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C9403" w14:textId="4B580627" w:rsidR="0022378D" w:rsidRPr="0022378D" w:rsidRDefault="0022378D" w:rsidP="0022378D">
      <w:pPr>
        <w:spacing w:line="360" w:lineRule="auto"/>
        <w:jc w:val="center"/>
        <w:rPr>
          <w:rFonts w:hint="eastAsia"/>
          <w:b/>
          <w:bCs/>
        </w:rPr>
      </w:pPr>
      <w:r w:rsidRPr="0022378D">
        <w:rPr>
          <w:rFonts w:hint="eastAsia"/>
          <w:b/>
          <w:bCs/>
        </w:rPr>
        <w:t>华</w:t>
      </w:r>
      <w:proofErr w:type="gramStart"/>
      <w:r w:rsidRPr="0022378D">
        <w:rPr>
          <w:rFonts w:hint="eastAsia"/>
          <w:b/>
          <w:bCs/>
        </w:rPr>
        <w:t>龙证券</w:t>
      </w:r>
      <w:proofErr w:type="gramEnd"/>
      <w:r w:rsidRPr="0022378D">
        <w:rPr>
          <w:rFonts w:hint="eastAsia"/>
          <w:b/>
          <w:bCs/>
        </w:rPr>
        <w:t>股份有限公司重庆分公司办公场所装修项目</w:t>
      </w:r>
      <w:r w:rsidRPr="0022378D">
        <w:rPr>
          <w:rFonts w:hint="eastAsia"/>
          <w:b/>
          <w:bCs/>
        </w:rPr>
        <w:t>更正公告</w:t>
      </w:r>
    </w:p>
    <w:p w14:paraId="7E760EDD" w14:textId="75C4AF04" w:rsidR="0022378D" w:rsidRDefault="0022378D" w:rsidP="0022378D">
      <w:pPr>
        <w:spacing w:line="360" w:lineRule="auto"/>
      </w:pPr>
      <w:r>
        <w:rPr>
          <w:rFonts w:hint="eastAsia"/>
        </w:rPr>
        <w:t>各潜在供应商：</w:t>
      </w:r>
    </w:p>
    <w:p w14:paraId="1B9E51E6" w14:textId="77777777" w:rsidR="0022378D" w:rsidRDefault="0022378D" w:rsidP="0022378D">
      <w:pPr>
        <w:spacing w:line="360" w:lineRule="auto"/>
        <w:ind w:firstLineChars="200" w:firstLine="440"/>
      </w:pPr>
      <w:r>
        <w:rPr>
          <w:rFonts w:hint="eastAsia"/>
        </w:rPr>
        <w:t>原磋商文件</w:t>
      </w:r>
      <w:r>
        <w:rPr>
          <w:rFonts w:hint="eastAsia"/>
        </w:rPr>
        <w:t>第二篇项目技术需求一、工程概况</w:t>
      </w:r>
      <w:r>
        <w:rPr>
          <w:rFonts w:hint="eastAsia"/>
        </w:rPr>
        <w:t>:“</w:t>
      </w:r>
      <w:r>
        <w:rPr>
          <w:rFonts w:hint="eastAsia"/>
        </w:rPr>
        <w:t>工程内容包括华龙证券股份有限公司重庆分公司办公场所装修，装修建筑面积约1224㎡。具体详见采购人提供的图纸及工程量清单</w:t>
      </w:r>
      <w:r>
        <w:rPr>
          <w:rFonts w:hint="eastAsia"/>
        </w:rPr>
        <w:t>”</w:t>
      </w:r>
      <w:r>
        <w:rPr>
          <w:rFonts w:hint="eastAsia"/>
        </w:rPr>
        <w:t>。</w:t>
      </w:r>
      <w:r>
        <w:rPr>
          <w:rFonts w:hint="eastAsia"/>
        </w:rPr>
        <w:t>修改为：</w:t>
      </w:r>
      <w:r>
        <w:rPr>
          <w:rFonts w:hint="eastAsia"/>
        </w:rPr>
        <w:t>“工程内容包括华龙证券股份有限公司重庆分公司办公场所装修，装修建筑面积约</w:t>
      </w:r>
      <w:r>
        <w:rPr>
          <w:rFonts w:hint="eastAsia"/>
        </w:rPr>
        <w:t>980</w:t>
      </w:r>
      <w:r>
        <w:rPr>
          <w:rFonts w:hint="eastAsia"/>
        </w:rPr>
        <w:t>㎡。具体详见采购人提供的图纸及工程量清单”。</w:t>
      </w:r>
    </w:p>
    <w:p w14:paraId="7E0041CE" w14:textId="77777777" w:rsidR="0022378D" w:rsidRDefault="0022378D" w:rsidP="0022378D">
      <w:pPr>
        <w:spacing w:line="360" w:lineRule="auto"/>
      </w:pPr>
    </w:p>
    <w:p w14:paraId="18DB4DBB" w14:textId="77777777" w:rsidR="0022378D" w:rsidRDefault="0022378D" w:rsidP="0022378D">
      <w:pPr>
        <w:spacing w:line="360" w:lineRule="auto"/>
      </w:pPr>
    </w:p>
    <w:p w14:paraId="67098DEA" w14:textId="77777777" w:rsidR="0022378D" w:rsidRDefault="0022378D" w:rsidP="0022378D">
      <w:pPr>
        <w:spacing w:line="360" w:lineRule="auto"/>
      </w:pPr>
    </w:p>
    <w:p w14:paraId="1C180364" w14:textId="3041CAB0" w:rsidR="0022378D" w:rsidRDefault="0022378D" w:rsidP="0022378D">
      <w:pPr>
        <w:spacing w:line="360" w:lineRule="auto"/>
        <w:ind w:firstLineChars="1000" w:firstLine="2200"/>
        <w:rPr>
          <w:rFonts w:hint="eastAsia"/>
        </w:rPr>
      </w:pPr>
      <w:r>
        <w:rPr>
          <w:rFonts w:hint="eastAsia"/>
        </w:rPr>
        <w:t>采   购   人：华</w:t>
      </w:r>
      <w:proofErr w:type="gramStart"/>
      <w:r>
        <w:rPr>
          <w:rFonts w:hint="eastAsia"/>
        </w:rPr>
        <w:t>龙证券</w:t>
      </w:r>
      <w:proofErr w:type="gramEnd"/>
      <w:r>
        <w:rPr>
          <w:rFonts w:hint="eastAsia"/>
        </w:rPr>
        <w:t>股份有限公司重庆分公司</w:t>
      </w:r>
    </w:p>
    <w:p w14:paraId="323FBDAD" w14:textId="6046C48E" w:rsidR="009543A7" w:rsidRDefault="0022378D" w:rsidP="0022378D">
      <w:pPr>
        <w:spacing w:line="360" w:lineRule="auto"/>
        <w:ind w:firstLineChars="1000" w:firstLine="2200"/>
      </w:pPr>
      <w:r>
        <w:rPr>
          <w:rFonts w:hint="eastAsia"/>
        </w:rPr>
        <w:t>采购代理机构：重庆凯弘工程咨询有限公司</w:t>
      </w:r>
    </w:p>
    <w:p w14:paraId="3FF84159" w14:textId="7EF48849" w:rsidR="0022378D" w:rsidRPr="0022378D" w:rsidRDefault="0022378D" w:rsidP="0022378D">
      <w:pPr>
        <w:spacing w:line="360" w:lineRule="auto"/>
        <w:ind w:firstLineChars="2100" w:firstLine="4620"/>
        <w:rPr>
          <w:rFonts w:hint="eastAsia"/>
        </w:rPr>
      </w:pPr>
      <w:r>
        <w:rPr>
          <w:rFonts w:hint="eastAsia"/>
        </w:rPr>
        <w:t>2025.5.19</w:t>
      </w:r>
    </w:p>
    <w:sectPr w:rsidR="0022378D" w:rsidRPr="00223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7B10C" w14:textId="77777777" w:rsidR="00E13F7C" w:rsidRDefault="00E13F7C" w:rsidP="0022378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E1AE398" w14:textId="77777777" w:rsidR="00E13F7C" w:rsidRDefault="00E13F7C" w:rsidP="0022378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0759C" w14:textId="77777777" w:rsidR="00E13F7C" w:rsidRDefault="00E13F7C" w:rsidP="0022378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3FF2B5F" w14:textId="77777777" w:rsidR="00E13F7C" w:rsidRDefault="00E13F7C" w:rsidP="0022378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A7"/>
    <w:rsid w:val="0022378D"/>
    <w:rsid w:val="009543A7"/>
    <w:rsid w:val="00B219C6"/>
    <w:rsid w:val="00E1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0B27D0"/>
  <w15:chartTrackingRefBased/>
  <w15:docId w15:val="{89DB339B-89A7-4E7C-8B3E-17DF47E0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3A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2378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2378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2378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237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125</Characters>
  <Application>Microsoft Office Word</Application>
  <DocSecurity>0</DocSecurity>
  <Lines>6</Lines>
  <Paragraphs>5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li</dc:creator>
  <cp:keywords/>
  <dc:description/>
  <cp:lastModifiedBy>lin li</cp:lastModifiedBy>
  <cp:revision>2</cp:revision>
  <dcterms:created xsi:type="dcterms:W3CDTF">2025-05-19T01:58:00Z</dcterms:created>
  <dcterms:modified xsi:type="dcterms:W3CDTF">2025-05-19T02:02:00Z</dcterms:modified>
</cp:coreProperties>
</file>