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11030">
      <w:pPr>
        <w:rPr>
          <w:rFonts w:hint="eastAsia" w:ascii="宋体" w:hAnsi="宋体" w:cs="宋体"/>
        </w:rPr>
      </w:pPr>
    </w:p>
    <w:p w14:paraId="3CCE4697">
      <w:pPr>
        <w:jc w:val="center"/>
        <w:rPr>
          <w:rFonts w:hint="eastAsia" w:ascii="宋体" w:hAnsi="宋体" w:cs="宋体"/>
          <w:sz w:val="84"/>
          <w:szCs w:val="84"/>
        </w:rPr>
      </w:pPr>
      <w:r>
        <w:rPr>
          <w:rFonts w:hint="eastAsia" w:ascii="宋体" w:hAnsi="宋体" w:cs="宋体"/>
          <w:sz w:val="84"/>
          <w:szCs w:val="84"/>
        </w:rPr>
        <w:t xml:space="preserve"> </w:t>
      </w:r>
    </w:p>
    <w:p w14:paraId="1AD5410C">
      <w:pPr>
        <w:jc w:val="center"/>
        <w:rPr>
          <w:rFonts w:hint="eastAsia" w:ascii="宋体" w:hAnsi="宋体" w:cs="宋体"/>
          <w:spacing w:val="80"/>
          <w:sz w:val="72"/>
          <w:szCs w:val="72"/>
        </w:rPr>
      </w:pPr>
      <w:r>
        <w:rPr>
          <w:rFonts w:hint="eastAsia" w:ascii="宋体" w:hAnsi="宋体" w:cs="宋体"/>
          <w:spacing w:val="80"/>
          <w:sz w:val="112"/>
          <w:szCs w:val="112"/>
        </w:rPr>
        <w:t>竞</w:t>
      </w:r>
      <w:r>
        <w:rPr>
          <w:rFonts w:hint="eastAsia" w:ascii="宋体" w:hAnsi="宋体" w:cs="宋体"/>
          <w:spacing w:val="80"/>
          <w:sz w:val="112"/>
          <w:szCs w:val="112"/>
          <w:lang w:val="en-US" w:eastAsia="zh-CN"/>
        </w:rPr>
        <w:t xml:space="preserve"> </w:t>
      </w:r>
      <w:r>
        <w:rPr>
          <w:rFonts w:hint="eastAsia" w:ascii="宋体" w:hAnsi="宋体" w:cs="宋体"/>
          <w:spacing w:val="80"/>
          <w:sz w:val="112"/>
          <w:szCs w:val="112"/>
        </w:rPr>
        <w:t>采</w:t>
      </w:r>
      <w:r>
        <w:rPr>
          <w:rFonts w:hint="eastAsia" w:ascii="宋体" w:hAnsi="宋体" w:cs="宋体"/>
          <w:spacing w:val="80"/>
          <w:sz w:val="112"/>
          <w:szCs w:val="112"/>
          <w:lang w:val="en-US" w:eastAsia="zh-CN"/>
        </w:rPr>
        <w:t xml:space="preserve"> </w:t>
      </w:r>
      <w:r>
        <w:rPr>
          <w:rFonts w:hint="eastAsia" w:ascii="宋体" w:hAnsi="宋体" w:cs="宋体"/>
          <w:spacing w:val="80"/>
          <w:sz w:val="112"/>
          <w:szCs w:val="112"/>
        </w:rPr>
        <w:t>文</w:t>
      </w:r>
      <w:r>
        <w:rPr>
          <w:rFonts w:hint="eastAsia" w:ascii="宋体" w:hAnsi="宋体" w:cs="宋体"/>
          <w:spacing w:val="80"/>
          <w:sz w:val="112"/>
          <w:szCs w:val="112"/>
          <w:lang w:val="en-US" w:eastAsia="zh-CN"/>
        </w:rPr>
        <w:t xml:space="preserve"> </w:t>
      </w:r>
      <w:r>
        <w:rPr>
          <w:rFonts w:hint="eastAsia" w:ascii="宋体" w:hAnsi="宋体" w:cs="宋体"/>
          <w:spacing w:val="80"/>
          <w:sz w:val="112"/>
          <w:szCs w:val="112"/>
        </w:rPr>
        <w:t>件</w:t>
      </w:r>
    </w:p>
    <w:p w14:paraId="65224330">
      <w:pPr>
        <w:spacing w:line="700" w:lineRule="exact"/>
        <w:rPr>
          <w:rFonts w:hint="eastAsia" w:ascii="宋体" w:hAnsi="宋体" w:cs="宋体"/>
          <w:sz w:val="32"/>
        </w:rPr>
      </w:pPr>
    </w:p>
    <w:p w14:paraId="20DFEED9">
      <w:pPr>
        <w:pStyle w:val="14"/>
        <w:ind w:left="560" w:firstLine="880"/>
        <w:rPr>
          <w:rFonts w:hint="eastAsia"/>
        </w:rPr>
      </w:pPr>
    </w:p>
    <w:p w14:paraId="3BF6404E">
      <w:pPr>
        <w:pStyle w:val="13"/>
        <w:rPr>
          <w:rFonts w:hint="eastAsia"/>
        </w:rPr>
      </w:pPr>
    </w:p>
    <w:p w14:paraId="4A2761CA">
      <w:pPr>
        <w:rPr>
          <w:rFonts w:hint="eastAsia"/>
        </w:rPr>
      </w:pPr>
    </w:p>
    <w:p w14:paraId="21794D0A">
      <w:pPr>
        <w:ind w:firstLine="1807" w:firstLineChars="500"/>
        <w:rPr>
          <w:rFonts w:hint="eastAsia" w:ascii="宋体" w:hAnsi="宋体" w:cs="宋体"/>
          <w:b/>
          <w:bCs/>
          <w:sz w:val="36"/>
          <w:szCs w:val="30"/>
        </w:rPr>
      </w:pPr>
    </w:p>
    <w:p w14:paraId="52D8C1E6">
      <w:pPr>
        <w:spacing w:line="700" w:lineRule="exact"/>
        <w:ind w:firstLine="1440" w:firstLineChars="450"/>
        <w:rPr>
          <w:rFonts w:hint="eastAsia" w:ascii="宋体" w:hAnsi="宋体" w:cs="宋体"/>
          <w:bCs/>
          <w:sz w:val="32"/>
          <w:szCs w:val="32"/>
        </w:rPr>
      </w:pPr>
      <w:r>
        <w:rPr>
          <w:rFonts w:hint="eastAsia" w:ascii="宋体" w:hAnsi="宋体" w:cs="宋体"/>
          <w:bCs/>
          <w:kern w:val="0"/>
          <w:sz w:val="32"/>
          <w:szCs w:val="32"/>
        </w:rPr>
        <w:t>采购项目编号：</w:t>
      </w:r>
      <w:r>
        <w:rPr>
          <w:rFonts w:ascii="宋体" w:hAnsi="宋体" w:cs="宋体"/>
          <w:bCs/>
          <w:color w:val="auto"/>
          <w:sz w:val="32"/>
          <w:szCs w:val="32"/>
        </w:rPr>
        <w:t>HXZB-202</w:t>
      </w:r>
      <w:r>
        <w:rPr>
          <w:rFonts w:hint="eastAsia" w:ascii="宋体" w:hAnsi="宋体" w:cs="宋体"/>
          <w:bCs/>
          <w:color w:val="auto"/>
          <w:sz w:val="32"/>
          <w:szCs w:val="32"/>
          <w:lang w:val="en-US" w:eastAsia="zh-CN"/>
        </w:rPr>
        <w:t>5</w:t>
      </w:r>
      <w:r>
        <w:rPr>
          <w:rFonts w:ascii="宋体" w:hAnsi="宋体" w:cs="宋体"/>
          <w:bCs/>
          <w:color w:val="auto"/>
          <w:sz w:val="32"/>
          <w:szCs w:val="32"/>
        </w:rPr>
        <w:t>-</w:t>
      </w:r>
      <w:r>
        <w:rPr>
          <w:rFonts w:hint="eastAsia" w:ascii="宋体" w:hAnsi="宋体" w:cs="宋体"/>
          <w:bCs/>
          <w:color w:val="auto"/>
          <w:sz w:val="32"/>
          <w:szCs w:val="32"/>
          <w:lang w:val="en-US" w:eastAsia="zh-CN"/>
        </w:rPr>
        <w:t>115号</w:t>
      </w:r>
      <w:r>
        <w:rPr>
          <w:rFonts w:ascii="宋体" w:hAnsi="宋体" w:cs="宋体"/>
          <w:bCs/>
          <w:color w:val="auto"/>
          <w:sz w:val="32"/>
          <w:szCs w:val="32"/>
        </w:rPr>
        <w:t>（C）</w:t>
      </w:r>
    </w:p>
    <w:p w14:paraId="70EC9790">
      <w:pPr>
        <w:spacing w:line="700" w:lineRule="exact"/>
        <w:ind w:left="1484" w:leftChars="513" w:hanging="48" w:hangingChars="15"/>
        <w:rPr>
          <w:rFonts w:hint="eastAsia" w:ascii="宋体" w:hAnsi="宋体" w:eastAsia="宋体" w:cs="宋体"/>
          <w:bCs/>
          <w:sz w:val="32"/>
          <w:szCs w:val="32"/>
          <w:lang w:eastAsia="zh-CN"/>
        </w:rPr>
      </w:pPr>
      <w:r>
        <w:rPr>
          <w:rFonts w:hint="eastAsia" w:ascii="宋体" w:hAnsi="宋体" w:cs="宋体"/>
          <w:bCs/>
          <w:kern w:val="0"/>
          <w:sz w:val="32"/>
          <w:szCs w:val="32"/>
        </w:rPr>
        <w:t>项目名称：</w:t>
      </w:r>
      <w:r>
        <w:rPr>
          <w:rFonts w:hint="eastAsia" w:ascii="宋体" w:hAnsi="宋体" w:cs="宋体"/>
          <w:bCs/>
          <w:sz w:val="32"/>
          <w:szCs w:val="32"/>
          <w:lang w:eastAsia="zh-CN"/>
        </w:rPr>
        <w:t>智慧市场监管系统、“慧商码”系统等保测评</w:t>
      </w:r>
    </w:p>
    <w:p w14:paraId="60D41229">
      <w:pPr>
        <w:spacing w:line="700" w:lineRule="exact"/>
        <w:rPr>
          <w:rFonts w:hint="eastAsia" w:ascii="宋体" w:hAnsi="宋体" w:cs="宋体"/>
          <w:bCs/>
          <w:sz w:val="32"/>
          <w:szCs w:val="32"/>
        </w:rPr>
      </w:pPr>
    </w:p>
    <w:p w14:paraId="0BAD6DAD">
      <w:pPr>
        <w:pStyle w:val="5"/>
        <w:rPr>
          <w:rFonts w:hint="eastAsia" w:ascii="宋体" w:hAnsi="宋体" w:eastAsia="宋体" w:cs="宋体"/>
          <w:szCs w:val="32"/>
        </w:rPr>
      </w:pPr>
    </w:p>
    <w:p w14:paraId="2A82CA98">
      <w:pPr>
        <w:rPr>
          <w:rFonts w:hint="eastAsia" w:ascii="宋体" w:hAnsi="宋体" w:cs="宋体"/>
          <w:sz w:val="32"/>
          <w:szCs w:val="32"/>
        </w:rPr>
      </w:pPr>
    </w:p>
    <w:p w14:paraId="2C786FB7">
      <w:pPr>
        <w:spacing w:line="700" w:lineRule="exact"/>
        <w:ind w:firstLine="12480" w:firstLineChars="300"/>
        <w:rPr>
          <w:rFonts w:hint="eastAsia" w:ascii="宋体" w:hAnsi="宋体" w:cs="宋体"/>
          <w:bCs/>
          <w:spacing w:val="1920"/>
          <w:kern w:val="0"/>
          <w:sz w:val="32"/>
          <w:szCs w:val="32"/>
        </w:rPr>
      </w:pPr>
    </w:p>
    <w:p w14:paraId="61F07750">
      <w:pPr>
        <w:pStyle w:val="14"/>
        <w:ind w:left="560" w:firstLine="880"/>
        <w:rPr>
          <w:rFonts w:hint="eastAsia"/>
        </w:rPr>
      </w:pPr>
    </w:p>
    <w:p w14:paraId="62757F97">
      <w:pPr>
        <w:pStyle w:val="13"/>
        <w:rPr>
          <w:rFonts w:hint="eastAsia"/>
        </w:rPr>
      </w:pPr>
    </w:p>
    <w:p w14:paraId="586302EB">
      <w:pPr>
        <w:pStyle w:val="13"/>
        <w:ind w:firstLine="0"/>
        <w:rPr>
          <w:rFonts w:hint="eastAsia"/>
        </w:rPr>
      </w:pPr>
    </w:p>
    <w:p w14:paraId="5FD5D232">
      <w:pPr>
        <w:spacing w:line="700" w:lineRule="exact"/>
        <w:ind w:firstLine="640" w:firstLineChars="200"/>
        <w:rPr>
          <w:rFonts w:hint="eastAsia" w:ascii="宋体" w:hAnsi="宋体" w:cs="宋体"/>
          <w:bCs/>
          <w:sz w:val="32"/>
          <w:szCs w:val="32"/>
        </w:rPr>
      </w:pPr>
      <w:r>
        <w:rPr>
          <w:rFonts w:hint="eastAsia" w:ascii="宋体" w:hAnsi="宋体" w:cs="宋体"/>
          <w:bCs/>
          <w:sz w:val="32"/>
          <w:szCs w:val="32"/>
        </w:rPr>
        <w:t>采购人：重庆高新技术产业开发区管理委员会市场监督管理局</w:t>
      </w:r>
    </w:p>
    <w:p w14:paraId="39A178C4">
      <w:pPr>
        <w:spacing w:line="700" w:lineRule="exact"/>
        <w:ind w:firstLine="640" w:firstLineChars="200"/>
        <w:rPr>
          <w:rFonts w:hint="eastAsia" w:ascii="宋体" w:hAnsi="宋体" w:cs="宋体"/>
          <w:bCs/>
          <w:sz w:val="36"/>
          <w:szCs w:val="30"/>
        </w:rPr>
      </w:pPr>
      <w:r>
        <w:rPr>
          <w:rFonts w:hint="eastAsia" w:ascii="宋体" w:hAnsi="宋体" w:cs="宋体"/>
          <w:bCs/>
          <w:sz w:val="32"/>
          <w:szCs w:val="32"/>
        </w:rPr>
        <w:t>采购代理机构：重庆华西工程造价咨询有限公司</w:t>
      </w:r>
    </w:p>
    <w:p w14:paraId="42714DA1">
      <w:pPr>
        <w:spacing w:line="700" w:lineRule="exact"/>
        <w:jc w:val="center"/>
        <w:rPr>
          <w:rFonts w:hint="eastAsia" w:ascii="宋体" w:hAnsi="宋体" w:cs="宋体"/>
          <w:bCs/>
          <w:sz w:val="32"/>
          <w:szCs w:val="32"/>
        </w:rPr>
      </w:pPr>
    </w:p>
    <w:p w14:paraId="010B8646">
      <w:pPr>
        <w:spacing w:line="700" w:lineRule="exact"/>
        <w:jc w:val="center"/>
        <w:rPr>
          <w:rFonts w:hint="eastAsia" w:ascii="宋体" w:hAnsi="宋体" w:cs="宋体"/>
          <w:bCs/>
          <w:color w:val="auto"/>
          <w:sz w:val="32"/>
          <w:szCs w:val="32"/>
        </w:rPr>
      </w:pPr>
      <w:r>
        <w:rPr>
          <w:rFonts w:hint="eastAsia" w:ascii="宋体" w:hAnsi="宋体" w:cs="宋体"/>
          <w:bCs/>
          <w:color w:val="auto"/>
          <w:sz w:val="32"/>
          <w:szCs w:val="32"/>
        </w:rPr>
        <w:t>二〇二</w:t>
      </w:r>
      <w:r>
        <w:rPr>
          <w:rFonts w:hint="eastAsia" w:ascii="宋体" w:hAnsi="宋体" w:cs="宋体"/>
          <w:bCs/>
          <w:color w:val="auto"/>
          <w:sz w:val="32"/>
          <w:szCs w:val="32"/>
          <w:lang w:eastAsia="zh-CN"/>
        </w:rPr>
        <w:t>六</w:t>
      </w:r>
      <w:r>
        <w:rPr>
          <w:rFonts w:hint="eastAsia" w:ascii="宋体" w:hAnsi="宋体" w:cs="宋体"/>
          <w:bCs/>
          <w:color w:val="auto"/>
          <w:sz w:val="32"/>
          <w:szCs w:val="32"/>
        </w:rPr>
        <w:t>年</w:t>
      </w:r>
      <w:r>
        <w:rPr>
          <w:rFonts w:hint="eastAsia" w:ascii="宋体" w:hAnsi="宋体" w:cs="宋体"/>
          <w:bCs/>
          <w:color w:val="auto"/>
          <w:sz w:val="32"/>
          <w:szCs w:val="32"/>
          <w:lang w:eastAsia="zh-CN"/>
        </w:rPr>
        <w:t>一</w:t>
      </w:r>
      <w:r>
        <w:rPr>
          <w:rFonts w:hint="eastAsia" w:ascii="宋体" w:hAnsi="宋体" w:cs="宋体"/>
          <w:bCs/>
          <w:color w:val="auto"/>
          <w:sz w:val="32"/>
          <w:szCs w:val="32"/>
        </w:rPr>
        <w:t>月</w:t>
      </w:r>
    </w:p>
    <w:p w14:paraId="4A231F94">
      <w:pPr>
        <w:spacing w:line="480" w:lineRule="exact"/>
        <w:jc w:val="center"/>
        <w:outlineLvl w:val="0"/>
        <w:rPr>
          <w:rFonts w:hint="eastAsia" w:ascii="宋体" w:hAnsi="宋体" w:cs="宋体"/>
          <w:sz w:val="44"/>
          <w:szCs w:val="28"/>
        </w:rPr>
      </w:pPr>
    </w:p>
    <w:p w14:paraId="308EF2D5">
      <w:pPr>
        <w:spacing w:line="480" w:lineRule="exact"/>
        <w:jc w:val="center"/>
        <w:outlineLvl w:val="0"/>
        <w:rPr>
          <w:rFonts w:hint="eastAsia" w:ascii="宋体" w:hAnsi="宋体" w:cs="宋体"/>
          <w:sz w:val="44"/>
          <w:szCs w:val="28"/>
        </w:rPr>
      </w:pPr>
      <w:r>
        <w:rPr>
          <w:rFonts w:hint="eastAsia" w:ascii="宋体" w:hAnsi="宋体" w:cs="宋体"/>
          <w:sz w:val="44"/>
          <w:szCs w:val="28"/>
        </w:rPr>
        <w:br w:type="page"/>
      </w:r>
    </w:p>
    <w:p w14:paraId="1C728067">
      <w:pPr>
        <w:spacing w:line="480" w:lineRule="exact"/>
        <w:jc w:val="center"/>
        <w:outlineLvl w:val="0"/>
        <w:rPr>
          <w:rFonts w:hint="eastAsia" w:ascii="宋体" w:hAnsi="宋体" w:cs="宋体"/>
          <w:sz w:val="44"/>
          <w:szCs w:val="28"/>
        </w:rPr>
      </w:pPr>
    </w:p>
    <w:p w14:paraId="1386C29E">
      <w:pPr>
        <w:spacing w:line="480" w:lineRule="exact"/>
        <w:jc w:val="center"/>
        <w:outlineLvl w:val="0"/>
        <w:rPr>
          <w:rFonts w:hint="eastAsia" w:ascii="宋体" w:hAnsi="宋体" w:cs="宋体"/>
          <w:sz w:val="44"/>
          <w:szCs w:val="28"/>
        </w:rPr>
      </w:pPr>
      <w:r>
        <w:rPr>
          <w:rFonts w:hint="eastAsia" w:ascii="宋体" w:hAnsi="宋体" w:cs="宋体"/>
          <w:sz w:val="44"/>
          <w:szCs w:val="28"/>
        </w:rPr>
        <w:t>目   录</w:t>
      </w:r>
    </w:p>
    <w:p w14:paraId="63849D9A">
      <w:pPr>
        <w:pStyle w:val="5"/>
        <w:rPr>
          <w:rFonts w:hint="eastAsia"/>
        </w:rPr>
      </w:pPr>
    </w:p>
    <w:p w14:paraId="03A8CDC3">
      <w:pPr>
        <w:pStyle w:val="12"/>
        <w:tabs>
          <w:tab w:val="right" w:leader="dot" w:pos="9412"/>
        </w:tabs>
      </w:pPr>
      <w:r>
        <w:rPr>
          <w:rFonts w:hint="eastAsia" w:ascii="宋体" w:hAnsi="宋体" w:cs="宋体"/>
          <w:szCs w:val="28"/>
        </w:rPr>
        <w:fldChar w:fldCharType="begin"/>
      </w:r>
      <w:r>
        <w:rPr>
          <w:rFonts w:hint="eastAsia" w:ascii="宋体" w:hAnsi="宋体" w:cs="宋体"/>
          <w:szCs w:val="28"/>
        </w:rPr>
        <w:instrText xml:space="preserve"> TOC \o "1-3" \h \z </w:instrText>
      </w:r>
      <w:r>
        <w:rPr>
          <w:rFonts w:hint="eastAsia" w:ascii="宋体" w:hAnsi="宋体" w:cs="宋体"/>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_Toc6873 </w:instrText>
      </w:r>
      <w:r>
        <w:rPr>
          <w:rFonts w:hint="eastAsia" w:ascii="宋体" w:hAnsi="宋体" w:cs="宋体"/>
          <w:szCs w:val="28"/>
        </w:rPr>
        <w:fldChar w:fldCharType="separate"/>
      </w:r>
      <w:r>
        <w:rPr>
          <w:rFonts w:hint="eastAsia" w:ascii="宋体" w:hAnsi="宋体" w:eastAsia="宋体" w:cs="宋体"/>
          <w:bCs/>
          <w:szCs w:val="24"/>
        </w:rPr>
        <w:t>一、竞采内容</w:t>
      </w:r>
      <w:r>
        <w:tab/>
      </w:r>
      <w:r>
        <w:fldChar w:fldCharType="begin"/>
      </w:r>
      <w:r>
        <w:instrText xml:space="preserve"> PAGEREF _Toc6873 \h </w:instrText>
      </w:r>
      <w:r>
        <w:fldChar w:fldCharType="separate"/>
      </w:r>
      <w:r>
        <w:t>- 3 -</w:t>
      </w:r>
      <w:r>
        <w:fldChar w:fldCharType="end"/>
      </w:r>
      <w:r>
        <w:rPr>
          <w:rFonts w:hint="eastAsia" w:ascii="宋体" w:hAnsi="宋体" w:cs="宋体"/>
          <w:szCs w:val="28"/>
        </w:rPr>
        <w:fldChar w:fldCharType="end"/>
      </w:r>
    </w:p>
    <w:p w14:paraId="651E7CCA">
      <w:pPr>
        <w:pStyle w:val="12"/>
        <w:tabs>
          <w:tab w:val="right" w:leader="dot" w:pos="9412"/>
        </w:tabs>
      </w:pPr>
      <w:r>
        <w:rPr>
          <w:rFonts w:hint="eastAsia" w:ascii="宋体" w:hAnsi="宋体" w:cs="宋体"/>
          <w:szCs w:val="28"/>
        </w:rPr>
        <w:fldChar w:fldCharType="begin"/>
      </w:r>
      <w:r>
        <w:rPr>
          <w:rFonts w:hint="eastAsia" w:ascii="宋体" w:hAnsi="宋体" w:cs="宋体"/>
          <w:szCs w:val="28"/>
        </w:rPr>
        <w:instrText xml:space="preserve"> HYPERLINK \l _Toc1592 </w:instrText>
      </w:r>
      <w:r>
        <w:rPr>
          <w:rFonts w:hint="eastAsia" w:ascii="宋体" w:hAnsi="宋体" w:cs="宋体"/>
          <w:szCs w:val="28"/>
        </w:rPr>
        <w:fldChar w:fldCharType="separate"/>
      </w:r>
      <w:r>
        <w:rPr>
          <w:rFonts w:hint="eastAsia" w:ascii="宋体" w:hAnsi="宋体" w:eastAsia="宋体" w:cs="宋体"/>
          <w:bCs/>
          <w:szCs w:val="24"/>
        </w:rPr>
        <w:t>二、资金来源</w:t>
      </w:r>
      <w:r>
        <w:tab/>
      </w:r>
      <w:r>
        <w:fldChar w:fldCharType="begin"/>
      </w:r>
      <w:r>
        <w:instrText xml:space="preserve"> PAGEREF _Toc1592 \h </w:instrText>
      </w:r>
      <w:r>
        <w:fldChar w:fldCharType="separate"/>
      </w:r>
      <w:r>
        <w:t>- 3 -</w:t>
      </w:r>
      <w:r>
        <w:fldChar w:fldCharType="end"/>
      </w:r>
      <w:r>
        <w:rPr>
          <w:rFonts w:hint="eastAsia" w:ascii="宋体" w:hAnsi="宋体" w:cs="宋体"/>
          <w:szCs w:val="28"/>
        </w:rPr>
        <w:fldChar w:fldCharType="end"/>
      </w:r>
    </w:p>
    <w:p w14:paraId="1152C3F5">
      <w:pPr>
        <w:pStyle w:val="12"/>
        <w:tabs>
          <w:tab w:val="right" w:leader="dot" w:pos="9412"/>
        </w:tabs>
      </w:pPr>
      <w:r>
        <w:rPr>
          <w:rFonts w:hint="eastAsia" w:ascii="宋体" w:hAnsi="宋体" w:cs="宋体"/>
          <w:szCs w:val="28"/>
        </w:rPr>
        <w:fldChar w:fldCharType="begin"/>
      </w:r>
      <w:r>
        <w:rPr>
          <w:rFonts w:hint="eastAsia" w:ascii="宋体" w:hAnsi="宋体" w:cs="宋体"/>
          <w:szCs w:val="28"/>
        </w:rPr>
        <w:instrText xml:space="preserve"> HYPERLINK \l _Toc10042 </w:instrText>
      </w:r>
      <w:r>
        <w:rPr>
          <w:rFonts w:hint="eastAsia" w:ascii="宋体" w:hAnsi="宋体" w:cs="宋体"/>
          <w:szCs w:val="28"/>
        </w:rPr>
        <w:fldChar w:fldCharType="separate"/>
      </w:r>
      <w:r>
        <w:rPr>
          <w:rFonts w:hint="eastAsia" w:ascii="宋体" w:hAnsi="宋体" w:eastAsia="宋体" w:cs="宋体"/>
          <w:bCs/>
          <w:szCs w:val="24"/>
        </w:rPr>
        <w:t>三、供应商资格条件</w:t>
      </w:r>
      <w:r>
        <w:tab/>
      </w:r>
      <w:r>
        <w:fldChar w:fldCharType="begin"/>
      </w:r>
      <w:r>
        <w:instrText xml:space="preserve"> PAGEREF _Toc10042 \h </w:instrText>
      </w:r>
      <w:r>
        <w:fldChar w:fldCharType="separate"/>
      </w:r>
      <w:r>
        <w:t>- 3 -</w:t>
      </w:r>
      <w:r>
        <w:fldChar w:fldCharType="end"/>
      </w:r>
      <w:r>
        <w:rPr>
          <w:rFonts w:hint="eastAsia" w:ascii="宋体" w:hAnsi="宋体" w:cs="宋体"/>
          <w:szCs w:val="28"/>
        </w:rPr>
        <w:fldChar w:fldCharType="end"/>
      </w:r>
    </w:p>
    <w:p w14:paraId="3C665038">
      <w:pPr>
        <w:pStyle w:val="12"/>
        <w:tabs>
          <w:tab w:val="right" w:leader="dot" w:pos="9412"/>
        </w:tabs>
      </w:pPr>
      <w:r>
        <w:rPr>
          <w:rFonts w:hint="eastAsia" w:ascii="宋体" w:hAnsi="宋体" w:cs="宋体"/>
          <w:szCs w:val="28"/>
        </w:rPr>
        <w:fldChar w:fldCharType="begin"/>
      </w:r>
      <w:r>
        <w:rPr>
          <w:rFonts w:hint="eastAsia" w:ascii="宋体" w:hAnsi="宋体" w:cs="宋体"/>
          <w:szCs w:val="28"/>
        </w:rPr>
        <w:instrText xml:space="preserve"> HYPERLINK \l _Toc2180 </w:instrText>
      </w:r>
      <w:r>
        <w:rPr>
          <w:rFonts w:hint="eastAsia" w:ascii="宋体" w:hAnsi="宋体" w:cs="宋体"/>
          <w:szCs w:val="28"/>
        </w:rPr>
        <w:fldChar w:fldCharType="separate"/>
      </w:r>
      <w:r>
        <w:rPr>
          <w:rFonts w:hint="eastAsia" w:ascii="宋体" w:hAnsi="宋体" w:eastAsia="宋体" w:cs="宋体"/>
          <w:bCs/>
          <w:szCs w:val="24"/>
        </w:rPr>
        <w:t>四、采购有关说明</w:t>
      </w:r>
      <w:r>
        <w:tab/>
      </w:r>
      <w:r>
        <w:fldChar w:fldCharType="begin"/>
      </w:r>
      <w:r>
        <w:instrText xml:space="preserve"> PAGEREF _Toc2180 \h </w:instrText>
      </w:r>
      <w:r>
        <w:fldChar w:fldCharType="separate"/>
      </w:r>
      <w:r>
        <w:t>- 3 -</w:t>
      </w:r>
      <w:r>
        <w:fldChar w:fldCharType="end"/>
      </w:r>
      <w:r>
        <w:rPr>
          <w:rFonts w:hint="eastAsia" w:ascii="宋体" w:hAnsi="宋体" w:cs="宋体"/>
          <w:szCs w:val="28"/>
        </w:rPr>
        <w:fldChar w:fldCharType="end"/>
      </w:r>
    </w:p>
    <w:p w14:paraId="7B553D80">
      <w:pPr>
        <w:pStyle w:val="12"/>
        <w:tabs>
          <w:tab w:val="right" w:leader="dot" w:pos="9412"/>
        </w:tabs>
      </w:pPr>
      <w:r>
        <w:rPr>
          <w:rFonts w:hint="eastAsia" w:ascii="宋体" w:hAnsi="宋体" w:cs="宋体"/>
          <w:szCs w:val="28"/>
        </w:rPr>
        <w:fldChar w:fldCharType="begin"/>
      </w:r>
      <w:r>
        <w:rPr>
          <w:rFonts w:hint="eastAsia" w:ascii="宋体" w:hAnsi="宋体" w:cs="宋体"/>
          <w:szCs w:val="28"/>
        </w:rPr>
        <w:instrText xml:space="preserve"> HYPERLINK \l _Toc3749 </w:instrText>
      </w:r>
      <w:r>
        <w:rPr>
          <w:rFonts w:hint="eastAsia" w:ascii="宋体" w:hAnsi="宋体" w:cs="宋体"/>
          <w:szCs w:val="28"/>
        </w:rPr>
        <w:fldChar w:fldCharType="separate"/>
      </w:r>
      <w:r>
        <w:rPr>
          <w:rFonts w:hint="eastAsia" w:ascii="宋体" w:hAnsi="宋体" w:eastAsia="宋体" w:cs="宋体"/>
          <w:bCs/>
          <w:szCs w:val="24"/>
        </w:rPr>
        <w:t>五、响应有关规定</w:t>
      </w:r>
      <w:r>
        <w:tab/>
      </w:r>
      <w:r>
        <w:fldChar w:fldCharType="begin"/>
      </w:r>
      <w:r>
        <w:instrText xml:space="preserve"> PAGEREF _Toc3749 \h </w:instrText>
      </w:r>
      <w:r>
        <w:fldChar w:fldCharType="separate"/>
      </w:r>
      <w:r>
        <w:t>- 4 -</w:t>
      </w:r>
      <w:r>
        <w:fldChar w:fldCharType="end"/>
      </w:r>
      <w:r>
        <w:rPr>
          <w:rFonts w:hint="eastAsia" w:ascii="宋体" w:hAnsi="宋体" w:cs="宋体"/>
          <w:szCs w:val="28"/>
        </w:rPr>
        <w:fldChar w:fldCharType="end"/>
      </w:r>
    </w:p>
    <w:p w14:paraId="6FDB6F8C">
      <w:pPr>
        <w:pStyle w:val="12"/>
        <w:tabs>
          <w:tab w:val="right" w:leader="dot" w:pos="9412"/>
        </w:tabs>
      </w:pPr>
      <w:r>
        <w:rPr>
          <w:rFonts w:hint="eastAsia" w:ascii="宋体" w:hAnsi="宋体" w:cs="宋体"/>
          <w:szCs w:val="28"/>
        </w:rPr>
        <w:fldChar w:fldCharType="begin"/>
      </w:r>
      <w:r>
        <w:rPr>
          <w:rFonts w:hint="eastAsia" w:ascii="宋体" w:hAnsi="宋体" w:cs="宋体"/>
          <w:szCs w:val="28"/>
        </w:rPr>
        <w:instrText xml:space="preserve"> HYPERLINK \l _Toc22907 </w:instrText>
      </w:r>
      <w:r>
        <w:rPr>
          <w:rFonts w:hint="eastAsia" w:ascii="宋体" w:hAnsi="宋体" w:cs="宋体"/>
          <w:szCs w:val="28"/>
        </w:rPr>
        <w:fldChar w:fldCharType="separate"/>
      </w:r>
      <w:r>
        <w:rPr>
          <w:rFonts w:hint="eastAsia" w:ascii="宋体" w:hAnsi="宋体" w:eastAsia="宋体" w:cs="宋体"/>
          <w:bCs/>
          <w:szCs w:val="24"/>
        </w:rPr>
        <w:t>六、联系方式</w:t>
      </w:r>
      <w:r>
        <w:tab/>
      </w:r>
      <w:r>
        <w:fldChar w:fldCharType="begin"/>
      </w:r>
      <w:r>
        <w:instrText xml:space="preserve"> PAGEREF _Toc22907 \h </w:instrText>
      </w:r>
      <w:r>
        <w:fldChar w:fldCharType="separate"/>
      </w:r>
      <w:r>
        <w:t>- 5 -</w:t>
      </w:r>
      <w:r>
        <w:fldChar w:fldCharType="end"/>
      </w:r>
      <w:r>
        <w:rPr>
          <w:rFonts w:hint="eastAsia" w:ascii="宋体" w:hAnsi="宋体" w:cs="宋体"/>
          <w:szCs w:val="28"/>
        </w:rPr>
        <w:fldChar w:fldCharType="end"/>
      </w:r>
    </w:p>
    <w:p w14:paraId="267EA8D5">
      <w:pPr>
        <w:pStyle w:val="12"/>
        <w:tabs>
          <w:tab w:val="right" w:leader="dot" w:pos="9412"/>
        </w:tabs>
      </w:pPr>
      <w:r>
        <w:rPr>
          <w:rFonts w:hint="eastAsia" w:ascii="宋体" w:hAnsi="宋体" w:cs="宋体"/>
          <w:szCs w:val="28"/>
        </w:rPr>
        <w:fldChar w:fldCharType="begin"/>
      </w:r>
      <w:r>
        <w:rPr>
          <w:rFonts w:hint="eastAsia" w:ascii="宋体" w:hAnsi="宋体" w:cs="宋体"/>
          <w:szCs w:val="28"/>
        </w:rPr>
        <w:instrText xml:space="preserve"> HYPERLINK \l _Toc4030 </w:instrText>
      </w:r>
      <w:r>
        <w:rPr>
          <w:rFonts w:hint="eastAsia" w:ascii="宋体" w:hAnsi="宋体" w:cs="宋体"/>
          <w:szCs w:val="28"/>
        </w:rPr>
        <w:fldChar w:fldCharType="separate"/>
      </w:r>
      <w:r>
        <w:rPr>
          <w:rFonts w:hint="eastAsia" w:ascii="宋体" w:hAnsi="宋体" w:eastAsia="宋体" w:cs="宋体"/>
          <w:szCs w:val="30"/>
          <w:highlight w:val="none"/>
        </w:rPr>
        <w:t>第二篇 项目服务需求</w:t>
      </w:r>
      <w:r>
        <w:tab/>
      </w:r>
      <w:r>
        <w:fldChar w:fldCharType="begin"/>
      </w:r>
      <w:r>
        <w:instrText xml:space="preserve"> PAGEREF _Toc4030 \h </w:instrText>
      </w:r>
      <w:r>
        <w:fldChar w:fldCharType="separate"/>
      </w:r>
      <w:r>
        <w:t>- 6 -</w:t>
      </w:r>
      <w:r>
        <w:fldChar w:fldCharType="end"/>
      </w:r>
      <w:r>
        <w:rPr>
          <w:rFonts w:hint="eastAsia" w:ascii="宋体" w:hAnsi="宋体" w:cs="宋体"/>
          <w:szCs w:val="28"/>
        </w:rPr>
        <w:fldChar w:fldCharType="end"/>
      </w:r>
    </w:p>
    <w:p w14:paraId="6CF891F4">
      <w:pPr>
        <w:pStyle w:val="12"/>
        <w:tabs>
          <w:tab w:val="right" w:leader="dot" w:pos="9412"/>
        </w:tabs>
      </w:pPr>
      <w:r>
        <w:rPr>
          <w:rFonts w:hint="eastAsia" w:ascii="宋体" w:hAnsi="宋体" w:cs="宋体"/>
          <w:szCs w:val="28"/>
        </w:rPr>
        <w:fldChar w:fldCharType="begin"/>
      </w:r>
      <w:r>
        <w:rPr>
          <w:rFonts w:hint="eastAsia" w:ascii="宋体" w:hAnsi="宋体" w:cs="宋体"/>
          <w:szCs w:val="28"/>
        </w:rPr>
        <w:instrText xml:space="preserve"> HYPERLINK \l _Toc6873 </w:instrText>
      </w:r>
      <w:r>
        <w:rPr>
          <w:rFonts w:hint="eastAsia" w:ascii="宋体" w:hAnsi="宋体" w:cs="宋体"/>
          <w:szCs w:val="28"/>
        </w:rPr>
        <w:fldChar w:fldCharType="separate"/>
      </w:r>
      <w:r>
        <w:rPr>
          <w:rFonts w:hint="eastAsia" w:ascii="宋体" w:hAnsi="宋体" w:eastAsia="宋体" w:cs="宋体"/>
          <w:bCs/>
          <w:szCs w:val="24"/>
        </w:rPr>
        <w:t>一、</w:t>
      </w:r>
      <w:r>
        <w:rPr>
          <w:rFonts w:hint="eastAsia" w:ascii="宋体" w:hAnsi="宋体" w:eastAsia="宋体" w:cs="宋体"/>
          <w:bCs/>
          <w:szCs w:val="24"/>
          <w:lang w:eastAsia="zh-CN"/>
        </w:rPr>
        <w:t>服务</w:t>
      </w:r>
      <w:r>
        <w:rPr>
          <w:rFonts w:hint="eastAsia" w:ascii="宋体" w:hAnsi="宋体" w:eastAsia="宋体" w:cs="宋体"/>
          <w:bCs/>
          <w:szCs w:val="24"/>
        </w:rPr>
        <w:t>内容</w:t>
      </w:r>
      <w:r>
        <w:tab/>
      </w:r>
      <w:r>
        <w:fldChar w:fldCharType="begin"/>
      </w:r>
      <w:r>
        <w:instrText xml:space="preserve"> PAGEREF _Toc6873 \h </w:instrText>
      </w:r>
      <w:r>
        <w:fldChar w:fldCharType="separate"/>
      </w:r>
      <w:r>
        <w:t xml:space="preserve">- </w:t>
      </w:r>
      <w:r>
        <w:rPr>
          <w:rFonts w:hint="eastAsia"/>
          <w:lang w:val="en-US" w:eastAsia="zh-CN"/>
        </w:rPr>
        <w:t>7</w:t>
      </w:r>
      <w:r>
        <w:t>-</w:t>
      </w:r>
      <w:r>
        <w:fldChar w:fldCharType="end"/>
      </w:r>
      <w:r>
        <w:rPr>
          <w:rFonts w:hint="eastAsia" w:ascii="宋体" w:hAnsi="宋体" w:cs="宋体"/>
          <w:szCs w:val="28"/>
        </w:rPr>
        <w:fldChar w:fldCharType="end"/>
      </w:r>
    </w:p>
    <w:p w14:paraId="1A316F21">
      <w:pPr>
        <w:pStyle w:val="12"/>
        <w:tabs>
          <w:tab w:val="right" w:leader="dot" w:pos="9412"/>
        </w:tabs>
      </w:pPr>
      <w:r>
        <w:rPr>
          <w:rFonts w:hint="eastAsia" w:ascii="宋体" w:hAnsi="宋体" w:cs="宋体"/>
          <w:szCs w:val="28"/>
        </w:rPr>
        <w:fldChar w:fldCharType="begin"/>
      </w:r>
      <w:r>
        <w:rPr>
          <w:rFonts w:hint="eastAsia" w:ascii="宋体" w:hAnsi="宋体" w:cs="宋体"/>
          <w:szCs w:val="28"/>
        </w:rPr>
        <w:instrText xml:space="preserve"> HYPERLINK \l _Toc1592 </w:instrText>
      </w:r>
      <w:r>
        <w:rPr>
          <w:rFonts w:hint="eastAsia" w:ascii="宋体" w:hAnsi="宋体" w:cs="宋体"/>
          <w:szCs w:val="28"/>
        </w:rPr>
        <w:fldChar w:fldCharType="separate"/>
      </w:r>
      <w:r>
        <w:rPr>
          <w:rFonts w:hint="eastAsia" w:ascii="宋体" w:hAnsi="宋体" w:eastAsia="宋体" w:cs="宋体"/>
          <w:bCs/>
          <w:szCs w:val="24"/>
        </w:rPr>
        <w:t>二、技术及服务需求</w:t>
      </w:r>
      <w:r>
        <w:tab/>
      </w:r>
      <w:r>
        <w:fldChar w:fldCharType="begin"/>
      </w:r>
      <w:r>
        <w:instrText xml:space="preserve"> PAGEREF _Toc1592 \h </w:instrText>
      </w:r>
      <w:r>
        <w:fldChar w:fldCharType="separate"/>
      </w:r>
      <w:r>
        <w:t xml:space="preserve">- </w:t>
      </w:r>
      <w:r>
        <w:rPr>
          <w:rFonts w:hint="eastAsia"/>
          <w:lang w:val="en-US" w:eastAsia="zh-CN"/>
        </w:rPr>
        <w:t>8</w:t>
      </w:r>
      <w:r>
        <w:t xml:space="preserve"> -</w:t>
      </w:r>
      <w:r>
        <w:fldChar w:fldCharType="end"/>
      </w:r>
      <w:r>
        <w:rPr>
          <w:rFonts w:hint="eastAsia" w:ascii="宋体" w:hAnsi="宋体" w:cs="宋体"/>
          <w:szCs w:val="28"/>
        </w:rPr>
        <w:fldChar w:fldCharType="end"/>
      </w:r>
    </w:p>
    <w:p w14:paraId="1245B692">
      <w:pPr>
        <w:pStyle w:val="12"/>
        <w:tabs>
          <w:tab w:val="right" w:leader="dot" w:pos="9412"/>
        </w:tabs>
        <w:rPr>
          <w:rFonts w:hint="eastAsia" w:ascii="宋体" w:hAnsi="宋体" w:cs="宋体"/>
          <w:szCs w:val="28"/>
        </w:rPr>
      </w:pPr>
      <w:r>
        <w:rPr>
          <w:rFonts w:hint="eastAsia" w:ascii="宋体" w:hAnsi="宋体" w:cs="宋体"/>
          <w:szCs w:val="28"/>
        </w:rPr>
        <w:fldChar w:fldCharType="begin"/>
      </w:r>
      <w:r>
        <w:rPr>
          <w:rFonts w:hint="eastAsia" w:ascii="宋体" w:hAnsi="宋体" w:cs="宋体"/>
          <w:szCs w:val="28"/>
        </w:rPr>
        <w:instrText xml:space="preserve"> HYPERLINK \l _Toc10042 </w:instrText>
      </w:r>
      <w:r>
        <w:rPr>
          <w:rFonts w:hint="eastAsia" w:ascii="宋体" w:hAnsi="宋体" w:cs="宋体"/>
          <w:szCs w:val="28"/>
        </w:rPr>
        <w:fldChar w:fldCharType="separate"/>
      </w:r>
      <w:r>
        <w:rPr>
          <w:rFonts w:hint="eastAsia" w:ascii="宋体" w:hAnsi="宋体" w:eastAsia="宋体" w:cs="宋体"/>
          <w:bCs/>
          <w:szCs w:val="24"/>
        </w:rPr>
        <w:t>三、</w:t>
      </w:r>
      <w:r>
        <w:rPr>
          <w:rFonts w:hint="eastAsia" w:ascii="宋体" w:hAnsi="宋体" w:eastAsia="宋体" w:cs="宋体"/>
          <w:bCs/>
          <w:szCs w:val="24"/>
          <w:lang w:eastAsia="zh-CN"/>
        </w:rPr>
        <w:t>现场踏勘</w:t>
      </w:r>
      <w:r>
        <w:tab/>
      </w:r>
      <w:r>
        <w:fldChar w:fldCharType="begin"/>
      </w:r>
      <w:r>
        <w:instrText xml:space="preserve"> PAGEREF _Toc10042 \h </w:instrText>
      </w:r>
      <w:r>
        <w:fldChar w:fldCharType="separate"/>
      </w:r>
      <w:r>
        <w:t xml:space="preserve">- </w:t>
      </w:r>
      <w:r>
        <w:rPr>
          <w:rFonts w:hint="eastAsia"/>
          <w:lang w:val="en-US" w:eastAsia="zh-CN"/>
        </w:rPr>
        <w:t>9</w:t>
      </w:r>
      <w:r>
        <w:t xml:space="preserve"> -</w:t>
      </w:r>
      <w:r>
        <w:fldChar w:fldCharType="end"/>
      </w:r>
      <w:r>
        <w:rPr>
          <w:rFonts w:hint="eastAsia" w:ascii="宋体" w:hAnsi="宋体" w:cs="宋体"/>
          <w:szCs w:val="28"/>
        </w:rPr>
        <w:fldChar w:fldCharType="end"/>
      </w:r>
    </w:p>
    <w:p w14:paraId="7A279EC2">
      <w:pPr>
        <w:pStyle w:val="12"/>
        <w:tabs>
          <w:tab w:val="right" w:leader="dot" w:pos="9412"/>
        </w:tabs>
      </w:pPr>
      <w:r>
        <w:rPr>
          <w:rFonts w:hint="eastAsia" w:ascii="宋体" w:hAnsi="宋体" w:cs="宋体"/>
          <w:szCs w:val="28"/>
        </w:rPr>
        <w:fldChar w:fldCharType="begin"/>
      </w:r>
      <w:r>
        <w:rPr>
          <w:rFonts w:hint="eastAsia" w:ascii="宋体" w:hAnsi="宋体" w:cs="宋体"/>
          <w:szCs w:val="28"/>
        </w:rPr>
        <w:instrText xml:space="preserve"> HYPERLINK \l _Toc17759 </w:instrText>
      </w:r>
      <w:r>
        <w:rPr>
          <w:rFonts w:hint="eastAsia" w:ascii="宋体" w:hAnsi="宋体" w:cs="宋体"/>
          <w:szCs w:val="28"/>
        </w:rPr>
        <w:fldChar w:fldCharType="separate"/>
      </w:r>
      <w:r>
        <w:rPr>
          <w:rFonts w:hint="eastAsia" w:ascii="宋体" w:hAnsi="宋体" w:eastAsia="宋体" w:cs="宋体"/>
          <w:szCs w:val="36"/>
          <w:highlight w:val="none"/>
        </w:rPr>
        <w:t>第三篇  项目商务需求</w:t>
      </w:r>
      <w:r>
        <w:tab/>
      </w:r>
      <w:r>
        <w:fldChar w:fldCharType="begin"/>
      </w:r>
      <w:r>
        <w:instrText xml:space="preserve"> PAGEREF _Toc17759 \h </w:instrText>
      </w:r>
      <w:r>
        <w:fldChar w:fldCharType="separate"/>
      </w:r>
      <w:r>
        <w:t xml:space="preserve">- </w:t>
      </w:r>
      <w:r>
        <w:rPr>
          <w:rFonts w:hint="eastAsia"/>
          <w:lang w:val="en-US" w:eastAsia="zh-CN"/>
        </w:rPr>
        <w:t>10</w:t>
      </w:r>
      <w:r>
        <w:t xml:space="preserve"> -</w:t>
      </w:r>
      <w:r>
        <w:fldChar w:fldCharType="end"/>
      </w:r>
      <w:r>
        <w:rPr>
          <w:rFonts w:hint="eastAsia" w:ascii="宋体" w:hAnsi="宋体" w:cs="宋体"/>
          <w:szCs w:val="28"/>
        </w:rPr>
        <w:fldChar w:fldCharType="end"/>
      </w:r>
    </w:p>
    <w:p w14:paraId="14F0FE04">
      <w:pPr>
        <w:pStyle w:val="12"/>
        <w:tabs>
          <w:tab w:val="right" w:leader="dot" w:pos="9412"/>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_Toc29950 </w:instrText>
      </w:r>
      <w:r>
        <w:rPr>
          <w:rFonts w:hint="eastAsia" w:ascii="宋体" w:hAnsi="宋体" w:cs="宋体"/>
          <w:szCs w:val="28"/>
        </w:rPr>
        <w:fldChar w:fldCharType="separate"/>
      </w:r>
      <w:r>
        <w:rPr>
          <w:rFonts w:hint="eastAsia" w:ascii="宋体" w:hAnsi="宋体" w:eastAsia="宋体" w:cs="宋体"/>
          <w:bCs/>
          <w:szCs w:val="24"/>
        </w:rPr>
        <w:t>一、</w:t>
      </w:r>
      <w:r>
        <w:rPr>
          <w:rFonts w:hint="eastAsia" w:ascii="宋体" w:hAnsi="宋体" w:eastAsia="宋体" w:cs="宋体"/>
          <w:bCs/>
          <w:szCs w:val="24"/>
          <w:lang w:eastAsia="zh-CN"/>
        </w:rPr>
        <w:t>服务</w:t>
      </w:r>
      <w:r>
        <w:rPr>
          <w:rFonts w:hint="eastAsia" w:ascii="宋体" w:hAnsi="宋体" w:eastAsia="宋体" w:cs="宋体"/>
          <w:bCs/>
          <w:szCs w:val="24"/>
        </w:rPr>
        <w:t>时间、地点及验收方式</w:t>
      </w:r>
      <w:r>
        <w:tab/>
      </w:r>
      <w:r>
        <w:rPr>
          <w:rFonts w:hint="eastAsia"/>
          <w:lang w:val="en-US" w:eastAsia="zh-CN"/>
        </w:rPr>
        <w:t>1</w:t>
      </w:r>
      <w:r>
        <w:rPr>
          <w:rFonts w:hint="eastAsia" w:ascii="宋体" w:hAnsi="宋体" w:cs="宋体"/>
          <w:szCs w:val="28"/>
        </w:rPr>
        <w:fldChar w:fldCharType="end"/>
      </w:r>
      <w:r>
        <w:rPr>
          <w:rFonts w:hint="eastAsia" w:ascii="宋体" w:hAnsi="宋体" w:cs="宋体"/>
          <w:szCs w:val="28"/>
          <w:lang w:val="en-US" w:eastAsia="zh-CN"/>
        </w:rPr>
        <w:t>0</w:t>
      </w:r>
    </w:p>
    <w:p w14:paraId="6805C7AF">
      <w:pPr>
        <w:pStyle w:val="12"/>
        <w:tabs>
          <w:tab w:val="right" w:leader="dot" w:pos="9412"/>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_Toc24665 </w:instrText>
      </w:r>
      <w:r>
        <w:rPr>
          <w:rFonts w:hint="eastAsia" w:ascii="宋体" w:hAnsi="宋体" w:cs="宋体"/>
          <w:szCs w:val="28"/>
        </w:rPr>
        <w:fldChar w:fldCharType="separate"/>
      </w:r>
      <w:r>
        <w:rPr>
          <w:rFonts w:hint="eastAsia" w:ascii="宋体" w:hAnsi="宋体" w:eastAsia="宋体" w:cs="宋体"/>
          <w:kern w:val="0"/>
          <w:szCs w:val="24"/>
          <w:highlight w:val="none"/>
          <w:lang w:eastAsia="zh-CN"/>
        </w:rPr>
        <w:t>二</w:t>
      </w:r>
      <w:r>
        <w:rPr>
          <w:rFonts w:hint="eastAsia" w:ascii="宋体" w:hAnsi="宋体" w:eastAsia="宋体" w:cs="宋体"/>
          <w:kern w:val="0"/>
          <w:szCs w:val="24"/>
          <w:highlight w:val="none"/>
        </w:rPr>
        <w:t>、</w:t>
      </w:r>
      <w:r>
        <w:rPr>
          <w:rFonts w:hint="eastAsia" w:ascii="宋体" w:hAnsi="宋体" w:eastAsia="宋体" w:cs="宋体"/>
          <w:bCs/>
          <w:szCs w:val="24"/>
          <w:highlight w:val="none"/>
        </w:rPr>
        <w:t>报价要求</w:t>
      </w:r>
      <w:r>
        <w:tab/>
      </w:r>
      <w:r>
        <w:rPr>
          <w:rFonts w:hint="eastAsia"/>
          <w:lang w:val="en-US" w:eastAsia="zh-CN"/>
        </w:rPr>
        <w:t>1</w:t>
      </w:r>
      <w:r>
        <w:rPr>
          <w:rFonts w:hint="eastAsia" w:ascii="宋体" w:hAnsi="宋体" w:cs="宋体"/>
          <w:szCs w:val="28"/>
        </w:rPr>
        <w:fldChar w:fldCharType="end"/>
      </w:r>
      <w:r>
        <w:rPr>
          <w:rFonts w:hint="eastAsia" w:ascii="宋体" w:hAnsi="宋体" w:cs="宋体"/>
          <w:szCs w:val="28"/>
          <w:lang w:val="en-US" w:eastAsia="zh-CN"/>
        </w:rPr>
        <w:t>0</w:t>
      </w:r>
    </w:p>
    <w:p w14:paraId="0D2DFFD3">
      <w:pPr>
        <w:pStyle w:val="12"/>
        <w:tabs>
          <w:tab w:val="right" w:leader="dot" w:pos="9412"/>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_Toc23380 </w:instrText>
      </w:r>
      <w:r>
        <w:rPr>
          <w:rFonts w:hint="eastAsia" w:ascii="宋体" w:hAnsi="宋体" w:cs="宋体"/>
          <w:szCs w:val="28"/>
        </w:rPr>
        <w:fldChar w:fldCharType="separate"/>
      </w:r>
      <w:r>
        <w:rPr>
          <w:rFonts w:hint="eastAsia" w:ascii="宋体" w:hAnsi="宋体" w:eastAsia="宋体" w:cs="宋体"/>
          <w:kern w:val="0"/>
          <w:szCs w:val="24"/>
          <w:highlight w:val="none"/>
          <w:lang w:val="en-US" w:eastAsia="zh-CN"/>
        </w:rPr>
        <w:t>三、付款方式</w:t>
      </w:r>
      <w:r>
        <w:tab/>
      </w:r>
      <w:r>
        <w:rPr>
          <w:rFonts w:hint="eastAsia"/>
          <w:lang w:val="en-US" w:eastAsia="zh-CN"/>
        </w:rPr>
        <w:t>1</w:t>
      </w:r>
      <w:r>
        <w:rPr>
          <w:rFonts w:hint="eastAsia" w:ascii="宋体" w:hAnsi="宋体" w:cs="宋体"/>
          <w:szCs w:val="28"/>
        </w:rPr>
        <w:fldChar w:fldCharType="end"/>
      </w:r>
      <w:r>
        <w:rPr>
          <w:rFonts w:hint="eastAsia" w:ascii="宋体" w:hAnsi="宋体" w:cs="宋体"/>
          <w:szCs w:val="28"/>
          <w:lang w:val="en-US" w:eastAsia="zh-CN"/>
        </w:rPr>
        <w:t>0</w:t>
      </w:r>
    </w:p>
    <w:p w14:paraId="392D1037">
      <w:pPr>
        <w:pStyle w:val="8"/>
        <w:tabs>
          <w:tab w:val="right" w:leader="dot" w:pos="9412"/>
        </w:tabs>
        <w:ind w:left="0" w:leftChars="0" w:firstLine="560" w:firstLineChars="200"/>
      </w:pPr>
      <w:r>
        <w:rPr>
          <w:rFonts w:hint="eastAsia" w:ascii="宋体" w:hAnsi="宋体" w:cs="宋体"/>
          <w:szCs w:val="28"/>
        </w:rPr>
        <w:fldChar w:fldCharType="begin"/>
      </w:r>
      <w:r>
        <w:rPr>
          <w:rFonts w:hint="eastAsia" w:ascii="宋体" w:hAnsi="宋体" w:cs="宋体"/>
          <w:szCs w:val="28"/>
        </w:rPr>
        <w:instrText xml:space="preserve"> HYPERLINK \l _Toc15139 </w:instrText>
      </w:r>
      <w:r>
        <w:rPr>
          <w:rFonts w:hint="eastAsia" w:ascii="宋体" w:hAnsi="宋体" w:cs="宋体"/>
          <w:szCs w:val="28"/>
        </w:rPr>
        <w:fldChar w:fldCharType="separate"/>
      </w:r>
      <w:r>
        <w:rPr>
          <w:rFonts w:hint="eastAsia" w:ascii="宋体" w:hAnsi="宋体" w:eastAsia="宋体" w:cs="宋体"/>
          <w:bCs/>
          <w:kern w:val="2"/>
          <w:szCs w:val="24"/>
          <w:lang w:val="en-US" w:eastAsia="zh-CN" w:bidi="ar-SA"/>
        </w:rPr>
        <w:t>四、知识产权</w:t>
      </w:r>
      <w:r>
        <w:tab/>
      </w:r>
      <w:r>
        <w:fldChar w:fldCharType="begin"/>
      </w:r>
      <w:r>
        <w:instrText xml:space="preserve"> PAGEREF _Toc15139 \h </w:instrText>
      </w:r>
      <w:r>
        <w:fldChar w:fldCharType="separate"/>
      </w:r>
      <w:r>
        <w:t xml:space="preserve">- </w:t>
      </w:r>
      <w:r>
        <w:rPr>
          <w:rFonts w:hint="eastAsia"/>
          <w:lang w:val="en-US" w:eastAsia="zh-CN"/>
        </w:rPr>
        <w:t>10</w:t>
      </w:r>
      <w:r>
        <w:t xml:space="preserve"> -</w:t>
      </w:r>
      <w:r>
        <w:fldChar w:fldCharType="end"/>
      </w:r>
      <w:r>
        <w:rPr>
          <w:rFonts w:hint="eastAsia" w:ascii="宋体" w:hAnsi="宋体" w:cs="宋体"/>
          <w:szCs w:val="28"/>
        </w:rPr>
        <w:fldChar w:fldCharType="end"/>
      </w:r>
    </w:p>
    <w:p w14:paraId="7866DFA9">
      <w:pPr>
        <w:pStyle w:val="8"/>
        <w:tabs>
          <w:tab w:val="right" w:leader="dot" w:pos="9412"/>
        </w:tabs>
        <w:ind w:left="0" w:leftChars="0" w:firstLine="560" w:firstLineChars="200"/>
      </w:pPr>
      <w:r>
        <w:rPr>
          <w:rFonts w:hint="eastAsia" w:ascii="宋体" w:hAnsi="宋体" w:cs="宋体"/>
          <w:szCs w:val="28"/>
        </w:rPr>
        <w:fldChar w:fldCharType="begin"/>
      </w:r>
      <w:r>
        <w:rPr>
          <w:rFonts w:hint="eastAsia" w:ascii="宋体" w:hAnsi="宋体" w:cs="宋体"/>
          <w:szCs w:val="28"/>
        </w:rPr>
        <w:instrText xml:space="preserve"> HYPERLINK \l _Toc8392 </w:instrText>
      </w:r>
      <w:r>
        <w:rPr>
          <w:rFonts w:hint="eastAsia" w:ascii="宋体" w:hAnsi="宋体" w:cs="宋体"/>
          <w:szCs w:val="28"/>
        </w:rPr>
        <w:fldChar w:fldCharType="separate"/>
      </w:r>
      <w:r>
        <w:rPr>
          <w:rFonts w:hint="eastAsia" w:ascii="宋体" w:hAnsi="宋体" w:eastAsia="宋体" w:cs="宋体"/>
          <w:bCs/>
          <w:kern w:val="2"/>
          <w:szCs w:val="24"/>
          <w:lang w:val="en-US" w:eastAsia="zh-CN" w:bidi="ar-SA"/>
        </w:rPr>
        <w:t>五、其他</w:t>
      </w:r>
      <w:r>
        <w:tab/>
      </w:r>
      <w:r>
        <w:fldChar w:fldCharType="begin"/>
      </w:r>
      <w:r>
        <w:instrText xml:space="preserve"> PAGEREF _Toc8392 \h </w:instrText>
      </w:r>
      <w:r>
        <w:fldChar w:fldCharType="separate"/>
      </w:r>
      <w:r>
        <w:t xml:space="preserve">- </w:t>
      </w:r>
      <w:r>
        <w:rPr>
          <w:rFonts w:hint="eastAsia"/>
          <w:lang w:val="en-US" w:eastAsia="zh-CN"/>
        </w:rPr>
        <w:t>10</w:t>
      </w:r>
      <w:r>
        <w:t xml:space="preserve"> -</w:t>
      </w:r>
      <w:r>
        <w:fldChar w:fldCharType="end"/>
      </w:r>
      <w:r>
        <w:rPr>
          <w:rFonts w:hint="eastAsia" w:ascii="宋体" w:hAnsi="宋体" w:cs="宋体"/>
          <w:szCs w:val="28"/>
        </w:rPr>
        <w:fldChar w:fldCharType="end"/>
      </w:r>
    </w:p>
    <w:p w14:paraId="7D4976C4">
      <w:pPr>
        <w:pStyle w:val="12"/>
        <w:tabs>
          <w:tab w:val="right" w:leader="dot" w:pos="9412"/>
        </w:tabs>
      </w:pPr>
      <w:r>
        <w:rPr>
          <w:rFonts w:hint="eastAsia" w:ascii="宋体" w:hAnsi="宋体" w:cs="宋体"/>
          <w:szCs w:val="28"/>
        </w:rPr>
        <w:fldChar w:fldCharType="begin"/>
      </w:r>
      <w:r>
        <w:rPr>
          <w:rFonts w:hint="eastAsia" w:ascii="宋体" w:hAnsi="宋体" w:cs="宋体"/>
          <w:szCs w:val="28"/>
        </w:rPr>
        <w:instrText xml:space="preserve"> HYPERLINK \l _Toc26262 </w:instrText>
      </w:r>
      <w:r>
        <w:rPr>
          <w:rFonts w:hint="eastAsia" w:ascii="宋体" w:hAnsi="宋体" w:cs="宋体"/>
          <w:szCs w:val="28"/>
        </w:rPr>
        <w:fldChar w:fldCharType="separate"/>
      </w:r>
      <w:r>
        <w:rPr>
          <w:rFonts w:hint="eastAsia" w:ascii="宋体" w:hAnsi="宋体" w:eastAsia="宋体" w:cs="宋体"/>
          <w:szCs w:val="36"/>
        </w:rPr>
        <w:t>第四篇  资格审查及评审办法</w:t>
      </w:r>
      <w:r>
        <w:tab/>
      </w:r>
      <w:r>
        <w:fldChar w:fldCharType="begin"/>
      </w:r>
      <w:r>
        <w:instrText xml:space="preserve"> PAGEREF _Toc26262 \h </w:instrText>
      </w:r>
      <w:r>
        <w:fldChar w:fldCharType="separate"/>
      </w:r>
      <w:r>
        <w:t>- 1</w:t>
      </w:r>
      <w:r>
        <w:rPr>
          <w:rFonts w:hint="eastAsia"/>
          <w:lang w:val="en-US" w:eastAsia="zh-CN"/>
        </w:rPr>
        <w:t>1</w:t>
      </w:r>
      <w:r>
        <w:t>-</w:t>
      </w:r>
      <w:r>
        <w:fldChar w:fldCharType="end"/>
      </w:r>
      <w:r>
        <w:rPr>
          <w:rFonts w:hint="eastAsia" w:ascii="宋体" w:hAnsi="宋体" w:cs="宋体"/>
          <w:szCs w:val="28"/>
        </w:rPr>
        <w:fldChar w:fldCharType="end"/>
      </w:r>
    </w:p>
    <w:p w14:paraId="50779760">
      <w:pPr>
        <w:pStyle w:val="12"/>
        <w:tabs>
          <w:tab w:val="right" w:leader="dot" w:pos="9412"/>
        </w:tabs>
      </w:pPr>
      <w:r>
        <w:rPr>
          <w:rFonts w:hint="eastAsia" w:ascii="宋体" w:hAnsi="宋体" w:cs="宋体"/>
          <w:szCs w:val="28"/>
        </w:rPr>
        <w:fldChar w:fldCharType="begin"/>
      </w:r>
      <w:r>
        <w:rPr>
          <w:rFonts w:hint="eastAsia" w:ascii="宋体" w:hAnsi="宋体" w:cs="宋体"/>
          <w:szCs w:val="28"/>
        </w:rPr>
        <w:instrText xml:space="preserve"> HYPERLINK \l _Toc6441 </w:instrText>
      </w:r>
      <w:r>
        <w:rPr>
          <w:rFonts w:hint="eastAsia" w:ascii="宋体" w:hAnsi="宋体" w:cs="宋体"/>
          <w:szCs w:val="28"/>
        </w:rPr>
        <w:fldChar w:fldCharType="separate"/>
      </w:r>
      <w:r>
        <w:rPr>
          <w:rFonts w:hint="eastAsia" w:ascii="宋体" w:hAnsi="宋体" w:eastAsia="宋体" w:cs="宋体"/>
          <w:szCs w:val="24"/>
        </w:rPr>
        <w:t>一、竞采程序及方法</w:t>
      </w:r>
      <w:r>
        <w:tab/>
      </w:r>
      <w:r>
        <w:fldChar w:fldCharType="begin"/>
      </w:r>
      <w:r>
        <w:instrText xml:space="preserve"> PAGEREF _Toc6441 \h </w:instrText>
      </w:r>
      <w:r>
        <w:fldChar w:fldCharType="separate"/>
      </w:r>
      <w:r>
        <w:t>- 1</w:t>
      </w:r>
      <w:r>
        <w:rPr>
          <w:rFonts w:hint="eastAsia"/>
          <w:lang w:val="en-US" w:eastAsia="zh-CN"/>
        </w:rPr>
        <w:t>1</w:t>
      </w:r>
      <w:r>
        <w:t>-</w:t>
      </w:r>
      <w:r>
        <w:fldChar w:fldCharType="end"/>
      </w:r>
      <w:r>
        <w:rPr>
          <w:rFonts w:hint="eastAsia" w:ascii="宋体" w:hAnsi="宋体" w:cs="宋体"/>
          <w:szCs w:val="28"/>
        </w:rPr>
        <w:fldChar w:fldCharType="end"/>
      </w:r>
    </w:p>
    <w:p w14:paraId="1E22D886">
      <w:pPr>
        <w:pStyle w:val="12"/>
        <w:tabs>
          <w:tab w:val="right" w:leader="dot" w:pos="9412"/>
        </w:tabs>
      </w:pPr>
      <w:r>
        <w:rPr>
          <w:rFonts w:hint="eastAsia" w:ascii="宋体" w:hAnsi="宋体" w:cs="宋体"/>
          <w:szCs w:val="28"/>
        </w:rPr>
        <w:fldChar w:fldCharType="begin"/>
      </w:r>
      <w:r>
        <w:rPr>
          <w:rFonts w:hint="eastAsia" w:ascii="宋体" w:hAnsi="宋体" w:cs="宋体"/>
          <w:szCs w:val="28"/>
        </w:rPr>
        <w:instrText xml:space="preserve"> HYPERLINK \l _Toc31981 </w:instrText>
      </w:r>
      <w:r>
        <w:rPr>
          <w:rFonts w:hint="eastAsia" w:ascii="宋体" w:hAnsi="宋体" w:cs="宋体"/>
          <w:szCs w:val="28"/>
        </w:rPr>
        <w:fldChar w:fldCharType="separate"/>
      </w:r>
      <w:r>
        <w:rPr>
          <w:rFonts w:hint="eastAsia" w:ascii="宋体" w:hAnsi="宋体" w:eastAsia="宋体" w:cs="宋体"/>
          <w:szCs w:val="24"/>
          <w:highlight w:val="none"/>
        </w:rPr>
        <w:t>二、评审标准</w:t>
      </w:r>
      <w:r>
        <w:tab/>
      </w:r>
      <w:r>
        <w:fldChar w:fldCharType="begin"/>
      </w:r>
      <w:r>
        <w:instrText xml:space="preserve"> PAGEREF _Toc31981 \h </w:instrText>
      </w:r>
      <w:r>
        <w:fldChar w:fldCharType="separate"/>
      </w:r>
      <w:r>
        <w:t>- 1</w:t>
      </w:r>
      <w:r>
        <w:rPr>
          <w:rFonts w:hint="eastAsia"/>
          <w:lang w:val="en-US" w:eastAsia="zh-CN"/>
        </w:rPr>
        <w:t>2</w:t>
      </w:r>
      <w:r>
        <w:t xml:space="preserve"> -</w:t>
      </w:r>
      <w:r>
        <w:fldChar w:fldCharType="end"/>
      </w:r>
      <w:r>
        <w:rPr>
          <w:rFonts w:hint="eastAsia" w:ascii="宋体" w:hAnsi="宋体" w:cs="宋体"/>
          <w:szCs w:val="28"/>
        </w:rPr>
        <w:fldChar w:fldCharType="end"/>
      </w:r>
    </w:p>
    <w:p w14:paraId="7D94A5E3">
      <w:pPr>
        <w:pStyle w:val="12"/>
        <w:tabs>
          <w:tab w:val="right" w:leader="dot" w:pos="9412"/>
        </w:tabs>
      </w:pPr>
      <w:r>
        <w:rPr>
          <w:rFonts w:hint="eastAsia" w:ascii="宋体" w:hAnsi="宋体" w:cs="宋体"/>
          <w:szCs w:val="28"/>
        </w:rPr>
        <w:fldChar w:fldCharType="begin"/>
      </w:r>
      <w:r>
        <w:rPr>
          <w:rFonts w:hint="eastAsia" w:ascii="宋体" w:hAnsi="宋体" w:cs="宋体"/>
          <w:szCs w:val="28"/>
        </w:rPr>
        <w:instrText xml:space="preserve"> HYPERLINK \l _Toc2261 </w:instrText>
      </w:r>
      <w:r>
        <w:rPr>
          <w:rFonts w:hint="eastAsia" w:ascii="宋体" w:hAnsi="宋体" w:cs="宋体"/>
          <w:szCs w:val="28"/>
        </w:rPr>
        <w:fldChar w:fldCharType="separate"/>
      </w:r>
      <w:r>
        <w:rPr>
          <w:rFonts w:hint="eastAsia" w:ascii="宋体" w:hAnsi="宋体" w:eastAsia="宋体" w:cs="宋体"/>
          <w:szCs w:val="24"/>
        </w:rPr>
        <w:t>三、无效响应</w:t>
      </w:r>
      <w:r>
        <w:tab/>
      </w:r>
      <w:r>
        <w:fldChar w:fldCharType="begin"/>
      </w:r>
      <w:r>
        <w:instrText xml:space="preserve"> PAGEREF _Toc2261 \h </w:instrText>
      </w:r>
      <w:r>
        <w:fldChar w:fldCharType="separate"/>
      </w:r>
      <w:r>
        <w:t>- 1</w:t>
      </w:r>
      <w:r>
        <w:rPr>
          <w:rFonts w:hint="eastAsia"/>
          <w:lang w:val="en-US" w:eastAsia="zh-CN"/>
        </w:rPr>
        <w:t>4</w:t>
      </w:r>
      <w:r>
        <w:t xml:space="preserve"> -</w:t>
      </w:r>
      <w:r>
        <w:fldChar w:fldCharType="end"/>
      </w:r>
      <w:r>
        <w:rPr>
          <w:rFonts w:hint="eastAsia" w:ascii="宋体" w:hAnsi="宋体" w:cs="宋体"/>
          <w:szCs w:val="28"/>
        </w:rPr>
        <w:fldChar w:fldCharType="end"/>
      </w:r>
    </w:p>
    <w:p w14:paraId="2E6894DE">
      <w:pPr>
        <w:pStyle w:val="12"/>
        <w:tabs>
          <w:tab w:val="right" w:leader="dot" w:pos="9412"/>
        </w:tabs>
        <w:rPr>
          <w:rFonts w:hint="eastAsia" w:ascii="宋体" w:hAnsi="宋体" w:cs="宋体"/>
          <w:szCs w:val="28"/>
        </w:rPr>
      </w:pPr>
      <w:r>
        <w:rPr>
          <w:rFonts w:hint="eastAsia" w:ascii="宋体" w:hAnsi="宋体" w:cs="宋体"/>
          <w:szCs w:val="28"/>
        </w:rPr>
        <w:fldChar w:fldCharType="begin"/>
      </w:r>
      <w:r>
        <w:rPr>
          <w:rFonts w:hint="eastAsia" w:ascii="宋体" w:hAnsi="宋体" w:cs="宋体"/>
          <w:szCs w:val="28"/>
        </w:rPr>
        <w:instrText xml:space="preserve"> HYPERLINK \l _Toc625 </w:instrText>
      </w:r>
      <w:r>
        <w:rPr>
          <w:rFonts w:hint="eastAsia" w:ascii="宋体" w:hAnsi="宋体" w:cs="宋体"/>
          <w:szCs w:val="28"/>
        </w:rPr>
        <w:fldChar w:fldCharType="separate"/>
      </w:r>
      <w:r>
        <w:rPr>
          <w:rFonts w:hint="eastAsia" w:ascii="宋体" w:hAnsi="宋体" w:eastAsia="宋体" w:cs="宋体"/>
          <w:szCs w:val="24"/>
        </w:rPr>
        <w:t>四、采购终止</w:t>
      </w:r>
      <w:r>
        <w:tab/>
      </w:r>
      <w:r>
        <w:fldChar w:fldCharType="begin"/>
      </w:r>
      <w:r>
        <w:instrText xml:space="preserve"> PAGEREF _Toc625 \h </w:instrText>
      </w:r>
      <w:r>
        <w:fldChar w:fldCharType="separate"/>
      </w:r>
      <w:r>
        <w:t>- 1</w:t>
      </w:r>
      <w:r>
        <w:rPr>
          <w:rFonts w:hint="eastAsia"/>
          <w:lang w:val="en-US" w:eastAsia="zh-CN"/>
        </w:rPr>
        <w:t>4</w:t>
      </w:r>
      <w:r>
        <w:t xml:space="preserve"> -</w:t>
      </w:r>
      <w:r>
        <w:fldChar w:fldCharType="end"/>
      </w:r>
      <w:r>
        <w:rPr>
          <w:rFonts w:hint="eastAsia" w:ascii="宋体" w:hAnsi="宋体" w:cs="宋体"/>
          <w:szCs w:val="28"/>
        </w:rPr>
        <w:fldChar w:fldCharType="end"/>
      </w:r>
    </w:p>
    <w:p w14:paraId="422D1569">
      <w:pPr>
        <w:rPr>
          <w:rFonts w:hint="default" w:eastAsia="宋体"/>
          <w:lang w:val="en-US" w:eastAsia="zh-CN"/>
        </w:rPr>
      </w:pPr>
      <w:r>
        <w:rPr>
          <w:rFonts w:hint="eastAsia" w:ascii="宋体" w:hAnsi="宋体" w:cs="宋体"/>
          <w:szCs w:val="28"/>
          <w:lang w:val="en-US" w:eastAsia="zh-CN"/>
        </w:rPr>
        <w:t xml:space="preserve">    </w:t>
      </w:r>
      <w:r>
        <w:rPr>
          <w:rFonts w:hint="eastAsia" w:ascii="宋体" w:hAnsi="宋体" w:cs="宋体"/>
          <w:szCs w:val="28"/>
        </w:rPr>
        <w:fldChar w:fldCharType="begin"/>
      </w:r>
      <w:r>
        <w:rPr>
          <w:rFonts w:hint="eastAsia" w:ascii="宋体" w:hAnsi="宋体" w:cs="宋体"/>
          <w:szCs w:val="28"/>
        </w:rPr>
        <w:instrText xml:space="preserve"> HYPERLINK \l _Toc26262 </w:instrText>
      </w:r>
      <w:r>
        <w:rPr>
          <w:rFonts w:hint="eastAsia" w:ascii="宋体" w:hAnsi="宋体" w:cs="宋体"/>
          <w:szCs w:val="28"/>
        </w:rPr>
        <w:fldChar w:fldCharType="separate"/>
      </w:r>
      <w:r>
        <w:rPr>
          <w:rFonts w:hint="eastAsia" w:ascii="宋体" w:hAnsi="宋体" w:eastAsia="宋体" w:cs="宋体"/>
          <w:szCs w:val="36"/>
        </w:rPr>
        <w:t>第</w:t>
      </w:r>
      <w:r>
        <w:rPr>
          <w:rFonts w:hint="eastAsia" w:ascii="宋体" w:hAnsi="宋体" w:eastAsia="宋体" w:cs="宋体"/>
          <w:szCs w:val="36"/>
          <w:lang w:eastAsia="zh-CN"/>
        </w:rPr>
        <w:t>五</w:t>
      </w:r>
      <w:r>
        <w:rPr>
          <w:rFonts w:hint="eastAsia" w:ascii="宋体" w:hAnsi="宋体" w:eastAsia="宋体" w:cs="宋体"/>
          <w:szCs w:val="36"/>
        </w:rPr>
        <w:t xml:space="preserve">篇  </w:t>
      </w:r>
      <w:r>
        <w:rPr>
          <w:rFonts w:hint="eastAsia" w:ascii="宋体" w:hAnsi="宋体" w:eastAsia="宋体" w:cs="宋体"/>
          <w:szCs w:val="36"/>
          <w:lang w:eastAsia="zh-CN"/>
        </w:rPr>
        <w:t>供应商须知</w:t>
      </w:r>
      <w:r>
        <w:rPr>
          <w:rFonts w:hint="eastAsia" w:ascii="宋体" w:hAnsi="宋体" w:eastAsia="宋体" w:cs="宋体"/>
          <w:szCs w:val="36"/>
          <w:lang w:val="en-US" w:eastAsia="zh-CN"/>
        </w:rPr>
        <w:t>.....................................</w:t>
      </w:r>
      <w:r>
        <w:tab/>
      </w:r>
      <w:r>
        <w:rPr>
          <w:rFonts w:hint="eastAsia"/>
          <w:lang w:val="en-US" w:eastAsia="zh-CN"/>
        </w:rPr>
        <w:t xml:space="preserve">  </w:t>
      </w:r>
      <w:r>
        <w:fldChar w:fldCharType="begin"/>
      </w:r>
      <w:r>
        <w:instrText xml:space="preserve"> PAGEREF _Toc26262 \h </w:instrText>
      </w:r>
      <w:r>
        <w:fldChar w:fldCharType="separate"/>
      </w:r>
      <w:r>
        <w:t>- 1</w:t>
      </w:r>
      <w:r>
        <w:rPr>
          <w:rFonts w:hint="eastAsia"/>
          <w:lang w:val="en-US" w:eastAsia="zh-CN"/>
        </w:rPr>
        <w:t>5</w:t>
      </w:r>
      <w:r>
        <w:t>-</w:t>
      </w:r>
      <w:r>
        <w:fldChar w:fldCharType="end"/>
      </w:r>
      <w:r>
        <w:rPr>
          <w:rFonts w:hint="eastAsia" w:ascii="宋体" w:hAnsi="宋体" w:cs="宋体"/>
          <w:szCs w:val="28"/>
        </w:rPr>
        <w:fldChar w:fldCharType="end"/>
      </w:r>
    </w:p>
    <w:p w14:paraId="37ACECA0">
      <w:pPr>
        <w:pStyle w:val="12"/>
        <w:tabs>
          <w:tab w:val="right" w:leader="dot" w:pos="9412"/>
        </w:tabs>
      </w:pPr>
      <w:r>
        <w:rPr>
          <w:rFonts w:hint="eastAsia" w:ascii="宋体" w:hAnsi="宋体" w:cs="宋体"/>
          <w:szCs w:val="28"/>
        </w:rPr>
        <w:fldChar w:fldCharType="begin"/>
      </w:r>
      <w:r>
        <w:rPr>
          <w:rFonts w:hint="eastAsia" w:ascii="宋体" w:hAnsi="宋体" w:cs="宋体"/>
          <w:szCs w:val="28"/>
        </w:rPr>
        <w:instrText xml:space="preserve"> HYPERLINK \l _Toc13523 </w:instrText>
      </w:r>
      <w:r>
        <w:rPr>
          <w:rFonts w:hint="eastAsia" w:ascii="宋体" w:hAnsi="宋体" w:cs="宋体"/>
          <w:szCs w:val="28"/>
        </w:rPr>
        <w:fldChar w:fldCharType="separate"/>
      </w:r>
      <w:r>
        <w:rPr>
          <w:rFonts w:hint="eastAsia" w:ascii="宋体" w:hAnsi="宋体" w:eastAsia="宋体" w:cs="宋体"/>
          <w:szCs w:val="24"/>
        </w:rPr>
        <w:t>一、竞采费用</w:t>
      </w:r>
      <w:r>
        <w:tab/>
      </w:r>
      <w:r>
        <w:fldChar w:fldCharType="begin"/>
      </w:r>
      <w:r>
        <w:instrText xml:space="preserve"> PAGEREF _Toc13523 \h </w:instrText>
      </w:r>
      <w:r>
        <w:fldChar w:fldCharType="separate"/>
      </w:r>
      <w:r>
        <w:t>- 1</w:t>
      </w:r>
      <w:r>
        <w:rPr>
          <w:rFonts w:hint="eastAsia"/>
          <w:lang w:val="en-US" w:eastAsia="zh-CN"/>
        </w:rPr>
        <w:t>5</w:t>
      </w:r>
      <w:r>
        <w:t xml:space="preserve"> -</w:t>
      </w:r>
      <w:r>
        <w:fldChar w:fldCharType="end"/>
      </w:r>
      <w:r>
        <w:rPr>
          <w:rFonts w:hint="eastAsia" w:ascii="宋体" w:hAnsi="宋体" w:cs="宋体"/>
          <w:szCs w:val="28"/>
        </w:rPr>
        <w:fldChar w:fldCharType="end"/>
      </w:r>
    </w:p>
    <w:p w14:paraId="3423FCB8">
      <w:pPr>
        <w:pStyle w:val="12"/>
        <w:tabs>
          <w:tab w:val="right" w:leader="dot" w:pos="9412"/>
        </w:tabs>
      </w:pPr>
      <w:r>
        <w:rPr>
          <w:rFonts w:hint="eastAsia" w:ascii="宋体" w:hAnsi="宋体" w:cs="宋体"/>
          <w:szCs w:val="28"/>
        </w:rPr>
        <w:fldChar w:fldCharType="begin"/>
      </w:r>
      <w:r>
        <w:rPr>
          <w:rFonts w:hint="eastAsia" w:ascii="宋体" w:hAnsi="宋体" w:cs="宋体"/>
          <w:szCs w:val="28"/>
        </w:rPr>
        <w:instrText xml:space="preserve"> HYPERLINK \l _Toc6784 </w:instrText>
      </w:r>
      <w:r>
        <w:rPr>
          <w:rFonts w:hint="eastAsia" w:ascii="宋体" w:hAnsi="宋体" w:cs="宋体"/>
          <w:szCs w:val="28"/>
        </w:rPr>
        <w:fldChar w:fldCharType="separate"/>
      </w:r>
      <w:r>
        <w:rPr>
          <w:rFonts w:hint="eastAsia" w:ascii="宋体" w:hAnsi="宋体" w:eastAsia="宋体" w:cs="宋体"/>
          <w:szCs w:val="24"/>
        </w:rPr>
        <w:t>二、竞采文件</w:t>
      </w:r>
      <w:r>
        <w:tab/>
      </w:r>
      <w:r>
        <w:fldChar w:fldCharType="begin"/>
      </w:r>
      <w:r>
        <w:instrText xml:space="preserve"> PAGEREF _Toc6784 \h </w:instrText>
      </w:r>
      <w:r>
        <w:fldChar w:fldCharType="separate"/>
      </w:r>
      <w:r>
        <w:t>- 1</w:t>
      </w:r>
      <w:r>
        <w:rPr>
          <w:rFonts w:hint="eastAsia"/>
          <w:lang w:val="en-US" w:eastAsia="zh-CN"/>
        </w:rPr>
        <w:t>5</w:t>
      </w:r>
      <w:r>
        <w:t xml:space="preserve"> -</w:t>
      </w:r>
      <w:r>
        <w:fldChar w:fldCharType="end"/>
      </w:r>
      <w:r>
        <w:rPr>
          <w:rFonts w:hint="eastAsia" w:ascii="宋体" w:hAnsi="宋体" w:cs="宋体"/>
          <w:szCs w:val="28"/>
        </w:rPr>
        <w:fldChar w:fldCharType="end"/>
      </w:r>
    </w:p>
    <w:p w14:paraId="21DD72EA">
      <w:pPr>
        <w:pStyle w:val="12"/>
        <w:tabs>
          <w:tab w:val="right" w:leader="dot" w:pos="9412"/>
        </w:tabs>
      </w:pPr>
      <w:r>
        <w:rPr>
          <w:rFonts w:hint="eastAsia" w:ascii="宋体" w:hAnsi="宋体" w:cs="宋体"/>
          <w:szCs w:val="28"/>
        </w:rPr>
        <w:fldChar w:fldCharType="begin"/>
      </w:r>
      <w:r>
        <w:rPr>
          <w:rFonts w:hint="eastAsia" w:ascii="宋体" w:hAnsi="宋体" w:cs="宋体"/>
          <w:szCs w:val="28"/>
        </w:rPr>
        <w:instrText xml:space="preserve"> HYPERLINK \l _Toc9132 </w:instrText>
      </w:r>
      <w:r>
        <w:rPr>
          <w:rFonts w:hint="eastAsia" w:ascii="宋体" w:hAnsi="宋体" w:cs="宋体"/>
          <w:szCs w:val="28"/>
        </w:rPr>
        <w:fldChar w:fldCharType="separate"/>
      </w:r>
      <w:r>
        <w:rPr>
          <w:rFonts w:hint="eastAsia" w:ascii="宋体" w:hAnsi="宋体" w:eastAsia="宋体" w:cs="宋体"/>
          <w:szCs w:val="24"/>
        </w:rPr>
        <w:t>三、竞采要求</w:t>
      </w:r>
      <w:r>
        <w:tab/>
      </w:r>
      <w:r>
        <w:fldChar w:fldCharType="begin"/>
      </w:r>
      <w:r>
        <w:instrText xml:space="preserve"> PAGEREF _Toc9132 \h </w:instrText>
      </w:r>
      <w:r>
        <w:fldChar w:fldCharType="separate"/>
      </w:r>
      <w:r>
        <w:t>- 1</w:t>
      </w:r>
      <w:r>
        <w:rPr>
          <w:rFonts w:hint="eastAsia"/>
          <w:lang w:val="en-US" w:eastAsia="zh-CN"/>
        </w:rPr>
        <w:t>5</w:t>
      </w:r>
      <w:r>
        <w:t xml:space="preserve"> -</w:t>
      </w:r>
      <w:r>
        <w:fldChar w:fldCharType="end"/>
      </w:r>
      <w:r>
        <w:rPr>
          <w:rFonts w:hint="eastAsia" w:ascii="宋体" w:hAnsi="宋体" w:cs="宋体"/>
          <w:szCs w:val="28"/>
        </w:rPr>
        <w:fldChar w:fldCharType="end"/>
      </w:r>
    </w:p>
    <w:p w14:paraId="5E8AE66E">
      <w:pPr>
        <w:pStyle w:val="12"/>
        <w:tabs>
          <w:tab w:val="right" w:leader="dot" w:pos="9412"/>
        </w:tabs>
      </w:pPr>
      <w:r>
        <w:rPr>
          <w:rFonts w:hint="eastAsia" w:ascii="宋体" w:hAnsi="宋体" w:cs="宋体"/>
          <w:szCs w:val="28"/>
        </w:rPr>
        <w:fldChar w:fldCharType="begin"/>
      </w:r>
      <w:r>
        <w:rPr>
          <w:rFonts w:hint="eastAsia" w:ascii="宋体" w:hAnsi="宋体" w:cs="宋体"/>
          <w:szCs w:val="28"/>
        </w:rPr>
        <w:instrText xml:space="preserve"> HYPERLINK \l _Toc1921 </w:instrText>
      </w:r>
      <w:r>
        <w:rPr>
          <w:rFonts w:hint="eastAsia" w:ascii="宋体" w:hAnsi="宋体" w:cs="宋体"/>
          <w:szCs w:val="28"/>
        </w:rPr>
        <w:fldChar w:fldCharType="separate"/>
      </w:r>
      <w:r>
        <w:rPr>
          <w:rFonts w:hint="eastAsia" w:ascii="宋体" w:hAnsi="宋体" w:eastAsia="宋体" w:cs="宋体"/>
          <w:szCs w:val="24"/>
        </w:rPr>
        <w:t>四、成交供应商的确认和变更</w:t>
      </w:r>
      <w:r>
        <w:tab/>
      </w:r>
      <w:r>
        <w:fldChar w:fldCharType="begin"/>
      </w:r>
      <w:r>
        <w:instrText xml:space="preserve"> PAGEREF _Toc1921 \h </w:instrText>
      </w:r>
      <w:r>
        <w:fldChar w:fldCharType="separate"/>
      </w:r>
      <w:r>
        <w:t>- 1</w:t>
      </w:r>
      <w:r>
        <w:rPr>
          <w:rFonts w:hint="eastAsia"/>
          <w:lang w:val="en-US" w:eastAsia="zh-CN"/>
        </w:rPr>
        <w:t>6</w:t>
      </w:r>
      <w:r>
        <w:t xml:space="preserve"> -</w:t>
      </w:r>
      <w:r>
        <w:fldChar w:fldCharType="end"/>
      </w:r>
      <w:r>
        <w:rPr>
          <w:rFonts w:hint="eastAsia" w:ascii="宋体" w:hAnsi="宋体" w:cs="宋体"/>
          <w:szCs w:val="28"/>
        </w:rPr>
        <w:fldChar w:fldCharType="end"/>
      </w:r>
    </w:p>
    <w:p w14:paraId="191548C7">
      <w:pPr>
        <w:pStyle w:val="12"/>
        <w:tabs>
          <w:tab w:val="right" w:leader="dot" w:pos="9412"/>
        </w:tabs>
      </w:pPr>
      <w:r>
        <w:rPr>
          <w:rFonts w:hint="eastAsia" w:ascii="宋体" w:hAnsi="宋体" w:cs="宋体"/>
          <w:szCs w:val="28"/>
        </w:rPr>
        <w:fldChar w:fldCharType="begin"/>
      </w:r>
      <w:r>
        <w:rPr>
          <w:rFonts w:hint="eastAsia" w:ascii="宋体" w:hAnsi="宋体" w:cs="宋体"/>
          <w:szCs w:val="28"/>
        </w:rPr>
        <w:instrText xml:space="preserve"> HYPERLINK \l _Toc5161 </w:instrText>
      </w:r>
      <w:r>
        <w:rPr>
          <w:rFonts w:hint="eastAsia" w:ascii="宋体" w:hAnsi="宋体" w:cs="宋体"/>
          <w:szCs w:val="28"/>
        </w:rPr>
        <w:fldChar w:fldCharType="separate"/>
      </w:r>
      <w:r>
        <w:rPr>
          <w:rFonts w:hint="eastAsia" w:ascii="宋体" w:hAnsi="宋体" w:eastAsia="宋体" w:cs="宋体"/>
          <w:szCs w:val="24"/>
        </w:rPr>
        <w:t>五、成交通知</w:t>
      </w:r>
      <w:r>
        <w:tab/>
      </w:r>
      <w:r>
        <w:fldChar w:fldCharType="begin"/>
      </w:r>
      <w:r>
        <w:instrText xml:space="preserve"> PAGEREF _Toc5161 \h </w:instrText>
      </w:r>
      <w:r>
        <w:fldChar w:fldCharType="separate"/>
      </w:r>
      <w:r>
        <w:t>- 1</w:t>
      </w:r>
      <w:r>
        <w:rPr>
          <w:rFonts w:hint="eastAsia"/>
          <w:lang w:val="en-US" w:eastAsia="zh-CN"/>
        </w:rPr>
        <w:t>6</w:t>
      </w:r>
      <w:r>
        <w:t xml:space="preserve"> -</w:t>
      </w:r>
      <w:r>
        <w:fldChar w:fldCharType="end"/>
      </w:r>
      <w:r>
        <w:rPr>
          <w:rFonts w:hint="eastAsia" w:ascii="宋体" w:hAnsi="宋体" w:cs="宋体"/>
          <w:szCs w:val="28"/>
        </w:rPr>
        <w:fldChar w:fldCharType="end"/>
      </w:r>
    </w:p>
    <w:p w14:paraId="57F396CA">
      <w:pPr>
        <w:pStyle w:val="12"/>
        <w:tabs>
          <w:tab w:val="right" w:leader="dot" w:pos="9412"/>
        </w:tabs>
      </w:pPr>
      <w:r>
        <w:rPr>
          <w:rFonts w:hint="eastAsia" w:ascii="宋体" w:hAnsi="宋体" w:cs="宋体"/>
          <w:szCs w:val="28"/>
        </w:rPr>
        <w:fldChar w:fldCharType="begin"/>
      </w:r>
      <w:r>
        <w:rPr>
          <w:rFonts w:hint="eastAsia" w:ascii="宋体" w:hAnsi="宋体" w:cs="宋体"/>
          <w:szCs w:val="28"/>
        </w:rPr>
        <w:instrText xml:space="preserve"> HYPERLINK \l _Toc25382 </w:instrText>
      </w:r>
      <w:r>
        <w:rPr>
          <w:rFonts w:hint="eastAsia" w:ascii="宋体" w:hAnsi="宋体" w:cs="宋体"/>
          <w:szCs w:val="28"/>
        </w:rPr>
        <w:fldChar w:fldCharType="separate"/>
      </w:r>
      <w:r>
        <w:rPr>
          <w:rFonts w:hint="eastAsia" w:ascii="宋体" w:hAnsi="宋体" w:eastAsia="宋体" w:cs="宋体"/>
          <w:szCs w:val="24"/>
        </w:rPr>
        <w:t>六、采购代理服务费</w:t>
      </w:r>
      <w:r>
        <w:tab/>
      </w:r>
      <w:r>
        <w:fldChar w:fldCharType="begin"/>
      </w:r>
      <w:r>
        <w:instrText xml:space="preserve"> PAGEREF _Toc25382 \h </w:instrText>
      </w:r>
      <w:r>
        <w:fldChar w:fldCharType="separate"/>
      </w:r>
      <w:r>
        <w:t>- 1</w:t>
      </w:r>
      <w:r>
        <w:rPr>
          <w:rFonts w:hint="eastAsia"/>
          <w:lang w:val="en-US" w:eastAsia="zh-CN"/>
        </w:rPr>
        <w:t>6</w:t>
      </w:r>
      <w:r>
        <w:t xml:space="preserve"> -</w:t>
      </w:r>
      <w:r>
        <w:fldChar w:fldCharType="end"/>
      </w:r>
      <w:r>
        <w:rPr>
          <w:rFonts w:hint="eastAsia" w:ascii="宋体" w:hAnsi="宋体" w:cs="宋体"/>
          <w:szCs w:val="28"/>
        </w:rPr>
        <w:fldChar w:fldCharType="end"/>
      </w:r>
    </w:p>
    <w:p w14:paraId="74D40B70">
      <w:pPr>
        <w:pStyle w:val="12"/>
        <w:tabs>
          <w:tab w:val="right" w:leader="dot" w:pos="9412"/>
        </w:tabs>
      </w:pPr>
      <w:r>
        <w:rPr>
          <w:rFonts w:hint="eastAsia" w:ascii="宋体" w:hAnsi="宋体" w:cs="宋体"/>
          <w:szCs w:val="28"/>
        </w:rPr>
        <w:fldChar w:fldCharType="begin"/>
      </w:r>
      <w:r>
        <w:rPr>
          <w:rFonts w:hint="eastAsia" w:ascii="宋体" w:hAnsi="宋体" w:cs="宋体"/>
          <w:szCs w:val="28"/>
        </w:rPr>
        <w:instrText xml:space="preserve"> HYPERLINK \l _Toc32510 </w:instrText>
      </w:r>
      <w:r>
        <w:rPr>
          <w:rFonts w:hint="eastAsia" w:ascii="宋体" w:hAnsi="宋体" w:cs="宋体"/>
          <w:szCs w:val="28"/>
        </w:rPr>
        <w:fldChar w:fldCharType="separate"/>
      </w:r>
      <w:r>
        <w:rPr>
          <w:rFonts w:hint="eastAsia" w:ascii="宋体" w:hAnsi="宋体" w:eastAsia="宋体" w:cs="宋体"/>
          <w:szCs w:val="24"/>
        </w:rPr>
        <w:t>七、签订合同</w:t>
      </w:r>
      <w:r>
        <w:tab/>
      </w:r>
      <w:r>
        <w:fldChar w:fldCharType="begin"/>
      </w:r>
      <w:r>
        <w:instrText xml:space="preserve"> PAGEREF _Toc32510 \h </w:instrText>
      </w:r>
      <w:r>
        <w:fldChar w:fldCharType="separate"/>
      </w:r>
      <w:r>
        <w:t>- 1</w:t>
      </w:r>
      <w:r>
        <w:rPr>
          <w:rFonts w:hint="eastAsia"/>
          <w:lang w:val="en-US" w:eastAsia="zh-CN"/>
        </w:rPr>
        <w:t>7</w:t>
      </w:r>
      <w:r>
        <w:t>-</w:t>
      </w:r>
      <w:r>
        <w:fldChar w:fldCharType="end"/>
      </w:r>
      <w:r>
        <w:rPr>
          <w:rFonts w:hint="eastAsia" w:ascii="宋体" w:hAnsi="宋体" w:cs="宋体"/>
          <w:szCs w:val="28"/>
        </w:rPr>
        <w:fldChar w:fldCharType="end"/>
      </w:r>
    </w:p>
    <w:p w14:paraId="52904339">
      <w:pPr>
        <w:pStyle w:val="12"/>
        <w:tabs>
          <w:tab w:val="right" w:leader="dot" w:pos="9412"/>
        </w:tabs>
        <w:rPr>
          <w:rFonts w:hint="eastAsia" w:ascii="宋体" w:hAnsi="宋体" w:cs="宋体"/>
          <w:szCs w:val="28"/>
        </w:rPr>
      </w:pPr>
      <w:r>
        <w:rPr>
          <w:rFonts w:hint="eastAsia" w:ascii="宋体" w:hAnsi="宋体" w:cs="宋体"/>
          <w:szCs w:val="28"/>
        </w:rPr>
        <w:fldChar w:fldCharType="begin"/>
      </w:r>
      <w:r>
        <w:rPr>
          <w:rFonts w:hint="eastAsia" w:ascii="宋体" w:hAnsi="宋体" w:cs="宋体"/>
          <w:szCs w:val="28"/>
        </w:rPr>
        <w:instrText xml:space="preserve"> HYPERLINK \l _Toc32510 </w:instrText>
      </w:r>
      <w:r>
        <w:rPr>
          <w:rFonts w:hint="eastAsia" w:ascii="宋体" w:hAnsi="宋体" w:cs="宋体"/>
          <w:szCs w:val="28"/>
        </w:rPr>
        <w:fldChar w:fldCharType="separate"/>
      </w:r>
      <w:r>
        <w:rPr>
          <w:rFonts w:hint="eastAsia" w:ascii="宋体" w:hAnsi="宋体" w:cs="宋体"/>
          <w:szCs w:val="28"/>
          <w:lang w:eastAsia="zh-CN"/>
        </w:rPr>
        <w:t>八</w:t>
      </w:r>
      <w:r>
        <w:rPr>
          <w:rFonts w:hint="eastAsia" w:ascii="宋体" w:hAnsi="宋体" w:eastAsia="宋体" w:cs="宋体"/>
          <w:szCs w:val="24"/>
        </w:rPr>
        <w:t>、</w:t>
      </w:r>
      <w:r>
        <w:rPr>
          <w:rFonts w:hint="eastAsia" w:ascii="宋体" w:hAnsi="宋体" w:cs="宋体"/>
          <w:szCs w:val="24"/>
          <w:lang w:eastAsia="zh-CN"/>
        </w:rPr>
        <w:t>其它</w:t>
      </w:r>
      <w:r>
        <w:tab/>
      </w:r>
      <w:r>
        <w:fldChar w:fldCharType="begin"/>
      </w:r>
      <w:r>
        <w:instrText xml:space="preserve"> PAGEREF _Toc32510 \h </w:instrText>
      </w:r>
      <w:r>
        <w:fldChar w:fldCharType="separate"/>
      </w:r>
      <w:r>
        <w:t>- 1</w:t>
      </w:r>
      <w:r>
        <w:rPr>
          <w:rFonts w:hint="eastAsia"/>
          <w:lang w:val="en-US" w:eastAsia="zh-CN"/>
        </w:rPr>
        <w:t>7</w:t>
      </w:r>
      <w:r>
        <w:t xml:space="preserve"> -</w:t>
      </w:r>
      <w:r>
        <w:fldChar w:fldCharType="end"/>
      </w:r>
      <w:r>
        <w:rPr>
          <w:rFonts w:hint="eastAsia" w:ascii="宋体" w:hAnsi="宋体" w:cs="宋体"/>
          <w:szCs w:val="28"/>
        </w:rPr>
        <w:fldChar w:fldCharType="end"/>
      </w:r>
    </w:p>
    <w:p w14:paraId="2505583D">
      <w:pPr>
        <w:pStyle w:val="12"/>
        <w:tabs>
          <w:tab w:val="right" w:leader="dot" w:pos="9412"/>
        </w:tabs>
      </w:pPr>
      <w:r>
        <w:rPr>
          <w:rFonts w:hint="eastAsia" w:ascii="宋体" w:hAnsi="宋体" w:cs="宋体"/>
          <w:szCs w:val="28"/>
        </w:rPr>
        <w:fldChar w:fldCharType="begin"/>
      </w:r>
      <w:r>
        <w:rPr>
          <w:rFonts w:hint="eastAsia" w:ascii="宋体" w:hAnsi="宋体" w:cs="宋体"/>
          <w:szCs w:val="28"/>
        </w:rPr>
        <w:instrText xml:space="preserve"> HYPERLINK \l _Toc6653 </w:instrText>
      </w:r>
      <w:r>
        <w:rPr>
          <w:rFonts w:hint="eastAsia" w:ascii="宋体" w:hAnsi="宋体" w:cs="宋体"/>
          <w:szCs w:val="28"/>
        </w:rPr>
        <w:fldChar w:fldCharType="separate"/>
      </w:r>
      <w:r>
        <w:rPr>
          <w:rFonts w:hint="eastAsia" w:ascii="宋体" w:hAnsi="宋体" w:eastAsia="宋体" w:cs="宋体"/>
          <w:szCs w:val="30"/>
          <w:lang w:val="en-US" w:eastAsia="zh-CN"/>
        </w:rPr>
        <w:t>第六篇   竞采合同（格式）</w:t>
      </w:r>
      <w:r>
        <w:tab/>
      </w:r>
      <w:r>
        <w:fldChar w:fldCharType="begin"/>
      </w:r>
      <w:r>
        <w:instrText xml:space="preserve"> PAGEREF _Toc6653 \h </w:instrText>
      </w:r>
      <w:r>
        <w:fldChar w:fldCharType="separate"/>
      </w:r>
      <w:r>
        <w:t>- 1</w:t>
      </w:r>
      <w:r>
        <w:rPr>
          <w:rFonts w:hint="eastAsia"/>
          <w:lang w:val="en-US" w:eastAsia="zh-CN"/>
        </w:rPr>
        <w:t>8</w:t>
      </w:r>
      <w:r>
        <w:t xml:space="preserve"> -</w:t>
      </w:r>
      <w:r>
        <w:fldChar w:fldCharType="end"/>
      </w:r>
      <w:r>
        <w:rPr>
          <w:rFonts w:hint="eastAsia" w:ascii="宋体" w:hAnsi="宋体" w:cs="宋体"/>
          <w:szCs w:val="28"/>
        </w:rPr>
        <w:fldChar w:fldCharType="end"/>
      </w:r>
    </w:p>
    <w:p w14:paraId="24F58E5A">
      <w:pPr>
        <w:pStyle w:val="12"/>
        <w:tabs>
          <w:tab w:val="right" w:leader="dot" w:pos="9412"/>
        </w:tabs>
      </w:pPr>
      <w:r>
        <w:rPr>
          <w:rFonts w:hint="eastAsia" w:ascii="宋体" w:hAnsi="宋体" w:cs="宋体"/>
          <w:szCs w:val="28"/>
        </w:rPr>
        <w:fldChar w:fldCharType="begin"/>
      </w:r>
      <w:r>
        <w:rPr>
          <w:rFonts w:hint="eastAsia" w:ascii="宋体" w:hAnsi="宋体" w:cs="宋体"/>
          <w:szCs w:val="28"/>
        </w:rPr>
        <w:instrText xml:space="preserve"> HYPERLINK \l _Toc8856 </w:instrText>
      </w:r>
      <w:r>
        <w:rPr>
          <w:rFonts w:hint="eastAsia" w:ascii="宋体" w:hAnsi="宋体" w:cs="宋体"/>
          <w:szCs w:val="28"/>
        </w:rPr>
        <w:fldChar w:fldCharType="separate"/>
      </w:r>
      <w:r>
        <w:rPr>
          <w:rFonts w:hint="eastAsia" w:ascii="宋体" w:hAnsi="宋体" w:eastAsia="宋体" w:cs="宋体"/>
          <w:szCs w:val="30"/>
          <w:lang w:val="en-US" w:eastAsia="zh-CN"/>
        </w:rPr>
        <w:t>第七篇  响应文件格式要求</w:t>
      </w:r>
      <w:r>
        <w:tab/>
      </w:r>
      <w:r>
        <w:fldChar w:fldCharType="begin"/>
      </w:r>
      <w:r>
        <w:instrText xml:space="preserve"> PAGEREF _Toc8856 \h </w:instrText>
      </w:r>
      <w:r>
        <w:fldChar w:fldCharType="separate"/>
      </w:r>
      <w:r>
        <w:t>- 1</w:t>
      </w:r>
      <w:r>
        <w:rPr>
          <w:rFonts w:hint="eastAsia"/>
          <w:lang w:val="en-US" w:eastAsia="zh-CN"/>
        </w:rPr>
        <w:t>9</w:t>
      </w:r>
      <w:r>
        <w:t xml:space="preserve"> -</w:t>
      </w:r>
      <w:r>
        <w:fldChar w:fldCharType="end"/>
      </w:r>
      <w:r>
        <w:rPr>
          <w:rFonts w:hint="eastAsia" w:ascii="宋体" w:hAnsi="宋体" w:cs="宋体"/>
          <w:szCs w:val="28"/>
        </w:rPr>
        <w:fldChar w:fldCharType="end"/>
      </w:r>
    </w:p>
    <w:p w14:paraId="40799629">
      <w:pPr>
        <w:pStyle w:val="12"/>
        <w:tabs>
          <w:tab w:val="right" w:leader="dot" w:pos="9412"/>
        </w:tabs>
      </w:pPr>
      <w:r>
        <w:rPr>
          <w:rFonts w:hint="eastAsia" w:ascii="宋体" w:hAnsi="宋体" w:cs="宋体"/>
          <w:szCs w:val="28"/>
        </w:rPr>
        <w:fldChar w:fldCharType="begin"/>
      </w:r>
      <w:r>
        <w:rPr>
          <w:rFonts w:hint="eastAsia" w:ascii="宋体" w:hAnsi="宋体" w:cs="宋体"/>
          <w:szCs w:val="28"/>
        </w:rPr>
        <w:instrText xml:space="preserve"> HYPERLINK \l _Toc19564 </w:instrText>
      </w:r>
      <w:r>
        <w:rPr>
          <w:rFonts w:hint="eastAsia" w:ascii="宋体" w:hAnsi="宋体" w:cs="宋体"/>
          <w:szCs w:val="28"/>
        </w:rPr>
        <w:fldChar w:fldCharType="separate"/>
      </w:r>
      <w:r>
        <w:rPr>
          <w:rFonts w:hint="eastAsia" w:ascii="宋体" w:hAnsi="宋体" w:eastAsia="宋体" w:cs="宋体"/>
          <w:szCs w:val="24"/>
        </w:rPr>
        <w:t>一、经济部分</w:t>
      </w:r>
      <w:r>
        <w:tab/>
      </w:r>
      <w:r>
        <w:fldChar w:fldCharType="begin"/>
      </w:r>
      <w:r>
        <w:instrText xml:space="preserve"> PAGEREF _Toc19564 \h </w:instrText>
      </w:r>
      <w:r>
        <w:fldChar w:fldCharType="separate"/>
      </w:r>
      <w:r>
        <w:t xml:space="preserve">- </w:t>
      </w:r>
      <w:r>
        <w:rPr>
          <w:rFonts w:hint="eastAsia"/>
          <w:lang w:val="en-US" w:eastAsia="zh-CN"/>
        </w:rPr>
        <w:t>20</w:t>
      </w:r>
      <w:r>
        <w:t xml:space="preserve"> -</w:t>
      </w:r>
      <w:r>
        <w:fldChar w:fldCharType="end"/>
      </w:r>
      <w:r>
        <w:rPr>
          <w:rFonts w:hint="eastAsia" w:ascii="宋体" w:hAnsi="宋体" w:cs="宋体"/>
          <w:szCs w:val="28"/>
        </w:rPr>
        <w:fldChar w:fldCharType="end"/>
      </w:r>
    </w:p>
    <w:p w14:paraId="65907487">
      <w:pPr>
        <w:pStyle w:val="12"/>
        <w:tabs>
          <w:tab w:val="right" w:leader="dot" w:pos="9412"/>
        </w:tabs>
      </w:pPr>
      <w:r>
        <w:rPr>
          <w:rFonts w:hint="eastAsia" w:ascii="宋体" w:hAnsi="宋体" w:cs="宋体"/>
          <w:szCs w:val="28"/>
        </w:rPr>
        <w:fldChar w:fldCharType="begin"/>
      </w:r>
      <w:r>
        <w:rPr>
          <w:rFonts w:hint="eastAsia" w:ascii="宋体" w:hAnsi="宋体" w:cs="宋体"/>
          <w:szCs w:val="28"/>
        </w:rPr>
        <w:instrText xml:space="preserve"> HYPERLINK \l _Toc21174 </w:instrText>
      </w:r>
      <w:r>
        <w:rPr>
          <w:rFonts w:hint="eastAsia" w:ascii="宋体" w:hAnsi="宋体" w:cs="宋体"/>
          <w:szCs w:val="28"/>
        </w:rPr>
        <w:fldChar w:fldCharType="separate"/>
      </w:r>
      <w:r>
        <w:rPr>
          <w:rFonts w:hint="eastAsia" w:ascii="宋体" w:hAnsi="宋体" w:eastAsia="宋体" w:cs="宋体"/>
          <w:bCs/>
          <w:kern w:val="2"/>
          <w:szCs w:val="24"/>
          <w:lang w:val="en-US" w:eastAsia="zh-CN" w:bidi="ar-SA"/>
        </w:rPr>
        <w:t>二、服务部分</w:t>
      </w:r>
      <w:r>
        <w:tab/>
      </w:r>
      <w:r>
        <w:fldChar w:fldCharType="begin"/>
      </w:r>
      <w:r>
        <w:instrText xml:space="preserve"> PAGEREF _Toc21174 \h </w:instrText>
      </w:r>
      <w:r>
        <w:fldChar w:fldCharType="separate"/>
      </w:r>
      <w:r>
        <w:t>- 2</w:t>
      </w:r>
      <w:r>
        <w:rPr>
          <w:rFonts w:hint="eastAsia"/>
          <w:lang w:val="en-US" w:eastAsia="zh-CN"/>
        </w:rPr>
        <w:t>1</w:t>
      </w:r>
      <w:r>
        <w:t xml:space="preserve"> -</w:t>
      </w:r>
      <w:r>
        <w:fldChar w:fldCharType="end"/>
      </w:r>
      <w:r>
        <w:rPr>
          <w:rFonts w:hint="eastAsia" w:ascii="宋体" w:hAnsi="宋体" w:cs="宋体"/>
          <w:szCs w:val="28"/>
        </w:rPr>
        <w:fldChar w:fldCharType="end"/>
      </w:r>
    </w:p>
    <w:p w14:paraId="351D32A6">
      <w:pPr>
        <w:pStyle w:val="12"/>
        <w:tabs>
          <w:tab w:val="right" w:leader="dot" w:pos="9412"/>
        </w:tabs>
      </w:pPr>
      <w:r>
        <w:rPr>
          <w:rFonts w:hint="eastAsia" w:ascii="宋体" w:hAnsi="宋体" w:cs="宋体"/>
          <w:szCs w:val="28"/>
        </w:rPr>
        <w:fldChar w:fldCharType="begin"/>
      </w:r>
      <w:r>
        <w:rPr>
          <w:rFonts w:hint="eastAsia" w:ascii="宋体" w:hAnsi="宋体" w:cs="宋体"/>
          <w:szCs w:val="28"/>
        </w:rPr>
        <w:instrText xml:space="preserve"> HYPERLINK \l _Toc20852 </w:instrText>
      </w:r>
      <w:r>
        <w:rPr>
          <w:rFonts w:hint="eastAsia" w:ascii="宋体" w:hAnsi="宋体" w:cs="宋体"/>
          <w:szCs w:val="28"/>
        </w:rPr>
        <w:fldChar w:fldCharType="separate"/>
      </w:r>
      <w:r>
        <w:rPr>
          <w:rFonts w:hint="eastAsia" w:ascii="宋体" w:hAnsi="宋体" w:eastAsia="宋体" w:cs="宋体"/>
          <w:szCs w:val="24"/>
        </w:rPr>
        <w:t>三、商务部分</w:t>
      </w:r>
      <w:r>
        <w:tab/>
      </w:r>
      <w:r>
        <w:fldChar w:fldCharType="begin"/>
      </w:r>
      <w:r>
        <w:instrText xml:space="preserve"> PAGEREF _Toc20852 \h </w:instrText>
      </w:r>
      <w:r>
        <w:fldChar w:fldCharType="separate"/>
      </w:r>
      <w:r>
        <w:t>- 2</w:t>
      </w:r>
      <w:r>
        <w:rPr>
          <w:rFonts w:hint="eastAsia"/>
          <w:lang w:val="en-US" w:eastAsia="zh-CN"/>
        </w:rPr>
        <w:t>3</w:t>
      </w:r>
      <w:r>
        <w:t xml:space="preserve"> -</w:t>
      </w:r>
      <w:r>
        <w:fldChar w:fldCharType="end"/>
      </w:r>
      <w:r>
        <w:rPr>
          <w:rFonts w:hint="eastAsia" w:ascii="宋体" w:hAnsi="宋体" w:cs="宋体"/>
          <w:szCs w:val="28"/>
        </w:rPr>
        <w:fldChar w:fldCharType="end"/>
      </w:r>
    </w:p>
    <w:p w14:paraId="1C63AB47">
      <w:pPr>
        <w:pStyle w:val="12"/>
        <w:tabs>
          <w:tab w:val="right" w:leader="dot" w:pos="9402"/>
        </w:tabs>
        <w:ind w:left="560"/>
        <w:rPr>
          <w:rStyle w:val="18"/>
          <w:rFonts w:hint="default" w:eastAsia="宋体"/>
          <w:color w:val="auto"/>
          <w:u w:val="none"/>
          <w:lang w:val="en-US" w:eastAsia="zh-CN"/>
        </w:rPr>
      </w:pPr>
      <w:r>
        <w:rPr>
          <w:rFonts w:hint="eastAsia" w:ascii="宋体" w:hAnsi="宋体" w:cs="宋体"/>
          <w:szCs w:val="28"/>
        </w:rPr>
        <w:fldChar w:fldCharType="end"/>
      </w:r>
      <w:bookmarkStart w:id="0" w:name="_Toc26612"/>
      <w:bookmarkStart w:id="1" w:name="_Toc10462"/>
      <w:bookmarkStart w:id="2" w:name="_Toc12983"/>
      <w:bookmarkStart w:id="3" w:name="_Toc28984"/>
      <w:bookmarkStart w:id="4" w:name="_Toc14985"/>
      <w:bookmarkStart w:id="5" w:name="_Toc15774"/>
      <w:bookmarkStart w:id="6" w:name="_Toc14656"/>
      <w:bookmarkStart w:id="7" w:name="_Toc25476"/>
      <w:bookmarkStart w:id="8" w:name="_Toc26405"/>
      <w:bookmarkStart w:id="9" w:name="_Toc11641050"/>
      <w:bookmarkStart w:id="10" w:name="_Toc29161"/>
      <w:bookmarkStart w:id="11" w:name="_Toc18250"/>
      <w:bookmarkStart w:id="12" w:name="_Toc10077"/>
      <w:bookmarkStart w:id="13" w:name="_Toc3135"/>
      <w:bookmarkStart w:id="14" w:name="_Toc5412"/>
      <w:bookmarkStart w:id="15" w:name="_Toc14904"/>
      <w:bookmarkStart w:id="16" w:name="_Toc21551"/>
      <w:bookmarkStart w:id="17" w:name="_Toc5704"/>
      <w:bookmarkStart w:id="18" w:name="_Toc6621"/>
      <w:bookmarkStart w:id="19" w:name="_Toc100"/>
      <w:bookmarkStart w:id="20" w:name="_Toc18033"/>
      <w:bookmarkStart w:id="21" w:name="_Toc12789052"/>
      <w:bookmarkStart w:id="22" w:name="_Toc6642"/>
      <w:bookmarkStart w:id="23" w:name="_Toc22616"/>
      <w:bookmarkStart w:id="24" w:name="_Toc5545"/>
      <w:bookmarkStart w:id="25" w:name="_Toc32689"/>
      <w:bookmarkStart w:id="26" w:name="_Toc12656"/>
      <w:bookmarkStart w:id="27" w:name="_Toc6"/>
      <w:r>
        <w:rPr>
          <w:rStyle w:val="18"/>
          <w:color w:val="auto"/>
          <w:u w:val="none"/>
        </w:rPr>
        <w:fldChar w:fldCharType="begin"/>
      </w:r>
      <w:r>
        <w:rPr>
          <w:rStyle w:val="18"/>
          <w:color w:val="auto"/>
          <w:u w:val="none"/>
        </w:rPr>
        <w:instrText xml:space="preserve"> </w:instrText>
      </w:r>
      <w:r>
        <w:instrText xml:space="preserve">HYPERLINK \l "_Toc144976300"</w:instrText>
      </w:r>
      <w:r>
        <w:rPr>
          <w:rStyle w:val="18"/>
          <w:color w:val="auto"/>
          <w:u w:val="none"/>
        </w:rPr>
        <w:instrText xml:space="preserve"> </w:instrText>
      </w:r>
      <w:r>
        <w:rPr>
          <w:rStyle w:val="18"/>
          <w:color w:val="auto"/>
          <w:u w:val="none"/>
        </w:rPr>
        <w:fldChar w:fldCharType="separate"/>
      </w:r>
      <w:r>
        <w:rPr>
          <w:rStyle w:val="18"/>
          <w:rFonts w:hint="eastAsia" w:ascii="宋体" w:hAnsi="宋体" w:cs="宋体"/>
          <w:color w:val="auto"/>
          <w:u w:val="none"/>
        </w:rPr>
        <w:t>四、资格条件</w:t>
      </w:r>
      <w:r>
        <w:tab/>
      </w:r>
      <w:r>
        <w:rPr>
          <w:rFonts w:hint="eastAsia"/>
          <w:lang w:eastAsia="zh-CN"/>
        </w:rPr>
        <w:t>－</w:t>
      </w:r>
      <w:r>
        <w:rPr>
          <w:rStyle w:val="18"/>
          <w:color w:val="auto"/>
          <w:u w:val="none"/>
        </w:rPr>
        <w:fldChar w:fldCharType="end"/>
      </w:r>
      <w:r>
        <w:fldChar w:fldCharType="begin"/>
      </w:r>
      <w:r>
        <w:instrText xml:space="preserve"> PAGEREF _Toc20852 \h </w:instrText>
      </w:r>
      <w:r>
        <w:fldChar w:fldCharType="separate"/>
      </w:r>
      <w:r>
        <w:t>- 2</w:t>
      </w:r>
      <w:r>
        <w:rPr>
          <w:rFonts w:hint="eastAsia"/>
          <w:lang w:val="en-US" w:eastAsia="zh-CN"/>
        </w:rPr>
        <w:t>5</w:t>
      </w:r>
      <w:r>
        <w:t xml:space="preserve"> -</w:t>
      </w:r>
      <w:r>
        <w:fldChar w:fldCharType="end"/>
      </w:r>
    </w:p>
    <w:p w14:paraId="76BECDF5">
      <w:pPr>
        <w:pStyle w:val="12"/>
        <w:tabs>
          <w:tab w:val="right" w:leader="dot" w:pos="9402"/>
        </w:tabs>
        <w:ind w:leftChars="150"/>
        <w:rPr>
          <w:rFonts w:ascii="Calibri" w:hAnsi="Calibri"/>
          <w:sz w:val="21"/>
          <w:szCs w:val="22"/>
        </w:rPr>
      </w:pPr>
      <w:r>
        <w:rPr>
          <w:rFonts w:hint="eastAsia"/>
        </w:rPr>
        <w:t xml:space="preserve"> </w:t>
      </w:r>
      <w:r>
        <w:rPr>
          <w:rStyle w:val="18"/>
          <w:color w:val="auto"/>
          <w:u w:val="none"/>
        </w:rPr>
        <w:fldChar w:fldCharType="begin"/>
      </w:r>
      <w:r>
        <w:rPr>
          <w:rStyle w:val="18"/>
          <w:color w:val="auto"/>
          <w:u w:val="none"/>
        </w:rPr>
        <w:instrText xml:space="preserve"> </w:instrText>
      </w:r>
      <w:r>
        <w:instrText xml:space="preserve">HYPERLINK \l "_Toc144976300"</w:instrText>
      </w:r>
      <w:r>
        <w:rPr>
          <w:rStyle w:val="18"/>
          <w:color w:val="auto"/>
          <w:u w:val="none"/>
        </w:rPr>
        <w:instrText xml:space="preserve"> </w:instrText>
      </w:r>
      <w:r>
        <w:rPr>
          <w:rStyle w:val="18"/>
          <w:color w:val="auto"/>
          <w:u w:val="none"/>
        </w:rPr>
        <w:fldChar w:fldCharType="separate"/>
      </w:r>
      <w:r>
        <w:rPr>
          <w:rStyle w:val="18"/>
          <w:rFonts w:hint="eastAsia" w:ascii="宋体" w:hAnsi="宋体" w:cs="宋体"/>
          <w:color w:val="auto"/>
          <w:u w:val="none"/>
        </w:rPr>
        <w:t>五、其他应提供的资料</w:t>
      </w:r>
      <w:r>
        <w:tab/>
      </w:r>
      <w:r>
        <w:fldChar w:fldCharType="begin"/>
      </w:r>
      <w:r>
        <w:instrText xml:space="preserve"> PAGEREF _Toc20852 \h </w:instrText>
      </w:r>
      <w:r>
        <w:fldChar w:fldCharType="separate"/>
      </w:r>
      <w:r>
        <w:t>- 2</w:t>
      </w:r>
      <w:r>
        <w:rPr>
          <w:rFonts w:hint="eastAsia"/>
          <w:lang w:val="en-US" w:eastAsia="zh-CN"/>
        </w:rPr>
        <w:t>9</w:t>
      </w:r>
      <w:r>
        <w:t xml:space="preserve"> -</w:t>
      </w:r>
      <w:r>
        <w:fldChar w:fldCharType="end"/>
      </w:r>
      <w:r>
        <w:rPr>
          <w:rStyle w:val="18"/>
          <w:color w:val="auto"/>
          <w:u w:val="none"/>
        </w:rPr>
        <w:fldChar w:fldCharType="end"/>
      </w:r>
    </w:p>
    <w:p w14:paraId="0D65F873">
      <w:pPr>
        <w:rPr>
          <w:rFonts w:hint="eastAsia"/>
        </w:rPr>
      </w:pPr>
    </w:p>
    <w:p w14:paraId="719662D5">
      <w:pPr>
        <w:pStyle w:val="19"/>
        <w:ind w:left="0" w:leftChars="0" w:firstLine="0" w:firstLineChars="0"/>
        <w:rPr>
          <w:rFonts w:hint="eastAsia"/>
          <w:lang w:val="en-US" w:eastAsia="zh-CN"/>
        </w:rPr>
      </w:pPr>
    </w:p>
    <w:p w14:paraId="6745BEEF">
      <w:pPr>
        <w:rPr>
          <w:rFonts w:hint="eastAsia"/>
          <w:lang w:val="en-US" w:eastAsia="zh-CN"/>
        </w:rPr>
      </w:pPr>
    </w:p>
    <w:p w14:paraId="30614527">
      <w:pPr>
        <w:pStyle w:val="14"/>
        <w:rPr>
          <w:rFonts w:hint="eastAsia"/>
          <w:lang w:val="en-US" w:eastAsia="zh-CN"/>
        </w:rPr>
      </w:pPr>
    </w:p>
    <w:p w14:paraId="4E474649">
      <w:pPr>
        <w:pStyle w:val="13"/>
        <w:rPr>
          <w:rFonts w:hint="eastAsia"/>
          <w:lang w:val="en-US" w:eastAsia="zh-CN"/>
        </w:rPr>
      </w:pPr>
    </w:p>
    <w:p w14:paraId="01690E9B">
      <w:pPr>
        <w:rPr>
          <w:rFonts w:hint="eastAsia"/>
          <w:lang w:val="en-US" w:eastAsia="zh-CN"/>
        </w:rPr>
      </w:pPr>
    </w:p>
    <w:p w14:paraId="692B6BB4">
      <w:pPr>
        <w:pStyle w:val="14"/>
        <w:rPr>
          <w:rFonts w:hint="eastAsia"/>
          <w:lang w:val="en-US" w:eastAsia="zh-CN"/>
        </w:rPr>
      </w:pPr>
    </w:p>
    <w:p w14:paraId="5A7C9BE2">
      <w:pPr>
        <w:pStyle w:val="13"/>
        <w:rPr>
          <w:rFonts w:hint="eastAsia"/>
          <w:lang w:val="en-US" w:eastAsia="zh-CN"/>
        </w:rPr>
      </w:pPr>
    </w:p>
    <w:p w14:paraId="61E7F8B5">
      <w:pPr>
        <w:rPr>
          <w:rFonts w:hint="eastAsia"/>
          <w:lang w:val="en-US" w:eastAsia="zh-CN"/>
        </w:rPr>
      </w:pPr>
    </w:p>
    <w:p w14:paraId="760B4E58">
      <w:pPr>
        <w:pStyle w:val="14"/>
        <w:rPr>
          <w:rFonts w:hint="eastAsia"/>
          <w:lang w:val="en-US" w:eastAsia="zh-CN"/>
        </w:rPr>
      </w:pPr>
    </w:p>
    <w:p w14:paraId="705E7E7C">
      <w:pPr>
        <w:pStyle w:val="13"/>
        <w:rPr>
          <w:rFonts w:hint="eastAsia"/>
          <w:lang w:val="en-US" w:eastAsia="zh-CN"/>
        </w:rPr>
      </w:pPr>
    </w:p>
    <w:p w14:paraId="36C95D9D">
      <w:pPr>
        <w:rPr>
          <w:rFonts w:hint="eastAsia"/>
          <w:lang w:val="en-US" w:eastAsia="zh-CN"/>
        </w:rPr>
      </w:pPr>
    </w:p>
    <w:p w14:paraId="280CCC9E">
      <w:pPr>
        <w:pStyle w:val="14"/>
        <w:rPr>
          <w:rFonts w:hint="eastAsia"/>
          <w:lang w:val="en-US" w:eastAsia="zh-CN"/>
        </w:rPr>
      </w:pPr>
    </w:p>
    <w:p w14:paraId="060AA161">
      <w:pPr>
        <w:pStyle w:val="13"/>
        <w:rPr>
          <w:rFonts w:hint="eastAsia"/>
          <w:lang w:val="en-US" w:eastAsia="zh-CN"/>
        </w:rPr>
      </w:pPr>
    </w:p>
    <w:p w14:paraId="345FF228">
      <w:pPr>
        <w:rPr>
          <w:rFonts w:hint="eastAsia"/>
          <w:lang w:val="en-US" w:eastAsia="zh-CN"/>
        </w:rPr>
      </w:pPr>
    </w:p>
    <w:p w14:paraId="33C37B99">
      <w:pPr>
        <w:pStyle w:val="14"/>
        <w:rPr>
          <w:rFonts w:hint="eastAsia"/>
          <w:lang w:val="en-US" w:eastAsia="zh-CN"/>
        </w:rPr>
      </w:pPr>
    </w:p>
    <w:p w14:paraId="44E1297F">
      <w:pPr>
        <w:pStyle w:val="13"/>
        <w:rPr>
          <w:rFonts w:hint="eastAsia"/>
          <w:lang w:val="en-US" w:eastAsia="zh-CN"/>
        </w:rPr>
      </w:pPr>
    </w:p>
    <w:p w14:paraId="7DEF9E43">
      <w:pPr>
        <w:rPr>
          <w:rFonts w:hint="eastAsia"/>
          <w:lang w:val="en-US" w:eastAsia="zh-CN"/>
        </w:rPr>
      </w:pPr>
    </w:p>
    <w:p w14:paraId="67ACCF38">
      <w:pPr>
        <w:pStyle w:val="14"/>
        <w:rPr>
          <w:rFonts w:hint="eastAsia"/>
          <w:lang w:val="en-US" w:eastAsia="zh-CN"/>
        </w:rPr>
      </w:pPr>
    </w:p>
    <w:p w14:paraId="4BAC4436">
      <w:pPr>
        <w:pStyle w:val="13"/>
        <w:rPr>
          <w:rFonts w:hint="eastAsia"/>
          <w:lang w:val="en-US" w:eastAsia="zh-CN"/>
        </w:rPr>
      </w:pPr>
    </w:p>
    <w:p w14:paraId="6DECAB2D">
      <w:pPr>
        <w:rPr>
          <w:rFonts w:hint="eastAsia"/>
          <w:lang w:val="en-US" w:eastAsia="zh-CN"/>
        </w:rPr>
      </w:pPr>
    </w:p>
    <w:p w14:paraId="667402FF">
      <w:pPr>
        <w:pStyle w:val="14"/>
        <w:rPr>
          <w:rFonts w:hint="eastAsia"/>
          <w:lang w:val="en-US" w:eastAsia="zh-CN"/>
        </w:rPr>
      </w:pPr>
    </w:p>
    <w:p w14:paraId="4BC12DAA">
      <w:pPr>
        <w:pStyle w:val="13"/>
        <w:rPr>
          <w:rFonts w:hint="eastAsia"/>
          <w:lang w:val="en-US" w:eastAsia="zh-CN"/>
        </w:rPr>
      </w:pPr>
    </w:p>
    <w:p w14:paraId="00BE9E3F">
      <w:pPr>
        <w:rPr>
          <w:rFonts w:hint="eastAsia"/>
          <w:lang w:val="en-US" w:eastAsia="zh-CN"/>
        </w:rPr>
      </w:pPr>
    </w:p>
    <w:p w14:paraId="1C0967E8">
      <w:pPr>
        <w:pStyle w:val="14"/>
        <w:rPr>
          <w:rFonts w:hint="eastAsia"/>
          <w:lang w:val="en-US" w:eastAsia="zh-CN"/>
        </w:rPr>
      </w:pPr>
    </w:p>
    <w:p w14:paraId="74ED8AE7">
      <w:pPr>
        <w:pStyle w:val="13"/>
        <w:rPr>
          <w:rFonts w:hint="eastAsia"/>
          <w:lang w:val="en-US" w:eastAsia="zh-CN"/>
        </w:rPr>
      </w:pPr>
    </w:p>
    <w:p w14:paraId="1E574788">
      <w:pPr>
        <w:rPr>
          <w:rFonts w:hint="eastAsia"/>
          <w:lang w:val="en-US" w:eastAsia="zh-CN"/>
        </w:rPr>
      </w:pPr>
    </w:p>
    <w:p w14:paraId="4A4D5A40">
      <w:pPr>
        <w:pStyle w:val="14"/>
        <w:rPr>
          <w:rFonts w:hint="eastAsia"/>
          <w:lang w:val="en-US" w:eastAsia="zh-CN"/>
        </w:rPr>
      </w:pPr>
    </w:p>
    <w:p w14:paraId="0F55AF33">
      <w:pPr>
        <w:pStyle w:val="13"/>
        <w:rPr>
          <w:rFonts w:hint="eastAsia"/>
          <w:lang w:val="en-US" w:eastAsia="zh-CN"/>
        </w:rPr>
      </w:pPr>
    </w:p>
    <w:p w14:paraId="3B3B90B3">
      <w:pPr>
        <w:pStyle w:val="12"/>
        <w:tabs>
          <w:tab w:val="right" w:leader="dot" w:pos="9402"/>
        </w:tabs>
        <w:spacing w:line="360" w:lineRule="exact"/>
        <w:ind w:left="0" w:leftChars="0" w:firstLine="0" w:firstLineChars="0"/>
        <w:rPr>
          <w:rFonts w:hint="eastAsia" w:ascii="宋体" w:hAnsi="宋体" w:cs="宋体"/>
          <w:b/>
          <w:sz w:val="36"/>
          <w:szCs w:val="30"/>
        </w:rPr>
      </w:pPr>
    </w:p>
    <w:p w14:paraId="182EFAE9">
      <w:pPr>
        <w:pStyle w:val="12"/>
        <w:numPr>
          <w:ilvl w:val="0"/>
          <w:numId w:val="1"/>
        </w:numPr>
        <w:tabs>
          <w:tab w:val="right" w:leader="dot" w:pos="9402"/>
        </w:tabs>
        <w:spacing w:line="360" w:lineRule="exact"/>
        <w:ind w:left="560" w:firstLine="2692" w:firstLineChars="745"/>
        <w:rPr>
          <w:rFonts w:hint="eastAsia" w:ascii="宋体" w:hAnsi="宋体" w:cs="宋体"/>
          <w:b/>
          <w:sz w:val="36"/>
          <w:szCs w:val="30"/>
        </w:rPr>
      </w:pPr>
      <w:r>
        <w:rPr>
          <w:rFonts w:hint="eastAsia" w:ascii="宋体" w:hAnsi="宋体" w:cs="宋体"/>
          <w:b/>
          <w:sz w:val="36"/>
          <w:szCs w:val="30"/>
        </w:rPr>
        <w:t xml:space="preserve"> 采购邀请书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488BAE2">
      <w:pPr>
        <w:numPr>
          <w:ilvl w:val="0"/>
          <w:numId w:val="0"/>
        </w:numPr>
        <w:rPr>
          <w:rFonts w:hint="eastAsia"/>
        </w:rPr>
      </w:pPr>
    </w:p>
    <w:p w14:paraId="79F343E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重庆华西工程造价咨询有限公司（以下简称：采购代理机构）接受重庆高新技术产业开发区管理委员会市场监督管理局（以下简称：采购人）的委托，对</w:t>
      </w:r>
      <w:r>
        <w:rPr>
          <w:rFonts w:hint="eastAsia" w:ascii="宋体" w:hAnsi="宋体" w:cs="宋体"/>
          <w:sz w:val="24"/>
          <w:szCs w:val="24"/>
          <w:u w:val="single"/>
          <w:lang w:eastAsia="zh-CN"/>
        </w:rPr>
        <w:t>智慧市场监管系统、“慧商码”系统等保测评</w:t>
      </w:r>
      <w:r>
        <w:rPr>
          <w:rFonts w:hint="eastAsia" w:ascii="宋体" w:hAnsi="宋体" w:cs="宋体"/>
          <w:sz w:val="24"/>
          <w:szCs w:val="24"/>
        </w:rPr>
        <w:t>进行网上竞采。欢迎有资格的供应商前来参加。</w:t>
      </w:r>
    </w:p>
    <w:p w14:paraId="62518787">
      <w:pPr>
        <w:pStyle w:val="3"/>
        <w:pageBreakBefore w:val="0"/>
        <w:kinsoku/>
        <w:wordWrap/>
        <w:overflowPunct/>
        <w:topLinePunct w:val="0"/>
        <w:autoSpaceDE/>
        <w:autoSpaceDN/>
        <w:bidi w:val="0"/>
        <w:adjustRightInd/>
        <w:spacing w:before="0" w:after="0" w:line="460" w:lineRule="exact"/>
        <w:textAlignment w:val="auto"/>
        <w:rPr>
          <w:rFonts w:hint="eastAsia" w:ascii="宋体" w:hAnsi="宋体" w:eastAsia="宋体" w:cs="宋体"/>
          <w:bCs/>
          <w:sz w:val="24"/>
          <w:szCs w:val="24"/>
        </w:rPr>
      </w:pPr>
      <w:bookmarkStart w:id="28" w:name="_Toc22884"/>
      <w:bookmarkStart w:id="29" w:name="_Toc18627"/>
      <w:bookmarkStart w:id="30" w:name="_Toc6085"/>
      <w:bookmarkStart w:id="31" w:name="_Toc6349"/>
      <w:bookmarkStart w:id="32" w:name="_Toc17222"/>
      <w:bookmarkStart w:id="33" w:name="_Toc10521"/>
      <w:bookmarkStart w:id="34" w:name="_Toc313893526"/>
      <w:bookmarkStart w:id="35" w:name="_Toc26338"/>
      <w:bookmarkStart w:id="36" w:name="_Toc25586"/>
      <w:bookmarkStart w:id="37" w:name="_Toc24797"/>
      <w:bookmarkStart w:id="38" w:name="_Toc2720"/>
      <w:bookmarkStart w:id="39" w:name="_Toc317775175"/>
      <w:bookmarkStart w:id="40" w:name="_Toc8336"/>
      <w:bookmarkStart w:id="41" w:name="_Toc20613"/>
      <w:bookmarkStart w:id="42" w:name="_Toc18513"/>
      <w:bookmarkStart w:id="43" w:name="_Toc20923"/>
      <w:bookmarkStart w:id="44" w:name="_Toc539"/>
      <w:bookmarkStart w:id="45" w:name="_Toc6873"/>
      <w:bookmarkStart w:id="46" w:name="_Toc1563"/>
      <w:bookmarkStart w:id="47" w:name="_Toc24059"/>
      <w:bookmarkStart w:id="48" w:name="_Toc14608"/>
      <w:bookmarkStart w:id="49" w:name="_Toc5389"/>
      <w:bookmarkStart w:id="50" w:name="_Toc18830"/>
      <w:bookmarkStart w:id="51" w:name="_Toc25055"/>
      <w:bookmarkStart w:id="52" w:name="_Toc17163"/>
      <w:bookmarkStart w:id="53" w:name="_Toc7571"/>
      <w:bookmarkStart w:id="54" w:name="_Toc8292"/>
      <w:bookmarkStart w:id="55" w:name="_Toc8155"/>
      <w:bookmarkStart w:id="56" w:name="_Toc23919"/>
      <w:r>
        <w:rPr>
          <w:rFonts w:hint="eastAsia" w:ascii="宋体" w:hAnsi="宋体" w:eastAsia="宋体" w:cs="宋体"/>
          <w:bCs/>
          <w:sz w:val="24"/>
          <w:szCs w:val="24"/>
        </w:rPr>
        <w:t>一、竞采内容</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tbl>
      <w:tblPr>
        <w:tblStyle w:val="15"/>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2"/>
        <w:gridCol w:w="1683"/>
        <w:gridCol w:w="1872"/>
        <w:gridCol w:w="1920"/>
      </w:tblGrid>
      <w:tr w14:paraId="569B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3022" w:type="dxa"/>
            <w:tcBorders>
              <w:top w:val="single" w:color="auto" w:sz="4" w:space="0"/>
              <w:left w:val="single" w:color="auto" w:sz="4" w:space="0"/>
              <w:right w:val="single" w:color="auto" w:sz="4" w:space="0"/>
            </w:tcBorders>
            <w:noWrap w:val="0"/>
            <w:vAlign w:val="center"/>
          </w:tcPr>
          <w:p w14:paraId="44065EEE">
            <w:pPr>
              <w:pageBreakBefore w:val="0"/>
              <w:widowControl/>
              <w:kinsoku/>
              <w:wordWrap/>
              <w:overflowPunct/>
              <w:topLinePunct w:val="0"/>
              <w:autoSpaceDE/>
              <w:autoSpaceDN/>
              <w:bidi w:val="0"/>
              <w:adjustRightIn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项目名称</w:t>
            </w:r>
          </w:p>
        </w:tc>
        <w:tc>
          <w:tcPr>
            <w:tcW w:w="1683" w:type="dxa"/>
            <w:tcBorders>
              <w:top w:val="single" w:color="auto" w:sz="4" w:space="0"/>
              <w:left w:val="single" w:color="auto" w:sz="4" w:space="0"/>
              <w:right w:val="single" w:color="auto" w:sz="4" w:space="0"/>
            </w:tcBorders>
            <w:noWrap w:val="0"/>
            <w:vAlign w:val="center"/>
          </w:tcPr>
          <w:p w14:paraId="67DA05BC">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sz w:val="21"/>
                <w:szCs w:val="21"/>
              </w:rPr>
            </w:pPr>
            <w:r>
              <w:rPr>
                <w:rFonts w:hint="eastAsia" w:ascii="宋体" w:hAnsi="宋体" w:cs="宋体"/>
                <w:sz w:val="21"/>
                <w:szCs w:val="21"/>
                <w:lang w:eastAsia="zh-CN"/>
              </w:rPr>
              <w:t>最高限价</w:t>
            </w:r>
            <w:r>
              <w:rPr>
                <w:rFonts w:hint="eastAsia" w:ascii="宋体" w:hAnsi="宋体" w:eastAsia="宋体" w:cs="宋体"/>
                <w:sz w:val="21"/>
                <w:szCs w:val="21"/>
              </w:rPr>
              <w:t>（元）</w:t>
            </w:r>
          </w:p>
        </w:tc>
        <w:tc>
          <w:tcPr>
            <w:tcW w:w="1872" w:type="dxa"/>
            <w:tcBorders>
              <w:top w:val="single" w:color="auto" w:sz="4" w:space="0"/>
              <w:left w:val="single" w:color="auto" w:sz="4" w:space="0"/>
              <w:right w:val="single" w:color="auto" w:sz="4" w:space="0"/>
            </w:tcBorders>
            <w:noWrap w:val="0"/>
            <w:vAlign w:val="center"/>
          </w:tcPr>
          <w:p w14:paraId="1608F9F1">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成交供应</w:t>
            </w:r>
            <w:r>
              <w:rPr>
                <w:rFonts w:hint="eastAsia" w:ascii="宋体" w:hAnsi="宋体" w:cs="宋体"/>
                <w:sz w:val="21"/>
                <w:szCs w:val="21"/>
                <w:lang w:eastAsia="zh-CN"/>
              </w:rPr>
              <w:t>商</w:t>
            </w:r>
            <w:r>
              <w:rPr>
                <w:rFonts w:hint="eastAsia" w:ascii="宋体" w:hAnsi="宋体" w:eastAsia="宋体" w:cs="宋体"/>
                <w:sz w:val="21"/>
                <w:szCs w:val="21"/>
              </w:rPr>
              <w:t>（名）</w:t>
            </w:r>
          </w:p>
        </w:tc>
        <w:tc>
          <w:tcPr>
            <w:tcW w:w="1920" w:type="dxa"/>
            <w:tcBorders>
              <w:top w:val="single" w:color="auto" w:sz="4" w:space="0"/>
              <w:left w:val="single" w:color="auto" w:sz="4" w:space="0"/>
              <w:right w:val="single" w:color="auto" w:sz="4" w:space="0"/>
            </w:tcBorders>
            <w:noWrap w:val="0"/>
            <w:vAlign w:val="center"/>
          </w:tcPr>
          <w:p w14:paraId="220E5023">
            <w:pPr>
              <w:pageBreakBefore w:val="0"/>
              <w:kinsoku/>
              <w:wordWrap/>
              <w:overflowPunct/>
              <w:topLinePunct w:val="0"/>
              <w:autoSpaceDE/>
              <w:autoSpaceDN/>
              <w:bidi w:val="0"/>
              <w:adjustRightIn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备注</w:t>
            </w:r>
          </w:p>
        </w:tc>
      </w:tr>
      <w:tr w14:paraId="5B0A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3022" w:type="dxa"/>
            <w:tcBorders>
              <w:top w:val="single" w:color="auto" w:sz="4" w:space="0"/>
              <w:left w:val="single" w:color="auto" w:sz="4" w:space="0"/>
              <w:right w:val="single" w:color="auto" w:sz="4" w:space="0"/>
            </w:tcBorders>
            <w:noWrap w:val="0"/>
            <w:vAlign w:val="center"/>
          </w:tcPr>
          <w:p w14:paraId="03D11997">
            <w:pPr>
              <w:pageBreakBefore w:val="0"/>
              <w:widowControl/>
              <w:kinsoku/>
              <w:wordWrap/>
              <w:overflowPunct/>
              <w:topLinePunct w:val="0"/>
              <w:autoSpaceDE/>
              <w:autoSpaceDN/>
              <w:bidi w:val="0"/>
              <w:adjustRightInd/>
              <w:spacing w:line="460" w:lineRule="exact"/>
              <w:jc w:val="center"/>
              <w:textAlignment w:val="auto"/>
              <w:rPr>
                <w:rFonts w:hint="eastAsia" w:ascii="宋体" w:hAnsi="宋体" w:eastAsia="宋体" w:cs="宋体"/>
                <w:sz w:val="21"/>
                <w:szCs w:val="21"/>
                <w:lang w:eastAsia="zh-CN"/>
              </w:rPr>
            </w:pPr>
            <w:bookmarkStart w:id="57" w:name="_Hlk344477914"/>
            <w:r>
              <w:rPr>
                <w:rFonts w:hint="eastAsia" w:ascii="宋体" w:hAnsi="宋体" w:cs="宋体"/>
                <w:sz w:val="21"/>
                <w:szCs w:val="21"/>
                <w:lang w:eastAsia="zh-CN"/>
              </w:rPr>
              <w:t>智慧市场监管系统、“慧商码”系统等保测评</w:t>
            </w:r>
          </w:p>
        </w:tc>
        <w:tc>
          <w:tcPr>
            <w:tcW w:w="1683" w:type="dxa"/>
            <w:tcBorders>
              <w:top w:val="single" w:color="auto" w:sz="4" w:space="0"/>
              <w:left w:val="single" w:color="auto" w:sz="4" w:space="0"/>
              <w:bottom w:val="single" w:color="auto" w:sz="4" w:space="0"/>
              <w:right w:val="single" w:color="auto" w:sz="4" w:space="0"/>
            </w:tcBorders>
            <w:noWrap w:val="0"/>
            <w:vAlign w:val="center"/>
          </w:tcPr>
          <w:p w14:paraId="5CD34346">
            <w:pPr>
              <w:pageBreakBefore w:val="0"/>
              <w:widowControl/>
              <w:kinsoku/>
              <w:wordWrap/>
              <w:overflowPunct/>
              <w:topLinePunct w:val="0"/>
              <w:autoSpaceDE/>
              <w:autoSpaceDN/>
              <w:bidi w:val="0"/>
              <w:adjustRightInd/>
              <w:spacing w:line="460" w:lineRule="exact"/>
              <w:jc w:val="center"/>
              <w:textAlignment w:val="auto"/>
              <w:rPr>
                <w:rFonts w:hint="eastAsia" w:ascii="宋体" w:hAnsi="宋体" w:eastAsia="宋体" w:cs="宋体"/>
                <w:color w:val="0000FF"/>
                <w:sz w:val="21"/>
                <w:szCs w:val="21"/>
                <w:lang w:val="en-US"/>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0000</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01BBBF7F">
            <w:pPr>
              <w:pageBreakBefore w:val="0"/>
              <w:widowControl/>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09F4D70B">
            <w:pPr>
              <w:pageBreakBefore w:val="0"/>
              <w:widowControl/>
              <w:kinsoku/>
              <w:wordWrap/>
              <w:overflowPunct/>
              <w:topLinePunct w:val="0"/>
              <w:autoSpaceDE/>
              <w:autoSpaceDN/>
              <w:bidi w:val="0"/>
              <w:adjustRightInd/>
              <w:spacing w:line="46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本项目不接受联合体投标</w:t>
            </w:r>
          </w:p>
        </w:tc>
      </w:tr>
      <w:bookmarkEnd w:id="57"/>
    </w:tbl>
    <w:p w14:paraId="3489CE04">
      <w:pPr>
        <w:pStyle w:val="3"/>
        <w:pageBreakBefore w:val="0"/>
        <w:widowControl w:val="0"/>
        <w:kinsoku/>
        <w:wordWrap/>
        <w:overflowPunct/>
        <w:topLinePunct w:val="0"/>
        <w:autoSpaceDE/>
        <w:autoSpaceDN/>
        <w:bidi w:val="0"/>
        <w:adjustRightInd/>
        <w:spacing w:before="0" w:after="0" w:line="460" w:lineRule="exact"/>
        <w:textAlignment w:val="auto"/>
        <w:rPr>
          <w:rFonts w:hint="eastAsia" w:ascii="宋体" w:hAnsi="宋体" w:eastAsia="宋体" w:cs="宋体"/>
          <w:bCs/>
          <w:sz w:val="24"/>
          <w:szCs w:val="24"/>
        </w:rPr>
      </w:pPr>
      <w:bookmarkStart w:id="58" w:name="_Toc25733"/>
      <w:bookmarkStart w:id="59" w:name="_Toc22525"/>
      <w:bookmarkStart w:id="60" w:name="_Toc26328"/>
      <w:bookmarkStart w:id="61" w:name="_Toc6143"/>
      <w:bookmarkStart w:id="62" w:name="_Toc22107"/>
      <w:bookmarkStart w:id="63" w:name="_Toc26237"/>
      <w:bookmarkStart w:id="64" w:name="_Toc2857"/>
      <w:bookmarkStart w:id="65" w:name="_Toc5468"/>
      <w:bookmarkStart w:id="66" w:name="_Toc32536"/>
      <w:bookmarkStart w:id="67" w:name="_Toc10906"/>
      <w:bookmarkStart w:id="68" w:name="_Toc7792"/>
      <w:bookmarkStart w:id="69" w:name="_Toc12119"/>
      <w:bookmarkStart w:id="70" w:name="_Toc15677"/>
      <w:bookmarkStart w:id="71" w:name="_Toc5006"/>
      <w:bookmarkStart w:id="72" w:name="_Toc32643"/>
      <w:bookmarkStart w:id="73" w:name="_Toc20348"/>
      <w:bookmarkStart w:id="74" w:name="_Toc7976"/>
      <w:bookmarkStart w:id="75" w:name="_Toc28081"/>
      <w:bookmarkStart w:id="76" w:name="_Toc29657"/>
      <w:bookmarkStart w:id="77" w:name="_Toc17210"/>
      <w:bookmarkStart w:id="78" w:name="_Toc26090"/>
      <w:bookmarkStart w:id="79" w:name="_Toc30059"/>
      <w:bookmarkStart w:id="80" w:name="_Toc28197"/>
      <w:bookmarkStart w:id="81" w:name="_Toc32043"/>
      <w:bookmarkStart w:id="82" w:name="_Toc7548"/>
      <w:bookmarkStart w:id="83" w:name="_Toc26340"/>
      <w:bookmarkStart w:id="84" w:name="_Toc1592"/>
      <w:bookmarkStart w:id="85" w:name="_Toc317775178"/>
      <w:bookmarkStart w:id="86" w:name="_Toc373860293"/>
      <w:r>
        <w:rPr>
          <w:rFonts w:hint="eastAsia" w:ascii="宋体" w:hAnsi="宋体" w:eastAsia="宋体" w:cs="宋体"/>
          <w:bCs/>
          <w:sz w:val="24"/>
          <w:szCs w:val="24"/>
        </w:rPr>
        <w:t>二、资金来源</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47F3B7C1">
      <w:pPr>
        <w:pageBreakBefore w:val="0"/>
        <w:widowControl w:val="0"/>
        <w:kinsoku/>
        <w:wordWrap/>
        <w:overflowPunct/>
        <w:topLinePunct w:val="0"/>
        <w:autoSpaceDE/>
        <w:autoSpaceDN/>
        <w:bidi w:val="0"/>
        <w:adjustRightInd/>
        <w:spacing w:line="46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rPr>
        <w:t>财政资金</w:t>
      </w:r>
      <w:r>
        <w:rPr>
          <w:rFonts w:hint="eastAsia" w:ascii="宋体" w:hAnsi="宋体" w:cs="宋体"/>
          <w:sz w:val="24"/>
          <w:szCs w:val="24"/>
          <w:lang w:eastAsia="zh-CN"/>
        </w:rPr>
        <w:t>，</w:t>
      </w:r>
      <w:r>
        <w:rPr>
          <w:rFonts w:hint="eastAsia" w:ascii="宋体" w:hAnsi="宋体" w:eastAsia="宋体" w:cs="宋体"/>
          <w:sz w:val="21"/>
          <w:szCs w:val="21"/>
        </w:rPr>
        <w:t>采购预算</w:t>
      </w:r>
      <w:r>
        <w:rPr>
          <w:rFonts w:hint="eastAsia" w:ascii="宋体" w:hAnsi="宋体" w:cs="宋体"/>
          <w:sz w:val="21"/>
          <w:szCs w:val="21"/>
          <w:lang w:val="en-US" w:eastAsia="zh-CN"/>
        </w:rPr>
        <w:t>17万元。</w:t>
      </w:r>
    </w:p>
    <w:p w14:paraId="36D2B7F5">
      <w:pPr>
        <w:pStyle w:val="3"/>
        <w:pageBreakBefore w:val="0"/>
        <w:widowControl w:val="0"/>
        <w:kinsoku/>
        <w:wordWrap/>
        <w:overflowPunct/>
        <w:topLinePunct w:val="0"/>
        <w:autoSpaceDE/>
        <w:autoSpaceDN/>
        <w:bidi w:val="0"/>
        <w:adjustRightInd/>
        <w:spacing w:before="0" w:after="0" w:line="460" w:lineRule="exact"/>
        <w:textAlignment w:val="auto"/>
        <w:rPr>
          <w:rFonts w:hint="eastAsia" w:ascii="宋体" w:hAnsi="宋体" w:eastAsia="宋体" w:cs="宋体"/>
          <w:bCs/>
          <w:sz w:val="24"/>
          <w:szCs w:val="24"/>
        </w:rPr>
      </w:pPr>
      <w:bookmarkStart w:id="87" w:name="_Toc10693"/>
      <w:bookmarkStart w:id="88" w:name="_Toc7489"/>
      <w:bookmarkStart w:id="89" w:name="_Toc6054"/>
      <w:bookmarkStart w:id="90" w:name="_Toc31635"/>
      <w:bookmarkStart w:id="91" w:name="_Toc7140"/>
      <w:bookmarkStart w:id="92" w:name="_Toc8954"/>
      <w:bookmarkStart w:id="93" w:name="_Toc30981"/>
      <w:bookmarkStart w:id="94" w:name="_Toc266"/>
      <w:bookmarkStart w:id="95" w:name="_Toc8345"/>
      <w:bookmarkStart w:id="96" w:name="_Toc10042"/>
      <w:bookmarkStart w:id="97" w:name="_Toc28553"/>
      <w:bookmarkStart w:id="98" w:name="_Toc10988"/>
      <w:bookmarkStart w:id="99" w:name="_Toc25414"/>
      <w:bookmarkStart w:id="100" w:name="_Toc25931"/>
      <w:bookmarkStart w:id="101" w:name="_Toc29641"/>
      <w:bookmarkStart w:id="102" w:name="_Toc29552"/>
      <w:bookmarkStart w:id="103" w:name="_Toc9138"/>
      <w:bookmarkStart w:id="104" w:name="_Toc29039"/>
      <w:bookmarkStart w:id="105" w:name="_Toc9557"/>
      <w:bookmarkStart w:id="106" w:name="_Toc1910"/>
      <w:bookmarkStart w:id="107" w:name="_Toc3344"/>
      <w:bookmarkStart w:id="108" w:name="_Toc15188"/>
      <w:bookmarkStart w:id="109" w:name="_Toc30296"/>
      <w:bookmarkStart w:id="110" w:name="_Toc5295"/>
      <w:bookmarkStart w:id="111" w:name="_Toc24621"/>
      <w:bookmarkStart w:id="112" w:name="_Toc2149"/>
      <w:bookmarkStart w:id="113" w:name="_Toc26712"/>
      <w:r>
        <w:rPr>
          <w:rFonts w:hint="eastAsia" w:ascii="宋体" w:hAnsi="宋体" w:eastAsia="宋体" w:cs="宋体"/>
          <w:bCs/>
          <w:sz w:val="24"/>
          <w:szCs w:val="24"/>
        </w:rPr>
        <w:t>三、供应商资格条件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657FF805">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（一）满足《中华人民共和国政府采购法》第二十二条规定。</w:t>
      </w:r>
    </w:p>
    <w:p w14:paraId="62A821BE">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（二）本项目的特定资格要求：无。</w:t>
      </w:r>
    </w:p>
    <w:bookmarkEnd w:id="85"/>
    <w:bookmarkEnd w:id="86"/>
    <w:p w14:paraId="4550EDC0">
      <w:pPr>
        <w:pStyle w:val="3"/>
        <w:pageBreakBefore w:val="0"/>
        <w:widowControl w:val="0"/>
        <w:kinsoku/>
        <w:wordWrap/>
        <w:overflowPunct/>
        <w:topLinePunct w:val="0"/>
        <w:autoSpaceDE/>
        <w:autoSpaceDN/>
        <w:bidi w:val="0"/>
        <w:adjustRightInd/>
        <w:spacing w:before="0" w:after="0" w:line="460" w:lineRule="exact"/>
        <w:textAlignment w:val="auto"/>
        <w:rPr>
          <w:rFonts w:hint="eastAsia" w:ascii="宋体" w:hAnsi="宋体" w:eastAsia="宋体" w:cs="宋体"/>
          <w:bCs/>
          <w:sz w:val="24"/>
          <w:szCs w:val="24"/>
        </w:rPr>
      </w:pPr>
      <w:bookmarkStart w:id="114" w:name="_Toc21040"/>
      <w:bookmarkStart w:id="115" w:name="_Toc11703"/>
      <w:bookmarkStart w:id="116" w:name="_Toc13286"/>
      <w:bookmarkStart w:id="117" w:name="_Toc21021"/>
      <w:bookmarkStart w:id="118" w:name="_Toc10801"/>
      <w:bookmarkStart w:id="119" w:name="_Toc7435"/>
      <w:bookmarkStart w:id="120" w:name="_Toc327"/>
      <w:bookmarkStart w:id="121" w:name="_Toc28382"/>
      <w:bookmarkStart w:id="122" w:name="_Toc7283"/>
      <w:bookmarkStart w:id="123" w:name="_Toc11574"/>
      <w:bookmarkStart w:id="124" w:name="_Toc6745"/>
      <w:bookmarkStart w:id="125" w:name="_Toc441065656"/>
      <w:bookmarkStart w:id="126" w:name="_Toc15860"/>
      <w:bookmarkStart w:id="127" w:name="_Toc12210"/>
      <w:bookmarkStart w:id="128" w:name="_Toc27578"/>
      <w:bookmarkStart w:id="129" w:name="_Toc15553"/>
      <w:bookmarkStart w:id="130" w:name="_Toc25758"/>
      <w:bookmarkStart w:id="131" w:name="_Toc24211"/>
      <w:bookmarkStart w:id="132" w:name="_Toc29445"/>
      <w:bookmarkStart w:id="133" w:name="_Toc2180"/>
      <w:bookmarkStart w:id="134" w:name="_Toc7311"/>
      <w:bookmarkStart w:id="135" w:name="_Toc19713"/>
      <w:bookmarkStart w:id="136" w:name="_Toc6289"/>
      <w:bookmarkStart w:id="137" w:name="_Toc22114"/>
      <w:bookmarkStart w:id="138" w:name="_Toc105"/>
      <w:bookmarkStart w:id="139" w:name="_Toc12371"/>
      <w:bookmarkStart w:id="140" w:name="_Toc583"/>
      <w:bookmarkStart w:id="141" w:name="_Toc32234"/>
      <w:bookmarkStart w:id="142" w:name="_Toc12478"/>
      <w:bookmarkStart w:id="143" w:name="_Toc26327"/>
      <w:bookmarkStart w:id="144" w:name="_Toc10991"/>
      <w:bookmarkStart w:id="145" w:name="_Toc13563"/>
      <w:bookmarkStart w:id="146" w:name="_Toc18376"/>
      <w:bookmarkStart w:id="147" w:name="_Toc102227313"/>
      <w:r>
        <w:rPr>
          <w:rFonts w:hint="eastAsia" w:ascii="宋体" w:hAnsi="宋体" w:eastAsia="宋体" w:cs="宋体"/>
          <w:bCs/>
          <w:sz w:val="24"/>
          <w:szCs w:val="24"/>
        </w:rPr>
        <w:t>四、采购有关说明</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6E59FC67">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（一）供应商应通过重庆市政府采购网（</w:t>
      </w:r>
      <w:r>
        <w:rPr>
          <w:rFonts w:hint="eastAsia" w:ascii="宋体" w:hAnsi="宋体" w:cs="宋体"/>
          <w:sz w:val="24"/>
          <w:szCs w:val="24"/>
        </w:rPr>
        <w:fldChar w:fldCharType="begin"/>
      </w:r>
      <w:r>
        <w:rPr>
          <w:rFonts w:hint="eastAsia" w:ascii="宋体" w:hAnsi="宋体" w:cs="宋体"/>
          <w:sz w:val="24"/>
          <w:szCs w:val="24"/>
        </w:rPr>
        <w:instrText xml:space="preserve"> HYPERLINK "http://www.cqgp.gov.cn" </w:instrText>
      </w:r>
      <w:r>
        <w:rPr>
          <w:rFonts w:hint="eastAsia" w:ascii="宋体" w:hAnsi="宋体" w:cs="宋体"/>
          <w:sz w:val="24"/>
          <w:szCs w:val="24"/>
        </w:rPr>
        <w:fldChar w:fldCharType="separate"/>
      </w:r>
      <w:r>
        <w:rPr>
          <w:rFonts w:hint="eastAsia" w:ascii="宋体" w:hAnsi="宋体" w:cs="宋体"/>
          <w:sz w:val="24"/>
          <w:szCs w:val="24"/>
        </w:rPr>
        <w:t>www.ccgp-chongqing.gov.cn</w:t>
      </w:r>
      <w:r>
        <w:rPr>
          <w:rFonts w:hint="eastAsia" w:ascii="宋体" w:hAnsi="宋体" w:cs="宋体"/>
          <w:sz w:val="24"/>
          <w:szCs w:val="24"/>
        </w:rPr>
        <w:fldChar w:fldCharType="end"/>
      </w:r>
      <w:r>
        <w:rPr>
          <w:rFonts w:hint="eastAsia" w:ascii="宋体" w:hAnsi="宋体" w:cs="宋体"/>
          <w:sz w:val="24"/>
          <w:szCs w:val="24"/>
        </w:rPr>
        <w:t>）登记加入“重庆市政府采购供应商库”。</w:t>
      </w:r>
    </w:p>
    <w:p w14:paraId="2FD90FA9">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rPr>
        <w:t>（二）凡有意参加竞采的供应商，请于公告发布之日</w:t>
      </w:r>
      <w:r>
        <w:rPr>
          <w:rFonts w:hint="eastAsia" w:ascii="宋体" w:hAnsi="宋体" w:cs="宋体"/>
          <w:sz w:val="24"/>
          <w:szCs w:val="24"/>
          <w:highlight w:val="none"/>
        </w:rPr>
        <w:t>（</w:t>
      </w:r>
      <w:r>
        <w:rPr>
          <w:rFonts w:hint="eastAsia" w:ascii="宋体" w:hAnsi="宋体" w:cs="宋体"/>
          <w:b/>
          <w:bCs/>
          <w:sz w:val="24"/>
          <w:szCs w:val="24"/>
          <w:highlight w:val="none"/>
        </w:rPr>
        <w:t>202</w:t>
      </w:r>
      <w:r>
        <w:rPr>
          <w:rFonts w:hint="eastAsia" w:ascii="宋体" w:hAnsi="宋体" w:cs="宋体"/>
          <w:b/>
          <w:bCs/>
          <w:sz w:val="24"/>
          <w:szCs w:val="24"/>
          <w:highlight w:val="none"/>
          <w:lang w:val="en-US" w:eastAsia="zh-CN"/>
        </w:rPr>
        <w:t>6</w:t>
      </w:r>
      <w:r>
        <w:rPr>
          <w:rFonts w:hint="eastAsia" w:ascii="宋体" w:hAnsi="宋体" w:cs="宋体"/>
          <w:b/>
          <w:bCs/>
          <w:sz w:val="24"/>
          <w:szCs w:val="24"/>
          <w:highlight w:val="none"/>
        </w:rPr>
        <w:t>年</w:t>
      </w:r>
      <w:r>
        <w:rPr>
          <w:rFonts w:hint="eastAsia" w:ascii="宋体" w:hAnsi="宋体" w:cs="宋体"/>
          <w:b/>
          <w:bCs/>
          <w:sz w:val="24"/>
          <w:szCs w:val="24"/>
          <w:highlight w:val="none"/>
          <w:lang w:val="en-US" w:eastAsia="zh-CN"/>
        </w:rPr>
        <w:t>1</w:t>
      </w:r>
      <w:r>
        <w:rPr>
          <w:rFonts w:hint="eastAsia" w:ascii="宋体" w:hAnsi="宋体" w:cs="宋体"/>
          <w:b/>
          <w:bCs/>
          <w:sz w:val="24"/>
          <w:szCs w:val="24"/>
          <w:highlight w:val="none"/>
        </w:rPr>
        <w:t>月</w:t>
      </w: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rPr>
        <w:t>日</w:t>
      </w:r>
      <w:r>
        <w:rPr>
          <w:rFonts w:hint="eastAsia" w:ascii="宋体" w:hAnsi="宋体" w:cs="宋体"/>
          <w:sz w:val="24"/>
          <w:szCs w:val="24"/>
          <w:highlight w:val="none"/>
        </w:rPr>
        <w:t>）起至提交响应文件截止时间之前，在“行采家</w:t>
      </w:r>
      <w:r>
        <w:rPr>
          <w:rFonts w:hint="eastAsia" w:ascii="宋体" w:hAnsi="宋体" w:cs="宋体"/>
          <w:sz w:val="24"/>
          <w:szCs w:val="24"/>
          <w:highlight w:val="none"/>
          <w:lang w:eastAsia="zh-CN"/>
        </w:rPr>
        <w:t>电子竞采</w:t>
      </w:r>
      <w:r>
        <w:rPr>
          <w:rFonts w:hint="eastAsia" w:ascii="宋体" w:hAnsi="宋体" w:cs="宋体"/>
          <w:sz w:val="24"/>
          <w:szCs w:val="24"/>
          <w:highlight w:val="none"/>
        </w:rPr>
        <w:t>（https://www.gec123.com/）”下载本项目竞采文件以及图纸、补遗等竞采前公布的所有项目资料，无论供应商领取或下载与否，均视为已知晓所有竞采实质性要求内容。</w:t>
      </w:r>
    </w:p>
    <w:p w14:paraId="25B27048">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（三）线上报价时间及程序</w:t>
      </w:r>
    </w:p>
    <w:p w14:paraId="00E2779E">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1.线上报价</w:t>
      </w:r>
    </w:p>
    <w:p w14:paraId="69D92830">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rPr>
        <w:t>（1）线上报价时间：截止时间：</w:t>
      </w:r>
      <w:r>
        <w:rPr>
          <w:rFonts w:hint="eastAsia" w:ascii="宋体" w:hAnsi="宋体" w:eastAsia="宋体" w:cs="宋体"/>
          <w:b/>
          <w:bCs/>
          <w:sz w:val="24"/>
          <w:szCs w:val="24"/>
          <w:highlight w:val="none"/>
        </w:rPr>
        <w:t>202</w:t>
      </w:r>
      <w:r>
        <w:rPr>
          <w:rFonts w:hint="eastAsia" w:ascii="宋体" w:hAnsi="宋体" w:cs="宋体"/>
          <w:b/>
          <w:bCs/>
          <w:sz w:val="24"/>
          <w:szCs w:val="24"/>
          <w:highlight w:val="none"/>
          <w:lang w:val="en-US" w:eastAsia="zh-CN"/>
        </w:rPr>
        <w:t>6</w:t>
      </w:r>
      <w:r>
        <w:rPr>
          <w:rFonts w:hint="eastAsia" w:ascii="宋体" w:hAnsi="宋体" w:eastAsia="宋体" w:cs="宋体"/>
          <w:b/>
          <w:bCs/>
          <w:sz w:val="24"/>
          <w:szCs w:val="24"/>
          <w:highlight w:val="none"/>
        </w:rPr>
        <w:t>年</w:t>
      </w:r>
      <w:r>
        <w:rPr>
          <w:rFonts w:hint="eastAsia" w:ascii="宋体" w:hAnsi="宋体" w:cs="宋体"/>
          <w:b/>
          <w:bCs/>
          <w:sz w:val="24"/>
          <w:szCs w:val="24"/>
          <w:highlight w:val="none"/>
          <w:lang w:val="en-US" w:eastAsia="zh-CN"/>
        </w:rPr>
        <w:t>1</w:t>
      </w:r>
      <w:r>
        <w:rPr>
          <w:rFonts w:hint="eastAsia" w:ascii="宋体" w:hAnsi="宋体" w:eastAsia="宋体" w:cs="宋体"/>
          <w:b/>
          <w:bCs/>
          <w:sz w:val="24"/>
          <w:szCs w:val="24"/>
          <w:highlight w:val="none"/>
        </w:rPr>
        <w:t>月</w:t>
      </w:r>
      <w:r>
        <w:rPr>
          <w:rFonts w:hint="eastAsia" w:ascii="宋体" w:hAnsi="宋体" w:cs="宋体"/>
          <w:b/>
          <w:bCs/>
          <w:sz w:val="24"/>
          <w:szCs w:val="24"/>
          <w:highlight w:val="none"/>
          <w:lang w:val="en-US" w:eastAsia="zh-CN"/>
        </w:rPr>
        <w:t>8</w:t>
      </w:r>
      <w:r>
        <w:rPr>
          <w:rFonts w:hint="eastAsia" w:ascii="宋体" w:hAnsi="宋体" w:eastAsia="宋体" w:cs="宋体"/>
          <w:b/>
          <w:bCs/>
          <w:sz w:val="24"/>
          <w:szCs w:val="24"/>
          <w:highlight w:val="none"/>
        </w:rPr>
        <w:t>日</w:t>
      </w:r>
      <w:r>
        <w:rPr>
          <w:rFonts w:hint="eastAsia" w:ascii="宋体" w:hAnsi="宋体" w:cs="宋体"/>
          <w:b/>
          <w:bCs/>
          <w:sz w:val="24"/>
          <w:szCs w:val="24"/>
          <w:highlight w:val="none"/>
          <w:lang w:val="en-US" w:eastAsia="zh-CN"/>
        </w:rPr>
        <w:t>13</w:t>
      </w: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0</w:t>
      </w:r>
      <w:r>
        <w:rPr>
          <w:rFonts w:hint="eastAsia" w:ascii="宋体" w:hAnsi="宋体" w:eastAsia="宋体" w:cs="宋体"/>
          <w:b/>
          <w:bCs/>
          <w:sz w:val="24"/>
          <w:szCs w:val="24"/>
          <w:highlight w:val="none"/>
        </w:rPr>
        <w:t>0</w:t>
      </w:r>
      <w:r>
        <w:rPr>
          <w:rFonts w:hint="eastAsia" w:ascii="宋体" w:hAnsi="宋体" w:cs="宋体"/>
          <w:b/>
          <w:bCs/>
          <w:sz w:val="24"/>
          <w:szCs w:val="24"/>
          <w:highlight w:val="none"/>
          <w:lang w:val="en-US" w:eastAsia="zh-CN"/>
        </w:rPr>
        <w:t>-15</w:t>
      </w:r>
      <w:r>
        <w:rPr>
          <w:rFonts w:hint="eastAsia" w:ascii="宋体" w:hAnsi="宋体" w:eastAsia="宋体" w:cs="宋体"/>
          <w:b/>
          <w:bCs/>
          <w:sz w:val="24"/>
          <w:szCs w:val="24"/>
          <w:highlight w:val="none"/>
        </w:rPr>
        <w:t>:00</w:t>
      </w:r>
      <w:r>
        <w:rPr>
          <w:rFonts w:hint="eastAsia" w:ascii="宋体" w:hAnsi="宋体" w:eastAsia="宋体" w:cs="宋体"/>
          <w:sz w:val="24"/>
          <w:szCs w:val="24"/>
          <w:highlight w:val="none"/>
        </w:rPr>
        <w:t>（北京</w:t>
      </w:r>
      <w:r>
        <w:rPr>
          <w:rFonts w:hint="eastAsia" w:ascii="宋体" w:hAnsi="宋体" w:eastAsia="宋体" w:cs="宋体"/>
          <w:sz w:val="24"/>
          <w:szCs w:val="24"/>
        </w:rPr>
        <w:t>时间）。</w:t>
      </w:r>
    </w:p>
    <w:p w14:paraId="1D3CDBB2">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线上报价要求：按本项目规定的时间</w:t>
      </w:r>
      <w:r>
        <w:rPr>
          <w:rFonts w:hint="eastAsia" w:ascii="宋体" w:hAnsi="宋体" w:cs="宋体"/>
          <w:sz w:val="24"/>
          <w:szCs w:val="24"/>
        </w:rPr>
        <w:t>在“行采家</w:t>
      </w:r>
      <w:r>
        <w:rPr>
          <w:rFonts w:hint="eastAsia" w:ascii="宋体" w:hAnsi="宋体" w:cs="宋体"/>
          <w:sz w:val="24"/>
          <w:szCs w:val="24"/>
          <w:lang w:eastAsia="zh-CN"/>
        </w:rPr>
        <w:t>电子竞采</w:t>
      </w:r>
      <w:r>
        <w:rPr>
          <w:rFonts w:hint="eastAsia" w:ascii="宋体" w:hAnsi="宋体" w:cs="宋体"/>
          <w:sz w:val="24"/>
          <w:szCs w:val="24"/>
        </w:rPr>
        <w:t>（https://www.gec123.com/）”进行网上报价及上传盖章后的响应文件一份（PDF格式），未在规定时间内进行网上报价及上传响应文件的将失去成交供应商资格。</w:t>
      </w:r>
    </w:p>
    <w:p w14:paraId="09A35CB4">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2.本项目采用线上报价线下评审的方式，供应商按采购文件要求进行线上报价。线上报价时上传加盖公章后的完整的响应文件电子档一份（响应文件须签字盖章后扫描成一个PDF格式文件上传），文件内容应清晰、无涂改，若因上传文件未按格式要求或内容模糊、无法打开、不完整等导致无法进行评审的，由评审小组做无效响应处理。</w:t>
      </w:r>
    </w:p>
    <w:p w14:paraId="550C83A2">
      <w:pPr>
        <w:pageBreakBefore w:val="0"/>
        <w:widowControl w:val="0"/>
        <w:kinsoku/>
        <w:wordWrap/>
        <w:overflowPunct/>
        <w:topLinePunct w:val="0"/>
        <w:autoSpaceDE/>
        <w:autoSpaceDN/>
        <w:bidi w:val="0"/>
        <w:adjustRightInd/>
        <w:spacing w:line="460" w:lineRule="exact"/>
        <w:ind w:firstLine="240" w:firstLineChars="100"/>
        <w:textAlignment w:val="auto"/>
        <w:rPr>
          <w:rFonts w:hint="eastAsia" w:ascii="宋体" w:hAnsi="宋体" w:cs="宋体"/>
          <w:sz w:val="24"/>
          <w:szCs w:val="24"/>
        </w:rPr>
      </w:pPr>
      <w:r>
        <w:rPr>
          <w:rFonts w:hint="eastAsia" w:ascii="宋体" w:hAnsi="宋体" w:cs="宋体"/>
          <w:sz w:val="24"/>
          <w:szCs w:val="24"/>
        </w:rPr>
        <w:t>（四）报名及竞采文件发售</w:t>
      </w:r>
    </w:p>
    <w:p w14:paraId="64A44FD3">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1.报名和</w:t>
      </w:r>
      <w:bookmarkStart w:id="148" w:name="OLE_LINK5"/>
      <w:r>
        <w:rPr>
          <w:rFonts w:hint="eastAsia" w:ascii="宋体" w:hAnsi="宋体" w:cs="宋体"/>
          <w:sz w:val="24"/>
          <w:szCs w:val="24"/>
        </w:rPr>
        <w:t>竞采文件</w:t>
      </w:r>
      <w:bookmarkEnd w:id="148"/>
      <w:r>
        <w:rPr>
          <w:rFonts w:hint="eastAsia" w:ascii="宋体" w:hAnsi="宋体" w:cs="宋体"/>
          <w:sz w:val="24"/>
          <w:szCs w:val="24"/>
        </w:rPr>
        <w:t>发售期：</w:t>
      </w:r>
      <w:r>
        <w:rPr>
          <w:rFonts w:hint="eastAsia" w:ascii="宋体" w:hAnsi="宋体" w:cs="宋体"/>
          <w:b/>
          <w:sz w:val="24"/>
          <w:szCs w:val="24"/>
          <w:highlight w:val="none"/>
        </w:rPr>
        <w:t>202</w:t>
      </w:r>
      <w:r>
        <w:rPr>
          <w:rFonts w:hint="eastAsia" w:ascii="宋体" w:hAnsi="宋体" w:cs="宋体"/>
          <w:b/>
          <w:sz w:val="24"/>
          <w:szCs w:val="24"/>
          <w:highlight w:val="none"/>
          <w:lang w:val="en-US" w:eastAsia="zh-CN"/>
        </w:rPr>
        <w:t>6</w:t>
      </w:r>
      <w:r>
        <w:rPr>
          <w:rFonts w:hint="eastAsia" w:ascii="宋体" w:hAnsi="宋体" w:cs="宋体"/>
          <w:b/>
          <w:sz w:val="24"/>
          <w:szCs w:val="24"/>
          <w:highlight w:val="none"/>
        </w:rPr>
        <w:t>年</w:t>
      </w:r>
      <w:r>
        <w:rPr>
          <w:rFonts w:hint="eastAsia" w:ascii="宋体" w:hAnsi="宋体" w:cs="宋体"/>
          <w:b/>
          <w:sz w:val="24"/>
          <w:szCs w:val="24"/>
          <w:highlight w:val="none"/>
          <w:lang w:val="en-US" w:eastAsia="zh-CN"/>
        </w:rPr>
        <w:t>1</w:t>
      </w:r>
      <w:r>
        <w:rPr>
          <w:rFonts w:hint="eastAsia" w:ascii="宋体" w:hAnsi="宋体" w:cs="宋体"/>
          <w:b/>
          <w:sz w:val="24"/>
          <w:szCs w:val="24"/>
          <w:highlight w:val="none"/>
        </w:rPr>
        <w:t>月</w:t>
      </w:r>
      <w:r>
        <w:rPr>
          <w:rFonts w:hint="eastAsia" w:ascii="宋体" w:hAnsi="宋体" w:cs="宋体"/>
          <w:b/>
          <w:sz w:val="24"/>
          <w:szCs w:val="24"/>
          <w:highlight w:val="none"/>
          <w:lang w:val="en-US" w:eastAsia="zh-CN"/>
        </w:rPr>
        <w:t>4</w:t>
      </w:r>
      <w:r>
        <w:rPr>
          <w:rFonts w:hint="eastAsia" w:ascii="宋体" w:hAnsi="宋体" w:cs="宋体"/>
          <w:b/>
          <w:sz w:val="24"/>
          <w:szCs w:val="24"/>
          <w:highlight w:val="none"/>
        </w:rPr>
        <w:t>日-202</w:t>
      </w:r>
      <w:r>
        <w:rPr>
          <w:rFonts w:hint="eastAsia" w:ascii="宋体" w:hAnsi="宋体" w:cs="宋体"/>
          <w:b/>
          <w:sz w:val="24"/>
          <w:szCs w:val="24"/>
          <w:highlight w:val="none"/>
          <w:lang w:val="en-US" w:eastAsia="zh-CN"/>
        </w:rPr>
        <w:t>6</w:t>
      </w:r>
      <w:r>
        <w:rPr>
          <w:rFonts w:hint="eastAsia" w:ascii="宋体" w:hAnsi="宋体" w:cs="宋体"/>
          <w:b/>
          <w:sz w:val="24"/>
          <w:szCs w:val="24"/>
          <w:highlight w:val="none"/>
        </w:rPr>
        <w:t>年</w:t>
      </w:r>
      <w:r>
        <w:rPr>
          <w:rFonts w:hint="eastAsia" w:ascii="宋体" w:hAnsi="宋体" w:cs="宋体"/>
          <w:b/>
          <w:sz w:val="24"/>
          <w:szCs w:val="24"/>
          <w:highlight w:val="none"/>
          <w:lang w:val="en-US" w:eastAsia="zh-CN"/>
        </w:rPr>
        <w:t>1</w:t>
      </w:r>
      <w:r>
        <w:rPr>
          <w:rFonts w:hint="eastAsia" w:ascii="宋体" w:hAnsi="宋体" w:cs="宋体"/>
          <w:b/>
          <w:sz w:val="24"/>
          <w:szCs w:val="24"/>
          <w:highlight w:val="none"/>
        </w:rPr>
        <w:t>月</w:t>
      </w:r>
      <w:r>
        <w:rPr>
          <w:rFonts w:hint="eastAsia" w:ascii="宋体" w:hAnsi="宋体" w:cs="宋体"/>
          <w:b/>
          <w:sz w:val="24"/>
          <w:szCs w:val="24"/>
          <w:highlight w:val="none"/>
          <w:lang w:val="en-US" w:eastAsia="zh-CN"/>
        </w:rPr>
        <w:t>8</w:t>
      </w:r>
      <w:r>
        <w:rPr>
          <w:rFonts w:hint="eastAsia" w:ascii="宋体" w:hAnsi="宋体" w:cs="宋体"/>
          <w:b/>
          <w:sz w:val="24"/>
          <w:szCs w:val="24"/>
          <w:highlight w:val="none"/>
        </w:rPr>
        <w:t>日</w:t>
      </w:r>
      <w:r>
        <w:rPr>
          <w:rFonts w:hint="eastAsia" w:ascii="宋体" w:hAnsi="宋体" w:cs="宋体"/>
          <w:b/>
          <w:bCs/>
          <w:sz w:val="24"/>
          <w:szCs w:val="24"/>
          <w:highlight w:val="none"/>
          <w:lang w:val="en-US" w:eastAsia="zh-CN"/>
        </w:rPr>
        <w:t>12</w:t>
      </w:r>
      <w:r>
        <w:rPr>
          <w:rFonts w:hint="eastAsia" w:ascii="宋体" w:hAnsi="宋体" w:eastAsia="宋体" w:cs="宋体"/>
          <w:b/>
          <w:bCs/>
          <w:sz w:val="24"/>
          <w:szCs w:val="24"/>
          <w:highlight w:val="none"/>
        </w:rPr>
        <w:t>:00</w:t>
      </w:r>
      <w:r>
        <w:rPr>
          <w:rFonts w:hint="eastAsia" w:ascii="宋体" w:hAnsi="宋体" w:cs="宋体"/>
          <w:b/>
          <w:bCs/>
          <w:sz w:val="24"/>
          <w:szCs w:val="24"/>
          <w:highlight w:val="none"/>
        </w:rPr>
        <w:t>（北京时间）。</w:t>
      </w:r>
    </w:p>
    <w:p w14:paraId="722E01B6">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2.竞采文件售价：人民币500元/分包（售后不退）</w:t>
      </w:r>
    </w:p>
    <w:p w14:paraId="1CF61970">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2.1文件费缴纳账户信息：</w:t>
      </w:r>
    </w:p>
    <w:p w14:paraId="77A38169">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户  名：重庆华西工程造价咨询有限公司</w:t>
      </w:r>
    </w:p>
    <w:p w14:paraId="478414D3">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开户行：中国工商银行重庆西郊支行</w:t>
      </w:r>
    </w:p>
    <w:p w14:paraId="10896F91">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账  号：3100026909024808389</w:t>
      </w:r>
    </w:p>
    <w:p w14:paraId="332A6285">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3. 竞采文件登记表上传</w:t>
      </w:r>
    </w:p>
    <w:p w14:paraId="05F6B2A0">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在竞采文件发售期内，</w:t>
      </w:r>
      <w:r>
        <w:rPr>
          <w:rFonts w:hint="eastAsia" w:ascii="宋体" w:hAnsi="宋体" w:cs="宋体"/>
          <w:sz w:val="24"/>
          <w:szCs w:val="24"/>
          <w:lang w:eastAsia="zh-CN"/>
        </w:rPr>
        <w:t>供应商</w:t>
      </w:r>
      <w:r>
        <w:rPr>
          <w:rFonts w:hint="eastAsia" w:ascii="宋体" w:hAnsi="宋体" w:cs="宋体"/>
          <w:sz w:val="24"/>
          <w:szCs w:val="24"/>
        </w:rPr>
        <w:t>将</w:t>
      </w:r>
      <w:r>
        <w:rPr>
          <w:rFonts w:hint="eastAsia" w:ascii="宋体" w:hAnsi="宋体" w:cs="宋体"/>
          <w:sz w:val="24"/>
          <w:szCs w:val="24"/>
          <w:lang w:eastAsia="zh-CN"/>
        </w:rPr>
        <w:t>附件</w:t>
      </w:r>
      <w:r>
        <w:rPr>
          <w:rFonts w:hint="eastAsia" w:ascii="宋体" w:hAnsi="宋体" w:cs="宋体"/>
          <w:sz w:val="24"/>
          <w:szCs w:val="24"/>
          <w:lang w:val="en-US" w:eastAsia="zh-CN"/>
        </w:rPr>
        <w:t>1</w:t>
      </w:r>
      <w:r>
        <w:rPr>
          <w:rFonts w:hint="eastAsia" w:ascii="宋体" w:hAnsi="宋体" w:cs="宋体"/>
          <w:sz w:val="24"/>
          <w:szCs w:val="24"/>
        </w:rPr>
        <w:t>《竞采文件获取表》及汇款凭证（加盖</w:t>
      </w:r>
      <w:r>
        <w:rPr>
          <w:rFonts w:hint="eastAsia" w:ascii="宋体" w:hAnsi="宋体" w:cs="宋体"/>
          <w:sz w:val="24"/>
          <w:szCs w:val="24"/>
          <w:lang w:eastAsia="zh-CN"/>
        </w:rPr>
        <w:t>供应商</w:t>
      </w:r>
      <w:r>
        <w:rPr>
          <w:rFonts w:hint="eastAsia" w:ascii="宋体" w:hAnsi="宋体" w:cs="宋体"/>
          <w:sz w:val="24"/>
          <w:szCs w:val="24"/>
        </w:rPr>
        <w:t>公章）扫描后发送至66242737@qq.com（邮箱）。之后可与代理公司联系人联系换取文件费相关票据。</w:t>
      </w:r>
    </w:p>
    <w:p w14:paraId="617C914A">
      <w:pPr>
        <w:pStyle w:val="14"/>
        <w:pageBreakBefore w:val="0"/>
        <w:widowControl w:val="0"/>
        <w:kinsoku/>
        <w:wordWrap/>
        <w:overflowPunct/>
        <w:topLinePunct w:val="0"/>
        <w:autoSpaceDE/>
        <w:autoSpaceDN/>
        <w:bidi w:val="0"/>
        <w:adjustRightInd/>
        <w:spacing w:line="460" w:lineRule="exact"/>
        <w:ind w:left="0" w:leftChars="0" w:firstLine="480"/>
        <w:textAlignment w:val="auto"/>
        <w:rPr>
          <w:rFonts w:hint="eastAsia" w:ascii="宋体" w:hAnsi="宋体" w:cs="宋体"/>
          <w:sz w:val="24"/>
          <w:szCs w:val="24"/>
          <w:lang w:val="en-US" w:eastAsia="zh-CN"/>
        </w:rPr>
      </w:pPr>
      <w:r>
        <w:rPr>
          <w:rFonts w:hint="eastAsia" w:ascii="宋体" w:hAnsi="宋体" w:cs="宋体"/>
          <w:sz w:val="24"/>
          <w:szCs w:val="24"/>
          <w:lang w:val="en-US" w:eastAsia="zh-CN"/>
        </w:rPr>
        <w:t>4.在规定期限内回传汇款凭证及盖章后的《竞采文件获取表》，其响应文件才被接收。因未按规定回传上述表格及资料而影响投标的，由供应商自行负责。</w:t>
      </w:r>
    </w:p>
    <w:p w14:paraId="672906D9">
      <w:pPr>
        <w:pStyle w:val="3"/>
        <w:pageBreakBefore w:val="0"/>
        <w:widowControl w:val="0"/>
        <w:kinsoku/>
        <w:wordWrap/>
        <w:overflowPunct/>
        <w:topLinePunct w:val="0"/>
        <w:autoSpaceDE/>
        <w:autoSpaceDN/>
        <w:bidi w:val="0"/>
        <w:adjustRightInd/>
        <w:spacing w:before="0" w:after="0" w:line="460" w:lineRule="exact"/>
        <w:textAlignment w:val="auto"/>
        <w:rPr>
          <w:rFonts w:hint="eastAsia" w:ascii="宋体" w:hAnsi="宋体" w:eastAsia="宋体" w:cs="宋体"/>
          <w:bCs/>
          <w:sz w:val="24"/>
          <w:szCs w:val="24"/>
        </w:rPr>
      </w:pPr>
      <w:bookmarkStart w:id="149" w:name="_Toc28274"/>
      <w:bookmarkStart w:id="150" w:name="_Toc32554"/>
      <w:bookmarkStart w:id="151" w:name="_Toc8344"/>
      <w:bookmarkStart w:id="152" w:name="_Toc18149"/>
      <w:bookmarkStart w:id="153" w:name="_Toc23877"/>
      <w:bookmarkStart w:id="154" w:name="_Toc3464"/>
      <w:bookmarkStart w:id="155" w:name="_Toc32223"/>
      <w:bookmarkStart w:id="156" w:name="_Toc25312"/>
      <w:bookmarkStart w:id="157" w:name="_Toc441065658"/>
      <w:bookmarkStart w:id="158" w:name="_Toc6331"/>
      <w:bookmarkStart w:id="159" w:name="_Toc9526"/>
      <w:bookmarkStart w:id="160" w:name="_Toc8384"/>
      <w:bookmarkStart w:id="161" w:name="_Toc13591"/>
      <w:bookmarkStart w:id="162" w:name="_Toc32134"/>
      <w:bookmarkStart w:id="163" w:name="_Toc9353"/>
      <w:bookmarkStart w:id="164" w:name="_Toc8812"/>
      <w:bookmarkStart w:id="165" w:name="_Toc28598"/>
      <w:bookmarkStart w:id="166" w:name="_Toc15018"/>
      <w:bookmarkStart w:id="167" w:name="_Toc12394"/>
      <w:bookmarkStart w:id="168" w:name="_Toc16714"/>
      <w:bookmarkStart w:id="169" w:name="_Toc7087"/>
      <w:bookmarkStart w:id="170" w:name="_Toc29235"/>
      <w:bookmarkStart w:id="171" w:name="_Toc12125"/>
      <w:bookmarkStart w:id="172" w:name="_Toc26857"/>
      <w:bookmarkStart w:id="173" w:name="_Toc30203"/>
      <w:bookmarkStart w:id="174" w:name="_Toc32349"/>
      <w:bookmarkStart w:id="175" w:name="_Toc17484"/>
      <w:bookmarkStart w:id="176" w:name="_Toc3749"/>
      <w:bookmarkStart w:id="177" w:name="_Toc9457"/>
      <w:bookmarkStart w:id="178" w:name="_Toc29175"/>
      <w:bookmarkStart w:id="179" w:name="_Toc27507"/>
      <w:bookmarkStart w:id="180" w:name="_Toc1155"/>
      <w:bookmarkStart w:id="181" w:name="_Toc31749"/>
      <w:r>
        <w:rPr>
          <w:rFonts w:hint="eastAsia" w:ascii="宋体" w:hAnsi="宋体" w:eastAsia="宋体" w:cs="宋体"/>
          <w:bCs/>
          <w:sz w:val="24"/>
          <w:szCs w:val="24"/>
        </w:rPr>
        <w:t>五、响应有关规定</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2960797B">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（一）单位负责人为同一人或者存在直接控股、管理关系的不同供应商，不得参加同一合同项（分包）下的政府采购活动，否则均为无效响应。</w:t>
      </w:r>
    </w:p>
    <w:p w14:paraId="6495D504">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（二）为采购项目提供整体设计、规范编制或者项目管理、监理、检测等服务的供应商，不得再参加该采购项目的其他采购活动。</w:t>
      </w:r>
    </w:p>
    <w:p w14:paraId="4F1E7C67">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（三）本项目的澄清文件（如果有）一律在“行采家</w:t>
      </w:r>
      <w:r>
        <w:rPr>
          <w:rFonts w:hint="eastAsia" w:ascii="宋体" w:hAnsi="宋体" w:cs="宋体"/>
          <w:sz w:val="24"/>
          <w:szCs w:val="24"/>
          <w:lang w:eastAsia="zh-CN"/>
        </w:rPr>
        <w:t>电子竞采</w:t>
      </w:r>
      <w:r>
        <w:rPr>
          <w:rFonts w:hint="eastAsia" w:ascii="宋体" w:hAnsi="宋体" w:cs="宋体"/>
          <w:sz w:val="24"/>
          <w:szCs w:val="24"/>
        </w:rPr>
        <w:t>（https://www.gec123.com/）”上发布，请各供应商注意下载；无论供应商下载与否，均视同供应商已知晓本项目澄清文件（如果有）的内容。</w:t>
      </w:r>
    </w:p>
    <w:p w14:paraId="17354C31">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（四）竞采费用：无论竞采结果如何，供应商参与本项目竞采的所有费用均应由供应商自行承担。</w:t>
      </w:r>
    </w:p>
    <w:p w14:paraId="58B85C91">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（五）本项目不接受联合体参与网上竞采。</w:t>
      </w:r>
    </w:p>
    <w:p w14:paraId="67E565BE">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w:t>
      </w:r>
      <w:r>
        <w:rPr>
          <w:rFonts w:hint="eastAsia" w:ascii="宋体" w:hAnsi="宋体" w:eastAsia="宋体" w:cs="宋体"/>
          <w:sz w:val="24"/>
          <w:szCs w:val="24"/>
        </w:rPr>
        <w:t>本项目不接受</w:t>
      </w:r>
      <w:r>
        <w:rPr>
          <w:rFonts w:hint="eastAsia" w:ascii="宋体" w:hAnsi="宋体" w:eastAsia="宋体" w:cs="宋体"/>
          <w:sz w:val="24"/>
          <w:szCs w:val="24"/>
          <w:lang w:eastAsia="zh-CN"/>
        </w:rPr>
        <w:t>项目分包。</w:t>
      </w:r>
    </w:p>
    <w:p w14:paraId="3D18F5A3">
      <w:pPr>
        <w:pStyle w:val="14"/>
        <w:pageBreakBefore w:val="0"/>
        <w:widowControl w:val="0"/>
        <w:kinsoku/>
        <w:wordWrap/>
        <w:overflowPunct/>
        <w:topLinePunct w:val="0"/>
        <w:autoSpaceDE/>
        <w:autoSpaceDN/>
        <w:bidi w:val="0"/>
        <w:adjustRightInd/>
        <w:spacing w:line="460" w:lineRule="exact"/>
        <w:ind w:left="0" w:leftChars="0" w:firstLine="0" w:firstLineChars="0"/>
        <w:textAlignment w:val="auto"/>
        <w:rPr>
          <w:rFonts w:hint="eastAsia"/>
        </w:rPr>
      </w:pPr>
      <w:r>
        <w:rPr>
          <w:rFonts w:hint="eastAsia"/>
        </w:rPr>
        <w:t xml:space="preserve">  </w:t>
      </w:r>
      <w:r>
        <w:rPr>
          <w:rFonts w:hint="eastAsia" w:ascii="宋体" w:hAnsi="宋体" w:cs="宋体"/>
          <w:sz w:val="24"/>
          <w:szCs w:val="24"/>
        </w:rPr>
        <w:t>（</w:t>
      </w:r>
      <w:r>
        <w:rPr>
          <w:rFonts w:hint="eastAsia" w:ascii="宋体" w:hAnsi="宋体" w:cs="宋体"/>
          <w:sz w:val="24"/>
          <w:szCs w:val="24"/>
          <w:lang w:eastAsia="zh-CN"/>
        </w:rPr>
        <w:t>七</w:t>
      </w:r>
      <w:r>
        <w:rPr>
          <w:rFonts w:hint="eastAsia" w:ascii="宋体" w:hAnsi="宋体" w:cs="宋体"/>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DC880FD">
      <w:pPr>
        <w:pStyle w:val="3"/>
        <w:pageBreakBefore w:val="0"/>
        <w:widowControl w:val="0"/>
        <w:kinsoku/>
        <w:wordWrap/>
        <w:overflowPunct/>
        <w:topLinePunct w:val="0"/>
        <w:autoSpaceDE/>
        <w:autoSpaceDN/>
        <w:bidi w:val="0"/>
        <w:adjustRightInd/>
        <w:spacing w:before="0" w:after="0" w:line="460" w:lineRule="exact"/>
        <w:textAlignment w:val="auto"/>
        <w:rPr>
          <w:rFonts w:hint="eastAsia" w:ascii="宋体" w:hAnsi="宋体" w:eastAsia="宋体" w:cs="宋体"/>
          <w:bCs/>
          <w:sz w:val="24"/>
          <w:szCs w:val="24"/>
        </w:rPr>
      </w:pPr>
      <w:bookmarkStart w:id="182" w:name="_Toc10898"/>
      <w:bookmarkStart w:id="183" w:name="_Toc29956"/>
      <w:bookmarkStart w:id="184" w:name="_Toc20022"/>
      <w:bookmarkStart w:id="185" w:name="_Toc8289"/>
      <w:bookmarkStart w:id="186" w:name="_Toc14629"/>
      <w:bookmarkStart w:id="187" w:name="_Toc7879"/>
      <w:bookmarkStart w:id="188" w:name="_Toc29012"/>
      <w:bookmarkStart w:id="189" w:name="_Toc20874"/>
      <w:bookmarkStart w:id="190" w:name="_Toc11325"/>
      <w:bookmarkStart w:id="191" w:name="_Toc6625"/>
      <w:bookmarkStart w:id="192" w:name="_Toc1957"/>
      <w:bookmarkStart w:id="193" w:name="_Toc1732"/>
      <w:bookmarkStart w:id="194" w:name="_Toc29288"/>
      <w:bookmarkStart w:id="195" w:name="_Toc2886"/>
      <w:bookmarkStart w:id="196" w:name="_Toc22907"/>
      <w:bookmarkStart w:id="197" w:name="_Toc27836"/>
      <w:bookmarkStart w:id="198" w:name="_Toc24829"/>
      <w:bookmarkStart w:id="199" w:name="_Toc30332"/>
      <w:bookmarkStart w:id="200" w:name="_Toc20413"/>
      <w:bookmarkStart w:id="201" w:name="_Toc22948"/>
      <w:bookmarkStart w:id="202" w:name="_Toc17206"/>
      <w:bookmarkStart w:id="203" w:name="_Toc29545"/>
      <w:bookmarkStart w:id="204" w:name="_Toc24019"/>
      <w:bookmarkStart w:id="205" w:name="_Toc5660"/>
      <w:bookmarkStart w:id="206" w:name="_Toc8482"/>
      <w:bookmarkStart w:id="207" w:name="_Toc5128"/>
      <w:bookmarkStart w:id="208" w:name="_Toc11133"/>
      <w:bookmarkStart w:id="209" w:name="_Toc15969"/>
      <w:bookmarkStart w:id="210" w:name="_Toc3124"/>
      <w:bookmarkStart w:id="211" w:name="_Toc441065659"/>
      <w:bookmarkStart w:id="212" w:name="_Toc9416"/>
      <w:bookmarkStart w:id="213" w:name="_Toc20530"/>
      <w:bookmarkStart w:id="214" w:name="_Toc28982"/>
      <w:r>
        <w:rPr>
          <w:rFonts w:hint="eastAsia" w:ascii="宋体" w:hAnsi="宋体" w:eastAsia="宋体" w:cs="宋体"/>
          <w:bCs/>
          <w:sz w:val="24"/>
          <w:szCs w:val="24"/>
        </w:rPr>
        <w:t>六、联系方式</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77A9A5C7">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（一）采购人：重庆高新技术产业开发区管理委员会市场监督管理局</w:t>
      </w:r>
    </w:p>
    <w:p w14:paraId="0AB0434F">
      <w:pPr>
        <w:pageBreakBefore w:val="0"/>
        <w:widowControl w:val="0"/>
        <w:kinsoku/>
        <w:wordWrap/>
        <w:overflowPunct/>
        <w:topLinePunct w:val="0"/>
        <w:autoSpaceDE/>
        <w:autoSpaceDN/>
        <w:bidi w:val="0"/>
        <w:adjustRightInd/>
        <w:snapToGrid w:val="0"/>
        <w:spacing w:line="460" w:lineRule="exact"/>
        <w:ind w:firstLine="600" w:firstLineChars="250"/>
        <w:textAlignment w:val="auto"/>
        <w:rPr>
          <w:rFonts w:hint="eastAsia"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eastAsia="zh-CN"/>
        </w:rPr>
        <w:t>梁</w:t>
      </w:r>
      <w:r>
        <w:rPr>
          <w:rFonts w:hint="eastAsia" w:ascii="宋体" w:hAnsi="宋体" w:cs="宋体"/>
          <w:sz w:val="24"/>
          <w:szCs w:val="24"/>
        </w:rPr>
        <w:t xml:space="preserve">老师 </w:t>
      </w:r>
    </w:p>
    <w:p w14:paraId="0D63CDF8">
      <w:pPr>
        <w:pageBreakBefore w:val="0"/>
        <w:widowControl w:val="0"/>
        <w:kinsoku/>
        <w:wordWrap/>
        <w:overflowPunct/>
        <w:topLinePunct w:val="0"/>
        <w:autoSpaceDE/>
        <w:autoSpaceDN/>
        <w:bidi w:val="0"/>
        <w:adjustRightInd/>
        <w:snapToGrid w:val="0"/>
        <w:spacing w:line="460" w:lineRule="exact"/>
        <w:ind w:firstLine="600" w:firstLineChars="250"/>
        <w:textAlignment w:val="auto"/>
        <w:rPr>
          <w:rFonts w:hint="default" w:ascii="宋体" w:hAnsi="宋体" w:eastAsia="宋体" w:cs="宋体"/>
          <w:sz w:val="24"/>
          <w:szCs w:val="24"/>
          <w:lang w:val="en-US" w:eastAsia="zh-CN"/>
        </w:rPr>
      </w:pPr>
      <w:r>
        <w:rPr>
          <w:rFonts w:hint="eastAsia" w:ascii="宋体" w:hAnsi="宋体" w:cs="宋体"/>
          <w:sz w:val="24"/>
          <w:szCs w:val="24"/>
        </w:rPr>
        <w:t>电  话：023-68886855</w:t>
      </w:r>
    </w:p>
    <w:p w14:paraId="174B1393">
      <w:pPr>
        <w:pageBreakBefore w:val="0"/>
        <w:widowControl w:val="0"/>
        <w:kinsoku/>
        <w:wordWrap/>
        <w:overflowPunct/>
        <w:topLinePunct w:val="0"/>
        <w:autoSpaceDE/>
        <w:autoSpaceDN/>
        <w:bidi w:val="0"/>
        <w:adjustRightInd/>
        <w:snapToGrid w:val="0"/>
        <w:spacing w:line="460" w:lineRule="exact"/>
        <w:ind w:firstLine="600" w:firstLineChars="250"/>
        <w:textAlignment w:val="auto"/>
        <w:rPr>
          <w:rFonts w:hint="eastAsia" w:ascii="宋体" w:hAnsi="宋体" w:cs="宋体"/>
          <w:sz w:val="24"/>
          <w:szCs w:val="24"/>
        </w:rPr>
      </w:pPr>
      <w:r>
        <w:rPr>
          <w:rFonts w:hint="eastAsia" w:ascii="宋体" w:hAnsi="宋体" w:cs="宋体"/>
          <w:sz w:val="24"/>
          <w:szCs w:val="24"/>
        </w:rPr>
        <w:t>地  址：重庆高新区金凤镇高新大道6号西区孵化楼3号楼</w:t>
      </w:r>
    </w:p>
    <w:p w14:paraId="6DACE2CC">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sz w:val="24"/>
          <w:szCs w:val="24"/>
        </w:rPr>
      </w:pPr>
    </w:p>
    <w:p w14:paraId="5DFED0CF">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（二）采购代理机构：重庆华西工程造价咨询有限公司</w:t>
      </w:r>
    </w:p>
    <w:p w14:paraId="4C5C330F">
      <w:pPr>
        <w:pageBreakBefore w:val="0"/>
        <w:widowControl w:val="0"/>
        <w:kinsoku/>
        <w:wordWrap/>
        <w:overflowPunct/>
        <w:topLinePunct w:val="0"/>
        <w:autoSpaceDE/>
        <w:autoSpaceDN/>
        <w:bidi w:val="0"/>
        <w:adjustRightInd/>
        <w:snapToGrid w:val="0"/>
        <w:spacing w:line="460" w:lineRule="exact"/>
        <w:ind w:firstLine="600" w:firstLineChars="250"/>
        <w:textAlignment w:val="auto"/>
        <w:rPr>
          <w:rFonts w:hint="eastAsia" w:ascii="宋体" w:hAnsi="宋体" w:cs="宋体"/>
          <w:sz w:val="24"/>
          <w:szCs w:val="24"/>
        </w:rPr>
      </w:pPr>
      <w:r>
        <w:rPr>
          <w:rFonts w:hint="eastAsia" w:ascii="宋体" w:hAnsi="宋体" w:cs="宋体"/>
          <w:sz w:val="24"/>
          <w:szCs w:val="24"/>
        </w:rPr>
        <w:t>联系人： 余老师</w:t>
      </w:r>
    </w:p>
    <w:p w14:paraId="4D04409D">
      <w:pPr>
        <w:pageBreakBefore w:val="0"/>
        <w:widowControl w:val="0"/>
        <w:kinsoku/>
        <w:wordWrap/>
        <w:overflowPunct/>
        <w:topLinePunct w:val="0"/>
        <w:autoSpaceDE/>
        <w:autoSpaceDN/>
        <w:bidi w:val="0"/>
        <w:adjustRightInd/>
        <w:snapToGrid w:val="0"/>
        <w:spacing w:line="460" w:lineRule="exact"/>
        <w:ind w:firstLine="600" w:firstLineChars="250"/>
        <w:textAlignment w:val="auto"/>
        <w:rPr>
          <w:rFonts w:hint="eastAsia" w:ascii="宋体" w:hAnsi="宋体" w:cs="宋体"/>
          <w:sz w:val="24"/>
          <w:szCs w:val="24"/>
        </w:rPr>
      </w:pPr>
      <w:r>
        <w:rPr>
          <w:rFonts w:hint="eastAsia" w:ascii="宋体" w:hAnsi="宋体" w:cs="宋体"/>
          <w:sz w:val="24"/>
          <w:szCs w:val="24"/>
        </w:rPr>
        <w:t xml:space="preserve">电  话： 023-68689892   </w:t>
      </w:r>
    </w:p>
    <w:p w14:paraId="67A364D0">
      <w:pPr>
        <w:pageBreakBefore w:val="0"/>
        <w:widowControl w:val="0"/>
        <w:kinsoku/>
        <w:wordWrap/>
        <w:overflowPunct/>
        <w:topLinePunct w:val="0"/>
        <w:autoSpaceDE/>
        <w:autoSpaceDN/>
        <w:bidi w:val="0"/>
        <w:adjustRightInd/>
        <w:snapToGrid w:val="0"/>
        <w:spacing w:line="460" w:lineRule="exact"/>
        <w:ind w:firstLine="600" w:firstLineChars="250"/>
        <w:textAlignment w:val="auto"/>
        <w:rPr>
          <w:rFonts w:hint="eastAsia" w:ascii="宋体" w:hAnsi="宋体" w:cs="宋体"/>
          <w:sz w:val="24"/>
          <w:szCs w:val="24"/>
        </w:rPr>
      </w:pPr>
      <w:r>
        <w:rPr>
          <w:rFonts w:hint="eastAsia" w:ascii="宋体" w:hAnsi="宋体" w:cs="宋体"/>
          <w:sz w:val="24"/>
          <w:szCs w:val="24"/>
        </w:rPr>
        <w:t>地  址： 重庆市九龙坡区杨家坪西郊大厦7楼</w:t>
      </w:r>
    </w:p>
    <w:bookmarkEnd w:id="147"/>
    <w:p w14:paraId="7E388B71">
      <w:pPr>
        <w:snapToGrid w:val="0"/>
        <w:spacing w:line="380" w:lineRule="exact"/>
        <w:rPr>
          <w:rFonts w:hint="eastAsia" w:ascii="宋体" w:hAnsi="宋体" w:cs="宋体"/>
          <w:sz w:val="24"/>
          <w:szCs w:val="24"/>
        </w:rPr>
        <w:sectPr>
          <w:headerReference r:id="rId4" w:type="first"/>
          <w:footerReference r:id="rId7" w:type="first"/>
          <w:headerReference r:id="rId3" w:type="default"/>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14:paraId="1D9FDD8C">
      <w:pPr>
        <w:pStyle w:val="3"/>
        <w:spacing w:line="336" w:lineRule="auto"/>
        <w:jc w:val="center"/>
        <w:rPr>
          <w:rFonts w:hint="eastAsia" w:ascii="宋体" w:hAnsi="宋体" w:eastAsia="宋体" w:cs="宋体"/>
          <w:b w:val="0"/>
          <w:sz w:val="36"/>
          <w:szCs w:val="30"/>
          <w:highlight w:val="none"/>
        </w:rPr>
      </w:pPr>
      <w:bookmarkStart w:id="215" w:name="_Toc29626"/>
      <w:bookmarkStart w:id="216" w:name="_Toc8613"/>
      <w:bookmarkStart w:id="217" w:name="_Toc10534"/>
      <w:bookmarkStart w:id="218" w:name="_Toc3742"/>
      <w:bookmarkStart w:id="219" w:name="_Toc30978"/>
      <w:bookmarkStart w:id="220" w:name="_Toc31864"/>
      <w:bookmarkStart w:id="221" w:name="_Toc19632"/>
      <w:bookmarkStart w:id="222" w:name="_Toc26905"/>
      <w:bookmarkStart w:id="223" w:name="_Toc3917"/>
      <w:bookmarkStart w:id="224" w:name="_Toc71"/>
      <w:bookmarkStart w:id="225" w:name="_Toc25588"/>
      <w:bookmarkStart w:id="226" w:name="_Toc25543"/>
      <w:bookmarkStart w:id="227" w:name="_Toc29578"/>
      <w:bookmarkStart w:id="228" w:name="_Toc19211"/>
      <w:bookmarkStart w:id="229" w:name="_Toc22678"/>
      <w:bookmarkStart w:id="230" w:name="_Toc14949"/>
      <w:bookmarkStart w:id="231" w:name="_Toc4030"/>
      <w:bookmarkStart w:id="232" w:name="_Toc21139"/>
      <w:bookmarkStart w:id="233" w:name="_Toc3636"/>
      <w:bookmarkStart w:id="234" w:name="_Toc5612"/>
      <w:bookmarkStart w:id="235" w:name="_Toc2724"/>
      <w:bookmarkStart w:id="236" w:name="_Toc24676"/>
      <w:bookmarkStart w:id="237" w:name="_Toc8960"/>
      <w:bookmarkStart w:id="238" w:name="_Toc20670"/>
      <w:bookmarkStart w:id="239" w:name="_Toc8586"/>
      <w:bookmarkStart w:id="240" w:name="_Toc3015"/>
      <w:bookmarkStart w:id="241" w:name="_Toc27538"/>
      <w:r>
        <w:rPr>
          <w:rFonts w:hint="eastAsia" w:ascii="宋体" w:hAnsi="宋体" w:eastAsia="宋体" w:cs="宋体"/>
          <w:b w:val="0"/>
          <w:sz w:val="36"/>
          <w:szCs w:val="30"/>
          <w:highlight w:val="none"/>
        </w:rPr>
        <w:t>第二篇 项目服务需求</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Start w:id="242" w:name="_Toc10423"/>
      <w:bookmarkStart w:id="243" w:name="_Toc19824"/>
      <w:bookmarkStart w:id="244" w:name="_Toc27962"/>
      <w:bookmarkStart w:id="245" w:name="_Toc15976"/>
      <w:bookmarkStart w:id="246" w:name="_Toc5376"/>
      <w:bookmarkStart w:id="247" w:name="_Toc18372"/>
      <w:bookmarkStart w:id="248" w:name="_Toc9157"/>
      <w:bookmarkStart w:id="249" w:name="_Toc7033"/>
      <w:bookmarkStart w:id="250" w:name="_Toc4698"/>
      <w:bookmarkStart w:id="251" w:name="_Toc204"/>
      <w:bookmarkStart w:id="252" w:name="_Toc16585"/>
      <w:bookmarkStart w:id="253" w:name="_Toc12789058"/>
      <w:bookmarkStart w:id="254" w:name="_Toc28140"/>
      <w:bookmarkStart w:id="255" w:name="_Toc17109"/>
    </w:p>
    <w:bookmarkEnd w:id="242"/>
    <w:bookmarkEnd w:id="243"/>
    <w:bookmarkEnd w:id="244"/>
    <w:bookmarkEnd w:id="245"/>
    <w:bookmarkEnd w:id="246"/>
    <w:bookmarkEnd w:id="247"/>
    <w:bookmarkEnd w:id="248"/>
    <w:bookmarkEnd w:id="249"/>
    <w:bookmarkEnd w:id="250"/>
    <w:p w14:paraId="767F42E5">
      <w:pPr>
        <w:pStyle w:val="4"/>
        <w:snapToGrid w:val="0"/>
        <w:spacing w:before="0" w:after="0" w:line="360" w:lineRule="auto"/>
        <w:ind w:firstLine="482" w:firstLineChars="200"/>
        <w:rPr>
          <w:sz w:val="24"/>
          <w:szCs w:val="24"/>
        </w:rPr>
      </w:pPr>
      <w:bookmarkStart w:id="256" w:name="_Toc7384"/>
      <w:bookmarkStart w:id="257" w:name="_Toc7632"/>
      <w:bookmarkStart w:id="258" w:name="_Toc30964"/>
      <w:r>
        <w:rPr>
          <w:rFonts w:hint="eastAsia"/>
          <w:sz w:val="24"/>
          <w:szCs w:val="24"/>
        </w:rPr>
        <w:t>一、</w:t>
      </w:r>
      <w:bookmarkEnd w:id="256"/>
      <w:r>
        <w:rPr>
          <w:rFonts w:hint="eastAsia"/>
          <w:sz w:val="24"/>
          <w:szCs w:val="24"/>
        </w:rPr>
        <w:t>服务内容</w:t>
      </w:r>
      <w:bookmarkEnd w:id="257"/>
    </w:p>
    <w:p w14:paraId="3BA586DA">
      <w:pPr>
        <w:snapToGrid w:val="0"/>
        <w:spacing w:line="360" w:lineRule="auto"/>
        <w:ind w:firstLine="480" w:firstLineChars="200"/>
        <w:rPr>
          <w:rFonts w:hint="eastAsia" w:ascii="宋体" w:hAnsi="宋体" w:cs="宋体"/>
          <w:sz w:val="24"/>
          <w:szCs w:val="24"/>
        </w:rPr>
      </w:pPr>
      <w:r>
        <w:rPr>
          <w:rFonts w:hint="eastAsia" w:ascii="宋体" w:hAnsi="宋体"/>
          <w:sz w:val="24"/>
          <w:szCs w:val="24"/>
        </w:rPr>
        <w:t>按《GB/T 28448-2019网络安全等级保护测评要求》的相关要求，</w:t>
      </w:r>
      <w:r>
        <w:rPr>
          <w:rFonts w:hint="eastAsia" w:ascii="宋体" w:hAnsi="宋体"/>
          <w:sz w:val="24"/>
          <w:szCs w:val="24"/>
          <w:u w:val="none"/>
        </w:rPr>
        <w:t>对</w:t>
      </w:r>
      <w:r>
        <w:rPr>
          <w:rFonts w:hint="eastAsia" w:ascii="宋体" w:hAnsi="宋体"/>
          <w:sz w:val="24"/>
          <w:szCs w:val="24"/>
          <w:u w:val="none"/>
          <w:lang w:eastAsia="zh-CN"/>
        </w:rPr>
        <w:t>“</w:t>
      </w:r>
      <w:r>
        <w:rPr>
          <w:rFonts w:hint="eastAsia" w:ascii="宋体" w:hAnsi="宋体"/>
          <w:sz w:val="24"/>
          <w:szCs w:val="24"/>
          <w:u w:val="none"/>
          <w:lang w:val="en-US" w:eastAsia="zh-CN"/>
        </w:rPr>
        <w:t>慧商码”系统、智慧市场监管平台</w:t>
      </w:r>
      <w:r>
        <w:rPr>
          <w:rFonts w:hint="eastAsia" w:ascii="宋体" w:hAnsi="宋体" w:eastAsia="宋体" w:cs="Times New Roman"/>
          <w:sz w:val="24"/>
          <w:szCs w:val="24"/>
          <w:u w:val="none"/>
        </w:rPr>
        <w:t>系统（</w:t>
      </w:r>
      <w:r>
        <w:rPr>
          <w:rFonts w:hint="eastAsia" w:ascii="宋体" w:hAnsi="宋体" w:eastAsia="宋体" w:cs="Times New Roman"/>
          <w:sz w:val="24"/>
          <w:szCs w:val="24"/>
        </w:rPr>
        <w:t>备案定级为</w:t>
      </w:r>
      <w:r>
        <w:rPr>
          <w:rFonts w:hint="eastAsia" w:ascii="宋体" w:hAnsi="宋体" w:eastAsia="宋体" w:cs="Times New Roman"/>
          <w:sz w:val="24"/>
          <w:szCs w:val="24"/>
          <w:lang w:val="en-US" w:eastAsia="zh-CN"/>
        </w:rPr>
        <w:t>三</w:t>
      </w:r>
      <w:r>
        <w:rPr>
          <w:rFonts w:hint="eastAsia" w:ascii="宋体" w:hAnsi="宋体" w:eastAsia="宋体" w:cs="Times New Roman"/>
          <w:sz w:val="24"/>
          <w:szCs w:val="24"/>
        </w:rPr>
        <w:t>级系统）</w:t>
      </w:r>
      <w:r>
        <w:rPr>
          <w:rFonts w:hint="eastAsia" w:ascii="宋体" w:hAnsi="宋体"/>
          <w:sz w:val="24"/>
          <w:szCs w:val="24"/>
        </w:rPr>
        <w:t>的安全物理环境、安全通信网络、安全区域边界、安全计算环境、安全管理中心、安全管理制度、安全管理机构、安全管理人员、安全建设管理、安全运维管理等方面进行等级保护测评服务，并出具相应的测评报告。</w:t>
      </w:r>
    </w:p>
    <w:p w14:paraId="7BCA81C4">
      <w:pPr>
        <w:snapToGrid w:val="0"/>
        <w:spacing w:line="360" w:lineRule="auto"/>
        <w:ind w:firstLine="442" w:firstLineChars="200"/>
        <w:rPr>
          <w:rFonts w:ascii="宋体" w:hAnsi="宋体"/>
          <w:sz w:val="24"/>
          <w:szCs w:val="24"/>
        </w:rPr>
      </w:pPr>
      <w:r>
        <w:rPr>
          <w:rFonts w:hint="eastAsia" w:ascii="宋体" w:hAnsi="宋体"/>
          <w:b/>
          <w:bCs/>
          <w:sz w:val="22"/>
          <w:szCs w:val="22"/>
        </w:rPr>
        <w:t>二</w:t>
      </w:r>
      <w:r>
        <w:rPr>
          <w:rFonts w:hint="eastAsia"/>
          <w:b/>
          <w:sz w:val="24"/>
          <w:szCs w:val="24"/>
        </w:rPr>
        <w:t>、技术及服务需求</w:t>
      </w:r>
    </w:p>
    <w:p w14:paraId="49AAA51B">
      <w:pPr>
        <w:snapToGrid w:val="0"/>
        <w:spacing w:line="360" w:lineRule="auto"/>
        <w:ind w:firstLine="480" w:firstLineChars="200"/>
        <w:rPr>
          <w:rFonts w:hint="eastAsia" w:ascii="宋体" w:hAnsi="宋体"/>
          <w:sz w:val="24"/>
          <w:szCs w:val="24"/>
        </w:rPr>
      </w:pPr>
      <w:r>
        <w:rPr>
          <w:rFonts w:hint="eastAsia" w:ascii="宋体" w:hAnsi="宋体"/>
          <w:sz w:val="24"/>
          <w:szCs w:val="24"/>
        </w:rPr>
        <w:t>（一）技术需求</w:t>
      </w:r>
    </w:p>
    <w:p w14:paraId="0FA8D505">
      <w:pPr>
        <w:snapToGrid w:val="0"/>
        <w:spacing w:line="360" w:lineRule="auto"/>
        <w:ind w:firstLine="480" w:firstLineChars="200"/>
        <w:rPr>
          <w:rFonts w:hint="eastAsia" w:ascii="宋体" w:hAnsi="宋体"/>
          <w:sz w:val="24"/>
          <w:szCs w:val="24"/>
        </w:rPr>
      </w:pPr>
      <w:r>
        <w:rPr>
          <w:rFonts w:hint="eastAsia" w:ascii="宋体" w:hAnsi="宋体"/>
          <w:sz w:val="24"/>
          <w:szCs w:val="24"/>
        </w:rPr>
        <w:t>测评依据：依据《中华人民共和国网络安全法》、《中华人民共和国计算机信息系统安全保护条例》（国务院147号令）、《信息安全等级保护管理办法》（公通字[2007] 43号）、《中华人民共和国国家标准GB/T 22239-2019信息安全技术信息系统安全等级保护基本要求》、《中华人民共和国国家标准GB/T 28448-2019信息安全技术信息系统安全等级保护测评要求》、《中华人民共和国国家标准GB/T 28449-2018信息安全技术信息系统安全等级保护测评过程指南》、《中华人民共和国国家标准GB/T 20984-2007信息安全风险评估规范》等。</w:t>
      </w:r>
    </w:p>
    <w:p w14:paraId="10655AE2">
      <w:pPr>
        <w:snapToGrid w:val="0"/>
        <w:spacing w:line="360" w:lineRule="auto"/>
        <w:ind w:firstLine="480" w:firstLineChars="200"/>
        <w:rPr>
          <w:rFonts w:hint="eastAsia" w:ascii="宋体" w:hAnsi="宋体"/>
          <w:sz w:val="24"/>
          <w:szCs w:val="24"/>
        </w:rPr>
      </w:pPr>
      <w:r>
        <w:rPr>
          <w:rFonts w:hint="eastAsia" w:ascii="宋体" w:hAnsi="宋体"/>
          <w:sz w:val="24"/>
          <w:szCs w:val="24"/>
        </w:rPr>
        <w:t>测评范围：主要分为技术层面和管理层面。技术层面包括：安全物理环境、安全通信网络、安全区域边界、安全计算环境、安全管理中心，管理层面包括：安全管理制度、安全管理机构、安全管理人员、安全建设管理、安全运维管理10个部分及扩展要求。具体内容如下：</w:t>
      </w:r>
    </w:p>
    <w:p w14:paraId="0F2A00E7">
      <w:pPr>
        <w:snapToGrid w:val="0"/>
        <w:spacing w:line="360" w:lineRule="auto"/>
        <w:ind w:firstLine="480" w:firstLineChars="200"/>
        <w:rPr>
          <w:rFonts w:hint="eastAsia" w:ascii="宋体" w:hAnsi="宋体"/>
          <w:sz w:val="24"/>
          <w:szCs w:val="24"/>
        </w:rPr>
      </w:pPr>
      <w:r>
        <w:rPr>
          <w:rFonts w:hint="eastAsia" w:ascii="宋体" w:hAnsi="宋体"/>
          <w:sz w:val="24"/>
          <w:szCs w:val="24"/>
        </w:rPr>
        <w:t>1.技术测评</w:t>
      </w:r>
    </w:p>
    <w:p w14:paraId="5EB9D15E">
      <w:pPr>
        <w:snapToGrid w:val="0"/>
        <w:spacing w:line="360" w:lineRule="auto"/>
        <w:ind w:firstLine="480" w:firstLineChars="200"/>
        <w:rPr>
          <w:rFonts w:hint="eastAsia" w:ascii="宋体" w:hAnsi="宋体"/>
          <w:sz w:val="24"/>
          <w:szCs w:val="24"/>
        </w:rPr>
      </w:pPr>
      <w:r>
        <w:rPr>
          <w:rFonts w:hint="eastAsia" w:ascii="宋体" w:hAnsi="宋体"/>
          <w:sz w:val="24"/>
          <w:szCs w:val="24"/>
        </w:rPr>
        <w:t>（1）安全物理环境测评（物理位置的选择、物理访问控制、防盗窃和防破坏、防雷击、防火、防水和防潮、防静电、温湿度控制、电力供应、电磁防护）；</w:t>
      </w:r>
    </w:p>
    <w:p w14:paraId="31258E8A">
      <w:pPr>
        <w:snapToGrid w:val="0"/>
        <w:spacing w:line="360" w:lineRule="auto"/>
        <w:ind w:firstLine="480" w:firstLineChars="200"/>
        <w:rPr>
          <w:rFonts w:hint="eastAsia" w:ascii="宋体" w:hAnsi="宋体"/>
          <w:sz w:val="24"/>
          <w:szCs w:val="24"/>
        </w:rPr>
      </w:pPr>
      <w:r>
        <w:rPr>
          <w:rFonts w:hint="eastAsia" w:ascii="宋体" w:hAnsi="宋体"/>
          <w:sz w:val="24"/>
          <w:szCs w:val="24"/>
        </w:rPr>
        <w:t>（2）安全通信网络测评（网络架构、通信传输、可信验证）；</w:t>
      </w:r>
    </w:p>
    <w:p w14:paraId="0A311E95">
      <w:pPr>
        <w:snapToGrid w:val="0"/>
        <w:spacing w:line="360" w:lineRule="auto"/>
        <w:ind w:firstLine="480" w:firstLineChars="200"/>
        <w:rPr>
          <w:rFonts w:hint="eastAsia" w:ascii="宋体" w:hAnsi="宋体"/>
          <w:sz w:val="24"/>
          <w:szCs w:val="24"/>
        </w:rPr>
      </w:pPr>
      <w:r>
        <w:rPr>
          <w:rFonts w:hint="eastAsia" w:ascii="宋体" w:hAnsi="宋体"/>
          <w:sz w:val="24"/>
          <w:szCs w:val="24"/>
        </w:rPr>
        <w:t>（3）安全区域边界测评（边界防护、访问控制、入侵防范、恶意代码和垃圾邮件防范、安全审计、可信验证）；</w:t>
      </w:r>
    </w:p>
    <w:p w14:paraId="6A04A55B">
      <w:pPr>
        <w:snapToGrid w:val="0"/>
        <w:spacing w:line="360" w:lineRule="auto"/>
        <w:ind w:firstLine="480" w:firstLineChars="200"/>
        <w:rPr>
          <w:rFonts w:hint="eastAsia" w:ascii="宋体" w:hAnsi="宋体"/>
          <w:sz w:val="24"/>
          <w:szCs w:val="24"/>
        </w:rPr>
      </w:pPr>
      <w:r>
        <w:rPr>
          <w:rFonts w:hint="eastAsia" w:ascii="宋体" w:hAnsi="宋体"/>
          <w:sz w:val="24"/>
          <w:szCs w:val="24"/>
        </w:rPr>
        <w:t>（4）安全计算环境测评（身份鉴别、访问控制、安全审计、入侵防范、恶意代码防范、可信验证、数据完整性、数据保密性、数据备份恢复、剩余信息保护、个人信息保护）；</w:t>
      </w:r>
    </w:p>
    <w:p w14:paraId="416DD96C">
      <w:pPr>
        <w:snapToGrid w:val="0"/>
        <w:spacing w:line="360" w:lineRule="auto"/>
        <w:ind w:firstLine="480" w:firstLineChars="200"/>
        <w:rPr>
          <w:rFonts w:hint="eastAsia" w:ascii="宋体" w:hAnsi="宋体"/>
          <w:sz w:val="24"/>
          <w:szCs w:val="24"/>
        </w:rPr>
      </w:pPr>
      <w:r>
        <w:rPr>
          <w:rFonts w:hint="eastAsia" w:ascii="宋体" w:hAnsi="宋体"/>
          <w:sz w:val="24"/>
          <w:szCs w:val="24"/>
        </w:rPr>
        <w:t>（5）安全管理中心测评（系统管理、审计管理、安全管理、集中管控）。</w:t>
      </w:r>
    </w:p>
    <w:p w14:paraId="0F5182A3">
      <w:pPr>
        <w:snapToGrid w:val="0"/>
        <w:spacing w:line="360" w:lineRule="auto"/>
        <w:ind w:firstLine="480" w:firstLineChars="200"/>
        <w:rPr>
          <w:rFonts w:hint="eastAsia" w:ascii="宋体" w:hAnsi="宋体"/>
          <w:sz w:val="24"/>
          <w:szCs w:val="24"/>
        </w:rPr>
      </w:pPr>
      <w:r>
        <w:rPr>
          <w:rFonts w:hint="eastAsia" w:ascii="宋体" w:hAnsi="宋体"/>
          <w:sz w:val="24"/>
          <w:szCs w:val="24"/>
        </w:rPr>
        <w:t>2.管理测评</w:t>
      </w:r>
    </w:p>
    <w:p w14:paraId="51BE9E1B">
      <w:pPr>
        <w:snapToGrid w:val="0"/>
        <w:spacing w:line="360" w:lineRule="auto"/>
        <w:ind w:firstLine="480" w:firstLineChars="200"/>
        <w:rPr>
          <w:rFonts w:hint="eastAsia" w:ascii="宋体" w:hAnsi="宋体"/>
          <w:sz w:val="24"/>
          <w:szCs w:val="24"/>
        </w:rPr>
      </w:pPr>
      <w:r>
        <w:rPr>
          <w:rFonts w:hint="eastAsia" w:ascii="宋体" w:hAnsi="宋体"/>
          <w:sz w:val="24"/>
          <w:szCs w:val="24"/>
        </w:rPr>
        <w:t>（1）安全管理制度测评（安全策略、管理制度、制定和发布、评审和修订）；</w:t>
      </w:r>
    </w:p>
    <w:p w14:paraId="43F9475D">
      <w:pPr>
        <w:snapToGrid w:val="0"/>
        <w:spacing w:line="360" w:lineRule="auto"/>
        <w:ind w:firstLine="480" w:firstLineChars="200"/>
        <w:rPr>
          <w:rFonts w:hint="eastAsia" w:ascii="宋体" w:hAnsi="宋体"/>
          <w:sz w:val="24"/>
          <w:szCs w:val="24"/>
        </w:rPr>
      </w:pPr>
      <w:r>
        <w:rPr>
          <w:rFonts w:hint="eastAsia" w:ascii="宋体" w:hAnsi="宋体"/>
          <w:sz w:val="24"/>
          <w:szCs w:val="24"/>
        </w:rPr>
        <w:t>（2）安全管理机构测评（岗位设置、人员配备、授权和审批、沟通和合作、审核和检查）；</w:t>
      </w:r>
    </w:p>
    <w:p w14:paraId="32CA4527">
      <w:pPr>
        <w:snapToGrid w:val="0"/>
        <w:spacing w:line="360" w:lineRule="auto"/>
        <w:ind w:firstLine="480" w:firstLineChars="200"/>
        <w:rPr>
          <w:rFonts w:hint="eastAsia" w:ascii="宋体" w:hAnsi="宋体"/>
          <w:sz w:val="24"/>
          <w:szCs w:val="24"/>
        </w:rPr>
      </w:pPr>
      <w:r>
        <w:rPr>
          <w:rFonts w:hint="eastAsia" w:ascii="宋体" w:hAnsi="宋体"/>
          <w:sz w:val="24"/>
          <w:szCs w:val="24"/>
        </w:rPr>
        <w:t>（3）安全管理人员测评（人员录用、人员离岗、安全意识教育和培训、外部人员访问管理）；</w:t>
      </w:r>
    </w:p>
    <w:p w14:paraId="118F87E1">
      <w:pPr>
        <w:snapToGrid w:val="0"/>
        <w:spacing w:line="360" w:lineRule="auto"/>
        <w:ind w:firstLine="480" w:firstLineChars="200"/>
        <w:rPr>
          <w:rFonts w:hint="eastAsia" w:ascii="宋体" w:hAnsi="宋体"/>
          <w:sz w:val="24"/>
          <w:szCs w:val="24"/>
        </w:rPr>
      </w:pPr>
      <w:r>
        <w:rPr>
          <w:rFonts w:hint="eastAsia" w:ascii="宋体" w:hAnsi="宋体"/>
          <w:sz w:val="24"/>
          <w:szCs w:val="24"/>
        </w:rPr>
        <w:t>（4）安全建设管理测评（定级和备案、安全方案设计、产品采购和使用、自行软件开发、外包软件开发、工程实施、测试验收、系统支付、等级测评、服务供应商选择）；</w:t>
      </w:r>
    </w:p>
    <w:p w14:paraId="6A95F016">
      <w:pPr>
        <w:snapToGrid w:val="0"/>
        <w:spacing w:line="360" w:lineRule="auto"/>
        <w:ind w:firstLine="480" w:firstLineChars="200"/>
        <w:rPr>
          <w:rFonts w:hint="eastAsia" w:ascii="宋体" w:hAnsi="宋体"/>
          <w:sz w:val="24"/>
          <w:szCs w:val="24"/>
        </w:rPr>
      </w:pPr>
      <w:r>
        <w:rPr>
          <w:rFonts w:hint="eastAsia" w:ascii="宋体" w:hAnsi="宋体"/>
          <w:sz w:val="24"/>
          <w:szCs w:val="24"/>
        </w:rPr>
        <w:t>（5）安全运维管理测评（环境管理、资产管理、介质管理、设备维护管理、漏洞和风险管理、网络和系统安全管理、恶意代码防范管理、配置管理、密码管理、变更管理、备份与恢复管理、安全事件处置、应急预案管理、外包运维管理）。</w:t>
      </w:r>
    </w:p>
    <w:p w14:paraId="0BAAAF87">
      <w:pPr>
        <w:snapToGrid w:val="0"/>
        <w:spacing w:line="360" w:lineRule="auto"/>
        <w:ind w:firstLine="480" w:firstLineChars="200"/>
        <w:rPr>
          <w:rFonts w:hint="eastAsia" w:ascii="宋体" w:hAnsi="宋体"/>
          <w:sz w:val="24"/>
          <w:szCs w:val="24"/>
        </w:rPr>
      </w:pPr>
      <w:r>
        <w:rPr>
          <w:rFonts w:hint="eastAsia" w:ascii="宋体" w:hAnsi="宋体"/>
          <w:sz w:val="24"/>
          <w:szCs w:val="24"/>
        </w:rPr>
        <w:t>3.云计算扩展测评</w:t>
      </w:r>
    </w:p>
    <w:p w14:paraId="73A14FC6">
      <w:pPr>
        <w:snapToGrid w:val="0"/>
        <w:spacing w:line="360" w:lineRule="auto"/>
        <w:ind w:firstLine="480" w:firstLineChars="200"/>
        <w:rPr>
          <w:rFonts w:hint="eastAsia" w:ascii="宋体" w:hAnsi="宋体"/>
          <w:sz w:val="24"/>
          <w:szCs w:val="24"/>
        </w:rPr>
      </w:pPr>
      <w:r>
        <w:rPr>
          <w:rFonts w:hint="eastAsia" w:ascii="宋体" w:hAnsi="宋体"/>
          <w:sz w:val="24"/>
          <w:szCs w:val="24"/>
        </w:rPr>
        <w:t>（1）安全物理环境测评（基础设施位置）；</w:t>
      </w:r>
    </w:p>
    <w:p w14:paraId="103BAF11">
      <w:pPr>
        <w:snapToGrid w:val="0"/>
        <w:spacing w:line="360" w:lineRule="auto"/>
        <w:ind w:firstLine="480" w:firstLineChars="200"/>
        <w:rPr>
          <w:rFonts w:hint="eastAsia" w:ascii="宋体" w:hAnsi="宋体"/>
          <w:sz w:val="24"/>
          <w:szCs w:val="24"/>
        </w:rPr>
      </w:pPr>
      <w:r>
        <w:rPr>
          <w:rFonts w:hint="eastAsia" w:ascii="宋体" w:hAnsi="宋体"/>
          <w:sz w:val="24"/>
          <w:szCs w:val="24"/>
        </w:rPr>
        <w:t>（2）安全通信网络测评（网络架构）；</w:t>
      </w:r>
    </w:p>
    <w:p w14:paraId="5A1B2E2D">
      <w:pPr>
        <w:snapToGrid w:val="0"/>
        <w:spacing w:line="360" w:lineRule="auto"/>
        <w:ind w:firstLine="480" w:firstLineChars="200"/>
        <w:rPr>
          <w:rFonts w:hint="eastAsia" w:ascii="宋体" w:hAnsi="宋体"/>
          <w:sz w:val="24"/>
          <w:szCs w:val="24"/>
        </w:rPr>
      </w:pPr>
      <w:r>
        <w:rPr>
          <w:rFonts w:hint="eastAsia" w:ascii="宋体" w:hAnsi="宋体"/>
          <w:sz w:val="24"/>
          <w:szCs w:val="24"/>
        </w:rPr>
        <w:t>（3）安全区域边界测评（访问控制、入侵防范、安全审计）；</w:t>
      </w:r>
    </w:p>
    <w:p w14:paraId="27F11825">
      <w:pPr>
        <w:snapToGrid w:val="0"/>
        <w:spacing w:line="360" w:lineRule="auto"/>
        <w:ind w:firstLine="480" w:firstLineChars="200"/>
        <w:rPr>
          <w:rFonts w:hint="eastAsia" w:ascii="宋体" w:hAnsi="宋体"/>
          <w:sz w:val="24"/>
          <w:szCs w:val="24"/>
        </w:rPr>
      </w:pPr>
      <w:r>
        <w:rPr>
          <w:rFonts w:hint="eastAsia" w:ascii="宋体" w:hAnsi="宋体"/>
          <w:sz w:val="24"/>
          <w:szCs w:val="24"/>
        </w:rPr>
        <w:t>（4）安全计算环境测评（身份鉴别、访问控制、入侵防范、镜像和快照保护、数据完整性和保密性、数据备份恢复、剩余信息保护）；</w:t>
      </w:r>
    </w:p>
    <w:p w14:paraId="2C585E00">
      <w:pPr>
        <w:snapToGrid w:val="0"/>
        <w:spacing w:line="360" w:lineRule="auto"/>
        <w:ind w:firstLine="480" w:firstLineChars="200"/>
        <w:rPr>
          <w:rFonts w:hint="eastAsia" w:ascii="宋体" w:hAnsi="宋体"/>
          <w:sz w:val="24"/>
          <w:szCs w:val="24"/>
        </w:rPr>
      </w:pPr>
      <w:r>
        <w:rPr>
          <w:rFonts w:hint="eastAsia" w:ascii="宋体" w:hAnsi="宋体"/>
          <w:sz w:val="24"/>
          <w:szCs w:val="24"/>
        </w:rPr>
        <w:t>（5）安全管理中心测评（集中管控）；</w:t>
      </w:r>
    </w:p>
    <w:p w14:paraId="1B2D14AC">
      <w:pPr>
        <w:snapToGrid w:val="0"/>
        <w:spacing w:line="360" w:lineRule="auto"/>
        <w:ind w:firstLine="480" w:firstLineChars="200"/>
        <w:rPr>
          <w:rFonts w:hint="eastAsia" w:ascii="宋体" w:hAnsi="宋体"/>
          <w:sz w:val="24"/>
          <w:szCs w:val="24"/>
        </w:rPr>
      </w:pPr>
      <w:r>
        <w:rPr>
          <w:rFonts w:hint="eastAsia" w:ascii="宋体" w:hAnsi="宋体"/>
          <w:sz w:val="24"/>
          <w:szCs w:val="24"/>
        </w:rPr>
        <w:t>（6）安全建设管理测评（云服务商选择、供应链管理）；</w:t>
      </w:r>
    </w:p>
    <w:p w14:paraId="5BD8796E">
      <w:pPr>
        <w:snapToGrid w:val="0"/>
        <w:spacing w:line="360" w:lineRule="auto"/>
        <w:ind w:firstLine="480" w:firstLineChars="200"/>
        <w:rPr>
          <w:rFonts w:hint="eastAsia" w:ascii="宋体" w:hAnsi="宋体"/>
          <w:sz w:val="24"/>
          <w:szCs w:val="24"/>
        </w:rPr>
      </w:pPr>
      <w:r>
        <w:rPr>
          <w:rFonts w:hint="eastAsia" w:ascii="宋体" w:hAnsi="宋体"/>
          <w:sz w:val="24"/>
          <w:szCs w:val="24"/>
        </w:rPr>
        <w:t>（7）安全运维管理测评（云计算环境管理）。</w:t>
      </w:r>
    </w:p>
    <w:p w14:paraId="00C6ECB0">
      <w:pPr>
        <w:snapToGrid w:val="0"/>
        <w:spacing w:line="360" w:lineRule="auto"/>
        <w:ind w:firstLine="480" w:firstLineChars="200"/>
        <w:rPr>
          <w:rFonts w:hint="eastAsia" w:ascii="宋体" w:hAnsi="宋体"/>
          <w:sz w:val="24"/>
          <w:szCs w:val="24"/>
        </w:rPr>
      </w:pPr>
      <w:r>
        <w:rPr>
          <w:rFonts w:hint="eastAsia" w:ascii="宋体" w:hAnsi="宋体"/>
          <w:sz w:val="24"/>
          <w:szCs w:val="24"/>
        </w:rPr>
        <w:t>4.移动互联扩展测评</w:t>
      </w:r>
    </w:p>
    <w:p w14:paraId="205106D1">
      <w:pPr>
        <w:snapToGrid w:val="0"/>
        <w:spacing w:line="360" w:lineRule="auto"/>
        <w:ind w:firstLine="480" w:firstLineChars="200"/>
        <w:rPr>
          <w:rFonts w:hint="eastAsia" w:ascii="宋体" w:hAnsi="宋体"/>
          <w:sz w:val="24"/>
          <w:szCs w:val="24"/>
        </w:rPr>
      </w:pPr>
      <w:r>
        <w:rPr>
          <w:rFonts w:hint="eastAsia" w:ascii="宋体" w:hAnsi="宋体"/>
          <w:sz w:val="24"/>
          <w:szCs w:val="24"/>
        </w:rPr>
        <w:t>（1）安全物理环境测评（无线接入点的物理位置）；</w:t>
      </w:r>
    </w:p>
    <w:p w14:paraId="27BEDADC">
      <w:pPr>
        <w:snapToGrid w:val="0"/>
        <w:spacing w:line="360" w:lineRule="auto"/>
        <w:ind w:firstLine="480" w:firstLineChars="200"/>
        <w:rPr>
          <w:rFonts w:hint="eastAsia" w:ascii="宋体" w:hAnsi="宋体"/>
          <w:sz w:val="24"/>
          <w:szCs w:val="24"/>
        </w:rPr>
      </w:pPr>
      <w:r>
        <w:rPr>
          <w:rFonts w:hint="eastAsia" w:ascii="宋体" w:hAnsi="宋体"/>
          <w:sz w:val="24"/>
          <w:szCs w:val="24"/>
        </w:rPr>
        <w:t>（2）安全区域边界测评（边界防护、访问控制、入侵防范）；</w:t>
      </w:r>
    </w:p>
    <w:p w14:paraId="646CEDA5">
      <w:pPr>
        <w:snapToGrid w:val="0"/>
        <w:spacing w:line="360" w:lineRule="auto"/>
        <w:ind w:firstLine="480" w:firstLineChars="200"/>
        <w:rPr>
          <w:rFonts w:hint="eastAsia" w:ascii="宋体" w:hAnsi="宋体"/>
          <w:sz w:val="24"/>
          <w:szCs w:val="24"/>
        </w:rPr>
      </w:pPr>
      <w:r>
        <w:rPr>
          <w:rFonts w:hint="eastAsia" w:ascii="宋体" w:hAnsi="宋体"/>
          <w:sz w:val="24"/>
          <w:szCs w:val="24"/>
        </w:rPr>
        <w:t>（3）安全计算环境测评（移动终端管控、移动应用管控）；</w:t>
      </w:r>
    </w:p>
    <w:p w14:paraId="5724F3BF">
      <w:pPr>
        <w:snapToGrid w:val="0"/>
        <w:spacing w:line="360" w:lineRule="auto"/>
        <w:ind w:firstLine="480" w:firstLineChars="200"/>
        <w:rPr>
          <w:rFonts w:hint="eastAsia" w:ascii="宋体" w:hAnsi="宋体"/>
          <w:sz w:val="24"/>
          <w:szCs w:val="24"/>
        </w:rPr>
      </w:pPr>
      <w:r>
        <w:rPr>
          <w:rFonts w:hint="eastAsia" w:ascii="宋体" w:hAnsi="宋体"/>
          <w:sz w:val="24"/>
          <w:szCs w:val="24"/>
        </w:rPr>
        <w:t>（4）安全建设管理测评（移动应用软件采购、移动应用软件开发）；</w:t>
      </w:r>
    </w:p>
    <w:p w14:paraId="18AD3452">
      <w:pPr>
        <w:snapToGrid w:val="0"/>
        <w:spacing w:line="360" w:lineRule="auto"/>
        <w:ind w:firstLine="480" w:firstLineChars="200"/>
        <w:rPr>
          <w:rFonts w:hint="eastAsia" w:ascii="宋体" w:hAnsi="宋体"/>
          <w:sz w:val="24"/>
          <w:szCs w:val="24"/>
        </w:rPr>
      </w:pPr>
      <w:r>
        <w:rPr>
          <w:rFonts w:hint="eastAsia" w:ascii="宋体" w:hAnsi="宋体"/>
          <w:sz w:val="24"/>
          <w:szCs w:val="24"/>
        </w:rPr>
        <w:t>（5）安全运维管理测评（配置管理）。</w:t>
      </w:r>
    </w:p>
    <w:p w14:paraId="7FB5D43B">
      <w:pPr>
        <w:snapToGrid w:val="0"/>
        <w:spacing w:line="360" w:lineRule="auto"/>
        <w:ind w:firstLine="480" w:firstLineChars="200"/>
        <w:rPr>
          <w:rFonts w:hint="eastAsia" w:ascii="宋体" w:hAnsi="宋体"/>
          <w:sz w:val="24"/>
          <w:szCs w:val="24"/>
        </w:rPr>
      </w:pPr>
      <w:r>
        <w:rPr>
          <w:rFonts w:hint="eastAsia" w:ascii="宋体" w:hAnsi="宋体"/>
          <w:sz w:val="24"/>
          <w:szCs w:val="24"/>
        </w:rPr>
        <w:t>（二）服务需求</w:t>
      </w:r>
    </w:p>
    <w:p w14:paraId="77FD015A">
      <w:pPr>
        <w:snapToGrid w:val="0"/>
        <w:spacing w:line="360" w:lineRule="auto"/>
        <w:ind w:firstLine="480" w:firstLineChars="200"/>
        <w:rPr>
          <w:rFonts w:hint="eastAsia" w:ascii="宋体" w:hAnsi="宋体"/>
          <w:sz w:val="24"/>
          <w:szCs w:val="24"/>
        </w:rPr>
      </w:pPr>
      <w:r>
        <w:rPr>
          <w:rFonts w:hint="eastAsia" w:ascii="宋体" w:hAnsi="宋体"/>
          <w:sz w:val="24"/>
          <w:szCs w:val="24"/>
        </w:rPr>
        <w:t>1.供应商在成交后与采购人签署保密协议。供应商应加强项目实施过程中设备，特别是笔记本电脑、移动存储介质等便携设备使用的保密管理，应严格遵守该系统关于终端安全管理、移动存储介质管理等要求。建立项目纸质、电子等形态资料及其载体的保密管控措施。供应商对采购人提供的所有资料以及在测评过程中所接触到的商业秘密、技术资料、客户信息等资料和信息负有保密义务，不得以任何形式对外透露本项目任何内容。</w:t>
      </w:r>
    </w:p>
    <w:p w14:paraId="7D21F830">
      <w:pPr>
        <w:snapToGrid w:val="0"/>
        <w:spacing w:line="360" w:lineRule="auto"/>
        <w:ind w:firstLine="480" w:firstLineChars="200"/>
        <w:rPr>
          <w:rFonts w:hint="eastAsia" w:ascii="宋体" w:hAnsi="宋体"/>
          <w:sz w:val="24"/>
          <w:szCs w:val="24"/>
        </w:rPr>
      </w:pPr>
      <w:r>
        <w:rPr>
          <w:rFonts w:hint="eastAsia" w:ascii="宋体" w:hAnsi="宋体"/>
          <w:sz w:val="24"/>
          <w:szCs w:val="24"/>
        </w:rPr>
        <w:t>2.在项目实施过程中，供应商应成立相应的项目组，指定1名专职的项目负责人协调和调度项目实施工作；指定1名专职的技术负责人，负责等保测评工作实施过程中的技术和质量把控。</w:t>
      </w:r>
    </w:p>
    <w:p w14:paraId="436E7CE9">
      <w:pPr>
        <w:snapToGrid w:val="0"/>
        <w:spacing w:line="360" w:lineRule="auto"/>
        <w:ind w:firstLine="480" w:firstLineChars="200"/>
        <w:rPr>
          <w:rFonts w:hint="eastAsia" w:ascii="宋体" w:hAnsi="宋体"/>
          <w:sz w:val="24"/>
          <w:szCs w:val="24"/>
        </w:rPr>
      </w:pPr>
      <w:r>
        <w:rPr>
          <w:rFonts w:hint="eastAsia" w:ascii="宋体" w:hAnsi="宋体"/>
          <w:sz w:val="24"/>
          <w:szCs w:val="24"/>
        </w:rPr>
        <w:t>3.为保证项目质量，供应商应在测评指标确认、项目过程监管、结果分析研判等方面严格按照国家相关标准和要求执行。技术测评工作应尽可能小的影响在线系统和网络的正常运行，不能对现有运行系统造成影响。</w:t>
      </w:r>
    </w:p>
    <w:p w14:paraId="7B2A23CA">
      <w:pPr>
        <w:snapToGrid w:val="0"/>
        <w:spacing w:line="360" w:lineRule="auto"/>
        <w:ind w:firstLine="480" w:firstLineChars="200"/>
        <w:rPr>
          <w:rFonts w:hint="eastAsia" w:ascii="宋体" w:hAnsi="宋体"/>
          <w:sz w:val="24"/>
          <w:szCs w:val="24"/>
        </w:rPr>
      </w:pPr>
      <w:r>
        <w:rPr>
          <w:rFonts w:hint="eastAsia" w:ascii="宋体" w:hAnsi="宋体"/>
          <w:sz w:val="24"/>
          <w:szCs w:val="24"/>
        </w:rPr>
        <w:t>4.在项目服务周期内，协助采购人在重大信息安全检查工作或重大网络安全安保工作中，供应商应向本单位提供远程或现场相关的技术支撑服务。为更好的提供服务，确保服务期间各类技术突发紧急事件应急响应得到及时有效的处置，供应商在服务期内需提供7*24小时信息安全咨询服务。</w:t>
      </w:r>
    </w:p>
    <w:p w14:paraId="5E36058D">
      <w:pPr>
        <w:snapToGrid w:val="0"/>
        <w:spacing w:line="360" w:lineRule="auto"/>
        <w:ind w:firstLine="241" w:firstLineChars="100"/>
        <w:rPr>
          <w:rFonts w:hint="eastAsia" w:ascii="宋体" w:hAnsi="宋体"/>
          <w:b/>
          <w:bCs/>
          <w:sz w:val="24"/>
          <w:szCs w:val="24"/>
          <w:lang w:eastAsia="zh-CN"/>
        </w:rPr>
      </w:pPr>
      <w:r>
        <w:rPr>
          <w:rFonts w:hint="eastAsia" w:ascii="宋体" w:hAnsi="宋体"/>
          <w:b/>
          <w:bCs/>
          <w:sz w:val="24"/>
          <w:szCs w:val="24"/>
          <w:lang w:eastAsia="zh-CN"/>
        </w:rPr>
        <w:t>三</w:t>
      </w:r>
      <w:r>
        <w:rPr>
          <w:rFonts w:hint="eastAsia" w:ascii="宋体" w:hAnsi="宋体"/>
          <w:b/>
          <w:bCs/>
          <w:sz w:val="24"/>
          <w:szCs w:val="24"/>
        </w:rPr>
        <w:t>、</w:t>
      </w:r>
      <w:r>
        <w:rPr>
          <w:rFonts w:hint="eastAsia" w:ascii="宋体" w:hAnsi="宋体"/>
          <w:b/>
          <w:bCs/>
          <w:sz w:val="24"/>
          <w:szCs w:val="24"/>
          <w:lang w:eastAsia="zh-CN"/>
        </w:rPr>
        <w:t>人员要求</w:t>
      </w:r>
    </w:p>
    <w:p w14:paraId="24E66C12">
      <w:pPr>
        <w:pStyle w:val="2"/>
        <w:ind w:left="0" w:leftChars="0"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1.供应商拟派的项目经理需具备高级工程师及以上职称证书。（专业为电子信息或网信专业）</w:t>
      </w:r>
    </w:p>
    <w:p w14:paraId="1DB50988">
      <w:pPr>
        <w:ind w:firstLine="480" w:firstLineChars="200"/>
        <w:rPr>
          <w:rFonts w:hint="eastAsia"/>
          <w:lang w:eastAsia="zh-CN"/>
        </w:rPr>
      </w:pPr>
      <w:r>
        <w:rPr>
          <w:rFonts w:hint="eastAsia" w:ascii="宋体" w:hAnsi="宋体" w:eastAsia="宋体" w:cs="Times New Roman"/>
          <w:kern w:val="2"/>
          <w:sz w:val="24"/>
          <w:szCs w:val="24"/>
          <w:lang w:val="en-US" w:eastAsia="zh-CN" w:bidi="ar-SA"/>
        </w:rPr>
        <w:t>2.供应商拟派的技术负责人需具备高级工程师及以上职称证。（专业为电子信息或网信专业）</w:t>
      </w:r>
    </w:p>
    <w:p w14:paraId="4CEF0B9C">
      <w:pPr>
        <w:snapToGrid w:val="0"/>
        <w:spacing w:line="360" w:lineRule="auto"/>
        <w:ind w:firstLine="241" w:firstLineChars="100"/>
        <w:rPr>
          <w:rFonts w:hint="eastAsia" w:ascii="宋体" w:hAnsi="宋体"/>
          <w:b/>
          <w:bCs/>
          <w:sz w:val="24"/>
          <w:szCs w:val="24"/>
        </w:rPr>
      </w:pPr>
      <w:r>
        <w:rPr>
          <w:rFonts w:hint="eastAsia" w:ascii="宋体" w:hAnsi="宋体"/>
          <w:b/>
          <w:bCs/>
          <w:sz w:val="24"/>
          <w:szCs w:val="24"/>
          <w:lang w:eastAsia="zh-CN"/>
        </w:rPr>
        <w:t>四、</w:t>
      </w:r>
      <w:r>
        <w:rPr>
          <w:rFonts w:hint="eastAsia" w:ascii="宋体" w:hAnsi="宋体"/>
          <w:b/>
          <w:bCs/>
          <w:sz w:val="24"/>
          <w:szCs w:val="24"/>
        </w:rPr>
        <w:t>现场踏勘</w:t>
      </w:r>
    </w:p>
    <w:p w14:paraId="2EC6B45B">
      <w:pPr>
        <w:snapToGrid w:val="0"/>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供应商可于公告发布之日起至投标截止时间前，自行对项目现场、周围环境和需要进行测评的系统进行踏勘。无论供应商是否踏勘现场，均被认为对本项目的风险和义务已经了解，并在其投标时已充分考虑了现场及环境因素，踏勘现场所发生的费用及各类风险均由供应商自行承担。</w:t>
      </w:r>
    </w:p>
    <w:p w14:paraId="5E0BFFA3">
      <w:pPr>
        <w:pStyle w:val="14"/>
        <w:ind w:left="0" w:leftChars="0" w:firstLine="0" w:firstLineChars="0"/>
        <w:rPr>
          <w:rFonts w:hint="eastAsia"/>
          <w:lang w:val="en-US" w:eastAsia="zh-CN"/>
        </w:rPr>
      </w:pPr>
    </w:p>
    <w:p w14:paraId="65C2CB40">
      <w:pPr>
        <w:pageBreakBefore w:val="0"/>
        <w:kinsoku/>
        <w:overflowPunct/>
        <w:topLinePunct w:val="0"/>
        <w:autoSpaceDE/>
        <w:autoSpaceDN/>
        <w:bidi w:val="0"/>
        <w:adjustRightInd/>
        <w:snapToGrid/>
        <w:spacing w:line="460" w:lineRule="exact"/>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p>
    <w:p w14:paraId="7BF928AC">
      <w:pPr>
        <w:pStyle w:val="3"/>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sz w:val="24"/>
          <w:szCs w:val="24"/>
          <w:highlight w:val="yellow"/>
          <w:lang w:val="en-US" w:eastAsia="zh-CN"/>
        </w:rPr>
      </w:pPr>
    </w:p>
    <w:bookmarkEnd w:id="258"/>
    <w:p w14:paraId="58F91E77">
      <w:pPr>
        <w:pStyle w:val="5"/>
        <w:rPr>
          <w:rFonts w:hint="eastAsia"/>
          <w:highlight w:val="yellow"/>
        </w:rPr>
      </w:pPr>
      <w:bookmarkStart w:id="259" w:name="_Toc9619"/>
      <w:bookmarkStart w:id="260" w:name="_Toc12131"/>
      <w:bookmarkStart w:id="261" w:name="_Toc30681"/>
      <w:bookmarkStart w:id="262" w:name="_Toc9660"/>
      <w:bookmarkStart w:id="263" w:name="_Toc32523"/>
      <w:bookmarkStart w:id="264" w:name="_Toc15259"/>
      <w:bookmarkStart w:id="265" w:name="_Toc31705"/>
      <w:bookmarkStart w:id="266" w:name="_Toc13377"/>
      <w:bookmarkStart w:id="267" w:name="_Toc12716"/>
      <w:bookmarkStart w:id="268" w:name="_Toc13673"/>
      <w:bookmarkStart w:id="269" w:name="_Toc32551"/>
      <w:bookmarkStart w:id="270" w:name="_Toc6461"/>
      <w:bookmarkStart w:id="271" w:name="_Toc30473"/>
      <w:bookmarkStart w:id="272" w:name="_Toc9054"/>
      <w:bookmarkStart w:id="273" w:name="_Toc14825"/>
      <w:bookmarkStart w:id="274" w:name="_Toc7071"/>
      <w:bookmarkStart w:id="275" w:name="_Toc14306"/>
      <w:bookmarkStart w:id="276" w:name="_Toc16815"/>
      <w:bookmarkStart w:id="277" w:name="_Toc19028"/>
      <w:bookmarkStart w:id="278" w:name="_Toc26626"/>
      <w:bookmarkStart w:id="279" w:name="_Toc3396"/>
      <w:bookmarkStart w:id="280" w:name="_Toc2620"/>
    </w:p>
    <w:p w14:paraId="2DCF9CBF">
      <w:pPr>
        <w:pStyle w:val="19"/>
        <w:rPr>
          <w:rFonts w:hint="eastAsia"/>
          <w:highlight w:val="yellow"/>
        </w:rPr>
      </w:pPr>
    </w:p>
    <w:p w14:paraId="002B3E8C">
      <w:pPr>
        <w:rPr>
          <w:rFonts w:hint="eastAsia"/>
          <w:highlight w:val="yellow"/>
        </w:rPr>
      </w:pPr>
    </w:p>
    <w:p w14:paraId="712EC75D">
      <w:pPr>
        <w:pStyle w:val="5"/>
        <w:rPr>
          <w:rFonts w:hint="eastAsia"/>
          <w:highlight w:val="yellow"/>
        </w:rPr>
      </w:pPr>
    </w:p>
    <w:p w14:paraId="49C6653E">
      <w:pPr>
        <w:pStyle w:val="19"/>
        <w:rPr>
          <w:rFonts w:hint="eastAsia"/>
          <w:highlight w:val="yellow"/>
        </w:rPr>
      </w:pPr>
    </w:p>
    <w:p w14:paraId="6ADB0B2E">
      <w:pPr>
        <w:rPr>
          <w:rFonts w:hint="eastAsia"/>
          <w:highlight w:val="yellow"/>
        </w:rPr>
      </w:pPr>
    </w:p>
    <w:p w14:paraId="07332D1B">
      <w:pPr>
        <w:pStyle w:val="5"/>
        <w:rPr>
          <w:rFonts w:hint="eastAsia"/>
          <w:highlight w:val="yellow"/>
        </w:rPr>
      </w:pPr>
    </w:p>
    <w:p w14:paraId="73FEBB52">
      <w:pPr>
        <w:pStyle w:val="19"/>
        <w:rPr>
          <w:rFonts w:hint="eastAsia"/>
          <w:highlight w:val="yellow"/>
        </w:rPr>
      </w:pPr>
    </w:p>
    <w:p w14:paraId="194268A8">
      <w:pPr>
        <w:rPr>
          <w:rFonts w:hint="eastAsia"/>
          <w:highlight w:val="yellow"/>
        </w:rPr>
      </w:pPr>
    </w:p>
    <w:p w14:paraId="14AA753A">
      <w:pPr>
        <w:pStyle w:val="19"/>
        <w:ind w:left="0" w:leftChars="0" w:firstLine="0" w:firstLineChars="0"/>
        <w:rPr>
          <w:rFonts w:hint="eastAsia"/>
          <w:highlight w:val="yellow"/>
        </w:rPr>
      </w:pPr>
    </w:p>
    <w:p w14:paraId="15EA2A4C">
      <w:pPr>
        <w:snapToGrid w:val="0"/>
        <w:spacing w:before="260" w:after="260" w:line="520" w:lineRule="exact"/>
        <w:ind w:firstLine="2880" w:firstLineChars="800"/>
        <w:rPr>
          <w:rFonts w:hint="eastAsia" w:ascii="宋体" w:hAnsi="宋体" w:cs="宋体"/>
          <w:b/>
          <w:sz w:val="24"/>
          <w:szCs w:val="24"/>
          <w:highlight w:val="none"/>
        </w:rPr>
      </w:pPr>
      <w:bookmarkStart w:id="281" w:name="_Toc17759"/>
      <w:r>
        <w:rPr>
          <w:rStyle w:val="20"/>
          <w:rFonts w:hint="eastAsia" w:ascii="宋体" w:hAnsi="宋体" w:eastAsia="宋体" w:cs="宋体"/>
          <w:b w:val="0"/>
          <w:sz w:val="36"/>
          <w:szCs w:val="36"/>
          <w:highlight w:val="none"/>
        </w:rPr>
        <w:t>第三篇  项目商务需求</w:t>
      </w:r>
      <w:bookmarkEnd w:id="251"/>
      <w:bookmarkEnd w:id="252"/>
      <w:bookmarkEnd w:id="253"/>
      <w:bookmarkEnd w:id="254"/>
      <w:bookmarkEnd w:id="255"/>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Start w:id="282" w:name="_Toc102657095"/>
      <w:bookmarkStart w:id="283" w:name="_Toc12789059"/>
      <w:bookmarkStart w:id="284" w:name="_Toc11641055"/>
    </w:p>
    <w:bookmarkEnd w:id="282"/>
    <w:p w14:paraId="1FFF1594">
      <w:pPr>
        <w:pStyle w:val="3"/>
        <w:spacing w:before="0" w:after="0" w:line="440" w:lineRule="exact"/>
        <w:rPr>
          <w:rFonts w:hint="eastAsia" w:ascii="宋体" w:hAnsi="宋体" w:eastAsia="宋体" w:cs="宋体"/>
          <w:bCs/>
          <w:sz w:val="24"/>
          <w:szCs w:val="24"/>
        </w:rPr>
      </w:pPr>
      <w:bookmarkStart w:id="285" w:name="_Toc144976279"/>
      <w:bookmarkStart w:id="286" w:name="_Toc8413"/>
      <w:bookmarkStart w:id="287" w:name="_Toc9219"/>
      <w:bookmarkStart w:id="288" w:name="_Toc15139"/>
      <w:bookmarkStart w:id="289" w:name="_Toc20412"/>
      <w:r>
        <w:rPr>
          <w:rFonts w:hint="eastAsia" w:ascii="宋体" w:hAnsi="宋体" w:eastAsia="宋体" w:cs="宋体"/>
          <w:bCs/>
          <w:sz w:val="24"/>
          <w:szCs w:val="24"/>
        </w:rPr>
        <w:t>一、</w:t>
      </w:r>
      <w:r>
        <w:rPr>
          <w:rFonts w:hint="eastAsia" w:ascii="宋体" w:hAnsi="宋体" w:eastAsia="宋体" w:cs="宋体"/>
          <w:bCs/>
          <w:sz w:val="24"/>
          <w:szCs w:val="24"/>
          <w:lang w:eastAsia="zh-CN"/>
        </w:rPr>
        <w:t>服务</w:t>
      </w:r>
      <w:r>
        <w:rPr>
          <w:rFonts w:hint="eastAsia" w:ascii="宋体" w:hAnsi="宋体" w:eastAsia="宋体" w:cs="宋体"/>
          <w:bCs/>
          <w:sz w:val="24"/>
          <w:szCs w:val="24"/>
        </w:rPr>
        <w:t>时间、地点及验收方式</w:t>
      </w:r>
      <w:bookmarkEnd w:id="285"/>
    </w:p>
    <w:p w14:paraId="51424B0E">
      <w:pPr>
        <w:snapToGrid w:val="0"/>
        <w:spacing w:line="440" w:lineRule="exact"/>
        <w:ind w:firstLine="480" w:firstLineChars="200"/>
        <w:rPr>
          <w:rFonts w:hint="default" w:ascii="宋体" w:hAnsi="宋体" w:eastAsia="宋体" w:cs="宋体"/>
          <w:bCs/>
          <w:sz w:val="24"/>
          <w:szCs w:val="24"/>
          <w:lang w:val="en-US" w:eastAsia="zh-CN"/>
        </w:rPr>
      </w:pPr>
      <w:bookmarkStart w:id="290" w:name="_Toc267320050"/>
      <w:r>
        <w:rPr>
          <w:rFonts w:hint="eastAsia" w:ascii="宋体" w:hAnsi="宋体" w:eastAsia="宋体" w:cs="宋体"/>
          <w:bCs/>
          <w:sz w:val="24"/>
          <w:szCs w:val="24"/>
        </w:rPr>
        <w:t>（一）</w:t>
      </w:r>
      <w:r>
        <w:rPr>
          <w:rFonts w:hint="eastAsia" w:ascii="宋体" w:hAnsi="宋体" w:eastAsia="宋体" w:cs="宋体"/>
          <w:bCs/>
          <w:sz w:val="24"/>
          <w:szCs w:val="24"/>
          <w:lang w:eastAsia="zh-CN"/>
        </w:rPr>
        <w:t>服务</w:t>
      </w:r>
      <w:r>
        <w:rPr>
          <w:rFonts w:hint="eastAsia" w:ascii="宋体" w:hAnsi="宋体" w:eastAsia="宋体" w:cs="宋体"/>
          <w:bCs/>
          <w:sz w:val="24"/>
          <w:szCs w:val="24"/>
        </w:rPr>
        <w:t>时间：</w:t>
      </w:r>
      <w:r>
        <w:rPr>
          <w:rFonts w:hint="eastAsia" w:ascii="宋体" w:hAnsi="宋体" w:eastAsia="宋体" w:cs="宋体"/>
          <w:bCs/>
          <w:sz w:val="24"/>
          <w:szCs w:val="24"/>
          <w:lang w:val="en-US" w:eastAsia="zh-CN"/>
        </w:rPr>
        <w:t>签订合同后60日历天内完成。</w:t>
      </w:r>
    </w:p>
    <w:p w14:paraId="5046818B">
      <w:pPr>
        <w:snapToGrid w:val="0"/>
        <w:spacing w:line="440" w:lineRule="exact"/>
        <w:ind w:firstLine="480" w:firstLineChars="200"/>
        <w:rPr>
          <w:rFonts w:hint="eastAsia" w:ascii="宋体" w:hAnsi="宋体" w:cs="宋体"/>
          <w:bCs/>
          <w:sz w:val="24"/>
          <w:szCs w:val="24"/>
        </w:rPr>
      </w:pPr>
      <w:r>
        <w:rPr>
          <w:rFonts w:hint="eastAsia" w:ascii="宋体" w:hAnsi="宋体" w:cs="宋体"/>
          <w:bCs/>
          <w:sz w:val="24"/>
          <w:szCs w:val="24"/>
        </w:rPr>
        <w:t>（二）服务地点：采购人指定地点。</w:t>
      </w:r>
    </w:p>
    <w:p w14:paraId="53AB51CF">
      <w:pPr>
        <w:snapToGrid w:val="0"/>
        <w:spacing w:line="440" w:lineRule="exact"/>
        <w:ind w:firstLine="480" w:firstLineChars="200"/>
        <w:rPr>
          <w:rFonts w:hint="eastAsia" w:ascii="宋体" w:hAnsi="宋体" w:cs="宋体"/>
          <w:bCs/>
          <w:sz w:val="24"/>
          <w:szCs w:val="24"/>
        </w:rPr>
      </w:pPr>
      <w:r>
        <w:rPr>
          <w:rFonts w:hint="eastAsia" w:ascii="宋体" w:hAnsi="宋体" w:cs="宋体"/>
          <w:bCs/>
          <w:sz w:val="24"/>
          <w:szCs w:val="24"/>
        </w:rPr>
        <w:t>（三）验收方式及验收标准：</w:t>
      </w:r>
    </w:p>
    <w:p w14:paraId="359E5B04">
      <w:pPr>
        <w:pStyle w:val="3"/>
        <w:spacing w:before="0" w:after="0" w:line="440" w:lineRule="exact"/>
        <w:rPr>
          <w:rFonts w:hint="eastAsia" w:ascii="宋体" w:hAnsi="宋体" w:eastAsia="宋体" w:cs="宋体"/>
          <w:b w:val="0"/>
          <w:bCs/>
          <w:sz w:val="24"/>
          <w:szCs w:val="24"/>
          <w:lang w:val="en-US" w:eastAsia="zh-CN"/>
        </w:rPr>
      </w:pPr>
      <w:bookmarkStart w:id="291" w:name="_Toc102657096"/>
      <w:r>
        <w:rPr>
          <w:rFonts w:hint="eastAsia" w:ascii="宋体" w:hAnsi="宋体" w:eastAsia="宋体" w:cs="宋体"/>
          <w:kern w:val="0"/>
          <w:sz w:val="24"/>
          <w:szCs w:val="24"/>
          <w:lang w:eastAsia="zh-CN"/>
        </w:rPr>
        <w:t xml:space="preserve">    </w:t>
      </w:r>
      <w:r>
        <w:rPr>
          <w:rFonts w:hint="eastAsia" w:ascii="宋体" w:hAnsi="宋体" w:eastAsia="宋体" w:cs="宋体"/>
          <w:b w:val="0"/>
          <w:bCs/>
          <w:sz w:val="24"/>
          <w:szCs w:val="24"/>
          <w:lang w:val="en-US" w:eastAsia="zh-CN"/>
        </w:rPr>
        <w:t>甲乙双方共同确认系统部署完成且功能正常，最终双方负责人签定项目验收单。</w:t>
      </w:r>
    </w:p>
    <w:p w14:paraId="216D47BD">
      <w:pPr>
        <w:pStyle w:val="3"/>
        <w:spacing w:before="0" w:after="0" w:line="440" w:lineRule="exact"/>
        <w:rPr>
          <w:rFonts w:hint="eastAsia" w:ascii="宋体" w:hAnsi="宋体" w:eastAsia="宋体" w:cs="宋体"/>
          <w:bCs/>
          <w:sz w:val="24"/>
          <w:szCs w:val="24"/>
        </w:rPr>
      </w:pPr>
      <w:bookmarkStart w:id="292" w:name="_Toc144976281"/>
      <w:r>
        <w:rPr>
          <w:rFonts w:hint="eastAsia" w:ascii="宋体" w:hAnsi="宋体" w:eastAsia="宋体" w:cs="宋体"/>
          <w:kern w:val="0"/>
          <w:sz w:val="24"/>
          <w:szCs w:val="24"/>
          <w:lang w:eastAsia="zh-CN"/>
        </w:rPr>
        <w:t>二</w:t>
      </w:r>
      <w:r>
        <w:rPr>
          <w:rFonts w:hint="eastAsia" w:ascii="宋体" w:hAnsi="宋体" w:eastAsia="宋体" w:cs="宋体"/>
          <w:kern w:val="0"/>
          <w:sz w:val="24"/>
          <w:szCs w:val="24"/>
        </w:rPr>
        <w:t>、</w:t>
      </w:r>
      <w:r>
        <w:rPr>
          <w:rFonts w:hint="eastAsia" w:ascii="宋体" w:hAnsi="宋体" w:eastAsia="宋体" w:cs="宋体"/>
          <w:bCs/>
          <w:sz w:val="24"/>
          <w:szCs w:val="24"/>
        </w:rPr>
        <w:t>报价要求</w:t>
      </w:r>
      <w:bookmarkEnd w:id="291"/>
      <w:bookmarkEnd w:id="292"/>
    </w:p>
    <w:bookmarkEnd w:id="290"/>
    <w:p w14:paraId="5279FF40">
      <w:pPr>
        <w:snapToGrid w:val="0"/>
        <w:spacing w:line="440" w:lineRule="exact"/>
        <w:ind w:firstLine="480" w:firstLineChars="200"/>
        <w:rPr>
          <w:rFonts w:hint="eastAsia" w:ascii="宋体" w:hAnsi="宋体" w:cs="宋体"/>
          <w:bCs/>
          <w:sz w:val="24"/>
          <w:szCs w:val="24"/>
        </w:rPr>
      </w:pPr>
      <w:bookmarkStart w:id="293" w:name="_Toc267320051"/>
      <w:r>
        <w:rPr>
          <w:rFonts w:hint="eastAsia" w:ascii="宋体" w:hAnsi="宋体" w:cs="宋体"/>
          <w:bCs/>
          <w:sz w:val="24"/>
          <w:szCs w:val="24"/>
        </w:rPr>
        <w:t>本项目报价为含税包干报价，</w:t>
      </w:r>
      <w:r>
        <w:rPr>
          <w:rFonts w:hint="eastAsia" w:ascii="仿宋" w:hAnsi="仿宋" w:eastAsia="仿宋" w:cs="仿宋"/>
          <w:sz w:val="24"/>
          <w:szCs w:val="24"/>
        </w:rPr>
        <w:t>报</w:t>
      </w:r>
      <w:r>
        <w:rPr>
          <w:rFonts w:hint="eastAsia" w:ascii="宋体" w:hAnsi="宋体" w:cs="宋体"/>
          <w:bCs/>
          <w:sz w:val="24"/>
          <w:szCs w:val="24"/>
        </w:rPr>
        <w:t>价须包含完成本项目所需的设备或货物购买（制造）费、辅材费、运输费、装卸费、安装调试费、培训费及各种应纳的税费等所有费用。因成交供应商自身原因造成漏报、少报皆由其自行承担责任，采购人不再补偿任何费用。中标价即为结算价。</w:t>
      </w:r>
    </w:p>
    <w:p w14:paraId="7A41B8BA">
      <w:pPr>
        <w:pStyle w:val="14"/>
        <w:spacing w:line="440" w:lineRule="exact"/>
        <w:ind w:left="0" w:leftChars="0" w:firstLine="241" w:firstLineChars="100"/>
        <w:rPr>
          <w:rFonts w:hint="eastAsia" w:ascii="宋体" w:hAnsi="宋体" w:cs="宋体"/>
          <w:b/>
          <w:bCs/>
          <w:sz w:val="24"/>
          <w:szCs w:val="24"/>
        </w:rPr>
      </w:pPr>
      <w:r>
        <w:rPr>
          <w:rFonts w:hint="eastAsia" w:ascii="宋体" w:hAnsi="宋体" w:cs="宋体"/>
          <w:b/>
          <w:bCs/>
          <w:sz w:val="24"/>
          <w:szCs w:val="24"/>
        </w:rPr>
        <w:t>注：供应商所报总价不得超过采购预算最高限价，否则视为无效响应。</w:t>
      </w:r>
    </w:p>
    <w:p w14:paraId="1F1C1149">
      <w:pPr>
        <w:pStyle w:val="3"/>
        <w:spacing w:before="0" w:after="0" w:line="440" w:lineRule="exact"/>
        <w:rPr>
          <w:rFonts w:hint="eastAsia" w:ascii="宋体" w:hAnsi="宋体" w:eastAsia="宋体" w:cs="宋体"/>
          <w:bCs/>
          <w:sz w:val="24"/>
          <w:szCs w:val="24"/>
          <w:lang w:val="en-US" w:eastAsia="zh-CN"/>
        </w:rPr>
      </w:pPr>
      <w:bookmarkStart w:id="294" w:name="_Toc144976282"/>
      <w:bookmarkStart w:id="295" w:name="_Toc102657097"/>
      <w:r>
        <w:rPr>
          <w:rFonts w:hint="eastAsia" w:ascii="宋体" w:hAnsi="宋体" w:eastAsia="宋体" w:cs="宋体"/>
          <w:bCs/>
          <w:sz w:val="24"/>
          <w:szCs w:val="24"/>
          <w:lang w:val="en-US" w:eastAsia="zh-CN"/>
        </w:rPr>
        <w:t>三、付款方式</w:t>
      </w:r>
      <w:bookmarkEnd w:id="294"/>
    </w:p>
    <w:bookmarkEnd w:id="293"/>
    <w:bookmarkEnd w:id="295"/>
    <w:p w14:paraId="3B28CD7D">
      <w:pPr>
        <w:pStyle w:val="3"/>
        <w:spacing w:before="0" w:after="0" w:line="440" w:lineRule="exact"/>
        <w:ind w:firstLine="480" w:firstLineChars="200"/>
        <w:rPr>
          <w:rFonts w:hint="eastAsia" w:ascii="宋体" w:hAnsi="宋体" w:eastAsia="宋体" w:cs="宋体"/>
          <w:bCs/>
          <w:sz w:val="24"/>
          <w:szCs w:val="24"/>
        </w:rPr>
      </w:pPr>
      <w:bookmarkStart w:id="296" w:name="_Toc344475123"/>
      <w:r>
        <w:rPr>
          <w:rFonts w:hint="eastAsia" w:ascii="宋体" w:hAnsi="宋体" w:eastAsia="宋体" w:cs="宋体"/>
          <w:b w:val="0"/>
          <w:bCs w:val="0"/>
          <w:sz w:val="24"/>
          <w:szCs w:val="24"/>
        </w:rPr>
        <w:t>供应商完成所有工作内容、提交项目成果资料</w:t>
      </w:r>
      <w:r>
        <w:rPr>
          <w:rFonts w:hint="eastAsia" w:ascii="宋体" w:hAnsi="宋体" w:eastAsia="宋体" w:cs="宋体"/>
          <w:b w:val="0"/>
          <w:bCs w:val="0"/>
          <w:sz w:val="24"/>
          <w:szCs w:val="24"/>
          <w:lang w:val="en-US" w:eastAsia="zh-CN"/>
        </w:rPr>
        <w:t>并向监管部门完成备案后</w:t>
      </w:r>
      <w:r>
        <w:rPr>
          <w:rFonts w:hint="eastAsia" w:ascii="宋体" w:hAnsi="宋体" w:eastAsia="宋体" w:cs="宋体"/>
          <w:b w:val="0"/>
          <w:bCs w:val="0"/>
          <w:sz w:val="24"/>
          <w:szCs w:val="24"/>
        </w:rPr>
        <w:t>通过验收，同时向采购人提交</w:t>
      </w:r>
      <w:r>
        <w:rPr>
          <w:rFonts w:hint="eastAsia" w:ascii="宋体" w:hAnsi="宋体" w:eastAsia="宋体" w:cs="宋体"/>
          <w:b w:val="0"/>
          <w:bCs w:val="0"/>
          <w:sz w:val="24"/>
          <w:szCs w:val="24"/>
          <w:lang w:eastAsia="zh-CN"/>
        </w:rPr>
        <w:t>全</w:t>
      </w:r>
      <w:r>
        <w:rPr>
          <w:rFonts w:hint="eastAsia" w:ascii="宋体" w:hAnsi="宋体" w:eastAsia="宋体" w:cs="宋体"/>
          <w:b w:val="0"/>
          <w:bCs w:val="0"/>
          <w:sz w:val="24"/>
          <w:szCs w:val="24"/>
        </w:rPr>
        <w:t>额发票等材料申请付款；采购</w:t>
      </w:r>
      <w:r>
        <w:rPr>
          <w:rFonts w:hint="eastAsia" w:ascii="宋体" w:hAnsi="宋体" w:eastAsia="宋体" w:cs="宋体"/>
          <w:b w:val="0"/>
          <w:bCs w:val="0"/>
          <w:sz w:val="24"/>
          <w:szCs w:val="24"/>
          <w:lang w:eastAsia="zh-CN"/>
        </w:rPr>
        <w:t>人</w:t>
      </w:r>
      <w:r>
        <w:rPr>
          <w:rFonts w:hint="eastAsia" w:ascii="宋体" w:hAnsi="宋体" w:eastAsia="宋体" w:cs="宋体"/>
          <w:b w:val="0"/>
          <w:bCs w:val="0"/>
          <w:sz w:val="24"/>
          <w:szCs w:val="24"/>
        </w:rPr>
        <w:t>在5个工作日内按程序办理支付手续，</w:t>
      </w:r>
      <w:r>
        <w:rPr>
          <w:rFonts w:hint="eastAsia" w:ascii="宋体" w:hAnsi="宋体" w:eastAsia="宋体" w:cs="宋体"/>
          <w:b w:val="0"/>
          <w:bCs w:val="0"/>
          <w:sz w:val="24"/>
          <w:szCs w:val="24"/>
          <w:lang w:eastAsia="zh-CN"/>
        </w:rPr>
        <w:t>待</w:t>
      </w:r>
      <w:r>
        <w:rPr>
          <w:rFonts w:hint="eastAsia" w:ascii="宋体" w:hAnsi="宋体" w:eastAsia="宋体" w:cs="宋体"/>
          <w:b w:val="0"/>
          <w:bCs w:val="0"/>
          <w:sz w:val="24"/>
          <w:szCs w:val="24"/>
        </w:rPr>
        <w:t>资金支付审批流程</w:t>
      </w:r>
      <w:r>
        <w:rPr>
          <w:rFonts w:hint="eastAsia" w:ascii="宋体" w:hAnsi="宋体" w:eastAsia="宋体" w:cs="宋体"/>
          <w:b w:val="0"/>
          <w:bCs w:val="0"/>
          <w:sz w:val="24"/>
          <w:szCs w:val="24"/>
          <w:lang w:eastAsia="zh-CN"/>
        </w:rPr>
        <w:t>完成</w:t>
      </w:r>
      <w:r>
        <w:rPr>
          <w:rFonts w:hint="eastAsia" w:ascii="宋体" w:hAnsi="宋体" w:eastAsia="宋体" w:cs="宋体"/>
          <w:b w:val="0"/>
          <w:bCs w:val="0"/>
          <w:sz w:val="24"/>
          <w:szCs w:val="24"/>
        </w:rPr>
        <w:t>后1</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个工作日内向供应商支付所有合同金额。</w:t>
      </w:r>
      <w:bookmarkEnd w:id="296"/>
    </w:p>
    <w:p w14:paraId="0C783944">
      <w:pPr>
        <w:pStyle w:val="4"/>
        <w:pageBreakBefore w:val="0"/>
        <w:widowControl w:val="0"/>
        <w:kinsoku/>
        <w:wordWrap/>
        <w:overflowPunct/>
        <w:topLinePunct w:val="0"/>
        <w:autoSpaceDE/>
        <w:autoSpaceDN/>
        <w:bidi w:val="0"/>
        <w:adjustRightInd/>
        <w:snapToGrid/>
        <w:spacing w:before="0" w:after="0" w:line="460" w:lineRule="exact"/>
        <w:textAlignment w:val="auto"/>
        <w:outlineLvl w:val="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四、知识产权</w:t>
      </w:r>
      <w:bookmarkEnd w:id="286"/>
      <w:bookmarkEnd w:id="287"/>
      <w:bookmarkEnd w:id="288"/>
      <w:bookmarkEnd w:id="289"/>
    </w:p>
    <w:p w14:paraId="5BD5A089">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采购人在中华人民共和国境内使用供应商提供的货物及服务时免受第三方提出的侵犯其专利权或其它知识产权的起诉。如果第三方提出侵权指控，供应商应承担由此而引起的一切法律责任和费用。</w:t>
      </w:r>
    </w:p>
    <w:p w14:paraId="565CCF69">
      <w:pPr>
        <w:pStyle w:val="4"/>
        <w:pageBreakBefore w:val="0"/>
        <w:widowControl w:val="0"/>
        <w:kinsoku/>
        <w:wordWrap/>
        <w:overflowPunct/>
        <w:topLinePunct w:val="0"/>
        <w:autoSpaceDE/>
        <w:autoSpaceDN/>
        <w:bidi w:val="0"/>
        <w:adjustRightInd/>
        <w:snapToGrid/>
        <w:spacing w:before="0" w:after="0" w:line="460" w:lineRule="exact"/>
        <w:textAlignment w:val="auto"/>
        <w:outlineLvl w:val="0"/>
        <w:rPr>
          <w:rFonts w:hint="eastAsia" w:ascii="宋体" w:hAnsi="宋体" w:eastAsia="宋体" w:cs="宋体"/>
          <w:b/>
          <w:bCs/>
          <w:kern w:val="2"/>
          <w:sz w:val="24"/>
          <w:szCs w:val="24"/>
          <w:highlight w:val="none"/>
          <w:lang w:val="en-US" w:eastAsia="zh-CN" w:bidi="ar-SA"/>
        </w:rPr>
      </w:pPr>
      <w:bookmarkStart w:id="297" w:name="_Toc22627"/>
      <w:bookmarkStart w:id="298" w:name="_Toc13221542"/>
      <w:bookmarkStart w:id="299" w:name="_Toc8392"/>
      <w:bookmarkStart w:id="300" w:name="_Toc17728"/>
      <w:r>
        <w:rPr>
          <w:rFonts w:hint="eastAsia" w:ascii="宋体" w:hAnsi="宋体" w:eastAsia="宋体" w:cs="宋体"/>
          <w:b/>
          <w:bCs/>
          <w:kern w:val="2"/>
          <w:sz w:val="24"/>
          <w:szCs w:val="24"/>
          <w:highlight w:val="none"/>
          <w:lang w:val="en-US" w:eastAsia="zh-CN" w:bidi="ar-SA"/>
        </w:rPr>
        <w:t>五、</w:t>
      </w:r>
      <w:bookmarkStart w:id="301" w:name="_Toc344475125"/>
      <w:r>
        <w:rPr>
          <w:rFonts w:hint="eastAsia" w:ascii="宋体" w:hAnsi="宋体" w:eastAsia="宋体" w:cs="宋体"/>
          <w:b/>
          <w:bCs/>
          <w:kern w:val="2"/>
          <w:sz w:val="24"/>
          <w:szCs w:val="24"/>
          <w:highlight w:val="none"/>
          <w:lang w:val="en-US" w:eastAsia="zh-CN" w:bidi="ar-SA"/>
        </w:rPr>
        <w:t>其他</w:t>
      </w:r>
      <w:bookmarkEnd w:id="297"/>
      <w:bookmarkEnd w:id="298"/>
      <w:bookmarkEnd w:id="299"/>
      <w:bookmarkEnd w:id="300"/>
    </w:p>
    <w:bookmarkEnd w:id="301"/>
    <w:p w14:paraId="0BF95DBF">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（一）供应商必须在响应文件中对以上条款和服务承诺明确列出，承诺内容必须达到本篇及竞采文件其他条款的要求。</w:t>
      </w:r>
    </w:p>
    <w:p w14:paraId="4D034815">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（二）其他未尽事宜由供需双方在采购服务合同中详细约定。</w:t>
      </w:r>
    </w:p>
    <w:p w14:paraId="5066C346">
      <w:pPr>
        <w:snapToGrid w:val="0"/>
        <w:spacing w:before="260" w:after="260" w:line="520" w:lineRule="exact"/>
        <w:jc w:val="center"/>
        <w:rPr>
          <w:rStyle w:val="20"/>
          <w:rFonts w:hint="eastAsia" w:ascii="宋体" w:hAnsi="宋体" w:eastAsia="宋体" w:cs="宋体"/>
          <w:sz w:val="36"/>
          <w:szCs w:val="36"/>
        </w:rPr>
      </w:pPr>
      <w:bookmarkStart w:id="302" w:name="_Toc19068"/>
      <w:bookmarkStart w:id="303" w:name="_Toc28634"/>
      <w:bookmarkStart w:id="304" w:name="_Toc30280"/>
      <w:bookmarkStart w:id="305" w:name="_Toc7760"/>
      <w:bookmarkStart w:id="306" w:name="_Toc16311"/>
      <w:bookmarkStart w:id="307" w:name="_Toc29508"/>
      <w:bookmarkStart w:id="308" w:name="_Toc5331"/>
      <w:r>
        <w:rPr>
          <w:rFonts w:hint="eastAsia" w:ascii="宋体" w:hAnsi="宋体" w:cs="宋体"/>
          <w:bCs/>
          <w:sz w:val="24"/>
          <w:szCs w:val="24"/>
        </w:rPr>
        <w:br w:type="page"/>
      </w:r>
      <w:bookmarkStart w:id="309" w:name="_Toc23091"/>
      <w:bookmarkStart w:id="310" w:name="_Toc15042"/>
      <w:bookmarkStart w:id="311" w:name="_Toc19329"/>
      <w:bookmarkStart w:id="312" w:name="_Toc11288"/>
      <w:bookmarkStart w:id="313" w:name="_Toc15921"/>
      <w:bookmarkStart w:id="314" w:name="_Toc5638"/>
      <w:bookmarkStart w:id="315" w:name="_Toc6955"/>
      <w:bookmarkStart w:id="316" w:name="_Toc15281"/>
      <w:bookmarkStart w:id="317" w:name="_Toc22140"/>
      <w:bookmarkStart w:id="318" w:name="_Toc17213"/>
      <w:bookmarkStart w:id="319" w:name="_Toc887"/>
      <w:bookmarkStart w:id="320" w:name="_Toc748"/>
      <w:bookmarkStart w:id="321" w:name="_Toc9312"/>
      <w:bookmarkStart w:id="322" w:name="_Toc9269"/>
      <w:bookmarkStart w:id="323" w:name="_Toc8666"/>
      <w:bookmarkStart w:id="324" w:name="_Toc17976"/>
      <w:bookmarkStart w:id="325" w:name="_Toc3877"/>
      <w:bookmarkStart w:id="326" w:name="_Toc13669"/>
      <w:bookmarkStart w:id="327" w:name="_Toc1601"/>
      <w:bookmarkStart w:id="328" w:name="_Toc26262"/>
      <w:r>
        <w:rPr>
          <w:rStyle w:val="20"/>
          <w:rFonts w:hint="eastAsia" w:ascii="宋体" w:hAnsi="宋体" w:eastAsia="宋体" w:cs="宋体"/>
          <w:b w:val="0"/>
          <w:sz w:val="36"/>
          <w:szCs w:val="36"/>
        </w:rPr>
        <w:t>第四篇  资格审查及评审办法</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bookmarkEnd w:id="328"/>
    <w:p w14:paraId="239E4654">
      <w:pPr>
        <w:pStyle w:val="3"/>
        <w:pageBreakBefore w:val="0"/>
        <w:widowControl w:val="0"/>
        <w:kinsoku/>
        <w:wordWrap/>
        <w:overflowPunct/>
        <w:topLinePunct w:val="0"/>
        <w:autoSpaceDE/>
        <w:autoSpaceDN/>
        <w:bidi w:val="0"/>
        <w:adjustRightInd/>
        <w:spacing w:before="0" w:after="0" w:line="460" w:lineRule="exact"/>
        <w:textAlignment w:val="auto"/>
        <w:rPr>
          <w:rFonts w:hint="eastAsia" w:ascii="宋体" w:hAnsi="宋体" w:eastAsia="宋体" w:cs="宋体"/>
          <w:sz w:val="24"/>
          <w:szCs w:val="24"/>
        </w:rPr>
      </w:pPr>
      <w:bookmarkStart w:id="329" w:name="_Toc13076"/>
      <w:bookmarkStart w:id="330" w:name="_Toc6563"/>
      <w:bookmarkStart w:id="331" w:name="_Toc11048"/>
      <w:bookmarkStart w:id="332" w:name="_Toc444"/>
      <w:bookmarkStart w:id="333" w:name="_Toc23909"/>
      <w:bookmarkStart w:id="334" w:name="_Toc22468"/>
      <w:bookmarkStart w:id="335" w:name="_Toc14409"/>
      <w:bookmarkStart w:id="336" w:name="_Toc26433"/>
      <w:bookmarkStart w:id="337" w:name="_Toc16242"/>
      <w:bookmarkStart w:id="338" w:name="_Toc144976284"/>
      <w:bookmarkStart w:id="339" w:name="_Toc6441"/>
      <w:bookmarkStart w:id="340" w:name="_Toc19618"/>
      <w:bookmarkStart w:id="341" w:name="_Toc16413"/>
      <w:bookmarkStart w:id="342" w:name="_Toc23268"/>
      <w:bookmarkStart w:id="343" w:name="_Toc16589"/>
      <w:bookmarkStart w:id="344" w:name="_Toc29968"/>
      <w:bookmarkStart w:id="345" w:name="_Toc14530"/>
      <w:bookmarkStart w:id="346" w:name="_Toc31656"/>
      <w:bookmarkStart w:id="347" w:name="_Toc28190"/>
      <w:bookmarkStart w:id="348" w:name="_Toc6210"/>
      <w:bookmarkStart w:id="349" w:name="_Toc15479"/>
      <w:r>
        <w:rPr>
          <w:rFonts w:hint="eastAsia" w:ascii="宋体" w:hAnsi="宋体" w:eastAsia="宋体" w:cs="宋体"/>
          <w:sz w:val="24"/>
          <w:szCs w:val="24"/>
        </w:rPr>
        <w:t>一、</w:t>
      </w:r>
      <w:bookmarkEnd w:id="329"/>
      <w:bookmarkEnd w:id="330"/>
      <w:bookmarkEnd w:id="331"/>
      <w:bookmarkEnd w:id="332"/>
      <w:bookmarkEnd w:id="333"/>
      <w:bookmarkEnd w:id="334"/>
      <w:r>
        <w:rPr>
          <w:rFonts w:hint="eastAsia" w:ascii="宋体" w:hAnsi="宋体" w:eastAsia="宋体" w:cs="宋体"/>
          <w:sz w:val="24"/>
          <w:szCs w:val="24"/>
        </w:rPr>
        <w:t>竞采程序及方法</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416ED513">
      <w:pPr>
        <w:pageBreakBefore w:val="0"/>
        <w:widowControl w:val="0"/>
        <w:kinsoku/>
        <w:wordWrap/>
        <w:overflowPunct/>
        <w:topLinePunct w:val="0"/>
        <w:autoSpaceDE/>
        <w:autoSpaceDN/>
        <w:bidi w:val="0"/>
        <w:adjustRightInd/>
        <w:snapToGrid w:val="0"/>
        <w:spacing w:line="460" w:lineRule="exact"/>
        <w:ind w:firstLine="240" w:firstLineChars="100"/>
        <w:textAlignment w:val="auto"/>
        <w:rPr>
          <w:rFonts w:ascii="宋体" w:hAnsi="宋体" w:cs="宋体"/>
          <w:sz w:val="24"/>
          <w:szCs w:val="24"/>
        </w:rPr>
      </w:pPr>
      <w:r>
        <w:rPr>
          <w:rFonts w:hint="eastAsia" w:ascii="宋体" w:hAnsi="宋体" w:cs="宋体"/>
          <w:sz w:val="24"/>
          <w:szCs w:val="24"/>
        </w:rPr>
        <w:t>（一）采购人将以平台的线上资料作为评判依据。</w:t>
      </w:r>
    </w:p>
    <w:p w14:paraId="01CCF3DB">
      <w:pPr>
        <w:pageBreakBefore w:val="0"/>
        <w:widowControl w:val="0"/>
        <w:kinsoku/>
        <w:wordWrap/>
        <w:overflowPunct/>
        <w:topLinePunct w:val="0"/>
        <w:autoSpaceDE/>
        <w:autoSpaceDN/>
        <w:bidi w:val="0"/>
        <w:adjustRightInd/>
        <w:snapToGrid w:val="0"/>
        <w:spacing w:line="460" w:lineRule="exact"/>
        <w:ind w:firstLine="240" w:firstLineChars="100"/>
        <w:textAlignment w:val="auto"/>
        <w:rPr>
          <w:rFonts w:hint="eastAsia" w:ascii="宋体" w:hAnsi="宋体" w:cs="宋体"/>
          <w:sz w:val="21"/>
          <w:szCs w:val="21"/>
        </w:rPr>
      </w:pPr>
      <w:r>
        <w:rPr>
          <w:rFonts w:hint="eastAsia" w:ascii="宋体" w:hAnsi="宋体" w:cs="宋体"/>
          <w:sz w:val="24"/>
          <w:szCs w:val="24"/>
        </w:rPr>
        <w:t xml:space="preserve">（二）评审小组对各供应商的资格条件、响应文件的有效性、完整性和响应程度进行审查。各供应商只有在完全符合要求的前提下，才能参与正式竞采。 </w:t>
      </w:r>
    </w:p>
    <w:p w14:paraId="3D365A81">
      <w:pPr>
        <w:pageBreakBefore w:val="0"/>
        <w:widowControl w:val="0"/>
        <w:kinsoku/>
        <w:wordWrap/>
        <w:overflowPunct/>
        <w:topLinePunct w:val="0"/>
        <w:autoSpaceDE/>
        <w:autoSpaceDN/>
        <w:bidi w:val="0"/>
        <w:adjustRightInd/>
        <w:spacing w:line="460" w:lineRule="exact"/>
        <w:ind w:firstLine="360" w:firstLineChars="150"/>
        <w:textAlignment w:val="auto"/>
        <w:rPr>
          <w:rFonts w:hint="eastAsia" w:ascii="宋体" w:hAnsi="宋体" w:cs="宋体"/>
          <w:sz w:val="24"/>
          <w:szCs w:val="24"/>
        </w:rPr>
      </w:pPr>
      <w:r>
        <w:rPr>
          <w:rFonts w:hint="eastAsia" w:ascii="宋体" w:hAnsi="宋体" w:cs="宋体"/>
          <w:sz w:val="24"/>
          <w:szCs w:val="24"/>
        </w:rPr>
        <w:t>1.资格性检查｡依据法律法规和竞采文件的规定,对响应文件中的资格证明等进行审查,以确定供应商是否具备竞采资格｡资格性检查资料表如下：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820"/>
        <w:gridCol w:w="4282"/>
      </w:tblGrid>
      <w:tr w14:paraId="4A6A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79A6522">
            <w:pPr>
              <w:jc w:val="center"/>
              <w:rPr>
                <w:rFonts w:hint="eastAsia" w:ascii="宋体" w:hAnsi="宋体" w:cs="宋体"/>
                <w:sz w:val="21"/>
                <w:szCs w:val="21"/>
              </w:rPr>
            </w:pPr>
            <w:r>
              <w:rPr>
                <w:rFonts w:hint="eastAsia" w:ascii="宋体" w:hAnsi="宋体" w:cs="宋体"/>
                <w:sz w:val="21"/>
                <w:szCs w:val="21"/>
              </w:rPr>
              <w:t>序号</w:t>
            </w:r>
          </w:p>
        </w:tc>
        <w:tc>
          <w:tcPr>
            <w:tcW w:w="4529" w:type="dxa"/>
            <w:gridSpan w:val="2"/>
            <w:noWrap w:val="0"/>
            <w:vAlign w:val="center"/>
          </w:tcPr>
          <w:p w14:paraId="4C93C6F3">
            <w:pPr>
              <w:jc w:val="center"/>
              <w:rPr>
                <w:rFonts w:hint="eastAsia" w:ascii="宋体" w:hAnsi="宋体" w:cs="宋体"/>
                <w:sz w:val="21"/>
                <w:szCs w:val="21"/>
              </w:rPr>
            </w:pPr>
            <w:r>
              <w:rPr>
                <w:rFonts w:hint="eastAsia" w:ascii="宋体" w:hAnsi="宋体" w:cs="宋体"/>
                <w:sz w:val="21"/>
                <w:szCs w:val="21"/>
              </w:rPr>
              <w:t>检查因素</w:t>
            </w:r>
          </w:p>
        </w:tc>
        <w:tc>
          <w:tcPr>
            <w:tcW w:w="4282" w:type="dxa"/>
            <w:noWrap w:val="0"/>
            <w:vAlign w:val="center"/>
          </w:tcPr>
          <w:p w14:paraId="18F9287A">
            <w:pPr>
              <w:jc w:val="center"/>
              <w:rPr>
                <w:rFonts w:hint="eastAsia" w:ascii="宋体" w:hAnsi="宋体" w:cs="宋体"/>
                <w:sz w:val="21"/>
                <w:szCs w:val="21"/>
              </w:rPr>
            </w:pPr>
            <w:r>
              <w:rPr>
                <w:rFonts w:hint="eastAsia" w:ascii="宋体" w:hAnsi="宋体" w:cs="宋体"/>
                <w:sz w:val="21"/>
                <w:szCs w:val="21"/>
              </w:rPr>
              <w:t>检查内容</w:t>
            </w:r>
          </w:p>
        </w:tc>
      </w:tr>
      <w:tr w14:paraId="4FCC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817" w:type="dxa"/>
            <w:vMerge w:val="restart"/>
            <w:noWrap w:val="0"/>
            <w:vAlign w:val="center"/>
          </w:tcPr>
          <w:p w14:paraId="30FA5AFD">
            <w:pPr>
              <w:jc w:val="center"/>
              <w:rPr>
                <w:rFonts w:hint="eastAsia" w:ascii="宋体" w:hAnsi="宋体" w:cs="宋体"/>
                <w:sz w:val="21"/>
                <w:szCs w:val="21"/>
              </w:rPr>
            </w:pPr>
            <w:r>
              <w:rPr>
                <w:rFonts w:hint="eastAsia" w:ascii="宋体" w:hAnsi="宋体" w:cs="宋体"/>
                <w:sz w:val="21"/>
                <w:szCs w:val="21"/>
              </w:rPr>
              <w:t>（一）</w:t>
            </w:r>
          </w:p>
        </w:tc>
        <w:tc>
          <w:tcPr>
            <w:tcW w:w="709" w:type="dxa"/>
            <w:vMerge w:val="restart"/>
            <w:noWrap w:val="0"/>
            <w:vAlign w:val="center"/>
          </w:tcPr>
          <w:p w14:paraId="64E2D4E9">
            <w:pPr>
              <w:rPr>
                <w:rFonts w:hint="eastAsia" w:ascii="宋体" w:hAnsi="宋体" w:cs="宋体"/>
                <w:sz w:val="21"/>
                <w:szCs w:val="21"/>
              </w:rPr>
            </w:pPr>
            <w:r>
              <w:rPr>
                <w:rFonts w:hint="eastAsia" w:ascii="宋体" w:hAnsi="宋体" w:cs="宋体"/>
                <w:sz w:val="21"/>
                <w:szCs w:val="21"/>
              </w:rPr>
              <w:t>《中华人民共和国政府采购法》第二十二条规定</w:t>
            </w:r>
          </w:p>
        </w:tc>
        <w:tc>
          <w:tcPr>
            <w:tcW w:w="3820" w:type="dxa"/>
            <w:noWrap w:val="0"/>
            <w:vAlign w:val="center"/>
          </w:tcPr>
          <w:p w14:paraId="0E3FF681">
            <w:pPr>
              <w:rPr>
                <w:rFonts w:hint="eastAsia" w:ascii="宋体" w:hAnsi="宋体" w:cs="宋体"/>
                <w:sz w:val="21"/>
                <w:szCs w:val="21"/>
              </w:rPr>
            </w:pPr>
            <w:r>
              <w:rPr>
                <w:rFonts w:hint="eastAsia" w:ascii="宋体" w:hAnsi="宋体" w:cs="宋体"/>
                <w:sz w:val="21"/>
                <w:szCs w:val="21"/>
              </w:rPr>
              <w:t>1.具有独立承担民事责任的能力</w:t>
            </w:r>
          </w:p>
        </w:tc>
        <w:tc>
          <w:tcPr>
            <w:tcW w:w="4282" w:type="dxa"/>
            <w:noWrap w:val="0"/>
            <w:vAlign w:val="center"/>
          </w:tcPr>
          <w:p w14:paraId="4697A99B">
            <w:pPr>
              <w:rPr>
                <w:rFonts w:hint="eastAsia" w:ascii="宋体" w:hAnsi="宋体" w:cs="宋体"/>
                <w:sz w:val="21"/>
                <w:szCs w:val="21"/>
              </w:rPr>
            </w:pPr>
            <w:r>
              <w:rPr>
                <w:rFonts w:hint="eastAsia" w:ascii="宋体" w:hAnsi="宋体" w:cs="宋体"/>
                <w:sz w:val="21"/>
                <w:szCs w:val="21"/>
              </w:rPr>
              <w:t xml:space="preserve">1.供应商法人营业执照（副本）或事业单位法人证书（副本）或个体工商户营业执照或有效的自然人身份证明或社会团体法人登记证书（提供复印件）。 </w:t>
            </w:r>
          </w:p>
          <w:p w14:paraId="6D4A6306">
            <w:pPr>
              <w:rPr>
                <w:rFonts w:hint="eastAsia" w:ascii="宋体" w:hAnsi="宋体" w:cs="宋体"/>
                <w:sz w:val="21"/>
                <w:szCs w:val="21"/>
              </w:rPr>
            </w:pPr>
            <w:r>
              <w:rPr>
                <w:rFonts w:hint="eastAsia" w:ascii="宋体" w:hAnsi="宋体" w:cs="宋体"/>
                <w:sz w:val="21"/>
                <w:szCs w:val="21"/>
              </w:rPr>
              <w:t>2.供应商法定代表人身份证明和法定代表人授权代表委托书。</w:t>
            </w:r>
          </w:p>
        </w:tc>
      </w:tr>
      <w:tr w14:paraId="166E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529D7F5">
            <w:pPr>
              <w:jc w:val="center"/>
              <w:rPr>
                <w:rFonts w:hint="eastAsia" w:ascii="宋体" w:hAnsi="宋体" w:cs="宋体"/>
                <w:sz w:val="21"/>
                <w:szCs w:val="21"/>
              </w:rPr>
            </w:pPr>
          </w:p>
        </w:tc>
        <w:tc>
          <w:tcPr>
            <w:tcW w:w="709" w:type="dxa"/>
            <w:vMerge w:val="continue"/>
            <w:noWrap w:val="0"/>
            <w:vAlign w:val="center"/>
          </w:tcPr>
          <w:p w14:paraId="26C00E32">
            <w:pPr>
              <w:rPr>
                <w:rFonts w:hint="eastAsia" w:ascii="宋体" w:hAnsi="宋体" w:cs="宋体"/>
                <w:sz w:val="21"/>
                <w:szCs w:val="21"/>
              </w:rPr>
            </w:pPr>
          </w:p>
        </w:tc>
        <w:tc>
          <w:tcPr>
            <w:tcW w:w="3820" w:type="dxa"/>
            <w:noWrap w:val="0"/>
            <w:vAlign w:val="center"/>
          </w:tcPr>
          <w:p w14:paraId="0CBD688A">
            <w:pPr>
              <w:rPr>
                <w:rFonts w:hint="eastAsia" w:ascii="宋体" w:hAnsi="宋体" w:cs="宋体"/>
                <w:sz w:val="21"/>
                <w:szCs w:val="21"/>
              </w:rPr>
            </w:pPr>
            <w:r>
              <w:rPr>
                <w:rFonts w:hint="eastAsia" w:ascii="宋体" w:hAnsi="宋体" w:cs="宋体"/>
                <w:sz w:val="21"/>
                <w:szCs w:val="21"/>
              </w:rPr>
              <w:t>2.具有良好的商业信誉和健全的财务会计制度</w:t>
            </w:r>
          </w:p>
        </w:tc>
        <w:tc>
          <w:tcPr>
            <w:tcW w:w="4282" w:type="dxa"/>
            <w:vMerge w:val="restart"/>
            <w:noWrap w:val="0"/>
            <w:vAlign w:val="center"/>
          </w:tcPr>
          <w:p w14:paraId="2EBB7BC7">
            <w:pPr>
              <w:rPr>
                <w:rFonts w:hint="eastAsia" w:ascii="宋体" w:hAnsi="宋体" w:cs="宋体"/>
                <w:sz w:val="21"/>
                <w:szCs w:val="21"/>
              </w:rPr>
            </w:pPr>
            <w:r>
              <w:rPr>
                <w:rFonts w:hint="eastAsia" w:ascii="宋体" w:hAnsi="宋体" w:cs="宋体"/>
                <w:sz w:val="21"/>
                <w:szCs w:val="21"/>
              </w:rPr>
              <w:t>供应商提供基本资格条件承诺函（见格式文件）。</w:t>
            </w:r>
          </w:p>
        </w:tc>
      </w:tr>
      <w:tr w14:paraId="0D83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66C3C2F">
            <w:pPr>
              <w:jc w:val="center"/>
              <w:rPr>
                <w:rFonts w:hint="eastAsia" w:ascii="宋体" w:hAnsi="宋体" w:cs="宋体"/>
                <w:sz w:val="21"/>
                <w:szCs w:val="21"/>
              </w:rPr>
            </w:pPr>
          </w:p>
        </w:tc>
        <w:tc>
          <w:tcPr>
            <w:tcW w:w="709" w:type="dxa"/>
            <w:vMerge w:val="continue"/>
            <w:noWrap w:val="0"/>
            <w:vAlign w:val="center"/>
          </w:tcPr>
          <w:p w14:paraId="24B4ABB2">
            <w:pPr>
              <w:rPr>
                <w:rFonts w:hint="eastAsia" w:ascii="宋体" w:hAnsi="宋体" w:cs="宋体"/>
                <w:sz w:val="21"/>
                <w:szCs w:val="21"/>
              </w:rPr>
            </w:pPr>
          </w:p>
        </w:tc>
        <w:tc>
          <w:tcPr>
            <w:tcW w:w="3820" w:type="dxa"/>
            <w:noWrap w:val="0"/>
            <w:vAlign w:val="center"/>
          </w:tcPr>
          <w:p w14:paraId="58F4850B">
            <w:pPr>
              <w:rPr>
                <w:rFonts w:hint="eastAsia" w:ascii="宋体" w:hAnsi="宋体" w:cs="宋体"/>
                <w:sz w:val="21"/>
                <w:szCs w:val="21"/>
              </w:rPr>
            </w:pPr>
            <w:r>
              <w:rPr>
                <w:rFonts w:hint="eastAsia" w:ascii="宋体" w:hAnsi="宋体" w:cs="宋体"/>
                <w:sz w:val="21"/>
                <w:szCs w:val="21"/>
              </w:rPr>
              <w:t>3.具有履行合同所必需的设备和专业技术能力</w:t>
            </w:r>
          </w:p>
        </w:tc>
        <w:tc>
          <w:tcPr>
            <w:tcW w:w="4282" w:type="dxa"/>
            <w:vMerge w:val="continue"/>
            <w:noWrap w:val="0"/>
            <w:vAlign w:val="center"/>
          </w:tcPr>
          <w:p w14:paraId="6B1D84E2">
            <w:pPr>
              <w:rPr>
                <w:rFonts w:hint="eastAsia" w:ascii="宋体" w:hAnsi="宋体" w:cs="宋体"/>
                <w:sz w:val="21"/>
                <w:szCs w:val="21"/>
              </w:rPr>
            </w:pPr>
          </w:p>
        </w:tc>
      </w:tr>
      <w:tr w14:paraId="456C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7362E1B">
            <w:pPr>
              <w:jc w:val="center"/>
              <w:rPr>
                <w:rFonts w:hint="eastAsia" w:ascii="宋体" w:hAnsi="宋体" w:cs="宋体"/>
                <w:sz w:val="21"/>
                <w:szCs w:val="21"/>
              </w:rPr>
            </w:pPr>
          </w:p>
        </w:tc>
        <w:tc>
          <w:tcPr>
            <w:tcW w:w="709" w:type="dxa"/>
            <w:vMerge w:val="continue"/>
            <w:noWrap w:val="0"/>
            <w:vAlign w:val="center"/>
          </w:tcPr>
          <w:p w14:paraId="4D02EA2A">
            <w:pPr>
              <w:rPr>
                <w:rFonts w:hint="eastAsia" w:ascii="宋体" w:hAnsi="宋体" w:cs="宋体"/>
                <w:sz w:val="21"/>
                <w:szCs w:val="21"/>
              </w:rPr>
            </w:pPr>
          </w:p>
        </w:tc>
        <w:tc>
          <w:tcPr>
            <w:tcW w:w="3820" w:type="dxa"/>
            <w:noWrap w:val="0"/>
            <w:vAlign w:val="center"/>
          </w:tcPr>
          <w:p w14:paraId="4DCC22DF">
            <w:pPr>
              <w:rPr>
                <w:rFonts w:hint="eastAsia" w:ascii="宋体" w:hAnsi="宋体" w:cs="宋体"/>
                <w:sz w:val="21"/>
                <w:szCs w:val="21"/>
              </w:rPr>
            </w:pPr>
            <w:r>
              <w:rPr>
                <w:rFonts w:hint="eastAsia" w:ascii="宋体" w:hAnsi="宋体" w:cs="宋体"/>
                <w:sz w:val="21"/>
                <w:szCs w:val="21"/>
              </w:rPr>
              <w:t>4.有依法缴纳税收和社会保障金的良好记录</w:t>
            </w:r>
          </w:p>
        </w:tc>
        <w:tc>
          <w:tcPr>
            <w:tcW w:w="4282" w:type="dxa"/>
            <w:vMerge w:val="continue"/>
            <w:noWrap w:val="0"/>
            <w:vAlign w:val="center"/>
          </w:tcPr>
          <w:p w14:paraId="09E2E0C3">
            <w:pPr>
              <w:rPr>
                <w:rFonts w:hint="eastAsia" w:ascii="宋体" w:hAnsi="宋体" w:cs="宋体"/>
                <w:sz w:val="21"/>
                <w:szCs w:val="21"/>
              </w:rPr>
            </w:pPr>
          </w:p>
        </w:tc>
      </w:tr>
      <w:tr w14:paraId="38D7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17" w:type="dxa"/>
            <w:vMerge w:val="continue"/>
            <w:noWrap w:val="0"/>
            <w:vAlign w:val="center"/>
          </w:tcPr>
          <w:p w14:paraId="29B5A01A">
            <w:pPr>
              <w:jc w:val="center"/>
              <w:rPr>
                <w:rFonts w:hint="eastAsia" w:ascii="宋体" w:hAnsi="宋体" w:cs="宋体"/>
                <w:sz w:val="21"/>
                <w:szCs w:val="21"/>
              </w:rPr>
            </w:pPr>
          </w:p>
        </w:tc>
        <w:tc>
          <w:tcPr>
            <w:tcW w:w="709" w:type="dxa"/>
            <w:vMerge w:val="continue"/>
            <w:noWrap w:val="0"/>
            <w:vAlign w:val="center"/>
          </w:tcPr>
          <w:p w14:paraId="40A7ED41">
            <w:pPr>
              <w:rPr>
                <w:rFonts w:hint="eastAsia" w:ascii="宋体" w:hAnsi="宋体" w:cs="宋体"/>
                <w:sz w:val="21"/>
                <w:szCs w:val="21"/>
              </w:rPr>
            </w:pPr>
          </w:p>
        </w:tc>
        <w:tc>
          <w:tcPr>
            <w:tcW w:w="3820" w:type="dxa"/>
            <w:noWrap w:val="0"/>
            <w:vAlign w:val="center"/>
          </w:tcPr>
          <w:p w14:paraId="0EC62371">
            <w:pPr>
              <w:rPr>
                <w:rFonts w:hint="eastAsia" w:ascii="宋体" w:hAnsi="宋体" w:cs="宋体"/>
                <w:sz w:val="21"/>
                <w:szCs w:val="21"/>
              </w:rPr>
            </w:pPr>
            <w:r>
              <w:rPr>
                <w:rFonts w:hint="eastAsia" w:ascii="宋体" w:hAnsi="宋体" w:cs="宋体"/>
                <w:sz w:val="21"/>
                <w:szCs w:val="21"/>
              </w:rPr>
              <w:t>5.参加政府采购活动前三年内，在经营活动中没有重大违法记录</w:t>
            </w:r>
          </w:p>
        </w:tc>
        <w:tc>
          <w:tcPr>
            <w:tcW w:w="4282" w:type="dxa"/>
            <w:vMerge w:val="continue"/>
            <w:noWrap w:val="0"/>
            <w:vAlign w:val="center"/>
          </w:tcPr>
          <w:p w14:paraId="479C81E7">
            <w:pPr>
              <w:rPr>
                <w:rFonts w:hint="eastAsia" w:ascii="宋体" w:hAnsi="宋体" w:cs="宋体"/>
                <w:sz w:val="21"/>
                <w:szCs w:val="21"/>
              </w:rPr>
            </w:pPr>
          </w:p>
        </w:tc>
      </w:tr>
      <w:tr w14:paraId="2B87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17" w:type="dxa"/>
            <w:vMerge w:val="continue"/>
            <w:noWrap w:val="0"/>
            <w:vAlign w:val="center"/>
          </w:tcPr>
          <w:p w14:paraId="2716DCB1">
            <w:pPr>
              <w:jc w:val="center"/>
              <w:rPr>
                <w:rFonts w:hint="eastAsia" w:ascii="宋体" w:hAnsi="宋体" w:cs="宋体"/>
                <w:sz w:val="21"/>
                <w:szCs w:val="21"/>
              </w:rPr>
            </w:pPr>
          </w:p>
        </w:tc>
        <w:tc>
          <w:tcPr>
            <w:tcW w:w="709" w:type="dxa"/>
            <w:vMerge w:val="continue"/>
            <w:noWrap w:val="0"/>
            <w:vAlign w:val="center"/>
          </w:tcPr>
          <w:p w14:paraId="452133A9">
            <w:pPr>
              <w:rPr>
                <w:rFonts w:hint="eastAsia" w:ascii="宋体" w:hAnsi="宋体" w:cs="宋体"/>
                <w:sz w:val="21"/>
                <w:szCs w:val="21"/>
              </w:rPr>
            </w:pPr>
          </w:p>
        </w:tc>
        <w:tc>
          <w:tcPr>
            <w:tcW w:w="3820" w:type="dxa"/>
            <w:noWrap w:val="0"/>
            <w:vAlign w:val="center"/>
          </w:tcPr>
          <w:p w14:paraId="4F1D1015">
            <w:pPr>
              <w:rPr>
                <w:rFonts w:hint="eastAsia" w:ascii="宋体" w:hAnsi="宋体" w:cs="宋体"/>
                <w:sz w:val="21"/>
                <w:szCs w:val="21"/>
              </w:rPr>
            </w:pPr>
            <w:r>
              <w:rPr>
                <w:rFonts w:hint="eastAsia" w:ascii="宋体" w:hAnsi="宋体" w:cs="宋体"/>
                <w:sz w:val="21"/>
                <w:szCs w:val="21"/>
              </w:rPr>
              <w:t>6.法律、行政法规规定的其他条件</w:t>
            </w:r>
          </w:p>
        </w:tc>
        <w:tc>
          <w:tcPr>
            <w:tcW w:w="4282" w:type="dxa"/>
            <w:noWrap w:val="0"/>
            <w:vAlign w:val="center"/>
          </w:tcPr>
          <w:p w14:paraId="11054256">
            <w:pPr>
              <w:rPr>
                <w:rFonts w:hint="eastAsia" w:ascii="宋体" w:hAnsi="宋体" w:cs="宋体"/>
                <w:sz w:val="21"/>
                <w:szCs w:val="21"/>
              </w:rPr>
            </w:pPr>
          </w:p>
        </w:tc>
      </w:tr>
    </w:tbl>
    <w:p w14:paraId="7174267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注：参照《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财库〔2022〕3号《关于〈中华人民共和国政府采购法实施条例〉第十九条第一款“较大数额罚款”具体适用问题的意见》执行。</w:t>
      </w:r>
    </w:p>
    <w:p w14:paraId="3308545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lang w:val="en-US" w:eastAsia="zh-CN"/>
        </w:rPr>
      </w:pPr>
      <w:r>
        <w:rPr>
          <w:rFonts w:hint="eastAsia" w:ascii="宋体" w:hAnsi="宋体" w:cs="宋体"/>
          <w:sz w:val="24"/>
          <w:szCs w:val="24"/>
        </w:rPr>
        <w:t>2.符合性检查｡依据竞采文件的规定,从响应文件的有效性､完整性和对竞采文件的响应程度进行审查,以确定是否对竞采文件的实质性要求作出响应｡符合性检查资料表如下：</w:t>
      </w:r>
    </w:p>
    <w:tbl>
      <w:tblPr>
        <w:tblStyle w:val="15"/>
        <w:tblW w:w="0" w:type="auto"/>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04"/>
        <w:gridCol w:w="2263"/>
        <w:gridCol w:w="4946"/>
      </w:tblGrid>
      <w:tr w14:paraId="385E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28" w:type="dxa"/>
            <w:noWrap w:val="0"/>
            <w:vAlign w:val="center"/>
          </w:tcPr>
          <w:p w14:paraId="03629F24">
            <w:pPr>
              <w:snapToGrid w:val="0"/>
              <w:jc w:val="center"/>
              <w:rPr>
                <w:rFonts w:hint="eastAsia" w:ascii="宋体" w:hAnsi="宋体" w:cs="宋体"/>
                <w:sz w:val="24"/>
                <w:szCs w:val="24"/>
              </w:rPr>
            </w:pPr>
            <w:r>
              <w:rPr>
                <w:rFonts w:hint="eastAsia" w:ascii="宋体" w:hAnsi="宋体" w:cs="宋体"/>
                <w:sz w:val="24"/>
                <w:szCs w:val="24"/>
              </w:rPr>
              <w:t>序号</w:t>
            </w:r>
          </w:p>
        </w:tc>
        <w:tc>
          <w:tcPr>
            <w:tcW w:w="3967" w:type="dxa"/>
            <w:gridSpan w:val="2"/>
            <w:noWrap w:val="0"/>
            <w:vAlign w:val="center"/>
          </w:tcPr>
          <w:p w14:paraId="7990037B">
            <w:pPr>
              <w:snapToGrid w:val="0"/>
              <w:jc w:val="center"/>
              <w:rPr>
                <w:rFonts w:hint="eastAsia" w:ascii="宋体" w:hAnsi="宋体" w:cs="宋体"/>
                <w:sz w:val="24"/>
                <w:szCs w:val="24"/>
              </w:rPr>
            </w:pPr>
            <w:r>
              <w:rPr>
                <w:rFonts w:hint="eastAsia" w:ascii="宋体" w:hAnsi="宋体" w:cs="宋体"/>
                <w:sz w:val="24"/>
                <w:szCs w:val="24"/>
              </w:rPr>
              <w:t>评审因素</w:t>
            </w:r>
          </w:p>
        </w:tc>
        <w:tc>
          <w:tcPr>
            <w:tcW w:w="4946" w:type="dxa"/>
            <w:noWrap w:val="0"/>
            <w:vAlign w:val="center"/>
          </w:tcPr>
          <w:p w14:paraId="21B13DBE">
            <w:pPr>
              <w:snapToGrid w:val="0"/>
              <w:jc w:val="center"/>
              <w:rPr>
                <w:rFonts w:hint="eastAsia" w:ascii="宋体" w:hAnsi="宋体" w:cs="宋体"/>
                <w:sz w:val="24"/>
                <w:szCs w:val="24"/>
              </w:rPr>
            </w:pPr>
            <w:r>
              <w:rPr>
                <w:rFonts w:hint="eastAsia" w:ascii="宋体" w:hAnsi="宋体" w:cs="宋体"/>
                <w:sz w:val="24"/>
                <w:szCs w:val="24"/>
              </w:rPr>
              <w:t>评审标准</w:t>
            </w:r>
          </w:p>
        </w:tc>
      </w:tr>
      <w:tr w14:paraId="2F15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28" w:type="dxa"/>
            <w:vMerge w:val="restart"/>
            <w:noWrap w:val="0"/>
            <w:vAlign w:val="center"/>
          </w:tcPr>
          <w:p w14:paraId="66CE9C5B">
            <w:pPr>
              <w:snapToGrid w:val="0"/>
              <w:jc w:val="center"/>
              <w:rPr>
                <w:rFonts w:hint="eastAsia" w:ascii="宋体" w:hAnsi="宋体" w:cs="宋体"/>
                <w:sz w:val="24"/>
                <w:szCs w:val="24"/>
              </w:rPr>
            </w:pPr>
            <w:r>
              <w:rPr>
                <w:rFonts w:hint="eastAsia" w:ascii="宋体" w:hAnsi="宋体" w:cs="宋体"/>
                <w:sz w:val="24"/>
                <w:szCs w:val="24"/>
              </w:rPr>
              <w:t>1</w:t>
            </w:r>
          </w:p>
        </w:tc>
        <w:tc>
          <w:tcPr>
            <w:tcW w:w="1704" w:type="dxa"/>
            <w:vMerge w:val="restart"/>
            <w:noWrap w:val="0"/>
            <w:vAlign w:val="center"/>
          </w:tcPr>
          <w:p w14:paraId="0034E5F3">
            <w:pPr>
              <w:snapToGrid w:val="0"/>
              <w:rPr>
                <w:rFonts w:hint="eastAsia" w:ascii="宋体" w:hAnsi="宋体" w:cs="宋体"/>
                <w:sz w:val="24"/>
                <w:szCs w:val="24"/>
              </w:rPr>
            </w:pPr>
            <w:r>
              <w:rPr>
                <w:rFonts w:hint="eastAsia" w:ascii="宋体" w:hAnsi="宋体" w:cs="宋体"/>
                <w:sz w:val="24"/>
                <w:szCs w:val="24"/>
              </w:rPr>
              <w:t>有效性审查</w:t>
            </w:r>
          </w:p>
        </w:tc>
        <w:tc>
          <w:tcPr>
            <w:tcW w:w="2263" w:type="dxa"/>
            <w:noWrap w:val="0"/>
            <w:vAlign w:val="center"/>
          </w:tcPr>
          <w:p w14:paraId="3D7BAEE6">
            <w:pPr>
              <w:snapToGrid w:val="0"/>
              <w:rPr>
                <w:rFonts w:hint="eastAsia" w:ascii="宋体" w:hAnsi="宋体" w:cs="宋体"/>
                <w:sz w:val="24"/>
                <w:szCs w:val="24"/>
              </w:rPr>
            </w:pPr>
            <w:r>
              <w:rPr>
                <w:rFonts w:hint="eastAsia" w:ascii="宋体" w:hAnsi="宋体" w:cs="宋体"/>
                <w:sz w:val="24"/>
                <w:szCs w:val="24"/>
              </w:rPr>
              <w:t>响应文件签署</w:t>
            </w:r>
          </w:p>
        </w:tc>
        <w:tc>
          <w:tcPr>
            <w:tcW w:w="4946" w:type="dxa"/>
            <w:noWrap w:val="0"/>
            <w:vAlign w:val="center"/>
          </w:tcPr>
          <w:p w14:paraId="752C88A5">
            <w:pPr>
              <w:snapToGrid w:val="0"/>
              <w:rPr>
                <w:rFonts w:hint="eastAsia" w:ascii="宋体" w:hAnsi="宋体" w:cs="宋体"/>
                <w:sz w:val="24"/>
                <w:szCs w:val="24"/>
              </w:rPr>
            </w:pPr>
            <w:r>
              <w:rPr>
                <w:rFonts w:hint="eastAsia" w:ascii="宋体" w:hAnsi="宋体" w:cs="宋体"/>
                <w:sz w:val="24"/>
                <w:szCs w:val="24"/>
              </w:rPr>
              <w:t>响应文件上法定代表人或其授权代表人的签字齐全｡</w:t>
            </w:r>
          </w:p>
        </w:tc>
      </w:tr>
      <w:tr w14:paraId="04E8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28" w:type="dxa"/>
            <w:vMerge w:val="continue"/>
            <w:noWrap w:val="0"/>
            <w:vAlign w:val="center"/>
          </w:tcPr>
          <w:p w14:paraId="6E9109D4">
            <w:pPr>
              <w:snapToGrid w:val="0"/>
              <w:jc w:val="center"/>
              <w:rPr>
                <w:rFonts w:hint="eastAsia" w:ascii="宋体" w:hAnsi="宋体" w:cs="宋体"/>
                <w:sz w:val="24"/>
                <w:szCs w:val="24"/>
              </w:rPr>
            </w:pPr>
          </w:p>
        </w:tc>
        <w:tc>
          <w:tcPr>
            <w:tcW w:w="1704" w:type="dxa"/>
            <w:vMerge w:val="continue"/>
            <w:noWrap w:val="0"/>
            <w:vAlign w:val="center"/>
          </w:tcPr>
          <w:p w14:paraId="71CDE6B7">
            <w:pPr>
              <w:snapToGrid w:val="0"/>
              <w:rPr>
                <w:rFonts w:hint="eastAsia" w:ascii="宋体" w:hAnsi="宋体" w:cs="宋体"/>
                <w:sz w:val="24"/>
                <w:szCs w:val="24"/>
              </w:rPr>
            </w:pPr>
          </w:p>
        </w:tc>
        <w:tc>
          <w:tcPr>
            <w:tcW w:w="2263" w:type="dxa"/>
            <w:noWrap w:val="0"/>
            <w:vAlign w:val="center"/>
          </w:tcPr>
          <w:p w14:paraId="46B13187">
            <w:pPr>
              <w:snapToGrid w:val="0"/>
              <w:rPr>
                <w:rFonts w:hint="eastAsia" w:ascii="宋体" w:hAnsi="宋体" w:cs="宋体"/>
                <w:sz w:val="24"/>
                <w:szCs w:val="24"/>
              </w:rPr>
            </w:pPr>
            <w:r>
              <w:rPr>
                <w:rFonts w:hint="eastAsia" w:ascii="宋体" w:hAnsi="宋体" w:cs="宋体"/>
                <w:sz w:val="24"/>
                <w:szCs w:val="24"/>
              </w:rPr>
              <w:t>法定代表人身份证明及授权委托书</w:t>
            </w:r>
          </w:p>
        </w:tc>
        <w:tc>
          <w:tcPr>
            <w:tcW w:w="4946" w:type="dxa"/>
            <w:noWrap w:val="0"/>
            <w:vAlign w:val="center"/>
          </w:tcPr>
          <w:p w14:paraId="6607B3B5">
            <w:pPr>
              <w:snapToGrid w:val="0"/>
              <w:rPr>
                <w:rFonts w:hint="eastAsia" w:ascii="宋体" w:hAnsi="宋体" w:cs="宋体"/>
                <w:sz w:val="24"/>
                <w:szCs w:val="24"/>
              </w:rPr>
            </w:pPr>
            <w:r>
              <w:rPr>
                <w:rFonts w:hint="eastAsia" w:ascii="宋体" w:hAnsi="宋体" w:cs="宋体"/>
                <w:sz w:val="24"/>
                <w:szCs w:val="24"/>
              </w:rPr>
              <w:t>法定代表人身份证明及授权委托书有效,符合竞采文件规定的格式,签字或盖章齐全｡</w:t>
            </w:r>
          </w:p>
        </w:tc>
      </w:tr>
      <w:tr w14:paraId="15E9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28" w:type="dxa"/>
            <w:vMerge w:val="continue"/>
            <w:noWrap w:val="0"/>
            <w:vAlign w:val="center"/>
          </w:tcPr>
          <w:p w14:paraId="43E13815">
            <w:pPr>
              <w:snapToGrid w:val="0"/>
              <w:jc w:val="center"/>
              <w:rPr>
                <w:rFonts w:hint="eastAsia" w:ascii="宋体" w:hAnsi="宋体" w:cs="宋体"/>
                <w:sz w:val="24"/>
                <w:szCs w:val="24"/>
              </w:rPr>
            </w:pPr>
          </w:p>
        </w:tc>
        <w:tc>
          <w:tcPr>
            <w:tcW w:w="1704" w:type="dxa"/>
            <w:vMerge w:val="continue"/>
            <w:noWrap w:val="0"/>
            <w:vAlign w:val="center"/>
          </w:tcPr>
          <w:p w14:paraId="5AE48823">
            <w:pPr>
              <w:snapToGrid w:val="0"/>
              <w:rPr>
                <w:rFonts w:hint="eastAsia" w:ascii="宋体" w:hAnsi="宋体" w:cs="宋体"/>
                <w:sz w:val="24"/>
                <w:szCs w:val="24"/>
              </w:rPr>
            </w:pPr>
          </w:p>
        </w:tc>
        <w:tc>
          <w:tcPr>
            <w:tcW w:w="2263" w:type="dxa"/>
            <w:noWrap w:val="0"/>
            <w:vAlign w:val="center"/>
          </w:tcPr>
          <w:p w14:paraId="6DBBA25F">
            <w:pPr>
              <w:snapToGrid w:val="0"/>
              <w:rPr>
                <w:rFonts w:hint="eastAsia" w:ascii="宋体" w:hAnsi="宋体" w:cs="宋体"/>
                <w:sz w:val="24"/>
                <w:szCs w:val="24"/>
              </w:rPr>
            </w:pPr>
            <w:r>
              <w:rPr>
                <w:rFonts w:hint="eastAsia" w:ascii="宋体" w:hAnsi="宋体" w:cs="宋体"/>
                <w:sz w:val="24"/>
                <w:szCs w:val="24"/>
              </w:rPr>
              <w:t>响应方案</w:t>
            </w:r>
          </w:p>
        </w:tc>
        <w:tc>
          <w:tcPr>
            <w:tcW w:w="4946" w:type="dxa"/>
            <w:noWrap w:val="0"/>
            <w:vAlign w:val="center"/>
          </w:tcPr>
          <w:p w14:paraId="56CEE262">
            <w:pPr>
              <w:snapToGrid w:val="0"/>
              <w:rPr>
                <w:rFonts w:hint="eastAsia" w:ascii="宋体" w:hAnsi="宋体" w:cs="宋体"/>
                <w:sz w:val="24"/>
                <w:szCs w:val="24"/>
              </w:rPr>
            </w:pPr>
            <w:r>
              <w:rPr>
                <w:rFonts w:hint="eastAsia" w:ascii="宋体" w:hAnsi="宋体" w:cs="宋体"/>
                <w:sz w:val="24"/>
                <w:szCs w:val="24"/>
              </w:rPr>
              <w:t>只能有一个响应方案｡</w:t>
            </w:r>
          </w:p>
        </w:tc>
      </w:tr>
      <w:tr w14:paraId="678E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8" w:type="dxa"/>
            <w:vMerge w:val="continue"/>
            <w:noWrap w:val="0"/>
            <w:vAlign w:val="center"/>
          </w:tcPr>
          <w:p w14:paraId="3B92D53B">
            <w:pPr>
              <w:snapToGrid w:val="0"/>
              <w:jc w:val="center"/>
              <w:rPr>
                <w:rFonts w:hint="eastAsia" w:ascii="宋体" w:hAnsi="宋体" w:cs="宋体"/>
                <w:sz w:val="24"/>
                <w:szCs w:val="24"/>
              </w:rPr>
            </w:pPr>
          </w:p>
        </w:tc>
        <w:tc>
          <w:tcPr>
            <w:tcW w:w="1704" w:type="dxa"/>
            <w:vMerge w:val="continue"/>
            <w:noWrap w:val="0"/>
            <w:vAlign w:val="center"/>
          </w:tcPr>
          <w:p w14:paraId="6EA7995A">
            <w:pPr>
              <w:snapToGrid w:val="0"/>
              <w:rPr>
                <w:rFonts w:hint="eastAsia" w:ascii="宋体" w:hAnsi="宋体" w:cs="宋体"/>
                <w:sz w:val="24"/>
                <w:szCs w:val="24"/>
              </w:rPr>
            </w:pPr>
          </w:p>
        </w:tc>
        <w:tc>
          <w:tcPr>
            <w:tcW w:w="2263" w:type="dxa"/>
            <w:noWrap w:val="0"/>
            <w:vAlign w:val="center"/>
          </w:tcPr>
          <w:p w14:paraId="78346721">
            <w:pPr>
              <w:snapToGrid w:val="0"/>
              <w:rPr>
                <w:rFonts w:hint="eastAsia" w:ascii="宋体" w:hAnsi="宋体" w:cs="宋体"/>
                <w:sz w:val="24"/>
                <w:szCs w:val="24"/>
              </w:rPr>
            </w:pPr>
            <w:r>
              <w:rPr>
                <w:rFonts w:hint="eastAsia" w:ascii="宋体" w:hAnsi="宋体" w:cs="宋体"/>
                <w:sz w:val="24"/>
                <w:szCs w:val="24"/>
              </w:rPr>
              <w:t>报价唯一</w:t>
            </w:r>
          </w:p>
        </w:tc>
        <w:tc>
          <w:tcPr>
            <w:tcW w:w="4946" w:type="dxa"/>
            <w:noWrap w:val="0"/>
            <w:vAlign w:val="center"/>
          </w:tcPr>
          <w:p w14:paraId="16648E9C">
            <w:pPr>
              <w:snapToGrid w:val="0"/>
              <w:rPr>
                <w:rFonts w:hint="eastAsia" w:ascii="宋体" w:hAnsi="宋体" w:cs="宋体"/>
                <w:sz w:val="24"/>
                <w:szCs w:val="24"/>
              </w:rPr>
            </w:pPr>
            <w:r>
              <w:rPr>
                <w:rFonts w:hint="eastAsia" w:ascii="宋体" w:hAnsi="宋体" w:cs="宋体"/>
                <w:sz w:val="24"/>
                <w:szCs w:val="24"/>
              </w:rPr>
              <w:t>只能有一个有效报价,不得提交选择性报价｡</w:t>
            </w:r>
          </w:p>
        </w:tc>
      </w:tr>
      <w:tr w14:paraId="7083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28" w:type="dxa"/>
            <w:noWrap w:val="0"/>
            <w:vAlign w:val="center"/>
          </w:tcPr>
          <w:p w14:paraId="469AE401">
            <w:pPr>
              <w:spacing w:line="320" w:lineRule="exact"/>
              <w:jc w:val="center"/>
              <w:rPr>
                <w:rFonts w:hint="eastAsia" w:ascii="宋体" w:hAnsi="宋体" w:cs="宋体"/>
                <w:sz w:val="24"/>
                <w:szCs w:val="24"/>
              </w:rPr>
            </w:pPr>
            <w:r>
              <w:rPr>
                <w:rFonts w:hint="eastAsia" w:ascii="宋体" w:hAnsi="宋体" w:cs="宋体"/>
                <w:sz w:val="24"/>
                <w:szCs w:val="24"/>
              </w:rPr>
              <w:t>2</w:t>
            </w:r>
          </w:p>
        </w:tc>
        <w:tc>
          <w:tcPr>
            <w:tcW w:w="1704" w:type="dxa"/>
            <w:noWrap w:val="0"/>
            <w:vAlign w:val="center"/>
          </w:tcPr>
          <w:p w14:paraId="4299ABC5">
            <w:pPr>
              <w:spacing w:line="320" w:lineRule="exact"/>
              <w:rPr>
                <w:rFonts w:hint="eastAsia" w:ascii="宋体" w:hAnsi="宋体" w:cs="宋体"/>
                <w:sz w:val="24"/>
                <w:szCs w:val="24"/>
              </w:rPr>
            </w:pPr>
            <w:r>
              <w:rPr>
                <w:rFonts w:hint="eastAsia" w:ascii="宋体" w:hAnsi="宋体" w:cs="宋体"/>
                <w:sz w:val="24"/>
                <w:szCs w:val="24"/>
              </w:rPr>
              <w:t>完整性审查</w:t>
            </w:r>
          </w:p>
        </w:tc>
        <w:tc>
          <w:tcPr>
            <w:tcW w:w="2263" w:type="dxa"/>
            <w:noWrap w:val="0"/>
            <w:vAlign w:val="center"/>
          </w:tcPr>
          <w:p w14:paraId="67F358CD">
            <w:pPr>
              <w:spacing w:line="320" w:lineRule="exact"/>
              <w:rPr>
                <w:rFonts w:hint="eastAsia" w:ascii="宋体" w:hAnsi="宋体" w:cs="宋体"/>
                <w:sz w:val="24"/>
                <w:szCs w:val="24"/>
              </w:rPr>
            </w:pPr>
            <w:r>
              <w:rPr>
                <w:rFonts w:hint="eastAsia" w:ascii="宋体" w:hAnsi="宋体" w:cs="宋体"/>
                <w:sz w:val="24"/>
                <w:szCs w:val="24"/>
              </w:rPr>
              <w:t>响应文件份数</w:t>
            </w:r>
          </w:p>
        </w:tc>
        <w:tc>
          <w:tcPr>
            <w:tcW w:w="4946" w:type="dxa"/>
            <w:noWrap w:val="0"/>
            <w:vAlign w:val="center"/>
          </w:tcPr>
          <w:p w14:paraId="3F78E0FA">
            <w:pPr>
              <w:spacing w:line="320" w:lineRule="exact"/>
              <w:rPr>
                <w:rFonts w:hint="eastAsia" w:ascii="宋体" w:hAnsi="宋体" w:cs="宋体"/>
                <w:sz w:val="24"/>
                <w:szCs w:val="24"/>
              </w:rPr>
            </w:pPr>
            <w:r>
              <w:rPr>
                <w:rFonts w:hint="eastAsia" w:ascii="宋体" w:hAnsi="宋体" w:cs="宋体"/>
                <w:sz w:val="24"/>
                <w:szCs w:val="24"/>
              </w:rPr>
              <w:t>响应文件数量及格式符合竞采文件要求。</w:t>
            </w:r>
          </w:p>
        </w:tc>
      </w:tr>
      <w:tr w14:paraId="6CC0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28" w:type="dxa"/>
            <w:vMerge w:val="restart"/>
            <w:noWrap w:val="0"/>
            <w:vAlign w:val="center"/>
          </w:tcPr>
          <w:p w14:paraId="401D0133">
            <w:pPr>
              <w:snapToGrid w:val="0"/>
              <w:jc w:val="center"/>
              <w:rPr>
                <w:rFonts w:hint="eastAsia" w:ascii="宋体" w:hAnsi="宋体" w:cs="宋体"/>
                <w:sz w:val="24"/>
                <w:szCs w:val="24"/>
              </w:rPr>
            </w:pPr>
            <w:r>
              <w:rPr>
                <w:rFonts w:hint="eastAsia" w:ascii="宋体" w:hAnsi="宋体" w:cs="宋体"/>
                <w:sz w:val="24"/>
                <w:szCs w:val="24"/>
              </w:rPr>
              <w:t>3</w:t>
            </w:r>
          </w:p>
        </w:tc>
        <w:tc>
          <w:tcPr>
            <w:tcW w:w="1704" w:type="dxa"/>
            <w:vMerge w:val="restart"/>
            <w:noWrap w:val="0"/>
            <w:vAlign w:val="center"/>
          </w:tcPr>
          <w:p w14:paraId="3947C1FB">
            <w:pPr>
              <w:snapToGrid w:val="0"/>
              <w:rPr>
                <w:rFonts w:hint="eastAsia" w:ascii="宋体" w:hAnsi="宋体" w:cs="宋体"/>
                <w:sz w:val="24"/>
                <w:szCs w:val="24"/>
              </w:rPr>
            </w:pPr>
            <w:r>
              <w:rPr>
                <w:rFonts w:hint="eastAsia" w:ascii="宋体" w:hAnsi="宋体" w:cs="宋体"/>
                <w:sz w:val="24"/>
                <w:szCs w:val="24"/>
              </w:rPr>
              <w:t>竞采文件的响应程度审查</w:t>
            </w:r>
          </w:p>
        </w:tc>
        <w:tc>
          <w:tcPr>
            <w:tcW w:w="2263" w:type="dxa"/>
            <w:noWrap w:val="0"/>
            <w:vAlign w:val="center"/>
          </w:tcPr>
          <w:p w14:paraId="76F31C59">
            <w:pPr>
              <w:snapToGrid w:val="0"/>
              <w:rPr>
                <w:rFonts w:hint="eastAsia" w:ascii="宋体" w:hAnsi="宋体" w:cs="宋体"/>
                <w:sz w:val="24"/>
                <w:szCs w:val="24"/>
              </w:rPr>
            </w:pPr>
            <w:r>
              <w:rPr>
                <w:rFonts w:hint="eastAsia" w:ascii="宋体" w:hAnsi="宋体" w:cs="宋体"/>
                <w:sz w:val="24"/>
                <w:szCs w:val="24"/>
              </w:rPr>
              <w:t>响应文件内容</w:t>
            </w:r>
          </w:p>
        </w:tc>
        <w:tc>
          <w:tcPr>
            <w:tcW w:w="4946" w:type="dxa"/>
            <w:noWrap w:val="0"/>
            <w:vAlign w:val="center"/>
          </w:tcPr>
          <w:p w14:paraId="1ECB6577">
            <w:pPr>
              <w:snapToGrid w:val="0"/>
              <w:rPr>
                <w:rFonts w:hint="eastAsia" w:ascii="宋体" w:hAnsi="宋体" w:cs="宋体"/>
                <w:sz w:val="24"/>
                <w:szCs w:val="24"/>
              </w:rPr>
            </w:pPr>
            <w:r>
              <w:rPr>
                <w:rFonts w:hint="eastAsia" w:ascii="宋体" w:hAnsi="宋体" w:cs="宋体"/>
                <w:sz w:val="24"/>
                <w:szCs w:val="24"/>
              </w:rPr>
              <w:t>对竞采文件第二篇、第三篇规定的竞采内容作出响应｡</w:t>
            </w:r>
          </w:p>
        </w:tc>
      </w:tr>
      <w:tr w14:paraId="41A7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28" w:type="dxa"/>
            <w:vMerge w:val="continue"/>
            <w:noWrap w:val="0"/>
            <w:vAlign w:val="center"/>
          </w:tcPr>
          <w:p w14:paraId="24B5923B">
            <w:pPr>
              <w:snapToGrid w:val="0"/>
              <w:jc w:val="center"/>
              <w:rPr>
                <w:rFonts w:hint="eastAsia" w:ascii="宋体" w:hAnsi="宋体" w:cs="宋体"/>
                <w:sz w:val="24"/>
                <w:szCs w:val="24"/>
              </w:rPr>
            </w:pPr>
          </w:p>
        </w:tc>
        <w:tc>
          <w:tcPr>
            <w:tcW w:w="1704" w:type="dxa"/>
            <w:vMerge w:val="continue"/>
            <w:noWrap w:val="0"/>
            <w:vAlign w:val="center"/>
          </w:tcPr>
          <w:p w14:paraId="45651898">
            <w:pPr>
              <w:snapToGrid w:val="0"/>
              <w:rPr>
                <w:rFonts w:hint="eastAsia" w:ascii="宋体" w:hAnsi="宋体" w:cs="宋体"/>
                <w:sz w:val="24"/>
                <w:szCs w:val="24"/>
              </w:rPr>
            </w:pPr>
          </w:p>
        </w:tc>
        <w:tc>
          <w:tcPr>
            <w:tcW w:w="2263" w:type="dxa"/>
            <w:noWrap w:val="0"/>
            <w:vAlign w:val="center"/>
          </w:tcPr>
          <w:p w14:paraId="37B5959D">
            <w:pPr>
              <w:snapToGrid w:val="0"/>
              <w:rPr>
                <w:rFonts w:hint="eastAsia" w:ascii="宋体" w:hAnsi="宋体" w:cs="宋体"/>
                <w:sz w:val="24"/>
                <w:szCs w:val="24"/>
              </w:rPr>
            </w:pPr>
            <w:r>
              <w:rPr>
                <w:rFonts w:hint="eastAsia" w:ascii="宋体" w:hAnsi="宋体" w:cs="宋体"/>
                <w:sz w:val="24"/>
                <w:szCs w:val="24"/>
              </w:rPr>
              <w:t>竞采有效期</w:t>
            </w:r>
          </w:p>
        </w:tc>
        <w:tc>
          <w:tcPr>
            <w:tcW w:w="4946" w:type="dxa"/>
            <w:noWrap w:val="0"/>
            <w:vAlign w:val="center"/>
          </w:tcPr>
          <w:p w14:paraId="6C73572A">
            <w:pPr>
              <w:snapToGrid w:val="0"/>
              <w:rPr>
                <w:rFonts w:hint="eastAsia" w:ascii="宋体" w:hAnsi="宋体" w:cs="宋体"/>
                <w:sz w:val="24"/>
                <w:szCs w:val="24"/>
              </w:rPr>
            </w:pPr>
            <w:r>
              <w:rPr>
                <w:rFonts w:hint="eastAsia" w:ascii="宋体" w:hAnsi="宋体" w:cs="宋体"/>
                <w:sz w:val="24"/>
                <w:szCs w:val="24"/>
              </w:rPr>
              <w:t>满足竞采文件规定｡</w:t>
            </w:r>
          </w:p>
        </w:tc>
      </w:tr>
    </w:tbl>
    <w:p w14:paraId="7C1E3F1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3.竞采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BE4A50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4.在竞采过程中竞采的任何一方不得向他人透露与竞采有关的技术资料､价格或其他信息｡</w:t>
      </w:r>
    </w:p>
    <w:p w14:paraId="680DE26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5.供应商在竞采时作出的所有书面承诺须由法定代表人或其授权代表签字。</w:t>
      </w:r>
    </w:p>
    <w:p w14:paraId="70FE11F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6.竞采小组采用综合评分法对通过资格、符合性审查的的应商进行综合评分。综合评分法，是指响应文件满足竞采文件全部实质性要求且按照评审因素的量化指标评审得分最高的供应商为成交候选供应商的评审方法。供应商总得分为价格、服务、商务等评定因素分别按照相应权重值计算分项得分后相加，满分为100分。</w:t>
      </w:r>
    </w:p>
    <w:p w14:paraId="035B872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7.竞采小组各成员独立对每个有效响应（通过资格性检查、符合性检查的供应商）的文件进行评价、打分，然后汇总每个供应商每项评分因素的得分，并根据综合评分情况按照评审得分由高到低顺序推荐成交候选供应商，并编写评审报告。若供应商的评审得分相同的，按照报价由低到高的顺序排列推荐。评审得分且报价相同的，按照服务部分得分高低顺序排列推荐。以上都相同的，按商务部分得分高低顺序排列推荐。</w:t>
      </w:r>
    </w:p>
    <w:p w14:paraId="7290C97C">
      <w:pPr>
        <w:pStyle w:val="3"/>
        <w:spacing w:before="0" w:after="0" w:line="440" w:lineRule="exact"/>
        <w:rPr>
          <w:rFonts w:hint="eastAsia"/>
          <w:highlight w:val="none"/>
          <w:lang w:eastAsia="zh-CN"/>
        </w:rPr>
      </w:pPr>
      <w:bookmarkStart w:id="350" w:name="_Toc31981"/>
      <w:bookmarkStart w:id="351" w:name="_Toc25445"/>
      <w:bookmarkStart w:id="352" w:name="_Toc476"/>
      <w:bookmarkStart w:id="353" w:name="_Toc11641"/>
      <w:bookmarkStart w:id="354" w:name="_Toc28890"/>
      <w:bookmarkStart w:id="355" w:name="_Toc18946"/>
      <w:bookmarkStart w:id="356" w:name="_Toc10123"/>
      <w:bookmarkStart w:id="357" w:name="_Toc7583"/>
      <w:bookmarkStart w:id="358" w:name="_Toc9509"/>
      <w:bookmarkStart w:id="359" w:name="_Toc144976285"/>
      <w:bookmarkStart w:id="360" w:name="_Toc3810"/>
      <w:bookmarkStart w:id="361" w:name="_Toc2154"/>
      <w:bookmarkStart w:id="362" w:name="_Toc27712"/>
      <w:bookmarkStart w:id="363" w:name="_Toc20548"/>
      <w:bookmarkStart w:id="364" w:name="_Toc7642"/>
      <w:bookmarkStart w:id="365" w:name="_Toc5122"/>
      <w:bookmarkStart w:id="366" w:name="_Toc20101"/>
      <w:bookmarkStart w:id="367" w:name="_Toc15152"/>
      <w:bookmarkStart w:id="368" w:name="_Toc10644"/>
      <w:bookmarkStart w:id="369" w:name="_Toc31231"/>
      <w:bookmarkStart w:id="370" w:name="_Toc17200"/>
      <w:bookmarkStart w:id="371" w:name="_Toc8190"/>
      <w:bookmarkStart w:id="372" w:name="_Toc21299"/>
      <w:bookmarkStart w:id="373" w:name="_Toc9798"/>
      <w:bookmarkStart w:id="374" w:name="_Toc15454"/>
      <w:bookmarkStart w:id="375" w:name="_Toc9158"/>
      <w:bookmarkStart w:id="376" w:name="_Toc19658"/>
      <w:bookmarkStart w:id="377" w:name="_Toc17751"/>
      <w:bookmarkStart w:id="378" w:name="_Toc6348"/>
      <w:bookmarkStart w:id="379" w:name="_Toc24911"/>
      <w:r>
        <w:rPr>
          <w:rFonts w:hint="eastAsia" w:ascii="宋体" w:hAnsi="宋体" w:eastAsia="宋体" w:cs="宋体"/>
          <w:sz w:val="24"/>
          <w:szCs w:val="24"/>
          <w:highlight w:val="none"/>
        </w:rPr>
        <w:t>二、评审标准</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tbl>
      <w:tblPr>
        <w:tblStyle w:val="15"/>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517"/>
        <w:gridCol w:w="1213"/>
        <w:gridCol w:w="1357"/>
        <w:gridCol w:w="4132"/>
        <w:gridCol w:w="1820"/>
      </w:tblGrid>
      <w:tr w14:paraId="17DD600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51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465C535">
            <w:pPr>
              <w:spacing w:line="240" w:lineRule="atLeast"/>
              <w:ind w:firstLine="28"/>
              <w:jc w:val="center"/>
              <w:rPr>
                <w:rFonts w:ascii="微软雅黑" w:hAnsi="微软雅黑" w:eastAsia="微软雅黑" w:cs="微软雅黑"/>
              </w:rPr>
            </w:pPr>
            <w:bookmarkStart w:id="380" w:name="_Toc24178"/>
            <w:bookmarkStart w:id="381" w:name="_Toc45"/>
            <w:bookmarkStart w:id="382" w:name="_Toc21494"/>
            <w:bookmarkStart w:id="383" w:name="_Toc25220"/>
            <w:bookmarkStart w:id="384" w:name="_Toc2826"/>
            <w:bookmarkStart w:id="385" w:name="_Toc1821"/>
            <w:bookmarkStart w:id="386" w:name="_Toc31644"/>
            <w:bookmarkStart w:id="387" w:name="_Toc9049"/>
            <w:bookmarkStart w:id="388" w:name="_Toc19819"/>
            <w:bookmarkStart w:id="389" w:name="_Toc5884"/>
            <w:bookmarkStart w:id="390" w:name="_Toc19541"/>
            <w:bookmarkStart w:id="391" w:name="_Toc21146"/>
            <w:bookmarkStart w:id="392" w:name="_Toc29955"/>
            <w:bookmarkStart w:id="393" w:name="_Toc5041"/>
            <w:bookmarkStart w:id="394" w:name="_Toc19854"/>
            <w:bookmarkStart w:id="395" w:name="_Toc955"/>
            <w:bookmarkStart w:id="396" w:name="_Toc30341"/>
            <w:bookmarkStart w:id="397" w:name="_Toc28136"/>
            <w:bookmarkStart w:id="398" w:name="_Toc27388"/>
            <w:bookmarkStart w:id="399" w:name="_Toc454"/>
            <w:bookmarkStart w:id="400" w:name="_Toc18346"/>
            <w:bookmarkStart w:id="401" w:name="_Toc21745"/>
            <w:bookmarkStart w:id="402" w:name="_Toc21742"/>
            <w:bookmarkStart w:id="403" w:name="_Toc30520"/>
            <w:bookmarkStart w:id="404" w:name="_Toc1509"/>
            <w:bookmarkStart w:id="405" w:name="_Toc5846"/>
            <w:bookmarkStart w:id="406" w:name="_Toc22330"/>
            <w:bookmarkStart w:id="407" w:name="_Toc102227320"/>
            <w:bookmarkStart w:id="408" w:name="_Toc342913394"/>
            <w:r>
              <w:rPr>
                <w:rFonts w:ascii="微软雅黑" w:hAnsi="微软雅黑" w:eastAsia="微软雅黑" w:cs="微软雅黑"/>
                <w:b/>
                <w:color w:val="000000"/>
                <w:sz w:val="21"/>
              </w:rPr>
              <w:t>序号</w:t>
            </w:r>
          </w:p>
        </w:tc>
        <w:tc>
          <w:tcPr>
            <w:tcW w:w="1213" w:type="dxa"/>
            <w:tcBorders>
              <w:top w:val="single" w:color="000000" w:sz="6" w:space="0"/>
              <w:left w:val="single" w:color="000000" w:sz="6" w:space="0"/>
              <w:bottom w:val="single" w:color="000000" w:sz="6" w:space="0"/>
              <w:right w:val="single" w:color="000000" w:sz="6" w:space="0"/>
            </w:tcBorders>
            <w:noWrap w:val="0"/>
            <w:tcMar>
              <w:top w:w="0" w:type="dxa"/>
              <w:bottom w:w="0" w:type="dxa"/>
            </w:tcMar>
            <w:vAlign w:val="center"/>
          </w:tcPr>
          <w:p w14:paraId="629EB815">
            <w:pPr>
              <w:spacing w:line="240" w:lineRule="atLeast"/>
              <w:ind w:firstLine="28"/>
              <w:jc w:val="center"/>
              <w:rPr>
                <w:rFonts w:ascii="微软雅黑" w:hAnsi="微软雅黑" w:eastAsia="微软雅黑" w:cs="微软雅黑"/>
              </w:rPr>
            </w:pPr>
            <w:r>
              <w:rPr>
                <w:rFonts w:ascii="微软雅黑" w:hAnsi="微软雅黑" w:eastAsia="微软雅黑" w:cs="微软雅黑"/>
                <w:b/>
                <w:color w:val="000000"/>
                <w:sz w:val="21"/>
              </w:rPr>
              <w:t>评分因素</w:t>
            </w:r>
          </w:p>
          <w:p w14:paraId="165C2EB5">
            <w:pPr>
              <w:spacing w:line="240" w:lineRule="atLeast"/>
              <w:ind w:firstLine="28"/>
              <w:jc w:val="center"/>
              <w:rPr>
                <w:rFonts w:ascii="微软雅黑" w:hAnsi="微软雅黑" w:eastAsia="微软雅黑" w:cs="微软雅黑"/>
              </w:rPr>
            </w:pPr>
            <w:r>
              <w:rPr>
                <w:rFonts w:ascii="微软雅黑" w:hAnsi="微软雅黑" w:eastAsia="微软雅黑" w:cs="微软雅黑"/>
                <w:b/>
                <w:color w:val="000000"/>
                <w:sz w:val="21"/>
              </w:rPr>
              <w:t>及权重</w:t>
            </w:r>
          </w:p>
        </w:tc>
        <w:tc>
          <w:tcPr>
            <w:tcW w:w="1357" w:type="dxa"/>
            <w:tcBorders>
              <w:top w:val="single" w:color="000000" w:sz="6" w:space="0"/>
              <w:left w:val="single" w:color="000000" w:sz="6" w:space="0"/>
              <w:bottom w:val="single" w:color="000000" w:sz="6" w:space="0"/>
              <w:right w:val="single" w:color="000000" w:sz="6" w:space="0"/>
            </w:tcBorders>
            <w:noWrap w:val="0"/>
            <w:tcMar>
              <w:top w:w="0" w:type="dxa"/>
              <w:bottom w:w="0" w:type="dxa"/>
            </w:tcMar>
            <w:vAlign w:val="center"/>
          </w:tcPr>
          <w:p w14:paraId="72AF18BE">
            <w:pPr>
              <w:spacing w:line="240" w:lineRule="atLeast"/>
              <w:ind w:firstLine="28"/>
              <w:jc w:val="center"/>
              <w:rPr>
                <w:rFonts w:ascii="微软雅黑" w:hAnsi="微软雅黑" w:eastAsia="微软雅黑" w:cs="微软雅黑"/>
              </w:rPr>
            </w:pPr>
            <w:r>
              <w:rPr>
                <w:rFonts w:ascii="微软雅黑" w:hAnsi="微软雅黑" w:eastAsia="微软雅黑" w:cs="微软雅黑"/>
                <w:b/>
                <w:color w:val="000000"/>
                <w:sz w:val="21"/>
              </w:rPr>
              <w:t>分值</w:t>
            </w:r>
          </w:p>
        </w:tc>
        <w:tc>
          <w:tcPr>
            <w:tcW w:w="4132" w:type="dxa"/>
            <w:tcBorders>
              <w:top w:val="single" w:color="000000" w:sz="6" w:space="0"/>
              <w:left w:val="single" w:color="000000" w:sz="6" w:space="0"/>
              <w:bottom w:val="single" w:color="000000" w:sz="6" w:space="0"/>
              <w:right w:val="single" w:color="000000" w:sz="6" w:space="0"/>
            </w:tcBorders>
            <w:noWrap w:val="0"/>
            <w:tcMar>
              <w:top w:w="0" w:type="dxa"/>
              <w:bottom w:w="0" w:type="dxa"/>
            </w:tcMar>
            <w:vAlign w:val="center"/>
          </w:tcPr>
          <w:p w14:paraId="3EAC5B97">
            <w:pPr>
              <w:spacing w:line="240" w:lineRule="atLeast"/>
              <w:ind w:firstLine="28"/>
              <w:jc w:val="center"/>
              <w:rPr>
                <w:rFonts w:ascii="微软雅黑" w:hAnsi="微软雅黑" w:eastAsia="微软雅黑" w:cs="微软雅黑"/>
              </w:rPr>
            </w:pPr>
            <w:r>
              <w:rPr>
                <w:rFonts w:ascii="微软雅黑" w:hAnsi="微软雅黑" w:eastAsia="微软雅黑" w:cs="微软雅黑"/>
                <w:b/>
                <w:color w:val="000000"/>
                <w:sz w:val="21"/>
              </w:rPr>
              <w:t>评分标准</w:t>
            </w:r>
          </w:p>
        </w:tc>
        <w:tc>
          <w:tcPr>
            <w:tcW w:w="1820" w:type="dxa"/>
            <w:tcBorders>
              <w:top w:val="single" w:color="000000" w:sz="6" w:space="0"/>
              <w:left w:val="single" w:color="000000" w:sz="6" w:space="0"/>
              <w:bottom w:val="single" w:color="000000" w:sz="6" w:space="0"/>
              <w:right w:val="single" w:color="000000" w:sz="6" w:space="0"/>
            </w:tcBorders>
            <w:noWrap w:val="0"/>
            <w:tcMar>
              <w:top w:w="0" w:type="dxa"/>
              <w:bottom w:w="0" w:type="dxa"/>
            </w:tcMar>
            <w:vAlign w:val="center"/>
          </w:tcPr>
          <w:p w14:paraId="34D3C278">
            <w:pPr>
              <w:spacing w:line="240" w:lineRule="atLeast"/>
              <w:ind w:left="3360"/>
              <w:jc w:val="center"/>
              <w:rPr>
                <w:rFonts w:ascii="微软雅黑" w:hAnsi="微软雅黑" w:eastAsia="微软雅黑" w:cs="微软雅黑"/>
              </w:rPr>
            </w:pPr>
            <w:r>
              <w:rPr>
                <w:rFonts w:ascii="微软雅黑" w:hAnsi="微软雅黑" w:eastAsia="微软雅黑" w:cs="微软雅黑"/>
                <w:b/>
                <w:color w:val="000000"/>
                <w:sz w:val="21"/>
              </w:rPr>
              <w:t>说明</w:t>
            </w:r>
          </w:p>
        </w:tc>
      </w:tr>
      <w:tr w14:paraId="6E8B96A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51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CE9589C">
            <w:pPr>
              <w:snapToGrid w:val="0"/>
              <w:spacing w:line="400" w:lineRule="exact"/>
              <w:rPr>
                <w:rFonts w:hint="eastAsia" w:ascii="宋体" w:hAnsi="宋体" w:eastAsia="宋体" w:cs="宋体"/>
                <w:sz w:val="21"/>
                <w:szCs w:val="21"/>
              </w:rPr>
            </w:pPr>
            <w:r>
              <w:rPr>
                <w:rFonts w:hint="eastAsia" w:ascii="宋体" w:hAnsi="宋体" w:eastAsia="宋体" w:cs="宋体"/>
                <w:sz w:val="21"/>
                <w:szCs w:val="21"/>
              </w:rPr>
              <w:t>1</w:t>
            </w:r>
          </w:p>
          <w:p w14:paraId="52D84595">
            <w:pPr>
              <w:pStyle w:val="14"/>
              <w:ind w:left="0" w:leftChars="0" w:firstLine="0" w:firstLineChars="0"/>
              <w:rPr>
                <w:rFonts w:hint="eastAsia" w:ascii="宋体" w:hAnsi="宋体" w:eastAsia="宋体" w:cs="宋体"/>
                <w:sz w:val="21"/>
                <w:szCs w:val="21"/>
                <w:lang w:val="en-US" w:eastAsia="zh-CN"/>
              </w:rPr>
            </w:pPr>
          </w:p>
        </w:tc>
        <w:tc>
          <w:tcPr>
            <w:tcW w:w="1213" w:type="dxa"/>
            <w:tcBorders>
              <w:top w:val="single" w:color="CBCDD1" w:sz="6" w:space="0"/>
              <w:left w:val="single" w:color="000000" w:sz="6" w:space="0"/>
              <w:bottom w:val="single" w:color="000000" w:sz="6" w:space="0"/>
              <w:right w:val="single" w:color="000000" w:sz="6" w:space="0"/>
            </w:tcBorders>
            <w:noWrap w:val="0"/>
            <w:tcMar>
              <w:top w:w="0" w:type="dxa"/>
              <w:bottom w:w="0" w:type="dxa"/>
            </w:tcMar>
            <w:vAlign w:val="center"/>
          </w:tcPr>
          <w:p w14:paraId="0FF8B466">
            <w:pPr>
              <w:snapToGrid w:val="0"/>
              <w:spacing w:line="400" w:lineRule="exact"/>
              <w:rPr>
                <w:rFonts w:hint="eastAsia" w:ascii="宋体" w:hAnsi="宋体" w:eastAsia="宋体" w:cs="宋体"/>
                <w:sz w:val="21"/>
                <w:szCs w:val="21"/>
              </w:rPr>
            </w:pPr>
            <w:r>
              <w:rPr>
                <w:rFonts w:hint="eastAsia" w:ascii="宋体" w:hAnsi="宋体" w:eastAsia="宋体" w:cs="宋体"/>
                <w:sz w:val="21"/>
                <w:szCs w:val="21"/>
              </w:rPr>
              <w:t>投标报价</w:t>
            </w:r>
          </w:p>
          <w:p w14:paraId="109DE307">
            <w:pPr>
              <w:snapToGrid w:val="0"/>
              <w:spacing w:line="400" w:lineRule="exac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1</w:t>
            </w:r>
            <w:r>
              <w:rPr>
                <w:rFonts w:hint="eastAsia" w:ascii="宋体" w:hAnsi="宋体" w:eastAsia="宋体" w:cs="宋体"/>
                <w:sz w:val="21"/>
                <w:szCs w:val="21"/>
              </w:rPr>
              <w:t>0%）</w:t>
            </w:r>
          </w:p>
        </w:tc>
        <w:tc>
          <w:tcPr>
            <w:tcW w:w="1357" w:type="dxa"/>
            <w:tcBorders>
              <w:top w:val="single" w:color="CBCDD1" w:sz="6" w:space="0"/>
              <w:left w:val="single" w:color="000000" w:sz="6" w:space="0"/>
              <w:bottom w:val="single" w:color="000000" w:sz="6" w:space="0"/>
              <w:right w:val="single" w:color="000000" w:sz="6" w:space="0"/>
            </w:tcBorders>
            <w:noWrap w:val="0"/>
            <w:tcMar>
              <w:top w:w="0" w:type="dxa"/>
              <w:bottom w:w="0" w:type="dxa"/>
            </w:tcMar>
            <w:vAlign w:val="center"/>
          </w:tcPr>
          <w:p w14:paraId="0AF1D703">
            <w:pPr>
              <w:snapToGrid w:val="0"/>
              <w:spacing w:line="400" w:lineRule="exact"/>
              <w:ind w:firstLine="315" w:firstLineChars="15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0分</w:t>
            </w:r>
          </w:p>
        </w:tc>
        <w:tc>
          <w:tcPr>
            <w:tcW w:w="4132" w:type="dxa"/>
            <w:tcBorders>
              <w:top w:val="single" w:color="CBCDD1" w:sz="6" w:space="0"/>
              <w:left w:val="single" w:color="000000" w:sz="6" w:space="0"/>
              <w:bottom w:val="single" w:color="000000" w:sz="6" w:space="0"/>
              <w:right w:val="single" w:color="000000" w:sz="6" w:space="0"/>
            </w:tcBorders>
            <w:noWrap w:val="0"/>
            <w:tcMar>
              <w:top w:w="0" w:type="dxa"/>
              <w:bottom w:w="0" w:type="dxa"/>
            </w:tcMar>
            <w:vAlign w:val="center"/>
          </w:tcPr>
          <w:p w14:paraId="6B1FC4E5">
            <w:pPr>
              <w:snapToGrid w:val="0"/>
              <w:spacing w:line="400" w:lineRule="exact"/>
              <w:rPr>
                <w:rFonts w:hint="eastAsia" w:ascii="宋体" w:hAnsi="宋体" w:eastAsia="宋体" w:cs="宋体"/>
                <w:sz w:val="21"/>
                <w:szCs w:val="21"/>
              </w:rPr>
            </w:pPr>
            <w:r>
              <w:rPr>
                <w:rFonts w:hint="eastAsia" w:ascii="宋体" w:hAnsi="宋体" w:eastAsia="宋体" w:cs="宋体"/>
                <w:sz w:val="21"/>
                <w:szCs w:val="21"/>
              </w:rPr>
              <w:t>有效投标报价且报价最低的供应商的价格为评标基准价，按照下列公式计算每个供应商的报价得分。</w:t>
            </w:r>
          </w:p>
          <w:p w14:paraId="79D0B44A">
            <w:pPr>
              <w:snapToGrid w:val="0"/>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rPr>
              <w:t>报价得分=（评标基准价/投标报价）×价格权值×100</w:t>
            </w:r>
            <w:r>
              <w:rPr>
                <w:rFonts w:hint="eastAsia" w:ascii="宋体" w:hAnsi="宋体" w:cs="宋体"/>
                <w:sz w:val="21"/>
                <w:szCs w:val="21"/>
                <w:lang w:val="en-US" w:eastAsia="zh-CN"/>
              </w:rPr>
              <w:t>%</w:t>
            </w:r>
          </w:p>
        </w:tc>
        <w:tc>
          <w:tcPr>
            <w:tcW w:w="1820" w:type="dxa"/>
            <w:tcBorders>
              <w:top w:val="single" w:color="CBCDD1" w:sz="6" w:space="0"/>
              <w:left w:val="single" w:color="000000" w:sz="6" w:space="0"/>
              <w:bottom w:val="single" w:color="auto" w:sz="4" w:space="0"/>
              <w:right w:val="single" w:color="000000" w:sz="6" w:space="0"/>
            </w:tcBorders>
            <w:noWrap w:val="0"/>
            <w:tcMar>
              <w:top w:w="0" w:type="dxa"/>
              <w:bottom w:w="0" w:type="dxa"/>
            </w:tcMar>
            <w:vAlign w:val="center"/>
          </w:tcPr>
          <w:p w14:paraId="2849D6BE">
            <w:pPr>
              <w:snapToGrid w:val="0"/>
              <w:spacing w:line="400" w:lineRule="exact"/>
              <w:rPr>
                <w:rFonts w:hint="eastAsia" w:ascii="宋体" w:hAnsi="宋体" w:eastAsia="宋体" w:cs="宋体"/>
                <w:sz w:val="21"/>
                <w:szCs w:val="21"/>
              </w:rPr>
            </w:pPr>
            <w:r>
              <w:rPr>
                <w:rFonts w:hint="eastAsia" w:ascii="宋体" w:hAnsi="宋体" w:eastAsia="宋体" w:cs="宋体"/>
                <w:sz w:val="21"/>
                <w:szCs w:val="21"/>
              </w:rPr>
              <w:t>高于采购</w:t>
            </w:r>
            <w:r>
              <w:rPr>
                <w:rFonts w:hint="eastAsia" w:ascii="宋体" w:hAnsi="宋体" w:eastAsia="宋体" w:cs="宋体"/>
                <w:sz w:val="21"/>
                <w:szCs w:val="21"/>
                <w:lang w:eastAsia="zh-CN"/>
              </w:rPr>
              <w:t>限价</w:t>
            </w:r>
            <w:r>
              <w:rPr>
                <w:rFonts w:hint="eastAsia" w:ascii="宋体" w:hAnsi="宋体" w:eastAsia="宋体" w:cs="宋体"/>
                <w:sz w:val="21"/>
                <w:szCs w:val="21"/>
              </w:rPr>
              <w:t>均为无效报价。</w:t>
            </w:r>
          </w:p>
        </w:tc>
      </w:tr>
      <w:tr w14:paraId="03232B1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417" w:hRule="atLeast"/>
        </w:trPr>
        <w:tc>
          <w:tcPr>
            <w:tcW w:w="517" w:type="dxa"/>
            <w:vMerge w:val="restart"/>
            <w:tcBorders>
              <w:top w:val="single" w:color="CBCDD1" w:sz="6" w:space="0"/>
              <w:left w:val="single" w:color="000000" w:sz="6" w:space="0"/>
              <w:right w:val="single" w:color="000000" w:sz="6" w:space="0"/>
            </w:tcBorders>
            <w:noWrap w:val="0"/>
            <w:tcMar>
              <w:top w:w="0" w:type="dxa"/>
              <w:left w:w="108" w:type="dxa"/>
              <w:bottom w:w="0" w:type="dxa"/>
              <w:right w:w="108" w:type="dxa"/>
            </w:tcMar>
            <w:vAlign w:val="center"/>
          </w:tcPr>
          <w:p w14:paraId="0EF27148">
            <w:pPr>
              <w:snapToGrid w:val="0"/>
              <w:spacing w:line="400" w:lineRule="exact"/>
              <w:rPr>
                <w:rFonts w:hint="eastAsia" w:ascii="宋体" w:hAnsi="宋体" w:eastAsia="宋体" w:cs="宋体"/>
                <w:sz w:val="21"/>
                <w:szCs w:val="21"/>
              </w:rPr>
            </w:pPr>
          </w:p>
          <w:p w14:paraId="3737D6D3">
            <w:pPr>
              <w:snapToGrid w:val="0"/>
              <w:spacing w:line="400" w:lineRule="exact"/>
              <w:rPr>
                <w:rFonts w:hint="eastAsia" w:ascii="宋体" w:hAnsi="宋体" w:eastAsia="宋体" w:cs="宋体"/>
                <w:sz w:val="21"/>
                <w:szCs w:val="21"/>
              </w:rPr>
            </w:pPr>
          </w:p>
          <w:p w14:paraId="6FFAB252">
            <w:pPr>
              <w:snapToGrid w:val="0"/>
              <w:spacing w:line="400" w:lineRule="exact"/>
              <w:rPr>
                <w:rFonts w:hint="eastAsia" w:ascii="宋体" w:hAnsi="宋体" w:eastAsia="宋体" w:cs="宋体"/>
                <w:sz w:val="21"/>
                <w:szCs w:val="21"/>
              </w:rPr>
            </w:pPr>
          </w:p>
          <w:p w14:paraId="654658F6">
            <w:pPr>
              <w:snapToGrid w:val="0"/>
              <w:spacing w:line="400" w:lineRule="exact"/>
              <w:rPr>
                <w:rFonts w:hint="eastAsia" w:ascii="宋体" w:hAnsi="宋体" w:eastAsia="宋体" w:cs="宋体"/>
                <w:sz w:val="21"/>
                <w:szCs w:val="21"/>
              </w:rPr>
            </w:pPr>
          </w:p>
          <w:p w14:paraId="4FD4009B">
            <w:pPr>
              <w:snapToGrid w:val="0"/>
              <w:spacing w:line="400" w:lineRule="exact"/>
              <w:rPr>
                <w:rFonts w:hint="eastAsia" w:ascii="宋体" w:hAnsi="宋体" w:eastAsia="宋体" w:cs="宋体"/>
                <w:sz w:val="21"/>
                <w:szCs w:val="21"/>
              </w:rPr>
            </w:pPr>
          </w:p>
          <w:p w14:paraId="1C26CEA6">
            <w:pPr>
              <w:snapToGrid w:val="0"/>
              <w:spacing w:line="400" w:lineRule="exact"/>
              <w:rPr>
                <w:rFonts w:hint="eastAsia" w:ascii="宋体" w:hAnsi="宋体" w:eastAsia="宋体" w:cs="宋体"/>
                <w:sz w:val="21"/>
                <w:szCs w:val="21"/>
              </w:rPr>
            </w:pPr>
          </w:p>
          <w:p w14:paraId="3862B83F">
            <w:pPr>
              <w:snapToGrid w:val="0"/>
              <w:spacing w:line="400" w:lineRule="exact"/>
              <w:rPr>
                <w:rFonts w:hint="eastAsia" w:ascii="宋体" w:hAnsi="宋体" w:eastAsia="宋体" w:cs="宋体"/>
                <w:sz w:val="21"/>
                <w:szCs w:val="21"/>
              </w:rPr>
            </w:pPr>
            <w:r>
              <w:rPr>
                <w:rFonts w:hint="eastAsia" w:ascii="宋体" w:hAnsi="宋体" w:eastAsia="宋体" w:cs="宋体"/>
                <w:sz w:val="21"/>
                <w:szCs w:val="21"/>
              </w:rPr>
              <w:t>2</w:t>
            </w:r>
          </w:p>
        </w:tc>
        <w:tc>
          <w:tcPr>
            <w:tcW w:w="1213" w:type="dxa"/>
            <w:vMerge w:val="restart"/>
            <w:tcBorders>
              <w:top w:val="single" w:color="CBCDD1" w:sz="6" w:space="0"/>
              <w:left w:val="single" w:color="000000" w:sz="6" w:space="0"/>
              <w:right w:val="single" w:color="000000" w:sz="6" w:space="0"/>
            </w:tcBorders>
            <w:noWrap w:val="0"/>
            <w:tcMar>
              <w:top w:w="0" w:type="dxa"/>
              <w:bottom w:w="0" w:type="dxa"/>
            </w:tcMar>
            <w:vAlign w:val="center"/>
          </w:tcPr>
          <w:p w14:paraId="164A0CDC">
            <w:pPr>
              <w:snapToGrid w:val="0"/>
              <w:spacing w:line="400" w:lineRule="exact"/>
              <w:rPr>
                <w:rFonts w:hint="eastAsia" w:ascii="宋体" w:hAnsi="宋体" w:eastAsia="宋体" w:cs="宋体"/>
                <w:sz w:val="21"/>
                <w:szCs w:val="21"/>
              </w:rPr>
            </w:pPr>
          </w:p>
          <w:p w14:paraId="1595FE1B">
            <w:pPr>
              <w:snapToGrid w:val="0"/>
              <w:spacing w:line="400" w:lineRule="exact"/>
              <w:rPr>
                <w:rFonts w:hint="eastAsia" w:ascii="宋体" w:hAnsi="宋体" w:eastAsia="宋体" w:cs="宋体"/>
                <w:sz w:val="21"/>
                <w:szCs w:val="21"/>
              </w:rPr>
            </w:pPr>
          </w:p>
          <w:p w14:paraId="65B7D7DA">
            <w:pPr>
              <w:snapToGrid w:val="0"/>
              <w:spacing w:line="400" w:lineRule="exact"/>
              <w:rPr>
                <w:rFonts w:hint="eastAsia" w:ascii="宋体" w:hAnsi="宋体" w:eastAsia="宋体" w:cs="宋体"/>
                <w:sz w:val="21"/>
                <w:szCs w:val="21"/>
              </w:rPr>
            </w:pPr>
          </w:p>
          <w:p w14:paraId="7CB03694">
            <w:pPr>
              <w:snapToGrid w:val="0"/>
              <w:spacing w:line="400" w:lineRule="exact"/>
              <w:rPr>
                <w:rFonts w:hint="eastAsia" w:ascii="宋体" w:hAnsi="宋体" w:eastAsia="宋体" w:cs="宋体"/>
                <w:sz w:val="21"/>
                <w:szCs w:val="21"/>
              </w:rPr>
            </w:pPr>
          </w:p>
          <w:p w14:paraId="21CC19E4">
            <w:pPr>
              <w:snapToGrid w:val="0"/>
              <w:spacing w:line="400" w:lineRule="exact"/>
              <w:rPr>
                <w:rFonts w:hint="eastAsia" w:ascii="宋体" w:hAnsi="宋体" w:eastAsia="宋体" w:cs="宋体"/>
                <w:sz w:val="21"/>
                <w:szCs w:val="21"/>
              </w:rPr>
            </w:pPr>
          </w:p>
          <w:p w14:paraId="694CCDE9">
            <w:pPr>
              <w:snapToGrid w:val="0"/>
              <w:spacing w:line="400" w:lineRule="exact"/>
              <w:rPr>
                <w:rFonts w:hint="eastAsia" w:ascii="宋体" w:hAnsi="宋体" w:eastAsia="宋体" w:cs="宋体"/>
                <w:sz w:val="21"/>
                <w:szCs w:val="21"/>
              </w:rPr>
            </w:pPr>
          </w:p>
          <w:p w14:paraId="5495263F">
            <w:pPr>
              <w:snapToGrid w:val="0"/>
              <w:spacing w:line="400" w:lineRule="exact"/>
              <w:rPr>
                <w:rFonts w:hint="eastAsia" w:ascii="宋体" w:hAnsi="宋体" w:eastAsia="宋体" w:cs="宋体"/>
                <w:sz w:val="21"/>
                <w:szCs w:val="21"/>
              </w:rPr>
            </w:pPr>
          </w:p>
          <w:p w14:paraId="2627A438">
            <w:pPr>
              <w:snapToGrid w:val="0"/>
              <w:spacing w:line="400" w:lineRule="exact"/>
              <w:rPr>
                <w:rFonts w:hint="eastAsia" w:ascii="宋体" w:hAnsi="宋体" w:eastAsia="宋体" w:cs="宋体"/>
                <w:sz w:val="21"/>
                <w:szCs w:val="21"/>
              </w:rPr>
            </w:pPr>
            <w:r>
              <w:rPr>
                <w:rFonts w:hint="eastAsia" w:ascii="宋体" w:hAnsi="宋体" w:eastAsia="宋体" w:cs="宋体"/>
                <w:sz w:val="21"/>
                <w:szCs w:val="21"/>
              </w:rPr>
              <w:t>服务</w:t>
            </w:r>
            <w:r>
              <w:rPr>
                <w:rFonts w:hint="eastAsia" w:ascii="宋体" w:hAnsi="宋体" w:cs="宋体"/>
                <w:sz w:val="21"/>
                <w:szCs w:val="21"/>
                <w:lang w:eastAsia="zh-CN"/>
              </w:rPr>
              <w:t>部分</w:t>
            </w:r>
            <w:r>
              <w:rPr>
                <w:rFonts w:hint="eastAsia" w:ascii="宋体" w:hAnsi="宋体" w:eastAsia="宋体" w:cs="宋体"/>
                <w:sz w:val="21"/>
                <w:szCs w:val="21"/>
              </w:rPr>
              <w:t>（</w:t>
            </w:r>
            <w:r>
              <w:rPr>
                <w:rFonts w:hint="eastAsia" w:ascii="宋体" w:hAnsi="宋体" w:cs="宋体"/>
                <w:sz w:val="21"/>
                <w:szCs w:val="21"/>
                <w:lang w:val="en-US" w:eastAsia="zh-CN"/>
              </w:rPr>
              <w:t>45</w:t>
            </w:r>
            <w:r>
              <w:rPr>
                <w:rFonts w:hint="eastAsia" w:ascii="宋体" w:hAnsi="宋体" w:eastAsia="宋体" w:cs="宋体"/>
                <w:sz w:val="21"/>
                <w:szCs w:val="21"/>
              </w:rPr>
              <w:t>%）</w:t>
            </w:r>
          </w:p>
        </w:tc>
        <w:tc>
          <w:tcPr>
            <w:tcW w:w="1357" w:type="dxa"/>
            <w:tcBorders>
              <w:top w:val="single" w:color="000000" w:sz="6" w:space="0"/>
              <w:left w:val="single" w:color="000000" w:sz="6" w:space="0"/>
              <w:bottom w:val="single" w:color="000000" w:sz="6" w:space="0"/>
              <w:right w:val="single" w:color="000000" w:sz="6" w:space="0"/>
            </w:tcBorders>
            <w:noWrap w:val="0"/>
            <w:tcMar>
              <w:top w:w="0" w:type="dxa"/>
              <w:bottom w:w="0" w:type="dxa"/>
            </w:tcMar>
            <w:vAlign w:val="center"/>
          </w:tcPr>
          <w:p w14:paraId="5A56BEC5">
            <w:pPr>
              <w:spacing w:line="240" w:lineRule="atLeast"/>
              <w:rPr>
                <w:rFonts w:hint="eastAsia" w:ascii="宋体" w:hAnsi="宋体" w:cs="宋体;SimSun"/>
                <w:sz w:val="21"/>
                <w:szCs w:val="21"/>
              </w:rPr>
            </w:pPr>
            <w:r>
              <w:rPr>
                <w:rFonts w:hint="eastAsia" w:ascii="宋体" w:hAnsi="宋体" w:cs="宋体;SimSun"/>
                <w:sz w:val="21"/>
                <w:szCs w:val="21"/>
              </w:rPr>
              <w:t>总体实施方案（</w:t>
            </w:r>
            <w:r>
              <w:rPr>
                <w:rFonts w:hint="eastAsia" w:ascii="宋体" w:hAnsi="宋体" w:cs="宋体;SimSun"/>
                <w:sz w:val="21"/>
                <w:szCs w:val="21"/>
                <w:lang w:val="en-US" w:eastAsia="zh-CN"/>
              </w:rPr>
              <w:t>15</w:t>
            </w:r>
            <w:r>
              <w:rPr>
                <w:rFonts w:hint="eastAsia" w:ascii="宋体" w:hAnsi="宋体" w:cs="宋体;SimSun"/>
                <w:sz w:val="21"/>
                <w:szCs w:val="21"/>
              </w:rPr>
              <w:t>分）</w:t>
            </w:r>
          </w:p>
          <w:p w14:paraId="1E09CCCD">
            <w:pPr>
              <w:snapToGrid w:val="0"/>
              <w:spacing w:line="400" w:lineRule="exact"/>
              <w:rPr>
                <w:rFonts w:hint="eastAsia" w:ascii="宋体" w:hAnsi="宋体" w:eastAsia="宋体" w:cs="宋体"/>
                <w:sz w:val="21"/>
                <w:szCs w:val="21"/>
              </w:rPr>
            </w:pPr>
          </w:p>
        </w:tc>
        <w:tc>
          <w:tcPr>
            <w:tcW w:w="4132" w:type="dxa"/>
            <w:tcBorders>
              <w:top w:val="single" w:color="CBCDD1" w:sz="6" w:space="0"/>
              <w:left w:val="single" w:color="000000" w:sz="6" w:space="0"/>
              <w:bottom w:val="single" w:color="auto" w:sz="4" w:space="0"/>
              <w:right w:val="single" w:color="auto" w:sz="4" w:space="0"/>
            </w:tcBorders>
            <w:noWrap w:val="0"/>
            <w:tcMar>
              <w:top w:w="0" w:type="dxa"/>
              <w:bottom w:w="0" w:type="dxa"/>
            </w:tcMar>
            <w:vAlign w:val="center"/>
          </w:tcPr>
          <w:p w14:paraId="0CC51DD0">
            <w:pPr>
              <w:spacing w:line="240" w:lineRule="atLeast"/>
              <w:rPr>
                <w:rFonts w:hint="eastAsia" w:ascii="宋体" w:hAnsi="宋体" w:cs="宋体;SimSun"/>
                <w:sz w:val="21"/>
                <w:szCs w:val="21"/>
              </w:rPr>
            </w:pPr>
            <w:r>
              <w:rPr>
                <w:rFonts w:hint="eastAsia" w:ascii="宋体" w:hAnsi="宋体" w:cs="宋体;SimSun"/>
                <w:sz w:val="21"/>
                <w:szCs w:val="21"/>
              </w:rPr>
              <w:t>供应商提供本项目的总体实施方案，内容包括项目目标、工作内容、测评流程、测评方法、实施计划、组织架构等。</w:t>
            </w:r>
          </w:p>
          <w:p w14:paraId="0941407F">
            <w:pPr>
              <w:spacing w:line="240" w:lineRule="atLeast"/>
              <w:rPr>
                <w:rFonts w:hint="eastAsia" w:ascii="宋体" w:hAnsi="宋体" w:cs="宋体;SimSun"/>
                <w:sz w:val="21"/>
                <w:szCs w:val="21"/>
              </w:rPr>
            </w:pPr>
            <w:r>
              <w:rPr>
                <w:rFonts w:hint="eastAsia" w:ascii="宋体" w:hAnsi="宋体" w:cs="宋体;SimSun"/>
                <w:sz w:val="21"/>
                <w:szCs w:val="21"/>
              </w:rPr>
              <w:t>方案内容不存在瑕疵，得</w:t>
            </w:r>
            <w:r>
              <w:rPr>
                <w:rFonts w:hint="eastAsia" w:ascii="宋体" w:hAnsi="宋体" w:cs="宋体;SimSun"/>
                <w:sz w:val="21"/>
                <w:szCs w:val="21"/>
                <w:lang w:val="en-US" w:eastAsia="zh-CN"/>
              </w:rPr>
              <w:t>15</w:t>
            </w:r>
            <w:r>
              <w:rPr>
                <w:rFonts w:hint="eastAsia" w:ascii="宋体" w:hAnsi="宋体" w:cs="宋体;SimSun"/>
                <w:sz w:val="21"/>
                <w:szCs w:val="21"/>
              </w:rPr>
              <w:t>分；</w:t>
            </w:r>
          </w:p>
          <w:p w14:paraId="114BF23A">
            <w:pPr>
              <w:spacing w:line="240" w:lineRule="atLeast"/>
              <w:rPr>
                <w:rFonts w:hint="eastAsia" w:ascii="宋体" w:hAnsi="宋体" w:cs="宋体;SimSun"/>
                <w:sz w:val="21"/>
                <w:szCs w:val="21"/>
              </w:rPr>
            </w:pPr>
            <w:r>
              <w:rPr>
                <w:rFonts w:hint="eastAsia" w:ascii="宋体" w:hAnsi="宋体" w:cs="宋体;SimSun"/>
                <w:sz w:val="21"/>
                <w:szCs w:val="21"/>
              </w:rPr>
              <w:t>方案内容存在1处瑕疵，得1</w:t>
            </w:r>
            <w:r>
              <w:rPr>
                <w:rFonts w:hint="eastAsia" w:ascii="宋体" w:hAnsi="宋体" w:cs="宋体;SimSun"/>
                <w:sz w:val="21"/>
                <w:szCs w:val="21"/>
                <w:lang w:val="en-US" w:eastAsia="zh-CN"/>
              </w:rPr>
              <w:t>1</w:t>
            </w:r>
            <w:r>
              <w:rPr>
                <w:rFonts w:hint="eastAsia" w:ascii="宋体" w:hAnsi="宋体" w:cs="宋体;SimSun"/>
                <w:sz w:val="21"/>
                <w:szCs w:val="21"/>
              </w:rPr>
              <w:t>分；</w:t>
            </w:r>
          </w:p>
          <w:p w14:paraId="7245508F">
            <w:pPr>
              <w:spacing w:line="240" w:lineRule="atLeast"/>
              <w:rPr>
                <w:rFonts w:hint="eastAsia" w:ascii="宋体" w:hAnsi="宋体" w:cs="宋体;SimSun"/>
                <w:sz w:val="21"/>
                <w:szCs w:val="21"/>
              </w:rPr>
            </w:pPr>
            <w:r>
              <w:rPr>
                <w:rFonts w:hint="eastAsia" w:ascii="宋体" w:hAnsi="宋体" w:cs="宋体;SimSun"/>
                <w:sz w:val="21"/>
                <w:szCs w:val="21"/>
              </w:rPr>
              <w:t>方案内容存在2处瑕疵，得</w:t>
            </w:r>
            <w:r>
              <w:rPr>
                <w:rFonts w:hint="eastAsia" w:ascii="宋体" w:hAnsi="宋体" w:cs="宋体;SimSun"/>
                <w:sz w:val="21"/>
                <w:szCs w:val="21"/>
                <w:lang w:val="en-US" w:eastAsia="zh-CN"/>
              </w:rPr>
              <w:t>7</w:t>
            </w:r>
            <w:r>
              <w:rPr>
                <w:rFonts w:hint="eastAsia" w:ascii="宋体" w:hAnsi="宋体" w:cs="宋体;SimSun"/>
                <w:sz w:val="21"/>
                <w:szCs w:val="21"/>
              </w:rPr>
              <w:t>分；</w:t>
            </w:r>
          </w:p>
          <w:p w14:paraId="18742778">
            <w:pPr>
              <w:spacing w:line="240" w:lineRule="atLeast"/>
              <w:rPr>
                <w:rFonts w:hint="eastAsia" w:ascii="宋体" w:hAnsi="宋体" w:cs="宋体;SimSun"/>
                <w:sz w:val="21"/>
                <w:szCs w:val="21"/>
              </w:rPr>
            </w:pPr>
            <w:r>
              <w:rPr>
                <w:rFonts w:hint="eastAsia" w:ascii="宋体" w:hAnsi="宋体" w:cs="宋体;SimSun"/>
                <w:sz w:val="21"/>
                <w:szCs w:val="21"/>
              </w:rPr>
              <w:t>方案内容存在3处瑕疵，得</w:t>
            </w:r>
            <w:r>
              <w:rPr>
                <w:rFonts w:hint="eastAsia" w:ascii="宋体" w:hAnsi="宋体" w:cs="宋体;SimSun"/>
                <w:sz w:val="21"/>
                <w:szCs w:val="21"/>
                <w:lang w:val="en-US" w:eastAsia="zh-CN"/>
              </w:rPr>
              <w:t>3</w:t>
            </w:r>
            <w:r>
              <w:rPr>
                <w:rFonts w:hint="eastAsia" w:ascii="宋体" w:hAnsi="宋体" w:cs="宋体;SimSun"/>
                <w:sz w:val="21"/>
                <w:szCs w:val="21"/>
              </w:rPr>
              <w:t>分；</w:t>
            </w:r>
          </w:p>
          <w:p w14:paraId="6CE11FCC">
            <w:pPr>
              <w:spacing w:line="240" w:lineRule="atLeast"/>
              <w:rPr>
                <w:rFonts w:hint="default" w:eastAsia="宋体"/>
                <w:lang w:val="en-US" w:eastAsia="zh-CN"/>
              </w:rPr>
            </w:pPr>
            <w:r>
              <w:rPr>
                <w:rFonts w:hint="eastAsia" w:ascii="宋体" w:hAnsi="宋体" w:cs="宋体;SimSun"/>
                <w:sz w:val="21"/>
                <w:szCs w:val="21"/>
              </w:rPr>
              <w:t>方案内容存在4处及以上瑕疵或未提供得0分。</w:t>
            </w:r>
          </w:p>
        </w:tc>
        <w:tc>
          <w:tcPr>
            <w:tcW w:w="1820" w:type="dxa"/>
            <w:vMerge w:val="restart"/>
            <w:tcBorders>
              <w:top w:val="single" w:color="auto" w:sz="4" w:space="0"/>
              <w:left w:val="single" w:color="auto" w:sz="4" w:space="0"/>
              <w:right w:val="single" w:color="auto" w:sz="4" w:space="0"/>
            </w:tcBorders>
            <w:noWrap w:val="0"/>
            <w:tcMar>
              <w:top w:w="0" w:type="dxa"/>
              <w:bottom w:w="0" w:type="dxa"/>
            </w:tcMar>
            <w:vAlign w:val="center"/>
          </w:tcPr>
          <w:p w14:paraId="734A0A32">
            <w:pPr>
              <w:rPr>
                <w:rFonts w:ascii="宋体" w:hAnsi="宋体"/>
                <w:sz w:val="21"/>
                <w:szCs w:val="21"/>
              </w:rPr>
            </w:pPr>
            <w:r>
              <w:rPr>
                <w:rFonts w:hint="eastAsia" w:ascii="宋体" w:hAnsi="宋体"/>
                <w:sz w:val="21"/>
                <w:szCs w:val="21"/>
              </w:rPr>
              <w:t>1.提供方案（格式自定）</w:t>
            </w:r>
          </w:p>
          <w:p w14:paraId="6FC84913">
            <w:pPr>
              <w:widowControl/>
              <w:spacing w:line="240" w:lineRule="exact"/>
              <w:rPr>
                <w:rFonts w:hint="eastAsia" w:ascii="宋体" w:hAnsi="宋体"/>
                <w:sz w:val="21"/>
                <w:szCs w:val="21"/>
              </w:rPr>
            </w:pPr>
            <w:r>
              <w:rPr>
                <w:rFonts w:hint="eastAsia" w:ascii="宋体" w:hAnsi="宋体"/>
                <w:sz w:val="21"/>
                <w:szCs w:val="21"/>
              </w:rPr>
              <w:t>2.本项内容中所称的“瑕疵”为以下任一情形：</w:t>
            </w:r>
          </w:p>
          <w:p w14:paraId="5CCEA77F">
            <w:pPr>
              <w:widowControl/>
              <w:spacing w:line="240" w:lineRule="exact"/>
              <w:rPr>
                <w:rFonts w:hint="eastAsia" w:ascii="宋体" w:hAnsi="宋体"/>
                <w:sz w:val="21"/>
                <w:szCs w:val="21"/>
              </w:rPr>
            </w:pPr>
            <w:r>
              <w:rPr>
                <w:rFonts w:hint="eastAsia" w:ascii="宋体" w:hAnsi="宋体"/>
                <w:sz w:val="21"/>
                <w:szCs w:val="21"/>
              </w:rPr>
              <w:t>①方案内容要素欠缺、仅有标题而无实质意义叙述内容；</w:t>
            </w:r>
          </w:p>
          <w:p w14:paraId="5A7A9C8C">
            <w:pPr>
              <w:widowControl/>
              <w:spacing w:line="240" w:lineRule="exact"/>
              <w:rPr>
                <w:rFonts w:hint="eastAsia" w:ascii="宋体" w:hAnsi="宋体"/>
                <w:sz w:val="21"/>
                <w:szCs w:val="21"/>
              </w:rPr>
            </w:pPr>
            <w:r>
              <w:rPr>
                <w:rFonts w:hint="eastAsia" w:ascii="宋体" w:hAnsi="宋体"/>
                <w:sz w:val="21"/>
                <w:szCs w:val="21"/>
              </w:rPr>
              <w:t>②方案内容中包含其他项目名称，或出现与本项目不相关的其他内容；</w:t>
            </w:r>
          </w:p>
          <w:p w14:paraId="5EA2C875">
            <w:pPr>
              <w:widowControl/>
              <w:spacing w:line="240" w:lineRule="exact"/>
              <w:rPr>
                <w:rFonts w:hint="eastAsia" w:ascii="宋体" w:hAnsi="宋体"/>
                <w:sz w:val="21"/>
                <w:szCs w:val="21"/>
              </w:rPr>
            </w:pPr>
            <w:r>
              <w:rPr>
                <w:rFonts w:hint="eastAsia" w:ascii="宋体" w:hAnsi="宋体"/>
                <w:sz w:val="21"/>
                <w:szCs w:val="21"/>
              </w:rPr>
              <w:t>③内容表述前后矛盾、无连贯性、内容存在逻辑漏洞；</w:t>
            </w:r>
          </w:p>
          <w:p w14:paraId="1638E6C0">
            <w:pPr>
              <w:widowControl/>
              <w:spacing w:line="240" w:lineRule="exact"/>
              <w:rPr>
                <w:rFonts w:hint="eastAsia" w:ascii="宋体" w:hAnsi="宋体"/>
                <w:sz w:val="21"/>
                <w:szCs w:val="21"/>
              </w:rPr>
            </w:pPr>
            <w:r>
              <w:rPr>
                <w:rFonts w:hint="eastAsia" w:ascii="宋体" w:hAnsi="宋体"/>
                <w:sz w:val="21"/>
                <w:szCs w:val="21"/>
              </w:rPr>
              <w:t>④常识性错误；</w:t>
            </w:r>
          </w:p>
          <w:p w14:paraId="688BBE1E">
            <w:pPr>
              <w:widowControl/>
              <w:spacing w:line="240" w:lineRule="exact"/>
              <w:rPr>
                <w:rFonts w:hint="eastAsia" w:ascii="宋体" w:hAnsi="宋体"/>
                <w:sz w:val="21"/>
                <w:szCs w:val="21"/>
              </w:rPr>
            </w:pPr>
            <w:r>
              <w:rPr>
                <w:rFonts w:hint="eastAsia" w:ascii="宋体" w:hAnsi="宋体"/>
                <w:sz w:val="21"/>
                <w:szCs w:val="21"/>
              </w:rPr>
              <w:t>⑤技术措施保障安排并不适用本项目特性或非专门针对本项目制定；</w:t>
            </w:r>
          </w:p>
          <w:p w14:paraId="5532FE11">
            <w:pPr>
              <w:widowControl/>
              <w:spacing w:line="240" w:lineRule="exact"/>
              <w:rPr>
                <w:rFonts w:hint="eastAsia" w:ascii="宋体" w:hAnsi="宋体"/>
                <w:sz w:val="21"/>
                <w:szCs w:val="21"/>
              </w:rPr>
            </w:pPr>
            <w:r>
              <w:rPr>
                <w:rFonts w:hint="eastAsia" w:ascii="宋体" w:hAnsi="宋体"/>
                <w:sz w:val="21"/>
                <w:szCs w:val="21"/>
              </w:rPr>
              <w:t>⑥方案中提出的措施举措不利于本项目目标的实现；</w:t>
            </w:r>
          </w:p>
          <w:p w14:paraId="49A985CE">
            <w:pPr>
              <w:widowControl/>
              <w:spacing w:line="240" w:lineRule="exact"/>
              <w:rPr>
                <w:rFonts w:hint="eastAsia" w:ascii="宋体" w:hAnsi="宋体"/>
                <w:sz w:val="21"/>
                <w:szCs w:val="21"/>
              </w:rPr>
            </w:pPr>
            <w:r>
              <w:rPr>
                <w:rFonts w:hint="eastAsia" w:ascii="宋体" w:hAnsi="宋体"/>
                <w:sz w:val="21"/>
                <w:szCs w:val="21"/>
              </w:rPr>
              <w:t>⑦现有技术条件下不可能实现采购目标。</w:t>
            </w:r>
          </w:p>
          <w:p w14:paraId="2FFAAACF">
            <w:pPr>
              <w:widowControl/>
              <w:spacing w:line="240" w:lineRule="exact"/>
              <w:rPr>
                <w:rFonts w:hint="eastAsia" w:ascii="宋体" w:hAnsi="宋体" w:eastAsia="宋体" w:cs="宋体"/>
                <w:sz w:val="21"/>
                <w:szCs w:val="21"/>
              </w:rPr>
            </w:pPr>
            <w:r>
              <w:rPr>
                <w:rFonts w:hint="eastAsia" w:ascii="宋体" w:hAnsi="宋体"/>
                <w:sz w:val="21"/>
                <w:szCs w:val="21"/>
              </w:rPr>
              <w:t>上述任意一种情形为1处瑕疵。</w:t>
            </w:r>
            <w:r>
              <w:rPr>
                <w:rFonts w:hint="eastAsia" w:ascii="宋体" w:hAnsi="宋体" w:eastAsia="宋体" w:cs="宋体"/>
                <w:sz w:val="21"/>
                <w:szCs w:val="21"/>
                <w:lang w:val="en-US" w:eastAsia="zh-CN"/>
              </w:rPr>
              <w:t xml:space="preserve"> </w:t>
            </w:r>
          </w:p>
        </w:tc>
      </w:tr>
      <w:tr w14:paraId="57ED296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90" w:hRule="atLeast"/>
        </w:trPr>
        <w:tc>
          <w:tcPr>
            <w:tcW w:w="517" w:type="dxa"/>
            <w:vMerge w:val="continue"/>
            <w:tcBorders>
              <w:left w:val="single" w:color="000000" w:sz="6" w:space="0"/>
              <w:right w:val="single" w:color="000000" w:sz="6" w:space="0"/>
            </w:tcBorders>
            <w:noWrap w:val="0"/>
            <w:tcMar>
              <w:top w:w="0" w:type="dxa"/>
              <w:left w:w="108" w:type="dxa"/>
              <w:bottom w:w="0" w:type="dxa"/>
              <w:right w:w="108" w:type="dxa"/>
            </w:tcMar>
            <w:vAlign w:val="center"/>
          </w:tcPr>
          <w:p w14:paraId="71DE634C">
            <w:pPr>
              <w:snapToGrid w:val="0"/>
              <w:spacing w:line="400" w:lineRule="exact"/>
              <w:ind w:firstLine="465"/>
              <w:rPr>
                <w:rFonts w:hint="eastAsia" w:ascii="宋体" w:hAnsi="宋体" w:eastAsia="宋体" w:cs="宋体"/>
                <w:sz w:val="21"/>
                <w:szCs w:val="21"/>
              </w:rPr>
            </w:pPr>
          </w:p>
        </w:tc>
        <w:tc>
          <w:tcPr>
            <w:tcW w:w="1213" w:type="dxa"/>
            <w:vMerge w:val="continue"/>
            <w:tcBorders>
              <w:left w:val="single" w:color="000000" w:sz="6" w:space="0"/>
              <w:right w:val="single" w:color="000000" w:sz="6" w:space="0"/>
            </w:tcBorders>
            <w:noWrap w:val="0"/>
            <w:tcMar>
              <w:top w:w="0" w:type="dxa"/>
              <w:bottom w:w="0" w:type="dxa"/>
            </w:tcMar>
            <w:vAlign w:val="center"/>
          </w:tcPr>
          <w:p w14:paraId="6DCD869D">
            <w:pPr>
              <w:snapToGrid w:val="0"/>
              <w:spacing w:line="400" w:lineRule="exact"/>
              <w:ind w:firstLine="465"/>
              <w:rPr>
                <w:rFonts w:hint="eastAsia" w:ascii="宋体" w:hAnsi="宋体" w:eastAsia="宋体" w:cs="宋体"/>
                <w:sz w:val="21"/>
                <w:szCs w:val="21"/>
              </w:rPr>
            </w:pPr>
          </w:p>
        </w:tc>
        <w:tc>
          <w:tcPr>
            <w:tcW w:w="1357" w:type="dxa"/>
            <w:tcBorders>
              <w:top w:val="single" w:color="000000" w:sz="6" w:space="0"/>
              <w:left w:val="single" w:color="000000" w:sz="6" w:space="0"/>
              <w:bottom w:val="single" w:color="auto" w:sz="4" w:space="0"/>
              <w:right w:val="single" w:color="auto" w:sz="4" w:space="0"/>
            </w:tcBorders>
            <w:noWrap w:val="0"/>
            <w:tcMar>
              <w:top w:w="0" w:type="dxa"/>
              <w:bottom w:w="0" w:type="dxa"/>
            </w:tcMar>
            <w:vAlign w:val="center"/>
          </w:tcPr>
          <w:p w14:paraId="04253633">
            <w:pPr>
              <w:adjustRightInd w:val="0"/>
              <w:snapToGrid w:val="0"/>
              <w:spacing w:line="300" w:lineRule="exact"/>
              <w:rPr>
                <w:rFonts w:hint="eastAsia" w:ascii="宋体" w:hAnsi="宋体" w:eastAsia="宋体" w:cs="宋体"/>
                <w:kern w:val="0"/>
                <w:sz w:val="21"/>
                <w:szCs w:val="21"/>
                <w:lang w:val="en-US" w:eastAsia="zh-CN" w:bidi="ar"/>
              </w:rPr>
            </w:pPr>
            <w:r>
              <w:rPr>
                <w:rFonts w:hint="eastAsia" w:ascii="宋体" w:hAnsi="宋体" w:cs="宋体;SimSun"/>
                <w:sz w:val="21"/>
                <w:szCs w:val="21"/>
              </w:rPr>
              <w:t xml:space="preserve">服务质量保障方案（15分） </w:t>
            </w:r>
          </w:p>
        </w:tc>
        <w:tc>
          <w:tcPr>
            <w:tcW w:w="4132" w:type="dxa"/>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337DDEC4">
            <w:pPr>
              <w:spacing w:line="240" w:lineRule="atLeast"/>
              <w:rPr>
                <w:rFonts w:hint="eastAsia" w:ascii="宋体" w:hAnsi="宋体" w:cs="宋体;SimSun"/>
                <w:sz w:val="21"/>
                <w:szCs w:val="21"/>
              </w:rPr>
            </w:pPr>
            <w:r>
              <w:rPr>
                <w:rFonts w:hint="eastAsia" w:ascii="宋体" w:hAnsi="宋体" w:cs="宋体;SimSun"/>
                <w:sz w:val="21"/>
                <w:szCs w:val="21"/>
              </w:rPr>
              <w:t>供应商结合项目服务内容和技术服务需求，提出本项目的服务质量保障方案，内容包括评测保障、技术保障、人员保障、设备保障等。</w:t>
            </w:r>
          </w:p>
          <w:p w14:paraId="6147B014">
            <w:pPr>
              <w:spacing w:line="240" w:lineRule="atLeast"/>
              <w:rPr>
                <w:rFonts w:hint="eastAsia" w:ascii="宋体" w:hAnsi="宋体" w:cs="宋体;SimSun"/>
                <w:sz w:val="21"/>
                <w:szCs w:val="21"/>
              </w:rPr>
            </w:pPr>
            <w:r>
              <w:rPr>
                <w:rFonts w:hint="eastAsia" w:ascii="宋体" w:hAnsi="宋体" w:cs="宋体;SimSun"/>
                <w:sz w:val="21"/>
                <w:szCs w:val="21"/>
              </w:rPr>
              <w:t>方案内容不存在瑕疵，得</w:t>
            </w:r>
            <w:r>
              <w:rPr>
                <w:rFonts w:hint="eastAsia" w:ascii="宋体" w:hAnsi="宋体" w:cs="宋体;SimSun"/>
                <w:sz w:val="21"/>
                <w:szCs w:val="21"/>
                <w:lang w:val="en-US" w:eastAsia="zh-CN"/>
              </w:rPr>
              <w:t>15</w:t>
            </w:r>
            <w:r>
              <w:rPr>
                <w:rFonts w:hint="eastAsia" w:ascii="宋体" w:hAnsi="宋体" w:cs="宋体;SimSun"/>
                <w:sz w:val="21"/>
                <w:szCs w:val="21"/>
              </w:rPr>
              <w:t>分；</w:t>
            </w:r>
          </w:p>
          <w:p w14:paraId="19E23F57">
            <w:pPr>
              <w:spacing w:line="240" w:lineRule="atLeast"/>
              <w:rPr>
                <w:rFonts w:hint="eastAsia" w:ascii="宋体" w:hAnsi="宋体" w:cs="宋体;SimSun"/>
                <w:sz w:val="21"/>
                <w:szCs w:val="21"/>
              </w:rPr>
            </w:pPr>
            <w:r>
              <w:rPr>
                <w:rFonts w:hint="eastAsia" w:ascii="宋体" w:hAnsi="宋体" w:cs="宋体;SimSun"/>
                <w:sz w:val="21"/>
                <w:szCs w:val="21"/>
              </w:rPr>
              <w:t>方案内容存在1处瑕疵，得1</w:t>
            </w:r>
            <w:r>
              <w:rPr>
                <w:rFonts w:hint="eastAsia" w:ascii="宋体" w:hAnsi="宋体" w:cs="宋体;SimSun"/>
                <w:sz w:val="21"/>
                <w:szCs w:val="21"/>
                <w:lang w:val="en-US" w:eastAsia="zh-CN"/>
              </w:rPr>
              <w:t>1</w:t>
            </w:r>
            <w:r>
              <w:rPr>
                <w:rFonts w:hint="eastAsia" w:ascii="宋体" w:hAnsi="宋体" w:cs="宋体;SimSun"/>
                <w:sz w:val="21"/>
                <w:szCs w:val="21"/>
              </w:rPr>
              <w:t>分；</w:t>
            </w:r>
          </w:p>
          <w:p w14:paraId="0561961D">
            <w:pPr>
              <w:spacing w:line="240" w:lineRule="atLeast"/>
              <w:rPr>
                <w:rFonts w:hint="eastAsia" w:ascii="宋体" w:hAnsi="宋体" w:cs="宋体;SimSun"/>
                <w:sz w:val="21"/>
                <w:szCs w:val="21"/>
              </w:rPr>
            </w:pPr>
            <w:r>
              <w:rPr>
                <w:rFonts w:hint="eastAsia" w:ascii="宋体" w:hAnsi="宋体" w:cs="宋体;SimSun"/>
                <w:sz w:val="21"/>
                <w:szCs w:val="21"/>
              </w:rPr>
              <w:t>方案内容存在2处瑕疵，得</w:t>
            </w:r>
            <w:r>
              <w:rPr>
                <w:rFonts w:hint="eastAsia" w:ascii="宋体" w:hAnsi="宋体" w:cs="宋体;SimSun"/>
                <w:sz w:val="21"/>
                <w:szCs w:val="21"/>
                <w:lang w:val="en-US" w:eastAsia="zh-CN"/>
              </w:rPr>
              <w:t>7</w:t>
            </w:r>
            <w:r>
              <w:rPr>
                <w:rFonts w:hint="eastAsia" w:ascii="宋体" w:hAnsi="宋体" w:cs="宋体;SimSun"/>
                <w:sz w:val="21"/>
                <w:szCs w:val="21"/>
              </w:rPr>
              <w:t>分；</w:t>
            </w:r>
          </w:p>
          <w:p w14:paraId="07572C71">
            <w:pPr>
              <w:spacing w:line="240" w:lineRule="atLeast"/>
              <w:rPr>
                <w:rFonts w:hint="eastAsia" w:ascii="宋体" w:hAnsi="宋体" w:cs="宋体;SimSun"/>
                <w:sz w:val="21"/>
                <w:szCs w:val="21"/>
                <w:lang w:eastAsia="zh-CN"/>
              </w:rPr>
            </w:pPr>
            <w:r>
              <w:rPr>
                <w:rFonts w:hint="eastAsia" w:ascii="宋体" w:hAnsi="宋体" w:cs="宋体;SimSun"/>
                <w:sz w:val="21"/>
                <w:szCs w:val="21"/>
              </w:rPr>
              <w:t>方案内容存在3处瑕疵，得</w:t>
            </w:r>
            <w:r>
              <w:rPr>
                <w:rFonts w:hint="eastAsia" w:ascii="宋体" w:hAnsi="宋体" w:cs="宋体;SimSun"/>
                <w:sz w:val="21"/>
                <w:szCs w:val="21"/>
                <w:lang w:val="en-US" w:eastAsia="zh-CN"/>
              </w:rPr>
              <w:t>3</w:t>
            </w:r>
            <w:r>
              <w:rPr>
                <w:rFonts w:hint="eastAsia" w:ascii="宋体" w:hAnsi="宋体" w:cs="宋体;SimSun"/>
                <w:sz w:val="21"/>
                <w:szCs w:val="21"/>
              </w:rPr>
              <w:t>分</w:t>
            </w:r>
            <w:r>
              <w:rPr>
                <w:rFonts w:hint="eastAsia" w:ascii="宋体" w:hAnsi="宋体" w:cs="宋体;SimSun"/>
                <w:sz w:val="21"/>
                <w:szCs w:val="21"/>
                <w:lang w:eastAsia="zh-CN"/>
              </w:rPr>
              <w:t>；</w:t>
            </w:r>
          </w:p>
          <w:p w14:paraId="431AA1D3">
            <w:pPr>
              <w:spacing w:line="240" w:lineRule="atLeast"/>
              <w:rPr>
                <w:rFonts w:hint="eastAsia" w:ascii="宋体" w:hAnsi="宋体" w:eastAsia="宋体" w:cs="宋体"/>
                <w:kern w:val="0"/>
                <w:sz w:val="21"/>
                <w:szCs w:val="21"/>
                <w:lang w:val="en-US" w:eastAsia="zh-CN" w:bidi="ar"/>
              </w:rPr>
            </w:pPr>
            <w:r>
              <w:rPr>
                <w:rFonts w:hint="eastAsia" w:ascii="宋体" w:hAnsi="宋体" w:cs="宋体;SimSun"/>
                <w:sz w:val="21"/>
                <w:szCs w:val="21"/>
              </w:rPr>
              <w:t>方案内容存在4处及以上瑕疵或未提供得0分。</w:t>
            </w:r>
          </w:p>
        </w:tc>
        <w:tc>
          <w:tcPr>
            <w:tcW w:w="1820" w:type="dxa"/>
            <w:vMerge w:val="continue"/>
            <w:tcBorders>
              <w:left w:val="single" w:color="auto" w:sz="4" w:space="0"/>
              <w:right w:val="single" w:color="auto" w:sz="4" w:space="0"/>
            </w:tcBorders>
            <w:noWrap w:val="0"/>
            <w:tcMar>
              <w:top w:w="0" w:type="dxa"/>
              <w:bottom w:w="0" w:type="dxa"/>
            </w:tcMar>
            <w:vAlign w:val="center"/>
          </w:tcPr>
          <w:p w14:paraId="36FA7FEE">
            <w:pPr>
              <w:snapToGrid w:val="0"/>
              <w:spacing w:line="400" w:lineRule="exact"/>
              <w:rPr>
                <w:rFonts w:hint="eastAsia" w:ascii="宋体" w:hAnsi="宋体" w:eastAsia="宋体" w:cs="宋体"/>
                <w:sz w:val="21"/>
                <w:szCs w:val="21"/>
              </w:rPr>
            </w:pPr>
          </w:p>
        </w:tc>
      </w:tr>
      <w:tr w14:paraId="258D24C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41" w:hRule="atLeast"/>
        </w:trPr>
        <w:tc>
          <w:tcPr>
            <w:tcW w:w="517" w:type="dxa"/>
            <w:vMerge w:val="continue"/>
            <w:tcBorders>
              <w:left w:val="single" w:color="000000" w:sz="6" w:space="0"/>
              <w:bottom w:val="single" w:color="auto" w:sz="4" w:space="0"/>
              <w:right w:val="single" w:color="000000" w:sz="6" w:space="0"/>
            </w:tcBorders>
            <w:noWrap w:val="0"/>
            <w:tcMar>
              <w:top w:w="0" w:type="dxa"/>
              <w:left w:w="108" w:type="dxa"/>
              <w:bottom w:w="0" w:type="dxa"/>
              <w:right w:w="108" w:type="dxa"/>
            </w:tcMar>
            <w:vAlign w:val="center"/>
          </w:tcPr>
          <w:p w14:paraId="429574E9">
            <w:pPr>
              <w:snapToGrid w:val="0"/>
              <w:spacing w:line="400" w:lineRule="exact"/>
              <w:ind w:firstLine="465"/>
              <w:rPr>
                <w:rFonts w:hint="eastAsia" w:ascii="宋体" w:hAnsi="宋体" w:eastAsia="宋体" w:cs="宋体"/>
                <w:sz w:val="21"/>
                <w:szCs w:val="21"/>
              </w:rPr>
            </w:pPr>
          </w:p>
        </w:tc>
        <w:tc>
          <w:tcPr>
            <w:tcW w:w="1213" w:type="dxa"/>
            <w:vMerge w:val="continue"/>
            <w:tcBorders>
              <w:left w:val="single" w:color="000000" w:sz="6" w:space="0"/>
              <w:bottom w:val="single" w:color="auto" w:sz="4" w:space="0"/>
              <w:right w:val="single" w:color="000000" w:sz="6" w:space="0"/>
            </w:tcBorders>
            <w:noWrap w:val="0"/>
            <w:tcMar>
              <w:top w:w="0" w:type="dxa"/>
              <w:bottom w:w="0" w:type="dxa"/>
            </w:tcMar>
            <w:vAlign w:val="center"/>
          </w:tcPr>
          <w:p w14:paraId="753A4C3E">
            <w:pPr>
              <w:snapToGrid w:val="0"/>
              <w:spacing w:line="400" w:lineRule="exact"/>
              <w:ind w:firstLine="465"/>
              <w:rPr>
                <w:rFonts w:hint="eastAsia" w:ascii="宋体" w:hAnsi="宋体" w:eastAsia="宋体" w:cs="宋体"/>
                <w:sz w:val="21"/>
                <w:szCs w:val="21"/>
              </w:rPr>
            </w:pPr>
          </w:p>
        </w:tc>
        <w:tc>
          <w:tcPr>
            <w:tcW w:w="1357" w:type="dxa"/>
            <w:tcBorders>
              <w:top w:val="single" w:color="000000" w:sz="6" w:space="0"/>
              <w:left w:val="single" w:color="000000" w:sz="6" w:space="0"/>
              <w:bottom w:val="single" w:color="auto" w:sz="4" w:space="0"/>
              <w:right w:val="single" w:color="auto" w:sz="4" w:space="0"/>
            </w:tcBorders>
            <w:noWrap w:val="0"/>
            <w:tcMar>
              <w:top w:w="0" w:type="dxa"/>
              <w:bottom w:w="0" w:type="dxa"/>
            </w:tcMar>
            <w:vAlign w:val="center"/>
          </w:tcPr>
          <w:p w14:paraId="4C1983A7">
            <w:pPr>
              <w:adjustRightInd w:val="0"/>
              <w:snapToGrid w:val="0"/>
              <w:spacing w:line="300" w:lineRule="exact"/>
              <w:rPr>
                <w:rFonts w:hint="eastAsia" w:ascii="宋体" w:hAnsi="宋体" w:eastAsia="宋体" w:cs="宋体"/>
                <w:kern w:val="0"/>
                <w:sz w:val="21"/>
                <w:szCs w:val="21"/>
                <w:lang w:val="en-US" w:eastAsia="zh-CN" w:bidi="ar"/>
              </w:rPr>
            </w:pPr>
            <w:r>
              <w:rPr>
                <w:rFonts w:hint="eastAsia" w:ascii="宋体" w:hAnsi="宋体" w:cs="宋体;SimSun"/>
                <w:sz w:val="21"/>
                <w:szCs w:val="21"/>
              </w:rPr>
              <w:t xml:space="preserve">进度安排计划（15分） </w:t>
            </w:r>
          </w:p>
        </w:tc>
        <w:tc>
          <w:tcPr>
            <w:tcW w:w="4132" w:type="dxa"/>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0CB6B83E">
            <w:pPr>
              <w:spacing w:line="240" w:lineRule="atLeast"/>
              <w:rPr>
                <w:rFonts w:hint="eastAsia" w:ascii="宋体" w:hAnsi="宋体" w:cs="宋体;SimSun"/>
                <w:sz w:val="21"/>
                <w:szCs w:val="21"/>
              </w:rPr>
            </w:pPr>
            <w:r>
              <w:rPr>
                <w:rFonts w:hint="eastAsia" w:ascii="宋体" w:hAnsi="宋体" w:cs="宋体;SimSun"/>
                <w:sz w:val="21"/>
                <w:szCs w:val="21"/>
              </w:rPr>
              <w:t>供应商结合服务内容、技术服务需求和完成时间要求，提出本项目的进度安排计划，内容包括各工作阶段时间节点、计划完成时间、时间管理保障措施等。</w:t>
            </w:r>
          </w:p>
          <w:p w14:paraId="3FB236CF">
            <w:pPr>
              <w:spacing w:line="240" w:lineRule="atLeast"/>
              <w:rPr>
                <w:rFonts w:hint="eastAsia" w:ascii="宋体" w:hAnsi="宋体" w:cs="宋体;SimSun"/>
                <w:sz w:val="21"/>
                <w:szCs w:val="21"/>
              </w:rPr>
            </w:pPr>
            <w:r>
              <w:rPr>
                <w:rFonts w:hint="eastAsia" w:ascii="宋体" w:hAnsi="宋体" w:cs="宋体;SimSun"/>
                <w:sz w:val="21"/>
                <w:szCs w:val="21"/>
              </w:rPr>
              <w:t>方案内容不存在瑕疵，得15分；</w:t>
            </w:r>
          </w:p>
          <w:p w14:paraId="00EC7CDE">
            <w:pPr>
              <w:spacing w:line="240" w:lineRule="atLeast"/>
              <w:rPr>
                <w:rFonts w:hint="eastAsia" w:ascii="宋体" w:hAnsi="宋体" w:cs="宋体;SimSun"/>
                <w:sz w:val="21"/>
                <w:szCs w:val="21"/>
              </w:rPr>
            </w:pPr>
            <w:r>
              <w:rPr>
                <w:rFonts w:hint="eastAsia" w:ascii="宋体" w:hAnsi="宋体" w:cs="宋体;SimSun"/>
                <w:sz w:val="21"/>
                <w:szCs w:val="21"/>
              </w:rPr>
              <w:t>方案内容存在1处瑕疵，得1</w:t>
            </w:r>
            <w:r>
              <w:rPr>
                <w:rFonts w:hint="eastAsia" w:ascii="宋体" w:hAnsi="宋体" w:cs="宋体;SimSun"/>
                <w:sz w:val="21"/>
                <w:szCs w:val="21"/>
                <w:lang w:val="en-US" w:eastAsia="zh-CN"/>
              </w:rPr>
              <w:t>1</w:t>
            </w:r>
            <w:r>
              <w:rPr>
                <w:rFonts w:hint="eastAsia" w:ascii="宋体" w:hAnsi="宋体" w:cs="宋体;SimSun"/>
                <w:sz w:val="21"/>
                <w:szCs w:val="21"/>
              </w:rPr>
              <w:t>分；</w:t>
            </w:r>
          </w:p>
          <w:p w14:paraId="0C63720B">
            <w:pPr>
              <w:spacing w:line="240" w:lineRule="atLeast"/>
              <w:rPr>
                <w:rFonts w:hint="eastAsia" w:ascii="宋体" w:hAnsi="宋体" w:cs="宋体;SimSun"/>
                <w:sz w:val="21"/>
                <w:szCs w:val="21"/>
              </w:rPr>
            </w:pPr>
            <w:r>
              <w:rPr>
                <w:rFonts w:hint="eastAsia" w:ascii="宋体" w:hAnsi="宋体" w:cs="宋体;SimSun"/>
                <w:sz w:val="21"/>
                <w:szCs w:val="21"/>
              </w:rPr>
              <w:t>方案内容存在2处瑕疵，得</w:t>
            </w:r>
            <w:r>
              <w:rPr>
                <w:rFonts w:hint="eastAsia" w:ascii="宋体" w:hAnsi="宋体" w:cs="宋体;SimSun"/>
                <w:sz w:val="21"/>
                <w:szCs w:val="21"/>
                <w:lang w:val="en-US" w:eastAsia="zh-CN"/>
              </w:rPr>
              <w:t>7</w:t>
            </w:r>
            <w:r>
              <w:rPr>
                <w:rFonts w:hint="eastAsia" w:ascii="宋体" w:hAnsi="宋体" w:cs="宋体;SimSun"/>
                <w:sz w:val="21"/>
                <w:szCs w:val="21"/>
              </w:rPr>
              <w:t>分；</w:t>
            </w:r>
          </w:p>
          <w:p w14:paraId="7971B950">
            <w:pPr>
              <w:spacing w:line="240" w:lineRule="atLeast"/>
              <w:rPr>
                <w:rFonts w:hint="eastAsia" w:ascii="宋体" w:hAnsi="宋体" w:eastAsia="宋体" w:cs="宋体;SimSun"/>
                <w:sz w:val="21"/>
                <w:szCs w:val="21"/>
                <w:lang w:eastAsia="zh-CN"/>
              </w:rPr>
            </w:pPr>
            <w:r>
              <w:rPr>
                <w:rFonts w:hint="eastAsia" w:ascii="宋体" w:hAnsi="宋体" w:cs="宋体;SimSun"/>
                <w:sz w:val="21"/>
                <w:szCs w:val="21"/>
              </w:rPr>
              <w:t>方案内容存在3处瑕疵，得</w:t>
            </w:r>
            <w:r>
              <w:rPr>
                <w:rFonts w:hint="eastAsia" w:ascii="宋体" w:hAnsi="宋体" w:cs="宋体;SimSun"/>
                <w:sz w:val="21"/>
                <w:szCs w:val="21"/>
                <w:lang w:val="en-US" w:eastAsia="zh-CN"/>
              </w:rPr>
              <w:t>3</w:t>
            </w:r>
            <w:r>
              <w:rPr>
                <w:rFonts w:hint="eastAsia" w:ascii="宋体" w:hAnsi="宋体" w:cs="宋体;SimSun"/>
                <w:sz w:val="21"/>
                <w:szCs w:val="21"/>
              </w:rPr>
              <w:t>分</w:t>
            </w:r>
            <w:r>
              <w:rPr>
                <w:rFonts w:hint="eastAsia" w:ascii="宋体" w:hAnsi="宋体" w:cs="宋体;SimSun"/>
                <w:sz w:val="21"/>
                <w:szCs w:val="21"/>
                <w:lang w:eastAsia="zh-CN"/>
              </w:rPr>
              <w:t>；</w:t>
            </w:r>
          </w:p>
          <w:p w14:paraId="271C8542">
            <w:pPr>
              <w:spacing w:line="240" w:lineRule="atLeast"/>
              <w:rPr>
                <w:rFonts w:hint="eastAsia" w:ascii="宋体" w:hAnsi="宋体" w:eastAsia="宋体" w:cs="宋体"/>
                <w:sz w:val="21"/>
                <w:szCs w:val="21"/>
              </w:rPr>
            </w:pPr>
            <w:r>
              <w:rPr>
                <w:rFonts w:hint="eastAsia" w:ascii="宋体" w:hAnsi="宋体" w:cs="宋体;SimSun"/>
                <w:sz w:val="21"/>
                <w:szCs w:val="21"/>
              </w:rPr>
              <w:t>方案内容存在4处及以上瑕疵或未提供得0分。</w:t>
            </w:r>
          </w:p>
        </w:tc>
        <w:tc>
          <w:tcPr>
            <w:tcW w:w="1820" w:type="dxa"/>
            <w:vMerge w:val="continue"/>
            <w:tcBorders>
              <w:left w:val="single" w:color="auto" w:sz="4" w:space="0"/>
              <w:bottom w:val="single" w:color="auto" w:sz="4" w:space="0"/>
              <w:right w:val="single" w:color="auto" w:sz="4" w:space="0"/>
            </w:tcBorders>
            <w:noWrap w:val="0"/>
            <w:tcMar>
              <w:top w:w="0" w:type="dxa"/>
              <w:bottom w:w="0" w:type="dxa"/>
            </w:tcMar>
            <w:vAlign w:val="center"/>
          </w:tcPr>
          <w:p w14:paraId="0FE70529">
            <w:pPr>
              <w:snapToGrid w:val="0"/>
              <w:spacing w:line="400" w:lineRule="exact"/>
              <w:rPr>
                <w:rFonts w:hint="eastAsia" w:ascii="宋体" w:hAnsi="宋体" w:eastAsia="宋体" w:cs="宋体"/>
                <w:sz w:val="21"/>
                <w:szCs w:val="21"/>
              </w:rPr>
            </w:pPr>
          </w:p>
        </w:tc>
      </w:tr>
      <w:tr w14:paraId="2C946E6A">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181" w:hRule="atLeast"/>
        </w:trPr>
        <w:tc>
          <w:tcPr>
            <w:tcW w:w="517" w:type="dxa"/>
            <w:vMerge w:val="restart"/>
            <w:tcBorders>
              <w:top w:val="single" w:color="auto" w:sz="4" w:space="0"/>
              <w:left w:val="single" w:color="auto" w:sz="4" w:space="0"/>
              <w:right w:val="single" w:color="000000" w:sz="6" w:space="0"/>
            </w:tcBorders>
            <w:noWrap w:val="0"/>
            <w:tcMar>
              <w:top w:w="0" w:type="dxa"/>
              <w:left w:w="108" w:type="dxa"/>
              <w:bottom w:w="0" w:type="dxa"/>
              <w:right w:w="108" w:type="dxa"/>
            </w:tcMar>
            <w:vAlign w:val="center"/>
          </w:tcPr>
          <w:p w14:paraId="1F6A6215">
            <w:pPr>
              <w:snapToGrid w:val="0"/>
              <w:spacing w:line="400" w:lineRule="exact"/>
              <w:rPr>
                <w:rFonts w:hint="eastAsia" w:ascii="宋体" w:hAnsi="宋体" w:eastAsia="宋体" w:cs="宋体"/>
                <w:sz w:val="21"/>
                <w:szCs w:val="21"/>
              </w:rPr>
            </w:pPr>
            <w:r>
              <w:rPr>
                <w:rFonts w:hint="eastAsia" w:ascii="宋体" w:hAnsi="宋体" w:eastAsia="宋体" w:cs="宋体"/>
                <w:sz w:val="21"/>
                <w:szCs w:val="21"/>
              </w:rPr>
              <w:t>3</w:t>
            </w:r>
          </w:p>
        </w:tc>
        <w:tc>
          <w:tcPr>
            <w:tcW w:w="1213" w:type="dxa"/>
            <w:vMerge w:val="restart"/>
            <w:tcBorders>
              <w:top w:val="single" w:color="auto" w:sz="4" w:space="0"/>
              <w:left w:val="single" w:color="000000" w:sz="6" w:space="0"/>
              <w:right w:val="single" w:color="auto" w:sz="4" w:space="0"/>
            </w:tcBorders>
            <w:noWrap w:val="0"/>
            <w:tcMar>
              <w:top w:w="0" w:type="dxa"/>
              <w:bottom w:w="0" w:type="dxa"/>
            </w:tcMar>
            <w:vAlign w:val="center"/>
          </w:tcPr>
          <w:p w14:paraId="545C5973">
            <w:pPr>
              <w:snapToGrid w:val="0"/>
              <w:spacing w:line="400" w:lineRule="exact"/>
              <w:rPr>
                <w:rFonts w:hint="eastAsia" w:ascii="宋体" w:hAnsi="宋体" w:eastAsia="宋体" w:cs="宋体"/>
                <w:sz w:val="21"/>
                <w:szCs w:val="21"/>
              </w:rPr>
            </w:pPr>
            <w:r>
              <w:rPr>
                <w:rFonts w:hint="eastAsia" w:ascii="宋体" w:hAnsi="宋体" w:eastAsia="宋体" w:cs="宋体"/>
                <w:sz w:val="21"/>
                <w:szCs w:val="21"/>
              </w:rPr>
              <w:t>商务部分（</w:t>
            </w:r>
            <w:r>
              <w:rPr>
                <w:rFonts w:hint="eastAsia" w:ascii="宋体" w:hAnsi="宋体" w:cs="宋体"/>
                <w:sz w:val="21"/>
                <w:szCs w:val="21"/>
                <w:lang w:val="en-US" w:eastAsia="zh-CN"/>
              </w:rPr>
              <w:t>45</w:t>
            </w:r>
            <w:r>
              <w:rPr>
                <w:rFonts w:hint="eastAsia" w:ascii="宋体" w:hAnsi="宋体" w:eastAsia="宋体" w:cs="宋体"/>
                <w:sz w:val="21"/>
                <w:szCs w:val="21"/>
              </w:rPr>
              <w:t>%）</w:t>
            </w:r>
          </w:p>
        </w:tc>
        <w:tc>
          <w:tcPr>
            <w:tcW w:w="1357" w:type="dxa"/>
            <w:vMerge w:val="restart"/>
            <w:tcBorders>
              <w:top w:val="single" w:color="auto" w:sz="4" w:space="0"/>
              <w:left w:val="single" w:color="auto" w:sz="4" w:space="0"/>
              <w:right w:val="single" w:color="auto" w:sz="4" w:space="0"/>
            </w:tcBorders>
            <w:noWrap w:val="0"/>
            <w:tcMar>
              <w:top w:w="0" w:type="dxa"/>
              <w:bottom w:w="0" w:type="dxa"/>
            </w:tcMar>
            <w:vAlign w:val="center"/>
          </w:tcPr>
          <w:p w14:paraId="686287A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团队人员配置（35分）</w:t>
            </w:r>
          </w:p>
        </w:tc>
        <w:tc>
          <w:tcPr>
            <w:tcW w:w="4132" w:type="dxa"/>
            <w:tcBorders>
              <w:top w:val="single" w:color="auto" w:sz="4" w:space="0"/>
              <w:left w:val="single" w:color="auto" w:sz="4" w:space="0"/>
              <w:bottom w:val="single" w:color="auto" w:sz="4" w:space="0"/>
              <w:right w:val="single" w:color="auto" w:sz="4" w:space="0"/>
            </w:tcBorders>
            <w:shd w:val="clear" w:color="auto" w:fill="auto"/>
            <w:noWrap w:val="0"/>
            <w:tcMar>
              <w:top w:w="0" w:type="dxa"/>
              <w:bottom w:w="0" w:type="dxa"/>
            </w:tcMar>
            <w:vAlign w:val="center"/>
          </w:tcPr>
          <w:p w14:paraId="259971DD">
            <w:pPr>
              <w:spacing w:line="240" w:lineRule="atLeast"/>
              <w:rPr>
                <w:rFonts w:hint="default" w:ascii="宋体" w:hAnsi="宋体" w:eastAsia="宋体" w:cs="Times New Roman"/>
                <w:kern w:val="2"/>
                <w:sz w:val="21"/>
                <w:szCs w:val="21"/>
                <w:lang w:val="en-US" w:eastAsia="zh-CN" w:bidi="ar-SA"/>
              </w:rPr>
            </w:pPr>
            <w:r>
              <w:rPr>
                <w:rFonts w:hint="eastAsia" w:ascii="宋体" w:hAnsi="宋体"/>
                <w:sz w:val="21"/>
                <w:szCs w:val="21"/>
              </w:rPr>
              <w:t>1.供应商拟派</w:t>
            </w:r>
            <w:r>
              <w:rPr>
                <w:rFonts w:hint="eastAsia" w:ascii="宋体" w:hAnsi="宋体"/>
                <w:sz w:val="21"/>
                <w:szCs w:val="21"/>
                <w:lang w:eastAsia="zh-CN"/>
              </w:rPr>
              <w:t>的</w:t>
            </w:r>
            <w:r>
              <w:rPr>
                <w:rFonts w:hint="eastAsia" w:ascii="宋体" w:hAnsi="宋体"/>
                <w:sz w:val="21"/>
                <w:szCs w:val="21"/>
              </w:rPr>
              <w:t>等级保护测评小组</w:t>
            </w:r>
            <w:r>
              <w:rPr>
                <w:rFonts w:hint="eastAsia" w:ascii="宋体" w:hAnsi="宋体"/>
                <w:sz w:val="21"/>
                <w:szCs w:val="21"/>
                <w:lang w:eastAsia="zh-CN"/>
              </w:rPr>
              <w:t>成员</w:t>
            </w:r>
            <w:r>
              <w:rPr>
                <w:rFonts w:hint="eastAsia" w:ascii="宋体" w:hAnsi="宋体"/>
                <w:sz w:val="21"/>
                <w:szCs w:val="21"/>
              </w:rPr>
              <w:t>（</w:t>
            </w:r>
            <w:r>
              <w:rPr>
                <w:rFonts w:hint="eastAsia" w:ascii="宋体" w:hAnsi="宋体"/>
                <w:sz w:val="21"/>
                <w:szCs w:val="21"/>
                <w:lang w:eastAsia="zh-CN"/>
              </w:rPr>
              <w:t>不含</w:t>
            </w:r>
            <w:r>
              <w:rPr>
                <w:rFonts w:hint="eastAsia" w:ascii="宋体" w:hAnsi="宋体"/>
                <w:sz w:val="21"/>
                <w:szCs w:val="21"/>
              </w:rPr>
              <w:t>项目负责人和技术负责人）达3人及以上</w:t>
            </w:r>
            <w:r>
              <w:rPr>
                <w:rFonts w:hint="eastAsia" w:ascii="宋体" w:hAnsi="宋体"/>
                <w:sz w:val="21"/>
                <w:szCs w:val="21"/>
                <w:lang w:eastAsia="zh-CN"/>
              </w:rPr>
              <w:t>的</w:t>
            </w:r>
            <w:r>
              <w:rPr>
                <w:rFonts w:hint="eastAsia" w:ascii="宋体" w:hAnsi="宋体"/>
                <w:sz w:val="21"/>
                <w:szCs w:val="21"/>
              </w:rPr>
              <w:t>，</w:t>
            </w:r>
            <w:r>
              <w:rPr>
                <w:rFonts w:hint="eastAsia" w:ascii="宋体" w:hAnsi="宋体"/>
                <w:sz w:val="21"/>
                <w:szCs w:val="21"/>
                <w:lang w:eastAsia="zh-CN"/>
              </w:rPr>
              <w:t>且均需</w:t>
            </w:r>
            <w:r>
              <w:rPr>
                <w:rFonts w:hint="eastAsia" w:ascii="宋体" w:hAnsi="宋体"/>
                <w:sz w:val="21"/>
                <w:szCs w:val="21"/>
              </w:rPr>
              <w:t>具</w:t>
            </w:r>
            <w:r>
              <w:rPr>
                <w:rFonts w:hint="eastAsia" w:ascii="宋体" w:hAnsi="宋体"/>
                <w:sz w:val="21"/>
                <w:szCs w:val="21"/>
                <w:lang w:eastAsia="zh-CN"/>
              </w:rPr>
              <w:t>备</w:t>
            </w:r>
            <w:r>
              <w:rPr>
                <w:rFonts w:hint="eastAsia" w:ascii="宋体" w:hAnsi="宋体"/>
                <w:sz w:val="21"/>
                <w:szCs w:val="21"/>
              </w:rPr>
              <w:t>有效的测评师证书</w:t>
            </w:r>
            <w:r>
              <w:rPr>
                <w:rFonts w:hint="eastAsia" w:ascii="宋体" w:hAnsi="宋体"/>
                <w:sz w:val="21"/>
                <w:szCs w:val="21"/>
                <w:lang w:eastAsia="zh-CN"/>
              </w:rPr>
              <w:t>的</w:t>
            </w:r>
            <w:r>
              <w:rPr>
                <w:rFonts w:hint="eastAsia" w:ascii="宋体" w:hAnsi="宋体"/>
                <w:sz w:val="21"/>
                <w:szCs w:val="21"/>
              </w:rPr>
              <w:t>，得</w:t>
            </w:r>
            <w:r>
              <w:rPr>
                <w:rFonts w:hint="eastAsia" w:ascii="宋体" w:hAnsi="宋体"/>
                <w:sz w:val="21"/>
                <w:szCs w:val="21"/>
                <w:lang w:val="en-US" w:eastAsia="zh-CN"/>
              </w:rPr>
              <w:t>7</w:t>
            </w:r>
            <w:r>
              <w:rPr>
                <w:rFonts w:hint="eastAsia" w:ascii="宋体" w:hAnsi="宋体"/>
                <w:sz w:val="21"/>
                <w:szCs w:val="21"/>
              </w:rPr>
              <w:t>分。</w:t>
            </w:r>
          </w:p>
        </w:tc>
        <w:tc>
          <w:tcPr>
            <w:tcW w:w="1820" w:type="dxa"/>
            <w:vMerge w:val="restart"/>
            <w:tcBorders>
              <w:top w:val="single" w:color="auto" w:sz="4" w:space="0"/>
              <w:left w:val="single" w:color="auto" w:sz="4" w:space="0"/>
              <w:right w:val="single" w:color="auto" w:sz="4" w:space="0"/>
            </w:tcBorders>
            <w:noWrap w:val="0"/>
            <w:tcMar>
              <w:top w:w="0" w:type="dxa"/>
              <w:bottom w:w="0" w:type="dxa"/>
            </w:tcMar>
            <w:vAlign w:val="center"/>
          </w:tcPr>
          <w:p w14:paraId="79D84A1D">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cs="宋体"/>
                <w:sz w:val="21"/>
                <w:szCs w:val="21"/>
              </w:rPr>
              <w:t>提供</w:t>
            </w:r>
            <w:r>
              <w:rPr>
                <w:rFonts w:hint="eastAsia" w:ascii="宋体" w:hAnsi="宋体" w:cs="宋体"/>
                <w:sz w:val="21"/>
                <w:szCs w:val="21"/>
                <w:lang w:eastAsia="zh-CN"/>
              </w:rPr>
              <w:t>拟派</w:t>
            </w:r>
            <w:r>
              <w:rPr>
                <w:rFonts w:hint="eastAsia" w:ascii="宋体" w:hAnsi="宋体" w:cs="宋体"/>
                <w:sz w:val="21"/>
                <w:szCs w:val="21"/>
              </w:rPr>
              <w:t>人员名单</w:t>
            </w:r>
            <w:r>
              <w:rPr>
                <w:rFonts w:hint="eastAsia" w:ascii="宋体" w:hAnsi="宋体" w:cs="宋体"/>
                <w:sz w:val="21"/>
                <w:szCs w:val="21"/>
                <w:lang w:eastAsia="zh-CN"/>
              </w:rPr>
              <w:t>及</w:t>
            </w:r>
            <w:r>
              <w:rPr>
                <w:rFonts w:hint="eastAsia" w:ascii="宋体" w:hAnsi="宋体" w:cs="宋体"/>
                <w:sz w:val="21"/>
                <w:szCs w:val="21"/>
              </w:rPr>
              <w:t>担任的职责</w:t>
            </w:r>
            <w:r>
              <w:rPr>
                <w:rFonts w:hint="eastAsia" w:ascii="宋体" w:hAnsi="宋体" w:cs="宋体"/>
                <w:sz w:val="21"/>
                <w:szCs w:val="21"/>
                <w:lang w:eastAsia="zh-CN"/>
              </w:rPr>
              <w:t>。相关</w:t>
            </w:r>
            <w:r>
              <w:rPr>
                <w:rFonts w:hint="eastAsia" w:ascii="宋体" w:hAnsi="宋体" w:cs="宋体"/>
                <w:sz w:val="21"/>
                <w:szCs w:val="21"/>
              </w:rPr>
              <w:t>证书</w:t>
            </w:r>
            <w:r>
              <w:rPr>
                <w:rFonts w:hint="eastAsia" w:ascii="宋体" w:hAnsi="宋体" w:cs="宋体"/>
                <w:sz w:val="21"/>
                <w:szCs w:val="21"/>
                <w:lang w:eastAsia="zh-CN"/>
              </w:rPr>
              <w:t>复印件</w:t>
            </w:r>
            <w:r>
              <w:rPr>
                <w:rFonts w:hint="eastAsia" w:ascii="宋体" w:hAnsi="宋体" w:cs="宋体"/>
                <w:sz w:val="21"/>
                <w:szCs w:val="21"/>
              </w:rPr>
              <w:t>及供应商为其缴纳</w:t>
            </w:r>
            <w:r>
              <w:rPr>
                <w:rFonts w:hint="eastAsia" w:ascii="宋体" w:hAnsi="宋体" w:cs="宋体"/>
                <w:sz w:val="21"/>
                <w:szCs w:val="21"/>
                <w:lang w:eastAsia="zh-CN"/>
              </w:rPr>
              <w:t>的近一年内任意</w:t>
            </w:r>
            <w:r>
              <w:rPr>
                <w:rFonts w:hint="eastAsia" w:ascii="宋体" w:hAnsi="宋体" w:cs="宋体"/>
                <w:sz w:val="21"/>
                <w:szCs w:val="21"/>
              </w:rPr>
              <w:t>1月社保</w:t>
            </w:r>
            <w:r>
              <w:rPr>
                <w:rFonts w:hint="eastAsia" w:ascii="宋体" w:hAnsi="宋体" w:cs="宋体"/>
                <w:sz w:val="21"/>
                <w:szCs w:val="21"/>
                <w:lang w:eastAsia="zh-CN"/>
              </w:rPr>
              <w:t>缴纳</w:t>
            </w:r>
            <w:r>
              <w:rPr>
                <w:rFonts w:hint="eastAsia" w:ascii="宋体" w:hAnsi="宋体" w:cs="宋体"/>
                <w:sz w:val="21"/>
                <w:szCs w:val="21"/>
              </w:rPr>
              <w:t>材料复印件（成立不足1月或入职不满1月的人员可提供劳动合同），并加盖供应商公章。</w:t>
            </w:r>
          </w:p>
        </w:tc>
      </w:tr>
      <w:tr w14:paraId="014CA73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37" w:hRule="atLeast"/>
        </w:trPr>
        <w:tc>
          <w:tcPr>
            <w:tcW w:w="517" w:type="dxa"/>
            <w:vMerge w:val="continue"/>
            <w:tcBorders>
              <w:left w:val="single" w:color="auto" w:sz="4" w:space="0"/>
              <w:right w:val="single" w:color="000000" w:sz="6" w:space="0"/>
            </w:tcBorders>
            <w:noWrap w:val="0"/>
            <w:tcMar>
              <w:top w:w="0" w:type="dxa"/>
              <w:left w:w="108" w:type="dxa"/>
              <w:bottom w:w="0" w:type="dxa"/>
              <w:right w:w="108" w:type="dxa"/>
            </w:tcMar>
            <w:vAlign w:val="center"/>
          </w:tcPr>
          <w:p w14:paraId="1107570F">
            <w:pPr>
              <w:snapToGrid w:val="0"/>
              <w:spacing w:line="400" w:lineRule="exact"/>
              <w:ind w:firstLine="210" w:firstLineChars="100"/>
              <w:rPr>
                <w:rFonts w:hint="eastAsia" w:ascii="宋体" w:hAnsi="宋体" w:eastAsia="宋体" w:cs="宋体"/>
                <w:sz w:val="21"/>
                <w:szCs w:val="21"/>
              </w:rPr>
            </w:pPr>
            <w:bookmarkStart w:id="409" w:name="_Toc2261"/>
            <w:bookmarkStart w:id="410" w:name="_Toc144976286"/>
          </w:p>
        </w:tc>
        <w:tc>
          <w:tcPr>
            <w:tcW w:w="1213" w:type="dxa"/>
            <w:vMerge w:val="continue"/>
            <w:tcBorders>
              <w:left w:val="single" w:color="000000" w:sz="6" w:space="0"/>
              <w:right w:val="single" w:color="auto" w:sz="4" w:space="0"/>
            </w:tcBorders>
            <w:noWrap w:val="0"/>
            <w:tcMar>
              <w:top w:w="0" w:type="dxa"/>
              <w:bottom w:w="0" w:type="dxa"/>
            </w:tcMar>
            <w:vAlign w:val="center"/>
          </w:tcPr>
          <w:p w14:paraId="32AC497C">
            <w:pPr>
              <w:snapToGrid w:val="0"/>
              <w:spacing w:line="400" w:lineRule="exact"/>
              <w:rPr>
                <w:rFonts w:hint="eastAsia" w:ascii="宋体" w:hAnsi="宋体" w:eastAsia="宋体" w:cs="宋体"/>
                <w:sz w:val="21"/>
                <w:szCs w:val="21"/>
              </w:rPr>
            </w:pPr>
          </w:p>
        </w:tc>
        <w:tc>
          <w:tcPr>
            <w:tcW w:w="1357" w:type="dxa"/>
            <w:vMerge w:val="continue"/>
            <w:tcBorders>
              <w:left w:val="single" w:color="auto" w:sz="4" w:space="0"/>
              <w:right w:val="single" w:color="auto" w:sz="4" w:space="0"/>
            </w:tcBorders>
            <w:noWrap w:val="0"/>
            <w:tcMar>
              <w:top w:w="0" w:type="dxa"/>
              <w:bottom w:w="0" w:type="dxa"/>
            </w:tcMar>
            <w:vAlign w:val="center"/>
          </w:tcPr>
          <w:p w14:paraId="756D07F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lang w:val="en-US" w:eastAsia="zh-CN"/>
              </w:rPr>
            </w:pPr>
          </w:p>
        </w:tc>
        <w:tc>
          <w:tcPr>
            <w:tcW w:w="4132" w:type="dxa"/>
            <w:tcBorders>
              <w:top w:val="single" w:color="auto" w:sz="4" w:space="0"/>
              <w:left w:val="single" w:color="auto" w:sz="4" w:space="0"/>
              <w:bottom w:val="single" w:color="auto" w:sz="4" w:space="0"/>
              <w:right w:val="single" w:color="auto" w:sz="4" w:space="0"/>
            </w:tcBorders>
            <w:shd w:val="clear" w:color="auto" w:fill="auto"/>
            <w:noWrap w:val="0"/>
            <w:tcMar>
              <w:top w:w="0" w:type="dxa"/>
              <w:bottom w:w="0" w:type="dxa"/>
            </w:tcMar>
            <w:vAlign w:val="center"/>
          </w:tcPr>
          <w:p w14:paraId="5FB56EF2">
            <w:pPr>
              <w:spacing w:line="240" w:lineRule="atLeast"/>
              <w:rPr>
                <w:rFonts w:hint="default" w:ascii="宋体" w:hAnsi="宋体" w:eastAsia="宋体" w:cs="Times New Roman"/>
                <w:kern w:val="2"/>
                <w:sz w:val="21"/>
                <w:szCs w:val="21"/>
                <w:lang w:val="en-US" w:eastAsia="zh-CN" w:bidi="ar-SA"/>
              </w:rPr>
            </w:pPr>
            <w:r>
              <w:rPr>
                <w:rFonts w:hint="eastAsia" w:ascii="宋体" w:hAnsi="宋体"/>
                <w:sz w:val="21"/>
                <w:szCs w:val="21"/>
              </w:rPr>
              <w:t>2.供应商拟派的测评小组成员（不含项目负责人和技术负责人）具备CISP证书的，</w:t>
            </w:r>
            <w:r>
              <w:rPr>
                <w:rFonts w:hint="eastAsia" w:ascii="宋体" w:hAnsi="宋体"/>
                <w:sz w:val="21"/>
                <w:szCs w:val="21"/>
                <w:lang w:eastAsia="zh-CN"/>
              </w:rPr>
              <w:t>提供</w:t>
            </w:r>
            <w:r>
              <w:rPr>
                <w:rFonts w:hint="eastAsia" w:ascii="宋体" w:hAnsi="宋体"/>
                <w:sz w:val="21"/>
                <w:szCs w:val="21"/>
              </w:rPr>
              <w:t>1名得2分，</w:t>
            </w:r>
            <w:r>
              <w:rPr>
                <w:rFonts w:hint="eastAsia" w:ascii="宋体" w:hAnsi="宋体"/>
                <w:sz w:val="21"/>
                <w:szCs w:val="21"/>
                <w:lang w:eastAsia="zh-CN"/>
              </w:rPr>
              <w:t>本面</w:t>
            </w:r>
            <w:r>
              <w:rPr>
                <w:rFonts w:hint="eastAsia" w:ascii="宋体" w:hAnsi="宋体"/>
                <w:sz w:val="21"/>
                <w:szCs w:val="21"/>
              </w:rPr>
              <w:t>最多得10分。</w:t>
            </w:r>
          </w:p>
        </w:tc>
        <w:tc>
          <w:tcPr>
            <w:tcW w:w="1820" w:type="dxa"/>
            <w:vMerge w:val="continue"/>
            <w:tcBorders>
              <w:left w:val="single" w:color="auto" w:sz="4" w:space="0"/>
              <w:right w:val="single" w:color="auto" w:sz="4" w:space="0"/>
            </w:tcBorders>
            <w:noWrap w:val="0"/>
            <w:tcMar>
              <w:top w:w="0" w:type="dxa"/>
              <w:bottom w:w="0" w:type="dxa"/>
            </w:tcMar>
            <w:vAlign w:val="center"/>
          </w:tcPr>
          <w:p w14:paraId="6B85F57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rPr>
            </w:pPr>
          </w:p>
        </w:tc>
      </w:tr>
      <w:tr w14:paraId="1B481C5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554" w:hRule="atLeast"/>
        </w:trPr>
        <w:tc>
          <w:tcPr>
            <w:tcW w:w="517" w:type="dxa"/>
            <w:vMerge w:val="continue"/>
            <w:tcBorders>
              <w:left w:val="single" w:color="auto" w:sz="4" w:space="0"/>
              <w:right w:val="single" w:color="000000" w:sz="6" w:space="0"/>
            </w:tcBorders>
            <w:noWrap w:val="0"/>
            <w:tcMar>
              <w:top w:w="0" w:type="dxa"/>
              <w:left w:w="108" w:type="dxa"/>
              <w:bottom w:w="0" w:type="dxa"/>
              <w:right w:w="108" w:type="dxa"/>
            </w:tcMar>
            <w:vAlign w:val="center"/>
          </w:tcPr>
          <w:p w14:paraId="6D955044">
            <w:pPr>
              <w:snapToGrid w:val="0"/>
              <w:spacing w:line="400" w:lineRule="exact"/>
              <w:ind w:firstLine="210" w:firstLineChars="100"/>
              <w:rPr>
                <w:rFonts w:hint="eastAsia" w:ascii="宋体" w:hAnsi="宋体" w:eastAsia="宋体" w:cs="宋体"/>
                <w:sz w:val="21"/>
                <w:szCs w:val="21"/>
              </w:rPr>
            </w:pPr>
          </w:p>
        </w:tc>
        <w:tc>
          <w:tcPr>
            <w:tcW w:w="1213" w:type="dxa"/>
            <w:vMerge w:val="continue"/>
            <w:tcBorders>
              <w:left w:val="single" w:color="000000" w:sz="6" w:space="0"/>
              <w:right w:val="single" w:color="auto" w:sz="4" w:space="0"/>
            </w:tcBorders>
            <w:noWrap w:val="0"/>
            <w:tcMar>
              <w:top w:w="0" w:type="dxa"/>
              <w:bottom w:w="0" w:type="dxa"/>
            </w:tcMar>
            <w:vAlign w:val="center"/>
          </w:tcPr>
          <w:p w14:paraId="44003D3B">
            <w:pPr>
              <w:snapToGrid w:val="0"/>
              <w:spacing w:line="400" w:lineRule="exact"/>
              <w:rPr>
                <w:rFonts w:hint="eastAsia" w:ascii="宋体" w:hAnsi="宋体" w:eastAsia="宋体" w:cs="宋体"/>
                <w:sz w:val="21"/>
                <w:szCs w:val="21"/>
              </w:rPr>
            </w:pPr>
          </w:p>
        </w:tc>
        <w:tc>
          <w:tcPr>
            <w:tcW w:w="1357" w:type="dxa"/>
            <w:vMerge w:val="continue"/>
            <w:tcBorders>
              <w:left w:val="single" w:color="auto" w:sz="4" w:space="0"/>
              <w:right w:val="single" w:color="auto" w:sz="4" w:space="0"/>
            </w:tcBorders>
            <w:shd w:val="clear" w:color="auto" w:fill="auto"/>
            <w:noWrap w:val="0"/>
            <w:tcMar>
              <w:top w:w="0" w:type="dxa"/>
              <w:bottom w:w="0" w:type="dxa"/>
            </w:tcMar>
            <w:vAlign w:val="center"/>
          </w:tcPr>
          <w:p w14:paraId="6231379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kern w:val="2"/>
                <w:sz w:val="21"/>
                <w:szCs w:val="21"/>
                <w:lang w:val="en-US" w:eastAsia="zh-CN" w:bidi="ar-SA"/>
              </w:rPr>
            </w:pPr>
          </w:p>
        </w:tc>
        <w:tc>
          <w:tcPr>
            <w:tcW w:w="4132" w:type="dxa"/>
            <w:tcBorders>
              <w:top w:val="single" w:color="auto" w:sz="4" w:space="0"/>
              <w:left w:val="single" w:color="auto" w:sz="4" w:space="0"/>
              <w:bottom w:val="single" w:color="auto" w:sz="4" w:space="0"/>
              <w:right w:val="single" w:color="auto" w:sz="4" w:space="0"/>
            </w:tcBorders>
            <w:shd w:val="clear" w:color="auto" w:fill="auto"/>
            <w:noWrap w:val="0"/>
            <w:tcMar>
              <w:top w:w="0" w:type="dxa"/>
              <w:bottom w:w="0" w:type="dxa"/>
            </w:tcMar>
            <w:vAlign w:val="center"/>
          </w:tcPr>
          <w:p w14:paraId="13FB6351">
            <w:pPr>
              <w:spacing w:line="240" w:lineRule="atLeast"/>
              <w:rPr>
                <w:rFonts w:hint="default" w:ascii="宋体" w:hAnsi="宋体" w:eastAsia="宋体" w:cs="Times New Roman"/>
                <w:kern w:val="2"/>
                <w:sz w:val="21"/>
                <w:szCs w:val="21"/>
                <w:highlight w:val="none"/>
                <w:lang w:val="en-US" w:eastAsia="zh-CN" w:bidi="ar-SA"/>
              </w:rPr>
            </w:pPr>
            <w:r>
              <w:rPr>
                <w:rFonts w:hint="eastAsia" w:ascii="宋体" w:hAnsi="宋体"/>
                <w:sz w:val="21"/>
                <w:szCs w:val="21"/>
                <w:highlight w:val="none"/>
              </w:rPr>
              <w:t>3.</w:t>
            </w:r>
            <w:r>
              <w:rPr>
                <w:rFonts w:hint="eastAsia" w:ascii="宋体" w:hAnsi="宋体" w:cs="仿宋"/>
                <w:sz w:val="21"/>
                <w:szCs w:val="21"/>
                <w:highlight w:val="none"/>
              </w:rPr>
              <w:t>供应商拟派</w:t>
            </w:r>
            <w:r>
              <w:rPr>
                <w:rFonts w:hint="eastAsia" w:ascii="宋体" w:hAnsi="宋体" w:cs="仿宋"/>
                <w:sz w:val="21"/>
                <w:szCs w:val="21"/>
                <w:highlight w:val="none"/>
                <w:lang w:eastAsia="zh-CN"/>
              </w:rPr>
              <w:t>的</w:t>
            </w:r>
            <w:r>
              <w:rPr>
                <w:rFonts w:hint="eastAsia" w:ascii="宋体" w:hAnsi="宋体" w:cs="仿宋"/>
                <w:sz w:val="21"/>
                <w:szCs w:val="21"/>
                <w:highlight w:val="none"/>
              </w:rPr>
              <w:t>项目经理具备网络安全等级测评师证书高级（管理）、注册数据安全治理专业人员</w:t>
            </w:r>
            <w:r>
              <w:rPr>
                <w:rFonts w:hint="eastAsia" w:ascii="宋体" w:hAnsi="宋体" w:cs="仿宋"/>
                <w:sz w:val="21"/>
                <w:szCs w:val="21"/>
                <w:highlight w:val="none"/>
                <w:lang w:eastAsia="zh-CN"/>
              </w:rPr>
              <w:t>证书</w:t>
            </w:r>
            <w:r>
              <w:rPr>
                <w:rFonts w:hint="eastAsia" w:ascii="宋体" w:hAnsi="宋体" w:cs="仿宋"/>
                <w:sz w:val="21"/>
                <w:szCs w:val="21"/>
                <w:highlight w:val="none"/>
              </w:rPr>
              <w:t>（CISP-DSG）、安全管理能力认证证书（CCSS-M），每</w:t>
            </w:r>
            <w:r>
              <w:rPr>
                <w:rFonts w:hint="eastAsia" w:ascii="宋体" w:hAnsi="宋体" w:cs="仿宋"/>
                <w:sz w:val="21"/>
                <w:szCs w:val="21"/>
                <w:highlight w:val="none"/>
                <w:lang w:eastAsia="zh-CN"/>
              </w:rPr>
              <w:t>提供</w:t>
            </w:r>
            <w:r>
              <w:rPr>
                <w:rFonts w:hint="eastAsia" w:ascii="宋体" w:hAnsi="宋体" w:cs="仿宋"/>
                <w:sz w:val="21"/>
                <w:szCs w:val="21"/>
                <w:highlight w:val="none"/>
              </w:rPr>
              <w:t>一个证书</w:t>
            </w:r>
            <w:r>
              <w:rPr>
                <w:rFonts w:hint="eastAsia" w:ascii="宋体" w:hAnsi="宋体" w:cs="仿宋"/>
                <w:sz w:val="21"/>
                <w:szCs w:val="21"/>
                <w:highlight w:val="none"/>
                <w:lang w:eastAsia="zh-CN"/>
              </w:rPr>
              <w:t>的，</w:t>
            </w:r>
            <w:r>
              <w:rPr>
                <w:rFonts w:hint="eastAsia" w:ascii="宋体" w:hAnsi="宋体" w:cs="仿宋"/>
                <w:sz w:val="21"/>
                <w:szCs w:val="21"/>
                <w:highlight w:val="none"/>
              </w:rPr>
              <w:t>得</w:t>
            </w:r>
            <w:r>
              <w:rPr>
                <w:rFonts w:hint="eastAsia" w:ascii="宋体" w:hAnsi="宋体" w:cs="仿宋"/>
                <w:sz w:val="21"/>
                <w:szCs w:val="21"/>
                <w:highlight w:val="none"/>
                <w:lang w:val="en-US" w:eastAsia="zh-CN"/>
              </w:rPr>
              <w:t>3</w:t>
            </w:r>
            <w:r>
              <w:rPr>
                <w:rFonts w:hint="eastAsia" w:ascii="宋体" w:hAnsi="宋体" w:cs="仿宋"/>
                <w:sz w:val="21"/>
                <w:szCs w:val="21"/>
                <w:highlight w:val="none"/>
              </w:rPr>
              <w:t>分，</w:t>
            </w:r>
            <w:r>
              <w:rPr>
                <w:rFonts w:hint="eastAsia" w:ascii="宋体" w:hAnsi="宋体" w:cs="仿宋"/>
                <w:sz w:val="21"/>
                <w:szCs w:val="21"/>
                <w:highlight w:val="none"/>
                <w:lang w:eastAsia="zh-CN"/>
              </w:rPr>
              <w:t>本项</w:t>
            </w:r>
            <w:r>
              <w:rPr>
                <w:rFonts w:hint="eastAsia" w:ascii="宋体" w:hAnsi="宋体" w:cs="仿宋"/>
                <w:sz w:val="21"/>
                <w:szCs w:val="21"/>
                <w:highlight w:val="none"/>
              </w:rPr>
              <w:t>最多得</w:t>
            </w:r>
            <w:r>
              <w:rPr>
                <w:rFonts w:hint="eastAsia" w:ascii="宋体" w:hAnsi="宋体" w:cs="仿宋"/>
                <w:sz w:val="21"/>
                <w:szCs w:val="21"/>
                <w:highlight w:val="none"/>
                <w:lang w:val="en-US" w:eastAsia="zh-CN"/>
              </w:rPr>
              <w:t>9</w:t>
            </w:r>
            <w:r>
              <w:rPr>
                <w:rFonts w:hint="eastAsia" w:ascii="宋体" w:hAnsi="宋体" w:cs="仿宋"/>
                <w:sz w:val="21"/>
                <w:szCs w:val="21"/>
                <w:highlight w:val="none"/>
              </w:rPr>
              <w:t>分。</w:t>
            </w:r>
          </w:p>
        </w:tc>
        <w:tc>
          <w:tcPr>
            <w:tcW w:w="1820" w:type="dxa"/>
            <w:vMerge w:val="continue"/>
            <w:tcBorders>
              <w:left w:val="single" w:color="auto" w:sz="4" w:space="0"/>
              <w:right w:val="single" w:color="auto" w:sz="4" w:space="0"/>
            </w:tcBorders>
            <w:noWrap w:val="0"/>
            <w:tcMar>
              <w:top w:w="0" w:type="dxa"/>
              <w:bottom w:w="0" w:type="dxa"/>
            </w:tcMar>
            <w:vAlign w:val="center"/>
          </w:tcPr>
          <w:p w14:paraId="1A1CD96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rPr>
            </w:pPr>
          </w:p>
        </w:tc>
      </w:tr>
      <w:tr w14:paraId="72BC0FB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26" w:hRule="atLeast"/>
        </w:trPr>
        <w:tc>
          <w:tcPr>
            <w:tcW w:w="517" w:type="dxa"/>
            <w:vMerge w:val="continue"/>
            <w:tcBorders>
              <w:left w:val="single" w:color="auto" w:sz="4" w:space="0"/>
              <w:right w:val="single" w:color="000000" w:sz="6" w:space="0"/>
            </w:tcBorders>
            <w:noWrap w:val="0"/>
            <w:tcMar>
              <w:top w:w="0" w:type="dxa"/>
              <w:left w:w="108" w:type="dxa"/>
              <w:bottom w:w="0" w:type="dxa"/>
              <w:right w:w="108" w:type="dxa"/>
            </w:tcMar>
            <w:vAlign w:val="center"/>
          </w:tcPr>
          <w:p w14:paraId="7F41D4BC">
            <w:pPr>
              <w:snapToGrid w:val="0"/>
              <w:spacing w:line="400" w:lineRule="exact"/>
              <w:ind w:firstLine="210" w:firstLineChars="100"/>
              <w:rPr>
                <w:rFonts w:hint="eastAsia" w:ascii="宋体" w:hAnsi="宋体" w:eastAsia="宋体" w:cs="宋体"/>
                <w:sz w:val="21"/>
                <w:szCs w:val="21"/>
              </w:rPr>
            </w:pPr>
          </w:p>
        </w:tc>
        <w:tc>
          <w:tcPr>
            <w:tcW w:w="1213" w:type="dxa"/>
            <w:vMerge w:val="continue"/>
            <w:tcBorders>
              <w:left w:val="single" w:color="000000" w:sz="6" w:space="0"/>
              <w:right w:val="single" w:color="auto" w:sz="4" w:space="0"/>
            </w:tcBorders>
            <w:noWrap w:val="0"/>
            <w:tcMar>
              <w:top w:w="0" w:type="dxa"/>
              <w:bottom w:w="0" w:type="dxa"/>
            </w:tcMar>
            <w:vAlign w:val="center"/>
          </w:tcPr>
          <w:p w14:paraId="74905545">
            <w:pPr>
              <w:snapToGrid w:val="0"/>
              <w:spacing w:line="400" w:lineRule="exact"/>
              <w:rPr>
                <w:rFonts w:hint="eastAsia" w:ascii="宋体" w:hAnsi="宋体" w:eastAsia="宋体" w:cs="宋体"/>
                <w:sz w:val="21"/>
                <w:szCs w:val="21"/>
              </w:rPr>
            </w:pPr>
          </w:p>
        </w:tc>
        <w:tc>
          <w:tcPr>
            <w:tcW w:w="1357" w:type="dxa"/>
            <w:vMerge w:val="continue"/>
            <w:tcBorders>
              <w:left w:val="single" w:color="auto" w:sz="4" w:space="0"/>
              <w:bottom w:val="single" w:color="auto" w:sz="4" w:space="0"/>
              <w:right w:val="single" w:color="auto" w:sz="4" w:space="0"/>
            </w:tcBorders>
            <w:noWrap w:val="0"/>
            <w:tcMar>
              <w:top w:w="0" w:type="dxa"/>
              <w:bottom w:w="0" w:type="dxa"/>
            </w:tcMar>
            <w:vAlign w:val="center"/>
          </w:tcPr>
          <w:p w14:paraId="4FD873A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lang w:val="en-US" w:eastAsia="zh-CN"/>
              </w:rPr>
            </w:pPr>
          </w:p>
        </w:tc>
        <w:tc>
          <w:tcPr>
            <w:tcW w:w="4132" w:type="dxa"/>
            <w:tcBorders>
              <w:top w:val="single" w:color="auto" w:sz="4" w:space="0"/>
              <w:left w:val="single" w:color="auto" w:sz="4" w:space="0"/>
              <w:bottom w:val="single" w:color="auto" w:sz="4" w:space="0"/>
              <w:right w:val="single" w:color="auto" w:sz="4" w:space="0"/>
            </w:tcBorders>
            <w:shd w:val="clear" w:color="auto" w:fill="auto"/>
            <w:noWrap w:val="0"/>
            <w:tcMar>
              <w:top w:w="0" w:type="dxa"/>
              <w:bottom w:w="0" w:type="dxa"/>
            </w:tcMar>
            <w:vAlign w:val="center"/>
          </w:tcPr>
          <w:p w14:paraId="4C69683D">
            <w:pPr>
              <w:spacing w:line="240" w:lineRule="atLeast"/>
              <w:rPr>
                <w:rFonts w:hint="default" w:ascii="宋体" w:hAnsi="宋体" w:eastAsia="宋体" w:cs="Times New Roman"/>
                <w:kern w:val="2"/>
                <w:sz w:val="21"/>
                <w:szCs w:val="21"/>
                <w:highlight w:val="none"/>
                <w:lang w:val="en-US" w:eastAsia="zh-CN" w:bidi="ar-SA"/>
              </w:rPr>
            </w:pPr>
            <w:r>
              <w:rPr>
                <w:rFonts w:hint="eastAsia" w:ascii="宋体" w:hAnsi="宋体"/>
                <w:sz w:val="21"/>
                <w:szCs w:val="21"/>
                <w:highlight w:val="none"/>
              </w:rPr>
              <w:t>4.</w:t>
            </w:r>
            <w:r>
              <w:rPr>
                <w:rFonts w:hint="eastAsia" w:ascii="宋体" w:hAnsi="宋体" w:cs="仿宋"/>
                <w:sz w:val="21"/>
                <w:szCs w:val="21"/>
                <w:highlight w:val="none"/>
              </w:rPr>
              <w:t>供应商拟派技术负责人具备网络安全等级测评师证书（中级）、信息安全保障人员认证证书（风险管理（专业级））、数据安全评估师</w:t>
            </w:r>
            <w:r>
              <w:rPr>
                <w:rFonts w:hint="eastAsia" w:ascii="宋体" w:hAnsi="宋体" w:cs="仿宋"/>
                <w:sz w:val="21"/>
                <w:szCs w:val="21"/>
                <w:highlight w:val="none"/>
                <w:lang w:eastAsia="zh-CN"/>
              </w:rPr>
              <w:t>证书</w:t>
            </w:r>
            <w:r>
              <w:rPr>
                <w:rFonts w:hint="eastAsia" w:ascii="宋体" w:hAnsi="宋体" w:cs="仿宋"/>
                <w:sz w:val="21"/>
                <w:szCs w:val="21"/>
                <w:highlight w:val="none"/>
              </w:rPr>
              <w:t>，每</w:t>
            </w:r>
            <w:r>
              <w:rPr>
                <w:rFonts w:hint="eastAsia" w:ascii="宋体" w:hAnsi="宋体" w:cs="仿宋"/>
                <w:sz w:val="21"/>
                <w:szCs w:val="21"/>
                <w:highlight w:val="none"/>
                <w:lang w:eastAsia="zh-CN"/>
              </w:rPr>
              <w:t>提供</w:t>
            </w:r>
            <w:r>
              <w:rPr>
                <w:rFonts w:hint="eastAsia" w:ascii="宋体" w:hAnsi="宋体" w:cs="仿宋"/>
                <w:sz w:val="21"/>
                <w:szCs w:val="21"/>
                <w:highlight w:val="none"/>
              </w:rPr>
              <w:t>一个证书</w:t>
            </w:r>
            <w:r>
              <w:rPr>
                <w:rFonts w:hint="eastAsia" w:ascii="宋体" w:hAnsi="宋体" w:cs="仿宋"/>
                <w:sz w:val="21"/>
                <w:szCs w:val="21"/>
                <w:highlight w:val="none"/>
                <w:lang w:eastAsia="zh-CN"/>
              </w:rPr>
              <w:t>的，</w:t>
            </w:r>
            <w:r>
              <w:rPr>
                <w:rFonts w:hint="eastAsia" w:ascii="宋体" w:hAnsi="宋体" w:cs="仿宋"/>
                <w:sz w:val="21"/>
                <w:szCs w:val="21"/>
                <w:highlight w:val="none"/>
              </w:rPr>
              <w:t>得</w:t>
            </w:r>
            <w:r>
              <w:rPr>
                <w:rFonts w:hint="eastAsia" w:ascii="宋体" w:hAnsi="宋体" w:cs="仿宋"/>
                <w:sz w:val="21"/>
                <w:szCs w:val="21"/>
                <w:highlight w:val="none"/>
                <w:lang w:val="en-US" w:eastAsia="zh-CN"/>
              </w:rPr>
              <w:t>3</w:t>
            </w:r>
            <w:r>
              <w:rPr>
                <w:rFonts w:hint="eastAsia" w:ascii="宋体" w:hAnsi="宋体" w:cs="仿宋"/>
                <w:sz w:val="21"/>
                <w:szCs w:val="21"/>
                <w:highlight w:val="none"/>
              </w:rPr>
              <w:t>分，</w:t>
            </w:r>
            <w:r>
              <w:rPr>
                <w:rFonts w:hint="eastAsia" w:ascii="宋体" w:hAnsi="宋体" w:cs="仿宋"/>
                <w:sz w:val="21"/>
                <w:szCs w:val="21"/>
                <w:highlight w:val="none"/>
                <w:lang w:eastAsia="zh-CN"/>
              </w:rPr>
              <w:t>本项</w:t>
            </w:r>
            <w:r>
              <w:rPr>
                <w:rFonts w:hint="eastAsia" w:ascii="宋体" w:hAnsi="宋体" w:cs="仿宋"/>
                <w:sz w:val="21"/>
                <w:szCs w:val="21"/>
                <w:highlight w:val="none"/>
              </w:rPr>
              <w:t>最多得</w:t>
            </w:r>
            <w:r>
              <w:rPr>
                <w:rFonts w:hint="eastAsia" w:ascii="宋体" w:hAnsi="宋体" w:cs="仿宋"/>
                <w:sz w:val="21"/>
                <w:szCs w:val="21"/>
                <w:highlight w:val="none"/>
                <w:lang w:val="en-US" w:eastAsia="zh-CN"/>
              </w:rPr>
              <w:t>9</w:t>
            </w:r>
            <w:r>
              <w:rPr>
                <w:rFonts w:hint="eastAsia" w:ascii="宋体" w:hAnsi="宋体" w:cs="仿宋"/>
                <w:sz w:val="21"/>
                <w:szCs w:val="21"/>
                <w:highlight w:val="none"/>
              </w:rPr>
              <w:t>分。</w:t>
            </w:r>
          </w:p>
        </w:tc>
        <w:tc>
          <w:tcPr>
            <w:tcW w:w="1820" w:type="dxa"/>
            <w:vMerge w:val="continue"/>
            <w:tcBorders>
              <w:left w:val="single" w:color="auto" w:sz="4" w:space="0"/>
              <w:bottom w:val="single" w:color="auto" w:sz="4" w:space="0"/>
              <w:right w:val="single" w:color="auto" w:sz="4" w:space="0"/>
            </w:tcBorders>
            <w:noWrap w:val="0"/>
            <w:tcMar>
              <w:top w:w="0" w:type="dxa"/>
              <w:bottom w:w="0" w:type="dxa"/>
            </w:tcMar>
            <w:vAlign w:val="center"/>
          </w:tcPr>
          <w:p w14:paraId="6F3DA1A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rPr>
            </w:pPr>
          </w:p>
        </w:tc>
      </w:tr>
      <w:tr w14:paraId="3164941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125" w:hRule="atLeast"/>
        </w:trPr>
        <w:tc>
          <w:tcPr>
            <w:tcW w:w="517" w:type="dxa"/>
            <w:vMerge w:val="continue"/>
            <w:tcBorders>
              <w:left w:val="single" w:color="auto" w:sz="4" w:space="0"/>
              <w:bottom w:val="single" w:color="auto" w:sz="4" w:space="0"/>
              <w:right w:val="single" w:color="000000" w:sz="6" w:space="0"/>
            </w:tcBorders>
            <w:noWrap w:val="0"/>
            <w:tcMar>
              <w:top w:w="0" w:type="dxa"/>
              <w:left w:w="108" w:type="dxa"/>
              <w:bottom w:w="0" w:type="dxa"/>
              <w:right w:w="108" w:type="dxa"/>
            </w:tcMar>
            <w:vAlign w:val="center"/>
          </w:tcPr>
          <w:p w14:paraId="3C26F7B8">
            <w:pPr>
              <w:snapToGrid w:val="0"/>
              <w:spacing w:line="400" w:lineRule="exact"/>
              <w:ind w:firstLine="210" w:firstLineChars="100"/>
              <w:rPr>
                <w:rFonts w:hint="eastAsia" w:ascii="宋体" w:hAnsi="宋体" w:eastAsia="宋体" w:cs="宋体"/>
                <w:sz w:val="21"/>
                <w:szCs w:val="21"/>
              </w:rPr>
            </w:pPr>
          </w:p>
        </w:tc>
        <w:tc>
          <w:tcPr>
            <w:tcW w:w="1213" w:type="dxa"/>
            <w:vMerge w:val="continue"/>
            <w:tcBorders>
              <w:left w:val="single" w:color="000000" w:sz="6" w:space="0"/>
              <w:bottom w:val="single" w:color="auto" w:sz="4" w:space="0"/>
              <w:right w:val="single" w:color="auto" w:sz="4" w:space="0"/>
            </w:tcBorders>
            <w:noWrap w:val="0"/>
            <w:tcMar>
              <w:top w:w="0" w:type="dxa"/>
              <w:bottom w:w="0" w:type="dxa"/>
            </w:tcMar>
            <w:vAlign w:val="center"/>
          </w:tcPr>
          <w:p w14:paraId="33414A02">
            <w:pPr>
              <w:snapToGrid w:val="0"/>
              <w:spacing w:line="400" w:lineRule="exact"/>
              <w:rPr>
                <w:rFonts w:hint="eastAsia" w:ascii="宋体" w:hAnsi="宋体" w:eastAsia="宋体" w:cs="宋体"/>
                <w:sz w:val="21"/>
                <w:szCs w:val="21"/>
              </w:rPr>
            </w:pPr>
          </w:p>
        </w:tc>
        <w:tc>
          <w:tcPr>
            <w:tcW w:w="1357" w:type="dxa"/>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1E95000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企业业绩 （</w:t>
            </w:r>
            <w:r>
              <w:rPr>
                <w:rFonts w:hint="eastAsia" w:ascii="宋体" w:hAnsi="宋体" w:cs="宋体"/>
                <w:sz w:val="21"/>
                <w:szCs w:val="21"/>
                <w:lang w:val="en-US" w:eastAsia="zh-CN"/>
              </w:rPr>
              <w:t>10</w:t>
            </w:r>
            <w:r>
              <w:rPr>
                <w:rFonts w:hint="eastAsia" w:ascii="宋体" w:hAnsi="宋体" w:eastAsia="宋体" w:cs="宋体"/>
                <w:sz w:val="21"/>
                <w:szCs w:val="21"/>
                <w:lang w:val="en-US" w:eastAsia="zh-CN"/>
              </w:rPr>
              <w:t>分）</w:t>
            </w:r>
          </w:p>
        </w:tc>
        <w:tc>
          <w:tcPr>
            <w:tcW w:w="4132" w:type="dxa"/>
            <w:tcBorders>
              <w:top w:val="single" w:color="auto" w:sz="4" w:space="0"/>
              <w:left w:val="single" w:color="auto" w:sz="4" w:space="0"/>
              <w:bottom w:val="single" w:color="auto" w:sz="4" w:space="0"/>
              <w:right w:val="single" w:color="auto" w:sz="4" w:space="0"/>
            </w:tcBorders>
            <w:shd w:val="clear" w:color="auto" w:fill="auto"/>
            <w:noWrap w:val="0"/>
            <w:tcMar>
              <w:top w:w="0" w:type="dxa"/>
              <w:bottom w:w="0" w:type="dxa"/>
            </w:tcMar>
            <w:vAlign w:val="center"/>
          </w:tcPr>
          <w:p w14:paraId="6B5CFCC7">
            <w:pPr>
              <w:spacing w:line="240" w:lineRule="atLeast"/>
              <w:rPr>
                <w:rFonts w:hint="default" w:ascii="宋体" w:hAnsi="宋体" w:eastAsia="宋体" w:cs="宋体;SimSun"/>
                <w:kern w:val="2"/>
                <w:sz w:val="21"/>
                <w:szCs w:val="21"/>
                <w:lang w:val="en-US" w:eastAsia="zh-CN" w:bidi="ar-SA"/>
              </w:rPr>
            </w:pPr>
            <w:r>
              <w:rPr>
                <w:rFonts w:hint="eastAsia" w:ascii="宋体" w:hAnsi="宋体" w:eastAsia="宋体" w:cs="仿宋"/>
                <w:sz w:val="21"/>
                <w:szCs w:val="21"/>
                <w:highlight w:val="none"/>
              </w:rPr>
              <w:t>供应商</w:t>
            </w:r>
            <w:r>
              <w:rPr>
                <w:rFonts w:hint="eastAsia" w:ascii="宋体" w:hAnsi="宋体" w:eastAsia="宋体" w:cs="仿宋"/>
                <w:sz w:val="21"/>
                <w:szCs w:val="21"/>
                <w:highlight w:val="none"/>
                <w:lang w:val="en-US" w:eastAsia="zh-CN"/>
              </w:rPr>
              <w:t>2023</w:t>
            </w:r>
            <w:r>
              <w:rPr>
                <w:rFonts w:hint="eastAsia" w:ascii="宋体" w:hAnsi="宋体" w:eastAsia="宋体" w:cs="仿宋"/>
                <w:sz w:val="21"/>
                <w:szCs w:val="21"/>
                <w:highlight w:val="none"/>
              </w:rPr>
              <w:t>年</w:t>
            </w:r>
            <w:r>
              <w:rPr>
                <w:rFonts w:hint="eastAsia" w:ascii="宋体" w:hAnsi="宋体" w:eastAsia="宋体" w:cs="仿宋"/>
                <w:sz w:val="21"/>
                <w:szCs w:val="21"/>
                <w:highlight w:val="none"/>
                <w:lang w:val="en-US" w:eastAsia="zh-CN"/>
              </w:rPr>
              <w:t>1月1日</w:t>
            </w:r>
            <w:r>
              <w:rPr>
                <w:rFonts w:hint="eastAsia" w:ascii="宋体" w:hAnsi="宋体" w:eastAsia="宋体" w:cs="仿宋"/>
                <w:sz w:val="21"/>
                <w:szCs w:val="21"/>
                <w:highlight w:val="none"/>
              </w:rPr>
              <w:t>至本项目投标截止时间前，</w:t>
            </w:r>
            <w:r>
              <w:rPr>
                <w:rFonts w:hint="eastAsia" w:ascii="宋体" w:hAnsi="宋体" w:eastAsia="宋体" w:cs="仿宋"/>
                <w:sz w:val="21"/>
                <w:szCs w:val="21"/>
                <w:highlight w:val="none"/>
                <w:lang w:eastAsia="zh-CN"/>
              </w:rPr>
              <w:t>服务过</w:t>
            </w:r>
            <w:r>
              <w:rPr>
                <w:rFonts w:hint="eastAsia" w:ascii="宋体" w:hAnsi="宋体" w:eastAsia="宋体" w:cs="仿宋"/>
                <w:sz w:val="21"/>
                <w:szCs w:val="21"/>
                <w:highlight w:val="none"/>
              </w:rPr>
              <w:t>信息安全等保测评服务或信息安全服务项目</w:t>
            </w:r>
            <w:r>
              <w:rPr>
                <w:rFonts w:hint="eastAsia" w:ascii="宋体" w:hAnsi="宋体" w:eastAsia="宋体" w:cs="仿宋"/>
                <w:sz w:val="21"/>
                <w:szCs w:val="21"/>
                <w:highlight w:val="none"/>
                <w:lang w:eastAsia="zh-CN"/>
              </w:rPr>
              <w:t>业绩的，</w:t>
            </w:r>
            <w:r>
              <w:rPr>
                <w:rFonts w:hint="eastAsia" w:ascii="宋体" w:hAnsi="宋体" w:eastAsia="宋体" w:cs="仿宋"/>
                <w:sz w:val="21"/>
                <w:szCs w:val="21"/>
                <w:highlight w:val="none"/>
              </w:rPr>
              <w:t>每提供一个得</w:t>
            </w:r>
            <w:r>
              <w:rPr>
                <w:rFonts w:hint="eastAsia" w:ascii="宋体" w:hAnsi="宋体" w:eastAsia="宋体" w:cs="仿宋"/>
                <w:sz w:val="21"/>
                <w:szCs w:val="21"/>
                <w:highlight w:val="none"/>
                <w:lang w:val="en-US" w:eastAsia="zh-CN"/>
              </w:rPr>
              <w:t>2</w:t>
            </w:r>
            <w:r>
              <w:rPr>
                <w:rFonts w:hint="eastAsia" w:ascii="宋体" w:hAnsi="宋体" w:eastAsia="宋体" w:cs="仿宋"/>
                <w:sz w:val="21"/>
                <w:szCs w:val="21"/>
                <w:highlight w:val="none"/>
              </w:rPr>
              <w:t>分，</w:t>
            </w:r>
            <w:r>
              <w:rPr>
                <w:rFonts w:hint="eastAsia" w:ascii="宋体" w:hAnsi="宋体" w:eastAsia="宋体" w:cs="仿宋"/>
                <w:sz w:val="21"/>
                <w:szCs w:val="21"/>
                <w:highlight w:val="none"/>
                <w:lang w:eastAsia="zh-CN"/>
              </w:rPr>
              <w:t>本项</w:t>
            </w:r>
            <w:r>
              <w:rPr>
                <w:rFonts w:hint="eastAsia" w:ascii="宋体" w:hAnsi="宋体" w:eastAsia="宋体" w:cs="仿宋"/>
                <w:sz w:val="21"/>
                <w:szCs w:val="21"/>
                <w:highlight w:val="none"/>
              </w:rPr>
              <w:t>最多得</w:t>
            </w:r>
            <w:r>
              <w:rPr>
                <w:rFonts w:hint="eastAsia" w:ascii="宋体" w:hAnsi="宋体" w:eastAsia="宋体" w:cs="仿宋"/>
                <w:sz w:val="21"/>
                <w:szCs w:val="21"/>
                <w:highlight w:val="none"/>
                <w:lang w:val="en-US" w:eastAsia="zh-CN"/>
              </w:rPr>
              <w:t>10</w:t>
            </w:r>
            <w:r>
              <w:rPr>
                <w:rFonts w:hint="eastAsia" w:ascii="宋体" w:hAnsi="宋体" w:eastAsia="宋体" w:cs="仿宋"/>
                <w:sz w:val="21"/>
                <w:szCs w:val="21"/>
                <w:highlight w:val="none"/>
              </w:rPr>
              <w:t>分。</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0"/>
            <w:tcMar>
              <w:top w:w="0" w:type="dxa"/>
              <w:bottom w:w="0" w:type="dxa"/>
            </w:tcMar>
            <w:vAlign w:val="center"/>
          </w:tcPr>
          <w:p w14:paraId="03CBD6AA">
            <w:pPr>
              <w:widowControl/>
              <w:adjustRightInd w:val="0"/>
              <w:snapToGrid w:val="0"/>
              <w:rPr>
                <w:rFonts w:hint="eastAsia" w:ascii="宋体" w:hAnsi="宋体" w:eastAsia="宋体" w:cs="宋体"/>
                <w:kern w:val="2"/>
                <w:sz w:val="21"/>
                <w:szCs w:val="21"/>
                <w:lang w:val="en-US" w:eastAsia="zh-CN" w:bidi="ar-SA"/>
              </w:rPr>
            </w:pPr>
            <w:r>
              <w:rPr>
                <w:rFonts w:hint="eastAsia" w:ascii="宋体" w:hAnsi="宋体"/>
                <w:sz w:val="21"/>
                <w:szCs w:val="21"/>
              </w:rPr>
              <w:t>提供合同复</w:t>
            </w:r>
            <w:r>
              <w:rPr>
                <w:rFonts w:hint="eastAsia" w:ascii="宋体" w:hAnsi="宋体"/>
                <w:sz w:val="21"/>
                <w:szCs w:val="21"/>
                <w:lang w:eastAsia="zh-CN"/>
              </w:rPr>
              <w:t>印件</w:t>
            </w:r>
            <w:r>
              <w:rPr>
                <w:rFonts w:hint="eastAsia" w:ascii="宋体" w:hAnsi="宋体"/>
                <w:sz w:val="21"/>
                <w:szCs w:val="21"/>
              </w:rPr>
              <w:t>或验收证明复印件，并加盖供应商公章。</w:t>
            </w:r>
          </w:p>
        </w:tc>
      </w:tr>
    </w:tbl>
    <w:p w14:paraId="164DF37E">
      <w:pPr>
        <w:pStyle w:val="3"/>
        <w:pageBreakBefore w:val="0"/>
        <w:widowControl w:val="0"/>
        <w:kinsoku/>
        <w:wordWrap/>
        <w:overflowPunct/>
        <w:topLinePunct w:val="0"/>
        <w:autoSpaceDE/>
        <w:autoSpaceDN/>
        <w:bidi w:val="0"/>
        <w:adjustRightInd/>
        <w:spacing w:before="0" w:after="0" w:line="460" w:lineRule="exact"/>
        <w:textAlignment w:val="auto"/>
        <w:rPr>
          <w:rFonts w:hint="eastAsia" w:ascii="宋体" w:hAnsi="宋体" w:eastAsia="宋体" w:cs="宋体"/>
          <w:sz w:val="24"/>
          <w:szCs w:val="24"/>
        </w:rPr>
      </w:pPr>
      <w:r>
        <w:rPr>
          <w:rFonts w:hint="eastAsia" w:ascii="宋体" w:hAnsi="宋体" w:eastAsia="宋体" w:cs="宋体"/>
          <w:sz w:val="24"/>
          <w:szCs w:val="24"/>
        </w:rPr>
        <w:t>三、无效响应</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9"/>
      <w:bookmarkEnd w:id="410"/>
    </w:p>
    <w:p w14:paraId="3B9D7F95">
      <w:pPr>
        <w:pageBreakBefore w:val="0"/>
        <w:widowControl w:val="0"/>
        <w:kinsoku/>
        <w:wordWrap/>
        <w:overflowPunct/>
        <w:topLinePunct w:val="0"/>
        <w:autoSpaceDE/>
        <w:autoSpaceDN/>
        <w:bidi w:val="0"/>
        <w:adjustRightInd/>
        <w:snapToGrid w:val="0"/>
        <w:spacing w:line="460" w:lineRule="exact"/>
        <w:ind w:firstLine="465"/>
        <w:textAlignment w:val="auto"/>
        <w:rPr>
          <w:rFonts w:hint="eastAsia" w:ascii="宋体" w:hAnsi="宋体" w:cs="宋体"/>
          <w:sz w:val="24"/>
          <w:szCs w:val="24"/>
        </w:rPr>
      </w:pPr>
      <w:r>
        <w:rPr>
          <w:rFonts w:hint="eastAsia" w:ascii="宋体" w:hAnsi="宋体" w:cs="宋体"/>
          <w:sz w:val="24"/>
          <w:szCs w:val="24"/>
        </w:rPr>
        <w:t>供应商发生以下条款情况之一者，视为响应无效，其响应文件将被拒绝：</w:t>
      </w:r>
    </w:p>
    <w:p w14:paraId="67F4EEA5">
      <w:pPr>
        <w:pageBreakBefore w:val="0"/>
        <w:widowControl w:val="0"/>
        <w:kinsoku/>
        <w:wordWrap/>
        <w:overflowPunct/>
        <w:topLinePunct w:val="0"/>
        <w:autoSpaceDE/>
        <w:autoSpaceDN/>
        <w:bidi w:val="0"/>
        <w:adjustRightInd/>
        <w:snapToGrid w:val="0"/>
        <w:spacing w:line="460" w:lineRule="exact"/>
        <w:ind w:firstLine="465"/>
        <w:jc w:val="left"/>
        <w:textAlignment w:val="auto"/>
        <w:rPr>
          <w:rFonts w:ascii="宋体" w:hAnsi="宋体" w:cs="宋体"/>
          <w:sz w:val="24"/>
          <w:szCs w:val="24"/>
        </w:rPr>
      </w:pPr>
      <w:bookmarkStart w:id="411" w:name="_Toc20931"/>
      <w:bookmarkStart w:id="412" w:name="_Toc5975"/>
      <w:bookmarkStart w:id="413" w:name="_Toc28079"/>
      <w:bookmarkStart w:id="414" w:name="_Toc14613"/>
      <w:bookmarkStart w:id="415" w:name="_Toc27821"/>
      <w:bookmarkStart w:id="416" w:name="_Toc9119"/>
      <w:bookmarkStart w:id="417" w:name="_Toc20199"/>
      <w:bookmarkStart w:id="418" w:name="_Toc13805"/>
      <w:bookmarkStart w:id="419" w:name="_Toc29859"/>
      <w:bookmarkStart w:id="420" w:name="_Toc23211"/>
      <w:bookmarkStart w:id="421" w:name="_Toc16371"/>
      <w:bookmarkStart w:id="422" w:name="_Toc27038"/>
      <w:bookmarkStart w:id="423" w:name="_Toc26738"/>
      <w:bookmarkStart w:id="424" w:name="_Toc22895"/>
      <w:bookmarkStart w:id="425" w:name="_Toc24644"/>
      <w:bookmarkStart w:id="426" w:name="_Toc14780"/>
      <w:bookmarkStart w:id="427" w:name="_Toc24314"/>
      <w:bookmarkStart w:id="428" w:name="_Toc9578"/>
      <w:bookmarkStart w:id="429" w:name="_Toc20410"/>
      <w:bookmarkStart w:id="430" w:name="_Toc3846"/>
      <w:bookmarkStart w:id="431" w:name="_Toc27617"/>
      <w:bookmarkStart w:id="432" w:name="_Toc6172"/>
      <w:bookmarkStart w:id="433" w:name="_Toc30823"/>
      <w:bookmarkStart w:id="434" w:name="_Toc30434"/>
      <w:bookmarkStart w:id="435" w:name="_Toc31134"/>
      <w:bookmarkStart w:id="436" w:name="_Toc26021"/>
      <w:bookmarkStart w:id="437" w:name="_Toc26672"/>
      <w:r>
        <w:rPr>
          <w:rFonts w:hint="eastAsia" w:ascii="宋体" w:hAnsi="宋体" w:cs="宋体"/>
          <w:sz w:val="24"/>
          <w:szCs w:val="24"/>
        </w:rPr>
        <w:t>（一）供应商不符合规定的资格条件的；</w:t>
      </w:r>
    </w:p>
    <w:p w14:paraId="75769751">
      <w:pPr>
        <w:pageBreakBefore w:val="0"/>
        <w:widowControl w:val="0"/>
        <w:kinsoku/>
        <w:wordWrap/>
        <w:overflowPunct/>
        <w:topLinePunct w:val="0"/>
        <w:autoSpaceDE/>
        <w:autoSpaceDN/>
        <w:bidi w:val="0"/>
        <w:adjustRightInd/>
        <w:snapToGrid w:val="0"/>
        <w:spacing w:line="460" w:lineRule="exact"/>
        <w:ind w:firstLine="465"/>
        <w:jc w:val="left"/>
        <w:textAlignment w:val="auto"/>
        <w:rPr>
          <w:rFonts w:ascii="宋体" w:hAnsi="宋体" w:cs="宋体"/>
          <w:sz w:val="24"/>
          <w:szCs w:val="24"/>
        </w:rPr>
      </w:pPr>
      <w:r>
        <w:rPr>
          <w:rFonts w:hint="eastAsia" w:ascii="宋体" w:hAnsi="宋体" w:cs="宋体"/>
          <w:sz w:val="24"/>
          <w:szCs w:val="24"/>
        </w:rPr>
        <w:t>（二）供应商未通过实质性响应审查的；</w:t>
      </w:r>
    </w:p>
    <w:p w14:paraId="39D9A79F">
      <w:pPr>
        <w:pageBreakBefore w:val="0"/>
        <w:widowControl w:val="0"/>
        <w:kinsoku/>
        <w:wordWrap/>
        <w:overflowPunct/>
        <w:topLinePunct w:val="0"/>
        <w:autoSpaceDE/>
        <w:autoSpaceDN/>
        <w:bidi w:val="0"/>
        <w:adjustRightInd/>
        <w:snapToGrid w:val="0"/>
        <w:spacing w:line="460" w:lineRule="exact"/>
        <w:ind w:firstLine="465"/>
        <w:jc w:val="left"/>
        <w:textAlignment w:val="auto"/>
        <w:rPr>
          <w:rFonts w:ascii="宋体" w:hAnsi="宋体" w:cs="宋体"/>
          <w:sz w:val="24"/>
          <w:szCs w:val="24"/>
        </w:rPr>
      </w:pPr>
      <w:r>
        <w:rPr>
          <w:rFonts w:hint="eastAsia" w:ascii="宋体" w:hAnsi="宋体" w:cs="宋体"/>
          <w:sz w:val="24"/>
          <w:szCs w:val="24"/>
        </w:rPr>
        <w:t>（三）供应商所提交的响应文件未按“第七篇响应文件格式要求”要求签署或盖章的；</w:t>
      </w:r>
    </w:p>
    <w:p w14:paraId="12C49C2C">
      <w:pPr>
        <w:pageBreakBefore w:val="0"/>
        <w:widowControl w:val="0"/>
        <w:kinsoku/>
        <w:wordWrap/>
        <w:overflowPunct/>
        <w:topLinePunct w:val="0"/>
        <w:autoSpaceDE/>
        <w:autoSpaceDN/>
        <w:bidi w:val="0"/>
        <w:adjustRightInd/>
        <w:snapToGrid w:val="0"/>
        <w:spacing w:line="460" w:lineRule="exact"/>
        <w:ind w:firstLine="465"/>
        <w:jc w:val="left"/>
        <w:textAlignment w:val="auto"/>
        <w:rPr>
          <w:rFonts w:ascii="宋体" w:hAnsi="宋体" w:cs="宋体"/>
          <w:sz w:val="24"/>
          <w:szCs w:val="24"/>
        </w:rPr>
      </w:pPr>
      <w:r>
        <w:rPr>
          <w:rFonts w:hint="eastAsia" w:ascii="宋体" w:hAnsi="宋体" w:cs="宋体"/>
          <w:sz w:val="24"/>
          <w:szCs w:val="24"/>
        </w:rPr>
        <w:t>（四）供应商的报价超过采购预算或最高限价的；</w:t>
      </w:r>
    </w:p>
    <w:p w14:paraId="661A278A">
      <w:pPr>
        <w:pageBreakBefore w:val="0"/>
        <w:widowControl w:val="0"/>
        <w:kinsoku/>
        <w:wordWrap/>
        <w:overflowPunct/>
        <w:topLinePunct w:val="0"/>
        <w:autoSpaceDE/>
        <w:autoSpaceDN/>
        <w:bidi w:val="0"/>
        <w:adjustRightInd/>
        <w:snapToGrid w:val="0"/>
        <w:spacing w:line="460" w:lineRule="exact"/>
        <w:ind w:firstLine="465"/>
        <w:jc w:val="left"/>
        <w:textAlignment w:val="auto"/>
        <w:rPr>
          <w:rFonts w:ascii="宋体" w:hAnsi="宋体" w:cs="宋体"/>
          <w:sz w:val="24"/>
          <w:szCs w:val="24"/>
        </w:rPr>
      </w:pPr>
      <w:r>
        <w:rPr>
          <w:rFonts w:hint="eastAsia" w:ascii="宋体" w:hAnsi="宋体" w:cs="宋体"/>
          <w:sz w:val="24"/>
          <w:szCs w:val="24"/>
        </w:rPr>
        <w:t>（五）单位负责人为同一人或者存在直接控股、管理关系的不同供应商，参加同一合同项（包）报价的；</w:t>
      </w:r>
    </w:p>
    <w:p w14:paraId="33071333">
      <w:pPr>
        <w:pageBreakBefore w:val="0"/>
        <w:widowControl w:val="0"/>
        <w:kinsoku/>
        <w:wordWrap/>
        <w:overflowPunct/>
        <w:topLinePunct w:val="0"/>
        <w:autoSpaceDE/>
        <w:autoSpaceDN/>
        <w:bidi w:val="0"/>
        <w:adjustRightInd/>
        <w:snapToGrid w:val="0"/>
        <w:spacing w:line="460" w:lineRule="exact"/>
        <w:ind w:firstLine="465"/>
        <w:jc w:val="left"/>
        <w:textAlignment w:val="auto"/>
        <w:rPr>
          <w:rFonts w:ascii="宋体" w:hAnsi="宋体" w:cs="宋体"/>
          <w:sz w:val="24"/>
          <w:szCs w:val="24"/>
        </w:rPr>
      </w:pPr>
      <w:r>
        <w:rPr>
          <w:rFonts w:hint="eastAsia" w:ascii="宋体" w:hAnsi="宋体" w:cs="宋体"/>
          <w:sz w:val="24"/>
          <w:szCs w:val="24"/>
        </w:rPr>
        <w:t>（六）为采购项目提供整体设计、规范编制或者项目管理、监理、检测等服务的供应商再参加该采购项目的其他采购活动的；</w:t>
      </w:r>
    </w:p>
    <w:p w14:paraId="69D1BBE5">
      <w:pPr>
        <w:pageBreakBefore w:val="0"/>
        <w:widowControl w:val="0"/>
        <w:kinsoku/>
        <w:wordWrap/>
        <w:overflowPunct/>
        <w:topLinePunct w:val="0"/>
        <w:autoSpaceDE/>
        <w:autoSpaceDN/>
        <w:bidi w:val="0"/>
        <w:adjustRightInd/>
        <w:snapToGrid w:val="0"/>
        <w:spacing w:line="460" w:lineRule="exact"/>
        <w:ind w:firstLine="465"/>
        <w:jc w:val="left"/>
        <w:textAlignment w:val="auto"/>
        <w:rPr>
          <w:rFonts w:ascii="宋体" w:hAnsi="宋体" w:cs="宋体"/>
          <w:sz w:val="24"/>
          <w:szCs w:val="24"/>
        </w:rPr>
      </w:pPr>
      <w:r>
        <w:rPr>
          <w:rFonts w:hint="eastAsia" w:ascii="宋体" w:hAnsi="宋体" w:cs="宋体"/>
          <w:sz w:val="24"/>
          <w:szCs w:val="24"/>
        </w:rPr>
        <w:t>（七）法律、法规和竞采邀请书规定的其他无效情形。</w:t>
      </w:r>
    </w:p>
    <w:p w14:paraId="6C7EC1FA">
      <w:pPr>
        <w:pStyle w:val="3"/>
        <w:pageBreakBefore w:val="0"/>
        <w:widowControl w:val="0"/>
        <w:kinsoku/>
        <w:wordWrap/>
        <w:overflowPunct/>
        <w:topLinePunct w:val="0"/>
        <w:autoSpaceDE/>
        <w:autoSpaceDN/>
        <w:bidi w:val="0"/>
        <w:adjustRightInd/>
        <w:spacing w:before="0" w:after="0" w:line="460" w:lineRule="exact"/>
        <w:textAlignment w:val="auto"/>
        <w:rPr>
          <w:rFonts w:hint="eastAsia" w:ascii="宋体" w:hAnsi="宋体" w:eastAsia="宋体" w:cs="宋体"/>
          <w:sz w:val="24"/>
          <w:szCs w:val="24"/>
        </w:rPr>
      </w:pPr>
      <w:bookmarkStart w:id="438" w:name="_Toc625"/>
      <w:bookmarkStart w:id="439" w:name="_Toc144976287"/>
      <w:r>
        <w:rPr>
          <w:rFonts w:hint="eastAsia" w:ascii="宋体" w:hAnsi="宋体" w:eastAsia="宋体" w:cs="宋体"/>
          <w:sz w:val="24"/>
          <w:szCs w:val="24"/>
        </w:rPr>
        <w:t>四、</w:t>
      </w:r>
      <w:bookmarkEnd w:id="407"/>
      <w:bookmarkEnd w:id="408"/>
      <w:r>
        <w:rPr>
          <w:rFonts w:hint="eastAsia" w:ascii="宋体" w:hAnsi="宋体" w:eastAsia="宋体" w:cs="宋体"/>
          <w:sz w:val="24"/>
          <w:szCs w:val="24"/>
        </w:rPr>
        <w:t>采购终止</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4B46EA98">
      <w:pPr>
        <w:pageBreakBefore w:val="0"/>
        <w:widowControl w:val="0"/>
        <w:kinsoku/>
        <w:wordWrap/>
        <w:overflowPunct/>
        <w:topLinePunct w:val="0"/>
        <w:autoSpaceDE/>
        <w:autoSpaceDN/>
        <w:bidi w:val="0"/>
        <w:adjustRightInd/>
        <w:snapToGrid w:val="0"/>
        <w:spacing w:line="460" w:lineRule="exact"/>
        <w:ind w:firstLine="465"/>
        <w:jc w:val="left"/>
        <w:textAlignment w:val="auto"/>
        <w:rPr>
          <w:rFonts w:hint="eastAsia" w:ascii="宋体" w:hAnsi="宋体" w:cs="宋体"/>
          <w:sz w:val="24"/>
          <w:szCs w:val="24"/>
        </w:rPr>
      </w:pPr>
      <w:r>
        <w:rPr>
          <w:rFonts w:hint="eastAsia" w:ascii="宋体" w:hAnsi="宋体" w:cs="宋体"/>
          <w:sz w:val="24"/>
          <w:szCs w:val="24"/>
        </w:rPr>
        <w:t>出现下列情形之一的，采购人或者采购代理机构应当终止竞采采购活动，发布项目终止公告并说明原因，重新开展采购活动：</w:t>
      </w:r>
    </w:p>
    <w:p w14:paraId="64A15B49">
      <w:pPr>
        <w:pageBreakBefore w:val="0"/>
        <w:widowControl w:val="0"/>
        <w:kinsoku/>
        <w:wordWrap/>
        <w:overflowPunct/>
        <w:topLinePunct w:val="0"/>
        <w:autoSpaceDE/>
        <w:autoSpaceDN/>
        <w:bidi w:val="0"/>
        <w:adjustRightInd/>
        <w:snapToGrid w:val="0"/>
        <w:spacing w:line="460" w:lineRule="exact"/>
        <w:ind w:firstLine="465"/>
        <w:textAlignment w:val="auto"/>
        <w:rPr>
          <w:rFonts w:ascii="宋体" w:hAnsi="宋体" w:cs="宋体"/>
          <w:sz w:val="24"/>
          <w:szCs w:val="24"/>
        </w:rPr>
      </w:pPr>
      <w:r>
        <w:rPr>
          <w:rFonts w:hint="eastAsia" w:ascii="宋体" w:hAnsi="宋体" w:cs="宋体"/>
          <w:sz w:val="24"/>
          <w:szCs w:val="24"/>
        </w:rPr>
        <w:t>（一）因情况变化，不再符合规定的采购方式适用情形的；</w:t>
      </w:r>
    </w:p>
    <w:p w14:paraId="7FCB8CBB">
      <w:pPr>
        <w:pageBreakBefore w:val="0"/>
        <w:widowControl w:val="0"/>
        <w:kinsoku/>
        <w:wordWrap/>
        <w:overflowPunct/>
        <w:topLinePunct w:val="0"/>
        <w:autoSpaceDE/>
        <w:autoSpaceDN/>
        <w:bidi w:val="0"/>
        <w:adjustRightInd/>
        <w:snapToGrid w:val="0"/>
        <w:spacing w:line="460" w:lineRule="exact"/>
        <w:ind w:firstLine="465"/>
        <w:textAlignment w:val="auto"/>
        <w:rPr>
          <w:rFonts w:ascii="宋体" w:hAnsi="宋体" w:cs="宋体"/>
          <w:sz w:val="24"/>
          <w:szCs w:val="24"/>
        </w:rPr>
      </w:pPr>
      <w:r>
        <w:rPr>
          <w:rFonts w:hint="eastAsia" w:ascii="宋体" w:hAnsi="宋体" w:cs="宋体"/>
          <w:sz w:val="24"/>
          <w:szCs w:val="24"/>
        </w:rPr>
        <w:t>（二）出现影响采购公正的违法、违规行为的；</w:t>
      </w:r>
    </w:p>
    <w:p w14:paraId="242C4727">
      <w:pPr>
        <w:pageBreakBefore w:val="0"/>
        <w:widowControl w:val="0"/>
        <w:kinsoku/>
        <w:wordWrap/>
        <w:overflowPunct/>
        <w:topLinePunct w:val="0"/>
        <w:autoSpaceDE/>
        <w:autoSpaceDN/>
        <w:bidi w:val="0"/>
        <w:adjustRightInd/>
        <w:snapToGrid w:val="0"/>
        <w:spacing w:line="460" w:lineRule="exact"/>
        <w:ind w:firstLine="465"/>
        <w:textAlignment w:val="auto"/>
        <w:rPr>
          <w:rFonts w:ascii="宋体" w:hAnsi="宋体" w:cs="宋体"/>
          <w:sz w:val="24"/>
          <w:szCs w:val="24"/>
        </w:rPr>
      </w:pPr>
      <w:r>
        <w:rPr>
          <w:rFonts w:hint="eastAsia" w:ascii="宋体" w:hAnsi="宋体" w:cs="宋体"/>
          <w:sz w:val="24"/>
          <w:szCs w:val="24"/>
        </w:rPr>
        <w:t>（三）在采购过程中符合竞争要求的供应商或者报价未超过采购预算的供应商不足3家的。</w:t>
      </w:r>
    </w:p>
    <w:p w14:paraId="0B44074B">
      <w:pPr>
        <w:pageBreakBefore w:val="0"/>
        <w:widowControl w:val="0"/>
        <w:kinsoku/>
        <w:wordWrap/>
        <w:overflowPunct/>
        <w:topLinePunct w:val="0"/>
        <w:autoSpaceDE/>
        <w:autoSpaceDN/>
        <w:bidi w:val="0"/>
        <w:adjustRightInd/>
        <w:snapToGrid w:val="0"/>
        <w:spacing w:line="460" w:lineRule="exact"/>
        <w:ind w:left="2742" w:leftChars="165" w:hanging="2280" w:hangingChars="950"/>
        <w:textAlignment w:val="auto"/>
        <w:rPr>
          <w:rFonts w:hint="eastAsia" w:ascii="宋体" w:hAnsi="宋体" w:cs="宋体"/>
          <w:b/>
          <w:sz w:val="36"/>
          <w:szCs w:val="30"/>
        </w:rPr>
      </w:pPr>
      <w:r>
        <w:rPr>
          <w:rFonts w:hint="eastAsia" w:ascii="宋体" w:hAnsi="宋体" w:cs="宋体"/>
          <w:sz w:val="24"/>
          <w:szCs w:val="24"/>
        </w:rPr>
        <w:t xml:space="preserve">（四）项目出现其他实质性影响，可能导致项目无法正常开展的情形。                                                                </w:t>
      </w:r>
      <w:r>
        <w:rPr>
          <w:rFonts w:hint="eastAsia" w:ascii="宋体" w:hAnsi="宋体" w:cs="宋体"/>
          <w:sz w:val="24"/>
          <w:szCs w:val="24"/>
        </w:rPr>
        <w:br w:type="page"/>
      </w:r>
      <w:bookmarkStart w:id="440" w:name="_Toc6383"/>
      <w:bookmarkStart w:id="441" w:name="_Toc12870"/>
      <w:bookmarkStart w:id="442" w:name="_Toc18120"/>
      <w:bookmarkStart w:id="443" w:name="_Toc7390"/>
      <w:bookmarkStart w:id="444" w:name="_Toc21645"/>
      <w:bookmarkStart w:id="445" w:name="_Toc14341"/>
      <w:bookmarkStart w:id="446" w:name="_Toc10232"/>
      <w:bookmarkStart w:id="447" w:name="_Toc22449"/>
      <w:bookmarkStart w:id="448" w:name="_Toc8080"/>
      <w:bookmarkStart w:id="449" w:name="_Toc16166"/>
      <w:bookmarkStart w:id="450" w:name="_Toc23436"/>
      <w:bookmarkStart w:id="451" w:name="_Toc13341"/>
      <w:bookmarkStart w:id="452" w:name="_Toc2760"/>
      <w:bookmarkStart w:id="453" w:name="_Toc20634"/>
      <w:bookmarkStart w:id="454" w:name="_Toc15510"/>
      <w:bookmarkStart w:id="455" w:name="_Toc92"/>
      <w:bookmarkStart w:id="456" w:name="_Toc29788"/>
      <w:bookmarkStart w:id="457" w:name="_Toc10100"/>
      <w:bookmarkStart w:id="458" w:name="_Toc30829"/>
      <w:bookmarkStart w:id="459" w:name="_Toc19950"/>
      <w:bookmarkStart w:id="460" w:name="_Toc16463"/>
      <w:bookmarkStart w:id="461" w:name="_Toc32035"/>
      <w:bookmarkStart w:id="462" w:name="_Toc24389"/>
      <w:bookmarkStart w:id="463" w:name="_Toc13102"/>
      <w:bookmarkStart w:id="464" w:name="_Toc7128"/>
      <w:bookmarkStart w:id="465" w:name="_Toc22750"/>
      <w:r>
        <w:rPr>
          <w:rFonts w:hint="eastAsia" w:ascii="宋体" w:hAnsi="宋体" w:cs="宋体"/>
          <w:b/>
          <w:sz w:val="36"/>
          <w:szCs w:val="30"/>
        </w:rPr>
        <w:t>第五篇  供应商须知</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7993B729">
      <w:pPr>
        <w:pStyle w:val="14"/>
        <w:ind w:left="560" w:firstLine="880"/>
        <w:rPr>
          <w:rFonts w:hint="eastAsia"/>
          <w:lang w:val="en-US" w:eastAsia="zh-CN"/>
        </w:rPr>
      </w:pPr>
    </w:p>
    <w:p w14:paraId="0FE789DC">
      <w:pPr>
        <w:pStyle w:val="3"/>
        <w:pageBreakBefore w:val="0"/>
        <w:widowControl w:val="0"/>
        <w:kinsoku/>
        <w:wordWrap/>
        <w:overflowPunct/>
        <w:topLinePunct w:val="0"/>
        <w:autoSpaceDE/>
        <w:autoSpaceDN/>
        <w:bidi w:val="0"/>
        <w:adjustRightInd/>
        <w:spacing w:before="0" w:after="0" w:line="460" w:lineRule="exact"/>
        <w:textAlignment w:val="auto"/>
        <w:rPr>
          <w:rFonts w:hint="eastAsia" w:ascii="宋体" w:hAnsi="宋体" w:eastAsia="宋体" w:cs="宋体"/>
          <w:b w:val="0"/>
          <w:sz w:val="24"/>
          <w:szCs w:val="24"/>
        </w:rPr>
      </w:pPr>
      <w:bookmarkStart w:id="466" w:name="_Toc10945"/>
      <w:bookmarkStart w:id="467" w:name="_Toc16221"/>
      <w:bookmarkStart w:id="468" w:name="_Toc9687"/>
      <w:bookmarkStart w:id="469" w:name="_Toc11086"/>
      <w:bookmarkStart w:id="470" w:name="_Toc342913389"/>
      <w:bookmarkStart w:id="471" w:name="_Toc10167"/>
      <w:bookmarkStart w:id="472" w:name="_Toc11713"/>
      <w:bookmarkStart w:id="473" w:name="_Toc21726"/>
      <w:bookmarkStart w:id="474" w:name="_Toc12805"/>
      <w:bookmarkStart w:id="475" w:name="_Toc6564"/>
      <w:bookmarkStart w:id="476" w:name="_Toc1768"/>
      <w:bookmarkStart w:id="477" w:name="_Toc11416"/>
      <w:bookmarkStart w:id="478" w:name="_Toc1248"/>
      <w:bookmarkStart w:id="479" w:name="_Toc144976288"/>
      <w:bookmarkStart w:id="480" w:name="_Toc14732"/>
      <w:bookmarkStart w:id="481" w:name="_Toc19955"/>
      <w:bookmarkStart w:id="482" w:name="_Toc28417"/>
      <w:bookmarkStart w:id="483" w:name="_Toc16317"/>
      <w:bookmarkStart w:id="484" w:name="_Toc13523"/>
      <w:bookmarkStart w:id="485" w:name="_Toc16846"/>
      <w:bookmarkStart w:id="486" w:name="_Toc11941"/>
      <w:r>
        <w:rPr>
          <w:rFonts w:hint="eastAsia" w:ascii="宋体" w:hAnsi="宋体" w:eastAsia="宋体" w:cs="宋体"/>
          <w:sz w:val="24"/>
          <w:szCs w:val="24"/>
        </w:rPr>
        <w:t>一、</w:t>
      </w:r>
      <w:bookmarkEnd w:id="466"/>
      <w:bookmarkEnd w:id="467"/>
      <w:bookmarkEnd w:id="468"/>
      <w:bookmarkEnd w:id="469"/>
      <w:bookmarkEnd w:id="470"/>
      <w:bookmarkEnd w:id="471"/>
      <w:bookmarkEnd w:id="472"/>
      <w:bookmarkStart w:id="487" w:name="_Toc318159780"/>
      <w:bookmarkStart w:id="488" w:name="_Toc318159160"/>
      <w:bookmarkStart w:id="489" w:name="_Toc318166429"/>
      <w:bookmarkStart w:id="490" w:name="_Toc318159349"/>
      <w:r>
        <w:rPr>
          <w:rFonts w:hint="eastAsia" w:ascii="宋体" w:hAnsi="宋体" w:eastAsia="宋体" w:cs="宋体"/>
          <w:sz w:val="24"/>
          <w:szCs w:val="24"/>
        </w:rPr>
        <w:t>竞采费用</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157CE88F">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参与竞采的供应商应承担其编制响应文件与递交响应文件所涉及的一切费用，不论竞采结果如何，采购人和代理机构在任何情况下无义务也无责任承担这些费用。</w:t>
      </w:r>
    </w:p>
    <w:p w14:paraId="70A00D2F">
      <w:pPr>
        <w:pStyle w:val="3"/>
        <w:pageBreakBefore w:val="0"/>
        <w:widowControl w:val="0"/>
        <w:kinsoku/>
        <w:wordWrap/>
        <w:overflowPunct/>
        <w:topLinePunct w:val="0"/>
        <w:autoSpaceDE/>
        <w:autoSpaceDN/>
        <w:bidi w:val="0"/>
        <w:adjustRightInd/>
        <w:spacing w:before="0" w:after="0" w:line="460" w:lineRule="exact"/>
        <w:textAlignment w:val="auto"/>
        <w:rPr>
          <w:rFonts w:hint="eastAsia" w:ascii="宋体" w:hAnsi="宋体" w:eastAsia="宋体" w:cs="宋体"/>
          <w:b w:val="0"/>
          <w:sz w:val="24"/>
          <w:szCs w:val="24"/>
        </w:rPr>
      </w:pPr>
      <w:bookmarkStart w:id="491" w:name="_Toc31681"/>
      <w:bookmarkStart w:id="492" w:name="_Toc27227"/>
      <w:bookmarkStart w:id="493" w:name="_Toc10993"/>
      <w:bookmarkStart w:id="494" w:name="_Toc11120"/>
      <w:bookmarkStart w:id="495" w:name="_Toc6784"/>
      <w:bookmarkStart w:id="496" w:name="_Toc144976289"/>
      <w:bookmarkStart w:id="497" w:name="_Toc29223"/>
      <w:bookmarkStart w:id="498" w:name="_Toc13747"/>
      <w:bookmarkStart w:id="499" w:name="_Toc4950"/>
      <w:bookmarkStart w:id="500" w:name="_Toc16111"/>
      <w:bookmarkStart w:id="501" w:name="_Toc29590"/>
      <w:bookmarkStart w:id="502" w:name="_Toc15241"/>
      <w:bookmarkStart w:id="503" w:name="_Toc31168"/>
      <w:bookmarkStart w:id="504" w:name="_Toc29391"/>
      <w:bookmarkStart w:id="505" w:name="_Toc24734"/>
      <w:r>
        <w:rPr>
          <w:rFonts w:hint="eastAsia" w:ascii="宋体" w:hAnsi="宋体" w:eastAsia="宋体" w:cs="宋体"/>
          <w:sz w:val="24"/>
          <w:szCs w:val="24"/>
        </w:rPr>
        <w:t>二、竞采文件</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1E9A1324">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（一）竞采文件由竞采邀请书、项目服务需求、 项目商务需求、资格审查及评审办法、供应商须知、 采购合同、响应文件格式要求七部分组成。</w:t>
      </w:r>
    </w:p>
    <w:p w14:paraId="5A69EE74">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（二）采购人（或代理机构）所作的一切有效的书面通知、修改及补充，都是竞采文件不可分割的部分。</w:t>
      </w:r>
    </w:p>
    <w:p w14:paraId="64292249">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（三）竞采文件的解释</w:t>
      </w:r>
    </w:p>
    <w:p w14:paraId="403F078C">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供应商如对</w:t>
      </w:r>
      <w:r>
        <w:rPr>
          <w:rFonts w:hint="eastAsia" w:ascii="宋体" w:hAnsi="宋体" w:cs="宋体"/>
          <w:sz w:val="24"/>
          <w:szCs w:val="24"/>
          <w:lang w:eastAsia="zh-CN"/>
        </w:rPr>
        <w:t>竞</w:t>
      </w:r>
      <w:r>
        <w:rPr>
          <w:rFonts w:hint="eastAsia" w:ascii="宋体" w:hAnsi="宋体" w:cs="宋体"/>
          <w:sz w:val="24"/>
          <w:szCs w:val="24"/>
        </w:rPr>
        <w:t>采文件有疑问，必须以书面形式在提交响应文件截止时间1个工作日前向采购人（或代理机构）要求澄清，采购人（或代理机构）可视具体情况做出处理或答复。如供应商未提出疑问，视为完全理解并同意本竞采文件。一经进入竞采程序，即视为供应商已详细阅读全部文件资料，完全理解竞采文件所有条款内容并同意放弃对这方面有不明白及误解的权利。</w:t>
      </w:r>
    </w:p>
    <w:p w14:paraId="594CBD1C">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（四）评审的依据为竞采文件和上传的响应文件（含有效的书面承诺）。竞采小组判断响应文件对竞采文件的响应，仅基于响应文件本身而不靠外部证据。</w:t>
      </w:r>
    </w:p>
    <w:bookmarkEnd w:id="487"/>
    <w:bookmarkEnd w:id="488"/>
    <w:bookmarkEnd w:id="489"/>
    <w:bookmarkEnd w:id="490"/>
    <w:p w14:paraId="26985389">
      <w:pPr>
        <w:pStyle w:val="3"/>
        <w:pageBreakBefore w:val="0"/>
        <w:widowControl w:val="0"/>
        <w:kinsoku/>
        <w:wordWrap/>
        <w:overflowPunct/>
        <w:topLinePunct w:val="0"/>
        <w:autoSpaceDE/>
        <w:autoSpaceDN/>
        <w:bidi w:val="0"/>
        <w:adjustRightInd/>
        <w:spacing w:before="0" w:after="0" w:line="460" w:lineRule="exact"/>
        <w:textAlignment w:val="auto"/>
        <w:rPr>
          <w:rFonts w:hint="eastAsia" w:ascii="宋体" w:hAnsi="宋体" w:eastAsia="宋体" w:cs="宋体"/>
          <w:b w:val="0"/>
          <w:sz w:val="24"/>
          <w:szCs w:val="24"/>
        </w:rPr>
      </w:pPr>
      <w:bookmarkStart w:id="506" w:name="_Toc24753"/>
      <w:bookmarkStart w:id="507" w:name="_Toc21897"/>
      <w:bookmarkStart w:id="508" w:name="_Toc13981"/>
      <w:bookmarkStart w:id="509" w:name="_Toc342913392"/>
      <w:bookmarkStart w:id="510" w:name="_Toc102227318"/>
      <w:bookmarkStart w:id="511" w:name="_Toc763"/>
      <w:bookmarkStart w:id="512" w:name="_Toc29898"/>
      <w:bookmarkStart w:id="513" w:name="_Toc179714297"/>
      <w:bookmarkStart w:id="514" w:name="_Toc20429"/>
      <w:bookmarkStart w:id="515" w:name="_Toc6875"/>
      <w:bookmarkStart w:id="516" w:name="_Toc16757"/>
      <w:bookmarkStart w:id="517" w:name="_Toc2329"/>
      <w:bookmarkStart w:id="518" w:name="_Toc144976290"/>
      <w:bookmarkStart w:id="519" w:name="_Toc11884"/>
      <w:bookmarkStart w:id="520" w:name="_Toc30893"/>
      <w:bookmarkStart w:id="521" w:name="_Toc5235"/>
      <w:bookmarkStart w:id="522" w:name="_Toc18672"/>
      <w:bookmarkStart w:id="523" w:name="_Toc29985"/>
      <w:bookmarkStart w:id="524" w:name="_Toc6490"/>
      <w:bookmarkStart w:id="525" w:name="_Toc2806"/>
      <w:bookmarkStart w:id="526" w:name="_Toc11210"/>
      <w:bookmarkStart w:id="527" w:name="_Toc3170"/>
      <w:bookmarkStart w:id="528" w:name="_Toc9132"/>
      <w:bookmarkStart w:id="529" w:name="_Toc17992"/>
      <w:r>
        <w:rPr>
          <w:rFonts w:hint="eastAsia" w:ascii="宋体" w:hAnsi="宋体" w:eastAsia="宋体" w:cs="宋体"/>
          <w:sz w:val="24"/>
          <w:szCs w:val="24"/>
        </w:rPr>
        <w:t>三、</w:t>
      </w:r>
      <w:bookmarkEnd w:id="506"/>
      <w:bookmarkEnd w:id="507"/>
      <w:bookmarkEnd w:id="508"/>
      <w:bookmarkEnd w:id="509"/>
      <w:bookmarkEnd w:id="510"/>
      <w:bookmarkEnd w:id="511"/>
      <w:bookmarkEnd w:id="512"/>
      <w:bookmarkEnd w:id="513"/>
      <w:bookmarkEnd w:id="514"/>
      <w:r>
        <w:rPr>
          <w:rFonts w:hint="eastAsia" w:ascii="宋体" w:hAnsi="宋体" w:eastAsia="宋体" w:cs="宋体"/>
          <w:sz w:val="24"/>
          <w:szCs w:val="24"/>
        </w:rPr>
        <w:t>竞采要求</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4FD725FC">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（一）响应文件</w:t>
      </w:r>
    </w:p>
    <w:p w14:paraId="75F27046">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1.供应商应当按照竞采文件的要求编制响应文件，并对竞采文件提出的要求和条件作出实质性响应，响应文件签字盖章后扫描成一个PDF格式文件。</w:t>
      </w:r>
    </w:p>
    <w:p w14:paraId="2EFDCEC7">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2.响应文件组成</w:t>
      </w:r>
    </w:p>
    <w:p w14:paraId="5EE54A8E">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拟格式。</w:t>
      </w:r>
    </w:p>
    <w:p w14:paraId="0184CE0F">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（二）联合体</w:t>
      </w:r>
    </w:p>
    <w:p w14:paraId="1006C58B">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本项目不接受联合体竞采。</w:t>
      </w:r>
    </w:p>
    <w:p w14:paraId="20720DFC">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（三）竞采有效期：响应文件及有关承诺文件有效期为提交响应文件截止时间起90天。</w:t>
      </w:r>
    </w:p>
    <w:p w14:paraId="47D5D4B7">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（四）修正错误</w:t>
      </w:r>
    </w:p>
    <w:p w14:paraId="1E03F047">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1.若供应商所递交的响应文件或报价中的价格出现大写金额和小写金额不一致的错误，以大写金额修正为准。</w:t>
      </w:r>
    </w:p>
    <w:p w14:paraId="76758E45">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2.竞采小组按上述修正错误的原则及方法修正供应商的报价，修正后通知供应商前往评审地点，同意并签字确认后，修正后的报价对供应商具有约束作用。如果供应商不接受修正后的价格，将失去成为供应商的资格。</w:t>
      </w:r>
    </w:p>
    <w:p w14:paraId="45999095">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（五）提交响应文件的份数和签署</w:t>
      </w:r>
    </w:p>
    <w:p w14:paraId="626E85EE">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1.上传的响应文件一份，为PDF文件格式，必要时，评审小组可要求供应商递交纸质响应文件。</w:t>
      </w:r>
    </w:p>
    <w:p w14:paraId="16FB62AE">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2.在上传的响应文件中，竞采文件第七篇响应文件编制要求中规定签字、盖章的地方必须按其规定签字、盖章。</w:t>
      </w:r>
    </w:p>
    <w:p w14:paraId="54DC1181">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（六）响应文件的递交</w:t>
      </w:r>
    </w:p>
    <w:p w14:paraId="4BB7658D">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在“行采家</w:t>
      </w:r>
      <w:r>
        <w:rPr>
          <w:rFonts w:hint="eastAsia" w:ascii="宋体" w:hAnsi="宋体" w:cs="宋体"/>
          <w:sz w:val="24"/>
          <w:szCs w:val="24"/>
          <w:lang w:eastAsia="zh-CN"/>
        </w:rPr>
        <w:t>电子竞采</w:t>
      </w:r>
      <w:r>
        <w:rPr>
          <w:rFonts w:hint="eastAsia" w:ascii="宋体" w:hAnsi="宋体" w:cs="宋体"/>
          <w:sz w:val="24"/>
          <w:szCs w:val="24"/>
        </w:rPr>
        <w:t>（https://www.gec123.com/）”</w:t>
      </w:r>
      <w:r>
        <w:rPr>
          <w:rFonts w:hint="eastAsia" w:ascii="宋体" w:hAnsi="宋体" w:cs="宋体"/>
          <w:sz w:val="24"/>
          <w:szCs w:val="24"/>
          <w:lang w:eastAsia="zh-CN"/>
        </w:rPr>
        <w:t>平台上，</w:t>
      </w:r>
      <w:r>
        <w:rPr>
          <w:rFonts w:hint="eastAsia" w:ascii="宋体" w:hAnsi="宋体" w:cs="宋体"/>
          <w:sz w:val="24"/>
          <w:szCs w:val="24"/>
        </w:rPr>
        <w:t>本项目规定的时间内按时报价并上传响应文件。</w:t>
      </w:r>
    </w:p>
    <w:p w14:paraId="57329500">
      <w:pPr>
        <w:pStyle w:val="3"/>
        <w:pageBreakBefore w:val="0"/>
        <w:widowControl w:val="0"/>
        <w:kinsoku/>
        <w:wordWrap/>
        <w:overflowPunct/>
        <w:topLinePunct w:val="0"/>
        <w:autoSpaceDE/>
        <w:autoSpaceDN/>
        <w:bidi w:val="0"/>
        <w:adjustRightInd/>
        <w:spacing w:before="0" w:after="0" w:line="460" w:lineRule="exact"/>
        <w:textAlignment w:val="auto"/>
        <w:rPr>
          <w:rFonts w:hint="eastAsia" w:ascii="宋体" w:hAnsi="宋体" w:eastAsia="宋体" w:cs="宋体"/>
          <w:b w:val="0"/>
          <w:sz w:val="24"/>
          <w:szCs w:val="24"/>
        </w:rPr>
      </w:pPr>
      <w:bookmarkStart w:id="530" w:name="_Toc29757"/>
      <w:bookmarkStart w:id="531" w:name="_Toc27551"/>
      <w:bookmarkStart w:id="532" w:name="_Toc4779"/>
      <w:bookmarkStart w:id="533" w:name="_Toc30433"/>
      <w:bookmarkStart w:id="534" w:name="_Toc19065"/>
      <w:bookmarkStart w:id="535" w:name="_Toc4702"/>
      <w:bookmarkStart w:id="536" w:name="_Toc16684"/>
      <w:bookmarkStart w:id="537" w:name="_Toc24927"/>
      <w:bookmarkStart w:id="538" w:name="_Toc32177"/>
      <w:bookmarkStart w:id="539" w:name="_Toc23784"/>
      <w:bookmarkStart w:id="540" w:name="_Toc14074"/>
      <w:bookmarkStart w:id="541" w:name="_Toc18951"/>
      <w:bookmarkStart w:id="542" w:name="_Toc2811"/>
      <w:bookmarkStart w:id="543" w:name="_Toc12875"/>
      <w:bookmarkStart w:id="544" w:name="_Toc1921"/>
      <w:bookmarkStart w:id="545" w:name="_Toc144976291"/>
      <w:bookmarkStart w:id="546" w:name="_Toc20888"/>
      <w:bookmarkStart w:id="547" w:name="_Toc11881"/>
      <w:bookmarkStart w:id="548" w:name="_Toc29071"/>
      <w:bookmarkStart w:id="549" w:name="_Toc17953"/>
      <w:bookmarkStart w:id="550" w:name="_Toc3010"/>
      <w:bookmarkStart w:id="551" w:name="_Toc14431"/>
      <w:bookmarkStart w:id="552" w:name="_Toc23502"/>
      <w:bookmarkStart w:id="553" w:name="_Toc13482"/>
      <w:bookmarkStart w:id="554" w:name="_Toc20971"/>
      <w:bookmarkStart w:id="555" w:name="_Toc28042"/>
      <w:bookmarkStart w:id="556" w:name="_Toc3253"/>
      <w:bookmarkStart w:id="557" w:name="_Toc23644"/>
      <w:bookmarkStart w:id="558" w:name="_Toc12149"/>
      <w:bookmarkStart w:id="559" w:name="_Toc10431"/>
      <w:r>
        <w:rPr>
          <w:rFonts w:hint="eastAsia" w:ascii="宋体" w:hAnsi="宋体" w:eastAsia="宋体" w:cs="宋体"/>
          <w:sz w:val="24"/>
          <w:szCs w:val="24"/>
        </w:rPr>
        <w:t>四、成交供应商的确认和变更</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576657A0">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（一）成交供应商的确认</w:t>
      </w:r>
    </w:p>
    <w:p w14:paraId="178F77A6">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代理机构应当在评审结束之日起2个工作日内将评审报告送采购人确认。采购人应当在收到评审报告之日起5个工作日内，从评审报告提出的成交候选供应商中，按照排序由高到低的原则确定成交供应商，也可以书面授权竞采小组直接确定成交供应商。采购人逾期未确定成交供应商且不提出异议的，视为确定评审报告提出的排序第一的供应商为成交供应商。</w:t>
      </w:r>
    </w:p>
    <w:p w14:paraId="0A44A4BF">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（二）成交供应商的变更</w:t>
      </w:r>
    </w:p>
    <w:p w14:paraId="79D0D421">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成交供应商拒绝与采购人签订合同的，采购人可以按照评审报告推荐的成交候选供应商顺序，确定排名下一位的候选人为成交供应商，也可以重新开展竞采活动。</w:t>
      </w:r>
    </w:p>
    <w:p w14:paraId="4F9336F6">
      <w:pPr>
        <w:pStyle w:val="3"/>
        <w:pageBreakBefore w:val="0"/>
        <w:widowControl w:val="0"/>
        <w:kinsoku/>
        <w:wordWrap/>
        <w:overflowPunct/>
        <w:topLinePunct w:val="0"/>
        <w:autoSpaceDE/>
        <w:autoSpaceDN/>
        <w:bidi w:val="0"/>
        <w:adjustRightInd/>
        <w:spacing w:before="0" w:after="0" w:line="460" w:lineRule="exact"/>
        <w:textAlignment w:val="auto"/>
        <w:rPr>
          <w:rFonts w:hint="eastAsia" w:ascii="宋体" w:hAnsi="宋体" w:eastAsia="宋体" w:cs="宋体"/>
          <w:sz w:val="24"/>
          <w:szCs w:val="24"/>
        </w:rPr>
      </w:pPr>
      <w:bookmarkStart w:id="560" w:name="_Toc342913395"/>
      <w:bookmarkStart w:id="561" w:name="_Toc19748"/>
      <w:bookmarkStart w:id="562" w:name="_Toc15498"/>
      <w:bookmarkStart w:id="563" w:name="_Toc31828"/>
      <w:bookmarkStart w:id="564" w:name="_Toc11511"/>
      <w:bookmarkStart w:id="565" w:name="_Toc13968"/>
      <w:bookmarkStart w:id="566" w:name="_Toc31906"/>
      <w:bookmarkStart w:id="567" w:name="_Toc30325"/>
      <w:bookmarkStart w:id="568" w:name="_Toc18394"/>
      <w:bookmarkStart w:id="569" w:name="_Toc5161"/>
      <w:bookmarkStart w:id="570" w:name="_Toc20154"/>
      <w:bookmarkStart w:id="571" w:name="_Toc32678"/>
      <w:bookmarkStart w:id="572" w:name="_Toc9848"/>
      <w:bookmarkStart w:id="573" w:name="_Toc2813"/>
      <w:bookmarkStart w:id="574" w:name="_Toc23870"/>
      <w:bookmarkStart w:id="575" w:name="_Toc102227321"/>
      <w:bookmarkStart w:id="576" w:name="_Toc9534"/>
      <w:bookmarkStart w:id="577" w:name="_Toc28850"/>
      <w:bookmarkStart w:id="578" w:name="_Toc1605"/>
      <w:bookmarkStart w:id="579" w:name="_Toc30610"/>
      <w:bookmarkStart w:id="580" w:name="_Toc4906"/>
      <w:bookmarkStart w:id="581" w:name="_Toc144976292"/>
      <w:bookmarkStart w:id="582" w:name="_Toc30849"/>
      <w:bookmarkStart w:id="583" w:name="_Toc12489"/>
      <w:bookmarkStart w:id="584" w:name="_Toc1255"/>
      <w:bookmarkStart w:id="585" w:name="_Toc1220"/>
      <w:bookmarkStart w:id="586" w:name="_Toc10260"/>
      <w:bookmarkStart w:id="587" w:name="_Toc17561"/>
      <w:bookmarkStart w:id="588" w:name="_Toc25988"/>
      <w:bookmarkStart w:id="589" w:name="_Toc16002"/>
      <w:bookmarkStart w:id="590" w:name="_Toc13975"/>
      <w:bookmarkStart w:id="591" w:name="_Toc14775"/>
      <w:r>
        <w:rPr>
          <w:rFonts w:hint="eastAsia" w:ascii="宋体" w:hAnsi="宋体" w:eastAsia="宋体" w:cs="宋体"/>
          <w:sz w:val="24"/>
          <w:szCs w:val="24"/>
        </w:rPr>
        <w:t>五、成交通知</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1E64718B">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（一）成交供应商确定后，采购人或采购代理机构将在“行采家</w:t>
      </w:r>
      <w:r>
        <w:rPr>
          <w:rFonts w:hint="eastAsia" w:ascii="宋体" w:hAnsi="宋体" w:cs="宋体"/>
          <w:sz w:val="24"/>
          <w:szCs w:val="24"/>
          <w:lang w:eastAsia="zh-CN"/>
        </w:rPr>
        <w:t>电子竞采</w:t>
      </w:r>
      <w:r>
        <w:rPr>
          <w:rFonts w:hint="eastAsia" w:ascii="宋体" w:hAnsi="宋体" w:cs="宋体"/>
          <w:sz w:val="24"/>
          <w:szCs w:val="24"/>
        </w:rPr>
        <w:t>（https://www.gec123.com/）”上发布成交结果公告。</w:t>
      </w:r>
    </w:p>
    <w:p w14:paraId="7BFBA880">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（二）结果公告发出同时，采购代理机构将以书面形式发出《成交通知书》。《成交通知书》一经发出即发生法律效力。</w:t>
      </w:r>
    </w:p>
    <w:p w14:paraId="00D542C7">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（三）《成交通知书》将作为签订合同的依据。</w:t>
      </w:r>
    </w:p>
    <w:p w14:paraId="51D99C47">
      <w:pPr>
        <w:pStyle w:val="3"/>
        <w:pageBreakBefore w:val="0"/>
        <w:widowControl w:val="0"/>
        <w:kinsoku/>
        <w:wordWrap/>
        <w:overflowPunct/>
        <w:topLinePunct w:val="0"/>
        <w:autoSpaceDE/>
        <w:autoSpaceDN/>
        <w:bidi w:val="0"/>
        <w:adjustRightInd/>
        <w:spacing w:before="0" w:after="0" w:line="460" w:lineRule="exact"/>
        <w:textAlignment w:val="auto"/>
        <w:rPr>
          <w:rFonts w:hint="eastAsia" w:ascii="宋体" w:hAnsi="宋体" w:eastAsia="宋体" w:cs="宋体"/>
          <w:sz w:val="24"/>
          <w:szCs w:val="24"/>
        </w:rPr>
      </w:pPr>
      <w:bookmarkStart w:id="592" w:name="_Toc17807"/>
      <w:bookmarkStart w:id="593" w:name="_Toc21821"/>
      <w:bookmarkStart w:id="594" w:name="_Toc9784"/>
      <w:bookmarkStart w:id="595" w:name="_Toc22300"/>
      <w:bookmarkStart w:id="596" w:name="_Toc17817"/>
      <w:bookmarkStart w:id="597" w:name="_Toc14729"/>
      <w:bookmarkStart w:id="598" w:name="_Toc5701"/>
      <w:bookmarkStart w:id="599" w:name="_Toc13439"/>
      <w:bookmarkStart w:id="600" w:name="_Toc3282"/>
      <w:bookmarkStart w:id="601" w:name="_Toc28758"/>
      <w:bookmarkStart w:id="602" w:name="_Toc20418"/>
      <w:bookmarkStart w:id="603" w:name="_Toc18669"/>
      <w:bookmarkStart w:id="604" w:name="_Toc144976293"/>
      <w:bookmarkStart w:id="605" w:name="_Toc8390"/>
      <w:bookmarkStart w:id="606" w:name="_Toc28868"/>
      <w:bookmarkStart w:id="607" w:name="_Toc13214"/>
      <w:bookmarkStart w:id="608" w:name="_Toc12631"/>
      <w:bookmarkStart w:id="609" w:name="_Toc24218"/>
      <w:bookmarkStart w:id="610" w:name="_Toc22867"/>
      <w:bookmarkStart w:id="611" w:name="_Toc9800"/>
      <w:bookmarkStart w:id="612" w:name="_Toc10198"/>
      <w:bookmarkStart w:id="613" w:name="_Toc14329"/>
      <w:bookmarkStart w:id="614" w:name="_Toc14853"/>
      <w:bookmarkStart w:id="615" w:name="_Toc25382"/>
      <w:bookmarkStart w:id="616" w:name="_Toc30876"/>
      <w:bookmarkStart w:id="617" w:name="_Toc8479"/>
      <w:bookmarkStart w:id="618" w:name="_Toc1210"/>
      <w:bookmarkStart w:id="619" w:name="_Toc12455"/>
      <w:bookmarkStart w:id="620" w:name="_Toc7551"/>
      <w:bookmarkStart w:id="621" w:name="_Toc1147"/>
      <w:r>
        <w:rPr>
          <w:rFonts w:hint="eastAsia" w:ascii="宋体" w:hAnsi="宋体" w:eastAsia="宋体" w:cs="宋体"/>
          <w:sz w:val="24"/>
          <w:szCs w:val="24"/>
        </w:rPr>
        <w:t>六、采购代理服务费</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7B1BA2F8">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rPr>
        <w:t>（一）</w:t>
      </w:r>
      <w:r>
        <w:rPr>
          <w:rFonts w:hint="eastAsia" w:ascii="宋体" w:hAnsi="宋体" w:eastAsia="宋体" w:cs="宋体"/>
          <w:sz w:val="24"/>
          <w:szCs w:val="24"/>
          <w:lang w:eastAsia="zh-CN"/>
        </w:rPr>
        <w:t>本</w:t>
      </w:r>
      <w:r>
        <w:rPr>
          <w:rFonts w:hint="eastAsia" w:ascii="宋体" w:hAnsi="宋体" w:eastAsia="宋体" w:cs="宋体"/>
          <w:sz w:val="24"/>
          <w:szCs w:val="24"/>
        </w:rPr>
        <w:t>项目代理服务费</w:t>
      </w:r>
      <w:r>
        <w:rPr>
          <w:rFonts w:hint="eastAsia" w:ascii="宋体" w:hAnsi="宋体" w:eastAsia="宋体" w:cs="宋体"/>
          <w:sz w:val="24"/>
          <w:szCs w:val="24"/>
          <w:lang w:eastAsia="zh-CN"/>
        </w:rPr>
        <w:t>以中标金额的</w:t>
      </w:r>
      <w:r>
        <w:rPr>
          <w:rFonts w:hint="eastAsia" w:ascii="宋体" w:hAnsi="宋体" w:eastAsia="宋体" w:cs="宋体"/>
          <w:sz w:val="24"/>
          <w:szCs w:val="24"/>
          <w:lang w:val="en-US" w:eastAsia="zh-CN"/>
        </w:rPr>
        <w:t>1%</w:t>
      </w:r>
      <w:r>
        <w:rPr>
          <w:rFonts w:hint="eastAsia" w:ascii="宋体" w:hAnsi="宋体" w:eastAsia="宋体" w:cs="宋体"/>
          <w:sz w:val="24"/>
          <w:szCs w:val="24"/>
        </w:rPr>
        <w:t>计取</w:t>
      </w:r>
      <w:r>
        <w:rPr>
          <w:rFonts w:hint="eastAsia" w:ascii="宋体" w:hAnsi="宋体" w:eastAsia="宋体" w:cs="宋体"/>
          <w:sz w:val="24"/>
          <w:szCs w:val="24"/>
          <w:lang w:eastAsia="zh-CN"/>
        </w:rPr>
        <w:t>（不足</w:t>
      </w:r>
      <w:r>
        <w:rPr>
          <w:rFonts w:hint="eastAsia" w:ascii="宋体" w:hAnsi="宋体" w:eastAsia="宋体" w:cs="宋体"/>
          <w:sz w:val="24"/>
          <w:szCs w:val="24"/>
          <w:lang w:val="en-US" w:eastAsia="zh-CN"/>
        </w:rPr>
        <w:t>3000</w:t>
      </w:r>
      <w:r>
        <w:rPr>
          <w:rFonts w:hint="eastAsia" w:ascii="宋体" w:hAnsi="宋体" w:cs="宋体"/>
          <w:sz w:val="24"/>
          <w:szCs w:val="24"/>
          <w:lang w:val="en-US" w:eastAsia="zh-CN"/>
        </w:rPr>
        <w:t>元</w:t>
      </w:r>
      <w:r>
        <w:rPr>
          <w:rFonts w:hint="eastAsia" w:ascii="宋体" w:hAnsi="宋体" w:eastAsia="宋体" w:cs="宋体"/>
          <w:sz w:val="24"/>
          <w:szCs w:val="24"/>
          <w:lang w:val="en-US" w:eastAsia="zh-CN"/>
        </w:rPr>
        <w:t>按3000</w:t>
      </w:r>
      <w:r>
        <w:rPr>
          <w:rFonts w:hint="eastAsia" w:ascii="宋体" w:hAnsi="宋体" w:cs="宋体"/>
          <w:sz w:val="24"/>
          <w:szCs w:val="24"/>
          <w:lang w:val="en-US" w:eastAsia="zh-CN"/>
        </w:rPr>
        <w:t>元</w:t>
      </w:r>
      <w:r>
        <w:rPr>
          <w:rFonts w:hint="eastAsia" w:ascii="宋体" w:hAnsi="宋体" w:eastAsia="宋体" w:cs="宋体"/>
          <w:sz w:val="24"/>
          <w:szCs w:val="24"/>
          <w:lang w:val="en-US" w:eastAsia="zh-CN"/>
        </w:rPr>
        <w:t>计</w:t>
      </w:r>
      <w:r>
        <w:rPr>
          <w:rFonts w:hint="eastAsia" w:ascii="宋体" w:hAnsi="宋体" w:eastAsia="宋体" w:cs="宋体"/>
          <w:sz w:val="24"/>
          <w:szCs w:val="24"/>
          <w:lang w:eastAsia="zh-CN"/>
        </w:rPr>
        <w:t>）</w:t>
      </w:r>
      <w:r>
        <w:rPr>
          <w:rFonts w:hint="eastAsia" w:ascii="宋体" w:hAnsi="宋体" w:eastAsia="宋体" w:cs="宋体"/>
          <w:sz w:val="24"/>
          <w:szCs w:val="24"/>
        </w:rPr>
        <w:t>，代理服务费含在响应报价中，不单独列出。由</w:t>
      </w:r>
      <w:r>
        <w:rPr>
          <w:rFonts w:hint="eastAsia" w:ascii="宋体" w:hAnsi="宋体" w:eastAsia="宋体" w:cs="宋体"/>
          <w:sz w:val="24"/>
          <w:szCs w:val="24"/>
          <w:lang w:eastAsia="zh-CN"/>
        </w:rPr>
        <w:t>成交人</w:t>
      </w:r>
      <w:r>
        <w:rPr>
          <w:rFonts w:hint="eastAsia" w:ascii="宋体" w:hAnsi="宋体" w:eastAsia="宋体" w:cs="宋体"/>
          <w:sz w:val="24"/>
          <w:szCs w:val="24"/>
        </w:rPr>
        <w:t>在领取</w:t>
      </w:r>
      <w:r>
        <w:rPr>
          <w:rFonts w:hint="eastAsia" w:ascii="宋体" w:hAnsi="宋体" w:eastAsia="宋体" w:cs="宋体"/>
          <w:sz w:val="24"/>
          <w:szCs w:val="24"/>
          <w:lang w:eastAsia="zh-CN"/>
        </w:rPr>
        <w:t>成交</w:t>
      </w:r>
      <w:r>
        <w:rPr>
          <w:rFonts w:hint="eastAsia" w:ascii="宋体" w:hAnsi="宋体" w:eastAsia="宋体" w:cs="宋体"/>
          <w:sz w:val="24"/>
          <w:szCs w:val="24"/>
        </w:rPr>
        <w:t>通知书时一次性支付给代理机构。</w:t>
      </w:r>
    </w:p>
    <w:p w14:paraId="135C7379">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（二）采购代理服务费缴纳账户信息：</w:t>
      </w:r>
    </w:p>
    <w:p w14:paraId="22A5718E">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rPr>
      </w:pPr>
      <w:bookmarkStart w:id="622" w:name="_Toc9002"/>
      <w:bookmarkStart w:id="623" w:name="_Toc18999"/>
      <w:bookmarkStart w:id="624" w:name="_Toc6511"/>
      <w:bookmarkStart w:id="625" w:name="_Toc31392"/>
      <w:bookmarkStart w:id="626" w:name="_Toc3458"/>
      <w:bookmarkStart w:id="627" w:name="_Toc7419"/>
      <w:bookmarkStart w:id="628" w:name="_Toc16880"/>
      <w:bookmarkStart w:id="629" w:name="_Toc24291"/>
      <w:bookmarkStart w:id="630" w:name="_Toc17534"/>
      <w:bookmarkStart w:id="631" w:name="_Toc29141"/>
      <w:bookmarkStart w:id="632" w:name="_Toc13091"/>
      <w:bookmarkStart w:id="633" w:name="_Toc29089"/>
      <w:bookmarkStart w:id="634" w:name="_Toc7648"/>
      <w:bookmarkStart w:id="635" w:name="_Toc14199"/>
      <w:bookmarkStart w:id="636" w:name="_Toc30766"/>
      <w:bookmarkStart w:id="637" w:name="_Toc15816"/>
      <w:bookmarkStart w:id="638" w:name="_Toc14056"/>
      <w:bookmarkStart w:id="639" w:name="_Toc17933"/>
      <w:bookmarkStart w:id="640" w:name="_Toc4013"/>
      <w:bookmarkStart w:id="641" w:name="_Toc26438"/>
      <w:bookmarkStart w:id="642" w:name="_Toc10941"/>
      <w:bookmarkStart w:id="643" w:name="_Toc7805"/>
      <w:bookmarkStart w:id="644" w:name="_Toc25113"/>
      <w:bookmarkStart w:id="645" w:name="_Toc14478"/>
      <w:bookmarkStart w:id="646" w:name="_Toc31641"/>
      <w:bookmarkStart w:id="647" w:name="_Toc24406"/>
      <w:r>
        <w:rPr>
          <w:rFonts w:hint="eastAsia" w:ascii="宋体" w:hAnsi="宋体" w:cs="宋体"/>
          <w:sz w:val="24"/>
          <w:szCs w:val="24"/>
        </w:rPr>
        <w:t>户  名：重庆华西工程造价咨询有限公司</w:t>
      </w:r>
    </w:p>
    <w:p w14:paraId="6A771B3D">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开户行：中国工商银行重庆西郊支行</w:t>
      </w:r>
    </w:p>
    <w:p w14:paraId="322F7C48">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账  号：3100026909024808389</w:t>
      </w:r>
    </w:p>
    <w:p w14:paraId="0D07B0F8">
      <w:pPr>
        <w:pStyle w:val="3"/>
        <w:pageBreakBefore w:val="0"/>
        <w:widowControl w:val="0"/>
        <w:kinsoku/>
        <w:wordWrap/>
        <w:overflowPunct/>
        <w:topLinePunct w:val="0"/>
        <w:autoSpaceDE/>
        <w:autoSpaceDN/>
        <w:bidi w:val="0"/>
        <w:adjustRightInd/>
        <w:spacing w:before="0" w:after="0" w:line="460" w:lineRule="exact"/>
        <w:textAlignment w:val="auto"/>
        <w:rPr>
          <w:rFonts w:hint="eastAsia" w:ascii="宋体" w:hAnsi="宋体" w:eastAsia="宋体" w:cs="宋体"/>
          <w:sz w:val="24"/>
          <w:szCs w:val="24"/>
        </w:rPr>
      </w:pPr>
      <w:bookmarkStart w:id="648" w:name="_Toc144976294"/>
      <w:bookmarkStart w:id="649" w:name="_Toc8513"/>
      <w:bookmarkStart w:id="650" w:name="_Toc32510"/>
      <w:bookmarkStart w:id="651" w:name="_Toc14604"/>
      <w:r>
        <w:rPr>
          <w:rFonts w:hint="eastAsia" w:ascii="宋体" w:hAnsi="宋体" w:eastAsia="宋体" w:cs="宋体"/>
          <w:sz w:val="24"/>
          <w:szCs w:val="24"/>
        </w:rPr>
        <w:t>七、</w:t>
      </w:r>
      <w:bookmarkEnd w:id="622"/>
      <w:bookmarkEnd w:id="623"/>
      <w:bookmarkEnd w:id="624"/>
      <w:bookmarkEnd w:id="625"/>
      <w:bookmarkEnd w:id="626"/>
      <w:bookmarkEnd w:id="627"/>
      <w:r>
        <w:rPr>
          <w:rFonts w:hint="eastAsia" w:ascii="宋体" w:hAnsi="宋体" w:eastAsia="宋体" w:cs="宋体"/>
          <w:sz w:val="24"/>
          <w:szCs w:val="24"/>
        </w:rPr>
        <w:t>签订合同</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5244314D">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（一）采购人应当自成交通知书发出之日起二十日内，按照竞采文件和成交供应商响应文件的约定，与成交供应商签订书面合同。所签订的合同不得对竞采文件和供应商的响应文件作实质性修改。</w:t>
      </w:r>
    </w:p>
    <w:p w14:paraId="74C225E6">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（二）竞采文件、供应商的响应文件及澄清文件等，均为签订竞采合同的依据。</w:t>
      </w:r>
    </w:p>
    <w:p w14:paraId="6473B66C">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（三）合同生效条款由供需双方约定，法律、行政法规规定应当办理批准、登记等手续后生效的合同，依照其规定。</w:t>
      </w:r>
    </w:p>
    <w:p w14:paraId="46BC0F15">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rPr>
        <w:t>（四）采购人要求成交供应商提供质量保证金的，应当在竞采文件中予以约定。</w:t>
      </w:r>
      <w:r>
        <w:rPr>
          <w:rFonts w:hint="eastAsia" w:ascii="宋体" w:hAnsi="宋体" w:eastAsia="宋体" w:cs="宋体"/>
          <w:sz w:val="24"/>
          <w:szCs w:val="24"/>
        </w:rPr>
        <w:t>成交供应商履约完毕后，采购人在规定时间内无息退还质量保证金。</w:t>
      </w:r>
    </w:p>
    <w:p w14:paraId="0D4DC906">
      <w:pPr>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sz w:val="24"/>
          <w:szCs w:val="24"/>
          <w:lang w:val="en-US" w:eastAsia="zh-CN"/>
        </w:rPr>
      </w:pPr>
      <w:bookmarkStart w:id="652" w:name="_Toc3294"/>
      <w:bookmarkStart w:id="653" w:name="_Toc16434"/>
      <w:bookmarkStart w:id="654" w:name="_Toc12252"/>
      <w:bookmarkStart w:id="655" w:name="_Toc24813"/>
      <w:bookmarkStart w:id="656" w:name="_Toc30129"/>
      <w:bookmarkStart w:id="657" w:name="_Toc1236"/>
      <w:r>
        <w:rPr>
          <w:rFonts w:hint="eastAsia" w:ascii="宋体" w:hAnsi="宋体" w:eastAsia="宋体" w:cs="宋体"/>
          <w:b/>
          <w:bCs/>
          <w:sz w:val="24"/>
          <w:szCs w:val="24"/>
          <w:lang w:val="en-US" w:eastAsia="zh-CN"/>
        </w:rPr>
        <w:t>八、其它</w:t>
      </w:r>
      <w:bookmarkEnd w:id="652"/>
    </w:p>
    <w:p w14:paraId="6650BBEA">
      <w:pPr>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对该文件公开征求意见，若存在妨碍公平竞争审查的内容，请通过电话023-68614457反馈。</w:t>
      </w:r>
      <w:bookmarkStart w:id="658" w:name="_Toc18290"/>
      <w:bookmarkStart w:id="659" w:name="_Toc4163"/>
      <w:bookmarkStart w:id="660" w:name="_Toc28612"/>
      <w:bookmarkStart w:id="661" w:name="_Toc20860"/>
      <w:bookmarkStart w:id="662" w:name="_Toc29466"/>
      <w:bookmarkStart w:id="663" w:name="_Toc12963"/>
      <w:bookmarkStart w:id="664" w:name="_Toc17654"/>
      <w:bookmarkStart w:id="665" w:name="_Toc27485"/>
      <w:bookmarkStart w:id="666" w:name="_Toc27139866"/>
      <w:bookmarkStart w:id="667" w:name="_Toc20887"/>
      <w:bookmarkStart w:id="668" w:name="_Toc7726"/>
      <w:bookmarkStart w:id="669" w:name="_Toc23991"/>
      <w:bookmarkStart w:id="670" w:name="_Toc2190"/>
      <w:bookmarkStart w:id="671" w:name="_Toc25204"/>
      <w:bookmarkStart w:id="672" w:name="_Toc26292"/>
      <w:bookmarkStart w:id="673" w:name="_Toc23478"/>
      <w:bookmarkStart w:id="674" w:name="_Toc1077"/>
      <w:bookmarkStart w:id="675" w:name="_Toc5857"/>
      <w:bookmarkStart w:id="676" w:name="_Toc28121"/>
      <w:bookmarkStart w:id="677" w:name="_Toc10322"/>
      <w:bookmarkStart w:id="678" w:name="_Toc18377"/>
      <w:bookmarkStart w:id="679" w:name="_Toc107408247"/>
      <w:bookmarkStart w:id="680" w:name="_Toc31510"/>
    </w:p>
    <w:p w14:paraId="137B9D0F">
      <w:pPr>
        <w:pStyle w:val="14"/>
        <w:ind w:left="560" w:firstLine="880"/>
        <w:rPr>
          <w:rFonts w:hint="eastAsia"/>
          <w:lang w:val="en-US" w:eastAsia="zh-CN"/>
        </w:rPr>
      </w:pPr>
    </w:p>
    <w:p w14:paraId="210D5D87">
      <w:pPr>
        <w:pStyle w:val="13"/>
        <w:rPr>
          <w:rFonts w:hint="eastAsia"/>
          <w:lang w:val="en-US" w:eastAsia="zh-CN"/>
        </w:rPr>
      </w:pPr>
    </w:p>
    <w:p w14:paraId="7EAF5970">
      <w:pPr>
        <w:rPr>
          <w:rFonts w:hint="eastAsia"/>
        </w:rPr>
      </w:pPr>
    </w:p>
    <w:p w14:paraId="0612AA01">
      <w:pPr>
        <w:pStyle w:val="14"/>
        <w:ind w:left="560" w:firstLine="880"/>
        <w:rPr>
          <w:rFonts w:hint="eastAsia"/>
          <w:lang w:val="en-US" w:eastAsia="zh-CN"/>
        </w:rPr>
      </w:pPr>
    </w:p>
    <w:p w14:paraId="6625E687">
      <w:pPr>
        <w:pStyle w:val="13"/>
        <w:rPr>
          <w:rFonts w:hint="eastAsia"/>
          <w:lang w:val="en-US" w:eastAsia="zh-CN"/>
        </w:rPr>
      </w:pPr>
    </w:p>
    <w:p w14:paraId="7D919DFA">
      <w:pPr>
        <w:rPr>
          <w:rFonts w:hint="eastAsia"/>
        </w:rPr>
      </w:pPr>
    </w:p>
    <w:p w14:paraId="0628BFD5">
      <w:pPr>
        <w:pStyle w:val="14"/>
        <w:ind w:left="560" w:firstLine="880"/>
        <w:rPr>
          <w:rFonts w:hint="eastAsia"/>
          <w:lang w:val="en-US" w:eastAsia="zh-CN"/>
        </w:rPr>
      </w:pPr>
    </w:p>
    <w:p w14:paraId="7600B1DB">
      <w:pPr>
        <w:pStyle w:val="13"/>
        <w:rPr>
          <w:rFonts w:hint="eastAsia"/>
          <w:lang w:val="en-US" w:eastAsia="zh-CN"/>
        </w:rPr>
      </w:pPr>
    </w:p>
    <w:p w14:paraId="37A47D52">
      <w:pPr>
        <w:rPr>
          <w:rFonts w:hint="eastAsia"/>
        </w:rPr>
      </w:pPr>
    </w:p>
    <w:p w14:paraId="59B4CC4A">
      <w:pPr>
        <w:pStyle w:val="14"/>
        <w:ind w:left="560" w:firstLine="880"/>
        <w:rPr>
          <w:rFonts w:hint="eastAsia"/>
          <w:lang w:val="en-US" w:eastAsia="zh-CN"/>
        </w:rPr>
      </w:pPr>
    </w:p>
    <w:p w14:paraId="341D2EB3">
      <w:pPr>
        <w:pStyle w:val="13"/>
        <w:rPr>
          <w:rFonts w:hint="eastAsia"/>
          <w:lang w:val="en-US" w:eastAsia="zh-CN"/>
        </w:rPr>
      </w:pPr>
    </w:p>
    <w:p w14:paraId="6335E5CC">
      <w:pPr>
        <w:rPr>
          <w:rFonts w:hint="eastAsia"/>
        </w:rPr>
      </w:pPr>
    </w:p>
    <w:p w14:paraId="560609D4">
      <w:pPr>
        <w:pStyle w:val="14"/>
        <w:ind w:left="0" w:leftChars="0" w:firstLine="0" w:firstLineChars="0"/>
        <w:rPr>
          <w:rFonts w:hint="eastAsia"/>
          <w:lang w:val="en-US" w:eastAsia="zh-CN"/>
        </w:rPr>
      </w:pPr>
    </w:p>
    <w:bookmarkEnd w:id="283"/>
    <w:bookmarkEnd w:id="284"/>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14:paraId="42A82744">
      <w:pPr>
        <w:pStyle w:val="3"/>
        <w:spacing w:line="240" w:lineRule="auto"/>
        <w:ind w:left="353" w:leftChars="126" w:firstLine="2302" w:firstLineChars="637"/>
        <w:rPr>
          <w:rFonts w:ascii="宋体" w:hAnsi="宋体" w:eastAsia="宋体" w:cs="宋体"/>
          <w:sz w:val="36"/>
          <w:szCs w:val="30"/>
          <w:lang w:val="en-US" w:eastAsia="zh-CN"/>
        </w:rPr>
      </w:pPr>
      <w:bookmarkStart w:id="681" w:name="_Toc6653"/>
      <w:r>
        <w:rPr>
          <w:rFonts w:hint="eastAsia" w:ascii="宋体" w:hAnsi="宋体" w:eastAsia="宋体" w:cs="宋体"/>
          <w:sz w:val="36"/>
          <w:szCs w:val="30"/>
          <w:lang w:val="en-US" w:eastAsia="zh-CN"/>
        </w:rPr>
        <w:t>第六篇   竞采合同（格式）</w:t>
      </w:r>
      <w:bookmarkEnd w:id="681"/>
    </w:p>
    <w:p w14:paraId="647659D3">
      <w:pPr>
        <w:spacing w:line="440" w:lineRule="exact"/>
        <w:jc w:val="center"/>
        <w:rPr>
          <w:rFonts w:ascii="华文仿宋" w:hAnsi="华文仿宋" w:eastAsia="华文仿宋"/>
        </w:rPr>
      </w:pPr>
      <w:r>
        <w:rPr>
          <w:rFonts w:ascii="华文仿宋" w:hAnsi="华文仿宋" w:eastAsia="华文仿宋"/>
        </w:rPr>
        <w:t>（项目</w:t>
      </w:r>
      <w:r>
        <w:rPr>
          <w:rFonts w:hint="eastAsia" w:ascii="华文仿宋" w:hAnsi="华文仿宋" w:eastAsia="华文仿宋"/>
        </w:rPr>
        <w:t>采购编</w:t>
      </w:r>
      <w:r>
        <w:rPr>
          <w:rFonts w:ascii="华文仿宋" w:hAnsi="华文仿宋" w:eastAsia="华文仿宋"/>
        </w:rPr>
        <w:t>号：     ）</w:t>
      </w:r>
    </w:p>
    <w:p w14:paraId="50B89DA6">
      <w:pPr>
        <w:spacing w:line="440" w:lineRule="exact"/>
        <w:rPr>
          <w:rFonts w:ascii="华文仿宋" w:hAnsi="华文仿宋" w:eastAsia="华文仿宋"/>
          <w:sz w:val="24"/>
        </w:rPr>
      </w:pPr>
      <w:r>
        <w:rPr>
          <w:rFonts w:ascii="华文仿宋" w:hAnsi="华文仿宋" w:eastAsia="华文仿宋"/>
          <w:sz w:val="24"/>
        </w:rPr>
        <w:t>甲方（需方）：___________________________</w:t>
      </w:r>
    </w:p>
    <w:p w14:paraId="4DE10329">
      <w:pPr>
        <w:spacing w:line="440" w:lineRule="exact"/>
        <w:rPr>
          <w:rFonts w:ascii="华文仿宋" w:hAnsi="华文仿宋" w:eastAsia="华文仿宋"/>
          <w:sz w:val="24"/>
        </w:rPr>
      </w:pPr>
      <w:r>
        <w:rPr>
          <w:rFonts w:ascii="华文仿宋" w:hAnsi="华文仿宋" w:eastAsia="华文仿宋"/>
          <w:sz w:val="24"/>
        </w:rPr>
        <w:t>乙方（供方）：___________________________</w:t>
      </w:r>
    </w:p>
    <w:p w14:paraId="6419E13E">
      <w:pPr>
        <w:spacing w:line="440" w:lineRule="exact"/>
        <w:rPr>
          <w:rFonts w:ascii="华文仿宋" w:hAnsi="华文仿宋" w:eastAsia="华文仿宋"/>
          <w:sz w:val="24"/>
        </w:rPr>
      </w:pPr>
      <w:r>
        <w:rPr>
          <w:rFonts w:ascii="华文仿宋" w:hAnsi="华文仿宋" w:eastAsia="华文仿宋"/>
          <w:sz w:val="24"/>
        </w:rPr>
        <w:t>经双方协商一致，达成以下购销合同：</w:t>
      </w:r>
    </w:p>
    <w:tbl>
      <w:tblPr>
        <w:tblStyle w:val="1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14:paraId="75F9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05E5C70E">
            <w:pPr>
              <w:snapToGrid w:val="0"/>
              <w:jc w:val="center"/>
              <w:rPr>
                <w:rFonts w:ascii="华文仿宋" w:hAnsi="华文仿宋" w:eastAsia="华文仿宋"/>
                <w:sz w:val="24"/>
                <w:szCs w:val="24"/>
              </w:rPr>
            </w:pPr>
            <w:r>
              <w:rPr>
                <w:rFonts w:hint="eastAsia" w:ascii="华文仿宋" w:hAnsi="华文仿宋" w:eastAsia="华文仿宋"/>
                <w:sz w:val="24"/>
                <w:szCs w:val="24"/>
              </w:rPr>
              <w:t>项目内容</w:t>
            </w:r>
          </w:p>
        </w:tc>
        <w:tc>
          <w:tcPr>
            <w:tcW w:w="1999" w:type="dxa"/>
            <w:gridSpan w:val="2"/>
            <w:noWrap/>
            <w:vAlign w:val="center"/>
          </w:tcPr>
          <w:p w14:paraId="782FC251">
            <w:pPr>
              <w:snapToGrid w:val="0"/>
              <w:jc w:val="center"/>
              <w:rPr>
                <w:rFonts w:ascii="华文仿宋" w:hAnsi="华文仿宋" w:eastAsia="华文仿宋"/>
                <w:sz w:val="24"/>
                <w:szCs w:val="24"/>
              </w:rPr>
            </w:pPr>
            <w:r>
              <w:rPr>
                <w:rFonts w:ascii="华文仿宋" w:hAnsi="华文仿宋" w:eastAsia="华文仿宋"/>
                <w:sz w:val="24"/>
                <w:szCs w:val="24"/>
              </w:rPr>
              <w:t>总价</w:t>
            </w:r>
          </w:p>
        </w:tc>
        <w:tc>
          <w:tcPr>
            <w:tcW w:w="2268" w:type="dxa"/>
            <w:noWrap/>
            <w:vAlign w:val="center"/>
          </w:tcPr>
          <w:p w14:paraId="372615C8">
            <w:pPr>
              <w:snapToGrid w:val="0"/>
              <w:jc w:val="center"/>
              <w:rPr>
                <w:rFonts w:ascii="华文仿宋" w:hAnsi="华文仿宋" w:eastAsia="华文仿宋"/>
                <w:sz w:val="24"/>
                <w:szCs w:val="24"/>
              </w:rPr>
            </w:pPr>
            <w:r>
              <w:rPr>
                <w:rFonts w:hint="eastAsia" w:ascii="华文仿宋" w:hAnsi="华文仿宋" w:eastAsia="华文仿宋"/>
                <w:sz w:val="24"/>
                <w:szCs w:val="24"/>
              </w:rPr>
              <w:t>服务</w:t>
            </w:r>
            <w:r>
              <w:rPr>
                <w:rFonts w:ascii="华文仿宋" w:hAnsi="华文仿宋" w:eastAsia="华文仿宋"/>
                <w:sz w:val="24"/>
                <w:szCs w:val="24"/>
              </w:rPr>
              <w:t>时间</w:t>
            </w:r>
          </w:p>
        </w:tc>
        <w:tc>
          <w:tcPr>
            <w:tcW w:w="2275" w:type="dxa"/>
            <w:noWrap/>
            <w:vAlign w:val="center"/>
          </w:tcPr>
          <w:p w14:paraId="5D57F6A9">
            <w:pPr>
              <w:snapToGrid w:val="0"/>
              <w:jc w:val="center"/>
              <w:rPr>
                <w:rFonts w:ascii="华文仿宋" w:hAnsi="华文仿宋" w:eastAsia="华文仿宋"/>
                <w:sz w:val="24"/>
                <w:szCs w:val="24"/>
              </w:rPr>
            </w:pPr>
            <w:r>
              <w:rPr>
                <w:rFonts w:hint="eastAsia" w:ascii="华文仿宋" w:hAnsi="华文仿宋" w:eastAsia="华文仿宋"/>
                <w:sz w:val="24"/>
                <w:szCs w:val="24"/>
              </w:rPr>
              <w:t>服务</w:t>
            </w:r>
            <w:r>
              <w:rPr>
                <w:rFonts w:ascii="华文仿宋" w:hAnsi="华文仿宋" w:eastAsia="华文仿宋"/>
                <w:sz w:val="24"/>
                <w:szCs w:val="24"/>
              </w:rPr>
              <w:t>地点</w:t>
            </w:r>
          </w:p>
        </w:tc>
      </w:tr>
      <w:tr w14:paraId="0D15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38C3D8FE">
            <w:pPr>
              <w:snapToGrid w:val="0"/>
              <w:jc w:val="center"/>
              <w:rPr>
                <w:rFonts w:ascii="华文仿宋" w:hAnsi="华文仿宋" w:eastAsia="华文仿宋"/>
                <w:sz w:val="24"/>
                <w:szCs w:val="24"/>
              </w:rPr>
            </w:pPr>
          </w:p>
        </w:tc>
        <w:tc>
          <w:tcPr>
            <w:tcW w:w="1999" w:type="dxa"/>
            <w:gridSpan w:val="2"/>
            <w:noWrap/>
            <w:vAlign w:val="center"/>
          </w:tcPr>
          <w:p w14:paraId="2B85C2E5">
            <w:pPr>
              <w:snapToGrid w:val="0"/>
              <w:jc w:val="center"/>
              <w:rPr>
                <w:rFonts w:ascii="华文仿宋" w:hAnsi="华文仿宋" w:eastAsia="华文仿宋"/>
                <w:sz w:val="24"/>
                <w:szCs w:val="24"/>
              </w:rPr>
            </w:pPr>
          </w:p>
        </w:tc>
        <w:tc>
          <w:tcPr>
            <w:tcW w:w="2268" w:type="dxa"/>
            <w:noWrap/>
            <w:vAlign w:val="center"/>
          </w:tcPr>
          <w:p w14:paraId="13BE0EFF">
            <w:pPr>
              <w:snapToGrid w:val="0"/>
              <w:jc w:val="center"/>
              <w:rPr>
                <w:rFonts w:ascii="华文仿宋" w:hAnsi="华文仿宋" w:eastAsia="华文仿宋"/>
                <w:sz w:val="24"/>
                <w:szCs w:val="24"/>
              </w:rPr>
            </w:pPr>
          </w:p>
        </w:tc>
        <w:tc>
          <w:tcPr>
            <w:tcW w:w="2275" w:type="dxa"/>
            <w:noWrap/>
            <w:vAlign w:val="center"/>
          </w:tcPr>
          <w:p w14:paraId="525E022B">
            <w:pPr>
              <w:snapToGrid w:val="0"/>
              <w:jc w:val="center"/>
              <w:rPr>
                <w:rFonts w:ascii="华文仿宋" w:hAnsi="华文仿宋" w:eastAsia="华文仿宋"/>
                <w:sz w:val="24"/>
                <w:szCs w:val="24"/>
              </w:rPr>
            </w:pPr>
          </w:p>
        </w:tc>
      </w:tr>
      <w:tr w14:paraId="6ECD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688F5E27">
            <w:pPr>
              <w:snapToGrid w:val="0"/>
              <w:jc w:val="center"/>
              <w:rPr>
                <w:rFonts w:ascii="华文仿宋" w:hAnsi="华文仿宋" w:eastAsia="华文仿宋"/>
                <w:sz w:val="24"/>
                <w:szCs w:val="24"/>
              </w:rPr>
            </w:pPr>
          </w:p>
        </w:tc>
        <w:tc>
          <w:tcPr>
            <w:tcW w:w="1999" w:type="dxa"/>
            <w:gridSpan w:val="2"/>
            <w:noWrap/>
            <w:vAlign w:val="center"/>
          </w:tcPr>
          <w:p w14:paraId="0B4E4F49">
            <w:pPr>
              <w:snapToGrid w:val="0"/>
              <w:jc w:val="center"/>
              <w:rPr>
                <w:rFonts w:ascii="华文仿宋" w:hAnsi="华文仿宋" w:eastAsia="华文仿宋"/>
                <w:sz w:val="24"/>
                <w:szCs w:val="24"/>
              </w:rPr>
            </w:pPr>
          </w:p>
        </w:tc>
        <w:tc>
          <w:tcPr>
            <w:tcW w:w="2268" w:type="dxa"/>
            <w:noWrap/>
            <w:vAlign w:val="center"/>
          </w:tcPr>
          <w:p w14:paraId="41C7336B">
            <w:pPr>
              <w:snapToGrid w:val="0"/>
              <w:jc w:val="center"/>
              <w:rPr>
                <w:rFonts w:ascii="华文仿宋" w:hAnsi="华文仿宋" w:eastAsia="华文仿宋"/>
                <w:sz w:val="24"/>
                <w:szCs w:val="24"/>
              </w:rPr>
            </w:pPr>
          </w:p>
        </w:tc>
        <w:tc>
          <w:tcPr>
            <w:tcW w:w="2275" w:type="dxa"/>
            <w:noWrap/>
            <w:vAlign w:val="center"/>
          </w:tcPr>
          <w:p w14:paraId="1EBB4A4F">
            <w:pPr>
              <w:snapToGrid w:val="0"/>
              <w:jc w:val="center"/>
              <w:rPr>
                <w:rFonts w:ascii="华文仿宋" w:hAnsi="华文仿宋" w:eastAsia="华文仿宋"/>
                <w:sz w:val="24"/>
                <w:szCs w:val="24"/>
              </w:rPr>
            </w:pPr>
          </w:p>
        </w:tc>
      </w:tr>
      <w:tr w14:paraId="694A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784093E4">
            <w:pPr>
              <w:snapToGrid w:val="0"/>
              <w:jc w:val="center"/>
              <w:rPr>
                <w:rFonts w:ascii="华文仿宋" w:hAnsi="华文仿宋" w:eastAsia="华文仿宋"/>
                <w:sz w:val="24"/>
                <w:szCs w:val="24"/>
              </w:rPr>
            </w:pPr>
          </w:p>
        </w:tc>
        <w:tc>
          <w:tcPr>
            <w:tcW w:w="1999" w:type="dxa"/>
            <w:gridSpan w:val="2"/>
            <w:noWrap/>
            <w:vAlign w:val="center"/>
          </w:tcPr>
          <w:p w14:paraId="55913FBF">
            <w:pPr>
              <w:snapToGrid w:val="0"/>
              <w:jc w:val="center"/>
              <w:rPr>
                <w:rFonts w:ascii="华文仿宋" w:hAnsi="华文仿宋" w:eastAsia="华文仿宋"/>
                <w:sz w:val="24"/>
                <w:szCs w:val="24"/>
              </w:rPr>
            </w:pPr>
          </w:p>
        </w:tc>
        <w:tc>
          <w:tcPr>
            <w:tcW w:w="2268" w:type="dxa"/>
            <w:noWrap/>
            <w:vAlign w:val="center"/>
          </w:tcPr>
          <w:p w14:paraId="56325E14">
            <w:pPr>
              <w:snapToGrid w:val="0"/>
              <w:jc w:val="center"/>
              <w:rPr>
                <w:rFonts w:ascii="华文仿宋" w:hAnsi="华文仿宋" w:eastAsia="华文仿宋"/>
                <w:sz w:val="24"/>
                <w:szCs w:val="24"/>
              </w:rPr>
            </w:pPr>
          </w:p>
        </w:tc>
        <w:tc>
          <w:tcPr>
            <w:tcW w:w="2275" w:type="dxa"/>
            <w:noWrap/>
            <w:vAlign w:val="center"/>
          </w:tcPr>
          <w:p w14:paraId="09EE3884">
            <w:pPr>
              <w:snapToGrid w:val="0"/>
              <w:jc w:val="center"/>
              <w:rPr>
                <w:rFonts w:ascii="华文仿宋" w:hAnsi="华文仿宋" w:eastAsia="华文仿宋"/>
                <w:sz w:val="24"/>
                <w:szCs w:val="24"/>
              </w:rPr>
            </w:pPr>
          </w:p>
        </w:tc>
      </w:tr>
      <w:tr w14:paraId="300C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42613457">
            <w:pPr>
              <w:snapToGrid w:val="0"/>
              <w:rPr>
                <w:rFonts w:ascii="华文仿宋" w:hAnsi="华文仿宋" w:eastAsia="华文仿宋"/>
                <w:sz w:val="24"/>
                <w:szCs w:val="24"/>
              </w:rPr>
            </w:pPr>
            <w:r>
              <w:rPr>
                <w:rFonts w:ascii="华文仿宋" w:hAnsi="华文仿宋" w:eastAsia="华文仿宋"/>
                <w:sz w:val="24"/>
                <w:szCs w:val="24"/>
              </w:rPr>
              <w:t>合计人民币（小写）：</w:t>
            </w:r>
          </w:p>
        </w:tc>
      </w:tr>
      <w:tr w14:paraId="1B5D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51BCA7A7">
            <w:pPr>
              <w:snapToGrid w:val="0"/>
              <w:rPr>
                <w:rFonts w:ascii="华文仿宋" w:hAnsi="华文仿宋" w:eastAsia="华文仿宋"/>
                <w:sz w:val="24"/>
                <w:szCs w:val="24"/>
              </w:rPr>
            </w:pPr>
            <w:r>
              <w:rPr>
                <w:rFonts w:ascii="华文仿宋" w:hAnsi="华文仿宋" w:eastAsia="华文仿宋"/>
                <w:sz w:val="24"/>
                <w:szCs w:val="24"/>
              </w:rPr>
              <w:t>合计人民币（大写）：</w:t>
            </w:r>
          </w:p>
        </w:tc>
      </w:tr>
      <w:tr w14:paraId="3B51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45" w:hRule="atLeast"/>
        </w:trPr>
        <w:tc>
          <w:tcPr>
            <w:tcW w:w="9613" w:type="dxa"/>
            <w:gridSpan w:val="5"/>
            <w:noWrap/>
            <w:vAlign w:val="top"/>
          </w:tcPr>
          <w:p w14:paraId="1D8D4966">
            <w:pPr>
              <w:snapToGrid w:val="0"/>
              <w:rPr>
                <w:rFonts w:ascii="华文仿宋" w:hAnsi="华文仿宋" w:eastAsia="华文仿宋"/>
                <w:sz w:val="24"/>
                <w:szCs w:val="24"/>
              </w:rPr>
            </w:pPr>
            <w:r>
              <w:rPr>
                <w:rFonts w:ascii="华文仿宋" w:hAnsi="华文仿宋" w:eastAsia="华文仿宋"/>
                <w:sz w:val="24"/>
                <w:szCs w:val="24"/>
              </w:rPr>
              <w:t>一、质量要求和技术标准：</w:t>
            </w:r>
          </w:p>
          <w:p w14:paraId="4883150C">
            <w:pPr>
              <w:snapToGrid w:val="0"/>
              <w:rPr>
                <w:rFonts w:ascii="华文仿宋" w:hAnsi="华文仿宋" w:eastAsia="华文仿宋"/>
                <w:sz w:val="24"/>
                <w:szCs w:val="24"/>
              </w:rPr>
            </w:pPr>
            <w:r>
              <w:rPr>
                <w:rFonts w:ascii="华文仿宋" w:hAnsi="华文仿宋" w:eastAsia="华文仿宋"/>
                <w:sz w:val="24"/>
                <w:szCs w:val="24"/>
              </w:rPr>
              <w:t>1、服务措施：</w:t>
            </w:r>
          </w:p>
          <w:p w14:paraId="1FC3B198">
            <w:pPr>
              <w:snapToGrid w:val="0"/>
              <w:rPr>
                <w:rFonts w:ascii="华文仿宋" w:hAnsi="华文仿宋" w:eastAsia="华文仿宋"/>
                <w:sz w:val="24"/>
                <w:szCs w:val="24"/>
              </w:rPr>
            </w:pPr>
          </w:p>
        </w:tc>
      </w:tr>
      <w:tr w14:paraId="6B71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6"/>
            <w:noWrap/>
            <w:vAlign w:val="top"/>
          </w:tcPr>
          <w:p w14:paraId="694918CE">
            <w:pPr>
              <w:snapToGrid w:val="0"/>
              <w:rPr>
                <w:rFonts w:ascii="华文仿宋" w:hAnsi="华文仿宋" w:eastAsia="华文仿宋"/>
                <w:sz w:val="24"/>
                <w:szCs w:val="24"/>
              </w:rPr>
            </w:pPr>
            <w:r>
              <w:rPr>
                <w:rFonts w:hint="eastAsia" w:ascii="华文仿宋" w:hAnsi="华文仿宋" w:eastAsia="华文仿宋"/>
                <w:sz w:val="24"/>
                <w:szCs w:val="24"/>
              </w:rPr>
              <w:t>二</w:t>
            </w:r>
            <w:r>
              <w:rPr>
                <w:rFonts w:ascii="华文仿宋" w:hAnsi="华文仿宋" w:eastAsia="华文仿宋"/>
                <w:sz w:val="24"/>
                <w:szCs w:val="24"/>
              </w:rPr>
              <w:t>、验收标准、方法：</w:t>
            </w:r>
          </w:p>
          <w:p w14:paraId="442E5BE5">
            <w:pPr>
              <w:snapToGrid w:val="0"/>
              <w:rPr>
                <w:rFonts w:ascii="华文仿宋" w:hAnsi="华文仿宋" w:eastAsia="华文仿宋"/>
                <w:sz w:val="24"/>
                <w:szCs w:val="24"/>
              </w:rPr>
            </w:pPr>
          </w:p>
        </w:tc>
      </w:tr>
      <w:tr w14:paraId="2806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noWrap/>
            <w:vAlign w:val="top"/>
          </w:tcPr>
          <w:p w14:paraId="12ED8C62">
            <w:pPr>
              <w:snapToGrid w:val="0"/>
              <w:rPr>
                <w:rFonts w:ascii="华文仿宋" w:hAnsi="华文仿宋" w:eastAsia="华文仿宋"/>
                <w:sz w:val="24"/>
                <w:szCs w:val="24"/>
              </w:rPr>
            </w:pPr>
            <w:r>
              <w:rPr>
                <w:rFonts w:hint="eastAsia" w:ascii="华文仿宋" w:hAnsi="华文仿宋" w:eastAsia="华文仿宋"/>
                <w:sz w:val="24"/>
                <w:szCs w:val="24"/>
              </w:rPr>
              <w:t>三</w:t>
            </w:r>
            <w:r>
              <w:rPr>
                <w:rFonts w:ascii="华文仿宋" w:hAnsi="华文仿宋" w:eastAsia="华文仿宋"/>
                <w:sz w:val="24"/>
                <w:szCs w:val="24"/>
              </w:rPr>
              <w:t>、付款方式：</w:t>
            </w:r>
          </w:p>
          <w:p w14:paraId="2888E651">
            <w:pPr>
              <w:pStyle w:val="9"/>
              <w:snapToGrid w:val="0"/>
              <w:ind w:left="5670" w:hanging="420"/>
              <w:rPr>
                <w:rFonts w:ascii="华文仿宋" w:hAnsi="华文仿宋" w:eastAsia="华文仿宋"/>
                <w:sz w:val="24"/>
                <w:szCs w:val="24"/>
                <w:lang w:val="en-US" w:eastAsia="zh-CN"/>
              </w:rPr>
            </w:pPr>
          </w:p>
        </w:tc>
      </w:tr>
      <w:tr w14:paraId="06AE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6"/>
            <w:noWrap/>
            <w:vAlign w:val="top"/>
          </w:tcPr>
          <w:p w14:paraId="59F02E4F">
            <w:pPr>
              <w:snapToGrid w:val="0"/>
              <w:rPr>
                <w:rFonts w:ascii="华文仿宋" w:hAnsi="华文仿宋" w:eastAsia="华文仿宋"/>
                <w:sz w:val="24"/>
                <w:szCs w:val="24"/>
              </w:rPr>
            </w:pPr>
            <w:r>
              <w:rPr>
                <w:rFonts w:hint="eastAsia" w:ascii="华文仿宋" w:hAnsi="华文仿宋" w:eastAsia="华文仿宋"/>
                <w:sz w:val="24"/>
                <w:szCs w:val="24"/>
              </w:rPr>
              <w:t>四</w:t>
            </w:r>
            <w:r>
              <w:rPr>
                <w:rFonts w:ascii="华文仿宋" w:hAnsi="华文仿宋" w:eastAsia="华文仿宋"/>
                <w:sz w:val="24"/>
                <w:szCs w:val="24"/>
              </w:rPr>
              <w:t>、违约责任：</w:t>
            </w:r>
          </w:p>
          <w:p w14:paraId="1DB65354">
            <w:pPr>
              <w:snapToGrid w:val="0"/>
              <w:rPr>
                <w:rFonts w:ascii="华文仿宋" w:hAnsi="华文仿宋" w:eastAsia="华文仿宋"/>
                <w:sz w:val="24"/>
                <w:szCs w:val="24"/>
              </w:rPr>
            </w:pPr>
            <w:r>
              <w:rPr>
                <w:rFonts w:ascii="华文仿宋" w:hAnsi="华文仿宋" w:eastAsia="华文仿宋"/>
                <w:sz w:val="24"/>
                <w:szCs w:val="24"/>
              </w:rPr>
              <w:t>按《</w:t>
            </w:r>
            <w:r>
              <w:rPr>
                <w:rFonts w:hint="eastAsia" w:ascii="华文仿宋" w:hAnsi="华文仿宋" w:eastAsia="华文仿宋"/>
                <w:sz w:val="24"/>
                <w:szCs w:val="24"/>
              </w:rPr>
              <w:t>中华人民共和国民法典</w:t>
            </w:r>
            <w:r>
              <w:rPr>
                <w:rFonts w:ascii="华文仿宋" w:hAnsi="华文仿宋" w:eastAsia="华文仿宋"/>
                <w:sz w:val="24"/>
                <w:szCs w:val="24"/>
              </w:rPr>
              <w:t>》、《</w:t>
            </w:r>
            <w:r>
              <w:rPr>
                <w:rFonts w:hint="eastAsia" w:ascii="华文仿宋" w:hAnsi="华文仿宋" w:eastAsia="华文仿宋"/>
                <w:sz w:val="24"/>
                <w:szCs w:val="24"/>
                <w:lang w:eastAsia="zh-CN"/>
              </w:rPr>
              <w:t>中华人民共和国</w:t>
            </w:r>
            <w:r>
              <w:rPr>
                <w:rFonts w:ascii="华文仿宋" w:hAnsi="华文仿宋" w:eastAsia="华文仿宋"/>
                <w:sz w:val="24"/>
                <w:szCs w:val="24"/>
              </w:rPr>
              <w:t>政府采购法》执行，或按双方约定。</w:t>
            </w:r>
          </w:p>
        </w:tc>
      </w:tr>
      <w:tr w14:paraId="4F23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6"/>
            <w:noWrap/>
            <w:vAlign w:val="top"/>
          </w:tcPr>
          <w:p w14:paraId="717D4E45">
            <w:pPr>
              <w:snapToGrid w:val="0"/>
              <w:rPr>
                <w:rFonts w:ascii="华文仿宋" w:hAnsi="华文仿宋" w:eastAsia="华文仿宋"/>
                <w:sz w:val="24"/>
                <w:szCs w:val="24"/>
              </w:rPr>
            </w:pPr>
            <w:r>
              <w:rPr>
                <w:rFonts w:hint="eastAsia" w:ascii="华文仿宋" w:hAnsi="华文仿宋" w:eastAsia="华文仿宋"/>
                <w:sz w:val="24"/>
                <w:szCs w:val="24"/>
              </w:rPr>
              <w:t>五</w:t>
            </w:r>
            <w:r>
              <w:rPr>
                <w:rFonts w:ascii="华文仿宋" w:hAnsi="华文仿宋" w:eastAsia="华文仿宋"/>
                <w:sz w:val="24"/>
                <w:szCs w:val="24"/>
              </w:rPr>
              <w:t>、其他约定事项：</w:t>
            </w:r>
          </w:p>
          <w:p w14:paraId="7CC43A45">
            <w:pPr>
              <w:snapToGrid w:val="0"/>
              <w:rPr>
                <w:rFonts w:ascii="华文仿宋" w:hAnsi="华文仿宋" w:eastAsia="华文仿宋"/>
                <w:sz w:val="24"/>
                <w:szCs w:val="24"/>
              </w:rPr>
            </w:pPr>
            <w:r>
              <w:rPr>
                <w:rFonts w:ascii="华文仿宋" w:hAnsi="华文仿宋" w:eastAsia="华文仿宋"/>
                <w:sz w:val="24"/>
                <w:szCs w:val="24"/>
              </w:rPr>
              <w:t>1、</w:t>
            </w:r>
            <w:r>
              <w:rPr>
                <w:rFonts w:hint="eastAsia" w:ascii="华文仿宋" w:hAnsi="华文仿宋" w:eastAsia="华文仿宋"/>
                <w:sz w:val="24"/>
                <w:szCs w:val="24"/>
              </w:rPr>
              <w:t>采购</w:t>
            </w:r>
            <w:r>
              <w:rPr>
                <w:rFonts w:ascii="华文仿宋" w:hAnsi="华文仿宋" w:eastAsia="华文仿宋"/>
                <w:sz w:val="24"/>
                <w:szCs w:val="24"/>
              </w:rPr>
              <w:t>文件及其补遗文件、</w:t>
            </w:r>
            <w:r>
              <w:rPr>
                <w:rFonts w:hint="eastAsia" w:ascii="华文仿宋" w:hAnsi="华文仿宋" w:eastAsia="华文仿宋"/>
                <w:sz w:val="24"/>
                <w:szCs w:val="24"/>
              </w:rPr>
              <w:t>投标</w:t>
            </w:r>
            <w:r>
              <w:rPr>
                <w:rFonts w:ascii="华文仿宋" w:hAnsi="华文仿宋" w:eastAsia="华文仿宋"/>
                <w:sz w:val="24"/>
                <w:szCs w:val="24"/>
              </w:rPr>
              <w:t>文件和承诺是本合同不可分割的部分。</w:t>
            </w:r>
          </w:p>
          <w:p w14:paraId="18134F75">
            <w:pPr>
              <w:snapToGrid w:val="0"/>
              <w:ind w:left="360"/>
              <w:rPr>
                <w:rFonts w:ascii="华文仿宋" w:hAnsi="华文仿宋" w:eastAsia="华文仿宋"/>
                <w:sz w:val="24"/>
                <w:szCs w:val="24"/>
              </w:rPr>
            </w:pPr>
            <w:r>
              <w:rPr>
                <w:rFonts w:ascii="华文仿宋" w:hAnsi="华文仿宋" w:eastAsia="华文仿宋"/>
                <w:sz w:val="24"/>
                <w:szCs w:val="24"/>
              </w:rPr>
              <w:t>本合同如发生争议由双方协商解决，协商不成向需方所在人民法院提请诉讼。</w:t>
            </w:r>
          </w:p>
          <w:p w14:paraId="29EE5C48">
            <w:pPr>
              <w:snapToGrid w:val="0"/>
              <w:ind w:left="360"/>
              <w:rPr>
                <w:rFonts w:ascii="华文仿宋" w:hAnsi="华文仿宋" w:eastAsia="华文仿宋"/>
                <w:sz w:val="24"/>
                <w:szCs w:val="24"/>
              </w:rPr>
            </w:pPr>
            <w:r>
              <w:rPr>
                <w:rFonts w:ascii="华文仿宋" w:hAnsi="华文仿宋" w:eastAsia="华文仿宋"/>
                <w:sz w:val="24"/>
                <w:szCs w:val="24"/>
              </w:rPr>
              <w:t>本合同一式__份， 需方__份，供方__份，具同等法律效力。</w:t>
            </w:r>
          </w:p>
          <w:p w14:paraId="46D335A5">
            <w:pPr>
              <w:snapToGrid w:val="0"/>
              <w:rPr>
                <w:rFonts w:ascii="华文仿宋" w:hAnsi="华文仿宋" w:eastAsia="华文仿宋"/>
                <w:sz w:val="24"/>
                <w:szCs w:val="24"/>
              </w:rPr>
            </w:pPr>
            <w:r>
              <w:rPr>
                <w:rFonts w:hint="eastAsia" w:ascii="华文仿宋" w:hAnsi="华文仿宋" w:eastAsia="华文仿宋"/>
                <w:sz w:val="24"/>
                <w:szCs w:val="24"/>
              </w:rPr>
              <w:t>2</w:t>
            </w:r>
            <w:r>
              <w:rPr>
                <w:rFonts w:ascii="华文仿宋" w:hAnsi="华文仿宋" w:eastAsia="华文仿宋"/>
                <w:sz w:val="24"/>
                <w:szCs w:val="24"/>
              </w:rPr>
              <w:t>、其他：</w:t>
            </w:r>
          </w:p>
        </w:tc>
      </w:tr>
      <w:tr w14:paraId="06CB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4503" w:type="dxa"/>
            <w:gridSpan w:val="2"/>
            <w:noWrap/>
            <w:vAlign w:val="top"/>
          </w:tcPr>
          <w:p w14:paraId="303BF440">
            <w:pPr>
              <w:snapToGrid w:val="0"/>
              <w:rPr>
                <w:rFonts w:ascii="华文仿宋" w:hAnsi="华文仿宋" w:eastAsia="华文仿宋"/>
                <w:sz w:val="24"/>
                <w:szCs w:val="24"/>
              </w:rPr>
            </w:pPr>
            <w:r>
              <w:rPr>
                <w:rFonts w:ascii="华文仿宋" w:hAnsi="华文仿宋" w:eastAsia="华文仿宋"/>
                <w:sz w:val="24"/>
                <w:szCs w:val="24"/>
              </w:rPr>
              <w:t>需方：</w:t>
            </w:r>
          </w:p>
          <w:p w14:paraId="123CEC96">
            <w:pPr>
              <w:snapToGrid w:val="0"/>
              <w:rPr>
                <w:rFonts w:ascii="华文仿宋" w:hAnsi="华文仿宋" w:eastAsia="华文仿宋"/>
                <w:sz w:val="24"/>
                <w:szCs w:val="24"/>
              </w:rPr>
            </w:pPr>
            <w:r>
              <w:rPr>
                <w:rFonts w:ascii="华文仿宋" w:hAnsi="华文仿宋" w:eastAsia="华文仿宋"/>
                <w:sz w:val="24"/>
                <w:szCs w:val="24"/>
              </w:rPr>
              <w:t>地址：</w:t>
            </w:r>
          </w:p>
          <w:p w14:paraId="3D38BAAA">
            <w:pPr>
              <w:snapToGrid w:val="0"/>
              <w:rPr>
                <w:rFonts w:ascii="华文仿宋" w:hAnsi="华文仿宋" w:eastAsia="华文仿宋"/>
                <w:sz w:val="24"/>
                <w:szCs w:val="24"/>
              </w:rPr>
            </w:pPr>
            <w:r>
              <w:rPr>
                <w:rFonts w:ascii="华文仿宋" w:hAnsi="华文仿宋" w:eastAsia="华文仿宋"/>
                <w:sz w:val="24"/>
                <w:szCs w:val="24"/>
              </w:rPr>
              <w:t>联系电话：</w:t>
            </w:r>
          </w:p>
          <w:p w14:paraId="5D92C821">
            <w:pPr>
              <w:snapToGrid w:val="0"/>
              <w:rPr>
                <w:rFonts w:ascii="华文仿宋" w:hAnsi="华文仿宋" w:eastAsia="华文仿宋"/>
                <w:sz w:val="24"/>
                <w:szCs w:val="24"/>
              </w:rPr>
            </w:pPr>
            <w:r>
              <w:rPr>
                <w:rFonts w:ascii="华文仿宋" w:hAnsi="华文仿宋" w:eastAsia="华文仿宋"/>
                <w:sz w:val="24"/>
                <w:szCs w:val="24"/>
              </w:rPr>
              <w:t>授权代表：</w:t>
            </w:r>
          </w:p>
        </w:tc>
        <w:tc>
          <w:tcPr>
            <w:tcW w:w="5125" w:type="dxa"/>
            <w:gridSpan w:val="4"/>
            <w:noWrap/>
            <w:vAlign w:val="top"/>
          </w:tcPr>
          <w:p w14:paraId="4365984F">
            <w:pPr>
              <w:snapToGrid w:val="0"/>
              <w:rPr>
                <w:rFonts w:ascii="华文仿宋" w:hAnsi="华文仿宋" w:eastAsia="华文仿宋"/>
                <w:sz w:val="24"/>
                <w:szCs w:val="24"/>
              </w:rPr>
            </w:pPr>
            <w:r>
              <w:rPr>
                <w:rFonts w:ascii="华文仿宋" w:hAnsi="华文仿宋" w:eastAsia="华文仿宋"/>
                <w:sz w:val="24"/>
                <w:szCs w:val="24"/>
              </w:rPr>
              <w:t>供方：</w:t>
            </w:r>
          </w:p>
          <w:p w14:paraId="354555D6">
            <w:pPr>
              <w:snapToGrid w:val="0"/>
              <w:rPr>
                <w:rFonts w:ascii="华文仿宋" w:hAnsi="华文仿宋" w:eastAsia="华文仿宋"/>
                <w:sz w:val="24"/>
                <w:szCs w:val="24"/>
              </w:rPr>
            </w:pPr>
            <w:r>
              <w:rPr>
                <w:rFonts w:ascii="华文仿宋" w:hAnsi="华文仿宋" w:eastAsia="华文仿宋"/>
                <w:sz w:val="24"/>
                <w:szCs w:val="24"/>
              </w:rPr>
              <w:t>地址：</w:t>
            </w:r>
          </w:p>
          <w:p w14:paraId="6942D331">
            <w:pPr>
              <w:snapToGrid w:val="0"/>
              <w:rPr>
                <w:rFonts w:ascii="华文仿宋" w:hAnsi="华文仿宋" w:eastAsia="华文仿宋"/>
                <w:sz w:val="24"/>
                <w:szCs w:val="24"/>
              </w:rPr>
            </w:pPr>
            <w:r>
              <w:rPr>
                <w:rFonts w:ascii="华文仿宋" w:hAnsi="华文仿宋" w:eastAsia="华文仿宋"/>
                <w:sz w:val="24"/>
                <w:szCs w:val="24"/>
              </w:rPr>
              <w:t>电话：</w:t>
            </w:r>
          </w:p>
          <w:p w14:paraId="765FA8EE">
            <w:pPr>
              <w:snapToGrid w:val="0"/>
              <w:rPr>
                <w:rFonts w:ascii="华文仿宋" w:hAnsi="华文仿宋" w:eastAsia="华文仿宋"/>
                <w:sz w:val="24"/>
                <w:szCs w:val="24"/>
              </w:rPr>
            </w:pPr>
            <w:r>
              <w:rPr>
                <w:rFonts w:ascii="华文仿宋" w:hAnsi="华文仿宋" w:eastAsia="华文仿宋"/>
                <w:sz w:val="24"/>
                <w:szCs w:val="24"/>
              </w:rPr>
              <w:t>传真：</w:t>
            </w:r>
          </w:p>
          <w:p w14:paraId="4B563C56">
            <w:pPr>
              <w:snapToGrid w:val="0"/>
              <w:rPr>
                <w:rFonts w:ascii="华文仿宋" w:hAnsi="华文仿宋" w:eastAsia="华文仿宋"/>
                <w:sz w:val="24"/>
                <w:szCs w:val="24"/>
              </w:rPr>
            </w:pPr>
            <w:r>
              <w:rPr>
                <w:rFonts w:ascii="华文仿宋" w:hAnsi="华文仿宋" w:eastAsia="华文仿宋"/>
                <w:sz w:val="24"/>
                <w:szCs w:val="24"/>
              </w:rPr>
              <w:t>开户银行：</w:t>
            </w:r>
          </w:p>
          <w:p w14:paraId="0A77F959">
            <w:pPr>
              <w:snapToGrid w:val="0"/>
              <w:rPr>
                <w:rFonts w:ascii="华文仿宋" w:hAnsi="华文仿宋" w:eastAsia="华文仿宋"/>
                <w:sz w:val="24"/>
                <w:szCs w:val="24"/>
              </w:rPr>
            </w:pPr>
            <w:r>
              <w:rPr>
                <w:rFonts w:ascii="华文仿宋" w:hAnsi="华文仿宋" w:eastAsia="华文仿宋"/>
                <w:sz w:val="24"/>
                <w:szCs w:val="24"/>
              </w:rPr>
              <w:t>账号：</w:t>
            </w:r>
          </w:p>
          <w:p w14:paraId="3F7E6ABA">
            <w:pPr>
              <w:snapToGrid w:val="0"/>
              <w:rPr>
                <w:rFonts w:ascii="华文仿宋" w:hAnsi="华文仿宋" w:eastAsia="华文仿宋"/>
                <w:sz w:val="24"/>
                <w:szCs w:val="24"/>
              </w:rPr>
            </w:pPr>
            <w:r>
              <w:rPr>
                <w:rFonts w:ascii="华文仿宋" w:hAnsi="华文仿宋" w:eastAsia="华文仿宋"/>
                <w:sz w:val="24"/>
                <w:szCs w:val="24"/>
              </w:rPr>
              <w:t>授权代表：</w:t>
            </w:r>
          </w:p>
          <w:p w14:paraId="1B2FE849">
            <w:pPr>
              <w:widowControl/>
              <w:snapToGrid w:val="0"/>
              <w:jc w:val="left"/>
              <w:rPr>
                <w:rFonts w:ascii="华文仿宋" w:hAnsi="华文仿宋" w:eastAsia="华文仿宋"/>
                <w:sz w:val="24"/>
                <w:szCs w:val="24"/>
              </w:rPr>
            </w:pPr>
            <w:r>
              <w:rPr>
                <w:rFonts w:ascii="华文仿宋" w:hAnsi="华文仿宋" w:eastAsia="华文仿宋"/>
                <w:sz w:val="24"/>
                <w:szCs w:val="24"/>
              </w:rPr>
              <w:t>（本栏请用计算机打印以便于准确付款）</w:t>
            </w:r>
          </w:p>
        </w:tc>
      </w:tr>
      <w:tr w14:paraId="1207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28" w:type="dxa"/>
            <w:gridSpan w:val="6"/>
            <w:noWrap/>
            <w:vAlign w:val="top"/>
          </w:tcPr>
          <w:p w14:paraId="6340D2D5">
            <w:pPr>
              <w:snapToGrid w:val="0"/>
              <w:rPr>
                <w:rFonts w:ascii="华文仿宋" w:hAnsi="华文仿宋" w:eastAsia="华文仿宋"/>
                <w:sz w:val="24"/>
                <w:szCs w:val="24"/>
              </w:rPr>
            </w:pPr>
            <w:r>
              <w:rPr>
                <w:rFonts w:ascii="华文仿宋" w:hAnsi="华文仿宋" w:eastAsia="华文仿宋"/>
                <w:sz w:val="24"/>
                <w:szCs w:val="24"/>
              </w:rPr>
              <w:t>备注：</w:t>
            </w:r>
          </w:p>
        </w:tc>
      </w:tr>
    </w:tbl>
    <w:p w14:paraId="50BB2077">
      <w:pPr>
        <w:pStyle w:val="21"/>
        <w:ind w:firstLine="480"/>
        <w:rPr>
          <w:rFonts w:hint="eastAsia" w:ascii="仿宋" w:hAnsi="仿宋" w:eastAsia="仿宋" w:cs="仿宋"/>
          <w:szCs w:val="28"/>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r>
        <w:rPr>
          <w:rFonts w:ascii="华文仿宋" w:hAnsi="华文仿宋" w:eastAsia="华文仿宋"/>
        </w:rPr>
        <w:t>签约时间：           年   月   日         签约地点：</w:t>
      </w:r>
    </w:p>
    <w:p w14:paraId="1288856B">
      <w:pPr>
        <w:pStyle w:val="3"/>
        <w:spacing w:before="0" w:after="0" w:line="360" w:lineRule="auto"/>
        <w:jc w:val="center"/>
        <w:rPr>
          <w:rFonts w:hint="eastAsia" w:ascii="宋体" w:hAnsi="宋体" w:eastAsia="宋体" w:cs="宋体"/>
          <w:sz w:val="36"/>
          <w:szCs w:val="30"/>
          <w:lang w:val="en-US" w:eastAsia="zh-CN"/>
        </w:rPr>
      </w:pPr>
      <w:bookmarkStart w:id="682" w:name="_Hlt41879464"/>
      <w:bookmarkEnd w:id="682"/>
      <w:bookmarkStart w:id="683" w:name="_Toc26462"/>
      <w:bookmarkStart w:id="684" w:name="_Toc12789072"/>
      <w:bookmarkStart w:id="685" w:name="_Toc7138"/>
      <w:bookmarkStart w:id="686" w:name="_Toc1282"/>
      <w:bookmarkStart w:id="687" w:name="_Toc19099"/>
      <w:bookmarkStart w:id="688" w:name="_Toc30941"/>
      <w:bookmarkStart w:id="689" w:name="_Toc23251"/>
      <w:bookmarkStart w:id="690" w:name="_Toc2894"/>
      <w:bookmarkStart w:id="691" w:name="_Toc9141"/>
      <w:bookmarkStart w:id="692" w:name="_Toc9383"/>
      <w:bookmarkStart w:id="693" w:name="_Toc26120"/>
      <w:bookmarkStart w:id="694" w:name="_Toc18452"/>
      <w:bookmarkStart w:id="695" w:name="_Toc8084"/>
      <w:bookmarkStart w:id="696" w:name="_Toc4385"/>
      <w:bookmarkStart w:id="697" w:name="_Toc10523"/>
      <w:bookmarkStart w:id="698" w:name="_Toc29396"/>
      <w:bookmarkStart w:id="699" w:name="_Toc7849"/>
      <w:bookmarkStart w:id="700" w:name="_Toc31304"/>
      <w:bookmarkStart w:id="701" w:name="_Toc29974"/>
      <w:bookmarkStart w:id="702" w:name="_Toc10189"/>
      <w:bookmarkStart w:id="703" w:name="_Toc10403"/>
      <w:bookmarkStart w:id="704" w:name="_Toc7773"/>
      <w:bookmarkStart w:id="705" w:name="_Toc22876"/>
      <w:bookmarkStart w:id="706" w:name="_Toc28876"/>
      <w:bookmarkStart w:id="707" w:name="_Toc8856"/>
      <w:bookmarkStart w:id="708" w:name="_Toc25180"/>
      <w:bookmarkStart w:id="709" w:name="_Toc22527"/>
      <w:bookmarkStart w:id="710" w:name="_Toc8551"/>
      <w:r>
        <w:rPr>
          <w:rFonts w:hint="eastAsia" w:ascii="宋体" w:hAnsi="宋体" w:eastAsia="宋体" w:cs="宋体"/>
          <w:sz w:val="36"/>
          <w:szCs w:val="30"/>
          <w:lang w:val="en-US" w:eastAsia="zh-CN"/>
        </w:rPr>
        <w:t>第七篇  响应文件格式要求</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0C295420">
      <w:pPr>
        <w:spacing w:line="440" w:lineRule="exact"/>
        <w:ind w:firstLine="480" w:firstLineChars="200"/>
        <w:rPr>
          <w:rFonts w:hint="eastAsia" w:ascii="宋体" w:hAnsi="宋体" w:cs="宋体"/>
          <w:sz w:val="24"/>
          <w:szCs w:val="24"/>
        </w:rPr>
      </w:pPr>
    </w:p>
    <w:p w14:paraId="4B86C548">
      <w:pPr>
        <w:spacing w:line="440" w:lineRule="exact"/>
        <w:ind w:firstLine="480" w:firstLineChars="200"/>
        <w:rPr>
          <w:rFonts w:hint="eastAsia" w:ascii="宋体" w:hAnsi="宋体" w:cs="宋体"/>
          <w:sz w:val="24"/>
          <w:szCs w:val="24"/>
        </w:rPr>
      </w:pPr>
      <w:r>
        <w:rPr>
          <w:rFonts w:hint="eastAsia" w:ascii="宋体" w:hAnsi="宋体" w:cs="宋体"/>
          <w:sz w:val="24"/>
          <w:szCs w:val="24"/>
        </w:rPr>
        <w:t>一、经济部分</w:t>
      </w:r>
    </w:p>
    <w:p w14:paraId="32BA4F1F">
      <w:pPr>
        <w:spacing w:line="440" w:lineRule="exact"/>
        <w:ind w:firstLine="480" w:firstLineChars="200"/>
        <w:rPr>
          <w:rFonts w:hint="eastAsia" w:eastAsia="仿宋_GB2312"/>
          <w:lang w:val="en-US" w:eastAsia="zh-CN"/>
        </w:rPr>
      </w:pPr>
      <w:r>
        <w:rPr>
          <w:rFonts w:hint="eastAsia" w:ascii="宋体" w:hAnsi="宋体" w:cs="宋体"/>
          <w:sz w:val="24"/>
          <w:szCs w:val="24"/>
        </w:rPr>
        <w:t>（一）报价函</w:t>
      </w:r>
    </w:p>
    <w:p w14:paraId="5EF9B740">
      <w:pPr>
        <w:spacing w:line="440" w:lineRule="exact"/>
        <w:ind w:firstLine="480" w:firstLineChars="200"/>
        <w:rPr>
          <w:rFonts w:hint="eastAsia" w:ascii="宋体" w:hAnsi="宋体" w:cs="宋体"/>
          <w:sz w:val="24"/>
          <w:szCs w:val="24"/>
        </w:rPr>
      </w:pPr>
      <w:r>
        <w:rPr>
          <w:rFonts w:hint="eastAsia" w:ascii="宋体" w:hAnsi="宋体" w:cs="宋体"/>
          <w:sz w:val="24"/>
          <w:szCs w:val="24"/>
        </w:rPr>
        <w:t>二、服务部分</w:t>
      </w:r>
    </w:p>
    <w:p w14:paraId="3FA3BC39">
      <w:pPr>
        <w:spacing w:line="440" w:lineRule="exact"/>
        <w:ind w:firstLine="480" w:firstLineChars="200"/>
        <w:rPr>
          <w:rFonts w:hint="eastAsia" w:ascii="宋体" w:hAnsi="宋体" w:cs="宋体"/>
          <w:sz w:val="24"/>
          <w:szCs w:val="24"/>
        </w:rPr>
      </w:pPr>
      <w:r>
        <w:rPr>
          <w:rFonts w:hint="eastAsia" w:ascii="宋体" w:hAnsi="宋体" w:cs="宋体"/>
          <w:sz w:val="24"/>
          <w:szCs w:val="24"/>
        </w:rPr>
        <w:t>（一）服务方案（格式自拟）</w:t>
      </w:r>
    </w:p>
    <w:p w14:paraId="7C2B14EF">
      <w:pPr>
        <w:spacing w:line="440" w:lineRule="exact"/>
        <w:ind w:firstLine="480" w:firstLineChars="200"/>
        <w:rPr>
          <w:rFonts w:hint="eastAsia" w:ascii="宋体" w:hAnsi="宋体" w:cs="宋体"/>
          <w:sz w:val="24"/>
          <w:szCs w:val="24"/>
        </w:rPr>
      </w:pPr>
      <w:r>
        <w:rPr>
          <w:rFonts w:hint="eastAsia" w:ascii="宋体" w:hAnsi="宋体" w:cs="宋体"/>
          <w:sz w:val="24"/>
          <w:szCs w:val="24"/>
        </w:rPr>
        <w:t>（二）服务响应偏离表</w:t>
      </w:r>
    </w:p>
    <w:p w14:paraId="055EC247">
      <w:pPr>
        <w:spacing w:line="440" w:lineRule="exact"/>
        <w:ind w:firstLine="480" w:firstLineChars="200"/>
        <w:rPr>
          <w:rFonts w:hint="eastAsia" w:ascii="宋体" w:hAnsi="宋体" w:cs="宋体"/>
          <w:sz w:val="24"/>
          <w:szCs w:val="24"/>
        </w:rPr>
      </w:pPr>
      <w:r>
        <w:rPr>
          <w:rFonts w:hint="eastAsia" w:ascii="宋体" w:hAnsi="宋体" w:cs="宋体"/>
          <w:sz w:val="24"/>
          <w:szCs w:val="24"/>
        </w:rPr>
        <w:t>三、商务部分</w:t>
      </w:r>
    </w:p>
    <w:p w14:paraId="1446C251">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（一）商务部分应附的其他资料（格式自拟）</w:t>
      </w:r>
    </w:p>
    <w:p w14:paraId="10CF7317">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（二）商务响应偏离表</w:t>
      </w:r>
    </w:p>
    <w:p w14:paraId="706AA405">
      <w:pPr>
        <w:spacing w:line="440" w:lineRule="exact"/>
        <w:ind w:firstLine="480" w:firstLineChars="200"/>
        <w:rPr>
          <w:rFonts w:hint="eastAsia" w:ascii="宋体" w:hAnsi="宋体" w:cs="宋体"/>
          <w:sz w:val="24"/>
          <w:szCs w:val="24"/>
        </w:rPr>
      </w:pPr>
      <w:r>
        <w:rPr>
          <w:rFonts w:hint="eastAsia" w:ascii="宋体" w:hAnsi="宋体" w:cs="宋体"/>
          <w:sz w:val="24"/>
          <w:szCs w:val="24"/>
        </w:rPr>
        <w:t>四、资格条件</w:t>
      </w:r>
    </w:p>
    <w:p w14:paraId="12D81870">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（一）营业执照（副本）或事业单位法人证书（副本）复印件或个体工商户营业执照或有效的自然人身份证明或社会团体法人登记证书复印件</w:t>
      </w:r>
    </w:p>
    <w:p w14:paraId="0CF986BC">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（二）法定代表人身份证明书（格式）</w:t>
      </w:r>
    </w:p>
    <w:p w14:paraId="617D4123">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（三）法定代表人授权委托书（格式）</w:t>
      </w:r>
    </w:p>
    <w:p w14:paraId="53BDC1C3">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 xml:space="preserve">（四）基本资格条件承诺函（格式） </w:t>
      </w:r>
    </w:p>
    <w:p w14:paraId="52BCCDA0">
      <w:pPr>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五、其他应提供的资料 </w:t>
      </w:r>
    </w:p>
    <w:p w14:paraId="5688B279">
      <w:pPr>
        <w:snapToGrid w:val="0"/>
        <w:spacing w:line="360" w:lineRule="auto"/>
        <w:rPr>
          <w:rFonts w:hint="eastAsia" w:ascii="宋体" w:hAnsi="宋体" w:cs="宋体"/>
          <w:sz w:val="24"/>
          <w:szCs w:val="24"/>
        </w:rPr>
        <w:sectPr>
          <w:footerReference r:id="rId10" w:type="default"/>
          <w:pgSz w:w="11907" w:h="16840"/>
          <w:pgMar w:top="1134" w:right="1191" w:bottom="1134" w:left="1304" w:header="851" w:footer="992" w:gutter="0"/>
          <w:pgNumType w:fmt="numberInDash"/>
          <w:cols w:space="720" w:num="1"/>
          <w:docGrid w:linePitch="380" w:charSpace="-5735"/>
        </w:sectPr>
      </w:pPr>
    </w:p>
    <w:p w14:paraId="6BB87979">
      <w:pPr>
        <w:pStyle w:val="3"/>
        <w:rPr>
          <w:rFonts w:hint="eastAsia" w:ascii="宋体" w:hAnsi="宋体" w:eastAsia="宋体" w:cs="宋体"/>
          <w:sz w:val="24"/>
          <w:szCs w:val="24"/>
        </w:rPr>
      </w:pPr>
      <w:bookmarkStart w:id="711" w:name="_Toc342913419"/>
      <w:bookmarkStart w:id="712" w:name="_Toc19564"/>
      <w:bookmarkStart w:id="713" w:name="_Toc313888360"/>
      <w:bookmarkStart w:id="714" w:name="_Toc313008356"/>
      <w:bookmarkStart w:id="715" w:name="_Toc12789073"/>
      <w:bookmarkStart w:id="716" w:name="_Toc283382454"/>
      <w:r>
        <w:rPr>
          <w:rFonts w:hint="eastAsia" w:ascii="宋体" w:hAnsi="宋体" w:eastAsia="宋体" w:cs="宋体"/>
          <w:sz w:val="24"/>
          <w:szCs w:val="24"/>
        </w:rPr>
        <w:t>一、经济部分</w:t>
      </w:r>
      <w:bookmarkEnd w:id="711"/>
      <w:bookmarkEnd w:id="712"/>
      <w:bookmarkEnd w:id="713"/>
      <w:bookmarkEnd w:id="714"/>
    </w:p>
    <w:bookmarkEnd w:id="715"/>
    <w:bookmarkEnd w:id="716"/>
    <w:p w14:paraId="40616D98">
      <w:pPr>
        <w:tabs>
          <w:tab w:val="left" w:pos="630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（一）报价函</w:t>
      </w:r>
    </w:p>
    <w:p w14:paraId="6D964969">
      <w:pPr>
        <w:tabs>
          <w:tab w:val="left" w:pos="6300"/>
        </w:tabs>
        <w:snapToGrid w:val="0"/>
        <w:spacing w:line="312" w:lineRule="auto"/>
        <w:jc w:val="center"/>
        <w:rPr>
          <w:rFonts w:hint="eastAsia" w:ascii="宋体" w:hAnsi="宋体" w:cs="宋体"/>
          <w:sz w:val="24"/>
          <w:szCs w:val="24"/>
        </w:rPr>
      </w:pPr>
      <w:r>
        <w:rPr>
          <w:rFonts w:hint="eastAsia" w:ascii="宋体" w:hAnsi="宋体" w:cs="宋体"/>
          <w:sz w:val="24"/>
          <w:szCs w:val="24"/>
        </w:rPr>
        <w:t>报价函</w:t>
      </w:r>
    </w:p>
    <w:p w14:paraId="4720040C">
      <w:pPr>
        <w:tabs>
          <w:tab w:val="left" w:pos="6300"/>
        </w:tabs>
        <w:snapToGrid w:val="0"/>
        <w:spacing w:line="312" w:lineRule="auto"/>
        <w:ind w:firstLine="240" w:firstLineChars="100"/>
        <w:rPr>
          <w:rFonts w:hint="eastAsia" w:ascii="宋体" w:hAnsi="宋体" w:cs="宋体"/>
          <w:sz w:val="24"/>
          <w:szCs w:val="24"/>
          <w:u w:val="single"/>
        </w:rPr>
      </w:pPr>
      <w:r>
        <w:rPr>
          <w:rFonts w:hint="eastAsia" w:ascii="宋体" w:hAnsi="宋体" w:cs="宋体"/>
          <w:sz w:val="24"/>
          <w:szCs w:val="24"/>
          <w:u w:val="single"/>
        </w:rPr>
        <w:t>（</w:t>
      </w:r>
      <w:r>
        <w:rPr>
          <w:rFonts w:hint="eastAsia" w:ascii="宋体" w:hAnsi="宋体" w:cs="宋体"/>
          <w:sz w:val="24"/>
          <w:szCs w:val="24"/>
          <w:u w:val="single"/>
          <w:lang w:eastAsia="zh-CN"/>
        </w:rPr>
        <w:t>采购人</w:t>
      </w:r>
      <w:r>
        <w:rPr>
          <w:rFonts w:hint="eastAsia" w:ascii="宋体" w:hAnsi="宋体" w:cs="宋体"/>
          <w:sz w:val="24"/>
          <w:szCs w:val="24"/>
          <w:u w:val="single"/>
        </w:rPr>
        <w:t>名称）：</w:t>
      </w:r>
    </w:p>
    <w:p w14:paraId="26CB0761">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我方收到____________________________（竞采项目名称）的竞采文件，经详细研究，决定参加该项目。</w:t>
      </w:r>
    </w:p>
    <w:p w14:paraId="00EF47FB">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1.愿意按照竞采文件中的一切要求，提供本项目的技术服务，报价为人民币大写：</w:t>
      </w:r>
      <w:r>
        <w:rPr>
          <w:rFonts w:hint="eastAsia" w:ascii="宋体" w:hAnsi="宋体" w:cs="宋体"/>
          <w:sz w:val="24"/>
          <w:szCs w:val="24"/>
          <w:u w:val="single"/>
        </w:rPr>
        <w:t xml:space="preserve">        </w:t>
      </w:r>
      <w:r>
        <w:rPr>
          <w:rFonts w:hint="eastAsia" w:ascii="宋体" w:hAnsi="宋体" w:cs="宋体"/>
          <w:sz w:val="24"/>
          <w:szCs w:val="24"/>
          <w:u w:val="none"/>
        </w:rPr>
        <w:t>元整</w:t>
      </w:r>
      <w:r>
        <w:rPr>
          <w:rFonts w:hint="eastAsia" w:ascii="宋体" w:hAnsi="宋体" w:cs="宋体"/>
          <w:sz w:val="24"/>
          <w:szCs w:val="24"/>
        </w:rPr>
        <w:t>；人民币小写：</w:t>
      </w:r>
      <w:r>
        <w:rPr>
          <w:rFonts w:hint="eastAsia" w:ascii="宋体" w:hAnsi="宋体" w:cs="宋体"/>
          <w:sz w:val="24"/>
          <w:szCs w:val="24"/>
          <w:u w:val="single"/>
        </w:rPr>
        <w:t xml:space="preserve">           </w:t>
      </w:r>
      <w:r>
        <w:rPr>
          <w:rFonts w:hint="eastAsia" w:ascii="宋体" w:hAnsi="宋体" w:cs="宋体"/>
          <w:sz w:val="24"/>
          <w:szCs w:val="24"/>
        </w:rPr>
        <w:t>元。</w:t>
      </w:r>
    </w:p>
    <w:p w14:paraId="22C69D7F">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2.我方现提交的响应文件为：响应文件扫描件（PDF格式）一份。</w:t>
      </w:r>
    </w:p>
    <w:p w14:paraId="32EBA9ED">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3.我方承诺：本次竞采的有效期为90天。</w:t>
      </w:r>
    </w:p>
    <w:p w14:paraId="25925F8F">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4.我方理解，最低报价不是成交的唯一条件。我方接受贵方竞采文件的一切规定和要求及评审办法。</w:t>
      </w:r>
    </w:p>
    <w:p w14:paraId="79476EC4">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5.在整个竞采过程中，我方若有违规行为，接受按照《竞采文件》之规定给予惩罚。</w:t>
      </w:r>
    </w:p>
    <w:p w14:paraId="03F21AA7">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6.我方若成为成交供应商，将按照最终竞采结果签订合同，并且严格履行合同义务。本承诺函将成为合同不可分割的一部分，与合同具有同等的法律效力。</w:t>
      </w:r>
    </w:p>
    <w:p w14:paraId="39E5353C">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7.我方同意按竞采文件规定，如果我方成为成交供应商，保证在接到成交通知书后，向代理机构交纳竞采文件规定的代理服务。</w:t>
      </w:r>
    </w:p>
    <w:p w14:paraId="4DD0308C">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8.我方未为竞采项目提供整体设计、规范编制或者项目管理、监理、检测等服务。</w:t>
      </w:r>
    </w:p>
    <w:p w14:paraId="21B496F3">
      <w:pPr>
        <w:tabs>
          <w:tab w:val="left" w:pos="6300"/>
        </w:tabs>
        <w:snapToGrid w:val="0"/>
        <w:spacing w:line="312" w:lineRule="auto"/>
        <w:ind w:firstLine="570"/>
        <w:rPr>
          <w:rFonts w:hint="eastAsia" w:ascii="宋体" w:hAnsi="宋体" w:cs="宋体"/>
          <w:sz w:val="24"/>
          <w:szCs w:val="24"/>
        </w:rPr>
      </w:pPr>
    </w:p>
    <w:p w14:paraId="1600A461">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供应商（公章）：</w:t>
      </w:r>
    </w:p>
    <w:p w14:paraId="18CF4D80">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 xml:space="preserve">地址：  </w:t>
      </w:r>
    </w:p>
    <w:p w14:paraId="4BA9D472">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电话：                           传真：</w:t>
      </w:r>
    </w:p>
    <w:p w14:paraId="0F03029D">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网址：                           邮编：</w:t>
      </w:r>
    </w:p>
    <w:p w14:paraId="134E6C4C">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联系人：</w:t>
      </w:r>
    </w:p>
    <w:p w14:paraId="20CEEB69">
      <w:pPr>
        <w:snapToGrid w:val="0"/>
        <w:spacing w:line="312" w:lineRule="auto"/>
        <w:ind w:firstLine="480" w:firstLineChars="200"/>
        <w:jc w:val="right"/>
        <w:rPr>
          <w:rFonts w:hint="eastAsia" w:ascii="宋体" w:hAnsi="宋体" w:cs="宋体"/>
          <w:sz w:val="24"/>
          <w:szCs w:val="24"/>
        </w:rPr>
      </w:pPr>
    </w:p>
    <w:p w14:paraId="7FF1CC07">
      <w:pPr>
        <w:snapToGrid w:val="0"/>
        <w:spacing w:line="312" w:lineRule="auto"/>
        <w:ind w:firstLine="480" w:firstLineChars="200"/>
        <w:jc w:val="right"/>
        <w:rPr>
          <w:rFonts w:hint="eastAsia" w:ascii="宋体" w:hAnsi="宋体" w:cs="宋体"/>
          <w:sz w:val="24"/>
          <w:szCs w:val="24"/>
        </w:rPr>
      </w:pPr>
    </w:p>
    <w:p w14:paraId="0F0606A3">
      <w:pPr>
        <w:snapToGrid w:val="0"/>
        <w:spacing w:line="312" w:lineRule="auto"/>
        <w:ind w:firstLine="480" w:firstLineChars="200"/>
        <w:jc w:val="right"/>
        <w:rPr>
          <w:rFonts w:hint="eastAsia" w:ascii="宋体" w:hAnsi="宋体" w:cs="宋体"/>
          <w:sz w:val="24"/>
          <w:szCs w:val="24"/>
        </w:rPr>
      </w:pPr>
      <w:r>
        <w:rPr>
          <w:rFonts w:hint="eastAsia" w:ascii="宋体" w:hAnsi="宋体" w:cs="宋体"/>
          <w:sz w:val="24"/>
          <w:szCs w:val="24"/>
        </w:rPr>
        <w:t xml:space="preserve">                               年   月   日</w:t>
      </w:r>
    </w:p>
    <w:p w14:paraId="696BFDFF">
      <w:pPr>
        <w:pStyle w:val="5"/>
        <w:rPr>
          <w:rFonts w:hint="eastAsia" w:ascii="宋体" w:hAnsi="宋体" w:cs="宋体"/>
          <w:sz w:val="24"/>
          <w:szCs w:val="24"/>
        </w:rPr>
      </w:pPr>
    </w:p>
    <w:p w14:paraId="5EDE9420">
      <w:pPr>
        <w:pStyle w:val="19"/>
        <w:rPr>
          <w:rFonts w:hint="eastAsia" w:ascii="宋体" w:hAnsi="宋体" w:cs="宋体"/>
          <w:sz w:val="24"/>
          <w:szCs w:val="24"/>
        </w:rPr>
      </w:pPr>
    </w:p>
    <w:p w14:paraId="20D56A30">
      <w:pPr>
        <w:rPr>
          <w:rFonts w:hint="eastAsia" w:ascii="宋体" w:hAnsi="宋体" w:cs="宋体"/>
          <w:sz w:val="24"/>
          <w:szCs w:val="24"/>
        </w:rPr>
      </w:pPr>
    </w:p>
    <w:p w14:paraId="2BE3CFE1">
      <w:pPr>
        <w:pStyle w:val="5"/>
        <w:rPr>
          <w:rFonts w:hint="eastAsia" w:ascii="宋体" w:hAnsi="宋体" w:cs="宋体"/>
          <w:sz w:val="24"/>
          <w:szCs w:val="24"/>
        </w:rPr>
      </w:pPr>
    </w:p>
    <w:p w14:paraId="63E7712C">
      <w:pPr>
        <w:pStyle w:val="19"/>
        <w:rPr>
          <w:rFonts w:hint="eastAsia" w:ascii="宋体" w:hAnsi="宋体" w:cs="宋体"/>
          <w:sz w:val="24"/>
          <w:szCs w:val="24"/>
        </w:rPr>
      </w:pPr>
    </w:p>
    <w:p w14:paraId="05A11312">
      <w:pPr>
        <w:rPr>
          <w:rFonts w:hint="eastAsia" w:ascii="宋体" w:hAnsi="宋体" w:cs="宋体"/>
          <w:sz w:val="24"/>
          <w:szCs w:val="24"/>
        </w:rPr>
      </w:pPr>
    </w:p>
    <w:p w14:paraId="55C35072">
      <w:pPr>
        <w:pStyle w:val="5"/>
        <w:rPr>
          <w:rFonts w:hint="eastAsia" w:ascii="宋体" w:hAnsi="宋体" w:cs="宋体"/>
          <w:sz w:val="24"/>
          <w:szCs w:val="24"/>
        </w:rPr>
      </w:pPr>
    </w:p>
    <w:p w14:paraId="415BA9A2">
      <w:pPr>
        <w:pStyle w:val="5"/>
        <w:rPr>
          <w:rFonts w:hint="eastAsia" w:ascii="宋体" w:hAnsi="宋体" w:cs="宋体"/>
          <w:sz w:val="24"/>
          <w:szCs w:val="24"/>
        </w:rPr>
      </w:pPr>
    </w:p>
    <w:p w14:paraId="0B00485F">
      <w:pPr>
        <w:pStyle w:val="19"/>
        <w:rPr>
          <w:rFonts w:hint="eastAsia"/>
        </w:rPr>
      </w:pPr>
    </w:p>
    <w:p w14:paraId="17D03023">
      <w:pPr>
        <w:pStyle w:val="3"/>
        <w:keepNext/>
        <w:keepLines/>
        <w:pageBreakBefore w:val="0"/>
        <w:widowControl w:val="0"/>
        <w:kinsoku/>
        <w:wordWrap/>
        <w:overflowPunct/>
        <w:topLinePunct w:val="0"/>
        <w:autoSpaceDE/>
        <w:autoSpaceDN/>
        <w:bidi w:val="0"/>
        <w:adjustRightInd/>
        <w:snapToGrid/>
        <w:spacing w:line="264" w:lineRule="auto"/>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sz w:val="24"/>
          <w:szCs w:val="24"/>
          <w:lang w:val="en-US" w:eastAsia="zh-CN"/>
        </w:rPr>
        <w:t xml:space="preserve"> </w:t>
      </w:r>
      <w:bookmarkStart w:id="717" w:name="_Toc21174"/>
      <w:r>
        <w:rPr>
          <w:rFonts w:hint="eastAsia" w:ascii="宋体" w:hAnsi="宋体" w:eastAsia="宋体" w:cs="宋体"/>
          <w:b/>
          <w:bCs/>
          <w:kern w:val="2"/>
          <w:sz w:val="24"/>
          <w:szCs w:val="24"/>
          <w:lang w:val="en-US" w:eastAsia="zh-CN" w:bidi="ar-SA"/>
        </w:rPr>
        <w:t>二、服务部分</w:t>
      </w:r>
      <w:bookmarkEnd w:id="717"/>
      <w:bookmarkStart w:id="718" w:name="_Toc1673"/>
    </w:p>
    <w:p w14:paraId="10FB0FFC">
      <w:pPr>
        <w:pStyle w:val="3"/>
        <w:keepNext/>
        <w:keepLines/>
        <w:pageBreakBefore w:val="0"/>
        <w:widowControl w:val="0"/>
        <w:kinsoku/>
        <w:wordWrap/>
        <w:overflowPunct/>
        <w:topLinePunct w:val="0"/>
        <w:autoSpaceDE/>
        <w:autoSpaceDN/>
        <w:bidi w:val="0"/>
        <w:adjustRightInd/>
        <w:snapToGrid/>
        <w:spacing w:line="264" w:lineRule="auto"/>
        <w:textAlignment w:val="auto"/>
        <w:rPr>
          <w:rFonts w:hint="eastAsia" w:ascii="宋体" w:hAnsi="宋体" w:eastAsia="宋体" w:cs="宋体"/>
          <w:b w:val="0"/>
          <w:kern w:val="2"/>
          <w:sz w:val="24"/>
          <w:szCs w:val="24"/>
          <w:lang w:val="en-US" w:eastAsia="zh-CN" w:bidi="ar-SA"/>
        </w:rPr>
      </w:pPr>
      <w:bookmarkStart w:id="719" w:name="_Toc2170"/>
      <w:r>
        <w:rPr>
          <w:rFonts w:hint="eastAsia" w:ascii="宋体" w:hAnsi="宋体" w:eastAsia="宋体" w:cs="宋体"/>
          <w:b w:val="0"/>
          <w:kern w:val="2"/>
          <w:sz w:val="24"/>
          <w:szCs w:val="24"/>
          <w:lang w:val="en-US" w:eastAsia="zh-CN" w:bidi="ar-SA"/>
        </w:rPr>
        <w:t>（一）服务方案（格式自拟）</w:t>
      </w:r>
      <w:bookmarkEnd w:id="718"/>
      <w:bookmarkEnd w:id="719"/>
    </w:p>
    <w:p w14:paraId="68CBF6D7">
      <w:pPr>
        <w:rPr>
          <w:rFonts w:hint="eastAsia" w:ascii="宋体" w:hAnsi="宋体" w:cs="宋体"/>
          <w:sz w:val="24"/>
          <w:szCs w:val="24"/>
        </w:rPr>
      </w:pPr>
    </w:p>
    <w:p w14:paraId="3C33A61C">
      <w:pPr>
        <w:rPr>
          <w:rFonts w:hint="eastAsia" w:ascii="宋体" w:hAnsi="宋体" w:cs="宋体"/>
          <w:sz w:val="24"/>
          <w:szCs w:val="24"/>
        </w:rPr>
      </w:pPr>
    </w:p>
    <w:p w14:paraId="63A08743">
      <w:pPr>
        <w:rPr>
          <w:rFonts w:hint="eastAsia" w:ascii="宋体" w:hAnsi="宋体" w:cs="宋体"/>
          <w:sz w:val="24"/>
          <w:szCs w:val="24"/>
        </w:rPr>
      </w:pPr>
    </w:p>
    <w:p w14:paraId="37431353">
      <w:pPr>
        <w:rPr>
          <w:rFonts w:hint="eastAsia" w:ascii="宋体" w:hAnsi="宋体" w:cs="宋体"/>
          <w:sz w:val="24"/>
          <w:szCs w:val="24"/>
        </w:rPr>
      </w:pPr>
    </w:p>
    <w:p w14:paraId="46231089">
      <w:pPr>
        <w:rPr>
          <w:rFonts w:hint="eastAsia" w:ascii="宋体" w:hAnsi="宋体" w:cs="宋体"/>
          <w:sz w:val="24"/>
          <w:szCs w:val="24"/>
        </w:rPr>
      </w:pPr>
    </w:p>
    <w:p w14:paraId="1D23CE67">
      <w:pPr>
        <w:rPr>
          <w:rFonts w:hint="eastAsia" w:ascii="宋体" w:hAnsi="宋体" w:cs="宋体"/>
          <w:sz w:val="24"/>
          <w:szCs w:val="24"/>
        </w:rPr>
      </w:pPr>
    </w:p>
    <w:p w14:paraId="1C72C347">
      <w:pPr>
        <w:rPr>
          <w:rFonts w:hint="eastAsia" w:ascii="宋体" w:hAnsi="宋体" w:cs="宋体"/>
          <w:sz w:val="24"/>
          <w:szCs w:val="24"/>
        </w:rPr>
      </w:pPr>
    </w:p>
    <w:p w14:paraId="255798A3">
      <w:pPr>
        <w:rPr>
          <w:rFonts w:hint="eastAsia" w:ascii="宋体" w:hAnsi="宋体" w:cs="宋体"/>
          <w:sz w:val="24"/>
          <w:szCs w:val="24"/>
        </w:rPr>
      </w:pPr>
    </w:p>
    <w:p w14:paraId="30DCAD57">
      <w:pPr>
        <w:rPr>
          <w:rFonts w:hint="eastAsia" w:ascii="宋体" w:hAnsi="宋体" w:cs="宋体"/>
          <w:sz w:val="24"/>
          <w:szCs w:val="24"/>
        </w:rPr>
      </w:pPr>
    </w:p>
    <w:p w14:paraId="7DCA943E">
      <w:pPr>
        <w:rPr>
          <w:rFonts w:hint="eastAsia" w:ascii="宋体" w:hAnsi="宋体" w:cs="宋体"/>
          <w:sz w:val="24"/>
          <w:szCs w:val="24"/>
        </w:rPr>
      </w:pPr>
    </w:p>
    <w:p w14:paraId="4D17E0BD">
      <w:pPr>
        <w:rPr>
          <w:rFonts w:hint="eastAsia" w:ascii="宋体" w:hAnsi="宋体" w:cs="宋体"/>
          <w:sz w:val="24"/>
          <w:szCs w:val="24"/>
        </w:rPr>
      </w:pPr>
    </w:p>
    <w:p w14:paraId="57B14766">
      <w:pPr>
        <w:rPr>
          <w:rFonts w:hint="eastAsia" w:ascii="宋体" w:hAnsi="宋体" w:cs="宋体"/>
          <w:sz w:val="24"/>
          <w:szCs w:val="24"/>
        </w:rPr>
      </w:pPr>
    </w:p>
    <w:p w14:paraId="423BF2E1">
      <w:pPr>
        <w:rPr>
          <w:rFonts w:hint="eastAsia" w:ascii="宋体" w:hAnsi="宋体" w:cs="宋体"/>
          <w:sz w:val="24"/>
          <w:szCs w:val="24"/>
        </w:rPr>
      </w:pPr>
    </w:p>
    <w:p w14:paraId="524243DD">
      <w:pPr>
        <w:rPr>
          <w:rFonts w:hint="eastAsia" w:ascii="宋体" w:hAnsi="宋体" w:cs="宋体"/>
          <w:sz w:val="24"/>
          <w:szCs w:val="24"/>
        </w:rPr>
      </w:pPr>
    </w:p>
    <w:p w14:paraId="5455FCE4">
      <w:pPr>
        <w:rPr>
          <w:rFonts w:hint="eastAsia" w:ascii="宋体" w:hAnsi="宋体" w:cs="宋体"/>
          <w:sz w:val="24"/>
          <w:szCs w:val="24"/>
        </w:rPr>
      </w:pPr>
    </w:p>
    <w:p w14:paraId="5EC4C1C9">
      <w:pPr>
        <w:rPr>
          <w:rFonts w:hint="eastAsia" w:ascii="宋体" w:hAnsi="宋体" w:cs="宋体"/>
          <w:sz w:val="24"/>
          <w:szCs w:val="24"/>
        </w:rPr>
      </w:pPr>
    </w:p>
    <w:p w14:paraId="67942B61">
      <w:pPr>
        <w:rPr>
          <w:rFonts w:hint="eastAsia" w:ascii="宋体" w:hAnsi="宋体" w:cs="宋体"/>
          <w:sz w:val="24"/>
          <w:szCs w:val="24"/>
        </w:rPr>
      </w:pPr>
    </w:p>
    <w:p w14:paraId="278F6B70">
      <w:pPr>
        <w:rPr>
          <w:rFonts w:hint="eastAsia" w:ascii="宋体" w:hAnsi="宋体" w:cs="宋体"/>
          <w:sz w:val="24"/>
          <w:szCs w:val="24"/>
        </w:rPr>
      </w:pPr>
    </w:p>
    <w:p w14:paraId="16D235E0">
      <w:pPr>
        <w:rPr>
          <w:rFonts w:hint="eastAsia" w:ascii="宋体" w:hAnsi="宋体" w:cs="宋体"/>
          <w:sz w:val="24"/>
          <w:szCs w:val="24"/>
        </w:rPr>
      </w:pPr>
    </w:p>
    <w:p w14:paraId="7B03D137">
      <w:pPr>
        <w:rPr>
          <w:rFonts w:hint="eastAsia" w:ascii="宋体" w:hAnsi="宋体" w:cs="宋体"/>
          <w:sz w:val="24"/>
          <w:szCs w:val="24"/>
        </w:rPr>
      </w:pPr>
    </w:p>
    <w:p w14:paraId="39B02519">
      <w:pPr>
        <w:rPr>
          <w:rFonts w:hint="eastAsia" w:ascii="宋体" w:hAnsi="宋体" w:cs="宋体"/>
          <w:sz w:val="24"/>
          <w:szCs w:val="24"/>
        </w:rPr>
      </w:pPr>
    </w:p>
    <w:p w14:paraId="1B3F23BC">
      <w:pPr>
        <w:rPr>
          <w:rFonts w:hint="eastAsia" w:ascii="宋体" w:hAnsi="宋体" w:cs="宋体"/>
          <w:sz w:val="24"/>
          <w:szCs w:val="24"/>
        </w:rPr>
      </w:pPr>
    </w:p>
    <w:p w14:paraId="369A6446">
      <w:pPr>
        <w:rPr>
          <w:rFonts w:hint="eastAsia" w:ascii="宋体" w:hAnsi="宋体" w:cs="宋体"/>
          <w:sz w:val="24"/>
          <w:szCs w:val="24"/>
        </w:rPr>
      </w:pPr>
    </w:p>
    <w:p w14:paraId="266C7F6C">
      <w:pPr>
        <w:rPr>
          <w:rFonts w:hint="eastAsia" w:ascii="宋体" w:hAnsi="宋体" w:cs="宋体"/>
          <w:sz w:val="24"/>
          <w:szCs w:val="24"/>
        </w:rPr>
      </w:pPr>
    </w:p>
    <w:p w14:paraId="3F0DB8CF">
      <w:pPr>
        <w:rPr>
          <w:rFonts w:hint="eastAsia" w:ascii="宋体" w:hAnsi="宋体" w:cs="宋体"/>
          <w:sz w:val="24"/>
          <w:szCs w:val="24"/>
        </w:rPr>
      </w:pPr>
    </w:p>
    <w:p w14:paraId="544B7D91">
      <w:pPr>
        <w:rPr>
          <w:rFonts w:hint="eastAsia" w:ascii="宋体" w:hAnsi="宋体" w:cs="宋体"/>
          <w:sz w:val="24"/>
          <w:szCs w:val="24"/>
        </w:rPr>
      </w:pPr>
    </w:p>
    <w:p w14:paraId="01A7FAA1">
      <w:pPr>
        <w:rPr>
          <w:rFonts w:hint="eastAsia" w:ascii="宋体" w:hAnsi="宋体" w:cs="宋体"/>
          <w:sz w:val="24"/>
          <w:szCs w:val="24"/>
        </w:rPr>
      </w:pPr>
    </w:p>
    <w:p w14:paraId="31B5A867">
      <w:pPr>
        <w:rPr>
          <w:rFonts w:hint="eastAsia" w:ascii="宋体" w:hAnsi="宋体" w:cs="宋体"/>
          <w:sz w:val="24"/>
          <w:szCs w:val="24"/>
        </w:rPr>
      </w:pPr>
    </w:p>
    <w:p w14:paraId="25CA9A6E">
      <w:pPr>
        <w:rPr>
          <w:rFonts w:hint="eastAsia" w:ascii="宋体" w:hAnsi="宋体" w:cs="宋体"/>
          <w:sz w:val="24"/>
          <w:szCs w:val="24"/>
        </w:rPr>
      </w:pPr>
    </w:p>
    <w:p w14:paraId="51663E4D">
      <w:pPr>
        <w:rPr>
          <w:rFonts w:hint="eastAsia" w:ascii="宋体" w:hAnsi="宋体" w:cs="宋体"/>
          <w:sz w:val="24"/>
          <w:szCs w:val="24"/>
        </w:rPr>
      </w:pPr>
    </w:p>
    <w:p w14:paraId="1E5DAC48">
      <w:pPr>
        <w:tabs>
          <w:tab w:val="left" w:pos="6300"/>
        </w:tabs>
        <w:snapToGrid w:val="0"/>
        <w:spacing w:line="480" w:lineRule="exact"/>
        <w:jc w:val="center"/>
        <w:rPr>
          <w:rFonts w:hint="eastAsia" w:ascii="宋体" w:hAnsi="宋体" w:cs="宋体"/>
          <w:sz w:val="24"/>
          <w:szCs w:val="24"/>
        </w:rPr>
      </w:pPr>
    </w:p>
    <w:p w14:paraId="66E181FB">
      <w:pPr>
        <w:tabs>
          <w:tab w:val="left" w:pos="6300"/>
        </w:tabs>
        <w:snapToGrid w:val="0"/>
        <w:spacing w:line="480" w:lineRule="exact"/>
        <w:jc w:val="center"/>
        <w:rPr>
          <w:rFonts w:hint="eastAsia" w:ascii="宋体" w:hAnsi="宋体" w:cs="宋体"/>
          <w:sz w:val="24"/>
          <w:szCs w:val="24"/>
        </w:rPr>
      </w:pPr>
    </w:p>
    <w:p w14:paraId="025394F5">
      <w:pPr>
        <w:tabs>
          <w:tab w:val="left" w:pos="6300"/>
        </w:tabs>
        <w:snapToGrid w:val="0"/>
        <w:spacing w:line="480" w:lineRule="exact"/>
        <w:jc w:val="center"/>
        <w:rPr>
          <w:rFonts w:hint="eastAsia" w:ascii="宋体" w:hAnsi="宋体" w:cs="宋体"/>
          <w:sz w:val="24"/>
          <w:szCs w:val="24"/>
        </w:rPr>
      </w:pPr>
    </w:p>
    <w:p w14:paraId="1D1E0C4D">
      <w:pPr>
        <w:tabs>
          <w:tab w:val="left" w:pos="6300"/>
        </w:tabs>
        <w:snapToGrid w:val="0"/>
        <w:spacing w:line="480" w:lineRule="exact"/>
        <w:jc w:val="center"/>
        <w:rPr>
          <w:rFonts w:hint="eastAsia" w:ascii="宋体" w:hAnsi="宋体" w:cs="宋体"/>
          <w:sz w:val="24"/>
          <w:szCs w:val="24"/>
        </w:rPr>
      </w:pPr>
    </w:p>
    <w:p w14:paraId="70FAEF4D">
      <w:pPr>
        <w:tabs>
          <w:tab w:val="left" w:pos="6300"/>
        </w:tabs>
        <w:snapToGrid w:val="0"/>
        <w:spacing w:line="480" w:lineRule="exact"/>
        <w:rPr>
          <w:rFonts w:hint="eastAsia" w:ascii="宋体" w:hAnsi="宋体" w:cs="宋体"/>
          <w:sz w:val="24"/>
          <w:szCs w:val="24"/>
        </w:rPr>
      </w:pPr>
      <w:r>
        <w:rPr>
          <w:rFonts w:hint="eastAsia" w:ascii="宋体" w:hAnsi="宋体" w:cs="宋体"/>
          <w:sz w:val="24"/>
          <w:szCs w:val="24"/>
        </w:rPr>
        <w:br w:type="page"/>
      </w:r>
      <w:r>
        <w:rPr>
          <w:rFonts w:hint="eastAsia" w:ascii="宋体" w:hAnsi="宋体" w:cs="宋体"/>
          <w:sz w:val="24"/>
          <w:szCs w:val="24"/>
          <w:lang w:val="en-US" w:eastAsia="zh-CN"/>
        </w:rPr>
        <w:t xml:space="preserve"> </w:t>
      </w:r>
      <w:r>
        <w:rPr>
          <w:rFonts w:hint="eastAsia" w:ascii="宋体" w:hAnsi="宋体" w:cs="宋体"/>
          <w:sz w:val="24"/>
          <w:szCs w:val="24"/>
        </w:rPr>
        <w:t>（二）服务响应偏离表</w:t>
      </w:r>
    </w:p>
    <w:p w14:paraId="7C29B715">
      <w:pPr>
        <w:pStyle w:val="9"/>
        <w:tabs>
          <w:tab w:val="left" w:pos="6300"/>
        </w:tabs>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项目名称：</w:t>
      </w:r>
    </w:p>
    <w:p w14:paraId="2565B274">
      <w:pPr>
        <w:ind w:firstLine="480" w:firstLineChars="200"/>
        <w:rPr>
          <w:rFonts w:hint="eastAsia"/>
        </w:rPr>
      </w:pPr>
      <w:r>
        <w:rPr>
          <w:rFonts w:hint="eastAsia" w:ascii="宋体" w:hAnsi="宋体" w:cs="宋体"/>
          <w:sz w:val="24"/>
          <w:szCs w:val="24"/>
          <w:lang w:eastAsia="zh-CN"/>
        </w:rPr>
        <w:t>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4ADA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3FAE506A">
            <w:pPr>
              <w:tabs>
                <w:tab w:val="left" w:pos="6300"/>
              </w:tabs>
              <w:snapToGrid w:val="0"/>
              <w:jc w:val="center"/>
              <w:rPr>
                <w:rFonts w:hint="eastAsia" w:ascii="宋体" w:hAnsi="宋体" w:cs="宋体"/>
                <w:sz w:val="24"/>
                <w:szCs w:val="24"/>
              </w:rPr>
            </w:pPr>
            <w:r>
              <w:rPr>
                <w:rFonts w:hint="eastAsia" w:ascii="宋体" w:hAnsi="宋体" w:cs="宋体"/>
                <w:sz w:val="24"/>
                <w:szCs w:val="24"/>
              </w:rPr>
              <w:t>序号</w:t>
            </w:r>
          </w:p>
        </w:tc>
        <w:tc>
          <w:tcPr>
            <w:tcW w:w="2844" w:type="dxa"/>
            <w:noWrap w:val="0"/>
            <w:vAlign w:val="center"/>
          </w:tcPr>
          <w:p w14:paraId="101FCA0B">
            <w:pPr>
              <w:tabs>
                <w:tab w:val="left" w:pos="6300"/>
              </w:tabs>
              <w:snapToGrid w:val="0"/>
              <w:jc w:val="center"/>
              <w:rPr>
                <w:rFonts w:hint="eastAsia" w:ascii="宋体" w:hAnsi="宋体" w:cs="宋体"/>
                <w:sz w:val="24"/>
                <w:szCs w:val="24"/>
              </w:rPr>
            </w:pPr>
            <w:r>
              <w:rPr>
                <w:rFonts w:hint="eastAsia" w:ascii="宋体" w:hAnsi="宋体" w:cs="宋体"/>
                <w:sz w:val="24"/>
                <w:szCs w:val="24"/>
              </w:rPr>
              <w:t>竞采需求</w:t>
            </w:r>
          </w:p>
        </w:tc>
        <w:tc>
          <w:tcPr>
            <w:tcW w:w="2952" w:type="dxa"/>
            <w:noWrap w:val="0"/>
            <w:vAlign w:val="center"/>
          </w:tcPr>
          <w:p w14:paraId="564B8287">
            <w:pPr>
              <w:tabs>
                <w:tab w:val="left" w:pos="6300"/>
              </w:tabs>
              <w:snapToGrid w:val="0"/>
              <w:jc w:val="center"/>
              <w:rPr>
                <w:rFonts w:hint="eastAsia" w:ascii="宋体" w:hAnsi="宋体" w:cs="宋体"/>
                <w:sz w:val="24"/>
                <w:szCs w:val="24"/>
              </w:rPr>
            </w:pPr>
            <w:r>
              <w:rPr>
                <w:rFonts w:hint="eastAsia" w:ascii="宋体" w:hAnsi="宋体" w:cs="宋体"/>
                <w:sz w:val="24"/>
                <w:szCs w:val="24"/>
              </w:rPr>
              <w:t>响应情况</w:t>
            </w:r>
          </w:p>
        </w:tc>
        <w:tc>
          <w:tcPr>
            <w:tcW w:w="2212" w:type="dxa"/>
            <w:noWrap w:val="0"/>
            <w:vAlign w:val="center"/>
          </w:tcPr>
          <w:p w14:paraId="4B58C519">
            <w:pPr>
              <w:tabs>
                <w:tab w:val="left" w:pos="6300"/>
              </w:tabs>
              <w:snapToGrid w:val="0"/>
              <w:jc w:val="center"/>
              <w:rPr>
                <w:rFonts w:hint="eastAsia" w:ascii="宋体" w:hAnsi="宋体" w:cs="宋体"/>
                <w:sz w:val="24"/>
                <w:szCs w:val="24"/>
              </w:rPr>
            </w:pPr>
            <w:r>
              <w:rPr>
                <w:rFonts w:hint="eastAsia" w:ascii="宋体" w:hAnsi="宋体" w:cs="宋体"/>
                <w:sz w:val="24"/>
                <w:szCs w:val="24"/>
              </w:rPr>
              <w:t>差异说明</w:t>
            </w:r>
          </w:p>
        </w:tc>
      </w:tr>
      <w:tr w14:paraId="3FE1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DF59507">
            <w:pPr>
              <w:tabs>
                <w:tab w:val="left" w:pos="6300"/>
              </w:tabs>
              <w:snapToGrid w:val="0"/>
              <w:jc w:val="center"/>
              <w:rPr>
                <w:rFonts w:hint="eastAsia" w:ascii="宋体" w:hAnsi="宋体" w:cs="宋体"/>
                <w:sz w:val="24"/>
                <w:szCs w:val="24"/>
              </w:rPr>
            </w:pPr>
          </w:p>
        </w:tc>
        <w:tc>
          <w:tcPr>
            <w:tcW w:w="2844" w:type="dxa"/>
            <w:noWrap w:val="0"/>
            <w:vAlign w:val="center"/>
          </w:tcPr>
          <w:p w14:paraId="100C3AC0">
            <w:pPr>
              <w:tabs>
                <w:tab w:val="left" w:pos="6300"/>
              </w:tabs>
              <w:snapToGrid w:val="0"/>
              <w:jc w:val="center"/>
              <w:rPr>
                <w:rFonts w:hint="eastAsia" w:ascii="宋体" w:hAnsi="宋体" w:cs="宋体"/>
                <w:sz w:val="24"/>
                <w:szCs w:val="24"/>
              </w:rPr>
            </w:pPr>
          </w:p>
        </w:tc>
        <w:tc>
          <w:tcPr>
            <w:tcW w:w="2952" w:type="dxa"/>
            <w:noWrap w:val="0"/>
            <w:vAlign w:val="center"/>
          </w:tcPr>
          <w:p w14:paraId="1FFA5121">
            <w:pPr>
              <w:tabs>
                <w:tab w:val="left" w:pos="6300"/>
              </w:tabs>
              <w:snapToGrid w:val="0"/>
              <w:jc w:val="center"/>
              <w:rPr>
                <w:rFonts w:hint="eastAsia" w:ascii="宋体" w:hAnsi="宋体" w:cs="宋体"/>
                <w:sz w:val="24"/>
                <w:szCs w:val="24"/>
              </w:rPr>
            </w:pPr>
          </w:p>
        </w:tc>
        <w:tc>
          <w:tcPr>
            <w:tcW w:w="2212" w:type="dxa"/>
            <w:noWrap w:val="0"/>
            <w:vAlign w:val="center"/>
          </w:tcPr>
          <w:p w14:paraId="29D15D1B">
            <w:pPr>
              <w:tabs>
                <w:tab w:val="left" w:pos="6300"/>
              </w:tabs>
              <w:snapToGrid w:val="0"/>
              <w:jc w:val="center"/>
              <w:rPr>
                <w:rFonts w:hint="eastAsia" w:ascii="宋体" w:hAnsi="宋体" w:cs="宋体"/>
                <w:sz w:val="24"/>
                <w:szCs w:val="24"/>
              </w:rPr>
            </w:pPr>
          </w:p>
        </w:tc>
      </w:tr>
      <w:tr w14:paraId="5FC1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6EB08A3">
            <w:pPr>
              <w:tabs>
                <w:tab w:val="left" w:pos="6300"/>
              </w:tabs>
              <w:snapToGrid w:val="0"/>
              <w:jc w:val="center"/>
              <w:rPr>
                <w:rFonts w:hint="eastAsia" w:ascii="宋体" w:hAnsi="宋体" w:cs="宋体"/>
                <w:sz w:val="24"/>
                <w:szCs w:val="24"/>
              </w:rPr>
            </w:pPr>
          </w:p>
        </w:tc>
        <w:tc>
          <w:tcPr>
            <w:tcW w:w="2844" w:type="dxa"/>
            <w:noWrap w:val="0"/>
            <w:vAlign w:val="center"/>
          </w:tcPr>
          <w:p w14:paraId="6962D7EC">
            <w:pPr>
              <w:tabs>
                <w:tab w:val="left" w:pos="6300"/>
              </w:tabs>
              <w:snapToGrid w:val="0"/>
              <w:jc w:val="center"/>
              <w:rPr>
                <w:rFonts w:hint="eastAsia" w:ascii="宋体" w:hAnsi="宋体" w:cs="宋体"/>
                <w:sz w:val="24"/>
                <w:szCs w:val="24"/>
              </w:rPr>
            </w:pPr>
          </w:p>
        </w:tc>
        <w:tc>
          <w:tcPr>
            <w:tcW w:w="2952" w:type="dxa"/>
            <w:noWrap w:val="0"/>
            <w:vAlign w:val="center"/>
          </w:tcPr>
          <w:p w14:paraId="53E1CBE1">
            <w:pPr>
              <w:tabs>
                <w:tab w:val="left" w:pos="6300"/>
              </w:tabs>
              <w:snapToGrid w:val="0"/>
              <w:jc w:val="center"/>
              <w:rPr>
                <w:rFonts w:hint="eastAsia" w:ascii="宋体" w:hAnsi="宋体" w:cs="宋体"/>
                <w:sz w:val="24"/>
                <w:szCs w:val="24"/>
              </w:rPr>
            </w:pPr>
          </w:p>
        </w:tc>
        <w:tc>
          <w:tcPr>
            <w:tcW w:w="2212" w:type="dxa"/>
            <w:noWrap w:val="0"/>
            <w:vAlign w:val="center"/>
          </w:tcPr>
          <w:p w14:paraId="415D9955">
            <w:pPr>
              <w:tabs>
                <w:tab w:val="left" w:pos="6300"/>
              </w:tabs>
              <w:snapToGrid w:val="0"/>
              <w:jc w:val="center"/>
              <w:rPr>
                <w:rFonts w:hint="eastAsia" w:ascii="宋体" w:hAnsi="宋体" w:cs="宋体"/>
                <w:sz w:val="24"/>
                <w:szCs w:val="24"/>
              </w:rPr>
            </w:pPr>
          </w:p>
        </w:tc>
      </w:tr>
      <w:tr w14:paraId="2D28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175040F">
            <w:pPr>
              <w:tabs>
                <w:tab w:val="left" w:pos="6300"/>
              </w:tabs>
              <w:snapToGrid w:val="0"/>
              <w:jc w:val="center"/>
              <w:rPr>
                <w:rFonts w:hint="eastAsia" w:ascii="宋体" w:hAnsi="宋体" w:cs="宋体"/>
                <w:sz w:val="24"/>
                <w:szCs w:val="24"/>
              </w:rPr>
            </w:pPr>
          </w:p>
        </w:tc>
        <w:tc>
          <w:tcPr>
            <w:tcW w:w="2844" w:type="dxa"/>
            <w:noWrap w:val="0"/>
            <w:vAlign w:val="center"/>
          </w:tcPr>
          <w:p w14:paraId="473C9267">
            <w:pPr>
              <w:tabs>
                <w:tab w:val="left" w:pos="6300"/>
              </w:tabs>
              <w:snapToGrid w:val="0"/>
              <w:jc w:val="center"/>
              <w:rPr>
                <w:rFonts w:hint="eastAsia" w:ascii="宋体" w:hAnsi="宋体" w:cs="宋体"/>
                <w:sz w:val="24"/>
                <w:szCs w:val="24"/>
              </w:rPr>
            </w:pPr>
          </w:p>
        </w:tc>
        <w:tc>
          <w:tcPr>
            <w:tcW w:w="2952" w:type="dxa"/>
            <w:noWrap w:val="0"/>
            <w:vAlign w:val="center"/>
          </w:tcPr>
          <w:p w14:paraId="477E75E2">
            <w:pPr>
              <w:tabs>
                <w:tab w:val="left" w:pos="6300"/>
              </w:tabs>
              <w:snapToGrid w:val="0"/>
              <w:jc w:val="center"/>
              <w:rPr>
                <w:rFonts w:hint="eastAsia" w:ascii="宋体" w:hAnsi="宋体" w:cs="宋体"/>
                <w:sz w:val="24"/>
                <w:szCs w:val="24"/>
              </w:rPr>
            </w:pPr>
          </w:p>
        </w:tc>
        <w:tc>
          <w:tcPr>
            <w:tcW w:w="2212" w:type="dxa"/>
            <w:noWrap w:val="0"/>
            <w:vAlign w:val="center"/>
          </w:tcPr>
          <w:p w14:paraId="60AAE5DB">
            <w:pPr>
              <w:tabs>
                <w:tab w:val="left" w:pos="6300"/>
              </w:tabs>
              <w:snapToGrid w:val="0"/>
              <w:jc w:val="center"/>
              <w:rPr>
                <w:rFonts w:hint="eastAsia" w:ascii="宋体" w:hAnsi="宋体" w:cs="宋体"/>
                <w:sz w:val="24"/>
                <w:szCs w:val="24"/>
              </w:rPr>
            </w:pPr>
          </w:p>
        </w:tc>
      </w:tr>
      <w:tr w14:paraId="071E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741DFF5">
            <w:pPr>
              <w:tabs>
                <w:tab w:val="left" w:pos="6300"/>
              </w:tabs>
              <w:snapToGrid w:val="0"/>
              <w:jc w:val="center"/>
              <w:rPr>
                <w:rFonts w:hint="eastAsia" w:ascii="宋体" w:hAnsi="宋体" w:cs="宋体"/>
                <w:sz w:val="24"/>
                <w:szCs w:val="24"/>
              </w:rPr>
            </w:pPr>
          </w:p>
        </w:tc>
        <w:tc>
          <w:tcPr>
            <w:tcW w:w="2844" w:type="dxa"/>
            <w:noWrap w:val="0"/>
            <w:vAlign w:val="center"/>
          </w:tcPr>
          <w:p w14:paraId="7E428BE1">
            <w:pPr>
              <w:tabs>
                <w:tab w:val="left" w:pos="6300"/>
              </w:tabs>
              <w:snapToGrid w:val="0"/>
              <w:jc w:val="center"/>
              <w:rPr>
                <w:rFonts w:hint="eastAsia" w:ascii="宋体" w:hAnsi="宋体" w:cs="宋体"/>
                <w:sz w:val="24"/>
                <w:szCs w:val="24"/>
              </w:rPr>
            </w:pPr>
          </w:p>
        </w:tc>
        <w:tc>
          <w:tcPr>
            <w:tcW w:w="2952" w:type="dxa"/>
            <w:noWrap w:val="0"/>
            <w:vAlign w:val="center"/>
          </w:tcPr>
          <w:p w14:paraId="0EEC4DB7">
            <w:pPr>
              <w:tabs>
                <w:tab w:val="left" w:pos="6300"/>
              </w:tabs>
              <w:snapToGrid w:val="0"/>
              <w:jc w:val="center"/>
              <w:rPr>
                <w:rFonts w:hint="eastAsia" w:ascii="宋体" w:hAnsi="宋体" w:cs="宋体"/>
                <w:sz w:val="24"/>
                <w:szCs w:val="24"/>
              </w:rPr>
            </w:pPr>
          </w:p>
        </w:tc>
        <w:tc>
          <w:tcPr>
            <w:tcW w:w="2212" w:type="dxa"/>
            <w:noWrap w:val="0"/>
            <w:vAlign w:val="center"/>
          </w:tcPr>
          <w:p w14:paraId="44036C06">
            <w:pPr>
              <w:tabs>
                <w:tab w:val="left" w:pos="6300"/>
              </w:tabs>
              <w:snapToGrid w:val="0"/>
              <w:jc w:val="center"/>
              <w:rPr>
                <w:rFonts w:hint="eastAsia" w:ascii="宋体" w:hAnsi="宋体" w:cs="宋体"/>
                <w:sz w:val="24"/>
                <w:szCs w:val="24"/>
              </w:rPr>
            </w:pPr>
          </w:p>
        </w:tc>
      </w:tr>
      <w:tr w14:paraId="21F0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8626A75">
            <w:pPr>
              <w:tabs>
                <w:tab w:val="left" w:pos="6300"/>
              </w:tabs>
              <w:snapToGrid w:val="0"/>
              <w:jc w:val="center"/>
              <w:rPr>
                <w:rFonts w:hint="eastAsia" w:ascii="宋体" w:hAnsi="宋体" w:cs="宋体"/>
                <w:sz w:val="24"/>
                <w:szCs w:val="24"/>
              </w:rPr>
            </w:pPr>
          </w:p>
        </w:tc>
        <w:tc>
          <w:tcPr>
            <w:tcW w:w="2844" w:type="dxa"/>
            <w:noWrap w:val="0"/>
            <w:vAlign w:val="center"/>
          </w:tcPr>
          <w:p w14:paraId="66EC4B00">
            <w:pPr>
              <w:tabs>
                <w:tab w:val="left" w:pos="6300"/>
              </w:tabs>
              <w:snapToGrid w:val="0"/>
              <w:jc w:val="center"/>
              <w:rPr>
                <w:rFonts w:hint="eastAsia" w:ascii="宋体" w:hAnsi="宋体" w:cs="宋体"/>
                <w:sz w:val="24"/>
                <w:szCs w:val="24"/>
              </w:rPr>
            </w:pPr>
          </w:p>
        </w:tc>
        <w:tc>
          <w:tcPr>
            <w:tcW w:w="2952" w:type="dxa"/>
            <w:noWrap w:val="0"/>
            <w:vAlign w:val="center"/>
          </w:tcPr>
          <w:p w14:paraId="2FE07015">
            <w:pPr>
              <w:tabs>
                <w:tab w:val="left" w:pos="6300"/>
              </w:tabs>
              <w:snapToGrid w:val="0"/>
              <w:jc w:val="center"/>
              <w:rPr>
                <w:rFonts w:hint="eastAsia" w:ascii="宋体" w:hAnsi="宋体" w:cs="宋体"/>
                <w:sz w:val="24"/>
                <w:szCs w:val="24"/>
              </w:rPr>
            </w:pPr>
          </w:p>
        </w:tc>
        <w:tc>
          <w:tcPr>
            <w:tcW w:w="2212" w:type="dxa"/>
            <w:noWrap w:val="0"/>
            <w:vAlign w:val="center"/>
          </w:tcPr>
          <w:p w14:paraId="0BFBE136">
            <w:pPr>
              <w:tabs>
                <w:tab w:val="left" w:pos="6300"/>
              </w:tabs>
              <w:snapToGrid w:val="0"/>
              <w:jc w:val="center"/>
              <w:rPr>
                <w:rFonts w:hint="eastAsia" w:ascii="宋体" w:hAnsi="宋体" w:cs="宋体"/>
                <w:sz w:val="24"/>
                <w:szCs w:val="24"/>
              </w:rPr>
            </w:pPr>
          </w:p>
        </w:tc>
      </w:tr>
      <w:tr w14:paraId="77EEB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850F923">
            <w:pPr>
              <w:tabs>
                <w:tab w:val="left" w:pos="6300"/>
              </w:tabs>
              <w:snapToGrid w:val="0"/>
              <w:jc w:val="center"/>
              <w:rPr>
                <w:rFonts w:hint="eastAsia" w:ascii="宋体" w:hAnsi="宋体" w:cs="宋体"/>
                <w:sz w:val="24"/>
                <w:szCs w:val="24"/>
              </w:rPr>
            </w:pPr>
          </w:p>
        </w:tc>
        <w:tc>
          <w:tcPr>
            <w:tcW w:w="2844" w:type="dxa"/>
            <w:noWrap w:val="0"/>
            <w:vAlign w:val="center"/>
          </w:tcPr>
          <w:p w14:paraId="2A493364">
            <w:pPr>
              <w:tabs>
                <w:tab w:val="left" w:pos="6300"/>
              </w:tabs>
              <w:snapToGrid w:val="0"/>
              <w:jc w:val="center"/>
              <w:rPr>
                <w:rFonts w:hint="eastAsia" w:ascii="宋体" w:hAnsi="宋体" w:cs="宋体"/>
                <w:sz w:val="24"/>
                <w:szCs w:val="24"/>
              </w:rPr>
            </w:pPr>
          </w:p>
        </w:tc>
        <w:tc>
          <w:tcPr>
            <w:tcW w:w="2952" w:type="dxa"/>
            <w:noWrap w:val="0"/>
            <w:vAlign w:val="center"/>
          </w:tcPr>
          <w:p w14:paraId="4A8EE249">
            <w:pPr>
              <w:tabs>
                <w:tab w:val="left" w:pos="6300"/>
              </w:tabs>
              <w:snapToGrid w:val="0"/>
              <w:jc w:val="center"/>
              <w:rPr>
                <w:rFonts w:hint="eastAsia" w:ascii="宋体" w:hAnsi="宋体" w:cs="宋体"/>
                <w:sz w:val="24"/>
                <w:szCs w:val="24"/>
              </w:rPr>
            </w:pPr>
          </w:p>
        </w:tc>
        <w:tc>
          <w:tcPr>
            <w:tcW w:w="2212" w:type="dxa"/>
            <w:noWrap w:val="0"/>
            <w:vAlign w:val="center"/>
          </w:tcPr>
          <w:p w14:paraId="39CBF045">
            <w:pPr>
              <w:tabs>
                <w:tab w:val="left" w:pos="6300"/>
              </w:tabs>
              <w:snapToGrid w:val="0"/>
              <w:jc w:val="center"/>
              <w:rPr>
                <w:rFonts w:hint="eastAsia" w:ascii="宋体" w:hAnsi="宋体" w:cs="宋体"/>
                <w:sz w:val="24"/>
                <w:szCs w:val="24"/>
              </w:rPr>
            </w:pPr>
          </w:p>
        </w:tc>
      </w:tr>
      <w:tr w14:paraId="76F6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5A9114A">
            <w:pPr>
              <w:tabs>
                <w:tab w:val="left" w:pos="6300"/>
              </w:tabs>
              <w:snapToGrid w:val="0"/>
              <w:jc w:val="center"/>
              <w:rPr>
                <w:rFonts w:hint="eastAsia" w:ascii="宋体" w:hAnsi="宋体" w:cs="宋体"/>
                <w:sz w:val="24"/>
                <w:szCs w:val="24"/>
              </w:rPr>
            </w:pPr>
          </w:p>
        </w:tc>
        <w:tc>
          <w:tcPr>
            <w:tcW w:w="2844" w:type="dxa"/>
            <w:noWrap w:val="0"/>
            <w:vAlign w:val="center"/>
          </w:tcPr>
          <w:p w14:paraId="41F53016">
            <w:pPr>
              <w:tabs>
                <w:tab w:val="left" w:pos="6300"/>
              </w:tabs>
              <w:snapToGrid w:val="0"/>
              <w:jc w:val="center"/>
              <w:rPr>
                <w:rFonts w:hint="eastAsia" w:ascii="宋体" w:hAnsi="宋体" w:cs="宋体"/>
                <w:sz w:val="24"/>
                <w:szCs w:val="24"/>
              </w:rPr>
            </w:pPr>
          </w:p>
        </w:tc>
        <w:tc>
          <w:tcPr>
            <w:tcW w:w="2952" w:type="dxa"/>
            <w:noWrap w:val="0"/>
            <w:vAlign w:val="center"/>
          </w:tcPr>
          <w:p w14:paraId="14786BEE">
            <w:pPr>
              <w:tabs>
                <w:tab w:val="left" w:pos="6300"/>
              </w:tabs>
              <w:snapToGrid w:val="0"/>
              <w:jc w:val="center"/>
              <w:rPr>
                <w:rFonts w:hint="eastAsia" w:ascii="宋体" w:hAnsi="宋体" w:cs="宋体"/>
                <w:sz w:val="24"/>
                <w:szCs w:val="24"/>
              </w:rPr>
            </w:pPr>
          </w:p>
        </w:tc>
        <w:tc>
          <w:tcPr>
            <w:tcW w:w="2212" w:type="dxa"/>
            <w:noWrap w:val="0"/>
            <w:vAlign w:val="center"/>
          </w:tcPr>
          <w:p w14:paraId="62406112">
            <w:pPr>
              <w:tabs>
                <w:tab w:val="left" w:pos="6300"/>
              </w:tabs>
              <w:snapToGrid w:val="0"/>
              <w:jc w:val="center"/>
              <w:rPr>
                <w:rFonts w:hint="eastAsia" w:ascii="宋体" w:hAnsi="宋体" w:cs="宋体"/>
                <w:sz w:val="24"/>
                <w:szCs w:val="24"/>
              </w:rPr>
            </w:pPr>
          </w:p>
        </w:tc>
      </w:tr>
      <w:tr w14:paraId="5D24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53A32EC">
            <w:pPr>
              <w:tabs>
                <w:tab w:val="left" w:pos="6300"/>
              </w:tabs>
              <w:snapToGrid w:val="0"/>
              <w:jc w:val="center"/>
              <w:rPr>
                <w:rFonts w:hint="eastAsia" w:ascii="宋体" w:hAnsi="宋体" w:cs="宋体"/>
                <w:sz w:val="24"/>
                <w:szCs w:val="24"/>
              </w:rPr>
            </w:pPr>
          </w:p>
        </w:tc>
        <w:tc>
          <w:tcPr>
            <w:tcW w:w="2844" w:type="dxa"/>
            <w:noWrap w:val="0"/>
            <w:vAlign w:val="center"/>
          </w:tcPr>
          <w:p w14:paraId="68E7FE38">
            <w:pPr>
              <w:tabs>
                <w:tab w:val="left" w:pos="6300"/>
              </w:tabs>
              <w:snapToGrid w:val="0"/>
              <w:jc w:val="center"/>
              <w:rPr>
                <w:rFonts w:hint="eastAsia" w:ascii="宋体" w:hAnsi="宋体" w:cs="宋体"/>
                <w:sz w:val="24"/>
                <w:szCs w:val="24"/>
              </w:rPr>
            </w:pPr>
          </w:p>
        </w:tc>
        <w:tc>
          <w:tcPr>
            <w:tcW w:w="2952" w:type="dxa"/>
            <w:noWrap w:val="0"/>
            <w:vAlign w:val="center"/>
          </w:tcPr>
          <w:p w14:paraId="2F62A698">
            <w:pPr>
              <w:tabs>
                <w:tab w:val="left" w:pos="6300"/>
              </w:tabs>
              <w:snapToGrid w:val="0"/>
              <w:jc w:val="center"/>
              <w:rPr>
                <w:rFonts w:hint="eastAsia" w:ascii="宋体" w:hAnsi="宋体" w:cs="宋体"/>
                <w:sz w:val="24"/>
                <w:szCs w:val="24"/>
              </w:rPr>
            </w:pPr>
          </w:p>
        </w:tc>
        <w:tc>
          <w:tcPr>
            <w:tcW w:w="2212" w:type="dxa"/>
            <w:noWrap w:val="0"/>
            <w:vAlign w:val="center"/>
          </w:tcPr>
          <w:p w14:paraId="0283751F">
            <w:pPr>
              <w:tabs>
                <w:tab w:val="left" w:pos="6300"/>
              </w:tabs>
              <w:snapToGrid w:val="0"/>
              <w:jc w:val="center"/>
              <w:rPr>
                <w:rFonts w:hint="eastAsia" w:ascii="宋体" w:hAnsi="宋体" w:cs="宋体"/>
                <w:sz w:val="24"/>
                <w:szCs w:val="24"/>
              </w:rPr>
            </w:pPr>
          </w:p>
        </w:tc>
      </w:tr>
      <w:tr w14:paraId="5183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A130F47">
            <w:pPr>
              <w:tabs>
                <w:tab w:val="left" w:pos="6300"/>
              </w:tabs>
              <w:snapToGrid w:val="0"/>
              <w:jc w:val="center"/>
              <w:rPr>
                <w:rFonts w:hint="eastAsia" w:ascii="宋体" w:hAnsi="宋体" w:cs="宋体"/>
                <w:sz w:val="24"/>
                <w:szCs w:val="24"/>
              </w:rPr>
            </w:pPr>
          </w:p>
        </w:tc>
        <w:tc>
          <w:tcPr>
            <w:tcW w:w="2844" w:type="dxa"/>
            <w:noWrap w:val="0"/>
            <w:vAlign w:val="center"/>
          </w:tcPr>
          <w:p w14:paraId="3841E528">
            <w:pPr>
              <w:tabs>
                <w:tab w:val="left" w:pos="6300"/>
              </w:tabs>
              <w:snapToGrid w:val="0"/>
              <w:jc w:val="center"/>
              <w:rPr>
                <w:rFonts w:hint="eastAsia" w:ascii="宋体" w:hAnsi="宋体" w:cs="宋体"/>
                <w:sz w:val="24"/>
                <w:szCs w:val="24"/>
              </w:rPr>
            </w:pPr>
          </w:p>
        </w:tc>
        <w:tc>
          <w:tcPr>
            <w:tcW w:w="2952" w:type="dxa"/>
            <w:noWrap w:val="0"/>
            <w:vAlign w:val="center"/>
          </w:tcPr>
          <w:p w14:paraId="66F67810">
            <w:pPr>
              <w:tabs>
                <w:tab w:val="left" w:pos="6300"/>
              </w:tabs>
              <w:snapToGrid w:val="0"/>
              <w:jc w:val="center"/>
              <w:rPr>
                <w:rFonts w:hint="eastAsia" w:ascii="宋体" w:hAnsi="宋体" w:cs="宋体"/>
                <w:sz w:val="24"/>
                <w:szCs w:val="24"/>
              </w:rPr>
            </w:pPr>
          </w:p>
        </w:tc>
        <w:tc>
          <w:tcPr>
            <w:tcW w:w="2212" w:type="dxa"/>
            <w:noWrap w:val="0"/>
            <w:vAlign w:val="center"/>
          </w:tcPr>
          <w:p w14:paraId="1FDEB954">
            <w:pPr>
              <w:tabs>
                <w:tab w:val="left" w:pos="6300"/>
              </w:tabs>
              <w:snapToGrid w:val="0"/>
              <w:jc w:val="center"/>
              <w:rPr>
                <w:rFonts w:hint="eastAsia" w:ascii="宋体" w:hAnsi="宋体" w:cs="宋体"/>
                <w:sz w:val="24"/>
                <w:szCs w:val="24"/>
              </w:rPr>
            </w:pPr>
          </w:p>
        </w:tc>
      </w:tr>
      <w:tr w14:paraId="2042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04607E1">
            <w:pPr>
              <w:tabs>
                <w:tab w:val="left" w:pos="6300"/>
              </w:tabs>
              <w:snapToGrid w:val="0"/>
              <w:jc w:val="center"/>
              <w:rPr>
                <w:rFonts w:hint="eastAsia" w:ascii="宋体" w:hAnsi="宋体" w:cs="宋体"/>
                <w:sz w:val="24"/>
                <w:szCs w:val="24"/>
              </w:rPr>
            </w:pPr>
          </w:p>
        </w:tc>
        <w:tc>
          <w:tcPr>
            <w:tcW w:w="2844" w:type="dxa"/>
            <w:noWrap w:val="0"/>
            <w:vAlign w:val="center"/>
          </w:tcPr>
          <w:p w14:paraId="5DCB24C9">
            <w:pPr>
              <w:tabs>
                <w:tab w:val="left" w:pos="6300"/>
              </w:tabs>
              <w:snapToGrid w:val="0"/>
              <w:jc w:val="center"/>
              <w:rPr>
                <w:rFonts w:hint="eastAsia" w:ascii="宋体" w:hAnsi="宋体" w:cs="宋体"/>
                <w:sz w:val="24"/>
                <w:szCs w:val="24"/>
              </w:rPr>
            </w:pPr>
          </w:p>
        </w:tc>
        <w:tc>
          <w:tcPr>
            <w:tcW w:w="2952" w:type="dxa"/>
            <w:noWrap w:val="0"/>
            <w:vAlign w:val="center"/>
          </w:tcPr>
          <w:p w14:paraId="7D30E4AD">
            <w:pPr>
              <w:tabs>
                <w:tab w:val="left" w:pos="6300"/>
              </w:tabs>
              <w:snapToGrid w:val="0"/>
              <w:jc w:val="center"/>
              <w:rPr>
                <w:rFonts w:hint="eastAsia" w:ascii="宋体" w:hAnsi="宋体" w:cs="宋体"/>
                <w:sz w:val="24"/>
                <w:szCs w:val="24"/>
              </w:rPr>
            </w:pPr>
          </w:p>
        </w:tc>
        <w:tc>
          <w:tcPr>
            <w:tcW w:w="2212" w:type="dxa"/>
            <w:noWrap w:val="0"/>
            <w:vAlign w:val="center"/>
          </w:tcPr>
          <w:p w14:paraId="33585D00">
            <w:pPr>
              <w:tabs>
                <w:tab w:val="left" w:pos="6300"/>
              </w:tabs>
              <w:snapToGrid w:val="0"/>
              <w:jc w:val="center"/>
              <w:rPr>
                <w:rFonts w:hint="eastAsia" w:ascii="宋体" w:hAnsi="宋体" w:cs="宋体"/>
                <w:sz w:val="24"/>
                <w:szCs w:val="24"/>
              </w:rPr>
            </w:pPr>
          </w:p>
        </w:tc>
      </w:tr>
    </w:tbl>
    <w:p w14:paraId="4CB9C4DC">
      <w:pPr>
        <w:spacing w:line="500" w:lineRule="exact"/>
        <w:ind w:firstLine="600" w:firstLineChars="250"/>
        <w:rPr>
          <w:rFonts w:hint="eastAsia" w:ascii="宋体" w:hAnsi="宋体" w:cs="宋体"/>
          <w:sz w:val="24"/>
          <w:szCs w:val="24"/>
        </w:rPr>
      </w:pPr>
      <w:r>
        <w:rPr>
          <w:rFonts w:hint="eastAsia" w:ascii="宋体" w:hAnsi="宋体" w:cs="宋体"/>
          <w:sz w:val="24"/>
          <w:szCs w:val="24"/>
        </w:rPr>
        <w:t>供应商：                                      法定代表人授权代表：</w:t>
      </w:r>
    </w:p>
    <w:p w14:paraId="51E8D065">
      <w:pPr>
        <w:spacing w:line="500" w:lineRule="exact"/>
        <w:rPr>
          <w:rFonts w:hint="eastAsia" w:ascii="宋体" w:hAnsi="宋体" w:cs="宋体"/>
          <w:sz w:val="24"/>
          <w:szCs w:val="24"/>
        </w:rPr>
      </w:pPr>
      <w:r>
        <w:rPr>
          <w:rFonts w:hint="eastAsia" w:ascii="宋体" w:hAnsi="宋体" w:cs="宋体"/>
          <w:sz w:val="24"/>
          <w:szCs w:val="24"/>
        </w:rPr>
        <w:t xml:space="preserve">    </w:t>
      </w:r>
    </w:p>
    <w:p w14:paraId="7AB3A926">
      <w:pPr>
        <w:spacing w:line="500" w:lineRule="exact"/>
        <w:ind w:firstLine="720" w:firstLineChars="300"/>
        <w:rPr>
          <w:rFonts w:hint="eastAsia" w:ascii="宋体" w:hAnsi="宋体" w:cs="宋体"/>
          <w:sz w:val="24"/>
          <w:szCs w:val="24"/>
        </w:rPr>
      </w:pPr>
      <w:r>
        <w:rPr>
          <w:rFonts w:hint="eastAsia" w:ascii="宋体" w:hAnsi="宋体" w:cs="宋体"/>
          <w:sz w:val="24"/>
          <w:szCs w:val="24"/>
        </w:rPr>
        <w:t>（供应商公章）                               （签字或盖章）</w:t>
      </w:r>
    </w:p>
    <w:p w14:paraId="7ACA487D">
      <w:pPr>
        <w:tabs>
          <w:tab w:val="left" w:pos="6300"/>
        </w:tabs>
        <w:snapToGrid w:val="0"/>
        <w:spacing w:line="500" w:lineRule="exact"/>
        <w:ind w:firstLine="570"/>
        <w:rPr>
          <w:rFonts w:hint="eastAsia" w:ascii="宋体" w:hAnsi="宋体" w:cs="宋体"/>
          <w:sz w:val="24"/>
          <w:szCs w:val="24"/>
        </w:rPr>
      </w:pPr>
      <w:r>
        <w:rPr>
          <w:rFonts w:hint="eastAsia" w:ascii="宋体" w:hAnsi="宋体" w:cs="宋体"/>
          <w:sz w:val="24"/>
          <w:szCs w:val="24"/>
        </w:rPr>
        <w:t xml:space="preserve">                                            年     月     日</w:t>
      </w:r>
    </w:p>
    <w:p w14:paraId="6812CAAF">
      <w:pPr>
        <w:tabs>
          <w:tab w:val="left" w:pos="6300"/>
        </w:tabs>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注：</w:t>
      </w:r>
    </w:p>
    <w:p w14:paraId="733AE0AF">
      <w:pPr>
        <w:tabs>
          <w:tab w:val="left" w:pos="6300"/>
        </w:tabs>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1.本表即为对本项目“第二篇  项目服务需求”中所列要求进行比较和响应；</w:t>
      </w:r>
    </w:p>
    <w:p w14:paraId="164D1150">
      <w:pPr>
        <w:tabs>
          <w:tab w:val="left" w:pos="6300"/>
        </w:tabs>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2.该表必须按照竞采要求逐条如实填写，“响应情况”中必须列出具体数值或内容，否则将视为不满足竞采要求；根据响应情况在“差异说明”项填写正偏离或负偏离及原因，完全符合的填写“无差异”；</w:t>
      </w:r>
    </w:p>
    <w:p w14:paraId="1C275CC6">
      <w:pPr>
        <w:tabs>
          <w:tab w:val="left" w:pos="6300"/>
        </w:tabs>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3.该表可扩展，并逐页签字或盖章；</w:t>
      </w:r>
    </w:p>
    <w:p w14:paraId="6357D4B3">
      <w:pPr>
        <w:spacing w:line="360" w:lineRule="auto"/>
        <w:rPr>
          <w:rFonts w:hint="eastAsia" w:ascii="宋体" w:hAnsi="宋体" w:cs="宋体"/>
          <w:sz w:val="24"/>
          <w:szCs w:val="24"/>
        </w:rPr>
      </w:pPr>
    </w:p>
    <w:p w14:paraId="38E6AAD1">
      <w:pPr>
        <w:spacing w:line="360" w:lineRule="auto"/>
        <w:rPr>
          <w:rFonts w:hint="eastAsia" w:ascii="宋体" w:hAnsi="宋体" w:cs="宋体"/>
          <w:sz w:val="24"/>
          <w:szCs w:val="24"/>
        </w:rPr>
      </w:pPr>
    </w:p>
    <w:p w14:paraId="18CB5046">
      <w:pPr>
        <w:pStyle w:val="5"/>
        <w:rPr>
          <w:rFonts w:hint="eastAsia" w:ascii="宋体" w:hAnsi="宋体" w:eastAsia="宋体" w:cs="宋体"/>
        </w:rPr>
      </w:pPr>
    </w:p>
    <w:p w14:paraId="417D3E5F">
      <w:pPr>
        <w:rPr>
          <w:rFonts w:hint="eastAsia" w:ascii="宋体" w:hAnsi="宋体" w:cs="宋体"/>
        </w:rPr>
      </w:pPr>
    </w:p>
    <w:p w14:paraId="70D9CD64">
      <w:pPr>
        <w:pStyle w:val="3"/>
        <w:pageBreakBefore w:val="0"/>
        <w:widowControl w:val="0"/>
        <w:kinsoku/>
        <w:wordWrap/>
        <w:overflowPunct/>
        <w:topLinePunct w:val="0"/>
        <w:autoSpaceDE/>
        <w:autoSpaceDN/>
        <w:bidi w:val="0"/>
        <w:adjustRightInd/>
        <w:spacing w:line="312" w:lineRule="auto"/>
        <w:textAlignment w:val="auto"/>
        <w:rPr>
          <w:rFonts w:hint="eastAsia" w:ascii="宋体" w:hAnsi="宋体" w:eastAsia="宋体" w:cs="宋体"/>
          <w:sz w:val="28"/>
        </w:rPr>
      </w:pPr>
      <w:r>
        <w:rPr>
          <w:rFonts w:hint="eastAsia" w:ascii="宋体" w:hAnsi="宋体" w:eastAsia="宋体" w:cs="宋体"/>
          <w:sz w:val="24"/>
          <w:szCs w:val="24"/>
        </w:rPr>
        <w:br w:type="page"/>
      </w:r>
      <w:bookmarkStart w:id="720" w:name="_Toc20852"/>
      <w:r>
        <w:rPr>
          <w:rFonts w:hint="eastAsia" w:ascii="宋体" w:hAnsi="宋体" w:eastAsia="宋体" w:cs="宋体"/>
          <w:sz w:val="24"/>
          <w:szCs w:val="24"/>
        </w:rPr>
        <w:t>三、商务部分</w:t>
      </w:r>
      <w:bookmarkEnd w:id="720"/>
    </w:p>
    <w:p w14:paraId="6957F092">
      <w:pPr>
        <w:pageBreakBefore w:val="0"/>
        <w:widowControl w:val="0"/>
        <w:kinsoku/>
        <w:wordWrap/>
        <w:overflowPunct/>
        <w:topLinePunct w:val="0"/>
        <w:autoSpaceDE/>
        <w:autoSpaceDN/>
        <w:bidi w:val="0"/>
        <w:adjustRightInd/>
        <w:snapToGrid w:val="0"/>
        <w:spacing w:line="312" w:lineRule="auto"/>
        <w:textAlignment w:val="auto"/>
        <w:rPr>
          <w:rFonts w:hint="eastAsia" w:ascii="宋体" w:hAnsi="宋体" w:cs="宋体"/>
          <w:sz w:val="24"/>
          <w:szCs w:val="24"/>
        </w:rPr>
      </w:pPr>
      <w:r>
        <w:rPr>
          <w:rFonts w:hint="eastAsia" w:ascii="宋体" w:hAnsi="宋体" w:cs="宋体"/>
          <w:sz w:val="24"/>
          <w:szCs w:val="24"/>
        </w:rPr>
        <w:t>（一）商务部分应附的其他资料（格式自拟）</w:t>
      </w:r>
    </w:p>
    <w:p w14:paraId="2C101196">
      <w:pPr>
        <w:snapToGrid w:val="0"/>
        <w:spacing w:line="360" w:lineRule="auto"/>
        <w:rPr>
          <w:rFonts w:hint="eastAsia" w:ascii="宋体" w:hAnsi="宋体" w:cs="宋体"/>
          <w:sz w:val="24"/>
          <w:szCs w:val="24"/>
        </w:rPr>
      </w:pPr>
    </w:p>
    <w:p w14:paraId="5C6A3434">
      <w:pPr>
        <w:snapToGrid w:val="0"/>
        <w:spacing w:line="360" w:lineRule="auto"/>
        <w:rPr>
          <w:rFonts w:hint="eastAsia" w:ascii="宋体" w:hAnsi="宋体" w:cs="宋体"/>
          <w:sz w:val="24"/>
          <w:szCs w:val="24"/>
        </w:rPr>
      </w:pPr>
    </w:p>
    <w:p w14:paraId="5669828C">
      <w:pPr>
        <w:snapToGrid w:val="0"/>
        <w:spacing w:line="360" w:lineRule="auto"/>
        <w:rPr>
          <w:rFonts w:hint="eastAsia" w:ascii="宋体" w:hAnsi="宋体" w:cs="宋体"/>
          <w:sz w:val="24"/>
          <w:szCs w:val="24"/>
        </w:rPr>
      </w:pPr>
    </w:p>
    <w:p w14:paraId="4CF2545F">
      <w:pPr>
        <w:snapToGrid w:val="0"/>
        <w:spacing w:line="360" w:lineRule="auto"/>
        <w:rPr>
          <w:rFonts w:hint="eastAsia" w:ascii="宋体" w:hAnsi="宋体" w:cs="宋体"/>
          <w:sz w:val="24"/>
          <w:szCs w:val="24"/>
        </w:rPr>
      </w:pPr>
    </w:p>
    <w:p w14:paraId="2C8FCA71">
      <w:pPr>
        <w:snapToGrid w:val="0"/>
        <w:spacing w:line="360" w:lineRule="auto"/>
        <w:rPr>
          <w:rFonts w:hint="eastAsia" w:ascii="宋体" w:hAnsi="宋体" w:cs="宋体"/>
          <w:sz w:val="24"/>
          <w:szCs w:val="24"/>
        </w:rPr>
      </w:pPr>
    </w:p>
    <w:p w14:paraId="4153E105">
      <w:pPr>
        <w:snapToGrid w:val="0"/>
        <w:spacing w:line="360" w:lineRule="auto"/>
        <w:rPr>
          <w:rFonts w:hint="eastAsia" w:ascii="宋体" w:hAnsi="宋体" w:cs="宋体"/>
          <w:sz w:val="24"/>
          <w:szCs w:val="24"/>
        </w:rPr>
      </w:pPr>
    </w:p>
    <w:p w14:paraId="33784045">
      <w:pPr>
        <w:snapToGrid w:val="0"/>
        <w:spacing w:line="360" w:lineRule="auto"/>
        <w:rPr>
          <w:rFonts w:hint="eastAsia" w:ascii="宋体" w:hAnsi="宋体" w:cs="宋体"/>
          <w:sz w:val="24"/>
          <w:szCs w:val="24"/>
        </w:rPr>
      </w:pPr>
    </w:p>
    <w:p w14:paraId="2C76B1E9">
      <w:pPr>
        <w:snapToGrid w:val="0"/>
        <w:spacing w:line="360" w:lineRule="auto"/>
        <w:rPr>
          <w:rFonts w:hint="eastAsia" w:ascii="宋体" w:hAnsi="宋体" w:cs="宋体"/>
          <w:sz w:val="24"/>
          <w:szCs w:val="24"/>
        </w:rPr>
      </w:pPr>
    </w:p>
    <w:p w14:paraId="2EBEE981">
      <w:pPr>
        <w:snapToGrid w:val="0"/>
        <w:spacing w:line="360" w:lineRule="auto"/>
        <w:rPr>
          <w:rFonts w:hint="eastAsia" w:ascii="宋体" w:hAnsi="宋体" w:cs="宋体"/>
          <w:sz w:val="24"/>
          <w:szCs w:val="24"/>
        </w:rPr>
      </w:pPr>
    </w:p>
    <w:p w14:paraId="1D816CB6">
      <w:pPr>
        <w:snapToGrid w:val="0"/>
        <w:spacing w:line="360" w:lineRule="auto"/>
        <w:rPr>
          <w:rFonts w:hint="eastAsia" w:ascii="宋体" w:hAnsi="宋体" w:cs="宋体"/>
          <w:sz w:val="24"/>
          <w:szCs w:val="24"/>
        </w:rPr>
      </w:pPr>
    </w:p>
    <w:p w14:paraId="18A662D5">
      <w:pPr>
        <w:snapToGrid w:val="0"/>
        <w:spacing w:line="360" w:lineRule="auto"/>
        <w:rPr>
          <w:rFonts w:hint="eastAsia" w:ascii="宋体" w:hAnsi="宋体" w:cs="宋体"/>
          <w:sz w:val="24"/>
          <w:szCs w:val="24"/>
        </w:rPr>
      </w:pPr>
    </w:p>
    <w:p w14:paraId="1CBA5B00">
      <w:pPr>
        <w:snapToGrid w:val="0"/>
        <w:spacing w:line="360" w:lineRule="auto"/>
        <w:rPr>
          <w:rFonts w:hint="eastAsia" w:ascii="宋体" w:hAnsi="宋体" w:cs="宋体"/>
          <w:sz w:val="24"/>
          <w:szCs w:val="24"/>
        </w:rPr>
      </w:pPr>
    </w:p>
    <w:p w14:paraId="6E887CC8">
      <w:pPr>
        <w:snapToGrid w:val="0"/>
        <w:spacing w:line="360" w:lineRule="auto"/>
        <w:rPr>
          <w:rFonts w:hint="eastAsia" w:ascii="宋体" w:hAnsi="宋体" w:cs="宋体"/>
          <w:sz w:val="24"/>
          <w:szCs w:val="24"/>
        </w:rPr>
      </w:pPr>
    </w:p>
    <w:p w14:paraId="4A4A3649">
      <w:pPr>
        <w:spacing w:line="360" w:lineRule="auto"/>
        <w:rPr>
          <w:rFonts w:hint="eastAsia" w:ascii="宋体" w:hAnsi="宋体" w:cs="宋体"/>
          <w:sz w:val="24"/>
          <w:szCs w:val="24"/>
        </w:rPr>
      </w:pPr>
    </w:p>
    <w:p w14:paraId="58080AFE">
      <w:pPr>
        <w:spacing w:line="360" w:lineRule="auto"/>
        <w:rPr>
          <w:rFonts w:hint="eastAsia" w:ascii="宋体" w:hAnsi="宋体" w:cs="宋体"/>
          <w:sz w:val="24"/>
          <w:szCs w:val="24"/>
        </w:rPr>
      </w:pPr>
    </w:p>
    <w:p w14:paraId="49142DA2">
      <w:pPr>
        <w:spacing w:line="360" w:lineRule="auto"/>
        <w:rPr>
          <w:rFonts w:hint="eastAsia" w:ascii="宋体" w:hAnsi="宋体" w:cs="宋体"/>
          <w:sz w:val="24"/>
          <w:szCs w:val="24"/>
        </w:rPr>
      </w:pPr>
    </w:p>
    <w:p w14:paraId="2ADDC592">
      <w:pPr>
        <w:spacing w:line="360" w:lineRule="auto"/>
        <w:rPr>
          <w:rFonts w:hint="eastAsia" w:ascii="宋体" w:hAnsi="宋体" w:cs="宋体"/>
          <w:sz w:val="24"/>
          <w:szCs w:val="24"/>
        </w:rPr>
      </w:pPr>
    </w:p>
    <w:p w14:paraId="360D2FBB">
      <w:pPr>
        <w:tabs>
          <w:tab w:val="left" w:pos="6300"/>
        </w:tabs>
        <w:snapToGrid w:val="0"/>
        <w:spacing w:line="480" w:lineRule="exact"/>
        <w:jc w:val="both"/>
        <w:rPr>
          <w:rFonts w:hint="eastAsia"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（二）商务响应偏离表</w:t>
      </w:r>
    </w:p>
    <w:p w14:paraId="7BC4B523">
      <w:pPr>
        <w:pStyle w:val="9"/>
        <w:tabs>
          <w:tab w:val="left" w:pos="6300"/>
        </w:tabs>
        <w:snapToGrid w:val="0"/>
        <w:spacing w:line="500" w:lineRule="exact"/>
        <w:ind w:firstLine="480" w:firstLineChars="200"/>
        <w:rPr>
          <w:rFonts w:hint="eastAsia" w:ascii="宋体" w:hAnsi="宋体" w:cs="宋体"/>
          <w:sz w:val="24"/>
          <w:szCs w:val="24"/>
        </w:rPr>
      </w:pPr>
    </w:p>
    <w:p w14:paraId="632BD7F5">
      <w:pPr>
        <w:pStyle w:val="9"/>
        <w:tabs>
          <w:tab w:val="left" w:pos="6300"/>
        </w:tabs>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项目名称：</w:t>
      </w:r>
    </w:p>
    <w:p w14:paraId="0B91C95A">
      <w:pPr>
        <w:ind w:firstLine="480" w:firstLineChars="200"/>
        <w:rPr>
          <w:rFonts w:hint="eastAsia" w:eastAsia="宋体"/>
          <w:lang w:eastAsia="zh-CN"/>
        </w:rPr>
      </w:pPr>
      <w:r>
        <w:rPr>
          <w:rFonts w:hint="eastAsia" w:ascii="宋体" w:hAnsi="宋体" w:cs="宋体"/>
          <w:sz w:val="24"/>
          <w:szCs w:val="24"/>
          <w:lang w:eastAsia="zh-CN"/>
        </w:rPr>
        <w:t>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66FE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46029E89">
            <w:pPr>
              <w:tabs>
                <w:tab w:val="left" w:pos="6300"/>
              </w:tabs>
              <w:snapToGrid w:val="0"/>
              <w:jc w:val="center"/>
              <w:rPr>
                <w:rFonts w:hint="eastAsia" w:ascii="宋体" w:hAnsi="宋体" w:cs="宋体"/>
                <w:sz w:val="24"/>
                <w:szCs w:val="24"/>
              </w:rPr>
            </w:pPr>
            <w:r>
              <w:rPr>
                <w:rFonts w:hint="eastAsia" w:ascii="宋体" w:hAnsi="宋体" w:cs="宋体"/>
                <w:sz w:val="24"/>
                <w:szCs w:val="24"/>
              </w:rPr>
              <w:t>序号</w:t>
            </w:r>
          </w:p>
        </w:tc>
        <w:tc>
          <w:tcPr>
            <w:tcW w:w="2844" w:type="dxa"/>
            <w:noWrap w:val="0"/>
            <w:vAlign w:val="center"/>
          </w:tcPr>
          <w:p w14:paraId="43560D64">
            <w:pPr>
              <w:tabs>
                <w:tab w:val="left" w:pos="6300"/>
              </w:tabs>
              <w:snapToGrid w:val="0"/>
              <w:jc w:val="center"/>
              <w:rPr>
                <w:rFonts w:hint="eastAsia" w:ascii="宋体" w:hAnsi="宋体" w:cs="宋体"/>
                <w:sz w:val="24"/>
                <w:szCs w:val="24"/>
              </w:rPr>
            </w:pPr>
            <w:r>
              <w:rPr>
                <w:rFonts w:hint="eastAsia" w:ascii="宋体" w:hAnsi="宋体" w:cs="宋体"/>
                <w:sz w:val="24"/>
                <w:szCs w:val="24"/>
              </w:rPr>
              <w:t>竞采需求</w:t>
            </w:r>
          </w:p>
        </w:tc>
        <w:tc>
          <w:tcPr>
            <w:tcW w:w="2952" w:type="dxa"/>
            <w:noWrap w:val="0"/>
            <w:vAlign w:val="center"/>
          </w:tcPr>
          <w:p w14:paraId="4AAA2A74">
            <w:pPr>
              <w:tabs>
                <w:tab w:val="left" w:pos="6300"/>
              </w:tabs>
              <w:snapToGrid w:val="0"/>
              <w:jc w:val="center"/>
              <w:rPr>
                <w:rFonts w:hint="eastAsia" w:ascii="宋体" w:hAnsi="宋体" w:cs="宋体"/>
                <w:sz w:val="24"/>
                <w:szCs w:val="24"/>
              </w:rPr>
            </w:pPr>
            <w:r>
              <w:rPr>
                <w:rFonts w:hint="eastAsia" w:ascii="宋体" w:hAnsi="宋体" w:cs="宋体"/>
                <w:sz w:val="24"/>
                <w:szCs w:val="24"/>
              </w:rPr>
              <w:t>响应情况</w:t>
            </w:r>
          </w:p>
        </w:tc>
        <w:tc>
          <w:tcPr>
            <w:tcW w:w="2212" w:type="dxa"/>
            <w:noWrap w:val="0"/>
            <w:vAlign w:val="center"/>
          </w:tcPr>
          <w:p w14:paraId="084AF48E">
            <w:pPr>
              <w:tabs>
                <w:tab w:val="left" w:pos="6300"/>
              </w:tabs>
              <w:snapToGrid w:val="0"/>
              <w:jc w:val="center"/>
              <w:rPr>
                <w:rFonts w:hint="eastAsia" w:ascii="宋体" w:hAnsi="宋体" w:cs="宋体"/>
                <w:sz w:val="24"/>
                <w:szCs w:val="24"/>
              </w:rPr>
            </w:pPr>
            <w:r>
              <w:rPr>
                <w:rFonts w:hint="eastAsia" w:ascii="宋体" w:hAnsi="宋体" w:cs="宋体"/>
                <w:sz w:val="24"/>
                <w:szCs w:val="24"/>
              </w:rPr>
              <w:t>差异说明</w:t>
            </w:r>
          </w:p>
        </w:tc>
      </w:tr>
      <w:tr w14:paraId="000A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5CC56ED">
            <w:pPr>
              <w:tabs>
                <w:tab w:val="left" w:pos="6300"/>
              </w:tabs>
              <w:snapToGrid w:val="0"/>
              <w:jc w:val="center"/>
              <w:rPr>
                <w:rFonts w:hint="eastAsia" w:ascii="宋体" w:hAnsi="宋体" w:cs="宋体"/>
                <w:sz w:val="24"/>
                <w:szCs w:val="24"/>
              </w:rPr>
            </w:pPr>
          </w:p>
        </w:tc>
        <w:tc>
          <w:tcPr>
            <w:tcW w:w="2844" w:type="dxa"/>
            <w:noWrap w:val="0"/>
            <w:vAlign w:val="center"/>
          </w:tcPr>
          <w:p w14:paraId="6F835ED0">
            <w:pPr>
              <w:tabs>
                <w:tab w:val="left" w:pos="6300"/>
              </w:tabs>
              <w:snapToGrid w:val="0"/>
              <w:jc w:val="center"/>
              <w:rPr>
                <w:rFonts w:hint="eastAsia" w:ascii="宋体" w:hAnsi="宋体" w:cs="宋体"/>
                <w:sz w:val="24"/>
                <w:szCs w:val="24"/>
              </w:rPr>
            </w:pPr>
          </w:p>
        </w:tc>
        <w:tc>
          <w:tcPr>
            <w:tcW w:w="2952" w:type="dxa"/>
            <w:noWrap w:val="0"/>
            <w:vAlign w:val="center"/>
          </w:tcPr>
          <w:p w14:paraId="52DF8260">
            <w:pPr>
              <w:tabs>
                <w:tab w:val="left" w:pos="6300"/>
              </w:tabs>
              <w:snapToGrid w:val="0"/>
              <w:jc w:val="center"/>
              <w:rPr>
                <w:rFonts w:hint="eastAsia" w:ascii="宋体" w:hAnsi="宋体" w:cs="宋体"/>
                <w:sz w:val="24"/>
                <w:szCs w:val="24"/>
              </w:rPr>
            </w:pPr>
          </w:p>
        </w:tc>
        <w:tc>
          <w:tcPr>
            <w:tcW w:w="2212" w:type="dxa"/>
            <w:noWrap w:val="0"/>
            <w:vAlign w:val="center"/>
          </w:tcPr>
          <w:p w14:paraId="69C5EEE3">
            <w:pPr>
              <w:tabs>
                <w:tab w:val="left" w:pos="6300"/>
              </w:tabs>
              <w:snapToGrid w:val="0"/>
              <w:jc w:val="center"/>
              <w:rPr>
                <w:rFonts w:hint="eastAsia" w:ascii="宋体" w:hAnsi="宋体" w:cs="宋体"/>
                <w:sz w:val="24"/>
                <w:szCs w:val="24"/>
              </w:rPr>
            </w:pPr>
          </w:p>
        </w:tc>
      </w:tr>
      <w:tr w14:paraId="6521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D858B2B">
            <w:pPr>
              <w:tabs>
                <w:tab w:val="left" w:pos="6300"/>
              </w:tabs>
              <w:snapToGrid w:val="0"/>
              <w:jc w:val="center"/>
              <w:rPr>
                <w:rFonts w:hint="eastAsia" w:ascii="宋体" w:hAnsi="宋体" w:cs="宋体"/>
                <w:sz w:val="24"/>
                <w:szCs w:val="24"/>
              </w:rPr>
            </w:pPr>
          </w:p>
        </w:tc>
        <w:tc>
          <w:tcPr>
            <w:tcW w:w="2844" w:type="dxa"/>
            <w:noWrap w:val="0"/>
            <w:vAlign w:val="center"/>
          </w:tcPr>
          <w:p w14:paraId="1F48096A">
            <w:pPr>
              <w:tabs>
                <w:tab w:val="left" w:pos="6300"/>
              </w:tabs>
              <w:snapToGrid w:val="0"/>
              <w:jc w:val="center"/>
              <w:rPr>
                <w:rFonts w:hint="eastAsia" w:ascii="宋体" w:hAnsi="宋体" w:cs="宋体"/>
                <w:sz w:val="24"/>
                <w:szCs w:val="24"/>
              </w:rPr>
            </w:pPr>
          </w:p>
        </w:tc>
        <w:tc>
          <w:tcPr>
            <w:tcW w:w="2952" w:type="dxa"/>
            <w:noWrap w:val="0"/>
            <w:vAlign w:val="center"/>
          </w:tcPr>
          <w:p w14:paraId="3823009C">
            <w:pPr>
              <w:tabs>
                <w:tab w:val="left" w:pos="6300"/>
              </w:tabs>
              <w:snapToGrid w:val="0"/>
              <w:jc w:val="center"/>
              <w:rPr>
                <w:rFonts w:hint="eastAsia" w:ascii="宋体" w:hAnsi="宋体" w:cs="宋体"/>
                <w:sz w:val="24"/>
                <w:szCs w:val="24"/>
              </w:rPr>
            </w:pPr>
          </w:p>
        </w:tc>
        <w:tc>
          <w:tcPr>
            <w:tcW w:w="2212" w:type="dxa"/>
            <w:noWrap w:val="0"/>
            <w:vAlign w:val="center"/>
          </w:tcPr>
          <w:p w14:paraId="20637FCF">
            <w:pPr>
              <w:tabs>
                <w:tab w:val="left" w:pos="6300"/>
              </w:tabs>
              <w:snapToGrid w:val="0"/>
              <w:jc w:val="center"/>
              <w:rPr>
                <w:rFonts w:hint="eastAsia" w:ascii="宋体" w:hAnsi="宋体" w:cs="宋体"/>
                <w:sz w:val="24"/>
                <w:szCs w:val="24"/>
              </w:rPr>
            </w:pPr>
          </w:p>
        </w:tc>
      </w:tr>
      <w:tr w14:paraId="1F93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D57A68F">
            <w:pPr>
              <w:tabs>
                <w:tab w:val="left" w:pos="6300"/>
              </w:tabs>
              <w:snapToGrid w:val="0"/>
              <w:jc w:val="center"/>
              <w:rPr>
                <w:rFonts w:hint="eastAsia" w:ascii="宋体" w:hAnsi="宋体" w:cs="宋体"/>
                <w:sz w:val="24"/>
                <w:szCs w:val="24"/>
              </w:rPr>
            </w:pPr>
          </w:p>
        </w:tc>
        <w:tc>
          <w:tcPr>
            <w:tcW w:w="2844" w:type="dxa"/>
            <w:noWrap w:val="0"/>
            <w:vAlign w:val="center"/>
          </w:tcPr>
          <w:p w14:paraId="6CCF4210">
            <w:pPr>
              <w:tabs>
                <w:tab w:val="left" w:pos="6300"/>
              </w:tabs>
              <w:snapToGrid w:val="0"/>
              <w:jc w:val="center"/>
              <w:rPr>
                <w:rFonts w:hint="eastAsia" w:ascii="宋体" w:hAnsi="宋体" w:cs="宋体"/>
                <w:sz w:val="24"/>
                <w:szCs w:val="24"/>
              </w:rPr>
            </w:pPr>
          </w:p>
        </w:tc>
        <w:tc>
          <w:tcPr>
            <w:tcW w:w="2952" w:type="dxa"/>
            <w:noWrap w:val="0"/>
            <w:vAlign w:val="center"/>
          </w:tcPr>
          <w:p w14:paraId="5E9811F0">
            <w:pPr>
              <w:tabs>
                <w:tab w:val="left" w:pos="6300"/>
              </w:tabs>
              <w:snapToGrid w:val="0"/>
              <w:jc w:val="center"/>
              <w:rPr>
                <w:rFonts w:hint="eastAsia" w:ascii="宋体" w:hAnsi="宋体" w:cs="宋体"/>
                <w:sz w:val="24"/>
                <w:szCs w:val="24"/>
              </w:rPr>
            </w:pPr>
          </w:p>
        </w:tc>
        <w:tc>
          <w:tcPr>
            <w:tcW w:w="2212" w:type="dxa"/>
            <w:noWrap w:val="0"/>
            <w:vAlign w:val="center"/>
          </w:tcPr>
          <w:p w14:paraId="161B5A86">
            <w:pPr>
              <w:tabs>
                <w:tab w:val="left" w:pos="6300"/>
              </w:tabs>
              <w:snapToGrid w:val="0"/>
              <w:jc w:val="center"/>
              <w:rPr>
                <w:rFonts w:hint="eastAsia" w:ascii="宋体" w:hAnsi="宋体" w:cs="宋体"/>
                <w:sz w:val="24"/>
                <w:szCs w:val="24"/>
              </w:rPr>
            </w:pPr>
          </w:p>
        </w:tc>
      </w:tr>
      <w:tr w14:paraId="5621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A4CE9DB">
            <w:pPr>
              <w:tabs>
                <w:tab w:val="left" w:pos="6300"/>
              </w:tabs>
              <w:snapToGrid w:val="0"/>
              <w:jc w:val="center"/>
              <w:rPr>
                <w:rFonts w:hint="eastAsia" w:ascii="宋体" w:hAnsi="宋体" w:cs="宋体"/>
                <w:sz w:val="24"/>
                <w:szCs w:val="24"/>
              </w:rPr>
            </w:pPr>
          </w:p>
        </w:tc>
        <w:tc>
          <w:tcPr>
            <w:tcW w:w="2844" w:type="dxa"/>
            <w:noWrap w:val="0"/>
            <w:vAlign w:val="center"/>
          </w:tcPr>
          <w:p w14:paraId="0ADA73DF">
            <w:pPr>
              <w:tabs>
                <w:tab w:val="left" w:pos="6300"/>
              </w:tabs>
              <w:snapToGrid w:val="0"/>
              <w:jc w:val="center"/>
              <w:rPr>
                <w:rFonts w:hint="eastAsia" w:ascii="宋体" w:hAnsi="宋体" w:cs="宋体"/>
                <w:sz w:val="24"/>
                <w:szCs w:val="24"/>
              </w:rPr>
            </w:pPr>
          </w:p>
        </w:tc>
        <w:tc>
          <w:tcPr>
            <w:tcW w:w="2952" w:type="dxa"/>
            <w:noWrap w:val="0"/>
            <w:vAlign w:val="center"/>
          </w:tcPr>
          <w:p w14:paraId="35BB858F">
            <w:pPr>
              <w:tabs>
                <w:tab w:val="left" w:pos="6300"/>
              </w:tabs>
              <w:snapToGrid w:val="0"/>
              <w:jc w:val="center"/>
              <w:rPr>
                <w:rFonts w:hint="eastAsia" w:ascii="宋体" w:hAnsi="宋体" w:cs="宋体"/>
                <w:sz w:val="24"/>
                <w:szCs w:val="24"/>
              </w:rPr>
            </w:pPr>
          </w:p>
        </w:tc>
        <w:tc>
          <w:tcPr>
            <w:tcW w:w="2212" w:type="dxa"/>
            <w:noWrap w:val="0"/>
            <w:vAlign w:val="center"/>
          </w:tcPr>
          <w:p w14:paraId="2F7AB860">
            <w:pPr>
              <w:tabs>
                <w:tab w:val="left" w:pos="6300"/>
              </w:tabs>
              <w:snapToGrid w:val="0"/>
              <w:jc w:val="center"/>
              <w:rPr>
                <w:rFonts w:hint="eastAsia" w:ascii="宋体" w:hAnsi="宋体" w:cs="宋体"/>
                <w:sz w:val="24"/>
                <w:szCs w:val="24"/>
              </w:rPr>
            </w:pPr>
          </w:p>
        </w:tc>
      </w:tr>
      <w:tr w14:paraId="2EAD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66601F4">
            <w:pPr>
              <w:tabs>
                <w:tab w:val="left" w:pos="6300"/>
              </w:tabs>
              <w:snapToGrid w:val="0"/>
              <w:jc w:val="center"/>
              <w:rPr>
                <w:rFonts w:hint="eastAsia" w:ascii="宋体" w:hAnsi="宋体" w:cs="宋体"/>
                <w:sz w:val="24"/>
                <w:szCs w:val="24"/>
              </w:rPr>
            </w:pPr>
          </w:p>
        </w:tc>
        <w:tc>
          <w:tcPr>
            <w:tcW w:w="2844" w:type="dxa"/>
            <w:noWrap w:val="0"/>
            <w:vAlign w:val="center"/>
          </w:tcPr>
          <w:p w14:paraId="221AB4AD">
            <w:pPr>
              <w:tabs>
                <w:tab w:val="left" w:pos="6300"/>
              </w:tabs>
              <w:snapToGrid w:val="0"/>
              <w:jc w:val="center"/>
              <w:rPr>
                <w:rFonts w:hint="eastAsia" w:ascii="宋体" w:hAnsi="宋体" w:cs="宋体"/>
                <w:sz w:val="24"/>
                <w:szCs w:val="24"/>
              </w:rPr>
            </w:pPr>
          </w:p>
        </w:tc>
        <w:tc>
          <w:tcPr>
            <w:tcW w:w="2952" w:type="dxa"/>
            <w:noWrap w:val="0"/>
            <w:vAlign w:val="center"/>
          </w:tcPr>
          <w:p w14:paraId="6028F4B1">
            <w:pPr>
              <w:tabs>
                <w:tab w:val="left" w:pos="6300"/>
              </w:tabs>
              <w:snapToGrid w:val="0"/>
              <w:jc w:val="center"/>
              <w:rPr>
                <w:rFonts w:hint="eastAsia" w:ascii="宋体" w:hAnsi="宋体" w:cs="宋体"/>
                <w:sz w:val="24"/>
                <w:szCs w:val="24"/>
              </w:rPr>
            </w:pPr>
          </w:p>
        </w:tc>
        <w:tc>
          <w:tcPr>
            <w:tcW w:w="2212" w:type="dxa"/>
            <w:noWrap w:val="0"/>
            <w:vAlign w:val="center"/>
          </w:tcPr>
          <w:p w14:paraId="1A17CBF2">
            <w:pPr>
              <w:tabs>
                <w:tab w:val="left" w:pos="6300"/>
              </w:tabs>
              <w:snapToGrid w:val="0"/>
              <w:jc w:val="center"/>
              <w:rPr>
                <w:rFonts w:hint="eastAsia" w:ascii="宋体" w:hAnsi="宋体" w:cs="宋体"/>
                <w:sz w:val="24"/>
                <w:szCs w:val="24"/>
              </w:rPr>
            </w:pPr>
          </w:p>
        </w:tc>
      </w:tr>
      <w:tr w14:paraId="082D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4D7A46C">
            <w:pPr>
              <w:tabs>
                <w:tab w:val="left" w:pos="6300"/>
              </w:tabs>
              <w:snapToGrid w:val="0"/>
              <w:jc w:val="center"/>
              <w:rPr>
                <w:rFonts w:hint="eastAsia" w:ascii="宋体" w:hAnsi="宋体" w:cs="宋体"/>
                <w:sz w:val="24"/>
                <w:szCs w:val="24"/>
              </w:rPr>
            </w:pPr>
          </w:p>
        </w:tc>
        <w:tc>
          <w:tcPr>
            <w:tcW w:w="2844" w:type="dxa"/>
            <w:noWrap w:val="0"/>
            <w:vAlign w:val="center"/>
          </w:tcPr>
          <w:p w14:paraId="50FBC151">
            <w:pPr>
              <w:tabs>
                <w:tab w:val="left" w:pos="6300"/>
              </w:tabs>
              <w:snapToGrid w:val="0"/>
              <w:jc w:val="center"/>
              <w:rPr>
                <w:rFonts w:hint="eastAsia" w:ascii="宋体" w:hAnsi="宋体" w:cs="宋体"/>
                <w:sz w:val="24"/>
                <w:szCs w:val="24"/>
              </w:rPr>
            </w:pPr>
          </w:p>
        </w:tc>
        <w:tc>
          <w:tcPr>
            <w:tcW w:w="2952" w:type="dxa"/>
            <w:noWrap w:val="0"/>
            <w:vAlign w:val="center"/>
          </w:tcPr>
          <w:p w14:paraId="129584D4">
            <w:pPr>
              <w:tabs>
                <w:tab w:val="left" w:pos="6300"/>
              </w:tabs>
              <w:snapToGrid w:val="0"/>
              <w:jc w:val="center"/>
              <w:rPr>
                <w:rFonts w:hint="eastAsia" w:ascii="宋体" w:hAnsi="宋体" w:cs="宋体"/>
                <w:sz w:val="24"/>
                <w:szCs w:val="24"/>
              </w:rPr>
            </w:pPr>
          </w:p>
        </w:tc>
        <w:tc>
          <w:tcPr>
            <w:tcW w:w="2212" w:type="dxa"/>
            <w:noWrap w:val="0"/>
            <w:vAlign w:val="center"/>
          </w:tcPr>
          <w:p w14:paraId="42FA7989">
            <w:pPr>
              <w:tabs>
                <w:tab w:val="left" w:pos="6300"/>
              </w:tabs>
              <w:snapToGrid w:val="0"/>
              <w:jc w:val="center"/>
              <w:rPr>
                <w:rFonts w:hint="eastAsia" w:ascii="宋体" w:hAnsi="宋体" w:cs="宋体"/>
                <w:sz w:val="24"/>
                <w:szCs w:val="24"/>
              </w:rPr>
            </w:pPr>
          </w:p>
        </w:tc>
      </w:tr>
      <w:tr w14:paraId="3555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40E7C29">
            <w:pPr>
              <w:tabs>
                <w:tab w:val="left" w:pos="6300"/>
              </w:tabs>
              <w:snapToGrid w:val="0"/>
              <w:jc w:val="center"/>
              <w:rPr>
                <w:rFonts w:hint="eastAsia" w:ascii="宋体" w:hAnsi="宋体" w:cs="宋体"/>
                <w:sz w:val="24"/>
                <w:szCs w:val="24"/>
              </w:rPr>
            </w:pPr>
          </w:p>
        </w:tc>
        <w:tc>
          <w:tcPr>
            <w:tcW w:w="2844" w:type="dxa"/>
            <w:noWrap w:val="0"/>
            <w:vAlign w:val="center"/>
          </w:tcPr>
          <w:p w14:paraId="4013E448">
            <w:pPr>
              <w:tabs>
                <w:tab w:val="left" w:pos="6300"/>
              </w:tabs>
              <w:snapToGrid w:val="0"/>
              <w:jc w:val="center"/>
              <w:rPr>
                <w:rFonts w:hint="eastAsia" w:ascii="宋体" w:hAnsi="宋体" w:cs="宋体"/>
                <w:sz w:val="24"/>
                <w:szCs w:val="24"/>
              </w:rPr>
            </w:pPr>
          </w:p>
        </w:tc>
        <w:tc>
          <w:tcPr>
            <w:tcW w:w="2952" w:type="dxa"/>
            <w:noWrap w:val="0"/>
            <w:vAlign w:val="center"/>
          </w:tcPr>
          <w:p w14:paraId="2874EFF1">
            <w:pPr>
              <w:tabs>
                <w:tab w:val="left" w:pos="6300"/>
              </w:tabs>
              <w:snapToGrid w:val="0"/>
              <w:jc w:val="center"/>
              <w:rPr>
                <w:rFonts w:hint="eastAsia" w:ascii="宋体" w:hAnsi="宋体" w:cs="宋体"/>
                <w:sz w:val="24"/>
                <w:szCs w:val="24"/>
              </w:rPr>
            </w:pPr>
          </w:p>
        </w:tc>
        <w:tc>
          <w:tcPr>
            <w:tcW w:w="2212" w:type="dxa"/>
            <w:noWrap w:val="0"/>
            <w:vAlign w:val="center"/>
          </w:tcPr>
          <w:p w14:paraId="20676E9D">
            <w:pPr>
              <w:tabs>
                <w:tab w:val="left" w:pos="6300"/>
              </w:tabs>
              <w:snapToGrid w:val="0"/>
              <w:jc w:val="center"/>
              <w:rPr>
                <w:rFonts w:hint="eastAsia" w:ascii="宋体" w:hAnsi="宋体" w:cs="宋体"/>
                <w:sz w:val="24"/>
                <w:szCs w:val="24"/>
              </w:rPr>
            </w:pPr>
          </w:p>
        </w:tc>
      </w:tr>
      <w:tr w14:paraId="16E0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012F6C1">
            <w:pPr>
              <w:tabs>
                <w:tab w:val="left" w:pos="6300"/>
              </w:tabs>
              <w:snapToGrid w:val="0"/>
              <w:jc w:val="center"/>
              <w:rPr>
                <w:rFonts w:hint="eastAsia" w:ascii="宋体" w:hAnsi="宋体" w:cs="宋体"/>
                <w:sz w:val="24"/>
                <w:szCs w:val="24"/>
              </w:rPr>
            </w:pPr>
          </w:p>
        </w:tc>
        <w:tc>
          <w:tcPr>
            <w:tcW w:w="2844" w:type="dxa"/>
            <w:noWrap w:val="0"/>
            <w:vAlign w:val="center"/>
          </w:tcPr>
          <w:p w14:paraId="69B0242C">
            <w:pPr>
              <w:tabs>
                <w:tab w:val="left" w:pos="6300"/>
              </w:tabs>
              <w:snapToGrid w:val="0"/>
              <w:jc w:val="center"/>
              <w:rPr>
                <w:rFonts w:hint="eastAsia" w:ascii="宋体" w:hAnsi="宋体" w:cs="宋体"/>
                <w:sz w:val="24"/>
                <w:szCs w:val="24"/>
              </w:rPr>
            </w:pPr>
          </w:p>
        </w:tc>
        <w:tc>
          <w:tcPr>
            <w:tcW w:w="2952" w:type="dxa"/>
            <w:noWrap w:val="0"/>
            <w:vAlign w:val="center"/>
          </w:tcPr>
          <w:p w14:paraId="7AC894AA">
            <w:pPr>
              <w:tabs>
                <w:tab w:val="left" w:pos="6300"/>
              </w:tabs>
              <w:snapToGrid w:val="0"/>
              <w:jc w:val="center"/>
              <w:rPr>
                <w:rFonts w:hint="eastAsia" w:ascii="宋体" w:hAnsi="宋体" w:cs="宋体"/>
                <w:sz w:val="24"/>
                <w:szCs w:val="24"/>
              </w:rPr>
            </w:pPr>
          </w:p>
        </w:tc>
        <w:tc>
          <w:tcPr>
            <w:tcW w:w="2212" w:type="dxa"/>
            <w:noWrap w:val="0"/>
            <w:vAlign w:val="center"/>
          </w:tcPr>
          <w:p w14:paraId="3F397B37">
            <w:pPr>
              <w:tabs>
                <w:tab w:val="left" w:pos="6300"/>
              </w:tabs>
              <w:snapToGrid w:val="0"/>
              <w:jc w:val="center"/>
              <w:rPr>
                <w:rFonts w:hint="eastAsia" w:ascii="宋体" w:hAnsi="宋体" w:cs="宋体"/>
                <w:sz w:val="24"/>
                <w:szCs w:val="24"/>
              </w:rPr>
            </w:pPr>
          </w:p>
        </w:tc>
      </w:tr>
      <w:tr w14:paraId="3E6A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29A78B5">
            <w:pPr>
              <w:tabs>
                <w:tab w:val="left" w:pos="6300"/>
              </w:tabs>
              <w:snapToGrid w:val="0"/>
              <w:jc w:val="center"/>
              <w:rPr>
                <w:rFonts w:hint="eastAsia" w:ascii="宋体" w:hAnsi="宋体" w:cs="宋体"/>
                <w:sz w:val="24"/>
                <w:szCs w:val="24"/>
              </w:rPr>
            </w:pPr>
          </w:p>
        </w:tc>
        <w:tc>
          <w:tcPr>
            <w:tcW w:w="2844" w:type="dxa"/>
            <w:noWrap w:val="0"/>
            <w:vAlign w:val="center"/>
          </w:tcPr>
          <w:p w14:paraId="4359F975">
            <w:pPr>
              <w:tabs>
                <w:tab w:val="left" w:pos="6300"/>
              </w:tabs>
              <w:snapToGrid w:val="0"/>
              <w:jc w:val="center"/>
              <w:rPr>
                <w:rFonts w:hint="eastAsia" w:ascii="宋体" w:hAnsi="宋体" w:cs="宋体"/>
                <w:sz w:val="24"/>
                <w:szCs w:val="24"/>
              </w:rPr>
            </w:pPr>
          </w:p>
        </w:tc>
        <w:tc>
          <w:tcPr>
            <w:tcW w:w="2952" w:type="dxa"/>
            <w:noWrap w:val="0"/>
            <w:vAlign w:val="center"/>
          </w:tcPr>
          <w:p w14:paraId="369FE4D2">
            <w:pPr>
              <w:tabs>
                <w:tab w:val="left" w:pos="6300"/>
              </w:tabs>
              <w:snapToGrid w:val="0"/>
              <w:jc w:val="center"/>
              <w:rPr>
                <w:rFonts w:hint="eastAsia" w:ascii="宋体" w:hAnsi="宋体" w:cs="宋体"/>
                <w:sz w:val="24"/>
                <w:szCs w:val="24"/>
              </w:rPr>
            </w:pPr>
          </w:p>
        </w:tc>
        <w:tc>
          <w:tcPr>
            <w:tcW w:w="2212" w:type="dxa"/>
            <w:noWrap w:val="0"/>
            <w:vAlign w:val="center"/>
          </w:tcPr>
          <w:p w14:paraId="2105AAEF">
            <w:pPr>
              <w:tabs>
                <w:tab w:val="left" w:pos="6300"/>
              </w:tabs>
              <w:snapToGrid w:val="0"/>
              <w:jc w:val="center"/>
              <w:rPr>
                <w:rFonts w:hint="eastAsia" w:ascii="宋体" w:hAnsi="宋体" w:cs="宋体"/>
                <w:sz w:val="24"/>
                <w:szCs w:val="24"/>
              </w:rPr>
            </w:pPr>
          </w:p>
        </w:tc>
      </w:tr>
      <w:tr w14:paraId="54A5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E44C3B2">
            <w:pPr>
              <w:tabs>
                <w:tab w:val="left" w:pos="6300"/>
              </w:tabs>
              <w:snapToGrid w:val="0"/>
              <w:jc w:val="center"/>
              <w:rPr>
                <w:rFonts w:hint="eastAsia" w:ascii="宋体" w:hAnsi="宋体" w:cs="宋体"/>
                <w:sz w:val="24"/>
                <w:szCs w:val="24"/>
              </w:rPr>
            </w:pPr>
          </w:p>
        </w:tc>
        <w:tc>
          <w:tcPr>
            <w:tcW w:w="2844" w:type="dxa"/>
            <w:noWrap w:val="0"/>
            <w:vAlign w:val="center"/>
          </w:tcPr>
          <w:p w14:paraId="16B546FE">
            <w:pPr>
              <w:tabs>
                <w:tab w:val="left" w:pos="6300"/>
              </w:tabs>
              <w:snapToGrid w:val="0"/>
              <w:jc w:val="center"/>
              <w:rPr>
                <w:rFonts w:hint="eastAsia" w:ascii="宋体" w:hAnsi="宋体" w:cs="宋体"/>
                <w:sz w:val="24"/>
                <w:szCs w:val="24"/>
              </w:rPr>
            </w:pPr>
          </w:p>
        </w:tc>
        <w:tc>
          <w:tcPr>
            <w:tcW w:w="2952" w:type="dxa"/>
            <w:noWrap w:val="0"/>
            <w:vAlign w:val="center"/>
          </w:tcPr>
          <w:p w14:paraId="12DFA27D">
            <w:pPr>
              <w:tabs>
                <w:tab w:val="left" w:pos="6300"/>
              </w:tabs>
              <w:snapToGrid w:val="0"/>
              <w:jc w:val="center"/>
              <w:rPr>
                <w:rFonts w:hint="eastAsia" w:ascii="宋体" w:hAnsi="宋体" w:cs="宋体"/>
                <w:sz w:val="24"/>
                <w:szCs w:val="24"/>
              </w:rPr>
            </w:pPr>
          </w:p>
        </w:tc>
        <w:tc>
          <w:tcPr>
            <w:tcW w:w="2212" w:type="dxa"/>
            <w:noWrap w:val="0"/>
            <w:vAlign w:val="center"/>
          </w:tcPr>
          <w:p w14:paraId="7240BF71">
            <w:pPr>
              <w:tabs>
                <w:tab w:val="left" w:pos="6300"/>
              </w:tabs>
              <w:snapToGrid w:val="0"/>
              <w:jc w:val="center"/>
              <w:rPr>
                <w:rFonts w:hint="eastAsia" w:ascii="宋体" w:hAnsi="宋体" w:cs="宋体"/>
                <w:sz w:val="24"/>
                <w:szCs w:val="24"/>
              </w:rPr>
            </w:pPr>
          </w:p>
        </w:tc>
      </w:tr>
    </w:tbl>
    <w:p w14:paraId="6ABE63BA">
      <w:pPr>
        <w:spacing w:line="500" w:lineRule="exact"/>
        <w:ind w:firstLine="600" w:firstLineChars="250"/>
        <w:rPr>
          <w:rFonts w:hint="eastAsia" w:ascii="宋体" w:hAnsi="宋体" w:cs="宋体"/>
          <w:sz w:val="24"/>
          <w:szCs w:val="24"/>
        </w:rPr>
      </w:pPr>
      <w:r>
        <w:rPr>
          <w:rFonts w:hint="eastAsia" w:ascii="宋体" w:hAnsi="宋体" w:cs="宋体"/>
          <w:sz w:val="24"/>
          <w:szCs w:val="24"/>
        </w:rPr>
        <w:t>供应商：                                      法定代表人授权代表：</w:t>
      </w:r>
    </w:p>
    <w:p w14:paraId="01E8853C">
      <w:pPr>
        <w:spacing w:line="500" w:lineRule="exact"/>
        <w:rPr>
          <w:rFonts w:hint="eastAsia" w:ascii="宋体" w:hAnsi="宋体" w:cs="宋体"/>
          <w:sz w:val="24"/>
          <w:szCs w:val="24"/>
        </w:rPr>
      </w:pPr>
      <w:r>
        <w:rPr>
          <w:rFonts w:hint="eastAsia" w:ascii="宋体" w:hAnsi="宋体" w:cs="宋体"/>
          <w:sz w:val="24"/>
          <w:szCs w:val="24"/>
        </w:rPr>
        <w:t xml:space="preserve">    </w:t>
      </w:r>
    </w:p>
    <w:p w14:paraId="1A0B10EF">
      <w:pPr>
        <w:spacing w:line="500" w:lineRule="exact"/>
        <w:ind w:firstLine="720" w:firstLineChars="300"/>
        <w:rPr>
          <w:rFonts w:hint="eastAsia" w:ascii="宋体" w:hAnsi="宋体" w:cs="宋体"/>
          <w:sz w:val="24"/>
          <w:szCs w:val="24"/>
        </w:rPr>
      </w:pPr>
      <w:r>
        <w:rPr>
          <w:rFonts w:hint="eastAsia" w:ascii="宋体" w:hAnsi="宋体" w:cs="宋体"/>
          <w:sz w:val="24"/>
          <w:szCs w:val="24"/>
        </w:rPr>
        <w:t>（供应商公章）                               （签字或盖章）</w:t>
      </w:r>
    </w:p>
    <w:p w14:paraId="3CC2A80A">
      <w:pPr>
        <w:tabs>
          <w:tab w:val="left" w:pos="6300"/>
        </w:tabs>
        <w:snapToGrid w:val="0"/>
        <w:spacing w:line="500" w:lineRule="exact"/>
        <w:ind w:firstLine="570"/>
        <w:rPr>
          <w:rFonts w:hint="eastAsia" w:ascii="宋体" w:hAnsi="宋体" w:cs="宋体"/>
          <w:sz w:val="24"/>
          <w:szCs w:val="24"/>
        </w:rPr>
      </w:pPr>
      <w:r>
        <w:rPr>
          <w:rFonts w:hint="eastAsia" w:ascii="宋体" w:hAnsi="宋体" w:cs="宋体"/>
          <w:sz w:val="24"/>
          <w:szCs w:val="24"/>
        </w:rPr>
        <w:t xml:space="preserve">                                            年     月     日</w:t>
      </w:r>
    </w:p>
    <w:p w14:paraId="65991288">
      <w:pPr>
        <w:tabs>
          <w:tab w:val="left" w:pos="6300"/>
        </w:tabs>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注：</w:t>
      </w:r>
    </w:p>
    <w:p w14:paraId="106967CD">
      <w:pPr>
        <w:tabs>
          <w:tab w:val="left" w:pos="6300"/>
        </w:tabs>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1.本表即为对本项目“第三篇  项目商务需求”中所列要求进行比较和响应；</w:t>
      </w:r>
    </w:p>
    <w:p w14:paraId="1B8887BE">
      <w:pPr>
        <w:tabs>
          <w:tab w:val="left" w:pos="6300"/>
        </w:tabs>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2.该表必须按照竞采要求逐条如实填写，“响应情况”中必须列出具体数值或内容，否则将视为不满足竞采要求；根据响应情况在“差异说明”项填写正偏离或负偏离及原因，完全符合的填写“无差异”；</w:t>
      </w:r>
    </w:p>
    <w:p w14:paraId="6CEBD5B4">
      <w:pPr>
        <w:tabs>
          <w:tab w:val="left" w:pos="6300"/>
        </w:tabs>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3.该表可扩展，并逐页签字或盖章；</w:t>
      </w:r>
    </w:p>
    <w:p w14:paraId="1289E31A">
      <w:pPr>
        <w:spacing w:line="360" w:lineRule="auto"/>
        <w:rPr>
          <w:rFonts w:hint="eastAsia" w:ascii="宋体" w:hAnsi="宋体" w:cs="宋体"/>
          <w:sz w:val="24"/>
          <w:szCs w:val="24"/>
        </w:rPr>
      </w:pPr>
    </w:p>
    <w:p w14:paraId="4407094C">
      <w:pPr>
        <w:tabs>
          <w:tab w:val="left" w:pos="6300"/>
        </w:tabs>
        <w:snapToGrid w:val="0"/>
        <w:spacing w:line="480" w:lineRule="exact"/>
        <w:rPr>
          <w:rFonts w:hint="eastAsia" w:ascii="宋体" w:hAnsi="宋体" w:cs="宋体"/>
          <w:b/>
          <w:sz w:val="24"/>
          <w:szCs w:val="24"/>
        </w:rPr>
      </w:pPr>
      <w:r>
        <w:rPr>
          <w:rFonts w:hint="eastAsia" w:ascii="宋体" w:hAnsi="宋体" w:cs="宋体"/>
          <w:sz w:val="24"/>
          <w:szCs w:val="24"/>
        </w:rPr>
        <w:br w:type="page"/>
      </w:r>
      <w:r>
        <w:rPr>
          <w:rFonts w:hint="eastAsia" w:ascii="宋体" w:hAnsi="宋体" w:cs="宋体"/>
          <w:b/>
          <w:sz w:val="24"/>
          <w:szCs w:val="24"/>
        </w:rPr>
        <w:t>四、资格条件</w:t>
      </w:r>
    </w:p>
    <w:p w14:paraId="3360D6B1">
      <w:pPr>
        <w:tabs>
          <w:tab w:val="left" w:pos="6300"/>
        </w:tabs>
        <w:snapToGrid w:val="0"/>
        <w:spacing w:line="500" w:lineRule="exact"/>
        <w:ind w:firstLine="570"/>
        <w:rPr>
          <w:rFonts w:hint="eastAsia" w:ascii="宋体" w:hAnsi="宋体" w:cs="宋体"/>
          <w:sz w:val="24"/>
          <w:szCs w:val="24"/>
        </w:rPr>
      </w:pPr>
      <w:r>
        <w:rPr>
          <w:rFonts w:hint="eastAsia" w:ascii="宋体" w:hAnsi="宋体" w:cs="宋体"/>
          <w:sz w:val="24"/>
          <w:szCs w:val="24"/>
        </w:rPr>
        <w:t>（一）</w:t>
      </w:r>
      <w:r>
        <w:rPr>
          <w:rFonts w:hint="eastAsia" w:ascii="宋体" w:hAnsi="宋体"/>
          <w:sz w:val="24"/>
          <w:szCs w:val="24"/>
        </w:rPr>
        <w:t>法人营业执照（副本）或事业单位法人证书（副本）或个体工商户营业执照或有效的自然人身份证明或社会团体法人登记证书复印件</w:t>
      </w:r>
    </w:p>
    <w:p w14:paraId="64F53287">
      <w:pPr>
        <w:tabs>
          <w:tab w:val="left" w:pos="6300"/>
        </w:tabs>
        <w:snapToGrid w:val="0"/>
        <w:spacing w:line="500" w:lineRule="exact"/>
        <w:ind w:firstLine="570"/>
        <w:rPr>
          <w:rFonts w:hint="eastAsia" w:ascii="宋体" w:hAnsi="宋体" w:cs="宋体"/>
          <w:sz w:val="24"/>
          <w:szCs w:val="24"/>
        </w:rPr>
      </w:pPr>
    </w:p>
    <w:p w14:paraId="07505E33">
      <w:pPr>
        <w:tabs>
          <w:tab w:val="left" w:pos="6300"/>
        </w:tabs>
        <w:snapToGrid w:val="0"/>
        <w:spacing w:line="500" w:lineRule="exact"/>
        <w:ind w:firstLine="570"/>
        <w:rPr>
          <w:rFonts w:hint="eastAsia" w:ascii="宋体" w:hAnsi="宋体" w:cs="宋体"/>
          <w:sz w:val="24"/>
          <w:szCs w:val="24"/>
        </w:rPr>
      </w:pPr>
    </w:p>
    <w:p w14:paraId="4DB77B98">
      <w:pPr>
        <w:tabs>
          <w:tab w:val="left" w:pos="6300"/>
        </w:tabs>
        <w:snapToGrid w:val="0"/>
        <w:spacing w:line="500" w:lineRule="exact"/>
        <w:ind w:firstLine="570"/>
        <w:rPr>
          <w:rFonts w:hint="eastAsia" w:ascii="宋体" w:hAnsi="宋体" w:cs="宋体"/>
          <w:sz w:val="24"/>
          <w:szCs w:val="24"/>
        </w:rPr>
      </w:pPr>
    </w:p>
    <w:p w14:paraId="518D0FD2">
      <w:pPr>
        <w:tabs>
          <w:tab w:val="left" w:pos="6300"/>
        </w:tabs>
        <w:snapToGrid w:val="0"/>
        <w:spacing w:line="500" w:lineRule="exact"/>
        <w:ind w:firstLine="570"/>
        <w:rPr>
          <w:rFonts w:hint="eastAsia" w:ascii="宋体" w:hAnsi="宋体" w:cs="宋体"/>
          <w:sz w:val="24"/>
          <w:szCs w:val="24"/>
        </w:rPr>
      </w:pPr>
    </w:p>
    <w:p w14:paraId="559BB663">
      <w:pPr>
        <w:widowControl/>
        <w:ind w:firstLine="480" w:firstLineChars="200"/>
        <w:jc w:val="left"/>
        <w:rPr>
          <w:rFonts w:hint="eastAsia"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（二）法定代表人身份证明书（格式）</w:t>
      </w:r>
    </w:p>
    <w:p w14:paraId="5FC5F7AA">
      <w:pPr>
        <w:tabs>
          <w:tab w:val="left" w:pos="6300"/>
        </w:tabs>
        <w:snapToGrid w:val="0"/>
        <w:spacing w:line="500" w:lineRule="exact"/>
        <w:ind w:firstLine="570"/>
        <w:rPr>
          <w:rFonts w:hint="eastAsia" w:ascii="宋体" w:hAnsi="宋体" w:cs="宋体"/>
          <w:sz w:val="24"/>
          <w:szCs w:val="24"/>
        </w:rPr>
      </w:pPr>
    </w:p>
    <w:p w14:paraId="491E2901">
      <w:pPr>
        <w:tabs>
          <w:tab w:val="left" w:pos="6300"/>
        </w:tabs>
        <w:snapToGrid w:val="0"/>
        <w:spacing w:line="500" w:lineRule="exact"/>
        <w:ind w:firstLine="570"/>
        <w:rPr>
          <w:rFonts w:hint="eastAsia"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w:t>
      </w:r>
      <w:r>
        <w:rPr>
          <w:rFonts w:hint="eastAsia" w:ascii="宋体" w:hAnsi="宋体" w:cs="宋体"/>
          <w:sz w:val="24"/>
          <w:szCs w:val="24"/>
        </w:rPr>
        <w:t xml:space="preserve">                    </w:t>
      </w:r>
    </w:p>
    <w:p w14:paraId="42EFF618">
      <w:pPr>
        <w:tabs>
          <w:tab w:val="left" w:pos="6300"/>
        </w:tabs>
        <w:snapToGrid w:val="0"/>
        <w:spacing w:line="500" w:lineRule="exact"/>
        <w:ind w:firstLine="570"/>
        <w:rPr>
          <w:rFonts w:hint="eastAsia" w:ascii="宋体" w:hAnsi="宋体" w:cs="宋体"/>
          <w:sz w:val="24"/>
          <w:szCs w:val="24"/>
        </w:rPr>
      </w:pPr>
    </w:p>
    <w:p w14:paraId="26F46772">
      <w:pPr>
        <w:tabs>
          <w:tab w:val="left" w:pos="6300"/>
        </w:tabs>
        <w:snapToGrid w:val="0"/>
        <w:spacing w:line="500" w:lineRule="exact"/>
        <w:ind w:firstLine="570"/>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w:t>
      </w:r>
      <w:r>
        <w:rPr>
          <w:rFonts w:hint="eastAsia" w:ascii="宋体" w:hAnsi="宋体" w:cs="宋体"/>
          <w:sz w:val="24"/>
          <w:szCs w:val="24"/>
          <w:lang w:eastAsia="zh-CN"/>
        </w:rPr>
        <w:t>人</w:t>
      </w:r>
      <w:r>
        <w:rPr>
          <w:rFonts w:hint="eastAsia" w:ascii="宋体" w:hAnsi="宋体" w:cs="宋体"/>
          <w:sz w:val="24"/>
          <w:szCs w:val="24"/>
        </w:rPr>
        <w:t>）：</w:t>
      </w:r>
    </w:p>
    <w:p w14:paraId="78D660CA">
      <w:pPr>
        <w:tabs>
          <w:tab w:val="left" w:pos="6300"/>
        </w:tabs>
        <w:snapToGrid w:val="0"/>
        <w:spacing w:line="500" w:lineRule="exact"/>
        <w:ind w:firstLine="570"/>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（法定代表人姓名）在</w:t>
      </w:r>
      <w:r>
        <w:rPr>
          <w:rFonts w:hint="eastAsia" w:ascii="宋体" w:hAnsi="宋体" w:cs="宋体"/>
          <w:sz w:val="24"/>
          <w:szCs w:val="24"/>
          <w:u w:val="single"/>
        </w:rPr>
        <w:t xml:space="preserve">                       </w:t>
      </w:r>
      <w:r>
        <w:rPr>
          <w:rFonts w:hint="eastAsia" w:ascii="宋体" w:hAnsi="宋体" w:cs="宋体"/>
          <w:sz w:val="24"/>
          <w:szCs w:val="24"/>
        </w:rPr>
        <w:t>（供应商名称）任</w:t>
      </w:r>
      <w:r>
        <w:rPr>
          <w:rFonts w:hint="eastAsia" w:ascii="宋体" w:hAnsi="宋体" w:cs="宋体"/>
          <w:sz w:val="24"/>
          <w:szCs w:val="24"/>
          <w:u w:val="single"/>
        </w:rPr>
        <w:t xml:space="preserve">    </w:t>
      </w:r>
      <w:r>
        <w:rPr>
          <w:rFonts w:hint="eastAsia" w:ascii="宋体" w:hAnsi="宋体" w:cs="宋体"/>
          <w:sz w:val="24"/>
          <w:szCs w:val="24"/>
        </w:rPr>
        <w:t>（职务名称）职务，是</w:t>
      </w:r>
      <w:r>
        <w:rPr>
          <w:rFonts w:hint="eastAsia" w:ascii="宋体" w:hAnsi="宋体" w:cs="宋体"/>
          <w:sz w:val="24"/>
          <w:szCs w:val="24"/>
          <w:u w:val="single"/>
        </w:rPr>
        <w:t xml:space="preserve">                        </w:t>
      </w:r>
      <w:r>
        <w:rPr>
          <w:rFonts w:hint="eastAsia" w:ascii="宋体" w:hAnsi="宋体" w:cs="宋体"/>
          <w:sz w:val="24"/>
          <w:szCs w:val="24"/>
        </w:rPr>
        <w:t>（供应商名称）的法定代表人。</w:t>
      </w:r>
    </w:p>
    <w:p w14:paraId="331C420B">
      <w:pPr>
        <w:tabs>
          <w:tab w:val="left" w:pos="6300"/>
        </w:tabs>
        <w:snapToGrid w:val="0"/>
        <w:spacing w:line="500" w:lineRule="exact"/>
        <w:ind w:firstLine="570"/>
        <w:rPr>
          <w:rFonts w:hint="eastAsia" w:ascii="宋体" w:hAnsi="宋体" w:cs="宋体"/>
          <w:sz w:val="24"/>
          <w:szCs w:val="24"/>
        </w:rPr>
      </w:pPr>
    </w:p>
    <w:p w14:paraId="2D6645AF">
      <w:pPr>
        <w:tabs>
          <w:tab w:val="left" w:pos="6300"/>
        </w:tabs>
        <w:snapToGrid w:val="0"/>
        <w:spacing w:line="500" w:lineRule="exact"/>
        <w:ind w:firstLine="570"/>
        <w:rPr>
          <w:rFonts w:hint="eastAsia" w:ascii="宋体" w:hAnsi="宋体" w:cs="宋体"/>
          <w:sz w:val="24"/>
          <w:szCs w:val="24"/>
        </w:rPr>
      </w:pPr>
      <w:r>
        <w:rPr>
          <w:rFonts w:hint="eastAsia" w:ascii="宋体" w:hAnsi="宋体" w:cs="宋体"/>
          <w:sz w:val="24"/>
          <w:szCs w:val="24"/>
        </w:rPr>
        <w:t>特此证明。</w:t>
      </w:r>
    </w:p>
    <w:p w14:paraId="28D1118B">
      <w:pPr>
        <w:tabs>
          <w:tab w:val="left" w:pos="6300"/>
        </w:tabs>
        <w:snapToGrid w:val="0"/>
        <w:spacing w:line="500" w:lineRule="exact"/>
        <w:ind w:firstLine="570"/>
        <w:rPr>
          <w:rFonts w:hint="eastAsia" w:ascii="宋体" w:hAnsi="宋体" w:cs="宋体"/>
          <w:sz w:val="24"/>
          <w:szCs w:val="24"/>
        </w:rPr>
      </w:pPr>
    </w:p>
    <w:p w14:paraId="78494A1B">
      <w:pPr>
        <w:tabs>
          <w:tab w:val="left" w:pos="6300"/>
        </w:tabs>
        <w:snapToGrid w:val="0"/>
        <w:spacing w:line="500" w:lineRule="exact"/>
        <w:ind w:firstLine="570"/>
        <w:rPr>
          <w:rFonts w:hint="eastAsia" w:ascii="宋体" w:hAnsi="宋体" w:cs="宋体"/>
          <w:sz w:val="24"/>
          <w:szCs w:val="24"/>
        </w:rPr>
      </w:pPr>
    </w:p>
    <w:p w14:paraId="13CB928C">
      <w:pPr>
        <w:tabs>
          <w:tab w:val="left" w:pos="6300"/>
        </w:tabs>
        <w:snapToGrid w:val="0"/>
        <w:spacing w:line="500" w:lineRule="exact"/>
        <w:ind w:firstLine="570"/>
        <w:rPr>
          <w:rFonts w:hint="eastAsia" w:ascii="宋体" w:hAnsi="宋体" w:cs="宋体"/>
          <w:sz w:val="24"/>
          <w:szCs w:val="24"/>
        </w:rPr>
      </w:pPr>
    </w:p>
    <w:p w14:paraId="23B676E8">
      <w:pPr>
        <w:tabs>
          <w:tab w:val="left" w:pos="6300"/>
        </w:tabs>
        <w:snapToGrid w:val="0"/>
        <w:spacing w:line="500" w:lineRule="exact"/>
        <w:ind w:firstLine="570"/>
        <w:rPr>
          <w:rFonts w:hint="eastAsia" w:ascii="宋体" w:hAnsi="宋体" w:cs="宋体"/>
          <w:sz w:val="24"/>
          <w:szCs w:val="24"/>
        </w:rPr>
      </w:pPr>
      <w:r>
        <w:rPr>
          <w:rFonts w:hint="eastAsia" w:ascii="宋体" w:hAnsi="宋体" w:cs="宋体"/>
          <w:sz w:val="24"/>
          <w:szCs w:val="24"/>
        </w:rPr>
        <w:t xml:space="preserve">                                             （供应商公章）</w:t>
      </w:r>
    </w:p>
    <w:p w14:paraId="1B926EF4">
      <w:pPr>
        <w:tabs>
          <w:tab w:val="left" w:pos="6300"/>
        </w:tabs>
        <w:snapToGrid w:val="0"/>
        <w:spacing w:line="500" w:lineRule="exact"/>
        <w:ind w:firstLine="570"/>
        <w:rPr>
          <w:rFonts w:hint="eastAsia" w:ascii="宋体" w:hAnsi="宋体" w:cs="宋体"/>
          <w:sz w:val="24"/>
          <w:szCs w:val="24"/>
        </w:rPr>
      </w:pPr>
    </w:p>
    <w:p w14:paraId="33E6B108">
      <w:pPr>
        <w:tabs>
          <w:tab w:val="left" w:pos="6300"/>
        </w:tabs>
        <w:snapToGrid w:val="0"/>
        <w:spacing w:line="500" w:lineRule="exact"/>
        <w:ind w:firstLine="570"/>
        <w:rPr>
          <w:rFonts w:hint="eastAsia" w:ascii="宋体" w:hAnsi="宋体" w:cs="宋体"/>
          <w:sz w:val="24"/>
          <w:szCs w:val="24"/>
        </w:rPr>
      </w:pPr>
      <w:r>
        <w:rPr>
          <w:rFonts w:hint="eastAsia" w:ascii="宋体" w:hAnsi="宋体" w:cs="宋体"/>
          <w:sz w:val="24"/>
          <w:szCs w:val="24"/>
        </w:rPr>
        <w:t xml:space="preserve">                                             年   月   日</w:t>
      </w:r>
    </w:p>
    <w:p w14:paraId="6AFD740D">
      <w:pPr>
        <w:tabs>
          <w:tab w:val="left" w:pos="6300"/>
        </w:tabs>
        <w:snapToGrid w:val="0"/>
        <w:spacing w:line="500" w:lineRule="exact"/>
        <w:ind w:firstLine="570"/>
        <w:rPr>
          <w:rFonts w:hint="eastAsia" w:ascii="宋体" w:hAnsi="宋体" w:cs="宋体"/>
          <w:sz w:val="24"/>
          <w:szCs w:val="24"/>
        </w:rPr>
      </w:pPr>
    </w:p>
    <w:p w14:paraId="7944A2D0">
      <w:pPr>
        <w:tabs>
          <w:tab w:val="left" w:pos="6300"/>
        </w:tabs>
        <w:snapToGrid w:val="0"/>
        <w:spacing w:line="500" w:lineRule="exact"/>
        <w:ind w:firstLine="570"/>
        <w:rPr>
          <w:rFonts w:hint="eastAsia" w:ascii="宋体" w:hAnsi="宋体" w:cs="宋体"/>
          <w:sz w:val="24"/>
          <w:szCs w:val="24"/>
        </w:rPr>
      </w:pPr>
    </w:p>
    <w:p w14:paraId="0B28B854">
      <w:pPr>
        <w:tabs>
          <w:tab w:val="left" w:pos="6300"/>
        </w:tabs>
        <w:snapToGrid w:val="0"/>
        <w:spacing w:line="500" w:lineRule="exact"/>
        <w:ind w:firstLine="570"/>
        <w:rPr>
          <w:rFonts w:hint="eastAsia" w:ascii="宋体" w:hAnsi="宋体" w:cs="宋体"/>
          <w:sz w:val="24"/>
          <w:szCs w:val="24"/>
        </w:rPr>
      </w:pPr>
      <w:r>
        <w:rPr>
          <w:rFonts w:hint="eastAsia" w:ascii="宋体" w:hAnsi="宋体" w:cs="宋体"/>
          <w:sz w:val="24"/>
          <w:szCs w:val="24"/>
        </w:rPr>
        <w:t>（附：法定代表人身份证正反面复印件）</w:t>
      </w:r>
    </w:p>
    <w:p w14:paraId="326BC48C">
      <w:pPr>
        <w:tabs>
          <w:tab w:val="left" w:pos="6300"/>
        </w:tabs>
        <w:snapToGrid w:val="0"/>
        <w:spacing w:line="500" w:lineRule="exact"/>
        <w:ind w:firstLine="570"/>
        <w:rPr>
          <w:rFonts w:hint="eastAsia" w:ascii="宋体" w:hAnsi="宋体" w:cs="宋体"/>
          <w:sz w:val="24"/>
          <w:szCs w:val="24"/>
        </w:rPr>
      </w:pPr>
    </w:p>
    <w:p w14:paraId="4ED61884">
      <w:pPr>
        <w:tabs>
          <w:tab w:val="left" w:pos="6300"/>
        </w:tabs>
        <w:snapToGrid w:val="0"/>
        <w:spacing w:line="500" w:lineRule="exact"/>
        <w:ind w:firstLine="570"/>
        <w:rPr>
          <w:rFonts w:hint="eastAsia" w:ascii="宋体" w:hAnsi="宋体" w:cs="宋体"/>
          <w:sz w:val="24"/>
          <w:szCs w:val="24"/>
        </w:rPr>
      </w:pPr>
    </w:p>
    <w:p w14:paraId="06E592A7">
      <w:pPr>
        <w:tabs>
          <w:tab w:val="left" w:pos="6300"/>
        </w:tabs>
        <w:snapToGrid w:val="0"/>
        <w:spacing w:line="500" w:lineRule="exact"/>
        <w:ind w:firstLine="570"/>
        <w:rPr>
          <w:rFonts w:hint="eastAsia" w:ascii="宋体" w:hAnsi="宋体" w:cs="宋体"/>
          <w:sz w:val="24"/>
          <w:szCs w:val="24"/>
        </w:rPr>
      </w:pPr>
    </w:p>
    <w:p w14:paraId="5C505231">
      <w:pPr>
        <w:tabs>
          <w:tab w:val="left" w:pos="6300"/>
        </w:tabs>
        <w:snapToGrid w:val="0"/>
        <w:spacing w:line="500" w:lineRule="exact"/>
        <w:ind w:firstLine="570"/>
        <w:rPr>
          <w:rFonts w:hint="eastAsia" w:ascii="宋体" w:hAnsi="宋体" w:cs="宋体"/>
          <w:sz w:val="24"/>
          <w:szCs w:val="24"/>
        </w:rPr>
      </w:pPr>
    </w:p>
    <w:p w14:paraId="7DA05B3F">
      <w:pPr>
        <w:tabs>
          <w:tab w:val="left" w:pos="6300"/>
        </w:tabs>
        <w:snapToGrid w:val="0"/>
        <w:spacing w:line="500" w:lineRule="exact"/>
        <w:ind w:firstLine="570"/>
        <w:rPr>
          <w:rFonts w:hint="eastAsia" w:ascii="宋体" w:hAnsi="宋体" w:cs="宋体"/>
          <w:sz w:val="24"/>
          <w:szCs w:val="24"/>
        </w:rPr>
      </w:pPr>
    </w:p>
    <w:p w14:paraId="485B1621">
      <w:pPr>
        <w:tabs>
          <w:tab w:val="left" w:pos="6300"/>
        </w:tabs>
        <w:snapToGrid w:val="0"/>
        <w:spacing w:line="500" w:lineRule="exact"/>
        <w:ind w:firstLine="570"/>
        <w:rPr>
          <w:rFonts w:hint="eastAsia" w:ascii="宋体" w:hAnsi="宋体" w:cs="宋体"/>
          <w:sz w:val="24"/>
          <w:szCs w:val="24"/>
        </w:rPr>
      </w:pPr>
    </w:p>
    <w:p w14:paraId="5D9B3348">
      <w:pPr>
        <w:tabs>
          <w:tab w:val="left" w:pos="6300"/>
        </w:tabs>
        <w:snapToGrid w:val="0"/>
        <w:spacing w:line="500" w:lineRule="exact"/>
        <w:ind w:firstLine="570"/>
        <w:rPr>
          <w:rFonts w:hint="eastAsia" w:ascii="宋体" w:hAnsi="宋体" w:cs="宋体"/>
          <w:sz w:val="24"/>
          <w:szCs w:val="24"/>
        </w:rPr>
      </w:pPr>
      <w:r>
        <w:rPr>
          <w:rFonts w:hint="eastAsia" w:ascii="宋体" w:hAnsi="宋体" w:cs="宋体"/>
          <w:sz w:val="24"/>
          <w:szCs w:val="24"/>
        </w:rPr>
        <w:br w:type="column"/>
      </w:r>
      <w:r>
        <w:rPr>
          <w:rFonts w:hint="eastAsia" w:ascii="宋体" w:hAnsi="宋体" w:cs="宋体"/>
          <w:sz w:val="24"/>
          <w:szCs w:val="24"/>
        </w:rPr>
        <w:t>（三）法定代表人授权委托书（格式）</w:t>
      </w:r>
    </w:p>
    <w:p w14:paraId="4C76FD38">
      <w:pPr>
        <w:tabs>
          <w:tab w:val="left" w:pos="6300"/>
        </w:tabs>
        <w:snapToGrid w:val="0"/>
        <w:spacing w:line="500" w:lineRule="exact"/>
        <w:ind w:firstLine="570"/>
        <w:rPr>
          <w:rFonts w:hint="eastAsia" w:ascii="宋体" w:hAnsi="宋体" w:cs="宋体"/>
          <w:sz w:val="24"/>
          <w:szCs w:val="24"/>
        </w:rPr>
      </w:pPr>
      <w:r>
        <w:rPr>
          <w:rFonts w:hint="eastAsia" w:ascii="宋体" w:hAnsi="宋体" w:cs="宋体"/>
          <w:sz w:val="24"/>
          <w:szCs w:val="24"/>
        </w:rPr>
        <w:t xml:space="preserve">    </w:t>
      </w:r>
    </w:p>
    <w:p w14:paraId="5F5C359F">
      <w:pPr>
        <w:tabs>
          <w:tab w:val="left" w:pos="6300"/>
        </w:tabs>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w:t>
      </w:r>
      <w:r>
        <w:rPr>
          <w:rFonts w:hint="eastAsia" w:ascii="宋体" w:hAnsi="宋体" w:cs="宋体"/>
          <w:sz w:val="24"/>
          <w:szCs w:val="24"/>
        </w:rPr>
        <w:t xml:space="preserve">                          </w:t>
      </w:r>
    </w:p>
    <w:p w14:paraId="5AD38869">
      <w:pPr>
        <w:tabs>
          <w:tab w:val="left" w:pos="6300"/>
        </w:tabs>
        <w:snapToGrid w:val="0"/>
        <w:spacing w:line="500" w:lineRule="exact"/>
        <w:ind w:firstLine="570"/>
        <w:rPr>
          <w:rFonts w:hint="eastAsia" w:ascii="宋体" w:hAnsi="宋体" w:cs="宋体"/>
          <w:sz w:val="24"/>
          <w:szCs w:val="24"/>
        </w:rPr>
      </w:pPr>
    </w:p>
    <w:p w14:paraId="66E39444">
      <w:pPr>
        <w:tabs>
          <w:tab w:val="left" w:pos="6300"/>
        </w:tabs>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w:t>
      </w:r>
      <w:r>
        <w:rPr>
          <w:rFonts w:hint="eastAsia" w:ascii="宋体" w:hAnsi="宋体" w:cs="宋体"/>
          <w:sz w:val="24"/>
          <w:szCs w:val="24"/>
          <w:lang w:eastAsia="zh-CN"/>
        </w:rPr>
        <w:t>人</w:t>
      </w:r>
      <w:r>
        <w:rPr>
          <w:rFonts w:hint="eastAsia" w:ascii="宋体" w:hAnsi="宋体" w:cs="宋体"/>
          <w:sz w:val="24"/>
          <w:szCs w:val="24"/>
        </w:rPr>
        <w:t>）：</w:t>
      </w:r>
    </w:p>
    <w:p w14:paraId="18AAC2B8">
      <w:pPr>
        <w:tabs>
          <w:tab w:val="left" w:pos="6300"/>
        </w:tabs>
        <w:snapToGrid w:val="0"/>
        <w:spacing w:line="500" w:lineRule="exact"/>
        <w:ind w:firstLine="480" w:firstLineChars="200"/>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（供应商法定代表人名称）是</w:t>
      </w:r>
      <w:r>
        <w:rPr>
          <w:rFonts w:hint="eastAsia" w:ascii="宋体" w:hAnsi="宋体" w:cs="宋体"/>
          <w:sz w:val="24"/>
          <w:szCs w:val="24"/>
          <w:u w:val="single"/>
        </w:rPr>
        <w:t xml:space="preserve">                    </w:t>
      </w:r>
      <w:r>
        <w:rPr>
          <w:rFonts w:hint="eastAsia" w:ascii="宋体" w:hAnsi="宋体" w:cs="宋体"/>
          <w:sz w:val="24"/>
          <w:szCs w:val="24"/>
        </w:rPr>
        <w:t>（供应商名称）的法定代表人，特授权</w:t>
      </w:r>
      <w:r>
        <w:rPr>
          <w:rFonts w:hint="eastAsia" w:ascii="宋体" w:hAnsi="宋体" w:cs="宋体"/>
          <w:sz w:val="24"/>
          <w:szCs w:val="24"/>
          <w:u w:val="single"/>
        </w:rPr>
        <w:t xml:space="preserve">          </w:t>
      </w:r>
      <w:r>
        <w:rPr>
          <w:rFonts w:hint="eastAsia" w:ascii="宋体" w:hAnsi="宋体" w:cs="宋体"/>
          <w:sz w:val="24"/>
          <w:szCs w:val="24"/>
        </w:rPr>
        <w:t>（被授权人姓名及身份证代码）代表我单位全权办理上述项目的竞采、签约等具体工作，并签署全部有关文件、协议及合同。</w:t>
      </w:r>
    </w:p>
    <w:p w14:paraId="0C5542AB">
      <w:pPr>
        <w:tabs>
          <w:tab w:val="left" w:pos="6300"/>
        </w:tabs>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我单位对被授权人的签字负全部责任。</w:t>
      </w:r>
    </w:p>
    <w:p w14:paraId="3B123FC7">
      <w:pPr>
        <w:tabs>
          <w:tab w:val="left" w:pos="6300"/>
        </w:tabs>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在撤消授权的书面通知以前，本授权书一直有效。被授权人在授权书有效期内签署的所有文件不因授权的撤消而失效。</w:t>
      </w:r>
    </w:p>
    <w:p w14:paraId="24FC8461">
      <w:pPr>
        <w:tabs>
          <w:tab w:val="left" w:pos="6300"/>
        </w:tabs>
        <w:snapToGrid w:val="0"/>
        <w:spacing w:line="500" w:lineRule="exact"/>
        <w:ind w:firstLine="570"/>
        <w:rPr>
          <w:rFonts w:hint="eastAsia" w:ascii="宋体" w:hAnsi="宋体" w:cs="宋体"/>
          <w:sz w:val="24"/>
          <w:szCs w:val="24"/>
        </w:rPr>
      </w:pPr>
    </w:p>
    <w:p w14:paraId="5FA2B949">
      <w:pPr>
        <w:tabs>
          <w:tab w:val="left" w:pos="6300"/>
        </w:tabs>
        <w:snapToGrid w:val="0"/>
        <w:spacing w:line="500" w:lineRule="exact"/>
        <w:ind w:firstLine="570"/>
        <w:rPr>
          <w:rFonts w:hint="eastAsia" w:ascii="宋体" w:hAnsi="宋体" w:cs="宋体"/>
          <w:sz w:val="24"/>
          <w:szCs w:val="24"/>
        </w:rPr>
      </w:pPr>
    </w:p>
    <w:p w14:paraId="69E6DB94">
      <w:pPr>
        <w:tabs>
          <w:tab w:val="left" w:pos="6300"/>
        </w:tabs>
        <w:snapToGrid w:val="0"/>
        <w:spacing w:line="500" w:lineRule="exact"/>
        <w:ind w:firstLine="570"/>
        <w:rPr>
          <w:rFonts w:hint="eastAsia" w:ascii="宋体" w:hAnsi="宋体" w:cs="宋体"/>
          <w:sz w:val="24"/>
          <w:szCs w:val="24"/>
        </w:rPr>
      </w:pPr>
      <w:r>
        <w:rPr>
          <w:rFonts w:hint="eastAsia" w:ascii="宋体" w:hAnsi="宋体" w:cs="宋体"/>
          <w:sz w:val="24"/>
          <w:szCs w:val="24"/>
        </w:rPr>
        <w:t>被授权人：                                 供应商法定代表人：</w:t>
      </w:r>
    </w:p>
    <w:p w14:paraId="54195FB0">
      <w:pPr>
        <w:tabs>
          <w:tab w:val="left" w:pos="6300"/>
        </w:tabs>
        <w:snapToGrid w:val="0"/>
        <w:spacing w:line="500" w:lineRule="exact"/>
        <w:ind w:firstLine="570"/>
        <w:rPr>
          <w:rFonts w:hint="eastAsia" w:ascii="宋体" w:hAnsi="宋体" w:cs="宋体"/>
          <w:sz w:val="24"/>
          <w:szCs w:val="24"/>
        </w:rPr>
      </w:pPr>
      <w:r>
        <w:rPr>
          <w:rFonts w:hint="eastAsia" w:ascii="宋体" w:hAnsi="宋体" w:cs="宋体"/>
          <w:sz w:val="24"/>
          <w:szCs w:val="24"/>
        </w:rPr>
        <w:t>（签字或盖章）                                （签字或盖章）</w:t>
      </w:r>
    </w:p>
    <w:p w14:paraId="50453ABB">
      <w:pPr>
        <w:tabs>
          <w:tab w:val="left" w:pos="6300"/>
        </w:tabs>
        <w:snapToGrid w:val="0"/>
        <w:spacing w:line="500" w:lineRule="exact"/>
        <w:ind w:firstLine="570"/>
        <w:rPr>
          <w:rFonts w:hint="eastAsia" w:ascii="宋体" w:hAnsi="宋体" w:cs="宋体"/>
          <w:sz w:val="24"/>
          <w:szCs w:val="24"/>
        </w:rPr>
      </w:pPr>
    </w:p>
    <w:p w14:paraId="7FB11C88">
      <w:pPr>
        <w:tabs>
          <w:tab w:val="left" w:pos="6300"/>
        </w:tabs>
        <w:snapToGrid w:val="0"/>
        <w:spacing w:line="500" w:lineRule="exact"/>
        <w:ind w:firstLine="570"/>
        <w:rPr>
          <w:rFonts w:hint="eastAsia" w:ascii="宋体" w:hAnsi="宋体" w:cs="宋体"/>
          <w:sz w:val="24"/>
          <w:szCs w:val="24"/>
        </w:rPr>
      </w:pPr>
    </w:p>
    <w:p w14:paraId="01C20D24">
      <w:pPr>
        <w:tabs>
          <w:tab w:val="left" w:pos="6300"/>
        </w:tabs>
        <w:snapToGrid w:val="0"/>
        <w:spacing w:line="500" w:lineRule="exact"/>
        <w:ind w:firstLine="570"/>
        <w:rPr>
          <w:rFonts w:hint="eastAsia" w:ascii="宋体" w:hAnsi="宋体" w:cs="宋体"/>
          <w:sz w:val="24"/>
          <w:szCs w:val="24"/>
        </w:rPr>
      </w:pPr>
      <w:r>
        <w:rPr>
          <w:rFonts w:hint="eastAsia" w:ascii="宋体" w:hAnsi="宋体" w:cs="宋体"/>
          <w:sz w:val="24"/>
          <w:szCs w:val="24"/>
        </w:rPr>
        <w:t>（附：被授权人身份证正反面复印件）</w:t>
      </w:r>
    </w:p>
    <w:p w14:paraId="33C2145F">
      <w:pPr>
        <w:tabs>
          <w:tab w:val="left" w:pos="6300"/>
        </w:tabs>
        <w:snapToGrid w:val="0"/>
        <w:spacing w:line="500" w:lineRule="exact"/>
        <w:ind w:firstLine="570"/>
        <w:rPr>
          <w:rFonts w:hint="eastAsia" w:ascii="宋体" w:hAnsi="宋体" w:cs="宋体"/>
          <w:sz w:val="24"/>
          <w:szCs w:val="24"/>
        </w:rPr>
      </w:pPr>
      <w:r>
        <w:rPr>
          <w:rFonts w:hint="eastAsia" w:ascii="宋体" w:hAnsi="宋体" w:cs="宋体"/>
          <w:sz w:val="24"/>
          <w:szCs w:val="24"/>
        </w:rPr>
        <w:t xml:space="preserve">                                          </w:t>
      </w:r>
    </w:p>
    <w:p w14:paraId="6F2F7227">
      <w:pPr>
        <w:tabs>
          <w:tab w:val="left" w:pos="6300"/>
        </w:tabs>
        <w:snapToGrid w:val="0"/>
        <w:spacing w:line="500" w:lineRule="exact"/>
        <w:ind w:firstLine="570"/>
        <w:rPr>
          <w:rFonts w:hint="eastAsia" w:ascii="宋体" w:hAnsi="宋体" w:cs="宋体"/>
          <w:sz w:val="24"/>
          <w:szCs w:val="24"/>
        </w:rPr>
      </w:pPr>
    </w:p>
    <w:p w14:paraId="7DE613BB">
      <w:pPr>
        <w:tabs>
          <w:tab w:val="left" w:pos="6300"/>
        </w:tabs>
        <w:snapToGrid w:val="0"/>
        <w:spacing w:line="500" w:lineRule="exact"/>
        <w:ind w:firstLine="570"/>
        <w:rPr>
          <w:rFonts w:hint="eastAsia" w:ascii="宋体" w:hAnsi="宋体" w:cs="宋体"/>
          <w:sz w:val="24"/>
          <w:szCs w:val="24"/>
        </w:rPr>
      </w:pPr>
    </w:p>
    <w:p w14:paraId="2205BA94">
      <w:pPr>
        <w:tabs>
          <w:tab w:val="left" w:pos="6300"/>
        </w:tabs>
        <w:snapToGrid w:val="0"/>
        <w:spacing w:line="500" w:lineRule="exact"/>
        <w:ind w:right="480" w:firstLine="570"/>
        <w:jc w:val="right"/>
        <w:rPr>
          <w:rFonts w:hint="eastAsia" w:ascii="宋体" w:hAnsi="宋体" w:cs="宋体"/>
          <w:sz w:val="24"/>
          <w:szCs w:val="24"/>
        </w:rPr>
      </w:pPr>
      <w:r>
        <w:rPr>
          <w:rFonts w:hint="eastAsia" w:ascii="宋体" w:hAnsi="宋体" w:cs="宋体"/>
          <w:sz w:val="24"/>
          <w:szCs w:val="24"/>
        </w:rPr>
        <w:t>（供应商公章）</w:t>
      </w:r>
    </w:p>
    <w:p w14:paraId="1E2CDD93">
      <w:pPr>
        <w:tabs>
          <w:tab w:val="left" w:pos="6300"/>
        </w:tabs>
        <w:snapToGrid w:val="0"/>
        <w:spacing w:line="500" w:lineRule="exact"/>
        <w:ind w:right="480" w:firstLine="570"/>
        <w:jc w:val="right"/>
        <w:rPr>
          <w:rFonts w:hint="eastAsia" w:ascii="宋体" w:hAnsi="宋体" w:cs="宋体"/>
          <w:sz w:val="24"/>
          <w:szCs w:val="24"/>
        </w:rPr>
      </w:pPr>
      <w:r>
        <w:rPr>
          <w:rFonts w:hint="eastAsia" w:ascii="宋体" w:hAnsi="宋体" w:cs="宋体"/>
          <w:sz w:val="24"/>
          <w:szCs w:val="24"/>
        </w:rPr>
        <w:t>年   月   日</w:t>
      </w:r>
    </w:p>
    <w:p w14:paraId="1C64B0EC">
      <w:pPr>
        <w:tabs>
          <w:tab w:val="left" w:pos="6300"/>
        </w:tabs>
        <w:snapToGrid w:val="0"/>
        <w:spacing w:line="360" w:lineRule="auto"/>
        <w:jc w:val="left"/>
        <w:rPr>
          <w:rFonts w:hint="eastAsia" w:ascii="宋体" w:hAnsi="宋体" w:cs="宋体"/>
          <w:sz w:val="24"/>
          <w:szCs w:val="24"/>
        </w:rPr>
      </w:pPr>
    </w:p>
    <w:p w14:paraId="48C6F38C">
      <w:pPr>
        <w:tabs>
          <w:tab w:val="left" w:pos="6300"/>
        </w:tabs>
        <w:snapToGrid w:val="0"/>
        <w:spacing w:line="360" w:lineRule="auto"/>
        <w:jc w:val="left"/>
        <w:rPr>
          <w:rFonts w:hint="eastAsia" w:ascii="宋体" w:hAnsi="宋体" w:cs="宋体"/>
          <w:sz w:val="24"/>
          <w:szCs w:val="24"/>
        </w:rPr>
      </w:pPr>
    </w:p>
    <w:p w14:paraId="4263E775">
      <w:pPr>
        <w:tabs>
          <w:tab w:val="left" w:pos="6300"/>
        </w:tabs>
        <w:snapToGrid w:val="0"/>
        <w:spacing w:line="360" w:lineRule="auto"/>
        <w:ind w:firstLine="723" w:firstLineChars="300"/>
        <w:jc w:val="left"/>
        <w:rPr>
          <w:rFonts w:hint="eastAsia" w:ascii="宋体" w:hAnsi="宋体" w:cs="宋体"/>
          <w:sz w:val="24"/>
          <w:szCs w:val="24"/>
        </w:rPr>
      </w:pPr>
      <w:r>
        <w:rPr>
          <w:rFonts w:hint="eastAsia" w:ascii="宋体" w:hAnsi="宋体" w:cs="宋体"/>
          <w:b/>
          <w:sz w:val="24"/>
          <w:szCs w:val="24"/>
        </w:rPr>
        <w:t>注：若为法定代表人参加竞采，则无需提供法定代表人授权委托书</w:t>
      </w:r>
      <w:r>
        <w:rPr>
          <w:rFonts w:hint="eastAsia" w:ascii="宋体" w:hAnsi="宋体" w:cs="宋体"/>
          <w:sz w:val="24"/>
          <w:szCs w:val="24"/>
        </w:rPr>
        <w:t>。</w:t>
      </w:r>
      <w:r>
        <w:rPr>
          <w:rFonts w:hint="eastAsia" w:ascii="宋体" w:hAnsi="宋体" w:cs="宋体"/>
          <w:sz w:val="24"/>
          <w:szCs w:val="24"/>
        </w:rPr>
        <w:br w:type="column"/>
      </w:r>
      <w:r>
        <w:rPr>
          <w:rFonts w:hint="eastAsia" w:ascii="宋体" w:hAnsi="宋体" w:cs="宋体"/>
          <w:sz w:val="24"/>
          <w:szCs w:val="24"/>
        </w:rPr>
        <w:t>（四）基本资格条件承诺函</w:t>
      </w:r>
    </w:p>
    <w:p w14:paraId="7DD1B2AE">
      <w:pPr>
        <w:tabs>
          <w:tab w:val="left" w:pos="6300"/>
        </w:tabs>
        <w:snapToGrid w:val="0"/>
        <w:spacing w:line="530" w:lineRule="exact"/>
        <w:jc w:val="center"/>
        <w:rPr>
          <w:rFonts w:hint="eastAsia" w:ascii="宋体" w:hAnsi="宋体" w:cs="宋体"/>
          <w:sz w:val="24"/>
          <w:szCs w:val="24"/>
        </w:rPr>
      </w:pPr>
      <w:r>
        <w:rPr>
          <w:rFonts w:hint="eastAsia" w:ascii="宋体" w:hAnsi="宋体" w:cs="宋体"/>
          <w:sz w:val="24"/>
          <w:szCs w:val="24"/>
        </w:rPr>
        <w:t>基本资格条件承诺函</w:t>
      </w:r>
    </w:p>
    <w:p w14:paraId="07185FF5">
      <w:pPr>
        <w:tabs>
          <w:tab w:val="left" w:pos="6300"/>
        </w:tabs>
        <w:snapToGrid w:val="0"/>
        <w:spacing w:line="530" w:lineRule="exact"/>
        <w:rPr>
          <w:rFonts w:hint="eastAsia" w:ascii="宋体" w:hAnsi="宋体" w:cs="宋体"/>
          <w:sz w:val="24"/>
          <w:szCs w:val="24"/>
        </w:rPr>
      </w:pPr>
    </w:p>
    <w:p w14:paraId="444C295B">
      <w:pPr>
        <w:tabs>
          <w:tab w:val="left" w:pos="6300"/>
        </w:tabs>
        <w:snapToGrid w:val="0"/>
        <w:spacing w:line="530" w:lineRule="exact"/>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（采购代理机构名称）：</w:t>
      </w:r>
    </w:p>
    <w:p w14:paraId="0637C380">
      <w:pPr>
        <w:tabs>
          <w:tab w:val="left" w:pos="6300"/>
        </w:tabs>
        <w:snapToGrid w:val="0"/>
        <w:spacing w:line="530" w:lineRule="exact"/>
        <w:ind w:firstLine="480" w:firstLineChars="200"/>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（供应商名称）郑重承诺：</w:t>
      </w:r>
    </w:p>
    <w:p w14:paraId="5DB12B79">
      <w:pPr>
        <w:spacing w:line="530" w:lineRule="exact"/>
        <w:ind w:firstLine="480" w:firstLineChars="200"/>
        <w:rPr>
          <w:rFonts w:hint="eastAsia" w:ascii="宋体" w:hAnsi="宋体" w:cs="宋体"/>
          <w:sz w:val="24"/>
          <w:szCs w:val="24"/>
        </w:rPr>
      </w:pPr>
      <w:r>
        <w:rPr>
          <w:rFonts w:hint="eastAsia" w:ascii="宋体" w:hAnsi="宋体" w:cs="宋体"/>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3CFBC474">
      <w:pPr>
        <w:spacing w:line="530" w:lineRule="exact"/>
        <w:ind w:firstLine="480" w:firstLineChars="200"/>
        <w:rPr>
          <w:rFonts w:hint="eastAsia" w:ascii="宋体" w:hAnsi="宋体" w:cs="宋体"/>
          <w:sz w:val="24"/>
          <w:szCs w:val="24"/>
        </w:rPr>
      </w:pPr>
      <w:r>
        <w:rPr>
          <w:rFonts w:hint="eastAsia" w:ascii="宋体" w:hAnsi="宋体" w:cs="宋体"/>
          <w:sz w:val="24"/>
          <w:szCs w:val="24"/>
        </w:rPr>
        <w:t>2.我方未列入在信用中国网站（www.creditchina.gov.cn）“失信被执行人”、“重大税收违法案件当事人名单”中，也未列入中国政府采购网（www.ccgp.gov.cn）“政府采购严重违法失信行为记录名单”中。</w:t>
      </w:r>
    </w:p>
    <w:p w14:paraId="791208AB">
      <w:pPr>
        <w:spacing w:line="530" w:lineRule="exact"/>
        <w:ind w:firstLine="480" w:firstLineChars="200"/>
        <w:rPr>
          <w:rFonts w:hint="eastAsia" w:ascii="宋体" w:hAnsi="宋体" w:cs="宋体"/>
          <w:sz w:val="24"/>
          <w:szCs w:val="24"/>
        </w:rPr>
      </w:pPr>
      <w:r>
        <w:rPr>
          <w:rFonts w:hint="eastAsia" w:ascii="宋体" w:hAnsi="宋体" w:cs="宋体"/>
          <w:sz w:val="24"/>
          <w:szCs w:val="24"/>
        </w:rPr>
        <w:t>3.我方在采购项目评审（评标）环节结束后，随时接受采购人、采购代理机构的检查验证，配合提供相关证明材料，证明符合《中华人民共和国政府采购法》规定的供应商基本资格条件。</w:t>
      </w:r>
    </w:p>
    <w:p w14:paraId="1DB2CC8D">
      <w:pPr>
        <w:tabs>
          <w:tab w:val="left" w:pos="6300"/>
        </w:tabs>
        <w:snapToGrid w:val="0"/>
        <w:spacing w:line="530" w:lineRule="exact"/>
        <w:ind w:firstLine="480" w:firstLineChars="200"/>
        <w:rPr>
          <w:rFonts w:hint="eastAsia" w:ascii="宋体" w:hAnsi="宋体" w:cs="宋体"/>
          <w:sz w:val="24"/>
          <w:szCs w:val="24"/>
        </w:rPr>
      </w:pPr>
      <w:r>
        <w:rPr>
          <w:rFonts w:hint="eastAsia" w:ascii="宋体" w:hAnsi="宋体" w:cs="宋体"/>
          <w:sz w:val="24"/>
          <w:szCs w:val="24"/>
        </w:rPr>
        <w:t>我方对以上承诺负全部法律责任。</w:t>
      </w:r>
    </w:p>
    <w:p w14:paraId="3C1DAF7C">
      <w:pPr>
        <w:tabs>
          <w:tab w:val="left" w:pos="6300"/>
        </w:tabs>
        <w:snapToGrid w:val="0"/>
        <w:spacing w:line="530" w:lineRule="exact"/>
        <w:ind w:firstLine="480" w:firstLineChars="200"/>
        <w:rPr>
          <w:rFonts w:hint="eastAsia" w:ascii="宋体" w:hAnsi="宋体" w:cs="宋体"/>
          <w:sz w:val="24"/>
          <w:szCs w:val="24"/>
        </w:rPr>
      </w:pPr>
      <w:r>
        <w:rPr>
          <w:rFonts w:hint="eastAsia" w:ascii="宋体" w:hAnsi="宋体" w:cs="宋体"/>
          <w:sz w:val="24"/>
          <w:szCs w:val="24"/>
        </w:rPr>
        <w:t>特此承诺。</w:t>
      </w:r>
    </w:p>
    <w:p w14:paraId="340B88DD">
      <w:pPr>
        <w:tabs>
          <w:tab w:val="left" w:pos="6300"/>
        </w:tabs>
        <w:snapToGrid w:val="0"/>
        <w:spacing w:line="530" w:lineRule="exact"/>
        <w:rPr>
          <w:rFonts w:hint="eastAsia" w:ascii="宋体" w:hAnsi="宋体" w:cs="宋体"/>
          <w:sz w:val="24"/>
          <w:szCs w:val="24"/>
        </w:rPr>
      </w:pPr>
    </w:p>
    <w:p w14:paraId="3F359E64">
      <w:pPr>
        <w:tabs>
          <w:tab w:val="left" w:pos="6300"/>
        </w:tabs>
        <w:snapToGrid w:val="0"/>
        <w:spacing w:line="530" w:lineRule="exact"/>
        <w:ind w:right="424" w:firstLine="570"/>
        <w:jc w:val="right"/>
        <w:rPr>
          <w:rFonts w:hint="eastAsia" w:ascii="宋体" w:hAnsi="宋体" w:cs="宋体"/>
          <w:sz w:val="24"/>
          <w:szCs w:val="24"/>
        </w:rPr>
      </w:pPr>
      <w:r>
        <w:rPr>
          <w:rFonts w:hint="eastAsia" w:ascii="宋体" w:hAnsi="宋体" w:cs="宋体"/>
          <w:sz w:val="24"/>
          <w:szCs w:val="24"/>
        </w:rPr>
        <w:t>（供应商公章）</w:t>
      </w:r>
    </w:p>
    <w:p w14:paraId="7AD33D7E">
      <w:pPr>
        <w:tabs>
          <w:tab w:val="left" w:pos="6300"/>
        </w:tabs>
        <w:snapToGrid w:val="0"/>
        <w:spacing w:line="360" w:lineRule="auto"/>
        <w:ind w:firstLine="2760" w:firstLineChars="1150"/>
        <w:jc w:val="center"/>
        <w:rPr>
          <w:rFonts w:hint="eastAsia" w:ascii="宋体" w:hAnsi="宋体" w:cs="宋体"/>
          <w:sz w:val="24"/>
          <w:szCs w:val="24"/>
        </w:rPr>
      </w:pPr>
      <w:r>
        <w:rPr>
          <w:rFonts w:hint="eastAsia" w:ascii="宋体" w:hAnsi="宋体" w:cs="宋体"/>
          <w:sz w:val="24"/>
          <w:szCs w:val="24"/>
        </w:rPr>
        <w:t xml:space="preserve">                                    年   月   日</w:t>
      </w:r>
    </w:p>
    <w:p w14:paraId="541E3503">
      <w:pPr>
        <w:tabs>
          <w:tab w:val="left" w:pos="6300"/>
        </w:tabs>
        <w:snapToGrid w:val="0"/>
        <w:spacing w:line="500" w:lineRule="exact"/>
        <w:ind w:firstLine="570"/>
        <w:rPr>
          <w:rFonts w:hint="eastAsia" w:ascii="宋体" w:hAnsi="宋体" w:cs="宋体"/>
          <w:sz w:val="24"/>
          <w:szCs w:val="24"/>
        </w:rPr>
      </w:pPr>
    </w:p>
    <w:p w14:paraId="6D2BD1A8">
      <w:pPr>
        <w:pStyle w:val="5"/>
        <w:rPr>
          <w:rFonts w:hint="eastAsia" w:ascii="宋体" w:hAnsi="宋体" w:eastAsia="宋体" w:cs="宋体"/>
          <w:sz w:val="24"/>
          <w:szCs w:val="24"/>
        </w:rPr>
      </w:pPr>
    </w:p>
    <w:p w14:paraId="6F126877">
      <w:pPr>
        <w:spacing w:line="440" w:lineRule="exact"/>
        <w:rPr>
          <w:rFonts w:hint="eastAsia" w:ascii="宋体" w:hAnsi="宋体" w:cs="宋体"/>
          <w:sz w:val="24"/>
          <w:szCs w:val="24"/>
        </w:rPr>
      </w:pPr>
    </w:p>
    <w:p w14:paraId="10BD2EE0">
      <w:pPr>
        <w:spacing w:line="440" w:lineRule="exact"/>
        <w:rPr>
          <w:rFonts w:hint="eastAsia" w:ascii="宋体" w:hAnsi="宋体" w:cs="宋体"/>
          <w:sz w:val="24"/>
          <w:szCs w:val="24"/>
        </w:rPr>
      </w:pPr>
      <w:r>
        <w:rPr>
          <w:rFonts w:hint="eastAsia" w:ascii="宋体" w:hAnsi="宋体" w:cs="宋体"/>
          <w:sz w:val="24"/>
          <w:szCs w:val="24"/>
        </w:rPr>
        <w:br w:type="page"/>
      </w:r>
      <w:r>
        <w:rPr>
          <w:rFonts w:hint="eastAsia" w:ascii="宋体" w:hAnsi="宋体" w:cs="宋体"/>
          <w:b/>
          <w:sz w:val="24"/>
          <w:szCs w:val="24"/>
        </w:rPr>
        <w:t>五、其他应提供的资料</w:t>
      </w:r>
    </w:p>
    <w:p w14:paraId="0987774C">
      <w:pPr>
        <w:spacing w:line="360" w:lineRule="auto"/>
        <w:ind w:firstLine="480" w:firstLineChars="200"/>
        <w:rPr>
          <w:rFonts w:hint="eastAsia" w:ascii="宋体" w:hAnsi="宋体" w:cs="宋体"/>
          <w:sz w:val="24"/>
          <w:szCs w:val="24"/>
        </w:rPr>
      </w:pPr>
    </w:p>
    <w:p w14:paraId="4E6F2FE6">
      <w:pPr>
        <w:spacing w:line="360" w:lineRule="auto"/>
        <w:ind w:firstLine="480" w:firstLineChars="200"/>
        <w:jc w:val="center"/>
        <w:rPr>
          <w:rFonts w:hint="eastAsia" w:ascii="宋体" w:hAnsi="宋体" w:cs="宋体"/>
          <w:sz w:val="24"/>
          <w:szCs w:val="24"/>
        </w:rPr>
      </w:pPr>
    </w:p>
    <w:p w14:paraId="39E3B599">
      <w:pPr>
        <w:spacing w:line="360" w:lineRule="auto"/>
        <w:ind w:firstLine="480" w:firstLineChars="200"/>
        <w:jc w:val="center"/>
        <w:rPr>
          <w:rFonts w:hint="eastAsia" w:ascii="宋体" w:hAnsi="宋体" w:cs="宋体"/>
          <w:sz w:val="24"/>
          <w:szCs w:val="24"/>
        </w:rPr>
      </w:pPr>
    </w:p>
    <w:p w14:paraId="487CF091">
      <w:pPr>
        <w:spacing w:line="360" w:lineRule="auto"/>
        <w:ind w:firstLine="480" w:firstLineChars="200"/>
        <w:jc w:val="center"/>
        <w:rPr>
          <w:rFonts w:hint="eastAsia" w:ascii="宋体" w:hAnsi="宋体" w:cs="宋体"/>
          <w:sz w:val="24"/>
          <w:szCs w:val="24"/>
        </w:rPr>
      </w:pPr>
    </w:p>
    <w:p w14:paraId="340DD697">
      <w:pPr>
        <w:spacing w:line="360" w:lineRule="auto"/>
        <w:ind w:firstLine="480" w:firstLineChars="200"/>
        <w:jc w:val="center"/>
        <w:rPr>
          <w:rFonts w:hint="eastAsia" w:ascii="宋体" w:hAnsi="宋体" w:cs="宋体"/>
          <w:sz w:val="24"/>
          <w:szCs w:val="24"/>
        </w:rPr>
      </w:pPr>
    </w:p>
    <w:p w14:paraId="0AF10674">
      <w:pPr>
        <w:spacing w:line="360" w:lineRule="auto"/>
        <w:ind w:firstLine="480" w:firstLineChars="200"/>
        <w:jc w:val="center"/>
        <w:rPr>
          <w:rFonts w:hint="eastAsia" w:ascii="宋体" w:hAnsi="宋体" w:cs="宋体"/>
          <w:sz w:val="24"/>
          <w:szCs w:val="24"/>
        </w:rPr>
      </w:pPr>
    </w:p>
    <w:p w14:paraId="72B30E36">
      <w:pPr>
        <w:spacing w:line="360" w:lineRule="auto"/>
        <w:ind w:firstLine="480" w:firstLineChars="200"/>
        <w:jc w:val="center"/>
        <w:rPr>
          <w:rFonts w:hint="eastAsia" w:ascii="宋体" w:hAnsi="宋体" w:cs="宋体"/>
          <w:sz w:val="24"/>
          <w:szCs w:val="24"/>
        </w:rPr>
      </w:pPr>
    </w:p>
    <w:p w14:paraId="6D2F6E3A">
      <w:pPr>
        <w:spacing w:line="360" w:lineRule="auto"/>
        <w:ind w:firstLine="480" w:firstLineChars="200"/>
        <w:jc w:val="center"/>
        <w:rPr>
          <w:rFonts w:hint="eastAsia" w:ascii="宋体" w:hAnsi="宋体" w:cs="宋体"/>
          <w:sz w:val="24"/>
          <w:szCs w:val="24"/>
        </w:rPr>
      </w:pPr>
    </w:p>
    <w:p w14:paraId="52763C7E">
      <w:pPr>
        <w:spacing w:line="360" w:lineRule="auto"/>
        <w:ind w:firstLine="480" w:firstLineChars="200"/>
        <w:jc w:val="center"/>
        <w:rPr>
          <w:rFonts w:hint="eastAsia" w:ascii="宋体" w:hAnsi="宋体" w:cs="宋体"/>
          <w:sz w:val="24"/>
          <w:szCs w:val="24"/>
        </w:rPr>
      </w:pPr>
    </w:p>
    <w:p w14:paraId="2BF006DF">
      <w:pPr>
        <w:spacing w:line="360" w:lineRule="auto"/>
        <w:ind w:firstLine="480" w:firstLineChars="200"/>
        <w:jc w:val="center"/>
        <w:rPr>
          <w:rFonts w:hint="eastAsia" w:ascii="宋体" w:hAnsi="宋体" w:cs="宋体"/>
          <w:sz w:val="24"/>
          <w:szCs w:val="24"/>
        </w:rPr>
      </w:pPr>
    </w:p>
    <w:p w14:paraId="7D3680D2">
      <w:pPr>
        <w:spacing w:line="360" w:lineRule="auto"/>
        <w:ind w:firstLine="480" w:firstLineChars="200"/>
        <w:jc w:val="center"/>
        <w:rPr>
          <w:rFonts w:hint="eastAsia" w:ascii="宋体" w:hAnsi="宋体" w:cs="宋体"/>
          <w:sz w:val="24"/>
          <w:szCs w:val="24"/>
        </w:rPr>
      </w:pPr>
    </w:p>
    <w:p w14:paraId="4DDF6668">
      <w:pPr>
        <w:spacing w:line="360" w:lineRule="auto"/>
        <w:ind w:firstLine="480" w:firstLineChars="200"/>
        <w:jc w:val="center"/>
        <w:rPr>
          <w:rFonts w:hint="eastAsia" w:ascii="宋体" w:hAnsi="宋体" w:cs="宋体"/>
          <w:sz w:val="24"/>
          <w:szCs w:val="24"/>
        </w:rPr>
      </w:pPr>
    </w:p>
    <w:p w14:paraId="7E4BD982">
      <w:pPr>
        <w:spacing w:line="360" w:lineRule="auto"/>
        <w:ind w:firstLine="480" w:firstLineChars="200"/>
        <w:jc w:val="center"/>
        <w:rPr>
          <w:rFonts w:hint="eastAsia" w:ascii="宋体" w:hAnsi="宋体" w:cs="宋体"/>
          <w:sz w:val="24"/>
          <w:szCs w:val="24"/>
        </w:rPr>
      </w:pPr>
    </w:p>
    <w:p w14:paraId="03064D9C">
      <w:pPr>
        <w:spacing w:line="360" w:lineRule="auto"/>
        <w:ind w:firstLine="480" w:firstLineChars="200"/>
        <w:jc w:val="center"/>
        <w:rPr>
          <w:rFonts w:hint="eastAsia" w:ascii="宋体" w:hAnsi="宋体" w:cs="宋体"/>
          <w:sz w:val="24"/>
          <w:szCs w:val="24"/>
        </w:rPr>
      </w:pPr>
    </w:p>
    <w:p w14:paraId="53C85715">
      <w:pPr>
        <w:spacing w:line="360" w:lineRule="auto"/>
        <w:ind w:firstLine="480" w:firstLineChars="200"/>
        <w:jc w:val="center"/>
        <w:rPr>
          <w:rFonts w:hint="eastAsia" w:ascii="宋体" w:hAnsi="宋体" w:cs="宋体"/>
          <w:sz w:val="24"/>
          <w:szCs w:val="24"/>
        </w:rPr>
      </w:pPr>
    </w:p>
    <w:p w14:paraId="1BFCAC52">
      <w:pPr>
        <w:spacing w:line="360" w:lineRule="auto"/>
        <w:ind w:firstLine="480" w:firstLineChars="200"/>
        <w:jc w:val="center"/>
        <w:rPr>
          <w:rFonts w:hint="eastAsia" w:ascii="宋体" w:hAnsi="宋体" w:cs="宋体"/>
          <w:sz w:val="24"/>
          <w:szCs w:val="24"/>
        </w:rPr>
      </w:pPr>
    </w:p>
    <w:p w14:paraId="71C871C2">
      <w:pPr>
        <w:spacing w:line="360" w:lineRule="auto"/>
        <w:ind w:firstLine="480" w:firstLineChars="200"/>
        <w:jc w:val="center"/>
        <w:rPr>
          <w:rFonts w:hint="eastAsia" w:ascii="宋体" w:hAnsi="宋体" w:cs="宋体"/>
          <w:sz w:val="24"/>
          <w:szCs w:val="24"/>
        </w:rPr>
      </w:pPr>
    </w:p>
    <w:p w14:paraId="438104D9">
      <w:pPr>
        <w:spacing w:line="360" w:lineRule="auto"/>
        <w:ind w:firstLine="480" w:firstLineChars="200"/>
        <w:jc w:val="center"/>
        <w:rPr>
          <w:rFonts w:hint="eastAsia" w:ascii="宋体" w:hAnsi="宋体" w:cs="宋体"/>
          <w:sz w:val="24"/>
          <w:szCs w:val="24"/>
        </w:rPr>
      </w:pPr>
    </w:p>
    <w:p w14:paraId="201424D5">
      <w:pPr>
        <w:spacing w:line="360" w:lineRule="auto"/>
        <w:ind w:firstLine="480" w:firstLineChars="200"/>
        <w:jc w:val="center"/>
        <w:rPr>
          <w:rFonts w:hint="eastAsia" w:ascii="宋体" w:hAnsi="宋体" w:cs="宋体"/>
          <w:sz w:val="24"/>
          <w:szCs w:val="24"/>
        </w:rPr>
      </w:pPr>
    </w:p>
    <w:p w14:paraId="5F3B0258">
      <w:pPr>
        <w:snapToGrid w:val="0"/>
        <w:spacing w:line="480" w:lineRule="exact"/>
        <w:ind w:firstLine="4560" w:firstLineChars="1900"/>
        <w:rPr>
          <w:rFonts w:hint="eastAsia" w:ascii="宋体" w:hAnsi="宋体" w:cs="宋体"/>
          <w:sz w:val="24"/>
          <w:szCs w:val="24"/>
        </w:rPr>
      </w:pPr>
      <w:r>
        <w:rPr>
          <w:rFonts w:hint="eastAsia" w:ascii="宋体" w:hAnsi="宋体" w:cs="宋体"/>
          <w:sz w:val="24"/>
          <w:szCs w:val="24"/>
        </w:rPr>
        <w:t>（结束）</w:t>
      </w:r>
    </w:p>
    <w:p w14:paraId="55E27B30">
      <w:pPr>
        <w:pStyle w:val="14"/>
        <w:ind w:left="560" w:firstLine="880"/>
        <w:rPr>
          <w:rFonts w:hint="eastAsia"/>
          <w:lang w:val="en-US" w:eastAsia="zh-CN"/>
        </w:rPr>
      </w:pPr>
    </w:p>
    <w:p w14:paraId="420842D7">
      <w:pPr>
        <w:pStyle w:val="13"/>
        <w:rPr>
          <w:rFonts w:hint="eastAsia"/>
          <w:lang w:val="en-US" w:eastAsia="zh-CN"/>
        </w:rPr>
      </w:pPr>
    </w:p>
    <w:p w14:paraId="1B412971">
      <w:pPr>
        <w:rPr>
          <w:rFonts w:hint="eastAsia"/>
        </w:rPr>
      </w:pPr>
    </w:p>
    <w:p w14:paraId="65FA6711">
      <w:pPr>
        <w:pStyle w:val="14"/>
        <w:ind w:left="560" w:firstLine="880"/>
        <w:rPr>
          <w:rFonts w:hint="eastAsia"/>
          <w:lang w:val="en-US" w:eastAsia="zh-CN"/>
        </w:rPr>
      </w:pPr>
    </w:p>
    <w:p w14:paraId="69DA6D98">
      <w:pPr>
        <w:pStyle w:val="13"/>
        <w:rPr>
          <w:rFonts w:hint="eastAsia"/>
          <w:lang w:val="en-US" w:eastAsia="zh-CN"/>
        </w:rPr>
      </w:pPr>
    </w:p>
    <w:p w14:paraId="5294FEA4">
      <w:pPr>
        <w:rPr>
          <w:rFonts w:hint="eastAsia"/>
        </w:rPr>
      </w:pPr>
    </w:p>
    <w:p w14:paraId="18B71DDD">
      <w:pPr>
        <w:pStyle w:val="14"/>
        <w:ind w:left="560" w:firstLine="880"/>
        <w:rPr>
          <w:rFonts w:hint="eastAsia"/>
          <w:lang w:val="en-US" w:eastAsia="zh-CN"/>
        </w:rPr>
      </w:pPr>
    </w:p>
    <w:p w14:paraId="26EE936C">
      <w:pPr>
        <w:pStyle w:val="13"/>
        <w:rPr>
          <w:rFonts w:hint="eastAsia"/>
          <w:lang w:val="en-US" w:eastAsia="zh-CN"/>
        </w:rPr>
      </w:pPr>
    </w:p>
    <w:p w14:paraId="3A19227C">
      <w:pPr>
        <w:rPr>
          <w:rFonts w:hint="eastAsia"/>
        </w:rPr>
      </w:pPr>
    </w:p>
    <w:p w14:paraId="1FD87B06">
      <w:pPr>
        <w:rPr>
          <w:rFonts w:hint="eastAsia" w:ascii="宋体" w:hAnsi="宋体" w:cs="宋体"/>
          <w:sz w:val="32"/>
          <w:szCs w:val="32"/>
        </w:rPr>
      </w:pPr>
      <w:r>
        <w:rPr>
          <w:rFonts w:hint="eastAsia" w:ascii="宋体" w:hAnsi="宋体" w:cs="宋体"/>
          <w:sz w:val="32"/>
          <w:szCs w:val="32"/>
        </w:rPr>
        <w:t>附件1：</w:t>
      </w:r>
    </w:p>
    <w:p w14:paraId="0EEB2688">
      <w:pPr>
        <w:pStyle w:val="14"/>
        <w:ind w:left="560" w:firstLine="880"/>
        <w:rPr>
          <w:rFonts w:hint="eastAsia"/>
          <w:lang w:val="en-US" w:eastAsia="zh-CN"/>
        </w:rPr>
      </w:pPr>
    </w:p>
    <w:p w14:paraId="0025AD9E">
      <w:pPr>
        <w:ind w:firstLine="3083" w:firstLineChars="698"/>
        <w:rPr>
          <w:rFonts w:eastAsia="黑体"/>
          <w:b/>
          <w:bCs/>
          <w:sz w:val="44"/>
          <w:szCs w:val="44"/>
        </w:rPr>
      </w:pPr>
      <w:r>
        <w:rPr>
          <w:rFonts w:hint="eastAsia" w:eastAsia="黑体"/>
          <w:b/>
          <w:bCs/>
          <w:sz w:val="44"/>
          <w:szCs w:val="44"/>
        </w:rPr>
        <w:t>竞采文件获取表</w:t>
      </w:r>
    </w:p>
    <w:p w14:paraId="3488573F">
      <w:pPr>
        <w:jc w:val="left"/>
        <w:rPr>
          <w:rFonts w:eastAsia="黑体"/>
          <w:b/>
          <w:bCs/>
          <w:spacing w:val="40"/>
        </w:rPr>
      </w:pPr>
    </w:p>
    <w:tbl>
      <w:tblPr>
        <w:tblStyle w:val="15"/>
        <w:tblW w:w="920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2296"/>
        <w:gridCol w:w="1791"/>
        <w:gridCol w:w="3287"/>
      </w:tblGrid>
      <w:tr w14:paraId="75EFF9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833" w:type="dxa"/>
            <w:noWrap/>
            <w:vAlign w:val="center"/>
          </w:tcPr>
          <w:p w14:paraId="70EE4B10">
            <w:pPr>
              <w:jc w:val="center"/>
              <w:rPr>
                <w:rFonts w:ascii="Calibri" w:hAnsi="Calibri"/>
                <w:sz w:val="30"/>
                <w:szCs w:val="30"/>
              </w:rPr>
            </w:pPr>
            <w:r>
              <w:rPr>
                <w:rFonts w:hint="eastAsia" w:ascii="Calibri" w:hAnsi="Calibri"/>
                <w:sz w:val="30"/>
                <w:szCs w:val="30"/>
              </w:rPr>
              <w:t xml:space="preserve"> 项目编号：</w:t>
            </w:r>
          </w:p>
        </w:tc>
        <w:tc>
          <w:tcPr>
            <w:tcW w:w="7374" w:type="dxa"/>
            <w:gridSpan w:val="3"/>
            <w:noWrap/>
            <w:vAlign w:val="center"/>
          </w:tcPr>
          <w:p w14:paraId="02C6EA8E">
            <w:pPr>
              <w:spacing w:line="700" w:lineRule="exact"/>
              <w:jc w:val="center"/>
              <w:rPr>
                <w:rFonts w:hint="eastAsia" w:ascii="宋体" w:hAnsi="宋体" w:eastAsia="宋体" w:cs="宋体"/>
                <w:b w:val="0"/>
                <w:bCs w:val="0"/>
                <w:sz w:val="30"/>
                <w:szCs w:val="30"/>
              </w:rPr>
            </w:pPr>
            <w:r>
              <w:rPr>
                <w:rFonts w:hint="eastAsia" w:ascii="宋体" w:hAnsi="宋体" w:eastAsia="宋体" w:cs="宋体"/>
                <w:b w:val="0"/>
                <w:bCs w:val="0"/>
                <w:szCs w:val="21"/>
              </w:rPr>
              <w:t>HXZB-202</w:t>
            </w:r>
            <w:r>
              <w:rPr>
                <w:rFonts w:hint="eastAsia" w:ascii="宋体" w:hAnsi="宋体" w:cs="宋体"/>
                <w:b w:val="0"/>
                <w:bCs w:val="0"/>
                <w:szCs w:val="21"/>
                <w:lang w:val="en-US" w:eastAsia="zh-CN"/>
              </w:rPr>
              <w:t>5</w:t>
            </w:r>
            <w:r>
              <w:rPr>
                <w:rFonts w:hint="eastAsia" w:ascii="宋体" w:hAnsi="宋体" w:eastAsia="宋体" w:cs="宋体"/>
                <w:b w:val="0"/>
                <w:bCs w:val="0"/>
                <w:szCs w:val="21"/>
              </w:rPr>
              <w:t>-</w:t>
            </w:r>
            <w:r>
              <w:rPr>
                <w:rFonts w:hint="eastAsia" w:ascii="宋体" w:hAnsi="宋体" w:cs="宋体"/>
                <w:b w:val="0"/>
                <w:bCs w:val="0"/>
                <w:szCs w:val="21"/>
                <w:lang w:val="en-US" w:eastAsia="zh-CN"/>
              </w:rPr>
              <w:t>115</w:t>
            </w:r>
            <w:r>
              <w:rPr>
                <w:rFonts w:hint="eastAsia" w:ascii="宋体" w:hAnsi="宋体" w:eastAsia="宋体" w:cs="宋体"/>
                <w:b w:val="0"/>
                <w:bCs w:val="0"/>
                <w:szCs w:val="21"/>
              </w:rPr>
              <w:t>号（C）</w:t>
            </w:r>
          </w:p>
        </w:tc>
      </w:tr>
      <w:tr w14:paraId="7BBFD8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833" w:type="dxa"/>
            <w:noWrap/>
            <w:vAlign w:val="center"/>
          </w:tcPr>
          <w:p w14:paraId="557530D4">
            <w:pPr>
              <w:jc w:val="center"/>
              <w:rPr>
                <w:sz w:val="30"/>
                <w:szCs w:val="30"/>
              </w:rPr>
            </w:pPr>
            <w:r>
              <w:rPr>
                <w:rFonts w:hint="eastAsia"/>
                <w:sz w:val="30"/>
                <w:szCs w:val="30"/>
              </w:rPr>
              <w:t>项目名称</w:t>
            </w:r>
          </w:p>
        </w:tc>
        <w:tc>
          <w:tcPr>
            <w:tcW w:w="7374" w:type="dxa"/>
            <w:gridSpan w:val="3"/>
            <w:noWrap/>
            <w:vAlign w:val="center"/>
          </w:tcPr>
          <w:p w14:paraId="722D6478">
            <w:pPr>
              <w:jc w:val="center"/>
              <w:rPr>
                <w:rFonts w:hint="eastAsia" w:ascii="宋体" w:hAnsi="宋体" w:eastAsia="宋体" w:cs="宋体"/>
                <w:b w:val="0"/>
                <w:bCs w:val="0"/>
                <w:sz w:val="30"/>
                <w:szCs w:val="30"/>
                <w:lang w:eastAsia="zh-CN"/>
              </w:rPr>
            </w:pPr>
            <w:r>
              <w:rPr>
                <w:rFonts w:hint="eastAsia" w:ascii="宋体" w:hAnsi="宋体" w:cs="宋体"/>
                <w:b w:val="0"/>
                <w:bCs w:val="0"/>
                <w:sz w:val="32"/>
                <w:szCs w:val="32"/>
                <w:lang w:eastAsia="zh-CN"/>
              </w:rPr>
              <w:t>智慧市场监管系统、“慧商码”系统等保测评</w:t>
            </w:r>
          </w:p>
        </w:tc>
      </w:tr>
      <w:tr w14:paraId="21BF1F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833" w:type="dxa"/>
            <w:noWrap/>
            <w:vAlign w:val="center"/>
          </w:tcPr>
          <w:p w14:paraId="5A951434">
            <w:pPr>
              <w:jc w:val="center"/>
              <w:rPr>
                <w:sz w:val="30"/>
                <w:szCs w:val="30"/>
              </w:rPr>
            </w:pPr>
            <w:r>
              <w:rPr>
                <w:rFonts w:hint="eastAsia"/>
                <w:sz w:val="30"/>
                <w:szCs w:val="30"/>
              </w:rPr>
              <w:t>供应商名称</w:t>
            </w:r>
          </w:p>
        </w:tc>
        <w:tc>
          <w:tcPr>
            <w:tcW w:w="7374" w:type="dxa"/>
            <w:gridSpan w:val="3"/>
            <w:noWrap/>
            <w:vAlign w:val="bottom"/>
          </w:tcPr>
          <w:p w14:paraId="055B503A">
            <w:pPr>
              <w:jc w:val="right"/>
              <w:rPr>
                <w:sz w:val="30"/>
                <w:szCs w:val="30"/>
              </w:rPr>
            </w:pPr>
            <w:r>
              <w:rPr>
                <w:rFonts w:hint="eastAsia"/>
                <w:sz w:val="30"/>
                <w:szCs w:val="30"/>
              </w:rPr>
              <w:t>（供应商公章）</w:t>
            </w:r>
          </w:p>
        </w:tc>
      </w:tr>
      <w:tr w14:paraId="362F9A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833" w:type="dxa"/>
            <w:noWrap/>
            <w:vAlign w:val="center"/>
          </w:tcPr>
          <w:p w14:paraId="4BA30417">
            <w:pPr>
              <w:jc w:val="center"/>
              <w:rPr>
                <w:sz w:val="30"/>
                <w:szCs w:val="30"/>
              </w:rPr>
            </w:pPr>
            <w:r>
              <w:rPr>
                <w:rFonts w:hint="eastAsia"/>
                <w:sz w:val="30"/>
                <w:szCs w:val="30"/>
              </w:rPr>
              <w:t>联系人</w:t>
            </w:r>
          </w:p>
        </w:tc>
        <w:tc>
          <w:tcPr>
            <w:tcW w:w="2296" w:type="dxa"/>
            <w:noWrap/>
            <w:vAlign w:val="center"/>
          </w:tcPr>
          <w:p w14:paraId="255DB6EB">
            <w:pPr>
              <w:jc w:val="left"/>
              <w:rPr>
                <w:sz w:val="30"/>
                <w:szCs w:val="30"/>
              </w:rPr>
            </w:pPr>
          </w:p>
        </w:tc>
        <w:tc>
          <w:tcPr>
            <w:tcW w:w="1791" w:type="dxa"/>
            <w:noWrap/>
            <w:vAlign w:val="center"/>
          </w:tcPr>
          <w:p w14:paraId="67E91264">
            <w:pPr>
              <w:jc w:val="left"/>
              <w:rPr>
                <w:sz w:val="30"/>
                <w:szCs w:val="30"/>
              </w:rPr>
            </w:pPr>
            <w:r>
              <w:rPr>
                <w:rFonts w:hint="eastAsia"/>
                <w:sz w:val="30"/>
                <w:szCs w:val="30"/>
              </w:rPr>
              <w:t>联系人手机</w:t>
            </w:r>
          </w:p>
        </w:tc>
        <w:tc>
          <w:tcPr>
            <w:tcW w:w="3287" w:type="dxa"/>
            <w:noWrap/>
            <w:vAlign w:val="center"/>
          </w:tcPr>
          <w:p w14:paraId="6D08FA9F">
            <w:pPr>
              <w:jc w:val="left"/>
              <w:rPr>
                <w:sz w:val="30"/>
                <w:szCs w:val="30"/>
              </w:rPr>
            </w:pPr>
          </w:p>
        </w:tc>
      </w:tr>
      <w:tr w14:paraId="4C8DE7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833" w:type="dxa"/>
            <w:noWrap/>
            <w:vAlign w:val="center"/>
          </w:tcPr>
          <w:p w14:paraId="5D544CED">
            <w:pPr>
              <w:jc w:val="center"/>
              <w:rPr>
                <w:sz w:val="30"/>
                <w:szCs w:val="30"/>
              </w:rPr>
            </w:pPr>
            <w:r>
              <w:rPr>
                <w:rFonts w:hint="eastAsia"/>
                <w:sz w:val="30"/>
                <w:szCs w:val="30"/>
              </w:rPr>
              <w:t>办公电话</w:t>
            </w:r>
          </w:p>
        </w:tc>
        <w:tc>
          <w:tcPr>
            <w:tcW w:w="2296" w:type="dxa"/>
            <w:noWrap/>
            <w:vAlign w:val="center"/>
          </w:tcPr>
          <w:p w14:paraId="144D20DC">
            <w:pPr>
              <w:jc w:val="left"/>
              <w:rPr>
                <w:sz w:val="30"/>
                <w:szCs w:val="30"/>
              </w:rPr>
            </w:pPr>
          </w:p>
        </w:tc>
        <w:tc>
          <w:tcPr>
            <w:tcW w:w="1791" w:type="dxa"/>
            <w:noWrap/>
            <w:vAlign w:val="center"/>
          </w:tcPr>
          <w:p w14:paraId="54E77084">
            <w:pPr>
              <w:ind w:firstLine="300" w:firstLineChars="100"/>
              <w:jc w:val="left"/>
              <w:rPr>
                <w:sz w:val="30"/>
                <w:szCs w:val="30"/>
              </w:rPr>
            </w:pPr>
            <w:r>
              <w:rPr>
                <w:rFonts w:hint="eastAsia"/>
                <w:sz w:val="30"/>
                <w:szCs w:val="30"/>
              </w:rPr>
              <w:t>邮箱</w:t>
            </w:r>
          </w:p>
        </w:tc>
        <w:tc>
          <w:tcPr>
            <w:tcW w:w="3287" w:type="dxa"/>
            <w:noWrap/>
            <w:vAlign w:val="center"/>
          </w:tcPr>
          <w:p w14:paraId="6C665E6E">
            <w:pPr>
              <w:jc w:val="left"/>
              <w:rPr>
                <w:sz w:val="30"/>
                <w:szCs w:val="30"/>
              </w:rPr>
            </w:pPr>
          </w:p>
        </w:tc>
      </w:tr>
      <w:tr w14:paraId="4C82FF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833" w:type="dxa"/>
            <w:noWrap/>
            <w:vAlign w:val="center"/>
          </w:tcPr>
          <w:p w14:paraId="6B05E9DE">
            <w:pPr>
              <w:jc w:val="center"/>
              <w:rPr>
                <w:sz w:val="30"/>
                <w:szCs w:val="30"/>
              </w:rPr>
            </w:pPr>
            <w:r>
              <w:rPr>
                <w:rFonts w:hint="eastAsia"/>
                <w:sz w:val="30"/>
                <w:szCs w:val="30"/>
              </w:rPr>
              <w:t>供应商获取文件日期</w:t>
            </w:r>
          </w:p>
        </w:tc>
        <w:tc>
          <w:tcPr>
            <w:tcW w:w="7374" w:type="dxa"/>
            <w:gridSpan w:val="3"/>
            <w:noWrap/>
            <w:vAlign w:val="center"/>
          </w:tcPr>
          <w:p w14:paraId="61DE3170">
            <w:pPr>
              <w:jc w:val="left"/>
              <w:rPr>
                <w:sz w:val="30"/>
                <w:szCs w:val="30"/>
              </w:rPr>
            </w:pPr>
          </w:p>
        </w:tc>
      </w:tr>
      <w:tr w14:paraId="29531A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833" w:type="dxa"/>
            <w:noWrap/>
            <w:vAlign w:val="center"/>
          </w:tcPr>
          <w:p w14:paraId="4D1CE0C2">
            <w:pPr>
              <w:jc w:val="center"/>
              <w:rPr>
                <w:sz w:val="30"/>
                <w:szCs w:val="30"/>
              </w:rPr>
            </w:pPr>
            <w:r>
              <w:rPr>
                <w:rFonts w:hint="eastAsia"/>
                <w:sz w:val="30"/>
                <w:szCs w:val="30"/>
              </w:rPr>
              <w:t>单位地址</w:t>
            </w:r>
          </w:p>
        </w:tc>
        <w:tc>
          <w:tcPr>
            <w:tcW w:w="7374" w:type="dxa"/>
            <w:gridSpan w:val="3"/>
            <w:noWrap/>
            <w:vAlign w:val="center"/>
          </w:tcPr>
          <w:p w14:paraId="6640DCD5">
            <w:pPr>
              <w:jc w:val="left"/>
              <w:rPr>
                <w:sz w:val="30"/>
                <w:szCs w:val="30"/>
              </w:rPr>
            </w:pPr>
          </w:p>
        </w:tc>
      </w:tr>
      <w:tr w14:paraId="304E61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9207" w:type="dxa"/>
            <w:gridSpan w:val="4"/>
            <w:noWrap/>
            <w:vAlign w:val="center"/>
          </w:tcPr>
          <w:p w14:paraId="6E3BC9AE">
            <w:pPr>
              <w:jc w:val="left"/>
              <w:rPr>
                <w:rFonts w:ascii="宋体" w:hAnsi="宋体"/>
                <w:sz w:val="30"/>
                <w:szCs w:val="30"/>
              </w:rPr>
            </w:pPr>
            <w:r>
              <w:rPr>
                <w:rFonts w:hint="eastAsia" w:ascii="宋体" w:hAnsi="宋体"/>
                <w:sz w:val="30"/>
                <w:szCs w:val="30"/>
              </w:rPr>
              <w:t>备注:</w:t>
            </w:r>
          </w:p>
        </w:tc>
      </w:tr>
    </w:tbl>
    <w:p w14:paraId="7EC5DCE4">
      <w:pPr>
        <w:pStyle w:val="13"/>
        <w:ind w:firstLine="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温馨提示：未在规定期限内回传汇款凭证、盖章的《竞采文件获取表》而影响投标的，由供应商</w:t>
      </w:r>
    </w:p>
    <w:p w14:paraId="2B12C409">
      <w:pPr>
        <w:pStyle w:val="13"/>
        <w:ind w:firstLine="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自行负责。</w:t>
      </w:r>
    </w:p>
    <w:p w14:paraId="6FBE7F41">
      <w:pPr>
        <w:tabs>
          <w:tab w:val="left" w:pos="6300"/>
        </w:tabs>
        <w:snapToGrid w:val="0"/>
        <w:spacing w:line="480" w:lineRule="exact"/>
        <w:ind w:firstLine="525" w:firstLineChars="250"/>
        <w:rPr>
          <w:rFonts w:ascii="微软雅黑" w:hAnsi="微软雅黑" w:eastAsia="微软雅黑"/>
          <w:sz w:val="21"/>
          <w:szCs w:val="21"/>
        </w:rPr>
      </w:pPr>
    </w:p>
    <w:p w14:paraId="68D9199B"/>
    <w:p w14:paraId="798A7351"/>
    <w:p w14:paraId="6A1A354B">
      <w:pPr>
        <w:rPr>
          <w:rFonts w:hint="eastAsia"/>
        </w:rPr>
      </w:pPr>
    </w:p>
    <w:p w14:paraId="35C8DE0F">
      <w:pPr>
        <w:rPr>
          <w:rFonts w:hint="eastAsia"/>
        </w:rPr>
      </w:pPr>
      <w:bookmarkStart w:id="721" w:name="_GoBack"/>
      <w:bookmarkEnd w:id="721"/>
    </w:p>
    <w:sectPr>
      <w:headerReference r:id="rId11"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宋体;SimSun">
    <w:altName w:val="宋体"/>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4918B">
    <w:pPr>
      <w:pStyle w:val="10"/>
      <w:framePr w:wrap="around" w:vAnchor="text" w:hAnchor="margin" w:xAlign="center" w:y="1"/>
      <w:jc w:val="center"/>
      <w:rPr>
        <w:rStyle w:val="17"/>
        <w:rFonts w:hint="eastAsia" w:ascii="宋体"/>
        <w:sz w:val="21"/>
        <w:szCs w:val="21"/>
      </w:rPr>
    </w:pPr>
    <w:r>
      <w:rPr>
        <w:rFonts w:ascii="宋体" w:hAnsi="宋体"/>
        <w:sz w:val="21"/>
        <w:szCs w:val="21"/>
      </w:rPr>
      <w:fldChar w:fldCharType="begin"/>
    </w:r>
    <w:r>
      <w:rPr>
        <w:rStyle w:val="17"/>
        <w:rFonts w:ascii="宋体" w:hAnsi="宋体"/>
        <w:sz w:val="21"/>
        <w:szCs w:val="21"/>
      </w:rPr>
      <w:instrText xml:space="preserve"> PAGE </w:instrText>
    </w:r>
    <w:r>
      <w:rPr>
        <w:rFonts w:ascii="宋体" w:hAnsi="宋体"/>
        <w:sz w:val="21"/>
        <w:szCs w:val="21"/>
      </w:rPr>
      <w:fldChar w:fldCharType="separate"/>
    </w:r>
    <w:r>
      <w:rPr>
        <w:rStyle w:val="17"/>
        <w:rFonts w:ascii="宋体" w:hAnsi="宋体"/>
        <w:sz w:val="21"/>
        <w:szCs w:val="21"/>
      </w:rPr>
      <w:t>- 2 -</w:t>
    </w:r>
    <w:r>
      <w:rPr>
        <w:rFonts w:ascii="宋体" w:hAnsi="宋体"/>
        <w:sz w:val="21"/>
        <w:szCs w:val="21"/>
      </w:rPr>
      <w:fldChar w:fldCharType="end"/>
    </w:r>
  </w:p>
  <w:p w14:paraId="3B5D97B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361D4">
    <w:pPr>
      <w:pStyle w:val="10"/>
      <w:framePr w:wrap="around" w:vAnchor="text" w:hAnchor="margin" w:xAlign="center" w:y="1"/>
      <w:rPr>
        <w:rStyle w:val="17"/>
      </w:rPr>
    </w:pPr>
    <w:r>
      <w:fldChar w:fldCharType="begin"/>
    </w:r>
    <w:r>
      <w:rPr>
        <w:rStyle w:val="17"/>
      </w:rPr>
      <w:instrText xml:space="preserve">PAGE  </w:instrText>
    </w:r>
    <w:r>
      <w:fldChar w:fldCharType="separate"/>
    </w:r>
    <w:r>
      <w:fldChar w:fldCharType="end"/>
    </w:r>
  </w:p>
  <w:p w14:paraId="70699BF8">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A5C2A">
    <w:pPr>
      <w:pStyle w:val="10"/>
      <w:framePr w:wrap="around" w:vAnchor="text" w:hAnchor="margin" w:xAlign="center" w:y="1"/>
      <w:rPr>
        <w:rStyle w:val="17"/>
      </w:rPr>
    </w:pPr>
  </w:p>
  <w:p w14:paraId="08F519EA">
    <w:pPr>
      <w:pStyle w:val="10"/>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6BE1B">
    <w:pPr>
      <w:pStyle w:val="10"/>
      <w:jc w:val="center"/>
      <w:rPr>
        <w:rFonts w:ascii="宋体" w:hAnsi="宋体"/>
        <w:sz w:val="21"/>
        <w:szCs w:val="21"/>
      </w:rPr>
    </w:pPr>
    <w:r>
      <w:rPr>
        <w:rFonts w:ascii="宋体" w:hAnsi="宋体"/>
        <w:sz w:val="21"/>
        <w:szCs w:val="21"/>
      </w:rPr>
      <w:fldChar w:fldCharType="begin"/>
    </w:r>
    <w:r>
      <w:rPr>
        <w:rStyle w:val="17"/>
        <w:rFonts w:ascii="宋体" w:hAnsi="宋体"/>
        <w:sz w:val="21"/>
        <w:szCs w:val="21"/>
      </w:rPr>
      <w:instrText xml:space="preserve"> PAGE </w:instrText>
    </w:r>
    <w:r>
      <w:rPr>
        <w:rFonts w:ascii="宋体" w:hAnsi="宋体"/>
        <w:sz w:val="21"/>
        <w:szCs w:val="21"/>
      </w:rPr>
      <w:fldChar w:fldCharType="separate"/>
    </w:r>
    <w:r>
      <w:rPr>
        <w:rStyle w:val="17"/>
        <w:rFonts w:ascii="宋体" w:hAnsi="宋体"/>
        <w:sz w:val="21"/>
        <w:szCs w:val="21"/>
      </w:rPr>
      <w:t>- 17 -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C8735">
    <w:pPr>
      <w:pStyle w:val="10"/>
      <w:framePr w:wrap="around" w:vAnchor="text" w:hAnchor="margin" w:xAlign="center" w:y="1"/>
      <w:rPr>
        <w:rStyle w:val="17"/>
      </w:rPr>
    </w:pPr>
    <w:r>
      <w:fldChar w:fldCharType="begin"/>
    </w:r>
    <w:r>
      <w:rPr>
        <w:rStyle w:val="17"/>
      </w:rPr>
      <w:instrText xml:space="preserve">PAGE  </w:instrText>
    </w:r>
    <w:r>
      <w:fldChar w:fldCharType="end"/>
    </w:r>
  </w:p>
  <w:p w14:paraId="219C283A">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FD40E">
    <w:pPr>
      <w:pStyle w:val="10"/>
      <w:jc w:val="center"/>
      <w:rPr>
        <w:rFonts w:hint="eastAsia" w:ascii="宋体" w:hAnsi="宋体"/>
        <w:sz w:val="21"/>
        <w:szCs w:val="21"/>
      </w:rPr>
    </w:pPr>
    <w:r>
      <w:rPr>
        <w:rFonts w:ascii="宋体" w:hAnsi="宋体"/>
        <w:sz w:val="21"/>
        <w:szCs w:val="21"/>
      </w:rPr>
      <w:fldChar w:fldCharType="begin"/>
    </w:r>
    <w:r>
      <w:rPr>
        <w:rStyle w:val="17"/>
        <w:rFonts w:ascii="宋体" w:hAnsi="宋体"/>
        <w:sz w:val="21"/>
        <w:szCs w:val="21"/>
      </w:rPr>
      <w:instrText xml:space="preserve"> PAGE </w:instrText>
    </w:r>
    <w:r>
      <w:rPr>
        <w:rFonts w:ascii="宋体" w:hAnsi="宋体"/>
        <w:sz w:val="21"/>
        <w:szCs w:val="21"/>
      </w:rPr>
      <w:fldChar w:fldCharType="separate"/>
    </w:r>
    <w:r>
      <w:rPr>
        <w:rStyle w:val="17"/>
        <w:rFonts w:ascii="宋体" w:hAnsi="宋体"/>
        <w:sz w:val="21"/>
        <w:szCs w:val="21"/>
      </w:rPr>
      <w:t>- 22 -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21B50">
    <w:pPr>
      <w:pStyle w:val="11"/>
      <w:jc w:val="both"/>
      <w:rPr>
        <w:rFonts w:hint="eastAsia" w:ascii="宋体" w:hAnsi="宋体" w:cs="宋体"/>
        <w:sz w:val="21"/>
        <w:szCs w:val="21"/>
      </w:rPr>
    </w:pPr>
    <w:r>
      <w:rPr>
        <w:rFonts w:hint="eastAsia" w:ascii="方正仿宋_GBK" w:hAnsi="方正仿宋_GBK" w:eastAsia="方正仿宋_GBK" w:cs="方正仿宋_GBK"/>
        <w:sz w:val="21"/>
        <w:szCs w:val="21"/>
      </w:rPr>
      <w:t>重庆华西工程造价咨询有限公司</w:t>
    </w:r>
    <w:r>
      <w:rPr>
        <w:rFonts w:ascii="宋体" w:hAnsi="宋体" w:cs="宋体"/>
        <w:sz w:val="21"/>
        <w:szCs w:val="21"/>
      </w:rPr>
      <w:t xml:space="preserve">                 </w:t>
    </w:r>
    <w:r>
      <w:rPr>
        <w:rFonts w:hint="eastAsia" w:ascii="宋体" w:hAnsi="宋体" w:cs="宋体"/>
        <w:sz w:val="21"/>
        <w:szCs w:val="21"/>
      </w:rPr>
      <w:t xml:space="preserve">              </w:t>
    </w:r>
    <w:r>
      <w:rPr>
        <w:rFonts w:ascii="宋体" w:hAnsi="宋体" w:cs="宋体"/>
        <w:sz w:val="21"/>
        <w:szCs w:val="21"/>
      </w:rPr>
      <w:t xml:space="preserve">      </w:t>
    </w:r>
    <w:r>
      <w:rPr>
        <w:rFonts w:hint="eastAsia" w:ascii="宋体" w:hAnsi="宋体" w:cs="宋体"/>
        <w:sz w:val="21"/>
        <w:szCs w:val="21"/>
        <w:lang w:val="en-US" w:eastAsia="zh-CN"/>
      </w:rPr>
      <w:t xml:space="preserve">        </w:t>
    </w:r>
    <w:r>
      <w:rPr>
        <w:rFonts w:ascii="宋体" w:hAnsi="宋体" w:cs="宋体"/>
        <w:sz w:val="21"/>
        <w:szCs w:val="21"/>
      </w:rPr>
      <w:t xml:space="preserve"> </w:t>
    </w:r>
    <w:r>
      <w:rPr>
        <w:rFonts w:hint="eastAsia" w:ascii="宋体" w:hAnsi="宋体" w:cs="宋体"/>
        <w:sz w:val="21"/>
        <w:szCs w:val="21"/>
        <w:lang w:val="en-US" w:eastAsia="zh-CN"/>
      </w:rPr>
      <w:t xml:space="preserve">  </w:t>
    </w:r>
    <w:r>
      <w:rPr>
        <w:rFonts w:hint="eastAsia" w:ascii="方正仿宋_GBK" w:hAnsi="方正仿宋_GBK" w:eastAsia="方正仿宋_GBK" w:cs="方正仿宋_GBK"/>
        <w:sz w:val="21"/>
        <w:szCs w:val="21"/>
      </w:rPr>
      <w:t>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C73C8">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95D20">
    <w:pPr>
      <w:pStyle w:val="11"/>
      <w:jc w:val="both"/>
      <w:rPr>
        <w:rFonts w:hint="eastAsia" w:ascii="宋体" w:hAnsi="宋体" w:cs="宋体"/>
        <w:sz w:val="21"/>
        <w:szCs w:val="21"/>
      </w:rPr>
    </w:pPr>
    <w:r>
      <w:rPr>
        <w:rFonts w:hint="eastAsia" w:ascii="方正仿宋_GBK" w:hAnsi="方正仿宋_GBK" w:eastAsia="方正仿宋_GBK" w:cs="方正仿宋_GBK"/>
        <w:sz w:val="21"/>
        <w:szCs w:val="21"/>
      </w:rPr>
      <w:t>重庆华西工程造价咨询有限公司</w:t>
    </w:r>
    <w:r>
      <w:rPr>
        <w:rFonts w:ascii="方正仿宋_GBK" w:hAnsi="方正仿宋_GBK" w:eastAsia="方正仿宋_GBK" w:cs="方正仿宋_GBK"/>
        <w:sz w:val="21"/>
        <w:szCs w:val="21"/>
      </w:rPr>
      <w:t xml:space="preserve">                                    </w:t>
    </w:r>
    <w:r>
      <w:rPr>
        <w:rFonts w:hint="eastAsia" w:ascii="方正仿宋_GBK" w:hAnsi="方正仿宋_GBK" w:eastAsia="方正仿宋_GBK" w:cs="方正仿宋_GBK"/>
        <w:sz w:val="21"/>
        <w:szCs w:val="21"/>
        <w:lang w:val="en-US" w:eastAsia="zh-CN"/>
      </w:rPr>
      <w:t xml:space="preserve">        </w:t>
    </w:r>
    <w:r>
      <w:rPr>
        <w:rFonts w:ascii="方正仿宋_GBK" w:hAnsi="方正仿宋_GBK" w:eastAsia="方正仿宋_GBK" w:cs="方正仿宋_GBK"/>
        <w:sz w:val="21"/>
        <w:szCs w:val="21"/>
      </w:rPr>
      <w:t xml:space="preserve">  </w:t>
    </w:r>
    <w:r>
      <w:rPr>
        <w:rFonts w:hint="eastAsia" w:ascii="方正仿宋_GBK" w:hAnsi="方正仿宋_GBK" w:eastAsia="方正仿宋_GBK" w:cs="方正仿宋_GBK"/>
        <w:sz w:val="21"/>
        <w:szCs w:val="21"/>
      </w:rPr>
      <w:t>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7D99C"/>
    <w:multiLevelType w:val="singleLevel"/>
    <w:tmpl w:val="FFE7D99C"/>
    <w:lvl w:ilvl="0" w:tentative="0">
      <w:start w:val="1"/>
      <w:numFmt w:val="chineseCounting"/>
      <w:suff w:val="space"/>
      <w:lvlText w:val="第%1篇"/>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53FEA"/>
    <w:rsid w:val="110A73E9"/>
    <w:rsid w:val="165E74AA"/>
    <w:rsid w:val="24564250"/>
    <w:rsid w:val="48F53FEA"/>
    <w:rsid w:val="7D0A2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1"/>
    <w:link w:val="20"/>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5">
    <w:name w:val="Body Text"/>
    <w:basedOn w:val="1"/>
    <w:next w:val="1"/>
    <w:qFormat/>
    <w:uiPriority w:val="0"/>
    <w:rPr>
      <w:rFonts w:ascii="仿宋_GB2312" w:eastAsia="仿宋_GB2312"/>
      <w:sz w:val="32"/>
    </w:rPr>
  </w:style>
  <w:style w:type="paragraph" w:styleId="6">
    <w:name w:val="Body Text Indent"/>
    <w:basedOn w:val="1"/>
    <w:next w:val="7"/>
    <w:qFormat/>
    <w:uiPriority w:val="0"/>
    <w:pPr>
      <w:spacing w:line="700" w:lineRule="exact"/>
      <w:ind w:left="960"/>
    </w:pPr>
    <w:rPr>
      <w:sz w:val="44"/>
    </w:rPr>
  </w:style>
  <w:style w:type="paragraph" w:customStyle="1" w:styleId="7">
    <w:name w:val="样式 宋体 五号 行距: 单倍行距"/>
    <w:basedOn w:val="1"/>
    <w:qFormat/>
    <w:uiPriority w:val="0"/>
    <w:pPr>
      <w:adjustRightInd w:val="0"/>
      <w:jc w:val="left"/>
    </w:pPr>
    <w:rPr>
      <w:rFonts w:ascii="宋体" w:hAnsi="宋体"/>
      <w:kern w:val="0"/>
      <w:sz w:val="21"/>
    </w:rPr>
  </w:style>
  <w:style w:type="paragraph" w:styleId="8">
    <w:name w:val="toc 3"/>
    <w:basedOn w:val="1"/>
    <w:next w:val="1"/>
    <w:qFormat/>
    <w:uiPriority w:val="39"/>
    <w:pPr>
      <w:ind w:left="840" w:leftChars="400"/>
    </w:pPr>
  </w:style>
  <w:style w:type="paragraph" w:styleId="9">
    <w:name w:val="Date"/>
    <w:basedOn w:val="1"/>
    <w:next w:val="1"/>
    <w:qFormat/>
    <w:uiPriority w:val="99"/>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2"/>
    <w:basedOn w:val="1"/>
    <w:next w:val="1"/>
    <w:qFormat/>
    <w:uiPriority w:val="39"/>
    <w:pPr>
      <w:ind w:left="420" w:leftChars="200"/>
    </w:pPr>
  </w:style>
  <w:style w:type="paragraph" w:styleId="13">
    <w:name w:val="Body Text First Indent"/>
    <w:basedOn w:val="5"/>
    <w:next w:val="1"/>
    <w:qFormat/>
    <w:uiPriority w:val="0"/>
    <w:pPr>
      <w:spacing w:line="360" w:lineRule="auto"/>
      <w:ind w:firstLine="420"/>
    </w:pPr>
    <w:rPr>
      <w:rFonts w:ascii="宋体" w:hAnsi="宋体" w:eastAsia="宋体"/>
      <w:sz w:val="24"/>
    </w:rPr>
  </w:style>
  <w:style w:type="paragraph" w:styleId="14">
    <w:name w:val="Body Text First Indent 2"/>
    <w:basedOn w:val="6"/>
    <w:next w:val="13"/>
    <w:qFormat/>
    <w:uiPriority w:val="0"/>
    <w:pPr>
      <w:spacing w:after="120" w:afterLines="0" w:line="240" w:lineRule="auto"/>
      <w:ind w:left="420" w:leftChars="200" w:firstLine="420" w:firstLineChars="200"/>
    </w:pPr>
  </w:style>
  <w:style w:type="character" w:styleId="17">
    <w:name w:val="page number"/>
    <w:qFormat/>
    <w:uiPriority w:val="0"/>
  </w:style>
  <w:style w:type="character" w:styleId="18">
    <w:name w:val="Hyperlink"/>
    <w:qFormat/>
    <w:uiPriority w:val="99"/>
    <w:rPr>
      <w:color w:val="0000FF"/>
      <w:u w:val="single"/>
    </w:rPr>
  </w:style>
  <w:style w:type="paragraph" w:customStyle="1" w:styleId="19">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20">
    <w:name w:val="标题 2 Char"/>
    <w:link w:val="3"/>
    <w:qFormat/>
    <w:uiPriority w:val="0"/>
    <w:rPr>
      <w:rFonts w:ascii="Arial" w:hAnsi="Arial" w:eastAsia="黑体"/>
      <w:b/>
      <w:sz w:val="32"/>
    </w:rPr>
  </w:style>
  <w:style w:type="paragraph" w:customStyle="1" w:styleId="21">
    <w:name w:val="电建正文"/>
    <w:basedOn w:val="1"/>
    <w:qFormat/>
    <w:uiPriority w:val="0"/>
    <w:pPr>
      <w:widowControl/>
      <w:tabs>
        <w:tab w:val="left" w:pos="720"/>
      </w:tabs>
      <w:overflowPunct w:val="0"/>
      <w:autoSpaceDE w:val="0"/>
      <w:autoSpaceDN w:val="0"/>
      <w:spacing w:before="80" w:after="80" w:line="360" w:lineRule="auto"/>
      <w:ind w:firstLine="200" w:firstLineChars="200"/>
      <w:jc w:val="left"/>
    </w:pPr>
    <w:rPr>
      <w:rFonts w:ascii="Tahoma" w:hAnsi="Tahoma"/>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4843</Words>
  <Characters>5212</Characters>
  <Lines>0</Lines>
  <Paragraphs>0</Paragraphs>
  <TotalTime>8</TotalTime>
  <ScaleCrop>false</ScaleCrop>
  <LinksUpToDate>false</LinksUpToDate>
  <CharactersWithSpaces>5377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2025-12-17T01:05:00Z</dcterms:created>
  <dc:creator>芸萱</dc:creator>
  <cp:lastModifiedBy>芸萱</cp:lastModifiedBy>
  <dcterms:modified xsi:type="dcterms:W3CDTF">2026-01-04T09:03:22Z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FB35E977E0FF430588D9E535919BD974_11</vt:lpwstr>
  </property>
  <property fmtid="{D5CDD505-2E9C-101B-9397-08002B2CF9AE}" pid="4" name="KSOTemplateDocerSaveRecord">
    <vt:lpwstr>eyJoZGlkIjoiODljNTJhOWFjZTI5NzMxZjM1Y2ZhZjY0YzkxNWFlOGEiLCJ1c2VySWQiOiI3NDg5ODU5MDYifQ==</vt:lpwstr>
  </property>
</Properties>
</file>