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AF2C0">
      <w:pPr>
        <w:wordWrap/>
        <w:topLinePunct w:val="0"/>
        <w:autoSpaceDE w:val="0"/>
        <w:autoSpaceDN w:val="0"/>
        <w:adjustRightInd w:val="0"/>
        <w:snapToGrid w:val="0"/>
        <w:spacing w:beforeLines="-2147483648" w:after="0" w:afterLines="-2147483648" w:line="360" w:lineRule="auto"/>
        <w:ind w:firstLine="0" w:firstLineChars="0"/>
        <w:jc w:val="left"/>
        <w:rPr>
          <w:rFonts w:hint="eastAsia" w:ascii="宋体" w:hAnsi="宋体" w:eastAsia="宋体" w:cs="Times New Roman"/>
          <w:b/>
          <w:bCs/>
          <w:color w:val="000000" w:themeColor="text1"/>
          <w:kern w:val="0"/>
          <w:sz w:val="32"/>
          <w:szCs w:val="32"/>
          <w:highlight w:val="none"/>
          <w:u w:val="none"/>
          <w:lang w:val="en-US" w:eastAsia="zh-CN"/>
          <w14:textFill>
            <w14:solidFill>
              <w14:schemeClr w14:val="tx1"/>
            </w14:solidFill>
          </w14:textFill>
        </w:rPr>
      </w:pPr>
      <w:bookmarkStart w:id="0" w:name="_Toc287620665"/>
      <w:r>
        <w:rPr>
          <w:rFonts w:hint="eastAsia" w:ascii="宋体" w:hAnsi="宋体" w:eastAsia="宋体" w:cs="Times New Roman"/>
          <w:b/>
          <w:bCs/>
          <w:color w:val="000000" w:themeColor="text1"/>
          <w:kern w:val="0"/>
          <w:sz w:val="32"/>
          <w:szCs w:val="32"/>
          <w:highlight w:val="none"/>
          <w:u w:val="none"/>
          <w14:textFill>
            <w14:solidFill>
              <w14:schemeClr w14:val="tx1"/>
            </w14:solidFill>
          </w14:textFill>
        </w:rPr>
        <w:t>项目名称</w:t>
      </w:r>
      <w:r>
        <w:rPr>
          <w:rFonts w:hint="eastAsia" w:ascii="宋体" w:hAnsi="宋体" w:eastAsia="宋体" w:cs="Times New Roman"/>
          <w:b/>
          <w:bCs/>
          <w:color w:val="000000" w:themeColor="text1"/>
          <w:kern w:val="0"/>
          <w:sz w:val="32"/>
          <w:szCs w:val="32"/>
          <w:highlight w:val="none"/>
          <w:u w:val="none"/>
          <w:lang w:eastAsia="zh-CN"/>
          <w14:textFill>
            <w14:solidFill>
              <w14:schemeClr w14:val="tx1"/>
            </w14:solidFill>
          </w14:textFill>
        </w:rPr>
        <w:t>：</w:t>
      </w:r>
      <w:r>
        <w:rPr>
          <w:rFonts w:hint="eastAsia" w:ascii="宋体" w:hAnsi="宋体"/>
          <w:b/>
          <w:bCs/>
          <w:color w:val="000000" w:themeColor="text1"/>
          <w:kern w:val="0"/>
          <w:sz w:val="32"/>
          <w:szCs w:val="32"/>
          <w:highlight w:val="none"/>
          <w:lang w:eastAsia="zh-CN"/>
          <w14:textFill>
            <w14:solidFill>
              <w14:schemeClr w14:val="tx1"/>
            </w14:solidFill>
          </w14:textFill>
        </w:rPr>
        <w:t>重庆医药高等专科学校2号教学楼外立面及安全防护设施改造工程（第二次）</w:t>
      </w:r>
    </w:p>
    <w:p w14:paraId="323B668E">
      <w:pPr>
        <w:wordWrap/>
        <w:topLinePunct w:val="0"/>
        <w:autoSpaceDE w:val="0"/>
        <w:autoSpaceDN w:val="0"/>
        <w:adjustRightInd w:val="0"/>
        <w:snapToGrid w:val="0"/>
        <w:spacing w:beforeLines="-2147483648" w:after="0" w:afterLines="-2147483648" w:line="360" w:lineRule="auto"/>
        <w:jc w:val="left"/>
        <w:rPr>
          <w:rFonts w:hint="default" w:ascii="宋体" w:hAnsi="宋体" w:eastAsia="宋体" w:cs="Times New Roman"/>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2"/>
          <w:szCs w:val="32"/>
          <w:highlight w:val="none"/>
          <w:u w:val="none"/>
          <w:lang w:val="en-US" w:eastAsia="zh-CN"/>
          <w14:textFill>
            <w14:solidFill>
              <w14:schemeClr w14:val="tx1"/>
            </w14:solidFill>
          </w14:textFill>
        </w:rPr>
        <w:t>项目编号：</w:t>
      </w:r>
      <w:r>
        <w:rPr>
          <w:rFonts w:hint="eastAsia" w:ascii="宋体" w:hAnsi="宋体"/>
          <w:b/>
          <w:bCs/>
          <w:color w:val="000000" w:themeColor="text1"/>
          <w:kern w:val="0"/>
          <w:sz w:val="28"/>
          <w:szCs w:val="28"/>
          <w:highlight w:val="none"/>
          <w14:textFill>
            <w14:solidFill>
              <w14:schemeClr w14:val="tx1"/>
            </w14:solidFill>
          </w14:textFill>
        </w:rPr>
        <w:t>渝卓管ZB[2026]</w:t>
      </w:r>
      <w:r>
        <w:rPr>
          <w:rFonts w:hint="eastAsia" w:ascii="宋体" w:hAnsi="宋体"/>
          <w:b/>
          <w:bCs/>
          <w:color w:val="000000" w:themeColor="text1"/>
          <w:kern w:val="0"/>
          <w:sz w:val="28"/>
          <w:szCs w:val="28"/>
          <w:highlight w:val="none"/>
          <w:lang w:val="en-US" w:eastAsia="zh-CN"/>
          <w14:textFill>
            <w14:solidFill>
              <w14:schemeClr w14:val="tx1"/>
            </w14:solidFill>
          </w14:textFill>
        </w:rPr>
        <w:t>105</w:t>
      </w:r>
    </w:p>
    <w:p w14:paraId="1ADD4603">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1474F620">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0CB9FB8C">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25C23EE2">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3798A932">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4E5B626C">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1CE73D46">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3B0181CE">
      <w:pPr>
        <w:wordWrap w:val="0"/>
        <w:topLinePunct/>
        <w:autoSpaceDE/>
        <w:autoSpaceDN/>
        <w:adjustRightInd w:val="0"/>
        <w:snapToGrid/>
        <w:spacing w:beforeLines="0" w:after="0" w:afterLines="0" w:line="240" w:lineRule="auto"/>
        <w:jc w:val="center"/>
        <w:rPr>
          <w:rFonts w:hint="eastAsia" w:ascii="Times New Roman" w:hAnsi="Times New Roman" w:eastAsia="宋体" w:cs="宋体"/>
          <w:color w:val="000000" w:themeColor="text1"/>
          <w:kern w:val="0"/>
          <w:sz w:val="72"/>
          <w:szCs w:val="72"/>
          <w:highlight w:val="none"/>
          <w:lang w:eastAsia="zh-CN"/>
          <w14:textFill>
            <w14:solidFill>
              <w14:schemeClr w14:val="tx1"/>
            </w14:solidFill>
          </w14:textFill>
        </w:rPr>
      </w:pPr>
      <w:r>
        <w:rPr>
          <w:rFonts w:hint="eastAsia" w:ascii="Times New Roman" w:hAnsi="Times New Roman" w:cs="宋体"/>
          <w:color w:val="000000" w:themeColor="text1"/>
          <w:kern w:val="0"/>
          <w:sz w:val="72"/>
          <w:szCs w:val="72"/>
          <w:highlight w:val="none"/>
          <w:lang w:eastAsia="zh-CN"/>
          <w14:textFill>
            <w14:solidFill>
              <w14:schemeClr w14:val="tx1"/>
            </w14:solidFill>
          </w14:textFill>
        </w:rPr>
        <w:t>比</w:t>
      </w:r>
      <w:r>
        <w:rPr>
          <w:rFonts w:hint="eastAsia" w:cs="宋体"/>
          <w:color w:val="000000" w:themeColor="text1"/>
          <w:kern w:val="0"/>
          <w:sz w:val="72"/>
          <w:szCs w:val="72"/>
          <w:highlight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72"/>
          <w:szCs w:val="72"/>
          <w:highlight w:val="none"/>
          <w:lang w:eastAsia="zh-CN"/>
          <w14:textFill>
            <w14:solidFill>
              <w14:schemeClr w14:val="tx1"/>
            </w14:solidFill>
          </w14:textFill>
        </w:rPr>
        <w:t>选</w:t>
      </w:r>
      <w:r>
        <w:rPr>
          <w:rFonts w:hint="eastAsia" w:cs="宋体"/>
          <w:color w:val="000000" w:themeColor="text1"/>
          <w:kern w:val="0"/>
          <w:sz w:val="72"/>
          <w:szCs w:val="72"/>
          <w:highlight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72"/>
          <w:szCs w:val="72"/>
          <w:highlight w:val="none"/>
          <w:lang w:eastAsia="zh-CN"/>
          <w14:textFill>
            <w14:solidFill>
              <w14:schemeClr w14:val="tx1"/>
            </w14:solidFill>
          </w14:textFill>
        </w:rPr>
        <w:t>文</w:t>
      </w:r>
      <w:r>
        <w:rPr>
          <w:rFonts w:hint="eastAsia" w:cs="宋体"/>
          <w:color w:val="000000" w:themeColor="text1"/>
          <w:kern w:val="0"/>
          <w:sz w:val="72"/>
          <w:szCs w:val="72"/>
          <w:highlight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72"/>
          <w:szCs w:val="72"/>
          <w:highlight w:val="none"/>
          <w:lang w:eastAsia="zh-CN"/>
          <w14:textFill>
            <w14:solidFill>
              <w14:schemeClr w14:val="tx1"/>
            </w14:solidFill>
          </w14:textFill>
        </w:rPr>
        <w:t>件</w:t>
      </w:r>
    </w:p>
    <w:p w14:paraId="020A7BA5">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10"/>
          <w:szCs w:val="10"/>
          <w:highlight w:val="none"/>
          <w14:textFill>
            <w14:solidFill>
              <w14:schemeClr w14:val="tx1"/>
            </w14:solidFill>
          </w14:textFill>
        </w:rPr>
      </w:pPr>
    </w:p>
    <w:p w14:paraId="009113DF">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1D8D4B60">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68861653">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21DE7C0F">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5B4037B1">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4510F405">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1AA161EB">
      <w:pPr>
        <w:wordWrap w:val="0"/>
        <w:topLinePunct/>
        <w:autoSpaceDE/>
        <w:autoSpaceDN/>
        <w:adjustRightInd w:val="0"/>
        <w:snapToGrid/>
        <w:spacing w:beforeLines="0" w:after="0" w:afterLines="0" w:line="240" w:lineRule="auto"/>
        <w:jc w:val="left"/>
        <w:rPr>
          <w:rFonts w:hint="eastAsia" w:ascii="Times New Roman" w:hAnsi="Times New Roman" w:cs="宋体"/>
          <w:color w:val="000000" w:themeColor="text1"/>
          <w:kern w:val="0"/>
          <w:sz w:val="20"/>
          <w:szCs w:val="20"/>
          <w:highlight w:val="none"/>
          <w14:textFill>
            <w14:solidFill>
              <w14:schemeClr w14:val="tx1"/>
            </w14:solidFill>
          </w14:textFill>
        </w:rPr>
      </w:pPr>
    </w:p>
    <w:p w14:paraId="6CBBBACF">
      <w:pPr>
        <w:wordWrap/>
        <w:topLinePunct w:val="0"/>
        <w:autoSpaceDE/>
        <w:autoSpaceDN/>
        <w:adjustRightInd/>
        <w:snapToGrid/>
        <w:spacing w:beforeLines="-2147483648" w:after="0" w:afterLines="-2147483648" w:line="360" w:lineRule="auto"/>
        <w:rPr>
          <w:rFonts w:hint="eastAsia" w:ascii="宋体" w:hAnsi="宋体" w:cs="Times New Roman"/>
          <w:b/>
          <w:bCs/>
          <w:color w:val="000000" w:themeColor="text1"/>
          <w:kern w:val="0"/>
          <w:sz w:val="32"/>
          <w:szCs w:val="32"/>
          <w:highlight w:val="none"/>
          <w:u w:val="single"/>
          <w14:textFill>
            <w14:solidFill>
              <w14:schemeClr w14:val="tx1"/>
            </w14:solidFill>
          </w14:textFill>
        </w:rPr>
      </w:pPr>
    </w:p>
    <w:p w14:paraId="0DCFFA3E">
      <w:pPr>
        <w:wordWrap/>
        <w:topLinePunct w:val="0"/>
        <w:autoSpaceDE/>
        <w:autoSpaceDN/>
        <w:adjustRightInd/>
        <w:snapToGrid/>
        <w:spacing w:beforeLines="-2147483648" w:after="0" w:afterLines="-2147483648" w:line="360" w:lineRule="auto"/>
        <w:jc w:val="center"/>
        <w:rPr>
          <w:rFonts w:hint="eastAsia" w:ascii="宋体" w:hAnsi="宋体" w:cs="Times New Roman"/>
          <w:b/>
          <w:bCs/>
          <w:color w:val="000000" w:themeColor="text1"/>
          <w:w w:val="100"/>
          <w:kern w:val="0"/>
          <w:sz w:val="28"/>
          <w:szCs w:val="28"/>
          <w:highlight w:val="none"/>
          <w:u w:val="single"/>
          <w14:textFill>
            <w14:solidFill>
              <w14:schemeClr w14:val="tx1"/>
            </w14:solidFill>
          </w14:textFill>
        </w:rPr>
      </w:pPr>
      <w:r>
        <w:rPr>
          <w:rFonts w:hint="eastAsia" w:ascii="宋体" w:hAnsi="宋体" w:cs="Times New Roman"/>
          <w:b/>
          <w:bCs/>
          <w:color w:val="000000" w:themeColor="text1"/>
          <w:w w:val="100"/>
          <w:kern w:val="0"/>
          <w:sz w:val="28"/>
          <w:szCs w:val="28"/>
          <w:highlight w:val="none"/>
          <w:u w:val="none"/>
          <w:lang w:val="en-US" w:eastAsia="zh-CN"/>
          <w14:textFill>
            <w14:solidFill>
              <w14:schemeClr w14:val="tx1"/>
            </w14:solidFill>
          </w14:textFill>
        </w:rPr>
        <w:t>比选</w:t>
      </w:r>
      <w:r>
        <w:rPr>
          <w:rFonts w:hint="eastAsia" w:ascii="宋体" w:hAnsi="宋体" w:cs="Times New Roman"/>
          <w:b/>
          <w:bCs/>
          <w:color w:val="000000" w:themeColor="text1"/>
          <w:w w:val="100"/>
          <w:kern w:val="0"/>
          <w:sz w:val="28"/>
          <w:szCs w:val="28"/>
          <w:highlight w:val="none"/>
          <w:u w:val="none"/>
          <w14:textFill>
            <w14:solidFill>
              <w14:schemeClr w14:val="tx1"/>
            </w14:solidFill>
          </w14:textFill>
        </w:rPr>
        <w:t>人：</w:t>
      </w:r>
      <w:r>
        <w:rPr>
          <w:rFonts w:hint="eastAsia" w:ascii="宋体" w:hAnsi="宋体" w:cs="Times New Roman"/>
          <w:b/>
          <w:bCs/>
          <w:color w:val="000000" w:themeColor="text1"/>
          <w:kern w:val="0"/>
          <w:sz w:val="28"/>
          <w:szCs w:val="28"/>
          <w:highlight w:val="none"/>
          <w:u w:val="single"/>
          <w:lang w:eastAsia="zh-CN"/>
          <w14:textFill>
            <w14:solidFill>
              <w14:schemeClr w14:val="tx1"/>
            </w14:solidFill>
          </w14:textFill>
        </w:rPr>
        <w:t>重庆医药高等专科学校</w:t>
      </w:r>
      <w:r>
        <w:rPr>
          <w:rFonts w:hint="eastAsia" w:ascii="宋体" w:hAnsi="宋体" w:cs="Times New Roman"/>
          <w:b/>
          <w:bCs/>
          <w:color w:val="000000" w:themeColor="text1"/>
          <w:w w:val="100"/>
          <w:kern w:val="0"/>
          <w:sz w:val="28"/>
          <w:szCs w:val="28"/>
          <w:highlight w:val="none"/>
          <w:u w:val="none"/>
          <w14:textFill>
            <w14:solidFill>
              <w14:schemeClr w14:val="tx1"/>
            </w14:solidFill>
          </w14:textFill>
        </w:rPr>
        <w:t>（盖</w:t>
      </w:r>
      <w:r>
        <w:rPr>
          <w:rFonts w:hint="eastAsia" w:ascii="宋体" w:hAnsi="宋体" w:cs="Times New Roman"/>
          <w:b/>
          <w:bCs/>
          <w:color w:val="000000" w:themeColor="text1"/>
          <w:w w:val="100"/>
          <w:kern w:val="0"/>
          <w:sz w:val="28"/>
          <w:szCs w:val="28"/>
          <w:highlight w:val="none"/>
          <w:u w:val="none"/>
          <w:lang w:eastAsia="zh-CN"/>
          <w14:textFill>
            <w14:solidFill>
              <w14:schemeClr w14:val="tx1"/>
            </w14:solidFill>
          </w14:textFill>
        </w:rPr>
        <w:t>单位法人章</w:t>
      </w:r>
      <w:r>
        <w:rPr>
          <w:rFonts w:hint="eastAsia" w:ascii="宋体" w:hAnsi="宋体" w:cs="Times New Roman"/>
          <w:b/>
          <w:bCs/>
          <w:color w:val="000000" w:themeColor="text1"/>
          <w:w w:val="100"/>
          <w:kern w:val="0"/>
          <w:sz w:val="28"/>
          <w:szCs w:val="28"/>
          <w:highlight w:val="none"/>
          <w:u w:val="none"/>
          <w14:textFill>
            <w14:solidFill>
              <w14:schemeClr w14:val="tx1"/>
            </w14:solidFill>
          </w14:textFill>
        </w:rPr>
        <w:t>）</w:t>
      </w:r>
    </w:p>
    <w:p w14:paraId="7A7D70B0">
      <w:pPr>
        <w:wordWrap/>
        <w:topLinePunct w:val="0"/>
        <w:autoSpaceDE/>
        <w:autoSpaceDN/>
        <w:adjustRightInd/>
        <w:snapToGrid/>
        <w:spacing w:beforeLines="-2147483648" w:after="0" w:afterLines="-2147483648" w:line="360" w:lineRule="auto"/>
        <w:jc w:val="center"/>
        <w:rPr>
          <w:rFonts w:hint="eastAsia" w:ascii="宋体" w:hAnsi="宋体" w:cs="Times New Roman"/>
          <w:b/>
          <w:bCs/>
          <w:color w:val="000000" w:themeColor="text1"/>
          <w:w w:val="100"/>
          <w:kern w:val="0"/>
          <w:sz w:val="28"/>
          <w:szCs w:val="28"/>
          <w:highlight w:val="none"/>
          <w:u w:val="single"/>
          <w14:textFill>
            <w14:solidFill>
              <w14:schemeClr w14:val="tx1"/>
            </w14:solidFill>
          </w14:textFill>
        </w:rPr>
      </w:pPr>
      <w:r>
        <w:rPr>
          <w:rFonts w:hint="eastAsia" w:ascii="宋体" w:hAnsi="宋体" w:cs="Times New Roman"/>
          <w:b/>
          <w:bCs/>
          <w:color w:val="000000" w:themeColor="text1"/>
          <w:spacing w:val="0"/>
          <w:kern w:val="0"/>
          <w:sz w:val="28"/>
          <w:szCs w:val="28"/>
          <w:highlight w:val="none"/>
          <w:u w:val="none"/>
          <w:lang w:eastAsia="zh-CN"/>
          <w14:textFill>
            <w14:solidFill>
              <w14:schemeClr w14:val="tx1"/>
            </w14:solidFill>
          </w14:textFill>
        </w:rPr>
        <w:t>比选代理机构</w:t>
      </w:r>
      <w:r>
        <w:rPr>
          <w:rFonts w:hint="eastAsia" w:ascii="宋体" w:hAnsi="宋体" w:cs="Times New Roman"/>
          <w:b/>
          <w:bCs/>
          <w:color w:val="000000" w:themeColor="text1"/>
          <w:spacing w:val="0"/>
          <w:kern w:val="0"/>
          <w:sz w:val="28"/>
          <w:szCs w:val="28"/>
          <w:highlight w:val="none"/>
          <w:u w:val="none"/>
          <w14:textFill>
            <w14:solidFill>
              <w14:schemeClr w14:val="tx1"/>
            </w14:solidFill>
          </w14:textFill>
        </w:rPr>
        <w:t>：</w:t>
      </w:r>
      <w:r>
        <w:rPr>
          <w:rFonts w:hint="eastAsia" w:ascii="宋体" w:hAnsi="宋体" w:cs="Times New Roman"/>
          <w:b/>
          <w:bCs/>
          <w:color w:val="000000" w:themeColor="text1"/>
          <w:spacing w:val="0"/>
          <w:kern w:val="0"/>
          <w:sz w:val="28"/>
          <w:szCs w:val="28"/>
          <w:highlight w:val="none"/>
          <w:u w:val="single"/>
          <w:lang w:val="en-US" w:eastAsia="zh-CN"/>
          <w14:textFill>
            <w14:solidFill>
              <w14:schemeClr w14:val="tx1"/>
            </w14:solidFill>
          </w14:textFill>
        </w:rPr>
        <w:t xml:space="preserve"> </w:t>
      </w:r>
      <w:r>
        <w:rPr>
          <w:rFonts w:hint="eastAsia" w:ascii="宋体" w:hAnsi="宋体" w:cs="Times New Roman"/>
          <w:b/>
          <w:bCs/>
          <w:color w:val="000000" w:themeColor="text1"/>
          <w:spacing w:val="0"/>
          <w:kern w:val="0"/>
          <w:sz w:val="28"/>
          <w:szCs w:val="28"/>
          <w:highlight w:val="none"/>
          <w:u w:val="single"/>
          <w:lang w:eastAsia="zh-CN"/>
          <w14:textFill>
            <w14:solidFill>
              <w14:schemeClr w14:val="tx1"/>
            </w14:solidFill>
          </w14:textFill>
        </w:rPr>
        <w:t>重庆驰久卓越工程管理有限公司</w:t>
      </w:r>
      <w:r>
        <w:rPr>
          <w:rFonts w:hint="eastAsia" w:ascii="宋体" w:hAnsi="宋体" w:cs="Times New Roman"/>
          <w:b/>
          <w:bCs/>
          <w:color w:val="000000" w:themeColor="text1"/>
          <w:kern w:val="0"/>
          <w:sz w:val="28"/>
          <w:szCs w:val="28"/>
          <w:highlight w:val="none"/>
          <w:u w:val="single"/>
          <w14:textFill>
            <w14:solidFill>
              <w14:schemeClr w14:val="tx1"/>
            </w14:solidFill>
          </w14:textFill>
        </w:rPr>
        <w:tab/>
      </w:r>
      <w:r>
        <w:rPr>
          <w:rFonts w:hint="eastAsia" w:ascii="宋体" w:hAnsi="宋体" w:cs="Times New Roman"/>
          <w:b/>
          <w:bCs/>
          <w:color w:val="000000" w:themeColor="text1"/>
          <w:w w:val="100"/>
          <w:kern w:val="0"/>
          <w:sz w:val="28"/>
          <w:szCs w:val="28"/>
          <w:highlight w:val="none"/>
          <w:u w:val="none"/>
          <w14:textFill>
            <w14:solidFill>
              <w14:schemeClr w14:val="tx1"/>
            </w14:solidFill>
          </w14:textFill>
        </w:rPr>
        <w:t>（盖</w:t>
      </w:r>
      <w:r>
        <w:rPr>
          <w:rFonts w:hint="eastAsia" w:ascii="宋体" w:hAnsi="宋体" w:cs="Times New Roman"/>
          <w:b/>
          <w:bCs/>
          <w:color w:val="000000" w:themeColor="text1"/>
          <w:w w:val="100"/>
          <w:kern w:val="0"/>
          <w:sz w:val="28"/>
          <w:szCs w:val="28"/>
          <w:highlight w:val="none"/>
          <w:u w:val="none"/>
          <w:lang w:eastAsia="zh-CN"/>
          <w14:textFill>
            <w14:solidFill>
              <w14:schemeClr w14:val="tx1"/>
            </w14:solidFill>
          </w14:textFill>
        </w:rPr>
        <w:t>单位法人章</w:t>
      </w:r>
      <w:r>
        <w:rPr>
          <w:rFonts w:hint="eastAsia" w:ascii="宋体" w:hAnsi="宋体" w:cs="Times New Roman"/>
          <w:b/>
          <w:bCs/>
          <w:color w:val="000000" w:themeColor="text1"/>
          <w:w w:val="100"/>
          <w:kern w:val="0"/>
          <w:sz w:val="28"/>
          <w:szCs w:val="28"/>
          <w:highlight w:val="none"/>
          <w:u w:val="none"/>
          <w14:textFill>
            <w14:solidFill>
              <w14:schemeClr w14:val="tx1"/>
            </w14:solidFill>
          </w14:textFill>
        </w:rPr>
        <w:t>）</w:t>
      </w:r>
    </w:p>
    <w:p w14:paraId="4D2CF228">
      <w:pPr>
        <w:wordWrap/>
        <w:topLinePunct w:val="0"/>
        <w:autoSpaceDE/>
        <w:autoSpaceDN/>
        <w:adjustRightInd/>
        <w:snapToGrid/>
        <w:spacing w:beforeLines="-2147483648" w:after="0" w:afterLines="-2147483648" w:line="360" w:lineRule="auto"/>
        <w:jc w:val="center"/>
        <w:rPr>
          <w:rFonts w:hint="eastAsia" w:ascii="宋体" w:hAnsi="宋体" w:eastAsia="宋体" w:cs="Times New Roman"/>
          <w:b/>
          <w:bCs/>
          <w:color w:val="000000" w:themeColor="text1"/>
          <w:spacing w:val="0"/>
          <w:kern w:val="0"/>
          <w:sz w:val="28"/>
          <w:szCs w:val="28"/>
          <w:highlight w:val="none"/>
          <w:u w:val="single"/>
          <w:lang w:val="en-US" w:eastAsia="zh-CN"/>
          <w14:textFill>
            <w14:solidFill>
              <w14:schemeClr w14:val="tx1"/>
            </w14:solidFill>
          </w14:textFill>
        </w:rPr>
      </w:pPr>
      <w:bookmarkStart w:id="1" w:name="_Toc509218549"/>
      <w:bookmarkStart w:id="2" w:name="_Toc536796736"/>
      <w:bookmarkStart w:id="3" w:name="_Toc536797277"/>
      <w:bookmarkStart w:id="4" w:name="_Toc536621766"/>
      <w:bookmarkStart w:id="5" w:name="_Toc13210649"/>
    </w:p>
    <w:p w14:paraId="29992DA7">
      <w:pPr>
        <w:wordWrap/>
        <w:topLinePunct w:val="0"/>
        <w:autoSpaceDE/>
        <w:autoSpaceDN/>
        <w:adjustRightInd/>
        <w:snapToGrid/>
        <w:spacing w:beforeLines="-2147483648" w:after="0" w:afterLines="-2147483648" w:line="360" w:lineRule="auto"/>
        <w:jc w:val="center"/>
        <w:rPr>
          <w:rFonts w:hint="eastAsia" w:ascii="宋体" w:hAnsi="宋体" w:cs="Times New Roman"/>
          <w:b/>
          <w:bCs/>
          <w:color w:val="000000" w:themeColor="text1"/>
          <w:spacing w:val="0"/>
          <w:kern w:val="0"/>
          <w:sz w:val="28"/>
          <w:szCs w:val="28"/>
          <w:highlight w:val="none"/>
          <w:u w:val="none"/>
          <w14:textFill>
            <w14:solidFill>
              <w14:schemeClr w14:val="tx1"/>
            </w14:solidFill>
          </w14:textFill>
        </w:rPr>
      </w:pPr>
      <w:r>
        <w:rPr>
          <w:rFonts w:hint="eastAsia" w:ascii="宋体" w:hAnsi="宋体" w:cs="Times New Roman"/>
          <w:b/>
          <w:bCs/>
          <w:color w:val="000000" w:themeColor="text1"/>
          <w:spacing w:val="0"/>
          <w:kern w:val="0"/>
          <w:sz w:val="28"/>
          <w:szCs w:val="28"/>
          <w:highlight w:val="none"/>
          <w:u w:val="none"/>
          <w:lang w:val="en-US" w:eastAsia="zh-CN"/>
          <w14:textFill>
            <w14:solidFill>
              <w14:schemeClr w14:val="tx1"/>
            </w14:solidFill>
          </w14:textFill>
        </w:rPr>
        <w:t>2026</w:t>
      </w:r>
      <w:r>
        <w:rPr>
          <w:rFonts w:hint="eastAsia" w:ascii="宋体" w:hAnsi="宋体" w:cs="Times New Roman"/>
          <w:b/>
          <w:bCs/>
          <w:color w:val="000000" w:themeColor="text1"/>
          <w:spacing w:val="0"/>
          <w:kern w:val="0"/>
          <w:sz w:val="28"/>
          <w:szCs w:val="28"/>
          <w:highlight w:val="none"/>
          <w:u w:val="none"/>
          <w14:textFill>
            <w14:solidFill>
              <w14:schemeClr w14:val="tx1"/>
            </w14:solidFill>
          </w14:textFill>
        </w:rPr>
        <w:t>年</w:t>
      </w:r>
      <w:r>
        <w:rPr>
          <w:rFonts w:hint="eastAsia" w:ascii="宋体" w:hAnsi="宋体" w:cs="Times New Roman"/>
          <w:b/>
          <w:bCs/>
          <w:color w:val="000000" w:themeColor="text1"/>
          <w:spacing w:val="0"/>
          <w:kern w:val="0"/>
          <w:sz w:val="28"/>
          <w:szCs w:val="28"/>
          <w:highlight w:val="none"/>
          <w:u w:val="none"/>
          <w:lang w:val="en-US" w:eastAsia="zh-CN"/>
          <w14:textFill>
            <w14:solidFill>
              <w14:schemeClr w14:val="tx1"/>
            </w14:solidFill>
          </w14:textFill>
        </w:rPr>
        <w:t>7</w:t>
      </w:r>
      <w:r>
        <w:rPr>
          <w:rFonts w:hint="eastAsia" w:ascii="宋体" w:hAnsi="宋体" w:cs="Times New Roman"/>
          <w:b/>
          <w:bCs/>
          <w:color w:val="000000" w:themeColor="text1"/>
          <w:spacing w:val="0"/>
          <w:kern w:val="0"/>
          <w:sz w:val="28"/>
          <w:szCs w:val="28"/>
          <w:highlight w:val="none"/>
          <w:u w:val="none"/>
          <w14:textFill>
            <w14:solidFill>
              <w14:schemeClr w14:val="tx1"/>
            </w14:solidFill>
          </w14:textFill>
        </w:rPr>
        <w:t>月</w:t>
      </w:r>
      <w:bookmarkEnd w:id="1"/>
      <w:bookmarkEnd w:id="2"/>
      <w:bookmarkEnd w:id="3"/>
      <w:bookmarkEnd w:id="4"/>
      <w:bookmarkEnd w:id="5"/>
    </w:p>
    <w:p w14:paraId="51F33634">
      <w:pPr>
        <w:pStyle w:val="3"/>
        <w:wordWrap w:val="0"/>
        <w:topLinePunct/>
        <w:spacing w:before="0" w:beforeLines="0" w:after="0" w:afterLines="0" w:line="240" w:lineRule="auto"/>
        <w:rPr>
          <w:rFonts w:hint="eastAsia" w:ascii="Times New Roman" w:hAnsi="Times New Roman" w:cs="宋体"/>
          <w:color w:val="000000" w:themeColor="text1"/>
          <w:w w:val="99"/>
          <w:kern w:val="0"/>
          <w:sz w:val="24"/>
          <w:highlight w:val="none"/>
          <w14:textFill>
            <w14:solidFill>
              <w14:schemeClr w14:val="tx1"/>
            </w14:solidFill>
          </w14:textFill>
        </w:rPr>
        <w:sectPr>
          <w:headerReference r:id="rId5" w:type="default"/>
          <w:footerReference r:id="rId6" w:type="default"/>
          <w:pgSz w:w="11905" w:h="16838"/>
          <w:pgMar w:top="1304" w:right="1304" w:bottom="1304" w:left="1417" w:header="850" w:footer="850" w:gutter="0"/>
          <w:pgNumType w:fmt="numberInDash" w:start="1"/>
          <w:cols w:space="0" w:num="1"/>
          <w:rtlGutter w:val="0"/>
          <w:docGrid w:type="lines" w:linePitch="431" w:charSpace="0"/>
        </w:sectPr>
      </w:pPr>
    </w:p>
    <w:p w14:paraId="71029A2B">
      <w:pPr>
        <w:pStyle w:val="60"/>
        <w:wordWrap w:val="0"/>
        <w:topLinePunct/>
        <w:spacing w:before="0" w:beforeLines="0" w:afterLines="0" w:line="240" w:lineRule="auto"/>
        <w:jc w:val="center"/>
        <w:rPr>
          <w:rFonts w:hint="eastAsia" w:ascii="Times New Roman" w:hAnsi="Times New Roman" w:cs="宋体"/>
          <w:color w:val="000000" w:themeColor="text1"/>
          <w:sz w:val="44"/>
          <w:szCs w:val="44"/>
          <w:highlight w:val="none"/>
          <w14:textFill>
            <w14:solidFill>
              <w14:schemeClr w14:val="tx1"/>
            </w14:solidFill>
          </w14:textFill>
        </w:rPr>
      </w:pPr>
      <w:bookmarkStart w:id="6" w:name="_Toc23843"/>
      <w:r>
        <w:rPr>
          <w:rFonts w:hint="eastAsia" w:ascii="Times New Roman" w:hAnsi="Times New Roman" w:cs="宋体"/>
          <w:color w:val="000000" w:themeColor="text1"/>
          <w:sz w:val="44"/>
          <w:szCs w:val="44"/>
          <w:highlight w:val="none"/>
          <w:lang w:val="zh-CN"/>
          <w14:textFill>
            <w14:solidFill>
              <w14:schemeClr w14:val="tx1"/>
            </w14:solidFill>
          </w14:textFill>
        </w:rPr>
        <w:t>目 录</w:t>
      </w:r>
      <w:bookmarkEnd w:id="6"/>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68211"/>
        <w15:color w:val="DBDBDB"/>
        <w:docPartObj>
          <w:docPartGallery w:val="Table of Contents"/>
          <w:docPartUnique/>
        </w:docPartObj>
      </w:sdtPr>
      <w:sdtEnd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sdtEndPr>
      <w:sdtContent>
        <w:p w14:paraId="439E6CE9">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1372D96C">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_Toc4544 </w:instrText>
          </w:r>
          <w:r>
            <w:rPr>
              <w:color w:val="000000" w:themeColor="text1"/>
              <w:highlight w:val="none"/>
              <w14:textFill>
                <w14:solidFill>
                  <w14:schemeClr w14:val="tx1"/>
                </w14:solidFill>
              </w14:textFill>
            </w:rPr>
            <w:fldChar w:fldCharType="separate"/>
          </w:r>
          <w:r>
            <w:rPr>
              <w:rFonts w:hint="eastAsia" w:ascii="Times New Roman" w:hAnsi="Times New Roman" w:cs="宋体"/>
              <w:snapToGrid w:val="0"/>
              <w:color w:val="000000" w:themeColor="text1"/>
              <w:kern w:val="0"/>
              <w:highlight w:val="none"/>
              <w14:textFill>
                <w14:solidFill>
                  <w14:schemeClr w14:val="tx1"/>
                </w14:solidFill>
              </w14:textFill>
            </w:rPr>
            <w:t xml:space="preserve">第一章  </w:t>
          </w:r>
          <w:r>
            <w:rPr>
              <w:rFonts w:hint="eastAsia" w:ascii="Times New Roman" w:hAnsi="Times New Roman" w:cs="宋体"/>
              <w:snapToGrid w:val="0"/>
              <w:color w:val="000000" w:themeColor="text1"/>
              <w:kern w:val="0"/>
              <w:highlight w:val="none"/>
              <w:lang w:eastAsia="zh-CN"/>
              <w14:textFill>
                <w14:solidFill>
                  <w14:schemeClr w14:val="tx1"/>
                </w14:solidFill>
              </w14:textFill>
            </w:rPr>
            <w:t>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48A3F4">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_Toc9618 </w:instrText>
          </w:r>
          <w:r>
            <w:rPr>
              <w:color w:val="000000" w:themeColor="text1"/>
              <w:highlight w:val="none"/>
              <w14:textFill>
                <w14:solidFill>
                  <w14:schemeClr w14:val="tx1"/>
                </w14:solidFill>
              </w14:textFill>
            </w:rPr>
            <w:fldChar w:fldCharType="separate"/>
          </w:r>
          <w:r>
            <w:rPr>
              <w:rFonts w:hint="eastAsia" w:ascii="Times New Roman" w:hAnsi="Times New Roman" w:cs="宋体"/>
              <w:snapToGrid w:val="0"/>
              <w:color w:val="000000" w:themeColor="text1"/>
              <w:kern w:val="0"/>
              <w:highlight w:val="none"/>
              <w14:textFill>
                <w14:solidFill>
                  <w14:schemeClr w14:val="tx1"/>
                </w14:solidFill>
              </w14:textFill>
            </w:rPr>
            <w:t xml:space="preserve">第二章  </w:t>
          </w:r>
          <w:r>
            <w:rPr>
              <w:rFonts w:hint="eastAsia" w:ascii="Times New Roman" w:hAnsi="Times New Roman" w:cs="宋体"/>
              <w:snapToGrid w:val="0"/>
              <w:color w:val="000000" w:themeColor="text1"/>
              <w:kern w:val="0"/>
              <w:highlight w:val="none"/>
              <w:lang w:eastAsia="zh-CN"/>
              <w14:textFill>
                <w14:solidFill>
                  <w14:schemeClr w14:val="tx1"/>
                </w14:solidFill>
              </w14:textFill>
            </w:rPr>
            <w:t>竞选人</w:t>
          </w:r>
          <w:r>
            <w:rPr>
              <w:rFonts w:hint="eastAsia" w:ascii="Times New Roman" w:hAnsi="Times New Roman" w:cs="宋体"/>
              <w:snapToGrid w:val="0"/>
              <w:color w:val="000000" w:themeColor="text1"/>
              <w:kern w:val="0"/>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038CDF">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_Toc544 </w:instrText>
          </w:r>
          <w:r>
            <w:rPr>
              <w:color w:val="000000" w:themeColor="text1"/>
              <w:highlight w:val="none"/>
              <w14:textFill>
                <w14:solidFill>
                  <w14:schemeClr w14:val="tx1"/>
                </w14:solidFill>
              </w14:textFill>
            </w:rPr>
            <w:fldChar w:fldCharType="separate"/>
          </w:r>
          <w:r>
            <w:rPr>
              <w:rFonts w:hint="eastAsia" w:ascii="Times New Roman" w:hAnsi="Times New Roman" w:cs="宋体"/>
              <w:color w:val="000000" w:themeColor="text1"/>
              <w:kern w:val="44"/>
              <w:szCs w:val="20"/>
              <w:highlight w:val="none"/>
              <w14:textFill>
                <w14:solidFill>
                  <w14:schemeClr w14:val="tx1"/>
                </w14:solidFill>
              </w14:textFill>
            </w:rPr>
            <w:t>第三章</w:t>
          </w:r>
          <w:r>
            <w:rPr>
              <w:rFonts w:hint="eastAsia" w:ascii="Times New Roman" w:hAnsi="Times New Roman" w:cs="宋体"/>
              <w:color w:val="000000" w:themeColor="text1"/>
              <w:kern w:val="44"/>
              <w:szCs w:val="20"/>
              <w:highlight w:val="none"/>
              <w:lang w:eastAsia="zh-CN"/>
              <w14:textFill>
                <w14:solidFill>
                  <w14:schemeClr w14:val="tx1"/>
                </w14:solidFill>
              </w14:textFill>
            </w:rPr>
            <w:t>评审</w:t>
          </w:r>
          <w:r>
            <w:rPr>
              <w:rFonts w:hint="eastAsia" w:ascii="Times New Roman" w:hAnsi="Times New Roman" w:cs="宋体"/>
              <w:color w:val="000000" w:themeColor="text1"/>
              <w:kern w:val="44"/>
              <w:szCs w:val="20"/>
              <w:highlight w:val="none"/>
              <w14:textFill>
                <w14:solidFill>
                  <w14:schemeClr w14:val="tx1"/>
                </w14:solidFill>
              </w14:textFill>
            </w:rPr>
            <w:t>办法（综合评估法）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8BA6B8">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_Toc32153 </w:instrText>
          </w:r>
          <w:r>
            <w:rPr>
              <w:color w:val="000000" w:themeColor="text1"/>
              <w:highlight w:val="none"/>
              <w14:textFill>
                <w14:solidFill>
                  <w14:schemeClr w14:val="tx1"/>
                </w14:solidFill>
              </w14:textFill>
            </w:rPr>
            <w:fldChar w:fldCharType="separate"/>
          </w:r>
          <w:r>
            <w:rPr>
              <w:rFonts w:hint="eastAsia" w:ascii="Times New Roman" w:hAnsi="Times New Roman" w:cs="宋体"/>
              <w:color w:val="000000" w:themeColor="text1"/>
              <w:kern w:val="0"/>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67068B">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_Toc3127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第五章  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A53AFC">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_Toc32754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第六章  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7C7B4C">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_Toc7665 </w:instrText>
          </w:r>
          <w:r>
            <w:rPr>
              <w:color w:val="000000" w:themeColor="text1"/>
              <w:highlight w:val="none"/>
              <w14:textFill>
                <w14:solidFill>
                  <w14:schemeClr w14:val="tx1"/>
                </w14:solidFill>
              </w14:textFill>
            </w:rPr>
            <w:fldChar w:fldCharType="separate"/>
          </w:r>
          <w:r>
            <w:rPr>
              <w:rFonts w:ascii="宋体" w:hAnsi="宋体"/>
              <w:color w:val="000000" w:themeColor="text1"/>
              <w:highlight w:val="none"/>
              <w14:textFill>
                <w14:solidFill>
                  <w14:schemeClr w14:val="tx1"/>
                </w14:solidFill>
              </w14:textFill>
            </w:rPr>
            <w:t>第七章</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技术标准和要求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A5060D">
          <w:pPr>
            <w:pStyle w:val="33"/>
            <w:tabs>
              <w:tab w:val="right" w:leader="dot" w:pos="918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_Toc4243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 xml:space="preserve">第八章  </w:t>
          </w:r>
          <w:r>
            <w:rPr>
              <w:rFonts w:hint="eastAsia" w:ascii="宋体" w:hAnsi="宋体"/>
              <w:color w:val="000000" w:themeColor="text1"/>
              <w:highlight w:val="none"/>
              <w:lang w:eastAsia="zh-CN"/>
              <w14:textFill>
                <w14:solidFill>
                  <w14:schemeClr w14:val="tx1"/>
                </w14:solidFill>
              </w14:textFill>
            </w:rPr>
            <w:t>竞选文件</w:t>
          </w:r>
          <w:r>
            <w:rPr>
              <w:rFonts w:hint="eastAsia" w:ascii="宋体" w:hAnsi="宋体"/>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3191C9">
          <w:pPr>
            <w:wordWrap/>
            <w:topLinePunct w:val="0"/>
            <w:spacing w:beforeLines="-2147483648" w:after="0" w:afterLines="-2147483648"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bookmarkEnd w:id="0"/>
    <w:p w14:paraId="5080A903">
      <w:pPr>
        <w:wordWrap w:val="0"/>
        <w:topLinePunct/>
        <w:spacing w:beforeLines="0" w:after="0" w:afterLines="0" w:line="240" w:lineRule="auto"/>
        <w:rPr>
          <w:rFonts w:hint="eastAsia" w:ascii="Times New Roman" w:hAnsi="Times New Roman" w:cs="宋体"/>
          <w:bCs/>
          <w:color w:val="000000" w:themeColor="text1"/>
          <w:szCs w:val="20"/>
          <w:highlight w:val="none"/>
          <w:lang w:val="zh-CN"/>
          <w14:textFill>
            <w14:solidFill>
              <w14:schemeClr w14:val="tx1"/>
            </w14:solidFill>
          </w14:textFill>
        </w:rPr>
      </w:pPr>
      <w:bookmarkStart w:id="7" w:name="_Toc430530414"/>
    </w:p>
    <w:p w14:paraId="79D486AF">
      <w:pPr>
        <w:wordWrap/>
        <w:topLinePunct w:val="0"/>
        <w:spacing w:beforeLines="-2147483648" w:after="0" w:afterLines="-2147483648" w:line="240" w:lineRule="auto"/>
        <w:rPr>
          <w:rFonts w:hint="eastAsia" w:ascii="Times New Roman" w:hAnsi="Times New Roman" w:cs="宋体"/>
          <w:bCs/>
          <w:color w:val="000000" w:themeColor="text1"/>
          <w:szCs w:val="20"/>
          <w:highlight w:val="none"/>
          <w:lang w:val="zh-CN"/>
          <w14:textFill>
            <w14:solidFill>
              <w14:schemeClr w14:val="tx1"/>
            </w14:solidFill>
          </w14:textFill>
        </w:rPr>
      </w:pPr>
      <w:r>
        <w:rPr>
          <w:rFonts w:hint="eastAsia" w:ascii="Times New Roman" w:hAnsi="Times New Roman" w:cs="宋体"/>
          <w:bCs/>
          <w:color w:val="000000" w:themeColor="text1"/>
          <w:szCs w:val="20"/>
          <w:highlight w:val="none"/>
          <w:lang w:val="zh-CN"/>
          <w14:textFill>
            <w14:solidFill>
              <w14:schemeClr w14:val="tx1"/>
            </w14:solidFill>
          </w14:textFill>
        </w:rPr>
        <w:br w:type="page"/>
      </w:r>
    </w:p>
    <w:bookmarkEnd w:id="7"/>
    <w:p w14:paraId="1A9F62CE">
      <w:pPr>
        <w:pStyle w:val="3"/>
        <w:wordWrap w:val="0"/>
        <w:topLinePunct/>
        <w:spacing w:before="0" w:beforeLines="0" w:after="0" w:afterLines="0" w:line="240" w:lineRule="auto"/>
        <w:jc w:val="center"/>
        <w:rPr>
          <w:rFonts w:hint="eastAsia" w:ascii="Times New Roman" w:hAnsi="Times New Roman" w:cs="宋体"/>
          <w:snapToGrid w:val="0"/>
          <w:color w:val="000000" w:themeColor="text1"/>
          <w:kern w:val="0"/>
          <w:highlight w:val="none"/>
          <w14:textFill>
            <w14:solidFill>
              <w14:schemeClr w14:val="tx1"/>
            </w14:solidFill>
          </w14:textFill>
        </w:rPr>
      </w:pPr>
      <w:bookmarkStart w:id="8" w:name="_Toc26514"/>
      <w:bookmarkStart w:id="9" w:name="_Toc5731"/>
      <w:bookmarkStart w:id="10" w:name="_Toc287607727"/>
      <w:bookmarkStart w:id="11" w:name="_Toc5861"/>
      <w:bookmarkStart w:id="12" w:name="_Toc224103298"/>
      <w:bookmarkStart w:id="13" w:name="_Toc32162"/>
      <w:bookmarkStart w:id="14" w:name="_Toc17203"/>
      <w:bookmarkStart w:id="15" w:name="_Toc10215"/>
      <w:bookmarkStart w:id="16" w:name="_Toc27699"/>
      <w:bookmarkStart w:id="17" w:name="_Toc509218691"/>
      <w:bookmarkStart w:id="18" w:name="_Toc287620666"/>
      <w:bookmarkStart w:id="19" w:name="_Toc430530415"/>
      <w:bookmarkStart w:id="20" w:name="_Toc32210"/>
      <w:bookmarkStart w:id="21" w:name="_Toc21099"/>
      <w:bookmarkStart w:id="22" w:name="_Toc4544"/>
      <w:bookmarkStart w:id="23" w:name="_Toc3355"/>
      <w:bookmarkStart w:id="24" w:name="_Toc75856970"/>
      <w:bookmarkStart w:id="25" w:name="_Toc277082535"/>
      <w:bookmarkStart w:id="26" w:name="_Toc9101"/>
      <w:r>
        <w:rPr>
          <w:rFonts w:hint="eastAsia" w:ascii="Times New Roman" w:hAnsi="Times New Roman" w:cs="宋体"/>
          <w:snapToGrid w:val="0"/>
          <w:color w:val="000000" w:themeColor="text1"/>
          <w:kern w:val="0"/>
          <w:highlight w:val="none"/>
          <w14:textFill>
            <w14:solidFill>
              <w14:schemeClr w14:val="tx1"/>
            </w14:solidFill>
          </w14:textFill>
        </w:rPr>
        <w:t xml:space="preserve">第一章  </w:t>
      </w:r>
      <w:r>
        <w:rPr>
          <w:rFonts w:hint="eastAsia" w:ascii="Times New Roman" w:hAnsi="Times New Roman" w:cs="宋体"/>
          <w:snapToGrid w:val="0"/>
          <w:color w:val="000000" w:themeColor="text1"/>
          <w:kern w:val="0"/>
          <w:highlight w:val="none"/>
          <w:lang w:eastAsia="zh-CN"/>
          <w14:textFill>
            <w14:solidFill>
              <w14:schemeClr w14:val="tx1"/>
            </w14:solidFill>
          </w14:textFill>
        </w:rPr>
        <w:t>比选公告</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DC15F91">
      <w:pPr>
        <w:keepNext w:val="0"/>
        <w:keepLines w:val="0"/>
        <w:pageBreakBefore w:val="0"/>
        <w:widowControl w:val="0"/>
        <w:kinsoku/>
        <w:wordWrap w:val="0"/>
        <w:overflowPunct/>
        <w:topLinePunct/>
        <w:autoSpaceDE/>
        <w:autoSpaceDN/>
        <w:bidi w:val="0"/>
        <w:adjustRightInd w:val="0"/>
        <w:snapToGrid/>
        <w:spacing w:beforeLines="0" w:after="0" w:afterLines="0" w:line="480" w:lineRule="auto"/>
        <w:jc w:val="center"/>
        <w:textAlignment w:val="auto"/>
        <w:rPr>
          <w:rFonts w:hint="eastAsia" w:asciiTheme="majorEastAsia" w:hAnsiTheme="majorEastAsia" w:eastAsiaTheme="majorEastAsia" w:cstheme="majorEastAsia"/>
          <w:b/>
          <w:bCs/>
          <w:snapToGrid w:val="0"/>
          <w:color w:val="000000" w:themeColor="text1"/>
          <w:kern w:val="0"/>
          <w:sz w:val="28"/>
          <w:szCs w:val="28"/>
          <w:highlight w:val="none"/>
          <w:u w:val="none"/>
          <w:lang w:eastAsia="zh-CN"/>
          <w14:textFill>
            <w14:solidFill>
              <w14:schemeClr w14:val="tx1"/>
            </w14:solidFill>
          </w14:textFill>
        </w:rPr>
      </w:pPr>
      <w:r>
        <w:rPr>
          <w:rFonts w:hint="eastAsia" w:asciiTheme="majorEastAsia" w:hAnsiTheme="majorEastAsia" w:eastAsiaTheme="majorEastAsia" w:cstheme="majorEastAsia"/>
          <w:b/>
          <w:bCs/>
          <w:snapToGrid w:val="0"/>
          <w:color w:val="000000" w:themeColor="text1"/>
          <w:kern w:val="0"/>
          <w:sz w:val="28"/>
          <w:szCs w:val="28"/>
          <w:highlight w:val="none"/>
          <w:u w:val="none"/>
          <w:lang w:eastAsia="zh-CN"/>
          <w14:textFill>
            <w14:solidFill>
              <w14:schemeClr w14:val="tx1"/>
            </w14:solidFill>
          </w14:textFill>
        </w:rPr>
        <w:t>重庆医药高等专科学校2号教学楼外立面及安全防护设施</w:t>
      </w:r>
    </w:p>
    <w:p w14:paraId="0C578CB4">
      <w:pPr>
        <w:keepNext w:val="0"/>
        <w:keepLines w:val="0"/>
        <w:pageBreakBefore w:val="0"/>
        <w:widowControl w:val="0"/>
        <w:kinsoku/>
        <w:wordWrap w:val="0"/>
        <w:overflowPunct/>
        <w:topLinePunct/>
        <w:autoSpaceDE/>
        <w:autoSpaceDN/>
        <w:bidi w:val="0"/>
        <w:adjustRightInd w:val="0"/>
        <w:snapToGrid/>
        <w:spacing w:beforeLines="0" w:after="0" w:afterLines="0" w:line="480" w:lineRule="auto"/>
        <w:jc w:val="center"/>
        <w:textAlignment w:val="auto"/>
        <w:rPr>
          <w:rFonts w:hint="eastAsia" w:asciiTheme="majorEastAsia" w:hAnsiTheme="majorEastAsia" w:eastAsiaTheme="majorEastAsia" w:cstheme="majorEastAsia"/>
          <w:b/>
          <w:bCs/>
          <w:snapToGrid w:val="0"/>
          <w:color w:val="000000" w:themeColor="text1"/>
          <w:kern w:val="0"/>
          <w:sz w:val="28"/>
          <w:szCs w:val="28"/>
          <w:highlight w:val="none"/>
          <w:u w:val="none"/>
          <w:lang w:eastAsia="zh-CN"/>
          <w14:textFill>
            <w14:solidFill>
              <w14:schemeClr w14:val="tx1"/>
            </w14:solidFill>
          </w14:textFill>
        </w:rPr>
      </w:pPr>
      <w:r>
        <w:rPr>
          <w:rFonts w:hint="eastAsia" w:asciiTheme="majorEastAsia" w:hAnsiTheme="majorEastAsia" w:eastAsiaTheme="majorEastAsia" w:cstheme="majorEastAsia"/>
          <w:b/>
          <w:bCs/>
          <w:snapToGrid w:val="0"/>
          <w:color w:val="000000" w:themeColor="text1"/>
          <w:kern w:val="0"/>
          <w:sz w:val="28"/>
          <w:szCs w:val="28"/>
          <w:highlight w:val="none"/>
          <w:u w:val="none"/>
          <w:lang w:eastAsia="zh-CN"/>
          <w14:textFill>
            <w14:solidFill>
              <w14:schemeClr w14:val="tx1"/>
            </w14:solidFill>
          </w14:textFill>
        </w:rPr>
        <w:t>改造工程（</w:t>
      </w:r>
      <w:r>
        <w:rPr>
          <w:rFonts w:hint="eastAsia" w:asciiTheme="majorEastAsia" w:hAnsiTheme="majorEastAsia" w:eastAsiaTheme="majorEastAsia" w:cstheme="majorEastAsia"/>
          <w:b/>
          <w:bCs/>
          <w:snapToGrid w:val="0"/>
          <w:color w:val="000000" w:themeColor="text1"/>
          <w:kern w:val="0"/>
          <w:sz w:val="28"/>
          <w:szCs w:val="28"/>
          <w:highlight w:val="none"/>
          <w:u w:val="none"/>
          <w:lang w:val="en-US" w:eastAsia="zh-CN"/>
          <w14:textFill>
            <w14:solidFill>
              <w14:schemeClr w14:val="tx1"/>
            </w14:solidFill>
          </w14:textFill>
        </w:rPr>
        <w:t>第二次</w:t>
      </w:r>
      <w:r>
        <w:rPr>
          <w:rFonts w:hint="eastAsia" w:asciiTheme="majorEastAsia" w:hAnsiTheme="majorEastAsia" w:eastAsiaTheme="majorEastAsia" w:cstheme="majorEastAsia"/>
          <w:b/>
          <w:bCs/>
          <w:snapToGrid w:val="0"/>
          <w:color w:val="000000" w:themeColor="text1"/>
          <w:kern w:val="0"/>
          <w:sz w:val="28"/>
          <w:szCs w:val="28"/>
          <w:highlight w:val="none"/>
          <w:u w:val="none"/>
          <w:lang w:eastAsia="zh-CN"/>
          <w14:textFill>
            <w14:solidFill>
              <w14:schemeClr w14:val="tx1"/>
            </w14:solidFill>
          </w14:textFill>
        </w:rPr>
        <w:t>）</w:t>
      </w:r>
      <w:r>
        <w:rPr>
          <w:rFonts w:hint="eastAsia" w:asciiTheme="majorEastAsia" w:hAnsiTheme="majorEastAsia" w:eastAsiaTheme="majorEastAsia" w:cstheme="majorEastAsia"/>
          <w:b/>
          <w:bCs/>
          <w:snapToGrid w:val="0"/>
          <w:color w:val="000000" w:themeColor="text1"/>
          <w:w w:val="99"/>
          <w:kern w:val="0"/>
          <w:sz w:val="28"/>
          <w:szCs w:val="28"/>
          <w:highlight w:val="none"/>
          <w:u w:val="none"/>
          <w:lang w:eastAsia="zh-CN"/>
          <w14:textFill>
            <w14:solidFill>
              <w14:schemeClr w14:val="tx1"/>
            </w14:solidFill>
          </w14:textFill>
        </w:rPr>
        <w:t>比选公告</w:t>
      </w:r>
    </w:p>
    <w:p w14:paraId="00B6318E">
      <w:pPr>
        <w:pStyle w:val="4"/>
        <w:keepNext/>
        <w:keepLines/>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ascii="Times New Roman" w:hAnsi="Times New Roman" w:eastAsia="宋体" w:cs="宋体"/>
          <w:snapToGrid w:val="0"/>
          <w:color w:val="000000" w:themeColor="text1"/>
          <w:sz w:val="28"/>
          <w:szCs w:val="28"/>
          <w:highlight w:val="none"/>
          <w:lang w:eastAsia="zh-CN"/>
          <w14:textFill>
            <w14:solidFill>
              <w14:schemeClr w14:val="tx1"/>
            </w14:solidFill>
          </w14:textFill>
        </w:rPr>
      </w:pPr>
      <w:bookmarkStart w:id="27" w:name="_Toc224103299"/>
      <w:bookmarkStart w:id="28" w:name="_Toc29757"/>
      <w:bookmarkStart w:id="29" w:name="_Toc14612"/>
      <w:bookmarkStart w:id="30" w:name="_Toc277082536"/>
      <w:bookmarkStart w:id="31" w:name="_Toc4877"/>
      <w:bookmarkStart w:id="32" w:name="_Toc1506"/>
      <w:bookmarkStart w:id="33" w:name="_Toc200359238"/>
      <w:bookmarkStart w:id="34" w:name="_Toc3019"/>
      <w:bookmarkStart w:id="35" w:name="_Toc16047"/>
      <w:bookmarkStart w:id="36" w:name="_Toc4181"/>
      <w:bookmarkStart w:id="37" w:name="_Toc8845"/>
      <w:bookmarkStart w:id="38" w:name="_Toc509218692"/>
      <w:bookmarkStart w:id="39" w:name="_Toc75856971"/>
      <w:bookmarkStart w:id="40" w:name="_Toc13858"/>
      <w:bookmarkStart w:id="41" w:name="_Toc27962"/>
      <w:bookmarkStart w:id="42" w:name="_Toc4048"/>
      <w:bookmarkStart w:id="43" w:name="_Toc287620667"/>
      <w:bookmarkStart w:id="44" w:name="_Toc287607728"/>
      <w:bookmarkStart w:id="45" w:name="_Toc200359427"/>
      <w:bookmarkStart w:id="46" w:name="_Toc430530416"/>
      <w:r>
        <w:rPr>
          <w:rFonts w:hint="eastAsia" w:ascii="Times New Roman" w:hAnsi="Times New Roman" w:cs="宋体"/>
          <w:snapToGrid w:val="0"/>
          <w:color w:val="000000" w:themeColor="text1"/>
          <w:sz w:val="28"/>
          <w:szCs w:val="28"/>
          <w:highlight w:val="none"/>
          <w14:textFill>
            <w14:solidFill>
              <w14:schemeClr w14:val="tx1"/>
            </w14:solidFill>
          </w14:textFill>
        </w:rPr>
        <w:t xml:space="preserve">1.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ascii="Times New Roman" w:hAnsi="Times New Roman" w:cs="宋体"/>
          <w:snapToGrid w:val="0"/>
          <w:color w:val="000000" w:themeColor="text1"/>
          <w:sz w:val="28"/>
          <w:szCs w:val="28"/>
          <w:highlight w:val="none"/>
          <w:lang w:eastAsia="zh-CN"/>
          <w14:textFill>
            <w14:solidFill>
              <w14:schemeClr w14:val="tx1"/>
            </w14:solidFill>
          </w14:textFill>
        </w:rPr>
        <w:t>比选条件</w:t>
      </w:r>
    </w:p>
    <w:p w14:paraId="02C963D8">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本</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比选项目重庆医药高等专科学校2号教学楼外立面及安全防护设施改造工程</w:t>
      </w:r>
      <w:r>
        <w:rPr>
          <w:rFonts w:hint="eastAsia" w:ascii="宋体" w:hAnsi="宋体" w:cs="宋体"/>
          <w:snapToGrid w:val="0"/>
          <w:color w:val="000000" w:themeColor="text1"/>
          <w:kern w:val="0"/>
          <w:szCs w:val="21"/>
          <w:highlight w:val="none"/>
          <w:u w:val="none"/>
          <w14:textFill>
            <w14:solidFill>
              <w14:schemeClr w14:val="tx1"/>
            </w14:solidFill>
          </w14:textFill>
        </w:rPr>
        <w:t>，建设资金来自</w:t>
      </w:r>
      <w:r>
        <w:rPr>
          <w:rFonts w:hint="eastAsia" w:ascii="宋体" w:hAnsi="宋体"/>
          <w:snapToGrid w:val="0"/>
          <w:color w:val="000000" w:themeColor="text1"/>
          <w:kern w:val="0"/>
          <w:szCs w:val="21"/>
          <w:highlight w:val="none"/>
          <w:u w:val="single"/>
          <w14:textFill>
            <w14:solidFill>
              <w14:schemeClr w14:val="tx1"/>
            </w14:solidFill>
          </w14:textFill>
        </w:rPr>
        <w:t>业主自筹</w:t>
      </w:r>
      <w:r>
        <w:rPr>
          <w:rFonts w:hint="eastAsia" w:ascii="宋体" w:hAnsi="宋体" w:cs="宋体"/>
          <w:snapToGrid w:val="0"/>
          <w:color w:val="000000" w:themeColor="text1"/>
          <w:kern w:val="0"/>
          <w:szCs w:val="21"/>
          <w:highlight w:val="none"/>
          <w:u w:val="none"/>
          <w14:textFill>
            <w14:solidFill>
              <w14:schemeClr w14:val="tx1"/>
            </w14:solidFill>
          </w14:textFill>
        </w:rPr>
        <w:t>，</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比选人</w:t>
      </w:r>
      <w:r>
        <w:rPr>
          <w:rFonts w:hint="eastAsia" w:ascii="宋体" w:hAnsi="宋体" w:cs="宋体"/>
          <w:snapToGrid w:val="0"/>
          <w:color w:val="000000" w:themeColor="text1"/>
          <w:kern w:val="0"/>
          <w:position w:val="0"/>
          <w:szCs w:val="21"/>
          <w:highlight w:val="none"/>
          <w:u w:val="none"/>
          <w14:textFill>
            <w14:solidFill>
              <w14:schemeClr w14:val="tx1"/>
            </w14:solidFill>
          </w14:textFill>
        </w:rPr>
        <w:t>为</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重庆医药高等专科学校</w:t>
      </w:r>
      <w:r>
        <w:rPr>
          <w:rFonts w:hint="eastAsia" w:ascii="宋体" w:hAnsi="宋体" w:cs="宋体"/>
          <w:snapToGrid w:val="0"/>
          <w:color w:val="000000" w:themeColor="text1"/>
          <w:kern w:val="0"/>
          <w:position w:val="0"/>
          <w:szCs w:val="21"/>
          <w:highlight w:val="none"/>
          <w:u w:val="none"/>
          <w14:textFill>
            <w14:solidFill>
              <w14:schemeClr w14:val="tx1"/>
            </w14:solidFill>
          </w14:textFill>
        </w:rPr>
        <w:t>。项目已具备</w:t>
      </w:r>
      <w:r>
        <w:rPr>
          <w:rFonts w:hint="eastAsia" w:ascii="宋体" w:hAnsi="宋体" w:cs="宋体"/>
          <w:snapToGrid w:val="0"/>
          <w:color w:val="000000" w:themeColor="text1"/>
          <w:kern w:val="0"/>
          <w:position w:val="0"/>
          <w:szCs w:val="21"/>
          <w:highlight w:val="none"/>
          <w:u w:val="none"/>
          <w:lang w:eastAsia="zh-CN"/>
          <w14:textFill>
            <w14:solidFill>
              <w14:schemeClr w14:val="tx1"/>
            </w14:solidFill>
          </w14:textFill>
        </w:rPr>
        <w:t>比选条件</w:t>
      </w:r>
      <w:r>
        <w:rPr>
          <w:rFonts w:hint="eastAsia" w:ascii="宋体" w:hAnsi="宋体" w:cs="宋体"/>
          <w:snapToGrid w:val="0"/>
          <w:color w:val="000000" w:themeColor="text1"/>
          <w:kern w:val="0"/>
          <w:position w:val="0"/>
          <w:szCs w:val="21"/>
          <w:highlight w:val="none"/>
          <w:u w:val="none"/>
          <w14:textFill>
            <w14:solidFill>
              <w14:schemeClr w14:val="tx1"/>
            </w14:solidFill>
          </w14:textFill>
        </w:rPr>
        <w:t>，现对该</w:t>
      </w:r>
      <w:r>
        <w:rPr>
          <w:rFonts w:hint="eastAsia" w:ascii="宋体" w:hAnsi="宋体" w:cs="宋体"/>
          <w:snapToGrid w:val="0"/>
          <w:color w:val="000000" w:themeColor="text1"/>
          <w:kern w:val="0"/>
          <w:position w:val="0"/>
          <w:szCs w:val="21"/>
          <w:highlight w:val="none"/>
          <w:u w:val="none"/>
          <w:lang w:val="en-US" w:eastAsia="zh-CN"/>
          <w14:textFill>
            <w14:solidFill>
              <w14:schemeClr w14:val="tx1"/>
            </w14:solidFill>
          </w14:textFill>
        </w:rPr>
        <w:t>项目</w:t>
      </w:r>
      <w:r>
        <w:rPr>
          <w:rFonts w:hint="eastAsia" w:ascii="宋体" w:hAnsi="宋体" w:cs="宋体"/>
          <w:snapToGrid w:val="0"/>
          <w:color w:val="000000" w:themeColor="text1"/>
          <w:kern w:val="0"/>
          <w:position w:val="0"/>
          <w:szCs w:val="21"/>
          <w:highlight w:val="none"/>
          <w:u w:val="none"/>
          <w14:textFill>
            <w14:solidFill>
              <w14:schemeClr w14:val="tx1"/>
            </w14:solidFill>
          </w14:textFill>
        </w:rPr>
        <w:t>进行</w:t>
      </w:r>
      <w:r>
        <w:rPr>
          <w:rFonts w:hint="eastAsia" w:ascii="宋体" w:hAnsi="宋体" w:cs="宋体"/>
          <w:snapToGrid w:val="0"/>
          <w:color w:val="000000" w:themeColor="text1"/>
          <w:kern w:val="0"/>
          <w:position w:val="0"/>
          <w:szCs w:val="21"/>
          <w:highlight w:val="none"/>
          <w:u w:val="none"/>
          <w:lang w:val="en-US" w:eastAsia="zh-CN"/>
          <w14:textFill>
            <w14:solidFill>
              <w14:schemeClr w14:val="tx1"/>
            </w14:solidFill>
          </w14:textFill>
        </w:rPr>
        <w:t>比选</w:t>
      </w:r>
      <w:r>
        <w:rPr>
          <w:rFonts w:hint="eastAsia" w:ascii="宋体" w:hAnsi="宋体" w:cs="宋体"/>
          <w:snapToGrid w:val="0"/>
          <w:color w:val="000000" w:themeColor="text1"/>
          <w:kern w:val="0"/>
          <w:position w:val="0"/>
          <w:szCs w:val="21"/>
          <w:highlight w:val="none"/>
          <w:u w:val="none"/>
          <w14:textFill>
            <w14:solidFill>
              <w14:schemeClr w14:val="tx1"/>
            </w14:solidFill>
          </w14:textFill>
        </w:rPr>
        <w:t>。</w:t>
      </w:r>
    </w:p>
    <w:p w14:paraId="170772C2">
      <w:pPr>
        <w:pStyle w:val="4"/>
        <w:keepNext/>
        <w:keepLines/>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ascii="Times New Roman" w:hAnsi="Times New Roman" w:cs="宋体"/>
          <w:snapToGrid w:val="0"/>
          <w:color w:val="000000" w:themeColor="text1"/>
          <w:sz w:val="28"/>
          <w:szCs w:val="28"/>
          <w:highlight w:val="none"/>
          <w:lang w:eastAsia="zh-CN"/>
          <w14:textFill>
            <w14:solidFill>
              <w14:schemeClr w14:val="tx1"/>
            </w14:solidFill>
          </w14:textFill>
        </w:rPr>
      </w:pPr>
      <w:bookmarkStart w:id="47" w:name="_Toc12921"/>
      <w:bookmarkStart w:id="48" w:name="_Toc6650"/>
      <w:bookmarkStart w:id="49" w:name="_Toc430530417"/>
      <w:bookmarkStart w:id="50" w:name="_Toc200359428"/>
      <w:bookmarkStart w:id="51" w:name="_Toc287620668"/>
      <w:bookmarkStart w:id="52" w:name="_Toc287607729"/>
      <w:bookmarkStart w:id="53" w:name="_Toc224103300"/>
      <w:bookmarkStart w:id="54" w:name="_Toc15980"/>
      <w:bookmarkStart w:id="55" w:name="_Toc30829"/>
      <w:bookmarkStart w:id="56" w:name="_Toc27313"/>
      <w:bookmarkStart w:id="57" w:name="_Toc277082537"/>
      <w:bookmarkStart w:id="58" w:name="_Toc2650"/>
      <w:bookmarkStart w:id="59" w:name="_Toc9017"/>
      <w:bookmarkStart w:id="60" w:name="_Toc27870"/>
      <w:bookmarkStart w:id="61" w:name="_Toc509218693"/>
      <w:bookmarkStart w:id="62" w:name="_Toc25939"/>
      <w:bookmarkStart w:id="63" w:name="_Toc30597"/>
      <w:bookmarkStart w:id="64" w:name="_Toc200359239"/>
      <w:bookmarkStart w:id="65" w:name="_Toc75856972"/>
      <w:bookmarkStart w:id="66" w:name="_Toc19129"/>
      <w:r>
        <w:rPr>
          <w:rFonts w:hint="eastAsia" w:ascii="Times New Roman" w:hAnsi="Times New Roman" w:cs="宋体"/>
          <w:snapToGrid w:val="0"/>
          <w:color w:val="000000" w:themeColor="text1"/>
          <w:sz w:val="28"/>
          <w:szCs w:val="28"/>
          <w:highlight w:val="none"/>
          <w14:textFill>
            <w14:solidFill>
              <w14:schemeClr w14:val="tx1"/>
            </w14:solidFill>
          </w14:textFill>
        </w:rPr>
        <w:t>2. 项目概况与</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Times New Roman" w:hAnsi="Times New Roman" w:cs="宋体"/>
          <w:snapToGrid w:val="0"/>
          <w:color w:val="000000" w:themeColor="text1"/>
          <w:sz w:val="28"/>
          <w:szCs w:val="28"/>
          <w:highlight w:val="none"/>
          <w:lang w:eastAsia="zh-CN"/>
          <w14:textFill>
            <w14:solidFill>
              <w14:schemeClr w14:val="tx1"/>
            </w14:solidFill>
          </w14:textFill>
        </w:rPr>
        <w:t>比选范围</w:t>
      </w:r>
    </w:p>
    <w:p w14:paraId="64018C7B">
      <w:pPr>
        <w:pageBreakBefore w:val="0"/>
        <w:tabs>
          <w:tab w:val="left" w:pos="3425"/>
          <w:tab w:val="left" w:pos="5520"/>
        </w:tabs>
        <w:kinsoku/>
        <w:wordWrap/>
        <w:overflowPunct/>
        <w:topLinePunct w:val="0"/>
        <w:autoSpaceDE w:val="0"/>
        <w:autoSpaceDN w:val="0"/>
        <w:bidi w:val="0"/>
        <w:adjustRightInd w:val="0"/>
        <w:snapToGrid w:val="0"/>
        <w:spacing w:after="0" w:line="360" w:lineRule="auto"/>
        <w:ind w:firstLine="420" w:firstLineChars="200"/>
        <w:jc w:val="left"/>
        <w:textAlignment w:val="auto"/>
        <w:rPr>
          <w:rFonts w:hint="eastAsia" w:ascii="宋体" w:hAnsi="宋体" w:cs="宋体"/>
          <w:snapToGrid w:val="0"/>
          <w:color w:val="000000" w:themeColor="text1"/>
          <w:kern w:val="0"/>
          <w:szCs w:val="21"/>
          <w:highlight w:val="none"/>
          <w:lang w:eastAsia="zh-CN"/>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2.1 建设地点：沙坪坝区大学城中路82号。</w:t>
      </w:r>
    </w:p>
    <w:p w14:paraId="196ADFD0">
      <w:pPr>
        <w:pageBreakBefore w:val="0"/>
        <w:tabs>
          <w:tab w:val="left" w:pos="3425"/>
          <w:tab w:val="left" w:pos="5520"/>
        </w:tabs>
        <w:kinsoku/>
        <w:wordWrap/>
        <w:overflowPunct/>
        <w:topLinePunct w:val="0"/>
        <w:autoSpaceDE w:val="0"/>
        <w:autoSpaceDN w:val="0"/>
        <w:bidi w:val="0"/>
        <w:adjustRightInd w:val="0"/>
        <w:snapToGrid w:val="0"/>
        <w:spacing w:after="0" w:line="360" w:lineRule="auto"/>
        <w:ind w:firstLine="420" w:firstLineChars="200"/>
        <w:jc w:val="left"/>
        <w:textAlignment w:val="auto"/>
        <w:rPr>
          <w:rFonts w:hint="eastAsia" w:ascii="宋体" w:hAnsi="宋体" w:cs="宋体"/>
          <w:snapToGrid w:val="0"/>
          <w:color w:val="000000" w:themeColor="text1"/>
          <w:kern w:val="0"/>
          <w:szCs w:val="21"/>
          <w:highlight w:val="none"/>
          <w:lang w:eastAsia="zh-CN"/>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2.2 项目概况与建设规模：重庆医药高等专科学校2号教学楼外立面及安全防护设施改造工程位于重庆医药高等专科学校大学城校区（沙坪坝区大学城中路82号）。</w:t>
      </w:r>
    </w:p>
    <w:p w14:paraId="22A4D2D8">
      <w:pPr>
        <w:pageBreakBefore w:val="0"/>
        <w:tabs>
          <w:tab w:val="left" w:pos="3425"/>
          <w:tab w:val="left" w:pos="5520"/>
        </w:tabs>
        <w:kinsoku/>
        <w:wordWrap/>
        <w:overflowPunct/>
        <w:topLinePunct w:val="0"/>
        <w:autoSpaceDE w:val="0"/>
        <w:autoSpaceDN w:val="0"/>
        <w:bidi w:val="0"/>
        <w:adjustRightInd w:val="0"/>
        <w:snapToGrid w:val="0"/>
        <w:spacing w:after="0" w:line="360" w:lineRule="auto"/>
        <w:ind w:firstLine="420" w:firstLineChars="200"/>
        <w:jc w:val="left"/>
        <w:textAlignment w:val="auto"/>
        <w:rPr>
          <w:rFonts w:hint="eastAsia" w:ascii="宋体" w:hAnsi="宋体" w:cs="宋体"/>
          <w:snapToGrid w:val="0"/>
          <w:color w:val="000000" w:themeColor="text1"/>
          <w:kern w:val="0"/>
          <w:szCs w:val="21"/>
          <w:highlight w:val="none"/>
          <w:lang w:eastAsia="zh-CN"/>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2.3 本次比选项目合同估算金额：438300</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元。</w:t>
      </w:r>
    </w:p>
    <w:p w14:paraId="3FF7FEC4">
      <w:pPr>
        <w:pageBreakBefore w:val="0"/>
        <w:tabs>
          <w:tab w:val="left" w:pos="3425"/>
          <w:tab w:val="left" w:pos="5520"/>
        </w:tabs>
        <w:kinsoku/>
        <w:wordWrap/>
        <w:overflowPunct/>
        <w:topLinePunct w:val="0"/>
        <w:autoSpaceDE w:val="0"/>
        <w:autoSpaceDN w:val="0"/>
        <w:bidi w:val="0"/>
        <w:adjustRightInd w:val="0"/>
        <w:snapToGrid w:val="0"/>
        <w:spacing w:after="0" w:line="360" w:lineRule="auto"/>
        <w:ind w:firstLine="420" w:firstLineChars="200"/>
        <w:jc w:val="left"/>
        <w:textAlignment w:val="auto"/>
        <w:rPr>
          <w:rFonts w:hint="eastAsia" w:ascii="宋体" w:hAnsi="宋体" w:cs="宋体"/>
          <w:snapToGrid w:val="0"/>
          <w:color w:val="000000" w:themeColor="text1"/>
          <w:kern w:val="0"/>
          <w:szCs w:val="21"/>
          <w:highlight w:val="none"/>
          <w:lang w:eastAsia="zh-CN"/>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2.4 比选范围：主要内容为玻璃幕墙，具体以比选人提供的图纸、工程量清单、答疑资料、澄清资料、其他补遗资料等相关内容为准。</w:t>
      </w:r>
    </w:p>
    <w:p w14:paraId="35FF38E5">
      <w:pPr>
        <w:pageBreakBefore w:val="0"/>
        <w:tabs>
          <w:tab w:val="left" w:pos="3425"/>
          <w:tab w:val="left" w:pos="5520"/>
        </w:tabs>
        <w:kinsoku/>
        <w:wordWrap/>
        <w:overflowPunct/>
        <w:topLinePunct w:val="0"/>
        <w:autoSpaceDE w:val="0"/>
        <w:autoSpaceDN w:val="0"/>
        <w:bidi w:val="0"/>
        <w:adjustRightInd w:val="0"/>
        <w:snapToGrid w:val="0"/>
        <w:spacing w:after="0" w:line="360" w:lineRule="auto"/>
        <w:ind w:firstLine="420" w:firstLineChars="200"/>
        <w:jc w:val="left"/>
        <w:textAlignment w:val="auto"/>
        <w:rPr>
          <w:rFonts w:hint="eastAsia" w:ascii="宋体" w:hAnsi="宋体" w:cs="宋体"/>
          <w:snapToGrid w:val="0"/>
          <w:color w:val="000000" w:themeColor="text1"/>
          <w:kern w:val="0"/>
          <w:szCs w:val="21"/>
          <w:highlight w:val="none"/>
          <w:lang w:eastAsia="zh-CN"/>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2.5 工期要求：</w:t>
      </w:r>
      <w:r>
        <w:rPr>
          <w:rFonts w:hint="eastAsia" w:ascii="宋体" w:hAnsi="宋体" w:cs="宋体"/>
          <w:snapToGrid w:val="0"/>
          <w:color w:val="000000" w:themeColor="text1"/>
          <w:kern w:val="0"/>
          <w:szCs w:val="21"/>
          <w:highlight w:val="none"/>
          <w:lang w:val="en-US" w:eastAsia="zh-CN"/>
          <w14:textFill>
            <w14:solidFill>
              <w14:schemeClr w14:val="tx1"/>
            </w14:solidFill>
          </w14:textFill>
        </w:rPr>
        <w:t>60</w:t>
      </w:r>
      <w:r>
        <w:rPr>
          <w:rFonts w:hint="eastAsia" w:ascii="宋体" w:hAnsi="宋体" w:cs="宋体"/>
          <w:snapToGrid w:val="0"/>
          <w:color w:val="000000" w:themeColor="text1"/>
          <w:kern w:val="0"/>
          <w:szCs w:val="21"/>
          <w:highlight w:val="none"/>
          <w:lang w:eastAsia="zh-CN"/>
          <w14:textFill>
            <w14:solidFill>
              <w14:schemeClr w14:val="tx1"/>
            </w14:solidFill>
          </w14:textFill>
        </w:rPr>
        <w:t>日历天；缺陷责任期要求：</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24</w:t>
      </w:r>
      <w:r>
        <w:rPr>
          <w:rFonts w:hint="eastAsia" w:ascii="宋体" w:hAnsi="宋体" w:cs="宋体"/>
          <w:snapToGrid w:val="0"/>
          <w:color w:val="000000" w:themeColor="text1"/>
          <w:kern w:val="0"/>
          <w:szCs w:val="21"/>
          <w:highlight w:val="none"/>
          <w:lang w:eastAsia="zh-CN"/>
          <w14:textFill>
            <w14:solidFill>
              <w14:schemeClr w14:val="tx1"/>
            </w14:solidFill>
          </w14:textFill>
        </w:rPr>
        <w:t xml:space="preserve">个月。     </w:t>
      </w:r>
    </w:p>
    <w:p w14:paraId="747FABE2">
      <w:pPr>
        <w:pStyle w:val="4"/>
        <w:keepNext/>
        <w:keepLines/>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ascii="Times New Roman" w:hAnsi="Times New Roman" w:cs="宋体"/>
          <w:snapToGrid w:val="0"/>
          <w:color w:val="000000" w:themeColor="text1"/>
          <w:sz w:val="28"/>
          <w:szCs w:val="28"/>
          <w:highlight w:val="none"/>
          <w14:textFill>
            <w14:solidFill>
              <w14:schemeClr w14:val="tx1"/>
            </w14:solidFill>
          </w14:textFill>
        </w:rPr>
      </w:pPr>
      <w:bookmarkStart w:id="67" w:name="_Toc430530418"/>
      <w:bookmarkStart w:id="68" w:name="_Toc287607730"/>
      <w:bookmarkStart w:id="69" w:name="_Toc509218694"/>
      <w:bookmarkStart w:id="70" w:name="_Toc277082538"/>
      <w:bookmarkStart w:id="71" w:name="_Toc17743"/>
      <w:bookmarkStart w:id="72" w:name="_Toc26526"/>
      <w:bookmarkStart w:id="73" w:name="_Toc287620669"/>
      <w:bookmarkStart w:id="74" w:name="_Toc32271"/>
      <w:bookmarkStart w:id="75" w:name="_Toc21025"/>
      <w:bookmarkStart w:id="76" w:name="_Toc30407"/>
      <w:bookmarkStart w:id="77" w:name="_Toc25507"/>
      <w:bookmarkStart w:id="78" w:name="_Toc29912"/>
      <w:bookmarkStart w:id="79" w:name="_Toc28710"/>
      <w:bookmarkStart w:id="80" w:name="_Toc12005"/>
      <w:bookmarkStart w:id="81" w:name="_Toc31411"/>
      <w:bookmarkStart w:id="82" w:name="_Toc224103301"/>
      <w:bookmarkStart w:id="83" w:name="_Toc75856973"/>
      <w:bookmarkStart w:id="84" w:name="_Toc200359429"/>
      <w:bookmarkStart w:id="85" w:name="_Toc200359240"/>
      <w:bookmarkStart w:id="86" w:name="_Toc18296"/>
      <w:r>
        <w:rPr>
          <w:rFonts w:hint="eastAsia" w:ascii="Times New Roman" w:hAnsi="Times New Roman" w:cs="宋体"/>
          <w:snapToGrid w:val="0"/>
          <w:color w:val="000000" w:themeColor="text1"/>
          <w:sz w:val="28"/>
          <w:szCs w:val="28"/>
          <w:highlight w:val="none"/>
          <w14:textFill>
            <w14:solidFill>
              <w14:schemeClr w14:val="tx1"/>
            </w14:solidFill>
          </w14:textFill>
        </w:rPr>
        <w:t xml:space="preserve">3. </w:t>
      </w:r>
      <w:r>
        <w:rPr>
          <w:rFonts w:hint="eastAsia" w:ascii="Times New Roman" w:hAnsi="Times New Roman" w:cs="宋体"/>
          <w:snapToGrid w:val="0"/>
          <w:color w:val="000000" w:themeColor="text1"/>
          <w:sz w:val="28"/>
          <w:szCs w:val="28"/>
          <w:highlight w:val="none"/>
          <w:lang w:eastAsia="zh-CN"/>
          <w14:textFill>
            <w14:solidFill>
              <w14:schemeClr w14:val="tx1"/>
            </w14:solidFill>
          </w14:textFill>
        </w:rPr>
        <w:t>竞选人</w:t>
      </w:r>
      <w:r>
        <w:rPr>
          <w:rFonts w:hint="eastAsia" w:ascii="Times New Roman" w:hAnsi="Times New Roman" w:cs="宋体"/>
          <w:snapToGrid w:val="0"/>
          <w:color w:val="000000" w:themeColor="text1"/>
          <w:sz w:val="28"/>
          <w:szCs w:val="28"/>
          <w:highlight w:val="none"/>
          <w14:textFill>
            <w14:solidFill>
              <w14:schemeClr w14:val="tx1"/>
            </w14:solidFill>
          </w14:textFill>
        </w:rPr>
        <w:t>资格要求</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6F9F74A">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3.1 本次</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比选</w:t>
      </w:r>
      <w:r>
        <w:rPr>
          <w:rFonts w:hint="eastAsia" w:ascii="宋体" w:hAnsi="宋体" w:cs="宋体"/>
          <w:snapToGrid w:val="0"/>
          <w:color w:val="000000" w:themeColor="text1"/>
          <w:kern w:val="0"/>
          <w:szCs w:val="21"/>
          <w:highlight w:val="none"/>
          <w:u w:val="none"/>
          <w14:textFill>
            <w14:solidFill>
              <w14:schemeClr w14:val="tx1"/>
            </w14:solidFill>
          </w14:textFill>
        </w:rPr>
        <w:t>要求</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u w:val="none"/>
          <w14:textFill>
            <w14:solidFill>
              <w14:schemeClr w14:val="tx1"/>
            </w14:solidFill>
          </w14:textFill>
        </w:rPr>
        <w:t>须具备以下条件：</w:t>
      </w:r>
    </w:p>
    <w:p w14:paraId="1DB21A39">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3.1.1 本次</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比选</w:t>
      </w:r>
      <w:r>
        <w:rPr>
          <w:rFonts w:hint="eastAsia" w:ascii="宋体" w:hAnsi="宋体" w:cs="宋体"/>
          <w:snapToGrid w:val="0"/>
          <w:color w:val="000000" w:themeColor="text1"/>
          <w:kern w:val="0"/>
          <w:szCs w:val="21"/>
          <w:highlight w:val="none"/>
          <w:u w:val="none"/>
          <w14:textFill>
            <w14:solidFill>
              <w14:schemeClr w14:val="tx1"/>
            </w14:solidFill>
          </w14:textFill>
        </w:rPr>
        <w:t>要求</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u w:val="none"/>
          <w14:textFill>
            <w14:solidFill>
              <w14:schemeClr w14:val="tx1"/>
            </w14:solidFill>
          </w14:textFill>
        </w:rPr>
        <w:t>具备的资质条件：</w:t>
      </w:r>
    </w:p>
    <w:p w14:paraId="7FB273C7">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u w:val="none"/>
          <w14:textFill>
            <w14:solidFill>
              <w14:schemeClr w14:val="tx1"/>
            </w14:solidFill>
          </w14:textFill>
        </w:rPr>
        <w:t>应</w:t>
      </w:r>
      <w:r>
        <w:rPr>
          <w:rFonts w:hint="eastAsia" w:ascii="宋体" w:hAnsi="宋体" w:eastAsia="宋体" w:cs="宋体"/>
          <w:snapToGrid w:val="0"/>
          <w:color w:val="000000" w:themeColor="text1"/>
          <w:kern w:val="0"/>
          <w:szCs w:val="21"/>
          <w:highlight w:val="none"/>
          <w:u w:val="none"/>
          <w14:textFill>
            <w14:solidFill>
              <w14:schemeClr w14:val="tx1"/>
            </w14:solidFill>
          </w14:textFill>
        </w:rPr>
        <w:t>具有</w:t>
      </w:r>
      <w:r>
        <w:rPr>
          <w:rFonts w:hint="eastAsia" w:ascii="宋体" w:hAnsi="宋体" w:cs="宋体"/>
          <w:snapToGrid w:val="0"/>
          <w:color w:val="000000" w:themeColor="text1"/>
          <w:kern w:val="0"/>
          <w:szCs w:val="21"/>
          <w:highlight w:val="none"/>
          <w:u w:val="none"/>
          <w14:textFill>
            <w14:solidFill>
              <w14:schemeClr w14:val="tx1"/>
            </w14:solidFill>
          </w14:textFill>
        </w:rPr>
        <w:t>建设行政主管部门颁发的下列资质之一：</w:t>
      </w:r>
    </w:p>
    <w:p w14:paraId="3AB36904">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①建筑工程施工总承包二级及以上资质</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w:t>
      </w:r>
    </w:p>
    <w:p w14:paraId="4AAB26B6">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②建筑装修装饰专业承包二级及以上资质</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w:t>
      </w:r>
    </w:p>
    <w:p w14:paraId="16373B57">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 xml:space="preserve">3.1.2 </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u w:val="none"/>
          <w14:textFill>
            <w14:solidFill>
              <w14:schemeClr w14:val="tx1"/>
            </w14:solidFill>
          </w14:textFill>
        </w:rPr>
        <w:t>还应在人员、业绩、设备、资金等方面具有相应的</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施工</w:t>
      </w:r>
      <w:r>
        <w:rPr>
          <w:rFonts w:hint="eastAsia" w:ascii="宋体" w:hAnsi="宋体" w:cs="宋体"/>
          <w:snapToGrid w:val="0"/>
          <w:color w:val="000000" w:themeColor="text1"/>
          <w:kern w:val="0"/>
          <w:szCs w:val="21"/>
          <w:highlight w:val="none"/>
          <w:u w:val="none"/>
          <w14:textFill>
            <w14:solidFill>
              <w14:schemeClr w14:val="tx1"/>
            </w14:solidFill>
          </w14:textFill>
        </w:rPr>
        <w:t>能力，详见</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比选文件</w:t>
      </w:r>
      <w:r>
        <w:rPr>
          <w:rFonts w:hint="eastAsia" w:ascii="宋体" w:hAnsi="宋体" w:cs="宋体"/>
          <w:snapToGrid w:val="0"/>
          <w:color w:val="000000" w:themeColor="text1"/>
          <w:kern w:val="0"/>
          <w:szCs w:val="21"/>
          <w:highlight w:val="none"/>
          <w:u w:val="none"/>
          <w14:textFill>
            <w14:solidFill>
              <w14:schemeClr w14:val="tx1"/>
            </w14:solidFill>
          </w14:textFill>
        </w:rPr>
        <w:t>第二章</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u w:val="none"/>
          <w14:textFill>
            <w14:solidFill>
              <w14:schemeClr w14:val="tx1"/>
            </w14:solidFill>
          </w14:textFill>
        </w:rPr>
        <w:t>须知前附表第1.4.1项内容。</w:t>
      </w:r>
    </w:p>
    <w:p w14:paraId="711A4099">
      <w:pPr>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14:textFill>
            <w14:solidFill>
              <w14:schemeClr w14:val="tx1"/>
            </w14:solidFill>
          </w14:textFill>
        </w:rPr>
        <w:t>3.2  本次</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比选</w:t>
      </w:r>
      <w:r>
        <w:rPr>
          <w:rFonts w:hint="eastAsia" w:ascii="宋体" w:hAnsi="宋体" w:cs="宋体"/>
          <w:snapToGrid w:val="0"/>
          <w:color w:val="000000" w:themeColor="text1"/>
          <w:kern w:val="0"/>
          <w:szCs w:val="21"/>
          <w:highlight w:val="none"/>
          <w:u w:val="none"/>
          <w14:textFill>
            <w14:solidFill>
              <w14:schemeClr w14:val="tx1"/>
            </w14:solidFill>
          </w14:textFill>
        </w:rPr>
        <w:t>不接受</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联合体参与竞选</w:t>
      </w:r>
      <w:r>
        <w:rPr>
          <w:rFonts w:hint="eastAsia" w:ascii="宋体" w:hAnsi="宋体" w:cs="宋体"/>
          <w:snapToGrid w:val="0"/>
          <w:color w:val="000000" w:themeColor="text1"/>
          <w:kern w:val="0"/>
          <w:szCs w:val="21"/>
          <w:highlight w:val="none"/>
          <w:u w:val="none"/>
          <w14:textFill>
            <w14:solidFill>
              <w14:schemeClr w14:val="tx1"/>
            </w14:solidFill>
          </w14:textFill>
        </w:rPr>
        <w:t>。</w:t>
      </w:r>
    </w:p>
    <w:p w14:paraId="37096993">
      <w:pPr>
        <w:pStyle w:val="4"/>
        <w:keepNext/>
        <w:keepLines/>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ascii="Times New Roman" w:hAnsi="Times New Roman" w:cs="宋体"/>
          <w:snapToGrid w:val="0"/>
          <w:color w:val="000000" w:themeColor="text1"/>
          <w:sz w:val="28"/>
          <w:szCs w:val="28"/>
          <w:highlight w:val="none"/>
          <w14:textFill>
            <w14:solidFill>
              <w14:schemeClr w14:val="tx1"/>
            </w14:solidFill>
          </w14:textFill>
        </w:rPr>
      </w:pPr>
      <w:bookmarkStart w:id="87" w:name="_Toc75856974"/>
      <w:bookmarkStart w:id="88" w:name="_Toc430530419"/>
      <w:bookmarkStart w:id="89" w:name="_Toc13507"/>
      <w:bookmarkStart w:id="90" w:name="_Toc24500"/>
      <w:bookmarkStart w:id="91" w:name="_Toc224103302"/>
      <w:bookmarkStart w:id="92" w:name="_Toc6037"/>
      <w:bookmarkStart w:id="93" w:name="_Toc287607731"/>
      <w:bookmarkStart w:id="94" w:name="_Toc9499"/>
      <w:bookmarkStart w:id="95" w:name="_Toc277082539"/>
      <w:bookmarkStart w:id="96" w:name="_Toc9233"/>
      <w:bookmarkStart w:id="97" w:name="_Toc200359430"/>
      <w:bookmarkStart w:id="98" w:name="_Toc26039"/>
      <w:bookmarkStart w:id="99" w:name="_Toc6991"/>
      <w:bookmarkStart w:id="100" w:name="_Toc17372"/>
      <w:bookmarkStart w:id="101" w:name="_Toc509218695"/>
      <w:bookmarkStart w:id="102" w:name="_Toc24747"/>
      <w:bookmarkStart w:id="103" w:name="_Toc287620670"/>
      <w:bookmarkStart w:id="104" w:name="_Toc200359241"/>
      <w:bookmarkStart w:id="105" w:name="_Toc12136"/>
      <w:bookmarkStart w:id="106" w:name="_Toc29550"/>
      <w:r>
        <w:rPr>
          <w:rFonts w:hint="eastAsia" w:ascii="Times New Roman" w:hAnsi="Times New Roman" w:cs="宋体"/>
          <w:snapToGrid w:val="0"/>
          <w:color w:val="000000" w:themeColor="text1"/>
          <w:sz w:val="28"/>
          <w:szCs w:val="28"/>
          <w:highlight w:val="none"/>
          <w14:textFill>
            <w14:solidFill>
              <w14:schemeClr w14:val="tx1"/>
            </w14:solidFill>
          </w14:textFill>
        </w:rPr>
        <w:t xml:space="preserve">4. </w:t>
      </w:r>
      <w:r>
        <w:rPr>
          <w:rFonts w:hint="eastAsia" w:ascii="Times New Roman" w:hAnsi="Times New Roman" w:cs="宋体"/>
          <w:snapToGrid w:val="0"/>
          <w:color w:val="000000" w:themeColor="text1"/>
          <w:sz w:val="28"/>
          <w:szCs w:val="28"/>
          <w:highlight w:val="none"/>
          <w:lang w:eastAsia="zh-CN"/>
          <w14:textFill>
            <w14:solidFill>
              <w14:schemeClr w14:val="tx1"/>
            </w14:solidFill>
          </w14:textFill>
        </w:rPr>
        <w:t>比选文件</w:t>
      </w:r>
      <w:r>
        <w:rPr>
          <w:rFonts w:hint="eastAsia" w:ascii="Times New Roman" w:hAnsi="Times New Roman" w:cs="宋体"/>
          <w:snapToGrid w:val="0"/>
          <w:color w:val="000000" w:themeColor="text1"/>
          <w:sz w:val="28"/>
          <w:szCs w:val="28"/>
          <w:highlight w:val="none"/>
          <w14:textFill>
            <w14:solidFill>
              <w14:schemeClr w14:val="tx1"/>
            </w14:solidFill>
          </w14:textFill>
        </w:rPr>
        <w:t>的获取</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0CF1F05">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bookmarkStart w:id="107" w:name="OLE_LINK12"/>
      <w:r>
        <w:rPr>
          <w:rFonts w:hint="eastAsia" w:ascii="宋体" w:hAnsi="宋体" w:eastAsia="宋体" w:cs="宋体"/>
          <w:snapToGrid w:val="0"/>
          <w:color w:val="000000" w:themeColor="text1"/>
          <w:kern w:val="0"/>
          <w:szCs w:val="21"/>
          <w:highlight w:val="none"/>
          <w:u w:val="none"/>
          <w14:textFill>
            <w14:solidFill>
              <w14:schemeClr w14:val="tx1"/>
            </w14:solidFill>
          </w14:textFill>
        </w:rPr>
        <w:t>4.1 凡有意参加比选者，请于</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年</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9</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日起，在</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行采家（https://www.gec123.com）</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查看</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本项目的招标资料、答疑、补遗等比选截止时间前公布的所有相关资料，不管</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查看</w:t>
      </w:r>
      <w:r>
        <w:rPr>
          <w:rFonts w:hint="eastAsia" w:ascii="宋体" w:hAnsi="宋体" w:eastAsia="宋体" w:cs="宋体"/>
          <w:snapToGrid w:val="0"/>
          <w:color w:val="000000" w:themeColor="text1"/>
          <w:kern w:val="0"/>
          <w:szCs w:val="21"/>
          <w:highlight w:val="none"/>
          <w:u w:val="none"/>
          <w14:textFill>
            <w14:solidFill>
              <w14:schemeClr w14:val="tx1"/>
            </w14:solidFill>
          </w14:textFill>
        </w:rPr>
        <w:t>与否，</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和代理机构都视为</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收到以上资料并全部知晓有关比选过程和事宜，由此产生的一切后果由</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自负。</w:t>
      </w:r>
    </w:p>
    <w:bookmarkEnd w:id="107"/>
    <w:p w14:paraId="3B947015">
      <w:pPr>
        <w:tabs>
          <w:tab w:val="left" w:pos="3840"/>
          <w:tab w:val="left" w:pos="5300"/>
        </w:tabs>
        <w:autoSpaceDE w:val="0"/>
        <w:autoSpaceDN w:val="0"/>
        <w:adjustRightInd w:val="0"/>
        <w:snapToGrid w:val="0"/>
        <w:spacing w:after="0" w:line="360" w:lineRule="auto"/>
        <w:ind w:firstLine="420" w:firstLineChars="200"/>
        <w:jc w:val="left"/>
        <w:rPr>
          <w:rFonts w:hint="default"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 xml:space="preserve">4.2 </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报名时间及方式</w:t>
      </w:r>
    </w:p>
    <w:p w14:paraId="1A475BA7">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1. </w:t>
      </w:r>
      <w:r>
        <w:rPr>
          <w:rFonts w:hint="eastAsia" w:ascii="宋体" w:hAnsi="宋体" w:eastAsia="宋体" w:cs="宋体"/>
          <w:snapToGrid w:val="0"/>
          <w:color w:val="000000" w:themeColor="text1"/>
          <w:kern w:val="0"/>
          <w:szCs w:val="21"/>
          <w:highlight w:val="none"/>
          <w:u w:val="none"/>
          <w14:textFill>
            <w14:solidFill>
              <w14:schemeClr w14:val="tx1"/>
            </w14:solidFill>
          </w14:textFill>
        </w:rPr>
        <w:t>报名时间：请于北京时间202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9</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13</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日（上午09：00时至12：00，下午14：00时至17：00时，法定节假日除外）。</w:t>
      </w:r>
      <w:bookmarkStart w:id="1600" w:name="_GoBack"/>
      <w:bookmarkEnd w:id="1600"/>
    </w:p>
    <w:p w14:paraId="49F5E968">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2</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14:textFill>
            <w14:solidFill>
              <w14:schemeClr w14:val="tx1"/>
            </w14:solidFill>
          </w14:textFill>
        </w:rPr>
        <w:t>报名方式：</w:t>
      </w:r>
    </w:p>
    <w:p w14:paraId="670A4148">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方式1：</w:t>
      </w:r>
      <w:r>
        <w:rPr>
          <w:rFonts w:hint="eastAsia" w:ascii="宋体" w:hAnsi="宋体" w:eastAsia="宋体" w:cs="宋体"/>
          <w:snapToGrid w:val="0"/>
          <w:color w:val="000000" w:themeColor="text1"/>
          <w:kern w:val="0"/>
          <w:szCs w:val="21"/>
          <w:highlight w:val="none"/>
          <w:u w:val="none"/>
          <w14:textFill>
            <w14:solidFill>
              <w14:schemeClr w14:val="tx1"/>
            </w14:solidFill>
          </w14:textFill>
        </w:rPr>
        <w:t>在比选文件发售期内，竞选人到</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重庆驰久卓越工程管理有限公司</w:t>
      </w:r>
      <w:r>
        <w:rPr>
          <w:rFonts w:hint="eastAsia" w:ascii="宋体" w:hAnsi="宋体" w:eastAsia="宋体" w:cs="宋体"/>
          <w:snapToGrid w:val="0"/>
          <w:color w:val="000000" w:themeColor="text1"/>
          <w:kern w:val="0"/>
          <w:szCs w:val="21"/>
          <w:highlight w:val="none"/>
          <w:u w:val="none"/>
          <w14:textFill>
            <w14:solidFill>
              <w14:schemeClr w14:val="tx1"/>
            </w14:solidFill>
          </w14:textFill>
        </w:rPr>
        <w:t>递交《</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报名登记表</w:t>
      </w:r>
      <w:r>
        <w:rPr>
          <w:rFonts w:hint="eastAsia" w:ascii="宋体" w:hAnsi="宋体" w:eastAsia="宋体" w:cs="宋体"/>
          <w:snapToGrid w:val="0"/>
          <w:color w:val="000000" w:themeColor="text1"/>
          <w:kern w:val="0"/>
          <w:szCs w:val="21"/>
          <w:highlight w:val="none"/>
          <w:u w:val="none"/>
          <w14:textFill>
            <w14:solidFill>
              <w14:schemeClr w14:val="tx1"/>
            </w14:solidFill>
          </w14:textFill>
        </w:rPr>
        <w:t>》（加盖竞选人公章）。</w:t>
      </w:r>
    </w:p>
    <w:p w14:paraId="51240DCD">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方式2：</w:t>
      </w:r>
      <w:r>
        <w:rPr>
          <w:rFonts w:hint="eastAsia" w:ascii="宋体" w:hAnsi="宋体" w:eastAsia="宋体" w:cs="宋体"/>
          <w:snapToGrid w:val="0"/>
          <w:color w:val="000000" w:themeColor="text1"/>
          <w:kern w:val="0"/>
          <w:szCs w:val="21"/>
          <w:highlight w:val="none"/>
          <w:u w:val="none"/>
          <w14:textFill>
            <w14:solidFill>
              <w14:schemeClr w14:val="tx1"/>
            </w14:solidFill>
          </w14:textFill>
        </w:rPr>
        <w:t>在比选文件发售期内，竞选人</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将</w:t>
      </w:r>
      <w:r>
        <w:rPr>
          <w:rFonts w:hint="eastAsia" w:ascii="宋体" w:hAnsi="宋体" w:eastAsia="宋体" w:cs="宋体"/>
          <w:snapToGrid w:val="0"/>
          <w:color w:val="000000" w:themeColor="text1"/>
          <w:kern w:val="0"/>
          <w:szCs w:val="21"/>
          <w:highlight w:val="none"/>
          <w:u w:val="none"/>
          <w14:textFill>
            <w14:solidFill>
              <w14:schemeClr w14:val="tx1"/>
            </w14:solidFill>
          </w14:textFill>
        </w:rPr>
        <w:t>《</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报名登记表</w:t>
      </w:r>
      <w:r>
        <w:rPr>
          <w:rFonts w:hint="eastAsia" w:ascii="宋体" w:hAnsi="宋体" w:eastAsia="宋体" w:cs="宋体"/>
          <w:snapToGrid w:val="0"/>
          <w:color w:val="000000" w:themeColor="text1"/>
          <w:kern w:val="0"/>
          <w:szCs w:val="21"/>
          <w:highlight w:val="none"/>
          <w:u w:val="none"/>
          <w14:textFill>
            <w14:solidFill>
              <w14:schemeClr w14:val="tx1"/>
            </w14:solidFill>
          </w14:textFill>
        </w:rPr>
        <w:t>》（加盖竞选人公章）</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发送到373898189@qq.com。</w:t>
      </w:r>
    </w:p>
    <w:p w14:paraId="30EEE6FC">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本次竞争性比选不采用邮寄等方式报名。在报名</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期限</w:t>
      </w:r>
      <w:r>
        <w:rPr>
          <w:rFonts w:hint="eastAsia" w:ascii="宋体" w:hAnsi="宋体" w:eastAsia="宋体" w:cs="宋体"/>
          <w:snapToGrid w:val="0"/>
          <w:color w:val="000000" w:themeColor="text1"/>
          <w:kern w:val="0"/>
          <w:szCs w:val="21"/>
          <w:highlight w:val="none"/>
          <w:u w:val="none"/>
          <w14:textFill>
            <w14:solidFill>
              <w14:schemeClr w14:val="tx1"/>
            </w14:solidFill>
          </w14:textFill>
        </w:rPr>
        <w:t>内报名的</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，其</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才能被接收。</w:t>
      </w:r>
    </w:p>
    <w:p w14:paraId="0B8CDE6C">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4.</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以</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书面</w:t>
      </w:r>
      <w:r>
        <w:rPr>
          <w:rFonts w:hint="eastAsia" w:ascii="宋体" w:hAnsi="宋体" w:eastAsia="宋体" w:cs="宋体"/>
          <w:snapToGrid w:val="0"/>
          <w:color w:val="000000" w:themeColor="text1"/>
          <w:kern w:val="0"/>
          <w:szCs w:val="21"/>
          <w:highlight w:val="none"/>
          <w:u w:val="none"/>
          <w14:textFill>
            <w14:solidFill>
              <w14:schemeClr w14:val="tx1"/>
            </w14:solidFill>
          </w14:textFill>
        </w:rPr>
        <w:t>的形式提问，提问时间应从本公告发布至</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年</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14</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12</w:t>
      </w:r>
      <w:r>
        <w:rPr>
          <w:rFonts w:hint="eastAsia" w:ascii="宋体" w:hAnsi="宋体" w:eastAsia="宋体" w:cs="宋体"/>
          <w:snapToGrid w:val="0"/>
          <w:color w:val="000000" w:themeColor="text1"/>
          <w:kern w:val="0"/>
          <w:szCs w:val="21"/>
          <w:highlight w:val="none"/>
          <w:u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00</w:t>
      </w:r>
      <w:r>
        <w:rPr>
          <w:rFonts w:hint="eastAsia" w:ascii="宋体" w:hAnsi="宋体" w:eastAsia="宋体" w:cs="宋体"/>
          <w:snapToGrid w:val="0"/>
          <w:color w:val="000000" w:themeColor="text1"/>
          <w:kern w:val="0"/>
          <w:szCs w:val="21"/>
          <w:highlight w:val="none"/>
          <w:u w:val="none"/>
          <w14:textFill>
            <w14:solidFill>
              <w14:schemeClr w14:val="tx1"/>
            </w14:solidFill>
          </w14:textFill>
        </w:rPr>
        <w:t>(北京时间)前，过期不再受理疑问。</w:t>
      </w:r>
    </w:p>
    <w:p w14:paraId="688A1D17">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4.</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于</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年</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14</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18</w:t>
      </w:r>
      <w:r>
        <w:rPr>
          <w:rFonts w:hint="eastAsia" w:ascii="宋体" w:hAnsi="宋体" w:eastAsia="宋体" w:cs="宋体"/>
          <w:snapToGrid w:val="0"/>
          <w:color w:val="000000" w:themeColor="text1"/>
          <w:kern w:val="0"/>
          <w:szCs w:val="21"/>
          <w:highlight w:val="none"/>
          <w:u w:val="none"/>
          <w14:textFill>
            <w14:solidFill>
              <w14:schemeClr w14:val="tx1"/>
            </w14:solidFill>
          </w14:textFill>
        </w:rPr>
        <w:t>:</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00</w:t>
      </w:r>
      <w:r>
        <w:rPr>
          <w:rFonts w:hint="eastAsia" w:ascii="宋体" w:hAnsi="宋体" w:eastAsia="宋体" w:cs="宋体"/>
          <w:snapToGrid w:val="0"/>
          <w:color w:val="000000" w:themeColor="text1"/>
          <w:kern w:val="0"/>
          <w:szCs w:val="21"/>
          <w:highlight w:val="none"/>
          <w:u w:val="none"/>
          <w14:textFill>
            <w14:solidFill>
              <w14:schemeClr w14:val="tx1"/>
            </w14:solidFill>
          </w14:textFill>
        </w:rPr>
        <w:t>（北京时间）在“</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行采家（https://www.gec123.com）</w:t>
      </w:r>
      <w:r>
        <w:rPr>
          <w:rFonts w:hint="eastAsia" w:ascii="宋体" w:hAnsi="宋体" w:eastAsia="宋体" w:cs="宋体"/>
          <w:snapToGrid w:val="0"/>
          <w:color w:val="000000" w:themeColor="text1"/>
          <w:kern w:val="0"/>
          <w:szCs w:val="21"/>
          <w:highlight w:val="none"/>
          <w:u w:val="none"/>
          <w14:textFill>
            <w14:solidFill>
              <w14:schemeClr w14:val="tx1"/>
            </w14:solidFill>
          </w14:textFill>
        </w:rPr>
        <w:t>”上发布答疑。</w:t>
      </w:r>
    </w:p>
    <w:p w14:paraId="7004388B">
      <w:pPr>
        <w:pStyle w:val="4"/>
        <w:wordWrap w:val="0"/>
        <w:topLinePunct/>
        <w:spacing w:before="0" w:beforeLines="0" w:after="0" w:afterLines="0" w:line="240" w:lineRule="auto"/>
        <w:rPr>
          <w:rFonts w:hint="eastAsia" w:ascii="Times New Roman" w:hAnsi="Times New Roman" w:cs="宋体"/>
          <w:snapToGrid w:val="0"/>
          <w:color w:val="000000" w:themeColor="text1"/>
          <w:sz w:val="28"/>
          <w:szCs w:val="28"/>
          <w:highlight w:val="none"/>
          <w14:textFill>
            <w14:solidFill>
              <w14:schemeClr w14:val="tx1"/>
            </w14:solidFill>
          </w14:textFill>
        </w:rPr>
      </w:pPr>
      <w:bookmarkStart w:id="108" w:name="_Toc200359431"/>
      <w:bookmarkStart w:id="109" w:name="_Toc8963"/>
      <w:bookmarkStart w:id="110" w:name="_Toc287620671"/>
      <w:bookmarkStart w:id="111" w:name="_Toc224103303"/>
      <w:bookmarkStart w:id="112" w:name="_Toc18270"/>
      <w:bookmarkStart w:id="113" w:name="_Toc3209"/>
      <w:bookmarkStart w:id="114" w:name="_Toc11587"/>
      <w:bookmarkStart w:id="115" w:name="_Toc277082540"/>
      <w:bookmarkStart w:id="116" w:name="_Toc27187"/>
      <w:bookmarkStart w:id="117" w:name="_Toc430530420"/>
      <w:bookmarkStart w:id="118" w:name="_Toc21309"/>
      <w:bookmarkStart w:id="119" w:name="_Toc200359242"/>
      <w:bookmarkStart w:id="120" w:name="_Toc287607732"/>
      <w:bookmarkStart w:id="121" w:name="_Toc31214"/>
      <w:bookmarkStart w:id="122" w:name="_Toc7489"/>
      <w:bookmarkStart w:id="123" w:name="_Toc15703"/>
      <w:bookmarkStart w:id="124" w:name="_Toc31202"/>
      <w:bookmarkStart w:id="125" w:name="_Toc509218696"/>
      <w:bookmarkStart w:id="126" w:name="_Toc20400"/>
      <w:bookmarkStart w:id="127" w:name="_Toc75856975"/>
      <w:r>
        <w:rPr>
          <w:rFonts w:hint="eastAsia" w:ascii="Times New Roman" w:hAnsi="Times New Roman" w:cs="宋体"/>
          <w:snapToGrid w:val="0"/>
          <w:color w:val="000000" w:themeColor="text1"/>
          <w:sz w:val="28"/>
          <w:szCs w:val="28"/>
          <w:highlight w:val="none"/>
          <w14:textFill>
            <w14:solidFill>
              <w14:schemeClr w14:val="tx1"/>
            </w14:solidFill>
          </w14:textFill>
        </w:rPr>
        <w:t xml:space="preserve">5. </w:t>
      </w:r>
      <w:r>
        <w:rPr>
          <w:rFonts w:hint="eastAsia" w:ascii="Times New Roman" w:hAnsi="Times New Roman" w:cs="宋体"/>
          <w:snapToGrid w:val="0"/>
          <w:color w:val="000000" w:themeColor="text1"/>
          <w:sz w:val="28"/>
          <w:szCs w:val="28"/>
          <w:highlight w:val="none"/>
          <w:lang w:val="en-US" w:eastAsia="zh-CN"/>
          <w14:textFill>
            <w14:solidFill>
              <w14:schemeClr w14:val="tx1"/>
            </w14:solidFill>
          </w14:textFill>
        </w:rPr>
        <w:t>竞选</w:t>
      </w:r>
      <w:r>
        <w:rPr>
          <w:rFonts w:hint="eastAsia" w:ascii="Times New Roman" w:hAnsi="Times New Roman" w:cs="宋体"/>
          <w:snapToGrid w:val="0"/>
          <w:color w:val="000000" w:themeColor="text1"/>
          <w:sz w:val="28"/>
          <w:szCs w:val="28"/>
          <w:highlight w:val="none"/>
          <w14:textFill>
            <w14:solidFill>
              <w14:schemeClr w14:val="tx1"/>
            </w14:solidFill>
          </w14:textFill>
        </w:rPr>
        <w:t>文件的递交</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2002429">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本项目采取线上线下相结合的方式进行投标报价，</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须在规定时间内完成行采家平台电子</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及现场纸质</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的提交，且线上线下递交的</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内容须保持一致，</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如</w:t>
      </w:r>
      <w:r>
        <w:rPr>
          <w:rFonts w:hint="eastAsia" w:ascii="宋体" w:hAnsi="宋体" w:eastAsia="宋体" w:cs="宋体"/>
          <w:snapToGrid w:val="0"/>
          <w:color w:val="000000" w:themeColor="text1"/>
          <w:kern w:val="0"/>
          <w:szCs w:val="21"/>
          <w:highlight w:val="none"/>
          <w:u w:val="none"/>
          <w14:textFill>
            <w14:solidFill>
              <w14:schemeClr w14:val="tx1"/>
            </w14:solidFill>
          </w14:textFill>
        </w:rPr>
        <w:t>网上上传的</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电子档与现场递交纸质版</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内容不一致，以现场递交纸质版</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为准（报价除外，上传电子档与纸质版报价不一致的，</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作否决投标处理</w:t>
      </w:r>
      <w:r>
        <w:rPr>
          <w:rFonts w:hint="eastAsia" w:ascii="宋体" w:hAnsi="宋体" w:eastAsia="宋体" w:cs="宋体"/>
          <w:snapToGrid w:val="0"/>
          <w:color w:val="000000" w:themeColor="text1"/>
          <w:kern w:val="0"/>
          <w:szCs w:val="21"/>
          <w:highlight w:val="none"/>
          <w:u w:val="none"/>
          <w14:textFill>
            <w14:solidFill>
              <w14:schemeClr w14:val="tx1"/>
            </w14:solidFill>
          </w14:textFill>
        </w:rPr>
        <w:t>）。</w:t>
      </w:r>
    </w:p>
    <w:p w14:paraId="637274E6">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5.1</w:t>
      </w:r>
      <w:r>
        <w:rPr>
          <w:rFonts w:hint="eastAsia" w:ascii="宋体" w:hAnsi="宋体" w:eastAsia="宋体" w:cs="宋体"/>
          <w:snapToGrid w:val="0"/>
          <w:color w:val="000000" w:themeColor="text1"/>
          <w:kern w:val="0"/>
          <w:szCs w:val="21"/>
          <w:highlight w:val="none"/>
          <w:u w:val="none"/>
          <w14:textFill>
            <w14:solidFill>
              <w14:schemeClr w14:val="tx1"/>
            </w14:solidFill>
          </w14:textFill>
        </w:rPr>
        <w:t>线下（投标现场）</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提交规则：</w:t>
      </w:r>
    </w:p>
    <w:p w14:paraId="3FC08882">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纸质</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递交时间：202</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15</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13</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时</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u w:val="none"/>
          <w14:textFill>
            <w14:solidFill>
              <w14:schemeClr w14:val="tx1"/>
            </w14:solidFill>
          </w14:textFill>
        </w:rPr>
        <w:t>0分至202</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15</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14</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时</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0</w:t>
      </w:r>
      <w:r>
        <w:rPr>
          <w:rFonts w:hint="eastAsia" w:ascii="宋体" w:hAnsi="宋体" w:eastAsia="宋体" w:cs="宋体"/>
          <w:snapToGrid w:val="0"/>
          <w:color w:val="000000" w:themeColor="text1"/>
          <w:kern w:val="0"/>
          <w:szCs w:val="21"/>
          <w:highlight w:val="none"/>
          <w:u w:val="none"/>
          <w14:textFill>
            <w14:solidFill>
              <w14:schemeClr w14:val="tx1"/>
            </w14:solidFill>
          </w14:textFill>
        </w:rPr>
        <w:t>0分（以代理机构收到时间为准）。</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在提交</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截止时间前，可以对所提交的</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进行补充、修改或者撤回，并书面通知采购人、采购代理机构。补充、修改的内容作为</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的组成部分。补充、修改的内容与</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不一致的，以补充、修改的内容为准。</w:t>
      </w:r>
    </w:p>
    <w:p w14:paraId="36D798E8">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5.2</w:t>
      </w:r>
      <w:r>
        <w:rPr>
          <w:rFonts w:hint="eastAsia" w:ascii="宋体" w:hAnsi="宋体" w:eastAsia="宋体" w:cs="宋体"/>
          <w:snapToGrid w:val="0"/>
          <w:color w:val="000000" w:themeColor="text1"/>
          <w:kern w:val="0"/>
          <w:szCs w:val="21"/>
          <w:highlight w:val="none"/>
          <w:u w:val="none"/>
          <w14:textFill>
            <w14:solidFill>
              <w14:schemeClr w14:val="tx1"/>
            </w14:solidFill>
          </w14:textFill>
        </w:rPr>
        <w:t>线上</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提交规则：</w:t>
      </w:r>
    </w:p>
    <w:p w14:paraId="3C7FFABB">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网上报价须同时在线上传盖章后的电子文档一份（电子文档内容应与纸质文件正本一致）。</w:t>
      </w:r>
    </w:p>
    <w:p w14:paraId="5FE5416F">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线上</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递交（报价）时间：202</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15</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日9时</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0</w:t>
      </w:r>
      <w:r>
        <w:rPr>
          <w:rFonts w:hint="eastAsia" w:ascii="宋体" w:hAnsi="宋体" w:eastAsia="宋体" w:cs="宋体"/>
          <w:snapToGrid w:val="0"/>
          <w:color w:val="000000" w:themeColor="text1"/>
          <w:kern w:val="0"/>
          <w:szCs w:val="21"/>
          <w:highlight w:val="none"/>
          <w:u w:val="none"/>
          <w14:textFill>
            <w14:solidFill>
              <w14:schemeClr w14:val="tx1"/>
            </w14:solidFill>
          </w14:textFill>
        </w:rPr>
        <w:t>0分至202</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14:textFill>
            <w14:solidFill>
              <w14:schemeClr w14:val="tx1"/>
            </w14:solidFill>
          </w14:textFill>
        </w:rPr>
        <w:t>年</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21"/>
          <w:highlight w:val="none"/>
          <w:u w:val="none"/>
          <w14:textFill>
            <w14:solidFill>
              <w14:schemeClr w14:val="tx1"/>
            </w14:solidFill>
          </w14:textFill>
        </w:rPr>
        <w:t>月</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15</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日</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10</w:t>
      </w:r>
      <w:r>
        <w:rPr>
          <w:rFonts w:hint="eastAsia" w:ascii="宋体" w:hAnsi="宋体" w:eastAsia="宋体" w:cs="宋体"/>
          <w:snapToGrid w:val="0"/>
          <w:color w:val="000000" w:themeColor="text1"/>
          <w:kern w:val="0"/>
          <w:szCs w:val="21"/>
          <w:highlight w:val="none"/>
          <w:u w:val="none"/>
          <w14:textFill>
            <w14:solidFill>
              <w14:schemeClr w14:val="tx1"/>
            </w14:solidFill>
          </w14:textFill>
        </w:rPr>
        <w:t>时</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0</w:t>
      </w:r>
      <w:r>
        <w:rPr>
          <w:rFonts w:hint="eastAsia" w:ascii="宋体" w:hAnsi="宋体" w:eastAsia="宋体" w:cs="宋体"/>
          <w:snapToGrid w:val="0"/>
          <w:color w:val="000000" w:themeColor="text1"/>
          <w:kern w:val="0"/>
          <w:szCs w:val="21"/>
          <w:highlight w:val="none"/>
          <w:u w:val="none"/>
          <w14:textFill>
            <w14:solidFill>
              <w14:schemeClr w14:val="tx1"/>
            </w14:solidFill>
          </w14:textFill>
        </w:rPr>
        <w:t>0分</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w:t>
      </w:r>
    </w:p>
    <w:p w14:paraId="7DA99282">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5.3</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须满足以下要求，其</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才被接受：</w:t>
      </w:r>
    </w:p>
    <w:p w14:paraId="528A9879">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14:textFill>
            <w14:solidFill>
              <w14:schemeClr w14:val="tx1"/>
            </w14:solidFill>
          </w14:textFill>
        </w:rPr>
        <w:t>1.</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u w:val="none"/>
          <w14:textFill>
            <w14:solidFill>
              <w14:schemeClr w14:val="tx1"/>
            </w14:solidFill>
          </w14:textFill>
        </w:rPr>
        <w:t>须按照文件要求报名。</w:t>
      </w:r>
    </w:p>
    <w:p w14:paraId="69C7FC74">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1"/>
          <w:highlight w:val="none"/>
          <w:u w:val="none"/>
          <w14:textFill>
            <w14:solidFill>
              <w14:schemeClr w14:val="tx1"/>
            </w14:solidFill>
          </w14:textFill>
        </w:rPr>
        <w:t>.按时上传了</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电子档</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w:t>
      </w:r>
    </w:p>
    <w:p w14:paraId="4F549B00">
      <w:pPr>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u w:val="none"/>
          <w14:textFill>
            <w14:solidFill>
              <w14:schemeClr w14:val="tx1"/>
            </w14:solidFill>
          </w14:textFill>
        </w:rPr>
        <w:t>.按时递交了纸质版</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u w:val="none"/>
          <w14:textFill>
            <w14:solidFill>
              <w14:schemeClr w14:val="tx1"/>
            </w14:solidFill>
          </w14:textFill>
        </w:rPr>
        <w:t>。</w:t>
      </w:r>
    </w:p>
    <w:p w14:paraId="58069A36">
      <w:pPr>
        <w:pStyle w:val="4"/>
        <w:wordWrap w:val="0"/>
        <w:topLinePunct/>
        <w:spacing w:before="0" w:beforeLines="0" w:after="0" w:afterLines="0" w:line="240" w:lineRule="auto"/>
        <w:rPr>
          <w:rFonts w:hint="eastAsia" w:ascii="Times New Roman" w:hAnsi="Times New Roman" w:cs="宋体"/>
          <w:snapToGrid w:val="0"/>
          <w:color w:val="000000" w:themeColor="text1"/>
          <w:sz w:val="28"/>
          <w:szCs w:val="28"/>
          <w:highlight w:val="none"/>
          <w14:textFill>
            <w14:solidFill>
              <w14:schemeClr w14:val="tx1"/>
            </w14:solidFill>
          </w14:textFill>
        </w:rPr>
      </w:pPr>
      <w:bookmarkStart w:id="128" w:name="_Toc1684"/>
      <w:bookmarkStart w:id="129" w:name="_Toc224103304"/>
      <w:bookmarkStart w:id="130" w:name="_Toc200359432"/>
      <w:bookmarkStart w:id="131" w:name="_Toc17153"/>
      <w:bookmarkStart w:id="132" w:name="_Toc430530421"/>
      <w:bookmarkStart w:id="133" w:name="_Toc287607733"/>
      <w:bookmarkStart w:id="134" w:name="_Toc32667"/>
      <w:bookmarkStart w:id="135" w:name="_Toc15205"/>
      <w:bookmarkStart w:id="136" w:name="_Toc23444"/>
      <w:bookmarkStart w:id="137" w:name="_Toc75856976"/>
      <w:bookmarkStart w:id="138" w:name="_Toc509218697"/>
      <w:bookmarkStart w:id="139" w:name="_Toc21374"/>
      <w:bookmarkStart w:id="140" w:name="_Toc6775"/>
      <w:bookmarkStart w:id="141" w:name="_Toc5376"/>
      <w:bookmarkStart w:id="142" w:name="_Toc15512"/>
      <w:bookmarkStart w:id="143" w:name="_Toc25977"/>
      <w:bookmarkStart w:id="144" w:name="_Toc7046"/>
      <w:bookmarkStart w:id="145" w:name="_Toc277082541"/>
      <w:bookmarkStart w:id="146" w:name="_Toc200359243"/>
      <w:bookmarkStart w:id="147" w:name="_Toc287620672"/>
      <w:r>
        <w:rPr>
          <w:rFonts w:hint="eastAsia" w:ascii="Times New Roman" w:hAnsi="Times New Roman" w:cs="宋体"/>
          <w:snapToGrid w:val="0"/>
          <w:color w:val="000000" w:themeColor="text1"/>
          <w:sz w:val="28"/>
          <w:szCs w:val="28"/>
          <w:highlight w:val="none"/>
          <w14:textFill>
            <w14:solidFill>
              <w14:schemeClr w14:val="tx1"/>
            </w14:solidFill>
          </w14:textFill>
        </w:rPr>
        <w:t>6. 发布公告的媒介</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DDD7070">
      <w:pPr>
        <w:tabs>
          <w:tab w:val="left" w:pos="4950"/>
        </w:tabs>
        <w:wordWrap w:val="0"/>
        <w:topLinePunct/>
        <w:autoSpaceDE/>
        <w:autoSpaceDN/>
        <w:adjustRightInd w:val="0"/>
        <w:snapToGrid/>
        <w:spacing w:beforeLines="0" w:after="0" w:afterLines="0" w:line="240" w:lineRule="auto"/>
        <w:ind w:firstLine="420" w:firstLineChars="200"/>
        <w:rPr>
          <w:rFonts w:hint="eastAsia" w:ascii="Times New Roman" w:hAnsi="Times New Roman" w:cs="宋体"/>
          <w:snapToGrid w:val="0"/>
          <w:color w:val="000000" w:themeColor="text1"/>
          <w:kern w:val="0"/>
          <w:szCs w:val="21"/>
          <w:highlight w:val="none"/>
          <w14:textFill>
            <w14:solidFill>
              <w14:schemeClr w14:val="tx1"/>
            </w14:solidFill>
          </w14:textFill>
        </w:rPr>
      </w:pPr>
      <w:r>
        <w:rPr>
          <w:rFonts w:hint="eastAsia" w:ascii="Times New Roman" w:hAnsi="Times New Roman" w:cs="宋体"/>
          <w:snapToGrid w:val="0"/>
          <w:color w:val="000000" w:themeColor="text1"/>
          <w:kern w:val="0"/>
          <w:szCs w:val="21"/>
          <w:highlight w:val="none"/>
          <w14:textFill>
            <w14:solidFill>
              <w14:schemeClr w14:val="tx1"/>
            </w14:solidFill>
          </w14:textFill>
        </w:rPr>
        <w:t>本次</w:t>
      </w:r>
      <w:r>
        <w:rPr>
          <w:rFonts w:hint="eastAsia" w:ascii="Times New Roman" w:hAnsi="Times New Roman" w:cs="宋体"/>
          <w:snapToGrid w:val="0"/>
          <w:color w:val="000000" w:themeColor="text1"/>
          <w:kern w:val="0"/>
          <w:szCs w:val="21"/>
          <w:highlight w:val="none"/>
          <w:lang w:eastAsia="zh-CN"/>
          <w14:textFill>
            <w14:solidFill>
              <w14:schemeClr w14:val="tx1"/>
            </w14:solidFill>
          </w14:textFill>
        </w:rPr>
        <w:t>比选公告</w:t>
      </w:r>
      <w:r>
        <w:rPr>
          <w:rFonts w:hint="eastAsia" w:ascii="Times New Roman" w:hAnsi="Times New Roman" w:cs="宋体"/>
          <w:snapToGrid w:val="0"/>
          <w:color w:val="000000" w:themeColor="text1"/>
          <w:kern w:val="0"/>
          <w:szCs w:val="21"/>
          <w:highlight w:val="none"/>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行采家（https://www.gec123.com）</w:t>
      </w:r>
      <w:r>
        <w:rPr>
          <w:rFonts w:hint="eastAsia" w:ascii="宋体" w:hAnsi="宋体"/>
          <w:color w:val="000000" w:themeColor="text1"/>
          <w:szCs w:val="21"/>
          <w:highlight w:val="none"/>
          <w14:textFill>
            <w14:solidFill>
              <w14:schemeClr w14:val="tx1"/>
            </w14:solidFill>
          </w14:textFill>
        </w:rPr>
        <w:t>”</w:t>
      </w:r>
      <w:r>
        <w:rPr>
          <w:rFonts w:hint="eastAsia" w:ascii="Times New Roman" w:hAnsi="Times New Roman" w:cs="宋体"/>
          <w:snapToGrid w:val="0"/>
          <w:color w:val="000000" w:themeColor="text1"/>
          <w:kern w:val="0"/>
          <w:szCs w:val="21"/>
          <w:highlight w:val="none"/>
          <w14:textFill>
            <w14:solidFill>
              <w14:schemeClr w14:val="tx1"/>
            </w14:solidFill>
          </w14:textFill>
        </w:rPr>
        <w:t>上发布。</w:t>
      </w:r>
    </w:p>
    <w:p w14:paraId="7BC5124A">
      <w:pPr>
        <w:pStyle w:val="4"/>
        <w:wordWrap w:val="0"/>
        <w:topLinePunct/>
        <w:spacing w:before="0" w:beforeLines="0" w:after="0" w:afterLines="0" w:line="240" w:lineRule="auto"/>
        <w:rPr>
          <w:rFonts w:hint="eastAsia" w:ascii="Times New Roman" w:hAnsi="Times New Roman" w:cs="宋体"/>
          <w:snapToGrid w:val="0"/>
          <w:color w:val="000000" w:themeColor="text1"/>
          <w:sz w:val="28"/>
          <w:szCs w:val="28"/>
          <w:highlight w:val="none"/>
          <w14:textFill>
            <w14:solidFill>
              <w14:schemeClr w14:val="tx1"/>
            </w14:solidFill>
          </w14:textFill>
        </w:rPr>
      </w:pPr>
      <w:bookmarkStart w:id="148" w:name="_Toc18959"/>
      <w:bookmarkStart w:id="149" w:name="_Toc509218698"/>
      <w:bookmarkStart w:id="150" w:name="_Toc8191"/>
      <w:bookmarkStart w:id="151" w:name="_Toc287607734"/>
      <w:bookmarkStart w:id="152" w:name="_Toc287620673"/>
      <w:bookmarkStart w:id="153" w:name="_Toc16061"/>
      <w:bookmarkStart w:id="154" w:name="_Toc11447"/>
      <w:bookmarkStart w:id="155" w:name="_Toc2109"/>
      <w:bookmarkStart w:id="156" w:name="_Toc75856977"/>
      <w:bookmarkStart w:id="157" w:name="_Toc8130"/>
      <w:bookmarkStart w:id="158" w:name="_Toc224103305"/>
      <w:bookmarkStart w:id="159" w:name="_Toc277082542"/>
      <w:bookmarkStart w:id="160" w:name="_Toc821"/>
      <w:bookmarkStart w:id="161" w:name="_Toc24863"/>
      <w:bookmarkStart w:id="162" w:name="_Toc25593"/>
      <w:bookmarkStart w:id="163" w:name="_Toc430530422"/>
      <w:bookmarkStart w:id="164" w:name="_Toc281"/>
      <w:bookmarkStart w:id="165" w:name="_Toc17128"/>
      <w:r>
        <w:rPr>
          <w:rFonts w:hint="eastAsia" w:ascii="Times New Roman" w:hAnsi="Times New Roman" w:cs="宋体"/>
          <w:snapToGrid w:val="0"/>
          <w:color w:val="000000" w:themeColor="text1"/>
          <w:sz w:val="28"/>
          <w:szCs w:val="28"/>
          <w:highlight w:val="none"/>
          <w14:textFill>
            <w14:solidFill>
              <w14:schemeClr w14:val="tx1"/>
            </w14:solidFill>
          </w14:textFill>
        </w:rPr>
        <w:t>7. 联系方式</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92ABFCE">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比 选 人：</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重庆医药高等专科学校</w:t>
      </w:r>
    </w:p>
    <w:p w14:paraId="1A12E5AD">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地　　址：</w:t>
      </w:r>
      <w:r>
        <w:rPr>
          <w:rFonts w:hint="eastAsia" w:ascii="宋体" w:hAnsi="宋体" w:cs="宋体"/>
          <w:snapToGrid w:val="0"/>
          <w:color w:val="000000" w:themeColor="text1"/>
          <w:kern w:val="0"/>
          <w:szCs w:val="21"/>
          <w:highlight w:val="none"/>
          <w:u w:val="none"/>
          <w:lang w:eastAsia="zh-CN"/>
          <w14:textFill>
            <w14:solidFill>
              <w14:schemeClr w14:val="tx1"/>
            </w14:solidFill>
          </w14:textFill>
        </w:rPr>
        <w:t>沙坪坝区大学城中路82号</w:t>
      </w:r>
    </w:p>
    <w:p w14:paraId="7FA9FC8A">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bookmarkStart w:id="166" w:name="OLE_LINK56"/>
      <w:bookmarkStart w:id="167" w:name="OLE_LINK60"/>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联 系 人：</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刘老师</w:t>
      </w:r>
    </w:p>
    <w:p w14:paraId="67323D55">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 xml:space="preserve">电  </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 xml:space="preserve"> 话：</w:t>
      </w:r>
      <w:bookmarkEnd w:id="166"/>
      <w:bookmarkEnd w:id="167"/>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023-61388106</w:t>
      </w:r>
    </w:p>
    <w:p w14:paraId="20568DF0">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代理机构：重庆驰久卓越工程管理有限公司</w:t>
      </w:r>
    </w:p>
    <w:p w14:paraId="31F96513">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地</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　址：重庆市渝北区红金街9号银泰大厦</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楼</w:t>
      </w:r>
    </w:p>
    <w:p w14:paraId="5F3CD47D">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联</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系</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人：</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谢老师</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 xml:space="preserve"> </w:t>
      </w:r>
    </w:p>
    <w:p w14:paraId="5BFA3A21">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 xml:space="preserve">电  </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none"/>
          <w:lang w:eastAsia="zh-CN"/>
          <w14:textFill>
            <w14:solidFill>
              <w14:schemeClr w14:val="tx1"/>
            </w14:solidFill>
          </w14:textFill>
        </w:rPr>
        <w:t>话：</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023-63210565</w:t>
      </w:r>
    </w:p>
    <w:p w14:paraId="06B0C5D8">
      <w:pPr>
        <w:widowControl/>
        <w:tabs>
          <w:tab w:val="left" w:pos="3840"/>
          <w:tab w:val="left" w:pos="5300"/>
        </w:tabs>
        <w:autoSpaceDE w:val="0"/>
        <w:autoSpaceDN w:val="0"/>
        <w:adjustRightInd w:val="0"/>
        <w:snapToGrid w:val="0"/>
        <w:spacing w:after="0"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监督部门：</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重庆医药高等专科学校</w:t>
      </w:r>
    </w:p>
    <w:p w14:paraId="4FD66488">
      <w:pPr>
        <w:widowControl/>
        <w:tabs>
          <w:tab w:val="left" w:pos="3840"/>
          <w:tab w:val="left" w:pos="5300"/>
        </w:tabs>
        <w:wordWrap/>
        <w:topLinePunct w:val="0"/>
        <w:autoSpaceDE w:val="0"/>
        <w:autoSpaceDN w:val="0"/>
        <w:adjustRightInd w:val="0"/>
        <w:snapToGrid w:val="0"/>
        <w:spacing w:beforeLines="-2147483648" w:after="0" w:afterLines="-2147483648" w:line="360" w:lineRule="auto"/>
        <w:ind w:firstLine="420" w:firstLineChars="200"/>
        <w:jc w:val="left"/>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电    话：</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023-61388106</w:t>
      </w:r>
    </w:p>
    <w:p w14:paraId="75B27098">
      <w:pPr>
        <w:tabs>
          <w:tab w:val="left" w:pos="5140"/>
          <w:tab w:val="left" w:pos="8420"/>
        </w:tabs>
        <w:wordWrap w:val="0"/>
        <w:topLinePunct/>
        <w:autoSpaceDE/>
        <w:autoSpaceDN/>
        <w:adjustRightInd w:val="0"/>
        <w:snapToGrid/>
        <w:spacing w:beforeLines="0" w:after="0" w:afterLines="0" w:line="240" w:lineRule="auto"/>
        <w:jc w:val="left"/>
        <w:rPr>
          <w:rFonts w:hint="eastAsia" w:ascii="Times New Roman" w:hAnsi="Times New Roman" w:cs="宋体"/>
          <w:snapToGrid w:val="0"/>
          <w:color w:val="000000" w:themeColor="text1"/>
          <w:kern w:val="0"/>
          <w:szCs w:val="21"/>
          <w:highlight w:val="none"/>
          <w14:textFill>
            <w14:solidFill>
              <w14:schemeClr w14:val="tx1"/>
            </w14:solidFill>
          </w14:textFill>
        </w:rPr>
      </w:pPr>
      <w:r>
        <w:rPr>
          <w:rFonts w:hint="eastAsia" w:ascii="Times New Roman" w:hAnsi="Times New Roman" w:cs="宋体"/>
          <w:snapToGrid w:val="0"/>
          <w:color w:val="000000" w:themeColor="text1"/>
          <w:kern w:val="0"/>
          <w:szCs w:val="21"/>
          <w:highlight w:val="none"/>
          <w14:textFill>
            <w14:solidFill>
              <w14:schemeClr w14:val="tx1"/>
            </w14:solidFill>
          </w14:textFill>
        </w:rPr>
        <w:br w:type="page"/>
      </w:r>
      <w:bookmarkStart w:id="168" w:name="_Toc430530423"/>
      <w:bookmarkStart w:id="169" w:name="_Toc287607735"/>
      <w:bookmarkStart w:id="170" w:name="_Toc287620674"/>
      <w:bookmarkStart w:id="171" w:name="_Toc224103306"/>
    </w:p>
    <w:bookmarkEnd w:id="168"/>
    <w:bookmarkEnd w:id="169"/>
    <w:bookmarkEnd w:id="170"/>
    <w:bookmarkEnd w:id="171"/>
    <w:p w14:paraId="63FCA11B">
      <w:pPr>
        <w:pStyle w:val="3"/>
        <w:wordWrap w:val="0"/>
        <w:topLinePunct/>
        <w:spacing w:before="0" w:beforeLines="0" w:after="0" w:afterLines="0" w:line="240" w:lineRule="auto"/>
        <w:jc w:val="center"/>
        <w:rPr>
          <w:rFonts w:hint="eastAsia" w:ascii="Times New Roman" w:hAnsi="Times New Roman" w:cs="宋体"/>
          <w:bCs w:val="0"/>
          <w:snapToGrid w:val="0"/>
          <w:color w:val="000000" w:themeColor="text1"/>
          <w:kern w:val="0"/>
          <w:highlight w:val="none"/>
          <w14:textFill>
            <w14:solidFill>
              <w14:schemeClr w14:val="tx1"/>
            </w14:solidFill>
          </w14:textFill>
        </w:rPr>
      </w:pPr>
      <w:bookmarkStart w:id="172" w:name="_Toc17718"/>
      <w:bookmarkStart w:id="173" w:name="_Toc430530432"/>
      <w:bookmarkStart w:id="174" w:name="_Toc75856986"/>
      <w:bookmarkStart w:id="175" w:name="_Toc29763"/>
      <w:bookmarkStart w:id="176" w:name="_Toc5394"/>
      <w:bookmarkStart w:id="177" w:name="_Toc287607744"/>
      <w:bookmarkStart w:id="178" w:name="_Toc24034"/>
      <w:bookmarkStart w:id="179" w:name="_Toc16993"/>
      <w:bookmarkStart w:id="180" w:name="_Toc17048"/>
      <w:bookmarkStart w:id="181" w:name="_Toc28982"/>
      <w:bookmarkStart w:id="182" w:name="_Toc5479"/>
      <w:bookmarkStart w:id="183" w:name="_Toc224103315"/>
      <w:bookmarkStart w:id="184" w:name="_Toc9618"/>
      <w:bookmarkStart w:id="185" w:name="_Toc19526"/>
      <w:bookmarkStart w:id="186" w:name="_Toc287620683"/>
      <w:bookmarkStart w:id="187" w:name="_Toc10138"/>
      <w:bookmarkStart w:id="188" w:name="_Toc12319"/>
      <w:r>
        <w:rPr>
          <w:rFonts w:hint="eastAsia" w:ascii="Times New Roman" w:hAnsi="Times New Roman" w:cs="宋体"/>
          <w:snapToGrid w:val="0"/>
          <w:color w:val="000000" w:themeColor="text1"/>
          <w:kern w:val="0"/>
          <w:highlight w:val="none"/>
          <w14:textFill>
            <w14:solidFill>
              <w14:schemeClr w14:val="tx1"/>
            </w14:solidFill>
          </w14:textFill>
        </w:rPr>
        <w:t xml:space="preserve">第二章  </w:t>
      </w:r>
      <w:r>
        <w:rPr>
          <w:rFonts w:hint="eastAsia" w:ascii="Times New Roman" w:hAnsi="Times New Roman" w:cs="宋体"/>
          <w:snapToGrid w:val="0"/>
          <w:color w:val="000000" w:themeColor="text1"/>
          <w:kern w:val="0"/>
          <w:highlight w:val="none"/>
          <w:lang w:eastAsia="zh-CN"/>
          <w14:textFill>
            <w14:solidFill>
              <w14:schemeClr w14:val="tx1"/>
            </w14:solidFill>
          </w14:textFill>
        </w:rPr>
        <w:t>竞选人</w:t>
      </w:r>
      <w:r>
        <w:rPr>
          <w:rFonts w:hint="eastAsia" w:ascii="Times New Roman" w:hAnsi="Times New Roman" w:cs="宋体"/>
          <w:snapToGrid w:val="0"/>
          <w:color w:val="000000" w:themeColor="text1"/>
          <w:kern w:val="0"/>
          <w:highlight w:val="none"/>
          <w14:textFill>
            <w14:solidFill>
              <w14:schemeClr w14:val="tx1"/>
            </w14:solidFill>
          </w14:textFill>
        </w:rPr>
        <w:t>须知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Start w:id="189" w:name="_Toc430530433"/>
      <w:bookmarkStart w:id="190" w:name="_Toc224103316"/>
      <w:bookmarkStart w:id="191" w:name="_Toc287620684"/>
      <w:bookmarkStart w:id="192" w:name="_Toc287607745"/>
      <w:bookmarkStart w:id="193" w:name="_Toc277082551"/>
    </w:p>
    <w:p w14:paraId="6032DF94">
      <w:pPr>
        <w:pStyle w:val="4"/>
        <w:wordWrap w:val="0"/>
        <w:topLinePunct/>
        <w:spacing w:before="0" w:beforeLines="0" w:after="0" w:afterLines="0" w:line="240" w:lineRule="auto"/>
        <w:jc w:val="center"/>
        <w:rPr>
          <w:rFonts w:hint="eastAsia" w:ascii="Times New Roman" w:hAnsi="Times New Roman" w:cs="宋体"/>
          <w:color w:val="000000" w:themeColor="text1"/>
          <w:highlight w:val="none"/>
          <w14:textFill>
            <w14:solidFill>
              <w14:schemeClr w14:val="tx1"/>
            </w14:solidFill>
          </w14:textFill>
        </w:rPr>
      </w:pPr>
      <w:bookmarkStart w:id="194" w:name="_Toc15427"/>
      <w:bookmarkStart w:id="195" w:name="_Toc23624"/>
      <w:bookmarkStart w:id="196" w:name="_Toc18879"/>
      <w:bookmarkStart w:id="197" w:name="_Toc509218708"/>
      <w:bookmarkStart w:id="198" w:name="_Toc22890"/>
      <w:bookmarkStart w:id="199" w:name="_Toc16622"/>
      <w:bookmarkStart w:id="200" w:name="_Toc28703"/>
      <w:bookmarkStart w:id="201" w:name="_Toc28738"/>
      <w:bookmarkStart w:id="202" w:name="_Toc842"/>
      <w:bookmarkStart w:id="203" w:name="_Toc75856987"/>
      <w:bookmarkStart w:id="204" w:name="_Toc5258"/>
      <w:bookmarkStart w:id="205" w:name="_Toc5096"/>
      <w:bookmarkStart w:id="206" w:name="_Toc19034"/>
      <w:r>
        <w:rPr>
          <w:rFonts w:hint="eastAsia" w:ascii="Times New Roman" w:hAnsi="Times New Roman" w:cs="宋体"/>
          <w:color w:val="000000" w:themeColor="text1"/>
          <w:highlight w:val="none"/>
          <w:lang w:eastAsia="zh-CN"/>
          <w14:textFill>
            <w14:solidFill>
              <w14:schemeClr w14:val="tx1"/>
            </w14:solidFill>
          </w14:textFill>
        </w:rPr>
        <w:t>竞选人</w:t>
      </w:r>
      <w:r>
        <w:rPr>
          <w:rFonts w:hint="eastAsia" w:ascii="Times New Roman" w:hAnsi="Times New Roman" w:cs="宋体"/>
          <w:color w:val="000000" w:themeColor="text1"/>
          <w:highlight w:val="none"/>
          <w14:textFill>
            <w14:solidFill>
              <w14:schemeClr w14:val="tx1"/>
            </w14:solidFill>
          </w14:textFill>
        </w:rPr>
        <w:t>须知前附表</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6269F25">
      <w:pPr>
        <w:wordWrap w:val="0"/>
        <w:topLinePunct/>
        <w:spacing w:beforeLines="0" w:after="0" w:afterLines="0" w:line="240" w:lineRule="auto"/>
        <w:ind w:firstLine="420" w:firstLineChars="200"/>
        <w:rPr>
          <w:rFonts w:hint="eastAsia"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正文内容不允许修改。若</w:t>
      </w:r>
      <w:r>
        <w:rPr>
          <w:rFonts w:hint="eastAsia" w:ascii="Times New Roman" w:hAnsi="Times New Roman" w:cs="宋体"/>
          <w:color w:val="000000" w:themeColor="text1"/>
          <w:szCs w:val="21"/>
          <w:highlight w:val="none"/>
          <w:lang w:eastAsia="zh-CN"/>
          <w14:textFill>
            <w14:solidFill>
              <w14:schemeClr w14:val="tx1"/>
            </w14:solidFill>
          </w14:textFill>
        </w:rPr>
        <w:t>竞选人</w:t>
      </w:r>
      <w:r>
        <w:rPr>
          <w:rFonts w:hint="eastAsia" w:ascii="Times New Roman" w:hAnsi="Times New Roman" w:cs="宋体"/>
          <w:color w:val="000000" w:themeColor="text1"/>
          <w:szCs w:val="21"/>
          <w:highlight w:val="none"/>
          <w14:textFill>
            <w14:solidFill>
              <w14:schemeClr w14:val="tx1"/>
            </w14:solidFill>
          </w14:textFill>
        </w:rPr>
        <w:t>须知前附表与正文不一致的地方，以</w:t>
      </w:r>
      <w:r>
        <w:rPr>
          <w:rFonts w:hint="eastAsia" w:ascii="Times New Roman" w:hAnsi="Times New Roman" w:cs="宋体"/>
          <w:color w:val="000000" w:themeColor="text1"/>
          <w:szCs w:val="21"/>
          <w:highlight w:val="none"/>
          <w:lang w:eastAsia="zh-CN"/>
          <w14:textFill>
            <w14:solidFill>
              <w14:schemeClr w14:val="tx1"/>
            </w14:solidFill>
          </w14:textFill>
        </w:rPr>
        <w:t>竞选人</w:t>
      </w:r>
      <w:r>
        <w:rPr>
          <w:rFonts w:hint="eastAsia" w:ascii="Times New Roman" w:hAnsi="Times New Roman" w:cs="宋体"/>
          <w:color w:val="000000" w:themeColor="text1"/>
          <w:szCs w:val="21"/>
          <w:highlight w:val="none"/>
          <w14:textFill>
            <w14:solidFill>
              <w14:schemeClr w14:val="tx1"/>
            </w14:solidFill>
          </w14:textFill>
        </w:rPr>
        <w:t>须知前附表为准。</w:t>
      </w:r>
    </w:p>
    <w:tbl>
      <w:tblPr>
        <w:tblStyle w:val="47"/>
        <w:tblW w:w="92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756"/>
        <w:gridCol w:w="6321"/>
      </w:tblGrid>
      <w:tr w14:paraId="25D48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0" w:type="dxa"/>
            <w:vAlign w:val="center"/>
          </w:tcPr>
          <w:p w14:paraId="412B99FE">
            <w:pPr>
              <w:wordWrap w:val="0"/>
              <w:topLinePunct/>
              <w:snapToGrid/>
              <w:spacing w:beforeLines="0" w:after="0" w:afterLines="0" w:line="240" w:lineRule="auto"/>
              <w:jc w:val="center"/>
              <w:rPr>
                <w:rFonts w:hint="eastAsia"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条 款 号</w:t>
            </w:r>
          </w:p>
        </w:tc>
        <w:tc>
          <w:tcPr>
            <w:tcW w:w="1756" w:type="dxa"/>
            <w:vAlign w:val="center"/>
          </w:tcPr>
          <w:p w14:paraId="22920860">
            <w:pPr>
              <w:wordWrap w:val="0"/>
              <w:topLinePunct/>
              <w:snapToGrid/>
              <w:spacing w:beforeLines="0" w:after="0" w:afterLines="0" w:line="240" w:lineRule="auto"/>
              <w:jc w:val="center"/>
              <w:rPr>
                <w:rFonts w:hint="eastAsia"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条款名称</w:t>
            </w:r>
          </w:p>
        </w:tc>
        <w:tc>
          <w:tcPr>
            <w:tcW w:w="6321" w:type="dxa"/>
            <w:vAlign w:val="center"/>
          </w:tcPr>
          <w:p w14:paraId="63D7F3EB">
            <w:pPr>
              <w:wordWrap w:val="0"/>
              <w:topLinePunct/>
              <w:snapToGrid/>
              <w:spacing w:beforeLines="0" w:after="0" w:afterLines="0" w:line="240" w:lineRule="auto"/>
              <w:jc w:val="center"/>
              <w:rPr>
                <w:rFonts w:hint="eastAsia"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编  列  内  容</w:t>
            </w:r>
          </w:p>
        </w:tc>
      </w:tr>
      <w:tr w14:paraId="72E32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F0280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1.1.2</w:t>
            </w:r>
          </w:p>
        </w:tc>
        <w:tc>
          <w:tcPr>
            <w:tcW w:w="1756" w:type="dxa"/>
            <w:vAlign w:val="center"/>
          </w:tcPr>
          <w:p w14:paraId="48FFA2CE">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比选人</w:t>
            </w:r>
          </w:p>
        </w:tc>
        <w:tc>
          <w:tcPr>
            <w:tcW w:w="6321" w:type="dxa"/>
            <w:vAlign w:val="center"/>
          </w:tcPr>
          <w:p w14:paraId="068E6E05">
            <w:pPr>
              <w:snapToGrid w:val="0"/>
              <w:spacing w:after="0" w:line="400" w:lineRule="exact"/>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名称：</w:t>
            </w:r>
            <w:r>
              <w:rPr>
                <w:rFonts w:hint="eastAsia" w:ascii="宋体" w:hAnsi="宋体" w:cs="宋体"/>
                <w:color w:val="000000" w:themeColor="text1"/>
                <w:kern w:val="2"/>
                <w:szCs w:val="21"/>
                <w:highlight w:val="none"/>
                <w:lang w:eastAsia="zh-CN"/>
                <w14:textFill>
                  <w14:solidFill>
                    <w14:schemeClr w14:val="tx1"/>
                  </w14:solidFill>
                </w14:textFill>
              </w:rPr>
              <w:t>重庆医药高等专科学校</w:t>
            </w:r>
          </w:p>
          <w:p w14:paraId="6B0806D8">
            <w:pPr>
              <w:snapToGrid w:val="0"/>
              <w:spacing w:after="0" w:line="400" w:lineRule="exact"/>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地址：</w:t>
            </w:r>
            <w:r>
              <w:rPr>
                <w:rFonts w:hint="eastAsia" w:ascii="宋体" w:hAnsi="宋体" w:cs="宋体"/>
                <w:color w:val="000000" w:themeColor="text1"/>
                <w:kern w:val="2"/>
                <w:szCs w:val="21"/>
                <w:highlight w:val="none"/>
                <w:lang w:eastAsia="zh-CN"/>
                <w14:textFill>
                  <w14:solidFill>
                    <w14:schemeClr w14:val="tx1"/>
                  </w14:solidFill>
                </w14:textFill>
              </w:rPr>
              <w:t>沙坪坝区大学城中路82号</w:t>
            </w:r>
          </w:p>
          <w:p w14:paraId="1D536833">
            <w:pPr>
              <w:snapToGrid w:val="0"/>
              <w:spacing w:after="0" w:line="400" w:lineRule="exact"/>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联系人：</w:t>
            </w:r>
            <w:r>
              <w:rPr>
                <w:rFonts w:hint="eastAsia" w:ascii="宋体" w:hAnsi="宋体" w:cs="宋体"/>
                <w:color w:val="000000" w:themeColor="text1"/>
                <w:kern w:val="2"/>
                <w:szCs w:val="21"/>
                <w:highlight w:val="none"/>
                <w:lang w:eastAsia="zh-CN"/>
                <w14:textFill>
                  <w14:solidFill>
                    <w14:schemeClr w14:val="tx1"/>
                  </w14:solidFill>
                </w14:textFill>
              </w:rPr>
              <w:t>刘老师</w:t>
            </w:r>
          </w:p>
          <w:p w14:paraId="7F925D74">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电话：</w:t>
            </w:r>
            <w:r>
              <w:rPr>
                <w:rFonts w:hint="eastAsia" w:ascii="宋体" w:hAnsi="宋体" w:cs="宋体"/>
                <w:color w:val="000000" w:themeColor="text1"/>
                <w:kern w:val="2"/>
                <w:szCs w:val="21"/>
                <w:highlight w:val="none"/>
                <w:lang w:eastAsia="zh-CN"/>
                <w14:textFill>
                  <w14:solidFill>
                    <w14:schemeClr w14:val="tx1"/>
                  </w14:solidFill>
                </w14:textFill>
              </w:rPr>
              <w:t>023-61388106</w:t>
            </w:r>
          </w:p>
        </w:tc>
      </w:tr>
      <w:tr w14:paraId="628A3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19F388F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1.1.3</w:t>
            </w:r>
          </w:p>
        </w:tc>
        <w:tc>
          <w:tcPr>
            <w:tcW w:w="1756" w:type="dxa"/>
            <w:vAlign w:val="center"/>
          </w:tcPr>
          <w:p w14:paraId="26623C26">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比选代理机构</w:t>
            </w:r>
          </w:p>
        </w:tc>
        <w:tc>
          <w:tcPr>
            <w:tcW w:w="6321" w:type="dxa"/>
            <w:vAlign w:val="center"/>
          </w:tcPr>
          <w:p w14:paraId="3948EA06">
            <w:pPr>
              <w:adjustRightInd/>
              <w:snapToGrid w:val="0"/>
              <w:spacing w:after="0" w:afterLines="-2147483648" w:line="400" w:lineRule="exact"/>
              <w:ind w:firstLine="420" w:firstLineChars="200"/>
              <w:rPr>
                <w:rFonts w:hint="eastAsia" w:ascii="宋体" w:hAnsi="宋体" w:eastAsia="宋体" w:cs="宋体"/>
                <w:color w:val="000000" w:themeColor="text1"/>
                <w:kern w:val="2"/>
                <w:szCs w:val="21"/>
                <w:highlight w:val="none"/>
                <w:u w:val="none"/>
                <w:lang w:eastAsia="zh-CN"/>
                <w14:textFill>
                  <w14:solidFill>
                    <w14:schemeClr w14:val="tx1"/>
                  </w14:solidFill>
                </w14:textFill>
              </w:rPr>
            </w:pPr>
            <w:r>
              <w:rPr>
                <w:rFonts w:hint="eastAsia" w:ascii="宋体" w:hAnsi="宋体" w:eastAsia="宋体" w:cs="宋体"/>
                <w:color w:val="000000" w:themeColor="text1"/>
                <w:kern w:val="2"/>
                <w:szCs w:val="21"/>
                <w:highlight w:val="none"/>
                <w:u w:val="none"/>
                <w14:textFill>
                  <w14:solidFill>
                    <w14:schemeClr w14:val="tx1"/>
                  </w14:solidFill>
                </w14:textFill>
              </w:rPr>
              <w:t>名称：</w:t>
            </w:r>
            <w:r>
              <w:rPr>
                <w:rFonts w:hint="eastAsia" w:ascii="宋体" w:hAnsi="宋体" w:eastAsia="宋体" w:cs="宋体"/>
                <w:color w:val="000000" w:themeColor="text1"/>
                <w:kern w:val="2"/>
                <w:szCs w:val="21"/>
                <w:highlight w:val="none"/>
                <w:u w:val="none"/>
                <w:lang w:eastAsia="zh-CN"/>
                <w14:textFill>
                  <w14:solidFill>
                    <w14:schemeClr w14:val="tx1"/>
                  </w14:solidFill>
                </w14:textFill>
              </w:rPr>
              <w:t>重庆驰久卓越工程管理有限公司</w:t>
            </w:r>
          </w:p>
          <w:p w14:paraId="6A79920E">
            <w:pPr>
              <w:adjustRightInd/>
              <w:snapToGrid w:val="0"/>
              <w:spacing w:after="0" w:afterLines="-2147483648" w:line="400" w:lineRule="exact"/>
              <w:ind w:firstLine="420" w:firstLineChars="200"/>
              <w:rPr>
                <w:rFonts w:hint="eastAsia" w:ascii="宋体" w:hAnsi="宋体" w:eastAsia="宋体" w:cs="宋体"/>
                <w:color w:val="000000" w:themeColor="text1"/>
                <w:kern w:val="2"/>
                <w:szCs w:val="21"/>
                <w:highlight w:val="none"/>
                <w:u w:val="none"/>
                <w:lang w:eastAsia="zh-CN"/>
                <w14:textFill>
                  <w14:solidFill>
                    <w14:schemeClr w14:val="tx1"/>
                  </w14:solidFill>
                </w14:textFill>
              </w:rPr>
            </w:pPr>
            <w:r>
              <w:rPr>
                <w:rFonts w:hint="eastAsia" w:ascii="宋体" w:hAnsi="宋体" w:eastAsia="宋体" w:cs="宋体"/>
                <w:color w:val="000000" w:themeColor="text1"/>
                <w:kern w:val="2"/>
                <w:szCs w:val="21"/>
                <w:highlight w:val="none"/>
                <w:u w:val="none"/>
                <w14:textFill>
                  <w14:solidFill>
                    <w14:schemeClr w14:val="tx1"/>
                  </w14:solidFill>
                </w14:textFill>
              </w:rPr>
              <w:t>地址：</w:t>
            </w:r>
            <w:r>
              <w:rPr>
                <w:rFonts w:hint="eastAsia" w:ascii="宋体" w:hAnsi="宋体" w:eastAsia="宋体" w:cs="宋体"/>
                <w:color w:val="000000" w:themeColor="text1"/>
                <w:kern w:val="2"/>
                <w:szCs w:val="21"/>
                <w:highlight w:val="none"/>
                <w:u w:val="none"/>
                <w:lang w:eastAsia="zh-CN"/>
                <w14:textFill>
                  <w14:solidFill>
                    <w14:schemeClr w14:val="tx1"/>
                  </w14:solidFill>
                </w14:textFill>
              </w:rPr>
              <w:t>重庆市渝北区红金街9号银泰大厦</w:t>
            </w:r>
            <w:r>
              <w:rPr>
                <w:rFonts w:hint="eastAsia" w:ascii="宋体" w:hAnsi="宋体" w:cs="宋体"/>
                <w:color w:val="000000" w:themeColor="text1"/>
                <w:kern w:val="2"/>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kern w:val="2"/>
                <w:szCs w:val="21"/>
                <w:highlight w:val="none"/>
                <w:u w:val="none"/>
                <w:lang w:eastAsia="zh-CN"/>
                <w14:textFill>
                  <w14:solidFill>
                    <w14:schemeClr w14:val="tx1"/>
                  </w14:solidFill>
                </w14:textFill>
              </w:rPr>
              <w:t>楼</w:t>
            </w:r>
          </w:p>
          <w:p w14:paraId="5535AB38">
            <w:pPr>
              <w:adjustRightInd/>
              <w:snapToGrid w:val="0"/>
              <w:spacing w:after="0" w:afterLines="-2147483648" w:line="400" w:lineRule="exact"/>
              <w:ind w:firstLine="420" w:firstLineChars="200"/>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u w:val="none"/>
                <w14:textFill>
                  <w14:solidFill>
                    <w14:schemeClr w14:val="tx1"/>
                  </w14:solidFill>
                </w14:textFill>
              </w:rPr>
              <w:t>联系人：</w:t>
            </w:r>
            <w:r>
              <w:rPr>
                <w:rFonts w:hint="eastAsia" w:ascii="宋体" w:hAnsi="宋体" w:eastAsia="宋体" w:cs="宋体"/>
                <w:snapToGrid/>
                <w:color w:val="000000" w:themeColor="text1"/>
                <w:kern w:val="2"/>
                <w:szCs w:val="21"/>
                <w:highlight w:val="none"/>
                <w:u w:val="none"/>
                <w:lang w:val="en-US" w:eastAsia="zh-CN"/>
                <w14:textFill>
                  <w14:solidFill>
                    <w14:schemeClr w14:val="tx1"/>
                  </w14:solidFill>
                </w14:textFill>
              </w:rPr>
              <w:t>谢老师</w:t>
            </w:r>
          </w:p>
          <w:p w14:paraId="4EEFA9F9">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2"/>
                <w:szCs w:val="21"/>
                <w:highlight w:val="none"/>
                <w:u w:val="none"/>
                <w14:textFill>
                  <w14:solidFill>
                    <w14:schemeClr w14:val="tx1"/>
                  </w14:solidFill>
                </w14:textFill>
              </w:rPr>
            </w:pPr>
            <w:r>
              <w:rPr>
                <w:rFonts w:hint="eastAsia" w:ascii="宋体" w:hAnsi="宋体" w:eastAsia="宋体" w:cs="宋体"/>
                <w:color w:val="000000" w:themeColor="text1"/>
                <w:kern w:val="2"/>
                <w:szCs w:val="21"/>
                <w:highlight w:val="none"/>
                <w:u w:val="none"/>
                <w14:textFill>
                  <w14:solidFill>
                    <w14:schemeClr w14:val="tx1"/>
                  </w14:solidFill>
                </w14:textFill>
              </w:rPr>
              <w:t>电话：</w:t>
            </w:r>
            <w:r>
              <w:rPr>
                <w:rFonts w:hint="eastAsia" w:ascii="宋体" w:hAnsi="宋体" w:eastAsia="宋体" w:cs="宋体"/>
                <w:snapToGrid/>
                <w:color w:val="000000" w:themeColor="text1"/>
                <w:kern w:val="2"/>
                <w:szCs w:val="21"/>
                <w:highlight w:val="none"/>
                <w:u w:val="none"/>
                <w:lang w:eastAsia="zh-CN"/>
                <w14:textFill>
                  <w14:solidFill>
                    <w14:schemeClr w14:val="tx1"/>
                  </w14:solidFill>
                </w14:textFill>
              </w:rPr>
              <w:t>023-63210565</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kern w:val="2"/>
                <w:szCs w:val="21"/>
                <w:highlight w:val="none"/>
                <w:u w:val="none"/>
                <w14:textFill>
                  <w14:solidFill>
                    <w14:schemeClr w14:val="tx1"/>
                  </w14:solidFill>
                </w14:textFill>
              </w:rPr>
              <w:t xml:space="preserve"> </w:t>
            </w:r>
          </w:p>
        </w:tc>
      </w:tr>
      <w:tr w14:paraId="7E47B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15BD5D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1.1.4</w:t>
            </w:r>
          </w:p>
        </w:tc>
        <w:tc>
          <w:tcPr>
            <w:tcW w:w="1756" w:type="dxa"/>
            <w:vAlign w:val="center"/>
          </w:tcPr>
          <w:p w14:paraId="1337D0C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比选项目</w:t>
            </w:r>
            <w:r>
              <w:rPr>
                <w:rFonts w:hint="eastAsia" w:ascii="Times New Roman" w:hAnsi="Times New Roman" w:cs="宋体"/>
                <w:color w:val="000000" w:themeColor="text1"/>
                <w:kern w:val="0"/>
                <w:szCs w:val="21"/>
                <w:highlight w:val="none"/>
                <w14:textFill>
                  <w14:solidFill>
                    <w14:schemeClr w14:val="tx1"/>
                  </w14:solidFill>
                </w14:textFill>
              </w:rPr>
              <w:t>名称</w:t>
            </w:r>
          </w:p>
        </w:tc>
        <w:tc>
          <w:tcPr>
            <w:tcW w:w="6321" w:type="dxa"/>
            <w:vAlign w:val="center"/>
          </w:tcPr>
          <w:p w14:paraId="762F487C">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2"/>
                <w:szCs w:val="21"/>
                <w:highlight w:val="none"/>
                <w:u w:val="none"/>
                <w14:textFill>
                  <w14:solidFill>
                    <w14:schemeClr w14:val="tx1"/>
                  </w14:solidFill>
                </w14:textFill>
              </w:rPr>
            </w:pPr>
            <w:r>
              <w:rPr>
                <w:rFonts w:hint="eastAsia" w:ascii="宋体" w:hAnsi="宋体" w:cs="宋体"/>
                <w:snapToGrid/>
                <w:color w:val="000000" w:themeColor="text1"/>
                <w:kern w:val="2"/>
                <w:szCs w:val="21"/>
                <w:highlight w:val="none"/>
                <w:u w:val="none"/>
                <w:lang w:eastAsia="zh-CN"/>
                <w14:textFill>
                  <w14:solidFill>
                    <w14:schemeClr w14:val="tx1"/>
                  </w14:solidFill>
                </w14:textFill>
              </w:rPr>
              <w:t>重庆医药高等专科学校2号教学楼外立面及安全防护设施改造工程（第二次）</w:t>
            </w:r>
          </w:p>
        </w:tc>
      </w:tr>
      <w:tr w14:paraId="0AD5C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475F3B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1.1.5</w:t>
            </w:r>
          </w:p>
        </w:tc>
        <w:tc>
          <w:tcPr>
            <w:tcW w:w="1756" w:type="dxa"/>
            <w:vAlign w:val="center"/>
          </w:tcPr>
          <w:p w14:paraId="19BA8BE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项目建设地点</w:t>
            </w:r>
          </w:p>
        </w:tc>
        <w:tc>
          <w:tcPr>
            <w:tcW w:w="6321" w:type="dxa"/>
            <w:vAlign w:val="center"/>
          </w:tcPr>
          <w:p w14:paraId="3B671A58">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2"/>
                <w:szCs w:val="21"/>
                <w:highlight w:val="none"/>
                <w:u w:val="none"/>
                <w:lang w:eastAsia="zh-CN"/>
                <w14:textFill>
                  <w14:solidFill>
                    <w14:schemeClr w14:val="tx1"/>
                  </w14:solidFill>
                </w14:textFill>
              </w:rPr>
            </w:pPr>
            <w:r>
              <w:rPr>
                <w:rFonts w:hint="eastAsia" w:ascii="宋体" w:hAnsi="宋体" w:eastAsia="宋体" w:cs="宋体"/>
                <w:snapToGrid/>
                <w:color w:val="000000" w:themeColor="text1"/>
                <w:kern w:val="2"/>
                <w:szCs w:val="21"/>
                <w:highlight w:val="none"/>
                <w:u w:val="none"/>
                <w14:textFill>
                  <w14:solidFill>
                    <w14:schemeClr w14:val="tx1"/>
                  </w14:solidFill>
                </w14:textFill>
              </w:rPr>
              <w:t>沙坪坝区大学城中路82号</w:t>
            </w:r>
            <w:r>
              <w:rPr>
                <w:rFonts w:hint="eastAsia" w:ascii="宋体" w:hAnsi="宋体" w:cs="宋体"/>
                <w:snapToGrid/>
                <w:color w:val="000000" w:themeColor="text1"/>
                <w:kern w:val="2"/>
                <w:szCs w:val="21"/>
                <w:highlight w:val="none"/>
                <w:u w:val="none"/>
                <w:lang w:eastAsia="zh-CN"/>
                <w14:textFill>
                  <w14:solidFill>
                    <w14:schemeClr w14:val="tx1"/>
                  </w14:solidFill>
                </w14:textFill>
              </w:rPr>
              <w:t>。</w:t>
            </w:r>
          </w:p>
        </w:tc>
      </w:tr>
      <w:tr w14:paraId="6AD56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C14D6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1.1.6</w:t>
            </w:r>
          </w:p>
        </w:tc>
        <w:tc>
          <w:tcPr>
            <w:tcW w:w="1756" w:type="dxa"/>
            <w:vAlign w:val="center"/>
          </w:tcPr>
          <w:p w14:paraId="45954444">
            <w:pPr>
              <w:wordWrap w:val="0"/>
              <w:topLinePunct/>
              <w:snapToGrid/>
              <w:spacing w:beforeLines="0" w:after="0" w:afterLines="0" w:line="240" w:lineRule="auto"/>
              <w:jc w:val="center"/>
              <w:rPr>
                <w:rFonts w:hint="eastAsia" w:ascii="Times New Roman" w:hAnsi="Times New Roman" w:cs="宋体"/>
                <w:snapToGrid w:val="0"/>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项目</w:t>
            </w:r>
            <w:r>
              <w:rPr>
                <w:rFonts w:hint="eastAsia" w:ascii="Times New Roman" w:hAnsi="Times New Roman" w:cs="宋体"/>
                <w:snapToGrid w:val="0"/>
                <w:color w:val="000000" w:themeColor="text1"/>
                <w:kern w:val="0"/>
                <w:szCs w:val="21"/>
                <w:highlight w:val="none"/>
                <w14:textFill>
                  <w14:solidFill>
                    <w14:schemeClr w14:val="tx1"/>
                  </w14:solidFill>
                </w14:textFill>
              </w:rPr>
              <w:t>概况与</w:t>
            </w:r>
          </w:p>
          <w:p w14:paraId="0382F62F">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建设规模</w:t>
            </w:r>
          </w:p>
        </w:tc>
        <w:tc>
          <w:tcPr>
            <w:tcW w:w="6321" w:type="dxa"/>
            <w:vAlign w:val="center"/>
          </w:tcPr>
          <w:p w14:paraId="3E068154">
            <w:pPr>
              <w:wordWrap/>
              <w:topLinePunct w:val="0"/>
              <w:adjustRightInd/>
              <w:snapToGrid w:val="0"/>
              <w:spacing w:beforeLines="-2147483648" w:after="0" w:afterLines="-2147483648" w:line="400" w:lineRule="exact"/>
              <w:ind w:firstLine="420" w:firstLineChars="200"/>
              <w:rPr>
                <w:rFonts w:hint="eastAsia" w:ascii="宋体" w:hAnsi="宋体" w:eastAsia="宋体" w:cs="宋体"/>
                <w:i w:val="0"/>
                <w:snapToGrid/>
                <w:color w:val="000000" w:themeColor="text1"/>
                <w:kern w:val="2"/>
                <w:szCs w:val="21"/>
                <w:highlight w:val="none"/>
                <w:u w:val="none"/>
                <w:lang w:eastAsia="zh-CN"/>
                <w14:textFill>
                  <w14:solidFill>
                    <w14:schemeClr w14:val="tx1"/>
                  </w14:solidFill>
                </w14:textFill>
              </w:rPr>
            </w:pPr>
            <w:r>
              <w:rPr>
                <w:rFonts w:hint="eastAsia" w:ascii="宋体" w:hAnsi="宋体" w:cs="宋体"/>
                <w:snapToGrid/>
                <w:color w:val="000000" w:themeColor="text1"/>
                <w:kern w:val="2"/>
                <w:szCs w:val="21"/>
                <w:highlight w:val="none"/>
                <w:u w:val="none"/>
                <w:lang w:eastAsia="zh-CN"/>
                <w14:textFill>
                  <w14:solidFill>
                    <w14:schemeClr w14:val="tx1"/>
                  </w14:solidFill>
                </w14:textFill>
              </w:rPr>
              <w:t>重庆医药高等专科学校2号教学楼外立面及安全防护设施改造工程位于重庆医药高等专科学校大学城校区（沙坪坝区大学城中路82号）</w:t>
            </w:r>
            <w:r>
              <w:rPr>
                <w:rFonts w:hint="eastAsia" w:ascii="宋体" w:hAnsi="宋体" w:eastAsia="宋体" w:cs="宋体"/>
                <w:snapToGrid/>
                <w:color w:val="000000" w:themeColor="text1"/>
                <w:kern w:val="2"/>
                <w:szCs w:val="21"/>
                <w:highlight w:val="none"/>
                <w:u w:val="none"/>
                <w:lang w:eastAsia="zh-CN"/>
                <w14:textFill>
                  <w14:solidFill>
                    <w14:schemeClr w14:val="tx1"/>
                  </w14:solidFill>
                </w14:textFill>
              </w:rPr>
              <w:t>。</w:t>
            </w:r>
          </w:p>
        </w:tc>
      </w:tr>
      <w:tr w14:paraId="369F4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D50171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1.1.7</w:t>
            </w:r>
          </w:p>
        </w:tc>
        <w:tc>
          <w:tcPr>
            <w:tcW w:w="1756" w:type="dxa"/>
            <w:vAlign w:val="center"/>
          </w:tcPr>
          <w:p w14:paraId="5114AE5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项目估算金额</w:t>
            </w:r>
          </w:p>
        </w:tc>
        <w:tc>
          <w:tcPr>
            <w:tcW w:w="6321" w:type="dxa"/>
            <w:vAlign w:val="center"/>
          </w:tcPr>
          <w:p w14:paraId="6B4779B6">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2"/>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438300</w:t>
            </w:r>
            <w:r>
              <w:rPr>
                <w:rFonts w:hint="eastAsia" w:ascii="宋体" w:hAnsi="宋体" w:eastAsia="宋体" w:cs="宋体"/>
                <w:color w:val="000000" w:themeColor="text1"/>
                <w:szCs w:val="21"/>
                <w:highlight w:val="none"/>
                <w:u w:val="none"/>
                <w:lang w:val="en-US" w:eastAsia="zh-CN"/>
                <w14:textFill>
                  <w14:solidFill>
                    <w14:schemeClr w14:val="tx1"/>
                  </w14:solidFill>
                </w14:textFill>
              </w:rPr>
              <w:t>元</w:t>
            </w:r>
            <w:r>
              <w:rPr>
                <w:rFonts w:hint="eastAsia" w:ascii="宋体" w:hAnsi="宋体" w:cs="宋体"/>
                <w:color w:val="000000" w:themeColor="text1"/>
                <w:szCs w:val="21"/>
                <w:highlight w:val="none"/>
                <w:u w:val="none"/>
                <w:lang w:val="en-US" w:eastAsia="zh-CN"/>
                <w14:textFill>
                  <w14:solidFill>
                    <w14:schemeClr w14:val="tx1"/>
                  </w14:solidFill>
                </w14:textFill>
              </w:rPr>
              <w:t>。</w:t>
            </w:r>
          </w:p>
        </w:tc>
      </w:tr>
      <w:tr w14:paraId="5379A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DE700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1.2.1</w:t>
            </w:r>
          </w:p>
        </w:tc>
        <w:tc>
          <w:tcPr>
            <w:tcW w:w="1756" w:type="dxa"/>
            <w:vAlign w:val="center"/>
          </w:tcPr>
          <w:p w14:paraId="35AD58B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资金来源及比例</w:t>
            </w:r>
          </w:p>
        </w:tc>
        <w:tc>
          <w:tcPr>
            <w:tcW w:w="6321" w:type="dxa"/>
            <w:vAlign w:val="center"/>
          </w:tcPr>
          <w:p w14:paraId="63B8DBE6">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2"/>
                <w:szCs w:val="21"/>
                <w:highlight w:val="none"/>
                <w:u w:val="none"/>
                <w14:textFill>
                  <w14:solidFill>
                    <w14:schemeClr w14:val="tx1"/>
                  </w14:solidFill>
                </w14:textFill>
              </w:rPr>
            </w:pPr>
            <w:r>
              <w:rPr>
                <w:rFonts w:hint="eastAsia" w:ascii="宋体" w:hAnsi="宋体" w:cs="宋体"/>
                <w:color w:val="000000" w:themeColor="text1"/>
                <w:kern w:val="2"/>
                <w:szCs w:val="21"/>
                <w:highlight w:val="none"/>
                <w:u w:val="none"/>
                <w:lang w:eastAsia="zh-CN"/>
                <w14:textFill>
                  <w14:solidFill>
                    <w14:schemeClr w14:val="tx1"/>
                  </w14:solidFill>
                </w14:textFill>
              </w:rPr>
              <w:t>自筹资金。</w:t>
            </w:r>
          </w:p>
        </w:tc>
      </w:tr>
      <w:tr w14:paraId="3544A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Align w:val="center"/>
          </w:tcPr>
          <w:p w14:paraId="6B17CA8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1.2.2</w:t>
            </w:r>
          </w:p>
        </w:tc>
        <w:tc>
          <w:tcPr>
            <w:tcW w:w="1756" w:type="dxa"/>
            <w:vAlign w:val="center"/>
          </w:tcPr>
          <w:p w14:paraId="34DE5B3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资金落实情况</w:t>
            </w:r>
          </w:p>
        </w:tc>
        <w:tc>
          <w:tcPr>
            <w:tcW w:w="6321" w:type="dxa"/>
            <w:vAlign w:val="center"/>
          </w:tcPr>
          <w:p w14:paraId="46E10781">
            <w:pPr>
              <w:wordWrap/>
              <w:topLinePunct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u w:val="none"/>
                <w:lang w:eastAsia="zh-CN"/>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已落实</w:t>
            </w:r>
            <w:r>
              <w:rPr>
                <w:rFonts w:hint="eastAsia" w:ascii="宋体" w:hAnsi="宋体" w:cs="宋体"/>
                <w:color w:val="000000" w:themeColor="text1"/>
                <w:szCs w:val="21"/>
                <w:highlight w:val="none"/>
                <w:u w:val="none"/>
                <w:lang w:eastAsia="zh-CN"/>
                <w14:textFill>
                  <w14:solidFill>
                    <w14:schemeClr w14:val="tx1"/>
                  </w14:solidFill>
                </w14:textFill>
              </w:rPr>
              <w:t>。</w:t>
            </w:r>
          </w:p>
        </w:tc>
      </w:tr>
      <w:tr w14:paraId="2C9D4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15A338B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1.3.1</w:t>
            </w:r>
          </w:p>
        </w:tc>
        <w:tc>
          <w:tcPr>
            <w:tcW w:w="1756" w:type="dxa"/>
            <w:vAlign w:val="center"/>
          </w:tcPr>
          <w:p w14:paraId="62A23A8B">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比选范围</w:t>
            </w:r>
          </w:p>
        </w:tc>
        <w:tc>
          <w:tcPr>
            <w:tcW w:w="6321" w:type="dxa"/>
            <w:vAlign w:val="center"/>
          </w:tcPr>
          <w:p w14:paraId="668EC957">
            <w:pPr>
              <w:wordWrap w:val="0"/>
              <w:topLinePunct/>
              <w:snapToGrid/>
              <w:spacing w:beforeLines="0" w:after="0" w:afterLines="0" w:line="240" w:lineRule="auto"/>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主要内容为玻璃幕墙，具体以</w:t>
            </w:r>
            <w:r>
              <w:rPr>
                <w:rFonts w:hint="eastAsia" w:ascii="宋体" w:hAnsi="宋体" w:cs="Times New Roman"/>
                <w:color w:val="000000" w:themeColor="text1"/>
                <w:szCs w:val="21"/>
                <w:highlight w:val="none"/>
                <w:lang w:eastAsia="zh-CN"/>
                <w14:textFill>
                  <w14:solidFill>
                    <w14:schemeClr w14:val="tx1"/>
                  </w14:solidFill>
                </w14:textFill>
              </w:rPr>
              <w:t>比选人</w:t>
            </w:r>
            <w:r>
              <w:rPr>
                <w:rFonts w:hint="eastAsia" w:ascii="宋体" w:hAnsi="宋体" w:cs="Times New Roman"/>
                <w:color w:val="000000" w:themeColor="text1"/>
                <w:szCs w:val="21"/>
                <w:highlight w:val="none"/>
                <w14:textFill>
                  <w14:solidFill>
                    <w14:schemeClr w14:val="tx1"/>
                  </w14:solidFill>
                </w14:textFill>
              </w:rPr>
              <w:t>提供的图纸、工程量清单、答疑资料、澄清资料、其他补遗资料等相关内容为准。</w:t>
            </w:r>
          </w:p>
        </w:tc>
      </w:tr>
      <w:tr w14:paraId="5EA24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63735D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1.3.2</w:t>
            </w:r>
          </w:p>
        </w:tc>
        <w:tc>
          <w:tcPr>
            <w:tcW w:w="1756" w:type="dxa"/>
            <w:vAlign w:val="center"/>
          </w:tcPr>
          <w:p w14:paraId="2A330314">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工期要求</w:t>
            </w:r>
          </w:p>
        </w:tc>
        <w:tc>
          <w:tcPr>
            <w:tcW w:w="6321" w:type="dxa"/>
            <w:vAlign w:val="center"/>
          </w:tcPr>
          <w:p w14:paraId="2F01EB21">
            <w:pPr>
              <w:wordWrap w:val="0"/>
              <w:topLinePunct/>
              <w:snapToGrid/>
              <w:spacing w:beforeLines="0" w:after="0" w:afterLines="0" w:line="240" w:lineRule="auto"/>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工期：</w:t>
            </w:r>
            <w:r>
              <w:rPr>
                <w:rFonts w:hint="eastAsia" w:ascii="宋体" w:hAnsi="宋体" w:cs="Times New Roman"/>
                <w:color w:val="000000" w:themeColor="text1"/>
                <w:szCs w:val="21"/>
                <w:highlight w:val="none"/>
                <w:lang w:val="en-US" w:eastAsia="zh-CN"/>
                <w14:textFill>
                  <w14:solidFill>
                    <w14:schemeClr w14:val="tx1"/>
                  </w14:solidFill>
                </w14:textFill>
              </w:rPr>
              <w:t>60</w:t>
            </w:r>
            <w:r>
              <w:rPr>
                <w:rFonts w:hint="eastAsia" w:ascii="宋体" w:hAnsi="宋体" w:cs="Times New Roman"/>
                <w:color w:val="000000" w:themeColor="text1"/>
                <w:szCs w:val="21"/>
                <w:highlight w:val="none"/>
                <w14:textFill>
                  <w14:solidFill>
                    <w14:schemeClr w14:val="tx1"/>
                  </w14:solidFill>
                </w14:textFill>
              </w:rPr>
              <w:t>日历天</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缺陷责任期：24个月。</w:t>
            </w:r>
          </w:p>
        </w:tc>
      </w:tr>
      <w:tr w14:paraId="00CF1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459CA0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1.3.3</w:t>
            </w:r>
          </w:p>
        </w:tc>
        <w:tc>
          <w:tcPr>
            <w:tcW w:w="1756" w:type="dxa"/>
            <w:vAlign w:val="center"/>
          </w:tcPr>
          <w:p w14:paraId="6BBCD5C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质量标准</w:t>
            </w:r>
          </w:p>
        </w:tc>
        <w:tc>
          <w:tcPr>
            <w:tcW w:w="6321" w:type="dxa"/>
            <w:vAlign w:val="center"/>
          </w:tcPr>
          <w:p w14:paraId="666B20C7">
            <w:pPr>
              <w:wordWrap w:val="0"/>
              <w:topLinePunct/>
              <w:snapToGrid/>
              <w:spacing w:beforeLines="0" w:after="0" w:afterLines="0" w:line="240" w:lineRule="auto"/>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符合强制性质量标准，符合国家</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行业</w:t>
            </w:r>
            <w:r>
              <w:rPr>
                <w:rFonts w:hint="eastAsia" w:ascii="宋体" w:hAnsi="宋体" w:cs="Times New Roman"/>
                <w:color w:val="000000" w:themeColor="text1"/>
                <w:szCs w:val="21"/>
                <w:highlight w:val="none"/>
                <w14:textFill>
                  <w14:solidFill>
                    <w14:schemeClr w14:val="tx1"/>
                  </w14:solidFill>
                </w14:textFill>
              </w:rPr>
              <w:t>和重庆市现行有关施工质量验收规范</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技术规范、技术标准、规程、文件等相关规定及本工程施工图设计文件</w:t>
            </w:r>
            <w:r>
              <w:rPr>
                <w:rFonts w:hint="eastAsia" w:ascii="宋体" w:hAnsi="宋体" w:cs="Times New Roman"/>
                <w:color w:val="000000" w:themeColor="text1"/>
                <w:szCs w:val="21"/>
                <w:highlight w:val="none"/>
                <w14:textFill>
                  <w14:solidFill>
                    <w14:schemeClr w14:val="tx1"/>
                  </w14:solidFill>
                </w14:textFill>
              </w:rPr>
              <w:t>要求，并达到合格标准。</w:t>
            </w:r>
          </w:p>
        </w:tc>
      </w:tr>
      <w:tr w14:paraId="05D2B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AC0CF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4F3421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608357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8E3EB5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FE8E9D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34B0ED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5BDC1D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48E53A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7C8D2F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C00760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624A35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58D248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C72B46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3BB973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2BB9F1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F078FF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7D288D8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95FFD2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1.4.1</w:t>
            </w:r>
          </w:p>
          <w:p w14:paraId="5171C3B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808C56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3BCFE2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321DF8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B6A1EC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73D9A4A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4EB7C3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84ECAB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B5E99F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0BC90A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EB4F06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EA669F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52BAB8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EE2D24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A3AC7E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3526B3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98D422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632F82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107C7E5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4797F2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223135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174AAF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1CF89F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B5FAB7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45FB78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116EEF24">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6C00AE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CA53C3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05D6A8D">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D10C5C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93F9DE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D35DD34">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1.4.1</w:t>
            </w:r>
          </w:p>
          <w:p w14:paraId="4C20E3A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F6768F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254C98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380E22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7FF6BD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EC1F01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1BBD9C8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AABFFE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75EE44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C43140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EBA6C4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AA8BC0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3F6CDF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5D3C18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5FD444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E00C9C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B5B5DB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7E23992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F9C3A1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E7D935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15C12C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7F4AE9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7CCBA2B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61126C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E615AA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65DD624">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E99FDA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9CEFA7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FFFF81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EA5384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66E869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897445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A47214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1.4.1</w:t>
            </w:r>
          </w:p>
          <w:p w14:paraId="41F2E14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C433B5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0A04BC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47338E14">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ACB73B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5D7B86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2F65ADE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F10901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9EDCCD3">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1672B6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A216D8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627B4FEB">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076967E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3B1570B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p w14:paraId="55EACCF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p>
        </w:tc>
        <w:tc>
          <w:tcPr>
            <w:tcW w:w="1756" w:type="dxa"/>
            <w:vAlign w:val="center"/>
          </w:tcPr>
          <w:p w14:paraId="77DE453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DB885C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9A1127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75E194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89010F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4525EF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88EC53A">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B43024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5C6604C">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FB80C7C">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1C8525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5548F5A">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DA1B83F">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0B00DF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02662E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FD9F3E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FBB0D2C">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0D8768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竞选人</w:t>
            </w:r>
            <w:r>
              <w:rPr>
                <w:rFonts w:hint="eastAsia" w:ascii="Times New Roman" w:hAnsi="Times New Roman" w:cs="宋体"/>
                <w:color w:val="000000" w:themeColor="text1"/>
                <w:kern w:val="0"/>
                <w:szCs w:val="21"/>
                <w:highlight w:val="none"/>
                <w14:textFill>
                  <w14:solidFill>
                    <w14:schemeClr w14:val="tx1"/>
                  </w14:solidFill>
                </w14:textFill>
              </w:rPr>
              <w:t>资质条件、能力和信誉</w:t>
            </w:r>
          </w:p>
          <w:p w14:paraId="130F89A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AD5520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DF9A33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AF6672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2D8026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98DFC1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28933A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CB5CC6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0CBEBA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3FDB13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134726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56DC2A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ACC7FB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BE12BF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CF9BD8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678BAF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A60A6D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B114CD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A3E1B2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DB89DD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E219C1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8A6608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45A7C0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D6B7A7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95C64D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721009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58F599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3FBC29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73B595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CC2EB8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18D23D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竞选人</w:t>
            </w:r>
            <w:r>
              <w:rPr>
                <w:rFonts w:hint="eastAsia" w:ascii="Times New Roman" w:hAnsi="Times New Roman" w:cs="宋体"/>
                <w:color w:val="000000" w:themeColor="text1"/>
                <w:kern w:val="0"/>
                <w:szCs w:val="21"/>
                <w:highlight w:val="none"/>
                <w14:textFill>
                  <w14:solidFill>
                    <w14:schemeClr w14:val="tx1"/>
                  </w14:solidFill>
                </w14:textFill>
              </w:rPr>
              <w:t>资质条件、能力和信誉</w:t>
            </w:r>
          </w:p>
          <w:p w14:paraId="2E94FCD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8E5F92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C5232E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20D15A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DDCE18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F08085B">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88752A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D2E274A">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CD8096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C751BA9">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D9ACF0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E69919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4C332F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1517ED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98C01FC">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1E06E5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199E7C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70F099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0088C8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BA1569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B168C1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C413B9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42CAEDF">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746DFD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99FFCA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9ECBBF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B4CC48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8DBED9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1FD3E1D">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9F0E45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74A681B">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03C465A">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竞选人</w:t>
            </w:r>
            <w:r>
              <w:rPr>
                <w:rFonts w:hint="eastAsia" w:ascii="Times New Roman" w:hAnsi="Times New Roman" w:cs="宋体"/>
                <w:color w:val="000000" w:themeColor="text1"/>
                <w:kern w:val="0"/>
                <w:szCs w:val="21"/>
                <w:highlight w:val="none"/>
                <w14:textFill>
                  <w14:solidFill>
                    <w14:schemeClr w14:val="tx1"/>
                  </w14:solidFill>
                </w14:textFill>
              </w:rPr>
              <w:t>资质条件、能力和信誉</w:t>
            </w:r>
          </w:p>
          <w:p w14:paraId="1AE0929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5BC7A9C">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89D57C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2C9B0C8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BBFE6A9">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42F3C26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564D213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0414DF5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71FCFAE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47A08D9">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89430CF">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E2A43E1">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6D5E6A6B">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3A71D438">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p w14:paraId="10B4F546">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p>
        </w:tc>
        <w:tc>
          <w:tcPr>
            <w:tcW w:w="6321" w:type="dxa"/>
            <w:vAlign w:val="center"/>
          </w:tcPr>
          <w:p w14:paraId="76F4D901">
            <w:pPr>
              <w:wordWrap w:val="0"/>
              <w:topLinePunct/>
              <w:autoSpaceDE/>
              <w:autoSpaceDN/>
              <w:adjustRightInd/>
              <w:snapToGrid/>
              <w:spacing w:beforeLines="0" w:after="0" w:afterLines="0" w:line="240" w:lineRule="auto"/>
              <w:ind w:firstLine="420" w:firstLineChars="200"/>
              <w:rPr>
                <w:rFonts w:hint="eastAsia" w:ascii="Times New Roman" w:hAnsi="Times New Roman" w:cs="宋体"/>
                <w:color w:val="000000" w:themeColor="text1"/>
                <w:szCs w:val="21"/>
                <w:highlight w:val="none"/>
                <w14:textFill>
                  <w14:solidFill>
                    <w14:schemeClr w14:val="tx1"/>
                  </w14:solidFill>
                </w14:textFill>
              </w:rPr>
            </w:pPr>
            <w:bookmarkStart w:id="207" w:name="OLE_LINK1"/>
            <w:r>
              <w:rPr>
                <w:rFonts w:hint="eastAsia" w:ascii="Times New Roman" w:hAnsi="Times New Roman" w:cs="宋体"/>
                <w:color w:val="000000" w:themeColor="text1"/>
                <w:szCs w:val="21"/>
                <w:highlight w:val="none"/>
                <w14:textFill>
                  <w14:solidFill>
                    <w14:schemeClr w14:val="tx1"/>
                  </w14:solidFill>
                </w14:textFill>
              </w:rPr>
              <w:t>本工程施工</w:t>
            </w:r>
            <w:r>
              <w:rPr>
                <w:rFonts w:hint="eastAsia" w:ascii="Times New Roman" w:hAnsi="Times New Roman" w:cs="宋体"/>
                <w:color w:val="000000" w:themeColor="text1"/>
                <w:szCs w:val="21"/>
                <w:highlight w:val="none"/>
                <w:lang w:val="en-US" w:eastAsia="zh-CN"/>
                <w14:textFill>
                  <w14:solidFill>
                    <w14:schemeClr w14:val="tx1"/>
                  </w14:solidFill>
                </w14:textFill>
              </w:rPr>
              <w:t>比选</w:t>
            </w:r>
            <w:r>
              <w:rPr>
                <w:rFonts w:hint="eastAsia" w:ascii="Times New Roman" w:hAnsi="Times New Roman" w:cs="宋体"/>
                <w:color w:val="000000" w:themeColor="text1"/>
                <w:szCs w:val="21"/>
                <w:highlight w:val="none"/>
                <w14:textFill>
                  <w14:solidFill>
                    <w14:schemeClr w14:val="tx1"/>
                  </w14:solidFill>
                </w14:textFill>
              </w:rPr>
              <w:t>实行资格后审，</w:t>
            </w:r>
            <w:r>
              <w:rPr>
                <w:rFonts w:hint="eastAsia" w:ascii="Times New Roman" w:hAnsi="Times New Roman" w:cs="宋体"/>
                <w:color w:val="000000" w:themeColor="text1"/>
                <w:szCs w:val="21"/>
                <w:highlight w:val="none"/>
                <w:lang w:eastAsia="zh-CN"/>
                <w14:textFill>
                  <w14:solidFill>
                    <w14:schemeClr w14:val="tx1"/>
                  </w14:solidFill>
                </w14:textFill>
              </w:rPr>
              <w:t>竞选人</w:t>
            </w:r>
            <w:r>
              <w:rPr>
                <w:rFonts w:hint="eastAsia" w:ascii="Times New Roman" w:hAnsi="Times New Roman" w:cs="宋体"/>
                <w:color w:val="000000" w:themeColor="text1"/>
                <w:szCs w:val="21"/>
                <w:highlight w:val="none"/>
                <w14:textFill>
                  <w14:solidFill>
                    <w14:schemeClr w14:val="tx1"/>
                  </w14:solidFill>
                </w14:textFill>
              </w:rPr>
              <w:t>应</w:t>
            </w:r>
            <w:bookmarkStart w:id="208" w:name="一是"/>
            <w:bookmarkEnd w:id="208"/>
            <w:r>
              <w:rPr>
                <w:rFonts w:hint="eastAsia" w:ascii="Times New Roman" w:hAnsi="Times New Roman" w:cs="宋体"/>
                <w:color w:val="000000" w:themeColor="text1"/>
                <w:szCs w:val="21"/>
                <w:highlight w:val="none"/>
                <w14:textFill>
                  <w14:solidFill>
                    <w14:schemeClr w14:val="tx1"/>
                  </w14:solidFill>
                </w14:textFill>
              </w:rPr>
              <w:t>具备以下资格条件：</w:t>
            </w:r>
          </w:p>
          <w:bookmarkEnd w:id="207"/>
          <w:p w14:paraId="3CD04766">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1.资质条件、独立法人资格</w:t>
            </w:r>
          </w:p>
          <w:p w14:paraId="60596E88">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应具有建设行政主管部门颁发的有效的下列资质之一：</w:t>
            </w:r>
          </w:p>
          <w:p w14:paraId="35077E76">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①建筑工程施工总承包二级及以上资质</w:t>
            </w:r>
            <w:r>
              <w:rPr>
                <w:rFonts w:hint="eastAsia" w:ascii="宋体" w:hAnsi="宋体" w:cs="宋体"/>
                <w:snapToGrid w:val="0"/>
                <w:color w:val="000000" w:themeColor="text1"/>
                <w:kern w:val="0"/>
                <w:szCs w:val="21"/>
                <w:highlight w:val="none"/>
                <w:lang w:eastAsia="zh-CN"/>
                <w14:textFill>
                  <w14:solidFill>
                    <w14:schemeClr w14:val="tx1"/>
                  </w14:solidFill>
                </w14:textFill>
              </w:rPr>
              <w:t>；</w:t>
            </w:r>
          </w:p>
          <w:p w14:paraId="3372D727">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②建筑装修装饰专业承包二级及以上资质</w:t>
            </w:r>
            <w:r>
              <w:rPr>
                <w:rFonts w:hint="eastAsia" w:ascii="宋体" w:hAnsi="宋体" w:cs="宋体"/>
                <w:snapToGrid w:val="0"/>
                <w:color w:val="000000" w:themeColor="text1"/>
                <w:kern w:val="0"/>
                <w:szCs w:val="21"/>
                <w:highlight w:val="none"/>
                <w:lang w:eastAsia="zh-CN"/>
                <w14:textFill>
                  <w14:solidFill>
                    <w14:schemeClr w14:val="tx1"/>
                  </w14:solidFill>
                </w14:textFill>
              </w:rPr>
              <w:t>。</w:t>
            </w:r>
          </w:p>
          <w:p w14:paraId="20E2591C">
            <w:pPr>
              <w:widowControl/>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提供：有效的资质证书</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复印件</w:t>
            </w:r>
            <w:r>
              <w:rPr>
                <w:rFonts w:hint="eastAsia" w:ascii="宋体" w:hAnsi="宋体" w:eastAsia="宋体" w:cs="宋体"/>
                <w:b/>
                <w:bCs/>
                <w:snapToGrid w:val="0"/>
                <w:color w:val="000000" w:themeColor="text1"/>
                <w:kern w:val="0"/>
                <w:szCs w:val="21"/>
                <w:highlight w:val="none"/>
                <w14:textFill>
                  <w14:solidFill>
                    <w14:schemeClr w14:val="tx1"/>
                  </w14:solidFill>
                </w14:textFill>
              </w:rPr>
              <w:t>。</w:t>
            </w:r>
          </w:p>
          <w:p w14:paraId="01212AB5">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（2）具备独立法人资格。</w:t>
            </w:r>
          </w:p>
          <w:p w14:paraId="23612192">
            <w:pPr>
              <w:widowControl/>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提供：有效的营业执照。</w:t>
            </w:r>
          </w:p>
          <w:p w14:paraId="36CEF14A">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（3）具备建设行政主管部门颁发的有效的安全生产许可证，企业主要负责人、拟担任该项目的项目经理及专职安全生产管理人员具备相应的由建设行政主管部门颁发的有效的安全生产考核合格证书。</w:t>
            </w:r>
          </w:p>
          <w:p w14:paraId="19620F2C">
            <w:pPr>
              <w:widowControl/>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提供：有效的安全生产许可证及安全生产考核合格证书。</w:t>
            </w:r>
          </w:p>
          <w:p w14:paraId="27951B6B">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2.财务要求</w:t>
            </w:r>
          </w:p>
          <w:p w14:paraId="5F4D0EB3">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209" w:name="OLE_LINK36"/>
            <w:r>
              <w:rPr>
                <w:rFonts w:hint="eastAsia" w:ascii="宋体" w:hAnsi="宋体" w:eastAsia="宋体" w:cs="宋体"/>
                <w:snapToGrid w:val="0"/>
                <w:color w:val="000000" w:themeColor="text1"/>
                <w:kern w:val="0"/>
                <w:szCs w:val="21"/>
                <w:highlight w:val="none"/>
                <w14:textFill>
                  <w14:solidFill>
                    <w14:schemeClr w14:val="tx1"/>
                  </w14:solidFill>
                </w14:textFill>
              </w:rPr>
              <w:t>2023年、2024年、2025年的各年度财务状况不亏损。</w:t>
            </w:r>
            <w:bookmarkEnd w:id="209"/>
          </w:p>
          <w:p w14:paraId="54E18238">
            <w:pPr>
              <w:widowControl/>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提供：会计师事务所或审计机构出具的合法有效的财务审计报告及财务报表</w:t>
            </w:r>
            <w:r>
              <w:rPr>
                <w:rFonts w:hint="eastAsia" w:ascii="宋体" w:hAnsi="宋体" w:eastAsia="宋体" w:cs="宋体"/>
                <w:b/>
                <w:bCs/>
                <w:snapToGrid w:val="0"/>
                <w:color w:val="000000" w:themeColor="text1"/>
                <w:kern w:val="0"/>
                <w:szCs w:val="21"/>
                <w:highlight w:val="none"/>
                <w:lang w:val="en-US" w:eastAsia="zh-CN"/>
                <w14:textFill>
                  <w14:solidFill>
                    <w14:schemeClr w14:val="tx1"/>
                  </w14:solidFill>
                </w14:textFill>
              </w:rPr>
              <w:t>复印件</w:t>
            </w:r>
            <w:r>
              <w:rPr>
                <w:rFonts w:hint="eastAsia" w:ascii="宋体" w:hAnsi="宋体" w:eastAsia="宋体" w:cs="宋体"/>
                <w:b/>
                <w:bCs/>
                <w:snapToGrid w:val="0"/>
                <w:color w:val="000000" w:themeColor="text1"/>
                <w:kern w:val="0"/>
                <w:szCs w:val="21"/>
                <w:highlight w:val="none"/>
                <w14:textFill>
                  <w14:solidFill>
                    <w14:schemeClr w14:val="tx1"/>
                  </w14:solidFill>
                </w14:textFill>
              </w:rPr>
              <w:t>，财务报表须至少包括现金流量表、资产负债表、利润表。</w:t>
            </w:r>
          </w:p>
          <w:p w14:paraId="27374188">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3.业绩要求</w:t>
            </w:r>
          </w:p>
          <w:p w14:paraId="0D570D35">
            <w:pPr>
              <w:widowControl/>
              <w:wordWrap/>
              <w:topLinePunct w:val="0"/>
              <w:autoSpaceDE w:val="0"/>
              <w:autoSpaceDN w:val="0"/>
              <w:adjustRightInd w:val="0"/>
              <w:snapToGrid w:val="0"/>
              <w:spacing w:beforeLines="-2147483648" w:after="0" w:afterLines="-2147483648"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自</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202</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14:textFill>
                  <w14:solidFill>
                    <w14:schemeClr w14:val="tx1"/>
                  </w14:solidFill>
                </w14:textFill>
              </w:rPr>
              <w:t>年1月1日起至</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竞选截止日</w:t>
            </w:r>
            <w:r>
              <w:rPr>
                <w:rFonts w:hint="eastAsia" w:ascii="宋体" w:hAnsi="宋体" w:eastAsia="宋体" w:cs="宋体"/>
                <w:snapToGrid w:val="0"/>
                <w:color w:val="000000" w:themeColor="text1"/>
                <w:kern w:val="0"/>
                <w:szCs w:val="21"/>
                <w:highlight w:val="none"/>
                <w14:textFill>
                  <w14:solidFill>
                    <w14:schemeClr w14:val="tx1"/>
                  </w14:solidFill>
                </w14:textFill>
              </w:rPr>
              <w:t>止（以竣工时间为准），完成过1个</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工程造价32.5万元及以上含有幕墙的建筑工程或者装修装饰工程</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374E36F1">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提供：该业绩的合同协议书和工程竣工验收合格的证明材料。若提供的业绩证明材料不能体现上述业绩指标的，应补充提供业主证明。</w:t>
            </w:r>
          </w:p>
          <w:p w14:paraId="3BA53003">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注：（1）当上述业绩证明材料中针对同一指标存在不一致时，以工程竣工验收合格的证明材料为准。</w:t>
            </w:r>
          </w:p>
          <w:p w14:paraId="554FBE97">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提供的业绩为联合体业绩的，其在该业绩中的工作分工应与本项目承担的工作一致。</w:t>
            </w:r>
          </w:p>
          <w:p w14:paraId="1E09411B">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eastAsia="zh-CN"/>
                <w14:textFill>
                  <w14:solidFill>
                    <w14:schemeClr w14:val="tx1"/>
                  </w14:solidFill>
                </w14:textFill>
              </w:rPr>
              <w:t>竞选截止日</w:t>
            </w:r>
            <w:r>
              <w:rPr>
                <w:rFonts w:hint="eastAsia" w:ascii="宋体" w:hAnsi="宋体" w:eastAsia="宋体" w:cs="宋体"/>
                <w:b/>
                <w:color w:val="000000" w:themeColor="text1"/>
                <w:szCs w:val="21"/>
                <w:highlight w:val="none"/>
                <w14:textFill>
                  <w14:solidFill>
                    <w14:schemeClr w14:val="tx1"/>
                  </w14:solidFill>
                </w14:textFill>
              </w:rPr>
              <w:t>投标资格情况</w:t>
            </w:r>
          </w:p>
          <w:p w14:paraId="11024DF4">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不得存在下列情形之一：</w:t>
            </w:r>
          </w:p>
          <w:p w14:paraId="51FB93EC">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（1）被人民法院列入失信被执行人名单且在被执行期内；</w:t>
            </w:r>
          </w:p>
          <w:p w14:paraId="717FA48C">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（2）被国家、重庆市（含市或任意区县）有关行政部门处以暂停投标资格行政处罚或暂停在渝承揽新业务，且在暂停期限内；</w:t>
            </w:r>
          </w:p>
          <w:p w14:paraId="0030EFE0">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（3）第二章“</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须知”第1.4.3项规定的情形之一；第二章“</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须知”第9.2款规定的情形之一。</w:t>
            </w:r>
          </w:p>
          <w:p w14:paraId="7A4793B2">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提供：承诺（格式见</w:t>
            </w:r>
            <w:r>
              <w:rPr>
                <w:rFonts w:hint="eastAsia" w:ascii="宋体" w:hAnsi="宋体" w:eastAsia="宋体" w:cs="宋体"/>
                <w:b/>
                <w:bCs/>
                <w:snapToGrid w:val="0"/>
                <w:color w:val="000000" w:themeColor="text1"/>
                <w:kern w:val="0"/>
                <w:szCs w:val="21"/>
                <w:highlight w:val="none"/>
                <w:lang w:eastAsia="zh-CN"/>
                <w14:textFill>
                  <w14:solidFill>
                    <w14:schemeClr w14:val="tx1"/>
                  </w14:solidFill>
                </w14:textFill>
              </w:rPr>
              <w:t>第</w:t>
            </w:r>
            <w:r>
              <w:rPr>
                <w:rFonts w:hint="eastAsia" w:ascii="宋体" w:hAnsi="宋体" w:cs="宋体"/>
                <w:b/>
                <w:bCs/>
                <w:snapToGrid w:val="0"/>
                <w:color w:val="000000" w:themeColor="text1"/>
                <w:kern w:val="0"/>
                <w:szCs w:val="21"/>
                <w:highlight w:val="none"/>
                <w:lang w:val="en-US" w:eastAsia="zh-CN"/>
                <w14:textFill>
                  <w14:solidFill>
                    <w14:schemeClr w14:val="tx1"/>
                  </w14:solidFill>
                </w14:textFill>
              </w:rPr>
              <w:t>八</w:t>
            </w:r>
            <w:r>
              <w:rPr>
                <w:rFonts w:hint="eastAsia" w:ascii="宋体" w:hAnsi="宋体" w:eastAsia="宋体" w:cs="宋体"/>
                <w:b/>
                <w:bCs/>
                <w:snapToGrid w:val="0"/>
                <w:color w:val="000000" w:themeColor="text1"/>
                <w:kern w:val="0"/>
                <w:szCs w:val="21"/>
                <w:highlight w:val="none"/>
                <w:lang w:eastAsia="zh-CN"/>
                <w14:textFill>
                  <w14:solidFill>
                    <w14:schemeClr w14:val="tx1"/>
                  </w14:solidFill>
                </w14:textFill>
              </w:rPr>
              <w:t>章竞选文件格式</w:t>
            </w:r>
            <w:r>
              <w:rPr>
                <w:rFonts w:hint="eastAsia" w:ascii="宋体" w:hAnsi="宋体" w:eastAsia="宋体" w:cs="宋体"/>
                <w:b/>
                <w:bCs/>
                <w:snapToGrid w:val="0"/>
                <w:color w:val="000000" w:themeColor="text1"/>
                <w:kern w:val="0"/>
                <w:szCs w:val="21"/>
                <w:highlight w:val="none"/>
                <w14:textFill>
                  <w14:solidFill>
                    <w14:schemeClr w14:val="tx1"/>
                  </w14:solidFill>
                </w14:textFill>
              </w:rPr>
              <w:t>）。</w:t>
            </w:r>
          </w:p>
          <w:p w14:paraId="48E4E675">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lang w:eastAsia="zh-CN"/>
                <w14:textFill>
                  <w14:solidFill>
                    <w14:schemeClr w14:val="tx1"/>
                  </w14:solidFill>
                </w14:textFill>
              </w:rPr>
              <w:t>项目经理</w:t>
            </w:r>
            <w:r>
              <w:rPr>
                <w:rFonts w:hint="eastAsia" w:ascii="宋体" w:hAnsi="宋体" w:eastAsia="宋体" w:cs="宋体"/>
                <w:b/>
                <w:color w:val="000000" w:themeColor="text1"/>
                <w:szCs w:val="21"/>
                <w:highlight w:val="none"/>
                <w14:textFill>
                  <w14:solidFill>
                    <w14:schemeClr w14:val="tx1"/>
                  </w14:solidFill>
                </w14:textFill>
              </w:rPr>
              <w:t>资格要求</w:t>
            </w:r>
          </w:p>
          <w:p w14:paraId="54E4DD76">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5.1</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拟派的项目经理须是</w:t>
            </w:r>
            <w:r>
              <w:rPr>
                <w:rFonts w:hint="eastAsia" w:ascii="宋体" w:hAnsi="宋体" w:cs="宋体"/>
                <w:snapToGrid w:val="0"/>
                <w:color w:val="000000" w:themeColor="text1"/>
                <w:kern w:val="0"/>
                <w:szCs w:val="21"/>
                <w:highlight w:val="none"/>
                <w:lang w:eastAsia="zh-CN"/>
                <w14:textFill>
                  <w14:solidFill>
                    <w14:schemeClr w14:val="tx1"/>
                  </w14:solidFill>
                </w14:textFill>
              </w:rPr>
              <w:t>竞选单位</w:t>
            </w:r>
            <w:r>
              <w:rPr>
                <w:rFonts w:hint="eastAsia" w:ascii="宋体" w:hAnsi="宋体" w:eastAsia="宋体" w:cs="宋体"/>
                <w:snapToGrid w:val="0"/>
                <w:color w:val="000000" w:themeColor="text1"/>
                <w:kern w:val="0"/>
                <w:szCs w:val="21"/>
                <w:highlight w:val="none"/>
                <w14:textFill>
                  <w14:solidFill>
                    <w14:schemeClr w14:val="tx1"/>
                  </w14:solidFill>
                </w14:textFill>
              </w:rPr>
              <w:t>人员，应具备建筑工程专业</w:t>
            </w:r>
            <w:r>
              <w:rPr>
                <w:rFonts w:hint="eastAsia" w:ascii="宋体" w:hAnsi="宋体" w:cs="宋体"/>
                <w:snapToGrid w:val="0"/>
                <w:color w:val="000000" w:themeColor="text1"/>
                <w:kern w:val="0"/>
                <w:szCs w:val="21"/>
                <w:highlight w:val="none"/>
                <w:lang w:val="en-US" w:eastAsia="zh-CN"/>
                <w14:textFill>
                  <w14:solidFill>
                    <w14:schemeClr w14:val="tx1"/>
                  </w14:solidFill>
                </w14:textFill>
              </w:rPr>
              <w:t>二</w:t>
            </w:r>
            <w:r>
              <w:rPr>
                <w:rFonts w:hint="eastAsia" w:ascii="宋体" w:hAnsi="宋体" w:eastAsia="宋体" w:cs="宋体"/>
                <w:snapToGrid w:val="0"/>
                <w:color w:val="000000" w:themeColor="text1"/>
                <w:kern w:val="0"/>
                <w:szCs w:val="21"/>
                <w:highlight w:val="none"/>
                <w14:textFill>
                  <w14:solidFill>
                    <w14:schemeClr w14:val="tx1"/>
                  </w14:solidFill>
                </w14:textFill>
              </w:rPr>
              <w:t>级</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及以上</w:t>
            </w:r>
            <w:r>
              <w:rPr>
                <w:rFonts w:hint="eastAsia" w:ascii="宋体" w:hAnsi="宋体" w:eastAsia="宋体" w:cs="宋体"/>
                <w:snapToGrid w:val="0"/>
                <w:color w:val="000000" w:themeColor="text1"/>
                <w:kern w:val="0"/>
                <w:szCs w:val="21"/>
                <w:highlight w:val="none"/>
                <w14:textFill>
                  <w14:solidFill>
                    <w14:schemeClr w14:val="tx1"/>
                  </w14:solidFill>
                </w14:textFill>
              </w:rPr>
              <w:t>注册建造师执业资格并在</w:t>
            </w:r>
            <w:r>
              <w:rPr>
                <w:rFonts w:hint="eastAsia" w:ascii="宋体" w:hAnsi="宋体" w:cs="宋体"/>
                <w:snapToGrid w:val="0"/>
                <w:color w:val="000000" w:themeColor="text1"/>
                <w:kern w:val="0"/>
                <w:szCs w:val="21"/>
                <w:highlight w:val="none"/>
                <w:lang w:eastAsia="zh-CN"/>
                <w14:textFill>
                  <w14:solidFill>
                    <w14:schemeClr w14:val="tx1"/>
                  </w14:solidFill>
                </w14:textFill>
              </w:rPr>
              <w:t>竞选单位</w:t>
            </w:r>
            <w:r>
              <w:rPr>
                <w:rFonts w:hint="eastAsia" w:ascii="宋体" w:hAnsi="宋体" w:eastAsia="宋体" w:cs="宋体"/>
                <w:snapToGrid w:val="0"/>
                <w:color w:val="000000" w:themeColor="text1"/>
                <w:kern w:val="0"/>
                <w:szCs w:val="21"/>
                <w:highlight w:val="none"/>
                <w14:textFill>
                  <w14:solidFill>
                    <w14:schemeClr w14:val="tx1"/>
                  </w14:solidFill>
                </w14:textFill>
              </w:rPr>
              <w:t>注册。</w:t>
            </w:r>
          </w:p>
          <w:p w14:paraId="30A49253">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5.2项目经理要求：</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须承诺拟派项目经理按注册建造师的相关规定到岗履职和未被禁止参与投标。</w:t>
            </w:r>
          </w:p>
          <w:p w14:paraId="1F0FB478">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5.2.1到岗履职要求：承诺拟派项目经理中标后在本项目任职，签订合同时拟派的项目经理必须与</w:t>
            </w:r>
            <w:r>
              <w:rPr>
                <w:rFonts w:hint="eastAsia" w:ascii="宋体" w:hAnsi="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中的项目经理一致，并满足办理施工许可手续的相关要求。不能按承诺到岗履职的，</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按合同相关条款要求</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承担责任并上报行政主管部门，给</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造成损失的，</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依法承担赔偿责任或违约责任。拟派项目经理中标后不得随意更换。</w:t>
            </w:r>
          </w:p>
          <w:p w14:paraId="580F1AC5">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5.2.2未被禁止参与投标要求：承诺拟派项目经理未被有关部门暂停其在渝承揽的新业务中任职。若其被暂停在渝承揽的新业务中任职但仍参加投标，将被否决投标；已取得中标候选人资格或中标资格的，</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有权取消</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的中标候选人资格或中标资格；给</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造成损失的，</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依法承担赔偿责任或违约责任。</w:t>
            </w:r>
          </w:p>
          <w:p w14:paraId="56727FA3">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5.2.3为保证</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拟派的项目经理到本项目到岗履职，</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还需承诺：</w:t>
            </w:r>
          </w:p>
          <w:p w14:paraId="62996511">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若</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拟派本项目的项目经理有在其他项目任职的情形的（或有在其他项目中标或拟中标的情形的），应在收到中标通知书后14日内，</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在合同签订前有权对</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拟派项目经理在其他项目的任职情形（或在其他项目的中标或拟中标情形）进行核查，若与</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承诺内容不符或</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未在上述时间内按照</w:t>
            </w:r>
            <w:r>
              <w:rPr>
                <w:rFonts w:hint="eastAsia" w:ascii="宋体" w:hAnsi="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规定递交放弃在其他项目任职、中标或拟中标的相关资料，视为</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放弃中标资格。在合同签订时，</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需确保拟派项目经理符合《建筑施工企业项目经理资质管理办法》规定的项目经理任职条件，否则视为</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放弃中标资格。</w:t>
            </w:r>
          </w:p>
          <w:p w14:paraId="715B5843">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放弃在其他项目任职的需提供：①经业主或建设单位同意任职变更的文件；②负责项目监管的行业行政主管部门出具同意任职变更的证明材料。</w:t>
            </w:r>
          </w:p>
          <w:p w14:paraId="0C38786F">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放弃在其他项目中标或拟中标的需提供：①经中标或拟中标的其他项目建设单位同意的放弃中标函。</w:t>
            </w:r>
          </w:p>
          <w:p w14:paraId="0D276F2C">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提供：拟派项目经理有效的身份证、建造师注册证、</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
                <w:bCs/>
                <w:snapToGrid w:val="0"/>
                <w:color w:val="000000" w:themeColor="text1"/>
                <w:kern w:val="0"/>
                <w:szCs w:val="21"/>
                <w:highlight w:val="none"/>
                <w14:textFill>
                  <w14:solidFill>
                    <w14:schemeClr w14:val="tx1"/>
                  </w14:solidFill>
                </w14:textFill>
              </w:rPr>
              <w:t>为其缴纳的养老保险证明材料、承诺（格式见第八章</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
                <w:bCs/>
                <w:snapToGrid w:val="0"/>
                <w:color w:val="000000" w:themeColor="text1"/>
                <w:kern w:val="0"/>
                <w:szCs w:val="21"/>
                <w:highlight w:val="none"/>
                <w14:textFill>
                  <w14:solidFill>
                    <w14:schemeClr w14:val="tx1"/>
                  </w14:solidFill>
                </w14:textFill>
              </w:rPr>
              <w:t>格式）。</w:t>
            </w:r>
          </w:p>
          <w:p w14:paraId="07C6E03D">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提供拟派的项目经理为一级建造师注册人员的，必须提供建造师电子注册证书，且该建造师电子注册证书须由建造师本人在个人签名处手写本人签名。</w:t>
            </w:r>
          </w:p>
          <w:p w14:paraId="66D7FE1B">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建造师电子注册证书本人手写签名与签名图像笔迹是否一致不作为否决投标的情形。</w:t>
            </w:r>
          </w:p>
          <w:p w14:paraId="3C40B791">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6.其他要求</w:t>
            </w:r>
          </w:p>
          <w:p w14:paraId="44C8B8DF">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（1）项目技术负责人：</w:t>
            </w:r>
          </w:p>
          <w:p w14:paraId="75367E07">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拟派的技术负责人须是</w:t>
            </w:r>
            <w:r>
              <w:rPr>
                <w:rFonts w:hint="eastAsia" w:ascii="宋体" w:hAnsi="宋体" w:cs="宋体"/>
                <w:snapToGrid w:val="0"/>
                <w:color w:val="000000" w:themeColor="text1"/>
                <w:kern w:val="0"/>
                <w:szCs w:val="21"/>
                <w:highlight w:val="none"/>
                <w:lang w:eastAsia="zh-CN"/>
                <w14:textFill>
                  <w14:solidFill>
                    <w14:schemeClr w14:val="tx1"/>
                  </w14:solidFill>
                </w14:textFill>
              </w:rPr>
              <w:t>竞选单位</w:t>
            </w:r>
            <w:r>
              <w:rPr>
                <w:rFonts w:hint="eastAsia" w:ascii="宋体" w:hAnsi="宋体" w:eastAsia="宋体" w:cs="宋体"/>
                <w:snapToGrid w:val="0"/>
                <w:color w:val="000000" w:themeColor="text1"/>
                <w:kern w:val="0"/>
                <w:szCs w:val="21"/>
                <w:highlight w:val="none"/>
                <w14:textFill>
                  <w14:solidFill>
                    <w14:schemeClr w14:val="tx1"/>
                  </w14:solidFill>
                </w14:textFill>
              </w:rPr>
              <w:t>人员，具备房屋工程类中级及以上职称。</w:t>
            </w:r>
          </w:p>
          <w:p w14:paraId="017F8E1B">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提供：拟派技术负责人有效的身份证、职称证及</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
                <w:bCs/>
                <w:snapToGrid w:val="0"/>
                <w:color w:val="000000" w:themeColor="text1"/>
                <w:kern w:val="0"/>
                <w:szCs w:val="21"/>
                <w:highlight w:val="none"/>
                <w14:textFill>
                  <w14:solidFill>
                    <w14:schemeClr w14:val="tx1"/>
                  </w14:solidFill>
                </w14:textFill>
              </w:rPr>
              <w:t>本单位为其缴纳的养老保险证明材料。</w:t>
            </w:r>
          </w:p>
          <w:p w14:paraId="53593317">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（2）主要管理人员：</w:t>
            </w:r>
          </w:p>
          <w:p w14:paraId="703EFC8F">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在中标后签订合同之前，须按照建设行政主管部门的要求组建施工项目部，配置项目管理班子，出具任命文件。任命文件应当明确施工项目部的职责、岗位设置、人员配备，并书面通知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。相关岗位管理人员应持有建设行政主管部门要求的岗位证书，并提供</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为其缴纳的养老保险证明材料。中标后不能满足该要求的，</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可取消</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中标资格；签订合同后不满足该要求的，</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按合同相关条款要求</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承担责任并上报行政主管部门；给</w:t>
            </w:r>
            <w:r>
              <w:rPr>
                <w:rFonts w:hint="eastAsia" w:ascii="宋体" w:hAnsi="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造成损失的，</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依法承担赔偿责任或违约责任。</w:t>
            </w:r>
          </w:p>
          <w:p w14:paraId="08118A8E">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提供：承诺（格式见第八章</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
                <w:bCs/>
                <w:snapToGrid w:val="0"/>
                <w:color w:val="000000" w:themeColor="text1"/>
                <w:kern w:val="0"/>
                <w:szCs w:val="21"/>
                <w:highlight w:val="none"/>
                <w14:textFill>
                  <w14:solidFill>
                    <w14:schemeClr w14:val="tx1"/>
                  </w14:solidFill>
                </w14:textFill>
              </w:rPr>
              <w:t>格式）。</w:t>
            </w:r>
          </w:p>
          <w:p w14:paraId="7320454E">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（3）法定代表人或委托代理人：</w:t>
            </w:r>
          </w:p>
          <w:p w14:paraId="3C68771B">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法定代表人或委托代理人代表</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签署、澄清、说明、补正、递交、撤回、修改本项目</w:t>
            </w:r>
            <w:r>
              <w:rPr>
                <w:rFonts w:hint="eastAsia" w:ascii="宋体" w:hAnsi="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、签订合同和处理有关事宜，其法律后果由</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承担。委托代理人须是</w:t>
            </w:r>
            <w:r>
              <w:rPr>
                <w:rFonts w:hint="eastAsia" w:ascii="宋体" w:hAnsi="宋体" w:cs="宋体"/>
                <w:snapToGrid w:val="0"/>
                <w:color w:val="000000" w:themeColor="text1"/>
                <w:kern w:val="0"/>
                <w:szCs w:val="21"/>
                <w:highlight w:val="none"/>
                <w:lang w:eastAsia="zh-CN"/>
                <w14:textFill>
                  <w14:solidFill>
                    <w14:schemeClr w14:val="tx1"/>
                  </w14:solidFill>
                </w14:textFill>
              </w:rPr>
              <w:t>竞选单位</w:t>
            </w:r>
            <w:r>
              <w:rPr>
                <w:rFonts w:hint="eastAsia" w:ascii="宋体" w:hAnsi="宋体" w:eastAsia="宋体" w:cs="宋体"/>
                <w:snapToGrid w:val="0"/>
                <w:color w:val="000000" w:themeColor="text1"/>
                <w:kern w:val="0"/>
                <w:szCs w:val="21"/>
                <w:highlight w:val="none"/>
                <w14:textFill>
                  <w14:solidFill>
                    <w14:schemeClr w14:val="tx1"/>
                  </w14:solidFill>
                </w14:textFill>
              </w:rPr>
              <w:t>人员。</w:t>
            </w:r>
          </w:p>
          <w:p w14:paraId="1A76669E">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提供：法定代表人身份证明（格式见第八章</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
                <w:bCs/>
                <w:snapToGrid w:val="0"/>
                <w:color w:val="000000" w:themeColor="text1"/>
                <w:kern w:val="0"/>
                <w:szCs w:val="21"/>
                <w:highlight w:val="none"/>
                <w14:textFill>
                  <w14:solidFill>
                    <w14:schemeClr w14:val="tx1"/>
                  </w14:solidFill>
                </w14:textFill>
              </w:rPr>
              <w:t>格式）。法定代表人委托代理人投标的，还须提供授权委托书（格式见第八章</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
                <w:bCs/>
                <w:snapToGrid w:val="0"/>
                <w:color w:val="000000" w:themeColor="text1"/>
                <w:kern w:val="0"/>
                <w:szCs w:val="21"/>
                <w:highlight w:val="none"/>
                <w14:textFill>
                  <w14:solidFill>
                    <w14:schemeClr w14:val="tx1"/>
                  </w14:solidFill>
                </w14:textFill>
              </w:rPr>
              <w:t>格式）、</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
                <w:bCs/>
                <w:snapToGrid w:val="0"/>
                <w:color w:val="000000" w:themeColor="text1"/>
                <w:kern w:val="0"/>
                <w:szCs w:val="21"/>
                <w:highlight w:val="none"/>
                <w14:textFill>
                  <w14:solidFill>
                    <w14:schemeClr w14:val="tx1"/>
                  </w14:solidFill>
                </w14:textFill>
              </w:rPr>
              <w:t>为该委托代理人缴纳的养老保险证明。</w:t>
            </w:r>
          </w:p>
          <w:p w14:paraId="141C6D50">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w:t>
            </w:r>
            <w:r>
              <w:rPr>
                <w:rFonts w:hint="eastAsia" w:ascii="宋体" w:hAnsi="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真实性：</w:t>
            </w:r>
          </w:p>
          <w:p w14:paraId="47FB4CBF">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中的所有内容须真实有效，不存在弄虚作假情形。</w:t>
            </w:r>
          </w:p>
          <w:p w14:paraId="3EB414F0">
            <w:pPr>
              <w:widowControl/>
              <w:wordWrap/>
              <w:topLinePunct w:val="0"/>
              <w:autoSpaceDE w:val="0"/>
              <w:autoSpaceDN w:val="0"/>
              <w:adjustRightInd w:val="0"/>
              <w:snapToGrid w:val="0"/>
              <w:spacing w:beforeLines="-2147483648" w:after="0" w:afterLines="-2147483648" w:line="400" w:lineRule="exact"/>
              <w:ind w:firstLine="422" w:firstLineChars="200"/>
              <w:jc w:val="left"/>
              <w:rPr>
                <w:rFonts w:hint="eastAsia" w:ascii="宋体" w:hAnsi="宋体" w:eastAsia="宋体" w:cs="宋体"/>
                <w:b/>
                <w:bCs/>
                <w:snapToGrid w:val="0"/>
                <w:color w:val="000000" w:themeColor="text1"/>
                <w:kern w:val="0"/>
                <w:szCs w:val="21"/>
                <w:highlight w:val="none"/>
                <w14:textFill>
                  <w14:solidFill>
                    <w14:schemeClr w14:val="tx1"/>
                  </w14:solidFill>
                </w14:textFill>
              </w:rPr>
            </w:pPr>
            <w:r>
              <w:rPr>
                <w:rFonts w:hint="eastAsia" w:ascii="宋体" w:hAnsi="宋体" w:eastAsia="宋体" w:cs="宋体"/>
                <w:b/>
                <w:bCs/>
                <w:snapToGrid w:val="0"/>
                <w:color w:val="000000" w:themeColor="text1"/>
                <w:kern w:val="0"/>
                <w:szCs w:val="21"/>
                <w:highlight w:val="none"/>
                <w14:textFill>
                  <w14:solidFill>
                    <w14:schemeClr w14:val="tx1"/>
                  </w14:solidFill>
                </w14:textFill>
              </w:rPr>
              <w:t>提供：承诺（格式见第八章</w:t>
            </w:r>
            <w:r>
              <w:rPr>
                <w:rFonts w:hint="eastAsia" w:ascii="宋体" w:hAnsi="宋体" w:cs="宋体"/>
                <w:b/>
                <w:bCs/>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
                <w:bCs/>
                <w:snapToGrid w:val="0"/>
                <w:color w:val="000000" w:themeColor="text1"/>
                <w:kern w:val="0"/>
                <w:szCs w:val="21"/>
                <w:highlight w:val="none"/>
                <w14:textFill>
                  <w14:solidFill>
                    <w14:schemeClr w14:val="tx1"/>
                  </w14:solidFill>
                </w14:textFill>
              </w:rPr>
              <w:t>格式）。</w:t>
            </w:r>
          </w:p>
          <w:p w14:paraId="39287A6A">
            <w:pPr>
              <w:wordWrap/>
              <w:topLinePunct w:val="0"/>
              <w:autoSpaceDE w:val="0"/>
              <w:autoSpaceDN w:val="0"/>
              <w:adjustRightInd w:val="0"/>
              <w:snapToGrid w:val="0"/>
              <w:spacing w:beforeLines="-2147483648" w:after="0" w:afterLines="-2147483648" w:line="40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特别说明：</w:t>
            </w:r>
          </w:p>
          <w:p w14:paraId="29286495">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（1）上述要求须提交的相关证明材料复印件均应加盖</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单位法人章</w:t>
            </w:r>
            <w:r>
              <w:rPr>
                <w:rFonts w:hint="eastAsia" w:ascii="宋体" w:hAnsi="宋体" w:eastAsia="宋体" w:cs="宋体"/>
                <w:snapToGrid w:val="0"/>
                <w:color w:val="000000" w:themeColor="text1"/>
                <w:kern w:val="0"/>
                <w:szCs w:val="21"/>
                <w:highlight w:val="none"/>
                <w14:textFill>
                  <w14:solidFill>
                    <w14:schemeClr w14:val="tx1"/>
                  </w14:solidFill>
                </w14:textFill>
              </w:rPr>
              <w:t>并装入</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文件中</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bCs w:val="0"/>
                <w:snapToGrid w:val="0"/>
                <w:color w:val="000000" w:themeColor="text1"/>
                <w:kern w:val="0"/>
                <w:szCs w:val="21"/>
                <w:highlight w:val="none"/>
                <w14:textFill>
                  <w14:solidFill>
                    <w14:schemeClr w14:val="tx1"/>
                  </w14:solidFill>
                </w14:textFill>
              </w:rPr>
              <w:t>复印件</w:t>
            </w:r>
            <w:r>
              <w:rPr>
                <w:rFonts w:hint="eastAsia" w:ascii="宋体" w:hAnsi="宋体" w:eastAsia="宋体" w:cs="宋体"/>
                <w:snapToGrid w:val="0"/>
                <w:color w:val="000000" w:themeColor="text1"/>
                <w:kern w:val="0"/>
                <w:szCs w:val="21"/>
                <w:highlight w:val="none"/>
                <w14:textFill>
                  <w14:solidFill>
                    <w14:schemeClr w14:val="tx1"/>
                  </w14:solidFill>
                </w14:textFill>
              </w:rPr>
              <w:t>须清晰可辨，有一条不满足，则</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文件由</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委员会作</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否决竞选处理</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794011FA">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i w:val="0"/>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有权对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提供的资料进行核实，若发现弄虚作假，按相关规定取消其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资格，</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承担因此造成的相关责任并赔偿相应损失。</w:t>
            </w:r>
          </w:p>
          <w:p w14:paraId="5C51ECB8">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bCs w:val="0"/>
                <w:snapToGrid w:val="0"/>
                <w:color w:val="000000" w:themeColor="text1"/>
                <w:kern w:val="0"/>
                <w:szCs w:val="21"/>
                <w:highlight w:val="none"/>
                <w14:textFill>
                  <w14:solidFill>
                    <w14:schemeClr w14:val="tx1"/>
                  </w14:solidFill>
                </w14:textFill>
              </w:rPr>
            </w:pPr>
            <w:r>
              <w:rPr>
                <w:rFonts w:hint="eastAsia" w:ascii="宋体" w:hAnsi="宋体" w:eastAsia="宋体" w:cs="宋体"/>
                <w:bCs w:val="0"/>
                <w:snapToGrid w:val="0"/>
                <w:color w:val="000000" w:themeColor="text1"/>
                <w:kern w:val="0"/>
                <w:szCs w:val="21"/>
                <w:highlight w:val="none"/>
                <w14:textFill>
                  <w14:solidFill>
                    <w14:schemeClr w14:val="tx1"/>
                  </w14:solidFill>
                </w14:textFill>
              </w:rPr>
              <w:t>（3）本</w:t>
            </w:r>
            <w:r>
              <w:rPr>
                <w:rFonts w:hint="eastAsia" w:ascii="宋体" w:hAnsi="宋体" w:eastAsia="宋体" w:cs="宋体"/>
                <w:bCs w:val="0"/>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bCs w:val="0"/>
                <w:snapToGrid w:val="0"/>
                <w:color w:val="000000" w:themeColor="text1"/>
                <w:kern w:val="0"/>
                <w:szCs w:val="21"/>
                <w:highlight w:val="none"/>
                <w14:textFill>
                  <w14:solidFill>
                    <w14:schemeClr w14:val="tx1"/>
                  </w14:solidFill>
                </w14:textFill>
              </w:rPr>
              <w:t>中所要求的人员养老保险证明要求如下：</w:t>
            </w:r>
          </w:p>
          <w:p w14:paraId="22AF1F6C">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宋体" w:hAnsi="宋体" w:eastAsia="宋体" w:cs="宋体"/>
                <w:bCs w:val="0"/>
                <w:snapToGrid w:val="0"/>
                <w:color w:val="000000" w:themeColor="text1"/>
                <w:kern w:val="0"/>
                <w:szCs w:val="21"/>
                <w:highlight w:val="none"/>
                <w14:textFill>
                  <w14:solidFill>
                    <w14:schemeClr w14:val="tx1"/>
                  </w14:solidFill>
                </w14:textFill>
              </w:rPr>
            </w:pPr>
            <w:r>
              <w:rPr>
                <w:rFonts w:hint="eastAsia" w:ascii="宋体" w:hAnsi="宋体" w:eastAsia="宋体" w:cs="宋体"/>
                <w:bCs w:val="0"/>
                <w:snapToGrid w:val="0"/>
                <w:color w:val="000000" w:themeColor="text1"/>
                <w:kern w:val="0"/>
                <w:szCs w:val="21"/>
                <w:highlight w:val="none"/>
                <w14:textFill>
                  <w14:solidFill>
                    <w14:schemeClr w14:val="tx1"/>
                  </w14:solidFill>
                </w14:textFill>
              </w:rPr>
              <w:t>①企业提供养老保险证明，事业单位提供养老保险证明或行政主管部门在编证明。</w:t>
            </w:r>
          </w:p>
          <w:p w14:paraId="09E23DFF">
            <w:pPr>
              <w:widowControl/>
              <w:wordWrap/>
              <w:topLinePunct w:val="0"/>
              <w:autoSpaceDE w:val="0"/>
              <w:autoSpaceDN w:val="0"/>
              <w:adjustRightInd w:val="0"/>
              <w:snapToGrid w:val="0"/>
              <w:spacing w:beforeLines="-2147483648" w:after="0" w:afterLines="-2147483648" w:line="400" w:lineRule="exact"/>
              <w:ind w:firstLine="420" w:firstLineChars="200"/>
              <w:jc w:val="left"/>
              <w:rPr>
                <w:rFonts w:hint="eastAsia" w:ascii="Times New Roman" w:hAnsi="Times New Roman" w:cs="宋体"/>
                <w:bCs/>
                <w:snapToGrid w:val="0"/>
                <w:color w:val="000000" w:themeColor="text1"/>
                <w:kern w:val="0"/>
                <w:szCs w:val="21"/>
                <w:highlight w:val="none"/>
                <w14:textFill>
                  <w14:solidFill>
                    <w14:schemeClr w14:val="tx1"/>
                  </w14:solidFill>
                </w14:textFill>
              </w:rPr>
            </w:pPr>
            <w:r>
              <w:rPr>
                <w:rFonts w:hint="eastAsia" w:ascii="宋体" w:hAnsi="宋体" w:eastAsia="宋体" w:cs="宋体"/>
                <w:bCs w:val="0"/>
                <w:snapToGrid w:val="0"/>
                <w:color w:val="000000" w:themeColor="text1"/>
                <w:kern w:val="0"/>
                <w:szCs w:val="21"/>
                <w:highlight w:val="none"/>
                <w14:textFill>
                  <w14:solidFill>
                    <w14:schemeClr w14:val="tx1"/>
                  </w14:solidFill>
                </w14:textFill>
              </w:rPr>
              <w:t>②拟派人员的连续养老保险证明期限须包含</w:t>
            </w:r>
            <w:r>
              <w:rPr>
                <w:rFonts w:hint="eastAsia" w:ascii="宋体" w:hAnsi="宋体" w:eastAsia="宋体" w:cs="宋体"/>
                <w:bCs w:val="0"/>
                <w:snapToGrid w:val="0"/>
                <w:color w:val="000000" w:themeColor="text1"/>
                <w:kern w:val="0"/>
                <w:szCs w:val="21"/>
                <w:highlight w:val="none"/>
                <w:u w:val="none"/>
                <w:lang w:val="en-US" w:eastAsia="zh-CN"/>
                <w14:textFill>
                  <w14:solidFill>
                    <w14:schemeClr w14:val="tx1"/>
                  </w14:solidFill>
                </w14:textFill>
              </w:rPr>
              <w:t>202</w:t>
            </w:r>
            <w:r>
              <w:rPr>
                <w:rFonts w:hint="eastAsia" w:ascii="宋体" w:hAnsi="宋体" w:cs="宋体"/>
                <w:bCs w:val="0"/>
                <w:snapToGrid w:val="0"/>
                <w:color w:val="000000" w:themeColor="text1"/>
                <w:kern w:val="0"/>
                <w:szCs w:val="21"/>
                <w:highlight w:val="none"/>
                <w:u w:val="none"/>
                <w:lang w:val="en-US" w:eastAsia="zh-CN"/>
                <w14:textFill>
                  <w14:solidFill>
                    <w14:schemeClr w14:val="tx1"/>
                  </w14:solidFill>
                </w14:textFill>
              </w:rPr>
              <w:t>5</w:t>
            </w:r>
            <w:r>
              <w:rPr>
                <w:rFonts w:hint="eastAsia" w:ascii="宋体" w:hAnsi="宋体" w:eastAsia="宋体" w:cs="宋体"/>
                <w:bCs w:val="0"/>
                <w:snapToGrid w:val="0"/>
                <w:color w:val="000000" w:themeColor="text1"/>
                <w:kern w:val="0"/>
                <w:szCs w:val="21"/>
                <w:highlight w:val="none"/>
                <w14:textFill>
                  <w14:solidFill>
                    <w14:schemeClr w14:val="tx1"/>
                  </w14:solidFill>
                </w14:textFill>
              </w:rPr>
              <w:t>年</w:t>
            </w:r>
            <w:r>
              <w:rPr>
                <w:rFonts w:hint="eastAsia" w:ascii="宋体" w:hAnsi="宋体" w:cs="宋体"/>
                <w:bCs w:val="0"/>
                <w:snapToGrid w:val="0"/>
                <w:color w:val="000000" w:themeColor="text1"/>
                <w:kern w:val="0"/>
                <w:szCs w:val="21"/>
                <w:highlight w:val="none"/>
                <w:u w:val="none"/>
                <w:lang w:val="en-US" w:eastAsia="zh-CN"/>
                <w14:textFill>
                  <w14:solidFill>
                    <w14:schemeClr w14:val="tx1"/>
                  </w14:solidFill>
                </w14:textFill>
              </w:rPr>
              <w:t>12</w:t>
            </w:r>
            <w:r>
              <w:rPr>
                <w:rFonts w:hint="eastAsia" w:ascii="宋体" w:hAnsi="宋体" w:eastAsia="宋体" w:cs="宋体"/>
                <w:bCs w:val="0"/>
                <w:snapToGrid w:val="0"/>
                <w:color w:val="000000" w:themeColor="text1"/>
                <w:kern w:val="0"/>
                <w:szCs w:val="21"/>
                <w:highlight w:val="none"/>
                <w14:textFill>
                  <w14:solidFill>
                    <w14:schemeClr w14:val="tx1"/>
                  </w14:solidFill>
                </w14:textFill>
              </w:rPr>
              <w:t>月至</w:t>
            </w:r>
            <w:r>
              <w:rPr>
                <w:rFonts w:hint="eastAsia" w:ascii="宋体" w:hAnsi="宋体" w:eastAsia="宋体" w:cs="宋体"/>
                <w:bCs w:val="0"/>
                <w:snapToGrid w:val="0"/>
                <w:color w:val="000000" w:themeColor="text1"/>
                <w:kern w:val="0"/>
                <w:szCs w:val="21"/>
                <w:highlight w:val="none"/>
                <w:u w:val="none"/>
                <w:lang w:val="en-US" w:eastAsia="zh-CN"/>
                <w14:textFill>
                  <w14:solidFill>
                    <w14:schemeClr w14:val="tx1"/>
                  </w14:solidFill>
                </w14:textFill>
              </w:rPr>
              <w:t>202</w:t>
            </w:r>
            <w:r>
              <w:rPr>
                <w:rFonts w:hint="eastAsia" w:ascii="宋体" w:hAnsi="宋体" w:cs="宋体"/>
                <w:bCs w:val="0"/>
                <w:snapToGrid w:val="0"/>
                <w:color w:val="000000" w:themeColor="text1"/>
                <w:kern w:val="0"/>
                <w:szCs w:val="21"/>
                <w:highlight w:val="none"/>
                <w:u w:val="none"/>
                <w:lang w:val="en-US" w:eastAsia="zh-CN"/>
                <w14:textFill>
                  <w14:solidFill>
                    <w14:schemeClr w14:val="tx1"/>
                  </w14:solidFill>
                </w14:textFill>
              </w:rPr>
              <w:t>6</w:t>
            </w:r>
            <w:r>
              <w:rPr>
                <w:rFonts w:hint="eastAsia" w:ascii="宋体" w:hAnsi="宋体" w:eastAsia="宋体" w:cs="宋体"/>
                <w:bCs w:val="0"/>
                <w:snapToGrid w:val="0"/>
                <w:color w:val="000000" w:themeColor="text1"/>
                <w:kern w:val="0"/>
                <w:szCs w:val="21"/>
                <w:highlight w:val="none"/>
                <w14:textFill>
                  <w14:solidFill>
                    <w14:schemeClr w14:val="tx1"/>
                  </w14:solidFill>
                </w14:textFill>
              </w:rPr>
              <w:t>年</w:t>
            </w:r>
            <w:r>
              <w:rPr>
                <w:rFonts w:hint="eastAsia" w:ascii="宋体" w:hAnsi="宋体" w:cs="宋体"/>
                <w:bCs w:val="0"/>
                <w:snapToGrid w:val="0"/>
                <w:color w:val="000000" w:themeColor="text1"/>
                <w:kern w:val="0"/>
                <w:szCs w:val="21"/>
                <w:highlight w:val="none"/>
                <w:u w:val="none"/>
                <w:lang w:val="en-US" w:eastAsia="zh-CN"/>
                <w14:textFill>
                  <w14:solidFill>
                    <w14:schemeClr w14:val="tx1"/>
                  </w14:solidFill>
                </w14:textFill>
              </w:rPr>
              <w:t>5</w:t>
            </w:r>
            <w:r>
              <w:rPr>
                <w:rFonts w:hint="eastAsia" w:ascii="宋体" w:hAnsi="宋体" w:eastAsia="宋体" w:cs="宋体"/>
                <w:bCs w:val="0"/>
                <w:snapToGrid w:val="0"/>
                <w:color w:val="000000" w:themeColor="text1"/>
                <w:kern w:val="0"/>
                <w:szCs w:val="21"/>
                <w:highlight w:val="none"/>
                <w14:textFill>
                  <w14:solidFill>
                    <w14:schemeClr w14:val="tx1"/>
                  </w14:solidFill>
                </w14:textFill>
              </w:rPr>
              <w:t>月。提供的养老保险参保证明须体现拟派人员的姓名、身份证号（或社保号）、单位名称、本单位参保时间（或起始参保时间），并带有社保部门公章或社保部门的有效电子印章。</w:t>
            </w:r>
            <w:r>
              <w:rPr>
                <w:rFonts w:hint="eastAsia" w:ascii="宋体" w:hAnsi="宋体" w:eastAsia="宋体" w:cs="宋体"/>
                <w:bCs w:val="0"/>
                <w:snapToGrid w:val="0"/>
                <w:color w:val="000000" w:themeColor="text1"/>
                <w:kern w:val="0"/>
                <w:szCs w:val="21"/>
                <w:highlight w:val="none"/>
                <w:lang w:val="en-US" w:eastAsia="zh-CN"/>
                <w14:textFill>
                  <w14:solidFill>
                    <w14:schemeClr w14:val="tx1"/>
                  </w14:solidFill>
                </w14:textFill>
              </w:rPr>
              <w:t>注：除竞选人本单位及分支机构外，其余单位及机构养老保险证明均不认可。</w:t>
            </w:r>
          </w:p>
        </w:tc>
      </w:tr>
      <w:tr w14:paraId="15511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830A35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1.4.2</w:t>
            </w:r>
          </w:p>
        </w:tc>
        <w:tc>
          <w:tcPr>
            <w:tcW w:w="1756" w:type="dxa"/>
            <w:vAlign w:val="center"/>
          </w:tcPr>
          <w:p w14:paraId="4CF40D28">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是否接受</w:t>
            </w:r>
          </w:p>
        </w:tc>
        <w:tc>
          <w:tcPr>
            <w:tcW w:w="6321" w:type="dxa"/>
            <w:vAlign w:val="center"/>
          </w:tcPr>
          <w:p w14:paraId="138E38B8">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不接受</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7234B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A28D2D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1.9.1</w:t>
            </w:r>
          </w:p>
        </w:tc>
        <w:tc>
          <w:tcPr>
            <w:tcW w:w="1756" w:type="dxa"/>
            <w:vAlign w:val="center"/>
          </w:tcPr>
          <w:p w14:paraId="0D2DA05B">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踏勘现场</w:t>
            </w:r>
          </w:p>
        </w:tc>
        <w:tc>
          <w:tcPr>
            <w:tcW w:w="6321" w:type="dxa"/>
            <w:vAlign w:val="center"/>
          </w:tcPr>
          <w:p w14:paraId="1C1BCAED">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不组织</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B011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614645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1.10.1</w:t>
            </w:r>
          </w:p>
        </w:tc>
        <w:tc>
          <w:tcPr>
            <w:tcW w:w="1756" w:type="dxa"/>
            <w:vAlign w:val="center"/>
          </w:tcPr>
          <w:p w14:paraId="12D7EB3F">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竞选预备会</w:t>
            </w:r>
          </w:p>
        </w:tc>
        <w:tc>
          <w:tcPr>
            <w:tcW w:w="6321" w:type="dxa"/>
            <w:vAlign w:val="center"/>
          </w:tcPr>
          <w:p w14:paraId="2FC1D54E">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不召开</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1468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DE256F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1.11.1</w:t>
            </w:r>
          </w:p>
        </w:tc>
        <w:tc>
          <w:tcPr>
            <w:tcW w:w="1756" w:type="dxa"/>
            <w:vAlign w:val="center"/>
          </w:tcPr>
          <w:p w14:paraId="38B48C1B">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分包</w:t>
            </w:r>
          </w:p>
        </w:tc>
        <w:tc>
          <w:tcPr>
            <w:tcW w:w="6321" w:type="dxa"/>
            <w:vAlign w:val="center"/>
          </w:tcPr>
          <w:p w14:paraId="4928CA2F">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不允许</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04349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8BF418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1.12</w:t>
            </w:r>
          </w:p>
        </w:tc>
        <w:tc>
          <w:tcPr>
            <w:tcW w:w="1756" w:type="dxa"/>
            <w:vAlign w:val="center"/>
          </w:tcPr>
          <w:p w14:paraId="17AC354F">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响应和偏离</w:t>
            </w:r>
          </w:p>
        </w:tc>
        <w:tc>
          <w:tcPr>
            <w:tcW w:w="6321" w:type="dxa"/>
            <w:vAlign w:val="center"/>
          </w:tcPr>
          <w:p w14:paraId="2DDAA6E7">
            <w:pPr>
              <w:widowControl/>
              <w:wordWrap/>
              <w:topLinePunct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color w:val="000000" w:themeColor="text1"/>
                <w:kern w:val="0"/>
                <w:szCs w:val="21"/>
                <w:highlight w:val="none"/>
                <w14:textFill>
                  <w14:solidFill>
                    <w14:schemeClr w14:val="tx1"/>
                  </w14:solidFill>
                </w14:textFill>
              </w:rPr>
              <w:t>存在第三章“附件：</w:t>
            </w:r>
            <w:r>
              <w:rPr>
                <w:rFonts w:hint="eastAsia" w:ascii="宋体" w:hAnsi="宋体" w:eastAsia="宋体" w:cs="宋体"/>
                <w:color w:val="000000" w:themeColor="text1"/>
                <w:kern w:val="0"/>
                <w:szCs w:val="21"/>
                <w:highlight w:val="none"/>
                <w:lang w:eastAsia="zh-CN"/>
                <w14:textFill>
                  <w14:solidFill>
                    <w14:schemeClr w14:val="tx1"/>
                  </w14:solidFill>
                </w14:textFill>
              </w:rPr>
              <w:t>否决竞选</w:t>
            </w:r>
            <w:r>
              <w:rPr>
                <w:rFonts w:hint="eastAsia" w:ascii="宋体" w:hAnsi="宋体" w:eastAsia="宋体" w:cs="宋体"/>
                <w:color w:val="000000" w:themeColor="text1"/>
                <w:kern w:val="0"/>
                <w:szCs w:val="21"/>
                <w:highlight w:val="none"/>
                <w14:textFill>
                  <w14:solidFill>
                    <w14:schemeClr w14:val="tx1"/>
                  </w14:solidFill>
                </w14:textFill>
              </w:rPr>
              <w:t>情况一览表”中情形之一的，</w:t>
            </w:r>
            <w:r>
              <w:rPr>
                <w:rFonts w:hint="eastAsia" w:ascii="宋体" w:hAnsi="宋体" w:eastAsia="宋体" w:cs="宋体"/>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文件视为重大偏差并作</w:t>
            </w:r>
            <w:r>
              <w:rPr>
                <w:rFonts w:hint="eastAsia" w:ascii="宋体" w:hAnsi="宋体" w:eastAsia="宋体" w:cs="宋体"/>
                <w:color w:val="000000" w:themeColor="text1"/>
                <w:kern w:val="0"/>
                <w:szCs w:val="21"/>
                <w:highlight w:val="none"/>
                <w:lang w:eastAsia="zh-CN"/>
                <w14:textFill>
                  <w14:solidFill>
                    <w14:schemeClr w14:val="tx1"/>
                  </w14:solidFill>
                </w14:textFill>
              </w:rPr>
              <w:t>否决竞选处理</w:t>
            </w:r>
            <w:r>
              <w:rPr>
                <w:rFonts w:hint="eastAsia" w:ascii="宋体" w:hAnsi="宋体" w:eastAsia="宋体" w:cs="宋体"/>
                <w:color w:val="000000" w:themeColor="text1"/>
                <w:kern w:val="0"/>
                <w:szCs w:val="21"/>
                <w:highlight w:val="none"/>
                <w14:textFill>
                  <w14:solidFill>
                    <w14:schemeClr w14:val="tx1"/>
                  </w14:solidFill>
                </w14:textFill>
              </w:rPr>
              <w:t>，否则，</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不得视为重大偏差而否决</w:t>
            </w:r>
            <w:r>
              <w:rPr>
                <w:rFonts w:hint="eastAsia" w:ascii="宋体" w:hAnsi="宋体" w:eastAsia="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w:t>
            </w:r>
          </w:p>
        </w:tc>
      </w:tr>
      <w:tr w14:paraId="212F3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BCD36E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2.1</w:t>
            </w:r>
          </w:p>
        </w:tc>
        <w:tc>
          <w:tcPr>
            <w:tcW w:w="1756" w:type="dxa"/>
            <w:vAlign w:val="center"/>
          </w:tcPr>
          <w:p w14:paraId="37C0C083">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构成</w:t>
            </w:r>
            <w:r>
              <w:rPr>
                <w:rFonts w:hint="eastAsia" w:ascii="宋体" w:hAnsi="宋体" w:eastAsia="宋体" w:cs="宋体"/>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color w:val="000000" w:themeColor="text1"/>
                <w:kern w:val="0"/>
                <w:szCs w:val="21"/>
                <w:highlight w:val="none"/>
                <w14:textFill>
                  <w14:solidFill>
                    <w14:schemeClr w14:val="tx1"/>
                  </w14:solidFill>
                </w14:textFill>
              </w:rPr>
              <w:t>的其他材料</w:t>
            </w:r>
          </w:p>
        </w:tc>
        <w:tc>
          <w:tcPr>
            <w:tcW w:w="6321" w:type="dxa"/>
            <w:vAlign w:val="center"/>
          </w:tcPr>
          <w:p w14:paraId="475036BE">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比选人</w:t>
            </w:r>
            <w:r>
              <w:rPr>
                <w:rFonts w:hint="eastAsia" w:ascii="宋体" w:hAnsi="宋体" w:eastAsia="宋体" w:cs="宋体"/>
                <w:color w:val="000000" w:themeColor="text1"/>
                <w:kern w:val="0"/>
                <w:szCs w:val="21"/>
                <w:highlight w:val="none"/>
                <w14:textFill>
                  <w14:solidFill>
                    <w14:schemeClr w14:val="tx1"/>
                  </w14:solidFill>
                </w14:textFill>
              </w:rPr>
              <w:t>发出的澄清及修改</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4E6B8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073CFC4">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2.2.1</w:t>
            </w:r>
          </w:p>
        </w:tc>
        <w:tc>
          <w:tcPr>
            <w:tcW w:w="1756" w:type="dxa"/>
            <w:tcBorders>
              <w:bottom w:val="single" w:color="auto" w:sz="4" w:space="0"/>
            </w:tcBorders>
            <w:vAlign w:val="center"/>
          </w:tcPr>
          <w:p w14:paraId="38FCD78B">
            <w:pPr>
              <w:suppressLineNumbers w:val="0"/>
              <w:suppressAutoHyphens/>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要求澄清</w:t>
            </w:r>
            <w:r>
              <w:rPr>
                <w:rFonts w:hint="eastAsia" w:ascii="宋体" w:hAnsi="宋体" w:eastAsia="宋体" w:cs="宋体"/>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color w:val="000000" w:themeColor="text1"/>
                <w:kern w:val="0"/>
                <w:szCs w:val="21"/>
                <w:highlight w:val="none"/>
                <w14:textFill>
                  <w14:solidFill>
                    <w14:schemeClr w14:val="tx1"/>
                  </w14:solidFill>
                </w14:textFill>
              </w:rPr>
              <w:t>的形式和截止时间</w:t>
            </w:r>
          </w:p>
        </w:tc>
        <w:tc>
          <w:tcPr>
            <w:tcW w:w="6321" w:type="dxa"/>
            <w:vAlign w:val="center"/>
          </w:tcPr>
          <w:p w14:paraId="0082BA95">
            <w:pPr>
              <w:widowControl/>
              <w:suppressLineNumbers w:val="0"/>
              <w:suppressAutoHyphens/>
              <w:wordWrap/>
              <w:topLinePunct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详见</w:t>
            </w:r>
            <w:r>
              <w:rPr>
                <w:rFonts w:hint="eastAsia" w:ascii="宋体" w:hAnsi="宋体" w:eastAsia="宋体" w:cs="宋体"/>
                <w:color w:val="000000" w:themeColor="text1"/>
                <w:kern w:val="0"/>
                <w:szCs w:val="21"/>
                <w:highlight w:val="none"/>
                <w:lang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公告规定</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28118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10" w:type="dxa"/>
            <w:vAlign w:val="center"/>
          </w:tcPr>
          <w:p w14:paraId="4B6E3E0E">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2.2.2</w:t>
            </w:r>
          </w:p>
        </w:tc>
        <w:tc>
          <w:tcPr>
            <w:tcW w:w="1756" w:type="dxa"/>
            <w:tcBorders>
              <w:top w:val="single" w:color="auto" w:sz="4" w:space="0"/>
            </w:tcBorders>
            <w:vAlign w:val="center"/>
          </w:tcPr>
          <w:p w14:paraId="6B4B486B">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color w:val="000000" w:themeColor="text1"/>
                <w:kern w:val="0"/>
                <w:szCs w:val="21"/>
                <w:highlight w:val="none"/>
                <w14:textFill>
                  <w14:solidFill>
                    <w14:schemeClr w14:val="tx1"/>
                  </w14:solidFill>
                </w14:textFill>
              </w:rPr>
              <w:t>澄清发出的形式和时间</w:t>
            </w:r>
          </w:p>
        </w:tc>
        <w:tc>
          <w:tcPr>
            <w:tcW w:w="6321" w:type="dxa"/>
            <w:vAlign w:val="center"/>
          </w:tcPr>
          <w:p w14:paraId="4F98E52F">
            <w:pPr>
              <w:wordWrap/>
              <w:topLinePunct w:val="0"/>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详见</w:t>
            </w:r>
            <w:r>
              <w:rPr>
                <w:rFonts w:hint="eastAsia" w:ascii="宋体" w:hAnsi="宋体" w:eastAsia="宋体" w:cs="宋体"/>
                <w:color w:val="000000" w:themeColor="text1"/>
                <w:kern w:val="0"/>
                <w:szCs w:val="21"/>
                <w:highlight w:val="none"/>
                <w:lang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公告规定</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CFC5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B39CF0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2.3.1</w:t>
            </w:r>
          </w:p>
        </w:tc>
        <w:tc>
          <w:tcPr>
            <w:tcW w:w="1756" w:type="dxa"/>
          </w:tcPr>
          <w:p w14:paraId="5AB34991">
            <w:pPr>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color w:val="000000" w:themeColor="text1"/>
                <w:kern w:val="0"/>
                <w:szCs w:val="21"/>
                <w:highlight w:val="none"/>
                <w14:textFill>
                  <w14:solidFill>
                    <w14:schemeClr w14:val="tx1"/>
                  </w14:solidFill>
                </w14:textFill>
              </w:rPr>
              <w:t>修改发出的形式和时间</w:t>
            </w:r>
          </w:p>
        </w:tc>
        <w:tc>
          <w:tcPr>
            <w:tcW w:w="6321" w:type="dxa"/>
            <w:vAlign w:val="center"/>
          </w:tcPr>
          <w:p w14:paraId="1FC03825">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详见</w:t>
            </w:r>
            <w:r>
              <w:rPr>
                <w:rFonts w:hint="eastAsia" w:ascii="宋体" w:hAnsi="宋体" w:eastAsia="宋体" w:cs="宋体"/>
                <w:color w:val="000000" w:themeColor="text1"/>
                <w:kern w:val="0"/>
                <w:szCs w:val="21"/>
                <w:highlight w:val="none"/>
                <w:lang w:eastAsia="zh-CN"/>
                <w14:textFill>
                  <w14:solidFill>
                    <w14:schemeClr w14:val="tx1"/>
                  </w14:solidFill>
                </w14:textFill>
              </w:rPr>
              <w:t>比选</w:t>
            </w:r>
            <w:r>
              <w:rPr>
                <w:rFonts w:hint="eastAsia" w:ascii="宋体" w:hAnsi="宋体" w:eastAsia="宋体" w:cs="宋体"/>
                <w:color w:val="000000" w:themeColor="text1"/>
                <w:kern w:val="0"/>
                <w:szCs w:val="21"/>
                <w:highlight w:val="none"/>
                <w14:textFill>
                  <w14:solidFill>
                    <w14:schemeClr w14:val="tx1"/>
                  </w14:solidFill>
                </w14:textFill>
              </w:rPr>
              <w:t>公告规定</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6131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ECBFDA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3.1.1</w:t>
            </w:r>
          </w:p>
        </w:tc>
        <w:tc>
          <w:tcPr>
            <w:tcW w:w="1756" w:type="dxa"/>
            <w:vAlign w:val="center"/>
          </w:tcPr>
          <w:p w14:paraId="408CB2FC">
            <w:pPr>
              <w:suppressLineNumbers w:val="0"/>
              <w:suppressAutoHyphens/>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构成</w:t>
            </w:r>
            <w:r>
              <w:rPr>
                <w:rFonts w:hint="eastAsia" w:ascii="宋体" w:hAnsi="宋体" w:eastAsia="宋体" w:cs="宋体"/>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文件的其他材料</w:t>
            </w:r>
          </w:p>
        </w:tc>
        <w:tc>
          <w:tcPr>
            <w:tcW w:w="6321" w:type="dxa"/>
            <w:vAlign w:val="center"/>
          </w:tcPr>
          <w:p w14:paraId="7B457452">
            <w:pPr>
              <w:suppressLineNumbers w:val="0"/>
              <w:suppressAutoHyphens/>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的书面澄清、说明和补正（但不得改变</w:t>
            </w:r>
            <w:r>
              <w:rPr>
                <w:rFonts w:hint="eastAsia" w:ascii="宋体" w:hAnsi="宋体" w:eastAsia="宋体" w:cs="宋体"/>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文件的实质性内容）</w:t>
            </w:r>
          </w:p>
        </w:tc>
      </w:tr>
      <w:tr w14:paraId="22EC7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F84276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3.2.1</w:t>
            </w:r>
          </w:p>
        </w:tc>
        <w:tc>
          <w:tcPr>
            <w:tcW w:w="1756" w:type="dxa"/>
          </w:tcPr>
          <w:p w14:paraId="58A692F2">
            <w:pPr>
              <w:suppressLineNumbers w:val="0"/>
              <w:suppressAutoHyphens/>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增值税税金的计算方法</w:t>
            </w:r>
          </w:p>
        </w:tc>
        <w:tc>
          <w:tcPr>
            <w:tcW w:w="6321" w:type="dxa"/>
            <w:vAlign w:val="center"/>
          </w:tcPr>
          <w:p w14:paraId="6C5BAF19">
            <w:pPr>
              <w:suppressLineNumbers w:val="0"/>
              <w:suppressAutoHyphens/>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一般计税法</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32F94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ED010B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3.2</w:t>
            </w:r>
          </w:p>
        </w:tc>
        <w:tc>
          <w:tcPr>
            <w:tcW w:w="1756" w:type="dxa"/>
            <w:vAlign w:val="center"/>
          </w:tcPr>
          <w:p w14:paraId="40DB657A">
            <w:pPr>
              <w:suppressLineNumbers w:val="0"/>
              <w:suppressAutoHyphens/>
              <w:wordWrap/>
              <w:topLinePunct w:val="0"/>
              <w:snapToGrid w:val="0"/>
              <w:spacing w:beforeLines="-2147483648" w:after="0" w:afterLines="-2147483648"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报价方式</w:t>
            </w:r>
          </w:p>
        </w:tc>
        <w:tc>
          <w:tcPr>
            <w:tcW w:w="6321" w:type="dxa"/>
          </w:tcPr>
          <w:p w14:paraId="27300126">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1.使用财政资金或国有资金投资的建设工程，应按国家及行业工程量计算标准编制工程量清单，采用工程量清单计价。</w:t>
            </w:r>
          </w:p>
          <w:p w14:paraId="3CA2FB9D">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应按照住房城乡建设行业主管部门相关规定和第五章“工程量清单”的要求填写相应清单表格。</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应是本章</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须知前附表第1.3.1项中所述的本工程合同段招标范围内的全部工程的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，并以</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在工程量清单中提出的单价或总价为依据。</w:t>
            </w:r>
          </w:p>
          <w:p w14:paraId="7605508A">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应认真填写工程量清单中所列的本合同各工程子目的单价或总价。</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没有填入单价或总价的工程子目，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将认为该子目的价款已包括在工程量清单其他子目的单价和总价中。</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必须按招标工程量清单填报价格。项目编码、项目名称、项目特征、计量单位、工程量必须与招标工程量清单一致。否则由评标委员会作否决投标处理。</w:t>
            </w:r>
          </w:p>
          <w:p w14:paraId="34F7546D">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中的总报价与已标价工程量清单总报价不一致，或工程量清单总报价与依据单价、工程数量、分部分项工程合价计算出的结果不一致，由评标委员会作否决投标处理（如有）。</w:t>
            </w:r>
          </w:p>
          <w:p w14:paraId="4E65E73E">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5.（1）在合同实施期间，单价和总价按合同条款的规定可调整。</w:t>
            </w:r>
          </w:p>
          <w:p w14:paraId="681ED8EA">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（2）增值税计税方法由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依据国家税法规定选择：一般计税法。</w:t>
            </w:r>
          </w:p>
          <w:p w14:paraId="6364BB26">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6.如发现工程量清单中的数量与图纸中数量不一致，应于本须知第2.2.1项中规定的时间前书面通知</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核查，除非</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以修改的形式予以更正，否则，应以工程量清单中列出的数量为准。</w:t>
            </w:r>
          </w:p>
          <w:p w14:paraId="346161AA">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在工程量清单中所列出的暂列金额、暂估价等暂定金额，</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不得修改，否则由评标委员会作否决投标处理。</w:t>
            </w:r>
          </w:p>
          <w:p w14:paraId="5C383257">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8.本工程</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竞选总报价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最高限价为4383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元（大写:</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肆拾叁万捌仟叁佰元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），其中，含安全文明施工费：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12771.46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元。</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最高限价以竞选文件中的为准，竞选人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竞选总报价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不得超过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竞选总报价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最高限价，否则由评标委员会作否决投标处理。</w:t>
            </w:r>
          </w:p>
          <w:p w14:paraId="697EB295">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本工程招标将设置全部清单综合单价最高限价，清单综合单价最高限价</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以发布的工程量清单中的限价为准，竞选人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的每项清单综合单价报价不得超过每项清单综合单价最高限价，否则由评标委员会作否决投标处理。</w:t>
            </w:r>
          </w:p>
          <w:p w14:paraId="2AFDA8E5">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9.措施项目费清单包括施工组织措施项目清单和施工技术措施项目清单两部分。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比选文件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中所列项目进行自主报价，并要对拟建工程可能发生的措施项目和措施费用做通盘考虑并自行列项、填报，本</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比选文件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及合同中所提及的：“已纳入</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”、“已包含在签约合同价”、“已包含在合同价中”等在招标时要求</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自行考虑并测算的费用，均视为已由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时通盘考虑、并自行分摊在工程量清单所有子项中。清单一经报出，即被认为是包括了所有应该发生的措施项目的全部费用。如果报出的清单中没有列项，且施工中又必须发生的项目，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有权认为，其已经综合在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中。将来措施项目发生时，</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不得以任何借口提出索赔与调整（除安全文明施工费外）。</w:t>
            </w:r>
          </w:p>
          <w:p w14:paraId="7512A31F">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10.安全文明施工费：</w:t>
            </w:r>
          </w:p>
          <w:p w14:paraId="426D7296">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10.1根据住房城乡建设行业主管部门相关规定，安全文明施工费由安全施工费、文明施工费、环境保护费及临时设施费组成。</w:t>
            </w:r>
          </w:p>
          <w:p w14:paraId="5FA6CD8A">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10.2本工程安全文明施工费由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根据住房城乡建设行业主管部门相关规定和费用标准单列计算，安全文明施工费为暂定金额，与最高限价一起公布。《</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》中的安全文明施工费金额或工程量清单中安全文明施工费的汇总金额未按照</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给出的暂定金额填报的，视为对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比选文件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不作实质性响应，其</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竞选文件</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由评标委员会作否决投标处理。</w:t>
            </w:r>
          </w:p>
          <w:p w14:paraId="30545D75">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注：采用全费用清单计价的项目，安全文明施工费仅针对《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》中的安全文明施工费进行评审。</w:t>
            </w:r>
          </w:p>
          <w:p w14:paraId="229BE53D">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11.本工程所需材料（含设备）价格由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参照重庆市建设工程造价管理总站发布的《重庆工程造价》或工程造价管理机构发布的工程造价信息（造价信息引用时限为招标公告发布日期前一期），并结合市场行情及自身实力进行自主报价。</w:t>
            </w:r>
          </w:p>
          <w:p w14:paraId="159EF604">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12.本项目建筑安装材料价格风险按照住房城乡建设行业主管部门相关规定。本项目主要材料及设备价格风险内容、范围及调整方法为：详见合同条款。</w:t>
            </w:r>
          </w:p>
          <w:p w14:paraId="1BE09FFA">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13.本项目所采用技术、工艺和产品等按照住房城乡建设行业主管部门相关规定执行。</w:t>
            </w:r>
          </w:p>
          <w:p w14:paraId="4742B83F">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14.本工程主体结构若需混凝土，则必须使用商品混凝土，不得自建搅拌站。</w:t>
            </w:r>
          </w:p>
          <w:p w14:paraId="18C8AAE6">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210" w:name="OLE_LINK6"/>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工程量清单单项报价</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不得</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为零报价（</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比选人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提供的工程量清单单项最高限价中金额为零的除外）或者负数报价，否则由评标委员会作否决投标处理。</w:t>
            </w:r>
            <w:bookmarkEnd w:id="210"/>
          </w:p>
          <w:p w14:paraId="66C44832">
            <w:pPr>
              <w:widowControl w:val="0"/>
              <w:tabs>
                <w:tab w:val="left" w:pos="546"/>
                <w:tab w:val="left" w:pos="711"/>
              </w:tabs>
              <w:adjustRightInd w:val="0"/>
              <w:snapToGrid w:val="0"/>
              <w:spacing w:after="0" w:line="400" w:lineRule="exact"/>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.本项目在实施过程中，涉及交通组织信息发布、场内外交通组织并聘用专业交通管理及指挥人员、行车行人干扰降效等相关费用，由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自行踏勘现场后并结合本工程实际情况自行测算，考虑在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报价中。</w:t>
            </w:r>
          </w:p>
          <w:p w14:paraId="1579FB97">
            <w:pPr>
              <w:widowControl w:val="0"/>
              <w:tabs>
                <w:tab w:val="left" w:pos="546"/>
                <w:tab w:val="left" w:pos="711"/>
              </w:tabs>
              <w:adjustRightInd w:val="0"/>
              <w:snapToGrid w:val="0"/>
              <w:spacing w:after="0" w:line="400" w:lineRule="exact"/>
              <w:ind w:firstLine="420" w:firstLineChars="200"/>
              <w:jc w:val="both"/>
              <w:rPr>
                <w:rFonts w:hint="eastAsia" w:ascii="宋体" w:hAnsi="宋体" w:cs="宋体"/>
                <w:i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竞选报价</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以元为单位，最多保留2位小数，第三位四舍五入；此条款不作为否决投标条件。</w:t>
            </w:r>
          </w:p>
        </w:tc>
      </w:tr>
      <w:tr w14:paraId="464C4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9D1A49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3.3.1</w:t>
            </w:r>
          </w:p>
        </w:tc>
        <w:tc>
          <w:tcPr>
            <w:tcW w:w="1756" w:type="dxa"/>
            <w:vAlign w:val="center"/>
          </w:tcPr>
          <w:p w14:paraId="6CEB62C3">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竞选有效期</w:t>
            </w:r>
          </w:p>
        </w:tc>
        <w:tc>
          <w:tcPr>
            <w:tcW w:w="6321" w:type="dxa"/>
            <w:vAlign w:val="center"/>
          </w:tcPr>
          <w:p w14:paraId="29816090">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u w:val="none"/>
                <w14:textFill>
                  <w14:solidFill>
                    <w14:schemeClr w14:val="tx1"/>
                  </w14:solidFill>
                </w14:textFill>
              </w:rPr>
              <w:t xml:space="preserve"> </w:t>
            </w:r>
            <w:r>
              <w:rPr>
                <w:rFonts w:hint="eastAsia" w:ascii="宋体" w:hAnsi="宋体" w:cs="宋体"/>
                <w:color w:val="000000" w:themeColor="text1"/>
                <w:kern w:val="0"/>
                <w:szCs w:val="21"/>
                <w:highlight w:val="none"/>
                <w:u w:val="none"/>
                <w:lang w:val="en-US" w:eastAsia="zh-CN"/>
                <w14:textFill>
                  <w14:solidFill>
                    <w14:schemeClr w14:val="tx1"/>
                  </w14:solidFill>
                </w14:textFill>
              </w:rPr>
              <w:t>90</w:t>
            </w:r>
            <w:r>
              <w:rPr>
                <w:rFonts w:hint="eastAsia" w:ascii="宋体" w:hAnsi="宋体" w:cs="宋体"/>
                <w:color w:val="000000" w:themeColor="text1"/>
                <w:kern w:val="0"/>
                <w:szCs w:val="21"/>
                <w:highlight w:val="none"/>
                <w:u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日历天（从提交</w:t>
            </w:r>
            <w:r>
              <w:rPr>
                <w:rFonts w:hint="eastAsia" w:ascii="宋体" w:hAnsi="宋体" w:cs="宋体"/>
                <w:color w:val="000000" w:themeColor="text1"/>
                <w:kern w:val="0"/>
                <w:szCs w:val="21"/>
                <w:highlight w:val="none"/>
                <w:lang w:val="en-US" w:eastAsia="zh-CN"/>
                <w14:textFill>
                  <w14:solidFill>
                    <w14:schemeClr w14:val="tx1"/>
                  </w14:solidFill>
                </w14:textFill>
              </w:rPr>
              <w:t>竞选</w:t>
            </w:r>
            <w:r>
              <w:rPr>
                <w:rFonts w:hint="eastAsia" w:ascii="宋体" w:hAnsi="宋体" w:cs="宋体"/>
                <w:color w:val="000000" w:themeColor="text1"/>
                <w:kern w:val="0"/>
                <w:szCs w:val="21"/>
                <w:highlight w:val="none"/>
                <w14:textFill>
                  <w14:solidFill>
                    <w14:schemeClr w14:val="tx1"/>
                  </w14:solidFill>
                </w14:textFill>
              </w:rPr>
              <w:t>文件截止日起计算）</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3C96B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CD28EC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3.4</w:t>
            </w:r>
          </w:p>
        </w:tc>
        <w:tc>
          <w:tcPr>
            <w:tcW w:w="1756" w:type="dxa"/>
            <w:vAlign w:val="center"/>
          </w:tcPr>
          <w:p w14:paraId="247EF33F">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竞选保证金</w:t>
            </w:r>
          </w:p>
        </w:tc>
        <w:tc>
          <w:tcPr>
            <w:tcW w:w="6321" w:type="dxa"/>
            <w:vAlign w:val="center"/>
          </w:tcPr>
          <w:p w14:paraId="135DFC61">
            <w:pPr>
              <w:wordWrap/>
              <w:topLinePunct w:val="0"/>
              <w:snapToGrid w:val="0"/>
              <w:spacing w:beforeLines="-2147483648" w:after="0" w:afterLines="-2147483648" w:line="40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w:t>
            </w:r>
          </w:p>
        </w:tc>
      </w:tr>
      <w:tr w14:paraId="4B88F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58A646A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3.6.1</w:t>
            </w:r>
          </w:p>
        </w:tc>
        <w:tc>
          <w:tcPr>
            <w:tcW w:w="1756" w:type="dxa"/>
            <w:vAlign w:val="center"/>
          </w:tcPr>
          <w:p w14:paraId="03C3A3AA">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是否允许递交</w:t>
            </w:r>
          </w:p>
          <w:p w14:paraId="13EA2A7D">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备选竞选方案</w:t>
            </w:r>
          </w:p>
        </w:tc>
        <w:tc>
          <w:tcPr>
            <w:tcW w:w="6321" w:type="dxa"/>
            <w:vAlign w:val="center"/>
          </w:tcPr>
          <w:p w14:paraId="4D79B234">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不允许</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7CC14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39FFB50">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3.7.1</w:t>
            </w:r>
          </w:p>
        </w:tc>
        <w:tc>
          <w:tcPr>
            <w:tcW w:w="1756" w:type="dxa"/>
            <w:vAlign w:val="center"/>
          </w:tcPr>
          <w:p w14:paraId="2723551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w:t>
            </w:r>
            <w:r>
              <w:rPr>
                <w:rFonts w:hint="eastAsia" w:cs="宋体"/>
                <w:color w:val="000000" w:themeColor="text1"/>
                <w:kern w:val="0"/>
                <w:szCs w:val="21"/>
                <w:highlight w:val="none"/>
                <w:lang w:eastAsia="zh-CN"/>
                <w14:textFill>
                  <w14:solidFill>
                    <w14:schemeClr w14:val="tx1"/>
                  </w14:solidFill>
                </w14:textFill>
              </w:rPr>
              <w:t>竞选文件</w:t>
            </w:r>
            <w:r>
              <w:rPr>
                <w:rFonts w:hint="eastAsia" w:ascii="Times New Roman" w:hAnsi="Times New Roman" w:cs="宋体"/>
                <w:color w:val="000000" w:themeColor="text1"/>
                <w:kern w:val="0"/>
                <w:szCs w:val="21"/>
                <w:highlight w:val="none"/>
                <w14:textFill>
                  <w14:solidFill>
                    <w14:schemeClr w14:val="tx1"/>
                  </w14:solidFill>
                </w14:textFill>
              </w:rPr>
              <w:t>格式要求</w:t>
            </w:r>
          </w:p>
        </w:tc>
        <w:tc>
          <w:tcPr>
            <w:tcW w:w="6321" w:type="dxa"/>
            <w:vAlign w:val="center"/>
          </w:tcPr>
          <w:p w14:paraId="400B9200">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编制</w:t>
            </w:r>
            <w:r>
              <w:rPr>
                <w:rFonts w:hint="eastAsia" w:ascii="宋体" w:hAnsi="宋体" w:cs="宋体"/>
                <w:color w:val="000000" w:themeColor="text1"/>
                <w:kern w:val="0"/>
                <w:szCs w:val="21"/>
                <w:highlight w:val="none"/>
                <w:lang w:eastAsia="zh-CN"/>
                <w14:textFill>
                  <w14:solidFill>
                    <w14:schemeClr w14:val="tx1"/>
                  </w14:solidFill>
                </w14:textFill>
              </w:rPr>
              <w:t>竞选竞选文件</w:t>
            </w:r>
            <w:r>
              <w:rPr>
                <w:rFonts w:hint="eastAsia" w:ascii="宋体" w:hAnsi="宋体" w:cs="宋体"/>
                <w:color w:val="000000" w:themeColor="text1"/>
                <w:kern w:val="0"/>
                <w:szCs w:val="21"/>
                <w:highlight w:val="none"/>
                <w14:textFill>
                  <w14:solidFill>
                    <w14:schemeClr w14:val="tx1"/>
                  </w14:solidFill>
                </w14:textFill>
              </w:rPr>
              <w:t>时不得对</w:t>
            </w:r>
            <w:r>
              <w:rPr>
                <w:rFonts w:hint="eastAsia" w:ascii="宋体" w:hAnsi="宋体" w:cs="宋体"/>
                <w:color w:val="000000" w:themeColor="text1"/>
                <w:kern w:val="0"/>
                <w:szCs w:val="21"/>
                <w:highlight w:val="none"/>
                <w:lang w:eastAsia="zh-CN"/>
                <w14:textFill>
                  <w14:solidFill>
                    <w14:schemeClr w14:val="tx1"/>
                  </w14:solidFill>
                </w14:textFill>
              </w:rPr>
              <w:t>第</w:t>
            </w:r>
            <w:r>
              <w:rPr>
                <w:rFonts w:hint="eastAsia" w:ascii="宋体" w:hAnsi="宋体" w:cs="宋体"/>
                <w:color w:val="000000" w:themeColor="text1"/>
                <w:kern w:val="0"/>
                <w:szCs w:val="21"/>
                <w:highlight w:val="none"/>
                <w:lang w:val="en-US" w:eastAsia="zh-CN"/>
                <w14:textFill>
                  <w14:solidFill>
                    <w14:schemeClr w14:val="tx1"/>
                  </w14:solidFill>
                </w14:textFill>
              </w:rPr>
              <w:t>八</w:t>
            </w:r>
            <w:r>
              <w:rPr>
                <w:rFonts w:hint="eastAsia" w:ascii="宋体" w:hAnsi="宋体" w:cs="宋体"/>
                <w:color w:val="000000" w:themeColor="text1"/>
                <w:kern w:val="0"/>
                <w:szCs w:val="21"/>
                <w:highlight w:val="none"/>
                <w:lang w:eastAsia="zh-CN"/>
                <w14:textFill>
                  <w14:solidFill>
                    <w14:schemeClr w14:val="tx1"/>
                  </w14:solidFill>
                </w14:textFill>
              </w:rPr>
              <w:t>章</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竞选竞选文件</w:t>
            </w:r>
            <w:r>
              <w:rPr>
                <w:rFonts w:hint="eastAsia" w:ascii="宋体" w:hAnsi="宋体" w:cs="宋体"/>
                <w:color w:val="000000" w:themeColor="text1"/>
                <w:kern w:val="0"/>
                <w:szCs w:val="21"/>
                <w:highlight w:val="none"/>
                <w14:textFill>
                  <w14:solidFill>
                    <w14:schemeClr w14:val="tx1"/>
                  </w14:solidFill>
                </w14:textFill>
              </w:rPr>
              <w:t>格式”的相应要素作实质性修改，否则视为重大偏差，由</w:t>
            </w:r>
            <w:r>
              <w:rPr>
                <w:rFonts w:hint="eastAsia" w:ascii="宋体" w:hAnsi="宋体" w:cs="宋体"/>
                <w:color w:val="000000" w:themeColor="text1"/>
                <w:kern w:val="0"/>
                <w:szCs w:val="21"/>
                <w:highlight w:val="none"/>
                <w:lang w:eastAsia="zh-CN"/>
                <w14:textFill>
                  <w14:solidFill>
                    <w14:schemeClr w14:val="tx1"/>
                  </w14:solidFill>
                </w14:textFill>
              </w:rPr>
              <w:t>评审委员会评审委员会</w:t>
            </w:r>
            <w:r>
              <w:rPr>
                <w:rFonts w:hint="eastAsia" w:ascii="宋体" w:hAnsi="宋体" w:cs="宋体"/>
                <w:color w:val="000000" w:themeColor="text1"/>
                <w:kern w:val="0"/>
                <w:szCs w:val="21"/>
                <w:highlight w:val="none"/>
                <w14:textFill>
                  <w14:solidFill>
                    <w14:schemeClr w14:val="tx1"/>
                  </w14:solidFill>
                </w14:textFill>
              </w:rPr>
              <w:t>作</w:t>
            </w:r>
            <w:r>
              <w:rPr>
                <w:rFonts w:hint="eastAsia" w:ascii="宋体" w:hAnsi="宋体" w:cs="宋体"/>
                <w:color w:val="000000" w:themeColor="text1"/>
                <w:kern w:val="0"/>
                <w:szCs w:val="21"/>
                <w:highlight w:val="none"/>
                <w:lang w:eastAsia="zh-CN"/>
                <w14:textFill>
                  <w14:solidFill>
                    <w14:schemeClr w14:val="tx1"/>
                  </w14:solidFill>
                </w14:textFill>
              </w:rPr>
              <w:t>否决竞选处理</w:t>
            </w:r>
            <w:r>
              <w:rPr>
                <w:rFonts w:hint="eastAsia" w:ascii="宋体" w:hAnsi="宋体" w:cs="宋体"/>
                <w:color w:val="000000" w:themeColor="text1"/>
                <w:kern w:val="0"/>
                <w:szCs w:val="21"/>
                <w:highlight w:val="none"/>
                <w14:textFill>
                  <w14:solidFill>
                    <w14:schemeClr w14:val="tx1"/>
                  </w14:solidFill>
                </w14:textFill>
              </w:rPr>
              <w:t>。</w:t>
            </w:r>
          </w:p>
        </w:tc>
      </w:tr>
      <w:tr w14:paraId="7A739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A6C3D1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3.7.3</w:t>
            </w:r>
          </w:p>
        </w:tc>
        <w:tc>
          <w:tcPr>
            <w:tcW w:w="1756" w:type="dxa"/>
            <w:vAlign w:val="center"/>
          </w:tcPr>
          <w:p w14:paraId="5A40FBE2">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签名盖章要求</w:t>
            </w:r>
          </w:p>
        </w:tc>
        <w:tc>
          <w:tcPr>
            <w:tcW w:w="6321" w:type="dxa"/>
            <w:vAlign w:val="center"/>
          </w:tcPr>
          <w:p w14:paraId="67FE8343">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竞选文件</w:t>
            </w:r>
            <w:r>
              <w:rPr>
                <w:rFonts w:hint="eastAsia" w:ascii="宋体" w:hAnsi="宋体" w:cs="宋体"/>
                <w:color w:val="000000" w:themeColor="text1"/>
                <w:kern w:val="0"/>
                <w:szCs w:val="21"/>
                <w:highlight w:val="none"/>
                <w14:textFill>
                  <w14:solidFill>
                    <w14:schemeClr w14:val="tx1"/>
                  </w14:solidFill>
                </w14:textFill>
              </w:rPr>
              <w:t>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竞选人</w:t>
            </w:r>
            <w:r>
              <w:rPr>
                <w:rFonts w:hint="eastAsia" w:ascii="宋体" w:hAnsi="宋体" w:cs="宋体"/>
                <w:color w:val="000000" w:themeColor="text1"/>
                <w:kern w:val="0"/>
                <w:szCs w:val="21"/>
                <w:highlight w:val="none"/>
                <w14:textFill>
                  <w14:solidFill>
                    <w14:schemeClr w14:val="tx1"/>
                  </w14:solidFill>
                </w14:textFill>
              </w:rPr>
              <w:t>的法定代表人或其委托代理人在</w:t>
            </w:r>
            <w:r>
              <w:rPr>
                <w:rFonts w:hint="eastAsia" w:ascii="宋体" w:hAnsi="宋体" w:cs="宋体"/>
                <w:color w:val="000000" w:themeColor="text1"/>
                <w:kern w:val="0"/>
                <w:szCs w:val="21"/>
                <w:highlight w:val="none"/>
                <w:lang w:eastAsia="zh-CN"/>
                <w14:textFill>
                  <w14:solidFill>
                    <w14:schemeClr w14:val="tx1"/>
                  </w14:solidFill>
                </w14:textFill>
              </w:rPr>
              <w:t>比选文件</w:t>
            </w:r>
            <w:r>
              <w:rPr>
                <w:rFonts w:hint="eastAsia" w:ascii="宋体" w:hAnsi="宋体" w:cs="宋体"/>
                <w:color w:val="000000" w:themeColor="text1"/>
                <w:kern w:val="0"/>
                <w:szCs w:val="21"/>
                <w:highlight w:val="none"/>
                <w14:textFill>
                  <w14:solidFill>
                    <w14:schemeClr w14:val="tx1"/>
                  </w14:solidFill>
                </w14:textFill>
              </w:rPr>
              <w:t>规定的位置按</w:t>
            </w:r>
            <w:r>
              <w:rPr>
                <w:rFonts w:hint="eastAsia" w:ascii="宋体" w:hAnsi="宋体" w:cs="宋体"/>
                <w:color w:val="000000" w:themeColor="text1"/>
                <w:kern w:val="0"/>
                <w:szCs w:val="21"/>
                <w:highlight w:val="none"/>
                <w:lang w:eastAsia="zh-CN"/>
                <w14:textFill>
                  <w14:solidFill>
                    <w14:schemeClr w14:val="tx1"/>
                  </w14:solidFill>
                </w14:textFill>
              </w:rPr>
              <w:t>比选文件</w:t>
            </w:r>
            <w:r>
              <w:rPr>
                <w:rFonts w:hint="eastAsia" w:ascii="宋体" w:hAnsi="宋体" w:cs="宋体"/>
                <w:color w:val="000000" w:themeColor="text1"/>
                <w:kern w:val="0"/>
                <w:szCs w:val="21"/>
                <w:highlight w:val="none"/>
                <w14:textFill>
                  <w14:solidFill>
                    <w14:schemeClr w14:val="tx1"/>
                  </w14:solidFill>
                </w14:textFill>
              </w:rPr>
              <w:t>要求签名或盖章、盖</w:t>
            </w:r>
            <w:r>
              <w:rPr>
                <w:rFonts w:hint="eastAsia" w:ascii="宋体" w:hAnsi="宋体" w:cs="宋体"/>
                <w:color w:val="000000" w:themeColor="text1"/>
                <w:kern w:val="0"/>
                <w:szCs w:val="21"/>
                <w:highlight w:val="none"/>
                <w:lang w:eastAsia="zh-CN"/>
                <w14:textFill>
                  <w14:solidFill>
                    <w14:schemeClr w14:val="tx1"/>
                  </w14:solidFill>
                </w14:textFill>
              </w:rPr>
              <w:t>单位法人章</w:t>
            </w:r>
            <w:r>
              <w:rPr>
                <w:rFonts w:hint="eastAsia" w:ascii="宋体" w:hAnsi="宋体" w:cs="宋体"/>
                <w:color w:val="000000" w:themeColor="text1"/>
                <w:kern w:val="0"/>
                <w:szCs w:val="21"/>
                <w:highlight w:val="none"/>
                <w14:textFill>
                  <w14:solidFill>
                    <w14:schemeClr w14:val="tx1"/>
                  </w14:solidFill>
                </w14:textFill>
              </w:rPr>
              <w:t>。委托代理人签名的，</w:t>
            </w:r>
            <w:r>
              <w:rPr>
                <w:rFonts w:hint="eastAsia" w:ascii="宋体" w:hAnsi="宋体" w:cs="宋体"/>
                <w:color w:val="000000" w:themeColor="text1"/>
                <w:kern w:val="0"/>
                <w:szCs w:val="21"/>
                <w:highlight w:val="none"/>
                <w:lang w:eastAsia="zh-CN"/>
                <w14:textFill>
                  <w14:solidFill>
                    <w14:schemeClr w14:val="tx1"/>
                  </w14:solidFill>
                </w14:textFill>
              </w:rPr>
              <w:t>竞选文件</w:t>
            </w:r>
            <w:r>
              <w:rPr>
                <w:rFonts w:hint="eastAsia" w:ascii="宋体" w:hAnsi="宋体" w:cs="宋体"/>
                <w:color w:val="000000" w:themeColor="text1"/>
                <w:kern w:val="0"/>
                <w:szCs w:val="21"/>
                <w:highlight w:val="none"/>
                <w14:textFill>
                  <w14:solidFill>
                    <w14:schemeClr w14:val="tx1"/>
                  </w14:solidFill>
                </w14:textFill>
              </w:rPr>
              <w:t>应附法定代表人签署的授权委托书。</w:t>
            </w:r>
            <w:r>
              <w:rPr>
                <w:rFonts w:hint="eastAsia" w:ascii="宋体" w:hAnsi="宋体" w:cs="宋体"/>
                <w:color w:val="000000" w:themeColor="text1"/>
                <w:kern w:val="0"/>
                <w:szCs w:val="21"/>
                <w:highlight w:val="none"/>
                <w:lang w:eastAsia="zh-CN"/>
                <w14:textFill>
                  <w14:solidFill>
                    <w14:schemeClr w14:val="tx1"/>
                  </w14:solidFill>
                </w14:textFill>
              </w:rPr>
              <w:t>竞选文件</w:t>
            </w:r>
            <w:r>
              <w:rPr>
                <w:rFonts w:hint="eastAsia" w:ascii="宋体" w:hAnsi="宋体" w:cs="宋体"/>
                <w:color w:val="000000" w:themeColor="text1"/>
                <w:kern w:val="0"/>
                <w:szCs w:val="21"/>
                <w:highlight w:val="none"/>
                <w14:textFill>
                  <w14:solidFill>
                    <w14:schemeClr w14:val="tx1"/>
                  </w14:solidFill>
                </w14:textFill>
              </w:rPr>
              <w:t>应尽量避免涂改、行间插字或删除。如果出现上述情况，改动之处应加盖</w:t>
            </w:r>
            <w:r>
              <w:rPr>
                <w:rFonts w:hint="eastAsia" w:ascii="宋体" w:hAnsi="宋体" w:cs="宋体"/>
                <w:color w:val="000000" w:themeColor="text1"/>
                <w:kern w:val="0"/>
                <w:szCs w:val="21"/>
                <w:highlight w:val="none"/>
                <w:lang w:eastAsia="zh-CN"/>
                <w14:textFill>
                  <w14:solidFill>
                    <w14:schemeClr w14:val="tx1"/>
                  </w14:solidFill>
                </w14:textFill>
              </w:rPr>
              <w:t>单位法人章</w:t>
            </w:r>
            <w:r>
              <w:rPr>
                <w:rFonts w:hint="eastAsia" w:ascii="宋体" w:hAnsi="宋体" w:cs="宋体"/>
                <w:color w:val="000000" w:themeColor="text1"/>
                <w:kern w:val="0"/>
                <w:szCs w:val="21"/>
                <w:highlight w:val="none"/>
                <w14:textFill>
                  <w14:solidFill>
                    <w14:schemeClr w14:val="tx1"/>
                  </w14:solidFill>
                </w14:textFill>
              </w:rPr>
              <w:t>或由</w:t>
            </w:r>
            <w:r>
              <w:rPr>
                <w:rFonts w:hint="eastAsia" w:ascii="宋体" w:hAnsi="宋体" w:cs="宋体"/>
                <w:color w:val="000000" w:themeColor="text1"/>
                <w:kern w:val="0"/>
                <w:szCs w:val="21"/>
                <w:highlight w:val="none"/>
                <w:lang w:eastAsia="zh-CN"/>
                <w14:textFill>
                  <w14:solidFill>
                    <w14:schemeClr w14:val="tx1"/>
                  </w14:solidFill>
                </w14:textFill>
              </w:rPr>
              <w:t>竞选人</w:t>
            </w:r>
            <w:r>
              <w:rPr>
                <w:rFonts w:hint="eastAsia" w:ascii="宋体" w:hAnsi="宋体" w:cs="宋体"/>
                <w:color w:val="000000" w:themeColor="text1"/>
                <w:kern w:val="0"/>
                <w:szCs w:val="21"/>
                <w:highlight w:val="none"/>
                <w14:textFill>
                  <w14:solidFill>
                    <w14:schemeClr w14:val="tx1"/>
                  </w14:solidFill>
                </w14:textFill>
              </w:rPr>
              <w:t>的法定代表人或其授权的代理人签名确认。</w:t>
            </w:r>
          </w:p>
          <w:p w14:paraId="7A8875DD">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未按上述规定执行的，交由</w:t>
            </w:r>
            <w:r>
              <w:rPr>
                <w:rFonts w:hint="eastAsia" w:ascii="宋体" w:hAnsi="宋体" w:cs="宋体"/>
                <w:color w:val="000000" w:themeColor="text1"/>
                <w:kern w:val="0"/>
                <w:szCs w:val="21"/>
                <w:highlight w:val="none"/>
                <w:lang w:eastAsia="zh-CN"/>
                <w14:textFill>
                  <w14:solidFill>
                    <w14:schemeClr w14:val="tx1"/>
                  </w14:solidFill>
                </w14:textFill>
              </w:rPr>
              <w:t>评审委员会</w:t>
            </w:r>
            <w:r>
              <w:rPr>
                <w:rFonts w:hint="eastAsia" w:ascii="宋体" w:hAnsi="宋体" w:cs="宋体"/>
                <w:color w:val="000000" w:themeColor="text1"/>
                <w:kern w:val="0"/>
                <w:szCs w:val="21"/>
                <w:highlight w:val="none"/>
                <w14:textFill>
                  <w14:solidFill>
                    <w14:schemeClr w14:val="tx1"/>
                  </w14:solidFill>
                </w14:textFill>
              </w:rPr>
              <w:t>作</w:t>
            </w:r>
            <w:r>
              <w:rPr>
                <w:rFonts w:hint="eastAsia" w:ascii="宋体" w:hAnsi="宋体" w:cs="宋体"/>
                <w:color w:val="000000" w:themeColor="text1"/>
                <w:kern w:val="0"/>
                <w:szCs w:val="21"/>
                <w:highlight w:val="none"/>
                <w:lang w:eastAsia="zh-CN"/>
                <w14:textFill>
                  <w14:solidFill>
                    <w14:schemeClr w14:val="tx1"/>
                  </w14:solidFill>
                </w14:textFill>
              </w:rPr>
              <w:t>否决竞选处理</w:t>
            </w:r>
            <w:r>
              <w:rPr>
                <w:rFonts w:hint="eastAsia" w:ascii="宋体" w:hAnsi="宋体" w:cs="宋体"/>
                <w:color w:val="000000" w:themeColor="text1"/>
                <w:kern w:val="0"/>
                <w:szCs w:val="21"/>
                <w:highlight w:val="none"/>
                <w14:textFill>
                  <w14:solidFill>
                    <w14:schemeClr w14:val="tx1"/>
                  </w14:solidFill>
                </w14:textFill>
              </w:rPr>
              <w:t>。</w:t>
            </w:r>
          </w:p>
        </w:tc>
      </w:tr>
      <w:tr w14:paraId="5AA41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203AA4C">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3.7.4</w:t>
            </w:r>
          </w:p>
        </w:tc>
        <w:tc>
          <w:tcPr>
            <w:tcW w:w="1756" w:type="dxa"/>
            <w:vAlign w:val="center"/>
          </w:tcPr>
          <w:p w14:paraId="0C1DAE07">
            <w:pPr>
              <w:wordWrap w:val="0"/>
              <w:topLinePunct/>
              <w:snapToGrid/>
              <w:spacing w:beforeLines="0" w:after="0" w:afterLines="0" w:line="240" w:lineRule="auto"/>
              <w:rPr>
                <w:rFonts w:hint="eastAsia" w:ascii="Times New Roman" w:hAnsi="Times New Roman" w:cs="宋体"/>
                <w:color w:val="000000" w:themeColor="text1"/>
                <w:spacing w:val="-6"/>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w:t>
            </w:r>
            <w:r>
              <w:rPr>
                <w:rFonts w:hint="eastAsia" w:ascii="Times New Roman" w:hAnsi="Times New Roman" w:cs="宋体"/>
                <w:color w:val="000000" w:themeColor="text1"/>
                <w:spacing w:val="-6"/>
                <w:kern w:val="0"/>
                <w:szCs w:val="21"/>
                <w:highlight w:val="none"/>
                <w14:textFill>
                  <w14:solidFill>
                    <w14:schemeClr w14:val="tx1"/>
                  </w14:solidFill>
                </w14:textFill>
              </w:rPr>
              <w:t>文件的份数</w:t>
            </w:r>
          </w:p>
        </w:tc>
        <w:tc>
          <w:tcPr>
            <w:tcW w:w="6321" w:type="dxa"/>
            <w:vAlign w:val="center"/>
          </w:tcPr>
          <w:p w14:paraId="3D84E67C">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竞选文件正本1份、副本</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份，电子版形式（U盘）1份。当副本和正本不一致时，以正本为准。否则由评审委员会作否决比选申请处理</w:t>
            </w:r>
            <w:r>
              <w:rPr>
                <w:rFonts w:hint="eastAsia" w:ascii="宋体" w:hAnsi="宋体" w:cs="宋体"/>
                <w:color w:val="000000" w:themeColor="text1"/>
                <w:kern w:val="0"/>
                <w:szCs w:val="21"/>
                <w:highlight w:val="none"/>
                <w:lang w:eastAsia="zh-CN"/>
                <w14:textFill>
                  <w14:solidFill>
                    <w14:schemeClr w14:val="tx1"/>
                  </w14:solidFill>
                </w14:textFill>
              </w:rPr>
              <w:t>。</w:t>
            </w:r>
          </w:p>
          <w:p w14:paraId="138EA28A">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电子版形式（U盘）：包含签字盖章齐全的竞选文件PDF扫描件。</w:t>
            </w:r>
          </w:p>
          <w:p w14:paraId="24BE36D6">
            <w:pPr>
              <w:wordWrap/>
              <w:topLinePunct w:val="0"/>
              <w:snapToGrid w:val="0"/>
              <w:spacing w:beforeLines="-2147483648" w:after="0" w:afterLines="-2147483648" w:line="400" w:lineRule="exact"/>
              <w:ind w:firstLine="420" w:firstLineChars="200"/>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注：副本可为正本的复印件，必须与正本一致，如出现不一致情况以正本为准。</w:t>
            </w:r>
          </w:p>
        </w:tc>
      </w:tr>
      <w:tr w14:paraId="3BA98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0" w:type="dxa"/>
            <w:vAlign w:val="center"/>
          </w:tcPr>
          <w:p w14:paraId="1A71A82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3.7.5</w:t>
            </w:r>
          </w:p>
        </w:tc>
        <w:tc>
          <w:tcPr>
            <w:tcW w:w="1756" w:type="dxa"/>
            <w:vAlign w:val="center"/>
          </w:tcPr>
          <w:p w14:paraId="3AE20F55">
            <w:pPr>
              <w:wordWrap w:val="0"/>
              <w:topLinePunct/>
              <w:snapToGrid/>
              <w:spacing w:beforeLines="0" w:after="0" w:afterLines="0" w:line="240" w:lineRule="auto"/>
              <w:jc w:val="center"/>
              <w:rPr>
                <w:rFonts w:hint="default" w:ascii="Times New Roman" w:hAnsi="Times New Roman" w:eastAsia="宋体" w:cs="宋体"/>
                <w:color w:val="000000" w:themeColor="text1"/>
                <w:kern w:val="0"/>
                <w:szCs w:val="21"/>
                <w:highlight w:val="none"/>
                <w:lang w:val="en-US" w:eastAsia="zh-CN"/>
                <w14:textFill>
                  <w14:solidFill>
                    <w14:schemeClr w14:val="tx1"/>
                  </w14:solidFill>
                </w14:textFill>
              </w:rPr>
            </w:pPr>
            <w:r>
              <w:rPr>
                <w:rFonts w:hint="eastAsia" w:ascii="Times New Roman" w:hAnsi="Times New Roman" w:cs="宋体"/>
                <w:color w:val="000000" w:themeColor="text1"/>
                <w:kern w:val="0"/>
                <w:szCs w:val="21"/>
                <w:highlight w:val="none"/>
                <w:lang w:val="en-US" w:eastAsia="zh-CN"/>
                <w14:textFill>
                  <w14:solidFill>
                    <w14:schemeClr w14:val="tx1"/>
                  </w14:solidFill>
                </w14:textFill>
              </w:rPr>
              <w:t>装订要求</w:t>
            </w:r>
          </w:p>
        </w:tc>
        <w:tc>
          <w:tcPr>
            <w:tcW w:w="6321" w:type="dxa"/>
            <w:vAlign w:val="center"/>
          </w:tcPr>
          <w:p w14:paraId="57AF62A9">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1、本工程技术部分采用暗标评审，应将</w:t>
            </w:r>
            <w:r>
              <w:rPr>
                <w:rFonts w:hint="eastAsia" w:ascii="宋体" w:hAnsi="宋体" w:cs="宋体"/>
                <w:color w:val="000000" w:themeColor="text1"/>
                <w:kern w:val="0"/>
                <w:szCs w:val="21"/>
                <w:highlight w:val="none"/>
                <w:lang w:val="en-US" w:eastAsia="zh-CN"/>
                <w14:textFill>
                  <w14:solidFill>
                    <w14:schemeClr w14:val="tx1"/>
                  </w14:solidFill>
                </w14:textFill>
              </w:rPr>
              <w:t>竞选函部分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报价部分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、技术部分、资格审查部分各自分别装订成册。</w:t>
            </w:r>
          </w:p>
          <w:p w14:paraId="17714E7E">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2、装订</w:t>
            </w:r>
          </w:p>
          <w:p w14:paraId="36FB0B79">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竞选函部分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的装订要求</w:t>
            </w:r>
          </w:p>
          <w:p w14:paraId="503F91DE">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应按照第八章规定格式装订成册，原则上应编制目录（但不得将目录编制作为评审因素），标注页码。</w:t>
            </w:r>
          </w:p>
          <w:p w14:paraId="74D6DFB2">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报价部分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的装订要求</w:t>
            </w:r>
          </w:p>
          <w:p w14:paraId="7A5C70B8">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应按照第八章规定格式装订成册，原则上应编制目录（但不得将目录编制作为评审因素），标注页码。</w:t>
            </w:r>
          </w:p>
          <w:p w14:paraId="3D789715">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技术部分</w:t>
            </w:r>
          </w:p>
          <w:p w14:paraId="3BDF8ED8">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《技术方案》面页使用A4厚型白纸面页，用初号仿宋字体居中标明 “技术方案”；在页面右下角加盖</w:t>
            </w:r>
            <w:r>
              <w:rPr>
                <w:rFonts w:hint="eastAsia" w:ascii="宋体" w:hAnsi="宋体" w:cs="宋体"/>
                <w:color w:val="000000" w:themeColor="text1"/>
                <w:kern w:val="0"/>
                <w:szCs w:val="21"/>
                <w:highlight w:val="none"/>
                <w:lang w:eastAsia="zh-CN"/>
                <w14:textFill>
                  <w14:solidFill>
                    <w14:schemeClr w14:val="tx1"/>
                  </w14:solidFill>
                </w14:textFill>
              </w:rPr>
              <w:t>竞选单位</w:t>
            </w:r>
            <w:r>
              <w:rPr>
                <w:rFonts w:hint="eastAsia" w:ascii="宋体" w:hAnsi="宋体" w:eastAsia="宋体" w:cs="宋体"/>
                <w:color w:val="000000" w:themeColor="text1"/>
                <w:kern w:val="0"/>
                <w:szCs w:val="21"/>
                <w:highlight w:val="none"/>
                <w14:textFill>
                  <w14:solidFill>
                    <w14:schemeClr w14:val="tx1"/>
                  </w14:solidFill>
                </w14:textFill>
              </w:rPr>
              <w:t>章后沿密封线折叠成腰约10cm左右的等腰直角三角形密封；面页除了“技术方案”四字和右下角密封处印章外不得有其他印记；密封后的面页及整个《技术方案》均不得出现白页、残页和倒页，不得显示与</w:t>
            </w:r>
            <w:r>
              <w:rPr>
                <w:rFonts w:hint="eastAsia" w:ascii="宋体" w:hAnsi="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企业有关的任何信息及与本工程无关内容（面页由</w:t>
            </w:r>
            <w:r>
              <w:rPr>
                <w:rFonts w:hint="eastAsia" w:ascii="宋体" w:hAnsi="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按比选文件中提供的电子文档格式用A4厚型白纸打印，加盖单位公章后其面页的反面以不得显示出单位公章单位名称为准）；《技术方案》文本部分的纸张采用A4白纸，文本部分的文字采用四号仿宋字体；图表部分的纸张采用A4或A3白纸，图表内的字体、字号大小不限；文字、图表不得使用彩色和不得编制页码。违反上述任何一项，其</w:t>
            </w:r>
            <w:r>
              <w:rPr>
                <w:rFonts w:hint="eastAsia" w:ascii="宋体" w:hAnsi="宋体" w:cs="宋体"/>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color w:val="000000" w:themeColor="text1"/>
                <w:kern w:val="0"/>
                <w:szCs w:val="21"/>
                <w:highlight w:val="none"/>
                <w14:textFill>
                  <w14:solidFill>
                    <w14:schemeClr w14:val="tx1"/>
                  </w14:solidFill>
                </w14:textFill>
              </w:rPr>
              <w:t>《技术方案》部分为零分。</w:t>
            </w:r>
          </w:p>
          <w:p w14:paraId="65DFBA68">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（技术方案原则上不超过200页，但不得将页数作为评审因素。）</w:t>
            </w:r>
          </w:p>
          <w:p w14:paraId="7FE444F5">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资格审查部分的装订要求</w:t>
            </w:r>
          </w:p>
          <w:p w14:paraId="14DF2A0B">
            <w:pPr>
              <w:wordWrap/>
              <w:topLinePunct w:val="0"/>
              <w:autoSpaceDE/>
              <w:autoSpaceDN/>
              <w:adjustRightInd/>
              <w:snapToGrid w:val="0"/>
              <w:spacing w:beforeLines="-2147483648" w:after="0" w:afterLines="-2147483648"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应按照第八章规定格式装订成册，原则上应编制目录（但不得将目录编制作为评审因素），标注页码。</w:t>
            </w:r>
          </w:p>
        </w:tc>
      </w:tr>
      <w:tr w14:paraId="07780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67B5698">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4.1.1</w:t>
            </w:r>
          </w:p>
        </w:tc>
        <w:tc>
          <w:tcPr>
            <w:tcW w:w="1756" w:type="dxa"/>
            <w:vAlign w:val="center"/>
          </w:tcPr>
          <w:p w14:paraId="2A4CA0AA">
            <w:pPr>
              <w:wordWrap w:val="0"/>
              <w:topLinePunct/>
              <w:snapToGrid/>
              <w:spacing w:beforeLines="0" w:after="0" w:afterLines="0" w:line="240" w:lineRule="auto"/>
              <w:jc w:val="center"/>
              <w:rPr>
                <w:rFonts w:hint="eastAsia" w:ascii="Times New Roman" w:hAnsi="Times New Roman" w:cs="宋体"/>
                <w:color w:val="000000" w:themeColor="text1"/>
                <w:spacing w:val="-6"/>
                <w:kern w:val="0"/>
                <w:szCs w:val="21"/>
                <w:highlight w:val="none"/>
                <w14:textFill>
                  <w14:solidFill>
                    <w14:schemeClr w14:val="tx1"/>
                  </w14:solidFill>
                </w14:textFill>
              </w:rPr>
            </w:pPr>
            <w:r>
              <w:rPr>
                <w:rFonts w:hint="eastAsia" w:ascii="Times New Roman" w:hAnsi="Times New Roman" w:cs="宋体"/>
                <w:color w:val="000000" w:themeColor="text1"/>
                <w:spacing w:val="-6"/>
                <w:kern w:val="0"/>
                <w:szCs w:val="21"/>
                <w:highlight w:val="none"/>
                <w:lang w:eastAsia="zh-CN"/>
                <w14:textFill>
                  <w14:solidFill>
                    <w14:schemeClr w14:val="tx1"/>
                  </w14:solidFill>
                </w14:textFill>
              </w:rPr>
              <w:t>竞选</w:t>
            </w:r>
            <w:r>
              <w:rPr>
                <w:rFonts w:hint="eastAsia" w:ascii="Times New Roman" w:hAnsi="Times New Roman" w:cs="宋体"/>
                <w:color w:val="000000" w:themeColor="text1"/>
                <w:spacing w:val="-6"/>
                <w:kern w:val="0"/>
                <w:szCs w:val="21"/>
                <w:highlight w:val="none"/>
                <w14:textFill>
                  <w14:solidFill>
                    <w14:schemeClr w14:val="tx1"/>
                  </w14:solidFill>
                </w14:textFill>
              </w:rPr>
              <w:t>文件的密封</w:t>
            </w:r>
          </w:p>
        </w:tc>
        <w:tc>
          <w:tcPr>
            <w:tcW w:w="6321" w:type="dxa"/>
            <w:vAlign w:val="center"/>
          </w:tcPr>
          <w:p w14:paraId="697C7A0C">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1.</w:t>
            </w:r>
            <w:r>
              <w:rPr>
                <w:rFonts w:hint="eastAsia" w:ascii="宋体" w:hAnsi="宋体" w:cs="宋体"/>
                <w:bCs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Cs w:val="0"/>
                <w:color w:val="000000" w:themeColor="text1"/>
                <w:kern w:val="0"/>
                <w:szCs w:val="21"/>
                <w:highlight w:val="none"/>
                <w14:textFill>
                  <w14:solidFill>
                    <w14:schemeClr w14:val="tx1"/>
                  </w14:solidFill>
                </w14:textFill>
              </w:rPr>
              <w:t>袋使用 “</w:t>
            </w:r>
            <w:r>
              <w:rPr>
                <w:rFonts w:hint="eastAsia" w:ascii="宋体" w:hAnsi="宋体" w:cs="宋体"/>
                <w:bCs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bCs w:val="0"/>
                <w:color w:val="000000" w:themeColor="text1"/>
                <w:kern w:val="0"/>
                <w:szCs w:val="21"/>
                <w:highlight w:val="none"/>
                <w14:textFill>
                  <w14:solidFill>
                    <w14:schemeClr w14:val="tx1"/>
                  </w14:solidFill>
                </w14:textFill>
              </w:rPr>
              <w:t>函部分”袋、“</w:t>
            </w:r>
            <w:r>
              <w:rPr>
                <w:rFonts w:hint="eastAsia" w:ascii="宋体" w:hAnsi="宋体" w:cs="宋体"/>
                <w:bCs w:val="0"/>
                <w:color w:val="000000" w:themeColor="text1"/>
                <w:kern w:val="0"/>
                <w:szCs w:val="21"/>
                <w:highlight w:val="none"/>
                <w:lang w:eastAsia="zh-CN"/>
                <w14:textFill>
                  <w14:solidFill>
                    <w14:schemeClr w14:val="tx1"/>
                  </w14:solidFill>
                </w14:textFill>
              </w:rPr>
              <w:t>报价部分</w:t>
            </w:r>
            <w:r>
              <w:rPr>
                <w:rFonts w:hint="eastAsia" w:ascii="宋体" w:hAnsi="宋体" w:eastAsia="宋体" w:cs="宋体"/>
                <w:bCs w:val="0"/>
                <w:color w:val="000000" w:themeColor="text1"/>
                <w:kern w:val="0"/>
                <w:szCs w:val="21"/>
                <w:highlight w:val="none"/>
                <w14:textFill>
                  <w14:solidFill>
                    <w14:schemeClr w14:val="tx1"/>
                  </w14:solidFill>
                </w14:textFill>
              </w:rPr>
              <w:t>”袋、“技术部分”袋、“资格审查部分”袋以及“</w:t>
            </w:r>
            <w:r>
              <w:rPr>
                <w:rFonts w:hint="eastAsia" w:ascii="宋体" w:hAnsi="宋体" w:cs="宋体"/>
                <w:bCs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Cs w:val="0"/>
                <w:color w:val="000000" w:themeColor="text1"/>
                <w:kern w:val="0"/>
                <w:szCs w:val="21"/>
                <w:highlight w:val="none"/>
                <w14:textFill>
                  <w14:solidFill>
                    <w14:schemeClr w14:val="tx1"/>
                  </w14:solidFill>
                </w14:textFill>
              </w:rPr>
              <w:t>”大袋。</w:t>
            </w:r>
          </w:p>
          <w:p w14:paraId="01751EB8">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2.</w:t>
            </w:r>
            <w:r>
              <w:rPr>
                <w:rFonts w:hint="eastAsia" w:ascii="宋体" w:hAnsi="宋体" w:cs="宋体"/>
                <w:bCs w:val="0"/>
                <w:color w:val="000000" w:themeColor="text1"/>
                <w:kern w:val="0"/>
                <w:szCs w:val="21"/>
                <w:highlight w:val="none"/>
                <w:lang w:eastAsia="zh-CN"/>
                <w14:textFill>
                  <w14:solidFill>
                    <w14:schemeClr w14:val="tx1"/>
                  </w14:solidFill>
                </w14:textFill>
              </w:rPr>
              <w:t>竞选函</w:t>
            </w:r>
            <w:r>
              <w:rPr>
                <w:rFonts w:hint="eastAsia" w:ascii="宋体" w:hAnsi="宋体" w:eastAsia="宋体" w:cs="宋体"/>
                <w:bCs w:val="0"/>
                <w:color w:val="000000" w:themeColor="text1"/>
                <w:kern w:val="0"/>
                <w:szCs w:val="21"/>
                <w:highlight w:val="none"/>
                <w14:textFill>
                  <w14:solidFill>
                    <w14:schemeClr w14:val="tx1"/>
                  </w14:solidFill>
                </w14:textFill>
              </w:rPr>
              <w:t>部分、U盘装入“</w:t>
            </w:r>
            <w:r>
              <w:rPr>
                <w:rFonts w:hint="eastAsia" w:ascii="宋体" w:hAnsi="宋体" w:cs="宋体"/>
                <w:bCs w:val="0"/>
                <w:color w:val="000000" w:themeColor="text1"/>
                <w:kern w:val="0"/>
                <w:szCs w:val="21"/>
                <w:highlight w:val="none"/>
                <w:lang w:eastAsia="zh-CN"/>
                <w14:textFill>
                  <w14:solidFill>
                    <w14:schemeClr w14:val="tx1"/>
                  </w14:solidFill>
                </w14:textFill>
              </w:rPr>
              <w:t>竞选函</w:t>
            </w:r>
            <w:r>
              <w:rPr>
                <w:rFonts w:hint="eastAsia" w:ascii="宋体" w:hAnsi="宋体" w:eastAsia="宋体" w:cs="宋体"/>
                <w:bCs w:val="0"/>
                <w:color w:val="000000" w:themeColor="text1"/>
                <w:kern w:val="0"/>
                <w:szCs w:val="21"/>
                <w:highlight w:val="none"/>
                <w14:textFill>
                  <w14:solidFill>
                    <w14:schemeClr w14:val="tx1"/>
                  </w14:solidFill>
                </w14:textFill>
              </w:rPr>
              <w:t>部分”袋中，密封并在袋上加盖</w:t>
            </w:r>
            <w:r>
              <w:rPr>
                <w:rFonts w:hint="eastAsia" w:ascii="宋体" w:hAnsi="宋体" w:cs="宋体"/>
                <w:bCs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Cs w:val="0"/>
                <w:color w:val="000000" w:themeColor="text1"/>
                <w:kern w:val="0"/>
                <w:szCs w:val="21"/>
                <w:highlight w:val="none"/>
                <w14:textFill>
                  <w14:solidFill>
                    <w14:schemeClr w14:val="tx1"/>
                  </w14:solidFill>
                </w14:textFill>
              </w:rPr>
              <w:t>单位章。</w:t>
            </w:r>
          </w:p>
          <w:p w14:paraId="1965D3BB">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3．</w:t>
            </w:r>
            <w:r>
              <w:rPr>
                <w:rFonts w:hint="eastAsia" w:ascii="宋体" w:hAnsi="宋体" w:cs="宋体"/>
                <w:bCs w:val="0"/>
                <w:color w:val="000000" w:themeColor="text1"/>
                <w:kern w:val="0"/>
                <w:szCs w:val="21"/>
                <w:highlight w:val="none"/>
                <w:lang w:eastAsia="zh-CN"/>
                <w14:textFill>
                  <w14:solidFill>
                    <w14:schemeClr w14:val="tx1"/>
                  </w14:solidFill>
                </w14:textFill>
              </w:rPr>
              <w:t>报价部分</w:t>
            </w:r>
            <w:r>
              <w:rPr>
                <w:rFonts w:hint="eastAsia" w:ascii="宋体" w:hAnsi="宋体" w:eastAsia="宋体" w:cs="宋体"/>
                <w:bCs w:val="0"/>
                <w:color w:val="000000" w:themeColor="text1"/>
                <w:kern w:val="0"/>
                <w:szCs w:val="21"/>
                <w:highlight w:val="none"/>
                <w14:textFill>
                  <w14:solidFill>
                    <w14:schemeClr w14:val="tx1"/>
                  </w14:solidFill>
                </w14:textFill>
              </w:rPr>
              <w:t>装入“</w:t>
            </w:r>
            <w:r>
              <w:rPr>
                <w:rFonts w:hint="eastAsia" w:ascii="宋体" w:hAnsi="宋体" w:cs="宋体"/>
                <w:bCs w:val="0"/>
                <w:color w:val="000000" w:themeColor="text1"/>
                <w:kern w:val="0"/>
                <w:szCs w:val="21"/>
                <w:highlight w:val="none"/>
                <w:lang w:eastAsia="zh-CN"/>
                <w14:textFill>
                  <w14:solidFill>
                    <w14:schemeClr w14:val="tx1"/>
                  </w14:solidFill>
                </w14:textFill>
              </w:rPr>
              <w:t>报价部分</w:t>
            </w:r>
            <w:r>
              <w:rPr>
                <w:rFonts w:hint="eastAsia" w:ascii="宋体" w:hAnsi="宋体" w:eastAsia="宋体" w:cs="宋体"/>
                <w:bCs w:val="0"/>
                <w:color w:val="000000" w:themeColor="text1"/>
                <w:kern w:val="0"/>
                <w:szCs w:val="21"/>
                <w:highlight w:val="none"/>
                <w14:textFill>
                  <w14:solidFill>
                    <w14:schemeClr w14:val="tx1"/>
                  </w14:solidFill>
                </w14:textFill>
              </w:rPr>
              <w:t>”袋中，密封并在袋上加盖</w:t>
            </w:r>
            <w:r>
              <w:rPr>
                <w:rFonts w:hint="eastAsia" w:ascii="宋体" w:hAnsi="宋体" w:cs="宋体"/>
                <w:bCs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Cs w:val="0"/>
                <w:color w:val="000000" w:themeColor="text1"/>
                <w:kern w:val="0"/>
                <w:szCs w:val="21"/>
                <w:highlight w:val="none"/>
                <w14:textFill>
                  <w14:solidFill>
                    <w14:schemeClr w14:val="tx1"/>
                  </w14:solidFill>
                </w14:textFill>
              </w:rPr>
              <w:t>单位章。</w:t>
            </w:r>
          </w:p>
          <w:p w14:paraId="0D611E45">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4.本次比选技术部分采用暗标评审，技术部分装入“技术部分”袋中，密封不加盖任何印章。</w:t>
            </w:r>
          </w:p>
          <w:p w14:paraId="7DAB12A4">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5.“资格审查资料”装入“资格审查部分”袋中，密封并在袋上加盖</w:t>
            </w:r>
            <w:r>
              <w:rPr>
                <w:rFonts w:hint="eastAsia" w:ascii="宋体" w:hAnsi="宋体" w:cs="宋体"/>
                <w:bCs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Cs w:val="0"/>
                <w:color w:val="000000" w:themeColor="text1"/>
                <w:kern w:val="0"/>
                <w:szCs w:val="21"/>
                <w:highlight w:val="none"/>
                <w14:textFill>
                  <w14:solidFill>
                    <w14:schemeClr w14:val="tx1"/>
                  </w14:solidFill>
                </w14:textFill>
              </w:rPr>
              <w:t>单位章。</w:t>
            </w:r>
          </w:p>
          <w:p w14:paraId="18FC09F9">
            <w:pPr>
              <w:wordWrap/>
              <w:topLinePunct w:val="0"/>
              <w:adjustRightInd/>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6.“</w:t>
            </w:r>
            <w:r>
              <w:rPr>
                <w:rFonts w:hint="eastAsia" w:ascii="宋体" w:hAnsi="宋体" w:cs="宋体"/>
                <w:bCs w:val="0"/>
                <w:color w:val="000000" w:themeColor="text1"/>
                <w:kern w:val="0"/>
                <w:szCs w:val="21"/>
                <w:highlight w:val="none"/>
                <w:lang w:eastAsia="zh-CN"/>
                <w14:textFill>
                  <w14:solidFill>
                    <w14:schemeClr w14:val="tx1"/>
                  </w14:solidFill>
                </w14:textFill>
              </w:rPr>
              <w:t>竞选函</w:t>
            </w:r>
            <w:r>
              <w:rPr>
                <w:rFonts w:hint="eastAsia" w:ascii="宋体" w:hAnsi="宋体" w:eastAsia="宋体" w:cs="宋体"/>
                <w:bCs w:val="0"/>
                <w:color w:val="000000" w:themeColor="text1"/>
                <w:kern w:val="0"/>
                <w:szCs w:val="21"/>
                <w:highlight w:val="none"/>
                <w14:textFill>
                  <w14:solidFill>
                    <w14:schemeClr w14:val="tx1"/>
                  </w14:solidFill>
                </w14:textFill>
              </w:rPr>
              <w:t>部分”、“</w:t>
            </w:r>
            <w:r>
              <w:rPr>
                <w:rFonts w:hint="eastAsia" w:ascii="宋体" w:hAnsi="宋体" w:cs="宋体"/>
                <w:bCs w:val="0"/>
                <w:color w:val="000000" w:themeColor="text1"/>
                <w:kern w:val="0"/>
                <w:szCs w:val="21"/>
                <w:highlight w:val="none"/>
                <w:lang w:eastAsia="zh-CN"/>
                <w14:textFill>
                  <w14:solidFill>
                    <w14:schemeClr w14:val="tx1"/>
                  </w14:solidFill>
                </w14:textFill>
              </w:rPr>
              <w:t>报价部分</w:t>
            </w:r>
            <w:r>
              <w:rPr>
                <w:rFonts w:hint="eastAsia" w:ascii="宋体" w:hAnsi="宋体" w:eastAsia="宋体" w:cs="宋体"/>
                <w:bCs w:val="0"/>
                <w:color w:val="000000" w:themeColor="text1"/>
                <w:kern w:val="0"/>
                <w:szCs w:val="21"/>
                <w:highlight w:val="none"/>
                <w14:textFill>
                  <w14:solidFill>
                    <w14:schemeClr w14:val="tx1"/>
                  </w14:solidFill>
                </w14:textFill>
              </w:rPr>
              <w:t>”、“技术部分”、“资格审查部分”等小袋均装入“</w:t>
            </w:r>
            <w:r>
              <w:rPr>
                <w:rFonts w:hint="eastAsia" w:ascii="宋体" w:hAnsi="宋体" w:cs="宋体"/>
                <w:bCs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Cs w:val="0"/>
                <w:color w:val="000000" w:themeColor="text1"/>
                <w:kern w:val="0"/>
                <w:szCs w:val="21"/>
                <w:highlight w:val="none"/>
                <w14:textFill>
                  <w14:solidFill>
                    <w14:schemeClr w14:val="tx1"/>
                  </w14:solidFill>
                </w14:textFill>
              </w:rPr>
              <w:t>”大袋中，密封并在大袋上加盖</w:t>
            </w:r>
            <w:r>
              <w:rPr>
                <w:rFonts w:hint="eastAsia" w:ascii="宋体" w:hAnsi="宋体" w:cs="宋体"/>
                <w:bCs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Cs w:val="0"/>
                <w:color w:val="000000" w:themeColor="text1"/>
                <w:kern w:val="0"/>
                <w:szCs w:val="21"/>
                <w:highlight w:val="none"/>
                <w14:textFill>
                  <w14:solidFill>
                    <w14:schemeClr w14:val="tx1"/>
                  </w14:solidFill>
                </w14:textFill>
              </w:rPr>
              <w:t>单位章,同时“</w:t>
            </w:r>
            <w:r>
              <w:rPr>
                <w:rFonts w:hint="eastAsia" w:ascii="宋体" w:hAnsi="宋体" w:cs="宋体"/>
                <w:bCs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Cs w:val="0"/>
                <w:color w:val="000000" w:themeColor="text1"/>
                <w:kern w:val="0"/>
                <w:szCs w:val="21"/>
                <w:highlight w:val="none"/>
                <w14:textFill>
                  <w14:solidFill>
                    <w14:schemeClr w14:val="tx1"/>
                  </w14:solidFill>
                </w14:textFill>
              </w:rPr>
              <w:t>”大袋应按本表第4.1.2 项的规定写明相应内容。一个大袋装不下的，可使用多个大袋分册封装。大袋未按要求密封的，比选人或代理机构应该拒收。</w:t>
            </w:r>
          </w:p>
          <w:p w14:paraId="699F6F62">
            <w:pPr>
              <w:wordWrap/>
              <w:topLinePunct w:val="0"/>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注：“</w:t>
            </w:r>
            <w:r>
              <w:rPr>
                <w:rFonts w:hint="eastAsia" w:ascii="宋体" w:hAnsi="宋体" w:cs="宋体"/>
                <w:bCs w:val="0"/>
                <w:color w:val="000000" w:themeColor="text1"/>
                <w:kern w:val="0"/>
                <w:szCs w:val="21"/>
                <w:highlight w:val="none"/>
                <w:lang w:eastAsia="zh-CN"/>
                <w14:textFill>
                  <w14:solidFill>
                    <w14:schemeClr w14:val="tx1"/>
                  </w14:solidFill>
                </w14:textFill>
              </w:rPr>
              <w:t>竞选函</w:t>
            </w:r>
            <w:r>
              <w:rPr>
                <w:rFonts w:hint="eastAsia" w:ascii="宋体" w:hAnsi="宋体" w:eastAsia="宋体" w:cs="宋体"/>
                <w:bCs w:val="0"/>
                <w:color w:val="000000" w:themeColor="text1"/>
                <w:kern w:val="0"/>
                <w:szCs w:val="21"/>
                <w:highlight w:val="none"/>
                <w14:textFill>
                  <w14:solidFill>
                    <w14:schemeClr w14:val="tx1"/>
                  </w14:solidFill>
                </w14:textFill>
              </w:rPr>
              <w:t>部分”袋、“技术部分”袋、“</w:t>
            </w:r>
            <w:r>
              <w:rPr>
                <w:rFonts w:hint="eastAsia" w:ascii="宋体" w:hAnsi="宋体" w:cs="宋体"/>
                <w:bCs w:val="0"/>
                <w:color w:val="000000" w:themeColor="text1"/>
                <w:kern w:val="0"/>
                <w:szCs w:val="21"/>
                <w:highlight w:val="none"/>
                <w:lang w:eastAsia="zh-CN"/>
                <w14:textFill>
                  <w14:solidFill>
                    <w14:schemeClr w14:val="tx1"/>
                  </w14:solidFill>
                </w14:textFill>
              </w:rPr>
              <w:t>报价部分</w:t>
            </w:r>
            <w:r>
              <w:rPr>
                <w:rFonts w:hint="eastAsia" w:ascii="宋体" w:hAnsi="宋体" w:eastAsia="宋体" w:cs="宋体"/>
                <w:bCs w:val="0"/>
                <w:color w:val="000000" w:themeColor="text1"/>
                <w:kern w:val="0"/>
                <w:szCs w:val="21"/>
                <w:highlight w:val="none"/>
                <w14:textFill>
                  <w14:solidFill>
                    <w14:schemeClr w14:val="tx1"/>
                  </w14:solidFill>
                </w14:textFill>
              </w:rPr>
              <w:t>”袋、“资格审查部分”袋只为方便</w:t>
            </w:r>
            <w:r>
              <w:rPr>
                <w:rFonts w:hint="eastAsia" w:ascii="宋体" w:hAnsi="宋体" w:cs="宋体"/>
                <w:bCs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bCs w:val="0"/>
                <w:color w:val="000000" w:themeColor="text1"/>
                <w:kern w:val="0"/>
                <w:szCs w:val="21"/>
                <w:highlight w:val="none"/>
                <w14:textFill>
                  <w14:solidFill>
                    <w14:schemeClr w14:val="tx1"/>
                  </w14:solidFill>
                </w14:textFill>
              </w:rPr>
              <w:t>分装，不作为判定密封合格与否的条件。但为了方便开标，请各</w:t>
            </w:r>
            <w:r>
              <w:rPr>
                <w:rFonts w:hint="eastAsia" w:ascii="宋体" w:hAnsi="宋体" w:cs="宋体"/>
                <w:bCs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bCs w:val="0"/>
                <w:color w:val="000000" w:themeColor="text1"/>
                <w:kern w:val="0"/>
                <w:szCs w:val="21"/>
                <w:highlight w:val="none"/>
                <w14:textFill>
                  <w14:solidFill>
                    <w14:schemeClr w14:val="tx1"/>
                  </w14:solidFill>
                </w14:textFill>
              </w:rPr>
              <w:t>主动配合，按要求分装。</w:t>
            </w:r>
          </w:p>
        </w:tc>
      </w:tr>
      <w:tr w14:paraId="6978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8B8FDFF">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4.1.2</w:t>
            </w:r>
          </w:p>
        </w:tc>
        <w:tc>
          <w:tcPr>
            <w:tcW w:w="1756" w:type="dxa"/>
            <w:vAlign w:val="center"/>
          </w:tcPr>
          <w:p w14:paraId="2EC2951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封套上写明</w:t>
            </w:r>
          </w:p>
        </w:tc>
        <w:tc>
          <w:tcPr>
            <w:tcW w:w="6321" w:type="dxa"/>
            <w:vAlign w:val="center"/>
          </w:tcPr>
          <w:p w14:paraId="011F469C">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应在 “</w:t>
            </w:r>
            <w:r>
              <w:rPr>
                <w:rFonts w:hint="eastAsia" w:ascii="宋体" w:hAnsi="宋体" w:eastAsia="宋体" w:cs="宋体"/>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文件”袋封套上写明如下内容：</w:t>
            </w:r>
          </w:p>
          <w:p w14:paraId="66FAEC39">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比选人</w:t>
            </w: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276B1C9F">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u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6405082">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w:t>
            </w:r>
            <w:r>
              <w:rPr>
                <w:rFonts w:hint="eastAsia" w:ascii="宋体" w:hAnsi="宋体" w:eastAsia="宋体" w:cs="宋体"/>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kern w:val="0"/>
                <w:szCs w:val="21"/>
                <w:highlight w:val="none"/>
                <w14:textFill>
                  <w14:solidFill>
                    <w14:schemeClr w14:val="tx1"/>
                  </w14:solidFill>
                </w14:textFill>
              </w:rPr>
              <w:t>文件</w:t>
            </w:r>
          </w:p>
          <w:p w14:paraId="599C128F">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时</w:t>
            </w: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分前不得开启</w:t>
            </w:r>
          </w:p>
        </w:tc>
      </w:tr>
      <w:tr w14:paraId="0243A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CA9FEC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4.2.2</w:t>
            </w:r>
          </w:p>
        </w:tc>
        <w:tc>
          <w:tcPr>
            <w:tcW w:w="1756" w:type="dxa"/>
            <w:vAlign w:val="center"/>
          </w:tcPr>
          <w:p w14:paraId="12C90865">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递交</w:t>
            </w:r>
            <w:r>
              <w:rPr>
                <w:rFonts w:hint="eastAsia" w:ascii="Times New Roman" w:hAnsi="Times New Roman" w:cs="宋体"/>
                <w:color w:val="000000" w:themeColor="text1"/>
                <w:kern w:val="0"/>
                <w:szCs w:val="21"/>
                <w:highlight w:val="none"/>
                <w:lang w:eastAsia="zh-CN"/>
                <w14:textFill>
                  <w14:solidFill>
                    <w14:schemeClr w14:val="tx1"/>
                  </w14:solidFill>
                </w14:textFill>
              </w:rPr>
              <w:t>竞选</w:t>
            </w:r>
            <w:r>
              <w:rPr>
                <w:rFonts w:hint="eastAsia" w:ascii="Times New Roman" w:hAnsi="Times New Roman" w:cs="宋体"/>
                <w:color w:val="000000" w:themeColor="text1"/>
                <w:kern w:val="0"/>
                <w:szCs w:val="21"/>
                <w:highlight w:val="none"/>
                <w14:textFill>
                  <w14:solidFill>
                    <w14:schemeClr w14:val="tx1"/>
                  </w14:solidFill>
                </w14:textFill>
              </w:rPr>
              <w:t>文件地点</w:t>
            </w:r>
          </w:p>
        </w:tc>
        <w:tc>
          <w:tcPr>
            <w:tcW w:w="6321" w:type="dxa"/>
            <w:vAlign w:val="center"/>
          </w:tcPr>
          <w:p w14:paraId="5AC8D8C2">
            <w:pPr>
              <w:wordWrap/>
              <w:topLinePunct w:val="0"/>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详见比选公告</w:t>
            </w:r>
            <w:r>
              <w:rPr>
                <w:rFonts w:hint="eastAsia" w:ascii="宋体" w:hAnsi="宋体" w:eastAsia="宋体" w:cs="宋体"/>
                <w:color w:val="000000" w:themeColor="text1"/>
                <w:kern w:val="0"/>
                <w:szCs w:val="21"/>
                <w:highlight w:val="none"/>
                <w:lang w:val="en-US" w:eastAsia="zh-CN"/>
                <w14:textFill>
                  <w14:solidFill>
                    <w14:schemeClr w14:val="tx1"/>
                  </w14:solidFill>
                </w14:textFill>
              </w:rPr>
              <w:t>规定</w:t>
            </w:r>
            <w:r>
              <w:rPr>
                <w:rFonts w:hint="eastAsia" w:ascii="宋体" w:hAnsi="宋体" w:eastAsia="宋体" w:cs="宋体"/>
                <w:color w:val="000000" w:themeColor="text1"/>
                <w:kern w:val="0"/>
                <w:szCs w:val="21"/>
                <w:highlight w:val="none"/>
                <w14:textFill>
                  <w14:solidFill>
                    <w14:schemeClr w14:val="tx1"/>
                  </w14:solidFill>
                </w14:textFill>
              </w:rPr>
              <w:t>。</w:t>
            </w:r>
          </w:p>
        </w:tc>
      </w:tr>
      <w:tr w14:paraId="2B5C4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5F72B5C9">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4.2.3</w:t>
            </w:r>
          </w:p>
        </w:tc>
        <w:tc>
          <w:tcPr>
            <w:tcW w:w="1756" w:type="dxa"/>
            <w:vAlign w:val="center"/>
          </w:tcPr>
          <w:p w14:paraId="0D6F9C59">
            <w:pPr>
              <w:wordWrap w:val="0"/>
              <w:topLinePunct/>
              <w:snapToGrid/>
              <w:spacing w:beforeLines="0" w:after="0" w:afterLines="0" w:line="240" w:lineRule="auto"/>
              <w:jc w:val="center"/>
              <w:rPr>
                <w:rFonts w:hint="eastAsia" w:ascii="Times New Roman" w:hAnsi="Times New Roman" w:eastAsia="宋体" w:cs="宋体"/>
                <w:color w:val="000000" w:themeColor="text1"/>
                <w:kern w:val="0"/>
                <w:szCs w:val="21"/>
                <w:highlight w:val="none"/>
                <w:lang w:eastAsia="zh-CN"/>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是否退还</w:t>
            </w:r>
            <w:r>
              <w:rPr>
                <w:rFonts w:hint="eastAsia" w:ascii="Times New Roman" w:hAnsi="Times New Roman" w:cs="宋体"/>
                <w:color w:val="000000" w:themeColor="text1"/>
                <w:kern w:val="0"/>
                <w:szCs w:val="21"/>
                <w:highlight w:val="none"/>
                <w:lang w:eastAsia="zh-CN"/>
                <w14:textFill>
                  <w14:solidFill>
                    <w14:schemeClr w14:val="tx1"/>
                  </w14:solidFill>
                </w14:textFill>
              </w:rPr>
              <w:t>竞选</w:t>
            </w:r>
            <w:r>
              <w:rPr>
                <w:rFonts w:hint="eastAsia" w:ascii="Times New Roman" w:hAnsi="Times New Roman" w:cs="宋体"/>
                <w:color w:val="000000" w:themeColor="text1"/>
                <w:kern w:val="0"/>
                <w:szCs w:val="21"/>
                <w:highlight w:val="none"/>
                <w14:textFill>
                  <w14:solidFill>
                    <w14:schemeClr w14:val="tx1"/>
                  </w14:solidFill>
                </w14:textFill>
              </w:rPr>
              <w:t>文件</w:t>
            </w:r>
          </w:p>
        </w:tc>
        <w:tc>
          <w:tcPr>
            <w:tcW w:w="6321" w:type="dxa"/>
            <w:vAlign w:val="center"/>
          </w:tcPr>
          <w:p w14:paraId="7FF30B47">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否</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09EA2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5EE23EE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5.1.1</w:t>
            </w:r>
          </w:p>
        </w:tc>
        <w:tc>
          <w:tcPr>
            <w:tcW w:w="1756" w:type="dxa"/>
            <w:vAlign w:val="center"/>
          </w:tcPr>
          <w:p w14:paraId="5B6C8947">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开标时间和地点</w:t>
            </w:r>
          </w:p>
        </w:tc>
        <w:tc>
          <w:tcPr>
            <w:tcW w:w="6321" w:type="dxa"/>
            <w:vAlign w:val="center"/>
          </w:tcPr>
          <w:p w14:paraId="68A1C409">
            <w:pPr>
              <w:wordWrap/>
              <w:topLinePunct w:val="0"/>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开标</w:t>
            </w:r>
            <w:r>
              <w:rPr>
                <w:rFonts w:hint="eastAsia" w:ascii="宋体" w:hAnsi="宋体" w:eastAsia="宋体" w:cs="宋体"/>
                <w:color w:val="000000" w:themeColor="text1"/>
                <w:kern w:val="0"/>
                <w:szCs w:val="21"/>
                <w:highlight w:val="none"/>
                <w14:textFill>
                  <w14:solidFill>
                    <w14:schemeClr w14:val="tx1"/>
                  </w14:solidFill>
                </w14:textFill>
              </w:rPr>
              <w:t>时间：同竞选截止时间；</w:t>
            </w:r>
          </w:p>
          <w:p w14:paraId="2FD97EF4">
            <w:pPr>
              <w:wordWrap/>
              <w:topLinePunct w:val="0"/>
              <w:snapToGrid w:val="0"/>
              <w:spacing w:beforeLines="-2147483648" w:after="0" w:afterLines="-2147483648" w:line="400" w:lineRule="exact"/>
              <w:ind w:firstLine="420" w:firstLineChars="200"/>
              <w:rPr>
                <w:rFonts w:hint="eastAsia" w:ascii="宋体" w:hAnsi="宋体" w:eastAsia="宋体" w:cs="宋体"/>
                <w:bCs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开标</w:t>
            </w:r>
            <w:r>
              <w:rPr>
                <w:rFonts w:hint="eastAsia" w:ascii="宋体" w:hAnsi="宋体" w:eastAsia="宋体" w:cs="宋体"/>
                <w:color w:val="000000" w:themeColor="text1"/>
                <w:kern w:val="0"/>
                <w:szCs w:val="21"/>
                <w:highlight w:val="none"/>
                <w14:textFill>
                  <w14:solidFill>
                    <w14:schemeClr w14:val="tx1"/>
                  </w14:solidFill>
                </w14:textFill>
              </w:rPr>
              <w:t>地点：详见比选公告规定。</w:t>
            </w:r>
          </w:p>
        </w:tc>
      </w:tr>
      <w:tr w14:paraId="01512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2CF5181">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5.2</w:t>
            </w:r>
          </w:p>
        </w:tc>
        <w:tc>
          <w:tcPr>
            <w:tcW w:w="1756" w:type="dxa"/>
            <w:vAlign w:val="center"/>
          </w:tcPr>
          <w:p w14:paraId="1119A0F5">
            <w:pPr>
              <w:wordWrap w:val="0"/>
              <w:topLinePunct/>
              <w:snapToGrid/>
              <w:spacing w:beforeLines="0" w:after="0" w:afterLines="0" w:line="240" w:lineRule="auto"/>
              <w:jc w:val="center"/>
              <w:rPr>
                <w:rFonts w:hint="eastAsia"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开标程序</w:t>
            </w:r>
          </w:p>
        </w:tc>
        <w:tc>
          <w:tcPr>
            <w:tcW w:w="6321" w:type="dxa"/>
            <w:vAlign w:val="center"/>
          </w:tcPr>
          <w:p w14:paraId="6D500A10">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主持人按下列程序进行开标：</w:t>
            </w:r>
          </w:p>
          <w:p w14:paraId="0E454C0F">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 宣布</w:t>
            </w:r>
            <w:r>
              <w:rPr>
                <w:rFonts w:hint="eastAsia" w:ascii="宋体" w:hAnsi="宋体" w:eastAsia="宋体" w:cs="宋体"/>
                <w:color w:val="000000" w:themeColor="text1"/>
                <w:kern w:val="0"/>
                <w:szCs w:val="21"/>
                <w:highlight w:val="none"/>
                <w:lang w:val="en-US" w:eastAsia="zh-CN"/>
                <w14:textFill>
                  <w14:solidFill>
                    <w14:schemeClr w14:val="tx1"/>
                  </w14:solidFill>
                </w14:textFill>
              </w:rPr>
              <w:t>开标</w:t>
            </w:r>
            <w:r>
              <w:rPr>
                <w:rFonts w:hint="eastAsia" w:ascii="宋体" w:hAnsi="宋体" w:eastAsia="宋体" w:cs="宋体"/>
                <w:color w:val="000000" w:themeColor="text1"/>
                <w:kern w:val="0"/>
                <w:szCs w:val="21"/>
                <w:highlight w:val="none"/>
                <w14:textFill>
                  <w14:solidFill>
                    <w14:schemeClr w14:val="tx1"/>
                  </w14:solidFill>
                </w14:textFill>
              </w:rPr>
              <w:t>纪律；</w:t>
            </w:r>
          </w:p>
          <w:p w14:paraId="11F3DC37">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 宣布比选人、唱标人、记录人、监标人等有关人员姓名；</w:t>
            </w:r>
          </w:p>
          <w:p w14:paraId="0F8154E3">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 公布在竞选截止时间前递交竞选文件的竞选人名称，并点名确认竞选人是否派人到场；</w:t>
            </w:r>
          </w:p>
          <w:p w14:paraId="07505F08">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 核验参加竞选的竞选人的法定代表人或委托代理人本人身份证（原件）。</w:t>
            </w:r>
          </w:p>
          <w:p w14:paraId="1BF57065">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 封装情况检查：竞选人或者其推选的代表检查各竞选文件的封装情况并确认；</w:t>
            </w:r>
          </w:p>
          <w:p w14:paraId="10E1CEBE">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 设有</w:t>
            </w:r>
            <w:r>
              <w:rPr>
                <w:rFonts w:hint="eastAsia" w:ascii="宋体" w:hAnsi="宋体" w:eastAsia="宋体" w:cs="宋体"/>
                <w:color w:val="000000" w:themeColor="text1"/>
                <w:kern w:val="0"/>
                <w:szCs w:val="21"/>
                <w:highlight w:val="none"/>
                <w:lang w:eastAsia="zh-CN"/>
                <w14:textFill>
                  <w14:solidFill>
                    <w14:schemeClr w14:val="tx1"/>
                  </w14:solidFill>
                </w14:textFill>
              </w:rPr>
              <w:t>竞选最高限价</w:t>
            </w:r>
            <w:r>
              <w:rPr>
                <w:rFonts w:hint="eastAsia" w:ascii="宋体" w:hAnsi="宋体" w:eastAsia="宋体" w:cs="宋体"/>
                <w:color w:val="000000" w:themeColor="text1"/>
                <w:kern w:val="0"/>
                <w:szCs w:val="21"/>
                <w:highlight w:val="none"/>
                <w14:textFill>
                  <w14:solidFill>
                    <w14:schemeClr w14:val="tx1"/>
                  </w14:solidFill>
                </w14:textFill>
              </w:rPr>
              <w:t>的，公布</w:t>
            </w:r>
            <w:r>
              <w:rPr>
                <w:rFonts w:hint="eastAsia" w:ascii="宋体" w:hAnsi="宋体" w:eastAsia="宋体" w:cs="宋体"/>
                <w:color w:val="000000" w:themeColor="text1"/>
                <w:kern w:val="0"/>
                <w:szCs w:val="21"/>
                <w:highlight w:val="none"/>
                <w:lang w:eastAsia="zh-CN"/>
                <w14:textFill>
                  <w14:solidFill>
                    <w14:schemeClr w14:val="tx1"/>
                  </w14:solidFill>
                </w14:textFill>
              </w:rPr>
              <w:t>竞选最高限价</w:t>
            </w:r>
            <w:r>
              <w:rPr>
                <w:rFonts w:hint="eastAsia" w:ascii="宋体" w:hAnsi="宋体" w:eastAsia="宋体" w:cs="宋体"/>
                <w:color w:val="000000" w:themeColor="text1"/>
                <w:kern w:val="0"/>
                <w:szCs w:val="21"/>
                <w:highlight w:val="none"/>
                <w14:textFill>
                  <w14:solidFill>
                    <w14:schemeClr w14:val="tx1"/>
                  </w14:solidFill>
                </w14:textFill>
              </w:rPr>
              <w:t>。</w:t>
            </w:r>
          </w:p>
          <w:p w14:paraId="60F72D52">
            <w:pPr>
              <w:wordWrap/>
              <w:topLinePunct w:val="0"/>
              <w:autoSpaceDE/>
              <w:autoSpaceDN/>
              <w:adjustRightInd/>
              <w:snapToGrid w:val="0"/>
              <w:spacing w:beforeLines="-2147483648" w:after="0" w:afterLines="-2147483648" w:line="400" w:lineRule="exact"/>
              <w:ind w:right="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 按照宣布的竞选顺序当众竞选，开启竞选文件袋；公布竞选人名称、项目名称、竞选报价、</w:t>
            </w:r>
            <w:r>
              <w:rPr>
                <w:rFonts w:hint="eastAsia" w:ascii="宋体" w:hAnsi="宋体" w:eastAsia="宋体" w:cs="宋体"/>
                <w:color w:val="000000" w:themeColor="text1"/>
                <w:kern w:val="0"/>
                <w:szCs w:val="21"/>
                <w:highlight w:val="none"/>
                <w:lang w:eastAsia="zh-CN"/>
                <w14:textFill>
                  <w14:solidFill>
                    <w14:schemeClr w14:val="tx1"/>
                  </w14:solidFill>
                </w14:textFill>
              </w:rPr>
              <w:t>质量要求</w:t>
            </w:r>
            <w:r>
              <w:rPr>
                <w:rFonts w:hint="eastAsia" w:ascii="宋体" w:hAnsi="宋体" w:eastAsia="宋体" w:cs="宋体"/>
                <w:color w:val="000000" w:themeColor="text1"/>
                <w:kern w:val="0"/>
                <w:szCs w:val="21"/>
                <w:highlight w:val="none"/>
                <w14:textFill>
                  <w14:solidFill>
                    <w14:schemeClr w14:val="tx1"/>
                  </w14:solidFill>
                </w14:textFill>
              </w:rPr>
              <w:t xml:space="preserve">、服务期及其他内容， </w:t>
            </w:r>
          </w:p>
          <w:p w14:paraId="0AAD166B">
            <w:pPr>
              <w:wordWrap/>
              <w:topLinePunct w:val="0"/>
              <w:autoSpaceDE/>
              <w:autoSpaceDN/>
              <w:adjustRightInd/>
              <w:snapToGrid w:val="0"/>
              <w:spacing w:beforeLines="-2147483648" w:after="0" w:afterLines="-2147483648" w:line="400" w:lineRule="exact"/>
              <w:ind w:right="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 竞选人代表、比选人代表、监标人、记录人等有关人员在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开标</w:t>
            </w:r>
            <w:r>
              <w:rPr>
                <w:rFonts w:hint="eastAsia" w:ascii="宋体" w:hAnsi="宋体" w:eastAsia="宋体" w:cs="宋体"/>
                <w:color w:val="000000" w:themeColor="text1"/>
                <w:kern w:val="0"/>
                <w:szCs w:val="21"/>
                <w:highlight w:val="none"/>
                <w14:textFill>
                  <w14:solidFill>
                    <w14:schemeClr w14:val="tx1"/>
                  </w14:solidFill>
                </w14:textFill>
              </w:rPr>
              <w:t>记录上签字确认；</w:t>
            </w:r>
          </w:p>
          <w:p w14:paraId="35442BF4">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9. </w:t>
            </w:r>
            <w:r>
              <w:rPr>
                <w:rFonts w:hint="eastAsia" w:ascii="宋体" w:hAnsi="宋体" w:eastAsia="宋体" w:cs="宋体"/>
                <w:color w:val="000000" w:themeColor="text1"/>
                <w:kern w:val="0"/>
                <w:szCs w:val="21"/>
                <w:highlight w:val="none"/>
                <w:lang w:val="en-US" w:eastAsia="zh-CN"/>
                <w14:textFill>
                  <w14:solidFill>
                    <w14:schemeClr w14:val="tx1"/>
                  </w14:solidFill>
                </w14:textFill>
              </w:rPr>
              <w:t>开标会</w:t>
            </w:r>
            <w:r>
              <w:rPr>
                <w:rFonts w:hint="eastAsia" w:ascii="宋体" w:hAnsi="宋体" w:eastAsia="宋体" w:cs="宋体"/>
                <w:color w:val="000000" w:themeColor="text1"/>
                <w:kern w:val="0"/>
                <w:szCs w:val="21"/>
                <w:highlight w:val="none"/>
                <w14:textFill>
                  <w14:solidFill>
                    <w14:schemeClr w14:val="tx1"/>
                  </w14:solidFill>
                </w14:textFill>
              </w:rPr>
              <w:t>结束。</w:t>
            </w:r>
          </w:p>
        </w:tc>
      </w:tr>
      <w:tr w14:paraId="2DFDF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EA0F4B5">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6.1.1</w:t>
            </w:r>
          </w:p>
        </w:tc>
        <w:tc>
          <w:tcPr>
            <w:tcW w:w="1756" w:type="dxa"/>
            <w:vAlign w:val="center"/>
          </w:tcPr>
          <w:p w14:paraId="46A458B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评审委员会</w:t>
            </w:r>
            <w:r>
              <w:rPr>
                <w:rFonts w:hint="eastAsia" w:ascii="Times New Roman" w:hAnsi="Times New Roman" w:cs="宋体"/>
                <w:color w:val="000000" w:themeColor="text1"/>
                <w:kern w:val="0"/>
                <w:szCs w:val="21"/>
                <w:highlight w:val="none"/>
                <w14:textFill>
                  <w14:solidFill>
                    <w14:schemeClr w14:val="tx1"/>
                  </w14:solidFill>
                </w14:textFill>
              </w:rPr>
              <w:t>的组建</w:t>
            </w:r>
          </w:p>
        </w:tc>
        <w:tc>
          <w:tcPr>
            <w:tcW w:w="6321" w:type="dxa"/>
            <w:vAlign w:val="center"/>
          </w:tcPr>
          <w:p w14:paraId="3395AF5F">
            <w:pPr>
              <w:wordWrap/>
              <w:topLinePunct w:val="0"/>
              <w:autoSpaceDE/>
              <w:autoSpaceDN/>
              <w:adjustRightInd/>
              <w:snapToGrid w:val="0"/>
              <w:spacing w:beforeLines="-2147483648" w:after="0" w:afterLines="-2147483648" w:line="400" w:lineRule="exact"/>
              <w:ind w:right="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构成：3人</w:t>
            </w:r>
          </w:p>
          <w:p w14:paraId="429F1724">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评审专家确定方式：比选人依法组建。</w:t>
            </w:r>
          </w:p>
        </w:tc>
      </w:tr>
      <w:tr w14:paraId="03107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530C0362">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7.</w:t>
            </w:r>
            <w:r>
              <w:rPr>
                <w:rFonts w:hint="eastAsia" w:ascii="宋体" w:hAnsi="宋体" w:cs="Times New Roman"/>
                <w:color w:val="000000" w:themeColor="text1"/>
                <w:szCs w:val="21"/>
                <w:highlight w:val="none"/>
                <w:lang w:val="en-US" w:eastAsia="zh-CN"/>
                <w14:textFill>
                  <w14:solidFill>
                    <w14:schemeClr w14:val="tx1"/>
                  </w14:solidFill>
                </w14:textFill>
              </w:rPr>
              <w:t>2</w:t>
            </w:r>
          </w:p>
        </w:tc>
        <w:tc>
          <w:tcPr>
            <w:tcW w:w="1756" w:type="dxa"/>
            <w:vAlign w:val="center"/>
          </w:tcPr>
          <w:p w14:paraId="4A3DCE6E">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中选</w:t>
            </w:r>
            <w:r>
              <w:rPr>
                <w:rFonts w:hint="eastAsia" w:ascii="Times New Roman" w:hAnsi="Times New Roman" w:cs="宋体"/>
                <w:color w:val="000000" w:themeColor="text1"/>
                <w:kern w:val="0"/>
                <w:szCs w:val="21"/>
                <w:highlight w:val="none"/>
                <w14:textFill>
                  <w14:solidFill>
                    <w14:schemeClr w14:val="tx1"/>
                  </w14:solidFill>
                </w14:textFill>
              </w:rPr>
              <w:t>公示</w:t>
            </w:r>
          </w:p>
        </w:tc>
        <w:tc>
          <w:tcPr>
            <w:tcW w:w="6321" w:type="dxa"/>
            <w:vAlign w:val="center"/>
          </w:tcPr>
          <w:p w14:paraId="4771AD37">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公示媒介：“</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行采家（https://www.gec123.com）</w:t>
            </w:r>
            <w:r>
              <w:rPr>
                <w:rFonts w:hint="eastAsia" w:ascii="宋体" w:hAnsi="宋体" w:eastAsia="宋体" w:cs="宋体"/>
                <w:snapToGrid/>
                <w:color w:val="000000" w:themeColor="text1"/>
                <w:kern w:val="0"/>
                <w:szCs w:val="21"/>
                <w:highlight w:val="none"/>
                <w14:textFill>
                  <w14:solidFill>
                    <w14:schemeClr w14:val="tx1"/>
                  </w14:solidFill>
                </w14:textFill>
              </w:rPr>
              <w:t>”</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w:t>
            </w:r>
          </w:p>
          <w:p w14:paraId="40026AB2">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公示期限：不少于3日。</w:t>
            </w:r>
          </w:p>
        </w:tc>
      </w:tr>
      <w:tr w14:paraId="19D98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shd w:val="clear" w:color="auto" w:fill="auto"/>
            <w:vAlign w:val="center"/>
          </w:tcPr>
          <w:p w14:paraId="74696A6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7.</w:t>
            </w:r>
            <w:r>
              <w:rPr>
                <w:rFonts w:hint="eastAsia" w:ascii="宋体" w:hAnsi="宋体"/>
                <w:color w:val="000000" w:themeColor="text1"/>
                <w:kern w:val="0"/>
                <w:szCs w:val="21"/>
                <w:highlight w:val="none"/>
                <w:lang w:val="en-US" w:eastAsia="zh-CN"/>
                <w14:textFill>
                  <w14:solidFill>
                    <w14:schemeClr w14:val="tx1"/>
                  </w14:solidFill>
                </w14:textFill>
              </w:rPr>
              <w:t>6</w:t>
            </w:r>
          </w:p>
        </w:tc>
        <w:tc>
          <w:tcPr>
            <w:tcW w:w="1756" w:type="dxa"/>
            <w:shd w:val="clear" w:color="auto" w:fill="auto"/>
            <w:vAlign w:val="center"/>
          </w:tcPr>
          <w:p w14:paraId="3DDEFB4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履约担保</w:t>
            </w:r>
          </w:p>
        </w:tc>
        <w:tc>
          <w:tcPr>
            <w:tcW w:w="6321" w:type="dxa"/>
            <w:shd w:val="clear" w:color="auto" w:fill="auto"/>
            <w:vAlign w:val="center"/>
          </w:tcPr>
          <w:p w14:paraId="0340B41C">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1、中标人是否提供履约担保：提供。</w:t>
            </w:r>
          </w:p>
          <w:p w14:paraId="5F0E59AC">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2、中标人提供履约担保的形式、金额及期限：</w:t>
            </w:r>
          </w:p>
          <w:p w14:paraId="1C4CA12A">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（1）履约担保的形式：现金形式或支票、汇票、本票或保函等非现金形式向采购人缴纳，保函为银行等金融机构出具的见索即付的保函（独立保函）</w:t>
            </w:r>
            <w:r>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t>。</w:t>
            </w:r>
          </w:p>
          <w:p w14:paraId="2588D3F9">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w:t>
            </w:r>
            <w:r>
              <w:rPr>
                <w:rFonts w:hint="eastAsia" w:ascii="宋体" w:hAnsi="宋体" w:cs="宋体"/>
                <w:snapToGrid/>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snapToGrid/>
                <w:color w:val="000000" w:themeColor="text1"/>
                <w:kern w:val="0"/>
                <w:szCs w:val="21"/>
                <w:highlight w:val="none"/>
                <w14:textFill>
                  <w14:solidFill>
                    <w14:schemeClr w14:val="tx1"/>
                  </w14:solidFill>
                </w14:textFill>
              </w:rPr>
              <w:t>）履约担保的金额：中标金额10%。</w:t>
            </w:r>
          </w:p>
          <w:p w14:paraId="11A48678">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w:t>
            </w:r>
            <w:r>
              <w:rPr>
                <w:rFonts w:hint="eastAsia" w:ascii="宋体" w:hAnsi="宋体" w:cs="宋体"/>
                <w:snapToGrid/>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snapToGrid/>
                <w:color w:val="000000" w:themeColor="text1"/>
                <w:kern w:val="0"/>
                <w:szCs w:val="21"/>
                <w:highlight w:val="none"/>
                <w14:textFill>
                  <w14:solidFill>
                    <w14:schemeClr w14:val="tx1"/>
                  </w14:solidFill>
                </w14:textFill>
              </w:rPr>
              <w:t>）履约担保的提交时间：</w:t>
            </w:r>
            <w:r>
              <w:rPr>
                <w:rFonts w:hint="eastAsia" w:ascii="宋体" w:hAnsi="宋体" w:cs="宋体"/>
                <w:snapToGrid/>
                <w:color w:val="000000" w:themeColor="text1"/>
                <w:kern w:val="0"/>
                <w:szCs w:val="21"/>
                <w:highlight w:val="none"/>
                <w:lang w:val="en-US" w:eastAsia="zh-CN"/>
                <w14:textFill>
                  <w14:solidFill>
                    <w14:schemeClr w14:val="tx1"/>
                  </w14:solidFill>
                </w14:textFill>
              </w:rPr>
              <w:t>收</w:t>
            </w:r>
            <w:r>
              <w:rPr>
                <w:rFonts w:hint="eastAsia" w:ascii="宋体" w:hAnsi="宋体" w:eastAsia="宋体" w:cs="宋体"/>
                <w:snapToGrid/>
                <w:color w:val="000000" w:themeColor="text1"/>
                <w:kern w:val="0"/>
                <w:szCs w:val="21"/>
                <w:highlight w:val="none"/>
                <w14:textFill>
                  <w14:solidFill>
                    <w14:schemeClr w14:val="tx1"/>
                  </w14:solidFill>
                </w14:textFill>
              </w:rPr>
              <w:t>到中标通知书后在合同签订前。</w:t>
            </w:r>
          </w:p>
          <w:p w14:paraId="417F9781">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w:t>
            </w:r>
            <w:r>
              <w:rPr>
                <w:rFonts w:hint="eastAsia" w:ascii="宋体" w:hAnsi="宋体" w:cs="宋体"/>
                <w:snapToGrid/>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0"/>
                <w:szCs w:val="21"/>
                <w:highlight w:val="none"/>
                <w14:textFill>
                  <w14:solidFill>
                    <w14:schemeClr w14:val="tx1"/>
                  </w14:solidFill>
                </w14:textFill>
              </w:rPr>
              <w:t>）履约担保的期限：自提交履约担保之日起至竣工验收合格之日止。</w:t>
            </w:r>
          </w:p>
          <w:p w14:paraId="4AD4EC45">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w:t>
            </w:r>
            <w:r>
              <w:rPr>
                <w:rFonts w:hint="eastAsia" w:ascii="宋体" w:hAnsi="宋体" w:cs="宋体"/>
                <w:snapToGrid/>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0"/>
                <w:szCs w:val="21"/>
                <w:highlight w:val="none"/>
                <w14:textFill>
                  <w14:solidFill>
                    <w14:schemeClr w14:val="tx1"/>
                  </w14:solidFill>
                </w14:textFill>
              </w:rPr>
              <w:t>）履约担保的退还时间：项目验收合格后由乙方提出申请，甲方按程序办理退还手续，一次性无息退还履约保证金。</w:t>
            </w:r>
          </w:p>
        </w:tc>
      </w:tr>
      <w:tr w14:paraId="135E6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709557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8.1</w:t>
            </w:r>
          </w:p>
        </w:tc>
        <w:tc>
          <w:tcPr>
            <w:tcW w:w="1756" w:type="dxa"/>
            <w:vAlign w:val="center"/>
          </w:tcPr>
          <w:p w14:paraId="07EC8C13">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重新</w:t>
            </w:r>
            <w:r>
              <w:rPr>
                <w:rFonts w:hint="eastAsia" w:ascii="Times New Roman" w:hAnsi="Times New Roman" w:cs="宋体"/>
                <w:color w:val="000000" w:themeColor="text1"/>
                <w:kern w:val="0"/>
                <w:szCs w:val="21"/>
                <w:highlight w:val="none"/>
                <w:lang w:val="en-US" w:eastAsia="zh-CN"/>
                <w14:textFill>
                  <w14:solidFill>
                    <w14:schemeClr w14:val="tx1"/>
                  </w14:solidFill>
                </w14:textFill>
              </w:rPr>
              <w:t>比选</w:t>
            </w:r>
            <w:r>
              <w:rPr>
                <w:rFonts w:hint="eastAsia" w:ascii="Times New Roman" w:hAnsi="Times New Roman" w:cs="宋体"/>
                <w:color w:val="000000" w:themeColor="text1"/>
                <w:kern w:val="0"/>
                <w:szCs w:val="21"/>
                <w:highlight w:val="none"/>
                <w14:textFill>
                  <w14:solidFill>
                    <w14:schemeClr w14:val="tx1"/>
                  </w14:solidFill>
                </w14:textFill>
              </w:rPr>
              <w:t>的情形</w:t>
            </w:r>
          </w:p>
        </w:tc>
        <w:tc>
          <w:tcPr>
            <w:tcW w:w="6321" w:type="dxa"/>
            <w:vAlign w:val="center"/>
          </w:tcPr>
          <w:p w14:paraId="0FE05302">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有下列情形之一的，比选人将重新比选：</w:t>
            </w:r>
          </w:p>
          <w:p w14:paraId="1B13A49A">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（1）竞选截止时间止，竞选人少于3个的；</w:t>
            </w:r>
          </w:p>
          <w:p w14:paraId="1EA077AB">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（2）经</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color w:val="000000" w:themeColor="text1"/>
                <w:kern w:val="0"/>
                <w:szCs w:val="21"/>
                <w:highlight w:val="none"/>
                <w14:textFill>
                  <w14:solidFill>
                    <w14:schemeClr w14:val="tx1"/>
                  </w14:solidFill>
                </w14:textFill>
              </w:rPr>
              <w:t>评审后否决所有</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color w:val="000000" w:themeColor="text1"/>
                <w:kern w:val="0"/>
                <w:szCs w:val="21"/>
                <w:highlight w:val="none"/>
                <w14:textFill>
                  <w14:solidFill>
                    <w14:schemeClr w14:val="tx1"/>
                  </w14:solidFill>
                </w14:textFill>
              </w:rPr>
              <w:t>的；</w:t>
            </w:r>
          </w:p>
          <w:p w14:paraId="30257CD6">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（3）经</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color w:val="000000" w:themeColor="text1"/>
                <w:kern w:val="0"/>
                <w:szCs w:val="21"/>
                <w:highlight w:val="none"/>
                <w14:textFill>
                  <w14:solidFill>
                    <w14:schemeClr w14:val="tx1"/>
                  </w14:solidFill>
                </w14:textFill>
              </w:rPr>
              <w:t>评审后部分竞选被否决，导致有效竞选人不足三个的，</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color w:val="000000" w:themeColor="text1"/>
                <w:kern w:val="0"/>
                <w:szCs w:val="21"/>
                <w:highlight w:val="none"/>
                <w14:textFill>
                  <w14:solidFill>
                    <w14:schemeClr w14:val="tx1"/>
                  </w14:solidFill>
                </w14:textFill>
              </w:rPr>
              <w:t>应当否决所有竞选。但是有效竞选人的经济、技术等指标仍然具有市场竞争力，能够满足比选文件要求的，</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color w:val="000000" w:themeColor="text1"/>
                <w:kern w:val="0"/>
                <w:szCs w:val="21"/>
                <w:highlight w:val="none"/>
                <w14:textFill>
                  <w14:solidFill>
                    <w14:schemeClr w14:val="tx1"/>
                  </w14:solidFill>
                </w14:textFill>
              </w:rPr>
              <w:t>可以继续评审并确定中选候选人；</w:t>
            </w:r>
          </w:p>
          <w:p w14:paraId="5129DA6D">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（4）法律法规规定的其他情形。</w:t>
            </w:r>
          </w:p>
        </w:tc>
      </w:tr>
      <w:tr w14:paraId="350B0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78D84C7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8.2</w:t>
            </w:r>
          </w:p>
        </w:tc>
        <w:tc>
          <w:tcPr>
            <w:tcW w:w="1756" w:type="dxa"/>
            <w:vAlign w:val="center"/>
          </w:tcPr>
          <w:p w14:paraId="6C8EDABF">
            <w:pPr>
              <w:wordWrap w:val="0"/>
              <w:topLinePunct/>
              <w:snapToGrid/>
              <w:spacing w:beforeLines="0" w:after="0" w:afterLines="0" w:line="240" w:lineRule="auto"/>
              <w:jc w:val="center"/>
              <w:rPr>
                <w:rFonts w:hint="eastAsia" w:ascii="Times New Roman" w:hAnsi="Times New Roman" w:eastAsia="宋体" w:cs="宋体"/>
                <w:color w:val="000000" w:themeColor="text1"/>
                <w:szCs w:val="21"/>
                <w:highlight w:val="none"/>
                <w:lang w:eastAsia="zh-CN"/>
                <w14:textFill>
                  <w14:solidFill>
                    <w14:schemeClr w14:val="tx1"/>
                  </w14:solidFill>
                </w14:textFill>
              </w:rPr>
            </w:pPr>
            <w:bookmarkStart w:id="211" w:name="_Toc16930431"/>
            <w:bookmarkStart w:id="212" w:name="_Toc536628250"/>
            <w:bookmarkStart w:id="213" w:name="_Toc430530434"/>
            <w:bookmarkStart w:id="214" w:name="_Toc509218709"/>
            <w:bookmarkStart w:id="215" w:name="_Toc13210670"/>
            <w:r>
              <w:rPr>
                <w:rFonts w:hint="eastAsia" w:ascii="Times New Roman" w:hAnsi="Times New Roman" w:cs="宋体"/>
                <w:color w:val="000000" w:themeColor="text1"/>
                <w:kern w:val="0"/>
                <w:szCs w:val="21"/>
                <w:highlight w:val="none"/>
                <w14:textFill>
                  <w14:solidFill>
                    <w14:schemeClr w14:val="tx1"/>
                  </w14:solidFill>
                </w14:textFill>
              </w:rPr>
              <w:t>重新</w:t>
            </w:r>
            <w:r>
              <w:rPr>
                <w:rFonts w:hint="eastAsia" w:ascii="Times New Roman" w:hAnsi="Times New Roman" w:cs="宋体"/>
                <w:color w:val="000000" w:themeColor="text1"/>
                <w:kern w:val="0"/>
                <w:szCs w:val="21"/>
                <w:highlight w:val="none"/>
                <w:lang w:val="en-US" w:eastAsia="zh-CN"/>
                <w14:textFill>
                  <w14:solidFill>
                    <w14:schemeClr w14:val="tx1"/>
                  </w14:solidFill>
                </w14:textFill>
              </w:rPr>
              <w:t>比选</w:t>
            </w:r>
            <w:r>
              <w:rPr>
                <w:rFonts w:hint="eastAsia" w:ascii="Times New Roman" w:hAnsi="Times New Roman" w:cs="宋体"/>
                <w:color w:val="000000" w:themeColor="text1"/>
                <w:kern w:val="0"/>
                <w:szCs w:val="21"/>
                <w:highlight w:val="none"/>
                <w14:textFill>
                  <w14:solidFill>
                    <w14:schemeClr w14:val="tx1"/>
                  </w14:solidFill>
                </w14:textFill>
              </w:rPr>
              <w:t>和不再</w:t>
            </w:r>
            <w:bookmarkEnd w:id="211"/>
            <w:bookmarkEnd w:id="212"/>
            <w:bookmarkEnd w:id="213"/>
            <w:bookmarkEnd w:id="214"/>
            <w:bookmarkEnd w:id="215"/>
            <w:r>
              <w:rPr>
                <w:rFonts w:hint="eastAsia" w:ascii="Times New Roman" w:hAnsi="Times New Roman" w:cs="宋体"/>
                <w:color w:val="000000" w:themeColor="text1"/>
                <w:kern w:val="0"/>
                <w:szCs w:val="21"/>
                <w:highlight w:val="none"/>
                <w:lang w:val="en-US" w:eastAsia="zh-CN"/>
                <w14:textFill>
                  <w14:solidFill>
                    <w14:schemeClr w14:val="tx1"/>
                  </w14:solidFill>
                </w14:textFill>
              </w:rPr>
              <w:t>比选</w:t>
            </w:r>
          </w:p>
        </w:tc>
        <w:tc>
          <w:tcPr>
            <w:tcW w:w="6321" w:type="dxa"/>
            <w:vAlign w:val="center"/>
          </w:tcPr>
          <w:p w14:paraId="227C53AC">
            <w:pPr>
              <w:wordWrap/>
              <w:topLinePunct w:val="0"/>
              <w:autoSpaceDE/>
              <w:autoSpaceDN/>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Cs w:val="21"/>
                <w:highlight w:val="none"/>
                <w14:textFill>
                  <w14:solidFill>
                    <w14:schemeClr w14:val="tx1"/>
                  </w14:solidFill>
                </w14:textFill>
              </w:rPr>
              <w:t>重新</w:t>
            </w:r>
            <w:r>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color w:val="000000" w:themeColor="text1"/>
                <w:kern w:val="0"/>
                <w:szCs w:val="21"/>
                <w:highlight w:val="none"/>
                <w14:textFill>
                  <w14:solidFill>
                    <w14:schemeClr w14:val="tx1"/>
                  </w14:solidFill>
                </w14:textFill>
              </w:rPr>
              <w:t>的</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color w:val="000000" w:themeColor="text1"/>
                <w:kern w:val="0"/>
                <w:szCs w:val="21"/>
                <w:highlight w:val="none"/>
                <w14:textFill>
                  <w14:solidFill>
                    <w14:schemeClr w14:val="tx1"/>
                  </w14:solidFill>
                </w14:textFill>
              </w:rPr>
              <w:t>仍然少于三个的，按照招标投标法律法规规定的程序开标和</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color w:val="000000" w:themeColor="text1"/>
                <w:kern w:val="0"/>
                <w:szCs w:val="21"/>
                <w:highlight w:val="none"/>
                <w14:textFill>
                  <w14:solidFill>
                    <w14:schemeClr w14:val="tx1"/>
                  </w14:solidFill>
                </w14:textFill>
              </w:rPr>
              <w:t>。重新</w:t>
            </w:r>
            <w:r>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color w:val="000000" w:themeColor="text1"/>
                <w:kern w:val="0"/>
                <w:szCs w:val="21"/>
                <w:highlight w:val="none"/>
                <w14:textFill>
                  <w14:solidFill>
                    <w14:schemeClr w14:val="tx1"/>
                  </w14:solidFill>
                </w14:textFill>
              </w:rPr>
              <w:t>经评审有有效</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color w:val="000000" w:themeColor="text1"/>
                <w:kern w:val="0"/>
                <w:szCs w:val="21"/>
                <w:highlight w:val="none"/>
                <w14:textFill>
                  <w14:solidFill>
                    <w14:schemeClr w14:val="tx1"/>
                  </w14:solidFill>
                </w14:textFill>
              </w:rPr>
              <w:t>的，应当依法确定</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color w:val="000000" w:themeColor="text1"/>
                <w:kern w:val="0"/>
                <w:szCs w:val="21"/>
                <w:highlight w:val="none"/>
                <w14:textFill>
                  <w14:solidFill>
                    <w14:schemeClr w14:val="tx1"/>
                  </w14:solidFill>
                </w14:textFill>
              </w:rPr>
              <w:t>候选人；无有效</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color w:val="000000" w:themeColor="text1"/>
                <w:kern w:val="0"/>
                <w:szCs w:val="21"/>
                <w:highlight w:val="none"/>
                <w14:textFill>
                  <w14:solidFill>
                    <w14:schemeClr w14:val="tx1"/>
                  </w14:solidFill>
                </w14:textFill>
              </w:rPr>
              <w:t>的，可以不再进行</w:t>
            </w:r>
            <w:r>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color w:val="000000" w:themeColor="text1"/>
                <w:kern w:val="0"/>
                <w:szCs w:val="21"/>
                <w:highlight w:val="none"/>
                <w14:textFill>
                  <w14:solidFill>
                    <w14:schemeClr w14:val="tx1"/>
                  </w14:solidFill>
                </w14:textFill>
              </w:rPr>
              <w:t>。</w:t>
            </w:r>
          </w:p>
        </w:tc>
      </w:tr>
      <w:tr w14:paraId="21F25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1A0CDE57">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10</w:t>
            </w:r>
          </w:p>
        </w:tc>
        <w:tc>
          <w:tcPr>
            <w:tcW w:w="8077" w:type="dxa"/>
            <w:gridSpan w:val="2"/>
            <w:vAlign w:val="center"/>
          </w:tcPr>
          <w:p w14:paraId="022C3FE4">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需要补充的其他内容</w:t>
            </w:r>
          </w:p>
        </w:tc>
      </w:tr>
      <w:tr w14:paraId="17098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210" w:type="dxa"/>
            <w:vAlign w:val="center"/>
          </w:tcPr>
          <w:p w14:paraId="63EBF676">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10.1</w:t>
            </w:r>
          </w:p>
        </w:tc>
        <w:tc>
          <w:tcPr>
            <w:tcW w:w="1756" w:type="dxa"/>
            <w:vAlign w:val="center"/>
          </w:tcPr>
          <w:p w14:paraId="34389DF0">
            <w:pPr>
              <w:wordWrap w:val="0"/>
              <w:topLinePunct/>
              <w:snapToGrid/>
              <w:spacing w:beforeLines="0" w:after="0" w:afterLines="0" w:line="240" w:lineRule="auto"/>
              <w:jc w:val="center"/>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投诉处理</w:t>
            </w:r>
          </w:p>
        </w:tc>
        <w:tc>
          <w:tcPr>
            <w:tcW w:w="6321" w:type="dxa"/>
            <w:vAlign w:val="center"/>
          </w:tcPr>
          <w:p w14:paraId="2C86CA70">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Cs w:val="21"/>
                <w:highlight w:val="none"/>
                <w:lang w:eastAsia="zh-CN"/>
                <w14:textFill>
                  <w14:solidFill>
                    <w14:schemeClr w14:val="tx1"/>
                  </w14:solidFill>
                </w14:textFill>
              </w:rPr>
              <w:t>竞选人或者其他利害关系人就本项目的评审结果等事项提出异议或投诉，应当先向比选人提出异议；比选人应当在规定时间内答复；对比选人的答复不满意，或比选人未答复的，可向有关部门投诉。</w:t>
            </w:r>
          </w:p>
        </w:tc>
      </w:tr>
      <w:tr w14:paraId="402D7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10" w:type="dxa"/>
            <w:vAlign w:val="center"/>
          </w:tcPr>
          <w:p w14:paraId="53F66C95">
            <w:pPr>
              <w:wordWrap w:val="0"/>
              <w:topLinePunct/>
              <w:snapToGrid/>
              <w:spacing w:beforeLines="0" w:after="0" w:afterLines="0" w:line="240" w:lineRule="auto"/>
              <w:jc w:val="center"/>
              <w:rPr>
                <w:rFonts w:hint="default"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10.2</w:t>
            </w:r>
          </w:p>
        </w:tc>
        <w:tc>
          <w:tcPr>
            <w:tcW w:w="1756" w:type="dxa"/>
            <w:vAlign w:val="center"/>
          </w:tcPr>
          <w:p w14:paraId="396BA185">
            <w:pPr>
              <w:wordWrap w:val="0"/>
              <w:topLinePunct/>
              <w:snapToGrid/>
              <w:spacing w:beforeLines="0" w:after="0" w:afterLines="0" w:line="240" w:lineRule="auto"/>
              <w:jc w:val="center"/>
              <w:rPr>
                <w:rFonts w:hint="default" w:ascii="Times New Roman" w:hAnsi="Times New Roman" w:eastAsia="宋体" w:cs="宋体"/>
                <w:color w:val="000000" w:themeColor="text1"/>
                <w:kern w:val="0"/>
                <w:szCs w:val="21"/>
                <w:highlight w:val="none"/>
                <w:lang w:val="en-US" w:eastAsia="zh-CN"/>
                <w14:textFill>
                  <w14:solidFill>
                    <w14:schemeClr w14:val="tx1"/>
                  </w14:solidFill>
                </w14:textFill>
              </w:rPr>
            </w:pPr>
            <w:r>
              <w:rPr>
                <w:rFonts w:hint="eastAsia" w:cs="宋体"/>
                <w:color w:val="000000" w:themeColor="text1"/>
                <w:kern w:val="0"/>
                <w:szCs w:val="21"/>
                <w:highlight w:val="none"/>
                <w:lang w:val="en-US" w:eastAsia="zh-CN"/>
                <w14:textFill>
                  <w14:solidFill>
                    <w14:schemeClr w14:val="tx1"/>
                  </w14:solidFill>
                </w14:textFill>
              </w:rPr>
              <w:t>付款方式</w:t>
            </w:r>
          </w:p>
        </w:tc>
        <w:tc>
          <w:tcPr>
            <w:tcW w:w="6321" w:type="dxa"/>
            <w:vAlign w:val="center"/>
          </w:tcPr>
          <w:p w14:paraId="74FBF7AC">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lang w:eastAsia="zh-CN"/>
                <w14:textFill>
                  <w14:solidFill>
                    <w14:schemeClr w14:val="tx1"/>
                  </w14:solidFill>
                </w14:textFill>
              </w:rPr>
            </w:pPr>
            <w:r>
              <w:rPr>
                <w:rFonts w:hint="eastAsia" w:ascii="宋体" w:hAnsi="宋体" w:cs="宋体"/>
                <w:snapToGrid/>
                <w:color w:val="000000" w:themeColor="text1"/>
                <w:kern w:val="0"/>
                <w:szCs w:val="21"/>
                <w:highlight w:val="none"/>
                <w:lang w:eastAsia="zh-CN"/>
                <w14:textFill>
                  <w14:solidFill>
                    <w14:schemeClr w14:val="tx1"/>
                  </w14:solidFill>
                </w14:textFill>
              </w:rPr>
              <w:t>详见合同条款</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w:t>
            </w:r>
          </w:p>
        </w:tc>
      </w:tr>
      <w:tr w14:paraId="6EC2B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17309A4A">
            <w:pPr>
              <w:wordWrap w:val="0"/>
              <w:topLinePunct/>
              <w:snapToGrid/>
              <w:spacing w:beforeLines="0" w:after="0" w:afterLines="0" w:line="240" w:lineRule="auto"/>
              <w:jc w:val="center"/>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10.</w:t>
            </w:r>
            <w:r>
              <w:rPr>
                <w:rFonts w:hint="eastAsia" w:ascii="宋体" w:hAnsi="宋体" w:cs="Times New Roman"/>
                <w:color w:val="000000" w:themeColor="text1"/>
                <w:szCs w:val="21"/>
                <w:highlight w:val="none"/>
                <w:lang w:val="en-US" w:eastAsia="zh-CN"/>
                <w14:textFill>
                  <w14:solidFill>
                    <w14:schemeClr w14:val="tx1"/>
                  </w14:solidFill>
                </w14:textFill>
              </w:rPr>
              <w:t>3</w:t>
            </w:r>
          </w:p>
        </w:tc>
        <w:tc>
          <w:tcPr>
            <w:tcW w:w="1756" w:type="dxa"/>
            <w:vAlign w:val="center"/>
          </w:tcPr>
          <w:p w14:paraId="535992F9">
            <w:pPr>
              <w:wordWrap w:val="0"/>
              <w:topLinePunct/>
              <w:snapToGrid/>
              <w:spacing w:beforeLines="0" w:after="0" w:afterLines="0" w:line="240" w:lineRule="auto"/>
              <w:jc w:val="center"/>
              <w:rPr>
                <w:rFonts w:hint="eastAsia"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代理服务费</w:t>
            </w:r>
          </w:p>
        </w:tc>
        <w:tc>
          <w:tcPr>
            <w:tcW w:w="6321" w:type="dxa"/>
            <w:vAlign w:val="center"/>
          </w:tcPr>
          <w:p w14:paraId="337FB458">
            <w:pPr>
              <w:wordWrap/>
              <w:topLinePunct w:val="0"/>
              <w:adjustRightInd/>
              <w:snapToGrid w:val="0"/>
              <w:spacing w:beforeLines="-2147483648" w:after="0" w:afterLines="-2147483648" w:line="400" w:lineRule="exact"/>
              <w:ind w:firstLine="420" w:firstLineChars="200"/>
              <w:rPr>
                <w:rFonts w:hint="eastAsia" w:ascii="宋体" w:hAnsi="宋体" w:eastAsia="宋体" w:cs="宋体"/>
                <w:snapToGrid/>
                <w:color w:val="000000" w:themeColor="text1"/>
                <w:kern w:val="0"/>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Cs w:val="21"/>
                <w:highlight w:val="none"/>
                <w:lang w:eastAsia="zh-CN"/>
                <w14:textFill>
                  <w14:solidFill>
                    <w14:schemeClr w14:val="tx1"/>
                  </w14:solidFill>
                </w14:textFill>
              </w:rPr>
              <w:t>以中选金额为基数，本项目比选代理服务费按下表规定的服务招标计费方式以差额定率累进法计算后按</w:t>
            </w:r>
            <w:r>
              <w:rPr>
                <w:rFonts w:hint="eastAsia" w:ascii="宋体" w:hAnsi="宋体" w:eastAsia="宋体" w:cs="宋体"/>
                <w:snapToGrid/>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snapToGrid/>
                <w:color w:val="000000" w:themeColor="text1"/>
                <w:kern w:val="0"/>
                <w:szCs w:val="21"/>
                <w:highlight w:val="none"/>
                <w:lang w:eastAsia="zh-CN"/>
                <w14:textFill>
                  <w14:solidFill>
                    <w14:schemeClr w14:val="tx1"/>
                  </w14:solidFill>
                </w14:textFill>
              </w:rPr>
              <w:t>%计取，不足5000元按5000元计取。由中选人在领取中选通知书时一次性向比选代理机构支付。</w:t>
            </w:r>
          </w:p>
          <w:tbl>
            <w:tblPr>
              <w:tblStyle w:val="47"/>
              <w:tblW w:w="5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9"/>
              <w:gridCol w:w="1008"/>
              <w:gridCol w:w="1236"/>
              <w:gridCol w:w="1293"/>
            </w:tblGrid>
            <w:tr w14:paraId="371A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999" w:type="dxa"/>
                  <w:tcBorders>
                    <w:tl2br w:val="single" w:color="000000" w:sz="4" w:space="0"/>
                  </w:tcBorders>
                  <w:vAlign w:val="center"/>
                </w:tcPr>
                <w:p w14:paraId="5F98D063">
                  <w:pPr>
                    <w:pStyle w:val="329"/>
                    <w:wordWrap w:val="0"/>
                    <w:topLinePunct/>
                    <w:snapToGrid/>
                    <w:spacing w:before="0" w:beforeLines="0" w:after="0" w:afterLines="0" w:line="240" w:lineRule="auto"/>
                    <w:ind w:right="24" w:firstLine="930" w:firstLineChars="500"/>
                    <w:rPr>
                      <w:rFonts w:ascii="Times New Roman" w:hAnsi="Times New Roman" w:eastAsia="宋体" w:cs="宋体"/>
                      <w:color w:val="000000" w:themeColor="text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3"/>
                      <w:sz w:val="18"/>
                      <w:szCs w:val="18"/>
                      <w:highlight w:val="none"/>
                      <w:lang w:eastAsia="zh-CN"/>
                      <w14:textFill>
                        <w14:solidFill>
                          <w14:schemeClr w14:val="tx1"/>
                        </w14:solidFill>
                      </w14:textFill>
                    </w:rPr>
                    <w:t>服务型</w:t>
                  </w:r>
                  <w:r>
                    <w:rPr>
                      <w:rFonts w:ascii="Times New Roman" w:hAnsi="Times New Roman" w:eastAsia="宋体" w:cs="宋体"/>
                      <w:color w:val="000000" w:themeColor="text1"/>
                      <w:spacing w:val="4"/>
                      <w:sz w:val="18"/>
                      <w:szCs w:val="18"/>
                      <w:highlight w:val="none"/>
                      <w:lang w:eastAsia="zh-CN"/>
                      <w14:textFill>
                        <w14:solidFill>
                          <w14:schemeClr w14:val="tx1"/>
                        </w14:solidFill>
                      </w14:textFill>
                    </w:rPr>
                    <w:t>费率</w:t>
                  </w:r>
                </w:p>
                <w:p w14:paraId="74856881">
                  <w:pPr>
                    <w:pStyle w:val="329"/>
                    <w:wordWrap w:val="0"/>
                    <w:topLinePunct/>
                    <w:snapToGrid/>
                    <w:spacing w:before="0" w:beforeLines="0" w:after="0" w:afterLines="0" w:line="240" w:lineRule="auto"/>
                    <w:ind w:left="184" w:right="1120" w:hanging="100"/>
                    <w:rPr>
                      <w:rFonts w:ascii="Times New Roman" w:hAnsi="Times New Roman" w:eastAsia="宋体" w:cs="宋体"/>
                      <w:color w:val="000000" w:themeColor="text1"/>
                      <w:sz w:val="21"/>
                      <w:szCs w:val="21"/>
                      <w:highlight w:val="none"/>
                      <w:lang w:eastAsia="zh-CN"/>
                      <w14:textFill>
                        <w14:solidFill>
                          <w14:schemeClr w14:val="tx1"/>
                        </w14:solidFill>
                      </w14:textFill>
                    </w:rPr>
                  </w:pPr>
                  <w:r>
                    <w:rPr>
                      <w:rFonts w:hint="eastAsia" w:ascii="Times New Roman" w:hAnsi="Times New Roman" w:cs="宋体"/>
                      <w:color w:val="000000" w:themeColor="text1"/>
                      <w:spacing w:val="1"/>
                      <w:sz w:val="18"/>
                      <w:szCs w:val="18"/>
                      <w:highlight w:val="none"/>
                      <w:lang w:eastAsia="zh-CN"/>
                      <w14:textFill>
                        <w14:solidFill>
                          <w14:schemeClr w14:val="tx1"/>
                        </w14:solidFill>
                      </w14:textFill>
                    </w:rPr>
                    <w:t>中选</w:t>
                  </w: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金额</w:t>
                  </w:r>
                  <w:r>
                    <w:rPr>
                      <w:rFonts w:ascii="Times New Roman" w:hAnsi="Times New Roman" w:eastAsia="宋体" w:cs="宋体"/>
                      <w:color w:val="000000" w:themeColor="text1"/>
                      <w:spacing w:val="10"/>
                      <w:sz w:val="18"/>
                      <w:szCs w:val="18"/>
                      <w:highlight w:val="none"/>
                      <w:lang w:eastAsia="zh-CN"/>
                      <w14:textFill>
                        <w14:solidFill>
                          <w14:schemeClr w14:val="tx1"/>
                        </w14:solidFill>
                      </w14:textFill>
                    </w:rPr>
                    <w:t>(万元)</w:t>
                  </w:r>
                </w:p>
              </w:tc>
              <w:tc>
                <w:tcPr>
                  <w:tcW w:w="1008" w:type="dxa"/>
                  <w:vAlign w:val="center"/>
                </w:tcPr>
                <w:p w14:paraId="4000AB93">
                  <w:pPr>
                    <w:pStyle w:val="329"/>
                    <w:wordWrap w:val="0"/>
                    <w:topLinePunct/>
                    <w:snapToGrid/>
                    <w:spacing w:before="0" w:beforeLines="0" w:after="0" w:afterLines="0" w:line="240" w:lineRule="auto"/>
                    <w:jc w:val="center"/>
                    <w:rPr>
                      <w:rFonts w:ascii="Times New Roman" w:hAnsi="Times New Roman" w:eastAsia="宋体" w:cs="宋体"/>
                      <w:color w:val="000000" w:themeColor="text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货物招标</w:t>
                  </w:r>
                </w:p>
              </w:tc>
              <w:tc>
                <w:tcPr>
                  <w:tcW w:w="1236" w:type="dxa"/>
                  <w:vAlign w:val="center"/>
                </w:tcPr>
                <w:p w14:paraId="66117B7E">
                  <w:pPr>
                    <w:pStyle w:val="329"/>
                    <w:wordWrap w:val="0"/>
                    <w:topLinePunct/>
                    <w:snapToGrid/>
                    <w:spacing w:before="0" w:beforeLines="0" w:after="0" w:afterLines="0" w:line="240" w:lineRule="auto"/>
                    <w:jc w:val="center"/>
                    <w:rPr>
                      <w:rFonts w:ascii="Times New Roman" w:hAnsi="Times New Roman" w:eastAsia="宋体" w:cs="宋体"/>
                      <w:color w:val="000000" w:themeColor="text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2"/>
                      <w:sz w:val="18"/>
                      <w:szCs w:val="18"/>
                      <w:highlight w:val="none"/>
                      <w:lang w:eastAsia="zh-CN"/>
                      <w14:textFill>
                        <w14:solidFill>
                          <w14:schemeClr w14:val="tx1"/>
                        </w14:solidFill>
                      </w14:textFill>
                    </w:rPr>
                    <w:t>服务招标</w:t>
                  </w:r>
                </w:p>
              </w:tc>
              <w:tc>
                <w:tcPr>
                  <w:tcW w:w="1293" w:type="dxa"/>
                  <w:vAlign w:val="center"/>
                </w:tcPr>
                <w:p w14:paraId="72084EF3">
                  <w:pPr>
                    <w:pStyle w:val="329"/>
                    <w:wordWrap w:val="0"/>
                    <w:topLinePunct/>
                    <w:snapToGrid/>
                    <w:spacing w:before="0" w:beforeLines="0" w:after="0" w:afterLines="0" w:line="240" w:lineRule="auto"/>
                    <w:jc w:val="center"/>
                    <w:rPr>
                      <w:rFonts w:ascii="Times New Roman" w:hAnsi="Times New Roman" w:eastAsia="宋体" w:cs="宋体"/>
                      <w:color w:val="000000" w:themeColor="text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2"/>
                      <w:sz w:val="18"/>
                      <w:szCs w:val="18"/>
                      <w:highlight w:val="none"/>
                      <w:lang w:eastAsia="zh-CN"/>
                      <w14:textFill>
                        <w14:solidFill>
                          <w14:schemeClr w14:val="tx1"/>
                        </w14:solidFill>
                      </w14:textFill>
                    </w:rPr>
                    <w:t>工程招标</w:t>
                  </w:r>
                </w:p>
              </w:tc>
            </w:tr>
            <w:tr w14:paraId="122A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9" w:type="dxa"/>
                </w:tcPr>
                <w:p w14:paraId="2ABBC200">
                  <w:pPr>
                    <w:pStyle w:val="329"/>
                    <w:wordWrap w:val="0"/>
                    <w:topLinePunct/>
                    <w:snapToGrid/>
                    <w:spacing w:before="0" w:beforeLines="0" w:after="0" w:afterLines="0" w:line="240" w:lineRule="auto"/>
                    <w:ind w:left="0"/>
                    <w:jc w:val="center"/>
                    <w:rPr>
                      <w:rFonts w:ascii="Times New Roman" w:hAnsi="Times New Roman" w:eastAsia="宋体" w:cs="宋体"/>
                      <w:color w:val="000000" w:themeColor="text1"/>
                      <w:spacing w:val="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100以下</w:t>
                  </w:r>
                </w:p>
              </w:tc>
              <w:tc>
                <w:tcPr>
                  <w:tcW w:w="1008" w:type="dxa"/>
                </w:tcPr>
                <w:p w14:paraId="54288F8A">
                  <w:pPr>
                    <w:pStyle w:val="329"/>
                    <w:wordWrap w:val="0"/>
                    <w:topLinePunct/>
                    <w:snapToGrid/>
                    <w:spacing w:before="0" w:beforeLines="0" w:after="0" w:afterLines="0" w:line="240" w:lineRule="auto"/>
                    <w:jc w:val="center"/>
                    <w:rPr>
                      <w:rFonts w:ascii="Times New Roman" w:hAnsi="Times New Roman" w:eastAsia="宋体" w:cs="宋体"/>
                      <w:color w:val="000000" w:themeColor="text1"/>
                      <w:spacing w:val="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1.5%</w:t>
                  </w:r>
                </w:p>
              </w:tc>
              <w:tc>
                <w:tcPr>
                  <w:tcW w:w="1236" w:type="dxa"/>
                </w:tcPr>
                <w:p w14:paraId="514C09AD">
                  <w:pPr>
                    <w:pStyle w:val="329"/>
                    <w:wordWrap w:val="0"/>
                    <w:topLinePunct/>
                    <w:snapToGrid/>
                    <w:spacing w:before="0" w:beforeLines="0" w:after="0" w:afterLines="0" w:line="240" w:lineRule="auto"/>
                    <w:jc w:val="center"/>
                    <w:rPr>
                      <w:rFonts w:ascii="Times New Roman" w:hAnsi="Times New Roman" w:eastAsia="宋体" w:cs="宋体"/>
                      <w:color w:val="000000" w:themeColor="text1"/>
                      <w:spacing w:val="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1.5%</w:t>
                  </w:r>
                </w:p>
              </w:tc>
              <w:tc>
                <w:tcPr>
                  <w:tcW w:w="1293" w:type="dxa"/>
                </w:tcPr>
                <w:p w14:paraId="4BC36694">
                  <w:pPr>
                    <w:pStyle w:val="329"/>
                    <w:wordWrap w:val="0"/>
                    <w:topLinePunct/>
                    <w:snapToGrid/>
                    <w:spacing w:before="0" w:beforeLines="0" w:after="0" w:afterLines="0" w:line="240" w:lineRule="auto"/>
                    <w:jc w:val="center"/>
                    <w:rPr>
                      <w:rFonts w:ascii="Times New Roman" w:hAnsi="Times New Roman" w:eastAsia="宋体" w:cs="宋体"/>
                      <w:color w:val="000000" w:themeColor="text1"/>
                      <w:spacing w:val="1"/>
                      <w:sz w:val="18"/>
                      <w:szCs w:val="18"/>
                      <w:highlight w:val="none"/>
                      <w:lang w:eastAsia="zh-CN"/>
                      <w14:textFill>
                        <w14:solidFill>
                          <w14:schemeClr w14:val="tx1"/>
                        </w14:solidFill>
                      </w14:textFill>
                    </w:rPr>
                  </w:pPr>
                  <w:r>
                    <w:rPr>
                      <w:rFonts w:ascii="Times New Roman" w:hAnsi="Times New Roman" w:eastAsia="宋体" w:cs="宋体"/>
                      <w:color w:val="000000" w:themeColor="text1"/>
                      <w:spacing w:val="1"/>
                      <w:sz w:val="18"/>
                      <w:szCs w:val="18"/>
                      <w:highlight w:val="none"/>
                      <w:lang w:eastAsia="zh-CN"/>
                      <w14:textFill>
                        <w14:solidFill>
                          <w14:schemeClr w14:val="tx1"/>
                        </w14:solidFill>
                      </w14:textFill>
                    </w:rPr>
                    <w:t>1.0%</w:t>
                  </w:r>
                </w:p>
              </w:tc>
            </w:tr>
          </w:tbl>
          <w:p w14:paraId="6ABFFB2F">
            <w:pPr>
              <w:widowControl/>
              <w:wordWrap w:val="0"/>
              <w:topLinePunct/>
              <w:autoSpaceDE/>
              <w:autoSpaceDN/>
              <w:adjustRightInd/>
              <w:snapToGrid/>
              <w:spacing w:beforeLines="0" w:after="0" w:afterLines="0" w:line="240" w:lineRule="auto"/>
              <w:ind w:firstLine="420" w:firstLineChars="200"/>
              <w:rPr>
                <w:rFonts w:hint="eastAsia" w:ascii="Times New Roman" w:hAnsi="Times New Roman" w:eastAsia="宋体" w:cs="宋体"/>
                <w:color w:val="000000" w:themeColor="text1"/>
                <w:kern w:val="2"/>
                <w:szCs w:val="21"/>
                <w:highlight w:val="none"/>
                <w14:textFill>
                  <w14:solidFill>
                    <w14:schemeClr w14:val="tx1"/>
                  </w14:solidFill>
                </w14:textFill>
              </w:rPr>
            </w:pPr>
          </w:p>
        </w:tc>
      </w:tr>
    </w:tbl>
    <w:p w14:paraId="75523190">
      <w:pPr>
        <w:widowControl/>
        <w:wordWrap w:val="0"/>
        <w:topLinePunct/>
        <w:spacing w:beforeLines="0" w:after="0" w:afterLines="0" w:line="240" w:lineRule="auto"/>
        <w:jc w:val="left"/>
        <w:rPr>
          <w:rFonts w:hint="eastAsia" w:ascii="Times New Roman" w:hAnsi="Times New Roman" w:cs="宋体"/>
          <w:b/>
          <w:snapToGrid w:val="0"/>
          <w:color w:val="000000" w:themeColor="text1"/>
          <w:highlight w:val="none"/>
          <w14:textFill>
            <w14:solidFill>
              <w14:schemeClr w14:val="tx1"/>
            </w14:solidFill>
          </w14:textFill>
        </w:rPr>
      </w:pPr>
      <w:bookmarkStart w:id="216" w:name="_Toc200513126"/>
      <w:bookmarkStart w:id="217" w:name="_Toc287607746"/>
      <w:bookmarkStart w:id="218" w:name="_Toc287620685"/>
      <w:bookmarkStart w:id="219" w:name="_Toc430530435"/>
      <w:bookmarkStart w:id="220" w:name="_Toc509218710"/>
      <w:bookmarkStart w:id="221" w:name="_Toc224103317"/>
      <w:bookmarkStart w:id="222" w:name="_Toc277082552"/>
    </w:p>
    <w:p w14:paraId="0BD0F0F2">
      <w:pPr>
        <w:widowControl/>
        <w:wordWrap w:val="0"/>
        <w:topLinePunct/>
        <w:spacing w:beforeLines="0" w:after="0" w:afterLines="0" w:line="240" w:lineRule="auto"/>
        <w:jc w:val="left"/>
        <w:rPr>
          <w:rFonts w:hint="eastAsia" w:ascii="Times New Roman" w:hAnsi="Times New Roman" w:cs="宋体"/>
          <w:b/>
          <w:snapToGrid w:val="0"/>
          <w:color w:val="000000" w:themeColor="text1"/>
          <w:highlight w:val="none"/>
          <w14:textFill>
            <w14:solidFill>
              <w14:schemeClr w14:val="tx1"/>
            </w14:solidFill>
          </w14:textFill>
        </w:rPr>
      </w:pPr>
      <w:r>
        <w:rPr>
          <w:rFonts w:hint="eastAsia" w:ascii="Times New Roman" w:hAnsi="Times New Roman" w:cs="宋体"/>
          <w:b/>
          <w:snapToGrid w:val="0"/>
          <w:color w:val="000000" w:themeColor="text1"/>
          <w:highlight w:val="none"/>
          <w14:textFill>
            <w14:solidFill>
              <w14:schemeClr w14:val="tx1"/>
            </w14:solidFill>
          </w14:textFill>
        </w:rPr>
        <w:br w:type="page"/>
      </w:r>
    </w:p>
    <w:p w14:paraId="6AE33626">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223" w:name="_Toc19248"/>
      <w:bookmarkStart w:id="224" w:name="_Toc24101"/>
      <w:bookmarkStart w:id="225" w:name="_Toc31518"/>
      <w:bookmarkStart w:id="226" w:name="_Toc11285"/>
      <w:bookmarkStart w:id="227" w:name="_Toc12430"/>
      <w:bookmarkStart w:id="228" w:name="_Toc27189"/>
      <w:bookmarkStart w:id="229" w:name="_Toc29316"/>
      <w:bookmarkStart w:id="230" w:name="_Toc75856988"/>
      <w:bookmarkStart w:id="231" w:name="_Toc30938"/>
      <w:bookmarkStart w:id="232" w:name="_Toc4772"/>
      <w:bookmarkStart w:id="233" w:name="_Toc11966"/>
      <w:bookmarkStart w:id="234" w:name="_Toc14021"/>
      <w:r>
        <w:rPr>
          <w:rFonts w:hint="eastAsia" w:ascii="宋体" w:hAnsi="宋体" w:eastAsia="宋体" w:cs="宋体"/>
          <w:b w:val="0"/>
          <w:snapToGrid w:val="0"/>
          <w:color w:val="000000" w:themeColor="text1"/>
          <w:highlight w:val="none"/>
          <w14:textFill>
            <w14:solidFill>
              <w14:schemeClr w14:val="tx1"/>
            </w14:solidFill>
          </w14:textFill>
        </w:rPr>
        <w:t>1.  总则</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DB497A9">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35" w:name="_Toc277082553"/>
      <w:bookmarkStart w:id="236" w:name="_Toc17795"/>
      <w:bookmarkStart w:id="237" w:name="_Toc1935"/>
      <w:bookmarkStart w:id="238" w:name="_Toc31966"/>
      <w:bookmarkStart w:id="239" w:name="_Toc224103318"/>
      <w:bookmarkStart w:id="240" w:name="_Toc9702"/>
      <w:bookmarkStart w:id="241" w:name="_Toc509218711"/>
      <w:bookmarkStart w:id="242" w:name="_Toc29109"/>
      <w:bookmarkStart w:id="243" w:name="_Toc29825"/>
      <w:bookmarkStart w:id="244" w:name="_Toc333"/>
      <w:bookmarkStart w:id="245" w:name="_Toc14725"/>
      <w:bookmarkStart w:id="246" w:name="_Toc200513127"/>
      <w:bookmarkStart w:id="247" w:name="_Toc2570"/>
      <w:bookmarkStart w:id="248" w:name="_Toc75856989"/>
      <w:bookmarkStart w:id="249" w:name="_Toc287607747"/>
      <w:bookmarkStart w:id="250" w:name="_Toc287620686"/>
      <w:bookmarkStart w:id="251" w:name="_Toc5613"/>
      <w:bookmarkStart w:id="252" w:name="_Toc16529"/>
      <w:bookmarkStart w:id="253" w:name="_Toc430530436"/>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1.1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比选项目</w:t>
      </w:r>
      <w:r>
        <w:rPr>
          <w:rFonts w:hint="eastAsia" w:ascii="宋体" w:hAnsi="宋体" w:eastAsia="宋体" w:cs="宋体"/>
          <w:b w:val="0"/>
          <w:snapToGrid w:val="0"/>
          <w:color w:val="000000" w:themeColor="text1"/>
          <w:sz w:val="24"/>
          <w:szCs w:val="24"/>
          <w:highlight w:val="none"/>
          <w14:textFill>
            <w14:solidFill>
              <w14:schemeClr w14:val="tx1"/>
            </w14:solidFill>
          </w14:textFill>
        </w:rPr>
        <w:t>概况</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35925D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1.1.1  </w:t>
      </w:r>
      <w:r>
        <w:rPr>
          <w:rFonts w:hint="eastAsia" w:ascii="宋体" w:hAnsi="宋体" w:eastAsia="宋体" w:cs="宋体"/>
          <w:color w:val="000000" w:themeColor="text1"/>
          <w:szCs w:val="22"/>
          <w:highlight w:val="none"/>
          <w:lang w:val="en-US" w:eastAsia="zh-CN"/>
          <w14:textFill>
            <w14:solidFill>
              <w14:schemeClr w14:val="tx1"/>
            </w14:solidFill>
          </w14:textFill>
        </w:rPr>
        <w:t>参照</w:t>
      </w:r>
      <w:r>
        <w:rPr>
          <w:rFonts w:hint="eastAsia" w:ascii="宋体" w:hAnsi="宋体" w:eastAsia="宋体" w:cs="宋体"/>
          <w:color w:val="000000" w:themeColor="text1"/>
          <w:szCs w:val="22"/>
          <w:highlight w:val="none"/>
          <w14:textFill>
            <w14:solidFill>
              <w14:schemeClr w14:val="tx1"/>
            </w14:solidFill>
          </w14:textFill>
        </w:rPr>
        <w:t>《中华人民共和国招标投标法》、《中华人民共和国招标投标法实施条例》等有关法律、法规和规章的规定，本</w:t>
      </w:r>
      <w:r>
        <w:rPr>
          <w:rFonts w:hint="eastAsia" w:ascii="宋体" w:hAnsi="宋体" w:eastAsia="宋体" w:cs="宋体"/>
          <w:color w:val="000000" w:themeColor="text1"/>
          <w:szCs w:val="22"/>
          <w:highlight w:val="none"/>
          <w:lang w:eastAsia="zh-CN"/>
          <w14:textFill>
            <w14:solidFill>
              <w14:schemeClr w14:val="tx1"/>
            </w14:solidFill>
          </w14:textFill>
        </w:rPr>
        <w:t>比选项目</w:t>
      </w:r>
      <w:r>
        <w:rPr>
          <w:rFonts w:hint="eastAsia" w:ascii="宋体" w:hAnsi="宋体" w:eastAsia="宋体" w:cs="宋体"/>
          <w:color w:val="000000" w:themeColor="text1"/>
          <w:szCs w:val="22"/>
          <w:highlight w:val="none"/>
          <w14:textFill>
            <w14:solidFill>
              <w14:schemeClr w14:val="tx1"/>
            </w14:solidFill>
          </w14:textFill>
        </w:rPr>
        <w:t>已具备</w:t>
      </w:r>
      <w:r>
        <w:rPr>
          <w:rFonts w:hint="eastAsia" w:ascii="宋体" w:hAnsi="宋体" w:eastAsia="宋体" w:cs="宋体"/>
          <w:color w:val="000000" w:themeColor="text1"/>
          <w:szCs w:val="22"/>
          <w:highlight w:val="none"/>
          <w:lang w:eastAsia="zh-CN"/>
          <w14:textFill>
            <w14:solidFill>
              <w14:schemeClr w14:val="tx1"/>
            </w14:solidFill>
          </w14:textFill>
        </w:rPr>
        <w:t>比选条件</w:t>
      </w:r>
      <w:r>
        <w:rPr>
          <w:rFonts w:hint="eastAsia" w:ascii="宋体" w:hAnsi="宋体" w:eastAsia="宋体" w:cs="宋体"/>
          <w:color w:val="000000" w:themeColor="text1"/>
          <w:szCs w:val="22"/>
          <w:highlight w:val="none"/>
          <w14:textFill>
            <w14:solidFill>
              <w14:schemeClr w14:val="tx1"/>
            </w14:solidFill>
          </w14:textFill>
        </w:rPr>
        <w:t>，现对</w:t>
      </w:r>
      <w:r>
        <w:rPr>
          <w:rFonts w:hint="eastAsia" w:ascii="宋体" w:hAnsi="宋体" w:eastAsia="宋体" w:cs="宋体"/>
          <w:color w:val="000000" w:themeColor="text1"/>
          <w:szCs w:val="22"/>
          <w:highlight w:val="none"/>
          <w:lang w:val="en-US" w:eastAsia="zh-CN"/>
          <w14:textFill>
            <w14:solidFill>
              <w14:schemeClr w14:val="tx1"/>
            </w14:solidFill>
          </w14:textFill>
        </w:rPr>
        <w:t>施工</w:t>
      </w:r>
      <w:r>
        <w:rPr>
          <w:rFonts w:hint="eastAsia" w:ascii="宋体" w:hAnsi="宋体" w:eastAsia="宋体" w:cs="宋体"/>
          <w:color w:val="000000" w:themeColor="text1"/>
          <w:szCs w:val="22"/>
          <w:highlight w:val="none"/>
          <w14:textFill>
            <w14:solidFill>
              <w14:schemeClr w14:val="tx1"/>
            </w14:solidFill>
          </w14:textFill>
        </w:rPr>
        <w:t>进行</w:t>
      </w:r>
      <w:r>
        <w:rPr>
          <w:rFonts w:hint="eastAsia" w:ascii="宋体" w:hAnsi="宋体" w:eastAsia="宋体" w:cs="宋体"/>
          <w:color w:val="000000" w:themeColor="text1"/>
          <w:szCs w:val="22"/>
          <w:highlight w:val="none"/>
          <w:lang w:val="en-US" w:eastAsia="zh-CN"/>
          <w14:textFill>
            <w14:solidFill>
              <w14:schemeClr w14:val="tx1"/>
            </w14:solidFill>
          </w14:textFill>
        </w:rPr>
        <w:t>比选</w:t>
      </w:r>
      <w:r>
        <w:rPr>
          <w:rFonts w:hint="eastAsia" w:ascii="宋体" w:hAnsi="宋体" w:eastAsia="宋体" w:cs="宋体"/>
          <w:color w:val="000000" w:themeColor="text1"/>
          <w:szCs w:val="22"/>
          <w:highlight w:val="none"/>
          <w14:textFill>
            <w14:solidFill>
              <w14:schemeClr w14:val="tx1"/>
            </w14:solidFill>
          </w14:textFill>
        </w:rPr>
        <w:t>。</w:t>
      </w:r>
    </w:p>
    <w:p w14:paraId="2F32CA0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DA4A00A">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1.1.3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比选代理机构</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0CA7C5B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1.1.4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比选项目</w:t>
      </w:r>
      <w:r>
        <w:rPr>
          <w:rFonts w:hint="eastAsia" w:ascii="宋体" w:hAnsi="宋体" w:eastAsia="宋体" w:cs="宋体"/>
          <w:snapToGrid w:val="0"/>
          <w:color w:val="000000" w:themeColor="text1"/>
          <w:kern w:val="0"/>
          <w:szCs w:val="21"/>
          <w:highlight w:val="none"/>
          <w14:textFill>
            <w14:solidFill>
              <w14:schemeClr w14:val="tx1"/>
            </w14:solidFill>
          </w14:textFill>
        </w:rPr>
        <w:t>名称：见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6E1BE0CE">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1.1.5  项目建设地点：见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D07DA9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1.1.6  项目建设规模：见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1E9DD15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1.1.7  项目估算金额：见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E2802B5">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54" w:name="_Toc200513128"/>
      <w:bookmarkStart w:id="255" w:name="_Toc14624"/>
      <w:bookmarkStart w:id="256" w:name="_Toc12196"/>
      <w:bookmarkStart w:id="257" w:name="_Toc3454"/>
      <w:bookmarkStart w:id="258" w:name="_Toc75856990"/>
      <w:bookmarkStart w:id="259" w:name="_Toc277082554"/>
      <w:bookmarkStart w:id="260" w:name="_Toc13110"/>
      <w:bookmarkStart w:id="261" w:name="_Toc287620687"/>
      <w:bookmarkStart w:id="262" w:name="_Toc22810"/>
      <w:bookmarkStart w:id="263" w:name="_Toc8445"/>
      <w:bookmarkStart w:id="264" w:name="_Toc287607748"/>
      <w:bookmarkStart w:id="265" w:name="_Toc224103319"/>
      <w:bookmarkStart w:id="266" w:name="_Toc509218712"/>
      <w:bookmarkStart w:id="267" w:name="_Toc31740"/>
      <w:bookmarkStart w:id="268" w:name="_Toc8753"/>
      <w:bookmarkStart w:id="269" w:name="_Toc430530437"/>
      <w:bookmarkStart w:id="270" w:name="_Toc6828"/>
      <w:bookmarkStart w:id="271" w:name="_Toc18730"/>
      <w:bookmarkStart w:id="272" w:name="_Toc15601"/>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1.2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比选项目</w:t>
      </w:r>
      <w:r>
        <w:rPr>
          <w:rFonts w:hint="eastAsia" w:ascii="宋体" w:hAnsi="宋体" w:eastAsia="宋体" w:cs="宋体"/>
          <w:b w:val="0"/>
          <w:snapToGrid w:val="0"/>
          <w:color w:val="000000" w:themeColor="text1"/>
          <w:sz w:val="24"/>
          <w:szCs w:val="24"/>
          <w:highlight w:val="none"/>
          <w14:textFill>
            <w14:solidFill>
              <w14:schemeClr w14:val="tx1"/>
            </w14:solidFill>
          </w14:textFill>
        </w:rPr>
        <w:t>的资金来源和落实情况</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49610F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1.2.1  资金来源及比例：见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F5E353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1.2.2  资金落实情况：见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1FF16F9">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73" w:name="_Toc224103320"/>
      <w:bookmarkStart w:id="274" w:name="_Toc287607749"/>
      <w:bookmarkStart w:id="275" w:name="_Toc509218713"/>
      <w:bookmarkStart w:id="276" w:name="_Toc287620688"/>
      <w:bookmarkStart w:id="277" w:name="_Toc277082555"/>
      <w:bookmarkStart w:id="278" w:name="_Toc430530438"/>
      <w:bookmarkStart w:id="279" w:name="_Toc200513129"/>
      <w:bookmarkStart w:id="280" w:name="_Toc32008"/>
      <w:bookmarkStart w:id="281" w:name="_Toc26702"/>
      <w:bookmarkStart w:id="282" w:name="_Toc10962"/>
      <w:bookmarkStart w:id="283" w:name="_Toc25199"/>
      <w:bookmarkStart w:id="284" w:name="_Toc13432"/>
      <w:bookmarkStart w:id="285" w:name="_Toc3870"/>
      <w:bookmarkStart w:id="286" w:name="_Toc75856991"/>
      <w:bookmarkStart w:id="287" w:name="_Toc15450"/>
      <w:bookmarkStart w:id="288" w:name="_Toc26199"/>
      <w:bookmarkStart w:id="289" w:name="_Toc20206"/>
      <w:bookmarkStart w:id="290" w:name="_Toc753"/>
      <w:bookmarkStart w:id="291" w:name="_Toc16955"/>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1.3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比选范围</w:t>
      </w:r>
      <w:r>
        <w:rPr>
          <w:rFonts w:hint="eastAsia" w:ascii="宋体" w:hAnsi="宋体" w:eastAsia="宋体" w:cs="宋体"/>
          <w:b w:val="0"/>
          <w:snapToGrid w:val="0"/>
          <w:color w:val="000000" w:themeColor="text1"/>
          <w:sz w:val="24"/>
          <w:szCs w:val="24"/>
          <w:highlight w:val="none"/>
          <w14:textFill>
            <w14:solidFill>
              <w14:schemeClr w14:val="tx1"/>
            </w14:solidFill>
          </w14:textFill>
        </w:rPr>
        <w:t>、</w:t>
      </w:r>
      <w:bookmarkEnd w:id="273"/>
      <w:bookmarkEnd w:id="274"/>
      <w:bookmarkEnd w:id="275"/>
      <w:bookmarkEnd w:id="276"/>
      <w:bookmarkEnd w:id="277"/>
      <w:bookmarkEnd w:id="278"/>
      <w:bookmarkEnd w:id="279"/>
      <w:bookmarkStart w:id="292" w:name="_Toc287607750"/>
      <w:bookmarkStart w:id="293" w:name="_Toc224103321"/>
      <w:bookmarkStart w:id="294" w:name="_Toc509218714"/>
      <w:bookmarkStart w:id="295" w:name="_Toc430530439"/>
      <w:bookmarkStart w:id="296" w:name="_Toc287620689"/>
      <w:bookmarkStart w:id="297" w:name="_Toc277082556"/>
      <w:bookmarkStart w:id="298" w:name="_Toc200513130"/>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工期要求</w:t>
      </w:r>
      <w:r>
        <w:rPr>
          <w:rFonts w:hint="eastAsia" w:ascii="宋体" w:hAnsi="宋体" w:eastAsia="宋体" w:cs="宋体"/>
          <w:b w:val="0"/>
          <w:snapToGrid w:val="0"/>
          <w:color w:val="000000" w:themeColor="text1"/>
          <w:sz w:val="24"/>
          <w:szCs w:val="24"/>
          <w:highlight w:val="none"/>
          <w14:textFill>
            <w14:solidFill>
              <w14:schemeClr w14:val="tx1"/>
            </w14:solidFill>
          </w14:textFill>
        </w:rPr>
        <w:t>和质量标准</w:t>
      </w:r>
      <w:bookmarkEnd w:id="280"/>
      <w:bookmarkEnd w:id="281"/>
      <w:bookmarkEnd w:id="282"/>
      <w:bookmarkEnd w:id="283"/>
      <w:bookmarkEnd w:id="284"/>
      <w:bookmarkEnd w:id="285"/>
      <w:bookmarkEnd w:id="286"/>
      <w:bookmarkEnd w:id="287"/>
      <w:bookmarkEnd w:id="288"/>
      <w:bookmarkEnd w:id="289"/>
      <w:bookmarkEnd w:id="290"/>
      <w:bookmarkEnd w:id="291"/>
    </w:p>
    <w:p w14:paraId="2A743DEC">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1.3.1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比选范围</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0886DD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1.3.2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工期要求</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4D073ED4">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1.3.3 质量标准：见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bookmarkEnd w:id="292"/>
    <w:bookmarkEnd w:id="293"/>
    <w:bookmarkEnd w:id="294"/>
    <w:bookmarkEnd w:id="295"/>
    <w:bookmarkEnd w:id="296"/>
    <w:bookmarkEnd w:id="297"/>
    <w:bookmarkEnd w:id="298"/>
    <w:p w14:paraId="43682E16">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99" w:name="_Toc75856993"/>
      <w:bookmarkStart w:id="300" w:name="_Toc200"/>
      <w:bookmarkStart w:id="301" w:name="_Toc9802"/>
      <w:bookmarkStart w:id="302" w:name="_Toc19979"/>
      <w:bookmarkStart w:id="303" w:name="_Toc287607751"/>
      <w:bookmarkStart w:id="304" w:name="_Toc7441"/>
      <w:bookmarkStart w:id="305" w:name="_Toc509218715"/>
      <w:bookmarkStart w:id="306" w:name="_Toc28022"/>
      <w:bookmarkStart w:id="307" w:name="_Toc4193"/>
      <w:bookmarkStart w:id="308" w:name="_Toc13270"/>
      <w:bookmarkStart w:id="309" w:name="_Toc5439"/>
      <w:bookmarkStart w:id="310" w:name="_Toc287620690"/>
      <w:bookmarkStart w:id="311" w:name="_Toc224103322"/>
      <w:bookmarkStart w:id="312" w:name="_Toc277082557"/>
      <w:bookmarkStart w:id="313" w:name="_Toc430530440"/>
      <w:bookmarkStart w:id="314" w:name="_Toc21329"/>
      <w:bookmarkStart w:id="315" w:name="_Toc200513131"/>
      <w:bookmarkStart w:id="316" w:name="_Toc4350"/>
      <w:bookmarkStart w:id="317" w:name="_Toc24079"/>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1.4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竞选人</w:t>
      </w:r>
      <w:r>
        <w:rPr>
          <w:rFonts w:hint="eastAsia" w:ascii="宋体" w:hAnsi="宋体" w:eastAsia="宋体" w:cs="宋体"/>
          <w:b w:val="0"/>
          <w:snapToGrid w:val="0"/>
          <w:color w:val="000000" w:themeColor="text1"/>
          <w:sz w:val="24"/>
          <w:szCs w:val="24"/>
          <w:highlight w:val="none"/>
          <w14:textFill>
            <w14:solidFill>
              <w14:schemeClr w14:val="tx1"/>
            </w14:solidFill>
          </w14:textFill>
        </w:rPr>
        <w:t>资格要求</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DFE72F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1.4.1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应具备承担本标段</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施工</w:t>
      </w:r>
      <w:r>
        <w:rPr>
          <w:rFonts w:hint="eastAsia" w:ascii="宋体" w:hAnsi="宋体" w:eastAsia="宋体" w:cs="宋体"/>
          <w:snapToGrid w:val="0"/>
          <w:color w:val="000000" w:themeColor="text1"/>
          <w:kern w:val="0"/>
          <w:szCs w:val="21"/>
          <w:highlight w:val="none"/>
          <w14:textFill>
            <w14:solidFill>
              <w14:schemeClr w14:val="tx1"/>
            </w14:solidFill>
          </w14:textFill>
        </w:rPr>
        <w:t>的资质条件、能力和信誉。</w:t>
      </w:r>
    </w:p>
    <w:p w14:paraId="439A607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资质条件、独立法人资格</w:t>
      </w:r>
      <w:r>
        <w:rPr>
          <w:rFonts w:hint="eastAsia" w:ascii="宋体" w:hAnsi="宋体" w:eastAsia="宋体" w:cs="宋体"/>
          <w:snapToGrid w:val="0"/>
          <w:color w:val="000000" w:themeColor="text1"/>
          <w:kern w:val="0"/>
          <w:szCs w:val="21"/>
          <w:highlight w:val="none"/>
          <w14:textFill>
            <w14:solidFill>
              <w14:schemeClr w14:val="tx1"/>
            </w14:solidFill>
          </w14:textFill>
        </w:rPr>
        <w:t>：见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4AD55C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（2）财务要求：见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0F67FA0E">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（3）业绩要求：见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2B89DFB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竞选截止日</w:t>
      </w:r>
      <w:r>
        <w:rPr>
          <w:rFonts w:hint="eastAsia" w:ascii="宋体" w:hAnsi="宋体" w:eastAsia="宋体" w:cs="宋体"/>
          <w:snapToGrid w:val="0"/>
          <w:color w:val="000000" w:themeColor="text1"/>
          <w:kern w:val="0"/>
          <w:szCs w:val="21"/>
          <w:highlight w:val="none"/>
          <w14:textFill>
            <w14:solidFill>
              <w14:schemeClr w14:val="tx1"/>
            </w14:solidFill>
          </w14:textFill>
        </w:rPr>
        <w:t>投标资格情况：见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FC7544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（5）</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项目经理</w:t>
      </w:r>
      <w:r>
        <w:rPr>
          <w:rFonts w:hint="eastAsia" w:ascii="宋体" w:hAnsi="宋体" w:eastAsia="宋体" w:cs="宋体"/>
          <w:snapToGrid w:val="0"/>
          <w:color w:val="000000" w:themeColor="text1"/>
          <w:kern w:val="0"/>
          <w:szCs w:val="21"/>
          <w:highlight w:val="none"/>
          <w14:textFill>
            <w14:solidFill>
              <w14:schemeClr w14:val="tx1"/>
            </w14:solidFill>
          </w14:textFill>
        </w:rPr>
        <w:t>资格要求：见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42E7883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（6）其他要求：见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5D91612">
      <w:pPr>
        <w:wordWrap w:val="0"/>
        <w:topLinePunct/>
        <w:spacing w:beforeLines="0" w:after="0" w:afterLines="0" w:line="24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1.4.2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w:t>
      </w:r>
      <w:r>
        <w:rPr>
          <w:rFonts w:hint="eastAsia" w:ascii="宋体" w:hAnsi="宋体" w:eastAsia="宋体" w:cs="宋体"/>
          <w:color w:val="000000" w:themeColor="text1"/>
          <w:szCs w:val="21"/>
          <w:highlight w:val="none"/>
          <w14:textFill>
            <w14:solidFill>
              <w14:schemeClr w14:val="tx1"/>
            </w14:solidFill>
          </w14:textFill>
        </w:rPr>
        <w:t>不接受联合体竞选</w:t>
      </w:r>
      <w:r>
        <w:rPr>
          <w:rFonts w:hint="eastAsia" w:ascii="宋体" w:hAnsi="宋体" w:eastAsia="宋体" w:cs="宋体"/>
          <w:color w:val="000000" w:themeColor="text1"/>
          <w:highlight w:val="none"/>
          <w14:textFill>
            <w14:solidFill>
              <w14:schemeClr w14:val="tx1"/>
            </w14:solidFill>
          </w14:textFill>
        </w:rPr>
        <w:t>。</w:t>
      </w:r>
    </w:p>
    <w:p w14:paraId="1DE80C2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1.4.3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不得存在下列情形之一：</w:t>
      </w:r>
    </w:p>
    <w:p w14:paraId="3442FDD1">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318" w:name="_Toc287620691"/>
      <w:bookmarkStart w:id="319" w:name="_Toc430530441"/>
      <w:bookmarkStart w:id="320" w:name="_Toc224103323"/>
      <w:bookmarkStart w:id="321" w:name="_Toc287607752"/>
      <w:bookmarkStart w:id="322" w:name="_Toc200513132"/>
      <w:bookmarkStart w:id="323" w:name="_Toc277082558"/>
      <w:bookmarkStart w:id="324" w:name="_Toc509218716"/>
      <w:r>
        <w:rPr>
          <w:rFonts w:hint="eastAsia" w:ascii="宋体" w:hAnsi="宋体" w:eastAsia="宋体" w:cs="宋体"/>
          <w:color w:val="000000" w:themeColor="text1"/>
          <w:szCs w:val="21"/>
          <w:highlight w:val="none"/>
          <w14:textFill>
            <w14:solidFill>
              <w14:schemeClr w14:val="tx1"/>
            </w14:solidFill>
          </w14:textFill>
        </w:rPr>
        <w:t>（1）与</w:t>
      </w:r>
      <w:r>
        <w:rPr>
          <w:rFonts w:hint="eastAsia" w:ascii="宋体" w:hAnsi="宋体" w:eastAsia="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存在利害关系可能影响招标公正性的法人、其他组织或者个人；</w:t>
      </w:r>
    </w:p>
    <w:p w14:paraId="551C5F0B">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（2）为本标段前期准备提供设计或咨询服务的，但设计施工总承包的除外；</w:t>
      </w:r>
    </w:p>
    <w:p w14:paraId="3E0E5280">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（3）为本标段的监理人；</w:t>
      </w:r>
    </w:p>
    <w:p w14:paraId="756D408C">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（4）为本标段的代建人；</w:t>
      </w:r>
    </w:p>
    <w:p w14:paraId="698AE020">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（5）为本标段提供招标代理服务的；</w:t>
      </w:r>
    </w:p>
    <w:p w14:paraId="3F1CBFCE">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（6）与本标段的监理人或代建人或招标代理机构同为一个法定代表人的；</w:t>
      </w:r>
    </w:p>
    <w:p w14:paraId="1EE47F6A">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（7）与本标段的监理人或代建人或招标代理机构存在控股或参股的；</w:t>
      </w:r>
    </w:p>
    <w:p w14:paraId="1EAE0F08">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（8）与本标段的监理人或代建人或招标代理机构相互任职或工作的；</w:t>
      </w:r>
    </w:p>
    <w:p w14:paraId="408EF1A1">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（9）被责令停产停业、暂扣或者吊销许可证、暂扣或者吊销执照；</w:t>
      </w:r>
    </w:p>
    <w:p w14:paraId="125E9FC5">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（10）被国家、重庆市（含市或任意区县）有关行政部门处以暂停投标资格行政处罚，且在处罚期限内的；</w:t>
      </w:r>
    </w:p>
    <w:p w14:paraId="64826719">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（11）进入清算程序，或被宣告破产，或其他丧失履约能力的情形；</w:t>
      </w:r>
    </w:p>
    <w:p w14:paraId="2C221B09">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（12）被市场监督管理机关在国家企业信用信息公示系统中列入严重违法失信企业名单；</w:t>
      </w:r>
    </w:p>
    <w:p w14:paraId="52789DDA">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（13）单位负责人为同一人或者存在控股、管理关系的不同单位，不得在同一标段中同时投标；</w:t>
      </w:r>
    </w:p>
    <w:p w14:paraId="582E260B">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（14）法律法规或</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须知前附表规定的其他情形。</w:t>
      </w:r>
    </w:p>
    <w:p w14:paraId="1A58F295">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25" w:name="_Toc29706"/>
      <w:bookmarkStart w:id="326" w:name="_Toc27258"/>
      <w:bookmarkStart w:id="327" w:name="_Toc23369"/>
      <w:bookmarkStart w:id="328" w:name="_Toc2415"/>
      <w:bookmarkStart w:id="329" w:name="_Toc14068"/>
      <w:bookmarkStart w:id="330" w:name="_Toc14235"/>
      <w:bookmarkStart w:id="331" w:name="_Toc17015"/>
      <w:bookmarkStart w:id="332" w:name="_Toc10219"/>
      <w:bookmarkStart w:id="333" w:name="_Toc21238"/>
      <w:bookmarkStart w:id="334" w:name="_Toc75856994"/>
      <w:bookmarkStart w:id="335" w:name="_Toc2952"/>
      <w:bookmarkStart w:id="336" w:name="_Toc18090"/>
      <w:r>
        <w:rPr>
          <w:rFonts w:hint="eastAsia" w:ascii="宋体" w:hAnsi="宋体" w:eastAsia="宋体" w:cs="宋体"/>
          <w:b w:val="0"/>
          <w:snapToGrid w:val="0"/>
          <w:color w:val="000000" w:themeColor="text1"/>
          <w:sz w:val="24"/>
          <w:szCs w:val="24"/>
          <w:highlight w:val="none"/>
          <w14:textFill>
            <w14:solidFill>
              <w14:schemeClr w14:val="tx1"/>
            </w14:solidFill>
          </w14:textFill>
        </w:rPr>
        <w:t>1.5  费用承担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5287F4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准备和参加</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竞选活动</w:t>
      </w:r>
      <w:r>
        <w:rPr>
          <w:rFonts w:hint="eastAsia" w:ascii="宋体" w:hAnsi="宋体" w:eastAsia="宋体" w:cs="宋体"/>
          <w:snapToGrid w:val="0"/>
          <w:color w:val="000000" w:themeColor="text1"/>
          <w:kern w:val="0"/>
          <w:szCs w:val="21"/>
          <w:highlight w:val="none"/>
          <w14:textFill>
            <w14:solidFill>
              <w14:schemeClr w14:val="tx1"/>
            </w14:solidFill>
          </w14:textFill>
        </w:rPr>
        <w:t>发生的费用自理。</w:t>
      </w:r>
    </w:p>
    <w:p w14:paraId="1529FA19">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37" w:name="_Toc509218717"/>
      <w:bookmarkStart w:id="338" w:name="_Toc277082559"/>
      <w:bookmarkStart w:id="339" w:name="_Toc30044"/>
      <w:bookmarkStart w:id="340" w:name="_Toc4433"/>
      <w:bookmarkStart w:id="341" w:name="_Toc7534"/>
      <w:bookmarkStart w:id="342" w:name="_Toc287607753"/>
      <w:bookmarkStart w:id="343" w:name="_Toc430530442"/>
      <w:bookmarkStart w:id="344" w:name="_Toc10399"/>
      <w:bookmarkStart w:id="345" w:name="_Toc20193"/>
      <w:bookmarkStart w:id="346" w:name="_Toc6605"/>
      <w:bookmarkStart w:id="347" w:name="_Toc287620692"/>
      <w:bookmarkStart w:id="348" w:name="_Toc75856995"/>
      <w:bookmarkStart w:id="349" w:name="_Toc3374"/>
      <w:bookmarkStart w:id="350" w:name="_Toc224103324"/>
      <w:bookmarkStart w:id="351" w:name="_Toc22274"/>
      <w:bookmarkStart w:id="352" w:name="_Toc8792"/>
      <w:bookmarkStart w:id="353" w:name="_Toc200513133"/>
      <w:bookmarkStart w:id="354" w:name="_Toc13656"/>
      <w:bookmarkStart w:id="355" w:name="_Toc16302"/>
      <w:r>
        <w:rPr>
          <w:rFonts w:hint="eastAsia" w:ascii="宋体" w:hAnsi="宋体" w:eastAsia="宋体" w:cs="宋体"/>
          <w:b w:val="0"/>
          <w:snapToGrid w:val="0"/>
          <w:color w:val="000000" w:themeColor="text1"/>
          <w:sz w:val="24"/>
          <w:szCs w:val="24"/>
          <w:highlight w:val="none"/>
          <w14:textFill>
            <w14:solidFill>
              <w14:schemeClr w14:val="tx1"/>
            </w14:solidFill>
          </w14:textFill>
        </w:rPr>
        <w:t>1.6  保密</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AF50564">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参与</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竞选活动</w:t>
      </w:r>
      <w:r>
        <w:rPr>
          <w:rFonts w:hint="eastAsia" w:ascii="宋体" w:hAnsi="宋体" w:eastAsia="宋体" w:cs="宋体"/>
          <w:snapToGrid w:val="0"/>
          <w:color w:val="000000" w:themeColor="text1"/>
          <w:kern w:val="0"/>
          <w:szCs w:val="21"/>
          <w:highlight w:val="none"/>
          <w14:textFill>
            <w14:solidFill>
              <w14:schemeClr w14:val="tx1"/>
            </w14:solidFill>
          </w14:textFill>
        </w:rPr>
        <w:t>的各方应对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文件中的商业和技术等秘密保密，违者应对由此造成的后果承担法律责任。</w:t>
      </w:r>
    </w:p>
    <w:p w14:paraId="69179149">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56" w:name="_Toc13379"/>
      <w:bookmarkStart w:id="357" w:name="_Toc509218718"/>
      <w:bookmarkStart w:id="358" w:name="_Toc22885"/>
      <w:bookmarkStart w:id="359" w:name="_Toc21403"/>
      <w:bookmarkStart w:id="360" w:name="_Toc224103325"/>
      <w:bookmarkStart w:id="361" w:name="_Toc287607754"/>
      <w:bookmarkStart w:id="362" w:name="_Toc13455"/>
      <w:bookmarkStart w:id="363" w:name="_Toc23462"/>
      <w:bookmarkStart w:id="364" w:name="_Toc5642"/>
      <w:bookmarkStart w:id="365" w:name="_Toc25251"/>
      <w:bookmarkStart w:id="366" w:name="_Toc7919"/>
      <w:bookmarkStart w:id="367" w:name="_Toc18809"/>
      <w:bookmarkStart w:id="368" w:name="_Toc23331"/>
      <w:bookmarkStart w:id="369" w:name="_Toc277082560"/>
      <w:bookmarkStart w:id="370" w:name="_Toc75856996"/>
      <w:bookmarkStart w:id="371" w:name="_Toc430530443"/>
      <w:bookmarkStart w:id="372" w:name="_Toc200513134"/>
      <w:bookmarkStart w:id="373" w:name="_Toc287620693"/>
      <w:bookmarkStart w:id="374" w:name="_Toc23480"/>
      <w:r>
        <w:rPr>
          <w:rFonts w:hint="eastAsia" w:ascii="宋体" w:hAnsi="宋体" w:eastAsia="宋体" w:cs="宋体"/>
          <w:b w:val="0"/>
          <w:snapToGrid w:val="0"/>
          <w:color w:val="000000" w:themeColor="text1"/>
          <w:sz w:val="24"/>
          <w:szCs w:val="24"/>
          <w:highlight w:val="none"/>
          <w14:textFill>
            <w14:solidFill>
              <w14:schemeClr w14:val="tx1"/>
            </w14:solidFill>
          </w14:textFill>
        </w:rPr>
        <w:t>1.7  语言文字</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AE754C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除专用术语外，与</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有关的语言均使用中文。必要时专用术语应附有中文注释。</w:t>
      </w:r>
    </w:p>
    <w:p w14:paraId="54E5D268">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75" w:name="_Toc287620694"/>
      <w:bookmarkStart w:id="376" w:name="_Toc287607755"/>
      <w:bookmarkStart w:id="377" w:name="_Toc547"/>
      <w:bookmarkStart w:id="378" w:name="_Toc23460"/>
      <w:bookmarkStart w:id="379" w:name="_Toc28221"/>
      <w:bookmarkStart w:id="380" w:name="_Toc27006"/>
      <w:bookmarkStart w:id="381" w:name="_Toc22225"/>
      <w:bookmarkStart w:id="382" w:name="_Toc3153"/>
      <w:bookmarkStart w:id="383" w:name="_Toc224103326"/>
      <w:bookmarkStart w:id="384" w:name="_Toc75856997"/>
      <w:bookmarkStart w:id="385" w:name="_Toc31056"/>
      <w:bookmarkStart w:id="386" w:name="_Toc430530444"/>
      <w:bookmarkStart w:id="387" w:name="_Toc200513135"/>
      <w:bookmarkStart w:id="388" w:name="_Toc509218719"/>
      <w:bookmarkStart w:id="389" w:name="_Toc31995"/>
      <w:bookmarkStart w:id="390" w:name="_Toc26572"/>
      <w:bookmarkStart w:id="391" w:name="_Toc482"/>
      <w:bookmarkStart w:id="392" w:name="_Toc30664"/>
      <w:bookmarkStart w:id="393" w:name="_Toc277082561"/>
      <w:r>
        <w:rPr>
          <w:rFonts w:hint="eastAsia" w:ascii="宋体" w:hAnsi="宋体" w:eastAsia="宋体" w:cs="宋体"/>
          <w:b w:val="0"/>
          <w:snapToGrid w:val="0"/>
          <w:color w:val="000000" w:themeColor="text1"/>
          <w:sz w:val="24"/>
          <w:szCs w:val="24"/>
          <w:highlight w:val="none"/>
          <w14:textFill>
            <w14:solidFill>
              <w14:schemeClr w14:val="tx1"/>
            </w14:solidFill>
          </w14:textFill>
        </w:rPr>
        <w:t>1.8  计量单位</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B7F7000">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所有计量均采用中华人民共和国法定计量单位。</w:t>
      </w:r>
    </w:p>
    <w:p w14:paraId="58BF8903">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94" w:name="_Toc488"/>
      <w:bookmarkStart w:id="395" w:name="_Toc22292"/>
      <w:bookmarkStart w:id="396" w:name="_Toc32312"/>
      <w:bookmarkStart w:id="397" w:name="_Toc509218720"/>
      <w:bookmarkStart w:id="398" w:name="_Toc287607756"/>
      <w:bookmarkStart w:id="399" w:name="_Toc32209"/>
      <w:bookmarkStart w:id="400" w:name="_Toc224103327"/>
      <w:bookmarkStart w:id="401" w:name="_Toc1004"/>
      <w:bookmarkStart w:id="402" w:name="_Toc75856998"/>
      <w:bookmarkStart w:id="403" w:name="_Toc2484"/>
      <w:bookmarkStart w:id="404" w:name="_Toc320"/>
      <w:bookmarkStart w:id="405" w:name="_Toc32138"/>
      <w:bookmarkStart w:id="406" w:name="_Toc9773"/>
      <w:bookmarkStart w:id="407" w:name="_Toc277082562"/>
      <w:bookmarkStart w:id="408" w:name="_Toc22214"/>
      <w:bookmarkStart w:id="409" w:name="_Toc27557"/>
      <w:bookmarkStart w:id="410" w:name="_Toc430530445"/>
      <w:bookmarkStart w:id="411" w:name="_Toc200513136"/>
      <w:bookmarkStart w:id="412" w:name="_Toc287620695"/>
      <w:r>
        <w:rPr>
          <w:rFonts w:hint="eastAsia" w:ascii="宋体" w:hAnsi="宋体" w:eastAsia="宋体" w:cs="宋体"/>
          <w:b w:val="0"/>
          <w:snapToGrid w:val="0"/>
          <w:color w:val="000000" w:themeColor="text1"/>
          <w:sz w:val="24"/>
          <w:szCs w:val="24"/>
          <w:highlight w:val="none"/>
          <w14:textFill>
            <w14:solidFill>
              <w14:schemeClr w14:val="tx1"/>
            </w14:solidFill>
          </w14:textFill>
        </w:rPr>
        <w:t>1.9  踏勘现场</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501C7A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1.9.1  </w:t>
      </w:r>
      <w:r>
        <w:rPr>
          <w:rFonts w:hint="eastAsia" w:ascii="宋体" w:hAnsi="宋体" w:eastAsia="宋体" w:cs="宋体"/>
          <w:color w:val="000000" w:themeColor="text1"/>
          <w:szCs w:val="21"/>
          <w:highlight w:val="none"/>
          <w14:textFill>
            <w14:solidFill>
              <w14:schemeClr w14:val="tx1"/>
            </w14:solidFill>
          </w14:textFill>
        </w:rPr>
        <w:t>不组织踏勘现场，由竞选人自行踏勘。</w:t>
      </w:r>
    </w:p>
    <w:p w14:paraId="2AEDE2A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1.9.2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踏勘现场发生的费用自理。</w:t>
      </w:r>
    </w:p>
    <w:p w14:paraId="0E08AA0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1.9.3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自行负责在踏勘现场中所发生的人员伤亡和财产损失。</w:t>
      </w:r>
    </w:p>
    <w:p w14:paraId="5C008DFF">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413" w:name="_Toc287620696"/>
      <w:bookmarkStart w:id="414" w:name="_Toc9739"/>
      <w:bookmarkStart w:id="415" w:name="_Toc277082563"/>
      <w:bookmarkStart w:id="416" w:name="_Toc28313"/>
      <w:bookmarkStart w:id="417" w:name="_Toc10680"/>
      <w:bookmarkStart w:id="418" w:name="_Toc28606"/>
      <w:bookmarkStart w:id="419" w:name="_Toc25517"/>
      <w:bookmarkStart w:id="420" w:name="_Toc1880"/>
      <w:bookmarkStart w:id="421" w:name="_Toc17136"/>
      <w:bookmarkStart w:id="422" w:name="_Toc430530446"/>
      <w:bookmarkStart w:id="423" w:name="_Toc200513137"/>
      <w:bookmarkStart w:id="424" w:name="_Toc6548"/>
      <w:bookmarkStart w:id="425" w:name="_Toc509218721"/>
      <w:bookmarkStart w:id="426" w:name="_Toc19936"/>
      <w:bookmarkStart w:id="427" w:name="_Toc287607757"/>
      <w:bookmarkStart w:id="428" w:name="_Toc855"/>
      <w:bookmarkStart w:id="429" w:name="_Toc75856999"/>
      <w:bookmarkStart w:id="430" w:name="_Toc224103328"/>
      <w:bookmarkStart w:id="431" w:name="_Toc27597"/>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1.10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竞选预备会</w:t>
      </w:r>
    </w:p>
    <w:p w14:paraId="0B4A8CF6">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不召开。</w:t>
      </w:r>
    </w:p>
    <w:p w14:paraId="55261828">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32" w:name="_Toc224103329"/>
      <w:bookmarkStart w:id="433" w:name="_Toc6619"/>
      <w:bookmarkStart w:id="434" w:name="_Toc12252"/>
      <w:bookmarkStart w:id="435" w:name="_Toc26263"/>
      <w:bookmarkStart w:id="436" w:name="_Toc200513138"/>
      <w:bookmarkStart w:id="437" w:name="_Toc287620697"/>
      <w:bookmarkStart w:id="438" w:name="_Toc430530447"/>
      <w:bookmarkStart w:id="439" w:name="_Toc16339"/>
      <w:bookmarkStart w:id="440" w:name="_Toc23504"/>
      <w:bookmarkStart w:id="441" w:name="_Toc509218722"/>
      <w:bookmarkStart w:id="442" w:name="_Toc277082564"/>
      <w:bookmarkStart w:id="443" w:name="_Toc75857000"/>
      <w:bookmarkStart w:id="444" w:name="_Toc23309"/>
      <w:bookmarkStart w:id="445" w:name="_Toc17020"/>
      <w:bookmarkStart w:id="446" w:name="_Toc16180"/>
      <w:bookmarkStart w:id="447" w:name="_Toc19729"/>
      <w:bookmarkStart w:id="448" w:name="_Toc2783"/>
      <w:bookmarkStart w:id="449" w:name="_Toc287607758"/>
      <w:bookmarkStart w:id="450" w:name="_Toc29600"/>
      <w:r>
        <w:rPr>
          <w:rFonts w:hint="eastAsia" w:ascii="宋体" w:hAnsi="宋体" w:eastAsia="宋体" w:cs="宋体"/>
          <w:b w:val="0"/>
          <w:snapToGrid w:val="0"/>
          <w:color w:val="000000" w:themeColor="text1"/>
          <w:sz w:val="24"/>
          <w:szCs w:val="24"/>
          <w:highlight w:val="none"/>
          <w14:textFill>
            <w14:solidFill>
              <w14:schemeClr w14:val="tx1"/>
            </w14:solidFill>
          </w14:textFill>
        </w:rPr>
        <w:t>1.11  分包</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B5DD6EB">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bookmarkStart w:id="451" w:name="_Toc224103330"/>
      <w:bookmarkStart w:id="452" w:name="_Toc509218723"/>
      <w:bookmarkStart w:id="453" w:name="_Toc277082565"/>
      <w:bookmarkStart w:id="454" w:name="_Toc430530448"/>
      <w:bookmarkStart w:id="455" w:name="_Toc287607759"/>
      <w:bookmarkStart w:id="456" w:name="_Toc200513139"/>
      <w:bookmarkStart w:id="457" w:name="_Toc287620698"/>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不允许。</w:t>
      </w:r>
    </w:p>
    <w:p w14:paraId="47DCD23A">
      <w:pPr>
        <w:pStyle w:val="5"/>
        <w:wordWrap w:val="0"/>
        <w:topLinePunct/>
        <w:snapToGrid/>
        <w:spacing w:before="0" w:beforeLines="0" w:after="0" w:afterLines="0" w:line="240" w:lineRule="auto"/>
        <w:ind w:firstLine="117" w:firstLineChars="49"/>
        <w:rPr>
          <w:rFonts w:hint="eastAsia" w:ascii="宋体" w:hAnsi="宋体" w:eastAsia="宋体" w:cs="宋体"/>
          <w:snapToGrid w:val="0"/>
          <w:color w:val="000000" w:themeColor="text1"/>
          <w:sz w:val="24"/>
          <w:szCs w:val="24"/>
          <w:highlight w:val="none"/>
          <w14:textFill>
            <w14:solidFill>
              <w14:schemeClr w14:val="tx1"/>
            </w14:solidFill>
          </w14:textFill>
        </w:rPr>
      </w:pPr>
      <w:bookmarkStart w:id="458" w:name="_Toc492300771"/>
      <w:bookmarkStart w:id="459" w:name="_Toc21952"/>
      <w:bookmarkStart w:id="460" w:name="_Toc31561"/>
      <w:bookmarkStart w:id="461" w:name="_Toc75857001"/>
      <w:bookmarkStart w:id="462" w:name="_Toc24144"/>
      <w:bookmarkStart w:id="463" w:name="_Toc9000"/>
      <w:bookmarkStart w:id="464" w:name="_Toc17693"/>
      <w:bookmarkStart w:id="465" w:name="_Toc6378"/>
      <w:bookmarkStart w:id="466" w:name="_Toc15144"/>
      <w:bookmarkStart w:id="467" w:name="_Toc32484"/>
      <w:bookmarkStart w:id="468" w:name="_Toc17103"/>
      <w:bookmarkStart w:id="469" w:name="_Toc32495"/>
      <w:bookmarkStart w:id="470" w:name="_Toc26808"/>
      <w:r>
        <w:rPr>
          <w:rFonts w:hint="eastAsia" w:ascii="宋体" w:hAnsi="宋体" w:eastAsia="宋体" w:cs="宋体"/>
          <w:b w:val="0"/>
          <w:snapToGrid w:val="0"/>
          <w:color w:val="000000" w:themeColor="text1"/>
          <w:sz w:val="24"/>
          <w:szCs w:val="24"/>
          <w:highlight w:val="none"/>
          <w14:textFill>
            <w14:solidFill>
              <w14:schemeClr w14:val="tx1"/>
            </w14:solidFill>
          </w14:textFill>
        </w:rPr>
        <w:t>1.12响应和偏差</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712EDD87">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1.12.1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文件应当对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的实质性要求和条件作出满足性或更有利于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的响应，否则，</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将被否决。实质性要求和条件见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74351334">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1.12.2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应根据</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的要求提供</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技术部分等内容以对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作出响应。</w:t>
      </w:r>
    </w:p>
    <w:p w14:paraId="13E9F682">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1.12.3</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须知前附表允许</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文件偏离</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某些要求的，偏差应当符合</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规定的偏差范围和幅度。</w:t>
      </w:r>
    </w:p>
    <w:bookmarkEnd w:id="451"/>
    <w:bookmarkEnd w:id="452"/>
    <w:bookmarkEnd w:id="453"/>
    <w:bookmarkEnd w:id="454"/>
    <w:bookmarkEnd w:id="455"/>
    <w:bookmarkEnd w:id="456"/>
    <w:bookmarkEnd w:id="457"/>
    <w:p w14:paraId="2936C703">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lang w:eastAsia="zh-CN"/>
          <w14:textFill>
            <w14:solidFill>
              <w14:schemeClr w14:val="tx1"/>
            </w14:solidFill>
          </w14:textFill>
        </w:rPr>
      </w:pPr>
      <w:bookmarkStart w:id="471" w:name="_Toc15567"/>
      <w:bookmarkStart w:id="472" w:name="_Toc17111"/>
      <w:bookmarkStart w:id="473" w:name="_Toc224103331"/>
      <w:bookmarkStart w:id="474" w:name="_Toc509218724"/>
      <w:bookmarkStart w:id="475" w:name="_Toc14323"/>
      <w:bookmarkStart w:id="476" w:name="_Toc287620699"/>
      <w:bookmarkStart w:id="477" w:name="_Toc24031"/>
      <w:bookmarkStart w:id="478" w:name="_Toc430530449"/>
      <w:bookmarkStart w:id="479" w:name="_Toc19456"/>
      <w:bookmarkStart w:id="480" w:name="_Toc75857002"/>
      <w:bookmarkStart w:id="481" w:name="_Toc30939"/>
      <w:bookmarkStart w:id="482" w:name="_Toc30254"/>
      <w:bookmarkStart w:id="483" w:name="_Toc20978"/>
      <w:bookmarkStart w:id="484" w:name="_Toc27402"/>
      <w:bookmarkStart w:id="485" w:name="_Toc200513140"/>
      <w:bookmarkStart w:id="486" w:name="_Toc10663"/>
      <w:bookmarkStart w:id="487" w:name="_Toc277082566"/>
      <w:bookmarkStart w:id="488" w:name="_Toc465"/>
      <w:bookmarkStart w:id="489" w:name="_Toc287607760"/>
      <w:r>
        <w:rPr>
          <w:rFonts w:hint="eastAsia" w:ascii="宋体" w:hAnsi="宋体" w:eastAsia="宋体" w:cs="宋体"/>
          <w:b w:val="0"/>
          <w:snapToGrid w:val="0"/>
          <w:color w:val="000000" w:themeColor="text1"/>
          <w:highlight w:val="none"/>
          <w14:textFill>
            <w14:solidFill>
              <w14:schemeClr w14:val="tx1"/>
            </w14:solidFill>
          </w14:textFill>
        </w:rPr>
        <w:t xml:space="preserve">2.  </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eastAsia="宋体" w:cs="宋体"/>
          <w:b w:val="0"/>
          <w:snapToGrid w:val="0"/>
          <w:color w:val="000000" w:themeColor="text1"/>
          <w:highlight w:val="none"/>
          <w:lang w:eastAsia="zh-CN"/>
          <w14:textFill>
            <w14:solidFill>
              <w14:schemeClr w14:val="tx1"/>
            </w14:solidFill>
          </w14:textFill>
        </w:rPr>
        <w:t>比选文件</w:t>
      </w:r>
    </w:p>
    <w:p w14:paraId="42DC2C94">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90" w:name="_Toc430530450"/>
      <w:bookmarkStart w:id="491" w:name="_Toc14854"/>
      <w:bookmarkStart w:id="492" w:name="_Toc31361"/>
      <w:bookmarkStart w:id="493" w:name="_Toc509218725"/>
      <w:bookmarkStart w:id="494" w:name="_Toc3569"/>
      <w:bookmarkStart w:id="495" w:name="_Toc224103332"/>
      <w:bookmarkStart w:id="496" w:name="_Toc20752"/>
      <w:bookmarkStart w:id="497" w:name="_Toc287607761"/>
      <w:bookmarkStart w:id="498" w:name="_Toc15488"/>
      <w:bookmarkStart w:id="499" w:name="_Toc287620700"/>
      <w:bookmarkStart w:id="500" w:name="_Toc9132"/>
      <w:bookmarkStart w:id="501" w:name="_Toc19892"/>
      <w:bookmarkStart w:id="502" w:name="_Toc277082567"/>
      <w:bookmarkStart w:id="503" w:name="_Toc6119"/>
      <w:bookmarkStart w:id="504" w:name="_Toc20337"/>
      <w:bookmarkStart w:id="505" w:name="_Toc8578"/>
      <w:bookmarkStart w:id="506" w:name="_Toc200513141"/>
      <w:bookmarkStart w:id="507" w:name="_Toc22619"/>
      <w:bookmarkStart w:id="508" w:name="_Toc75857003"/>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2.1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的组成</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4CEB022">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本</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包括：</w:t>
      </w:r>
    </w:p>
    <w:p w14:paraId="08BC3DBF">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比选公告</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2EFD1F63">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w:t>
      </w:r>
    </w:p>
    <w:p w14:paraId="6E5BF997">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办法；</w:t>
      </w:r>
    </w:p>
    <w:p w14:paraId="0FBC9A61">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（4）合同条款及格式；</w:t>
      </w:r>
    </w:p>
    <w:p w14:paraId="004FA6A8">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509" w:name="_Toc430530451"/>
      <w:bookmarkStart w:id="510" w:name="_Toc509218726"/>
      <w:r>
        <w:rPr>
          <w:rFonts w:hint="eastAsia" w:ascii="宋体" w:hAnsi="宋体" w:eastAsia="宋体" w:cs="宋体"/>
          <w:snapToGrid w:val="0"/>
          <w:color w:val="000000" w:themeColor="text1"/>
          <w:kern w:val="0"/>
          <w:szCs w:val="21"/>
          <w:highlight w:val="none"/>
          <w14:textFill>
            <w14:solidFill>
              <w14:schemeClr w14:val="tx1"/>
            </w14:solidFill>
          </w14:textFill>
        </w:rPr>
        <w:t>（5）</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文件格式；</w:t>
      </w:r>
    </w:p>
    <w:p w14:paraId="43123A0A">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须知前附表规定的其他资料。</w:t>
      </w:r>
    </w:p>
    <w:p w14:paraId="5A52DBDC">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根据本章第1.10款、第2.2款和第2.3款对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所作的澄清、修改，构成</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的组成部分。</w:t>
      </w:r>
    </w:p>
    <w:p w14:paraId="6ADE1637">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11" w:name="_Toc7039"/>
      <w:bookmarkStart w:id="512" w:name="_Toc75857004"/>
      <w:bookmarkStart w:id="513" w:name="_Toc6731"/>
      <w:bookmarkStart w:id="514" w:name="_Toc23368"/>
      <w:bookmarkStart w:id="515" w:name="_Toc13433"/>
      <w:bookmarkStart w:id="516" w:name="_Toc13171"/>
      <w:bookmarkStart w:id="517" w:name="_Toc31512"/>
      <w:bookmarkStart w:id="518" w:name="_Toc915"/>
      <w:bookmarkStart w:id="519" w:name="_Toc12552"/>
      <w:bookmarkStart w:id="520" w:name="_Toc14704"/>
      <w:bookmarkStart w:id="521" w:name="_Toc2652"/>
      <w:bookmarkStart w:id="522" w:name="_Toc17196"/>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2.2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的澄清</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1E90DE75">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详见比选文件规定。</w:t>
      </w:r>
    </w:p>
    <w:p w14:paraId="0C86AA9B">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23" w:name="_Toc224103334"/>
      <w:bookmarkStart w:id="524" w:name="_Toc20115"/>
      <w:bookmarkStart w:id="525" w:name="_Toc10517"/>
      <w:bookmarkStart w:id="526" w:name="_Toc277082569"/>
      <w:bookmarkStart w:id="527" w:name="_Toc27464"/>
      <w:bookmarkStart w:id="528" w:name="_Toc11651"/>
      <w:bookmarkStart w:id="529" w:name="_Toc411"/>
      <w:bookmarkStart w:id="530" w:name="_Toc430530452"/>
      <w:bookmarkStart w:id="531" w:name="_Toc509218727"/>
      <w:bookmarkStart w:id="532" w:name="_Toc18004"/>
      <w:bookmarkStart w:id="533" w:name="_Toc1059"/>
      <w:bookmarkStart w:id="534" w:name="_Toc25746"/>
      <w:bookmarkStart w:id="535" w:name="_Toc19580"/>
      <w:bookmarkStart w:id="536" w:name="_Toc287607763"/>
      <w:bookmarkStart w:id="537" w:name="_Toc75857005"/>
      <w:bookmarkStart w:id="538" w:name="_Toc200513143"/>
      <w:bookmarkStart w:id="539" w:name="_Toc287620702"/>
      <w:bookmarkStart w:id="540" w:name="_Toc6139"/>
      <w:bookmarkStart w:id="541" w:name="_Toc7188"/>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2.3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的修改</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B27F911">
      <w:pPr>
        <w:wordWrap w:val="0"/>
        <w:topLinePunct/>
        <w:autoSpaceDE/>
        <w:autoSpaceDN/>
        <w:adjustRightInd w:val="0"/>
        <w:snapToGrid/>
        <w:spacing w:beforeLines="0" w:after="0" w:afterLines="0" w:line="240" w:lineRule="auto"/>
        <w:ind w:firstLine="424" w:firstLineChars="202"/>
        <w:rPr>
          <w:rFonts w:hint="eastAsia" w:ascii="宋体" w:hAnsi="宋体" w:eastAsia="宋体" w:cs="宋体"/>
          <w:snapToGrid w:val="0"/>
          <w:color w:val="000000" w:themeColor="text1"/>
          <w:kern w:val="0"/>
          <w:szCs w:val="21"/>
          <w:highlight w:val="none"/>
          <w14:textFill>
            <w14:solidFill>
              <w14:schemeClr w14:val="tx1"/>
            </w14:solidFill>
          </w14:textFill>
        </w:rPr>
      </w:pPr>
      <w:bookmarkStart w:id="542" w:name="_Toc492300776"/>
      <w:bookmarkStart w:id="543" w:name="_Toc224103335"/>
      <w:bookmarkStart w:id="544" w:name="_Toc277082570"/>
      <w:bookmarkStart w:id="545" w:name="_Toc287620703"/>
      <w:bookmarkStart w:id="546" w:name="_Toc200513144"/>
      <w:bookmarkStart w:id="547" w:name="_Toc287607764"/>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详见比选文件规定。</w:t>
      </w:r>
      <w:bookmarkEnd w:id="542"/>
    </w:p>
    <w:p w14:paraId="12E4EA2C">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lang w:eastAsia="zh-CN"/>
          <w14:textFill>
            <w14:solidFill>
              <w14:schemeClr w14:val="tx1"/>
            </w14:solidFill>
          </w14:textFill>
        </w:rPr>
      </w:pPr>
      <w:bookmarkStart w:id="548" w:name="_Toc430530453"/>
      <w:bookmarkStart w:id="549" w:name="_Toc75857007"/>
      <w:bookmarkStart w:id="550" w:name="_Toc9396"/>
      <w:bookmarkStart w:id="551" w:name="_Toc27971"/>
      <w:bookmarkStart w:id="552" w:name="_Toc509218728"/>
      <w:bookmarkStart w:id="553" w:name="_Toc1237"/>
      <w:bookmarkStart w:id="554" w:name="_Toc30901"/>
      <w:bookmarkStart w:id="555" w:name="_Toc3929"/>
      <w:bookmarkStart w:id="556" w:name="_Toc26815"/>
      <w:bookmarkStart w:id="557" w:name="_Toc6380"/>
      <w:bookmarkStart w:id="558" w:name="_Toc30960"/>
      <w:bookmarkStart w:id="559" w:name="_Toc17561"/>
      <w:bookmarkStart w:id="560" w:name="_Toc456"/>
      <w:bookmarkStart w:id="561" w:name="_Toc26028"/>
      <w:r>
        <w:rPr>
          <w:rFonts w:hint="eastAsia" w:ascii="宋体" w:hAnsi="宋体" w:eastAsia="宋体" w:cs="宋体"/>
          <w:b w:val="0"/>
          <w:snapToGrid w:val="0"/>
          <w:color w:val="000000" w:themeColor="text1"/>
          <w:highlight w:val="none"/>
          <w14:textFill>
            <w14:solidFill>
              <w14:schemeClr w14:val="tx1"/>
            </w14:solidFill>
          </w14:textFill>
        </w:rPr>
        <w:t xml:space="preserve">3.  </w:t>
      </w:r>
      <w:r>
        <w:rPr>
          <w:rFonts w:hint="eastAsia" w:ascii="宋体" w:hAnsi="宋体" w:eastAsia="宋体" w:cs="宋体"/>
          <w:b w:val="0"/>
          <w:snapToGrid w:val="0"/>
          <w:color w:val="000000" w:themeColor="text1"/>
          <w:highlight w:val="none"/>
          <w:lang w:eastAsia="zh-CN"/>
          <w14:textFill>
            <w14:solidFill>
              <w14:schemeClr w14:val="tx1"/>
            </w14:solidFill>
          </w14:textFill>
        </w:rPr>
        <w:t>竞选</w:t>
      </w:r>
      <w:r>
        <w:rPr>
          <w:rFonts w:hint="eastAsia" w:ascii="宋体" w:hAnsi="宋体" w:eastAsia="宋体" w:cs="宋体"/>
          <w:b w:val="0"/>
          <w:snapToGrid w:val="0"/>
          <w:color w:val="000000" w:themeColor="text1"/>
          <w:highlight w:val="none"/>
          <w14:textFill>
            <w14:solidFill>
              <w14:schemeClr w14:val="tx1"/>
            </w14:solidFill>
          </w14:textFill>
        </w:rPr>
        <w:t>文件</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7FA0B369">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62" w:name="_Toc15735"/>
      <w:bookmarkStart w:id="563" w:name="_Toc32185"/>
      <w:bookmarkStart w:id="564" w:name="_Toc20662"/>
      <w:bookmarkStart w:id="565" w:name="_Toc17487"/>
      <w:bookmarkStart w:id="566" w:name="_Toc287607765"/>
      <w:bookmarkStart w:id="567" w:name="_Toc4490"/>
      <w:bookmarkStart w:id="568" w:name="_Toc224103336"/>
      <w:bookmarkStart w:id="569" w:name="_Toc5676"/>
      <w:bookmarkStart w:id="570" w:name="_Toc16481"/>
      <w:bookmarkStart w:id="571" w:name="_Toc200513145"/>
      <w:bookmarkStart w:id="572" w:name="_Toc277082571"/>
      <w:bookmarkStart w:id="573" w:name="_Toc12912"/>
      <w:bookmarkStart w:id="574" w:name="_Toc75857008"/>
      <w:bookmarkStart w:id="575" w:name="_Toc8976"/>
      <w:bookmarkStart w:id="576" w:name="_Toc509218729"/>
      <w:bookmarkStart w:id="577" w:name="_Toc287620704"/>
      <w:bookmarkStart w:id="578" w:name="_Toc17654"/>
      <w:bookmarkStart w:id="579" w:name="_Toc27469"/>
      <w:bookmarkStart w:id="580" w:name="_Toc430530454"/>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3.1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w:t>
      </w:r>
      <w:r>
        <w:rPr>
          <w:rFonts w:hint="eastAsia" w:ascii="宋体" w:hAnsi="宋体" w:eastAsia="宋体" w:cs="宋体"/>
          <w:b w:val="0"/>
          <w:snapToGrid w:val="0"/>
          <w:color w:val="000000" w:themeColor="text1"/>
          <w:sz w:val="24"/>
          <w:szCs w:val="24"/>
          <w:highlight w:val="none"/>
          <w14:textFill>
            <w14:solidFill>
              <w14:schemeClr w14:val="tx1"/>
            </w14:solidFill>
          </w14:textFill>
        </w:rPr>
        <w:t>文件的组成</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8916D2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3.1.1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文件应包括下列内容：</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详见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第</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八</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章</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文件格式”</w:t>
      </w:r>
    </w:p>
    <w:p w14:paraId="1280AAC8">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过程中作出的符合法律法规和</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规定的澄清确认，构成</w:t>
      </w:r>
      <w:r>
        <w:rPr>
          <w:rFonts w:hint="eastAsia" w:ascii="宋体" w:hAnsi="宋体" w:eastAsia="宋体" w:cs="宋体"/>
          <w:color w:val="000000" w:themeColor="text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文件的组成部分。</w:t>
      </w:r>
    </w:p>
    <w:p w14:paraId="6952A0A8">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人须知前附表规定不接受联合体</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的，或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人没有组成联合体的，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文件不包括共同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协议。</w:t>
      </w:r>
    </w:p>
    <w:p w14:paraId="3FFFCBFB">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581" w:name="_Toc12238"/>
      <w:bookmarkStart w:id="582" w:name="_Toc287607766"/>
      <w:bookmarkStart w:id="583" w:name="_Toc31614"/>
      <w:bookmarkStart w:id="584" w:name="_Toc287620705"/>
      <w:bookmarkStart w:id="585" w:name="_Toc75857009"/>
      <w:bookmarkStart w:id="586" w:name="_Toc224103337"/>
      <w:bookmarkStart w:id="587" w:name="_Toc200513146"/>
      <w:bookmarkStart w:id="588" w:name="_Toc23990"/>
      <w:bookmarkStart w:id="589" w:name="_Toc15901"/>
      <w:bookmarkStart w:id="590" w:name="_Toc13932"/>
      <w:bookmarkStart w:id="591" w:name="_Toc430530455"/>
      <w:bookmarkStart w:id="592" w:name="_Toc15540"/>
      <w:bookmarkStart w:id="593" w:name="_Toc8911"/>
      <w:bookmarkStart w:id="594" w:name="_Toc17908"/>
      <w:bookmarkStart w:id="595" w:name="_Toc277082572"/>
      <w:bookmarkStart w:id="596" w:name="_Toc26133"/>
      <w:bookmarkStart w:id="597" w:name="_Toc32605"/>
      <w:bookmarkStart w:id="598" w:name="_Toc509218730"/>
      <w:bookmarkStart w:id="599" w:name="_Toc31061"/>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3.2  </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竞选报价</w:t>
      </w:r>
    </w:p>
    <w:p w14:paraId="673A33E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600" w:name="_Toc224103338"/>
      <w:bookmarkStart w:id="601" w:name="_Toc509218731"/>
      <w:bookmarkStart w:id="602" w:name="_Toc200513147"/>
      <w:bookmarkStart w:id="603" w:name="_Toc430530456"/>
      <w:bookmarkStart w:id="604" w:name="_Toc277082573"/>
      <w:bookmarkStart w:id="605" w:name="_Toc287607767"/>
      <w:bookmarkStart w:id="606" w:name="_Toc287620706"/>
      <w:r>
        <w:rPr>
          <w:rFonts w:hint="eastAsia" w:ascii="宋体" w:hAnsi="宋体" w:eastAsia="宋体" w:cs="宋体"/>
          <w:snapToGrid w:val="0"/>
          <w:color w:val="000000" w:themeColor="text1"/>
          <w:kern w:val="0"/>
          <w:szCs w:val="21"/>
          <w:highlight w:val="none"/>
          <w14:textFill>
            <w14:solidFill>
              <w14:schemeClr w14:val="tx1"/>
            </w14:solidFill>
          </w14:textFill>
        </w:rPr>
        <w:t>3.2.1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竞选报价</w:t>
      </w:r>
      <w:r>
        <w:rPr>
          <w:rFonts w:hint="eastAsia" w:ascii="宋体" w:hAnsi="宋体" w:eastAsia="宋体" w:cs="宋体"/>
          <w:snapToGrid w:val="0"/>
          <w:color w:val="000000" w:themeColor="text1"/>
          <w:kern w:val="0"/>
          <w:szCs w:val="21"/>
          <w:highlight w:val="none"/>
          <w14:textFill>
            <w14:solidFill>
              <w14:schemeClr w14:val="tx1"/>
            </w14:solidFill>
          </w14:textFill>
        </w:rPr>
        <w:t>应包括国家规定的增值税税金，除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须知前附表另有规定外，增值税税金按一般计税方法计算。</w:t>
      </w:r>
    </w:p>
    <w:p w14:paraId="4C4CDAB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3.2.2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应充分了解该项目的总体情况以及影响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竞选报价</w:t>
      </w:r>
      <w:r>
        <w:rPr>
          <w:rFonts w:hint="eastAsia" w:ascii="宋体" w:hAnsi="宋体" w:eastAsia="宋体" w:cs="宋体"/>
          <w:snapToGrid w:val="0"/>
          <w:color w:val="000000" w:themeColor="text1"/>
          <w:kern w:val="0"/>
          <w:szCs w:val="21"/>
          <w:highlight w:val="none"/>
          <w14:textFill>
            <w14:solidFill>
              <w14:schemeClr w14:val="tx1"/>
            </w14:solidFill>
          </w14:textFill>
        </w:rPr>
        <w:t>的其他要素。</w:t>
      </w:r>
    </w:p>
    <w:p w14:paraId="28981FA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3.2.3</w:t>
      </w:r>
      <w:bookmarkStart w:id="607" w:name="_Toc152042319"/>
      <w:bookmarkEnd w:id="607"/>
      <w:bookmarkStart w:id="608" w:name="_Toc247527568"/>
      <w:bookmarkEnd w:id="608"/>
      <w:bookmarkStart w:id="609" w:name="_Toc361508599"/>
      <w:bookmarkEnd w:id="609"/>
      <w:bookmarkStart w:id="610" w:name="_Toc384308224"/>
      <w:bookmarkEnd w:id="610"/>
      <w:bookmarkStart w:id="611" w:name="_Toc352691487"/>
      <w:bookmarkEnd w:id="611"/>
      <w:bookmarkStart w:id="612" w:name="_Toc152045543"/>
      <w:bookmarkEnd w:id="612"/>
      <w:bookmarkStart w:id="613" w:name="_Toc247513967"/>
      <w:bookmarkEnd w:id="613"/>
      <w:bookmarkStart w:id="614" w:name="_Toc369531530"/>
      <w:bookmarkEnd w:id="614"/>
      <w:bookmarkStart w:id="615" w:name="_Toc300834964"/>
      <w:bookmarkEnd w:id="615"/>
      <w:bookmarkStart w:id="616" w:name="_Toc15242"/>
      <w:bookmarkEnd w:id="616"/>
      <w:bookmarkStart w:id="617" w:name="_Toc144974511"/>
      <w:bookmarkEnd w:id="617"/>
      <w:r>
        <w:rPr>
          <w:rFonts w:hint="eastAsia" w:ascii="宋体" w:hAnsi="宋体" w:eastAsia="宋体" w:cs="宋体"/>
          <w:snapToGrid w:val="0"/>
          <w:color w:val="000000" w:themeColor="text1"/>
          <w:kern w:val="0"/>
          <w:szCs w:val="21"/>
          <w:highlight w:val="none"/>
          <w14:textFill>
            <w14:solidFill>
              <w14:schemeClr w14:val="tx1"/>
            </w14:solidFill>
          </w14:textFill>
        </w:rPr>
        <w:t xml:space="preserve"> 本项目的报价方式见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2CFBA3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3.2.4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设有最高</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竞选限价</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竞选报价</w:t>
      </w:r>
      <w:r>
        <w:rPr>
          <w:rFonts w:hint="eastAsia" w:ascii="宋体" w:hAnsi="宋体" w:eastAsia="宋体" w:cs="宋体"/>
          <w:snapToGrid w:val="0"/>
          <w:color w:val="000000" w:themeColor="text1"/>
          <w:kern w:val="0"/>
          <w:szCs w:val="21"/>
          <w:highlight w:val="none"/>
          <w14:textFill>
            <w14:solidFill>
              <w14:schemeClr w14:val="tx1"/>
            </w14:solidFill>
          </w14:textFill>
        </w:rPr>
        <w:t>不得超过最高</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竞选限价</w:t>
      </w:r>
      <w:r>
        <w:rPr>
          <w:rFonts w:hint="eastAsia" w:ascii="宋体" w:hAnsi="宋体" w:eastAsia="宋体" w:cs="宋体"/>
          <w:snapToGrid w:val="0"/>
          <w:color w:val="000000" w:themeColor="text1"/>
          <w:kern w:val="0"/>
          <w:szCs w:val="21"/>
          <w:highlight w:val="none"/>
          <w14:textFill>
            <w14:solidFill>
              <w14:schemeClr w14:val="tx1"/>
            </w14:solidFill>
          </w14:textFill>
        </w:rPr>
        <w:t>，最高</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竞选限价</w:t>
      </w:r>
      <w:r>
        <w:rPr>
          <w:rFonts w:hint="eastAsia" w:ascii="宋体" w:hAnsi="宋体" w:eastAsia="宋体" w:cs="宋体"/>
          <w:snapToGrid w:val="0"/>
          <w:color w:val="000000" w:themeColor="text1"/>
          <w:kern w:val="0"/>
          <w:szCs w:val="21"/>
          <w:highlight w:val="none"/>
          <w14:textFill>
            <w14:solidFill>
              <w14:schemeClr w14:val="tx1"/>
            </w14:solidFill>
          </w14:textFill>
        </w:rPr>
        <w:t>在</w:t>
      </w:r>
      <w:bookmarkStart w:id="618" w:name="_Toc352691488"/>
      <w:bookmarkStart w:id="619" w:name="_Toc247527569"/>
      <w:bookmarkStart w:id="620" w:name="_Toc247513968"/>
      <w:bookmarkStart w:id="621" w:name="_Toc152042320"/>
      <w:bookmarkStart w:id="622" w:name="_Toc152045544"/>
      <w:bookmarkStart w:id="623" w:name="_Toc144974512"/>
      <w:bookmarkStart w:id="624" w:name="_Toc384308225"/>
      <w:bookmarkStart w:id="625" w:name="_Toc300834965"/>
      <w:bookmarkStart w:id="626" w:name="_Toc369531531"/>
      <w:bookmarkStart w:id="627" w:name="_Toc361508600"/>
      <w:bookmarkStart w:id="628" w:name="_Toc10429"/>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须知前附表中载明。</w:t>
      </w:r>
      <w:bookmarkEnd w:id="618"/>
      <w:bookmarkEnd w:id="619"/>
      <w:bookmarkEnd w:id="620"/>
      <w:bookmarkEnd w:id="621"/>
      <w:bookmarkEnd w:id="622"/>
      <w:bookmarkEnd w:id="623"/>
      <w:bookmarkEnd w:id="624"/>
      <w:bookmarkEnd w:id="625"/>
      <w:bookmarkEnd w:id="626"/>
      <w:bookmarkEnd w:id="627"/>
      <w:bookmarkEnd w:id="628"/>
    </w:p>
    <w:p w14:paraId="4041F7E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3.2.5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竞选报价</w:t>
      </w:r>
      <w:r>
        <w:rPr>
          <w:rFonts w:hint="eastAsia" w:ascii="宋体" w:hAnsi="宋体" w:eastAsia="宋体" w:cs="宋体"/>
          <w:snapToGrid w:val="0"/>
          <w:color w:val="000000" w:themeColor="text1"/>
          <w:kern w:val="0"/>
          <w:szCs w:val="21"/>
          <w:highlight w:val="none"/>
          <w14:textFill>
            <w14:solidFill>
              <w14:schemeClr w14:val="tx1"/>
            </w14:solidFill>
          </w14:textFill>
        </w:rPr>
        <w:t>的其他要求见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3B9A55AD">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629" w:name="_Toc10964"/>
      <w:bookmarkStart w:id="630" w:name="_Toc3798"/>
      <w:bookmarkStart w:id="631" w:name="_Toc22863"/>
      <w:bookmarkStart w:id="632" w:name="_Toc12425"/>
      <w:bookmarkStart w:id="633" w:name="_Toc2719"/>
      <w:bookmarkStart w:id="634" w:name="_Toc22326"/>
      <w:bookmarkStart w:id="635" w:name="_Toc24203"/>
      <w:bookmarkStart w:id="636" w:name="_Toc75857010"/>
      <w:bookmarkStart w:id="637" w:name="_Toc2820"/>
      <w:bookmarkStart w:id="638" w:name="_Toc2623"/>
      <w:bookmarkStart w:id="639" w:name="_Toc12491"/>
      <w:bookmarkStart w:id="640" w:name="_Toc11030"/>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3.3  </w:t>
      </w:r>
      <w:bookmarkEnd w:id="600"/>
      <w:bookmarkEnd w:id="601"/>
      <w:bookmarkEnd w:id="602"/>
      <w:bookmarkEnd w:id="603"/>
      <w:bookmarkEnd w:id="604"/>
      <w:bookmarkEnd w:id="605"/>
      <w:bookmarkEnd w:id="606"/>
      <w:bookmarkEnd w:id="629"/>
      <w:bookmarkEnd w:id="630"/>
      <w:bookmarkEnd w:id="631"/>
      <w:bookmarkEnd w:id="632"/>
      <w:bookmarkEnd w:id="633"/>
      <w:bookmarkEnd w:id="634"/>
      <w:bookmarkEnd w:id="635"/>
      <w:bookmarkEnd w:id="636"/>
      <w:bookmarkEnd w:id="637"/>
      <w:bookmarkEnd w:id="638"/>
      <w:bookmarkEnd w:id="639"/>
      <w:bookmarkEnd w:id="640"/>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竞选有效期</w:t>
      </w:r>
    </w:p>
    <w:p w14:paraId="6F0D8D6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3.3.1 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为90天。</w:t>
      </w:r>
    </w:p>
    <w:p w14:paraId="146C759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3.3.2 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撤销</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文件的，应承担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和法律规定的责任。</w:t>
      </w:r>
    </w:p>
    <w:p w14:paraId="108ED0B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3.3.3 出现特殊情况需要延长</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以书面形式通知所有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延长</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同意延长的，应相应延长其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竞选保函</w:t>
      </w:r>
      <w:r>
        <w:rPr>
          <w:rFonts w:hint="eastAsia" w:ascii="宋体" w:hAnsi="宋体" w:eastAsia="宋体" w:cs="宋体"/>
          <w:snapToGrid w:val="0"/>
          <w:color w:val="000000" w:themeColor="text1"/>
          <w:kern w:val="0"/>
          <w:szCs w:val="21"/>
          <w:highlight w:val="none"/>
          <w14:textFill>
            <w14:solidFill>
              <w14:schemeClr w14:val="tx1"/>
            </w14:solidFill>
          </w14:textFill>
        </w:rPr>
        <w:t>的有效期，但不得要求或被允许修改或撤销其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拒绝延长的，其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竞选失效</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7F039875">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641" w:name="_Toc200513148"/>
      <w:bookmarkStart w:id="642" w:name="_Toc28159"/>
      <w:bookmarkStart w:id="643" w:name="_Toc5008"/>
      <w:bookmarkStart w:id="644" w:name="_Toc28196"/>
      <w:bookmarkStart w:id="645" w:name="_Toc8024"/>
      <w:bookmarkStart w:id="646" w:name="_Toc287607768"/>
      <w:bookmarkStart w:id="647" w:name="_Toc599"/>
      <w:bookmarkStart w:id="648" w:name="_Toc16405"/>
      <w:bookmarkStart w:id="649" w:name="_Toc287620707"/>
      <w:bookmarkStart w:id="650" w:name="_Toc509218732"/>
      <w:bookmarkStart w:id="651" w:name="_Toc2270"/>
      <w:bookmarkStart w:id="652" w:name="_Toc17503"/>
      <w:bookmarkStart w:id="653" w:name="_Toc75857011"/>
      <w:bookmarkStart w:id="654" w:name="_Toc19391"/>
      <w:bookmarkStart w:id="655" w:name="_Toc277082574"/>
      <w:bookmarkStart w:id="656" w:name="_Toc224103339"/>
      <w:bookmarkStart w:id="657" w:name="_Toc11153"/>
      <w:bookmarkStart w:id="658" w:name="_Toc13899"/>
      <w:bookmarkStart w:id="659" w:name="_Toc430530457"/>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3.4  </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竞选保证金</w:t>
      </w:r>
    </w:p>
    <w:p w14:paraId="0D7542F9">
      <w:pPr>
        <w:wordWrap w:val="0"/>
        <w:topLinePunct/>
        <w:adjustRightInd w:val="0"/>
        <w:spacing w:beforeLines="0" w:after="0" w:afterLines="0" w:line="24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本项目不递交竞选保证金。</w:t>
      </w:r>
    </w:p>
    <w:p w14:paraId="0F03737C">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660" w:name="_Toc28059"/>
      <w:bookmarkStart w:id="661" w:name="_Toc12776"/>
      <w:bookmarkStart w:id="662" w:name="_Toc7718"/>
      <w:bookmarkStart w:id="663" w:name="_Toc28290"/>
      <w:bookmarkStart w:id="664" w:name="_Toc75857013"/>
      <w:bookmarkStart w:id="665" w:name="_Toc16240"/>
      <w:bookmarkStart w:id="666" w:name="_Toc19531"/>
      <w:bookmarkStart w:id="667" w:name="_Toc3061"/>
      <w:bookmarkStart w:id="668" w:name="_Toc21917"/>
      <w:bookmarkStart w:id="669" w:name="_Toc224103341"/>
      <w:bookmarkStart w:id="670" w:name="_Toc7440"/>
      <w:bookmarkStart w:id="671" w:name="_Toc509218734"/>
      <w:bookmarkStart w:id="672" w:name="_Toc430530459"/>
      <w:bookmarkStart w:id="673" w:name="_Toc23028"/>
      <w:bookmarkStart w:id="674" w:name="_Toc10616"/>
      <w:bookmarkStart w:id="675" w:name="_Toc287620709"/>
      <w:bookmarkStart w:id="676" w:name="_Toc277082576"/>
      <w:bookmarkStart w:id="677" w:name="_Toc287607770"/>
      <w:bookmarkStart w:id="678" w:name="_Toc200513150"/>
      <w:r>
        <w:rPr>
          <w:rFonts w:hint="eastAsia" w:ascii="宋体" w:hAnsi="宋体" w:eastAsia="宋体" w:cs="宋体"/>
          <w:b w:val="0"/>
          <w:snapToGrid w:val="0"/>
          <w:color w:val="000000" w:themeColor="text1"/>
          <w:sz w:val="24"/>
          <w:szCs w:val="24"/>
          <w:highlight w:val="none"/>
          <w14:textFill>
            <w14:solidFill>
              <w14:schemeClr w14:val="tx1"/>
            </w14:solidFill>
          </w14:textFill>
        </w:rPr>
        <w:t>3.5  资格审查资料</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32830B9">
      <w:pPr>
        <w:wordWrap w:val="0"/>
        <w:topLinePunct/>
        <w:autoSpaceDE/>
        <w:autoSpaceDN/>
        <w:adjustRightInd w:val="0"/>
        <w:snapToGrid/>
        <w:spacing w:beforeLines="0" w:after="0" w:afterLines="0" w:line="240" w:lineRule="auto"/>
        <w:ind w:left="103" w:leftChars="49" w:right="37"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应附</w:t>
      </w:r>
      <w:r>
        <w:rPr>
          <w:rFonts w:hint="eastAsia" w:ascii="宋体" w:hAnsi="宋体" w:eastAsia="宋体" w:cs="宋体"/>
          <w:color w:val="000000" w:themeColor="text1"/>
          <w:kern w:val="0"/>
          <w:szCs w:val="21"/>
          <w:highlight w:val="none"/>
          <w:lang w:eastAsia="zh-CN"/>
          <w14:textFill>
            <w14:solidFill>
              <w14:schemeClr w14:val="tx1"/>
            </w14:solidFill>
          </w14:textFill>
        </w:rPr>
        <w:t>竞选人</w:t>
      </w:r>
      <w:r>
        <w:rPr>
          <w:rFonts w:hint="eastAsia" w:ascii="宋体" w:hAnsi="宋体" w:eastAsia="宋体" w:cs="宋体"/>
          <w:color w:val="000000" w:themeColor="text1"/>
          <w:kern w:val="0"/>
          <w:szCs w:val="21"/>
          <w:highlight w:val="none"/>
          <w14:textFill>
            <w14:solidFill>
              <w14:schemeClr w14:val="tx1"/>
            </w14:solidFill>
          </w14:textFill>
        </w:rPr>
        <w:t>须知前附表第1.4.1项中要求的相关证明材料</w:t>
      </w:r>
      <w:r>
        <w:rPr>
          <w:rFonts w:hint="eastAsia" w:ascii="宋体" w:hAnsi="宋体" w:eastAsia="宋体" w:cs="宋体"/>
          <w:color w:val="000000" w:themeColor="text1"/>
          <w:szCs w:val="21"/>
          <w:highlight w:val="none"/>
          <w14:textFill>
            <w14:solidFill>
              <w14:schemeClr w14:val="tx1"/>
            </w14:solidFill>
          </w14:textFill>
        </w:rPr>
        <w:t>。</w:t>
      </w:r>
    </w:p>
    <w:p w14:paraId="496E1962">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679" w:name="_Toc17025"/>
      <w:bookmarkStart w:id="680" w:name="_Toc3535"/>
      <w:bookmarkStart w:id="681" w:name="_Toc224103342"/>
      <w:bookmarkStart w:id="682" w:name="_Toc19221"/>
      <w:bookmarkStart w:id="683" w:name="_Toc75857014"/>
      <w:bookmarkStart w:id="684" w:name="_Toc11327"/>
      <w:bookmarkStart w:id="685" w:name="_Toc3871"/>
      <w:bookmarkStart w:id="686" w:name="_Toc277082577"/>
      <w:bookmarkStart w:id="687" w:name="_Toc287607771"/>
      <w:bookmarkStart w:id="688" w:name="_Toc25356"/>
      <w:bookmarkStart w:id="689" w:name="_Toc430530460"/>
      <w:bookmarkStart w:id="690" w:name="_Toc6572"/>
      <w:bookmarkStart w:id="691" w:name="_Toc10741"/>
      <w:bookmarkStart w:id="692" w:name="_Toc509218735"/>
      <w:bookmarkStart w:id="693" w:name="_Toc287620710"/>
      <w:bookmarkStart w:id="694" w:name="_Toc27824"/>
      <w:bookmarkStart w:id="695" w:name="_Toc200513151"/>
      <w:bookmarkStart w:id="696" w:name="_Toc27729"/>
      <w:bookmarkStart w:id="697" w:name="_Toc28440"/>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3.6  </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备选竞选方案</w:t>
      </w:r>
    </w:p>
    <w:p w14:paraId="717F0334">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本项目不云讯递交备选竞选方案。</w:t>
      </w:r>
    </w:p>
    <w:p w14:paraId="6D195E87">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698" w:name="_Toc23919"/>
      <w:bookmarkStart w:id="699" w:name="_Toc224103343"/>
      <w:bookmarkStart w:id="700" w:name="_Toc27214"/>
      <w:bookmarkStart w:id="701" w:name="_Toc75857015"/>
      <w:bookmarkStart w:id="702" w:name="_Toc14668"/>
      <w:bookmarkStart w:id="703" w:name="_Toc287607772"/>
      <w:bookmarkStart w:id="704" w:name="_Toc509218736"/>
      <w:bookmarkStart w:id="705" w:name="_Toc11818"/>
      <w:bookmarkStart w:id="706" w:name="_Toc9971"/>
      <w:bookmarkStart w:id="707" w:name="_Toc5039"/>
      <w:bookmarkStart w:id="708" w:name="_Toc14983"/>
      <w:bookmarkStart w:id="709" w:name="_Toc7560"/>
      <w:bookmarkStart w:id="710" w:name="_Toc200513152"/>
      <w:bookmarkStart w:id="711" w:name="_Toc17261"/>
      <w:bookmarkStart w:id="712" w:name="_Toc25971"/>
      <w:bookmarkStart w:id="713" w:name="_Toc287620711"/>
      <w:bookmarkStart w:id="714" w:name="_Toc1290"/>
      <w:bookmarkStart w:id="715" w:name="_Toc277082578"/>
      <w:bookmarkStart w:id="716" w:name="_Toc430530461"/>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3.7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w:t>
      </w:r>
      <w:r>
        <w:rPr>
          <w:rFonts w:hint="eastAsia" w:ascii="宋体" w:hAnsi="宋体" w:eastAsia="宋体" w:cs="宋体"/>
          <w:b w:val="0"/>
          <w:snapToGrid w:val="0"/>
          <w:color w:val="000000" w:themeColor="text1"/>
          <w:sz w:val="24"/>
          <w:szCs w:val="24"/>
          <w:highlight w:val="none"/>
          <w14:textFill>
            <w14:solidFill>
              <w14:schemeClr w14:val="tx1"/>
            </w14:solidFill>
          </w14:textFill>
        </w:rPr>
        <w:t>文件的编制</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FDF2D0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3.7.1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应按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第</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八</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章</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格式”进行编写，如有必要，可以增加附页，作为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的组成部分。</w:t>
      </w:r>
    </w:p>
    <w:p w14:paraId="0811D49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3.7.2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应当对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有关</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、发包人要求、</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比选范围</w:t>
      </w:r>
      <w:r>
        <w:rPr>
          <w:rFonts w:hint="eastAsia" w:ascii="宋体" w:hAnsi="宋体" w:eastAsia="宋体" w:cs="宋体"/>
          <w:snapToGrid w:val="0"/>
          <w:color w:val="000000" w:themeColor="text1"/>
          <w:kern w:val="0"/>
          <w:szCs w:val="21"/>
          <w:highlight w:val="none"/>
          <w14:textFill>
            <w14:solidFill>
              <w14:schemeClr w14:val="tx1"/>
            </w14:solidFill>
          </w14:textFill>
        </w:rPr>
        <w:t>等实质性内容做出响应。</w:t>
      </w:r>
    </w:p>
    <w:p w14:paraId="773A365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position w:val="-2"/>
          <w:szCs w:val="21"/>
          <w:highlight w:val="none"/>
          <w14:textFill>
            <w14:solidFill>
              <w14:schemeClr w14:val="tx1"/>
            </w14:solidFill>
          </w14:textFill>
        </w:rPr>
        <w:t xml:space="preserve">3.7.3  </w:t>
      </w:r>
      <w:r>
        <w:rPr>
          <w:rFonts w:hint="eastAsia" w:ascii="宋体" w:hAnsi="宋体" w:eastAsia="宋体" w:cs="宋体"/>
          <w:snapToGrid w:val="0"/>
          <w:color w:val="000000" w:themeColor="text1"/>
          <w:kern w:val="0"/>
          <w:position w:val="-2"/>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position w:val="-2"/>
          <w:szCs w:val="21"/>
          <w:highlight w:val="none"/>
          <w14:textFill>
            <w14:solidFill>
              <w14:schemeClr w14:val="tx1"/>
            </w14:solidFill>
          </w14:textFill>
        </w:rPr>
        <w:t>的签名盖章要求：按本章</w:t>
      </w:r>
      <w:r>
        <w:rPr>
          <w:rFonts w:hint="eastAsia" w:ascii="宋体" w:hAnsi="宋体" w:eastAsia="宋体" w:cs="宋体"/>
          <w:snapToGrid w:val="0"/>
          <w:color w:val="000000" w:themeColor="text1"/>
          <w:kern w:val="0"/>
          <w:position w:val="-2"/>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position w:val="-2"/>
          <w:szCs w:val="21"/>
          <w:highlight w:val="none"/>
          <w14:textFill>
            <w14:solidFill>
              <w14:schemeClr w14:val="tx1"/>
            </w14:solidFill>
          </w14:textFill>
        </w:rPr>
        <w:t>须知前附表第3.7.3项执行。</w:t>
      </w:r>
    </w:p>
    <w:p w14:paraId="40CA4687">
      <w:pPr>
        <w:wordWrap w:val="0"/>
        <w:topLinePunct/>
        <w:autoSpaceDE/>
        <w:autoSpaceDN/>
        <w:adjustRightInd w:val="0"/>
        <w:snapToGrid/>
        <w:spacing w:beforeLines="0" w:after="0" w:afterLines="0" w:line="240" w:lineRule="auto"/>
        <w:ind w:right="-164"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3.7.4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份数：见</w:t>
      </w:r>
      <w:r>
        <w:rPr>
          <w:rFonts w:hint="eastAsia" w:ascii="宋体" w:hAnsi="宋体" w:eastAsia="宋体" w:cs="宋体"/>
          <w:snapToGrid w:val="0"/>
          <w:color w:val="000000" w:themeColor="text1"/>
          <w:kern w:val="0"/>
          <w:position w:val="-2"/>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正本和副本的封面上应清楚地标记“正本”或“副本”的字样，正本和副本封面均须加盖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单位法人章</w:t>
      </w:r>
      <w:r>
        <w:rPr>
          <w:rFonts w:hint="eastAsia" w:ascii="宋体" w:hAnsi="宋体" w:eastAsia="宋体" w:cs="宋体"/>
          <w:snapToGrid w:val="0"/>
          <w:color w:val="000000" w:themeColor="text1"/>
          <w:kern w:val="0"/>
          <w:szCs w:val="21"/>
          <w:highlight w:val="none"/>
          <w14:textFill>
            <w14:solidFill>
              <w14:schemeClr w14:val="tx1"/>
            </w14:solidFill>
          </w14:textFill>
        </w:rPr>
        <w:t>。当副本和正本不一致时，以正本为准。</w:t>
      </w:r>
    </w:p>
    <w:p w14:paraId="3421D726">
      <w:pPr>
        <w:wordWrap w:val="0"/>
        <w:topLinePunct/>
        <w:autoSpaceDE/>
        <w:autoSpaceDN/>
        <w:adjustRightInd w:val="0"/>
        <w:snapToGrid/>
        <w:spacing w:beforeLines="0" w:after="0" w:afterLines="0" w:line="240" w:lineRule="auto"/>
        <w:ind w:right="-109"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3.7.5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应按规定格式排版，并编制目录，具体编制要求见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w:t>
      </w:r>
    </w:p>
    <w:p w14:paraId="320B3D82">
      <w:pPr>
        <w:pStyle w:val="4"/>
        <w:keepNext w:val="0"/>
        <w:keepLines w:val="0"/>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717" w:name="_Toc21080"/>
      <w:bookmarkStart w:id="718" w:name="_Toc277082579"/>
      <w:bookmarkStart w:id="719" w:name="_Toc17943"/>
      <w:bookmarkStart w:id="720" w:name="_Toc200513153"/>
      <w:bookmarkStart w:id="721" w:name="_Toc509218737"/>
      <w:bookmarkStart w:id="722" w:name="_Toc24186"/>
      <w:bookmarkStart w:id="723" w:name="_Toc12243"/>
      <w:bookmarkStart w:id="724" w:name="_Toc9313"/>
      <w:bookmarkStart w:id="725" w:name="_Toc430530462"/>
      <w:bookmarkStart w:id="726" w:name="_Toc224103344"/>
      <w:bookmarkStart w:id="727" w:name="_Toc28095"/>
      <w:bookmarkStart w:id="728" w:name="_Toc10454"/>
      <w:bookmarkStart w:id="729" w:name="_Toc22541"/>
      <w:bookmarkStart w:id="730" w:name="_Toc20390"/>
      <w:bookmarkStart w:id="731" w:name="_Toc287620712"/>
      <w:bookmarkStart w:id="732" w:name="_Toc287607773"/>
      <w:bookmarkStart w:id="733" w:name="_Toc22944"/>
      <w:bookmarkStart w:id="734" w:name="_Toc75857016"/>
      <w:bookmarkStart w:id="735" w:name="_Toc1189"/>
      <w:r>
        <w:rPr>
          <w:rFonts w:hint="eastAsia" w:ascii="宋体" w:hAnsi="宋体" w:eastAsia="宋体" w:cs="宋体"/>
          <w:b w:val="0"/>
          <w:snapToGrid w:val="0"/>
          <w:color w:val="000000" w:themeColor="text1"/>
          <w:highlight w:val="none"/>
          <w14:textFill>
            <w14:solidFill>
              <w14:schemeClr w14:val="tx1"/>
            </w14:solidFill>
          </w14:textFill>
        </w:rPr>
        <w:t xml:space="preserve">4.  </w:t>
      </w:r>
      <w:r>
        <w:rPr>
          <w:rFonts w:hint="eastAsia" w:ascii="宋体" w:hAnsi="宋体" w:eastAsia="宋体" w:cs="宋体"/>
          <w:b w:val="0"/>
          <w:snapToGrid w:val="0"/>
          <w:color w:val="000000" w:themeColor="text1"/>
          <w:highlight w:val="none"/>
          <w:lang w:val="en-US" w:eastAsia="zh-CN"/>
          <w14:textFill>
            <w14:solidFill>
              <w14:schemeClr w14:val="tx1"/>
            </w14:solidFill>
          </w14:textFill>
        </w:rPr>
        <w:t>竞选</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BE58DED">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36" w:name="_Toc509218738"/>
      <w:bookmarkStart w:id="737" w:name="_Toc16419"/>
      <w:bookmarkStart w:id="738" w:name="_Toc19165"/>
      <w:bookmarkStart w:id="739" w:name="_Toc28206"/>
      <w:bookmarkStart w:id="740" w:name="_Toc31758"/>
      <w:bookmarkStart w:id="741" w:name="_Toc9502"/>
      <w:bookmarkStart w:id="742" w:name="_Toc6033"/>
      <w:bookmarkStart w:id="743" w:name="_Toc224103345"/>
      <w:bookmarkStart w:id="744" w:name="_Toc287607774"/>
      <w:bookmarkStart w:id="745" w:name="_Toc4967"/>
      <w:bookmarkStart w:id="746" w:name="_Toc75857017"/>
      <w:bookmarkStart w:id="747" w:name="_Toc200513154"/>
      <w:bookmarkStart w:id="748" w:name="_Toc23623"/>
      <w:bookmarkStart w:id="749" w:name="_Toc430530463"/>
      <w:bookmarkStart w:id="750" w:name="_Toc287620713"/>
      <w:bookmarkStart w:id="751" w:name="_Toc31084"/>
      <w:bookmarkStart w:id="752" w:name="_Toc277082580"/>
      <w:bookmarkStart w:id="753" w:name="_Toc772"/>
      <w:bookmarkStart w:id="754" w:name="_Toc3409"/>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4.1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的密封和标记</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AFD2B9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755" w:name="_Toc200513155"/>
      <w:r>
        <w:rPr>
          <w:rFonts w:hint="eastAsia" w:ascii="宋体" w:hAnsi="宋体" w:eastAsia="宋体" w:cs="宋体"/>
          <w:snapToGrid w:val="0"/>
          <w:color w:val="000000" w:themeColor="text1"/>
          <w:kern w:val="0"/>
          <w:szCs w:val="21"/>
          <w:highlight w:val="none"/>
          <w14:textFill>
            <w14:solidFill>
              <w14:schemeClr w14:val="tx1"/>
            </w14:solidFill>
          </w14:textFill>
        </w:rPr>
        <w:t xml:space="preserve">4.1.1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的密封：见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5A8589E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文件的封套上应写明的内容：见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1467152B">
      <w:pPr>
        <w:wordWrap w:val="0"/>
        <w:topLinePunct/>
        <w:adjustRightInd w:val="0"/>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4.1.3  未按本章第 4.1.1 项或第 4.1.2 项要求密封和加写标记的竞选文件，比选人不予受理。</w:t>
      </w:r>
    </w:p>
    <w:p w14:paraId="41205127">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56" w:name="_Toc57905859"/>
      <w:bookmarkStart w:id="757" w:name="_Toc25809"/>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4.2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的递交</w:t>
      </w:r>
      <w:bookmarkEnd w:id="756"/>
      <w:bookmarkEnd w:id="757"/>
    </w:p>
    <w:p w14:paraId="297FC2F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4.2.1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应在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须知前附表第 </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4.2.1</w:t>
      </w:r>
      <w:r>
        <w:rPr>
          <w:rFonts w:hint="eastAsia" w:ascii="宋体" w:hAnsi="宋体" w:eastAsia="宋体" w:cs="宋体"/>
          <w:snapToGrid w:val="0"/>
          <w:color w:val="000000" w:themeColor="text1"/>
          <w:kern w:val="0"/>
          <w:szCs w:val="21"/>
          <w:highlight w:val="none"/>
          <w14:textFill>
            <w14:solidFill>
              <w14:schemeClr w14:val="tx1"/>
            </w14:solidFill>
          </w14:textFill>
        </w:rPr>
        <w:t>项规定的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竞选截止时间</w:t>
      </w:r>
      <w:r>
        <w:rPr>
          <w:rFonts w:hint="eastAsia" w:ascii="宋体" w:hAnsi="宋体" w:eastAsia="宋体" w:cs="宋体"/>
          <w:snapToGrid w:val="0"/>
          <w:color w:val="000000" w:themeColor="text1"/>
          <w:kern w:val="0"/>
          <w:szCs w:val="21"/>
          <w:highlight w:val="none"/>
          <w14:textFill>
            <w14:solidFill>
              <w14:schemeClr w14:val="tx1"/>
            </w14:solidFill>
          </w14:textFill>
        </w:rPr>
        <w:t>前递交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22AC436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4.2.2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的地点：见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60FBBFE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4.2.3  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所递交的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不予退还。</w:t>
      </w:r>
    </w:p>
    <w:p w14:paraId="7DE867A4">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4.2.4  逾期送达的或者未送达指定地点的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不予受理。</w:t>
      </w:r>
    </w:p>
    <w:p w14:paraId="58FD9453">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58" w:name="_Toc57905860"/>
      <w:bookmarkStart w:id="759" w:name="_Toc23986"/>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4.3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竞选文件</w:t>
      </w:r>
      <w:r>
        <w:rPr>
          <w:rFonts w:hint="eastAsia" w:ascii="宋体" w:hAnsi="宋体" w:eastAsia="宋体" w:cs="宋体"/>
          <w:b w:val="0"/>
          <w:snapToGrid w:val="0"/>
          <w:color w:val="000000" w:themeColor="text1"/>
          <w:sz w:val="24"/>
          <w:szCs w:val="24"/>
          <w:highlight w:val="none"/>
          <w14:textFill>
            <w14:solidFill>
              <w14:schemeClr w14:val="tx1"/>
            </w14:solidFill>
          </w14:textFill>
        </w:rPr>
        <w:t>的修改与撤回</w:t>
      </w:r>
      <w:bookmarkEnd w:id="758"/>
      <w:bookmarkEnd w:id="759"/>
    </w:p>
    <w:p w14:paraId="17D21B3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4.3.1  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须知前附表第</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4.2.1</w:t>
      </w:r>
      <w:r>
        <w:rPr>
          <w:rFonts w:hint="eastAsia" w:ascii="宋体" w:hAnsi="宋体" w:eastAsia="宋体" w:cs="宋体"/>
          <w:snapToGrid w:val="0"/>
          <w:color w:val="000000" w:themeColor="text1"/>
          <w:kern w:val="0"/>
          <w:szCs w:val="21"/>
          <w:highlight w:val="none"/>
          <w14:textFill>
            <w14:solidFill>
              <w14:schemeClr w14:val="tx1"/>
            </w14:solidFill>
          </w14:textFill>
        </w:rPr>
        <w:t>项规定的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竞选截止时间</w:t>
      </w:r>
      <w:r>
        <w:rPr>
          <w:rFonts w:hint="eastAsia" w:ascii="宋体" w:hAnsi="宋体" w:eastAsia="宋体" w:cs="宋体"/>
          <w:snapToGrid w:val="0"/>
          <w:color w:val="000000" w:themeColor="text1"/>
          <w:kern w:val="0"/>
          <w:szCs w:val="21"/>
          <w:highlight w:val="none"/>
          <w14:textFill>
            <w14:solidFill>
              <w14:schemeClr w14:val="tx1"/>
            </w14:solidFill>
          </w14:textFill>
        </w:rPr>
        <w:t>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可以修改或撤回已递交的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，但应以书面形式通知</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14CAF2F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4.3.2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修改或撤回已递交</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的书面通知应按照本章第3.7.3项的要求签名或盖章。</w:t>
      </w:r>
    </w:p>
    <w:p w14:paraId="16B31EBC">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4.3.3  修改的内容为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的组成部分。修改的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应按照本章第3条、第4条规定进行编制、密封、标记和递交，并标明“修改”字样。</w:t>
      </w:r>
      <w:bookmarkEnd w:id="755"/>
    </w:p>
    <w:p w14:paraId="4CDF50A4">
      <w:pPr>
        <w:pStyle w:val="4"/>
        <w:keepNext w:val="0"/>
        <w:keepLines w:val="0"/>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760" w:name="_Toc287607777"/>
      <w:bookmarkStart w:id="761" w:name="_Toc16161"/>
      <w:bookmarkStart w:id="762" w:name="_Toc224103348"/>
      <w:bookmarkStart w:id="763" w:name="_Toc287620716"/>
      <w:bookmarkStart w:id="764" w:name="_Toc430530466"/>
      <w:bookmarkStart w:id="765" w:name="_Toc22802"/>
      <w:bookmarkStart w:id="766" w:name="_Toc24538"/>
      <w:bookmarkStart w:id="767" w:name="_Toc27079"/>
      <w:bookmarkStart w:id="768" w:name="_Toc26411"/>
      <w:bookmarkStart w:id="769" w:name="_Toc7585"/>
      <w:bookmarkStart w:id="770" w:name="_Toc509218741"/>
      <w:bookmarkStart w:id="771" w:name="_Toc277082583"/>
      <w:bookmarkStart w:id="772" w:name="_Toc12375"/>
      <w:bookmarkStart w:id="773" w:name="_Toc200513157"/>
      <w:bookmarkStart w:id="774" w:name="_Toc29355"/>
      <w:bookmarkStart w:id="775" w:name="_Toc7906"/>
      <w:bookmarkStart w:id="776" w:name="_Toc16172"/>
      <w:bookmarkStart w:id="777" w:name="_Toc28364"/>
      <w:bookmarkStart w:id="778" w:name="_Toc75857020"/>
      <w:r>
        <w:rPr>
          <w:rFonts w:hint="eastAsia" w:ascii="宋体" w:hAnsi="宋体" w:eastAsia="宋体" w:cs="宋体"/>
          <w:b w:val="0"/>
          <w:snapToGrid w:val="0"/>
          <w:color w:val="000000" w:themeColor="text1"/>
          <w:highlight w:val="none"/>
          <w14:textFill>
            <w14:solidFill>
              <w14:schemeClr w14:val="tx1"/>
            </w14:solidFill>
          </w14:textFill>
        </w:rPr>
        <w:t>5.  开标</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B1223D8">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79" w:name="_Toc224103349"/>
      <w:bookmarkStart w:id="780" w:name="_Toc27680"/>
      <w:bookmarkStart w:id="781" w:name="_Toc509218742"/>
      <w:bookmarkStart w:id="782" w:name="_Toc287620717"/>
      <w:bookmarkStart w:id="783" w:name="_Toc25901"/>
      <w:bookmarkStart w:id="784" w:name="_Toc20545"/>
      <w:bookmarkStart w:id="785" w:name="_Toc28655"/>
      <w:bookmarkStart w:id="786" w:name="_Toc430530467"/>
      <w:bookmarkStart w:id="787" w:name="_Toc5054"/>
      <w:bookmarkStart w:id="788" w:name="_Toc30988"/>
      <w:bookmarkStart w:id="789" w:name="_Toc31760"/>
      <w:bookmarkStart w:id="790" w:name="_Toc200513158"/>
      <w:bookmarkStart w:id="791" w:name="_Toc287607778"/>
      <w:bookmarkStart w:id="792" w:name="_Toc277082584"/>
      <w:bookmarkStart w:id="793" w:name="_Toc75857021"/>
      <w:bookmarkStart w:id="794" w:name="_Toc11931"/>
      <w:bookmarkStart w:id="795" w:name="_Toc32609"/>
      <w:bookmarkStart w:id="796" w:name="_Toc17754"/>
      <w:bookmarkStart w:id="797" w:name="_Toc25016"/>
      <w:r>
        <w:rPr>
          <w:rFonts w:hint="eastAsia" w:ascii="宋体" w:hAnsi="宋体" w:eastAsia="宋体" w:cs="宋体"/>
          <w:b w:val="0"/>
          <w:snapToGrid w:val="0"/>
          <w:color w:val="000000" w:themeColor="text1"/>
          <w:sz w:val="24"/>
          <w:szCs w:val="24"/>
          <w:highlight w:val="none"/>
          <w14:textFill>
            <w14:solidFill>
              <w14:schemeClr w14:val="tx1"/>
            </w14:solidFill>
          </w14:textFill>
        </w:rPr>
        <w:t>5.1  开标时间和地点</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311546BC">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须知前附表第 4.2.1 项规定的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竞选截止时间</w:t>
      </w:r>
      <w:r>
        <w:rPr>
          <w:rFonts w:hint="eastAsia" w:ascii="宋体" w:hAnsi="宋体" w:eastAsia="宋体" w:cs="宋体"/>
          <w:snapToGrid w:val="0"/>
          <w:color w:val="000000" w:themeColor="text1"/>
          <w:kern w:val="0"/>
          <w:szCs w:val="21"/>
          <w:highlight w:val="none"/>
          <w14:textFill>
            <w14:solidFill>
              <w14:schemeClr w14:val="tx1"/>
            </w14:solidFill>
          </w14:textFill>
        </w:rPr>
        <w:t>（开标时间）和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须知前附表规定的地点公开开标，并邀请所有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的法定代表人或其委托代理人准时参加。</w:t>
      </w:r>
    </w:p>
    <w:p w14:paraId="3248FCDD">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98" w:name="_Toc14440"/>
      <w:bookmarkStart w:id="799" w:name="_Toc8771"/>
      <w:bookmarkStart w:id="800" w:name="_Toc23879"/>
      <w:bookmarkStart w:id="801" w:name="_Toc277082585"/>
      <w:bookmarkStart w:id="802" w:name="_Toc200513159"/>
      <w:bookmarkStart w:id="803" w:name="_Toc21530"/>
      <w:bookmarkStart w:id="804" w:name="_Toc224103350"/>
      <w:bookmarkStart w:id="805" w:name="_Toc18650"/>
      <w:bookmarkStart w:id="806" w:name="_Toc11842"/>
      <w:bookmarkStart w:id="807" w:name="_Toc287620718"/>
      <w:bookmarkStart w:id="808" w:name="_Toc509218743"/>
      <w:bookmarkStart w:id="809" w:name="_Toc3975"/>
      <w:bookmarkStart w:id="810" w:name="_Toc430530468"/>
      <w:bookmarkStart w:id="811" w:name="_Toc287607779"/>
      <w:bookmarkStart w:id="812" w:name="_Toc14928"/>
      <w:bookmarkStart w:id="813" w:name="_Toc75857022"/>
      <w:bookmarkStart w:id="814" w:name="_Toc32240"/>
      <w:bookmarkStart w:id="815" w:name="_Toc521"/>
      <w:bookmarkStart w:id="816" w:name="_Toc18433"/>
      <w:r>
        <w:rPr>
          <w:rFonts w:hint="eastAsia" w:ascii="宋体" w:hAnsi="宋体" w:eastAsia="宋体" w:cs="宋体"/>
          <w:b w:val="0"/>
          <w:snapToGrid w:val="0"/>
          <w:color w:val="000000" w:themeColor="text1"/>
          <w:sz w:val="24"/>
          <w:szCs w:val="24"/>
          <w:highlight w:val="none"/>
          <w14:textFill>
            <w14:solidFill>
              <w14:schemeClr w14:val="tx1"/>
            </w14:solidFill>
          </w14:textFill>
        </w:rPr>
        <w:t>5.2  开标程序</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727FA77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817" w:name="_Toc224103351"/>
      <w:bookmarkStart w:id="818" w:name="_Toc200513160"/>
      <w:bookmarkStart w:id="819" w:name="_Toc287607780"/>
      <w:bookmarkStart w:id="820" w:name="_Toc287620719"/>
      <w:bookmarkStart w:id="821" w:name="_Toc277082586"/>
      <w:r>
        <w:rPr>
          <w:rFonts w:hint="eastAsia" w:ascii="宋体" w:hAnsi="宋体" w:eastAsia="宋体" w:cs="宋体"/>
          <w:color w:val="000000" w:themeColor="text1"/>
          <w:szCs w:val="21"/>
          <w:highlight w:val="none"/>
          <w14:textFill>
            <w14:solidFill>
              <w14:schemeClr w14:val="tx1"/>
            </w14:solidFill>
          </w14:textFill>
        </w:rPr>
        <w:t>详见</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须知前附表第5.2款开标程序。</w:t>
      </w:r>
    </w:p>
    <w:p w14:paraId="6FD2D886">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822" w:name="_Toc23286"/>
      <w:bookmarkStart w:id="823" w:name="_Toc30727"/>
      <w:bookmarkStart w:id="824" w:name="_Toc21667"/>
      <w:bookmarkStart w:id="825" w:name="_Toc6446"/>
      <w:bookmarkStart w:id="826" w:name="_Toc170"/>
      <w:bookmarkStart w:id="827" w:name="_Toc25429"/>
      <w:bookmarkStart w:id="828" w:name="_Toc75857023"/>
      <w:bookmarkStart w:id="829" w:name="_Toc16431"/>
      <w:bookmarkStart w:id="830" w:name="_Toc31424"/>
      <w:bookmarkStart w:id="831" w:name="_Toc6919"/>
      <w:bookmarkStart w:id="832" w:name="_Toc27890"/>
      <w:bookmarkStart w:id="833" w:name="_Toc25139"/>
      <w:r>
        <w:rPr>
          <w:rFonts w:hint="eastAsia" w:ascii="宋体" w:hAnsi="宋体" w:eastAsia="宋体" w:cs="宋体"/>
          <w:b w:val="0"/>
          <w:snapToGrid w:val="0"/>
          <w:color w:val="000000" w:themeColor="text1"/>
          <w:sz w:val="24"/>
          <w:szCs w:val="24"/>
          <w:highlight w:val="none"/>
          <w14:textFill>
            <w14:solidFill>
              <w14:schemeClr w14:val="tx1"/>
            </w14:solidFill>
          </w14:textFill>
        </w:rPr>
        <w:t>5.3  开标异议</w:t>
      </w:r>
      <w:bookmarkEnd w:id="822"/>
      <w:bookmarkEnd w:id="823"/>
      <w:bookmarkEnd w:id="824"/>
      <w:bookmarkEnd w:id="825"/>
      <w:bookmarkEnd w:id="826"/>
      <w:bookmarkEnd w:id="827"/>
      <w:bookmarkEnd w:id="828"/>
      <w:bookmarkEnd w:id="829"/>
      <w:bookmarkEnd w:id="830"/>
      <w:bookmarkEnd w:id="831"/>
      <w:bookmarkEnd w:id="832"/>
      <w:bookmarkEnd w:id="833"/>
    </w:p>
    <w:p w14:paraId="254CF808">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对开标有异议的，应当在开标现场提出，开标现场提出异议的，应出示法定代表人身份证明或附有法定代表人身份证明的授权委托书。</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当场作出答复，并制作记录，提出异议的</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代表、</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代表、主持人、记录人等有关人员在记录上签名确认。</w:t>
      </w:r>
    </w:p>
    <w:p w14:paraId="0C15C77E">
      <w:pPr>
        <w:pStyle w:val="4"/>
        <w:keepNext w:val="0"/>
        <w:keepLines w:val="0"/>
        <w:wordWrap w:val="0"/>
        <w:topLinePunct/>
        <w:spacing w:before="0" w:beforeLines="0" w:after="0" w:afterLines="0" w:line="240" w:lineRule="auto"/>
        <w:rPr>
          <w:rFonts w:hint="eastAsia" w:ascii="宋体" w:hAnsi="宋体" w:eastAsia="宋体" w:cs="宋体"/>
          <w:b w:val="0"/>
          <w:snapToGrid w:val="0"/>
          <w:color w:val="000000" w:themeColor="text1"/>
          <w:highlight w:val="none"/>
          <w:lang w:eastAsia="zh-CN"/>
          <w14:textFill>
            <w14:solidFill>
              <w14:schemeClr w14:val="tx1"/>
            </w14:solidFill>
          </w14:textFill>
        </w:rPr>
      </w:pPr>
      <w:bookmarkStart w:id="834" w:name="_Toc28876"/>
      <w:bookmarkStart w:id="835" w:name="_Toc24178"/>
      <w:bookmarkStart w:id="836" w:name="_Toc8182"/>
      <w:bookmarkStart w:id="837" w:name="_Toc31737"/>
      <w:bookmarkStart w:id="838" w:name="_Toc9601"/>
      <w:bookmarkStart w:id="839" w:name="_Toc509218744"/>
      <w:bookmarkStart w:id="840" w:name="_Toc21548"/>
      <w:bookmarkStart w:id="841" w:name="_Toc21181"/>
      <w:bookmarkStart w:id="842" w:name="_Toc430530469"/>
      <w:bookmarkStart w:id="843" w:name="_Toc29755"/>
      <w:bookmarkStart w:id="844" w:name="_Toc21072"/>
      <w:bookmarkStart w:id="845" w:name="_Toc13245"/>
      <w:bookmarkStart w:id="846" w:name="_Toc25737"/>
      <w:bookmarkStart w:id="847" w:name="_Toc75857024"/>
      <w:r>
        <w:rPr>
          <w:rFonts w:hint="eastAsia" w:ascii="宋体" w:hAnsi="宋体" w:eastAsia="宋体" w:cs="宋体"/>
          <w:b w:val="0"/>
          <w:snapToGrid w:val="0"/>
          <w:color w:val="000000" w:themeColor="text1"/>
          <w:highlight w:val="none"/>
          <w14:textFill>
            <w14:solidFill>
              <w14:schemeClr w14:val="tx1"/>
            </w14:solidFill>
          </w14:textFill>
        </w:rPr>
        <w:t xml:space="preserve">6.  </w:t>
      </w:r>
      <w:bookmarkEnd w:id="817"/>
      <w:bookmarkEnd w:id="818"/>
      <w:bookmarkEnd w:id="819"/>
      <w:bookmarkEnd w:id="820"/>
      <w:bookmarkEnd w:id="821"/>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Pr>
          <w:rFonts w:hint="eastAsia" w:ascii="宋体" w:hAnsi="宋体" w:eastAsia="宋体" w:cs="宋体"/>
          <w:b w:val="0"/>
          <w:snapToGrid w:val="0"/>
          <w:color w:val="000000" w:themeColor="text1"/>
          <w:highlight w:val="none"/>
          <w:lang w:eastAsia="zh-CN"/>
          <w14:textFill>
            <w14:solidFill>
              <w14:schemeClr w14:val="tx1"/>
            </w14:solidFill>
          </w14:textFill>
        </w:rPr>
        <w:t>评审</w:t>
      </w:r>
    </w:p>
    <w:p w14:paraId="474588D7">
      <w:pPr>
        <w:pStyle w:val="5"/>
        <w:keepNext w:val="0"/>
        <w:keepLines w:val="0"/>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848" w:name="_Toc430530470"/>
      <w:bookmarkStart w:id="849" w:name="_Toc2175"/>
      <w:bookmarkStart w:id="850" w:name="_Toc9049"/>
      <w:bookmarkStart w:id="851" w:name="_Toc75857025"/>
      <w:bookmarkStart w:id="852" w:name="_Toc277082587"/>
      <w:bookmarkStart w:id="853" w:name="_Toc224103352"/>
      <w:bookmarkStart w:id="854" w:name="_Toc287607781"/>
      <w:bookmarkStart w:id="855" w:name="_Toc1240"/>
      <w:bookmarkStart w:id="856" w:name="_Toc21747"/>
      <w:bookmarkStart w:id="857" w:name="_Toc19328"/>
      <w:bookmarkStart w:id="858" w:name="_Toc287620720"/>
      <w:bookmarkStart w:id="859" w:name="_Toc32480"/>
      <w:bookmarkStart w:id="860" w:name="_Toc29774"/>
      <w:bookmarkStart w:id="861" w:name="_Toc509218745"/>
      <w:bookmarkStart w:id="862" w:name="_Toc19323"/>
      <w:bookmarkStart w:id="863" w:name="_Toc8237"/>
      <w:bookmarkStart w:id="864" w:name="_Toc1932"/>
      <w:bookmarkStart w:id="865" w:name="_Toc25221"/>
      <w:bookmarkStart w:id="866" w:name="_Toc200513161"/>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6.1  </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评审委员会</w:t>
      </w:r>
    </w:p>
    <w:p w14:paraId="4AC20AC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b/>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6.1.1  </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依法组建的</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负责。</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或其委托的</w:t>
      </w:r>
      <w:r>
        <w:rPr>
          <w:rFonts w:hint="eastAsia" w:ascii="宋体" w:hAnsi="宋体" w:eastAsia="宋体" w:cs="宋体"/>
          <w:color w:val="000000" w:themeColor="text1"/>
          <w:highlight w:val="none"/>
          <w:lang w:eastAsia="zh-CN"/>
          <w14:textFill>
            <w14:solidFill>
              <w14:schemeClr w14:val="tx1"/>
            </w14:solidFill>
          </w14:textFill>
        </w:rPr>
        <w:t>比选代理机构</w:t>
      </w:r>
      <w:r>
        <w:rPr>
          <w:rFonts w:hint="eastAsia" w:ascii="宋体" w:hAnsi="宋体" w:eastAsia="宋体" w:cs="宋体"/>
          <w:color w:val="000000" w:themeColor="text1"/>
          <w:highlight w:val="none"/>
          <w14:textFill>
            <w14:solidFill>
              <w14:schemeClr w14:val="tx1"/>
            </w14:solidFill>
          </w14:textFill>
        </w:rPr>
        <w:t>熟悉相关业务的代表，以及有关技术、经济等方面的专家组成。</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成员人数以及技术、经济等方面专家的确定方式见</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须知前附表。</w:t>
      </w:r>
    </w:p>
    <w:p w14:paraId="347F71A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6.1.2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成员有下列情形之一的，应当回避：</w:t>
      </w:r>
    </w:p>
    <w:p w14:paraId="6B84D83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的主要负责人的近亲属；</w:t>
      </w:r>
    </w:p>
    <w:p w14:paraId="7039FFD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1"/>
          <w:highlight w:val="none"/>
          <w14:textFill>
            <w14:solidFill>
              <w14:schemeClr w14:val="tx1"/>
            </w14:solidFill>
          </w14:textFill>
        </w:rPr>
        <w:t>）与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有经济利益关系，可能影响对</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公正评审的；</w:t>
      </w:r>
    </w:p>
    <w:p w14:paraId="39223C1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14:textFill>
            <w14:solidFill>
              <w14:schemeClr w14:val="tx1"/>
            </w14:solidFill>
          </w14:textFill>
        </w:rPr>
        <w:t>）曾因在招标、评标以及其他与招标投标有关活动中从事违法行为而受过行政处罚或刑事处罚的；</w:t>
      </w:r>
    </w:p>
    <w:p w14:paraId="2D517A0F">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有其他利害关系。</w:t>
      </w:r>
    </w:p>
    <w:p w14:paraId="4E8F08C3">
      <w:pPr>
        <w:pStyle w:val="101"/>
        <w:wordWrap w:val="0"/>
        <w:topLinePunct/>
        <w:spacing w:before="0" w:beforeLines="0" w:after="0" w:afterLines="0" w:line="24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6.1.3  评审过程中，评审委员会成员有回避事由、擅离职守或者因健康等原因不能继续评审的，应当及时更换。被更换的评审委员会成员作出的评审结论无效，由更换后的评审委员会成员重新进行评审。</w:t>
      </w:r>
    </w:p>
    <w:p w14:paraId="545CC8D4">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867" w:name="_Toc10457"/>
      <w:bookmarkStart w:id="868" w:name="_Toc224103353"/>
      <w:bookmarkStart w:id="869" w:name="_Toc8438"/>
      <w:bookmarkStart w:id="870" w:name="_Toc27654"/>
      <w:bookmarkStart w:id="871" w:name="_Toc12586"/>
      <w:bookmarkStart w:id="872" w:name="_Toc509218746"/>
      <w:bookmarkStart w:id="873" w:name="_Toc430530471"/>
      <w:bookmarkStart w:id="874" w:name="_Toc8364"/>
      <w:bookmarkStart w:id="875" w:name="_Toc200513162"/>
      <w:bookmarkStart w:id="876" w:name="_Toc32460"/>
      <w:bookmarkStart w:id="877" w:name="_Toc75857026"/>
      <w:bookmarkStart w:id="878" w:name="_Toc277082588"/>
      <w:bookmarkStart w:id="879" w:name="_Toc9073"/>
      <w:bookmarkStart w:id="880" w:name="_Toc32194"/>
      <w:bookmarkStart w:id="881" w:name="_Toc29280"/>
      <w:bookmarkStart w:id="882" w:name="_Toc19961"/>
      <w:bookmarkStart w:id="883" w:name="_Toc287607782"/>
      <w:bookmarkStart w:id="884" w:name="_Toc10891"/>
      <w:bookmarkStart w:id="885" w:name="_Toc287620721"/>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6.2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w:t>
      </w:r>
      <w:r>
        <w:rPr>
          <w:rFonts w:hint="eastAsia" w:ascii="宋体" w:hAnsi="宋体" w:eastAsia="宋体" w:cs="宋体"/>
          <w:b w:val="0"/>
          <w:snapToGrid w:val="0"/>
          <w:color w:val="000000" w:themeColor="text1"/>
          <w:sz w:val="24"/>
          <w:szCs w:val="24"/>
          <w:highlight w:val="none"/>
          <w14:textFill>
            <w14:solidFill>
              <w14:schemeClr w14:val="tx1"/>
            </w14:solidFill>
          </w14:textFill>
        </w:rPr>
        <w:t>原则</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3A7857B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活动遵循公平、公正、科学和择优的原则。</w:t>
      </w:r>
    </w:p>
    <w:p w14:paraId="6DBEC59E">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886" w:name="_Toc200513163"/>
      <w:bookmarkStart w:id="887" w:name="_Toc877"/>
      <w:bookmarkStart w:id="888" w:name="_Toc3090"/>
      <w:bookmarkStart w:id="889" w:name="_Toc6956"/>
      <w:bookmarkStart w:id="890" w:name="_Toc9298"/>
      <w:bookmarkStart w:id="891" w:name="_Toc1805"/>
      <w:bookmarkStart w:id="892" w:name="_Toc430530472"/>
      <w:bookmarkStart w:id="893" w:name="_Toc9384"/>
      <w:bookmarkStart w:id="894" w:name="_Toc287607783"/>
      <w:bookmarkStart w:id="895" w:name="_Toc4390"/>
      <w:bookmarkStart w:id="896" w:name="_Toc16514"/>
      <w:bookmarkStart w:id="897" w:name="_Toc509218747"/>
      <w:bookmarkStart w:id="898" w:name="_Toc287620722"/>
      <w:bookmarkStart w:id="899" w:name="_Toc277082589"/>
      <w:bookmarkStart w:id="900" w:name="_Toc224103354"/>
      <w:bookmarkStart w:id="901" w:name="_Toc75857027"/>
      <w:bookmarkStart w:id="902" w:name="_Toc13910"/>
      <w:bookmarkStart w:id="903" w:name="_Toc18750"/>
      <w:bookmarkStart w:id="904" w:name="_Toc22110"/>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6.3  </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w:t>
      </w:r>
    </w:p>
    <w:p w14:paraId="3889D036">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6.3.1</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按照第三章“</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办法”规定的方法、评审因素、标准和程序对</w:t>
      </w:r>
      <w:r>
        <w:rPr>
          <w:rFonts w:hint="eastAsia" w:ascii="宋体" w:hAnsi="宋体" w:eastAsia="宋体" w:cs="宋体"/>
          <w:color w:val="000000" w:themeColor="text1"/>
          <w:highlight w:val="none"/>
          <w:lang w:eastAsia="zh-CN"/>
          <w14:textFill>
            <w14:solidFill>
              <w14:schemeClr w14:val="tx1"/>
            </w14:solidFill>
          </w14:textFill>
        </w:rPr>
        <w:t>竞选文件</w:t>
      </w:r>
      <w:r>
        <w:rPr>
          <w:rFonts w:hint="eastAsia" w:ascii="宋体" w:hAnsi="宋体" w:eastAsia="宋体" w:cs="宋体"/>
          <w:color w:val="000000" w:themeColor="text1"/>
          <w:highlight w:val="none"/>
          <w14:textFill>
            <w14:solidFill>
              <w14:schemeClr w14:val="tx1"/>
            </w14:solidFill>
          </w14:textFill>
        </w:rPr>
        <w:t>进行评审。第三章“</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办法”没有规定的方法、评审因素和标准，不作为</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依据。</w:t>
      </w:r>
    </w:p>
    <w:p w14:paraId="28935C7D">
      <w:pPr>
        <w:wordWrap w:val="0"/>
        <w:topLinePunct/>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6.3.2</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完成后，</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应当向</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提交书面</w:t>
      </w:r>
      <w:r>
        <w:rPr>
          <w:rFonts w:hint="eastAsia" w:ascii="宋体" w:hAnsi="宋体" w:eastAsia="宋体" w:cs="宋体"/>
          <w:color w:val="000000" w:themeColor="text1"/>
          <w:highlight w:val="none"/>
          <w:lang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报告和</w:t>
      </w:r>
      <w:r>
        <w:rPr>
          <w:rFonts w:hint="eastAsia" w:ascii="宋体" w:hAnsi="宋体" w:eastAsia="宋体" w:cs="宋体"/>
          <w:color w:val="000000" w:themeColor="text1"/>
          <w:highlight w:val="none"/>
          <w:lang w:eastAsia="zh-CN"/>
          <w14:textFill>
            <w14:solidFill>
              <w14:schemeClr w14:val="tx1"/>
            </w14:solidFill>
          </w14:textFill>
        </w:rPr>
        <w:t>中选</w:t>
      </w:r>
      <w:r>
        <w:rPr>
          <w:rFonts w:hint="eastAsia" w:ascii="宋体" w:hAnsi="宋体" w:eastAsia="宋体" w:cs="宋体"/>
          <w:color w:val="000000" w:themeColor="text1"/>
          <w:highlight w:val="none"/>
          <w14:textFill>
            <w14:solidFill>
              <w14:schemeClr w14:val="tx1"/>
            </w14:solidFill>
          </w14:textFill>
        </w:rPr>
        <w:t>候选人名单。</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推荐</w:t>
      </w:r>
      <w:bookmarkStart w:id="905" w:name="_Toc144974526"/>
      <w:bookmarkStart w:id="906" w:name="_Toc384308240"/>
      <w:bookmarkStart w:id="907" w:name="_Toc152045558"/>
      <w:bookmarkStart w:id="908" w:name="_Toc369531546"/>
      <w:bookmarkStart w:id="909" w:name="_Toc361508615"/>
      <w:bookmarkStart w:id="910" w:name="_Toc300834979"/>
      <w:bookmarkStart w:id="911" w:name="_Toc152042334"/>
      <w:bookmarkStart w:id="912" w:name="_Toc247527583"/>
      <w:bookmarkStart w:id="913" w:name="_Toc12259"/>
      <w:bookmarkStart w:id="914" w:name="_Toc247513982"/>
      <w:bookmarkStart w:id="915" w:name="_Toc352691502"/>
      <w:r>
        <w:rPr>
          <w:rFonts w:hint="eastAsia" w:ascii="宋体" w:hAnsi="宋体" w:eastAsia="宋体" w:cs="宋体"/>
          <w:color w:val="000000" w:themeColor="text1"/>
          <w:highlight w:val="none"/>
          <w:lang w:eastAsia="zh-CN"/>
          <w14:textFill>
            <w14:solidFill>
              <w14:schemeClr w14:val="tx1"/>
            </w14:solidFill>
          </w14:textFill>
        </w:rPr>
        <w:t>中选</w:t>
      </w:r>
      <w:r>
        <w:rPr>
          <w:rFonts w:hint="eastAsia" w:ascii="宋体" w:hAnsi="宋体" w:eastAsia="宋体" w:cs="宋体"/>
          <w:color w:val="000000" w:themeColor="text1"/>
          <w:highlight w:val="none"/>
          <w14:textFill>
            <w14:solidFill>
              <w14:schemeClr w14:val="tx1"/>
            </w14:solidFill>
          </w14:textFill>
        </w:rPr>
        <w:t>候选人的人数见</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须知前附</w:t>
      </w:r>
      <w:bookmarkEnd w:id="905"/>
      <w:bookmarkEnd w:id="906"/>
      <w:bookmarkEnd w:id="907"/>
      <w:bookmarkEnd w:id="908"/>
      <w:bookmarkEnd w:id="909"/>
      <w:bookmarkEnd w:id="910"/>
      <w:bookmarkEnd w:id="911"/>
      <w:bookmarkEnd w:id="912"/>
      <w:bookmarkEnd w:id="913"/>
      <w:bookmarkEnd w:id="914"/>
      <w:bookmarkEnd w:id="915"/>
      <w:r>
        <w:rPr>
          <w:rFonts w:hint="eastAsia" w:ascii="宋体" w:hAnsi="宋体" w:eastAsia="宋体" w:cs="宋体"/>
          <w:color w:val="000000" w:themeColor="text1"/>
          <w:highlight w:val="none"/>
          <w14:textFill>
            <w14:solidFill>
              <w14:schemeClr w14:val="tx1"/>
            </w14:solidFill>
          </w14:textFill>
        </w:rPr>
        <w:t>表。</w:t>
      </w:r>
    </w:p>
    <w:p w14:paraId="6E791030">
      <w:pPr>
        <w:pStyle w:val="4"/>
        <w:keepNext w:val="0"/>
        <w:keepLines w:val="0"/>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916" w:name="_Toc13448"/>
      <w:bookmarkStart w:id="917" w:name="_Toc277082590"/>
      <w:bookmarkStart w:id="918" w:name="_Toc27861"/>
      <w:bookmarkStart w:id="919" w:name="_Toc430530473"/>
      <w:bookmarkStart w:id="920" w:name="_Toc25566"/>
      <w:bookmarkStart w:id="921" w:name="_Toc12395"/>
      <w:bookmarkStart w:id="922" w:name="_Toc6384"/>
      <w:bookmarkStart w:id="923" w:name="_Toc224103355"/>
      <w:bookmarkStart w:id="924" w:name="_Toc2894"/>
      <w:bookmarkStart w:id="925" w:name="_Toc287620723"/>
      <w:bookmarkStart w:id="926" w:name="_Toc8865"/>
      <w:bookmarkStart w:id="927" w:name="_Toc75857028"/>
      <w:bookmarkStart w:id="928" w:name="_Toc200513164"/>
      <w:bookmarkStart w:id="929" w:name="_Toc3974"/>
      <w:bookmarkStart w:id="930" w:name="_Toc509218748"/>
      <w:bookmarkStart w:id="931" w:name="_Toc32365"/>
      <w:bookmarkStart w:id="932" w:name="_Toc28442"/>
      <w:bookmarkStart w:id="933" w:name="_Toc287607784"/>
      <w:bookmarkStart w:id="934" w:name="_Toc23435"/>
      <w:r>
        <w:rPr>
          <w:rFonts w:hint="eastAsia" w:ascii="宋体" w:hAnsi="宋体" w:eastAsia="宋体" w:cs="宋体"/>
          <w:b w:val="0"/>
          <w:snapToGrid w:val="0"/>
          <w:color w:val="000000" w:themeColor="text1"/>
          <w:highlight w:val="none"/>
          <w14:textFill>
            <w14:solidFill>
              <w14:schemeClr w14:val="tx1"/>
            </w14:solidFill>
          </w14:textFill>
        </w:rPr>
        <w:t>7.  合同授予</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3DDFB260">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935" w:name="_Toc23928"/>
      <w:bookmarkStart w:id="936" w:name="_Toc13160"/>
      <w:bookmarkStart w:id="937" w:name="_Toc492300800"/>
      <w:bookmarkStart w:id="938" w:name="_Toc75857029"/>
      <w:bookmarkStart w:id="939" w:name="_Toc9580"/>
      <w:bookmarkStart w:id="940" w:name="_Toc1043"/>
      <w:bookmarkStart w:id="941" w:name="_Toc23245"/>
      <w:bookmarkStart w:id="942" w:name="_Toc8915"/>
      <w:bookmarkStart w:id="943" w:name="_Toc28506"/>
      <w:bookmarkStart w:id="944" w:name="_Toc4538"/>
      <w:bookmarkStart w:id="945" w:name="_Toc9393"/>
      <w:bookmarkStart w:id="946" w:name="_Toc10331"/>
      <w:bookmarkStart w:id="947" w:name="_Toc514"/>
      <w:bookmarkStart w:id="948" w:name="_Toc277082591"/>
      <w:bookmarkStart w:id="949" w:name="_Toc430530474"/>
      <w:bookmarkStart w:id="950" w:name="_Toc200513165"/>
      <w:bookmarkStart w:id="951" w:name="_Toc287620724"/>
      <w:bookmarkStart w:id="952" w:name="_Toc509218749"/>
      <w:bookmarkStart w:id="953" w:name="_Toc224103356"/>
      <w:bookmarkStart w:id="954" w:name="_Toc287607785"/>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7.1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中选</w:t>
      </w:r>
      <w:r>
        <w:rPr>
          <w:rFonts w:hint="eastAsia" w:ascii="宋体" w:hAnsi="宋体" w:eastAsia="宋体" w:cs="宋体"/>
          <w:b w:val="0"/>
          <w:snapToGrid w:val="0"/>
          <w:color w:val="000000" w:themeColor="text1"/>
          <w:sz w:val="24"/>
          <w:szCs w:val="24"/>
          <w:highlight w:val="none"/>
          <w14:textFill>
            <w14:solidFill>
              <w14:schemeClr w14:val="tx1"/>
            </w14:solidFill>
          </w14:textFill>
        </w:rPr>
        <w:t>候选人公示</w:t>
      </w:r>
      <w:bookmarkEnd w:id="935"/>
      <w:bookmarkEnd w:id="936"/>
      <w:bookmarkEnd w:id="937"/>
      <w:bookmarkEnd w:id="938"/>
      <w:bookmarkEnd w:id="939"/>
      <w:bookmarkEnd w:id="940"/>
      <w:bookmarkEnd w:id="941"/>
      <w:bookmarkEnd w:id="942"/>
      <w:bookmarkEnd w:id="943"/>
      <w:bookmarkEnd w:id="944"/>
      <w:bookmarkEnd w:id="945"/>
      <w:bookmarkEnd w:id="946"/>
      <w:bookmarkEnd w:id="947"/>
    </w:p>
    <w:p w14:paraId="255BFCF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在收到</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报告之日起3日内，按照</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须知前附表规定的公示媒介和期限公示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候选人，公示期不得少于3天。</w:t>
      </w:r>
    </w:p>
    <w:p w14:paraId="1C517B53">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955" w:name="_Toc75857030"/>
      <w:bookmarkStart w:id="956" w:name="_Toc31260"/>
      <w:bookmarkStart w:id="957" w:name="_Toc28639"/>
      <w:bookmarkStart w:id="958" w:name="_Toc492300801"/>
      <w:bookmarkStart w:id="959" w:name="_Toc20999"/>
      <w:bookmarkStart w:id="960" w:name="_Toc23880"/>
      <w:bookmarkStart w:id="961" w:name="_Toc2213"/>
      <w:bookmarkStart w:id="962" w:name="_Toc7253"/>
      <w:bookmarkStart w:id="963" w:name="_Toc7884"/>
      <w:bookmarkStart w:id="964" w:name="_Toc14997"/>
      <w:bookmarkStart w:id="965" w:name="_Toc28992"/>
      <w:bookmarkStart w:id="966" w:name="_Toc15739"/>
      <w:bookmarkStart w:id="967" w:name="_Toc684"/>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7.2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w:t>
      </w:r>
      <w:r>
        <w:rPr>
          <w:rFonts w:hint="eastAsia" w:ascii="宋体" w:hAnsi="宋体" w:eastAsia="宋体" w:cs="宋体"/>
          <w:b w:val="0"/>
          <w:snapToGrid w:val="0"/>
          <w:color w:val="000000" w:themeColor="text1"/>
          <w:sz w:val="24"/>
          <w:szCs w:val="24"/>
          <w:highlight w:val="none"/>
          <w14:textFill>
            <w14:solidFill>
              <w14:schemeClr w14:val="tx1"/>
            </w14:solidFill>
          </w14:textFill>
        </w:rPr>
        <w:t>结果异议</w:t>
      </w:r>
      <w:bookmarkEnd w:id="955"/>
      <w:bookmarkEnd w:id="956"/>
      <w:bookmarkEnd w:id="957"/>
      <w:bookmarkEnd w:id="958"/>
      <w:bookmarkEnd w:id="959"/>
      <w:bookmarkEnd w:id="960"/>
      <w:bookmarkEnd w:id="961"/>
      <w:bookmarkEnd w:id="962"/>
      <w:bookmarkEnd w:id="963"/>
      <w:bookmarkEnd w:id="964"/>
      <w:bookmarkEnd w:id="965"/>
      <w:bookmarkEnd w:id="966"/>
      <w:bookmarkEnd w:id="967"/>
    </w:p>
    <w:p w14:paraId="43503624">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或者其他利</w:t>
      </w:r>
      <w:bookmarkStart w:id="968" w:name="_Toc300834982"/>
      <w:bookmarkStart w:id="969" w:name="_Toc384308243"/>
      <w:bookmarkStart w:id="970" w:name="_Toc152045561"/>
      <w:bookmarkStart w:id="971" w:name="_Toc144974529"/>
      <w:bookmarkStart w:id="972" w:name="_Toc30095"/>
      <w:bookmarkStart w:id="973" w:name="_Toc247527586"/>
      <w:bookmarkStart w:id="974" w:name="_Toc369531549"/>
      <w:bookmarkStart w:id="975" w:name="_Toc352691505"/>
      <w:bookmarkStart w:id="976" w:name="_Toc152042337"/>
      <w:bookmarkStart w:id="977" w:name="_Toc247513985"/>
      <w:bookmarkStart w:id="978" w:name="_Toc361508618"/>
      <w:r>
        <w:rPr>
          <w:rFonts w:hint="eastAsia" w:ascii="宋体" w:hAnsi="宋体" w:eastAsia="宋体" w:cs="宋体"/>
          <w:snapToGrid w:val="0"/>
          <w:color w:val="000000" w:themeColor="text1"/>
          <w:kern w:val="0"/>
          <w:szCs w:val="21"/>
          <w:highlight w:val="none"/>
          <w14:textFill>
            <w14:solidFill>
              <w14:schemeClr w14:val="tx1"/>
            </w14:solidFill>
          </w14:textFill>
        </w:rPr>
        <w:t>害关系人对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结</w:t>
      </w:r>
      <w:bookmarkEnd w:id="968"/>
      <w:bookmarkEnd w:id="969"/>
      <w:bookmarkEnd w:id="970"/>
      <w:bookmarkEnd w:id="971"/>
      <w:bookmarkEnd w:id="972"/>
      <w:bookmarkEnd w:id="973"/>
      <w:bookmarkEnd w:id="974"/>
      <w:bookmarkEnd w:id="975"/>
      <w:bookmarkEnd w:id="976"/>
      <w:bookmarkEnd w:id="977"/>
      <w:bookmarkEnd w:id="978"/>
      <w:r>
        <w:rPr>
          <w:rFonts w:hint="eastAsia" w:ascii="宋体" w:hAnsi="宋体" w:eastAsia="宋体" w:cs="宋体"/>
          <w:snapToGrid w:val="0"/>
          <w:color w:val="000000" w:themeColor="text1"/>
          <w:kern w:val="0"/>
          <w:szCs w:val="21"/>
          <w:highlight w:val="none"/>
          <w14:textFill>
            <w14:solidFill>
              <w14:schemeClr w14:val="tx1"/>
            </w14:solidFill>
          </w14:textFill>
        </w:rPr>
        <w:t>果有异议的，应当在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候选人公示期间提出。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将在收到异议之日起3日内作出答复；作出答复前，将暂停</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竞选活动</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5DC09BDD">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979" w:name="_Toc1413"/>
      <w:bookmarkStart w:id="980" w:name="_Toc10336"/>
      <w:bookmarkStart w:id="981" w:name="_Toc30482"/>
      <w:bookmarkStart w:id="982" w:name="_Toc3346"/>
      <w:bookmarkStart w:id="983" w:name="_Toc25649"/>
      <w:bookmarkStart w:id="984" w:name="_Toc3190"/>
      <w:bookmarkStart w:id="985" w:name="_Toc5560"/>
      <w:bookmarkStart w:id="986" w:name="_Toc17311"/>
      <w:bookmarkStart w:id="987" w:name="_Toc75857031"/>
      <w:bookmarkStart w:id="988" w:name="_Toc10386"/>
      <w:bookmarkStart w:id="989" w:name="_Toc24162"/>
      <w:bookmarkStart w:id="990" w:name="_Toc15167"/>
      <w:bookmarkStart w:id="991" w:name="_Toc492300802"/>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7.3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中选</w:t>
      </w:r>
      <w:r>
        <w:rPr>
          <w:rFonts w:hint="eastAsia" w:ascii="宋体" w:hAnsi="宋体" w:eastAsia="宋体" w:cs="宋体"/>
          <w:b w:val="0"/>
          <w:snapToGrid w:val="0"/>
          <w:color w:val="000000" w:themeColor="text1"/>
          <w:sz w:val="24"/>
          <w:szCs w:val="24"/>
          <w:highlight w:val="none"/>
          <w14:textFill>
            <w14:solidFill>
              <w14:schemeClr w14:val="tx1"/>
            </w14:solidFill>
          </w14:textFill>
        </w:rPr>
        <w:t>候选人履约能力审查</w:t>
      </w:r>
      <w:bookmarkEnd w:id="979"/>
      <w:bookmarkEnd w:id="980"/>
      <w:bookmarkEnd w:id="981"/>
      <w:bookmarkEnd w:id="982"/>
      <w:bookmarkEnd w:id="983"/>
      <w:bookmarkEnd w:id="984"/>
      <w:bookmarkEnd w:id="985"/>
      <w:bookmarkEnd w:id="986"/>
      <w:bookmarkEnd w:id="987"/>
      <w:bookmarkEnd w:id="988"/>
      <w:bookmarkEnd w:id="989"/>
      <w:bookmarkEnd w:id="990"/>
      <w:bookmarkEnd w:id="991"/>
    </w:p>
    <w:p w14:paraId="36973A4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候选人的经营、财务状况发生较大变化或存在违法行为，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认为可能影响其履约能力的，将在发出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通知书前提请原</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按照</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规定的标准和方法进行审查确认。</w:t>
      </w:r>
    </w:p>
    <w:p w14:paraId="5F7FA634">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992" w:name="_Toc459"/>
      <w:bookmarkStart w:id="993" w:name="_Toc9021"/>
      <w:bookmarkStart w:id="994" w:name="_Toc31569"/>
      <w:bookmarkStart w:id="995" w:name="_Toc27470"/>
      <w:bookmarkStart w:id="996" w:name="_Toc75857032"/>
      <w:bookmarkStart w:id="997" w:name="_Toc27061"/>
      <w:bookmarkStart w:id="998" w:name="_Toc2075"/>
      <w:bookmarkStart w:id="999" w:name="_Toc492300803"/>
      <w:bookmarkStart w:id="1000" w:name="_Toc30309"/>
      <w:bookmarkStart w:id="1001" w:name="_Toc31660"/>
      <w:bookmarkStart w:id="1002" w:name="_Toc4264"/>
      <w:bookmarkStart w:id="1003" w:name="_Toc8336"/>
      <w:bookmarkStart w:id="1004" w:name="_Toc1216"/>
      <w:r>
        <w:rPr>
          <w:rFonts w:hint="eastAsia" w:ascii="宋体" w:hAnsi="宋体" w:eastAsia="宋体" w:cs="宋体"/>
          <w:b w:val="0"/>
          <w:snapToGrid w:val="0"/>
          <w:color w:val="000000" w:themeColor="text1"/>
          <w:sz w:val="24"/>
          <w:szCs w:val="24"/>
          <w:highlight w:val="none"/>
          <w14:textFill>
            <w14:solidFill>
              <w14:schemeClr w14:val="tx1"/>
            </w14:solidFill>
          </w14:textFill>
        </w:rPr>
        <w:t>7.4 定标</w:t>
      </w:r>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0D33CC8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按照</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须知前附表的规定，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授权的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依法确定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w:t>
      </w:r>
    </w:p>
    <w:p w14:paraId="4EA9582F">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005" w:name="_Toc11558"/>
      <w:bookmarkStart w:id="1006" w:name="_Toc3479"/>
      <w:bookmarkStart w:id="1007" w:name="_Toc11795"/>
      <w:bookmarkStart w:id="1008" w:name="_Toc9245"/>
      <w:bookmarkStart w:id="1009" w:name="_Toc6283"/>
      <w:bookmarkStart w:id="1010" w:name="_Toc32205"/>
      <w:bookmarkStart w:id="1011" w:name="_Toc32158"/>
      <w:bookmarkStart w:id="1012" w:name="_Toc9256"/>
      <w:bookmarkStart w:id="1013" w:name="_Toc75857033"/>
      <w:bookmarkStart w:id="1014" w:name="_Toc3570"/>
      <w:bookmarkStart w:id="1015" w:name="_Toc492300804"/>
      <w:bookmarkStart w:id="1016" w:name="_Toc32673"/>
      <w:bookmarkStart w:id="1017" w:name="_Toc15593"/>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7.5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中选</w:t>
      </w:r>
      <w:r>
        <w:rPr>
          <w:rFonts w:hint="eastAsia" w:ascii="宋体" w:hAnsi="宋体" w:eastAsia="宋体" w:cs="宋体"/>
          <w:b w:val="0"/>
          <w:snapToGrid w:val="0"/>
          <w:color w:val="000000" w:themeColor="text1"/>
          <w:sz w:val="24"/>
          <w:szCs w:val="24"/>
          <w:highlight w:val="none"/>
          <w14:textFill>
            <w14:solidFill>
              <w14:schemeClr w14:val="tx1"/>
            </w14:solidFill>
          </w14:textFill>
        </w:rPr>
        <w:t>通知</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4C737605">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在本章第3.3款规定的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eastAsia="宋体" w:cs="宋体"/>
          <w:snapToGrid w:val="0"/>
          <w:color w:val="000000" w:themeColor="text1"/>
          <w:kern w:val="0"/>
          <w:szCs w:val="21"/>
          <w:highlight w:val="none"/>
          <w14:textFill>
            <w14:solidFill>
              <w14:schemeClr w14:val="tx1"/>
            </w14:solidFill>
          </w14:textFill>
        </w:rPr>
        <w:t>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以书面形式向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人发出</w:t>
      </w:r>
      <w:bookmarkStart w:id="1018" w:name="_Toc300834983"/>
      <w:bookmarkStart w:id="1019" w:name="_Toc352691506"/>
      <w:bookmarkStart w:id="1020" w:name="_Toc384308244"/>
      <w:bookmarkStart w:id="1021" w:name="_Toc361508619"/>
      <w:bookmarkStart w:id="1022" w:name="_Toc5668"/>
      <w:bookmarkStart w:id="1023" w:name="_Toc369531550"/>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通知书，同时将</w:t>
      </w:r>
      <w:bookmarkEnd w:id="1018"/>
      <w:bookmarkEnd w:id="1019"/>
      <w:bookmarkEnd w:id="1020"/>
      <w:bookmarkEnd w:id="1021"/>
      <w:bookmarkEnd w:id="1022"/>
      <w:bookmarkEnd w:id="1023"/>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结果通知未</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5CA74BF4">
      <w:pPr>
        <w:pStyle w:val="5"/>
        <w:wordWrap w:val="0"/>
        <w:topLinePunct/>
        <w:snapToGrid/>
        <w:spacing w:before="0" w:beforeLines="0" w:after="0" w:afterLines="0" w:line="240" w:lineRule="auto"/>
        <w:rPr>
          <w:rFonts w:hint="eastAsia" w:ascii="宋体" w:hAnsi="宋体" w:eastAsia="宋体" w:cs="宋体"/>
          <w:b/>
          <w:snapToGrid w:val="0"/>
          <w:color w:val="000000" w:themeColor="text1"/>
          <w:kern w:val="0"/>
          <w:sz w:val="32"/>
          <w:szCs w:val="21"/>
          <w:highlight w:val="none"/>
          <w14:textFill>
            <w14:solidFill>
              <w14:schemeClr w14:val="tx1"/>
            </w14:solidFill>
          </w14:textFill>
        </w:rPr>
      </w:pPr>
      <w:bookmarkStart w:id="1024" w:name="_Toc16600"/>
      <w:bookmarkStart w:id="1025" w:name="_Toc2960"/>
      <w:bookmarkStart w:id="1026" w:name="_Toc492300805"/>
      <w:bookmarkStart w:id="1027" w:name="_Toc8847"/>
      <w:bookmarkStart w:id="1028" w:name="_Toc30395"/>
      <w:bookmarkStart w:id="1029" w:name="_Toc11532"/>
      <w:bookmarkStart w:id="1030" w:name="_Toc22045"/>
      <w:bookmarkStart w:id="1031" w:name="_Toc11559"/>
      <w:bookmarkStart w:id="1032" w:name="_Toc31451"/>
      <w:bookmarkStart w:id="1033" w:name="_Toc21813"/>
      <w:bookmarkStart w:id="1034" w:name="_Toc13991"/>
      <w:bookmarkStart w:id="1035" w:name="_Toc14386"/>
      <w:bookmarkStart w:id="1036" w:name="_Toc75857034"/>
      <w:r>
        <w:rPr>
          <w:rFonts w:hint="eastAsia" w:ascii="宋体" w:hAnsi="宋体" w:eastAsia="宋体" w:cs="宋体"/>
          <w:b w:val="0"/>
          <w:snapToGrid w:val="0"/>
          <w:color w:val="000000" w:themeColor="text1"/>
          <w:sz w:val="24"/>
          <w:szCs w:val="24"/>
          <w:highlight w:val="none"/>
          <w14:textFill>
            <w14:solidFill>
              <w14:schemeClr w14:val="tx1"/>
            </w14:solidFill>
          </w14:textFill>
        </w:rPr>
        <w:t>7.6 履约保证金</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4DE7D05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1037" w:name="_Toc28822"/>
      <w:bookmarkStart w:id="1038" w:name="_Toc25495"/>
      <w:bookmarkStart w:id="1039" w:name="_Toc25715"/>
      <w:bookmarkStart w:id="1040" w:name="_Toc28787"/>
      <w:bookmarkStart w:id="1041" w:name="_Toc17396"/>
      <w:bookmarkStart w:id="1042" w:name="_Toc7043"/>
      <w:bookmarkStart w:id="1043" w:name="_Toc75857035"/>
      <w:bookmarkStart w:id="1044" w:name="_Toc3538"/>
      <w:bookmarkStart w:id="1045" w:name="_Toc14031"/>
      <w:bookmarkStart w:id="1046" w:name="_Toc8"/>
      <w:bookmarkStart w:id="1047" w:name="_Toc25204"/>
      <w:bookmarkStart w:id="1048" w:name="_Toc492300806"/>
      <w:bookmarkStart w:id="1049" w:name="_Toc24963"/>
      <w:r>
        <w:rPr>
          <w:rFonts w:hint="eastAsia" w:ascii="宋体" w:hAnsi="宋体" w:eastAsia="宋体" w:cs="宋体"/>
          <w:snapToGrid w:val="0"/>
          <w:color w:val="000000" w:themeColor="text1"/>
          <w:kern w:val="0"/>
          <w:szCs w:val="21"/>
          <w:highlight w:val="none"/>
          <w14:textFill>
            <w14:solidFill>
              <w14:schemeClr w14:val="tx1"/>
            </w14:solidFill>
          </w14:textFill>
        </w:rPr>
        <w:t>7.</w:t>
      </w:r>
      <w:r>
        <w:rPr>
          <w:rFonts w:hint="eastAsia" w:ascii="宋体" w:hAnsi="宋体" w:cs="宋体"/>
          <w:snapToGrid w:val="0"/>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14:textFill>
            <w14:solidFill>
              <w14:schemeClr w14:val="tx1"/>
            </w14:solidFill>
          </w14:textFill>
        </w:rPr>
        <w:t>.1  在签订合同前，中标人应按</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须知前附表规定的金额、担保形式和</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文件第四章“合同条款及格式”规定的履约担保格式向</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人提交履约担保。</w:t>
      </w:r>
    </w:p>
    <w:p w14:paraId="24208FD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w:t>
      </w:r>
      <w:r>
        <w:rPr>
          <w:rFonts w:hint="eastAsia" w:ascii="宋体" w:hAnsi="宋体" w:cs="宋体"/>
          <w:snapToGrid w:val="0"/>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14:textFill>
            <w14:solidFill>
              <w14:schemeClr w14:val="tx1"/>
            </w14:solidFill>
          </w14:textFill>
        </w:rPr>
        <w:t>.2  中标人不能按本章第 7.3.1 项要求提交履约担保的，视为放弃中标，给</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人造成的损失，中标人还应予以赔偿。</w:t>
      </w:r>
    </w:p>
    <w:p w14:paraId="7D973868">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r>
        <w:rPr>
          <w:rFonts w:hint="eastAsia" w:ascii="宋体" w:hAnsi="宋体" w:eastAsia="宋体" w:cs="宋体"/>
          <w:b w:val="0"/>
          <w:snapToGrid w:val="0"/>
          <w:color w:val="000000" w:themeColor="text1"/>
          <w:sz w:val="24"/>
          <w:szCs w:val="24"/>
          <w:highlight w:val="none"/>
          <w14:textFill>
            <w14:solidFill>
              <w14:schemeClr w14:val="tx1"/>
            </w14:solidFill>
          </w14:textFill>
        </w:rPr>
        <w:t>7.7 签订合同</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70DF989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7.7.1 </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人应当在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通知书发出之日起30日内，根据</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订立书面合同。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人无正当理由拒签合同，在签订合同时向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提出附加条件，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有权取消其</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资格。</w:t>
      </w:r>
    </w:p>
    <w:p w14:paraId="3CD4D21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7.7.2 发出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通知书后，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无正当理由拒签合同，或者在签订合同时向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人提出附加条件的，给</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人造成损失的，还应当赔偿损失。</w:t>
      </w:r>
    </w:p>
    <w:bookmarkEnd w:id="948"/>
    <w:bookmarkEnd w:id="949"/>
    <w:bookmarkEnd w:id="950"/>
    <w:bookmarkEnd w:id="951"/>
    <w:bookmarkEnd w:id="952"/>
    <w:bookmarkEnd w:id="953"/>
    <w:bookmarkEnd w:id="954"/>
    <w:p w14:paraId="69B88A8D">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lang w:eastAsia="zh-CN"/>
          <w14:textFill>
            <w14:solidFill>
              <w14:schemeClr w14:val="tx1"/>
            </w14:solidFill>
          </w14:textFill>
        </w:rPr>
      </w:pPr>
      <w:bookmarkStart w:id="1050" w:name="_Toc430530478"/>
      <w:bookmarkStart w:id="1051" w:name="_Toc13522"/>
      <w:bookmarkStart w:id="1052" w:name="_Toc224103360"/>
      <w:bookmarkStart w:id="1053" w:name="_Toc287607789"/>
      <w:bookmarkStart w:id="1054" w:name="_Toc19860"/>
      <w:bookmarkStart w:id="1055" w:name="_Toc509218753"/>
      <w:bookmarkStart w:id="1056" w:name="_Toc19311"/>
      <w:bookmarkStart w:id="1057" w:name="_Toc10611"/>
      <w:bookmarkStart w:id="1058" w:name="_Toc7550"/>
      <w:bookmarkStart w:id="1059" w:name="_Toc287620728"/>
      <w:bookmarkStart w:id="1060" w:name="_Toc200513169"/>
      <w:bookmarkStart w:id="1061" w:name="_Toc277082595"/>
      <w:bookmarkStart w:id="1062" w:name="_Toc21739"/>
      <w:bookmarkStart w:id="1063" w:name="_Toc19148"/>
      <w:bookmarkStart w:id="1064" w:name="_Toc12756"/>
      <w:bookmarkStart w:id="1065" w:name="_Toc28623"/>
      <w:bookmarkStart w:id="1066" w:name="_Toc75857036"/>
      <w:bookmarkStart w:id="1067" w:name="_Toc83"/>
      <w:bookmarkStart w:id="1068" w:name="_Toc23633"/>
      <w:r>
        <w:rPr>
          <w:rFonts w:hint="eastAsia" w:ascii="宋体" w:hAnsi="宋体" w:eastAsia="宋体" w:cs="宋体"/>
          <w:b w:val="0"/>
          <w:snapToGrid w:val="0"/>
          <w:color w:val="000000" w:themeColor="text1"/>
          <w:highlight w:val="none"/>
          <w14:textFill>
            <w14:solidFill>
              <w14:schemeClr w14:val="tx1"/>
            </w14:solidFill>
          </w14:textFill>
        </w:rPr>
        <w:t xml:space="preserve">8.  </w:t>
      </w:r>
      <w:r>
        <w:rPr>
          <w:rFonts w:hint="eastAsia" w:ascii="宋体" w:hAnsi="宋体" w:eastAsia="宋体" w:cs="宋体"/>
          <w:b w:val="0"/>
          <w:snapToGrid w:val="0"/>
          <w:color w:val="000000" w:themeColor="text1"/>
          <w:highlight w:val="none"/>
          <w:lang w:eastAsia="zh-CN"/>
          <w14:textFill>
            <w14:solidFill>
              <w14:schemeClr w14:val="tx1"/>
            </w14:solidFill>
          </w14:textFill>
        </w:rPr>
        <w:t>重新比选</w:t>
      </w:r>
      <w:r>
        <w:rPr>
          <w:rFonts w:hint="eastAsia" w:ascii="宋体" w:hAnsi="宋体" w:eastAsia="宋体" w:cs="宋体"/>
          <w:b w:val="0"/>
          <w:snapToGrid w:val="0"/>
          <w:color w:val="000000" w:themeColor="text1"/>
          <w:highlight w:val="none"/>
          <w14:textFill>
            <w14:solidFill>
              <w14:schemeClr w14:val="tx1"/>
            </w14:solidFill>
          </w14:textFill>
        </w:rPr>
        <w:t>和</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Pr>
          <w:rFonts w:hint="eastAsia" w:ascii="宋体" w:hAnsi="宋体" w:eastAsia="宋体" w:cs="宋体"/>
          <w:b w:val="0"/>
          <w:snapToGrid w:val="0"/>
          <w:color w:val="000000" w:themeColor="text1"/>
          <w:highlight w:val="none"/>
          <w:lang w:eastAsia="zh-CN"/>
          <w14:textFill>
            <w14:solidFill>
              <w14:schemeClr w14:val="tx1"/>
            </w14:solidFill>
          </w14:textFill>
        </w:rPr>
        <w:t>不再比选</w:t>
      </w:r>
    </w:p>
    <w:p w14:paraId="1A2B7851">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069" w:name="_Toc287620729"/>
      <w:bookmarkStart w:id="1070" w:name="_Toc75857037"/>
      <w:bookmarkStart w:id="1071" w:name="_Toc277082596"/>
      <w:bookmarkStart w:id="1072" w:name="_Toc200513170"/>
      <w:bookmarkStart w:id="1073" w:name="_Toc509218754"/>
      <w:bookmarkStart w:id="1074" w:name="_Toc430530479"/>
      <w:bookmarkStart w:id="1075" w:name="_Toc287607790"/>
      <w:bookmarkStart w:id="1076" w:name="_Toc224103361"/>
      <w:bookmarkStart w:id="1077" w:name="_Toc15081"/>
      <w:bookmarkStart w:id="1078" w:name="_Toc32723"/>
      <w:bookmarkStart w:id="1079" w:name="_Toc9228"/>
      <w:bookmarkStart w:id="1080" w:name="_Toc6375"/>
      <w:bookmarkStart w:id="1081" w:name="_Toc10106"/>
      <w:bookmarkStart w:id="1082" w:name="_Toc26557"/>
      <w:bookmarkStart w:id="1083" w:name="_Toc19673"/>
      <w:bookmarkStart w:id="1084" w:name="_Toc27655"/>
      <w:bookmarkStart w:id="1085" w:name="_Toc25846"/>
      <w:bookmarkStart w:id="1086" w:name="_Toc23844"/>
      <w:bookmarkStart w:id="1087" w:name="_Toc6649"/>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8.1  </w:t>
      </w:r>
      <w:bookmarkEnd w:id="1069"/>
      <w:bookmarkEnd w:id="1070"/>
      <w:bookmarkEnd w:id="1071"/>
      <w:bookmarkEnd w:id="1072"/>
      <w:bookmarkEnd w:id="1073"/>
      <w:bookmarkEnd w:id="1074"/>
      <w:bookmarkEnd w:id="1075"/>
      <w:bookmarkEnd w:id="1076"/>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重新比选</w:t>
      </w:r>
      <w:r>
        <w:rPr>
          <w:rFonts w:hint="eastAsia" w:ascii="宋体" w:hAnsi="宋体" w:eastAsia="宋体" w:cs="宋体"/>
          <w:b w:val="0"/>
          <w:snapToGrid w:val="0"/>
          <w:color w:val="000000" w:themeColor="text1"/>
          <w:sz w:val="24"/>
          <w:szCs w:val="24"/>
          <w:highlight w:val="none"/>
          <w14:textFill>
            <w14:solidFill>
              <w14:schemeClr w14:val="tx1"/>
            </w14:solidFill>
          </w14:textFill>
        </w:rPr>
        <w:t>的情形</w:t>
      </w:r>
      <w:bookmarkEnd w:id="1077"/>
      <w:bookmarkEnd w:id="1078"/>
      <w:bookmarkEnd w:id="1079"/>
      <w:bookmarkEnd w:id="1080"/>
      <w:bookmarkEnd w:id="1081"/>
      <w:bookmarkEnd w:id="1082"/>
      <w:bookmarkEnd w:id="1083"/>
      <w:bookmarkEnd w:id="1084"/>
      <w:bookmarkEnd w:id="1085"/>
      <w:bookmarkEnd w:id="1086"/>
      <w:bookmarkEnd w:id="1087"/>
    </w:p>
    <w:p w14:paraId="73C541F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有下列情形之一的，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将</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重新比选</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52B12AF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竞选截止时间</w:t>
      </w:r>
      <w:r>
        <w:rPr>
          <w:rFonts w:hint="eastAsia" w:ascii="宋体" w:hAnsi="宋体" w:eastAsia="宋体" w:cs="宋体"/>
          <w:snapToGrid w:val="0"/>
          <w:color w:val="000000" w:themeColor="text1"/>
          <w:kern w:val="0"/>
          <w:szCs w:val="21"/>
          <w:highlight w:val="none"/>
          <w14:textFill>
            <w14:solidFill>
              <w14:schemeClr w14:val="tx1"/>
            </w14:solidFill>
          </w14:textFill>
        </w:rPr>
        <w:t>止，</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少于 3 个的；</w:t>
      </w:r>
    </w:p>
    <w:p w14:paraId="4BB38158">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（2）经</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评审后否决所有</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的；</w:t>
      </w:r>
    </w:p>
    <w:p w14:paraId="6CEB623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（3）经</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评审后部分</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被否决，导致有效</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不足三个的，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应当否决所有</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。但是有效</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的经济、技术等指标仍然具有市场竞争力，能够满足</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要求的，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可以继续</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并确定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w:t>
      </w:r>
    </w:p>
    <w:p w14:paraId="4E0EEFA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（4）法律法规规定的其他情形。</w:t>
      </w:r>
    </w:p>
    <w:p w14:paraId="4749871D">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pPr>
      <w:bookmarkStart w:id="1088" w:name="_Toc75857038"/>
      <w:bookmarkStart w:id="1089" w:name="_Toc430530480"/>
      <w:bookmarkStart w:id="1090" w:name="_Toc4380"/>
      <w:bookmarkStart w:id="1091" w:name="_Toc22805"/>
      <w:bookmarkStart w:id="1092" w:name="_Toc12257"/>
      <w:bookmarkStart w:id="1093" w:name="_Toc2633"/>
      <w:bookmarkStart w:id="1094" w:name="_Toc32332"/>
      <w:bookmarkStart w:id="1095" w:name="_Toc10912"/>
      <w:bookmarkStart w:id="1096" w:name="_Toc210"/>
      <w:bookmarkStart w:id="1097" w:name="_Toc509218755"/>
      <w:bookmarkStart w:id="1098" w:name="_Toc287607791"/>
      <w:bookmarkStart w:id="1099" w:name="_Toc277082597"/>
      <w:bookmarkStart w:id="1100" w:name="_Toc22436"/>
      <w:bookmarkStart w:id="1101" w:name="_Toc26020"/>
      <w:bookmarkStart w:id="1102" w:name="_Toc287620730"/>
      <w:bookmarkStart w:id="1103" w:name="_Toc200513171"/>
      <w:bookmarkStart w:id="1104" w:name="_Toc224103362"/>
      <w:bookmarkStart w:id="1105" w:name="_Toc687"/>
      <w:bookmarkStart w:id="1106" w:name="_Toc893"/>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8.2  </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重新比选</w:t>
      </w:r>
      <w:r>
        <w:rPr>
          <w:rFonts w:hint="eastAsia" w:ascii="宋体" w:hAnsi="宋体" w:eastAsia="宋体" w:cs="宋体"/>
          <w:b w:val="0"/>
          <w:snapToGrid w:val="0"/>
          <w:color w:val="000000" w:themeColor="text1"/>
          <w:sz w:val="24"/>
          <w:szCs w:val="24"/>
          <w:highlight w:val="none"/>
          <w14:textFill>
            <w14:solidFill>
              <w14:schemeClr w14:val="tx1"/>
            </w14:solidFill>
          </w14:textFill>
        </w:rPr>
        <w:t>和</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不再比选</w:t>
      </w:r>
    </w:p>
    <w:p w14:paraId="5BB185D1">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重新比选</w:t>
      </w:r>
      <w:r>
        <w:rPr>
          <w:rFonts w:hint="eastAsia" w:ascii="宋体" w:hAnsi="宋体" w:eastAsia="宋体" w:cs="宋体"/>
          <w:snapToGrid w:val="0"/>
          <w:color w:val="000000" w:themeColor="text1"/>
          <w:kern w:val="0"/>
          <w:szCs w:val="21"/>
          <w:highlight w:val="none"/>
          <w14:textFill>
            <w14:solidFill>
              <w14:schemeClr w14:val="tx1"/>
            </w14:solidFill>
          </w14:textFill>
        </w:rPr>
        <w:t>的</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仍然少于三个的，按照招标投标法律法规规定的程序开标和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重新比选</w:t>
      </w:r>
      <w:r>
        <w:rPr>
          <w:rFonts w:hint="eastAsia" w:ascii="宋体" w:hAnsi="宋体" w:eastAsia="宋体" w:cs="宋体"/>
          <w:snapToGrid w:val="0"/>
          <w:color w:val="000000" w:themeColor="text1"/>
          <w:kern w:val="0"/>
          <w:szCs w:val="21"/>
          <w:highlight w:val="none"/>
          <w14:textFill>
            <w14:solidFill>
              <w14:schemeClr w14:val="tx1"/>
            </w14:solidFill>
          </w14:textFill>
        </w:rPr>
        <w:t>经评审有有效</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的，应当依法确定</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候选人；无有效</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的，可以不再进行</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720035D4">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1107" w:name="_Toc224103363"/>
      <w:bookmarkStart w:id="1108" w:name="_Toc24058"/>
      <w:bookmarkStart w:id="1109" w:name="_Toc287620731"/>
      <w:bookmarkStart w:id="1110" w:name="_Toc430530481"/>
      <w:bookmarkStart w:id="1111" w:name="_Toc5511"/>
      <w:bookmarkStart w:id="1112" w:name="_Toc5876"/>
      <w:bookmarkStart w:id="1113" w:name="_Toc509218756"/>
      <w:bookmarkStart w:id="1114" w:name="_Toc22136"/>
      <w:bookmarkStart w:id="1115" w:name="_Toc16894"/>
      <w:bookmarkStart w:id="1116" w:name="_Toc4449"/>
      <w:bookmarkStart w:id="1117" w:name="_Toc27199"/>
      <w:bookmarkStart w:id="1118" w:name="_Toc31288"/>
      <w:bookmarkStart w:id="1119" w:name="_Toc200513172"/>
      <w:bookmarkStart w:id="1120" w:name="_Toc29580"/>
      <w:bookmarkStart w:id="1121" w:name="_Toc277082598"/>
      <w:bookmarkStart w:id="1122" w:name="_Toc75857039"/>
      <w:bookmarkStart w:id="1123" w:name="_Toc20563"/>
      <w:bookmarkStart w:id="1124" w:name="_Toc2943"/>
      <w:bookmarkStart w:id="1125" w:name="_Toc287607792"/>
      <w:r>
        <w:rPr>
          <w:rFonts w:hint="eastAsia" w:ascii="宋体" w:hAnsi="宋体" w:eastAsia="宋体" w:cs="宋体"/>
          <w:b w:val="0"/>
          <w:snapToGrid w:val="0"/>
          <w:color w:val="000000" w:themeColor="text1"/>
          <w:highlight w:val="none"/>
          <w14:textFill>
            <w14:solidFill>
              <w14:schemeClr w14:val="tx1"/>
            </w14:solidFill>
          </w14:textFill>
        </w:rPr>
        <w:t>9.  纪律和监督</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5875F35E">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126" w:name="_Toc224103364"/>
      <w:bookmarkStart w:id="1127" w:name="_Toc6430"/>
      <w:bookmarkStart w:id="1128" w:name="_Toc27794"/>
      <w:bookmarkStart w:id="1129" w:name="_Toc20007"/>
      <w:bookmarkStart w:id="1130" w:name="_Toc75857040"/>
      <w:bookmarkStart w:id="1131" w:name="_Toc430530482"/>
      <w:bookmarkStart w:id="1132" w:name="_Toc26638"/>
      <w:bookmarkStart w:id="1133" w:name="_Toc277082599"/>
      <w:bookmarkStart w:id="1134" w:name="_Toc25467"/>
      <w:bookmarkStart w:id="1135" w:name="_Toc200513173"/>
      <w:bookmarkStart w:id="1136" w:name="_Toc287620732"/>
      <w:bookmarkStart w:id="1137" w:name="_Toc2490"/>
      <w:bookmarkStart w:id="1138" w:name="_Toc17222"/>
      <w:bookmarkStart w:id="1139" w:name="_Toc7047"/>
      <w:bookmarkStart w:id="1140" w:name="_Toc9258"/>
      <w:bookmarkStart w:id="1141" w:name="_Toc287607793"/>
      <w:bookmarkStart w:id="1142" w:name="_Toc509218757"/>
      <w:bookmarkStart w:id="1143" w:name="_Toc24035"/>
      <w:bookmarkStart w:id="1144" w:name="_Toc18068"/>
      <w:r>
        <w:rPr>
          <w:rFonts w:hint="eastAsia" w:ascii="宋体" w:hAnsi="宋体" w:eastAsia="宋体" w:cs="宋体"/>
          <w:b w:val="0"/>
          <w:snapToGrid w:val="0"/>
          <w:color w:val="000000" w:themeColor="text1"/>
          <w:sz w:val="24"/>
          <w:szCs w:val="24"/>
          <w:highlight w:val="none"/>
          <w14:textFill>
            <w14:solidFill>
              <w14:schemeClr w14:val="tx1"/>
            </w14:solidFill>
          </w14:textFill>
        </w:rPr>
        <w:t>9.1  对</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比选人</w:t>
      </w:r>
      <w:r>
        <w:rPr>
          <w:rFonts w:hint="eastAsia" w:ascii="宋体" w:hAnsi="宋体" w:eastAsia="宋体" w:cs="宋体"/>
          <w:b w:val="0"/>
          <w:snapToGrid w:val="0"/>
          <w:color w:val="000000" w:themeColor="text1"/>
          <w:sz w:val="24"/>
          <w:szCs w:val="24"/>
          <w:highlight w:val="none"/>
          <w14:textFill>
            <w14:solidFill>
              <w14:schemeClr w14:val="tx1"/>
            </w14:solidFill>
          </w14:textFill>
        </w:rPr>
        <w:t>的纪律要求</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3F9075F2">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不得泄漏</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竞选活动</w:t>
      </w:r>
      <w:r>
        <w:rPr>
          <w:rFonts w:hint="eastAsia" w:ascii="宋体" w:hAnsi="宋体" w:eastAsia="宋体" w:cs="宋体"/>
          <w:snapToGrid w:val="0"/>
          <w:color w:val="000000" w:themeColor="text1"/>
          <w:kern w:val="0"/>
          <w:szCs w:val="21"/>
          <w:highlight w:val="none"/>
          <w14:textFill>
            <w14:solidFill>
              <w14:schemeClr w14:val="tx1"/>
            </w14:solidFill>
          </w14:textFill>
        </w:rPr>
        <w:t>中应当保密的情况和资料，不得与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串通损害国家利益、社会公共利益或者他人合法权益，</w:t>
      </w:r>
      <w:r>
        <w:rPr>
          <w:rFonts w:hint="eastAsia" w:ascii="宋体" w:hAnsi="宋体" w:eastAsia="宋体" w:cs="宋体"/>
          <w:color w:val="000000" w:themeColor="text1"/>
          <w:highlight w:val="none"/>
          <w14:textFill>
            <w14:solidFill>
              <w14:schemeClr w14:val="tx1"/>
            </w14:solidFill>
          </w14:textFill>
        </w:rPr>
        <w:t>禁止</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538F48AE">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有下列情形之一的，属于</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2E59F269">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在开标前开启</w:t>
      </w:r>
      <w:r>
        <w:rPr>
          <w:rFonts w:hint="eastAsia" w:ascii="宋体" w:hAnsi="宋体" w:eastAsia="宋体" w:cs="宋体"/>
          <w:color w:val="000000" w:themeColor="text1"/>
          <w:highlight w:val="none"/>
          <w:lang w:eastAsia="zh-CN"/>
          <w14:textFill>
            <w14:solidFill>
              <w14:schemeClr w14:val="tx1"/>
            </w14:solidFill>
          </w14:textFill>
        </w:rPr>
        <w:t>竞选文件</w:t>
      </w:r>
      <w:r>
        <w:rPr>
          <w:rFonts w:hint="eastAsia" w:ascii="宋体" w:hAnsi="宋体" w:eastAsia="宋体" w:cs="宋体"/>
          <w:color w:val="000000" w:themeColor="text1"/>
          <w:highlight w:val="none"/>
          <w14:textFill>
            <w14:solidFill>
              <w14:schemeClr w14:val="tx1"/>
            </w14:solidFill>
          </w14:textFill>
        </w:rPr>
        <w:t>并将有关信息泄露给其他</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w:t>
      </w:r>
    </w:p>
    <w:p w14:paraId="46E1853D">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直接或者间接向</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泄露标底、</w:t>
      </w:r>
      <w:r>
        <w:rPr>
          <w:rFonts w:hint="eastAsia" w:ascii="宋体" w:hAnsi="宋体" w:eastAsia="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成员等信息；</w:t>
      </w:r>
    </w:p>
    <w:p w14:paraId="4B3997AA">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明示或者暗示</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压低或者抬高</w:t>
      </w:r>
      <w:r>
        <w:rPr>
          <w:rFonts w:hint="eastAsia" w:ascii="宋体" w:hAnsi="宋体" w:eastAsia="宋体" w:cs="宋体"/>
          <w:color w:val="000000" w:themeColor="text1"/>
          <w:highlight w:val="none"/>
          <w:lang w:eastAsia="zh-CN"/>
          <w14:textFill>
            <w14:solidFill>
              <w14:schemeClr w14:val="tx1"/>
            </w14:solidFill>
          </w14:textFill>
        </w:rPr>
        <w:t>竞选报价</w:t>
      </w:r>
      <w:r>
        <w:rPr>
          <w:rFonts w:hint="eastAsia" w:ascii="宋体" w:hAnsi="宋体" w:eastAsia="宋体" w:cs="宋体"/>
          <w:color w:val="000000" w:themeColor="text1"/>
          <w:highlight w:val="none"/>
          <w14:textFill>
            <w14:solidFill>
              <w14:schemeClr w14:val="tx1"/>
            </w14:solidFill>
          </w14:textFill>
        </w:rPr>
        <w:t>；</w:t>
      </w:r>
    </w:p>
    <w:p w14:paraId="4764E3FF">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授意</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撤换、修改</w:t>
      </w:r>
      <w:r>
        <w:rPr>
          <w:rFonts w:hint="eastAsia" w:ascii="宋体" w:hAnsi="宋体" w:eastAsia="宋体" w:cs="宋体"/>
          <w:color w:val="000000" w:themeColor="text1"/>
          <w:highlight w:val="none"/>
          <w:lang w:eastAsia="zh-CN"/>
          <w14:textFill>
            <w14:solidFill>
              <w14:schemeClr w14:val="tx1"/>
            </w14:solidFill>
          </w14:textFill>
        </w:rPr>
        <w:t>竞选文件</w:t>
      </w:r>
      <w:r>
        <w:rPr>
          <w:rFonts w:hint="eastAsia" w:ascii="宋体" w:hAnsi="宋体" w:eastAsia="宋体" w:cs="宋体"/>
          <w:color w:val="000000" w:themeColor="text1"/>
          <w:highlight w:val="none"/>
          <w14:textFill>
            <w14:solidFill>
              <w14:schemeClr w14:val="tx1"/>
            </w14:solidFill>
          </w14:textFill>
        </w:rPr>
        <w:t>；</w:t>
      </w:r>
    </w:p>
    <w:p w14:paraId="1CDEBB81">
      <w:pPr>
        <w:wordWrap w:val="0"/>
        <w:topLinePunct/>
        <w:autoSpaceDE/>
        <w:autoSpaceDN/>
        <w:adjustRightInd w:val="0"/>
        <w:snapToGrid/>
        <w:spacing w:beforeLines="0" w:after="0" w:afterLines="0" w:line="24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明示或者暗示</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为特定</w:t>
      </w:r>
      <w:r>
        <w:rPr>
          <w:rFonts w:hint="eastAsia" w:ascii="宋体" w:hAnsi="宋体" w:eastAsia="宋体" w:cs="宋体"/>
          <w:color w:val="000000" w:themeColor="text1"/>
          <w:highlight w:val="none"/>
          <w:lang w:eastAsia="zh-CN"/>
          <w14:textFill>
            <w14:solidFill>
              <w14:schemeClr w14:val="tx1"/>
            </w14:solidFill>
          </w14:textFill>
        </w:rPr>
        <w:t>竞选人中选</w:t>
      </w:r>
      <w:r>
        <w:rPr>
          <w:rFonts w:hint="eastAsia" w:ascii="宋体" w:hAnsi="宋体" w:eastAsia="宋体" w:cs="宋体"/>
          <w:color w:val="000000" w:themeColor="text1"/>
          <w:highlight w:val="none"/>
          <w14:textFill>
            <w14:solidFill>
              <w14:schemeClr w14:val="tx1"/>
            </w14:solidFill>
          </w14:textFill>
        </w:rPr>
        <w:t>提供方便；</w:t>
      </w:r>
    </w:p>
    <w:p w14:paraId="60191E81">
      <w:pPr>
        <w:wordWrap w:val="0"/>
        <w:topLinePunct/>
        <w:autoSpaceDE/>
        <w:autoSpaceDN/>
        <w:adjustRightInd w:val="0"/>
        <w:snapToGrid/>
        <w:spacing w:beforeLines="0" w:after="0" w:afterLines="0" w:line="240" w:lineRule="auto"/>
        <w:ind w:firstLine="42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为谋求特定</w:t>
      </w:r>
      <w:r>
        <w:rPr>
          <w:rFonts w:hint="eastAsia" w:ascii="宋体" w:hAnsi="宋体" w:eastAsia="宋体" w:cs="宋体"/>
          <w:color w:val="000000" w:themeColor="text1"/>
          <w:highlight w:val="none"/>
          <w:lang w:eastAsia="zh-CN"/>
          <w14:textFill>
            <w14:solidFill>
              <w14:schemeClr w14:val="tx1"/>
            </w14:solidFill>
          </w14:textFill>
        </w:rPr>
        <w:t>竞选人中选</w:t>
      </w:r>
      <w:r>
        <w:rPr>
          <w:rFonts w:hint="eastAsia" w:ascii="宋体" w:hAnsi="宋体" w:eastAsia="宋体" w:cs="宋体"/>
          <w:color w:val="000000" w:themeColor="text1"/>
          <w:highlight w:val="none"/>
          <w14:textFill>
            <w14:solidFill>
              <w14:schemeClr w14:val="tx1"/>
            </w14:solidFill>
          </w14:textFill>
        </w:rPr>
        <w:t>而采取的其他串通行为。</w:t>
      </w:r>
    </w:p>
    <w:p w14:paraId="4EF1CBC2">
      <w:pPr>
        <w:pStyle w:val="5"/>
        <w:wordWrap w:val="0"/>
        <w:topLinePunct/>
        <w:snapToGrid/>
        <w:spacing w:before="0" w:beforeLines="0" w:after="0" w:afterLines="0" w:line="240" w:lineRule="auto"/>
        <w:ind w:firstLine="480" w:firstLineChars="200"/>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145" w:name="_Toc3506"/>
      <w:bookmarkStart w:id="1146" w:name="_Toc21328"/>
      <w:bookmarkStart w:id="1147" w:name="_Toc75857041"/>
      <w:bookmarkStart w:id="1148" w:name="_Toc26579"/>
      <w:bookmarkStart w:id="1149" w:name="_Toc287620733"/>
      <w:bookmarkStart w:id="1150" w:name="_Toc277082600"/>
      <w:bookmarkStart w:id="1151" w:name="_Toc10947"/>
      <w:bookmarkStart w:id="1152" w:name="_Toc509218758"/>
      <w:bookmarkStart w:id="1153" w:name="_Toc224103365"/>
      <w:bookmarkStart w:id="1154" w:name="_Toc7325"/>
      <w:bookmarkStart w:id="1155" w:name="_Toc430530483"/>
      <w:bookmarkStart w:id="1156" w:name="_Toc18268"/>
      <w:bookmarkStart w:id="1157" w:name="_Toc19815"/>
      <w:bookmarkStart w:id="1158" w:name="_Toc287607794"/>
      <w:bookmarkStart w:id="1159" w:name="_Toc1450"/>
      <w:bookmarkStart w:id="1160" w:name="_Toc1063"/>
      <w:bookmarkStart w:id="1161" w:name="_Toc31945"/>
      <w:bookmarkStart w:id="1162" w:name="_Toc200513174"/>
      <w:bookmarkStart w:id="1163" w:name="_Toc5147"/>
      <w:r>
        <w:rPr>
          <w:rFonts w:hint="eastAsia" w:ascii="宋体" w:hAnsi="宋体" w:eastAsia="宋体" w:cs="宋体"/>
          <w:b w:val="0"/>
          <w:snapToGrid w:val="0"/>
          <w:color w:val="000000" w:themeColor="text1"/>
          <w:sz w:val="24"/>
          <w:szCs w:val="24"/>
          <w:highlight w:val="none"/>
          <w14:textFill>
            <w14:solidFill>
              <w14:schemeClr w14:val="tx1"/>
            </w14:solidFill>
          </w14:textFill>
        </w:rPr>
        <w:t>9.2  对</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竞选人</w:t>
      </w:r>
      <w:r>
        <w:rPr>
          <w:rFonts w:hint="eastAsia" w:ascii="宋体" w:hAnsi="宋体" w:eastAsia="宋体" w:cs="宋体"/>
          <w:b w:val="0"/>
          <w:snapToGrid w:val="0"/>
          <w:color w:val="000000" w:themeColor="text1"/>
          <w:sz w:val="24"/>
          <w:szCs w:val="24"/>
          <w:highlight w:val="none"/>
          <w14:textFill>
            <w14:solidFill>
              <w14:schemeClr w14:val="tx1"/>
            </w14:solidFill>
          </w14:textFill>
        </w:rPr>
        <w:t>的纪律要求</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5CAA695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不得相互串通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或者与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，不得向</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比选人</w:t>
      </w:r>
      <w:r>
        <w:rPr>
          <w:rFonts w:hint="eastAsia" w:ascii="宋体" w:hAnsi="宋体" w:eastAsia="宋体" w:cs="宋体"/>
          <w:snapToGrid w:val="0"/>
          <w:color w:val="000000" w:themeColor="text1"/>
          <w:kern w:val="0"/>
          <w:szCs w:val="21"/>
          <w:highlight w:val="none"/>
          <w14:textFill>
            <w14:solidFill>
              <w14:schemeClr w14:val="tx1"/>
            </w14:solidFill>
          </w14:textFill>
        </w:rPr>
        <w:t>或者</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成员行贿谋取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，不得以他人名义</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或者以其他方式弄虚作假骗取</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不得以任何方式干扰、影响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工作。</w:t>
      </w:r>
    </w:p>
    <w:p w14:paraId="65A3988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9.2.1  </w:t>
      </w:r>
      <w:r>
        <w:rPr>
          <w:rFonts w:hint="eastAsia" w:ascii="宋体" w:hAnsi="宋体" w:eastAsia="宋体" w:cs="宋体"/>
          <w:color w:val="000000" w:themeColor="text1"/>
          <w:highlight w:val="none"/>
          <w14:textFill>
            <w14:solidFill>
              <w14:schemeClr w14:val="tx1"/>
            </w14:solidFill>
          </w14:textFill>
        </w:rPr>
        <w:t>有下列情形之一的，属于</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相互串通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4F32E6AB">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之间协商</w:t>
      </w:r>
      <w:r>
        <w:rPr>
          <w:rFonts w:hint="eastAsia" w:ascii="宋体" w:hAnsi="宋体" w:eastAsia="宋体" w:cs="宋体"/>
          <w:color w:val="000000" w:themeColor="text1"/>
          <w:highlight w:val="none"/>
          <w:lang w:eastAsia="zh-CN"/>
          <w14:textFill>
            <w14:solidFill>
              <w14:schemeClr w14:val="tx1"/>
            </w14:solidFill>
          </w14:textFill>
        </w:rPr>
        <w:t>竞选报价</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eastAsia="宋体" w:cs="宋体"/>
          <w:color w:val="000000" w:themeColor="text1"/>
          <w:highlight w:val="none"/>
          <w:lang w:eastAsia="zh-CN"/>
          <w14:textFill>
            <w14:solidFill>
              <w14:schemeClr w14:val="tx1"/>
            </w14:solidFill>
          </w14:textFill>
        </w:rPr>
        <w:t>竞选文件</w:t>
      </w:r>
      <w:r>
        <w:rPr>
          <w:rFonts w:hint="eastAsia" w:ascii="宋体" w:hAnsi="宋体" w:eastAsia="宋体" w:cs="宋体"/>
          <w:color w:val="000000" w:themeColor="text1"/>
          <w:highlight w:val="none"/>
          <w14:textFill>
            <w14:solidFill>
              <w14:schemeClr w14:val="tx1"/>
            </w14:solidFill>
          </w14:textFill>
        </w:rPr>
        <w:t>的实质性内容；</w:t>
      </w:r>
    </w:p>
    <w:p w14:paraId="15D4F26C">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之间约定</w:t>
      </w:r>
      <w:r>
        <w:rPr>
          <w:rFonts w:hint="eastAsia" w:ascii="宋体" w:hAnsi="宋体" w:eastAsia="宋体" w:cs="宋体"/>
          <w:color w:val="000000" w:themeColor="text1"/>
          <w:highlight w:val="none"/>
          <w:lang w:eastAsia="zh-CN"/>
          <w14:textFill>
            <w14:solidFill>
              <w14:schemeClr w14:val="tx1"/>
            </w14:solidFill>
          </w14:textFill>
        </w:rPr>
        <w:t>中选</w:t>
      </w:r>
      <w:r>
        <w:rPr>
          <w:rFonts w:hint="eastAsia" w:ascii="宋体" w:hAnsi="宋体" w:eastAsia="宋体" w:cs="宋体"/>
          <w:color w:val="000000" w:themeColor="text1"/>
          <w:highlight w:val="none"/>
          <w14:textFill>
            <w14:solidFill>
              <w14:schemeClr w14:val="tx1"/>
            </w14:solidFill>
          </w14:textFill>
        </w:rPr>
        <w:t>人；</w:t>
      </w:r>
    </w:p>
    <w:p w14:paraId="1F04FDDE">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之间约定部分</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放弃</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或者</w:t>
      </w:r>
      <w:r>
        <w:rPr>
          <w:rFonts w:hint="eastAsia" w:ascii="宋体" w:hAnsi="宋体" w:eastAsia="宋体" w:cs="宋体"/>
          <w:color w:val="000000" w:themeColor="text1"/>
          <w:highlight w:val="none"/>
          <w:lang w:eastAsia="zh-CN"/>
          <w14:textFill>
            <w14:solidFill>
              <w14:schemeClr w14:val="tx1"/>
            </w14:solidFill>
          </w14:textFill>
        </w:rPr>
        <w:t>中选</w:t>
      </w:r>
      <w:r>
        <w:rPr>
          <w:rFonts w:hint="eastAsia" w:ascii="宋体" w:hAnsi="宋体" w:eastAsia="宋体" w:cs="宋体"/>
          <w:color w:val="000000" w:themeColor="text1"/>
          <w:highlight w:val="none"/>
          <w14:textFill>
            <w14:solidFill>
              <w14:schemeClr w14:val="tx1"/>
            </w14:solidFill>
          </w14:textFill>
        </w:rPr>
        <w:t>；</w:t>
      </w:r>
    </w:p>
    <w:p w14:paraId="2B5FEEA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（4）属于同一集团、协会、商会等组织成员的</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按照该组织要求协同</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682E0F8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之间为谋取</w:t>
      </w:r>
      <w:r>
        <w:rPr>
          <w:rFonts w:hint="eastAsia" w:ascii="宋体" w:hAnsi="宋体" w:eastAsia="宋体" w:cs="宋体"/>
          <w:color w:val="000000" w:themeColor="text1"/>
          <w:highlight w:val="none"/>
          <w:lang w:eastAsia="zh-CN"/>
          <w14:textFill>
            <w14:solidFill>
              <w14:schemeClr w14:val="tx1"/>
            </w14:solidFill>
          </w14:textFill>
        </w:rPr>
        <w:t>中选</w:t>
      </w:r>
      <w:r>
        <w:rPr>
          <w:rFonts w:hint="eastAsia" w:ascii="宋体" w:hAnsi="宋体" w:eastAsia="宋体" w:cs="宋体"/>
          <w:color w:val="000000" w:themeColor="text1"/>
          <w:highlight w:val="none"/>
          <w14:textFill>
            <w14:solidFill>
              <w14:schemeClr w14:val="tx1"/>
            </w14:solidFill>
          </w14:textFill>
        </w:rPr>
        <w:t>或者排斥特定</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而采取的其他联合行动。</w:t>
      </w:r>
    </w:p>
    <w:p w14:paraId="4ED8E965">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9.2.2  有下列情形之一的，视为</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相互串通</w:t>
      </w:r>
      <w:r>
        <w:rPr>
          <w:rFonts w:hint="eastAsia" w:ascii="宋体" w:hAnsi="宋体" w:eastAsia="宋体" w:cs="宋体"/>
          <w:color w:val="000000" w:themeColor="text1"/>
          <w:highlight w:val="none"/>
          <w:lang w:val="en-US" w:eastAsia="zh-CN"/>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1E6A97E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snapToGrid w:val="0"/>
          <w:color w:val="000000" w:themeColor="text1"/>
          <w:kern w:val="0"/>
          <w:szCs w:val="21"/>
          <w:highlight w:val="none"/>
          <w14:textFill>
            <w14:solidFill>
              <w14:schemeClr w14:val="tx1"/>
            </w14:solidFill>
          </w14:textFill>
        </w:rPr>
        <w:t>同竞选人的竞选文件由同一单位或者个人编制</w:t>
      </w:r>
      <w:r>
        <w:rPr>
          <w:rFonts w:hint="eastAsia" w:ascii="宋体" w:hAnsi="宋体" w:eastAsia="宋体" w:cs="宋体"/>
          <w:color w:val="000000" w:themeColor="text1"/>
          <w:highlight w:val="none"/>
          <w14:textFill>
            <w14:solidFill>
              <w14:schemeClr w14:val="tx1"/>
            </w14:solidFill>
          </w14:textFill>
        </w:rPr>
        <w:t>；</w:t>
      </w:r>
    </w:p>
    <w:p w14:paraId="5F4A5CF8">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snapToGrid w:val="0"/>
          <w:color w:val="000000" w:themeColor="text1"/>
          <w:kern w:val="0"/>
          <w:szCs w:val="21"/>
          <w:highlight w:val="none"/>
          <w14:textFill>
            <w14:solidFill>
              <w14:schemeClr w14:val="tx1"/>
            </w14:solidFill>
          </w14:textFill>
        </w:rPr>
        <w:t>不同竞选人委托同一单位或者个人办理竞选事宜</w:t>
      </w:r>
      <w:r>
        <w:rPr>
          <w:rFonts w:hint="eastAsia" w:ascii="宋体" w:hAnsi="宋体" w:eastAsia="宋体" w:cs="宋体"/>
          <w:color w:val="000000" w:themeColor="text1"/>
          <w:highlight w:val="none"/>
          <w14:textFill>
            <w14:solidFill>
              <w14:schemeClr w14:val="tx1"/>
            </w14:solidFill>
          </w14:textFill>
        </w:rPr>
        <w:t>；</w:t>
      </w:r>
    </w:p>
    <w:p w14:paraId="6EF604DA">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snapToGrid w:val="0"/>
          <w:color w:val="000000" w:themeColor="text1"/>
          <w:kern w:val="0"/>
          <w:szCs w:val="21"/>
          <w:highlight w:val="none"/>
          <w14:textFill>
            <w14:solidFill>
              <w14:schemeClr w14:val="tx1"/>
            </w14:solidFill>
          </w14:textFill>
        </w:rPr>
        <w:t>不同竞选人的竞选文件载明的项目管理成员为同一人</w:t>
      </w:r>
      <w:r>
        <w:rPr>
          <w:rFonts w:hint="eastAsia" w:ascii="宋体" w:hAnsi="宋体" w:eastAsia="宋体" w:cs="宋体"/>
          <w:color w:val="000000" w:themeColor="text1"/>
          <w:highlight w:val="none"/>
          <w14:textFill>
            <w14:solidFill>
              <w14:schemeClr w14:val="tx1"/>
            </w14:solidFill>
          </w14:textFill>
        </w:rPr>
        <w:t>；</w:t>
      </w:r>
    </w:p>
    <w:p w14:paraId="2FFEED12">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snapToGrid w:val="0"/>
          <w:color w:val="000000" w:themeColor="text1"/>
          <w:kern w:val="0"/>
          <w:szCs w:val="21"/>
          <w:highlight w:val="none"/>
          <w14:textFill>
            <w14:solidFill>
              <w14:schemeClr w14:val="tx1"/>
            </w14:solidFill>
          </w14:textFill>
        </w:rPr>
        <w:t>不同竞选人的竞选文件异常一致或者</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报价呈规律性差异</w:t>
      </w:r>
      <w:r>
        <w:rPr>
          <w:rFonts w:hint="eastAsia" w:ascii="宋体" w:hAnsi="宋体" w:eastAsia="宋体" w:cs="宋体"/>
          <w:color w:val="000000" w:themeColor="text1"/>
          <w:highlight w:val="none"/>
          <w14:textFill>
            <w14:solidFill>
              <w14:schemeClr w14:val="tx1"/>
            </w14:solidFill>
          </w14:textFill>
        </w:rPr>
        <w:t>；</w:t>
      </w:r>
    </w:p>
    <w:p w14:paraId="4A35D12E">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（5）不同</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竞选保证金</w:t>
      </w:r>
      <w:r>
        <w:rPr>
          <w:rFonts w:hint="eastAsia" w:ascii="宋体" w:hAnsi="宋体" w:eastAsia="宋体" w:cs="宋体"/>
          <w:color w:val="000000" w:themeColor="text1"/>
          <w:highlight w:val="none"/>
          <w14:textFill>
            <w14:solidFill>
              <w14:schemeClr w14:val="tx1"/>
            </w14:solidFill>
          </w14:textFill>
        </w:rPr>
        <w:t>虽然经由</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自己的基本账户转出，但所需资金来自同一单位或者个人的账户；</w:t>
      </w:r>
    </w:p>
    <w:p w14:paraId="7C50A907">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（6）参加</w:t>
      </w:r>
      <w:r>
        <w:rPr>
          <w:rFonts w:hint="eastAsia" w:ascii="宋体" w:hAnsi="宋体" w:eastAsia="宋体" w:cs="宋体"/>
          <w:color w:val="000000" w:themeColor="text1"/>
          <w:highlight w:val="none"/>
          <w:lang w:eastAsia="zh-CN"/>
          <w14:textFill>
            <w14:solidFill>
              <w14:schemeClr w14:val="tx1"/>
            </w14:solidFill>
          </w14:textFill>
        </w:rPr>
        <w:t>竞选活动</w:t>
      </w:r>
      <w:r>
        <w:rPr>
          <w:rFonts w:hint="eastAsia" w:ascii="宋体" w:hAnsi="宋体" w:eastAsia="宋体" w:cs="宋体"/>
          <w:color w:val="000000" w:themeColor="text1"/>
          <w:highlight w:val="none"/>
          <w14:textFill>
            <w14:solidFill>
              <w14:schemeClr w14:val="tx1"/>
            </w14:solidFill>
          </w14:textFill>
        </w:rPr>
        <w:t>的人员为同一标段或者未划分标段的同一</w:t>
      </w:r>
      <w:r>
        <w:rPr>
          <w:rFonts w:hint="eastAsia" w:ascii="宋体" w:hAnsi="宋体" w:eastAsia="宋体" w:cs="宋体"/>
          <w:color w:val="000000" w:themeColor="text1"/>
          <w:highlight w:val="none"/>
          <w:lang w:eastAsia="zh-CN"/>
          <w14:textFill>
            <w14:solidFill>
              <w14:schemeClr w14:val="tx1"/>
            </w14:solidFill>
          </w14:textFill>
        </w:rPr>
        <w:t>比选项目</w:t>
      </w:r>
      <w:r>
        <w:rPr>
          <w:rFonts w:hint="eastAsia" w:ascii="宋体" w:hAnsi="宋体" w:eastAsia="宋体" w:cs="宋体"/>
          <w:color w:val="000000" w:themeColor="text1"/>
          <w:highlight w:val="none"/>
          <w14:textFill>
            <w14:solidFill>
              <w14:schemeClr w14:val="tx1"/>
            </w14:solidFill>
          </w14:textFill>
        </w:rPr>
        <w:t>的其他</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的在职人员；</w:t>
      </w:r>
    </w:p>
    <w:p w14:paraId="4A8F9143">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（7）法律、法规规定的其他情形。</w:t>
      </w:r>
    </w:p>
    <w:p w14:paraId="0B1D5A5A">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9.2.3  使用通过受让或者租借等方式获取的资格、资质证书</w:t>
      </w:r>
      <w:r>
        <w:rPr>
          <w:rFonts w:hint="eastAsia" w:ascii="宋体" w:hAnsi="宋体" w:eastAsia="宋体" w:cs="宋体"/>
          <w:snapToGrid w:val="0"/>
          <w:color w:val="000000" w:themeColor="text1"/>
          <w:kern w:val="0"/>
          <w:szCs w:val="21"/>
          <w:highlight w:val="none"/>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的，属于以他人名义</w:t>
      </w:r>
      <w:r>
        <w:rPr>
          <w:rFonts w:hint="eastAsia" w:ascii="宋体" w:hAnsi="宋体" w:eastAsia="宋体" w:cs="宋体"/>
          <w:snapToGrid w:val="0"/>
          <w:color w:val="000000" w:themeColor="text1"/>
          <w:kern w:val="0"/>
          <w:szCs w:val="21"/>
          <w:highlight w:val="none"/>
          <w14:textFill>
            <w14:solidFill>
              <w14:schemeClr w14:val="tx1"/>
            </w14:solidFill>
          </w14:textFill>
        </w:rPr>
        <w:t>竞选</w:t>
      </w:r>
      <w:r>
        <w:rPr>
          <w:rFonts w:hint="eastAsia" w:ascii="宋体" w:hAnsi="宋体" w:eastAsia="宋体" w:cs="宋体"/>
          <w:color w:val="000000" w:themeColor="text1"/>
          <w:highlight w:val="none"/>
          <w14:textFill>
            <w14:solidFill>
              <w14:schemeClr w14:val="tx1"/>
            </w14:solidFill>
          </w14:textFill>
        </w:rPr>
        <w:t>。</w:t>
      </w:r>
    </w:p>
    <w:p w14:paraId="416D6BA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9.2.4  </w:t>
      </w:r>
      <w:r>
        <w:rPr>
          <w:rFonts w:hint="eastAsia" w:ascii="宋体" w:hAnsi="宋体" w:eastAsia="宋体" w:cs="宋体"/>
          <w:color w:val="000000" w:themeColor="text1"/>
          <w:highlight w:val="none"/>
          <w:lang w:eastAsia="zh-CN"/>
          <w14:textFill>
            <w14:solidFill>
              <w14:schemeClr w14:val="tx1"/>
            </w14:solidFill>
          </w14:textFill>
        </w:rPr>
        <w:t>竞选人</w:t>
      </w:r>
      <w:r>
        <w:rPr>
          <w:rFonts w:hint="eastAsia" w:ascii="宋体" w:hAnsi="宋体" w:eastAsia="宋体" w:cs="宋体"/>
          <w:color w:val="000000" w:themeColor="text1"/>
          <w:highlight w:val="none"/>
          <w14:textFill>
            <w14:solidFill>
              <w14:schemeClr w14:val="tx1"/>
            </w14:solidFill>
          </w14:textFill>
        </w:rPr>
        <w:t>有下列情形之一的，属于以其他方式弄虚作假的行为：</w:t>
      </w:r>
    </w:p>
    <w:p w14:paraId="0122C7C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（1）使用伪造、变造的许可证件；</w:t>
      </w:r>
    </w:p>
    <w:p w14:paraId="02750680">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（2）提供虚假的财务状况或者业绩；</w:t>
      </w:r>
    </w:p>
    <w:p w14:paraId="43066AA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（3）提供虚假的</w:t>
      </w:r>
      <w:r>
        <w:rPr>
          <w:rFonts w:hint="eastAsia" w:ascii="宋体" w:hAnsi="宋体" w:eastAsia="宋体" w:cs="宋体"/>
          <w:color w:val="000000" w:themeColor="text1"/>
          <w:highlight w:val="none"/>
          <w:lang w:eastAsia="zh-CN"/>
          <w14:textFill>
            <w14:solidFill>
              <w14:schemeClr w14:val="tx1"/>
            </w14:solidFill>
          </w14:textFill>
        </w:rPr>
        <w:t>项目经理</w:t>
      </w:r>
      <w:r>
        <w:rPr>
          <w:rFonts w:hint="eastAsia" w:ascii="宋体" w:hAnsi="宋体" w:eastAsia="宋体" w:cs="宋体"/>
          <w:color w:val="000000" w:themeColor="text1"/>
          <w:highlight w:val="none"/>
          <w14:textFill>
            <w14:solidFill>
              <w14:schemeClr w14:val="tx1"/>
            </w14:solidFill>
          </w14:textFill>
        </w:rPr>
        <w:t>或者主要技术人员简历、劳动关系证明；</w:t>
      </w:r>
    </w:p>
    <w:p w14:paraId="2E796E2E">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（4）提供虚假的信用状况；</w:t>
      </w:r>
    </w:p>
    <w:p w14:paraId="3D497FDF">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（5）其他弄虚作假的行为。</w:t>
      </w:r>
    </w:p>
    <w:p w14:paraId="7CBD9CAD">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164" w:name="_Toc24546"/>
      <w:bookmarkStart w:id="1165" w:name="_Toc2587"/>
      <w:bookmarkStart w:id="1166" w:name="_Toc8003"/>
      <w:bookmarkStart w:id="1167" w:name="_Toc11498"/>
      <w:bookmarkStart w:id="1168" w:name="_Toc224103366"/>
      <w:bookmarkStart w:id="1169" w:name="_Toc7915"/>
      <w:bookmarkStart w:id="1170" w:name="_Toc277082601"/>
      <w:bookmarkStart w:id="1171" w:name="_Toc200513175"/>
      <w:bookmarkStart w:id="1172" w:name="_Toc20721"/>
      <w:bookmarkStart w:id="1173" w:name="_Toc18563"/>
      <w:bookmarkStart w:id="1174" w:name="_Toc1818"/>
      <w:bookmarkStart w:id="1175" w:name="_Toc287620734"/>
      <w:bookmarkStart w:id="1176" w:name="_Toc430530484"/>
      <w:bookmarkStart w:id="1177" w:name="_Toc1061"/>
      <w:bookmarkStart w:id="1178" w:name="_Toc8841"/>
      <w:bookmarkStart w:id="1179" w:name="_Toc509218759"/>
      <w:bookmarkStart w:id="1180" w:name="_Toc287607795"/>
      <w:bookmarkStart w:id="1181" w:name="_Toc75857042"/>
      <w:bookmarkStart w:id="1182" w:name="_Toc29223"/>
      <w:r>
        <w:rPr>
          <w:rFonts w:hint="eastAsia" w:ascii="宋体" w:hAnsi="宋体" w:eastAsia="宋体" w:cs="宋体"/>
          <w:b w:val="0"/>
          <w:snapToGrid w:val="0"/>
          <w:color w:val="000000" w:themeColor="text1"/>
          <w:sz w:val="24"/>
          <w:szCs w:val="24"/>
          <w:highlight w:val="none"/>
          <w14:textFill>
            <w14:solidFill>
              <w14:schemeClr w14:val="tx1"/>
            </w14:solidFill>
          </w14:textFill>
        </w:rPr>
        <w:t>9.3  对</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b w:val="0"/>
          <w:snapToGrid w:val="0"/>
          <w:color w:val="000000" w:themeColor="text1"/>
          <w:sz w:val="24"/>
          <w:szCs w:val="24"/>
          <w:highlight w:val="none"/>
          <w14:textFill>
            <w14:solidFill>
              <w14:schemeClr w14:val="tx1"/>
            </w14:solidFill>
          </w14:textFill>
        </w:rPr>
        <w:t>成员的纪律要求</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4AD02199">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成员不得收受他人的财物或者其他好处，不得向他人透漏对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竞选文件</w:t>
      </w:r>
      <w:r>
        <w:rPr>
          <w:rFonts w:hint="eastAsia" w:ascii="宋体" w:hAnsi="宋体" w:eastAsia="宋体" w:cs="宋体"/>
          <w:snapToGrid w:val="0"/>
          <w:color w:val="000000" w:themeColor="text1"/>
          <w:kern w:val="0"/>
          <w:szCs w:val="21"/>
          <w:highlight w:val="none"/>
          <w14:textFill>
            <w14:solidFill>
              <w14:schemeClr w14:val="tx1"/>
            </w14:solidFill>
          </w14:textFill>
        </w:rPr>
        <w:t>的评审和比较、</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候选人的推荐情况以及</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有关的其他情况。在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活动中，</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snapToGrid w:val="0"/>
          <w:color w:val="000000" w:themeColor="text1"/>
          <w:kern w:val="0"/>
          <w:szCs w:val="21"/>
          <w:highlight w:val="none"/>
          <w14:textFill>
            <w14:solidFill>
              <w14:schemeClr w14:val="tx1"/>
            </w14:solidFill>
          </w14:textFill>
        </w:rPr>
        <w:t>成员不得擅离职守，影响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程序正常进行，不得使用第三章“</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办法”没有规定的评审因素和标准进行</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，不得对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eastAsia="宋体" w:cs="宋体"/>
          <w:snapToGrid w:val="0"/>
          <w:color w:val="000000" w:themeColor="text1"/>
          <w:kern w:val="0"/>
          <w:szCs w:val="21"/>
          <w:highlight w:val="none"/>
          <w14:textFill>
            <w14:solidFill>
              <w14:schemeClr w14:val="tx1"/>
            </w14:solidFill>
          </w14:textFill>
        </w:rPr>
        <w:t>中《</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否决竞选</w:t>
      </w:r>
      <w:r>
        <w:rPr>
          <w:rFonts w:hint="eastAsia" w:ascii="宋体" w:hAnsi="宋体" w:eastAsia="宋体" w:cs="宋体"/>
          <w:snapToGrid w:val="0"/>
          <w:color w:val="000000" w:themeColor="text1"/>
          <w:kern w:val="0"/>
          <w:szCs w:val="21"/>
          <w:highlight w:val="none"/>
          <w14:textFill>
            <w14:solidFill>
              <w14:schemeClr w14:val="tx1"/>
            </w14:solidFill>
          </w14:textFill>
        </w:rPr>
        <w:t>情况一览表》以外的内容予以</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否决竞选</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5FBBBE41">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183" w:name="_Toc430530485"/>
      <w:bookmarkStart w:id="1184" w:name="_Toc27854"/>
      <w:bookmarkStart w:id="1185" w:name="_Toc24680"/>
      <w:bookmarkStart w:id="1186" w:name="_Toc287607796"/>
      <w:bookmarkStart w:id="1187" w:name="_Toc2488"/>
      <w:bookmarkStart w:id="1188" w:name="_Toc24602"/>
      <w:bookmarkStart w:id="1189" w:name="_Toc224103367"/>
      <w:bookmarkStart w:id="1190" w:name="_Toc7222"/>
      <w:bookmarkStart w:id="1191" w:name="_Toc30760"/>
      <w:bookmarkStart w:id="1192" w:name="_Toc75857043"/>
      <w:bookmarkStart w:id="1193" w:name="_Toc25028"/>
      <w:bookmarkStart w:id="1194" w:name="_Toc287620735"/>
      <w:bookmarkStart w:id="1195" w:name="_Toc509218760"/>
      <w:bookmarkStart w:id="1196" w:name="_Toc15616"/>
      <w:bookmarkStart w:id="1197" w:name="_Toc6627"/>
      <w:bookmarkStart w:id="1198" w:name="_Toc200513176"/>
      <w:bookmarkStart w:id="1199" w:name="_Toc11468"/>
      <w:bookmarkStart w:id="1200" w:name="_Toc14571"/>
      <w:bookmarkStart w:id="1201" w:name="_Toc277082602"/>
      <w:r>
        <w:rPr>
          <w:rFonts w:hint="eastAsia" w:ascii="宋体" w:hAnsi="宋体" w:eastAsia="宋体" w:cs="宋体"/>
          <w:b w:val="0"/>
          <w:snapToGrid w:val="0"/>
          <w:color w:val="000000" w:themeColor="text1"/>
          <w:sz w:val="24"/>
          <w:szCs w:val="24"/>
          <w:highlight w:val="none"/>
          <w14:textFill>
            <w14:solidFill>
              <w14:schemeClr w14:val="tx1"/>
            </w14:solidFill>
          </w14:textFill>
        </w:rPr>
        <w:t>9.4  对与</w:t>
      </w:r>
      <w:r>
        <w:rPr>
          <w:rFonts w:hint="eastAsia" w:ascii="宋体" w:hAnsi="宋体" w:eastAsia="宋体" w:cs="宋体"/>
          <w:b w:val="0"/>
          <w:snapToGrid w:val="0"/>
          <w:color w:val="000000" w:themeColor="text1"/>
          <w:sz w:val="24"/>
          <w:szCs w:val="24"/>
          <w:highlight w:val="none"/>
          <w:lang w:eastAsia="zh-CN"/>
          <w14:textFill>
            <w14:solidFill>
              <w14:schemeClr w14:val="tx1"/>
            </w14:solidFill>
          </w14:textFill>
        </w:rPr>
        <w:t>评审</w:t>
      </w:r>
      <w:r>
        <w:rPr>
          <w:rFonts w:hint="eastAsia" w:ascii="宋体" w:hAnsi="宋体" w:eastAsia="宋体" w:cs="宋体"/>
          <w:b w:val="0"/>
          <w:snapToGrid w:val="0"/>
          <w:color w:val="000000" w:themeColor="text1"/>
          <w:sz w:val="24"/>
          <w:szCs w:val="24"/>
          <w:highlight w:val="none"/>
          <w14:textFill>
            <w14:solidFill>
              <w14:schemeClr w14:val="tx1"/>
            </w14:solidFill>
          </w14:textFill>
        </w:rPr>
        <w:t>活动有关的工作人员的纪律要求</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266D66ED">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活动有关的工作人员不得收受他人的财物或者其他好处，不得向他人透漏对</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eastAsia="宋体" w:cs="宋体"/>
          <w:snapToGrid w:val="0"/>
          <w:color w:val="000000" w:themeColor="text1"/>
          <w:kern w:val="0"/>
          <w:szCs w:val="21"/>
          <w:highlight w:val="none"/>
          <w14:textFill>
            <w14:solidFill>
              <w14:schemeClr w14:val="tx1"/>
            </w14:solidFill>
          </w14:textFill>
        </w:rPr>
        <w:t>文件的评审和比较、</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eastAsia="宋体" w:cs="宋体"/>
          <w:snapToGrid w:val="0"/>
          <w:color w:val="000000" w:themeColor="text1"/>
          <w:kern w:val="0"/>
          <w:szCs w:val="21"/>
          <w:highlight w:val="none"/>
          <w14:textFill>
            <w14:solidFill>
              <w14:schemeClr w14:val="tx1"/>
            </w14:solidFill>
          </w14:textFill>
        </w:rPr>
        <w:t>候选人的推荐情况以及与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有关的其他情况。在</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活动中，与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活动有关的工作人员不得擅离职守，影响</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eastAsia="宋体" w:cs="宋体"/>
          <w:snapToGrid w:val="0"/>
          <w:color w:val="000000" w:themeColor="text1"/>
          <w:kern w:val="0"/>
          <w:szCs w:val="21"/>
          <w:highlight w:val="none"/>
          <w14:textFill>
            <w14:solidFill>
              <w14:schemeClr w14:val="tx1"/>
            </w14:solidFill>
          </w14:textFill>
        </w:rPr>
        <w:t>程序正常进行。</w:t>
      </w:r>
    </w:p>
    <w:p w14:paraId="1DBD9610">
      <w:pPr>
        <w:pStyle w:val="5"/>
        <w:wordWrap w:val="0"/>
        <w:topLinePunct/>
        <w:snapToGrid/>
        <w:spacing w:before="0" w:beforeLines="0" w:after="0" w:afterLines="0" w:line="24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202" w:name="_Toc287607797"/>
      <w:bookmarkStart w:id="1203" w:name="_Toc224103368"/>
      <w:bookmarkStart w:id="1204" w:name="_Toc10557"/>
      <w:bookmarkStart w:id="1205" w:name="_Toc200513177"/>
      <w:bookmarkStart w:id="1206" w:name="_Toc430530486"/>
      <w:bookmarkStart w:id="1207" w:name="_Toc24478"/>
      <w:bookmarkStart w:id="1208" w:name="_Toc509218761"/>
      <w:bookmarkStart w:id="1209" w:name="_Toc10626"/>
      <w:bookmarkStart w:id="1210" w:name="_Toc750"/>
      <w:bookmarkStart w:id="1211" w:name="_Toc17275"/>
      <w:bookmarkStart w:id="1212" w:name="_Toc3581"/>
      <w:bookmarkStart w:id="1213" w:name="_Toc13308"/>
      <w:bookmarkStart w:id="1214" w:name="_Toc287620736"/>
      <w:bookmarkStart w:id="1215" w:name="_Toc277082603"/>
      <w:bookmarkStart w:id="1216" w:name="_Toc75857044"/>
      <w:bookmarkStart w:id="1217" w:name="_Toc10809"/>
      <w:bookmarkStart w:id="1218" w:name="_Toc7065"/>
      <w:bookmarkStart w:id="1219" w:name="_Toc12961"/>
      <w:bookmarkStart w:id="1220" w:name="_Toc15426"/>
      <w:r>
        <w:rPr>
          <w:rFonts w:hint="eastAsia" w:ascii="宋体" w:hAnsi="宋体" w:eastAsia="宋体" w:cs="宋体"/>
          <w:b w:val="0"/>
          <w:snapToGrid w:val="0"/>
          <w:color w:val="000000" w:themeColor="text1"/>
          <w:sz w:val="24"/>
          <w:szCs w:val="24"/>
          <w:highlight w:val="none"/>
          <w14:textFill>
            <w14:solidFill>
              <w14:schemeClr w14:val="tx1"/>
            </w14:solidFill>
          </w14:textFill>
        </w:rPr>
        <w:t>9.5  投诉</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0ADA0B3A">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和其他利害关系人认为本次</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活动违反法律、法规和规章规定的，有权向有关行政监督部门投诉。</w:t>
      </w:r>
    </w:p>
    <w:p w14:paraId="1BD59725">
      <w:pPr>
        <w:pStyle w:val="4"/>
        <w:wordWrap w:val="0"/>
        <w:topLinePunct/>
        <w:spacing w:before="0" w:beforeLines="0" w:after="0" w:afterLines="0" w:line="240" w:lineRule="auto"/>
        <w:rPr>
          <w:rFonts w:hint="eastAsia" w:ascii="宋体" w:hAnsi="宋体" w:eastAsia="宋体" w:cs="宋体"/>
          <w:b w:val="0"/>
          <w:snapToGrid w:val="0"/>
          <w:color w:val="000000" w:themeColor="text1"/>
          <w:highlight w:val="none"/>
          <w14:textFill>
            <w14:solidFill>
              <w14:schemeClr w14:val="tx1"/>
            </w14:solidFill>
          </w14:textFill>
        </w:rPr>
      </w:pPr>
      <w:bookmarkStart w:id="1221" w:name="_Toc287607798"/>
      <w:bookmarkStart w:id="1222" w:name="_Toc31955"/>
      <w:bookmarkStart w:id="1223" w:name="_Toc30298"/>
      <w:bookmarkStart w:id="1224" w:name="_Toc430530487"/>
      <w:bookmarkStart w:id="1225" w:name="_Toc224103369"/>
      <w:bookmarkStart w:id="1226" w:name="_Toc28953"/>
      <w:bookmarkStart w:id="1227" w:name="_Toc23948"/>
      <w:bookmarkStart w:id="1228" w:name="_Toc75857045"/>
      <w:bookmarkStart w:id="1229" w:name="_Toc287620737"/>
      <w:bookmarkStart w:id="1230" w:name="_Toc277082604"/>
      <w:bookmarkStart w:id="1231" w:name="_Toc793"/>
      <w:bookmarkStart w:id="1232" w:name="_Toc13443"/>
      <w:bookmarkStart w:id="1233" w:name="_Toc8195"/>
      <w:bookmarkStart w:id="1234" w:name="_Toc28631"/>
      <w:bookmarkStart w:id="1235" w:name="_Toc200513178"/>
      <w:bookmarkStart w:id="1236" w:name="_Toc23917"/>
      <w:bookmarkStart w:id="1237" w:name="_Toc30036"/>
      <w:bookmarkStart w:id="1238" w:name="_Toc12279"/>
      <w:bookmarkStart w:id="1239" w:name="_Toc509218762"/>
      <w:r>
        <w:rPr>
          <w:rFonts w:hint="eastAsia" w:ascii="宋体" w:hAnsi="宋体" w:eastAsia="宋体" w:cs="宋体"/>
          <w:b w:val="0"/>
          <w:snapToGrid w:val="0"/>
          <w:color w:val="000000" w:themeColor="text1"/>
          <w:highlight w:val="none"/>
          <w14:textFill>
            <w14:solidFill>
              <w14:schemeClr w14:val="tx1"/>
            </w14:solidFill>
          </w14:textFill>
        </w:rPr>
        <w:t>10. 需要补充的其他内容</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26E622E6">
      <w:pPr>
        <w:wordWrap w:val="0"/>
        <w:topLinePunct/>
        <w:autoSpaceDE/>
        <w:autoSpaceDN/>
        <w:adjustRightInd w:val="0"/>
        <w:snapToGrid/>
        <w:spacing w:beforeLines="0" w:after="0" w:afterLines="0" w:line="240" w:lineRule="auto"/>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sectPr>
          <w:footerReference r:id="rId7" w:type="default"/>
          <w:footerReference r:id="rId8" w:type="even"/>
          <w:pgSz w:w="11905" w:h="16838"/>
          <w:pgMar w:top="1304" w:right="1304" w:bottom="1304" w:left="1417" w:header="850" w:footer="850" w:gutter="0"/>
          <w:pgNumType w:start="1"/>
          <w:cols w:space="0" w:num="1"/>
          <w:rtlGutter w:val="0"/>
          <w:docGrid w:type="lines" w:linePitch="431" w:charSpace="0"/>
        </w:sectPr>
      </w:pPr>
      <w:r>
        <w:rPr>
          <w:rFonts w:hint="eastAsia" w:ascii="宋体" w:hAnsi="宋体" w:eastAsia="宋体" w:cs="宋体"/>
          <w:snapToGrid w:val="0"/>
          <w:color w:val="000000" w:themeColor="text1"/>
          <w:kern w:val="0"/>
          <w:szCs w:val="21"/>
          <w:highlight w:val="none"/>
          <w14:textFill>
            <w14:solidFill>
              <w14:schemeClr w14:val="tx1"/>
            </w14:solidFill>
          </w14:textFill>
        </w:rPr>
        <w:t>需要补充的其他内容：见</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eastAsia="宋体" w:cs="宋体"/>
          <w:snapToGrid w:val="0"/>
          <w:color w:val="000000" w:themeColor="text1"/>
          <w:kern w:val="0"/>
          <w:szCs w:val="21"/>
          <w:highlight w:val="none"/>
          <w14:textFill>
            <w14:solidFill>
              <w14:schemeClr w14:val="tx1"/>
            </w14:solidFill>
          </w14:textFill>
        </w:rPr>
        <w:t>须知前附表。</w:t>
      </w:r>
    </w:p>
    <w:p w14:paraId="4B01212F">
      <w:pPr>
        <w:keepNext/>
        <w:keepLines/>
        <w:wordWrap w:val="0"/>
        <w:topLinePunct/>
        <w:spacing w:before="0" w:beforeLines="0" w:after="0" w:afterLines="0" w:line="240" w:lineRule="auto"/>
        <w:jc w:val="center"/>
        <w:outlineLvl w:val="0"/>
        <w:rPr>
          <w:rFonts w:hint="eastAsia" w:ascii="Times New Roman" w:hAnsi="Times New Roman" w:cs="宋体"/>
          <w:b/>
          <w:color w:val="000000" w:themeColor="text1"/>
          <w:kern w:val="44"/>
          <w:sz w:val="44"/>
          <w:szCs w:val="20"/>
          <w:highlight w:val="none"/>
          <w14:textFill>
            <w14:solidFill>
              <w14:schemeClr w14:val="tx1"/>
            </w14:solidFill>
          </w14:textFill>
        </w:rPr>
      </w:pPr>
      <w:bookmarkStart w:id="1240" w:name="_Toc19941"/>
      <w:bookmarkStart w:id="1241" w:name="_Toc24937"/>
      <w:bookmarkStart w:id="1242" w:name="_Toc32497"/>
      <w:bookmarkStart w:id="1243" w:name="_Toc12224"/>
      <w:bookmarkStart w:id="1244" w:name="_Toc32260"/>
      <w:bookmarkStart w:id="1245" w:name="_Toc14079"/>
      <w:bookmarkStart w:id="1246" w:name="_Toc9820"/>
      <w:bookmarkStart w:id="1247" w:name="_Toc8209"/>
      <w:bookmarkStart w:id="1248" w:name="_Toc16464"/>
      <w:bookmarkStart w:id="1249" w:name="_Toc544"/>
      <w:bookmarkStart w:id="1250" w:name="_Toc31050"/>
      <w:bookmarkStart w:id="1251" w:name="_Toc32134"/>
      <w:bookmarkStart w:id="1252" w:name="_Toc492300821"/>
      <w:bookmarkStart w:id="1253" w:name="_Toc75857046"/>
      <w:bookmarkStart w:id="1254" w:name="_Toc430530509"/>
      <w:bookmarkStart w:id="1255" w:name="_Toc509218785"/>
      <w:r>
        <w:rPr>
          <w:rFonts w:hint="eastAsia" w:ascii="Times New Roman" w:hAnsi="Times New Roman" w:cs="宋体"/>
          <w:b/>
          <w:color w:val="000000" w:themeColor="text1"/>
          <w:kern w:val="44"/>
          <w:sz w:val="44"/>
          <w:szCs w:val="20"/>
          <w:highlight w:val="none"/>
          <w14:textFill>
            <w14:solidFill>
              <w14:schemeClr w14:val="tx1"/>
            </w14:solidFill>
          </w14:textFill>
        </w:rPr>
        <w:t>第三章</w:t>
      </w:r>
      <w:r>
        <w:rPr>
          <w:rFonts w:hint="eastAsia" w:ascii="Times New Roman" w:hAnsi="Times New Roman" w:cs="宋体"/>
          <w:b/>
          <w:color w:val="000000" w:themeColor="text1"/>
          <w:kern w:val="44"/>
          <w:sz w:val="44"/>
          <w:szCs w:val="20"/>
          <w:highlight w:val="none"/>
          <w:lang w:eastAsia="zh-CN"/>
          <w14:textFill>
            <w14:solidFill>
              <w14:schemeClr w14:val="tx1"/>
            </w14:solidFill>
          </w14:textFill>
        </w:rPr>
        <w:t>评审</w:t>
      </w:r>
      <w:r>
        <w:rPr>
          <w:rFonts w:hint="eastAsia" w:ascii="Times New Roman" w:hAnsi="Times New Roman" w:cs="宋体"/>
          <w:b/>
          <w:color w:val="000000" w:themeColor="text1"/>
          <w:kern w:val="44"/>
          <w:sz w:val="44"/>
          <w:szCs w:val="20"/>
          <w:highlight w:val="none"/>
          <w14:textFill>
            <w14:solidFill>
              <w14:schemeClr w14:val="tx1"/>
            </w14:solidFill>
          </w14:textFill>
        </w:rPr>
        <w:t>办法（综合评估法）</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5A3513FB">
      <w:pPr>
        <w:keepNext/>
        <w:keepLines/>
        <w:wordWrap w:val="0"/>
        <w:topLinePunct/>
        <w:spacing w:beforeLines="0" w:after="0" w:afterLines="0" w:line="240" w:lineRule="auto"/>
        <w:jc w:val="center"/>
        <w:outlineLvl w:val="1"/>
        <w:rPr>
          <w:rFonts w:hint="eastAsia" w:ascii="Times New Roman" w:hAnsi="Times New Roman" w:cs="宋体"/>
          <w:b/>
          <w:color w:val="000000" w:themeColor="text1"/>
          <w:sz w:val="32"/>
          <w:szCs w:val="20"/>
          <w:highlight w:val="none"/>
          <w14:textFill>
            <w14:solidFill>
              <w14:schemeClr w14:val="tx1"/>
            </w14:solidFill>
          </w14:textFill>
        </w:rPr>
      </w:pPr>
      <w:bookmarkStart w:id="1256" w:name="_Toc24692"/>
      <w:bookmarkStart w:id="1257" w:name="_Toc3504"/>
      <w:bookmarkStart w:id="1258" w:name="_Toc12294"/>
      <w:bookmarkStart w:id="1259" w:name="_Toc25026"/>
      <w:bookmarkStart w:id="1260" w:name="_Toc29921"/>
      <w:bookmarkStart w:id="1261" w:name="_Toc8518"/>
      <w:bookmarkStart w:id="1262" w:name="_Toc4154"/>
      <w:bookmarkStart w:id="1263" w:name="_Toc492300822"/>
      <w:bookmarkStart w:id="1264" w:name="_Toc24040"/>
      <w:bookmarkStart w:id="1265" w:name="_Toc3753"/>
      <w:bookmarkStart w:id="1266" w:name="_Toc75857047"/>
      <w:bookmarkStart w:id="1267" w:name="_Toc25384"/>
      <w:bookmarkStart w:id="1268" w:name="_Toc3627"/>
      <w:r>
        <w:rPr>
          <w:rFonts w:hint="eastAsia" w:ascii="Times New Roman" w:hAnsi="Times New Roman" w:cs="宋体"/>
          <w:b/>
          <w:color w:val="000000" w:themeColor="text1"/>
          <w:sz w:val="32"/>
          <w:szCs w:val="20"/>
          <w:highlight w:val="none"/>
          <w:lang w:eastAsia="zh-CN"/>
          <w14:textFill>
            <w14:solidFill>
              <w14:schemeClr w14:val="tx1"/>
            </w14:solidFill>
          </w14:textFill>
        </w:rPr>
        <w:t>评审</w:t>
      </w:r>
      <w:r>
        <w:rPr>
          <w:rFonts w:hint="eastAsia" w:ascii="Times New Roman" w:hAnsi="Times New Roman" w:cs="宋体"/>
          <w:b/>
          <w:color w:val="000000" w:themeColor="text1"/>
          <w:sz w:val="32"/>
          <w:szCs w:val="20"/>
          <w:highlight w:val="none"/>
          <w14:textFill>
            <w14:solidFill>
              <w14:schemeClr w14:val="tx1"/>
            </w14:solidFill>
          </w14:textFill>
        </w:rPr>
        <w:t>办法前附表</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29380E6D">
      <w:pPr>
        <w:wordWrap w:val="0"/>
        <w:topLinePunct/>
        <w:spacing w:beforeLines="0" w:after="0" w:afterLines="0" w:line="240" w:lineRule="auto"/>
        <w:ind w:firstLine="436" w:firstLineChars="200"/>
        <w:jc w:val="left"/>
        <w:rPr>
          <w:rFonts w:hint="eastAsia" w:ascii="Times New Roman" w:hAnsi="Times New Roman" w:cs="宋体"/>
          <w:color w:val="000000" w:themeColor="text1"/>
          <w:kern w:val="0"/>
          <w:highlight w:val="none"/>
          <w14:textFill>
            <w14:solidFill>
              <w14:schemeClr w14:val="tx1"/>
            </w14:solidFill>
          </w14:textFill>
        </w:rPr>
      </w:pPr>
      <w:r>
        <w:rPr>
          <w:rFonts w:hint="eastAsia" w:ascii="Times New Roman" w:hAnsi="Times New Roman" w:cs="宋体"/>
          <w:color w:val="000000" w:themeColor="text1"/>
          <w:spacing w:val="4"/>
          <w:kern w:val="0"/>
          <w:szCs w:val="21"/>
          <w:highlight w:val="none"/>
          <w:lang w:eastAsia="zh-CN"/>
          <w14:textFill>
            <w14:solidFill>
              <w14:schemeClr w14:val="tx1"/>
            </w14:solidFill>
          </w14:textFill>
        </w:rPr>
        <w:t>评审</w:t>
      </w:r>
      <w:r>
        <w:rPr>
          <w:rFonts w:hint="eastAsia" w:ascii="Times New Roman" w:hAnsi="Times New Roman" w:cs="宋体"/>
          <w:color w:val="000000" w:themeColor="text1"/>
          <w:spacing w:val="4"/>
          <w:kern w:val="0"/>
          <w:szCs w:val="21"/>
          <w:highlight w:val="none"/>
          <w14:textFill>
            <w14:solidFill>
              <w14:schemeClr w14:val="tx1"/>
            </w14:solidFill>
          </w14:textFill>
        </w:rPr>
        <w:t>办法中的评审内容必须和</w:t>
      </w:r>
      <w:r>
        <w:rPr>
          <w:rFonts w:hint="eastAsia" w:ascii="Times New Roman" w:hAnsi="Times New Roman" w:cs="宋体"/>
          <w:color w:val="000000" w:themeColor="text1"/>
          <w:spacing w:val="4"/>
          <w:kern w:val="0"/>
          <w:szCs w:val="21"/>
          <w:highlight w:val="none"/>
          <w:lang w:eastAsia="zh-CN"/>
          <w14:textFill>
            <w14:solidFill>
              <w14:schemeClr w14:val="tx1"/>
            </w14:solidFill>
          </w14:textFill>
        </w:rPr>
        <w:t>竞选人</w:t>
      </w:r>
      <w:r>
        <w:rPr>
          <w:rFonts w:hint="eastAsia" w:ascii="Times New Roman" w:hAnsi="Times New Roman" w:cs="宋体"/>
          <w:color w:val="000000" w:themeColor="text1"/>
          <w:spacing w:val="4"/>
          <w:kern w:val="0"/>
          <w:szCs w:val="21"/>
          <w:highlight w:val="none"/>
          <w14:textFill>
            <w14:solidFill>
              <w14:schemeClr w14:val="tx1"/>
            </w14:solidFill>
          </w14:textFill>
        </w:rPr>
        <w:t>须知中的对应内容一致，若</w:t>
      </w:r>
      <w:r>
        <w:rPr>
          <w:rFonts w:hint="eastAsia" w:ascii="Times New Roman" w:hAnsi="Times New Roman" w:cs="宋体"/>
          <w:color w:val="000000" w:themeColor="text1"/>
          <w:spacing w:val="4"/>
          <w:kern w:val="0"/>
          <w:szCs w:val="21"/>
          <w:highlight w:val="none"/>
          <w:lang w:eastAsia="zh-CN"/>
          <w14:textFill>
            <w14:solidFill>
              <w14:schemeClr w14:val="tx1"/>
            </w14:solidFill>
          </w14:textFill>
        </w:rPr>
        <w:t>竞选人</w:t>
      </w:r>
      <w:r>
        <w:rPr>
          <w:rFonts w:hint="eastAsia" w:ascii="Times New Roman" w:hAnsi="Times New Roman" w:cs="宋体"/>
          <w:color w:val="000000" w:themeColor="text1"/>
          <w:spacing w:val="4"/>
          <w:kern w:val="0"/>
          <w:szCs w:val="21"/>
          <w:highlight w:val="none"/>
          <w14:textFill>
            <w14:solidFill>
              <w14:schemeClr w14:val="tx1"/>
            </w14:solidFill>
          </w14:textFill>
        </w:rPr>
        <w:t>须知中未作要求的内容，不得列入</w:t>
      </w:r>
      <w:r>
        <w:rPr>
          <w:rFonts w:hint="eastAsia" w:ascii="Times New Roman" w:hAnsi="Times New Roman" w:cs="宋体"/>
          <w:color w:val="000000" w:themeColor="text1"/>
          <w:spacing w:val="4"/>
          <w:kern w:val="0"/>
          <w:szCs w:val="21"/>
          <w:highlight w:val="none"/>
          <w:lang w:eastAsia="zh-CN"/>
          <w14:textFill>
            <w14:solidFill>
              <w14:schemeClr w14:val="tx1"/>
            </w14:solidFill>
          </w14:textFill>
        </w:rPr>
        <w:t>评审</w:t>
      </w:r>
      <w:r>
        <w:rPr>
          <w:rFonts w:hint="eastAsia" w:ascii="Times New Roman" w:hAnsi="Times New Roman" w:cs="宋体"/>
          <w:color w:val="000000" w:themeColor="text1"/>
          <w:spacing w:val="4"/>
          <w:kern w:val="0"/>
          <w:szCs w:val="21"/>
          <w:highlight w:val="none"/>
          <w14:textFill>
            <w14:solidFill>
              <w14:schemeClr w14:val="tx1"/>
            </w14:solidFill>
          </w14:textFill>
        </w:rPr>
        <w:t>办法作为评定依据。</w:t>
      </w:r>
    </w:p>
    <w:tbl>
      <w:tblPr>
        <w:tblStyle w:val="47"/>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6"/>
        <w:gridCol w:w="210"/>
        <w:gridCol w:w="585"/>
        <w:gridCol w:w="650"/>
        <w:gridCol w:w="377"/>
        <w:gridCol w:w="513"/>
        <w:gridCol w:w="562"/>
        <w:gridCol w:w="328"/>
        <w:gridCol w:w="5733"/>
        <w:gridCol w:w="59"/>
      </w:tblGrid>
      <w:tr w14:paraId="7EF03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1" w:type="dxa"/>
            <w:gridSpan w:val="4"/>
            <w:tcBorders>
              <w:top w:val="single" w:color="auto" w:sz="4" w:space="0"/>
              <w:bottom w:val="single" w:color="auto" w:sz="4" w:space="0"/>
              <w:right w:val="single" w:color="auto" w:sz="4" w:space="0"/>
            </w:tcBorders>
            <w:vAlign w:val="center"/>
          </w:tcPr>
          <w:p w14:paraId="4D4F02C3">
            <w:pPr>
              <w:wordWrap w:val="0"/>
              <w:topLinePunct/>
              <w:spacing w:beforeLines="0" w:after="0" w:afterLines="0" w:line="240" w:lineRule="auto"/>
              <w:jc w:val="center"/>
              <w:rPr>
                <w:rFonts w:hint="eastAsia" w:ascii="Times New Roman" w:hAnsi="Times New Roman" w:eastAsia="宋体" w:cs="宋体"/>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14:textFill>
                  <w14:solidFill>
                    <w14:schemeClr w14:val="tx1"/>
                  </w14:solidFill>
                </w14:textFill>
              </w:rPr>
              <w:t>条款号</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CFAA327">
            <w:pPr>
              <w:wordWrap w:val="0"/>
              <w:topLinePunct/>
              <w:spacing w:beforeLines="0" w:after="0" w:afterLines="0" w:line="240" w:lineRule="auto"/>
              <w:jc w:val="center"/>
              <w:rPr>
                <w:rFonts w:hint="eastAsia" w:ascii="Times New Roman" w:hAnsi="Times New Roman" w:eastAsia="宋体" w:cs="宋体"/>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14:textFill>
                  <w14:solidFill>
                    <w14:schemeClr w14:val="tx1"/>
                  </w14:solidFill>
                </w14:textFill>
              </w:rPr>
              <w:t>评审因素</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76F8B891">
            <w:pPr>
              <w:wordWrap w:val="0"/>
              <w:topLinePunct/>
              <w:spacing w:beforeLines="0" w:after="0" w:afterLines="0" w:line="240" w:lineRule="auto"/>
              <w:jc w:val="center"/>
              <w:rPr>
                <w:rFonts w:hint="eastAsia" w:ascii="Times New Roman" w:hAnsi="Times New Roman" w:eastAsia="宋体" w:cs="宋体"/>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14:textFill>
                  <w14:solidFill>
                    <w14:schemeClr w14:val="tx1"/>
                  </w14:solidFill>
                </w14:textFill>
              </w:rPr>
              <w:t>评审标准</w:t>
            </w:r>
          </w:p>
        </w:tc>
      </w:tr>
      <w:tr w14:paraId="578B2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49BC468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1</w:t>
            </w:r>
          </w:p>
        </w:tc>
        <w:tc>
          <w:tcPr>
            <w:tcW w:w="801" w:type="dxa"/>
            <w:gridSpan w:val="3"/>
            <w:tcBorders>
              <w:top w:val="single" w:color="auto" w:sz="4" w:space="0"/>
              <w:left w:val="single" w:color="auto" w:sz="4" w:space="0"/>
              <w:bottom w:val="single" w:color="auto" w:sz="4" w:space="0"/>
              <w:right w:val="single" w:color="auto" w:sz="4" w:space="0"/>
            </w:tcBorders>
            <w:vAlign w:val="center"/>
          </w:tcPr>
          <w:p w14:paraId="7608EFF0">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lang w:eastAsia="zh-CN"/>
                <w14:textFill>
                  <w14:solidFill>
                    <w14:schemeClr w14:val="tx1"/>
                  </w14:solidFill>
                </w14:textFill>
              </w:rPr>
              <w:t>评审</w:t>
            </w:r>
            <w:r>
              <w:rPr>
                <w:rFonts w:hint="eastAsia" w:ascii="Times New Roman" w:hAnsi="Times New Roman" w:eastAsia="宋体" w:cs="宋体"/>
                <w:color w:val="000000" w:themeColor="text1"/>
                <w:szCs w:val="21"/>
                <w:highlight w:val="none"/>
                <w14:textFill>
                  <w14:solidFill>
                    <w14:schemeClr w14:val="tx1"/>
                  </w14:solidFill>
                </w14:textFill>
              </w:rPr>
              <w:t>方法</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5ECB54A">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lang w:eastAsia="zh-CN"/>
                <w14:textFill>
                  <w14:solidFill>
                    <w14:schemeClr w14:val="tx1"/>
                  </w14:solidFill>
                </w14:textFill>
              </w:rPr>
              <w:t>中选</w:t>
            </w:r>
            <w:r>
              <w:rPr>
                <w:rFonts w:hint="default" w:ascii="宋体" w:hAnsi="宋体" w:eastAsia="宋体" w:cs="Times New Roman"/>
                <w:color w:val="000000" w:themeColor="text1"/>
                <w:kern w:val="0"/>
                <w:szCs w:val="24"/>
                <w:highlight w:val="none"/>
                <w14:textFill>
                  <w14:solidFill>
                    <w14:schemeClr w14:val="tx1"/>
                  </w14:solidFill>
                </w14:textFill>
              </w:rPr>
              <w:t>候选人排序方法</w:t>
            </w:r>
          </w:p>
        </w:tc>
        <w:tc>
          <w:tcPr>
            <w:tcW w:w="6682" w:type="dxa"/>
            <w:gridSpan w:val="4"/>
            <w:tcBorders>
              <w:top w:val="single" w:color="auto" w:sz="4" w:space="0"/>
              <w:left w:val="single" w:color="auto" w:sz="4" w:space="0"/>
              <w:bottom w:val="single" w:color="auto" w:sz="4" w:space="0"/>
              <w:right w:val="single" w:color="auto" w:sz="4" w:space="0"/>
            </w:tcBorders>
          </w:tcPr>
          <w:p w14:paraId="55CA2FC7">
            <w:pPr>
              <w:wordWrap/>
              <w:topLinePunct w:val="0"/>
              <w:adjustRightInd w:val="0"/>
              <w:snapToGrid w:val="0"/>
              <w:spacing w:beforeLines="-2147483648" w:after="0" w:afterLines="-2147483648" w:line="400" w:lineRule="exact"/>
              <w:ind w:firstLine="420" w:firstLineChars="200"/>
              <w:jc w:val="left"/>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本次</w:t>
            </w:r>
            <w:r>
              <w:rPr>
                <w:rFonts w:hint="eastAsia" w:ascii="宋体" w:hAnsi="宋体" w:eastAsia="宋体" w:cs="宋体"/>
                <w:color w:val="000000" w:themeColor="text1"/>
                <w:kern w:val="2"/>
                <w:szCs w:val="21"/>
                <w:highlight w:val="none"/>
                <w:lang w:eastAsia="zh-CN"/>
                <w14:textFill>
                  <w14:solidFill>
                    <w14:schemeClr w14:val="tx1"/>
                  </w14:solidFill>
                </w14:textFill>
              </w:rPr>
              <w:t>评审</w:t>
            </w:r>
            <w:r>
              <w:rPr>
                <w:rFonts w:hint="eastAsia" w:ascii="宋体" w:hAnsi="宋体" w:eastAsia="宋体" w:cs="宋体"/>
                <w:color w:val="000000" w:themeColor="text1"/>
                <w:kern w:val="2"/>
                <w:szCs w:val="21"/>
                <w:highlight w:val="none"/>
                <w14:textFill>
                  <w14:solidFill>
                    <w14:schemeClr w14:val="tx1"/>
                  </w14:solidFill>
                </w14:textFill>
              </w:rPr>
              <w:t>采用综合评估法。</w:t>
            </w:r>
            <w:r>
              <w:rPr>
                <w:rFonts w:hint="eastAsia" w:ascii="宋体" w:hAnsi="宋体" w:eastAsia="宋体" w:cs="宋体"/>
                <w:color w:val="000000" w:themeColor="text1"/>
                <w:kern w:val="2"/>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2"/>
                <w:szCs w:val="21"/>
                <w:highlight w:val="none"/>
                <w14:textFill>
                  <w14:solidFill>
                    <w14:schemeClr w14:val="tx1"/>
                  </w14:solidFill>
                </w14:textFill>
              </w:rPr>
              <w:t>按照本章第 2.2 款规定的评分标准进行评分，按得分由高到低顺序推荐</w:t>
            </w:r>
            <w:r>
              <w:rPr>
                <w:rFonts w:hint="eastAsia" w:ascii="宋体" w:hAnsi="宋体" w:eastAsia="宋体" w:cs="宋体"/>
                <w:color w:val="000000" w:themeColor="text1"/>
                <w:kern w:val="2"/>
                <w:szCs w:val="21"/>
                <w:highlight w:val="none"/>
                <w:lang w:eastAsia="zh-CN"/>
                <w14:textFill>
                  <w14:solidFill>
                    <w14:schemeClr w14:val="tx1"/>
                  </w14:solidFill>
                </w14:textFill>
              </w:rPr>
              <w:t>中选</w:t>
            </w:r>
            <w:r>
              <w:rPr>
                <w:rFonts w:hint="eastAsia" w:ascii="宋体" w:hAnsi="宋体" w:eastAsia="宋体" w:cs="宋体"/>
                <w:color w:val="000000" w:themeColor="text1"/>
                <w:kern w:val="2"/>
                <w:szCs w:val="21"/>
                <w:highlight w:val="none"/>
                <w14:textFill>
                  <w14:solidFill>
                    <w14:schemeClr w14:val="tx1"/>
                  </w14:solidFill>
                </w14:textFill>
              </w:rPr>
              <w:t>候选人。综合评分相等时，以技术部分得分高的优先；技术部分得分相等的，</w:t>
            </w:r>
            <w:r>
              <w:rPr>
                <w:rFonts w:hint="eastAsia" w:ascii="宋体" w:hAnsi="宋体" w:cs="宋体"/>
                <w:color w:val="000000" w:themeColor="text1"/>
                <w:spacing w:val="0"/>
                <w:kern w:val="2"/>
                <w:szCs w:val="21"/>
                <w:highlight w:val="none"/>
                <w14:textFill>
                  <w14:solidFill>
                    <w14:schemeClr w14:val="tx1"/>
                  </w14:solidFill>
                </w14:textFill>
              </w:rPr>
              <w:t>由评审委员会按有利于合同履行的原则确定</w:t>
            </w:r>
            <w:r>
              <w:rPr>
                <w:rFonts w:hint="eastAsia" w:ascii="宋体" w:hAnsi="宋体" w:eastAsia="宋体" w:cs="宋体"/>
                <w:color w:val="000000" w:themeColor="text1"/>
                <w:kern w:val="2"/>
                <w:szCs w:val="21"/>
                <w:highlight w:val="none"/>
                <w14:textFill>
                  <w14:solidFill>
                    <w14:schemeClr w14:val="tx1"/>
                  </w14:solidFill>
                </w14:textFill>
              </w:rPr>
              <w:t>。</w:t>
            </w:r>
          </w:p>
        </w:tc>
      </w:tr>
      <w:tr w14:paraId="57413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14:paraId="544A2D1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2.1.1</w:t>
            </w:r>
          </w:p>
        </w:tc>
        <w:tc>
          <w:tcPr>
            <w:tcW w:w="801" w:type="dxa"/>
            <w:gridSpan w:val="3"/>
            <w:vMerge w:val="restart"/>
            <w:tcBorders>
              <w:top w:val="single" w:color="auto" w:sz="4" w:space="0"/>
              <w:right w:val="single" w:color="auto" w:sz="4" w:space="0"/>
            </w:tcBorders>
            <w:vAlign w:val="center"/>
          </w:tcPr>
          <w:p w14:paraId="2E740944">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资格评审标准</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45CA13E">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独立法人资格</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5F5FE42E">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符合第二章“</w:t>
            </w:r>
            <w:r>
              <w:rPr>
                <w:rFonts w:hint="eastAsia" w:ascii="宋体" w:hAnsi="宋体" w:eastAsia="宋体" w:cs="宋体"/>
                <w:color w:val="000000" w:themeColor="text1"/>
                <w:kern w:val="2"/>
                <w:szCs w:val="21"/>
                <w:highlight w:val="none"/>
                <w:lang w:eastAsia="zh-CN"/>
                <w14:textFill>
                  <w14:solidFill>
                    <w14:schemeClr w14:val="tx1"/>
                  </w14:solidFill>
                </w14:textFill>
              </w:rPr>
              <w:t>竞选人</w:t>
            </w:r>
            <w:r>
              <w:rPr>
                <w:rFonts w:hint="eastAsia" w:ascii="宋体" w:hAnsi="宋体" w:eastAsia="宋体" w:cs="宋体"/>
                <w:color w:val="000000" w:themeColor="text1"/>
                <w:kern w:val="2"/>
                <w:szCs w:val="21"/>
                <w:highlight w:val="none"/>
                <w14:textFill>
                  <w14:solidFill>
                    <w14:schemeClr w14:val="tx1"/>
                  </w14:solidFill>
                </w14:textFill>
              </w:rPr>
              <w:t>须知”第1.4.1项规定</w:t>
            </w:r>
            <w:r>
              <w:rPr>
                <w:rFonts w:hint="eastAsia" w:ascii="宋体" w:hAnsi="宋体" w:cs="宋体"/>
                <w:color w:val="000000" w:themeColor="text1"/>
                <w:kern w:val="2"/>
                <w:szCs w:val="21"/>
                <w:highlight w:val="none"/>
                <w:lang w:eastAsia="zh-CN"/>
                <w14:textFill>
                  <w14:solidFill>
                    <w14:schemeClr w14:val="tx1"/>
                  </w14:solidFill>
                </w14:textFill>
              </w:rPr>
              <w:t>。</w:t>
            </w:r>
          </w:p>
        </w:tc>
      </w:tr>
      <w:tr w14:paraId="48455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46D7870C">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399C6239">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118A074">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资质要求</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0F16D9D9">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7102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1C350091">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163D24E5">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870A18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财务要求</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256D775C">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1BD66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17BB25E7">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639BF6EB">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8A37473">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业绩要求</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046EF588">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33D62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6A49C5E9">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20E3EBA5">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5CDACD4">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lang w:eastAsia="zh-CN"/>
                <w14:textFill>
                  <w14:solidFill>
                    <w14:schemeClr w14:val="tx1"/>
                  </w14:solidFill>
                </w14:textFill>
              </w:rPr>
              <w:t>竞选截止日</w:t>
            </w:r>
            <w:r>
              <w:rPr>
                <w:rFonts w:hint="default" w:ascii="宋体" w:hAnsi="宋体" w:eastAsia="宋体" w:cs="Times New Roman"/>
                <w:color w:val="000000" w:themeColor="text1"/>
                <w:kern w:val="0"/>
                <w:szCs w:val="24"/>
                <w:highlight w:val="none"/>
                <w:lang w:val="en-US" w:eastAsia="zh-CN"/>
                <w14:textFill>
                  <w14:solidFill>
                    <w14:schemeClr w14:val="tx1"/>
                  </w14:solidFill>
                </w14:textFill>
              </w:rPr>
              <w:t>投标</w:t>
            </w:r>
            <w:r>
              <w:rPr>
                <w:rFonts w:hint="default" w:ascii="宋体" w:hAnsi="宋体" w:eastAsia="宋体" w:cs="Times New Roman"/>
                <w:color w:val="000000" w:themeColor="text1"/>
                <w:kern w:val="0"/>
                <w:szCs w:val="24"/>
                <w:highlight w:val="none"/>
                <w14:textFill>
                  <w14:solidFill>
                    <w14:schemeClr w14:val="tx1"/>
                  </w14:solidFill>
                </w14:textFill>
              </w:rPr>
              <w:t>资格情况</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3785DF7E">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726F4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4D15A547">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4F67BF9C">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0E129CB">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cs="Times New Roman"/>
                <w:color w:val="000000" w:themeColor="text1"/>
                <w:kern w:val="0"/>
                <w:szCs w:val="24"/>
                <w:highlight w:val="none"/>
                <w:lang w:eastAsia="zh-CN"/>
                <w14:textFill>
                  <w14:solidFill>
                    <w14:schemeClr w14:val="tx1"/>
                  </w14:solidFill>
                </w14:textFill>
              </w:rPr>
              <w:t>项目经理</w:t>
            </w:r>
            <w:r>
              <w:rPr>
                <w:rFonts w:hint="default" w:ascii="宋体" w:hAnsi="宋体" w:eastAsia="宋体" w:cs="Times New Roman"/>
                <w:color w:val="000000" w:themeColor="text1"/>
                <w:kern w:val="0"/>
                <w:szCs w:val="24"/>
                <w:highlight w:val="none"/>
                <w14:textFill>
                  <w14:solidFill>
                    <w14:schemeClr w14:val="tx1"/>
                  </w14:solidFill>
                </w14:textFill>
              </w:rPr>
              <w:t>资格要求</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0D2D9F9F">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0884C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185AE632">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66574206">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0524222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其他要求</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06605FDC">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143C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173EF0E7">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right w:val="single" w:color="auto" w:sz="4" w:space="0"/>
            </w:tcBorders>
            <w:vAlign w:val="center"/>
          </w:tcPr>
          <w:p w14:paraId="056B2A9B">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tcPr>
          <w:p w14:paraId="616ABA2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不存在禁止</w:t>
            </w:r>
            <w:r>
              <w:rPr>
                <w:rFonts w:hint="default" w:ascii="宋体" w:hAnsi="宋体" w:eastAsia="宋体" w:cs="Times New Roman"/>
                <w:color w:val="000000" w:themeColor="text1"/>
                <w:kern w:val="0"/>
                <w:szCs w:val="24"/>
                <w:highlight w:val="none"/>
                <w:lang w:val="en-US" w:eastAsia="zh-CN"/>
                <w14:textFill>
                  <w14:solidFill>
                    <w14:schemeClr w14:val="tx1"/>
                  </w14:solidFill>
                </w14:textFill>
              </w:rPr>
              <w:t>投标</w:t>
            </w:r>
            <w:r>
              <w:rPr>
                <w:rFonts w:hint="default" w:ascii="宋体" w:hAnsi="宋体" w:eastAsia="宋体" w:cs="Times New Roman"/>
                <w:color w:val="000000" w:themeColor="text1"/>
                <w:kern w:val="0"/>
                <w:szCs w:val="24"/>
                <w:highlight w:val="none"/>
                <w14:textFill>
                  <w14:solidFill>
                    <w14:schemeClr w14:val="tx1"/>
                  </w14:solidFill>
                </w14:textFill>
              </w:rPr>
              <w:t>的情形</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73D6916B">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不存在第二章“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须知”第1.4.3项规定的任何一种情形</w:t>
            </w:r>
            <w:r>
              <w:rPr>
                <w:rFonts w:hint="eastAsia" w:ascii="宋体" w:hAnsi="宋体" w:cs="宋体"/>
                <w:color w:val="000000" w:themeColor="text1"/>
                <w:szCs w:val="21"/>
                <w:highlight w:val="none"/>
                <w:lang w:eastAsia="zh-CN"/>
                <w14:textFill>
                  <w14:solidFill>
                    <w14:schemeClr w14:val="tx1"/>
                  </w14:solidFill>
                </w14:textFill>
              </w:rPr>
              <w:t>。</w:t>
            </w:r>
          </w:p>
        </w:tc>
      </w:tr>
      <w:tr w14:paraId="39919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14:paraId="1059662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2.1.2</w:t>
            </w:r>
          </w:p>
        </w:tc>
        <w:tc>
          <w:tcPr>
            <w:tcW w:w="801" w:type="dxa"/>
            <w:gridSpan w:val="3"/>
            <w:vMerge w:val="restart"/>
            <w:tcBorders>
              <w:top w:val="single" w:color="auto" w:sz="4" w:space="0"/>
              <w:left w:val="single" w:color="auto" w:sz="4" w:space="0"/>
              <w:bottom w:val="single" w:color="auto" w:sz="4" w:space="0"/>
              <w:right w:val="single" w:color="auto" w:sz="4" w:space="0"/>
            </w:tcBorders>
            <w:vAlign w:val="center"/>
          </w:tcPr>
          <w:p w14:paraId="33D5D291">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形式评审标准</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5E09D28">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lang w:eastAsia="zh-CN"/>
                <w14:textFill>
                  <w14:solidFill>
                    <w14:schemeClr w14:val="tx1"/>
                  </w14:solidFill>
                </w14:textFill>
              </w:rPr>
              <w:t>竞选人</w:t>
            </w:r>
            <w:r>
              <w:rPr>
                <w:rFonts w:hint="default" w:ascii="宋体" w:hAnsi="宋体" w:eastAsia="宋体" w:cs="Times New Roman"/>
                <w:color w:val="000000" w:themeColor="text1"/>
                <w:kern w:val="0"/>
                <w:szCs w:val="24"/>
                <w:highlight w:val="none"/>
                <w14:textFill>
                  <w14:solidFill>
                    <w14:schemeClr w14:val="tx1"/>
                  </w14:solidFill>
                </w14:textFill>
              </w:rPr>
              <w:t>名称</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750BAF47">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与营业执照、资质证书一致。</w:t>
            </w:r>
          </w:p>
        </w:tc>
      </w:tr>
      <w:tr w14:paraId="06CD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121D4A2">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7F052A2A">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D0F878">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lang w:eastAsia="zh-CN"/>
                <w14:textFill>
                  <w14:solidFill>
                    <w14:schemeClr w14:val="tx1"/>
                  </w14:solidFill>
                </w14:textFill>
              </w:rPr>
              <w:t>竞选函</w:t>
            </w:r>
            <w:r>
              <w:rPr>
                <w:rFonts w:hint="default" w:ascii="宋体" w:hAnsi="宋体" w:eastAsia="宋体" w:cs="Times New Roman"/>
                <w:color w:val="000000" w:themeColor="text1"/>
                <w:kern w:val="0"/>
                <w:highlight w:val="none"/>
                <w14:textFill>
                  <w14:solidFill>
                    <w14:schemeClr w14:val="tx1"/>
                  </w14:solidFill>
                </w14:textFill>
              </w:rPr>
              <w:t>部分的签名盖章</w:t>
            </w:r>
          </w:p>
        </w:tc>
        <w:tc>
          <w:tcPr>
            <w:tcW w:w="6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C3A3C">
            <w:pPr>
              <w:wordWrap/>
              <w:topLinePunct w:val="0"/>
              <w:adjustRightInd w:val="0"/>
              <w:snapToGrid w:val="0"/>
              <w:spacing w:beforeLines="-2147483648" w:after="0" w:afterLines="-2147483648" w:line="400" w:lineRule="exact"/>
              <w:ind w:firstLine="420" w:firstLineChars="200"/>
              <w:jc w:val="left"/>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lang w:val="en-US" w:eastAsia="zh-CN"/>
                <w14:textFill>
                  <w14:solidFill>
                    <w14:schemeClr w14:val="tx1"/>
                  </w14:solidFill>
                </w14:textFill>
              </w:rPr>
              <w:t>竞选</w:t>
            </w:r>
            <w:r>
              <w:rPr>
                <w:rFonts w:hint="eastAsia" w:ascii="宋体" w:hAnsi="宋体" w:cs="宋体"/>
                <w:color w:val="000000" w:themeColor="text1"/>
                <w:kern w:val="2"/>
                <w:szCs w:val="21"/>
                <w:highlight w:val="none"/>
                <w14:textFill>
                  <w14:solidFill>
                    <w14:schemeClr w14:val="tx1"/>
                  </w14:solidFill>
                </w14:textFill>
              </w:rPr>
              <w:t>函格式规定签名、盖章的位置有法定代表人或其委托代理人签名（或盖章）、加盖</w:t>
            </w:r>
            <w:r>
              <w:rPr>
                <w:rFonts w:hint="eastAsia" w:ascii="宋体" w:hAnsi="宋体" w:cs="宋体"/>
                <w:color w:val="000000" w:themeColor="text1"/>
                <w:kern w:val="2"/>
                <w:szCs w:val="21"/>
                <w:highlight w:val="none"/>
                <w:lang w:eastAsia="zh-CN"/>
                <w14:textFill>
                  <w14:solidFill>
                    <w14:schemeClr w14:val="tx1"/>
                  </w14:solidFill>
                </w14:textFill>
              </w:rPr>
              <w:t>单位法人章</w:t>
            </w:r>
            <w:r>
              <w:rPr>
                <w:rFonts w:hint="eastAsia" w:ascii="宋体" w:hAnsi="宋体" w:cs="宋体"/>
                <w:color w:val="000000" w:themeColor="text1"/>
                <w:kern w:val="2"/>
                <w:szCs w:val="21"/>
                <w:highlight w:val="none"/>
                <w14:textFill>
                  <w14:solidFill>
                    <w14:schemeClr w14:val="tx1"/>
                  </w14:solidFill>
                </w14:textFill>
              </w:rPr>
              <w:t>。</w:t>
            </w:r>
          </w:p>
          <w:p w14:paraId="196A2E5C">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要求签名的，签名采用手写签名或签章均可</w:t>
            </w:r>
            <w:r>
              <w:rPr>
                <w:rFonts w:hint="eastAsia" w:ascii="宋体" w:hAnsi="宋体" w:cs="宋体"/>
                <w:color w:val="000000" w:themeColor="text1"/>
                <w:kern w:val="2"/>
                <w:szCs w:val="21"/>
                <w:highlight w:val="none"/>
                <w14:textFill>
                  <w14:solidFill>
                    <w14:schemeClr w14:val="tx1"/>
                  </w14:solidFill>
                </w14:textFill>
              </w:rPr>
              <w:t>。</w:t>
            </w:r>
          </w:p>
        </w:tc>
      </w:tr>
      <w:tr w14:paraId="4984D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3E249FC3">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4D82139B">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0A8E9CE2">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lang w:val="en-US" w:eastAsia="zh-CN"/>
                <w14:textFill>
                  <w14:solidFill>
                    <w14:schemeClr w14:val="tx1"/>
                  </w14:solidFill>
                </w14:textFill>
              </w:rPr>
              <w:t>竞选</w:t>
            </w:r>
            <w:r>
              <w:rPr>
                <w:rFonts w:hint="default" w:ascii="宋体" w:hAnsi="宋体" w:eastAsia="宋体" w:cs="Times New Roman"/>
                <w:color w:val="000000" w:themeColor="text1"/>
                <w:kern w:val="0"/>
                <w:szCs w:val="24"/>
                <w:highlight w:val="none"/>
                <w14:textFill>
                  <w14:solidFill>
                    <w14:schemeClr w14:val="tx1"/>
                  </w14:solidFill>
                </w14:textFill>
              </w:rPr>
              <w:t>文件格式</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0E9EA331">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文件格式符合第二章“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须知”第3.7款的要求。</w:t>
            </w:r>
          </w:p>
        </w:tc>
      </w:tr>
      <w:tr w14:paraId="215D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3120EEF2">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38486ED6">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5E8D26">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lang w:eastAsia="zh-CN"/>
                <w14:textFill>
                  <w14:solidFill>
                    <w14:schemeClr w14:val="tx1"/>
                  </w14:solidFill>
                </w14:textFill>
              </w:rPr>
              <w:t>竞选文件</w:t>
            </w:r>
            <w:r>
              <w:rPr>
                <w:rFonts w:hint="default" w:ascii="宋体" w:hAnsi="宋体" w:eastAsia="宋体" w:cs="Times New Roman"/>
                <w:color w:val="000000" w:themeColor="text1"/>
                <w:kern w:val="0"/>
                <w:highlight w:val="none"/>
                <w14:textFill>
                  <w14:solidFill>
                    <w14:schemeClr w14:val="tx1"/>
                  </w14:solidFill>
                </w14:textFill>
              </w:rPr>
              <w:t>份数</w:t>
            </w:r>
          </w:p>
        </w:tc>
        <w:tc>
          <w:tcPr>
            <w:tcW w:w="6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2E6DDE">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符合第二章“</w:t>
            </w:r>
            <w:r>
              <w:rPr>
                <w:rFonts w:hint="eastAsia" w:ascii="宋体" w:hAnsi="宋体" w:cs="宋体"/>
                <w:color w:val="000000" w:themeColor="text1"/>
                <w:kern w:val="2"/>
                <w:szCs w:val="21"/>
                <w:highlight w:val="none"/>
                <w:lang w:eastAsia="zh-CN"/>
                <w14:textFill>
                  <w14:solidFill>
                    <w14:schemeClr w14:val="tx1"/>
                  </w14:solidFill>
                </w14:textFill>
              </w:rPr>
              <w:t>竞选人须知</w:t>
            </w:r>
            <w:r>
              <w:rPr>
                <w:rFonts w:hint="eastAsia" w:ascii="宋体" w:hAnsi="宋体" w:cs="宋体"/>
                <w:color w:val="000000" w:themeColor="text1"/>
                <w:kern w:val="2"/>
                <w:szCs w:val="21"/>
                <w:highlight w:val="none"/>
                <w14:textFill>
                  <w14:solidFill>
                    <w14:schemeClr w14:val="tx1"/>
                  </w14:solidFill>
                </w14:textFill>
              </w:rPr>
              <w:t>”第3.7.4项规定。</w:t>
            </w:r>
          </w:p>
        </w:tc>
      </w:tr>
      <w:tr w14:paraId="3D6D5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0D02FEF4">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097AE953">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6FEBDF">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14:textFill>
                  <w14:solidFill>
                    <w14:schemeClr w14:val="tx1"/>
                  </w14:solidFill>
                </w14:textFill>
              </w:rPr>
              <w:t>报价唯一</w:t>
            </w:r>
          </w:p>
        </w:tc>
        <w:tc>
          <w:tcPr>
            <w:tcW w:w="66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E5F581">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只能有一个有效报价，在</w:t>
            </w:r>
            <w:r>
              <w:rPr>
                <w:rFonts w:hint="eastAsia" w:ascii="宋体" w:hAnsi="宋体" w:cs="宋体"/>
                <w:color w:val="000000" w:themeColor="text1"/>
                <w:szCs w:val="21"/>
                <w:highlight w:val="none"/>
                <w:lang w:eastAsia="zh-CN"/>
                <w14:textFill>
                  <w14:solidFill>
                    <w14:schemeClr w14:val="tx1"/>
                  </w14:solidFill>
                </w14:textFill>
              </w:rPr>
              <w:t>比选文件</w:t>
            </w:r>
            <w:r>
              <w:rPr>
                <w:rFonts w:hint="eastAsia" w:ascii="宋体" w:hAnsi="宋体" w:cs="宋体"/>
                <w:color w:val="000000" w:themeColor="text1"/>
                <w:szCs w:val="21"/>
                <w:highlight w:val="none"/>
                <w14:textFill>
                  <w14:solidFill>
                    <w14:schemeClr w14:val="tx1"/>
                  </w14:solidFill>
                </w14:textFill>
              </w:rPr>
              <w:t>没有规定的情况下，不得提交选择性报价。</w:t>
            </w:r>
          </w:p>
        </w:tc>
      </w:tr>
      <w:tr w14:paraId="2AFCC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75EF5AF4">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4CEDE67F">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FD63828">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lang w:val="en-US" w:eastAsia="zh-CN"/>
                <w14:textFill>
                  <w14:solidFill>
                    <w14:schemeClr w14:val="tx1"/>
                  </w14:solidFill>
                </w14:textFill>
              </w:rPr>
              <w:t>竞选文件</w:t>
            </w:r>
            <w:r>
              <w:rPr>
                <w:rFonts w:hint="default" w:ascii="宋体" w:hAnsi="宋体" w:eastAsia="宋体" w:cs="Times New Roman"/>
                <w:color w:val="000000" w:themeColor="text1"/>
                <w:kern w:val="0"/>
                <w:szCs w:val="24"/>
                <w:highlight w:val="none"/>
                <w14:textFill>
                  <w14:solidFill>
                    <w14:schemeClr w14:val="tx1"/>
                  </w14:solidFill>
                </w14:textFill>
              </w:rPr>
              <w:t>的签署</w:t>
            </w:r>
          </w:p>
        </w:tc>
        <w:tc>
          <w:tcPr>
            <w:tcW w:w="6682" w:type="dxa"/>
            <w:gridSpan w:val="4"/>
            <w:tcBorders>
              <w:top w:val="single" w:color="auto" w:sz="4" w:space="0"/>
              <w:left w:val="single" w:color="auto" w:sz="4" w:space="0"/>
              <w:bottom w:val="single" w:color="auto" w:sz="4" w:space="0"/>
              <w:right w:val="single" w:color="auto" w:sz="4" w:space="0"/>
            </w:tcBorders>
          </w:tcPr>
          <w:p w14:paraId="5B7A17BA">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第</w:t>
            </w:r>
            <w:r>
              <w:rPr>
                <w:rFonts w:hint="eastAsia" w:ascii="宋体" w:hAnsi="宋体" w:cs="宋体"/>
                <w:color w:val="000000" w:themeColor="text1"/>
                <w:kern w:val="2"/>
                <w:szCs w:val="21"/>
                <w:highlight w:val="none"/>
                <w:lang w:val="en-US" w:eastAsia="zh-CN"/>
                <w14:textFill>
                  <w14:solidFill>
                    <w14:schemeClr w14:val="tx1"/>
                  </w14:solidFill>
                </w14:textFill>
              </w:rPr>
              <w:t>八</w:t>
            </w:r>
            <w:r>
              <w:rPr>
                <w:rFonts w:hint="eastAsia" w:ascii="宋体" w:hAnsi="宋体" w:eastAsia="宋体" w:cs="宋体"/>
                <w:color w:val="000000" w:themeColor="text1"/>
                <w:kern w:val="2"/>
                <w:szCs w:val="21"/>
                <w:highlight w:val="none"/>
                <w:lang w:eastAsia="zh-CN"/>
                <w14:textFill>
                  <w14:solidFill>
                    <w14:schemeClr w14:val="tx1"/>
                  </w14:solidFill>
                </w14:textFill>
              </w:rPr>
              <w:t>章</w:t>
            </w:r>
            <w:r>
              <w:rPr>
                <w:rFonts w:hint="eastAsia" w:ascii="宋体" w:hAnsi="宋体" w:eastAsia="宋体" w:cs="宋体"/>
                <w:color w:val="000000" w:themeColor="text1"/>
                <w:kern w:val="2"/>
                <w:szCs w:val="21"/>
                <w:highlight w:val="none"/>
                <w14:textFill>
                  <w14:solidFill>
                    <w14:schemeClr w14:val="tx1"/>
                  </w14:solidFill>
                </w14:textFill>
              </w:rPr>
              <w:t xml:space="preserve"> </w:t>
            </w:r>
            <w:r>
              <w:rPr>
                <w:rFonts w:hint="eastAsia" w:ascii="宋体" w:hAnsi="宋体" w:eastAsia="宋体" w:cs="宋体"/>
                <w:color w:val="000000" w:themeColor="text1"/>
                <w:kern w:val="2"/>
                <w:szCs w:val="21"/>
                <w:highlight w:val="none"/>
                <w:lang w:val="en-US" w:eastAsia="zh-CN"/>
                <w14:textFill>
                  <w14:solidFill>
                    <w14:schemeClr w14:val="tx1"/>
                  </w14:solidFill>
                </w14:textFill>
              </w:rPr>
              <w:t>竞选文件</w:t>
            </w:r>
            <w:r>
              <w:rPr>
                <w:rFonts w:hint="eastAsia" w:ascii="宋体" w:hAnsi="宋体" w:eastAsia="宋体" w:cs="宋体"/>
                <w:color w:val="000000" w:themeColor="text1"/>
                <w:kern w:val="2"/>
                <w:szCs w:val="21"/>
                <w:highlight w:val="none"/>
                <w14:textFill>
                  <w14:solidFill>
                    <w14:schemeClr w14:val="tx1"/>
                  </w14:solidFill>
                </w14:textFill>
              </w:rPr>
              <w:t>格式要求</w:t>
            </w:r>
            <w:r>
              <w:rPr>
                <w:rFonts w:hint="eastAsia" w:ascii="宋体" w:hAnsi="宋体" w:cs="宋体"/>
                <w:color w:val="000000" w:themeColor="text1"/>
                <w:kern w:val="2"/>
                <w:szCs w:val="21"/>
                <w:highlight w:val="none"/>
                <w14:textFill>
                  <w14:solidFill>
                    <w14:schemeClr w14:val="tx1"/>
                  </w14:solidFill>
                </w14:textFill>
              </w:rPr>
              <w:t>要求法定代表人或其委托代理人签名（或盖章）、加盖</w:t>
            </w:r>
            <w:r>
              <w:rPr>
                <w:rFonts w:hint="eastAsia" w:ascii="宋体" w:hAnsi="宋体" w:cs="宋体"/>
                <w:color w:val="000000" w:themeColor="text1"/>
                <w:kern w:val="2"/>
                <w:szCs w:val="21"/>
                <w:highlight w:val="none"/>
                <w:lang w:eastAsia="zh-CN"/>
                <w14:textFill>
                  <w14:solidFill>
                    <w14:schemeClr w14:val="tx1"/>
                  </w14:solidFill>
                </w14:textFill>
              </w:rPr>
              <w:t>单位法人章</w:t>
            </w:r>
            <w:r>
              <w:rPr>
                <w:rFonts w:hint="eastAsia" w:ascii="宋体" w:hAnsi="宋体" w:cs="宋体"/>
                <w:color w:val="000000" w:themeColor="text1"/>
                <w:kern w:val="2"/>
                <w:szCs w:val="21"/>
                <w:highlight w:val="none"/>
                <w14:textFill>
                  <w14:solidFill>
                    <w14:schemeClr w14:val="tx1"/>
                  </w14:solidFill>
                </w14:textFill>
              </w:rPr>
              <w:t>。</w:t>
            </w:r>
          </w:p>
          <w:p w14:paraId="05C8500F">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要求签名的，签名采用手写签名或签章均可</w:t>
            </w:r>
            <w:r>
              <w:rPr>
                <w:rFonts w:hint="eastAsia" w:ascii="宋体" w:hAnsi="宋体" w:eastAsia="宋体" w:cs="宋体"/>
                <w:color w:val="000000" w:themeColor="text1"/>
                <w:kern w:val="2"/>
                <w:szCs w:val="21"/>
                <w:highlight w:val="none"/>
                <w14:textFill>
                  <w14:solidFill>
                    <w14:schemeClr w14:val="tx1"/>
                  </w14:solidFill>
                </w14:textFill>
              </w:rPr>
              <w:t>。</w:t>
            </w:r>
          </w:p>
        </w:tc>
      </w:tr>
      <w:tr w14:paraId="04571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04C6CB10">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3098C5A5">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04DD2CE">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委托代理人</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1DFF3CB7">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法定代表人的委托代理人有法定代表人签署的授权委托书和</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为其缴纳的养老保险证明材料。</w:t>
            </w:r>
          </w:p>
        </w:tc>
      </w:tr>
      <w:tr w14:paraId="2FFB0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14:paraId="6E1F243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801" w:type="dxa"/>
            <w:gridSpan w:val="3"/>
            <w:vMerge w:val="continue"/>
            <w:tcBorders>
              <w:top w:val="single" w:color="auto" w:sz="4" w:space="0"/>
              <w:left w:val="single" w:color="auto" w:sz="4" w:space="0"/>
              <w:bottom w:val="single" w:color="auto" w:sz="4" w:space="0"/>
              <w:right w:val="single" w:color="auto" w:sz="4" w:space="0"/>
            </w:tcBorders>
            <w:vAlign w:val="center"/>
          </w:tcPr>
          <w:p w14:paraId="163EA300">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05953A28">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eastAsia="zh-CN"/>
                <w14:textFill>
                  <w14:solidFill>
                    <w14:schemeClr w14:val="tx1"/>
                  </w14:solidFill>
                </w14:textFill>
              </w:rPr>
            </w:pPr>
            <w:r>
              <w:rPr>
                <w:rFonts w:hint="default" w:ascii="宋体" w:hAnsi="宋体" w:eastAsia="宋体" w:cs="Times New Roman"/>
                <w:color w:val="000000" w:themeColor="text1"/>
                <w:kern w:val="0"/>
                <w:szCs w:val="24"/>
                <w:highlight w:val="none"/>
                <w:lang w:eastAsia="zh-CN"/>
                <w14:textFill>
                  <w14:solidFill>
                    <w14:schemeClr w14:val="tx1"/>
                  </w14:solidFill>
                </w14:textFill>
              </w:rPr>
              <w:t>备选竞选方案</w:t>
            </w:r>
          </w:p>
        </w:tc>
        <w:tc>
          <w:tcPr>
            <w:tcW w:w="6682" w:type="dxa"/>
            <w:gridSpan w:val="4"/>
            <w:tcBorders>
              <w:top w:val="single" w:color="auto" w:sz="4" w:space="0"/>
              <w:left w:val="single" w:color="auto" w:sz="4" w:space="0"/>
              <w:bottom w:val="single" w:color="auto" w:sz="4" w:space="0"/>
              <w:right w:val="single" w:color="auto" w:sz="4" w:space="0"/>
            </w:tcBorders>
          </w:tcPr>
          <w:p w14:paraId="4B3E5E31">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color w:val="000000" w:themeColor="text1"/>
                <w:szCs w:val="21"/>
                <w:highlight w:val="none"/>
                <w:lang w:eastAsia="zh-CN"/>
                <w14:textFill>
                  <w14:solidFill>
                    <w14:schemeClr w14:val="tx1"/>
                  </w14:solidFill>
                </w14:textFill>
              </w:rPr>
              <w:t>比选文件</w:t>
            </w:r>
            <w:r>
              <w:rPr>
                <w:rFonts w:hint="eastAsia" w:ascii="宋体" w:hAnsi="宋体" w:eastAsia="宋体" w:cs="宋体"/>
                <w:color w:val="000000" w:themeColor="text1"/>
                <w:szCs w:val="21"/>
                <w:highlight w:val="none"/>
                <w14:textFill>
                  <w14:solidFill>
                    <w14:schemeClr w14:val="tx1"/>
                  </w14:solidFill>
                </w14:textFill>
              </w:rPr>
              <w:t>明确允许提交</w:t>
            </w:r>
            <w:r>
              <w:rPr>
                <w:rFonts w:hint="eastAsia" w:ascii="宋体" w:hAnsi="宋体" w:eastAsia="宋体" w:cs="宋体"/>
                <w:color w:val="000000" w:themeColor="text1"/>
                <w:szCs w:val="21"/>
                <w:highlight w:val="none"/>
                <w:lang w:eastAsia="zh-CN"/>
                <w14:textFill>
                  <w14:solidFill>
                    <w14:schemeClr w14:val="tx1"/>
                  </w14:solidFill>
                </w14:textFill>
              </w:rPr>
              <w:t>备选竞选方案</w:t>
            </w:r>
            <w:r>
              <w:rPr>
                <w:rFonts w:hint="eastAsia" w:ascii="宋体" w:hAnsi="宋体" w:eastAsia="宋体" w:cs="宋体"/>
                <w:color w:val="000000" w:themeColor="text1"/>
                <w:szCs w:val="21"/>
                <w:highlight w:val="none"/>
                <w14:textFill>
                  <w14:solidFill>
                    <w14:schemeClr w14:val="tx1"/>
                  </w14:solidFill>
                </w14:textFill>
              </w:rPr>
              <w:t>外，</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不得提交</w:t>
            </w:r>
            <w:r>
              <w:rPr>
                <w:rFonts w:hint="eastAsia" w:ascii="宋体" w:hAnsi="宋体" w:eastAsia="宋体" w:cs="宋体"/>
                <w:color w:val="000000" w:themeColor="text1"/>
                <w:szCs w:val="21"/>
                <w:highlight w:val="none"/>
                <w:lang w:eastAsia="zh-CN"/>
                <w14:textFill>
                  <w14:solidFill>
                    <w14:schemeClr w14:val="tx1"/>
                  </w14:solidFill>
                </w14:textFill>
              </w:rPr>
              <w:t>备选竞选方案</w:t>
            </w:r>
          </w:p>
        </w:tc>
      </w:tr>
      <w:tr w14:paraId="7015C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62D79042">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2.1.3</w:t>
            </w:r>
          </w:p>
        </w:tc>
        <w:tc>
          <w:tcPr>
            <w:tcW w:w="801" w:type="dxa"/>
            <w:gridSpan w:val="3"/>
            <w:vMerge w:val="restart"/>
            <w:tcBorders>
              <w:top w:val="single" w:color="auto" w:sz="4" w:space="0"/>
              <w:left w:val="single" w:color="auto" w:sz="4" w:space="0"/>
              <w:right w:val="single" w:color="auto" w:sz="4" w:space="0"/>
            </w:tcBorders>
            <w:vAlign w:val="center"/>
          </w:tcPr>
          <w:p w14:paraId="355A719C">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响应性评审标准</w:t>
            </w: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0D8972">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lang w:eastAsia="zh-CN"/>
                <w14:textFill>
                  <w14:solidFill>
                    <w14:schemeClr w14:val="tx1"/>
                  </w14:solidFill>
                </w14:textFill>
              </w:rPr>
              <w:t>竞选报价</w:t>
            </w:r>
          </w:p>
        </w:tc>
        <w:tc>
          <w:tcPr>
            <w:tcW w:w="6682" w:type="dxa"/>
            <w:gridSpan w:val="4"/>
            <w:tcBorders>
              <w:top w:val="single" w:color="auto" w:sz="4" w:space="0"/>
              <w:left w:val="single" w:color="auto" w:sz="4" w:space="0"/>
              <w:bottom w:val="single" w:color="auto" w:sz="4" w:space="0"/>
            </w:tcBorders>
            <w:shd w:val="clear" w:color="auto" w:fill="auto"/>
            <w:vAlign w:val="top"/>
          </w:tcPr>
          <w:p w14:paraId="6C9CC2FD">
            <w:pPr>
              <w:wordWrap/>
              <w:topLinePunct w:val="0"/>
              <w:autoSpaceDE/>
              <w:autoSpaceDN/>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1.竞选报价不得高于比选人公布的竞选报价最高限价。</w:t>
            </w:r>
          </w:p>
          <w:p w14:paraId="471279D4">
            <w:pPr>
              <w:wordWrap/>
              <w:topLinePunct w:val="0"/>
              <w:autoSpaceDE/>
              <w:autoSpaceDN/>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2.竞选函中的总报价应与已标价工程量清单总报价一致，工程量清单总报价应与依据单价、工程数量、分部分项工程合价计算出的结果一致。</w:t>
            </w:r>
          </w:p>
          <w:p w14:paraId="0B406182">
            <w:pPr>
              <w:wordWrap/>
              <w:topLinePunct w:val="0"/>
              <w:autoSpaceDE/>
              <w:autoSpaceDN/>
              <w:adjustRightInd w:val="0"/>
              <w:snapToGrid w:val="0"/>
              <w:spacing w:beforeLines="-2147483648" w:after="0" w:afterLines="-2147483648" w:line="400" w:lineRule="exact"/>
              <w:ind w:firstLine="420" w:firstLineChars="200"/>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3.线上电子版报价与线下纸质版报价一致。</w:t>
            </w:r>
          </w:p>
        </w:tc>
      </w:tr>
      <w:tr w14:paraId="0E4C3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68360AD">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778DF93C">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303B3A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eastAsia="zh-CN"/>
                <w14:textFill>
                  <w14:solidFill>
                    <w14:schemeClr w14:val="tx1"/>
                  </w14:solidFill>
                </w14:textFill>
              </w:rPr>
            </w:pPr>
            <w:r>
              <w:rPr>
                <w:rFonts w:hint="default" w:ascii="宋体" w:hAnsi="宋体" w:eastAsia="宋体" w:cs="Times New Roman"/>
                <w:color w:val="000000" w:themeColor="text1"/>
                <w:kern w:val="0"/>
                <w:szCs w:val="24"/>
                <w:highlight w:val="none"/>
                <w:lang w:eastAsia="zh-CN"/>
                <w14:textFill>
                  <w14:solidFill>
                    <w14:schemeClr w14:val="tx1"/>
                  </w14:solidFill>
                </w14:textFill>
              </w:rPr>
              <w:t>竞选内容</w:t>
            </w:r>
          </w:p>
        </w:tc>
        <w:tc>
          <w:tcPr>
            <w:tcW w:w="6682" w:type="dxa"/>
            <w:gridSpan w:val="4"/>
            <w:tcBorders>
              <w:top w:val="single" w:color="auto" w:sz="4" w:space="0"/>
              <w:left w:val="single" w:color="auto" w:sz="4" w:space="0"/>
              <w:bottom w:val="single" w:color="auto" w:sz="4" w:space="0"/>
            </w:tcBorders>
            <w:vAlign w:val="center"/>
          </w:tcPr>
          <w:p w14:paraId="762670D3">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须知”第1.3.1项规定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68AF4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22C26A0C">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3D0C3E65">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A66C53">
            <w:pPr>
              <w:wordWrap/>
              <w:topLinePunct w:val="0"/>
              <w:spacing w:beforeLines="-2147483648" w:after="0" w:afterLines="-2147483648" w:line="400" w:lineRule="exact"/>
              <w:jc w:val="cente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cs="Times New Roman"/>
                <w:color w:val="000000" w:themeColor="text1"/>
                <w:kern w:val="0"/>
                <w:highlight w:val="none"/>
                <w:lang w:eastAsia="zh-CN"/>
                <w14:textFill>
                  <w14:solidFill>
                    <w14:schemeClr w14:val="tx1"/>
                  </w14:solidFill>
                </w14:textFill>
              </w:rPr>
              <w:t>工期要求</w:t>
            </w:r>
          </w:p>
        </w:tc>
        <w:tc>
          <w:tcPr>
            <w:tcW w:w="6682" w:type="dxa"/>
            <w:gridSpan w:val="4"/>
            <w:tcBorders>
              <w:top w:val="single" w:color="auto" w:sz="4" w:space="0"/>
              <w:left w:val="single" w:color="auto" w:sz="4" w:space="0"/>
              <w:bottom w:val="single" w:color="auto" w:sz="4" w:space="0"/>
            </w:tcBorders>
            <w:shd w:val="clear" w:color="auto" w:fill="auto"/>
            <w:vAlign w:val="top"/>
          </w:tcPr>
          <w:p w14:paraId="5B00151C">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须知”第1.3.2项规定</w:t>
            </w:r>
            <w:r>
              <w:rPr>
                <w:rFonts w:hint="eastAsia" w:ascii="宋体" w:hAnsi="宋体" w:cs="宋体"/>
                <w:color w:val="000000" w:themeColor="text1"/>
                <w:szCs w:val="21"/>
                <w:highlight w:val="none"/>
                <w:lang w:eastAsia="zh-CN"/>
                <w14:textFill>
                  <w14:solidFill>
                    <w14:schemeClr w14:val="tx1"/>
                  </w14:solidFill>
                </w14:textFill>
              </w:rPr>
              <w:t>。</w:t>
            </w:r>
          </w:p>
        </w:tc>
      </w:tr>
      <w:tr w14:paraId="4DF83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8CA42B8">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05F38F66">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48B140">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14:textFill>
                  <w14:solidFill>
                    <w14:schemeClr w14:val="tx1"/>
                  </w14:solidFill>
                </w14:textFill>
              </w:rPr>
              <w:t>质量标准</w:t>
            </w:r>
          </w:p>
        </w:tc>
        <w:tc>
          <w:tcPr>
            <w:tcW w:w="6682" w:type="dxa"/>
            <w:gridSpan w:val="4"/>
            <w:tcBorders>
              <w:top w:val="single" w:color="auto" w:sz="4" w:space="0"/>
              <w:left w:val="single" w:color="auto" w:sz="4" w:space="0"/>
              <w:bottom w:val="single" w:color="auto" w:sz="4" w:space="0"/>
            </w:tcBorders>
            <w:shd w:val="clear" w:color="auto" w:fill="auto"/>
            <w:vAlign w:val="center"/>
          </w:tcPr>
          <w:p w14:paraId="5C5250D9">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须知”第1.3.3项规定</w:t>
            </w:r>
            <w:r>
              <w:rPr>
                <w:rFonts w:hint="eastAsia" w:ascii="宋体" w:hAnsi="宋体" w:cs="宋体"/>
                <w:color w:val="000000" w:themeColor="text1"/>
                <w:szCs w:val="21"/>
                <w:highlight w:val="none"/>
                <w:lang w:eastAsia="zh-CN"/>
                <w14:textFill>
                  <w14:solidFill>
                    <w14:schemeClr w14:val="tx1"/>
                  </w14:solidFill>
                </w14:textFill>
              </w:rPr>
              <w:t>。</w:t>
            </w:r>
          </w:p>
        </w:tc>
      </w:tr>
      <w:tr w14:paraId="4D58E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F7BDA55">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421A35C1">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159B0">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lang w:eastAsia="zh-CN"/>
                <w14:textFill>
                  <w14:solidFill>
                    <w14:schemeClr w14:val="tx1"/>
                  </w14:solidFill>
                </w14:textFill>
              </w:rPr>
              <w:t>竞选有效期</w:t>
            </w:r>
          </w:p>
        </w:tc>
        <w:tc>
          <w:tcPr>
            <w:tcW w:w="6682" w:type="dxa"/>
            <w:gridSpan w:val="4"/>
            <w:tcBorders>
              <w:top w:val="single" w:color="auto" w:sz="4" w:space="0"/>
              <w:left w:val="single" w:color="auto" w:sz="4" w:space="0"/>
              <w:bottom w:val="single" w:color="auto" w:sz="4" w:space="0"/>
            </w:tcBorders>
            <w:shd w:val="clear" w:color="auto" w:fill="auto"/>
            <w:vAlign w:val="center"/>
          </w:tcPr>
          <w:p w14:paraId="55F6D5EB">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w:t>
            </w:r>
            <w:r>
              <w:rPr>
                <w:rFonts w:hint="eastAsia" w:ascii="宋体" w:hAnsi="宋体" w:cs="宋体"/>
                <w:color w:val="000000" w:themeColor="text1"/>
                <w:szCs w:val="21"/>
                <w:highlight w:val="none"/>
                <w:lang w:eastAsia="zh-CN"/>
                <w14:textFill>
                  <w14:solidFill>
                    <w14:schemeClr w14:val="tx1"/>
                  </w14:solidFill>
                </w14:textFill>
              </w:rPr>
              <w:t>竞选人</w:t>
            </w:r>
            <w:r>
              <w:rPr>
                <w:rFonts w:hint="eastAsia" w:ascii="宋体" w:hAnsi="宋体" w:cs="宋体"/>
                <w:color w:val="000000" w:themeColor="text1"/>
                <w:szCs w:val="21"/>
                <w:highlight w:val="none"/>
                <w14:textFill>
                  <w14:solidFill>
                    <w14:schemeClr w14:val="tx1"/>
                  </w14:solidFill>
                </w14:textFill>
              </w:rPr>
              <w:t>须知”第3.3.1项规定</w:t>
            </w:r>
            <w:r>
              <w:rPr>
                <w:rFonts w:hint="eastAsia" w:ascii="宋体" w:hAnsi="宋体" w:cs="宋体"/>
                <w:color w:val="000000" w:themeColor="text1"/>
                <w:szCs w:val="21"/>
                <w:highlight w:val="none"/>
                <w:lang w:eastAsia="zh-CN"/>
                <w14:textFill>
                  <w14:solidFill>
                    <w14:schemeClr w14:val="tx1"/>
                  </w14:solidFill>
                </w14:textFill>
              </w:rPr>
              <w:t>。</w:t>
            </w:r>
          </w:p>
        </w:tc>
      </w:tr>
      <w:tr w14:paraId="03EA6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7054720">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219B5DF3">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C3DC02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权利义务</w:t>
            </w:r>
          </w:p>
        </w:tc>
        <w:tc>
          <w:tcPr>
            <w:tcW w:w="6682" w:type="dxa"/>
            <w:gridSpan w:val="4"/>
            <w:tcBorders>
              <w:top w:val="single" w:color="auto" w:sz="4" w:space="0"/>
              <w:left w:val="single" w:color="auto" w:sz="4" w:space="0"/>
              <w:bottom w:val="single" w:color="auto" w:sz="4" w:space="0"/>
            </w:tcBorders>
            <w:vAlign w:val="center"/>
          </w:tcPr>
          <w:p w14:paraId="2FFC691D">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须知”第1.12.1项规定和第四章“合同条款及格式”中的实质性要求和条件，</w:t>
            </w:r>
            <w:r>
              <w:rPr>
                <w:rFonts w:hint="eastAsia" w:ascii="宋体" w:hAnsi="宋体" w:eastAsia="宋体" w:cs="宋体"/>
                <w:color w:val="000000" w:themeColor="text1"/>
                <w:szCs w:val="21"/>
                <w:highlight w:val="none"/>
                <w:lang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文件不应附有</w:t>
            </w:r>
            <w:r>
              <w:rPr>
                <w:rFonts w:hint="eastAsia" w:ascii="宋体" w:hAnsi="宋体" w:eastAsia="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不能接受的条件。（由</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承诺，承诺书格式详见</w:t>
            </w:r>
            <w:r>
              <w:rPr>
                <w:rFonts w:hint="eastAsia" w:ascii="宋体" w:hAnsi="宋体" w:eastAsia="宋体" w:cs="宋体"/>
                <w:color w:val="000000" w:themeColor="text1"/>
                <w:szCs w:val="21"/>
                <w:highlight w:val="none"/>
                <w:lang w:eastAsia="zh-CN"/>
                <w14:textFill>
                  <w14:solidFill>
                    <w14:schemeClr w14:val="tx1"/>
                  </w14:solidFill>
                </w14:textFill>
              </w:rPr>
              <w:t>第</w:t>
            </w: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lang w:eastAsia="zh-CN"/>
                <w14:textFill>
                  <w14:solidFill>
                    <w14:schemeClr w14:val="tx1"/>
                  </w14:solidFill>
                </w14:textFill>
              </w:rPr>
              <w:t>章</w:t>
            </w:r>
            <w:r>
              <w:rPr>
                <w:rFonts w:hint="eastAsia" w:ascii="宋体" w:hAnsi="宋体" w:eastAsia="宋体" w:cs="宋体"/>
                <w:color w:val="000000" w:themeColor="text1"/>
                <w:szCs w:val="21"/>
                <w:highlight w:val="none"/>
                <w:lang w:val="en-US"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格式。）</w:t>
            </w:r>
          </w:p>
        </w:tc>
      </w:tr>
      <w:tr w14:paraId="29CB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31CA229C">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7BF2BD84">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F0941A">
            <w:pPr>
              <w:snapToGrid w:val="0"/>
              <w:spacing w:afterLines="0" w:line="400" w:lineRule="exact"/>
              <w:jc w:val="left"/>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已标价工程量清单</w:t>
            </w:r>
          </w:p>
        </w:tc>
        <w:tc>
          <w:tcPr>
            <w:tcW w:w="6682" w:type="dxa"/>
            <w:gridSpan w:val="4"/>
            <w:tcBorders>
              <w:top w:val="single" w:color="auto" w:sz="4" w:space="0"/>
              <w:left w:val="single" w:color="auto" w:sz="4" w:space="0"/>
              <w:bottom w:val="single" w:color="auto" w:sz="4" w:space="0"/>
            </w:tcBorders>
            <w:shd w:val="clear" w:color="auto" w:fill="auto"/>
            <w:vAlign w:val="center"/>
          </w:tcPr>
          <w:p w14:paraId="305A1B70">
            <w:pPr>
              <w:spacing w:after="0" w:afterLines="0" w:line="400" w:lineRule="exact"/>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lang w:val="en-US" w:eastAsia="zh-CN"/>
                <w14:textFill>
                  <w14:solidFill>
                    <w14:schemeClr w14:val="tx1"/>
                  </w14:solidFill>
                </w14:textFill>
              </w:rPr>
              <w:t>竞选人</w:t>
            </w:r>
            <w:r>
              <w:rPr>
                <w:rFonts w:hint="eastAsia" w:ascii="宋体" w:hAnsi="宋体"/>
                <w:color w:val="000000" w:themeColor="text1"/>
                <w:szCs w:val="21"/>
                <w:highlight w:val="none"/>
                <w:lang w:val="en-US" w:eastAsia="zh-CN"/>
                <w14:textFill>
                  <w14:solidFill>
                    <w14:schemeClr w14:val="tx1"/>
                  </w14:solidFill>
                </w14:textFill>
              </w:rPr>
              <w:t>应当</w:t>
            </w:r>
            <w:r>
              <w:rPr>
                <w:rFonts w:hint="eastAsia" w:ascii="宋体" w:hAnsi="宋体"/>
                <w:color w:val="000000" w:themeColor="text1"/>
                <w:szCs w:val="21"/>
                <w:highlight w:val="none"/>
                <w14:textFill>
                  <w14:solidFill>
                    <w14:schemeClr w14:val="tx1"/>
                  </w14:solidFill>
                </w14:textFill>
              </w:rPr>
              <w:t>按招标工程量清单填报价格。项目编码、项目名称、项目特征、计量单位、工程量</w:t>
            </w:r>
            <w:r>
              <w:rPr>
                <w:rFonts w:hint="eastAsia" w:ascii="宋体" w:hAnsi="宋体"/>
                <w:color w:val="000000" w:themeColor="text1"/>
                <w:szCs w:val="21"/>
                <w:highlight w:val="none"/>
                <w:lang w:val="en-US" w:eastAsia="zh-CN"/>
                <w14:textFill>
                  <w14:solidFill>
                    <w14:schemeClr w14:val="tx1"/>
                  </w14:solidFill>
                </w14:textFill>
              </w:rPr>
              <w:t>应当</w:t>
            </w:r>
            <w:r>
              <w:rPr>
                <w:rFonts w:hint="eastAsia" w:ascii="宋体" w:hAnsi="宋体"/>
                <w:color w:val="000000" w:themeColor="text1"/>
                <w:szCs w:val="21"/>
                <w:highlight w:val="none"/>
                <w14:textFill>
                  <w14:solidFill>
                    <w14:schemeClr w14:val="tx1"/>
                  </w14:solidFill>
                </w14:textFill>
              </w:rPr>
              <w:t>与招标工程量清单一致</w:t>
            </w:r>
            <w:r>
              <w:rPr>
                <w:rFonts w:hint="eastAsia" w:ascii="宋体" w:hAnsi="宋体" w:cs="宋体"/>
                <w:color w:val="000000" w:themeColor="text1"/>
                <w:kern w:val="0"/>
                <w:highlight w:val="none"/>
                <w14:textFill>
                  <w14:solidFill>
                    <w14:schemeClr w14:val="tx1"/>
                  </w14:solidFill>
                </w14:textFill>
              </w:rPr>
              <w:t>。</w:t>
            </w:r>
          </w:p>
          <w:p w14:paraId="303D3066">
            <w:pPr>
              <w:snapToGrid w:val="0"/>
              <w:spacing w:after="0" w:afterLines="0" w:line="400" w:lineRule="exact"/>
              <w:ind w:firstLine="42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2.每项清单综合单价报价不得高于每项清单综合单价最高限价。</w:t>
            </w:r>
          </w:p>
          <w:p w14:paraId="6703469D">
            <w:pPr>
              <w:snapToGrid w:val="0"/>
              <w:spacing w:after="0" w:afterLines="0" w:line="400" w:lineRule="exact"/>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olor w:val="000000" w:themeColor="text1"/>
                <w:kern w:val="0"/>
                <w:szCs w:val="21"/>
                <w:highlight w:val="none"/>
                <w:u w:val="none"/>
                <w:lang w:eastAsia="zh-CN"/>
                <w14:textFill>
                  <w14:solidFill>
                    <w14:schemeClr w14:val="tx1"/>
                  </w14:solidFill>
                </w14:textFill>
              </w:rPr>
              <w:t>竞选人</w:t>
            </w:r>
            <w:r>
              <w:rPr>
                <w:rFonts w:hint="default" w:ascii="宋体" w:hAnsi="宋体"/>
                <w:color w:val="000000" w:themeColor="text1"/>
                <w:kern w:val="0"/>
                <w:szCs w:val="21"/>
                <w:highlight w:val="none"/>
                <w:u w:val="none"/>
                <w14:textFill>
                  <w14:solidFill>
                    <w14:schemeClr w14:val="tx1"/>
                  </w14:solidFill>
                </w14:textFill>
              </w:rPr>
              <w:t>的</w:t>
            </w:r>
            <w:r>
              <w:rPr>
                <w:rFonts w:hint="eastAsia" w:ascii="宋体" w:hAnsi="宋体"/>
                <w:color w:val="000000" w:themeColor="text1"/>
                <w:kern w:val="0"/>
                <w:szCs w:val="21"/>
                <w:highlight w:val="none"/>
                <w:u w:val="none"/>
                <w:lang w:val="en-US" w:eastAsia="zh-CN"/>
                <w14:textFill>
                  <w14:solidFill>
                    <w14:schemeClr w14:val="tx1"/>
                  </w14:solidFill>
                </w14:textFill>
              </w:rPr>
              <w:t>工程量清单单项报价</w:t>
            </w:r>
            <w:r>
              <w:rPr>
                <w:rFonts w:hint="default" w:ascii="宋体" w:hAnsi="宋体"/>
                <w:color w:val="000000" w:themeColor="text1"/>
                <w:kern w:val="0"/>
                <w:szCs w:val="21"/>
                <w:highlight w:val="none"/>
                <w:u w:val="none"/>
                <w14:textFill>
                  <w14:solidFill>
                    <w14:schemeClr w14:val="tx1"/>
                  </w14:solidFill>
                </w14:textFill>
              </w:rPr>
              <w:t>不得</w:t>
            </w:r>
            <w:r>
              <w:rPr>
                <w:rFonts w:hint="eastAsia" w:ascii="宋体" w:hAnsi="宋体"/>
                <w:color w:val="000000" w:themeColor="text1"/>
                <w:kern w:val="0"/>
                <w:szCs w:val="21"/>
                <w:highlight w:val="none"/>
                <w:u w:val="none"/>
                <w:lang w:val="en-US" w:eastAsia="zh-CN"/>
                <w14:textFill>
                  <w14:solidFill>
                    <w14:schemeClr w14:val="tx1"/>
                  </w14:solidFill>
                </w14:textFill>
              </w:rPr>
              <w:t>为零报价（比选人提供的工程量清单单项最高限价中金额为零的除外）或者负数报价。</w:t>
            </w:r>
          </w:p>
        </w:tc>
      </w:tr>
      <w:tr w14:paraId="48BAD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312495B">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62630189">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C367B9">
            <w:pPr>
              <w:snapToGrid w:val="0"/>
              <w:spacing w:afterLines="0" w:line="400" w:lineRule="exact"/>
              <w:ind w:firstLine="210" w:firstLineChars="10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暂定金额</w:t>
            </w:r>
          </w:p>
        </w:tc>
        <w:tc>
          <w:tcPr>
            <w:tcW w:w="6682" w:type="dxa"/>
            <w:gridSpan w:val="4"/>
            <w:tcBorders>
              <w:top w:val="single" w:color="auto" w:sz="4" w:space="0"/>
              <w:left w:val="single" w:color="auto" w:sz="4" w:space="0"/>
              <w:bottom w:val="single" w:color="auto" w:sz="4" w:space="0"/>
            </w:tcBorders>
            <w:shd w:val="clear" w:color="auto" w:fill="auto"/>
            <w:vAlign w:val="center"/>
          </w:tcPr>
          <w:p w14:paraId="45D39CEC">
            <w:pPr>
              <w:snapToGrid w:val="0"/>
              <w:spacing w:after="0" w:afterLines="0" w:line="400" w:lineRule="exact"/>
              <w:ind w:firstLine="420" w:firstLineChars="200"/>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暂列金额、暂估价、安全文明施工费等暂定金额必须按照</w:t>
            </w:r>
            <w:r>
              <w:rPr>
                <w:rFonts w:hint="eastAsia" w:ascii="宋体" w:hAnsi="宋体" w:cs="宋体"/>
                <w:color w:val="000000" w:themeColor="text1"/>
                <w:kern w:val="0"/>
                <w:highlight w:val="none"/>
                <w:lang w:eastAsia="zh-CN"/>
                <w14:textFill>
                  <w14:solidFill>
                    <w14:schemeClr w14:val="tx1"/>
                  </w14:solidFill>
                </w14:textFill>
              </w:rPr>
              <w:t>竞选文件</w:t>
            </w:r>
            <w:r>
              <w:rPr>
                <w:rFonts w:hint="eastAsia" w:ascii="宋体" w:hAnsi="宋体" w:cs="宋体"/>
                <w:color w:val="000000" w:themeColor="text1"/>
                <w:kern w:val="0"/>
                <w:highlight w:val="none"/>
                <w14:textFill>
                  <w14:solidFill>
                    <w14:schemeClr w14:val="tx1"/>
                  </w14:solidFill>
                </w14:textFill>
              </w:rPr>
              <w:t>给定的金额填报。</w:t>
            </w:r>
          </w:p>
        </w:tc>
      </w:tr>
      <w:tr w14:paraId="34781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C8CD982">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right w:val="single" w:color="auto" w:sz="4" w:space="0"/>
            </w:tcBorders>
            <w:vAlign w:val="center"/>
          </w:tcPr>
          <w:p w14:paraId="1FB528C3">
            <w:pPr>
              <w:wordWrap w:val="0"/>
              <w:topLinePunct/>
              <w:spacing w:beforeLines="0" w:after="0" w:afterLines="0" w:line="240" w:lineRule="auto"/>
              <w:jc w:val="center"/>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59853A3">
            <w:pPr>
              <w:wordWrap/>
              <w:topLinePunct w:val="0"/>
              <w:spacing w:beforeLines="-2147483648" w:after="0" w:afterLines="-2147483648" w:line="400" w:lineRule="exact"/>
              <w:jc w:val="cente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highlight w:val="none"/>
                <w:lang w:eastAsia="zh-CN"/>
                <w14:textFill>
                  <w14:solidFill>
                    <w14:schemeClr w14:val="tx1"/>
                  </w14:solidFill>
                </w14:textFill>
              </w:rPr>
              <w:t>竞选报价</w:t>
            </w:r>
            <w:r>
              <w:rPr>
                <w:rFonts w:hint="default" w:ascii="宋体" w:hAnsi="宋体" w:eastAsia="宋体" w:cs="Times New Roman"/>
                <w:color w:val="000000" w:themeColor="text1"/>
                <w:kern w:val="0"/>
                <w:highlight w:val="none"/>
                <w14:textFill>
                  <w14:solidFill>
                    <w14:schemeClr w14:val="tx1"/>
                  </w14:solidFill>
                </w14:textFill>
              </w:rPr>
              <w:t>算术错误修正</w:t>
            </w:r>
          </w:p>
        </w:tc>
        <w:tc>
          <w:tcPr>
            <w:tcW w:w="6682" w:type="dxa"/>
            <w:gridSpan w:val="4"/>
            <w:tcBorders>
              <w:top w:val="single" w:color="auto" w:sz="4" w:space="0"/>
              <w:left w:val="single" w:color="auto" w:sz="4" w:space="0"/>
              <w:bottom w:val="single" w:color="auto" w:sz="4" w:space="0"/>
            </w:tcBorders>
            <w:shd w:val="clear" w:color="auto" w:fill="auto"/>
            <w:vAlign w:val="center"/>
          </w:tcPr>
          <w:p w14:paraId="6219074D">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符合第三章3.</w:t>
            </w: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cs="宋体"/>
                <w:color w:val="000000" w:themeColor="text1"/>
                <w:szCs w:val="21"/>
                <w:highlight w:val="none"/>
                <w14:textFill>
                  <w14:solidFill>
                    <w14:schemeClr w14:val="tx1"/>
                  </w14:solidFill>
                </w14:textFill>
              </w:rPr>
              <w:t>程序第3.1.3项规定。</w:t>
            </w:r>
          </w:p>
        </w:tc>
      </w:tr>
      <w:tr w14:paraId="5C16E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14:paraId="666BD6D4">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801" w:type="dxa"/>
            <w:gridSpan w:val="3"/>
            <w:vMerge w:val="continue"/>
            <w:tcBorders>
              <w:left w:val="single" w:color="auto" w:sz="4" w:space="0"/>
              <w:bottom w:val="single" w:color="auto" w:sz="4" w:space="0"/>
              <w:right w:val="single" w:color="auto" w:sz="4" w:space="0"/>
            </w:tcBorders>
            <w:vAlign w:val="center"/>
          </w:tcPr>
          <w:p w14:paraId="48BFC1D5">
            <w:pPr>
              <w:wordWrap w:val="0"/>
              <w:topLinePunct/>
              <w:spacing w:beforeLines="0" w:after="0" w:afterLines="0" w:line="240" w:lineRule="auto"/>
              <w:rPr>
                <w:rFonts w:hint="eastAsia" w:ascii="Times New Roman" w:hAnsi="Times New Roman" w:eastAsia="宋体" w:cs="宋体"/>
                <w:color w:val="000000" w:themeColor="text1"/>
                <w:szCs w:val="21"/>
                <w:highlight w:val="none"/>
                <w14:textFill>
                  <w14:solidFill>
                    <w14:schemeClr w14:val="tx1"/>
                  </w14:solidFill>
                </w14:textFill>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1BC9C7CD">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14:textFill>
                  <w14:solidFill>
                    <w14:schemeClr w14:val="tx1"/>
                  </w14:solidFill>
                </w14:textFill>
              </w:rPr>
            </w:pPr>
            <w:r>
              <w:rPr>
                <w:rFonts w:hint="default" w:ascii="宋体" w:hAnsi="宋体" w:eastAsia="宋体" w:cs="Times New Roman"/>
                <w:color w:val="000000" w:themeColor="text1"/>
                <w:kern w:val="0"/>
                <w:szCs w:val="24"/>
                <w:highlight w:val="none"/>
                <w14:textFill>
                  <w14:solidFill>
                    <w14:schemeClr w14:val="tx1"/>
                  </w14:solidFill>
                </w14:textFill>
              </w:rPr>
              <w:t>实质性要求</w:t>
            </w:r>
          </w:p>
        </w:tc>
        <w:tc>
          <w:tcPr>
            <w:tcW w:w="6682" w:type="dxa"/>
            <w:gridSpan w:val="4"/>
            <w:tcBorders>
              <w:top w:val="single" w:color="auto" w:sz="4" w:space="0"/>
              <w:left w:val="single" w:color="auto" w:sz="4" w:space="0"/>
              <w:bottom w:val="single" w:color="auto" w:sz="4" w:space="0"/>
            </w:tcBorders>
            <w:vAlign w:val="center"/>
          </w:tcPr>
          <w:p w14:paraId="5148156D">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本次</w:t>
            </w:r>
            <w:r>
              <w:rPr>
                <w:rFonts w:hint="eastAsia" w:ascii="宋体" w:hAnsi="宋体" w:cs="宋体"/>
                <w:color w:val="000000" w:themeColor="text1"/>
                <w:szCs w:val="21"/>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不得有串通</w:t>
            </w:r>
            <w:r>
              <w:rPr>
                <w:rFonts w:hint="eastAsia" w:ascii="宋体" w:hAnsi="宋体" w:eastAsia="宋体" w:cs="宋体"/>
                <w:color w:val="000000" w:themeColor="text1"/>
                <w:szCs w:val="21"/>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、弄虚作假等其他违反招投标相关法律、法规行为。</w:t>
            </w:r>
          </w:p>
          <w:p w14:paraId="73D914C7">
            <w:pPr>
              <w:wordWrap/>
              <w:topLinePunct w:val="0"/>
              <w:adjustRightInd w:val="0"/>
              <w:snapToGrid w:val="0"/>
              <w:spacing w:beforeLines="-2147483648" w:after="0" w:afterLines="-2147483648"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要求澄清、说明或补正。</w:t>
            </w:r>
          </w:p>
        </w:tc>
      </w:tr>
      <w:tr w14:paraId="36B48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1" w:type="dxa"/>
            <w:gridSpan w:val="4"/>
            <w:tcBorders>
              <w:bottom w:val="single" w:color="auto" w:sz="4" w:space="0"/>
              <w:right w:val="single" w:color="auto" w:sz="4" w:space="0"/>
            </w:tcBorders>
            <w:vAlign w:val="center"/>
          </w:tcPr>
          <w:p w14:paraId="0001F931">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2.2.1</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074D462">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bidi="ar"/>
                <w14:textFill>
                  <w14:solidFill>
                    <w14:schemeClr w14:val="tx1"/>
                  </w14:solidFill>
                </w14:textFill>
              </w:rPr>
            </w:pPr>
            <w:r>
              <w:rPr>
                <w:rFonts w:hint="default" w:ascii="宋体" w:hAnsi="宋体" w:eastAsia="宋体" w:cs="Times New Roman"/>
                <w:color w:val="000000" w:themeColor="text1"/>
                <w:kern w:val="0"/>
                <w:szCs w:val="24"/>
                <w:highlight w:val="none"/>
                <w:lang w:bidi="ar"/>
                <w14:textFill>
                  <w14:solidFill>
                    <w14:schemeClr w14:val="tx1"/>
                  </w14:solidFill>
                </w14:textFill>
              </w:rPr>
              <w:t>分值构成</w:t>
            </w:r>
          </w:p>
          <w:p w14:paraId="25AF4214">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bidi="ar"/>
                <w14:textFill>
                  <w14:solidFill>
                    <w14:schemeClr w14:val="tx1"/>
                  </w14:solidFill>
                </w14:textFill>
              </w:rPr>
            </w:pPr>
            <w:r>
              <w:rPr>
                <w:rFonts w:hint="default" w:ascii="宋体" w:hAnsi="宋体" w:eastAsia="宋体" w:cs="Times New Roman"/>
                <w:color w:val="000000" w:themeColor="text1"/>
                <w:kern w:val="0"/>
                <w:szCs w:val="24"/>
                <w:highlight w:val="none"/>
                <w:lang w:bidi="ar"/>
                <w14:textFill>
                  <w14:solidFill>
                    <w14:schemeClr w14:val="tx1"/>
                  </w14:solidFill>
                </w14:textFill>
              </w:rPr>
              <w:t>(总分100分)</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13B46982">
            <w:pPr>
              <w:wordWrap/>
              <w:topLinePunct w:val="0"/>
              <w:snapToGrid w:val="0"/>
              <w:spacing w:beforeLines="-2147483648" w:after="0" w:afterLines="-2147483648" w:line="400" w:lineRule="exact"/>
              <w:ind w:firstLine="420" w:firstLineChars="200"/>
              <w:rPr>
                <w:rFonts w:hint="eastAsia"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1.技术部分</w:t>
            </w:r>
            <w:r>
              <w:rPr>
                <w:rFonts w:hint="eastAsia" w:ascii="宋体" w:hAnsi="宋体" w:cs="Times New Roman"/>
                <w:color w:val="000000" w:themeColor="text1"/>
                <w:kern w:val="0"/>
                <w:szCs w:val="24"/>
                <w:highlight w:val="none"/>
                <w:u w:val="none"/>
                <w:lang w:val="en-US" w:eastAsia="zh-CN"/>
                <w14:textFill>
                  <w14:solidFill>
                    <w14:schemeClr w14:val="tx1"/>
                  </w14:solidFill>
                </w14:textFill>
              </w:rPr>
              <w:t>2</w:t>
            </w:r>
            <w:r>
              <w:rPr>
                <w:rFonts w:hint="eastAsia" w:ascii="宋体" w:hAnsi="宋体" w:eastAsia="宋体" w:cs="Times New Roman"/>
                <w:color w:val="000000" w:themeColor="text1"/>
                <w:kern w:val="0"/>
                <w:szCs w:val="24"/>
                <w:highlight w:val="none"/>
                <w:u w:val="none"/>
                <w:lang w:val="en-US" w:eastAsia="zh-CN"/>
                <w14:textFill>
                  <w14:solidFill>
                    <w14:schemeClr w14:val="tx1"/>
                  </w14:solidFill>
                </w14:textFill>
              </w:rPr>
              <w:t>0</w:t>
            </w:r>
            <w:r>
              <w:rPr>
                <w:rFonts w:hint="eastAsia" w:ascii="宋体" w:hAnsi="宋体" w:eastAsia="宋体" w:cs="Times New Roman"/>
                <w:color w:val="000000" w:themeColor="text1"/>
                <w:kern w:val="0"/>
                <w:szCs w:val="24"/>
                <w:highlight w:val="none"/>
                <w14:textFill>
                  <w14:solidFill>
                    <w14:schemeClr w14:val="tx1"/>
                  </w14:solidFill>
                </w14:textFill>
              </w:rPr>
              <w:t>分；</w:t>
            </w:r>
          </w:p>
          <w:p w14:paraId="48EA55BF">
            <w:pPr>
              <w:wordWrap/>
              <w:topLinePunct w:val="0"/>
              <w:snapToGrid w:val="0"/>
              <w:spacing w:beforeLines="-2147483648" w:after="0" w:afterLines="-2147483648" w:line="400" w:lineRule="exact"/>
              <w:ind w:firstLine="420" w:firstLineChars="200"/>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宋体" w:hAnsi="宋体" w:cs="Times New Roman"/>
                <w:color w:val="000000" w:themeColor="text1"/>
                <w:kern w:val="0"/>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Cs w:val="24"/>
                <w:highlight w:val="none"/>
                <w14:textFill>
                  <w14:solidFill>
                    <w14:schemeClr w14:val="tx1"/>
                  </w14:solidFill>
                </w14:textFill>
              </w:rPr>
              <w:t>.</w:t>
            </w:r>
            <w:r>
              <w:rPr>
                <w:rFonts w:hint="eastAsia" w:ascii="宋体" w:hAnsi="宋体" w:eastAsia="宋体" w:cs="Times New Roman"/>
                <w:color w:val="000000" w:themeColor="text1"/>
                <w:kern w:val="0"/>
                <w:szCs w:val="24"/>
                <w:highlight w:val="none"/>
                <w:lang w:eastAsia="zh-CN"/>
                <w14:textFill>
                  <w14:solidFill>
                    <w14:schemeClr w14:val="tx1"/>
                  </w14:solidFill>
                </w14:textFill>
              </w:rPr>
              <w:t>竞选报价</w:t>
            </w:r>
            <w:r>
              <w:rPr>
                <w:rFonts w:hint="eastAsia" w:ascii="宋体" w:hAnsi="宋体" w:cs="Times New Roman"/>
                <w:color w:val="000000" w:themeColor="text1"/>
                <w:kern w:val="0"/>
                <w:szCs w:val="24"/>
                <w:highlight w:val="none"/>
                <w:u w:val="none"/>
                <w:lang w:val="en-US" w:eastAsia="zh-CN"/>
                <w14:textFill>
                  <w14:solidFill>
                    <w14:schemeClr w14:val="tx1"/>
                  </w14:solidFill>
                </w14:textFill>
              </w:rPr>
              <w:t>8</w:t>
            </w:r>
            <w:r>
              <w:rPr>
                <w:rFonts w:hint="eastAsia" w:ascii="宋体" w:hAnsi="宋体" w:eastAsia="宋体" w:cs="Times New Roman"/>
                <w:color w:val="000000" w:themeColor="text1"/>
                <w:kern w:val="0"/>
                <w:szCs w:val="24"/>
                <w:highlight w:val="none"/>
                <w:u w:val="none"/>
                <w:lang w:val="en-US" w:eastAsia="zh-CN"/>
                <w14:textFill>
                  <w14:solidFill>
                    <w14:schemeClr w14:val="tx1"/>
                  </w14:solidFill>
                </w14:textFill>
              </w:rPr>
              <w:t>0</w:t>
            </w:r>
            <w:r>
              <w:rPr>
                <w:rFonts w:hint="eastAsia" w:ascii="宋体" w:hAnsi="宋体" w:eastAsia="宋体" w:cs="Times New Roman"/>
                <w:color w:val="000000" w:themeColor="text1"/>
                <w:kern w:val="0"/>
                <w:szCs w:val="24"/>
                <w:highlight w:val="none"/>
                <w14:textFill>
                  <w14:solidFill>
                    <w14:schemeClr w14:val="tx1"/>
                  </w14:solidFill>
                </w14:textFill>
              </w:rPr>
              <w:t>分。</w:t>
            </w:r>
          </w:p>
        </w:tc>
      </w:tr>
      <w:tr w14:paraId="5A5D3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1" w:type="dxa"/>
            <w:gridSpan w:val="4"/>
            <w:tcBorders>
              <w:top w:val="single" w:color="auto" w:sz="4" w:space="0"/>
              <w:right w:val="single" w:color="auto" w:sz="4" w:space="0"/>
            </w:tcBorders>
            <w:vAlign w:val="center"/>
          </w:tcPr>
          <w:p w14:paraId="17AC187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2.2.2</w:t>
            </w:r>
          </w:p>
        </w:tc>
        <w:tc>
          <w:tcPr>
            <w:tcW w:w="1540" w:type="dxa"/>
            <w:gridSpan w:val="3"/>
            <w:tcBorders>
              <w:top w:val="single" w:color="auto" w:sz="4" w:space="0"/>
              <w:left w:val="single" w:color="auto" w:sz="4" w:space="0"/>
              <w:right w:val="single" w:color="auto" w:sz="4" w:space="0"/>
            </w:tcBorders>
            <w:vAlign w:val="center"/>
          </w:tcPr>
          <w:p w14:paraId="5F2B4FF9">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bidi="ar"/>
                <w14:textFill>
                  <w14:solidFill>
                    <w14:schemeClr w14:val="tx1"/>
                  </w14:solidFill>
                </w14:textFill>
              </w:rPr>
            </w:pPr>
            <w:r>
              <w:rPr>
                <w:rFonts w:hint="default" w:ascii="宋体" w:hAnsi="宋体" w:eastAsia="宋体" w:cs="Times New Roman"/>
                <w:color w:val="000000" w:themeColor="text1"/>
                <w:kern w:val="0"/>
                <w:szCs w:val="24"/>
                <w:highlight w:val="none"/>
                <w:lang w:eastAsia="zh-CN" w:bidi="ar"/>
                <w14:textFill>
                  <w14:solidFill>
                    <w14:schemeClr w14:val="tx1"/>
                  </w14:solidFill>
                </w14:textFill>
              </w:rPr>
              <w:t>评审</w:t>
            </w:r>
            <w:r>
              <w:rPr>
                <w:rFonts w:hint="default" w:ascii="宋体" w:hAnsi="宋体" w:eastAsia="宋体" w:cs="Times New Roman"/>
                <w:color w:val="000000" w:themeColor="text1"/>
                <w:kern w:val="0"/>
                <w:szCs w:val="24"/>
                <w:highlight w:val="none"/>
                <w:lang w:bidi="ar"/>
                <w14:textFill>
                  <w14:solidFill>
                    <w14:schemeClr w14:val="tx1"/>
                  </w14:solidFill>
                </w14:textFill>
              </w:rPr>
              <w:t>基准价计算方法</w:t>
            </w:r>
          </w:p>
        </w:tc>
        <w:tc>
          <w:tcPr>
            <w:tcW w:w="6682" w:type="dxa"/>
            <w:gridSpan w:val="4"/>
            <w:tcBorders>
              <w:top w:val="single" w:color="auto" w:sz="4" w:space="0"/>
              <w:left w:val="single" w:color="auto" w:sz="4" w:space="0"/>
              <w:bottom w:val="single" w:color="auto" w:sz="4" w:space="0"/>
              <w:right w:val="single" w:color="auto" w:sz="4" w:space="0"/>
            </w:tcBorders>
            <w:vAlign w:val="center"/>
          </w:tcPr>
          <w:p w14:paraId="1828205E">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进入报价评审的</w:t>
            </w:r>
            <w:r>
              <w:rPr>
                <w:rFonts w:hint="eastAsia" w:ascii="宋体" w:hAnsi="宋体" w:cs="宋体"/>
                <w:color w:val="000000" w:themeColor="text1"/>
                <w:kern w:val="0"/>
                <w:szCs w:val="24"/>
                <w:highlight w:val="none"/>
                <w:lang w:eastAsia="zh-CN"/>
                <w14:textFill>
                  <w14:solidFill>
                    <w14:schemeClr w14:val="tx1"/>
                  </w14:solidFill>
                </w14:textFill>
              </w:rPr>
              <w:t>竞选人</w:t>
            </w:r>
            <w:r>
              <w:rPr>
                <w:rFonts w:hint="eastAsia" w:ascii="宋体" w:hAnsi="宋体" w:eastAsia="宋体" w:cs="宋体"/>
                <w:color w:val="000000" w:themeColor="text1"/>
                <w:kern w:val="0"/>
                <w:szCs w:val="24"/>
                <w:highlight w:val="none"/>
                <w14:textFill>
                  <w14:solidFill>
                    <w14:schemeClr w14:val="tx1"/>
                  </w14:solidFill>
                </w14:textFill>
              </w:rPr>
              <w:t>的</w:t>
            </w:r>
            <w:r>
              <w:rPr>
                <w:rFonts w:hint="eastAsia" w:ascii="宋体" w:hAnsi="宋体" w:cs="宋体"/>
                <w:color w:val="000000" w:themeColor="text1"/>
                <w:kern w:val="0"/>
                <w:szCs w:val="24"/>
                <w:highlight w:val="none"/>
                <w:lang w:eastAsia="zh-CN"/>
                <w14:textFill>
                  <w14:solidFill>
                    <w14:schemeClr w14:val="tx1"/>
                  </w14:solidFill>
                </w14:textFill>
              </w:rPr>
              <w:t>竞选总报价</w:t>
            </w:r>
            <w:r>
              <w:rPr>
                <w:rFonts w:hint="eastAsia" w:ascii="宋体" w:hAnsi="宋体" w:eastAsia="宋体" w:cs="宋体"/>
                <w:color w:val="000000" w:themeColor="text1"/>
                <w:kern w:val="0"/>
                <w:szCs w:val="24"/>
                <w:highlight w:val="none"/>
                <w14:textFill>
                  <w14:solidFill>
                    <w14:schemeClr w14:val="tx1"/>
                  </w14:solidFill>
                </w14:textFill>
              </w:rPr>
              <w:t>中去掉六分之一（不能整除的按小数点前整数取整，不足六家报价则不去掉）的最低价和相同家数的最高价后的算术平均值，即为本项目的</w:t>
            </w:r>
            <w:r>
              <w:rPr>
                <w:rFonts w:hint="eastAsia" w:ascii="宋体" w:hAnsi="宋体" w:cs="宋体"/>
                <w:color w:val="000000" w:themeColor="text1"/>
                <w:kern w:val="0"/>
                <w:szCs w:val="24"/>
                <w:highlight w:val="none"/>
                <w:lang w:eastAsia="zh-CN"/>
                <w14:textFill>
                  <w14:solidFill>
                    <w14:schemeClr w14:val="tx1"/>
                  </w14:solidFill>
                </w14:textFill>
              </w:rPr>
              <w:t>竞选总报价</w:t>
            </w:r>
            <w:r>
              <w:rPr>
                <w:rFonts w:hint="eastAsia" w:ascii="宋体" w:hAnsi="宋体" w:eastAsia="宋体" w:cs="宋体"/>
                <w:color w:val="000000" w:themeColor="text1"/>
                <w:kern w:val="0"/>
                <w:szCs w:val="24"/>
                <w:highlight w:val="none"/>
                <w14:textFill>
                  <w14:solidFill>
                    <w14:schemeClr w14:val="tx1"/>
                  </w14:solidFill>
                </w14:textFill>
              </w:rPr>
              <w:t>的评标基准价</w:t>
            </w:r>
            <w:r>
              <w:rPr>
                <w:rFonts w:hint="eastAsia" w:ascii="宋体" w:hAnsi="宋体" w:cs="宋体"/>
                <w:color w:val="000000" w:themeColor="text1"/>
                <w:kern w:val="0"/>
                <w:szCs w:val="24"/>
                <w:highlight w:val="none"/>
                <w:lang w:eastAsia="zh-CN"/>
                <w14:textFill>
                  <w14:solidFill>
                    <w14:schemeClr w14:val="tx1"/>
                  </w14:solidFill>
                </w14:textFill>
              </w:rPr>
              <w:t>。</w:t>
            </w:r>
          </w:p>
          <w:p w14:paraId="7B41C7DA">
            <w:pPr>
              <w:wordWrap/>
              <w:topLinePunct w:val="0"/>
              <w:snapToGrid/>
              <w:spacing w:beforeLines="-2147483648" w:after="0" w:afterLines="0" w:line="400" w:lineRule="exact"/>
              <w:ind w:firstLine="420" w:firstLineChars="200"/>
              <w:jc w:val="lef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eastAsia="zh-CN"/>
                <w14:textFill>
                  <w14:solidFill>
                    <w14:schemeClr w14:val="tx1"/>
                  </w14:solidFill>
                </w14:textFill>
              </w:rPr>
              <w:t>评审</w:t>
            </w:r>
            <w:r>
              <w:rPr>
                <w:rFonts w:hint="eastAsia" w:ascii="宋体" w:hAnsi="宋体" w:eastAsia="宋体" w:cs="宋体"/>
                <w:color w:val="000000" w:themeColor="text1"/>
                <w:kern w:val="0"/>
                <w:szCs w:val="24"/>
                <w:highlight w:val="none"/>
                <w14:textFill>
                  <w14:solidFill>
                    <w14:schemeClr w14:val="tx1"/>
                  </w14:solidFill>
                </w14:textFill>
              </w:rPr>
              <w:t>基准价计算的最终结果</w:t>
            </w:r>
            <w:r>
              <w:rPr>
                <w:rFonts w:hint="eastAsia" w:ascii="宋体" w:hAnsi="宋体" w:eastAsia="宋体" w:cs="宋体"/>
                <w:color w:val="000000" w:themeColor="text1"/>
                <w:kern w:val="0"/>
                <w:highlight w:val="none"/>
                <w14:textFill>
                  <w14:solidFill>
                    <w14:schemeClr w14:val="tx1"/>
                  </w14:solidFill>
                </w14:textFill>
              </w:rPr>
              <w:t>保留两位小数，小数点后</w:t>
            </w:r>
            <w:r>
              <w:rPr>
                <w:rFonts w:hint="eastAsia" w:ascii="宋体" w:hAnsi="宋体" w:eastAsia="宋体" w:cs="宋体"/>
                <w:color w:val="000000" w:themeColor="text1"/>
                <w:kern w:val="0"/>
                <w:szCs w:val="24"/>
                <w:highlight w:val="none"/>
                <w14:textFill>
                  <w14:solidFill>
                    <w14:schemeClr w14:val="tx1"/>
                  </w14:solidFill>
                </w14:textFill>
              </w:rPr>
              <w:t>第三位四舍五入。在</w:t>
            </w:r>
            <w:r>
              <w:rPr>
                <w:rFonts w:hint="eastAsia" w:ascii="宋体" w:hAnsi="宋体" w:eastAsia="宋体" w:cs="宋体"/>
                <w:color w:val="000000" w:themeColor="text1"/>
                <w:kern w:val="0"/>
                <w:szCs w:val="24"/>
                <w:highlight w:val="none"/>
                <w:lang w:eastAsia="zh-CN"/>
                <w14:textFill>
                  <w14:solidFill>
                    <w14:schemeClr w14:val="tx1"/>
                  </w14:solidFill>
                </w14:textFill>
              </w:rPr>
              <w:t>评审</w:t>
            </w:r>
            <w:r>
              <w:rPr>
                <w:rFonts w:hint="eastAsia" w:ascii="宋体" w:hAnsi="宋体" w:eastAsia="宋体" w:cs="宋体"/>
                <w:color w:val="000000" w:themeColor="text1"/>
                <w:kern w:val="0"/>
                <w:szCs w:val="24"/>
                <w:highlight w:val="none"/>
                <w14:textFill>
                  <w14:solidFill>
                    <w14:schemeClr w14:val="tx1"/>
                  </w14:solidFill>
                </w14:textFill>
              </w:rPr>
              <w:t>基准价计算完成后（除计算错误外），在后续的评审中不得再对其做出调整。</w:t>
            </w:r>
          </w:p>
        </w:tc>
      </w:tr>
      <w:tr w14:paraId="415F2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1" w:type="dxa"/>
            <w:gridSpan w:val="4"/>
            <w:tcBorders>
              <w:top w:val="single" w:color="auto" w:sz="4" w:space="0"/>
              <w:bottom w:val="single" w:color="auto" w:sz="4" w:space="0"/>
              <w:right w:val="single" w:color="auto" w:sz="4" w:space="0"/>
            </w:tcBorders>
            <w:vAlign w:val="center"/>
          </w:tcPr>
          <w:p w14:paraId="3B79CA96">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2.2.3</w:t>
            </w:r>
          </w:p>
        </w:tc>
        <w:tc>
          <w:tcPr>
            <w:tcW w:w="1540" w:type="dxa"/>
            <w:gridSpan w:val="3"/>
            <w:tcBorders>
              <w:top w:val="single" w:color="auto" w:sz="4" w:space="0"/>
              <w:left w:val="single" w:color="auto" w:sz="4" w:space="0"/>
              <w:right w:val="single" w:color="auto" w:sz="4" w:space="0"/>
            </w:tcBorders>
            <w:vAlign w:val="center"/>
          </w:tcPr>
          <w:p w14:paraId="3E43F5CA">
            <w:pPr>
              <w:wordWrap/>
              <w:topLinePunct w:val="0"/>
              <w:spacing w:beforeLines="-2147483648" w:after="0" w:afterLines="-2147483648" w:line="400" w:lineRule="exact"/>
              <w:jc w:val="center"/>
              <w:rPr>
                <w:rFonts w:hint="default" w:ascii="宋体" w:hAnsi="宋体" w:eastAsia="宋体" w:cs="Times New Roman"/>
                <w:color w:val="000000" w:themeColor="text1"/>
                <w:kern w:val="0"/>
                <w:szCs w:val="24"/>
                <w:highlight w:val="none"/>
                <w:lang w:bidi="ar"/>
                <w14:textFill>
                  <w14:solidFill>
                    <w14:schemeClr w14:val="tx1"/>
                  </w14:solidFill>
                </w14:textFill>
              </w:rPr>
            </w:pPr>
            <w:r>
              <w:rPr>
                <w:rFonts w:hint="default" w:ascii="宋体" w:hAnsi="宋体" w:eastAsia="宋体" w:cs="Times New Roman"/>
                <w:color w:val="000000" w:themeColor="text1"/>
                <w:kern w:val="0"/>
                <w:szCs w:val="24"/>
                <w:highlight w:val="none"/>
                <w:lang w:eastAsia="zh-CN" w:bidi="ar"/>
                <w14:textFill>
                  <w14:solidFill>
                    <w14:schemeClr w14:val="tx1"/>
                  </w14:solidFill>
                </w14:textFill>
              </w:rPr>
              <w:t>竞选报价</w:t>
            </w:r>
            <w:r>
              <w:rPr>
                <w:rFonts w:hint="default" w:ascii="宋体" w:hAnsi="宋体" w:eastAsia="宋体" w:cs="Times New Roman"/>
                <w:color w:val="000000" w:themeColor="text1"/>
                <w:kern w:val="0"/>
                <w:szCs w:val="24"/>
                <w:highlight w:val="none"/>
                <w:lang w:bidi="ar"/>
                <w14:textFill>
                  <w14:solidFill>
                    <w14:schemeClr w14:val="tx1"/>
                  </w14:solidFill>
                </w14:textFill>
              </w:rPr>
              <w:t>的偏差率计算公式</w:t>
            </w:r>
          </w:p>
        </w:tc>
        <w:tc>
          <w:tcPr>
            <w:tcW w:w="6682" w:type="dxa"/>
            <w:gridSpan w:val="4"/>
            <w:tcBorders>
              <w:top w:val="single" w:color="auto" w:sz="4" w:space="0"/>
              <w:left w:val="single" w:color="auto" w:sz="4" w:space="0"/>
              <w:right w:val="single" w:color="auto" w:sz="4" w:space="0"/>
            </w:tcBorders>
            <w:vAlign w:val="center"/>
          </w:tcPr>
          <w:p w14:paraId="5655ED8F">
            <w:pPr>
              <w:wordWrap/>
              <w:topLinePunct w:val="0"/>
              <w:spacing w:beforeLines="-2147483648" w:after="0" w:afterLines="0" w:line="400" w:lineRule="exact"/>
              <w:ind w:firstLine="420" w:firstLineChars="200"/>
              <w:jc w:val="lef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eastAsia="zh-CN"/>
                <w14:textFill>
                  <w14:solidFill>
                    <w14:schemeClr w14:val="tx1"/>
                  </w14:solidFill>
                </w14:textFill>
              </w:rPr>
              <w:t>竞选总报价</w:t>
            </w:r>
            <w:r>
              <w:rPr>
                <w:rFonts w:hint="eastAsia" w:ascii="宋体" w:hAnsi="宋体" w:eastAsia="宋体" w:cs="宋体"/>
                <w:color w:val="000000" w:themeColor="text1"/>
                <w:kern w:val="0"/>
                <w:szCs w:val="24"/>
                <w:highlight w:val="none"/>
                <w14:textFill>
                  <w14:solidFill>
                    <w14:schemeClr w14:val="tx1"/>
                  </w14:solidFill>
                </w14:textFill>
              </w:rPr>
              <w:t>的偏差率计算公式</w:t>
            </w:r>
          </w:p>
          <w:p w14:paraId="4BE9691B">
            <w:pPr>
              <w:wordWrap/>
              <w:topLinePunct w:val="0"/>
              <w:spacing w:beforeLines="-2147483648" w:after="0" w:afterLines="0" w:line="400" w:lineRule="exact"/>
              <w:ind w:firstLine="420" w:firstLineChars="200"/>
              <w:jc w:val="lef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偏差率=100％×（</w:t>
            </w:r>
            <w:r>
              <w:rPr>
                <w:rFonts w:hint="eastAsia" w:ascii="宋体" w:hAnsi="宋体" w:eastAsia="宋体" w:cs="宋体"/>
                <w:color w:val="000000" w:themeColor="text1"/>
                <w:kern w:val="0"/>
                <w:szCs w:val="24"/>
                <w:highlight w:val="none"/>
                <w:lang w:eastAsia="zh-CN"/>
                <w14:textFill>
                  <w14:solidFill>
                    <w14:schemeClr w14:val="tx1"/>
                  </w14:solidFill>
                </w14:textFill>
              </w:rPr>
              <w:t>竞选人</w:t>
            </w:r>
            <w:r>
              <w:rPr>
                <w:rFonts w:hint="eastAsia" w:ascii="宋体" w:hAnsi="宋体" w:eastAsia="宋体" w:cs="宋体"/>
                <w:color w:val="000000" w:themeColor="text1"/>
                <w:kern w:val="0"/>
                <w:szCs w:val="24"/>
                <w:highlight w:val="none"/>
                <w14:textFill>
                  <w14:solidFill>
                    <w14:schemeClr w14:val="tx1"/>
                  </w14:solidFill>
                </w14:textFill>
              </w:rPr>
              <w:t>总报价一</w:t>
            </w:r>
            <w:r>
              <w:rPr>
                <w:rFonts w:hint="eastAsia" w:ascii="宋体" w:hAnsi="宋体" w:eastAsia="宋体" w:cs="宋体"/>
                <w:color w:val="000000" w:themeColor="text1"/>
                <w:kern w:val="0"/>
                <w:szCs w:val="24"/>
                <w:highlight w:val="none"/>
                <w:lang w:eastAsia="zh-CN"/>
                <w14:textFill>
                  <w14:solidFill>
                    <w14:schemeClr w14:val="tx1"/>
                  </w14:solidFill>
                </w14:textFill>
              </w:rPr>
              <w:t>评审</w:t>
            </w:r>
            <w:r>
              <w:rPr>
                <w:rFonts w:hint="eastAsia" w:ascii="宋体" w:hAnsi="宋体" w:eastAsia="宋体" w:cs="宋体"/>
                <w:color w:val="000000" w:themeColor="text1"/>
                <w:kern w:val="0"/>
                <w:szCs w:val="24"/>
                <w:highlight w:val="none"/>
                <w14:textFill>
                  <w14:solidFill>
                    <w14:schemeClr w14:val="tx1"/>
                  </w14:solidFill>
                </w14:textFill>
              </w:rPr>
              <w:t>基准价）／</w:t>
            </w:r>
            <w:r>
              <w:rPr>
                <w:rFonts w:hint="eastAsia" w:ascii="宋体" w:hAnsi="宋体" w:eastAsia="宋体" w:cs="宋体"/>
                <w:color w:val="000000" w:themeColor="text1"/>
                <w:kern w:val="0"/>
                <w:szCs w:val="24"/>
                <w:highlight w:val="none"/>
                <w:lang w:eastAsia="zh-CN"/>
                <w14:textFill>
                  <w14:solidFill>
                    <w14:schemeClr w14:val="tx1"/>
                  </w14:solidFill>
                </w14:textFill>
              </w:rPr>
              <w:t>评审</w:t>
            </w:r>
            <w:r>
              <w:rPr>
                <w:rFonts w:hint="eastAsia" w:ascii="宋体" w:hAnsi="宋体" w:eastAsia="宋体" w:cs="宋体"/>
                <w:color w:val="000000" w:themeColor="text1"/>
                <w:kern w:val="0"/>
                <w:szCs w:val="24"/>
                <w:highlight w:val="none"/>
                <w14:textFill>
                  <w14:solidFill>
                    <w14:schemeClr w14:val="tx1"/>
                  </w14:solidFill>
                </w14:textFill>
              </w:rPr>
              <w:t>基准价</w:t>
            </w:r>
          </w:p>
          <w:p w14:paraId="4D1D84A5">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偏差率计算的最终结果保留两位小数，小数点后第三位“四舍五入”。</w:t>
            </w:r>
          </w:p>
        </w:tc>
      </w:tr>
      <w:tr w14:paraId="4822D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6" w:type="dxa"/>
            <w:gridSpan w:val="3"/>
            <w:vMerge w:val="restart"/>
            <w:tcBorders>
              <w:top w:val="single" w:color="auto" w:sz="4" w:space="0"/>
              <w:right w:val="single" w:color="auto" w:sz="4" w:space="0"/>
            </w:tcBorders>
            <w:vAlign w:val="center"/>
          </w:tcPr>
          <w:p w14:paraId="5E5963B9">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2.2.4（1）</w:t>
            </w:r>
          </w:p>
        </w:tc>
        <w:tc>
          <w:tcPr>
            <w:tcW w:w="1612" w:type="dxa"/>
            <w:gridSpan w:val="3"/>
            <w:vMerge w:val="restart"/>
            <w:tcBorders>
              <w:top w:val="single" w:color="auto" w:sz="4" w:space="0"/>
              <w:right w:val="single" w:color="auto" w:sz="4" w:space="0"/>
            </w:tcBorders>
            <w:vAlign w:val="center"/>
          </w:tcPr>
          <w:p w14:paraId="49C053F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技术部分评分标准（A）</w:t>
            </w:r>
          </w:p>
          <w:p w14:paraId="0BEDBD00">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1A81CFBC">
            <w:pPr>
              <w:tabs>
                <w:tab w:val="left" w:pos="1875"/>
              </w:tabs>
              <w:spacing w:line="400" w:lineRule="exact"/>
              <w:rPr>
                <w:rFonts w:hint="eastAsia" w:cs="Times New Roman"/>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技术方案形式要求</w:t>
            </w:r>
          </w:p>
        </w:tc>
        <w:tc>
          <w:tcPr>
            <w:tcW w:w="6120" w:type="dxa"/>
            <w:gridSpan w:val="3"/>
            <w:tcBorders>
              <w:top w:val="single" w:color="auto" w:sz="4" w:space="0"/>
              <w:left w:val="single" w:color="auto" w:sz="4" w:space="0"/>
              <w:bottom w:val="single" w:color="auto" w:sz="4" w:space="0"/>
              <w:right w:val="single" w:color="auto" w:sz="4" w:space="0"/>
            </w:tcBorders>
            <w:vAlign w:val="center"/>
          </w:tcPr>
          <w:p w14:paraId="62B33C1C">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技术方案部分形式要求：</w:t>
            </w:r>
          </w:p>
          <w:p w14:paraId="18E3A1BE">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须符合第二章</w:t>
            </w:r>
            <w:r>
              <w:rPr>
                <w:rFonts w:hint="eastAsia" w:ascii="宋体" w:hAnsi="宋体" w:cs="宋体"/>
                <w:color w:val="000000" w:themeColor="text1"/>
                <w:kern w:val="0"/>
                <w:szCs w:val="24"/>
                <w:highlight w:val="none"/>
                <w:lang w:eastAsia="zh-CN"/>
                <w14:textFill>
                  <w14:solidFill>
                    <w14:schemeClr w14:val="tx1"/>
                  </w14:solidFill>
                </w14:textFill>
              </w:rPr>
              <w:t>竞选人</w:t>
            </w:r>
            <w:r>
              <w:rPr>
                <w:rFonts w:hint="eastAsia" w:ascii="宋体" w:hAnsi="宋体" w:eastAsia="宋体" w:cs="宋体"/>
                <w:color w:val="000000" w:themeColor="text1"/>
                <w:kern w:val="0"/>
                <w:szCs w:val="24"/>
                <w:highlight w:val="none"/>
                <w14:textFill>
                  <w14:solidFill>
                    <w14:schemeClr w14:val="tx1"/>
                  </w14:solidFill>
                </w14:textFill>
              </w:rPr>
              <w:t>须知前附表第3.7.5项（</w:t>
            </w: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）技术部分的要求，否则其技术方案为0分，不再对技术方案的其他评分标准进行评审。</w:t>
            </w:r>
          </w:p>
        </w:tc>
      </w:tr>
      <w:tr w14:paraId="535B4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6" w:type="dxa"/>
            <w:gridSpan w:val="3"/>
            <w:vMerge w:val="continue"/>
            <w:tcBorders>
              <w:right w:val="single" w:color="auto" w:sz="4" w:space="0"/>
            </w:tcBorders>
            <w:vAlign w:val="center"/>
          </w:tcPr>
          <w:p w14:paraId="4D1D8696">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0A523D23">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EF175">
            <w:pPr>
              <w:tabs>
                <w:tab w:val="left" w:pos="1875"/>
              </w:tabs>
              <w:spacing w:line="40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内容完整性和编制水平</w:t>
            </w:r>
          </w:p>
        </w:tc>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366521">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分  编制要点：对项目总体认识全面深刻，论述清晰，总体组织符合实际、总体设计符合规范，总体计划合理，综合措施科学。</w:t>
            </w:r>
          </w:p>
          <w:p w14:paraId="4BA7D378">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优得2.7分-3分，良得2.4分-2.7(不含)分，一般得1.8分-2.4(不含)分，差得0分-1.8(不含)分。</w:t>
            </w:r>
          </w:p>
        </w:tc>
      </w:tr>
      <w:tr w14:paraId="4E63D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16" w:type="dxa"/>
            <w:gridSpan w:val="3"/>
            <w:vMerge w:val="continue"/>
            <w:tcBorders>
              <w:right w:val="single" w:color="auto" w:sz="4" w:space="0"/>
            </w:tcBorders>
            <w:vAlign w:val="center"/>
          </w:tcPr>
          <w:p w14:paraId="6B4EAE3F">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7962474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right w:val="single" w:color="auto" w:sz="4" w:space="0"/>
            </w:tcBorders>
            <w:vAlign w:val="center"/>
          </w:tcPr>
          <w:p w14:paraId="6289D3E2">
            <w:pPr>
              <w:tabs>
                <w:tab w:val="left" w:pos="1875"/>
              </w:tabs>
              <w:spacing w:line="400" w:lineRule="exact"/>
              <w:rPr>
                <w:rFonts w:hint="eastAsia" w:cs="Times New Roman"/>
                <w:color w:val="000000" w:themeColor="text1"/>
                <w:szCs w:val="24"/>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施工方案与技术措施</w:t>
            </w:r>
          </w:p>
        </w:tc>
        <w:tc>
          <w:tcPr>
            <w:tcW w:w="6120" w:type="dxa"/>
            <w:gridSpan w:val="3"/>
            <w:tcBorders>
              <w:top w:val="single" w:color="auto" w:sz="4" w:space="0"/>
              <w:left w:val="single" w:color="auto" w:sz="4" w:space="0"/>
              <w:bottom w:val="single" w:color="auto" w:sz="4" w:space="0"/>
              <w:right w:val="single" w:color="auto" w:sz="4" w:space="0"/>
            </w:tcBorders>
            <w:vAlign w:val="center"/>
          </w:tcPr>
          <w:p w14:paraId="4388CD0E">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 xml:space="preserve">分 </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编制要点：对工程认识深刻，表述全面准确，施工方案科学、系统、安全、经济，可操作性强，保障措施得力，对施工关键技术、工艺把握准确，应用到位，阐释清晰。</w:t>
            </w:r>
          </w:p>
          <w:p w14:paraId="41E300CC">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优得2.7分-3分，良得2.4分-2.7(不含)分，一般得1.8分-2.4(不含)分，差得0分-1.8(不含)分</w:t>
            </w:r>
            <w:r>
              <w:rPr>
                <w:rFonts w:hint="eastAsia" w:ascii="宋体" w:hAnsi="宋体" w:eastAsia="宋体" w:cs="宋体"/>
                <w:color w:val="000000" w:themeColor="text1"/>
                <w:kern w:val="0"/>
                <w:szCs w:val="24"/>
                <w:highlight w:val="none"/>
                <w14:textFill>
                  <w14:solidFill>
                    <w14:schemeClr w14:val="tx1"/>
                  </w14:solidFill>
                </w14:textFill>
              </w:rPr>
              <w:t>。</w:t>
            </w:r>
          </w:p>
        </w:tc>
      </w:tr>
      <w:tr w14:paraId="70286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1116" w:type="dxa"/>
            <w:gridSpan w:val="3"/>
            <w:vMerge w:val="continue"/>
            <w:tcBorders>
              <w:right w:val="single" w:color="auto" w:sz="4" w:space="0"/>
            </w:tcBorders>
            <w:vAlign w:val="center"/>
          </w:tcPr>
          <w:p w14:paraId="0EE53D7E">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3381FFC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right w:val="single" w:color="auto" w:sz="4" w:space="0"/>
            </w:tcBorders>
            <w:tcMar>
              <w:left w:w="57" w:type="dxa"/>
              <w:right w:w="57" w:type="dxa"/>
            </w:tcMar>
            <w:vAlign w:val="center"/>
          </w:tcPr>
          <w:p w14:paraId="39F68D36">
            <w:pPr>
              <w:tabs>
                <w:tab w:val="left" w:pos="1875"/>
              </w:tabs>
              <w:spacing w:line="400" w:lineRule="exact"/>
              <w:rPr>
                <w:rFonts w:hint="eastAsia" w:cs="Times New Roman"/>
                <w:color w:val="000000" w:themeColor="text1"/>
                <w:szCs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质量管理体系与措施</w:t>
            </w:r>
          </w:p>
        </w:tc>
        <w:tc>
          <w:tcPr>
            <w:tcW w:w="6120"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07A5B1">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分   编制要点：质量管理体系完善、健全，工程质量保证计划全面细致、结合实际、措施具体，责任到人。</w:t>
            </w:r>
          </w:p>
          <w:p w14:paraId="07DDC25A">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优得2.7分-3分，良得2.4分-2.7(不含)分，一般得1.8分-2.4(不含)分，差得0分-1.8(不含)分</w:t>
            </w:r>
            <w:r>
              <w:rPr>
                <w:rFonts w:hint="eastAsia" w:ascii="宋体" w:hAnsi="宋体" w:eastAsia="宋体" w:cs="宋体"/>
                <w:color w:val="000000" w:themeColor="text1"/>
                <w:kern w:val="0"/>
                <w:szCs w:val="24"/>
                <w:highlight w:val="none"/>
                <w:lang w:val="en-US" w:eastAsia="zh-CN"/>
                <w14:textFill>
                  <w14:solidFill>
                    <w14:schemeClr w14:val="tx1"/>
                  </w14:solidFill>
                </w14:textFill>
              </w:rPr>
              <w:t>。</w:t>
            </w:r>
          </w:p>
        </w:tc>
      </w:tr>
      <w:tr w14:paraId="78FC6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1116" w:type="dxa"/>
            <w:gridSpan w:val="3"/>
            <w:vMerge w:val="continue"/>
            <w:tcBorders>
              <w:right w:val="single" w:color="auto" w:sz="4" w:space="0"/>
            </w:tcBorders>
            <w:vAlign w:val="center"/>
          </w:tcPr>
          <w:p w14:paraId="657094C7">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265D4A8A">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B7761D">
            <w:pPr>
              <w:tabs>
                <w:tab w:val="left" w:pos="1875"/>
              </w:tabs>
              <w:spacing w:line="400" w:lineRule="exact"/>
              <w:rPr>
                <w:rFonts w:hint="eastAsia" w:cs="Times New Roman"/>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安全管理体系与措施</w:t>
            </w:r>
          </w:p>
        </w:tc>
        <w:tc>
          <w:tcPr>
            <w:tcW w:w="6120"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404514">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分  编制要点：安全管理体系与措施完善、健全，根据实际情况制定安全文明施工保证计划全面周到、完整，关键地点、工序、环节控制保障措施得力，责任措施具体。</w:t>
            </w:r>
          </w:p>
          <w:p w14:paraId="216C51AE">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优得2.7分-3分，良得2.4分-2.7(不含)分，一般得1.8分-2.4(不含)分，差得0分-1.8(不含)分</w:t>
            </w:r>
            <w:r>
              <w:rPr>
                <w:rFonts w:hint="eastAsia" w:ascii="宋体" w:hAnsi="宋体" w:eastAsia="宋体" w:cs="宋体"/>
                <w:color w:val="000000" w:themeColor="text1"/>
                <w:kern w:val="0"/>
                <w:szCs w:val="24"/>
                <w:highlight w:val="none"/>
                <w:lang w:val="en-US" w:eastAsia="zh-CN"/>
                <w14:textFill>
                  <w14:solidFill>
                    <w14:schemeClr w14:val="tx1"/>
                  </w14:solidFill>
                </w14:textFill>
              </w:rPr>
              <w:t>。</w:t>
            </w:r>
          </w:p>
        </w:tc>
      </w:tr>
      <w:tr w14:paraId="3842F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1116" w:type="dxa"/>
            <w:gridSpan w:val="3"/>
            <w:vMerge w:val="continue"/>
            <w:tcBorders>
              <w:right w:val="single" w:color="auto" w:sz="4" w:space="0"/>
            </w:tcBorders>
            <w:vAlign w:val="center"/>
          </w:tcPr>
          <w:p w14:paraId="5CBB4D71">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369D6851">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F9116E">
            <w:pPr>
              <w:tabs>
                <w:tab w:val="left" w:pos="1875"/>
              </w:tabs>
              <w:spacing w:line="400" w:lineRule="exact"/>
              <w:rPr>
                <w:rFonts w:hint="eastAsia" w:cs="Times New Roman"/>
                <w:color w:val="000000" w:themeColor="text1"/>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环境保护管理体系</w:t>
            </w:r>
            <w:r>
              <w:rPr>
                <w:rFonts w:hint="eastAsia" w:ascii="宋体" w:hAnsi="宋体"/>
                <w:color w:val="000000" w:themeColor="text1"/>
                <w:kern w:val="0"/>
                <w:highlight w:val="none"/>
                <w:lang w:val="en-US" w:eastAsia="zh-CN"/>
                <w14:textFill>
                  <w14:solidFill>
                    <w14:schemeClr w14:val="tx1"/>
                  </w14:solidFill>
                </w14:textFill>
              </w:rPr>
              <w:t>与</w:t>
            </w:r>
            <w:r>
              <w:rPr>
                <w:rFonts w:ascii="宋体" w:hAnsi="宋体"/>
                <w:color w:val="000000" w:themeColor="text1"/>
                <w:kern w:val="0"/>
                <w:highlight w:val="none"/>
                <w14:textFill>
                  <w14:solidFill>
                    <w14:schemeClr w14:val="tx1"/>
                  </w14:solidFill>
                </w14:textFill>
              </w:rPr>
              <w:t>措施</w:t>
            </w:r>
          </w:p>
        </w:tc>
        <w:tc>
          <w:tcPr>
            <w:tcW w:w="6120"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EA35F0C">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分  编制要点：环境保护管理体系措施完善、健全，根据实际情况制定环境保护管理体系，保证计划全面周到、完整，关键地点、工序、环节控制保障措施得力，责任措施其体，并响应合同条款的相关要求。</w:t>
            </w:r>
          </w:p>
          <w:p w14:paraId="77D18D4C">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优得2.7分-3分，良得2.4分-2.7(不含)分，一般得1.8分-2.4(不含)分，差得0分-1.8(不含)分</w:t>
            </w:r>
            <w:r>
              <w:rPr>
                <w:rFonts w:hint="eastAsia" w:ascii="宋体" w:hAnsi="宋体" w:eastAsia="宋体" w:cs="宋体"/>
                <w:color w:val="000000" w:themeColor="text1"/>
                <w:kern w:val="0"/>
                <w:szCs w:val="24"/>
                <w:highlight w:val="none"/>
                <w:lang w:val="en-US" w:eastAsia="zh-CN"/>
                <w14:textFill>
                  <w14:solidFill>
                    <w14:schemeClr w14:val="tx1"/>
                  </w14:solidFill>
                </w14:textFill>
              </w:rPr>
              <w:t>。</w:t>
            </w:r>
          </w:p>
        </w:tc>
      </w:tr>
      <w:tr w14:paraId="7684A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1116" w:type="dxa"/>
            <w:gridSpan w:val="3"/>
            <w:vMerge w:val="continue"/>
            <w:tcBorders>
              <w:right w:val="single" w:color="auto" w:sz="4" w:space="0"/>
            </w:tcBorders>
            <w:vAlign w:val="center"/>
          </w:tcPr>
          <w:p w14:paraId="0C812518">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4E45F568">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18D9E933">
            <w:pPr>
              <w:tabs>
                <w:tab w:val="left" w:pos="1875"/>
              </w:tabs>
              <w:spacing w:line="400" w:lineRule="exact"/>
              <w:rPr>
                <w:rFonts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ascii="宋体" w:hAnsi="宋体"/>
                <w:color w:val="000000" w:themeColor="text1"/>
                <w:kern w:val="0"/>
                <w:highlight w:val="none"/>
                <w14:textFill>
                  <w14:solidFill>
                    <w14:schemeClr w14:val="tx1"/>
                  </w14:solidFill>
                </w14:textFill>
              </w:rPr>
              <w:t>工程进度计划与措施</w:t>
            </w:r>
          </w:p>
        </w:tc>
        <w:tc>
          <w:tcPr>
            <w:tcW w:w="6120" w:type="dxa"/>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6E157C8">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分</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编制要点：施工进度计划编制合理、可行，关键线路清晰、准确、完整，关键节点控制措施得力、可操作性强，保证措施可靠。</w:t>
            </w:r>
          </w:p>
          <w:p w14:paraId="20CBDC52">
            <w:pPr>
              <w:wordWrap/>
              <w:topLinePunct w:val="0"/>
              <w:spacing w:beforeLines="-2147483648" w:after="0" w:afterLines="0" w:line="400" w:lineRule="exact"/>
              <w:ind w:firstLine="420" w:firstLineChars="200"/>
              <w:rPr>
                <w:rFonts w:hint="eastAsia"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优得2.7分-3分，良得2.4分-2.7(不含)分，一般得1.8分-2.4(不含)分，差得0分-1.8(不含)分</w:t>
            </w:r>
            <w:r>
              <w:rPr>
                <w:rFonts w:hint="eastAsia" w:ascii="宋体" w:hAnsi="宋体" w:eastAsia="宋体" w:cs="宋体"/>
                <w:color w:val="000000" w:themeColor="text1"/>
                <w:kern w:val="0"/>
                <w:szCs w:val="24"/>
                <w:highlight w:val="none"/>
                <w:lang w:val="en-US" w:eastAsia="zh-CN"/>
                <w14:textFill>
                  <w14:solidFill>
                    <w14:schemeClr w14:val="tx1"/>
                  </w14:solidFill>
                </w14:textFill>
              </w:rPr>
              <w:t>。</w:t>
            </w:r>
          </w:p>
        </w:tc>
      </w:tr>
      <w:tr w14:paraId="2858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1116" w:type="dxa"/>
            <w:gridSpan w:val="3"/>
            <w:vMerge w:val="continue"/>
            <w:tcBorders>
              <w:right w:val="single" w:color="auto" w:sz="4" w:space="0"/>
            </w:tcBorders>
            <w:vAlign w:val="center"/>
          </w:tcPr>
          <w:p w14:paraId="2363DB5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612" w:type="dxa"/>
            <w:gridSpan w:val="3"/>
            <w:vMerge w:val="continue"/>
            <w:tcBorders>
              <w:right w:val="single" w:color="auto" w:sz="4" w:space="0"/>
            </w:tcBorders>
            <w:vAlign w:val="center"/>
          </w:tcPr>
          <w:p w14:paraId="03FA285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489E9766">
            <w:pPr>
              <w:tabs>
                <w:tab w:val="left" w:pos="1875"/>
              </w:tabs>
              <w:spacing w:line="400" w:lineRule="exact"/>
              <w:rPr>
                <w:rFonts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ascii="宋体" w:hAnsi="宋体"/>
                <w:color w:val="000000" w:themeColor="text1"/>
                <w:kern w:val="0"/>
                <w:highlight w:val="none"/>
                <w14:textFill>
                  <w14:solidFill>
                    <w14:schemeClr w14:val="tx1"/>
                  </w14:solidFill>
                </w14:textFill>
              </w:rPr>
              <w:t>资源配备计划与先进性</w:t>
            </w:r>
          </w:p>
        </w:tc>
        <w:tc>
          <w:tcPr>
            <w:tcW w:w="6120" w:type="dxa"/>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018BAC38">
            <w:pPr>
              <w:snapToGrid w:val="0"/>
              <w:spacing w:line="400" w:lineRule="exact"/>
              <w:ind w:firstLine="420" w:firstLineChars="200"/>
              <w:rPr>
                <w:rFonts w:hint="eastAsia" w:ascii="宋体" w:hAnsi="宋体"/>
                <w:color w:val="000000" w:themeColor="text1"/>
                <w:highlight w:val="none"/>
                <w:u w:val="none"/>
                <w14:textFill>
                  <w14:solidFill>
                    <w14:schemeClr w14:val="tx1"/>
                  </w14:solidFill>
                </w14:textFill>
              </w:rPr>
            </w:pPr>
            <w:r>
              <w:rPr>
                <w:rFonts w:hint="eastAsia" w:ascii="宋体" w:hAnsi="宋体"/>
                <w:color w:val="000000" w:themeColor="text1"/>
                <w:highlight w:val="none"/>
                <w:u w:val="none"/>
                <w:lang w:val="en-US" w:eastAsia="zh-CN"/>
                <w14:textFill>
                  <w14:solidFill>
                    <w14:schemeClr w14:val="tx1"/>
                  </w14:solidFill>
                </w14:textFill>
              </w:rPr>
              <w:t>2</w:t>
            </w:r>
            <w:r>
              <w:rPr>
                <w:rFonts w:ascii="宋体" w:hAnsi="宋体"/>
                <w:color w:val="000000" w:themeColor="text1"/>
                <w:highlight w:val="none"/>
                <w:u w:val="none"/>
                <w14:textFill>
                  <w14:solidFill>
                    <w14:schemeClr w14:val="tx1"/>
                  </w14:solidFill>
                </w14:textFill>
              </w:rPr>
              <w:t>分</w:t>
            </w:r>
            <w:r>
              <w:rPr>
                <w:rFonts w:hint="eastAsia" w:ascii="宋体" w:hAnsi="宋体"/>
                <w:color w:val="000000" w:themeColor="text1"/>
                <w:highlight w:val="none"/>
                <w:u w:val="none"/>
                <w:lang w:val="en-US" w:eastAsia="zh-CN"/>
                <w14:textFill>
                  <w14:solidFill>
                    <w14:schemeClr w14:val="tx1"/>
                  </w14:solidFill>
                </w14:textFill>
              </w:rPr>
              <w:t xml:space="preserve">  </w:t>
            </w:r>
            <w:r>
              <w:rPr>
                <w:rFonts w:hint="eastAsia" w:ascii="宋体" w:hAnsi="宋体"/>
                <w:color w:val="000000" w:themeColor="text1"/>
                <w:highlight w:val="none"/>
                <w:u w:val="none"/>
                <w14:textFill>
                  <w14:solidFill>
                    <w14:schemeClr w14:val="tx1"/>
                  </w14:solidFill>
                </w14:textFill>
              </w:rPr>
              <w:t>编制要点：机械设备、劳动力投入能透足施工需要，投入人员，计划与进度计划协调，调配让划合理，保证措施具体。</w:t>
            </w:r>
          </w:p>
          <w:p w14:paraId="04880C3F">
            <w:pPr>
              <w:snapToGrid w:val="0"/>
              <w:spacing w:line="400" w:lineRule="exact"/>
              <w:ind w:firstLine="420" w:firstLineChars="200"/>
              <w:rPr>
                <w:rFonts w:hint="eastAsia" w:ascii="宋体" w:hAnsi="宋体" w:eastAsia="宋体" w:cs="Times New Roman"/>
                <w:color w:val="000000" w:themeColor="text1"/>
                <w:kern w:val="0"/>
                <w:sz w:val="21"/>
                <w:szCs w:val="24"/>
                <w:highlight w:val="none"/>
                <w:u w:val="none"/>
                <w:lang w:val="en-US" w:eastAsia="zh-CN" w:bidi="ar-SA"/>
                <w14:textFill>
                  <w14:solidFill>
                    <w14:schemeClr w14:val="tx1"/>
                  </w14:solidFill>
                </w14:textFill>
              </w:rPr>
            </w:pPr>
            <w:r>
              <w:rPr>
                <w:rFonts w:hint="eastAsia" w:ascii="宋体" w:hAnsi="宋体"/>
                <w:color w:val="000000" w:themeColor="text1"/>
                <w:highlight w:val="none"/>
                <w:u w:val="none"/>
                <w14:textFill>
                  <w14:solidFill>
                    <w14:schemeClr w14:val="tx1"/>
                  </w14:solidFill>
                </w14:textFill>
              </w:rPr>
              <w:t>优得1.8分-2分，良得1.6分-1.8(不含)分,一般得1.2分-1.6(不含)分,差得0分-1.2(不含)分</w:t>
            </w:r>
            <w:r>
              <w:rPr>
                <w:rFonts w:hint="eastAsia" w:asciiTheme="minorEastAsia" w:hAnsiTheme="minorEastAsia" w:eastAsiaTheme="minorEastAsia" w:cstheme="minorEastAsia"/>
                <w:color w:val="000000" w:themeColor="text1"/>
                <w:highlight w:val="none"/>
                <w:u w:val="none"/>
                <w14:textFill>
                  <w14:solidFill>
                    <w14:schemeClr w14:val="tx1"/>
                  </w14:solidFill>
                </w14:textFill>
              </w:rPr>
              <w:t>。</w:t>
            </w:r>
          </w:p>
        </w:tc>
      </w:tr>
      <w:tr w14:paraId="1D5CA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9" w:type="dxa"/>
        </w:trPr>
        <w:tc>
          <w:tcPr>
            <w:tcW w:w="906" w:type="dxa"/>
            <w:gridSpan w:val="2"/>
            <w:tcBorders>
              <w:top w:val="single" w:color="auto" w:sz="4" w:space="0"/>
              <w:left w:val="single" w:color="auto" w:sz="4" w:space="0"/>
              <w:right w:val="single" w:color="auto" w:sz="4" w:space="0"/>
            </w:tcBorders>
            <w:vAlign w:val="center"/>
          </w:tcPr>
          <w:p w14:paraId="746E20E1">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2.2.4（</w:t>
            </w:r>
            <w:r>
              <w:rPr>
                <w:rFonts w:hint="eastAsia" w:ascii="宋体" w:hAnsi="宋体" w:cs="宋体"/>
                <w:color w:val="000000" w:themeColor="text1"/>
                <w:kern w:val="2"/>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Cs w:val="21"/>
                <w:highlight w:val="none"/>
                <w:lang w:eastAsia="zh-CN"/>
                <w14:textFill>
                  <w14:solidFill>
                    <w14:schemeClr w14:val="tx1"/>
                  </w14:solidFill>
                </w14:textFill>
              </w:rPr>
              <w:t>）</w:t>
            </w:r>
          </w:p>
        </w:tc>
        <w:tc>
          <w:tcPr>
            <w:tcW w:w="1445" w:type="dxa"/>
            <w:gridSpan w:val="3"/>
            <w:tcBorders>
              <w:top w:val="single" w:color="auto" w:sz="4" w:space="0"/>
              <w:left w:val="single" w:color="auto" w:sz="4" w:space="0"/>
              <w:right w:val="single" w:color="auto" w:sz="4" w:space="0"/>
            </w:tcBorders>
            <w:vAlign w:val="center"/>
          </w:tcPr>
          <w:p w14:paraId="16E3CA93">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竞选总报价评分标准（C）</w:t>
            </w:r>
          </w:p>
        </w:tc>
        <w:tc>
          <w:tcPr>
            <w:tcW w:w="1780" w:type="dxa"/>
            <w:gridSpan w:val="4"/>
            <w:tcBorders>
              <w:top w:val="single" w:color="auto" w:sz="4" w:space="0"/>
              <w:left w:val="nil"/>
              <w:right w:val="single" w:color="auto" w:sz="4" w:space="0"/>
            </w:tcBorders>
            <w:vAlign w:val="center"/>
          </w:tcPr>
          <w:p w14:paraId="29712827">
            <w:pPr>
              <w:wordWrap w:val="0"/>
              <w:topLinePunct/>
              <w:spacing w:beforeLines="0" w:after="0" w:afterLines="0" w:line="240" w:lineRule="auto"/>
              <w:jc w:val="center"/>
              <w:rPr>
                <w:rFonts w:cs="宋体"/>
                <w:color w:val="000000" w:themeColor="text1"/>
                <w:szCs w:val="22"/>
                <w:highlight w:val="none"/>
                <w14:textFill>
                  <w14:solidFill>
                    <w14:schemeClr w14:val="tx1"/>
                  </w14:solidFill>
                </w14:textFill>
              </w:rPr>
            </w:pPr>
            <w:r>
              <w:rPr>
                <w:rFonts w:hint="eastAsia" w:cs="宋体"/>
                <w:color w:val="000000" w:themeColor="text1"/>
                <w:szCs w:val="22"/>
                <w:highlight w:val="none"/>
                <w:lang w:eastAsia="zh-CN"/>
                <w14:textFill>
                  <w14:solidFill>
                    <w14:schemeClr w14:val="tx1"/>
                  </w14:solidFill>
                </w14:textFill>
              </w:rPr>
              <w:t>竞选总报价</w:t>
            </w:r>
            <w:r>
              <w:rPr>
                <w:rFonts w:hint="eastAsia" w:cs="宋体"/>
                <w:color w:val="000000" w:themeColor="text1"/>
                <w:szCs w:val="22"/>
                <w:highlight w:val="none"/>
                <w14:textFill>
                  <w14:solidFill>
                    <w14:schemeClr w14:val="tx1"/>
                  </w14:solidFill>
                </w14:textFill>
              </w:rPr>
              <w:t>得分</w:t>
            </w:r>
          </w:p>
        </w:tc>
        <w:tc>
          <w:tcPr>
            <w:tcW w:w="5733" w:type="dxa"/>
            <w:tcBorders>
              <w:top w:val="single" w:color="auto" w:sz="4" w:space="0"/>
              <w:left w:val="single" w:color="auto" w:sz="4" w:space="0"/>
              <w:bottom w:val="single" w:color="auto" w:sz="4" w:space="0"/>
              <w:right w:val="single" w:color="auto" w:sz="4" w:space="0"/>
            </w:tcBorders>
          </w:tcPr>
          <w:p w14:paraId="43F77FEB">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所有通过初步评审的</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14:textFill>
                  <w14:solidFill>
                    <w14:schemeClr w14:val="tx1"/>
                  </w14:solidFill>
                </w14:textFill>
              </w:rPr>
              <w:t>的</w:t>
            </w:r>
            <w:r>
              <w:rPr>
                <w:rFonts w:hint="eastAsia" w:ascii="宋体" w:hAnsi="宋体" w:cs="宋体"/>
                <w:snapToGrid w:val="0"/>
                <w:color w:val="000000" w:themeColor="text1"/>
                <w:kern w:val="0"/>
                <w:szCs w:val="21"/>
                <w:highlight w:val="none"/>
                <w:lang w:eastAsia="zh-CN"/>
                <w14:textFill>
                  <w14:solidFill>
                    <w14:schemeClr w14:val="tx1"/>
                  </w14:solidFill>
                </w14:textFill>
              </w:rPr>
              <w:t>竞选总报价</w:t>
            </w:r>
            <w:r>
              <w:rPr>
                <w:rFonts w:hint="eastAsia" w:ascii="宋体" w:hAnsi="宋体" w:cs="宋体"/>
                <w:snapToGrid w:val="0"/>
                <w:color w:val="000000" w:themeColor="text1"/>
                <w:kern w:val="0"/>
                <w:szCs w:val="21"/>
                <w:highlight w:val="none"/>
                <w14:textFill>
                  <w14:solidFill>
                    <w14:schemeClr w14:val="tx1"/>
                  </w14:solidFill>
                </w14:textFill>
              </w:rPr>
              <w:t>得</w:t>
            </w:r>
            <w:r>
              <w:rPr>
                <w:rFonts w:hint="eastAsia" w:ascii="宋体" w:hAnsi="宋体" w:cs="宋体"/>
                <w:bCs w:val="0"/>
                <w:snapToGrid w:val="0"/>
                <w:color w:val="000000" w:themeColor="text1"/>
                <w:kern w:val="0"/>
                <w:szCs w:val="21"/>
                <w:highlight w:val="none"/>
                <w14:textFill>
                  <w14:solidFill>
                    <w14:schemeClr w14:val="tx1"/>
                  </w14:solidFill>
                </w14:textFill>
              </w:rPr>
              <w:t>本附表第2.2.1项规定分值的满分</w:t>
            </w:r>
            <w:r>
              <w:rPr>
                <w:rFonts w:hint="eastAsia" w:ascii="宋体" w:hAnsi="宋体" w:cs="宋体"/>
                <w:bCs w:val="0"/>
                <w:snapToGrid w:val="0"/>
                <w:color w:val="000000" w:themeColor="text1"/>
                <w:kern w:val="0"/>
                <w:szCs w:val="21"/>
                <w:highlight w:val="none"/>
                <w:u w:val="none"/>
                <w:lang w:val="en-US" w:eastAsia="zh-CN"/>
                <w14:textFill>
                  <w14:solidFill>
                    <w14:schemeClr w14:val="tx1"/>
                  </w14:solidFill>
                </w14:textFill>
              </w:rPr>
              <w:t>8</w:t>
            </w:r>
            <w:r>
              <w:rPr>
                <w:rFonts w:hint="eastAsia" w:ascii="宋体" w:hAnsi="宋体" w:eastAsia="宋体" w:cs="宋体"/>
                <w:bCs w:val="0"/>
                <w:snapToGrid w:val="0"/>
                <w:color w:val="000000" w:themeColor="text1"/>
                <w:kern w:val="0"/>
                <w:szCs w:val="21"/>
                <w:highlight w:val="none"/>
                <w:u w:val="none"/>
                <w:lang w:val="en-US" w:eastAsia="zh-CN"/>
                <w14:textFill>
                  <w14:solidFill>
                    <w14:schemeClr w14:val="tx1"/>
                  </w14:solidFill>
                </w14:textFill>
              </w:rPr>
              <w:t>0</w:t>
            </w:r>
            <w:r>
              <w:rPr>
                <w:rFonts w:hint="eastAsia" w:ascii="宋体" w:hAnsi="宋体" w:cs="宋体"/>
                <w:snapToGrid w:val="0"/>
                <w:color w:val="000000" w:themeColor="text1"/>
                <w:kern w:val="0"/>
                <w:szCs w:val="21"/>
                <w:highlight w:val="none"/>
                <w14:textFill>
                  <w14:solidFill>
                    <w14:schemeClr w14:val="tx1"/>
                  </w14:solidFill>
                </w14:textFill>
              </w:rPr>
              <w:t>分。在此基础上，</w:t>
            </w:r>
            <w:r>
              <w:rPr>
                <w:rFonts w:hint="eastAsia" w:ascii="宋体" w:hAnsi="宋体" w:cs="宋体"/>
                <w:snapToGrid w:val="0"/>
                <w:color w:val="000000" w:themeColor="text1"/>
                <w:kern w:val="0"/>
                <w:szCs w:val="21"/>
                <w:highlight w:val="none"/>
                <w:lang w:eastAsia="zh-CN"/>
                <w14:textFill>
                  <w14:solidFill>
                    <w14:schemeClr w14:val="tx1"/>
                  </w14:solidFill>
                </w14:textFill>
              </w:rPr>
              <w:t>竞选总报价</w:t>
            </w:r>
            <w:r>
              <w:rPr>
                <w:rFonts w:hint="eastAsia" w:ascii="宋体" w:hAnsi="宋体" w:cs="宋体"/>
                <w:snapToGrid w:val="0"/>
                <w:color w:val="000000" w:themeColor="text1"/>
                <w:kern w:val="0"/>
                <w:szCs w:val="21"/>
                <w:highlight w:val="none"/>
                <w14:textFill>
                  <w14:solidFill>
                    <w14:schemeClr w14:val="tx1"/>
                  </w14:solidFill>
                </w14:textFill>
              </w:rPr>
              <w:t>与</w:t>
            </w:r>
            <w:r>
              <w:rPr>
                <w:rFonts w:hint="eastAsia" w:ascii="宋体" w:hAnsi="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cs="宋体"/>
                <w:snapToGrid w:val="0"/>
                <w:color w:val="000000" w:themeColor="text1"/>
                <w:kern w:val="0"/>
                <w:szCs w:val="21"/>
                <w:highlight w:val="none"/>
                <w14:textFill>
                  <w14:solidFill>
                    <w14:schemeClr w14:val="tx1"/>
                  </w14:solidFill>
                </w14:textFill>
              </w:rPr>
              <w:t>基准价相比，每增加1%扣</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1</w:t>
            </w:r>
            <w:r>
              <w:rPr>
                <w:rFonts w:hint="eastAsia" w:ascii="宋体" w:hAnsi="宋体" w:cs="宋体"/>
                <w:snapToGrid w:val="0"/>
                <w:color w:val="000000" w:themeColor="text1"/>
                <w:kern w:val="0"/>
                <w:szCs w:val="21"/>
                <w:highlight w:val="none"/>
                <w14:textFill>
                  <w14:solidFill>
                    <w14:schemeClr w14:val="tx1"/>
                  </w14:solidFill>
                </w14:textFill>
              </w:rPr>
              <w:t>分，每减少1%扣</w:t>
            </w:r>
            <w:r>
              <w:rPr>
                <w:rFonts w:hint="eastAsia" w:ascii="宋体" w:hAnsi="宋体" w:eastAsia="宋体" w:cs="宋体"/>
                <w:snapToGrid w:val="0"/>
                <w:color w:val="000000" w:themeColor="text1"/>
                <w:kern w:val="0"/>
                <w:szCs w:val="21"/>
                <w:highlight w:val="none"/>
                <w:u w:val="none"/>
                <w:lang w:val="en-US" w:eastAsia="zh-CN"/>
                <w14:textFill>
                  <w14:solidFill>
                    <w14:schemeClr w14:val="tx1"/>
                  </w14:solidFill>
                </w14:textFill>
              </w:rPr>
              <w:t>0.</w:t>
            </w:r>
            <w:r>
              <w:rPr>
                <w:rFonts w:hint="eastAsia" w:ascii="宋体" w:hAnsi="宋体" w:cs="宋体"/>
                <w:snapToGrid w:val="0"/>
                <w:color w:val="000000" w:themeColor="text1"/>
                <w:kern w:val="0"/>
                <w:szCs w:val="21"/>
                <w:highlight w:val="none"/>
                <w:u w:val="none"/>
                <w:lang w:val="en-US" w:eastAsia="zh-CN"/>
                <w14:textFill>
                  <w14:solidFill>
                    <w14:schemeClr w14:val="tx1"/>
                  </w14:solidFill>
                </w14:textFill>
              </w:rPr>
              <w:t>7</w:t>
            </w:r>
            <w:r>
              <w:rPr>
                <w:rFonts w:hint="eastAsia" w:ascii="宋体" w:hAnsi="宋体" w:cs="宋体"/>
                <w:snapToGrid w:val="0"/>
                <w:color w:val="000000" w:themeColor="text1"/>
                <w:kern w:val="0"/>
                <w:szCs w:val="21"/>
                <w:highlight w:val="none"/>
                <w14:textFill>
                  <w14:solidFill>
                    <w14:schemeClr w14:val="tx1"/>
                  </w14:solidFill>
                </w14:textFill>
              </w:rPr>
              <w:t>分，扣完为止。</w:t>
            </w:r>
          </w:p>
          <w:p w14:paraId="7CC6F61D">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按插入法计算得分。</w:t>
            </w:r>
          </w:p>
          <w:p w14:paraId="12B5934C">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在偏差范围内，未参与</w:t>
            </w:r>
            <w:r>
              <w:rPr>
                <w:rFonts w:hint="eastAsia" w:ascii="宋体" w:hAnsi="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cs="宋体"/>
                <w:snapToGrid w:val="0"/>
                <w:color w:val="000000" w:themeColor="text1"/>
                <w:kern w:val="0"/>
                <w:szCs w:val="21"/>
                <w:highlight w:val="none"/>
                <w14:textFill>
                  <w14:solidFill>
                    <w14:schemeClr w14:val="tx1"/>
                  </w14:solidFill>
                </w14:textFill>
              </w:rPr>
              <w:t>基准价计算的</w:t>
            </w:r>
            <w:r>
              <w:rPr>
                <w:rFonts w:hint="eastAsia" w:ascii="宋体" w:hAnsi="宋体" w:cs="宋体"/>
                <w:snapToGrid w:val="0"/>
                <w:color w:val="000000" w:themeColor="text1"/>
                <w:kern w:val="0"/>
                <w:szCs w:val="21"/>
                <w:highlight w:val="none"/>
                <w:lang w:eastAsia="zh-CN"/>
                <w14:textFill>
                  <w14:solidFill>
                    <w14:schemeClr w14:val="tx1"/>
                  </w14:solidFill>
                </w14:textFill>
              </w:rPr>
              <w:t>竞选总报价</w:t>
            </w:r>
            <w:r>
              <w:rPr>
                <w:rFonts w:hint="eastAsia" w:ascii="宋体" w:hAnsi="宋体" w:cs="宋体"/>
                <w:snapToGrid w:val="0"/>
                <w:color w:val="000000" w:themeColor="text1"/>
                <w:kern w:val="0"/>
                <w:szCs w:val="21"/>
                <w:highlight w:val="none"/>
                <w14:textFill>
                  <w14:solidFill>
                    <w14:schemeClr w14:val="tx1"/>
                  </w14:solidFill>
                </w14:textFill>
              </w:rPr>
              <w:t>，仍应参加计算相应分值。</w:t>
            </w:r>
          </w:p>
          <w:p w14:paraId="03FAAF52">
            <w:pPr>
              <w:wordWrap/>
              <w:topLinePunct w:val="0"/>
              <w:adjustRightInd w:val="0"/>
              <w:snapToGrid w:val="0"/>
              <w:spacing w:beforeLines="-2147483648" w:after="0" w:afterLines="-2147483648" w:line="400" w:lineRule="exact"/>
              <w:ind w:firstLine="420" w:firstLineChars="200"/>
              <w:rPr>
                <w:rFonts w:hint="eastAsia" w:ascii="Times New Roman" w:hAnsi="Times New Roman" w:cs="宋体"/>
                <w:color w:val="000000" w:themeColor="text1"/>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竞选总报价</w:t>
            </w:r>
            <w:r>
              <w:rPr>
                <w:rFonts w:hint="eastAsia" w:ascii="宋体" w:hAnsi="宋体" w:cs="宋体"/>
                <w:snapToGrid w:val="0"/>
                <w:color w:val="000000" w:themeColor="text1"/>
                <w:kern w:val="0"/>
                <w:szCs w:val="21"/>
                <w:highlight w:val="none"/>
                <w14:textFill>
                  <w14:solidFill>
                    <w14:schemeClr w14:val="tx1"/>
                  </w14:solidFill>
                </w14:textFill>
              </w:rPr>
              <w:t>得分最终结果保留两位小数，小数点后第三位四舍五入。</w:t>
            </w:r>
          </w:p>
        </w:tc>
      </w:tr>
      <w:tr w14:paraId="7EE38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9" w:type="dxa"/>
        </w:trPr>
        <w:tc>
          <w:tcPr>
            <w:tcW w:w="906" w:type="dxa"/>
            <w:gridSpan w:val="2"/>
            <w:tcBorders>
              <w:top w:val="single" w:color="auto" w:sz="4" w:space="0"/>
              <w:left w:val="single" w:color="auto" w:sz="4" w:space="0"/>
              <w:bottom w:val="single" w:color="auto" w:sz="4" w:space="0"/>
              <w:right w:val="single" w:color="auto" w:sz="4" w:space="0"/>
            </w:tcBorders>
            <w:vAlign w:val="center"/>
          </w:tcPr>
          <w:p w14:paraId="0A54940B">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3</w:t>
            </w:r>
          </w:p>
        </w:tc>
        <w:tc>
          <w:tcPr>
            <w:tcW w:w="1445" w:type="dxa"/>
            <w:gridSpan w:val="3"/>
            <w:tcBorders>
              <w:top w:val="single" w:color="auto" w:sz="4" w:space="0"/>
              <w:left w:val="single" w:color="auto" w:sz="4" w:space="0"/>
              <w:bottom w:val="single" w:color="auto" w:sz="4" w:space="0"/>
              <w:right w:val="single" w:color="auto" w:sz="4" w:space="0"/>
            </w:tcBorders>
            <w:vAlign w:val="center"/>
          </w:tcPr>
          <w:p w14:paraId="7EAEF779">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评审程序</w:t>
            </w:r>
          </w:p>
        </w:tc>
        <w:tc>
          <w:tcPr>
            <w:tcW w:w="7513" w:type="dxa"/>
            <w:gridSpan w:val="5"/>
            <w:tcBorders>
              <w:top w:val="single" w:color="auto" w:sz="4" w:space="0"/>
              <w:left w:val="single" w:color="auto" w:sz="4" w:space="0"/>
              <w:bottom w:val="single" w:color="auto" w:sz="4" w:space="0"/>
              <w:right w:val="single" w:color="auto" w:sz="4" w:space="0"/>
            </w:tcBorders>
          </w:tcPr>
          <w:p w14:paraId="77EA5267">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1.按本章</w:t>
            </w:r>
            <w:r>
              <w:rPr>
                <w:rFonts w:hint="eastAsia" w:ascii="宋体" w:hAnsi="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cs="宋体"/>
                <w:snapToGrid w:val="0"/>
                <w:color w:val="000000" w:themeColor="text1"/>
                <w:kern w:val="0"/>
                <w:szCs w:val="21"/>
                <w:highlight w:val="none"/>
                <w14:textFill>
                  <w14:solidFill>
                    <w14:schemeClr w14:val="tx1"/>
                  </w14:solidFill>
                </w14:textFill>
              </w:rPr>
              <w:t>办法第3.1款进行初步评审。未通过初步评审或</w:t>
            </w:r>
            <w:r>
              <w:rPr>
                <w:rFonts w:hint="eastAsia" w:ascii="宋体" w:hAnsi="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kern w:val="0"/>
                <w:szCs w:val="21"/>
                <w:highlight w:val="none"/>
                <w14:textFill>
                  <w14:solidFill>
                    <w14:schemeClr w14:val="tx1"/>
                  </w14:solidFill>
                </w14:textFill>
              </w:rPr>
              <w:t>认定为无效的</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14:textFill>
                  <w14:solidFill>
                    <w14:schemeClr w14:val="tx1"/>
                  </w14:solidFill>
                </w14:textFill>
              </w:rPr>
              <w:t>的不再进行后续评审。</w:t>
            </w:r>
          </w:p>
          <w:p w14:paraId="76A76F44">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2.按本章评标办法第3.2款规定并按本章第2.2.3款规定的评分标准，确定得分最高的前三名比选申请人（按得分高低排序）为中选候选人。</w:t>
            </w:r>
          </w:p>
          <w:p w14:paraId="461EDCAB">
            <w:pPr>
              <w:wordWrap/>
              <w:topLinePunct w:val="0"/>
              <w:adjustRightInd w:val="0"/>
              <w:snapToGrid w:val="0"/>
              <w:spacing w:beforeLines="-2147483648" w:after="0" w:afterLines="-2147483648" w:line="400" w:lineRule="exact"/>
              <w:ind w:firstLine="420" w:firstLineChars="200"/>
              <w:jc w:val="lef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cs="宋体"/>
                <w:snapToGrid w:val="0"/>
                <w:color w:val="000000" w:themeColor="text1"/>
                <w:kern w:val="0"/>
                <w:szCs w:val="21"/>
                <w:highlight w:val="none"/>
                <w14:textFill>
                  <w14:solidFill>
                    <w14:schemeClr w14:val="tx1"/>
                  </w14:solidFill>
                </w14:textFill>
              </w:rPr>
              <w:t>.因</w:t>
            </w:r>
            <w:r>
              <w:rPr>
                <w:rFonts w:hint="eastAsia" w:ascii="宋体" w:hAnsi="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kern w:val="0"/>
                <w:szCs w:val="21"/>
                <w:highlight w:val="none"/>
                <w14:textFill>
                  <w14:solidFill>
                    <w14:schemeClr w14:val="tx1"/>
                  </w14:solidFill>
                </w14:textFill>
              </w:rPr>
              <w:t>作</w:t>
            </w:r>
            <w:r>
              <w:rPr>
                <w:rFonts w:hint="eastAsia" w:ascii="宋体" w:hAnsi="宋体" w:cs="宋体"/>
                <w:snapToGrid w:val="0"/>
                <w:color w:val="000000" w:themeColor="text1"/>
                <w:kern w:val="0"/>
                <w:szCs w:val="21"/>
                <w:highlight w:val="none"/>
                <w:lang w:eastAsia="zh-CN"/>
                <w14:textFill>
                  <w14:solidFill>
                    <w14:schemeClr w14:val="tx1"/>
                  </w14:solidFill>
                </w14:textFill>
              </w:rPr>
              <w:t>否决竞选处理</w:t>
            </w:r>
            <w:r>
              <w:rPr>
                <w:rFonts w:hint="eastAsia" w:ascii="宋体" w:hAnsi="宋体" w:cs="宋体"/>
                <w:snapToGrid w:val="0"/>
                <w:color w:val="000000" w:themeColor="text1"/>
                <w:kern w:val="0"/>
                <w:szCs w:val="21"/>
                <w:highlight w:val="none"/>
                <w14:textFill>
                  <w14:solidFill>
                    <w14:schemeClr w14:val="tx1"/>
                  </w14:solidFill>
                </w14:textFill>
              </w:rPr>
              <w:t>导致有效</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14:textFill>
                  <w14:solidFill>
                    <w14:schemeClr w14:val="tx1"/>
                  </w14:solidFill>
                </w14:textFill>
              </w:rPr>
              <w:t>不足三个的，</w:t>
            </w:r>
            <w:r>
              <w:rPr>
                <w:rFonts w:hint="eastAsia" w:ascii="宋体" w:hAnsi="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kern w:val="0"/>
                <w:szCs w:val="21"/>
                <w:highlight w:val="none"/>
                <w14:textFill>
                  <w14:solidFill>
                    <w14:schemeClr w14:val="tx1"/>
                  </w14:solidFill>
                </w14:textFill>
              </w:rPr>
              <w:t>应当</w:t>
            </w:r>
            <w:r>
              <w:rPr>
                <w:rFonts w:hint="eastAsia" w:ascii="宋体" w:hAnsi="宋体" w:cs="宋体"/>
                <w:snapToGrid w:val="0"/>
                <w:color w:val="000000" w:themeColor="text1"/>
                <w:spacing w:val="0"/>
                <w:kern w:val="0"/>
                <w:szCs w:val="21"/>
                <w:highlight w:val="none"/>
                <w14:textFill>
                  <w14:solidFill>
                    <w14:schemeClr w14:val="tx1"/>
                  </w14:solidFill>
                </w14:textFill>
              </w:rPr>
              <w:t>对有效</w:t>
            </w:r>
            <w:r>
              <w:rPr>
                <w:rFonts w:hint="eastAsia" w:ascii="宋体" w:hAnsi="宋体" w:cs="宋体"/>
                <w:snapToGrid w:val="0"/>
                <w:color w:val="000000" w:themeColor="text1"/>
                <w:spacing w:val="0"/>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spacing w:val="0"/>
                <w:kern w:val="0"/>
                <w:szCs w:val="21"/>
                <w:highlight w:val="none"/>
                <w14:textFill>
                  <w14:solidFill>
                    <w14:schemeClr w14:val="tx1"/>
                  </w14:solidFill>
                </w14:textFill>
              </w:rPr>
              <w:t>是否仍具有竞争性进行论证。</w:t>
            </w:r>
            <w:r>
              <w:rPr>
                <w:rFonts w:hint="eastAsia" w:ascii="宋体" w:hAnsi="宋体" w:cs="宋体"/>
                <w:snapToGrid w:val="0"/>
                <w:color w:val="000000" w:themeColor="text1"/>
                <w:spacing w:val="0"/>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spacing w:val="0"/>
                <w:kern w:val="0"/>
                <w:szCs w:val="21"/>
                <w:highlight w:val="none"/>
                <w14:textFill>
                  <w14:solidFill>
                    <w14:schemeClr w14:val="tx1"/>
                  </w14:solidFill>
                </w14:textFill>
              </w:rPr>
              <w:t>认为有效</w:t>
            </w:r>
            <w:r>
              <w:rPr>
                <w:rFonts w:hint="eastAsia" w:ascii="宋体" w:hAnsi="宋体" w:cs="宋体"/>
                <w:snapToGrid w:val="0"/>
                <w:color w:val="000000" w:themeColor="text1"/>
                <w:spacing w:val="0"/>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spacing w:val="0"/>
                <w:kern w:val="0"/>
                <w:szCs w:val="21"/>
                <w:highlight w:val="none"/>
                <w14:textFill>
                  <w14:solidFill>
                    <w14:schemeClr w14:val="tx1"/>
                  </w14:solidFill>
                </w14:textFill>
              </w:rPr>
              <w:t>的</w:t>
            </w:r>
            <w:r>
              <w:rPr>
                <w:rFonts w:hint="eastAsia" w:ascii="宋体" w:hAnsi="宋体" w:cs="宋体"/>
                <w:snapToGrid w:val="0"/>
                <w:color w:val="000000" w:themeColor="text1"/>
                <w:kern w:val="0"/>
                <w:szCs w:val="21"/>
                <w:highlight w:val="none"/>
                <w14:textFill>
                  <w14:solidFill>
                    <w14:schemeClr w14:val="tx1"/>
                  </w14:solidFill>
                </w14:textFill>
              </w:rPr>
              <w:t>经济、技术等指标仍然具有市场竞争力，能够满足</w:t>
            </w:r>
            <w:r>
              <w:rPr>
                <w:rFonts w:hint="eastAsia" w:ascii="宋体" w:hAnsi="宋体" w:cs="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cs="宋体"/>
                <w:snapToGrid w:val="0"/>
                <w:color w:val="000000" w:themeColor="text1"/>
                <w:kern w:val="0"/>
                <w:szCs w:val="21"/>
                <w:highlight w:val="none"/>
                <w14:textFill>
                  <w14:solidFill>
                    <w14:schemeClr w14:val="tx1"/>
                  </w14:solidFill>
                </w14:textFill>
              </w:rPr>
              <w:t>要求的，</w:t>
            </w:r>
            <w:r>
              <w:rPr>
                <w:rFonts w:hint="eastAsia" w:ascii="宋体" w:hAnsi="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kern w:val="0"/>
                <w:szCs w:val="21"/>
                <w:highlight w:val="none"/>
                <w14:textFill>
                  <w14:solidFill>
                    <w14:schemeClr w14:val="tx1"/>
                  </w14:solidFill>
                </w14:textFill>
              </w:rPr>
              <w:t>可以继续</w:t>
            </w:r>
            <w:r>
              <w:rPr>
                <w:rFonts w:hint="eastAsia" w:ascii="宋体" w:hAnsi="宋体" w:cs="宋体"/>
                <w:snapToGrid w:val="0"/>
                <w:color w:val="000000" w:themeColor="text1"/>
                <w:kern w:val="0"/>
                <w:szCs w:val="21"/>
                <w:highlight w:val="none"/>
                <w:lang w:eastAsia="zh-CN"/>
                <w14:textFill>
                  <w14:solidFill>
                    <w14:schemeClr w14:val="tx1"/>
                  </w14:solidFill>
                </w14:textFill>
              </w:rPr>
              <w:t>评审</w:t>
            </w:r>
            <w:r>
              <w:rPr>
                <w:rFonts w:hint="eastAsia" w:ascii="宋体" w:hAnsi="宋体" w:cs="宋体"/>
                <w:snapToGrid w:val="0"/>
                <w:color w:val="000000" w:themeColor="text1"/>
                <w:kern w:val="0"/>
                <w:szCs w:val="21"/>
                <w:highlight w:val="none"/>
                <w14:textFill>
                  <w14:solidFill>
                    <w14:schemeClr w14:val="tx1"/>
                  </w14:solidFill>
                </w14:textFill>
              </w:rPr>
              <w:t>并确定</w:t>
            </w:r>
            <w:r>
              <w:rPr>
                <w:rFonts w:hint="eastAsia" w:ascii="宋体" w:hAnsi="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cs="宋体"/>
                <w:snapToGrid w:val="0"/>
                <w:color w:val="000000" w:themeColor="text1"/>
                <w:kern w:val="0"/>
                <w:szCs w:val="21"/>
                <w:highlight w:val="none"/>
                <w14:textFill>
                  <w14:solidFill>
                    <w14:schemeClr w14:val="tx1"/>
                  </w14:solidFill>
                </w14:textFill>
              </w:rPr>
              <w:t>候选人。</w:t>
            </w:r>
            <w:r>
              <w:rPr>
                <w:rFonts w:hint="eastAsia" w:ascii="宋体" w:hAnsi="宋体" w:eastAsia="宋体" w:cs="宋体"/>
                <w:snapToGrid w:val="0"/>
                <w:color w:val="000000" w:themeColor="text1"/>
                <w:kern w:val="0"/>
                <w:szCs w:val="21"/>
                <w:highlight w:val="none"/>
                <w14:textFill>
                  <w14:solidFill>
                    <w14:schemeClr w14:val="tx1"/>
                  </w14:solidFill>
                </w14:textFill>
              </w:rPr>
              <w:t>（注：本款只适用于首次</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比选</w:t>
            </w:r>
            <w:r>
              <w:rPr>
                <w:rFonts w:hint="eastAsia" w:ascii="宋体" w:hAnsi="宋体" w:eastAsia="宋体" w:cs="宋体"/>
                <w:snapToGrid w:val="0"/>
                <w:color w:val="000000" w:themeColor="text1"/>
                <w:kern w:val="0"/>
                <w:szCs w:val="21"/>
                <w:highlight w:val="none"/>
                <w14:textFill>
                  <w14:solidFill>
                    <w14:schemeClr w14:val="tx1"/>
                  </w14:solidFill>
                </w14:textFill>
              </w:rPr>
              <w:t>。）</w:t>
            </w:r>
          </w:p>
        </w:tc>
      </w:tr>
      <w:tr w14:paraId="6FF68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9" w:type="dxa"/>
        </w:trPr>
        <w:tc>
          <w:tcPr>
            <w:tcW w:w="906" w:type="dxa"/>
            <w:gridSpan w:val="2"/>
            <w:tcBorders>
              <w:top w:val="single" w:color="auto" w:sz="4" w:space="0"/>
              <w:left w:val="single" w:color="auto" w:sz="4" w:space="0"/>
              <w:bottom w:val="single" w:color="auto" w:sz="4" w:space="0"/>
              <w:right w:val="single" w:color="auto" w:sz="4" w:space="0"/>
            </w:tcBorders>
            <w:vAlign w:val="center"/>
          </w:tcPr>
          <w:p w14:paraId="237F9C58">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3.2.3</w:t>
            </w:r>
          </w:p>
        </w:tc>
        <w:tc>
          <w:tcPr>
            <w:tcW w:w="1445" w:type="dxa"/>
            <w:gridSpan w:val="3"/>
            <w:tcBorders>
              <w:top w:val="single" w:color="auto" w:sz="4" w:space="0"/>
              <w:left w:val="single" w:color="auto" w:sz="4" w:space="0"/>
              <w:bottom w:val="single" w:color="auto" w:sz="4" w:space="0"/>
              <w:right w:val="single" w:color="auto" w:sz="4" w:space="0"/>
            </w:tcBorders>
            <w:vAlign w:val="center"/>
          </w:tcPr>
          <w:p w14:paraId="32748BB2">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竞选</w:t>
            </w:r>
            <w:r>
              <w:rPr>
                <w:rFonts w:hint="eastAsia" w:ascii="宋体" w:hAnsi="宋体" w:eastAsia="宋体" w:cs="宋体"/>
                <w:color w:val="000000" w:themeColor="text1"/>
                <w:kern w:val="2"/>
                <w:szCs w:val="21"/>
                <w:highlight w:val="none"/>
                <w:lang w:val="en-US" w:eastAsia="zh-CN"/>
                <w14:textFill>
                  <w14:solidFill>
                    <w14:schemeClr w14:val="tx1"/>
                  </w14:solidFill>
                </w14:textFill>
              </w:rPr>
              <w:t>文件</w:t>
            </w:r>
            <w:r>
              <w:rPr>
                <w:rFonts w:hint="eastAsia" w:ascii="宋体" w:hAnsi="宋体" w:eastAsia="宋体" w:cs="宋体"/>
                <w:color w:val="000000" w:themeColor="text1"/>
                <w:kern w:val="2"/>
                <w:szCs w:val="21"/>
                <w:highlight w:val="none"/>
                <w:lang w:eastAsia="zh-CN"/>
                <w14:textFill>
                  <w14:solidFill>
                    <w14:schemeClr w14:val="tx1"/>
                  </w14:solidFill>
                </w14:textFill>
              </w:rPr>
              <w:t>得分</w:t>
            </w:r>
          </w:p>
        </w:tc>
        <w:tc>
          <w:tcPr>
            <w:tcW w:w="7513" w:type="dxa"/>
            <w:gridSpan w:val="5"/>
            <w:tcBorders>
              <w:top w:val="single" w:color="auto" w:sz="4" w:space="0"/>
              <w:left w:val="single" w:color="auto" w:sz="4" w:space="0"/>
              <w:bottom w:val="single" w:color="auto" w:sz="4" w:space="0"/>
              <w:right w:val="single" w:color="auto" w:sz="4" w:space="0"/>
            </w:tcBorders>
            <w:vAlign w:val="center"/>
          </w:tcPr>
          <w:p w14:paraId="54E7339F">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u w:val="none"/>
                <w14:textFill>
                  <w14:solidFill>
                    <w14:schemeClr w14:val="tx1"/>
                  </w14:solidFill>
                </w14:textFill>
              </w:rPr>
            </w:pPr>
            <w:r>
              <w:rPr>
                <w:rFonts w:hint="eastAsia" w:ascii="宋体" w:hAnsi="宋体" w:cs="宋体"/>
                <w:snapToGrid w:val="0"/>
                <w:color w:val="000000" w:themeColor="text1"/>
                <w:kern w:val="0"/>
                <w:szCs w:val="21"/>
                <w:highlight w:val="none"/>
                <w:lang w:eastAsia="zh-CN"/>
                <w14:textFill>
                  <w14:solidFill>
                    <w14:schemeClr w14:val="tx1"/>
                  </w14:solidFill>
                </w14:textFill>
              </w:rPr>
              <w:t>竞选</w:t>
            </w:r>
            <w:r>
              <w:rPr>
                <w:rFonts w:hint="eastAsia" w:ascii="宋体" w:hAnsi="宋体" w:cs="宋体"/>
                <w:snapToGrid w:val="0"/>
                <w:color w:val="000000" w:themeColor="text1"/>
                <w:kern w:val="0"/>
                <w:szCs w:val="21"/>
                <w:highlight w:val="none"/>
                <w:lang w:val="en-US" w:eastAsia="zh-CN"/>
                <w14:textFill>
                  <w14:solidFill>
                    <w14:schemeClr w14:val="tx1"/>
                  </w14:solidFill>
                </w14:textFill>
              </w:rPr>
              <w:t>文件</w:t>
            </w:r>
            <w:r>
              <w:rPr>
                <w:rFonts w:hint="eastAsia" w:ascii="宋体" w:hAnsi="宋体" w:cs="宋体"/>
                <w:snapToGrid w:val="0"/>
                <w:color w:val="000000" w:themeColor="text1"/>
                <w:kern w:val="0"/>
                <w:szCs w:val="21"/>
                <w:highlight w:val="none"/>
                <w14:textFill>
                  <w14:solidFill>
                    <w14:schemeClr w14:val="tx1"/>
                  </w14:solidFill>
                </w14:textFill>
              </w:rPr>
              <w:t>得分=A+C。</w:t>
            </w:r>
          </w:p>
        </w:tc>
      </w:tr>
      <w:tr w14:paraId="0AECE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9" w:type="dxa"/>
        </w:trPr>
        <w:tc>
          <w:tcPr>
            <w:tcW w:w="906" w:type="dxa"/>
            <w:gridSpan w:val="2"/>
            <w:tcBorders>
              <w:top w:val="single" w:color="auto" w:sz="4" w:space="0"/>
              <w:left w:val="single" w:color="auto" w:sz="4" w:space="0"/>
              <w:right w:val="single" w:color="auto" w:sz="4" w:space="0"/>
            </w:tcBorders>
            <w:vAlign w:val="center"/>
          </w:tcPr>
          <w:p w14:paraId="71EA7B4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3.4.1</w:t>
            </w:r>
          </w:p>
        </w:tc>
        <w:tc>
          <w:tcPr>
            <w:tcW w:w="1445" w:type="dxa"/>
            <w:gridSpan w:val="3"/>
            <w:tcBorders>
              <w:top w:val="single" w:color="auto" w:sz="4" w:space="0"/>
              <w:left w:val="single" w:color="auto" w:sz="4" w:space="0"/>
              <w:right w:val="single" w:color="auto" w:sz="4" w:space="0"/>
            </w:tcBorders>
            <w:vAlign w:val="center"/>
          </w:tcPr>
          <w:p w14:paraId="247CB39D">
            <w:pPr>
              <w:wordWrap/>
              <w:topLinePunct w:val="0"/>
              <w:adjustRightInd w:val="0"/>
              <w:snapToGrid w:val="0"/>
              <w:spacing w:beforeLines="-2147483648" w:after="0" w:afterLines="-2147483648" w:line="400" w:lineRule="exact"/>
              <w:jc w:val="center"/>
              <w:rPr>
                <w:rFonts w:hint="eastAsia" w:ascii="宋体" w:hAnsi="宋体" w:eastAsia="宋体" w:cs="宋体"/>
                <w:color w:val="000000" w:themeColor="text1"/>
                <w:kern w:val="2"/>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eastAsia="zh-CN"/>
                <w14:textFill>
                  <w14:solidFill>
                    <w14:schemeClr w14:val="tx1"/>
                  </w14:solidFill>
                </w14:textFill>
              </w:rPr>
              <w:t>评审结果</w:t>
            </w:r>
          </w:p>
        </w:tc>
        <w:tc>
          <w:tcPr>
            <w:tcW w:w="7513" w:type="dxa"/>
            <w:gridSpan w:val="5"/>
            <w:tcBorders>
              <w:top w:val="single" w:color="auto" w:sz="4" w:space="0"/>
              <w:left w:val="single" w:color="auto" w:sz="4" w:space="0"/>
              <w:bottom w:val="single" w:color="auto" w:sz="4" w:space="0"/>
              <w:right w:val="single" w:color="auto" w:sz="4" w:space="0"/>
            </w:tcBorders>
            <w:vAlign w:val="center"/>
          </w:tcPr>
          <w:p w14:paraId="403EEAB6">
            <w:pPr>
              <w:wordWrap/>
              <w:topLinePunct w:val="0"/>
              <w:adjustRightInd w:val="0"/>
              <w:snapToGrid w:val="0"/>
              <w:spacing w:beforeLines="-2147483648" w:after="0" w:afterLines="-2147483648"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除第二章“</w:t>
            </w:r>
            <w:r>
              <w:rPr>
                <w:rFonts w:hint="eastAsia" w:ascii="宋体" w:hAnsi="宋体" w:cs="宋体"/>
                <w:snapToGrid w:val="0"/>
                <w:color w:val="000000" w:themeColor="text1"/>
                <w:kern w:val="0"/>
                <w:szCs w:val="21"/>
                <w:highlight w:val="none"/>
                <w:lang w:eastAsia="zh-CN"/>
                <w14:textFill>
                  <w14:solidFill>
                    <w14:schemeClr w14:val="tx1"/>
                  </w14:solidFill>
                </w14:textFill>
              </w:rPr>
              <w:t>竞选人</w:t>
            </w:r>
            <w:r>
              <w:rPr>
                <w:rFonts w:hint="eastAsia" w:ascii="宋体" w:hAnsi="宋体" w:cs="宋体"/>
                <w:snapToGrid w:val="0"/>
                <w:color w:val="000000" w:themeColor="text1"/>
                <w:kern w:val="0"/>
                <w:szCs w:val="21"/>
                <w:highlight w:val="none"/>
                <w14:textFill>
                  <w14:solidFill>
                    <w14:schemeClr w14:val="tx1"/>
                  </w14:solidFill>
                </w14:textFill>
              </w:rPr>
              <w:t>须知”前附表授权直接确定</w:t>
            </w:r>
            <w:r>
              <w:rPr>
                <w:rFonts w:hint="eastAsia" w:ascii="宋体" w:hAnsi="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cs="宋体"/>
                <w:snapToGrid w:val="0"/>
                <w:color w:val="000000" w:themeColor="text1"/>
                <w:kern w:val="0"/>
                <w:szCs w:val="21"/>
                <w:highlight w:val="none"/>
                <w14:textFill>
                  <w14:solidFill>
                    <w14:schemeClr w14:val="tx1"/>
                  </w14:solidFill>
                </w14:textFill>
              </w:rPr>
              <w:t>人外，</w:t>
            </w:r>
            <w:r>
              <w:rPr>
                <w:rFonts w:hint="eastAsia" w:ascii="宋体" w:hAnsi="宋体" w:cs="宋体"/>
                <w:snapToGrid w:val="0"/>
                <w:color w:val="000000" w:themeColor="text1"/>
                <w:kern w:val="0"/>
                <w:szCs w:val="21"/>
                <w:highlight w:val="none"/>
                <w:lang w:eastAsia="zh-CN"/>
                <w14:textFill>
                  <w14:solidFill>
                    <w14:schemeClr w14:val="tx1"/>
                  </w14:solidFill>
                </w14:textFill>
              </w:rPr>
              <w:t>评审委员会</w:t>
            </w:r>
            <w:r>
              <w:rPr>
                <w:rFonts w:hint="eastAsia" w:ascii="宋体" w:hAnsi="宋体" w:cs="宋体"/>
                <w:snapToGrid w:val="0"/>
                <w:color w:val="000000" w:themeColor="text1"/>
                <w:kern w:val="0"/>
                <w:szCs w:val="21"/>
                <w:highlight w:val="none"/>
                <w14:textFill>
                  <w14:solidFill>
                    <w14:schemeClr w14:val="tx1"/>
                  </w14:solidFill>
                </w14:textFill>
              </w:rPr>
              <w:t>按照得分由高到低的顺序推荐</w:t>
            </w:r>
            <w:r>
              <w:rPr>
                <w:rFonts w:hint="eastAsia" w:ascii="宋体" w:hAnsi="宋体" w:cs="宋体"/>
                <w:snapToGrid w:val="0"/>
                <w:color w:val="000000" w:themeColor="text1"/>
                <w:kern w:val="0"/>
                <w:szCs w:val="21"/>
                <w:highlight w:val="none"/>
                <w:lang w:eastAsia="zh-CN"/>
                <w14:textFill>
                  <w14:solidFill>
                    <w14:schemeClr w14:val="tx1"/>
                  </w14:solidFill>
                </w14:textFill>
              </w:rPr>
              <w:t>中选</w:t>
            </w:r>
            <w:r>
              <w:rPr>
                <w:rFonts w:hint="eastAsia" w:ascii="宋体" w:hAnsi="宋体" w:cs="宋体"/>
                <w:snapToGrid w:val="0"/>
                <w:color w:val="000000" w:themeColor="text1"/>
                <w:kern w:val="0"/>
                <w:szCs w:val="21"/>
                <w:highlight w:val="none"/>
                <w14:textFill>
                  <w14:solidFill>
                    <w14:schemeClr w14:val="tx1"/>
                  </w14:solidFill>
                </w14:textFill>
              </w:rPr>
              <w:t>候选人，并标明排序。</w:t>
            </w:r>
          </w:p>
        </w:tc>
      </w:tr>
    </w:tbl>
    <w:p w14:paraId="7130C404">
      <w:pPr>
        <w:wordWrap w:val="0"/>
        <w:topLinePunct/>
        <w:spacing w:beforeLines="0" w:after="0" w:afterLines="0" w:line="240" w:lineRule="auto"/>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br w:type="page"/>
      </w:r>
    </w:p>
    <w:p w14:paraId="6B9AC770">
      <w:pPr>
        <w:keepNext/>
        <w:keepLines/>
        <w:pageBreakBefore w:val="0"/>
        <w:widowControl w:val="0"/>
        <w:kinsoku/>
        <w:wordWrap w:val="0"/>
        <w:overflowPunct/>
        <w:topLinePunct/>
        <w:autoSpaceDE/>
        <w:autoSpaceDN/>
        <w:bidi w:val="0"/>
        <w:adjustRightInd/>
        <w:snapToGrid/>
        <w:spacing w:beforeLines="0" w:after="0" w:afterLines="0" w:line="400" w:lineRule="exact"/>
        <w:textAlignment w:val="auto"/>
        <w:outlineLvl w:val="1"/>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bookmarkStart w:id="1269" w:name="_Toc4932"/>
      <w:bookmarkStart w:id="1270" w:name="_Toc19998"/>
      <w:bookmarkStart w:id="1271" w:name="_Toc21354"/>
      <w:bookmarkStart w:id="1272" w:name="_Toc18589"/>
      <w:bookmarkStart w:id="1273" w:name="_Toc20433"/>
      <w:bookmarkStart w:id="1274" w:name="_Toc2910"/>
      <w:bookmarkStart w:id="1275" w:name="_Toc21929"/>
      <w:bookmarkStart w:id="1276" w:name="_Toc11658"/>
      <w:bookmarkStart w:id="1277" w:name="_Toc15342"/>
      <w:bookmarkStart w:id="1278" w:name="_Toc5875"/>
      <w:bookmarkStart w:id="1279" w:name="_Toc492300823"/>
      <w:bookmarkStart w:id="1280" w:name="_Toc10330"/>
      <w:bookmarkStart w:id="1281" w:name="_Toc75857048"/>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 xml:space="preserve">1. </w:t>
      </w:r>
      <w:r>
        <w:rPr>
          <w:rFonts w:hint="eastAsia" w:asciiTheme="minorEastAsia" w:hAnsiTheme="minorEastAsia" w:eastAsiaTheme="minorEastAsia" w:cstheme="minorEastAsia"/>
          <w:b/>
          <w:color w:val="000000" w:themeColor="text1"/>
          <w:sz w:val="32"/>
          <w:szCs w:val="20"/>
          <w:highlight w:val="none"/>
          <w:lang w:eastAsia="zh-CN"/>
          <w14:textFill>
            <w14:solidFill>
              <w14:schemeClr w14:val="tx1"/>
            </w14:solidFill>
          </w14:textFill>
        </w:rPr>
        <w:t>评审</w:t>
      </w: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方法</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281344FE">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本次</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采用综合评估法。</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对满足</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比选文件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实质性要求的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文件，按照本章第2.2款规定的评分标准进行评分，并按得分由高到低顺序推荐</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候选人</w:t>
      </w:r>
      <w:bookmarkStart w:id="1282" w:name="_Toc300835008"/>
      <w:bookmarkStart w:id="1283" w:name="_Toc144974565"/>
      <w:bookmarkStart w:id="1284" w:name="_Toc361508646"/>
      <w:bookmarkStart w:id="1285" w:name="_Toc384308272"/>
      <w:bookmarkStart w:id="1286" w:name="_Toc152042375"/>
      <w:bookmarkStart w:id="1287" w:name="_Toc152045598"/>
      <w:bookmarkStart w:id="1288" w:name="_Toc247527623"/>
      <w:bookmarkStart w:id="1289" w:name="_Toc247514022"/>
      <w:bookmarkStart w:id="1290" w:name="_Toc352691533"/>
      <w:bookmarkStart w:id="1291" w:name="_Toc4497"/>
      <w:bookmarkStart w:id="1292" w:name="_Toc369531577"/>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。综合评分相等</w:t>
      </w:r>
      <w:bookmarkEnd w:id="1282"/>
      <w:bookmarkEnd w:id="1283"/>
      <w:bookmarkEnd w:id="1284"/>
      <w:bookmarkEnd w:id="1285"/>
      <w:bookmarkEnd w:id="1286"/>
      <w:bookmarkEnd w:id="1287"/>
      <w:bookmarkEnd w:id="1288"/>
      <w:bookmarkEnd w:id="1289"/>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bookmarkEnd w:id="1290"/>
      <w:bookmarkEnd w:id="1291"/>
      <w:bookmarkEnd w:id="1292"/>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以</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办法前附表约定的原则确定</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候选人顺序。</w:t>
      </w:r>
    </w:p>
    <w:p w14:paraId="17980450">
      <w:pPr>
        <w:keepNext/>
        <w:keepLines/>
        <w:pageBreakBefore w:val="0"/>
        <w:widowControl w:val="0"/>
        <w:kinsoku/>
        <w:wordWrap w:val="0"/>
        <w:overflowPunct/>
        <w:topLinePunct/>
        <w:autoSpaceDE/>
        <w:autoSpaceDN/>
        <w:bidi w:val="0"/>
        <w:adjustRightInd/>
        <w:snapToGrid/>
        <w:spacing w:beforeLines="0" w:after="0" w:afterLines="0" w:line="400" w:lineRule="exact"/>
        <w:textAlignment w:val="auto"/>
        <w:outlineLvl w:val="1"/>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bookmarkStart w:id="1293" w:name="_Toc14461"/>
      <w:bookmarkStart w:id="1294" w:name="_Toc32742"/>
      <w:bookmarkStart w:id="1295" w:name="_Toc17184"/>
      <w:bookmarkStart w:id="1296" w:name="_Toc26730"/>
      <w:bookmarkStart w:id="1297" w:name="_Toc75857049"/>
      <w:bookmarkStart w:id="1298" w:name="_Toc10306"/>
      <w:bookmarkStart w:id="1299" w:name="_Toc492300824"/>
      <w:bookmarkStart w:id="1300" w:name="_Toc345"/>
      <w:bookmarkStart w:id="1301" w:name="_Toc10107"/>
      <w:bookmarkStart w:id="1302" w:name="_Toc31437"/>
      <w:bookmarkStart w:id="1303" w:name="_Toc20225"/>
      <w:bookmarkStart w:id="1304" w:name="_Toc26035"/>
      <w:bookmarkStart w:id="1305" w:name="_Toc16088"/>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2. 评审标准</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7DAD8697">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306" w:name="_Toc4797"/>
      <w:bookmarkStart w:id="1307" w:name="_Toc1173"/>
      <w:bookmarkStart w:id="1308" w:name="_Toc15124"/>
      <w:bookmarkStart w:id="1309" w:name="_Toc75857050"/>
      <w:bookmarkStart w:id="1310" w:name="_Toc29946"/>
      <w:bookmarkStart w:id="1311" w:name="_Toc26245"/>
      <w:bookmarkStart w:id="1312" w:name="_Toc21791"/>
      <w:bookmarkStart w:id="1313" w:name="_Toc4265"/>
      <w:bookmarkStart w:id="1314" w:name="_Toc492300825"/>
      <w:bookmarkStart w:id="1315" w:name="_Toc21948"/>
      <w:bookmarkStart w:id="1316" w:name="_Toc25335"/>
      <w:bookmarkStart w:id="1317" w:name="_Toc28001"/>
      <w:bookmarkStart w:id="1318" w:name="_Toc12426"/>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2.1 初步评审标准</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2C54BC5A">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2.1.1资格评审标准：见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0EAC9661">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2.1.2形式评审标准：见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3D316E9F">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2.1.3 响应性评审标准：见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60F21D9C">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319" w:name="_Toc17999"/>
      <w:bookmarkStart w:id="1320" w:name="_Toc4204"/>
      <w:bookmarkStart w:id="1321" w:name="_Toc701"/>
      <w:bookmarkStart w:id="1322" w:name="_Toc28130"/>
      <w:bookmarkStart w:id="1323" w:name="_Toc25496"/>
      <w:bookmarkStart w:id="1324" w:name="_Toc492300826"/>
      <w:bookmarkStart w:id="1325" w:name="_Toc24613"/>
      <w:bookmarkStart w:id="1326" w:name="_Toc16448"/>
      <w:bookmarkStart w:id="1327" w:name="_Toc247"/>
      <w:bookmarkStart w:id="1328" w:name="_Toc12988"/>
      <w:bookmarkStart w:id="1329" w:name="_Toc15780"/>
      <w:bookmarkStart w:id="1330" w:name="_Toc17260"/>
      <w:bookmarkStart w:id="1331" w:name="_Toc75857051"/>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2.2 分值构成与评分标准</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4856738F">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1332" w:name="_Toc1068"/>
      <w:bookmarkStart w:id="1333" w:name="_Toc504"/>
      <w:bookmarkStart w:id="1334" w:name="_Toc75857052"/>
      <w:bookmarkStart w:id="1335" w:name="_Toc29761"/>
      <w:bookmarkStart w:id="1336" w:name="_Toc10822"/>
      <w:bookmarkStart w:id="1337" w:name="_Toc2326"/>
      <w:bookmarkStart w:id="1338" w:name="_Toc492300827"/>
      <w:bookmarkStart w:id="1339" w:name="_Toc21668"/>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2.2.1 分值构成</w:t>
      </w:r>
    </w:p>
    <w:p w14:paraId="6EE6BC9D">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（1）技术部分：见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03D82FA6">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竞选总报价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65BF9367">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2.2.2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基准价计算</w:t>
      </w:r>
    </w:p>
    <w:p w14:paraId="680BE2F2">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基准价计算方法：见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2A627C1C">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2.2.3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竞选总报价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的偏差率计算</w:t>
      </w:r>
    </w:p>
    <w:p w14:paraId="468E8C8B">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的偏差率计算公式：见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076B5573">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2.2.4 评分标准</w:t>
      </w:r>
    </w:p>
    <w:p w14:paraId="55960D59">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（1）技术部分评分标准：见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690E7E36">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竞选总报价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评分标准：见</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办法前附表。</w:t>
      </w:r>
    </w:p>
    <w:p w14:paraId="273DAB0C">
      <w:pPr>
        <w:keepNext/>
        <w:keepLines/>
        <w:pageBreakBefore w:val="0"/>
        <w:widowControl w:val="0"/>
        <w:kinsoku/>
        <w:wordWrap w:val="0"/>
        <w:overflowPunct/>
        <w:topLinePunct/>
        <w:autoSpaceDE/>
        <w:autoSpaceDN/>
        <w:bidi w:val="0"/>
        <w:adjustRightInd/>
        <w:snapToGrid/>
        <w:spacing w:beforeLines="0" w:after="0" w:afterLines="0" w:line="400" w:lineRule="exact"/>
        <w:textAlignment w:val="auto"/>
        <w:outlineLvl w:val="1"/>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bookmarkStart w:id="1340" w:name="_Toc1125"/>
      <w:bookmarkStart w:id="1341" w:name="_Toc17778"/>
      <w:bookmarkStart w:id="1342" w:name="_Toc24295"/>
      <w:bookmarkStart w:id="1343" w:name="_Toc14322"/>
      <w:bookmarkStart w:id="1344" w:name="_Toc4312"/>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 xml:space="preserve">3. </w:t>
      </w:r>
      <w:r>
        <w:rPr>
          <w:rFonts w:hint="eastAsia" w:asciiTheme="minorEastAsia" w:hAnsiTheme="minorEastAsia" w:eastAsiaTheme="minorEastAsia" w:cstheme="minorEastAsia"/>
          <w:b/>
          <w:color w:val="000000" w:themeColor="text1"/>
          <w:sz w:val="32"/>
          <w:szCs w:val="20"/>
          <w:highlight w:val="none"/>
          <w:lang w:eastAsia="zh-CN"/>
          <w14:textFill>
            <w14:solidFill>
              <w14:schemeClr w14:val="tx1"/>
            </w14:solidFill>
          </w14:textFill>
        </w:rPr>
        <w:t>评审</w:t>
      </w: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程序</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1E93705E">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345" w:name="_Toc6858"/>
      <w:bookmarkStart w:id="1346" w:name="_Toc22015"/>
      <w:bookmarkStart w:id="1347" w:name="_Toc75857053"/>
      <w:bookmarkStart w:id="1348" w:name="_Toc14316"/>
      <w:bookmarkStart w:id="1349" w:name="_Toc19841"/>
      <w:bookmarkStart w:id="1350" w:name="_Toc11610"/>
      <w:bookmarkStart w:id="1351" w:name="_Toc27537"/>
      <w:bookmarkStart w:id="1352" w:name="_Toc14810"/>
      <w:bookmarkStart w:id="1353" w:name="_Toc9981"/>
      <w:bookmarkStart w:id="1354" w:name="_Toc492300828"/>
      <w:bookmarkStart w:id="1355" w:name="_Toc7227"/>
      <w:bookmarkStart w:id="1356" w:name="_Toc6416"/>
      <w:bookmarkStart w:id="1357" w:name="_Toc26641"/>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3.1 初步评审</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2E0B1088">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1358" w:name="_Toc492300829"/>
      <w:bookmarkStart w:id="1359" w:name="_Toc7050"/>
      <w:bookmarkStart w:id="1360" w:name="_Toc20738"/>
      <w:bookmarkStart w:id="1361" w:name="_Toc15476"/>
      <w:bookmarkStart w:id="1362" w:name="_Toc75857054"/>
      <w:bookmarkStart w:id="1363" w:name="_Toc5658"/>
      <w:bookmarkStart w:id="1364" w:name="_Toc14083"/>
      <w:bookmarkStart w:id="1365" w:name="_Toc22849"/>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依据本章第2.1款规定的标准对</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文件进行初步评审。有一项不符合评审标准的，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应当否决其</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1120519A">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3.1.2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有以下情形之一的，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应当否决其</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4DD9FCC6">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（1）对</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比选文件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的偏差超出</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比选文件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规定的偏差范围或最高项数；</w:t>
      </w:r>
    </w:p>
    <w:p w14:paraId="07B72949">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（2）有串通</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、弄虚作假等其他违反招投标相关法律、法规行为的；</w:t>
      </w:r>
    </w:p>
    <w:p w14:paraId="4E4BE2D1">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（3）拒绝按</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要求澄清、说明或补正的。</w:t>
      </w:r>
    </w:p>
    <w:p w14:paraId="31A36216">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3.1.3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有算术错误及其他错误的，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按以下原则要求</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对</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进</w:t>
      </w:r>
      <w:bookmarkStart w:id="1366" w:name="_Toc300835013"/>
      <w:bookmarkStart w:id="1367" w:name="_Toc2907"/>
      <w:bookmarkStart w:id="1368" w:name="_Toc361508651"/>
      <w:bookmarkStart w:id="1369" w:name="_Toc247514027"/>
      <w:bookmarkStart w:id="1370" w:name="_Toc369531582"/>
      <w:bookmarkStart w:id="1371" w:name="_Toc384308277"/>
      <w:bookmarkStart w:id="1372" w:name="_Toc352691538"/>
      <w:bookmarkStart w:id="1373" w:name="_Toc144974570"/>
      <w:bookmarkStart w:id="1374" w:name="_Toc152045603"/>
      <w:bookmarkStart w:id="1375" w:name="_Toc152042380"/>
      <w:bookmarkStart w:id="1376" w:name="_Toc247527628"/>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行修正，并要求</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书面澄清确认。</w:t>
      </w:r>
      <w:bookmarkEnd w:id="1366"/>
      <w:bookmarkEnd w:id="1367"/>
      <w:bookmarkEnd w:id="1368"/>
      <w:bookmarkEnd w:id="1369"/>
      <w:bookmarkEnd w:id="1370"/>
      <w:bookmarkEnd w:id="1371"/>
      <w:bookmarkEnd w:id="1372"/>
      <w:bookmarkEnd w:id="1373"/>
      <w:bookmarkEnd w:id="1374"/>
      <w:bookmarkEnd w:id="1375"/>
      <w:bookmarkEnd w:id="1376"/>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拒不澄清确认的，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应当否决其</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24395ECB">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文件中的大写金额与小写金额不一致的，以大写金额为准；</w:t>
      </w:r>
    </w:p>
    <w:p w14:paraId="265151A9">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竞选函</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中的</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竞选总报价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与依据固定单价计算出的结果不一致的；由</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作</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否决竞选处理</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17B5207B">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377" w:name="_Toc12653"/>
      <w:bookmarkStart w:id="1378" w:name="_Toc1077"/>
      <w:bookmarkStart w:id="1379" w:name="_Toc29506"/>
      <w:bookmarkStart w:id="1380" w:name="_Toc1716"/>
      <w:bookmarkStart w:id="1381" w:name="_Toc8589"/>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3.2 详细评审</w:t>
      </w:r>
      <w:bookmarkEnd w:id="1358"/>
      <w:bookmarkEnd w:id="1359"/>
      <w:bookmarkEnd w:id="1360"/>
      <w:bookmarkEnd w:id="1361"/>
      <w:bookmarkEnd w:id="1362"/>
      <w:bookmarkEnd w:id="1363"/>
      <w:bookmarkEnd w:id="1364"/>
      <w:bookmarkEnd w:id="1365"/>
      <w:bookmarkEnd w:id="1377"/>
      <w:bookmarkEnd w:id="1378"/>
      <w:bookmarkEnd w:id="1379"/>
      <w:bookmarkEnd w:id="1380"/>
      <w:bookmarkEnd w:id="1381"/>
    </w:p>
    <w:p w14:paraId="2FA62AFF">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1382" w:name="_Toc5296"/>
      <w:bookmarkStart w:id="1383" w:name="_Toc18533"/>
      <w:bookmarkStart w:id="1384" w:name="_Toc492300830"/>
      <w:bookmarkStart w:id="1385" w:name="_Toc31525"/>
      <w:bookmarkStart w:id="1386" w:name="_Toc24838"/>
      <w:bookmarkStart w:id="1387" w:name="_Toc75857055"/>
      <w:bookmarkStart w:id="1388" w:name="_Toc21421"/>
      <w:bookmarkStart w:id="1389" w:name="_Toc5250"/>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3.2.1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按本章第2.2款规定的量化因素和分值进行评分，并计算出综合评估得分。</w:t>
      </w:r>
    </w:p>
    <w:p w14:paraId="3185E956">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（1）按本章第2.2.4（1）目规定的评审因素和分值对技术部分部分计算出得分A；</w:t>
      </w:r>
    </w:p>
    <w:p w14:paraId="7DFE9852">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）按本章第2.2.4（</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）目规定的评审因素和</w:t>
      </w:r>
      <w:bookmarkStart w:id="1390" w:name="_Toc352691539"/>
      <w:bookmarkStart w:id="1391" w:name="_Toc152042381"/>
      <w:bookmarkStart w:id="1392" w:name="_Toc152045604"/>
      <w:bookmarkStart w:id="1393" w:name="_Toc369531583"/>
      <w:bookmarkStart w:id="1394" w:name="_Toc384308278"/>
      <w:bookmarkStart w:id="1395" w:name="_Toc300835014"/>
      <w:bookmarkStart w:id="1396" w:name="_Toc247527629"/>
      <w:bookmarkStart w:id="1397" w:name="_Toc247514028"/>
      <w:bookmarkStart w:id="1398" w:name="_Toc24330"/>
      <w:bookmarkStart w:id="1399" w:name="_Toc144974571"/>
      <w:bookmarkStart w:id="1400" w:name="_Toc361508652"/>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分值对</w:t>
      </w:r>
      <w:bookmarkEnd w:id="1390"/>
      <w:bookmarkEnd w:id="1391"/>
      <w:bookmarkEnd w:id="1392"/>
      <w:bookmarkEnd w:id="1393"/>
      <w:bookmarkEnd w:id="1394"/>
      <w:bookmarkEnd w:id="1395"/>
      <w:bookmarkEnd w:id="1396"/>
      <w:bookmarkEnd w:id="1397"/>
      <w:bookmarkEnd w:id="1398"/>
      <w:bookmarkEnd w:id="1399"/>
      <w:bookmarkEnd w:id="1400"/>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竞选总报价</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计</w:t>
      </w:r>
      <w:bookmarkStart w:id="1401" w:name="_Toc384308279"/>
      <w:bookmarkStart w:id="1402" w:name="_Toc247514029"/>
      <w:bookmarkStart w:id="1403" w:name="_Toc361508653"/>
      <w:bookmarkStart w:id="1404" w:name="_Toc300835015"/>
      <w:bookmarkStart w:id="1405" w:name="_Toc152042382"/>
      <w:bookmarkStart w:id="1406" w:name="_Toc369531584"/>
      <w:bookmarkStart w:id="1407" w:name="_Toc144974572"/>
      <w:bookmarkStart w:id="1408" w:name="_Toc352691540"/>
      <w:bookmarkStart w:id="1409" w:name="_Toc152045605"/>
      <w:bookmarkStart w:id="1410" w:name="_Toc18141"/>
      <w:bookmarkStart w:id="1411" w:name="_Toc247527630"/>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算出得分C；</w:t>
      </w:r>
    </w:p>
    <w:bookmarkEnd w:id="1401"/>
    <w:bookmarkEnd w:id="1402"/>
    <w:bookmarkEnd w:id="1403"/>
    <w:bookmarkEnd w:id="1404"/>
    <w:bookmarkEnd w:id="1405"/>
    <w:bookmarkEnd w:id="1406"/>
    <w:bookmarkEnd w:id="1407"/>
    <w:bookmarkEnd w:id="1408"/>
    <w:bookmarkEnd w:id="1409"/>
    <w:bookmarkEnd w:id="1410"/>
    <w:bookmarkEnd w:id="1411"/>
    <w:p w14:paraId="3A03EA48">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3.2.2 评分分值计算保留小数点后两位，小数点后第三位“四舍五入”。</w:t>
      </w:r>
    </w:p>
    <w:p w14:paraId="6722917B">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3.2.3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得分=A+C。</w:t>
      </w:r>
    </w:p>
    <w:p w14:paraId="3662A48D">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412" w:name="_Toc19660"/>
      <w:bookmarkStart w:id="1413" w:name="_Toc30008"/>
      <w:bookmarkStart w:id="1414" w:name="_Toc3773"/>
      <w:bookmarkStart w:id="1415" w:name="_Toc27902"/>
      <w:bookmarkStart w:id="1416" w:name="_Toc29138"/>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 w:val="28"/>
          <w:szCs w:val="20"/>
          <w:highlight w:val="none"/>
          <w:lang w:eastAsia="zh-CN"/>
          <w14:textFill>
            <w14:solidFill>
              <w14:schemeClr w14:val="tx1"/>
            </w14:solidFill>
          </w14:textFill>
        </w:rPr>
        <w:t>竞选</w:t>
      </w:r>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文件的澄清</w:t>
      </w:r>
      <w:bookmarkEnd w:id="1382"/>
      <w:bookmarkEnd w:id="1383"/>
      <w:bookmarkEnd w:id="1384"/>
      <w:bookmarkEnd w:id="1385"/>
      <w:bookmarkEnd w:id="1386"/>
      <w:bookmarkEnd w:id="1387"/>
      <w:bookmarkEnd w:id="1388"/>
      <w:bookmarkEnd w:id="1389"/>
      <w:bookmarkEnd w:id="1412"/>
      <w:bookmarkEnd w:id="1413"/>
      <w:bookmarkEnd w:id="1414"/>
      <w:bookmarkEnd w:id="1415"/>
      <w:bookmarkEnd w:id="1416"/>
    </w:p>
    <w:p w14:paraId="1F568FE4">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1417" w:name="_Toc12812"/>
      <w:bookmarkStart w:id="1418" w:name="_Toc32096"/>
      <w:bookmarkStart w:id="1419" w:name="_Toc10777"/>
      <w:bookmarkStart w:id="1420" w:name="_Toc75857056"/>
      <w:bookmarkStart w:id="1421" w:name="_Toc4383"/>
      <w:bookmarkStart w:id="1422" w:name="_Toc7266"/>
      <w:bookmarkStart w:id="1423" w:name="_Toc6542"/>
      <w:bookmarkStart w:id="1424" w:name="_Toc492300831"/>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3.3.1 在</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过程中，</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可以书面形式要求</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对</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文件中含义不明确、对同类问题表述不一致或者有明显文字和计算错误的内容作必要的澄清、说明</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，或者对细微偏差进行补正。</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澄清、说明或补正应以书面方式进行。</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不接受</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主动提出的澄清、说明或补正。</w:t>
      </w:r>
    </w:p>
    <w:p w14:paraId="37D495F0">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3.3.2 澄清、说明或补正不得超出</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的范围且不得改变</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的实质性内容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（算术性错误修正的除外）</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，并构成</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竞选文件</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的组成部分。</w:t>
      </w:r>
    </w:p>
    <w:p w14:paraId="23332991">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3.3.3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对</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提交的澄清、说明或补正有疑问的，可以要求</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进一步澄清、说明或补正，直至满足</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的要求。</w:t>
      </w:r>
    </w:p>
    <w:p w14:paraId="710E08C2">
      <w:pPr>
        <w:keepNext/>
        <w:keepLines/>
        <w:pageBreakBefore w:val="0"/>
        <w:widowControl w:val="0"/>
        <w:kinsoku/>
        <w:wordWrap w:val="0"/>
        <w:overflowPunct/>
        <w:topLinePunct/>
        <w:autoSpaceDE/>
        <w:autoSpaceDN/>
        <w:bidi w:val="0"/>
        <w:adjustRightInd/>
        <w:snapToGrid/>
        <w:spacing w:beforeLines="0" w:after="0" w:afterLines="0" w:line="400" w:lineRule="exact"/>
        <w:ind w:firstLine="137" w:firstLineChars="49"/>
        <w:textAlignment w:val="auto"/>
        <w:outlineLvl w:val="2"/>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pPr>
      <w:bookmarkStart w:id="1425" w:name="_Toc27623"/>
      <w:bookmarkStart w:id="1426" w:name="_Toc8154"/>
      <w:bookmarkStart w:id="1427" w:name="_Toc22379"/>
      <w:bookmarkStart w:id="1428" w:name="_Toc12548"/>
      <w:bookmarkStart w:id="1429" w:name="_Toc21207"/>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 xml:space="preserve">3.4 </w:t>
      </w:r>
      <w:r>
        <w:rPr>
          <w:rFonts w:hint="eastAsia" w:asciiTheme="minorEastAsia" w:hAnsiTheme="minorEastAsia" w:eastAsiaTheme="minorEastAsia" w:cstheme="minorEastAsia"/>
          <w:color w:val="000000" w:themeColor="text1"/>
          <w:sz w:val="28"/>
          <w:szCs w:val="20"/>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0"/>
          <w:highlight w:val="none"/>
          <w14:textFill>
            <w14:solidFill>
              <w14:schemeClr w14:val="tx1"/>
            </w14:solidFill>
          </w14:textFill>
        </w:rPr>
        <w:t>结果</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45D1D49E">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3.4.1 除第二章“</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须知”前附表授权直接确定</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人外，</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按照得分由高到低的顺序推荐</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候选人，并标明排序。</w:t>
      </w:r>
    </w:p>
    <w:p w14:paraId="73FD00D2">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3.4.2 </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评审委员会</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完成</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后，应当向</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比选人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提交书面</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报告和</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候选人名单。</w:t>
      </w:r>
    </w:p>
    <w:p w14:paraId="666260D8">
      <w:pPr>
        <w:pageBreakBefore w:val="0"/>
        <w:widowControl w:val="0"/>
        <w:kinsoku/>
        <w:wordWrap w:val="0"/>
        <w:overflowPunct/>
        <w:topLinePunct/>
        <w:autoSpaceDE/>
        <w:autoSpaceDN/>
        <w:bidi w:val="0"/>
        <w:adjustRightInd/>
        <w:snapToGrid/>
        <w:spacing w:beforeLines="0" w:after="0" w:afterLines="0" w:line="4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3.4.3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有效</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不足三个的，应当对</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是否明显缺乏竞争和是否需要否决全部</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竞选</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进行充分论证，并在</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报告中记载论证过程和结果。</w:t>
      </w:r>
    </w:p>
    <w:p w14:paraId="52DAEEE2">
      <w:pPr>
        <w:keepNext/>
        <w:keepLines/>
        <w:wordWrap w:val="0"/>
        <w:topLinePunct/>
        <w:spacing w:before="0" w:beforeLines="0" w:after="0" w:afterLines="0" w:line="240" w:lineRule="auto"/>
        <w:jc w:val="center"/>
        <w:outlineLvl w:val="1"/>
        <w:rPr>
          <w:rFonts w:hint="eastAsia" w:ascii="Times New Roman" w:hAnsi="Times New Roman" w:cs="宋体"/>
          <w:b/>
          <w:color w:val="000000" w:themeColor="text1"/>
          <w:kern w:val="0"/>
          <w:sz w:val="28"/>
          <w:szCs w:val="28"/>
          <w:highlight w:val="none"/>
          <w14:textFill>
            <w14:solidFill>
              <w14:schemeClr w14:val="tx1"/>
            </w14:solidFill>
          </w14:textFill>
        </w:rPr>
      </w:pPr>
      <w:r>
        <w:rPr>
          <w:rFonts w:hint="eastAsia" w:ascii="Times New Roman" w:hAnsi="Times New Roman" w:cs="宋体"/>
          <w:color w:val="000000" w:themeColor="text1"/>
          <w:szCs w:val="22"/>
          <w:highlight w:val="none"/>
          <w14:textFill>
            <w14:solidFill>
              <w14:schemeClr w14:val="tx1"/>
            </w14:solidFill>
          </w14:textFill>
        </w:rPr>
        <w:br w:type="page"/>
      </w:r>
      <w:bookmarkStart w:id="1430" w:name="_Toc12033"/>
      <w:bookmarkStart w:id="1431" w:name="_Toc30814"/>
      <w:bookmarkStart w:id="1432" w:name="_Toc20252"/>
      <w:bookmarkStart w:id="1433" w:name="_Toc30055"/>
      <w:bookmarkStart w:id="1434" w:name="_Toc24018"/>
      <w:bookmarkStart w:id="1435" w:name="_Toc27829"/>
      <w:bookmarkStart w:id="1436" w:name="_Toc75857057"/>
      <w:bookmarkStart w:id="1437" w:name="_Toc1106"/>
      <w:bookmarkStart w:id="1438" w:name="_Toc31403"/>
      <w:bookmarkStart w:id="1439" w:name="_Toc24855"/>
      <w:bookmarkStart w:id="1440" w:name="_Toc7828"/>
      <w:bookmarkStart w:id="1441" w:name="_Toc25428"/>
      <w:bookmarkStart w:id="1442" w:name="_Toc230410480"/>
      <w:bookmarkStart w:id="1443" w:name="_Toc277082627"/>
      <w:r>
        <w:rPr>
          <w:rFonts w:hint="eastAsia" w:ascii="Times New Roman" w:hAnsi="Times New Roman" w:cs="宋体"/>
          <w:b/>
          <w:color w:val="000000" w:themeColor="text1"/>
          <w:sz w:val="28"/>
          <w:szCs w:val="28"/>
          <w:highlight w:val="none"/>
          <w14:textFill>
            <w14:solidFill>
              <w14:schemeClr w14:val="tx1"/>
            </w14:solidFill>
          </w14:textFill>
        </w:rPr>
        <w:t>附件：综合评估法</w:t>
      </w:r>
      <w:r>
        <w:rPr>
          <w:rFonts w:hint="eastAsia" w:ascii="Times New Roman" w:hAnsi="Times New Roman" w:cs="宋体"/>
          <w:b/>
          <w:color w:val="000000" w:themeColor="text1"/>
          <w:sz w:val="28"/>
          <w:szCs w:val="28"/>
          <w:highlight w:val="none"/>
          <w:lang w:eastAsia="zh-CN"/>
          <w14:textFill>
            <w14:solidFill>
              <w14:schemeClr w14:val="tx1"/>
            </w14:solidFill>
          </w14:textFill>
        </w:rPr>
        <w:t>否决竞选</w:t>
      </w:r>
      <w:r>
        <w:rPr>
          <w:rFonts w:hint="eastAsia" w:ascii="Times New Roman" w:hAnsi="Times New Roman" w:cs="宋体"/>
          <w:b/>
          <w:color w:val="000000" w:themeColor="text1"/>
          <w:sz w:val="28"/>
          <w:szCs w:val="28"/>
          <w:highlight w:val="none"/>
          <w14:textFill>
            <w14:solidFill>
              <w14:schemeClr w14:val="tx1"/>
            </w14:solidFill>
          </w14:textFill>
        </w:rPr>
        <w:t>情况一览表</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p>
    <w:bookmarkEnd w:id="1443"/>
    <w:p w14:paraId="5648A994">
      <w:pPr>
        <w:widowControl/>
        <w:wordWrap w:val="0"/>
        <w:topLinePunct/>
        <w:spacing w:beforeLines="0" w:after="0" w:afterLines="0" w:line="240" w:lineRule="auto"/>
        <w:ind w:firstLine="420" w:firstLineChars="200"/>
        <w:rPr>
          <w:rFonts w:hint="eastAsia"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lang w:eastAsia="zh-CN"/>
          <w14:textFill>
            <w14:solidFill>
              <w14:schemeClr w14:val="tx1"/>
            </w14:solidFill>
          </w14:textFill>
        </w:rPr>
        <w:t>竞选文件</w:t>
      </w:r>
      <w:r>
        <w:rPr>
          <w:rFonts w:hint="eastAsia" w:ascii="Times New Roman" w:hAnsi="Times New Roman" w:cs="宋体"/>
          <w:color w:val="000000" w:themeColor="text1"/>
          <w:kern w:val="0"/>
          <w:szCs w:val="21"/>
          <w:highlight w:val="none"/>
          <w14:textFill>
            <w14:solidFill>
              <w14:schemeClr w14:val="tx1"/>
            </w14:solidFill>
          </w14:textFill>
        </w:rPr>
        <w:t>存在本一览表下列情形之一的，</w:t>
      </w:r>
      <w:r>
        <w:rPr>
          <w:rFonts w:hint="eastAsia" w:ascii="Times New Roman" w:hAnsi="Times New Roman" w:cs="宋体"/>
          <w:color w:val="000000" w:themeColor="text1"/>
          <w:kern w:val="0"/>
          <w:szCs w:val="21"/>
          <w:highlight w:val="none"/>
          <w:lang w:eastAsia="zh-CN"/>
          <w14:textFill>
            <w14:solidFill>
              <w14:schemeClr w14:val="tx1"/>
            </w14:solidFill>
          </w14:textFill>
        </w:rPr>
        <w:t>竞选文件</w:t>
      </w:r>
      <w:r>
        <w:rPr>
          <w:rFonts w:hint="eastAsia" w:ascii="Times New Roman" w:hAnsi="Times New Roman" w:cs="宋体"/>
          <w:color w:val="000000" w:themeColor="text1"/>
          <w:kern w:val="0"/>
          <w:szCs w:val="21"/>
          <w:highlight w:val="none"/>
          <w14:textFill>
            <w14:solidFill>
              <w14:schemeClr w14:val="tx1"/>
            </w14:solidFill>
          </w14:textFill>
        </w:rPr>
        <w:t>视为重大偏差并作</w:t>
      </w:r>
      <w:r>
        <w:rPr>
          <w:rFonts w:hint="eastAsia" w:ascii="Times New Roman" w:hAnsi="Times New Roman" w:cs="宋体"/>
          <w:color w:val="000000" w:themeColor="text1"/>
          <w:kern w:val="0"/>
          <w:szCs w:val="21"/>
          <w:highlight w:val="none"/>
          <w:lang w:eastAsia="zh-CN"/>
          <w14:textFill>
            <w14:solidFill>
              <w14:schemeClr w14:val="tx1"/>
            </w14:solidFill>
          </w14:textFill>
        </w:rPr>
        <w:t>否决竞选处理</w:t>
      </w:r>
      <w:r>
        <w:rPr>
          <w:rFonts w:hint="eastAsia" w:ascii="Times New Roman" w:hAnsi="Times New Roman" w:cs="宋体"/>
          <w:color w:val="000000" w:themeColor="text1"/>
          <w:kern w:val="0"/>
          <w:szCs w:val="21"/>
          <w:highlight w:val="none"/>
          <w14:textFill>
            <w14:solidFill>
              <w14:schemeClr w14:val="tx1"/>
            </w14:solidFill>
          </w14:textFill>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134"/>
        <w:gridCol w:w="7341"/>
      </w:tblGrid>
      <w:tr w14:paraId="24F51F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8" w:space="0"/>
              <w:left w:val="single" w:color="000000" w:sz="8" w:space="0"/>
              <w:bottom w:val="single" w:color="000000" w:sz="4" w:space="0"/>
              <w:right w:val="single" w:color="000000" w:sz="4" w:space="0"/>
            </w:tcBorders>
            <w:vAlign w:val="center"/>
          </w:tcPr>
          <w:p w14:paraId="41DC6375">
            <w:pPr>
              <w:wordWrap w:val="0"/>
              <w:topLinePunct/>
              <w:spacing w:beforeLines="0" w:after="0" w:afterLines="0"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章节号</w:t>
            </w:r>
          </w:p>
        </w:tc>
        <w:tc>
          <w:tcPr>
            <w:tcW w:w="1134" w:type="dxa"/>
            <w:tcBorders>
              <w:top w:val="single" w:color="000000" w:sz="8" w:space="0"/>
              <w:left w:val="single" w:color="000000" w:sz="4" w:space="0"/>
              <w:bottom w:val="single" w:color="000000" w:sz="4" w:space="0"/>
              <w:right w:val="single" w:color="000000" w:sz="4" w:space="0"/>
            </w:tcBorders>
            <w:vAlign w:val="center"/>
          </w:tcPr>
          <w:p w14:paraId="785D08F7">
            <w:pPr>
              <w:wordWrap w:val="0"/>
              <w:topLinePunct/>
              <w:spacing w:beforeLines="0" w:after="0" w:afterLines="0"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条款名称</w:t>
            </w:r>
          </w:p>
        </w:tc>
        <w:tc>
          <w:tcPr>
            <w:tcW w:w="7341" w:type="dxa"/>
            <w:tcBorders>
              <w:top w:val="single" w:color="000000" w:sz="8" w:space="0"/>
              <w:left w:val="single" w:color="000000" w:sz="4" w:space="0"/>
              <w:bottom w:val="single" w:color="000000" w:sz="4" w:space="0"/>
              <w:right w:val="single" w:color="000000" w:sz="8" w:space="0"/>
            </w:tcBorders>
            <w:vAlign w:val="center"/>
          </w:tcPr>
          <w:p w14:paraId="5834FF8E">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否决竞选</w:t>
            </w:r>
            <w:r>
              <w:rPr>
                <w:rFonts w:hint="eastAsia" w:ascii="宋体" w:hAnsi="宋体" w:eastAsia="宋体" w:cs="宋体"/>
                <w:color w:val="000000" w:themeColor="text1"/>
                <w:szCs w:val="21"/>
                <w:highlight w:val="none"/>
                <w14:textFill>
                  <w14:solidFill>
                    <w14:schemeClr w14:val="tx1"/>
                  </w14:solidFill>
                </w14:textFill>
              </w:rPr>
              <w:t>条件</w:t>
            </w:r>
          </w:p>
        </w:tc>
      </w:tr>
      <w:tr w14:paraId="6B181B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restart"/>
            <w:tcBorders>
              <w:top w:val="single" w:color="000000" w:sz="4" w:space="0"/>
              <w:left w:val="single" w:color="000000" w:sz="8" w:space="0"/>
              <w:right w:val="single" w:color="000000" w:sz="4" w:space="0"/>
            </w:tcBorders>
            <w:vAlign w:val="center"/>
          </w:tcPr>
          <w:p w14:paraId="38761496">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w:t>
            </w:r>
          </w:p>
        </w:tc>
        <w:tc>
          <w:tcPr>
            <w:tcW w:w="1134" w:type="dxa"/>
            <w:vMerge w:val="restart"/>
            <w:tcBorders>
              <w:top w:val="single" w:color="000000" w:sz="4" w:space="0"/>
              <w:left w:val="single" w:color="000000" w:sz="4" w:space="0"/>
              <w:right w:val="single" w:color="000000" w:sz="4" w:space="0"/>
            </w:tcBorders>
            <w:vAlign w:val="center"/>
          </w:tcPr>
          <w:p w14:paraId="2C80FFF8">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6D6F2AD7">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的资质条件、独立法人资格须满足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0BFC36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38C82CE6">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1CBF55EB">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DA8144C">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A-2</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的财务状况须满足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须知前附表第1.4.1项的要求，否则由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（如有）。</w:t>
            </w:r>
          </w:p>
        </w:tc>
      </w:tr>
      <w:tr w14:paraId="6A8E2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0277E446">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5120C485">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7C5E20E">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A-3</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的业绩条件须满足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须知前附表第1.4.1项的要求，否则由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（如有）。</w:t>
            </w:r>
          </w:p>
        </w:tc>
      </w:tr>
      <w:tr w14:paraId="11F65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5BBB072A">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347AE5D2">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2FB7306">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A-4</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竞选截止日</w:t>
            </w:r>
            <w:r>
              <w:rPr>
                <w:rFonts w:hint="eastAsia" w:ascii="宋体" w:hAnsi="宋体" w:eastAsia="宋体" w:cs="宋体"/>
                <w:color w:val="000000" w:themeColor="text1"/>
                <w:szCs w:val="21"/>
                <w:highlight w:val="none"/>
                <w14:textFill>
                  <w14:solidFill>
                    <w14:schemeClr w14:val="tx1"/>
                  </w14:solidFill>
                </w14:textFill>
              </w:rPr>
              <w:t>投标资格情况须满足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须知前附表第1.4.1项的要求，否则由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72B1E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2117BF31">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0DD45098">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C05A7B2">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A-5</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项目经理</w:t>
            </w:r>
            <w:r>
              <w:rPr>
                <w:rFonts w:hint="eastAsia" w:ascii="宋体" w:hAnsi="宋体" w:eastAsia="宋体" w:cs="宋体"/>
                <w:color w:val="000000" w:themeColor="text1"/>
                <w:szCs w:val="21"/>
                <w:highlight w:val="none"/>
                <w14:textFill>
                  <w14:solidFill>
                    <w14:schemeClr w14:val="tx1"/>
                  </w14:solidFill>
                </w14:textFill>
              </w:rPr>
              <w:t>资格须满足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须知前附表第1.4.1项的要求，否则由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4AE1CA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18B96ECD">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2E173A2A">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18AD941">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A-6</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的其他要求须满足</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须知前附表1.4.1项的要求，否则由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2DB198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4" w:type="dxa"/>
            <w:vMerge w:val="continue"/>
            <w:tcBorders>
              <w:left w:val="single" w:color="000000" w:sz="8" w:space="0"/>
              <w:right w:val="single" w:color="000000" w:sz="4" w:space="0"/>
            </w:tcBorders>
            <w:vAlign w:val="center"/>
          </w:tcPr>
          <w:p w14:paraId="77D1A2CF">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vAlign w:val="center"/>
          </w:tcPr>
          <w:p w14:paraId="46A81EBC">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7476FA0">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不得存在第二章“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 1.4.3 项规定的任何一种情形，否则由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402B7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467EA6C5">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restart"/>
            <w:tcBorders>
              <w:top w:val="single" w:color="000000" w:sz="4" w:space="0"/>
              <w:left w:val="single" w:color="000000" w:sz="4" w:space="0"/>
              <w:right w:val="single" w:color="000000" w:sz="4" w:space="0"/>
            </w:tcBorders>
            <w:vAlign w:val="center"/>
          </w:tcPr>
          <w:p w14:paraId="58E9B541">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形式评审</w:t>
            </w:r>
          </w:p>
        </w:tc>
        <w:tc>
          <w:tcPr>
            <w:tcW w:w="7341" w:type="dxa"/>
            <w:tcBorders>
              <w:top w:val="single" w:color="000000" w:sz="4" w:space="0"/>
              <w:left w:val="single" w:color="000000" w:sz="4" w:space="0"/>
              <w:bottom w:val="single" w:color="000000" w:sz="4" w:space="0"/>
              <w:right w:val="single" w:color="000000" w:sz="8" w:space="0"/>
            </w:tcBorders>
          </w:tcPr>
          <w:p w14:paraId="4CA970ED">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名称必须与营业执照、资质证书一致，否则由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173FD5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6B3E655">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08348DF6">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204413FC">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9竞选函</w:t>
            </w:r>
            <w:r>
              <w:rPr>
                <w:rFonts w:hint="eastAsia" w:ascii="宋体" w:hAnsi="宋体" w:eastAsia="宋体" w:cs="宋体"/>
                <w:color w:val="000000" w:themeColor="text1"/>
                <w:szCs w:val="21"/>
                <w:highlight w:val="none"/>
                <w14:textFill>
                  <w14:solidFill>
                    <w14:schemeClr w14:val="tx1"/>
                  </w14:solidFill>
                </w14:textFill>
              </w:rPr>
              <w:t>格式规定签名、盖章的位置有法定代表人或其委托代理人签名（或盖章）、加盖</w:t>
            </w:r>
            <w:r>
              <w:rPr>
                <w:rFonts w:hint="eastAsia" w:ascii="宋体" w:hAnsi="宋体" w:eastAsia="宋体" w:cs="宋体"/>
                <w:color w:val="000000" w:themeColor="text1"/>
                <w:szCs w:val="21"/>
                <w:highlight w:val="none"/>
                <w:lang w:eastAsia="zh-CN"/>
                <w14:textFill>
                  <w14:solidFill>
                    <w14:schemeClr w14:val="tx1"/>
                  </w14:solidFill>
                </w14:textFill>
              </w:rPr>
              <w:t>单位法人章</w:t>
            </w:r>
            <w:r>
              <w:rPr>
                <w:rFonts w:hint="eastAsia" w:ascii="宋体" w:hAnsi="宋体" w:eastAsia="宋体" w:cs="宋体"/>
                <w:color w:val="000000" w:themeColor="text1"/>
                <w:szCs w:val="21"/>
                <w:highlight w:val="none"/>
                <w14:textFill>
                  <w14:solidFill>
                    <w14:schemeClr w14:val="tx1"/>
                  </w14:solidFill>
                </w14:textFill>
              </w:rPr>
              <w:t>，否则由</w:t>
            </w:r>
            <w:r>
              <w:rPr>
                <w:rFonts w:hint="eastAsia" w:ascii="宋体" w:hAnsi="宋体" w:eastAsia="宋体" w:cs="宋体"/>
                <w:color w:val="000000" w:themeColor="text1"/>
                <w:szCs w:val="21"/>
                <w:highlight w:val="none"/>
                <w:lang w:val="en-US"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作否决</w:t>
            </w:r>
            <w:r>
              <w:rPr>
                <w:rFonts w:hint="eastAsia" w:ascii="宋体" w:hAnsi="宋体" w:eastAsia="宋体" w:cs="宋体"/>
                <w:color w:val="000000" w:themeColor="text1"/>
                <w:szCs w:val="21"/>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处理。</w:t>
            </w:r>
          </w:p>
          <w:p w14:paraId="5F7AC72F">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编制</w:t>
            </w:r>
            <w:r>
              <w:rPr>
                <w:rFonts w:hint="eastAsia" w:ascii="宋体" w:hAnsi="宋体" w:eastAsia="宋体" w:cs="宋体"/>
                <w:color w:val="000000" w:themeColor="text1"/>
                <w:szCs w:val="21"/>
                <w:highlight w:val="none"/>
                <w:lang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时不得对</w:t>
            </w:r>
            <w:r>
              <w:rPr>
                <w:rFonts w:hint="eastAsia" w:ascii="宋体" w:hAnsi="宋体" w:eastAsia="宋体" w:cs="宋体"/>
                <w:color w:val="000000" w:themeColor="text1"/>
                <w:szCs w:val="21"/>
                <w:highlight w:val="none"/>
                <w:lang w:eastAsia="zh-CN"/>
                <w14:textFill>
                  <w14:solidFill>
                    <w14:schemeClr w14:val="tx1"/>
                  </w14:solidFill>
                </w14:textFill>
              </w:rPr>
              <w:t>第</w:t>
            </w: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lang w:eastAsia="zh-CN"/>
                <w14:textFill>
                  <w14:solidFill>
                    <w14:schemeClr w14:val="tx1"/>
                  </w14:solidFill>
                </w14:textFill>
              </w:rPr>
              <w:t>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格式”的相应要素作实质性修改，否则视为重大偏差，由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26D22A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4B021B0E">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67183163">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63ABDB43">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A-10</w:t>
            </w:r>
            <w:r>
              <w:rPr>
                <w:rFonts w:hint="eastAsia" w:ascii="宋体" w:hAnsi="宋体" w:eastAsia="宋体" w:cs="宋体"/>
                <w:color w:val="000000" w:themeColor="text1"/>
                <w:szCs w:val="21"/>
                <w:highlight w:val="none"/>
                <w:lang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格式符合第二章“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竞选人须知</w:t>
            </w:r>
            <w:r>
              <w:rPr>
                <w:rFonts w:hint="eastAsia" w:ascii="宋体" w:hAnsi="宋体" w:eastAsia="宋体" w:cs="宋体"/>
                <w:color w:val="000000" w:themeColor="text1"/>
                <w:szCs w:val="21"/>
                <w:highlight w:val="none"/>
                <w14:textFill>
                  <w14:solidFill>
                    <w14:schemeClr w14:val="tx1"/>
                  </w14:solidFill>
                </w14:textFill>
              </w:rPr>
              <w:t>”第3.7款的要求，否则由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p w14:paraId="07A88D9D">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编制</w:t>
            </w:r>
            <w:r>
              <w:rPr>
                <w:rFonts w:hint="eastAsia" w:ascii="宋体" w:hAnsi="宋体" w:eastAsia="宋体" w:cs="宋体"/>
                <w:color w:val="000000" w:themeColor="text1"/>
                <w:kern w:val="2"/>
                <w:szCs w:val="21"/>
                <w:highlight w:val="none"/>
                <w:lang w:eastAsia="zh-CN"/>
                <w14:textFill>
                  <w14:solidFill>
                    <w14:schemeClr w14:val="tx1"/>
                  </w14:solidFill>
                </w14:textFill>
              </w:rPr>
              <w:t>竞选文件</w:t>
            </w:r>
            <w:r>
              <w:rPr>
                <w:rFonts w:hint="eastAsia" w:ascii="宋体" w:hAnsi="宋体" w:eastAsia="宋体" w:cs="宋体"/>
                <w:color w:val="000000" w:themeColor="text1"/>
                <w:kern w:val="2"/>
                <w:szCs w:val="21"/>
                <w:highlight w:val="none"/>
                <w14:textFill>
                  <w14:solidFill>
                    <w14:schemeClr w14:val="tx1"/>
                  </w14:solidFill>
                </w14:textFill>
              </w:rPr>
              <w:t>时不得对</w:t>
            </w:r>
            <w:r>
              <w:rPr>
                <w:rFonts w:hint="eastAsia" w:ascii="宋体" w:hAnsi="宋体" w:eastAsia="宋体" w:cs="宋体"/>
                <w:color w:val="000000" w:themeColor="text1"/>
                <w:kern w:val="2"/>
                <w:szCs w:val="21"/>
                <w:highlight w:val="none"/>
                <w:lang w:eastAsia="zh-CN"/>
                <w14:textFill>
                  <w14:solidFill>
                    <w14:schemeClr w14:val="tx1"/>
                  </w14:solidFill>
                </w14:textFill>
              </w:rPr>
              <w:t>第</w:t>
            </w:r>
            <w:r>
              <w:rPr>
                <w:rFonts w:hint="eastAsia" w:ascii="宋体" w:hAnsi="宋体" w:cs="宋体"/>
                <w:color w:val="000000" w:themeColor="text1"/>
                <w:kern w:val="2"/>
                <w:szCs w:val="21"/>
                <w:highlight w:val="none"/>
                <w:lang w:val="en-US" w:eastAsia="zh-CN"/>
                <w14:textFill>
                  <w14:solidFill>
                    <w14:schemeClr w14:val="tx1"/>
                  </w14:solidFill>
                </w14:textFill>
              </w:rPr>
              <w:t>八</w:t>
            </w:r>
            <w:r>
              <w:rPr>
                <w:rFonts w:hint="eastAsia" w:ascii="宋体" w:hAnsi="宋体" w:eastAsia="宋体" w:cs="宋体"/>
                <w:color w:val="000000" w:themeColor="text1"/>
                <w:kern w:val="2"/>
                <w:szCs w:val="21"/>
                <w:highlight w:val="none"/>
                <w:lang w:eastAsia="zh-CN"/>
                <w14:textFill>
                  <w14:solidFill>
                    <w14:schemeClr w14:val="tx1"/>
                  </w14:solidFill>
                </w14:textFill>
              </w:rPr>
              <w:t>章</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竞选文件</w:t>
            </w:r>
            <w:r>
              <w:rPr>
                <w:rFonts w:hint="eastAsia" w:ascii="宋体" w:hAnsi="宋体" w:eastAsia="宋体" w:cs="宋体"/>
                <w:color w:val="000000" w:themeColor="text1"/>
                <w:kern w:val="2"/>
                <w:szCs w:val="21"/>
                <w:highlight w:val="none"/>
                <w14:textFill>
                  <w14:solidFill>
                    <w14:schemeClr w14:val="tx1"/>
                  </w14:solidFill>
                </w14:textFill>
              </w:rPr>
              <w:t>格式”的相应要素作实质性修改，否则由</w:t>
            </w:r>
            <w:r>
              <w:rPr>
                <w:rFonts w:hint="eastAsia" w:ascii="宋体" w:hAnsi="宋体" w:eastAsia="宋体" w:cs="宋体"/>
                <w:color w:val="000000" w:themeColor="text1"/>
                <w:kern w:val="2"/>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2"/>
                <w:szCs w:val="21"/>
                <w:highlight w:val="none"/>
                <w14:textFill>
                  <w14:solidFill>
                    <w14:schemeClr w14:val="tx1"/>
                  </w14:solidFill>
                </w14:textFill>
              </w:rPr>
              <w:t>作</w:t>
            </w:r>
            <w:r>
              <w:rPr>
                <w:rFonts w:hint="eastAsia" w:ascii="宋体" w:hAnsi="宋体" w:eastAsia="宋体" w:cs="宋体"/>
                <w:color w:val="000000" w:themeColor="text1"/>
                <w:kern w:val="2"/>
                <w:szCs w:val="21"/>
                <w:highlight w:val="none"/>
                <w:lang w:eastAsia="zh-CN"/>
                <w14:textFill>
                  <w14:solidFill>
                    <w14:schemeClr w14:val="tx1"/>
                  </w14:solidFill>
                </w14:textFill>
              </w:rPr>
              <w:t>否决竞选处</w:t>
            </w:r>
            <w:r>
              <w:rPr>
                <w:rFonts w:hint="eastAsia" w:ascii="宋体" w:hAnsi="宋体" w:eastAsia="宋体" w:cs="宋体"/>
                <w:color w:val="000000" w:themeColor="text1"/>
                <w:kern w:val="0"/>
                <w:szCs w:val="21"/>
                <w:highlight w:val="none"/>
                <w:lang w:eastAsia="zh-CN"/>
                <w14:textFill>
                  <w14:solidFill>
                    <w14:schemeClr w14:val="tx1"/>
                  </w14:solidFill>
                </w14:textFill>
              </w:rPr>
              <w:t>理</w:t>
            </w:r>
            <w:r>
              <w:rPr>
                <w:rFonts w:hint="eastAsia" w:ascii="宋体" w:hAnsi="宋体" w:eastAsia="宋体" w:cs="宋体"/>
                <w:color w:val="000000" w:themeColor="text1"/>
                <w:kern w:val="0"/>
                <w:szCs w:val="21"/>
                <w:highlight w:val="none"/>
                <w14:textFill>
                  <w14:solidFill>
                    <w14:schemeClr w14:val="tx1"/>
                  </w14:solidFill>
                </w14:textFill>
              </w:rPr>
              <w:t>。</w:t>
            </w:r>
          </w:p>
        </w:tc>
      </w:tr>
      <w:tr w14:paraId="6F9A68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2EDC8740">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1D799B02">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034B2BF9">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A-11</w:t>
            </w:r>
            <w:r>
              <w:rPr>
                <w:rFonts w:hint="eastAsia" w:ascii="宋体" w:hAnsi="宋体" w:eastAsia="宋体" w:cs="宋体"/>
                <w:color w:val="000000" w:themeColor="text1"/>
                <w:szCs w:val="21"/>
                <w:highlight w:val="none"/>
                <w:lang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份数符合第二章“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竞选人须知</w:t>
            </w:r>
            <w:r>
              <w:rPr>
                <w:rFonts w:hint="eastAsia" w:ascii="宋体" w:hAnsi="宋体" w:eastAsia="宋体" w:cs="宋体"/>
                <w:color w:val="000000" w:themeColor="text1"/>
                <w:szCs w:val="21"/>
                <w:highlight w:val="none"/>
                <w14:textFill>
                  <w14:solidFill>
                    <w14:schemeClr w14:val="tx1"/>
                  </w14:solidFill>
                </w14:textFill>
              </w:rPr>
              <w:t>”第3.7.4项的规定，</w:t>
            </w:r>
            <w:r>
              <w:rPr>
                <w:rFonts w:hint="eastAsia" w:ascii="宋体" w:hAnsi="宋体" w:eastAsia="宋体" w:cs="宋体"/>
                <w:color w:val="000000" w:themeColor="text1"/>
                <w:kern w:val="0"/>
                <w:szCs w:val="21"/>
                <w:highlight w:val="none"/>
                <w14:textFill>
                  <w14:solidFill>
                    <w14:schemeClr w14:val="tx1"/>
                  </w14:solidFill>
                </w14:textFill>
              </w:rPr>
              <w:t>否则由</w:t>
            </w:r>
            <w:r>
              <w:rPr>
                <w:rFonts w:hint="eastAsia" w:ascii="宋体" w:hAnsi="宋体" w:eastAsia="宋体" w:cs="宋体"/>
                <w:color w:val="000000" w:themeColor="text1"/>
                <w:kern w:val="0"/>
                <w:szCs w:val="21"/>
                <w:highlight w:val="none"/>
                <w:lang w:eastAsia="zh-CN"/>
                <w14:textFill>
                  <w14:solidFill>
                    <w14:schemeClr w14:val="tx1"/>
                  </w14:solidFill>
                </w14:textFill>
              </w:rPr>
              <w:t>评审委员会</w:t>
            </w:r>
            <w:r>
              <w:rPr>
                <w:rFonts w:hint="eastAsia" w:ascii="宋体" w:hAnsi="宋体" w:eastAsia="宋体" w:cs="宋体"/>
                <w:color w:val="000000" w:themeColor="text1"/>
                <w:kern w:val="0"/>
                <w:szCs w:val="21"/>
                <w:highlight w:val="none"/>
                <w14:textFill>
                  <w14:solidFill>
                    <w14:schemeClr w14:val="tx1"/>
                  </w14:solidFill>
                </w14:textFill>
              </w:rPr>
              <w:t>作</w:t>
            </w:r>
            <w:r>
              <w:rPr>
                <w:rFonts w:hint="eastAsia" w:ascii="宋体" w:hAnsi="宋体" w:eastAsia="宋体" w:cs="宋体"/>
                <w:color w:val="000000" w:themeColor="text1"/>
                <w:kern w:val="0"/>
                <w:szCs w:val="21"/>
                <w:highlight w:val="none"/>
                <w:lang w:eastAsia="zh-CN"/>
                <w14:textFill>
                  <w14:solidFill>
                    <w14:schemeClr w14:val="tx1"/>
                  </w14:solidFill>
                </w14:textFill>
              </w:rPr>
              <w:t>否决竞选处理</w:t>
            </w:r>
            <w:r>
              <w:rPr>
                <w:rFonts w:hint="eastAsia" w:ascii="宋体" w:hAnsi="宋体" w:eastAsia="宋体" w:cs="宋体"/>
                <w:color w:val="000000" w:themeColor="text1"/>
                <w:kern w:val="0"/>
                <w:szCs w:val="21"/>
                <w:highlight w:val="none"/>
                <w14:textFill>
                  <w14:solidFill>
                    <w14:schemeClr w14:val="tx1"/>
                  </w14:solidFill>
                </w14:textFill>
              </w:rPr>
              <w:t>。</w:t>
            </w:r>
          </w:p>
        </w:tc>
      </w:tr>
      <w:tr w14:paraId="622DAE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7E62D66">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68AF0798">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49CFCCF3">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A-12只能有一个有效报价。在</w:t>
            </w:r>
            <w:r>
              <w:rPr>
                <w:rFonts w:hint="eastAsia" w:ascii="宋体" w:hAnsi="宋体" w:eastAsia="宋体" w:cs="宋体"/>
                <w:color w:val="000000" w:themeColor="text1"/>
                <w:szCs w:val="21"/>
                <w:highlight w:val="none"/>
                <w:lang w:eastAsia="zh-CN"/>
                <w14:textFill>
                  <w14:solidFill>
                    <w14:schemeClr w14:val="tx1"/>
                  </w14:solidFill>
                </w14:textFill>
              </w:rPr>
              <w:t>比选文件</w:t>
            </w:r>
            <w:r>
              <w:rPr>
                <w:rFonts w:hint="eastAsia" w:ascii="宋体" w:hAnsi="宋体" w:eastAsia="宋体" w:cs="宋体"/>
                <w:color w:val="000000" w:themeColor="text1"/>
                <w:szCs w:val="21"/>
                <w:highlight w:val="none"/>
                <w14:textFill>
                  <w14:solidFill>
                    <w14:schemeClr w14:val="tx1"/>
                  </w14:solidFill>
                </w14:textFill>
              </w:rPr>
              <w:t>没有规定的情况下，不得提交选择性报价，否则由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756B7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0A0FD8A2">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76EDDC72">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49D455C6">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第</w:t>
            </w:r>
            <w:r>
              <w:rPr>
                <w:rFonts w:hint="eastAsia" w:ascii="宋体" w:hAnsi="宋体" w:cs="宋体"/>
                <w:color w:val="000000" w:themeColor="text1"/>
                <w:kern w:val="0"/>
                <w:szCs w:val="21"/>
                <w:highlight w:val="none"/>
                <w:lang w:val="en-US" w:eastAsia="zh-CN"/>
                <w14:textFill>
                  <w14:solidFill>
                    <w14:schemeClr w14:val="tx1"/>
                  </w14:solidFill>
                </w14:textFill>
              </w:rPr>
              <w:t>八</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竞选文件</w:t>
            </w:r>
            <w:r>
              <w:rPr>
                <w:rFonts w:hint="eastAsia" w:ascii="宋体" w:hAnsi="宋体" w:eastAsia="宋体" w:cs="宋体"/>
                <w:color w:val="000000" w:themeColor="text1"/>
                <w:kern w:val="0"/>
                <w:szCs w:val="21"/>
                <w:highlight w:val="none"/>
                <w14:textFill>
                  <w14:solidFill>
                    <w14:schemeClr w14:val="tx1"/>
                  </w14:solidFill>
                </w14:textFill>
              </w:rPr>
              <w:t>格式要求</w:t>
            </w:r>
            <w:r>
              <w:rPr>
                <w:rFonts w:hint="eastAsia" w:ascii="宋体" w:hAnsi="宋体" w:eastAsia="宋体" w:cs="宋体"/>
                <w:color w:val="000000" w:themeColor="text1"/>
                <w:kern w:val="0"/>
                <w:highlight w:val="none"/>
                <w14:textFill>
                  <w14:solidFill>
                    <w14:schemeClr w14:val="tx1"/>
                  </w14:solidFill>
                </w14:textFill>
              </w:rPr>
              <w:t>要求法定代表人或其委托代理人签名（或盖章）、加盖</w:t>
            </w:r>
            <w:r>
              <w:rPr>
                <w:rFonts w:hint="eastAsia" w:ascii="宋体" w:hAnsi="宋体" w:eastAsia="宋体" w:cs="宋体"/>
                <w:color w:val="000000" w:themeColor="text1"/>
                <w:kern w:val="0"/>
                <w:highlight w:val="none"/>
                <w:lang w:eastAsia="zh-CN"/>
                <w14:textFill>
                  <w14:solidFill>
                    <w14:schemeClr w14:val="tx1"/>
                  </w14:solidFill>
                </w14:textFill>
              </w:rPr>
              <w:t>单位法人章</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要求签名的，签名采用手写签名或签章均可</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776DE9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2A186D38">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7E325433">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61334E2B">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法定代表人的委托代理人有法定代表人签署的授权委托书和</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为其缴纳的养老保险证明材料，否则由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49E13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08B80F01">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vAlign w:val="center"/>
          </w:tcPr>
          <w:p w14:paraId="37683433">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1E511834">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color w:val="000000" w:themeColor="text1"/>
                <w:szCs w:val="21"/>
                <w:highlight w:val="none"/>
                <w:lang w:eastAsia="zh-CN"/>
                <w14:textFill>
                  <w14:solidFill>
                    <w14:schemeClr w14:val="tx1"/>
                  </w14:solidFill>
                </w14:textFill>
              </w:rPr>
              <w:t>比选文件</w:t>
            </w:r>
            <w:r>
              <w:rPr>
                <w:rFonts w:hint="eastAsia" w:ascii="宋体" w:hAnsi="宋体" w:eastAsia="宋体" w:cs="宋体"/>
                <w:color w:val="000000" w:themeColor="text1"/>
                <w:szCs w:val="21"/>
                <w:highlight w:val="none"/>
                <w14:textFill>
                  <w14:solidFill>
                    <w14:schemeClr w14:val="tx1"/>
                  </w14:solidFill>
                </w14:textFill>
              </w:rPr>
              <w:t>明确允许提交</w:t>
            </w:r>
            <w:r>
              <w:rPr>
                <w:rFonts w:hint="eastAsia" w:ascii="宋体" w:hAnsi="宋体" w:eastAsia="宋体" w:cs="宋体"/>
                <w:color w:val="000000" w:themeColor="text1"/>
                <w:szCs w:val="21"/>
                <w:highlight w:val="none"/>
                <w:lang w:eastAsia="zh-CN"/>
                <w14:textFill>
                  <w14:solidFill>
                    <w14:schemeClr w14:val="tx1"/>
                  </w14:solidFill>
                </w14:textFill>
              </w:rPr>
              <w:t>备选竞选方案</w:t>
            </w:r>
            <w:r>
              <w:rPr>
                <w:rFonts w:hint="eastAsia" w:ascii="宋体" w:hAnsi="宋体" w:eastAsia="宋体" w:cs="宋体"/>
                <w:color w:val="000000" w:themeColor="text1"/>
                <w:szCs w:val="21"/>
                <w:highlight w:val="none"/>
                <w14:textFill>
                  <w14:solidFill>
                    <w14:schemeClr w14:val="tx1"/>
                  </w14:solidFill>
                </w14:textFill>
              </w:rPr>
              <w:t>外，</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不得提交</w:t>
            </w:r>
            <w:r>
              <w:rPr>
                <w:rFonts w:hint="eastAsia" w:ascii="宋体" w:hAnsi="宋体" w:eastAsia="宋体" w:cs="宋体"/>
                <w:color w:val="000000" w:themeColor="text1"/>
                <w:szCs w:val="21"/>
                <w:highlight w:val="none"/>
                <w:lang w:eastAsia="zh-CN"/>
                <w14:textFill>
                  <w14:solidFill>
                    <w14:schemeClr w14:val="tx1"/>
                  </w14:solidFill>
                </w14:textFill>
              </w:rPr>
              <w:t>备选竞选方案</w:t>
            </w:r>
            <w:r>
              <w:rPr>
                <w:rFonts w:hint="eastAsia" w:ascii="宋体" w:hAnsi="宋体" w:eastAsia="宋体" w:cs="宋体"/>
                <w:color w:val="000000" w:themeColor="text1"/>
                <w:szCs w:val="21"/>
                <w:highlight w:val="none"/>
                <w14:textFill>
                  <w14:solidFill>
                    <w14:schemeClr w14:val="tx1"/>
                  </w14:solidFill>
                </w14:textFill>
              </w:rPr>
              <w:t>，否则由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71EC5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7BB93778">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restart"/>
            <w:tcBorders>
              <w:top w:val="single" w:color="000000" w:sz="4" w:space="0"/>
              <w:left w:val="single" w:color="000000" w:sz="4" w:space="0"/>
              <w:right w:val="single" w:color="000000" w:sz="4" w:space="0"/>
            </w:tcBorders>
            <w:vAlign w:val="center"/>
          </w:tcPr>
          <w:p w14:paraId="7636B8C0">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响应性评审</w:t>
            </w:r>
          </w:p>
          <w:p w14:paraId="288E13BF">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A08D73A">
            <w:pPr>
              <w:wordWrap w:val="0"/>
              <w:topLinePunct/>
              <w:autoSpaceDE/>
              <w:autoSpaceDN/>
              <w:adjustRightInd w:val="0"/>
              <w:spacing w:beforeLines="0" w:after="0" w:afterLines="0" w:line="24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A-16</w:t>
            </w:r>
            <w:r>
              <w:rPr>
                <w:rFonts w:hint="eastAsia" w:ascii="宋体" w:hAnsi="宋体" w:eastAsia="宋体" w:cs="宋体"/>
                <w:color w:val="000000" w:themeColor="text1"/>
                <w:szCs w:val="21"/>
                <w:highlight w:val="none"/>
                <w:lang w:eastAsia="zh-CN"/>
                <w14:textFill>
                  <w14:solidFill>
                    <w14:schemeClr w14:val="tx1"/>
                  </w14:solidFill>
                </w14:textFill>
              </w:rPr>
              <w:t>竞选函</w:t>
            </w:r>
            <w:r>
              <w:rPr>
                <w:rFonts w:hint="eastAsia" w:ascii="宋体" w:hAnsi="宋体" w:eastAsia="宋体" w:cs="宋体"/>
                <w:color w:val="000000" w:themeColor="text1"/>
                <w:szCs w:val="21"/>
                <w:highlight w:val="none"/>
                <w14:textFill>
                  <w14:solidFill>
                    <w14:schemeClr w14:val="tx1"/>
                  </w14:solidFill>
                </w14:textFill>
              </w:rPr>
              <w:t>中的</w:t>
            </w:r>
            <w:r>
              <w:rPr>
                <w:rFonts w:hint="eastAsia" w:ascii="宋体" w:hAnsi="宋体" w:eastAsia="宋体" w:cs="宋体"/>
                <w:color w:val="000000" w:themeColor="text1"/>
                <w:szCs w:val="21"/>
                <w:highlight w:val="none"/>
                <w:lang w:eastAsia="zh-CN"/>
                <w14:textFill>
                  <w14:solidFill>
                    <w14:schemeClr w14:val="tx1"/>
                  </w14:solidFill>
                </w14:textFill>
              </w:rPr>
              <w:t>竞选报价</w:t>
            </w:r>
            <w:r>
              <w:rPr>
                <w:rFonts w:hint="eastAsia" w:ascii="宋体" w:hAnsi="宋体" w:eastAsia="宋体" w:cs="宋体"/>
                <w:color w:val="000000" w:themeColor="text1"/>
                <w:szCs w:val="21"/>
                <w:highlight w:val="none"/>
                <w14:textFill>
                  <w14:solidFill>
                    <w14:schemeClr w14:val="tx1"/>
                  </w14:solidFill>
                </w14:textFill>
              </w:rPr>
              <w:t>不得高于</w:t>
            </w:r>
            <w:r>
              <w:rPr>
                <w:rFonts w:hint="eastAsia" w:ascii="宋体" w:hAnsi="宋体" w:eastAsia="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公布的</w:t>
            </w:r>
            <w:r>
              <w:rPr>
                <w:rFonts w:hint="eastAsia" w:ascii="宋体" w:hAnsi="宋体" w:eastAsia="宋体" w:cs="宋体"/>
                <w:color w:val="000000" w:themeColor="text1"/>
                <w:szCs w:val="21"/>
                <w:highlight w:val="none"/>
                <w:lang w:eastAsia="zh-CN"/>
                <w14:textFill>
                  <w14:solidFill>
                    <w14:schemeClr w14:val="tx1"/>
                  </w14:solidFill>
                </w14:textFill>
              </w:rPr>
              <w:t>竞选报价</w:t>
            </w:r>
            <w:r>
              <w:rPr>
                <w:rFonts w:hint="eastAsia" w:ascii="宋体" w:hAnsi="宋体" w:eastAsia="宋体" w:cs="宋体"/>
                <w:color w:val="000000" w:themeColor="text1"/>
                <w:szCs w:val="21"/>
                <w:highlight w:val="none"/>
                <w14:textFill>
                  <w14:solidFill>
                    <w14:schemeClr w14:val="tx1"/>
                  </w14:solidFill>
                </w14:textFill>
              </w:rPr>
              <w:t>最高限价，否则由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1E303E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2609A767">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4A36FE15">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48DDA4A">
            <w:pPr>
              <w:wordWrap w:val="0"/>
              <w:topLinePunct/>
              <w:autoSpaceDE/>
              <w:autoSpaceDN/>
              <w:adjustRightInd w:val="0"/>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A-17</w:t>
            </w:r>
            <w:r>
              <w:rPr>
                <w:rFonts w:hint="eastAsia" w:ascii="宋体" w:hAnsi="宋体"/>
                <w:color w:val="000000" w:themeColor="text1"/>
                <w:szCs w:val="21"/>
                <w:highlight w:val="none"/>
                <w:lang w:eastAsia="zh-CN"/>
                <w14:textFill>
                  <w14:solidFill>
                    <w14:schemeClr w14:val="tx1"/>
                  </w14:solidFill>
                </w14:textFill>
              </w:rPr>
              <w:t>竞选函</w:t>
            </w:r>
            <w:r>
              <w:rPr>
                <w:rFonts w:hint="eastAsia" w:ascii="宋体" w:hAnsi="宋体"/>
                <w:color w:val="000000" w:themeColor="text1"/>
                <w:szCs w:val="21"/>
                <w:highlight w:val="none"/>
                <w14:textFill>
                  <w14:solidFill>
                    <w14:schemeClr w14:val="tx1"/>
                  </w14:solidFill>
                </w14:textFill>
              </w:rPr>
              <w:t>中的总报价与已标价工程量清单总报价</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一致</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工程量清单总报价与依据单价、工程数量、分部分项工程合价计算出的结果</w:t>
            </w:r>
            <w:r>
              <w:rPr>
                <w:rFonts w:hint="eastAsia" w:ascii="宋体" w:hAnsi="宋体"/>
                <w:color w:val="000000" w:themeColor="text1"/>
                <w:szCs w:val="21"/>
                <w:highlight w:val="none"/>
                <w:lang w:val="en-US"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一致</w:t>
            </w:r>
            <w:r>
              <w:rPr>
                <w:rFonts w:hint="eastAsia" w:ascii="宋体" w:hAnsi="宋体" w:eastAsia="宋体" w:cs="宋体"/>
                <w:color w:val="000000" w:themeColor="text1"/>
                <w:szCs w:val="21"/>
                <w:highlight w:val="none"/>
                <w14:textFill>
                  <w14:solidFill>
                    <w14:schemeClr w14:val="tx1"/>
                  </w14:solidFill>
                </w14:textFill>
              </w:rPr>
              <w:t>。线上电子版报价与线下纸质版报价</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14:textFill>
                  <w14:solidFill>
                    <w14:schemeClr w14:val="tx1"/>
                  </w14:solidFill>
                </w14:textFill>
              </w:rPr>
              <w:t>一致。</w:t>
            </w:r>
          </w:p>
        </w:tc>
      </w:tr>
      <w:tr w14:paraId="448C77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00077CA0">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62EE91D5">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5342D582">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A-18</w:t>
            </w:r>
            <w:r>
              <w:rPr>
                <w:rFonts w:hint="eastAsia" w:ascii="宋体" w:hAnsi="宋体" w:cs="宋体"/>
                <w:color w:val="000000" w:themeColor="text1"/>
                <w:szCs w:val="21"/>
                <w:highlight w:val="none"/>
                <w:lang w:eastAsia="zh-CN"/>
                <w14:textFill>
                  <w14:solidFill>
                    <w14:schemeClr w14:val="tx1"/>
                  </w14:solidFill>
                </w14:textFill>
              </w:rPr>
              <w:t>竞选函</w:t>
            </w:r>
            <w:r>
              <w:rPr>
                <w:rFonts w:hint="eastAsia" w:ascii="宋体" w:hAnsi="宋体" w:eastAsia="宋体" w:cs="宋体"/>
                <w:color w:val="000000" w:themeColor="text1"/>
                <w:szCs w:val="21"/>
                <w:highlight w:val="none"/>
                <w14:textFill>
                  <w14:solidFill>
                    <w14:schemeClr w14:val="tx1"/>
                  </w14:solidFill>
                </w14:textFill>
              </w:rPr>
              <w:t>中的安全文明施工费金额或已标价工程量清单中安全文明施工费的汇总金额未按照</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给出的暂定金额填报。暂列金额、暂估价等暂定金额未按照</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给出的暂定金额填报。</w:t>
            </w:r>
          </w:p>
        </w:tc>
      </w:tr>
      <w:tr w14:paraId="60302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2B40412">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4A001415">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6C0B4339">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A-1</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eastAsia="zh-CN"/>
                <w14:textFill>
                  <w14:solidFill>
                    <w14:schemeClr w14:val="tx1"/>
                  </w14:solidFill>
                </w14:textFill>
              </w:rPr>
              <w:t>竞选内容</w:t>
            </w: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须知”第1.3.1项规定，否则由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04DFC0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473F611">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377D3965">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8827081">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A-20</w:t>
            </w:r>
            <w:r>
              <w:rPr>
                <w:rFonts w:hint="eastAsia" w:ascii="宋体" w:hAnsi="宋体" w:eastAsia="宋体" w:cs="宋体"/>
                <w:color w:val="000000" w:themeColor="text1"/>
                <w:szCs w:val="21"/>
                <w:highlight w:val="none"/>
                <w:lang w:eastAsia="zh-CN"/>
                <w14:textFill>
                  <w14:solidFill>
                    <w14:schemeClr w14:val="tx1"/>
                  </w14:solidFill>
                </w14:textFill>
              </w:rPr>
              <w:t>工期要求</w:t>
            </w: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须知”第1.3.2项规定，否则由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40BCF0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68C6B25">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3BBB599F">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79BBC98">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A-21质量标准符合第二章“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须知”第1.3.3项规定，否则由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56AC93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994" w:type="dxa"/>
            <w:vMerge w:val="continue"/>
            <w:tcBorders>
              <w:left w:val="single" w:color="000000" w:sz="8" w:space="0"/>
              <w:right w:val="single" w:color="000000" w:sz="4" w:space="0"/>
            </w:tcBorders>
            <w:vAlign w:val="center"/>
          </w:tcPr>
          <w:p w14:paraId="0586FA76">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0C0D9C4F">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49E7BB6">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A-22</w:t>
            </w:r>
            <w:r>
              <w:rPr>
                <w:rFonts w:hint="eastAsia" w:ascii="宋体" w:hAnsi="宋体" w:eastAsia="宋体" w:cs="宋体"/>
                <w:color w:val="000000" w:themeColor="text1"/>
                <w:szCs w:val="21"/>
                <w:highlight w:val="none"/>
                <w:lang w:eastAsia="zh-CN"/>
                <w14:textFill>
                  <w14:solidFill>
                    <w14:schemeClr w14:val="tx1"/>
                  </w14:solidFill>
                </w14:textFill>
              </w:rPr>
              <w:t>竞选有效期</w:t>
            </w: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须知”第3.3.1项规定，否则由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376E3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994" w:type="dxa"/>
            <w:vMerge w:val="continue"/>
            <w:tcBorders>
              <w:left w:val="single" w:color="000000" w:sz="8" w:space="0"/>
              <w:right w:val="single" w:color="000000" w:sz="4" w:space="0"/>
            </w:tcBorders>
            <w:vAlign w:val="center"/>
          </w:tcPr>
          <w:p w14:paraId="2970AF6F">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7650071A">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8376031">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符合第二章“</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须知”第1.12.1项规定和第四章“合同条款及格式”中的实质性要求和条件，</w:t>
            </w:r>
            <w:r>
              <w:rPr>
                <w:rFonts w:hint="eastAsia" w:ascii="宋体" w:hAnsi="宋体" w:eastAsia="宋体" w:cs="宋体"/>
                <w:color w:val="000000" w:themeColor="text1"/>
                <w:szCs w:val="21"/>
                <w:highlight w:val="none"/>
                <w:lang w:eastAsia="zh-CN"/>
                <w14:textFill>
                  <w14:solidFill>
                    <w14:schemeClr w14:val="tx1"/>
                  </w14:solidFill>
                </w14:textFill>
              </w:rPr>
              <w:t>竞选文件</w:t>
            </w:r>
            <w:r>
              <w:rPr>
                <w:rFonts w:hint="eastAsia" w:ascii="宋体" w:hAnsi="宋体" w:eastAsia="宋体" w:cs="宋体"/>
                <w:color w:val="000000" w:themeColor="text1"/>
                <w:szCs w:val="21"/>
                <w:highlight w:val="none"/>
                <w14:textFill>
                  <w14:solidFill>
                    <w14:schemeClr w14:val="tx1"/>
                  </w14:solidFill>
                </w14:textFill>
              </w:rPr>
              <w:t>不应附有</w:t>
            </w:r>
            <w:r>
              <w:rPr>
                <w:rFonts w:hint="eastAsia" w:ascii="宋体" w:hAnsi="宋体" w:eastAsia="宋体" w:cs="宋体"/>
                <w:color w:val="000000" w:themeColor="text1"/>
                <w:szCs w:val="21"/>
                <w:highlight w:val="none"/>
                <w:lang w:eastAsia="zh-CN"/>
                <w14:textFill>
                  <w14:solidFill>
                    <w14:schemeClr w14:val="tx1"/>
                  </w14:solidFill>
                </w14:textFill>
              </w:rPr>
              <w:t>比选人</w:t>
            </w:r>
            <w:r>
              <w:rPr>
                <w:rFonts w:hint="eastAsia" w:ascii="宋体" w:hAnsi="宋体" w:eastAsia="宋体" w:cs="宋体"/>
                <w:color w:val="000000" w:themeColor="text1"/>
                <w:szCs w:val="21"/>
                <w:highlight w:val="none"/>
                <w14:textFill>
                  <w14:solidFill>
                    <w14:schemeClr w14:val="tx1"/>
                  </w14:solidFill>
                </w14:textFill>
              </w:rPr>
              <w:t>不能接受的条件。否则由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。（由</w:t>
            </w:r>
            <w:r>
              <w:rPr>
                <w:rFonts w:hint="eastAsia" w:ascii="宋体" w:hAnsi="宋体" w:eastAsia="宋体" w:cs="宋体"/>
                <w:color w:val="000000" w:themeColor="text1"/>
                <w:szCs w:val="21"/>
                <w:highlight w:val="none"/>
                <w:lang w:eastAsia="zh-CN"/>
                <w14:textFill>
                  <w14:solidFill>
                    <w14:schemeClr w14:val="tx1"/>
                  </w14:solidFill>
                </w14:textFill>
              </w:rPr>
              <w:t>竞选人</w:t>
            </w:r>
            <w:r>
              <w:rPr>
                <w:rFonts w:hint="eastAsia" w:ascii="宋体" w:hAnsi="宋体" w:eastAsia="宋体" w:cs="宋体"/>
                <w:color w:val="000000" w:themeColor="text1"/>
                <w:szCs w:val="21"/>
                <w:highlight w:val="none"/>
                <w14:textFill>
                  <w14:solidFill>
                    <w14:schemeClr w14:val="tx1"/>
                  </w14:solidFill>
                </w14:textFill>
              </w:rPr>
              <w:t>承诺，承诺书格式详见</w:t>
            </w:r>
            <w:r>
              <w:rPr>
                <w:rFonts w:hint="eastAsia" w:ascii="宋体" w:hAnsi="宋体" w:eastAsia="宋体" w:cs="宋体"/>
                <w:color w:val="000000" w:themeColor="text1"/>
                <w:szCs w:val="21"/>
                <w:highlight w:val="none"/>
                <w:lang w:eastAsia="zh-CN"/>
                <w14:textFill>
                  <w14:solidFill>
                    <w14:schemeClr w14:val="tx1"/>
                  </w14:solidFill>
                </w14:textFill>
              </w:rPr>
              <w:t>第</w:t>
            </w: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lang w:eastAsia="zh-CN"/>
                <w14:textFill>
                  <w14:solidFill>
                    <w14:schemeClr w14:val="tx1"/>
                  </w14:solidFill>
                </w14:textFill>
              </w:rPr>
              <w:t>章竞选文件</w:t>
            </w:r>
            <w:r>
              <w:rPr>
                <w:rFonts w:hint="eastAsia" w:ascii="宋体" w:hAnsi="宋体" w:eastAsia="宋体" w:cs="宋体"/>
                <w:color w:val="000000" w:themeColor="text1"/>
                <w:szCs w:val="21"/>
                <w:highlight w:val="none"/>
                <w14:textFill>
                  <w14:solidFill>
                    <w14:schemeClr w14:val="tx1"/>
                  </w14:solidFill>
                </w14:textFill>
              </w:rPr>
              <w:t>格式。）</w:t>
            </w:r>
          </w:p>
        </w:tc>
      </w:tr>
      <w:tr w14:paraId="697CC9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048D264">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106DE83B">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4FA8F1F">
            <w:pPr>
              <w:suppressAutoHyphens/>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本次</w:t>
            </w:r>
            <w:r>
              <w:rPr>
                <w:rFonts w:hint="eastAsia" w:ascii="宋体" w:hAnsi="宋体" w:eastAsia="宋体" w:cs="宋体"/>
                <w:color w:val="000000" w:themeColor="text1"/>
                <w:szCs w:val="21"/>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不得有串通</w:t>
            </w:r>
            <w:r>
              <w:rPr>
                <w:rFonts w:hint="eastAsia" w:ascii="宋体" w:hAnsi="宋体" w:eastAsia="宋体" w:cs="宋体"/>
                <w:color w:val="000000" w:themeColor="text1"/>
                <w:szCs w:val="22"/>
                <w:highlight w:val="none"/>
                <w:lang w:val="en-US" w:eastAsia="zh-CN"/>
                <w14:textFill>
                  <w14:solidFill>
                    <w14:schemeClr w14:val="tx1"/>
                  </w14:solidFill>
                </w14:textFill>
              </w:rPr>
              <w:t>竞选</w:t>
            </w:r>
            <w:r>
              <w:rPr>
                <w:rFonts w:hint="eastAsia" w:ascii="宋体" w:hAnsi="宋体" w:eastAsia="宋体" w:cs="宋体"/>
                <w:color w:val="000000" w:themeColor="text1"/>
                <w:szCs w:val="21"/>
                <w:highlight w:val="none"/>
                <w14:textFill>
                  <w14:solidFill>
                    <w14:schemeClr w14:val="tx1"/>
                  </w14:solidFill>
                </w14:textFill>
              </w:rPr>
              <w:t>、弄虚作假等其他违反招投标相关法律、法规行为。按</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要求澄清、说明或补正。否则由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321DB2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994" w:type="dxa"/>
            <w:vMerge w:val="continue"/>
            <w:tcBorders>
              <w:left w:val="single" w:color="000000" w:sz="8" w:space="0"/>
              <w:right w:val="single" w:color="000000" w:sz="4" w:space="0"/>
            </w:tcBorders>
            <w:vAlign w:val="center"/>
          </w:tcPr>
          <w:p w14:paraId="0DE200E7">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1A7658EC">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0D695961">
            <w:pPr>
              <w:suppressLineNumbers w:val="0"/>
              <w:suppressAutoHyphens/>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5竞选人</w:t>
            </w:r>
            <w:r>
              <w:rPr>
                <w:rFonts w:hint="eastAsia" w:ascii="宋体" w:hAnsi="宋体" w:eastAsia="宋体" w:cs="宋体"/>
                <w:color w:val="000000" w:themeColor="text1"/>
                <w:szCs w:val="21"/>
                <w:highlight w:val="none"/>
                <w:lang w:val="en-US" w:eastAsia="zh-CN"/>
                <w14:textFill>
                  <w14:solidFill>
                    <w14:schemeClr w14:val="tx1"/>
                  </w14:solidFill>
                </w14:textFill>
              </w:rPr>
              <w:t>未按招标工程量清单填报价格。项目编码、项目名称、项目特征、计量单位、工程量与招标工程量清单不一致</w:t>
            </w:r>
            <w:r>
              <w:rPr>
                <w:rFonts w:hint="eastAsia" w:ascii="宋体" w:hAnsi="宋体" w:eastAsia="宋体" w:cs="宋体"/>
                <w:color w:val="000000" w:themeColor="text1"/>
                <w:szCs w:val="21"/>
                <w:highlight w:val="none"/>
                <w14:textFill>
                  <w14:solidFill>
                    <w14:schemeClr w14:val="tx1"/>
                  </w14:solidFill>
                </w14:textFill>
              </w:rPr>
              <w:t>。</w:t>
            </w:r>
          </w:p>
        </w:tc>
      </w:tr>
      <w:tr w14:paraId="0498B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94" w:type="dxa"/>
            <w:vMerge w:val="continue"/>
            <w:tcBorders>
              <w:left w:val="single" w:color="000000" w:sz="8" w:space="0"/>
              <w:right w:val="single" w:color="000000" w:sz="4" w:space="0"/>
            </w:tcBorders>
            <w:vAlign w:val="center"/>
          </w:tcPr>
          <w:p w14:paraId="3C1E3FA3">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588D625D">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4AC92FE">
            <w:pPr>
              <w:suppressLineNumbers w:val="0"/>
              <w:suppressAutoHyphens/>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highlight w:val="none"/>
                <w:lang w:val="en-US" w:eastAsia="zh-CN"/>
                <w14:textFill>
                  <w14:solidFill>
                    <w14:schemeClr w14:val="tx1"/>
                  </w14:solidFill>
                </w14:textFill>
              </w:rPr>
              <w:t>竞选人</w:t>
            </w:r>
            <w:r>
              <w:rPr>
                <w:rFonts w:hint="eastAsia" w:ascii="宋体" w:hAnsi="宋体" w:eastAsia="宋体" w:cs="宋体"/>
                <w:color w:val="000000" w:themeColor="text1"/>
                <w:highlight w:val="none"/>
                <w:lang w:val="en-US" w:eastAsia="zh-CN"/>
                <w14:textFill>
                  <w14:solidFill>
                    <w14:schemeClr w14:val="tx1"/>
                  </w14:solidFill>
                </w14:textFill>
              </w:rPr>
              <w:t>的工程量清单单项报价为零报价（</w:t>
            </w:r>
            <w:r>
              <w:rPr>
                <w:rFonts w:hint="eastAsia" w:ascii="宋体" w:hAnsi="宋体" w:cs="宋体"/>
                <w:color w:val="000000" w:themeColor="text1"/>
                <w:highlight w:val="none"/>
                <w:lang w:val="en-US" w:eastAsia="zh-CN"/>
                <w14:textFill>
                  <w14:solidFill>
                    <w14:schemeClr w14:val="tx1"/>
                  </w14:solidFill>
                </w14:textFill>
              </w:rPr>
              <w:t>比选人</w:t>
            </w:r>
            <w:r>
              <w:rPr>
                <w:rFonts w:hint="eastAsia" w:ascii="宋体" w:hAnsi="宋体" w:eastAsia="宋体" w:cs="宋体"/>
                <w:color w:val="000000" w:themeColor="text1"/>
                <w:highlight w:val="none"/>
                <w:lang w:val="en-US" w:eastAsia="zh-CN"/>
                <w14:textFill>
                  <w14:solidFill>
                    <w14:schemeClr w14:val="tx1"/>
                  </w14:solidFill>
                </w14:textFill>
              </w:rPr>
              <w:t>提供的工程量清单单项最高限价中金额为零的除外）或者负数报价</w:t>
            </w:r>
            <w:r>
              <w:rPr>
                <w:rFonts w:hint="eastAsia" w:ascii="宋体" w:hAnsi="宋体" w:eastAsia="宋体" w:cs="宋体"/>
                <w:color w:val="000000" w:themeColor="text1"/>
                <w:szCs w:val="21"/>
                <w:highlight w:val="none"/>
                <w14:textFill>
                  <w14:solidFill>
                    <w14:schemeClr w14:val="tx1"/>
                  </w14:solidFill>
                </w14:textFill>
              </w:rPr>
              <w:t>。</w:t>
            </w:r>
          </w:p>
        </w:tc>
      </w:tr>
      <w:tr w14:paraId="30E608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94" w:type="dxa"/>
            <w:vMerge w:val="continue"/>
            <w:tcBorders>
              <w:left w:val="single" w:color="000000" w:sz="8" w:space="0"/>
              <w:right w:val="single" w:color="000000" w:sz="4" w:space="0"/>
            </w:tcBorders>
            <w:vAlign w:val="center"/>
          </w:tcPr>
          <w:p w14:paraId="34035404">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4E9D083D">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07D3300E">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7竞选人</w:t>
            </w:r>
            <w:r>
              <w:rPr>
                <w:rFonts w:hint="eastAsia" w:ascii="宋体" w:hAnsi="宋体" w:eastAsia="宋体" w:cs="宋体"/>
                <w:color w:val="000000" w:themeColor="text1"/>
                <w:szCs w:val="21"/>
                <w:highlight w:val="none"/>
                <w:lang w:val="en-US" w:eastAsia="zh-CN"/>
                <w14:textFill>
                  <w14:solidFill>
                    <w14:schemeClr w14:val="tx1"/>
                  </w14:solidFill>
                </w14:textFill>
              </w:rPr>
              <w:t>的一项或多项清单综合单价报价超过对应的清单综合单价最高限价</w:t>
            </w:r>
            <w:r>
              <w:rPr>
                <w:rFonts w:hint="eastAsia" w:ascii="宋体" w:hAnsi="宋体" w:eastAsia="宋体" w:cs="宋体"/>
                <w:color w:val="000000" w:themeColor="text1"/>
                <w:szCs w:val="21"/>
                <w:highlight w:val="none"/>
                <w14:textFill>
                  <w14:solidFill>
                    <w14:schemeClr w14:val="tx1"/>
                  </w14:solidFill>
                </w14:textFill>
              </w:rPr>
              <w:t>。</w:t>
            </w:r>
          </w:p>
        </w:tc>
      </w:tr>
      <w:tr w14:paraId="14444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994" w:type="dxa"/>
            <w:vMerge w:val="continue"/>
            <w:tcBorders>
              <w:left w:val="single" w:color="000000" w:sz="8" w:space="0"/>
              <w:right w:val="single" w:color="000000" w:sz="4" w:space="0"/>
            </w:tcBorders>
            <w:vAlign w:val="center"/>
          </w:tcPr>
          <w:p w14:paraId="512997AF">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1134" w:type="dxa"/>
            <w:vMerge w:val="continue"/>
            <w:tcBorders>
              <w:left w:val="single" w:color="000000" w:sz="4" w:space="0"/>
              <w:right w:val="single" w:color="000000" w:sz="4" w:space="0"/>
            </w:tcBorders>
            <w:vAlign w:val="center"/>
          </w:tcPr>
          <w:p w14:paraId="33223C8E">
            <w:pPr>
              <w:widowControl/>
              <w:wordWrap w:val="0"/>
              <w:topLinePunct/>
              <w:spacing w:beforeLines="0" w:after="0" w:afterLines="0" w:line="240" w:lineRule="auto"/>
              <w:jc w:val="left"/>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4" w:space="0"/>
              <w:right w:val="single" w:color="000000" w:sz="8" w:space="0"/>
            </w:tcBorders>
          </w:tcPr>
          <w:p w14:paraId="197A512A">
            <w:pPr>
              <w:wordWrap w:val="0"/>
              <w:topLinePunct/>
              <w:spacing w:beforeLines="0" w:after="0" w:afterLines="0"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eastAsia="宋体" w:cs="宋体"/>
                <w:color w:val="000000" w:themeColor="text1"/>
                <w:szCs w:val="21"/>
                <w:highlight w:val="none"/>
                <w:lang w:eastAsia="zh-CN"/>
                <w14:textFill>
                  <w14:solidFill>
                    <w14:schemeClr w14:val="tx1"/>
                  </w14:solidFill>
                </w14:textFill>
              </w:rPr>
              <w:t>竞选报价</w:t>
            </w:r>
            <w:r>
              <w:rPr>
                <w:rFonts w:hint="eastAsia" w:ascii="宋体" w:hAnsi="宋体" w:eastAsia="宋体" w:cs="宋体"/>
                <w:color w:val="000000" w:themeColor="text1"/>
                <w:szCs w:val="21"/>
                <w:highlight w:val="none"/>
                <w14:textFill>
                  <w14:solidFill>
                    <w14:schemeClr w14:val="tx1"/>
                  </w14:solidFill>
                </w14:textFill>
              </w:rPr>
              <w:t>有算术错误的，按照第三章“</w:t>
            </w:r>
            <w:r>
              <w:rPr>
                <w:rFonts w:hint="eastAsia" w:ascii="宋体" w:hAnsi="宋体" w:eastAsia="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办法”第3.1.3项规定执行，否则由</w:t>
            </w:r>
            <w:r>
              <w:rPr>
                <w:rFonts w:hint="eastAsia" w:ascii="宋体" w:hAnsi="宋体" w:eastAsia="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作</w:t>
            </w:r>
            <w:r>
              <w:rPr>
                <w:rFonts w:hint="eastAsia" w:ascii="宋体" w:hAnsi="宋体" w:eastAsia="宋体" w:cs="宋体"/>
                <w:color w:val="000000" w:themeColor="text1"/>
                <w:szCs w:val="21"/>
                <w:highlight w:val="none"/>
                <w:lang w:eastAsia="zh-CN"/>
                <w14:textFill>
                  <w14:solidFill>
                    <w14:schemeClr w14:val="tx1"/>
                  </w14:solidFill>
                </w14:textFill>
              </w:rPr>
              <w:t>否决竞选处理</w:t>
            </w:r>
            <w:r>
              <w:rPr>
                <w:rFonts w:hint="eastAsia" w:ascii="宋体" w:hAnsi="宋体" w:eastAsia="宋体" w:cs="宋体"/>
                <w:color w:val="000000" w:themeColor="text1"/>
                <w:szCs w:val="21"/>
                <w:highlight w:val="none"/>
                <w14:textFill>
                  <w14:solidFill>
                    <w14:schemeClr w14:val="tx1"/>
                  </w14:solidFill>
                </w14:textFill>
              </w:rPr>
              <w:t>。</w:t>
            </w:r>
          </w:p>
        </w:tc>
      </w:tr>
      <w:tr w14:paraId="76CB4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4" w:space="0"/>
              <w:left w:val="single" w:color="000000" w:sz="8" w:space="0"/>
              <w:bottom w:val="single" w:color="000000" w:sz="8" w:space="0"/>
              <w:right w:val="single" w:color="000000" w:sz="4" w:space="0"/>
            </w:tcBorders>
            <w:vAlign w:val="center"/>
          </w:tcPr>
          <w:p w14:paraId="119432F9">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1134" w:type="dxa"/>
            <w:tcBorders>
              <w:top w:val="single" w:color="000000" w:sz="4" w:space="0"/>
              <w:left w:val="single" w:color="000000" w:sz="4" w:space="0"/>
              <w:bottom w:val="single" w:color="000000" w:sz="8" w:space="0"/>
              <w:right w:val="single" w:color="000000" w:sz="4" w:space="0"/>
            </w:tcBorders>
            <w:vAlign w:val="center"/>
          </w:tcPr>
          <w:p w14:paraId="3B82B435">
            <w:pPr>
              <w:wordWrap w:val="0"/>
              <w:topLinePunct/>
              <w:spacing w:beforeLines="0" w:after="0" w:afterLines="0" w:line="24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341" w:type="dxa"/>
            <w:tcBorders>
              <w:top w:val="single" w:color="000000" w:sz="4" w:space="0"/>
              <w:left w:val="single" w:color="000000" w:sz="4" w:space="0"/>
              <w:bottom w:val="single" w:color="000000" w:sz="8" w:space="0"/>
              <w:right w:val="single" w:color="000000" w:sz="8" w:space="0"/>
            </w:tcBorders>
          </w:tcPr>
          <w:p w14:paraId="48A282A5">
            <w:pPr>
              <w:wordWrap w:val="0"/>
              <w:topLinePunct/>
              <w:spacing w:beforeLines="0" w:after="0" w:afterLines="0" w:line="240" w:lineRule="auto"/>
              <w:ind w:firstLine="420" w:firstLineChars="200"/>
              <w:rPr>
                <w:rFonts w:hint="eastAsia" w:ascii="宋体" w:hAnsi="宋体" w:eastAsia="宋体" w:cs="宋体"/>
                <w:i/>
                <w:color w:val="000000" w:themeColor="text1"/>
                <w:szCs w:val="21"/>
                <w:highlight w:val="none"/>
                <w:lang w:eastAsia="zh-CN"/>
                <w14:textFill>
                  <w14:solidFill>
                    <w14:schemeClr w14:val="tx1"/>
                  </w14:solidFill>
                </w14:textFill>
              </w:rPr>
            </w:pPr>
            <w:r>
              <w:rPr>
                <w:rFonts w:hint="eastAsia" w:ascii="宋体" w:hAnsi="宋体" w:eastAsia="宋体" w:cs="宋体"/>
                <w:i/>
                <w:color w:val="000000" w:themeColor="text1"/>
                <w:szCs w:val="21"/>
                <w:highlight w:val="none"/>
                <w:lang w:val="en-US" w:eastAsia="zh-CN"/>
                <w14:textFill>
                  <w14:solidFill>
                    <w14:schemeClr w14:val="tx1"/>
                  </w14:solidFill>
                </w14:textFill>
              </w:rPr>
              <w:t>/</w:t>
            </w:r>
          </w:p>
        </w:tc>
      </w:tr>
    </w:tbl>
    <w:p w14:paraId="11C95D44">
      <w:pPr>
        <w:widowControl/>
        <w:wordWrap w:val="0"/>
        <w:topLinePunct/>
        <w:spacing w:beforeLines="0" w:after="0" w:afterLines="0" w:line="240" w:lineRule="auto"/>
        <w:jc w:val="left"/>
        <w:rPr>
          <w:rFonts w:hint="eastAsia" w:ascii="Times New Roman" w:hAnsi="Times New Roman" w:cs="宋体"/>
          <w:color w:val="000000" w:themeColor="text1"/>
          <w:szCs w:val="22"/>
          <w:highlight w:val="none"/>
          <w14:textFill>
            <w14:solidFill>
              <w14:schemeClr w14:val="tx1"/>
            </w14:solidFill>
          </w14:textFill>
        </w:rPr>
      </w:pPr>
      <w:r>
        <w:rPr>
          <w:rFonts w:hint="eastAsia" w:ascii="Times New Roman" w:hAnsi="Times New Roman" w:cs="宋体"/>
          <w:color w:val="000000" w:themeColor="text1"/>
          <w:szCs w:val="22"/>
          <w:highlight w:val="none"/>
          <w14:textFill>
            <w14:solidFill>
              <w14:schemeClr w14:val="tx1"/>
            </w14:solidFill>
          </w14:textFill>
        </w:rPr>
        <w:br w:type="page"/>
      </w:r>
    </w:p>
    <w:p w14:paraId="6728E866">
      <w:pPr>
        <w:pStyle w:val="3"/>
        <w:wordWrap w:val="0"/>
        <w:topLinePunct/>
        <w:spacing w:before="0" w:beforeLines="0" w:after="0" w:afterLines="0" w:line="240" w:lineRule="auto"/>
        <w:jc w:val="center"/>
        <w:rPr>
          <w:rFonts w:hint="eastAsia" w:ascii="Times New Roman" w:hAnsi="Times New Roman" w:cs="宋体"/>
          <w:color w:val="000000" w:themeColor="text1"/>
          <w:kern w:val="0"/>
          <w:highlight w:val="none"/>
          <w14:textFill>
            <w14:solidFill>
              <w14:schemeClr w14:val="tx1"/>
            </w14:solidFill>
          </w14:textFill>
        </w:rPr>
      </w:pPr>
      <w:bookmarkStart w:id="1444" w:name="_Toc24122"/>
      <w:bookmarkStart w:id="1445" w:name="_Toc29787"/>
      <w:bookmarkStart w:id="1446" w:name="_Toc29440"/>
      <w:bookmarkStart w:id="1447" w:name="_Toc32153"/>
      <w:bookmarkStart w:id="1448" w:name="_Toc9772"/>
      <w:bookmarkStart w:id="1449" w:name="_Toc26979"/>
      <w:bookmarkStart w:id="1450" w:name="_Toc19916"/>
      <w:bookmarkStart w:id="1451" w:name="_Toc20319"/>
      <w:bookmarkStart w:id="1452" w:name="_Toc11722"/>
      <w:bookmarkStart w:id="1453" w:name="_Toc75857070"/>
      <w:bookmarkStart w:id="1454" w:name="_Toc29603"/>
      <w:bookmarkStart w:id="1455" w:name="_Toc23419"/>
      <w:bookmarkStart w:id="1456" w:name="_Toc11374"/>
      <w:r>
        <w:rPr>
          <w:rFonts w:hint="eastAsia" w:ascii="Times New Roman" w:hAnsi="Times New Roman" w:cs="宋体"/>
          <w:color w:val="000000" w:themeColor="text1"/>
          <w:kern w:val="0"/>
          <w:highlight w:val="none"/>
          <w14:textFill>
            <w14:solidFill>
              <w14:schemeClr w14:val="tx1"/>
            </w14:solidFill>
          </w14:textFill>
        </w:rPr>
        <w:t>第四章  合同条款及格式</w:t>
      </w:r>
      <w:bookmarkEnd w:id="1254"/>
      <w:bookmarkEnd w:id="1255"/>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2D04293B">
      <w:pPr>
        <w:wordWrap w:val="0"/>
        <w:topLinePunct/>
        <w:spacing w:beforeLines="0" w:after="0" w:afterLines="0" w:line="240" w:lineRule="auto"/>
        <w:rPr>
          <w:rFonts w:hint="eastAsia" w:ascii="Times New Roman" w:hAnsi="Times New Roman" w:cs="宋体"/>
          <w:b/>
          <w:color w:val="000000" w:themeColor="text1"/>
          <w:highlight w:val="none"/>
          <w14:textFill>
            <w14:solidFill>
              <w14:schemeClr w14:val="tx1"/>
            </w14:solidFill>
          </w14:textFill>
        </w:rPr>
      </w:pPr>
      <w:bookmarkStart w:id="1457" w:name="_Toc296503025"/>
      <w:bookmarkStart w:id="1458" w:name="_Toc296890982"/>
      <w:bookmarkStart w:id="1459" w:name="_Toc351203480"/>
      <w:r>
        <w:rPr>
          <w:rFonts w:hint="eastAsia" w:ascii="Times New Roman" w:hAnsi="Times New Roman"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09CB42B1"/>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89ed32QAAAA0BAAAPAAAAAAAAAAEAIAAAACIAAABkcnMvZG93bnJldi54&#10;bWxQSwECFAAUAAAACACHTuJA4Lr+1MABAAB5AwAADgAAAAAAAAABACAAAAAoAQAAZHJzL2Uyb0Rv&#10;Yy54bWxQSwUGAAAAAAYABgBZAQAAWgUAAAAA&#10;">
                <v:fill on="t" focussize="0,0"/>
                <v:stroke on="f"/>
                <v:imagedata o:title=""/>
                <o:lock v:ext="edit" aspectratio="f"/>
                <v:textbox>
                  <w:txbxContent>
                    <w:p w14:paraId="09CB42B1"/>
                  </w:txbxContent>
                </v:textbox>
              </v:rect>
            </w:pict>
          </mc:Fallback>
        </mc:AlternateContent>
      </w:r>
      <w:r>
        <w:rPr>
          <w:rFonts w:hint="eastAsia" w:ascii="Times New Roman" w:hAnsi="Times New Roman" w:cs="宋体"/>
          <w:color w:val="000000" w:themeColor="text1"/>
          <w:highlight w:val="none"/>
          <w14:textFill>
            <w14:solidFill>
              <w14:schemeClr w14:val="tx1"/>
            </w14:solidFill>
          </w14:textFill>
        </w:rPr>
        <w:br w:type="page"/>
      </w:r>
    </w:p>
    <w:p w14:paraId="6258D33A">
      <w:pPr>
        <w:widowControl/>
        <w:spacing w:line="560" w:lineRule="exact"/>
        <w:jc w:val="center"/>
        <w:rPr>
          <w:rFonts w:ascii="宋体" w:hAnsi="宋体" w:cs="宋体"/>
          <w:b/>
          <w:bCs/>
          <w:color w:val="000000" w:themeColor="text1"/>
          <w:kern w:val="0"/>
          <w:sz w:val="44"/>
          <w:szCs w:val="44"/>
          <w:highlight w:val="none"/>
          <w14:textFill>
            <w14:solidFill>
              <w14:schemeClr w14:val="tx1"/>
            </w14:solidFill>
          </w14:textFill>
        </w:rPr>
      </w:pPr>
      <w:bookmarkStart w:id="1460" w:name="_Toc28687"/>
      <w:bookmarkStart w:id="1461" w:name="_Toc430530513"/>
      <w:bookmarkStart w:id="1462" w:name="_Toc17058"/>
      <w:bookmarkStart w:id="1463" w:name="_Toc287620797"/>
      <w:bookmarkStart w:id="1464" w:name="_Toc287607855"/>
      <w:bookmarkStart w:id="1465" w:name="_Toc509218843"/>
      <w:bookmarkStart w:id="1466" w:name="_Toc534185822"/>
      <w:bookmarkStart w:id="1467" w:name="_Toc3127"/>
    </w:p>
    <w:p w14:paraId="445C56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44"/>
          <w:szCs w:val="44"/>
          <w:highlight w:val="none"/>
          <w14:textFill>
            <w14:solidFill>
              <w14:schemeClr w14:val="tx1"/>
            </w14:solidFill>
          </w14:textFill>
        </w:rPr>
      </w:pPr>
    </w:p>
    <w:p w14:paraId="7C0666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0"/>
          <w:sz w:val="40"/>
          <w:szCs w:val="40"/>
          <w:highlight w:val="none"/>
          <w14:textFill>
            <w14:solidFill>
              <w14:schemeClr w14:val="tx1"/>
            </w14:solidFill>
          </w14:textFill>
        </w:rPr>
      </w:pPr>
      <w:r>
        <w:rPr>
          <w:rFonts w:hint="eastAsia" w:ascii="宋体" w:hAnsi="宋体" w:cs="宋体"/>
          <w:b/>
          <w:bCs/>
          <w:color w:val="000000" w:themeColor="text1"/>
          <w:kern w:val="0"/>
          <w:sz w:val="40"/>
          <w:szCs w:val="40"/>
          <w:highlight w:val="none"/>
          <w14:textFill>
            <w14:solidFill>
              <w14:schemeClr w14:val="tx1"/>
            </w14:solidFill>
          </w14:textFill>
        </w:rPr>
        <w:t>重庆医药高等专科学校</w:t>
      </w:r>
    </w:p>
    <w:p w14:paraId="6AFFA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0"/>
          <w:sz w:val="40"/>
          <w:szCs w:val="40"/>
          <w:highlight w:val="none"/>
          <w14:textFill>
            <w14:solidFill>
              <w14:schemeClr w14:val="tx1"/>
            </w14:solidFill>
          </w14:textFill>
        </w:rPr>
      </w:pPr>
      <w:r>
        <w:rPr>
          <w:rFonts w:hint="eastAsia" w:ascii="宋体" w:hAnsi="宋体" w:cs="宋体"/>
          <w:b/>
          <w:bCs/>
          <w:color w:val="000000" w:themeColor="text1"/>
          <w:kern w:val="0"/>
          <w:sz w:val="40"/>
          <w:szCs w:val="40"/>
          <w:highlight w:val="none"/>
          <w:u w:val="single"/>
          <w:lang w:val="en-US" w:eastAsia="zh-CN"/>
          <w14:textFill>
            <w14:solidFill>
              <w14:schemeClr w14:val="tx1"/>
            </w14:solidFill>
          </w14:textFill>
        </w:rPr>
        <w:t xml:space="preserve">    </w:t>
      </w:r>
      <w:r>
        <w:rPr>
          <w:rFonts w:hint="eastAsia" w:ascii="宋体" w:hAnsi="宋体" w:cs="宋体"/>
          <w:b/>
          <w:bCs/>
          <w:color w:val="000000" w:themeColor="text1"/>
          <w:kern w:val="0"/>
          <w:sz w:val="40"/>
          <w:szCs w:val="40"/>
          <w:highlight w:val="none"/>
          <w14:textFill>
            <w14:solidFill>
              <w14:schemeClr w14:val="tx1"/>
            </w14:solidFill>
          </w14:textFill>
        </w:rPr>
        <w:t>项目</w:t>
      </w:r>
    </w:p>
    <w:p w14:paraId="1076F5AB">
      <w:pPr>
        <w:keepNext w:val="0"/>
        <w:keepLines w:val="0"/>
        <w:pageBreakBefore w:val="0"/>
        <w:kinsoku/>
        <w:wordWrap/>
        <w:overflowPunct/>
        <w:topLinePunct w:val="0"/>
        <w:autoSpaceDE/>
        <w:autoSpaceDN/>
        <w:bidi w:val="0"/>
        <w:adjustRightInd/>
        <w:snapToGrid/>
        <w:spacing w:line="360" w:lineRule="auto"/>
        <w:ind w:right="420" w:rightChars="200"/>
        <w:jc w:val="center"/>
        <w:textAlignment w:val="auto"/>
        <w:rPr>
          <w:rFonts w:ascii="宋体" w:hAnsi="宋体"/>
          <w:color w:val="000000" w:themeColor="text1"/>
          <w:w w:val="80"/>
          <w:sz w:val="44"/>
          <w:szCs w:val="44"/>
          <w:highlight w:val="none"/>
          <w14:textFill>
            <w14:solidFill>
              <w14:schemeClr w14:val="tx1"/>
            </w14:solidFill>
          </w14:textFill>
        </w:rPr>
      </w:pPr>
      <w:r>
        <w:rPr>
          <w:rFonts w:hint="eastAsia" w:ascii="宋体" w:hAnsi="宋体" w:cs="宋体"/>
          <w:b/>
          <w:bCs/>
          <w:color w:val="000000" w:themeColor="text1"/>
          <w:kern w:val="0"/>
          <w:sz w:val="44"/>
          <w:szCs w:val="44"/>
          <w:highlight w:val="none"/>
          <w:lang w:val="en-US" w:eastAsia="zh-CN"/>
          <w14:textFill>
            <w14:solidFill>
              <w14:schemeClr w14:val="tx1"/>
            </w14:solidFill>
          </w14:textFill>
        </w:rPr>
        <w:t>施工</w:t>
      </w:r>
      <w:r>
        <w:rPr>
          <w:rFonts w:hint="eastAsia" w:ascii="宋体" w:hAnsi="宋体" w:cs="宋体"/>
          <w:b/>
          <w:bCs/>
          <w:color w:val="000000" w:themeColor="text1"/>
          <w:kern w:val="0"/>
          <w:sz w:val="44"/>
          <w:szCs w:val="44"/>
          <w:highlight w:val="none"/>
          <w14:textFill>
            <w14:solidFill>
              <w14:schemeClr w14:val="tx1"/>
            </w14:solidFill>
          </w14:textFill>
        </w:rPr>
        <w:t>合同</w:t>
      </w:r>
    </w:p>
    <w:p w14:paraId="17DF2A85">
      <w:pPr>
        <w:ind w:right="420" w:rightChars="200"/>
        <w:rPr>
          <w:rFonts w:ascii="宋体" w:hAnsi="宋体"/>
          <w:color w:val="000000" w:themeColor="text1"/>
          <w:w w:val="80"/>
          <w:sz w:val="44"/>
          <w:szCs w:val="44"/>
          <w:highlight w:val="none"/>
          <w14:textFill>
            <w14:solidFill>
              <w14:schemeClr w14:val="tx1"/>
            </w14:solidFill>
          </w14:textFill>
        </w:rPr>
      </w:pPr>
    </w:p>
    <w:p w14:paraId="75763CCF">
      <w:pPr>
        <w:ind w:right="420" w:rightChars="200"/>
        <w:rPr>
          <w:rFonts w:ascii="宋体" w:hAnsi="宋体"/>
          <w:color w:val="000000" w:themeColor="text1"/>
          <w:w w:val="80"/>
          <w:sz w:val="44"/>
          <w:szCs w:val="44"/>
          <w:highlight w:val="none"/>
          <w14:textFill>
            <w14:solidFill>
              <w14:schemeClr w14:val="tx1"/>
            </w14:solidFill>
          </w14:textFill>
        </w:rPr>
      </w:pPr>
    </w:p>
    <w:p w14:paraId="6A47C1D1">
      <w:pPr>
        <w:jc w:val="center"/>
        <w:rPr>
          <w:rFonts w:ascii="宋体" w:hAnsi="宋体" w:cs="宋体"/>
          <w:b/>
          <w:bCs/>
          <w:color w:val="000000" w:themeColor="text1"/>
          <w:spacing w:val="60"/>
          <w:w w:val="80"/>
          <w:sz w:val="32"/>
          <w:szCs w:val="32"/>
          <w:highlight w:val="none"/>
          <w14:textFill>
            <w14:solidFill>
              <w14:schemeClr w14:val="tx1"/>
            </w14:solidFill>
          </w14:textFill>
        </w:rPr>
      </w:pPr>
      <w:r>
        <w:rPr>
          <w:rFonts w:hint="eastAsia" w:ascii="宋体" w:hAnsi="宋体" w:cs="宋体"/>
          <w:b/>
          <w:bCs/>
          <w:color w:val="000000" w:themeColor="text1"/>
          <w:spacing w:val="60"/>
          <w:w w:val="80"/>
          <w:sz w:val="32"/>
          <w:szCs w:val="32"/>
          <w:highlight w:val="none"/>
          <w14:textFill>
            <w14:solidFill>
              <w14:schemeClr w14:val="tx1"/>
            </w14:solidFill>
          </w14:textFill>
        </w:rPr>
        <w:t>（</w:t>
      </w:r>
      <w:r>
        <w:rPr>
          <w:rFonts w:hint="eastAsia" w:ascii="宋体" w:hAnsi="宋体" w:cs="宋体"/>
          <w:bCs/>
          <w:color w:val="000000" w:themeColor="text1"/>
          <w:sz w:val="32"/>
          <w:szCs w:val="32"/>
          <w:highlight w:val="none"/>
          <w14:textFill>
            <w14:solidFill>
              <w14:schemeClr w14:val="tx1"/>
            </w14:solidFill>
          </w14:textFill>
        </w:rPr>
        <w:t>合同编号：</w:t>
      </w:r>
      <w:r>
        <w:rPr>
          <w:rFonts w:hint="eastAsia" w:ascii="宋体" w:hAnsi="宋体" w:cs="宋体"/>
          <w:b/>
          <w:bCs/>
          <w:color w:val="000000" w:themeColor="text1"/>
          <w:spacing w:val="60"/>
          <w:w w:val="80"/>
          <w:sz w:val="32"/>
          <w:szCs w:val="32"/>
          <w:highlight w:val="none"/>
          <w14:textFill>
            <w14:solidFill>
              <w14:schemeClr w14:val="tx1"/>
            </w14:solidFill>
          </w14:textFill>
        </w:rPr>
        <w:t>）</w:t>
      </w:r>
    </w:p>
    <w:p w14:paraId="11E619FA">
      <w:pPr>
        <w:ind w:right="420" w:rightChars="200"/>
        <w:jc w:val="center"/>
        <w:rPr>
          <w:rFonts w:ascii="宋体" w:hAnsi="宋体"/>
          <w:color w:val="000000" w:themeColor="text1"/>
          <w:w w:val="80"/>
          <w:sz w:val="44"/>
          <w:szCs w:val="44"/>
          <w:highlight w:val="none"/>
          <w14:textFill>
            <w14:solidFill>
              <w14:schemeClr w14:val="tx1"/>
            </w14:solidFill>
          </w14:textFill>
        </w:rPr>
      </w:pPr>
    </w:p>
    <w:p w14:paraId="4DE12E90">
      <w:pPr>
        <w:ind w:right="420" w:rightChars="200"/>
        <w:jc w:val="center"/>
        <w:rPr>
          <w:rFonts w:ascii="宋体" w:hAnsi="宋体"/>
          <w:color w:val="000000" w:themeColor="text1"/>
          <w:w w:val="80"/>
          <w:sz w:val="44"/>
          <w:szCs w:val="44"/>
          <w:highlight w:val="none"/>
          <w14:textFill>
            <w14:solidFill>
              <w14:schemeClr w14:val="tx1"/>
            </w14:solidFill>
          </w14:textFill>
        </w:rPr>
      </w:pPr>
    </w:p>
    <w:p w14:paraId="771471F1">
      <w:pPr>
        <w:ind w:right="420" w:rightChars="200"/>
        <w:jc w:val="center"/>
        <w:rPr>
          <w:rFonts w:ascii="宋体" w:hAnsi="宋体"/>
          <w:color w:val="000000" w:themeColor="text1"/>
          <w:w w:val="80"/>
          <w:sz w:val="44"/>
          <w:szCs w:val="44"/>
          <w:highlight w:val="none"/>
          <w14:textFill>
            <w14:solidFill>
              <w14:schemeClr w14:val="tx1"/>
            </w14:solidFill>
          </w14:textFill>
        </w:rPr>
      </w:pPr>
    </w:p>
    <w:p w14:paraId="19A05E21">
      <w:pPr>
        <w:overflowPunct w:val="0"/>
        <w:autoSpaceDE w:val="0"/>
        <w:autoSpaceDN w:val="0"/>
        <w:adjustRightInd w:val="0"/>
        <w:snapToGrid w:val="0"/>
        <w:spacing w:line="720" w:lineRule="exact"/>
        <w:ind w:firstLine="1766" w:firstLineChars="550"/>
        <w:rPr>
          <w:rFonts w:ascii="宋体" w:hAnsi="宋体"/>
          <w:b/>
          <w:bCs/>
          <w:color w:val="000000" w:themeColor="text1"/>
          <w:spacing w:val="20"/>
          <w:sz w:val="28"/>
          <w:szCs w:val="28"/>
          <w:highlight w:val="none"/>
          <w:u w:val="single"/>
          <w14:textFill>
            <w14:solidFill>
              <w14:schemeClr w14:val="tx1"/>
            </w14:solidFill>
          </w14:textFill>
        </w:rPr>
      </w:pPr>
      <w:r>
        <w:rPr>
          <w:rFonts w:hint="eastAsia" w:ascii="宋体" w:hAnsi="宋体"/>
          <w:b/>
          <w:bCs/>
          <w:color w:val="000000" w:themeColor="text1"/>
          <w:spacing w:val="20"/>
          <w:sz w:val="28"/>
          <w:szCs w:val="28"/>
          <w:highlight w:val="none"/>
          <w14:textFill>
            <w14:solidFill>
              <w14:schemeClr w14:val="tx1"/>
            </w14:solidFill>
          </w14:textFill>
        </w:rPr>
        <w:t>发 包 人：</w:t>
      </w:r>
      <w:r>
        <w:rPr>
          <w:rFonts w:hint="eastAsia" w:ascii="宋体" w:hAnsi="宋体"/>
          <w:b/>
          <w:bCs/>
          <w:color w:val="000000" w:themeColor="text1"/>
          <w:spacing w:val="20"/>
          <w:sz w:val="28"/>
          <w:szCs w:val="28"/>
          <w:highlight w:val="none"/>
          <w:u w:val="single"/>
          <w14:textFill>
            <w14:solidFill>
              <w14:schemeClr w14:val="tx1"/>
            </w14:solidFill>
          </w14:textFill>
        </w:rPr>
        <w:t>重庆医药高等专科学校</w:t>
      </w:r>
    </w:p>
    <w:p w14:paraId="479F6DA5">
      <w:pPr>
        <w:overflowPunct w:val="0"/>
        <w:autoSpaceDE w:val="0"/>
        <w:autoSpaceDN w:val="0"/>
        <w:adjustRightInd w:val="0"/>
        <w:snapToGrid w:val="0"/>
        <w:spacing w:line="720" w:lineRule="exact"/>
        <w:ind w:firstLine="1766" w:firstLineChars="550"/>
        <w:rPr>
          <w:rFonts w:hint="default" w:ascii="宋体" w:hAnsi="宋体" w:eastAsia="宋体"/>
          <w:b/>
          <w:bCs/>
          <w:color w:val="000000" w:themeColor="text1"/>
          <w:spacing w:val="20"/>
          <w:sz w:val="28"/>
          <w:szCs w:val="28"/>
          <w:highlight w:val="none"/>
          <w:u w:val="single"/>
          <w:lang w:val="en-US" w:eastAsia="zh-CN"/>
          <w14:textFill>
            <w14:solidFill>
              <w14:schemeClr w14:val="tx1"/>
            </w14:solidFill>
          </w14:textFill>
        </w:rPr>
      </w:pPr>
      <w:r>
        <w:rPr>
          <w:rFonts w:hint="eastAsia" w:ascii="宋体" w:hAnsi="宋体"/>
          <w:b/>
          <w:bCs/>
          <w:color w:val="000000" w:themeColor="text1"/>
          <w:spacing w:val="20"/>
          <w:sz w:val="28"/>
          <w:szCs w:val="28"/>
          <w:highlight w:val="none"/>
          <w14:textFill>
            <w14:solidFill>
              <w14:schemeClr w14:val="tx1"/>
            </w14:solidFill>
          </w14:textFill>
        </w:rPr>
        <w:t>承 包 人：</w:t>
      </w:r>
      <w:r>
        <w:rPr>
          <w:rFonts w:hint="eastAsia" w:ascii="宋体" w:hAnsi="宋体"/>
          <w:b/>
          <w:bCs/>
          <w:color w:val="000000" w:themeColor="text1"/>
          <w:spacing w:val="20"/>
          <w:sz w:val="28"/>
          <w:szCs w:val="28"/>
          <w:highlight w:val="none"/>
          <w:u w:val="single"/>
          <w:lang w:val="en-US" w:eastAsia="zh-CN"/>
          <w14:textFill>
            <w14:solidFill>
              <w14:schemeClr w14:val="tx1"/>
            </w14:solidFill>
          </w14:textFill>
        </w:rPr>
        <w:t xml:space="preserve">        </w:t>
      </w:r>
    </w:p>
    <w:p w14:paraId="1EAA8D0E">
      <w:pPr>
        <w:ind w:right="420" w:rightChars="200"/>
        <w:jc w:val="center"/>
        <w:rPr>
          <w:rFonts w:ascii="宋体" w:hAnsi="宋体"/>
          <w:color w:val="000000" w:themeColor="text1"/>
          <w:w w:val="80"/>
          <w:sz w:val="44"/>
          <w:szCs w:val="44"/>
          <w:highlight w:val="none"/>
          <w14:textFill>
            <w14:solidFill>
              <w14:schemeClr w14:val="tx1"/>
            </w14:solidFill>
          </w14:textFill>
        </w:rPr>
      </w:pPr>
    </w:p>
    <w:p w14:paraId="6214411A">
      <w:pPr>
        <w:ind w:right="420" w:rightChars="200"/>
        <w:jc w:val="center"/>
        <w:rPr>
          <w:rFonts w:ascii="宋体" w:hAnsi="宋体"/>
          <w:color w:val="000000" w:themeColor="text1"/>
          <w:w w:val="80"/>
          <w:sz w:val="44"/>
          <w:szCs w:val="44"/>
          <w:highlight w:val="none"/>
          <w14:textFill>
            <w14:solidFill>
              <w14:schemeClr w14:val="tx1"/>
            </w14:solidFill>
          </w14:textFill>
        </w:rPr>
      </w:pPr>
    </w:p>
    <w:p w14:paraId="1A8A3CE1">
      <w:pPr>
        <w:ind w:right="420" w:rightChars="200"/>
        <w:jc w:val="center"/>
        <w:rPr>
          <w:rFonts w:ascii="宋体" w:hAnsi="宋体"/>
          <w:color w:val="000000" w:themeColor="text1"/>
          <w:w w:val="80"/>
          <w:sz w:val="44"/>
          <w:szCs w:val="44"/>
          <w:highlight w:val="none"/>
          <w14:textFill>
            <w14:solidFill>
              <w14:schemeClr w14:val="tx1"/>
            </w14:solidFill>
          </w14:textFill>
        </w:rPr>
      </w:pPr>
    </w:p>
    <w:p w14:paraId="2DA37145">
      <w:pPr>
        <w:spacing w:line="520" w:lineRule="exact"/>
        <w:jc w:val="center"/>
        <w:rPr>
          <w:rFonts w:ascii="宋体" w:hAnsi="宋体"/>
          <w:b/>
          <w:bCs/>
          <w:color w:val="000000" w:themeColor="text1"/>
          <w:kern w:val="0"/>
          <w:sz w:val="32"/>
          <w:szCs w:val="32"/>
          <w:highlight w:val="none"/>
          <w:u w:val="singl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签订时间：</w:t>
      </w:r>
      <w:r>
        <w:rPr>
          <w:rFonts w:hint="eastAsia" w:ascii="宋体" w:hAnsi="宋体"/>
          <w:b/>
          <w:bCs/>
          <w:color w:val="000000" w:themeColor="text1"/>
          <w:kern w:val="0"/>
          <w:sz w:val="32"/>
          <w:szCs w:val="32"/>
          <w:highlight w:val="none"/>
          <w:u w:val="single"/>
          <w14:textFill>
            <w14:solidFill>
              <w14:schemeClr w14:val="tx1"/>
            </w14:solidFill>
          </w14:textFill>
        </w:rPr>
        <w:t>202</w:t>
      </w:r>
      <w:r>
        <w:rPr>
          <w:rFonts w:hint="eastAsia" w:ascii="宋体" w:hAnsi="宋体"/>
          <w:b/>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highlight w:val="none"/>
          <w:u w:val="single"/>
          <w14:textFill>
            <w14:solidFill>
              <w14:schemeClr w14:val="tx1"/>
            </w14:solidFill>
          </w14:textFill>
        </w:rPr>
        <w:t>年</w:t>
      </w:r>
      <w:r>
        <w:rPr>
          <w:rFonts w:hint="eastAsia" w:ascii="宋体" w:hAnsi="宋体"/>
          <w:b/>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highlight w:val="none"/>
          <w:u w:val="single"/>
          <w14:textFill>
            <w14:solidFill>
              <w14:schemeClr w14:val="tx1"/>
            </w14:solidFill>
          </w14:textFill>
        </w:rPr>
        <w:t>月</w:t>
      </w:r>
      <w:r>
        <w:rPr>
          <w:rFonts w:hint="eastAsia" w:ascii="宋体" w:hAnsi="宋体"/>
          <w:b/>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highlight w:val="none"/>
          <w:u w:val="single"/>
          <w14:textFill>
            <w14:solidFill>
              <w14:schemeClr w14:val="tx1"/>
            </w14:solidFill>
          </w14:textFill>
        </w:rPr>
        <w:t>日</w:t>
      </w:r>
    </w:p>
    <w:p w14:paraId="14AAEF43">
      <w:pPr>
        <w:ind w:right="420" w:rightChars="200"/>
        <w:jc w:val="center"/>
        <w:rPr>
          <w:rFonts w:ascii="宋体" w:hAnsi="宋体"/>
          <w:color w:val="000000" w:themeColor="text1"/>
          <w:w w:val="80"/>
          <w:sz w:val="44"/>
          <w:szCs w:val="44"/>
          <w:highlight w:val="none"/>
          <w14:textFill>
            <w14:solidFill>
              <w14:schemeClr w14:val="tx1"/>
            </w14:solidFill>
          </w14:textFill>
        </w:rPr>
      </w:pPr>
    </w:p>
    <w:p w14:paraId="0BD82A35">
      <w:pPr>
        <w:widowControl/>
        <w:spacing w:line="450" w:lineRule="atLeast"/>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重庆医药高等专科学校</w:t>
      </w:r>
    </w:p>
    <w:p w14:paraId="2C6C5617">
      <w:pPr>
        <w:widowControl/>
        <w:spacing w:line="450" w:lineRule="atLeast"/>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cs="宋体"/>
          <w:b/>
          <w:bCs/>
          <w:color w:val="000000" w:themeColor="text1"/>
          <w:kern w:val="0"/>
          <w:sz w:val="28"/>
          <w:szCs w:val="28"/>
          <w:highlight w:val="none"/>
          <w14:textFill>
            <w14:solidFill>
              <w14:schemeClr w14:val="tx1"/>
            </w14:solidFill>
          </w14:textFill>
        </w:rPr>
        <w:t>项目</w:t>
      </w:r>
      <w:r>
        <w:rPr>
          <w:rFonts w:hint="eastAsia" w:ascii="宋体" w:hAnsi="宋体" w:cs="宋体"/>
          <w:b/>
          <w:bCs/>
          <w:color w:val="000000" w:themeColor="text1"/>
          <w:kern w:val="0"/>
          <w:sz w:val="28"/>
          <w:szCs w:val="28"/>
          <w:highlight w:val="none"/>
          <w:lang w:val="en-US" w:eastAsia="zh-CN"/>
          <w14:textFill>
            <w14:solidFill>
              <w14:schemeClr w14:val="tx1"/>
            </w14:solidFill>
          </w14:textFill>
        </w:rPr>
        <w:t>施工</w:t>
      </w:r>
      <w:r>
        <w:rPr>
          <w:rFonts w:hint="eastAsia" w:ascii="宋体" w:hAnsi="宋体" w:cs="宋体"/>
          <w:b/>
          <w:bCs/>
          <w:color w:val="000000" w:themeColor="text1"/>
          <w:kern w:val="0"/>
          <w:sz w:val="28"/>
          <w:szCs w:val="28"/>
          <w:highlight w:val="none"/>
          <w14:textFill>
            <w14:solidFill>
              <w14:schemeClr w14:val="tx1"/>
            </w14:solidFill>
          </w14:textFill>
        </w:rPr>
        <w:t>合同</w:t>
      </w:r>
    </w:p>
    <w:p w14:paraId="27505134">
      <w:pPr>
        <w:keepNext w:val="0"/>
        <w:keepLines w:val="0"/>
        <w:pageBreakBefore w:val="0"/>
        <w:kinsoku/>
        <w:wordWrap/>
        <w:overflowPunct/>
        <w:topLinePunct w:val="0"/>
        <w:autoSpaceDE/>
        <w:autoSpaceDN/>
        <w:bidi w:val="0"/>
        <w:adjustRightInd/>
        <w:snapToGrid/>
        <w:spacing w:line="400" w:lineRule="exact"/>
        <w:ind w:left="420" w:right="420" w:rightChars="200" w:hanging="360" w:hangingChars="1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重庆医药高等专科学校</w:t>
      </w:r>
      <w:r>
        <w:rPr>
          <w:rFonts w:hint="eastAsia" w:ascii="宋体" w:hAnsi="宋体" w:eastAsia="宋体" w:cs="宋体"/>
          <w:color w:val="000000" w:themeColor="text1"/>
          <w:sz w:val="24"/>
          <w:szCs w:val="24"/>
          <w:highlight w:val="none"/>
          <w14:textFill>
            <w14:solidFill>
              <w14:schemeClr w14:val="tx1"/>
            </w14:solidFill>
          </w14:textFill>
        </w:rPr>
        <w:t xml:space="preserve">（以下称甲方） </w:t>
      </w:r>
    </w:p>
    <w:p w14:paraId="20A6A9D8">
      <w:pPr>
        <w:keepNext w:val="0"/>
        <w:keepLines w:val="0"/>
        <w:pageBreakBefore w:val="0"/>
        <w:kinsoku/>
        <w:wordWrap/>
        <w:overflowPunct/>
        <w:topLinePunct w:val="0"/>
        <w:autoSpaceDE/>
        <w:autoSpaceDN/>
        <w:bidi w:val="0"/>
        <w:adjustRightInd/>
        <w:snapToGrid/>
        <w:spacing w:line="400" w:lineRule="exact"/>
        <w:ind w:left="420" w:right="420" w:rightChars="200" w:hanging="360" w:hangingChars="1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（以下称乙方） </w:t>
      </w:r>
    </w:p>
    <w:p w14:paraId="47906D33">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第一条  工程概况</w:t>
      </w:r>
    </w:p>
    <w:p w14:paraId="0D9A461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工程名称：；</w:t>
      </w:r>
    </w:p>
    <w:p w14:paraId="52F9FA8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工程地点：；</w:t>
      </w:r>
    </w:p>
    <w:p w14:paraId="1A5CFE1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工程承包范围和内容: 。</w:t>
      </w:r>
    </w:p>
    <w:p w14:paraId="15571A8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第二条  合同工期</w:t>
      </w:r>
    </w:p>
    <w:p w14:paraId="273AB22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本工程合同总工期为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天（日历天），</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应于工期内完工并向甲方交付合格工程，否则视为逾期完工。因发包方原因或重大变更导致工期延误，合同工期相应顺延。</w:t>
      </w:r>
    </w:p>
    <w:p w14:paraId="2F478B7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第三条  工程质量</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4372C9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必须严格按现行国家施工及验收规范施工，所有用于该项目的产品及材料必须符合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文件的要求，不得降低产品的规格型号及技术要求。工程质量达到合格标准。</w:t>
      </w:r>
    </w:p>
    <w:p w14:paraId="1D2FAF8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本工程的所需材料、设备由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自行采购，包括材料采购、运输、保管、剩余材料处置、材料加工等一切费用已包含于工程量清单报价中。</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所采购的主要材料必须符合国家、地方及行业规范标准及本项目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文件要求，同类材料及成品、半成品和设备应尽量采用同一厂家品牌，并提供相应省级及以上检验合格证明材料、质保书等交业主签字确认后方可进场实施。</w:t>
      </w:r>
    </w:p>
    <w:p w14:paraId="712656F3">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第四条  合同价款</w:t>
      </w:r>
      <w:r>
        <w:rPr>
          <w:rFonts w:hint="eastAsia" w:ascii="宋体" w:hAnsi="宋体" w:eastAsia="宋体" w:cs="宋体"/>
          <w:b/>
          <w:color w:val="000000" w:themeColor="text1"/>
          <w:sz w:val="24"/>
          <w:szCs w:val="24"/>
          <w:highlight w:val="none"/>
          <w:lang w:eastAsia="zh-CN"/>
          <w14:textFill>
            <w14:solidFill>
              <w14:schemeClr w14:val="tx1"/>
            </w14:solidFill>
          </w14:textFill>
        </w:rPr>
        <w:t>、结算原则</w:t>
      </w:r>
      <w:r>
        <w:rPr>
          <w:rFonts w:hint="eastAsia" w:ascii="宋体" w:hAnsi="宋体" w:eastAsia="宋体" w:cs="宋体"/>
          <w:b/>
          <w:color w:val="000000" w:themeColor="text1"/>
          <w:sz w:val="24"/>
          <w:szCs w:val="24"/>
          <w:highlight w:val="none"/>
          <w14:textFill>
            <w14:solidFill>
              <w14:schemeClr w14:val="tx1"/>
            </w14:solidFill>
          </w14:textFill>
        </w:rPr>
        <w:t>及支付方式</w:t>
      </w:r>
    </w:p>
    <w:p w14:paraId="255F6F8E">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（一）合同价款</w:t>
      </w:r>
    </w:p>
    <w:p w14:paraId="135EE375">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本工程签约合同价为：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元；大写：。</w:t>
      </w:r>
    </w:p>
    <w:p w14:paraId="3A34AF31">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（二）结算原则</w:t>
      </w:r>
    </w:p>
    <w:p w14:paraId="21CDCC30">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为单价合同（工程量清单全费用综合单价）。按《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建设工程工程量清单计价编制指南》（2013）、《重庆市建设工程费用定额》（CQFYDE-2018）、《重庆市房屋建筑与装饰工程计价定额》（CQJZZSDE-2018）、《重庆市通用安装工程计价定额》（CQAZDE-2018）、《重庆市房屋修缮工程计价定额》（CQXSDE-2018）、《重庆市绿色建筑工程计价定额》（CQLSJLDE-2018）、《重庆市建设工程费用定额》（CQFYDE-2018）、《重庆市市政工程计价定额》 CQSZDE-2018、《重庆市园林绿化工程计价定额》CQYLLHDE-2018、等配套定额执行。</w:t>
      </w:r>
    </w:p>
    <w:p w14:paraId="08343755">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结算总价=分部分项工程量清单全费用综合单价×子项工程量</w:t>
      </w:r>
    </w:p>
    <w:p w14:paraId="2E05C41B">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子项工程量按《建设工程工程量清单计价规范》（GB50500-2013）、《房屋建筑工程与装饰工程工程量计算规范》（GB50854-2013）、《通用安装工程工程量计量规范》（GB50856-2013）、《重庆市市政工程计价定额》 CQSZDE-2018、《重庆市园林绿化工程计价定额》CQYLLHDE-2018、《重庆市建设工程工程量清单计价规则》（CQJJGZ-2013）、《重庆市建设工程工程量计算规则》（CQJLGZ-2013）、《重庆市建设工程工程量清单计价编制指南》（2013）、约定的计量规则计算的实际合格工程量，工程量计算以竣工图、设计变更及有效签证效资料（签字且盖章）作为计算依据，并经审计后作为结算依据。</w:t>
      </w:r>
    </w:p>
    <w:p w14:paraId="2AA4CAEB">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当发生设计变更或新增项，发包人及监理工程师按照《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市政工程计价定额》 CQSZDE-2018、《重庆市园林绿化工程计价定额》CQYLLHDE-2018、《重庆市建设工程工程量清单计价编制指南》（2013）、《关于建筑业营业税改征增值税调整建设工程计价依据的通知》（渝建发[2016]35号）、《重庆市城乡建设建设委员会关于适用增值税新税率调整建设工程计价依据的通知》（渝建[2018]195号文）和《关于适用增值税新税率调整建设工程计价依据的通知》（渝建[2019]143号）及重庆2018定额规定的计算规则计，并按以下办法计价：</w:t>
      </w:r>
    </w:p>
    <w:p w14:paraId="5CC8E4F6">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A：已标价工程量清单中有适用于变更工作的子目，采用该子目的综合单价。</w:t>
      </w:r>
    </w:p>
    <w:p w14:paraId="0793785C">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已标价工程量清单中无适用于变更工程的子目，但有类似子目的，可在合理范围内参照类似子目的综合单价，对该子目主材的价格进行调整主材调整原则：投标时有的材料按投标价执行，调入时取投标价和《重庆工程造</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价信息》</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开标当期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公布的信息价的低值，且不偏离市场行情；投标时没有的材料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，发包人充分结合建筑市场行情核质核价，不高于施工同期《重庆工程造价信息》公布的信息价和背离市场行情，最终以审计审定的结果为准。调整后的综合单价作为类似子目的综合单价（类似项目由</w:t>
      </w:r>
      <w:r>
        <w:rPr>
          <w:rFonts w:hint="eastAsia" w:cs="宋体"/>
          <w:color w:val="000000" w:themeColor="text1"/>
          <w:sz w:val="24"/>
          <w:szCs w:val="24"/>
          <w:highlight w:val="none"/>
          <w:lang w:val="en-US" w:eastAsia="zh-CN"/>
          <w14:textFill>
            <w14:solidFill>
              <w14:schemeClr w14:val="tx1"/>
            </w14:solidFill>
          </w14:textFill>
        </w:rPr>
        <w:t>比选人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确定，投标的人工、主材单价表作为合同附件）。</w:t>
      </w:r>
    </w:p>
    <w:p w14:paraId="6192F53D">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已标价工程量清单中无适用或类似子目的综合单价，结算参照《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建设工程工程量清单计价编制指南》（2013）、《重庆市建设工程费用定额》（CQFYDE-2018）、《重庆市房屋建筑与装饰工程计价定额》（CQJZZSDE-2018）、《重庆市通用安装工程计价定额》（CQAZDE-2018）、《重庆市房屋修缮工程计价定额》（CQXSDE-2018）、《重庆市绿色建筑工程计价定额》（CQLSJLDE-2018）、《重庆市建设工程费用定额》（CQFYDE-2018）《重庆市市政工程计价定额》 CQSZDE-2018、《重庆市园林绿化工程计价定额》CQYLLHDE-2018等配套定额、《关于建筑业营业税改征增值税调整建设工程计价依据的通知》（渝建发[2016]35号）、《重庆市城乡建设建设委员会关于适用增值税新税率调整建设工程计价依据的通知》（渝建[2018]195号文）并结合《关于适用增值税新税率调整建设工程计价依据的通知》（渝建[2019]143号）编制后下浮12%执行（其中人工价差、材料价差、未计价材料、安全文明施工费、规费、税金不下浮）。其中材料单价、施工机械使用费的确定原则：投标时有的材料按投标价执行，其中调入时取投标价和《重庆工程造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开标当期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公</w:t>
      </w:r>
      <w:r>
        <w:rPr>
          <w:rFonts w:hint="eastAsia" w:ascii="宋体" w:hAnsi="宋体" w:eastAsia="宋体" w:cs="宋体"/>
          <w:color w:val="000000" w:themeColor="text1"/>
          <w:sz w:val="24"/>
          <w:szCs w:val="24"/>
          <w:highlight w:val="none"/>
          <w:lang w:val="en-US" w:eastAsia="zh-CN"/>
          <w14:textFill>
            <w14:solidFill>
              <w14:schemeClr w14:val="tx1"/>
            </w14:solidFill>
          </w14:textFill>
        </w:rPr>
        <w:t>布的信息价的低值，且不偏离市场行情；投标时没有的材料，发包人充分结合建筑市场行情核质核价，不高于施工同期《重庆工程造价》公布的信息价和背离市场行情，最终以审计审定的结果为准。调整后的综合单价作为类似子目的综合单价（类似项目由发包人确定，全费用综合单价详附件）。</w:t>
      </w:r>
    </w:p>
    <w:p w14:paraId="1DBA1C5E">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支付</w:t>
      </w:r>
      <w:r>
        <w:rPr>
          <w:rFonts w:hint="eastAsia" w:ascii="宋体" w:hAnsi="宋体" w:eastAsia="宋体" w:cs="宋体"/>
          <w:color w:val="000000" w:themeColor="text1"/>
          <w:sz w:val="24"/>
          <w:szCs w:val="24"/>
          <w:highlight w:val="none"/>
          <w:lang w:eastAsia="zh-CN"/>
          <w14:textFill>
            <w14:solidFill>
              <w14:schemeClr w14:val="tx1"/>
            </w14:solidFill>
          </w14:textFill>
        </w:rPr>
        <w:t>方式</w:t>
      </w:r>
    </w:p>
    <w:p w14:paraId="7796A193">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1、乙方</w:t>
      </w:r>
      <w:r>
        <w:rPr>
          <w:rFonts w:hint="eastAsia" w:ascii="宋体" w:hAnsi="宋体" w:eastAsia="宋体" w:cs="宋体"/>
          <w:color w:val="000000" w:themeColor="text1"/>
          <w:sz w:val="24"/>
          <w:szCs w:val="24"/>
          <w:highlight w:val="none"/>
          <w14:textFill>
            <w14:solidFill>
              <w14:schemeClr w14:val="tx1"/>
            </w14:solidFill>
          </w14:textFill>
        </w:rPr>
        <w:t>收到中标通知书后</w:t>
      </w:r>
      <w:r>
        <w:rPr>
          <w:rFonts w:hint="eastAsia" w:ascii="宋体" w:hAnsi="宋体" w:cs="宋体"/>
          <w:color w:val="000000" w:themeColor="text1"/>
          <w:sz w:val="24"/>
          <w:szCs w:val="24"/>
          <w:highlight w:val="none"/>
          <w:lang w:val="en-US" w:eastAsia="zh-CN"/>
          <w14:textFill>
            <w14:solidFill>
              <w14:schemeClr w14:val="tx1"/>
            </w14:solidFill>
          </w14:textFill>
        </w:rPr>
        <w:t>在合同签订前</w:t>
      </w:r>
      <w:r>
        <w:rPr>
          <w:rFonts w:hint="eastAsia" w:ascii="宋体" w:hAnsi="宋体" w:eastAsia="宋体" w:cs="宋体"/>
          <w:color w:val="000000" w:themeColor="text1"/>
          <w:sz w:val="24"/>
          <w:szCs w:val="24"/>
          <w:highlight w:val="none"/>
          <w14:textFill>
            <w14:solidFill>
              <w14:schemeClr w14:val="tx1"/>
            </w14:solidFill>
          </w14:textFill>
        </w:rPr>
        <w:t>提交中标金额10%的履约保证金，履约保证金自合同生效之日起至验收款支付函签署之日止。</w:t>
      </w:r>
    </w:p>
    <w:p w14:paraId="757C473C">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提供履约保证金的形式、金额及期限：</w:t>
      </w:r>
    </w:p>
    <w:p w14:paraId="6C775336">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履约保证金</w:t>
      </w:r>
      <w:r>
        <w:rPr>
          <w:rFonts w:hint="eastAsia" w:ascii="宋体" w:hAnsi="宋体" w:eastAsia="宋体" w:cs="宋体"/>
          <w:color w:val="000000" w:themeColor="text1"/>
          <w:sz w:val="24"/>
          <w:szCs w:val="24"/>
          <w:highlight w:val="none"/>
          <w14:textFill>
            <w14:solidFill>
              <w14:schemeClr w14:val="tx1"/>
            </w14:solidFill>
          </w14:textFill>
        </w:rPr>
        <w:t>金额：成交金额的10%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14154617">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缴纳时间：采购合同签订前；</w:t>
      </w:r>
    </w:p>
    <w:p w14:paraId="42EAE7B3">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缴纳方式：</w:t>
      </w:r>
      <w:r>
        <w:rPr>
          <w:rFonts w:hint="eastAsia" w:ascii="宋体" w:hAnsi="宋体" w:cs="宋体"/>
          <w:color w:val="000000" w:themeColor="text1"/>
          <w:sz w:val="24"/>
          <w:szCs w:val="24"/>
          <w:highlight w:val="none"/>
          <w:lang w:val="en-US" w:eastAsia="zh-CN"/>
          <w14:textFill>
            <w14:solidFill>
              <w14:schemeClr w14:val="tx1"/>
            </w14:solidFill>
          </w14:textFill>
        </w:rPr>
        <w:t>现金形式或</w:t>
      </w:r>
      <w:r>
        <w:rPr>
          <w:rFonts w:hint="eastAsia" w:ascii="宋体" w:hAnsi="宋体" w:eastAsia="宋体" w:cs="宋体"/>
          <w:color w:val="000000" w:themeColor="text1"/>
          <w:sz w:val="24"/>
          <w:szCs w:val="24"/>
          <w:highlight w:val="none"/>
          <w14:textFill>
            <w14:solidFill>
              <w14:schemeClr w14:val="tx1"/>
            </w14:solidFill>
          </w14:textFill>
        </w:rPr>
        <w:t>支票、汇票、本票或保函等非现金形式向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缴纳</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保函为</w:t>
      </w:r>
      <w:r>
        <w:rPr>
          <w:rFonts w:hint="eastAsia" w:ascii="宋体" w:hAnsi="宋体" w:cs="宋体"/>
          <w:color w:val="000000" w:themeColor="text1"/>
          <w:sz w:val="24"/>
          <w:szCs w:val="24"/>
          <w:highlight w:val="none"/>
          <w:lang w:eastAsia="zh-CN"/>
          <w14:textFill>
            <w14:solidFill>
              <w14:schemeClr w14:val="tx1"/>
            </w14:solidFill>
          </w14:textFill>
        </w:rPr>
        <w:t>银行等金融机构出具的见索即付的保函（独立保函）</w:t>
      </w:r>
      <w:r>
        <w:rPr>
          <w:rFonts w:hint="eastAsia" w:ascii="宋体" w:hAnsi="宋体" w:eastAsia="宋体" w:cs="宋体"/>
          <w:color w:val="000000" w:themeColor="text1"/>
          <w:sz w:val="24"/>
          <w:szCs w:val="24"/>
          <w:highlight w:val="none"/>
          <w14:textFill>
            <w14:solidFill>
              <w14:schemeClr w14:val="tx1"/>
            </w14:solidFill>
          </w14:textFill>
        </w:rPr>
        <w:t>；</w:t>
      </w:r>
    </w:p>
    <w:p w14:paraId="50B5651B">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退还时间：项目验收合格后由乙方提出申请，甲方按程序办理退还手续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一次性无息退还履约保证金</w:t>
      </w:r>
      <w:r>
        <w:rPr>
          <w:rFonts w:hint="eastAsia" w:ascii="宋体" w:hAnsi="宋体" w:eastAsia="宋体" w:cs="宋体"/>
          <w:color w:val="000000" w:themeColor="text1"/>
          <w:sz w:val="24"/>
          <w:szCs w:val="24"/>
          <w:highlight w:val="none"/>
          <w14:textFill>
            <w14:solidFill>
              <w14:schemeClr w14:val="tx1"/>
            </w14:solidFill>
          </w14:textFill>
        </w:rPr>
        <w:t>。</w:t>
      </w:r>
    </w:p>
    <w:p w14:paraId="6CB30943">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履约担保的期限：自提交履约担保之日起至竣工验收合格之日止。</w:t>
      </w:r>
    </w:p>
    <w:p w14:paraId="20261DF2">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不予退还情形：</w:t>
      </w:r>
    </w:p>
    <w:p w14:paraId="37FF009E">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①乙方</w:t>
      </w:r>
      <w:r>
        <w:rPr>
          <w:rFonts w:hint="eastAsia" w:ascii="宋体" w:hAnsi="宋体" w:eastAsia="宋体" w:cs="宋体"/>
          <w:color w:val="000000" w:themeColor="text1"/>
          <w:sz w:val="24"/>
          <w:szCs w:val="24"/>
          <w:highlight w:val="none"/>
          <w14:textFill>
            <w14:solidFill>
              <w14:schemeClr w14:val="tx1"/>
            </w14:solidFill>
          </w14:textFill>
        </w:rPr>
        <w:t>项目负责人无故缺席的，从履约保证金中扣除约定金额；</w:t>
      </w:r>
    </w:p>
    <w:p w14:paraId="077971AD">
      <w:pPr>
        <w:pStyle w:val="14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②乙方</w:t>
      </w:r>
      <w:r>
        <w:rPr>
          <w:rFonts w:hint="eastAsia" w:ascii="宋体" w:hAnsi="宋体" w:eastAsia="宋体" w:cs="宋体"/>
          <w:color w:val="000000" w:themeColor="text1"/>
          <w:sz w:val="24"/>
          <w:szCs w:val="24"/>
          <w:highlight w:val="none"/>
          <w14:textFill>
            <w14:solidFill>
              <w14:schemeClr w14:val="tx1"/>
            </w14:solidFill>
          </w14:textFill>
        </w:rPr>
        <w:t>的施工未通过竣工验收的，履约保证金不予退还</w:t>
      </w:r>
      <w:r>
        <w:rPr>
          <w:rFonts w:hint="eastAsia" w:ascii="宋体" w:hAnsi="宋体" w:cs="宋体"/>
          <w:color w:val="000000" w:themeColor="text1"/>
          <w:sz w:val="24"/>
          <w:szCs w:val="24"/>
          <w:highlight w:val="none"/>
          <w:lang w:eastAsia="zh-CN"/>
          <w14:textFill>
            <w14:solidFill>
              <w14:schemeClr w14:val="tx1"/>
            </w14:solidFill>
          </w14:textFill>
        </w:rPr>
        <w:t>。</w:t>
      </w:r>
    </w:p>
    <w:p w14:paraId="51AF55E4">
      <w:pPr>
        <w:pStyle w:val="143"/>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工程进度款</w:t>
      </w:r>
    </w:p>
    <w:p w14:paraId="2D69D36D">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①</w:t>
      </w:r>
      <w:r>
        <w:rPr>
          <w:rFonts w:hint="default" w:ascii="宋体" w:hAnsi="宋体" w:cs="宋体"/>
          <w:color w:val="000000" w:themeColor="text1"/>
          <w:sz w:val="24"/>
          <w:szCs w:val="24"/>
          <w:highlight w:val="none"/>
          <w:lang w:val="en-US" w:eastAsia="zh-CN"/>
          <w14:textFill>
            <w14:solidFill>
              <w14:schemeClr w14:val="tx1"/>
            </w14:solidFill>
          </w14:textFill>
        </w:rPr>
        <w:t>安全文明施工费：合同签订后，发包人在开工前按签约合同价中安全文明施工费的50％支付承包人，用于现场安全文明施工建设，余下安全文明施工费按施工进度支付。</w:t>
      </w:r>
    </w:p>
    <w:p w14:paraId="72BEEDA8">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②</w:t>
      </w:r>
      <w:r>
        <w:rPr>
          <w:rFonts w:hint="default" w:ascii="宋体" w:hAnsi="宋体" w:cs="宋体"/>
          <w:color w:val="000000" w:themeColor="text1"/>
          <w:sz w:val="24"/>
          <w:szCs w:val="24"/>
          <w:highlight w:val="none"/>
          <w:lang w:val="en-US" w:eastAsia="zh-CN"/>
          <w14:textFill>
            <w14:solidFill>
              <w14:schemeClr w14:val="tx1"/>
            </w14:solidFill>
          </w14:textFill>
        </w:rPr>
        <w:t>分部分项工程费：按承包人当期完成并经发包人、监理人（如有）、跟审单位（如有）审定的工程量乘以相应综合单价计算当期完成的分部分项工程费及相应的规费和税金。发包人在签发进度款支付证书或临时进度款支付证书的次月10日前按经发包人、监理人（如有）、跟审单位（如有）审定的当期完成的分部分项工程费及相应的规费和税金（不含人工费价差和材料费价差）的80%（不低于80%）支付承包人。</w:t>
      </w:r>
    </w:p>
    <w:p w14:paraId="7C5F1FCF">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default" w:ascii="宋体" w:hAnsi="宋体" w:cs="宋体"/>
          <w:color w:val="000000" w:themeColor="text1"/>
          <w:sz w:val="24"/>
          <w:szCs w:val="24"/>
          <w:highlight w:val="none"/>
          <w:lang w:val="en-US" w:eastAsia="zh-CN"/>
          <w14:textFill>
            <w14:solidFill>
              <w14:schemeClr w14:val="tx1"/>
            </w14:solidFill>
          </w14:textFill>
        </w:rPr>
        <w:t>措施项目费：按承包人当期完成并经发包人、监理人（如有）、跟审单位（如有）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发包人、监理人（如有）、跟审单位（如有）审定的当期完成的措施项目费及相应的规费和税金（不含人工费价差和材料费价差）的80%（不低于80%）支付承包人。</w:t>
      </w:r>
    </w:p>
    <w:p w14:paraId="7697C01C">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④</w:t>
      </w:r>
      <w:r>
        <w:rPr>
          <w:rFonts w:hint="default" w:ascii="宋体" w:hAnsi="宋体" w:cs="宋体"/>
          <w:color w:val="000000" w:themeColor="text1"/>
          <w:sz w:val="24"/>
          <w:szCs w:val="24"/>
          <w:highlight w:val="none"/>
          <w:lang w:val="en-US" w:eastAsia="zh-CN"/>
          <w14:textFill>
            <w14:solidFill>
              <w14:schemeClr w14:val="tx1"/>
            </w14:solidFill>
          </w14:textFill>
        </w:rPr>
        <w:t>其他项目费：按承包人当期完成并经发包人、监理人（如有）、跟审单位（如有）审定的工程量乘以相应综合单价计算当期完成的其他项目费及相应的规费和税金。发包人在签发进度款支付证书或临时进度款支付证书的次月10日前按经发包人、监理人（如有）、跟审单位（如有）审定的当期完成的其他项目费及相应的规费和税金的80%（不低于80%）支付承包人。</w:t>
      </w:r>
    </w:p>
    <w:p w14:paraId="2C59435F">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⑤</w:t>
      </w:r>
      <w:r>
        <w:rPr>
          <w:rFonts w:hint="default" w:ascii="宋体" w:hAnsi="宋体" w:cs="宋体"/>
          <w:color w:val="000000" w:themeColor="text1"/>
          <w:sz w:val="24"/>
          <w:szCs w:val="24"/>
          <w:highlight w:val="none"/>
          <w:lang w:val="en-US" w:eastAsia="zh-CN"/>
          <w14:textFill>
            <w14:solidFill>
              <w14:schemeClr w14:val="tx1"/>
            </w14:solidFill>
          </w14:textFill>
        </w:rPr>
        <w:t>人工费（工资款）：发包人在签发人工费（工资款）支付证书的次月10日前，按经监理人和发包人审定的当月完成的合同价款的 25%（人工费数额大于当月完成的合同价款的25%时，按实际人工费数额拨付；若人工费数额小于当月完成的合同价款的25%时，按不小于当月完成的合同价款的25%拨付），支付至承包人。</w:t>
      </w:r>
    </w:p>
    <w:p w14:paraId="747BE0DE">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⑥</w:t>
      </w:r>
      <w:r>
        <w:rPr>
          <w:rFonts w:hint="default" w:ascii="宋体" w:hAnsi="宋体" w:cs="宋体"/>
          <w:color w:val="000000" w:themeColor="text1"/>
          <w:sz w:val="24"/>
          <w:szCs w:val="24"/>
          <w:highlight w:val="none"/>
          <w:lang w:val="en-US" w:eastAsia="zh-CN"/>
          <w14:textFill>
            <w14:solidFill>
              <w14:schemeClr w14:val="tx1"/>
            </w14:solidFill>
          </w14:textFill>
        </w:rPr>
        <w:t>人工、材料价差按80%（不低于80%）纳入当期进度支付，价差调整方式按11条约定执行。</w:t>
      </w:r>
    </w:p>
    <w:p w14:paraId="583EF069">
      <w:pPr>
        <w:pStyle w:val="143"/>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工程验收合格之后，工程进度款支付如下：</w:t>
      </w:r>
    </w:p>
    <w:p w14:paraId="754AAACB">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（1）工程竣工验收合格后，甲方收到乙方进度款支付函、验收报告及对应的增值税发票之后在15日内支付至支付至累计进度审定金额的85%；</w:t>
      </w:r>
    </w:p>
    <w:p w14:paraId="4905F783">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（2）验收款：乙方及时提交工程结算书及相关资料，甲方在90个日历天内（双方争议时间除外）办完结算手续。结算手续办完</w:t>
      </w:r>
      <w:r>
        <w:rPr>
          <w:rFonts w:hint="eastAsia" w:ascii="宋体" w:hAnsi="宋体" w:eastAsia="宋体" w:cs="宋体"/>
          <w:color w:val="000000" w:themeColor="text1"/>
          <w:sz w:val="24"/>
          <w:szCs w:val="24"/>
          <w:highlight w:val="none"/>
          <w14:textFill>
            <w14:solidFill>
              <w14:schemeClr w14:val="tx1"/>
            </w14:solidFill>
          </w14:textFill>
        </w:rPr>
        <w:t>且</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在15个工作日内缴纳结算价3%的质量保证金后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质保金缴纳方式：现金形式或</w:t>
      </w:r>
      <w:r>
        <w:rPr>
          <w:rFonts w:hint="eastAsia" w:ascii="宋体" w:hAnsi="宋体" w:cs="宋体"/>
          <w:color w:val="000000" w:themeColor="text1"/>
          <w:sz w:val="24"/>
          <w:szCs w:val="24"/>
          <w:highlight w:val="none"/>
          <w:lang w:eastAsia="zh-CN"/>
          <w14:textFill>
            <w14:solidFill>
              <w14:schemeClr w14:val="tx1"/>
            </w14:solidFill>
          </w14:textFill>
        </w:rPr>
        <w:t>支票、汇票、本票或保函等非现金形式，保函为银行等金融机构出具的见索即付的保函（独立保函））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甲方收到</w:t>
      </w:r>
      <w:r>
        <w:rPr>
          <w:rFonts w:hint="eastAsia" w:ascii="宋体" w:hAnsi="宋体" w:eastAsia="宋体" w:cs="宋体"/>
          <w:color w:val="000000" w:themeColor="text1"/>
          <w:sz w:val="24"/>
          <w:szCs w:val="24"/>
          <w:highlight w:val="none"/>
          <w14:textFill>
            <w14:solidFill>
              <w14:schemeClr w14:val="tx1"/>
            </w14:solidFill>
          </w14:textFill>
        </w:rPr>
        <w:t>乙方验收款支付函、</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工程结算书、质保金缴纳凭证</w:t>
      </w:r>
      <w:r>
        <w:rPr>
          <w:rFonts w:hint="eastAsia" w:ascii="宋体" w:hAnsi="宋体" w:eastAsia="宋体" w:cs="宋体"/>
          <w:color w:val="000000" w:themeColor="text1"/>
          <w:sz w:val="24"/>
          <w:szCs w:val="24"/>
          <w:highlight w:val="none"/>
          <w14:textFill>
            <w14:solidFill>
              <w14:schemeClr w14:val="tx1"/>
            </w14:solidFill>
          </w14:textFill>
        </w:rPr>
        <w:t>及对应的增值税发票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15个工作日内向</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支付至结算价的100%。</w:t>
      </w:r>
    </w:p>
    <w:p w14:paraId="6A75C73F">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质保金</w:t>
      </w:r>
      <w:r>
        <w:rPr>
          <w:rFonts w:hint="eastAsia" w:ascii="宋体" w:hAnsi="宋体" w:cs="宋体"/>
          <w:color w:val="000000" w:themeColor="text1"/>
          <w:sz w:val="24"/>
          <w:szCs w:val="24"/>
          <w:highlight w:val="none"/>
          <w:lang w:val="en-US" w:eastAsia="zh-CN"/>
          <w14:textFill>
            <w14:solidFill>
              <w14:schemeClr w14:val="tx1"/>
            </w14:solidFill>
          </w14:textFill>
        </w:rPr>
        <w:t>的退还</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质保期满，无质量问题或妥善处理质量责任扣除质保期间的应承担金额后，由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提出申请，</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按程序一次性无息</w:t>
      </w:r>
      <w:r>
        <w:rPr>
          <w:rFonts w:hint="eastAsia" w:ascii="宋体" w:hAnsi="宋体" w:eastAsia="宋体" w:cs="宋体"/>
          <w:color w:val="000000" w:themeColor="text1"/>
          <w:sz w:val="24"/>
          <w:szCs w:val="24"/>
          <w:highlight w:val="none"/>
          <w:lang w:val="en-US" w:eastAsia="zh-CN"/>
          <w14:textFill>
            <w14:solidFill>
              <w14:schemeClr w14:val="tx1"/>
            </w14:solidFill>
          </w14:textFill>
        </w:rPr>
        <w:t>退还</w:t>
      </w:r>
      <w:r>
        <w:rPr>
          <w:rFonts w:hint="eastAsia" w:ascii="宋体" w:hAnsi="宋体" w:cs="宋体"/>
          <w:color w:val="000000" w:themeColor="text1"/>
          <w:sz w:val="24"/>
          <w:szCs w:val="24"/>
          <w:highlight w:val="none"/>
          <w:lang w:val="en-US" w:eastAsia="zh-CN"/>
          <w14:textFill>
            <w14:solidFill>
              <w14:schemeClr w14:val="tx1"/>
            </w14:solidFill>
          </w14:textFill>
        </w:rPr>
        <w:t>质保金</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在工程</w:t>
      </w:r>
      <w:r>
        <w:rPr>
          <w:rFonts w:hint="eastAsia" w:ascii="宋体" w:hAnsi="宋体" w:cs="宋体"/>
          <w:color w:val="000000" w:themeColor="text1"/>
          <w:sz w:val="24"/>
          <w:szCs w:val="24"/>
          <w:highlight w:val="none"/>
          <w:lang w:val="en-US" w:eastAsia="zh-CN"/>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期内不按质保约定按时执行的，</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可安排其他专业人员进行维护或维修，所发生的费用从质保金中扣除；超出质保金的部分，由</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补足</w:t>
      </w:r>
      <w:r>
        <w:rPr>
          <w:rFonts w:hint="eastAsia" w:ascii="宋体" w:hAnsi="宋体" w:cs="宋体"/>
          <w:color w:val="000000" w:themeColor="text1"/>
          <w:sz w:val="24"/>
          <w:szCs w:val="24"/>
          <w:highlight w:val="none"/>
          <w:lang w:eastAsia="zh-CN"/>
          <w14:textFill>
            <w14:solidFill>
              <w14:schemeClr w14:val="tx1"/>
            </w14:solidFill>
          </w14:textFill>
        </w:rPr>
        <w:t>。</w:t>
      </w:r>
    </w:p>
    <w:p w14:paraId="3F74181F">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乙方申请甲方支付任一笔款项前均应当向甲方提供符合甲方要求的增值税发票及其他付款资料，否则甲方有权延期付款，且不为此承担任何违约或赔偿责任。</w:t>
      </w:r>
    </w:p>
    <w:p w14:paraId="4F77CB95">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第五条  施工准备 </w:t>
      </w:r>
    </w:p>
    <w:p w14:paraId="407765A5">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（一）甲方负责做好施工现场水源、电源提供作业，满足施工用水、用电需要，负责提供施工现场及进场道路。</w:t>
      </w:r>
    </w:p>
    <w:p w14:paraId="24862F6A">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乙方负责施工区域的临时设施、水电管线的铺设、管理、使用和维修工作及组织施工管理人员和材料、施工机械进场，保障施工现场安全，为施工人员提供有效的安全保障措施，负责对施工人员的安全及纪律培训，现场施工引发的一切人身损害、财产损失均由乙方负责，甲方不承担任何责任。</w:t>
      </w:r>
    </w:p>
    <w:p w14:paraId="1EB068C5">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第六条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施工要求</w:t>
      </w:r>
    </w:p>
    <w:p w14:paraId="7B465A24">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在施工前须将具体详细的施工方案报</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确认，经</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确认后即可进场施工。</w:t>
      </w:r>
    </w:p>
    <w:p w14:paraId="1C21D5A9">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在进场前须对现有设施设备采用保护措施，整个施工过程中须做好防尘、降噪措施，减少对周边环境的影响。</w:t>
      </w:r>
    </w:p>
    <w:p w14:paraId="0F34B7B0">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在施工过程中</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需投保工程类的所有保险及第三者责任险，现场施工人员需注意人身、建筑、消防安全，做到安全施工、文明施工，并放置相应的施工“警示”标志或标识。</w:t>
      </w:r>
    </w:p>
    <w:p w14:paraId="6BBED671">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负责工程量清单材料、设备的采购、运输和保管，材料选择得当，且符合国家标准和行业质量标准。</w:t>
      </w:r>
    </w:p>
    <w:p w14:paraId="08165AE3">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严格施工管理，确保工程质量、安全与进度，保证其负责的工程按照时间节点如期完工。</w:t>
      </w:r>
    </w:p>
    <w:p w14:paraId="65902A5E">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如有需办理施工相关手续的报备及审批工作的，由</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完成，</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予以配合。</w:t>
      </w:r>
    </w:p>
    <w:p w14:paraId="4ABF112C">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val="en-US" w:eastAsia="zh-CN"/>
          <w14:textFill>
            <w14:solidFill>
              <w14:schemeClr w14:val="tx1"/>
            </w14:solidFill>
          </w14:textFill>
        </w:rPr>
        <w:t>需制定施工期间突发事件应急预案，确保学校内的所有安全。</w:t>
      </w:r>
    </w:p>
    <w:p w14:paraId="3411A1F9">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val="en-US" w:eastAsia="zh-CN"/>
          <w14:textFill>
            <w14:solidFill>
              <w14:schemeClr w14:val="tx1"/>
            </w14:solidFill>
          </w14:textFill>
        </w:rPr>
        <w:t>隐蔽工程（水电线管等）需留存影像等相关资料，供验收核查。</w:t>
      </w:r>
    </w:p>
    <w:p w14:paraId="1F2D9B9F">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lang w:val="en-US" w:eastAsia="zh-CN"/>
          <w14:textFill>
            <w14:solidFill>
              <w14:schemeClr w14:val="tx1"/>
            </w14:solidFill>
          </w14:textFill>
        </w:rPr>
        <w:t>高空作业符合《建筑施工高处作业安全技术规范》（JGJ80）。</w:t>
      </w:r>
    </w:p>
    <w:p w14:paraId="3C922D42">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color w:val="000000" w:themeColor="text1"/>
          <w:sz w:val="24"/>
          <w:szCs w:val="24"/>
          <w:highlight w:val="none"/>
          <w:lang w:val="en-US" w:eastAsia="zh-CN"/>
          <w14:textFill>
            <w14:solidFill>
              <w14:schemeClr w14:val="tx1"/>
            </w14:solidFill>
          </w14:textFill>
        </w:rPr>
        <w:t>噪音控制、建筑垃圾日产日清。</w:t>
      </w:r>
    </w:p>
    <w:p w14:paraId="55F376A5">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第七条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安全要求</w:t>
      </w:r>
    </w:p>
    <w:p w14:paraId="0714F4A9">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遵守安全生产的有关管理规定，建立完善的安全管控体系，严格按照安全标准组织实施，采取必要的安全防护措施，消除隐患。应派遣有丰富经验和相应能力的工程师进行现场组织施工，并对施工操作不当或错误所导致的直接损失承担全部赔偿责任。</w:t>
      </w:r>
    </w:p>
    <w:p w14:paraId="055A4E5B">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在施工过程中，</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须做到安全施工、文明施工，并做好相应的施工应放置“警示”标志或标识，施工过程中发生的一切安全事故由</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自行负责处理。</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应当与其施工人员建立劳动关系，承担全部用人用工主体责任。</w:t>
      </w:r>
    </w:p>
    <w:p w14:paraId="54AC404E">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承诺在施工前须为该工程投保团体意外险或安全责任险等建工类商业保险，施工过程中发生的一切安全事故由成交</w:t>
      </w:r>
      <w:r>
        <w:rPr>
          <w:rFonts w:hint="eastAsia"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自行负责处理。</w:t>
      </w:r>
    </w:p>
    <w:p w14:paraId="0361A2FD">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工程验收</w:t>
      </w:r>
    </w:p>
    <w:p w14:paraId="3C502C3B">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国家和重庆市现行有关建设工程验收标准、规范和要求进行验收，乙方提供所有设备和材料应有完善的质量检测手段和质量保证体系，必须符合国家标准和行业标准。如验收不合格，对甲方造成损失的，乙方应承担修复、赔偿损失等责任，甲方不再另行付费。</w:t>
      </w:r>
    </w:p>
    <w:p w14:paraId="5DD75536">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工程完工后乙方提供工程竣工相关资料交与甲方验收。甲方和乙方共同组织现场验收。</w:t>
      </w:r>
    </w:p>
    <w:p w14:paraId="4DC54474">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条  质量保修期</w:t>
      </w:r>
    </w:p>
    <w:p w14:paraId="657EB1FE">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按国家规定对所有项目进行质保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本工程缺陷责任期为24个月，质保期为2年（缺陷责任期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质保期从竣工验收合格之日起计算）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防水免费质保期5年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从竣工验收合格之日起计算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AF45DC8">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质保期内，所有设施设备和施工质量缺陷的维护及维修（非人为损坏）均为免费。质保期内，所有设施设备维护和施工质量缺陷维修均为现场服务，由此产生的费用均不再收取。</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应在</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通知24小时内到现场进行维修维护，如质量保证期内</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未按时间要求对工程质量问题进行维修整改，</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有权从质量保证金中安排资金用于工程维修维护及赔偿，如有不足，将通过法律途径向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追偿。</w:t>
      </w:r>
    </w:p>
    <w:p w14:paraId="49E92A96">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第十条</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争议</w:t>
      </w:r>
    </w:p>
    <w:p w14:paraId="4540D5F4">
      <w:pPr>
        <w:pStyle w:val="143"/>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在合同执行中，双方发生争议，应及时协商解决，协商无果或当事人不愿意通过协商解决的，任何一方可向项目所在地人民法院起诉。</w:t>
      </w:r>
    </w:p>
    <w:p w14:paraId="23588A58">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14:textFill>
            <w14:solidFill>
              <w14:schemeClr w14:val="tx1"/>
            </w14:solidFill>
          </w14:textFill>
        </w:rPr>
        <w:t xml:space="preserve">条 </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违约责任和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不可抗力</w:t>
      </w:r>
    </w:p>
    <w:p w14:paraId="13720D5D">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在工程实施期间，如遇连续下大雨48小时以上等不可抗力因素，经甲方确认后书面通知施工期可顺延。</w:t>
      </w:r>
    </w:p>
    <w:p w14:paraId="36C04FCC">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乙方无故延期（延期完工</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延期交付合格工程给甲方），按日以500元/日计算违约金。累积延期达20日，甲方有权单方解除合同，解除通知向乙方于本合同中所留地址寄送第3日或张贴于乙方驻施工现场办公室门前，合同即解除，因此而解除合同的，乙方应担支付甲方工程概算总金额10%的违约金，并赔偿因此而给甲方造成的一切直接、间接损失，包括但不限于甲方向乙方主张权利而产生的诉讼费、律师费、差旅费、调查费复印费。工程因验收不合格而整改的整改期间视为逾期完工，参照本款前述约定处理。</w:t>
      </w:r>
    </w:p>
    <w:p w14:paraId="6392CD05">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（三）乙方</w:t>
      </w:r>
      <w:r>
        <w:rPr>
          <w:rFonts w:hint="eastAsia" w:ascii="宋体" w:hAnsi="宋体" w:eastAsia="宋体" w:cs="宋体"/>
          <w:color w:val="000000" w:themeColor="text1"/>
          <w:sz w:val="24"/>
          <w:szCs w:val="24"/>
          <w:highlight w:val="none"/>
          <w14:textFill>
            <w14:solidFill>
              <w14:schemeClr w14:val="tx1"/>
            </w14:solidFill>
          </w14:textFill>
        </w:rPr>
        <w:t>违反合同约定采购和使用不合格的材料的违约责任：按照违反合同约定采购和使用不合格的材料相应合同金额的3%支付违约金。</w:t>
      </w:r>
    </w:p>
    <w:p w14:paraId="609005FA">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lang w:eastAsia="zh-CN"/>
          <w14:textFill>
            <w14:solidFill>
              <w14:schemeClr w14:val="tx1"/>
            </w14:solidFill>
          </w14:textFill>
        </w:rPr>
        <w:t>）因</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原因导致工程质量不符合规定或合同要求的违约责任：</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退还已支付工程质量不符合合同要求工程的工程款，并按照工程质量不符合合同要求工程相应合同金额的3%支付违约金。</w:t>
      </w:r>
    </w:p>
    <w:p w14:paraId="0E6DCC30">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施工实施</w:t>
      </w:r>
      <w:r>
        <w:rPr>
          <w:rFonts w:hint="eastAsia" w:ascii="宋体" w:hAnsi="宋体" w:cs="宋体"/>
          <w:color w:val="000000" w:themeColor="text1"/>
          <w:sz w:val="24"/>
          <w:szCs w:val="24"/>
          <w:highlight w:val="none"/>
          <w:lang w:eastAsia="zh-CN"/>
          <w14:textFill>
            <w14:solidFill>
              <w14:schemeClr w14:val="tx1"/>
            </w14:solidFill>
          </w14:textFill>
        </w:rPr>
        <w:t>过程中，违反竞争性谈判文件的实质性内容，或不按合同履行职责的，一经查实，则视情况暂停或终止合同。</w:t>
      </w:r>
    </w:p>
    <w:p w14:paraId="2361D2E4">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应严格遵守学校安全文明施工管理等规定，禁止在施工区域吸烟、酗酒、高声喧闹等行为。如有发现吸烟行为按500元/人·次违约处罚，施工作业有违反安全文明施工行为，有可能危害馆内人员财产安全和正常秩序的，按500元/人·次违约处罚，施工作业造成观众投诉的情况，按1000元/人·次违约处罚。</w:t>
      </w:r>
    </w:p>
    <w:p w14:paraId="7DE33740">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施工须选择符合市场行情、品牌优质的材料，不得因中标金额而选择假冒伪劣或材质低劣材料产品，若使用，</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一经发现，将上报财政部门，由财政部门作出相应处罚，造成的一切责任和损失由</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承担。</w:t>
      </w:r>
    </w:p>
    <w:p w14:paraId="4B67DAC5">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cs="宋体"/>
          <w:color w:val="000000" w:themeColor="text1"/>
          <w:sz w:val="24"/>
          <w:szCs w:val="24"/>
          <w:highlight w:val="none"/>
          <w:lang w:eastAsia="zh-CN"/>
          <w14:textFill>
            <w14:solidFill>
              <w14:schemeClr w14:val="tx1"/>
            </w14:solidFill>
          </w14:textFill>
        </w:rPr>
        <w:t>）本项目工程不得进行转包、分包，一经发现</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有权立即解除合同，并追究</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的违约责任，若</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存在转包、违法分包及挂靠等违法行为，将按照国家住房和城乡建设部制定的《建筑工程施工发包与承包违法行为认定查处管理办法》（建市规【2019】1号）的相关规定进行认定和责任追究。</w:t>
      </w:r>
    </w:p>
    <w:p w14:paraId="7CF715AA">
      <w:pPr>
        <w:pStyle w:val="14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cs="宋体"/>
          <w:color w:val="000000" w:themeColor="text1"/>
          <w:sz w:val="24"/>
          <w:szCs w:val="24"/>
          <w:highlight w:val="none"/>
          <w:lang w:eastAsia="zh-CN"/>
          <w14:textFill>
            <w14:solidFill>
              <w14:schemeClr w14:val="tx1"/>
            </w14:solidFill>
          </w14:textFill>
        </w:rPr>
        <w:t>）本项目工程施工过程中，</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应按各项管理规定做好安全教育和安全防护工作，</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有权对施工安全进行监督并有权提出安全检查建议，</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须配合完成整改，并将整改情况书面提交</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；如果</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拒绝整改应当安全责任损害事故的，所产生的一切安全事故</w:t>
      </w:r>
      <w:r>
        <w:rPr>
          <w:rFonts w:hint="eastAsia" w:ascii="宋体" w:hAnsi="宋体" w:cs="宋体"/>
          <w:color w:val="000000" w:themeColor="text1"/>
          <w:sz w:val="24"/>
          <w:szCs w:val="24"/>
          <w:highlight w:val="none"/>
          <w:lang w:val="en-US" w:eastAsia="zh-CN"/>
          <w14:textFill>
            <w14:solidFill>
              <w14:schemeClr w14:val="tx1"/>
            </w14:solidFill>
          </w14:textFill>
        </w:rPr>
        <w:t>由乙方</w:t>
      </w:r>
      <w:r>
        <w:rPr>
          <w:rFonts w:hint="eastAsia" w:ascii="宋体" w:hAnsi="宋体" w:cs="宋体"/>
          <w:color w:val="000000" w:themeColor="text1"/>
          <w:sz w:val="24"/>
          <w:szCs w:val="24"/>
          <w:highlight w:val="none"/>
          <w:lang w:eastAsia="zh-CN"/>
          <w14:textFill>
            <w14:solidFill>
              <w14:schemeClr w14:val="tx1"/>
            </w14:solidFill>
          </w14:textFill>
        </w:rPr>
        <w:t>全权负责，与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无关。</w:t>
      </w:r>
    </w:p>
    <w:p w14:paraId="0BAD0C7B">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条 在工程实施过程中，乙方须按相关施工规范及安全操作规程进行施工，造成的一切的安全事故均由乙方承担。</w:t>
      </w:r>
    </w:p>
    <w:p w14:paraId="24B11051">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条  本合同双方签章之日起生效。至该项目竣工交付且质保期届满后自动失效。</w:t>
      </w:r>
    </w:p>
    <w:p w14:paraId="3977E612">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条 </w:t>
      </w:r>
      <w:r>
        <w:rPr>
          <w:rFonts w:hint="eastAsia" w:ascii="宋体" w:hAnsi="宋体" w:eastAsia="宋体" w:cs="宋体"/>
          <w:b/>
          <w:bCs/>
          <w:color w:val="000000" w:themeColor="text1"/>
          <w:sz w:val="24"/>
          <w:szCs w:val="24"/>
          <w:highlight w:val="none"/>
          <w14:textFill>
            <w14:solidFill>
              <w14:schemeClr w14:val="tx1"/>
            </w14:solidFill>
          </w14:textFill>
        </w:rPr>
        <w:t>招标文件，乙方</w:t>
      </w:r>
      <w:r>
        <w:rPr>
          <w:rFonts w:hint="eastAsia" w:cs="宋体"/>
          <w:b/>
          <w:bCs/>
          <w:color w:val="000000" w:themeColor="text1"/>
          <w:sz w:val="24"/>
          <w:szCs w:val="24"/>
          <w:highlight w:val="none"/>
          <w:lang w:eastAsia="zh-CN"/>
          <w14:textFill>
            <w14:solidFill>
              <w14:schemeClr w14:val="tx1"/>
            </w14:solidFill>
          </w14:textFill>
        </w:rPr>
        <w:t>竞选文件</w:t>
      </w:r>
      <w:r>
        <w:rPr>
          <w:rFonts w:hint="eastAsia" w:ascii="宋体" w:hAnsi="宋体" w:eastAsia="宋体" w:cs="宋体"/>
          <w:b/>
          <w:bCs/>
          <w:color w:val="000000" w:themeColor="text1"/>
          <w:sz w:val="24"/>
          <w:szCs w:val="24"/>
          <w:highlight w:val="none"/>
          <w14:textFill>
            <w14:solidFill>
              <w14:schemeClr w14:val="tx1"/>
            </w14:solidFill>
          </w14:textFill>
        </w:rPr>
        <w:t>、承诺以及合同附件是本合同不可分割的部分，与本合同具有同等效力。本合同未尽事宜，由双方平等友好协商解决。</w:t>
      </w:r>
    </w:p>
    <w:p w14:paraId="19016253">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条  本合同一式</w:t>
      </w:r>
      <w:r>
        <w:rPr>
          <w:rFonts w:hint="eastAsia" w:ascii="宋体" w:hAnsi="宋体" w:cs="宋体"/>
          <w:b/>
          <w:bCs/>
          <w:color w:val="000000" w:themeColor="text1"/>
          <w:sz w:val="24"/>
          <w:szCs w:val="24"/>
          <w:highlight w:val="none"/>
          <w:lang w:val="en-US" w:eastAsia="zh-CN"/>
          <w14:textFill>
            <w14:solidFill>
              <w14:schemeClr w14:val="tx1"/>
            </w14:solidFill>
          </w14:textFill>
        </w:rPr>
        <w:t>捌</w:t>
      </w:r>
      <w:r>
        <w:rPr>
          <w:rFonts w:hint="eastAsia" w:ascii="宋体" w:hAnsi="宋体" w:eastAsia="宋体" w:cs="宋体"/>
          <w:b/>
          <w:bCs/>
          <w:color w:val="000000" w:themeColor="text1"/>
          <w:sz w:val="24"/>
          <w:szCs w:val="24"/>
          <w:highlight w:val="none"/>
          <w14:textFill>
            <w14:solidFill>
              <w14:schemeClr w14:val="tx1"/>
            </w14:solidFill>
          </w14:textFill>
        </w:rPr>
        <w:t>份，甲方执</w:t>
      </w:r>
      <w:r>
        <w:rPr>
          <w:rFonts w:hint="eastAsia" w:ascii="宋体" w:hAnsi="宋体" w:cs="宋体"/>
          <w:b/>
          <w:bCs/>
          <w:color w:val="000000" w:themeColor="text1"/>
          <w:sz w:val="24"/>
          <w:szCs w:val="24"/>
          <w:highlight w:val="none"/>
          <w:lang w:val="en-US" w:eastAsia="zh-CN"/>
          <w14:textFill>
            <w14:solidFill>
              <w14:schemeClr w14:val="tx1"/>
            </w14:solidFill>
          </w14:textFill>
        </w:rPr>
        <w:t>伍</w:t>
      </w:r>
      <w:r>
        <w:rPr>
          <w:rFonts w:hint="eastAsia" w:ascii="宋体" w:hAnsi="宋体" w:eastAsia="宋体" w:cs="宋体"/>
          <w:b/>
          <w:bCs/>
          <w:color w:val="000000" w:themeColor="text1"/>
          <w:sz w:val="24"/>
          <w:szCs w:val="24"/>
          <w:highlight w:val="none"/>
          <w14:textFill>
            <w14:solidFill>
              <w14:schemeClr w14:val="tx1"/>
            </w14:solidFill>
          </w14:textFill>
        </w:rPr>
        <w:t>份，乙方执</w:t>
      </w:r>
      <w:r>
        <w:rPr>
          <w:rFonts w:hint="eastAsia" w:ascii="宋体" w:hAnsi="宋体" w:cs="宋体"/>
          <w:b/>
          <w:bCs/>
          <w:color w:val="000000" w:themeColor="text1"/>
          <w:sz w:val="24"/>
          <w:szCs w:val="24"/>
          <w:highlight w:val="none"/>
          <w:lang w:val="en-US" w:eastAsia="zh-CN"/>
          <w14:textFill>
            <w14:solidFill>
              <w14:schemeClr w14:val="tx1"/>
            </w14:solidFill>
          </w14:textFill>
        </w:rPr>
        <w:t>叁</w:t>
      </w:r>
      <w:r>
        <w:rPr>
          <w:rFonts w:hint="eastAsia" w:ascii="宋体" w:hAnsi="宋体" w:eastAsia="宋体" w:cs="宋体"/>
          <w:b/>
          <w:bCs/>
          <w:color w:val="000000" w:themeColor="text1"/>
          <w:sz w:val="24"/>
          <w:szCs w:val="24"/>
          <w:highlight w:val="none"/>
          <w14:textFill>
            <w14:solidFill>
              <w14:schemeClr w14:val="tx1"/>
            </w14:solidFill>
          </w14:textFill>
        </w:rPr>
        <w:t>份，具有同等法律效力。</w:t>
      </w:r>
    </w:p>
    <w:p w14:paraId="28B43ECE">
      <w:pPr>
        <w:pStyle w:val="14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条  双方确认送达地址为本合同尾部载明的地址，双方送达地址适用范围包括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b/>
          <w:bCs/>
          <w:color w:val="000000" w:themeColor="text1"/>
          <w:sz w:val="24"/>
          <w:szCs w:val="24"/>
          <w:highlight w:val="none"/>
          <w14:textFill>
            <w14:solidFill>
              <w14:schemeClr w14:val="tx1"/>
            </w14:solidFill>
          </w14:textFill>
        </w:rPr>
        <w:t>各方非诉的各类通知、协议等文件，以及就本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b/>
          <w:bCs/>
          <w:color w:val="000000" w:themeColor="text1"/>
          <w:sz w:val="24"/>
          <w:szCs w:val="24"/>
          <w:highlight w:val="none"/>
          <w14:textFill>
            <w14:solidFill>
              <w14:schemeClr w14:val="tx1"/>
            </w14:solidFill>
          </w14:textFill>
        </w:rPr>
        <w:t>所涉案件的相关文件和法律文书的送达，同时包括在争议进入一审、二审、再审和执行程序。对于任何通知或联络、诉讼文件，如直接交付，则在接收一方或其被授权人签收时视为收讫；如用传真，在发出后视为收讫；如果通过国内或国际快递、挂号方式邮寄，则在寄出后第三天被视作已收讫；一方若指定其他地址或地址变更，须在变更前5个工作日内以书面形式通知另一方。怠于通知的一方应当承担对其不利的法律后果。</w:t>
      </w:r>
    </w:p>
    <w:p w14:paraId="1E90C033">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合同附件：</w:t>
      </w:r>
    </w:p>
    <w:p w14:paraId="48CD6CDA">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：工程量清单</w:t>
      </w:r>
    </w:p>
    <w:p w14:paraId="3632199D">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附件2：廉洁从业协议</w:t>
      </w:r>
      <w:r>
        <w:rPr>
          <w:rFonts w:hint="eastAsia" w:ascii="宋体" w:hAnsi="宋体" w:eastAsia="宋体" w:cs="宋体"/>
          <w:color w:val="000000" w:themeColor="text1"/>
          <w:sz w:val="21"/>
          <w:szCs w:val="21"/>
          <w:highlight w:val="none"/>
          <w14:textFill>
            <w14:solidFill>
              <w14:schemeClr w14:val="tx1"/>
            </w14:solidFill>
          </w14:textFill>
        </w:rPr>
        <w:br w:type="page"/>
      </w:r>
    </w:p>
    <w:p w14:paraId="1E837C81">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本页无正文，为签字盖章页</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47"/>
        <w:tblW w:w="9328" w:type="dxa"/>
        <w:tblInd w:w="-34" w:type="dxa"/>
        <w:tblLayout w:type="fixed"/>
        <w:tblCellMar>
          <w:top w:w="0" w:type="dxa"/>
          <w:left w:w="108" w:type="dxa"/>
          <w:bottom w:w="0" w:type="dxa"/>
          <w:right w:w="108" w:type="dxa"/>
        </w:tblCellMar>
      </w:tblPr>
      <w:tblGrid>
        <w:gridCol w:w="4395"/>
        <w:gridCol w:w="4933"/>
      </w:tblGrid>
      <w:tr w14:paraId="4212305F">
        <w:tblPrEx>
          <w:tblCellMar>
            <w:top w:w="0" w:type="dxa"/>
            <w:left w:w="108" w:type="dxa"/>
            <w:bottom w:w="0" w:type="dxa"/>
            <w:right w:w="108" w:type="dxa"/>
          </w:tblCellMar>
        </w:tblPrEx>
        <w:trPr>
          <w:trHeight w:val="2825" w:hRule="atLeast"/>
        </w:trPr>
        <w:tc>
          <w:tcPr>
            <w:tcW w:w="4395" w:type="dxa"/>
          </w:tcPr>
          <w:p w14:paraId="566D60B8">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cs="宋体"/>
                <w:color w:val="000000" w:themeColor="text1"/>
                <w:sz w:val="21"/>
                <w:szCs w:val="21"/>
                <w:highlight w:val="none"/>
                <w:lang w:val="en-US" w:eastAsia="zh-CN"/>
                <w14:textFill>
                  <w14:solidFill>
                    <w14:schemeClr w14:val="tx1"/>
                  </w14:solidFill>
                </w14:textFill>
              </w:rPr>
              <w:t>盖</w:t>
            </w:r>
            <w:r>
              <w:rPr>
                <w:rFonts w:hint="eastAsia" w:ascii="宋体" w:hAnsi="宋体" w:eastAsia="宋体" w:cs="宋体"/>
                <w:color w:val="000000" w:themeColor="text1"/>
                <w:sz w:val="21"/>
                <w:szCs w:val="21"/>
                <w:highlight w:val="none"/>
                <w14:textFill>
                  <w14:solidFill>
                    <w14:schemeClr w14:val="tx1"/>
                  </w14:solidFill>
                </w14:textFill>
              </w:rPr>
              <w:t>章）：重庆医药高等专科学校</w:t>
            </w:r>
          </w:p>
          <w:p w14:paraId="14F7B377">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地址：重庆市沙坪坝区大学城中路82号</w:t>
            </w:r>
          </w:p>
          <w:p w14:paraId="01E3F478">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联系电话：023-61388106</w:t>
            </w:r>
          </w:p>
          <w:p w14:paraId="6B1CB18B">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邮政编码：401331</w:t>
            </w:r>
          </w:p>
          <w:p w14:paraId="3C38DC20">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统一社会信用代码：125000007980307502</w:t>
            </w:r>
          </w:p>
          <w:p w14:paraId="5D48A0E6">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开户银行：建行重庆高新熙街支行</w:t>
            </w:r>
          </w:p>
          <w:p w14:paraId="103299E1">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户名：</w:t>
            </w:r>
            <w:r>
              <w:rPr>
                <w:rFonts w:hint="eastAsia" w:ascii="宋体" w:hAnsi="宋体" w:eastAsia="宋体" w:cs="宋体"/>
                <w:color w:val="000000" w:themeColor="text1"/>
                <w:sz w:val="21"/>
                <w:szCs w:val="21"/>
                <w:highlight w:val="none"/>
                <w14:textFill>
                  <w14:solidFill>
                    <w14:schemeClr w14:val="tx1"/>
                  </w14:solidFill>
                </w14:textFill>
              </w:rPr>
              <w:t>重庆医药高等专科学校</w:t>
            </w:r>
          </w:p>
          <w:p w14:paraId="55A78EB8">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开户行帐号：50001056800052500372</w:t>
            </w:r>
          </w:p>
          <w:p w14:paraId="0D21EA36">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法定代表人（签字或盖章）：</w:t>
            </w:r>
          </w:p>
          <w:p w14:paraId="38D5FC1D">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B8B1C26">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BE17945">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经办人（签字或盖章）：</w:t>
            </w:r>
          </w:p>
          <w:p w14:paraId="6C874964">
            <w:pPr>
              <w:pStyle w:val="28"/>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日期：202</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p>
        </w:tc>
        <w:tc>
          <w:tcPr>
            <w:tcW w:w="4933" w:type="dxa"/>
          </w:tcPr>
          <w:p w14:paraId="4C1C7885">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乙方（盖章）：</w:t>
            </w:r>
          </w:p>
          <w:p w14:paraId="67F7A951">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地址：</w:t>
            </w:r>
          </w:p>
          <w:p w14:paraId="2A464D5E">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联系电话：</w:t>
            </w:r>
          </w:p>
          <w:p w14:paraId="5E1F7CCE">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邮政编码：</w:t>
            </w:r>
          </w:p>
          <w:p w14:paraId="5888A9A7">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w:t>
            </w:r>
          </w:p>
          <w:p w14:paraId="4446B854">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开户银行：</w:t>
            </w:r>
          </w:p>
          <w:p w14:paraId="0CB229CC">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户名：</w:t>
            </w:r>
          </w:p>
          <w:p w14:paraId="6F934793">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开户行账号：</w:t>
            </w:r>
          </w:p>
          <w:p w14:paraId="14AE3659">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法定代表人（签字或盖章）：</w:t>
            </w:r>
          </w:p>
          <w:p w14:paraId="5965C933">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7488658">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0CF8BBB">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授权代表（签字或盖章）：</w:t>
            </w:r>
          </w:p>
          <w:p w14:paraId="0381FF2F">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日期：202</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p>
        </w:tc>
      </w:tr>
    </w:tbl>
    <w:p w14:paraId="0211CB8B">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CA261D0">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sectPr>
          <w:footerReference r:id="rId9" w:type="default"/>
          <w:pgSz w:w="11906" w:h="16838"/>
          <w:pgMar w:top="1440" w:right="1463" w:bottom="1440" w:left="1463" w:header="851" w:footer="992" w:gutter="0"/>
          <w:pgNumType w:fmt="decimal"/>
          <w:cols w:space="425" w:num="1"/>
          <w:docGrid w:type="lines" w:linePitch="312" w:charSpace="0"/>
        </w:sect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签约地点：</w:t>
      </w:r>
      <w:r>
        <w:rPr>
          <w:rFonts w:hint="eastAsia" w:ascii="宋体" w:hAnsi="宋体" w:eastAsia="宋体" w:cs="宋体"/>
          <w:color w:val="000000" w:themeColor="text1"/>
          <w:sz w:val="21"/>
          <w:szCs w:val="21"/>
          <w:highlight w:val="none"/>
          <w14:textFill>
            <w14:solidFill>
              <w14:schemeClr w14:val="tx1"/>
            </w14:solidFill>
          </w14:textFill>
        </w:rPr>
        <w:t>重庆市沙坪坝区大学城中路82号</w:t>
      </w:r>
    </w:p>
    <w:p w14:paraId="4D608F3F">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：工程量清单</w:t>
      </w:r>
    </w:p>
    <w:p w14:paraId="1C13BBC8">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p>
    <w:p w14:paraId="5615A2B5">
      <w:pPr>
        <w:pStyle w:val="28"/>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55C8FC2">
      <w:pPr>
        <w:pStyle w:val="28"/>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BCF041E">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0CEDE5C7">
      <w:pPr>
        <w:pStyle w:val="28"/>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附件2：廉洁从业协议</w:t>
      </w:r>
    </w:p>
    <w:p w14:paraId="0707EC70">
      <w:pPr>
        <w:pStyle w:val="28"/>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廉洁从业协议</w:t>
      </w:r>
    </w:p>
    <w:p w14:paraId="6280547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甲方：重庆医药高等专科学校</w:t>
      </w:r>
    </w:p>
    <w:p w14:paraId="6474312C">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p>
    <w:p w14:paraId="657B615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加强工程建设中的廉政建设，规范乙方与甲方双方的各项活动，防止发生各种谋取不正当利益的违法违纪行为，保护国家、集体和当事人的合法权益，根据国家有关工程建设的法律法规和廉政建设责任制规定，特订立廉洁从业协议。</w:t>
      </w:r>
    </w:p>
    <w:p w14:paraId="36D7A0B1">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一、总则</w:t>
      </w:r>
    </w:p>
    <w:p w14:paraId="7217C950">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1、应严格遵守国家关于市场准入、项目招标投标、工程设计和市场活动的有关法律、法规，相关政策，以及廉政建设的各项规定。</w:t>
      </w:r>
    </w:p>
    <w:p w14:paraId="3C4E05F3">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2、严格执行建设工程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文件，自觉按</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办事。</w:t>
      </w:r>
    </w:p>
    <w:p w14:paraId="73A783DB">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3、业务活动必须坚持公开、公平、公正、诚信、透明的原则（除法律法规另有规定者外），不得为获取不正当的利益，损害国家、集体和对方利益，不得违反工程建设管理、工程设计的规章制度。</w:t>
      </w:r>
    </w:p>
    <w:p w14:paraId="12C3FCA2">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4、发现对方在业务活动中有违规、违纪、违法行为的，应及时提醒对方，情节严重的，应向其上级主管部门或纪检监察、司法等有关机关举报。</w:t>
      </w:r>
    </w:p>
    <w:p w14:paraId="20373ED4">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二、甲方的责任</w:t>
      </w:r>
    </w:p>
    <w:p w14:paraId="534E5327">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甲方的领导和从事该建设工程项目的工作人员在工程建设的事前、事中、事后应遵守以下规定：</w:t>
      </w:r>
    </w:p>
    <w:p w14:paraId="05BB2411">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1、甲方及其工作人员不得索要或接受乙方的礼金、有价证券和贵重物品，不得在乙方报销任何应由甲方或个人支付的费用。</w:t>
      </w:r>
    </w:p>
    <w:p w14:paraId="23DE8C9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2、甲方工作人员不得参加乙方安排的宴请或可能对公正执行建设管理行为有影响的其他活动；不得接受乙方提供的通讯工具、交通工具和高档办公用品。</w:t>
      </w:r>
    </w:p>
    <w:p w14:paraId="76E3C4D6">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3、甲方及其工作人员不得要求或接受乙方为其住房装修、婚丧嫁娶活动、旅游等提供方便。</w:t>
      </w:r>
    </w:p>
    <w:p w14:paraId="41132AF6">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4、甲方工作人员的家属、亲戚不得从事与乙方工程有关的材料设备供应、分包、劳务等经济活动。</w:t>
      </w:r>
    </w:p>
    <w:p w14:paraId="39DC224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 乙方的责任</w:t>
      </w:r>
    </w:p>
    <w:p w14:paraId="5B3F58C2">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应与甲方和相关单位保持正常的业务交往，按照有关法律法规和程序开展业务工作。严格执行工程建设的方针、政策，尤其是有关建筑施工安装的强制性标准和规范，并遵守以下规定：</w:t>
      </w:r>
    </w:p>
    <w:p w14:paraId="7A88523F">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1、乙方不得以任何理由向甲方及其工作人员行贿或馈赠礼金、有价证券、贵重礼品。</w:t>
      </w:r>
    </w:p>
    <w:p w14:paraId="639D366D">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2、乙方不得以任何名义为甲方及其工作人员报销应由甲方单位或个人支付的费用。</w:t>
      </w:r>
    </w:p>
    <w:p w14:paraId="233B4DEA">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3、乙方不得以任何理由邀请甲方工作人员外出旅游或安排甲方工作人员参加宴请、健身、娱乐等活动。</w:t>
      </w:r>
    </w:p>
    <w:p w14:paraId="41262E85">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4、乙方不得与安装工程承包人联合作假，如计量、验收，提供虚假资料，接收好处或提成。</w:t>
      </w:r>
    </w:p>
    <w:p w14:paraId="57186474">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5、乙方不得以任何理由索要或接受安装工程承包人的礼金、有价证券和贵重物品，不得在安装工程承包人报销任何应由乙方或个人支付的费用。</w:t>
      </w:r>
    </w:p>
    <w:p w14:paraId="16BC090F">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6、乙方不准参加有可能影响公正执行公务的安装工程承包人的宴请、健身、娱乐等活动。</w:t>
      </w:r>
    </w:p>
    <w:p w14:paraId="75BACB37">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7、乙方及其工作人员不得要求或接受安装工程承包人为其住房装修、婚丧嫁娶活动、旅游等提供方便。</w:t>
      </w:r>
    </w:p>
    <w:p w14:paraId="603CDB3D">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乙方不准向安装工程承包人介绍或为配偶、子女、亲属参与同项目工程协议有关的设备、材料、工程分包、劳务等经济活动。不得以任何理由向施工单位推荐分包单位和要求购买与项目工程协议规定以外的材料、设备等。</w:t>
      </w:r>
    </w:p>
    <w:p w14:paraId="2D73B0C8">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9、乙方及其工作人员应严格按设计规程办事，不得为谋取私利向甲方人员非法行贿，私下串通，损害甲方利益，同时必须履行向甲方承诺的上述其他的廉政义务。</w:t>
      </w:r>
    </w:p>
    <w:p w14:paraId="702D44D0">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10、乙方如果发现甲方工作人员有违反廉政规定的行为，应向甲方组织或上级单位举报。甲方均不得找任何借口对乙方进行报复。</w:t>
      </w:r>
    </w:p>
    <w:p w14:paraId="2F568152">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四、违约责任及相关处罚</w:t>
      </w:r>
    </w:p>
    <w:p w14:paraId="176E5E1C">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工作人员有违反本协议第一、二条责任行为的，按照管理权限，依据有关法律法规和规定给予党纪、政纪处分或组织处理；涉嫌犯罪的，移交司法机关追究刑事责任；给乙方单位造成经济损失的，应予以赔偿。</w:t>
      </w:r>
    </w:p>
    <w:p w14:paraId="0EF80CEA">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2、乙方工作人员有违反本协议第一、三条责任行为的，将自觉接受甲方相应的处罚，具体内容如下：</w:t>
      </w:r>
    </w:p>
    <w:p w14:paraId="1EAA75B9">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发现乙方接受工程承包人的宴请或娱乐活动，第一次给予警告；发现第二次，参与宴请或娱乐活动的乙方人员写出书面检查，并接受500元/人的经济处罚，乙方项目负责人接受1000元的经济处罚；发现第三次，参与宴请或娱乐活动的乙方人员清退出场，乙方接受5000元的经济处罚。</w:t>
      </w:r>
    </w:p>
    <w:p w14:paraId="1FE6F70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发现乙方工作人员接受工程安装单位为其住房装修、婚丧嫁娶活动、旅游等提供方便的行为，发现一次处罚一次。第一次发现，对乙方处以2000元的罚款，对乙方进行警告，相关人员写出书面检查；以后每发现一次，对乙方处以5000元的罚款，清退相关乙方员。</w:t>
      </w:r>
    </w:p>
    <w:p w14:paraId="04A31C24">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2.3乙方不得索要或接受安装工程承包人的礼金、有价证券和贵重物品。若情况属实，乙方除了退还所收物品外，还要接受甲方的处罚，即：第一次发现，对乙方人警告，相关人员写出书面检查；第二次发现，对乙方处以1000元的罚款，清退相关乙方相关人员。 </w:t>
      </w:r>
    </w:p>
    <w:p w14:paraId="76C5FA81">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乙方不得介绍建筑材料或介绍劳务单位参与工程建设。若情况属实，发现一次处罚一次，每发现一次对乙方处以5000元的罚款。</w:t>
      </w:r>
    </w:p>
    <w:p w14:paraId="21384670">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有违反本协议第一、三条责任行为情节严重的，除接受以上第2条处罚外，还依据有关法律法规和规定给予相关责任人党纪、政纪处分或组织处理；涉嫌犯罪的，移交司法机关追究刑事责任；给甲方单位造成经济损失的，应予以赔偿。</w:t>
      </w:r>
    </w:p>
    <w:p w14:paraId="07293DDC">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（以下无正文）</w:t>
      </w:r>
    </w:p>
    <w:p w14:paraId="3C6B3F8E">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盖章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：重庆医药高等专科学校       乙方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盖章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596BB8FC">
      <w:pPr>
        <w:pStyle w:val="28"/>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签订时间：</w:t>
      </w:r>
    </w:p>
    <w:p w14:paraId="464BA5FE">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AC26E11">
      <w:pPr>
        <w:pStyle w:val="3"/>
        <w:spacing w:before="0" w:after="0"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第五章  工程量清单</w:t>
      </w:r>
      <w:bookmarkEnd w:id="1460"/>
      <w:bookmarkEnd w:id="1461"/>
      <w:bookmarkEnd w:id="1462"/>
      <w:bookmarkEnd w:id="1463"/>
      <w:bookmarkEnd w:id="1464"/>
      <w:bookmarkEnd w:id="1465"/>
      <w:bookmarkEnd w:id="1466"/>
      <w:bookmarkEnd w:id="1467"/>
      <w:bookmarkStart w:id="1468" w:name="招标文件05章工程量清单01"/>
      <w:bookmarkEnd w:id="1468"/>
      <w:bookmarkStart w:id="1469" w:name="_Toc287607856"/>
      <w:bookmarkStart w:id="1470" w:name="_Toc287620798"/>
      <w:bookmarkStart w:id="1471" w:name="_Toc430530514"/>
      <w:bookmarkStart w:id="1472" w:name="_Toc277082638"/>
      <w:bookmarkStart w:id="1473" w:name="_Toc224103477"/>
    </w:p>
    <w:bookmarkEnd w:id="1469"/>
    <w:bookmarkEnd w:id="1470"/>
    <w:bookmarkEnd w:id="1471"/>
    <w:bookmarkEnd w:id="1472"/>
    <w:bookmarkEnd w:id="1473"/>
    <w:p w14:paraId="0B415B61">
      <w:pPr>
        <w:snapToGrid w:val="0"/>
        <w:spacing w:line="360" w:lineRule="auto"/>
        <w:jc w:val="center"/>
        <w:rPr>
          <w:rFonts w:ascii="宋体" w:hAnsi="宋体"/>
          <w:color w:val="000000" w:themeColor="text1"/>
          <w:sz w:val="24"/>
          <w:highlight w:val="none"/>
          <w14:textFill>
            <w14:solidFill>
              <w14:schemeClr w14:val="tx1"/>
            </w14:solidFill>
          </w14:textFill>
        </w:rPr>
      </w:pPr>
    </w:p>
    <w:p w14:paraId="3DB48267">
      <w:pPr>
        <w:ind w:right="561"/>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6FC38980">
      <w:pPr>
        <w:spacing w:line="360" w:lineRule="auto"/>
        <w:rPr>
          <w:rFonts w:ascii="宋体" w:hAnsi="宋体"/>
          <w:color w:val="000000" w:themeColor="text1"/>
          <w:szCs w:val="20"/>
          <w:highlight w:val="none"/>
          <w14:textFill>
            <w14:solidFill>
              <w14:schemeClr w14:val="tx1"/>
            </w14:solidFill>
          </w14:textFill>
        </w:rPr>
      </w:pPr>
    </w:p>
    <w:p w14:paraId="1204285A">
      <w:pPr>
        <w:pStyle w:val="3"/>
        <w:spacing w:line="360" w:lineRule="auto"/>
        <w:jc w:val="center"/>
        <w:rPr>
          <w:rFonts w:ascii="宋体" w:hAnsi="宋体"/>
          <w:color w:val="000000" w:themeColor="text1"/>
          <w:highlight w:val="none"/>
          <w14:textFill>
            <w14:solidFill>
              <w14:schemeClr w14:val="tx1"/>
            </w14:solidFill>
          </w14:textFill>
        </w:rPr>
      </w:pPr>
      <w:bookmarkStart w:id="1474" w:name="招标文件06章图纸"/>
      <w:bookmarkEnd w:id="1474"/>
      <w:bookmarkStart w:id="1475" w:name="_Toc32754"/>
      <w:bookmarkStart w:id="1476" w:name="_Toc534185825"/>
      <w:bookmarkStart w:id="1477" w:name="_Toc10093"/>
      <w:bookmarkStart w:id="1478" w:name="_Toc287607861"/>
      <w:bookmarkStart w:id="1479" w:name="_Toc509218846"/>
      <w:bookmarkStart w:id="1480" w:name="_Toc27908"/>
      <w:bookmarkStart w:id="1481" w:name="_Toc430530519"/>
      <w:bookmarkStart w:id="1482" w:name="_Toc287620803"/>
      <w:r>
        <w:rPr>
          <w:rFonts w:hint="eastAsia" w:ascii="宋体" w:hAnsi="宋体"/>
          <w:color w:val="000000" w:themeColor="text1"/>
          <w:highlight w:val="none"/>
          <w14:textFill>
            <w14:solidFill>
              <w14:schemeClr w14:val="tx1"/>
            </w14:solidFill>
          </w14:textFill>
        </w:rPr>
        <w:t>第六章  图纸</w:t>
      </w:r>
      <w:bookmarkEnd w:id="1475"/>
      <w:bookmarkEnd w:id="1476"/>
      <w:bookmarkEnd w:id="1477"/>
      <w:bookmarkEnd w:id="1478"/>
      <w:bookmarkEnd w:id="1479"/>
      <w:bookmarkEnd w:id="1480"/>
      <w:bookmarkEnd w:id="1481"/>
      <w:bookmarkEnd w:id="1482"/>
    </w:p>
    <w:p w14:paraId="6FCF1855">
      <w:pPr>
        <w:spacing w:line="360" w:lineRule="auto"/>
        <w:rPr>
          <w:rFonts w:ascii="宋体" w:hAnsi="宋体"/>
          <w:color w:val="000000" w:themeColor="text1"/>
          <w:szCs w:val="20"/>
          <w:highlight w:val="none"/>
          <w14:textFill>
            <w14:solidFill>
              <w14:schemeClr w14:val="tx1"/>
            </w14:solidFill>
          </w14:textFill>
        </w:rPr>
      </w:pPr>
      <w:bookmarkStart w:id="1483" w:name="招标文件06章图纸01"/>
      <w:bookmarkEnd w:id="1483"/>
      <w:bookmarkStart w:id="1484" w:name="_Toc430530520"/>
      <w:bookmarkStart w:id="1485" w:name="_Toc287620804"/>
    </w:p>
    <w:bookmarkEnd w:id="1484"/>
    <w:bookmarkEnd w:id="1485"/>
    <w:p w14:paraId="3617E071">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br w:type="page"/>
      </w:r>
    </w:p>
    <w:p w14:paraId="63CEC92B">
      <w:pPr>
        <w:rPr>
          <w:color w:val="000000" w:themeColor="text1"/>
          <w:highlight w:val="none"/>
          <w14:textFill>
            <w14:solidFill>
              <w14:schemeClr w14:val="tx1"/>
            </w14:solidFill>
          </w14:textFill>
        </w:rPr>
      </w:pPr>
    </w:p>
    <w:p w14:paraId="2F6AD698">
      <w:pPr>
        <w:pStyle w:val="3"/>
        <w:spacing w:line="360" w:lineRule="auto"/>
        <w:jc w:val="center"/>
        <w:rPr>
          <w:rFonts w:ascii="宋体" w:hAnsi="宋体"/>
          <w:color w:val="000000" w:themeColor="text1"/>
          <w:highlight w:val="none"/>
          <w14:textFill>
            <w14:solidFill>
              <w14:schemeClr w14:val="tx1"/>
            </w14:solidFill>
          </w14:textFill>
        </w:rPr>
      </w:pPr>
      <w:bookmarkStart w:id="1486" w:name="招标文件07章技术标准和要求"/>
      <w:bookmarkEnd w:id="1486"/>
      <w:bookmarkStart w:id="1487" w:name="_Toc7665"/>
      <w:bookmarkStart w:id="1488" w:name="_Toc12972"/>
      <w:bookmarkStart w:id="1489" w:name="_Toc30888"/>
      <w:r>
        <w:rPr>
          <w:rFonts w:ascii="宋体" w:hAnsi="宋体"/>
          <w:color w:val="000000" w:themeColor="text1"/>
          <w:highlight w:val="none"/>
          <w14:textFill>
            <w14:solidFill>
              <w14:schemeClr w14:val="tx1"/>
            </w14:solidFill>
          </w14:textFill>
        </w:rPr>
        <w:t>第七章</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技术标准和要求</w:t>
      </w:r>
      <w:bookmarkEnd w:id="1487"/>
      <w:bookmarkEnd w:id="1488"/>
      <w:bookmarkEnd w:id="1489"/>
      <w:bookmarkStart w:id="1490" w:name="招标文件07章技术标准和要求01"/>
      <w:bookmarkEnd w:id="1490"/>
      <w:bookmarkStart w:id="1491" w:name="_Toc287620808"/>
      <w:bookmarkStart w:id="1492" w:name="_Toc430530524"/>
    </w:p>
    <w:bookmarkEnd w:id="1491"/>
    <w:bookmarkEnd w:id="1492"/>
    <w:p w14:paraId="1476104B">
      <w:pPr>
        <w:spacing w:line="360" w:lineRule="auto"/>
        <w:ind w:firstLine="420" w:firstLineChars="200"/>
        <w:jc w:val="both"/>
        <w:rPr>
          <w:rStyle w:val="56"/>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强制性质量标准，符合国家、行业和重庆市现行有关施工质量验收规范、技术规范、技术标准、规程、文件等相关规定及本工程施工图设计文件要求，并达到合格标准，且一次性竣工验收合格。若不同标准、规范之间要求不一致的，以较高要求为准。</w:t>
      </w:r>
    </w:p>
    <w:p w14:paraId="00FB8AB1">
      <w:pPr>
        <w:spacing w:line="360" w:lineRule="auto"/>
        <w:rPr>
          <w:rFonts w:ascii="宋体" w:hAnsi="宋体"/>
          <w:color w:val="000000" w:themeColor="text1"/>
          <w:highlight w:val="none"/>
          <w14:textFill>
            <w14:solidFill>
              <w14:schemeClr w14:val="tx1"/>
            </w14:solidFill>
          </w14:textFill>
        </w:rPr>
      </w:pPr>
    </w:p>
    <w:p w14:paraId="07BC4B66">
      <w:pPr>
        <w:rPr>
          <w:color w:val="000000" w:themeColor="text1"/>
          <w:highlight w:val="none"/>
          <w14:textFill>
            <w14:solidFill>
              <w14:schemeClr w14:val="tx1"/>
            </w14:solidFill>
          </w14:textFill>
        </w:rPr>
      </w:pPr>
      <w:bookmarkStart w:id="1493" w:name="招标文件08章投标文件格式"/>
      <w:bookmarkEnd w:id="1493"/>
      <w:bookmarkStart w:id="1494" w:name="_Toc287607865"/>
      <w:bookmarkStart w:id="1495" w:name="_Toc287620812"/>
    </w:p>
    <w:p w14:paraId="3359B59F">
      <w:pPr>
        <w:rPr>
          <w:rFonts w:hint="eastAsia" w:ascii="宋体" w:hAnsi="宋体"/>
          <w:color w:val="000000" w:themeColor="text1"/>
          <w:highlight w:val="none"/>
          <w14:textFill>
            <w14:solidFill>
              <w14:schemeClr w14:val="tx1"/>
            </w14:solidFill>
          </w14:textFill>
        </w:rPr>
      </w:pPr>
      <w:bookmarkStart w:id="1496" w:name="_Toc4243"/>
      <w:bookmarkStart w:id="1497" w:name="_Toc509218852"/>
      <w:bookmarkStart w:id="1498" w:name="_Toc13437"/>
      <w:bookmarkStart w:id="1499" w:name="_Toc27161"/>
      <w:bookmarkStart w:id="1500" w:name="_Toc430530528"/>
      <w:bookmarkStart w:id="1501" w:name="_Toc534185829"/>
      <w:r>
        <w:rPr>
          <w:rFonts w:hint="eastAsia" w:ascii="宋体" w:hAnsi="宋体"/>
          <w:color w:val="000000" w:themeColor="text1"/>
          <w:highlight w:val="none"/>
          <w14:textFill>
            <w14:solidFill>
              <w14:schemeClr w14:val="tx1"/>
            </w14:solidFill>
          </w14:textFill>
        </w:rPr>
        <w:br w:type="page"/>
      </w:r>
    </w:p>
    <w:p w14:paraId="3B8786A8">
      <w:pPr>
        <w:pStyle w:val="3"/>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第八章  </w:t>
      </w:r>
      <w:r>
        <w:rPr>
          <w:rFonts w:hint="eastAsia" w:ascii="宋体" w:hAnsi="宋体"/>
          <w:color w:val="000000" w:themeColor="text1"/>
          <w:highlight w:val="none"/>
          <w:lang w:eastAsia="zh-CN"/>
          <w14:textFill>
            <w14:solidFill>
              <w14:schemeClr w14:val="tx1"/>
            </w14:solidFill>
          </w14:textFill>
        </w:rPr>
        <w:t>竞选文件</w:t>
      </w:r>
      <w:r>
        <w:rPr>
          <w:rFonts w:hint="eastAsia" w:ascii="宋体" w:hAnsi="宋体"/>
          <w:color w:val="000000" w:themeColor="text1"/>
          <w:highlight w:val="none"/>
          <w14:textFill>
            <w14:solidFill>
              <w14:schemeClr w14:val="tx1"/>
            </w14:solidFill>
          </w14:textFill>
        </w:rPr>
        <w:t>格式</w:t>
      </w:r>
      <w:bookmarkEnd w:id="1494"/>
      <w:bookmarkEnd w:id="1495"/>
      <w:bookmarkEnd w:id="1496"/>
      <w:bookmarkEnd w:id="1497"/>
      <w:bookmarkEnd w:id="1498"/>
      <w:bookmarkEnd w:id="1499"/>
      <w:bookmarkEnd w:id="1500"/>
      <w:bookmarkEnd w:id="1501"/>
    </w:p>
    <w:p w14:paraId="29EFA7F3">
      <w:pPr>
        <w:wordWrap w:val="0"/>
        <w:topLinePunct/>
        <w:spacing w:beforeLines="0" w:after="0" w:afterLines="0" w:line="240" w:lineRule="auto"/>
        <w:rPr>
          <w:rFonts w:hint="eastAsia" w:ascii="Times New Roman" w:hAnsi="Times New Roman" w:cs="宋体"/>
          <w:color w:val="000000" w:themeColor="text1"/>
          <w:szCs w:val="22"/>
          <w:highlight w:val="none"/>
          <w14:textFill>
            <w14:solidFill>
              <w14:schemeClr w14:val="tx1"/>
            </w14:solidFill>
          </w14:textFill>
        </w:rPr>
      </w:pPr>
    </w:p>
    <w:p w14:paraId="314724B5">
      <w:pPr>
        <w:widowControl/>
        <w:wordWrap w:val="0"/>
        <w:topLinePunct/>
        <w:spacing w:beforeLines="0" w:after="0" w:afterLines="0" w:line="240" w:lineRule="auto"/>
        <w:jc w:val="left"/>
        <w:rPr>
          <w:rFonts w:hint="eastAsia" w:ascii="Times New Roman" w:hAnsi="Times New Roman" w:cs="宋体"/>
          <w:color w:val="000000" w:themeColor="text1"/>
          <w:szCs w:val="22"/>
          <w:highlight w:val="none"/>
          <w14:textFill>
            <w14:solidFill>
              <w14:schemeClr w14:val="tx1"/>
            </w14:solidFill>
          </w14:textFill>
        </w:rPr>
      </w:pPr>
      <w:r>
        <w:rPr>
          <w:rFonts w:hint="eastAsia" w:ascii="Times New Roman" w:hAnsi="Times New Roman" w:cs="宋体"/>
          <w:color w:val="000000" w:themeColor="text1"/>
          <w:szCs w:val="22"/>
          <w:highlight w:val="none"/>
          <w14:textFill>
            <w14:solidFill>
              <w14:schemeClr w14:val="tx1"/>
            </w14:solidFill>
          </w14:textFill>
        </w:rPr>
        <w:br w:type="page"/>
      </w:r>
    </w:p>
    <w:bookmarkEnd w:id="1457"/>
    <w:bookmarkEnd w:id="1458"/>
    <w:bookmarkEnd w:id="1459"/>
    <w:p w14:paraId="71C79735">
      <w:pPr>
        <w:pStyle w:val="4"/>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1502" w:name="_Toc43"/>
      <w:bookmarkStart w:id="1503" w:name="_Toc27093"/>
      <w:r>
        <w:rPr>
          <w:rFonts w:hint="eastAsia" w:ascii="宋体" w:hAnsi="宋体"/>
          <w:b w:val="0"/>
          <w:bCs w:val="0"/>
          <w:color w:val="000000" w:themeColor="text1"/>
          <w:sz w:val="44"/>
          <w:szCs w:val="44"/>
          <w:highlight w:val="none"/>
          <w14:textFill>
            <w14:solidFill>
              <w14:schemeClr w14:val="tx1"/>
            </w14:solidFill>
          </w14:textFill>
        </w:rPr>
        <w:t>一、</w:t>
      </w:r>
      <w:r>
        <w:rPr>
          <w:rFonts w:hint="eastAsia" w:ascii="宋体" w:hAnsi="宋体"/>
          <w:b w:val="0"/>
          <w:bCs w:val="0"/>
          <w:color w:val="000000" w:themeColor="text1"/>
          <w:sz w:val="44"/>
          <w:szCs w:val="44"/>
          <w:highlight w:val="none"/>
          <w:lang w:eastAsia="zh-CN"/>
          <w14:textFill>
            <w14:solidFill>
              <w14:schemeClr w14:val="tx1"/>
            </w14:solidFill>
          </w14:textFill>
        </w:rPr>
        <w:t>竞选函</w:t>
      </w:r>
      <w:r>
        <w:rPr>
          <w:rFonts w:hint="eastAsia" w:ascii="宋体" w:hAnsi="宋体"/>
          <w:b w:val="0"/>
          <w:bCs w:val="0"/>
          <w:color w:val="000000" w:themeColor="text1"/>
          <w:sz w:val="44"/>
          <w:szCs w:val="44"/>
          <w:highlight w:val="none"/>
          <w14:textFill>
            <w14:solidFill>
              <w14:schemeClr w14:val="tx1"/>
            </w14:solidFill>
          </w14:textFill>
        </w:rPr>
        <w:t>部分</w:t>
      </w:r>
      <w:bookmarkEnd w:id="1502"/>
      <w:bookmarkEnd w:id="1503"/>
    </w:p>
    <w:p w14:paraId="386CF56C">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8"/>
          <w:highlight w:val="none"/>
          <w:u w:val="singl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br w:type="page"/>
      </w:r>
    </w:p>
    <w:p w14:paraId="4C89F9FD">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3A16402C">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7BE15D6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87E017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6C6E7720">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竞 选 文 件</w:t>
      </w:r>
    </w:p>
    <w:p w14:paraId="26CB269C">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5655A6A1">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lang w:eastAsia="zh-CN"/>
          <w14:textFill>
            <w14:solidFill>
              <w14:schemeClr w14:val="tx1"/>
            </w14:solidFill>
          </w14:textFill>
        </w:rPr>
        <w:t>竞选函</w:t>
      </w:r>
      <w:r>
        <w:rPr>
          <w:rFonts w:hint="eastAsia" w:ascii="宋体" w:hAnsi="宋体"/>
          <w:color w:val="000000" w:themeColor="text1"/>
          <w:kern w:val="0"/>
          <w:sz w:val="36"/>
          <w:szCs w:val="36"/>
          <w:highlight w:val="none"/>
          <w14:textFill>
            <w14:solidFill>
              <w14:schemeClr w14:val="tx1"/>
            </w14:solidFill>
          </w14:textFill>
        </w:rPr>
        <w:t>部分</w:t>
      </w:r>
    </w:p>
    <w:p w14:paraId="42CB4B6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29CD70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24785A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14BA6B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44A30A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86D05D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07EE93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7FEE243">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5EB06CBD">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020EE243">
      <w:pPr>
        <w:autoSpaceDE w:val="0"/>
        <w:autoSpaceDN w:val="0"/>
        <w:adjustRightInd w:val="0"/>
        <w:snapToGrid w:val="0"/>
        <w:spacing w:line="360" w:lineRule="auto"/>
        <w:jc w:val="center"/>
        <w:rPr>
          <w:rFonts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年</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月</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日</w:t>
      </w:r>
      <w:r>
        <w:rPr>
          <w:rFonts w:ascii="宋体" w:hAnsi="宋体"/>
          <w:color w:val="000000" w:themeColor="text1"/>
          <w:kern w:val="0"/>
          <w:sz w:val="24"/>
          <w:szCs w:val="21"/>
          <w:highlight w:val="none"/>
          <w14:textFill>
            <w14:solidFill>
              <w14:schemeClr w14:val="tx1"/>
            </w14:solidFill>
          </w14:textFill>
        </w:rPr>
        <w:br w:type="page"/>
      </w:r>
    </w:p>
    <w:p w14:paraId="75FC7ADB">
      <w:pPr>
        <w:autoSpaceDE w:val="0"/>
        <w:autoSpaceDN w:val="0"/>
        <w:adjustRightInd w:val="0"/>
        <w:snapToGrid w:val="0"/>
        <w:spacing w:line="360" w:lineRule="auto"/>
        <w:jc w:val="center"/>
        <w:rPr>
          <w:rFonts w:hint="eastAsia" w:ascii="宋体" w:hAnsi="宋体"/>
          <w:color w:val="000000" w:themeColor="text1"/>
          <w:kern w:val="0"/>
          <w:sz w:val="36"/>
          <w:szCs w:val="36"/>
          <w:highlight w:val="none"/>
          <w14:textFill>
            <w14:solidFill>
              <w14:schemeClr w14:val="tx1"/>
            </w14:solidFill>
          </w14:textFill>
        </w:rPr>
        <w:sectPr>
          <w:footerReference r:id="rId10" w:type="default"/>
          <w:pgSz w:w="11906" w:h="16838"/>
          <w:pgMar w:top="1417" w:right="1417" w:bottom="1417" w:left="1417" w:header="624" w:footer="992" w:gutter="0"/>
          <w:cols w:space="720" w:num="1"/>
          <w:docGrid w:type="lines" w:linePitch="312" w:charSpace="0"/>
        </w:sectPr>
      </w:pPr>
    </w:p>
    <w:p w14:paraId="7C369E1B">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7E1EB139">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p>
    <w:p w14:paraId="0B90FD91">
      <w:pPr>
        <w:autoSpaceDE w:val="0"/>
        <w:autoSpaceDN w:val="0"/>
        <w:adjustRightInd w:val="0"/>
        <w:spacing w:line="360" w:lineRule="auto"/>
        <w:ind w:firstLine="480" w:firstLineChars="2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（一）</w:t>
      </w:r>
      <w:r>
        <w:rPr>
          <w:rFonts w:hint="eastAsia" w:ascii="宋体" w:hAnsi="宋体"/>
          <w:color w:val="000000" w:themeColor="text1"/>
          <w:kern w:val="0"/>
          <w:sz w:val="24"/>
          <w:highlight w:val="none"/>
          <w:lang w:eastAsia="zh-CN"/>
          <w14:textFill>
            <w14:solidFill>
              <w14:schemeClr w14:val="tx1"/>
            </w14:solidFill>
          </w14:textFill>
        </w:rPr>
        <w:t>竞选函</w:t>
      </w:r>
    </w:p>
    <w:p w14:paraId="7DE3709B">
      <w:pPr>
        <w:autoSpaceDE w:val="0"/>
        <w:autoSpaceDN w:val="0"/>
        <w:adjustRightInd w:val="0"/>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二</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法定代表人身份证明或授权委托书</w:t>
      </w:r>
    </w:p>
    <w:p w14:paraId="246FD5B6">
      <w:pPr>
        <w:pStyle w:val="5"/>
        <w:spacing w:before="0" w:after="0" w:line="240" w:lineRule="auto"/>
        <w:jc w:val="center"/>
        <w:rPr>
          <w:rFonts w:hint="eastAsia" w:ascii="宋体" w:hAnsi="宋体" w:eastAsia="宋体"/>
          <w:b w:val="0"/>
          <w:color w:val="000000" w:themeColor="text1"/>
          <w:highlight w:val="none"/>
          <w:lang w:eastAsia="zh-CN"/>
          <w14:textFill>
            <w14:solidFill>
              <w14:schemeClr w14:val="tx1"/>
            </w14:solidFill>
          </w14:textFill>
        </w:rPr>
      </w:pPr>
      <w:bookmarkStart w:id="1504" w:name="_Toc509218854"/>
      <w:bookmarkStart w:id="1505" w:name="_Toc534185831"/>
      <w:bookmarkStart w:id="1506" w:name="_Toc287607867"/>
      <w:bookmarkStart w:id="1507" w:name="_Toc430530530"/>
      <w:bookmarkStart w:id="1508" w:name="_Toc277082643"/>
      <w:bookmarkStart w:id="1509" w:name="_Toc287620814"/>
      <w:bookmarkStart w:id="1510" w:name="_Toc224103495"/>
      <w:r>
        <w:rPr>
          <w:rFonts w:ascii="宋体" w:hAnsi="宋体"/>
          <w:color w:val="000000" w:themeColor="text1"/>
          <w:highlight w:val="none"/>
          <w14:textFill>
            <w14:solidFill>
              <w14:schemeClr w14:val="tx1"/>
            </w14:solidFill>
          </w14:textFill>
        </w:rPr>
        <w:br w:type="page"/>
      </w:r>
      <w:bookmarkStart w:id="1511" w:name="_Toc27753"/>
      <w:bookmarkStart w:id="1512" w:name="_Toc21453"/>
      <w:r>
        <w:rPr>
          <w:rFonts w:hint="eastAsia" w:ascii="宋体" w:hAnsi="宋体"/>
          <w:b w:val="0"/>
          <w:bCs w:val="0"/>
          <w:color w:val="000000" w:themeColor="text1"/>
          <w:highlight w:val="none"/>
          <w14:textFill>
            <w14:solidFill>
              <w14:schemeClr w14:val="tx1"/>
            </w14:solidFill>
          </w14:textFill>
        </w:rPr>
        <w:t>（一）</w:t>
      </w:r>
      <w:bookmarkEnd w:id="1504"/>
      <w:bookmarkEnd w:id="1505"/>
      <w:bookmarkEnd w:id="1506"/>
      <w:bookmarkEnd w:id="1507"/>
      <w:bookmarkEnd w:id="1508"/>
      <w:bookmarkEnd w:id="1509"/>
      <w:bookmarkEnd w:id="1510"/>
      <w:bookmarkEnd w:id="1511"/>
      <w:bookmarkEnd w:id="1512"/>
      <w:r>
        <w:rPr>
          <w:rFonts w:hint="eastAsia" w:ascii="宋体" w:hAnsi="宋体"/>
          <w:b w:val="0"/>
          <w:bCs w:val="0"/>
          <w:color w:val="000000" w:themeColor="text1"/>
          <w:highlight w:val="none"/>
          <w:lang w:eastAsia="zh-CN"/>
          <w14:textFill>
            <w14:solidFill>
              <w14:schemeClr w14:val="tx1"/>
            </w14:solidFill>
          </w14:textFill>
        </w:rPr>
        <w:t>竞选函</w:t>
      </w:r>
    </w:p>
    <w:p w14:paraId="67DDBC48">
      <w:pPr>
        <w:keepNext w:val="0"/>
        <w:keepLines w:val="0"/>
        <w:pageBreakBefore w:val="0"/>
        <w:widowControl w:val="0"/>
        <w:tabs>
          <w:tab w:val="left" w:pos="2640"/>
        </w:tabs>
        <w:kinsoku/>
        <w:wordWrap/>
        <w:overflowPunct/>
        <w:topLinePunct w:val="0"/>
        <w:autoSpaceDE w:val="0"/>
        <w:autoSpaceDN w:val="0"/>
        <w:bidi w:val="0"/>
        <w:adjustRightInd w:val="0"/>
        <w:snapToGrid/>
        <w:spacing w:line="360" w:lineRule="exact"/>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比选人</w:t>
      </w:r>
      <w:r>
        <w:rPr>
          <w:rFonts w:ascii="宋体" w:hAnsi="宋体"/>
          <w:snapToGrid w:val="0"/>
          <w:color w:val="000000" w:themeColor="text1"/>
          <w:kern w:val="0"/>
          <w:szCs w:val="21"/>
          <w:highlight w:val="none"/>
          <w:u w:val="single"/>
          <w14:textFill>
            <w14:solidFill>
              <w14:schemeClr w14:val="tx1"/>
            </w14:solidFill>
          </w14:textFill>
        </w:rPr>
        <w:t>名称）</w:t>
      </w:r>
      <w:r>
        <w:rPr>
          <w:rFonts w:ascii="宋体" w:hAnsi="宋体"/>
          <w:snapToGrid w:val="0"/>
          <w:color w:val="000000" w:themeColor="text1"/>
          <w:kern w:val="0"/>
          <w:szCs w:val="21"/>
          <w:highlight w:val="none"/>
          <w14:textFill>
            <w14:solidFill>
              <w14:schemeClr w14:val="tx1"/>
            </w14:solidFill>
          </w14:textFill>
        </w:rPr>
        <w:t>：</w:t>
      </w:r>
    </w:p>
    <w:p w14:paraId="453CB9FF">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我方已仔细研究了</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（项目名称）</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的全部内容，愿意以人民币（大写）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）的</w:t>
      </w:r>
      <w:r>
        <w:rPr>
          <w:rFonts w:hint="eastAsia" w:ascii="宋体" w:hAnsi="宋体"/>
          <w:snapToGrid w:val="0"/>
          <w:color w:val="000000" w:themeColor="text1"/>
          <w:kern w:val="0"/>
          <w:szCs w:val="21"/>
          <w:highlight w:val="none"/>
          <w:lang w:eastAsia="zh-CN"/>
          <w14:textFill>
            <w14:solidFill>
              <w14:schemeClr w14:val="tx1"/>
            </w14:solidFill>
          </w14:textFill>
        </w:rPr>
        <w:t>竞选总报价</w:t>
      </w:r>
      <w:r>
        <w:rPr>
          <w:rFonts w:ascii="宋体" w:hAnsi="宋体"/>
          <w:snapToGrid w:val="0"/>
          <w:color w:val="000000" w:themeColor="text1"/>
          <w:kern w:val="0"/>
          <w:szCs w:val="21"/>
          <w:highlight w:val="none"/>
          <w14:textFill>
            <w14:solidFill>
              <w14:schemeClr w14:val="tx1"/>
            </w14:solidFill>
          </w14:textFill>
        </w:rPr>
        <w:t>进行报价，其中</w:t>
      </w:r>
      <w:r>
        <w:rPr>
          <w:rFonts w:ascii="宋体" w:hAnsi="宋体"/>
          <w:snapToGrid w:val="0"/>
          <w:color w:val="000000" w:themeColor="text1"/>
          <w:kern w:val="0"/>
          <w:highlight w:val="none"/>
          <w14:textFill>
            <w14:solidFill>
              <w14:schemeClr w14:val="tx1"/>
            </w14:solidFill>
          </w14:textFill>
        </w:rPr>
        <w:t>安全文明施工费暂定金额为人民币</w:t>
      </w:r>
      <w:r>
        <w:rPr>
          <w:rFonts w:ascii="宋体" w:hAnsi="宋体"/>
          <w:snapToGrid w:val="0"/>
          <w:color w:val="000000" w:themeColor="text1"/>
          <w:kern w:val="0"/>
          <w:szCs w:val="21"/>
          <w:highlight w:val="none"/>
          <w14:textFill>
            <w14:solidFill>
              <w14:schemeClr w14:val="tx1"/>
            </w14:solidFill>
          </w14:textFill>
        </w:rPr>
        <w:t>（大写）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），该工程</w:t>
      </w:r>
      <w:r>
        <w:rPr>
          <w:rFonts w:ascii="宋体" w:hAnsi="宋体"/>
          <w:snapToGrid w:val="0"/>
          <w:color w:val="000000" w:themeColor="text1"/>
          <w:kern w:val="0"/>
          <w:highlight w:val="none"/>
          <w14:textFill>
            <w14:solidFill>
              <w14:schemeClr w14:val="tx1"/>
            </w14:solidFill>
          </w14:textFill>
        </w:rPr>
        <w:t>项目经理为</w:t>
      </w:r>
      <w:r>
        <w:rPr>
          <w:rFonts w:hint="eastAsia" w:ascii="宋体" w:hAnsi="宋体"/>
          <w:snapToGrid w:val="0"/>
          <w:color w:val="000000" w:themeColor="text1"/>
          <w:kern w:val="0"/>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。工期</w:t>
      </w:r>
      <w:r>
        <w:rPr>
          <w:rFonts w:hint="eastAsia" w:ascii="宋体" w:hAnsi="宋体"/>
          <w:snapToGrid w:val="0"/>
          <w:color w:val="000000" w:themeColor="text1"/>
          <w:kern w:val="0"/>
          <w:szCs w:val="21"/>
          <w:highlight w:val="none"/>
          <w:u w:val="single"/>
          <w14:textFill>
            <w14:solidFill>
              <w14:schemeClr w14:val="tx1"/>
            </w14:solidFill>
          </w14:textFill>
        </w:rPr>
        <w:t>达到</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比选文件</w:t>
      </w:r>
      <w:r>
        <w:rPr>
          <w:rFonts w:hint="eastAsia" w:ascii="宋体" w:hAnsi="宋体"/>
          <w:snapToGrid w:val="0"/>
          <w:color w:val="000000" w:themeColor="text1"/>
          <w:kern w:val="0"/>
          <w:szCs w:val="21"/>
          <w:highlight w:val="none"/>
          <w:u w:val="single"/>
          <w14:textFill>
            <w14:solidFill>
              <w14:schemeClr w14:val="tx1"/>
            </w14:solidFill>
          </w14:textFill>
        </w:rPr>
        <w:t>的要求</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 xml:space="preserve"> 按合同约定实施和完成承包工程，修补工程中的任何缺陷，工程质量</w:t>
      </w:r>
      <w:r>
        <w:rPr>
          <w:rFonts w:hint="eastAsia" w:ascii="宋体" w:hAnsi="宋体"/>
          <w:snapToGrid w:val="0"/>
          <w:color w:val="000000" w:themeColor="text1"/>
          <w:kern w:val="0"/>
          <w:szCs w:val="21"/>
          <w:highlight w:val="none"/>
          <w:u w:val="single"/>
          <w14:textFill>
            <w14:solidFill>
              <w14:schemeClr w14:val="tx1"/>
            </w14:solidFill>
          </w14:textFill>
        </w:rPr>
        <w:t>达到</w:t>
      </w:r>
      <w:r>
        <w:rPr>
          <w:rFonts w:hint="eastAsia" w:ascii="宋体" w:hAnsi="宋体"/>
          <w:snapToGrid w:val="0"/>
          <w:color w:val="000000" w:themeColor="text1"/>
          <w:kern w:val="0"/>
          <w:szCs w:val="21"/>
          <w:highlight w:val="none"/>
          <w:u w:val="single"/>
          <w:lang w:eastAsia="zh-CN"/>
          <w14:textFill>
            <w14:solidFill>
              <w14:schemeClr w14:val="tx1"/>
            </w14:solidFill>
          </w14:textFill>
        </w:rPr>
        <w:t>比选文件</w:t>
      </w:r>
      <w:r>
        <w:rPr>
          <w:rFonts w:hint="eastAsia" w:ascii="宋体" w:hAnsi="宋体"/>
          <w:snapToGrid w:val="0"/>
          <w:color w:val="000000" w:themeColor="text1"/>
          <w:kern w:val="0"/>
          <w:szCs w:val="21"/>
          <w:highlight w:val="none"/>
          <w:u w:val="single"/>
          <w14:textFill>
            <w14:solidFill>
              <w14:schemeClr w14:val="tx1"/>
            </w14:solidFill>
          </w14:textFill>
        </w:rPr>
        <w:t>的要求</w:t>
      </w:r>
      <w:r>
        <w:rPr>
          <w:rFonts w:ascii="宋体" w:hAnsi="宋体"/>
          <w:snapToGrid w:val="0"/>
          <w:color w:val="000000" w:themeColor="text1"/>
          <w:kern w:val="0"/>
          <w:szCs w:val="21"/>
          <w:highlight w:val="none"/>
          <w14:textFill>
            <w14:solidFill>
              <w14:schemeClr w14:val="tx1"/>
            </w14:solidFill>
          </w14:textFill>
        </w:rPr>
        <w:t>。</w:t>
      </w:r>
    </w:p>
    <w:p w14:paraId="4C2290C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我方承诺</w:t>
      </w:r>
      <w:r>
        <w:rPr>
          <w:rFonts w:hint="eastAsia" w:ascii="宋体" w:hAnsi="宋体"/>
          <w:snapToGrid w:val="0"/>
          <w:color w:val="000000" w:themeColor="text1"/>
          <w:kern w:val="0"/>
          <w:szCs w:val="21"/>
          <w:highlight w:val="none"/>
          <w14:textFill>
            <w14:solidFill>
              <w14:schemeClr w14:val="tx1"/>
            </w14:solidFill>
          </w14:textFill>
        </w:rPr>
        <w:t>响应</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规定的</w:t>
      </w:r>
      <w:r>
        <w:rPr>
          <w:rFonts w:hint="eastAsia" w:ascii="宋体" w:hAnsi="宋体"/>
          <w:snapToGrid w:val="0"/>
          <w:color w:val="000000" w:themeColor="text1"/>
          <w:kern w:val="0"/>
          <w:szCs w:val="21"/>
          <w:highlight w:val="none"/>
          <w:lang w:eastAsia="zh-CN"/>
          <w14:textFill>
            <w14:solidFill>
              <w14:schemeClr w14:val="tx1"/>
            </w14:solidFill>
          </w14:textFill>
        </w:rPr>
        <w:t>竞选有效期</w:t>
      </w:r>
      <w:r>
        <w:rPr>
          <w:rFonts w:hint="eastAsia"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在</w:t>
      </w:r>
      <w:r>
        <w:rPr>
          <w:rFonts w:hint="eastAsia" w:ascii="宋体" w:hAnsi="宋体"/>
          <w:snapToGrid w:val="0"/>
          <w:color w:val="000000" w:themeColor="text1"/>
          <w:kern w:val="0"/>
          <w:szCs w:val="21"/>
          <w:highlight w:val="none"/>
          <w:lang w:eastAsia="zh-CN"/>
          <w14:textFill>
            <w14:solidFill>
              <w14:schemeClr w14:val="tx1"/>
            </w14:solidFill>
          </w14:textFill>
        </w:rPr>
        <w:t>竞选有效期</w:t>
      </w:r>
      <w:r>
        <w:rPr>
          <w:rFonts w:ascii="宋体" w:hAnsi="宋体"/>
          <w:snapToGrid w:val="0"/>
          <w:color w:val="000000" w:themeColor="text1"/>
          <w:kern w:val="0"/>
          <w:szCs w:val="21"/>
          <w:highlight w:val="none"/>
          <w14:textFill>
            <w14:solidFill>
              <w14:schemeClr w14:val="tx1"/>
            </w14:solidFill>
          </w14:textFill>
        </w:rPr>
        <w:t>内不修改、撤销</w:t>
      </w:r>
      <w:r>
        <w:rPr>
          <w:rFonts w:hint="eastAsia" w:ascii="宋体" w:hAnsi="宋体"/>
          <w:snapToGrid w:val="0"/>
          <w:color w:val="000000" w:themeColor="text1"/>
          <w:kern w:val="0"/>
          <w:szCs w:val="21"/>
          <w:highlight w:val="none"/>
          <w:lang w:eastAsia="zh-CN"/>
          <w14:textFill>
            <w14:solidFill>
              <w14:schemeClr w14:val="tx1"/>
            </w14:solidFill>
          </w14:textFill>
        </w:rPr>
        <w:t>竞选文件</w:t>
      </w:r>
      <w:r>
        <w:rPr>
          <w:rFonts w:ascii="宋体" w:hAnsi="宋体"/>
          <w:snapToGrid w:val="0"/>
          <w:color w:val="000000" w:themeColor="text1"/>
          <w:kern w:val="0"/>
          <w:szCs w:val="21"/>
          <w:highlight w:val="none"/>
          <w14:textFill>
            <w14:solidFill>
              <w14:schemeClr w14:val="tx1"/>
            </w14:solidFill>
          </w14:textFill>
        </w:rPr>
        <w:t>。</w:t>
      </w:r>
    </w:p>
    <w:p w14:paraId="6C412FF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如我方中标：</w:t>
      </w:r>
    </w:p>
    <w:p w14:paraId="295F9362">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（1）我方承诺在收到中标通知书后，在中标通知书规定的期限内与你方签订合同。</w:t>
      </w:r>
    </w:p>
    <w:p w14:paraId="5046141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2</w:t>
      </w:r>
      <w:r>
        <w:rPr>
          <w:rFonts w:ascii="宋体" w:hAnsi="宋体"/>
          <w:snapToGrid w:val="0"/>
          <w:color w:val="000000" w:themeColor="text1"/>
          <w:kern w:val="0"/>
          <w:szCs w:val="21"/>
          <w:highlight w:val="none"/>
          <w14:textFill>
            <w14:solidFill>
              <w14:schemeClr w14:val="tx1"/>
            </w14:solidFill>
          </w14:textFill>
        </w:rPr>
        <w:t>）我方承诺按照</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规定向你方递交履约担保。</w:t>
      </w:r>
    </w:p>
    <w:p w14:paraId="7A5AA9C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）我方承诺在合同约定的期限内完成并移交全部合同工程。</w:t>
      </w:r>
    </w:p>
    <w:p w14:paraId="7C87EED4">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 w:val="10"/>
          <w:szCs w:val="10"/>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4</w:t>
      </w:r>
      <w:r>
        <w:rPr>
          <w:rFonts w:hint="eastAsia" w:ascii="宋体" w:hAnsi="宋体"/>
          <w:snapToGrid w:val="0"/>
          <w:color w:val="000000" w:themeColor="text1"/>
          <w:kern w:val="0"/>
          <w:szCs w:val="21"/>
          <w:highlight w:val="none"/>
          <w14:textFill>
            <w14:solidFill>
              <w14:schemeClr w14:val="tx1"/>
            </w14:solidFill>
          </w14:textFill>
        </w:rPr>
        <w:t>）我方承诺以不低于</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第七章 技术标准和要求中所列的技术指标和参数要求完成全部合同工程。</w:t>
      </w:r>
    </w:p>
    <w:p w14:paraId="4D5D056C">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4</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w:t>
      </w:r>
      <w:r>
        <w:rPr>
          <w:rFonts w:ascii="宋体" w:hAnsi="宋体"/>
          <w:snapToGrid w:val="0"/>
          <w:color w:val="000000" w:themeColor="text1"/>
          <w:spacing w:val="-2"/>
          <w:kern w:val="0"/>
          <w:szCs w:val="21"/>
          <w:highlight w:val="none"/>
          <w14:textFill>
            <w14:solidFill>
              <w14:schemeClr w14:val="tx1"/>
            </w14:solidFill>
          </w14:textFill>
        </w:rPr>
        <w:t>在此声明，所递交的</w:t>
      </w:r>
      <w:r>
        <w:rPr>
          <w:rFonts w:hint="eastAsia" w:ascii="宋体" w:hAnsi="宋体"/>
          <w:snapToGrid w:val="0"/>
          <w:color w:val="000000" w:themeColor="text1"/>
          <w:spacing w:val="-2"/>
          <w:kern w:val="0"/>
          <w:szCs w:val="21"/>
          <w:highlight w:val="none"/>
          <w:lang w:eastAsia="zh-CN"/>
          <w14:textFill>
            <w14:solidFill>
              <w14:schemeClr w14:val="tx1"/>
            </w14:solidFill>
          </w14:textFill>
        </w:rPr>
        <w:t>竞选文件</w:t>
      </w:r>
      <w:r>
        <w:rPr>
          <w:rFonts w:ascii="宋体" w:hAnsi="宋体"/>
          <w:snapToGrid w:val="0"/>
          <w:color w:val="000000" w:themeColor="text1"/>
          <w:spacing w:val="-2"/>
          <w:kern w:val="0"/>
          <w:szCs w:val="21"/>
          <w:highlight w:val="none"/>
          <w14:textFill>
            <w14:solidFill>
              <w14:schemeClr w14:val="tx1"/>
            </w14:solidFill>
          </w14:textFill>
        </w:rPr>
        <w:t>及有关资料内容完整、真实和准确，</w:t>
      </w:r>
      <w:r>
        <w:rPr>
          <w:rFonts w:ascii="宋体" w:hAnsi="宋体"/>
          <w:snapToGrid w:val="0"/>
          <w:color w:val="000000" w:themeColor="text1"/>
          <w:kern w:val="0"/>
          <w:szCs w:val="21"/>
          <w:highlight w:val="none"/>
          <w14:textFill>
            <w14:solidFill>
              <w14:schemeClr w14:val="tx1"/>
            </w14:solidFill>
          </w14:textFill>
        </w:rPr>
        <w:t>同时我方承诺接受</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ascii="宋体" w:hAnsi="宋体"/>
          <w:snapToGrid w:val="0"/>
          <w:color w:val="000000" w:themeColor="text1"/>
          <w:kern w:val="0"/>
          <w:szCs w:val="21"/>
          <w:highlight w:val="none"/>
          <w14:textFill>
            <w14:solidFill>
              <w14:schemeClr w14:val="tx1"/>
            </w14:solidFill>
          </w14:textFill>
        </w:rPr>
        <w:t>及附件、</w:t>
      </w:r>
      <w:r>
        <w:rPr>
          <w:rFonts w:hint="eastAsia" w:ascii="宋体" w:hAnsi="宋体"/>
          <w:snapToGrid w:val="0"/>
          <w:color w:val="000000" w:themeColor="text1"/>
          <w:kern w:val="0"/>
          <w:szCs w:val="21"/>
          <w:highlight w:val="none"/>
          <w14:textFill>
            <w14:solidFill>
              <w14:schemeClr w14:val="tx1"/>
            </w14:solidFill>
          </w14:textFill>
        </w:rPr>
        <w:t>澄清</w:t>
      </w:r>
      <w:r>
        <w:rPr>
          <w:rFonts w:ascii="宋体" w:hAnsi="宋体"/>
          <w:snapToGrid w:val="0"/>
          <w:color w:val="000000" w:themeColor="text1"/>
          <w:kern w:val="0"/>
          <w:szCs w:val="21"/>
          <w:highlight w:val="none"/>
          <w14:textFill>
            <w14:solidFill>
              <w14:schemeClr w14:val="tx1"/>
            </w14:solidFill>
          </w14:textFill>
        </w:rPr>
        <w:t>及</w:t>
      </w:r>
      <w:r>
        <w:rPr>
          <w:rFonts w:hint="eastAsia" w:ascii="宋体" w:hAnsi="宋体"/>
          <w:snapToGrid w:val="0"/>
          <w:color w:val="000000" w:themeColor="text1"/>
          <w:kern w:val="0"/>
          <w:szCs w:val="21"/>
          <w:highlight w:val="none"/>
          <w14:textFill>
            <w14:solidFill>
              <w14:schemeClr w14:val="tx1"/>
            </w14:solidFill>
          </w14:textFill>
        </w:rPr>
        <w:t>修改</w:t>
      </w:r>
      <w:r>
        <w:rPr>
          <w:rFonts w:ascii="宋体" w:hAnsi="宋体"/>
          <w:snapToGrid w:val="0"/>
          <w:color w:val="000000" w:themeColor="text1"/>
          <w:kern w:val="0"/>
          <w:szCs w:val="21"/>
          <w:highlight w:val="none"/>
          <w14:textFill>
            <w14:solidFill>
              <w14:schemeClr w14:val="tx1"/>
            </w14:solidFill>
          </w14:textFill>
        </w:rPr>
        <w:t>通知中所有的内容。</w:t>
      </w:r>
    </w:p>
    <w:p w14:paraId="3BA1F06C">
      <w:pPr>
        <w:keepNext w:val="0"/>
        <w:keepLines w:val="0"/>
        <w:pageBreakBefore w:val="0"/>
        <w:widowControl w:val="0"/>
        <w:tabs>
          <w:tab w:val="left" w:pos="5985"/>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5</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w w:val="200"/>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（其他补充说明）</w:t>
      </w:r>
      <w:r>
        <w:rPr>
          <w:rFonts w:ascii="宋体" w:hAnsi="宋体"/>
          <w:snapToGrid w:val="0"/>
          <w:color w:val="000000" w:themeColor="text1"/>
          <w:kern w:val="0"/>
          <w:szCs w:val="21"/>
          <w:highlight w:val="none"/>
          <w14:textFill>
            <w14:solidFill>
              <w14:schemeClr w14:val="tx1"/>
            </w14:solidFill>
          </w14:textFill>
        </w:rPr>
        <w:t>。</w:t>
      </w:r>
    </w:p>
    <w:p w14:paraId="36CABD74">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lang w:val="en-US" w:eastAsia="zh-CN"/>
          <w14:textFill>
            <w14:solidFill>
              <w14:schemeClr w14:val="tx1"/>
            </w14:solidFill>
          </w14:textFill>
        </w:rPr>
        <w:t>竞  选  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（盖单位法人章） </w:t>
      </w:r>
    </w:p>
    <w:p w14:paraId="62F6D2E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w:t>
      </w:r>
      <w:r>
        <w:rPr>
          <w:rFonts w:hint="eastAsia" w:ascii="宋体" w:hAnsi="宋体"/>
          <w:snapToGrid w:val="0"/>
          <w:color w:val="000000" w:themeColor="text1"/>
          <w:kern w:val="0"/>
          <w:szCs w:val="21"/>
          <w:highlight w:val="none"/>
          <w14:textFill>
            <w14:solidFill>
              <w14:schemeClr w14:val="tx1"/>
            </w14:solidFill>
          </w14:textFill>
        </w:rPr>
        <w:t>或其委托代理人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签名</w:t>
      </w:r>
      <w:r>
        <w:rPr>
          <w:rFonts w:ascii="宋体" w:hAnsi="宋体"/>
          <w:snapToGrid w:val="0"/>
          <w:color w:val="000000" w:themeColor="text1"/>
          <w:kern w:val="0"/>
          <w:szCs w:val="21"/>
          <w:highlight w:val="none"/>
          <w14:textFill>
            <w14:solidFill>
              <w14:schemeClr w14:val="tx1"/>
            </w14:solidFill>
          </w14:textFill>
        </w:rPr>
        <w:t>或盖章）</w:t>
      </w:r>
    </w:p>
    <w:p w14:paraId="39A53070">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地</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址：</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276B67A2">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网</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址：</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30BD984C">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单位电话（座机）：</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委托代理人电话（手机）：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20A9B880">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传</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真：</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42873D1C">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20" w:firstLineChars="200"/>
        <w:textAlignment w:val="auto"/>
        <w:rPr>
          <w:rFonts w:ascii="宋体" w:hAnsi="宋体"/>
          <w:snapToGrid w:val="0"/>
          <w:color w:val="000000" w:themeColor="text1"/>
          <w:kern w:val="0"/>
          <w:szCs w:val="21"/>
          <w:highlight w:val="none"/>
          <w:u w:val="singl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邮政编码：</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p>
    <w:p w14:paraId="31FF7706">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00" w:firstLineChars="200"/>
        <w:textAlignment w:val="auto"/>
        <w:rPr>
          <w:rFonts w:ascii="宋体" w:hAnsi="宋体"/>
          <w:snapToGrid w:val="0"/>
          <w:color w:val="000000" w:themeColor="text1"/>
          <w:kern w:val="0"/>
          <w:sz w:val="20"/>
          <w:szCs w:val="20"/>
          <w:highlight w:val="none"/>
          <w14:textFill>
            <w14:solidFill>
              <w14:schemeClr w14:val="tx1"/>
            </w14:solidFill>
          </w14:textFill>
        </w:rPr>
      </w:pPr>
    </w:p>
    <w:p w14:paraId="6DF24C75">
      <w:pPr>
        <w:keepNext w:val="0"/>
        <w:keepLines w:val="0"/>
        <w:pageBreakBefore w:val="0"/>
        <w:widowControl w:val="0"/>
        <w:tabs>
          <w:tab w:val="left" w:pos="8300"/>
        </w:tabs>
        <w:kinsoku/>
        <w:wordWrap/>
        <w:overflowPunct/>
        <w:topLinePunct w:val="0"/>
        <w:autoSpaceDE w:val="0"/>
        <w:autoSpaceDN w:val="0"/>
        <w:bidi w:val="0"/>
        <w:adjustRightInd w:val="0"/>
        <w:snapToGrid/>
        <w:spacing w:line="340" w:lineRule="exact"/>
        <w:ind w:firstLine="420" w:firstLineChars="200"/>
        <w:jc w:val="righ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6825BDDB">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14:textFill>
            <w14:solidFill>
              <w14:schemeClr w14:val="tx1"/>
            </w14:solidFill>
          </w14:textFill>
        </w:rPr>
      </w:pPr>
    </w:p>
    <w:p w14:paraId="505DE3EB">
      <w:pPr>
        <w:rPr>
          <w:rFonts w:ascii="宋体" w:hAnsi="宋体"/>
          <w:b w:val="0"/>
          <w:bCs w:val="0"/>
          <w:color w:val="000000" w:themeColor="text1"/>
          <w:highlight w:val="none"/>
          <w14:textFill>
            <w14:solidFill>
              <w14:schemeClr w14:val="tx1"/>
            </w14:solidFill>
          </w14:textFill>
        </w:rPr>
      </w:pPr>
      <w:bookmarkStart w:id="1513" w:name="_Toc287607868"/>
      <w:bookmarkStart w:id="1514" w:name="_Toc224103496"/>
      <w:bookmarkStart w:id="1515" w:name="_Toc430530531"/>
      <w:bookmarkStart w:id="1516" w:name="_Toc287620815"/>
      <w:bookmarkStart w:id="1517" w:name="_Toc277082644"/>
      <w:r>
        <w:rPr>
          <w:rFonts w:ascii="宋体" w:hAnsi="宋体"/>
          <w:color w:val="000000" w:themeColor="text1"/>
          <w:sz w:val="28"/>
          <w:highlight w:val="none"/>
          <w14:textFill>
            <w14:solidFill>
              <w14:schemeClr w14:val="tx1"/>
            </w14:solidFill>
          </w14:textFill>
        </w:rPr>
        <w:br w:type="page"/>
      </w:r>
      <w:bookmarkEnd w:id="1513"/>
      <w:bookmarkEnd w:id="1514"/>
      <w:bookmarkEnd w:id="1515"/>
      <w:bookmarkEnd w:id="1516"/>
      <w:bookmarkEnd w:id="1517"/>
      <w:bookmarkStart w:id="1518" w:name="_Toc15282"/>
      <w:bookmarkStart w:id="1519" w:name="_Toc277082645"/>
      <w:bookmarkStart w:id="1520" w:name="_Toc224103497"/>
      <w:bookmarkStart w:id="1521" w:name="_Toc287620816"/>
      <w:bookmarkStart w:id="1522" w:name="_Toc430530532"/>
      <w:bookmarkStart w:id="1523" w:name="_Toc287607869"/>
    </w:p>
    <w:p w14:paraId="7B57E01C">
      <w:pPr>
        <w:pStyle w:val="5"/>
        <w:spacing w:before="0" w:after="0" w:line="240" w:lineRule="auto"/>
        <w:jc w:val="center"/>
        <w:rPr>
          <w:rFonts w:ascii="宋体" w:hAnsi="宋体"/>
          <w:snapToGrid w:val="0"/>
          <w:color w:val="000000" w:themeColor="text1"/>
          <w:kern w:val="0"/>
          <w:szCs w:val="21"/>
          <w:highlight w:val="none"/>
          <w14:textFill>
            <w14:solidFill>
              <w14:schemeClr w14:val="tx1"/>
            </w14:solidFill>
          </w14:textFill>
        </w:rPr>
      </w:pPr>
      <w:bookmarkStart w:id="1524" w:name="_Toc3830"/>
      <w:r>
        <w:rPr>
          <w:rFonts w:ascii="宋体" w:hAnsi="宋体"/>
          <w:b w:val="0"/>
          <w:bCs w:val="0"/>
          <w:color w:val="000000" w:themeColor="text1"/>
          <w:highlight w:val="none"/>
          <w14:textFill>
            <w14:solidFill>
              <w14:schemeClr w14:val="tx1"/>
            </w14:solidFill>
          </w14:textFill>
        </w:rPr>
        <w:t>（</w:t>
      </w:r>
      <w:r>
        <w:rPr>
          <w:rFonts w:hint="eastAsia" w:ascii="宋体" w:hAnsi="宋体"/>
          <w:b w:val="0"/>
          <w:bCs w:val="0"/>
          <w:color w:val="000000" w:themeColor="text1"/>
          <w:highlight w:val="none"/>
          <w:lang w:val="en-US" w:eastAsia="zh-CN"/>
          <w14:textFill>
            <w14:solidFill>
              <w14:schemeClr w14:val="tx1"/>
            </w14:solidFill>
          </w14:textFill>
        </w:rPr>
        <w:t>二</w:t>
      </w:r>
      <w:r>
        <w:rPr>
          <w:rFonts w:ascii="宋体" w:hAnsi="宋体"/>
          <w:b w:val="0"/>
          <w:bCs w:val="0"/>
          <w:color w:val="000000" w:themeColor="text1"/>
          <w:highlight w:val="none"/>
          <w14:textFill>
            <w14:solidFill>
              <w14:schemeClr w14:val="tx1"/>
            </w14:solidFill>
          </w14:textFill>
        </w:rPr>
        <w:t>）</w:t>
      </w:r>
      <w:r>
        <w:rPr>
          <w:rFonts w:hint="eastAsia" w:ascii="宋体" w:hAnsi="宋体"/>
          <w:b w:val="0"/>
          <w:bCs w:val="0"/>
          <w:color w:val="000000" w:themeColor="text1"/>
          <w:highlight w:val="none"/>
          <w14:textFill>
            <w14:solidFill>
              <w14:schemeClr w14:val="tx1"/>
            </w14:solidFill>
          </w14:textFill>
        </w:rPr>
        <w:t>法定代表人身份证明或授权委托书</w:t>
      </w:r>
      <w:bookmarkEnd w:id="1518"/>
      <w:bookmarkEnd w:id="1519"/>
      <w:bookmarkEnd w:id="1520"/>
      <w:bookmarkEnd w:id="1521"/>
      <w:bookmarkEnd w:id="1522"/>
      <w:bookmarkEnd w:id="1523"/>
      <w:bookmarkEnd w:id="1524"/>
    </w:p>
    <w:p w14:paraId="461A3788">
      <w:pPr>
        <w:spacing w:line="480"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690BB49F">
      <w:pPr>
        <w:spacing w:line="480" w:lineRule="auto"/>
        <w:jc w:val="center"/>
        <w:rPr>
          <w:rFonts w:ascii="宋体" w:hAnsi="宋体"/>
          <w:color w:val="000000" w:themeColor="text1"/>
          <w:highlight w:val="none"/>
          <w14:textFill>
            <w14:solidFill>
              <w14:schemeClr w14:val="tx1"/>
            </w14:solidFill>
          </w14:textFill>
        </w:rPr>
      </w:pPr>
    </w:p>
    <w:p w14:paraId="706E28A7">
      <w:pPr>
        <w:keepNext w:val="0"/>
        <w:keepLines w:val="0"/>
        <w:pageBreakBefore w:val="0"/>
        <w:widowControl w:val="0"/>
        <w:tabs>
          <w:tab w:val="left" w:pos="5565"/>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1C73F29B">
      <w:pPr>
        <w:keepNext w:val="0"/>
        <w:keepLines w:val="0"/>
        <w:pageBreakBefore w:val="0"/>
        <w:widowControl w:val="0"/>
        <w:tabs>
          <w:tab w:val="left" w:pos="5475"/>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6423B6ED">
      <w:pPr>
        <w:keepNext w:val="0"/>
        <w:keepLines w:val="0"/>
        <w:pageBreakBefore w:val="0"/>
        <w:widowControl w:val="0"/>
        <w:tabs>
          <w:tab w:val="left" w:pos="5475"/>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3261C3D3">
      <w:pPr>
        <w:keepNext w:val="0"/>
        <w:keepLines w:val="0"/>
        <w:pageBreakBefore w:val="0"/>
        <w:widowControl w:val="0"/>
        <w:tabs>
          <w:tab w:val="left" w:pos="5475"/>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7500489E">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05FC37FA">
      <w:pPr>
        <w:keepNext w:val="0"/>
        <w:keepLines w:val="0"/>
        <w:pageBreakBefore w:val="0"/>
        <w:widowControl w:val="0"/>
        <w:tabs>
          <w:tab w:val="left" w:pos="3360"/>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kern w:val="0"/>
          <w:szCs w:val="21"/>
          <w:highlight w:val="none"/>
          <w14:textFill>
            <w14:solidFill>
              <w14:schemeClr w14:val="tx1"/>
            </w14:solidFill>
          </w14:textFill>
        </w:rPr>
        <w:t>的法定代表人。</w:t>
      </w:r>
    </w:p>
    <w:p w14:paraId="2053424C">
      <w:pPr>
        <w:keepNext w:val="0"/>
        <w:keepLines w:val="0"/>
        <w:pageBreakBefore w:val="0"/>
        <w:widowControl w:val="0"/>
        <w:tabs>
          <w:tab w:val="left" w:pos="3360"/>
        </w:tabs>
        <w:kinsoku/>
        <w:wordWrap/>
        <w:overflowPunct/>
        <w:topLinePunct w:val="0"/>
        <w:autoSpaceDE w:val="0"/>
        <w:autoSpaceDN w:val="0"/>
        <w:bidi w:val="0"/>
        <w:adjustRightInd w:val="0"/>
        <w:snapToGrid w:val="0"/>
        <w:spacing w:line="360" w:lineRule="auto"/>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p w14:paraId="799317C8">
      <w:pPr>
        <w:keepNext w:val="0"/>
        <w:keepLines w:val="0"/>
        <w:pageBreakBefore w:val="0"/>
        <w:widowControl w:val="0"/>
        <w:kinsoku/>
        <w:wordWrap/>
        <w:overflowPunct/>
        <w:topLinePunct w:val="0"/>
        <w:autoSpaceDE w:val="0"/>
        <w:autoSpaceDN w:val="0"/>
        <w:bidi w:val="0"/>
        <w:adjustRightInd w:val="0"/>
        <w:snapToGrid w:val="0"/>
        <w:spacing w:line="360" w:lineRule="auto"/>
        <w:ind w:firstLine="810" w:firstLineChars="3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附：法定代表人身份证</w:t>
      </w:r>
      <w:r>
        <w:rPr>
          <w:rFonts w:hint="eastAsia" w:ascii="宋体" w:hAnsi="宋体"/>
          <w:color w:val="000000" w:themeColor="text1"/>
          <w:kern w:val="0"/>
          <w:szCs w:val="21"/>
          <w:highlight w:val="none"/>
          <w:lang w:val="en-US" w:eastAsia="zh-CN"/>
          <w14:textFill>
            <w14:solidFill>
              <w14:schemeClr w14:val="tx1"/>
            </w14:solidFill>
          </w14:textFill>
        </w:rPr>
        <w:t>明</w:t>
      </w:r>
      <w:r>
        <w:rPr>
          <w:rFonts w:hint="eastAsia" w:ascii="宋体" w:hAnsi="宋体"/>
          <w:color w:val="000000" w:themeColor="text1"/>
          <w:kern w:val="0"/>
          <w:szCs w:val="21"/>
          <w:highlight w:val="none"/>
          <w14:textFill>
            <w14:solidFill>
              <w14:schemeClr w14:val="tx1"/>
            </w14:solidFill>
          </w14:textFill>
        </w:rPr>
        <w:t>扫描件（双面）</w:t>
      </w:r>
    </w:p>
    <w:p w14:paraId="2524F58C">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14:paraId="6C324B9F">
      <w:pPr>
        <w:pStyle w:val="18"/>
        <w:spacing w:after="0" w:line="360" w:lineRule="auto"/>
        <w:rPr>
          <w:rFonts w:ascii="宋体" w:hAnsi="宋体"/>
          <w:color w:val="000000" w:themeColor="text1"/>
          <w:szCs w:val="21"/>
          <w:highlight w:val="none"/>
          <w14:textFill>
            <w14:solidFill>
              <w14:schemeClr w14:val="tx1"/>
            </w14:solidFill>
          </w14:textFill>
        </w:rPr>
      </w:pPr>
    </w:p>
    <w:p w14:paraId="499DF54B">
      <w:pPr>
        <w:pStyle w:val="18"/>
        <w:spacing w:after="0" w:line="360" w:lineRule="auto"/>
        <w:rPr>
          <w:rFonts w:ascii="宋体" w:hAnsi="宋体"/>
          <w:color w:val="000000" w:themeColor="text1"/>
          <w:szCs w:val="21"/>
          <w:highlight w:val="none"/>
          <w14:textFill>
            <w14:solidFill>
              <w14:schemeClr w14:val="tx1"/>
            </w14:solidFill>
          </w14:textFill>
        </w:rPr>
      </w:pPr>
    </w:p>
    <w:p w14:paraId="5258419C">
      <w:pPr>
        <w:pStyle w:val="18"/>
        <w:spacing w:after="0" w:line="360" w:lineRule="auto"/>
        <w:rPr>
          <w:rFonts w:ascii="宋体" w:hAnsi="宋体"/>
          <w:color w:val="000000" w:themeColor="text1"/>
          <w:szCs w:val="21"/>
          <w:highlight w:val="none"/>
          <w14:textFill>
            <w14:solidFill>
              <w14:schemeClr w14:val="tx1"/>
            </w14:solidFill>
          </w14:textFill>
        </w:rPr>
      </w:pPr>
    </w:p>
    <w:p w14:paraId="0BA28FB9">
      <w:pPr>
        <w:pStyle w:val="18"/>
        <w:spacing w:after="0" w:line="360" w:lineRule="auto"/>
        <w:rPr>
          <w:rFonts w:ascii="宋体" w:hAnsi="宋体"/>
          <w:color w:val="000000" w:themeColor="text1"/>
          <w:szCs w:val="21"/>
          <w:highlight w:val="none"/>
          <w14:textFill>
            <w14:solidFill>
              <w14:schemeClr w14:val="tx1"/>
            </w14:solidFill>
          </w14:textFill>
        </w:rPr>
      </w:pPr>
    </w:p>
    <w:p w14:paraId="68F3C6A3">
      <w:pPr>
        <w:tabs>
          <w:tab w:val="left" w:pos="5460"/>
        </w:tabs>
        <w:autoSpaceDE w:val="0"/>
        <w:autoSpaceDN w:val="0"/>
        <w:adjustRightInd w:val="0"/>
        <w:snapToGrid w:val="0"/>
        <w:spacing w:line="480" w:lineRule="auto"/>
        <w:ind w:firstLine="21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盖单位法人章）</w:t>
      </w:r>
    </w:p>
    <w:p w14:paraId="2CB8802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3FF6E5EC">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7431403C">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注：法定代表人身份证明需按上述格式填写完整，不可缺少内容。在此基础上增加内容的不影响其有效性。</w:t>
      </w:r>
    </w:p>
    <w:p w14:paraId="32B42649">
      <w:pPr>
        <w:spacing w:line="360" w:lineRule="auto"/>
        <w:ind w:firstLine="420" w:firstLineChars="200"/>
        <w:rPr>
          <w:rFonts w:ascii="宋体" w:hAnsi="宋体"/>
          <w:color w:val="000000" w:themeColor="text1"/>
          <w:highlight w:val="none"/>
          <w14:textFill>
            <w14:solidFill>
              <w14:schemeClr w14:val="tx1"/>
            </w14:solidFill>
          </w14:textFill>
        </w:rPr>
      </w:pPr>
    </w:p>
    <w:p w14:paraId="727B046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snapToGrid w:val="0"/>
          <w:color w:val="000000" w:themeColor="text1"/>
          <w:kern w:val="0"/>
          <w:sz w:val="32"/>
          <w:szCs w:val="32"/>
          <w:highlight w:val="none"/>
          <w14:textFill>
            <w14:solidFill>
              <w14:schemeClr w14:val="tx1"/>
            </w14:solidFill>
          </w14:textFill>
        </w:rPr>
        <w:t>授权委托书</w:t>
      </w:r>
    </w:p>
    <w:p w14:paraId="0647EDD7">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spacing w:val="-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spacing w:val="1"/>
          <w:kern w:val="0"/>
          <w:szCs w:val="21"/>
          <w:highlight w:val="none"/>
          <w:u w:val="singl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为我方代理人。代理人根据授权，</w:t>
      </w:r>
      <w:r>
        <w:rPr>
          <w:rFonts w:hint="eastAsia" w:ascii="宋体" w:hAnsi="宋体"/>
          <w:color w:val="000000" w:themeColor="text1"/>
          <w:kern w:val="0"/>
          <w:szCs w:val="21"/>
          <w:highlight w:val="none"/>
          <w:lang w:val="en-US" w:eastAsia="zh-CN"/>
          <w14:textFill>
            <w14:solidFill>
              <w14:schemeClr w14:val="tx1"/>
            </w14:solidFill>
          </w14:textFill>
        </w:rPr>
        <w:t>代表我方</w:t>
      </w:r>
      <w:r>
        <w:rPr>
          <w:rFonts w:ascii="宋体" w:hAnsi="宋体"/>
          <w:color w:val="000000" w:themeColor="text1"/>
          <w:kern w:val="0"/>
          <w:szCs w:val="21"/>
          <w:highlight w:val="none"/>
          <w14:textFill>
            <w14:solidFill>
              <w14:schemeClr w14:val="tx1"/>
            </w14:solidFill>
          </w14:textFill>
        </w:rPr>
        <w:t>签署、澄清、说明、补正、递交、撤回、 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（项</w:t>
      </w:r>
      <w:r>
        <w:rPr>
          <w:rFonts w:ascii="宋体" w:hAnsi="宋体"/>
          <w:color w:val="000000" w:themeColor="text1"/>
          <w:spacing w:val="-1"/>
          <w:kern w:val="0"/>
          <w:szCs w:val="21"/>
          <w:highlight w:val="none"/>
          <w:u w:val="single"/>
          <w14:textFill>
            <w14:solidFill>
              <w14:schemeClr w14:val="tx1"/>
            </w14:solidFill>
          </w14:textFill>
        </w:rPr>
        <w:t>目</w:t>
      </w:r>
      <w:r>
        <w:rPr>
          <w:rFonts w:ascii="宋体" w:hAnsi="宋体"/>
          <w:color w:val="000000" w:themeColor="text1"/>
          <w:kern w:val="0"/>
          <w:szCs w:val="21"/>
          <w:highlight w:val="none"/>
          <w:u w:val="single"/>
          <w14:textFill>
            <w14:solidFill>
              <w14:schemeClr w14:val="tx1"/>
            </w14:solidFill>
          </w14:textFill>
        </w:rPr>
        <w:t>名称）</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05E237E0">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5ABF8E1B">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48E2B1F3">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textAlignment w:val="auto"/>
        <w:rPr>
          <w:rFonts w:ascii="宋体" w:hAnsi="宋体"/>
          <w:color w:val="000000" w:themeColor="text1"/>
          <w:kern w:val="0"/>
          <w:szCs w:val="21"/>
          <w:highlight w:val="none"/>
          <w14:textFill>
            <w14:solidFill>
              <w14:schemeClr w14:val="tx1"/>
            </w14:solidFill>
          </w14:textFill>
        </w:rPr>
      </w:pPr>
    </w:p>
    <w:p w14:paraId="70C4C273">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竞  选  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685CC2C6">
      <w:pPr>
        <w:keepNext w:val="0"/>
        <w:keepLines w:val="0"/>
        <w:pageBreakBefore w:val="0"/>
        <w:widowControl w:val="0"/>
        <w:tabs>
          <w:tab w:val="left" w:pos="6300"/>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57975A71">
      <w:pPr>
        <w:keepNext w:val="0"/>
        <w:keepLines w:val="0"/>
        <w:pageBreakBefore w:val="0"/>
        <w:widowControl w:val="0"/>
        <w:tabs>
          <w:tab w:val="left" w:pos="5260"/>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06B128F6">
      <w:pPr>
        <w:keepNext w:val="0"/>
        <w:keepLines w:val="0"/>
        <w:pageBreakBefore w:val="0"/>
        <w:widowControl w:val="0"/>
        <w:tabs>
          <w:tab w:val="left" w:pos="5260"/>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w:t>
      </w:r>
    </w:p>
    <w:p w14:paraId="2F2C2CF2">
      <w:pPr>
        <w:keepNext w:val="0"/>
        <w:keepLines w:val="0"/>
        <w:pageBreakBefore w:val="0"/>
        <w:widowControl w:val="0"/>
        <w:tabs>
          <w:tab w:val="left" w:pos="6825"/>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w w:val="200"/>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0AA8CD90">
      <w:pPr>
        <w:keepNext w:val="0"/>
        <w:keepLines w:val="0"/>
        <w:pageBreakBefore w:val="0"/>
        <w:widowControl w:val="0"/>
        <w:tabs>
          <w:tab w:val="left" w:pos="6825"/>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单位电话（座机）：</w:t>
      </w:r>
      <w:r>
        <w:rPr>
          <w:rFonts w:hint="eastAsia" w:ascii="宋体" w:hAnsi="宋体"/>
          <w:color w:val="000000" w:themeColor="text1"/>
          <w:kern w:val="0"/>
          <w:szCs w:val="21"/>
          <w:highlight w:val="none"/>
          <w:u w:val="single"/>
          <w14:textFill>
            <w14:solidFill>
              <w14:schemeClr w14:val="tx1"/>
            </w14:solidFill>
          </w14:textFill>
        </w:rPr>
        <w:t xml:space="preserve">                              </w:t>
      </w:r>
    </w:p>
    <w:p w14:paraId="3DF634BE">
      <w:pPr>
        <w:keepNext w:val="0"/>
        <w:keepLines w:val="0"/>
        <w:pageBreakBefore w:val="0"/>
        <w:widowControl w:val="0"/>
        <w:tabs>
          <w:tab w:val="left" w:pos="5260"/>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委托代理人电话（手机）：                                          </w:t>
      </w:r>
    </w:p>
    <w:p w14:paraId="05F47D30">
      <w:pPr>
        <w:keepNext w:val="0"/>
        <w:keepLines w:val="0"/>
        <w:pageBreakBefore w:val="0"/>
        <w:widowControl w:val="0"/>
        <w:kinsoku/>
        <w:overflowPunct/>
        <w:topLinePunct w:val="0"/>
        <w:autoSpaceDE w:val="0"/>
        <w:autoSpaceDN w:val="0"/>
        <w:bidi w:val="0"/>
        <w:adjustRightInd w:val="0"/>
        <w:snapToGrid w:val="0"/>
        <w:spacing w:line="360" w:lineRule="auto"/>
        <w:ind w:firstLine="810" w:firstLineChars="3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附：法定代表人和委托代理人身份证</w:t>
      </w:r>
      <w:r>
        <w:rPr>
          <w:rFonts w:hint="eastAsia" w:ascii="宋体" w:hAnsi="宋体"/>
          <w:color w:val="000000" w:themeColor="text1"/>
          <w:kern w:val="0"/>
          <w:szCs w:val="21"/>
          <w:highlight w:val="none"/>
          <w:lang w:val="en-US" w:eastAsia="zh-CN"/>
          <w14:textFill>
            <w14:solidFill>
              <w14:schemeClr w14:val="tx1"/>
            </w14:solidFill>
          </w14:textFill>
        </w:rPr>
        <w:t>明</w:t>
      </w:r>
      <w:r>
        <w:rPr>
          <w:rFonts w:hint="eastAsia" w:ascii="宋体" w:hAnsi="宋体"/>
          <w:color w:val="000000" w:themeColor="text1"/>
          <w:kern w:val="0"/>
          <w:szCs w:val="21"/>
          <w:highlight w:val="none"/>
          <w14:textFill>
            <w14:solidFill>
              <w14:schemeClr w14:val="tx1"/>
            </w14:solidFill>
          </w14:textFill>
        </w:rPr>
        <w:t>扫描件（双面）</w:t>
      </w:r>
    </w:p>
    <w:p w14:paraId="5346C42A">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textAlignment w:val="auto"/>
        <w:rPr>
          <w:rFonts w:ascii="宋体" w:hAnsi="宋体"/>
          <w:color w:val="000000" w:themeColor="text1"/>
          <w:w w:val="200"/>
          <w:kern w:val="0"/>
          <w:szCs w:val="21"/>
          <w:highlight w:val="none"/>
          <w:u w:val="single"/>
          <w14:textFill>
            <w14:solidFill>
              <w14:schemeClr w14:val="tx1"/>
            </w14:solidFill>
          </w14:textFill>
        </w:rPr>
      </w:pPr>
    </w:p>
    <w:p w14:paraId="3FC5B650">
      <w:pPr>
        <w:keepNext w:val="0"/>
        <w:keepLines w:val="0"/>
        <w:pageBreakBefore w:val="0"/>
        <w:widowControl w:val="0"/>
        <w:tabs>
          <w:tab w:val="left" w:pos="6825"/>
        </w:tabs>
        <w:kinsoku/>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000000" w:themeColor="text1"/>
          <w:kern w:val="0"/>
          <w:szCs w:val="21"/>
          <w:highlight w:val="none"/>
          <w14:textFill>
            <w14:solidFill>
              <w14:schemeClr w14:val="tx1"/>
            </w14:solidFill>
          </w14:textFill>
        </w:rPr>
      </w:pPr>
    </w:p>
    <w:p w14:paraId="138D4071">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2EEAF555">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446E8085">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授权委托书</w:t>
      </w:r>
      <w:r>
        <w:rPr>
          <w:rFonts w:ascii="宋体" w:hAnsi="宋体"/>
          <w:color w:val="000000" w:themeColor="text1"/>
          <w:highlight w:val="none"/>
          <w14:textFill>
            <w14:solidFill>
              <w14:schemeClr w14:val="tx1"/>
            </w14:solidFill>
          </w14:textFill>
        </w:rPr>
        <w:t>需按上述格式填写完整，不可缺少内容。在此基础上增加内容的不影响其有效性。</w:t>
      </w:r>
    </w:p>
    <w:p w14:paraId="2F46CF7E">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66304821">
      <w:pPr>
        <w:pStyle w:val="4"/>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1525" w:name="_Toc430530534"/>
      <w:bookmarkStart w:id="1526" w:name="_Toc18240"/>
      <w:bookmarkStart w:id="1527" w:name="_Toc287620819"/>
      <w:bookmarkStart w:id="1528" w:name="_Toc11873"/>
      <w:bookmarkStart w:id="1529" w:name="_Toc224103500"/>
      <w:bookmarkStart w:id="1530" w:name="_Toc287607872"/>
      <w:r>
        <w:rPr>
          <w:rFonts w:hint="eastAsia" w:ascii="宋体" w:hAnsi="宋体"/>
          <w:b w:val="0"/>
          <w:bCs w:val="0"/>
          <w:color w:val="000000" w:themeColor="text1"/>
          <w:sz w:val="44"/>
          <w:szCs w:val="44"/>
          <w:highlight w:val="none"/>
          <w14:textFill>
            <w14:solidFill>
              <w14:schemeClr w14:val="tx1"/>
            </w14:solidFill>
          </w14:textFill>
        </w:rPr>
        <w:t>二、</w:t>
      </w:r>
      <w:r>
        <w:rPr>
          <w:rFonts w:hint="eastAsia" w:ascii="宋体" w:hAnsi="宋体"/>
          <w:b w:val="0"/>
          <w:bCs w:val="0"/>
          <w:color w:val="000000" w:themeColor="text1"/>
          <w:sz w:val="44"/>
          <w:szCs w:val="44"/>
          <w:highlight w:val="none"/>
          <w:lang w:val="en-US" w:eastAsia="zh-CN"/>
          <w14:textFill>
            <w14:solidFill>
              <w14:schemeClr w14:val="tx1"/>
            </w14:solidFill>
          </w14:textFill>
        </w:rPr>
        <w:t>报价</w:t>
      </w:r>
      <w:r>
        <w:rPr>
          <w:rFonts w:hint="eastAsia" w:ascii="宋体" w:hAnsi="宋体"/>
          <w:b w:val="0"/>
          <w:bCs w:val="0"/>
          <w:color w:val="000000" w:themeColor="text1"/>
          <w:sz w:val="44"/>
          <w:szCs w:val="44"/>
          <w:highlight w:val="none"/>
          <w14:textFill>
            <w14:solidFill>
              <w14:schemeClr w14:val="tx1"/>
            </w14:solidFill>
          </w14:textFill>
        </w:rPr>
        <w:t>部分</w:t>
      </w:r>
      <w:bookmarkEnd w:id="1525"/>
      <w:bookmarkEnd w:id="1526"/>
      <w:bookmarkEnd w:id="1527"/>
      <w:bookmarkEnd w:id="1528"/>
      <w:bookmarkEnd w:id="1529"/>
      <w:bookmarkEnd w:id="1530"/>
    </w:p>
    <w:p w14:paraId="4C8358ED">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br w:type="page"/>
      </w: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28F4C9C9">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5175D75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79E3593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4F28528B">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 选</w:t>
      </w:r>
      <w:r>
        <w:rPr>
          <w:rFonts w:hint="eastAsia" w:ascii="宋体" w:hAnsi="宋体"/>
          <w:color w:val="000000" w:themeColor="text1"/>
          <w:kern w:val="0"/>
          <w:sz w:val="72"/>
          <w:szCs w:val="72"/>
          <w:highlight w:val="none"/>
          <w14:textFill>
            <w14:solidFill>
              <w14:schemeClr w14:val="tx1"/>
            </w14:solidFill>
          </w14:textFill>
        </w:rPr>
        <w:t xml:space="preserve"> 文 件</w:t>
      </w:r>
    </w:p>
    <w:p w14:paraId="0BA30105">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74C9E004">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lang w:val="en-US" w:eastAsia="zh-CN"/>
          <w14:textFill>
            <w14:solidFill>
              <w14:schemeClr w14:val="tx1"/>
            </w14:solidFill>
          </w14:textFill>
        </w:rPr>
        <w:t>报价</w:t>
      </w:r>
      <w:r>
        <w:rPr>
          <w:rFonts w:hint="eastAsia" w:ascii="宋体" w:hAnsi="宋体"/>
          <w:color w:val="000000" w:themeColor="text1"/>
          <w:kern w:val="0"/>
          <w:sz w:val="36"/>
          <w:szCs w:val="36"/>
          <w:highlight w:val="none"/>
          <w14:textFill>
            <w14:solidFill>
              <w14:schemeClr w14:val="tx1"/>
            </w14:solidFill>
          </w14:textFill>
        </w:rPr>
        <w:t>部分</w:t>
      </w:r>
    </w:p>
    <w:p w14:paraId="5E04C58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7D4472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1CA7986">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E9AD00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5D77011">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422ECA4">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B40182D">
      <w:pPr>
        <w:tabs>
          <w:tab w:val="left" w:pos="6080"/>
          <w:tab w:val="left" w:pos="6640"/>
        </w:tabs>
        <w:autoSpaceDE w:val="0"/>
        <w:autoSpaceDN w:val="0"/>
        <w:adjustRightInd w:val="0"/>
        <w:snapToGrid w:val="0"/>
        <w:spacing w:after="156"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7BFAAD6F">
      <w:pPr>
        <w:tabs>
          <w:tab w:val="left" w:pos="6080"/>
          <w:tab w:val="left" w:pos="6640"/>
        </w:tabs>
        <w:autoSpaceDE w:val="0"/>
        <w:autoSpaceDN w:val="0"/>
        <w:adjustRightInd w:val="0"/>
        <w:snapToGrid w:val="0"/>
        <w:spacing w:after="156" w:afterLines="50" w:line="360" w:lineRule="auto"/>
        <w:jc w:val="center"/>
        <w:rPr>
          <w:rFonts w:ascii="宋体" w:hAnsi="宋体"/>
          <w:b/>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025A7349">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p>
    <w:p w14:paraId="149E5920">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r>
        <w:rPr>
          <w:rFonts w:ascii="宋体" w:hAnsi="宋体"/>
          <w:color w:val="000000" w:themeColor="text1"/>
          <w:kern w:val="0"/>
          <w:sz w:val="24"/>
          <w:szCs w:val="21"/>
          <w:highlight w:val="none"/>
          <w14:textFill>
            <w14:solidFill>
              <w14:schemeClr w14:val="tx1"/>
            </w14:solidFill>
          </w14:textFill>
        </w:rPr>
        <w:br w:type="page"/>
      </w:r>
    </w:p>
    <w:p w14:paraId="5AFDDF73">
      <w:pPr>
        <w:autoSpaceDE w:val="0"/>
        <w:autoSpaceDN w:val="0"/>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4CCDBE99">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78DE7C8D">
      <w:pPr>
        <w:autoSpaceDE w:val="0"/>
        <w:autoSpaceDN w:val="0"/>
        <w:adjustRightInd w:val="0"/>
        <w:snapToGrid w:val="0"/>
        <w:spacing w:line="360" w:lineRule="auto"/>
        <w:jc w:val="center"/>
        <w:rPr>
          <w:rFonts w:ascii="宋体" w:hAnsi="宋体"/>
          <w:i/>
          <w:iCs/>
          <w:color w:val="000000" w:themeColor="text1"/>
          <w:kern w:val="0"/>
          <w:szCs w:val="21"/>
          <w:highlight w:val="none"/>
          <w14:textFill>
            <w14:solidFill>
              <w14:schemeClr w14:val="tx1"/>
            </w14:solidFill>
          </w14:textFill>
        </w:rPr>
      </w:pPr>
      <w:r>
        <w:rPr>
          <w:rFonts w:hint="eastAsia" w:ascii="宋体" w:hAnsi="宋体"/>
          <w:i w:val="0"/>
          <w:iCs w:val="0"/>
          <w:color w:val="000000" w:themeColor="text1"/>
          <w:kern w:val="0"/>
          <w:szCs w:val="21"/>
          <w:highlight w:val="none"/>
          <w:lang w:eastAsia="zh-CN"/>
          <w14:textFill>
            <w14:solidFill>
              <w14:schemeClr w14:val="tx1"/>
            </w14:solidFill>
          </w14:textFill>
        </w:rPr>
        <w:t>（</w:t>
      </w:r>
      <w:r>
        <w:rPr>
          <w:rFonts w:hint="eastAsia" w:ascii="宋体" w:hAnsi="宋体"/>
          <w:i w:val="0"/>
          <w:iCs w:val="0"/>
          <w:color w:val="000000" w:themeColor="text1"/>
          <w:kern w:val="0"/>
          <w:szCs w:val="21"/>
          <w:highlight w:val="none"/>
          <w:lang w:val="en-US" w:eastAsia="zh-CN"/>
          <w14:textFill>
            <w14:solidFill>
              <w14:schemeClr w14:val="tx1"/>
            </w14:solidFill>
          </w14:textFill>
        </w:rPr>
        <w:t>注</w:t>
      </w:r>
      <w:r>
        <w:rPr>
          <w:rFonts w:hint="eastAsia" w:ascii="宋体" w:hAnsi="宋体"/>
          <w:i w:val="0"/>
          <w:iCs w:val="0"/>
          <w:color w:val="000000" w:themeColor="text1"/>
          <w:kern w:val="0"/>
          <w:szCs w:val="21"/>
          <w:highlight w:val="none"/>
          <w14:textFill>
            <w14:solidFill>
              <w14:schemeClr w14:val="tx1"/>
            </w14:solidFill>
          </w14:textFill>
        </w:rPr>
        <w:t>：</w:t>
      </w:r>
      <w:r>
        <w:rPr>
          <w:rFonts w:ascii="宋体" w:hAnsi="宋体"/>
          <w:i w:val="0"/>
          <w:iCs w:val="0"/>
          <w:color w:val="000000" w:themeColor="text1"/>
          <w:kern w:val="0"/>
          <w:szCs w:val="21"/>
          <w:highlight w:val="none"/>
          <w14:textFill>
            <w14:solidFill>
              <w14:schemeClr w14:val="tx1"/>
            </w14:solidFill>
          </w14:textFill>
        </w:rPr>
        <w:t>目录由</w:t>
      </w:r>
      <w:r>
        <w:rPr>
          <w:rFonts w:hint="eastAsia" w:ascii="宋体" w:hAnsi="宋体"/>
          <w:i w:val="0"/>
          <w:iCs w:val="0"/>
          <w:color w:val="000000" w:themeColor="text1"/>
          <w:kern w:val="0"/>
          <w:szCs w:val="21"/>
          <w:highlight w:val="none"/>
          <w:lang w:eastAsia="zh-CN"/>
          <w14:textFill>
            <w14:solidFill>
              <w14:schemeClr w14:val="tx1"/>
            </w14:solidFill>
          </w14:textFill>
        </w:rPr>
        <w:t>竞选人</w:t>
      </w:r>
      <w:r>
        <w:rPr>
          <w:rFonts w:ascii="宋体" w:hAnsi="宋体"/>
          <w:i w:val="0"/>
          <w:iCs w:val="0"/>
          <w:color w:val="000000" w:themeColor="text1"/>
          <w:kern w:val="0"/>
          <w:szCs w:val="21"/>
          <w:highlight w:val="none"/>
          <w14:textFill>
            <w14:solidFill>
              <w14:schemeClr w14:val="tx1"/>
            </w14:solidFill>
          </w14:textFill>
        </w:rPr>
        <w:t>自行编制</w:t>
      </w:r>
      <w:r>
        <w:rPr>
          <w:rFonts w:hint="eastAsia" w:ascii="宋体" w:hAnsi="宋体"/>
          <w:i w:val="0"/>
          <w:iCs w:val="0"/>
          <w:color w:val="000000" w:themeColor="text1"/>
          <w:kern w:val="0"/>
          <w:szCs w:val="21"/>
          <w:highlight w:val="none"/>
          <w:lang w:eastAsia="zh-CN"/>
          <w14:textFill>
            <w14:solidFill>
              <w14:schemeClr w14:val="tx1"/>
            </w14:solidFill>
          </w14:textFill>
        </w:rPr>
        <w:t>）</w:t>
      </w:r>
    </w:p>
    <w:p w14:paraId="488AF302">
      <w:pPr>
        <w:pStyle w:val="5"/>
        <w:spacing w:before="0" w:after="0" w:line="240" w:lineRule="auto"/>
        <w:jc w:val="center"/>
        <w:rPr>
          <w:rFonts w:ascii="宋体" w:hAnsi="宋体"/>
          <w:b w:val="0"/>
          <w:bCs w:val="0"/>
          <w:color w:val="000000" w:themeColor="text1"/>
          <w:highlight w:val="none"/>
          <w14:textFill>
            <w14:solidFill>
              <w14:schemeClr w14:val="tx1"/>
            </w14:solidFill>
          </w14:textFill>
        </w:rPr>
      </w:pPr>
      <w:bookmarkStart w:id="1531" w:name="_Toc430530535"/>
      <w:bookmarkStart w:id="1532" w:name="_Toc277082648"/>
      <w:bookmarkStart w:id="1533" w:name="_Toc224103501"/>
      <w:bookmarkStart w:id="1534" w:name="_Toc287620820"/>
      <w:bookmarkStart w:id="1535" w:name="_Toc287607873"/>
      <w:r>
        <w:rPr>
          <w:rFonts w:ascii="宋体" w:hAnsi="宋体"/>
          <w:b w:val="0"/>
          <w:bCs w:val="0"/>
          <w:color w:val="000000" w:themeColor="text1"/>
          <w:kern w:val="0"/>
          <w:sz w:val="21"/>
          <w:szCs w:val="21"/>
          <w:highlight w:val="none"/>
          <w14:textFill>
            <w14:solidFill>
              <w14:schemeClr w14:val="tx1"/>
            </w14:solidFill>
          </w14:textFill>
        </w:rPr>
        <w:br w:type="page"/>
      </w:r>
      <w:bookmarkStart w:id="1536" w:name="_Toc10460"/>
      <w:bookmarkStart w:id="1537" w:name="_Toc13284"/>
      <w:r>
        <w:rPr>
          <w:rFonts w:hint="eastAsia" w:ascii="宋体" w:hAnsi="宋体"/>
          <w:b w:val="0"/>
          <w:bCs w:val="0"/>
          <w:color w:val="000000" w:themeColor="text1"/>
          <w:highlight w:val="none"/>
          <w14:textFill>
            <w14:solidFill>
              <w14:schemeClr w14:val="tx1"/>
            </w14:solidFill>
          </w14:textFill>
        </w:rPr>
        <w:t>（一）已标价工程量清单</w:t>
      </w:r>
      <w:bookmarkEnd w:id="1531"/>
      <w:bookmarkEnd w:id="1532"/>
      <w:bookmarkEnd w:id="1533"/>
      <w:bookmarkEnd w:id="1534"/>
      <w:bookmarkEnd w:id="1535"/>
      <w:bookmarkEnd w:id="1536"/>
      <w:bookmarkEnd w:id="1537"/>
    </w:p>
    <w:p w14:paraId="0FC6A966">
      <w:pPr>
        <w:tabs>
          <w:tab w:val="left" w:pos="2580"/>
          <w:tab w:val="left" w:pos="5940"/>
        </w:tabs>
        <w:autoSpaceDE w:val="0"/>
        <w:autoSpaceDN w:val="0"/>
        <w:adjustRightInd w:val="0"/>
        <w:snapToGrid w:val="0"/>
        <w:spacing w:line="360" w:lineRule="auto"/>
        <w:ind w:firstLine="2940"/>
        <w:jc w:val="left"/>
        <w:rPr>
          <w:rFonts w:ascii="宋体" w:hAnsi="宋体"/>
          <w:color w:val="000000" w:themeColor="text1"/>
          <w:kern w:val="0"/>
          <w:sz w:val="28"/>
          <w:szCs w:val="28"/>
          <w:highlight w:val="none"/>
          <w14:textFill>
            <w14:solidFill>
              <w14:schemeClr w14:val="tx1"/>
            </w14:solidFill>
          </w14:textFill>
        </w:rPr>
      </w:pPr>
    </w:p>
    <w:p w14:paraId="662DF04D">
      <w:pPr>
        <w:pStyle w:val="4"/>
        <w:spacing w:line="360" w:lineRule="auto"/>
        <w:rPr>
          <w:rFonts w:ascii="宋体" w:hAnsi="宋体"/>
          <w:color w:val="000000" w:themeColor="text1"/>
          <w:kern w:val="0"/>
          <w:sz w:val="24"/>
          <w:szCs w:val="21"/>
          <w:highlight w:val="none"/>
          <w14:textFill>
            <w14:solidFill>
              <w14:schemeClr w14:val="tx1"/>
            </w14:solidFill>
          </w14:textFill>
        </w:rPr>
      </w:pPr>
      <w:bookmarkStart w:id="1538" w:name="_Toc430530536"/>
      <w:bookmarkStart w:id="1539" w:name="_Toc224103502"/>
      <w:bookmarkStart w:id="1540" w:name="_Toc287607874"/>
      <w:bookmarkStart w:id="1541" w:name="_Toc287620821"/>
      <w:r>
        <w:rPr>
          <w:rFonts w:ascii="宋体" w:hAnsi="宋体"/>
          <w:color w:val="000000" w:themeColor="text1"/>
          <w:highlight w:val="none"/>
          <w14:textFill>
            <w14:solidFill>
              <w14:schemeClr w14:val="tx1"/>
            </w14:solidFill>
          </w14:textFill>
        </w:rPr>
        <w:br w:type="page"/>
      </w:r>
    </w:p>
    <w:p w14:paraId="66C32A89">
      <w:pPr>
        <w:pStyle w:val="4"/>
        <w:spacing w:line="360" w:lineRule="auto"/>
        <w:rPr>
          <w:rFonts w:hint="eastAsia"/>
          <w:color w:val="000000" w:themeColor="text1"/>
          <w:highlight w:val="none"/>
          <w14:textFill>
            <w14:solidFill>
              <w14:schemeClr w14:val="tx1"/>
            </w14:solidFill>
          </w14:textFill>
        </w:rPr>
      </w:pPr>
      <w:bookmarkStart w:id="1542" w:name="_Toc3267"/>
    </w:p>
    <w:p w14:paraId="2D3C6AEB">
      <w:pPr>
        <w:pStyle w:val="4"/>
        <w:spacing w:line="360" w:lineRule="auto"/>
        <w:jc w:val="center"/>
        <w:rPr>
          <w:rFonts w:ascii="宋体" w:hAnsi="宋体"/>
          <w:b w:val="0"/>
          <w:bCs w:val="0"/>
          <w:color w:val="000000" w:themeColor="text1"/>
          <w:sz w:val="44"/>
          <w:szCs w:val="44"/>
          <w:highlight w:val="none"/>
          <w14:textFill>
            <w14:solidFill>
              <w14:schemeClr w14:val="tx1"/>
            </w14:solidFill>
          </w14:textFill>
        </w:rPr>
      </w:pPr>
      <w:bookmarkStart w:id="1543" w:name="_Toc24271"/>
      <w:r>
        <w:rPr>
          <w:rFonts w:hint="eastAsia" w:ascii="宋体" w:hAnsi="宋体"/>
          <w:b w:val="0"/>
          <w:bCs w:val="0"/>
          <w:color w:val="000000" w:themeColor="text1"/>
          <w:sz w:val="44"/>
          <w:szCs w:val="44"/>
          <w:highlight w:val="none"/>
          <w:lang w:val="en-US" w:eastAsia="zh-CN"/>
          <w14:textFill>
            <w14:solidFill>
              <w14:schemeClr w14:val="tx1"/>
            </w14:solidFill>
          </w14:textFill>
        </w:rPr>
        <w:t>三</w:t>
      </w:r>
      <w:r>
        <w:rPr>
          <w:rFonts w:hint="eastAsia" w:ascii="宋体" w:hAnsi="宋体"/>
          <w:b w:val="0"/>
          <w:bCs w:val="0"/>
          <w:color w:val="000000" w:themeColor="text1"/>
          <w:sz w:val="44"/>
          <w:szCs w:val="44"/>
          <w:highlight w:val="none"/>
          <w14:textFill>
            <w14:solidFill>
              <w14:schemeClr w14:val="tx1"/>
            </w14:solidFill>
          </w14:textFill>
        </w:rPr>
        <w:t>、技术部分</w:t>
      </w:r>
      <w:bookmarkEnd w:id="1538"/>
      <w:bookmarkEnd w:id="1539"/>
      <w:bookmarkEnd w:id="1542"/>
      <w:bookmarkEnd w:id="1543"/>
    </w:p>
    <w:bookmarkEnd w:id="1540"/>
    <w:bookmarkEnd w:id="1541"/>
    <w:p w14:paraId="35540024">
      <w:pPr>
        <w:jc w:val="center"/>
        <w:rPr>
          <w:rFonts w:hint="eastAsia" w:eastAsia="宋体"/>
          <w:i w:val="0"/>
          <w:iCs w:val="0"/>
          <w:color w:val="000000" w:themeColor="text1"/>
          <w:highlight w:val="none"/>
          <w:lang w:eastAsia="zh-CN"/>
          <w14:textFill>
            <w14:solidFill>
              <w14:schemeClr w14:val="tx1"/>
            </w14:solidFill>
          </w14:textFill>
        </w:rPr>
      </w:pPr>
      <w:r>
        <w:rPr>
          <w:rFonts w:hint="eastAsia" w:ascii="宋体" w:hAnsi="宋体"/>
          <w:i w:val="0"/>
          <w:iCs w:val="0"/>
          <w:color w:val="000000" w:themeColor="text1"/>
          <w:kern w:val="0"/>
          <w:szCs w:val="21"/>
          <w:highlight w:val="none"/>
          <w:lang w:eastAsia="zh-CN"/>
          <w14:textFill>
            <w14:solidFill>
              <w14:schemeClr w14:val="tx1"/>
            </w14:solidFill>
          </w14:textFill>
        </w:rPr>
        <w:t>（</w:t>
      </w:r>
      <w:r>
        <w:rPr>
          <w:rFonts w:hint="eastAsia" w:ascii="宋体" w:hAnsi="宋体"/>
          <w:i w:val="0"/>
          <w:iCs w:val="0"/>
          <w:color w:val="000000" w:themeColor="text1"/>
          <w:szCs w:val="21"/>
          <w:highlight w:val="none"/>
          <w:lang w:eastAsia="zh-CN"/>
          <w14:textFill>
            <w14:solidFill>
              <w14:schemeClr w14:val="tx1"/>
            </w14:solidFill>
          </w14:textFill>
        </w:rPr>
        <w:t>竞选人</w:t>
      </w:r>
      <w:r>
        <w:rPr>
          <w:rFonts w:hint="eastAsia" w:ascii="宋体" w:hAnsi="宋体"/>
          <w:i w:val="0"/>
          <w:iCs w:val="0"/>
          <w:color w:val="000000" w:themeColor="text1"/>
          <w:szCs w:val="21"/>
          <w:highlight w:val="none"/>
          <w14:textFill>
            <w14:solidFill>
              <w14:schemeClr w14:val="tx1"/>
            </w14:solidFill>
          </w14:textFill>
        </w:rPr>
        <w:t>应根据</w:t>
      </w:r>
      <w:r>
        <w:rPr>
          <w:rFonts w:hint="eastAsia" w:ascii="宋体" w:hAnsi="宋体"/>
          <w:i w:val="0"/>
          <w:iCs w:val="0"/>
          <w:color w:val="000000" w:themeColor="text1"/>
          <w:szCs w:val="21"/>
          <w:highlight w:val="none"/>
          <w:lang w:eastAsia="zh-CN"/>
          <w14:textFill>
            <w14:solidFill>
              <w14:schemeClr w14:val="tx1"/>
            </w14:solidFill>
          </w14:textFill>
        </w:rPr>
        <w:t>比选文件</w:t>
      </w:r>
      <w:r>
        <w:rPr>
          <w:rFonts w:hint="eastAsia" w:ascii="宋体" w:hAnsi="宋体"/>
          <w:i w:val="0"/>
          <w:iCs w:val="0"/>
          <w:color w:val="000000" w:themeColor="text1"/>
          <w:szCs w:val="21"/>
          <w:highlight w:val="none"/>
          <w14:textFill>
            <w14:solidFill>
              <w14:schemeClr w14:val="tx1"/>
            </w14:solidFill>
          </w14:textFill>
        </w:rPr>
        <w:t>的要求编制技术方案</w:t>
      </w:r>
      <w:r>
        <w:rPr>
          <w:rFonts w:hint="eastAsia" w:ascii="宋体" w:hAnsi="宋体"/>
          <w:i w:val="0"/>
          <w:iCs w:val="0"/>
          <w:color w:val="000000" w:themeColor="text1"/>
          <w:kern w:val="0"/>
          <w:szCs w:val="21"/>
          <w:highlight w:val="none"/>
          <w:lang w:eastAsia="zh-CN"/>
          <w14:textFill>
            <w14:solidFill>
              <w14:schemeClr w14:val="tx1"/>
            </w14:solidFill>
          </w14:textFill>
        </w:rPr>
        <w:t>）</w:t>
      </w:r>
    </w:p>
    <w:p w14:paraId="246F0D5F">
      <w:pPr>
        <w:autoSpaceDE w:val="0"/>
        <w:autoSpaceDN w:val="0"/>
        <w:adjustRightInd w:val="0"/>
        <w:snapToGrid w:val="0"/>
        <w:spacing w:line="360" w:lineRule="auto"/>
        <w:ind w:firstLine="472" w:firstLineChars="196"/>
        <w:rPr>
          <w:rFonts w:ascii="宋体" w:hAnsi="宋体"/>
          <w:b/>
          <w:snapToGrid w:val="0"/>
          <w:color w:val="000000" w:themeColor="text1"/>
          <w:kern w:val="0"/>
          <w:sz w:val="24"/>
          <w:highlight w:val="none"/>
          <w14:textFill>
            <w14:solidFill>
              <w14:schemeClr w14:val="tx1"/>
            </w14:solidFill>
          </w14:textFill>
        </w:rPr>
      </w:pPr>
    </w:p>
    <w:p w14:paraId="617375E6">
      <w:pPr>
        <w:autoSpaceDE w:val="0"/>
        <w:autoSpaceDN w:val="0"/>
        <w:adjustRightInd w:val="0"/>
        <w:snapToGrid w:val="0"/>
        <w:spacing w:line="360" w:lineRule="auto"/>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br w:type="page"/>
      </w:r>
    </w:p>
    <w:p w14:paraId="3FBAA128">
      <w:pPr>
        <w:rPr>
          <w:rFonts w:asciiTheme="minorEastAsia" w:hAnsiTheme="minorEastAsia" w:eastAsiaTheme="minorEastAsia" w:cstheme="minorEastAsia"/>
          <w:b/>
          <w:color w:val="000000" w:themeColor="text1"/>
          <w:highlight w:val="none"/>
          <w14:textFill>
            <w14:solidFill>
              <w14:schemeClr w14:val="tx1"/>
            </w14:solidFill>
          </w14:textFill>
        </w:rPr>
        <w:sectPr>
          <w:pgSz w:w="11906" w:h="16838"/>
          <w:pgMar w:top="1417" w:right="1417" w:bottom="1417" w:left="1417" w:header="624" w:footer="992" w:gutter="0"/>
          <w:cols w:space="720" w:num="1"/>
          <w:docGrid w:type="lines" w:linePitch="312" w:charSpace="0"/>
        </w:sectPr>
      </w:pPr>
    </w:p>
    <w:p w14:paraId="49661366">
      <w:pPr>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haracter">
                  <wp:posOffset>1805940</wp:posOffset>
                </wp:positionH>
                <wp:positionV relativeFrom="line">
                  <wp:posOffset>1351280</wp:posOffset>
                </wp:positionV>
                <wp:extent cx="2134235" cy="691515"/>
                <wp:effectExtent l="0" t="0" r="0" b="0"/>
                <wp:wrapNone/>
                <wp:docPr id="115" name="矩形 111"/>
                <wp:cNvGraphicFramePr/>
                <a:graphic xmlns:a="http://schemas.openxmlformats.org/drawingml/2006/main">
                  <a:graphicData uri="http://schemas.microsoft.com/office/word/2010/wordprocessingShape">
                    <wps:wsp>
                      <wps:cNvSpPr/>
                      <wps:spPr>
                        <a:xfrm>
                          <a:off x="0" y="0"/>
                          <a:ext cx="2134235" cy="691515"/>
                        </a:xfrm>
                        <a:prstGeom prst="rect">
                          <a:avLst/>
                        </a:prstGeom>
                        <a:noFill/>
                        <a:ln w="9525">
                          <a:noFill/>
                        </a:ln>
                        <a:effectLst/>
                      </wps:spPr>
                      <wps:txbx>
                        <w:txbxContent>
                          <w:p w14:paraId="1C8FA62F">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54.45pt;width:168.05pt;mso-position-horizontal-relative:char;mso-position-vertical-relative:line;mso-wrap-style:none;z-index:251663360;mso-width-relative:page;mso-height-relative:page;" filled="f" stroked="f" coordsize="21600,21600" o:gfxdata="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uJuvtgAAAALAQAADwAAAAAAAAABACAA&#10;AAAiAAAAZHJzL2Rvd25yZXYueG1sUEsBAhQAFAAAAAgAh07iQOqHujLUAQAApgMAAA4AAAAAAAAA&#10;AQAgAAAAJwEAAGRycy9lMm9Eb2MueG1sUEsFBgAAAAAGAAYAWQEAAG0FAAAAAA==&#10;">
                <v:fill on="f" focussize="0,0"/>
                <v:stroke on="f"/>
                <v:imagedata o:title=""/>
                <o:lock v:ext="edit" aspectratio="f"/>
                <v:textbox inset="0mm,0mm,0mm,0mm" style="mso-fit-shape-to-text:t;">
                  <w:txbxContent>
                    <w:p w14:paraId="1C8FA62F">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haracter">
                  <wp:posOffset>3884295</wp:posOffset>
                </wp:positionH>
                <wp:positionV relativeFrom="line">
                  <wp:posOffset>9352915</wp:posOffset>
                </wp:positionV>
                <wp:extent cx="419735" cy="180975"/>
                <wp:effectExtent l="0" t="0" r="0" b="0"/>
                <wp:wrapNone/>
                <wp:docPr id="116" name="矩形 114"/>
                <wp:cNvGraphicFramePr/>
                <a:graphic xmlns:a="http://schemas.openxmlformats.org/drawingml/2006/main">
                  <a:graphicData uri="http://schemas.microsoft.com/office/word/2010/wordprocessingShape">
                    <wps:wsp>
                      <wps:cNvSpPr/>
                      <wps:spPr>
                        <a:xfrm rot="-2640000">
                          <a:off x="0" y="0"/>
                          <a:ext cx="419735" cy="180975"/>
                        </a:xfrm>
                        <a:prstGeom prst="rect">
                          <a:avLst/>
                        </a:prstGeom>
                        <a:noFill/>
                        <a:ln w="9525">
                          <a:noFill/>
                        </a:ln>
                        <a:effectLst/>
                      </wps:spPr>
                      <wps:txbx>
                        <w:txbxContent>
                          <w:p w14:paraId="563434AE">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4.25pt;width:33.05pt;mso-position-horizontal-relative:char;mso-position-vertical-relative:line;mso-wrap-style:none;rotation:-2883584f;z-index:251667456;mso-width-relative:page;mso-height-relative:page;" filled="f" stroked="f" coordsize="21600,21600" o:gfxdata="UEsDBAoAAAAAAIdO4kAAAAAAAAAAAAAAAAAEAAAAZHJzL1BLAwQUAAAACACHTuJAc0UYcd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NFGHHZAAAADQEA&#10;AA8AAAAAAAAAAQAgAAAAIgAAAGRycy9kb3ducmV2LnhtbFBLAQIUABQAAAAIAIdO4kBw5MOn4AEA&#10;ALQDAAAOAAAAAAAAAAEAIAAAACgBAABkcnMvZTJvRG9jLnhtbFBLBQYAAAAABgAGAFkBAAB6BQAA&#10;AAA=&#10;">
                <v:fill on="f" focussize="0,0"/>
                <v:stroke on="f"/>
                <v:imagedata o:title=""/>
                <o:lock v:ext="edit" aspectratio="f"/>
                <v:textbox inset="0mm,0mm,0mm,0mm" style="mso-fit-shape-to-text:t;">
                  <w:txbxContent>
                    <w:p w14:paraId="563434AE">
                      <w:pPr>
                        <w:rPr>
                          <w:sz w:val="20"/>
                        </w:rPr>
                      </w:pPr>
                      <w:r>
                        <w:rPr>
                          <w:rFonts w:hint="eastAsia" w:ascii="宋体" w:cs="宋体"/>
                          <w:bCs/>
                          <w:color w:val="000000"/>
                          <w:sz w:val="22"/>
                        </w:rPr>
                        <w:t>密封线</w:t>
                      </w:r>
                    </w:p>
                  </w:txbxContent>
                </v:textbox>
              </v:rect>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直线 132" o:spid="_x0000_s1026" o:spt="20" style="position:absolute;left:0pt;flip:x y;margin-left:288.9pt;margin-top:533.35pt;height:246.3pt;width:0.25pt;mso-position-horizontal-relative:char;mso-position-vertical-relative:line;z-index:251665408;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60288;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直线 134" o:spid="_x0000_s1026" o:spt="20" style="position:absolute;left:0pt;flip:y;margin-left:290.6pt;margin-top:534.1pt;height:242.95pt;width:240.75pt;mso-position-horizontal-relative:char;mso-position-vertical-relative:line;z-index:251664384;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4F948F94"/>
                        </w:txbxContent>
                      </wps:txbx>
                      <wps:bodyPr wrap="square" upright="1"/>
                    </wps:wsp>
                  </a:graphicData>
                </a:graphic>
              </wp:anchor>
            </w:drawing>
          </mc:Choice>
          <mc:Fallback>
            <w:pict>
              <v:shape id="椭圆 115" o:spid="_x0000_s1026" o:spt="3" type="#_x0000_t3" style="position:absolute;left:0pt;margin-left:335.15pt;margin-top:579.5pt;height:146.2pt;width:146.25pt;mso-position-horizontal-relative:char;mso-position-vertical-relative:line;z-index:251661312;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14:paraId="4F948F94"/>
                  </w:txbxContent>
                </v:textbox>
              </v:shape>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haracter">
                  <wp:posOffset>6140450</wp:posOffset>
                </wp:positionH>
                <wp:positionV relativeFrom="line">
                  <wp:posOffset>7091045</wp:posOffset>
                </wp:positionV>
                <wp:extent cx="419735" cy="180975"/>
                <wp:effectExtent l="0" t="0" r="0" b="0"/>
                <wp:wrapNone/>
                <wp:docPr id="122" name="矩形 114"/>
                <wp:cNvGraphicFramePr/>
                <a:graphic xmlns:a="http://schemas.openxmlformats.org/drawingml/2006/main">
                  <a:graphicData uri="http://schemas.microsoft.com/office/word/2010/wordprocessingShape">
                    <wps:wsp>
                      <wps:cNvSpPr/>
                      <wps:spPr>
                        <a:xfrm rot="-2640000">
                          <a:off x="0" y="0"/>
                          <a:ext cx="419735" cy="180975"/>
                        </a:xfrm>
                        <a:prstGeom prst="rect">
                          <a:avLst/>
                        </a:prstGeom>
                        <a:noFill/>
                        <a:ln w="9525">
                          <a:noFill/>
                        </a:ln>
                        <a:effectLst/>
                      </wps:spPr>
                      <wps:txbx>
                        <w:txbxContent>
                          <w:p w14:paraId="34855170">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4.25pt;width:33.05pt;mso-position-horizontal-relative:char;mso-position-vertical-relative:line;mso-wrap-style:none;rotation:-2883584f;z-index:251666432;mso-width-relative:page;mso-height-relative:page;" filled="f" stroked="f" coordsize="21600,21600" o:gfxdata="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MMl12gAAAA4B&#10;AAAPAAAAAAAAAAEAIAAAACIAAABkcnMvZG93bnJldi54bWxQSwECFAAUAAAACACHTuJAJdfayeAB&#10;AAC0AwAADgAAAAAAAAABACAAAAApAQAAZHJzL2Uyb0RvYy54bWxQSwUGAAAAAAYABgBZAQAAewUA&#10;AAAA&#10;">
                <v:fill on="f" focussize="0,0"/>
                <v:stroke on="f"/>
                <v:imagedata o:title=""/>
                <o:lock v:ext="edit" aspectratio="f"/>
                <v:textbox inset="0mm,0mm,0mm,0mm" style="mso-fit-shape-to-text:t;">
                  <w:txbxContent>
                    <w:p w14:paraId="34855170">
                      <w:pPr>
                        <w:rPr>
                          <w:sz w:val="20"/>
                        </w:rPr>
                      </w:pPr>
                      <w:r>
                        <w:rPr>
                          <w:rFonts w:hint="eastAsia" w:ascii="宋体" w:cs="宋体"/>
                          <w:bCs/>
                          <w:color w:val="000000"/>
                          <w:sz w:val="22"/>
                        </w:rPr>
                        <w:t>密封线</w:t>
                      </w:r>
                    </w:p>
                  </w:txbxContent>
                </v:textbox>
              </v:rect>
            </w:pict>
          </mc:Fallback>
        </mc:AlternateContent>
      </w:r>
      <w:r>
        <w:rPr>
          <w:rFonts w:hint="eastAsia" w:asciiTheme="minorEastAsia" w:hAnsiTheme="minorEastAsia" w:eastAsiaTheme="minorEastAsia" w:cstheme="minorEastAsia"/>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haracter">
                  <wp:posOffset>4615180</wp:posOffset>
                </wp:positionH>
                <wp:positionV relativeFrom="line">
                  <wp:posOffset>8111490</wp:posOffset>
                </wp:positionV>
                <wp:extent cx="1156335" cy="230505"/>
                <wp:effectExtent l="0" t="0" r="0" b="0"/>
                <wp:wrapNone/>
                <wp:docPr id="123" name="矩形 113"/>
                <wp:cNvGraphicFramePr/>
                <a:graphic xmlns:a="http://schemas.openxmlformats.org/drawingml/2006/main">
                  <a:graphicData uri="http://schemas.microsoft.com/office/word/2010/wordprocessingShape">
                    <wps:wsp>
                      <wps:cNvSpPr/>
                      <wps:spPr>
                        <a:xfrm>
                          <a:off x="0" y="0"/>
                          <a:ext cx="1156335" cy="230505"/>
                        </a:xfrm>
                        <a:prstGeom prst="rect">
                          <a:avLst/>
                        </a:prstGeom>
                        <a:noFill/>
                        <a:ln w="9525">
                          <a:noFill/>
                        </a:ln>
                        <a:effectLst/>
                      </wps:spPr>
                      <wps:txbx>
                        <w:txbxContent>
                          <w:p w14:paraId="5FC963B7">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18.15pt;width:91.05pt;mso-position-horizontal-relative:char;mso-position-vertical-relative:line;mso-wrap-style:none;z-index:251662336;mso-width-relative:page;mso-height-relative:page;" filled="f" stroked="f" coordsize="21600,21600" o:gfxdata="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EBACLZAAAADQEAAA8AAAAAAAAAAQAg&#10;AAAAIgAAAGRycy9kb3ducmV2LnhtbFBLAQIUABQAAAAIAIdO4kD1wV9+1AEAAKYDAAAOAAAAAAAA&#10;AAEAIAAAACgBAABkcnMvZTJvRG9jLnhtbFBLBQYAAAAABgAGAFkBAABuBQAAAAA=&#10;">
                <v:fill on="f" focussize="0,0"/>
                <v:stroke on="f"/>
                <v:imagedata o:title=""/>
                <o:lock v:ext="edit" aspectratio="f"/>
                <v:textbox inset="0mm,0mm,0mm,0mm" style="mso-fit-shape-to-text:t;">
                  <w:txbxContent>
                    <w:p w14:paraId="5FC963B7">
                      <w:pPr>
                        <w:rPr>
                          <w:sz w:val="20"/>
                        </w:rPr>
                      </w:pPr>
                      <w:r>
                        <w:rPr>
                          <w:rFonts w:hint="eastAsia" w:ascii="宋体" w:cs="宋体"/>
                          <w:bCs/>
                          <w:color w:val="000000"/>
                          <w:sz w:val="28"/>
                          <w:szCs w:val="30"/>
                        </w:rPr>
                        <w:t>(盖单位章处）</w:t>
                      </w:r>
                    </w:p>
                  </w:txbxContent>
                </v:textbox>
              </v:rect>
            </w:pict>
          </mc:Fallback>
        </mc:AlternateContent>
      </w:r>
    </w:p>
    <w:p w14:paraId="585F343F">
      <w:pPr>
        <w:autoSpaceDE w:val="0"/>
        <w:autoSpaceDN w:val="0"/>
        <w:adjustRightInd w:val="0"/>
        <w:snapToGrid w:val="0"/>
        <w:spacing w:line="360" w:lineRule="auto"/>
        <w:jc w:val="left"/>
        <w:rPr>
          <w:rFonts w:ascii="宋体" w:hAnsi="宋体"/>
          <w:color w:val="000000" w:themeColor="text1"/>
          <w:kern w:val="0"/>
          <w:sz w:val="24"/>
          <w:szCs w:val="21"/>
          <w:highlight w:val="none"/>
          <w14:textFill>
            <w14:solidFill>
              <w14:schemeClr w14:val="tx1"/>
            </w14:solidFill>
          </w14:textFill>
        </w:rPr>
      </w:pPr>
    </w:p>
    <w:p w14:paraId="6F3857FC">
      <w:pPr>
        <w:rPr>
          <w:rFonts w:hint="eastAsia" w:ascii="宋体" w:hAnsi="宋体"/>
          <w:b w:val="0"/>
          <w:bCs w:val="0"/>
          <w:color w:val="000000" w:themeColor="text1"/>
          <w:sz w:val="44"/>
          <w:szCs w:val="44"/>
          <w:highlight w:val="none"/>
          <w:lang w:val="en-US" w:eastAsia="zh-CN"/>
          <w14:textFill>
            <w14:solidFill>
              <w14:schemeClr w14:val="tx1"/>
            </w14:solidFill>
          </w14:textFill>
        </w:rPr>
      </w:pPr>
      <w:bookmarkStart w:id="1544" w:name="_Toc287607882"/>
      <w:bookmarkStart w:id="1545" w:name="_Toc287620829"/>
      <w:bookmarkStart w:id="1546" w:name="_Toc277082656"/>
      <w:bookmarkStart w:id="1547" w:name="_Toc224103510"/>
      <w:bookmarkStart w:id="1548" w:name="_Toc430530545"/>
      <w:bookmarkStart w:id="1549" w:name="_Toc32055"/>
      <w:bookmarkStart w:id="1550" w:name="_Toc32276"/>
      <w:r>
        <w:rPr>
          <w:rFonts w:hint="eastAsia" w:ascii="宋体" w:hAnsi="宋体"/>
          <w:b w:val="0"/>
          <w:bCs w:val="0"/>
          <w:color w:val="000000" w:themeColor="text1"/>
          <w:sz w:val="44"/>
          <w:szCs w:val="44"/>
          <w:highlight w:val="none"/>
          <w:lang w:val="en-US" w:eastAsia="zh-CN"/>
          <w14:textFill>
            <w14:solidFill>
              <w14:schemeClr w14:val="tx1"/>
            </w14:solidFill>
          </w14:textFill>
        </w:rPr>
        <w:br w:type="page"/>
      </w:r>
    </w:p>
    <w:p w14:paraId="5840E9E6">
      <w:pPr>
        <w:pStyle w:val="4"/>
        <w:spacing w:line="360" w:lineRule="auto"/>
        <w:jc w:val="center"/>
        <w:rPr>
          <w:rFonts w:ascii="宋体" w:hAnsi="宋体"/>
          <w:b w:val="0"/>
          <w:bCs w:val="0"/>
          <w:color w:val="000000" w:themeColor="text1"/>
          <w:sz w:val="44"/>
          <w:szCs w:val="44"/>
          <w:highlight w:val="none"/>
          <w14:textFill>
            <w14:solidFill>
              <w14:schemeClr w14:val="tx1"/>
            </w14:solidFill>
          </w14:textFill>
        </w:rPr>
      </w:pPr>
      <w:r>
        <w:rPr>
          <w:rFonts w:hint="eastAsia" w:ascii="宋体" w:hAnsi="宋体"/>
          <w:b w:val="0"/>
          <w:bCs w:val="0"/>
          <w:color w:val="000000" w:themeColor="text1"/>
          <w:sz w:val="44"/>
          <w:szCs w:val="44"/>
          <w:highlight w:val="none"/>
          <w:lang w:val="en-US" w:eastAsia="zh-CN"/>
          <w14:textFill>
            <w14:solidFill>
              <w14:schemeClr w14:val="tx1"/>
            </w14:solidFill>
          </w14:textFill>
        </w:rPr>
        <w:t>四</w:t>
      </w:r>
      <w:r>
        <w:rPr>
          <w:rFonts w:hint="eastAsia" w:ascii="宋体" w:hAnsi="宋体"/>
          <w:b w:val="0"/>
          <w:bCs w:val="0"/>
          <w:color w:val="000000" w:themeColor="text1"/>
          <w:sz w:val="44"/>
          <w:szCs w:val="44"/>
          <w:highlight w:val="none"/>
          <w14:textFill>
            <w14:solidFill>
              <w14:schemeClr w14:val="tx1"/>
            </w14:solidFill>
          </w14:textFill>
        </w:rPr>
        <w:t>、</w:t>
      </w:r>
      <w:bookmarkEnd w:id="1544"/>
      <w:bookmarkEnd w:id="1545"/>
      <w:bookmarkEnd w:id="1546"/>
      <w:bookmarkEnd w:id="1547"/>
      <w:bookmarkEnd w:id="1548"/>
      <w:r>
        <w:rPr>
          <w:rFonts w:hint="eastAsia" w:ascii="宋体" w:hAnsi="宋体"/>
          <w:b w:val="0"/>
          <w:bCs w:val="0"/>
          <w:color w:val="000000" w:themeColor="text1"/>
          <w:sz w:val="44"/>
          <w:szCs w:val="44"/>
          <w:highlight w:val="none"/>
          <w14:textFill>
            <w14:solidFill>
              <w14:schemeClr w14:val="tx1"/>
            </w14:solidFill>
          </w14:textFill>
        </w:rPr>
        <w:t>资格审查部分</w:t>
      </w:r>
      <w:bookmarkEnd w:id="1549"/>
      <w:bookmarkEnd w:id="1550"/>
    </w:p>
    <w:p w14:paraId="5004FCA6">
      <w:pPr>
        <w:spacing w:line="360" w:lineRule="auto"/>
        <w:jc w:val="center"/>
        <w:rPr>
          <w:rFonts w:ascii="宋体" w:hAnsi="宋体"/>
          <w:color w:val="000000" w:themeColor="text1"/>
          <w:kern w:val="0"/>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r>
        <w:rPr>
          <w:rFonts w:hint="eastAsia" w:ascii="宋体" w:hAnsi="宋体"/>
          <w:color w:val="000000" w:themeColor="text1"/>
          <w:kern w:val="0"/>
          <w:sz w:val="32"/>
          <w:szCs w:val="32"/>
          <w:highlight w:val="none"/>
          <w:u w:val="single"/>
          <w14:textFill>
            <w14:solidFill>
              <w14:schemeClr w14:val="tx1"/>
            </w14:solidFill>
          </w14:textFill>
        </w:rPr>
        <w:t xml:space="preserve">                   （项目名称）</w:t>
      </w:r>
    </w:p>
    <w:p w14:paraId="7F8C422F">
      <w:pPr>
        <w:tabs>
          <w:tab w:val="left" w:pos="3600"/>
          <w:tab w:val="left" w:pos="4480"/>
          <w:tab w:val="left" w:pos="5360"/>
        </w:tabs>
        <w:autoSpaceDE w:val="0"/>
        <w:autoSpaceDN w:val="0"/>
        <w:adjustRightInd w:val="0"/>
        <w:snapToGrid w:val="0"/>
        <w:spacing w:line="360" w:lineRule="auto"/>
        <w:jc w:val="left"/>
        <w:rPr>
          <w:rFonts w:ascii="宋体" w:hAnsi="宋体" w:cs="MingLiU"/>
          <w:color w:val="000000" w:themeColor="text1"/>
          <w:kern w:val="0"/>
          <w:sz w:val="44"/>
          <w:szCs w:val="44"/>
          <w:highlight w:val="none"/>
          <w14:textFill>
            <w14:solidFill>
              <w14:schemeClr w14:val="tx1"/>
            </w14:solidFill>
          </w14:textFill>
        </w:rPr>
      </w:pPr>
    </w:p>
    <w:p w14:paraId="1226D964">
      <w:pPr>
        <w:tabs>
          <w:tab w:val="left" w:pos="3600"/>
          <w:tab w:val="left" w:pos="4480"/>
          <w:tab w:val="left" w:pos="5360"/>
        </w:tabs>
        <w:autoSpaceDE w:val="0"/>
        <w:autoSpaceDN w:val="0"/>
        <w:adjustRightInd w:val="0"/>
        <w:snapToGrid w:val="0"/>
        <w:spacing w:line="360" w:lineRule="auto"/>
        <w:jc w:val="left"/>
        <w:rPr>
          <w:rFonts w:ascii="宋体" w:hAnsi="宋体" w:cs="MingLiU"/>
          <w:color w:val="000000" w:themeColor="text1"/>
          <w:kern w:val="0"/>
          <w:sz w:val="44"/>
          <w:szCs w:val="44"/>
          <w:highlight w:val="none"/>
          <w14:textFill>
            <w14:solidFill>
              <w14:schemeClr w14:val="tx1"/>
            </w14:solidFill>
          </w14:textFill>
        </w:rPr>
      </w:pPr>
    </w:p>
    <w:p w14:paraId="6C6AEA1B">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 选</w:t>
      </w:r>
      <w:r>
        <w:rPr>
          <w:rFonts w:hint="eastAsia" w:ascii="宋体" w:hAnsi="宋体"/>
          <w:color w:val="000000" w:themeColor="text1"/>
          <w:kern w:val="0"/>
          <w:sz w:val="72"/>
          <w:szCs w:val="72"/>
          <w:highlight w:val="none"/>
          <w14:textFill>
            <w14:solidFill>
              <w14:schemeClr w14:val="tx1"/>
            </w14:solidFill>
          </w14:textFill>
        </w:rPr>
        <w:t xml:space="preserve"> 文 件</w:t>
      </w:r>
    </w:p>
    <w:p w14:paraId="12765BF4">
      <w:pPr>
        <w:autoSpaceDE w:val="0"/>
        <w:autoSpaceDN w:val="0"/>
        <w:adjustRightInd w:val="0"/>
        <w:snapToGrid w:val="0"/>
        <w:spacing w:line="360" w:lineRule="auto"/>
        <w:jc w:val="left"/>
        <w:rPr>
          <w:rFonts w:ascii="宋体" w:hAnsi="宋体"/>
          <w:color w:val="000000" w:themeColor="text1"/>
          <w:kern w:val="0"/>
          <w:sz w:val="16"/>
          <w:szCs w:val="16"/>
          <w:highlight w:val="none"/>
          <w14:textFill>
            <w14:solidFill>
              <w14:schemeClr w14:val="tx1"/>
            </w14:solidFill>
          </w14:textFill>
        </w:rPr>
      </w:pPr>
    </w:p>
    <w:p w14:paraId="19A3D8B9">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资格审查部分</w:t>
      </w:r>
    </w:p>
    <w:p w14:paraId="77813F9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0691EE2B">
      <w:pPr>
        <w:adjustRightInd w:val="0"/>
        <w:snapToGrid w:val="0"/>
        <w:spacing w:line="264" w:lineRule="auto"/>
        <w:rPr>
          <w:rFonts w:ascii="宋体" w:hAnsi="宋体"/>
          <w:color w:val="000000" w:themeColor="text1"/>
          <w:szCs w:val="21"/>
          <w:highlight w:val="none"/>
          <w14:textFill>
            <w14:solidFill>
              <w14:schemeClr w14:val="tx1"/>
            </w14:solidFill>
          </w14:textFill>
        </w:rPr>
      </w:pPr>
    </w:p>
    <w:p w14:paraId="7D9B935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E492509">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58B371A4">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62A1ABA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43C1B45E">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2B319EEC">
      <w:pPr>
        <w:autoSpaceDE w:val="0"/>
        <w:autoSpaceDN w:val="0"/>
        <w:adjustRightInd w:val="0"/>
        <w:snapToGrid w:val="0"/>
        <w:spacing w:line="360" w:lineRule="auto"/>
        <w:jc w:val="left"/>
        <w:rPr>
          <w:rFonts w:ascii="宋体" w:hAnsi="宋体" w:cs="MingLiU"/>
          <w:color w:val="000000" w:themeColor="text1"/>
          <w:kern w:val="0"/>
          <w:sz w:val="20"/>
          <w:szCs w:val="20"/>
          <w:highlight w:val="none"/>
          <w14:textFill>
            <w14:solidFill>
              <w14:schemeClr w14:val="tx1"/>
            </w14:solidFill>
          </w14:textFill>
        </w:rPr>
      </w:pPr>
    </w:p>
    <w:p w14:paraId="00019F24">
      <w:pPr>
        <w:tabs>
          <w:tab w:val="left" w:pos="6080"/>
          <w:tab w:val="left" w:pos="6640"/>
        </w:tabs>
        <w:autoSpaceDE w:val="0"/>
        <w:autoSpaceDN w:val="0"/>
        <w:adjustRightInd w:val="0"/>
        <w:snapToGrid w:val="0"/>
        <w:spacing w:line="48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lang w:eastAsia="zh-CN"/>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（盖单位法人章）</w:t>
      </w:r>
    </w:p>
    <w:p w14:paraId="47219DDD">
      <w:pPr>
        <w:tabs>
          <w:tab w:val="left" w:pos="6080"/>
          <w:tab w:val="left" w:pos="6640"/>
        </w:tabs>
        <w:autoSpaceDE w:val="0"/>
        <w:autoSpaceDN w:val="0"/>
        <w:adjustRightInd w:val="0"/>
        <w:snapToGrid w:val="0"/>
        <w:spacing w:line="48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w:t>
      </w:r>
      <w:r>
        <w:rPr>
          <w:rFonts w:hint="eastAsia" w:ascii="宋体" w:hAnsi="宋体"/>
          <w:color w:val="000000" w:themeColor="text1"/>
          <w:w w:val="99"/>
          <w:kern w:val="0"/>
          <w:sz w:val="28"/>
          <w:szCs w:val="28"/>
          <w:highlight w:val="none"/>
          <w14:textFill>
            <w14:solidFill>
              <w14:schemeClr w14:val="tx1"/>
            </w14:solidFill>
          </w14:textFill>
        </w:rPr>
        <w:t>签名</w:t>
      </w:r>
      <w:r>
        <w:rPr>
          <w:rFonts w:ascii="宋体" w:hAnsi="宋体"/>
          <w:color w:val="000000" w:themeColor="text1"/>
          <w:w w:val="99"/>
          <w:kern w:val="0"/>
          <w:sz w:val="28"/>
          <w:szCs w:val="28"/>
          <w:highlight w:val="none"/>
          <w14:textFill>
            <w14:solidFill>
              <w14:schemeClr w14:val="tx1"/>
            </w14:solidFill>
          </w14:textFill>
        </w:rPr>
        <w:t>或盖章）</w:t>
      </w:r>
    </w:p>
    <w:p w14:paraId="7AF9BE16">
      <w:pPr>
        <w:tabs>
          <w:tab w:val="left" w:pos="3280"/>
          <w:tab w:val="left" w:pos="4680"/>
          <w:tab w:val="left" w:pos="6080"/>
        </w:tabs>
        <w:autoSpaceDE w:val="0"/>
        <w:autoSpaceDN w:val="0"/>
        <w:adjustRightInd w:val="0"/>
        <w:snapToGrid w:val="0"/>
        <w:spacing w:line="480" w:lineRule="auto"/>
        <w:jc w:val="center"/>
        <w:rPr>
          <w:rFonts w:ascii="宋体" w:hAnsi="宋体"/>
          <w:color w:val="000000" w:themeColor="text1"/>
          <w:w w:val="99"/>
          <w:kern w:val="0"/>
          <w:sz w:val="28"/>
          <w:szCs w:val="28"/>
          <w:highlight w:val="none"/>
          <w14:textFill>
            <w14:solidFill>
              <w14:schemeClr w14:val="tx1"/>
            </w14:solidFill>
          </w14:textFill>
        </w:rPr>
      </w:pP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年</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月</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hint="eastAsia"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日</w:t>
      </w:r>
    </w:p>
    <w:p w14:paraId="1375B508">
      <w:pPr>
        <w:tabs>
          <w:tab w:val="left" w:pos="3280"/>
          <w:tab w:val="left" w:pos="4680"/>
          <w:tab w:val="left" w:pos="6080"/>
        </w:tabs>
        <w:autoSpaceDE w:val="0"/>
        <w:autoSpaceDN w:val="0"/>
        <w:adjustRightInd w:val="0"/>
        <w:snapToGrid w:val="0"/>
        <w:spacing w:line="480" w:lineRule="auto"/>
        <w:jc w:val="center"/>
        <w:rPr>
          <w:rFonts w:ascii="宋体" w:hAnsi="宋体"/>
          <w:b/>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br w:type="page"/>
      </w:r>
    </w:p>
    <w:p w14:paraId="6D21EB1E">
      <w:pPr>
        <w:autoSpaceDE w:val="0"/>
        <w:autoSpaceDN w:val="0"/>
        <w:adjustRightInd w:val="0"/>
        <w:snapToGrid w:val="0"/>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t>目  录</w:t>
      </w:r>
    </w:p>
    <w:p w14:paraId="6CF1E644">
      <w:pPr>
        <w:spacing w:line="360" w:lineRule="auto"/>
        <w:jc w:val="center"/>
        <w:rPr>
          <w:rFonts w:ascii="宋体" w:hAnsi="宋体"/>
          <w:b/>
          <w:color w:val="000000" w:themeColor="text1"/>
          <w:kern w:val="0"/>
          <w:sz w:val="32"/>
          <w:szCs w:val="32"/>
          <w:highlight w:val="none"/>
          <w14:textFill>
            <w14:solidFill>
              <w14:schemeClr w14:val="tx1"/>
            </w14:solidFill>
          </w14:textFill>
        </w:rPr>
      </w:pPr>
    </w:p>
    <w:p w14:paraId="6104C0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（一）法定代表人身份证明或附有法定代表人身份证明的授权委托书</w:t>
      </w:r>
    </w:p>
    <w:p w14:paraId="61A49A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基本情况表</w:t>
      </w:r>
    </w:p>
    <w:p w14:paraId="5A0DB9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（三）项目管理机构</w:t>
      </w:r>
    </w:p>
    <w:p w14:paraId="4B6FC4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（四）近年财务状况表</w:t>
      </w:r>
    </w:p>
    <w:p w14:paraId="7CBC1B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（五）类似项目情况表</w:t>
      </w:r>
    </w:p>
    <w:p w14:paraId="5670C7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（六）承诺</w:t>
      </w:r>
    </w:p>
    <w:p w14:paraId="216BF5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（七）其他资料</w:t>
      </w:r>
    </w:p>
    <w:p w14:paraId="45BE5832">
      <w:pPr>
        <w:spacing w:line="360" w:lineRule="auto"/>
        <w:jc w:val="both"/>
        <w:rPr>
          <w:rFonts w:ascii="宋体" w:hAnsi="宋体"/>
          <w:b/>
          <w:color w:val="000000" w:themeColor="text1"/>
          <w:kern w:val="0"/>
          <w:sz w:val="32"/>
          <w:szCs w:val="32"/>
          <w:highlight w:val="none"/>
          <w14:textFill>
            <w14:solidFill>
              <w14:schemeClr w14:val="tx1"/>
            </w14:solidFill>
          </w14:textFill>
        </w:rPr>
      </w:pPr>
    </w:p>
    <w:p w14:paraId="2D72427D">
      <w:pPr>
        <w:spacing w:line="360" w:lineRule="auto"/>
        <w:jc w:val="center"/>
        <w:rPr>
          <w:rFonts w:ascii="宋体" w:hAnsi="宋体"/>
          <w:b/>
          <w:color w:val="000000" w:themeColor="text1"/>
          <w:kern w:val="0"/>
          <w:sz w:val="32"/>
          <w:szCs w:val="32"/>
          <w:highlight w:val="none"/>
          <w14:textFill>
            <w14:solidFill>
              <w14:schemeClr w14:val="tx1"/>
            </w14:solidFill>
          </w14:textFill>
        </w:rPr>
      </w:pPr>
    </w:p>
    <w:p w14:paraId="3E347E07">
      <w:pPr>
        <w:pStyle w:val="5"/>
        <w:spacing w:before="0" w:after="0" w:line="240" w:lineRule="auto"/>
        <w:jc w:val="center"/>
        <w:rPr>
          <w:rFonts w:ascii="宋体" w:hAnsi="宋体"/>
          <w:color w:val="000000" w:themeColor="text1"/>
          <w:sz w:val="36"/>
          <w:szCs w:val="36"/>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551" w:name="_Toc430530546"/>
      <w:bookmarkStart w:id="1552" w:name="_Toc287620830"/>
      <w:bookmarkStart w:id="1553" w:name="_Toc10392"/>
      <w:bookmarkStart w:id="1554" w:name="_Toc224103511"/>
      <w:bookmarkStart w:id="1555" w:name="_Toc277082657"/>
      <w:bookmarkStart w:id="1556" w:name="_Toc3130"/>
      <w:bookmarkStart w:id="1557" w:name="_Toc287607883"/>
      <w:r>
        <w:rPr>
          <w:rFonts w:hint="eastAsia" w:ascii="宋体" w:hAnsi="宋体"/>
          <w:b w:val="0"/>
          <w:bCs w:val="0"/>
          <w:color w:val="000000" w:themeColor="text1"/>
          <w:highlight w:val="none"/>
          <w14:textFill>
            <w14:solidFill>
              <w14:schemeClr w14:val="tx1"/>
            </w14:solidFill>
          </w14:textFill>
        </w:rPr>
        <w:t>（一）法定代表人身份证明或授权委托书</w:t>
      </w:r>
      <w:bookmarkEnd w:id="1551"/>
      <w:bookmarkEnd w:id="1552"/>
      <w:bookmarkEnd w:id="1553"/>
      <w:bookmarkEnd w:id="1554"/>
      <w:bookmarkEnd w:id="1555"/>
      <w:bookmarkEnd w:id="1556"/>
      <w:bookmarkEnd w:id="1557"/>
    </w:p>
    <w:p w14:paraId="7BEE3890">
      <w:pPr>
        <w:spacing w:line="480"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45848EDC">
      <w:pPr>
        <w:keepNext w:val="0"/>
        <w:keepLines w:val="0"/>
        <w:pageBreakBefore w:val="0"/>
        <w:widowControl w:val="0"/>
        <w:kinsoku/>
        <w:overflowPunct/>
        <w:topLinePunct w:val="0"/>
        <w:bidi w:val="0"/>
        <w:spacing w:line="400" w:lineRule="exact"/>
        <w:jc w:val="center"/>
        <w:textAlignment w:val="auto"/>
        <w:rPr>
          <w:rFonts w:ascii="宋体" w:hAnsi="宋体"/>
          <w:color w:val="000000" w:themeColor="text1"/>
          <w:highlight w:val="none"/>
          <w14:textFill>
            <w14:solidFill>
              <w14:schemeClr w14:val="tx1"/>
            </w14:solidFill>
          </w14:textFill>
        </w:rPr>
      </w:pPr>
    </w:p>
    <w:p w14:paraId="2852203B">
      <w:pPr>
        <w:keepNext w:val="0"/>
        <w:keepLines w:val="0"/>
        <w:pageBreakBefore w:val="0"/>
        <w:widowControl w:val="0"/>
        <w:tabs>
          <w:tab w:val="left" w:pos="5565"/>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5BA4DCED">
      <w:pPr>
        <w:keepNext w:val="0"/>
        <w:keepLines w:val="0"/>
        <w:pageBreakBefore w:val="0"/>
        <w:widowControl w:val="0"/>
        <w:tabs>
          <w:tab w:val="left" w:pos="5475"/>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2B16B4CD">
      <w:pPr>
        <w:keepNext w:val="0"/>
        <w:keepLines w:val="0"/>
        <w:pageBreakBefore w:val="0"/>
        <w:widowControl w:val="0"/>
        <w:tabs>
          <w:tab w:val="left" w:pos="5475"/>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4E450AED">
      <w:pPr>
        <w:keepNext w:val="0"/>
        <w:keepLines w:val="0"/>
        <w:pageBreakBefore w:val="0"/>
        <w:widowControl w:val="0"/>
        <w:tabs>
          <w:tab w:val="left" w:pos="5475"/>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291EF7F5">
      <w:pPr>
        <w:keepNext w:val="0"/>
        <w:keepLines w:val="0"/>
        <w:pageBreakBefore w:val="0"/>
        <w:widowControl w:val="0"/>
        <w:tabs>
          <w:tab w:val="left" w:pos="1580"/>
          <w:tab w:val="left" w:pos="3260"/>
          <w:tab w:val="left" w:pos="4840"/>
          <w:tab w:val="left" w:pos="6300"/>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3CEB7737">
      <w:pPr>
        <w:keepNext w:val="0"/>
        <w:keepLines w:val="0"/>
        <w:pageBreakBefore w:val="0"/>
        <w:widowControl w:val="0"/>
        <w:tabs>
          <w:tab w:val="left" w:pos="3360"/>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kern w:val="0"/>
          <w:szCs w:val="21"/>
          <w:highlight w:val="none"/>
          <w14:textFill>
            <w14:solidFill>
              <w14:schemeClr w14:val="tx1"/>
            </w14:solidFill>
          </w14:textFill>
        </w:rPr>
        <w:t>的法定代表人。</w:t>
      </w:r>
    </w:p>
    <w:p w14:paraId="5E6CE304">
      <w:pPr>
        <w:keepNext w:val="0"/>
        <w:keepLines w:val="0"/>
        <w:pageBreakBefore w:val="0"/>
        <w:widowControl w:val="0"/>
        <w:tabs>
          <w:tab w:val="left" w:pos="3360"/>
        </w:tabs>
        <w:kinsoku/>
        <w:overflowPunct/>
        <w:topLinePunct w:val="0"/>
        <w:autoSpaceDE w:val="0"/>
        <w:autoSpaceDN w:val="0"/>
        <w:bidi w:val="0"/>
        <w:adjustRightInd w:val="0"/>
        <w:snapToGrid w:val="0"/>
        <w:spacing w:line="400" w:lineRule="exact"/>
        <w:ind w:firstLine="390" w:firstLineChars="186"/>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p w14:paraId="5BEA866C">
      <w:pPr>
        <w:keepNext w:val="0"/>
        <w:keepLines w:val="0"/>
        <w:pageBreakBefore w:val="0"/>
        <w:widowControl w:val="0"/>
        <w:kinsoku/>
        <w:overflowPunct/>
        <w:topLinePunct w:val="0"/>
        <w:autoSpaceDE w:val="0"/>
        <w:autoSpaceDN w:val="0"/>
        <w:bidi w:val="0"/>
        <w:adjustRightInd w:val="0"/>
        <w:snapToGrid w:val="0"/>
        <w:spacing w:line="400" w:lineRule="exact"/>
        <w:ind w:firstLine="810" w:firstLineChars="3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附：法定代表人身份证</w:t>
      </w:r>
      <w:r>
        <w:rPr>
          <w:rFonts w:hint="eastAsia" w:ascii="宋体" w:hAnsi="宋体"/>
          <w:color w:val="000000" w:themeColor="text1"/>
          <w:kern w:val="0"/>
          <w:szCs w:val="21"/>
          <w:highlight w:val="none"/>
          <w:lang w:val="en-US" w:eastAsia="zh-CN"/>
          <w14:textFill>
            <w14:solidFill>
              <w14:schemeClr w14:val="tx1"/>
            </w14:solidFill>
          </w14:textFill>
        </w:rPr>
        <w:t>明</w:t>
      </w:r>
      <w:r>
        <w:rPr>
          <w:rFonts w:hint="eastAsia" w:ascii="宋体" w:hAnsi="宋体"/>
          <w:color w:val="000000" w:themeColor="text1"/>
          <w:kern w:val="0"/>
          <w:szCs w:val="21"/>
          <w:highlight w:val="none"/>
          <w14:textFill>
            <w14:solidFill>
              <w14:schemeClr w14:val="tx1"/>
            </w14:solidFill>
          </w14:textFill>
        </w:rPr>
        <w:t>扫描件（双面）</w:t>
      </w:r>
    </w:p>
    <w:p w14:paraId="0E646BB1">
      <w:pPr>
        <w:keepNext w:val="0"/>
        <w:keepLines w:val="0"/>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olor w:val="000000" w:themeColor="text1"/>
          <w:szCs w:val="21"/>
          <w:highlight w:val="none"/>
          <w14:textFill>
            <w14:solidFill>
              <w14:schemeClr w14:val="tx1"/>
            </w14:solidFill>
          </w14:textFill>
        </w:rPr>
      </w:pPr>
    </w:p>
    <w:p w14:paraId="21A517FF">
      <w:pPr>
        <w:pStyle w:val="18"/>
        <w:keepNext w:val="0"/>
        <w:keepLines w:val="0"/>
        <w:pageBreakBefore w:val="0"/>
        <w:widowControl w:val="0"/>
        <w:kinsoku/>
        <w:overflowPunct/>
        <w:topLinePunct w:val="0"/>
        <w:bidi w:val="0"/>
        <w:spacing w:after="0" w:line="400" w:lineRule="exact"/>
        <w:textAlignment w:val="auto"/>
        <w:rPr>
          <w:rFonts w:ascii="宋体" w:hAnsi="宋体"/>
          <w:color w:val="000000" w:themeColor="text1"/>
          <w:szCs w:val="21"/>
          <w:highlight w:val="none"/>
          <w14:textFill>
            <w14:solidFill>
              <w14:schemeClr w14:val="tx1"/>
            </w14:solidFill>
          </w14:textFill>
        </w:rPr>
      </w:pPr>
    </w:p>
    <w:p w14:paraId="4E7C9692">
      <w:pPr>
        <w:keepNext w:val="0"/>
        <w:keepLines w:val="0"/>
        <w:pageBreakBefore w:val="0"/>
        <w:widowControl w:val="0"/>
        <w:tabs>
          <w:tab w:val="left" w:pos="5460"/>
        </w:tabs>
        <w:kinsoku/>
        <w:overflowPunct/>
        <w:topLinePunct w:val="0"/>
        <w:autoSpaceDE w:val="0"/>
        <w:autoSpaceDN w:val="0"/>
        <w:bidi w:val="0"/>
        <w:adjustRightInd w:val="0"/>
        <w:snapToGrid w:val="0"/>
        <w:spacing w:line="400" w:lineRule="exact"/>
        <w:ind w:firstLine="2100"/>
        <w:jc w:val="righ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盖单位法人章）</w:t>
      </w:r>
    </w:p>
    <w:p w14:paraId="3DE0F643">
      <w:pPr>
        <w:keepNext w:val="0"/>
        <w:keepLines w:val="0"/>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olor w:val="000000" w:themeColor="text1"/>
          <w:kern w:val="0"/>
          <w:sz w:val="20"/>
          <w:szCs w:val="20"/>
          <w:highlight w:val="none"/>
          <w14:textFill>
            <w14:solidFill>
              <w14:schemeClr w14:val="tx1"/>
            </w14:solidFill>
          </w14:textFill>
        </w:rPr>
      </w:pPr>
    </w:p>
    <w:p w14:paraId="7AD652E5">
      <w:pPr>
        <w:keepNext w:val="0"/>
        <w:keepLines w:val="0"/>
        <w:pageBreakBefore w:val="0"/>
        <w:widowControl w:val="0"/>
        <w:tabs>
          <w:tab w:val="left" w:pos="4935"/>
          <w:tab w:val="left" w:pos="5460"/>
          <w:tab w:val="left" w:pos="6400"/>
        </w:tabs>
        <w:kinsoku/>
        <w:wordWrap w:val="0"/>
        <w:overflowPunct/>
        <w:topLinePunct w:val="0"/>
        <w:autoSpaceDE w:val="0"/>
        <w:autoSpaceDN w:val="0"/>
        <w:bidi w:val="0"/>
        <w:adjustRightInd w:val="0"/>
        <w:snapToGrid w:val="0"/>
        <w:spacing w:line="400" w:lineRule="exact"/>
        <w:ind w:firstLine="3780"/>
        <w:jc w:val="righ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4A477FA9">
      <w:pPr>
        <w:keepNext w:val="0"/>
        <w:keepLines w:val="0"/>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olor w:val="000000" w:themeColor="text1"/>
          <w:kern w:val="0"/>
          <w:highlight w:val="none"/>
          <w14:textFill>
            <w14:solidFill>
              <w14:schemeClr w14:val="tx1"/>
            </w14:solidFill>
          </w14:textFill>
        </w:rPr>
      </w:pPr>
    </w:p>
    <w:p w14:paraId="103A9CA7">
      <w:pPr>
        <w:keepNext w:val="0"/>
        <w:keepLines w:val="0"/>
        <w:pageBreakBefore w:val="0"/>
        <w:widowControl w:val="0"/>
        <w:kinsoku/>
        <w:overflowPunct/>
        <w:topLinePunct w:val="0"/>
        <w:bidi w:val="0"/>
        <w:spacing w:line="400" w:lineRule="exact"/>
        <w:ind w:firstLine="420" w:firstLineChars="2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注：法定代表人身份证明需按上述格式填写完整，不可缺少内容。在此基础上增加内容的不影响其有效性。</w:t>
      </w:r>
    </w:p>
    <w:p w14:paraId="05826834">
      <w:pPr>
        <w:spacing w:line="360" w:lineRule="auto"/>
        <w:ind w:firstLine="420" w:firstLineChars="200"/>
        <w:rPr>
          <w:rFonts w:ascii="宋体" w:hAnsi="宋体"/>
          <w:color w:val="000000" w:themeColor="text1"/>
          <w:highlight w:val="none"/>
          <w14:textFill>
            <w14:solidFill>
              <w14:schemeClr w14:val="tx1"/>
            </w14:solidFill>
          </w14:textFill>
        </w:rPr>
      </w:pPr>
    </w:p>
    <w:p w14:paraId="7C8FAF1B">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br w:type="page"/>
      </w:r>
      <w:r>
        <w:rPr>
          <w:rFonts w:ascii="宋体" w:hAnsi="宋体"/>
          <w:snapToGrid w:val="0"/>
          <w:color w:val="000000" w:themeColor="text1"/>
          <w:kern w:val="0"/>
          <w:sz w:val="32"/>
          <w:szCs w:val="32"/>
          <w:highlight w:val="none"/>
          <w14:textFill>
            <w14:solidFill>
              <w14:schemeClr w14:val="tx1"/>
            </w14:solidFill>
          </w14:textFill>
        </w:rPr>
        <w:t>授权委托书</w:t>
      </w:r>
    </w:p>
    <w:p w14:paraId="578E0B4A">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spacing w:val="-1"/>
          <w:kern w:val="0"/>
          <w:szCs w:val="21"/>
          <w:highlight w:val="none"/>
          <w:u w:val="single"/>
          <w:lang w:eastAsia="zh-CN"/>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spacing w:val="1"/>
          <w:kern w:val="0"/>
          <w:szCs w:val="21"/>
          <w:highlight w:val="none"/>
          <w:u w:val="singl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14:textFill>
            <w14:solidFill>
              <w14:schemeClr w14:val="tx1"/>
            </w14:solidFill>
          </w14:textFill>
        </w:rPr>
        <w:t>为我方代理人。代理人根据授权，</w:t>
      </w:r>
      <w:r>
        <w:rPr>
          <w:rFonts w:hint="eastAsia" w:ascii="宋体" w:hAnsi="宋体"/>
          <w:color w:val="000000" w:themeColor="text1"/>
          <w:kern w:val="0"/>
          <w:szCs w:val="21"/>
          <w:highlight w:val="none"/>
          <w:lang w:val="en-US" w:eastAsia="zh-CN"/>
          <w14:textFill>
            <w14:solidFill>
              <w14:schemeClr w14:val="tx1"/>
            </w14:solidFill>
          </w14:textFill>
        </w:rPr>
        <w:t>代表我方</w:t>
      </w:r>
      <w:r>
        <w:rPr>
          <w:rFonts w:ascii="宋体" w:hAnsi="宋体"/>
          <w:color w:val="000000" w:themeColor="text1"/>
          <w:kern w:val="0"/>
          <w:szCs w:val="21"/>
          <w:highlight w:val="none"/>
          <w14:textFill>
            <w14:solidFill>
              <w14:schemeClr w14:val="tx1"/>
            </w14:solidFill>
          </w14:textFill>
        </w:rPr>
        <w:t>签署、澄清、说明、补正、递交、撤回、 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（项</w:t>
      </w:r>
      <w:r>
        <w:rPr>
          <w:rFonts w:ascii="宋体" w:hAnsi="宋体"/>
          <w:color w:val="000000" w:themeColor="text1"/>
          <w:spacing w:val="-1"/>
          <w:kern w:val="0"/>
          <w:szCs w:val="21"/>
          <w:highlight w:val="none"/>
          <w:u w:val="single"/>
          <w14:textFill>
            <w14:solidFill>
              <w14:schemeClr w14:val="tx1"/>
            </w14:solidFill>
          </w14:textFill>
        </w:rPr>
        <w:t>目</w:t>
      </w:r>
      <w:r>
        <w:rPr>
          <w:rFonts w:ascii="宋体" w:hAnsi="宋体"/>
          <w:color w:val="000000" w:themeColor="text1"/>
          <w:kern w:val="0"/>
          <w:szCs w:val="21"/>
          <w:highlight w:val="none"/>
          <w:u w:val="single"/>
          <w14:textFill>
            <w14:solidFill>
              <w14:schemeClr w14:val="tx1"/>
            </w14:solidFill>
          </w14:textFill>
        </w:rPr>
        <w:t>名称）</w:t>
      </w:r>
      <w:r>
        <w:rPr>
          <w:rFonts w:hint="eastAsia" w:ascii="宋体" w:hAnsi="宋体"/>
          <w:color w:val="000000" w:themeColor="text1"/>
          <w:kern w:val="0"/>
          <w:szCs w:val="21"/>
          <w:highlight w:val="none"/>
          <w:lang w:eastAsia="zh-CN"/>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01366024">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27ABAF10">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7CA8E8B0">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000000" w:themeColor="text1"/>
          <w:kern w:val="0"/>
          <w:szCs w:val="21"/>
          <w:highlight w:val="none"/>
          <w14:textFill>
            <w14:solidFill>
              <w14:schemeClr w14:val="tx1"/>
            </w14:solidFill>
          </w14:textFill>
        </w:rPr>
      </w:pPr>
    </w:p>
    <w:p w14:paraId="68B3C89D">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竞  选  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504635FA">
      <w:pPr>
        <w:keepNext w:val="0"/>
        <w:keepLines w:val="0"/>
        <w:pageBreakBefore w:val="0"/>
        <w:widowControl w:val="0"/>
        <w:tabs>
          <w:tab w:val="left" w:pos="630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13B724CE">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7560F943">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w:t>
      </w:r>
    </w:p>
    <w:p w14:paraId="5A8E2709">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w w:val="200"/>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4D64C6F4">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单位电话（座机）：</w:t>
      </w:r>
      <w:r>
        <w:rPr>
          <w:rFonts w:hint="eastAsia" w:ascii="宋体" w:hAnsi="宋体"/>
          <w:color w:val="000000" w:themeColor="text1"/>
          <w:kern w:val="0"/>
          <w:szCs w:val="21"/>
          <w:highlight w:val="none"/>
          <w:u w:val="single"/>
          <w14:textFill>
            <w14:solidFill>
              <w14:schemeClr w14:val="tx1"/>
            </w14:solidFill>
          </w14:textFill>
        </w:rPr>
        <w:t xml:space="preserve">                              </w:t>
      </w:r>
    </w:p>
    <w:p w14:paraId="41F09A4A">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委托代理人电话（手机）：                                          </w:t>
      </w:r>
    </w:p>
    <w:p w14:paraId="58F2FF2B">
      <w:pPr>
        <w:keepNext w:val="0"/>
        <w:keepLines w:val="0"/>
        <w:pageBreakBefore w:val="0"/>
        <w:widowControl w:val="0"/>
        <w:kinsoku/>
        <w:overflowPunct/>
        <w:topLinePunct w:val="0"/>
        <w:autoSpaceDE w:val="0"/>
        <w:autoSpaceDN w:val="0"/>
        <w:bidi w:val="0"/>
        <w:adjustRightInd w:val="0"/>
        <w:snapToGrid w:val="0"/>
        <w:spacing w:line="400" w:lineRule="exact"/>
        <w:ind w:firstLine="810" w:firstLineChars="386"/>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附：法定代表人和委托代理人身份证</w:t>
      </w:r>
      <w:r>
        <w:rPr>
          <w:rFonts w:hint="eastAsia" w:ascii="宋体" w:hAnsi="宋体"/>
          <w:color w:val="000000" w:themeColor="text1"/>
          <w:kern w:val="0"/>
          <w:szCs w:val="21"/>
          <w:highlight w:val="none"/>
          <w:lang w:val="en-US" w:eastAsia="zh-CN"/>
          <w14:textFill>
            <w14:solidFill>
              <w14:schemeClr w14:val="tx1"/>
            </w14:solidFill>
          </w14:textFill>
        </w:rPr>
        <w:t>明</w:t>
      </w:r>
      <w:r>
        <w:rPr>
          <w:rFonts w:hint="eastAsia" w:ascii="宋体" w:hAnsi="宋体"/>
          <w:color w:val="000000" w:themeColor="text1"/>
          <w:kern w:val="0"/>
          <w:szCs w:val="21"/>
          <w:highlight w:val="none"/>
          <w14:textFill>
            <w14:solidFill>
              <w14:schemeClr w14:val="tx1"/>
            </w14:solidFill>
          </w14:textFill>
        </w:rPr>
        <w:t>扫描件（双面）</w:t>
      </w:r>
    </w:p>
    <w:p w14:paraId="08A35CBA">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ascii="宋体" w:hAnsi="宋体"/>
          <w:color w:val="000000" w:themeColor="text1"/>
          <w:w w:val="200"/>
          <w:kern w:val="0"/>
          <w:szCs w:val="21"/>
          <w:highlight w:val="none"/>
          <w:u w:val="single"/>
          <w14:textFill>
            <w14:solidFill>
              <w14:schemeClr w14:val="tx1"/>
            </w14:solidFill>
          </w14:textFill>
        </w:rPr>
      </w:pPr>
    </w:p>
    <w:p w14:paraId="5BB2AA64">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ascii="宋体" w:hAnsi="宋体"/>
          <w:color w:val="000000" w:themeColor="text1"/>
          <w:w w:val="200"/>
          <w:kern w:val="0"/>
          <w:szCs w:val="21"/>
          <w:highlight w:val="none"/>
          <w:u w:val="single"/>
          <w14:textFill>
            <w14:solidFill>
              <w14:schemeClr w14:val="tx1"/>
            </w14:solidFill>
          </w14:textFill>
        </w:rPr>
      </w:pPr>
    </w:p>
    <w:p w14:paraId="3A86BB64">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000000" w:themeColor="text1"/>
          <w:kern w:val="0"/>
          <w:szCs w:val="21"/>
          <w:highlight w:val="none"/>
          <w14:textFill>
            <w14:solidFill>
              <w14:schemeClr w14:val="tx1"/>
            </w14:solidFill>
          </w14:textFill>
        </w:rPr>
      </w:pPr>
    </w:p>
    <w:p w14:paraId="030781E2">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3512E0AB">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ascii="宋体" w:hAnsi="宋体"/>
          <w:color w:val="000000" w:themeColor="text1"/>
          <w:kern w:val="0"/>
          <w:highlight w:val="none"/>
          <w14:textFill>
            <w14:solidFill>
              <w14:schemeClr w14:val="tx1"/>
            </w14:solidFill>
          </w14:textFill>
        </w:rPr>
      </w:pPr>
    </w:p>
    <w:p w14:paraId="624B1C69">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firstLineChars="200"/>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253E796A">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授权委托书</w:t>
      </w:r>
      <w:r>
        <w:rPr>
          <w:rFonts w:ascii="宋体" w:hAnsi="宋体"/>
          <w:color w:val="000000" w:themeColor="text1"/>
          <w:highlight w:val="none"/>
          <w14:textFill>
            <w14:solidFill>
              <w14:schemeClr w14:val="tx1"/>
            </w14:solidFill>
          </w14:textFill>
        </w:rPr>
        <w:t>需按上述格式填写完整，不可缺少内容。在此基础上增加内容的不影响其有效性。</w:t>
      </w:r>
    </w:p>
    <w:p w14:paraId="2EC31FAD">
      <w:pPr>
        <w:autoSpaceDE w:val="0"/>
        <w:autoSpaceDN w:val="0"/>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p>
    <w:p w14:paraId="56AC0D4D">
      <w:pPr>
        <w:autoSpaceDE w:val="0"/>
        <w:autoSpaceDN w:val="0"/>
        <w:adjustRightInd w:val="0"/>
        <w:snapToGrid w:val="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17EE7F66">
      <w:pPr>
        <w:pStyle w:val="5"/>
        <w:spacing w:before="0" w:after="0" w:line="240" w:lineRule="auto"/>
        <w:jc w:val="center"/>
        <w:rPr>
          <w:rFonts w:hint="eastAsia" w:ascii="宋体" w:hAnsi="宋体"/>
          <w:b w:val="0"/>
          <w:bCs w:val="0"/>
          <w:color w:val="000000" w:themeColor="text1"/>
          <w:highlight w:val="none"/>
          <w14:textFill>
            <w14:solidFill>
              <w14:schemeClr w14:val="tx1"/>
            </w14:solidFill>
          </w14:textFill>
        </w:rPr>
      </w:pPr>
      <w:bookmarkStart w:id="1558" w:name="_Toc57905930"/>
      <w:bookmarkStart w:id="1559" w:name="_Toc277082658"/>
      <w:bookmarkStart w:id="1560" w:name="_Toc287607884"/>
      <w:bookmarkStart w:id="1561" w:name="_Toc287620831"/>
      <w:bookmarkStart w:id="1562" w:name="_Toc430530547"/>
      <w:bookmarkStart w:id="1563" w:name="_Toc224103512"/>
      <w:bookmarkStart w:id="1564" w:name="_Toc106701241"/>
      <w:bookmarkStart w:id="1565" w:name="_Toc27907"/>
      <w:r>
        <w:rPr>
          <w:rFonts w:hint="eastAsia" w:ascii="宋体" w:hAnsi="宋体"/>
          <w:b w:val="0"/>
          <w:bCs w:val="0"/>
          <w:color w:val="000000" w:themeColor="text1"/>
          <w:highlight w:val="none"/>
          <w14:textFill>
            <w14:solidFill>
              <w14:schemeClr w14:val="tx1"/>
            </w14:solidFill>
          </w14:textFill>
        </w:rPr>
        <w:t>（二）</w:t>
      </w:r>
      <w:bookmarkEnd w:id="1558"/>
      <w:bookmarkEnd w:id="1559"/>
      <w:bookmarkEnd w:id="1560"/>
      <w:bookmarkEnd w:id="1561"/>
      <w:bookmarkEnd w:id="1562"/>
      <w:bookmarkEnd w:id="1563"/>
      <w:bookmarkStart w:id="1566" w:name="_Toc57905931"/>
      <w:bookmarkStart w:id="1567" w:name="_Toc277082659"/>
      <w:bookmarkStart w:id="1568" w:name="_Toc287607887"/>
      <w:r>
        <w:rPr>
          <w:rFonts w:hint="eastAsia" w:ascii="宋体" w:hAnsi="宋体"/>
          <w:b w:val="0"/>
          <w:bCs w:val="0"/>
          <w:color w:val="000000" w:themeColor="text1"/>
          <w:highlight w:val="none"/>
          <w:lang w:eastAsia="zh-CN"/>
          <w14:textFill>
            <w14:solidFill>
              <w14:schemeClr w14:val="tx1"/>
            </w14:solidFill>
          </w14:textFill>
        </w:rPr>
        <w:t>竞选人</w:t>
      </w:r>
      <w:r>
        <w:rPr>
          <w:rFonts w:hint="eastAsia" w:ascii="宋体" w:hAnsi="宋体"/>
          <w:b w:val="0"/>
          <w:bCs w:val="0"/>
          <w:color w:val="000000" w:themeColor="text1"/>
          <w:highlight w:val="none"/>
          <w14:textFill>
            <w14:solidFill>
              <w14:schemeClr w14:val="tx1"/>
            </w14:solidFill>
          </w14:textFill>
        </w:rPr>
        <w:t>基本情况表</w:t>
      </w:r>
      <w:bookmarkEnd w:id="1564"/>
      <w:bookmarkEnd w:id="1566"/>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3E1AC3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3D9EF2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竞选人</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名称</w:t>
            </w:r>
          </w:p>
        </w:tc>
        <w:tc>
          <w:tcPr>
            <w:tcW w:w="7607" w:type="dxa"/>
            <w:gridSpan w:val="9"/>
            <w:vAlign w:val="center"/>
          </w:tcPr>
          <w:p w14:paraId="4E6EC69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45CED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058ED7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注册地址</w:t>
            </w:r>
          </w:p>
        </w:tc>
        <w:tc>
          <w:tcPr>
            <w:tcW w:w="3450" w:type="dxa"/>
            <w:gridSpan w:val="5"/>
            <w:vAlign w:val="center"/>
          </w:tcPr>
          <w:p w14:paraId="225D198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92" w:type="dxa"/>
            <w:vAlign w:val="center"/>
          </w:tcPr>
          <w:p w14:paraId="64AADF5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邮政编码</w:t>
            </w:r>
          </w:p>
        </w:tc>
        <w:tc>
          <w:tcPr>
            <w:tcW w:w="2765" w:type="dxa"/>
            <w:gridSpan w:val="3"/>
            <w:vAlign w:val="center"/>
          </w:tcPr>
          <w:p w14:paraId="7EA9FB4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87A31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0A6E612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联系方式</w:t>
            </w:r>
          </w:p>
        </w:tc>
        <w:tc>
          <w:tcPr>
            <w:tcW w:w="967" w:type="dxa"/>
            <w:vAlign w:val="center"/>
          </w:tcPr>
          <w:p w14:paraId="64CE50A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联系人</w:t>
            </w:r>
          </w:p>
        </w:tc>
        <w:tc>
          <w:tcPr>
            <w:tcW w:w="2483" w:type="dxa"/>
            <w:gridSpan w:val="4"/>
            <w:vAlign w:val="center"/>
          </w:tcPr>
          <w:p w14:paraId="1951ABE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92" w:type="dxa"/>
            <w:vAlign w:val="center"/>
          </w:tcPr>
          <w:p w14:paraId="7A6D7F7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电话</w:t>
            </w:r>
          </w:p>
        </w:tc>
        <w:tc>
          <w:tcPr>
            <w:tcW w:w="2765" w:type="dxa"/>
            <w:gridSpan w:val="3"/>
            <w:vAlign w:val="center"/>
          </w:tcPr>
          <w:p w14:paraId="730344F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8501C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358497E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67" w:type="dxa"/>
            <w:vAlign w:val="center"/>
          </w:tcPr>
          <w:p w14:paraId="361B23D6">
            <w:pPr>
              <w:tabs>
                <w:tab w:val="left" w:pos="54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传  真</w:t>
            </w:r>
          </w:p>
        </w:tc>
        <w:tc>
          <w:tcPr>
            <w:tcW w:w="2483" w:type="dxa"/>
            <w:gridSpan w:val="4"/>
            <w:vAlign w:val="center"/>
          </w:tcPr>
          <w:p w14:paraId="4E7CE01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92" w:type="dxa"/>
            <w:vAlign w:val="center"/>
          </w:tcPr>
          <w:p w14:paraId="1630F01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网址</w:t>
            </w:r>
          </w:p>
        </w:tc>
        <w:tc>
          <w:tcPr>
            <w:tcW w:w="2765" w:type="dxa"/>
            <w:gridSpan w:val="3"/>
            <w:vAlign w:val="center"/>
          </w:tcPr>
          <w:p w14:paraId="2FBB248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FC1A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82B05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组织结构</w:t>
            </w:r>
          </w:p>
        </w:tc>
        <w:tc>
          <w:tcPr>
            <w:tcW w:w="7607" w:type="dxa"/>
            <w:gridSpan w:val="9"/>
            <w:vAlign w:val="center"/>
          </w:tcPr>
          <w:p w14:paraId="4B9F163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1EA6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1311C0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w:t>
            </w:r>
          </w:p>
        </w:tc>
        <w:tc>
          <w:tcPr>
            <w:tcW w:w="967" w:type="dxa"/>
            <w:vAlign w:val="center"/>
          </w:tcPr>
          <w:p w14:paraId="099B39B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  名</w:t>
            </w:r>
          </w:p>
        </w:tc>
        <w:tc>
          <w:tcPr>
            <w:tcW w:w="1024" w:type="dxa"/>
            <w:vAlign w:val="center"/>
          </w:tcPr>
          <w:p w14:paraId="7F7BA52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56" w:type="dxa"/>
            <w:gridSpan w:val="2"/>
            <w:vAlign w:val="center"/>
          </w:tcPr>
          <w:p w14:paraId="76DFE3E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2024" w:type="dxa"/>
            <w:gridSpan w:val="3"/>
            <w:vAlign w:val="center"/>
          </w:tcPr>
          <w:p w14:paraId="0179B7B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vAlign w:val="center"/>
          </w:tcPr>
          <w:p w14:paraId="482156D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  话</w:t>
            </w:r>
          </w:p>
        </w:tc>
        <w:tc>
          <w:tcPr>
            <w:tcW w:w="1311" w:type="dxa"/>
            <w:vAlign w:val="center"/>
          </w:tcPr>
          <w:p w14:paraId="04CBFFC0">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25A8E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48335E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技术负责人</w:t>
            </w:r>
          </w:p>
        </w:tc>
        <w:tc>
          <w:tcPr>
            <w:tcW w:w="967" w:type="dxa"/>
            <w:vAlign w:val="center"/>
          </w:tcPr>
          <w:p w14:paraId="0E60A70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  名</w:t>
            </w:r>
          </w:p>
        </w:tc>
        <w:tc>
          <w:tcPr>
            <w:tcW w:w="1024" w:type="dxa"/>
            <w:vAlign w:val="center"/>
          </w:tcPr>
          <w:p w14:paraId="621E221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56" w:type="dxa"/>
            <w:gridSpan w:val="2"/>
            <w:vAlign w:val="center"/>
          </w:tcPr>
          <w:p w14:paraId="753B490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2024" w:type="dxa"/>
            <w:gridSpan w:val="3"/>
            <w:vAlign w:val="center"/>
          </w:tcPr>
          <w:p w14:paraId="47F44DB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vAlign w:val="center"/>
          </w:tcPr>
          <w:p w14:paraId="7BB71A5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  话</w:t>
            </w:r>
          </w:p>
        </w:tc>
        <w:tc>
          <w:tcPr>
            <w:tcW w:w="1311" w:type="dxa"/>
            <w:vAlign w:val="center"/>
          </w:tcPr>
          <w:p w14:paraId="738393E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BC3D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D49650">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成立时间</w:t>
            </w:r>
          </w:p>
        </w:tc>
        <w:tc>
          <w:tcPr>
            <w:tcW w:w="1991" w:type="dxa"/>
            <w:gridSpan w:val="2"/>
            <w:vAlign w:val="center"/>
          </w:tcPr>
          <w:p w14:paraId="3A6B414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616" w:type="dxa"/>
            <w:gridSpan w:val="7"/>
            <w:vAlign w:val="center"/>
          </w:tcPr>
          <w:p w14:paraId="6B77738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员工总人数：</w:t>
            </w:r>
          </w:p>
        </w:tc>
      </w:tr>
      <w:tr w14:paraId="35B8C6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DA12C8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企业资质等级</w:t>
            </w:r>
          </w:p>
        </w:tc>
        <w:tc>
          <w:tcPr>
            <w:tcW w:w="1991" w:type="dxa"/>
            <w:gridSpan w:val="2"/>
            <w:vAlign w:val="center"/>
          </w:tcPr>
          <w:p w14:paraId="224FED7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04" w:type="dxa"/>
            <w:vMerge w:val="restart"/>
            <w:vAlign w:val="center"/>
          </w:tcPr>
          <w:p w14:paraId="422641B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其中</w:t>
            </w:r>
          </w:p>
        </w:tc>
        <w:tc>
          <w:tcPr>
            <w:tcW w:w="2476" w:type="dxa"/>
            <w:gridSpan w:val="4"/>
            <w:vAlign w:val="center"/>
          </w:tcPr>
          <w:p w14:paraId="3359C2C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项目经理</w:t>
            </w:r>
          </w:p>
        </w:tc>
        <w:tc>
          <w:tcPr>
            <w:tcW w:w="2236" w:type="dxa"/>
            <w:gridSpan w:val="2"/>
            <w:vAlign w:val="center"/>
          </w:tcPr>
          <w:p w14:paraId="443C74F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8FB9E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1534C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统一社会信用代码</w:t>
            </w:r>
          </w:p>
        </w:tc>
        <w:tc>
          <w:tcPr>
            <w:tcW w:w="1991" w:type="dxa"/>
            <w:gridSpan w:val="2"/>
            <w:vAlign w:val="center"/>
          </w:tcPr>
          <w:p w14:paraId="3A2E327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04" w:type="dxa"/>
            <w:vMerge w:val="continue"/>
            <w:vAlign w:val="center"/>
          </w:tcPr>
          <w:p w14:paraId="13800FA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76" w:type="dxa"/>
            <w:gridSpan w:val="4"/>
            <w:vAlign w:val="center"/>
          </w:tcPr>
          <w:p w14:paraId="59E667B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高级职称人员</w:t>
            </w:r>
          </w:p>
        </w:tc>
        <w:tc>
          <w:tcPr>
            <w:tcW w:w="2236" w:type="dxa"/>
            <w:gridSpan w:val="2"/>
            <w:vAlign w:val="center"/>
          </w:tcPr>
          <w:p w14:paraId="0807B2E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76EB5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D5D51E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注册资金</w:t>
            </w:r>
          </w:p>
        </w:tc>
        <w:tc>
          <w:tcPr>
            <w:tcW w:w="1991" w:type="dxa"/>
            <w:gridSpan w:val="2"/>
            <w:vAlign w:val="center"/>
          </w:tcPr>
          <w:p w14:paraId="1E1EE60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04" w:type="dxa"/>
            <w:vMerge w:val="continue"/>
            <w:vAlign w:val="center"/>
          </w:tcPr>
          <w:p w14:paraId="72BCE56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76" w:type="dxa"/>
            <w:gridSpan w:val="4"/>
            <w:vAlign w:val="center"/>
          </w:tcPr>
          <w:p w14:paraId="51AF1F4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中级职称人员</w:t>
            </w:r>
          </w:p>
        </w:tc>
        <w:tc>
          <w:tcPr>
            <w:tcW w:w="2236" w:type="dxa"/>
            <w:gridSpan w:val="2"/>
            <w:vAlign w:val="center"/>
          </w:tcPr>
          <w:p w14:paraId="67090377">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FEAB3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8CF1A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开户银行</w:t>
            </w:r>
          </w:p>
        </w:tc>
        <w:tc>
          <w:tcPr>
            <w:tcW w:w="1991" w:type="dxa"/>
            <w:gridSpan w:val="2"/>
            <w:vAlign w:val="center"/>
          </w:tcPr>
          <w:p w14:paraId="091C1C1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04" w:type="dxa"/>
            <w:vMerge w:val="continue"/>
            <w:vAlign w:val="center"/>
          </w:tcPr>
          <w:p w14:paraId="19933DE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76" w:type="dxa"/>
            <w:gridSpan w:val="4"/>
            <w:vAlign w:val="center"/>
          </w:tcPr>
          <w:p w14:paraId="66AE42F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初级职称人员</w:t>
            </w:r>
          </w:p>
        </w:tc>
        <w:tc>
          <w:tcPr>
            <w:tcW w:w="2236" w:type="dxa"/>
            <w:gridSpan w:val="2"/>
            <w:vAlign w:val="center"/>
          </w:tcPr>
          <w:p w14:paraId="409E5B0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3296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1F21D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账号</w:t>
            </w:r>
          </w:p>
        </w:tc>
        <w:tc>
          <w:tcPr>
            <w:tcW w:w="1991" w:type="dxa"/>
            <w:gridSpan w:val="2"/>
            <w:vAlign w:val="center"/>
          </w:tcPr>
          <w:p w14:paraId="4215C2C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04" w:type="dxa"/>
            <w:vMerge w:val="continue"/>
            <w:vAlign w:val="center"/>
          </w:tcPr>
          <w:p w14:paraId="655B62F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76" w:type="dxa"/>
            <w:gridSpan w:val="4"/>
            <w:vAlign w:val="center"/>
          </w:tcPr>
          <w:p w14:paraId="5F96814F">
            <w:pPr>
              <w:tabs>
                <w:tab w:val="left" w:pos="124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w:t>
            </w:r>
          </w:p>
        </w:tc>
        <w:tc>
          <w:tcPr>
            <w:tcW w:w="2236" w:type="dxa"/>
            <w:gridSpan w:val="2"/>
            <w:vAlign w:val="center"/>
          </w:tcPr>
          <w:p w14:paraId="2A0CAAC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E4E0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B0AFD0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经营范围</w:t>
            </w:r>
          </w:p>
        </w:tc>
        <w:tc>
          <w:tcPr>
            <w:tcW w:w="7607" w:type="dxa"/>
            <w:gridSpan w:val="9"/>
            <w:vAlign w:val="center"/>
          </w:tcPr>
          <w:p w14:paraId="644B9B2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8BE8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E4727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c>
          <w:tcPr>
            <w:tcW w:w="7607" w:type="dxa"/>
            <w:gridSpan w:val="9"/>
            <w:vAlign w:val="center"/>
          </w:tcPr>
          <w:p w14:paraId="6F1CE27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3FF16033">
      <w:pPr>
        <w:pStyle w:val="5"/>
        <w:spacing w:before="0" w:after="0" w:line="240" w:lineRule="auto"/>
        <w:jc w:val="center"/>
        <w:rPr>
          <w:rFonts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bookmarkStart w:id="1569" w:name="_Toc534185840"/>
      <w:bookmarkStart w:id="1570" w:name="_Toc106701242"/>
      <w:bookmarkStart w:id="1571" w:name="_Toc509218863"/>
      <w:bookmarkStart w:id="1572" w:name="_Toc57905932"/>
      <w:r>
        <w:rPr>
          <w:rFonts w:hint="eastAsia" w:ascii="宋体" w:hAnsi="宋体"/>
          <w:b w:val="0"/>
          <w:bCs w:val="0"/>
          <w:color w:val="000000" w:themeColor="text1"/>
          <w:highlight w:val="none"/>
          <w14:textFill>
            <w14:solidFill>
              <w14:schemeClr w14:val="tx1"/>
            </w14:solidFill>
          </w14:textFill>
        </w:rPr>
        <w:t>（三）项目管理机构</w:t>
      </w:r>
      <w:bookmarkEnd w:id="1569"/>
      <w:bookmarkEnd w:id="1570"/>
      <w:bookmarkEnd w:id="1571"/>
      <w:bookmarkEnd w:id="1572"/>
    </w:p>
    <w:p w14:paraId="1DD05354">
      <w:pPr>
        <w:spacing w:line="360" w:lineRule="auto"/>
        <w:rPr>
          <w:rFonts w:asciiTheme="minorEastAsia" w:hAnsiTheme="minorEastAsia" w:eastAsiaTheme="minorEastAsia" w:cstheme="minorEastAsia"/>
          <w:color w:val="000000" w:themeColor="text1"/>
          <w:highlight w:val="none"/>
          <w14:textFill>
            <w14:solidFill>
              <w14:schemeClr w14:val="tx1"/>
            </w14:solidFill>
          </w14:textFill>
        </w:rPr>
      </w:pPr>
    </w:p>
    <w:p w14:paraId="0C5A117A">
      <w:pPr>
        <w:autoSpaceDE w:val="0"/>
        <w:autoSpaceDN w:val="0"/>
        <w:adjustRightInd w:val="0"/>
        <w:snapToGrid w:val="0"/>
        <w:spacing w:line="360" w:lineRule="auto"/>
        <w:jc w:val="center"/>
        <w:rPr>
          <w:rFonts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项目管理机构组成表</w:t>
      </w:r>
    </w:p>
    <w:tbl>
      <w:tblPr>
        <w:tblStyle w:val="47"/>
        <w:tblW w:w="90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20"/>
        <w:gridCol w:w="702"/>
        <w:gridCol w:w="742"/>
        <w:gridCol w:w="1118"/>
        <w:gridCol w:w="742"/>
        <w:gridCol w:w="746"/>
        <w:gridCol w:w="742"/>
        <w:gridCol w:w="2617"/>
        <w:gridCol w:w="858"/>
      </w:tblGrid>
      <w:tr w14:paraId="66F48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vMerge w:val="restart"/>
            <w:vAlign w:val="center"/>
          </w:tcPr>
          <w:p w14:paraId="15C5788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职务</w:t>
            </w:r>
          </w:p>
        </w:tc>
        <w:tc>
          <w:tcPr>
            <w:tcW w:w="702" w:type="dxa"/>
            <w:vMerge w:val="restart"/>
            <w:vAlign w:val="center"/>
          </w:tcPr>
          <w:p w14:paraId="6A98390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742" w:type="dxa"/>
            <w:vMerge w:val="restart"/>
            <w:vAlign w:val="center"/>
          </w:tcPr>
          <w:p w14:paraId="16D37E5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职称</w:t>
            </w:r>
          </w:p>
        </w:tc>
        <w:tc>
          <w:tcPr>
            <w:tcW w:w="5965" w:type="dxa"/>
            <w:gridSpan w:val="5"/>
            <w:vAlign w:val="center"/>
          </w:tcPr>
          <w:p w14:paraId="28BE54E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执业或职业资格证明</w:t>
            </w:r>
          </w:p>
        </w:tc>
        <w:tc>
          <w:tcPr>
            <w:tcW w:w="858" w:type="dxa"/>
            <w:vAlign w:val="center"/>
          </w:tcPr>
          <w:p w14:paraId="76D5E55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r>
      <w:tr w14:paraId="03209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vMerge w:val="continue"/>
          </w:tcPr>
          <w:p w14:paraId="42F4F03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vMerge w:val="continue"/>
          </w:tcPr>
          <w:p w14:paraId="6A86EAA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vMerge w:val="continue"/>
          </w:tcPr>
          <w:p w14:paraId="0F40783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vAlign w:val="center"/>
          </w:tcPr>
          <w:p w14:paraId="531E492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证书名称</w:t>
            </w:r>
          </w:p>
        </w:tc>
        <w:tc>
          <w:tcPr>
            <w:tcW w:w="742" w:type="dxa"/>
            <w:vAlign w:val="center"/>
          </w:tcPr>
          <w:p w14:paraId="69A503E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级别</w:t>
            </w:r>
          </w:p>
        </w:tc>
        <w:tc>
          <w:tcPr>
            <w:tcW w:w="746" w:type="dxa"/>
            <w:vAlign w:val="center"/>
          </w:tcPr>
          <w:p w14:paraId="27DD496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证号</w:t>
            </w:r>
          </w:p>
        </w:tc>
        <w:tc>
          <w:tcPr>
            <w:tcW w:w="742" w:type="dxa"/>
            <w:vAlign w:val="center"/>
          </w:tcPr>
          <w:p w14:paraId="7BDBFE1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专业</w:t>
            </w:r>
          </w:p>
        </w:tc>
        <w:tc>
          <w:tcPr>
            <w:tcW w:w="2617" w:type="dxa"/>
            <w:vAlign w:val="center"/>
          </w:tcPr>
          <w:p w14:paraId="257F57C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养老保险</w:t>
            </w:r>
          </w:p>
        </w:tc>
        <w:tc>
          <w:tcPr>
            <w:tcW w:w="858" w:type="dxa"/>
          </w:tcPr>
          <w:p w14:paraId="2F7D273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77D3E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vAlign w:val="center"/>
          </w:tcPr>
          <w:p w14:paraId="3E92A16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项目经理</w:t>
            </w:r>
          </w:p>
        </w:tc>
        <w:tc>
          <w:tcPr>
            <w:tcW w:w="702" w:type="dxa"/>
          </w:tcPr>
          <w:p w14:paraId="59956D8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799151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6215ED4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8EEAF9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40614AD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175E63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751E5A2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36C5DC6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FE39B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20" w:type="dxa"/>
            <w:vAlign w:val="center"/>
          </w:tcPr>
          <w:p w14:paraId="2C0BDCD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项目技术负责人</w:t>
            </w:r>
          </w:p>
        </w:tc>
        <w:tc>
          <w:tcPr>
            <w:tcW w:w="702" w:type="dxa"/>
          </w:tcPr>
          <w:p w14:paraId="67AE13B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F4AA93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2FECFE1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959413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1788E73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F3E207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5256B97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0E2C6ED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6509C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5D2AB80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4BB2ABF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8CBC8C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166DF43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862CF4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6B3C7FF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356A9A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08B80E8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540029D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D160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50A97F9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6500A20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88AE78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B408EE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759BA8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5BFDFD2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381A44A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539F5E2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2F4147C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93AFF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495E5BD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08069D9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28B7787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21202AF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5F46ED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22ADFBC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076D73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5323B12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4E77CD9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6AAD3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6E30973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325A91C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8B97C6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1557BF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71854C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7E86FDB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2C9818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23B8E93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2DBB460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E9F4D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07F96ED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4EC41D7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D40D00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8DF856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3435C2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3EEE10A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6B3195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5089CBF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1BD9217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BFBB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391E624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7729703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5E7BCC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5FE937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37AFFBA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0FFEBED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370622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14ABD54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5C35136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1392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2AE3A43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186FA8D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23BB675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688E034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A13179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2372E17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2C6EA53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70A6031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52CAE5C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687BF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1509FD6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5552447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FAD539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71FDEFB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6A5D7D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5AE8504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981771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1A2F26F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340F487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82A36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3CB7D46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3B313E7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2CDAF5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679F38D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09B309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7E444D5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6DB494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35D61AC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78493950">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ECCB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04F7F70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60A3006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E3CF2B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69362AC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BA6FE5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2DBA48F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7B15CB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55C16F4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63AC8F4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61C25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7E6473E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0862A82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F2AC8C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7A3B513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07A98E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5E65DFF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02BF4B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676D2AAE">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5C06C0D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5043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6988E80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14AAA7C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F4BBD2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568DA7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6F6CA7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12B5711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AA49A1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1905419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21D93DD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5C305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1C82415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00FE47A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0C43EC4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546F713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9B2AD7A">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6E455E3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3811E7A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672AE47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74925D5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AAA75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2C2134D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41A8087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F356A3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0F19ECFC">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6AE4442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6861A21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D18F4E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3B97C1D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2770B02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DAAFC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4CCD40AD">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11F30BE6">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172D0B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6CBAEF47">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4C03858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2B36C98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13E5FC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63103EF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311B033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92AC2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20" w:type="dxa"/>
          </w:tcPr>
          <w:p w14:paraId="603C8A3F">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2" w:type="dxa"/>
          </w:tcPr>
          <w:p w14:paraId="77BA0AC4">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17858EEB">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18" w:type="dxa"/>
          </w:tcPr>
          <w:p w14:paraId="45186C93">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52622B75">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6" w:type="dxa"/>
          </w:tcPr>
          <w:p w14:paraId="4462F3A9">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42" w:type="dxa"/>
          </w:tcPr>
          <w:p w14:paraId="7C525D92">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617" w:type="dxa"/>
          </w:tcPr>
          <w:p w14:paraId="2C471418">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8" w:type="dxa"/>
          </w:tcPr>
          <w:p w14:paraId="40D200D1">
            <w:pPr>
              <w:autoSpaceDE w:val="0"/>
              <w:autoSpaceDN w:val="0"/>
              <w:adjustRightInd w:val="0"/>
              <w:snapToGrid w:val="0"/>
              <w:jc w:val="left"/>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1A08D014">
      <w:pPr>
        <w:spacing w:line="2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553BDB6">
      <w:pPr>
        <w:spacing w:line="360" w:lineRule="auto"/>
        <w:ind w:firstLine="420" w:firstLineChars="200"/>
        <w:jc w:val="center"/>
        <w:rPr>
          <w:rFonts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备注：本表仅填项目经理、项目技术负责人相关信息</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项目经理及项目技术负责人简历表</w:t>
      </w:r>
      <w:bookmarkEnd w:id="1567"/>
      <w:bookmarkEnd w:id="1568"/>
    </w:p>
    <w:tbl>
      <w:tblPr>
        <w:tblStyle w:val="47"/>
        <w:tblW w:w="90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378"/>
        <w:gridCol w:w="751"/>
        <w:gridCol w:w="969"/>
        <w:gridCol w:w="1116"/>
        <w:gridCol w:w="743"/>
        <w:gridCol w:w="1318"/>
        <w:gridCol w:w="167"/>
        <w:gridCol w:w="2406"/>
      </w:tblGrid>
      <w:tr w14:paraId="08928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239" w:type="dxa"/>
            <w:vAlign w:val="center"/>
          </w:tcPr>
          <w:p w14:paraId="2F28D823">
            <w:pPr>
              <w:tabs>
                <w:tab w:val="left" w:pos="52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1129" w:type="dxa"/>
            <w:gridSpan w:val="2"/>
            <w:vAlign w:val="center"/>
          </w:tcPr>
          <w:p w14:paraId="402F0820">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69" w:type="dxa"/>
            <w:vAlign w:val="center"/>
          </w:tcPr>
          <w:p w14:paraId="7CB306B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年龄</w:t>
            </w:r>
          </w:p>
        </w:tc>
        <w:tc>
          <w:tcPr>
            <w:tcW w:w="1116" w:type="dxa"/>
            <w:vAlign w:val="center"/>
          </w:tcPr>
          <w:p w14:paraId="57B2410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228" w:type="dxa"/>
            <w:gridSpan w:val="3"/>
            <w:vAlign w:val="center"/>
          </w:tcPr>
          <w:p w14:paraId="5EAC233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学历</w:t>
            </w:r>
          </w:p>
        </w:tc>
        <w:tc>
          <w:tcPr>
            <w:tcW w:w="2406" w:type="dxa"/>
            <w:vAlign w:val="center"/>
          </w:tcPr>
          <w:p w14:paraId="47D9966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AB97A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239" w:type="dxa"/>
            <w:vAlign w:val="center"/>
          </w:tcPr>
          <w:p w14:paraId="3744FB35">
            <w:pPr>
              <w:tabs>
                <w:tab w:val="left" w:pos="52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职称</w:t>
            </w:r>
          </w:p>
        </w:tc>
        <w:tc>
          <w:tcPr>
            <w:tcW w:w="1129" w:type="dxa"/>
            <w:gridSpan w:val="2"/>
            <w:vAlign w:val="center"/>
          </w:tcPr>
          <w:p w14:paraId="0211D20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69" w:type="dxa"/>
            <w:vAlign w:val="center"/>
          </w:tcPr>
          <w:p w14:paraId="2C79C51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职务</w:t>
            </w:r>
          </w:p>
        </w:tc>
        <w:tc>
          <w:tcPr>
            <w:tcW w:w="1116" w:type="dxa"/>
            <w:vAlign w:val="center"/>
          </w:tcPr>
          <w:p w14:paraId="1D2C114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228" w:type="dxa"/>
            <w:gridSpan w:val="3"/>
            <w:vAlign w:val="center"/>
          </w:tcPr>
          <w:p w14:paraId="7DA06C9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拟在本合同任职</w:t>
            </w:r>
          </w:p>
        </w:tc>
        <w:tc>
          <w:tcPr>
            <w:tcW w:w="2406" w:type="dxa"/>
            <w:vAlign w:val="center"/>
          </w:tcPr>
          <w:p w14:paraId="4955463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F64F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239" w:type="dxa"/>
            <w:vAlign w:val="center"/>
          </w:tcPr>
          <w:p w14:paraId="228311C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毕业学校</w:t>
            </w:r>
          </w:p>
        </w:tc>
        <w:tc>
          <w:tcPr>
            <w:tcW w:w="7848" w:type="dxa"/>
            <w:gridSpan w:val="8"/>
            <w:vAlign w:val="center"/>
          </w:tcPr>
          <w:p w14:paraId="078555C4">
            <w:pPr>
              <w:tabs>
                <w:tab w:val="left" w:pos="2820"/>
                <w:tab w:val="left" w:pos="408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
                <w:kern w:val="0"/>
                <w:szCs w:val="21"/>
                <w:highlight w:val="none"/>
                <w14:textFill>
                  <w14:solidFill>
                    <w14:schemeClr w14:val="tx1"/>
                  </w14:solidFill>
                </w14:textFill>
              </w:rPr>
              <w:t>毕</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业于</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学校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专业</w:t>
            </w:r>
          </w:p>
        </w:tc>
      </w:tr>
      <w:tr w14:paraId="2FDBE9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087" w:type="dxa"/>
            <w:gridSpan w:val="9"/>
            <w:vAlign w:val="center"/>
          </w:tcPr>
          <w:p w14:paraId="3C12F0C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主要工作经历</w:t>
            </w:r>
          </w:p>
        </w:tc>
      </w:tr>
      <w:tr w14:paraId="6C8538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200E9B1B">
            <w:pPr>
              <w:tabs>
                <w:tab w:val="left" w:pos="520"/>
              </w:tabs>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时间</w:t>
            </w:r>
          </w:p>
        </w:tc>
        <w:tc>
          <w:tcPr>
            <w:tcW w:w="3579" w:type="dxa"/>
            <w:gridSpan w:val="4"/>
            <w:vAlign w:val="center"/>
          </w:tcPr>
          <w:p w14:paraId="6F4AD4F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参加过的类似项目</w:t>
            </w:r>
          </w:p>
        </w:tc>
        <w:tc>
          <w:tcPr>
            <w:tcW w:w="1318" w:type="dxa"/>
            <w:vAlign w:val="center"/>
          </w:tcPr>
          <w:p w14:paraId="2011F5A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担任职务</w:t>
            </w:r>
          </w:p>
        </w:tc>
        <w:tc>
          <w:tcPr>
            <w:tcW w:w="2573" w:type="dxa"/>
            <w:gridSpan w:val="2"/>
            <w:vAlign w:val="center"/>
          </w:tcPr>
          <w:p w14:paraId="714FEAC7">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发包人及联系电话</w:t>
            </w:r>
          </w:p>
        </w:tc>
      </w:tr>
      <w:tr w14:paraId="637500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053918A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4DA5CC1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0FD1742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0BBFF4F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170F3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6591DF3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04BD41A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1B8E653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63B5462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B5E2C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7C54F3C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6B4359B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711F95A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22A5461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D4E42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1FFDACF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55EEDB4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566BD0B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006109E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CF873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5D4A6A3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66184BB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061B463A">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2D60647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3322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0B6325D7">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28922B0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3435790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4120163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6BC2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7A7CC67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14DAF8F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1108B63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31314415">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C1205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2CBBB86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692B519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72CAED1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520FC91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58115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47F7FE6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6FA2B27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66620A8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1515266D">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B9C9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603B4D5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6D94450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58BA507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510993F0">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F9FCA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617" w:type="dxa"/>
            <w:gridSpan w:val="2"/>
            <w:vAlign w:val="center"/>
          </w:tcPr>
          <w:p w14:paraId="63228AD0">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579" w:type="dxa"/>
            <w:gridSpan w:val="4"/>
            <w:vAlign w:val="center"/>
          </w:tcPr>
          <w:p w14:paraId="5ACF9CA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318" w:type="dxa"/>
            <w:vAlign w:val="center"/>
          </w:tcPr>
          <w:p w14:paraId="70024B5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573" w:type="dxa"/>
            <w:gridSpan w:val="2"/>
            <w:vAlign w:val="center"/>
          </w:tcPr>
          <w:p w14:paraId="2EBA796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474FE03A">
      <w:pPr>
        <w:spacing w:line="360" w:lineRule="auto"/>
        <w:rPr>
          <w:rFonts w:asciiTheme="minorEastAsia" w:hAnsiTheme="minorEastAsia" w:eastAsiaTheme="minorEastAsia" w:cstheme="minorEastAsia"/>
          <w:color w:val="000000" w:themeColor="text1"/>
          <w:highlight w:val="none"/>
          <w14:textFill>
            <w14:solidFill>
              <w14:schemeClr w14:val="tx1"/>
            </w14:solidFill>
          </w14:textFill>
        </w:rPr>
      </w:pPr>
      <w:bookmarkStart w:id="1573" w:name="_Toc224103515"/>
    </w:p>
    <w:p w14:paraId="3C602B31">
      <w:pPr>
        <w:pStyle w:val="5"/>
        <w:spacing w:before="0" w:after="0" w:line="240" w:lineRule="auto"/>
        <w:jc w:val="center"/>
        <w:rPr>
          <w:rFonts w:hint="eastAsia" w:ascii="宋体" w:hAnsi="宋体"/>
          <w:b w:val="0"/>
          <w:bCs w:val="0"/>
          <w:color w:val="000000" w:themeColor="text1"/>
          <w:highlight w:val="none"/>
          <w14:textFill>
            <w14:solidFill>
              <w14:schemeClr w14:val="tx1"/>
            </w14:solidFill>
          </w14:textFill>
        </w:rPr>
      </w:pPr>
      <w:bookmarkStart w:id="1574" w:name="_Toc277082660"/>
      <w:bookmarkStart w:id="1575" w:name="_Toc534185841"/>
      <w:bookmarkStart w:id="1576" w:name="_Toc287607888"/>
      <w:bookmarkStart w:id="1577" w:name="_Toc430530550"/>
      <w:bookmarkStart w:id="1578" w:name="_Toc509218864"/>
      <w:bookmarkStart w:id="1579" w:name="_Toc287620834"/>
      <w:bookmarkStart w:id="1580" w:name="_Toc106701243"/>
      <w:bookmarkStart w:id="1581" w:name="_Toc57905933"/>
      <w:r>
        <w:rPr>
          <w:rFonts w:hint="eastAsia" w:ascii="宋体" w:hAnsi="宋体"/>
          <w:b w:val="0"/>
          <w:bCs w:val="0"/>
          <w:color w:val="000000" w:themeColor="text1"/>
          <w:highlight w:val="none"/>
          <w14:textFill>
            <w14:solidFill>
              <w14:schemeClr w14:val="tx1"/>
            </w14:solidFill>
          </w14:textFill>
        </w:rPr>
        <w:t>（四）近年财务状况表</w:t>
      </w:r>
      <w:bookmarkEnd w:id="1573"/>
      <w:bookmarkEnd w:id="1574"/>
      <w:bookmarkEnd w:id="1575"/>
      <w:bookmarkEnd w:id="1576"/>
      <w:bookmarkEnd w:id="1577"/>
      <w:bookmarkEnd w:id="1578"/>
      <w:bookmarkEnd w:id="1579"/>
      <w:bookmarkEnd w:id="1580"/>
      <w:bookmarkEnd w:id="1581"/>
    </w:p>
    <w:p w14:paraId="7721B574">
      <w:pPr>
        <w:adjustRightInd w:val="0"/>
        <w:snapToGrid w:val="0"/>
        <w:spacing w:line="360" w:lineRule="auto"/>
        <w:rPr>
          <w:rFonts w:asciiTheme="minorEastAsia" w:hAnsiTheme="minorEastAsia" w:eastAsiaTheme="minorEastAsia" w:cstheme="minorEastAsia"/>
          <w:color w:val="000000" w:themeColor="text1"/>
          <w:highlight w:val="none"/>
          <w14:textFill>
            <w14:solidFill>
              <w14:schemeClr w14:val="tx1"/>
            </w14:solidFill>
          </w14:textFill>
        </w:rPr>
      </w:pPr>
    </w:p>
    <w:p w14:paraId="1A022F67">
      <w:pPr>
        <w:pStyle w:val="5"/>
        <w:spacing w:before="0" w:after="0" w:line="240" w:lineRule="auto"/>
        <w:jc w:val="center"/>
        <w:rPr>
          <w:rFonts w:asciiTheme="minorEastAsia" w:hAnsiTheme="minorEastAsia" w:eastAsiaTheme="minorEastAsia" w:cstheme="minorEastAsia"/>
          <w:b w:val="0"/>
          <w:color w:val="000000" w:themeColor="text1"/>
          <w:highlight w:val="none"/>
          <w14:textFill>
            <w14:solidFill>
              <w14:schemeClr w14:val="tx1"/>
            </w14:solidFill>
          </w14:textFill>
        </w:rPr>
      </w:pPr>
      <w:bookmarkStart w:id="1582" w:name="_Toc277082661"/>
      <w:bookmarkStart w:id="1583" w:name="_Toc287620835"/>
      <w:bookmarkStart w:id="1584" w:name="_Toc224103516"/>
      <w:bookmarkStart w:id="1585" w:name="_Toc430530551"/>
      <w:bookmarkStart w:id="1586" w:name="_Toc287607889"/>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587" w:name="_Toc534185842"/>
      <w:bookmarkStart w:id="1588" w:name="_Toc106701244"/>
      <w:bookmarkStart w:id="1589" w:name="_Toc57905934"/>
      <w:bookmarkStart w:id="1590" w:name="_Toc509218865"/>
      <w:r>
        <w:rPr>
          <w:rFonts w:hint="eastAsia" w:ascii="宋体" w:hAnsi="宋体"/>
          <w:b w:val="0"/>
          <w:bCs w:val="0"/>
          <w:color w:val="000000" w:themeColor="text1"/>
          <w:highlight w:val="none"/>
          <w14:textFill>
            <w14:solidFill>
              <w14:schemeClr w14:val="tx1"/>
            </w14:solidFill>
          </w14:textFill>
        </w:rPr>
        <w:t>（五）类似项目情况表</w:t>
      </w:r>
      <w:bookmarkEnd w:id="1582"/>
      <w:bookmarkEnd w:id="1583"/>
      <w:bookmarkEnd w:id="1584"/>
      <w:bookmarkEnd w:id="1585"/>
      <w:bookmarkEnd w:id="1586"/>
      <w:bookmarkEnd w:id="1587"/>
      <w:bookmarkEnd w:id="1588"/>
      <w:bookmarkEnd w:id="1589"/>
      <w:bookmarkEnd w:id="1590"/>
    </w:p>
    <w:tbl>
      <w:tblPr>
        <w:tblStyle w:val="47"/>
        <w:tblW w:w="90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7695"/>
      </w:tblGrid>
      <w:tr w14:paraId="201162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394" w:type="dxa"/>
            <w:vAlign w:val="center"/>
          </w:tcPr>
          <w:p w14:paraId="574A3C0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p>
        </w:tc>
        <w:tc>
          <w:tcPr>
            <w:tcW w:w="7695" w:type="dxa"/>
            <w:vAlign w:val="center"/>
          </w:tcPr>
          <w:p w14:paraId="1C37C1A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94AF8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394" w:type="dxa"/>
            <w:vAlign w:val="center"/>
          </w:tcPr>
          <w:p w14:paraId="1729A78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项目所在地</w:t>
            </w:r>
          </w:p>
        </w:tc>
        <w:tc>
          <w:tcPr>
            <w:tcW w:w="7695" w:type="dxa"/>
            <w:vAlign w:val="center"/>
          </w:tcPr>
          <w:p w14:paraId="2B2BE72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79B3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394" w:type="dxa"/>
            <w:vAlign w:val="center"/>
          </w:tcPr>
          <w:p w14:paraId="2DC325A6">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发包人名称</w:t>
            </w:r>
          </w:p>
        </w:tc>
        <w:tc>
          <w:tcPr>
            <w:tcW w:w="7695" w:type="dxa"/>
            <w:vAlign w:val="center"/>
          </w:tcPr>
          <w:p w14:paraId="104EC4E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28F16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394" w:type="dxa"/>
            <w:vAlign w:val="center"/>
          </w:tcPr>
          <w:p w14:paraId="7C7F2BC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发包人地址</w:t>
            </w:r>
          </w:p>
        </w:tc>
        <w:tc>
          <w:tcPr>
            <w:tcW w:w="7695" w:type="dxa"/>
            <w:vAlign w:val="center"/>
          </w:tcPr>
          <w:p w14:paraId="03A7FF8E">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0084B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394" w:type="dxa"/>
            <w:vAlign w:val="center"/>
          </w:tcPr>
          <w:p w14:paraId="006E50F1">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发包人电话</w:t>
            </w:r>
          </w:p>
        </w:tc>
        <w:tc>
          <w:tcPr>
            <w:tcW w:w="7695" w:type="dxa"/>
            <w:vAlign w:val="center"/>
          </w:tcPr>
          <w:p w14:paraId="754ECB57">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6BA3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394" w:type="dxa"/>
            <w:vAlign w:val="center"/>
          </w:tcPr>
          <w:p w14:paraId="52D35B0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合同价格</w:t>
            </w:r>
          </w:p>
        </w:tc>
        <w:tc>
          <w:tcPr>
            <w:tcW w:w="7695" w:type="dxa"/>
            <w:vAlign w:val="center"/>
          </w:tcPr>
          <w:p w14:paraId="7B56E86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A5BC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394" w:type="dxa"/>
            <w:vAlign w:val="center"/>
          </w:tcPr>
          <w:p w14:paraId="49AC5E17">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开工日期</w:t>
            </w:r>
          </w:p>
        </w:tc>
        <w:tc>
          <w:tcPr>
            <w:tcW w:w="7695" w:type="dxa"/>
            <w:vAlign w:val="center"/>
          </w:tcPr>
          <w:p w14:paraId="61A158C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68D85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394" w:type="dxa"/>
            <w:vAlign w:val="center"/>
          </w:tcPr>
          <w:p w14:paraId="7867034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竣工日期</w:t>
            </w:r>
          </w:p>
        </w:tc>
        <w:tc>
          <w:tcPr>
            <w:tcW w:w="7695" w:type="dxa"/>
            <w:vAlign w:val="center"/>
          </w:tcPr>
          <w:p w14:paraId="15DA14C4">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7F5B1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394" w:type="dxa"/>
            <w:vAlign w:val="center"/>
          </w:tcPr>
          <w:p w14:paraId="7EA5674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承担的工作</w:t>
            </w:r>
          </w:p>
        </w:tc>
        <w:tc>
          <w:tcPr>
            <w:tcW w:w="7695" w:type="dxa"/>
            <w:vAlign w:val="center"/>
          </w:tcPr>
          <w:p w14:paraId="7454887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9A315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394" w:type="dxa"/>
            <w:vAlign w:val="center"/>
          </w:tcPr>
          <w:p w14:paraId="3273049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工程质量</w:t>
            </w:r>
          </w:p>
        </w:tc>
        <w:tc>
          <w:tcPr>
            <w:tcW w:w="7695" w:type="dxa"/>
            <w:vAlign w:val="center"/>
          </w:tcPr>
          <w:p w14:paraId="0E4D32F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5A262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394" w:type="dxa"/>
            <w:vAlign w:val="center"/>
          </w:tcPr>
          <w:p w14:paraId="0A4029FB">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项目经理</w:t>
            </w:r>
          </w:p>
        </w:tc>
        <w:tc>
          <w:tcPr>
            <w:tcW w:w="7695" w:type="dxa"/>
            <w:vAlign w:val="center"/>
          </w:tcPr>
          <w:p w14:paraId="60ECD0D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E9D1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394" w:type="dxa"/>
            <w:vAlign w:val="center"/>
          </w:tcPr>
          <w:p w14:paraId="4AD6C21F">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技术负责人</w:t>
            </w:r>
          </w:p>
        </w:tc>
        <w:tc>
          <w:tcPr>
            <w:tcW w:w="7695" w:type="dxa"/>
            <w:vAlign w:val="center"/>
          </w:tcPr>
          <w:p w14:paraId="49FE267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8E72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394" w:type="dxa"/>
            <w:vAlign w:val="center"/>
          </w:tcPr>
          <w:p w14:paraId="0FC0A1D3">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总监理工程师及电话</w:t>
            </w:r>
          </w:p>
        </w:tc>
        <w:tc>
          <w:tcPr>
            <w:tcW w:w="7695" w:type="dxa"/>
            <w:vAlign w:val="center"/>
          </w:tcPr>
          <w:p w14:paraId="3B8D8B19">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5DA423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394" w:type="dxa"/>
            <w:vAlign w:val="center"/>
          </w:tcPr>
          <w:p w14:paraId="1A04E1D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项目描述</w:t>
            </w:r>
          </w:p>
        </w:tc>
        <w:tc>
          <w:tcPr>
            <w:tcW w:w="7695" w:type="dxa"/>
            <w:vAlign w:val="center"/>
          </w:tcPr>
          <w:p w14:paraId="79657708">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B4BAB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394" w:type="dxa"/>
            <w:vAlign w:val="center"/>
          </w:tcPr>
          <w:p w14:paraId="396199B2">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c>
          <w:tcPr>
            <w:tcW w:w="7695" w:type="dxa"/>
            <w:vAlign w:val="center"/>
          </w:tcPr>
          <w:p w14:paraId="302FEBBC">
            <w:pPr>
              <w:autoSpaceDE w:val="0"/>
              <w:autoSpaceDN w:val="0"/>
              <w:adjustRightInd w:val="0"/>
              <w:snapToGrid w:val="0"/>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2A1CB34C">
      <w:pPr>
        <w:rPr>
          <w:rFonts w:asciiTheme="minorEastAsia" w:hAnsiTheme="minorEastAsia" w:eastAsiaTheme="minorEastAsia" w:cstheme="minorEastAsia"/>
          <w:color w:val="000000" w:themeColor="text1"/>
          <w:highlight w:val="none"/>
          <w14:textFill>
            <w14:solidFill>
              <w14:schemeClr w14:val="tx1"/>
            </w14:solidFill>
          </w14:textFill>
        </w:rPr>
      </w:pPr>
      <w:bookmarkStart w:id="1591" w:name="_Toc287607893"/>
      <w:bookmarkStart w:id="1592" w:name="_Toc277082663"/>
      <w:bookmarkStart w:id="1593" w:name="_Toc430530552"/>
      <w:bookmarkStart w:id="1594" w:name="_Toc224103520"/>
      <w:bookmarkStart w:id="1595" w:name="_Toc287620839"/>
      <w:bookmarkStart w:id="1596" w:name="_Toc57905935"/>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19AA784A">
      <w:pPr>
        <w:pStyle w:val="5"/>
        <w:spacing w:before="0" w:after="0" w:line="240" w:lineRule="auto"/>
        <w:jc w:val="center"/>
        <w:rPr>
          <w:rFonts w:hint="eastAsia" w:ascii="宋体" w:hAnsi="宋体"/>
          <w:b w:val="0"/>
          <w:bCs w:val="0"/>
          <w:color w:val="000000" w:themeColor="text1"/>
          <w:highlight w:val="none"/>
          <w14:textFill>
            <w14:solidFill>
              <w14:schemeClr w14:val="tx1"/>
            </w14:solidFill>
          </w14:textFill>
        </w:rPr>
      </w:pPr>
      <w:bookmarkStart w:id="1597" w:name="_Toc106701245"/>
      <w:r>
        <w:rPr>
          <w:rFonts w:hint="eastAsia" w:ascii="宋体" w:hAnsi="宋体"/>
          <w:b w:val="0"/>
          <w:bCs w:val="0"/>
          <w:color w:val="000000" w:themeColor="text1"/>
          <w:highlight w:val="none"/>
          <w14:textFill>
            <w14:solidFill>
              <w14:schemeClr w14:val="tx1"/>
            </w14:solidFill>
          </w14:textFill>
        </w:rPr>
        <w:t>（六）</w:t>
      </w:r>
      <w:bookmarkEnd w:id="1591"/>
      <w:bookmarkEnd w:id="1592"/>
      <w:bookmarkEnd w:id="1593"/>
      <w:bookmarkEnd w:id="1594"/>
      <w:bookmarkEnd w:id="1595"/>
      <w:r>
        <w:rPr>
          <w:rFonts w:hint="eastAsia" w:ascii="宋体" w:hAnsi="宋体"/>
          <w:b w:val="0"/>
          <w:bCs w:val="0"/>
          <w:color w:val="000000" w:themeColor="text1"/>
          <w:highlight w:val="none"/>
          <w14:textFill>
            <w14:solidFill>
              <w14:schemeClr w14:val="tx1"/>
            </w14:solidFill>
          </w14:textFill>
        </w:rPr>
        <w:t>承诺</w:t>
      </w:r>
      <w:bookmarkEnd w:id="1596"/>
      <w:bookmarkEnd w:id="1597"/>
    </w:p>
    <w:bookmarkEnd w:id="1565"/>
    <w:p w14:paraId="0C6E743A">
      <w:pPr>
        <w:snapToGrid w:val="0"/>
        <w:spacing w:line="3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比选人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有两个及以上</w:t>
      </w:r>
      <w:r>
        <w:rPr>
          <w:rFonts w:hint="eastAsia" w:ascii="宋体" w:hAnsi="宋体"/>
          <w:color w:val="000000" w:themeColor="text1"/>
          <w:szCs w:val="21"/>
          <w:highlight w:val="none"/>
          <w:u w:val="single"/>
          <w:lang w:eastAsia="zh-CN"/>
          <w14:textFill>
            <w14:solidFill>
              <w14:schemeClr w14:val="tx1"/>
            </w14:solidFill>
          </w14:textFill>
        </w:rPr>
        <w:t>比选人</w:t>
      </w:r>
      <w:r>
        <w:rPr>
          <w:rFonts w:hint="eastAsia" w:ascii="宋体" w:hAnsi="宋体"/>
          <w:color w:val="000000" w:themeColor="text1"/>
          <w:szCs w:val="21"/>
          <w:highlight w:val="none"/>
          <w:u w:val="single"/>
          <w14:textFill>
            <w14:solidFill>
              <w14:schemeClr w14:val="tx1"/>
            </w14:solidFill>
          </w14:textFill>
        </w:rPr>
        <w:t>的，请填写所有</w:t>
      </w:r>
      <w:r>
        <w:rPr>
          <w:rFonts w:hint="eastAsia" w:ascii="宋体" w:hAnsi="宋体"/>
          <w:color w:val="000000" w:themeColor="text1"/>
          <w:szCs w:val="21"/>
          <w:highlight w:val="none"/>
          <w:u w:val="single"/>
          <w:lang w:eastAsia="zh-CN"/>
          <w14:textFill>
            <w14:solidFill>
              <w14:schemeClr w14:val="tx1"/>
            </w14:solidFill>
          </w14:textFill>
        </w:rPr>
        <w:t>比选人名称</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5CBC73FD">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我公司</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竞选人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参加了贵单位</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的投标，自愿作出以下承诺：</w:t>
      </w:r>
    </w:p>
    <w:p w14:paraId="5DEC80B2">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1、投标截止日投标资格情况不存在下列情形之一：</w:t>
      </w:r>
    </w:p>
    <w:p w14:paraId="4D1155E5">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（1）被人民法院列入失信被执行人名单且在被执行期内；</w:t>
      </w:r>
    </w:p>
    <w:p w14:paraId="5FEB22F9">
      <w:pPr>
        <w:snapToGrid w:val="0"/>
        <w:spacing w:after="0" w:line="380" w:lineRule="exact"/>
        <w:ind w:firstLine="420" w:firstLineChars="200"/>
        <w:rPr>
          <w:rFonts w:hint="eastAsia" w:ascii="宋体" w:hAnsi="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2</w:t>
      </w:r>
      <w:r>
        <w:rPr>
          <w:rFonts w:hint="eastAsia" w:ascii="宋体" w:hAnsi="宋体" w:cs="Times New Roman"/>
          <w:color w:val="000000" w:themeColor="text1"/>
          <w:szCs w:val="21"/>
          <w:highlight w:val="none"/>
          <w14:textFill>
            <w14:solidFill>
              <w14:schemeClr w14:val="tx1"/>
            </w14:solidFill>
          </w14:textFill>
        </w:rPr>
        <w:t>）被国家、重庆市（含市或任意区县）有关行政部门处以暂停投标资格行政处罚</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或暂停在渝承揽新业务，且在暂停期限内</w:t>
      </w:r>
      <w:r>
        <w:rPr>
          <w:rFonts w:hint="eastAsia" w:ascii="宋体" w:hAnsi="宋体" w:cs="Times New Roman"/>
          <w:color w:val="000000" w:themeColor="text1"/>
          <w:szCs w:val="21"/>
          <w:highlight w:val="none"/>
          <w:lang w:val="en-US" w:eastAsia="zh-CN"/>
          <w14:textFill>
            <w14:solidFill>
              <w14:schemeClr w14:val="tx1"/>
            </w14:solidFill>
          </w14:textFill>
        </w:rPr>
        <w:t>；</w:t>
      </w:r>
    </w:p>
    <w:p w14:paraId="1500A0E8">
      <w:pPr>
        <w:snapToGrid w:val="0"/>
        <w:spacing w:after="0" w:line="380" w:lineRule="exact"/>
        <w:ind w:firstLine="420" w:firstLineChars="20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highlight w:val="none"/>
          <w14:textFill>
            <w14:solidFill>
              <w14:schemeClr w14:val="tx1"/>
            </w14:solidFill>
          </w14:textFill>
        </w:rPr>
        <w:t>第二章“</w:t>
      </w:r>
      <w:r>
        <w:rPr>
          <w:rFonts w:hint="eastAsia" w:ascii="宋体" w:hAnsi="宋体" w:cs="宋体"/>
          <w:color w:val="000000" w:themeColor="text1"/>
          <w:kern w:val="0"/>
          <w:highlight w:val="none"/>
          <w:lang w:eastAsia="zh-CN"/>
          <w14:textFill>
            <w14:solidFill>
              <w14:schemeClr w14:val="tx1"/>
            </w14:solidFill>
          </w14:textFill>
        </w:rPr>
        <w:t>竞选人</w:t>
      </w:r>
      <w:r>
        <w:rPr>
          <w:rFonts w:hint="eastAsia" w:ascii="宋体" w:hAnsi="宋体" w:eastAsia="宋体" w:cs="宋体"/>
          <w:color w:val="000000" w:themeColor="text1"/>
          <w:kern w:val="0"/>
          <w:highlight w:val="none"/>
          <w14:textFill>
            <w14:solidFill>
              <w14:schemeClr w14:val="tx1"/>
            </w14:solidFill>
          </w14:textFill>
        </w:rPr>
        <w:t>须知”第1.4.3项规定</w:t>
      </w:r>
      <w:r>
        <w:rPr>
          <w:rFonts w:hint="eastAsia" w:ascii="宋体" w:hAnsi="宋体" w:eastAsia="宋体" w:cs="宋体"/>
          <w:color w:val="000000" w:themeColor="text1"/>
          <w:kern w:val="0"/>
          <w:highlight w:val="none"/>
          <w:lang w:val="en-US" w:eastAsia="zh-CN"/>
          <w14:textFill>
            <w14:solidFill>
              <w14:schemeClr w14:val="tx1"/>
            </w14:solidFill>
          </w14:textFill>
        </w:rPr>
        <w:t>的情形之一</w:t>
      </w:r>
      <w:r>
        <w:rPr>
          <w:rFonts w:hint="eastAsia" w:ascii="宋体" w:hAnsi="宋体" w:eastAsia="宋体" w:cs="宋体"/>
          <w:color w:val="000000" w:themeColor="text1"/>
          <w:kern w:val="0"/>
          <w:highlight w:val="none"/>
          <w:lang w:eastAsia="zh-CN"/>
          <w14:textFill>
            <w14:solidFill>
              <w14:schemeClr w14:val="tx1"/>
            </w14:solidFill>
          </w14:textFill>
        </w:rPr>
        <w:t>；</w:t>
      </w:r>
      <w:r>
        <w:rPr>
          <w:rFonts w:hint="eastAsia" w:ascii="宋体" w:hAnsi="宋体" w:eastAsia="宋体" w:cs="宋体"/>
          <w:color w:val="000000" w:themeColor="text1"/>
          <w:kern w:val="0"/>
          <w:highlight w:val="none"/>
          <w:lang w:val="en-US" w:eastAsia="zh-CN"/>
          <w14:textFill>
            <w14:solidFill>
              <w14:schemeClr w14:val="tx1"/>
            </w14:solidFill>
          </w14:textFill>
        </w:rPr>
        <w:t>第二章“</w:t>
      </w:r>
      <w:r>
        <w:rPr>
          <w:rFonts w:hint="eastAsia" w:ascii="宋体" w:hAnsi="宋体" w:cs="宋体"/>
          <w:color w:val="000000" w:themeColor="text1"/>
          <w:kern w:val="0"/>
          <w:highlight w:val="none"/>
          <w:lang w:val="en-US" w:eastAsia="zh-CN"/>
          <w14:textFill>
            <w14:solidFill>
              <w14:schemeClr w14:val="tx1"/>
            </w14:solidFill>
          </w14:textFill>
        </w:rPr>
        <w:t>竞选人</w:t>
      </w:r>
      <w:r>
        <w:rPr>
          <w:rFonts w:hint="eastAsia" w:ascii="宋体" w:hAnsi="宋体" w:eastAsia="宋体" w:cs="宋体"/>
          <w:color w:val="000000" w:themeColor="text1"/>
          <w:kern w:val="0"/>
          <w:highlight w:val="none"/>
          <w:lang w:val="en-US" w:eastAsia="zh-CN"/>
          <w14:textFill>
            <w14:solidFill>
              <w14:schemeClr w14:val="tx1"/>
            </w14:solidFill>
          </w14:textFill>
        </w:rPr>
        <w:t>须知”第9.2款规定的情形之一</w:t>
      </w:r>
      <w:r>
        <w:rPr>
          <w:rFonts w:hint="eastAsia" w:ascii="宋体" w:hAnsi="宋体" w:cs="宋体"/>
          <w:color w:val="000000" w:themeColor="text1"/>
          <w:kern w:val="0"/>
          <w:highlight w:val="none"/>
          <w:lang w:val="en-US" w:eastAsia="zh-CN"/>
          <w14:textFill>
            <w14:solidFill>
              <w14:schemeClr w14:val="tx1"/>
            </w14:solidFill>
          </w14:textFill>
        </w:rPr>
        <w:t>。</w:t>
      </w:r>
    </w:p>
    <w:p w14:paraId="20FC4ED6">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2、我公司拟派的项目经理按注册建造师的相关规定到岗履职和未被禁止参与投标。</w:t>
      </w:r>
    </w:p>
    <w:p w14:paraId="37B50B03">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2.1拟派的项目经理中标后在本项目任职，签订合同时拟派的项目经理必须与</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中的项目经理一致，并满足办理施工许可手续的相关要求。不能按承诺到岗</w:t>
      </w:r>
      <w:r>
        <w:rPr>
          <w:rFonts w:hint="eastAsia" w:ascii="宋体" w:hAnsi="宋体" w:cs="Times New Roman"/>
          <w:color w:val="000000" w:themeColor="text1"/>
          <w:szCs w:val="21"/>
          <w:highlight w:val="none"/>
          <w:lang w:val="en-US" w:eastAsia="zh-CN"/>
          <w14:textFill>
            <w14:solidFill>
              <w14:schemeClr w14:val="tx1"/>
            </w14:solidFill>
          </w14:textFill>
        </w:rPr>
        <w:t>履职</w:t>
      </w:r>
      <w:r>
        <w:rPr>
          <w:rFonts w:hint="eastAsia" w:ascii="宋体" w:hAnsi="宋体" w:cs="Times New Roman"/>
          <w:color w:val="000000" w:themeColor="text1"/>
          <w:szCs w:val="21"/>
          <w:highlight w:val="none"/>
          <w14:textFill>
            <w14:solidFill>
              <w14:schemeClr w14:val="tx1"/>
            </w14:solidFill>
          </w14:textFill>
        </w:rPr>
        <w:t>的，</w:t>
      </w:r>
      <w:r>
        <w:rPr>
          <w:rFonts w:hint="eastAsia" w:ascii="宋体" w:hAnsi="宋体" w:cs="Times New Roman"/>
          <w:color w:val="000000" w:themeColor="text1"/>
          <w:szCs w:val="21"/>
          <w:highlight w:val="none"/>
          <w:lang w:val="en-US" w:eastAsia="zh-CN"/>
          <w14:textFill>
            <w14:solidFill>
              <w14:schemeClr w14:val="tx1"/>
            </w14:solidFill>
          </w14:textFill>
        </w:rPr>
        <w:t>贵单位</w:t>
      </w:r>
      <w:r>
        <w:rPr>
          <w:rFonts w:hint="eastAsia" w:ascii="宋体" w:hAnsi="宋体" w:cs="Times New Roman"/>
          <w:color w:val="000000" w:themeColor="text1"/>
          <w:szCs w:val="21"/>
          <w:highlight w:val="none"/>
          <w14:textFill>
            <w14:solidFill>
              <w14:schemeClr w14:val="tx1"/>
            </w14:solidFill>
          </w14:textFill>
        </w:rPr>
        <w:t>按合同相关条款</w:t>
      </w:r>
      <w:r>
        <w:rPr>
          <w:rFonts w:hint="eastAsia" w:ascii="宋体" w:hAnsi="宋体" w:cs="Times New Roman"/>
          <w:color w:val="000000" w:themeColor="text1"/>
          <w:szCs w:val="21"/>
          <w:highlight w:val="none"/>
          <w:lang w:val="en-US" w:eastAsia="zh-CN"/>
          <w14:textFill>
            <w14:solidFill>
              <w14:schemeClr w14:val="tx1"/>
            </w14:solidFill>
          </w14:textFill>
        </w:rPr>
        <w:t>要求我公司承担责任</w:t>
      </w:r>
      <w:r>
        <w:rPr>
          <w:rFonts w:hint="eastAsia" w:ascii="宋体" w:hAnsi="宋体" w:cs="Times New Roman"/>
          <w:color w:val="000000" w:themeColor="text1"/>
          <w:szCs w:val="21"/>
          <w:highlight w:val="none"/>
          <w14:textFill>
            <w14:solidFill>
              <w14:schemeClr w14:val="tx1"/>
            </w14:solidFill>
          </w14:textFill>
        </w:rPr>
        <w:t>并上报行政主管部门，给贵单位造成损失的，我公司依法承担赔偿责任</w:t>
      </w:r>
      <w:r>
        <w:rPr>
          <w:rFonts w:hint="eastAsia" w:ascii="宋体" w:hAnsi="宋体" w:cs="Times New Roman"/>
          <w:color w:val="000000" w:themeColor="text1"/>
          <w:szCs w:val="21"/>
          <w:highlight w:val="none"/>
          <w:lang w:val="en-US" w:eastAsia="zh-CN"/>
          <w14:textFill>
            <w14:solidFill>
              <w14:schemeClr w14:val="tx1"/>
            </w14:solidFill>
          </w14:textFill>
        </w:rPr>
        <w:t>或违约责任</w:t>
      </w:r>
      <w:r>
        <w:rPr>
          <w:rFonts w:hint="eastAsia" w:ascii="宋体" w:hAnsi="宋体" w:cs="Times New Roman"/>
          <w:color w:val="000000" w:themeColor="text1"/>
          <w:szCs w:val="21"/>
          <w:highlight w:val="none"/>
          <w14:textFill>
            <w14:solidFill>
              <w14:schemeClr w14:val="tx1"/>
            </w14:solidFill>
          </w14:textFill>
        </w:rPr>
        <w:t>。拟派的项目经理中标后不得随意更换。</w:t>
      </w:r>
    </w:p>
    <w:p w14:paraId="3FF926B0">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2.2拟派的项目经理未被</w:t>
      </w:r>
      <w:r>
        <w:rPr>
          <w:rFonts w:hint="eastAsia" w:ascii="宋体" w:hAnsi="宋体" w:cs="Times New Roman"/>
          <w:color w:val="000000" w:themeColor="text1"/>
          <w:szCs w:val="21"/>
          <w:highlight w:val="none"/>
          <w:lang w:val="en-US" w:eastAsia="zh-CN"/>
          <w14:textFill>
            <w14:solidFill>
              <w14:schemeClr w14:val="tx1"/>
            </w14:solidFill>
          </w14:textFill>
        </w:rPr>
        <w:t>有关</w:t>
      </w:r>
      <w:r>
        <w:rPr>
          <w:rFonts w:hint="eastAsia" w:ascii="宋体" w:hAnsi="宋体" w:cs="Times New Roman"/>
          <w:color w:val="000000" w:themeColor="text1"/>
          <w:szCs w:val="21"/>
          <w:highlight w:val="none"/>
          <w14:textFill>
            <w14:solidFill>
              <w14:schemeClr w14:val="tx1"/>
            </w14:solidFill>
          </w14:textFill>
        </w:rPr>
        <w:t>部门暂停</w:t>
      </w:r>
      <w:r>
        <w:rPr>
          <w:rFonts w:hint="eastAsia" w:ascii="宋体" w:hAnsi="宋体" w:cs="Times New Roman"/>
          <w:color w:val="000000" w:themeColor="text1"/>
          <w:szCs w:val="21"/>
          <w:highlight w:val="none"/>
          <w:lang w:val="en-US" w:eastAsia="zh-CN"/>
          <w14:textFill>
            <w14:solidFill>
              <w14:schemeClr w14:val="tx1"/>
            </w14:solidFill>
          </w14:textFill>
        </w:rPr>
        <w:t>其</w:t>
      </w:r>
      <w:r>
        <w:rPr>
          <w:rFonts w:hint="eastAsia" w:ascii="宋体" w:hAnsi="宋体" w:cs="Times New Roman"/>
          <w:color w:val="000000" w:themeColor="text1"/>
          <w:szCs w:val="21"/>
          <w:highlight w:val="none"/>
          <w14:textFill>
            <w14:solidFill>
              <w14:schemeClr w14:val="tx1"/>
            </w14:solidFill>
          </w14:textFill>
        </w:rPr>
        <w:t>在渝承揽</w:t>
      </w:r>
      <w:r>
        <w:rPr>
          <w:rFonts w:hint="eastAsia" w:ascii="宋体" w:hAnsi="宋体" w:cs="Times New Roman"/>
          <w:color w:val="000000" w:themeColor="text1"/>
          <w:szCs w:val="21"/>
          <w:highlight w:val="none"/>
          <w:lang w:val="en-US" w:eastAsia="zh-CN"/>
          <w14:textFill>
            <w14:solidFill>
              <w14:schemeClr w14:val="tx1"/>
            </w14:solidFill>
          </w14:textFill>
        </w:rPr>
        <w:t>的</w:t>
      </w:r>
      <w:r>
        <w:rPr>
          <w:rFonts w:hint="eastAsia" w:ascii="宋体" w:hAnsi="宋体" w:cs="Times New Roman"/>
          <w:color w:val="000000" w:themeColor="text1"/>
          <w:szCs w:val="21"/>
          <w:highlight w:val="none"/>
          <w14:textFill>
            <w14:solidFill>
              <w14:schemeClr w14:val="tx1"/>
            </w14:solidFill>
          </w14:textFill>
        </w:rPr>
        <w:t>新业务</w:t>
      </w:r>
      <w:r>
        <w:rPr>
          <w:rFonts w:hint="eastAsia" w:ascii="宋体" w:hAnsi="宋体" w:cs="Times New Roman"/>
          <w:color w:val="000000" w:themeColor="text1"/>
          <w:szCs w:val="21"/>
          <w:highlight w:val="none"/>
          <w:lang w:val="en-US" w:eastAsia="zh-CN"/>
          <w14:textFill>
            <w14:solidFill>
              <w14:schemeClr w14:val="tx1"/>
            </w14:solidFill>
          </w14:textFill>
        </w:rPr>
        <w:t>中任职</w:t>
      </w:r>
      <w:r>
        <w:rPr>
          <w:rFonts w:hint="eastAsia" w:ascii="宋体" w:hAnsi="宋体" w:cs="Times New Roman"/>
          <w:color w:val="000000" w:themeColor="text1"/>
          <w:szCs w:val="21"/>
          <w:highlight w:val="none"/>
          <w14:textFill>
            <w14:solidFill>
              <w14:schemeClr w14:val="tx1"/>
            </w14:solidFill>
          </w14:textFill>
        </w:rPr>
        <w:t>，若</w:t>
      </w:r>
      <w:r>
        <w:rPr>
          <w:rFonts w:hint="eastAsia" w:ascii="宋体" w:hAnsi="宋体" w:cs="Times New Roman"/>
          <w:color w:val="000000" w:themeColor="text1"/>
          <w:szCs w:val="21"/>
          <w:highlight w:val="none"/>
          <w:lang w:val="en-US" w:eastAsia="zh-CN"/>
          <w14:textFill>
            <w14:solidFill>
              <w14:schemeClr w14:val="tx1"/>
            </w14:solidFill>
          </w14:textFill>
        </w:rPr>
        <w:t>其</w:t>
      </w:r>
      <w:r>
        <w:rPr>
          <w:rFonts w:hint="eastAsia" w:ascii="宋体" w:hAnsi="宋体" w:cs="Times New Roman"/>
          <w:color w:val="000000" w:themeColor="text1"/>
          <w:szCs w:val="21"/>
          <w:highlight w:val="none"/>
          <w14:textFill>
            <w14:solidFill>
              <w14:schemeClr w14:val="tx1"/>
            </w14:solidFill>
          </w14:textFill>
        </w:rPr>
        <w:t>被暂停</w:t>
      </w:r>
      <w:r>
        <w:rPr>
          <w:rFonts w:hint="eastAsia" w:ascii="宋体" w:hAnsi="宋体" w:cs="Times New Roman"/>
          <w:color w:val="000000" w:themeColor="text1"/>
          <w:szCs w:val="21"/>
          <w:highlight w:val="none"/>
          <w:lang w:val="en-US" w:eastAsia="zh-CN"/>
          <w14:textFill>
            <w14:solidFill>
              <w14:schemeClr w14:val="tx1"/>
            </w14:solidFill>
          </w14:textFill>
        </w:rPr>
        <w:t>在渝承揽的新业务中任职但仍参加投标，将被否决投标</w:t>
      </w:r>
      <w:r>
        <w:rPr>
          <w:rFonts w:hint="eastAsia" w:ascii="宋体" w:hAnsi="宋体" w:cs="Times New Roman"/>
          <w:color w:val="000000" w:themeColor="text1"/>
          <w:szCs w:val="21"/>
          <w:highlight w:val="none"/>
          <w14:textFill>
            <w14:solidFill>
              <w14:schemeClr w14:val="tx1"/>
            </w14:solidFill>
          </w14:textFill>
        </w:rPr>
        <w:t>；已取得中标候选人资格或中标资格的，贵单位有权取消我公司中标候选人资格或中标资格；给贵单位造成损失的，我公司依法承担赔偿责任</w:t>
      </w:r>
      <w:r>
        <w:rPr>
          <w:rFonts w:hint="eastAsia" w:ascii="宋体" w:hAnsi="宋体" w:cs="Times New Roman"/>
          <w:color w:val="000000" w:themeColor="text1"/>
          <w:szCs w:val="21"/>
          <w:highlight w:val="none"/>
          <w:lang w:val="en-US" w:eastAsia="zh-CN"/>
          <w14:textFill>
            <w14:solidFill>
              <w14:schemeClr w14:val="tx1"/>
            </w14:solidFill>
          </w14:textFill>
        </w:rPr>
        <w:t>或违约责任</w:t>
      </w:r>
      <w:r>
        <w:rPr>
          <w:rFonts w:hint="eastAsia" w:ascii="宋体" w:hAnsi="宋体" w:cs="Times New Roman"/>
          <w:color w:val="000000" w:themeColor="text1"/>
          <w:szCs w:val="21"/>
          <w:highlight w:val="none"/>
          <w14:textFill>
            <w14:solidFill>
              <w14:schemeClr w14:val="tx1"/>
            </w14:solidFill>
          </w14:textFill>
        </w:rPr>
        <w:t>。</w:t>
      </w:r>
    </w:p>
    <w:p w14:paraId="00EFA16A">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2.3为保证我公司拟派的项目经理到本项目到岗履职，我公司还承诺：</w:t>
      </w:r>
    </w:p>
    <w:p w14:paraId="54241B12">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若我公司拟派本项目的项目经理有在其他项目任职的情形的（或有在其他项目中标或拟中标的情形的），应在收到中标通知书后</w:t>
      </w:r>
      <w:r>
        <w:rPr>
          <w:rFonts w:hint="eastAsia" w:ascii="宋体" w:hAnsi="宋体" w:cs="Times New Roman"/>
          <w:color w:val="000000" w:themeColor="text1"/>
          <w:szCs w:val="21"/>
          <w:highlight w:val="none"/>
          <w:u w:val="single"/>
          <w14:textFill>
            <w14:solidFill>
              <w14:schemeClr w14:val="tx1"/>
            </w14:solidFill>
          </w14:textFill>
        </w:rPr>
        <w:t xml:space="preserve"> 14 </w:t>
      </w:r>
      <w:r>
        <w:rPr>
          <w:rFonts w:hint="eastAsia" w:ascii="宋体" w:hAnsi="宋体" w:cs="Times New Roman"/>
          <w:color w:val="000000" w:themeColor="text1"/>
          <w:szCs w:val="21"/>
          <w:highlight w:val="none"/>
          <w14:textFill>
            <w14:solidFill>
              <w14:schemeClr w14:val="tx1"/>
            </w14:solidFill>
          </w14:textFill>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规定递交放弃在其他项目任职、中标或拟中标的相关资料，我公司自愿放弃中标资格。在合同签订时，我公司确保拟派项目经理符合《建筑施工企业项目经理资质管理办法》规定的项目经理任职条件，否则我公司自愿放弃中标资格。</w:t>
      </w:r>
    </w:p>
    <w:p w14:paraId="6EF28548">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若我公司拟派项目经理放弃在其他项目任职的将提供：①经业主或建设单位同意任职变更的文件；②负责项目监管的行业行政主管部门出具同意任职变更的证明材料。</w:t>
      </w:r>
    </w:p>
    <w:p w14:paraId="7BCB710B">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若我公司拟派项目经理放弃在其他项目中标或拟中标的将提供：①经中标或拟中标的其他项目建设单位同意的放弃中标函。</w:t>
      </w:r>
    </w:p>
    <w:p w14:paraId="32437F18">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s="Times New Roman"/>
          <w:color w:val="000000" w:themeColor="text1"/>
          <w:szCs w:val="21"/>
          <w:highlight w:val="none"/>
          <w:lang w:eastAsia="zh-CN"/>
          <w14:textFill>
            <w14:solidFill>
              <w14:schemeClr w14:val="tx1"/>
            </w14:solidFill>
          </w14:textFill>
        </w:rPr>
        <w:t>贵单位</w:t>
      </w:r>
      <w:r>
        <w:rPr>
          <w:rFonts w:hint="eastAsia" w:ascii="宋体" w:hAnsi="宋体" w:cs="Times New Roman"/>
          <w:color w:val="000000" w:themeColor="text1"/>
          <w:szCs w:val="21"/>
          <w:highlight w:val="none"/>
          <w14:textFill>
            <w14:solidFill>
              <w14:schemeClr w14:val="tx1"/>
            </w14:solidFill>
          </w14:textFill>
        </w:rPr>
        <w:t>。相关岗位管理人员应持有建设行政主管部门要求的岗位证书，并提供我公司为其缴纳的养老保险证明材料。中标后不能满足该要求的，</w:t>
      </w:r>
      <w:r>
        <w:rPr>
          <w:rFonts w:hint="eastAsia" w:ascii="宋体" w:hAnsi="宋体" w:cs="Times New Roman"/>
          <w:color w:val="000000" w:themeColor="text1"/>
          <w:szCs w:val="21"/>
          <w:highlight w:val="none"/>
          <w:lang w:val="en-US" w:eastAsia="zh-CN"/>
          <w14:textFill>
            <w14:solidFill>
              <w14:schemeClr w14:val="tx1"/>
            </w14:solidFill>
          </w14:textFill>
        </w:rPr>
        <w:t>贵单位可</w:t>
      </w:r>
      <w:r>
        <w:rPr>
          <w:rFonts w:hint="eastAsia" w:ascii="宋体" w:hAnsi="宋体" w:cs="Times New Roman"/>
          <w:color w:val="000000" w:themeColor="text1"/>
          <w:szCs w:val="21"/>
          <w:highlight w:val="none"/>
          <w14:textFill>
            <w14:solidFill>
              <w14:schemeClr w14:val="tx1"/>
            </w14:solidFill>
          </w14:textFill>
        </w:rPr>
        <w:t>取消我公司中标资格</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；签订合同后不满足该要求的，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贵单位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按合同相关条款</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要求我公司承担责任</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并上报行政主管部门；</w:t>
      </w:r>
      <w:r>
        <w:rPr>
          <w:rFonts w:hint="eastAsia" w:ascii="宋体" w:hAnsi="宋体" w:cs="Times New Roman"/>
          <w:color w:val="000000" w:themeColor="text1"/>
          <w:szCs w:val="21"/>
          <w:highlight w:val="none"/>
          <w14:textFill>
            <w14:solidFill>
              <w14:schemeClr w14:val="tx1"/>
            </w14:solidFill>
          </w14:textFill>
        </w:rPr>
        <w:t>给</w:t>
      </w:r>
      <w:r>
        <w:rPr>
          <w:rFonts w:hint="eastAsia" w:ascii="宋体" w:hAnsi="宋体" w:cs="Times New Roman"/>
          <w:color w:val="000000" w:themeColor="text1"/>
          <w:szCs w:val="21"/>
          <w:highlight w:val="none"/>
          <w:lang w:eastAsia="zh-CN"/>
          <w14:textFill>
            <w14:solidFill>
              <w14:schemeClr w14:val="tx1"/>
            </w14:solidFill>
          </w14:textFill>
        </w:rPr>
        <w:t>贵单位</w:t>
      </w:r>
      <w:r>
        <w:rPr>
          <w:rFonts w:hint="eastAsia" w:ascii="宋体" w:hAnsi="宋体" w:cs="Times New Roman"/>
          <w:color w:val="000000" w:themeColor="text1"/>
          <w:szCs w:val="21"/>
          <w:highlight w:val="none"/>
          <w14:textFill>
            <w14:solidFill>
              <w14:schemeClr w14:val="tx1"/>
            </w14:solidFill>
          </w14:textFill>
        </w:rPr>
        <w:t>造成损失的，我公司依法承担赔偿责任</w:t>
      </w:r>
      <w:r>
        <w:rPr>
          <w:rFonts w:hint="eastAsia" w:ascii="宋体" w:hAnsi="宋体" w:cs="Times New Roman"/>
          <w:color w:val="000000" w:themeColor="text1"/>
          <w:szCs w:val="21"/>
          <w:highlight w:val="none"/>
          <w:lang w:val="en-US" w:eastAsia="zh-CN"/>
          <w14:textFill>
            <w14:solidFill>
              <w14:schemeClr w14:val="tx1"/>
            </w14:solidFill>
          </w14:textFill>
        </w:rPr>
        <w:t>或违约责任</w:t>
      </w:r>
      <w:r>
        <w:rPr>
          <w:rFonts w:hint="eastAsia" w:ascii="宋体" w:hAnsi="宋体" w:cs="Times New Roman"/>
          <w:color w:val="000000" w:themeColor="text1"/>
          <w:szCs w:val="21"/>
          <w:highlight w:val="none"/>
          <w14:textFill>
            <w14:solidFill>
              <w14:schemeClr w14:val="tx1"/>
            </w14:solidFill>
          </w14:textFill>
        </w:rPr>
        <w:t>。</w:t>
      </w:r>
    </w:p>
    <w:p w14:paraId="6A370E75">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4、</w:t>
      </w:r>
      <w:r>
        <w:rPr>
          <w:rFonts w:hint="eastAsia" w:ascii="宋体" w:hAnsi="宋体" w:cs="Times New Roman"/>
          <w:color w:val="000000" w:themeColor="text1"/>
          <w:szCs w:val="21"/>
          <w:highlight w:val="none"/>
          <w:lang w:val="en-US" w:eastAsia="zh-CN"/>
          <w14:textFill>
            <w14:solidFill>
              <w14:schemeClr w14:val="tx1"/>
            </w14:solidFill>
          </w14:textFill>
        </w:rPr>
        <w:t>本竞选文件</w:t>
      </w:r>
      <w:r>
        <w:rPr>
          <w:rFonts w:hint="eastAsia" w:ascii="宋体" w:hAnsi="宋体" w:cs="Times New Roman"/>
          <w:color w:val="000000" w:themeColor="text1"/>
          <w:szCs w:val="21"/>
          <w:highlight w:val="none"/>
          <w14:textFill>
            <w14:solidFill>
              <w14:schemeClr w14:val="tx1"/>
            </w14:solidFill>
          </w14:textFill>
        </w:rPr>
        <w:t>中</w:t>
      </w:r>
      <w:r>
        <w:rPr>
          <w:rFonts w:hint="eastAsia" w:ascii="宋体" w:hAnsi="宋体" w:cs="Times New Roman"/>
          <w:color w:val="000000" w:themeColor="text1"/>
          <w:szCs w:val="21"/>
          <w:highlight w:val="none"/>
          <w:lang w:val="en-US" w:eastAsia="zh-CN"/>
          <w14:textFill>
            <w14:solidFill>
              <w14:schemeClr w14:val="tx1"/>
            </w14:solidFill>
          </w14:textFill>
        </w:rPr>
        <w:t>的所有内容</w:t>
      </w:r>
      <w:r>
        <w:rPr>
          <w:rFonts w:hint="eastAsia" w:ascii="宋体" w:hAnsi="宋体" w:cs="Times New Roman"/>
          <w:color w:val="000000" w:themeColor="text1"/>
          <w:szCs w:val="21"/>
          <w:highlight w:val="none"/>
          <w14:textFill>
            <w14:solidFill>
              <w14:schemeClr w14:val="tx1"/>
            </w14:solidFill>
          </w14:textFill>
        </w:rPr>
        <w:t>真实有效，不存在弄虚作假情形。</w:t>
      </w:r>
      <w:r>
        <w:rPr>
          <w:rFonts w:hint="eastAsia" w:ascii="宋体" w:hAnsi="宋体" w:cs="Times New Roman"/>
          <w:color w:val="000000" w:themeColor="text1"/>
          <w:szCs w:val="21"/>
          <w:highlight w:val="none"/>
          <w:u w:val="none"/>
          <w:lang w:eastAsia="zh-CN"/>
          <w14:textFill>
            <w14:solidFill>
              <w14:schemeClr w14:val="tx1"/>
            </w14:solidFill>
          </w14:textFill>
        </w:rPr>
        <w:t>贵单位</w:t>
      </w:r>
      <w:r>
        <w:rPr>
          <w:rFonts w:hint="eastAsia" w:ascii="宋体" w:hAnsi="宋体" w:cs="Times New Roman"/>
          <w:color w:val="000000" w:themeColor="text1"/>
          <w:szCs w:val="21"/>
          <w:highlight w:val="none"/>
          <w:u w:val="none"/>
          <w14:textFill>
            <w14:solidFill>
              <w14:schemeClr w14:val="tx1"/>
            </w14:solidFill>
          </w14:textFill>
        </w:rPr>
        <w:t>有权对我</w:t>
      </w:r>
      <w:r>
        <w:rPr>
          <w:rFonts w:hint="eastAsia" w:ascii="宋体" w:hAnsi="宋体" w:cs="Times New Roman"/>
          <w:color w:val="000000" w:themeColor="text1"/>
          <w:szCs w:val="21"/>
          <w:highlight w:val="none"/>
          <w:u w:val="none"/>
          <w:lang w:eastAsia="zh-CN"/>
          <w14:textFill>
            <w14:solidFill>
              <w14:schemeClr w14:val="tx1"/>
            </w14:solidFill>
          </w14:textFill>
        </w:rPr>
        <w:t>公</w:t>
      </w:r>
      <w:r>
        <w:rPr>
          <w:rFonts w:hint="eastAsia" w:ascii="宋体" w:hAnsi="宋体" w:cs="Times New Roman"/>
          <w:color w:val="000000" w:themeColor="text1"/>
          <w:szCs w:val="21"/>
          <w:highlight w:val="none"/>
          <w:u w:val="none"/>
          <w14:textFill>
            <w14:solidFill>
              <w14:schemeClr w14:val="tx1"/>
            </w14:solidFill>
          </w14:textFill>
        </w:rPr>
        <w:t>司提供的资料进行核实，若发现弄虚作假，</w:t>
      </w:r>
      <w:r>
        <w:rPr>
          <w:rFonts w:hint="eastAsia" w:ascii="宋体" w:hAnsi="宋体" w:cs="Times New Roman"/>
          <w:color w:val="000000" w:themeColor="text1"/>
          <w:szCs w:val="21"/>
          <w:highlight w:val="none"/>
          <w:u w:val="none"/>
          <w:lang w:eastAsia="zh-CN"/>
          <w14:textFill>
            <w14:solidFill>
              <w14:schemeClr w14:val="tx1"/>
            </w14:solidFill>
          </w14:textFill>
        </w:rPr>
        <w:t>按相关规定</w:t>
      </w:r>
      <w:r>
        <w:rPr>
          <w:rFonts w:hint="eastAsia" w:ascii="宋体" w:hAnsi="宋体" w:cs="Times New Roman"/>
          <w:color w:val="000000" w:themeColor="text1"/>
          <w:szCs w:val="21"/>
          <w:highlight w:val="none"/>
          <w:u w:val="none"/>
          <w14:textFill>
            <w14:solidFill>
              <w14:schemeClr w14:val="tx1"/>
            </w14:solidFill>
          </w14:textFill>
        </w:rPr>
        <w:t>取消</w:t>
      </w:r>
      <w:r>
        <w:rPr>
          <w:rFonts w:hint="eastAsia" w:ascii="宋体" w:hAnsi="宋体" w:cs="Times New Roman"/>
          <w:color w:val="000000" w:themeColor="text1"/>
          <w:szCs w:val="21"/>
          <w:highlight w:val="none"/>
          <w:u w:val="none"/>
          <w:lang w:eastAsia="zh-CN"/>
          <w14:textFill>
            <w14:solidFill>
              <w14:schemeClr w14:val="tx1"/>
            </w14:solidFill>
          </w14:textFill>
        </w:rPr>
        <w:t>我公司</w:t>
      </w:r>
      <w:r>
        <w:rPr>
          <w:rFonts w:hint="eastAsia" w:ascii="宋体" w:hAnsi="宋体" w:cs="Times New Roman"/>
          <w:color w:val="000000" w:themeColor="text1"/>
          <w:szCs w:val="21"/>
          <w:highlight w:val="none"/>
          <w:u w:val="none"/>
          <w14:textFill>
            <w14:solidFill>
              <w14:schemeClr w14:val="tx1"/>
            </w14:solidFill>
          </w14:textFill>
        </w:rPr>
        <w:t>中标资格，并按相关法律法规报招标投标监督部门，我</w:t>
      </w:r>
      <w:r>
        <w:rPr>
          <w:rFonts w:hint="eastAsia" w:ascii="宋体" w:hAnsi="宋体" w:cs="Times New Roman"/>
          <w:color w:val="000000" w:themeColor="text1"/>
          <w:szCs w:val="21"/>
          <w:highlight w:val="none"/>
          <w:u w:val="none"/>
          <w:lang w:eastAsia="zh-CN"/>
          <w14:textFill>
            <w14:solidFill>
              <w14:schemeClr w14:val="tx1"/>
            </w14:solidFill>
          </w14:textFill>
        </w:rPr>
        <w:t>公</w:t>
      </w:r>
      <w:r>
        <w:rPr>
          <w:rFonts w:hint="eastAsia" w:ascii="宋体" w:hAnsi="宋体" w:cs="Times New Roman"/>
          <w:color w:val="000000" w:themeColor="text1"/>
          <w:szCs w:val="21"/>
          <w:highlight w:val="none"/>
          <w:u w:val="none"/>
          <w14:textFill>
            <w14:solidFill>
              <w14:schemeClr w14:val="tx1"/>
            </w14:solidFill>
          </w14:textFill>
        </w:rPr>
        <w:t>司自愿承担因此造成的相关责任并赔偿相应损失</w:t>
      </w:r>
      <w:r>
        <w:rPr>
          <w:rFonts w:hint="eastAsia" w:ascii="宋体" w:hAnsi="宋体" w:cs="Times New Roman"/>
          <w:color w:val="000000" w:themeColor="text1"/>
          <w:szCs w:val="21"/>
          <w:highlight w:val="none"/>
          <w14:textFill>
            <w14:solidFill>
              <w14:schemeClr w14:val="tx1"/>
            </w14:solidFill>
          </w14:textFill>
        </w:rPr>
        <w:t>。</w:t>
      </w:r>
    </w:p>
    <w:p w14:paraId="5BB13A24">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5</w:t>
      </w:r>
      <w:r>
        <w:rPr>
          <w:rFonts w:hint="eastAsia" w:ascii="宋体" w:hAnsi="宋体" w:cs="Times New Roman"/>
          <w:color w:val="000000" w:themeColor="text1"/>
          <w:szCs w:val="21"/>
          <w:highlight w:val="none"/>
          <w14:textFill>
            <w14:solidFill>
              <w14:schemeClr w14:val="tx1"/>
            </w14:solidFill>
          </w14:textFill>
        </w:rPr>
        <w:t>、我公司的</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 xml:space="preserve">符合第二章 </w:t>
      </w:r>
      <w:r>
        <w:rPr>
          <w:rFonts w:hint="eastAsia" w:ascii="宋体" w:hAnsi="宋体" w:cs="Times New Roman"/>
          <w:color w:val="000000" w:themeColor="text1"/>
          <w:szCs w:val="21"/>
          <w:highlight w:val="none"/>
          <w:lang w:eastAsia="zh-CN"/>
          <w14:textFill>
            <w14:solidFill>
              <w14:schemeClr w14:val="tx1"/>
            </w14:solidFill>
          </w14:textFill>
        </w:rPr>
        <w:t>竞选人</w:t>
      </w:r>
      <w:r>
        <w:rPr>
          <w:rFonts w:hint="eastAsia" w:ascii="宋体" w:hAnsi="宋体" w:cs="Times New Roman"/>
          <w:color w:val="000000" w:themeColor="text1"/>
          <w:szCs w:val="21"/>
          <w:highlight w:val="none"/>
          <w14:textFill>
            <w14:solidFill>
              <w14:schemeClr w14:val="tx1"/>
            </w14:solidFill>
          </w14:textFill>
        </w:rPr>
        <w:t>须知第 1.3.1 项的规定。</w:t>
      </w:r>
    </w:p>
    <w:p w14:paraId="134FB69C">
      <w:pPr>
        <w:snapToGrid w:val="0"/>
        <w:spacing w:after="0" w:line="380" w:lineRule="exact"/>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6</w:t>
      </w:r>
      <w:r>
        <w:rPr>
          <w:rFonts w:hint="eastAsia" w:ascii="宋体" w:hAnsi="宋体" w:cs="Times New Roman"/>
          <w:color w:val="000000" w:themeColor="text1"/>
          <w:szCs w:val="21"/>
          <w:highlight w:val="none"/>
          <w14:textFill>
            <w14:solidFill>
              <w14:schemeClr w14:val="tx1"/>
            </w14:solidFill>
          </w14:textFill>
        </w:rPr>
        <w:t>、我公司的</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符合第四章 合同条款及格式规定，</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中没有</w:t>
      </w:r>
      <w:r>
        <w:rPr>
          <w:rFonts w:hint="eastAsia" w:ascii="宋体" w:hAnsi="宋体" w:cs="Times New Roman"/>
          <w:color w:val="000000" w:themeColor="text1"/>
          <w:szCs w:val="21"/>
          <w:highlight w:val="none"/>
          <w:lang w:eastAsia="zh-CN"/>
          <w14:textFill>
            <w14:solidFill>
              <w14:schemeClr w14:val="tx1"/>
            </w14:solidFill>
          </w14:textFill>
        </w:rPr>
        <w:t>贵单位</w:t>
      </w:r>
      <w:r>
        <w:rPr>
          <w:rFonts w:hint="eastAsia" w:ascii="宋体" w:hAnsi="宋体" w:cs="Times New Roman"/>
          <w:color w:val="000000" w:themeColor="text1"/>
          <w:szCs w:val="21"/>
          <w:highlight w:val="none"/>
          <w14:textFill>
            <w14:solidFill>
              <w14:schemeClr w14:val="tx1"/>
            </w14:solidFill>
          </w14:textFill>
        </w:rPr>
        <w:t>不能接受的条件。</w:t>
      </w:r>
    </w:p>
    <w:p w14:paraId="34B7E5C4">
      <w:pPr>
        <w:snapToGrid w:val="0"/>
        <w:spacing w:after="0" w:line="38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7</w:t>
      </w:r>
      <w:r>
        <w:rPr>
          <w:rFonts w:hint="eastAsia" w:ascii="宋体" w:hAnsi="宋体" w:cs="Times New Roman"/>
          <w:color w:val="000000" w:themeColor="text1"/>
          <w:szCs w:val="21"/>
          <w:highlight w:val="none"/>
          <w14:textFill>
            <w14:solidFill>
              <w14:schemeClr w14:val="tx1"/>
            </w14:solidFill>
          </w14:textFill>
        </w:rPr>
        <w:t>、我公司的</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符合第七章 技术标准和要求（如有）。</w:t>
      </w:r>
    </w:p>
    <w:p w14:paraId="2F6E2A9F">
      <w:pPr>
        <w:snapToGrid w:val="0"/>
        <w:spacing w:after="0" w:line="38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8</w:t>
      </w:r>
      <w:r>
        <w:rPr>
          <w:rFonts w:hint="eastAsia" w:ascii="宋体" w:hAnsi="宋体" w:cs="Times New Roman"/>
          <w:color w:val="000000" w:themeColor="text1"/>
          <w:szCs w:val="21"/>
          <w:highlight w:val="none"/>
          <w14:textFill>
            <w14:solidFill>
              <w14:schemeClr w14:val="tx1"/>
            </w14:solidFill>
          </w14:textFill>
        </w:rPr>
        <w:t>、我公司接受</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中关于“不平衡报价”的相关</w:t>
      </w:r>
      <w:r>
        <w:rPr>
          <w:rFonts w:hint="eastAsia" w:ascii="宋体" w:hAnsi="宋体" w:cs="Times New Roman"/>
          <w:color w:val="000000" w:themeColor="text1"/>
          <w:szCs w:val="21"/>
          <w:highlight w:val="none"/>
          <w:lang w:val="en-US" w:eastAsia="zh-CN"/>
          <w14:textFill>
            <w14:solidFill>
              <w14:schemeClr w14:val="tx1"/>
            </w14:solidFill>
          </w14:textFill>
        </w:rPr>
        <w:t>要求</w:t>
      </w:r>
      <w:r>
        <w:rPr>
          <w:rFonts w:hint="eastAsia" w:ascii="宋体" w:hAnsi="宋体" w:cs="Times New Roman"/>
          <w:color w:val="000000" w:themeColor="text1"/>
          <w:szCs w:val="21"/>
          <w:highlight w:val="none"/>
          <w14:textFill>
            <w14:solidFill>
              <w14:schemeClr w14:val="tx1"/>
            </w14:solidFill>
          </w14:textFill>
        </w:rPr>
        <w:t>（如有）。</w:t>
      </w:r>
    </w:p>
    <w:p w14:paraId="77AB3413">
      <w:pPr>
        <w:snapToGrid w:val="0"/>
        <w:spacing w:after="0" w:line="38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9</w:t>
      </w:r>
      <w:r>
        <w:rPr>
          <w:rFonts w:hint="eastAsia" w:ascii="宋体" w:hAnsi="宋体" w:cs="Times New Roman"/>
          <w:color w:val="000000" w:themeColor="text1"/>
          <w:szCs w:val="21"/>
          <w:highlight w:val="none"/>
          <w14:textFill>
            <w14:solidFill>
              <w14:schemeClr w14:val="tx1"/>
            </w14:solidFill>
          </w14:textFill>
        </w:rPr>
        <w:t>、我公司接受</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中关于“不允许负数报价”的相关要求（如有）。</w:t>
      </w:r>
    </w:p>
    <w:p w14:paraId="7299FD8C">
      <w:pPr>
        <w:snapToGrid w:val="0"/>
        <w:spacing w:after="0" w:line="38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10</w:t>
      </w:r>
      <w:r>
        <w:rPr>
          <w:rFonts w:hint="eastAsia" w:ascii="宋体" w:hAnsi="宋体" w:cs="Times New Roman"/>
          <w:color w:val="000000" w:themeColor="text1"/>
          <w:szCs w:val="21"/>
          <w:highlight w:val="none"/>
          <w14:textFill>
            <w14:solidFill>
              <w14:schemeClr w14:val="tx1"/>
            </w14:solidFill>
          </w14:textFill>
        </w:rPr>
        <w:t>、我公司接受</w:t>
      </w:r>
      <w:r>
        <w:rPr>
          <w:rFonts w:hint="eastAsia" w:ascii="宋体" w:hAnsi="宋体" w:cs="Times New Roman"/>
          <w:color w:val="000000" w:themeColor="text1"/>
          <w:szCs w:val="21"/>
          <w:highlight w:val="none"/>
          <w:lang w:eastAsia="zh-CN"/>
          <w14:textFill>
            <w14:solidFill>
              <w14:schemeClr w14:val="tx1"/>
            </w14:solidFill>
          </w14:textFill>
        </w:rPr>
        <w:t>竞选文件</w:t>
      </w:r>
      <w:r>
        <w:rPr>
          <w:rFonts w:hint="eastAsia" w:ascii="宋体" w:hAnsi="宋体" w:cs="Times New Roman"/>
          <w:color w:val="000000" w:themeColor="text1"/>
          <w:szCs w:val="21"/>
          <w:highlight w:val="none"/>
          <w14:textFill>
            <w14:solidFill>
              <w14:schemeClr w14:val="tx1"/>
            </w14:solidFill>
          </w14:textFill>
        </w:rPr>
        <w:t>中关于“不允许</w:t>
      </w:r>
      <w:r>
        <w:rPr>
          <w:rFonts w:hint="eastAsia" w:ascii="宋体" w:hAnsi="宋体" w:cs="Times New Roman"/>
          <w:color w:val="000000" w:themeColor="text1"/>
          <w:szCs w:val="21"/>
          <w:highlight w:val="none"/>
          <w:lang w:val="en-US" w:eastAsia="zh-CN"/>
          <w14:textFill>
            <w14:solidFill>
              <w14:schemeClr w14:val="tx1"/>
            </w14:solidFill>
          </w14:textFill>
        </w:rPr>
        <w:t>零</w:t>
      </w:r>
      <w:r>
        <w:rPr>
          <w:rFonts w:hint="eastAsia" w:ascii="宋体" w:hAnsi="宋体" w:cs="Times New Roman"/>
          <w:color w:val="000000" w:themeColor="text1"/>
          <w:szCs w:val="21"/>
          <w:highlight w:val="none"/>
          <w14:textFill>
            <w14:solidFill>
              <w14:schemeClr w14:val="tx1"/>
            </w14:solidFill>
          </w14:textFill>
        </w:rPr>
        <w:t>报价”的相关要求（如有）。</w:t>
      </w:r>
    </w:p>
    <w:p w14:paraId="2E58C9F8">
      <w:pPr>
        <w:snapToGrid w:val="0"/>
        <w:spacing w:after="0" w:line="38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其他承诺事项：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290D0098">
      <w:pPr>
        <w:snapToGrid w:val="0"/>
        <w:spacing w:line="380" w:lineRule="exact"/>
        <w:ind w:firstLine="420" w:firstLineChars="200"/>
        <w:rPr>
          <w:rFonts w:ascii="宋体" w:hAnsi="宋体"/>
          <w:color w:val="000000" w:themeColor="text1"/>
          <w:szCs w:val="21"/>
          <w:highlight w:val="none"/>
          <w14:textFill>
            <w14:solidFill>
              <w14:schemeClr w14:val="tx1"/>
            </w14:solidFill>
          </w14:textFill>
        </w:rPr>
      </w:pPr>
    </w:p>
    <w:p w14:paraId="409463DF">
      <w:pPr>
        <w:tabs>
          <w:tab w:val="left" w:pos="4200"/>
          <w:tab w:val="left" w:pos="4620"/>
        </w:tabs>
        <w:autoSpaceDE w:val="0"/>
        <w:autoSpaceDN w:val="0"/>
        <w:adjustRightInd w:val="0"/>
        <w:snapToGrid w:val="0"/>
        <w:spacing w:line="38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 xml:space="preserve">竞  选  </w:t>
      </w:r>
      <w:r>
        <w:rPr>
          <w:rFonts w:ascii="宋体" w:hAnsi="宋体"/>
          <w:color w:val="000000" w:themeColor="text1"/>
          <w:kern w:val="0"/>
          <w:szCs w:val="21"/>
          <w:highlight w:val="none"/>
          <w14:textFill>
            <w14:solidFill>
              <w14:schemeClr w14:val="tx1"/>
            </w14:solidFill>
          </w14:textFill>
        </w:rPr>
        <w:t>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盖单位法人章</w:t>
      </w:r>
      <w:r>
        <w:rPr>
          <w:rFonts w:ascii="宋体" w:hAnsi="宋体"/>
          <w:color w:val="000000" w:themeColor="text1"/>
          <w:kern w:val="0"/>
          <w:szCs w:val="21"/>
          <w:highlight w:val="none"/>
          <w14:textFill>
            <w14:solidFill>
              <w14:schemeClr w14:val="tx1"/>
            </w14:solidFill>
          </w14:textFill>
        </w:rPr>
        <w:t>）</w:t>
      </w:r>
    </w:p>
    <w:p w14:paraId="454205F3">
      <w:pPr>
        <w:tabs>
          <w:tab w:val="left" w:pos="6300"/>
        </w:tabs>
        <w:autoSpaceDE w:val="0"/>
        <w:autoSpaceDN w:val="0"/>
        <w:adjustRightInd w:val="0"/>
        <w:snapToGrid w:val="0"/>
        <w:spacing w:line="38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签名</w:t>
      </w:r>
      <w:r>
        <w:rPr>
          <w:rFonts w:ascii="宋体" w:hAnsi="宋体"/>
          <w:color w:val="000000" w:themeColor="text1"/>
          <w:kern w:val="0"/>
          <w:szCs w:val="21"/>
          <w:highlight w:val="none"/>
          <w14:textFill>
            <w14:solidFill>
              <w14:schemeClr w14:val="tx1"/>
            </w14:solidFill>
          </w14:textFill>
        </w:rPr>
        <w:t>或盖章）</w:t>
      </w:r>
    </w:p>
    <w:p w14:paraId="17450F25">
      <w:pPr>
        <w:snapToGrid w:val="0"/>
        <w:spacing w:line="380" w:lineRule="exact"/>
        <w:ind w:firstLine="420" w:firstLineChars="2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0822A40C">
      <w:pPr>
        <w:rPr>
          <w:color w:val="000000" w:themeColor="text1"/>
          <w:highlight w:val="none"/>
          <w14:textFill>
            <w14:solidFill>
              <w14:schemeClr w14:val="tx1"/>
            </w14:solidFill>
          </w14:textFill>
        </w:rPr>
      </w:pPr>
    </w:p>
    <w:p w14:paraId="44F95F2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2A3ECF8">
      <w:pPr>
        <w:pStyle w:val="5"/>
        <w:spacing w:before="0" w:after="0" w:line="240" w:lineRule="auto"/>
        <w:jc w:val="center"/>
        <w:rPr>
          <w:rFonts w:hint="eastAsia" w:ascii="宋体" w:hAnsi="宋体"/>
          <w:b w:val="0"/>
          <w:bCs w:val="0"/>
          <w:color w:val="000000" w:themeColor="text1"/>
          <w:highlight w:val="none"/>
          <w14:textFill>
            <w14:solidFill>
              <w14:schemeClr w14:val="tx1"/>
            </w14:solidFill>
          </w14:textFill>
        </w:rPr>
      </w:pPr>
      <w:bookmarkStart w:id="1598" w:name="_Toc57905936"/>
      <w:bookmarkStart w:id="1599" w:name="_Toc106701246"/>
      <w:r>
        <w:rPr>
          <w:rFonts w:hint="eastAsia" w:ascii="宋体" w:hAnsi="宋体"/>
          <w:b w:val="0"/>
          <w:bCs w:val="0"/>
          <w:color w:val="000000" w:themeColor="text1"/>
          <w:highlight w:val="none"/>
          <w14:textFill>
            <w14:solidFill>
              <w14:schemeClr w14:val="tx1"/>
            </w14:solidFill>
          </w14:textFill>
        </w:rPr>
        <w:t>（七）其他资料</w:t>
      </w:r>
      <w:bookmarkEnd w:id="1598"/>
      <w:bookmarkEnd w:id="1599"/>
    </w:p>
    <w:p w14:paraId="43C799B0">
      <w:pPr>
        <w:rPr>
          <w:color w:val="000000" w:themeColor="text1"/>
          <w:highlight w:val="none"/>
          <w14:textFill>
            <w14:solidFill>
              <w14:schemeClr w14:val="tx1"/>
            </w14:solidFill>
          </w14:textFill>
        </w:rPr>
      </w:pPr>
    </w:p>
    <w:p w14:paraId="1FAF3E4D">
      <w:pPr>
        <w:wordWrap w:val="0"/>
        <w:topLinePunct/>
        <w:spacing w:beforeLines="0" w:after="0" w:afterLines="0" w:line="240" w:lineRule="auto"/>
        <w:rPr>
          <w:rFonts w:hint="eastAsia" w:ascii="Times New Roman" w:hAnsi="Times New Roman" w:cs="宋体"/>
          <w:color w:val="000000" w:themeColor="text1"/>
          <w:highlight w:val="none"/>
          <w14:textFill>
            <w14:solidFill>
              <w14:schemeClr w14:val="tx1"/>
            </w14:solidFill>
          </w14:textFill>
        </w:rPr>
      </w:pPr>
    </w:p>
    <w:sectPr>
      <w:pgSz w:w="11905" w:h="16838"/>
      <w:pgMar w:top="1417" w:right="1417" w:bottom="1417" w:left="1417" w:header="850" w:footer="850" w:gutter="0"/>
      <w:cols w:space="0" w:num="1"/>
      <w:rtlGutter w:val="0"/>
      <w:docGrid w:type="lines" w:linePitch="4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12"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59A2">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6A63">
    <w:pPr>
      <w:pStyle w:val="31"/>
      <w:jc w:val="center"/>
    </w:pPr>
    <w:r>
      <w:t xml:space="preserve">- </w:t>
    </w:r>
    <w:r>
      <w:fldChar w:fldCharType="begin"/>
    </w:r>
    <w:r>
      <w:instrText xml:space="preserve"> PAGE </w:instrText>
    </w:r>
    <w:r>
      <w:fldChar w:fldCharType="separate"/>
    </w:r>
    <w:r>
      <w:t>37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BDC3">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3FFF4113">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6A0B">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11E5D">
                          <w:pPr>
                            <w:pStyle w:val="3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611E5D">
                    <w:pPr>
                      <w:pStyle w:val="3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DFFD">
    <w:pPr>
      <w:pStyle w:val="31"/>
      <w:jc w:val="center"/>
      <w:rPr>
        <w:rFonts w:ascii="宋体" w:hAnsi="宋体"/>
        <w:sz w:val="22"/>
      </w:rPr>
    </w:pP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128</w:t>
    </w:r>
    <w:r>
      <w:rPr>
        <w:rFonts w:ascii="宋体" w:hAnsi="宋体"/>
        <w:sz w:val="22"/>
      </w:rPr>
      <w:fldChar w:fldCharType="end"/>
    </w:r>
  </w:p>
  <w:p w14:paraId="5189D824">
    <w:pPr>
      <w:pStyle w:val="31"/>
    </w:pPr>
  </w:p>
  <w:p w14:paraId="17D4AB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2F20">
    <w:pPr>
      <w:pStyle w:val="32"/>
      <w:pBdr>
        <w:bottom w:val="none" w:color="auto" w:sz="0" w:space="0"/>
      </w:pBdr>
      <w:tabs>
        <w:tab w:val="left" w:pos="5333"/>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D0215"/>
    <w:multiLevelType w:val="singleLevel"/>
    <w:tmpl w:val="B81D02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hideSpellingErrors/>
  <w:documentProtection w:enforcement="0"/>
  <w:defaultTabStop w:val="420"/>
  <w:drawingGridHorizontalSpacing w:val="210"/>
  <w:drawingGridVerticalSpacing w:val="21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45"/>
    <w:rsid w:val="00001A09"/>
    <w:rsid w:val="00001B1E"/>
    <w:rsid w:val="000027C8"/>
    <w:rsid w:val="0000285A"/>
    <w:rsid w:val="00002D86"/>
    <w:rsid w:val="00003A3F"/>
    <w:rsid w:val="00004B9B"/>
    <w:rsid w:val="00005443"/>
    <w:rsid w:val="00005E79"/>
    <w:rsid w:val="000067A3"/>
    <w:rsid w:val="000111B7"/>
    <w:rsid w:val="00014531"/>
    <w:rsid w:val="00014DF1"/>
    <w:rsid w:val="00015333"/>
    <w:rsid w:val="000157AC"/>
    <w:rsid w:val="00015C9C"/>
    <w:rsid w:val="0001647D"/>
    <w:rsid w:val="0001650A"/>
    <w:rsid w:val="000165A8"/>
    <w:rsid w:val="0001665A"/>
    <w:rsid w:val="00016860"/>
    <w:rsid w:val="00016912"/>
    <w:rsid w:val="00017F2D"/>
    <w:rsid w:val="00020EB1"/>
    <w:rsid w:val="00021228"/>
    <w:rsid w:val="000215EB"/>
    <w:rsid w:val="00022747"/>
    <w:rsid w:val="00022F4C"/>
    <w:rsid w:val="00023AD6"/>
    <w:rsid w:val="00023B7F"/>
    <w:rsid w:val="00024492"/>
    <w:rsid w:val="0002480F"/>
    <w:rsid w:val="00025644"/>
    <w:rsid w:val="00025750"/>
    <w:rsid w:val="0002592F"/>
    <w:rsid w:val="00025DD0"/>
    <w:rsid w:val="00026B4A"/>
    <w:rsid w:val="0002735F"/>
    <w:rsid w:val="000301A4"/>
    <w:rsid w:val="000308BB"/>
    <w:rsid w:val="0003162C"/>
    <w:rsid w:val="000316FE"/>
    <w:rsid w:val="00031F42"/>
    <w:rsid w:val="00032255"/>
    <w:rsid w:val="0003256A"/>
    <w:rsid w:val="00032B15"/>
    <w:rsid w:val="00033076"/>
    <w:rsid w:val="0003332C"/>
    <w:rsid w:val="00033847"/>
    <w:rsid w:val="000347EB"/>
    <w:rsid w:val="00034B81"/>
    <w:rsid w:val="00035320"/>
    <w:rsid w:val="0003558C"/>
    <w:rsid w:val="000355D8"/>
    <w:rsid w:val="00035B50"/>
    <w:rsid w:val="00035E2F"/>
    <w:rsid w:val="000365B0"/>
    <w:rsid w:val="0003673D"/>
    <w:rsid w:val="00036798"/>
    <w:rsid w:val="00037549"/>
    <w:rsid w:val="00037672"/>
    <w:rsid w:val="00037AFD"/>
    <w:rsid w:val="00037B30"/>
    <w:rsid w:val="000407E9"/>
    <w:rsid w:val="00041188"/>
    <w:rsid w:val="000415C5"/>
    <w:rsid w:val="000418B4"/>
    <w:rsid w:val="000426A8"/>
    <w:rsid w:val="000426EA"/>
    <w:rsid w:val="000434B1"/>
    <w:rsid w:val="000437CD"/>
    <w:rsid w:val="00043EFA"/>
    <w:rsid w:val="00044029"/>
    <w:rsid w:val="0004540A"/>
    <w:rsid w:val="00045DA4"/>
    <w:rsid w:val="00046B15"/>
    <w:rsid w:val="00046EAC"/>
    <w:rsid w:val="000477EA"/>
    <w:rsid w:val="00050329"/>
    <w:rsid w:val="000505D6"/>
    <w:rsid w:val="00050A2B"/>
    <w:rsid w:val="00050F21"/>
    <w:rsid w:val="00053B37"/>
    <w:rsid w:val="00053DC4"/>
    <w:rsid w:val="00053F70"/>
    <w:rsid w:val="00054784"/>
    <w:rsid w:val="00054C30"/>
    <w:rsid w:val="00054D78"/>
    <w:rsid w:val="00054F64"/>
    <w:rsid w:val="0005572F"/>
    <w:rsid w:val="00056618"/>
    <w:rsid w:val="00057103"/>
    <w:rsid w:val="000578DC"/>
    <w:rsid w:val="00057D13"/>
    <w:rsid w:val="00061927"/>
    <w:rsid w:val="00061B42"/>
    <w:rsid w:val="0006245E"/>
    <w:rsid w:val="00062535"/>
    <w:rsid w:val="000625AF"/>
    <w:rsid w:val="00062D58"/>
    <w:rsid w:val="00063C01"/>
    <w:rsid w:val="000640B5"/>
    <w:rsid w:val="000654D9"/>
    <w:rsid w:val="000655E4"/>
    <w:rsid w:val="00065807"/>
    <w:rsid w:val="00065C93"/>
    <w:rsid w:val="00065F0A"/>
    <w:rsid w:val="000677BF"/>
    <w:rsid w:val="00067885"/>
    <w:rsid w:val="00067E50"/>
    <w:rsid w:val="0007009B"/>
    <w:rsid w:val="000703E1"/>
    <w:rsid w:val="00070444"/>
    <w:rsid w:val="0007082A"/>
    <w:rsid w:val="00070DB4"/>
    <w:rsid w:val="00072AEF"/>
    <w:rsid w:val="00072C40"/>
    <w:rsid w:val="0007377C"/>
    <w:rsid w:val="0007389B"/>
    <w:rsid w:val="00073E89"/>
    <w:rsid w:val="00074031"/>
    <w:rsid w:val="00074445"/>
    <w:rsid w:val="00074926"/>
    <w:rsid w:val="00074FB9"/>
    <w:rsid w:val="000753AE"/>
    <w:rsid w:val="00075CB5"/>
    <w:rsid w:val="0007662F"/>
    <w:rsid w:val="00077452"/>
    <w:rsid w:val="00077788"/>
    <w:rsid w:val="000777DB"/>
    <w:rsid w:val="00080479"/>
    <w:rsid w:val="00080C91"/>
    <w:rsid w:val="00081575"/>
    <w:rsid w:val="00081E58"/>
    <w:rsid w:val="00084056"/>
    <w:rsid w:val="00084085"/>
    <w:rsid w:val="000843AE"/>
    <w:rsid w:val="00084AD3"/>
    <w:rsid w:val="00085720"/>
    <w:rsid w:val="00085DDD"/>
    <w:rsid w:val="00086F23"/>
    <w:rsid w:val="000874F6"/>
    <w:rsid w:val="00090828"/>
    <w:rsid w:val="0009083C"/>
    <w:rsid w:val="00090A07"/>
    <w:rsid w:val="00090F93"/>
    <w:rsid w:val="00090FA6"/>
    <w:rsid w:val="00090FD7"/>
    <w:rsid w:val="0009161E"/>
    <w:rsid w:val="000925AC"/>
    <w:rsid w:val="000927A3"/>
    <w:rsid w:val="00092F8F"/>
    <w:rsid w:val="0009358F"/>
    <w:rsid w:val="00094007"/>
    <w:rsid w:val="00095086"/>
    <w:rsid w:val="00095189"/>
    <w:rsid w:val="0009559A"/>
    <w:rsid w:val="0009581E"/>
    <w:rsid w:val="00095DEF"/>
    <w:rsid w:val="000967E2"/>
    <w:rsid w:val="00096C42"/>
    <w:rsid w:val="00097C86"/>
    <w:rsid w:val="000A0398"/>
    <w:rsid w:val="000A0D3C"/>
    <w:rsid w:val="000A2AF4"/>
    <w:rsid w:val="000A2CA5"/>
    <w:rsid w:val="000A3817"/>
    <w:rsid w:val="000A41FD"/>
    <w:rsid w:val="000A4A55"/>
    <w:rsid w:val="000A569B"/>
    <w:rsid w:val="000A5702"/>
    <w:rsid w:val="000A7403"/>
    <w:rsid w:val="000A7D07"/>
    <w:rsid w:val="000B0A2E"/>
    <w:rsid w:val="000B0F51"/>
    <w:rsid w:val="000B11A7"/>
    <w:rsid w:val="000B1596"/>
    <w:rsid w:val="000B1B81"/>
    <w:rsid w:val="000B1DE8"/>
    <w:rsid w:val="000B283B"/>
    <w:rsid w:val="000B3303"/>
    <w:rsid w:val="000B3431"/>
    <w:rsid w:val="000B3FD6"/>
    <w:rsid w:val="000B489F"/>
    <w:rsid w:val="000B4C5B"/>
    <w:rsid w:val="000B5039"/>
    <w:rsid w:val="000B55BE"/>
    <w:rsid w:val="000B5C3A"/>
    <w:rsid w:val="000B5E88"/>
    <w:rsid w:val="000B6027"/>
    <w:rsid w:val="000B6648"/>
    <w:rsid w:val="000B786B"/>
    <w:rsid w:val="000C063C"/>
    <w:rsid w:val="000C079C"/>
    <w:rsid w:val="000C0C5C"/>
    <w:rsid w:val="000C0EE5"/>
    <w:rsid w:val="000C13A1"/>
    <w:rsid w:val="000C260D"/>
    <w:rsid w:val="000C30AC"/>
    <w:rsid w:val="000C4579"/>
    <w:rsid w:val="000C463E"/>
    <w:rsid w:val="000C4E06"/>
    <w:rsid w:val="000C5056"/>
    <w:rsid w:val="000C52AB"/>
    <w:rsid w:val="000C5AA2"/>
    <w:rsid w:val="000C5C1C"/>
    <w:rsid w:val="000C5C93"/>
    <w:rsid w:val="000C5D12"/>
    <w:rsid w:val="000C6F15"/>
    <w:rsid w:val="000C6F2A"/>
    <w:rsid w:val="000D1F8D"/>
    <w:rsid w:val="000D21F1"/>
    <w:rsid w:val="000D252E"/>
    <w:rsid w:val="000D2ED1"/>
    <w:rsid w:val="000D3548"/>
    <w:rsid w:val="000D3551"/>
    <w:rsid w:val="000D35B5"/>
    <w:rsid w:val="000D3D4A"/>
    <w:rsid w:val="000D42D0"/>
    <w:rsid w:val="000D5211"/>
    <w:rsid w:val="000D5573"/>
    <w:rsid w:val="000D56A5"/>
    <w:rsid w:val="000D5B51"/>
    <w:rsid w:val="000D616F"/>
    <w:rsid w:val="000D65FC"/>
    <w:rsid w:val="000D6B45"/>
    <w:rsid w:val="000D6D96"/>
    <w:rsid w:val="000D6FB3"/>
    <w:rsid w:val="000D7254"/>
    <w:rsid w:val="000D7534"/>
    <w:rsid w:val="000D753D"/>
    <w:rsid w:val="000D76E1"/>
    <w:rsid w:val="000D7823"/>
    <w:rsid w:val="000E06FB"/>
    <w:rsid w:val="000E08CF"/>
    <w:rsid w:val="000E0DB3"/>
    <w:rsid w:val="000E10A5"/>
    <w:rsid w:val="000E1407"/>
    <w:rsid w:val="000E1A63"/>
    <w:rsid w:val="000E1B49"/>
    <w:rsid w:val="000E29B7"/>
    <w:rsid w:val="000E33CF"/>
    <w:rsid w:val="000E4040"/>
    <w:rsid w:val="000E4C3D"/>
    <w:rsid w:val="000E6849"/>
    <w:rsid w:val="000E72B9"/>
    <w:rsid w:val="000F05AB"/>
    <w:rsid w:val="000F091D"/>
    <w:rsid w:val="000F17D5"/>
    <w:rsid w:val="000F1B68"/>
    <w:rsid w:val="000F2179"/>
    <w:rsid w:val="000F278B"/>
    <w:rsid w:val="000F2955"/>
    <w:rsid w:val="000F2C67"/>
    <w:rsid w:val="000F40C0"/>
    <w:rsid w:val="000F45C8"/>
    <w:rsid w:val="000F4AAA"/>
    <w:rsid w:val="000F4BBE"/>
    <w:rsid w:val="000F50C6"/>
    <w:rsid w:val="000F51EA"/>
    <w:rsid w:val="000F5A6F"/>
    <w:rsid w:val="000F5AD4"/>
    <w:rsid w:val="000F738A"/>
    <w:rsid w:val="000F7CF5"/>
    <w:rsid w:val="00100471"/>
    <w:rsid w:val="001019D6"/>
    <w:rsid w:val="00101E5F"/>
    <w:rsid w:val="001025D9"/>
    <w:rsid w:val="00102EBB"/>
    <w:rsid w:val="00104353"/>
    <w:rsid w:val="001045CD"/>
    <w:rsid w:val="0010487B"/>
    <w:rsid w:val="00105F22"/>
    <w:rsid w:val="001062D4"/>
    <w:rsid w:val="00106436"/>
    <w:rsid w:val="001066B1"/>
    <w:rsid w:val="00107DA6"/>
    <w:rsid w:val="001108D6"/>
    <w:rsid w:val="001108F7"/>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17D7D"/>
    <w:rsid w:val="0012046B"/>
    <w:rsid w:val="001209B5"/>
    <w:rsid w:val="00120E02"/>
    <w:rsid w:val="001214C7"/>
    <w:rsid w:val="00121F6B"/>
    <w:rsid w:val="00122362"/>
    <w:rsid w:val="0012259E"/>
    <w:rsid w:val="001228C8"/>
    <w:rsid w:val="00122C0D"/>
    <w:rsid w:val="00122D4D"/>
    <w:rsid w:val="00123927"/>
    <w:rsid w:val="0012481C"/>
    <w:rsid w:val="001269FF"/>
    <w:rsid w:val="001303A1"/>
    <w:rsid w:val="001303B7"/>
    <w:rsid w:val="001312D6"/>
    <w:rsid w:val="00131D1B"/>
    <w:rsid w:val="00132B99"/>
    <w:rsid w:val="00132BF1"/>
    <w:rsid w:val="001330BB"/>
    <w:rsid w:val="001339C6"/>
    <w:rsid w:val="00134321"/>
    <w:rsid w:val="00134327"/>
    <w:rsid w:val="00134354"/>
    <w:rsid w:val="001347A9"/>
    <w:rsid w:val="00135208"/>
    <w:rsid w:val="00135872"/>
    <w:rsid w:val="00136173"/>
    <w:rsid w:val="00136D1E"/>
    <w:rsid w:val="001377F8"/>
    <w:rsid w:val="00137F99"/>
    <w:rsid w:val="0014084B"/>
    <w:rsid w:val="0014133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A78"/>
    <w:rsid w:val="00150F2A"/>
    <w:rsid w:val="00150F9D"/>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99C"/>
    <w:rsid w:val="00166C40"/>
    <w:rsid w:val="00166F24"/>
    <w:rsid w:val="00167BBE"/>
    <w:rsid w:val="00171489"/>
    <w:rsid w:val="001719EE"/>
    <w:rsid w:val="001721A5"/>
    <w:rsid w:val="0017293A"/>
    <w:rsid w:val="00172A27"/>
    <w:rsid w:val="00172DEA"/>
    <w:rsid w:val="00172F37"/>
    <w:rsid w:val="00174134"/>
    <w:rsid w:val="001745A8"/>
    <w:rsid w:val="00174BC0"/>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4D2B"/>
    <w:rsid w:val="001859C4"/>
    <w:rsid w:val="001862DC"/>
    <w:rsid w:val="00186401"/>
    <w:rsid w:val="00186442"/>
    <w:rsid w:val="001866A1"/>
    <w:rsid w:val="001923EA"/>
    <w:rsid w:val="00192735"/>
    <w:rsid w:val="00192FBA"/>
    <w:rsid w:val="00193696"/>
    <w:rsid w:val="00193EC6"/>
    <w:rsid w:val="0019411E"/>
    <w:rsid w:val="001947FB"/>
    <w:rsid w:val="00194B34"/>
    <w:rsid w:val="00195720"/>
    <w:rsid w:val="001958B9"/>
    <w:rsid w:val="0019626C"/>
    <w:rsid w:val="00196CDD"/>
    <w:rsid w:val="001975C9"/>
    <w:rsid w:val="001A065E"/>
    <w:rsid w:val="001A189F"/>
    <w:rsid w:val="001A293D"/>
    <w:rsid w:val="001A2A77"/>
    <w:rsid w:val="001A3022"/>
    <w:rsid w:val="001A3908"/>
    <w:rsid w:val="001A3A5A"/>
    <w:rsid w:val="001A4457"/>
    <w:rsid w:val="001A5133"/>
    <w:rsid w:val="001A6DCB"/>
    <w:rsid w:val="001A7027"/>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285"/>
    <w:rsid w:val="001D16DA"/>
    <w:rsid w:val="001D17FB"/>
    <w:rsid w:val="001D2271"/>
    <w:rsid w:val="001D23D8"/>
    <w:rsid w:val="001D251C"/>
    <w:rsid w:val="001D2594"/>
    <w:rsid w:val="001D3B3D"/>
    <w:rsid w:val="001D40EF"/>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849"/>
    <w:rsid w:val="001E2C16"/>
    <w:rsid w:val="001E394D"/>
    <w:rsid w:val="001E39AA"/>
    <w:rsid w:val="001E3AAF"/>
    <w:rsid w:val="001E3C12"/>
    <w:rsid w:val="001E3D84"/>
    <w:rsid w:val="001E4F0E"/>
    <w:rsid w:val="001E594C"/>
    <w:rsid w:val="001E6565"/>
    <w:rsid w:val="001E68D4"/>
    <w:rsid w:val="001E6BFA"/>
    <w:rsid w:val="001E6F59"/>
    <w:rsid w:val="001F07E9"/>
    <w:rsid w:val="001F0D0C"/>
    <w:rsid w:val="001F10D7"/>
    <w:rsid w:val="001F11F5"/>
    <w:rsid w:val="001F12EE"/>
    <w:rsid w:val="001F2368"/>
    <w:rsid w:val="001F24B9"/>
    <w:rsid w:val="001F2919"/>
    <w:rsid w:val="001F30AA"/>
    <w:rsid w:val="001F31AC"/>
    <w:rsid w:val="001F3815"/>
    <w:rsid w:val="001F3DB0"/>
    <w:rsid w:val="001F3E77"/>
    <w:rsid w:val="001F4B88"/>
    <w:rsid w:val="001F57A7"/>
    <w:rsid w:val="001F5A67"/>
    <w:rsid w:val="001F6B1B"/>
    <w:rsid w:val="001F7602"/>
    <w:rsid w:val="001F7FF6"/>
    <w:rsid w:val="00200EBF"/>
    <w:rsid w:val="002031D5"/>
    <w:rsid w:val="00204651"/>
    <w:rsid w:val="00204D75"/>
    <w:rsid w:val="002050D7"/>
    <w:rsid w:val="002051B0"/>
    <w:rsid w:val="00205225"/>
    <w:rsid w:val="00205413"/>
    <w:rsid w:val="00205AEF"/>
    <w:rsid w:val="00205D72"/>
    <w:rsid w:val="0020686F"/>
    <w:rsid w:val="002076AA"/>
    <w:rsid w:val="0021027A"/>
    <w:rsid w:val="00212A14"/>
    <w:rsid w:val="00214B24"/>
    <w:rsid w:val="00214D7A"/>
    <w:rsid w:val="00214D88"/>
    <w:rsid w:val="00215286"/>
    <w:rsid w:val="00215906"/>
    <w:rsid w:val="002159C6"/>
    <w:rsid w:val="00215A2A"/>
    <w:rsid w:val="00215CE0"/>
    <w:rsid w:val="00215DA1"/>
    <w:rsid w:val="00216156"/>
    <w:rsid w:val="00216612"/>
    <w:rsid w:val="0021687E"/>
    <w:rsid w:val="002168E9"/>
    <w:rsid w:val="0021733C"/>
    <w:rsid w:val="00217B81"/>
    <w:rsid w:val="002207FA"/>
    <w:rsid w:val="00220DF1"/>
    <w:rsid w:val="00221627"/>
    <w:rsid w:val="00221E51"/>
    <w:rsid w:val="00221F8E"/>
    <w:rsid w:val="00221FE1"/>
    <w:rsid w:val="002220C5"/>
    <w:rsid w:val="00222689"/>
    <w:rsid w:val="00223852"/>
    <w:rsid w:val="00223ADA"/>
    <w:rsid w:val="00224481"/>
    <w:rsid w:val="002245B9"/>
    <w:rsid w:val="00224A21"/>
    <w:rsid w:val="00225099"/>
    <w:rsid w:val="002250CA"/>
    <w:rsid w:val="0022607A"/>
    <w:rsid w:val="00226152"/>
    <w:rsid w:val="00226456"/>
    <w:rsid w:val="002264D0"/>
    <w:rsid w:val="002270BE"/>
    <w:rsid w:val="002277B0"/>
    <w:rsid w:val="0023134B"/>
    <w:rsid w:val="00231F3D"/>
    <w:rsid w:val="00232211"/>
    <w:rsid w:val="002329B7"/>
    <w:rsid w:val="00232AD2"/>
    <w:rsid w:val="002330FC"/>
    <w:rsid w:val="002343A7"/>
    <w:rsid w:val="0023462F"/>
    <w:rsid w:val="00234BF0"/>
    <w:rsid w:val="002357EC"/>
    <w:rsid w:val="00235CE8"/>
    <w:rsid w:val="002369E6"/>
    <w:rsid w:val="00237DCC"/>
    <w:rsid w:val="00237DD3"/>
    <w:rsid w:val="00237F17"/>
    <w:rsid w:val="0024052C"/>
    <w:rsid w:val="002410BB"/>
    <w:rsid w:val="0024122A"/>
    <w:rsid w:val="00241889"/>
    <w:rsid w:val="00243253"/>
    <w:rsid w:val="002432CD"/>
    <w:rsid w:val="00244B16"/>
    <w:rsid w:val="00247613"/>
    <w:rsid w:val="002476F0"/>
    <w:rsid w:val="00247DA6"/>
    <w:rsid w:val="00251F81"/>
    <w:rsid w:val="0025253B"/>
    <w:rsid w:val="002526AC"/>
    <w:rsid w:val="00252997"/>
    <w:rsid w:val="002534E3"/>
    <w:rsid w:val="00253DE9"/>
    <w:rsid w:val="00254435"/>
    <w:rsid w:val="00254512"/>
    <w:rsid w:val="00254725"/>
    <w:rsid w:val="002547A0"/>
    <w:rsid w:val="002555DD"/>
    <w:rsid w:val="002555E1"/>
    <w:rsid w:val="00255C94"/>
    <w:rsid w:val="00257031"/>
    <w:rsid w:val="00257552"/>
    <w:rsid w:val="00257CB4"/>
    <w:rsid w:val="002603C8"/>
    <w:rsid w:val="0026138C"/>
    <w:rsid w:val="00262012"/>
    <w:rsid w:val="002632E1"/>
    <w:rsid w:val="00263DE8"/>
    <w:rsid w:val="0026466E"/>
    <w:rsid w:val="0026491E"/>
    <w:rsid w:val="00264D7B"/>
    <w:rsid w:val="00264DEF"/>
    <w:rsid w:val="00264EBF"/>
    <w:rsid w:val="00265DD9"/>
    <w:rsid w:val="002667EA"/>
    <w:rsid w:val="00266A56"/>
    <w:rsid w:val="00266ACB"/>
    <w:rsid w:val="00266C56"/>
    <w:rsid w:val="002671F3"/>
    <w:rsid w:val="00267A99"/>
    <w:rsid w:val="002702C1"/>
    <w:rsid w:val="00270893"/>
    <w:rsid w:val="00270ABB"/>
    <w:rsid w:val="0027264B"/>
    <w:rsid w:val="002736CE"/>
    <w:rsid w:val="002742E2"/>
    <w:rsid w:val="00274CFD"/>
    <w:rsid w:val="00274ED6"/>
    <w:rsid w:val="002752C6"/>
    <w:rsid w:val="002755EF"/>
    <w:rsid w:val="0027586B"/>
    <w:rsid w:val="00276BC6"/>
    <w:rsid w:val="00276C59"/>
    <w:rsid w:val="002777BA"/>
    <w:rsid w:val="0027792D"/>
    <w:rsid w:val="00277F8B"/>
    <w:rsid w:val="00281357"/>
    <w:rsid w:val="00282A25"/>
    <w:rsid w:val="00282F72"/>
    <w:rsid w:val="002830A8"/>
    <w:rsid w:val="00283515"/>
    <w:rsid w:val="00283721"/>
    <w:rsid w:val="00283BAD"/>
    <w:rsid w:val="00283D6B"/>
    <w:rsid w:val="0028466A"/>
    <w:rsid w:val="002846E8"/>
    <w:rsid w:val="002849BD"/>
    <w:rsid w:val="00284F98"/>
    <w:rsid w:val="0028561D"/>
    <w:rsid w:val="00285FF7"/>
    <w:rsid w:val="002860F1"/>
    <w:rsid w:val="00286672"/>
    <w:rsid w:val="002907E7"/>
    <w:rsid w:val="00291148"/>
    <w:rsid w:val="00292278"/>
    <w:rsid w:val="00295263"/>
    <w:rsid w:val="0029555F"/>
    <w:rsid w:val="00295590"/>
    <w:rsid w:val="0029631A"/>
    <w:rsid w:val="002963E8"/>
    <w:rsid w:val="00297BEE"/>
    <w:rsid w:val="002A05DC"/>
    <w:rsid w:val="002A0F20"/>
    <w:rsid w:val="002A104F"/>
    <w:rsid w:val="002A12F3"/>
    <w:rsid w:val="002A13A2"/>
    <w:rsid w:val="002A27AC"/>
    <w:rsid w:val="002A2C7B"/>
    <w:rsid w:val="002A3274"/>
    <w:rsid w:val="002A32D9"/>
    <w:rsid w:val="002A3B0C"/>
    <w:rsid w:val="002A3CF1"/>
    <w:rsid w:val="002A541D"/>
    <w:rsid w:val="002A59B9"/>
    <w:rsid w:val="002A5E8D"/>
    <w:rsid w:val="002A68CD"/>
    <w:rsid w:val="002B13CB"/>
    <w:rsid w:val="002B14EA"/>
    <w:rsid w:val="002B1854"/>
    <w:rsid w:val="002B1A51"/>
    <w:rsid w:val="002B2AE1"/>
    <w:rsid w:val="002B3159"/>
    <w:rsid w:val="002B3A8F"/>
    <w:rsid w:val="002B3C61"/>
    <w:rsid w:val="002B3E1F"/>
    <w:rsid w:val="002B40C7"/>
    <w:rsid w:val="002B4646"/>
    <w:rsid w:val="002B5324"/>
    <w:rsid w:val="002B5C76"/>
    <w:rsid w:val="002B5C91"/>
    <w:rsid w:val="002B5F4B"/>
    <w:rsid w:val="002B6603"/>
    <w:rsid w:val="002B6F5F"/>
    <w:rsid w:val="002B7429"/>
    <w:rsid w:val="002C0828"/>
    <w:rsid w:val="002C124B"/>
    <w:rsid w:val="002C1A0B"/>
    <w:rsid w:val="002C33AF"/>
    <w:rsid w:val="002C370D"/>
    <w:rsid w:val="002C3B75"/>
    <w:rsid w:val="002C450A"/>
    <w:rsid w:val="002C47E9"/>
    <w:rsid w:val="002C4E26"/>
    <w:rsid w:val="002C4E6C"/>
    <w:rsid w:val="002C5092"/>
    <w:rsid w:val="002C54BF"/>
    <w:rsid w:val="002C5519"/>
    <w:rsid w:val="002C5878"/>
    <w:rsid w:val="002C59CD"/>
    <w:rsid w:val="002C67E5"/>
    <w:rsid w:val="002C6930"/>
    <w:rsid w:val="002C6C62"/>
    <w:rsid w:val="002C6D0D"/>
    <w:rsid w:val="002C6D6E"/>
    <w:rsid w:val="002C6F5D"/>
    <w:rsid w:val="002C77AB"/>
    <w:rsid w:val="002C7BAE"/>
    <w:rsid w:val="002D0639"/>
    <w:rsid w:val="002D08F4"/>
    <w:rsid w:val="002D097F"/>
    <w:rsid w:val="002D0D0C"/>
    <w:rsid w:val="002D1258"/>
    <w:rsid w:val="002D13E8"/>
    <w:rsid w:val="002D2807"/>
    <w:rsid w:val="002D2D04"/>
    <w:rsid w:val="002D2D97"/>
    <w:rsid w:val="002D3BDF"/>
    <w:rsid w:val="002D426C"/>
    <w:rsid w:val="002D4721"/>
    <w:rsid w:val="002D472F"/>
    <w:rsid w:val="002D4803"/>
    <w:rsid w:val="002D645E"/>
    <w:rsid w:val="002D6CDA"/>
    <w:rsid w:val="002D6EFD"/>
    <w:rsid w:val="002E0D86"/>
    <w:rsid w:val="002E16AE"/>
    <w:rsid w:val="002E1795"/>
    <w:rsid w:val="002E1871"/>
    <w:rsid w:val="002E1A25"/>
    <w:rsid w:val="002E1C38"/>
    <w:rsid w:val="002E1E25"/>
    <w:rsid w:val="002E28BB"/>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4D83"/>
    <w:rsid w:val="002F6752"/>
    <w:rsid w:val="002F7430"/>
    <w:rsid w:val="002F777B"/>
    <w:rsid w:val="00300191"/>
    <w:rsid w:val="00300414"/>
    <w:rsid w:val="00300578"/>
    <w:rsid w:val="00300AAF"/>
    <w:rsid w:val="00300BF2"/>
    <w:rsid w:val="00300F8D"/>
    <w:rsid w:val="00304FC4"/>
    <w:rsid w:val="0030517E"/>
    <w:rsid w:val="003059F4"/>
    <w:rsid w:val="00305D49"/>
    <w:rsid w:val="00305E7E"/>
    <w:rsid w:val="0030689E"/>
    <w:rsid w:val="003068D7"/>
    <w:rsid w:val="003071B2"/>
    <w:rsid w:val="00307599"/>
    <w:rsid w:val="003075B8"/>
    <w:rsid w:val="00307BE6"/>
    <w:rsid w:val="00310385"/>
    <w:rsid w:val="00310399"/>
    <w:rsid w:val="00310D8D"/>
    <w:rsid w:val="00311489"/>
    <w:rsid w:val="00312421"/>
    <w:rsid w:val="0031445A"/>
    <w:rsid w:val="003149F6"/>
    <w:rsid w:val="003158EF"/>
    <w:rsid w:val="00315977"/>
    <w:rsid w:val="00316368"/>
    <w:rsid w:val="003174B4"/>
    <w:rsid w:val="0032047A"/>
    <w:rsid w:val="00320939"/>
    <w:rsid w:val="00320E3E"/>
    <w:rsid w:val="00320F9D"/>
    <w:rsid w:val="00321B76"/>
    <w:rsid w:val="00321BBE"/>
    <w:rsid w:val="003237CB"/>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D2A"/>
    <w:rsid w:val="00333E90"/>
    <w:rsid w:val="003341F6"/>
    <w:rsid w:val="00334C69"/>
    <w:rsid w:val="00334E81"/>
    <w:rsid w:val="00335B67"/>
    <w:rsid w:val="00335D81"/>
    <w:rsid w:val="00335E6A"/>
    <w:rsid w:val="00337322"/>
    <w:rsid w:val="003404D9"/>
    <w:rsid w:val="00340AB3"/>
    <w:rsid w:val="00340CDE"/>
    <w:rsid w:val="00341218"/>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6F4"/>
    <w:rsid w:val="00353F39"/>
    <w:rsid w:val="00354D6E"/>
    <w:rsid w:val="0035514C"/>
    <w:rsid w:val="00355E1C"/>
    <w:rsid w:val="00356084"/>
    <w:rsid w:val="003568C0"/>
    <w:rsid w:val="00356E07"/>
    <w:rsid w:val="0036056A"/>
    <w:rsid w:val="00360778"/>
    <w:rsid w:val="00361582"/>
    <w:rsid w:val="00361BB1"/>
    <w:rsid w:val="00364002"/>
    <w:rsid w:val="003642D2"/>
    <w:rsid w:val="0036450C"/>
    <w:rsid w:val="00364574"/>
    <w:rsid w:val="0036468B"/>
    <w:rsid w:val="003648B9"/>
    <w:rsid w:val="0036546D"/>
    <w:rsid w:val="003664C3"/>
    <w:rsid w:val="003675A1"/>
    <w:rsid w:val="0036773D"/>
    <w:rsid w:val="00367FEB"/>
    <w:rsid w:val="003709F9"/>
    <w:rsid w:val="003711C1"/>
    <w:rsid w:val="00371BC3"/>
    <w:rsid w:val="00371CBE"/>
    <w:rsid w:val="00372C24"/>
    <w:rsid w:val="00372C38"/>
    <w:rsid w:val="00372C9E"/>
    <w:rsid w:val="0037332F"/>
    <w:rsid w:val="00373AD4"/>
    <w:rsid w:val="0037428F"/>
    <w:rsid w:val="00374539"/>
    <w:rsid w:val="003747BD"/>
    <w:rsid w:val="00374DD5"/>
    <w:rsid w:val="0037591D"/>
    <w:rsid w:val="003768AE"/>
    <w:rsid w:val="00376E05"/>
    <w:rsid w:val="0037720A"/>
    <w:rsid w:val="003774FC"/>
    <w:rsid w:val="00377F5B"/>
    <w:rsid w:val="0038006D"/>
    <w:rsid w:val="00381EB9"/>
    <w:rsid w:val="0038206D"/>
    <w:rsid w:val="00382AA3"/>
    <w:rsid w:val="00383A81"/>
    <w:rsid w:val="00383D6A"/>
    <w:rsid w:val="00384693"/>
    <w:rsid w:val="003849FF"/>
    <w:rsid w:val="00384EE1"/>
    <w:rsid w:val="00385DC1"/>
    <w:rsid w:val="00385F02"/>
    <w:rsid w:val="003861E4"/>
    <w:rsid w:val="0038641A"/>
    <w:rsid w:val="00386DED"/>
    <w:rsid w:val="0038719C"/>
    <w:rsid w:val="00390E97"/>
    <w:rsid w:val="0039152A"/>
    <w:rsid w:val="003924AE"/>
    <w:rsid w:val="00392E76"/>
    <w:rsid w:val="00393286"/>
    <w:rsid w:val="00393A4B"/>
    <w:rsid w:val="00393BF6"/>
    <w:rsid w:val="00393E66"/>
    <w:rsid w:val="00393F1C"/>
    <w:rsid w:val="00393F6E"/>
    <w:rsid w:val="00394276"/>
    <w:rsid w:val="00394BA4"/>
    <w:rsid w:val="0039597A"/>
    <w:rsid w:val="0039697D"/>
    <w:rsid w:val="00396DAE"/>
    <w:rsid w:val="0039750E"/>
    <w:rsid w:val="00397618"/>
    <w:rsid w:val="00397731"/>
    <w:rsid w:val="00397EA7"/>
    <w:rsid w:val="003A09E6"/>
    <w:rsid w:val="003A1350"/>
    <w:rsid w:val="003A17CE"/>
    <w:rsid w:val="003A1920"/>
    <w:rsid w:val="003A1A61"/>
    <w:rsid w:val="003A1CAC"/>
    <w:rsid w:val="003A2C3E"/>
    <w:rsid w:val="003A2D49"/>
    <w:rsid w:val="003A3487"/>
    <w:rsid w:val="003A5228"/>
    <w:rsid w:val="003A583A"/>
    <w:rsid w:val="003A591A"/>
    <w:rsid w:val="003A5F2B"/>
    <w:rsid w:val="003A722D"/>
    <w:rsid w:val="003A7235"/>
    <w:rsid w:val="003A798D"/>
    <w:rsid w:val="003B01FB"/>
    <w:rsid w:val="003B0557"/>
    <w:rsid w:val="003B0E02"/>
    <w:rsid w:val="003B0FDA"/>
    <w:rsid w:val="003B1656"/>
    <w:rsid w:val="003B231B"/>
    <w:rsid w:val="003B3157"/>
    <w:rsid w:val="003B3FC0"/>
    <w:rsid w:val="003B4786"/>
    <w:rsid w:val="003B56E2"/>
    <w:rsid w:val="003B5926"/>
    <w:rsid w:val="003B602A"/>
    <w:rsid w:val="003B6A86"/>
    <w:rsid w:val="003B71D0"/>
    <w:rsid w:val="003B7450"/>
    <w:rsid w:val="003C242F"/>
    <w:rsid w:val="003C2C74"/>
    <w:rsid w:val="003C3055"/>
    <w:rsid w:val="003C3470"/>
    <w:rsid w:val="003C3878"/>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1D3A"/>
    <w:rsid w:val="003D28A5"/>
    <w:rsid w:val="003D30C9"/>
    <w:rsid w:val="003D472B"/>
    <w:rsid w:val="003D4F91"/>
    <w:rsid w:val="003D5092"/>
    <w:rsid w:val="003D57C9"/>
    <w:rsid w:val="003D5D03"/>
    <w:rsid w:val="003D6240"/>
    <w:rsid w:val="003D629E"/>
    <w:rsid w:val="003D7A99"/>
    <w:rsid w:val="003D7D65"/>
    <w:rsid w:val="003E007A"/>
    <w:rsid w:val="003E0976"/>
    <w:rsid w:val="003E09C9"/>
    <w:rsid w:val="003E0CFA"/>
    <w:rsid w:val="003E0D77"/>
    <w:rsid w:val="003E0DA2"/>
    <w:rsid w:val="003E11B1"/>
    <w:rsid w:val="003E11D8"/>
    <w:rsid w:val="003E1873"/>
    <w:rsid w:val="003E25CD"/>
    <w:rsid w:val="003E25DA"/>
    <w:rsid w:val="003E2BDE"/>
    <w:rsid w:val="003E2F00"/>
    <w:rsid w:val="003E2F13"/>
    <w:rsid w:val="003E3005"/>
    <w:rsid w:val="003E3092"/>
    <w:rsid w:val="003E386C"/>
    <w:rsid w:val="003E44BC"/>
    <w:rsid w:val="003E509B"/>
    <w:rsid w:val="003E60A8"/>
    <w:rsid w:val="003E6141"/>
    <w:rsid w:val="003E61BF"/>
    <w:rsid w:val="003E620D"/>
    <w:rsid w:val="003E6F86"/>
    <w:rsid w:val="003F023A"/>
    <w:rsid w:val="003F111F"/>
    <w:rsid w:val="003F1441"/>
    <w:rsid w:val="003F1A7F"/>
    <w:rsid w:val="003F330F"/>
    <w:rsid w:val="003F36C9"/>
    <w:rsid w:val="003F43BB"/>
    <w:rsid w:val="003F441E"/>
    <w:rsid w:val="003F4A7C"/>
    <w:rsid w:val="003F5144"/>
    <w:rsid w:val="003F584D"/>
    <w:rsid w:val="003F5DC0"/>
    <w:rsid w:val="003F73B2"/>
    <w:rsid w:val="00400245"/>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07CD2"/>
    <w:rsid w:val="00410BE9"/>
    <w:rsid w:val="004117D4"/>
    <w:rsid w:val="00411C6C"/>
    <w:rsid w:val="0041332B"/>
    <w:rsid w:val="004133B1"/>
    <w:rsid w:val="004133BA"/>
    <w:rsid w:val="0041356F"/>
    <w:rsid w:val="00413638"/>
    <w:rsid w:val="00413B4D"/>
    <w:rsid w:val="00413ED4"/>
    <w:rsid w:val="00414B0A"/>
    <w:rsid w:val="00414B6F"/>
    <w:rsid w:val="00414DD6"/>
    <w:rsid w:val="004155F4"/>
    <w:rsid w:val="004159EE"/>
    <w:rsid w:val="00415BB5"/>
    <w:rsid w:val="0041663C"/>
    <w:rsid w:val="0041765E"/>
    <w:rsid w:val="004178A7"/>
    <w:rsid w:val="00417D6B"/>
    <w:rsid w:val="00421AE8"/>
    <w:rsid w:val="00422865"/>
    <w:rsid w:val="00422EB1"/>
    <w:rsid w:val="00422F2E"/>
    <w:rsid w:val="0042336B"/>
    <w:rsid w:val="004237E6"/>
    <w:rsid w:val="00424573"/>
    <w:rsid w:val="00425258"/>
    <w:rsid w:val="0042547A"/>
    <w:rsid w:val="0042551A"/>
    <w:rsid w:val="0042561D"/>
    <w:rsid w:val="00425FAD"/>
    <w:rsid w:val="00426C16"/>
    <w:rsid w:val="00426CCD"/>
    <w:rsid w:val="00426F2C"/>
    <w:rsid w:val="00426F58"/>
    <w:rsid w:val="0042720C"/>
    <w:rsid w:val="00427B7B"/>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1F3"/>
    <w:rsid w:val="0044183D"/>
    <w:rsid w:val="00441862"/>
    <w:rsid w:val="00441D79"/>
    <w:rsid w:val="00441D9F"/>
    <w:rsid w:val="004422F3"/>
    <w:rsid w:val="004424D6"/>
    <w:rsid w:val="004426D5"/>
    <w:rsid w:val="00442B64"/>
    <w:rsid w:val="00443AA8"/>
    <w:rsid w:val="00444AFB"/>
    <w:rsid w:val="00444C1F"/>
    <w:rsid w:val="00444F38"/>
    <w:rsid w:val="004455B6"/>
    <w:rsid w:val="00445781"/>
    <w:rsid w:val="004468EF"/>
    <w:rsid w:val="00446F78"/>
    <w:rsid w:val="00450535"/>
    <w:rsid w:val="00450551"/>
    <w:rsid w:val="00450E73"/>
    <w:rsid w:val="00451333"/>
    <w:rsid w:val="00451AD8"/>
    <w:rsid w:val="00452BA8"/>
    <w:rsid w:val="00452C04"/>
    <w:rsid w:val="00452C3B"/>
    <w:rsid w:val="00453AEE"/>
    <w:rsid w:val="00453E19"/>
    <w:rsid w:val="0045516B"/>
    <w:rsid w:val="00455783"/>
    <w:rsid w:val="00455C4E"/>
    <w:rsid w:val="00456292"/>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6DA8"/>
    <w:rsid w:val="00467813"/>
    <w:rsid w:val="00470265"/>
    <w:rsid w:val="004704EB"/>
    <w:rsid w:val="00470B02"/>
    <w:rsid w:val="00470D29"/>
    <w:rsid w:val="00471F41"/>
    <w:rsid w:val="00473296"/>
    <w:rsid w:val="004738CC"/>
    <w:rsid w:val="00473922"/>
    <w:rsid w:val="00473BE0"/>
    <w:rsid w:val="004742F2"/>
    <w:rsid w:val="004749A9"/>
    <w:rsid w:val="00474B56"/>
    <w:rsid w:val="00474B70"/>
    <w:rsid w:val="004750DD"/>
    <w:rsid w:val="0047575A"/>
    <w:rsid w:val="00475B17"/>
    <w:rsid w:val="00475C74"/>
    <w:rsid w:val="00476429"/>
    <w:rsid w:val="0047645E"/>
    <w:rsid w:val="004779E1"/>
    <w:rsid w:val="00477CA6"/>
    <w:rsid w:val="00477F89"/>
    <w:rsid w:val="0048030D"/>
    <w:rsid w:val="004806FB"/>
    <w:rsid w:val="004807F6"/>
    <w:rsid w:val="00480C5C"/>
    <w:rsid w:val="00480F9B"/>
    <w:rsid w:val="004815B3"/>
    <w:rsid w:val="004815E1"/>
    <w:rsid w:val="004824CC"/>
    <w:rsid w:val="004828FC"/>
    <w:rsid w:val="00482F64"/>
    <w:rsid w:val="00482FF5"/>
    <w:rsid w:val="0048533A"/>
    <w:rsid w:val="004861E3"/>
    <w:rsid w:val="004864EC"/>
    <w:rsid w:val="00486E1F"/>
    <w:rsid w:val="00487255"/>
    <w:rsid w:val="004877A9"/>
    <w:rsid w:val="0049000A"/>
    <w:rsid w:val="00490B78"/>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6DAC"/>
    <w:rsid w:val="00497B07"/>
    <w:rsid w:val="00497F32"/>
    <w:rsid w:val="004A0046"/>
    <w:rsid w:val="004A14A9"/>
    <w:rsid w:val="004A195A"/>
    <w:rsid w:val="004A2078"/>
    <w:rsid w:val="004A2959"/>
    <w:rsid w:val="004A31D8"/>
    <w:rsid w:val="004A3BE1"/>
    <w:rsid w:val="004A45C0"/>
    <w:rsid w:val="004A46D2"/>
    <w:rsid w:val="004A46DC"/>
    <w:rsid w:val="004A4B79"/>
    <w:rsid w:val="004A5051"/>
    <w:rsid w:val="004A7153"/>
    <w:rsid w:val="004A7948"/>
    <w:rsid w:val="004A7ADA"/>
    <w:rsid w:val="004A7EC4"/>
    <w:rsid w:val="004B04F6"/>
    <w:rsid w:val="004B0657"/>
    <w:rsid w:val="004B0744"/>
    <w:rsid w:val="004B0E96"/>
    <w:rsid w:val="004B134A"/>
    <w:rsid w:val="004B147C"/>
    <w:rsid w:val="004B256E"/>
    <w:rsid w:val="004B2D58"/>
    <w:rsid w:val="004B53F7"/>
    <w:rsid w:val="004B709E"/>
    <w:rsid w:val="004C0B6B"/>
    <w:rsid w:val="004C0FA9"/>
    <w:rsid w:val="004C1884"/>
    <w:rsid w:val="004C1AFC"/>
    <w:rsid w:val="004C1BFB"/>
    <w:rsid w:val="004C32E4"/>
    <w:rsid w:val="004C3A86"/>
    <w:rsid w:val="004C52F8"/>
    <w:rsid w:val="004C552D"/>
    <w:rsid w:val="004C5E6B"/>
    <w:rsid w:val="004C6663"/>
    <w:rsid w:val="004C70BF"/>
    <w:rsid w:val="004D011B"/>
    <w:rsid w:val="004D0B12"/>
    <w:rsid w:val="004D0F84"/>
    <w:rsid w:val="004D1CA0"/>
    <w:rsid w:val="004D23CC"/>
    <w:rsid w:val="004D3D5B"/>
    <w:rsid w:val="004D503A"/>
    <w:rsid w:val="004D51D6"/>
    <w:rsid w:val="004D62A4"/>
    <w:rsid w:val="004D646A"/>
    <w:rsid w:val="004D6CB7"/>
    <w:rsid w:val="004D7170"/>
    <w:rsid w:val="004D786D"/>
    <w:rsid w:val="004D79D7"/>
    <w:rsid w:val="004E104C"/>
    <w:rsid w:val="004E207B"/>
    <w:rsid w:val="004E20A4"/>
    <w:rsid w:val="004E25EB"/>
    <w:rsid w:val="004E2FF4"/>
    <w:rsid w:val="004E37B5"/>
    <w:rsid w:val="004E3C1F"/>
    <w:rsid w:val="004E42F1"/>
    <w:rsid w:val="004E4817"/>
    <w:rsid w:val="004E482C"/>
    <w:rsid w:val="004E5189"/>
    <w:rsid w:val="004E5C08"/>
    <w:rsid w:val="004E61F6"/>
    <w:rsid w:val="004E6478"/>
    <w:rsid w:val="004E670B"/>
    <w:rsid w:val="004E6B0B"/>
    <w:rsid w:val="004E755F"/>
    <w:rsid w:val="004E79D0"/>
    <w:rsid w:val="004F10A7"/>
    <w:rsid w:val="004F18EA"/>
    <w:rsid w:val="004F1EC0"/>
    <w:rsid w:val="004F210D"/>
    <w:rsid w:val="004F22A2"/>
    <w:rsid w:val="004F2678"/>
    <w:rsid w:val="004F2D46"/>
    <w:rsid w:val="004F2DD9"/>
    <w:rsid w:val="004F4D07"/>
    <w:rsid w:val="004F58BD"/>
    <w:rsid w:val="004F62E3"/>
    <w:rsid w:val="004F6936"/>
    <w:rsid w:val="004F6A52"/>
    <w:rsid w:val="004F6BD5"/>
    <w:rsid w:val="004F6FE9"/>
    <w:rsid w:val="004F74C3"/>
    <w:rsid w:val="004F7829"/>
    <w:rsid w:val="004F7B94"/>
    <w:rsid w:val="00500041"/>
    <w:rsid w:val="00500514"/>
    <w:rsid w:val="005005B7"/>
    <w:rsid w:val="0050073E"/>
    <w:rsid w:val="0050188D"/>
    <w:rsid w:val="0050241E"/>
    <w:rsid w:val="0050246E"/>
    <w:rsid w:val="005024B2"/>
    <w:rsid w:val="00502860"/>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50"/>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0D7"/>
    <w:rsid w:val="0052138F"/>
    <w:rsid w:val="0052139B"/>
    <w:rsid w:val="00522BC7"/>
    <w:rsid w:val="00522E15"/>
    <w:rsid w:val="00523E65"/>
    <w:rsid w:val="00523F75"/>
    <w:rsid w:val="00524397"/>
    <w:rsid w:val="00524716"/>
    <w:rsid w:val="0052524B"/>
    <w:rsid w:val="00525557"/>
    <w:rsid w:val="00525833"/>
    <w:rsid w:val="00526131"/>
    <w:rsid w:val="00526E2B"/>
    <w:rsid w:val="00527756"/>
    <w:rsid w:val="00527C26"/>
    <w:rsid w:val="00530B4B"/>
    <w:rsid w:val="0053229A"/>
    <w:rsid w:val="0053293B"/>
    <w:rsid w:val="005333D5"/>
    <w:rsid w:val="00533882"/>
    <w:rsid w:val="00533A0E"/>
    <w:rsid w:val="005341E3"/>
    <w:rsid w:val="0053428F"/>
    <w:rsid w:val="005348C6"/>
    <w:rsid w:val="00535845"/>
    <w:rsid w:val="00536682"/>
    <w:rsid w:val="005369A9"/>
    <w:rsid w:val="005374EA"/>
    <w:rsid w:val="00537BE1"/>
    <w:rsid w:val="00540406"/>
    <w:rsid w:val="005405A8"/>
    <w:rsid w:val="00540675"/>
    <w:rsid w:val="005413F9"/>
    <w:rsid w:val="005417DF"/>
    <w:rsid w:val="00541A86"/>
    <w:rsid w:val="0054235C"/>
    <w:rsid w:val="0054329C"/>
    <w:rsid w:val="00543AC4"/>
    <w:rsid w:val="00545811"/>
    <w:rsid w:val="00545BF2"/>
    <w:rsid w:val="0054791B"/>
    <w:rsid w:val="00550520"/>
    <w:rsid w:val="00551118"/>
    <w:rsid w:val="00551401"/>
    <w:rsid w:val="00551A81"/>
    <w:rsid w:val="0055250D"/>
    <w:rsid w:val="00552BFC"/>
    <w:rsid w:val="00554298"/>
    <w:rsid w:val="005544A1"/>
    <w:rsid w:val="00555BE1"/>
    <w:rsid w:val="0055676A"/>
    <w:rsid w:val="005567C4"/>
    <w:rsid w:val="00557146"/>
    <w:rsid w:val="00557913"/>
    <w:rsid w:val="00560AC2"/>
    <w:rsid w:val="00560BB3"/>
    <w:rsid w:val="00561FA5"/>
    <w:rsid w:val="00562C60"/>
    <w:rsid w:val="00563644"/>
    <w:rsid w:val="00563773"/>
    <w:rsid w:val="00563AEA"/>
    <w:rsid w:val="00563D11"/>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4820"/>
    <w:rsid w:val="0057597C"/>
    <w:rsid w:val="0057633C"/>
    <w:rsid w:val="005766A1"/>
    <w:rsid w:val="0057676F"/>
    <w:rsid w:val="005769A2"/>
    <w:rsid w:val="00576C7A"/>
    <w:rsid w:val="00577153"/>
    <w:rsid w:val="0058067F"/>
    <w:rsid w:val="00580F3B"/>
    <w:rsid w:val="005815B7"/>
    <w:rsid w:val="00581682"/>
    <w:rsid w:val="00581B14"/>
    <w:rsid w:val="00582382"/>
    <w:rsid w:val="00582527"/>
    <w:rsid w:val="00582D77"/>
    <w:rsid w:val="00582DFB"/>
    <w:rsid w:val="00583203"/>
    <w:rsid w:val="00583398"/>
    <w:rsid w:val="0058364F"/>
    <w:rsid w:val="00583A0B"/>
    <w:rsid w:val="00583ADE"/>
    <w:rsid w:val="005842AD"/>
    <w:rsid w:val="005849EA"/>
    <w:rsid w:val="00585B55"/>
    <w:rsid w:val="00586CF4"/>
    <w:rsid w:val="005877E5"/>
    <w:rsid w:val="0058790A"/>
    <w:rsid w:val="00590842"/>
    <w:rsid w:val="00590B71"/>
    <w:rsid w:val="00590CDB"/>
    <w:rsid w:val="00591533"/>
    <w:rsid w:val="00591928"/>
    <w:rsid w:val="00591A75"/>
    <w:rsid w:val="00591D65"/>
    <w:rsid w:val="005928A9"/>
    <w:rsid w:val="00592A43"/>
    <w:rsid w:val="00592E82"/>
    <w:rsid w:val="00593DC3"/>
    <w:rsid w:val="00593E6C"/>
    <w:rsid w:val="0059433A"/>
    <w:rsid w:val="00594ADE"/>
    <w:rsid w:val="00594C02"/>
    <w:rsid w:val="00594ECA"/>
    <w:rsid w:val="00595505"/>
    <w:rsid w:val="005964EC"/>
    <w:rsid w:val="00596AB7"/>
    <w:rsid w:val="00596D1F"/>
    <w:rsid w:val="00597CA5"/>
    <w:rsid w:val="005A0960"/>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454"/>
    <w:rsid w:val="005B4F87"/>
    <w:rsid w:val="005B53F4"/>
    <w:rsid w:val="005B542D"/>
    <w:rsid w:val="005B5D9A"/>
    <w:rsid w:val="005B677B"/>
    <w:rsid w:val="005B7D9A"/>
    <w:rsid w:val="005C1A57"/>
    <w:rsid w:val="005C1C8B"/>
    <w:rsid w:val="005C2504"/>
    <w:rsid w:val="005C41C5"/>
    <w:rsid w:val="005C4384"/>
    <w:rsid w:val="005C5B5C"/>
    <w:rsid w:val="005D1036"/>
    <w:rsid w:val="005D1A4D"/>
    <w:rsid w:val="005D213D"/>
    <w:rsid w:val="005D22BA"/>
    <w:rsid w:val="005D2995"/>
    <w:rsid w:val="005D2E9B"/>
    <w:rsid w:val="005D35F9"/>
    <w:rsid w:val="005D4600"/>
    <w:rsid w:val="005D4D8B"/>
    <w:rsid w:val="005D5402"/>
    <w:rsid w:val="005D5BBA"/>
    <w:rsid w:val="005D629A"/>
    <w:rsid w:val="005D7183"/>
    <w:rsid w:val="005E0730"/>
    <w:rsid w:val="005E0759"/>
    <w:rsid w:val="005E0A8E"/>
    <w:rsid w:val="005E0D4D"/>
    <w:rsid w:val="005E124F"/>
    <w:rsid w:val="005E16C5"/>
    <w:rsid w:val="005E1D48"/>
    <w:rsid w:val="005E1F40"/>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180"/>
    <w:rsid w:val="005F5DE4"/>
    <w:rsid w:val="005F5E21"/>
    <w:rsid w:val="005F600D"/>
    <w:rsid w:val="006002F0"/>
    <w:rsid w:val="0060077C"/>
    <w:rsid w:val="00600CD2"/>
    <w:rsid w:val="00600F4E"/>
    <w:rsid w:val="00601949"/>
    <w:rsid w:val="00602468"/>
    <w:rsid w:val="0060268B"/>
    <w:rsid w:val="006028D2"/>
    <w:rsid w:val="00603A3D"/>
    <w:rsid w:val="006042C2"/>
    <w:rsid w:val="00604CAB"/>
    <w:rsid w:val="00605D03"/>
    <w:rsid w:val="00605DDB"/>
    <w:rsid w:val="006061FB"/>
    <w:rsid w:val="00606EC0"/>
    <w:rsid w:val="00607AE9"/>
    <w:rsid w:val="00607B18"/>
    <w:rsid w:val="00610ED1"/>
    <w:rsid w:val="006112E4"/>
    <w:rsid w:val="00611CBE"/>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3F15"/>
    <w:rsid w:val="006242A7"/>
    <w:rsid w:val="00624455"/>
    <w:rsid w:val="0062464B"/>
    <w:rsid w:val="00624C04"/>
    <w:rsid w:val="00625243"/>
    <w:rsid w:val="00626A94"/>
    <w:rsid w:val="0062773D"/>
    <w:rsid w:val="0062794E"/>
    <w:rsid w:val="00627EF5"/>
    <w:rsid w:val="006303C8"/>
    <w:rsid w:val="0063110A"/>
    <w:rsid w:val="006313F2"/>
    <w:rsid w:val="006317AC"/>
    <w:rsid w:val="00631AAA"/>
    <w:rsid w:val="0063297F"/>
    <w:rsid w:val="0063433E"/>
    <w:rsid w:val="006350F6"/>
    <w:rsid w:val="0063688A"/>
    <w:rsid w:val="0063698B"/>
    <w:rsid w:val="00637C91"/>
    <w:rsid w:val="00640A23"/>
    <w:rsid w:val="00641343"/>
    <w:rsid w:val="006415D3"/>
    <w:rsid w:val="0064225F"/>
    <w:rsid w:val="00642829"/>
    <w:rsid w:val="00643351"/>
    <w:rsid w:val="00643399"/>
    <w:rsid w:val="006437B6"/>
    <w:rsid w:val="0064392A"/>
    <w:rsid w:val="00643B9A"/>
    <w:rsid w:val="006443D9"/>
    <w:rsid w:val="00645167"/>
    <w:rsid w:val="0064565A"/>
    <w:rsid w:val="0064598C"/>
    <w:rsid w:val="00645DD1"/>
    <w:rsid w:val="006467D5"/>
    <w:rsid w:val="00646A04"/>
    <w:rsid w:val="00646B39"/>
    <w:rsid w:val="00646E99"/>
    <w:rsid w:val="0064702D"/>
    <w:rsid w:val="006474D1"/>
    <w:rsid w:val="0065141B"/>
    <w:rsid w:val="00651C3D"/>
    <w:rsid w:val="00651CC5"/>
    <w:rsid w:val="00651DFD"/>
    <w:rsid w:val="00651F3A"/>
    <w:rsid w:val="0065200A"/>
    <w:rsid w:val="00652286"/>
    <w:rsid w:val="006527CC"/>
    <w:rsid w:val="00652B48"/>
    <w:rsid w:val="00653B6F"/>
    <w:rsid w:val="006549EA"/>
    <w:rsid w:val="00654A45"/>
    <w:rsid w:val="00654D9A"/>
    <w:rsid w:val="0065537B"/>
    <w:rsid w:val="006555FB"/>
    <w:rsid w:val="0065593C"/>
    <w:rsid w:val="0065672C"/>
    <w:rsid w:val="0065683F"/>
    <w:rsid w:val="00656D03"/>
    <w:rsid w:val="0066042B"/>
    <w:rsid w:val="00660879"/>
    <w:rsid w:val="00661519"/>
    <w:rsid w:val="006625FD"/>
    <w:rsid w:val="0066358C"/>
    <w:rsid w:val="006650EA"/>
    <w:rsid w:val="0066562C"/>
    <w:rsid w:val="00666821"/>
    <w:rsid w:val="006700D7"/>
    <w:rsid w:val="00670350"/>
    <w:rsid w:val="00670441"/>
    <w:rsid w:val="0067174E"/>
    <w:rsid w:val="006718E5"/>
    <w:rsid w:val="00671A10"/>
    <w:rsid w:val="00671CD6"/>
    <w:rsid w:val="00672CE5"/>
    <w:rsid w:val="00673818"/>
    <w:rsid w:val="00674103"/>
    <w:rsid w:val="00674DF4"/>
    <w:rsid w:val="00674F36"/>
    <w:rsid w:val="00674FDB"/>
    <w:rsid w:val="006753A4"/>
    <w:rsid w:val="00675DD9"/>
    <w:rsid w:val="006760D5"/>
    <w:rsid w:val="0067643C"/>
    <w:rsid w:val="00676C1D"/>
    <w:rsid w:val="00677D27"/>
    <w:rsid w:val="006800ED"/>
    <w:rsid w:val="00680677"/>
    <w:rsid w:val="0068077A"/>
    <w:rsid w:val="006809F0"/>
    <w:rsid w:val="006811ED"/>
    <w:rsid w:val="00682E75"/>
    <w:rsid w:val="006839A4"/>
    <w:rsid w:val="00683D0B"/>
    <w:rsid w:val="00683E65"/>
    <w:rsid w:val="00683F5A"/>
    <w:rsid w:val="006851B9"/>
    <w:rsid w:val="00685501"/>
    <w:rsid w:val="0068641B"/>
    <w:rsid w:val="006869E5"/>
    <w:rsid w:val="0068752F"/>
    <w:rsid w:val="00690428"/>
    <w:rsid w:val="00691169"/>
    <w:rsid w:val="0069166F"/>
    <w:rsid w:val="00691813"/>
    <w:rsid w:val="00691E55"/>
    <w:rsid w:val="006926BE"/>
    <w:rsid w:val="00692D7D"/>
    <w:rsid w:val="006940C2"/>
    <w:rsid w:val="00694876"/>
    <w:rsid w:val="00694A8B"/>
    <w:rsid w:val="00695AB4"/>
    <w:rsid w:val="00695C97"/>
    <w:rsid w:val="00696FBE"/>
    <w:rsid w:val="00697350"/>
    <w:rsid w:val="00697459"/>
    <w:rsid w:val="006A00F4"/>
    <w:rsid w:val="006A06AA"/>
    <w:rsid w:val="006A096B"/>
    <w:rsid w:val="006A0E29"/>
    <w:rsid w:val="006A17EA"/>
    <w:rsid w:val="006A1A5D"/>
    <w:rsid w:val="006A2A92"/>
    <w:rsid w:val="006A3519"/>
    <w:rsid w:val="006A3DB7"/>
    <w:rsid w:val="006A47CB"/>
    <w:rsid w:val="006A4B16"/>
    <w:rsid w:val="006A51E1"/>
    <w:rsid w:val="006A6079"/>
    <w:rsid w:val="006A635E"/>
    <w:rsid w:val="006A6FFA"/>
    <w:rsid w:val="006A731A"/>
    <w:rsid w:val="006A7A44"/>
    <w:rsid w:val="006B01AE"/>
    <w:rsid w:val="006B03ED"/>
    <w:rsid w:val="006B0C7E"/>
    <w:rsid w:val="006B107F"/>
    <w:rsid w:val="006B1EE4"/>
    <w:rsid w:val="006B21C1"/>
    <w:rsid w:val="006B228B"/>
    <w:rsid w:val="006B33D4"/>
    <w:rsid w:val="006B348A"/>
    <w:rsid w:val="006B35D8"/>
    <w:rsid w:val="006B3C81"/>
    <w:rsid w:val="006B3D38"/>
    <w:rsid w:val="006B4003"/>
    <w:rsid w:val="006B4AFE"/>
    <w:rsid w:val="006B4F96"/>
    <w:rsid w:val="006B5455"/>
    <w:rsid w:val="006B5BD6"/>
    <w:rsid w:val="006B5EB2"/>
    <w:rsid w:val="006B64D5"/>
    <w:rsid w:val="006B6FB8"/>
    <w:rsid w:val="006C19F2"/>
    <w:rsid w:val="006C358C"/>
    <w:rsid w:val="006C3B00"/>
    <w:rsid w:val="006C67A1"/>
    <w:rsid w:val="006C6A2A"/>
    <w:rsid w:val="006C7369"/>
    <w:rsid w:val="006C7791"/>
    <w:rsid w:val="006C7CB2"/>
    <w:rsid w:val="006D09F4"/>
    <w:rsid w:val="006D0CE9"/>
    <w:rsid w:val="006D0ED7"/>
    <w:rsid w:val="006D0F43"/>
    <w:rsid w:val="006D1589"/>
    <w:rsid w:val="006D18AC"/>
    <w:rsid w:val="006D18D4"/>
    <w:rsid w:val="006D1920"/>
    <w:rsid w:val="006D1D2D"/>
    <w:rsid w:val="006D1E11"/>
    <w:rsid w:val="006D2562"/>
    <w:rsid w:val="006D28F9"/>
    <w:rsid w:val="006D397D"/>
    <w:rsid w:val="006D4276"/>
    <w:rsid w:val="006D56C0"/>
    <w:rsid w:val="006D5950"/>
    <w:rsid w:val="006D59D2"/>
    <w:rsid w:val="006D5B0B"/>
    <w:rsid w:val="006D60CB"/>
    <w:rsid w:val="006D63F3"/>
    <w:rsid w:val="006D65DB"/>
    <w:rsid w:val="006D660E"/>
    <w:rsid w:val="006D6652"/>
    <w:rsid w:val="006D673F"/>
    <w:rsid w:val="006D69E1"/>
    <w:rsid w:val="006E11DD"/>
    <w:rsid w:val="006E1F09"/>
    <w:rsid w:val="006E247D"/>
    <w:rsid w:val="006E2603"/>
    <w:rsid w:val="006E3AB9"/>
    <w:rsid w:val="006E4199"/>
    <w:rsid w:val="006E437C"/>
    <w:rsid w:val="006E471D"/>
    <w:rsid w:val="006E4760"/>
    <w:rsid w:val="006E4B23"/>
    <w:rsid w:val="006E5BB1"/>
    <w:rsid w:val="006E5E47"/>
    <w:rsid w:val="006E6CD5"/>
    <w:rsid w:val="006E736B"/>
    <w:rsid w:val="006E7915"/>
    <w:rsid w:val="006E79FB"/>
    <w:rsid w:val="006F1775"/>
    <w:rsid w:val="006F1BDF"/>
    <w:rsid w:val="006F21DF"/>
    <w:rsid w:val="006F22B4"/>
    <w:rsid w:val="006F37F6"/>
    <w:rsid w:val="006F453E"/>
    <w:rsid w:val="006F47EE"/>
    <w:rsid w:val="006F5759"/>
    <w:rsid w:val="006F5A07"/>
    <w:rsid w:val="006F5B3E"/>
    <w:rsid w:val="006F62C9"/>
    <w:rsid w:val="006F6BA4"/>
    <w:rsid w:val="006F7FC3"/>
    <w:rsid w:val="0070125B"/>
    <w:rsid w:val="007012DA"/>
    <w:rsid w:val="0070154F"/>
    <w:rsid w:val="007017D0"/>
    <w:rsid w:val="00701BA5"/>
    <w:rsid w:val="00704820"/>
    <w:rsid w:val="0070539D"/>
    <w:rsid w:val="0070578F"/>
    <w:rsid w:val="00705B58"/>
    <w:rsid w:val="00705FD1"/>
    <w:rsid w:val="0071018D"/>
    <w:rsid w:val="00710221"/>
    <w:rsid w:val="00710612"/>
    <w:rsid w:val="007115CF"/>
    <w:rsid w:val="00711643"/>
    <w:rsid w:val="00713B15"/>
    <w:rsid w:val="00713B1F"/>
    <w:rsid w:val="007141D0"/>
    <w:rsid w:val="0071475A"/>
    <w:rsid w:val="007148D1"/>
    <w:rsid w:val="00714A05"/>
    <w:rsid w:val="00715E70"/>
    <w:rsid w:val="0071655A"/>
    <w:rsid w:val="0071695D"/>
    <w:rsid w:val="00716CC1"/>
    <w:rsid w:val="00720A98"/>
    <w:rsid w:val="00720F38"/>
    <w:rsid w:val="00721ECB"/>
    <w:rsid w:val="007229DE"/>
    <w:rsid w:val="00722B44"/>
    <w:rsid w:val="00722C6D"/>
    <w:rsid w:val="00722D39"/>
    <w:rsid w:val="00723857"/>
    <w:rsid w:val="00723AA7"/>
    <w:rsid w:val="00724BD6"/>
    <w:rsid w:val="007251B2"/>
    <w:rsid w:val="0072575D"/>
    <w:rsid w:val="0072636C"/>
    <w:rsid w:val="007273C5"/>
    <w:rsid w:val="00727695"/>
    <w:rsid w:val="00727D4F"/>
    <w:rsid w:val="00730C6C"/>
    <w:rsid w:val="007323BE"/>
    <w:rsid w:val="0073255F"/>
    <w:rsid w:val="0073274E"/>
    <w:rsid w:val="00732C51"/>
    <w:rsid w:val="007335DB"/>
    <w:rsid w:val="0073384E"/>
    <w:rsid w:val="0073499B"/>
    <w:rsid w:val="00734F12"/>
    <w:rsid w:val="007355ED"/>
    <w:rsid w:val="00736282"/>
    <w:rsid w:val="007365F0"/>
    <w:rsid w:val="00736977"/>
    <w:rsid w:val="007372AF"/>
    <w:rsid w:val="00737307"/>
    <w:rsid w:val="00737C7A"/>
    <w:rsid w:val="00740015"/>
    <w:rsid w:val="0074049E"/>
    <w:rsid w:val="00740B05"/>
    <w:rsid w:val="00740DAC"/>
    <w:rsid w:val="00741AF0"/>
    <w:rsid w:val="00742382"/>
    <w:rsid w:val="00742860"/>
    <w:rsid w:val="0074408D"/>
    <w:rsid w:val="007447A5"/>
    <w:rsid w:val="007455C8"/>
    <w:rsid w:val="00745C76"/>
    <w:rsid w:val="00745DEE"/>
    <w:rsid w:val="0074667D"/>
    <w:rsid w:val="0074697F"/>
    <w:rsid w:val="007469D3"/>
    <w:rsid w:val="007476AD"/>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1EF8"/>
    <w:rsid w:val="00772D14"/>
    <w:rsid w:val="0077354E"/>
    <w:rsid w:val="00773F60"/>
    <w:rsid w:val="007741CD"/>
    <w:rsid w:val="0077429A"/>
    <w:rsid w:val="0077524C"/>
    <w:rsid w:val="00776715"/>
    <w:rsid w:val="007769F4"/>
    <w:rsid w:val="0077768C"/>
    <w:rsid w:val="0078006D"/>
    <w:rsid w:val="0078014D"/>
    <w:rsid w:val="0078037A"/>
    <w:rsid w:val="00780869"/>
    <w:rsid w:val="00780CCE"/>
    <w:rsid w:val="00780DC3"/>
    <w:rsid w:val="00781B0F"/>
    <w:rsid w:val="00781EF3"/>
    <w:rsid w:val="00781F85"/>
    <w:rsid w:val="007827C3"/>
    <w:rsid w:val="007838FC"/>
    <w:rsid w:val="00784124"/>
    <w:rsid w:val="00784656"/>
    <w:rsid w:val="00785BF3"/>
    <w:rsid w:val="007867ED"/>
    <w:rsid w:val="0078684A"/>
    <w:rsid w:val="007900FE"/>
    <w:rsid w:val="007913A1"/>
    <w:rsid w:val="00792302"/>
    <w:rsid w:val="007927E7"/>
    <w:rsid w:val="00792AA5"/>
    <w:rsid w:val="0079367B"/>
    <w:rsid w:val="00793EF6"/>
    <w:rsid w:val="0079472A"/>
    <w:rsid w:val="00794924"/>
    <w:rsid w:val="0079497B"/>
    <w:rsid w:val="00794CA6"/>
    <w:rsid w:val="00794E88"/>
    <w:rsid w:val="00795DD9"/>
    <w:rsid w:val="007971B7"/>
    <w:rsid w:val="007976FB"/>
    <w:rsid w:val="007A02B3"/>
    <w:rsid w:val="007A08AD"/>
    <w:rsid w:val="007A0946"/>
    <w:rsid w:val="007A127B"/>
    <w:rsid w:val="007A1D72"/>
    <w:rsid w:val="007A26FC"/>
    <w:rsid w:val="007A27C0"/>
    <w:rsid w:val="007A2EE6"/>
    <w:rsid w:val="007A4182"/>
    <w:rsid w:val="007A41E1"/>
    <w:rsid w:val="007A5158"/>
    <w:rsid w:val="007A5201"/>
    <w:rsid w:val="007A54AC"/>
    <w:rsid w:val="007A5774"/>
    <w:rsid w:val="007A6735"/>
    <w:rsid w:val="007A68F1"/>
    <w:rsid w:val="007A6D04"/>
    <w:rsid w:val="007A7185"/>
    <w:rsid w:val="007A7788"/>
    <w:rsid w:val="007A7C4D"/>
    <w:rsid w:val="007B0214"/>
    <w:rsid w:val="007B130C"/>
    <w:rsid w:val="007B1B5B"/>
    <w:rsid w:val="007B1BAB"/>
    <w:rsid w:val="007B1CD2"/>
    <w:rsid w:val="007B1D2D"/>
    <w:rsid w:val="007B2C2B"/>
    <w:rsid w:val="007B2DB4"/>
    <w:rsid w:val="007B2F45"/>
    <w:rsid w:val="007B33F8"/>
    <w:rsid w:val="007B361F"/>
    <w:rsid w:val="007B4EDE"/>
    <w:rsid w:val="007B70C3"/>
    <w:rsid w:val="007B75D5"/>
    <w:rsid w:val="007B773F"/>
    <w:rsid w:val="007B7D6F"/>
    <w:rsid w:val="007C0323"/>
    <w:rsid w:val="007C0459"/>
    <w:rsid w:val="007C04BC"/>
    <w:rsid w:val="007C169C"/>
    <w:rsid w:val="007C285A"/>
    <w:rsid w:val="007C34DF"/>
    <w:rsid w:val="007C3562"/>
    <w:rsid w:val="007C359F"/>
    <w:rsid w:val="007C3AAF"/>
    <w:rsid w:val="007C3F2A"/>
    <w:rsid w:val="007C3F4B"/>
    <w:rsid w:val="007C4164"/>
    <w:rsid w:val="007C4426"/>
    <w:rsid w:val="007C4F86"/>
    <w:rsid w:val="007C52EA"/>
    <w:rsid w:val="007C5BDF"/>
    <w:rsid w:val="007C6F61"/>
    <w:rsid w:val="007C70D7"/>
    <w:rsid w:val="007C798B"/>
    <w:rsid w:val="007D05B3"/>
    <w:rsid w:val="007D05E5"/>
    <w:rsid w:val="007D07AC"/>
    <w:rsid w:val="007D0FAC"/>
    <w:rsid w:val="007D1168"/>
    <w:rsid w:val="007D1CD7"/>
    <w:rsid w:val="007D1DF1"/>
    <w:rsid w:val="007D1FEE"/>
    <w:rsid w:val="007D20DA"/>
    <w:rsid w:val="007D2FD3"/>
    <w:rsid w:val="007D3E26"/>
    <w:rsid w:val="007D4055"/>
    <w:rsid w:val="007D4408"/>
    <w:rsid w:val="007D4C7D"/>
    <w:rsid w:val="007D642C"/>
    <w:rsid w:val="007D7C6D"/>
    <w:rsid w:val="007E05AE"/>
    <w:rsid w:val="007E0641"/>
    <w:rsid w:val="007E06CE"/>
    <w:rsid w:val="007E07F2"/>
    <w:rsid w:val="007E167D"/>
    <w:rsid w:val="007E1889"/>
    <w:rsid w:val="007E1E2C"/>
    <w:rsid w:val="007E2832"/>
    <w:rsid w:val="007E2AC5"/>
    <w:rsid w:val="007E33D4"/>
    <w:rsid w:val="007E39CD"/>
    <w:rsid w:val="007E4F78"/>
    <w:rsid w:val="007E543C"/>
    <w:rsid w:val="007E5C7A"/>
    <w:rsid w:val="007E5E39"/>
    <w:rsid w:val="007E5E79"/>
    <w:rsid w:val="007E5F69"/>
    <w:rsid w:val="007E62E4"/>
    <w:rsid w:val="007E6EA8"/>
    <w:rsid w:val="007F0040"/>
    <w:rsid w:val="007F03F4"/>
    <w:rsid w:val="007F07B9"/>
    <w:rsid w:val="007F0C1B"/>
    <w:rsid w:val="007F2B15"/>
    <w:rsid w:val="007F2E3D"/>
    <w:rsid w:val="007F3ECD"/>
    <w:rsid w:val="007F40B6"/>
    <w:rsid w:val="007F452E"/>
    <w:rsid w:val="007F4693"/>
    <w:rsid w:val="007F4D6C"/>
    <w:rsid w:val="007F4DE0"/>
    <w:rsid w:val="007F5766"/>
    <w:rsid w:val="007F5E0C"/>
    <w:rsid w:val="007F63D4"/>
    <w:rsid w:val="007F6734"/>
    <w:rsid w:val="007F67A4"/>
    <w:rsid w:val="007F7A1B"/>
    <w:rsid w:val="007F7F4F"/>
    <w:rsid w:val="008002AC"/>
    <w:rsid w:val="00800D5D"/>
    <w:rsid w:val="00801252"/>
    <w:rsid w:val="00801475"/>
    <w:rsid w:val="00802911"/>
    <w:rsid w:val="00802A8E"/>
    <w:rsid w:val="00804EE8"/>
    <w:rsid w:val="008051E8"/>
    <w:rsid w:val="00805A06"/>
    <w:rsid w:val="00805FEB"/>
    <w:rsid w:val="00806091"/>
    <w:rsid w:val="008063C5"/>
    <w:rsid w:val="00806654"/>
    <w:rsid w:val="008066D8"/>
    <w:rsid w:val="00806F52"/>
    <w:rsid w:val="008073AD"/>
    <w:rsid w:val="00807884"/>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1"/>
    <w:rsid w:val="0082072D"/>
    <w:rsid w:val="0082081D"/>
    <w:rsid w:val="00820F5A"/>
    <w:rsid w:val="008217AF"/>
    <w:rsid w:val="008228F2"/>
    <w:rsid w:val="00822D67"/>
    <w:rsid w:val="00824092"/>
    <w:rsid w:val="0082439A"/>
    <w:rsid w:val="00824CA2"/>
    <w:rsid w:val="0082539A"/>
    <w:rsid w:val="008254D6"/>
    <w:rsid w:val="00826C9F"/>
    <w:rsid w:val="008275BB"/>
    <w:rsid w:val="00827796"/>
    <w:rsid w:val="00827CA0"/>
    <w:rsid w:val="00827EE3"/>
    <w:rsid w:val="00830143"/>
    <w:rsid w:val="00830720"/>
    <w:rsid w:val="00830881"/>
    <w:rsid w:val="0083108D"/>
    <w:rsid w:val="00831093"/>
    <w:rsid w:val="008311E8"/>
    <w:rsid w:val="008314F9"/>
    <w:rsid w:val="0083192D"/>
    <w:rsid w:val="0083198D"/>
    <w:rsid w:val="008328C2"/>
    <w:rsid w:val="00833CAA"/>
    <w:rsid w:val="0083432A"/>
    <w:rsid w:val="00835326"/>
    <w:rsid w:val="008353C5"/>
    <w:rsid w:val="008367B9"/>
    <w:rsid w:val="00836AC6"/>
    <w:rsid w:val="00836E15"/>
    <w:rsid w:val="00840188"/>
    <w:rsid w:val="00841859"/>
    <w:rsid w:val="00842F85"/>
    <w:rsid w:val="008431C6"/>
    <w:rsid w:val="008433BB"/>
    <w:rsid w:val="00844767"/>
    <w:rsid w:val="00845258"/>
    <w:rsid w:val="00845565"/>
    <w:rsid w:val="0084589D"/>
    <w:rsid w:val="00845BB4"/>
    <w:rsid w:val="008462EA"/>
    <w:rsid w:val="00846FD1"/>
    <w:rsid w:val="00847C0F"/>
    <w:rsid w:val="00847F2D"/>
    <w:rsid w:val="008508B0"/>
    <w:rsid w:val="00850CDE"/>
    <w:rsid w:val="008512D0"/>
    <w:rsid w:val="00851BE4"/>
    <w:rsid w:val="00851DA3"/>
    <w:rsid w:val="00851EC3"/>
    <w:rsid w:val="00851EFD"/>
    <w:rsid w:val="00852749"/>
    <w:rsid w:val="00852DC4"/>
    <w:rsid w:val="00854127"/>
    <w:rsid w:val="008541BD"/>
    <w:rsid w:val="008545CF"/>
    <w:rsid w:val="00854CE0"/>
    <w:rsid w:val="00855467"/>
    <w:rsid w:val="008558F4"/>
    <w:rsid w:val="00855C82"/>
    <w:rsid w:val="008569D1"/>
    <w:rsid w:val="00857C40"/>
    <w:rsid w:val="00857D66"/>
    <w:rsid w:val="008604B3"/>
    <w:rsid w:val="0086065E"/>
    <w:rsid w:val="00860BCF"/>
    <w:rsid w:val="00860D44"/>
    <w:rsid w:val="00861777"/>
    <w:rsid w:val="008618BC"/>
    <w:rsid w:val="008625CF"/>
    <w:rsid w:val="008631A9"/>
    <w:rsid w:val="00863B1E"/>
    <w:rsid w:val="00863EC6"/>
    <w:rsid w:val="008644AA"/>
    <w:rsid w:val="00870412"/>
    <w:rsid w:val="00870EBE"/>
    <w:rsid w:val="00871286"/>
    <w:rsid w:val="0087150C"/>
    <w:rsid w:val="00871DEE"/>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7F"/>
    <w:rsid w:val="00882DFA"/>
    <w:rsid w:val="0088455D"/>
    <w:rsid w:val="008854F6"/>
    <w:rsid w:val="0088566E"/>
    <w:rsid w:val="00887615"/>
    <w:rsid w:val="00887DC5"/>
    <w:rsid w:val="00890576"/>
    <w:rsid w:val="00890A11"/>
    <w:rsid w:val="008917C1"/>
    <w:rsid w:val="008919D8"/>
    <w:rsid w:val="00891C32"/>
    <w:rsid w:val="00891D81"/>
    <w:rsid w:val="00892899"/>
    <w:rsid w:val="00892F7A"/>
    <w:rsid w:val="0089332E"/>
    <w:rsid w:val="00893463"/>
    <w:rsid w:val="00893902"/>
    <w:rsid w:val="0089431F"/>
    <w:rsid w:val="00894DCB"/>
    <w:rsid w:val="00894FBE"/>
    <w:rsid w:val="00895B32"/>
    <w:rsid w:val="00896169"/>
    <w:rsid w:val="00896671"/>
    <w:rsid w:val="0089748C"/>
    <w:rsid w:val="00897794"/>
    <w:rsid w:val="008A01F2"/>
    <w:rsid w:val="008A040A"/>
    <w:rsid w:val="008A059F"/>
    <w:rsid w:val="008A08FF"/>
    <w:rsid w:val="008A0B95"/>
    <w:rsid w:val="008A1223"/>
    <w:rsid w:val="008A1712"/>
    <w:rsid w:val="008A1CF2"/>
    <w:rsid w:val="008A2622"/>
    <w:rsid w:val="008A2CAD"/>
    <w:rsid w:val="008A3788"/>
    <w:rsid w:val="008A37BA"/>
    <w:rsid w:val="008A4912"/>
    <w:rsid w:val="008A5076"/>
    <w:rsid w:val="008A5662"/>
    <w:rsid w:val="008A599D"/>
    <w:rsid w:val="008A5FF2"/>
    <w:rsid w:val="008A644C"/>
    <w:rsid w:val="008A6976"/>
    <w:rsid w:val="008A6CBE"/>
    <w:rsid w:val="008A7864"/>
    <w:rsid w:val="008A7EE8"/>
    <w:rsid w:val="008B0DE7"/>
    <w:rsid w:val="008B1D38"/>
    <w:rsid w:val="008B233E"/>
    <w:rsid w:val="008B280C"/>
    <w:rsid w:val="008B304A"/>
    <w:rsid w:val="008B3127"/>
    <w:rsid w:val="008B32A3"/>
    <w:rsid w:val="008B337D"/>
    <w:rsid w:val="008B3E19"/>
    <w:rsid w:val="008B3F1E"/>
    <w:rsid w:val="008B3FF9"/>
    <w:rsid w:val="008B4641"/>
    <w:rsid w:val="008B5D25"/>
    <w:rsid w:val="008B6294"/>
    <w:rsid w:val="008B66EC"/>
    <w:rsid w:val="008B6931"/>
    <w:rsid w:val="008B6D7A"/>
    <w:rsid w:val="008B704A"/>
    <w:rsid w:val="008C0197"/>
    <w:rsid w:val="008C07D0"/>
    <w:rsid w:val="008C0B7B"/>
    <w:rsid w:val="008C0BCA"/>
    <w:rsid w:val="008C1FAE"/>
    <w:rsid w:val="008C2336"/>
    <w:rsid w:val="008C26A4"/>
    <w:rsid w:val="008C26AA"/>
    <w:rsid w:val="008C29B2"/>
    <w:rsid w:val="008C2C2C"/>
    <w:rsid w:val="008C34A9"/>
    <w:rsid w:val="008C466B"/>
    <w:rsid w:val="008C56BE"/>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E7CCB"/>
    <w:rsid w:val="008F156B"/>
    <w:rsid w:val="008F191F"/>
    <w:rsid w:val="008F2F0A"/>
    <w:rsid w:val="008F55C0"/>
    <w:rsid w:val="008F5751"/>
    <w:rsid w:val="008F5B0A"/>
    <w:rsid w:val="008F5EA9"/>
    <w:rsid w:val="008F7C2F"/>
    <w:rsid w:val="0090009B"/>
    <w:rsid w:val="00900130"/>
    <w:rsid w:val="00901034"/>
    <w:rsid w:val="00901911"/>
    <w:rsid w:val="009024D7"/>
    <w:rsid w:val="00902520"/>
    <w:rsid w:val="0090254C"/>
    <w:rsid w:val="00902D20"/>
    <w:rsid w:val="0090353E"/>
    <w:rsid w:val="0090392D"/>
    <w:rsid w:val="0090401A"/>
    <w:rsid w:val="00904D25"/>
    <w:rsid w:val="00904E04"/>
    <w:rsid w:val="00905DD7"/>
    <w:rsid w:val="00906450"/>
    <w:rsid w:val="009067E6"/>
    <w:rsid w:val="0090683B"/>
    <w:rsid w:val="009076C9"/>
    <w:rsid w:val="00907B80"/>
    <w:rsid w:val="00910CA5"/>
    <w:rsid w:val="00911600"/>
    <w:rsid w:val="00912854"/>
    <w:rsid w:val="00914032"/>
    <w:rsid w:val="0091461A"/>
    <w:rsid w:val="00914681"/>
    <w:rsid w:val="00914FF1"/>
    <w:rsid w:val="009153C8"/>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1F9"/>
    <w:rsid w:val="00926535"/>
    <w:rsid w:val="00926FCA"/>
    <w:rsid w:val="00927160"/>
    <w:rsid w:val="00927A54"/>
    <w:rsid w:val="009300B2"/>
    <w:rsid w:val="009303E1"/>
    <w:rsid w:val="00930568"/>
    <w:rsid w:val="00930795"/>
    <w:rsid w:val="0093094E"/>
    <w:rsid w:val="00930FF5"/>
    <w:rsid w:val="00931B25"/>
    <w:rsid w:val="00931BB4"/>
    <w:rsid w:val="00931D91"/>
    <w:rsid w:val="00932284"/>
    <w:rsid w:val="00933AF5"/>
    <w:rsid w:val="009340F4"/>
    <w:rsid w:val="00934291"/>
    <w:rsid w:val="00935AF5"/>
    <w:rsid w:val="00935B3A"/>
    <w:rsid w:val="00935EDE"/>
    <w:rsid w:val="00940C05"/>
    <w:rsid w:val="00943C7C"/>
    <w:rsid w:val="00944C01"/>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A0C"/>
    <w:rsid w:val="00972C4F"/>
    <w:rsid w:val="00972FF8"/>
    <w:rsid w:val="00973B22"/>
    <w:rsid w:val="00974B5C"/>
    <w:rsid w:val="009763A2"/>
    <w:rsid w:val="009768B0"/>
    <w:rsid w:val="009779DB"/>
    <w:rsid w:val="00980C1A"/>
    <w:rsid w:val="0098119B"/>
    <w:rsid w:val="009820DA"/>
    <w:rsid w:val="0098352A"/>
    <w:rsid w:val="0098361C"/>
    <w:rsid w:val="00983D97"/>
    <w:rsid w:val="0098488E"/>
    <w:rsid w:val="0098535F"/>
    <w:rsid w:val="00985785"/>
    <w:rsid w:val="0098653C"/>
    <w:rsid w:val="009865D9"/>
    <w:rsid w:val="00986D20"/>
    <w:rsid w:val="00986D76"/>
    <w:rsid w:val="00987FCC"/>
    <w:rsid w:val="0099002E"/>
    <w:rsid w:val="009904EA"/>
    <w:rsid w:val="00990FCB"/>
    <w:rsid w:val="00992ADB"/>
    <w:rsid w:val="0099308F"/>
    <w:rsid w:val="009937FC"/>
    <w:rsid w:val="00994081"/>
    <w:rsid w:val="00994CB1"/>
    <w:rsid w:val="0099570D"/>
    <w:rsid w:val="00995784"/>
    <w:rsid w:val="009957F2"/>
    <w:rsid w:val="0099634D"/>
    <w:rsid w:val="009966AB"/>
    <w:rsid w:val="00997714"/>
    <w:rsid w:val="009A0B5F"/>
    <w:rsid w:val="009A0F2E"/>
    <w:rsid w:val="009A1CAB"/>
    <w:rsid w:val="009A23D1"/>
    <w:rsid w:val="009A2623"/>
    <w:rsid w:val="009A26B4"/>
    <w:rsid w:val="009A2CA5"/>
    <w:rsid w:val="009A36C9"/>
    <w:rsid w:val="009A3F4F"/>
    <w:rsid w:val="009A41E9"/>
    <w:rsid w:val="009A48DD"/>
    <w:rsid w:val="009A4CB1"/>
    <w:rsid w:val="009A5014"/>
    <w:rsid w:val="009A58D9"/>
    <w:rsid w:val="009A66B4"/>
    <w:rsid w:val="009A6F18"/>
    <w:rsid w:val="009B0EBD"/>
    <w:rsid w:val="009B1893"/>
    <w:rsid w:val="009B22FD"/>
    <w:rsid w:val="009B24A4"/>
    <w:rsid w:val="009B2621"/>
    <w:rsid w:val="009B34E3"/>
    <w:rsid w:val="009B38A3"/>
    <w:rsid w:val="009B44FE"/>
    <w:rsid w:val="009B469C"/>
    <w:rsid w:val="009B50F1"/>
    <w:rsid w:val="009B5107"/>
    <w:rsid w:val="009B5598"/>
    <w:rsid w:val="009B65B8"/>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6B4F"/>
    <w:rsid w:val="009C7251"/>
    <w:rsid w:val="009C73AB"/>
    <w:rsid w:val="009C7D4B"/>
    <w:rsid w:val="009C7E20"/>
    <w:rsid w:val="009D037F"/>
    <w:rsid w:val="009D076A"/>
    <w:rsid w:val="009D0BCD"/>
    <w:rsid w:val="009D108B"/>
    <w:rsid w:val="009D194F"/>
    <w:rsid w:val="009D1F58"/>
    <w:rsid w:val="009D24BE"/>
    <w:rsid w:val="009D2930"/>
    <w:rsid w:val="009D2AE5"/>
    <w:rsid w:val="009D2CF3"/>
    <w:rsid w:val="009D2E11"/>
    <w:rsid w:val="009D3690"/>
    <w:rsid w:val="009D37F9"/>
    <w:rsid w:val="009D3921"/>
    <w:rsid w:val="009D3AE8"/>
    <w:rsid w:val="009D3CBC"/>
    <w:rsid w:val="009D3F81"/>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6518"/>
    <w:rsid w:val="009E7B97"/>
    <w:rsid w:val="009F00F6"/>
    <w:rsid w:val="009F07FF"/>
    <w:rsid w:val="009F09F3"/>
    <w:rsid w:val="009F0E56"/>
    <w:rsid w:val="009F0E84"/>
    <w:rsid w:val="009F130C"/>
    <w:rsid w:val="009F133C"/>
    <w:rsid w:val="009F2D54"/>
    <w:rsid w:val="009F2F92"/>
    <w:rsid w:val="009F3395"/>
    <w:rsid w:val="009F376D"/>
    <w:rsid w:val="009F4163"/>
    <w:rsid w:val="009F4B12"/>
    <w:rsid w:val="009F50DD"/>
    <w:rsid w:val="009F6DDF"/>
    <w:rsid w:val="009F70B8"/>
    <w:rsid w:val="00A009B3"/>
    <w:rsid w:val="00A00C92"/>
    <w:rsid w:val="00A02691"/>
    <w:rsid w:val="00A02C40"/>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653"/>
    <w:rsid w:val="00A1481C"/>
    <w:rsid w:val="00A14921"/>
    <w:rsid w:val="00A14FA1"/>
    <w:rsid w:val="00A15384"/>
    <w:rsid w:val="00A157A3"/>
    <w:rsid w:val="00A16075"/>
    <w:rsid w:val="00A16207"/>
    <w:rsid w:val="00A163EA"/>
    <w:rsid w:val="00A1667D"/>
    <w:rsid w:val="00A16E2A"/>
    <w:rsid w:val="00A16F5C"/>
    <w:rsid w:val="00A174BA"/>
    <w:rsid w:val="00A174EE"/>
    <w:rsid w:val="00A17AD1"/>
    <w:rsid w:val="00A17E5E"/>
    <w:rsid w:val="00A200BF"/>
    <w:rsid w:val="00A202E6"/>
    <w:rsid w:val="00A2039D"/>
    <w:rsid w:val="00A20AE1"/>
    <w:rsid w:val="00A20D9D"/>
    <w:rsid w:val="00A20EE7"/>
    <w:rsid w:val="00A2144C"/>
    <w:rsid w:val="00A21F65"/>
    <w:rsid w:val="00A2227D"/>
    <w:rsid w:val="00A2279E"/>
    <w:rsid w:val="00A23769"/>
    <w:rsid w:val="00A24EAE"/>
    <w:rsid w:val="00A25699"/>
    <w:rsid w:val="00A25723"/>
    <w:rsid w:val="00A25A39"/>
    <w:rsid w:val="00A25A8C"/>
    <w:rsid w:val="00A27948"/>
    <w:rsid w:val="00A27BCB"/>
    <w:rsid w:val="00A27CBB"/>
    <w:rsid w:val="00A304D0"/>
    <w:rsid w:val="00A30D97"/>
    <w:rsid w:val="00A30ED2"/>
    <w:rsid w:val="00A30F7A"/>
    <w:rsid w:val="00A32741"/>
    <w:rsid w:val="00A333A6"/>
    <w:rsid w:val="00A33719"/>
    <w:rsid w:val="00A345A7"/>
    <w:rsid w:val="00A34CE9"/>
    <w:rsid w:val="00A34D0F"/>
    <w:rsid w:val="00A351D3"/>
    <w:rsid w:val="00A35B59"/>
    <w:rsid w:val="00A368B3"/>
    <w:rsid w:val="00A368FF"/>
    <w:rsid w:val="00A371EB"/>
    <w:rsid w:val="00A37219"/>
    <w:rsid w:val="00A37D42"/>
    <w:rsid w:val="00A40544"/>
    <w:rsid w:val="00A4170D"/>
    <w:rsid w:val="00A41859"/>
    <w:rsid w:val="00A41E6F"/>
    <w:rsid w:val="00A425C1"/>
    <w:rsid w:val="00A431C0"/>
    <w:rsid w:val="00A43902"/>
    <w:rsid w:val="00A4422F"/>
    <w:rsid w:val="00A4426D"/>
    <w:rsid w:val="00A44B7E"/>
    <w:rsid w:val="00A44FDF"/>
    <w:rsid w:val="00A450A8"/>
    <w:rsid w:val="00A45F88"/>
    <w:rsid w:val="00A479D5"/>
    <w:rsid w:val="00A51227"/>
    <w:rsid w:val="00A517BD"/>
    <w:rsid w:val="00A5204C"/>
    <w:rsid w:val="00A52410"/>
    <w:rsid w:val="00A5330A"/>
    <w:rsid w:val="00A533C0"/>
    <w:rsid w:val="00A53BE0"/>
    <w:rsid w:val="00A55075"/>
    <w:rsid w:val="00A55120"/>
    <w:rsid w:val="00A55398"/>
    <w:rsid w:val="00A553A4"/>
    <w:rsid w:val="00A5541F"/>
    <w:rsid w:val="00A56520"/>
    <w:rsid w:val="00A567CB"/>
    <w:rsid w:val="00A609E3"/>
    <w:rsid w:val="00A60EC2"/>
    <w:rsid w:val="00A6117A"/>
    <w:rsid w:val="00A6177D"/>
    <w:rsid w:val="00A61C04"/>
    <w:rsid w:val="00A6310C"/>
    <w:rsid w:val="00A63A13"/>
    <w:rsid w:val="00A643F8"/>
    <w:rsid w:val="00A65460"/>
    <w:rsid w:val="00A65DD1"/>
    <w:rsid w:val="00A663EC"/>
    <w:rsid w:val="00A66E0B"/>
    <w:rsid w:val="00A66F5A"/>
    <w:rsid w:val="00A6701A"/>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0F9E"/>
    <w:rsid w:val="00A816AF"/>
    <w:rsid w:val="00A81720"/>
    <w:rsid w:val="00A818E4"/>
    <w:rsid w:val="00A82B19"/>
    <w:rsid w:val="00A82B8B"/>
    <w:rsid w:val="00A82EF4"/>
    <w:rsid w:val="00A839BB"/>
    <w:rsid w:val="00A83C04"/>
    <w:rsid w:val="00A83ED1"/>
    <w:rsid w:val="00A8428F"/>
    <w:rsid w:val="00A84DE6"/>
    <w:rsid w:val="00A85054"/>
    <w:rsid w:val="00A858B7"/>
    <w:rsid w:val="00A87111"/>
    <w:rsid w:val="00A87990"/>
    <w:rsid w:val="00A87CA6"/>
    <w:rsid w:val="00A9066E"/>
    <w:rsid w:val="00A90D15"/>
    <w:rsid w:val="00A90F3D"/>
    <w:rsid w:val="00A920A7"/>
    <w:rsid w:val="00A925BC"/>
    <w:rsid w:val="00A92878"/>
    <w:rsid w:val="00A929A2"/>
    <w:rsid w:val="00A92FE9"/>
    <w:rsid w:val="00A93DF7"/>
    <w:rsid w:val="00A94383"/>
    <w:rsid w:val="00A9448C"/>
    <w:rsid w:val="00A94545"/>
    <w:rsid w:val="00A95A20"/>
    <w:rsid w:val="00A961E7"/>
    <w:rsid w:val="00A96F32"/>
    <w:rsid w:val="00A9721B"/>
    <w:rsid w:val="00AA0635"/>
    <w:rsid w:val="00AA068C"/>
    <w:rsid w:val="00AA0D88"/>
    <w:rsid w:val="00AA0E32"/>
    <w:rsid w:val="00AA1412"/>
    <w:rsid w:val="00AA162D"/>
    <w:rsid w:val="00AA21C4"/>
    <w:rsid w:val="00AA2A40"/>
    <w:rsid w:val="00AA2B20"/>
    <w:rsid w:val="00AA36ED"/>
    <w:rsid w:val="00AA37B5"/>
    <w:rsid w:val="00AA3F85"/>
    <w:rsid w:val="00AA4737"/>
    <w:rsid w:val="00AA4899"/>
    <w:rsid w:val="00AA48B5"/>
    <w:rsid w:val="00AA5262"/>
    <w:rsid w:val="00AA5AB7"/>
    <w:rsid w:val="00AA5BE3"/>
    <w:rsid w:val="00AA6FC3"/>
    <w:rsid w:val="00AA77EF"/>
    <w:rsid w:val="00AB019A"/>
    <w:rsid w:val="00AB22B2"/>
    <w:rsid w:val="00AB2877"/>
    <w:rsid w:val="00AB2F06"/>
    <w:rsid w:val="00AB315D"/>
    <w:rsid w:val="00AB3E95"/>
    <w:rsid w:val="00AB54CB"/>
    <w:rsid w:val="00AB5BB3"/>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078"/>
    <w:rsid w:val="00AC74D7"/>
    <w:rsid w:val="00AC7C73"/>
    <w:rsid w:val="00AD0375"/>
    <w:rsid w:val="00AD0552"/>
    <w:rsid w:val="00AD26BD"/>
    <w:rsid w:val="00AD3A05"/>
    <w:rsid w:val="00AD3AEF"/>
    <w:rsid w:val="00AD3E0E"/>
    <w:rsid w:val="00AD50F5"/>
    <w:rsid w:val="00AD554D"/>
    <w:rsid w:val="00AD59DD"/>
    <w:rsid w:val="00AD59ED"/>
    <w:rsid w:val="00AD5B70"/>
    <w:rsid w:val="00AD6676"/>
    <w:rsid w:val="00AD67B3"/>
    <w:rsid w:val="00AD68C8"/>
    <w:rsid w:val="00AD68DA"/>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046"/>
    <w:rsid w:val="00AF1536"/>
    <w:rsid w:val="00AF1A4C"/>
    <w:rsid w:val="00AF1EF9"/>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68D"/>
    <w:rsid w:val="00B028FA"/>
    <w:rsid w:val="00B02A8A"/>
    <w:rsid w:val="00B03C25"/>
    <w:rsid w:val="00B04490"/>
    <w:rsid w:val="00B0491A"/>
    <w:rsid w:val="00B04947"/>
    <w:rsid w:val="00B05ECB"/>
    <w:rsid w:val="00B0634D"/>
    <w:rsid w:val="00B067AF"/>
    <w:rsid w:val="00B10129"/>
    <w:rsid w:val="00B1026B"/>
    <w:rsid w:val="00B105D6"/>
    <w:rsid w:val="00B10F2A"/>
    <w:rsid w:val="00B119EC"/>
    <w:rsid w:val="00B11B90"/>
    <w:rsid w:val="00B11D89"/>
    <w:rsid w:val="00B121C0"/>
    <w:rsid w:val="00B1252E"/>
    <w:rsid w:val="00B12E5D"/>
    <w:rsid w:val="00B12FBB"/>
    <w:rsid w:val="00B13044"/>
    <w:rsid w:val="00B14455"/>
    <w:rsid w:val="00B14699"/>
    <w:rsid w:val="00B14D9F"/>
    <w:rsid w:val="00B14DB1"/>
    <w:rsid w:val="00B156B7"/>
    <w:rsid w:val="00B1585A"/>
    <w:rsid w:val="00B15F1B"/>
    <w:rsid w:val="00B16038"/>
    <w:rsid w:val="00B16181"/>
    <w:rsid w:val="00B16B35"/>
    <w:rsid w:val="00B16D73"/>
    <w:rsid w:val="00B17BE7"/>
    <w:rsid w:val="00B204F6"/>
    <w:rsid w:val="00B2156E"/>
    <w:rsid w:val="00B21A74"/>
    <w:rsid w:val="00B21F71"/>
    <w:rsid w:val="00B222AC"/>
    <w:rsid w:val="00B22797"/>
    <w:rsid w:val="00B22D45"/>
    <w:rsid w:val="00B232E1"/>
    <w:rsid w:val="00B238C9"/>
    <w:rsid w:val="00B248C2"/>
    <w:rsid w:val="00B2685F"/>
    <w:rsid w:val="00B27047"/>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178"/>
    <w:rsid w:val="00B34302"/>
    <w:rsid w:val="00B345D2"/>
    <w:rsid w:val="00B35148"/>
    <w:rsid w:val="00B3569F"/>
    <w:rsid w:val="00B364AD"/>
    <w:rsid w:val="00B36740"/>
    <w:rsid w:val="00B3716B"/>
    <w:rsid w:val="00B37DE4"/>
    <w:rsid w:val="00B40765"/>
    <w:rsid w:val="00B40FE7"/>
    <w:rsid w:val="00B41DFD"/>
    <w:rsid w:val="00B41E4B"/>
    <w:rsid w:val="00B4365F"/>
    <w:rsid w:val="00B44A73"/>
    <w:rsid w:val="00B46EFE"/>
    <w:rsid w:val="00B473B8"/>
    <w:rsid w:val="00B47645"/>
    <w:rsid w:val="00B5187F"/>
    <w:rsid w:val="00B52206"/>
    <w:rsid w:val="00B53D03"/>
    <w:rsid w:val="00B55359"/>
    <w:rsid w:val="00B557E1"/>
    <w:rsid w:val="00B558D1"/>
    <w:rsid w:val="00B56207"/>
    <w:rsid w:val="00B56D7A"/>
    <w:rsid w:val="00B61369"/>
    <w:rsid w:val="00B64441"/>
    <w:rsid w:val="00B64716"/>
    <w:rsid w:val="00B649ED"/>
    <w:rsid w:val="00B64E56"/>
    <w:rsid w:val="00B64FA6"/>
    <w:rsid w:val="00B657AB"/>
    <w:rsid w:val="00B66C2B"/>
    <w:rsid w:val="00B708A2"/>
    <w:rsid w:val="00B70A6C"/>
    <w:rsid w:val="00B712BB"/>
    <w:rsid w:val="00B7175B"/>
    <w:rsid w:val="00B718C5"/>
    <w:rsid w:val="00B71ECC"/>
    <w:rsid w:val="00B723F4"/>
    <w:rsid w:val="00B72CBC"/>
    <w:rsid w:val="00B730D5"/>
    <w:rsid w:val="00B7387D"/>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28"/>
    <w:rsid w:val="00B85D6B"/>
    <w:rsid w:val="00B86E22"/>
    <w:rsid w:val="00B8726C"/>
    <w:rsid w:val="00B87793"/>
    <w:rsid w:val="00B879AD"/>
    <w:rsid w:val="00B91324"/>
    <w:rsid w:val="00B915B7"/>
    <w:rsid w:val="00B91C34"/>
    <w:rsid w:val="00B9224A"/>
    <w:rsid w:val="00B9228D"/>
    <w:rsid w:val="00B9249D"/>
    <w:rsid w:val="00B928A6"/>
    <w:rsid w:val="00B92B28"/>
    <w:rsid w:val="00B92FED"/>
    <w:rsid w:val="00B930FA"/>
    <w:rsid w:val="00B9378D"/>
    <w:rsid w:val="00B937CE"/>
    <w:rsid w:val="00B94C5B"/>
    <w:rsid w:val="00B94C69"/>
    <w:rsid w:val="00B95509"/>
    <w:rsid w:val="00B966D0"/>
    <w:rsid w:val="00B97E0C"/>
    <w:rsid w:val="00BA03D4"/>
    <w:rsid w:val="00BA092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5573"/>
    <w:rsid w:val="00BB639A"/>
    <w:rsid w:val="00BB6CDC"/>
    <w:rsid w:val="00BB713F"/>
    <w:rsid w:val="00BC03DE"/>
    <w:rsid w:val="00BC152D"/>
    <w:rsid w:val="00BC2790"/>
    <w:rsid w:val="00BC35FC"/>
    <w:rsid w:val="00BC3892"/>
    <w:rsid w:val="00BC4BD9"/>
    <w:rsid w:val="00BC4E9C"/>
    <w:rsid w:val="00BC58C9"/>
    <w:rsid w:val="00BC5BCB"/>
    <w:rsid w:val="00BC5F7D"/>
    <w:rsid w:val="00BC746F"/>
    <w:rsid w:val="00BD0221"/>
    <w:rsid w:val="00BD0B37"/>
    <w:rsid w:val="00BD0E48"/>
    <w:rsid w:val="00BD11CE"/>
    <w:rsid w:val="00BD1225"/>
    <w:rsid w:val="00BD1CD8"/>
    <w:rsid w:val="00BD2F8E"/>
    <w:rsid w:val="00BD30D5"/>
    <w:rsid w:val="00BD3281"/>
    <w:rsid w:val="00BD538C"/>
    <w:rsid w:val="00BD59D4"/>
    <w:rsid w:val="00BD6083"/>
    <w:rsid w:val="00BD608A"/>
    <w:rsid w:val="00BD60D9"/>
    <w:rsid w:val="00BD68E0"/>
    <w:rsid w:val="00BD79ED"/>
    <w:rsid w:val="00BE00B5"/>
    <w:rsid w:val="00BE04D0"/>
    <w:rsid w:val="00BE0736"/>
    <w:rsid w:val="00BE0DE5"/>
    <w:rsid w:val="00BE0F85"/>
    <w:rsid w:val="00BE13AA"/>
    <w:rsid w:val="00BE16CE"/>
    <w:rsid w:val="00BE1D2C"/>
    <w:rsid w:val="00BE1F84"/>
    <w:rsid w:val="00BE2034"/>
    <w:rsid w:val="00BE213F"/>
    <w:rsid w:val="00BE270B"/>
    <w:rsid w:val="00BE2BB3"/>
    <w:rsid w:val="00BE4A5B"/>
    <w:rsid w:val="00BE5B39"/>
    <w:rsid w:val="00BE5EB5"/>
    <w:rsid w:val="00BE6456"/>
    <w:rsid w:val="00BE6784"/>
    <w:rsid w:val="00BE7CF6"/>
    <w:rsid w:val="00BF009B"/>
    <w:rsid w:val="00BF26D7"/>
    <w:rsid w:val="00BF3228"/>
    <w:rsid w:val="00BF3260"/>
    <w:rsid w:val="00BF3B1C"/>
    <w:rsid w:val="00BF4BDF"/>
    <w:rsid w:val="00BF7522"/>
    <w:rsid w:val="00BF7B0F"/>
    <w:rsid w:val="00BF7B8A"/>
    <w:rsid w:val="00C00816"/>
    <w:rsid w:val="00C014BE"/>
    <w:rsid w:val="00C014D1"/>
    <w:rsid w:val="00C01702"/>
    <w:rsid w:val="00C0174D"/>
    <w:rsid w:val="00C0190A"/>
    <w:rsid w:val="00C01ABD"/>
    <w:rsid w:val="00C021A4"/>
    <w:rsid w:val="00C0335F"/>
    <w:rsid w:val="00C03999"/>
    <w:rsid w:val="00C04E1F"/>
    <w:rsid w:val="00C05505"/>
    <w:rsid w:val="00C05ADD"/>
    <w:rsid w:val="00C05E35"/>
    <w:rsid w:val="00C06A89"/>
    <w:rsid w:val="00C06CFB"/>
    <w:rsid w:val="00C06DBA"/>
    <w:rsid w:val="00C07044"/>
    <w:rsid w:val="00C1048E"/>
    <w:rsid w:val="00C112EE"/>
    <w:rsid w:val="00C11313"/>
    <w:rsid w:val="00C11FA6"/>
    <w:rsid w:val="00C121EC"/>
    <w:rsid w:val="00C126AC"/>
    <w:rsid w:val="00C129A2"/>
    <w:rsid w:val="00C12D8D"/>
    <w:rsid w:val="00C134D3"/>
    <w:rsid w:val="00C13A23"/>
    <w:rsid w:val="00C14070"/>
    <w:rsid w:val="00C147DD"/>
    <w:rsid w:val="00C149B9"/>
    <w:rsid w:val="00C1548D"/>
    <w:rsid w:val="00C166FB"/>
    <w:rsid w:val="00C167EF"/>
    <w:rsid w:val="00C16869"/>
    <w:rsid w:val="00C16C1A"/>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04BC"/>
    <w:rsid w:val="00C41C76"/>
    <w:rsid w:val="00C41D75"/>
    <w:rsid w:val="00C4221D"/>
    <w:rsid w:val="00C426EF"/>
    <w:rsid w:val="00C427EA"/>
    <w:rsid w:val="00C4297A"/>
    <w:rsid w:val="00C432D2"/>
    <w:rsid w:val="00C43980"/>
    <w:rsid w:val="00C43A62"/>
    <w:rsid w:val="00C445FE"/>
    <w:rsid w:val="00C44A54"/>
    <w:rsid w:val="00C44B2A"/>
    <w:rsid w:val="00C44EDC"/>
    <w:rsid w:val="00C45069"/>
    <w:rsid w:val="00C4526C"/>
    <w:rsid w:val="00C4552C"/>
    <w:rsid w:val="00C45C6F"/>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4A01"/>
    <w:rsid w:val="00C55D19"/>
    <w:rsid w:val="00C56429"/>
    <w:rsid w:val="00C5693C"/>
    <w:rsid w:val="00C5783C"/>
    <w:rsid w:val="00C602AF"/>
    <w:rsid w:val="00C61F39"/>
    <w:rsid w:val="00C63284"/>
    <w:rsid w:val="00C63703"/>
    <w:rsid w:val="00C647A6"/>
    <w:rsid w:val="00C64C37"/>
    <w:rsid w:val="00C65522"/>
    <w:rsid w:val="00C655BE"/>
    <w:rsid w:val="00C6576E"/>
    <w:rsid w:val="00C65D0E"/>
    <w:rsid w:val="00C66156"/>
    <w:rsid w:val="00C666CD"/>
    <w:rsid w:val="00C67684"/>
    <w:rsid w:val="00C679A1"/>
    <w:rsid w:val="00C679B9"/>
    <w:rsid w:val="00C67F18"/>
    <w:rsid w:val="00C7080B"/>
    <w:rsid w:val="00C70F8D"/>
    <w:rsid w:val="00C72031"/>
    <w:rsid w:val="00C725A3"/>
    <w:rsid w:val="00C7270D"/>
    <w:rsid w:val="00C727EE"/>
    <w:rsid w:val="00C72C20"/>
    <w:rsid w:val="00C730F9"/>
    <w:rsid w:val="00C74557"/>
    <w:rsid w:val="00C75B0A"/>
    <w:rsid w:val="00C75D10"/>
    <w:rsid w:val="00C76476"/>
    <w:rsid w:val="00C76834"/>
    <w:rsid w:val="00C76FEB"/>
    <w:rsid w:val="00C77D88"/>
    <w:rsid w:val="00C8000E"/>
    <w:rsid w:val="00C8093C"/>
    <w:rsid w:val="00C80A8B"/>
    <w:rsid w:val="00C80F95"/>
    <w:rsid w:val="00C8118D"/>
    <w:rsid w:val="00C82108"/>
    <w:rsid w:val="00C82B11"/>
    <w:rsid w:val="00C8314F"/>
    <w:rsid w:val="00C8376F"/>
    <w:rsid w:val="00C83C87"/>
    <w:rsid w:val="00C841A0"/>
    <w:rsid w:val="00C8449B"/>
    <w:rsid w:val="00C8642F"/>
    <w:rsid w:val="00C86596"/>
    <w:rsid w:val="00C876E4"/>
    <w:rsid w:val="00C8793B"/>
    <w:rsid w:val="00C87CDF"/>
    <w:rsid w:val="00C90B07"/>
    <w:rsid w:val="00C9124D"/>
    <w:rsid w:val="00C91E9E"/>
    <w:rsid w:val="00C9228D"/>
    <w:rsid w:val="00C92A40"/>
    <w:rsid w:val="00C92A53"/>
    <w:rsid w:val="00C92B48"/>
    <w:rsid w:val="00C960EB"/>
    <w:rsid w:val="00C964D5"/>
    <w:rsid w:val="00C97D8E"/>
    <w:rsid w:val="00CA213B"/>
    <w:rsid w:val="00CA2D27"/>
    <w:rsid w:val="00CA42C9"/>
    <w:rsid w:val="00CA4458"/>
    <w:rsid w:val="00CA4800"/>
    <w:rsid w:val="00CA48E7"/>
    <w:rsid w:val="00CA4D8E"/>
    <w:rsid w:val="00CA4EF5"/>
    <w:rsid w:val="00CA51B9"/>
    <w:rsid w:val="00CA5B37"/>
    <w:rsid w:val="00CA5B85"/>
    <w:rsid w:val="00CA64C0"/>
    <w:rsid w:val="00CA74A0"/>
    <w:rsid w:val="00CB0BC4"/>
    <w:rsid w:val="00CB1407"/>
    <w:rsid w:val="00CB2195"/>
    <w:rsid w:val="00CB2EAC"/>
    <w:rsid w:val="00CB3118"/>
    <w:rsid w:val="00CB3617"/>
    <w:rsid w:val="00CB39A8"/>
    <w:rsid w:val="00CB3A12"/>
    <w:rsid w:val="00CB3AEC"/>
    <w:rsid w:val="00CB41FB"/>
    <w:rsid w:val="00CB44DA"/>
    <w:rsid w:val="00CB495D"/>
    <w:rsid w:val="00CB5035"/>
    <w:rsid w:val="00CB512B"/>
    <w:rsid w:val="00CB52B2"/>
    <w:rsid w:val="00CB5359"/>
    <w:rsid w:val="00CB55F0"/>
    <w:rsid w:val="00CB64AE"/>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CD8"/>
    <w:rsid w:val="00CD3DBB"/>
    <w:rsid w:val="00CD4073"/>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0B2D"/>
    <w:rsid w:val="00CE1295"/>
    <w:rsid w:val="00CE182B"/>
    <w:rsid w:val="00CE1838"/>
    <w:rsid w:val="00CE1A55"/>
    <w:rsid w:val="00CE33C6"/>
    <w:rsid w:val="00CE3862"/>
    <w:rsid w:val="00CE393F"/>
    <w:rsid w:val="00CE3B39"/>
    <w:rsid w:val="00CE4062"/>
    <w:rsid w:val="00CE41E1"/>
    <w:rsid w:val="00CE47CA"/>
    <w:rsid w:val="00CE5294"/>
    <w:rsid w:val="00CE5E7A"/>
    <w:rsid w:val="00CE6071"/>
    <w:rsid w:val="00CE7253"/>
    <w:rsid w:val="00CE7D13"/>
    <w:rsid w:val="00CF0AF2"/>
    <w:rsid w:val="00CF0B5D"/>
    <w:rsid w:val="00CF2621"/>
    <w:rsid w:val="00CF2EA3"/>
    <w:rsid w:val="00CF2ED6"/>
    <w:rsid w:val="00CF3926"/>
    <w:rsid w:val="00CF3DF7"/>
    <w:rsid w:val="00CF5476"/>
    <w:rsid w:val="00CF5A08"/>
    <w:rsid w:val="00CF5FCD"/>
    <w:rsid w:val="00CF6C04"/>
    <w:rsid w:val="00CF7157"/>
    <w:rsid w:val="00CF7883"/>
    <w:rsid w:val="00CF7B75"/>
    <w:rsid w:val="00CF7D8C"/>
    <w:rsid w:val="00CF7F9F"/>
    <w:rsid w:val="00D0085C"/>
    <w:rsid w:val="00D00DCF"/>
    <w:rsid w:val="00D00F81"/>
    <w:rsid w:val="00D0139A"/>
    <w:rsid w:val="00D01AB1"/>
    <w:rsid w:val="00D02201"/>
    <w:rsid w:val="00D02643"/>
    <w:rsid w:val="00D026BB"/>
    <w:rsid w:val="00D027E1"/>
    <w:rsid w:val="00D03E5E"/>
    <w:rsid w:val="00D04DA6"/>
    <w:rsid w:val="00D05B8C"/>
    <w:rsid w:val="00D06725"/>
    <w:rsid w:val="00D071F2"/>
    <w:rsid w:val="00D073F9"/>
    <w:rsid w:val="00D10337"/>
    <w:rsid w:val="00D10859"/>
    <w:rsid w:val="00D109AD"/>
    <w:rsid w:val="00D10EC5"/>
    <w:rsid w:val="00D11784"/>
    <w:rsid w:val="00D1221F"/>
    <w:rsid w:val="00D126B1"/>
    <w:rsid w:val="00D13061"/>
    <w:rsid w:val="00D1359C"/>
    <w:rsid w:val="00D13B4B"/>
    <w:rsid w:val="00D15B3A"/>
    <w:rsid w:val="00D160D4"/>
    <w:rsid w:val="00D161D3"/>
    <w:rsid w:val="00D1654C"/>
    <w:rsid w:val="00D1657E"/>
    <w:rsid w:val="00D16E24"/>
    <w:rsid w:val="00D16FE7"/>
    <w:rsid w:val="00D2013B"/>
    <w:rsid w:val="00D207F5"/>
    <w:rsid w:val="00D20DE3"/>
    <w:rsid w:val="00D21072"/>
    <w:rsid w:val="00D21180"/>
    <w:rsid w:val="00D21526"/>
    <w:rsid w:val="00D2153B"/>
    <w:rsid w:val="00D21691"/>
    <w:rsid w:val="00D2187E"/>
    <w:rsid w:val="00D21B1D"/>
    <w:rsid w:val="00D21F31"/>
    <w:rsid w:val="00D21F51"/>
    <w:rsid w:val="00D2207C"/>
    <w:rsid w:val="00D226A5"/>
    <w:rsid w:val="00D22BCC"/>
    <w:rsid w:val="00D23348"/>
    <w:rsid w:val="00D246DC"/>
    <w:rsid w:val="00D25318"/>
    <w:rsid w:val="00D25357"/>
    <w:rsid w:val="00D25868"/>
    <w:rsid w:val="00D25AD0"/>
    <w:rsid w:val="00D25B75"/>
    <w:rsid w:val="00D25EBB"/>
    <w:rsid w:val="00D25F39"/>
    <w:rsid w:val="00D26B05"/>
    <w:rsid w:val="00D26BE3"/>
    <w:rsid w:val="00D26FC1"/>
    <w:rsid w:val="00D27A2D"/>
    <w:rsid w:val="00D31956"/>
    <w:rsid w:val="00D31B91"/>
    <w:rsid w:val="00D32B06"/>
    <w:rsid w:val="00D32D41"/>
    <w:rsid w:val="00D335DA"/>
    <w:rsid w:val="00D33766"/>
    <w:rsid w:val="00D33996"/>
    <w:rsid w:val="00D34711"/>
    <w:rsid w:val="00D34779"/>
    <w:rsid w:val="00D34908"/>
    <w:rsid w:val="00D35050"/>
    <w:rsid w:val="00D352DB"/>
    <w:rsid w:val="00D3534A"/>
    <w:rsid w:val="00D35B32"/>
    <w:rsid w:val="00D35FA6"/>
    <w:rsid w:val="00D36556"/>
    <w:rsid w:val="00D36B7F"/>
    <w:rsid w:val="00D36C82"/>
    <w:rsid w:val="00D372E1"/>
    <w:rsid w:val="00D40100"/>
    <w:rsid w:val="00D40C39"/>
    <w:rsid w:val="00D41F92"/>
    <w:rsid w:val="00D425EC"/>
    <w:rsid w:val="00D429F0"/>
    <w:rsid w:val="00D42C8C"/>
    <w:rsid w:val="00D436B7"/>
    <w:rsid w:val="00D45057"/>
    <w:rsid w:val="00D45EFC"/>
    <w:rsid w:val="00D4654F"/>
    <w:rsid w:val="00D467EF"/>
    <w:rsid w:val="00D4701D"/>
    <w:rsid w:val="00D47DAA"/>
    <w:rsid w:val="00D51B97"/>
    <w:rsid w:val="00D523B3"/>
    <w:rsid w:val="00D52DA8"/>
    <w:rsid w:val="00D53393"/>
    <w:rsid w:val="00D54942"/>
    <w:rsid w:val="00D54F7E"/>
    <w:rsid w:val="00D56336"/>
    <w:rsid w:val="00D56FAE"/>
    <w:rsid w:val="00D5718E"/>
    <w:rsid w:val="00D5771F"/>
    <w:rsid w:val="00D577B2"/>
    <w:rsid w:val="00D57E9B"/>
    <w:rsid w:val="00D604ED"/>
    <w:rsid w:val="00D60F10"/>
    <w:rsid w:val="00D62BF4"/>
    <w:rsid w:val="00D62C99"/>
    <w:rsid w:val="00D634FD"/>
    <w:rsid w:val="00D64314"/>
    <w:rsid w:val="00D64567"/>
    <w:rsid w:val="00D646D8"/>
    <w:rsid w:val="00D6545A"/>
    <w:rsid w:val="00D659FA"/>
    <w:rsid w:val="00D65D3B"/>
    <w:rsid w:val="00D665F6"/>
    <w:rsid w:val="00D67EBE"/>
    <w:rsid w:val="00D67EE4"/>
    <w:rsid w:val="00D7039D"/>
    <w:rsid w:val="00D704B0"/>
    <w:rsid w:val="00D7100F"/>
    <w:rsid w:val="00D7161A"/>
    <w:rsid w:val="00D71649"/>
    <w:rsid w:val="00D7228A"/>
    <w:rsid w:val="00D7252E"/>
    <w:rsid w:val="00D72EF0"/>
    <w:rsid w:val="00D73215"/>
    <w:rsid w:val="00D744BC"/>
    <w:rsid w:val="00D74CD9"/>
    <w:rsid w:val="00D74D73"/>
    <w:rsid w:val="00D75C55"/>
    <w:rsid w:val="00D76B29"/>
    <w:rsid w:val="00D76D98"/>
    <w:rsid w:val="00D77AFA"/>
    <w:rsid w:val="00D77FB1"/>
    <w:rsid w:val="00D8046D"/>
    <w:rsid w:val="00D80A35"/>
    <w:rsid w:val="00D81ADE"/>
    <w:rsid w:val="00D81D7C"/>
    <w:rsid w:val="00D821D2"/>
    <w:rsid w:val="00D82526"/>
    <w:rsid w:val="00D83CCD"/>
    <w:rsid w:val="00D83D28"/>
    <w:rsid w:val="00D83E8F"/>
    <w:rsid w:val="00D83FF1"/>
    <w:rsid w:val="00D84458"/>
    <w:rsid w:val="00D84F9E"/>
    <w:rsid w:val="00D870A5"/>
    <w:rsid w:val="00D87136"/>
    <w:rsid w:val="00D907F5"/>
    <w:rsid w:val="00D917FD"/>
    <w:rsid w:val="00D91FC4"/>
    <w:rsid w:val="00D9264F"/>
    <w:rsid w:val="00D92F8A"/>
    <w:rsid w:val="00D93379"/>
    <w:rsid w:val="00D969D1"/>
    <w:rsid w:val="00D96B79"/>
    <w:rsid w:val="00D96BA3"/>
    <w:rsid w:val="00D97781"/>
    <w:rsid w:val="00DA0302"/>
    <w:rsid w:val="00DA0369"/>
    <w:rsid w:val="00DA0496"/>
    <w:rsid w:val="00DA07DE"/>
    <w:rsid w:val="00DA0BED"/>
    <w:rsid w:val="00DA1E08"/>
    <w:rsid w:val="00DA2047"/>
    <w:rsid w:val="00DA26AA"/>
    <w:rsid w:val="00DA3266"/>
    <w:rsid w:val="00DA326C"/>
    <w:rsid w:val="00DA36FD"/>
    <w:rsid w:val="00DA3EC7"/>
    <w:rsid w:val="00DA4397"/>
    <w:rsid w:val="00DA5430"/>
    <w:rsid w:val="00DA5854"/>
    <w:rsid w:val="00DA62D6"/>
    <w:rsid w:val="00DA64AB"/>
    <w:rsid w:val="00DA675A"/>
    <w:rsid w:val="00DA6C90"/>
    <w:rsid w:val="00DA73A2"/>
    <w:rsid w:val="00DA790C"/>
    <w:rsid w:val="00DB0865"/>
    <w:rsid w:val="00DB08DE"/>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367"/>
    <w:rsid w:val="00DC157B"/>
    <w:rsid w:val="00DC287C"/>
    <w:rsid w:val="00DC2B68"/>
    <w:rsid w:val="00DC34D4"/>
    <w:rsid w:val="00DC3674"/>
    <w:rsid w:val="00DC5581"/>
    <w:rsid w:val="00DC674C"/>
    <w:rsid w:val="00DC7452"/>
    <w:rsid w:val="00DD05FF"/>
    <w:rsid w:val="00DD06EF"/>
    <w:rsid w:val="00DD0B9D"/>
    <w:rsid w:val="00DD0D00"/>
    <w:rsid w:val="00DD0DCA"/>
    <w:rsid w:val="00DD1CCA"/>
    <w:rsid w:val="00DD25C8"/>
    <w:rsid w:val="00DD2CAD"/>
    <w:rsid w:val="00DD2CE7"/>
    <w:rsid w:val="00DD3370"/>
    <w:rsid w:val="00DD376D"/>
    <w:rsid w:val="00DD4286"/>
    <w:rsid w:val="00DD4383"/>
    <w:rsid w:val="00DD43B9"/>
    <w:rsid w:val="00DD4DD7"/>
    <w:rsid w:val="00DD4F6F"/>
    <w:rsid w:val="00DD7853"/>
    <w:rsid w:val="00DE1399"/>
    <w:rsid w:val="00DE172D"/>
    <w:rsid w:val="00DE1CDF"/>
    <w:rsid w:val="00DE1EBB"/>
    <w:rsid w:val="00DE268A"/>
    <w:rsid w:val="00DE2F78"/>
    <w:rsid w:val="00DE2FA9"/>
    <w:rsid w:val="00DE35EE"/>
    <w:rsid w:val="00DE39C4"/>
    <w:rsid w:val="00DE3C25"/>
    <w:rsid w:val="00DE3CF2"/>
    <w:rsid w:val="00DE419F"/>
    <w:rsid w:val="00DE44F7"/>
    <w:rsid w:val="00DE462E"/>
    <w:rsid w:val="00DE5347"/>
    <w:rsid w:val="00DE5652"/>
    <w:rsid w:val="00DE66F2"/>
    <w:rsid w:val="00DF0D48"/>
    <w:rsid w:val="00DF1FD2"/>
    <w:rsid w:val="00DF2C55"/>
    <w:rsid w:val="00DF3D68"/>
    <w:rsid w:val="00DF4C1E"/>
    <w:rsid w:val="00DF5151"/>
    <w:rsid w:val="00DF5373"/>
    <w:rsid w:val="00DF5BE1"/>
    <w:rsid w:val="00DF64FF"/>
    <w:rsid w:val="00DF65A4"/>
    <w:rsid w:val="00DF7AB9"/>
    <w:rsid w:val="00E006F7"/>
    <w:rsid w:val="00E00F29"/>
    <w:rsid w:val="00E01129"/>
    <w:rsid w:val="00E01201"/>
    <w:rsid w:val="00E01C52"/>
    <w:rsid w:val="00E024A7"/>
    <w:rsid w:val="00E02E63"/>
    <w:rsid w:val="00E0542A"/>
    <w:rsid w:val="00E05F28"/>
    <w:rsid w:val="00E06D35"/>
    <w:rsid w:val="00E07F5E"/>
    <w:rsid w:val="00E1018C"/>
    <w:rsid w:val="00E118CC"/>
    <w:rsid w:val="00E12149"/>
    <w:rsid w:val="00E132AD"/>
    <w:rsid w:val="00E13809"/>
    <w:rsid w:val="00E1431C"/>
    <w:rsid w:val="00E14521"/>
    <w:rsid w:val="00E14850"/>
    <w:rsid w:val="00E14E97"/>
    <w:rsid w:val="00E16D2E"/>
    <w:rsid w:val="00E16FC3"/>
    <w:rsid w:val="00E171E9"/>
    <w:rsid w:val="00E171F6"/>
    <w:rsid w:val="00E20BCE"/>
    <w:rsid w:val="00E20F38"/>
    <w:rsid w:val="00E2104A"/>
    <w:rsid w:val="00E22CE6"/>
    <w:rsid w:val="00E22F31"/>
    <w:rsid w:val="00E233DE"/>
    <w:rsid w:val="00E23A29"/>
    <w:rsid w:val="00E2443B"/>
    <w:rsid w:val="00E2487A"/>
    <w:rsid w:val="00E25255"/>
    <w:rsid w:val="00E252B2"/>
    <w:rsid w:val="00E25481"/>
    <w:rsid w:val="00E25483"/>
    <w:rsid w:val="00E256F5"/>
    <w:rsid w:val="00E259B8"/>
    <w:rsid w:val="00E261EE"/>
    <w:rsid w:val="00E27141"/>
    <w:rsid w:val="00E27929"/>
    <w:rsid w:val="00E27E5A"/>
    <w:rsid w:val="00E27F67"/>
    <w:rsid w:val="00E30348"/>
    <w:rsid w:val="00E30FB8"/>
    <w:rsid w:val="00E316DD"/>
    <w:rsid w:val="00E318EE"/>
    <w:rsid w:val="00E3316D"/>
    <w:rsid w:val="00E36A5F"/>
    <w:rsid w:val="00E374F8"/>
    <w:rsid w:val="00E404D3"/>
    <w:rsid w:val="00E410BA"/>
    <w:rsid w:val="00E4118B"/>
    <w:rsid w:val="00E41762"/>
    <w:rsid w:val="00E41A8B"/>
    <w:rsid w:val="00E42601"/>
    <w:rsid w:val="00E43A2A"/>
    <w:rsid w:val="00E43D1A"/>
    <w:rsid w:val="00E442FA"/>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712"/>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1B23"/>
    <w:rsid w:val="00E72586"/>
    <w:rsid w:val="00E72682"/>
    <w:rsid w:val="00E734C9"/>
    <w:rsid w:val="00E73D82"/>
    <w:rsid w:val="00E73FD9"/>
    <w:rsid w:val="00E75517"/>
    <w:rsid w:val="00E801B6"/>
    <w:rsid w:val="00E80CF8"/>
    <w:rsid w:val="00E816C9"/>
    <w:rsid w:val="00E817DA"/>
    <w:rsid w:val="00E81D4B"/>
    <w:rsid w:val="00E81DB9"/>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87CBB"/>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1629"/>
    <w:rsid w:val="00EA2AE8"/>
    <w:rsid w:val="00EA2D99"/>
    <w:rsid w:val="00EA396E"/>
    <w:rsid w:val="00EA415F"/>
    <w:rsid w:val="00EA46E3"/>
    <w:rsid w:val="00EA4999"/>
    <w:rsid w:val="00EA513C"/>
    <w:rsid w:val="00EA53D5"/>
    <w:rsid w:val="00EA576B"/>
    <w:rsid w:val="00EA5D05"/>
    <w:rsid w:val="00EA7670"/>
    <w:rsid w:val="00EB083C"/>
    <w:rsid w:val="00EB20D2"/>
    <w:rsid w:val="00EB2305"/>
    <w:rsid w:val="00EB3DE4"/>
    <w:rsid w:val="00EB4580"/>
    <w:rsid w:val="00EB4654"/>
    <w:rsid w:val="00EB4DDB"/>
    <w:rsid w:val="00EB53EB"/>
    <w:rsid w:val="00EB5CC5"/>
    <w:rsid w:val="00EB6C2E"/>
    <w:rsid w:val="00EB6F33"/>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282"/>
    <w:rsid w:val="00ED438A"/>
    <w:rsid w:val="00ED43AC"/>
    <w:rsid w:val="00ED4DFA"/>
    <w:rsid w:val="00ED54F5"/>
    <w:rsid w:val="00ED5C9D"/>
    <w:rsid w:val="00ED6E45"/>
    <w:rsid w:val="00ED78C1"/>
    <w:rsid w:val="00ED796C"/>
    <w:rsid w:val="00ED7A70"/>
    <w:rsid w:val="00ED7DA5"/>
    <w:rsid w:val="00EE0A05"/>
    <w:rsid w:val="00EE0E28"/>
    <w:rsid w:val="00EE145D"/>
    <w:rsid w:val="00EE3438"/>
    <w:rsid w:val="00EE40AB"/>
    <w:rsid w:val="00EE524A"/>
    <w:rsid w:val="00EE5BEF"/>
    <w:rsid w:val="00EE60B1"/>
    <w:rsid w:val="00EE646B"/>
    <w:rsid w:val="00EE6962"/>
    <w:rsid w:val="00EE6D18"/>
    <w:rsid w:val="00EE7234"/>
    <w:rsid w:val="00EE78F6"/>
    <w:rsid w:val="00EE7A29"/>
    <w:rsid w:val="00EF0D9F"/>
    <w:rsid w:val="00EF1ECC"/>
    <w:rsid w:val="00EF2815"/>
    <w:rsid w:val="00EF2B3F"/>
    <w:rsid w:val="00EF30BD"/>
    <w:rsid w:val="00EF3330"/>
    <w:rsid w:val="00EF3E73"/>
    <w:rsid w:val="00EF4F08"/>
    <w:rsid w:val="00EF5801"/>
    <w:rsid w:val="00EF63A9"/>
    <w:rsid w:val="00EF657C"/>
    <w:rsid w:val="00EF6DB2"/>
    <w:rsid w:val="00EF6F37"/>
    <w:rsid w:val="00F003BF"/>
    <w:rsid w:val="00F02DBA"/>
    <w:rsid w:val="00F0315C"/>
    <w:rsid w:val="00F0389C"/>
    <w:rsid w:val="00F04313"/>
    <w:rsid w:val="00F051F8"/>
    <w:rsid w:val="00F06086"/>
    <w:rsid w:val="00F0726F"/>
    <w:rsid w:val="00F07B12"/>
    <w:rsid w:val="00F07D69"/>
    <w:rsid w:val="00F1034D"/>
    <w:rsid w:val="00F1079F"/>
    <w:rsid w:val="00F114A3"/>
    <w:rsid w:val="00F1158B"/>
    <w:rsid w:val="00F117ED"/>
    <w:rsid w:val="00F11876"/>
    <w:rsid w:val="00F1193D"/>
    <w:rsid w:val="00F123F5"/>
    <w:rsid w:val="00F12A31"/>
    <w:rsid w:val="00F132B1"/>
    <w:rsid w:val="00F148C3"/>
    <w:rsid w:val="00F14B27"/>
    <w:rsid w:val="00F15A83"/>
    <w:rsid w:val="00F15D66"/>
    <w:rsid w:val="00F15DEB"/>
    <w:rsid w:val="00F21D22"/>
    <w:rsid w:val="00F21EEF"/>
    <w:rsid w:val="00F223DB"/>
    <w:rsid w:val="00F229E1"/>
    <w:rsid w:val="00F23A4C"/>
    <w:rsid w:val="00F23AB2"/>
    <w:rsid w:val="00F24BC9"/>
    <w:rsid w:val="00F25885"/>
    <w:rsid w:val="00F25A5C"/>
    <w:rsid w:val="00F27375"/>
    <w:rsid w:val="00F27A86"/>
    <w:rsid w:val="00F27CDB"/>
    <w:rsid w:val="00F27FA9"/>
    <w:rsid w:val="00F30B77"/>
    <w:rsid w:val="00F31036"/>
    <w:rsid w:val="00F3114F"/>
    <w:rsid w:val="00F311E3"/>
    <w:rsid w:val="00F31DEF"/>
    <w:rsid w:val="00F33F9D"/>
    <w:rsid w:val="00F34B11"/>
    <w:rsid w:val="00F35399"/>
    <w:rsid w:val="00F35A52"/>
    <w:rsid w:val="00F37298"/>
    <w:rsid w:val="00F373EB"/>
    <w:rsid w:val="00F37BD3"/>
    <w:rsid w:val="00F4040B"/>
    <w:rsid w:val="00F420A1"/>
    <w:rsid w:val="00F42524"/>
    <w:rsid w:val="00F427D8"/>
    <w:rsid w:val="00F4354F"/>
    <w:rsid w:val="00F43732"/>
    <w:rsid w:val="00F4397B"/>
    <w:rsid w:val="00F439B0"/>
    <w:rsid w:val="00F43E2A"/>
    <w:rsid w:val="00F45152"/>
    <w:rsid w:val="00F45668"/>
    <w:rsid w:val="00F45BAE"/>
    <w:rsid w:val="00F460E0"/>
    <w:rsid w:val="00F46D85"/>
    <w:rsid w:val="00F46E79"/>
    <w:rsid w:val="00F47254"/>
    <w:rsid w:val="00F47378"/>
    <w:rsid w:val="00F47678"/>
    <w:rsid w:val="00F50C12"/>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6F14"/>
    <w:rsid w:val="00F56F1C"/>
    <w:rsid w:val="00F57267"/>
    <w:rsid w:val="00F57E43"/>
    <w:rsid w:val="00F61966"/>
    <w:rsid w:val="00F61B19"/>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378F"/>
    <w:rsid w:val="00F74441"/>
    <w:rsid w:val="00F745D9"/>
    <w:rsid w:val="00F74F29"/>
    <w:rsid w:val="00F75D17"/>
    <w:rsid w:val="00F76BB3"/>
    <w:rsid w:val="00F76D4E"/>
    <w:rsid w:val="00F772DA"/>
    <w:rsid w:val="00F7781E"/>
    <w:rsid w:val="00F80DBA"/>
    <w:rsid w:val="00F81708"/>
    <w:rsid w:val="00F81F1D"/>
    <w:rsid w:val="00F82D68"/>
    <w:rsid w:val="00F8304F"/>
    <w:rsid w:val="00F846F0"/>
    <w:rsid w:val="00F847B5"/>
    <w:rsid w:val="00F85DFD"/>
    <w:rsid w:val="00F864ED"/>
    <w:rsid w:val="00F868BC"/>
    <w:rsid w:val="00F871F5"/>
    <w:rsid w:val="00F875DE"/>
    <w:rsid w:val="00F879B1"/>
    <w:rsid w:val="00F9002A"/>
    <w:rsid w:val="00F90D95"/>
    <w:rsid w:val="00F90F9D"/>
    <w:rsid w:val="00F91054"/>
    <w:rsid w:val="00F91F1E"/>
    <w:rsid w:val="00F92653"/>
    <w:rsid w:val="00F92C69"/>
    <w:rsid w:val="00F9332E"/>
    <w:rsid w:val="00F94962"/>
    <w:rsid w:val="00F9521E"/>
    <w:rsid w:val="00F95E15"/>
    <w:rsid w:val="00F961DD"/>
    <w:rsid w:val="00F97015"/>
    <w:rsid w:val="00F9746E"/>
    <w:rsid w:val="00F974A9"/>
    <w:rsid w:val="00FA03B6"/>
    <w:rsid w:val="00FA1144"/>
    <w:rsid w:val="00FA12C8"/>
    <w:rsid w:val="00FA1629"/>
    <w:rsid w:val="00FA1F7C"/>
    <w:rsid w:val="00FA226B"/>
    <w:rsid w:val="00FA2685"/>
    <w:rsid w:val="00FA2DC5"/>
    <w:rsid w:val="00FA32C5"/>
    <w:rsid w:val="00FA33D9"/>
    <w:rsid w:val="00FA3486"/>
    <w:rsid w:val="00FA36DB"/>
    <w:rsid w:val="00FA429A"/>
    <w:rsid w:val="00FA4D82"/>
    <w:rsid w:val="00FA528E"/>
    <w:rsid w:val="00FA52E7"/>
    <w:rsid w:val="00FA5DD2"/>
    <w:rsid w:val="00FA63FC"/>
    <w:rsid w:val="00FA6DA2"/>
    <w:rsid w:val="00FA70D4"/>
    <w:rsid w:val="00FB092A"/>
    <w:rsid w:val="00FB0BC2"/>
    <w:rsid w:val="00FB2A87"/>
    <w:rsid w:val="00FB2F90"/>
    <w:rsid w:val="00FB308E"/>
    <w:rsid w:val="00FB30D3"/>
    <w:rsid w:val="00FB32D4"/>
    <w:rsid w:val="00FB3461"/>
    <w:rsid w:val="00FB48FD"/>
    <w:rsid w:val="00FB5CA3"/>
    <w:rsid w:val="00FB7E32"/>
    <w:rsid w:val="00FC006A"/>
    <w:rsid w:val="00FC12B5"/>
    <w:rsid w:val="00FC1707"/>
    <w:rsid w:val="00FC1882"/>
    <w:rsid w:val="00FC1AD6"/>
    <w:rsid w:val="00FC1C2D"/>
    <w:rsid w:val="00FC27E6"/>
    <w:rsid w:val="00FC2803"/>
    <w:rsid w:val="00FC2B2D"/>
    <w:rsid w:val="00FC2CDB"/>
    <w:rsid w:val="00FC3263"/>
    <w:rsid w:val="00FC3633"/>
    <w:rsid w:val="00FC3A48"/>
    <w:rsid w:val="00FC49C1"/>
    <w:rsid w:val="00FC5058"/>
    <w:rsid w:val="00FC5094"/>
    <w:rsid w:val="00FC54B8"/>
    <w:rsid w:val="00FC735E"/>
    <w:rsid w:val="00FC7F42"/>
    <w:rsid w:val="00FD0883"/>
    <w:rsid w:val="00FD092C"/>
    <w:rsid w:val="00FD0CEF"/>
    <w:rsid w:val="00FD1263"/>
    <w:rsid w:val="00FD1EA4"/>
    <w:rsid w:val="00FD273B"/>
    <w:rsid w:val="00FD2B18"/>
    <w:rsid w:val="00FD34B2"/>
    <w:rsid w:val="00FD350C"/>
    <w:rsid w:val="00FD4A4B"/>
    <w:rsid w:val="00FD4B1F"/>
    <w:rsid w:val="00FD4ED0"/>
    <w:rsid w:val="00FD5D94"/>
    <w:rsid w:val="00FD61D2"/>
    <w:rsid w:val="00FD65DE"/>
    <w:rsid w:val="00FD6DF2"/>
    <w:rsid w:val="00FD731F"/>
    <w:rsid w:val="00FE0D70"/>
    <w:rsid w:val="00FE0D8E"/>
    <w:rsid w:val="00FE1A06"/>
    <w:rsid w:val="00FE2E8D"/>
    <w:rsid w:val="00FE3738"/>
    <w:rsid w:val="00FE3ACE"/>
    <w:rsid w:val="00FE3DF9"/>
    <w:rsid w:val="00FE4F1F"/>
    <w:rsid w:val="00FE513E"/>
    <w:rsid w:val="00FE531F"/>
    <w:rsid w:val="00FE5F67"/>
    <w:rsid w:val="00FE65F9"/>
    <w:rsid w:val="00FE75C5"/>
    <w:rsid w:val="00FE7764"/>
    <w:rsid w:val="00FF047B"/>
    <w:rsid w:val="00FF0F14"/>
    <w:rsid w:val="00FF177B"/>
    <w:rsid w:val="00FF249C"/>
    <w:rsid w:val="00FF2551"/>
    <w:rsid w:val="00FF2EA1"/>
    <w:rsid w:val="00FF3129"/>
    <w:rsid w:val="00FF35F6"/>
    <w:rsid w:val="00FF570D"/>
    <w:rsid w:val="00FF5C39"/>
    <w:rsid w:val="00FF5D67"/>
    <w:rsid w:val="00FF6321"/>
    <w:rsid w:val="00FF6436"/>
    <w:rsid w:val="00FF6971"/>
    <w:rsid w:val="00FF7622"/>
    <w:rsid w:val="010D0EED"/>
    <w:rsid w:val="011A72DB"/>
    <w:rsid w:val="01706CE5"/>
    <w:rsid w:val="017D4E82"/>
    <w:rsid w:val="017D6F17"/>
    <w:rsid w:val="01952065"/>
    <w:rsid w:val="01A838DC"/>
    <w:rsid w:val="01EC763F"/>
    <w:rsid w:val="01F571E8"/>
    <w:rsid w:val="020A2568"/>
    <w:rsid w:val="02533604"/>
    <w:rsid w:val="02536DE0"/>
    <w:rsid w:val="027B4247"/>
    <w:rsid w:val="02901DF0"/>
    <w:rsid w:val="02AD726B"/>
    <w:rsid w:val="02DA018C"/>
    <w:rsid w:val="02E0504F"/>
    <w:rsid w:val="02E97045"/>
    <w:rsid w:val="02FB6E41"/>
    <w:rsid w:val="032920A3"/>
    <w:rsid w:val="03293894"/>
    <w:rsid w:val="034F7B47"/>
    <w:rsid w:val="038B1B64"/>
    <w:rsid w:val="039C2178"/>
    <w:rsid w:val="03D16ADB"/>
    <w:rsid w:val="03FB06D5"/>
    <w:rsid w:val="040C25C7"/>
    <w:rsid w:val="041715B7"/>
    <w:rsid w:val="041C0829"/>
    <w:rsid w:val="042B7D2B"/>
    <w:rsid w:val="046C3066"/>
    <w:rsid w:val="047247B8"/>
    <w:rsid w:val="0473352C"/>
    <w:rsid w:val="047800DA"/>
    <w:rsid w:val="047A1299"/>
    <w:rsid w:val="048B07CE"/>
    <w:rsid w:val="048C647E"/>
    <w:rsid w:val="04900698"/>
    <w:rsid w:val="04903EE9"/>
    <w:rsid w:val="04AE367F"/>
    <w:rsid w:val="04B3383C"/>
    <w:rsid w:val="051E3797"/>
    <w:rsid w:val="052924B0"/>
    <w:rsid w:val="052A0A6C"/>
    <w:rsid w:val="05432019"/>
    <w:rsid w:val="05543300"/>
    <w:rsid w:val="0588583D"/>
    <w:rsid w:val="058F6665"/>
    <w:rsid w:val="05912190"/>
    <w:rsid w:val="05A84572"/>
    <w:rsid w:val="05C3373A"/>
    <w:rsid w:val="05E02373"/>
    <w:rsid w:val="06025F42"/>
    <w:rsid w:val="06672AB4"/>
    <w:rsid w:val="066E73F7"/>
    <w:rsid w:val="0671124A"/>
    <w:rsid w:val="067A0F56"/>
    <w:rsid w:val="069226AE"/>
    <w:rsid w:val="06956744"/>
    <w:rsid w:val="06C0785B"/>
    <w:rsid w:val="06C73684"/>
    <w:rsid w:val="072F05A2"/>
    <w:rsid w:val="0739742B"/>
    <w:rsid w:val="073A04FC"/>
    <w:rsid w:val="07604208"/>
    <w:rsid w:val="07630A17"/>
    <w:rsid w:val="0772543B"/>
    <w:rsid w:val="077305E3"/>
    <w:rsid w:val="07742356"/>
    <w:rsid w:val="077B29EF"/>
    <w:rsid w:val="077B74C8"/>
    <w:rsid w:val="07946224"/>
    <w:rsid w:val="079F4F94"/>
    <w:rsid w:val="07A347AD"/>
    <w:rsid w:val="07CD0531"/>
    <w:rsid w:val="07ED1622"/>
    <w:rsid w:val="07EE29EB"/>
    <w:rsid w:val="0813406F"/>
    <w:rsid w:val="0830576A"/>
    <w:rsid w:val="08333484"/>
    <w:rsid w:val="08387E2F"/>
    <w:rsid w:val="087644C0"/>
    <w:rsid w:val="087C4EF9"/>
    <w:rsid w:val="08A22C72"/>
    <w:rsid w:val="08BD45F0"/>
    <w:rsid w:val="08BF75D4"/>
    <w:rsid w:val="08DB13C8"/>
    <w:rsid w:val="08F34712"/>
    <w:rsid w:val="09011EF3"/>
    <w:rsid w:val="09142F77"/>
    <w:rsid w:val="09242161"/>
    <w:rsid w:val="094817DD"/>
    <w:rsid w:val="09590FCB"/>
    <w:rsid w:val="095F13EB"/>
    <w:rsid w:val="09785A35"/>
    <w:rsid w:val="09D355F1"/>
    <w:rsid w:val="09ED74F6"/>
    <w:rsid w:val="09F81BD4"/>
    <w:rsid w:val="0A067BF6"/>
    <w:rsid w:val="0A2F345D"/>
    <w:rsid w:val="0A4E3955"/>
    <w:rsid w:val="0A595AA6"/>
    <w:rsid w:val="0A5E7466"/>
    <w:rsid w:val="0A6B58FF"/>
    <w:rsid w:val="0A6C7F72"/>
    <w:rsid w:val="0A7B24C1"/>
    <w:rsid w:val="0A955578"/>
    <w:rsid w:val="0AC851C3"/>
    <w:rsid w:val="0AE63257"/>
    <w:rsid w:val="0AE85B40"/>
    <w:rsid w:val="0B003A80"/>
    <w:rsid w:val="0B046856"/>
    <w:rsid w:val="0B0B0614"/>
    <w:rsid w:val="0B0C08CC"/>
    <w:rsid w:val="0B242CDB"/>
    <w:rsid w:val="0B2D534F"/>
    <w:rsid w:val="0B7F0A24"/>
    <w:rsid w:val="0B956D65"/>
    <w:rsid w:val="0BA12A18"/>
    <w:rsid w:val="0BC32105"/>
    <w:rsid w:val="0BF12592"/>
    <w:rsid w:val="0BF64B87"/>
    <w:rsid w:val="0C0F1A09"/>
    <w:rsid w:val="0C1064F1"/>
    <w:rsid w:val="0C342AEB"/>
    <w:rsid w:val="0C7809C1"/>
    <w:rsid w:val="0C802078"/>
    <w:rsid w:val="0C8D2CB0"/>
    <w:rsid w:val="0CEF6A46"/>
    <w:rsid w:val="0D4B70A1"/>
    <w:rsid w:val="0D4F51A7"/>
    <w:rsid w:val="0D886677"/>
    <w:rsid w:val="0DB02C02"/>
    <w:rsid w:val="0DCB34F3"/>
    <w:rsid w:val="0DEC296B"/>
    <w:rsid w:val="0E1E08BD"/>
    <w:rsid w:val="0E2415A7"/>
    <w:rsid w:val="0E2A1B2E"/>
    <w:rsid w:val="0E5232CD"/>
    <w:rsid w:val="0E96024B"/>
    <w:rsid w:val="0EC2214E"/>
    <w:rsid w:val="0EFA7FD6"/>
    <w:rsid w:val="0EFF0EF9"/>
    <w:rsid w:val="0F2173AF"/>
    <w:rsid w:val="0F2F0704"/>
    <w:rsid w:val="0F4F5385"/>
    <w:rsid w:val="0F5F7465"/>
    <w:rsid w:val="0F8524AA"/>
    <w:rsid w:val="0FB00A02"/>
    <w:rsid w:val="0FD816D7"/>
    <w:rsid w:val="0FDE57BE"/>
    <w:rsid w:val="0FEB5787"/>
    <w:rsid w:val="10087A14"/>
    <w:rsid w:val="100D741E"/>
    <w:rsid w:val="100F2699"/>
    <w:rsid w:val="105A4CC5"/>
    <w:rsid w:val="106459F2"/>
    <w:rsid w:val="10822308"/>
    <w:rsid w:val="10885528"/>
    <w:rsid w:val="10D4508F"/>
    <w:rsid w:val="10F8592A"/>
    <w:rsid w:val="10F9224F"/>
    <w:rsid w:val="110D7D00"/>
    <w:rsid w:val="11250987"/>
    <w:rsid w:val="113F4539"/>
    <w:rsid w:val="11402131"/>
    <w:rsid w:val="11421755"/>
    <w:rsid w:val="11582633"/>
    <w:rsid w:val="115F4907"/>
    <w:rsid w:val="116F58FF"/>
    <w:rsid w:val="117739AB"/>
    <w:rsid w:val="11892B2A"/>
    <w:rsid w:val="11925EE2"/>
    <w:rsid w:val="11D27507"/>
    <w:rsid w:val="11DB27C0"/>
    <w:rsid w:val="11EE7993"/>
    <w:rsid w:val="12424ABC"/>
    <w:rsid w:val="126D6927"/>
    <w:rsid w:val="12884A97"/>
    <w:rsid w:val="12EF0175"/>
    <w:rsid w:val="13203999"/>
    <w:rsid w:val="133C77EF"/>
    <w:rsid w:val="1355169E"/>
    <w:rsid w:val="136F29FD"/>
    <w:rsid w:val="13806529"/>
    <w:rsid w:val="138A36C0"/>
    <w:rsid w:val="13976AD3"/>
    <w:rsid w:val="13C76CBC"/>
    <w:rsid w:val="13F00BCF"/>
    <w:rsid w:val="143E4134"/>
    <w:rsid w:val="149D597E"/>
    <w:rsid w:val="14B15C09"/>
    <w:rsid w:val="14C51B10"/>
    <w:rsid w:val="14CA62B8"/>
    <w:rsid w:val="15400233"/>
    <w:rsid w:val="157D3A00"/>
    <w:rsid w:val="159254CD"/>
    <w:rsid w:val="15A649C0"/>
    <w:rsid w:val="15E64A14"/>
    <w:rsid w:val="1625569B"/>
    <w:rsid w:val="16824051"/>
    <w:rsid w:val="16891017"/>
    <w:rsid w:val="16B663DE"/>
    <w:rsid w:val="171068EE"/>
    <w:rsid w:val="174940E7"/>
    <w:rsid w:val="176F3776"/>
    <w:rsid w:val="1779617B"/>
    <w:rsid w:val="17A66650"/>
    <w:rsid w:val="17AF7748"/>
    <w:rsid w:val="17B5615C"/>
    <w:rsid w:val="17EA48C1"/>
    <w:rsid w:val="17F13B56"/>
    <w:rsid w:val="180C3813"/>
    <w:rsid w:val="18125262"/>
    <w:rsid w:val="181D660E"/>
    <w:rsid w:val="18260A5D"/>
    <w:rsid w:val="183126A1"/>
    <w:rsid w:val="1848463B"/>
    <w:rsid w:val="186236F6"/>
    <w:rsid w:val="18895F7A"/>
    <w:rsid w:val="188F2709"/>
    <w:rsid w:val="18A0023E"/>
    <w:rsid w:val="18E4377B"/>
    <w:rsid w:val="18E84F59"/>
    <w:rsid w:val="18FE4DFA"/>
    <w:rsid w:val="19200F89"/>
    <w:rsid w:val="19262DDE"/>
    <w:rsid w:val="1952241E"/>
    <w:rsid w:val="19926BDB"/>
    <w:rsid w:val="19A53651"/>
    <w:rsid w:val="19B0088E"/>
    <w:rsid w:val="19D67B1E"/>
    <w:rsid w:val="1A0262D4"/>
    <w:rsid w:val="1A0A32B6"/>
    <w:rsid w:val="1A2C2DF6"/>
    <w:rsid w:val="1A3E70E5"/>
    <w:rsid w:val="1A3F6ABB"/>
    <w:rsid w:val="1A4656F2"/>
    <w:rsid w:val="1A8E429F"/>
    <w:rsid w:val="1A992762"/>
    <w:rsid w:val="1AAE2171"/>
    <w:rsid w:val="1AC231D4"/>
    <w:rsid w:val="1ACC14B7"/>
    <w:rsid w:val="1AE46896"/>
    <w:rsid w:val="1B180960"/>
    <w:rsid w:val="1B1D6772"/>
    <w:rsid w:val="1B2B372B"/>
    <w:rsid w:val="1B521662"/>
    <w:rsid w:val="1B5468D6"/>
    <w:rsid w:val="1B5E06D3"/>
    <w:rsid w:val="1B5E62E3"/>
    <w:rsid w:val="1B74042F"/>
    <w:rsid w:val="1B8A18C6"/>
    <w:rsid w:val="1B8F3DB2"/>
    <w:rsid w:val="1C07796A"/>
    <w:rsid w:val="1C077DEC"/>
    <w:rsid w:val="1C0F3809"/>
    <w:rsid w:val="1C2B3A9B"/>
    <w:rsid w:val="1C2C0A88"/>
    <w:rsid w:val="1C620459"/>
    <w:rsid w:val="1C7C688E"/>
    <w:rsid w:val="1C803703"/>
    <w:rsid w:val="1C89118E"/>
    <w:rsid w:val="1C993F9A"/>
    <w:rsid w:val="1C9B1BC8"/>
    <w:rsid w:val="1CC655B2"/>
    <w:rsid w:val="1D031EEC"/>
    <w:rsid w:val="1D3C3001"/>
    <w:rsid w:val="1D592E17"/>
    <w:rsid w:val="1D7F7F33"/>
    <w:rsid w:val="1D8252B3"/>
    <w:rsid w:val="1D9A25F0"/>
    <w:rsid w:val="1DBC49A8"/>
    <w:rsid w:val="1DC00253"/>
    <w:rsid w:val="1DC04018"/>
    <w:rsid w:val="1DC331F4"/>
    <w:rsid w:val="1DC342D1"/>
    <w:rsid w:val="1DC81231"/>
    <w:rsid w:val="1DD17CFA"/>
    <w:rsid w:val="1DEE4107"/>
    <w:rsid w:val="1E215546"/>
    <w:rsid w:val="1E370641"/>
    <w:rsid w:val="1E3D3248"/>
    <w:rsid w:val="1E6B2A02"/>
    <w:rsid w:val="1E8E78CB"/>
    <w:rsid w:val="1E9B53A3"/>
    <w:rsid w:val="1EBB7133"/>
    <w:rsid w:val="1EE41783"/>
    <w:rsid w:val="1EE6705F"/>
    <w:rsid w:val="1EF95F2E"/>
    <w:rsid w:val="1F0C2297"/>
    <w:rsid w:val="1F290605"/>
    <w:rsid w:val="1FB279CB"/>
    <w:rsid w:val="1FC258F7"/>
    <w:rsid w:val="1FD004F5"/>
    <w:rsid w:val="1FED420C"/>
    <w:rsid w:val="1FFB655A"/>
    <w:rsid w:val="203D6983"/>
    <w:rsid w:val="203E2F47"/>
    <w:rsid w:val="20493193"/>
    <w:rsid w:val="20A36B2B"/>
    <w:rsid w:val="20A8520F"/>
    <w:rsid w:val="20C20786"/>
    <w:rsid w:val="20C5550D"/>
    <w:rsid w:val="20C979F9"/>
    <w:rsid w:val="20E61E60"/>
    <w:rsid w:val="21035785"/>
    <w:rsid w:val="210535DD"/>
    <w:rsid w:val="211706DE"/>
    <w:rsid w:val="211A2E14"/>
    <w:rsid w:val="2121660D"/>
    <w:rsid w:val="212759A4"/>
    <w:rsid w:val="213211E0"/>
    <w:rsid w:val="217D6A49"/>
    <w:rsid w:val="21B00F41"/>
    <w:rsid w:val="21B24356"/>
    <w:rsid w:val="21D05464"/>
    <w:rsid w:val="21E22350"/>
    <w:rsid w:val="225B4DD7"/>
    <w:rsid w:val="225D0E75"/>
    <w:rsid w:val="22CB7612"/>
    <w:rsid w:val="22DD6C13"/>
    <w:rsid w:val="22E9024C"/>
    <w:rsid w:val="22F7694C"/>
    <w:rsid w:val="23007C77"/>
    <w:rsid w:val="231F71F0"/>
    <w:rsid w:val="23A93C6E"/>
    <w:rsid w:val="23AB72AF"/>
    <w:rsid w:val="23B774C0"/>
    <w:rsid w:val="23B95E70"/>
    <w:rsid w:val="23C72634"/>
    <w:rsid w:val="23DD4A4D"/>
    <w:rsid w:val="243472A5"/>
    <w:rsid w:val="2471543A"/>
    <w:rsid w:val="247A27AC"/>
    <w:rsid w:val="24820578"/>
    <w:rsid w:val="24D5546C"/>
    <w:rsid w:val="24F15593"/>
    <w:rsid w:val="250D5B07"/>
    <w:rsid w:val="250E7893"/>
    <w:rsid w:val="25164C71"/>
    <w:rsid w:val="25315652"/>
    <w:rsid w:val="2562595B"/>
    <w:rsid w:val="259014BB"/>
    <w:rsid w:val="259D692C"/>
    <w:rsid w:val="259E4E53"/>
    <w:rsid w:val="25A14E0E"/>
    <w:rsid w:val="25F00525"/>
    <w:rsid w:val="260236E8"/>
    <w:rsid w:val="26092131"/>
    <w:rsid w:val="260C7B08"/>
    <w:rsid w:val="2620295D"/>
    <w:rsid w:val="26451C3D"/>
    <w:rsid w:val="26606A77"/>
    <w:rsid w:val="266101D1"/>
    <w:rsid w:val="26636B15"/>
    <w:rsid w:val="269B2AE6"/>
    <w:rsid w:val="26A2327A"/>
    <w:rsid w:val="26B93F81"/>
    <w:rsid w:val="26D24959"/>
    <w:rsid w:val="270204F7"/>
    <w:rsid w:val="270B153F"/>
    <w:rsid w:val="271F620B"/>
    <w:rsid w:val="272B2C33"/>
    <w:rsid w:val="27333959"/>
    <w:rsid w:val="275B7217"/>
    <w:rsid w:val="276A651C"/>
    <w:rsid w:val="276C60B6"/>
    <w:rsid w:val="27791D34"/>
    <w:rsid w:val="278E1A78"/>
    <w:rsid w:val="27B309A7"/>
    <w:rsid w:val="27F77073"/>
    <w:rsid w:val="27FC62C5"/>
    <w:rsid w:val="280F2F83"/>
    <w:rsid w:val="281229C6"/>
    <w:rsid w:val="284B76C6"/>
    <w:rsid w:val="28723D4C"/>
    <w:rsid w:val="28786812"/>
    <w:rsid w:val="28BF5303"/>
    <w:rsid w:val="28FC2CEB"/>
    <w:rsid w:val="291E1CBB"/>
    <w:rsid w:val="29237C3D"/>
    <w:rsid w:val="29354EE6"/>
    <w:rsid w:val="2962249B"/>
    <w:rsid w:val="296E0E1B"/>
    <w:rsid w:val="29836BAE"/>
    <w:rsid w:val="29915D4B"/>
    <w:rsid w:val="29A06768"/>
    <w:rsid w:val="29AC3D11"/>
    <w:rsid w:val="29DF4157"/>
    <w:rsid w:val="29ED763E"/>
    <w:rsid w:val="2A092AB2"/>
    <w:rsid w:val="2A1304A7"/>
    <w:rsid w:val="2A13795C"/>
    <w:rsid w:val="2A1B7F2E"/>
    <w:rsid w:val="2A230FC8"/>
    <w:rsid w:val="2A436AE2"/>
    <w:rsid w:val="2A522435"/>
    <w:rsid w:val="2A7E2845"/>
    <w:rsid w:val="2AB82C0C"/>
    <w:rsid w:val="2AEA2DB3"/>
    <w:rsid w:val="2AF7727E"/>
    <w:rsid w:val="2B434959"/>
    <w:rsid w:val="2B4D4359"/>
    <w:rsid w:val="2B4F0916"/>
    <w:rsid w:val="2B610965"/>
    <w:rsid w:val="2BA15B00"/>
    <w:rsid w:val="2BA34846"/>
    <w:rsid w:val="2BAA7BDB"/>
    <w:rsid w:val="2BBD0804"/>
    <w:rsid w:val="2BDA5864"/>
    <w:rsid w:val="2BEA4FF3"/>
    <w:rsid w:val="2BF043F9"/>
    <w:rsid w:val="2C37731C"/>
    <w:rsid w:val="2C982A9C"/>
    <w:rsid w:val="2CC17B44"/>
    <w:rsid w:val="2CC82C3F"/>
    <w:rsid w:val="2CD350C5"/>
    <w:rsid w:val="2CE24ED2"/>
    <w:rsid w:val="2CEB696E"/>
    <w:rsid w:val="2D154FFC"/>
    <w:rsid w:val="2D23156B"/>
    <w:rsid w:val="2D561047"/>
    <w:rsid w:val="2D844A9C"/>
    <w:rsid w:val="2DA37820"/>
    <w:rsid w:val="2E042405"/>
    <w:rsid w:val="2E1840AC"/>
    <w:rsid w:val="2E2547BF"/>
    <w:rsid w:val="2E2B3B08"/>
    <w:rsid w:val="2E476DAA"/>
    <w:rsid w:val="2EEF27BB"/>
    <w:rsid w:val="2F025943"/>
    <w:rsid w:val="2F140F7A"/>
    <w:rsid w:val="2F164BAE"/>
    <w:rsid w:val="2F2274D7"/>
    <w:rsid w:val="2F2B399A"/>
    <w:rsid w:val="2F307202"/>
    <w:rsid w:val="2F31763B"/>
    <w:rsid w:val="2F37683A"/>
    <w:rsid w:val="2F4179D4"/>
    <w:rsid w:val="2F4D3910"/>
    <w:rsid w:val="2F5B26D1"/>
    <w:rsid w:val="2F7E4342"/>
    <w:rsid w:val="2F840842"/>
    <w:rsid w:val="2F8B6B73"/>
    <w:rsid w:val="2FCF4325"/>
    <w:rsid w:val="2FE37946"/>
    <w:rsid w:val="2FE84563"/>
    <w:rsid w:val="2FF56379"/>
    <w:rsid w:val="304644BC"/>
    <w:rsid w:val="30471983"/>
    <w:rsid w:val="30B35000"/>
    <w:rsid w:val="30B73737"/>
    <w:rsid w:val="313234BA"/>
    <w:rsid w:val="31404974"/>
    <w:rsid w:val="31586592"/>
    <w:rsid w:val="31682E2F"/>
    <w:rsid w:val="31717DAC"/>
    <w:rsid w:val="317B5184"/>
    <w:rsid w:val="31902BB3"/>
    <w:rsid w:val="319E7EA7"/>
    <w:rsid w:val="31D125D7"/>
    <w:rsid w:val="31EC6F34"/>
    <w:rsid w:val="31EE26C8"/>
    <w:rsid w:val="320C5AAB"/>
    <w:rsid w:val="32144D4E"/>
    <w:rsid w:val="323B3EF4"/>
    <w:rsid w:val="324E52CD"/>
    <w:rsid w:val="32711EA5"/>
    <w:rsid w:val="32947823"/>
    <w:rsid w:val="32C12352"/>
    <w:rsid w:val="32C27831"/>
    <w:rsid w:val="32C7765E"/>
    <w:rsid w:val="32CA2532"/>
    <w:rsid w:val="33061D29"/>
    <w:rsid w:val="33395DB4"/>
    <w:rsid w:val="33595FB4"/>
    <w:rsid w:val="335E7A74"/>
    <w:rsid w:val="33944B12"/>
    <w:rsid w:val="339E36BD"/>
    <w:rsid w:val="33B96C4E"/>
    <w:rsid w:val="33C9703F"/>
    <w:rsid w:val="33EB3CEE"/>
    <w:rsid w:val="34790D04"/>
    <w:rsid w:val="349956FA"/>
    <w:rsid w:val="34A264AC"/>
    <w:rsid w:val="34C9605D"/>
    <w:rsid w:val="34E62B84"/>
    <w:rsid w:val="34F767F8"/>
    <w:rsid w:val="34F97748"/>
    <w:rsid w:val="350902DA"/>
    <w:rsid w:val="351A2CD1"/>
    <w:rsid w:val="3525006A"/>
    <w:rsid w:val="35340579"/>
    <w:rsid w:val="353E271C"/>
    <w:rsid w:val="35616A02"/>
    <w:rsid w:val="358D1A28"/>
    <w:rsid w:val="35AF1085"/>
    <w:rsid w:val="35CA7CE2"/>
    <w:rsid w:val="35E55A2D"/>
    <w:rsid w:val="35E5753E"/>
    <w:rsid w:val="360D66E0"/>
    <w:rsid w:val="361E4FF8"/>
    <w:rsid w:val="36791A90"/>
    <w:rsid w:val="36832CEE"/>
    <w:rsid w:val="369909E6"/>
    <w:rsid w:val="369B6B2C"/>
    <w:rsid w:val="36B42DB5"/>
    <w:rsid w:val="36CF5EDD"/>
    <w:rsid w:val="36D017E6"/>
    <w:rsid w:val="36D74020"/>
    <w:rsid w:val="36E2053B"/>
    <w:rsid w:val="36F16679"/>
    <w:rsid w:val="36F529A6"/>
    <w:rsid w:val="3719207B"/>
    <w:rsid w:val="372D1965"/>
    <w:rsid w:val="373F00B9"/>
    <w:rsid w:val="373F1D5C"/>
    <w:rsid w:val="379A1D0E"/>
    <w:rsid w:val="37C311D4"/>
    <w:rsid w:val="381F1052"/>
    <w:rsid w:val="386634BA"/>
    <w:rsid w:val="38E32BC3"/>
    <w:rsid w:val="38E47FBA"/>
    <w:rsid w:val="394A2C6F"/>
    <w:rsid w:val="39513FFD"/>
    <w:rsid w:val="39614A02"/>
    <w:rsid w:val="398868F2"/>
    <w:rsid w:val="39902A70"/>
    <w:rsid w:val="39B21B41"/>
    <w:rsid w:val="39CB5182"/>
    <w:rsid w:val="3A103670"/>
    <w:rsid w:val="3A2D4D5A"/>
    <w:rsid w:val="3A355E0A"/>
    <w:rsid w:val="3AB73588"/>
    <w:rsid w:val="3ABF338F"/>
    <w:rsid w:val="3AC2604B"/>
    <w:rsid w:val="3B11419E"/>
    <w:rsid w:val="3B4170E9"/>
    <w:rsid w:val="3B476ACD"/>
    <w:rsid w:val="3B63495E"/>
    <w:rsid w:val="3B810333"/>
    <w:rsid w:val="3BA3633E"/>
    <w:rsid w:val="3BBE1F89"/>
    <w:rsid w:val="3BDC09BD"/>
    <w:rsid w:val="3BDC5C4A"/>
    <w:rsid w:val="3BEA2D70"/>
    <w:rsid w:val="3C221C81"/>
    <w:rsid w:val="3C3252F1"/>
    <w:rsid w:val="3C725988"/>
    <w:rsid w:val="3C7C3A85"/>
    <w:rsid w:val="3C84472D"/>
    <w:rsid w:val="3CB10D6E"/>
    <w:rsid w:val="3CB21F64"/>
    <w:rsid w:val="3CCE48A6"/>
    <w:rsid w:val="3CD073F2"/>
    <w:rsid w:val="3CE33588"/>
    <w:rsid w:val="3CF70F8C"/>
    <w:rsid w:val="3CF85FB1"/>
    <w:rsid w:val="3CFA5B48"/>
    <w:rsid w:val="3D0918C3"/>
    <w:rsid w:val="3D106DE6"/>
    <w:rsid w:val="3D124F1B"/>
    <w:rsid w:val="3D28290D"/>
    <w:rsid w:val="3D2A55CE"/>
    <w:rsid w:val="3D341ED3"/>
    <w:rsid w:val="3D641EA4"/>
    <w:rsid w:val="3D864947"/>
    <w:rsid w:val="3DE60FB3"/>
    <w:rsid w:val="3DF003BF"/>
    <w:rsid w:val="3E151A8D"/>
    <w:rsid w:val="3E2F597F"/>
    <w:rsid w:val="3E4203B8"/>
    <w:rsid w:val="3E4774C5"/>
    <w:rsid w:val="3E4C73DB"/>
    <w:rsid w:val="3E5240FE"/>
    <w:rsid w:val="3E653845"/>
    <w:rsid w:val="3E8657AB"/>
    <w:rsid w:val="3E9758F9"/>
    <w:rsid w:val="3EB20DE5"/>
    <w:rsid w:val="3ECB6600"/>
    <w:rsid w:val="3EDD37D0"/>
    <w:rsid w:val="3EF6717C"/>
    <w:rsid w:val="3EF83AA8"/>
    <w:rsid w:val="3F004F4C"/>
    <w:rsid w:val="3F1528DD"/>
    <w:rsid w:val="3F4768CB"/>
    <w:rsid w:val="3F666F4D"/>
    <w:rsid w:val="3F770F61"/>
    <w:rsid w:val="3F805B03"/>
    <w:rsid w:val="3F86311C"/>
    <w:rsid w:val="3F9601F7"/>
    <w:rsid w:val="3FBD63EC"/>
    <w:rsid w:val="3FFB0933"/>
    <w:rsid w:val="400B13AA"/>
    <w:rsid w:val="40521072"/>
    <w:rsid w:val="4066050C"/>
    <w:rsid w:val="4068152D"/>
    <w:rsid w:val="40A94A6E"/>
    <w:rsid w:val="40AB536A"/>
    <w:rsid w:val="40B24981"/>
    <w:rsid w:val="40B359E2"/>
    <w:rsid w:val="40B41AFC"/>
    <w:rsid w:val="40E2756E"/>
    <w:rsid w:val="41053676"/>
    <w:rsid w:val="41071350"/>
    <w:rsid w:val="41147851"/>
    <w:rsid w:val="4123380D"/>
    <w:rsid w:val="41650F9C"/>
    <w:rsid w:val="41BE1E48"/>
    <w:rsid w:val="41C924A4"/>
    <w:rsid w:val="42285BF9"/>
    <w:rsid w:val="42412A1E"/>
    <w:rsid w:val="424741EF"/>
    <w:rsid w:val="426C0506"/>
    <w:rsid w:val="427351C3"/>
    <w:rsid w:val="42864D18"/>
    <w:rsid w:val="42A15B58"/>
    <w:rsid w:val="42A23AF3"/>
    <w:rsid w:val="42D704F4"/>
    <w:rsid w:val="42DA32B5"/>
    <w:rsid w:val="42E3660E"/>
    <w:rsid w:val="43034564"/>
    <w:rsid w:val="431A3B1E"/>
    <w:rsid w:val="43232629"/>
    <w:rsid w:val="432622C2"/>
    <w:rsid w:val="433E1A75"/>
    <w:rsid w:val="43644634"/>
    <w:rsid w:val="43A8796C"/>
    <w:rsid w:val="43B74E0A"/>
    <w:rsid w:val="43BF2E32"/>
    <w:rsid w:val="44107CA2"/>
    <w:rsid w:val="445F5853"/>
    <w:rsid w:val="446A6915"/>
    <w:rsid w:val="44B81D02"/>
    <w:rsid w:val="44BB0F84"/>
    <w:rsid w:val="44CB77F9"/>
    <w:rsid w:val="44E1643E"/>
    <w:rsid w:val="4555066B"/>
    <w:rsid w:val="456D3FD7"/>
    <w:rsid w:val="45790B81"/>
    <w:rsid w:val="457C68A6"/>
    <w:rsid w:val="45927D96"/>
    <w:rsid w:val="45FC2274"/>
    <w:rsid w:val="462F300C"/>
    <w:rsid w:val="464E518F"/>
    <w:rsid w:val="46546D0C"/>
    <w:rsid w:val="46A00063"/>
    <w:rsid w:val="46AD58E5"/>
    <w:rsid w:val="46C64A02"/>
    <w:rsid w:val="46E36DD6"/>
    <w:rsid w:val="46F36FE5"/>
    <w:rsid w:val="46F71BE3"/>
    <w:rsid w:val="473633E5"/>
    <w:rsid w:val="473F25AD"/>
    <w:rsid w:val="476405ED"/>
    <w:rsid w:val="47647359"/>
    <w:rsid w:val="47D046A0"/>
    <w:rsid w:val="47E37860"/>
    <w:rsid w:val="47EC6CDC"/>
    <w:rsid w:val="47F64CBE"/>
    <w:rsid w:val="47FB2056"/>
    <w:rsid w:val="47FE2C92"/>
    <w:rsid w:val="480C5B3E"/>
    <w:rsid w:val="481D3E1B"/>
    <w:rsid w:val="4843064A"/>
    <w:rsid w:val="487E46E3"/>
    <w:rsid w:val="48931F3C"/>
    <w:rsid w:val="48A1683F"/>
    <w:rsid w:val="48AE30B0"/>
    <w:rsid w:val="48BA6304"/>
    <w:rsid w:val="48D0084D"/>
    <w:rsid w:val="48DB1300"/>
    <w:rsid w:val="48E7655B"/>
    <w:rsid w:val="48F86243"/>
    <w:rsid w:val="490042BB"/>
    <w:rsid w:val="493672C5"/>
    <w:rsid w:val="49575649"/>
    <w:rsid w:val="4958093F"/>
    <w:rsid w:val="496164DE"/>
    <w:rsid w:val="496B722B"/>
    <w:rsid w:val="497A36FB"/>
    <w:rsid w:val="49E22908"/>
    <w:rsid w:val="49E97627"/>
    <w:rsid w:val="49FA594B"/>
    <w:rsid w:val="4A123335"/>
    <w:rsid w:val="4A2D02AF"/>
    <w:rsid w:val="4A4C5C23"/>
    <w:rsid w:val="4A5766B7"/>
    <w:rsid w:val="4A650B6C"/>
    <w:rsid w:val="4A9C0119"/>
    <w:rsid w:val="4AA46DC9"/>
    <w:rsid w:val="4AC5391D"/>
    <w:rsid w:val="4AE02AE7"/>
    <w:rsid w:val="4B0A4964"/>
    <w:rsid w:val="4B435173"/>
    <w:rsid w:val="4B8D5369"/>
    <w:rsid w:val="4BA50FDD"/>
    <w:rsid w:val="4BBC5949"/>
    <w:rsid w:val="4BC304BF"/>
    <w:rsid w:val="4BD31F09"/>
    <w:rsid w:val="4BF61B64"/>
    <w:rsid w:val="4BFF68C7"/>
    <w:rsid w:val="4C17320C"/>
    <w:rsid w:val="4C4D3ACB"/>
    <w:rsid w:val="4C4F7585"/>
    <w:rsid w:val="4C7D7030"/>
    <w:rsid w:val="4C8C135F"/>
    <w:rsid w:val="4CA16AF0"/>
    <w:rsid w:val="4CBE21CE"/>
    <w:rsid w:val="4D02238D"/>
    <w:rsid w:val="4D186CB8"/>
    <w:rsid w:val="4D615F5E"/>
    <w:rsid w:val="4D723AD2"/>
    <w:rsid w:val="4DAC3B80"/>
    <w:rsid w:val="4DB92B07"/>
    <w:rsid w:val="4E67358A"/>
    <w:rsid w:val="4E673E80"/>
    <w:rsid w:val="4E7763ED"/>
    <w:rsid w:val="4E794A60"/>
    <w:rsid w:val="4E7F1E73"/>
    <w:rsid w:val="4EA53D98"/>
    <w:rsid w:val="4EAC070E"/>
    <w:rsid w:val="4EBE7F2F"/>
    <w:rsid w:val="4EC54E1A"/>
    <w:rsid w:val="4EDB7CCA"/>
    <w:rsid w:val="4EEA08A8"/>
    <w:rsid w:val="4EF311A0"/>
    <w:rsid w:val="4EF55292"/>
    <w:rsid w:val="4F7964B4"/>
    <w:rsid w:val="4F837F80"/>
    <w:rsid w:val="4F8C3119"/>
    <w:rsid w:val="4FA82B01"/>
    <w:rsid w:val="4FCE3F01"/>
    <w:rsid w:val="504551B1"/>
    <w:rsid w:val="50481DD4"/>
    <w:rsid w:val="5063719B"/>
    <w:rsid w:val="507B60D8"/>
    <w:rsid w:val="51185ECD"/>
    <w:rsid w:val="51363D34"/>
    <w:rsid w:val="518E3506"/>
    <w:rsid w:val="518E5997"/>
    <w:rsid w:val="51AD5283"/>
    <w:rsid w:val="51AE5717"/>
    <w:rsid w:val="51DE3A51"/>
    <w:rsid w:val="51E37EDE"/>
    <w:rsid w:val="52053883"/>
    <w:rsid w:val="52062886"/>
    <w:rsid w:val="52067D47"/>
    <w:rsid w:val="52075749"/>
    <w:rsid w:val="52245B52"/>
    <w:rsid w:val="52627DAB"/>
    <w:rsid w:val="526B10C4"/>
    <w:rsid w:val="52AB5A6C"/>
    <w:rsid w:val="52AF3FDC"/>
    <w:rsid w:val="52B22800"/>
    <w:rsid w:val="52D65A58"/>
    <w:rsid w:val="53287732"/>
    <w:rsid w:val="532D6FDE"/>
    <w:rsid w:val="53530C46"/>
    <w:rsid w:val="535E58BA"/>
    <w:rsid w:val="53796D11"/>
    <w:rsid w:val="538A74B3"/>
    <w:rsid w:val="53CC797E"/>
    <w:rsid w:val="5404426B"/>
    <w:rsid w:val="54192987"/>
    <w:rsid w:val="54314B77"/>
    <w:rsid w:val="54452912"/>
    <w:rsid w:val="54606774"/>
    <w:rsid w:val="547406A5"/>
    <w:rsid w:val="549A0A01"/>
    <w:rsid w:val="54A23E3E"/>
    <w:rsid w:val="54C04B5C"/>
    <w:rsid w:val="54CA0AEC"/>
    <w:rsid w:val="54CB1B54"/>
    <w:rsid w:val="54DA1928"/>
    <w:rsid w:val="54E34211"/>
    <w:rsid w:val="54E43721"/>
    <w:rsid w:val="54F52DA5"/>
    <w:rsid w:val="550056D5"/>
    <w:rsid w:val="55085EBF"/>
    <w:rsid w:val="550E5AAF"/>
    <w:rsid w:val="55546059"/>
    <w:rsid w:val="556A437B"/>
    <w:rsid w:val="5579418F"/>
    <w:rsid w:val="55860D1D"/>
    <w:rsid w:val="55B44621"/>
    <w:rsid w:val="55C961F3"/>
    <w:rsid w:val="55D930C2"/>
    <w:rsid w:val="55EB5059"/>
    <w:rsid w:val="5604091D"/>
    <w:rsid w:val="562E70CC"/>
    <w:rsid w:val="56327F2A"/>
    <w:rsid w:val="5642104F"/>
    <w:rsid w:val="565808BB"/>
    <w:rsid w:val="56863DD8"/>
    <w:rsid w:val="569C35C6"/>
    <w:rsid w:val="56B2378D"/>
    <w:rsid w:val="56B75635"/>
    <w:rsid w:val="56D17DA5"/>
    <w:rsid w:val="56D74F31"/>
    <w:rsid w:val="56F269C8"/>
    <w:rsid w:val="56F527C6"/>
    <w:rsid w:val="56FC54E3"/>
    <w:rsid w:val="57004F6A"/>
    <w:rsid w:val="572E685B"/>
    <w:rsid w:val="572F50AB"/>
    <w:rsid w:val="57462B47"/>
    <w:rsid w:val="575107C2"/>
    <w:rsid w:val="577473DD"/>
    <w:rsid w:val="578F3331"/>
    <w:rsid w:val="57CE0279"/>
    <w:rsid w:val="57DC7313"/>
    <w:rsid w:val="580746F5"/>
    <w:rsid w:val="5823743A"/>
    <w:rsid w:val="587D13BE"/>
    <w:rsid w:val="589658F5"/>
    <w:rsid w:val="58AA653C"/>
    <w:rsid w:val="590C471C"/>
    <w:rsid w:val="591704A7"/>
    <w:rsid w:val="59267C9B"/>
    <w:rsid w:val="59396710"/>
    <w:rsid w:val="59403FDE"/>
    <w:rsid w:val="59527BF2"/>
    <w:rsid w:val="5982357C"/>
    <w:rsid w:val="59CD36FE"/>
    <w:rsid w:val="5A2173F8"/>
    <w:rsid w:val="5A287F81"/>
    <w:rsid w:val="5A403EEE"/>
    <w:rsid w:val="5A661AA0"/>
    <w:rsid w:val="5A7D1893"/>
    <w:rsid w:val="5A891AA2"/>
    <w:rsid w:val="5A8B3C1A"/>
    <w:rsid w:val="5A9009D2"/>
    <w:rsid w:val="5AA16513"/>
    <w:rsid w:val="5ABC4B43"/>
    <w:rsid w:val="5AD9194A"/>
    <w:rsid w:val="5AF00097"/>
    <w:rsid w:val="5AF65560"/>
    <w:rsid w:val="5B0220F0"/>
    <w:rsid w:val="5B0F0899"/>
    <w:rsid w:val="5B3F5D2B"/>
    <w:rsid w:val="5B42534C"/>
    <w:rsid w:val="5B5E473B"/>
    <w:rsid w:val="5B6017F8"/>
    <w:rsid w:val="5B827E4D"/>
    <w:rsid w:val="5BAC34CB"/>
    <w:rsid w:val="5BDD3772"/>
    <w:rsid w:val="5C013209"/>
    <w:rsid w:val="5C0A0D18"/>
    <w:rsid w:val="5C0B05D4"/>
    <w:rsid w:val="5C225FAB"/>
    <w:rsid w:val="5C290AEF"/>
    <w:rsid w:val="5C4315F4"/>
    <w:rsid w:val="5C5306E7"/>
    <w:rsid w:val="5C8E2CEF"/>
    <w:rsid w:val="5CC04E72"/>
    <w:rsid w:val="5CF01463"/>
    <w:rsid w:val="5CF15D44"/>
    <w:rsid w:val="5D0D4F53"/>
    <w:rsid w:val="5D125145"/>
    <w:rsid w:val="5D407711"/>
    <w:rsid w:val="5D431218"/>
    <w:rsid w:val="5D4361AE"/>
    <w:rsid w:val="5D5D7BF4"/>
    <w:rsid w:val="5D7243BE"/>
    <w:rsid w:val="5D7B1BDE"/>
    <w:rsid w:val="5DC668BA"/>
    <w:rsid w:val="5DCC7338"/>
    <w:rsid w:val="5DE022C2"/>
    <w:rsid w:val="5DFA4633"/>
    <w:rsid w:val="5E0970D0"/>
    <w:rsid w:val="5E271543"/>
    <w:rsid w:val="5E310C65"/>
    <w:rsid w:val="5E417AF5"/>
    <w:rsid w:val="5E97115D"/>
    <w:rsid w:val="5EAC3CD0"/>
    <w:rsid w:val="5EAD1237"/>
    <w:rsid w:val="5EAE2BF3"/>
    <w:rsid w:val="5F025EF8"/>
    <w:rsid w:val="5F272A1F"/>
    <w:rsid w:val="5F285AE4"/>
    <w:rsid w:val="5F4000B7"/>
    <w:rsid w:val="5F540D28"/>
    <w:rsid w:val="5F64400A"/>
    <w:rsid w:val="5F77086D"/>
    <w:rsid w:val="5F863DB2"/>
    <w:rsid w:val="5FCF64D2"/>
    <w:rsid w:val="5FF16F5C"/>
    <w:rsid w:val="5FF655F4"/>
    <w:rsid w:val="60151FA0"/>
    <w:rsid w:val="60271383"/>
    <w:rsid w:val="60356190"/>
    <w:rsid w:val="609A348E"/>
    <w:rsid w:val="60A34BEF"/>
    <w:rsid w:val="60E6759D"/>
    <w:rsid w:val="60E756A4"/>
    <w:rsid w:val="611E6231"/>
    <w:rsid w:val="6134238D"/>
    <w:rsid w:val="61504A17"/>
    <w:rsid w:val="618034A8"/>
    <w:rsid w:val="618F72C8"/>
    <w:rsid w:val="61B8623F"/>
    <w:rsid w:val="61C53B34"/>
    <w:rsid w:val="61C84CE1"/>
    <w:rsid w:val="61CA3672"/>
    <w:rsid w:val="61DA71B8"/>
    <w:rsid w:val="61F01F68"/>
    <w:rsid w:val="620351F4"/>
    <w:rsid w:val="62251304"/>
    <w:rsid w:val="62571703"/>
    <w:rsid w:val="625C3410"/>
    <w:rsid w:val="625E3163"/>
    <w:rsid w:val="62730DB2"/>
    <w:rsid w:val="6282096A"/>
    <w:rsid w:val="629934BE"/>
    <w:rsid w:val="62A405CB"/>
    <w:rsid w:val="62B20F47"/>
    <w:rsid w:val="62E02B96"/>
    <w:rsid w:val="630E705B"/>
    <w:rsid w:val="631101D6"/>
    <w:rsid w:val="63154F43"/>
    <w:rsid w:val="631B3A5C"/>
    <w:rsid w:val="633324B2"/>
    <w:rsid w:val="63412E48"/>
    <w:rsid w:val="63446B35"/>
    <w:rsid w:val="63485CA1"/>
    <w:rsid w:val="63EC593F"/>
    <w:rsid w:val="63F57B4F"/>
    <w:rsid w:val="640E77D2"/>
    <w:rsid w:val="641964BA"/>
    <w:rsid w:val="644E1EF3"/>
    <w:rsid w:val="6460515C"/>
    <w:rsid w:val="646D4A3B"/>
    <w:rsid w:val="646D5A4C"/>
    <w:rsid w:val="6482488A"/>
    <w:rsid w:val="64982FEE"/>
    <w:rsid w:val="64AA535B"/>
    <w:rsid w:val="64CC36B8"/>
    <w:rsid w:val="64CD0F1E"/>
    <w:rsid w:val="64DF0709"/>
    <w:rsid w:val="64E50F0D"/>
    <w:rsid w:val="64F14C5C"/>
    <w:rsid w:val="65393A14"/>
    <w:rsid w:val="654939E3"/>
    <w:rsid w:val="65A10193"/>
    <w:rsid w:val="65A51182"/>
    <w:rsid w:val="65A71329"/>
    <w:rsid w:val="65A82464"/>
    <w:rsid w:val="65CC201A"/>
    <w:rsid w:val="65CE15A3"/>
    <w:rsid w:val="65E00FBC"/>
    <w:rsid w:val="65E15EAB"/>
    <w:rsid w:val="66370205"/>
    <w:rsid w:val="667F6485"/>
    <w:rsid w:val="66817666"/>
    <w:rsid w:val="66925F37"/>
    <w:rsid w:val="669E7FD2"/>
    <w:rsid w:val="66A41DB2"/>
    <w:rsid w:val="66AD46B9"/>
    <w:rsid w:val="66C13E17"/>
    <w:rsid w:val="66C3264D"/>
    <w:rsid w:val="671D183F"/>
    <w:rsid w:val="673A6C84"/>
    <w:rsid w:val="673E3A13"/>
    <w:rsid w:val="674E32CC"/>
    <w:rsid w:val="675039C2"/>
    <w:rsid w:val="675C748D"/>
    <w:rsid w:val="677D63AA"/>
    <w:rsid w:val="677D742D"/>
    <w:rsid w:val="678B1BB9"/>
    <w:rsid w:val="67A221E2"/>
    <w:rsid w:val="67C613F8"/>
    <w:rsid w:val="67E07A2E"/>
    <w:rsid w:val="67E53A0B"/>
    <w:rsid w:val="67E53CC9"/>
    <w:rsid w:val="68343C19"/>
    <w:rsid w:val="68357832"/>
    <w:rsid w:val="683E3EC0"/>
    <w:rsid w:val="68984716"/>
    <w:rsid w:val="68A77392"/>
    <w:rsid w:val="68C8106D"/>
    <w:rsid w:val="68CD2463"/>
    <w:rsid w:val="69181E0E"/>
    <w:rsid w:val="692A0788"/>
    <w:rsid w:val="698F31BA"/>
    <w:rsid w:val="69A611D1"/>
    <w:rsid w:val="69A8275C"/>
    <w:rsid w:val="69AA7906"/>
    <w:rsid w:val="69BA2404"/>
    <w:rsid w:val="69C13FB1"/>
    <w:rsid w:val="69D32689"/>
    <w:rsid w:val="6A02723D"/>
    <w:rsid w:val="6A1A2C07"/>
    <w:rsid w:val="6A3B3769"/>
    <w:rsid w:val="6A4F7123"/>
    <w:rsid w:val="6A550ADB"/>
    <w:rsid w:val="6A5514C1"/>
    <w:rsid w:val="6A6A6FEF"/>
    <w:rsid w:val="6A721EA2"/>
    <w:rsid w:val="6A72582C"/>
    <w:rsid w:val="6A971374"/>
    <w:rsid w:val="6A986B6B"/>
    <w:rsid w:val="6A9C1474"/>
    <w:rsid w:val="6AF61996"/>
    <w:rsid w:val="6AFA63AB"/>
    <w:rsid w:val="6B09556F"/>
    <w:rsid w:val="6B133719"/>
    <w:rsid w:val="6B1F352E"/>
    <w:rsid w:val="6B25223C"/>
    <w:rsid w:val="6B480A05"/>
    <w:rsid w:val="6B787791"/>
    <w:rsid w:val="6B931CFA"/>
    <w:rsid w:val="6B9E319B"/>
    <w:rsid w:val="6BCF68CE"/>
    <w:rsid w:val="6BD57B47"/>
    <w:rsid w:val="6BD602DB"/>
    <w:rsid w:val="6C036E1B"/>
    <w:rsid w:val="6C1D3C14"/>
    <w:rsid w:val="6C26693C"/>
    <w:rsid w:val="6C2947E2"/>
    <w:rsid w:val="6C41372C"/>
    <w:rsid w:val="6C6D783C"/>
    <w:rsid w:val="6C717175"/>
    <w:rsid w:val="6C731F01"/>
    <w:rsid w:val="6C74507C"/>
    <w:rsid w:val="6C965A8B"/>
    <w:rsid w:val="6CA64EF2"/>
    <w:rsid w:val="6CB966BB"/>
    <w:rsid w:val="6D255402"/>
    <w:rsid w:val="6D327BD5"/>
    <w:rsid w:val="6D330FD2"/>
    <w:rsid w:val="6D3B76F8"/>
    <w:rsid w:val="6D7D677F"/>
    <w:rsid w:val="6D8E64E2"/>
    <w:rsid w:val="6D96759C"/>
    <w:rsid w:val="6DB67CFA"/>
    <w:rsid w:val="6DE634FC"/>
    <w:rsid w:val="6DEF1E5D"/>
    <w:rsid w:val="6E047F7C"/>
    <w:rsid w:val="6E0D1100"/>
    <w:rsid w:val="6E225218"/>
    <w:rsid w:val="6E3D6C19"/>
    <w:rsid w:val="6E59790C"/>
    <w:rsid w:val="6E5C401B"/>
    <w:rsid w:val="6E5F44EB"/>
    <w:rsid w:val="6EA02F2B"/>
    <w:rsid w:val="6EB428FB"/>
    <w:rsid w:val="6EC10D02"/>
    <w:rsid w:val="6EC60781"/>
    <w:rsid w:val="6EF00978"/>
    <w:rsid w:val="6EFB2530"/>
    <w:rsid w:val="6EFC09F4"/>
    <w:rsid w:val="6F345B1E"/>
    <w:rsid w:val="6F38344E"/>
    <w:rsid w:val="6F5E1981"/>
    <w:rsid w:val="6FA678F9"/>
    <w:rsid w:val="6FB13AD0"/>
    <w:rsid w:val="6FB365D0"/>
    <w:rsid w:val="701B2694"/>
    <w:rsid w:val="702A1C8F"/>
    <w:rsid w:val="707346C3"/>
    <w:rsid w:val="709335B7"/>
    <w:rsid w:val="70A121C8"/>
    <w:rsid w:val="70AE5F88"/>
    <w:rsid w:val="70B51CAF"/>
    <w:rsid w:val="70E81A4F"/>
    <w:rsid w:val="711A0B9D"/>
    <w:rsid w:val="71265794"/>
    <w:rsid w:val="713B0A7D"/>
    <w:rsid w:val="71473879"/>
    <w:rsid w:val="717626FF"/>
    <w:rsid w:val="717833F1"/>
    <w:rsid w:val="71AA4C01"/>
    <w:rsid w:val="71BA1B0D"/>
    <w:rsid w:val="71FB0AF4"/>
    <w:rsid w:val="72171321"/>
    <w:rsid w:val="72517DDA"/>
    <w:rsid w:val="726273B2"/>
    <w:rsid w:val="726B5B54"/>
    <w:rsid w:val="72A47416"/>
    <w:rsid w:val="72D86147"/>
    <w:rsid w:val="72DB02EA"/>
    <w:rsid w:val="72E941CC"/>
    <w:rsid w:val="72F515C7"/>
    <w:rsid w:val="72F83160"/>
    <w:rsid w:val="73375360"/>
    <w:rsid w:val="736B3932"/>
    <w:rsid w:val="737950C7"/>
    <w:rsid w:val="73B8718A"/>
    <w:rsid w:val="73C749CC"/>
    <w:rsid w:val="73F723A6"/>
    <w:rsid w:val="740D00B6"/>
    <w:rsid w:val="74391C11"/>
    <w:rsid w:val="746D597A"/>
    <w:rsid w:val="74910C51"/>
    <w:rsid w:val="74B52B96"/>
    <w:rsid w:val="74BC4422"/>
    <w:rsid w:val="74C4154C"/>
    <w:rsid w:val="74FB012B"/>
    <w:rsid w:val="74FE30DA"/>
    <w:rsid w:val="75114C7B"/>
    <w:rsid w:val="751A2889"/>
    <w:rsid w:val="751A460C"/>
    <w:rsid w:val="75392C21"/>
    <w:rsid w:val="754E0796"/>
    <w:rsid w:val="75C55928"/>
    <w:rsid w:val="75D1430F"/>
    <w:rsid w:val="75E07B56"/>
    <w:rsid w:val="76234F98"/>
    <w:rsid w:val="762A2BC3"/>
    <w:rsid w:val="764702A3"/>
    <w:rsid w:val="766B7241"/>
    <w:rsid w:val="766E17D1"/>
    <w:rsid w:val="76D63599"/>
    <w:rsid w:val="76D73067"/>
    <w:rsid w:val="76F10854"/>
    <w:rsid w:val="773968B8"/>
    <w:rsid w:val="77554E09"/>
    <w:rsid w:val="7765512C"/>
    <w:rsid w:val="77AB7580"/>
    <w:rsid w:val="77D62127"/>
    <w:rsid w:val="780E2FC3"/>
    <w:rsid w:val="78191BAF"/>
    <w:rsid w:val="78242B02"/>
    <w:rsid w:val="78703D72"/>
    <w:rsid w:val="788478E9"/>
    <w:rsid w:val="7891383F"/>
    <w:rsid w:val="78D603BB"/>
    <w:rsid w:val="790D6F0A"/>
    <w:rsid w:val="791671EF"/>
    <w:rsid w:val="79226C42"/>
    <w:rsid w:val="793F73F3"/>
    <w:rsid w:val="79470A35"/>
    <w:rsid w:val="797057FE"/>
    <w:rsid w:val="79811B4C"/>
    <w:rsid w:val="79823D05"/>
    <w:rsid w:val="79BC7913"/>
    <w:rsid w:val="79C74202"/>
    <w:rsid w:val="79CB3376"/>
    <w:rsid w:val="79DA5CCE"/>
    <w:rsid w:val="79E5174F"/>
    <w:rsid w:val="79F47EB3"/>
    <w:rsid w:val="79FA32E7"/>
    <w:rsid w:val="7A33417F"/>
    <w:rsid w:val="7A5E557F"/>
    <w:rsid w:val="7A6450FA"/>
    <w:rsid w:val="7A9244DF"/>
    <w:rsid w:val="7A9E45ED"/>
    <w:rsid w:val="7ABA5ECD"/>
    <w:rsid w:val="7ACA5EB7"/>
    <w:rsid w:val="7AE31195"/>
    <w:rsid w:val="7AE90513"/>
    <w:rsid w:val="7B1A66B6"/>
    <w:rsid w:val="7B1D424B"/>
    <w:rsid w:val="7B313920"/>
    <w:rsid w:val="7B42141C"/>
    <w:rsid w:val="7B464730"/>
    <w:rsid w:val="7B5E639C"/>
    <w:rsid w:val="7B6142DE"/>
    <w:rsid w:val="7B713AB0"/>
    <w:rsid w:val="7B7D695C"/>
    <w:rsid w:val="7B95154C"/>
    <w:rsid w:val="7BAC04D1"/>
    <w:rsid w:val="7BCC0FFC"/>
    <w:rsid w:val="7C273308"/>
    <w:rsid w:val="7C2F7BF3"/>
    <w:rsid w:val="7C4A67DB"/>
    <w:rsid w:val="7C4B60AF"/>
    <w:rsid w:val="7C6D6A29"/>
    <w:rsid w:val="7C6D7119"/>
    <w:rsid w:val="7CBE3A5A"/>
    <w:rsid w:val="7CC807F9"/>
    <w:rsid w:val="7D124E1E"/>
    <w:rsid w:val="7D3D5993"/>
    <w:rsid w:val="7D760510"/>
    <w:rsid w:val="7DB80F80"/>
    <w:rsid w:val="7DD005D8"/>
    <w:rsid w:val="7DEF3861"/>
    <w:rsid w:val="7DF91C5C"/>
    <w:rsid w:val="7E1669FA"/>
    <w:rsid w:val="7E5518FC"/>
    <w:rsid w:val="7EDC15C3"/>
    <w:rsid w:val="7F103931"/>
    <w:rsid w:val="7F217085"/>
    <w:rsid w:val="7F3120BC"/>
    <w:rsid w:val="7F7413D3"/>
    <w:rsid w:val="7FB35B3E"/>
    <w:rsid w:val="7FBF5C13"/>
    <w:rsid w:val="7FCD7345"/>
    <w:rsid w:val="7FFF6A73"/>
    <w:rsid w:val="BBDE8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2"/>
    <w:qFormat/>
    <w:uiPriority w:val="0"/>
    <w:pPr>
      <w:keepNext/>
      <w:keepLines/>
      <w:spacing w:before="260" w:after="260" w:line="416" w:lineRule="auto"/>
      <w:outlineLvl w:val="2"/>
    </w:pPr>
    <w:rPr>
      <w:b/>
      <w:bCs/>
      <w:sz w:val="32"/>
      <w:szCs w:val="32"/>
    </w:rPr>
  </w:style>
  <w:style w:type="paragraph" w:styleId="6">
    <w:name w:val="heading 4"/>
    <w:basedOn w:val="1"/>
    <w:next w:val="1"/>
    <w:link w:val="16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5"/>
    <w:qFormat/>
    <w:uiPriority w:val="9"/>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1"/>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4"/>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234"/>
    <w:qFormat/>
    <w:uiPriority w:val="0"/>
    <w:rPr>
      <w:i/>
      <w:iCs/>
      <w:sz w:val="26"/>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5"/>
    <w:qFormat/>
    <w:uiPriority w:val="0"/>
    <w:pPr>
      <w:shd w:val="clear" w:color="auto" w:fill="000080"/>
    </w:pPr>
  </w:style>
  <w:style w:type="paragraph" w:styleId="16">
    <w:name w:val="annotation text"/>
    <w:basedOn w:val="1"/>
    <w:link w:val="308"/>
    <w:qFormat/>
    <w:uiPriority w:val="0"/>
    <w:pPr>
      <w:jc w:val="left"/>
    </w:pPr>
  </w:style>
  <w:style w:type="paragraph" w:styleId="17">
    <w:name w:val="Body Text 3"/>
    <w:basedOn w:val="1"/>
    <w:link w:val="260"/>
    <w:qFormat/>
    <w:uiPriority w:val="0"/>
    <w:pPr>
      <w:spacing w:after="120"/>
    </w:pPr>
    <w:rPr>
      <w:sz w:val="16"/>
      <w:szCs w:val="16"/>
    </w:rPr>
  </w:style>
  <w:style w:type="paragraph" w:styleId="18">
    <w:name w:val="Body Text"/>
    <w:basedOn w:val="1"/>
    <w:next w:val="19"/>
    <w:link w:val="228"/>
    <w:qFormat/>
    <w:uiPriority w:val="0"/>
    <w:pPr>
      <w:spacing w:after="120"/>
    </w:pPr>
  </w:style>
  <w:style w:type="paragraph" w:customStyle="1" w:styleId="1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styleId="20">
    <w:name w:val="Body Text Indent"/>
    <w:basedOn w:val="1"/>
    <w:link w:val="243"/>
    <w:qFormat/>
    <w:uiPriority w:val="0"/>
    <w:pPr>
      <w:ind w:firstLine="407" w:firstLineChars="200"/>
    </w:p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205"/>
    <w:qFormat/>
    <w:uiPriority w:val="0"/>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69"/>
    <w:qFormat/>
    <w:uiPriority w:val="0"/>
    <w:pPr>
      <w:ind w:left="100" w:leftChars="2500"/>
    </w:pPr>
  </w:style>
  <w:style w:type="paragraph" w:styleId="28">
    <w:name w:val="Body Text Indent 2"/>
    <w:basedOn w:val="1"/>
    <w:link w:val="240"/>
    <w:qFormat/>
    <w:uiPriority w:val="0"/>
    <w:pPr>
      <w:widowControl/>
      <w:spacing w:line="480" w:lineRule="auto"/>
      <w:ind w:firstLine="560"/>
      <w:jc w:val="left"/>
    </w:pPr>
    <w:rPr>
      <w:kern w:val="0"/>
      <w:sz w:val="28"/>
    </w:rPr>
  </w:style>
  <w:style w:type="paragraph" w:styleId="29">
    <w:name w:val="endnote text"/>
    <w:basedOn w:val="1"/>
    <w:link w:val="213"/>
    <w:qFormat/>
    <w:uiPriority w:val="0"/>
    <w:pPr>
      <w:widowControl/>
      <w:snapToGrid w:val="0"/>
      <w:jc w:val="left"/>
    </w:pPr>
    <w:rPr>
      <w:rFonts w:ascii="Arial" w:hAnsi="Arial" w:cs="Arial"/>
      <w:kern w:val="0"/>
      <w:sz w:val="20"/>
      <w:lang w:eastAsia="en-US"/>
    </w:rPr>
  </w:style>
  <w:style w:type="paragraph" w:styleId="30">
    <w:name w:val="Balloon Text"/>
    <w:basedOn w:val="1"/>
    <w:link w:val="208"/>
    <w:qFormat/>
    <w:uiPriority w:val="0"/>
    <w:rPr>
      <w:sz w:val="18"/>
      <w:szCs w:val="18"/>
    </w:rPr>
  </w:style>
  <w:style w:type="paragraph" w:styleId="31">
    <w:name w:val="footer"/>
    <w:basedOn w:val="1"/>
    <w:link w:val="200"/>
    <w:qFormat/>
    <w:uiPriority w:val="0"/>
    <w:pPr>
      <w:tabs>
        <w:tab w:val="center" w:pos="4153"/>
        <w:tab w:val="right" w:pos="8306"/>
      </w:tabs>
      <w:snapToGrid w:val="0"/>
      <w:jc w:val="left"/>
    </w:pPr>
    <w:rPr>
      <w:sz w:val="18"/>
      <w:szCs w:val="18"/>
    </w:rPr>
  </w:style>
  <w:style w:type="paragraph" w:styleId="32">
    <w:name w:val="header"/>
    <w:basedOn w:val="1"/>
    <w:link w:val="29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4">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310"/>
    <w:qFormat/>
    <w:uiPriority w:val="0"/>
    <w:pPr>
      <w:widowControl/>
      <w:jc w:val="center"/>
    </w:pPr>
    <w:rPr>
      <w:kern w:val="0"/>
      <w:sz w:val="20"/>
      <w:u w:val="single"/>
      <w:lang w:eastAsia="en-US"/>
    </w:rPr>
  </w:style>
  <w:style w:type="paragraph" w:styleId="36">
    <w:name w:val="footnote text"/>
    <w:basedOn w:val="1"/>
    <w:link w:val="288"/>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247"/>
    <w:qFormat/>
    <w:uiPriority w:val="0"/>
    <w:pPr>
      <w:spacing w:line="360" w:lineRule="auto"/>
      <w:ind w:firstLine="280" w:firstLineChars="100"/>
    </w:pPr>
    <w:rPr>
      <w:rFonts w:ascii="宋体" w:hAnsi="宋体"/>
      <w:sz w:val="28"/>
      <w:szCs w:val="28"/>
    </w:rPr>
  </w:style>
  <w:style w:type="paragraph" w:styleId="39">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HTML Preformatted"/>
    <w:basedOn w:val="1"/>
    <w:link w:val="16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39"/>
    <w:qFormat/>
    <w:uiPriority w:val="0"/>
    <w:pPr>
      <w:widowControl/>
      <w:jc w:val="center"/>
    </w:pPr>
    <w:rPr>
      <w:kern w:val="0"/>
      <w:sz w:val="20"/>
      <w:u w:val="single"/>
      <w:lang w:eastAsia="en-US"/>
    </w:rPr>
  </w:style>
  <w:style w:type="paragraph" w:styleId="45">
    <w:name w:val="annotation subject"/>
    <w:basedOn w:val="16"/>
    <w:next w:val="16"/>
    <w:link w:val="283"/>
    <w:qFormat/>
    <w:uiPriority w:val="0"/>
    <w:rPr>
      <w:b/>
      <w:bCs/>
    </w:rPr>
  </w:style>
  <w:style w:type="paragraph" w:styleId="46">
    <w:name w:val="Body Text First Indent"/>
    <w:basedOn w:val="18"/>
    <w:next w:val="1"/>
    <w:link w:val="322"/>
    <w:qFormat/>
    <w:uiPriority w:val="0"/>
    <w:pPr>
      <w:spacing w:line="312" w:lineRule="auto"/>
      <w:ind w:firstLine="420"/>
    </w:p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默认段落字体 Para Char"/>
    <w:basedOn w:val="1"/>
    <w:qFormat/>
    <w:uiPriority w:val="0"/>
    <w:rPr>
      <w:rFonts w:ascii="宋体"/>
      <w:sz w:val="30"/>
      <w:szCs w:val="24"/>
    </w:rPr>
  </w:style>
  <w:style w:type="paragraph" w:customStyle="1" w:styleId="59">
    <w:name w:val="列表段落1"/>
    <w:basedOn w:val="1"/>
    <w:qFormat/>
    <w:uiPriority w:val="0"/>
    <w:pPr>
      <w:ind w:firstLine="420" w:firstLineChars="200"/>
    </w:pPr>
    <w:rPr>
      <w:sz w:val="28"/>
      <w:szCs w:val="28"/>
    </w:rPr>
  </w:style>
  <w:style w:type="paragraph" w:customStyle="1" w:styleId="60">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5">
    <w:name w:val="1 Char"/>
    <w:basedOn w:val="1"/>
    <w:qFormat/>
    <w:uiPriority w:val="0"/>
    <w:pPr>
      <w:widowControl/>
      <w:spacing w:line="240" w:lineRule="exact"/>
      <w:jc w:val="left"/>
    </w:pPr>
    <w:rPr>
      <w:rFonts w:ascii="Calibri" w:hAnsi="Calibri"/>
      <w:szCs w:val="20"/>
    </w:rPr>
  </w:style>
  <w:style w:type="paragraph" w:customStyle="1" w:styleId="66">
    <w:name w:val="列表段落11"/>
    <w:basedOn w:val="1"/>
    <w:qFormat/>
    <w:uiPriority w:val="34"/>
    <w:pPr>
      <w:ind w:firstLine="420" w:firstLineChars="200"/>
    </w:pPr>
    <w:rPr>
      <w:rFonts w:ascii="Calibri" w:hAnsi="Calibri"/>
    </w:rPr>
  </w:style>
  <w:style w:type="paragraph" w:customStyle="1" w:styleId="67">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8">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9">
    <w:name w:val="正文 New New New New New New New New New New New New New New New"/>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70">
    <w:name w:val="TOC 标题2"/>
    <w:basedOn w:val="3"/>
    <w:next w:val="1"/>
    <w:unhideWhenUsed/>
    <w:qFormat/>
    <w:uiPriority w:val="0"/>
    <w:pPr>
      <w:outlineLvl w:val="9"/>
    </w:pPr>
    <w:rPr>
      <w:rFonts w:ascii="Calibri" w:hAnsi="Calibri"/>
    </w:rPr>
  </w:style>
  <w:style w:type="paragraph" w:customStyle="1" w:styleId="71">
    <w:name w:val="样式1"/>
    <w:basedOn w:val="1"/>
    <w:next w:val="6"/>
    <w:qFormat/>
    <w:uiPriority w:val="0"/>
    <w:pPr>
      <w:spacing w:line="360" w:lineRule="auto"/>
      <w:ind w:firstLine="420" w:firstLineChars="200"/>
    </w:pPr>
    <w:rPr>
      <w:rFonts w:ascii="宋体" w:hAnsi="宋体"/>
      <w:szCs w:val="21"/>
    </w:rPr>
  </w:style>
  <w:style w:type="paragraph" w:customStyle="1" w:styleId="72">
    <w:name w:val="列出段落1"/>
    <w:basedOn w:val="1"/>
    <w:qFormat/>
    <w:uiPriority w:val="0"/>
    <w:pPr>
      <w:ind w:firstLine="420" w:firstLineChars="200"/>
    </w:pPr>
    <w:rPr>
      <w:sz w:val="28"/>
      <w:szCs w:val="2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a-27"/>
    <w:basedOn w:val="1"/>
    <w:qFormat/>
    <w:uiPriority w:val="0"/>
    <w:pPr>
      <w:widowControl/>
      <w:spacing w:line="360" w:lineRule="atLeast"/>
      <w:ind w:firstLine="420"/>
    </w:pPr>
    <w:rPr>
      <w:rFonts w:ascii="宋体" w:hAnsi="宋体" w:cs="宋体"/>
      <w:kern w:val="0"/>
      <w:sz w:val="24"/>
    </w:rPr>
  </w:style>
  <w:style w:type="paragraph" w:customStyle="1" w:styleId="7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_Style 7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7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8">
    <w:name w:val="_Style 3"/>
    <w:qFormat/>
    <w:uiPriority w:val="0"/>
    <w:pPr>
      <w:widowControl w:val="0"/>
      <w:snapToGrid w:val="0"/>
      <w:spacing w:after="160" w:line="360" w:lineRule="auto"/>
    </w:pPr>
    <w:rPr>
      <w:rFonts w:ascii="Calibri" w:hAnsi="Calibri" w:eastAsia="宋体" w:cs="Times New Roman"/>
      <w:snapToGrid w:val="0"/>
      <w:sz w:val="21"/>
      <w:szCs w:val="24"/>
      <w:lang w:val="en-US" w:eastAsia="zh-CN" w:bidi="ar-SA"/>
    </w:rPr>
  </w:style>
  <w:style w:type="paragraph" w:customStyle="1" w:styleId="79">
    <w:name w:val="Char Char Char Char"/>
    <w:basedOn w:val="15"/>
    <w:qFormat/>
    <w:uiPriority w:val="0"/>
    <w:pPr>
      <w:spacing w:line="360" w:lineRule="auto"/>
      <w:ind w:firstLine="200" w:firstLineChars="200"/>
    </w:pPr>
    <w:rPr>
      <w:rFonts w:ascii="Tahoma" w:hAnsi="Tahoma"/>
      <w:sz w:val="24"/>
    </w:rPr>
  </w:style>
  <w:style w:type="paragraph" w:customStyle="1" w:styleId="80">
    <w:name w:val="表格内容"/>
    <w:basedOn w:val="1"/>
    <w:qFormat/>
    <w:uiPriority w:val="0"/>
    <w:pPr>
      <w:suppressLineNumbers/>
      <w:suppressAutoHyphens/>
    </w:pPr>
  </w:style>
  <w:style w:type="paragraph" w:customStyle="1" w:styleId="81">
    <w:name w:val="_Style 90"/>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82">
    <w:name w:val="标准样式（文件）"/>
    <w:qFormat/>
    <w:uiPriority w:val="0"/>
    <w:pPr>
      <w:widowControl w:val="0"/>
      <w:spacing w:after="160" w:line="600" w:lineRule="exact"/>
      <w:ind w:firstLine="567"/>
    </w:pPr>
    <w:rPr>
      <w:rFonts w:ascii="Calibri" w:hAnsi="Calibri" w:eastAsia="宋体" w:cs="Times New Roman"/>
      <w:sz w:val="28"/>
      <w:lang w:val="en-US" w:eastAsia="zh-CN" w:bidi="ar-SA"/>
    </w:rPr>
  </w:style>
  <w:style w:type="paragraph" w:customStyle="1" w:styleId="83">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4">
    <w:name w:val="明显引用1"/>
    <w:basedOn w:val="1"/>
    <w:next w:val="1"/>
    <w:link w:val="278"/>
    <w:qFormat/>
    <w:uiPriority w:val="0"/>
    <w:pPr>
      <w:pBdr>
        <w:bottom w:val="single" w:color="4F81BD" w:sz="4" w:space="4"/>
      </w:pBdr>
      <w:spacing w:before="200" w:after="280"/>
      <w:ind w:left="936" w:right="936"/>
    </w:pPr>
    <w:rPr>
      <w:b/>
      <w:bCs/>
      <w:i/>
      <w:iCs/>
      <w:color w:val="4F81BD"/>
      <w:szCs w:val="22"/>
    </w:rPr>
  </w:style>
  <w:style w:type="paragraph" w:customStyle="1" w:styleId="85">
    <w:name w:val="表体"/>
    <w:basedOn w:val="1"/>
    <w:next w:val="1"/>
    <w:qFormat/>
    <w:uiPriority w:val="0"/>
    <w:pPr>
      <w:spacing w:line="0" w:lineRule="atLeast"/>
    </w:pPr>
    <w:rPr>
      <w:rFonts w:ascii="Calibri" w:hAnsi="Calibri"/>
      <w:b/>
      <w:snapToGrid w:val="0"/>
      <w:szCs w:val="20"/>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87">
    <w:name w:val="pa-34"/>
    <w:basedOn w:val="1"/>
    <w:qFormat/>
    <w:uiPriority w:val="0"/>
    <w:pPr>
      <w:widowControl/>
      <w:spacing w:line="360" w:lineRule="atLeast"/>
      <w:ind w:firstLine="420"/>
      <w:jc w:val="left"/>
    </w:pPr>
    <w:rPr>
      <w:rFonts w:ascii="宋体" w:hAnsi="宋体" w:cs="宋体"/>
      <w:kern w:val="0"/>
      <w:sz w:val="24"/>
    </w:rPr>
  </w:style>
  <w:style w:type="paragraph" w:customStyle="1" w:styleId="88">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90">
    <w:name w:val="p16"/>
    <w:basedOn w:val="1"/>
    <w:qFormat/>
    <w:uiPriority w:val="0"/>
    <w:pPr>
      <w:widowControl/>
    </w:pPr>
    <w:rPr>
      <w:rFonts w:ascii="Calibri" w:hAnsi="Calibri" w:cs="宋体"/>
      <w:kern w:val="0"/>
      <w:szCs w:val="21"/>
    </w:r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3">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94">
    <w:name w:val="标题4"/>
    <w:basedOn w:val="4"/>
    <w:next w:val="22"/>
    <w:link w:val="289"/>
    <w:qFormat/>
    <w:uiPriority w:val="0"/>
    <w:pPr>
      <w:spacing w:line="413" w:lineRule="auto"/>
    </w:pPr>
    <w:rPr>
      <w:rFonts w:ascii="Arial" w:hAnsi="Arial"/>
      <w:kern w:val="0"/>
      <w:sz w:val="24"/>
    </w:rPr>
  </w:style>
  <w:style w:type="paragraph" w:customStyle="1" w:styleId="95">
    <w:name w:val="Char Char"/>
    <w:basedOn w:val="1"/>
    <w:qFormat/>
    <w:uiPriority w:val="0"/>
    <w:pPr>
      <w:widowControl/>
      <w:jc w:val="left"/>
    </w:pPr>
    <w:rPr>
      <w:rFonts w:ascii="Verdana" w:hAnsi="Verdana" w:eastAsia="Times New Roman"/>
      <w:kern w:val="0"/>
      <w:sz w:val="16"/>
      <w:szCs w:val="20"/>
      <w:lang w:eastAsia="en-US"/>
    </w:rPr>
  </w:style>
  <w:style w:type="paragraph" w:customStyle="1" w:styleId="96">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97">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98">
    <w:name w:val="WW-表格内容"/>
    <w:basedOn w:val="1"/>
    <w:qFormat/>
    <w:uiPriority w:val="0"/>
    <w:pPr>
      <w:suppressLineNumbers/>
      <w:suppressAutoHyphens/>
    </w:pPr>
  </w:style>
  <w:style w:type="paragraph" w:customStyle="1" w:styleId="99">
    <w:name w:val="Char"/>
    <w:basedOn w:val="1"/>
    <w:qFormat/>
    <w:uiPriority w:val="0"/>
  </w:style>
  <w:style w:type="paragraph" w:customStyle="1" w:styleId="10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1">
    <w:name w:val="Normal_47"/>
    <w:qFormat/>
    <w:uiPriority w:val="0"/>
    <w:pPr>
      <w:spacing w:before="120" w:after="240" w:line="278" w:lineRule="auto"/>
      <w:jc w:val="both"/>
    </w:pPr>
    <w:rPr>
      <w:rFonts w:ascii="Calibri" w:hAnsi="Calibri" w:eastAsia="Calibri" w:cs="Times New Roman"/>
      <w:sz w:val="22"/>
      <w:szCs w:val="22"/>
      <w:lang w:val="ru-RU" w:eastAsia="en-US" w:bidi="ar-SA"/>
    </w:rPr>
  </w:style>
  <w:style w:type="paragraph" w:customStyle="1" w:styleId="10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4">
    <w:name w:val="Char9 Char Char Char Char Char Char"/>
    <w:basedOn w:val="15"/>
    <w:qFormat/>
    <w:uiPriority w:val="0"/>
    <w:pPr>
      <w:spacing w:line="360" w:lineRule="auto"/>
      <w:ind w:firstLine="200" w:firstLineChars="200"/>
    </w:pPr>
    <w:rPr>
      <w:rFonts w:ascii="Tahoma" w:hAnsi="Tahoma"/>
      <w:sz w:val="24"/>
    </w:rPr>
  </w:style>
  <w:style w:type="paragraph" w:customStyle="1" w:styleId="10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6">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customStyle="1" w:styleId="107">
    <w:name w:val="p15"/>
    <w:basedOn w:val="1"/>
    <w:qFormat/>
    <w:uiPriority w:val="0"/>
    <w:pPr>
      <w:widowControl/>
      <w:spacing w:after="120"/>
    </w:pPr>
    <w:rPr>
      <w:kern w:val="0"/>
      <w:szCs w:val="21"/>
    </w:rPr>
  </w:style>
  <w:style w:type="paragraph" w:customStyle="1" w:styleId="10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9">
    <w:name w:val="正  文"/>
    <w:basedOn w:val="1"/>
    <w:qFormat/>
    <w:uiPriority w:val="0"/>
    <w:pPr>
      <w:spacing w:line="360" w:lineRule="auto"/>
      <w:ind w:firstLine="200" w:firstLineChars="200"/>
    </w:pPr>
    <w:rPr>
      <w:rFonts w:ascii="宋体" w:hAnsi="Calibri"/>
      <w:sz w:val="24"/>
    </w:rPr>
  </w:style>
  <w:style w:type="paragraph" w:customStyle="1" w:styleId="110">
    <w:name w:val="列出段落11"/>
    <w:basedOn w:val="1"/>
    <w:qFormat/>
    <w:uiPriority w:val="0"/>
    <w:pPr>
      <w:ind w:firstLine="420" w:firstLineChars="200"/>
    </w:pPr>
    <w:rPr>
      <w:sz w:val="28"/>
      <w:szCs w:val="28"/>
    </w:rPr>
  </w:style>
  <w:style w:type="paragraph" w:customStyle="1" w:styleId="1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3">
    <w:name w:val="_Style 96"/>
    <w:semiHidden/>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14">
    <w:name w:val="表格文字"/>
    <w:basedOn w:val="1"/>
    <w:qFormat/>
    <w:uiPriority w:val="0"/>
    <w:pPr>
      <w:adjustRightInd w:val="0"/>
      <w:spacing w:line="420" w:lineRule="atLeast"/>
      <w:jc w:val="left"/>
      <w:textAlignment w:val="baseline"/>
    </w:pPr>
    <w:rPr>
      <w:kern w:val="0"/>
      <w:szCs w:val="20"/>
    </w:rPr>
  </w:style>
  <w:style w:type="paragraph" w:customStyle="1" w:styleId="115">
    <w:name w:val="表格"/>
    <w:basedOn w:val="1"/>
    <w:qFormat/>
    <w:uiPriority w:val="0"/>
    <w:pPr>
      <w:jc w:val="center"/>
      <w:textAlignment w:val="center"/>
    </w:pPr>
    <w:rPr>
      <w:rFonts w:ascii="华文细黑" w:hAnsi="华文细黑"/>
      <w:kern w:val="0"/>
      <w:szCs w:val="20"/>
    </w:rPr>
  </w:style>
  <w:style w:type="paragraph" w:customStyle="1" w:styleId="116">
    <w:name w:val="Char1"/>
    <w:basedOn w:val="1"/>
    <w:qFormat/>
    <w:uiPriority w:val="0"/>
  </w:style>
  <w:style w:type="paragraph" w:customStyle="1" w:styleId="11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8">
    <w:name w:val="引用2"/>
    <w:basedOn w:val="1"/>
    <w:next w:val="1"/>
    <w:link w:val="241"/>
    <w:qFormat/>
    <w:uiPriority w:val="0"/>
    <w:rPr>
      <w:i/>
      <w:iCs/>
      <w:color w:val="000000"/>
    </w:rPr>
  </w:style>
  <w:style w:type="paragraph" w:customStyle="1" w:styleId="119">
    <w:name w:val="链接"/>
    <w:qFormat/>
    <w:uiPriority w:val="0"/>
    <w:pPr>
      <w:widowControl w:val="0"/>
      <w:autoSpaceDE w:val="0"/>
      <w:autoSpaceDN w:val="0"/>
      <w:adjustRightInd w:val="0"/>
      <w:spacing w:after="160" w:line="278" w:lineRule="auto"/>
      <w:ind w:left="720"/>
    </w:pPr>
    <w:rPr>
      <w:rFonts w:ascii="Calibri" w:hAnsi="Calibri" w:eastAsia="宋体" w:cs="Times New Roman"/>
      <w:color w:val="0000FF"/>
      <w:sz w:val="21"/>
      <w:szCs w:val="21"/>
      <w:u w:val="single"/>
      <w:lang w:val="en-US" w:eastAsia="zh-CN" w:bidi="ar-SA"/>
    </w:rPr>
  </w:style>
  <w:style w:type="paragraph" w:customStyle="1" w:styleId="120">
    <w:name w:val="引用1"/>
    <w:basedOn w:val="1"/>
    <w:next w:val="1"/>
    <w:link w:val="191"/>
    <w:qFormat/>
    <w:uiPriority w:val="0"/>
    <w:rPr>
      <w:i/>
      <w:iCs/>
      <w:color w:val="000000"/>
      <w:szCs w:val="22"/>
    </w:rPr>
  </w:style>
  <w:style w:type="paragraph" w:customStyle="1" w:styleId="1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2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3">
    <w:name w:val="Char2"/>
    <w:basedOn w:val="1"/>
    <w:qFormat/>
    <w:uiPriority w:val="0"/>
    <w:rPr>
      <w:rFonts w:ascii="Calibri" w:hAnsi="Calibri"/>
    </w:rPr>
  </w:style>
  <w:style w:type="paragraph" w:customStyle="1" w:styleId="124">
    <w:name w:val="标题5"/>
    <w:basedOn w:val="5"/>
    <w:link w:val="287"/>
    <w:qFormat/>
    <w:uiPriority w:val="0"/>
    <w:pPr>
      <w:spacing w:line="413" w:lineRule="auto"/>
    </w:pPr>
    <w:rPr>
      <w:rFonts w:ascii="Arial" w:hAnsi="Arial"/>
      <w:kern w:val="0"/>
      <w:sz w:val="24"/>
    </w:rPr>
  </w:style>
  <w:style w:type="paragraph" w:customStyle="1" w:styleId="125">
    <w:name w:val="无间隔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2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7">
    <w:name w:val="表格标题"/>
    <w:basedOn w:val="80"/>
    <w:qFormat/>
    <w:uiPriority w:val="0"/>
  </w:style>
  <w:style w:type="paragraph" w:customStyle="1" w:styleId="12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9">
    <w:name w:val="2"/>
    <w:next w:val="1"/>
    <w:qFormat/>
    <w:uiPriority w:val="99"/>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3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WW-表格标题"/>
    <w:basedOn w:val="98"/>
    <w:qFormat/>
    <w:uiPriority w:val="0"/>
  </w:style>
  <w:style w:type="paragraph" w:customStyle="1" w:styleId="134">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5">
    <w:name w:val="明显引用12"/>
    <w:basedOn w:val="1"/>
    <w:next w:val="1"/>
    <w:link w:val="251"/>
    <w:qFormat/>
    <w:uiPriority w:val="30"/>
    <w:pPr>
      <w:pBdr>
        <w:bottom w:val="single" w:color="4F81BD" w:sz="4" w:space="4"/>
      </w:pBdr>
      <w:spacing w:before="200" w:after="280"/>
      <w:ind w:left="936" w:right="936"/>
    </w:pPr>
    <w:rPr>
      <w:b/>
      <w:bCs/>
      <w:i/>
      <w:iCs/>
      <w:color w:val="4F81BD"/>
      <w:szCs w:val="20"/>
    </w:rPr>
  </w:style>
  <w:style w:type="paragraph" w:customStyle="1" w:styleId="136">
    <w:name w:val="标准样式1"/>
    <w:basedOn w:val="1"/>
    <w:qFormat/>
    <w:uiPriority w:val="0"/>
    <w:pPr>
      <w:spacing w:line="600" w:lineRule="exact"/>
      <w:ind w:firstLine="567"/>
    </w:pPr>
    <w:rPr>
      <w:rFonts w:ascii="Calibri" w:hAnsi="Calibri"/>
      <w:sz w:val="28"/>
    </w:rPr>
  </w:style>
  <w:style w:type="paragraph" w:customStyle="1" w:styleId="137">
    <w:name w:val="Char3"/>
    <w:basedOn w:val="1"/>
    <w:qFormat/>
    <w:uiPriority w:val="0"/>
  </w:style>
  <w:style w:type="paragraph" w:customStyle="1" w:styleId="13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9">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0">
    <w:name w:val="引用11"/>
    <w:basedOn w:val="1"/>
    <w:next w:val="1"/>
    <w:link w:val="265"/>
    <w:qFormat/>
    <w:uiPriority w:val="29"/>
    <w:rPr>
      <w:i/>
      <w:iCs/>
      <w:color w:val="000000"/>
      <w:szCs w:val="20"/>
    </w:rPr>
  </w:style>
  <w:style w:type="paragraph" w:customStyle="1" w:styleId="141">
    <w:name w:val="_Style 87"/>
    <w:basedOn w:val="1"/>
    <w:qFormat/>
    <w:uiPriority w:val="99"/>
    <w:pPr>
      <w:ind w:firstLine="420" w:firstLineChars="200"/>
    </w:pPr>
    <w:rPr>
      <w:rFonts w:ascii="Calibri" w:hAnsi="Calibri"/>
      <w:sz w:val="28"/>
      <w:szCs w:val="28"/>
    </w:rPr>
  </w:style>
  <w:style w:type="paragraph" w:customStyle="1" w:styleId="142">
    <w:name w:val="自定样式1"/>
    <w:basedOn w:val="1"/>
    <w:qFormat/>
    <w:uiPriority w:val="0"/>
    <w:pPr>
      <w:suppressAutoHyphens/>
      <w:jc w:val="center"/>
    </w:pPr>
    <w:rPr>
      <w:rFonts w:ascii="宋体" w:hAnsi="宋体"/>
      <w:color w:val="000000"/>
      <w:sz w:val="18"/>
    </w:rPr>
  </w:style>
  <w:style w:type="paragraph" w:customStyle="1" w:styleId="14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5">
    <w:name w:val="未处理的提及1"/>
    <w:unhideWhenUsed/>
    <w:qFormat/>
    <w:uiPriority w:val="99"/>
    <w:rPr>
      <w:color w:val="808080"/>
      <w:shd w:val="clear" w:color="auto" w:fill="E6E6E6"/>
    </w:rPr>
  </w:style>
  <w:style w:type="character" w:customStyle="1" w:styleId="146">
    <w:name w:val="正文文本 3 Char"/>
    <w:qFormat/>
    <w:uiPriority w:val="0"/>
    <w:rPr>
      <w:kern w:val="2"/>
      <w:sz w:val="16"/>
      <w:szCs w:val="16"/>
    </w:rPr>
  </w:style>
  <w:style w:type="character" w:customStyle="1" w:styleId="147">
    <w:name w:val="正文文本缩进 Char2"/>
    <w:semiHidden/>
    <w:qFormat/>
    <w:uiPriority w:val="99"/>
    <w:rPr>
      <w:rFonts w:ascii="Calibri" w:hAnsi="Calibri" w:eastAsia="宋体" w:cs="Times New Roman"/>
      <w:szCs w:val="24"/>
    </w:rPr>
  </w:style>
  <w:style w:type="character" w:customStyle="1" w:styleId="148">
    <w:name w:val="标题 3 Char"/>
    <w:qFormat/>
    <w:uiPriority w:val="0"/>
    <w:rPr>
      <w:rFonts w:ascii="仿宋_GB2312" w:hAnsi="Calibri" w:eastAsia="仿宋_GB2312" w:cs="Times New Roman"/>
      <w:b/>
      <w:kern w:val="0"/>
      <w:sz w:val="24"/>
      <w:szCs w:val="28"/>
    </w:rPr>
  </w:style>
  <w:style w:type="character" w:customStyle="1" w:styleId="149">
    <w:name w:val="批注框文本 Char2"/>
    <w:qFormat/>
    <w:uiPriority w:val="99"/>
    <w:rPr>
      <w:kern w:val="2"/>
      <w:sz w:val="18"/>
      <w:szCs w:val="18"/>
    </w:rPr>
  </w:style>
  <w:style w:type="character" w:customStyle="1" w:styleId="150">
    <w:name w:val="textcontents"/>
    <w:qFormat/>
    <w:uiPriority w:val="0"/>
    <w:rPr>
      <w:rFonts w:cs="Times New Roman"/>
    </w:rPr>
  </w:style>
  <w:style w:type="character" w:customStyle="1" w:styleId="151">
    <w:name w:val="ht1"/>
    <w:qFormat/>
    <w:uiPriority w:val="0"/>
    <w:rPr>
      <w:rFonts w:ascii="黑体" w:eastAsia="黑体"/>
      <w:b/>
      <w:bCs/>
    </w:rPr>
  </w:style>
  <w:style w:type="character" w:customStyle="1" w:styleId="152">
    <w:name w:val="标题 Char"/>
    <w:qFormat/>
    <w:uiPriority w:val="0"/>
    <w:rPr>
      <w:rFonts w:ascii="Cambria" w:hAnsi="Cambria" w:eastAsia="宋体" w:cs="Times New Roman"/>
      <w:b/>
      <w:bCs/>
      <w:kern w:val="2"/>
      <w:sz w:val="32"/>
      <w:szCs w:val="32"/>
    </w:rPr>
  </w:style>
  <w:style w:type="character" w:customStyle="1" w:styleId="153">
    <w:name w:val="14t1"/>
    <w:qFormat/>
    <w:uiPriority w:val="0"/>
    <w:rPr>
      <w:rFonts w:hint="eastAsia" w:ascii="宋体" w:hAnsi="宋体" w:eastAsia="宋体"/>
      <w:sz w:val="11"/>
      <w:szCs w:val="11"/>
    </w:rPr>
  </w:style>
  <w:style w:type="character" w:customStyle="1" w:styleId="154">
    <w:name w:val="Char Char36"/>
    <w:qFormat/>
    <w:uiPriority w:val="0"/>
    <w:rPr>
      <w:rFonts w:ascii="仿宋_GB2312" w:eastAsia="仿宋_GB2312" w:cs="MingLiU"/>
      <w:b/>
      <w:sz w:val="24"/>
      <w:szCs w:val="28"/>
    </w:rPr>
  </w:style>
  <w:style w:type="character" w:customStyle="1" w:styleId="155">
    <w:name w:val="文档结构图 Char"/>
    <w:qFormat/>
    <w:uiPriority w:val="0"/>
    <w:rPr>
      <w:rFonts w:ascii="宋体"/>
      <w:kern w:val="2"/>
      <w:sz w:val="18"/>
      <w:szCs w:val="18"/>
    </w:rPr>
  </w:style>
  <w:style w:type="character" w:customStyle="1" w:styleId="156">
    <w:name w:val="普通文字 Char Char2"/>
    <w:qFormat/>
    <w:uiPriority w:val="0"/>
    <w:rPr>
      <w:rFonts w:ascii="宋体" w:hAnsi="Courier New"/>
      <w:kern w:val="2"/>
      <w:sz w:val="28"/>
      <w:szCs w:val="28"/>
    </w:rPr>
  </w:style>
  <w:style w:type="character" w:customStyle="1" w:styleId="157">
    <w:name w:val="HTML 预设格式 Char"/>
    <w:qFormat/>
    <w:uiPriority w:val="0"/>
    <w:rPr>
      <w:rFonts w:ascii="宋体" w:hAnsi="宋体" w:eastAsia="宋体" w:cs="宋体"/>
      <w:color w:val="000000"/>
      <w:sz w:val="24"/>
      <w:szCs w:val="24"/>
    </w:rPr>
  </w:style>
  <w:style w:type="character" w:customStyle="1" w:styleId="158">
    <w:name w:val="纯文本 Char"/>
    <w:qFormat/>
    <w:uiPriority w:val="0"/>
    <w:rPr>
      <w:rFonts w:ascii="宋体" w:hAnsi="Courier New"/>
      <w:sz w:val="28"/>
      <w:szCs w:val="28"/>
    </w:rPr>
  </w:style>
  <w:style w:type="character" w:customStyle="1" w:styleId="159">
    <w:name w:val="批注框文本 Char"/>
    <w:qFormat/>
    <w:uiPriority w:val="0"/>
    <w:rPr>
      <w:sz w:val="18"/>
      <w:szCs w:val="18"/>
    </w:rPr>
  </w:style>
  <w:style w:type="character" w:customStyle="1" w:styleId="160">
    <w:name w:val="页脚 Char"/>
    <w:qFormat/>
    <w:uiPriority w:val="0"/>
    <w:rPr>
      <w:sz w:val="18"/>
      <w:szCs w:val="18"/>
    </w:rPr>
  </w:style>
  <w:style w:type="character" w:customStyle="1" w:styleId="161">
    <w:name w:val="标题 4 字符"/>
    <w:link w:val="6"/>
    <w:qFormat/>
    <w:uiPriority w:val="0"/>
    <w:rPr>
      <w:rFonts w:ascii="宋体" w:hAnsi="宋体" w:eastAsia="宋体" w:cs="宋体"/>
      <w:b/>
      <w:bCs/>
      <w:sz w:val="24"/>
      <w:szCs w:val="24"/>
      <w:lang w:val="en-US" w:eastAsia="zh-CN" w:bidi="ar-SA"/>
    </w:rPr>
  </w:style>
  <w:style w:type="character" w:customStyle="1" w:styleId="162">
    <w:name w:val="正文文本缩进 3 Char"/>
    <w:qFormat/>
    <w:uiPriority w:val="0"/>
    <w:rPr>
      <w:kern w:val="2"/>
      <w:sz w:val="16"/>
      <w:szCs w:val="16"/>
    </w:rPr>
  </w:style>
  <w:style w:type="character" w:customStyle="1" w:styleId="163">
    <w:name w:val="标题 8 Char"/>
    <w:qFormat/>
    <w:uiPriority w:val="0"/>
    <w:rPr>
      <w:rFonts w:ascii="Arial" w:hAnsi="Arial" w:eastAsia="黑体" w:cs="Times New Roman"/>
      <w:sz w:val="24"/>
      <w:szCs w:val="24"/>
    </w:rPr>
  </w:style>
  <w:style w:type="character" w:customStyle="1" w:styleId="164">
    <w:name w:val="HTML 预设格式 字符"/>
    <w:link w:val="41"/>
    <w:qFormat/>
    <w:uiPriority w:val="0"/>
    <w:rPr>
      <w:rFonts w:ascii="宋体" w:hAnsi="宋体" w:eastAsia="宋体" w:cs="宋体"/>
      <w:color w:val="000000"/>
      <w:sz w:val="24"/>
      <w:szCs w:val="24"/>
      <w:lang w:val="en-US" w:eastAsia="zh-CN" w:bidi="ar-SA"/>
    </w:rPr>
  </w:style>
  <w:style w:type="character" w:customStyle="1" w:styleId="165">
    <w:name w:val="文档结构图 字符"/>
    <w:link w:val="15"/>
    <w:qFormat/>
    <w:uiPriority w:val="0"/>
    <w:rPr>
      <w:rFonts w:eastAsia="宋体"/>
      <w:kern w:val="2"/>
      <w:sz w:val="21"/>
      <w:szCs w:val="24"/>
      <w:lang w:val="en-US" w:eastAsia="zh-CN" w:bidi="ar-SA"/>
    </w:rPr>
  </w:style>
  <w:style w:type="character" w:customStyle="1" w:styleId="166">
    <w:name w:val="正文文本缩进 2 Char1"/>
    <w:qFormat/>
    <w:uiPriority w:val="0"/>
    <w:rPr>
      <w:sz w:val="28"/>
      <w:szCs w:val="24"/>
    </w:rPr>
  </w:style>
  <w:style w:type="character" w:customStyle="1" w:styleId="167">
    <w:name w:val="标题 5 Char1"/>
    <w:qFormat/>
    <w:uiPriority w:val="9"/>
    <w:rPr>
      <w:rFonts w:ascii="宋体" w:hAnsi="宋体" w:eastAsia="宋体" w:cs="宋体"/>
      <w:b/>
      <w:bCs/>
      <w:sz w:val="20"/>
      <w:szCs w:val="20"/>
    </w:rPr>
  </w:style>
  <w:style w:type="character" w:customStyle="1" w:styleId="168">
    <w:name w:val="批注文字 Char"/>
    <w:qFormat/>
    <w:uiPriority w:val="0"/>
    <w:rPr>
      <w:rFonts w:ascii="Times New Roman" w:hAnsi="Times New Roman" w:eastAsia="宋体" w:cs="Times New Roman"/>
      <w:kern w:val="2"/>
      <w:sz w:val="21"/>
      <w:szCs w:val="24"/>
    </w:rPr>
  </w:style>
  <w:style w:type="character" w:customStyle="1" w:styleId="169">
    <w:name w:val="日期 字符"/>
    <w:link w:val="27"/>
    <w:qFormat/>
    <w:uiPriority w:val="0"/>
    <w:rPr>
      <w:rFonts w:eastAsia="宋体"/>
      <w:kern w:val="2"/>
      <w:sz w:val="21"/>
      <w:szCs w:val="24"/>
      <w:lang w:val="en-US" w:eastAsia="zh-CN" w:bidi="ar-SA"/>
    </w:rPr>
  </w:style>
  <w:style w:type="character" w:customStyle="1" w:styleId="170">
    <w:name w:val="style121"/>
    <w:qFormat/>
    <w:uiPriority w:val="0"/>
    <w:rPr>
      <w:rFonts w:hint="eastAsia" w:ascii="宋体" w:hAnsi="宋体" w:eastAsia="宋体"/>
      <w:sz w:val="18"/>
      <w:szCs w:val="18"/>
    </w:rPr>
  </w:style>
  <w:style w:type="character" w:customStyle="1" w:styleId="171">
    <w:name w:val="Section Char"/>
    <w:qFormat/>
    <w:uiPriority w:val="0"/>
    <w:rPr>
      <w:rFonts w:ascii="仿宋_GB2312" w:eastAsia="仿宋_GB2312" w:cs="MingLiU"/>
      <w:b/>
      <w:sz w:val="24"/>
      <w:szCs w:val="28"/>
      <w:lang w:val="en-US" w:eastAsia="zh-CN" w:bidi="ar-SA"/>
    </w:rPr>
  </w:style>
  <w:style w:type="character" w:customStyle="1" w:styleId="172">
    <w:name w:val="正文文本 3 Char1"/>
    <w:qFormat/>
    <w:uiPriority w:val="0"/>
    <w:rPr>
      <w:kern w:val="2"/>
      <w:sz w:val="16"/>
      <w:szCs w:val="16"/>
    </w:rPr>
  </w:style>
  <w:style w:type="character" w:customStyle="1" w:styleId="173">
    <w:name w:val="文档结构图 Char1"/>
    <w:qFormat/>
    <w:uiPriority w:val="0"/>
    <w:rPr>
      <w:rFonts w:ascii="宋体"/>
      <w:kern w:val="2"/>
      <w:sz w:val="18"/>
      <w:szCs w:val="18"/>
    </w:rPr>
  </w:style>
  <w:style w:type="character" w:customStyle="1" w:styleId="174">
    <w:name w:val="_Style 170"/>
    <w:qFormat/>
    <w:uiPriority w:val="0"/>
    <w:rPr>
      <w:i/>
      <w:iCs/>
      <w:color w:val="808080"/>
    </w:rPr>
  </w:style>
  <w:style w:type="character" w:customStyle="1" w:styleId="175">
    <w:name w:val="_Style 171"/>
    <w:qFormat/>
    <w:uiPriority w:val="0"/>
    <w:rPr>
      <w:b/>
      <w:bCs/>
      <w:smallCaps/>
      <w:color w:val="C0504D"/>
      <w:spacing w:val="5"/>
      <w:u w:val="single"/>
    </w:rPr>
  </w:style>
  <w:style w:type="character" w:customStyle="1" w:styleId="176">
    <w:name w:val="标题 9 Char"/>
    <w:qFormat/>
    <w:uiPriority w:val="0"/>
    <w:rPr>
      <w:rFonts w:ascii="Arial" w:hAnsi="Arial" w:eastAsia="黑体" w:cs="Times New Roman"/>
      <w:szCs w:val="21"/>
    </w:rPr>
  </w:style>
  <w:style w:type="character" w:customStyle="1" w:styleId="177">
    <w:name w:val="页眉 Char1"/>
    <w:semiHidden/>
    <w:qFormat/>
    <w:uiPriority w:val="99"/>
    <w:rPr>
      <w:kern w:val="2"/>
      <w:sz w:val="18"/>
      <w:szCs w:val="18"/>
    </w:rPr>
  </w:style>
  <w:style w:type="character" w:customStyle="1" w:styleId="178">
    <w:name w:val="_Style 174"/>
    <w:qFormat/>
    <w:uiPriority w:val="0"/>
    <w:rPr>
      <w:b/>
      <w:bCs/>
      <w:i/>
      <w:iCs/>
      <w:color w:val="4F81BD"/>
    </w:rPr>
  </w:style>
  <w:style w:type="character" w:customStyle="1" w:styleId="179">
    <w:name w:val="Char Char35"/>
    <w:qFormat/>
    <w:uiPriority w:val="0"/>
    <w:rPr>
      <w:rFonts w:ascii="仿宋_GB2312" w:eastAsia="仿宋_GB2312" w:cs="MingLiU"/>
      <w:b/>
      <w:sz w:val="24"/>
      <w:szCs w:val="28"/>
    </w:rPr>
  </w:style>
  <w:style w:type="character" w:customStyle="1" w:styleId="180">
    <w:name w:val="日期 Char2"/>
    <w:qFormat/>
    <w:uiPriority w:val="99"/>
    <w:rPr>
      <w:kern w:val="2"/>
      <w:sz w:val="21"/>
      <w:szCs w:val="24"/>
    </w:rPr>
  </w:style>
  <w:style w:type="character" w:customStyle="1" w:styleId="181">
    <w:name w:val="Char Char22"/>
    <w:qFormat/>
    <w:uiPriority w:val="0"/>
    <w:rPr>
      <w:b/>
      <w:bCs/>
      <w:kern w:val="2"/>
      <w:sz w:val="32"/>
      <w:szCs w:val="32"/>
    </w:rPr>
  </w:style>
  <w:style w:type="character" w:customStyle="1" w:styleId="182">
    <w:name w:val="正文文本缩进 2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Char Char14"/>
    <w:qFormat/>
    <w:uiPriority w:val="0"/>
    <w:rPr>
      <w:kern w:val="2"/>
      <w:sz w:val="18"/>
      <w:szCs w:val="18"/>
    </w:rPr>
  </w:style>
  <w:style w:type="character" w:customStyle="1" w:styleId="185">
    <w:name w:val="s3"/>
    <w:qFormat/>
    <w:uiPriority w:val="0"/>
  </w:style>
  <w:style w:type="character" w:customStyle="1" w:styleId="186">
    <w:name w:val="标题 1 Char"/>
    <w:qFormat/>
    <w:uiPriority w:val="0"/>
    <w:rPr>
      <w:rFonts w:ascii="Times New Roman" w:hAnsi="Times New Roman" w:eastAsia="宋体" w:cs="Times New Roman"/>
      <w:b/>
      <w:bCs/>
      <w:kern w:val="44"/>
      <w:sz w:val="44"/>
      <w:szCs w:val="44"/>
    </w:rPr>
  </w:style>
  <w:style w:type="character" w:customStyle="1" w:styleId="187">
    <w:name w:val="日期 Char3"/>
    <w:semiHidden/>
    <w:qFormat/>
    <w:uiPriority w:val="99"/>
    <w:rPr>
      <w:rFonts w:ascii="Calibri" w:hAnsi="Calibri" w:eastAsia="宋体" w:cs="Times New Roman"/>
      <w:szCs w:val="24"/>
    </w:rPr>
  </w:style>
  <w:style w:type="character" w:customStyle="1" w:styleId="188">
    <w:name w:val="标题 1 字符"/>
    <w:link w:val="3"/>
    <w:qFormat/>
    <w:uiPriority w:val="0"/>
    <w:rPr>
      <w:rFonts w:eastAsia="宋体"/>
      <w:b/>
      <w:bCs/>
      <w:kern w:val="44"/>
      <w:sz w:val="44"/>
      <w:szCs w:val="44"/>
      <w:lang w:val="en-US" w:eastAsia="zh-CN" w:bidi="ar-SA"/>
    </w:rPr>
  </w:style>
  <w:style w:type="character" w:customStyle="1" w:styleId="189">
    <w:name w:val="title11"/>
    <w:qFormat/>
    <w:uiPriority w:val="0"/>
    <w:rPr>
      <w:b/>
      <w:bCs/>
      <w:color w:val="FFFFFF"/>
      <w:sz w:val="11"/>
      <w:szCs w:val="11"/>
    </w:rPr>
  </w:style>
  <w:style w:type="character" w:customStyle="1" w:styleId="190">
    <w:name w:val="明显引用 Char2"/>
    <w:qFormat/>
    <w:uiPriority w:val="99"/>
    <w:rPr>
      <w:b/>
      <w:bCs/>
      <w:i/>
      <w:iCs/>
      <w:color w:val="4F81BD"/>
      <w:kern w:val="2"/>
      <w:sz w:val="21"/>
      <w:szCs w:val="24"/>
    </w:rPr>
  </w:style>
  <w:style w:type="character" w:customStyle="1" w:styleId="191">
    <w:name w:val="引用 Char4"/>
    <w:link w:val="120"/>
    <w:qFormat/>
    <w:uiPriority w:val="0"/>
    <w:rPr>
      <w:i/>
      <w:iCs/>
      <w:color w:val="000000"/>
      <w:kern w:val="2"/>
      <w:sz w:val="21"/>
      <w:szCs w:val="22"/>
      <w:lang w:bidi="ar-SA"/>
    </w:rPr>
  </w:style>
  <w:style w:type="character" w:customStyle="1" w:styleId="192">
    <w:name w:val="批注框文本 Char3"/>
    <w:semiHidden/>
    <w:qFormat/>
    <w:uiPriority w:val="99"/>
    <w:rPr>
      <w:rFonts w:ascii="Calibri" w:hAnsi="Calibri" w:eastAsia="宋体" w:cs="Times New Roman"/>
      <w:sz w:val="18"/>
      <w:szCs w:val="18"/>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Char Char33"/>
    <w:qFormat/>
    <w:uiPriority w:val="0"/>
    <w:rPr>
      <w:rFonts w:ascii="仿宋_GB2312" w:eastAsia="仿宋_GB2312" w:cs="MingLiU"/>
      <w:b/>
      <w:sz w:val="24"/>
      <w:szCs w:val="28"/>
    </w:rPr>
  </w:style>
  <w:style w:type="character" w:customStyle="1" w:styleId="195">
    <w:name w:val="标题 2 Char"/>
    <w:qFormat/>
    <w:uiPriority w:val="0"/>
    <w:rPr>
      <w:rFonts w:ascii="仿宋_GB2312" w:hAnsi="Calibri" w:eastAsia="仿宋_GB2312" w:cs="Times New Roman"/>
      <w:b/>
      <w:spacing w:val="1"/>
      <w:w w:val="99"/>
      <w:kern w:val="0"/>
      <w:sz w:val="28"/>
      <w:szCs w:val="32"/>
    </w:rPr>
  </w:style>
  <w:style w:type="character" w:customStyle="1" w:styleId="196">
    <w:name w:val="l1"/>
    <w:basedOn w:val="49"/>
    <w:qFormat/>
    <w:uiPriority w:val="0"/>
  </w:style>
  <w:style w:type="character" w:customStyle="1" w:styleId="197">
    <w:name w:val="手改 Char Char"/>
    <w:qFormat/>
    <w:uiPriority w:val="0"/>
    <w:rPr>
      <w:kern w:val="2"/>
      <w:sz w:val="21"/>
      <w:szCs w:val="24"/>
    </w:rPr>
  </w:style>
  <w:style w:type="character" w:customStyle="1" w:styleId="198">
    <w:name w:val="style21"/>
    <w:qFormat/>
    <w:uiPriority w:val="0"/>
    <w:rPr>
      <w:b/>
      <w:bCs/>
      <w:sz w:val="28"/>
      <w:szCs w:val="28"/>
    </w:rPr>
  </w:style>
  <w:style w:type="character" w:customStyle="1" w:styleId="199">
    <w:name w:val="Char Char24"/>
    <w:qFormat/>
    <w:uiPriority w:val="0"/>
    <w:rPr>
      <w:b/>
      <w:bCs/>
      <w:kern w:val="44"/>
      <w:sz w:val="44"/>
      <w:szCs w:val="44"/>
    </w:rPr>
  </w:style>
  <w:style w:type="character" w:customStyle="1" w:styleId="200">
    <w:name w:val="页脚 字符"/>
    <w:link w:val="31"/>
    <w:qFormat/>
    <w:uiPriority w:val="0"/>
    <w:rPr>
      <w:rFonts w:eastAsia="宋体"/>
      <w:kern w:val="2"/>
      <w:sz w:val="18"/>
      <w:szCs w:val="18"/>
      <w:lang w:val="en-US" w:eastAsia="zh-CN" w:bidi="ar-SA"/>
    </w:rPr>
  </w:style>
  <w:style w:type="character" w:customStyle="1" w:styleId="201">
    <w:name w:val="_Style 197"/>
    <w:qFormat/>
    <w:uiPriority w:val="0"/>
    <w:rPr>
      <w:b/>
      <w:bCs/>
      <w:smallCaps/>
      <w:spacing w:val="5"/>
    </w:rPr>
  </w:style>
  <w:style w:type="character" w:customStyle="1" w:styleId="202">
    <w:name w:val="纯文本 Char1"/>
    <w:qFormat/>
    <w:uiPriority w:val="0"/>
    <w:rPr>
      <w:rFonts w:ascii="宋体" w:hAnsi="Courier New" w:cs="Courier New"/>
      <w:kern w:val="2"/>
      <w:sz w:val="21"/>
      <w:szCs w:val="21"/>
    </w:rPr>
  </w:style>
  <w:style w:type="character" w:customStyle="1" w:styleId="203">
    <w:name w:val="尾注文本 Char"/>
    <w:qFormat/>
    <w:uiPriority w:val="0"/>
    <w:rPr>
      <w:kern w:val="2"/>
      <w:sz w:val="21"/>
      <w:szCs w:val="24"/>
    </w:rPr>
  </w:style>
  <w:style w:type="character" w:customStyle="1" w:styleId="204">
    <w:name w:val="日期 Char1"/>
    <w:qFormat/>
    <w:uiPriority w:val="99"/>
    <w:rPr>
      <w:kern w:val="2"/>
      <w:sz w:val="21"/>
      <w:szCs w:val="22"/>
    </w:rPr>
  </w:style>
  <w:style w:type="character" w:customStyle="1" w:styleId="205">
    <w:name w:val="纯文本 字符"/>
    <w:link w:val="25"/>
    <w:qFormat/>
    <w:uiPriority w:val="0"/>
    <w:rPr>
      <w:rFonts w:ascii="宋体" w:hAnsi="Courier New" w:eastAsia="宋体" w:cs="Courier New"/>
      <w:kern w:val="2"/>
      <w:sz w:val="21"/>
      <w:szCs w:val="21"/>
      <w:lang w:val="en-US" w:eastAsia="zh-CN" w:bidi="ar-SA"/>
    </w:rPr>
  </w:style>
  <w:style w:type="character" w:customStyle="1" w:styleId="206">
    <w:name w:val="正文文本 Char1"/>
    <w:qFormat/>
    <w:uiPriority w:val="0"/>
    <w:rPr>
      <w:kern w:val="2"/>
      <w:sz w:val="21"/>
      <w:szCs w:val="22"/>
    </w:rPr>
  </w:style>
  <w:style w:type="character" w:customStyle="1" w:styleId="207">
    <w:name w:val="标题 9 Char1"/>
    <w:qFormat/>
    <w:uiPriority w:val="0"/>
    <w:rPr>
      <w:rFonts w:ascii="Times New Roman" w:hAnsi="Times New Roman" w:eastAsia="仿宋_GB2312" w:cs="Times New Roman"/>
      <w:sz w:val="30"/>
      <w:szCs w:val="20"/>
    </w:rPr>
  </w:style>
  <w:style w:type="character" w:customStyle="1" w:styleId="208">
    <w:name w:val="批注框文本 字符"/>
    <w:link w:val="30"/>
    <w:qFormat/>
    <w:uiPriority w:val="0"/>
    <w:rPr>
      <w:rFonts w:eastAsia="宋体"/>
      <w:kern w:val="2"/>
      <w:sz w:val="18"/>
      <w:szCs w:val="18"/>
      <w:lang w:val="en-US" w:eastAsia="zh-CN" w:bidi="ar-SA"/>
    </w:rPr>
  </w:style>
  <w:style w:type="character" w:customStyle="1" w:styleId="209">
    <w:name w:val="脚注文本 Char1"/>
    <w:qFormat/>
    <w:uiPriority w:val="0"/>
    <w:rPr>
      <w:rFonts w:ascii="Arial" w:hAnsi="Arial" w:cs="Arial"/>
      <w:sz w:val="18"/>
      <w:szCs w:val="18"/>
      <w:lang w:eastAsia="en-US"/>
    </w:rPr>
  </w:style>
  <w:style w:type="character" w:customStyle="1" w:styleId="210">
    <w:name w:val="正文文本缩进 Char"/>
    <w:qFormat/>
    <w:uiPriority w:val="0"/>
    <w:rPr>
      <w:rFonts w:ascii="黑体" w:hAnsi="宋体" w:eastAsia="黑体"/>
      <w:color w:val="000000"/>
      <w:sz w:val="28"/>
      <w:szCs w:val="32"/>
    </w:rPr>
  </w:style>
  <w:style w:type="character" w:customStyle="1" w:styleId="211">
    <w:name w:val="HTML 预设格式 Char1"/>
    <w:qFormat/>
    <w:uiPriority w:val="0"/>
    <w:rPr>
      <w:rFonts w:ascii="宋体" w:hAnsi="宋体" w:cs="宋体"/>
      <w:color w:val="000000"/>
      <w:sz w:val="24"/>
      <w:szCs w:val="24"/>
    </w:rPr>
  </w:style>
  <w:style w:type="character" w:customStyle="1" w:styleId="212">
    <w:name w:val="引用 Char3"/>
    <w:qFormat/>
    <w:uiPriority w:val="29"/>
    <w:rPr>
      <w:rFonts w:ascii="Calibri" w:hAnsi="Calibri" w:eastAsia="宋体" w:cs="Times New Roman"/>
      <w:i/>
      <w:iCs/>
      <w:color w:val="000000"/>
      <w:szCs w:val="24"/>
    </w:rPr>
  </w:style>
  <w:style w:type="character" w:customStyle="1" w:styleId="213">
    <w:name w:val="尾注文本 字符"/>
    <w:link w:val="29"/>
    <w:qFormat/>
    <w:uiPriority w:val="0"/>
    <w:rPr>
      <w:rFonts w:ascii="Arial" w:hAnsi="Arial" w:eastAsia="宋体" w:cs="Arial"/>
      <w:szCs w:val="24"/>
      <w:lang w:val="en-US" w:eastAsia="en-US" w:bidi="ar-SA"/>
    </w:rPr>
  </w:style>
  <w:style w:type="character" w:customStyle="1" w:styleId="214">
    <w:name w:val="标题 7 Char1"/>
    <w:qFormat/>
    <w:uiPriority w:val="0"/>
    <w:rPr>
      <w:rFonts w:ascii="Times New Roman" w:hAnsi="Times New Roman" w:eastAsia="仿宋_GB2312" w:cs="Times New Roman"/>
      <w:sz w:val="30"/>
      <w:szCs w:val="20"/>
    </w:rPr>
  </w:style>
  <w:style w:type="character" w:customStyle="1" w:styleId="215">
    <w:name w:val="普通文字 Char Char1"/>
    <w:qFormat/>
    <w:uiPriority w:val="0"/>
    <w:rPr>
      <w:rFonts w:ascii="宋体" w:hAnsi="Courier New"/>
      <w:kern w:val="2"/>
      <w:sz w:val="28"/>
      <w:szCs w:val="28"/>
    </w:rPr>
  </w:style>
  <w:style w:type="character" w:customStyle="1" w:styleId="216">
    <w:name w:val="明显参考1"/>
    <w:qFormat/>
    <w:uiPriority w:val="0"/>
    <w:rPr>
      <w:b/>
      <w:bCs/>
      <w:smallCaps/>
      <w:color w:val="C0504D"/>
      <w:spacing w:val="5"/>
      <w:u w:val="single"/>
    </w:rPr>
  </w:style>
  <w:style w:type="character" w:customStyle="1" w:styleId="217">
    <w:name w:val="正文文本缩进 Char1"/>
    <w:qFormat/>
    <w:uiPriority w:val="0"/>
    <w:rPr>
      <w:kern w:val="2"/>
      <w:sz w:val="21"/>
      <w:szCs w:val="24"/>
    </w:rPr>
  </w:style>
  <w:style w:type="character" w:customStyle="1" w:styleId="218">
    <w:name w:val="页眉 Char"/>
    <w:qFormat/>
    <w:uiPriority w:val="0"/>
    <w:rPr>
      <w:sz w:val="18"/>
      <w:szCs w:val="18"/>
    </w:rPr>
  </w:style>
  <w:style w:type="character" w:customStyle="1" w:styleId="219">
    <w:name w:val="style31"/>
    <w:qFormat/>
    <w:uiPriority w:val="0"/>
    <w:rPr>
      <w:sz w:val="10"/>
      <w:szCs w:val="10"/>
    </w:rPr>
  </w:style>
  <w:style w:type="character" w:customStyle="1" w:styleId="220">
    <w:name w:val="日期 Char"/>
    <w:qFormat/>
    <w:uiPriority w:val="0"/>
    <w:rPr>
      <w:rFonts w:eastAsia="宋体"/>
      <w:szCs w:val="24"/>
    </w:rPr>
  </w:style>
  <w:style w:type="character" w:customStyle="1" w:styleId="221">
    <w:name w:val="标题 1 Char1"/>
    <w:qFormat/>
    <w:uiPriority w:val="0"/>
    <w:rPr>
      <w:rFonts w:ascii="Times New Roman" w:hAnsi="Times New Roman" w:eastAsia="宋体" w:cs="Times New Roman"/>
      <w:b/>
      <w:bCs/>
      <w:kern w:val="44"/>
      <w:sz w:val="44"/>
      <w:szCs w:val="44"/>
    </w:rPr>
  </w:style>
  <w:style w:type="character" w:customStyle="1" w:styleId="222">
    <w:name w:val="main_tdbg_7601"/>
    <w:qFormat/>
    <w:uiPriority w:val="0"/>
    <w:rPr>
      <w:sz w:val="14"/>
      <w:szCs w:val="14"/>
    </w:rPr>
  </w:style>
  <w:style w:type="character" w:customStyle="1" w:styleId="223">
    <w:name w:val="尾注文本 Char1"/>
    <w:qFormat/>
    <w:uiPriority w:val="0"/>
    <w:rPr>
      <w:rFonts w:ascii="Arial" w:hAnsi="Arial" w:cs="Arial"/>
      <w:szCs w:val="24"/>
      <w:lang w:eastAsia="en-US"/>
    </w:rPr>
  </w:style>
  <w:style w:type="character" w:customStyle="1" w:styleId="224">
    <w:name w:val="副标题 Char2"/>
    <w:qFormat/>
    <w:uiPriority w:val="11"/>
    <w:rPr>
      <w:rFonts w:ascii="Cambria" w:hAnsi="Cambria" w:eastAsia="宋体" w:cs="Times New Roman"/>
      <w:b/>
      <w:bCs/>
      <w:kern w:val="28"/>
      <w:sz w:val="32"/>
      <w:szCs w:val="32"/>
    </w:rPr>
  </w:style>
  <w:style w:type="character" w:customStyle="1" w:styleId="225">
    <w:name w:val="正文文本缩进 3 Char2"/>
    <w:semiHidden/>
    <w:qFormat/>
    <w:uiPriority w:val="99"/>
    <w:rPr>
      <w:rFonts w:ascii="Calibri" w:hAnsi="Calibri" w:eastAsia="宋体" w:cs="Times New Roman"/>
      <w:sz w:val="16"/>
      <w:szCs w:val="16"/>
    </w:rPr>
  </w:style>
  <w:style w:type="character" w:customStyle="1" w:styleId="226">
    <w:name w:val="Char Char34"/>
    <w:qFormat/>
    <w:uiPriority w:val="0"/>
    <w:rPr>
      <w:rFonts w:ascii="仿宋_GB2312" w:eastAsia="仿宋_GB2312" w:cs="MingLiU"/>
      <w:b/>
      <w:spacing w:val="1"/>
      <w:w w:val="99"/>
      <w:sz w:val="28"/>
      <w:szCs w:val="32"/>
    </w:rPr>
  </w:style>
  <w:style w:type="character" w:customStyle="1" w:styleId="227">
    <w:name w:val="docpro"/>
    <w:basedOn w:val="49"/>
    <w:qFormat/>
    <w:uiPriority w:val="0"/>
  </w:style>
  <w:style w:type="character" w:customStyle="1" w:styleId="228">
    <w:name w:val="正文文本 字符"/>
    <w:link w:val="18"/>
    <w:qFormat/>
    <w:uiPriority w:val="0"/>
    <w:rPr>
      <w:rFonts w:eastAsia="宋体"/>
      <w:kern w:val="2"/>
      <w:sz w:val="21"/>
      <w:szCs w:val="24"/>
      <w:lang w:val="en-US" w:eastAsia="zh-CN" w:bidi="ar-SA"/>
    </w:rPr>
  </w:style>
  <w:style w:type="character" w:customStyle="1" w:styleId="229">
    <w:name w:val="ITTHEADER1 Char"/>
    <w:qFormat/>
    <w:uiPriority w:val="0"/>
    <w:rPr>
      <w:rFonts w:eastAsia="黑体"/>
      <w:kern w:val="2"/>
      <w:sz w:val="44"/>
      <w:szCs w:val="44"/>
      <w:lang w:val="en-US" w:eastAsia="zh-CN" w:bidi="ar-SA"/>
    </w:rPr>
  </w:style>
  <w:style w:type="character" w:customStyle="1" w:styleId="230">
    <w:name w:val="副标题 Char"/>
    <w:qFormat/>
    <w:uiPriority w:val="0"/>
    <w:rPr>
      <w:rFonts w:ascii="Cambria" w:hAnsi="Cambria" w:eastAsia="宋体" w:cs="Times New Roman"/>
      <w:b/>
      <w:bCs/>
      <w:kern w:val="28"/>
      <w:sz w:val="32"/>
      <w:szCs w:val="32"/>
    </w:rPr>
  </w:style>
  <w:style w:type="character" w:customStyle="1" w:styleId="231">
    <w:name w:val="标题 6 字符"/>
    <w:link w:val="8"/>
    <w:qFormat/>
    <w:uiPriority w:val="0"/>
    <w:rPr>
      <w:rFonts w:hAnsi="Arial" w:eastAsia="仿宋_GB2312"/>
      <w:sz w:val="30"/>
      <w:lang w:val="en-US" w:eastAsia="zh-CN" w:bidi="ar-SA"/>
    </w:rPr>
  </w:style>
  <w:style w:type="character" w:customStyle="1" w:styleId="232">
    <w:name w:val="标题 Char2"/>
    <w:qFormat/>
    <w:uiPriority w:val="10"/>
    <w:rPr>
      <w:rFonts w:ascii="Cambria" w:hAnsi="Cambria" w:eastAsia="宋体" w:cs="Times New Roman"/>
      <w:b/>
      <w:bCs/>
      <w:sz w:val="32"/>
      <w:szCs w:val="32"/>
    </w:rPr>
  </w:style>
  <w:style w:type="character" w:customStyle="1" w:styleId="233">
    <w:name w:val="正文文本 Char2"/>
    <w:qFormat/>
    <w:uiPriority w:val="99"/>
    <w:rPr>
      <w:kern w:val="2"/>
      <w:sz w:val="21"/>
      <w:szCs w:val="24"/>
    </w:rPr>
  </w:style>
  <w:style w:type="character" w:customStyle="1" w:styleId="234">
    <w:name w:val="正文文本 2 字符"/>
    <w:link w:val="2"/>
    <w:qFormat/>
    <w:uiPriority w:val="0"/>
    <w:rPr>
      <w:i/>
      <w:iCs/>
      <w:kern w:val="2"/>
      <w:sz w:val="26"/>
      <w:szCs w:val="24"/>
    </w:rPr>
  </w:style>
  <w:style w:type="character" w:customStyle="1" w:styleId="235">
    <w:name w:val="0d1471"/>
    <w:qFormat/>
    <w:uiPriority w:val="0"/>
    <w:rPr>
      <w:color w:val="000000"/>
      <w:sz w:val="11"/>
      <w:szCs w:val="11"/>
      <w:u w:val="none"/>
    </w:rPr>
  </w:style>
  <w:style w:type="character" w:customStyle="1" w:styleId="236">
    <w:name w:val="批注主题 Char"/>
    <w:qFormat/>
    <w:uiPriority w:val="0"/>
    <w:rPr>
      <w:rFonts w:ascii="宋体" w:hAnsi="宋体" w:eastAsia="宋体"/>
      <w:kern w:val="2"/>
      <w:sz w:val="24"/>
      <w:szCs w:val="28"/>
      <w:lang w:val="en-US" w:eastAsia="zh-CN" w:bidi="ar-SA"/>
    </w:rPr>
  </w:style>
  <w:style w:type="character" w:customStyle="1" w:styleId="237">
    <w:name w:val="正文文本 2 Char1"/>
    <w:semiHidden/>
    <w:qFormat/>
    <w:uiPriority w:val="99"/>
    <w:rPr>
      <w:rFonts w:ascii="Calibri" w:hAnsi="Calibri" w:eastAsia="宋体" w:cs="Times New Roman"/>
      <w:szCs w:val="24"/>
    </w:rPr>
  </w:style>
  <w:style w:type="character" w:customStyle="1" w:styleId="238">
    <w:name w:val="批注框文本 Char1"/>
    <w:qFormat/>
    <w:uiPriority w:val="99"/>
    <w:rPr>
      <w:kern w:val="2"/>
      <w:sz w:val="18"/>
      <w:szCs w:val="18"/>
    </w:rPr>
  </w:style>
  <w:style w:type="character" w:customStyle="1" w:styleId="239">
    <w:name w:val="标题 字符"/>
    <w:link w:val="44"/>
    <w:qFormat/>
    <w:uiPriority w:val="0"/>
    <w:rPr>
      <w:rFonts w:eastAsia="宋体"/>
      <w:szCs w:val="24"/>
      <w:u w:val="single"/>
      <w:lang w:val="en-US" w:eastAsia="en-US" w:bidi="ar-SA"/>
    </w:rPr>
  </w:style>
  <w:style w:type="character" w:customStyle="1" w:styleId="240">
    <w:name w:val="正文文本缩进 2 字符"/>
    <w:link w:val="28"/>
    <w:qFormat/>
    <w:uiPriority w:val="0"/>
    <w:rPr>
      <w:rFonts w:eastAsia="宋体"/>
      <w:sz w:val="28"/>
      <w:szCs w:val="24"/>
      <w:lang w:val="en-US" w:eastAsia="zh-CN" w:bidi="ar-SA"/>
    </w:rPr>
  </w:style>
  <w:style w:type="character" w:customStyle="1" w:styleId="241">
    <w:name w:val="引用 Char"/>
    <w:link w:val="118"/>
    <w:qFormat/>
    <w:uiPriority w:val="0"/>
    <w:rPr>
      <w:rFonts w:ascii="Times New Roman" w:hAnsi="Times New Roman" w:eastAsia="宋体" w:cs="Times New Roman"/>
      <w:i/>
      <w:iCs/>
      <w:color w:val="000000"/>
      <w:kern w:val="2"/>
      <w:sz w:val="21"/>
      <w:szCs w:val="24"/>
    </w:rPr>
  </w:style>
  <w:style w:type="character" w:customStyle="1" w:styleId="242">
    <w:name w:val="font161"/>
    <w:qFormat/>
    <w:uiPriority w:val="0"/>
    <w:rPr>
      <w:b/>
      <w:bCs/>
      <w:sz w:val="32"/>
      <w:szCs w:val="32"/>
    </w:rPr>
  </w:style>
  <w:style w:type="character" w:customStyle="1" w:styleId="243">
    <w:name w:val="正文文本缩进 字符"/>
    <w:link w:val="20"/>
    <w:qFormat/>
    <w:uiPriority w:val="0"/>
    <w:rPr>
      <w:rFonts w:eastAsia="宋体"/>
      <w:kern w:val="2"/>
      <w:sz w:val="21"/>
      <w:szCs w:val="24"/>
      <w:lang w:val="en-US" w:eastAsia="zh-CN" w:bidi="ar-SA"/>
    </w:rPr>
  </w:style>
  <w:style w:type="character" w:customStyle="1" w:styleId="244">
    <w:name w:val="标题 9 字符"/>
    <w:link w:val="12"/>
    <w:qFormat/>
    <w:uiPriority w:val="0"/>
    <w:rPr>
      <w:rFonts w:eastAsia="仿宋_GB2312"/>
      <w:sz w:val="30"/>
      <w:lang w:val="en-US" w:eastAsia="zh-CN" w:bidi="ar-SA"/>
    </w:rPr>
  </w:style>
  <w:style w:type="character" w:customStyle="1" w:styleId="245">
    <w:name w:val="标题 8 字符"/>
    <w:link w:val="11"/>
    <w:qFormat/>
    <w:uiPriority w:val="0"/>
    <w:rPr>
      <w:rFonts w:hAnsi="Arial" w:eastAsia="仿宋_GB2312"/>
      <w:sz w:val="30"/>
      <w:lang w:val="en-US" w:eastAsia="zh-CN" w:bidi="ar-SA"/>
    </w:rPr>
  </w:style>
  <w:style w:type="character" w:customStyle="1" w:styleId="246">
    <w:name w:val="Char Char32"/>
    <w:qFormat/>
    <w:uiPriority w:val="0"/>
    <w:rPr>
      <w:rFonts w:ascii="仿宋_GB2312" w:eastAsia="仿宋_GB2312" w:cs="MingLiU"/>
      <w:b/>
      <w:spacing w:val="1"/>
      <w:w w:val="99"/>
      <w:sz w:val="28"/>
      <w:szCs w:val="32"/>
    </w:rPr>
  </w:style>
  <w:style w:type="character" w:customStyle="1" w:styleId="247">
    <w:name w:val="正文文本缩进 3 字符"/>
    <w:link w:val="38"/>
    <w:qFormat/>
    <w:uiPriority w:val="0"/>
    <w:rPr>
      <w:rFonts w:ascii="宋体" w:hAnsi="宋体" w:eastAsia="宋体"/>
      <w:kern w:val="2"/>
      <w:sz w:val="28"/>
      <w:szCs w:val="28"/>
      <w:lang w:val="en-US" w:eastAsia="zh-CN" w:bidi="ar-SA"/>
    </w:rPr>
  </w:style>
  <w:style w:type="character" w:customStyle="1" w:styleId="248">
    <w:name w:val="标题 2 Char1"/>
    <w:qFormat/>
    <w:uiPriority w:val="0"/>
    <w:rPr>
      <w:rFonts w:ascii="Cambria" w:hAnsi="Cambria" w:eastAsia="宋体" w:cs="Times New Roman"/>
      <w:b/>
      <w:bCs/>
      <w:kern w:val="2"/>
      <w:sz w:val="32"/>
      <w:szCs w:val="32"/>
    </w:rPr>
  </w:style>
  <w:style w:type="character" w:customStyle="1" w:styleId="249">
    <w:name w:val="ss16"/>
    <w:qFormat/>
    <w:uiPriority w:val="0"/>
    <w:rPr>
      <w:rFonts w:hint="eastAsia" w:ascii="宋体" w:hAnsi="宋体" w:eastAsia="宋体"/>
      <w:color w:val="000000"/>
      <w:sz w:val="9"/>
      <w:szCs w:val="9"/>
    </w:rPr>
  </w:style>
  <w:style w:type="character" w:customStyle="1" w:styleId="250">
    <w:name w:val="批注主题 Char3"/>
    <w:semiHidden/>
    <w:qFormat/>
    <w:uiPriority w:val="99"/>
    <w:rPr>
      <w:rFonts w:ascii="Calibri" w:hAnsi="Calibri" w:eastAsia="宋体" w:cs="Times New Roman"/>
      <w:b/>
      <w:bCs/>
      <w:szCs w:val="24"/>
    </w:rPr>
  </w:style>
  <w:style w:type="character" w:customStyle="1" w:styleId="251">
    <w:name w:val="明显引用 Char1"/>
    <w:link w:val="135"/>
    <w:qFormat/>
    <w:uiPriority w:val="30"/>
    <w:rPr>
      <w:b/>
      <w:bCs/>
      <w:i/>
      <w:iCs/>
      <w:color w:val="4F81BD"/>
      <w:kern w:val="2"/>
      <w:sz w:val="21"/>
    </w:rPr>
  </w:style>
  <w:style w:type="character" w:customStyle="1" w:styleId="252">
    <w:name w:val="HTML 预设格式 Char2"/>
    <w:semiHidden/>
    <w:qFormat/>
    <w:uiPriority w:val="99"/>
    <w:rPr>
      <w:rFonts w:ascii="Courier New" w:hAnsi="Courier New" w:eastAsia="宋体" w:cs="Courier New"/>
      <w:sz w:val="20"/>
      <w:szCs w:val="20"/>
    </w:rPr>
  </w:style>
  <w:style w:type="character" w:customStyle="1" w:styleId="253">
    <w:name w:val="Char Char17"/>
    <w:qFormat/>
    <w:uiPriority w:val="0"/>
    <w:rPr>
      <w:kern w:val="2"/>
      <w:sz w:val="26"/>
      <w:szCs w:val="24"/>
    </w:rPr>
  </w:style>
  <w:style w:type="character" w:customStyle="1" w:styleId="254">
    <w:name w:val="标题 3 Char1"/>
    <w:qFormat/>
    <w:uiPriority w:val="0"/>
    <w:rPr>
      <w:rFonts w:ascii="Times New Roman" w:hAnsi="Times New Roman" w:eastAsia="宋体" w:cs="Times New Roman"/>
      <w:b/>
      <w:bCs/>
      <w:kern w:val="2"/>
      <w:sz w:val="32"/>
      <w:szCs w:val="32"/>
    </w:rPr>
  </w:style>
  <w:style w:type="character" w:customStyle="1" w:styleId="255">
    <w:name w:val="标题 5 Char"/>
    <w:qFormat/>
    <w:uiPriority w:val="9"/>
    <w:rPr>
      <w:rFonts w:ascii="Calibri" w:hAnsi="Calibri" w:eastAsia="宋体" w:cs="Times New Roman"/>
      <w:b/>
      <w:bCs/>
      <w:sz w:val="28"/>
      <w:szCs w:val="28"/>
    </w:rPr>
  </w:style>
  <w:style w:type="character" w:customStyle="1" w:styleId="256">
    <w:name w:val="页脚 Char1"/>
    <w:semiHidden/>
    <w:qFormat/>
    <w:uiPriority w:val="99"/>
    <w:rPr>
      <w:kern w:val="2"/>
      <w:sz w:val="18"/>
      <w:szCs w:val="18"/>
    </w:rPr>
  </w:style>
  <w:style w:type="character" w:customStyle="1" w:styleId="257">
    <w:name w:val="unnamed1"/>
    <w:basedOn w:val="49"/>
    <w:qFormat/>
    <w:uiPriority w:val="0"/>
  </w:style>
  <w:style w:type="character" w:customStyle="1" w:styleId="258">
    <w:name w:val="Char Char9"/>
    <w:qFormat/>
    <w:locked/>
    <w:uiPriority w:val="0"/>
    <w:rPr>
      <w:rFonts w:ascii="仿宋_GB2312" w:eastAsia="仿宋_GB2312" w:cs="MingLiU"/>
      <w:b/>
      <w:sz w:val="24"/>
      <w:szCs w:val="28"/>
      <w:lang w:val="en-US" w:eastAsia="zh-CN" w:bidi="ar-SA"/>
    </w:rPr>
  </w:style>
  <w:style w:type="character" w:customStyle="1" w:styleId="259">
    <w:name w:val="批注主题 Char1"/>
    <w:qFormat/>
    <w:uiPriority w:val="99"/>
    <w:rPr>
      <w:b/>
      <w:bCs/>
      <w:kern w:val="2"/>
      <w:sz w:val="21"/>
      <w:szCs w:val="22"/>
    </w:rPr>
  </w:style>
  <w:style w:type="character" w:customStyle="1" w:styleId="260">
    <w:name w:val="正文文本 3 字符"/>
    <w:link w:val="17"/>
    <w:qFormat/>
    <w:uiPriority w:val="0"/>
    <w:rPr>
      <w:rFonts w:eastAsia="宋体"/>
      <w:kern w:val="2"/>
      <w:sz w:val="16"/>
      <w:szCs w:val="16"/>
      <w:lang w:val="en-US" w:eastAsia="zh-CN" w:bidi="ar-SA"/>
    </w:rPr>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intel3"/>
    <w:basedOn w:val="49"/>
    <w:qFormat/>
    <w:uiPriority w:val="0"/>
  </w:style>
  <w:style w:type="character" w:customStyle="1" w:styleId="263">
    <w:name w:val="subhead1"/>
    <w:qFormat/>
    <w:uiPriority w:val="0"/>
    <w:rPr>
      <w:rFonts w:hint="default" w:ascii="Tahoma" w:hAnsi="Tahoma" w:cs="Tahoma"/>
      <w:color w:val="000000"/>
      <w:sz w:val="18"/>
      <w:szCs w:val="18"/>
      <w:u w:val="none"/>
      <w:shd w:val="clear" w:color="auto" w:fill="FFFFFF"/>
    </w:rPr>
  </w:style>
  <w:style w:type="character" w:customStyle="1" w:styleId="264">
    <w:name w:val="脚注文本 Char"/>
    <w:qFormat/>
    <w:uiPriority w:val="0"/>
    <w:rPr>
      <w:rFonts w:ascii="Arial" w:hAnsi="Arial" w:eastAsia="宋体" w:cs="Arial"/>
      <w:sz w:val="18"/>
      <w:szCs w:val="18"/>
      <w:lang w:eastAsia="en-US"/>
    </w:rPr>
  </w:style>
  <w:style w:type="character" w:customStyle="1" w:styleId="265">
    <w:name w:val="引用 Char1"/>
    <w:link w:val="140"/>
    <w:qFormat/>
    <w:uiPriority w:val="29"/>
    <w:rPr>
      <w:i/>
      <w:iCs/>
      <w:color w:val="000000"/>
      <w:kern w:val="2"/>
      <w:sz w:val="21"/>
    </w:rPr>
  </w:style>
  <w:style w:type="character" w:customStyle="1" w:styleId="266">
    <w:name w:val="正文文本缩进 2 Char"/>
    <w:qFormat/>
    <w:uiPriority w:val="0"/>
    <w:rPr>
      <w:kern w:val="2"/>
      <w:sz w:val="21"/>
      <w:szCs w:val="24"/>
    </w:rPr>
  </w:style>
  <w:style w:type="character" w:customStyle="1" w:styleId="267">
    <w:name w:val="脚注文本 Char2"/>
    <w:semiHidden/>
    <w:qFormat/>
    <w:uiPriority w:val="99"/>
    <w:rPr>
      <w:rFonts w:ascii="Calibri" w:hAnsi="Calibri" w:eastAsia="宋体" w:cs="Times New Roman"/>
      <w:sz w:val="18"/>
      <w:szCs w:val="18"/>
    </w:rPr>
  </w:style>
  <w:style w:type="character" w:customStyle="1" w:styleId="268">
    <w:name w:val="ca-141"/>
    <w:qFormat/>
    <w:uiPriority w:val="0"/>
    <w:rPr>
      <w:rFonts w:hint="eastAsia" w:ascii="仿宋_GB2312" w:eastAsia="仿宋_GB2312"/>
      <w:sz w:val="21"/>
      <w:szCs w:val="21"/>
    </w:rPr>
  </w:style>
  <w:style w:type="character" w:customStyle="1" w:styleId="269">
    <w:name w:val="标题 Char1"/>
    <w:qFormat/>
    <w:uiPriority w:val="10"/>
    <w:rPr>
      <w:szCs w:val="24"/>
      <w:u w:val="single"/>
      <w:lang w:eastAsia="en-US"/>
    </w:rPr>
  </w:style>
  <w:style w:type="character" w:customStyle="1" w:styleId="270">
    <w:name w:val="style161"/>
    <w:qFormat/>
    <w:uiPriority w:val="0"/>
    <w:rPr>
      <w:b/>
      <w:bCs/>
      <w:color w:val="333333"/>
    </w:rPr>
  </w:style>
  <w:style w:type="character" w:customStyle="1" w:styleId="271">
    <w:name w:val="Char Char11"/>
    <w:qFormat/>
    <w:locked/>
    <w:uiPriority w:val="0"/>
    <w:rPr>
      <w:rFonts w:eastAsia="黑体"/>
      <w:kern w:val="2"/>
      <w:sz w:val="44"/>
      <w:szCs w:val="44"/>
      <w:lang w:val="en-US" w:eastAsia="zh-CN" w:bidi="ar-SA"/>
    </w:rPr>
  </w:style>
  <w:style w:type="character" w:customStyle="1" w:styleId="272">
    <w:name w:val="标题 7 Char"/>
    <w:qFormat/>
    <w:uiPriority w:val="0"/>
    <w:rPr>
      <w:rFonts w:ascii="Calibri" w:hAnsi="Calibri" w:eastAsia="宋体" w:cs="Times New Roman"/>
      <w:b/>
      <w:bCs/>
      <w:sz w:val="24"/>
      <w:szCs w:val="24"/>
    </w:rPr>
  </w:style>
  <w:style w:type="character" w:customStyle="1" w:styleId="273">
    <w:name w:val="批注文字 Char1"/>
    <w:qFormat/>
    <w:uiPriority w:val="0"/>
    <w:rPr>
      <w:rFonts w:ascii="Times New Roman" w:hAnsi="Times New Roman" w:eastAsia="宋体" w:cs="Times New Roman"/>
      <w:szCs w:val="24"/>
    </w:rPr>
  </w:style>
  <w:style w:type="character" w:customStyle="1" w:styleId="274">
    <w:name w:val="明显引用 Char"/>
    <w:qFormat/>
    <w:uiPriority w:val="0"/>
    <w:rPr>
      <w:rFonts w:ascii="Times New Roman" w:hAnsi="Times New Roman" w:eastAsia="宋体" w:cs="Times New Roman"/>
      <w:b/>
      <w:bCs/>
      <w:i/>
      <w:iCs/>
      <w:color w:val="4F81BD"/>
      <w:kern w:val="2"/>
      <w:sz w:val="21"/>
      <w:szCs w:val="24"/>
    </w:rPr>
  </w:style>
  <w:style w:type="character" w:customStyle="1" w:styleId="275">
    <w:name w:val="标题 5 字符"/>
    <w:link w:val="7"/>
    <w:qFormat/>
    <w:uiPriority w:val="0"/>
    <w:rPr>
      <w:rFonts w:ascii="宋体" w:hAnsi="宋体" w:eastAsia="宋体" w:cs="宋体"/>
      <w:b/>
      <w:bCs/>
      <w:lang w:val="en-US" w:eastAsia="zh-CN" w:bidi="ar-SA"/>
    </w:rPr>
  </w:style>
  <w:style w:type="character" w:customStyle="1" w:styleId="276">
    <w:name w:val="正文文本缩进 3 Char1"/>
    <w:qFormat/>
    <w:uiPriority w:val="0"/>
    <w:rPr>
      <w:rFonts w:ascii="宋体" w:hAnsi="宋体"/>
      <w:kern w:val="2"/>
      <w:sz w:val="28"/>
      <w:szCs w:val="28"/>
    </w:rPr>
  </w:style>
  <w:style w:type="character" w:customStyle="1" w:styleId="277">
    <w:name w:val="正文文本 Char"/>
    <w:qFormat/>
    <w:uiPriority w:val="0"/>
    <w:rPr>
      <w:sz w:val="26"/>
      <w:szCs w:val="24"/>
    </w:rPr>
  </w:style>
  <w:style w:type="character" w:customStyle="1" w:styleId="278">
    <w:name w:val="明显引用 Char4"/>
    <w:link w:val="84"/>
    <w:qFormat/>
    <w:uiPriority w:val="0"/>
    <w:rPr>
      <w:b/>
      <w:bCs/>
      <w:i/>
      <w:iCs/>
      <w:color w:val="4F81BD"/>
      <w:kern w:val="2"/>
      <w:sz w:val="21"/>
      <w:szCs w:val="22"/>
      <w:lang w:bidi="ar-SA"/>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标题 4 Char"/>
    <w:qFormat/>
    <w:uiPriority w:val="0"/>
    <w:rPr>
      <w:rFonts w:ascii="仿宋_GB2312" w:hAnsi="Calibri" w:eastAsia="仿宋_GB2312" w:cs="Times New Roman"/>
      <w:b/>
      <w:kern w:val="0"/>
      <w:sz w:val="24"/>
      <w:szCs w:val="28"/>
    </w:rPr>
  </w:style>
  <w:style w:type="character" w:customStyle="1" w:styleId="281">
    <w:name w:val="明显引用 Char3"/>
    <w:qFormat/>
    <w:uiPriority w:val="30"/>
    <w:rPr>
      <w:rFonts w:ascii="Calibri" w:hAnsi="Calibri" w:eastAsia="宋体" w:cs="Times New Roman"/>
      <w:b/>
      <w:bCs/>
      <w:i/>
      <w:iCs/>
      <w:color w:val="4F81BD"/>
      <w:szCs w:val="24"/>
    </w:rPr>
  </w:style>
  <w:style w:type="character" w:customStyle="1" w:styleId="282">
    <w:name w:val="引用 Char2"/>
    <w:qFormat/>
    <w:uiPriority w:val="99"/>
    <w:rPr>
      <w:i/>
      <w:iCs/>
      <w:color w:val="000000"/>
      <w:kern w:val="2"/>
      <w:sz w:val="21"/>
      <w:szCs w:val="24"/>
    </w:rPr>
  </w:style>
  <w:style w:type="character" w:customStyle="1" w:styleId="283">
    <w:name w:val="批注主题 字符"/>
    <w:link w:val="45"/>
    <w:qFormat/>
    <w:uiPriority w:val="0"/>
    <w:rPr>
      <w:rFonts w:eastAsia="宋体"/>
      <w:b/>
      <w:bCs/>
      <w:kern w:val="2"/>
      <w:sz w:val="21"/>
      <w:szCs w:val="24"/>
      <w:lang w:val="en-US" w:eastAsia="zh-CN" w:bidi="ar-SA"/>
    </w:rPr>
  </w:style>
  <w:style w:type="character" w:customStyle="1" w:styleId="284">
    <w:name w:val="不明显强调1"/>
    <w:qFormat/>
    <w:uiPriority w:val="0"/>
    <w:rPr>
      <w:i/>
      <w:iCs/>
      <w:color w:val="808080"/>
    </w:rPr>
  </w:style>
  <w:style w:type="character" w:customStyle="1" w:styleId="285">
    <w:name w:val="color_red1"/>
    <w:qFormat/>
    <w:uiPriority w:val="0"/>
    <w:rPr>
      <w:color w:val="FA000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5 Char Char"/>
    <w:link w:val="124"/>
    <w:qFormat/>
    <w:uiPriority w:val="0"/>
    <w:rPr>
      <w:rFonts w:ascii="Arial" w:hAnsi="Arial"/>
      <w:b/>
      <w:bCs/>
      <w:sz w:val="24"/>
      <w:szCs w:val="32"/>
      <w:lang w:bidi="ar-SA"/>
    </w:rPr>
  </w:style>
  <w:style w:type="character" w:customStyle="1" w:styleId="288">
    <w:name w:val="脚注文本 字符"/>
    <w:link w:val="36"/>
    <w:qFormat/>
    <w:uiPriority w:val="0"/>
    <w:rPr>
      <w:rFonts w:ascii="Arial" w:hAnsi="Arial" w:eastAsia="宋体" w:cs="Arial"/>
      <w:sz w:val="18"/>
      <w:szCs w:val="18"/>
      <w:lang w:val="en-US" w:eastAsia="en-US" w:bidi="ar-SA"/>
    </w:rPr>
  </w:style>
  <w:style w:type="character" w:customStyle="1" w:styleId="289">
    <w:name w:val="标题4 Char Char"/>
    <w:link w:val="94"/>
    <w:qFormat/>
    <w:uiPriority w:val="0"/>
    <w:rPr>
      <w:rFonts w:ascii="Arial" w:hAnsi="Arial"/>
      <w:b/>
      <w:bCs/>
      <w:sz w:val="24"/>
      <w:szCs w:val="32"/>
      <w:lang w:bidi="ar-SA"/>
    </w:rPr>
  </w:style>
  <w:style w:type="character" w:customStyle="1" w:styleId="290">
    <w:name w:val="Char Char13"/>
    <w:qFormat/>
    <w:uiPriority w:val="0"/>
    <w:rPr>
      <w:kern w:val="2"/>
      <w:sz w:val="18"/>
      <w:szCs w:val="18"/>
    </w:rPr>
  </w:style>
  <w:style w:type="character" w:customStyle="1" w:styleId="291">
    <w:name w:val="文档结构图 Char2"/>
    <w:qFormat/>
    <w:uiPriority w:val="99"/>
    <w:rPr>
      <w:kern w:val="2"/>
      <w:sz w:val="21"/>
      <w:szCs w:val="24"/>
      <w:shd w:val="clear" w:color="auto" w:fill="000080"/>
    </w:rPr>
  </w:style>
  <w:style w:type="character" w:customStyle="1" w:styleId="292">
    <w:name w:val="批注文字 Char2"/>
    <w:qFormat/>
    <w:uiPriority w:val="0"/>
    <w:rPr>
      <w:rFonts w:ascii="Calibri" w:hAnsi="Calibri" w:eastAsia="宋体" w:cs="Times New Roman"/>
      <w:szCs w:val="24"/>
    </w:rPr>
  </w:style>
  <w:style w:type="character" w:customStyle="1" w:styleId="293">
    <w:name w:val="标题 8 Char1"/>
    <w:qFormat/>
    <w:uiPriority w:val="0"/>
    <w:rPr>
      <w:rFonts w:ascii="Times New Roman" w:hAnsi="Arial" w:eastAsia="仿宋_GB2312" w:cs="Times New Roman"/>
      <w:sz w:val="30"/>
      <w:szCs w:val="20"/>
    </w:rPr>
  </w:style>
  <w:style w:type="character" w:customStyle="1" w:styleId="294">
    <w:name w:val="页眉 字符"/>
    <w:link w:val="32"/>
    <w:qFormat/>
    <w:uiPriority w:val="0"/>
    <w:rPr>
      <w:rFonts w:eastAsia="宋体"/>
      <w:kern w:val="2"/>
      <w:sz w:val="18"/>
      <w:szCs w:val="18"/>
      <w:lang w:val="en-US" w:eastAsia="zh-CN" w:bidi="ar-SA"/>
    </w:rPr>
  </w:style>
  <w:style w:type="character" w:customStyle="1" w:styleId="295">
    <w:name w:val="Char Char21"/>
    <w:qFormat/>
    <w:uiPriority w:val="0"/>
    <w:rPr>
      <w:rFonts w:ascii="宋体" w:hAnsi="宋体" w:cs="宋体"/>
      <w:b/>
      <w:bCs/>
      <w:sz w:val="24"/>
      <w:szCs w:val="24"/>
    </w:rPr>
  </w:style>
  <w:style w:type="character" w:customStyle="1" w:styleId="296">
    <w:name w:val="标题 6 Char1"/>
    <w:qFormat/>
    <w:uiPriority w:val="0"/>
    <w:rPr>
      <w:rFonts w:ascii="Times New Roman" w:hAnsi="Arial" w:eastAsia="仿宋_GB2312" w:cs="Times New Roman"/>
      <w:sz w:val="30"/>
      <w:szCs w:val="20"/>
    </w:rPr>
  </w:style>
  <w:style w:type="character" w:customStyle="1" w:styleId="297">
    <w:name w:val="_Style 293"/>
    <w:qFormat/>
    <w:uiPriority w:val="0"/>
    <w:rPr>
      <w:smallCaps/>
      <w:color w:val="C0504D"/>
      <w:u w:val="single"/>
    </w:rPr>
  </w:style>
  <w:style w:type="character" w:customStyle="1" w:styleId="298">
    <w:name w:val="副标题 Char1"/>
    <w:qFormat/>
    <w:uiPriority w:val="0"/>
    <w:rPr>
      <w:szCs w:val="24"/>
      <w:u w:val="single"/>
      <w:lang w:eastAsia="en-US"/>
    </w:rPr>
  </w:style>
  <w:style w:type="character" w:customStyle="1" w:styleId="299">
    <w:name w:val="正文文本 Char3"/>
    <w:semiHidden/>
    <w:qFormat/>
    <w:uiPriority w:val="99"/>
    <w:rPr>
      <w:rFonts w:ascii="Calibri" w:hAnsi="Calibri" w:eastAsia="宋体" w:cs="Times New Roman"/>
      <w:szCs w:val="24"/>
    </w:rPr>
  </w:style>
  <w:style w:type="character" w:customStyle="1" w:styleId="300">
    <w:name w:val="标题 4 Char1"/>
    <w:qFormat/>
    <w:uiPriority w:val="0"/>
    <w:rPr>
      <w:rFonts w:ascii="宋体" w:hAnsi="宋体" w:eastAsia="宋体" w:cs="宋体"/>
      <w:b/>
      <w:bCs/>
      <w:sz w:val="24"/>
      <w:szCs w:val="24"/>
    </w:rPr>
  </w:style>
  <w:style w:type="character" w:customStyle="1" w:styleId="301">
    <w:name w:val="文档结构图 Char3"/>
    <w:semiHidden/>
    <w:qFormat/>
    <w:uiPriority w:val="99"/>
    <w:rPr>
      <w:rFonts w:ascii="宋体" w:hAnsi="Calibri" w:eastAsia="宋体" w:cs="Times New Roman"/>
      <w:sz w:val="18"/>
      <w:szCs w:val="18"/>
    </w:rPr>
  </w:style>
  <w:style w:type="character" w:customStyle="1" w:styleId="302">
    <w:name w:val="标题 3 字符"/>
    <w:link w:val="5"/>
    <w:qFormat/>
    <w:uiPriority w:val="0"/>
    <w:rPr>
      <w:rFonts w:eastAsia="宋体"/>
      <w:b/>
      <w:bCs/>
      <w:kern w:val="2"/>
      <w:sz w:val="32"/>
      <w:szCs w:val="32"/>
      <w:lang w:val="en-US" w:eastAsia="zh-CN" w:bidi="ar-SA"/>
    </w:rPr>
  </w:style>
  <w:style w:type="character" w:customStyle="1" w:styleId="303">
    <w:name w:val="正文文本 3 Char2"/>
    <w:semiHidden/>
    <w:qFormat/>
    <w:uiPriority w:val="99"/>
    <w:rPr>
      <w:rFonts w:ascii="Calibri" w:hAnsi="Calibri" w:eastAsia="宋体" w:cs="Times New Roman"/>
      <w:sz w:val="16"/>
      <w:szCs w:val="16"/>
    </w:rPr>
  </w:style>
  <w:style w:type="character" w:customStyle="1" w:styleId="304">
    <w:name w:val="Char Char23"/>
    <w:qFormat/>
    <w:uiPriority w:val="0"/>
    <w:rPr>
      <w:rFonts w:ascii="Cambria" w:hAnsi="Cambria" w:eastAsia="宋体" w:cs="Times New Roman"/>
      <w:b/>
      <w:bCs/>
      <w:kern w:val="2"/>
      <w:sz w:val="32"/>
      <w:szCs w:val="32"/>
    </w:rPr>
  </w:style>
  <w:style w:type="character" w:customStyle="1" w:styleId="305">
    <w:name w:val="尾注文本 Char2"/>
    <w:semiHidden/>
    <w:qFormat/>
    <w:uiPriority w:val="99"/>
    <w:rPr>
      <w:rFonts w:ascii="Calibri" w:hAnsi="Calibri" w:eastAsia="宋体" w:cs="Times New Roman"/>
      <w:szCs w:val="24"/>
    </w:rPr>
  </w:style>
  <w:style w:type="character" w:customStyle="1" w:styleId="306">
    <w:name w:val="书籍标题1"/>
    <w:qFormat/>
    <w:uiPriority w:val="0"/>
    <w:rPr>
      <w:b/>
      <w:bCs/>
      <w:smallCaps/>
      <w:spacing w:val="5"/>
    </w:rPr>
  </w:style>
  <w:style w:type="character" w:customStyle="1" w:styleId="307">
    <w:name w:val="ITTHEADER2 Char"/>
    <w:qFormat/>
    <w:uiPriority w:val="0"/>
    <w:rPr>
      <w:rFonts w:ascii="仿宋_GB2312" w:eastAsia="仿宋_GB2312" w:cs="MingLiU"/>
      <w:b/>
      <w:spacing w:val="1"/>
      <w:w w:val="99"/>
      <w:sz w:val="28"/>
      <w:szCs w:val="32"/>
      <w:lang w:val="en-US" w:eastAsia="zh-CN" w:bidi="ar-SA"/>
    </w:rPr>
  </w:style>
  <w:style w:type="character" w:customStyle="1" w:styleId="308">
    <w:name w:val="批注文字 字符"/>
    <w:link w:val="16"/>
    <w:qFormat/>
    <w:uiPriority w:val="99"/>
    <w:rPr>
      <w:rFonts w:eastAsia="宋体"/>
      <w:kern w:val="2"/>
      <w:sz w:val="21"/>
      <w:szCs w:val="24"/>
      <w:lang w:val="en-US" w:eastAsia="zh-CN" w:bidi="ar-SA"/>
    </w:rPr>
  </w:style>
  <w:style w:type="character" w:customStyle="1" w:styleId="309">
    <w:name w:val="批注文字 Char Char"/>
    <w:qFormat/>
    <w:uiPriority w:val="0"/>
    <w:rPr>
      <w:rFonts w:ascii="宋体" w:hAnsi="Times New Roman" w:eastAsia="宋体" w:cs="Times New Roman"/>
      <w:sz w:val="28"/>
      <w:szCs w:val="20"/>
    </w:rPr>
  </w:style>
  <w:style w:type="character" w:customStyle="1" w:styleId="310">
    <w:name w:val="副标题 字符"/>
    <w:link w:val="35"/>
    <w:qFormat/>
    <w:uiPriority w:val="0"/>
    <w:rPr>
      <w:rFonts w:eastAsia="宋体"/>
      <w:szCs w:val="24"/>
      <w:u w:val="single"/>
      <w:lang w:val="en-US" w:eastAsia="en-US" w:bidi="ar-SA"/>
    </w:rPr>
  </w:style>
  <w:style w:type="character" w:customStyle="1" w:styleId="311">
    <w:name w:val="批注主题 Char2"/>
    <w:qFormat/>
    <w:uiPriority w:val="99"/>
    <w:rPr>
      <w:b/>
      <w:bCs/>
      <w:kern w:val="2"/>
      <w:sz w:val="21"/>
      <w:szCs w:val="24"/>
    </w:rPr>
  </w:style>
  <w:style w:type="character" w:customStyle="1" w:styleId="312">
    <w:name w:val="normaltext1"/>
    <w:qFormat/>
    <w:uiPriority w:val="0"/>
    <w:rPr>
      <w:rFonts w:hint="default" w:ascii="ˎ̥" w:hAnsi="ˎ̥"/>
      <w:sz w:val="9"/>
      <w:szCs w:val="9"/>
    </w:rPr>
  </w:style>
  <w:style w:type="character" w:customStyle="1" w:styleId="313">
    <w:name w:val="不明显参考1"/>
    <w:qFormat/>
    <w:uiPriority w:val="0"/>
    <w:rPr>
      <w:smallCaps/>
      <w:color w:val="C0504D"/>
      <w:u w:val="single"/>
    </w:rPr>
  </w:style>
  <w:style w:type="character" w:customStyle="1" w:styleId="314">
    <w:name w:val="标题 6 Char"/>
    <w:qFormat/>
    <w:uiPriority w:val="0"/>
    <w:rPr>
      <w:rFonts w:ascii="Arial" w:hAnsi="Arial" w:eastAsia="黑体" w:cs="Times New Roman"/>
      <w:b/>
      <w:bCs/>
      <w:sz w:val="24"/>
      <w:szCs w:val="24"/>
    </w:rPr>
  </w:style>
  <w:style w:type="character" w:customStyle="1" w:styleId="315">
    <w:name w:val="占位符文本1"/>
    <w:semiHidden/>
    <w:qFormat/>
    <w:uiPriority w:val="99"/>
    <w:rPr>
      <w:color w:val="808080"/>
    </w:rPr>
  </w:style>
  <w:style w:type="paragraph" w:customStyle="1" w:styleId="316">
    <w:name w:val="修订2"/>
    <w:qFormat/>
    <w:uiPriority w:val="0"/>
    <w:pPr>
      <w:spacing w:after="160" w:line="278" w:lineRule="auto"/>
    </w:pPr>
    <w:rPr>
      <w:rFonts w:ascii="Calibri" w:hAnsi="Calibri" w:eastAsia="宋体" w:cs="Arial"/>
      <w:lang w:val="en-US" w:eastAsia="zh-CN" w:bidi="ar-SA"/>
    </w:rPr>
  </w:style>
  <w:style w:type="paragraph" w:customStyle="1" w:styleId="317">
    <w:name w:val="TOC 标题3"/>
    <w:basedOn w:val="3"/>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table" w:customStyle="1" w:styleId="318">
    <w:name w:val="网格型1"/>
    <w:basedOn w:val="4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9">
    <w:name w:val="style_kwd"/>
    <w:basedOn w:val="49"/>
    <w:qFormat/>
    <w:uiPriority w:val="0"/>
  </w:style>
  <w:style w:type="character" w:customStyle="1" w:styleId="320">
    <w:name w:val="Comment Text Char"/>
    <w:qFormat/>
    <w:uiPriority w:val="0"/>
  </w:style>
  <w:style w:type="paragraph" w:customStyle="1" w:styleId="321">
    <w:name w:val="_Style 23"/>
    <w:basedOn w:val="1"/>
    <w:qFormat/>
    <w:uiPriority w:val="0"/>
    <w:pPr>
      <w:widowControl/>
      <w:spacing w:line="240" w:lineRule="exact"/>
      <w:jc w:val="left"/>
    </w:pPr>
    <w:rPr>
      <w:rFonts w:ascii="Calibri" w:hAnsi="Calibri"/>
      <w:szCs w:val="22"/>
    </w:rPr>
  </w:style>
  <w:style w:type="character" w:customStyle="1" w:styleId="322">
    <w:name w:val="正文文本首行缩进 字符"/>
    <w:basedOn w:val="277"/>
    <w:link w:val="46"/>
    <w:qFormat/>
    <w:uiPriority w:val="0"/>
    <w:rPr>
      <w:kern w:val="2"/>
      <w:sz w:val="21"/>
      <w:szCs w:val="24"/>
    </w:rPr>
  </w:style>
  <w:style w:type="character" w:customStyle="1" w:styleId="323">
    <w:name w:val="正文首行缩进 Char1"/>
    <w:basedOn w:val="228"/>
    <w:qFormat/>
    <w:uiPriority w:val="99"/>
    <w:rPr>
      <w:rFonts w:eastAsia="宋体"/>
      <w:kern w:val="2"/>
      <w:sz w:val="21"/>
      <w:szCs w:val="24"/>
      <w:lang w:val="en-US" w:eastAsia="zh-CN" w:bidi="ar-SA"/>
    </w:rPr>
  </w:style>
  <w:style w:type="paragraph" w:customStyle="1" w:styleId="324">
    <w:name w:val="我的正文"/>
    <w:basedOn w:val="1"/>
    <w:qFormat/>
    <w:uiPriority w:val="0"/>
    <w:rPr>
      <w:rFonts w:ascii="宋体" w:hAnsi="宋体"/>
      <w:sz w:val="24"/>
    </w:rPr>
  </w:style>
  <w:style w:type="paragraph" w:customStyle="1" w:styleId="325">
    <w:name w:val="样式2"/>
    <w:basedOn w:val="5"/>
    <w:qFormat/>
    <w:uiPriority w:val="0"/>
    <w:pPr>
      <w:spacing w:line="415" w:lineRule="auto"/>
      <w:ind w:firstLine="137" w:firstLineChars="49"/>
    </w:pPr>
    <w:rPr>
      <w:rFonts w:ascii="黑体" w:eastAsia="黑体"/>
      <w:b w:val="0"/>
      <w:i/>
      <w:sz w:val="28"/>
      <w:szCs w:val="28"/>
    </w:rPr>
  </w:style>
  <w:style w:type="paragraph" w:customStyle="1" w:styleId="326">
    <w:name w:val="修订2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27">
    <w:name w:val="招标节"/>
    <w:basedOn w:val="1"/>
    <w:next w:val="1"/>
    <w:qFormat/>
    <w:uiPriority w:val="0"/>
    <w:pPr>
      <w:spacing w:beforeLines="50" w:afterLines="50"/>
      <w:outlineLvl w:val="1"/>
    </w:pPr>
    <w:rPr>
      <w:b/>
      <w:kern w:val="0"/>
      <w:sz w:val="24"/>
    </w:rPr>
  </w:style>
  <w:style w:type="paragraph" w:customStyle="1" w:styleId="32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329">
    <w:name w:val="Table Text"/>
    <w:basedOn w:val="1"/>
    <w:semiHidden/>
    <w:qFormat/>
    <w:uiPriority w:val="0"/>
    <w:rPr>
      <w:rFonts w:ascii="宋体" w:hAnsi="宋体" w:eastAsia="宋体" w:cs="宋体"/>
      <w:sz w:val="20"/>
      <w:szCs w:val="20"/>
      <w:lang w:val="en-US" w:eastAsia="en-US" w:bidi="ar-SA"/>
    </w:rPr>
  </w:style>
  <w:style w:type="paragraph" w:customStyle="1" w:styleId="330">
    <w:name w:val="_Style 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81</Pages>
  <Words>16782</Words>
  <Characters>17907</Characters>
  <Lines>3786</Lines>
  <Paragraphs>3478</Paragraphs>
  <TotalTime>8</TotalTime>
  <ScaleCrop>false</ScaleCrop>
  <LinksUpToDate>false</LinksUpToDate>
  <CharactersWithSpaces>18301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2021-12-09T20:23:00Z</dcterms:created>
  <dc:creator>USER</dc:creator>
  <cp:lastModifiedBy>w</cp:lastModifiedBy>
  <cp:lastPrinted>2026-06-29T01:21:00Z</cp:lastPrinted>
  <dcterms:modified xsi:type="dcterms:W3CDTF">2026-07-09T01:20:44Z</dcterms:modified>
  <dc:title>第一卷</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7F0C44ED5A8F465092704CC4B36EF33C_13</vt:lpwstr>
  </property>
  <property fmtid="{D5CDD505-2E9C-101B-9397-08002B2CF9AE}" pid="4" name="KSOTemplateDocerSaveRecord">
    <vt:lpwstr>eyJoZGlkIjoiMzEzNjhiODA3ZTUwZTU1MzA3ODRhNmQ1NTE5MDVkZGQiLCJ1c2VySWQiOiIyMzI1OTg4MCJ9</vt:lpwstr>
  </property>
</Properties>
</file>