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outlineLvl w:val="0"/>
        <w:rPr>
          <w:rFonts w:hint="eastAsia" w:ascii="宋体" w:hAnsi="宋体" w:eastAsia="宋体" w:cs="宋体"/>
          <w:color w:val="auto"/>
          <w:spacing w:val="80"/>
          <w:sz w:val="72"/>
          <w:szCs w:val="72"/>
        </w:rPr>
      </w:pPr>
    </w:p>
    <w:p>
      <w:pPr>
        <w:spacing w:line="240" w:lineRule="auto"/>
        <w:ind w:firstLine="0" w:firstLineChars="0"/>
        <w:jc w:val="center"/>
        <w:outlineLvl w:val="0"/>
        <w:rPr>
          <w:rFonts w:hint="eastAsia" w:ascii="黑体" w:hAnsi="黑体" w:eastAsia="黑体" w:cs="黑体"/>
          <w:color w:val="auto"/>
          <w:spacing w:val="80"/>
          <w:sz w:val="144"/>
          <w:szCs w:val="144"/>
        </w:rPr>
      </w:pPr>
      <w:r>
        <w:rPr>
          <w:rFonts w:hint="eastAsia" w:ascii="黑体" w:hAnsi="黑体" w:eastAsia="黑体" w:cs="黑体"/>
          <w:color w:val="auto"/>
          <w:spacing w:val="80"/>
          <w:sz w:val="96"/>
          <w:szCs w:val="96"/>
        </w:rPr>
        <w:t>询价采购文件</w:t>
      </w:r>
    </w:p>
    <w:p>
      <w:pPr>
        <w:spacing w:line="360" w:lineRule="auto"/>
        <w:ind w:firstLine="0" w:firstLineChars="0"/>
        <w:jc w:val="center"/>
        <w:outlineLvl w:val="0"/>
        <w:rPr>
          <w:rFonts w:hint="eastAsia" w:ascii="黑体" w:hAnsi="黑体" w:eastAsia="黑体" w:cs="黑体"/>
          <w:color w:val="auto"/>
          <w:spacing w:val="80"/>
          <w:sz w:val="44"/>
          <w:szCs w:val="44"/>
        </w:rPr>
      </w:pPr>
      <w:r>
        <w:rPr>
          <w:rFonts w:hint="eastAsia" w:ascii="黑体" w:hAnsi="黑体" w:eastAsia="黑体" w:cs="黑体"/>
          <w:color w:val="auto"/>
          <w:spacing w:val="80"/>
          <w:sz w:val="44"/>
          <w:szCs w:val="44"/>
        </w:rPr>
        <w:t>（最低价法）</w:t>
      </w:r>
    </w:p>
    <w:p>
      <w:pPr>
        <w:pStyle w:val="4"/>
        <w:spacing w:before="48" w:after="48" w:line="360" w:lineRule="auto"/>
        <w:ind w:firstLine="182"/>
        <w:rPr>
          <w:rFonts w:hint="eastAsia" w:ascii="黑体" w:hAnsi="黑体" w:eastAsia="黑体" w:cs="黑体"/>
          <w:color w:val="auto"/>
        </w:rPr>
      </w:pPr>
    </w:p>
    <w:p>
      <w:pPr>
        <w:ind w:firstLine="480"/>
        <w:rPr>
          <w:rFonts w:hint="eastAsia" w:ascii="黑体" w:hAnsi="黑体" w:eastAsia="黑体" w:cs="黑体"/>
          <w:color w:val="auto"/>
        </w:rPr>
      </w:pPr>
    </w:p>
    <w:p>
      <w:pPr>
        <w:ind w:firstLine="480"/>
        <w:rPr>
          <w:rFonts w:hint="eastAsia" w:ascii="黑体" w:hAnsi="黑体" w:eastAsia="黑体" w:cs="黑体"/>
          <w:color w:val="auto"/>
        </w:rPr>
      </w:pPr>
    </w:p>
    <w:p>
      <w:pPr>
        <w:spacing w:line="360" w:lineRule="auto"/>
        <w:ind w:left="2880" w:hanging="2880" w:hangingChars="800"/>
        <w:rPr>
          <w:rFonts w:hint="eastAsia" w:ascii="黑体" w:hAnsi="黑体" w:eastAsia="黑体" w:cs="黑体"/>
          <w:color w:val="auto"/>
          <w:sz w:val="36"/>
          <w:szCs w:val="30"/>
          <w:lang w:eastAsia="zh-CN"/>
        </w:rPr>
      </w:pPr>
      <w:r>
        <w:rPr>
          <w:rFonts w:hint="eastAsia" w:ascii="黑体" w:hAnsi="黑体" w:eastAsia="黑体" w:cs="黑体"/>
          <w:color w:val="auto"/>
          <w:sz w:val="36"/>
          <w:szCs w:val="30"/>
        </w:rPr>
        <w:t xml:space="preserve">      项目名称：</w:t>
      </w:r>
      <w:r>
        <w:rPr>
          <w:rFonts w:hint="eastAsia" w:ascii="黑体" w:hAnsi="黑体" w:eastAsia="黑体" w:cs="黑体"/>
          <w:color w:val="auto"/>
          <w:sz w:val="36"/>
          <w:szCs w:val="30"/>
          <w:lang w:eastAsia="zh-CN"/>
        </w:rPr>
        <w:t>沙坪坝区土主社区卫生服务中心</w:t>
      </w:r>
    </w:p>
    <w:p>
      <w:pPr>
        <w:spacing w:line="360" w:lineRule="auto"/>
        <w:ind w:left="2880" w:leftChars="1200" w:firstLine="1080" w:firstLineChars="300"/>
        <w:rPr>
          <w:rFonts w:hint="eastAsia" w:ascii="黑体" w:hAnsi="黑体" w:eastAsia="黑体" w:cs="黑体"/>
          <w:color w:val="auto"/>
          <w:sz w:val="36"/>
          <w:szCs w:val="30"/>
          <w:lang w:val="en-US" w:eastAsia="zh-CN"/>
        </w:rPr>
      </w:pPr>
      <w:r>
        <w:rPr>
          <w:rFonts w:hint="eastAsia" w:ascii="黑体" w:hAnsi="黑体" w:eastAsia="黑体" w:cs="黑体"/>
          <w:color w:val="auto"/>
          <w:sz w:val="36"/>
          <w:szCs w:val="30"/>
          <w:lang w:eastAsia="zh-CN"/>
        </w:rPr>
        <w:t>采购</w:t>
      </w:r>
      <w:r>
        <w:rPr>
          <w:rFonts w:hint="eastAsia" w:ascii="黑体" w:hAnsi="黑体" w:eastAsia="黑体" w:cs="黑体"/>
          <w:color w:val="auto"/>
          <w:sz w:val="36"/>
          <w:szCs w:val="30"/>
          <w:lang w:val="en-US" w:eastAsia="zh-CN"/>
        </w:rPr>
        <w:t>POCT全自动化学发光测定仪</w:t>
      </w:r>
    </w:p>
    <w:p>
      <w:pPr>
        <w:pStyle w:val="4"/>
        <w:spacing w:before="48" w:after="48" w:line="360" w:lineRule="auto"/>
        <w:ind w:firstLine="0" w:firstLineChars="0"/>
        <w:rPr>
          <w:rFonts w:hint="eastAsia" w:ascii="黑体" w:hAnsi="黑体" w:eastAsia="黑体" w:cs="黑体"/>
          <w:color w:val="auto"/>
        </w:rPr>
      </w:pPr>
    </w:p>
    <w:p>
      <w:pPr>
        <w:ind w:firstLine="480"/>
        <w:rPr>
          <w:rFonts w:hint="eastAsia" w:ascii="黑体" w:hAnsi="黑体" w:eastAsia="黑体" w:cs="黑体"/>
          <w:color w:val="auto"/>
        </w:rPr>
      </w:pPr>
    </w:p>
    <w:p>
      <w:pPr>
        <w:ind w:firstLine="480"/>
        <w:rPr>
          <w:rFonts w:hint="eastAsia" w:ascii="黑体" w:hAnsi="黑体" w:eastAsia="黑体" w:cs="黑体"/>
          <w:color w:val="auto"/>
        </w:rPr>
      </w:pPr>
    </w:p>
    <w:p>
      <w:pPr>
        <w:pStyle w:val="4"/>
        <w:rPr>
          <w:rFonts w:hint="eastAsia" w:ascii="黑体" w:hAnsi="黑体" w:eastAsia="黑体" w:cs="黑体"/>
          <w:color w:val="auto"/>
        </w:rPr>
      </w:pPr>
    </w:p>
    <w:p>
      <w:pPr>
        <w:rPr>
          <w:rFonts w:hint="eastAsia"/>
          <w:color w:val="auto"/>
        </w:rPr>
      </w:pPr>
    </w:p>
    <w:p>
      <w:pPr>
        <w:spacing w:line="480" w:lineRule="auto"/>
        <w:ind w:firstLine="1080" w:firstLineChars="300"/>
        <w:rPr>
          <w:rFonts w:hint="eastAsia" w:ascii="黑体" w:hAnsi="黑体" w:eastAsia="黑体" w:cs="黑体"/>
          <w:color w:val="auto"/>
          <w:sz w:val="36"/>
          <w:szCs w:val="30"/>
        </w:rPr>
      </w:pPr>
      <w:r>
        <w:rPr>
          <w:rFonts w:hint="eastAsia" w:ascii="黑体" w:hAnsi="黑体" w:eastAsia="黑体" w:cs="黑体"/>
          <w:color w:val="auto"/>
          <w:sz w:val="36"/>
          <w:szCs w:val="30"/>
        </w:rPr>
        <w:t>采 购 人：</w:t>
      </w:r>
      <w:r>
        <w:rPr>
          <w:rFonts w:hint="eastAsia" w:ascii="黑体" w:hAnsi="黑体" w:eastAsia="黑体" w:cs="黑体"/>
          <w:color w:val="auto"/>
          <w:sz w:val="36"/>
          <w:szCs w:val="30"/>
          <w:lang w:eastAsia="zh-CN"/>
        </w:rPr>
        <w:t>重庆市沙坪坝区土主社区卫生服务中心</w:t>
      </w:r>
      <w:r>
        <w:rPr>
          <w:rFonts w:hint="eastAsia" w:ascii="黑体" w:hAnsi="黑体" w:eastAsia="黑体" w:cs="黑体"/>
          <w:color w:val="auto"/>
          <w:sz w:val="36"/>
          <w:szCs w:val="30"/>
        </w:rPr>
        <w:tab/>
      </w:r>
    </w:p>
    <w:p>
      <w:pPr>
        <w:spacing w:line="480" w:lineRule="auto"/>
        <w:ind w:firstLine="1080" w:firstLineChars="300"/>
        <w:jc w:val="both"/>
        <w:outlineLvl w:val="0"/>
        <w:rPr>
          <w:rFonts w:hint="eastAsia" w:ascii="黑体" w:hAnsi="黑体" w:eastAsia="黑体" w:cs="黑体"/>
          <w:color w:val="auto"/>
          <w:kern w:val="0"/>
          <w:sz w:val="36"/>
          <w:szCs w:val="36"/>
        </w:rPr>
        <w:sectPr>
          <w:headerReference r:id="rId7" w:type="first"/>
          <w:footerReference r:id="rId10" w:type="first"/>
          <w:headerReference r:id="rId5" w:type="default"/>
          <w:footerReference r:id="rId8" w:type="default"/>
          <w:headerReference r:id="rId6" w:type="even"/>
          <w:footerReference r:id="rId9" w:type="even"/>
          <w:pgSz w:w="11907" w:h="16840"/>
          <w:pgMar w:top="1134" w:right="1191" w:bottom="1134" w:left="1304" w:header="851" w:footer="992" w:gutter="0"/>
          <w:pgNumType w:fmt="numberInDash" w:start="1"/>
          <w:cols w:space="720" w:num="1"/>
          <w:docGrid w:linePitch="380" w:charSpace="-5735"/>
        </w:sectPr>
      </w:pPr>
      <w:r>
        <w:rPr>
          <w:rFonts w:hint="eastAsia" w:ascii="黑体" w:hAnsi="黑体" w:eastAsia="黑体" w:cs="黑体"/>
          <w:color w:val="auto"/>
          <w:kern w:val="0"/>
          <w:sz w:val="36"/>
          <w:szCs w:val="36"/>
        </w:rPr>
        <w:t>编制时间：二〇二</w:t>
      </w:r>
      <w:r>
        <w:rPr>
          <w:rFonts w:hint="eastAsia" w:ascii="黑体" w:hAnsi="黑体" w:eastAsia="黑体" w:cs="黑体"/>
          <w:color w:val="auto"/>
          <w:kern w:val="0"/>
          <w:sz w:val="36"/>
          <w:szCs w:val="36"/>
          <w:lang w:eastAsia="zh-CN"/>
        </w:rPr>
        <w:t>四</w:t>
      </w:r>
      <w:r>
        <w:rPr>
          <w:rFonts w:hint="eastAsia" w:ascii="黑体" w:hAnsi="黑体" w:eastAsia="黑体" w:cs="黑体"/>
          <w:color w:val="auto"/>
          <w:kern w:val="0"/>
          <w:sz w:val="36"/>
          <w:szCs w:val="36"/>
        </w:rPr>
        <w:t>年</w:t>
      </w:r>
      <w:r>
        <w:rPr>
          <w:rFonts w:hint="eastAsia" w:ascii="黑体" w:hAnsi="黑体" w:eastAsia="黑体" w:cs="黑体"/>
          <w:color w:val="auto"/>
          <w:kern w:val="0"/>
          <w:sz w:val="36"/>
          <w:szCs w:val="36"/>
          <w:lang w:eastAsia="zh-CN"/>
        </w:rPr>
        <w:t>四</w:t>
      </w:r>
      <w:r>
        <w:rPr>
          <w:rFonts w:hint="eastAsia" w:ascii="黑体" w:hAnsi="黑体" w:eastAsia="黑体" w:cs="黑体"/>
          <w:color w:val="auto"/>
          <w:kern w:val="0"/>
          <w:sz w:val="36"/>
          <w:szCs w:val="36"/>
        </w:rPr>
        <w:t>月</w:t>
      </w:r>
    </w:p>
    <w:p>
      <w:pPr>
        <w:pStyle w:val="2"/>
        <w:spacing w:before="120" w:after="120"/>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 xml:space="preserve"> 采购邀请书</w:t>
      </w:r>
    </w:p>
    <w:p>
      <w:pPr>
        <w:keepNext w:val="0"/>
        <w:keepLines w:val="0"/>
        <w:pageBreakBefore w:val="0"/>
        <w:widowControl/>
        <w:kinsoku/>
        <w:wordWrap/>
        <w:overflowPunct/>
        <w:topLinePunct w:val="0"/>
        <w:autoSpaceDE/>
        <w:autoSpaceDN/>
        <w:bidi w:val="0"/>
        <w:adjustRightInd/>
        <w:snapToGrid/>
        <w:spacing w:line="700" w:lineRule="exact"/>
        <w:ind w:firstLine="480"/>
        <w:textAlignment w:val="auto"/>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lang w:eastAsia="zh-CN"/>
        </w:rPr>
        <w:t>重庆市沙坪坝区土主社区卫生服务中心现</w:t>
      </w:r>
      <w:r>
        <w:rPr>
          <w:rFonts w:hint="eastAsia" w:ascii="宋体" w:hAnsi="宋体" w:eastAsia="宋体" w:cs="宋体"/>
          <w:color w:val="auto"/>
          <w:highlight w:val="none"/>
          <w:shd w:val="clear" w:color="auto" w:fill="auto"/>
        </w:rPr>
        <w:t>对</w:t>
      </w:r>
      <w:r>
        <w:rPr>
          <w:rFonts w:hint="eastAsia" w:ascii="宋体" w:hAnsi="宋体" w:eastAsia="宋体" w:cs="宋体"/>
          <w:color w:val="auto"/>
          <w:highlight w:val="none"/>
          <w:u w:val="single"/>
          <w:shd w:val="clear" w:color="auto" w:fill="auto"/>
          <w:lang w:eastAsia="zh-CN"/>
        </w:rPr>
        <w:t>沙坪坝区土主社区卫生服务中心</w:t>
      </w:r>
      <w:r>
        <w:rPr>
          <w:rFonts w:hint="eastAsia" w:ascii="宋体" w:hAnsi="宋体" w:eastAsia="宋体" w:cs="宋体"/>
          <w:color w:val="auto"/>
          <w:highlight w:val="none"/>
          <w:u w:val="single"/>
          <w:shd w:val="clear" w:color="auto" w:fill="auto"/>
          <w:lang w:val="en-US" w:eastAsia="zh-CN"/>
        </w:rPr>
        <w:t>POCT全自动化学发光测定仪</w:t>
      </w:r>
      <w:r>
        <w:rPr>
          <w:rFonts w:hint="eastAsia" w:ascii="宋体" w:hAnsi="宋体" w:eastAsia="宋体" w:cs="宋体"/>
          <w:color w:val="auto"/>
          <w:highlight w:val="none"/>
          <w:shd w:val="clear" w:color="auto" w:fill="auto"/>
        </w:rPr>
        <w:t>项目进行</w:t>
      </w:r>
      <w:r>
        <w:rPr>
          <w:rFonts w:hint="eastAsia" w:ascii="宋体" w:hAnsi="宋体" w:eastAsia="宋体" w:cs="宋体"/>
          <w:color w:val="auto"/>
          <w:highlight w:val="none"/>
          <w:shd w:val="clear" w:color="auto" w:fill="auto"/>
          <w:lang w:eastAsia="zh-CN"/>
        </w:rPr>
        <w:t>询价</w:t>
      </w:r>
      <w:r>
        <w:rPr>
          <w:rFonts w:hint="eastAsia" w:ascii="宋体" w:hAnsi="宋体" w:eastAsia="宋体" w:cs="宋体"/>
          <w:color w:val="auto"/>
          <w:highlight w:val="none"/>
          <w:shd w:val="clear" w:color="auto" w:fill="auto"/>
        </w:rPr>
        <w:t>采购。欢迎有资格的供应商前来参与竞标。</w:t>
      </w:r>
    </w:p>
    <w:p>
      <w:pPr>
        <w:spacing w:line="480" w:lineRule="auto"/>
        <w:ind w:firstLine="720" w:firstLineChars="300"/>
        <w:jc w:val="both"/>
        <w:outlineLvl w:val="0"/>
        <w:rPr>
          <w:rFonts w:hint="eastAsia" w:ascii="宋体" w:hAnsi="宋体" w:eastAsia="宋体" w:cs="宋体"/>
          <w:color w:val="auto"/>
        </w:rPr>
      </w:pPr>
      <w:r>
        <w:rPr>
          <w:rFonts w:hint="eastAsia" w:ascii="宋体" w:hAnsi="宋体" w:eastAsia="宋体" w:cs="宋体"/>
          <w:color w:val="auto"/>
        </w:rPr>
        <w:t xml:space="preserve"> </w:t>
      </w:r>
      <w:r>
        <w:rPr>
          <w:rFonts w:hint="eastAsia" w:ascii="宋体" w:hAnsi="宋体" w:eastAsia="宋体" w:cs="宋体"/>
          <w:b/>
          <w:color w:val="auto"/>
          <w:sz w:val="28"/>
          <w:szCs w:val="22"/>
        </w:rPr>
        <w:t>一、项目内容</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7"/>
        <w:gridCol w:w="1016"/>
        <w:gridCol w:w="1346"/>
        <w:gridCol w:w="1227"/>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3267" w:type="dxa"/>
            <w:noWrap w:val="0"/>
            <w:vAlign w:val="center"/>
          </w:tcPr>
          <w:p>
            <w:pPr>
              <w:ind w:firstLine="0" w:firstLineChars="0"/>
              <w:jc w:val="center"/>
              <w:rPr>
                <w:rFonts w:hint="eastAsia" w:ascii="宋体" w:hAnsi="宋体" w:eastAsia="宋体" w:cs="宋体"/>
                <w:color w:val="auto"/>
                <w:szCs w:val="28"/>
              </w:rPr>
            </w:pPr>
            <w:r>
              <w:rPr>
                <w:rFonts w:hint="eastAsia" w:ascii="宋体" w:hAnsi="宋体" w:eastAsia="宋体" w:cs="宋体"/>
                <w:color w:val="auto"/>
                <w:szCs w:val="28"/>
              </w:rPr>
              <w:t>货物名称</w:t>
            </w:r>
          </w:p>
        </w:tc>
        <w:tc>
          <w:tcPr>
            <w:tcW w:w="1016" w:type="dxa"/>
            <w:noWrap w:val="0"/>
            <w:vAlign w:val="center"/>
          </w:tcPr>
          <w:p>
            <w:pPr>
              <w:ind w:firstLine="0" w:firstLineChars="0"/>
              <w:jc w:val="center"/>
              <w:rPr>
                <w:rFonts w:hint="eastAsia" w:ascii="宋体" w:hAnsi="宋体" w:eastAsia="宋体" w:cs="宋体"/>
                <w:color w:val="auto"/>
                <w:szCs w:val="28"/>
              </w:rPr>
            </w:pPr>
            <w:r>
              <w:rPr>
                <w:rFonts w:hint="eastAsia" w:ascii="宋体" w:hAnsi="宋体" w:eastAsia="宋体" w:cs="宋体"/>
                <w:color w:val="auto"/>
                <w:szCs w:val="28"/>
              </w:rPr>
              <w:t>数量（</w:t>
            </w:r>
            <w:r>
              <w:rPr>
                <w:rFonts w:hint="eastAsia" w:ascii="宋体" w:hAnsi="宋体" w:eastAsia="宋体" w:cs="宋体"/>
                <w:color w:val="auto"/>
                <w:szCs w:val="28"/>
                <w:lang w:eastAsia="zh-CN"/>
              </w:rPr>
              <w:t>台</w:t>
            </w:r>
            <w:r>
              <w:rPr>
                <w:rFonts w:hint="eastAsia" w:ascii="宋体" w:hAnsi="宋体" w:eastAsia="宋体" w:cs="宋体"/>
                <w:color w:val="auto"/>
                <w:szCs w:val="28"/>
              </w:rPr>
              <w:t>）</w:t>
            </w:r>
          </w:p>
        </w:tc>
        <w:tc>
          <w:tcPr>
            <w:tcW w:w="1346" w:type="dxa"/>
            <w:noWrap w:val="0"/>
            <w:vAlign w:val="center"/>
          </w:tcPr>
          <w:p>
            <w:pPr>
              <w:ind w:firstLine="0" w:firstLineChars="0"/>
              <w:jc w:val="center"/>
              <w:rPr>
                <w:rFonts w:hint="eastAsia" w:ascii="宋体" w:hAnsi="宋体" w:eastAsia="宋体" w:cs="宋体"/>
                <w:color w:val="auto"/>
                <w:szCs w:val="28"/>
              </w:rPr>
            </w:pPr>
            <w:r>
              <w:rPr>
                <w:rFonts w:hint="eastAsia" w:ascii="宋体" w:hAnsi="宋体" w:eastAsia="宋体" w:cs="宋体"/>
                <w:color w:val="auto"/>
                <w:szCs w:val="28"/>
              </w:rPr>
              <w:t>采购限价（</w:t>
            </w:r>
            <w:r>
              <w:rPr>
                <w:rFonts w:hint="eastAsia" w:ascii="宋体" w:hAnsi="宋体" w:eastAsia="宋体" w:cs="宋体"/>
                <w:color w:val="auto"/>
                <w:szCs w:val="28"/>
                <w:lang w:eastAsia="zh-CN"/>
              </w:rPr>
              <w:t>万</w:t>
            </w:r>
            <w:r>
              <w:rPr>
                <w:rFonts w:hint="eastAsia" w:ascii="宋体" w:hAnsi="宋体" w:eastAsia="宋体" w:cs="宋体"/>
                <w:color w:val="auto"/>
                <w:szCs w:val="28"/>
              </w:rPr>
              <w:t>元）</w:t>
            </w:r>
          </w:p>
        </w:tc>
        <w:tc>
          <w:tcPr>
            <w:tcW w:w="1227" w:type="dxa"/>
            <w:noWrap w:val="0"/>
            <w:vAlign w:val="center"/>
          </w:tcPr>
          <w:p>
            <w:pPr>
              <w:ind w:firstLine="0" w:firstLineChars="0"/>
              <w:jc w:val="center"/>
              <w:rPr>
                <w:rFonts w:hint="eastAsia" w:ascii="宋体" w:hAnsi="宋体" w:eastAsia="宋体" w:cs="宋体"/>
                <w:color w:val="auto"/>
                <w:szCs w:val="28"/>
              </w:rPr>
            </w:pPr>
            <w:r>
              <w:rPr>
                <w:rFonts w:hint="eastAsia" w:ascii="宋体" w:hAnsi="宋体" w:eastAsia="宋体" w:cs="宋体"/>
                <w:color w:val="auto"/>
                <w:szCs w:val="28"/>
              </w:rPr>
              <w:t>资金来源</w:t>
            </w:r>
          </w:p>
        </w:tc>
        <w:tc>
          <w:tcPr>
            <w:tcW w:w="2375" w:type="dxa"/>
            <w:noWrap w:val="0"/>
            <w:vAlign w:val="center"/>
          </w:tcPr>
          <w:p>
            <w:pPr>
              <w:ind w:firstLine="0" w:firstLineChars="0"/>
              <w:jc w:val="center"/>
              <w:rPr>
                <w:rFonts w:hint="eastAsia" w:ascii="宋体" w:hAnsi="宋体" w:eastAsia="宋体" w:cs="宋体"/>
                <w:color w:val="auto"/>
                <w:szCs w:val="28"/>
              </w:rPr>
            </w:pPr>
            <w:r>
              <w:rPr>
                <w:rFonts w:hint="eastAsia" w:ascii="宋体" w:hAnsi="宋体" w:eastAsia="宋体" w:cs="宋体"/>
                <w:color w:val="auto"/>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3267" w:type="dxa"/>
            <w:noWrap w:val="0"/>
            <w:vAlign w:val="center"/>
          </w:tcPr>
          <w:p>
            <w:pPr>
              <w:ind w:firstLine="0" w:firstLineChars="0"/>
              <w:jc w:val="center"/>
              <w:rPr>
                <w:rFonts w:hint="default" w:ascii="宋体" w:hAnsi="宋体" w:eastAsia="宋体" w:cs="宋体"/>
                <w:color w:val="auto"/>
                <w:szCs w:val="28"/>
                <w:lang w:val="en-US" w:eastAsia="zh-CN"/>
              </w:rPr>
            </w:pPr>
            <w:r>
              <w:rPr>
                <w:rFonts w:hint="eastAsia" w:ascii="宋体" w:hAnsi="宋体" w:eastAsia="宋体" w:cs="宋体"/>
                <w:color w:val="auto"/>
                <w:szCs w:val="28"/>
                <w:lang w:val="en-US" w:eastAsia="zh-CN"/>
              </w:rPr>
              <w:t>POCT全自动化学发光测定仪</w:t>
            </w:r>
          </w:p>
        </w:tc>
        <w:tc>
          <w:tcPr>
            <w:tcW w:w="1016" w:type="dxa"/>
            <w:noWrap w:val="0"/>
            <w:vAlign w:val="center"/>
          </w:tcPr>
          <w:p>
            <w:pPr>
              <w:ind w:firstLine="0" w:firstLineChars="0"/>
              <w:jc w:val="center"/>
              <w:rPr>
                <w:rFonts w:hint="default" w:ascii="宋体" w:hAnsi="宋体" w:eastAsia="宋体" w:cs="宋体"/>
                <w:color w:val="auto"/>
                <w:szCs w:val="28"/>
                <w:lang w:val="en-US" w:eastAsia="zh-CN"/>
              </w:rPr>
            </w:pPr>
            <w:r>
              <w:rPr>
                <w:rFonts w:hint="eastAsia" w:ascii="宋体" w:hAnsi="宋体" w:eastAsia="宋体" w:cs="宋体"/>
                <w:color w:val="auto"/>
                <w:szCs w:val="28"/>
                <w:lang w:val="en-US" w:eastAsia="zh-CN"/>
              </w:rPr>
              <w:t>1</w:t>
            </w:r>
          </w:p>
        </w:tc>
        <w:tc>
          <w:tcPr>
            <w:tcW w:w="1346" w:type="dxa"/>
            <w:noWrap w:val="0"/>
            <w:vAlign w:val="center"/>
          </w:tcPr>
          <w:p>
            <w:pPr>
              <w:ind w:firstLine="0" w:firstLineChars="0"/>
              <w:jc w:val="center"/>
              <w:rPr>
                <w:rFonts w:hint="default" w:ascii="宋体" w:hAnsi="宋体" w:eastAsia="宋体" w:cs="宋体"/>
                <w:color w:val="auto"/>
                <w:szCs w:val="28"/>
                <w:lang w:val="en-US" w:eastAsia="zh-CN"/>
              </w:rPr>
            </w:pPr>
            <w:r>
              <w:rPr>
                <w:rFonts w:hint="eastAsia" w:ascii="宋体" w:hAnsi="宋体" w:eastAsia="宋体" w:cs="宋体"/>
                <w:color w:val="auto"/>
                <w:szCs w:val="28"/>
                <w:lang w:val="en-US" w:eastAsia="zh-CN"/>
              </w:rPr>
              <w:t>0.25</w:t>
            </w:r>
          </w:p>
        </w:tc>
        <w:tc>
          <w:tcPr>
            <w:tcW w:w="1227" w:type="dxa"/>
            <w:noWrap w:val="0"/>
            <w:vAlign w:val="center"/>
          </w:tcPr>
          <w:p>
            <w:pPr>
              <w:ind w:firstLine="0" w:firstLineChars="0"/>
              <w:jc w:val="center"/>
              <w:rPr>
                <w:rFonts w:hint="eastAsia" w:ascii="宋体" w:hAnsi="宋体" w:eastAsia="宋体" w:cs="宋体"/>
                <w:color w:val="auto"/>
                <w:szCs w:val="28"/>
              </w:rPr>
            </w:pPr>
            <w:r>
              <w:rPr>
                <w:rFonts w:hint="eastAsia" w:ascii="宋体" w:hAnsi="宋体" w:eastAsia="宋体" w:cs="宋体"/>
                <w:color w:val="auto"/>
                <w:szCs w:val="28"/>
              </w:rPr>
              <w:t>自筹资金</w:t>
            </w:r>
          </w:p>
        </w:tc>
        <w:tc>
          <w:tcPr>
            <w:tcW w:w="2375" w:type="dxa"/>
            <w:noWrap w:val="0"/>
            <w:vAlign w:val="center"/>
          </w:tcPr>
          <w:p>
            <w:pPr>
              <w:ind w:firstLine="0" w:firstLineChars="0"/>
              <w:jc w:val="both"/>
              <w:rPr>
                <w:rFonts w:hint="eastAsia"/>
              </w:rPr>
            </w:pPr>
            <w:r>
              <w:rPr>
                <w:rFonts w:hint="eastAsia" w:ascii="宋体" w:hAnsi="宋体" w:eastAsia="宋体" w:cs="宋体"/>
                <w:color w:val="auto"/>
                <w:szCs w:val="28"/>
                <w:lang w:val="en-US" w:eastAsia="zh-CN"/>
              </w:rPr>
              <w:t>本项目不接受联合体投标</w:t>
            </w:r>
          </w:p>
        </w:tc>
      </w:tr>
    </w:tbl>
    <w:p>
      <w:pPr>
        <w:pStyle w:val="3"/>
        <w:spacing w:before="48" w:after="48"/>
        <w:ind w:firstLine="394"/>
        <w:rPr>
          <w:rFonts w:hint="eastAsia" w:ascii="宋体" w:hAnsi="宋体" w:eastAsia="宋体" w:cs="宋体"/>
          <w:color w:val="auto"/>
          <w:sz w:val="28"/>
          <w:szCs w:val="22"/>
        </w:rPr>
      </w:pPr>
      <w:r>
        <w:rPr>
          <w:rFonts w:hint="eastAsia" w:ascii="宋体" w:hAnsi="宋体" w:eastAsia="宋体" w:cs="宋体"/>
          <w:color w:val="auto"/>
          <w:sz w:val="28"/>
          <w:szCs w:val="22"/>
        </w:rPr>
        <w:t>二、资格条件</w:t>
      </w:r>
    </w:p>
    <w:p>
      <w:pPr>
        <w:wordWrap w:val="0"/>
        <w:spacing w:line="360" w:lineRule="auto"/>
        <w:ind w:firstLine="482"/>
        <w:rPr>
          <w:rFonts w:hint="eastAsia" w:ascii="宋体" w:hAnsi="宋体" w:eastAsia="宋体" w:cs="宋体"/>
          <w:b/>
          <w:bCs/>
          <w:color w:val="auto"/>
        </w:rPr>
      </w:pPr>
      <w:r>
        <w:rPr>
          <w:rFonts w:hint="eastAsia" w:ascii="宋体" w:hAnsi="宋体" w:eastAsia="宋体" w:cs="宋体"/>
          <w:b/>
          <w:bCs/>
          <w:color w:val="auto"/>
        </w:rPr>
        <w:t>（一）一般资质条件</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1.具有独立承担民事责任的能力；</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2.具有良好的商业信誉和健全的财务会计制度；</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3.具有履行合同所必需的设备和专业技术能力；</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4.有依法缴纳税收和社会保障资金的良好记录；</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5.参加政府采购活动前三年内，在经营活动中没有重大违法记录；</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6.法律、行政法规规定的其他条件。</w:t>
      </w:r>
    </w:p>
    <w:p>
      <w:pPr>
        <w:wordWrap w:val="0"/>
        <w:spacing w:line="360" w:lineRule="auto"/>
        <w:ind w:firstLine="482"/>
        <w:rPr>
          <w:rFonts w:hint="eastAsia" w:ascii="宋体" w:hAnsi="宋体" w:eastAsia="宋体" w:cs="宋体"/>
          <w:b/>
          <w:bCs/>
          <w:color w:val="auto"/>
        </w:rPr>
      </w:pPr>
      <w:r>
        <w:rPr>
          <w:rFonts w:hint="eastAsia" w:ascii="宋体" w:hAnsi="宋体" w:eastAsia="宋体" w:cs="宋体"/>
          <w:b/>
          <w:bCs/>
          <w:color w:val="auto"/>
        </w:rPr>
        <w:t>（二）特定资格条件</w:t>
      </w:r>
      <w:r>
        <w:rPr>
          <w:rFonts w:hint="eastAsia" w:ascii="宋体" w:hAnsi="宋体" w:eastAsia="宋体" w:cs="宋体"/>
          <w:color w:val="auto"/>
          <w:lang w:val="en-US" w:eastAsia="zh-CN"/>
        </w:rPr>
        <w:t>（提供许可证复印件并加盖公章）。</w:t>
      </w:r>
    </w:p>
    <w:p>
      <w:pPr>
        <w:spacing w:line="480" w:lineRule="exact"/>
        <w:ind w:firstLine="480" w:firstLineChars="200"/>
        <w:jc w:val="left"/>
        <w:rPr>
          <w:rFonts w:hint="eastAsia" w:ascii="仿宋" w:hAnsi="仿宋" w:eastAsia="仿宋"/>
          <w:color w:val="auto"/>
          <w:sz w:val="24"/>
          <w:szCs w:val="24"/>
        </w:rPr>
      </w:pPr>
      <w:bookmarkStart w:id="0" w:name="_Toc21936"/>
      <w:r>
        <w:rPr>
          <w:rFonts w:hint="eastAsia" w:ascii="仿宋" w:hAnsi="仿宋" w:eastAsia="仿宋"/>
          <w:color w:val="auto"/>
          <w:sz w:val="24"/>
          <w:szCs w:val="24"/>
        </w:rPr>
        <w:t>1、销售商应具有有效的《医疗器械经营许可证》</w:t>
      </w:r>
      <w:r>
        <w:rPr>
          <w:rFonts w:hint="eastAsia" w:ascii="仿宋" w:hAnsi="仿宋" w:eastAsia="仿宋"/>
          <w:color w:val="auto"/>
          <w:sz w:val="24"/>
          <w:szCs w:val="24"/>
          <w:lang w:eastAsia="zh-CN"/>
        </w:rPr>
        <w:t>，</w:t>
      </w:r>
      <w:r>
        <w:rPr>
          <w:rFonts w:hint="eastAsia" w:ascii="仿宋_GB2312" w:hAnsi="宋体" w:eastAsia="仿宋_GB2312"/>
          <w:color w:val="auto"/>
          <w:szCs w:val="28"/>
        </w:rPr>
        <w:t>所投产品属二类医疗器械的，响应供应商须具备有效的《第二类医疗器械经营备案凭证》。</w:t>
      </w:r>
    </w:p>
    <w:p>
      <w:pPr>
        <w:spacing w:line="480" w:lineRule="exact"/>
        <w:ind w:firstLine="480" w:firstLineChars="200"/>
        <w:jc w:val="left"/>
        <w:rPr>
          <w:rFonts w:hint="eastAsia" w:ascii="仿宋" w:hAnsi="仿宋" w:eastAsia="仿宋"/>
          <w:color w:val="auto"/>
          <w:sz w:val="24"/>
          <w:szCs w:val="24"/>
        </w:rPr>
      </w:pPr>
      <w:r>
        <w:rPr>
          <w:rFonts w:hint="eastAsia" w:ascii="仿宋" w:hAnsi="仿宋" w:eastAsia="仿宋"/>
          <w:color w:val="auto"/>
          <w:sz w:val="24"/>
          <w:szCs w:val="24"/>
        </w:rPr>
        <w:t>2、响应产品生产厂家有效期内的《营业执照》、《医疗器械生产许可证》或《医疗器械生产备案凭证》，且本采购项目属于其经营或生产范围。</w:t>
      </w:r>
    </w:p>
    <w:p>
      <w:pPr>
        <w:snapToGrid w:val="0"/>
        <w:spacing w:line="500" w:lineRule="exact"/>
        <w:ind w:firstLine="480" w:firstLineChars="200"/>
        <w:rPr>
          <w:rFonts w:ascii="仿宋_GB2312" w:hAnsi="宋体" w:eastAsia="仿宋_GB2312"/>
          <w:color w:val="auto"/>
          <w:szCs w:val="28"/>
        </w:rPr>
      </w:pPr>
      <w:r>
        <w:rPr>
          <w:rFonts w:hint="eastAsia" w:ascii="仿宋_GB2312" w:hAnsi="宋体" w:eastAsia="仿宋_GB2312"/>
          <w:color w:val="auto"/>
          <w:szCs w:val="28"/>
        </w:rPr>
        <w:t>3．有效的《医疗器械注册证》若注册证有附件的，还须提供附件《医疗器械产品注册登记表》。</w:t>
      </w:r>
    </w:p>
    <w:p>
      <w:pPr>
        <w:snapToGrid w:val="0"/>
        <w:spacing w:line="500" w:lineRule="exact"/>
        <w:ind w:firstLine="480" w:firstLineChars="200"/>
        <w:rPr>
          <w:rFonts w:ascii="仿宋_GB2312" w:hAnsi="宋体" w:eastAsia="仿宋_GB2312"/>
          <w:color w:val="auto"/>
          <w:szCs w:val="28"/>
        </w:rPr>
      </w:pPr>
      <w:r>
        <w:rPr>
          <w:rFonts w:hint="eastAsia" w:ascii="仿宋_GB2312" w:hAnsi="宋体" w:eastAsia="仿宋_GB2312"/>
          <w:color w:val="auto"/>
          <w:szCs w:val="28"/>
        </w:rPr>
        <w:t>4．有效的法定医疗器械产品质量监督部门的准产注册检验报告。</w:t>
      </w:r>
    </w:p>
    <w:p>
      <w:pPr>
        <w:snapToGrid w:val="0"/>
        <w:spacing w:line="500" w:lineRule="exact"/>
        <w:ind w:firstLine="480" w:firstLineChars="200"/>
        <w:rPr>
          <w:rFonts w:hint="eastAsia" w:ascii="仿宋_GB2312" w:hAnsi="宋体" w:eastAsia="仿宋_GB2312"/>
          <w:color w:val="auto"/>
          <w:szCs w:val="28"/>
          <w:lang w:eastAsia="zh-CN"/>
        </w:rPr>
      </w:pPr>
      <w:r>
        <w:rPr>
          <w:rFonts w:hint="eastAsia" w:ascii="仿宋_GB2312" w:hAnsi="宋体" w:eastAsia="仿宋_GB2312"/>
          <w:color w:val="auto"/>
          <w:szCs w:val="28"/>
        </w:rPr>
        <w:t>5．若为经销商参与</w:t>
      </w:r>
      <w:r>
        <w:rPr>
          <w:rFonts w:hint="eastAsia" w:ascii="仿宋_GB2312" w:hAnsi="宋体" w:eastAsia="仿宋_GB2312"/>
          <w:color w:val="auto"/>
          <w:szCs w:val="28"/>
          <w:lang w:eastAsia="zh-CN"/>
        </w:rPr>
        <w:t>竞采</w:t>
      </w:r>
      <w:r>
        <w:rPr>
          <w:rFonts w:hint="eastAsia" w:ascii="仿宋_GB2312" w:hAnsi="宋体" w:eastAsia="仿宋_GB2312"/>
          <w:color w:val="auto"/>
          <w:szCs w:val="28"/>
        </w:rPr>
        <w:t>的，须具备所投产品制造商认可的经销资格。</w:t>
      </w:r>
      <w:r>
        <w:rPr>
          <w:rFonts w:hint="eastAsia" w:ascii="仿宋_GB2312" w:hAnsi="宋体"/>
          <w:color w:val="auto"/>
          <w:szCs w:val="28"/>
          <w:lang w:eastAsia="zh-CN"/>
        </w:rPr>
        <w:t>（</w:t>
      </w:r>
      <w:r>
        <w:rPr>
          <w:rFonts w:hint="eastAsia" w:ascii="仿宋_GB2312" w:hAnsi="宋体"/>
          <w:color w:val="auto"/>
          <w:szCs w:val="28"/>
          <w:lang w:val="en-US" w:eastAsia="zh-CN"/>
        </w:rPr>
        <w:t>提供原件并加盖公章</w:t>
      </w:r>
      <w:r>
        <w:rPr>
          <w:rFonts w:hint="eastAsia" w:ascii="仿宋_GB2312" w:hAnsi="宋体"/>
          <w:color w:val="auto"/>
          <w:szCs w:val="28"/>
          <w:lang w:eastAsia="zh-CN"/>
        </w:rPr>
        <w:t>）</w:t>
      </w:r>
    </w:p>
    <w:p>
      <w:pPr>
        <w:pStyle w:val="9"/>
        <w:rPr>
          <w:rFonts w:hint="eastAsia"/>
          <w:lang w:val="en-US" w:eastAsia="zh-CN"/>
        </w:rPr>
      </w:pPr>
    </w:p>
    <w:p>
      <w:pPr>
        <w:pStyle w:val="3"/>
        <w:spacing w:before="48" w:after="48"/>
        <w:ind w:firstLine="394"/>
        <w:rPr>
          <w:rFonts w:hint="eastAsia" w:ascii="宋体" w:hAnsi="宋体" w:eastAsia="宋体" w:cs="宋体"/>
          <w:color w:val="auto"/>
          <w:sz w:val="28"/>
          <w:szCs w:val="22"/>
        </w:rPr>
      </w:pPr>
    </w:p>
    <w:p>
      <w:pPr>
        <w:pStyle w:val="3"/>
        <w:spacing w:before="48" w:after="48"/>
        <w:ind w:firstLine="394"/>
        <w:rPr>
          <w:rFonts w:hint="eastAsia" w:ascii="宋体" w:hAnsi="宋体" w:eastAsia="宋体" w:cs="宋体"/>
          <w:color w:val="auto"/>
          <w:sz w:val="28"/>
          <w:szCs w:val="22"/>
        </w:rPr>
      </w:pPr>
      <w:r>
        <w:rPr>
          <w:rFonts w:hint="eastAsia" w:ascii="宋体" w:hAnsi="宋体" w:eastAsia="宋体" w:cs="宋体"/>
          <w:color w:val="auto"/>
          <w:sz w:val="28"/>
          <w:szCs w:val="22"/>
        </w:rPr>
        <w:t>三、项目技术要求</w:t>
      </w:r>
    </w:p>
    <w:p>
      <w:pPr>
        <w:pStyle w:val="22"/>
        <w:spacing w:line="360" w:lineRule="auto"/>
        <w:ind w:firstLine="0" w:firstLineChars="0"/>
        <w:jc w:val="center"/>
        <w:rPr>
          <w:rFonts w:ascii="新宋体" w:hAnsi="新宋体" w:eastAsia="新宋体" w:cs="新宋体"/>
          <w:sz w:val="36"/>
          <w:szCs w:val="36"/>
        </w:rPr>
      </w:pPr>
      <w:r>
        <w:rPr>
          <w:rFonts w:hint="eastAsia" w:ascii="新宋体" w:hAnsi="新宋体" w:eastAsia="新宋体" w:cs="新宋体"/>
          <w:sz w:val="36"/>
          <w:szCs w:val="36"/>
          <w:lang w:eastAsia="zh-CN"/>
        </w:rPr>
        <w:t>POCT全自动化学发光测定仪</w:t>
      </w:r>
      <w:r>
        <w:rPr>
          <w:rFonts w:hint="eastAsia" w:ascii="新宋体" w:hAnsi="新宋体" w:eastAsia="新宋体" w:cs="新宋体"/>
          <w:sz w:val="36"/>
          <w:szCs w:val="36"/>
        </w:rPr>
        <w:t>参数</w:t>
      </w:r>
    </w:p>
    <w:tbl>
      <w:tblPr>
        <w:tblStyle w:val="12"/>
        <w:tblW w:w="9654" w:type="dxa"/>
        <w:tblInd w:w="-459" w:type="dxa"/>
        <w:tblLayout w:type="fixed"/>
        <w:tblCellMar>
          <w:top w:w="0" w:type="dxa"/>
          <w:left w:w="108" w:type="dxa"/>
          <w:bottom w:w="0" w:type="dxa"/>
          <w:right w:w="108" w:type="dxa"/>
        </w:tblCellMar>
      </w:tblPr>
      <w:tblGrid>
        <w:gridCol w:w="2160"/>
        <w:gridCol w:w="7494"/>
      </w:tblGrid>
      <w:tr>
        <w:tblPrEx>
          <w:tblCellMar>
            <w:top w:w="0" w:type="dxa"/>
            <w:left w:w="108" w:type="dxa"/>
            <w:bottom w:w="0" w:type="dxa"/>
            <w:right w:w="108" w:type="dxa"/>
          </w:tblCellMar>
        </w:tblPrEx>
        <w:trPr>
          <w:trHeight w:val="300" w:hRule="atLeast"/>
        </w:trPr>
        <w:tc>
          <w:tcPr>
            <w:tcW w:w="216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jc w:val="left"/>
              <w:rPr>
                <w:rFonts w:ascii="宋体" w:hAnsi="宋体" w:cs="Calibri"/>
                <w:b/>
                <w:kern w:val="0"/>
                <w:szCs w:val="21"/>
              </w:rPr>
            </w:pPr>
            <w:r>
              <w:rPr>
                <w:rFonts w:hint="eastAsia" w:ascii="宋体" w:hAnsi="宋体" w:cs="Calibri"/>
                <w:b/>
                <w:kern w:val="0"/>
                <w:szCs w:val="21"/>
              </w:rPr>
              <w:t>检测原理</w:t>
            </w:r>
          </w:p>
        </w:tc>
        <w:tc>
          <w:tcPr>
            <w:tcW w:w="7494" w:type="dxa"/>
            <w:tcBorders>
              <w:top w:val="single" w:color="auto" w:sz="4" w:space="0"/>
              <w:left w:val="nil"/>
              <w:bottom w:val="single" w:color="auto" w:sz="4" w:space="0"/>
              <w:right w:val="single" w:color="auto" w:sz="4" w:space="0"/>
            </w:tcBorders>
            <w:vAlign w:val="center"/>
          </w:tcPr>
          <w:p>
            <w:pPr>
              <w:widowControl/>
              <w:spacing w:beforeLines="30" w:afterLines="30"/>
              <w:jc w:val="left"/>
              <w:rPr>
                <w:rFonts w:ascii="宋体" w:hAnsi="宋体" w:cs="宋体"/>
                <w:kern w:val="0"/>
                <w:szCs w:val="21"/>
              </w:rPr>
            </w:pPr>
            <w:r>
              <w:rPr>
                <w:rFonts w:hint="eastAsia" w:ascii="宋体" w:hAnsi="宋体" w:cs="宋体"/>
                <w:kern w:val="0"/>
                <w:szCs w:val="21"/>
              </w:rPr>
              <w:t>酶促化学发光法</w:t>
            </w:r>
          </w:p>
        </w:tc>
      </w:tr>
      <w:tr>
        <w:tblPrEx>
          <w:tblCellMar>
            <w:top w:w="0" w:type="dxa"/>
            <w:left w:w="108" w:type="dxa"/>
            <w:bottom w:w="0" w:type="dxa"/>
            <w:right w:w="108" w:type="dxa"/>
          </w:tblCellMar>
        </w:tblPrEx>
        <w:trPr>
          <w:trHeight w:val="300" w:hRule="atLeast"/>
        </w:trPr>
        <w:tc>
          <w:tcPr>
            <w:tcW w:w="216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jc w:val="left"/>
              <w:rPr>
                <w:rFonts w:ascii="宋体" w:hAnsi="宋体" w:cs="宋体"/>
                <w:b/>
                <w:kern w:val="0"/>
                <w:szCs w:val="21"/>
              </w:rPr>
            </w:pPr>
            <w:r>
              <w:rPr>
                <w:rFonts w:hint="eastAsia" w:ascii="宋体" w:hAnsi="宋体" w:cs="Calibri"/>
                <w:b/>
                <w:kern w:val="0"/>
                <w:szCs w:val="21"/>
              </w:rPr>
              <w:t>※</w:t>
            </w:r>
            <w:r>
              <w:rPr>
                <w:rFonts w:hint="eastAsia" w:ascii="宋体" w:hAnsi="宋体" w:cs="宋体"/>
                <w:b/>
                <w:kern w:val="0"/>
                <w:szCs w:val="21"/>
              </w:rPr>
              <w:t>配套试剂</w:t>
            </w:r>
          </w:p>
        </w:tc>
        <w:tc>
          <w:tcPr>
            <w:tcW w:w="7494" w:type="dxa"/>
            <w:tcBorders>
              <w:top w:val="single" w:color="auto" w:sz="4" w:space="0"/>
              <w:left w:val="nil"/>
              <w:bottom w:val="single" w:color="auto" w:sz="4" w:space="0"/>
              <w:right w:val="single" w:color="auto" w:sz="4" w:space="0"/>
            </w:tcBorders>
            <w:vAlign w:val="center"/>
          </w:tcPr>
          <w:p>
            <w:pPr>
              <w:widowControl/>
              <w:spacing w:beforeLines="30" w:afterLines="30"/>
              <w:jc w:val="left"/>
              <w:rPr>
                <w:rFonts w:ascii="宋体" w:hAnsi="宋体" w:cs="宋体"/>
                <w:kern w:val="0"/>
                <w:szCs w:val="21"/>
              </w:rPr>
            </w:pPr>
            <w:r>
              <w:rPr>
                <w:rFonts w:hint="eastAsia"/>
              </w:rPr>
              <w:t>单人份试剂条，试剂盒包含质控品和校准品，无需额外购买</w:t>
            </w:r>
          </w:p>
        </w:tc>
      </w:tr>
      <w:tr>
        <w:tblPrEx>
          <w:tblCellMar>
            <w:top w:w="0" w:type="dxa"/>
            <w:left w:w="108" w:type="dxa"/>
            <w:bottom w:w="0" w:type="dxa"/>
            <w:right w:w="108" w:type="dxa"/>
          </w:tblCellMar>
        </w:tblPrEx>
        <w:trPr>
          <w:trHeight w:val="300" w:hRule="atLeast"/>
        </w:trPr>
        <w:tc>
          <w:tcPr>
            <w:tcW w:w="216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jc w:val="left"/>
              <w:rPr>
                <w:rFonts w:ascii="宋体" w:hAnsi="宋体" w:cs="Calibri"/>
                <w:b/>
                <w:kern w:val="0"/>
                <w:szCs w:val="21"/>
              </w:rPr>
            </w:pPr>
            <w:r>
              <w:rPr>
                <w:rFonts w:hint="eastAsia" w:ascii="宋体" w:hAnsi="宋体" w:cs="Calibri"/>
                <w:b/>
                <w:kern w:val="0"/>
                <w:szCs w:val="21"/>
              </w:rPr>
              <w:t>样本类型</w:t>
            </w:r>
          </w:p>
        </w:tc>
        <w:tc>
          <w:tcPr>
            <w:tcW w:w="7494" w:type="dxa"/>
            <w:tcBorders>
              <w:top w:val="single" w:color="auto" w:sz="4" w:space="0"/>
              <w:left w:val="nil"/>
              <w:bottom w:val="single" w:color="auto" w:sz="4" w:space="0"/>
              <w:right w:val="single" w:color="auto" w:sz="4" w:space="0"/>
            </w:tcBorders>
            <w:vAlign w:val="center"/>
          </w:tcPr>
          <w:p>
            <w:pPr>
              <w:widowControl/>
              <w:spacing w:beforeLines="30" w:afterLines="30"/>
              <w:jc w:val="left"/>
              <w:rPr>
                <w:rFonts w:ascii="宋体" w:hAnsi="宋体" w:cs="宋体"/>
                <w:kern w:val="0"/>
                <w:szCs w:val="21"/>
              </w:rPr>
            </w:pPr>
            <w:r>
              <w:rPr>
                <w:rFonts w:hint="eastAsia" w:ascii="宋体" w:hAnsi="宋体" w:cs="宋体"/>
                <w:kern w:val="0"/>
                <w:szCs w:val="21"/>
              </w:rPr>
              <w:t>血清、血浆、全血、指尖血</w:t>
            </w:r>
          </w:p>
        </w:tc>
      </w:tr>
      <w:tr>
        <w:tblPrEx>
          <w:tblCellMar>
            <w:top w:w="0" w:type="dxa"/>
            <w:left w:w="108" w:type="dxa"/>
            <w:bottom w:w="0" w:type="dxa"/>
            <w:right w:w="108" w:type="dxa"/>
          </w:tblCellMar>
        </w:tblPrEx>
        <w:trPr>
          <w:trHeight w:val="300" w:hRule="atLeast"/>
        </w:trPr>
        <w:tc>
          <w:tcPr>
            <w:tcW w:w="216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jc w:val="left"/>
              <w:rPr>
                <w:rFonts w:ascii="宋体" w:hAnsi="宋体" w:cs="Calibri"/>
                <w:b/>
                <w:kern w:val="0"/>
                <w:szCs w:val="21"/>
              </w:rPr>
            </w:pPr>
            <w:r>
              <w:rPr>
                <w:rFonts w:hint="eastAsia" w:ascii="宋体" w:hAnsi="宋体" w:cs="Calibri"/>
                <w:b/>
                <w:kern w:val="0"/>
                <w:szCs w:val="21"/>
              </w:rPr>
              <w:t>加样量</w:t>
            </w:r>
          </w:p>
        </w:tc>
        <w:tc>
          <w:tcPr>
            <w:tcW w:w="7494" w:type="dxa"/>
            <w:tcBorders>
              <w:top w:val="single" w:color="auto" w:sz="4" w:space="0"/>
              <w:left w:val="nil"/>
              <w:bottom w:val="single" w:color="auto" w:sz="4" w:space="0"/>
              <w:right w:val="single" w:color="auto" w:sz="4" w:space="0"/>
            </w:tcBorders>
            <w:vAlign w:val="center"/>
          </w:tcPr>
          <w:p>
            <w:pPr>
              <w:jc w:val="left"/>
            </w:pPr>
            <w:r>
              <w:rPr>
                <w:rFonts w:hint="eastAsia"/>
                <w:lang w:val="en-US" w:eastAsia="zh-CN"/>
              </w:rPr>
              <w:t>5</w:t>
            </w:r>
            <w:r>
              <w:rPr>
                <w:rFonts w:hint="eastAsia"/>
              </w:rPr>
              <w:t>-100ul</w:t>
            </w:r>
          </w:p>
        </w:tc>
      </w:tr>
      <w:tr>
        <w:tblPrEx>
          <w:tblCellMar>
            <w:top w:w="0" w:type="dxa"/>
            <w:left w:w="108" w:type="dxa"/>
            <w:bottom w:w="0" w:type="dxa"/>
            <w:right w:w="108" w:type="dxa"/>
          </w:tblCellMar>
        </w:tblPrEx>
        <w:trPr>
          <w:trHeight w:val="300" w:hRule="atLeast"/>
        </w:trPr>
        <w:tc>
          <w:tcPr>
            <w:tcW w:w="216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jc w:val="left"/>
              <w:rPr>
                <w:rFonts w:ascii="宋体" w:hAnsi="宋体" w:cs="Calibri"/>
                <w:b/>
                <w:kern w:val="0"/>
                <w:szCs w:val="21"/>
              </w:rPr>
            </w:pPr>
            <w:r>
              <w:rPr>
                <w:rFonts w:hint="eastAsia" w:ascii="宋体" w:hAnsi="宋体" w:cs="Calibri"/>
                <w:b/>
                <w:kern w:val="0"/>
                <w:szCs w:val="21"/>
              </w:rPr>
              <w:t>检测速度</w:t>
            </w:r>
          </w:p>
        </w:tc>
        <w:tc>
          <w:tcPr>
            <w:tcW w:w="7494" w:type="dxa"/>
            <w:tcBorders>
              <w:top w:val="single" w:color="auto" w:sz="4" w:space="0"/>
              <w:left w:val="nil"/>
              <w:bottom w:val="single" w:color="auto" w:sz="4" w:space="0"/>
              <w:right w:val="single" w:color="auto" w:sz="4" w:space="0"/>
            </w:tcBorders>
            <w:vAlign w:val="center"/>
          </w:tcPr>
          <w:p>
            <w:pPr>
              <w:jc w:val="left"/>
              <w:rPr>
                <w:rFonts w:ascii="宋体" w:hAnsi="宋体" w:cs="Calibri"/>
                <w:kern w:val="0"/>
                <w:szCs w:val="21"/>
              </w:rPr>
            </w:pPr>
            <w:r>
              <w:rPr>
                <w:rFonts w:hint="eastAsia"/>
                <w:highlight w:val="none"/>
                <w:lang w:val="en-US" w:eastAsia="zh-CN"/>
              </w:rPr>
              <w:t>首个结果15分钟</w:t>
            </w:r>
          </w:p>
        </w:tc>
      </w:tr>
      <w:tr>
        <w:tblPrEx>
          <w:tblCellMar>
            <w:top w:w="0" w:type="dxa"/>
            <w:left w:w="108" w:type="dxa"/>
            <w:bottom w:w="0" w:type="dxa"/>
            <w:right w:w="108" w:type="dxa"/>
          </w:tblCellMar>
        </w:tblPrEx>
        <w:trPr>
          <w:trHeight w:val="300" w:hRule="atLeast"/>
        </w:trPr>
        <w:tc>
          <w:tcPr>
            <w:tcW w:w="216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jc w:val="left"/>
              <w:rPr>
                <w:rFonts w:ascii="宋体" w:hAnsi="宋体" w:cs="Calibri"/>
                <w:b/>
                <w:kern w:val="0"/>
                <w:szCs w:val="21"/>
              </w:rPr>
            </w:pPr>
            <w:r>
              <w:rPr>
                <w:rFonts w:hint="eastAsia" w:ascii="宋体" w:hAnsi="宋体" w:cs="Calibri"/>
                <w:b/>
                <w:kern w:val="0"/>
                <w:szCs w:val="21"/>
              </w:rPr>
              <w:t>※检测项目</w:t>
            </w:r>
          </w:p>
        </w:tc>
        <w:tc>
          <w:tcPr>
            <w:tcW w:w="7494"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Cs w:val="21"/>
              </w:rPr>
            </w:pPr>
            <w:r>
              <w:rPr>
                <w:rFonts w:hint="eastAsia" w:ascii="宋体" w:hAnsi="宋体" w:cs="宋体"/>
                <w:kern w:val="0"/>
                <w:szCs w:val="21"/>
              </w:rPr>
              <w:t>具有齐全的心肌及心血管标志物检测试剂项目：高敏肌钙蛋白I (Hs-cTnI)、肌钙蛋白I (cTnI)、肌钙蛋白T(cTnT)、肌红蛋白(Myo)、肌酸激酶同工酶 (CK-MB)、氨基末端脑利钠肽前体(NT-proBNP)、心型脂肪酸结合蛋白（H-FABP）、D-二聚体（D-Dimer）</w:t>
            </w:r>
            <w:r>
              <w:rPr>
                <w:rFonts w:hint="eastAsia" w:ascii="宋体" w:hAnsi="宋体" w:cs="宋体"/>
                <w:kern w:val="0"/>
                <w:szCs w:val="21"/>
                <w:lang w:eastAsia="zh-CN"/>
              </w:rPr>
              <w:t>、</w:t>
            </w:r>
            <w:r>
              <w:rPr>
                <w:rFonts w:hint="eastAsia" w:ascii="宋体" w:hAnsi="宋体" w:cs="宋体"/>
                <w:kern w:val="0"/>
                <w:szCs w:val="21"/>
              </w:rPr>
              <w:t>B型利钠肽（BNP）；</w:t>
            </w:r>
          </w:p>
          <w:p>
            <w:pPr>
              <w:jc w:val="left"/>
              <w:rPr>
                <w:rFonts w:hint="eastAsia" w:ascii="宋体" w:hAnsi="宋体" w:cs="宋体"/>
                <w:kern w:val="0"/>
                <w:szCs w:val="21"/>
              </w:rPr>
            </w:pPr>
            <w:r>
              <w:rPr>
                <w:rFonts w:hint="eastAsia" w:ascii="宋体" w:hAnsi="宋体" w:cs="宋体"/>
                <w:kern w:val="0"/>
                <w:szCs w:val="21"/>
              </w:rPr>
              <w:t>具有齐全的炎症感染检测试剂项目：降钙素原(PCT)、白介素-6（IL-6）、全程C反应蛋白（</w:t>
            </w:r>
            <w:r>
              <w:rPr>
                <w:rFonts w:hint="eastAsia" w:ascii="宋体" w:hAnsi="宋体" w:cs="宋体"/>
                <w:kern w:val="0"/>
                <w:szCs w:val="21"/>
                <w:lang w:val="en-US" w:eastAsia="zh-CN"/>
              </w:rPr>
              <w:t>hs</w:t>
            </w:r>
            <w:r>
              <w:rPr>
                <w:rFonts w:hint="eastAsia" w:ascii="宋体" w:hAnsi="宋体" w:cs="宋体"/>
                <w:kern w:val="0"/>
                <w:szCs w:val="21"/>
              </w:rPr>
              <w:t>CRP</w:t>
            </w:r>
            <w:r>
              <w:rPr>
                <w:rFonts w:hint="eastAsia" w:ascii="宋体" w:hAnsi="宋体" w:cs="宋体"/>
                <w:kern w:val="0"/>
                <w:szCs w:val="21"/>
                <w:lang w:val="en-US" w:eastAsia="zh-CN"/>
              </w:rPr>
              <w:t>+常规CRP</w:t>
            </w:r>
            <w:r>
              <w:rPr>
                <w:rFonts w:hint="eastAsia" w:ascii="宋体" w:hAnsi="宋体" w:cs="宋体"/>
                <w:kern w:val="0"/>
                <w:szCs w:val="21"/>
              </w:rPr>
              <w:t>）、血清淀粉样蛋白A（SAA）</w:t>
            </w:r>
            <w:r>
              <w:rPr>
                <w:rFonts w:hint="eastAsia" w:ascii="宋体" w:hAnsi="宋体" w:cs="宋体"/>
                <w:kern w:val="0"/>
                <w:szCs w:val="21"/>
                <w:lang w:eastAsia="zh-CN"/>
              </w:rPr>
              <w:t>、</w:t>
            </w:r>
            <w:r>
              <w:rPr>
                <w:rFonts w:hint="eastAsia" w:ascii="宋体" w:hAnsi="宋体" w:cs="宋体"/>
                <w:kern w:val="0"/>
                <w:szCs w:val="21"/>
              </w:rPr>
              <w:t>肝素结合蛋白（HBP）；</w:t>
            </w:r>
          </w:p>
          <w:p>
            <w:pPr>
              <w:jc w:val="left"/>
              <w:rPr>
                <w:rFonts w:hint="eastAsia" w:ascii="宋体" w:hAnsi="宋体" w:cs="宋体"/>
                <w:kern w:val="0"/>
                <w:szCs w:val="21"/>
                <w:lang w:val="en-US" w:eastAsia="zh-CN"/>
              </w:rPr>
            </w:pPr>
            <w:r>
              <w:rPr>
                <w:rFonts w:hint="eastAsia" w:ascii="宋体" w:hAnsi="宋体" w:cs="宋体"/>
                <w:kern w:val="0"/>
                <w:szCs w:val="21"/>
              </w:rPr>
              <w:t>具有齐全的性激素检测试剂项目：总β人绒毛膜促性腺激素(Totalβ</w:t>
            </w:r>
            <w:r>
              <w:rPr>
                <w:rFonts w:hint="eastAsia" w:ascii="宋体" w:hAnsi="宋体" w:cs="宋体"/>
                <w:kern w:val="0"/>
                <w:szCs w:val="21"/>
                <w:lang w:val="en-US" w:eastAsia="zh-CN"/>
              </w:rPr>
              <w:t>HCG</w:t>
            </w:r>
            <w:r>
              <w:rPr>
                <w:rFonts w:hint="eastAsia" w:ascii="宋体" w:hAnsi="宋体" w:cs="宋体"/>
                <w:kern w:val="0"/>
                <w:szCs w:val="21"/>
              </w:rPr>
              <w:t>)、抗缪勒氏管激素（AMH）、孕酮（P）</w:t>
            </w:r>
            <w:r>
              <w:rPr>
                <w:rFonts w:hint="eastAsia" w:ascii="宋体" w:hAnsi="宋体" w:cs="宋体"/>
                <w:kern w:val="0"/>
                <w:szCs w:val="21"/>
                <w:lang w:eastAsia="zh-CN"/>
              </w:rPr>
              <w:t>、</w:t>
            </w:r>
            <w:r>
              <w:rPr>
                <w:rFonts w:hint="eastAsia" w:ascii="宋体" w:hAnsi="宋体" w:cs="宋体"/>
                <w:kern w:val="0"/>
                <w:szCs w:val="21"/>
                <w:lang w:val="en-US" w:eastAsia="zh-CN"/>
              </w:rPr>
              <w:t>雌二醇（E2）、泌乳素（PRL）、促卵泡生成素（FSH）、睾酮（T）、促黄体生成素（LH）；</w:t>
            </w:r>
          </w:p>
          <w:p>
            <w:pPr>
              <w:jc w:val="left"/>
              <w:rPr>
                <w:rFonts w:hint="eastAsia" w:ascii="宋体" w:hAnsi="宋体" w:cs="宋体"/>
                <w:kern w:val="0"/>
                <w:szCs w:val="21"/>
                <w:lang w:val="en-US" w:eastAsia="zh-CN"/>
              </w:rPr>
            </w:pPr>
            <w:r>
              <w:rPr>
                <w:rFonts w:hint="eastAsia" w:ascii="宋体" w:hAnsi="宋体" w:cs="宋体"/>
                <w:kern w:val="0"/>
                <w:szCs w:val="21"/>
                <w:lang w:val="en-US" w:eastAsia="zh-CN"/>
              </w:rPr>
              <w:t>具有贫血检测项目：铁蛋白；</w:t>
            </w:r>
          </w:p>
          <w:p>
            <w:pPr>
              <w:jc w:val="left"/>
              <w:rPr>
                <w:rFonts w:hint="default" w:ascii="宋体" w:hAnsi="宋体" w:cs="宋体"/>
                <w:kern w:val="0"/>
                <w:szCs w:val="21"/>
                <w:lang w:val="en-US" w:eastAsia="zh-CN"/>
              </w:rPr>
            </w:pPr>
            <w:r>
              <w:rPr>
                <w:rFonts w:hint="eastAsia" w:ascii="宋体" w:hAnsi="宋体" w:cs="宋体"/>
                <w:kern w:val="0"/>
                <w:szCs w:val="21"/>
                <w:lang w:val="en-US" w:eastAsia="zh-CN"/>
              </w:rPr>
              <w:t>具有脑损伤检测项目：S100蛋白（S100）；</w:t>
            </w:r>
          </w:p>
          <w:p>
            <w:pPr>
              <w:jc w:val="left"/>
              <w:rPr>
                <w:rFonts w:ascii="宋体" w:hAnsi="宋体" w:cs="宋体"/>
                <w:kern w:val="0"/>
                <w:szCs w:val="21"/>
              </w:rPr>
            </w:pPr>
            <w:r>
              <w:rPr>
                <w:rFonts w:hint="eastAsia" w:ascii="宋体" w:hAnsi="宋体" w:cs="宋体"/>
                <w:kern w:val="0"/>
                <w:szCs w:val="21"/>
              </w:rPr>
              <w:t>具有甲状腺功能检测项目：总三碘甲状腺原氨酸（TT3）、总甲状腺素（TT4）、游离甲状腺素（FT4）、</w:t>
            </w:r>
            <w:r>
              <w:rPr>
                <w:rFonts w:hint="eastAsia" w:ascii="宋体" w:hAnsi="宋体" w:cs="宋体"/>
                <w:kern w:val="0"/>
                <w:szCs w:val="21"/>
                <w:lang w:val="en-US" w:eastAsia="zh-CN"/>
              </w:rPr>
              <w:t>游离三碘甲状腺原氨酸（FT3）</w:t>
            </w:r>
            <w:r>
              <w:rPr>
                <w:rFonts w:hint="eastAsia" w:ascii="宋体" w:hAnsi="宋体" w:cs="宋体"/>
                <w:kern w:val="0"/>
                <w:szCs w:val="21"/>
              </w:rPr>
              <w:t>、</w:t>
            </w:r>
            <w:r>
              <w:rPr>
                <w:rFonts w:hint="eastAsia" w:ascii="宋体" w:hAnsi="宋体" w:cs="宋体"/>
                <w:kern w:val="0"/>
                <w:szCs w:val="21"/>
                <w:lang w:val="en-US" w:eastAsia="zh-CN"/>
              </w:rPr>
              <w:t>促甲状腺激素（TSH）</w:t>
            </w:r>
          </w:p>
        </w:tc>
      </w:tr>
      <w:tr>
        <w:tblPrEx>
          <w:tblCellMar>
            <w:top w:w="0" w:type="dxa"/>
            <w:left w:w="108" w:type="dxa"/>
            <w:bottom w:w="0" w:type="dxa"/>
            <w:right w:w="108" w:type="dxa"/>
          </w:tblCellMar>
        </w:tblPrEx>
        <w:trPr>
          <w:trHeight w:val="300" w:hRule="atLeast"/>
        </w:trPr>
        <w:tc>
          <w:tcPr>
            <w:tcW w:w="216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jc w:val="left"/>
              <w:rPr>
                <w:rFonts w:ascii="宋体" w:hAnsi="宋体" w:cs="宋体"/>
                <w:b/>
                <w:kern w:val="0"/>
                <w:szCs w:val="21"/>
              </w:rPr>
            </w:pPr>
            <w:r>
              <w:rPr>
                <w:rFonts w:hint="eastAsia" w:ascii="宋体" w:hAnsi="宋体" w:cs="宋体"/>
                <w:b/>
                <w:kern w:val="0"/>
                <w:szCs w:val="21"/>
              </w:rPr>
              <w:t>检测通道</w:t>
            </w:r>
          </w:p>
        </w:tc>
        <w:tc>
          <w:tcPr>
            <w:tcW w:w="7494"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Cs w:val="21"/>
              </w:rPr>
            </w:pPr>
            <w:r>
              <w:rPr>
                <w:rFonts w:hint="eastAsia" w:ascii="宋体" w:hAnsi="宋体" w:cs="Calibri"/>
                <w:kern w:val="0"/>
                <w:szCs w:val="21"/>
              </w:rPr>
              <w:t>≥</w:t>
            </w:r>
            <w:r>
              <w:rPr>
                <w:rFonts w:hint="eastAsia" w:ascii="宋体" w:hAnsi="宋体" w:cs="宋体"/>
                <w:kern w:val="0"/>
                <w:szCs w:val="21"/>
              </w:rPr>
              <w:t>6 个样本检测通道，既可同时检测1-6个相同项目也可检测1-6种不同项目</w:t>
            </w:r>
          </w:p>
        </w:tc>
      </w:tr>
      <w:tr>
        <w:tblPrEx>
          <w:tblCellMar>
            <w:top w:w="0" w:type="dxa"/>
            <w:left w:w="108" w:type="dxa"/>
            <w:bottom w:w="0" w:type="dxa"/>
            <w:right w:w="108" w:type="dxa"/>
          </w:tblCellMar>
        </w:tblPrEx>
        <w:trPr>
          <w:trHeight w:val="427" w:hRule="atLeast"/>
        </w:trPr>
        <w:tc>
          <w:tcPr>
            <w:tcW w:w="2160" w:type="dxa"/>
            <w:tcBorders>
              <w:top w:val="single" w:color="auto" w:sz="4" w:space="0"/>
              <w:left w:val="single" w:color="auto" w:sz="4" w:space="0"/>
              <w:bottom w:val="single" w:color="auto" w:sz="4" w:space="0"/>
              <w:right w:val="single" w:color="000000" w:sz="4" w:space="0"/>
            </w:tcBorders>
            <w:vAlign w:val="center"/>
          </w:tcPr>
          <w:p>
            <w:pPr>
              <w:widowControl/>
              <w:spacing w:beforeLines="30" w:afterLines="30"/>
              <w:jc w:val="left"/>
              <w:rPr>
                <w:rFonts w:ascii="宋体" w:hAnsi="宋体" w:cs="宋体"/>
                <w:b/>
                <w:kern w:val="0"/>
                <w:szCs w:val="21"/>
              </w:rPr>
            </w:pPr>
            <w:r>
              <w:rPr>
                <w:rFonts w:hint="eastAsia" w:ascii="宋体" w:hAnsi="宋体" w:cs="宋体"/>
                <w:b/>
                <w:kern w:val="0"/>
                <w:szCs w:val="21"/>
              </w:rPr>
              <w:t>线性范围</w:t>
            </w:r>
          </w:p>
        </w:tc>
        <w:tc>
          <w:tcPr>
            <w:tcW w:w="7494" w:type="dxa"/>
            <w:tcBorders>
              <w:top w:val="nil"/>
              <w:left w:val="nil"/>
              <w:bottom w:val="single" w:color="auto" w:sz="4" w:space="0"/>
              <w:right w:val="single" w:color="auto" w:sz="4" w:space="0"/>
            </w:tcBorders>
            <w:vAlign w:val="center"/>
          </w:tcPr>
          <w:p>
            <w:pPr>
              <w:jc w:val="left"/>
              <w:rPr>
                <w:rFonts w:ascii="宋体" w:hAnsi="宋体" w:cs="宋体"/>
                <w:kern w:val="0"/>
                <w:szCs w:val="21"/>
              </w:rPr>
            </w:pPr>
            <w:r>
              <w:rPr>
                <w:rFonts w:ascii="宋体" w:hAnsi="宋体" w:cs="宋体"/>
                <w:kern w:val="0"/>
                <w:szCs w:val="21"/>
              </w:rPr>
              <w:t>在不小于2个数量级的浓度范围内</w:t>
            </w:r>
            <w:r>
              <w:rPr>
                <w:rFonts w:hint="eastAsia" w:ascii="宋体" w:hAnsi="宋体" w:cs="宋体"/>
                <w:kern w:val="0"/>
                <w:szCs w:val="21"/>
              </w:rPr>
              <w:t>,</w:t>
            </w:r>
            <w:r>
              <w:rPr>
                <w:rFonts w:ascii="宋体" w:hAnsi="宋体" w:cs="宋体"/>
                <w:kern w:val="0"/>
                <w:szCs w:val="21"/>
              </w:rPr>
              <w:t>r≥0.990</w:t>
            </w:r>
          </w:p>
        </w:tc>
      </w:tr>
      <w:tr>
        <w:tblPrEx>
          <w:tblCellMar>
            <w:top w:w="0" w:type="dxa"/>
            <w:left w:w="108" w:type="dxa"/>
            <w:bottom w:w="0" w:type="dxa"/>
            <w:right w:w="108" w:type="dxa"/>
          </w:tblCellMar>
        </w:tblPrEx>
        <w:trPr>
          <w:trHeight w:val="600" w:hRule="atLeast"/>
        </w:trPr>
        <w:tc>
          <w:tcPr>
            <w:tcW w:w="2160" w:type="dxa"/>
            <w:tcBorders>
              <w:top w:val="single" w:color="auto" w:sz="4" w:space="0"/>
              <w:left w:val="single" w:color="auto" w:sz="4" w:space="0"/>
              <w:bottom w:val="single" w:color="auto" w:sz="4" w:space="0"/>
              <w:right w:val="single" w:color="000000" w:sz="4" w:space="0"/>
            </w:tcBorders>
            <w:vAlign w:val="center"/>
          </w:tcPr>
          <w:p>
            <w:pPr>
              <w:widowControl/>
              <w:spacing w:beforeLines="30" w:afterLines="30"/>
              <w:jc w:val="left"/>
              <w:rPr>
                <w:rFonts w:ascii="宋体" w:hAnsi="宋体" w:cs="宋体"/>
                <w:b/>
                <w:kern w:val="0"/>
                <w:szCs w:val="21"/>
              </w:rPr>
            </w:pPr>
            <w:r>
              <w:rPr>
                <w:rFonts w:ascii="宋体" w:hAnsi="宋体" w:cs="宋体"/>
                <w:b/>
                <w:kern w:val="0"/>
                <w:szCs w:val="21"/>
              </w:rPr>
              <w:t>批内测量</w:t>
            </w:r>
            <w:r>
              <w:rPr>
                <w:rFonts w:hint="eastAsia" w:ascii="宋体" w:hAnsi="宋体" w:cs="宋体"/>
                <w:b/>
                <w:kern w:val="0"/>
                <w:szCs w:val="21"/>
              </w:rPr>
              <w:t>重复性</w:t>
            </w:r>
          </w:p>
        </w:tc>
        <w:tc>
          <w:tcPr>
            <w:tcW w:w="7494" w:type="dxa"/>
            <w:tcBorders>
              <w:top w:val="nil"/>
              <w:left w:val="nil"/>
              <w:bottom w:val="single" w:color="auto" w:sz="4" w:space="0"/>
              <w:right w:val="single" w:color="auto" w:sz="4" w:space="0"/>
            </w:tcBorders>
            <w:vAlign w:val="center"/>
          </w:tcPr>
          <w:p>
            <w:pPr>
              <w:widowControl/>
              <w:spacing w:beforeLines="30" w:afterLines="30"/>
              <w:jc w:val="left"/>
              <w:rPr>
                <w:rFonts w:ascii="宋体" w:hAnsi="宋体" w:cs="宋体"/>
                <w:kern w:val="0"/>
                <w:szCs w:val="21"/>
              </w:rPr>
            </w:pPr>
            <w:r>
              <w:rPr>
                <w:rFonts w:ascii="宋体" w:hAnsi="宋体" w:cs="宋体"/>
                <w:kern w:val="0"/>
                <w:szCs w:val="21"/>
              </w:rPr>
              <w:t>CV≤8%</w:t>
            </w:r>
          </w:p>
        </w:tc>
      </w:tr>
      <w:tr>
        <w:tblPrEx>
          <w:tblCellMar>
            <w:top w:w="0" w:type="dxa"/>
            <w:left w:w="108" w:type="dxa"/>
            <w:bottom w:w="0" w:type="dxa"/>
            <w:right w:w="108" w:type="dxa"/>
          </w:tblCellMar>
        </w:tblPrEx>
        <w:trPr>
          <w:trHeight w:val="645" w:hRule="atLeast"/>
        </w:trPr>
        <w:tc>
          <w:tcPr>
            <w:tcW w:w="216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jc w:val="left"/>
              <w:rPr>
                <w:rFonts w:ascii="宋体" w:hAnsi="宋体" w:cs="宋体"/>
                <w:b/>
                <w:kern w:val="0"/>
                <w:szCs w:val="21"/>
              </w:rPr>
            </w:pPr>
            <w:r>
              <w:rPr>
                <w:rFonts w:hint="eastAsia" w:ascii="宋体" w:hAnsi="宋体" w:cs="宋体"/>
                <w:b/>
                <w:kern w:val="0"/>
                <w:szCs w:val="21"/>
              </w:rPr>
              <w:t>反应区温控准确性</w:t>
            </w:r>
          </w:p>
        </w:tc>
        <w:tc>
          <w:tcPr>
            <w:tcW w:w="7494" w:type="dxa"/>
            <w:tcBorders>
              <w:top w:val="single" w:color="auto" w:sz="4" w:space="0"/>
              <w:left w:val="nil"/>
              <w:bottom w:val="single" w:color="auto" w:sz="4" w:space="0"/>
              <w:right w:val="single" w:color="000000" w:sz="4" w:space="0"/>
            </w:tcBorders>
            <w:vAlign w:val="center"/>
          </w:tcPr>
          <w:p>
            <w:pPr>
              <w:jc w:val="left"/>
              <w:rPr>
                <w:rFonts w:ascii="宋体" w:hAnsi="宋体" w:cs="宋体"/>
                <w:kern w:val="0"/>
                <w:szCs w:val="21"/>
              </w:rPr>
            </w:pPr>
            <w:r>
              <w:rPr>
                <w:rFonts w:hint="eastAsia" w:ascii="宋体" w:hAnsi="宋体" w:cs="宋体"/>
                <w:kern w:val="0"/>
                <w:szCs w:val="21"/>
              </w:rPr>
              <w:t>准确性在设定值的±0.5℃内</w:t>
            </w:r>
          </w:p>
        </w:tc>
      </w:tr>
      <w:tr>
        <w:tblPrEx>
          <w:tblCellMar>
            <w:top w:w="0" w:type="dxa"/>
            <w:left w:w="108" w:type="dxa"/>
            <w:bottom w:w="0" w:type="dxa"/>
            <w:right w:w="108" w:type="dxa"/>
          </w:tblCellMar>
        </w:tblPrEx>
        <w:trPr>
          <w:trHeight w:val="645" w:hRule="atLeast"/>
        </w:trPr>
        <w:tc>
          <w:tcPr>
            <w:tcW w:w="216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jc w:val="left"/>
              <w:rPr>
                <w:rFonts w:ascii="宋体" w:hAnsi="宋体" w:cs="宋体"/>
                <w:b/>
                <w:kern w:val="0"/>
                <w:szCs w:val="21"/>
              </w:rPr>
            </w:pPr>
            <w:r>
              <w:rPr>
                <w:rFonts w:hint="eastAsia" w:ascii="宋体" w:hAnsi="宋体" w:cs="宋体"/>
                <w:b/>
                <w:kern w:val="0"/>
                <w:szCs w:val="21"/>
              </w:rPr>
              <w:t>反应区温控波动度</w:t>
            </w:r>
          </w:p>
        </w:tc>
        <w:tc>
          <w:tcPr>
            <w:tcW w:w="7494" w:type="dxa"/>
            <w:tcBorders>
              <w:top w:val="single" w:color="auto" w:sz="4" w:space="0"/>
              <w:left w:val="nil"/>
              <w:bottom w:val="single" w:color="auto" w:sz="4" w:space="0"/>
              <w:right w:val="single" w:color="000000" w:sz="4" w:space="0"/>
            </w:tcBorders>
            <w:vAlign w:val="center"/>
          </w:tcPr>
          <w:p>
            <w:pPr>
              <w:widowControl/>
              <w:spacing w:beforeLines="30" w:afterLines="30"/>
              <w:jc w:val="left"/>
              <w:rPr>
                <w:rFonts w:ascii="宋体" w:hAnsi="宋体" w:cs="宋体"/>
                <w:kern w:val="0"/>
                <w:szCs w:val="21"/>
              </w:rPr>
            </w:pPr>
            <w:r>
              <w:rPr>
                <w:rFonts w:hint="eastAsia" w:ascii="宋体" w:hAnsi="宋体" w:cs="宋体"/>
                <w:kern w:val="0"/>
                <w:szCs w:val="21"/>
              </w:rPr>
              <w:t>波动度不超过 1.0℃</w:t>
            </w:r>
          </w:p>
        </w:tc>
      </w:tr>
      <w:tr>
        <w:tblPrEx>
          <w:tblCellMar>
            <w:top w:w="0" w:type="dxa"/>
            <w:left w:w="108" w:type="dxa"/>
            <w:bottom w:w="0" w:type="dxa"/>
            <w:right w:w="108" w:type="dxa"/>
          </w:tblCellMar>
        </w:tblPrEx>
        <w:trPr>
          <w:trHeight w:val="300" w:hRule="atLeast"/>
        </w:trPr>
        <w:tc>
          <w:tcPr>
            <w:tcW w:w="216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jc w:val="left"/>
              <w:rPr>
                <w:rFonts w:ascii="宋体" w:hAnsi="宋体" w:cs="Calibri"/>
                <w:b/>
                <w:kern w:val="0"/>
                <w:szCs w:val="21"/>
              </w:rPr>
            </w:pPr>
            <w:r>
              <w:rPr>
                <w:rFonts w:hint="eastAsia" w:ascii="宋体" w:hAnsi="宋体" w:cs="Calibri"/>
                <w:b/>
                <w:kern w:val="0"/>
                <w:szCs w:val="21"/>
              </w:rPr>
              <w:t>结果存储</w:t>
            </w:r>
          </w:p>
        </w:tc>
        <w:tc>
          <w:tcPr>
            <w:tcW w:w="7494" w:type="dxa"/>
            <w:tcBorders>
              <w:top w:val="single" w:color="auto" w:sz="4" w:space="0"/>
              <w:left w:val="nil"/>
              <w:bottom w:val="single" w:color="auto" w:sz="4" w:space="0"/>
              <w:right w:val="single" w:color="auto" w:sz="4" w:space="0"/>
            </w:tcBorders>
            <w:vAlign w:val="center"/>
          </w:tcPr>
          <w:p>
            <w:pPr>
              <w:widowControl/>
              <w:spacing w:beforeLines="30" w:afterLines="30"/>
              <w:jc w:val="left"/>
              <w:rPr>
                <w:rFonts w:ascii="宋体" w:hAnsi="宋体" w:cs="Calibri"/>
                <w:kern w:val="0"/>
                <w:szCs w:val="21"/>
              </w:rPr>
            </w:pPr>
            <w:r>
              <w:rPr>
                <w:rFonts w:hint="eastAsia" w:ascii="宋体" w:hAnsi="宋体" w:cs="宋体"/>
                <w:kern w:val="0"/>
                <w:szCs w:val="21"/>
              </w:rPr>
              <w:t>≥</w:t>
            </w:r>
            <w:r>
              <w:rPr>
                <w:rFonts w:ascii="宋体" w:hAnsi="宋体" w:cs="宋体"/>
                <w:kern w:val="0"/>
                <w:szCs w:val="21"/>
              </w:rPr>
              <w:t>100</w:t>
            </w:r>
            <w:r>
              <w:rPr>
                <w:rFonts w:hint="eastAsia" w:ascii="宋体" w:hAnsi="宋体" w:cs="宋体"/>
                <w:kern w:val="0"/>
                <w:szCs w:val="21"/>
              </w:rPr>
              <w:t>0</w:t>
            </w:r>
            <w:r>
              <w:rPr>
                <w:rFonts w:ascii="宋体" w:hAnsi="宋体" w:cs="宋体"/>
                <w:kern w:val="0"/>
                <w:szCs w:val="21"/>
              </w:rPr>
              <w:t>00</w:t>
            </w:r>
            <w:r>
              <w:rPr>
                <w:rFonts w:hint="eastAsia" w:ascii="宋体" w:hAnsi="宋体" w:cs="宋体"/>
                <w:kern w:val="0"/>
                <w:szCs w:val="21"/>
              </w:rPr>
              <w:t>个</w:t>
            </w:r>
          </w:p>
        </w:tc>
      </w:tr>
      <w:tr>
        <w:tblPrEx>
          <w:tblCellMar>
            <w:top w:w="0" w:type="dxa"/>
            <w:left w:w="108" w:type="dxa"/>
            <w:bottom w:w="0" w:type="dxa"/>
            <w:right w:w="108" w:type="dxa"/>
          </w:tblCellMar>
        </w:tblPrEx>
        <w:trPr>
          <w:trHeight w:val="300" w:hRule="atLeast"/>
        </w:trPr>
        <w:tc>
          <w:tcPr>
            <w:tcW w:w="216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jc w:val="left"/>
              <w:rPr>
                <w:rFonts w:ascii="宋体" w:hAnsi="宋体" w:cs="Calibri"/>
                <w:b/>
                <w:kern w:val="0"/>
                <w:szCs w:val="21"/>
              </w:rPr>
            </w:pPr>
            <w:r>
              <w:rPr>
                <w:rFonts w:hint="eastAsia" w:ascii="宋体" w:hAnsi="宋体" w:cs="Calibri"/>
                <w:b/>
                <w:kern w:val="0"/>
                <w:szCs w:val="21"/>
              </w:rPr>
              <w:t>二维码识别</w:t>
            </w:r>
          </w:p>
        </w:tc>
        <w:tc>
          <w:tcPr>
            <w:tcW w:w="7494" w:type="dxa"/>
            <w:tcBorders>
              <w:top w:val="nil"/>
              <w:left w:val="nil"/>
              <w:bottom w:val="single" w:color="auto" w:sz="4" w:space="0"/>
              <w:right w:val="single" w:color="auto" w:sz="4" w:space="0"/>
            </w:tcBorders>
            <w:vAlign w:val="center"/>
          </w:tcPr>
          <w:p>
            <w:pPr>
              <w:widowControl/>
              <w:spacing w:beforeLines="30" w:afterLines="30"/>
              <w:jc w:val="left"/>
              <w:rPr>
                <w:rFonts w:ascii="宋体" w:hAnsi="宋体" w:cs="宋体"/>
                <w:kern w:val="0"/>
                <w:szCs w:val="21"/>
              </w:rPr>
            </w:pPr>
            <w:r>
              <w:rPr>
                <w:rFonts w:hint="eastAsia" w:ascii="宋体" w:hAnsi="宋体" w:cs="宋体"/>
                <w:kern w:val="0"/>
                <w:szCs w:val="21"/>
              </w:rPr>
              <w:t>内置二维码自动扫描仪，自动扫描试剂封膜的二维码，自动识别项目ID和项目信息。</w:t>
            </w:r>
          </w:p>
        </w:tc>
      </w:tr>
      <w:tr>
        <w:tblPrEx>
          <w:tblCellMar>
            <w:top w:w="0" w:type="dxa"/>
            <w:left w:w="108" w:type="dxa"/>
            <w:bottom w:w="0" w:type="dxa"/>
            <w:right w:w="108" w:type="dxa"/>
          </w:tblCellMar>
        </w:tblPrEx>
        <w:trPr>
          <w:trHeight w:val="300" w:hRule="atLeast"/>
        </w:trPr>
        <w:tc>
          <w:tcPr>
            <w:tcW w:w="216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jc w:val="left"/>
              <w:rPr>
                <w:rFonts w:ascii="宋体" w:hAnsi="宋体" w:cs="Calibri"/>
                <w:b/>
                <w:kern w:val="0"/>
                <w:szCs w:val="21"/>
              </w:rPr>
            </w:pPr>
            <w:r>
              <w:rPr>
                <w:rFonts w:hint="eastAsia" w:ascii="宋体" w:hAnsi="宋体" w:cs="Calibri"/>
                <w:b/>
                <w:kern w:val="0"/>
                <w:szCs w:val="21"/>
              </w:rPr>
              <w:t>开机自检功能</w:t>
            </w:r>
          </w:p>
        </w:tc>
        <w:tc>
          <w:tcPr>
            <w:tcW w:w="7494" w:type="dxa"/>
            <w:tcBorders>
              <w:top w:val="nil"/>
              <w:left w:val="nil"/>
              <w:bottom w:val="single" w:color="auto" w:sz="4" w:space="0"/>
              <w:right w:val="single" w:color="auto" w:sz="4" w:space="0"/>
            </w:tcBorders>
            <w:vAlign w:val="center"/>
          </w:tcPr>
          <w:p>
            <w:pPr>
              <w:jc w:val="left"/>
              <w:rPr>
                <w:highlight w:val="yellow"/>
              </w:rPr>
            </w:pPr>
            <w:r>
              <w:rPr>
                <w:rFonts w:hint="eastAsia" w:ascii="宋体" w:hAnsi="宋体" w:cs="宋体"/>
                <w:kern w:val="0"/>
                <w:szCs w:val="21"/>
              </w:rPr>
              <w:t>仪器自带测试启动和校正启动判断系统</w:t>
            </w:r>
          </w:p>
        </w:tc>
      </w:tr>
      <w:tr>
        <w:tblPrEx>
          <w:tblCellMar>
            <w:top w:w="0" w:type="dxa"/>
            <w:left w:w="108" w:type="dxa"/>
            <w:bottom w:w="0" w:type="dxa"/>
            <w:right w:w="108" w:type="dxa"/>
          </w:tblCellMar>
        </w:tblPrEx>
        <w:trPr>
          <w:trHeight w:val="300" w:hRule="atLeast"/>
        </w:trPr>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Calibri"/>
                <w:b/>
                <w:kern w:val="0"/>
                <w:szCs w:val="21"/>
              </w:rPr>
            </w:pPr>
            <w:r>
              <w:rPr>
                <w:rFonts w:hint="eastAsia" w:ascii="宋体" w:hAnsi="宋体" w:cs="Calibri"/>
                <w:b/>
                <w:kern w:val="0"/>
                <w:szCs w:val="21"/>
              </w:rPr>
              <w:t>※</w:t>
            </w:r>
            <w:r>
              <w:rPr>
                <w:rFonts w:hint="eastAsia" w:ascii="宋体" w:hAnsi="宋体" w:eastAsia="宋体" w:cs="宋体"/>
                <w:b/>
                <w:bCs/>
                <w:i w:val="0"/>
                <w:iCs w:val="0"/>
                <w:color w:val="000000"/>
                <w:kern w:val="0"/>
                <w:sz w:val="22"/>
                <w:szCs w:val="22"/>
                <w:u w:val="none"/>
                <w:lang w:val="en-US" w:eastAsia="zh-CN" w:bidi="ar"/>
              </w:rPr>
              <w:t>质控/校准功能</w:t>
            </w:r>
          </w:p>
        </w:tc>
        <w:tc>
          <w:tcPr>
            <w:tcW w:w="7494" w:type="dxa"/>
            <w:tcBorders>
              <w:top w:val="nil"/>
              <w:left w:val="nil"/>
              <w:bottom w:val="single" w:color="auto" w:sz="4" w:space="0"/>
              <w:right w:val="single" w:color="auto" w:sz="4" w:space="0"/>
            </w:tcBorders>
            <w:vAlign w:val="center"/>
          </w:tcPr>
          <w:p>
            <w:pPr>
              <w:jc w:val="left"/>
              <w:rPr>
                <w:rFonts w:ascii="宋体" w:hAnsi="宋体" w:cs="宋体"/>
                <w:kern w:val="0"/>
                <w:szCs w:val="21"/>
              </w:rPr>
            </w:pPr>
            <w:r>
              <w:rPr>
                <w:rFonts w:hint="eastAsia" w:ascii="宋体" w:hAnsi="宋体" w:cs="Calibri"/>
                <w:kern w:val="0"/>
                <w:szCs w:val="21"/>
                <w:lang w:val="en-US" w:eastAsia="zh-CN"/>
              </w:rPr>
              <w:t>系统配备质控/校准软件，试剂盒配有质控品与校准品，可实现质控与校准的功能。支持第三方质控</w:t>
            </w:r>
          </w:p>
        </w:tc>
      </w:tr>
      <w:tr>
        <w:tblPrEx>
          <w:tblCellMar>
            <w:top w:w="0" w:type="dxa"/>
            <w:left w:w="108" w:type="dxa"/>
            <w:bottom w:w="0" w:type="dxa"/>
            <w:right w:w="108" w:type="dxa"/>
          </w:tblCellMar>
        </w:tblPrEx>
        <w:trPr>
          <w:trHeight w:val="300" w:hRule="atLeast"/>
        </w:trPr>
        <w:tc>
          <w:tcPr>
            <w:tcW w:w="216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jc w:val="left"/>
              <w:rPr>
                <w:rFonts w:ascii="宋体" w:hAnsi="宋体" w:cs="Calibri"/>
                <w:b/>
                <w:kern w:val="0"/>
                <w:szCs w:val="21"/>
              </w:rPr>
            </w:pPr>
            <w:r>
              <w:rPr>
                <w:rFonts w:hint="eastAsia" w:ascii="宋体" w:hAnsi="宋体" w:cs="Calibri"/>
                <w:b/>
                <w:kern w:val="0"/>
                <w:szCs w:val="21"/>
              </w:rPr>
              <w:t>质控功能</w:t>
            </w:r>
          </w:p>
        </w:tc>
        <w:tc>
          <w:tcPr>
            <w:tcW w:w="7494" w:type="dxa"/>
            <w:tcBorders>
              <w:top w:val="nil"/>
              <w:left w:val="nil"/>
              <w:bottom w:val="single" w:color="auto" w:sz="4" w:space="0"/>
              <w:right w:val="single" w:color="auto" w:sz="4" w:space="0"/>
            </w:tcBorders>
            <w:vAlign w:val="center"/>
          </w:tcPr>
          <w:p>
            <w:pPr>
              <w:jc w:val="left"/>
              <w:rPr>
                <w:rFonts w:ascii="宋体" w:hAnsi="宋体" w:cs="宋体"/>
                <w:kern w:val="0"/>
                <w:szCs w:val="21"/>
              </w:rPr>
            </w:pPr>
            <w:r>
              <w:rPr>
                <w:rFonts w:hint="eastAsia" w:ascii="宋体" w:hAnsi="宋体" w:cs="宋体"/>
                <w:kern w:val="0"/>
                <w:szCs w:val="21"/>
              </w:rPr>
              <w:t>仪器自动统计至少过去一年内的质控数据</w:t>
            </w:r>
          </w:p>
        </w:tc>
      </w:tr>
      <w:tr>
        <w:tblPrEx>
          <w:tblCellMar>
            <w:top w:w="0" w:type="dxa"/>
            <w:left w:w="108" w:type="dxa"/>
            <w:bottom w:w="0" w:type="dxa"/>
            <w:right w:w="108" w:type="dxa"/>
          </w:tblCellMar>
        </w:tblPrEx>
        <w:trPr>
          <w:trHeight w:val="300" w:hRule="atLeast"/>
        </w:trPr>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Calibri"/>
                <w:b/>
                <w:kern w:val="0"/>
                <w:szCs w:val="21"/>
              </w:rPr>
            </w:pPr>
            <w:r>
              <w:rPr>
                <w:rFonts w:hint="eastAsia" w:ascii="宋体" w:hAnsi="宋体" w:eastAsia="宋体" w:cs="宋体"/>
                <w:b/>
                <w:bCs/>
                <w:i w:val="0"/>
                <w:iCs w:val="0"/>
                <w:color w:val="000000"/>
                <w:kern w:val="0"/>
                <w:sz w:val="22"/>
                <w:szCs w:val="22"/>
                <w:u w:val="none"/>
                <w:lang w:val="en-US" w:eastAsia="zh-CN" w:bidi="ar"/>
              </w:rPr>
              <w:t>专用耗材</w:t>
            </w:r>
          </w:p>
        </w:tc>
        <w:tc>
          <w:tcPr>
            <w:tcW w:w="7494" w:type="dxa"/>
            <w:tcBorders>
              <w:top w:val="nil"/>
              <w:left w:val="nil"/>
              <w:bottom w:val="single" w:color="auto" w:sz="4" w:space="0"/>
              <w:right w:val="single" w:color="auto" w:sz="4" w:space="0"/>
            </w:tcBorders>
            <w:vAlign w:val="center"/>
          </w:tcPr>
          <w:p>
            <w:pPr>
              <w:rPr>
                <w:rFonts w:hint="eastAsia" w:ascii="宋体" w:hAnsi="宋体" w:cs="宋体"/>
                <w:kern w:val="0"/>
                <w:szCs w:val="21"/>
              </w:rPr>
            </w:pPr>
            <w:r>
              <w:rPr>
                <w:rFonts w:hint="eastAsia" w:ascii="宋体" w:hAnsi="宋体" w:cs="宋体"/>
                <w:kern w:val="0"/>
                <w:szCs w:val="21"/>
                <w:lang w:val="en-US" w:eastAsia="zh-CN"/>
              </w:rPr>
              <w:t>配套专用一次性TIP头，免费赠送，无需额外购买</w:t>
            </w:r>
          </w:p>
        </w:tc>
      </w:tr>
      <w:tr>
        <w:tblPrEx>
          <w:tblCellMar>
            <w:top w:w="0" w:type="dxa"/>
            <w:left w:w="108" w:type="dxa"/>
            <w:bottom w:w="0" w:type="dxa"/>
            <w:right w:w="108" w:type="dxa"/>
          </w:tblCellMar>
        </w:tblPrEx>
        <w:trPr>
          <w:trHeight w:val="300" w:hRule="atLeast"/>
        </w:trPr>
        <w:tc>
          <w:tcPr>
            <w:tcW w:w="216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jc w:val="left"/>
              <w:rPr>
                <w:rFonts w:ascii="宋体" w:hAnsi="宋体" w:cs="Calibri"/>
                <w:b/>
                <w:kern w:val="0"/>
                <w:szCs w:val="21"/>
              </w:rPr>
            </w:pPr>
            <w:r>
              <w:rPr>
                <w:rFonts w:hint="eastAsia" w:ascii="宋体" w:hAnsi="宋体" w:cs="Calibri"/>
                <w:b/>
                <w:kern w:val="0"/>
                <w:szCs w:val="21"/>
              </w:rPr>
              <w:t>显示屏</w:t>
            </w:r>
          </w:p>
        </w:tc>
        <w:tc>
          <w:tcPr>
            <w:tcW w:w="7494" w:type="dxa"/>
            <w:tcBorders>
              <w:top w:val="nil"/>
              <w:left w:val="nil"/>
              <w:bottom w:val="single" w:color="auto" w:sz="4" w:space="0"/>
              <w:right w:val="single" w:color="auto" w:sz="4" w:space="0"/>
            </w:tcBorders>
            <w:vAlign w:val="center"/>
          </w:tcPr>
          <w:p>
            <w:pPr>
              <w:widowControl/>
              <w:spacing w:beforeLines="30" w:afterLines="30"/>
              <w:jc w:val="left"/>
              <w:rPr>
                <w:rFonts w:ascii="宋体" w:hAnsi="宋体" w:cs="Calibri"/>
                <w:kern w:val="0"/>
                <w:szCs w:val="21"/>
              </w:rPr>
            </w:pPr>
            <w:r>
              <w:rPr>
                <w:rFonts w:hint="eastAsia" w:ascii="宋体" w:hAnsi="宋体" w:cs="宋体"/>
                <w:kern w:val="0"/>
                <w:szCs w:val="21"/>
              </w:rPr>
              <w:t>≥10.1英寸真彩触摸屏</w:t>
            </w:r>
          </w:p>
        </w:tc>
      </w:tr>
      <w:tr>
        <w:tblPrEx>
          <w:tblCellMar>
            <w:top w:w="0" w:type="dxa"/>
            <w:left w:w="108" w:type="dxa"/>
            <w:bottom w:w="0" w:type="dxa"/>
            <w:right w:w="108" w:type="dxa"/>
          </w:tblCellMar>
        </w:tblPrEx>
        <w:trPr>
          <w:trHeight w:val="300" w:hRule="atLeast"/>
        </w:trPr>
        <w:tc>
          <w:tcPr>
            <w:tcW w:w="216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jc w:val="left"/>
              <w:rPr>
                <w:rFonts w:ascii="宋体" w:hAnsi="宋体" w:cs="Calibri"/>
                <w:b/>
                <w:kern w:val="0"/>
                <w:szCs w:val="21"/>
              </w:rPr>
            </w:pPr>
            <w:r>
              <w:rPr>
                <w:rFonts w:hint="eastAsia" w:ascii="宋体" w:hAnsi="宋体" w:cs="Calibri"/>
                <w:b/>
                <w:kern w:val="0"/>
                <w:szCs w:val="21"/>
              </w:rPr>
              <w:t>打印机</w:t>
            </w:r>
          </w:p>
        </w:tc>
        <w:tc>
          <w:tcPr>
            <w:tcW w:w="7494" w:type="dxa"/>
            <w:tcBorders>
              <w:top w:val="single" w:color="auto" w:sz="4" w:space="0"/>
              <w:left w:val="nil"/>
              <w:bottom w:val="single" w:color="auto" w:sz="4" w:space="0"/>
              <w:right w:val="single" w:color="auto" w:sz="4" w:space="0"/>
            </w:tcBorders>
            <w:vAlign w:val="center"/>
          </w:tcPr>
          <w:p>
            <w:pPr>
              <w:widowControl/>
              <w:spacing w:beforeLines="30" w:afterLines="30"/>
              <w:jc w:val="left"/>
              <w:rPr>
                <w:rFonts w:ascii="宋体" w:hAnsi="宋体" w:cs="Calibri"/>
                <w:kern w:val="0"/>
                <w:szCs w:val="21"/>
              </w:rPr>
            </w:pPr>
            <w:r>
              <w:rPr>
                <w:rFonts w:hint="eastAsia" w:ascii="宋体" w:hAnsi="宋体" w:cs="Calibri"/>
                <w:kern w:val="0"/>
                <w:szCs w:val="21"/>
              </w:rPr>
              <w:t>内置热敏打印机（</w:t>
            </w:r>
            <w:r>
              <w:rPr>
                <w:rFonts w:ascii="宋体" w:hAnsi="宋体" w:cs="Calibri"/>
                <w:kern w:val="0"/>
                <w:szCs w:val="21"/>
              </w:rPr>
              <w:t>58mm</w:t>
            </w:r>
            <w:r>
              <w:rPr>
                <w:rFonts w:hint="eastAsia" w:ascii="宋体" w:hAnsi="宋体" w:cs="Calibri"/>
                <w:kern w:val="0"/>
                <w:szCs w:val="21"/>
              </w:rPr>
              <w:t>）</w:t>
            </w:r>
          </w:p>
        </w:tc>
      </w:tr>
      <w:tr>
        <w:tblPrEx>
          <w:tblCellMar>
            <w:top w:w="0" w:type="dxa"/>
            <w:left w:w="108" w:type="dxa"/>
            <w:bottom w:w="0" w:type="dxa"/>
            <w:right w:w="108" w:type="dxa"/>
          </w:tblCellMar>
        </w:tblPrEx>
        <w:trPr>
          <w:trHeight w:val="300" w:hRule="atLeast"/>
        </w:trPr>
        <w:tc>
          <w:tcPr>
            <w:tcW w:w="216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jc w:val="left"/>
              <w:rPr>
                <w:rFonts w:ascii="宋体" w:hAnsi="宋体" w:cs="Calibri"/>
                <w:b/>
                <w:kern w:val="0"/>
                <w:szCs w:val="21"/>
              </w:rPr>
            </w:pPr>
            <w:r>
              <w:rPr>
                <w:rFonts w:hint="eastAsia" w:ascii="宋体" w:hAnsi="宋体" w:cs="Calibri"/>
                <w:b/>
                <w:kern w:val="0"/>
                <w:szCs w:val="21"/>
              </w:rPr>
              <w:t>结果传输</w:t>
            </w:r>
          </w:p>
        </w:tc>
        <w:tc>
          <w:tcPr>
            <w:tcW w:w="7494" w:type="dxa"/>
            <w:tcBorders>
              <w:top w:val="single" w:color="auto" w:sz="4" w:space="0"/>
              <w:left w:val="nil"/>
              <w:bottom w:val="single" w:color="auto" w:sz="4" w:space="0"/>
              <w:right w:val="single" w:color="auto" w:sz="4" w:space="0"/>
            </w:tcBorders>
            <w:vAlign w:val="center"/>
          </w:tcPr>
          <w:p>
            <w:pPr>
              <w:widowControl/>
              <w:spacing w:beforeLines="30" w:afterLines="30"/>
              <w:jc w:val="left"/>
              <w:rPr>
                <w:rFonts w:ascii="宋体" w:hAnsi="宋体" w:cs="宋体"/>
                <w:kern w:val="0"/>
                <w:szCs w:val="21"/>
              </w:rPr>
            </w:pPr>
            <w:r>
              <w:rPr>
                <w:rFonts w:hint="eastAsia" w:ascii="宋体" w:hAnsi="宋体" w:cs="Calibri"/>
                <w:kern w:val="0"/>
                <w:szCs w:val="21"/>
              </w:rPr>
              <w:t>具备≥</w:t>
            </w:r>
            <w:r>
              <w:rPr>
                <w:rFonts w:hint="eastAsia" w:ascii="宋体" w:hAnsi="宋体" w:cs="Calibri"/>
                <w:kern w:val="0"/>
                <w:szCs w:val="21"/>
                <w:lang w:val="en-US" w:eastAsia="zh-CN"/>
              </w:rPr>
              <w:t>3</w:t>
            </w:r>
            <w:r>
              <w:rPr>
                <w:rFonts w:hint="eastAsia" w:ascii="宋体" w:hAnsi="宋体" w:cs="Calibri"/>
                <w:kern w:val="0"/>
                <w:szCs w:val="21"/>
              </w:rPr>
              <w:t>个USB接口、支持LIS/HIS信息传输</w:t>
            </w:r>
          </w:p>
        </w:tc>
      </w:tr>
      <w:tr>
        <w:tblPrEx>
          <w:tblCellMar>
            <w:top w:w="0" w:type="dxa"/>
            <w:left w:w="108" w:type="dxa"/>
            <w:bottom w:w="0" w:type="dxa"/>
            <w:right w:w="108" w:type="dxa"/>
          </w:tblCellMar>
        </w:tblPrEx>
        <w:trPr>
          <w:trHeight w:val="300" w:hRule="atLeast"/>
        </w:trPr>
        <w:tc>
          <w:tcPr>
            <w:tcW w:w="216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jc w:val="left"/>
              <w:rPr>
                <w:rFonts w:ascii="宋体" w:hAnsi="宋体" w:cs="Calibri"/>
                <w:b/>
                <w:kern w:val="0"/>
                <w:szCs w:val="21"/>
              </w:rPr>
            </w:pPr>
            <w:r>
              <w:rPr>
                <w:rFonts w:hint="eastAsia" w:ascii="宋体" w:hAnsi="宋体" w:cs="Calibri"/>
                <w:b/>
                <w:kern w:val="0"/>
                <w:szCs w:val="21"/>
              </w:rPr>
              <w:t xml:space="preserve">体积    </w:t>
            </w:r>
          </w:p>
        </w:tc>
        <w:tc>
          <w:tcPr>
            <w:tcW w:w="7494" w:type="dxa"/>
            <w:tcBorders>
              <w:top w:val="single" w:color="auto" w:sz="4" w:space="0"/>
              <w:left w:val="nil"/>
              <w:bottom w:val="single" w:color="auto" w:sz="4" w:space="0"/>
              <w:right w:val="single" w:color="auto" w:sz="4" w:space="0"/>
            </w:tcBorders>
            <w:vAlign w:val="center"/>
          </w:tcPr>
          <w:p>
            <w:pPr>
              <w:widowControl/>
              <w:spacing w:beforeLines="30" w:afterLines="30"/>
              <w:jc w:val="left"/>
              <w:rPr>
                <w:rFonts w:ascii="宋体" w:hAnsi="宋体" w:cs="Calibri"/>
                <w:kern w:val="0"/>
                <w:szCs w:val="21"/>
              </w:rPr>
            </w:pPr>
            <w:r>
              <w:rPr>
                <w:rFonts w:hint="eastAsia" w:ascii="宋体" w:hAnsi="宋体" w:cs="Calibri"/>
                <w:kern w:val="0"/>
                <w:szCs w:val="21"/>
              </w:rPr>
              <w:t>≤700</w:t>
            </w:r>
            <w:r>
              <w:rPr>
                <w:rFonts w:ascii="宋体" w:hAnsi="宋体" w:cs="Calibri"/>
                <w:kern w:val="0"/>
                <w:szCs w:val="21"/>
              </w:rPr>
              <w:t>x</w:t>
            </w:r>
            <w:r>
              <w:rPr>
                <w:rFonts w:hint="eastAsia" w:ascii="宋体" w:hAnsi="宋体" w:cs="Calibri"/>
                <w:kern w:val="0"/>
                <w:szCs w:val="21"/>
              </w:rPr>
              <w:t>400</w:t>
            </w:r>
            <w:r>
              <w:rPr>
                <w:rFonts w:ascii="宋体" w:hAnsi="宋体" w:cs="Calibri"/>
                <w:kern w:val="0"/>
                <w:szCs w:val="21"/>
              </w:rPr>
              <w:t>x5</w:t>
            </w:r>
            <w:r>
              <w:rPr>
                <w:rFonts w:hint="eastAsia" w:ascii="宋体" w:hAnsi="宋体" w:cs="Calibri"/>
                <w:kern w:val="0"/>
                <w:szCs w:val="21"/>
              </w:rPr>
              <w:t>50 (mm)</w:t>
            </w:r>
            <w:r>
              <w:rPr>
                <w:rFonts w:ascii="宋体" w:hAnsi="宋体" w:cs="Calibri"/>
                <w:kern w:val="0"/>
                <w:szCs w:val="21"/>
              </w:rPr>
              <w:tab/>
            </w:r>
          </w:p>
        </w:tc>
      </w:tr>
      <w:tr>
        <w:tblPrEx>
          <w:tblCellMar>
            <w:top w:w="0" w:type="dxa"/>
            <w:left w:w="108" w:type="dxa"/>
            <w:bottom w:w="0" w:type="dxa"/>
            <w:right w:w="108" w:type="dxa"/>
          </w:tblCellMar>
        </w:tblPrEx>
        <w:trPr>
          <w:trHeight w:val="300" w:hRule="atLeast"/>
        </w:trPr>
        <w:tc>
          <w:tcPr>
            <w:tcW w:w="216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jc w:val="left"/>
              <w:rPr>
                <w:rFonts w:ascii="宋体" w:hAnsi="宋体" w:cs="Calibri"/>
                <w:b/>
                <w:kern w:val="0"/>
                <w:szCs w:val="21"/>
              </w:rPr>
            </w:pPr>
            <w:r>
              <w:rPr>
                <w:rFonts w:hint="eastAsia" w:ascii="宋体" w:hAnsi="宋体" w:cs="Calibri"/>
                <w:b/>
                <w:kern w:val="0"/>
                <w:szCs w:val="21"/>
              </w:rPr>
              <w:t xml:space="preserve">重量  </w:t>
            </w:r>
          </w:p>
        </w:tc>
        <w:tc>
          <w:tcPr>
            <w:tcW w:w="7494" w:type="dxa"/>
            <w:tcBorders>
              <w:top w:val="single" w:color="auto" w:sz="4" w:space="0"/>
              <w:left w:val="nil"/>
              <w:bottom w:val="single" w:color="auto" w:sz="4" w:space="0"/>
              <w:right w:val="single" w:color="auto" w:sz="4" w:space="0"/>
            </w:tcBorders>
            <w:vAlign w:val="center"/>
          </w:tcPr>
          <w:p>
            <w:pPr>
              <w:widowControl/>
              <w:spacing w:beforeLines="30" w:afterLines="30"/>
              <w:jc w:val="left"/>
              <w:rPr>
                <w:rFonts w:ascii="宋体" w:hAnsi="宋体" w:cs="Calibri"/>
                <w:kern w:val="0"/>
                <w:szCs w:val="21"/>
              </w:rPr>
            </w:pPr>
            <w:r>
              <w:rPr>
                <w:rFonts w:hint="eastAsia" w:ascii="宋体" w:hAnsi="宋体" w:cs="Calibri"/>
                <w:kern w:val="0"/>
                <w:szCs w:val="21"/>
              </w:rPr>
              <w:t>≤50Kg</w:t>
            </w:r>
          </w:p>
        </w:tc>
      </w:tr>
    </w:tbl>
    <w:p>
      <w:pPr>
        <w:pStyle w:val="3"/>
        <w:spacing w:before="48" w:after="48"/>
        <w:ind w:left="0" w:leftChars="0" w:firstLine="0" w:firstLineChars="0"/>
        <w:rPr>
          <w:rFonts w:hint="eastAsia" w:ascii="宋体" w:hAnsi="宋体" w:eastAsia="宋体" w:cs="宋体"/>
          <w:color w:val="auto"/>
          <w:sz w:val="28"/>
          <w:szCs w:val="22"/>
        </w:rPr>
      </w:pPr>
      <w:r>
        <w:rPr>
          <w:rFonts w:hint="eastAsia" w:ascii="宋体" w:hAnsi="宋体" w:eastAsia="宋体" w:cs="宋体"/>
          <w:color w:val="auto"/>
          <w:sz w:val="28"/>
          <w:szCs w:val="22"/>
        </w:rPr>
        <w:t>四、项目商务要求</w:t>
      </w:r>
    </w:p>
    <w:p>
      <w:pPr>
        <w:wordWrap w:val="0"/>
        <w:spacing w:line="360" w:lineRule="auto"/>
        <w:ind w:firstLine="482"/>
        <w:rPr>
          <w:rFonts w:hint="eastAsia" w:ascii="宋体" w:hAnsi="宋体" w:eastAsia="宋体" w:cs="宋体"/>
          <w:b/>
          <w:bCs/>
          <w:color w:val="auto"/>
        </w:rPr>
      </w:pPr>
      <w:r>
        <w:rPr>
          <w:rFonts w:hint="eastAsia" w:ascii="宋体" w:hAnsi="宋体" w:eastAsia="宋体" w:cs="宋体"/>
          <w:b/>
          <w:bCs/>
          <w:color w:val="auto"/>
        </w:rPr>
        <w:t>（一）服务期限、地点及验收方式</w:t>
      </w:r>
    </w:p>
    <w:p>
      <w:pPr>
        <w:wordWrap w:val="0"/>
        <w:spacing w:line="360" w:lineRule="auto"/>
        <w:ind w:firstLine="480"/>
        <w:rPr>
          <w:rFonts w:hint="eastAsia" w:ascii="宋体" w:hAnsi="宋体" w:eastAsia="宋体" w:cs="宋体"/>
          <w:color w:val="auto"/>
          <w:lang w:eastAsia="zh-CN"/>
        </w:rPr>
      </w:pPr>
      <w:r>
        <w:rPr>
          <w:rFonts w:hint="eastAsia" w:ascii="宋体" w:hAnsi="宋体" w:eastAsia="宋体" w:cs="宋体"/>
          <w:color w:val="auto"/>
        </w:rPr>
        <w:t>1.服务期限及地点</w:t>
      </w:r>
      <w:r>
        <w:rPr>
          <w:rFonts w:hint="eastAsia" w:ascii="宋体" w:hAnsi="宋体" w:eastAsia="宋体" w:cs="宋体"/>
          <w:color w:val="auto"/>
          <w:lang w:eastAsia="zh-CN"/>
        </w:rPr>
        <w:t>：</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合同签定后1</w:t>
      </w:r>
      <w:r>
        <w:rPr>
          <w:rFonts w:hint="eastAsia" w:ascii="宋体" w:hAnsi="宋体" w:eastAsia="宋体" w:cs="宋体"/>
          <w:color w:val="auto"/>
          <w:lang w:val="en-US" w:eastAsia="zh-CN"/>
        </w:rPr>
        <w:t>5</w:t>
      </w:r>
      <w:r>
        <w:rPr>
          <w:rFonts w:hint="eastAsia" w:ascii="宋体" w:hAnsi="宋体" w:eastAsia="宋体" w:cs="宋体"/>
          <w:color w:val="auto"/>
        </w:rPr>
        <w:t>日内将货物运输到采购人指定地点并安装调试完成</w:t>
      </w:r>
      <w:r>
        <w:rPr>
          <w:rFonts w:hint="eastAsia" w:ascii="宋体" w:hAnsi="宋体" w:eastAsia="宋体" w:cs="宋体"/>
          <w:color w:val="auto"/>
          <w:lang w:eastAsia="zh-CN"/>
        </w:rPr>
        <w:t>，保证</w:t>
      </w:r>
      <w:r>
        <w:rPr>
          <w:rFonts w:hint="eastAsia" w:ascii="宋体" w:hAnsi="宋体" w:eastAsia="宋体" w:cs="宋体"/>
          <w:color w:val="auto"/>
        </w:rPr>
        <w:t>正常使用。</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2.验收方式：</w:t>
      </w:r>
    </w:p>
    <w:p>
      <w:pPr>
        <w:wordWrap w:val="0"/>
        <w:spacing w:line="360" w:lineRule="auto"/>
        <w:ind w:firstLine="480"/>
        <w:rPr>
          <w:rFonts w:hint="eastAsia" w:ascii="宋体" w:hAnsi="宋体" w:eastAsia="宋体" w:cs="宋体"/>
          <w:highlight w:val="none"/>
        </w:rPr>
      </w:pPr>
      <w:r>
        <w:rPr>
          <w:rFonts w:hint="eastAsia" w:ascii="宋体" w:hAnsi="宋体" w:eastAsia="宋体" w:cs="宋体"/>
          <w:highlight w:val="none"/>
          <w:lang w:eastAsia="zh-CN"/>
        </w:rPr>
        <w:t>（</w:t>
      </w:r>
      <w:r>
        <w:rPr>
          <w:rFonts w:hint="eastAsia" w:ascii="宋体" w:hAnsi="宋体" w:eastAsia="宋体" w:cs="宋体"/>
          <w:highlight w:val="none"/>
          <w:lang w:val="en-US" w:eastAsia="zh-CN"/>
        </w:rPr>
        <w:t>1</w:t>
      </w:r>
      <w:r>
        <w:rPr>
          <w:rFonts w:hint="eastAsia" w:ascii="宋体" w:hAnsi="宋体" w:eastAsia="宋体" w:cs="宋体"/>
          <w:highlight w:val="none"/>
          <w:lang w:eastAsia="zh-CN"/>
        </w:rPr>
        <w:t>）</w:t>
      </w:r>
      <w:r>
        <w:rPr>
          <w:rFonts w:hint="eastAsia" w:ascii="宋体" w:hAnsi="宋体" w:eastAsia="宋体" w:cs="宋体"/>
          <w:highlight w:val="none"/>
        </w:rPr>
        <w:t>货物到达现场后，中标人应在使用单位人员在场情况下当面开箱，共同清点、检查外观，作出开箱记录，双方签字确认。</w:t>
      </w:r>
    </w:p>
    <w:p>
      <w:pPr>
        <w:wordWrap w:val="0"/>
        <w:spacing w:line="360" w:lineRule="auto"/>
        <w:ind w:firstLine="480"/>
        <w:rPr>
          <w:rFonts w:hint="eastAsia" w:ascii="宋体" w:hAnsi="宋体" w:eastAsia="宋体" w:cs="宋体"/>
          <w:highlight w:val="none"/>
        </w:rPr>
      </w:pPr>
      <w:r>
        <w:rPr>
          <w:rFonts w:hint="eastAsia" w:ascii="宋体" w:hAnsi="宋体" w:eastAsia="宋体" w:cs="宋体"/>
          <w:highlight w:val="none"/>
        </w:rPr>
        <w:t>（2）中标人应保证货物到达采购人所在地完好无损，如有缺漏、损坏，由供应商负责调换、补齐或赔偿。</w:t>
      </w:r>
    </w:p>
    <w:p>
      <w:pPr>
        <w:wordWrap w:val="0"/>
        <w:spacing w:line="360" w:lineRule="auto"/>
        <w:ind w:firstLine="480"/>
        <w:rPr>
          <w:rFonts w:hint="eastAsia" w:ascii="宋体" w:hAnsi="宋体" w:eastAsia="宋体" w:cs="宋体"/>
          <w:highlight w:val="none"/>
        </w:rPr>
      </w:pPr>
      <w:r>
        <w:rPr>
          <w:rFonts w:hint="eastAsia" w:ascii="宋体" w:hAnsi="宋体" w:eastAsia="宋体" w:cs="宋体"/>
          <w:highlight w:val="none"/>
        </w:rPr>
        <w:t>（3）中标人应提供完备的技术资料、装箱单和合格证等，并派遣专业技术人员进行现场安装调试。验收合格条件如下：</w:t>
      </w:r>
    </w:p>
    <w:p>
      <w:pPr>
        <w:wordWrap w:val="0"/>
        <w:spacing w:line="360" w:lineRule="auto"/>
        <w:ind w:firstLine="480"/>
        <w:rPr>
          <w:rFonts w:hint="eastAsia" w:ascii="宋体" w:hAnsi="宋体" w:eastAsia="宋体" w:cs="宋体"/>
          <w:highlight w:val="none"/>
        </w:rPr>
      </w:pPr>
      <w:r>
        <w:rPr>
          <w:rFonts w:hint="eastAsia" w:ascii="宋体" w:hAnsi="宋体" w:eastAsia="宋体" w:cs="宋体"/>
          <w:highlight w:val="none"/>
        </w:rPr>
        <w:t>①设备技术参数与采购合同一致，性能指标达到规定的标准。</w:t>
      </w:r>
    </w:p>
    <w:p>
      <w:pPr>
        <w:wordWrap w:val="0"/>
        <w:spacing w:line="360" w:lineRule="auto"/>
        <w:ind w:firstLine="480"/>
        <w:rPr>
          <w:rFonts w:hint="eastAsia" w:ascii="宋体" w:hAnsi="宋体" w:eastAsia="宋体" w:cs="宋体"/>
          <w:highlight w:val="none"/>
        </w:rPr>
      </w:pPr>
      <w:r>
        <w:rPr>
          <w:rFonts w:hint="eastAsia" w:ascii="宋体" w:hAnsi="宋体" w:eastAsia="宋体" w:cs="宋体"/>
          <w:highlight w:val="none"/>
        </w:rPr>
        <w:t>②货物技术资料、装箱单、合格证等资料齐全。</w:t>
      </w:r>
    </w:p>
    <w:p>
      <w:pPr>
        <w:wordWrap w:val="0"/>
        <w:spacing w:line="360" w:lineRule="auto"/>
        <w:ind w:firstLine="480"/>
        <w:rPr>
          <w:rFonts w:hint="eastAsia" w:ascii="宋体" w:hAnsi="宋体" w:eastAsia="宋体" w:cs="宋体"/>
          <w:highlight w:val="none"/>
        </w:rPr>
      </w:pPr>
      <w:r>
        <w:rPr>
          <w:rFonts w:hint="eastAsia" w:ascii="宋体" w:hAnsi="宋体" w:eastAsia="宋体" w:cs="宋体"/>
          <w:highlight w:val="none"/>
        </w:rPr>
        <w:t>③在系统试运行期间所出现的问题得到解决，并运行正常。</w:t>
      </w:r>
    </w:p>
    <w:p>
      <w:pPr>
        <w:wordWrap w:val="0"/>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④在规定时间内完成交货并验收，并经采购人确认，签订验收报告</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如需委托第三方机构进行验收的，所有费用由中标人支付</w:t>
      </w:r>
      <w:r>
        <w:rPr>
          <w:rFonts w:hint="eastAsia" w:ascii="宋体" w:hAnsi="宋体" w:eastAsia="宋体" w:cs="宋体"/>
          <w:color w:val="auto"/>
          <w:highlight w:val="none"/>
        </w:rPr>
        <w:t>。</w:t>
      </w:r>
    </w:p>
    <w:p>
      <w:pPr>
        <w:wordWrap w:val="0"/>
        <w:spacing w:line="360" w:lineRule="auto"/>
        <w:ind w:firstLine="480"/>
        <w:rPr>
          <w:rFonts w:hint="eastAsia" w:ascii="宋体" w:hAnsi="宋体" w:eastAsia="宋体" w:cs="宋体"/>
          <w:highlight w:val="none"/>
        </w:rPr>
      </w:pPr>
      <w:r>
        <w:rPr>
          <w:rFonts w:hint="eastAsia" w:ascii="宋体" w:hAnsi="宋体" w:eastAsia="宋体" w:cs="宋体"/>
          <w:highlight w:val="none"/>
        </w:rPr>
        <w:t>（4）产品在安装调试并试运行符合要求后，才作为最终验收。</w:t>
      </w:r>
    </w:p>
    <w:p>
      <w:pPr>
        <w:wordWrap w:val="0"/>
        <w:spacing w:line="360" w:lineRule="auto"/>
        <w:ind w:firstLine="480"/>
        <w:rPr>
          <w:rFonts w:hint="eastAsia" w:ascii="宋体" w:hAnsi="宋体" w:eastAsia="宋体" w:cs="宋体"/>
          <w:highlight w:val="none"/>
        </w:rPr>
      </w:pPr>
      <w:r>
        <w:rPr>
          <w:rFonts w:hint="eastAsia" w:ascii="宋体" w:hAnsi="宋体" w:eastAsia="宋体" w:cs="宋体"/>
          <w:highlight w:val="none"/>
        </w:rPr>
        <w:t>（5）供应商提供的货物未达到询价文件规定要求，且对采购人造成损失的，由供应商承担一切责任，并赔偿所造成的损失。</w:t>
      </w:r>
    </w:p>
    <w:p>
      <w:pPr>
        <w:wordWrap w:val="0"/>
        <w:spacing w:line="360" w:lineRule="auto"/>
        <w:ind w:firstLine="480"/>
        <w:rPr>
          <w:rFonts w:hint="eastAsia" w:ascii="宋体" w:hAnsi="宋体" w:eastAsia="宋体" w:cs="宋体"/>
          <w:highlight w:val="none"/>
        </w:rPr>
      </w:pPr>
      <w:r>
        <w:rPr>
          <w:rFonts w:hint="eastAsia" w:ascii="宋体" w:hAnsi="宋体" w:eastAsia="宋体" w:cs="宋体"/>
          <w:highlight w:val="none"/>
        </w:rPr>
        <w:t>（</w:t>
      </w:r>
      <w:r>
        <w:rPr>
          <w:rFonts w:hint="eastAsia" w:ascii="宋体" w:hAnsi="宋体" w:eastAsia="宋体" w:cs="宋体"/>
          <w:highlight w:val="none"/>
          <w:lang w:val="en-US" w:eastAsia="zh-CN"/>
        </w:rPr>
        <w:t>6</w:t>
      </w:r>
      <w:r>
        <w:rPr>
          <w:rFonts w:hint="eastAsia" w:ascii="宋体" w:hAnsi="宋体" w:eastAsia="宋体" w:cs="宋体"/>
          <w:highlight w:val="none"/>
        </w:rPr>
        <w:t>）采购人需要制造商对中标人交付的产品（包括质量、技术参数等）进行确认的，制造商应予以配合，并出具书面意见。</w:t>
      </w:r>
    </w:p>
    <w:p>
      <w:pPr>
        <w:wordWrap w:val="0"/>
        <w:spacing w:line="360" w:lineRule="auto"/>
        <w:ind w:firstLine="480"/>
        <w:rPr>
          <w:rFonts w:hint="eastAsia" w:ascii="宋体" w:hAnsi="宋体" w:eastAsia="宋体" w:cs="宋体"/>
          <w:highlight w:val="none"/>
        </w:rPr>
      </w:pPr>
      <w:r>
        <w:rPr>
          <w:rFonts w:hint="eastAsia" w:ascii="宋体" w:hAnsi="宋体" w:eastAsia="宋体" w:cs="宋体"/>
          <w:highlight w:val="none"/>
        </w:rPr>
        <w:t>（</w:t>
      </w:r>
      <w:r>
        <w:rPr>
          <w:rFonts w:hint="eastAsia" w:ascii="宋体" w:hAnsi="宋体" w:eastAsia="宋体" w:cs="宋体"/>
          <w:highlight w:val="none"/>
          <w:lang w:val="en-US" w:eastAsia="zh-CN"/>
        </w:rPr>
        <w:t>7</w:t>
      </w:r>
      <w:r>
        <w:rPr>
          <w:rFonts w:hint="eastAsia" w:ascii="宋体" w:hAnsi="宋体" w:eastAsia="宋体" w:cs="宋体"/>
          <w:highlight w:val="none"/>
        </w:rPr>
        <w:t>）产品包装材料归采购人所有。</w:t>
      </w:r>
    </w:p>
    <w:p>
      <w:pPr>
        <w:wordWrap w:val="0"/>
        <w:spacing w:line="360" w:lineRule="auto"/>
        <w:ind w:firstLine="482"/>
        <w:rPr>
          <w:rFonts w:hint="eastAsia" w:ascii="宋体" w:hAnsi="宋体" w:eastAsia="宋体" w:cs="宋体"/>
          <w:b/>
          <w:bCs/>
          <w:color w:val="auto"/>
        </w:rPr>
      </w:pPr>
      <w:bookmarkStart w:id="1" w:name="_Toc525658704"/>
      <w:bookmarkStart w:id="2" w:name="_Toc516231412"/>
      <w:r>
        <w:rPr>
          <w:rFonts w:hint="eastAsia" w:ascii="宋体" w:hAnsi="宋体" w:eastAsia="宋体" w:cs="宋体"/>
          <w:b/>
          <w:bCs/>
          <w:color w:val="auto"/>
        </w:rPr>
        <w:t>（二）售后服务</w:t>
      </w:r>
      <w:bookmarkEnd w:id="1"/>
      <w:bookmarkEnd w:id="2"/>
      <w:r>
        <w:rPr>
          <w:rFonts w:hint="eastAsia" w:ascii="宋体" w:hAnsi="宋体" w:eastAsia="宋体" w:cs="宋体"/>
          <w:b/>
          <w:bCs/>
          <w:color w:val="auto"/>
        </w:rPr>
        <w:t>内容</w:t>
      </w:r>
    </w:p>
    <w:p>
      <w:pPr>
        <w:wordWrap w:val="0"/>
        <w:spacing w:line="360" w:lineRule="auto"/>
        <w:ind w:firstLine="480"/>
        <w:rPr>
          <w:rFonts w:hint="eastAsia" w:ascii="宋体" w:hAnsi="宋体" w:eastAsia="宋体" w:cs="宋体"/>
          <w:b w:val="0"/>
          <w:bCs w:val="0"/>
          <w:color w:val="auto"/>
        </w:rPr>
      </w:pPr>
      <w:r>
        <w:rPr>
          <w:rFonts w:hint="eastAsia" w:ascii="宋体" w:hAnsi="宋体" w:eastAsia="宋体" w:cs="宋体"/>
          <w:b w:val="0"/>
          <w:bCs w:val="0"/>
          <w:color w:val="auto"/>
        </w:rPr>
        <w:t>1.产品质量保证期：</w:t>
      </w:r>
      <w:r>
        <w:rPr>
          <w:rFonts w:hint="eastAsia" w:ascii="宋体" w:hAnsi="宋体" w:eastAsia="宋体" w:cs="宋体"/>
          <w:b w:val="0"/>
          <w:bCs w:val="0"/>
          <w:color w:val="auto"/>
          <w:lang w:val="en-US" w:eastAsia="zh-CN"/>
        </w:rPr>
        <w:t>1</w:t>
      </w:r>
      <w:r>
        <w:rPr>
          <w:rFonts w:hint="eastAsia" w:ascii="宋体" w:hAnsi="宋体" w:eastAsia="宋体" w:cs="宋体"/>
          <w:b w:val="0"/>
          <w:bCs w:val="0"/>
          <w:color w:val="auto"/>
        </w:rPr>
        <w:t>年</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①投标人应明确承诺：其投标产品质量保证期按产品规定及项目技术参数要求执行。</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②投标产品属于国家规定“三包”范围的，其产品质量保证期不得低于“三包”规定。</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③投标人的质量保证期承诺优于国家“三包”规定的，按供应商实际承诺执行。</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④投标产品由制造商（指产品生产制造商，或其负责销售、售后服务机构，以下同）负责标准售后服务的，应当在投标文件中予以明确说明,并附制造商售后服务承诺。</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2.质量保证期内服务要求</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①电话咨询</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成交供应商应当为用户提供技术援助电话，解答用户在使用中遇到的问题，及时为用户提出解决问题的建议。</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②现场响应</w:t>
      </w:r>
      <w:bookmarkStart w:id="21" w:name="_GoBack"/>
      <w:bookmarkEnd w:id="21"/>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用户遇到使用及技术问题，电话咨询不能解决的，成交供应商应在</w:t>
      </w:r>
      <w:r>
        <w:rPr>
          <w:rFonts w:hint="eastAsia" w:ascii="宋体" w:hAnsi="宋体" w:eastAsia="宋体" w:cs="宋体"/>
          <w:color w:val="auto"/>
          <w:lang w:val="en-US" w:eastAsia="zh-CN"/>
        </w:rPr>
        <w:t>2</w:t>
      </w:r>
      <w:r>
        <w:rPr>
          <w:rFonts w:hint="eastAsia" w:ascii="宋体" w:hAnsi="宋体" w:eastAsia="宋体" w:cs="宋体"/>
          <w:color w:val="auto"/>
        </w:rPr>
        <w:t>小时内采取相应响应措施；并在</w:t>
      </w:r>
      <w:r>
        <w:rPr>
          <w:rFonts w:hint="eastAsia" w:ascii="宋体" w:hAnsi="宋体" w:eastAsia="宋体" w:cs="宋体"/>
          <w:color w:val="auto"/>
          <w:lang w:val="en-US" w:eastAsia="zh-CN"/>
        </w:rPr>
        <w:t>2</w:t>
      </w:r>
      <w:r>
        <w:rPr>
          <w:rFonts w:hint="eastAsia" w:ascii="宋体" w:hAnsi="宋体" w:eastAsia="宋体" w:cs="宋体"/>
          <w:color w:val="auto"/>
        </w:rPr>
        <w:t>小时内派出专业人员及备用产品进行技术支持、设备更换等。对于质保期内不能修复的产品/部件，乙方应在24个小时内免费更换备品备件。</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3.质保期外服务要求</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①质量保证期过后，成交供应商应同样提供免费电话咨询服务，并应承诺提供上门维护服务。</w:t>
      </w:r>
    </w:p>
    <w:p>
      <w:pPr>
        <w:wordWrap w:val="0"/>
        <w:spacing w:line="360" w:lineRule="auto"/>
        <w:ind w:firstLine="480"/>
        <w:rPr>
          <w:rFonts w:hint="eastAsia"/>
        </w:rPr>
      </w:pPr>
      <w:r>
        <w:rPr>
          <w:rFonts w:hint="eastAsia" w:ascii="宋体" w:hAnsi="宋体" w:eastAsia="宋体" w:cs="宋体"/>
          <w:color w:val="auto"/>
        </w:rPr>
        <w:t>②质保期届满后，乙方对本合同项下货物提供终身维修服务，且维修时只收取所需维修部件的成本费，服务内容应与质保期内的要求相一致。</w:t>
      </w:r>
    </w:p>
    <w:p>
      <w:pPr>
        <w:numPr>
          <w:ilvl w:val="0"/>
          <w:numId w:val="1"/>
        </w:numPr>
        <w:wordWrap w:val="0"/>
        <w:spacing w:line="360" w:lineRule="auto"/>
        <w:ind w:firstLine="480"/>
        <w:rPr>
          <w:rFonts w:hint="eastAsia" w:ascii="宋体" w:hAnsi="宋体" w:eastAsia="宋体" w:cs="宋体"/>
          <w:b/>
          <w:bCs/>
          <w:color w:val="auto"/>
        </w:rPr>
      </w:pPr>
      <w:r>
        <w:rPr>
          <w:rFonts w:hint="eastAsia" w:ascii="宋体" w:hAnsi="宋体" w:eastAsia="宋体" w:cs="宋体"/>
          <w:b/>
          <w:bCs/>
          <w:color w:val="auto"/>
        </w:rPr>
        <w:t>付款方式</w:t>
      </w:r>
    </w:p>
    <w:p>
      <w:pPr>
        <w:pStyle w:val="15"/>
        <w:numPr>
          <w:ilvl w:val="0"/>
          <w:numId w:val="0"/>
        </w:numPr>
        <w:ind w:firstLine="480" w:firstLineChars="200"/>
        <w:rPr>
          <w:rFonts w:hint="eastAsia"/>
          <w:lang w:eastAsia="zh-CN"/>
        </w:rPr>
      </w:pPr>
      <w:r>
        <w:rPr>
          <w:rFonts w:hint="eastAsia" w:ascii="宋体" w:hAnsi="宋体" w:eastAsia="宋体" w:cs="宋体"/>
          <w:color w:val="auto"/>
          <w:kern w:val="2"/>
          <w:sz w:val="24"/>
          <w:szCs w:val="24"/>
          <w:lang w:val="en-US" w:eastAsia="zh-CN" w:bidi="ar-SA"/>
        </w:rPr>
        <w:t>项目验收合格正常使用后，90个工作日内支付合同总金额的100%。</w:t>
      </w:r>
    </w:p>
    <w:bookmarkEnd w:id="0"/>
    <w:p>
      <w:pPr>
        <w:wordWrap w:val="0"/>
        <w:spacing w:line="360" w:lineRule="auto"/>
        <w:ind w:firstLine="480"/>
        <w:rPr>
          <w:rFonts w:hint="eastAsia" w:ascii="宋体" w:hAnsi="宋体" w:eastAsia="宋体" w:cs="宋体"/>
          <w:color w:val="auto"/>
          <w:lang w:val="en-US" w:eastAsia="zh-CN"/>
        </w:rPr>
      </w:pPr>
      <w:bookmarkStart w:id="3" w:name="_Toc23014"/>
      <w:bookmarkStart w:id="4" w:name="_Toc514962183"/>
      <w:bookmarkStart w:id="5" w:name="_Toc11641053"/>
      <w:bookmarkStart w:id="6" w:name="_Toc12789054"/>
      <w:r>
        <w:rPr>
          <w:rFonts w:hint="eastAsia" w:ascii="宋体" w:hAnsi="宋体" w:eastAsia="宋体" w:cs="宋体"/>
          <w:b/>
          <w:color w:val="auto"/>
          <w:kern w:val="2"/>
          <w:sz w:val="28"/>
          <w:szCs w:val="22"/>
          <w:lang w:val="en-US" w:eastAsia="zh-CN" w:bidi="ar-SA"/>
        </w:rPr>
        <w:t>五、</w:t>
      </w:r>
      <w:bookmarkEnd w:id="3"/>
      <w:bookmarkEnd w:id="4"/>
      <w:r>
        <w:rPr>
          <w:rFonts w:hint="eastAsia" w:ascii="宋体" w:hAnsi="宋体" w:eastAsia="宋体" w:cs="宋体"/>
          <w:b/>
          <w:color w:val="auto"/>
          <w:kern w:val="2"/>
          <w:sz w:val="28"/>
          <w:szCs w:val="22"/>
          <w:lang w:val="en-US" w:eastAsia="zh-CN" w:bidi="ar-SA"/>
        </w:rPr>
        <w:t>投标程序</w:t>
      </w:r>
      <w:bookmarkStart w:id="7" w:name="_Toc514962184"/>
      <w:bookmarkStart w:id="8" w:name="_Toc6160"/>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电子响应文件上传</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1、上传时间：</w:t>
      </w:r>
      <w:r>
        <w:rPr>
          <w:rFonts w:hint="eastAsia" w:ascii="宋体" w:hAnsi="宋体" w:eastAsia="宋体" w:cs="宋体"/>
          <w:color w:val="auto"/>
          <w:lang w:val="en-US" w:eastAsia="zh-CN"/>
        </w:rPr>
        <w:t>2024年4月22日9:00至2024年4月24日18:00（工作时间）。</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2、上传要求：按本项目规定的时间在</w:t>
      </w:r>
      <w:r>
        <w:rPr>
          <w:rFonts w:hint="eastAsia" w:ascii="宋体" w:hAnsi="宋体" w:eastAsia="宋体" w:cs="宋体"/>
          <w:b/>
          <w:bCs w:val="0"/>
          <w:color w:val="auto"/>
        </w:rPr>
        <w:t>重庆市政府采购网</w:t>
      </w:r>
      <w:r>
        <w:rPr>
          <w:rFonts w:hint="eastAsia" w:ascii="宋体" w:hAnsi="宋体" w:eastAsia="宋体" w:cs="宋体"/>
          <w:b/>
          <w:bCs w:val="0"/>
          <w:color w:val="auto"/>
          <w:lang w:val="en-US" w:eastAsia="zh-CN"/>
        </w:rPr>
        <w:t>行采家分网（https://www.gec123.com/）</w:t>
      </w:r>
      <w:r>
        <w:rPr>
          <w:rFonts w:hint="eastAsia" w:ascii="宋体" w:hAnsi="宋体" w:eastAsia="宋体" w:cs="宋体"/>
          <w:color w:val="auto"/>
        </w:rPr>
        <w:t>进行网上报价并上传盖章的响应文件，未在规定时间内报价的供应商将失去成交供应商资格。</w:t>
      </w:r>
    </w:p>
    <w:bookmarkEnd w:id="7"/>
    <w:bookmarkEnd w:id="8"/>
    <w:p>
      <w:pPr>
        <w:pStyle w:val="3"/>
        <w:spacing w:before="48" w:after="48"/>
        <w:ind w:firstLine="394"/>
        <w:rPr>
          <w:rFonts w:hint="eastAsia" w:ascii="宋体" w:hAnsi="宋体" w:eastAsia="宋体" w:cs="宋体"/>
          <w:color w:val="auto"/>
          <w:sz w:val="28"/>
          <w:szCs w:val="22"/>
        </w:rPr>
      </w:pPr>
      <w:r>
        <w:rPr>
          <w:rFonts w:hint="eastAsia" w:eastAsia="宋体" w:cs="宋体"/>
          <w:color w:val="auto"/>
          <w:sz w:val="28"/>
          <w:szCs w:val="22"/>
          <w:lang w:eastAsia="zh-CN"/>
        </w:rPr>
        <w:t>六</w:t>
      </w:r>
      <w:r>
        <w:rPr>
          <w:rFonts w:hint="eastAsia" w:ascii="宋体" w:hAnsi="宋体" w:eastAsia="宋体" w:cs="宋体"/>
          <w:color w:val="auto"/>
          <w:sz w:val="28"/>
          <w:szCs w:val="22"/>
        </w:rPr>
        <w:t>、联系方式</w:t>
      </w:r>
    </w:p>
    <w:p>
      <w:pPr>
        <w:widowControl/>
        <w:snapToGrid w:val="0"/>
        <w:spacing w:before="0" w:beforeAutospacing="0" w:after="0" w:afterAutospacing="0" w:line="360" w:lineRule="auto"/>
        <w:ind w:firstLine="480" w:firstLineChars="200"/>
        <w:textAlignment w:val="baseline"/>
        <w:rPr>
          <w:rStyle w:val="18"/>
          <w:rFonts w:hint="eastAsia" w:ascii="宋体" w:hAnsi="宋体" w:eastAsia="宋体" w:cs="宋体"/>
          <w:b w:val="0"/>
          <w:i w:val="0"/>
          <w:caps w:val="0"/>
          <w:color w:val="auto"/>
          <w:spacing w:val="0"/>
          <w:w w:val="100"/>
          <w:kern w:val="2"/>
          <w:sz w:val="24"/>
          <w:szCs w:val="24"/>
          <w:lang w:val="en-US" w:eastAsia="zh-CN" w:bidi="ar-SA"/>
        </w:rPr>
      </w:pPr>
      <w:r>
        <w:rPr>
          <w:rStyle w:val="18"/>
          <w:rFonts w:hint="eastAsia" w:ascii="宋体" w:hAnsi="宋体" w:eastAsia="宋体" w:cs="宋体"/>
          <w:b w:val="0"/>
          <w:i w:val="0"/>
          <w:caps w:val="0"/>
          <w:color w:val="auto"/>
          <w:spacing w:val="0"/>
          <w:w w:val="100"/>
          <w:kern w:val="2"/>
          <w:sz w:val="24"/>
          <w:szCs w:val="24"/>
          <w:lang w:val="en-US" w:eastAsia="zh-CN" w:bidi="ar-SA"/>
        </w:rPr>
        <w:t>采购人：重庆市沙坪坝区土主社区卫生服务中心</w:t>
      </w:r>
    </w:p>
    <w:p>
      <w:pPr>
        <w:widowControl/>
        <w:snapToGrid w:val="0"/>
        <w:spacing w:before="0" w:beforeAutospacing="0" w:after="0" w:afterAutospacing="0" w:line="360" w:lineRule="auto"/>
        <w:ind w:firstLine="480" w:firstLineChars="200"/>
        <w:textAlignment w:val="baseline"/>
        <w:rPr>
          <w:rStyle w:val="18"/>
          <w:rFonts w:hint="default" w:ascii="宋体" w:hAnsi="宋体" w:eastAsia="宋体" w:cs="宋体"/>
          <w:b w:val="0"/>
          <w:i w:val="0"/>
          <w:caps w:val="0"/>
          <w:color w:val="auto"/>
          <w:spacing w:val="0"/>
          <w:w w:val="100"/>
          <w:kern w:val="2"/>
          <w:sz w:val="24"/>
          <w:szCs w:val="24"/>
          <w:lang w:val="en-US" w:eastAsia="zh-CN" w:bidi="ar-SA"/>
        </w:rPr>
      </w:pPr>
      <w:r>
        <w:rPr>
          <w:rStyle w:val="18"/>
          <w:rFonts w:hint="eastAsia" w:ascii="宋体" w:hAnsi="宋体" w:eastAsia="宋体" w:cs="宋体"/>
          <w:b w:val="0"/>
          <w:i w:val="0"/>
          <w:caps w:val="0"/>
          <w:color w:val="auto"/>
          <w:spacing w:val="0"/>
          <w:w w:val="100"/>
          <w:kern w:val="2"/>
          <w:sz w:val="24"/>
          <w:szCs w:val="24"/>
          <w:lang w:val="en-US" w:eastAsia="zh-CN" w:bidi="ar-SA"/>
        </w:rPr>
        <w:t>联系人：李老师</w:t>
      </w:r>
    </w:p>
    <w:p>
      <w:pPr>
        <w:widowControl/>
        <w:snapToGrid w:val="0"/>
        <w:spacing w:before="0" w:beforeAutospacing="0" w:after="0" w:afterAutospacing="0" w:line="360" w:lineRule="auto"/>
        <w:ind w:firstLine="480" w:firstLineChars="200"/>
        <w:textAlignment w:val="baseline"/>
        <w:rPr>
          <w:rStyle w:val="18"/>
          <w:rFonts w:hint="default" w:ascii="宋体" w:hAnsi="宋体" w:eastAsia="宋体" w:cs="宋体"/>
          <w:b w:val="0"/>
          <w:i w:val="0"/>
          <w:caps w:val="0"/>
          <w:color w:val="auto"/>
          <w:spacing w:val="0"/>
          <w:w w:val="100"/>
          <w:kern w:val="2"/>
          <w:sz w:val="24"/>
          <w:szCs w:val="24"/>
          <w:lang w:val="en-US" w:eastAsia="zh-CN" w:bidi="ar-SA"/>
        </w:rPr>
      </w:pPr>
      <w:r>
        <w:rPr>
          <w:rStyle w:val="18"/>
          <w:rFonts w:hint="eastAsia" w:ascii="宋体" w:hAnsi="宋体" w:eastAsia="宋体" w:cs="宋体"/>
          <w:b w:val="0"/>
          <w:i w:val="0"/>
          <w:caps w:val="0"/>
          <w:color w:val="auto"/>
          <w:spacing w:val="0"/>
          <w:w w:val="100"/>
          <w:kern w:val="2"/>
          <w:sz w:val="24"/>
          <w:szCs w:val="24"/>
          <w:lang w:val="en-US" w:eastAsia="zh-CN" w:bidi="ar-SA"/>
        </w:rPr>
        <w:t>电  话：02365212685     地  址：重庆市沙坪坝区土主正街58号</w:t>
      </w:r>
    </w:p>
    <w:p>
      <w:pPr>
        <w:pStyle w:val="3"/>
        <w:spacing w:before="48" w:after="48"/>
        <w:ind w:firstLine="394"/>
        <w:rPr>
          <w:rFonts w:hint="eastAsia" w:ascii="宋体" w:hAnsi="宋体" w:eastAsia="宋体" w:cs="宋体"/>
          <w:b w:val="0"/>
          <w:bCs/>
          <w:color w:val="auto"/>
          <w:sz w:val="28"/>
          <w:szCs w:val="22"/>
        </w:rPr>
      </w:pPr>
      <w:r>
        <w:rPr>
          <w:rFonts w:hint="eastAsia" w:eastAsia="宋体" w:cs="宋体"/>
          <w:color w:val="auto"/>
          <w:sz w:val="28"/>
          <w:szCs w:val="22"/>
          <w:lang w:eastAsia="zh-CN"/>
        </w:rPr>
        <w:t>七</w:t>
      </w:r>
      <w:r>
        <w:rPr>
          <w:rFonts w:hint="eastAsia" w:ascii="宋体" w:hAnsi="宋体" w:eastAsia="宋体" w:cs="宋体"/>
          <w:color w:val="auto"/>
          <w:sz w:val="28"/>
          <w:szCs w:val="22"/>
        </w:rPr>
        <w:t>、其它有关规定</w:t>
      </w:r>
    </w:p>
    <w:p>
      <w:pPr>
        <w:snapToGrid w:val="0"/>
        <w:spacing w:line="360" w:lineRule="auto"/>
        <w:ind w:firstLine="480"/>
        <w:rPr>
          <w:rFonts w:hint="eastAsia" w:ascii="宋体" w:hAnsi="宋体" w:eastAsia="宋体" w:cs="宋体"/>
          <w:color w:val="auto"/>
        </w:rPr>
      </w:pPr>
      <w:r>
        <w:rPr>
          <w:rFonts w:hint="eastAsia" w:ascii="宋体" w:hAnsi="宋体" w:eastAsia="宋体" w:cs="宋体"/>
          <w:b w:val="0"/>
          <w:bCs/>
          <w:color w:val="auto"/>
        </w:rPr>
        <w:t>1．凡有意参加询价的供应商，请于公告发布之日起至报名截止时间之前，在</w:t>
      </w:r>
      <w:r>
        <w:rPr>
          <w:rFonts w:hint="eastAsia" w:ascii="宋体" w:hAnsi="宋体" w:eastAsia="宋体" w:cs="宋体"/>
          <w:b/>
          <w:bCs w:val="0"/>
          <w:color w:val="auto"/>
        </w:rPr>
        <w:t>重庆市政府采购网</w:t>
      </w:r>
      <w:r>
        <w:rPr>
          <w:rFonts w:hint="eastAsia" w:ascii="宋体" w:hAnsi="宋体" w:eastAsia="宋体" w:cs="宋体"/>
          <w:b/>
          <w:bCs w:val="0"/>
          <w:color w:val="auto"/>
          <w:lang w:val="en-US" w:eastAsia="zh-CN"/>
        </w:rPr>
        <w:t>行采家分网（https://www.gec123.com/）</w:t>
      </w:r>
      <w:r>
        <w:rPr>
          <w:rFonts w:hint="eastAsia" w:ascii="宋体" w:hAnsi="宋体" w:eastAsia="宋体" w:cs="宋体"/>
          <w:color w:val="auto"/>
        </w:rPr>
        <w:t>上下载查看本项目需求文件以及变更公告等询价前公布的所有项目资料，无论供应商下载查看与否，均视为已知晓所有询价实质性要求内容。</w:t>
      </w:r>
    </w:p>
    <w:p>
      <w:pPr>
        <w:snapToGrid w:val="0"/>
        <w:spacing w:line="360" w:lineRule="auto"/>
        <w:ind w:firstLine="480"/>
        <w:rPr>
          <w:rFonts w:hint="eastAsia" w:ascii="宋体" w:hAnsi="宋体" w:eastAsia="宋体" w:cs="宋体"/>
          <w:color w:val="auto"/>
        </w:rPr>
      </w:pPr>
      <w:r>
        <w:rPr>
          <w:rFonts w:hint="eastAsia" w:ascii="宋体" w:hAnsi="宋体" w:eastAsia="宋体" w:cs="宋体"/>
          <w:color w:val="auto"/>
        </w:rPr>
        <w:t>2．单位负责人为同一人或者存在直接控股、管理关系的不同供应商，不得参加同一合同项下的政府采购活动，否则均为无效响应。</w:t>
      </w:r>
    </w:p>
    <w:p>
      <w:pPr>
        <w:spacing w:line="312" w:lineRule="auto"/>
        <w:ind w:firstLine="480"/>
        <w:rPr>
          <w:rFonts w:hint="eastAsia" w:ascii="宋体" w:hAnsi="宋体" w:eastAsia="宋体" w:cs="宋体"/>
          <w:color w:val="auto"/>
        </w:rPr>
      </w:pPr>
      <w:r>
        <w:rPr>
          <w:rFonts w:hint="eastAsia" w:ascii="宋体" w:hAnsi="宋体" w:eastAsia="宋体" w:cs="宋体"/>
          <w:color w:val="auto"/>
        </w:rPr>
        <w:t>3．无论询价结果如何，供应商参与本项目的所有费用均自行承担。</w:t>
      </w:r>
    </w:p>
    <w:p>
      <w:pPr>
        <w:pStyle w:val="3"/>
        <w:spacing w:before="48" w:after="48"/>
        <w:ind w:firstLine="394"/>
        <w:rPr>
          <w:rFonts w:hint="eastAsia" w:ascii="宋体" w:hAnsi="宋体" w:eastAsia="宋体" w:cs="宋体"/>
          <w:color w:val="auto"/>
          <w:sz w:val="28"/>
          <w:szCs w:val="22"/>
        </w:rPr>
      </w:pPr>
      <w:bookmarkStart w:id="9" w:name="_Toc7238"/>
      <w:r>
        <w:rPr>
          <w:rFonts w:hint="eastAsia" w:eastAsia="宋体" w:cs="宋体"/>
          <w:color w:val="auto"/>
          <w:sz w:val="28"/>
          <w:szCs w:val="22"/>
          <w:lang w:eastAsia="zh-CN"/>
        </w:rPr>
        <w:t>八</w:t>
      </w:r>
      <w:r>
        <w:rPr>
          <w:rFonts w:hint="eastAsia" w:ascii="宋体" w:hAnsi="宋体" w:eastAsia="宋体" w:cs="宋体"/>
          <w:color w:val="auto"/>
          <w:sz w:val="28"/>
          <w:szCs w:val="22"/>
        </w:rPr>
        <w:t>、报价要求</w:t>
      </w:r>
      <w:bookmarkEnd w:id="9"/>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本次报价为人民币报价，报价包括完成本项目所需的全部成本、税费、利润等的总和。因成交供应商自身原因造成漏报、少报皆由其自行承担责任，采购人不再补偿。</w:t>
      </w:r>
    </w:p>
    <w:p>
      <w:pPr>
        <w:pStyle w:val="3"/>
        <w:spacing w:before="48" w:after="48"/>
        <w:ind w:firstLine="394"/>
        <w:rPr>
          <w:rFonts w:hint="eastAsia" w:ascii="宋体" w:hAnsi="宋体" w:eastAsia="宋体" w:cs="宋体"/>
          <w:color w:val="auto"/>
          <w:sz w:val="28"/>
          <w:szCs w:val="22"/>
        </w:rPr>
      </w:pPr>
      <w:r>
        <w:rPr>
          <w:rFonts w:hint="eastAsia" w:eastAsia="宋体" w:cs="宋体"/>
          <w:color w:val="auto"/>
          <w:sz w:val="28"/>
          <w:szCs w:val="22"/>
          <w:lang w:eastAsia="zh-CN"/>
        </w:rPr>
        <w:t>九</w:t>
      </w:r>
      <w:r>
        <w:rPr>
          <w:rFonts w:hint="eastAsia" w:ascii="宋体" w:hAnsi="宋体" w:eastAsia="宋体" w:cs="宋体"/>
          <w:color w:val="auto"/>
          <w:sz w:val="28"/>
          <w:szCs w:val="22"/>
        </w:rPr>
        <w:t>、评选方法</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最低价法。已入围的报价供应商，选择报价最低的成为成交供应商。</w:t>
      </w:r>
    </w:p>
    <w:p>
      <w:pPr>
        <w:pStyle w:val="3"/>
        <w:spacing w:before="48" w:after="48"/>
        <w:ind w:firstLine="394"/>
        <w:rPr>
          <w:rFonts w:hint="eastAsia" w:ascii="宋体" w:hAnsi="宋体" w:eastAsia="宋体" w:cs="宋体"/>
          <w:color w:val="auto"/>
          <w:sz w:val="28"/>
          <w:szCs w:val="22"/>
        </w:rPr>
      </w:pPr>
      <w:r>
        <w:rPr>
          <w:rFonts w:hint="eastAsia" w:eastAsia="宋体" w:cs="宋体"/>
          <w:color w:val="auto"/>
          <w:sz w:val="28"/>
          <w:szCs w:val="22"/>
          <w:lang w:eastAsia="zh-CN"/>
        </w:rPr>
        <w:t>十</w:t>
      </w:r>
      <w:r>
        <w:rPr>
          <w:rFonts w:hint="eastAsia" w:ascii="宋体" w:hAnsi="宋体" w:eastAsia="宋体" w:cs="宋体"/>
          <w:color w:val="auto"/>
          <w:sz w:val="28"/>
          <w:szCs w:val="22"/>
        </w:rPr>
        <w:t>、其他</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lang w:eastAsia="zh-CN"/>
        </w:rPr>
        <w:t>、</w:t>
      </w:r>
      <w:r>
        <w:rPr>
          <w:rFonts w:hint="eastAsia" w:ascii="宋体" w:hAnsi="宋体" w:eastAsia="宋体" w:cs="宋体"/>
          <w:color w:val="auto"/>
        </w:rPr>
        <w:t>供应商必须对以上条款和服务承诺明确列出，承诺内容必须达到要求。</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lang w:eastAsia="zh-CN"/>
        </w:rPr>
        <w:t>、</w:t>
      </w:r>
      <w:r>
        <w:rPr>
          <w:rFonts w:hint="eastAsia" w:ascii="宋体" w:hAnsi="宋体" w:eastAsia="宋体" w:cs="宋体"/>
          <w:color w:val="auto"/>
        </w:rPr>
        <w:t>其他未尽事宜由供需双方在采购合同中详细约定。</w:t>
      </w:r>
    </w:p>
    <w:bookmarkEnd w:id="5"/>
    <w:bookmarkEnd w:id="6"/>
    <w:p>
      <w:pPr>
        <w:pStyle w:val="3"/>
        <w:spacing w:before="48" w:after="48"/>
        <w:ind w:firstLine="394"/>
        <w:rPr>
          <w:rFonts w:hint="eastAsia" w:ascii="宋体" w:hAnsi="宋体" w:eastAsia="宋体" w:cs="宋体"/>
          <w:color w:val="auto"/>
          <w:sz w:val="28"/>
          <w:szCs w:val="22"/>
        </w:rPr>
      </w:pPr>
      <w:bookmarkStart w:id="10" w:name="_Toc22908"/>
      <w:bookmarkStart w:id="11" w:name="_Toc474603958"/>
      <w:bookmarkStart w:id="12" w:name="_Toc499495121"/>
      <w:r>
        <w:rPr>
          <w:rFonts w:hint="eastAsia" w:eastAsia="宋体" w:cs="宋体"/>
          <w:color w:val="auto"/>
          <w:sz w:val="28"/>
          <w:szCs w:val="22"/>
          <w:lang w:eastAsia="zh-CN"/>
        </w:rPr>
        <w:t>十一</w:t>
      </w:r>
      <w:r>
        <w:rPr>
          <w:rFonts w:hint="eastAsia" w:ascii="宋体" w:hAnsi="宋体" w:eastAsia="宋体" w:cs="宋体"/>
          <w:color w:val="auto"/>
          <w:sz w:val="28"/>
          <w:szCs w:val="22"/>
        </w:rPr>
        <w:t>、无效响应</w:t>
      </w:r>
      <w:bookmarkEnd w:id="10"/>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供应商发生以下条款情况之一者，视为无效响应，其响应文件将被拒绝：</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（一）供应商不符合规定的基本资格条件或特定资格条件的；</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eastAsia="zh-CN"/>
        </w:rPr>
        <w:t>二</w:t>
      </w:r>
      <w:r>
        <w:rPr>
          <w:rFonts w:hint="eastAsia" w:ascii="宋体" w:hAnsi="宋体" w:eastAsia="宋体" w:cs="宋体"/>
          <w:color w:val="auto"/>
        </w:rPr>
        <w:t>）供应商的最后报价超过采购限价的；</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eastAsia="zh-CN"/>
        </w:rPr>
        <w:t>三</w:t>
      </w:r>
      <w:r>
        <w:rPr>
          <w:rFonts w:hint="eastAsia" w:ascii="宋体" w:hAnsi="宋体" w:eastAsia="宋体" w:cs="宋体"/>
          <w:color w:val="auto"/>
        </w:rPr>
        <w:t>）法定代表人为同一个人的两个及两个以上法人，母公司、全资子公司及其控股公司，在同一分包采购中同时参与现场投标；</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eastAsia="zh-CN"/>
        </w:rPr>
        <w:t>四</w:t>
      </w:r>
      <w:r>
        <w:rPr>
          <w:rFonts w:hint="eastAsia" w:ascii="宋体" w:hAnsi="宋体" w:eastAsia="宋体" w:cs="宋体"/>
          <w:color w:val="auto"/>
        </w:rPr>
        <w:t>）单位负责人为同一人或者存在直接控股、管理关系的不同供应商，参加同一合同项下的政府采购活动的；</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eastAsia="zh-CN"/>
        </w:rPr>
        <w:t>五）</w:t>
      </w:r>
      <w:r>
        <w:rPr>
          <w:rFonts w:hint="eastAsia" w:ascii="宋体" w:hAnsi="宋体" w:eastAsia="宋体" w:cs="宋体"/>
          <w:color w:val="auto"/>
        </w:rPr>
        <w:t>为采购项目提供整体设计、规范编制或者项目管理、监理、检测等服务的供应商，再参加该采购项目的其他采购活动；</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eastAsia="zh-CN"/>
        </w:rPr>
        <w:t>六</w:t>
      </w:r>
      <w:r>
        <w:rPr>
          <w:rFonts w:hint="eastAsia" w:ascii="宋体" w:hAnsi="宋体" w:eastAsia="宋体" w:cs="宋体"/>
          <w:color w:val="auto"/>
        </w:rPr>
        <w:t>）供应商</w:t>
      </w:r>
      <w:r>
        <w:rPr>
          <w:rFonts w:hint="eastAsia" w:ascii="宋体" w:hAnsi="宋体" w:eastAsia="宋体" w:cs="宋体"/>
          <w:color w:val="auto"/>
          <w:lang w:eastAsia="zh-CN"/>
        </w:rPr>
        <w:t>在</w:t>
      </w:r>
      <w:r>
        <w:rPr>
          <w:rFonts w:hint="eastAsia" w:ascii="宋体" w:hAnsi="宋体" w:eastAsia="宋体" w:cs="宋体"/>
          <w:color w:val="auto"/>
        </w:rPr>
        <w:t>服务期、质量保证期等有效期不满足投标响应文件要求的；</w:t>
      </w:r>
    </w:p>
    <w:p>
      <w:pPr>
        <w:wordWrap w:val="0"/>
        <w:spacing w:line="360" w:lineRule="auto"/>
        <w:ind w:firstLine="480"/>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eastAsia="zh-CN"/>
        </w:rPr>
        <w:t>七</w:t>
      </w:r>
      <w:r>
        <w:rPr>
          <w:rFonts w:hint="eastAsia" w:ascii="宋体" w:hAnsi="宋体" w:eastAsia="宋体" w:cs="宋体"/>
          <w:color w:val="auto"/>
        </w:rPr>
        <w:t>）供应商响应文件内容有与国家现行法律法规相违背的内容，或附有采购人无法接受的条件。</w:t>
      </w:r>
    </w:p>
    <w:p>
      <w:pPr>
        <w:pStyle w:val="3"/>
        <w:spacing w:before="48" w:after="48"/>
        <w:ind w:firstLine="422"/>
        <w:jc w:val="center"/>
        <w:rPr>
          <w:rFonts w:hint="eastAsia" w:ascii="宋体" w:hAnsi="宋体" w:eastAsia="宋体" w:cs="宋体"/>
          <w:color w:val="auto"/>
          <w:szCs w:val="28"/>
        </w:rPr>
      </w:pPr>
      <w:r>
        <w:rPr>
          <w:rFonts w:hint="eastAsia" w:ascii="宋体" w:hAnsi="宋体" w:eastAsia="宋体" w:cs="宋体"/>
          <w:color w:val="auto"/>
        </w:rPr>
        <w:br w:type="page"/>
      </w:r>
      <w:r>
        <w:rPr>
          <w:rFonts w:hint="eastAsia" w:ascii="宋体" w:hAnsi="宋体" w:eastAsia="宋体" w:cs="宋体"/>
          <w:color w:val="auto"/>
          <w:szCs w:val="28"/>
        </w:rPr>
        <w:t>响应文件格式要求</w:t>
      </w:r>
    </w:p>
    <w:p>
      <w:pPr>
        <w:spacing w:line="240" w:lineRule="auto"/>
        <w:ind w:firstLine="0" w:firstLineChars="0"/>
        <w:jc w:val="right"/>
        <w:rPr>
          <w:rFonts w:hint="eastAsia" w:ascii="宋体" w:hAnsi="宋体" w:eastAsia="宋体" w:cs="宋体"/>
          <w:b/>
          <w:bCs/>
          <w:color w:val="auto"/>
          <w:sz w:val="40"/>
          <w:szCs w:val="40"/>
        </w:rPr>
      </w:pPr>
    </w:p>
    <w:p>
      <w:pPr>
        <w:spacing w:line="240" w:lineRule="auto"/>
        <w:ind w:firstLine="0" w:firstLineChars="0"/>
        <w:jc w:val="right"/>
        <w:rPr>
          <w:rFonts w:hint="eastAsia" w:ascii="宋体" w:hAnsi="宋体" w:eastAsia="宋体" w:cs="宋体"/>
          <w:b/>
          <w:bCs/>
          <w:color w:val="auto"/>
          <w:sz w:val="40"/>
          <w:szCs w:val="40"/>
        </w:rPr>
      </w:pPr>
    </w:p>
    <w:p>
      <w:pPr>
        <w:spacing w:line="240" w:lineRule="auto"/>
        <w:ind w:firstLine="0" w:firstLineChars="0"/>
        <w:jc w:val="right"/>
        <w:rPr>
          <w:rFonts w:hint="eastAsia" w:ascii="宋体" w:hAnsi="宋体" w:eastAsia="宋体" w:cs="宋体"/>
          <w:b/>
          <w:bCs/>
          <w:color w:val="auto"/>
          <w:sz w:val="40"/>
          <w:szCs w:val="40"/>
        </w:rPr>
      </w:pPr>
      <w:r>
        <w:rPr>
          <w:rFonts w:hint="eastAsia" w:ascii="宋体" w:hAnsi="宋体" w:eastAsia="宋体" w:cs="宋体"/>
          <w:b/>
          <w:bCs/>
          <w:color w:val="auto"/>
          <w:sz w:val="40"/>
          <w:szCs w:val="40"/>
        </w:rPr>
        <w:t>正/副本</w:t>
      </w:r>
    </w:p>
    <w:p>
      <w:pPr>
        <w:ind w:firstLine="562"/>
        <w:rPr>
          <w:rFonts w:hint="eastAsia" w:ascii="宋体" w:hAnsi="宋体" w:eastAsia="宋体" w:cs="宋体"/>
          <w:b/>
          <w:bCs/>
          <w:color w:val="auto"/>
          <w:sz w:val="28"/>
          <w:szCs w:val="28"/>
        </w:rPr>
      </w:pPr>
    </w:p>
    <w:p>
      <w:pPr>
        <w:ind w:firstLine="562"/>
        <w:rPr>
          <w:rFonts w:hint="eastAsia" w:ascii="宋体" w:hAnsi="宋体" w:eastAsia="宋体" w:cs="宋体"/>
          <w:b/>
          <w:bCs/>
          <w:color w:val="auto"/>
          <w:sz w:val="28"/>
          <w:szCs w:val="28"/>
        </w:rPr>
      </w:pPr>
    </w:p>
    <w:p>
      <w:pPr>
        <w:spacing w:line="360" w:lineRule="auto"/>
        <w:ind w:left="480" w:leftChars="200" w:firstLine="562"/>
        <w:rPr>
          <w:rFonts w:hint="eastAsia" w:ascii="宋体" w:hAnsi="宋体" w:eastAsia="宋体" w:cs="宋体"/>
          <w:b/>
          <w:bCs/>
          <w:color w:val="auto"/>
          <w:sz w:val="28"/>
          <w:szCs w:val="28"/>
        </w:rPr>
      </w:pPr>
      <w:r>
        <w:rPr>
          <w:rFonts w:hint="eastAsia" w:ascii="宋体" w:hAnsi="宋体" w:eastAsia="宋体" w:cs="宋体"/>
          <w:b/>
          <w:bCs/>
          <w:color w:val="auto"/>
          <w:sz w:val="28"/>
          <w:szCs w:val="28"/>
        </w:rPr>
        <w:t>项目名称：</w:t>
      </w:r>
    </w:p>
    <w:p>
      <w:pPr>
        <w:spacing w:line="360" w:lineRule="auto"/>
        <w:ind w:left="480" w:leftChars="200" w:firstLine="562"/>
        <w:rPr>
          <w:rFonts w:hint="eastAsia" w:ascii="宋体" w:hAnsi="宋体" w:eastAsia="宋体" w:cs="宋体"/>
          <w:b/>
          <w:bCs/>
          <w:color w:val="auto"/>
          <w:sz w:val="28"/>
          <w:szCs w:val="28"/>
        </w:rPr>
      </w:pPr>
      <w:r>
        <w:rPr>
          <w:rFonts w:hint="eastAsia" w:ascii="宋体" w:hAnsi="宋体" w:eastAsia="宋体" w:cs="宋体"/>
          <w:b/>
          <w:bCs/>
          <w:color w:val="auto"/>
          <w:sz w:val="28"/>
          <w:szCs w:val="28"/>
        </w:rPr>
        <w:t>项目编号：</w:t>
      </w:r>
    </w:p>
    <w:p>
      <w:pPr>
        <w:spacing w:line="360" w:lineRule="auto"/>
        <w:ind w:firstLine="480"/>
        <w:rPr>
          <w:rFonts w:hint="eastAsia" w:ascii="宋体" w:hAnsi="宋体" w:eastAsia="宋体" w:cs="宋体"/>
          <w:color w:val="auto"/>
        </w:rPr>
      </w:pPr>
    </w:p>
    <w:p>
      <w:pPr>
        <w:spacing w:line="240" w:lineRule="auto"/>
        <w:ind w:firstLine="0" w:firstLineChars="0"/>
        <w:jc w:val="both"/>
        <w:rPr>
          <w:rFonts w:hint="eastAsia" w:ascii="宋体" w:hAnsi="宋体" w:eastAsia="宋体" w:cs="宋体"/>
          <w:b/>
          <w:bCs/>
          <w:color w:val="auto"/>
          <w:sz w:val="96"/>
          <w:szCs w:val="96"/>
        </w:rPr>
      </w:pPr>
    </w:p>
    <w:p>
      <w:pPr>
        <w:spacing w:line="240" w:lineRule="auto"/>
        <w:ind w:firstLine="0" w:firstLineChars="0"/>
        <w:jc w:val="center"/>
        <w:rPr>
          <w:rFonts w:hint="eastAsia" w:ascii="宋体" w:hAnsi="宋体" w:eastAsia="宋体" w:cs="宋体"/>
          <w:color w:val="auto"/>
          <w:sz w:val="96"/>
          <w:szCs w:val="96"/>
        </w:rPr>
      </w:pPr>
      <w:r>
        <w:rPr>
          <w:rFonts w:hint="eastAsia" w:ascii="宋体" w:hAnsi="宋体" w:eastAsia="宋体" w:cs="宋体"/>
          <w:color w:val="auto"/>
          <w:sz w:val="96"/>
          <w:szCs w:val="96"/>
        </w:rPr>
        <w:t>投</w:t>
      </w:r>
      <w:r>
        <w:rPr>
          <w:rFonts w:hint="eastAsia" w:ascii="宋体" w:hAnsi="宋体" w:eastAsia="宋体" w:cs="宋体"/>
          <w:color w:val="auto"/>
          <w:sz w:val="96"/>
          <w:szCs w:val="96"/>
          <w:lang w:val="en-US" w:eastAsia="zh-CN"/>
        </w:rPr>
        <w:t xml:space="preserve"> </w:t>
      </w:r>
      <w:r>
        <w:rPr>
          <w:rFonts w:hint="eastAsia" w:ascii="宋体" w:hAnsi="宋体" w:eastAsia="宋体" w:cs="宋体"/>
          <w:color w:val="auto"/>
          <w:sz w:val="96"/>
          <w:szCs w:val="96"/>
        </w:rPr>
        <w:t>标</w:t>
      </w:r>
      <w:r>
        <w:rPr>
          <w:rFonts w:hint="eastAsia" w:ascii="宋体" w:hAnsi="宋体" w:eastAsia="宋体" w:cs="宋体"/>
          <w:color w:val="auto"/>
          <w:sz w:val="96"/>
          <w:szCs w:val="96"/>
          <w:lang w:val="en-US" w:eastAsia="zh-CN"/>
        </w:rPr>
        <w:t xml:space="preserve"> </w:t>
      </w:r>
      <w:r>
        <w:rPr>
          <w:rFonts w:hint="eastAsia" w:ascii="宋体" w:hAnsi="宋体" w:eastAsia="宋体" w:cs="宋体"/>
          <w:color w:val="auto"/>
          <w:sz w:val="96"/>
          <w:szCs w:val="96"/>
        </w:rPr>
        <w:t>文</w:t>
      </w:r>
      <w:r>
        <w:rPr>
          <w:rFonts w:hint="eastAsia" w:ascii="宋体" w:hAnsi="宋体" w:eastAsia="宋体" w:cs="宋体"/>
          <w:color w:val="auto"/>
          <w:sz w:val="96"/>
          <w:szCs w:val="96"/>
          <w:lang w:val="en-US" w:eastAsia="zh-CN"/>
        </w:rPr>
        <w:t xml:space="preserve"> </w:t>
      </w:r>
      <w:r>
        <w:rPr>
          <w:rFonts w:hint="eastAsia" w:ascii="宋体" w:hAnsi="宋体" w:eastAsia="宋体" w:cs="宋体"/>
          <w:color w:val="auto"/>
          <w:sz w:val="96"/>
          <w:szCs w:val="96"/>
        </w:rPr>
        <w:t>件</w:t>
      </w:r>
    </w:p>
    <w:p>
      <w:pPr>
        <w:spacing w:line="360" w:lineRule="auto"/>
        <w:ind w:firstLine="0" w:firstLineChars="0"/>
        <w:jc w:val="both"/>
        <w:rPr>
          <w:rFonts w:hint="eastAsia" w:ascii="宋体" w:hAnsi="宋体" w:eastAsia="宋体" w:cs="宋体"/>
          <w:b/>
          <w:bCs/>
          <w:color w:val="auto"/>
          <w:sz w:val="28"/>
          <w:szCs w:val="28"/>
        </w:rPr>
      </w:pPr>
    </w:p>
    <w:p>
      <w:pPr>
        <w:spacing w:line="360" w:lineRule="auto"/>
        <w:ind w:firstLine="0" w:firstLineChars="0"/>
        <w:jc w:val="both"/>
        <w:rPr>
          <w:rFonts w:hint="eastAsia" w:ascii="宋体" w:hAnsi="宋体" w:eastAsia="宋体" w:cs="宋体"/>
          <w:b/>
          <w:bCs/>
          <w:color w:val="auto"/>
          <w:sz w:val="28"/>
          <w:szCs w:val="28"/>
        </w:rPr>
      </w:pPr>
    </w:p>
    <w:p>
      <w:pPr>
        <w:pStyle w:val="4"/>
        <w:rPr>
          <w:rFonts w:hint="eastAsia" w:ascii="宋体" w:hAnsi="宋体" w:eastAsia="宋体" w:cs="宋体"/>
          <w:b w:val="0"/>
          <w:bCs w:val="0"/>
          <w:color w:val="auto"/>
          <w:sz w:val="28"/>
          <w:szCs w:val="28"/>
        </w:rPr>
      </w:pPr>
    </w:p>
    <w:p>
      <w:pPr>
        <w:rPr>
          <w:rFonts w:hint="eastAsia"/>
          <w:color w:val="auto"/>
        </w:rPr>
      </w:pPr>
    </w:p>
    <w:p>
      <w:pPr>
        <w:spacing w:line="360" w:lineRule="auto"/>
        <w:ind w:left="1200" w:leftChars="500" w:firstLine="0" w:firstLineChars="0"/>
        <w:jc w:val="both"/>
        <w:rPr>
          <w:rFonts w:hint="eastAsia" w:ascii="宋体" w:hAnsi="宋体" w:eastAsia="宋体" w:cs="宋体"/>
          <w:b/>
          <w:bCs/>
          <w:color w:val="auto"/>
          <w:sz w:val="28"/>
          <w:szCs w:val="28"/>
        </w:rPr>
      </w:pPr>
      <w:r>
        <w:rPr>
          <w:rFonts w:hint="eastAsia" w:ascii="宋体" w:hAnsi="宋体" w:eastAsia="宋体" w:cs="宋体"/>
          <w:b/>
          <w:bCs/>
          <w:color w:val="auto"/>
          <w:sz w:val="28"/>
          <w:szCs w:val="28"/>
        </w:rPr>
        <w:t>投标人名称：</w:t>
      </w:r>
    </w:p>
    <w:p>
      <w:pPr>
        <w:spacing w:line="360" w:lineRule="auto"/>
        <w:ind w:left="1200" w:leftChars="500" w:firstLine="0" w:firstLineChars="0"/>
        <w:jc w:val="both"/>
        <w:rPr>
          <w:rFonts w:hint="eastAsia" w:ascii="宋体" w:hAnsi="宋体" w:eastAsia="宋体" w:cs="宋体"/>
          <w:b/>
          <w:bCs/>
          <w:color w:val="auto"/>
          <w:sz w:val="28"/>
          <w:szCs w:val="28"/>
        </w:rPr>
      </w:pPr>
      <w:r>
        <w:rPr>
          <w:rFonts w:hint="eastAsia" w:ascii="宋体" w:hAnsi="宋体" w:eastAsia="宋体" w:cs="宋体"/>
          <w:b/>
          <w:bCs/>
          <w:color w:val="auto"/>
          <w:sz w:val="28"/>
          <w:szCs w:val="28"/>
        </w:rPr>
        <w:t>投标人地址：</w:t>
      </w:r>
    </w:p>
    <w:p>
      <w:pPr>
        <w:spacing w:line="360" w:lineRule="auto"/>
        <w:ind w:left="1200" w:leftChars="500" w:firstLine="0" w:firstLineChars="0"/>
        <w:jc w:val="both"/>
        <w:rPr>
          <w:rFonts w:hint="eastAsia" w:ascii="宋体" w:hAnsi="宋体" w:eastAsia="宋体" w:cs="宋体"/>
          <w:b/>
          <w:color w:val="auto"/>
          <w:szCs w:val="28"/>
        </w:rPr>
      </w:pPr>
      <w:r>
        <w:rPr>
          <w:rFonts w:hint="eastAsia" w:ascii="宋体" w:hAnsi="宋体" w:eastAsia="宋体" w:cs="宋体"/>
          <w:b/>
          <w:bCs/>
          <w:color w:val="auto"/>
          <w:sz w:val="28"/>
          <w:szCs w:val="28"/>
        </w:rPr>
        <w:t>投标日期：</w:t>
      </w:r>
    </w:p>
    <w:p>
      <w:pPr>
        <w:pStyle w:val="3"/>
        <w:spacing w:before="48" w:after="48"/>
        <w:ind w:firstLine="422"/>
        <w:jc w:val="center"/>
        <w:rPr>
          <w:rFonts w:hint="eastAsia" w:ascii="宋体" w:hAnsi="宋体" w:eastAsia="宋体" w:cs="宋体"/>
          <w:color w:val="auto"/>
        </w:rPr>
        <w:sectPr>
          <w:footerReference r:id="rId11" w:type="default"/>
          <w:pgSz w:w="11907" w:h="16840"/>
          <w:pgMar w:top="1134" w:right="1191" w:bottom="1134" w:left="1304" w:header="851" w:footer="992" w:gutter="0"/>
          <w:pgNumType w:start="1"/>
          <w:cols w:space="720" w:num="1"/>
          <w:docGrid w:linePitch="380" w:charSpace="-5735"/>
        </w:sectPr>
      </w:pPr>
    </w:p>
    <w:bookmarkEnd w:id="11"/>
    <w:bookmarkEnd w:id="12"/>
    <w:p>
      <w:pPr>
        <w:pStyle w:val="3"/>
        <w:spacing w:before="48" w:after="48"/>
        <w:ind w:firstLine="422"/>
        <w:jc w:val="center"/>
        <w:rPr>
          <w:rFonts w:hint="eastAsia" w:ascii="宋体" w:hAnsi="宋体" w:eastAsia="宋体" w:cs="宋体"/>
          <w:szCs w:val="28"/>
        </w:rPr>
      </w:pPr>
      <w:r>
        <w:rPr>
          <w:rFonts w:hint="eastAsia" w:ascii="宋体" w:hAnsi="宋体" w:eastAsia="宋体" w:cs="宋体"/>
          <w:szCs w:val="28"/>
        </w:rPr>
        <w:t>供应商编制响应文件要求</w:t>
      </w:r>
    </w:p>
    <w:p>
      <w:pPr>
        <w:ind w:firstLine="480"/>
        <w:rPr>
          <w:rFonts w:hint="eastAsia" w:ascii="宋体" w:hAnsi="宋体" w:eastAsia="宋体" w:cs="宋体"/>
        </w:rPr>
      </w:pPr>
    </w:p>
    <w:p>
      <w:pPr>
        <w:spacing w:line="312" w:lineRule="auto"/>
        <w:ind w:firstLine="0" w:firstLineChars="0"/>
        <w:rPr>
          <w:rFonts w:hint="eastAsia" w:ascii="宋体" w:hAnsi="宋体" w:eastAsia="宋体" w:cs="宋体"/>
          <w:b/>
        </w:rPr>
      </w:pPr>
      <w:bookmarkStart w:id="13" w:name="_Toc17074"/>
      <w:r>
        <w:rPr>
          <w:rFonts w:hint="eastAsia" w:ascii="宋体" w:hAnsi="宋体" w:eastAsia="宋体" w:cs="宋体"/>
          <w:b/>
        </w:rPr>
        <w:t>一、报价</w:t>
      </w:r>
    </w:p>
    <w:p>
      <w:pPr>
        <w:tabs>
          <w:tab w:val="left" w:pos="6300"/>
        </w:tabs>
        <w:snapToGrid w:val="0"/>
        <w:spacing w:line="312" w:lineRule="auto"/>
        <w:ind w:firstLine="480"/>
        <w:rPr>
          <w:rFonts w:hint="eastAsia" w:ascii="宋体" w:hAnsi="宋体" w:eastAsia="宋体" w:cs="宋体"/>
          <w:bCs/>
        </w:rPr>
      </w:pPr>
      <w:r>
        <w:rPr>
          <w:rFonts w:hint="eastAsia" w:ascii="宋体" w:hAnsi="宋体" w:eastAsia="宋体" w:cs="宋体"/>
          <w:bCs/>
        </w:rPr>
        <w:t>（一）报价函</w:t>
      </w:r>
    </w:p>
    <w:p>
      <w:pPr>
        <w:tabs>
          <w:tab w:val="left" w:pos="6300"/>
        </w:tabs>
        <w:snapToGrid w:val="0"/>
        <w:spacing w:line="360" w:lineRule="auto"/>
        <w:ind w:firstLine="482"/>
        <w:jc w:val="center"/>
        <w:outlineLvl w:val="0"/>
        <w:rPr>
          <w:rFonts w:hint="eastAsia" w:ascii="宋体" w:hAnsi="宋体" w:eastAsia="宋体" w:cs="宋体"/>
          <w:b/>
          <w:szCs w:val="28"/>
        </w:rPr>
      </w:pPr>
      <w:r>
        <w:rPr>
          <w:rFonts w:hint="eastAsia" w:ascii="宋体" w:hAnsi="宋体" w:eastAsia="宋体" w:cs="宋体"/>
          <w:b/>
          <w:szCs w:val="28"/>
        </w:rPr>
        <w:t>报价函</w:t>
      </w:r>
    </w:p>
    <w:p>
      <w:pPr>
        <w:tabs>
          <w:tab w:val="left" w:pos="6300"/>
        </w:tabs>
        <w:snapToGrid w:val="0"/>
        <w:spacing w:line="360" w:lineRule="auto"/>
        <w:ind w:firstLine="480"/>
        <w:rPr>
          <w:rFonts w:hint="eastAsia" w:ascii="宋体" w:hAnsi="宋体" w:eastAsia="宋体" w:cs="宋体"/>
        </w:rPr>
      </w:pPr>
      <w:r>
        <w:rPr>
          <w:rFonts w:hint="eastAsia" w:ascii="宋体" w:hAnsi="宋体" w:eastAsia="宋体" w:cs="宋体"/>
        </w:rPr>
        <w:t>_________________（采购人名称）：</w:t>
      </w:r>
    </w:p>
    <w:p>
      <w:pPr>
        <w:tabs>
          <w:tab w:val="left" w:pos="6300"/>
        </w:tabs>
        <w:snapToGrid w:val="0"/>
        <w:spacing w:line="360" w:lineRule="auto"/>
        <w:ind w:firstLine="480"/>
        <w:rPr>
          <w:rFonts w:hint="eastAsia" w:ascii="宋体" w:hAnsi="宋体" w:eastAsia="宋体" w:cs="宋体"/>
        </w:rPr>
      </w:pPr>
      <w:r>
        <w:rPr>
          <w:rFonts w:hint="eastAsia" w:ascii="宋体" w:hAnsi="宋体" w:eastAsia="宋体" w:cs="宋体"/>
        </w:rPr>
        <w:t>我方收到____________________________（项目名称）的询价采购文件，经详细研究，决定参加该项目的询价。</w:t>
      </w:r>
    </w:p>
    <w:p>
      <w:pPr>
        <w:numPr>
          <w:ilvl w:val="0"/>
          <w:numId w:val="2"/>
        </w:numPr>
        <w:tabs>
          <w:tab w:val="left" w:pos="6300"/>
        </w:tabs>
        <w:snapToGrid w:val="0"/>
        <w:spacing w:line="360" w:lineRule="auto"/>
        <w:ind w:left="12" w:leftChars="5" w:firstLine="458" w:firstLineChars="191"/>
        <w:rPr>
          <w:rFonts w:hint="eastAsia" w:ascii="宋体" w:hAnsi="宋体" w:eastAsia="宋体" w:cs="宋体"/>
        </w:rPr>
      </w:pPr>
      <w:r>
        <w:rPr>
          <w:rFonts w:hint="eastAsia" w:ascii="宋体" w:hAnsi="宋体" w:eastAsia="宋体" w:cs="宋体"/>
        </w:rPr>
        <w:t>愿意按照询价采购文件中的一切要求，提供本项目的技术服务，报价为</w:t>
      </w:r>
    </w:p>
    <w:p>
      <w:pPr>
        <w:tabs>
          <w:tab w:val="left" w:pos="6300"/>
        </w:tabs>
        <w:snapToGrid w:val="0"/>
        <w:spacing w:line="360" w:lineRule="auto"/>
        <w:ind w:left="470" w:leftChars="196" w:firstLine="0" w:firstLineChars="0"/>
        <w:rPr>
          <w:rFonts w:hint="eastAsia" w:ascii="宋体" w:hAnsi="宋体" w:eastAsia="宋体" w:cs="宋体"/>
        </w:rPr>
      </w:pPr>
      <w:r>
        <w:rPr>
          <w:rFonts w:hint="eastAsia" w:ascii="宋体" w:hAnsi="宋体" w:eastAsia="宋体" w:cs="宋体"/>
        </w:rPr>
        <w:t>人民币</w:t>
      </w:r>
      <w:r>
        <w:rPr>
          <w:rFonts w:hint="eastAsia" w:ascii="宋体" w:hAnsi="宋体" w:eastAsia="宋体" w:cs="宋体"/>
          <w:u w:val="single"/>
        </w:rPr>
        <w:t>大写：        元整</w:t>
      </w:r>
      <w:r>
        <w:rPr>
          <w:rFonts w:hint="eastAsia" w:ascii="宋体" w:hAnsi="宋体" w:eastAsia="宋体" w:cs="宋体"/>
        </w:rPr>
        <w:t>；人民币</w:t>
      </w:r>
      <w:r>
        <w:rPr>
          <w:rFonts w:hint="eastAsia" w:ascii="宋体" w:hAnsi="宋体" w:eastAsia="宋体" w:cs="宋体"/>
          <w:u w:val="single"/>
        </w:rPr>
        <w:t>小写：         元</w:t>
      </w:r>
      <w:r>
        <w:rPr>
          <w:rFonts w:hint="eastAsia" w:ascii="宋体" w:hAnsi="宋体" w:eastAsia="宋体" w:cs="宋体"/>
        </w:rPr>
        <w:t>。</w:t>
      </w:r>
    </w:p>
    <w:p>
      <w:pPr>
        <w:tabs>
          <w:tab w:val="left" w:pos="6300"/>
        </w:tabs>
        <w:snapToGrid w:val="0"/>
        <w:spacing w:line="360" w:lineRule="auto"/>
        <w:ind w:firstLine="480"/>
        <w:rPr>
          <w:rFonts w:hint="eastAsia" w:ascii="宋体" w:hAnsi="宋体" w:eastAsia="宋体" w:cs="宋体"/>
        </w:rPr>
      </w:pPr>
      <w:r>
        <w:rPr>
          <w:rFonts w:hint="eastAsia" w:ascii="宋体" w:hAnsi="宋体" w:eastAsia="宋体" w:cs="宋体"/>
        </w:rPr>
        <w:t>2、我方现提交的响应文件为：响应文件正本</w:t>
      </w:r>
      <w:r>
        <w:rPr>
          <w:rFonts w:hint="eastAsia" w:ascii="宋体" w:hAnsi="宋体" w:eastAsia="宋体" w:cs="宋体"/>
          <w:u w:val="single"/>
        </w:rPr>
        <w:t xml:space="preserve">    </w:t>
      </w:r>
      <w:r>
        <w:rPr>
          <w:rFonts w:hint="eastAsia" w:ascii="宋体" w:hAnsi="宋体" w:eastAsia="宋体" w:cs="宋体"/>
        </w:rPr>
        <w:t>份，副本</w:t>
      </w:r>
      <w:r>
        <w:rPr>
          <w:rFonts w:hint="eastAsia" w:ascii="宋体" w:hAnsi="宋体" w:eastAsia="宋体" w:cs="宋体"/>
          <w:u w:val="single"/>
        </w:rPr>
        <w:t xml:space="preserve">    </w:t>
      </w:r>
      <w:r>
        <w:rPr>
          <w:rFonts w:hint="eastAsia" w:ascii="宋体" w:hAnsi="宋体" w:eastAsia="宋体" w:cs="宋体"/>
        </w:rPr>
        <w:t>份</w:t>
      </w:r>
      <w:r>
        <w:rPr>
          <w:rFonts w:hint="eastAsia" w:ascii="宋体" w:hAnsi="宋体" w:eastAsia="宋体" w:cs="宋体"/>
          <w:lang w:eastAsia="zh-CN"/>
        </w:rPr>
        <w:t>，电子文档</w:t>
      </w:r>
      <w:r>
        <w:rPr>
          <w:rFonts w:hint="eastAsia" w:ascii="宋体" w:hAnsi="宋体" w:eastAsia="宋体" w:cs="宋体"/>
          <w:u w:val="single"/>
        </w:rPr>
        <w:t xml:space="preserve">  </w:t>
      </w:r>
      <w:r>
        <w:rPr>
          <w:rFonts w:hint="eastAsia" w:ascii="宋体" w:hAnsi="宋体" w:eastAsia="宋体" w:cs="宋体"/>
          <w:u w:val="none"/>
          <w:lang w:eastAsia="zh-CN"/>
        </w:rPr>
        <w:t>份</w:t>
      </w:r>
      <w:r>
        <w:rPr>
          <w:rFonts w:hint="eastAsia" w:ascii="宋体" w:hAnsi="宋体" w:eastAsia="宋体" w:cs="宋体"/>
        </w:rPr>
        <w:t>。</w:t>
      </w:r>
    </w:p>
    <w:p>
      <w:pPr>
        <w:tabs>
          <w:tab w:val="left" w:pos="6300"/>
        </w:tabs>
        <w:snapToGrid w:val="0"/>
        <w:spacing w:line="360" w:lineRule="auto"/>
        <w:ind w:firstLine="480"/>
        <w:rPr>
          <w:rFonts w:hint="eastAsia" w:ascii="宋体" w:hAnsi="宋体" w:eastAsia="宋体" w:cs="宋体"/>
        </w:rPr>
      </w:pPr>
      <w:r>
        <w:rPr>
          <w:rFonts w:hint="eastAsia" w:ascii="宋体" w:hAnsi="宋体" w:eastAsia="宋体" w:cs="宋体"/>
        </w:rPr>
        <w:t>3、我方承诺：本次询价的有效期为90天。</w:t>
      </w:r>
    </w:p>
    <w:p>
      <w:pPr>
        <w:tabs>
          <w:tab w:val="left" w:pos="6300"/>
        </w:tabs>
        <w:snapToGrid w:val="0"/>
        <w:spacing w:line="360" w:lineRule="auto"/>
        <w:ind w:firstLine="480"/>
        <w:rPr>
          <w:rFonts w:hint="eastAsia" w:ascii="宋体" w:hAnsi="宋体" w:eastAsia="宋体" w:cs="宋体"/>
        </w:rPr>
      </w:pPr>
      <w:r>
        <w:rPr>
          <w:rFonts w:hint="eastAsia" w:ascii="宋体" w:hAnsi="宋体" w:eastAsia="宋体" w:cs="宋体"/>
        </w:rPr>
        <w:t>4、我方完全理解和接受贵方询价采购文件的一切规定和要求及评审办法。</w:t>
      </w:r>
    </w:p>
    <w:p>
      <w:pPr>
        <w:tabs>
          <w:tab w:val="left" w:pos="6300"/>
        </w:tabs>
        <w:snapToGrid w:val="0"/>
        <w:spacing w:line="360" w:lineRule="auto"/>
        <w:ind w:firstLine="480"/>
        <w:rPr>
          <w:rFonts w:hint="eastAsia" w:ascii="宋体" w:hAnsi="宋体" w:eastAsia="宋体" w:cs="宋体"/>
        </w:rPr>
      </w:pPr>
      <w:r>
        <w:rPr>
          <w:rFonts w:hint="eastAsia" w:ascii="宋体" w:hAnsi="宋体" w:eastAsia="宋体" w:cs="宋体"/>
        </w:rPr>
        <w:t>5、在整个询价采购过程中，我方若有违规行为，接受相关处罚。</w:t>
      </w:r>
    </w:p>
    <w:p>
      <w:pPr>
        <w:tabs>
          <w:tab w:val="left" w:pos="6300"/>
        </w:tabs>
        <w:snapToGrid w:val="0"/>
        <w:spacing w:line="360" w:lineRule="auto"/>
        <w:ind w:firstLine="480"/>
        <w:rPr>
          <w:rFonts w:hint="eastAsia" w:ascii="宋体" w:hAnsi="宋体" w:eastAsia="宋体" w:cs="宋体"/>
        </w:rPr>
      </w:pPr>
      <w:r>
        <w:rPr>
          <w:rFonts w:hint="eastAsia" w:ascii="宋体" w:hAnsi="宋体" w:eastAsia="宋体" w:cs="宋体"/>
        </w:rPr>
        <w:t>6、我方若中选，将按照询价结果签订合同，并且严格履行合同义务。本承诺函将成为合同不可分割的一部分，与合同具有同等的法律效力。</w:t>
      </w:r>
    </w:p>
    <w:p>
      <w:pPr>
        <w:tabs>
          <w:tab w:val="left" w:pos="6300"/>
        </w:tabs>
        <w:snapToGrid w:val="0"/>
        <w:spacing w:line="360" w:lineRule="auto"/>
        <w:ind w:firstLine="480"/>
        <w:rPr>
          <w:rFonts w:hint="eastAsia" w:ascii="宋体" w:hAnsi="宋体" w:eastAsia="宋体" w:cs="宋体"/>
        </w:rPr>
      </w:pPr>
      <w:r>
        <w:rPr>
          <w:rFonts w:hint="eastAsia" w:ascii="宋体" w:hAnsi="宋体" w:eastAsia="宋体" w:cs="宋体"/>
        </w:rPr>
        <w:t>7、</w:t>
      </w:r>
      <w:r>
        <w:rPr>
          <w:rFonts w:hint="eastAsia" w:ascii="宋体" w:hAnsi="宋体" w:eastAsia="宋体" w:cs="宋体"/>
          <w:szCs w:val="28"/>
        </w:rPr>
        <w:t>我方理解，最低报价不是成交的唯一条件。</w:t>
      </w:r>
    </w:p>
    <w:p>
      <w:pPr>
        <w:tabs>
          <w:tab w:val="left" w:pos="6300"/>
        </w:tabs>
        <w:snapToGrid w:val="0"/>
        <w:spacing w:line="360" w:lineRule="auto"/>
        <w:ind w:firstLine="480"/>
        <w:rPr>
          <w:rFonts w:hint="eastAsia" w:ascii="宋体" w:hAnsi="宋体" w:eastAsia="宋体" w:cs="宋体"/>
        </w:rPr>
      </w:pPr>
    </w:p>
    <w:p>
      <w:pPr>
        <w:tabs>
          <w:tab w:val="left" w:pos="6300"/>
        </w:tabs>
        <w:snapToGrid w:val="0"/>
        <w:spacing w:line="360" w:lineRule="auto"/>
        <w:ind w:firstLine="480"/>
        <w:rPr>
          <w:rFonts w:hint="eastAsia" w:ascii="宋体" w:hAnsi="宋体" w:eastAsia="宋体" w:cs="宋体"/>
        </w:rPr>
      </w:pPr>
    </w:p>
    <w:p>
      <w:pPr>
        <w:tabs>
          <w:tab w:val="left" w:pos="6300"/>
        </w:tabs>
        <w:snapToGrid w:val="0"/>
        <w:spacing w:line="360" w:lineRule="auto"/>
        <w:ind w:firstLine="480"/>
        <w:rPr>
          <w:rFonts w:hint="eastAsia" w:ascii="宋体" w:hAnsi="宋体" w:eastAsia="宋体" w:cs="宋体"/>
        </w:rPr>
      </w:pPr>
    </w:p>
    <w:p>
      <w:pPr>
        <w:tabs>
          <w:tab w:val="left" w:pos="6300"/>
        </w:tabs>
        <w:snapToGrid w:val="0"/>
        <w:spacing w:line="360" w:lineRule="auto"/>
        <w:ind w:firstLine="480"/>
        <w:rPr>
          <w:rFonts w:hint="eastAsia" w:ascii="宋体" w:hAnsi="宋体" w:eastAsia="宋体" w:cs="宋体"/>
        </w:rPr>
      </w:pPr>
    </w:p>
    <w:p>
      <w:pPr>
        <w:tabs>
          <w:tab w:val="left" w:pos="6300"/>
        </w:tabs>
        <w:snapToGrid w:val="0"/>
        <w:spacing w:line="360" w:lineRule="auto"/>
        <w:ind w:firstLine="480"/>
        <w:rPr>
          <w:rFonts w:hint="eastAsia" w:ascii="宋体" w:hAnsi="宋体" w:eastAsia="宋体" w:cs="宋体"/>
        </w:rPr>
      </w:pPr>
      <w:r>
        <w:rPr>
          <w:rFonts w:hint="eastAsia" w:ascii="宋体" w:hAnsi="宋体" w:eastAsia="宋体" w:cs="宋体"/>
        </w:rPr>
        <w:t xml:space="preserve">                                          供应商名称（公章）：</w:t>
      </w:r>
    </w:p>
    <w:p>
      <w:pPr>
        <w:snapToGrid w:val="0"/>
        <w:spacing w:line="360" w:lineRule="auto"/>
        <w:ind w:firstLine="480"/>
        <w:rPr>
          <w:rFonts w:hint="eastAsia" w:ascii="宋体" w:hAnsi="宋体" w:eastAsia="宋体" w:cs="宋体"/>
        </w:rPr>
        <w:sectPr>
          <w:pgSz w:w="11907" w:h="16840"/>
          <w:pgMar w:top="1134" w:right="1191" w:bottom="1134" w:left="1304" w:header="851" w:footer="992" w:gutter="0"/>
          <w:pgNumType w:start="1"/>
          <w:cols w:space="720" w:num="1"/>
          <w:docGrid w:linePitch="380" w:charSpace="-5735"/>
        </w:sectPr>
      </w:pPr>
      <w:r>
        <w:rPr>
          <w:rFonts w:hint="eastAsia" w:ascii="宋体" w:hAnsi="宋体" w:eastAsia="宋体" w:cs="宋体"/>
        </w:rPr>
        <w:t xml:space="preserve">                                             年   月   日</w:t>
      </w:r>
    </w:p>
    <w:p>
      <w:pPr>
        <w:tabs>
          <w:tab w:val="left" w:pos="6300"/>
        </w:tabs>
        <w:snapToGrid w:val="0"/>
        <w:spacing w:line="312" w:lineRule="auto"/>
        <w:ind w:firstLine="480"/>
        <w:rPr>
          <w:rFonts w:hint="eastAsia" w:ascii="宋体" w:hAnsi="宋体" w:eastAsia="宋体" w:cs="宋体"/>
          <w:bCs/>
        </w:rPr>
      </w:pPr>
      <w:r>
        <w:rPr>
          <w:rFonts w:hint="eastAsia" w:ascii="宋体" w:hAnsi="宋体" w:eastAsia="宋体" w:cs="宋体"/>
          <w:bCs/>
        </w:rPr>
        <w:t>（二）明细报价表</w:t>
      </w:r>
    </w:p>
    <w:p>
      <w:pPr>
        <w:widowControl w:val="0"/>
        <w:tabs>
          <w:tab w:val="left" w:pos="2975"/>
          <w:tab w:val="center" w:pos="4765"/>
        </w:tabs>
        <w:spacing w:line="312" w:lineRule="auto"/>
        <w:ind w:firstLine="0" w:firstLineChars="0"/>
        <w:rPr>
          <w:rFonts w:hint="eastAsia" w:ascii="宋体" w:hAnsi="宋体" w:eastAsia="宋体" w:cs="宋体"/>
          <w:b/>
          <w:sz w:val="28"/>
          <w:szCs w:val="28"/>
        </w:rPr>
      </w:pPr>
      <w:r>
        <w:rPr>
          <w:rFonts w:hint="eastAsia" w:ascii="宋体" w:hAnsi="宋体" w:eastAsia="宋体" w:cs="宋体"/>
          <w:b/>
          <w:sz w:val="28"/>
          <w:szCs w:val="28"/>
        </w:rPr>
        <w:tab/>
      </w:r>
      <w:r>
        <w:rPr>
          <w:rFonts w:hint="eastAsia" w:ascii="宋体" w:hAnsi="宋体" w:eastAsia="宋体" w:cs="宋体"/>
          <w:b/>
          <w:sz w:val="28"/>
          <w:szCs w:val="28"/>
        </w:rPr>
        <w:tab/>
      </w:r>
      <w:r>
        <w:rPr>
          <w:rFonts w:hint="eastAsia" w:ascii="宋体" w:hAnsi="宋体" w:eastAsia="宋体" w:cs="宋体"/>
          <w:b/>
          <w:sz w:val="28"/>
          <w:szCs w:val="28"/>
        </w:rPr>
        <w:t>明细报价表</w:t>
      </w:r>
    </w:p>
    <w:tbl>
      <w:tblPr>
        <w:tblStyle w:val="12"/>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1596"/>
        <w:gridCol w:w="3205"/>
        <w:gridCol w:w="1266"/>
        <w:gridCol w:w="1265"/>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962" w:type="dxa"/>
            <w:noWrap w:val="0"/>
            <w:vAlign w:val="center"/>
          </w:tcPr>
          <w:p>
            <w:pPr>
              <w:widowControl w:val="0"/>
              <w:spacing w:line="240" w:lineRule="auto"/>
              <w:ind w:firstLine="0" w:firstLineChars="0"/>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1596" w:type="dxa"/>
            <w:noWrap w:val="0"/>
            <w:vAlign w:val="center"/>
          </w:tcPr>
          <w:p>
            <w:pPr>
              <w:widowControl w:val="0"/>
              <w:spacing w:line="240" w:lineRule="auto"/>
              <w:ind w:firstLine="0" w:firstLineChars="0"/>
              <w:jc w:val="center"/>
              <w:rPr>
                <w:rFonts w:hint="eastAsia" w:ascii="宋体" w:hAnsi="宋体" w:eastAsia="宋体" w:cs="宋体"/>
                <w:b/>
                <w:sz w:val="21"/>
                <w:szCs w:val="21"/>
              </w:rPr>
            </w:pPr>
            <w:r>
              <w:rPr>
                <w:rFonts w:hint="eastAsia" w:ascii="宋体" w:hAnsi="宋体" w:eastAsia="宋体" w:cs="宋体"/>
                <w:b/>
                <w:sz w:val="21"/>
                <w:szCs w:val="21"/>
              </w:rPr>
              <w:t>名称</w:t>
            </w:r>
          </w:p>
        </w:tc>
        <w:tc>
          <w:tcPr>
            <w:tcW w:w="3205" w:type="dxa"/>
            <w:noWrap w:val="0"/>
            <w:vAlign w:val="center"/>
          </w:tcPr>
          <w:p>
            <w:pPr>
              <w:widowControl w:val="0"/>
              <w:spacing w:line="240" w:lineRule="auto"/>
              <w:ind w:firstLine="0" w:firstLineChars="0"/>
              <w:jc w:val="center"/>
              <w:rPr>
                <w:rFonts w:hint="eastAsia" w:ascii="宋体" w:hAnsi="宋体" w:eastAsia="宋体" w:cs="宋体"/>
                <w:b/>
                <w:sz w:val="21"/>
                <w:szCs w:val="21"/>
              </w:rPr>
            </w:pPr>
            <w:r>
              <w:rPr>
                <w:rFonts w:hint="eastAsia" w:ascii="宋体" w:hAnsi="宋体" w:eastAsia="宋体" w:cs="宋体"/>
                <w:b/>
                <w:sz w:val="21"/>
                <w:szCs w:val="21"/>
                <w:lang w:eastAsia="zh-CN"/>
              </w:rPr>
              <w:t>品牌等</w:t>
            </w:r>
            <w:r>
              <w:rPr>
                <w:rFonts w:hint="eastAsia" w:ascii="宋体" w:hAnsi="宋体" w:eastAsia="宋体" w:cs="宋体"/>
                <w:b/>
                <w:sz w:val="21"/>
                <w:szCs w:val="21"/>
              </w:rPr>
              <w:t>相关信息</w:t>
            </w:r>
          </w:p>
        </w:tc>
        <w:tc>
          <w:tcPr>
            <w:tcW w:w="1266" w:type="dxa"/>
            <w:noWrap w:val="0"/>
            <w:vAlign w:val="center"/>
          </w:tcPr>
          <w:p>
            <w:pPr>
              <w:widowControl w:val="0"/>
              <w:spacing w:line="240" w:lineRule="auto"/>
              <w:ind w:firstLine="0" w:firstLineChars="0"/>
              <w:jc w:val="center"/>
              <w:rPr>
                <w:rFonts w:hint="eastAsia" w:ascii="宋体" w:hAnsi="宋体" w:eastAsia="宋体" w:cs="宋体"/>
                <w:b/>
                <w:sz w:val="21"/>
                <w:szCs w:val="21"/>
              </w:rPr>
            </w:pPr>
            <w:r>
              <w:rPr>
                <w:rFonts w:hint="eastAsia" w:ascii="宋体" w:hAnsi="宋体" w:eastAsia="宋体" w:cs="宋体"/>
                <w:b/>
                <w:sz w:val="21"/>
                <w:szCs w:val="21"/>
              </w:rPr>
              <w:t>数量</w:t>
            </w:r>
          </w:p>
        </w:tc>
        <w:tc>
          <w:tcPr>
            <w:tcW w:w="1265" w:type="dxa"/>
            <w:noWrap w:val="0"/>
            <w:vAlign w:val="center"/>
          </w:tcPr>
          <w:p>
            <w:pPr>
              <w:widowControl w:val="0"/>
              <w:spacing w:line="240" w:lineRule="auto"/>
              <w:ind w:firstLine="0" w:firstLineChars="0"/>
              <w:jc w:val="center"/>
              <w:rPr>
                <w:rFonts w:hint="eastAsia" w:ascii="宋体" w:hAnsi="宋体" w:eastAsia="宋体" w:cs="宋体"/>
                <w:b/>
                <w:sz w:val="21"/>
                <w:szCs w:val="21"/>
                <w:lang w:eastAsia="zh-CN"/>
              </w:rPr>
            </w:pPr>
            <w:r>
              <w:rPr>
                <w:rFonts w:hint="eastAsia" w:ascii="宋体" w:hAnsi="宋体" w:eastAsia="宋体" w:cs="宋体"/>
                <w:b/>
                <w:sz w:val="21"/>
                <w:szCs w:val="21"/>
              </w:rPr>
              <w:t>单价</w:t>
            </w:r>
            <w:r>
              <w:rPr>
                <w:rFonts w:hint="eastAsia" w:ascii="宋体" w:hAnsi="宋体" w:eastAsia="宋体" w:cs="宋体"/>
                <w:b/>
                <w:sz w:val="21"/>
                <w:szCs w:val="21"/>
                <w:lang w:eastAsia="zh-CN"/>
              </w:rPr>
              <w:t>（元）</w:t>
            </w:r>
          </w:p>
        </w:tc>
        <w:tc>
          <w:tcPr>
            <w:tcW w:w="1266" w:type="dxa"/>
            <w:noWrap w:val="0"/>
            <w:vAlign w:val="center"/>
          </w:tcPr>
          <w:p>
            <w:pPr>
              <w:widowControl w:val="0"/>
              <w:spacing w:line="240" w:lineRule="auto"/>
              <w:ind w:firstLine="0" w:firstLineChars="0"/>
              <w:jc w:val="center"/>
              <w:rPr>
                <w:rFonts w:hint="eastAsia" w:ascii="宋体" w:hAnsi="宋体" w:eastAsia="宋体" w:cs="宋体"/>
                <w:b/>
                <w:sz w:val="21"/>
                <w:szCs w:val="21"/>
                <w:lang w:eastAsia="zh-CN"/>
              </w:rPr>
            </w:pPr>
            <w:r>
              <w:rPr>
                <w:rFonts w:hint="eastAsia" w:ascii="宋体" w:hAnsi="宋体" w:eastAsia="宋体" w:cs="宋体"/>
                <w:b/>
                <w:sz w:val="21"/>
                <w:szCs w:val="21"/>
              </w:rPr>
              <w:t>合计</w:t>
            </w:r>
            <w:r>
              <w:rPr>
                <w:rFonts w:hint="eastAsia" w:ascii="宋体" w:hAnsi="宋体" w:eastAsia="宋体" w:cs="宋体"/>
                <w:b/>
                <w:sz w:val="21"/>
                <w:szCs w:val="21"/>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2111</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320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126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top"/>
          </w:tcPr>
          <w:p>
            <w:pPr>
              <w:widowControl w:val="0"/>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22</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320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126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top"/>
          </w:tcPr>
          <w:p>
            <w:pPr>
              <w:widowControl w:val="0"/>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13</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320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126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top"/>
          </w:tcPr>
          <w:p>
            <w:pPr>
              <w:widowControl w:val="0"/>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4</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320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126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top"/>
          </w:tcPr>
          <w:p>
            <w:pPr>
              <w:widowControl w:val="0"/>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5</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320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126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top"/>
          </w:tcPr>
          <w:p>
            <w:pPr>
              <w:widowControl w:val="0"/>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6</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320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126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top"/>
          </w:tcPr>
          <w:p>
            <w:pPr>
              <w:widowControl w:val="0"/>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7</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320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126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top"/>
          </w:tcPr>
          <w:p>
            <w:pPr>
              <w:widowControl w:val="0"/>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8</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320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126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top"/>
          </w:tcPr>
          <w:p>
            <w:pPr>
              <w:widowControl w:val="0"/>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9</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320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126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top"/>
          </w:tcPr>
          <w:p>
            <w:pPr>
              <w:widowControl w:val="0"/>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10</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320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126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top"/>
          </w:tcPr>
          <w:p>
            <w:pPr>
              <w:widowControl w:val="0"/>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11</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320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center"/>
          </w:tcPr>
          <w:p>
            <w:pPr>
              <w:widowControl w:val="0"/>
              <w:spacing w:line="240" w:lineRule="auto"/>
              <w:ind w:firstLine="0" w:firstLineChars="0"/>
              <w:jc w:val="center"/>
              <w:rPr>
                <w:rFonts w:hint="eastAsia" w:ascii="宋体" w:hAnsi="宋体" w:eastAsia="宋体" w:cs="宋体"/>
                <w:sz w:val="21"/>
                <w:szCs w:val="21"/>
              </w:rPr>
            </w:pPr>
          </w:p>
        </w:tc>
        <w:tc>
          <w:tcPr>
            <w:tcW w:w="1265" w:type="dxa"/>
            <w:noWrap w:val="0"/>
            <w:vAlign w:val="top"/>
          </w:tcPr>
          <w:p>
            <w:pPr>
              <w:widowControl w:val="0"/>
              <w:spacing w:line="240" w:lineRule="auto"/>
              <w:ind w:firstLine="0" w:firstLineChars="0"/>
              <w:jc w:val="center"/>
              <w:rPr>
                <w:rFonts w:hint="eastAsia" w:ascii="宋体" w:hAnsi="宋体" w:eastAsia="宋体" w:cs="宋体"/>
                <w:sz w:val="21"/>
                <w:szCs w:val="21"/>
              </w:rPr>
            </w:pPr>
          </w:p>
        </w:tc>
        <w:tc>
          <w:tcPr>
            <w:tcW w:w="1266" w:type="dxa"/>
            <w:noWrap w:val="0"/>
            <w:vAlign w:val="top"/>
          </w:tcPr>
          <w:p>
            <w:pPr>
              <w:widowControl w:val="0"/>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962" w:type="dxa"/>
            <w:noWrap w:val="0"/>
            <w:vAlign w:val="center"/>
          </w:tcPr>
          <w:p>
            <w:pPr>
              <w:widowControl w:val="0"/>
              <w:spacing w:line="240" w:lineRule="auto"/>
              <w:ind w:left="3920" w:firstLine="420"/>
              <w:jc w:val="center"/>
              <w:outlineLvl w:val="0"/>
              <w:rPr>
                <w:rFonts w:hint="eastAsia" w:ascii="宋体" w:hAnsi="宋体" w:eastAsia="宋体" w:cs="宋体"/>
                <w:sz w:val="21"/>
                <w:szCs w:val="21"/>
              </w:rPr>
            </w:pPr>
            <w:r>
              <w:rPr>
                <w:rFonts w:hint="eastAsia" w:ascii="宋体" w:hAnsi="宋体" w:eastAsia="宋体" w:cs="宋体"/>
                <w:sz w:val="21"/>
                <w:szCs w:val="21"/>
              </w:rPr>
              <w:t>12</w:t>
            </w:r>
          </w:p>
        </w:tc>
        <w:tc>
          <w:tcPr>
            <w:tcW w:w="1596" w:type="dxa"/>
            <w:noWrap w:val="0"/>
            <w:vAlign w:val="center"/>
          </w:tcPr>
          <w:p>
            <w:pPr>
              <w:widowControl w:val="0"/>
              <w:spacing w:line="240" w:lineRule="auto"/>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rPr>
              <w:t>总计</w:t>
            </w:r>
            <w:r>
              <w:rPr>
                <w:rFonts w:hint="eastAsia" w:ascii="宋体" w:hAnsi="宋体" w:eastAsia="宋体" w:cs="宋体"/>
                <w:sz w:val="21"/>
                <w:szCs w:val="21"/>
                <w:lang w:eastAsia="zh-CN"/>
              </w:rPr>
              <w:t>（元）</w:t>
            </w:r>
          </w:p>
        </w:tc>
        <w:tc>
          <w:tcPr>
            <w:tcW w:w="7002" w:type="dxa"/>
            <w:gridSpan w:val="4"/>
            <w:noWrap w:val="0"/>
            <w:vAlign w:val="top"/>
          </w:tcPr>
          <w:p>
            <w:pPr>
              <w:widowControl w:val="0"/>
              <w:spacing w:line="240" w:lineRule="auto"/>
              <w:ind w:firstLine="0" w:firstLineChars="0"/>
              <w:jc w:val="both"/>
              <w:rPr>
                <w:rFonts w:hint="eastAsia" w:ascii="宋体" w:hAnsi="宋体" w:eastAsia="宋体" w:cs="宋体"/>
                <w:sz w:val="21"/>
                <w:szCs w:val="21"/>
              </w:rPr>
            </w:pPr>
          </w:p>
        </w:tc>
      </w:tr>
    </w:tbl>
    <w:p>
      <w:pPr>
        <w:widowControl w:val="0"/>
        <w:snapToGrid w:val="0"/>
        <w:spacing w:line="312" w:lineRule="auto"/>
        <w:ind w:firstLine="480"/>
        <w:jc w:val="both"/>
        <w:rPr>
          <w:rFonts w:hint="eastAsia" w:ascii="宋体" w:hAnsi="宋体" w:eastAsia="宋体" w:cs="宋体"/>
          <w:szCs w:val="28"/>
        </w:rPr>
      </w:pPr>
    </w:p>
    <w:p>
      <w:pPr>
        <w:widowControl w:val="0"/>
        <w:snapToGrid w:val="0"/>
        <w:spacing w:line="312" w:lineRule="auto"/>
        <w:ind w:firstLine="0" w:firstLineChars="0"/>
        <w:jc w:val="both"/>
        <w:rPr>
          <w:rFonts w:hint="eastAsia" w:ascii="宋体" w:hAnsi="宋体" w:eastAsia="宋体" w:cs="宋体"/>
          <w:szCs w:val="28"/>
        </w:rPr>
      </w:pPr>
      <w:r>
        <w:rPr>
          <w:rFonts w:hint="eastAsia" w:ascii="宋体" w:hAnsi="宋体" w:eastAsia="宋体" w:cs="宋体"/>
          <w:szCs w:val="28"/>
        </w:rPr>
        <w:t>注：本表可根据项目实际情况调整，并逐页盖章。</w:t>
      </w:r>
    </w:p>
    <w:p>
      <w:pPr>
        <w:widowControl w:val="0"/>
        <w:spacing w:line="312" w:lineRule="auto"/>
        <w:ind w:firstLine="480"/>
        <w:jc w:val="center"/>
        <w:rPr>
          <w:rFonts w:hint="eastAsia" w:ascii="宋体" w:hAnsi="宋体" w:eastAsia="宋体" w:cs="宋体"/>
        </w:rPr>
      </w:pPr>
    </w:p>
    <w:p>
      <w:pPr>
        <w:widowControl w:val="0"/>
        <w:spacing w:line="312" w:lineRule="auto"/>
        <w:ind w:firstLine="480"/>
        <w:jc w:val="center"/>
        <w:rPr>
          <w:rFonts w:hint="eastAsia" w:ascii="宋体" w:hAnsi="宋体" w:eastAsia="宋体" w:cs="宋体"/>
          <w:sz w:val="30"/>
          <w:szCs w:val="20"/>
        </w:rPr>
      </w:pPr>
      <w:r>
        <w:rPr>
          <w:rFonts w:hint="eastAsia" w:ascii="宋体" w:hAnsi="宋体" w:eastAsia="宋体" w:cs="宋体"/>
        </w:rPr>
        <w:t xml:space="preserve">            </w:t>
      </w:r>
    </w:p>
    <w:p>
      <w:pPr>
        <w:widowControl w:val="0"/>
        <w:spacing w:line="312" w:lineRule="auto"/>
        <w:ind w:firstLine="0" w:firstLineChars="0"/>
        <w:jc w:val="both"/>
        <w:rPr>
          <w:rFonts w:hint="eastAsia" w:ascii="宋体" w:hAnsi="宋体" w:eastAsia="宋体" w:cs="宋体"/>
          <w:sz w:val="28"/>
          <w:szCs w:val="20"/>
        </w:rPr>
      </w:pPr>
    </w:p>
    <w:p>
      <w:pPr>
        <w:widowControl w:val="0"/>
        <w:spacing w:line="312" w:lineRule="auto"/>
        <w:ind w:firstLine="0" w:firstLineChars="0"/>
        <w:jc w:val="both"/>
        <w:rPr>
          <w:rFonts w:hint="eastAsia" w:ascii="宋体" w:hAnsi="宋体" w:eastAsia="宋体" w:cs="宋体"/>
          <w:sz w:val="28"/>
          <w:szCs w:val="20"/>
        </w:rPr>
      </w:pPr>
      <w:r>
        <w:rPr>
          <w:rFonts w:hint="eastAsia" w:ascii="宋体" w:hAnsi="宋体" w:eastAsia="宋体" w:cs="宋体"/>
        </w:rPr>
        <w:t xml:space="preserve">                                                   供应商名称（公章）：</w:t>
      </w:r>
    </w:p>
    <w:p>
      <w:pPr>
        <w:widowControl w:val="0"/>
        <w:spacing w:line="312" w:lineRule="auto"/>
        <w:ind w:right="480" w:firstLine="6480" w:firstLineChars="2700"/>
        <w:jc w:val="both"/>
        <w:rPr>
          <w:rFonts w:hint="eastAsia" w:ascii="宋体" w:hAnsi="宋体" w:eastAsia="宋体" w:cs="宋体"/>
        </w:rPr>
      </w:pPr>
      <w:r>
        <w:rPr>
          <w:rFonts w:hint="eastAsia" w:ascii="宋体" w:hAnsi="宋体" w:eastAsia="宋体" w:cs="宋体"/>
        </w:rPr>
        <w:t>年   月   日</w:t>
      </w:r>
    </w:p>
    <w:p>
      <w:pPr>
        <w:widowControl w:val="0"/>
        <w:spacing w:line="312" w:lineRule="auto"/>
        <w:ind w:firstLine="420" w:firstLineChars="0"/>
        <w:jc w:val="both"/>
        <w:rPr>
          <w:rFonts w:hint="eastAsia" w:ascii="宋体" w:hAnsi="宋体" w:eastAsia="宋体" w:cs="宋体"/>
          <w:b/>
          <w:sz w:val="28"/>
          <w:szCs w:val="28"/>
        </w:rPr>
      </w:pPr>
    </w:p>
    <w:p>
      <w:pPr>
        <w:widowControl w:val="0"/>
        <w:spacing w:line="312" w:lineRule="auto"/>
        <w:ind w:firstLine="0" w:firstLineChars="0"/>
        <w:jc w:val="both"/>
        <w:rPr>
          <w:rFonts w:hint="eastAsia" w:ascii="宋体" w:hAnsi="宋体" w:eastAsia="宋体" w:cs="宋体"/>
          <w:b/>
          <w:sz w:val="28"/>
          <w:szCs w:val="28"/>
        </w:rPr>
      </w:pPr>
    </w:p>
    <w:p>
      <w:pPr>
        <w:widowControl w:val="0"/>
        <w:spacing w:line="312" w:lineRule="auto"/>
        <w:ind w:firstLine="0" w:firstLineChars="0"/>
        <w:jc w:val="both"/>
        <w:rPr>
          <w:rFonts w:hint="eastAsia" w:ascii="宋体" w:hAnsi="宋体" w:eastAsia="宋体" w:cs="宋体"/>
          <w:b/>
          <w:sz w:val="28"/>
          <w:szCs w:val="28"/>
        </w:rPr>
      </w:pPr>
    </w:p>
    <w:p>
      <w:pPr>
        <w:widowControl w:val="0"/>
        <w:spacing w:line="312" w:lineRule="auto"/>
        <w:ind w:firstLine="480"/>
        <w:jc w:val="both"/>
        <w:rPr>
          <w:rFonts w:hint="eastAsia" w:ascii="宋体" w:hAnsi="宋体" w:eastAsia="宋体" w:cs="宋体"/>
        </w:rPr>
      </w:pPr>
    </w:p>
    <w:p>
      <w:pPr>
        <w:spacing w:line="312" w:lineRule="auto"/>
        <w:ind w:firstLine="480"/>
        <w:rPr>
          <w:rFonts w:hint="eastAsia" w:ascii="宋体" w:hAnsi="宋体" w:eastAsia="宋体" w:cs="宋体"/>
        </w:rPr>
        <w:sectPr>
          <w:headerReference r:id="rId12" w:type="default"/>
          <w:footerReference r:id="rId13" w:type="default"/>
          <w:pgSz w:w="11907" w:h="16840"/>
          <w:pgMar w:top="1134" w:right="1418" w:bottom="1134" w:left="1418" w:header="964" w:footer="992" w:gutter="0"/>
          <w:cols w:space="720" w:num="1"/>
          <w:docGrid w:linePitch="312" w:charSpace="0"/>
        </w:sectPr>
      </w:pPr>
    </w:p>
    <w:p>
      <w:pPr>
        <w:spacing w:line="312" w:lineRule="auto"/>
        <w:ind w:firstLine="723" w:firstLineChars="300"/>
        <w:rPr>
          <w:rFonts w:hint="eastAsia" w:ascii="宋体" w:hAnsi="宋体" w:eastAsia="宋体" w:cs="宋体"/>
          <w:b/>
        </w:rPr>
      </w:pPr>
    </w:p>
    <w:p>
      <w:pPr>
        <w:spacing w:line="312" w:lineRule="auto"/>
        <w:ind w:firstLine="0" w:firstLineChars="0"/>
        <w:rPr>
          <w:rFonts w:hint="eastAsia" w:ascii="宋体" w:hAnsi="宋体" w:eastAsia="宋体" w:cs="宋体"/>
          <w:b/>
        </w:rPr>
      </w:pPr>
      <w:r>
        <w:rPr>
          <w:rFonts w:hint="eastAsia" w:ascii="宋体" w:hAnsi="宋体" w:eastAsia="宋体" w:cs="宋体"/>
          <w:b/>
        </w:rPr>
        <w:t>二、资格条件及其他</w:t>
      </w:r>
    </w:p>
    <w:p>
      <w:pPr>
        <w:widowControl w:val="0"/>
        <w:spacing w:line="312" w:lineRule="auto"/>
        <w:ind w:firstLine="0" w:firstLineChars="0"/>
        <w:jc w:val="center"/>
        <w:rPr>
          <w:rFonts w:hint="eastAsia" w:ascii="宋体" w:hAnsi="宋体" w:eastAsia="宋体" w:cs="宋体"/>
          <w:u w:val="single"/>
        </w:rPr>
      </w:pPr>
      <w:r>
        <w:rPr>
          <w:rFonts w:hint="eastAsia" w:ascii="宋体" w:hAnsi="宋体" w:eastAsia="宋体" w:cs="宋体"/>
          <w:u w:val="single"/>
        </w:rPr>
        <w:t>按照采购文件要求提供复印件加盖投标人公章</w:t>
      </w:r>
    </w:p>
    <w:p>
      <w:pPr>
        <w:widowControl w:val="0"/>
        <w:spacing w:line="240" w:lineRule="auto"/>
        <w:ind w:firstLine="0" w:firstLineChars="0"/>
        <w:jc w:val="both"/>
        <w:rPr>
          <w:rFonts w:hint="eastAsia" w:ascii="宋体" w:hAnsi="宋体" w:eastAsia="宋体" w:cs="宋体"/>
        </w:rPr>
      </w:pPr>
      <w:r>
        <w:rPr>
          <w:rFonts w:hint="eastAsia" w:ascii="宋体" w:hAnsi="宋体" w:eastAsia="宋体" w:cs="宋体"/>
        </w:rPr>
        <w:br w:type="page"/>
      </w:r>
    </w:p>
    <w:p>
      <w:pPr>
        <w:widowControl w:val="0"/>
        <w:spacing w:line="240" w:lineRule="auto"/>
        <w:ind w:firstLine="0" w:firstLineChars="0"/>
        <w:jc w:val="both"/>
        <w:rPr>
          <w:rFonts w:hint="eastAsia" w:ascii="宋体" w:hAnsi="宋体" w:eastAsia="宋体" w:cs="宋体"/>
          <w:b/>
        </w:rPr>
      </w:pPr>
      <w:r>
        <w:rPr>
          <w:rFonts w:hint="eastAsia" w:ascii="宋体" w:hAnsi="宋体" w:eastAsia="宋体" w:cs="宋体"/>
          <w:b/>
        </w:rPr>
        <w:t>三、法定代表人身份证明书</w:t>
      </w:r>
    </w:p>
    <w:p>
      <w:pPr>
        <w:keepNext/>
        <w:keepLines/>
        <w:widowControl w:val="0"/>
        <w:spacing w:before="260" w:after="260" w:line="240" w:lineRule="auto"/>
        <w:ind w:firstLine="40"/>
        <w:jc w:val="both"/>
        <w:outlineLvl w:val="2"/>
        <w:rPr>
          <w:rFonts w:hint="eastAsia" w:ascii="宋体" w:hAnsi="宋体" w:eastAsia="宋体" w:cs="宋体"/>
          <w:b/>
          <w:sz w:val="2"/>
          <w:szCs w:val="2"/>
        </w:rPr>
      </w:pPr>
    </w:p>
    <w:p>
      <w:pPr>
        <w:widowControl w:val="0"/>
        <w:tabs>
          <w:tab w:val="left" w:pos="6300"/>
        </w:tabs>
        <w:snapToGrid w:val="0"/>
        <w:spacing w:line="500" w:lineRule="exact"/>
        <w:ind w:firstLine="480" w:firstLineChars="0"/>
        <w:jc w:val="center"/>
        <w:rPr>
          <w:rFonts w:hint="eastAsia" w:ascii="宋体" w:hAnsi="宋体" w:eastAsia="宋体" w:cs="宋体"/>
          <w:sz w:val="28"/>
          <w:szCs w:val="20"/>
        </w:rPr>
      </w:pPr>
      <w:r>
        <w:rPr>
          <w:rFonts w:hint="eastAsia" w:ascii="宋体" w:hAnsi="宋体" w:eastAsia="宋体" w:cs="宋体"/>
          <w:b/>
          <w:bCs/>
        </w:rPr>
        <w:t>法定代表人身份证明书</w:t>
      </w:r>
    </w:p>
    <w:p>
      <w:pPr>
        <w:widowControl w:val="0"/>
        <w:tabs>
          <w:tab w:val="left" w:pos="6300"/>
        </w:tabs>
        <w:snapToGrid w:val="0"/>
        <w:spacing w:line="312" w:lineRule="auto"/>
        <w:ind w:firstLine="480"/>
        <w:jc w:val="both"/>
        <w:rPr>
          <w:rFonts w:hint="eastAsia" w:ascii="宋体" w:hAnsi="宋体" w:eastAsia="宋体" w:cs="宋体"/>
        </w:rPr>
      </w:pPr>
    </w:p>
    <w:p>
      <w:pPr>
        <w:ind w:firstLine="480"/>
        <w:rPr>
          <w:rFonts w:hint="eastAsia" w:ascii="宋体" w:hAnsi="宋体" w:eastAsia="宋体" w:cs="宋体"/>
          <w:u w:val="single"/>
        </w:rPr>
      </w:pPr>
      <w:r>
        <w:rPr>
          <w:rFonts w:hint="eastAsia" w:ascii="宋体" w:hAnsi="宋体" w:eastAsia="宋体" w:cs="宋体"/>
        </w:rPr>
        <w:t>采购项目名称：</w:t>
      </w:r>
      <w:r>
        <w:rPr>
          <w:rFonts w:hint="eastAsia" w:ascii="宋体" w:hAnsi="宋体" w:eastAsia="宋体" w:cs="宋体"/>
          <w:u w:val="single"/>
        </w:rPr>
        <w:t xml:space="preserve">                                         </w:t>
      </w:r>
      <w:r>
        <w:rPr>
          <w:rFonts w:hint="eastAsia" w:ascii="宋体" w:hAnsi="宋体" w:eastAsia="宋体" w:cs="宋体"/>
        </w:rPr>
        <w:t xml:space="preserve">                                               </w:t>
      </w:r>
    </w:p>
    <w:p>
      <w:pPr>
        <w:pStyle w:val="19"/>
        <w:ind w:firstLine="480"/>
        <w:rPr>
          <w:rFonts w:hint="eastAsia" w:ascii="宋体" w:hAnsi="宋体" w:eastAsia="宋体" w:cs="宋体"/>
        </w:rPr>
      </w:pPr>
    </w:p>
    <w:p>
      <w:pPr>
        <w:pStyle w:val="20"/>
        <w:ind w:firstLine="480"/>
        <w:rPr>
          <w:rFonts w:hint="eastAsia" w:ascii="宋体" w:hAnsi="宋体" w:eastAsia="宋体" w:cs="宋体"/>
        </w:rPr>
      </w:pPr>
      <w:r>
        <w:rPr>
          <w:rFonts w:hint="eastAsia" w:ascii="宋体" w:hAnsi="宋体" w:eastAsia="宋体" w:cs="宋体"/>
        </w:rPr>
        <w:t>致：_________________（采购人名称）：</w:t>
      </w:r>
    </w:p>
    <w:p>
      <w:pPr>
        <w:pStyle w:val="19"/>
        <w:ind w:firstLine="480"/>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rPr>
        <w:t>（法定代表人姓名）在</w:t>
      </w:r>
      <w:r>
        <w:rPr>
          <w:rFonts w:hint="eastAsia" w:ascii="宋体" w:hAnsi="宋体" w:eastAsia="宋体" w:cs="宋体"/>
          <w:u w:val="single"/>
        </w:rPr>
        <w:t xml:space="preserve">                       </w:t>
      </w:r>
      <w:r>
        <w:rPr>
          <w:rFonts w:hint="eastAsia" w:ascii="宋体" w:hAnsi="宋体" w:eastAsia="宋体" w:cs="宋体"/>
        </w:rPr>
        <w:t>（供应商名称）任</w:t>
      </w:r>
      <w:r>
        <w:rPr>
          <w:rFonts w:hint="eastAsia" w:ascii="宋体" w:hAnsi="宋体" w:eastAsia="宋体" w:cs="宋体"/>
          <w:u w:val="single"/>
        </w:rPr>
        <w:t xml:space="preserve">    </w:t>
      </w:r>
      <w:r>
        <w:rPr>
          <w:rFonts w:hint="eastAsia" w:ascii="宋体" w:hAnsi="宋体" w:eastAsia="宋体" w:cs="宋体"/>
        </w:rPr>
        <w:t>（职务名称）职务，是（供应商名称）</w:t>
      </w:r>
      <w:r>
        <w:rPr>
          <w:rFonts w:hint="eastAsia" w:ascii="宋体" w:hAnsi="宋体" w:eastAsia="宋体" w:cs="宋体"/>
          <w:u w:val="single"/>
        </w:rPr>
        <w:t xml:space="preserve">                       </w:t>
      </w:r>
      <w:r>
        <w:rPr>
          <w:rFonts w:hint="eastAsia" w:ascii="宋体" w:hAnsi="宋体" w:eastAsia="宋体" w:cs="宋体"/>
        </w:rPr>
        <w:t xml:space="preserve"> 的法定代表人。</w:t>
      </w:r>
    </w:p>
    <w:p>
      <w:pPr>
        <w:pStyle w:val="19"/>
        <w:ind w:firstLine="480"/>
        <w:rPr>
          <w:rFonts w:hint="eastAsia" w:ascii="宋体" w:hAnsi="宋体" w:eastAsia="宋体" w:cs="宋体"/>
        </w:rPr>
      </w:pPr>
    </w:p>
    <w:p>
      <w:pPr>
        <w:ind w:firstLine="480"/>
        <w:rPr>
          <w:rFonts w:hint="eastAsia" w:ascii="宋体" w:hAnsi="宋体" w:eastAsia="宋体" w:cs="宋体"/>
        </w:rPr>
      </w:pPr>
      <w:r>
        <w:rPr>
          <w:rFonts w:hint="eastAsia" w:ascii="宋体" w:hAnsi="宋体" w:eastAsia="宋体" w:cs="宋体"/>
        </w:rPr>
        <w:t>特此证明。</w:t>
      </w: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r>
        <w:rPr>
          <w:rFonts w:hint="eastAsia" w:ascii="宋体" w:hAnsi="宋体" w:eastAsia="宋体" w:cs="宋体"/>
        </w:rPr>
        <w:t xml:space="preserve">                                             （供应商公章）</w:t>
      </w:r>
    </w:p>
    <w:p>
      <w:pPr>
        <w:ind w:firstLine="480"/>
        <w:rPr>
          <w:rFonts w:hint="eastAsia" w:ascii="宋体" w:hAnsi="宋体" w:eastAsia="宋体" w:cs="宋体"/>
        </w:rPr>
      </w:pPr>
    </w:p>
    <w:p>
      <w:pPr>
        <w:ind w:firstLine="480"/>
        <w:rPr>
          <w:rFonts w:hint="eastAsia" w:ascii="宋体" w:hAnsi="宋体" w:eastAsia="宋体" w:cs="宋体"/>
        </w:rPr>
      </w:pPr>
      <w:r>
        <w:rPr>
          <w:rFonts w:hint="eastAsia" w:ascii="宋体" w:hAnsi="宋体" w:eastAsia="宋体" w:cs="宋体"/>
        </w:rPr>
        <w:t xml:space="preserve">                                               年   月   日</w:t>
      </w:r>
    </w:p>
    <w:p>
      <w:pPr>
        <w:tabs>
          <w:tab w:val="left" w:pos="6300"/>
        </w:tabs>
        <w:snapToGrid w:val="0"/>
        <w:spacing w:line="500" w:lineRule="exact"/>
        <w:ind w:firstLine="480"/>
        <w:rPr>
          <w:rFonts w:hint="eastAsia" w:ascii="宋体" w:hAnsi="宋体" w:eastAsia="宋体" w:cs="宋体"/>
        </w:rPr>
      </w:pPr>
    </w:p>
    <w:p>
      <w:pPr>
        <w:ind w:firstLine="480"/>
        <w:rPr>
          <w:rFonts w:hint="eastAsia" w:ascii="宋体" w:hAnsi="宋体" w:eastAsia="宋体" w:cs="宋体"/>
        </w:rPr>
      </w:pPr>
      <w:r>
        <w:rPr>
          <w:rFonts w:hint="eastAsia" w:ascii="宋体" w:hAnsi="宋体" w:eastAsia="宋体" w:cs="宋体"/>
        </w:rPr>
        <w:t>（附：法定代表人身份证正反面复印件）</w:t>
      </w:r>
    </w:p>
    <w:p>
      <w:pPr>
        <w:widowControl w:val="0"/>
        <w:spacing w:line="240" w:lineRule="auto"/>
        <w:ind w:firstLine="0" w:firstLineChars="0"/>
        <w:jc w:val="both"/>
        <w:rPr>
          <w:rFonts w:hint="eastAsia" w:ascii="宋体" w:hAnsi="宋体" w:eastAsia="宋体" w:cs="宋体"/>
          <w:b/>
          <w:bCs/>
        </w:rPr>
      </w:pPr>
      <w:r>
        <w:rPr>
          <w:rFonts w:hint="eastAsia" w:ascii="宋体" w:hAnsi="宋体" w:eastAsia="宋体" w:cs="宋体"/>
          <w:b/>
          <w:bCs/>
        </w:rPr>
        <w:br w:type="page"/>
      </w:r>
    </w:p>
    <w:p>
      <w:pPr>
        <w:spacing w:line="312" w:lineRule="auto"/>
        <w:ind w:firstLine="0" w:firstLineChars="0"/>
        <w:rPr>
          <w:rFonts w:hint="eastAsia" w:ascii="宋体" w:hAnsi="宋体" w:eastAsia="宋体" w:cs="宋体"/>
          <w:b/>
        </w:rPr>
      </w:pPr>
      <w:r>
        <w:rPr>
          <w:rFonts w:hint="eastAsia" w:ascii="宋体" w:hAnsi="宋体" w:eastAsia="宋体" w:cs="宋体"/>
          <w:b/>
        </w:rPr>
        <w:t>四、法定代表人授权委托书</w:t>
      </w:r>
    </w:p>
    <w:p>
      <w:pPr>
        <w:widowControl w:val="0"/>
        <w:tabs>
          <w:tab w:val="left" w:pos="6300"/>
        </w:tabs>
        <w:snapToGrid w:val="0"/>
        <w:spacing w:line="312" w:lineRule="auto"/>
        <w:ind w:firstLine="0" w:firstLineChars="0"/>
        <w:jc w:val="center"/>
        <w:rPr>
          <w:rFonts w:hint="eastAsia" w:ascii="宋体" w:hAnsi="宋体" w:eastAsia="宋体" w:cs="宋体"/>
        </w:rPr>
      </w:pPr>
    </w:p>
    <w:p>
      <w:pPr>
        <w:pStyle w:val="5"/>
        <w:spacing w:before="32" w:after="32"/>
        <w:ind w:firstLine="527"/>
        <w:jc w:val="center"/>
        <w:rPr>
          <w:rFonts w:hint="eastAsia" w:ascii="宋体" w:hAnsi="宋体" w:eastAsia="宋体" w:cs="宋体"/>
        </w:rPr>
      </w:pPr>
      <w:r>
        <w:rPr>
          <w:rFonts w:hint="eastAsia" w:ascii="宋体" w:hAnsi="宋体" w:eastAsia="宋体" w:cs="宋体"/>
        </w:rPr>
        <w:t>法定代表人授权委托书</w:t>
      </w:r>
    </w:p>
    <w:p>
      <w:pPr>
        <w:snapToGrid w:val="0"/>
        <w:ind w:firstLine="600"/>
        <w:rPr>
          <w:rFonts w:hint="eastAsia" w:ascii="宋体" w:hAnsi="宋体" w:eastAsia="宋体" w:cs="宋体"/>
          <w:sz w:val="30"/>
          <w:szCs w:val="30"/>
        </w:rPr>
      </w:pPr>
      <w:r>
        <w:rPr>
          <w:rFonts w:hint="eastAsia" w:ascii="宋体" w:hAnsi="宋体" w:eastAsia="宋体" w:cs="宋体"/>
          <w:sz w:val="30"/>
          <w:szCs w:val="30"/>
        </w:rPr>
        <w:t xml:space="preserve">    </w:t>
      </w:r>
    </w:p>
    <w:p>
      <w:pPr>
        <w:ind w:firstLine="480"/>
        <w:rPr>
          <w:rFonts w:hint="eastAsia" w:ascii="宋体" w:hAnsi="宋体" w:eastAsia="宋体" w:cs="宋体"/>
          <w:u w:val="single"/>
        </w:rPr>
      </w:pPr>
      <w:r>
        <w:rPr>
          <w:rFonts w:hint="eastAsia" w:ascii="宋体" w:hAnsi="宋体" w:eastAsia="宋体" w:cs="宋体"/>
        </w:rPr>
        <w:t>采购项目名称：</w:t>
      </w:r>
      <w:r>
        <w:rPr>
          <w:rFonts w:hint="eastAsia" w:ascii="宋体" w:hAnsi="宋体" w:eastAsia="宋体" w:cs="宋体"/>
          <w:u w:val="single"/>
        </w:rPr>
        <w:t xml:space="preserve">                                         </w:t>
      </w:r>
    </w:p>
    <w:p>
      <w:pPr>
        <w:ind w:firstLine="480"/>
        <w:rPr>
          <w:rFonts w:hint="eastAsia" w:ascii="宋体" w:hAnsi="宋体" w:eastAsia="宋体" w:cs="宋体"/>
        </w:rPr>
      </w:pPr>
    </w:p>
    <w:p>
      <w:pPr>
        <w:pStyle w:val="20"/>
        <w:ind w:firstLine="480"/>
        <w:rPr>
          <w:rFonts w:hint="eastAsia" w:ascii="宋体" w:hAnsi="宋体" w:eastAsia="宋体" w:cs="宋体"/>
        </w:rPr>
      </w:pPr>
      <w:r>
        <w:rPr>
          <w:rFonts w:hint="eastAsia" w:ascii="宋体" w:hAnsi="宋体" w:eastAsia="宋体" w:cs="宋体"/>
        </w:rPr>
        <w:t>致：_________________（采购人名称）：</w:t>
      </w:r>
    </w:p>
    <w:p>
      <w:pPr>
        <w:pStyle w:val="20"/>
        <w:ind w:firstLine="480"/>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rPr>
        <w:t>（投标人法定代表人名称）是</w:t>
      </w:r>
      <w:r>
        <w:rPr>
          <w:rFonts w:hint="eastAsia" w:ascii="宋体" w:hAnsi="宋体" w:eastAsia="宋体" w:cs="宋体"/>
          <w:u w:val="single"/>
        </w:rPr>
        <w:t xml:space="preserve">                      </w:t>
      </w:r>
      <w:r>
        <w:rPr>
          <w:rFonts w:hint="eastAsia" w:ascii="宋体" w:hAnsi="宋体" w:eastAsia="宋体" w:cs="宋体"/>
        </w:rPr>
        <w:t>（投标人名称）的法定代表人，特授权</w:t>
      </w:r>
      <w:r>
        <w:rPr>
          <w:rFonts w:hint="eastAsia" w:ascii="宋体" w:hAnsi="宋体" w:eastAsia="宋体" w:cs="宋体"/>
          <w:u w:val="single"/>
        </w:rPr>
        <w:t xml:space="preserve">            </w:t>
      </w:r>
      <w:r>
        <w:rPr>
          <w:rFonts w:hint="eastAsia" w:ascii="宋体" w:hAnsi="宋体" w:eastAsia="宋体" w:cs="宋体"/>
        </w:rPr>
        <w:t>（被授权人姓名及身份证代码）电话</w:t>
      </w:r>
      <w:r>
        <w:rPr>
          <w:rFonts w:hint="eastAsia" w:ascii="宋体" w:hAnsi="宋体" w:eastAsia="宋体" w:cs="宋体"/>
          <w:u w:val="single"/>
        </w:rPr>
        <w:t xml:space="preserve">             </w:t>
      </w:r>
      <w:r>
        <w:rPr>
          <w:rFonts w:hint="eastAsia" w:ascii="宋体" w:hAnsi="宋体" w:eastAsia="宋体" w:cs="宋体"/>
        </w:rPr>
        <w:t>代表我单位全权办理上述项目的投标、询价、签约等具体工作，并签署全部有关文件、协议及合同。</w:t>
      </w:r>
    </w:p>
    <w:p>
      <w:pPr>
        <w:pStyle w:val="20"/>
        <w:ind w:firstLine="480"/>
        <w:rPr>
          <w:rFonts w:hint="eastAsia" w:ascii="宋体" w:hAnsi="宋体" w:eastAsia="宋体" w:cs="宋体"/>
        </w:rPr>
      </w:pPr>
      <w:r>
        <w:rPr>
          <w:rFonts w:hint="eastAsia" w:ascii="宋体" w:hAnsi="宋体" w:eastAsia="宋体" w:cs="宋体"/>
        </w:rPr>
        <w:t>我单位对被授权人的签名负全部责任。</w:t>
      </w:r>
    </w:p>
    <w:p>
      <w:pPr>
        <w:pStyle w:val="20"/>
        <w:ind w:firstLine="480"/>
        <w:rPr>
          <w:rFonts w:hint="eastAsia" w:ascii="宋体" w:hAnsi="宋体" w:eastAsia="宋体" w:cs="宋体"/>
        </w:rPr>
      </w:pPr>
      <w:r>
        <w:rPr>
          <w:rFonts w:hint="eastAsia" w:ascii="宋体" w:hAnsi="宋体" w:eastAsia="宋体" w:cs="宋体"/>
        </w:rPr>
        <w:t>在撤销授权的书面通知以前，本授权书一直有效。被授权人在授权书有效期内签署的所有文件不因授权的撤销而失效。</w:t>
      </w:r>
    </w:p>
    <w:p>
      <w:pPr>
        <w:pStyle w:val="20"/>
        <w:ind w:left="480" w:hanging="480"/>
        <w:rPr>
          <w:rFonts w:hint="eastAsia" w:ascii="宋体" w:hAnsi="宋体" w:eastAsia="宋体" w:cs="宋体"/>
        </w:rPr>
      </w:pPr>
    </w:p>
    <w:p>
      <w:pPr>
        <w:pStyle w:val="20"/>
        <w:ind w:left="480" w:leftChars="200"/>
        <w:rPr>
          <w:rFonts w:hint="eastAsia" w:ascii="宋体" w:hAnsi="宋体" w:eastAsia="宋体" w:cs="宋体"/>
        </w:rPr>
      </w:pPr>
      <w:r>
        <w:rPr>
          <w:rFonts w:hint="eastAsia" w:ascii="宋体" w:hAnsi="宋体" w:eastAsia="宋体" w:cs="宋体"/>
        </w:rPr>
        <w:t>被授权人：                                 投标人法定代表人：</w:t>
      </w:r>
    </w:p>
    <w:p>
      <w:pPr>
        <w:pStyle w:val="20"/>
        <w:ind w:left="480" w:hanging="480"/>
        <w:rPr>
          <w:rFonts w:hint="eastAsia" w:ascii="宋体" w:hAnsi="宋体" w:eastAsia="宋体" w:cs="宋体"/>
          <w:szCs w:val="28"/>
        </w:rPr>
      </w:pPr>
      <w:r>
        <w:rPr>
          <w:rFonts w:hint="eastAsia" w:ascii="宋体" w:hAnsi="宋体" w:eastAsia="宋体" w:cs="宋体"/>
          <w:szCs w:val="28"/>
        </w:rPr>
        <w:t xml:space="preserve">     （签字或盖章）                                （签字或盖章）</w:t>
      </w:r>
    </w:p>
    <w:p>
      <w:pPr>
        <w:ind w:firstLine="480"/>
        <w:rPr>
          <w:rFonts w:hint="eastAsia" w:ascii="宋体" w:hAnsi="宋体" w:eastAsia="宋体" w:cs="宋体"/>
        </w:rPr>
      </w:pPr>
    </w:p>
    <w:p>
      <w:pPr>
        <w:ind w:firstLine="480"/>
        <w:rPr>
          <w:rFonts w:hint="eastAsia" w:ascii="宋体" w:hAnsi="宋体" w:eastAsia="宋体" w:cs="宋体"/>
          <w:szCs w:val="28"/>
        </w:rPr>
      </w:pPr>
      <w:r>
        <w:rPr>
          <w:rFonts w:hint="eastAsia" w:ascii="宋体" w:hAnsi="宋体" w:eastAsia="宋体" w:cs="宋体"/>
          <w:szCs w:val="28"/>
        </w:rPr>
        <w:t>（附：被授权人身份证正反面复印件）</w:t>
      </w: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r>
        <w:rPr>
          <w:rFonts w:hint="eastAsia" w:ascii="宋体" w:hAnsi="宋体" w:eastAsia="宋体" w:cs="宋体"/>
        </w:rPr>
        <w:t xml:space="preserve">                                               </w:t>
      </w: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480"/>
        <w:rPr>
          <w:rFonts w:hint="eastAsia" w:ascii="宋体" w:hAnsi="宋体" w:eastAsia="宋体" w:cs="宋体"/>
        </w:rPr>
      </w:pPr>
    </w:p>
    <w:p>
      <w:pPr>
        <w:ind w:firstLine="6120" w:firstLineChars="2550"/>
        <w:rPr>
          <w:rFonts w:hint="eastAsia" w:ascii="宋体" w:hAnsi="宋体" w:eastAsia="宋体" w:cs="宋体"/>
        </w:rPr>
      </w:pPr>
      <w:r>
        <w:rPr>
          <w:rFonts w:hint="eastAsia" w:ascii="宋体" w:hAnsi="宋体" w:eastAsia="宋体" w:cs="宋体"/>
        </w:rPr>
        <w:t>（投标人公章）</w:t>
      </w:r>
    </w:p>
    <w:p>
      <w:pPr>
        <w:ind w:firstLine="480"/>
        <w:rPr>
          <w:rFonts w:hint="eastAsia" w:ascii="宋体" w:hAnsi="宋体" w:eastAsia="宋体" w:cs="宋体"/>
        </w:rPr>
      </w:pPr>
      <w:r>
        <w:rPr>
          <w:rFonts w:hint="eastAsia" w:ascii="宋体" w:hAnsi="宋体" w:eastAsia="宋体" w:cs="宋体"/>
        </w:rPr>
        <w:t xml:space="preserve">                                                年   月   日</w:t>
      </w:r>
    </w:p>
    <w:p>
      <w:pPr>
        <w:widowControl w:val="0"/>
        <w:tabs>
          <w:tab w:val="left" w:pos="6300"/>
        </w:tabs>
        <w:snapToGrid w:val="0"/>
        <w:spacing w:line="312" w:lineRule="auto"/>
        <w:ind w:right="480" w:firstLine="570" w:firstLineChars="0"/>
        <w:jc w:val="right"/>
        <w:rPr>
          <w:rFonts w:hint="eastAsia" w:ascii="宋体" w:hAnsi="宋体" w:eastAsia="宋体" w:cs="宋体"/>
        </w:rPr>
      </w:pPr>
      <w:r>
        <w:rPr>
          <w:rFonts w:hint="eastAsia" w:ascii="宋体" w:hAnsi="宋体" w:eastAsia="宋体" w:cs="宋体"/>
        </w:rPr>
        <w:t xml:space="preserve">                                        </w:t>
      </w:r>
    </w:p>
    <w:p>
      <w:pPr>
        <w:widowControl w:val="0"/>
        <w:tabs>
          <w:tab w:val="left" w:pos="6300"/>
        </w:tabs>
        <w:snapToGrid w:val="0"/>
        <w:spacing w:line="312" w:lineRule="auto"/>
        <w:ind w:right="480" w:firstLine="570" w:firstLineChars="0"/>
        <w:jc w:val="right"/>
        <w:rPr>
          <w:rFonts w:hint="eastAsia" w:ascii="宋体" w:hAnsi="宋体" w:eastAsia="宋体" w:cs="宋体"/>
        </w:rPr>
      </w:pPr>
    </w:p>
    <w:p>
      <w:pPr>
        <w:widowControl w:val="0"/>
        <w:tabs>
          <w:tab w:val="left" w:pos="6300"/>
        </w:tabs>
        <w:snapToGrid w:val="0"/>
        <w:spacing w:line="312" w:lineRule="auto"/>
        <w:ind w:right="480" w:firstLine="570" w:firstLineChars="0"/>
        <w:jc w:val="right"/>
        <w:rPr>
          <w:rFonts w:hint="eastAsia" w:ascii="宋体" w:hAnsi="宋体" w:eastAsia="宋体" w:cs="宋体"/>
        </w:rPr>
      </w:pPr>
    </w:p>
    <w:p>
      <w:pPr>
        <w:spacing w:line="312" w:lineRule="auto"/>
        <w:ind w:firstLine="0" w:firstLineChars="0"/>
        <w:rPr>
          <w:rFonts w:hint="eastAsia" w:ascii="宋体" w:hAnsi="宋体" w:eastAsia="宋体" w:cs="宋体"/>
          <w:b/>
        </w:rPr>
      </w:pPr>
      <w:r>
        <w:rPr>
          <w:rFonts w:hint="eastAsia" w:ascii="宋体" w:hAnsi="宋体" w:eastAsia="宋体" w:cs="宋体"/>
          <w:b/>
        </w:rPr>
        <w:br w:type="page"/>
      </w:r>
      <w:bookmarkStart w:id="14" w:name="_Toc16943"/>
    </w:p>
    <w:p>
      <w:pPr>
        <w:spacing w:line="312" w:lineRule="auto"/>
        <w:ind w:firstLine="0" w:firstLineChars="0"/>
        <w:rPr>
          <w:rFonts w:hint="eastAsia" w:ascii="宋体" w:hAnsi="宋体" w:eastAsia="宋体" w:cs="宋体"/>
          <w:b/>
        </w:rPr>
      </w:pPr>
      <w:r>
        <w:rPr>
          <w:rFonts w:hint="eastAsia" w:ascii="宋体" w:hAnsi="宋体" w:eastAsia="宋体" w:cs="宋体"/>
          <w:b/>
        </w:rPr>
        <w:t>五、书面声明</w:t>
      </w:r>
      <w:bookmarkEnd w:id="14"/>
    </w:p>
    <w:p>
      <w:pPr>
        <w:tabs>
          <w:tab w:val="left" w:pos="6300"/>
        </w:tabs>
        <w:snapToGrid w:val="0"/>
        <w:spacing w:line="500" w:lineRule="exact"/>
        <w:ind w:firstLine="480"/>
        <w:rPr>
          <w:rFonts w:hint="eastAsia" w:ascii="宋体" w:hAnsi="宋体" w:eastAsia="宋体" w:cs="宋体"/>
        </w:rPr>
      </w:pPr>
    </w:p>
    <w:p>
      <w:pPr>
        <w:pStyle w:val="19"/>
        <w:ind w:firstLine="480"/>
        <w:rPr>
          <w:rFonts w:hint="eastAsia" w:ascii="宋体" w:hAnsi="宋体" w:eastAsia="宋体" w:cs="宋体"/>
          <w:u w:val="single"/>
        </w:rPr>
      </w:pPr>
      <w:r>
        <w:rPr>
          <w:rFonts w:hint="eastAsia" w:ascii="宋体" w:hAnsi="宋体" w:eastAsia="宋体" w:cs="宋体"/>
          <w:szCs w:val="28"/>
        </w:rPr>
        <w:t>采购项目名称</w:t>
      </w:r>
      <w:r>
        <w:rPr>
          <w:rFonts w:hint="eastAsia" w:ascii="宋体" w:hAnsi="宋体" w:eastAsia="宋体" w:cs="宋体"/>
        </w:rPr>
        <w:t>：</w:t>
      </w:r>
      <w:r>
        <w:rPr>
          <w:rFonts w:hint="eastAsia" w:ascii="宋体" w:hAnsi="宋体" w:eastAsia="宋体" w:cs="宋体"/>
          <w:u w:val="single"/>
        </w:rPr>
        <w:t xml:space="preserve">                                                </w:t>
      </w:r>
    </w:p>
    <w:p>
      <w:pPr>
        <w:pStyle w:val="19"/>
        <w:ind w:firstLine="480"/>
        <w:rPr>
          <w:rFonts w:hint="eastAsia" w:ascii="宋体" w:hAnsi="宋体" w:eastAsia="宋体" w:cs="宋体"/>
        </w:rPr>
      </w:pP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致</w:t>
      </w:r>
      <w:r>
        <w:rPr>
          <w:rFonts w:hint="eastAsia" w:ascii="宋体" w:hAnsi="宋体" w:eastAsia="宋体" w:cs="宋体"/>
          <w:sz w:val="24"/>
          <w:u w:val="single"/>
        </w:rPr>
        <w:t xml:space="preserve">                   </w:t>
      </w:r>
      <w:r>
        <w:rPr>
          <w:rFonts w:hint="eastAsia" w:ascii="宋体" w:hAnsi="宋体" w:eastAsia="宋体" w:cs="宋体"/>
          <w:sz w:val="24"/>
        </w:rPr>
        <w:t>（采购代理机构名称）：</w:t>
      </w: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u w:val="single"/>
        </w:rPr>
        <w:t xml:space="preserve">                     </w:t>
      </w:r>
      <w:r>
        <w:rPr>
          <w:rFonts w:hint="eastAsia" w:ascii="宋体" w:hAnsi="宋体" w:eastAsia="宋体" w:cs="宋体"/>
          <w:sz w:val="24"/>
        </w:rPr>
        <w:t>（投标人名称）郑重承诺：</w:t>
      </w: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1.我方具有良好的商业信誉和健全的财务会计制度，具有履行合同所必需的设备和专业技术能力，具</w:t>
      </w:r>
      <w:r>
        <w:rPr>
          <w:rFonts w:hint="eastAsia" w:ascii="宋体" w:hAnsi="宋体" w:eastAsia="宋体" w:cs="宋体"/>
          <w:sz w:val="24"/>
          <w:lang w:val="zh-CN"/>
        </w:rPr>
        <w:t>有依法缴纳税收和社会保障金的良好记录</w:t>
      </w:r>
      <w:r>
        <w:rPr>
          <w:rFonts w:hint="eastAsia" w:ascii="宋体" w:hAnsi="宋体" w:eastAsia="宋体" w:cs="宋体"/>
          <w:sz w:val="24"/>
        </w:rPr>
        <w:t>，参加本项目采购活动前三年内无重大违法活动记录。</w:t>
      </w: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3.我方在采购项目评审（评标）环节结束后，随时接受采购人、采购代理机构的检查验证，配合提供相关证明材料，证明符合</w:t>
      </w:r>
      <w:r>
        <w:rPr>
          <w:rFonts w:hint="eastAsia" w:ascii="宋体" w:hAnsi="宋体" w:eastAsia="宋体" w:cs="宋体"/>
          <w:sz w:val="24"/>
          <w:lang w:eastAsia="zh-CN"/>
        </w:rPr>
        <w:t>采购文件</w:t>
      </w:r>
      <w:r>
        <w:rPr>
          <w:rFonts w:hint="eastAsia" w:ascii="宋体" w:hAnsi="宋体" w:eastAsia="宋体" w:cs="宋体"/>
          <w:sz w:val="24"/>
        </w:rPr>
        <w:t>规定的投标人基本资格条件。</w:t>
      </w: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我方对以上承诺负全部法律责任。</w:t>
      </w: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特此承诺。</w:t>
      </w: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                                             （</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公章）</w:t>
      </w:r>
    </w:p>
    <w:p>
      <w:pPr>
        <w:widowControl w:val="0"/>
        <w:tabs>
          <w:tab w:val="left" w:pos="6300"/>
        </w:tabs>
        <w:snapToGrid w:val="0"/>
        <w:spacing w:line="312" w:lineRule="auto"/>
        <w:ind w:firstLine="0" w:firstLineChars="0"/>
        <w:jc w:val="both"/>
        <w:rPr>
          <w:rFonts w:hint="eastAsia" w:ascii="宋体" w:hAnsi="宋体" w:eastAsia="宋体" w:cs="宋体"/>
        </w:rPr>
      </w:pPr>
      <w:r>
        <w:rPr>
          <w:rFonts w:hint="eastAsia" w:ascii="宋体" w:hAnsi="宋体" w:eastAsia="宋体" w:cs="宋体"/>
          <w:color w:val="auto"/>
          <w:highlight w:val="none"/>
        </w:rPr>
        <w:t xml:space="preserve">                                              年   月   日</w:t>
      </w:r>
      <w:r>
        <w:rPr>
          <w:rFonts w:hint="eastAsia" w:ascii="宋体" w:hAnsi="宋体" w:eastAsia="宋体" w:cs="宋体"/>
        </w:rPr>
        <w:br w:type="page"/>
      </w:r>
      <w:bookmarkEnd w:id="13"/>
      <w:bookmarkStart w:id="15" w:name="_Toc9726"/>
      <w:bookmarkStart w:id="16" w:name="_Toc18094"/>
      <w:bookmarkStart w:id="17" w:name="_Toc477027621"/>
    </w:p>
    <w:p>
      <w:pPr>
        <w:widowControl w:val="0"/>
        <w:tabs>
          <w:tab w:val="left" w:pos="6300"/>
        </w:tabs>
        <w:snapToGrid w:val="0"/>
        <w:spacing w:line="312" w:lineRule="auto"/>
        <w:ind w:firstLine="0" w:firstLineChars="0"/>
        <w:jc w:val="both"/>
        <w:rPr>
          <w:rFonts w:hint="eastAsia" w:ascii="宋体" w:hAnsi="宋体" w:eastAsia="宋体" w:cs="宋体"/>
          <w:b/>
        </w:rPr>
      </w:pPr>
      <w:r>
        <w:rPr>
          <w:rFonts w:hint="eastAsia" w:ascii="宋体" w:hAnsi="宋体" w:eastAsia="宋体" w:cs="宋体"/>
          <w:b/>
        </w:rPr>
        <w:t>六、技术条款差异表</w:t>
      </w:r>
      <w:bookmarkEnd w:id="15"/>
    </w:p>
    <w:p>
      <w:pPr>
        <w:pStyle w:val="5"/>
        <w:spacing w:before="32" w:after="32"/>
        <w:ind w:firstLine="527"/>
        <w:jc w:val="center"/>
        <w:rPr>
          <w:rFonts w:hint="eastAsia" w:ascii="宋体" w:hAnsi="宋体" w:eastAsia="宋体" w:cs="宋体"/>
        </w:rPr>
      </w:pPr>
      <w:r>
        <w:rPr>
          <w:rFonts w:hint="eastAsia" w:ascii="宋体" w:hAnsi="宋体" w:eastAsia="宋体" w:cs="宋体"/>
        </w:rPr>
        <w:t>技术条款差异表</w:t>
      </w:r>
    </w:p>
    <w:p>
      <w:pPr>
        <w:ind w:firstLine="480"/>
        <w:rPr>
          <w:rFonts w:hint="eastAsia" w:ascii="宋体" w:hAnsi="宋体" w:eastAsia="宋体" w:cs="宋体"/>
        </w:rPr>
      </w:pPr>
      <w:r>
        <w:rPr>
          <w:rFonts w:hint="eastAsia" w:ascii="宋体" w:hAnsi="宋体" w:eastAsia="宋体" w:cs="宋体"/>
        </w:rPr>
        <w:t>采购项目名称：</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2289"/>
        <w:gridCol w:w="2840"/>
        <w:gridCol w:w="1646"/>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序号</w:t>
            </w: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采购技术要求</w:t>
            </w: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响应技术应答</w:t>
            </w: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正负偏离情况</w:t>
            </w: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9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289"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284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c>
          <w:tcPr>
            <w:tcW w:w="1646"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p>
        </w:tc>
      </w:tr>
    </w:tbl>
    <w:p>
      <w:pPr>
        <w:pStyle w:val="20"/>
        <w:ind w:firstLine="600" w:firstLineChars="250"/>
        <w:rPr>
          <w:rFonts w:hint="eastAsia" w:ascii="宋体" w:hAnsi="宋体" w:eastAsia="宋体" w:cs="宋体"/>
        </w:rPr>
      </w:pPr>
      <w:r>
        <w:rPr>
          <w:rFonts w:hint="eastAsia" w:ascii="宋体" w:hAnsi="宋体" w:eastAsia="宋体" w:cs="宋体"/>
        </w:rPr>
        <w:t xml:space="preserve">投标人：                                      法定代表人或授权代表： </w:t>
      </w:r>
    </w:p>
    <w:p>
      <w:pPr>
        <w:pStyle w:val="20"/>
        <w:ind w:firstLine="240" w:firstLineChars="100"/>
        <w:rPr>
          <w:rFonts w:hint="eastAsia" w:ascii="宋体" w:hAnsi="宋体" w:eastAsia="宋体" w:cs="宋体"/>
        </w:rPr>
      </w:pPr>
      <w:r>
        <w:rPr>
          <w:rFonts w:hint="eastAsia" w:ascii="宋体" w:hAnsi="宋体" w:eastAsia="宋体" w:cs="宋体"/>
        </w:rPr>
        <w:t>（投标人公章）                                      （签字或盖章）</w:t>
      </w:r>
    </w:p>
    <w:p>
      <w:pPr>
        <w:pStyle w:val="20"/>
        <w:ind w:left="480" w:hanging="480"/>
        <w:rPr>
          <w:rFonts w:hint="eastAsia" w:ascii="宋体" w:hAnsi="宋体" w:eastAsia="宋体" w:cs="宋体"/>
        </w:rPr>
      </w:pPr>
      <w:r>
        <w:rPr>
          <w:rFonts w:hint="eastAsia" w:ascii="宋体" w:hAnsi="宋体" w:eastAsia="宋体" w:cs="宋体"/>
        </w:rPr>
        <w:t xml:space="preserve">                                                    年     月     日</w:t>
      </w:r>
    </w:p>
    <w:p>
      <w:pPr>
        <w:pStyle w:val="20"/>
        <w:ind w:left="480" w:leftChars="200"/>
        <w:rPr>
          <w:rFonts w:hint="eastAsia" w:ascii="宋体" w:hAnsi="宋体" w:eastAsia="宋体" w:cs="宋体"/>
        </w:rPr>
      </w:pPr>
      <w:r>
        <w:rPr>
          <w:rFonts w:hint="eastAsia" w:ascii="宋体" w:hAnsi="宋体" w:eastAsia="宋体" w:cs="宋体"/>
        </w:rPr>
        <w:t>注：</w:t>
      </w:r>
    </w:p>
    <w:p>
      <w:pPr>
        <w:ind w:firstLine="480"/>
        <w:rPr>
          <w:rFonts w:hint="eastAsia" w:ascii="宋体" w:hAnsi="宋体" w:eastAsia="宋体" w:cs="宋体"/>
        </w:rPr>
      </w:pPr>
      <w:r>
        <w:rPr>
          <w:rFonts w:hint="eastAsia" w:ascii="宋体" w:hAnsi="宋体" w:eastAsia="宋体" w:cs="宋体"/>
        </w:rPr>
        <w:t>1、本表即为对本项目“三、项目技术要求”所列技术要求进行比较和响应；</w:t>
      </w:r>
    </w:p>
    <w:p>
      <w:pPr>
        <w:pStyle w:val="21"/>
        <w:ind w:firstLine="480"/>
        <w:rPr>
          <w:rFonts w:hint="eastAsia" w:ascii="宋体" w:hAnsi="宋体" w:eastAsia="宋体" w:cs="宋体"/>
          <w:b w:val="0"/>
        </w:rPr>
      </w:pPr>
      <w:r>
        <w:rPr>
          <w:rFonts w:hint="eastAsia" w:ascii="宋体" w:hAnsi="宋体" w:eastAsia="宋体" w:cs="宋体"/>
          <w:b w:val="0"/>
        </w:rPr>
        <w:t>2、该表必须按照招标文件要求如实填写，根据投标情况在“正负偏离情况”项填写“无差异”、“正偏离”或“负偏离”，在“差异说明”项填写“无差异”或正负偏离说明；</w:t>
      </w:r>
    </w:p>
    <w:p>
      <w:pPr>
        <w:ind w:firstLine="480"/>
        <w:rPr>
          <w:rFonts w:hint="eastAsia" w:ascii="宋体" w:hAnsi="宋体" w:eastAsia="宋体" w:cs="宋体"/>
        </w:rPr>
      </w:pPr>
      <w:r>
        <w:rPr>
          <w:rFonts w:hint="eastAsia" w:ascii="宋体" w:hAnsi="宋体" w:eastAsia="宋体" w:cs="宋体"/>
        </w:rPr>
        <w:t>3、该表可扩展，并逐页签字或盖章</w:t>
      </w:r>
    </w:p>
    <w:p>
      <w:pPr>
        <w:ind w:firstLine="480"/>
        <w:rPr>
          <w:rFonts w:hint="eastAsia" w:ascii="宋体" w:hAnsi="宋体" w:eastAsia="宋体" w:cs="宋体"/>
        </w:rPr>
      </w:pPr>
      <w:r>
        <w:rPr>
          <w:rFonts w:hint="eastAsia" w:ascii="宋体" w:hAnsi="宋体" w:eastAsia="宋体" w:cs="宋体"/>
        </w:rPr>
        <w:t>4、可附相关技术支撑材料。（格式自定）</w:t>
      </w:r>
    </w:p>
    <w:p>
      <w:pPr>
        <w:ind w:firstLine="480"/>
        <w:rPr>
          <w:rFonts w:hint="eastAsia" w:ascii="宋体" w:hAnsi="宋体" w:eastAsia="宋体" w:cs="宋体"/>
        </w:rPr>
      </w:pPr>
      <w:r>
        <w:rPr>
          <w:rFonts w:hint="eastAsia" w:ascii="宋体" w:hAnsi="宋体" w:eastAsia="宋体" w:cs="宋体"/>
        </w:rPr>
        <w:t>5、若“响应情况”栏中仅填写“无偏离”或“有偏离”等内容而未作实质性参数描述，该供应商将失去成为成交供应商的资格，仅保留其合格供应商的身份。</w:t>
      </w:r>
    </w:p>
    <w:p>
      <w:pPr>
        <w:pStyle w:val="4"/>
        <w:spacing w:before="65" w:after="65"/>
        <w:ind w:firstLine="182"/>
        <w:rPr>
          <w:rFonts w:hint="eastAsia" w:ascii="宋体" w:hAnsi="宋体" w:eastAsia="宋体" w:cs="宋体"/>
        </w:rPr>
      </w:pPr>
    </w:p>
    <w:p>
      <w:pPr>
        <w:pStyle w:val="4"/>
        <w:spacing w:before="65" w:after="65"/>
        <w:ind w:firstLine="182"/>
        <w:rPr>
          <w:rFonts w:hint="eastAsia" w:ascii="宋体" w:hAnsi="宋体" w:eastAsia="宋体" w:cs="宋体"/>
        </w:rPr>
      </w:pPr>
      <w:r>
        <w:rPr>
          <w:rFonts w:hint="eastAsia" w:ascii="宋体" w:hAnsi="宋体" w:eastAsia="宋体" w:cs="宋体"/>
        </w:rPr>
        <w:br w:type="page"/>
      </w:r>
      <w:bookmarkStart w:id="18" w:name="_Toc4879"/>
    </w:p>
    <w:p>
      <w:pPr>
        <w:pStyle w:val="4"/>
        <w:spacing w:before="65" w:after="65"/>
        <w:ind w:firstLine="161"/>
        <w:rPr>
          <w:rFonts w:hint="eastAsia" w:ascii="宋体" w:hAnsi="宋体" w:eastAsia="宋体" w:cs="宋体"/>
          <w:sz w:val="24"/>
          <w:szCs w:val="24"/>
        </w:rPr>
      </w:pPr>
      <w:r>
        <w:rPr>
          <w:rFonts w:hint="eastAsia" w:ascii="宋体" w:hAnsi="宋体" w:eastAsia="宋体" w:cs="宋体"/>
          <w:sz w:val="24"/>
          <w:szCs w:val="24"/>
        </w:rPr>
        <w:t>七、商务条款差异表</w:t>
      </w:r>
      <w:bookmarkEnd w:id="18"/>
    </w:p>
    <w:p>
      <w:pPr>
        <w:pStyle w:val="5"/>
        <w:spacing w:before="32" w:after="32"/>
        <w:ind w:firstLine="527"/>
        <w:jc w:val="center"/>
        <w:rPr>
          <w:rFonts w:hint="eastAsia" w:ascii="宋体" w:hAnsi="宋体" w:eastAsia="宋体" w:cs="宋体"/>
        </w:rPr>
      </w:pPr>
      <w:r>
        <w:rPr>
          <w:rFonts w:hint="eastAsia" w:ascii="宋体" w:hAnsi="宋体" w:eastAsia="宋体" w:cs="宋体"/>
        </w:rPr>
        <w:t>商务条款差异表</w:t>
      </w:r>
    </w:p>
    <w:p>
      <w:pPr>
        <w:ind w:firstLine="480"/>
        <w:rPr>
          <w:rFonts w:hint="eastAsia" w:ascii="宋体" w:hAnsi="宋体" w:eastAsia="宋体" w:cs="宋体"/>
        </w:rPr>
      </w:pPr>
      <w:r>
        <w:rPr>
          <w:rFonts w:hint="eastAsia" w:ascii="宋体" w:hAnsi="宋体" w:eastAsia="宋体" w:cs="宋体"/>
        </w:rPr>
        <w:t>采购项目名称：</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2338"/>
        <w:gridCol w:w="2902"/>
        <w:gridCol w:w="168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07"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序号</w:t>
            </w:r>
          </w:p>
        </w:tc>
        <w:tc>
          <w:tcPr>
            <w:tcW w:w="2338"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r>
              <w:rPr>
                <w:rFonts w:hint="eastAsia" w:ascii="宋体" w:hAnsi="宋体" w:eastAsia="宋体" w:cs="宋体"/>
                <w:sz w:val="21"/>
                <w:szCs w:val="21"/>
              </w:rPr>
              <w:t>采购商务要求</w:t>
            </w:r>
          </w:p>
        </w:tc>
        <w:tc>
          <w:tcPr>
            <w:tcW w:w="2902"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r>
              <w:rPr>
                <w:rFonts w:hint="eastAsia" w:ascii="宋体" w:hAnsi="宋体" w:eastAsia="宋体" w:cs="宋体"/>
                <w:sz w:val="21"/>
                <w:szCs w:val="21"/>
              </w:rPr>
              <w:t>响应商务应答</w:t>
            </w:r>
          </w:p>
        </w:tc>
        <w:tc>
          <w:tcPr>
            <w:tcW w:w="1680" w:type="dxa"/>
            <w:noWrap w:val="0"/>
            <w:vAlign w:val="center"/>
          </w:tcPr>
          <w:p>
            <w:pPr>
              <w:widowControl w:val="0"/>
              <w:tabs>
                <w:tab w:val="left" w:pos="6300"/>
              </w:tabs>
              <w:spacing w:line="28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正负偏离情况</w:t>
            </w:r>
          </w:p>
        </w:tc>
        <w:tc>
          <w:tcPr>
            <w:tcW w:w="1680" w:type="dxa"/>
            <w:noWrap w:val="0"/>
            <w:vAlign w:val="center"/>
          </w:tcPr>
          <w:p>
            <w:pPr>
              <w:widowControl w:val="0"/>
              <w:tabs>
                <w:tab w:val="left" w:pos="6300"/>
              </w:tabs>
              <w:spacing w:line="280" w:lineRule="exact"/>
              <w:ind w:firstLine="210" w:firstLineChars="0"/>
              <w:jc w:val="center"/>
              <w:rPr>
                <w:rFonts w:hint="eastAsia" w:ascii="宋体" w:hAnsi="宋体" w:eastAsia="宋体" w:cs="宋体"/>
                <w:sz w:val="21"/>
                <w:szCs w:val="21"/>
              </w:rPr>
            </w:pPr>
            <w:r>
              <w:rPr>
                <w:rFonts w:hint="eastAsia" w:ascii="宋体" w:hAnsi="宋体" w:eastAsia="宋体" w:cs="宋体"/>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338"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902"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338"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902"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338"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902"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338"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902"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338"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902"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338"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902"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07"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338"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2902"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c>
          <w:tcPr>
            <w:tcW w:w="1680" w:type="dxa"/>
            <w:noWrap w:val="0"/>
            <w:vAlign w:val="center"/>
          </w:tcPr>
          <w:p>
            <w:pPr>
              <w:widowControl w:val="0"/>
              <w:tabs>
                <w:tab w:val="left" w:pos="6300"/>
              </w:tabs>
              <w:spacing w:line="280" w:lineRule="exact"/>
              <w:ind w:firstLine="420" w:firstLineChars="0"/>
              <w:jc w:val="center"/>
              <w:rPr>
                <w:rFonts w:hint="eastAsia" w:ascii="宋体" w:hAnsi="宋体" w:eastAsia="宋体" w:cs="宋体"/>
                <w:sz w:val="21"/>
                <w:szCs w:val="21"/>
              </w:rPr>
            </w:pPr>
          </w:p>
        </w:tc>
      </w:tr>
    </w:tbl>
    <w:p>
      <w:pPr>
        <w:pStyle w:val="20"/>
        <w:ind w:firstLine="480" w:firstLineChars="200"/>
        <w:rPr>
          <w:rFonts w:hint="eastAsia" w:ascii="宋体" w:hAnsi="宋体" w:eastAsia="宋体" w:cs="宋体"/>
        </w:rPr>
      </w:pPr>
      <w:r>
        <w:rPr>
          <w:rFonts w:hint="eastAsia" w:ascii="宋体" w:hAnsi="宋体" w:eastAsia="宋体" w:cs="宋体"/>
        </w:rPr>
        <w:t xml:space="preserve">投标人：                                  法定代表人或授权代表： </w:t>
      </w:r>
    </w:p>
    <w:p>
      <w:pPr>
        <w:pStyle w:val="20"/>
        <w:ind w:firstLine="240" w:firstLineChars="100"/>
        <w:rPr>
          <w:rFonts w:hint="eastAsia" w:ascii="宋体" w:hAnsi="宋体" w:eastAsia="宋体" w:cs="宋体"/>
        </w:rPr>
      </w:pPr>
      <w:r>
        <w:rPr>
          <w:rFonts w:hint="eastAsia" w:ascii="宋体" w:hAnsi="宋体" w:eastAsia="宋体" w:cs="宋体"/>
        </w:rPr>
        <w:t>（投标人公章）                                  （签字或盖章）</w:t>
      </w:r>
    </w:p>
    <w:p>
      <w:pPr>
        <w:pStyle w:val="20"/>
        <w:ind w:left="480" w:hanging="480"/>
        <w:rPr>
          <w:rFonts w:hint="eastAsia" w:ascii="宋体" w:hAnsi="宋体" w:eastAsia="宋体" w:cs="宋体"/>
        </w:rPr>
      </w:pPr>
      <w:r>
        <w:rPr>
          <w:rFonts w:hint="eastAsia" w:ascii="宋体" w:hAnsi="宋体" w:eastAsia="宋体" w:cs="宋体"/>
        </w:rPr>
        <w:t xml:space="preserve">                                                年     月     日</w:t>
      </w:r>
    </w:p>
    <w:p>
      <w:pPr>
        <w:pStyle w:val="20"/>
        <w:ind w:left="480" w:leftChars="200"/>
        <w:rPr>
          <w:rFonts w:hint="eastAsia" w:ascii="宋体" w:hAnsi="宋体" w:eastAsia="宋体" w:cs="宋体"/>
        </w:rPr>
      </w:pPr>
      <w:r>
        <w:rPr>
          <w:rFonts w:hint="eastAsia" w:ascii="宋体" w:hAnsi="宋体" w:eastAsia="宋体" w:cs="宋体"/>
        </w:rPr>
        <w:t>注：</w:t>
      </w:r>
    </w:p>
    <w:p>
      <w:pPr>
        <w:ind w:firstLine="480"/>
        <w:rPr>
          <w:rFonts w:hint="eastAsia" w:ascii="宋体" w:hAnsi="宋体" w:eastAsia="宋体" w:cs="宋体"/>
        </w:rPr>
      </w:pPr>
      <w:r>
        <w:rPr>
          <w:rFonts w:hint="eastAsia" w:ascii="宋体" w:hAnsi="宋体" w:eastAsia="宋体" w:cs="宋体"/>
        </w:rPr>
        <w:t>1、本表即为对本项目“四、项目商务要求”所列商务要求进行比较和响应；</w:t>
      </w:r>
    </w:p>
    <w:p>
      <w:pPr>
        <w:ind w:firstLine="480"/>
        <w:rPr>
          <w:rFonts w:hint="eastAsia" w:ascii="宋体" w:hAnsi="宋体" w:eastAsia="宋体" w:cs="宋体"/>
        </w:rPr>
      </w:pPr>
      <w:r>
        <w:rPr>
          <w:rFonts w:hint="eastAsia" w:ascii="宋体" w:hAnsi="宋体" w:eastAsia="宋体" w:cs="宋体"/>
        </w:rPr>
        <w:t>2、该表必须按照招标文件要求如实填写，根据投标情况在“正负偏离情况”项填写“无差异”、“正偏离”或“负偏离”，在“差异说明”项填写“无差异”或正负偏离说明。</w:t>
      </w:r>
    </w:p>
    <w:p>
      <w:pPr>
        <w:ind w:firstLine="480"/>
        <w:rPr>
          <w:rFonts w:hint="eastAsia" w:ascii="宋体" w:hAnsi="宋体" w:eastAsia="宋体" w:cs="宋体"/>
        </w:rPr>
      </w:pPr>
      <w:r>
        <w:rPr>
          <w:rFonts w:hint="eastAsia" w:ascii="宋体" w:hAnsi="宋体" w:eastAsia="宋体" w:cs="宋体"/>
        </w:rPr>
        <w:t>3、该表可扩展，并逐页签字或盖章</w:t>
      </w:r>
    </w:p>
    <w:p>
      <w:pPr>
        <w:ind w:firstLine="480"/>
        <w:rPr>
          <w:rFonts w:hint="eastAsia" w:ascii="宋体" w:hAnsi="宋体" w:eastAsia="宋体" w:cs="宋体"/>
        </w:rPr>
      </w:pPr>
      <w:r>
        <w:rPr>
          <w:rFonts w:hint="eastAsia" w:ascii="宋体" w:hAnsi="宋体" w:eastAsia="宋体" w:cs="宋体"/>
        </w:rPr>
        <w:t>4.可附相关支撑材料。（格式自定）</w:t>
      </w:r>
    </w:p>
    <w:p>
      <w:pPr>
        <w:ind w:firstLine="480"/>
        <w:rPr>
          <w:rFonts w:hint="eastAsia" w:ascii="宋体" w:hAnsi="宋体" w:eastAsia="宋体" w:cs="宋体"/>
        </w:rPr>
      </w:pPr>
      <w:r>
        <w:rPr>
          <w:rFonts w:hint="eastAsia" w:ascii="宋体" w:hAnsi="宋体" w:eastAsia="宋体" w:cs="宋体"/>
        </w:rPr>
        <w:t>5.若“响应情况”栏中仅填写“无偏离”或“有偏离”等内容而未作实质性描述，该供应商将失去成为成交供应商的资格，仅保留其合格供应商的身份。</w:t>
      </w:r>
    </w:p>
    <w:p>
      <w:pPr>
        <w:widowControl w:val="0"/>
        <w:spacing w:line="312" w:lineRule="auto"/>
        <w:ind w:firstLine="0" w:firstLineChars="0"/>
        <w:jc w:val="both"/>
        <w:rPr>
          <w:rFonts w:hint="eastAsia" w:ascii="宋体" w:hAnsi="宋体" w:eastAsia="宋体" w:cs="宋体"/>
          <w:b/>
        </w:rPr>
      </w:pPr>
      <w:r>
        <w:rPr>
          <w:rFonts w:hint="eastAsia" w:ascii="宋体" w:hAnsi="宋体" w:eastAsia="宋体" w:cs="宋体"/>
          <w:b/>
        </w:rPr>
        <w:t>八、服务方案</w:t>
      </w:r>
    </w:p>
    <w:p>
      <w:pPr>
        <w:widowControl w:val="0"/>
        <w:spacing w:line="312" w:lineRule="auto"/>
        <w:ind w:firstLine="0" w:firstLineChars="0"/>
        <w:jc w:val="center"/>
        <w:rPr>
          <w:rFonts w:hint="eastAsia" w:ascii="宋体" w:hAnsi="宋体" w:eastAsia="宋体" w:cs="宋体"/>
          <w:b/>
          <w:u w:val="single"/>
        </w:rPr>
      </w:pPr>
      <w:r>
        <w:rPr>
          <w:rFonts w:hint="eastAsia" w:ascii="宋体" w:hAnsi="宋体" w:eastAsia="宋体" w:cs="宋体"/>
          <w:u w:val="single"/>
        </w:rPr>
        <w:t>服务方案（格式自定）</w:t>
      </w:r>
    </w:p>
    <w:p>
      <w:pPr>
        <w:keepNext/>
        <w:keepLines/>
        <w:widowControl w:val="0"/>
        <w:spacing w:line="312" w:lineRule="auto"/>
        <w:ind w:firstLine="0" w:firstLineChars="0"/>
        <w:jc w:val="both"/>
        <w:outlineLvl w:val="2"/>
        <w:rPr>
          <w:rFonts w:hint="eastAsia" w:ascii="宋体" w:hAnsi="宋体" w:eastAsia="宋体" w:cs="宋体"/>
          <w:b/>
        </w:rPr>
      </w:pPr>
    </w:p>
    <w:p>
      <w:pPr>
        <w:keepNext/>
        <w:keepLines/>
        <w:widowControl w:val="0"/>
        <w:numPr>
          <w:ilvl w:val="0"/>
          <w:numId w:val="3"/>
        </w:numPr>
        <w:spacing w:line="312" w:lineRule="auto"/>
        <w:ind w:firstLine="0" w:firstLineChars="0"/>
        <w:jc w:val="both"/>
        <w:outlineLvl w:val="2"/>
        <w:rPr>
          <w:rFonts w:hint="eastAsia" w:ascii="宋体" w:hAnsi="宋体" w:eastAsia="宋体" w:cs="宋体"/>
          <w:b/>
        </w:rPr>
      </w:pPr>
      <w:r>
        <w:rPr>
          <w:rFonts w:hint="eastAsia" w:ascii="宋体" w:hAnsi="宋体" w:eastAsia="宋体" w:cs="宋体"/>
          <w:b/>
        </w:rPr>
        <w:t>其他应提供的资料</w:t>
      </w:r>
    </w:p>
    <w:p>
      <w:pPr>
        <w:pStyle w:val="11"/>
        <w:rPr>
          <w:rFonts w:hint="eastAsia"/>
        </w:rPr>
      </w:pPr>
    </w:p>
    <w:p>
      <w:pPr>
        <w:widowControl w:val="0"/>
        <w:numPr>
          <w:ilvl w:val="0"/>
          <w:numId w:val="0"/>
        </w:numPr>
        <w:tabs>
          <w:tab w:val="left" w:pos="6300"/>
        </w:tabs>
        <w:snapToGrid w:val="0"/>
        <w:spacing w:line="312" w:lineRule="auto"/>
        <w:jc w:val="both"/>
        <w:rPr>
          <w:rFonts w:hint="default" w:ascii="宋体" w:hAnsi="宋体" w:eastAsia="宋体" w:cs="宋体"/>
          <w:b/>
          <w:bCs/>
          <w:lang w:val="en-US" w:eastAsia="zh-CN"/>
        </w:rPr>
      </w:pPr>
      <w:r>
        <w:rPr>
          <w:rFonts w:hint="eastAsia" w:ascii="宋体" w:hAnsi="宋体" w:eastAsia="宋体" w:cs="宋体"/>
          <w:b/>
          <w:bCs/>
          <w:lang w:val="en-US" w:eastAsia="zh-CN"/>
        </w:rPr>
        <w:t>十、合同</w:t>
      </w:r>
    </w:p>
    <w:bookmarkEnd w:id="16"/>
    <w:bookmarkEnd w:id="17"/>
    <w:p>
      <w:pPr>
        <w:spacing w:line="240" w:lineRule="auto"/>
        <w:ind w:left="0" w:leftChars="0" w:firstLine="0" w:firstLineChars="0"/>
        <w:jc w:val="both"/>
        <w:rPr>
          <w:rFonts w:hint="eastAsia" w:ascii="宋体" w:hAnsi="宋体" w:cs="宋体"/>
          <w:b/>
          <w:color w:val="auto"/>
          <w:sz w:val="44"/>
          <w:highlight w:val="none"/>
        </w:rPr>
      </w:pPr>
    </w:p>
    <w:p>
      <w:pPr>
        <w:spacing w:line="240" w:lineRule="auto"/>
        <w:jc w:val="center"/>
        <w:rPr>
          <w:rFonts w:hint="eastAsia" w:ascii="宋体" w:hAnsi="宋体" w:cs="宋体"/>
          <w:b/>
          <w:color w:val="auto"/>
          <w:sz w:val="44"/>
          <w:highlight w:val="none"/>
        </w:rPr>
      </w:pPr>
    </w:p>
    <w:p>
      <w:pPr>
        <w:spacing w:line="240" w:lineRule="auto"/>
        <w:jc w:val="center"/>
        <w:rPr>
          <w:rFonts w:ascii="宋体" w:hAnsi="宋体" w:cs="宋体"/>
          <w:color w:val="auto"/>
          <w:sz w:val="24"/>
          <w:szCs w:val="24"/>
          <w:highlight w:val="none"/>
        </w:rPr>
      </w:pPr>
      <w:r>
        <w:rPr>
          <w:rFonts w:hint="eastAsia" w:ascii="宋体" w:hAnsi="宋体" w:cs="宋体"/>
          <w:b/>
          <w:color w:val="auto"/>
          <w:sz w:val="44"/>
          <w:highlight w:val="none"/>
        </w:rPr>
        <w:t>重庆市政府采购合同</w:t>
      </w:r>
    </w:p>
    <w:p>
      <w:pPr>
        <w:snapToGrid w:val="0"/>
        <w:spacing w:line="380" w:lineRule="exact"/>
        <w:ind w:firstLine="480" w:firstLineChars="200"/>
        <w:outlineLvl w:val="0"/>
        <w:rPr>
          <w:rFonts w:ascii="仿宋" w:hAnsi="仿宋" w:eastAsia="仿宋" w:cs="仿宋"/>
          <w:bCs/>
          <w:color w:val="auto"/>
          <w:sz w:val="24"/>
          <w:highlight w:val="none"/>
          <w:u w:val="single"/>
        </w:rPr>
      </w:pPr>
      <w:r>
        <w:rPr>
          <w:rFonts w:hint="eastAsia" w:ascii="仿宋" w:hAnsi="仿宋" w:eastAsia="仿宋" w:cs="仿宋"/>
          <w:bCs/>
          <w:color w:val="auto"/>
          <w:sz w:val="24"/>
          <w:highlight w:val="none"/>
        </w:rPr>
        <w:t>甲方（需方）：</w:t>
      </w:r>
      <w:r>
        <w:rPr>
          <w:rFonts w:hint="eastAsia" w:ascii="仿宋" w:hAnsi="仿宋" w:eastAsia="仿宋" w:cs="仿宋"/>
          <w:bCs/>
          <w:color w:val="auto"/>
          <w:sz w:val="24"/>
          <w:highlight w:val="none"/>
          <w:u w:val="single"/>
          <w:lang w:eastAsia="zh-CN"/>
        </w:rPr>
        <w:t>重庆市</w:t>
      </w:r>
      <w:r>
        <w:rPr>
          <w:rFonts w:hint="eastAsia" w:ascii="仿宋" w:hAnsi="仿宋" w:eastAsia="仿宋" w:cs="仿宋"/>
          <w:bCs/>
          <w:color w:val="auto"/>
          <w:sz w:val="24"/>
          <w:highlight w:val="none"/>
          <w:u w:val="single"/>
          <w:lang w:val="en-US" w:eastAsia="zh-CN"/>
        </w:rPr>
        <w:t>沙坪坝区土主社区卫生服务中心</w:t>
      </w:r>
      <w:r>
        <w:rPr>
          <w:rFonts w:hint="eastAsia" w:ascii="仿宋" w:hAnsi="仿宋" w:eastAsia="仿宋" w:cs="仿宋"/>
          <w:bCs/>
          <w:color w:val="auto"/>
          <w:sz w:val="24"/>
          <w:highlight w:val="none"/>
          <w:u w:val="single"/>
        </w:rPr>
        <w:t>_</w:t>
      </w:r>
      <w:r>
        <w:rPr>
          <w:rFonts w:hint="eastAsia" w:ascii="仿宋" w:hAnsi="仿宋" w:eastAsia="仿宋" w:cs="仿宋"/>
          <w:bCs/>
          <w:color w:val="auto"/>
          <w:sz w:val="24"/>
          <w:highlight w:val="none"/>
        </w:rPr>
        <w:t xml:space="preserve">    计价单位：</w:t>
      </w:r>
      <w:r>
        <w:rPr>
          <w:rFonts w:hint="eastAsia" w:ascii="仿宋" w:hAnsi="仿宋" w:eastAsia="仿宋" w:cs="仿宋"/>
          <w:bCs/>
          <w:color w:val="auto"/>
          <w:sz w:val="24"/>
          <w:highlight w:val="none"/>
          <w:u w:val="single"/>
          <w:lang w:eastAsia="zh-CN"/>
        </w:rPr>
        <w:t>元</w:t>
      </w:r>
    </w:p>
    <w:p>
      <w:pPr>
        <w:snapToGrid w:val="0"/>
        <w:spacing w:line="380" w:lineRule="exact"/>
        <w:ind w:firstLine="480" w:firstLineChars="200"/>
        <w:outlineLvl w:val="0"/>
        <w:rPr>
          <w:rFonts w:ascii="仿宋" w:hAnsi="仿宋" w:eastAsia="仿宋" w:cs="仿宋"/>
          <w:bCs/>
          <w:color w:val="auto"/>
          <w:sz w:val="24"/>
          <w:highlight w:val="none"/>
          <w:u w:val="single"/>
        </w:rPr>
      </w:pPr>
      <w:r>
        <w:rPr>
          <w:rFonts w:hint="eastAsia" w:ascii="仿宋" w:hAnsi="仿宋" w:eastAsia="仿宋" w:cs="仿宋"/>
          <w:bCs/>
          <w:color w:val="auto"/>
          <w:sz w:val="24"/>
          <w:highlight w:val="none"/>
        </w:rPr>
        <w:t>乙方（供方）：</w:t>
      </w:r>
      <w:r>
        <w:rPr>
          <w:rFonts w:hint="eastAsia" w:ascii="仿宋" w:hAnsi="仿宋" w:eastAsia="仿宋" w:cs="仿宋"/>
          <w:bCs/>
          <w:color w:val="auto"/>
          <w:sz w:val="24"/>
          <w:highlight w:val="none"/>
          <w:lang w:val="en-US" w:eastAsia="zh-CN"/>
        </w:rPr>
        <w:t xml:space="preserve">  </w:t>
      </w:r>
      <w:r>
        <w:rPr>
          <w:rFonts w:hint="eastAsia" w:ascii="仿宋" w:hAnsi="仿宋" w:eastAsia="仿宋" w:cs="仿宋"/>
          <w:bCs/>
          <w:color w:val="auto"/>
          <w:sz w:val="24"/>
          <w:highlight w:val="none"/>
          <w:u w:val="single"/>
          <w:lang w:val="en-US" w:eastAsia="zh-CN"/>
        </w:rPr>
        <w:t xml:space="preserve">                       </w:t>
      </w:r>
      <w:r>
        <w:rPr>
          <w:rFonts w:hint="eastAsia" w:ascii="仿宋" w:hAnsi="仿宋" w:eastAsia="仿宋" w:cs="仿宋"/>
          <w:bCs/>
          <w:color w:val="auto"/>
          <w:sz w:val="24"/>
          <w:highlight w:val="none"/>
          <w:u w:val="single"/>
        </w:rPr>
        <w:t>_</w:t>
      </w:r>
      <w:r>
        <w:rPr>
          <w:rFonts w:hint="eastAsia" w:ascii="仿宋" w:hAnsi="仿宋" w:eastAsia="仿宋" w:cs="仿宋"/>
          <w:bCs/>
          <w:color w:val="auto"/>
          <w:sz w:val="24"/>
          <w:highlight w:val="none"/>
          <w:lang w:val="en-US" w:eastAsia="zh-CN"/>
        </w:rPr>
        <w:t xml:space="preserve"> </w:t>
      </w:r>
      <w:r>
        <w:rPr>
          <w:rFonts w:hint="eastAsia" w:ascii="仿宋" w:hAnsi="仿宋" w:eastAsia="仿宋" w:cs="仿宋"/>
          <w:bCs/>
          <w:color w:val="auto"/>
          <w:sz w:val="24"/>
          <w:highlight w:val="none"/>
        </w:rPr>
        <w:t xml:space="preserve">     </w:t>
      </w:r>
      <w:r>
        <w:rPr>
          <w:rFonts w:hint="eastAsia" w:ascii="仿宋" w:hAnsi="仿宋" w:eastAsia="仿宋" w:cs="仿宋"/>
          <w:bCs/>
          <w:color w:val="auto"/>
          <w:sz w:val="24"/>
          <w:highlight w:val="none"/>
          <w:lang w:val="en-US" w:eastAsia="zh-CN"/>
        </w:rPr>
        <w:t xml:space="preserve">       </w:t>
      </w:r>
      <w:r>
        <w:rPr>
          <w:rFonts w:hint="eastAsia" w:ascii="仿宋" w:hAnsi="仿宋" w:eastAsia="仿宋" w:cs="仿宋"/>
          <w:bCs/>
          <w:color w:val="auto"/>
          <w:sz w:val="24"/>
          <w:highlight w:val="none"/>
        </w:rPr>
        <w:t>计量单位：</w:t>
      </w:r>
      <w:r>
        <w:rPr>
          <w:rFonts w:hint="eastAsia" w:ascii="仿宋" w:hAnsi="仿宋" w:eastAsia="仿宋" w:cs="仿宋"/>
          <w:bCs/>
          <w:color w:val="auto"/>
          <w:sz w:val="24"/>
          <w:highlight w:val="none"/>
          <w:u w:val="single"/>
          <w:lang w:eastAsia="zh-CN"/>
        </w:rPr>
        <w:t>台</w:t>
      </w:r>
    </w:p>
    <w:p>
      <w:pPr>
        <w:snapToGrid w:val="0"/>
        <w:spacing w:line="380" w:lineRule="exact"/>
        <w:ind w:firstLine="480" w:firstLineChars="200"/>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经双方协商一致，达成以下购销合同：</w:t>
      </w:r>
    </w:p>
    <w:tbl>
      <w:tblPr>
        <w:tblStyle w:val="12"/>
        <w:tblpPr w:leftFromText="180" w:rightFromText="180" w:vertAnchor="text" w:horzAnchor="page" w:tblpX="1300" w:tblpY="903"/>
        <w:tblOverlap w:val="never"/>
        <w:tblW w:w="95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6"/>
        <w:gridCol w:w="1222"/>
        <w:gridCol w:w="605"/>
        <w:gridCol w:w="712"/>
        <w:gridCol w:w="1150"/>
        <w:gridCol w:w="1583"/>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616" w:type="dxa"/>
            <w:vAlign w:val="center"/>
          </w:tcPr>
          <w:p>
            <w:pPr>
              <w:keepNext/>
              <w:pageBreakBefore w:val="0"/>
              <w:widowControl/>
              <w:kinsoku/>
              <w:wordWrap/>
              <w:overflowPunct/>
              <w:topLinePunct w:val="0"/>
              <w:autoSpaceDE/>
              <w:autoSpaceDN/>
              <w:bidi w:val="0"/>
              <w:adjustRightInd/>
              <w:snapToGrid w:val="0"/>
              <w:spacing w:line="280" w:lineRule="exact"/>
              <w:ind w:firstLine="480" w:firstLineChars="200"/>
              <w:jc w:val="both"/>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项目名称</w:t>
            </w:r>
          </w:p>
        </w:tc>
        <w:tc>
          <w:tcPr>
            <w:tcW w:w="1222" w:type="dxa"/>
            <w:vAlign w:val="center"/>
          </w:tcPr>
          <w:p>
            <w:pPr>
              <w:keepNext/>
              <w:pageBreakBefore w:val="0"/>
              <w:widowControl/>
              <w:kinsoku/>
              <w:wordWrap/>
              <w:overflowPunct/>
              <w:topLinePunct w:val="0"/>
              <w:autoSpaceDE/>
              <w:autoSpaceDN/>
              <w:bidi w:val="0"/>
              <w:adjustRightInd/>
              <w:snapToGrid w:val="0"/>
              <w:spacing w:line="280" w:lineRule="exact"/>
              <w:jc w:val="both"/>
              <w:textAlignment w:val="auto"/>
              <w:outlineLvl w:val="0"/>
              <w:rPr>
                <w:rFonts w:hint="eastAsia" w:ascii="仿宋" w:hAnsi="仿宋" w:eastAsia="仿宋" w:cs="仿宋"/>
                <w:bCs/>
                <w:color w:val="auto"/>
                <w:sz w:val="24"/>
                <w:highlight w:val="none"/>
                <w:lang w:val="en-US" w:eastAsia="zh-CN"/>
              </w:rPr>
            </w:pPr>
            <w:r>
              <w:rPr>
                <w:rFonts w:hint="eastAsia" w:ascii="仿宋" w:hAnsi="仿宋" w:eastAsia="仿宋" w:cs="仿宋"/>
                <w:bCs/>
                <w:color w:val="auto"/>
                <w:sz w:val="24"/>
                <w:highlight w:val="none"/>
                <w:lang w:val="en-US" w:eastAsia="zh-CN"/>
              </w:rPr>
              <w:t>型号</w:t>
            </w:r>
          </w:p>
        </w:tc>
        <w:tc>
          <w:tcPr>
            <w:tcW w:w="1317" w:type="dxa"/>
            <w:gridSpan w:val="2"/>
            <w:vAlign w:val="center"/>
          </w:tcPr>
          <w:p>
            <w:pPr>
              <w:keepNext/>
              <w:pageBreakBefore w:val="0"/>
              <w:widowControl/>
              <w:kinsoku/>
              <w:wordWrap/>
              <w:overflowPunct/>
              <w:topLinePunct w:val="0"/>
              <w:autoSpaceDE/>
              <w:autoSpaceDN/>
              <w:bidi w:val="0"/>
              <w:adjustRightInd/>
              <w:snapToGrid w:val="0"/>
              <w:spacing w:line="280" w:lineRule="exact"/>
              <w:jc w:val="center"/>
              <w:textAlignment w:val="auto"/>
              <w:outlineLvl w:val="0"/>
              <w:rPr>
                <w:rFonts w:hint="eastAsia" w:ascii="仿宋" w:hAnsi="仿宋" w:eastAsia="仿宋" w:cs="仿宋"/>
                <w:bCs/>
                <w:color w:val="auto"/>
                <w:sz w:val="24"/>
                <w:highlight w:val="none"/>
                <w:lang w:eastAsia="zh-CN"/>
              </w:rPr>
            </w:pPr>
            <w:r>
              <w:rPr>
                <w:rFonts w:hint="eastAsia" w:ascii="仿宋" w:hAnsi="仿宋" w:eastAsia="仿宋" w:cs="仿宋"/>
                <w:bCs/>
                <w:color w:val="auto"/>
                <w:sz w:val="24"/>
                <w:highlight w:val="none"/>
                <w:lang w:eastAsia="zh-CN"/>
              </w:rPr>
              <w:t>厂家</w:t>
            </w:r>
          </w:p>
        </w:tc>
        <w:tc>
          <w:tcPr>
            <w:tcW w:w="1150" w:type="dxa"/>
            <w:vAlign w:val="center"/>
          </w:tcPr>
          <w:p>
            <w:pPr>
              <w:keepNext/>
              <w:pageBreakBefore w:val="0"/>
              <w:widowControl/>
              <w:kinsoku/>
              <w:wordWrap/>
              <w:overflowPunct/>
              <w:topLinePunct w:val="0"/>
              <w:autoSpaceDE/>
              <w:autoSpaceDN/>
              <w:bidi w:val="0"/>
              <w:adjustRightInd/>
              <w:snapToGrid w:val="0"/>
              <w:spacing w:line="280" w:lineRule="exact"/>
              <w:ind w:left="0" w:leftChars="0" w:firstLine="0" w:firstLineChars="0"/>
              <w:jc w:val="both"/>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数量</w:t>
            </w:r>
          </w:p>
        </w:tc>
        <w:tc>
          <w:tcPr>
            <w:tcW w:w="1583" w:type="dxa"/>
            <w:vAlign w:val="center"/>
          </w:tcPr>
          <w:p>
            <w:pPr>
              <w:keepNext/>
              <w:pageBreakBefore w:val="0"/>
              <w:widowControl/>
              <w:kinsoku/>
              <w:wordWrap/>
              <w:overflowPunct/>
              <w:topLinePunct w:val="0"/>
              <w:autoSpaceDE/>
              <w:autoSpaceDN/>
              <w:bidi w:val="0"/>
              <w:adjustRightInd/>
              <w:snapToGrid w:val="0"/>
              <w:spacing w:line="280" w:lineRule="exact"/>
              <w:jc w:val="center"/>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单价</w:t>
            </w:r>
          </w:p>
        </w:tc>
        <w:tc>
          <w:tcPr>
            <w:tcW w:w="1667" w:type="dxa"/>
            <w:vAlign w:val="center"/>
          </w:tcPr>
          <w:p>
            <w:pPr>
              <w:keepNext/>
              <w:pageBreakBefore w:val="0"/>
              <w:widowControl/>
              <w:kinsoku/>
              <w:wordWrap/>
              <w:overflowPunct/>
              <w:topLinePunct w:val="0"/>
              <w:autoSpaceDE/>
              <w:autoSpaceDN/>
              <w:bidi w:val="0"/>
              <w:adjustRightInd/>
              <w:snapToGrid w:val="0"/>
              <w:spacing w:line="280" w:lineRule="exact"/>
              <w:jc w:val="center"/>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16" w:type="dxa"/>
            <w:vAlign w:val="center"/>
          </w:tcPr>
          <w:p>
            <w:pPr>
              <w:keepNext/>
              <w:pageBreakBefore w:val="0"/>
              <w:widowControl/>
              <w:kinsoku/>
              <w:wordWrap/>
              <w:overflowPunct/>
              <w:topLinePunct w:val="0"/>
              <w:autoSpaceDE/>
              <w:autoSpaceDN/>
              <w:bidi w:val="0"/>
              <w:adjustRightInd/>
              <w:snapToGrid w:val="0"/>
              <w:spacing w:line="280" w:lineRule="exact"/>
              <w:ind w:firstLine="480" w:firstLineChars="200"/>
              <w:jc w:val="both"/>
              <w:textAlignment w:val="auto"/>
              <w:outlineLvl w:val="0"/>
            </w:pPr>
          </w:p>
        </w:tc>
        <w:tc>
          <w:tcPr>
            <w:tcW w:w="1222" w:type="dxa"/>
            <w:vAlign w:val="center"/>
          </w:tcPr>
          <w:p>
            <w:pPr>
              <w:keepNext/>
              <w:pageBreakBefore w:val="0"/>
              <w:widowControl/>
              <w:kinsoku/>
              <w:wordWrap/>
              <w:overflowPunct/>
              <w:topLinePunct w:val="0"/>
              <w:autoSpaceDE/>
              <w:autoSpaceDN/>
              <w:bidi w:val="0"/>
              <w:adjustRightInd/>
              <w:snapToGrid w:val="0"/>
              <w:spacing w:line="280" w:lineRule="exact"/>
              <w:jc w:val="center"/>
              <w:textAlignment w:val="auto"/>
              <w:outlineLvl w:val="0"/>
              <w:rPr>
                <w:rFonts w:hint="eastAsia" w:ascii="仿宋" w:hAnsi="仿宋" w:eastAsia="仿宋" w:cs="仿宋"/>
                <w:bCs/>
                <w:color w:val="auto"/>
                <w:sz w:val="24"/>
                <w:highlight w:val="none"/>
                <w:lang w:val="en-US" w:eastAsia="zh-CN"/>
              </w:rPr>
            </w:pPr>
          </w:p>
        </w:tc>
        <w:tc>
          <w:tcPr>
            <w:tcW w:w="1317" w:type="dxa"/>
            <w:gridSpan w:val="2"/>
            <w:vAlign w:val="center"/>
          </w:tcPr>
          <w:p>
            <w:pPr>
              <w:keepNext/>
              <w:pageBreakBefore w:val="0"/>
              <w:widowControl/>
              <w:kinsoku/>
              <w:wordWrap/>
              <w:overflowPunct/>
              <w:topLinePunct w:val="0"/>
              <w:autoSpaceDE/>
              <w:autoSpaceDN/>
              <w:bidi w:val="0"/>
              <w:adjustRightInd/>
              <w:snapToGrid w:val="0"/>
              <w:spacing w:line="280" w:lineRule="exact"/>
              <w:jc w:val="both"/>
              <w:textAlignment w:val="auto"/>
              <w:outlineLvl w:val="0"/>
              <w:rPr>
                <w:rFonts w:hint="default" w:ascii="仿宋" w:hAnsi="仿宋" w:eastAsia="仿宋" w:cs="仿宋"/>
                <w:bCs/>
                <w:color w:val="auto"/>
                <w:sz w:val="24"/>
                <w:highlight w:val="none"/>
                <w:lang w:val="en-US" w:eastAsia="zh-CN"/>
              </w:rPr>
            </w:pPr>
          </w:p>
        </w:tc>
        <w:tc>
          <w:tcPr>
            <w:tcW w:w="1150" w:type="dxa"/>
            <w:vAlign w:val="center"/>
          </w:tcPr>
          <w:p>
            <w:pPr>
              <w:keepNext/>
              <w:pageBreakBefore w:val="0"/>
              <w:widowControl/>
              <w:kinsoku/>
              <w:wordWrap/>
              <w:overflowPunct/>
              <w:topLinePunct w:val="0"/>
              <w:autoSpaceDE/>
              <w:autoSpaceDN/>
              <w:bidi w:val="0"/>
              <w:adjustRightInd/>
              <w:snapToGrid w:val="0"/>
              <w:spacing w:line="280" w:lineRule="exact"/>
              <w:jc w:val="center"/>
              <w:textAlignment w:val="auto"/>
              <w:outlineLvl w:val="0"/>
              <w:rPr>
                <w:rFonts w:hint="default" w:ascii="仿宋" w:hAnsi="仿宋" w:eastAsia="仿宋" w:cs="仿宋"/>
                <w:bCs/>
                <w:color w:val="auto"/>
                <w:sz w:val="24"/>
                <w:highlight w:val="none"/>
                <w:lang w:val="en-US" w:eastAsia="zh-CN"/>
              </w:rPr>
            </w:pPr>
          </w:p>
        </w:tc>
        <w:tc>
          <w:tcPr>
            <w:tcW w:w="1583" w:type="dxa"/>
            <w:vAlign w:val="center"/>
          </w:tcPr>
          <w:p>
            <w:pPr>
              <w:keepNext/>
              <w:pageBreakBefore w:val="0"/>
              <w:widowControl/>
              <w:kinsoku/>
              <w:wordWrap/>
              <w:overflowPunct/>
              <w:topLinePunct w:val="0"/>
              <w:autoSpaceDE/>
              <w:autoSpaceDN/>
              <w:bidi w:val="0"/>
              <w:adjustRightInd/>
              <w:snapToGrid w:val="0"/>
              <w:spacing w:line="280" w:lineRule="exact"/>
              <w:ind w:firstLine="240" w:firstLineChars="100"/>
              <w:jc w:val="both"/>
              <w:textAlignment w:val="auto"/>
              <w:outlineLvl w:val="0"/>
              <w:rPr>
                <w:rFonts w:ascii="仿宋" w:hAnsi="仿宋" w:eastAsia="仿宋" w:cs="仿宋"/>
                <w:bCs/>
                <w:color w:val="auto"/>
                <w:sz w:val="24"/>
                <w:highlight w:val="none"/>
              </w:rPr>
            </w:pPr>
          </w:p>
        </w:tc>
        <w:tc>
          <w:tcPr>
            <w:tcW w:w="1667" w:type="dxa"/>
            <w:vAlign w:val="center"/>
          </w:tcPr>
          <w:p>
            <w:pPr>
              <w:keepNext/>
              <w:pageBreakBefore w:val="0"/>
              <w:widowControl/>
              <w:kinsoku/>
              <w:wordWrap/>
              <w:overflowPunct/>
              <w:topLinePunct w:val="0"/>
              <w:autoSpaceDE/>
              <w:autoSpaceDN/>
              <w:bidi w:val="0"/>
              <w:adjustRightInd/>
              <w:snapToGrid w:val="0"/>
              <w:spacing w:line="280" w:lineRule="exact"/>
              <w:jc w:val="center"/>
              <w:textAlignment w:val="auto"/>
              <w:outlineLvl w:val="0"/>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16" w:type="dxa"/>
            <w:vAlign w:val="center"/>
          </w:tcPr>
          <w:p>
            <w:pPr>
              <w:keepNext/>
              <w:pageBreakBefore w:val="0"/>
              <w:widowControl/>
              <w:kinsoku/>
              <w:wordWrap/>
              <w:overflowPunct/>
              <w:topLinePunct w:val="0"/>
              <w:autoSpaceDE/>
              <w:autoSpaceDN/>
              <w:bidi w:val="0"/>
              <w:adjustRightInd/>
              <w:snapToGrid w:val="0"/>
              <w:spacing w:line="280" w:lineRule="exact"/>
              <w:ind w:firstLine="480" w:firstLineChars="200"/>
              <w:jc w:val="both"/>
              <w:textAlignment w:val="auto"/>
              <w:outlineLvl w:val="0"/>
              <w:rPr>
                <w:rFonts w:ascii="仿宋" w:hAnsi="仿宋" w:eastAsia="仿宋" w:cs="仿宋"/>
                <w:bCs/>
                <w:color w:val="auto"/>
                <w:sz w:val="24"/>
                <w:highlight w:val="none"/>
              </w:rPr>
            </w:pPr>
          </w:p>
        </w:tc>
        <w:tc>
          <w:tcPr>
            <w:tcW w:w="1222" w:type="dxa"/>
            <w:vAlign w:val="center"/>
          </w:tcPr>
          <w:p>
            <w:pPr>
              <w:keepNext/>
              <w:pageBreakBefore w:val="0"/>
              <w:widowControl/>
              <w:kinsoku/>
              <w:wordWrap/>
              <w:overflowPunct/>
              <w:topLinePunct w:val="0"/>
              <w:autoSpaceDE/>
              <w:autoSpaceDN/>
              <w:bidi w:val="0"/>
              <w:adjustRightInd/>
              <w:snapToGrid w:val="0"/>
              <w:spacing w:line="280" w:lineRule="exact"/>
              <w:ind w:firstLine="480" w:firstLineChars="200"/>
              <w:jc w:val="both"/>
              <w:textAlignment w:val="auto"/>
              <w:outlineLvl w:val="0"/>
              <w:rPr>
                <w:rFonts w:ascii="仿宋" w:hAnsi="仿宋" w:eastAsia="仿宋" w:cs="仿宋"/>
                <w:bCs/>
                <w:color w:val="auto"/>
                <w:sz w:val="24"/>
                <w:highlight w:val="none"/>
              </w:rPr>
            </w:pPr>
          </w:p>
        </w:tc>
        <w:tc>
          <w:tcPr>
            <w:tcW w:w="1317" w:type="dxa"/>
            <w:gridSpan w:val="2"/>
            <w:vAlign w:val="center"/>
          </w:tcPr>
          <w:p>
            <w:pPr>
              <w:keepNext/>
              <w:pageBreakBefore w:val="0"/>
              <w:widowControl/>
              <w:kinsoku/>
              <w:wordWrap/>
              <w:overflowPunct/>
              <w:topLinePunct w:val="0"/>
              <w:autoSpaceDE/>
              <w:autoSpaceDN/>
              <w:bidi w:val="0"/>
              <w:adjustRightInd/>
              <w:snapToGrid w:val="0"/>
              <w:spacing w:line="280" w:lineRule="exact"/>
              <w:ind w:firstLine="480" w:firstLineChars="200"/>
              <w:jc w:val="both"/>
              <w:textAlignment w:val="auto"/>
              <w:outlineLvl w:val="0"/>
              <w:rPr>
                <w:rFonts w:ascii="仿宋" w:hAnsi="仿宋" w:eastAsia="仿宋" w:cs="仿宋"/>
                <w:bCs/>
                <w:color w:val="auto"/>
                <w:sz w:val="24"/>
                <w:highlight w:val="none"/>
              </w:rPr>
            </w:pPr>
          </w:p>
        </w:tc>
        <w:tc>
          <w:tcPr>
            <w:tcW w:w="1150" w:type="dxa"/>
            <w:vAlign w:val="center"/>
          </w:tcPr>
          <w:p>
            <w:pPr>
              <w:keepNext/>
              <w:pageBreakBefore w:val="0"/>
              <w:widowControl/>
              <w:kinsoku/>
              <w:wordWrap/>
              <w:overflowPunct/>
              <w:topLinePunct w:val="0"/>
              <w:autoSpaceDE/>
              <w:autoSpaceDN/>
              <w:bidi w:val="0"/>
              <w:adjustRightInd/>
              <w:snapToGrid w:val="0"/>
              <w:spacing w:line="280" w:lineRule="exact"/>
              <w:ind w:firstLine="480" w:firstLineChars="200"/>
              <w:jc w:val="both"/>
              <w:textAlignment w:val="auto"/>
              <w:outlineLvl w:val="0"/>
              <w:rPr>
                <w:rFonts w:ascii="仿宋" w:hAnsi="仿宋" w:eastAsia="仿宋" w:cs="仿宋"/>
                <w:bCs/>
                <w:color w:val="auto"/>
                <w:sz w:val="24"/>
                <w:highlight w:val="none"/>
              </w:rPr>
            </w:pPr>
          </w:p>
        </w:tc>
        <w:tc>
          <w:tcPr>
            <w:tcW w:w="1583" w:type="dxa"/>
            <w:vAlign w:val="center"/>
          </w:tcPr>
          <w:p>
            <w:pPr>
              <w:keepNext/>
              <w:pageBreakBefore w:val="0"/>
              <w:widowControl/>
              <w:kinsoku/>
              <w:wordWrap/>
              <w:overflowPunct/>
              <w:topLinePunct w:val="0"/>
              <w:autoSpaceDE/>
              <w:autoSpaceDN/>
              <w:bidi w:val="0"/>
              <w:adjustRightInd/>
              <w:snapToGrid w:val="0"/>
              <w:spacing w:line="280" w:lineRule="exact"/>
              <w:ind w:firstLine="480" w:firstLineChars="200"/>
              <w:jc w:val="both"/>
              <w:textAlignment w:val="auto"/>
              <w:outlineLvl w:val="0"/>
              <w:rPr>
                <w:rFonts w:ascii="仿宋" w:hAnsi="仿宋" w:eastAsia="仿宋" w:cs="仿宋"/>
                <w:bCs/>
                <w:color w:val="auto"/>
                <w:sz w:val="24"/>
                <w:highlight w:val="none"/>
              </w:rPr>
            </w:pPr>
          </w:p>
        </w:tc>
        <w:tc>
          <w:tcPr>
            <w:tcW w:w="1667" w:type="dxa"/>
            <w:vAlign w:val="center"/>
          </w:tcPr>
          <w:p>
            <w:pPr>
              <w:keepNext/>
              <w:pageBreakBefore w:val="0"/>
              <w:widowControl/>
              <w:kinsoku/>
              <w:wordWrap/>
              <w:overflowPunct/>
              <w:topLinePunct w:val="0"/>
              <w:autoSpaceDE/>
              <w:autoSpaceDN/>
              <w:bidi w:val="0"/>
              <w:adjustRightInd/>
              <w:snapToGrid w:val="0"/>
              <w:spacing w:line="280" w:lineRule="exact"/>
              <w:ind w:firstLine="480" w:firstLineChars="200"/>
              <w:jc w:val="both"/>
              <w:textAlignment w:val="auto"/>
              <w:outlineLvl w:val="0"/>
              <w:rPr>
                <w:rFonts w:ascii="仿宋" w:hAnsi="仿宋" w:eastAsia="仿宋" w:cs="仿宋"/>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55" w:type="dxa"/>
            <w:gridSpan w:val="7"/>
            <w:vAlign w:val="center"/>
          </w:tcPr>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hint="default" w:ascii="仿宋" w:hAnsi="仿宋" w:eastAsia="仿宋" w:cs="仿宋"/>
                <w:bCs/>
                <w:color w:val="auto"/>
                <w:sz w:val="24"/>
                <w:highlight w:val="none"/>
                <w:lang w:val="en-US" w:eastAsia="zh-CN"/>
              </w:rPr>
            </w:pPr>
            <w:r>
              <w:rPr>
                <w:rFonts w:hint="eastAsia" w:ascii="仿宋" w:hAnsi="仿宋" w:eastAsia="仿宋" w:cs="仿宋"/>
                <w:bCs/>
                <w:color w:val="auto"/>
                <w:sz w:val="24"/>
                <w:highlight w:val="none"/>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55" w:type="dxa"/>
            <w:gridSpan w:val="7"/>
            <w:vAlign w:val="center"/>
          </w:tcPr>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hint="eastAsia" w:ascii="仿宋" w:hAnsi="仿宋" w:eastAsia="仿宋" w:cs="仿宋"/>
                <w:bCs/>
                <w:color w:val="auto"/>
                <w:sz w:val="24"/>
                <w:highlight w:val="none"/>
                <w:lang w:eastAsia="zh-CN"/>
              </w:rPr>
            </w:pPr>
            <w:r>
              <w:rPr>
                <w:rFonts w:hint="eastAsia" w:ascii="仿宋" w:hAnsi="仿宋" w:eastAsia="仿宋" w:cs="仿宋"/>
                <w:bCs/>
                <w:color w:val="auto"/>
                <w:sz w:val="24"/>
                <w:highlight w:val="none"/>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55" w:type="dxa"/>
            <w:gridSpan w:val="7"/>
          </w:tcPr>
          <w:p>
            <w:pPr>
              <w:keepNext/>
              <w:pageBreakBefore w:val="0"/>
              <w:widowControl/>
              <w:numPr>
                <w:ilvl w:val="0"/>
                <w:numId w:val="4"/>
              </w:numPr>
              <w:kinsoku/>
              <w:wordWrap/>
              <w:overflowPunct/>
              <w:topLinePunct w:val="0"/>
              <w:autoSpaceDE/>
              <w:autoSpaceDN/>
              <w:bidi w:val="0"/>
              <w:adjustRightInd/>
              <w:snapToGrid w:val="0"/>
              <w:spacing w:line="280" w:lineRule="exact"/>
              <w:ind w:firstLine="480" w:firstLineChars="200"/>
              <w:textAlignment w:val="auto"/>
              <w:outlineLvl w:val="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服务要求</w:t>
            </w:r>
          </w:p>
          <w:p>
            <w:pPr>
              <w:keepNext/>
              <w:pageBreakBefore w:val="0"/>
              <w:widowControl/>
              <w:kinsoku/>
              <w:wordWrap/>
              <w:overflowPunct/>
              <w:topLinePunct w:val="0"/>
              <w:autoSpaceDE/>
              <w:autoSpaceDN/>
              <w:bidi w:val="0"/>
              <w:adjustRightInd/>
              <w:spacing w:line="28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（一）</w:t>
            </w:r>
            <w:bookmarkStart w:id="19" w:name="_Toc11221"/>
            <w:bookmarkStart w:id="20" w:name="_Toc32552"/>
            <w:r>
              <w:rPr>
                <w:rFonts w:hint="eastAsia" w:ascii="仿宋" w:hAnsi="仿宋" w:eastAsia="仿宋" w:cs="仿宋"/>
                <w:color w:val="auto"/>
                <w:sz w:val="24"/>
                <w:szCs w:val="24"/>
                <w:highlight w:val="none"/>
                <w:lang w:val="en-US" w:eastAsia="zh-CN"/>
              </w:rPr>
              <w:t>交货期</w:t>
            </w:r>
            <w:r>
              <w:rPr>
                <w:rFonts w:hint="eastAsia" w:ascii="仿宋" w:hAnsi="仿宋" w:eastAsia="仿宋" w:cs="仿宋"/>
                <w:color w:val="auto"/>
                <w:sz w:val="24"/>
                <w:szCs w:val="24"/>
                <w:highlight w:val="none"/>
              </w:rPr>
              <w:t>：</w:t>
            </w:r>
            <w:bookmarkEnd w:id="19"/>
            <w:bookmarkEnd w:id="20"/>
            <w:r>
              <w:rPr>
                <w:rFonts w:hint="eastAsia" w:ascii="仿宋" w:hAnsi="仿宋" w:eastAsia="仿宋" w:cs="仿宋"/>
                <w:color w:val="auto"/>
                <w:sz w:val="24"/>
                <w:szCs w:val="24"/>
                <w:highlight w:val="none"/>
              </w:rPr>
              <w:t>自合同签订之日起</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个日历日内交货并完成安装调试。</w:t>
            </w:r>
          </w:p>
          <w:p>
            <w:pPr>
              <w:keepNext/>
              <w:pageBreakBefore w:val="0"/>
              <w:widowControl/>
              <w:kinsoku/>
              <w:wordWrap/>
              <w:overflowPunct/>
              <w:topLinePunct w:val="0"/>
              <w:autoSpaceDE/>
              <w:autoSpaceDN/>
              <w:bidi w:val="0"/>
              <w:adjustRightInd/>
              <w:spacing w:line="280" w:lineRule="exact"/>
              <w:ind w:firstLine="480" w:firstLineChars="200"/>
              <w:textAlignment w:val="auto"/>
            </w:pP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二</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交货</w:t>
            </w:r>
            <w:r>
              <w:rPr>
                <w:rFonts w:hint="eastAsia" w:ascii="仿宋" w:hAnsi="仿宋" w:eastAsia="仿宋" w:cs="仿宋"/>
                <w:color w:val="auto"/>
                <w:sz w:val="24"/>
                <w:szCs w:val="24"/>
              </w:rPr>
              <w:t>地点：</w:t>
            </w:r>
            <w:r>
              <w:rPr>
                <w:rFonts w:hint="eastAsia" w:ascii="仿宋" w:hAnsi="仿宋" w:eastAsia="仿宋" w:cs="仿宋"/>
                <w:color w:val="auto"/>
                <w:sz w:val="24"/>
                <w:szCs w:val="24"/>
                <w:lang w:eastAsia="zh-CN"/>
              </w:rPr>
              <w:t>重庆市</w:t>
            </w:r>
            <w:r>
              <w:rPr>
                <w:rFonts w:hint="eastAsia" w:ascii="仿宋" w:hAnsi="仿宋" w:eastAsia="仿宋" w:cs="仿宋"/>
                <w:color w:val="auto"/>
                <w:sz w:val="24"/>
                <w:szCs w:val="24"/>
                <w:lang w:val="en-US" w:eastAsia="zh-CN"/>
              </w:rPr>
              <w:t>沙坪坝区土主社区卫生服务中心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0" w:hRule="atLeast"/>
        </w:trPr>
        <w:tc>
          <w:tcPr>
            <w:tcW w:w="9555" w:type="dxa"/>
            <w:gridSpan w:val="7"/>
          </w:tcPr>
          <w:p>
            <w:pPr>
              <w:keepNext/>
              <w:pageBreakBefore w:val="0"/>
              <w:widowControl/>
              <w:numPr>
                <w:ilvl w:val="0"/>
                <w:numId w:val="5"/>
              </w:numPr>
              <w:kinsoku/>
              <w:wordWrap/>
              <w:overflowPunct/>
              <w:topLinePunct w:val="0"/>
              <w:autoSpaceDE/>
              <w:autoSpaceDN/>
              <w:bidi w:val="0"/>
              <w:adjustRightInd/>
              <w:snapToGrid w:val="0"/>
              <w:spacing w:line="280" w:lineRule="exact"/>
              <w:ind w:firstLine="480" w:firstLineChars="200"/>
              <w:textAlignment w:val="auto"/>
              <w:outlineLvl w:val="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验收方式</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1、本项目由采购人自行组织履约验收。</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2、具体验收步骤：</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2.1货物到达现场后，中标人应在使用单位人员在场情况下当面开箱，共同清点、检查外观，作出开箱记录，双方签字确认。</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2.2成交供应商应保证货物到达采购人所在地完好无损，如有缺漏、损坏，由投标人负责调换、补齐或赔偿。</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2.3成交供应商应提供完备的技术资料、装箱单和合格证等，并派遣专业技术人员进行现场安装调试。验收合格条件如下：</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2.3.1设备技术参数与采购合同一致，性能指标达到规定的标准。</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2.3.2货物技术资料、装箱单、合格证等资料齐全。</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2.3.3在系统试运行期间所出现的问题得到解决，并运行正常。</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2.3.4在规定时间内完成交货并验收，并经采购人确认。</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2.4产品在安装调试并试运行符合要求后，才作为最终验收。</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2.5成交供应商提供的货物未达到采购文件规定要求，且对采购人造成损失的，由成交供应商承担一切责任，并赔偿所造成的损失。</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2.6大型或者复杂的政府采购项目，采购人应当邀请国家认可的质量检测机构参加验收工作。</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2.7采购人需要制造商对成交供应商交付的产品（包括质量、技术参数等）进行确认的，制造商应予以配合，并出具书面意见。</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pPr>
            <w:r>
              <w:rPr>
                <w:rFonts w:hint="eastAsia" w:ascii="仿宋" w:hAnsi="仿宋" w:eastAsia="仿宋" w:cs="仿宋"/>
                <w:b w:val="0"/>
                <w:bCs w:val="0"/>
                <w:color w:val="auto"/>
                <w:kern w:val="2"/>
                <w:sz w:val="24"/>
                <w:szCs w:val="24"/>
                <w:lang w:val="en-US" w:eastAsia="zh-CN" w:bidi="ar-SA"/>
              </w:rPr>
              <w:t>2.8产品包装材料归采购人所有。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9555" w:type="dxa"/>
            <w:gridSpan w:val="7"/>
          </w:tcPr>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三、付款方式：</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1、成交供应商按采购合同交货并安装调试完成，经验收合格后由采购人出具项目验收报告。</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ascii="仿宋" w:hAnsi="仿宋" w:eastAsia="仿宋" w:cs="仿宋"/>
                <w:bCs/>
                <w:color w:val="auto"/>
                <w:sz w:val="24"/>
                <w:highlight w:val="none"/>
              </w:rPr>
            </w:pPr>
            <w:r>
              <w:rPr>
                <w:rFonts w:hint="eastAsia" w:ascii="仿宋" w:hAnsi="仿宋" w:eastAsia="仿宋" w:cs="仿宋"/>
                <w:b w:val="0"/>
                <w:bCs w:val="0"/>
                <w:color w:val="auto"/>
                <w:kern w:val="2"/>
                <w:sz w:val="24"/>
                <w:szCs w:val="24"/>
                <w:lang w:val="en-US" w:eastAsia="zh-CN" w:bidi="ar-SA"/>
              </w:rPr>
              <w:t>2、验收合格后支付合同总金额100％。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7" w:hRule="exact"/>
        </w:trPr>
        <w:tc>
          <w:tcPr>
            <w:tcW w:w="9555" w:type="dxa"/>
            <w:gridSpan w:val="7"/>
          </w:tcPr>
          <w:p>
            <w:pPr>
              <w:pStyle w:val="11"/>
              <w:rPr>
                <w:rFonts w:hint="eastAsia"/>
                <w:sz w:val="24"/>
                <w:szCs w:val="16"/>
                <w:lang w:val="en-US" w:eastAsia="zh-CN"/>
              </w:rPr>
            </w:pPr>
            <w:r>
              <w:rPr>
                <w:rFonts w:hint="eastAsia"/>
                <w:sz w:val="24"/>
                <w:szCs w:val="16"/>
                <w:lang w:val="en-US" w:eastAsia="zh-CN"/>
              </w:rPr>
              <w:t>四、保修与售后服务</w:t>
            </w:r>
          </w:p>
          <w:p>
            <w:pPr>
              <w:pStyle w:val="11"/>
              <w:rPr>
                <w:rFonts w:hint="eastAsia"/>
                <w:sz w:val="24"/>
                <w:szCs w:val="16"/>
                <w:lang w:val="en-US" w:eastAsia="zh-CN"/>
              </w:rPr>
            </w:pPr>
            <w:r>
              <w:rPr>
                <w:rFonts w:hint="eastAsia"/>
                <w:sz w:val="24"/>
                <w:szCs w:val="16"/>
                <w:lang w:val="en-US" w:eastAsia="zh-CN"/>
              </w:rPr>
              <w:t>1、货物质保期为   年，自到货验收合格成最终验收合格之日起至质保期届满且经甲方确认无任何质量问题时止。</w:t>
            </w:r>
          </w:p>
          <w:p>
            <w:pPr>
              <w:pStyle w:val="11"/>
              <w:rPr>
                <w:rFonts w:hint="eastAsia"/>
                <w:sz w:val="24"/>
                <w:szCs w:val="16"/>
                <w:lang w:val="en-US" w:eastAsia="zh-CN"/>
              </w:rPr>
            </w:pPr>
            <w:r>
              <w:rPr>
                <w:rFonts w:hint="eastAsia"/>
                <w:sz w:val="24"/>
                <w:szCs w:val="16"/>
                <w:lang w:val="en-US" w:eastAsia="zh-CN"/>
              </w:rPr>
              <w:t>2、乙方承诺所售商品，自甲方收到商品之日起7日内可以无理由退货。15日内可以换货。更换后的货物质保期应重新计算。</w:t>
            </w:r>
          </w:p>
          <w:p>
            <w:pPr>
              <w:pStyle w:val="11"/>
              <w:rPr>
                <w:rFonts w:hint="eastAsia"/>
                <w:sz w:val="24"/>
                <w:szCs w:val="16"/>
                <w:lang w:val="en-US" w:eastAsia="zh-CN"/>
              </w:rPr>
            </w:pPr>
            <w:r>
              <w:rPr>
                <w:rFonts w:hint="eastAsia"/>
                <w:sz w:val="24"/>
                <w:szCs w:val="16"/>
                <w:lang w:val="en-US" w:eastAsia="zh-CN"/>
              </w:rPr>
              <w:t>3、质保期内，乙方应当提供7x24小时电话支持服务。乙方接到甲方保修通知后2个小时内响应，2个小时内排除故障。对于质保期内不能修复的产品/部件，乙方应在24个小时内免费更换备品备件。</w:t>
            </w:r>
          </w:p>
          <w:p>
            <w:pPr>
              <w:keepNext/>
              <w:pageBreakBefore w:val="0"/>
              <w:widowControl/>
              <w:kinsoku/>
              <w:wordWrap/>
              <w:overflowPunct/>
              <w:topLinePunct w:val="0"/>
              <w:autoSpaceDE/>
              <w:autoSpaceDN/>
              <w:bidi w:val="0"/>
              <w:adjustRightInd/>
              <w:spacing w:before="0" w:after="0" w:line="280" w:lineRule="exact"/>
              <w:ind w:firstLine="480" w:firstLineChars="200"/>
              <w:textAlignment w:val="auto"/>
              <w:outlineLvl w:val="9"/>
              <w:rPr>
                <w:rFonts w:hint="eastAsia" w:ascii="仿宋" w:hAnsi="仿宋" w:eastAsia="仿宋" w:cs="仿宋"/>
                <w:b w:val="0"/>
                <w:bCs w:val="0"/>
                <w:color w:val="auto"/>
                <w:kern w:val="2"/>
                <w:sz w:val="24"/>
                <w:szCs w:val="24"/>
                <w:lang w:val="en-US" w:eastAsia="zh-CN" w:bidi="ar-SA"/>
              </w:rPr>
            </w:pPr>
            <w:r>
              <w:rPr>
                <w:rFonts w:hint="eastAsia"/>
                <w:sz w:val="24"/>
                <w:szCs w:val="16"/>
                <w:lang w:val="en-US" w:eastAsia="zh-CN"/>
              </w:rPr>
              <w:t>4、质保期届满后，乙方对本合同项下货物提供终身维修服务，且维修时只收取所需维修部件的成本费，服务内容应与质保期内的要求相一致。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55" w:type="dxa"/>
            <w:gridSpan w:val="7"/>
          </w:tcPr>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lang w:eastAsia="zh-CN"/>
              </w:rPr>
              <w:t>五</w:t>
            </w:r>
            <w:r>
              <w:rPr>
                <w:rFonts w:hint="eastAsia" w:ascii="仿宋" w:hAnsi="仿宋" w:eastAsia="仿宋" w:cs="仿宋"/>
                <w:bCs/>
                <w:color w:val="auto"/>
                <w:sz w:val="24"/>
                <w:highlight w:val="none"/>
              </w:rPr>
              <w:t>、违约责任：</w:t>
            </w:r>
          </w:p>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按《中华人民共和国民法典》、《政府采购法》执行，或按双方约定。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55" w:type="dxa"/>
            <w:gridSpan w:val="7"/>
          </w:tcPr>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lang w:eastAsia="zh-CN"/>
              </w:rPr>
              <w:t>六</w:t>
            </w:r>
            <w:r>
              <w:rPr>
                <w:rFonts w:hint="eastAsia" w:ascii="仿宋" w:hAnsi="仿宋" w:eastAsia="仿宋" w:cs="仿宋"/>
                <w:bCs/>
                <w:color w:val="auto"/>
                <w:sz w:val="24"/>
                <w:highlight w:val="none"/>
              </w:rPr>
              <w:t>、其他约定事项：</w:t>
            </w:r>
          </w:p>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1.采购文件及其补遗文件、响应文件和承诺是本合同不可分割的部分。</w:t>
            </w:r>
          </w:p>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2.本合同如发生争议由双方协商解决，协商不成向需方所在人民法院提请诉讼。</w:t>
            </w:r>
          </w:p>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3.本合同一式</w:t>
            </w:r>
            <w:r>
              <w:rPr>
                <w:rFonts w:hint="eastAsia" w:ascii="仿宋" w:hAnsi="仿宋" w:eastAsia="仿宋" w:cs="仿宋"/>
                <w:bCs/>
                <w:color w:val="auto"/>
                <w:sz w:val="24"/>
                <w:highlight w:val="none"/>
                <w:lang w:val="en-US" w:eastAsia="zh-CN"/>
              </w:rPr>
              <w:t>叁</w:t>
            </w:r>
            <w:r>
              <w:rPr>
                <w:rFonts w:hint="eastAsia" w:ascii="仿宋" w:hAnsi="仿宋" w:eastAsia="仿宋" w:cs="仿宋"/>
                <w:bCs/>
                <w:color w:val="auto"/>
                <w:sz w:val="24"/>
                <w:highlight w:val="none"/>
              </w:rPr>
              <w:t>份，需方</w:t>
            </w:r>
            <w:r>
              <w:rPr>
                <w:rFonts w:hint="eastAsia" w:ascii="仿宋" w:hAnsi="仿宋" w:eastAsia="仿宋" w:cs="仿宋"/>
                <w:bCs/>
                <w:color w:val="auto"/>
                <w:sz w:val="24"/>
                <w:highlight w:val="none"/>
                <w:lang w:val="en-US" w:eastAsia="zh-CN"/>
              </w:rPr>
              <w:t>贰</w:t>
            </w:r>
            <w:r>
              <w:rPr>
                <w:rFonts w:hint="eastAsia" w:ascii="仿宋" w:hAnsi="仿宋" w:eastAsia="仿宋" w:cs="仿宋"/>
                <w:bCs/>
                <w:color w:val="auto"/>
                <w:sz w:val="24"/>
                <w:highlight w:val="none"/>
              </w:rPr>
              <w:t>份，供方</w:t>
            </w:r>
            <w:r>
              <w:rPr>
                <w:rFonts w:hint="eastAsia" w:ascii="仿宋" w:hAnsi="仿宋" w:eastAsia="仿宋" w:cs="仿宋"/>
                <w:bCs/>
                <w:color w:val="auto"/>
                <w:sz w:val="24"/>
                <w:highlight w:val="none"/>
                <w:u w:val="single"/>
                <w:lang w:eastAsia="zh-CN"/>
              </w:rPr>
              <w:t>壹</w:t>
            </w:r>
            <w:r>
              <w:rPr>
                <w:rFonts w:hint="eastAsia" w:ascii="仿宋" w:hAnsi="仿宋" w:eastAsia="仿宋" w:cs="仿宋"/>
                <w:bCs/>
                <w:color w:val="auto"/>
                <w:sz w:val="24"/>
                <w:highlight w:val="none"/>
              </w:rPr>
              <w:t>份，具同等法律效力。</w:t>
            </w:r>
          </w:p>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43" w:type="dxa"/>
            <w:gridSpan w:val="3"/>
          </w:tcPr>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需方：</w:t>
            </w:r>
            <w:r>
              <w:rPr>
                <w:rFonts w:hint="eastAsia" w:ascii="仿宋" w:hAnsi="仿宋" w:eastAsia="仿宋" w:cs="仿宋"/>
                <w:bCs/>
                <w:color w:val="auto"/>
                <w:sz w:val="24"/>
                <w:highlight w:val="none"/>
                <w:lang w:eastAsia="zh-CN"/>
              </w:rPr>
              <w:t>重庆市</w:t>
            </w:r>
            <w:r>
              <w:rPr>
                <w:rFonts w:hint="eastAsia" w:ascii="仿宋" w:hAnsi="仿宋" w:eastAsia="仿宋" w:cs="仿宋"/>
                <w:bCs/>
                <w:color w:val="auto"/>
                <w:sz w:val="24"/>
                <w:highlight w:val="none"/>
                <w:lang w:val="en-US" w:eastAsia="zh-CN"/>
              </w:rPr>
              <w:t>沙坪坝区土主社区卫生服务中心</w:t>
            </w:r>
          </w:p>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hint="default" w:ascii="仿宋" w:hAnsi="仿宋" w:eastAsia="仿宋" w:cs="仿宋"/>
                <w:bCs/>
                <w:color w:val="auto"/>
                <w:sz w:val="24"/>
                <w:highlight w:val="none"/>
                <w:lang w:val="en-US" w:eastAsia="zh-CN"/>
              </w:rPr>
            </w:pPr>
            <w:r>
              <w:rPr>
                <w:rFonts w:hint="eastAsia" w:ascii="仿宋" w:hAnsi="仿宋" w:eastAsia="仿宋" w:cs="仿宋"/>
                <w:bCs/>
                <w:color w:val="auto"/>
                <w:sz w:val="24"/>
                <w:highlight w:val="none"/>
              </w:rPr>
              <w:t>地址：</w:t>
            </w:r>
            <w:r>
              <w:rPr>
                <w:rFonts w:hint="eastAsia" w:ascii="仿宋" w:hAnsi="仿宋" w:eastAsia="仿宋" w:cs="仿宋"/>
                <w:bCs/>
                <w:color w:val="auto"/>
                <w:sz w:val="24"/>
                <w:highlight w:val="none"/>
                <w:lang w:val="en-US" w:eastAsia="zh-CN"/>
              </w:rPr>
              <w:t>沙坪坝区土主正街58号</w:t>
            </w:r>
          </w:p>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hint="default" w:ascii="仿宋" w:hAnsi="仿宋" w:eastAsia="仿宋" w:cs="仿宋"/>
                <w:bCs/>
                <w:color w:val="auto"/>
                <w:sz w:val="24"/>
                <w:highlight w:val="none"/>
                <w:lang w:val="en-US" w:eastAsia="zh-CN"/>
              </w:rPr>
            </w:pPr>
            <w:r>
              <w:rPr>
                <w:rFonts w:hint="eastAsia" w:ascii="仿宋" w:hAnsi="仿宋" w:eastAsia="仿宋" w:cs="仿宋"/>
                <w:bCs/>
                <w:color w:val="auto"/>
                <w:sz w:val="24"/>
                <w:highlight w:val="none"/>
              </w:rPr>
              <w:t>联系电话：</w:t>
            </w:r>
            <w:r>
              <w:rPr>
                <w:rFonts w:hint="eastAsia" w:ascii="仿宋" w:hAnsi="仿宋" w:eastAsia="仿宋" w:cs="仿宋"/>
                <w:bCs/>
                <w:color w:val="auto"/>
                <w:sz w:val="24"/>
                <w:highlight w:val="none"/>
                <w:lang w:val="en-US" w:eastAsia="zh-CN"/>
              </w:rPr>
              <w:t>65212685</w:t>
            </w:r>
          </w:p>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lang w:val="en-US" w:eastAsia="zh-CN"/>
              </w:rPr>
              <w:t>法人（</w:t>
            </w:r>
            <w:r>
              <w:rPr>
                <w:rFonts w:hint="eastAsia" w:ascii="仿宋" w:hAnsi="仿宋" w:eastAsia="仿宋" w:cs="仿宋"/>
                <w:bCs/>
                <w:color w:val="auto"/>
                <w:sz w:val="24"/>
                <w:highlight w:val="none"/>
              </w:rPr>
              <w:t>授权</w:t>
            </w:r>
            <w:r>
              <w:rPr>
                <w:rFonts w:hint="eastAsia" w:ascii="仿宋" w:hAnsi="仿宋" w:eastAsia="仿宋" w:cs="仿宋"/>
                <w:bCs/>
                <w:color w:val="auto"/>
                <w:sz w:val="24"/>
                <w:highlight w:val="none"/>
                <w:lang w:eastAsia="zh-CN"/>
              </w:rPr>
              <w:t>）</w:t>
            </w:r>
            <w:r>
              <w:rPr>
                <w:rFonts w:hint="eastAsia" w:ascii="仿宋" w:hAnsi="仿宋" w:eastAsia="仿宋" w:cs="仿宋"/>
                <w:bCs/>
                <w:color w:val="auto"/>
                <w:sz w:val="24"/>
                <w:highlight w:val="none"/>
              </w:rPr>
              <w:t>代表：</w:t>
            </w:r>
          </w:p>
        </w:tc>
        <w:tc>
          <w:tcPr>
            <w:tcW w:w="5112" w:type="dxa"/>
            <w:gridSpan w:val="4"/>
          </w:tcPr>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hint="eastAsia" w:ascii="仿宋" w:hAnsi="仿宋" w:eastAsia="仿宋" w:cs="仿宋"/>
                <w:bCs/>
                <w:color w:val="auto"/>
                <w:sz w:val="24"/>
                <w:highlight w:val="none"/>
                <w:lang w:val="en-US" w:eastAsia="zh-CN"/>
              </w:rPr>
            </w:pPr>
            <w:r>
              <w:rPr>
                <w:rFonts w:hint="eastAsia" w:ascii="仿宋" w:hAnsi="仿宋" w:eastAsia="仿宋" w:cs="仿宋"/>
                <w:bCs/>
                <w:color w:val="auto"/>
                <w:sz w:val="24"/>
                <w:highlight w:val="none"/>
              </w:rPr>
              <w:t>供方：</w:t>
            </w:r>
            <w:r>
              <w:rPr>
                <w:rFonts w:hint="eastAsia" w:ascii="仿宋" w:hAnsi="仿宋" w:eastAsia="仿宋" w:cs="仿宋"/>
                <w:bCs/>
                <w:color w:val="auto"/>
                <w:sz w:val="24"/>
                <w:highlight w:val="none"/>
                <w:lang w:val="en-US" w:eastAsia="zh-CN"/>
              </w:rPr>
              <w:t xml:space="preserve"> </w:t>
            </w:r>
          </w:p>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hint="eastAsia" w:ascii="仿宋" w:hAnsi="仿宋" w:eastAsia="仿宋" w:cs="仿宋"/>
                <w:bCs/>
                <w:color w:val="auto"/>
                <w:sz w:val="24"/>
                <w:highlight w:val="none"/>
                <w:lang w:val="en-US" w:eastAsia="zh-CN"/>
              </w:rPr>
            </w:pPr>
            <w:r>
              <w:rPr>
                <w:rFonts w:hint="eastAsia" w:ascii="仿宋" w:hAnsi="仿宋" w:eastAsia="仿宋" w:cs="仿宋"/>
                <w:bCs/>
                <w:color w:val="auto"/>
                <w:sz w:val="24"/>
                <w:highlight w:val="none"/>
              </w:rPr>
              <w:t>地址：</w:t>
            </w:r>
            <w:r>
              <w:rPr>
                <w:rFonts w:hint="eastAsia" w:ascii="仿宋" w:hAnsi="仿宋" w:eastAsia="仿宋" w:cs="仿宋"/>
                <w:bCs/>
                <w:color w:val="auto"/>
                <w:sz w:val="24"/>
                <w:highlight w:val="none"/>
                <w:lang w:val="en-US" w:eastAsia="zh-CN"/>
              </w:rPr>
              <w:t xml:space="preserve"> </w:t>
            </w:r>
          </w:p>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hint="eastAsia" w:ascii="仿宋" w:hAnsi="仿宋" w:eastAsia="仿宋" w:cs="仿宋"/>
                <w:bCs/>
                <w:color w:val="auto"/>
                <w:sz w:val="24"/>
                <w:highlight w:val="none"/>
                <w:lang w:val="en-US" w:eastAsia="zh-CN"/>
              </w:rPr>
            </w:pPr>
            <w:r>
              <w:rPr>
                <w:rFonts w:hint="eastAsia" w:ascii="仿宋" w:hAnsi="仿宋" w:eastAsia="仿宋" w:cs="仿宋"/>
                <w:bCs/>
                <w:color w:val="auto"/>
                <w:sz w:val="24"/>
                <w:highlight w:val="none"/>
              </w:rPr>
              <w:t>开户银行：</w:t>
            </w:r>
            <w:r>
              <w:rPr>
                <w:rFonts w:hint="eastAsia" w:ascii="仿宋" w:hAnsi="仿宋" w:eastAsia="仿宋" w:cs="仿宋"/>
                <w:bCs/>
                <w:color w:val="auto"/>
                <w:sz w:val="24"/>
                <w:highlight w:val="none"/>
                <w:lang w:val="en-US" w:eastAsia="zh-CN"/>
              </w:rPr>
              <w:t xml:space="preserve"> </w:t>
            </w:r>
          </w:p>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hint="eastAsia" w:ascii="仿宋" w:hAnsi="仿宋" w:eastAsia="仿宋" w:cs="仿宋"/>
                <w:bCs/>
                <w:color w:val="auto"/>
                <w:sz w:val="24"/>
                <w:highlight w:val="none"/>
                <w:lang w:eastAsia="zh-CN"/>
              </w:rPr>
            </w:pPr>
            <w:r>
              <w:rPr>
                <w:rFonts w:hint="eastAsia" w:ascii="仿宋" w:hAnsi="仿宋" w:eastAsia="仿宋" w:cs="仿宋"/>
                <w:bCs/>
                <w:color w:val="auto"/>
                <w:sz w:val="24"/>
                <w:highlight w:val="none"/>
              </w:rPr>
              <w:t>账号：</w:t>
            </w:r>
            <w:r>
              <w:rPr>
                <w:rFonts w:hint="eastAsia" w:ascii="仿宋" w:hAnsi="仿宋" w:eastAsia="仿宋" w:cs="仿宋"/>
                <w:bCs/>
                <w:color w:val="auto"/>
                <w:sz w:val="24"/>
                <w:highlight w:val="none"/>
                <w:lang w:val="en-US" w:eastAsia="zh-CN"/>
              </w:rPr>
              <w:t xml:space="preserve"> </w:t>
            </w:r>
          </w:p>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lang w:val="en-US" w:eastAsia="zh-CN"/>
              </w:rPr>
              <w:t>法人（</w:t>
            </w:r>
            <w:r>
              <w:rPr>
                <w:rFonts w:hint="eastAsia" w:ascii="仿宋" w:hAnsi="仿宋" w:eastAsia="仿宋" w:cs="仿宋"/>
                <w:bCs/>
                <w:color w:val="auto"/>
                <w:sz w:val="24"/>
                <w:highlight w:val="none"/>
              </w:rPr>
              <w:t>授权</w:t>
            </w:r>
            <w:r>
              <w:rPr>
                <w:rFonts w:hint="eastAsia" w:ascii="仿宋" w:hAnsi="仿宋" w:eastAsia="仿宋" w:cs="仿宋"/>
                <w:bCs/>
                <w:color w:val="auto"/>
                <w:sz w:val="24"/>
                <w:highlight w:val="none"/>
                <w:lang w:eastAsia="zh-CN"/>
              </w:rPr>
              <w:t>）</w:t>
            </w:r>
            <w:r>
              <w:rPr>
                <w:rFonts w:hint="eastAsia" w:ascii="仿宋" w:hAnsi="仿宋" w:eastAsia="仿宋" w:cs="仿宋"/>
                <w:bCs/>
                <w:color w:val="auto"/>
                <w:sz w:val="24"/>
                <w:highlight w:val="none"/>
              </w:rPr>
              <w:t>代表：</w:t>
            </w:r>
          </w:p>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ascii="仿宋" w:hAnsi="仿宋" w:eastAsia="仿宋" w:cs="仿宋"/>
                <w:bCs/>
                <w:color w:val="auto"/>
                <w:sz w:val="24"/>
                <w:highlight w:val="none"/>
              </w:rPr>
            </w:pPr>
            <w:r>
              <w:rPr>
                <w:rFonts w:hint="eastAsia" w:ascii="仿宋" w:hAnsi="仿宋" w:eastAsia="仿宋" w:cs="仿宋"/>
                <w:bCs/>
                <w:color w:val="auto"/>
                <w:sz w:val="24"/>
                <w:highlight w:val="none"/>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55" w:type="dxa"/>
            <w:gridSpan w:val="7"/>
          </w:tcPr>
          <w:p>
            <w:pPr>
              <w:keepNext/>
              <w:pageBreakBefore w:val="0"/>
              <w:widowControl/>
              <w:kinsoku/>
              <w:wordWrap/>
              <w:overflowPunct/>
              <w:topLinePunct w:val="0"/>
              <w:autoSpaceDE/>
              <w:autoSpaceDN/>
              <w:bidi w:val="0"/>
              <w:adjustRightInd/>
              <w:snapToGrid w:val="0"/>
              <w:spacing w:line="280" w:lineRule="exact"/>
              <w:ind w:firstLine="480" w:firstLineChars="200"/>
              <w:textAlignment w:val="auto"/>
              <w:outlineLvl w:val="0"/>
              <w:rPr>
                <w:rFonts w:hint="default" w:ascii="仿宋" w:hAnsi="仿宋" w:eastAsia="仿宋" w:cs="仿宋"/>
                <w:bCs/>
                <w:color w:val="auto"/>
                <w:sz w:val="24"/>
                <w:highlight w:val="none"/>
                <w:lang w:val="en-US" w:eastAsia="zh-CN"/>
              </w:rPr>
            </w:pPr>
            <w:r>
              <w:rPr>
                <w:rFonts w:hint="eastAsia" w:ascii="仿宋" w:hAnsi="仿宋" w:eastAsia="仿宋" w:cs="仿宋"/>
                <w:bCs/>
                <w:color w:val="auto"/>
                <w:sz w:val="24"/>
                <w:highlight w:val="none"/>
              </w:rPr>
              <w:t>备注：</w:t>
            </w:r>
            <w:r>
              <w:rPr>
                <w:rFonts w:hint="eastAsia" w:ascii="仿宋" w:hAnsi="仿宋" w:eastAsia="仿宋" w:cs="仿宋"/>
                <w:bCs/>
                <w:color w:val="auto"/>
                <w:sz w:val="24"/>
                <w:highlight w:val="none"/>
                <w:lang w:val="en-US" w:eastAsia="zh-CN"/>
              </w:rPr>
              <w:t>法人（授权）代表不可打印，需用手签</w:t>
            </w:r>
          </w:p>
          <w:p>
            <w:pPr>
              <w:keepNext/>
              <w:pageBreakBefore w:val="0"/>
              <w:widowControl/>
              <w:kinsoku/>
              <w:wordWrap/>
              <w:overflowPunct/>
              <w:topLinePunct w:val="0"/>
              <w:autoSpaceDE/>
              <w:autoSpaceDN/>
              <w:bidi w:val="0"/>
              <w:adjustRightInd/>
              <w:snapToGrid w:val="0"/>
              <w:spacing w:line="280" w:lineRule="exact"/>
              <w:textAlignment w:val="auto"/>
              <w:outlineLvl w:val="0"/>
              <w:rPr>
                <w:rFonts w:ascii="仿宋" w:hAnsi="仿宋" w:eastAsia="仿宋" w:cs="仿宋"/>
                <w:bCs/>
                <w:color w:val="auto"/>
                <w:sz w:val="24"/>
                <w:highlight w:val="none"/>
              </w:rPr>
            </w:pPr>
          </w:p>
        </w:tc>
      </w:tr>
    </w:tbl>
    <w:p>
      <w:pPr>
        <w:snapToGrid w:val="0"/>
        <w:spacing w:line="380" w:lineRule="exact"/>
        <w:ind w:firstLine="480" w:firstLineChars="200"/>
        <w:outlineLvl w:val="0"/>
        <w:rPr>
          <w:rFonts w:ascii="仿宋" w:hAnsi="仿宋" w:eastAsia="仿宋" w:cs="仿宋"/>
          <w:bCs/>
          <w:color w:val="auto"/>
          <w:sz w:val="24"/>
          <w:highlight w:val="none"/>
        </w:rPr>
      </w:pPr>
    </w:p>
    <w:p>
      <w:pPr>
        <w:snapToGrid w:val="0"/>
        <w:spacing w:line="380" w:lineRule="exact"/>
        <w:ind w:firstLine="480" w:firstLineChars="200"/>
        <w:outlineLvl w:val="0"/>
        <w:rPr>
          <w:rFonts w:ascii="仿宋" w:hAnsi="仿宋" w:eastAsia="仿宋" w:cs="仿宋"/>
          <w:bCs/>
          <w:color w:val="auto"/>
          <w:sz w:val="24"/>
          <w:highlight w:val="none"/>
        </w:rPr>
      </w:pPr>
    </w:p>
    <w:p>
      <w:pPr>
        <w:snapToGrid w:val="0"/>
        <w:spacing w:line="380" w:lineRule="exact"/>
        <w:ind w:firstLine="480" w:firstLineChars="200"/>
        <w:outlineLvl w:val="0"/>
      </w:pPr>
      <w:r>
        <w:rPr>
          <w:rFonts w:hint="eastAsia" w:ascii="仿宋" w:hAnsi="仿宋" w:eastAsia="仿宋" w:cs="仿宋"/>
          <w:bCs/>
          <w:color w:val="auto"/>
          <w:sz w:val="24"/>
          <w:highlight w:val="none"/>
        </w:rPr>
        <w:t>签约时间：  年   月   日                        签约地点：</w:t>
      </w:r>
    </w:p>
    <w:p/>
    <w:p/>
    <w:sectPr>
      <w:headerReference r:id="rId16" w:type="first"/>
      <w:footerReference r:id="rId19" w:type="first"/>
      <w:headerReference r:id="rId14" w:type="default"/>
      <w:footerReference r:id="rId17" w:type="default"/>
      <w:headerReference r:id="rId15" w:type="even"/>
      <w:footerReference r:id="rId18" w:type="even"/>
      <w:pgSz w:w="11906" w:h="16838"/>
      <w:pgMar w:top="1134" w:right="1134" w:bottom="1134" w:left="1134" w:header="851" w:footer="851" w:gutter="0"/>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706"/>
        <w:tab w:val="clear" w:pos="4153"/>
      </w:tabs>
      <w:ind w:firstLine="422"/>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4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42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706"/>
        <w:tab w:val="clear" w:pos="4153"/>
      </w:tabs>
      <w:ind w:firstLine="42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w:rPr>
        <w:rFonts w:hint="eastAsi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360"/>
      <w:rPr>
        <w:rFonts w:ascii="Calibri" w:hAnsi="Calibri" w:eastAsia="宋体"/>
        <w:sz w:val="18"/>
        <w:szCs w:val="20"/>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rPr>
        <w:rFonts w:hint="eastAsia"/>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ind w:firstLine="422"/>
      <w:rPr>
        <w:rStyle w:val="14"/>
      </w:rPr>
    </w:pPr>
    <w:r>
      <w:fldChar w:fldCharType="begin"/>
    </w:r>
    <w:r>
      <w:rPr>
        <w:rStyle w:val="14"/>
      </w:rPr>
      <w:instrText xml:space="preserve">PAGE  </w:instrText>
    </w:r>
    <w:r>
      <w:fldChar w:fldCharType="separate"/>
    </w:r>
    <w:r>
      <w:rPr>
        <w:rStyle w:val="14"/>
      </w:rPr>
      <w:t>16</w:t>
    </w:r>
    <w:r>
      <w:fldChar w:fldCharType="end"/>
    </w:r>
  </w:p>
  <w:p>
    <w:pPr>
      <w:pStyle w:val="9"/>
      <w:ind w:right="360" w:firstLine="422"/>
    </w:pPr>
  </w:p>
  <w:p>
    <w:pPr>
      <w:ind w:firstLine="480"/>
    </w:pPr>
  </w:p>
  <w:p>
    <w:pPr>
      <w:ind w:firstLine="48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42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6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420"/>
      <w:jc w:val="both"/>
      <w:rPr>
        <w:rFonts w:ascii="方正仿宋_GBK" w:hAnsi="Calibri" w:eastAsia="方正仿宋_GBK"/>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Chars="0"/>
      <w:rPr>
        <w:rFonts w:hint="eastAsia" w:ascii="楷体_GB2312" w:eastAsia="楷体_GB2312"/>
        <w:b/>
        <w:sz w:val="24"/>
        <w:szCs w:val="24"/>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rPr>
        <w:rFonts w:hint="eastAsi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rPr>
        <w:rFonts w:ascii="Verdana" w:hAnsi="Verdana"/>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480032"/>
    <w:multiLevelType w:val="singleLevel"/>
    <w:tmpl w:val="82480032"/>
    <w:lvl w:ilvl="0" w:tentative="0">
      <w:start w:val="1"/>
      <w:numFmt w:val="chineseCounting"/>
      <w:suff w:val="nothing"/>
      <w:lvlText w:val="%1、"/>
      <w:lvlJc w:val="left"/>
      <w:rPr>
        <w:rFonts w:hint="eastAsia"/>
      </w:rPr>
    </w:lvl>
  </w:abstractNum>
  <w:abstractNum w:abstractNumId="1">
    <w:nsid w:val="00E2CE87"/>
    <w:multiLevelType w:val="singleLevel"/>
    <w:tmpl w:val="00E2CE87"/>
    <w:lvl w:ilvl="0" w:tentative="0">
      <w:start w:val="3"/>
      <w:numFmt w:val="chineseCounting"/>
      <w:suff w:val="nothing"/>
      <w:lvlText w:val="（%1）"/>
      <w:lvlJc w:val="left"/>
      <w:rPr>
        <w:rFonts w:hint="eastAsia"/>
      </w:rPr>
    </w:lvl>
  </w:abstractNum>
  <w:abstractNum w:abstractNumId="2">
    <w:nsid w:val="1641A259"/>
    <w:multiLevelType w:val="singleLevel"/>
    <w:tmpl w:val="1641A259"/>
    <w:lvl w:ilvl="0" w:tentative="0">
      <w:start w:val="2"/>
      <w:numFmt w:val="chineseCounting"/>
      <w:suff w:val="nothing"/>
      <w:lvlText w:val="%1、"/>
      <w:lvlJc w:val="left"/>
      <w:rPr>
        <w:rFonts w:hint="eastAsia"/>
      </w:rPr>
    </w:lvl>
  </w:abstractNum>
  <w:abstractNum w:abstractNumId="3">
    <w:nsid w:val="183A57F8"/>
    <w:multiLevelType w:val="singleLevel"/>
    <w:tmpl w:val="183A57F8"/>
    <w:lvl w:ilvl="0" w:tentative="0">
      <w:start w:val="1"/>
      <w:numFmt w:val="decimal"/>
      <w:suff w:val="nothing"/>
      <w:lvlText w:val="%1、"/>
      <w:lvlJc w:val="left"/>
    </w:lvl>
  </w:abstractNum>
  <w:abstractNum w:abstractNumId="4">
    <w:nsid w:val="4462D070"/>
    <w:multiLevelType w:val="singleLevel"/>
    <w:tmpl w:val="4462D070"/>
    <w:lvl w:ilvl="0" w:tentative="0">
      <w:start w:val="9"/>
      <w:numFmt w:val="chineseCounting"/>
      <w:suff w:val="nothing"/>
      <w:lvlText w:val="%1、"/>
      <w:lvlJc w:val="left"/>
      <w:rPr>
        <w:rFonts w:hint="eastAsia"/>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jNmY0OGE0YmVmZDg3MDZmNDgzZDRmMjFlMDkzY2EifQ=="/>
  </w:docVars>
  <w:rsids>
    <w:rsidRoot w:val="16175090"/>
    <w:rsid w:val="0E69610E"/>
    <w:rsid w:val="16175090"/>
    <w:rsid w:val="17B80409"/>
    <w:rsid w:val="195B04C8"/>
    <w:rsid w:val="38587D6C"/>
    <w:rsid w:val="69D2314E"/>
    <w:rsid w:val="6BAE2F10"/>
    <w:rsid w:val="6DDD7E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line="320" w:lineRule="exact"/>
      <w:ind w:firstLine="200" w:firstLineChars="200"/>
    </w:pPr>
    <w:rPr>
      <w:rFonts w:ascii="Times New Roman" w:hAnsi="Times New Roman" w:eastAsia="仿宋_GB2312" w:cs="Times New Roman"/>
      <w:kern w:val="2"/>
      <w:sz w:val="24"/>
      <w:szCs w:val="24"/>
      <w:lang w:val="en-US" w:eastAsia="zh-CN" w:bidi="ar-SA"/>
    </w:rPr>
  </w:style>
  <w:style w:type="paragraph" w:styleId="2">
    <w:name w:val="heading 1"/>
    <w:basedOn w:val="1"/>
    <w:next w:val="1"/>
    <w:autoRedefine/>
    <w:qFormat/>
    <w:uiPriority w:val="0"/>
    <w:pPr>
      <w:keepNext/>
      <w:keepLines/>
      <w:spacing w:before="50" w:beforeLines="50" w:after="50" w:afterLines="50" w:line="380" w:lineRule="exact"/>
      <w:jc w:val="center"/>
      <w:outlineLvl w:val="0"/>
    </w:pPr>
    <w:rPr>
      <w:rFonts w:eastAsia="黑体"/>
      <w:b/>
      <w:bCs/>
      <w:kern w:val="44"/>
      <w:sz w:val="32"/>
      <w:szCs w:val="44"/>
      <w:lang w:val="en-US" w:eastAsia="zh-CN" w:bidi="ar-SA"/>
    </w:rPr>
  </w:style>
  <w:style w:type="paragraph" w:styleId="3">
    <w:name w:val="heading 2"/>
    <w:basedOn w:val="1"/>
    <w:next w:val="1"/>
    <w:autoRedefine/>
    <w:qFormat/>
    <w:uiPriority w:val="0"/>
    <w:pPr>
      <w:keepNext/>
      <w:keepLines/>
      <w:adjustRightInd w:val="0"/>
      <w:snapToGrid w:val="0"/>
      <w:spacing w:before="20" w:beforeLines="20" w:after="20" w:afterLines="20" w:line="380" w:lineRule="exact"/>
      <w:ind w:firstLine="140" w:firstLineChars="140"/>
      <w:outlineLvl w:val="1"/>
    </w:pPr>
    <w:rPr>
      <w:rFonts w:ascii="宋体" w:hAnsi="宋体" w:eastAsia="黑体"/>
      <w:b/>
      <w:sz w:val="30"/>
    </w:rPr>
  </w:style>
  <w:style w:type="paragraph" w:styleId="4">
    <w:name w:val="heading 3"/>
    <w:basedOn w:val="1"/>
    <w:next w:val="1"/>
    <w:autoRedefine/>
    <w:qFormat/>
    <w:uiPriority w:val="0"/>
    <w:pPr>
      <w:keepNext/>
      <w:keepLines/>
      <w:spacing w:before="20" w:beforeLines="20" w:after="20" w:afterLines="20" w:line="380" w:lineRule="exact"/>
      <w:ind w:firstLine="67" w:firstLineChars="67"/>
      <w:outlineLvl w:val="2"/>
    </w:pPr>
    <w:rPr>
      <w:rFonts w:ascii="Verdana" w:hAnsi="Verdana" w:eastAsia="黑体"/>
      <w:b/>
      <w:bCs/>
      <w:sz w:val="27"/>
      <w:szCs w:val="32"/>
    </w:rPr>
  </w:style>
  <w:style w:type="paragraph" w:styleId="5">
    <w:name w:val="heading 4"/>
    <w:basedOn w:val="1"/>
    <w:next w:val="1"/>
    <w:autoRedefine/>
    <w:qFormat/>
    <w:uiPriority w:val="0"/>
    <w:pPr>
      <w:keepNext/>
      <w:keepLines/>
      <w:tabs>
        <w:tab w:val="left" w:pos="720"/>
      </w:tabs>
      <w:spacing w:before="10" w:beforeLines="10" w:after="10" w:afterLines="10" w:line="380" w:lineRule="exact"/>
      <w:ind w:firstLine="210" w:firstLineChars="210"/>
      <w:outlineLvl w:val="3"/>
    </w:pPr>
    <w:rPr>
      <w:rFonts w:ascii="Arial" w:hAnsi="Arial" w:eastAsia="黑体"/>
      <w:b/>
      <w:sz w:val="25"/>
    </w:rPr>
  </w:style>
  <w:style w:type="character" w:default="1" w:styleId="13">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6">
    <w:name w:val="Body Text"/>
    <w:basedOn w:val="1"/>
    <w:next w:val="7"/>
    <w:autoRedefine/>
    <w:qFormat/>
    <w:uiPriority w:val="0"/>
    <w:rPr>
      <w:rFonts w:ascii="仿宋_GB2312" w:eastAsia="仿宋_GB2312"/>
      <w:sz w:val="32"/>
    </w:rPr>
  </w:style>
  <w:style w:type="paragraph" w:customStyle="1" w:styleId="7">
    <w:name w:val="明显引用1"/>
    <w:basedOn w:val="1"/>
    <w:next w:val="1"/>
    <w:autoRedefine/>
    <w:qFormat/>
    <w:uiPriority w:val="0"/>
    <w:pPr>
      <w:wordWrap w:val="0"/>
      <w:spacing w:before="360" w:beforeLines="0" w:after="360" w:afterLines="0"/>
      <w:ind w:left="950" w:right="950"/>
      <w:jc w:val="center"/>
    </w:pPr>
    <w:rPr>
      <w:i/>
      <w:sz w:val="21"/>
    </w:rPr>
  </w:style>
  <w:style w:type="paragraph" w:styleId="8">
    <w:name w:val="Plain Text"/>
    <w:basedOn w:val="1"/>
    <w:autoRedefine/>
    <w:semiHidden/>
    <w:qFormat/>
    <w:uiPriority w:val="0"/>
    <w:pPr>
      <w:adjustRightInd w:val="0"/>
      <w:snapToGrid w:val="0"/>
      <w:spacing w:line="360" w:lineRule="auto"/>
    </w:pPr>
    <w:rPr>
      <w:rFonts w:ascii="宋体" w:hAnsi="宋体" w:eastAsia="宋体"/>
      <w:sz w:val="28"/>
      <w:szCs w:val="20"/>
    </w:rPr>
  </w:style>
  <w:style w:type="paragraph" w:styleId="9">
    <w:name w:val="footer"/>
    <w:basedOn w:val="1"/>
    <w:autoRedefine/>
    <w:semiHidden/>
    <w:qFormat/>
    <w:uiPriority w:val="0"/>
    <w:pPr>
      <w:tabs>
        <w:tab w:val="center" w:pos="4153"/>
        <w:tab w:val="right" w:pos="8306"/>
      </w:tabs>
      <w:snapToGrid w:val="0"/>
    </w:pPr>
    <w:rPr>
      <w:rFonts w:eastAsia="宋体"/>
      <w:b/>
      <w:sz w:val="21"/>
      <w:szCs w:val="20"/>
    </w:rPr>
  </w:style>
  <w:style w:type="paragraph" w:styleId="10">
    <w:name w:val="header"/>
    <w:basedOn w:val="1"/>
    <w:autoRedefine/>
    <w:semiHidden/>
    <w:qFormat/>
    <w:uiPriority w:val="0"/>
    <w:pPr>
      <w:pBdr>
        <w:bottom w:val="single" w:color="auto" w:sz="6" w:space="1"/>
      </w:pBdr>
      <w:tabs>
        <w:tab w:val="center" w:pos="4153"/>
        <w:tab w:val="right" w:pos="8306"/>
      </w:tabs>
      <w:snapToGrid w:val="0"/>
      <w:jc w:val="center"/>
    </w:pPr>
    <w:rPr>
      <w:rFonts w:ascii="仿宋_GB2312"/>
      <w:sz w:val="32"/>
      <w:szCs w:val="20"/>
    </w:rPr>
  </w:style>
  <w:style w:type="paragraph" w:styleId="11">
    <w:name w:val="Body Text First Indent"/>
    <w:basedOn w:val="6"/>
    <w:next w:val="1"/>
    <w:autoRedefine/>
    <w:qFormat/>
    <w:uiPriority w:val="99"/>
    <w:pPr>
      <w:ind w:firstLine="420" w:firstLineChars="100"/>
    </w:pPr>
  </w:style>
  <w:style w:type="character" w:styleId="14">
    <w:name w:val="page number"/>
    <w:basedOn w:val="13"/>
    <w:autoRedefine/>
    <w:semiHidden/>
    <w:qFormat/>
    <w:uiPriority w:val="0"/>
    <w:rPr>
      <w:lang w:val="en-US" w:eastAsia="en-US" w:bidi="ar-SA"/>
    </w:rPr>
  </w:style>
  <w:style w:type="paragraph" w:customStyle="1" w:styleId="15">
    <w:name w:val="BodyText"/>
    <w:basedOn w:val="1"/>
    <w:next w:val="16"/>
    <w:autoRedefine/>
    <w:qFormat/>
    <w:uiPriority w:val="0"/>
    <w:pPr>
      <w:jc w:val="both"/>
      <w:textAlignment w:val="baseline"/>
    </w:pPr>
    <w:rPr>
      <w:rFonts w:ascii="仿宋_GB2312" w:eastAsia="仿宋_GB2312"/>
      <w:kern w:val="2"/>
      <w:sz w:val="32"/>
      <w:lang w:val="en-US" w:eastAsia="zh-CN" w:bidi="ar-SA"/>
    </w:rPr>
  </w:style>
  <w:style w:type="paragraph" w:customStyle="1" w:styleId="16">
    <w:name w:val="BodyTextIndent"/>
    <w:basedOn w:val="1"/>
    <w:autoRedefine/>
    <w:qFormat/>
    <w:uiPriority w:val="0"/>
    <w:pPr>
      <w:spacing w:line="700" w:lineRule="exact"/>
      <w:ind w:left="960"/>
      <w:jc w:val="both"/>
      <w:textAlignment w:val="baseline"/>
    </w:pPr>
    <w:rPr>
      <w:kern w:val="2"/>
      <w:sz w:val="44"/>
      <w:lang w:val="en-US" w:eastAsia="zh-CN" w:bidi="ar-SA"/>
    </w:rPr>
  </w:style>
  <w:style w:type="paragraph" w:customStyle="1" w:styleId="17">
    <w:name w:val="表中字小于正文（居中）"/>
    <w:autoRedefine/>
    <w:semiHidden/>
    <w:qFormat/>
    <w:uiPriority w:val="0"/>
    <w:pPr>
      <w:spacing w:line="280" w:lineRule="exact"/>
      <w:jc w:val="center"/>
    </w:pPr>
    <w:rPr>
      <w:rFonts w:ascii="黑体" w:hAnsi="宋体" w:eastAsia="仿宋_GB2312" w:cs="Times New Roman"/>
      <w:kern w:val="2"/>
      <w:sz w:val="21"/>
      <w:szCs w:val="90"/>
      <w:lang w:val="en-US" w:eastAsia="zh-CN" w:bidi="ar-SA"/>
    </w:rPr>
  </w:style>
  <w:style w:type="character" w:customStyle="1" w:styleId="18">
    <w:name w:val="NormalCharacter"/>
    <w:autoRedefine/>
    <w:semiHidden/>
    <w:qFormat/>
    <w:uiPriority w:val="0"/>
    <w:rPr>
      <w:rFonts w:eastAsia="仿宋_GB2312"/>
      <w:kern w:val="2"/>
      <w:sz w:val="24"/>
      <w:szCs w:val="24"/>
      <w:lang w:val="en-US" w:eastAsia="zh-CN" w:bidi="ar-SA"/>
    </w:rPr>
  </w:style>
  <w:style w:type="paragraph" w:customStyle="1" w:styleId="19">
    <w:name w:val="身份证明授权委托投标函等行距"/>
    <w:autoRedefine/>
    <w:qFormat/>
    <w:uiPriority w:val="0"/>
    <w:pPr>
      <w:spacing w:line="560" w:lineRule="exact"/>
      <w:ind w:firstLine="200" w:firstLineChars="200"/>
    </w:pPr>
    <w:rPr>
      <w:rFonts w:ascii="Times New Roman" w:hAnsi="Times New Roman" w:eastAsia="仿宋_GB2312" w:cs="Times New Roman"/>
      <w:kern w:val="2"/>
      <w:sz w:val="24"/>
      <w:szCs w:val="24"/>
      <w:lang w:val="en-US" w:eastAsia="zh-CN" w:bidi="ar-SA"/>
    </w:rPr>
  </w:style>
  <w:style w:type="paragraph" w:customStyle="1" w:styleId="20">
    <w:name w:val="授权书和信息卡行距"/>
    <w:autoRedefine/>
    <w:qFormat/>
    <w:uiPriority w:val="0"/>
    <w:pPr>
      <w:spacing w:line="560" w:lineRule="exact"/>
    </w:pPr>
    <w:rPr>
      <w:rFonts w:ascii="Times New Roman" w:hAnsi="Times New Roman" w:eastAsia="仿宋_GB2312" w:cs="Times New Roman"/>
      <w:kern w:val="2"/>
      <w:sz w:val="24"/>
      <w:szCs w:val="24"/>
      <w:lang w:val="en-US" w:eastAsia="zh-CN" w:bidi="ar-SA"/>
    </w:rPr>
  </w:style>
  <w:style w:type="paragraph" w:customStyle="1" w:styleId="21">
    <w:name w:val="正文（GB2312加粗）"/>
    <w:autoRedefine/>
    <w:qFormat/>
    <w:uiPriority w:val="0"/>
    <w:pPr>
      <w:ind w:firstLine="200" w:firstLineChars="200"/>
    </w:pPr>
    <w:rPr>
      <w:rFonts w:ascii="Times New Roman" w:hAnsi="Times New Roman" w:eastAsia="仿宋_GB2312" w:cs="Times New Roman"/>
      <w:b/>
      <w:kern w:val="2"/>
      <w:sz w:val="24"/>
      <w:szCs w:val="24"/>
      <w:lang w:val="en-US" w:eastAsia="zh-CN" w:bidi="ar-SA"/>
    </w:rPr>
  </w:style>
  <w:style w:type="paragraph" w:customStyle="1" w:styleId="22">
    <w:name w:val="列出段落1"/>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2024-04-11T00:52:00Z</dcterms:created>
  <dc:creator>郎谷谷。</dc:creator>
  <cp:lastModifiedBy>禾刀</cp:lastModifiedBy>
  <cp:lastPrinted>2024-04-15T01:10:00Z</cp:lastPrinted>
  <dcterms:modified xsi:type="dcterms:W3CDTF">2024-04-22T07:51:41Z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3F4C15362DA943B1A006FB35A3536759_11</vt:lpwstr>
  </property>
</Properties>
</file>