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C4D424">
      <w:pPr>
        <w:jc w:val="center"/>
        <w:rPr>
          <w:rFonts w:hint="eastAsia" w:ascii="宋体" w:hAnsi="宋体" w:cs="宋体"/>
          <w:color w:val="auto"/>
        </w:rPr>
      </w:pPr>
      <w:bookmarkStart w:id="157" w:name="_GoBack"/>
    </w:p>
    <w:p w14:paraId="36182AEA">
      <w:pPr>
        <w:spacing w:line="1600" w:lineRule="exact"/>
        <w:jc w:val="center"/>
        <w:outlineLvl w:val="0"/>
        <w:rPr>
          <w:rFonts w:hint="eastAsia" w:ascii="宋体" w:hAnsi="宋体" w:cs="宋体"/>
          <w:color w:val="auto"/>
          <w:sz w:val="130"/>
          <w:szCs w:val="130"/>
        </w:rPr>
      </w:pPr>
    </w:p>
    <w:p w14:paraId="4BCA4DB0">
      <w:pPr>
        <w:spacing w:line="1600" w:lineRule="exact"/>
        <w:jc w:val="center"/>
        <w:outlineLvl w:val="0"/>
        <w:rPr>
          <w:rFonts w:hint="eastAsia" w:ascii="宋体" w:hAnsi="宋体" w:cs="宋体"/>
          <w:color w:val="auto"/>
          <w:sz w:val="130"/>
          <w:szCs w:val="130"/>
        </w:rPr>
      </w:pPr>
      <w:r>
        <w:rPr>
          <w:rFonts w:hint="eastAsia" w:ascii="宋体" w:hAnsi="宋体" w:cs="宋体"/>
          <w:color w:val="auto"/>
          <w:sz w:val="130"/>
          <w:szCs w:val="130"/>
        </w:rPr>
        <w:t>竞争性磋商文件</w:t>
      </w:r>
    </w:p>
    <w:p w14:paraId="56FF187F">
      <w:pPr>
        <w:spacing w:line="700" w:lineRule="exact"/>
        <w:jc w:val="center"/>
        <w:rPr>
          <w:rFonts w:hint="eastAsia" w:ascii="宋体" w:hAnsi="宋体" w:cs="宋体"/>
          <w:color w:val="auto"/>
          <w:sz w:val="32"/>
        </w:rPr>
      </w:pPr>
    </w:p>
    <w:p w14:paraId="6DEDD127">
      <w:pPr>
        <w:spacing w:line="700" w:lineRule="exact"/>
        <w:jc w:val="center"/>
        <w:rPr>
          <w:rFonts w:hint="eastAsia" w:ascii="宋体" w:hAnsi="宋体" w:cs="宋体"/>
          <w:color w:val="auto"/>
          <w:sz w:val="32"/>
        </w:rPr>
      </w:pPr>
    </w:p>
    <w:p w14:paraId="740EDC92">
      <w:pPr>
        <w:pStyle w:val="10"/>
        <w:rPr>
          <w:rFonts w:hint="eastAsia" w:cs="宋体"/>
          <w:color w:val="auto"/>
          <w:sz w:val="32"/>
        </w:rPr>
      </w:pPr>
    </w:p>
    <w:p w14:paraId="132BD24D">
      <w:pPr>
        <w:pStyle w:val="10"/>
        <w:rPr>
          <w:rFonts w:hint="eastAsia" w:cs="宋体"/>
          <w:color w:val="auto"/>
          <w:sz w:val="32"/>
        </w:rPr>
      </w:pPr>
    </w:p>
    <w:p w14:paraId="38EAE52C">
      <w:pPr>
        <w:pStyle w:val="10"/>
        <w:rPr>
          <w:rFonts w:hint="eastAsia" w:cs="宋体"/>
          <w:color w:val="auto"/>
          <w:sz w:val="32"/>
        </w:rPr>
      </w:pPr>
    </w:p>
    <w:p w14:paraId="18E37429">
      <w:pPr>
        <w:pStyle w:val="10"/>
        <w:rPr>
          <w:rFonts w:hint="eastAsia" w:cs="宋体"/>
          <w:color w:val="auto"/>
          <w:sz w:val="32"/>
        </w:rPr>
      </w:pPr>
    </w:p>
    <w:p w14:paraId="31BAF065">
      <w:pPr>
        <w:spacing w:line="500" w:lineRule="exact"/>
        <w:jc w:val="center"/>
        <w:outlineLvl w:val="0"/>
        <w:rPr>
          <w:rFonts w:hint="eastAsia" w:ascii="宋体" w:hAnsi="宋体" w:cs="宋体"/>
          <w:color w:val="auto"/>
          <w:sz w:val="32"/>
          <w:szCs w:val="32"/>
        </w:rPr>
      </w:pPr>
      <w:r>
        <w:rPr>
          <w:rFonts w:hint="eastAsia" w:ascii="宋体" w:hAnsi="宋体" w:cs="宋体"/>
          <w:color w:val="auto"/>
          <w:sz w:val="32"/>
          <w:szCs w:val="32"/>
        </w:rPr>
        <w:t>项目名称：《润心有径：班主任工作的心理支持艺术》（暂定名）书籍出版服务采购</w:t>
      </w:r>
    </w:p>
    <w:p w14:paraId="614E62D1">
      <w:pPr>
        <w:spacing w:line="500" w:lineRule="exact"/>
        <w:jc w:val="center"/>
        <w:outlineLvl w:val="0"/>
        <w:rPr>
          <w:rFonts w:hint="eastAsia" w:ascii="宋体" w:hAnsi="宋体" w:cs="宋体"/>
          <w:color w:val="auto"/>
          <w:sz w:val="30"/>
          <w:szCs w:val="30"/>
        </w:rPr>
      </w:pPr>
    </w:p>
    <w:p w14:paraId="7ED1AFC7">
      <w:pPr>
        <w:spacing w:line="500" w:lineRule="exact"/>
        <w:jc w:val="center"/>
        <w:outlineLvl w:val="0"/>
        <w:rPr>
          <w:rFonts w:hint="eastAsia" w:ascii="宋体" w:hAnsi="宋体" w:cs="宋体"/>
          <w:color w:val="auto"/>
          <w:sz w:val="30"/>
          <w:szCs w:val="30"/>
        </w:rPr>
      </w:pPr>
    </w:p>
    <w:p w14:paraId="0D4EE201">
      <w:pPr>
        <w:spacing w:line="500" w:lineRule="exact"/>
        <w:jc w:val="center"/>
        <w:outlineLvl w:val="0"/>
        <w:rPr>
          <w:rFonts w:hint="eastAsia" w:ascii="宋体" w:hAnsi="宋体" w:cs="宋体"/>
          <w:color w:val="auto"/>
          <w:sz w:val="30"/>
          <w:szCs w:val="30"/>
        </w:rPr>
      </w:pPr>
    </w:p>
    <w:p w14:paraId="6103F858">
      <w:pPr>
        <w:spacing w:line="500" w:lineRule="exact"/>
        <w:jc w:val="center"/>
        <w:outlineLvl w:val="0"/>
        <w:rPr>
          <w:rFonts w:hint="eastAsia" w:ascii="宋体" w:hAnsi="宋体" w:cs="宋体"/>
          <w:color w:val="auto"/>
          <w:sz w:val="30"/>
          <w:szCs w:val="30"/>
        </w:rPr>
      </w:pPr>
    </w:p>
    <w:p w14:paraId="3E221345">
      <w:pPr>
        <w:pStyle w:val="10"/>
        <w:rPr>
          <w:rFonts w:hint="eastAsia" w:cs="宋体"/>
          <w:color w:val="auto"/>
          <w:sz w:val="30"/>
          <w:szCs w:val="30"/>
        </w:rPr>
      </w:pPr>
    </w:p>
    <w:p w14:paraId="0B1BDFB4">
      <w:pPr>
        <w:pStyle w:val="10"/>
        <w:rPr>
          <w:rFonts w:hint="eastAsia" w:cs="宋体"/>
          <w:color w:val="auto"/>
          <w:sz w:val="30"/>
          <w:szCs w:val="30"/>
        </w:rPr>
      </w:pPr>
    </w:p>
    <w:p w14:paraId="76B05C5C">
      <w:pPr>
        <w:spacing w:line="500" w:lineRule="exact"/>
        <w:jc w:val="center"/>
        <w:outlineLvl w:val="0"/>
        <w:rPr>
          <w:rFonts w:hint="eastAsia" w:ascii="宋体" w:hAnsi="宋体" w:cs="宋体"/>
          <w:color w:val="auto"/>
          <w:sz w:val="30"/>
          <w:szCs w:val="30"/>
        </w:rPr>
      </w:pPr>
    </w:p>
    <w:p w14:paraId="77A1B63D">
      <w:pPr>
        <w:spacing w:line="360" w:lineRule="auto"/>
        <w:ind w:firstLine="640" w:firstLineChars="200"/>
        <w:jc w:val="left"/>
        <w:outlineLvl w:val="0"/>
        <w:rPr>
          <w:rFonts w:hint="eastAsia" w:ascii="宋体" w:hAnsi="宋体" w:cs="宋体"/>
          <w:color w:val="auto"/>
          <w:sz w:val="32"/>
          <w:szCs w:val="32"/>
        </w:rPr>
      </w:pPr>
      <w:r>
        <w:rPr>
          <w:rFonts w:hint="eastAsia" w:ascii="宋体" w:hAnsi="宋体" w:cs="宋体"/>
          <w:color w:val="auto"/>
          <w:sz w:val="32"/>
          <w:szCs w:val="32"/>
        </w:rPr>
        <w:t>采购人：重庆市第一中学校</w:t>
      </w:r>
    </w:p>
    <w:p w14:paraId="2A752D51">
      <w:pPr>
        <w:spacing w:line="360" w:lineRule="auto"/>
        <w:ind w:firstLine="640" w:firstLineChars="200"/>
        <w:outlineLvl w:val="0"/>
        <w:rPr>
          <w:rFonts w:hint="eastAsia" w:ascii="宋体" w:hAnsi="宋体" w:cs="宋体"/>
          <w:color w:val="auto"/>
          <w:sz w:val="32"/>
          <w:szCs w:val="32"/>
        </w:rPr>
      </w:pPr>
      <w:r>
        <w:rPr>
          <w:rFonts w:hint="eastAsia" w:ascii="宋体" w:hAnsi="宋体" w:cs="宋体"/>
          <w:color w:val="auto"/>
          <w:sz w:val="32"/>
          <w:szCs w:val="32"/>
        </w:rPr>
        <w:t>采购代理机构：重庆恒泰工程技术服务有限公司</w:t>
      </w:r>
    </w:p>
    <w:p w14:paraId="2D2ABE3F">
      <w:pPr>
        <w:spacing w:line="360" w:lineRule="auto"/>
        <w:jc w:val="center"/>
        <w:outlineLvl w:val="0"/>
        <w:rPr>
          <w:rFonts w:hint="eastAsia" w:ascii="宋体" w:hAnsi="宋体" w:cs="宋体"/>
          <w:color w:val="auto"/>
          <w:sz w:val="32"/>
          <w:szCs w:val="32"/>
        </w:rPr>
        <w:sectPr>
          <w:headerReference r:id="rId3" w:type="first"/>
          <w:pgSz w:w="11907" w:h="16840"/>
          <w:pgMar w:top="1440" w:right="1080" w:bottom="1440" w:left="1080" w:header="794" w:footer="964" w:gutter="0"/>
          <w:pgNumType w:start="1"/>
          <w:cols w:space="720" w:num="1"/>
          <w:docGrid w:linePitch="381" w:charSpace="0"/>
        </w:sectPr>
      </w:pPr>
      <w:r>
        <w:rPr>
          <w:rFonts w:hint="eastAsia" w:ascii="宋体" w:hAnsi="宋体" w:cs="宋体"/>
          <w:color w:val="auto"/>
          <w:sz w:val="32"/>
          <w:szCs w:val="32"/>
        </w:rPr>
        <w:t>2026年</w:t>
      </w:r>
      <w:r>
        <w:rPr>
          <w:rFonts w:hint="eastAsia" w:ascii="宋体" w:hAnsi="宋体" w:cs="宋体"/>
          <w:color w:val="auto"/>
          <w:sz w:val="32"/>
          <w:szCs w:val="32"/>
          <w:lang w:val="en-US" w:eastAsia="zh-CN"/>
        </w:rPr>
        <w:t>4</w:t>
      </w:r>
      <w:r>
        <w:rPr>
          <w:rFonts w:hint="eastAsia" w:ascii="宋体" w:hAnsi="宋体" w:cs="宋体"/>
          <w:color w:val="auto"/>
          <w:sz w:val="32"/>
          <w:szCs w:val="32"/>
        </w:rPr>
        <w:t>月</w:t>
      </w:r>
    </w:p>
    <w:p w14:paraId="4170B49F">
      <w:pPr>
        <w:spacing w:line="480" w:lineRule="exact"/>
        <w:jc w:val="center"/>
        <w:outlineLvl w:val="0"/>
        <w:rPr>
          <w:rFonts w:hint="eastAsia" w:ascii="宋体" w:hAnsi="宋体" w:cs="宋体"/>
          <w:color w:val="auto"/>
          <w:sz w:val="24"/>
          <w:szCs w:val="24"/>
        </w:rPr>
      </w:pPr>
      <w:r>
        <w:rPr>
          <w:rFonts w:hint="eastAsia" w:ascii="宋体" w:hAnsi="宋体" w:cs="宋体"/>
          <w:color w:val="auto"/>
          <w:sz w:val="24"/>
          <w:szCs w:val="24"/>
        </w:rPr>
        <w:t>目   录</w:t>
      </w:r>
    </w:p>
    <w:p w14:paraId="283CE82C">
      <w:pPr>
        <w:pStyle w:val="9"/>
        <w:tabs>
          <w:tab w:val="right" w:leader="dot" w:pos="9242"/>
        </w:tabs>
        <w:rPr>
          <w:color w:val="auto"/>
        </w:rPr>
      </w:pPr>
      <w:r>
        <w:rPr>
          <w:rFonts w:hint="eastAsia" w:ascii="宋体" w:hAnsi="宋体" w:cs="宋体"/>
          <w:color w:val="auto"/>
          <w:sz w:val="24"/>
          <w:szCs w:val="24"/>
        </w:rPr>
        <w:fldChar w:fldCharType="begin"/>
      </w:r>
      <w:r>
        <w:rPr>
          <w:rFonts w:hint="eastAsia" w:ascii="宋体" w:hAnsi="宋体" w:cs="宋体"/>
          <w:color w:val="auto"/>
          <w:sz w:val="24"/>
          <w:szCs w:val="24"/>
        </w:rPr>
        <w:instrText xml:space="preserve"> TOC \o "1-3" \h \z </w:instrText>
      </w:r>
      <w:r>
        <w:rPr>
          <w:rFonts w:hint="eastAsia" w:ascii="宋体" w:hAnsi="宋体" w:cs="宋体"/>
          <w:color w:val="auto"/>
          <w:sz w:val="24"/>
          <w:szCs w:val="24"/>
        </w:rPr>
        <w:fldChar w:fldCharType="separate"/>
      </w:r>
      <w:r>
        <w:rPr>
          <w:rFonts w:hint="eastAsia" w:ascii="宋体" w:hAnsi="宋体" w:cs="宋体"/>
          <w:color w:val="auto"/>
          <w:szCs w:val="24"/>
        </w:rPr>
        <w:fldChar w:fldCharType="begin"/>
      </w:r>
      <w:r>
        <w:rPr>
          <w:rFonts w:hint="eastAsia" w:ascii="宋体" w:hAnsi="宋体" w:cs="宋体"/>
          <w:color w:val="auto"/>
          <w:szCs w:val="24"/>
        </w:rPr>
        <w:instrText xml:space="preserve"> HYPERLINK \l _Toc14326 </w:instrText>
      </w:r>
      <w:r>
        <w:rPr>
          <w:rFonts w:hint="eastAsia" w:ascii="宋体" w:hAnsi="宋体" w:cs="宋体"/>
          <w:color w:val="auto"/>
          <w:szCs w:val="24"/>
        </w:rPr>
        <w:fldChar w:fldCharType="separate"/>
      </w:r>
      <w:r>
        <w:rPr>
          <w:rFonts w:hint="eastAsia" w:ascii="宋体" w:hAnsi="宋体" w:eastAsia="宋体" w:cs="宋体"/>
          <w:color w:val="auto"/>
          <w:szCs w:val="30"/>
        </w:rPr>
        <w:t>第一篇  采购邀请书</w:t>
      </w:r>
      <w:r>
        <w:rPr>
          <w:color w:val="auto"/>
        </w:rPr>
        <w:tab/>
      </w:r>
      <w:r>
        <w:rPr>
          <w:color w:val="auto"/>
        </w:rPr>
        <w:fldChar w:fldCharType="begin"/>
      </w:r>
      <w:r>
        <w:rPr>
          <w:color w:val="auto"/>
        </w:rPr>
        <w:instrText xml:space="preserve"> PAGEREF _Toc14326 \h </w:instrText>
      </w:r>
      <w:r>
        <w:rPr>
          <w:color w:val="auto"/>
        </w:rPr>
        <w:fldChar w:fldCharType="separate"/>
      </w:r>
      <w:r>
        <w:rPr>
          <w:color w:val="auto"/>
        </w:rPr>
        <w:t>- 3 -</w:t>
      </w:r>
      <w:r>
        <w:rPr>
          <w:color w:val="auto"/>
        </w:rPr>
        <w:fldChar w:fldCharType="end"/>
      </w:r>
      <w:r>
        <w:rPr>
          <w:rFonts w:hint="eastAsia" w:ascii="宋体" w:hAnsi="宋体" w:cs="宋体"/>
          <w:color w:val="auto"/>
          <w:szCs w:val="24"/>
        </w:rPr>
        <w:fldChar w:fldCharType="end"/>
      </w:r>
    </w:p>
    <w:p w14:paraId="6C93B11B">
      <w:pPr>
        <w:pStyle w:val="9"/>
        <w:tabs>
          <w:tab w:val="right" w:leader="dot" w:pos="9242"/>
        </w:tabs>
        <w:rPr>
          <w:color w:val="auto"/>
        </w:rPr>
      </w:pPr>
      <w:r>
        <w:rPr>
          <w:rFonts w:hint="eastAsia" w:ascii="宋体" w:hAnsi="宋体" w:cs="宋体"/>
          <w:color w:val="auto"/>
          <w:szCs w:val="24"/>
        </w:rPr>
        <w:fldChar w:fldCharType="begin"/>
      </w:r>
      <w:r>
        <w:rPr>
          <w:rFonts w:hint="eastAsia" w:ascii="宋体" w:hAnsi="宋体" w:cs="宋体"/>
          <w:color w:val="auto"/>
          <w:szCs w:val="24"/>
        </w:rPr>
        <w:instrText xml:space="preserve"> HYPERLINK \l _Toc15912 </w:instrText>
      </w:r>
      <w:r>
        <w:rPr>
          <w:rFonts w:hint="eastAsia" w:ascii="宋体" w:hAnsi="宋体" w:cs="宋体"/>
          <w:color w:val="auto"/>
          <w:szCs w:val="24"/>
        </w:rPr>
        <w:fldChar w:fldCharType="separate"/>
      </w:r>
      <w:r>
        <w:rPr>
          <w:rFonts w:hint="eastAsia" w:ascii="宋体" w:hAnsi="宋体" w:eastAsia="宋体" w:cs="宋体"/>
          <w:color w:val="auto"/>
        </w:rPr>
        <w:t>一、竞争性磋商内容</w:t>
      </w:r>
      <w:r>
        <w:rPr>
          <w:color w:val="auto"/>
        </w:rPr>
        <w:tab/>
      </w:r>
      <w:r>
        <w:rPr>
          <w:color w:val="auto"/>
        </w:rPr>
        <w:fldChar w:fldCharType="begin"/>
      </w:r>
      <w:r>
        <w:rPr>
          <w:color w:val="auto"/>
        </w:rPr>
        <w:instrText xml:space="preserve"> PAGEREF _Toc15912 \h </w:instrText>
      </w:r>
      <w:r>
        <w:rPr>
          <w:color w:val="auto"/>
        </w:rPr>
        <w:fldChar w:fldCharType="separate"/>
      </w:r>
      <w:r>
        <w:rPr>
          <w:color w:val="auto"/>
        </w:rPr>
        <w:t>- 3 -</w:t>
      </w:r>
      <w:r>
        <w:rPr>
          <w:color w:val="auto"/>
        </w:rPr>
        <w:fldChar w:fldCharType="end"/>
      </w:r>
      <w:r>
        <w:rPr>
          <w:rFonts w:hint="eastAsia" w:ascii="宋体" w:hAnsi="宋体" w:cs="宋体"/>
          <w:color w:val="auto"/>
          <w:szCs w:val="24"/>
        </w:rPr>
        <w:fldChar w:fldCharType="end"/>
      </w:r>
    </w:p>
    <w:p w14:paraId="5FA84016">
      <w:pPr>
        <w:pStyle w:val="9"/>
        <w:tabs>
          <w:tab w:val="right" w:leader="dot" w:pos="9242"/>
        </w:tabs>
        <w:rPr>
          <w:color w:val="auto"/>
        </w:rPr>
      </w:pPr>
      <w:r>
        <w:rPr>
          <w:rFonts w:hint="eastAsia" w:ascii="宋体" w:hAnsi="宋体" w:cs="宋体"/>
          <w:color w:val="auto"/>
          <w:szCs w:val="24"/>
        </w:rPr>
        <w:fldChar w:fldCharType="begin"/>
      </w:r>
      <w:r>
        <w:rPr>
          <w:rFonts w:hint="eastAsia" w:ascii="宋体" w:hAnsi="宋体" w:cs="宋体"/>
          <w:color w:val="auto"/>
          <w:szCs w:val="24"/>
        </w:rPr>
        <w:instrText xml:space="preserve"> HYPERLINK \l _Toc16369 </w:instrText>
      </w:r>
      <w:r>
        <w:rPr>
          <w:rFonts w:hint="eastAsia" w:ascii="宋体" w:hAnsi="宋体" w:cs="宋体"/>
          <w:color w:val="auto"/>
          <w:szCs w:val="24"/>
        </w:rPr>
        <w:fldChar w:fldCharType="separate"/>
      </w:r>
      <w:r>
        <w:rPr>
          <w:rFonts w:hint="eastAsia" w:ascii="宋体" w:hAnsi="宋体" w:eastAsia="宋体" w:cs="宋体"/>
          <w:color w:val="auto"/>
        </w:rPr>
        <w:t>二、资金来源</w:t>
      </w:r>
      <w:r>
        <w:rPr>
          <w:color w:val="auto"/>
        </w:rPr>
        <w:tab/>
      </w:r>
      <w:r>
        <w:rPr>
          <w:color w:val="auto"/>
        </w:rPr>
        <w:fldChar w:fldCharType="begin"/>
      </w:r>
      <w:r>
        <w:rPr>
          <w:color w:val="auto"/>
        </w:rPr>
        <w:instrText xml:space="preserve"> PAGEREF _Toc16369 \h </w:instrText>
      </w:r>
      <w:r>
        <w:rPr>
          <w:color w:val="auto"/>
        </w:rPr>
        <w:fldChar w:fldCharType="separate"/>
      </w:r>
      <w:r>
        <w:rPr>
          <w:color w:val="auto"/>
        </w:rPr>
        <w:t>- 3 -</w:t>
      </w:r>
      <w:r>
        <w:rPr>
          <w:color w:val="auto"/>
        </w:rPr>
        <w:fldChar w:fldCharType="end"/>
      </w:r>
      <w:r>
        <w:rPr>
          <w:rFonts w:hint="eastAsia" w:ascii="宋体" w:hAnsi="宋体" w:cs="宋体"/>
          <w:color w:val="auto"/>
          <w:szCs w:val="24"/>
        </w:rPr>
        <w:fldChar w:fldCharType="end"/>
      </w:r>
    </w:p>
    <w:p w14:paraId="078AD559">
      <w:pPr>
        <w:pStyle w:val="9"/>
        <w:tabs>
          <w:tab w:val="right" w:leader="dot" w:pos="9242"/>
        </w:tabs>
        <w:rPr>
          <w:color w:val="auto"/>
        </w:rPr>
      </w:pPr>
      <w:r>
        <w:rPr>
          <w:rFonts w:hint="eastAsia" w:ascii="宋体" w:hAnsi="宋体" w:cs="宋体"/>
          <w:color w:val="auto"/>
          <w:szCs w:val="24"/>
        </w:rPr>
        <w:fldChar w:fldCharType="begin"/>
      </w:r>
      <w:r>
        <w:rPr>
          <w:rFonts w:hint="eastAsia" w:ascii="宋体" w:hAnsi="宋体" w:cs="宋体"/>
          <w:color w:val="auto"/>
          <w:szCs w:val="24"/>
        </w:rPr>
        <w:instrText xml:space="preserve"> HYPERLINK \l _Toc12712 </w:instrText>
      </w:r>
      <w:r>
        <w:rPr>
          <w:rFonts w:hint="eastAsia" w:ascii="宋体" w:hAnsi="宋体" w:cs="宋体"/>
          <w:color w:val="auto"/>
          <w:szCs w:val="24"/>
        </w:rPr>
        <w:fldChar w:fldCharType="separate"/>
      </w:r>
      <w:r>
        <w:rPr>
          <w:rFonts w:hint="eastAsia" w:ascii="宋体" w:hAnsi="宋体" w:eastAsia="宋体" w:cs="宋体"/>
          <w:color w:val="auto"/>
        </w:rPr>
        <w:t>三、供应商资格条件</w:t>
      </w:r>
      <w:r>
        <w:rPr>
          <w:color w:val="auto"/>
        </w:rPr>
        <w:tab/>
      </w:r>
      <w:r>
        <w:rPr>
          <w:color w:val="auto"/>
        </w:rPr>
        <w:fldChar w:fldCharType="begin"/>
      </w:r>
      <w:r>
        <w:rPr>
          <w:color w:val="auto"/>
        </w:rPr>
        <w:instrText xml:space="preserve"> PAGEREF _Toc12712 \h </w:instrText>
      </w:r>
      <w:r>
        <w:rPr>
          <w:color w:val="auto"/>
        </w:rPr>
        <w:fldChar w:fldCharType="separate"/>
      </w:r>
      <w:r>
        <w:rPr>
          <w:color w:val="auto"/>
        </w:rPr>
        <w:t>- 3 -</w:t>
      </w:r>
      <w:r>
        <w:rPr>
          <w:color w:val="auto"/>
        </w:rPr>
        <w:fldChar w:fldCharType="end"/>
      </w:r>
      <w:r>
        <w:rPr>
          <w:rFonts w:hint="eastAsia" w:ascii="宋体" w:hAnsi="宋体" w:cs="宋体"/>
          <w:color w:val="auto"/>
          <w:szCs w:val="24"/>
        </w:rPr>
        <w:fldChar w:fldCharType="end"/>
      </w:r>
    </w:p>
    <w:p w14:paraId="2A47C68C">
      <w:pPr>
        <w:pStyle w:val="9"/>
        <w:tabs>
          <w:tab w:val="right" w:leader="dot" w:pos="9242"/>
        </w:tabs>
        <w:rPr>
          <w:color w:val="auto"/>
        </w:rPr>
      </w:pPr>
      <w:r>
        <w:rPr>
          <w:rFonts w:hint="eastAsia" w:ascii="宋体" w:hAnsi="宋体" w:cs="宋体"/>
          <w:color w:val="auto"/>
          <w:szCs w:val="24"/>
        </w:rPr>
        <w:fldChar w:fldCharType="begin"/>
      </w:r>
      <w:r>
        <w:rPr>
          <w:rFonts w:hint="eastAsia" w:ascii="宋体" w:hAnsi="宋体" w:cs="宋体"/>
          <w:color w:val="auto"/>
          <w:szCs w:val="24"/>
        </w:rPr>
        <w:instrText xml:space="preserve"> HYPERLINK \l _Toc6845 </w:instrText>
      </w:r>
      <w:r>
        <w:rPr>
          <w:rFonts w:hint="eastAsia" w:ascii="宋体" w:hAnsi="宋体" w:cs="宋体"/>
          <w:color w:val="auto"/>
          <w:szCs w:val="24"/>
        </w:rPr>
        <w:fldChar w:fldCharType="separate"/>
      </w:r>
      <w:r>
        <w:rPr>
          <w:rFonts w:hint="eastAsia" w:ascii="宋体" w:hAnsi="宋体" w:eastAsia="宋体" w:cs="宋体"/>
          <w:color w:val="auto"/>
        </w:rPr>
        <w:t>四、磋商有关说明</w:t>
      </w:r>
      <w:r>
        <w:rPr>
          <w:color w:val="auto"/>
        </w:rPr>
        <w:tab/>
      </w:r>
      <w:r>
        <w:rPr>
          <w:color w:val="auto"/>
        </w:rPr>
        <w:fldChar w:fldCharType="begin"/>
      </w:r>
      <w:r>
        <w:rPr>
          <w:color w:val="auto"/>
        </w:rPr>
        <w:instrText xml:space="preserve"> PAGEREF _Toc6845 \h </w:instrText>
      </w:r>
      <w:r>
        <w:rPr>
          <w:color w:val="auto"/>
        </w:rPr>
        <w:fldChar w:fldCharType="separate"/>
      </w:r>
      <w:r>
        <w:rPr>
          <w:color w:val="auto"/>
        </w:rPr>
        <w:t>- 3 -</w:t>
      </w:r>
      <w:r>
        <w:rPr>
          <w:color w:val="auto"/>
        </w:rPr>
        <w:fldChar w:fldCharType="end"/>
      </w:r>
      <w:r>
        <w:rPr>
          <w:rFonts w:hint="eastAsia" w:ascii="宋体" w:hAnsi="宋体" w:cs="宋体"/>
          <w:color w:val="auto"/>
          <w:szCs w:val="24"/>
        </w:rPr>
        <w:fldChar w:fldCharType="end"/>
      </w:r>
    </w:p>
    <w:p w14:paraId="37F0868F">
      <w:pPr>
        <w:pStyle w:val="9"/>
        <w:tabs>
          <w:tab w:val="right" w:leader="dot" w:pos="9242"/>
        </w:tabs>
        <w:rPr>
          <w:color w:val="auto"/>
        </w:rPr>
      </w:pPr>
      <w:r>
        <w:rPr>
          <w:rFonts w:hint="eastAsia" w:ascii="宋体" w:hAnsi="宋体" w:cs="宋体"/>
          <w:color w:val="auto"/>
          <w:szCs w:val="24"/>
        </w:rPr>
        <w:fldChar w:fldCharType="begin"/>
      </w:r>
      <w:r>
        <w:rPr>
          <w:rFonts w:hint="eastAsia" w:ascii="宋体" w:hAnsi="宋体" w:cs="宋体"/>
          <w:color w:val="auto"/>
          <w:szCs w:val="24"/>
        </w:rPr>
        <w:instrText xml:space="preserve"> HYPERLINK \l _Toc31362 </w:instrText>
      </w:r>
      <w:r>
        <w:rPr>
          <w:rFonts w:hint="eastAsia" w:ascii="宋体" w:hAnsi="宋体" w:cs="宋体"/>
          <w:color w:val="auto"/>
          <w:szCs w:val="24"/>
        </w:rPr>
        <w:fldChar w:fldCharType="separate"/>
      </w:r>
      <w:r>
        <w:rPr>
          <w:rFonts w:hint="eastAsia" w:ascii="宋体" w:hAnsi="宋体" w:eastAsia="宋体" w:cs="宋体"/>
          <w:color w:val="auto"/>
        </w:rPr>
        <w:t>六、采购项目需落实的政府采购政策</w:t>
      </w:r>
      <w:r>
        <w:rPr>
          <w:color w:val="auto"/>
        </w:rPr>
        <w:tab/>
      </w:r>
      <w:r>
        <w:rPr>
          <w:color w:val="auto"/>
        </w:rPr>
        <w:fldChar w:fldCharType="begin"/>
      </w:r>
      <w:r>
        <w:rPr>
          <w:color w:val="auto"/>
        </w:rPr>
        <w:instrText xml:space="preserve"> PAGEREF _Toc31362 \h </w:instrText>
      </w:r>
      <w:r>
        <w:rPr>
          <w:color w:val="auto"/>
        </w:rPr>
        <w:fldChar w:fldCharType="separate"/>
      </w:r>
      <w:r>
        <w:rPr>
          <w:color w:val="auto"/>
        </w:rPr>
        <w:t>- 4 -</w:t>
      </w:r>
      <w:r>
        <w:rPr>
          <w:color w:val="auto"/>
        </w:rPr>
        <w:fldChar w:fldCharType="end"/>
      </w:r>
      <w:r>
        <w:rPr>
          <w:rFonts w:hint="eastAsia" w:ascii="宋体" w:hAnsi="宋体" w:cs="宋体"/>
          <w:color w:val="auto"/>
          <w:szCs w:val="24"/>
        </w:rPr>
        <w:fldChar w:fldCharType="end"/>
      </w:r>
    </w:p>
    <w:p w14:paraId="1CC54A6A">
      <w:pPr>
        <w:pStyle w:val="9"/>
        <w:tabs>
          <w:tab w:val="right" w:leader="dot" w:pos="9242"/>
        </w:tabs>
        <w:rPr>
          <w:color w:val="auto"/>
        </w:rPr>
      </w:pPr>
      <w:r>
        <w:rPr>
          <w:rFonts w:hint="eastAsia" w:ascii="宋体" w:hAnsi="宋体" w:cs="宋体"/>
          <w:color w:val="auto"/>
          <w:szCs w:val="24"/>
        </w:rPr>
        <w:fldChar w:fldCharType="begin"/>
      </w:r>
      <w:r>
        <w:rPr>
          <w:rFonts w:hint="eastAsia" w:ascii="宋体" w:hAnsi="宋体" w:cs="宋体"/>
          <w:color w:val="auto"/>
          <w:szCs w:val="24"/>
        </w:rPr>
        <w:instrText xml:space="preserve"> HYPERLINK \l _Toc18713 </w:instrText>
      </w:r>
      <w:r>
        <w:rPr>
          <w:rFonts w:hint="eastAsia" w:ascii="宋体" w:hAnsi="宋体" w:cs="宋体"/>
          <w:color w:val="auto"/>
          <w:szCs w:val="24"/>
        </w:rPr>
        <w:fldChar w:fldCharType="separate"/>
      </w:r>
      <w:r>
        <w:rPr>
          <w:rFonts w:hint="eastAsia" w:ascii="宋体" w:hAnsi="宋体" w:eastAsia="宋体" w:cs="宋体"/>
          <w:color w:val="auto"/>
        </w:rPr>
        <w:t>七、其它有关规定</w:t>
      </w:r>
      <w:r>
        <w:rPr>
          <w:color w:val="auto"/>
        </w:rPr>
        <w:tab/>
      </w:r>
      <w:r>
        <w:rPr>
          <w:color w:val="auto"/>
        </w:rPr>
        <w:fldChar w:fldCharType="begin"/>
      </w:r>
      <w:r>
        <w:rPr>
          <w:color w:val="auto"/>
        </w:rPr>
        <w:instrText xml:space="preserve"> PAGEREF _Toc18713 \h </w:instrText>
      </w:r>
      <w:r>
        <w:rPr>
          <w:color w:val="auto"/>
        </w:rPr>
        <w:fldChar w:fldCharType="separate"/>
      </w:r>
      <w:r>
        <w:rPr>
          <w:color w:val="auto"/>
        </w:rPr>
        <w:t>- 5 -</w:t>
      </w:r>
      <w:r>
        <w:rPr>
          <w:color w:val="auto"/>
        </w:rPr>
        <w:fldChar w:fldCharType="end"/>
      </w:r>
      <w:r>
        <w:rPr>
          <w:rFonts w:hint="eastAsia" w:ascii="宋体" w:hAnsi="宋体" w:cs="宋体"/>
          <w:color w:val="auto"/>
          <w:szCs w:val="24"/>
        </w:rPr>
        <w:fldChar w:fldCharType="end"/>
      </w:r>
    </w:p>
    <w:p w14:paraId="61A7882E">
      <w:pPr>
        <w:pStyle w:val="9"/>
        <w:tabs>
          <w:tab w:val="right" w:leader="dot" w:pos="9242"/>
        </w:tabs>
        <w:rPr>
          <w:color w:val="auto"/>
        </w:rPr>
      </w:pPr>
      <w:r>
        <w:rPr>
          <w:rFonts w:hint="eastAsia" w:ascii="宋体" w:hAnsi="宋体" w:cs="宋体"/>
          <w:color w:val="auto"/>
          <w:szCs w:val="24"/>
        </w:rPr>
        <w:fldChar w:fldCharType="begin"/>
      </w:r>
      <w:r>
        <w:rPr>
          <w:rFonts w:hint="eastAsia" w:ascii="宋体" w:hAnsi="宋体" w:cs="宋体"/>
          <w:color w:val="auto"/>
          <w:szCs w:val="24"/>
        </w:rPr>
        <w:instrText xml:space="preserve"> HYPERLINK \l _Toc5839 </w:instrText>
      </w:r>
      <w:r>
        <w:rPr>
          <w:rFonts w:hint="eastAsia" w:ascii="宋体" w:hAnsi="宋体" w:cs="宋体"/>
          <w:color w:val="auto"/>
          <w:szCs w:val="24"/>
        </w:rPr>
        <w:fldChar w:fldCharType="separate"/>
      </w:r>
      <w:r>
        <w:rPr>
          <w:rFonts w:hint="eastAsia" w:ascii="宋体" w:hAnsi="宋体" w:eastAsia="宋体" w:cs="宋体"/>
          <w:color w:val="auto"/>
        </w:rPr>
        <w:t>八、联系方式</w:t>
      </w:r>
      <w:r>
        <w:rPr>
          <w:color w:val="auto"/>
        </w:rPr>
        <w:tab/>
      </w:r>
      <w:r>
        <w:rPr>
          <w:color w:val="auto"/>
        </w:rPr>
        <w:fldChar w:fldCharType="begin"/>
      </w:r>
      <w:r>
        <w:rPr>
          <w:color w:val="auto"/>
        </w:rPr>
        <w:instrText xml:space="preserve"> PAGEREF _Toc5839 \h </w:instrText>
      </w:r>
      <w:r>
        <w:rPr>
          <w:color w:val="auto"/>
        </w:rPr>
        <w:fldChar w:fldCharType="separate"/>
      </w:r>
      <w:r>
        <w:rPr>
          <w:color w:val="auto"/>
        </w:rPr>
        <w:t>- 5 -</w:t>
      </w:r>
      <w:r>
        <w:rPr>
          <w:color w:val="auto"/>
        </w:rPr>
        <w:fldChar w:fldCharType="end"/>
      </w:r>
      <w:r>
        <w:rPr>
          <w:rFonts w:hint="eastAsia" w:ascii="宋体" w:hAnsi="宋体" w:cs="宋体"/>
          <w:color w:val="auto"/>
          <w:szCs w:val="24"/>
        </w:rPr>
        <w:fldChar w:fldCharType="end"/>
      </w:r>
    </w:p>
    <w:p w14:paraId="2E47C790">
      <w:pPr>
        <w:pStyle w:val="9"/>
        <w:tabs>
          <w:tab w:val="right" w:leader="dot" w:pos="9242"/>
        </w:tabs>
        <w:rPr>
          <w:color w:val="auto"/>
        </w:rPr>
      </w:pPr>
      <w:r>
        <w:rPr>
          <w:rFonts w:hint="eastAsia" w:ascii="宋体" w:hAnsi="宋体" w:cs="宋体"/>
          <w:color w:val="auto"/>
          <w:szCs w:val="24"/>
        </w:rPr>
        <w:fldChar w:fldCharType="begin"/>
      </w:r>
      <w:r>
        <w:rPr>
          <w:rFonts w:hint="eastAsia" w:ascii="宋体" w:hAnsi="宋体" w:cs="宋体"/>
          <w:color w:val="auto"/>
          <w:szCs w:val="24"/>
        </w:rPr>
        <w:instrText xml:space="preserve"> HYPERLINK \l _Toc14253 </w:instrText>
      </w:r>
      <w:r>
        <w:rPr>
          <w:rFonts w:hint="eastAsia" w:ascii="宋体" w:hAnsi="宋体" w:cs="宋体"/>
          <w:color w:val="auto"/>
          <w:szCs w:val="24"/>
        </w:rPr>
        <w:fldChar w:fldCharType="separate"/>
      </w:r>
      <w:r>
        <w:rPr>
          <w:rFonts w:hint="eastAsia" w:ascii="宋体" w:hAnsi="宋体" w:eastAsia="宋体" w:cs="宋体"/>
          <w:color w:val="auto"/>
          <w:szCs w:val="30"/>
        </w:rPr>
        <w:t>第二篇  项目服务需求</w:t>
      </w:r>
      <w:r>
        <w:rPr>
          <w:color w:val="auto"/>
        </w:rPr>
        <w:tab/>
      </w:r>
      <w:r>
        <w:rPr>
          <w:color w:val="auto"/>
        </w:rPr>
        <w:fldChar w:fldCharType="begin"/>
      </w:r>
      <w:r>
        <w:rPr>
          <w:color w:val="auto"/>
        </w:rPr>
        <w:instrText xml:space="preserve"> PAGEREF _Toc14253 \h </w:instrText>
      </w:r>
      <w:r>
        <w:rPr>
          <w:color w:val="auto"/>
        </w:rPr>
        <w:fldChar w:fldCharType="separate"/>
      </w:r>
      <w:r>
        <w:rPr>
          <w:color w:val="auto"/>
        </w:rPr>
        <w:t>- 6 -</w:t>
      </w:r>
      <w:r>
        <w:rPr>
          <w:color w:val="auto"/>
        </w:rPr>
        <w:fldChar w:fldCharType="end"/>
      </w:r>
      <w:r>
        <w:rPr>
          <w:rFonts w:hint="eastAsia" w:ascii="宋体" w:hAnsi="宋体" w:cs="宋体"/>
          <w:color w:val="auto"/>
          <w:szCs w:val="24"/>
        </w:rPr>
        <w:fldChar w:fldCharType="end"/>
      </w:r>
    </w:p>
    <w:p w14:paraId="465D3758">
      <w:pPr>
        <w:pStyle w:val="9"/>
        <w:tabs>
          <w:tab w:val="right" w:leader="dot" w:pos="9242"/>
        </w:tabs>
        <w:rPr>
          <w:color w:val="auto"/>
        </w:rPr>
      </w:pPr>
      <w:r>
        <w:rPr>
          <w:rFonts w:hint="eastAsia" w:ascii="宋体" w:hAnsi="宋体" w:cs="宋体"/>
          <w:color w:val="auto"/>
          <w:szCs w:val="24"/>
        </w:rPr>
        <w:fldChar w:fldCharType="begin"/>
      </w:r>
      <w:r>
        <w:rPr>
          <w:rFonts w:hint="eastAsia" w:ascii="宋体" w:hAnsi="宋体" w:cs="宋体"/>
          <w:color w:val="auto"/>
          <w:szCs w:val="24"/>
        </w:rPr>
        <w:instrText xml:space="preserve"> HYPERLINK \l _Toc21444 </w:instrText>
      </w:r>
      <w:r>
        <w:rPr>
          <w:rFonts w:hint="eastAsia" w:ascii="宋体" w:hAnsi="宋体" w:cs="宋体"/>
          <w:color w:val="auto"/>
          <w:szCs w:val="24"/>
        </w:rPr>
        <w:fldChar w:fldCharType="separate"/>
      </w:r>
      <w:r>
        <w:rPr>
          <w:rFonts w:hint="eastAsia" w:ascii="宋体" w:hAnsi="宋体" w:eastAsia="宋体" w:cs="宋体"/>
          <w:color w:val="auto"/>
          <w:szCs w:val="24"/>
        </w:rPr>
        <w:t>一、招标项目一览表</w:t>
      </w:r>
      <w:r>
        <w:rPr>
          <w:color w:val="auto"/>
        </w:rPr>
        <w:tab/>
      </w:r>
      <w:r>
        <w:rPr>
          <w:color w:val="auto"/>
        </w:rPr>
        <w:fldChar w:fldCharType="begin"/>
      </w:r>
      <w:r>
        <w:rPr>
          <w:color w:val="auto"/>
        </w:rPr>
        <w:instrText xml:space="preserve"> PAGEREF _Toc21444 \h </w:instrText>
      </w:r>
      <w:r>
        <w:rPr>
          <w:color w:val="auto"/>
        </w:rPr>
        <w:fldChar w:fldCharType="separate"/>
      </w:r>
      <w:r>
        <w:rPr>
          <w:color w:val="auto"/>
        </w:rPr>
        <w:t>- 6 -</w:t>
      </w:r>
      <w:r>
        <w:rPr>
          <w:color w:val="auto"/>
        </w:rPr>
        <w:fldChar w:fldCharType="end"/>
      </w:r>
      <w:r>
        <w:rPr>
          <w:rFonts w:hint="eastAsia" w:ascii="宋体" w:hAnsi="宋体" w:cs="宋体"/>
          <w:color w:val="auto"/>
          <w:szCs w:val="24"/>
        </w:rPr>
        <w:fldChar w:fldCharType="end"/>
      </w:r>
    </w:p>
    <w:p w14:paraId="58544CF8">
      <w:pPr>
        <w:pStyle w:val="9"/>
        <w:tabs>
          <w:tab w:val="right" w:leader="dot" w:pos="9242"/>
        </w:tabs>
        <w:rPr>
          <w:color w:val="auto"/>
        </w:rPr>
      </w:pPr>
      <w:r>
        <w:rPr>
          <w:rFonts w:hint="eastAsia" w:ascii="宋体" w:hAnsi="宋体" w:cs="宋体"/>
          <w:color w:val="auto"/>
          <w:szCs w:val="24"/>
        </w:rPr>
        <w:fldChar w:fldCharType="begin"/>
      </w:r>
      <w:r>
        <w:rPr>
          <w:rFonts w:hint="eastAsia" w:ascii="宋体" w:hAnsi="宋体" w:cs="宋体"/>
          <w:color w:val="auto"/>
          <w:szCs w:val="24"/>
        </w:rPr>
        <w:instrText xml:space="preserve"> HYPERLINK \l _Toc27993 </w:instrText>
      </w:r>
      <w:r>
        <w:rPr>
          <w:rFonts w:hint="eastAsia" w:ascii="宋体" w:hAnsi="宋体" w:cs="宋体"/>
          <w:color w:val="auto"/>
          <w:szCs w:val="24"/>
        </w:rPr>
        <w:fldChar w:fldCharType="separate"/>
      </w:r>
      <w:r>
        <w:rPr>
          <w:rFonts w:hint="eastAsia" w:ascii="宋体" w:hAnsi="宋体" w:eastAsia="宋体" w:cs="宋体"/>
          <w:color w:val="auto"/>
          <w:szCs w:val="24"/>
        </w:rPr>
        <w:t>二、服务内容</w:t>
      </w:r>
      <w:r>
        <w:rPr>
          <w:color w:val="auto"/>
        </w:rPr>
        <w:tab/>
      </w:r>
      <w:r>
        <w:rPr>
          <w:color w:val="auto"/>
        </w:rPr>
        <w:fldChar w:fldCharType="begin"/>
      </w:r>
      <w:r>
        <w:rPr>
          <w:color w:val="auto"/>
        </w:rPr>
        <w:instrText xml:space="preserve"> PAGEREF _Toc27993 \h </w:instrText>
      </w:r>
      <w:r>
        <w:rPr>
          <w:color w:val="auto"/>
        </w:rPr>
        <w:fldChar w:fldCharType="separate"/>
      </w:r>
      <w:r>
        <w:rPr>
          <w:color w:val="auto"/>
        </w:rPr>
        <w:t>- 6 -</w:t>
      </w:r>
      <w:r>
        <w:rPr>
          <w:color w:val="auto"/>
        </w:rPr>
        <w:fldChar w:fldCharType="end"/>
      </w:r>
      <w:r>
        <w:rPr>
          <w:rFonts w:hint="eastAsia" w:ascii="宋体" w:hAnsi="宋体" w:cs="宋体"/>
          <w:color w:val="auto"/>
          <w:szCs w:val="24"/>
        </w:rPr>
        <w:fldChar w:fldCharType="end"/>
      </w:r>
    </w:p>
    <w:p w14:paraId="1B3F5C2C">
      <w:pPr>
        <w:pStyle w:val="9"/>
        <w:tabs>
          <w:tab w:val="right" w:leader="dot" w:pos="9242"/>
        </w:tabs>
        <w:rPr>
          <w:color w:val="auto"/>
        </w:rPr>
      </w:pPr>
      <w:r>
        <w:rPr>
          <w:rFonts w:hint="eastAsia" w:ascii="宋体" w:hAnsi="宋体" w:cs="宋体"/>
          <w:color w:val="auto"/>
          <w:szCs w:val="24"/>
        </w:rPr>
        <w:fldChar w:fldCharType="begin"/>
      </w:r>
      <w:r>
        <w:rPr>
          <w:rFonts w:hint="eastAsia" w:ascii="宋体" w:hAnsi="宋体" w:cs="宋体"/>
          <w:color w:val="auto"/>
          <w:szCs w:val="24"/>
        </w:rPr>
        <w:instrText xml:space="preserve"> HYPERLINK \l _Toc22842 </w:instrText>
      </w:r>
      <w:r>
        <w:rPr>
          <w:rFonts w:hint="eastAsia" w:ascii="宋体" w:hAnsi="宋体" w:cs="宋体"/>
          <w:color w:val="auto"/>
          <w:szCs w:val="24"/>
        </w:rPr>
        <w:fldChar w:fldCharType="separate"/>
      </w:r>
      <w:r>
        <w:rPr>
          <w:rFonts w:hint="eastAsia" w:ascii="宋体" w:hAnsi="宋体" w:eastAsia="宋体" w:cs="宋体"/>
          <w:color w:val="auto"/>
          <w:szCs w:val="24"/>
        </w:rPr>
        <w:t>三、编制及技术要求</w:t>
      </w:r>
      <w:r>
        <w:rPr>
          <w:color w:val="auto"/>
        </w:rPr>
        <w:tab/>
      </w:r>
      <w:r>
        <w:rPr>
          <w:color w:val="auto"/>
        </w:rPr>
        <w:fldChar w:fldCharType="begin"/>
      </w:r>
      <w:r>
        <w:rPr>
          <w:color w:val="auto"/>
        </w:rPr>
        <w:instrText xml:space="preserve"> PAGEREF _Toc22842 \h </w:instrText>
      </w:r>
      <w:r>
        <w:rPr>
          <w:color w:val="auto"/>
        </w:rPr>
        <w:fldChar w:fldCharType="separate"/>
      </w:r>
      <w:r>
        <w:rPr>
          <w:color w:val="auto"/>
        </w:rPr>
        <w:t>- 6 -</w:t>
      </w:r>
      <w:r>
        <w:rPr>
          <w:color w:val="auto"/>
        </w:rPr>
        <w:fldChar w:fldCharType="end"/>
      </w:r>
      <w:r>
        <w:rPr>
          <w:rFonts w:hint="eastAsia" w:ascii="宋体" w:hAnsi="宋体" w:cs="宋体"/>
          <w:color w:val="auto"/>
          <w:szCs w:val="24"/>
        </w:rPr>
        <w:fldChar w:fldCharType="end"/>
      </w:r>
    </w:p>
    <w:p w14:paraId="0FE53CC4">
      <w:pPr>
        <w:pStyle w:val="9"/>
        <w:tabs>
          <w:tab w:val="right" w:leader="dot" w:pos="9242"/>
        </w:tabs>
        <w:rPr>
          <w:color w:val="auto"/>
        </w:rPr>
      </w:pPr>
      <w:r>
        <w:rPr>
          <w:rFonts w:hint="eastAsia" w:ascii="宋体" w:hAnsi="宋体" w:cs="宋体"/>
          <w:color w:val="auto"/>
          <w:szCs w:val="24"/>
        </w:rPr>
        <w:fldChar w:fldCharType="begin"/>
      </w:r>
      <w:r>
        <w:rPr>
          <w:rFonts w:hint="eastAsia" w:ascii="宋体" w:hAnsi="宋体" w:cs="宋体"/>
          <w:color w:val="auto"/>
          <w:szCs w:val="24"/>
        </w:rPr>
        <w:instrText xml:space="preserve"> HYPERLINK \l _Toc9513 </w:instrText>
      </w:r>
      <w:r>
        <w:rPr>
          <w:rFonts w:hint="eastAsia" w:ascii="宋体" w:hAnsi="宋体" w:cs="宋体"/>
          <w:color w:val="auto"/>
          <w:szCs w:val="24"/>
        </w:rPr>
        <w:fldChar w:fldCharType="separate"/>
      </w:r>
      <w:r>
        <w:rPr>
          <w:rFonts w:hint="eastAsia" w:ascii="宋体" w:hAnsi="宋体" w:eastAsia="宋体" w:cs="宋体"/>
          <w:color w:val="auto"/>
          <w:szCs w:val="30"/>
        </w:rPr>
        <w:t>第三篇  项目商务需求</w:t>
      </w:r>
      <w:r>
        <w:rPr>
          <w:color w:val="auto"/>
        </w:rPr>
        <w:tab/>
      </w:r>
      <w:r>
        <w:rPr>
          <w:color w:val="auto"/>
        </w:rPr>
        <w:fldChar w:fldCharType="begin"/>
      </w:r>
      <w:r>
        <w:rPr>
          <w:color w:val="auto"/>
        </w:rPr>
        <w:instrText xml:space="preserve"> PAGEREF _Toc9513 \h </w:instrText>
      </w:r>
      <w:r>
        <w:rPr>
          <w:color w:val="auto"/>
        </w:rPr>
        <w:fldChar w:fldCharType="separate"/>
      </w:r>
      <w:r>
        <w:rPr>
          <w:color w:val="auto"/>
        </w:rPr>
        <w:t>- 7 -</w:t>
      </w:r>
      <w:r>
        <w:rPr>
          <w:color w:val="auto"/>
        </w:rPr>
        <w:fldChar w:fldCharType="end"/>
      </w:r>
      <w:r>
        <w:rPr>
          <w:rFonts w:hint="eastAsia" w:ascii="宋体" w:hAnsi="宋体" w:cs="宋体"/>
          <w:color w:val="auto"/>
          <w:szCs w:val="24"/>
        </w:rPr>
        <w:fldChar w:fldCharType="end"/>
      </w:r>
    </w:p>
    <w:p w14:paraId="3385ED8F">
      <w:pPr>
        <w:pStyle w:val="9"/>
        <w:tabs>
          <w:tab w:val="right" w:leader="dot" w:pos="9242"/>
        </w:tabs>
        <w:rPr>
          <w:color w:val="auto"/>
        </w:rPr>
      </w:pPr>
      <w:r>
        <w:rPr>
          <w:rFonts w:hint="eastAsia" w:ascii="宋体" w:hAnsi="宋体" w:cs="宋体"/>
          <w:color w:val="auto"/>
          <w:szCs w:val="24"/>
        </w:rPr>
        <w:fldChar w:fldCharType="begin"/>
      </w:r>
      <w:r>
        <w:rPr>
          <w:rFonts w:hint="eastAsia" w:ascii="宋体" w:hAnsi="宋体" w:cs="宋体"/>
          <w:color w:val="auto"/>
          <w:szCs w:val="24"/>
        </w:rPr>
        <w:instrText xml:space="preserve"> HYPERLINK \l _Toc9815 </w:instrText>
      </w:r>
      <w:r>
        <w:rPr>
          <w:rFonts w:hint="eastAsia" w:ascii="宋体" w:hAnsi="宋体" w:cs="宋体"/>
          <w:color w:val="auto"/>
          <w:szCs w:val="24"/>
        </w:rPr>
        <w:fldChar w:fldCharType="separate"/>
      </w:r>
      <w:r>
        <w:rPr>
          <w:rFonts w:hint="eastAsia" w:ascii="宋体" w:hAnsi="宋体" w:eastAsia="宋体" w:cs="宋体"/>
          <w:color w:val="auto"/>
          <w:szCs w:val="24"/>
        </w:rPr>
        <w:t>一、服务期、地点</w:t>
      </w:r>
      <w:r>
        <w:rPr>
          <w:color w:val="auto"/>
        </w:rPr>
        <w:tab/>
      </w:r>
      <w:r>
        <w:rPr>
          <w:color w:val="auto"/>
        </w:rPr>
        <w:fldChar w:fldCharType="begin"/>
      </w:r>
      <w:r>
        <w:rPr>
          <w:color w:val="auto"/>
        </w:rPr>
        <w:instrText xml:space="preserve"> PAGEREF _Toc9815 \h </w:instrText>
      </w:r>
      <w:r>
        <w:rPr>
          <w:color w:val="auto"/>
        </w:rPr>
        <w:fldChar w:fldCharType="separate"/>
      </w:r>
      <w:r>
        <w:rPr>
          <w:color w:val="auto"/>
        </w:rPr>
        <w:t>- 7 -</w:t>
      </w:r>
      <w:r>
        <w:rPr>
          <w:color w:val="auto"/>
        </w:rPr>
        <w:fldChar w:fldCharType="end"/>
      </w:r>
      <w:r>
        <w:rPr>
          <w:rFonts w:hint="eastAsia" w:ascii="宋体" w:hAnsi="宋体" w:cs="宋体"/>
          <w:color w:val="auto"/>
          <w:szCs w:val="24"/>
        </w:rPr>
        <w:fldChar w:fldCharType="end"/>
      </w:r>
    </w:p>
    <w:p w14:paraId="647CF300">
      <w:pPr>
        <w:pStyle w:val="9"/>
        <w:tabs>
          <w:tab w:val="right" w:leader="dot" w:pos="9242"/>
        </w:tabs>
        <w:rPr>
          <w:color w:val="auto"/>
        </w:rPr>
      </w:pPr>
      <w:r>
        <w:rPr>
          <w:rFonts w:hint="eastAsia" w:ascii="宋体" w:hAnsi="宋体" w:cs="宋体"/>
          <w:color w:val="auto"/>
          <w:szCs w:val="24"/>
        </w:rPr>
        <w:fldChar w:fldCharType="begin"/>
      </w:r>
      <w:r>
        <w:rPr>
          <w:rFonts w:hint="eastAsia" w:ascii="宋体" w:hAnsi="宋体" w:cs="宋体"/>
          <w:color w:val="auto"/>
          <w:szCs w:val="24"/>
        </w:rPr>
        <w:instrText xml:space="preserve"> HYPERLINK \l _Toc30921 </w:instrText>
      </w:r>
      <w:r>
        <w:rPr>
          <w:rFonts w:hint="eastAsia" w:ascii="宋体" w:hAnsi="宋体" w:cs="宋体"/>
          <w:color w:val="auto"/>
          <w:szCs w:val="24"/>
        </w:rPr>
        <w:fldChar w:fldCharType="separate"/>
      </w:r>
      <w:r>
        <w:rPr>
          <w:rFonts w:hint="eastAsia" w:ascii="宋体" w:hAnsi="宋体" w:eastAsia="宋体" w:cs="宋体"/>
          <w:color w:val="auto"/>
          <w:szCs w:val="24"/>
        </w:rPr>
        <w:t>二、报价要求</w:t>
      </w:r>
      <w:r>
        <w:rPr>
          <w:color w:val="auto"/>
        </w:rPr>
        <w:tab/>
      </w:r>
      <w:r>
        <w:rPr>
          <w:color w:val="auto"/>
        </w:rPr>
        <w:fldChar w:fldCharType="begin"/>
      </w:r>
      <w:r>
        <w:rPr>
          <w:color w:val="auto"/>
        </w:rPr>
        <w:instrText xml:space="preserve"> PAGEREF _Toc30921 \h </w:instrText>
      </w:r>
      <w:r>
        <w:rPr>
          <w:color w:val="auto"/>
        </w:rPr>
        <w:fldChar w:fldCharType="separate"/>
      </w:r>
      <w:r>
        <w:rPr>
          <w:color w:val="auto"/>
        </w:rPr>
        <w:t>- 7 -</w:t>
      </w:r>
      <w:r>
        <w:rPr>
          <w:color w:val="auto"/>
        </w:rPr>
        <w:fldChar w:fldCharType="end"/>
      </w:r>
      <w:r>
        <w:rPr>
          <w:rFonts w:hint="eastAsia" w:ascii="宋体" w:hAnsi="宋体" w:cs="宋体"/>
          <w:color w:val="auto"/>
          <w:szCs w:val="24"/>
        </w:rPr>
        <w:fldChar w:fldCharType="end"/>
      </w:r>
    </w:p>
    <w:p w14:paraId="2B1B76C4">
      <w:pPr>
        <w:pStyle w:val="9"/>
        <w:tabs>
          <w:tab w:val="right" w:leader="dot" w:pos="9242"/>
        </w:tabs>
        <w:rPr>
          <w:color w:val="auto"/>
        </w:rPr>
      </w:pPr>
      <w:r>
        <w:rPr>
          <w:rFonts w:hint="eastAsia" w:ascii="宋体" w:hAnsi="宋体" w:cs="宋体"/>
          <w:color w:val="auto"/>
          <w:szCs w:val="24"/>
        </w:rPr>
        <w:fldChar w:fldCharType="begin"/>
      </w:r>
      <w:r>
        <w:rPr>
          <w:rFonts w:hint="eastAsia" w:ascii="宋体" w:hAnsi="宋体" w:cs="宋体"/>
          <w:color w:val="auto"/>
          <w:szCs w:val="24"/>
        </w:rPr>
        <w:instrText xml:space="preserve"> HYPERLINK \l _Toc12466 </w:instrText>
      </w:r>
      <w:r>
        <w:rPr>
          <w:rFonts w:hint="eastAsia" w:ascii="宋体" w:hAnsi="宋体" w:cs="宋体"/>
          <w:color w:val="auto"/>
          <w:szCs w:val="24"/>
        </w:rPr>
        <w:fldChar w:fldCharType="separate"/>
      </w:r>
      <w:r>
        <w:rPr>
          <w:rFonts w:hint="eastAsia" w:ascii="宋体" w:hAnsi="宋体" w:eastAsia="宋体" w:cs="宋体"/>
          <w:color w:val="auto"/>
          <w:szCs w:val="24"/>
        </w:rPr>
        <w:t>三、付款方式</w:t>
      </w:r>
      <w:r>
        <w:rPr>
          <w:color w:val="auto"/>
        </w:rPr>
        <w:tab/>
      </w:r>
      <w:r>
        <w:rPr>
          <w:color w:val="auto"/>
        </w:rPr>
        <w:fldChar w:fldCharType="begin"/>
      </w:r>
      <w:r>
        <w:rPr>
          <w:color w:val="auto"/>
        </w:rPr>
        <w:instrText xml:space="preserve"> PAGEREF _Toc12466 \h </w:instrText>
      </w:r>
      <w:r>
        <w:rPr>
          <w:color w:val="auto"/>
        </w:rPr>
        <w:fldChar w:fldCharType="separate"/>
      </w:r>
      <w:r>
        <w:rPr>
          <w:color w:val="auto"/>
        </w:rPr>
        <w:t>- 7 -</w:t>
      </w:r>
      <w:r>
        <w:rPr>
          <w:color w:val="auto"/>
        </w:rPr>
        <w:fldChar w:fldCharType="end"/>
      </w:r>
      <w:r>
        <w:rPr>
          <w:rFonts w:hint="eastAsia" w:ascii="宋体" w:hAnsi="宋体" w:cs="宋体"/>
          <w:color w:val="auto"/>
          <w:szCs w:val="24"/>
        </w:rPr>
        <w:fldChar w:fldCharType="end"/>
      </w:r>
    </w:p>
    <w:p w14:paraId="43EC59CB">
      <w:pPr>
        <w:pStyle w:val="9"/>
        <w:tabs>
          <w:tab w:val="right" w:leader="dot" w:pos="9242"/>
        </w:tabs>
        <w:rPr>
          <w:color w:val="auto"/>
        </w:rPr>
      </w:pPr>
      <w:r>
        <w:rPr>
          <w:rFonts w:hint="eastAsia" w:ascii="宋体" w:hAnsi="宋体" w:cs="宋体"/>
          <w:color w:val="auto"/>
          <w:szCs w:val="24"/>
        </w:rPr>
        <w:fldChar w:fldCharType="begin"/>
      </w:r>
      <w:r>
        <w:rPr>
          <w:rFonts w:hint="eastAsia" w:ascii="宋体" w:hAnsi="宋体" w:cs="宋体"/>
          <w:color w:val="auto"/>
          <w:szCs w:val="24"/>
        </w:rPr>
        <w:instrText xml:space="preserve"> HYPERLINK \l _Toc10152 </w:instrText>
      </w:r>
      <w:r>
        <w:rPr>
          <w:rFonts w:hint="eastAsia" w:ascii="宋体" w:hAnsi="宋体" w:cs="宋体"/>
          <w:color w:val="auto"/>
          <w:szCs w:val="24"/>
        </w:rPr>
        <w:fldChar w:fldCharType="separate"/>
      </w:r>
      <w:r>
        <w:rPr>
          <w:rFonts w:hint="eastAsia" w:ascii="宋体" w:hAnsi="宋体" w:eastAsia="宋体" w:cs="宋体"/>
          <w:color w:val="auto"/>
        </w:rPr>
        <w:t>四、知识产权</w:t>
      </w:r>
      <w:r>
        <w:rPr>
          <w:color w:val="auto"/>
        </w:rPr>
        <w:tab/>
      </w:r>
      <w:r>
        <w:rPr>
          <w:color w:val="auto"/>
        </w:rPr>
        <w:fldChar w:fldCharType="begin"/>
      </w:r>
      <w:r>
        <w:rPr>
          <w:color w:val="auto"/>
        </w:rPr>
        <w:instrText xml:space="preserve"> PAGEREF _Toc10152 \h </w:instrText>
      </w:r>
      <w:r>
        <w:rPr>
          <w:color w:val="auto"/>
        </w:rPr>
        <w:fldChar w:fldCharType="separate"/>
      </w:r>
      <w:r>
        <w:rPr>
          <w:color w:val="auto"/>
        </w:rPr>
        <w:t>- 7 -</w:t>
      </w:r>
      <w:r>
        <w:rPr>
          <w:color w:val="auto"/>
        </w:rPr>
        <w:fldChar w:fldCharType="end"/>
      </w:r>
      <w:r>
        <w:rPr>
          <w:rFonts w:hint="eastAsia" w:ascii="宋体" w:hAnsi="宋体" w:cs="宋体"/>
          <w:color w:val="auto"/>
          <w:szCs w:val="24"/>
        </w:rPr>
        <w:fldChar w:fldCharType="end"/>
      </w:r>
    </w:p>
    <w:p w14:paraId="4BFA61ED">
      <w:pPr>
        <w:pStyle w:val="9"/>
        <w:tabs>
          <w:tab w:val="right" w:leader="dot" w:pos="9242"/>
        </w:tabs>
        <w:rPr>
          <w:color w:val="auto"/>
        </w:rPr>
      </w:pPr>
      <w:r>
        <w:rPr>
          <w:rFonts w:hint="eastAsia" w:ascii="宋体" w:hAnsi="宋体" w:cs="宋体"/>
          <w:color w:val="auto"/>
          <w:szCs w:val="24"/>
        </w:rPr>
        <w:fldChar w:fldCharType="begin"/>
      </w:r>
      <w:r>
        <w:rPr>
          <w:rFonts w:hint="eastAsia" w:ascii="宋体" w:hAnsi="宋体" w:cs="宋体"/>
          <w:color w:val="auto"/>
          <w:szCs w:val="24"/>
        </w:rPr>
        <w:instrText xml:space="preserve"> HYPERLINK \l _Toc8552 </w:instrText>
      </w:r>
      <w:r>
        <w:rPr>
          <w:rFonts w:hint="eastAsia" w:ascii="宋体" w:hAnsi="宋体" w:cs="宋体"/>
          <w:color w:val="auto"/>
          <w:szCs w:val="24"/>
        </w:rPr>
        <w:fldChar w:fldCharType="separate"/>
      </w:r>
      <w:r>
        <w:rPr>
          <w:rFonts w:hint="eastAsia" w:ascii="宋体" w:hAnsi="宋体" w:eastAsia="宋体" w:cs="宋体"/>
          <w:color w:val="auto"/>
        </w:rPr>
        <w:t>五、其他</w:t>
      </w:r>
      <w:r>
        <w:rPr>
          <w:color w:val="auto"/>
        </w:rPr>
        <w:tab/>
      </w:r>
      <w:r>
        <w:rPr>
          <w:color w:val="auto"/>
        </w:rPr>
        <w:fldChar w:fldCharType="begin"/>
      </w:r>
      <w:r>
        <w:rPr>
          <w:color w:val="auto"/>
        </w:rPr>
        <w:instrText xml:space="preserve"> PAGEREF _Toc8552 \h </w:instrText>
      </w:r>
      <w:r>
        <w:rPr>
          <w:color w:val="auto"/>
        </w:rPr>
        <w:fldChar w:fldCharType="separate"/>
      </w:r>
      <w:r>
        <w:rPr>
          <w:color w:val="auto"/>
        </w:rPr>
        <w:t>- 8 -</w:t>
      </w:r>
      <w:r>
        <w:rPr>
          <w:color w:val="auto"/>
        </w:rPr>
        <w:fldChar w:fldCharType="end"/>
      </w:r>
      <w:r>
        <w:rPr>
          <w:rFonts w:hint="eastAsia" w:ascii="宋体" w:hAnsi="宋体" w:cs="宋体"/>
          <w:color w:val="auto"/>
          <w:szCs w:val="24"/>
        </w:rPr>
        <w:fldChar w:fldCharType="end"/>
      </w:r>
    </w:p>
    <w:p w14:paraId="31C7F895">
      <w:pPr>
        <w:pStyle w:val="9"/>
        <w:tabs>
          <w:tab w:val="right" w:leader="dot" w:pos="9242"/>
        </w:tabs>
        <w:rPr>
          <w:color w:val="auto"/>
        </w:rPr>
      </w:pPr>
      <w:r>
        <w:rPr>
          <w:rFonts w:hint="eastAsia" w:ascii="宋体" w:hAnsi="宋体" w:cs="宋体"/>
          <w:color w:val="auto"/>
          <w:szCs w:val="24"/>
        </w:rPr>
        <w:fldChar w:fldCharType="begin"/>
      </w:r>
      <w:r>
        <w:rPr>
          <w:rFonts w:hint="eastAsia" w:ascii="宋体" w:hAnsi="宋体" w:cs="宋体"/>
          <w:color w:val="auto"/>
          <w:szCs w:val="24"/>
        </w:rPr>
        <w:instrText xml:space="preserve"> HYPERLINK \l _Toc10287 </w:instrText>
      </w:r>
      <w:r>
        <w:rPr>
          <w:rFonts w:hint="eastAsia" w:ascii="宋体" w:hAnsi="宋体" w:cs="宋体"/>
          <w:color w:val="auto"/>
          <w:szCs w:val="24"/>
        </w:rPr>
        <w:fldChar w:fldCharType="separate"/>
      </w:r>
      <w:r>
        <w:rPr>
          <w:rFonts w:hint="eastAsia" w:ascii="宋体" w:hAnsi="宋体" w:eastAsia="宋体" w:cs="宋体"/>
          <w:color w:val="auto"/>
          <w:szCs w:val="30"/>
        </w:rPr>
        <w:t>第四篇  磋商程序及方法、评审标准、无效响应和</w:t>
      </w:r>
      <w:r>
        <w:rPr>
          <w:rFonts w:hint="eastAsia" w:ascii="宋体" w:hAnsi="宋体" w:eastAsia="宋体" w:cs="宋体"/>
          <w:color w:val="auto"/>
          <w:szCs w:val="36"/>
        </w:rPr>
        <w:t>采购终止</w:t>
      </w:r>
      <w:r>
        <w:rPr>
          <w:color w:val="auto"/>
        </w:rPr>
        <w:tab/>
      </w:r>
      <w:r>
        <w:rPr>
          <w:color w:val="auto"/>
        </w:rPr>
        <w:fldChar w:fldCharType="begin"/>
      </w:r>
      <w:r>
        <w:rPr>
          <w:color w:val="auto"/>
        </w:rPr>
        <w:instrText xml:space="preserve"> PAGEREF _Toc10287 \h </w:instrText>
      </w:r>
      <w:r>
        <w:rPr>
          <w:color w:val="auto"/>
        </w:rPr>
        <w:fldChar w:fldCharType="separate"/>
      </w:r>
      <w:r>
        <w:rPr>
          <w:color w:val="auto"/>
        </w:rPr>
        <w:t>- 9 -</w:t>
      </w:r>
      <w:r>
        <w:rPr>
          <w:color w:val="auto"/>
        </w:rPr>
        <w:fldChar w:fldCharType="end"/>
      </w:r>
      <w:r>
        <w:rPr>
          <w:rFonts w:hint="eastAsia" w:ascii="宋体" w:hAnsi="宋体" w:cs="宋体"/>
          <w:color w:val="auto"/>
          <w:szCs w:val="24"/>
        </w:rPr>
        <w:fldChar w:fldCharType="end"/>
      </w:r>
    </w:p>
    <w:p w14:paraId="71C9BD37">
      <w:pPr>
        <w:pStyle w:val="9"/>
        <w:tabs>
          <w:tab w:val="right" w:leader="dot" w:pos="9242"/>
        </w:tabs>
        <w:rPr>
          <w:color w:val="auto"/>
        </w:rPr>
      </w:pPr>
      <w:r>
        <w:rPr>
          <w:rFonts w:hint="eastAsia" w:ascii="宋体" w:hAnsi="宋体" w:cs="宋体"/>
          <w:color w:val="auto"/>
          <w:szCs w:val="24"/>
        </w:rPr>
        <w:fldChar w:fldCharType="begin"/>
      </w:r>
      <w:r>
        <w:rPr>
          <w:rFonts w:hint="eastAsia" w:ascii="宋体" w:hAnsi="宋体" w:cs="宋体"/>
          <w:color w:val="auto"/>
          <w:szCs w:val="24"/>
        </w:rPr>
        <w:instrText xml:space="preserve"> HYPERLINK \l _Toc18423 </w:instrText>
      </w:r>
      <w:r>
        <w:rPr>
          <w:rFonts w:hint="eastAsia" w:ascii="宋体" w:hAnsi="宋体" w:cs="宋体"/>
          <w:color w:val="auto"/>
          <w:szCs w:val="24"/>
        </w:rPr>
        <w:fldChar w:fldCharType="separate"/>
      </w:r>
      <w:r>
        <w:rPr>
          <w:rFonts w:hint="eastAsia" w:ascii="宋体" w:hAnsi="宋体" w:eastAsia="宋体" w:cs="宋体"/>
          <w:color w:val="auto"/>
        </w:rPr>
        <w:t>一、磋商程序及方法</w:t>
      </w:r>
      <w:r>
        <w:rPr>
          <w:color w:val="auto"/>
        </w:rPr>
        <w:tab/>
      </w:r>
      <w:r>
        <w:rPr>
          <w:color w:val="auto"/>
        </w:rPr>
        <w:fldChar w:fldCharType="begin"/>
      </w:r>
      <w:r>
        <w:rPr>
          <w:color w:val="auto"/>
        </w:rPr>
        <w:instrText xml:space="preserve"> PAGEREF _Toc18423 \h </w:instrText>
      </w:r>
      <w:r>
        <w:rPr>
          <w:color w:val="auto"/>
        </w:rPr>
        <w:fldChar w:fldCharType="separate"/>
      </w:r>
      <w:r>
        <w:rPr>
          <w:color w:val="auto"/>
        </w:rPr>
        <w:t>- 9 -</w:t>
      </w:r>
      <w:r>
        <w:rPr>
          <w:color w:val="auto"/>
        </w:rPr>
        <w:fldChar w:fldCharType="end"/>
      </w:r>
      <w:r>
        <w:rPr>
          <w:rFonts w:hint="eastAsia" w:ascii="宋体" w:hAnsi="宋体" w:cs="宋体"/>
          <w:color w:val="auto"/>
          <w:szCs w:val="24"/>
        </w:rPr>
        <w:fldChar w:fldCharType="end"/>
      </w:r>
    </w:p>
    <w:p w14:paraId="3A89F5B8">
      <w:pPr>
        <w:pStyle w:val="9"/>
        <w:tabs>
          <w:tab w:val="right" w:leader="dot" w:pos="9242"/>
        </w:tabs>
        <w:rPr>
          <w:color w:val="auto"/>
        </w:rPr>
      </w:pPr>
      <w:r>
        <w:rPr>
          <w:rFonts w:hint="eastAsia" w:ascii="宋体" w:hAnsi="宋体" w:cs="宋体"/>
          <w:color w:val="auto"/>
          <w:szCs w:val="24"/>
        </w:rPr>
        <w:fldChar w:fldCharType="begin"/>
      </w:r>
      <w:r>
        <w:rPr>
          <w:rFonts w:hint="eastAsia" w:ascii="宋体" w:hAnsi="宋体" w:cs="宋体"/>
          <w:color w:val="auto"/>
          <w:szCs w:val="24"/>
        </w:rPr>
        <w:instrText xml:space="preserve"> HYPERLINK \l _Toc23478 </w:instrText>
      </w:r>
      <w:r>
        <w:rPr>
          <w:rFonts w:hint="eastAsia" w:ascii="宋体" w:hAnsi="宋体" w:cs="宋体"/>
          <w:color w:val="auto"/>
          <w:szCs w:val="24"/>
        </w:rPr>
        <w:fldChar w:fldCharType="separate"/>
      </w:r>
      <w:r>
        <w:rPr>
          <w:rFonts w:hint="eastAsia" w:ascii="宋体" w:hAnsi="宋体" w:eastAsia="宋体" w:cs="宋体"/>
          <w:color w:val="auto"/>
        </w:rPr>
        <w:t>二、评审标准</w:t>
      </w:r>
      <w:r>
        <w:rPr>
          <w:color w:val="auto"/>
        </w:rPr>
        <w:tab/>
      </w:r>
      <w:r>
        <w:rPr>
          <w:color w:val="auto"/>
        </w:rPr>
        <w:fldChar w:fldCharType="begin"/>
      </w:r>
      <w:r>
        <w:rPr>
          <w:color w:val="auto"/>
        </w:rPr>
        <w:instrText xml:space="preserve"> PAGEREF _Toc23478 \h </w:instrText>
      </w:r>
      <w:r>
        <w:rPr>
          <w:color w:val="auto"/>
        </w:rPr>
        <w:fldChar w:fldCharType="separate"/>
      </w:r>
      <w:r>
        <w:rPr>
          <w:color w:val="auto"/>
        </w:rPr>
        <w:t>- 11 -</w:t>
      </w:r>
      <w:r>
        <w:rPr>
          <w:color w:val="auto"/>
        </w:rPr>
        <w:fldChar w:fldCharType="end"/>
      </w:r>
      <w:r>
        <w:rPr>
          <w:rFonts w:hint="eastAsia" w:ascii="宋体" w:hAnsi="宋体" w:cs="宋体"/>
          <w:color w:val="auto"/>
          <w:szCs w:val="24"/>
        </w:rPr>
        <w:fldChar w:fldCharType="end"/>
      </w:r>
    </w:p>
    <w:p w14:paraId="71B6BF6A">
      <w:pPr>
        <w:pStyle w:val="9"/>
        <w:tabs>
          <w:tab w:val="right" w:leader="dot" w:pos="9242"/>
        </w:tabs>
        <w:rPr>
          <w:color w:val="auto"/>
        </w:rPr>
      </w:pPr>
      <w:r>
        <w:rPr>
          <w:rFonts w:hint="eastAsia" w:ascii="宋体" w:hAnsi="宋体" w:cs="宋体"/>
          <w:color w:val="auto"/>
          <w:szCs w:val="24"/>
        </w:rPr>
        <w:fldChar w:fldCharType="begin"/>
      </w:r>
      <w:r>
        <w:rPr>
          <w:rFonts w:hint="eastAsia" w:ascii="宋体" w:hAnsi="宋体" w:cs="宋体"/>
          <w:color w:val="auto"/>
          <w:szCs w:val="24"/>
        </w:rPr>
        <w:instrText xml:space="preserve"> HYPERLINK \l _Toc22752 </w:instrText>
      </w:r>
      <w:r>
        <w:rPr>
          <w:rFonts w:hint="eastAsia" w:ascii="宋体" w:hAnsi="宋体" w:cs="宋体"/>
          <w:color w:val="auto"/>
          <w:szCs w:val="24"/>
        </w:rPr>
        <w:fldChar w:fldCharType="separate"/>
      </w:r>
      <w:r>
        <w:rPr>
          <w:rFonts w:hint="eastAsia" w:ascii="宋体" w:hAnsi="宋体" w:eastAsia="宋体" w:cs="宋体"/>
          <w:color w:val="auto"/>
        </w:rPr>
        <w:t>三、无效响应</w:t>
      </w:r>
      <w:r>
        <w:rPr>
          <w:color w:val="auto"/>
        </w:rPr>
        <w:tab/>
      </w:r>
      <w:r>
        <w:rPr>
          <w:color w:val="auto"/>
        </w:rPr>
        <w:fldChar w:fldCharType="begin"/>
      </w:r>
      <w:r>
        <w:rPr>
          <w:color w:val="auto"/>
        </w:rPr>
        <w:instrText xml:space="preserve"> PAGEREF _Toc22752 \h </w:instrText>
      </w:r>
      <w:r>
        <w:rPr>
          <w:color w:val="auto"/>
        </w:rPr>
        <w:fldChar w:fldCharType="separate"/>
      </w:r>
      <w:r>
        <w:rPr>
          <w:color w:val="auto"/>
        </w:rPr>
        <w:t>- 14 -</w:t>
      </w:r>
      <w:r>
        <w:rPr>
          <w:color w:val="auto"/>
        </w:rPr>
        <w:fldChar w:fldCharType="end"/>
      </w:r>
      <w:r>
        <w:rPr>
          <w:rFonts w:hint="eastAsia" w:ascii="宋体" w:hAnsi="宋体" w:cs="宋体"/>
          <w:color w:val="auto"/>
          <w:szCs w:val="24"/>
        </w:rPr>
        <w:fldChar w:fldCharType="end"/>
      </w:r>
    </w:p>
    <w:p w14:paraId="702C5102">
      <w:pPr>
        <w:pStyle w:val="9"/>
        <w:tabs>
          <w:tab w:val="right" w:leader="dot" w:pos="9242"/>
        </w:tabs>
        <w:rPr>
          <w:color w:val="auto"/>
        </w:rPr>
      </w:pPr>
      <w:r>
        <w:rPr>
          <w:rFonts w:hint="eastAsia" w:ascii="宋体" w:hAnsi="宋体" w:cs="宋体"/>
          <w:color w:val="auto"/>
          <w:szCs w:val="24"/>
        </w:rPr>
        <w:fldChar w:fldCharType="begin"/>
      </w:r>
      <w:r>
        <w:rPr>
          <w:rFonts w:hint="eastAsia" w:ascii="宋体" w:hAnsi="宋体" w:cs="宋体"/>
          <w:color w:val="auto"/>
          <w:szCs w:val="24"/>
        </w:rPr>
        <w:instrText xml:space="preserve"> HYPERLINK \l _Toc17183 </w:instrText>
      </w:r>
      <w:r>
        <w:rPr>
          <w:rFonts w:hint="eastAsia" w:ascii="宋体" w:hAnsi="宋体" w:cs="宋体"/>
          <w:color w:val="auto"/>
          <w:szCs w:val="24"/>
        </w:rPr>
        <w:fldChar w:fldCharType="separate"/>
      </w:r>
      <w:r>
        <w:rPr>
          <w:rFonts w:hint="eastAsia" w:ascii="宋体" w:hAnsi="宋体" w:eastAsia="宋体" w:cs="宋体"/>
          <w:color w:val="auto"/>
        </w:rPr>
        <w:t>四、采购终止</w:t>
      </w:r>
      <w:r>
        <w:rPr>
          <w:color w:val="auto"/>
        </w:rPr>
        <w:tab/>
      </w:r>
      <w:r>
        <w:rPr>
          <w:color w:val="auto"/>
        </w:rPr>
        <w:fldChar w:fldCharType="begin"/>
      </w:r>
      <w:r>
        <w:rPr>
          <w:color w:val="auto"/>
        </w:rPr>
        <w:instrText xml:space="preserve"> PAGEREF _Toc17183 \h </w:instrText>
      </w:r>
      <w:r>
        <w:rPr>
          <w:color w:val="auto"/>
        </w:rPr>
        <w:fldChar w:fldCharType="separate"/>
      </w:r>
      <w:r>
        <w:rPr>
          <w:color w:val="auto"/>
        </w:rPr>
        <w:t>- 14 -</w:t>
      </w:r>
      <w:r>
        <w:rPr>
          <w:color w:val="auto"/>
        </w:rPr>
        <w:fldChar w:fldCharType="end"/>
      </w:r>
      <w:r>
        <w:rPr>
          <w:rFonts w:hint="eastAsia" w:ascii="宋体" w:hAnsi="宋体" w:cs="宋体"/>
          <w:color w:val="auto"/>
          <w:szCs w:val="24"/>
        </w:rPr>
        <w:fldChar w:fldCharType="end"/>
      </w:r>
    </w:p>
    <w:p w14:paraId="49D776A0">
      <w:pPr>
        <w:pStyle w:val="9"/>
        <w:tabs>
          <w:tab w:val="right" w:leader="dot" w:pos="9242"/>
        </w:tabs>
        <w:rPr>
          <w:color w:val="auto"/>
        </w:rPr>
      </w:pPr>
      <w:r>
        <w:rPr>
          <w:rFonts w:hint="eastAsia" w:ascii="宋体" w:hAnsi="宋体" w:cs="宋体"/>
          <w:color w:val="auto"/>
          <w:szCs w:val="24"/>
        </w:rPr>
        <w:fldChar w:fldCharType="begin"/>
      </w:r>
      <w:r>
        <w:rPr>
          <w:rFonts w:hint="eastAsia" w:ascii="宋体" w:hAnsi="宋体" w:cs="宋体"/>
          <w:color w:val="auto"/>
          <w:szCs w:val="24"/>
        </w:rPr>
        <w:instrText xml:space="preserve"> HYPERLINK \l _Toc32344 </w:instrText>
      </w:r>
      <w:r>
        <w:rPr>
          <w:rFonts w:hint="eastAsia" w:ascii="宋体" w:hAnsi="宋体" w:cs="宋体"/>
          <w:color w:val="auto"/>
          <w:szCs w:val="24"/>
        </w:rPr>
        <w:fldChar w:fldCharType="separate"/>
      </w:r>
      <w:r>
        <w:rPr>
          <w:rFonts w:hint="eastAsia" w:ascii="宋体" w:hAnsi="宋体" w:eastAsia="宋体" w:cs="宋体"/>
          <w:bCs/>
          <w:color w:val="auto"/>
          <w:szCs w:val="30"/>
        </w:rPr>
        <w:t>第五篇  供应商须知</w:t>
      </w:r>
      <w:r>
        <w:rPr>
          <w:color w:val="auto"/>
        </w:rPr>
        <w:tab/>
      </w:r>
      <w:r>
        <w:rPr>
          <w:color w:val="auto"/>
        </w:rPr>
        <w:fldChar w:fldCharType="begin"/>
      </w:r>
      <w:r>
        <w:rPr>
          <w:color w:val="auto"/>
        </w:rPr>
        <w:instrText xml:space="preserve"> PAGEREF _Toc32344 \h </w:instrText>
      </w:r>
      <w:r>
        <w:rPr>
          <w:color w:val="auto"/>
        </w:rPr>
        <w:fldChar w:fldCharType="separate"/>
      </w:r>
      <w:r>
        <w:rPr>
          <w:color w:val="auto"/>
        </w:rPr>
        <w:t>- 15 -</w:t>
      </w:r>
      <w:r>
        <w:rPr>
          <w:color w:val="auto"/>
        </w:rPr>
        <w:fldChar w:fldCharType="end"/>
      </w:r>
      <w:r>
        <w:rPr>
          <w:rFonts w:hint="eastAsia" w:ascii="宋体" w:hAnsi="宋体" w:cs="宋体"/>
          <w:color w:val="auto"/>
          <w:szCs w:val="24"/>
        </w:rPr>
        <w:fldChar w:fldCharType="end"/>
      </w:r>
    </w:p>
    <w:p w14:paraId="2FD2E5BC">
      <w:pPr>
        <w:pStyle w:val="9"/>
        <w:tabs>
          <w:tab w:val="right" w:leader="dot" w:pos="9242"/>
        </w:tabs>
        <w:rPr>
          <w:color w:val="auto"/>
        </w:rPr>
      </w:pPr>
      <w:r>
        <w:rPr>
          <w:rFonts w:hint="eastAsia" w:ascii="宋体" w:hAnsi="宋体" w:cs="宋体"/>
          <w:color w:val="auto"/>
          <w:szCs w:val="24"/>
        </w:rPr>
        <w:fldChar w:fldCharType="begin"/>
      </w:r>
      <w:r>
        <w:rPr>
          <w:rFonts w:hint="eastAsia" w:ascii="宋体" w:hAnsi="宋体" w:cs="宋体"/>
          <w:color w:val="auto"/>
          <w:szCs w:val="24"/>
        </w:rPr>
        <w:instrText xml:space="preserve"> HYPERLINK \l _Toc16700 </w:instrText>
      </w:r>
      <w:r>
        <w:rPr>
          <w:rFonts w:hint="eastAsia" w:ascii="宋体" w:hAnsi="宋体" w:cs="宋体"/>
          <w:color w:val="auto"/>
          <w:szCs w:val="24"/>
        </w:rPr>
        <w:fldChar w:fldCharType="separate"/>
      </w:r>
      <w:r>
        <w:rPr>
          <w:rFonts w:hint="eastAsia" w:ascii="宋体" w:hAnsi="宋体" w:eastAsia="宋体" w:cs="宋体"/>
          <w:color w:val="auto"/>
        </w:rPr>
        <w:t>一、磋商费用</w:t>
      </w:r>
      <w:r>
        <w:rPr>
          <w:color w:val="auto"/>
        </w:rPr>
        <w:tab/>
      </w:r>
      <w:r>
        <w:rPr>
          <w:color w:val="auto"/>
        </w:rPr>
        <w:fldChar w:fldCharType="begin"/>
      </w:r>
      <w:r>
        <w:rPr>
          <w:color w:val="auto"/>
        </w:rPr>
        <w:instrText xml:space="preserve"> PAGEREF _Toc16700 \h </w:instrText>
      </w:r>
      <w:r>
        <w:rPr>
          <w:color w:val="auto"/>
        </w:rPr>
        <w:fldChar w:fldCharType="separate"/>
      </w:r>
      <w:r>
        <w:rPr>
          <w:color w:val="auto"/>
        </w:rPr>
        <w:t>- 15 -</w:t>
      </w:r>
      <w:r>
        <w:rPr>
          <w:color w:val="auto"/>
        </w:rPr>
        <w:fldChar w:fldCharType="end"/>
      </w:r>
      <w:r>
        <w:rPr>
          <w:rFonts w:hint="eastAsia" w:ascii="宋体" w:hAnsi="宋体" w:cs="宋体"/>
          <w:color w:val="auto"/>
          <w:szCs w:val="24"/>
        </w:rPr>
        <w:fldChar w:fldCharType="end"/>
      </w:r>
    </w:p>
    <w:p w14:paraId="4568673D">
      <w:pPr>
        <w:pStyle w:val="9"/>
        <w:tabs>
          <w:tab w:val="right" w:leader="dot" w:pos="9242"/>
        </w:tabs>
        <w:rPr>
          <w:color w:val="auto"/>
        </w:rPr>
      </w:pPr>
      <w:r>
        <w:rPr>
          <w:rFonts w:hint="eastAsia" w:ascii="宋体" w:hAnsi="宋体" w:cs="宋体"/>
          <w:color w:val="auto"/>
          <w:szCs w:val="24"/>
        </w:rPr>
        <w:fldChar w:fldCharType="begin"/>
      </w:r>
      <w:r>
        <w:rPr>
          <w:rFonts w:hint="eastAsia" w:ascii="宋体" w:hAnsi="宋体" w:cs="宋体"/>
          <w:color w:val="auto"/>
          <w:szCs w:val="24"/>
        </w:rPr>
        <w:instrText xml:space="preserve"> HYPERLINK \l _Toc13207 </w:instrText>
      </w:r>
      <w:r>
        <w:rPr>
          <w:rFonts w:hint="eastAsia" w:ascii="宋体" w:hAnsi="宋体" w:cs="宋体"/>
          <w:color w:val="auto"/>
          <w:szCs w:val="24"/>
        </w:rPr>
        <w:fldChar w:fldCharType="separate"/>
      </w:r>
      <w:r>
        <w:rPr>
          <w:rFonts w:hint="eastAsia" w:ascii="宋体" w:hAnsi="宋体" w:eastAsia="宋体" w:cs="宋体"/>
          <w:color w:val="auto"/>
        </w:rPr>
        <w:t>二、竞争性磋商文件</w:t>
      </w:r>
      <w:r>
        <w:rPr>
          <w:color w:val="auto"/>
        </w:rPr>
        <w:tab/>
      </w:r>
      <w:r>
        <w:rPr>
          <w:color w:val="auto"/>
        </w:rPr>
        <w:fldChar w:fldCharType="begin"/>
      </w:r>
      <w:r>
        <w:rPr>
          <w:color w:val="auto"/>
        </w:rPr>
        <w:instrText xml:space="preserve"> PAGEREF _Toc13207 \h </w:instrText>
      </w:r>
      <w:r>
        <w:rPr>
          <w:color w:val="auto"/>
        </w:rPr>
        <w:fldChar w:fldCharType="separate"/>
      </w:r>
      <w:r>
        <w:rPr>
          <w:color w:val="auto"/>
        </w:rPr>
        <w:t>- 15 -</w:t>
      </w:r>
      <w:r>
        <w:rPr>
          <w:color w:val="auto"/>
        </w:rPr>
        <w:fldChar w:fldCharType="end"/>
      </w:r>
      <w:r>
        <w:rPr>
          <w:rFonts w:hint="eastAsia" w:ascii="宋体" w:hAnsi="宋体" w:cs="宋体"/>
          <w:color w:val="auto"/>
          <w:szCs w:val="24"/>
        </w:rPr>
        <w:fldChar w:fldCharType="end"/>
      </w:r>
    </w:p>
    <w:p w14:paraId="3CAE3F16">
      <w:pPr>
        <w:pStyle w:val="9"/>
        <w:tabs>
          <w:tab w:val="right" w:leader="dot" w:pos="9242"/>
        </w:tabs>
        <w:rPr>
          <w:color w:val="auto"/>
        </w:rPr>
      </w:pPr>
      <w:r>
        <w:rPr>
          <w:rFonts w:hint="eastAsia" w:ascii="宋体" w:hAnsi="宋体" w:cs="宋体"/>
          <w:color w:val="auto"/>
          <w:szCs w:val="24"/>
        </w:rPr>
        <w:fldChar w:fldCharType="begin"/>
      </w:r>
      <w:r>
        <w:rPr>
          <w:rFonts w:hint="eastAsia" w:ascii="宋体" w:hAnsi="宋体" w:cs="宋体"/>
          <w:color w:val="auto"/>
          <w:szCs w:val="24"/>
        </w:rPr>
        <w:instrText xml:space="preserve"> HYPERLINK \l _Toc8551 </w:instrText>
      </w:r>
      <w:r>
        <w:rPr>
          <w:rFonts w:hint="eastAsia" w:ascii="宋体" w:hAnsi="宋体" w:cs="宋体"/>
          <w:color w:val="auto"/>
          <w:szCs w:val="24"/>
        </w:rPr>
        <w:fldChar w:fldCharType="separate"/>
      </w:r>
      <w:r>
        <w:rPr>
          <w:rFonts w:hint="eastAsia" w:ascii="宋体" w:hAnsi="宋体" w:eastAsia="宋体" w:cs="宋体"/>
          <w:color w:val="auto"/>
        </w:rPr>
        <w:t>三、磋商要求</w:t>
      </w:r>
      <w:r>
        <w:rPr>
          <w:color w:val="auto"/>
        </w:rPr>
        <w:tab/>
      </w:r>
      <w:r>
        <w:rPr>
          <w:color w:val="auto"/>
        </w:rPr>
        <w:fldChar w:fldCharType="begin"/>
      </w:r>
      <w:r>
        <w:rPr>
          <w:color w:val="auto"/>
        </w:rPr>
        <w:instrText xml:space="preserve"> PAGEREF _Toc8551 \h </w:instrText>
      </w:r>
      <w:r>
        <w:rPr>
          <w:color w:val="auto"/>
        </w:rPr>
        <w:fldChar w:fldCharType="separate"/>
      </w:r>
      <w:r>
        <w:rPr>
          <w:color w:val="auto"/>
        </w:rPr>
        <w:t>- 15 -</w:t>
      </w:r>
      <w:r>
        <w:rPr>
          <w:color w:val="auto"/>
        </w:rPr>
        <w:fldChar w:fldCharType="end"/>
      </w:r>
      <w:r>
        <w:rPr>
          <w:rFonts w:hint="eastAsia" w:ascii="宋体" w:hAnsi="宋体" w:cs="宋体"/>
          <w:color w:val="auto"/>
          <w:szCs w:val="24"/>
        </w:rPr>
        <w:fldChar w:fldCharType="end"/>
      </w:r>
    </w:p>
    <w:p w14:paraId="2CAB3124">
      <w:pPr>
        <w:pStyle w:val="9"/>
        <w:tabs>
          <w:tab w:val="right" w:leader="dot" w:pos="9242"/>
        </w:tabs>
        <w:rPr>
          <w:color w:val="auto"/>
        </w:rPr>
      </w:pPr>
      <w:r>
        <w:rPr>
          <w:rFonts w:hint="eastAsia" w:ascii="宋体" w:hAnsi="宋体" w:cs="宋体"/>
          <w:color w:val="auto"/>
          <w:szCs w:val="24"/>
        </w:rPr>
        <w:fldChar w:fldCharType="begin"/>
      </w:r>
      <w:r>
        <w:rPr>
          <w:rFonts w:hint="eastAsia" w:ascii="宋体" w:hAnsi="宋体" w:cs="宋体"/>
          <w:color w:val="auto"/>
          <w:szCs w:val="24"/>
        </w:rPr>
        <w:instrText xml:space="preserve"> HYPERLINK \l _Toc26498 </w:instrText>
      </w:r>
      <w:r>
        <w:rPr>
          <w:rFonts w:hint="eastAsia" w:ascii="宋体" w:hAnsi="宋体" w:cs="宋体"/>
          <w:color w:val="auto"/>
          <w:szCs w:val="24"/>
        </w:rPr>
        <w:fldChar w:fldCharType="separate"/>
      </w:r>
      <w:r>
        <w:rPr>
          <w:rFonts w:hint="eastAsia" w:ascii="宋体" w:hAnsi="宋体" w:eastAsia="宋体" w:cs="宋体"/>
          <w:color w:val="auto"/>
        </w:rPr>
        <w:t>四、成交供应商的确认和变更</w:t>
      </w:r>
      <w:r>
        <w:rPr>
          <w:color w:val="auto"/>
        </w:rPr>
        <w:tab/>
      </w:r>
      <w:r>
        <w:rPr>
          <w:color w:val="auto"/>
        </w:rPr>
        <w:fldChar w:fldCharType="begin"/>
      </w:r>
      <w:r>
        <w:rPr>
          <w:color w:val="auto"/>
        </w:rPr>
        <w:instrText xml:space="preserve"> PAGEREF _Toc26498 \h </w:instrText>
      </w:r>
      <w:r>
        <w:rPr>
          <w:color w:val="auto"/>
        </w:rPr>
        <w:fldChar w:fldCharType="separate"/>
      </w:r>
      <w:r>
        <w:rPr>
          <w:color w:val="auto"/>
        </w:rPr>
        <w:t>- 17 -</w:t>
      </w:r>
      <w:r>
        <w:rPr>
          <w:color w:val="auto"/>
        </w:rPr>
        <w:fldChar w:fldCharType="end"/>
      </w:r>
      <w:r>
        <w:rPr>
          <w:rFonts w:hint="eastAsia" w:ascii="宋体" w:hAnsi="宋体" w:cs="宋体"/>
          <w:color w:val="auto"/>
          <w:szCs w:val="24"/>
        </w:rPr>
        <w:fldChar w:fldCharType="end"/>
      </w:r>
    </w:p>
    <w:p w14:paraId="08A360F5">
      <w:pPr>
        <w:pStyle w:val="9"/>
        <w:tabs>
          <w:tab w:val="right" w:leader="dot" w:pos="9242"/>
        </w:tabs>
        <w:rPr>
          <w:color w:val="auto"/>
        </w:rPr>
      </w:pPr>
      <w:r>
        <w:rPr>
          <w:rFonts w:hint="eastAsia" w:ascii="宋体" w:hAnsi="宋体" w:cs="宋体"/>
          <w:color w:val="auto"/>
          <w:szCs w:val="24"/>
        </w:rPr>
        <w:fldChar w:fldCharType="begin"/>
      </w:r>
      <w:r>
        <w:rPr>
          <w:rFonts w:hint="eastAsia" w:ascii="宋体" w:hAnsi="宋体" w:cs="宋体"/>
          <w:color w:val="auto"/>
          <w:szCs w:val="24"/>
        </w:rPr>
        <w:instrText xml:space="preserve"> HYPERLINK \l _Toc3072 </w:instrText>
      </w:r>
      <w:r>
        <w:rPr>
          <w:rFonts w:hint="eastAsia" w:ascii="宋体" w:hAnsi="宋体" w:cs="宋体"/>
          <w:color w:val="auto"/>
          <w:szCs w:val="24"/>
        </w:rPr>
        <w:fldChar w:fldCharType="separate"/>
      </w:r>
      <w:r>
        <w:rPr>
          <w:rFonts w:hint="eastAsia" w:ascii="宋体" w:hAnsi="宋体" w:eastAsia="宋体" w:cs="宋体"/>
          <w:color w:val="auto"/>
        </w:rPr>
        <w:t>五、成交通知</w:t>
      </w:r>
      <w:r>
        <w:rPr>
          <w:color w:val="auto"/>
        </w:rPr>
        <w:tab/>
      </w:r>
      <w:r>
        <w:rPr>
          <w:color w:val="auto"/>
        </w:rPr>
        <w:fldChar w:fldCharType="begin"/>
      </w:r>
      <w:r>
        <w:rPr>
          <w:color w:val="auto"/>
        </w:rPr>
        <w:instrText xml:space="preserve"> PAGEREF _Toc3072 \h </w:instrText>
      </w:r>
      <w:r>
        <w:rPr>
          <w:color w:val="auto"/>
        </w:rPr>
        <w:fldChar w:fldCharType="separate"/>
      </w:r>
      <w:r>
        <w:rPr>
          <w:color w:val="auto"/>
        </w:rPr>
        <w:t>- 17 -</w:t>
      </w:r>
      <w:r>
        <w:rPr>
          <w:color w:val="auto"/>
        </w:rPr>
        <w:fldChar w:fldCharType="end"/>
      </w:r>
      <w:r>
        <w:rPr>
          <w:rFonts w:hint="eastAsia" w:ascii="宋体" w:hAnsi="宋体" w:cs="宋体"/>
          <w:color w:val="auto"/>
          <w:szCs w:val="24"/>
        </w:rPr>
        <w:fldChar w:fldCharType="end"/>
      </w:r>
    </w:p>
    <w:p w14:paraId="69C78D53">
      <w:pPr>
        <w:pStyle w:val="9"/>
        <w:tabs>
          <w:tab w:val="right" w:leader="dot" w:pos="9242"/>
        </w:tabs>
        <w:rPr>
          <w:color w:val="auto"/>
        </w:rPr>
      </w:pPr>
      <w:r>
        <w:rPr>
          <w:rFonts w:hint="eastAsia" w:ascii="宋体" w:hAnsi="宋体" w:cs="宋体"/>
          <w:color w:val="auto"/>
          <w:szCs w:val="24"/>
        </w:rPr>
        <w:fldChar w:fldCharType="begin"/>
      </w:r>
      <w:r>
        <w:rPr>
          <w:rFonts w:hint="eastAsia" w:ascii="宋体" w:hAnsi="宋体" w:cs="宋体"/>
          <w:color w:val="auto"/>
          <w:szCs w:val="24"/>
        </w:rPr>
        <w:instrText xml:space="preserve"> HYPERLINK \l _Toc2500 </w:instrText>
      </w:r>
      <w:r>
        <w:rPr>
          <w:rFonts w:hint="eastAsia" w:ascii="宋体" w:hAnsi="宋体" w:cs="宋体"/>
          <w:color w:val="auto"/>
          <w:szCs w:val="24"/>
        </w:rPr>
        <w:fldChar w:fldCharType="separate"/>
      </w:r>
      <w:r>
        <w:rPr>
          <w:rFonts w:hint="eastAsia" w:ascii="宋体" w:hAnsi="宋体" w:eastAsia="宋体" w:cs="宋体"/>
          <w:color w:val="auto"/>
        </w:rPr>
        <w:t>六、关于质疑</w:t>
      </w:r>
      <w:r>
        <w:rPr>
          <w:color w:val="auto"/>
        </w:rPr>
        <w:tab/>
      </w:r>
      <w:r>
        <w:rPr>
          <w:color w:val="auto"/>
        </w:rPr>
        <w:fldChar w:fldCharType="begin"/>
      </w:r>
      <w:r>
        <w:rPr>
          <w:color w:val="auto"/>
        </w:rPr>
        <w:instrText xml:space="preserve"> PAGEREF _Toc2500 \h </w:instrText>
      </w:r>
      <w:r>
        <w:rPr>
          <w:color w:val="auto"/>
        </w:rPr>
        <w:fldChar w:fldCharType="separate"/>
      </w:r>
      <w:r>
        <w:rPr>
          <w:color w:val="auto"/>
        </w:rPr>
        <w:t>- 17 -</w:t>
      </w:r>
      <w:r>
        <w:rPr>
          <w:color w:val="auto"/>
        </w:rPr>
        <w:fldChar w:fldCharType="end"/>
      </w:r>
      <w:r>
        <w:rPr>
          <w:rFonts w:hint="eastAsia" w:ascii="宋体" w:hAnsi="宋体" w:cs="宋体"/>
          <w:color w:val="auto"/>
          <w:szCs w:val="24"/>
        </w:rPr>
        <w:fldChar w:fldCharType="end"/>
      </w:r>
    </w:p>
    <w:p w14:paraId="0B33F8A7">
      <w:pPr>
        <w:pStyle w:val="9"/>
        <w:tabs>
          <w:tab w:val="right" w:leader="dot" w:pos="9242"/>
        </w:tabs>
        <w:rPr>
          <w:color w:val="auto"/>
        </w:rPr>
      </w:pPr>
      <w:r>
        <w:rPr>
          <w:rFonts w:hint="eastAsia" w:ascii="宋体" w:hAnsi="宋体" w:cs="宋体"/>
          <w:color w:val="auto"/>
          <w:szCs w:val="24"/>
        </w:rPr>
        <w:fldChar w:fldCharType="begin"/>
      </w:r>
      <w:r>
        <w:rPr>
          <w:rFonts w:hint="eastAsia" w:ascii="宋体" w:hAnsi="宋体" w:cs="宋体"/>
          <w:color w:val="auto"/>
          <w:szCs w:val="24"/>
        </w:rPr>
        <w:instrText xml:space="preserve"> HYPERLINK \l _Toc8106 </w:instrText>
      </w:r>
      <w:r>
        <w:rPr>
          <w:rFonts w:hint="eastAsia" w:ascii="宋体" w:hAnsi="宋体" w:cs="宋体"/>
          <w:color w:val="auto"/>
          <w:szCs w:val="24"/>
        </w:rPr>
        <w:fldChar w:fldCharType="separate"/>
      </w:r>
      <w:r>
        <w:rPr>
          <w:rFonts w:hint="eastAsia" w:ascii="宋体" w:hAnsi="宋体" w:eastAsia="宋体" w:cs="宋体"/>
          <w:color w:val="auto"/>
        </w:rPr>
        <w:t>七、采购代理服务费</w:t>
      </w:r>
      <w:r>
        <w:rPr>
          <w:color w:val="auto"/>
        </w:rPr>
        <w:tab/>
      </w:r>
      <w:r>
        <w:rPr>
          <w:color w:val="auto"/>
        </w:rPr>
        <w:fldChar w:fldCharType="begin"/>
      </w:r>
      <w:r>
        <w:rPr>
          <w:color w:val="auto"/>
        </w:rPr>
        <w:instrText xml:space="preserve"> PAGEREF _Toc8106 \h </w:instrText>
      </w:r>
      <w:r>
        <w:rPr>
          <w:color w:val="auto"/>
        </w:rPr>
        <w:fldChar w:fldCharType="separate"/>
      </w:r>
      <w:r>
        <w:rPr>
          <w:color w:val="auto"/>
        </w:rPr>
        <w:t>- 18 -</w:t>
      </w:r>
      <w:r>
        <w:rPr>
          <w:color w:val="auto"/>
        </w:rPr>
        <w:fldChar w:fldCharType="end"/>
      </w:r>
      <w:r>
        <w:rPr>
          <w:rFonts w:hint="eastAsia" w:ascii="宋体" w:hAnsi="宋体" w:cs="宋体"/>
          <w:color w:val="auto"/>
          <w:szCs w:val="24"/>
        </w:rPr>
        <w:fldChar w:fldCharType="end"/>
      </w:r>
    </w:p>
    <w:p w14:paraId="0384C0DD">
      <w:pPr>
        <w:pStyle w:val="9"/>
        <w:tabs>
          <w:tab w:val="right" w:leader="dot" w:pos="9242"/>
        </w:tabs>
        <w:rPr>
          <w:color w:val="auto"/>
        </w:rPr>
      </w:pPr>
      <w:r>
        <w:rPr>
          <w:rFonts w:hint="eastAsia" w:ascii="宋体" w:hAnsi="宋体" w:cs="宋体"/>
          <w:color w:val="auto"/>
          <w:szCs w:val="24"/>
        </w:rPr>
        <w:fldChar w:fldCharType="begin"/>
      </w:r>
      <w:r>
        <w:rPr>
          <w:rFonts w:hint="eastAsia" w:ascii="宋体" w:hAnsi="宋体" w:cs="宋体"/>
          <w:color w:val="auto"/>
          <w:szCs w:val="24"/>
        </w:rPr>
        <w:instrText xml:space="preserve"> HYPERLINK \l _Toc23919 </w:instrText>
      </w:r>
      <w:r>
        <w:rPr>
          <w:rFonts w:hint="eastAsia" w:ascii="宋体" w:hAnsi="宋体" w:cs="宋体"/>
          <w:color w:val="auto"/>
          <w:szCs w:val="24"/>
        </w:rPr>
        <w:fldChar w:fldCharType="separate"/>
      </w:r>
      <w:r>
        <w:rPr>
          <w:rFonts w:hint="eastAsia" w:ascii="宋体" w:hAnsi="宋体" w:eastAsia="宋体" w:cs="宋体"/>
          <w:color w:val="auto"/>
        </w:rPr>
        <w:t>八、签订合同</w:t>
      </w:r>
      <w:r>
        <w:rPr>
          <w:color w:val="auto"/>
        </w:rPr>
        <w:tab/>
      </w:r>
      <w:r>
        <w:rPr>
          <w:color w:val="auto"/>
        </w:rPr>
        <w:fldChar w:fldCharType="begin"/>
      </w:r>
      <w:r>
        <w:rPr>
          <w:color w:val="auto"/>
        </w:rPr>
        <w:instrText xml:space="preserve"> PAGEREF _Toc23919 \h </w:instrText>
      </w:r>
      <w:r>
        <w:rPr>
          <w:color w:val="auto"/>
        </w:rPr>
        <w:fldChar w:fldCharType="separate"/>
      </w:r>
      <w:r>
        <w:rPr>
          <w:color w:val="auto"/>
        </w:rPr>
        <w:t>- 18 -</w:t>
      </w:r>
      <w:r>
        <w:rPr>
          <w:color w:val="auto"/>
        </w:rPr>
        <w:fldChar w:fldCharType="end"/>
      </w:r>
      <w:r>
        <w:rPr>
          <w:rFonts w:hint="eastAsia" w:ascii="宋体" w:hAnsi="宋体" w:cs="宋体"/>
          <w:color w:val="auto"/>
          <w:szCs w:val="24"/>
        </w:rPr>
        <w:fldChar w:fldCharType="end"/>
      </w:r>
    </w:p>
    <w:p w14:paraId="7EBA2B0C">
      <w:pPr>
        <w:pStyle w:val="9"/>
        <w:tabs>
          <w:tab w:val="right" w:leader="dot" w:pos="9242"/>
        </w:tabs>
        <w:rPr>
          <w:color w:val="auto"/>
        </w:rPr>
      </w:pPr>
      <w:r>
        <w:rPr>
          <w:rFonts w:hint="eastAsia" w:ascii="宋体" w:hAnsi="宋体" w:cs="宋体"/>
          <w:color w:val="auto"/>
          <w:szCs w:val="24"/>
        </w:rPr>
        <w:fldChar w:fldCharType="begin"/>
      </w:r>
      <w:r>
        <w:rPr>
          <w:rFonts w:hint="eastAsia" w:ascii="宋体" w:hAnsi="宋体" w:cs="宋体"/>
          <w:color w:val="auto"/>
          <w:szCs w:val="24"/>
        </w:rPr>
        <w:instrText xml:space="preserve"> HYPERLINK \l _Toc1977 </w:instrText>
      </w:r>
      <w:r>
        <w:rPr>
          <w:rFonts w:hint="eastAsia" w:ascii="宋体" w:hAnsi="宋体" w:cs="宋体"/>
          <w:color w:val="auto"/>
          <w:szCs w:val="24"/>
        </w:rPr>
        <w:fldChar w:fldCharType="separate"/>
      </w:r>
      <w:r>
        <w:rPr>
          <w:rFonts w:hint="eastAsia" w:ascii="宋体" w:hAnsi="宋体" w:eastAsia="宋体" w:cs="宋体"/>
          <w:color w:val="auto"/>
        </w:rPr>
        <w:t>九、项目验收</w:t>
      </w:r>
      <w:r>
        <w:rPr>
          <w:color w:val="auto"/>
        </w:rPr>
        <w:tab/>
      </w:r>
      <w:r>
        <w:rPr>
          <w:color w:val="auto"/>
        </w:rPr>
        <w:fldChar w:fldCharType="begin"/>
      </w:r>
      <w:r>
        <w:rPr>
          <w:color w:val="auto"/>
        </w:rPr>
        <w:instrText xml:space="preserve"> PAGEREF _Toc1977 \h </w:instrText>
      </w:r>
      <w:r>
        <w:rPr>
          <w:color w:val="auto"/>
        </w:rPr>
        <w:fldChar w:fldCharType="separate"/>
      </w:r>
      <w:r>
        <w:rPr>
          <w:color w:val="auto"/>
        </w:rPr>
        <w:t>- 18 -</w:t>
      </w:r>
      <w:r>
        <w:rPr>
          <w:color w:val="auto"/>
        </w:rPr>
        <w:fldChar w:fldCharType="end"/>
      </w:r>
      <w:r>
        <w:rPr>
          <w:rFonts w:hint="eastAsia" w:ascii="宋体" w:hAnsi="宋体" w:cs="宋体"/>
          <w:color w:val="auto"/>
          <w:szCs w:val="24"/>
        </w:rPr>
        <w:fldChar w:fldCharType="end"/>
      </w:r>
    </w:p>
    <w:p w14:paraId="4A2200A0">
      <w:pPr>
        <w:pStyle w:val="9"/>
        <w:tabs>
          <w:tab w:val="right" w:leader="dot" w:pos="9242"/>
        </w:tabs>
        <w:rPr>
          <w:color w:val="auto"/>
        </w:rPr>
      </w:pPr>
      <w:r>
        <w:rPr>
          <w:rFonts w:hint="eastAsia" w:ascii="宋体" w:hAnsi="宋体" w:cs="宋体"/>
          <w:color w:val="auto"/>
          <w:szCs w:val="24"/>
        </w:rPr>
        <w:fldChar w:fldCharType="begin"/>
      </w:r>
      <w:r>
        <w:rPr>
          <w:rFonts w:hint="eastAsia" w:ascii="宋体" w:hAnsi="宋体" w:cs="宋体"/>
          <w:color w:val="auto"/>
          <w:szCs w:val="24"/>
        </w:rPr>
        <w:instrText xml:space="preserve"> HYPERLINK \l _Toc18250 </w:instrText>
      </w:r>
      <w:r>
        <w:rPr>
          <w:rFonts w:hint="eastAsia" w:ascii="宋体" w:hAnsi="宋体" w:cs="宋体"/>
          <w:color w:val="auto"/>
          <w:szCs w:val="24"/>
        </w:rPr>
        <w:fldChar w:fldCharType="separate"/>
      </w:r>
      <w:r>
        <w:rPr>
          <w:rFonts w:hint="eastAsia" w:ascii="宋体" w:hAnsi="宋体" w:eastAsia="宋体" w:cs="宋体"/>
          <w:color w:val="auto"/>
          <w:szCs w:val="30"/>
        </w:rPr>
        <w:t>第六篇  采购合同</w:t>
      </w:r>
      <w:r>
        <w:rPr>
          <w:color w:val="auto"/>
        </w:rPr>
        <w:tab/>
      </w:r>
      <w:r>
        <w:rPr>
          <w:color w:val="auto"/>
        </w:rPr>
        <w:fldChar w:fldCharType="begin"/>
      </w:r>
      <w:r>
        <w:rPr>
          <w:color w:val="auto"/>
        </w:rPr>
        <w:instrText xml:space="preserve"> PAGEREF _Toc18250 \h </w:instrText>
      </w:r>
      <w:r>
        <w:rPr>
          <w:color w:val="auto"/>
        </w:rPr>
        <w:fldChar w:fldCharType="separate"/>
      </w:r>
      <w:r>
        <w:rPr>
          <w:color w:val="auto"/>
        </w:rPr>
        <w:t>- 19 -</w:t>
      </w:r>
      <w:r>
        <w:rPr>
          <w:color w:val="auto"/>
        </w:rPr>
        <w:fldChar w:fldCharType="end"/>
      </w:r>
      <w:r>
        <w:rPr>
          <w:rFonts w:hint="eastAsia" w:ascii="宋体" w:hAnsi="宋体" w:cs="宋体"/>
          <w:color w:val="auto"/>
          <w:szCs w:val="24"/>
        </w:rPr>
        <w:fldChar w:fldCharType="end"/>
      </w:r>
    </w:p>
    <w:p w14:paraId="051774BE">
      <w:pPr>
        <w:pStyle w:val="9"/>
        <w:tabs>
          <w:tab w:val="right" w:leader="dot" w:pos="9242"/>
        </w:tabs>
        <w:rPr>
          <w:color w:val="auto"/>
        </w:rPr>
      </w:pPr>
      <w:r>
        <w:rPr>
          <w:rFonts w:hint="eastAsia" w:ascii="宋体" w:hAnsi="宋体" w:cs="宋体"/>
          <w:color w:val="auto"/>
          <w:szCs w:val="24"/>
        </w:rPr>
        <w:fldChar w:fldCharType="begin"/>
      </w:r>
      <w:r>
        <w:rPr>
          <w:rFonts w:hint="eastAsia" w:ascii="宋体" w:hAnsi="宋体" w:cs="宋体"/>
          <w:color w:val="auto"/>
          <w:szCs w:val="24"/>
        </w:rPr>
        <w:instrText xml:space="preserve"> HYPERLINK \l _Toc14718 </w:instrText>
      </w:r>
      <w:r>
        <w:rPr>
          <w:rFonts w:hint="eastAsia" w:ascii="宋体" w:hAnsi="宋体" w:cs="宋体"/>
          <w:color w:val="auto"/>
          <w:szCs w:val="24"/>
        </w:rPr>
        <w:fldChar w:fldCharType="separate"/>
      </w:r>
      <w:r>
        <w:rPr>
          <w:rFonts w:hint="eastAsia" w:ascii="宋体" w:hAnsi="宋体" w:eastAsia="宋体" w:cs="宋体"/>
          <w:color w:val="auto"/>
          <w:szCs w:val="30"/>
        </w:rPr>
        <w:t>第七篇  响应文件编制要求</w:t>
      </w:r>
      <w:r>
        <w:rPr>
          <w:color w:val="auto"/>
        </w:rPr>
        <w:tab/>
      </w:r>
      <w:r>
        <w:rPr>
          <w:color w:val="auto"/>
        </w:rPr>
        <w:fldChar w:fldCharType="begin"/>
      </w:r>
      <w:r>
        <w:rPr>
          <w:color w:val="auto"/>
        </w:rPr>
        <w:instrText xml:space="preserve"> PAGEREF _Toc14718 \h </w:instrText>
      </w:r>
      <w:r>
        <w:rPr>
          <w:color w:val="auto"/>
        </w:rPr>
        <w:fldChar w:fldCharType="separate"/>
      </w:r>
      <w:r>
        <w:rPr>
          <w:color w:val="auto"/>
        </w:rPr>
        <w:t>- 20 -</w:t>
      </w:r>
      <w:r>
        <w:rPr>
          <w:color w:val="auto"/>
        </w:rPr>
        <w:fldChar w:fldCharType="end"/>
      </w:r>
      <w:r>
        <w:rPr>
          <w:rFonts w:hint="eastAsia" w:ascii="宋体" w:hAnsi="宋体" w:cs="宋体"/>
          <w:color w:val="auto"/>
          <w:szCs w:val="24"/>
        </w:rPr>
        <w:fldChar w:fldCharType="end"/>
      </w:r>
    </w:p>
    <w:p w14:paraId="736AC424">
      <w:pPr>
        <w:pStyle w:val="9"/>
        <w:tabs>
          <w:tab w:val="right" w:leader="dot" w:pos="9242"/>
        </w:tabs>
        <w:rPr>
          <w:color w:val="auto"/>
        </w:rPr>
      </w:pPr>
      <w:r>
        <w:rPr>
          <w:rFonts w:hint="eastAsia" w:ascii="宋体" w:hAnsi="宋体" w:cs="宋体"/>
          <w:color w:val="auto"/>
          <w:szCs w:val="24"/>
        </w:rPr>
        <w:fldChar w:fldCharType="begin"/>
      </w:r>
      <w:r>
        <w:rPr>
          <w:rFonts w:hint="eastAsia" w:ascii="宋体" w:hAnsi="宋体" w:cs="宋体"/>
          <w:color w:val="auto"/>
          <w:szCs w:val="24"/>
        </w:rPr>
        <w:instrText xml:space="preserve"> HYPERLINK \l _Toc19355 </w:instrText>
      </w:r>
      <w:r>
        <w:rPr>
          <w:rFonts w:hint="eastAsia" w:ascii="宋体" w:hAnsi="宋体" w:cs="宋体"/>
          <w:color w:val="auto"/>
          <w:szCs w:val="24"/>
        </w:rPr>
        <w:fldChar w:fldCharType="separate"/>
      </w:r>
      <w:r>
        <w:rPr>
          <w:rFonts w:hint="eastAsia" w:ascii="宋体" w:hAnsi="宋体" w:eastAsia="宋体" w:cs="宋体"/>
          <w:color w:val="auto"/>
        </w:rPr>
        <w:t>一、经济部分</w:t>
      </w:r>
      <w:r>
        <w:rPr>
          <w:color w:val="auto"/>
        </w:rPr>
        <w:tab/>
      </w:r>
      <w:r>
        <w:rPr>
          <w:color w:val="auto"/>
        </w:rPr>
        <w:fldChar w:fldCharType="begin"/>
      </w:r>
      <w:r>
        <w:rPr>
          <w:color w:val="auto"/>
        </w:rPr>
        <w:instrText xml:space="preserve"> PAGEREF _Toc19355 \h </w:instrText>
      </w:r>
      <w:r>
        <w:rPr>
          <w:color w:val="auto"/>
        </w:rPr>
        <w:fldChar w:fldCharType="separate"/>
      </w:r>
      <w:r>
        <w:rPr>
          <w:color w:val="auto"/>
        </w:rPr>
        <w:t>- 21 -</w:t>
      </w:r>
      <w:r>
        <w:rPr>
          <w:color w:val="auto"/>
        </w:rPr>
        <w:fldChar w:fldCharType="end"/>
      </w:r>
      <w:r>
        <w:rPr>
          <w:rFonts w:hint="eastAsia" w:ascii="宋体" w:hAnsi="宋体" w:cs="宋体"/>
          <w:color w:val="auto"/>
          <w:szCs w:val="24"/>
        </w:rPr>
        <w:fldChar w:fldCharType="end"/>
      </w:r>
    </w:p>
    <w:p w14:paraId="52E1748F">
      <w:pPr>
        <w:pStyle w:val="9"/>
        <w:tabs>
          <w:tab w:val="right" w:leader="dot" w:pos="9242"/>
        </w:tabs>
        <w:rPr>
          <w:color w:val="auto"/>
        </w:rPr>
      </w:pPr>
      <w:r>
        <w:rPr>
          <w:rFonts w:hint="eastAsia" w:ascii="宋体" w:hAnsi="宋体" w:cs="宋体"/>
          <w:color w:val="auto"/>
          <w:szCs w:val="24"/>
        </w:rPr>
        <w:fldChar w:fldCharType="begin"/>
      </w:r>
      <w:r>
        <w:rPr>
          <w:rFonts w:hint="eastAsia" w:ascii="宋体" w:hAnsi="宋体" w:cs="宋体"/>
          <w:color w:val="auto"/>
          <w:szCs w:val="24"/>
        </w:rPr>
        <w:instrText xml:space="preserve"> HYPERLINK \l _Toc10445 </w:instrText>
      </w:r>
      <w:r>
        <w:rPr>
          <w:rFonts w:hint="eastAsia" w:ascii="宋体" w:hAnsi="宋体" w:cs="宋体"/>
          <w:color w:val="auto"/>
          <w:szCs w:val="24"/>
        </w:rPr>
        <w:fldChar w:fldCharType="separate"/>
      </w:r>
      <w:r>
        <w:rPr>
          <w:rFonts w:hint="eastAsia" w:ascii="宋体" w:hAnsi="宋体" w:eastAsia="宋体" w:cs="宋体"/>
          <w:color w:val="auto"/>
        </w:rPr>
        <w:t>二、服务部分</w:t>
      </w:r>
      <w:r>
        <w:rPr>
          <w:color w:val="auto"/>
        </w:rPr>
        <w:tab/>
      </w:r>
      <w:r>
        <w:rPr>
          <w:color w:val="auto"/>
        </w:rPr>
        <w:fldChar w:fldCharType="begin"/>
      </w:r>
      <w:r>
        <w:rPr>
          <w:color w:val="auto"/>
        </w:rPr>
        <w:instrText xml:space="preserve"> PAGEREF _Toc10445 \h </w:instrText>
      </w:r>
      <w:r>
        <w:rPr>
          <w:color w:val="auto"/>
        </w:rPr>
        <w:fldChar w:fldCharType="separate"/>
      </w:r>
      <w:r>
        <w:rPr>
          <w:color w:val="auto"/>
        </w:rPr>
        <w:t>- 22 -</w:t>
      </w:r>
      <w:r>
        <w:rPr>
          <w:color w:val="auto"/>
        </w:rPr>
        <w:fldChar w:fldCharType="end"/>
      </w:r>
      <w:r>
        <w:rPr>
          <w:rFonts w:hint="eastAsia" w:ascii="宋体" w:hAnsi="宋体" w:cs="宋体"/>
          <w:color w:val="auto"/>
          <w:szCs w:val="24"/>
        </w:rPr>
        <w:fldChar w:fldCharType="end"/>
      </w:r>
    </w:p>
    <w:p w14:paraId="3A5AD4B3">
      <w:pPr>
        <w:pStyle w:val="9"/>
        <w:tabs>
          <w:tab w:val="right" w:leader="dot" w:pos="9242"/>
        </w:tabs>
        <w:rPr>
          <w:color w:val="auto"/>
        </w:rPr>
      </w:pPr>
      <w:r>
        <w:rPr>
          <w:rFonts w:hint="eastAsia" w:ascii="宋体" w:hAnsi="宋体" w:cs="宋体"/>
          <w:color w:val="auto"/>
          <w:szCs w:val="24"/>
        </w:rPr>
        <w:fldChar w:fldCharType="begin"/>
      </w:r>
      <w:r>
        <w:rPr>
          <w:rFonts w:hint="eastAsia" w:ascii="宋体" w:hAnsi="宋体" w:cs="宋体"/>
          <w:color w:val="auto"/>
          <w:szCs w:val="24"/>
        </w:rPr>
        <w:instrText xml:space="preserve"> HYPERLINK \l _Toc11659 </w:instrText>
      </w:r>
      <w:r>
        <w:rPr>
          <w:rFonts w:hint="eastAsia" w:ascii="宋体" w:hAnsi="宋体" w:cs="宋体"/>
          <w:color w:val="auto"/>
          <w:szCs w:val="24"/>
        </w:rPr>
        <w:fldChar w:fldCharType="separate"/>
      </w:r>
      <w:r>
        <w:rPr>
          <w:rFonts w:hint="eastAsia" w:ascii="宋体" w:hAnsi="宋体" w:eastAsia="宋体" w:cs="宋体"/>
          <w:color w:val="auto"/>
        </w:rPr>
        <w:t>三、商务部分</w:t>
      </w:r>
      <w:r>
        <w:rPr>
          <w:color w:val="auto"/>
        </w:rPr>
        <w:tab/>
      </w:r>
      <w:r>
        <w:rPr>
          <w:color w:val="auto"/>
        </w:rPr>
        <w:fldChar w:fldCharType="begin"/>
      </w:r>
      <w:r>
        <w:rPr>
          <w:color w:val="auto"/>
        </w:rPr>
        <w:instrText xml:space="preserve"> PAGEREF _Toc11659 \h </w:instrText>
      </w:r>
      <w:r>
        <w:rPr>
          <w:color w:val="auto"/>
        </w:rPr>
        <w:fldChar w:fldCharType="separate"/>
      </w:r>
      <w:r>
        <w:rPr>
          <w:color w:val="auto"/>
        </w:rPr>
        <w:t>- 24 -</w:t>
      </w:r>
      <w:r>
        <w:rPr>
          <w:color w:val="auto"/>
        </w:rPr>
        <w:fldChar w:fldCharType="end"/>
      </w:r>
      <w:r>
        <w:rPr>
          <w:rFonts w:hint="eastAsia" w:ascii="宋体" w:hAnsi="宋体" w:cs="宋体"/>
          <w:color w:val="auto"/>
          <w:szCs w:val="24"/>
        </w:rPr>
        <w:fldChar w:fldCharType="end"/>
      </w:r>
    </w:p>
    <w:p w14:paraId="5DCA5731">
      <w:pPr>
        <w:pStyle w:val="9"/>
        <w:tabs>
          <w:tab w:val="right" w:leader="dot" w:pos="9242"/>
        </w:tabs>
        <w:rPr>
          <w:color w:val="auto"/>
        </w:rPr>
      </w:pPr>
      <w:r>
        <w:rPr>
          <w:rFonts w:hint="eastAsia" w:ascii="宋体" w:hAnsi="宋体" w:cs="宋体"/>
          <w:color w:val="auto"/>
          <w:szCs w:val="24"/>
        </w:rPr>
        <w:fldChar w:fldCharType="begin"/>
      </w:r>
      <w:r>
        <w:rPr>
          <w:rFonts w:hint="eastAsia" w:ascii="宋体" w:hAnsi="宋体" w:cs="宋体"/>
          <w:color w:val="auto"/>
          <w:szCs w:val="24"/>
        </w:rPr>
        <w:instrText xml:space="preserve"> HYPERLINK \l _Toc1408 </w:instrText>
      </w:r>
      <w:r>
        <w:rPr>
          <w:rFonts w:hint="eastAsia" w:ascii="宋体" w:hAnsi="宋体" w:cs="宋体"/>
          <w:color w:val="auto"/>
          <w:szCs w:val="24"/>
        </w:rPr>
        <w:fldChar w:fldCharType="separate"/>
      </w:r>
      <w:r>
        <w:rPr>
          <w:rFonts w:hint="eastAsia" w:ascii="宋体" w:hAnsi="宋体" w:eastAsia="宋体" w:cs="宋体"/>
          <w:color w:val="auto"/>
        </w:rPr>
        <w:t>四、资格条件</w:t>
      </w:r>
      <w:r>
        <w:rPr>
          <w:color w:val="auto"/>
        </w:rPr>
        <w:tab/>
      </w:r>
      <w:r>
        <w:rPr>
          <w:color w:val="auto"/>
        </w:rPr>
        <w:fldChar w:fldCharType="begin"/>
      </w:r>
      <w:r>
        <w:rPr>
          <w:color w:val="auto"/>
        </w:rPr>
        <w:instrText xml:space="preserve"> PAGEREF _Toc1408 \h </w:instrText>
      </w:r>
      <w:r>
        <w:rPr>
          <w:color w:val="auto"/>
        </w:rPr>
        <w:fldChar w:fldCharType="separate"/>
      </w:r>
      <w:r>
        <w:rPr>
          <w:color w:val="auto"/>
        </w:rPr>
        <w:t>- 26 -</w:t>
      </w:r>
      <w:r>
        <w:rPr>
          <w:color w:val="auto"/>
        </w:rPr>
        <w:fldChar w:fldCharType="end"/>
      </w:r>
      <w:r>
        <w:rPr>
          <w:rFonts w:hint="eastAsia" w:ascii="宋体" w:hAnsi="宋体" w:cs="宋体"/>
          <w:color w:val="auto"/>
          <w:szCs w:val="24"/>
        </w:rPr>
        <w:fldChar w:fldCharType="end"/>
      </w:r>
    </w:p>
    <w:p w14:paraId="7AB889E8">
      <w:pPr>
        <w:pStyle w:val="9"/>
        <w:tabs>
          <w:tab w:val="right" w:leader="dot" w:pos="9242"/>
        </w:tabs>
        <w:rPr>
          <w:color w:val="auto"/>
        </w:rPr>
      </w:pPr>
      <w:r>
        <w:rPr>
          <w:rFonts w:hint="eastAsia" w:ascii="宋体" w:hAnsi="宋体" w:cs="宋体"/>
          <w:color w:val="auto"/>
          <w:szCs w:val="24"/>
        </w:rPr>
        <w:fldChar w:fldCharType="begin"/>
      </w:r>
      <w:r>
        <w:rPr>
          <w:rFonts w:hint="eastAsia" w:ascii="宋体" w:hAnsi="宋体" w:cs="宋体"/>
          <w:color w:val="auto"/>
          <w:szCs w:val="24"/>
        </w:rPr>
        <w:instrText xml:space="preserve"> HYPERLINK \l _Toc22912 </w:instrText>
      </w:r>
      <w:r>
        <w:rPr>
          <w:rFonts w:hint="eastAsia" w:ascii="宋体" w:hAnsi="宋体" w:cs="宋体"/>
          <w:color w:val="auto"/>
          <w:szCs w:val="24"/>
        </w:rPr>
        <w:fldChar w:fldCharType="separate"/>
      </w:r>
      <w:r>
        <w:rPr>
          <w:rFonts w:hint="eastAsia" w:ascii="宋体" w:hAnsi="宋体" w:eastAsia="宋体" w:cs="宋体"/>
          <w:color w:val="auto"/>
        </w:rPr>
        <w:t>五、其他资料</w:t>
      </w:r>
      <w:r>
        <w:rPr>
          <w:color w:val="auto"/>
        </w:rPr>
        <w:tab/>
      </w:r>
      <w:r>
        <w:rPr>
          <w:color w:val="auto"/>
        </w:rPr>
        <w:fldChar w:fldCharType="begin"/>
      </w:r>
      <w:r>
        <w:rPr>
          <w:color w:val="auto"/>
        </w:rPr>
        <w:instrText xml:space="preserve"> PAGEREF _Toc22912 \h </w:instrText>
      </w:r>
      <w:r>
        <w:rPr>
          <w:color w:val="auto"/>
        </w:rPr>
        <w:fldChar w:fldCharType="separate"/>
      </w:r>
      <w:r>
        <w:rPr>
          <w:color w:val="auto"/>
        </w:rPr>
        <w:t>- 30 -</w:t>
      </w:r>
      <w:r>
        <w:rPr>
          <w:color w:val="auto"/>
        </w:rPr>
        <w:fldChar w:fldCharType="end"/>
      </w:r>
      <w:r>
        <w:rPr>
          <w:rFonts w:hint="eastAsia" w:ascii="宋体" w:hAnsi="宋体" w:cs="宋体"/>
          <w:color w:val="auto"/>
          <w:szCs w:val="24"/>
        </w:rPr>
        <w:fldChar w:fldCharType="end"/>
      </w:r>
    </w:p>
    <w:p w14:paraId="7E4D9BDD">
      <w:pPr>
        <w:pStyle w:val="9"/>
        <w:tabs>
          <w:tab w:val="right" w:leader="dot" w:pos="9402"/>
        </w:tabs>
        <w:spacing w:line="480" w:lineRule="exact"/>
        <w:ind w:left="560"/>
        <w:jc w:val="center"/>
        <w:rPr>
          <w:rFonts w:hint="eastAsia" w:ascii="宋体" w:hAnsi="宋体" w:cs="宋体"/>
          <w:color w:val="auto"/>
          <w:sz w:val="18"/>
          <w:szCs w:val="22"/>
        </w:rPr>
        <w:sectPr>
          <w:headerReference r:id="rId4" w:type="default"/>
          <w:footerReference r:id="rId5" w:type="default"/>
          <w:pgSz w:w="11907" w:h="16840"/>
          <w:pgMar w:top="1247" w:right="1304" w:bottom="1247" w:left="1361" w:header="851" w:footer="992" w:gutter="0"/>
          <w:pgNumType w:fmt="numberInDash" w:start="1"/>
          <w:cols w:space="720" w:num="1"/>
          <w:docGrid w:linePitch="381" w:charSpace="-5735"/>
        </w:sectPr>
      </w:pPr>
      <w:r>
        <w:rPr>
          <w:rFonts w:hint="eastAsia" w:ascii="宋体" w:hAnsi="宋体" w:cs="宋体"/>
          <w:color w:val="auto"/>
          <w:szCs w:val="24"/>
        </w:rPr>
        <w:fldChar w:fldCharType="end"/>
      </w:r>
    </w:p>
    <w:p w14:paraId="7D714E62">
      <w:pPr>
        <w:pStyle w:val="2"/>
        <w:spacing w:line="360" w:lineRule="auto"/>
        <w:jc w:val="center"/>
        <w:rPr>
          <w:rFonts w:hint="eastAsia" w:ascii="宋体" w:hAnsi="宋体" w:eastAsia="宋体" w:cs="宋体"/>
          <w:b w:val="0"/>
          <w:color w:val="auto"/>
          <w:szCs w:val="30"/>
        </w:rPr>
      </w:pPr>
      <w:bookmarkStart w:id="0" w:name="_Toc76462316"/>
      <w:bookmarkStart w:id="1" w:name="_Toc12789052"/>
      <w:bookmarkStart w:id="2" w:name="_Toc11641050"/>
      <w:bookmarkStart w:id="3" w:name="_Toc14326"/>
      <w:r>
        <w:rPr>
          <w:rFonts w:hint="eastAsia" w:ascii="宋体" w:hAnsi="宋体" w:eastAsia="宋体" w:cs="宋体"/>
          <w:b w:val="0"/>
          <w:color w:val="auto"/>
          <w:sz w:val="36"/>
          <w:szCs w:val="30"/>
        </w:rPr>
        <w:t>第一篇  采购邀请书</w:t>
      </w:r>
      <w:bookmarkEnd w:id="0"/>
      <w:bookmarkEnd w:id="1"/>
      <w:bookmarkEnd w:id="2"/>
      <w:bookmarkEnd w:id="3"/>
    </w:p>
    <w:p w14:paraId="5C968565">
      <w:pPr>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重庆恒泰工程技术服务有限公司（以下简称：采购代理机构）接受重庆市第一中学校（以下简称：采购人）的委托，对《润心有径：班主任工作的心理支持艺术》（暂定名）书籍出版服务采购项目进行竞争性磋商采购。欢迎有资格的供应商前来参与磋商。</w:t>
      </w:r>
    </w:p>
    <w:p w14:paraId="4A96737C">
      <w:pPr>
        <w:pStyle w:val="2"/>
        <w:adjustRightInd w:val="0"/>
        <w:snapToGrid w:val="0"/>
        <w:spacing w:before="0" w:after="0" w:line="360" w:lineRule="auto"/>
        <w:ind w:firstLine="482" w:firstLineChars="200"/>
        <w:rPr>
          <w:rFonts w:hint="eastAsia" w:ascii="宋体" w:hAnsi="宋体" w:eastAsia="宋体" w:cs="宋体"/>
          <w:color w:val="auto"/>
          <w:sz w:val="24"/>
        </w:rPr>
      </w:pPr>
      <w:bookmarkStart w:id="4" w:name="_Toc313893526"/>
      <w:bookmarkStart w:id="5" w:name="_Toc15912"/>
      <w:bookmarkStart w:id="6" w:name="_Toc76462317"/>
      <w:bookmarkStart w:id="7" w:name="_Toc317775175"/>
      <w:r>
        <w:rPr>
          <w:rFonts w:hint="eastAsia" w:ascii="宋体" w:hAnsi="宋体" w:eastAsia="宋体" w:cs="宋体"/>
          <w:color w:val="auto"/>
          <w:sz w:val="24"/>
        </w:rPr>
        <w:t>一、竞争性磋商内容</w:t>
      </w:r>
      <w:bookmarkEnd w:id="4"/>
      <w:bookmarkEnd w:id="5"/>
      <w:bookmarkEnd w:id="6"/>
      <w:bookmarkEnd w:id="7"/>
    </w:p>
    <w:tbl>
      <w:tblPr>
        <w:tblStyle w:val="11"/>
        <w:tblW w:w="93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18"/>
        <w:gridCol w:w="1800"/>
        <w:gridCol w:w="1777"/>
        <w:gridCol w:w="1459"/>
      </w:tblGrid>
      <w:tr w14:paraId="42C84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4318" w:type="dxa"/>
            <w:tcBorders>
              <w:top w:val="single" w:color="auto" w:sz="4" w:space="0"/>
              <w:left w:val="single" w:color="auto" w:sz="4" w:space="0"/>
              <w:right w:val="single" w:color="auto" w:sz="4" w:space="0"/>
            </w:tcBorders>
            <w:vAlign w:val="center"/>
          </w:tcPr>
          <w:p w14:paraId="28CC06D5">
            <w:pPr>
              <w:widowControl/>
              <w:spacing w:line="360" w:lineRule="auto"/>
              <w:jc w:val="center"/>
              <w:rPr>
                <w:rFonts w:hint="eastAsia" w:ascii="宋体" w:hAnsi="宋体" w:cs="宋体"/>
                <w:b/>
                <w:bCs/>
                <w:color w:val="auto"/>
                <w:kern w:val="0"/>
                <w:sz w:val="24"/>
                <w:szCs w:val="24"/>
              </w:rPr>
            </w:pPr>
            <w:r>
              <w:rPr>
                <w:rFonts w:hint="eastAsia" w:ascii="宋体" w:hAnsi="宋体" w:cs="宋体"/>
                <w:b/>
                <w:bCs/>
                <w:color w:val="auto"/>
                <w:kern w:val="0"/>
                <w:sz w:val="24"/>
                <w:szCs w:val="24"/>
              </w:rPr>
              <w:t>包号及名称</w:t>
            </w:r>
          </w:p>
        </w:tc>
        <w:tc>
          <w:tcPr>
            <w:tcW w:w="1800" w:type="dxa"/>
            <w:tcBorders>
              <w:top w:val="single" w:color="auto" w:sz="4" w:space="0"/>
              <w:left w:val="single" w:color="auto" w:sz="4" w:space="0"/>
              <w:right w:val="single" w:color="auto" w:sz="4" w:space="0"/>
            </w:tcBorders>
            <w:vAlign w:val="center"/>
          </w:tcPr>
          <w:p w14:paraId="4E39573C">
            <w:pPr>
              <w:spacing w:line="360" w:lineRule="auto"/>
              <w:jc w:val="center"/>
              <w:rPr>
                <w:rFonts w:hint="eastAsia" w:ascii="宋体" w:hAnsi="宋体" w:cs="宋体"/>
                <w:b/>
                <w:bCs/>
                <w:color w:val="auto"/>
                <w:kern w:val="0"/>
                <w:sz w:val="24"/>
                <w:szCs w:val="24"/>
              </w:rPr>
            </w:pPr>
            <w:r>
              <w:rPr>
                <w:rFonts w:hint="eastAsia" w:ascii="宋体" w:hAnsi="宋体" w:cs="宋体"/>
                <w:b/>
                <w:bCs/>
                <w:color w:val="auto"/>
                <w:kern w:val="0"/>
                <w:sz w:val="24"/>
                <w:szCs w:val="24"/>
              </w:rPr>
              <w:t>最高限价（元）</w:t>
            </w:r>
          </w:p>
        </w:tc>
        <w:tc>
          <w:tcPr>
            <w:tcW w:w="1777" w:type="dxa"/>
            <w:tcBorders>
              <w:top w:val="single" w:color="auto" w:sz="4" w:space="0"/>
              <w:left w:val="single" w:color="auto" w:sz="4" w:space="0"/>
              <w:right w:val="single" w:color="auto" w:sz="4" w:space="0"/>
            </w:tcBorders>
            <w:vAlign w:val="center"/>
          </w:tcPr>
          <w:p w14:paraId="1067F62D">
            <w:pPr>
              <w:spacing w:line="360" w:lineRule="auto"/>
              <w:jc w:val="center"/>
              <w:rPr>
                <w:rFonts w:hint="eastAsia" w:ascii="宋体" w:hAnsi="宋体" w:cs="宋体"/>
                <w:b/>
                <w:bCs/>
                <w:color w:val="auto"/>
                <w:kern w:val="0"/>
                <w:sz w:val="24"/>
                <w:szCs w:val="24"/>
              </w:rPr>
            </w:pPr>
            <w:r>
              <w:rPr>
                <w:rFonts w:hint="eastAsia" w:ascii="宋体" w:hAnsi="宋体" w:cs="宋体"/>
                <w:b/>
                <w:bCs/>
                <w:color w:val="auto"/>
                <w:kern w:val="0"/>
                <w:sz w:val="24"/>
                <w:szCs w:val="24"/>
              </w:rPr>
              <w:t>磋商保证金（元）</w:t>
            </w:r>
          </w:p>
        </w:tc>
        <w:tc>
          <w:tcPr>
            <w:tcW w:w="1459" w:type="dxa"/>
            <w:tcBorders>
              <w:top w:val="single" w:color="auto" w:sz="4" w:space="0"/>
              <w:left w:val="single" w:color="auto" w:sz="4" w:space="0"/>
              <w:right w:val="single" w:color="auto" w:sz="4" w:space="0"/>
            </w:tcBorders>
            <w:vAlign w:val="center"/>
          </w:tcPr>
          <w:p w14:paraId="69B165D1">
            <w:pPr>
              <w:spacing w:line="360" w:lineRule="auto"/>
              <w:jc w:val="center"/>
              <w:rPr>
                <w:rFonts w:hint="eastAsia" w:ascii="宋体" w:hAnsi="宋体" w:cs="宋体"/>
                <w:b/>
                <w:bCs/>
                <w:color w:val="auto"/>
                <w:kern w:val="0"/>
                <w:sz w:val="24"/>
                <w:szCs w:val="24"/>
              </w:rPr>
            </w:pPr>
            <w:r>
              <w:rPr>
                <w:rFonts w:hint="eastAsia" w:ascii="宋体" w:hAnsi="宋体" w:cs="宋体"/>
                <w:b/>
                <w:bCs/>
                <w:color w:val="auto"/>
                <w:kern w:val="0"/>
                <w:sz w:val="24"/>
                <w:szCs w:val="24"/>
              </w:rPr>
              <w:t>成交供应商数量（名）</w:t>
            </w:r>
          </w:p>
        </w:tc>
      </w:tr>
      <w:tr w14:paraId="4EDF1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4318" w:type="dxa"/>
            <w:tcBorders>
              <w:top w:val="single" w:color="auto" w:sz="4" w:space="0"/>
              <w:left w:val="single" w:color="auto" w:sz="4" w:space="0"/>
              <w:right w:val="single" w:color="auto" w:sz="4" w:space="0"/>
            </w:tcBorders>
            <w:vAlign w:val="center"/>
          </w:tcPr>
          <w:p w14:paraId="3A844A3B">
            <w:pPr>
              <w:widowControl/>
              <w:spacing w:line="360" w:lineRule="auto"/>
              <w:rPr>
                <w:rFonts w:hint="eastAsia" w:ascii="宋体" w:hAnsi="宋体" w:cs="宋体"/>
                <w:color w:val="auto"/>
                <w:kern w:val="0"/>
                <w:sz w:val="24"/>
                <w:szCs w:val="24"/>
              </w:rPr>
            </w:pPr>
            <w:bookmarkStart w:id="8" w:name="_Hlk344477914"/>
            <w:r>
              <w:rPr>
                <w:rFonts w:hint="eastAsia" w:ascii="宋体" w:hAnsi="宋体" w:cs="宋体"/>
                <w:color w:val="auto"/>
                <w:sz w:val="24"/>
                <w:szCs w:val="24"/>
              </w:rPr>
              <w:t>《润心有径：班主任工作的心理支持艺术》（暂定名）书籍出版服务采购</w:t>
            </w:r>
          </w:p>
        </w:tc>
        <w:tc>
          <w:tcPr>
            <w:tcW w:w="1800" w:type="dxa"/>
            <w:tcBorders>
              <w:top w:val="single" w:color="auto" w:sz="4" w:space="0"/>
              <w:left w:val="single" w:color="auto" w:sz="4" w:space="0"/>
              <w:right w:val="single" w:color="auto" w:sz="4" w:space="0"/>
            </w:tcBorders>
            <w:vAlign w:val="center"/>
          </w:tcPr>
          <w:p w14:paraId="2978761D">
            <w:pPr>
              <w:spacing w:line="360" w:lineRule="auto"/>
              <w:jc w:val="center"/>
              <w:rPr>
                <w:rFonts w:hint="eastAsia" w:ascii="宋体" w:hAnsi="宋体" w:cs="宋体"/>
                <w:color w:val="auto"/>
                <w:kern w:val="0"/>
                <w:sz w:val="24"/>
                <w:szCs w:val="24"/>
              </w:rPr>
            </w:pPr>
            <w:r>
              <w:rPr>
                <w:rFonts w:hint="eastAsia" w:ascii="宋体" w:hAnsi="宋体" w:cs="宋体"/>
                <w:color w:val="auto"/>
                <w:kern w:val="0"/>
                <w:sz w:val="24"/>
                <w:szCs w:val="24"/>
              </w:rPr>
              <w:t>100000</w:t>
            </w:r>
          </w:p>
        </w:tc>
        <w:tc>
          <w:tcPr>
            <w:tcW w:w="1777" w:type="dxa"/>
            <w:tcBorders>
              <w:top w:val="single" w:color="auto" w:sz="4" w:space="0"/>
              <w:left w:val="single" w:color="auto" w:sz="4" w:space="0"/>
              <w:right w:val="single" w:color="auto" w:sz="4" w:space="0"/>
            </w:tcBorders>
            <w:vAlign w:val="center"/>
          </w:tcPr>
          <w:p w14:paraId="1DE64C72">
            <w:pPr>
              <w:spacing w:line="360" w:lineRule="auto"/>
              <w:jc w:val="center"/>
              <w:rPr>
                <w:rFonts w:hint="eastAsia" w:ascii="宋体" w:hAnsi="宋体" w:cs="宋体"/>
                <w:color w:val="auto"/>
                <w:kern w:val="0"/>
                <w:sz w:val="24"/>
                <w:szCs w:val="24"/>
              </w:rPr>
            </w:pPr>
            <w:r>
              <w:rPr>
                <w:rFonts w:hint="eastAsia" w:ascii="宋体" w:hAnsi="宋体" w:cs="宋体"/>
                <w:color w:val="auto"/>
                <w:kern w:val="0"/>
                <w:sz w:val="24"/>
                <w:szCs w:val="24"/>
              </w:rPr>
              <w:t>2000</w:t>
            </w:r>
          </w:p>
        </w:tc>
        <w:tc>
          <w:tcPr>
            <w:tcW w:w="1459" w:type="dxa"/>
            <w:tcBorders>
              <w:top w:val="single" w:color="auto" w:sz="4" w:space="0"/>
              <w:left w:val="single" w:color="auto" w:sz="4" w:space="0"/>
              <w:right w:val="single" w:color="auto" w:sz="4" w:space="0"/>
            </w:tcBorders>
            <w:vAlign w:val="center"/>
          </w:tcPr>
          <w:p w14:paraId="0DCBA9BE">
            <w:pPr>
              <w:spacing w:line="360" w:lineRule="auto"/>
              <w:jc w:val="center"/>
              <w:rPr>
                <w:rFonts w:hint="eastAsia" w:ascii="宋体" w:hAnsi="宋体" w:cs="宋体"/>
                <w:color w:val="auto"/>
                <w:kern w:val="0"/>
                <w:sz w:val="24"/>
                <w:szCs w:val="24"/>
              </w:rPr>
            </w:pPr>
            <w:r>
              <w:rPr>
                <w:rFonts w:hint="eastAsia" w:ascii="宋体" w:hAnsi="宋体" w:cs="宋体"/>
                <w:color w:val="auto"/>
                <w:sz w:val="24"/>
                <w:szCs w:val="24"/>
              </w:rPr>
              <w:t>1</w:t>
            </w:r>
          </w:p>
        </w:tc>
      </w:tr>
      <w:bookmarkEnd w:id="8"/>
    </w:tbl>
    <w:p w14:paraId="5374C9C6">
      <w:pPr>
        <w:pStyle w:val="2"/>
        <w:adjustRightInd w:val="0"/>
        <w:snapToGrid w:val="0"/>
        <w:spacing w:before="0" w:after="0" w:line="360" w:lineRule="auto"/>
        <w:ind w:firstLine="482" w:firstLineChars="200"/>
        <w:rPr>
          <w:rFonts w:hint="eastAsia" w:ascii="宋体" w:hAnsi="宋体" w:eastAsia="宋体" w:cs="宋体"/>
          <w:color w:val="auto"/>
          <w:sz w:val="24"/>
        </w:rPr>
      </w:pPr>
      <w:bookmarkStart w:id="9" w:name="_Toc76462318"/>
      <w:bookmarkStart w:id="10" w:name="_Toc16369"/>
      <w:bookmarkStart w:id="11" w:name="_Toc373860293"/>
      <w:bookmarkStart w:id="12" w:name="_Toc317775178"/>
      <w:r>
        <w:rPr>
          <w:rFonts w:hint="eastAsia" w:ascii="宋体" w:hAnsi="宋体" w:eastAsia="宋体" w:cs="宋体"/>
          <w:color w:val="auto"/>
          <w:sz w:val="24"/>
        </w:rPr>
        <w:t>二、资金来源</w:t>
      </w:r>
      <w:bookmarkEnd w:id="9"/>
      <w:bookmarkEnd w:id="10"/>
    </w:p>
    <w:p w14:paraId="6B76F921">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预算金额为100000元。</w:t>
      </w:r>
    </w:p>
    <w:p w14:paraId="1F483267">
      <w:pPr>
        <w:pStyle w:val="2"/>
        <w:adjustRightInd w:val="0"/>
        <w:snapToGrid w:val="0"/>
        <w:spacing w:before="0" w:after="0" w:line="360" w:lineRule="auto"/>
        <w:ind w:firstLine="482" w:firstLineChars="200"/>
        <w:rPr>
          <w:rFonts w:hint="eastAsia" w:ascii="宋体" w:hAnsi="宋体" w:eastAsia="宋体" w:cs="宋体"/>
          <w:color w:val="auto"/>
          <w:sz w:val="24"/>
        </w:rPr>
      </w:pPr>
      <w:bookmarkStart w:id="13" w:name="_Toc76462319"/>
      <w:bookmarkStart w:id="14" w:name="_Toc12712"/>
      <w:r>
        <w:rPr>
          <w:rFonts w:hint="eastAsia" w:ascii="宋体" w:hAnsi="宋体" w:eastAsia="宋体" w:cs="宋体"/>
          <w:color w:val="auto"/>
          <w:sz w:val="24"/>
        </w:rPr>
        <w:t>三、供应商资格条件</w:t>
      </w:r>
      <w:bookmarkEnd w:id="13"/>
      <w:bookmarkEnd w:id="14"/>
    </w:p>
    <w:p w14:paraId="1E083B34">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（一）满足《中华人民共和国政府采购法》第二十二条规定；</w:t>
      </w:r>
    </w:p>
    <w:p w14:paraId="62A9327E">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（二）落实政府采购政策需满足的资格要求：无。</w:t>
      </w:r>
    </w:p>
    <w:p w14:paraId="4B704BB5">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 xml:space="preserve">（三）本项目的特定资格要求：供应商须具有有效期内的图书出版许可证或出版物经营许可证，若供应商只有有效期内的出版物经营许可证的还须提供拟出版单位的图书出版许可证。（提供复印件加盖供应商公章）。 </w:t>
      </w:r>
    </w:p>
    <w:p w14:paraId="32CC467D">
      <w:pPr>
        <w:pStyle w:val="2"/>
        <w:adjustRightInd w:val="0"/>
        <w:snapToGrid w:val="0"/>
        <w:spacing w:before="0" w:after="0" w:line="360" w:lineRule="auto"/>
        <w:ind w:firstLine="482" w:firstLineChars="200"/>
        <w:rPr>
          <w:rFonts w:hint="eastAsia" w:ascii="宋体" w:hAnsi="宋体" w:eastAsia="宋体" w:cs="宋体"/>
          <w:color w:val="auto"/>
          <w:sz w:val="24"/>
        </w:rPr>
      </w:pPr>
      <w:bookmarkStart w:id="15" w:name="_Toc76462320"/>
      <w:bookmarkStart w:id="16" w:name="_Toc6845"/>
      <w:r>
        <w:rPr>
          <w:rFonts w:hint="eastAsia" w:ascii="宋体" w:hAnsi="宋体" w:eastAsia="宋体" w:cs="宋体"/>
          <w:color w:val="auto"/>
          <w:sz w:val="24"/>
        </w:rPr>
        <w:t>四、磋商有关说明</w:t>
      </w:r>
      <w:bookmarkEnd w:id="11"/>
      <w:bookmarkEnd w:id="15"/>
      <w:bookmarkEnd w:id="16"/>
    </w:p>
    <w:p w14:paraId="30E3E0AE">
      <w:pPr>
        <w:spacing w:line="360" w:lineRule="auto"/>
        <w:ind w:firstLine="480" w:firstLineChars="200"/>
        <w:rPr>
          <w:rFonts w:hint="eastAsia" w:ascii="宋体" w:hAnsi="宋体" w:cs="宋体"/>
          <w:color w:val="auto"/>
          <w:sz w:val="24"/>
          <w:szCs w:val="24"/>
        </w:rPr>
      </w:pPr>
      <w:bookmarkStart w:id="17" w:name="_Toc373860294"/>
      <w:bookmarkStart w:id="18" w:name="_Toc76462321"/>
      <w:r>
        <w:rPr>
          <w:rFonts w:hint="eastAsia" w:ascii="宋体" w:hAnsi="宋体" w:cs="宋体"/>
          <w:color w:val="auto"/>
          <w:sz w:val="24"/>
          <w:szCs w:val="24"/>
        </w:rPr>
        <w:t>（一）凡有意参加磋商的供应商，请在行采家（http://www.gec123.com）官网上下载本项目竞争性磋商文件以及图纸、澄清等报价前公布的所有项目资料，无论供应商下载与否，均视为已知晓所有实质性要求内容。</w:t>
      </w:r>
    </w:p>
    <w:p w14:paraId="25130817">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（二）报名及竞争性磋商通知书发售期</w:t>
      </w:r>
    </w:p>
    <w:p w14:paraId="7FD50B05">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1.竞争性磋商公告期限：2026年</w:t>
      </w:r>
      <w:r>
        <w:rPr>
          <w:rFonts w:hint="eastAsia" w:ascii="宋体" w:hAnsi="宋体" w:cs="宋体"/>
          <w:color w:val="auto"/>
          <w:sz w:val="24"/>
          <w:szCs w:val="24"/>
          <w:u w:val="single"/>
          <w:lang w:val="en-US" w:eastAsia="zh-CN"/>
        </w:rPr>
        <w:t>4</w:t>
      </w:r>
      <w:r>
        <w:rPr>
          <w:rFonts w:hint="eastAsia" w:ascii="宋体" w:hAnsi="宋体" w:cs="宋体"/>
          <w:color w:val="auto"/>
          <w:sz w:val="24"/>
          <w:szCs w:val="24"/>
        </w:rPr>
        <w:t>月</w:t>
      </w:r>
      <w:r>
        <w:rPr>
          <w:rFonts w:hint="eastAsia" w:ascii="宋体" w:hAnsi="宋体" w:cs="宋体"/>
          <w:color w:val="auto"/>
          <w:sz w:val="24"/>
          <w:szCs w:val="24"/>
          <w:u w:val="single"/>
        </w:rPr>
        <w:t xml:space="preserve"> </w:t>
      </w:r>
      <w:r>
        <w:rPr>
          <w:rFonts w:hint="eastAsia" w:ascii="宋体" w:hAnsi="宋体" w:cs="宋体"/>
          <w:color w:val="auto"/>
          <w:sz w:val="24"/>
          <w:szCs w:val="24"/>
          <w:u w:val="single"/>
          <w:lang w:val="en-US" w:eastAsia="zh-CN"/>
        </w:rPr>
        <w:t>19</w:t>
      </w:r>
      <w:r>
        <w:rPr>
          <w:rFonts w:hint="eastAsia" w:ascii="宋体" w:hAnsi="宋体" w:cs="宋体"/>
          <w:color w:val="auto"/>
          <w:sz w:val="24"/>
          <w:szCs w:val="24"/>
        </w:rPr>
        <w:t>日至2026年</w:t>
      </w:r>
      <w:r>
        <w:rPr>
          <w:rFonts w:hint="eastAsia" w:ascii="宋体" w:hAnsi="宋体" w:cs="宋体"/>
          <w:color w:val="auto"/>
          <w:sz w:val="24"/>
          <w:szCs w:val="24"/>
          <w:u w:val="single"/>
        </w:rPr>
        <w:t xml:space="preserve"> </w:t>
      </w:r>
      <w:r>
        <w:rPr>
          <w:rFonts w:hint="eastAsia" w:ascii="宋体" w:hAnsi="宋体" w:cs="宋体"/>
          <w:color w:val="auto"/>
          <w:sz w:val="24"/>
          <w:szCs w:val="24"/>
          <w:u w:val="single"/>
          <w:lang w:val="en-US" w:eastAsia="zh-CN"/>
        </w:rPr>
        <w:t>4</w:t>
      </w:r>
      <w:r>
        <w:rPr>
          <w:rFonts w:hint="eastAsia" w:ascii="宋体" w:hAnsi="宋体" w:cs="宋体"/>
          <w:color w:val="auto"/>
          <w:sz w:val="24"/>
          <w:szCs w:val="24"/>
          <w:u w:val="single"/>
        </w:rPr>
        <w:t xml:space="preserve"> </w:t>
      </w:r>
      <w:r>
        <w:rPr>
          <w:rFonts w:hint="eastAsia" w:ascii="宋体" w:hAnsi="宋体" w:cs="宋体"/>
          <w:color w:val="auto"/>
          <w:sz w:val="24"/>
          <w:szCs w:val="24"/>
        </w:rPr>
        <w:t>月</w:t>
      </w:r>
      <w:r>
        <w:rPr>
          <w:rFonts w:hint="eastAsia" w:ascii="宋体" w:hAnsi="宋体" w:cs="宋体"/>
          <w:color w:val="auto"/>
          <w:sz w:val="24"/>
          <w:szCs w:val="24"/>
          <w:u w:val="single"/>
        </w:rPr>
        <w:t xml:space="preserve"> </w:t>
      </w:r>
      <w:r>
        <w:rPr>
          <w:rFonts w:hint="eastAsia" w:ascii="宋体" w:hAnsi="宋体" w:cs="宋体"/>
          <w:color w:val="auto"/>
          <w:sz w:val="24"/>
          <w:szCs w:val="24"/>
          <w:u w:val="single"/>
          <w:lang w:val="en-US" w:eastAsia="zh-CN"/>
        </w:rPr>
        <w:t>24</w:t>
      </w:r>
      <w:r>
        <w:rPr>
          <w:rFonts w:hint="eastAsia" w:ascii="宋体" w:hAnsi="宋体" w:cs="宋体"/>
          <w:color w:val="auto"/>
          <w:sz w:val="24"/>
          <w:szCs w:val="24"/>
          <w:u w:val="single"/>
        </w:rPr>
        <w:t xml:space="preserve"> </w:t>
      </w:r>
      <w:r>
        <w:rPr>
          <w:rFonts w:hint="eastAsia" w:ascii="宋体" w:hAnsi="宋体" w:cs="宋体"/>
          <w:color w:val="auto"/>
          <w:sz w:val="24"/>
          <w:szCs w:val="24"/>
        </w:rPr>
        <w:t>日</w:t>
      </w:r>
    </w:p>
    <w:p w14:paraId="0C4A1604">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2.竞争性磋商文件售价：人民币500元/份（售后不退）</w:t>
      </w:r>
    </w:p>
    <w:p w14:paraId="462ACE50">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3.报名方式：</w:t>
      </w:r>
    </w:p>
    <w:p w14:paraId="673709B9">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3.1在报名及竞争性磋商公告期限内（行采家网上自行下载），供应商到重庆市沙坪坝区小龙坎正街168号嘉新大厦12-3（重庆恒泰工程技术服务有限公司）递交《报名登记表》（加盖供应商公章）并以现金方式购买竞争性磋商文件或将《报名登记表》（加盖供应商公章）的扫描件和竞争性磋商文件获取费用的汇款凭证发送至289318095@qq.com进行报名。</w:t>
      </w:r>
    </w:p>
    <w:p w14:paraId="4B9240D1">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3.2在报名及竞争性磋商公告期限内购买了竞争性磋商文件的供应商，其报名才被接收。</w:t>
      </w:r>
    </w:p>
    <w:p w14:paraId="00731EF0">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（三）递交响应文件地点：重庆市沙坪坝区小龙坎正街168号嘉新大厦12-3（重庆恒泰工程技术服务有限公司）</w:t>
      </w:r>
    </w:p>
    <w:p w14:paraId="6B7854E7">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（四）提交响应文件截止时间：2026年</w:t>
      </w:r>
      <w:r>
        <w:rPr>
          <w:rFonts w:hint="eastAsia" w:ascii="宋体" w:hAnsi="宋体" w:cs="宋体"/>
          <w:color w:val="auto"/>
          <w:sz w:val="24"/>
          <w:szCs w:val="24"/>
          <w:u w:val="single"/>
        </w:rPr>
        <w:t xml:space="preserve"> </w:t>
      </w:r>
      <w:r>
        <w:rPr>
          <w:rFonts w:hint="eastAsia" w:ascii="宋体" w:hAnsi="宋体" w:cs="宋体"/>
          <w:color w:val="auto"/>
          <w:sz w:val="24"/>
          <w:szCs w:val="24"/>
          <w:u w:val="single"/>
          <w:lang w:val="en-US" w:eastAsia="zh-CN"/>
        </w:rPr>
        <w:t>4</w:t>
      </w:r>
      <w:r>
        <w:rPr>
          <w:rFonts w:hint="eastAsia" w:ascii="宋体" w:hAnsi="宋体" w:cs="宋体"/>
          <w:color w:val="auto"/>
          <w:sz w:val="24"/>
          <w:szCs w:val="24"/>
        </w:rPr>
        <w:t>月</w:t>
      </w:r>
      <w:r>
        <w:rPr>
          <w:rFonts w:hint="eastAsia" w:ascii="宋体" w:hAnsi="宋体" w:cs="宋体"/>
          <w:color w:val="auto"/>
          <w:sz w:val="24"/>
          <w:szCs w:val="24"/>
          <w:u w:val="single"/>
        </w:rPr>
        <w:t xml:space="preserve"> </w:t>
      </w:r>
      <w:r>
        <w:rPr>
          <w:rFonts w:hint="eastAsia" w:ascii="宋体" w:hAnsi="宋体" w:cs="宋体"/>
          <w:color w:val="auto"/>
          <w:sz w:val="24"/>
          <w:szCs w:val="24"/>
          <w:u w:val="single"/>
          <w:lang w:val="en-US" w:eastAsia="zh-CN"/>
        </w:rPr>
        <w:t>30</w:t>
      </w:r>
      <w:r>
        <w:rPr>
          <w:rFonts w:hint="eastAsia" w:ascii="宋体" w:hAnsi="宋体" w:cs="宋体"/>
          <w:color w:val="auto"/>
          <w:sz w:val="24"/>
          <w:szCs w:val="24"/>
          <w:u w:val="single"/>
        </w:rPr>
        <w:t xml:space="preserve"> </w:t>
      </w:r>
      <w:r>
        <w:rPr>
          <w:rFonts w:hint="eastAsia" w:ascii="宋体" w:hAnsi="宋体" w:cs="宋体"/>
          <w:color w:val="auto"/>
          <w:sz w:val="24"/>
          <w:szCs w:val="24"/>
        </w:rPr>
        <w:t>日北京时间10:00</w:t>
      </w:r>
    </w:p>
    <w:p w14:paraId="474B8577">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（五）评审开始时间：2026年</w:t>
      </w:r>
      <w:r>
        <w:rPr>
          <w:rFonts w:hint="eastAsia" w:ascii="宋体" w:hAnsi="宋体" w:cs="宋体"/>
          <w:color w:val="auto"/>
          <w:sz w:val="24"/>
          <w:szCs w:val="24"/>
          <w:u w:val="single"/>
        </w:rPr>
        <w:t xml:space="preserve"> </w:t>
      </w:r>
      <w:r>
        <w:rPr>
          <w:rFonts w:hint="eastAsia" w:ascii="宋体" w:hAnsi="宋体" w:cs="宋体"/>
          <w:color w:val="auto"/>
          <w:sz w:val="24"/>
          <w:szCs w:val="24"/>
          <w:u w:val="single"/>
          <w:lang w:val="en-US" w:eastAsia="zh-CN"/>
        </w:rPr>
        <w:t>4</w:t>
      </w:r>
      <w:r>
        <w:rPr>
          <w:rFonts w:hint="eastAsia" w:ascii="宋体" w:hAnsi="宋体" w:cs="宋体"/>
          <w:color w:val="auto"/>
          <w:sz w:val="24"/>
          <w:szCs w:val="24"/>
          <w:u w:val="single"/>
        </w:rPr>
        <w:t xml:space="preserve"> </w:t>
      </w:r>
      <w:r>
        <w:rPr>
          <w:rFonts w:hint="eastAsia" w:ascii="宋体" w:hAnsi="宋体" w:cs="宋体"/>
          <w:color w:val="auto"/>
          <w:sz w:val="24"/>
          <w:szCs w:val="24"/>
        </w:rPr>
        <w:t>月</w:t>
      </w:r>
      <w:r>
        <w:rPr>
          <w:rFonts w:hint="eastAsia" w:ascii="宋体" w:hAnsi="宋体" w:cs="宋体"/>
          <w:color w:val="auto"/>
          <w:sz w:val="24"/>
          <w:szCs w:val="24"/>
          <w:u w:val="single"/>
        </w:rPr>
        <w:t xml:space="preserve"> </w:t>
      </w:r>
      <w:r>
        <w:rPr>
          <w:rFonts w:hint="eastAsia" w:ascii="宋体" w:hAnsi="宋体" w:cs="宋体"/>
          <w:color w:val="auto"/>
          <w:sz w:val="24"/>
          <w:szCs w:val="24"/>
          <w:u w:val="single"/>
          <w:lang w:val="en-US" w:eastAsia="zh-CN"/>
        </w:rPr>
        <w:t>30</w:t>
      </w:r>
      <w:r>
        <w:rPr>
          <w:rFonts w:hint="eastAsia" w:ascii="宋体" w:hAnsi="宋体" w:cs="宋体"/>
          <w:color w:val="auto"/>
          <w:sz w:val="24"/>
          <w:szCs w:val="24"/>
          <w:u w:val="single"/>
        </w:rPr>
        <w:t xml:space="preserve"> </w:t>
      </w:r>
      <w:r>
        <w:rPr>
          <w:rFonts w:hint="eastAsia" w:ascii="宋体" w:hAnsi="宋体" w:cs="宋体"/>
          <w:color w:val="auto"/>
          <w:sz w:val="24"/>
          <w:szCs w:val="24"/>
        </w:rPr>
        <w:t>日北京时间10:00</w:t>
      </w:r>
    </w:p>
    <w:p w14:paraId="713E5680">
      <w:pPr>
        <w:spacing w:line="360" w:lineRule="auto"/>
        <w:ind w:firstLine="482" w:firstLineChars="200"/>
        <w:rPr>
          <w:rFonts w:hint="eastAsia" w:ascii="宋体" w:hAnsi="宋体" w:cs="宋体"/>
          <w:b/>
          <w:bCs/>
          <w:color w:val="auto"/>
          <w:sz w:val="24"/>
          <w:szCs w:val="24"/>
        </w:rPr>
      </w:pPr>
      <w:r>
        <w:rPr>
          <w:rFonts w:hint="eastAsia" w:ascii="宋体" w:hAnsi="宋体" w:cs="宋体"/>
          <w:b/>
          <w:bCs/>
          <w:color w:val="auto"/>
          <w:sz w:val="24"/>
          <w:szCs w:val="24"/>
        </w:rPr>
        <w:t>五、磋商保证金</w:t>
      </w:r>
    </w:p>
    <w:p w14:paraId="2B64B0DE">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一）供应商须按本项目规定的磋商保证金金额进行缴纳（保证金金额详见本篇，一、竞争性磋商内容），由供应商从其基本账户将磋商保证金汇至以下账户，磋商保证金的到账截止时间同提交响应文件截止时间。</w:t>
      </w:r>
    </w:p>
    <w:p w14:paraId="772306FC">
      <w:pPr>
        <w:adjustRightInd w:val="0"/>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（二）磋商保证金交纳形式：转账（电汇）</w:t>
      </w:r>
    </w:p>
    <w:p w14:paraId="2FF5A378">
      <w:pPr>
        <w:spacing w:line="360" w:lineRule="auto"/>
        <w:ind w:firstLine="482" w:firstLineChars="200"/>
        <w:rPr>
          <w:rFonts w:hint="eastAsia" w:ascii="宋体" w:hAnsi="宋体" w:cs="宋体"/>
          <w:color w:val="auto"/>
          <w:sz w:val="24"/>
          <w:szCs w:val="24"/>
        </w:rPr>
      </w:pPr>
      <w:r>
        <w:rPr>
          <w:rFonts w:hint="eastAsia" w:ascii="宋体" w:hAnsi="宋体" w:cs="宋体"/>
          <w:b/>
          <w:bCs/>
          <w:color w:val="auto"/>
          <w:sz w:val="24"/>
          <w:szCs w:val="24"/>
        </w:rPr>
        <w:t>磋商保证金账户：</w:t>
      </w:r>
    </w:p>
    <w:p w14:paraId="6D5F59CB">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户  名：重庆恒泰工程技术服务有限公司</w:t>
      </w:r>
    </w:p>
    <w:p w14:paraId="1669CCDF">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开户行： 农行重庆陈家湾支行</w:t>
      </w:r>
    </w:p>
    <w:p w14:paraId="22C9F252">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账  号：31041701040000402</w:t>
      </w:r>
    </w:p>
    <w:p w14:paraId="3CFD6ED0">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1.各供应商在银行转账（电汇）时，须充分考虑银行转账（电汇）的时间差风险，如同城转账、异地转账或汇款、跨行转账或电汇的时间要求。</w:t>
      </w:r>
    </w:p>
    <w:p w14:paraId="5A50DC5A">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2.各供应商在递交磋商保证金时，到款账户为上述指定的磋商保证金专用账户，来款账户必须为本公司基本账户。</w:t>
      </w:r>
    </w:p>
    <w:p w14:paraId="53ABA360">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3.未成交供应商的投标保证金，在成交通知书发放后，代理机构在五个工作日内按来款渠道无息全额退还。</w:t>
      </w:r>
    </w:p>
    <w:p w14:paraId="557BCB89">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4.成交供应商的磋商保证金，在成交供应商与采购人签订合同后，代理机构在五个工作日内按资金来款无息全额退还。</w:t>
      </w:r>
    </w:p>
    <w:p w14:paraId="2300A1A2">
      <w:pPr>
        <w:pStyle w:val="2"/>
        <w:adjustRightInd w:val="0"/>
        <w:snapToGrid w:val="0"/>
        <w:spacing w:before="0" w:after="0" w:line="360" w:lineRule="auto"/>
        <w:ind w:firstLine="482" w:firstLineChars="200"/>
        <w:rPr>
          <w:rFonts w:hint="eastAsia" w:ascii="宋体" w:hAnsi="宋体" w:eastAsia="宋体" w:cs="宋体"/>
          <w:color w:val="auto"/>
          <w:sz w:val="24"/>
        </w:rPr>
      </w:pPr>
      <w:bookmarkStart w:id="19" w:name="_Toc31362"/>
      <w:r>
        <w:rPr>
          <w:rFonts w:hint="eastAsia" w:ascii="宋体" w:hAnsi="宋体" w:eastAsia="宋体" w:cs="宋体"/>
          <w:color w:val="auto"/>
          <w:sz w:val="24"/>
        </w:rPr>
        <w:t>六、</w:t>
      </w:r>
      <w:bookmarkEnd w:id="12"/>
      <w:bookmarkEnd w:id="17"/>
      <w:bookmarkStart w:id="20" w:name="_Toc479668114"/>
      <w:bookmarkStart w:id="21" w:name="_Toc480466698"/>
      <w:r>
        <w:rPr>
          <w:rFonts w:hint="eastAsia" w:ascii="宋体" w:hAnsi="宋体" w:eastAsia="宋体" w:cs="宋体"/>
          <w:color w:val="auto"/>
          <w:sz w:val="24"/>
        </w:rPr>
        <w:t>采购项目需落实的政府采购政策</w:t>
      </w:r>
      <w:bookmarkEnd w:id="18"/>
      <w:bookmarkEnd w:id="19"/>
      <w:bookmarkEnd w:id="20"/>
      <w:bookmarkEnd w:id="21"/>
    </w:p>
    <w:p w14:paraId="5DF89809">
      <w:pPr>
        <w:snapToGrid w:val="0"/>
        <w:spacing w:line="360" w:lineRule="auto"/>
        <w:ind w:firstLine="360" w:firstLineChars="150"/>
        <w:rPr>
          <w:rFonts w:hint="eastAsia" w:ascii="宋体" w:hAnsi="宋体" w:cs="宋体"/>
          <w:color w:val="auto"/>
          <w:sz w:val="24"/>
          <w:szCs w:val="24"/>
        </w:rPr>
      </w:pPr>
      <w:r>
        <w:rPr>
          <w:rFonts w:hint="eastAsia" w:ascii="宋体" w:hAnsi="宋体" w:cs="宋体"/>
          <w:color w:val="auto"/>
          <w:sz w:val="24"/>
          <w:szCs w:val="24"/>
        </w:rPr>
        <w:t>（一）按照《财政部 生态环境部关于印发环境标志产品政府采购品目清单的通知》（财库〔2019〕18号）和《财政部 发展改革委关于印发节能产品政府采购品目清单的通知》（财库〔2019〕19号）的规定，落实国家节能环保政策。</w:t>
      </w:r>
    </w:p>
    <w:p w14:paraId="7EA03C4D">
      <w:pPr>
        <w:snapToGrid w:val="0"/>
        <w:spacing w:line="360" w:lineRule="auto"/>
        <w:ind w:firstLine="360" w:firstLineChars="150"/>
        <w:rPr>
          <w:rFonts w:hint="eastAsia" w:ascii="宋体" w:hAnsi="宋体" w:cs="宋体"/>
          <w:color w:val="auto"/>
          <w:sz w:val="24"/>
          <w:szCs w:val="24"/>
        </w:rPr>
      </w:pPr>
      <w:r>
        <w:rPr>
          <w:rFonts w:hint="eastAsia" w:ascii="宋体" w:hAnsi="宋体" w:cs="宋体"/>
          <w:color w:val="auto"/>
          <w:sz w:val="24"/>
          <w:szCs w:val="24"/>
        </w:rPr>
        <w:t>（二）按照财政部、工业和信息化部关于印发《政府采购促进中小企业发展管理办法》的通知（财库〔2020〕46号）的规定，落实促进中小企业发展政策。</w:t>
      </w:r>
    </w:p>
    <w:p w14:paraId="2A90FE36">
      <w:pPr>
        <w:snapToGrid w:val="0"/>
        <w:spacing w:line="360" w:lineRule="auto"/>
        <w:ind w:firstLine="360" w:firstLineChars="150"/>
        <w:rPr>
          <w:rFonts w:hint="eastAsia" w:ascii="宋体" w:hAnsi="宋体" w:cs="宋体"/>
          <w:color w:val="auto"/>
          <w:sz w:val="24"/>
          <w:szCs w:val="24"/>
        </w:rPr>
      </w:pPr>
      <w:r>
        <w:rPr>
          <w:rFonts w:hint="eastAsia" w:ascii="宋体" w:hAnsi="宋体" w:cs="宋体"/>
          <w:color w:val="auto"/>
          <w:sz w:val="24"/>
          <w:szCs w:val="24"/>
        </w:rPr>
        <w:t>（三）按照《财政部、司法部关于政府采购支持监狱企业发展有关问题的通知》（财库〔2014〕68号）的规定，落实支持监狱企业发展政策。</w:t>
      </w:r>
    </w:p>
    <w:p w14:paraId="77F0A0E3">
      <w:pPr>
        <w:snapToGrid w:val="0"/>
        <w:spacing w:line="360" w:lineRule="auto"/>
        <w:ind w:firstLine="360" w:firstLineChars="150"/>
        <w:rPr>
          <w:rFonts w:hint="eastAsia" w:ascii="宋体" w:hAnsi="宋体" w:cs="宋体"/>
          <w:color w:val="auto"/>
          <w:sz w:val="24"/>
          <w:szCs w:val="24"/>
        </w:rPr>
      </w:pPr>
      <w:r>
        <w:rPr>
          <w:rFonts w:hint="eastAsia" w:ascii="宋体" w:hAnsi="宋体" w:cs="宋体"/>
          <w:color w:val="auto"/>
          <w:sz w:val="24"/>
          <w:szCs w:val="24"/>
        </w:rPr>
        <w:t>（四）按照《三部门联合发布关于促进残疾人就业政府采购政策的通知》（财库〔2017〕 141号）的规定，落实支持残疾人福利性单位发展政策。</w:t>
      </w:r>
    </w:p>
    <w:p w14:paraId="78818984">
      <w:pPr>
        <w:pStyle w:val="2"/>
        <w:adjustRightInd w:val="0"/>
        <w:snapToGrid w:val="0"/>
        <w:spacing w:before="0" w:after="0" w:line="360" w:lineRule="auto"/>
        <w:ind w:firstLine="482" w:firstLineChars="200"/>
        <w:rPr>
          <w:rFonts w:hint="eastAsia" w:ascii="宋体" w:hAnsi="宋体" w:eastAsia="宋体" w:cs="宋体"/>
          <w:color w:val="auto"/>
          <w:sz w:val="24"/>
        </w:rPr>
      </w:pPr>
      <w:bookmarkStart w:id="22" w:name="_Toc480466699"/>
      <w:bookmarkStart w:id="23" w:name="_Toc76462322"/>
      <w:bookmarkStart w:id="24" w:name="_Toc18713"/>
      <w:r>
        <w:rPr>
          <w:rFonts w:hint="eastAsia" w:ascii="宋体" w:hAnsi="宋体" w:eastAsia="宋体" w:cs="宋体"/>
          <w:color w:val="auto"/>
          <w:sz w:val="24"/>
        </w:rPr>
        <w:t>七、其它有关规定</w:t>
      </w:r>
      <w:bookmarkEnd w:id="22"/>
      <w:bookmarkEnd w:id="23"/>
      <w:bookmarkEnd w:id="24"/>
    </w:p>
    <w:p w14:paraId="0C178AFC">
      <w:pPr>
        <w:snapToGrid w:val="0"/>
        <w:spacing w:line="360" w:lineRule="auto"/>
        <w:ind w:firstLine="360" w:firstLineChars="150"/>
        <w:rPr>
          <w:rFonts w:hint="eastAsia" w:ascii="宋体" w:hAnsi="宋体" w:cs="宋体"/>
          <w:color w:val="auto"/>
          <w:sz w:val="24"/>
          <w:szCs w:val="24"/>
        </w:rPr>
      </w:pPr>
      <w:r>
        <w:rPr>
          <w:rFonts w:hint="eastAsia" w:ascii="宋体" w:hAnsi="宋体" w:cs="宋体"/>
          <w:color w:val="auto"/>
          <w:sz w:val="24"/>
          <w:szCs w:val="24"/>
        </w:rPr>
        <w:t>（一）单位负责人为同一人或者存在直接控股、管理关系的不同供应商，不得参加同一合同项（包）下的政府采购活动，否则均为无效响应。</w:t>
      </w:r>
    </w:p>
    <w:p w14:paraId="63EE506D">
      <w:pPr>
        <w:snapToGrid w:val="0"/>
        <w:spacing w:line="360" w:lineRule="auto"/>
        <w:ind w:firstLine="360" w:firstLineChars="150"/>
        <w:rPr>
          <w:rFonts w:hint="eastAsia" w:ascii="宋体" w:hAnsi="宋体" w:cs="宋体"/>
          <w:color w:val="auto"/>
          <w:sz w:val="24"/>
          <w:szCs w:val="24"/>
        </w:rPr>
      </w:pPr>
      <w:r>
        <w:rPr>
          <w:rFonts w:hint="eastAsia" w:ascii="宋体" w:hAnsi="宋体" w:cs="宋体"/>
          <w:color w:val="auto"/>
          <w:sz w:val="24"/>
          <w:szCs w:val="24"/>
        </w:rPr>
        <w:t>（二）为采购项目提供整体设计、规范编制或者项目管理、监理、检测等服务的供应商，不得再参加该采购项目的其他采购活动。</w:t>
      </w:r>
    </w:p>
    <w:p w14:paraId="2142FF64">
      <w:pPr>
        <w:snapToGrid w:val="0"/>
        <w:spacing w:line="360" w:lineRule="auto"/>
        <w:ind w:firstLine="360" w:firstLineChars="150"/>
        <w:rPr>
          <w:rFonts w:hint="eastAsia" w:ascii="宋体" w:hAnsi="宋体" w:cs="宋体"/>
          <w:color w:val="auto"/>
          <w:sz w:val="24"/>
          <w:szCs w:val="24"/>
        </w:rPr>
      </w:pPr>
      <w:r>
        <w:rPr>
          <w:rFonts w:hint="eastAsia" w:ascii="宋体" w:hAnsi="宋体" w:cs="宋体"/>
          <w:color w:val="auto"/>
          <w:sz w:val="24"/>
          <w:szCs w:val="24"/>
        </w:rPr>
        <w:t>（三）同一合同项（包）下的货物，制造商参与报价的，不得再委托代理商参与报价。</w:t>
      </w:r>
    </w:p>
    <w:p w14:paraId="2F27A3C7">
      <w:pPr>
        <w:snapToGrid w:val="0"/>
        <w:spacing w:line="360" w:lineRule="auto"/>
        <w:ind w:firstLine="360" w:firstLineChars="150"/>
        <w:rPr>
          <w:rFonts w:hint="eastAsia" w:ascii="宋体" w:hAnsi="宋体" w:cs="宋体"/>
          <w:color w:val="auto"/>
          <w:sz w:val="24"/>
          <w:szCs w:val="24"/>
        </w:rPr>
      </w:pPr>
      <w:r>
        <w:rPr>
          <w:rFonts w:hint="eastAsia" w:ascii="宋体" w:hAnsi="宋体" w:cs="宋体"/>
          <w:color w:val="auto"/>
          <w:sz w:val="24"/>
          <w:szCs w:val="24"/>
        </w:rPr>
        <w:t>（四）本项目的澄清文件（如果有）一律在行采家（http://www.gec123.com）官网上发布，请各供应商注意下载或到采购代理机构处领取；无论供应商下载或领取与否，均视同供应商已知晓本项目澄清文件（如果有）的内容。</w:t>
      </w:r>
    </w:p>
    <w:p w14:paraId="2D6E1D56">
      <w:pPr>
        <w:snapToGrid w:val="0"/>
        <w:spacing w:line="360" w:lineRule="auto"/>
        <w:ind w:firstLine="360" w:firstLineChars="150"/>
        <w:rPr>
          <w:rFonts w:hint="eastAsia" w:ascii="宋体" w:hAnsi="宋体" w:cs="宋体"/>
          <w:color w:val="auto"/>
          <w:sz w:val="24"/>
          <w:szCs w:val="24"/>
        </w:rPr>
      </w:pPr>
      <w:r>
        <w:rPr>
          <w:rFonts w:hint="eastAsia" w:ascii="宋体" w:hAnsi="宋体" w:cs="宋体"/>
          <w:color w:val="auto"/>
          <w:sz w:val="24"/>
          <w:szCs w:val="24"/>
        </w:rPr>
        <w:t>（五）超过响应文件截止时间递交的响应文件，恕不接收。</w:t>
      </w:r>
    </w:p>
    <w:p w14:paraId="5F28FE8A">
      <w:pPr>
        <w:snapToGrid w:val="0"/>
        <w:spacing w:line="360" w:lineRule="auto"/>
        <w:ind w:firstLine="360" w:firstLineChars="150"/>
        <w:rPr>
          <w:rFonts w:hint="eastAsia" w:ascii="宋体" w:hAnsi="宋体" w:cs="宋体"/>
          <w:color w:val="auto"/>
          <w:sz w:val="24"/>
          <w:szCs w:val="24"/>
        </w:rPr>
      </w:pPr>
      <w:r>
        <w:rPr>
          <w:rFonts w:hint="eastAsia" w:ascii="宋体" w:hAnsi="宋体" w:cs="宋体"/>
          <w:color w:val="auto"/>
          <w:sz w:val="24"/>
          <w:szCs w:val="24"/>
        </w:rPr>
        <w:t>（六）磋商费用：无论磋商结果如何，供应商参与本项目磋商的所有费用均应由供应商自行承担。</w:t>
      </w:r>
    </w:p>
    <w:p w14:paraId="5096542B">
      <w:pPr>
        <w:snapToGrid w:val="0"/>
        <w:spacing w:line="360" w:lineRule="auto"/>
        <w:ind w:firstLine="360" w:firstLineChars="150"/>
        <w:rPr>
          <w:rFonts w:hint="eastAsia" w:ascii="宋体" w:hAnsi="宋体" w:cs="宋体"/>
          <w:b/>
          <w:color w:val="auto"/>
          <w:sz w:val="24"/>
          <w:szCs w:val="24"/>
        </w:rPr>
      </w:pPr>
      <w:r>
        <w:rPr>
          <w:rFonts w:hint="eastAsia" w:ascii="宋体" w:hAnsi="宋体" w:cs="宋体"/>
          <w:color w:val="auto"/>
          <w:sz w:val="24"/>
          <w:szCs w:val="24"/>
        </w:rPr>
        <w:t>（七）</w:t>
      </w:r>
      <w:r>
        <w:rPr>
          <w:rFonts w:hint="eastAsia" w:ascii="宋体" w:hAnsi="宋体" w:cs="宋体"/>
          <w:b/>
          <w:color w:val="auto"/>
          <w:sz w:val="24"/>
          <w:szCs w:val="24"/>
        </w:rPr>
        <w:t>本项目不接受联合体参与磋商，否则按无效处理。</w:t>
      </w:r>
    </w:p>
    <w:p w14:paraId="1DFBC21B">
      <w:pPr>
        <w:snapToGrid w:val="0"/>
        <w:spacing w:line="360" w:lineRule="auto"/>
        <w:ind w:firstLine="360" w:firstLineChars="150"/>
        <w:rPr>
          <w:rFonts w:hint="eastAsia" w:ascii="宋体" w:hAnsi="宋体" w:cs="宋体"/>
          <w:color w:val="auto"/>
          <w:sz w:val="24"/>
          <w:szCs w:val="24"/>
        </w:rPr>
      </w:pPr>
      <w:r>
        <w:rPr>
          <w:rFonts w:hint="eastAsia" w:ascii="宋体" w:hAnsi="宋体" w:cs="宋体"/>
          <w:color w:val="auto"/>
          <w:sz w:val="24"/>
          <w:szCs w:val="24"/>
        </w:rPr>
        <w:t>（八）</w:t>
      </w:r>
      <w:r>
        <w:rPr>
          <w:rFonts w:hint="eastAsia" w:ascii="宋体" w:hAnsi="宋体" w:cs="宋体"/>
          <w:b/>
          <w:color w:val="auto"/>
          <w:sz w:val="24"/>
          <w:szCs w:val="24"/>
        </w:rPr>
        <w:t>本项目不接受合同分包，否则按无效处理。</w:t>
      </w:r>
    </w:p>
    <w:p w14:paraId="7D6A6ADE">
      <w:pPr>
        <w:snapToGrid w:val="0"/>
        <w:spacing w:line="360" w:lineRule="auto"/>
        <w:ind w:firstLine="360" w:firstLineChars="150"/>
        <w:rPr>
          <w:rFonts w:hint="eastAsia" w:ascii="宋体" w:hAnsi="宋体" w:cs="宋体"/>
          <w:color w:val="auto"/>
          <w:sz w:val="24"/>
          <w:szCs w:val="24"/>
        </w:rPr>
      </w:pPr>
      <w:r>
        <w:rPr>
          <w:rFonts w:hint="eastAsia" w:ascii="宋体" w:hAnsi="宋体" w:cs="宋体"/>
          <w:color w:val="auto"/>
          <w:sz w:val="24"/>
          <w:szCs w:val="24"/>
        </w:rPr>
        <w:t>（九）</w:t>
      </w:r>
      <w:bookmarkStart w:id="25" w:name="_Toc480466700"/>
      <w:r>
        <w:rPr>
          <w:rFonts w:hint="eastAsia" w:ascii="宋体" w:hAnsi="宋体" w:cs="宋体"/>
          <w:color w:val="auto"/>
          <w:sz w:val="24"/>
          <w:szCs w:val="24"/>
        </w:rPr>
        <w:t>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14:paraId="6D9EEE9C">
      <w:pPr>
        <w:pStyle w:val="2"/>
        <w:adjustRightInd w:val="0"/>
        <w:snapToGrid w:val="0"/>
        <w:spacing w:before="0" w:after="0" w:line="360" w:lineRule="auto"/>
        <w:ind w:firstLine="482" w:firstLineChars="200"/>
        <w:rPr>
          <w:rFonts w:hint="eastAsia" w:ascii="宋体" w:hAnsi="宋体" w:eastAsia="宋体" w:cs="宋体"/>
          <w:color w:val="auto"/>
          <w:sz w:val="24"/>
        </w:rPr>
      </w:pPr>
      <w:bookmarkStart w:id="26" w:name="_Toc76462323"/>
      <w:bookmarkStart w:id="27" w:name="_Toc5839"/>
      <w:r>
        <w:rPr>
          <w:rFonts w:hint="eastAsia" w:ascii="宋体" w:hAnsi="宋体" w:eastAsia="宋体" w:cs="宋体"/>
          <w:color w:val="auto"/>
          <w:sz w:val="24"/>
        </w:rPr>
        <w:t>八、联系方式</w:t>
      </w:r>
      <w:bookmarkEnd w:id="25"/>
      <w:bookmarkEnd w:id="26"/>
      <w:bookmarkEnd w:id="27"/>
    </w:p>
    <w:p w14:paraId="4446EF76">
      <w:pPr>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（一）采购人：重庆市第一中学校</w:t>
      </w:r>
    </w:p>
    <w:p w14:paraId="0AC465D6">
      <w:pPr>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联系人：张老师</w:t>
      </w:r>
    </w:p>
    <w:p w14:paraId="2FD545C9">
      <w:pPr>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 xml:space="preserve">电  话：17830606599  </w:t>
      </w:r>
    </w:p>
    <w:p w14:paraId="4AAFB5FE">
      <w:pPr>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地  址：重庆市沙坪坝区沙南街2号</w:t>
      </w:r>
    </w:p>
    <w:p w14:paraId="35A86BD8">
      <w:pPr>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（二）采购代理机构：重庆恒泰工程技术服务有限公司</w:t>
      </w:r>
    </w:p>
    <w:p w14:paraId="5DCC41CB">
      <w:pPr>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联系人：曾老师</w:t>
      </w:r>
    </w:p>
    <w:p w14:paraId="067DD887">
      <w:pPr>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电  话：023-65451822</w:t>
      </w:r>
    </w:p>
    <w:p w14:paraId="1A4736EF">
      <w:pPr>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地  址：重庆市沙坪坝区小龙坎正街168号嘉新大厦12-3</w:t>
      </w:r>
    </w:p>
    <w:p w14:paraId="5BBEF688">
      <w:pPr>
        <w:snapToGrid w:val="0"/>
        <w:spacing w:line="360" w:lineRule="auto"/>
        <w:rPr>
          <w:rFonts w:hint="eastAsia" w:ascii="宋体" w:hAnsi="宋体" w:cs="宋体"/>
          <w:b/>
          <w:color w:val="auto"/>
          <w:sz w:val="24"/>
          <w:szCs w:val="24"/>
        </w:rPr>
        <w:sectPr>
          <w:pgSz w:w="11907" w:h="16840"/>
          <w:pgMar w:top="1134" w:right="1304" w:bottom="1134" w:left="1304" w:header="964" w:footer="992" w:gutter="0"/>
          <w:pgNumType w:fmt="numberInDash"/>
          <w:cols w:space="720" w:num="1"/>
          <w:docGrid w:linePitch="312" w:charSpace="0"/>
        </w:sectPr>
      </w:pPr>
    </w:p>
    <w:p w14:paraId="38AF1920">
      <w:pPr>
        <w:pStyle w:val="2"/>
        <w:spacing w:before="0" w:after="0" w:line="360" w:lineRule="auto"/>
        <w:jc w:val="center"/>
        <w:rPr>
          <w:rFonts w:hint="eastAsia" w:ascii="宋体" w:hAnsi="宋体" w:eastAsia="宋体" w:cs="宋体"/>
          <w:b w:val="0"/>
          <w:color w:val="auto"/>
          <w:sz w:val="30"/>
          <w:szCs w:val="30"/>
        </w:rPr>
      </w:pPr>
      <w:bookmarkStart w:id="28" w:name="_Toc76462324"/>
      <w:bookmarkStart w:id="29" w:name="_Toc14253"/>
      <w:r>
        <w:rPr>
          <w:rFonts w:hint="eastAsia" w:ascii="宋体" w:hAnsi="宋体" w:eastAsia="宋体" w:cs="宋体"/>
          <w:b w:val="0"/>
          <w:color w:val="auto"/>
          <w:sz w:val="36"/>
          <w:szCs w:val="30"/>
        </w:rPr>
        <w:t>第二篇  项目服务需求</w:t>
      </w:r>
      <w:bookmarkEnd w:id="28"/>
      <w:bookmarkEnd w:id="29"/>
    </w:p>
    <w:p w14:paraId="1A83621F">
      <w:pPr>
        <w:pStyle w:val="2"/>
        <w:adjustRightInd w:val="0"/>
        <w:snapToGrid w:val="0"/>
        <w:spacing w:before="0" w:after="0" w:line="360" w:lineRule="auto"/>
        <w:rPr>
          <w:rFonts w:hint="eastAsia" w:ascii="宋体" w:hAnsi="宋体" w:eastAsia="宋体" w:cs="宋体"/>
          <w:color w:val="auto"/>
          <w:sz w:val="24"/>
          <w:szCs w:val="24"/>
        </w:rPr>
      </w:pPr>
      <w:bookmarkStart w:id="30" w:name="_Toc166334524"/>
      <w:bookmarkStart w:id="31" w:name="_Toc21444"/>
      <w:bookmarkStart w:id="32" w:name="_Toc12789058"/>
      <w:bookmarkStart w:id="33" w:name="_Toc76462327"/>
      <w:r>
        <w:rPr>
          <w:rFonts w:hint="eastAsia" w:ascii="宋体" w:hAnsi="宋体" w:eastAsia="宋体" w:cs="宋体"/>
          <w:color w:val="auto"/>
          <w:sz w:val="24"/>
          <w:szCs w:val="24"/>
        </w:rPr>
        <w:t>一、招标项目一览表</w:t>
      </w:r>
      <w:bookmarkEnd w:id="30"/>
      <w:bookmarkEnd w:id="31"/>
    </w:p>
    <w:tbl>
      <w:tblPr>
        <w:tblStyle w:val="11"/>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1"/>
        <w:gridCol w:w="4570"/>
        <w:gridCol w:w="1670"/>
        <w:gridCol w:w="1809"/>
      </w:tblGrid>
      <w:tr w14:paraId="33C914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trPr>
        <w:tc>
          <w:tcPr>
            <w:tcW w:w="851" w:type="dxa"/>
            <w:vAlign w:val="center"/>
          </w:tcPr>
          <w:p w14:paraId="762388C4">
            <w:pPr>
              <w:spacing w:line="360" w:lineRule="auto"/>
              <w:jc w:val="center"/>
              <w:outlineLvl w:val="2"/>
              <w:rPr>
                <w:rFonts w:hint="eastAsia" w:ascii="宋体" w:hAnsi="宋体" w:cs="宋体"/>
                <w:color w:val="auto"/>
                <w:sz w:val="24"/>
                <w:szCs w:val="24"/>
              </w:rPr>
            </w:pPr>
            <w:r>
              <w:rPr>
                <w:rFonts w:hint="eastAsia" w:ascii="宋体" w:hAnsi="宋体" w:cs="宋体"/>
                <w:color w:val="auto"/>
                <w:sz w:val="24"/>
                <w:szCs w:val="24"/>
              </w:rPr>
              <w:t>序号</w:t>
            </w:r>
          </w:p>
        </w:tc>
        <w:tc>
          <w:tcPr>
            <w:tcW w:w="4570" w:type="dxa"/>
            <w:vAlign w:val="center"/>
          </w:tcPr>
          <w:p w14:paraId="122FBDF0">
            <w:pPr>
              <w:spacing w:line="360" w:lineRule="auto"/>
              <w:jc w:val="center"/>
              <w:outlineLvl w:val="2"/>
              <w:rPr>
                <w:rFonts w:hint="eastAsia" w:ascii="宋体" w:hAnsi="宋体" w:cs="宋体"/>
                <w:color w:val="auto"/>
                <w:sz w:val="24"/>
                <w:szCs w:val="24"/>
              </w:rPr>
            </w:pPr>
            <w:r>
              <w:rPr>
                <w:rFonts w:hint="eastAsia" w:ascii="宋体" w:hAnsi="宋体" w:cs="宋体"/>
                <w:color w:val="auto"/>
                <w:sz w:val="24"/>
                <w:szCs w:val="24"/>
              </w:rPr>
              <w:t>项目名称</w:t>
            </w:r>
          </w:p>
        </w:tc>
        <w:tc>
          <w:tcPr>
            <w:tcW w:w="1670" w:type="dxa"/>
            <w:vAlign w:val="center"/>
          </w:tcPr>
          <w:p w14:paraId="13744C37">
            <w:pPr>
              <w:spacing w:line="360" w:lineRule="auto"/>
              <w:jc w:val="center"/>
              <w:outlineLvl w:val="2"/>
              <w:rPr>
                <w:rFonts w:hint="eastAsia" w:ascii="宋体" w:hAnsi="宋体" w:cs="宋体"/>
                <w:color w:val="auto"/>
                <w:sz w:val="24"/>
                <w:szCs w:val="24"/>
              </w:rPr>
            </w:pPr>
            <w:r>
              <w:rPr>
                <w:rFonts w:hint="eastAsia" w:ascii="宋体" w:hAnsi="宋体" w:cs="宋体"/>
                <w:color w:val="auto"/>
                <w:sz w:val="24"/>
                <w:szCs w:val="24"/>
              </w:rPr>
              <w:t>印数</w:t>
            </w:r>
          </w:p>
        </w:tc>
        <w:tc>
          <w:tcPr>
            <w:tcW w:w="1809" w:type="dxa"/>
            <w:vAlign w:val="center"/>
          </w:tcPr>
          <w:p w14:paraId="4D05D78A">
            <w:pPr>
              <w:spacing w:line="360" w:lineRule="auto"/>
              <w:jc w:val="center"/>
              <w:outlineLvl w:val="2"/>
              <w:rPr>
                <w:rFonts w:hint="eastAsia" w:ascii="宋体" w:hAnsi="宋体" w:cs="宋体"/>
                <w:color w:val="auto"/>
                <w:sz w:val="24"/>
                <w:szCs w:val="24"/>
              </w:rPr>
            </w:pPr>
            <w:r>
              <w:rPr>
                <w:rFonts w:hint="eastAsia" w:ascii="宋体" w:hAnsi="宋体" w:cs="宋体"/>
                <w:color w:val="auto"/>
                <w:sz w:val="24"/>
                <w:szCs w:val="24"/>
              </w:rPr>
              <w:t>备注</w:t>
            </w:r>
          </w:p>
        </w:tc>
      </w:tr>
      <w:tr w14:paraId="0AA86C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5" w:hRule="atLeast"/>
        </w:trPr>
        <w:tc>
          <w:tcPr>
            <w:tcW w:w="851" w:type="dxa"/>
            <w:vAlign w:val="center"/>
          </w:tcPr>
          <w:p w14:paraId="6609D22E">
            <w:pPr>
              <w:spacing w:line="360" w:lineRule="auto"/>
              <w:jc w:val="center"/>
              <w:outlineLvl w:val="2"/>
              <w:rPr>
                <w:rFonts w:hint="eastAsia" w:ascii="宋体" w:hAnsi="宋体" w:cs="宋体"/>
                <w:color w:val="auto"/>
                <w:sz w:val="24"/>
                <w:szCs w:val="24"/>
              </w:rPr>
            </w:pPr>
            <w:r>
              <w:rPr>
                <w:rFonts w:hint="eastAsia" w:ascii="宋体" w:hAnsi="宋体" w:cs="宋体"/>
                <w:color w:val="auto"/>
                <w:sz w:val="24"/>
                <w:szCs w:val="24"/>
              </w:rPr>
              <w:t>1</w:t>
            </w:r>
          </w:p>
        </w:tc>
        <w:tc>
          <w:tcPr>
            <w:tcW w:w="4570" w:type="dxa"/>
            <w:vAlign w:val="center"/>
          </w:tcPr>
          <w:p w14:paraId="4B73AA9C">
            <w:pPr>
              <w:spacing w:line="360" w:lineRule="auto"/>
              <w:jc w:val="center"/>
              <w:outlineLvl w:val="2"/>
              <w:rPr>
                <w:rFonts w:hint="eastAsia" w:ascii="宋体" w:hAnsi="宋体" w:cs="宋体"/>
                <w:color w:val="auto"/>
                <w:sz w:val="24"/>
                <w:szCs w:val="24"/>
              </w:rPr>
            </w:pPr>
            <w:r>
              <w:rPr>
                <w:rFonts w:hint="eastAsia" w:ascii="宋体" w:hAnsi="宋体" w:cs="宋体"/>
                <w:color w:val="auto"/>
                <w:sz w:val="24"/>
                <w:szCs w:val="24"/>
              </w:rPr>
              <w:t>《润心有径：班主任工作的心理支持艺术》（暂定名）书籍出版服务采购</w:t>
            </w:r>
          </w:p>
        </w:tc>
        <w:tc>
          <w:tcPr>
            <w:tcW w:w="1670" w:type="dxa"/>
            <w:vAlign w:val="center"/>
          </w:tcPr>
          <w:p w14:paraId="3E0C101E">
            <w:pPr>
              <w:spacing w:line="360" w:lineRule="auto"/>
              <w:jc w:val="center"/>
              <w:outlineLvl w:val="2"/>
              <w:rPr>
                <w:rFonts w:hint="eastAsia" w:ascii="宋体" w:hAnsi="宋体" w:cs="宋体"/>
                <w:color w:val="auto"/>
                <w:sz w:val="24"/>
                <w:szCs w:val="24"/>
              </w:rPr>
            </w:pPr>
            <w:r>
              <w:rPr>
                <w:rFonts w:hint="eastAsia" w:ascii="宋体" w:hAnsi="宋体" w:cs="宋体"/>
                <w:color w:val="auto"/>
                <w:sz w:val="24"/>
                <w:szCs w:val="24"/>
              </w:rPr>
              <w:t>500册</w:t>
            </w:r>
          </w:p>
        </w:tc>
        <w:tc>
          <w:tcPr>
            <w:tcW w:w="1809" w:type="dxa"/>
            <w:vAlign w:val="center"/>
          </w:tcPr>
          <w:p w14:paraId="29DD4DFC">
            <w:pPr>
              <w:spacing w:line="360" w:lineRule="auto"/>
              <w:jc w:val="center"/>
              <w:outlineLvl w:val="2"/>
              <w:rPr>
                <w:rFonts w:hint="eastAsia" w:ascii="宋体" w:hAnsi="宋体" w:cs="宋体"/>
                <w:color w:val="auto"/>
                <w:sz w:val="24"/>
                <w:szCs w:val="24"/>
              </w:rPr>
            </w:pPr>
          </w:p>
        </w:tc>
      </w:tr>
    </w:tbl>
    <w:p w14:paraId="4E835025">
      <w:pPr>
        <w:ind w:firstLine="560"/>
        <w:rPr>
          <w:rFonts w:hint="eastAsia" w:ascii="宋体" w:hAnsi="宋体" w:cs="宋体"/>
          <w:color w:val="auto"/>
        </w:rPr>
      </w:pPr>
    </w:p>
    <w:p w14:paraId="3BEA2306">
      <w:pPr>
        <w:pStyle w:val="2"/>
        <w:adjustRightInd w:val="0"/>
        <w:snapToGrid w:val="0"/>
        <w:spacing w:before="0" w:after="0" w:line="360" w:lineRule="auto"/>
        <w:rPr>
          <w:rFonts w:hint="eastAsia" w:ascii="宋体" w:hAnsi="宋体" w:eastAsia="宋体" w:cs="宋体"/>
          <w:color w:val="auto"/>
          <w:sz w:val="24"/>
          <w:szCs w:val="24"/>
        </w:rPr>
      </w:pPr>
      <w:bookmarkStart w:id="34" w:name="_Toc18977"/>
      <w:bookmarkStart w:id="35" w:name="_Toc166334525"/>
      <w:bookmarkStart w:id="36" w:name="_Toc27993"/>
      <w:bookmarkStart w:id="37" w:name="_Toc18903"/>
      <w:bookmarkStart w:id="38" w:name="_Toc21817"/>
      <w:bookmarkStart w:id="39" w:name="_Toc7792"/>
      <w:bookmarkStart w:id="40" w:name="_Toc15696"/>
      <w:bookmarkStart w:id="41" w:name="_Toc12568"/>
      <w:bookmarkStart w:id="42" w:name="_Toc75793506"/>
      <w:bookmarkStart w:id="43" w:name="_Toc23975"/>
      <w:bookmarkStart w:id="44" w:name="_Toc10143"/>
      <w:bookmarkStart w:id="45" w:name="_Toc32262"/>
      <w:bookmarkStart w:id="46" w:name="_Toc18800"/>
      <w:bookmarkStart w:id="47" w:name="_Toc26453"/>
      <w:bookmarkStart w:id="48" w:name="_Toc28205"/>
      <w:bookmarkStart w:id="49" w:name="_Toc5751"/>
      <w:bookmarkStart w:id="50" w:name="_Toc27067"/>
      <w:bookmarkStart w:id="51" w:name="_Toc695"/>
      <w:r>
        <w:rPr>
          <w:rFonts w:hint="eastAsia" w:ascii="宋体" w:hAnsi="宋体" w:eastAsia="宋体" w:cs="宋体"/>
          <w:color w:val="auto"/>
          <w:sz w:val="24"/>
          <w:szCs w:val="24"/>
        </w:rPr>
        <w:t>二、</w:t>
      </w:r>
      <w:bookmarkEnd w:id="34"/>
      <w:bookmarkEnd w:id="35"/>
      <w:r>
        <w:rPr>
          <w:rFonts w:hint="eastAsia" w:ascii="宋体" w:hAnsi="宋体" w:eastAsia="宋体" w:cs="宋体"/>
          <w:color w:val="auto"/>
          <w:sz w:val="24"/>
          <w:szCs w:val="24"/>
        </w:rPr>
        <w:t>服务内容</w:t>
      </w:r>
      <w:bookmarkEnd w:id="36"/>
    </w:p>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p w14:paraId="20FDC081">
      <w:pPr>
        <w:spacing w:line="360" w:lineRule="auto"/>
        <w:ind w:firstLine="480" w:firstLineChars="200"/>
        <w:rPr>
          <w:color w:val="auto"/>
          <w:sz w:val="24"/>
          <w:szCs w:val="24"/>
        </w:rPr>
      </w:pPr>
      <w:r>
        <w:rPr>
          <w:rFonts w:hint="eastAsia" w:ascii="宋体" w:hAnsi="宋体" w:cs="宋体"/>
          <w:color w:val="auto"/>
          <w:sz w:val="24"/>
          <w:szCs w:val="24"/>
        </w:rPr>
        <w:t>《润心有径：班主任工作的心理支持艺术》（暂定名）书籍</w:t>
      </w:r>
      <w:r>
        <w:rPr>
          <w:rFonts w:hint="eastAsia"/>
          <w:color w:val="auto"/>
          <w:sz w:val="24"/>
          <w:szCs w:val="24"/>
        </w:rPr>
        <w:t>出版，包含书号申报、审稿、编辑、校对、设计、排版、印刷、包装、运送、图书宣传推广等全流程出版服务。</w:t>
      </w:r>
    </w:p>
    <w:p w14:paraId="72627A82">
      <w:pPr>
        <w:pStyle w:val="2"/>
        <w:adjustRightInd w:val="0"/>
        <w:snapToGrid w:val="0"/>
        <w:spacing w:before="0" w:after="0" w:line="360" w:lineRule="auto"/>
        <w:rPr>
          <w:rFonts w:hint="eastAsia" w:ascii="宋体" w:hAnsi="宋体" w:eastAsia="宋体" w:cs="宋体"/>
          <w:color w:val="auto"/>
          <w:sz w:val="24"/>
          <w:szCs w:val="24"/>
        </w:rPr>
      </w:pPr>
      <w:bookmarkStart w:id="52" w:name="_Toc22842"/>
      <w:r>
        <w:rPr>
          <w:rFonts w:hint="eastAsia" w:ascii="宋体" w:hAnsi="宋体" w:eastAsia="宋体" w:cs="宋体"/>
          <w:color w:val="auto"/>
          <w:sz w:val="24"/>
          <w:szCs w:val="24"/>
        </w:rPr>
        <w:t>三、</w:t>
      </w:r>
      <w:r>
        <w:rPr>
          <w:rFonts w:hint="eastAsia" w:ascii="宋体" w:hAnsi="宋体" w:eastAsia="宋体" w:cs="宋体"/>
          <w:color w:val="auto"/>
          <w:sz w:val="24"/>
          <w:szCs w:val="24"/>
        </w:rPr>
        <w:t>编制及技术要求</w:t>
      </w:r>
      <w:bookmarkEnd w:id="52"/>
    </w:p>
    <w:p w14:paraId="75CA947D">
      <w:pPr>
        <w:spacing w:line="360" w:lineRule="auto"/>
        <w:ind w:firstLine="480" w:firstLineChars="200"/>
        <w:jc w:val="left"/>
        <w:rPr>
          <w:color w:val="auto"/>
          <w:sz w:val="24"/>
          <w:szCs w:val="24"/>
        </w:rPr>
      </w:pPr>
      <w:r>
        <w:rPr>
          <w:rFonts w:hint="eastAsia"/>
          <w:color w:val="auto"/>
          <w:sz w:val="24"/>
          <w:szCs w:val="24"/>
        </w:rPr>
        <w:t>1、封面：不低于220克铜版纸，全彩印刷、覆膜（哑膜)，有内衬页。</w:t>
      </w:r>
    </w:p>
    <w:p w14:paraId="1ECB0606">
      <w:pPr>
        <w:spacing w:line="360" w:lineRule="auto"/>
        <w:ind w:firstLine="480" w:firstLineChars="200"/>
        <w:jc w:val="left"/>
        <w:rPr>
          <w:color w:val="auto"/>
          <w:sz w:val="24"/>
          <w:szCs w:val="24"/>
        </w:rPr>
      </w:pPr>
      <w:r>
        <w:rPr>
          <w:rFonts w:hint="eastAsia"/>
          <w:color w:val="auto"/>
          <w:sz w:val="24"/>
          <w:szCs w:val="24"/>
        </w:rPr>
        <w:t>2、图书正文：不低于70克胶版纸，页码约300面/本，共1本书</w:t>
      </w:r>
    </w:p>
    <w:p w14:paraId="3B304A2A">
      <w:pPr>
        <w:spacing w:line="360" w:lineRule="auto"/>
        <w:ind w:firstLine="480" w:firstLineChars="200"/>
        <w:jc w:val="left"/>
        <w:rPr>
          <w:color w:val="auto"/>
          <w:sz w:val="24"/>
          <w:szCs w:val="24"/>
        </w:rPr>
      </w:pPr>
      <w:r>
        <w:rPr>
          <w:rFonts w:hint="eastAsia"/>
          <w:color w:val="auto"/>
          <w:sz w:val="24"/>
          <w:szCs w:val="24"/>
        </w:rPr>
        <w:t>3、成品尺寸：约170mm *240mm  胶装</w:t>
      </w:r>
    </w:p>
    <w:p w14:paraId="52BA1959">
      <w:pPr>
        <w:spacing w:line="360" w:lineRule="auto"/>
        <w:ind w:firstLine="480" w:firstLineChars="200"/>
        <w:jc w:val="left"/>
        <w:rPr>
          <w:color w:val="auto"/>
          <w:sz w:val="24"/>
          <w:szCs w:val="24"/>
        </w:rPr>
      </w:pPr>
      <w:r>
        <w:rPr>
          <w:rFonts w:hint="eastAsia"/>
          <w:color w:val="auto"/>
          <w:sz w:val="24"/>
          <w:szCs w:val="24"/>
        </w:rPr>
        <w:t>4、册数：500册/本，共1本书</w:t>
      </w:r>
    </w:p>
    <w:p w14:paraId="2FB0E611">
      <w:pPr>
        <w:spacing w:line="360" w:lineRule="auto"/>
        <w:ind w:firstLine="480" w:firstLineChars="200"/>
        <w:jc w:val="left"/>
        <w:rPr>
          <w:color w:val="auto"/>
          <w:sz w:val="24"/>
          <w:szCs w:val="24"/>
        </w:rPr>
      </w:pPr>
      <w:r>
        <w:rPr>
          <w:rFonts w:hint="eastAsia"/>
          <w:color w:val="auto"/>
          <w:sz w:val="24"/>
          <w:szCs w:val="24"/>
        </w:rPr>
        <w:t>5、印刷质量：精美、专业，新闻出局合格以上标准</w:t>
      </w:r>
    </w:p>
    <w:p w14:paraId="514FB4B5">
      <w:pPr>
        <w:spacing w:line="360" w:lineRule="auto"/>
        <w:ind w:firstLine="480" w:firstLineChars="200"/>
        <w:jc w:val="left"/>
        <w:rPr>
          <w:color w:val="auto"/>
          <w:sz w:val="24"/>
          <w:szCs w:val="24"/>
        </w:rPr>
      </w:pPr>
      <w:r>
        <w:rPr>
          <w:rFonts w:hint="eastAsia"/>
          <w:color w:val="auto"/>
          <w:sz w:val="24"/>
          <w:szCs w:val="24"/>
        </w:rPr>
        <w:t>6、出版：出版社出版</w:t>
      </w:r>
    </w:p>
    <w:p w14:paraId="0A766DBE">
      <w:pPr>
        <w:spacing w:line="360" w:lineRule="auto"/>
        <w:ind w:firstLine="480" w:firstLineChars="200"/>
        <w:jc w:val="left"/>
        <w:rPr>
          <w:color w:val="auto"/>
          <w:sz w:val="24"/>
          <w:szCs w:val="24"/>
        </w:rPr>
      </w:pPr>
      <w:r>
        <w:rPr>
          <w:rFonts w:hint="eastAsia"/>
          <w:color w:val="auto"/>
          <w:sz w:val="24"/>
          <w:szCs w:val="24"/>
        </w:rPr>
        <w:t>7、制图，制表，达到印刷标准</w:t>
      </w:r>
    </w:p>
    <w:p w14:paraId="5785C3DB">
      <w:pPr>
        <w:spacing w:line="360" w:lineRule="auto"/>
        <w:ind w:firstLine="480" w:firstLineChars="200"/>
        <w:jc w:val="left"/>
        <w:rPr>
          <w:color w:val="auto"/>
          <w:sz w:val="24"/>
          <w:szCs w:val="24"/>
        </w:rPr>
      </w:pPr>
      <w:r>
        <w:rPr>
          <w:rFonts w:hint="eastAsia"/>
          <w:color w:val="auto"/>
          <w:sz w:val="24"/>
          <w:szCs w:val="24"/>
        </w:rPr>
        <w:t>8、文字专业审校与编辑：每本约20万字，共1本书</w:t>
      </w:r>
    </w:p>
    <w:p w14:paraId="253FE244">
      <w:pPr>
        <w:spacing w:line="360" w:lineRule="auto"/>
        <w:ind w:firstLine="480" w:firstLineChars="200"/>
        <w:jc w:val="left"/>
        <w:rPr>
          <w:color w:val="auto"/>
          <w:sz w:val="24"/>
          <w:szCs w:val="24"/>
        </w:rPr>
      </w:pPr>
      <w:r>
        <w:rPr>
          <w:rFonts w:hint="eastAsia"/>
          <w:color w:val="auto"/>
          <w:sz w:val="24"/>
          <w:szCs w:val="24"/>
        </w:rPr>
        <w:t>9、设计彩页封面：前、后，勒口</w:t>
      </w:r>
    </w:p>
    <w:p w14:paraId="5B08051C">
      <w:pPr>
        <w:spacing w:line="360" w:lineRule="auto"/>
        <w:ind w:firstLine="480" w:firstLineChars="200"/>
        <w:jc w:val="left"/>
        <w:rPr>
          <w:color w:val="auto"/>
          <w:sz w:val="24"/>
          <w:szCs w:val="24"/>
        </w:rPr>
      </w:pPr>
      <w:r>
        <w:rPr>
          <w:rFonts w:hint="eastAsia"/>
          <w:color w:val="auto"/>
          <w:sz w:val="24"/>
          <w:szCs w:val="24"/>
        </w:rPr>
        <w:t>10、编辑审校：三审、三校、一通读</w:t>
      </w:r>
    </w:p>
    <w:p w14:paraId="0206D3E1">
      <w:pPr>
        <w:ind w:firstLine="480" w:firstLineChars="200"/>
        <w:rPr>
          <w:rFonts w:hint="eastAsia" w:ascii="微软雅黑" w:hAnsi="微软雅黑" w:eastAsia="微软雅黑" w:cs="微软雅黑"/>
          <w:bCs/>
          <w:color w:val="auto"/>
          <w:sz w:val="24"/>
        </w:rPr>
      </w:pPr>
    </w:p>
    <w:p w14:paraId="2AEAA294">
      <w:pPr>
        <w:ind w:firstLine="480" w:firstLineChars="200"/>
        <w:rPr>
          <w:rFonts w:hint="eastAsia" w:ascii="微软雅黑" w:hAnsi="微软雅黑" w:eastAsia="微软雅黑" w:cs="微软雅黑"/>
          <w:bCs/>
          <w:color w:val="auto"/>
          <w:sz w:val="24"/>
        </w:rPr>
      </w:pPr>
    </w:p>
    <w:p w14:paraId="60A5B38D">
      <w:pPr>
        <w:ind w:firstLine="480" w:firstLineChars="200"/>
        <w:rPr>
          <w:rFonts w:hint="eastAsia" w:ascii="微软雅黑" w:hAnsi="微软雅黑" w:eastAsia="微软雅黑" w:cs="微软雅黑"/>
          <w:bCs/>
          <w:color w:val="auto"/>
          <w:sz w:val="24"/>
        </w:rPr>
      </w:pPr>
    </w:p>
    <w:p w14:paraId="34AC2702">
      <w:pPr>
        <w:ind w:firstLine="480" w:firstLineChars="200"/>
        <w:rPr>
          <w:rFonts w:hint="eastAsia" w:ascii="微软雅黑" w:hAnsi="微软雅黑" w:eastAsia="微软雅黑" w:cs="微软雅黑"/>
          <w:bCs/>
          <w:color w:val="auto"/>
          <w:sz w:val="24"/>
        </w:rPr>
      </w:pPr>
    </w:p>
    <w:p w14:paraId="317CFBCC">
      <w:pPr>
        <w:ind w:firstLine="480" w:firstLineChars="200"/>
        <w:rPr>
          <w:rFonts w:hint="eastAsia" w:ascii="微软雅黑" w:hAnsi="微软雅黑" w:eastAsia="微软雅黑" w:cs="微软雅黑"/>
          <w:bCs/>
          <w:color w:val="auto"/>
          <w:sz w:val="24"/>
        </w:rPr>
      </w:pPr>
    </w:p>
    <w:p w14:paraId="5BF9AEDC">
      <w:pPr>
        <w:ind w:firstLine="480" w:firstLineChars="200"/>
        <w:rPr>
          <w:rFonts w:hint="eastAsia" w:ascii="微软雅黑" w:hAnsi="微软雅黑" w:eastAsia="微软雅黑" w:cs="微软雅黑"/>
          <w:bCs/>
          <w:color w:val="auto"/>
          <w:sz w:val="24"/>
        </w:rPr>
      </w:pPr>
    </w:p>
    <w:p w14:paraId="15AF6D64">
      <w:pPr>
        <w:ind w:firstLine="480" w:firstLineChars="200"/>
        <w:rPr>
          <w:rFonts w:hint="eastAsia" w:ascii="微软雅黑" w:hAnsi="微软雅黑" w:eastAsia="微软雅黑" w:cs="微软雅黑"/>
          <w:bCs/>
          <w:color w:val="auto"/>
          <w:sz w:val="24"/>
        </w:rPr>
      </w:pPr>
    </w:p>
    <w:p w14:paraId="428C4394">
      <w:pPr>
        <w:ind w:firstLine="480" w:firstLineChars="200"/>
        <w:rPr>
          <w:rFonts w:hint="eastAsia" w:ascii="微软雅黑" w:hAnsi="微软雅黑" w:eastAsia="微软雅黑" w:cs="微软雅黑"/>
          <w:bCs/>
          <w:color w:val="auto"/>
          <w:sz w:val="24"/>
        </w:rPr>
      </w:pPr>
    </w:p>
    <w:p w14:paraId="16817B00">
      <w:pPr>
        <w:rPr>
          <w:color w:val="auto"/>
        </w:rPr>
      </w:pPr>
    </w:p>
    <w:p w14:paraId="1B7BAF2C">
      <w:pPr>
        <w:pStyle w:val="2"/>
        <w:spacing w:before="0" w:after="0" w:line="360" w:lineRule="auto"/>
        <w:jc w:val="center"/>
        <w:rPr>
          <w:rFonts w:hint="eastAsia" w:ascii="宋体" w:hAnsi="宋体" w:eastAsia="宋体" w:cs="宋体"/>
          <w:b w:val="0"/>
          <w:color w:val="auto"/>
          <w:sz w:val="36"/>
          <w:szCs w:val="30"/>
        </w:rPr>
      </w:pPr>
      <w:bookmarkStart w:id="53" w:name="_Toc9513"/>
      <w:r>
        <w:rPr>
          <w:rFonts w:hint="eastAsia" w:ascii="宋体" w:hAnsi="宋体" w:eastAsia="宋体" w:cs="宋体"/>
          <w:b w:val="0"/>
          <w:color w:val="auto"/>
          <w:sz w:val="36"/>
          <w:szCs w:val="30"/>
        </w:rPr>
        <w:t xml:space="preserve">第三篇  </w:t>
      </w:r>
      <w:bookmarkEnd w:id="32"/>
      <w:r>
        <w:rPr>
          <w:rFonts w:hint="eastAsia" w:ascii="宋体" w:hAnsi="宋体" w:eastAsia="宋体" w:cs="宋体"/>
          <w:b w:val="0"/>
          <w:color w:val="auto"/>
          <w:sz w:val="36"/>
          <w:szCs w:val="30"/>
        </w:rPr>
        <w:t>项目商务需求</w:t>
      </w:r>
      <w:bookmarkEnd w:id="33"/>
      <w:bookmarkEnd w:id="53"/>
    </w:p>
    <w:p w14:paraId="31B23B6C">
      <w:pPr>
        <w:pStyle w:val="2"/>
        <w:adjustRightInd w:val="0"/>
        <w:snapToGrid w:val="0"/>
        <w:spacing w:before="0" w:after="0" w:line="360" w:lineRule="auto"/>
        <w:ind w:firstLine="482" w:firstLineChars="200"/>
        <w:rPr>
          <w:rFonts w:hint="eastAsia" w:ascii="宋体" w:hAnsi="宋体" w:eastAsia="宋体" w:cs="宋体"/>
          <w:color w:val="auto"/>
          <w:sz w:val="24"/>
          <w:szCs w:val="24"/>
        </w:rPr>
      </w:pPr>
      <w:bookmarkStart w:id="54" w:name="_Toc344475120"/>
      <w:bookmarkStart w:id="55" w:name="_Toc76462328"/>
      <w:bookmarkStart w:id="56" w:name="_Toc106030883"/>
      <w:bookmarkStart w:id="57" w:name="_Toc9815"/>
      <w:r>
        <w:rPr>
          <w:rFonts w:hint="eastAsia" w:ascii="宋体" w:hAnsi="宋体" w:eastAsia="宋体" w:cs="宋体"/>
          <w:color w:val="auto"/>
          <w:sz w:val="24"/>
          <w:szCs w:val="24"/>
        </w:rPr>
        <w:t>一、服务期、地点</w:t>
      </w:r>
      <w:bookmarkEnd w:id="54"/>
      <w:bookmarkEnd w:id="55"/>
      <w:bookmarkEnd w:id="56"/>
      <w:bookmarkEnd w:id="57"/>
    </w:p>
    <w:p w14:paraId="1ED4F4C5">
      <w:pPr>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（一）服务期：自合同签订之日后初稿交付出版商之日起，180日历日内完成出版并提交采购人。</w:t>
      </w:r>
    </w:p>
    <w:p w14:paraId="1D254A2C">
      <w:pPr>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（二）服务地点：采购人指定地点。</w:t>
      </w:r>
    </w:p>
    <w:p w14:paraId="40DA663B">
      <w:pPr>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（三）验收方式：</w:t>
      </w:r>
    </w:p>
    <w:p w14:paraId="225C1865">
      <w:pPr>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（1）编辑出版的内容必须经采购人确认后，才能出版印刷。</w:t>
      </w:r>
    </w:p>
    <w:p w14:paraId="07A5168F">
      <w:pPr>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（2）采购货物到达现场后，供应商应经采购人或其指定验收单位清点品名、规格、数量；检查外观，作出验收记录，双方签字确认。</w:t>
      </w:r>
    </w:p>
    <w:p w14:paraId="1B34D7B7">
      <w:pPr>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（3）供应商应保证货物到达用户所在地完好无损，如有缺漏、损坏，由供应商负责调换、补齐或赔偿。</w:t>
      </w:r>
    </w:p>
    <w:p w14:paraId="1C0FD884">
      <w:pPr>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（4）供应商提供的货物或服务未达到采购文件的规定要求，且对采购人造成损失的，由供应商承担一切责任，并赔偿所造成的损失。</w:t>
      </w:r>
    </w:p>
    <w:p w14:paraId="55A59A2C">
      <w:pPr>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5）不得有错页、缺页、漏页、倒装、污损、受潮、错误等情况。凡污损、图文不清、错页、缺页、漏页、倒装、缺附件及与订单不符的，要负责退书或调换，由此造成的损失及费用全部由成交供应商承担，退换货期间按逾期交货处理。</w:t>
      </w:r>
    </w:p>
    <w:p w14:paraId="13BE08C2">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（6）产品包装材料归采购人所有。</w:t>
      </w:r>
    </w:p>
    <w:p w14:paraId="4E85B136">
      <w:pPr>
        <w:pStyle w:val="2"/>
        <w:adjustRightInd w:val="0"/>
        <w:snapToGrid w:val="0"/>
        <w:spacing w:before="0" w:after="0" w:line="360" w:lineRule="auto"/>
        <w:ind w:firstLine="482" w:firstLineChars="200"/>
        <w:rPr>
          <w:rFonts w:hint="eastAsia" w:ascii="宋体" w:hAnsi="宋体" w:eastAsia="宋体" w:cs="宋体"/>
          <w:color w:val="auto"/>
          <w:sz w:val="24"/>
          <w:szCs w:val="24"/>
        </w:rPr>
      </w:pPr>
      <w:bookmarkStart w:id="58" w:name="_Toc344475121"/>
      <w:bookmarkStart w:id="59" w:name="_Toc106030884"/>
      <w:bookmarkStart w:id="60" w:name="_Toc76462329"/>
      <w:bookmarkStart w:id="61" w:name="_Toc30921"/>
      <w:r>
        <w:rPr>
          <w:rFonts w:hint="eastAsia" w:ascii="宋体" w:hAnsi="宋体" w:eastAsia="宋体" w:cs="宋体"/>
          <w:color w:val="auto"/>
          <w:sz w:val="24"/>
          <w:szCs w:val="24"/>
        </w:rPr>
        <w:t>二、</w:t>
      </w:r>
      <w:bookmarkEnd w:id="58"/>
      <w:r>
        <w:rPr>
          <w:rFonts w:hint="eastAsia" w:ascii="宋体" w:hAnsi="宋体" w:eastAsia="宋体" w:cs="宋体"/>
          <w:color w:val="auto"/>
          <w:sz w:val="24"/>
          <w:szCs w:val="24"/>
        </w:rPr>
        <w:t>报价要求</w:t>
      </w:r>
      <w:bookmarkEnd w:id="59"/>
      <w:bookmarkEnd w:id="60"/>
      <w:bookmarkEnd w:id="61"/>
    </w:p>
    <w:p w14:paraId="7157D339">
      <w:pPr>
        <w:spacing w:line="360" w:lineRule="auto"/>
        <w:ind w:firstLine="480" w:firstLineChars="200"/>
        <w:rPr>
          <w:rFonts w:hint="eastAsia" w:ascii="宋体" w:hAnsi="宋体" w:cs="宋体"/>
          <w:color w:val="auto"/>
          <w:kern w:val="0"/>
          <w:sz w:val="24"/>
          <w:szCs w:val="24"/>
        </w:rPr>
      </w:pPr>
      <w:bookmarkStart w:id="62" w:name="_Toc75793511"/>
      <w:r>
        <w:rPr>
          <w:rFonts w:hint="eastAsia" w:ascii="宋体" w:hAnsi="宋体" w:cs="宋体"/>
          <w:color w:val="auto"/>
          <w:kern w:val="0"/>
          <w:sz w:val="24"/>
          <w:szCs w:val="24"/>
        </w:rPr>
        <w:t>本次报价为人民币报价，</w:t>
      </w:r>
      <w:r>
        <w:rPr>
          <w:rFonts w:hint="eastAsia" w:ascii="宋体" w:hAnsi="宋体"/>
          <w:color w:val="auto"/>
          <w:sz w:val="24"/>
          <w:szCs w:val="24"/>
        </w:rPr>
        <w:t>包含：服务费、</w:t>
      </w:r>
      <w:r>
        <w:rPr>
          <w:rFonts w:hint="eastAsia" w:ascii="宋体" w:hAnsi="宋体" w:cs="宋体"/>
          <w:color w:val="auto"/>
          <w:sz w:val="24"/>
          <w:szCs w:val="24"/>
        </w:rPr>
        <w:t>书号申报、</w:t>
      </w:r>
      <w:r>
        <w:rPr>
          <w:rFonts w:hint="eastAsia" w:ascii="宋体" w:hAnsi="宋体"/>
          <w:color w:val="auto"/>
          <w:sz w:val="24"/>
          <w:szCs w:val="24"/>
        </w:rPr>
        <w:t>图书编辑、校对费、版式及装祯设计费、图书CTP版材制作费、图书纸张采购费、图书印刷费、管理费、运输费（含装卸费）、税费等以及送货到甲方指定地点的所有费用。因成交供应商自身原因造成漏报、少报皆由其自行承担责任，采购人不再补偿。</w:t>
      </w:r>
    </w:p>
    <w:bookmarkEnd w:id="62"/>
    <w:p w14:paraId="281A6B68">
      <w:pPr>
        <w:pStyle w:val="2"/>
        <w:adjustRightInd w:val="0"/>
        <w:snapToGrid w:val="0"/>
        <w:spacing w:before="0" w:after="0" w:line="360" w:lineRule="auto"/>
        <w:ind w:firstLine="482" w:firstLineChars="200"/>
        <w:rPr>
          <w:rFonts w:hint="eastAsia" w:ascii="宋体" w:hAnsi="宋体" w:eastAsia="宋体" w:cs="宋体"/>
          <w:color w:val="auto"/>
          <w:sz w:val="24"/>
          <w:szCs w:val="24"/>
        </w:rPr>
      </w:pPr>
      <w:bookmarkStart w:id="63" w:name="_Toc75793512"/>
      <w:bookmarkStart w:id="64" w:name="_Toc12466"/>
      <w:bookmarkStart w:id="65" w:name="_Toc267320051"/>
      <w:r>
        <w:rPr>
          <w:rFonts w:hint="eastAsia" w:ascii="宋体" w:hAnsi="宋体" w:eastAsia="宋体" w:cs="宋体"/>
          <w:color w:val="auto"/>
          <w:sz w:val="24"/>
          <w:szCs w:val="24"/>
        </w:rPr>
        <w:t>三、付款方式</w:t>
      </w:r>
      <w:bookmarkEnd w:id="63"/>
      <w:bookmarkEnd w:id="64"/>
      <w:bookmarkEnd w:id="65"/>
    </w:p>
    <w:p w14:paraId="08BAB1C8">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（一）供应商成交后与采购人签订采购合同，并向采购人提供有效的发票。编辑出版的内容经采购人确认后，</w:t>
      </w:r>
      <w:r>
        <w:rPr>
          <w:rFonts w:hint="eastAsia" w:ascii="宋体" w:hAnsi="宋体"/>
          <w:color w:val="auto"/>
          <w:sz w:val="24"/>
          <w:szCs w:val="24"/>
        </w:rPr>
        <w:t>采购人向成交供应商支付合同总金额50%。</w:t>
      </w:r>
    </w:p>
    <w:p w14:paraId="018FE803">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（二）成交供应商交货完成项目所有内容，并经采购人验收合格后，</w:t>
      </w:r>
      <w:r>
        <w:rPr>
          <w:rFonts w:hint="eastAsia" w:ascii="宋体" w:hAnsi="宋体"/>
          <w:color w:val="auto"/>
          <w:sz w:val="24"/>
          <w:szCs w:val="24"/>
        </w:rPr>
        <w:t>采购人向成交供应商支付合同总金额50%。</w:t>
      </w:r>
    </w:p>
    <w:p w14:paraId="2608D93F">
      <w:pPr>
        <w:pStyle w:val="2"/>
        <w:adjustRightInd w:val="0"/>
        <w:snapToGrid w:val="0"/>
        <w:spacing w:before="0" w:after="0" w:line="360" w:lineRule="auto"/>
        <w:ind w:firstLine="482" w:firstLineChars="200"/>
        <w:rPr>
          <w:rFonts w:hint="eastAsia" w:ascii="宋体" w:hAnsi="宋体" w:eastAsia="宋体" w:cs="宋体"/>
          <w:color w:val="auto"/>
          <w:sz w:val="24"/>
        </w:rPr>
      </w:pPr>
      <w:bookmarkStart w:id="66" w:name="_Toc10152"/>
      <w:bookmarkStart w:id="67" w:name="_Toc12362"/>
      <w:bookmarkStart w:id="68" w:name="_Toc27243"/>
      <w:bookmarkStart w:id="69" w:name="_Toc76462332"/>
      <w:r>
        <w:rPr>
          <w:rFonts w:hint="eastAsia" w:ascii="宋体" w:hAnsi="宋体" w:eastAsia="宋体" w:cs="宋体"/>
          <w:color w:val="auto"/>
          <w:sz w:val="24"/>
        </w:rPr>
        <w:t>四、知识产权</w:t>
      </w:r>
      <w:bookmarkEnd w:id="66"/>
      <w:bookmarkEnd w:id="67"/>
      <w:bookmarkEnd w:id="68"/>
    </w:p>
    <w:p w14:paraId="5FF562E0">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采购人在中华人民共和国境内使用投标人提供的货物及服务时免受第三方提出的侵犯其专利权或其它知识产权的起诉。如果第三方提出侵权指控，中标人应承担由此而引起的一切法律责任和费用。</w:t>
      </w:r>
    </w:p>
    <w:p w14:paraId="1F8FFEEC">
      <w:pPr>
        <w:pStyle w:val="2"/>
        <w:adjustRightInd w:val="0"/>
        <w:snapToGrid w:val="0"/>
        <w:spacing w:before="0" w:after="0" w:line="360" w:lineRule="auto"/>
        <w:ind w:firstLine="482" w:firstLineChars="200"/>
        <w:rPr>
          <w:rFonts w:hint="eastAsia" w:ascii="宋体" w:hAnsi="宋体" w:eastAsia="宋体" w:cs="宋体"/>
          <w:color w:val="auto"/>
          <w:sz w:val="24"/>
        </w:rPr>
      </w:pPr>
      <w:bookmarkStart w:id="70" w:name="_Toc367"/>
      <w:bookmarkStart w:id="71" w:name="_Toc8552"/>
      <w:bookmarkStart w:id="72" w:name="_Toc27952"/>
      <w:r>
        <w:rPr>
          <w:rFonts w:hint="eastAsia" w:ascii="宋体" w:hAnsi="宋体" w:eastAsia="宋体" w:cs="宋体"/>
          <w:color w:val="auto"/>
          <w:sz w:val="24"/>
        </w:rPr>
        <w:t>五、其他</w:t>
      </w:r>
      <w:bookmarkEnd w:id="70"/>
      <w:bookmarkEnd w:id="71"/>
      <w:bookmarkEnd w:id="72"/>
    </w:p>
    <w:p w14:paraId="69626CDE">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（一）供应商必须在响应文件中对以上条款和服务承诺明确列出，承诺内容必须达到本篇及磋商文件其他条款的要求。</w:t>
      </w:r>
    </w:p>
    <w:p w14:paraId="33CB99EE">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（二）其他未尽事宜由供需双方在采购合同中详细约定。</w:t>
      </w:r>
    </w:p>
    <w:p w14:paraId="72E2C4DC">
      <w:pPr>
        <w:pStyle w:val="2"/>
        <w:pageBreakBefore/>
        <w:spacing w:before="0" w:after="0" w:line="360" w:lineRule="auto"/>
        <w:rPr>
          <w:rFonts w:hint="eastAsia" w:ascii="宋体" w:hAnsi="宋体" w:eastAsia="宋体" w:cs="宋体"/>
          <w:b w:val="0"/>
          <w:color w:val="auto"/>
          <w:sz w:val="36"/>
          <w:szCs w:val="30"/>
        </w:rPr>
      </w:pPr>
      <w:bookmarkStart w:id="73" w:name="_Toc10287"/>
      <w:r>
        <w:rPr>
          <w:rFonts w:hint="eastAsia" w:ascii="宋体" w:hAnsi="宋体" w:eastAsia="宋体" w:cs="宋体"/>
          <w:b w:val="0"/>
          <w:color w:val="auto"/>
          <w:sz w:val="36"/>
          <w:szCs w:val="30"/>
        </w:rPr>
        <w:t>第四篇  磋商程序及方法、评审标准、无效响应和</w:t>
      </w:r>
      <w:r>
        <w:rPr>
          <w:rFonts w:hint="eastAsia" w:ascii="宋体" w:hAnsi="宋体" w:eastAsia="宋体" w:cs="宋体"/>
          <w:b w:val="0"/>
          <w:color w:val="auto"/>
          <w:sz w:val="36"/>
          <w:szCs w:val="36"/>
        </w:rPr>
        <w:t>采购终止</w:t>
      </w:r>
      <w:bookmarkEnd w:id="69"/>
      <w:bookmarkEnd w:id="73"/>
    </w:p>
    <w:p w14:paraId="73853C32">
      <w:pPr>
        <w:pStyle w:val="2"/>
        <w:adjustRightInd w:val="0"/>
        <w:snapToGrid w:val="0"/>
        <w:spacing w:before="0" w:after="0" w:line="360" w:lineRule="auto"/>
        <w:ind w:firstLine="482" w:firstLineChars="200"/>
        <w:rPr>
          <w:rFonts w:hint="eastAsia" w:ascii="宋体" w:hAnsi="宋体" w:eastAsia="宋体" w:cs="宋体"/>
          <w:color w:val="auto"/>
          <w:sz w:val="24"/>
        </w:rPr>
      </w:pPr>
      <w:bookmarkStart w:id="74" w:name="_Toc18423"/>
      <w:bookmarkStart w:id="75" w:name="_Toc76462333"/>
      <w:r>
        <w:rPr>
          <w:rFonts w:hint="eastAsia" w:ascii="宋体" w:hAnsi="宋体" w:eastAsia="宋体" w:cs="宋体"/>
          <w:color w:val="auto"/>
          <w:sz w:val="24"/>
        </w:rPr>
        <w:t>一、磋商程序及方法</w:t>
      </w:r>
      <w:bookmarkEnd w:id="74"/>
      <w:bookmarkEnd w:id="75"/>
    </w:p>
    <w:p w14:paraId="62624A25">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一）磋商按竞争性磋商文件规定的时间和地点进行，供应商须有法定代表人（或其授权代表）或自然人参加并签到。竞争性磋商以抽签的形式确定磋商顺序，由本项目依法组建的竞争性磋商小组（以下简称磋商小组）分别与各供应商进行磋商。</w:t>
      </w:r>
    </w:p>
    <w:p w14:paraId="26182F4C">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（二）磋商小组对各供应商的资格条件、响应文件的有效性、完整性和响应程度进行审查。各供应商只有在完全符合要求的前提下，才能参与正式磋商。</w:t>
      </w:r>
    </w:p>
    <w:p w14:paraId="321CFB0A">
      <w:pPr>
        <w:snapToGrid w:val="0"/>
        <w:spacing w:line="360" w:lineRule="auto"/>
        <w:ind w:firstLine="480" w:firstLineChars="200"/>
        <w:rPr>
          <w:rFonts w:hint="eastAsia" w:ascii="宋体" w:hAnsi="宋体" w:cs="宋体"/>
          <w:color w:val="auto"/>
          <w:kern w:val="0"/>
          <w:sz w:val="24"/>
          <w:szCs w:val="24"/>
        </w:rPr>
      </w:pPr>
      <w:r>
        <w:rPr>
          <w:rFonts w:hint="eastAsia" w:ascii="宋体" w:hAnsi="宋体" w:cs="宋体"/>
          <w:color w:val="auto"/>
          <w:sz w:val="24"/>
          <w:szCs w:val="24"/>
        </w:rPr>
        <w:t>1.</w:t>
      </w:r>
      <w:r>
        <w:rPr>
          <w:rFonts w:hint="eastAsia" w:ascii="宋体" w:hAnsi="宋体" w:cs="宋体"/>
          <w:color w:val="auto"/>
          <w:kern w:val="0"/>
          <w:sz w:val="24"/>
          <w:szCs w:val="24"/>
        </w:rPr>
        <w:t>资格性审查。依据法律法规和竞争性磋商文件的规定，对响应文件中的资格证明、等进行审查，以确定供应商是否具备磋商资格。资格性审查资料表如下：</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3118"/>
        <w:gridCol w:w="4984"/>
      </w:tblGrid>
      <w:tr w14:paraId="4A71D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14:paraId="4F3D1A0D">
            <w:pPr>
              <w:spacing w:line="360" w:lineRule="auto"/>
              <w:jc w:val="center"/>
              <w:rPr>
                <w:rFonts w:hint="eastAsia" w:ascii="宋体" w:hAnsi="宋体" w:cs="宋体"/>
                <w:b/>
                <w:color w:val="auto"/>
                <w:kern w:val="0"/>
                <w:sz w:val="21"/>
                <w:szCs w:val="21"/>
              </w:rPr>
            </w:pPr>
            <w:r>
              <w:rPr>
                <w:rFonts w:hint="eastAsia" w:ascii="宋体" w:hAnsi="宋体" w:cs="宋体"/>
                <w:b/>
                <w:color w:val="auto"/>
                <w:kern w:val="0"/>
                <w:sz w:val="21"/>
                <w:szCs w:val="21"/>
              </w:rPr>
              <w:t>序号</w:t>
            </w:r>
          </w:p>
        </w:tc>
        <w:tc>
          <w:tcPr>
            <w:tcW w:w="3827" w:type="dxa"/>
            <w:gridSpan w:val="2"/>
            <w:tcBorders>
              <w:top w:val="single" w:color="auto" w:sz="4" w:space="0"/>
              <w:left w:val="single" w:color="auto" w:sz="4" w:space="0"/>
              <w:bottom w:val="single" w:color="auto" w:sz="4" w:space="0"/>
              <w:right w:val="single" w:color="auto" w:sz="4" w:space="0"/>
            </w:tcBorders>
            <w:vAlign w:val="center"/>
          </w:tcPr>
          <w:p w14:paraId="6AF7EA5B">
            <w:pPr>
              <w:spacing w:line="360" w:lineRule="auto"/>
              <w:jc w:val="center"/>
              <w:rPr>
                <w:rFonts w:hint="eastAsia" w:ascii="宋体" w:hAnsi="宋体" w:cs="宋体"/>
                <w:b/>
                <w:color w:val="auto"/>
                <w:kern w:val="0"/>
                <w:sz w:val="21"/>
                <w:szCs w:val="21"/>
              </w:rPr>
            </w:pPr>
            <w:r>
              <w:rPr>
                <w:rFonts w:hint="eastAsia" w:ascii="宋体" w:hAnsi="宋体" w:cs="宋体"/>
                <w:b/>
                <w:color w:val="auto"/>
                <w:kern w:val="0"/>
                <w:sz w:val="21"/>
                <w:szCs w:val="21"/>
              </w:rPr>
              <w:t>检查因素</w:t>
            </w:r>
          </w:p>
        </w:tc>
        <w:tc>
          <w:tcPr>
            <w:tcW w:w="4984" w:type="dxa"/>
            <w:tcBorders>
              <w:top w:val="single" w:color="auto" w:sz="4" w:space="0"/>
              <w:left w:val="single" w:color="auto" w:sz="4" w:space="0"/>
              <w:bottom w:val="single" w:color="auto" w:sz="4" w:space="0"/>
              <w:right w:val="single" w:color="auto" w:sz="4" w:space="0"/>
            </w:tcBorders>
            <w:vAlign w:val="center"/>
          </w:tcPr>
          <w:p w14:paraId="28843D08">
            <w:pPr>
              <w:spacing w:line="360" w:lineRule="auto"/>
              <w:jc w:val="center"/>
              <w:rPr>
                <w:rFonts w:hint="eastAsia" w:ascii="宋体" w:hAnsi="宋体" w:cs="宋体"/>
                <w:b/>
                <w:color w:val="auto"/>
                <w:kern w:val="0"/>
                <w:sz w:val="21"/>
                <w:szCs w:val="21"/>
              </w:rPr>
            </w:pPr>
            <w:r>
              <w:rPr>
                <w:rFonts w:hint="eastAsia" w:ascii="宋体" w:hAnsi="宋体" w:cs="宋体"/>
                <w:b/>
                <w:color w:val="auto"/>
                <w:kern w:val="0"/>
                <w:sz w:val="21"/>
                <w:szCs w:val="21"/>
              </w:rPr>
              <w:t>检查内容</w:t>
            </w:r>
          </w:p>
        </w:tc>
      </w:tr>
      <w:tr w14:paraId="58F92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vAlign w:val="center"/>
          </w:tcPr>
          <w:p w14:paraId="1529C173">
            <w:pPr>
              <w:spacing w:line="360" w:lineRule="auto"/>
              <w:jc w:val="center"/>
              <w:rPr>
                <w:rFonts w:hint="eastAsia" w:ascii="宋体" w:hAnsi="宋体" w:cs="宋体"/>
                <w:color w:val="auto"/>
                <w:sz w:val="21"/>
                <w:szCs w:val="21"/>
              </w:rPr>
            </w:pPr>
            <w:r>
              <w:rPr>
                <w:rFonts w:hint="eastAsia" w:ascii="宋体" w:hAnsi="宋体" w:cs="宋体"/>
                <w:color w:val="auto"/>
                <w:sz w:val="21"/>
                <w:szCs w:val="21"/>
              </w:rPr>
              <w:t>（一）</w:t>
            </w:r>
          </w:p>
        </w:tc>
        <w:tc>
          <w:tcPr>
            <w:tcW w:w="709" w:type="dxa"/>
            <w:vMerge w:val="restart"/>
            <w:vAlign w:val="center"/>
          </w:tcPr>
          <w:p w14:paraId="1D9A0659">
            <w:pPr>
              <w:spacing w:line="360" w:lineRule="auto"/>
              <w:rPr>
                <w:rFonts w:hint="eastAsia" w:ascii="宋体" w:hAnsi="宋体" w:cs="宋体"/>
                <w:color w:val="auto"/>
                <w:sz w:val="21"/>
                <w:szCs w:val="21"/>
                <w:lang w:val="zh-CN"/>
              </w:rPr>
            </w:pPr>
            <w:r>
              <w:rPr>
                <w:rFonts w:hint="eastAsia" w:ascii="宋体" w:hAnsi="宋体" w:cs="宋体"/>
                <w:color w:val="auto"/>
                <w:sz w:val="21"/>
                <w:szCs w:val="21"/>
                <w:lang w:val="zh-CN"/>
              </w:rPr>
              <w:t>《中华人民共和国政府采购法》第二十二条规定</w:t>
            </w:r>
          </w:p>
        </w:tc>
        <w:tc>
          <w:tcPr>
            <w:tcW w:w="3118" w:type="dxa"/>
            <w:vAlign w:val="center"/>
          </w:tcPr>
          <w:p w14:paraId="65846A13">
            <w:pPr>
              <w:spacing w:line="360" w:lineRule="auto"/>
              <w:rPr>
                <w:rFonts w:hint="eastAsia" w:ascii="宋体" w:hAnsi="宋体" w:cs="宋体"/>
                <w:color w:val="auto"/>
                <w:sz w:val="21"/>
                <w:szCs w:val="21"/>
              </w:rPr>
            </w:pPr>
            <w:r>
              <w:rPr>
                <w:rFonts w:hint="eastAsia" w:ascii="宋体" w:hAnsi="宋体" w:cs="宋体"/>
                <w:color w:val="auto"/>
                <w:sz w:val="21"/>
                <w:szCs w:val="21"/>
              </w:rPr>
              <w:t>1.具有独立承担民事责任的能力</w:t>
            </w:r>
          </w:p>
        </w:tc>
        <w:tc>
          <w:tcPr>
            <w:tcW w:w="4984" w:type="dxa"/>
            <w:vAlign w:val="center"/>
          </w:tcPr>
          <w:p w14:paraId="6DBCAE3E">
            <w:pPr>
              <w:spacing w:line="360" w:lineRule="auto"/>
              <w:rPr>
                <w:rFonts w:hint="eastAsia" w:ascii="宋体" w:hAnsi="宋体" w:cs="宋体"/>
                <w:color w:val="auto"/>
                <w:sz w:val="21"/>
                <w:szCs w:val="21"/>
              </w:rPr>
            </w:pPr>
            <w:r>
              <w:rPr>
                <w:rFonts w:hint="eastAsia" w:ascii="宋体" w:hAnsi="宋体" w:cs="宋体"/>
                <w:color w:val="auto"/>
                <w:sz w:val="21"/>
                <w:szCs w:val="21"/>
              </w:rPr>
              <w:t xml:space="preserve">1.供应商法人营业执照（副本）或事业单位法人证书（副本）或个体工商户营业执照或有效的自然人身份证明或社会团体法人登记证书（提供复印件）。 </w:t>
            </w:r>
          </w:p>
          <w:p w14:paraId="62A9F841">
            <w:pPr>
              <w:spacing w:line="360" w:lineRule="auto"/>
              <w:rPr>
                <w:rFonts w:hint="eastAsia" w:ascii="宋体" w:hAnsi="宋体" w:cs="宋体"/>
                <w:color w:val="auto"/>
                <w:sz w:val="21"/>
                <w:szCs w:val="21"/>
              </w:rPr>
            </w:pPr>
            <w:r>
              <w:rPr>
                <w:rFonts w:hint="eastAsia" w:ascii="宋体" w:hAnsi="宋体" w:cs="宋体"/>
                <w:color w:val="auto"/>
                <w:sz w:val="21"/>
                <w:szCs w:val="21"/>
              </w:rPr>
              <w:t>2.供应商法定代表人身份证明和法定代表人授权代表委托书。</w:t>
            </w:r>
          </w:p>
        </w:tc>
      </w:tr>
      <w:tr w14:paraId="5DB72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162ACED5">
            <w:pPr>
              <w:spacing w:line="360" w:lineRule="auto"/>
              <w:jc w:val="center"/>
              <w:rPr>
                <w:rFonts w:hint="eastAsia" w:ascii="宋体" w:hAnsi="宋体" w:cs="宋体"/>
                <w:color w:val="auto"/>
                <w:sz w:val="21"/>
                <w:szCs w:val="21"/>
              </w:rPr>
            </w:pPr>
          </w:p>
        </w:tc>
        <w:tc>
          <w:tcPr>
            <w:tcW w:w="709" w:type="dxa"/>
            <w:vMerge w:val="continue"/>
            <w:vAlign w:val="center"/>
          </w:tcPr>
          <w:p w14:paraId="27105019">
            <w:pPr>
              <w:spacing w:line="360" w:lineRule="auto"/>
              <w:rPr>
                <w:rFonts w:hint="eastAsia" w:ascii="宋体" w:hAnsi="宋体" w:cs="宋体"/>
                <w:color w:val="auto"/>
                <w:sz w:val="21"/>
                <w:szCs w:val="21"/>
                <w:lang w:val="zh-CN"/>
              </w:rPr>
            </w:pPr>
          </w:p>
        </w:tc>
        <w:tc>
          <w:tcPr>
            <w:tcW w:w="3118" w:type="dxa"/>
            <w:vAlign w:val="center"/>
          </w:tcPr>
          <w:p w14:paraId="5868B2F3">
            <w:pPr>
              <w:spacing w:line="360" w:lineRule="auto"/>
              <w:rPr>
                <w:rFonts w:hint="eastAsia" w:ascii="宋体" w:hAnsi="宋体" w:cs="宋体"/>
                <w:color w:val="auto"/>
                <w:sz w:val="21"/>
                <w:szCs w:val="21"/>
              </w:rPr>
            </w:pPr>
            <w:r>
              <w:rPr>
                <w:rFonts w:hint="eastAsia" w:ascii="宋体" w:hAnsi="宋体" w:cs="宋体"/>
                <w:color w:val="auto"/>
                <w:sz w:val="21"/>
                <w:szCs w:val="21"/>
                <w:lang w:val="zh-CN"/>
              </w:rPr>
              <w:t>2.</w:t>
            </w:r>
            <w:r>
              <w:rPr>
                <w:rFonts w:hint="eastAsia" w:ascii="宋体" w:hAnsi="宋体" w:cs="宋体"/>
                <w:color w:val="auto"/>
                <w:sz w:val="21"/>
                <w:szCs w:val="21"/>
              </w:rPr>
              <w:t>具有良好的商业信誉和健全的财务会计制度</w:t>
            </w:r>
          </w:p>
        </w:tc>
        <w:tc>
          <w:tcPr>
            <w:tcW w:w="4984" w:type="dxa"/>
            <w:vMerge w:val="restart"/>
            <w:vAlign w:val="center"/>
          </w:tcPr>
          <w:p w14:paraId="35E1ACBE">
            <w:pPr>
              <w:spacing w:line="360" w:lineRule="auto"/>
              <w:rPr>
                <w:rFonts w:hint="eastAsia" w:ascii="宋体" w:hAnsi="宋体" w:cs="宋体"/>
                <w:b/>
                <w:color w:val="auto"/>
                <w:sz w:val="21"/>
                <w:szCs w:val="21"/>
              </w:rPr>
            </w:pPr>
            <w:r>
              <w:rPr>
                <w:rFonts w:hint="eastAsia" w:ascii="宋体" w:hAnsi="宋体" w:cs="宋体"/>
                <w:color w:val="auto"/>
                <w:sz w:val="21"/>
                <w:szCs w:val="21"/>
              </w:rPr>
              <w:t>供应商提供“基本资格条件承诺函”（格式详见第七篇）</w:t>
            </w:r>
          </w:p>
        </w:tc>
      </w:tr>
      <w:tr w14:paraId="230B9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0320D3BD">
            <w:pPr>
              <w:spacing w:line="360" w:lineRule="auto"/>
              <w:jc w:val="center"/>
              <w:rPr>
                <w:rFonts w:hint="eastAsia" w:ascii="宋体" w:hAnsi="宋体" w:cs="宋体"/>
                <w:color w:val="auto"/>
                <w:sz w:val="21"/>
                <w:szCs w:val="21"/>
              </w:rPr>
            </w:pPr>
          </w:p>
        </w:tc>
        <w:tc>
          <w:tcPr>
            <w:tcW w:w="709" w:type="dxa"/>
            <w:vMerge w:val="continue"/>
            <w:vAlign w:val="center"/>
          </w:tcPr>
          <w:p w14:paraId="5D16891A">
            <w:pPr>
              <w:spacing w:line="360" w:lineRule="auto"/>
              <w:rPr>
                <w:rFonts w:hint="eastAsia" w:ascii="宋体" w:hAnsi="宋体" w:cs="宋体"/>
                <w:color w:val="auto"/>
                <w:sz w:val="21"/>
                <w:szCs w:val="21"/>
                <w:lang w:val="zh-CN"/>
              </w:rPr>
            </w:pPr>
          </w:p>
        </w:tc>
        <w:tc>
          <w:tcPr>
            <w:tcW w:w="3118" w:type="dxa"/>
            <w:vAlign w:val="center"/>
          </w:tcPr>
          <w:p w14:paraId="3B44D383">
            <w:pPr>
              <w:spacing w:line="360" w:lineRule="auto"/>
              <w:rPr>
                <w:rFonts w:hint="eastAsia" w:ascii="宋体" w:hAnsi="宋体" w:cs="宋体"/>
                <w:color w:val="auto"/>
                <w:sz w:val="21"/>
                <w:szCs w:val="21"/>
                <w:lang w:val="zh-CN"/>
              </w:rPr>
            </w:pPr>
            <w:r>
              <w:rPr>
                <w:rFonts w:hint="eastAsia" w:ascii="宋体" w:hAnsi="宋体" w:cs="宋体"/>
                <w:color w:val="auto"/>
                <w:sz w:val="21"/>
                <w:szCs w:val="21"/>
                <w:lang w:val="zh-CN"/>
              </w:rPr>
              <w:t>3.具有履行合同所必需的设备和专业技术能力</w:t>
            </w:r>
          </w:p>
        </w:tc>
        <w:tc>
          <w:tcPr>
            <w:tcW w:w="4984" w:type="dxa"/>
            <w:vMerge w:val="continue"/>
            <w:vAlign w:val="center"/>
          </w:tcPr>
          <w:p w14:paraId="7A3051B1">
            <w:pPr>
              <w:spacing w:line="360" w:lineRule="auto"/>
              <w:rPr>
                <w:rFonts w:hint="eastAsia" w:ascii="宋体" w:hAnsi="宋体" w:cs="宋体"/>
                <w:color w:val="auto"/>
                <w:sz w:val="21"/>
                <w:szCs w:val="21"/>
              </w:rPr>
            </w:pPr>
          </w:p>
        </w:tc>
      </w:tr>
      <w:tr w14:paraId="76597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74377CA9">
            <w:pPr>
              <w:spacing w:line="360" w:lineRule="auto"/>
              <w:jc w:val="center"/>
              <w:rPr>
                <w:rFonts w:hint="eastAsia" w:ascii="宋体" w:hAnsi="宋体" w:cs="宋体"/>
                <w:color w:val="auto"/>
                <w:sz w:val="21"/>
                <w:szCs w:val="21"/>
              </w:rPr>
            </w:pPr>
          </w:p>
        </w:tc>
        <w:tc>
          <w:tcPr>
            <w:tcW w:w="709" w:type="dxa"/>
            <w:vMerge w:val="continue"/>
            <w:vAlign w:val="center"/>
          </w:tcPr>
          <w:p w14:paraId="0A946FE8">
            <w:pPr>
              <w:spacing w:line="360" w:lineRule="auto"/>
              <w:rPr>
                <w:rFonts w:hint="eastAsia" w:ascii="宋体" w:hAnsi="宋体" w:cs="宋体"/>
                <w:color w:val="auto"/>
                <w:sz w:val="21"/>
                <w:szCs w:val="21"/>
                <w:lang w:val="zh-CN"/>
              </w:rPr>
            </w:pPr>
          </w:p>
        </w:tc>
        <w:tc>
          <w:tcPr>
            <w:tcW w:w="3118" w:type="dxa"/>
            <w:vAlign w:val="center"/>
          </w:tcPr>
          <w:p w14:paraId="27DE05AD">
            <w:pPr>
              <w:spacing w:line="360" w:lineRule="auto"/>
              <w:rPr>
                <w:rFonts w:hint="eastAsia" w:ascii="宋体" w:hAnsi="宋体" w:cs="宋体"/>
                <w:color w:val="auto"/>
                <w:sz w:val="21"/>
                <w:szCs w:val="21"/>
                <w:lang w:val="zh-CN"/>
              </w:rPr>
            </w:pPr>
            <w:r>
              <w:rPr>
                <w:rFonts w:hint="eastAsia" w:ascii="宋体" w:hAnsi="宋体" w:cs="宋体"/>
                <w:color w:val="auto"/>
                <w:sz w:val="21"/>
                <w:szCs w:val="21"/>
                <w:lang w:val="zh-CN"/>
              </w:rPr>
              <w:t>4.有依法缴纳税收和社会保障金的良好记录</w:t>
            </w:r>
          </w:p>
        </w:tc>
        <w:tc>
          <w:tcPr>
            <w:tcW w:w="4984" w:type="dxa"/>
            <w:vMerge w:val="continue"/>
            <w:vAlign w:val="center"/>
          </w:tcPr>
          <w:p w14:paraId="333D3E3F">
            <w:pPr>
              <w:spacing w:line="360" w:lineRule="auto"/>
              <w:rPr>
                <w:rFonts w:hint="eastAsia" w:ascii="宋体" w:hAnsi="宋体" w:cs="宋体"/>
                <w:color w:val="auto"/>
                <w:sz w:val="21"/>
                <w:szCs w:val="21"/>
              </w:rPr>
            </w:pPr>
          </w:p>
        </w:tc>
      </w:tr>
      <w:tr w14:paraId="35DE2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58B770AB">
            <w:pPr>
              <w:spacing w:line="360" w:lineRule="auto"/>
              <w:jc w:val="center"/>
              <w:rPr>
                <w:rFonts w:hint="eastAsia" w:ascii="宋体" w:hAnsi="宋体" w:cs="宋体"/>
                <w:color w:val="auto"/>
                <w:sz w:val="21"/>
                <w:szCs w:val="21"/>
              </w:rPr>
            </w:pPr>
          </w:p>
        </w:tc>
        <w:tc>
          <w:tcPr>
            <w:tcW w:w="709" w:type="dxa"/>
            <w:vMerge w:val="continue"/>
            <w:vAlign w:val="center"/>
          </w:tcPr>
          <w:p w14:paraId="5237DB41">
            <w:pPr>
              <w:spacing w:line="360" w:lineRule="auto"/>
              <w:rPr>
                <w:rFonts w:hint="eastAsia" w:ascii="宋体" w:hAnsi="宋体" w:cs="宋体"/>
                <w:color w:val="auto"/>
                <w:sz w:val="21"/>
                <w:szCs w:val="21"/>
                <w:lang w:val="zh-CN"/>
              </w:rPr>
            </w:pPr>
          </w:p>
        </w:tc>
        <w:tc>
          <w:tcPr>
            <w:tcW w:w="3118" w:type="dxa"/>
            <w:vAlign w:val="center"/>
          </w:tcPr>
          <w:p w14:paraId="446AAA78">
            <w:pPr>
              <w:spacing w:line="360" w:lineRule="auto"/>
              <w:rPr>
                <w:rFonts w:hint="eastAsia" w:ascii="宋体" w:hAnsi="宋体" w:cs="宋体"/>
                <w:color w:val="auto"/>
                <w:sz w:val="21"/>
                <w:szCs w:val="21"/>
                <w:lang w:val="zh-CN"/>
              </w:rPr>
            </w:pPr>
            <w:r>
              <w:rPr>
                <w:rFonts w:hint="eastAsia" w:ascii="宋体" w:hAnsi="宋体" w:cs="宋体"/>
                <w:color w:val="auto"/>
                <w:sz w:val="21"/>
                <w:szCs w:val="21"/>
              </w:rPr>
              <w:t>5.参加政府采购活动前三年内，在经营活动中没有重大违法记录</w:t>
            </w:r>
          </w:p>
        </w:tc>
        <w:tc>
          <w:tcPr>
            <w:tcW w:w="4984" w:type="dxa"/>
            <w:vMerge w:val="continue"/>
            <w:vAlign w:val="center"/>
          </w:tcPr>
          <w:p w14:paraId="0D384034">
            <w:pPr>
              <w:spacing w:line="360" w:lineRule="auto"/>
              <w:rPr>
                <w:rFonts w:hint="eastAsia" w:ascii="宋体" w:hAnsi="宋体" w:cs="宋体"/>
                <w:b/>
                <w:color w:val="auto"/>
                <w:sz w:val="21"/>
                <w:szCs w:val="21"/>
              </w:rPr>
            </w:pPr>
          </w:p>
        </w:tc>
      </w:tr>
      <w:tr w14:paraId="723B6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vAlign w:val="center"/>
          </w:tcPr>
          <w:p w14:paraId="56C385E8">
            <w:pPr>
              <w:spacing w:line="360" w:lineRule="auto"/>
              <w:jc w:val="center"/>
              <w:rPr>
                <w:rFonts w:hint="eastAsia" w:ascii="宋体" w:hAnsi="宋体" w:cs="宋体"/>
                <w:color w:val="auto"/>
                <w:sz w:val="21"/>
                <w:szCs w:val="21"/>
              </w:rPr>
            </w:pPr>
          </w:p>
        </w:tc>
        <w:tc>
          <w:tcPr>
            <w:tcW w:w="709" w:type="dxa"/>
            <w:vMerge w:val="continue"/>
            <w:vAlign w:val="center"/>
          </w:tcPr>
          <w:p w14:paraId="082AE99A">
            <w:pPr>
              <w:spacing w:line="360" w:lineRule="auto"/>
              <w:rPr>
                <w:rFonts w:hint="eastAsia" w:ascii="宋体" w:hAnsi="宋体" w:cs="宋体"/>
                <w:color w:val="auto"/>
                <w:sz w:val="21"/>
                <w:szCs w:val="21"/>
              </w:rPr>
            </w:pPr>
          </w:p>
        </w:tc>
        <w:tc>
          <w:tcPr>
            <w:tcW w:w="3118" w:type="dxa"/>
            <w:vAlign w:val="center"/>
          </w:tcPr>
          <w:p w14:paraId="733DA9FC">
            <w:pPr>
              <w:spacing w:line="360" w:lineRule="auto"/>
              <w:rPr>
                <w:rFonts w:hint="eastAsia" w:ascii="宋体" w:hAnsi="宋体" w:cs="宋体"/>
                <w:color w:val="auto"/>
                <w:sz w:val="21"/>
                <w:szCs w:val="21"/>
              </w:rPr>
            </w:pPr>
            <w:r>
              <w:rPr>
                <w:rFonts w:hint="eastAsia" w:ascii="宋体" w:hAnsi="宋体" w:cs="宋体"/>
                <w:color w:val="auto"/>
                <w:sz w:val="21"/>
                <w:szCs w:val="21"/>
              </w:rPr>
              <w:t>6.法律、行政法规规定的其他条件</w:t>
            </w:r>
          </w:p>
        </w:tc>
        <w:tc>
          <w:tcPr>
            <w:tcW w:w="4984" w:type="dxa"/>
            <w:vAlign w:val="center"/>
          </w:tcPr>
          <w:p w14:paraId="38D46E0D">
            <w:pPr>
              <w:spacing w:line="360" w:lineRule="auto"/>
              <w:rPr>
                <w:rFonts w:hint="eastAsia" w:ascii="宋体" w:hAnsi="宋体" w:cs="宋体"/>
                <w:color w:val="auto"/>
                <w:sz w:val="21"/>
                <w:szCs w:val="21"/>
              </w:rPr>
            </w:pPr>
            <w:r>
              <w:rPr>
                <w:rFonts w:hint="eastAsia" w:ascii="宋体" w:hAnsi="宋体" w:cs="宋体"/>
                <w:color w:val="auto"/>
                <w:sz w:val="21"/>
                <w:szCs w:val="21"/>
              </w:rPr>
              <w:t>/</w:t>
            </w:r>
          </w:p>
        </w:tc>
      </w:tr>
      <w:tr w14:paraId="6F36E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vAlign w:val="center"/>
          </w:tcPr>
          <w:p w14:paraId="12FFD142">
            <w:pPr>
              <w:spacing w:line="360" w:lineRule="auto"/>
              <w:jc w:val="center"/>
              <w:rPr>
                <w:rFonts w:hint="eastAsia" w:ascii="宋体" w:hAnsi="宋体" w:cs="宋体"/>
                <w:color w:val="auto"/>
                <w:sz w:val="21"/>
                <w:szCs w:val="21"/>
              </w:rPr>
            </w:pPr>
          </w:p>
        </w:tc>
        <w:tc>
          <w:tcPr>
            <w:tcW w:w="709" w:type="dxa"/>
            <w:vMerge w:val="continue"/>
            <w:vAlign w:val="center"/>
          </w:tcPr>
          <w:p w14:paraId="6DF9E4D7">
            <w:pPr>
              <w:spacing w:line="360" w:lineRule="auto"/>
              <w:rPr>
                <w:rFonts w:hint="eastAsia" w:ascii="宋体" w:hAnsi="宋体" w:cs="宋体"/>
                <w:color w:val="auto"/>
                <w:sz w:val="21"/>
                <w:szCs w:val="21"/>
              </w:rPr>
            </w:pPr>
          </w:p>
        </w:tc>
        <w:tc>
          <w:tcPr>
            <w:tcW w:w="3118" w:type="dxa"/>
            <w:vAlign w:val="center"/>
          </w:tcPr>
          <w:p w14:paraId="064AEF8A">
            <w:pPr>
              <w:spacing w:line="360" w:lineRule="auto"/>
              <w:rPr>
                <w:rFonts w:hint="eastAsia" w:ascii="宋体" w:hAnsi="宋体" w:cs="宋体"/>
                <w:color w:val="auto"/>
                <w:sz w:val="21"/>
                <w:szCs w:val="21"/>
              </w:rPr>
            </w:pPr>
            <w:r>
              <w:rPr>
                <w:rFonts w:hint="eastAsia" w:ascii="宋体" w:hAnsi="宋体" w:cs="宋体"/>
                <w:color w:val="auto"/>
                <w:sz w:val="21"/>
                <w:szCs w:val="21"/>
              </w:rPr>
              <w:t>7.本项目的特定资格要求</w:t>
            </w:r>
          </w:p>
        </w:tc>
        <w:tc>
          <w:tcPr>
            <w:tcW w:w="4984" w:type="dxa"/>
            <w:vAlign w:val="center"/>
          </w:tcPr>
          <w:p w14:paraId="633C8875">
            <w:pPr>
              <w:spacing w:line="360" w:lineRule="auto"/>
              <w:rPr>
                <w:rFonts w:hint="eastAsia" w:ascii="宋体" w:hAnsi="宋体" w:cs="宋体"/>
                <w:color w:val="auto"/>
                <w:sz w:val="21"/>
                <w:szCs w:val="21"/>
              </w:rPr>
            </w:pPr>
            <w:r>
              <w:rPr>
                <w:rFonts w:hint="eastAsia" w:ascii="宋体" w:hAnsi="宋体" w:cs="宋体"/>
                <w:color w:val="auto"/>
                <w:sz w:val="21"/>
                <w:szCs w:val="21"/>
              </w:rPr>
              <w:t>按“第一篇三、供应商资格要求（三）本项目的特定资格要求”的要求提交（如果有）。</w:t>
            </w:r>
          </w:p>
        </w:tc>
      </w:tr>
      <w:tr w14:paraId="07B97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Align w:val="center"/>
          </w:tcPr>
          <w:p w14:paraId="71A623BC">
            <w:pPr>
              <w:spacing w:line="360" w:lineRule="auto"/>
              <w:rPr>
                <w:rFonts w:hint="eastAsia" w:ascii="宋体" w:hAnsi="宋体" w:cs="宋体"/>
                <w:color w:val="auto"/>
                <w:sz w:val="21"/>
                <w:szCs w:val="21"/>
              </w:rPr>
            </w:pPr>
            <w:r>
              <w:rPr>
                <w:rFonts w:hint="eastAsia" w:ascii="宋体" w:hAnsi="宋体" w:cs="宋体"/>
                <w:color w:val="auto"/>
                <w:sz w:val="21"/>
                <w:szCs w:val="21"/>
              </w:rPr>
              <w:t>（二）</w:t>
            </w:r>
          </w:p>
        </w:tc>
        <w:tc>
          <w:tcPr>
            <w:tcW w:w="3827" w:type="dxa"/>
            <w:gridSpan w:val="2"/>
            <w:vAlign w:val="center"/>
          </w:tcPr>
          <w:p w14:paraId="33013631">
            <w:pPr>
              <w:spacing w:line="360" w:lineRule="auto"/>
              <w:rPr>
                <w:rFonts w:hint="eastAsia" w:ascii="宋体" w:hAnsi="宋体" w:cs="宋体"/>
                <w:color w:val="auto"/>
                <w:sz w:val="21"/>
                <w:szCs w:val="21"/>
              </w:rPr>
            </w:pPr>
            <w:r>
              <w:rPr>
                <w:rFonts w:hint="eastAsia" w:ascii="宋体" w:hAnsi="宋体" w:cs="宋体"/>
                <w:color w:val="auto"/>
                <w:sz w:val="21"/>
                <w:szCs w:val="21"/>
              </w:rPr>
              <w:t>落实政府采购政策需满足的资格要求</w:t>
            </w:r>
          </w:p>
        </w:tc>
        <w:tc>
          <w:tcPr>
            <w:tcW w:w="4984" w:type="dxa"/>
            <w:vAlign w:val="center"/>
          </w:tcPr>
          <w:p w14:paraId="6B409E1F">
            <w:pPr>
              <w:spacing w:line="360" w:lineRule="auto"/>
              <w:rPr>
                <w:rFonts w:hint="eastAsia" w:ascii="宋体" w:hAnsi="宋体" w:cs="宋体"/>
                <w:color w:val="auto"/>
                <w:sz w:val="21"/>
                <w:szCs w:val="21"/>
              </w:rPr>
            </w:pPr>
            <w:r>
              <w:rPr>
                <w:rFonts w:hint="eastAsia" w:ascii="宋体" w:hAnsi="宋体" w:cs="宋体"/>
                <w:color w:val="auto"/>
                <w:sz w:val="21"/>
                <w:szCs w:val="21"/>
              </w:rPr>
              <w:t>按“第一篇三、供应商资格要求（二）落实政府采购政策需满足的资格要求”的要求提交（如果有）。</w:t>
            </w:r>
          </w:p>
        </w:tc>
      </w:tr>
      <w:tr w14:paraId="4D685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Align w:val="center"/>
          </w:tcPr>
          <w:p w14:paraId="3C1B6C94">
            <w:pPr>
              <w:spacing w:line="360" w:lineRule="auto"/>
              <w:rPr>
                <w:rFonts w:hint="eastAsia" w:ascii="宋体" w:hAnsi="宋体" w:cs="宋体"/>
                <w:color w:val="auto"/>
                <w:sz w:val="21"/>
                <w:szCs w:val="21"/>
              </w:rPr>
            </w:pPr>
            <w:r>
              <w:rPr>
                <w:rFonts w:hint="eastAsia" w:ascii="宋体" w:hAnsi="宋体" w:cs="宋体"/>
                <w:color w:val="auto"/>
                <w:sz w:val="21"/>
                <w:szCs w:val="21"/>
              </w:rPr>
              <w:t>（三）</w:t>
            </w:r>
          </w:p>
        </w:tc>
        <w:tc>
          <w:tcPr>
            <w:tcW w:w="3827" w:type="dxa"/>
            <w:gridSpan w:val="2"/>
            <w:vAlign w:val="center"/>
          </w:tcPr>
          <w:p w14:paraId="64C5C1B3">
            <w:pPr>
              <w:spacing w:line="360" w:lineRule="auto"/>
              <w:rPr>
                <w:rFonts w:hint="eastAsia" w:ascii="宋体" w:hAnsi="宋体" w:cs="宋体"/>
                <w:color w:val="auto"/>
                <w:sz w:val="21"/>
                <w:szCs w:val="21"/>
              </w:rPr>
            </w:pPr>
            <w:r>
              <w:rPr>
                <w:rFonts w:hint="eastAsia" w:ascii="宋体" w:hAnsi="宋体" w:cs="宋体"/>
                <w:color w:val="auto"/>
                <w:sz w:val="21"/>
                <w:szCs w:val="21"/>
              </w:rPr>
              <w:t>磋商保证金</w:t>
            </w:r>
          </w:p>
        </w:tc>
        <w:tc>
          <w:tcPr>
            <w:tcW w:w="4984" w:type="dxa"/>
            <w:vAlign w:val="center"/>
          </w:tcPr>
          <w:p w14:paraId="21E24F47">
            <w:pPr>
              <w:spacing w:line="360" w:lineRule="auto"/>
              <w:rPr>
                <w:rFonts w:hint="eastAsia" w:ascii="宋体" w:hAnsi="宋体" w:cs="宋体"/>
                <w:color w:val="auto"/>
                <w:sz w:val="21"/>
                <w:szCs w:val="21"/>
              </w:rPr>
            </w:pPr>
            <w:r>
              <w:rPr>
                <w:rFonts w:hint="eastAsia" w:ascii="宋体" w:hAnsi="宋体" w:cs="宋体"/>
                <w:color w:val="auto"/>
                <w:sz w:val="21"/>
                <w:szCs w:val="21"/>
              </w:rPr>
              <w:t>按照竞争性磋商文件要求足额交纳所投包的保证金。</w:t>
            </w:r>
          </w:p>
        </w:tc>
      </w:tr>
    </w:tbl>
    <w:p w14:paraId="4E8BA1CB">
      <w:pPr>
        <w:snapToGrid w:val="0"/>
        <w:spacing w:line="360" w:lineRule="auto"/>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注：</w:t>
      </w:r>
    </w:p>
    <w:p w14:paraId="2C207F7D">
      <w:pPr>
        <w:snapToGrid w:val="0"/>
        <w:spacing w:line="360" w:lineRule="auto"/>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按照“财政部关于《中华人民共和国政府采购法实施条例》第十九条第一款“较大数额罚款”具体适用问题的意见（财库〔2022〕3 号）”执行。供应商可于响应文件递交截止时间前通过 “信用中国”网站(www.creditchina.gov.cn)、"中国政府采购网"(www.ccgp.gov.cn)等渠道查询信用记录。</w:t>
      </w:r>
    </w:p>
    <w:p w14:paraId="64987F9B">
      <w:pPr>
        <w:snapToGrid w:val="0"/>
        <w:spacing w:line="360" w:lineRule="auto"/>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2.符合性审查。依据竞争性磋商文件的规定，从响应文件的有效性、完整性和对竞争性磋商文件的响应程度进行审查，以确定是否对竞争性磋商文件的实质性要求作出响应。符合性审查资料表如下：</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1984"/>
        <w:gridCol w:w="5409"/>
      </w:tblGrid>
      <w:tr w14:paraId="7F5F2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vAlign w:val="center"/>
          </w:tcPr>
          <w:p w14:paraId="555AF038">
            <w:pPr>
              <w:spacing w:line="360" w:lineRule="auto"/>
              <w:jc w:val="center"/>
              <w:rPr>
                <w:rFonts w:hint="eastAsia" w:ascii="宋体" w:hAnsi="宋体" w:cs="宋体"/>
                <w:b/>
                <w:color w:val="auto"/>
                <w:kern w:val="0"/>
                <w:sz w:val="21"/>
                <w:szCs w:val="21"/>
              </w:rPr>
            </w:pPr>
            <w:r>
              <w:rPr>
                <w:rFonts w:hint="eastAsia" w:ascii="宋体" w:hAnsi="宋体" w:cs="宋体"/>
                <w:b/>
                <w:color w:val="auto"/>
                <w:kern w:val="0"/>
                <w:sz w:val="21"/>
                <w:szCs w:val="21"/>
              </w:rPr>
              <w:t>序号</w:t>
            </w:r>
          </w:p>
        </w:tc>
        <w:tc>
          <w:tcPr>
            <w:tcW w:w="3544" w:type="dxa"/>
            <w:gridSpan w:val="2"/>
            <w:vAlign w:val="center"/>
          </w:tcPr>
          <w:p w14:paraId="7D73659F">
            <w:pPr>
              <w:spacing w:line="360" w:lineRule="auto"/>
              <w:jc w:val="center"/>
              <w:rPr>
                <w:rFonts w:hint="eastAsia" w:ascii="宋体" w:hAnsi="宋体" w:cs="宋体"/>
                <w:b/>
                <w:color w:val="auto"/>
                <w:kern w:val="0"/>
                <w:sz w:val="21"/>
                <w:szCs w:val="21"/>
              </w:rPr>
            </w:pPr>
            <w:r>
              <w:rPr>
                <w:rFonts w:hint="eastAsia" w:ascii="宋体" w:hAnsi="宋体" w:cs="宋体"/>
                <w:b/>
                <w:color w:val="auto"/>
                <w:kern w:val="0"/>
                <w:sz w:val="21"/>
                <w:szCs w:val="21"/>
              </w:rPr>
              <w:t>评审因素</w:t>
            </w:r>
          </w:p>
        </w:tc>
        <w:tc>
          <w:tcPr>
            <w:tcW w:w="5409" w:type="dxa"/>
            <w:vAlign w:val="center"/>
          </w:tcPr>
          <w:p w14:paraId="2A95AE49">
            <w:pPr>
              <w:spacing w:line="360" w:lineRule="auto"/>
              <w:jc w:val="center"/>
              <w:rPr>
                <w:rFonts w:hint="eastAsia" w:ascii="宋体" w:hAnsi="宋体" w:cs="宋体"/>
                <w:b/>
                <w:color w:val="auto"/>
                <w:kern w:val="0"/>
                <w:sz w:val="21"/>
                <w:szCs w:val="21"/>
              </w:rPr>
            </w:pPr>
            <w:r>
              <w:rPr>
                <w:rFonts w:hint="eastAsia" w:ascii="宋体" w:hAnsi="宋体" w:cs="宋体"/>
                <w:b/>
                <w:color w:val="auto"/>
                <w:kern w:val="0"/>
                <w:sz w:val="21"/>
                <w:szCs w:val="21"/>
              </w:rPr>
              <w:t>评审标准</w:t>
            </w:r>
          </w:p>
        </w:tc>
      </w:tr>
      <w:tr w14:paraId="278E9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675" w:type="dxa"/>
            <w:vMerge w:val="restart"/>
            <w:vAlign w:val="center"/>
          </w:tcPr>
          <w:p w14:paraId="11C86667">
            <w:pPr>
              <w:spacing w:line="360" w:lineRule="auto"/>
              <w:jc w:val="center"/>
              <w:rPr>
                <w:rFonts w:hint="eastAsia" w:ascii="宋体" w:hAnsi="宋体" w:cs="宋体"/>
                <w:color w:val="auto"/>
                <w:kern w:val="0"/>
                <w:sz w:val="21"/>
                <w:szCs w:val="21"/>
              </w:rPr>
            </w:pPr>
            <w:r>
              <w:rPr>
                <w:rFonts w:hint="eastAsia" w:ascii="宋体" w:hAnsi="宋体" w:cs="宋体"/>
                <w:color w:val="auto"/>
                <w:kern w:val="0"/>
                <w:sz w:val="21"/>
                <w:szCs w:val="21"/>
              </w:rPr>
              <w:t>1</w:t>
            </w:r>
          </w:p>
        </w:tc>
        <w:tc>
          <w:tcPr>
            <w:tcW w:w="1560" w:type="dxa"/>
            <w:vMerge w:val="restart"/>
            <w:vAlign w:val="center"/>
          </w:tcPr>
          <w:p w14:paraId="158A3247">
            <w:pPr>
              <w:spacing w:line="360" w:lineRule="auto"/>
              <w:rPr>
                <w:rFonts w:hint="eastAsia" w:ascii="宋体" w:hAnsi="宋体" w:cs="宋体"/>
                <w:color w:val="auto"/>
                <w:kern w:val="0"/>
                <w:sz w:val="21"/>
                <w:szCs w:val="21"/>
              </w:rPr>
            </w:pPr>
            <w:r>
              <w:rPr>
                <w:rFonts w:hint="eastAsia" w:ascii="宋体" w:hAnsi="宋体" w:cs="宋体"/>
                <w:color w:val="auto"/>
                <w:kern w:val="0"/>
                <w:sz w:val="21"/>
                <w:szCs w:val="21"/>
              </w:rPr>
              <w:t>有效性审查</w:t>
            </w:r>
          </w:p>
        </w:tc>
        <w:tc>
          <w:tcPr>
            <w:tcW w:w="1984" w:type="dxa"/>
            <w:vAlign w:val="center"/>
          </w:tcPr>
          <w:p w14:paraId="14A5CC9F">
            <w:pPr>
              <w:spacing w:line="360" w:lineRule="auto"/>
              <w:rPr>
                <w:rFonts w:hint="eastAsia" w:ascii="宋体" w:hAnsi="宋体" w:cs="宋体"/>
                <w:color w:val="auto"/>
                <w:kern w:val="0"/>
                <w:sz w:val="21"/>
                <w:szCs w:val="21"/>
              </w:rPr>
            </w:pPr>
            <w:r>
              <w:rPr>
                <w:rFonts w:hint="eastAsia" w:ascii="宋体" w:hAnsi="宋体" w:cs="宋体"/>
                <w:color w:val="auto"/>
                <w:sz w:val="21"/>
                <w:szCs w:val="21"/>
              </w:rPr>
              <w:t>响应文件签署或盖章</w:t>
            </w:r>
          </w:p>
        </w:tc>
        <w:tc>
          <w:tcPr>
            <w:tcW w:w="5409" w:type="dxa"/>
            <w:vAlign w:val="center"/>
          </w:tcPr>
          <w:p w14:paraId="702E990E">
            <w:pPr>
              <w:spacing w:line="360" w:lineRule="auto"/>
              <w:rPr>
                <w:rFonts w:hint="eastAsia" w:ascii="宋体" w:hAnsi="宋体" w:cs="宋体"/>
                <w:color w:val="auto"/>
                <w:kern w:val="0"/>
                <w:sz w:val="21"/>
                <w:szCs w:val="21"/>
              </w:rPr>
            </w:pPr>
            <w:r>
              <w:rPr>
                <w:rFonts w:hint="eastAsia" w:ascii="宋体" w:hAnsi="宋体" w:cs="宋体"/>
                <w:color w:val="auto"/>
                <w:sz w:val="21"/>
                <w:szCs w:val="21"/>
              </w:rPr>
              <w:t>按竞争性磋商文件“第七篇响应文件编制要求”要求签署或盖章。</w:t>
            </w:r>
          </w:p>
        </w:tc>
      </w:tr>
      <w:tr w14:paraId="1E913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75" w:type="dxa"/>
            <w:vMerge w:val="continue"/>
            <w:vAlign w:val="center"/>
          </w:tcPr>
          <w:p w14:paraId="7FDE5F82">
            <w:pPr>
              <w:spacing w:line="360" w:lineRule="auto"/>
              <w:jc w:val="center"/>
              <w:rPr>
                <w:rFonts w:hint="eastAsia" w:ascii="宋体" w:hAnsi="宋体" w:cs="宋体"/>
                <w:color w:val="auto"/>
                <w:kern w:val="0"/>
                <w:sz w:val="21"/>
                <w:szCs w:val="21"/>
              </w:rPr>
            </w:pPr>
          </w:p>
        </w:tc>
        <w:tc>
          <w:tcPr>
            <w:tcW w:w="1560" w:type="dxa"/>
            <w:vMerge w:val="continue"/>
            <w:vAlign w:val="center"/>
          </w:tcPr>
          <w:p w14:paraId="1A939067">
            <w:pPr>
              <w:spacing w:line="360" w:lineRule="auto"/>
              <w:rPr>
                <w:rFonts w:hint="eastAsia" w:ascii="宋体" w:hAnsi="宋体" w:cs="宋体"/>
                <w:color w:val="auto"/>
                <w:kern w:val="0"/>
                <w:sz w:val="21"/>
                <w:szCs w:val="21"/>
              </w:rPr>
            </w:pPr>
          </w:p>
        </w:tc>
        <w:tc>
          <w:tcPr>
            <w:tcW w:w="1984" w:type="dxa"/>
            <w:vAlign w:val="center"/>
          </w:tcPr>
          <w:p w14:paraId="7FC54C79">
            <w:pPr>
              <w:spacing w:line="360" w:lineRule="auto"/>
              <w:rPr>
                <w:rFonts w:hint="eastAsia" w:ascii="宋体" w:hAnsi="宋体" w:cs="宋体"/>
                <w:color w:val="auto"/>
                <w:sz w:val="21"/>
                <w:szCs w:val="21"/>
              </w:rPr>
            </w:pPr>
            <w:r>
              <w:rPr>
                <w:rFonts w:hint="eastAsia" w:ascii="宋体" w:hAnsi="宋体" w:cs="宋体"/>
                <w:color w:val="auto"/>
                <w:sz w:val="21"/>
                <w:szCs w:val="21"/>
              </w:rPr>
              <w:t>法定代表人身份证明及授权委托书</w:t>
            </w:r>
          </w:p>
        </w:tc>
        <w:tc>
          <w:tcPr>
            <w:tcW w:w="5409" w:type="dxa"/>
            <w:vAlign w:val="center"/>
          </w:tcPr>
          <w:p w14:paraId="69A1B0D0">
            <w:pPr>
              <w:spacing w:line="360" w:lineRule="auto"/>
              <w:rPr>
                <w:rFonts w:hint="eastAsia" w:ascii="宋体" w:hAnsi="宋体" w:cs="宋体"/>
                <w:color w:val="auto"/>
                <w:sz w:val="21"/>
                <w:szCs w:val="21"/>
              </w:rPr>
            </w:pPr>
            <w:r>
              <w:rPr>
                <w:rFonts w:hint="eastAsia" w:ascii="宋体" w:hAnsi="宋体" w:cs="宋体"/>
                <w:color w:val="auto"/>
                <w:sz w:val="21"/>
                <w:szCs w:val="21"/>
              </w:rPr>
              <w:t>法定代表人身份证明及授权委托书有效，符合竞争性磋商文件规定的格式，签署或盖章齐全。</w:t>
            </w:r>
          </w:p>
        </w:tc>
      </w:tr>
      <w:tr w14:paraId="5B404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vAlign w:val="center"/>
          </w:tcPr>
          <w:p w14:paraId="30C8B2FF">
            <w:pPr>
              <w:spacing w:line="360" w:lineRule="auto"/>
              <w:jc w:val="center"/>
              <w:rPr>
                <w:rFonts w:hint="eastAsia" w:ascii="宋体" w:hAnsi="宋体" w:cs="宋体"/>
                <w:color w:val="auto"/>
                <w:kern w:val="0"/>
                <w:sz w:val="21"/>
                <w:szCs w:val="21"/>
              </w:rPr>
            </w:pPr>
          </w:p>
        </w:tc>
        <w:tc>
          <w:tcPr>
            <w:tcW w:w="1560" w:type="dxa"/>
            <w:vMerge w:val="continue"/>
            <w:vAlign w:val="center"/>
          </w:tcPr>
          <w:p w14:paraId="28E9DA4B">
            <w:pPr>
              <w:spacing w:line="360" w:lineRule="auto"/>
              <w:rPr>
                <w:rFonts w:hint="eastAsia" w:ascii="宋体" w:hAnsi="宋体" w:cs="宋体"/>
                <w:color w:val="auto"/>
                <w:kern w:val="0"/>
                <w:sz w:val="21"/>
                <w:szCs w:val="21"/>
              </w:rPr>
            </w:pPr>
          </w:p>
        </w:tc>
        <w:tc>
          <w:tcPr>
            <w:tcW w:w="1984" w:type="dxa"/>
            <w:vAlign w:val="center"/>
          </w:tcPr>
          <w:p w14:paraId="78B1FA53">
            <w:pPr>
              <w:spacing w:line="360" w:lineRule="auto"/>
              <w:rPr>
                <w:rFonts w:hint="eastAsia" w:ascii="宋体" w:hAnsi="宋体" w:cs="宋体"/>
                <w:color w:val="auto"/>
                <w:sz w:val="21"/>
                <w:szCs w:val="21"/>
                <w:lang w:val="zh-CN"/>
              </w:rPr>
            </w:pPr>
            <w:r>
              <w:rPr>
                <w:rFonts w:hint="eastAsia" w:ascii="宋体" w:hAnsi="宋体" w:cs="宋体"/>
                <w:color w:val="auto"/>
                <w:sz w:val="21"/>
                <w:szCs w:val="21"/>
              </w:rPr>
              <w:t>响应</w:t>
            </w:r>
            <w:r>
              <w:rPr>
                <w:rFonts w:hint="eastAsia" w:ascii="宋体" w:hAnsi="宋体" w:cs="宋体"/>
                <w:color w:val="auto"/>
                <w:sz w:val="21"/>
                <w:szCs w:val="21"/>
                <w:lang w:val="zh-CN"/>
              </w:rPr>
              <w:t>方案</w:t>
            </w:r>
          </w:p>
        </w:tc>
        <w:tc>
          <w:tcPr>
            <w:tcW w:w="5409" w:type="dxa"/>
            <w:vAlign w:val="center"/>
          </w:tcPr>
          <w:p w14:paraId="757F94F6">
            <w:pPr>
              <w:spacing w:line="360" w:lineRule="auto"/>
              <w:rPr>
                <w:rFonts w:hint="eastAsia" w:ascii="宋体" w:hAnsi="宋体" w:cs="宋体"/>
                <w:color w:val="auto"/>
                <w:kern w:val="0"/>
                <w:sz w:val="21"/>
                <w:szCs w:val="21"/>
              </w:rPr>
            </w:pPr>
            <w:r>
              <w:rPr>
                <w:rFonts w:hint="eastAsia" w:ascii="宋体" w:hAnsi="宋体" w:cs="宋体"/>
                <w:color w:val="auto"/>
                <w:sz w:val="21"/>
                <w:szCs w:val="21"/>
                <w:lang w:val="zh-CN"/>
              </w:rPr>
              <w:t>每个包只能有一个</w:t>
            </w:r>
            <w:r>
              <w:rPr>
                <w:rFonts w:hint="eastAsia" w:ascii="宋体" w:hAnsi="宋体" w:cs="宋体"/>
                <w:color w:val="auto"/>
                <w:sz w:val="21"/>
                <w:szCs w:val="21"/>
              </w:rPr>
              <w:t>响应</w:t>
            </w:r>
            <w:r>
              <w:rPr>
                <w:rFonts w:hint="eastAsia" w:ascii="宋体" w:hAnsi="宋体" w:cs="宋体"/>
                <w:color w:val="auto"/>
                <w:sz w:val="21"/>
                <w:szCs w:val="21"/>
                <w:lang w:val="zh-CN"/>
              </w:rPr>
              <w:t>方案。</w:t>
            </w:r>
          </w:p>
        </w:tc>
      </w:tr>
      <w:tr w14:paraId="285D0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75" w:type="dxa"/>
            <w:vMerge w:val="continue"/>
            <w:vAlign w:val="center"/>
          </w:tcPr>
          <w:p w14:paraId="1012167C">
            <w:pPr>
              <w:spacing w:line="360" w:lineRule="auto"/>
              <w:jc w:val="center"/>
              <w:rPr>
                <w:rFonts w:hint="eastAsia" w:ascii="宋体" w:hAnsi="宋体" w:cs="宋体"/>
                <w:color w:val="auto"/>
                <w:kern w:val="0"/>
                <w:sz w:val="21"/>
                <w:szCs w:val="21"/>
              </w:rPr>
            </w:pPr>
          </w:p>
        </w:tc>
        <w:tc>
          <w:tcPr>
            <w:tcW w:w="1560" w:type="dxa"/>
            <w:vMerge w:val="continue"/>
            <w:vAlign w:val="center"/>
          </w:tcPr>
          <w:p w14:paraId="49C322CC">
            <w:pPr>
              <w:spacing w:line="360" w:lineRule="auto"/>
              <w:rPr>
                <w:rFonts w:hint="eastAsia" w:ascii="宋体" w:hAnsi="宋体" w:cs="宋体"/>
                <w:color w:val="auto"/>
                <w:kern w:val="0"/>
                <w:sz w:val="21"/>
                <w:szCs w:val="21"/>
              </w:rPr>
            </w:pPr>
          </w:p>
        </w:tc>
        <w:tc>
          <w:tcPr>
            <w:tcW w:w="1984" w:type="dxa"/>
            <w:vAlign w:val="center"/>
          </w:tcPr>
          <w:p w14:paraId="045E826C">
            <w:pPr>
              <w:spacing w:line="360" w:lineRule="auto"/>
              <w:rPr>
                <w:rFonts w:hint="eastAsia" w:ascii="宋体" w:hAnsi="宋体" w:cs="宋体"/>
                <w:color w:val="auto"/>
                <w:sz w:val="21"/>
                <w:szCs w:val="21"/>
                <w:lang w:val="zh-CN"/>
              </w:rPr>
            </w:pPr>
            <w:r>
              <w:rPr>
                <w:rFonts w:hint="eastAsia" w:ascii="宋体" w:hAnsi="宋体" w:cs="宋体"/>
                <w:color w:val="auto"/>
                <w:sz w:val="21"/>
                <w:szCs w:val="21"/>
              </w:rPr>
              <w:t>报价唯一</w:t>
            </w:r>
          </w:p>
        </w:tc>
        <w:tc>
          <w:tcPr>
            <w:tcW w:w="5409" w:type="dxa"/>
            <w:vAlign w:val="center"/>
          </w:tcPr>
          <w:p w14:paraId="6FBCE290">
            <w:pPr>
              <w:spacing w:line="360" w:lineRule="auto"/>
              <w:rPr>
                <w:rFonts w:hint="eastAsia" w:ascii="宋体" w:hAnsi="宋体" w:cs="宋体"/>
                <w:color w:val="auto"/>
                <w:kern w:val="0"/>
                <w:sz w:val="21"/>
                <w:szCs w:val="21"/>
              </w:rPr>
            </w:pPr>
            <w:r>
              <w:rPr>
                <w:rFonts w:hint="eastAsia" w:ascii="宋体" w:hAnsi="宋体" w:cs="宋体"/>
                <w:color w:val="auto"/>
                <w:sz w:val="21"/>
                <w:szCs w:val="21"/>
              </w:rPr>
              <w:t>只能有一个有效报价，不得提交选择性报价。</w:t>
            </w:r>
          </w:p>
        </w:tc>
      </w:tr>
      <w:tr w14:paraId="5F3B1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675" w:type="dxa"/>
            <w:vAlign w:val="center"/>
          </w:tcPr>
          <w:p w14:paraId="5A304F49">
            <w:pPr>
              <w:spacing w:line="360" w:lineRule="auto"/>
              <w:jc w:val="center"/>
              <w:rPr>
                <w:rFonts w:hint="eastAsia" w:ascii="宋体" w:hAnsi="宋体" w:cs="宋体"/>
                <w:color w:val="auto"/>
                <w:kern w:val="0"/>
                <w:sz w:val="21"/>
                <w:szCs w:val="21"/>
              </w:rPr>
            </w:pPr>
            <w:r>
              <w:rPr>
                <w:rFonts w:hint="eastAsia" w:ascii="宋体" w:hAnsi="宋体" w:cs="宋体"/>
                <w:color w:val="auto"/>
                <w:kern w:val="0"/>
                <w:sz w:val="21"/>
                <w:szCs w:val="21"/>
              </w:rPr>
              <w:t>2</w:t>
            </w:r>
          </w:p>
        </w:tc>
        <w:tc>
          <w:tcPr>
            <w:tcW w:w="1560" w:type="dxa"/>
            <w:vAlign w:val="center"/>
          </w:tcPr>
          <w:p w14:paraId="5109DC55">
            <w:pPr>
              <w:spacing w:line="360" w:lineRule="auto"/>
              <w:rPr>
                <w:rFonts w:hint="eastAsia" w:ascii="宋体" w:hAnsi="宋体" w:cs="宋体"/>
                <w:color w:val="auto"/>
                <w:kern w:val="0"/>
                <w:sz w:val="21"/>
                <w:szCs w:val="21"/>
              </w:rPr>
            </w:pPr>
            <w:r>
              <w:rPr>
                <w:rFonts w:hint="eastAsia" w:ascii="宋体" w:hAnsi="宋体" w:cs="宋体"/>
                <w:color w:val="auto"/>
                <w:kern w:val="0"/>
                <w:sz w:val="21"/>
                <w:szCs w:val="21"/>
              </w:rPr>
              <w:t>完整性审查</w:t>
            </w:r>
          </w:p>
        </w:tc>
        <w:tc>
          <w:tcPr>
            <w:tcW w:w="1984" w:type="dxa"/>
            <w:vAlign w:val="center"/>
          </w:tcPr>
          <w:p w14:paraId="44D867D5">
            <w:pPr>
              <w:spacing w:line="360" w:lineRule="auto"/>
              <w:rPr>
                <w:rFonts w:hint="eastAsia" w:ascii="宋体" w:hAnsi="宋体" w:cs="宋体"/>
                <w:color w:val="auto"/>
                <w:kern w:val="0"/>
                <w:sz w:val="21"/>
                <w:szCs w:val="21"/>
              </w:rPr>
            </w:pPr>
            <w:r>
              <w:rPr>
                <w:rFonts w:hint="eastAsia" w:ascii="宋体" w:hAnsi="宋体" w:cs="宋体"/>
                <w:color w:val="auto"/>
                <w:sz w:val="21"/>
                <w:szCs w:val="21"/>
              </w:rPr>
              <w:t>响应</w:t>
            </w:r>
            <w:r>
              <w:rPr>
                <w:rFonts w:hint="eastAsia" w:ascii="宋体" w:hAnsi="宋体" w:cs="宋体"/>
                <w:color w:val="auto"/>
                <w:sz w:val="21"/>
                <w:szCs w:val="21"/>
                <w:lang w:val="zh-CN"/>
              </w:rPr>
              <w:t>文件份数</w:t>
            </w:r>
          </w:p>
        </w:tc>
        <w:tc>
          <w:tcPr>
            <w:tcW w:w="5409" w:type="dxa"/>
            <w:vAlign w:val="center"/>
          </w:tcPr>
          <w:p w14:paraId="391489CF">
            <w:pPr>
              <w:spacing w:line="360" w:lineRule="auto"/>
              <w:rPr>
                <w:rFonts w:hint="eastAsia" w:ascii="宋体" w:hAnsi="宋体" w:cs="宋体"/>
                <w:color w:val="auto"/>
                <w:kern w:val="0"/>
                <w:sz w:val="21"/>
                <w:szCs w:val="21"/>
              </w:rPr>
            </w:pPr>
            <w:r>
              <w:rPr>
                <w:rFonts w:hint="eastAsia" w:ascii="宋体" w:hAnsi="宋体" w:cs="宋体"/>
                <w:color w:val="auto"/>
                <w:sz w:val="21"/>
                <w:szCs w:val="21"/>
              </w:rPr>
              <w:t>响应</w:t>
            </w:r>
            <w:r>
              <w:rPr>
                <w:rFonts w:hint="eastAsia" w:ascii="宋体" w:hAnsi="宋体" w:cs="宋体"/>
                <w:color w:val="auto"/>
                <w:sz w:val="21"/>
                <w:szCs w:val="21"/>
                <w:lang w:val="zh-CN"/>
              </w:rPr>
              <w:t>文件正、副本数量（含电子文档）符合</w:t>
            </w:r>
            <w:r>
              <w:rPr>
                <w:rFonts w:hint="eastAsia" w:ascii="宋体" w:hAnsi="宋体" w:cs="宋体"/>
                <w:color w:val="auto"/>
                <w:sz w:val="21"/>
                <w:szCs w:val="21"/>
              </w:rPr>
              <w:t>竞争性磋商</w:t>
            </w:r>
            <w:r>
              <w:rPr>
                <w:rFonts w:hint="eastAsia" w:ascii="宋体" w:hAnsi="宋体" w:cs="宋体"/>
                <w:color w:val="auto"/>
                <w:sz w:val="21"/>
                <w:szCs w:val="21"/>
                <w:lang w:val="zh-CN"/>
              </w:rPr>
              <w:t>文件要求。</w:t>
            </w:r>
          </w:p>
        </w:tc>
      </w:tr>
      <w:tr w14:paraId="3C5A6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75" w:type="dxa"/>
            <w:vMerge w:val="restart"/>
            <w:vAlign w:val="center"/>
          </w:tcPr>
          <w:p w14:paraId="62AA159B">
            <w:pPr>
              <w:spacing w:line="360" w:lineRule="auto"/>
              <w:jc w:val="center"/>
              <w:rPr>
                <w:rFonts w:hint="eastAsia" w:ascii="宋体" w:hAnsi="宋体" w:cs="宋体"/>
                <w:color w:val="auto"/>
                <w:kern w:val="0"/>
                <w:sz w:val="21"/>
                <w:szCs w:val="21"/>
              </w:rPr>
            </w:pPr>
            <w:r>
              <w:rPr>
                <w:rFonts w:hint="eastAsia" w:ascii="宋体" w:hAnsi="宋体" w:cs="宋体"/>
                <w:color w:val="auto"/>
                <w:kern w:val="0"/>
                <w:sz w:val="21"/>
                <w:szCs w:val="21"/>
              </w:rPr>
              <w:t>3</w:t>
            </w:r>
          </w:p>
        </w:tc>
        <w:tc>
          <w:tcPr>
            <w:tcW w:w="1560" w:type="dxa"/>
            <w:vMerge w:val="restart"/>
            <w:vAlign w:val="center"/>
          </w:tcPr>
          <w:p w14:paraId="441B21E5">
            <w:pPr>
              <w:spacing w:line="360" w:lineRule="auto"/>
              <w:rPr>
                <w:rFonts w:hint="eastAsia" w:ascii="宋体" w:hAnsi="宋体" w:cs="宋体"/>
                <w:color w:val="auto"/>
                <w:sz w:val="21"/>
                <w:szCs w:val="21"/>
                <w:lang w:val="zh-CN"/>
              </w:rPr>
            </w:pPr>
            <w:r>
              <w:rPr>
                <w:rFonts w:hint="eastAsia" w:ascii="宋体" w:hAnsi="宋体" w:cs="宋体"/>
                <w:color w:val="auto"/>
                <w:kern w:val="0"/>
                <w:sz w:val="21"/>
                <w:szCs w:val="21"/>
              </w:rPr>
              <w:t>响应程度审查</w:t>
            </w:r>
          </w:p>
        </w:tc>
        <w:tc>
          <w:tcPr>
            <w:tcW w:w="1984" w:type="dxa"/>
            <w:vAlign w:val="center"/>
          </w:tcPr>
          <w:p w14:paraId="474D3ABD">
            <w:pPr>
              <w:spacing w:line="360" w:lineRule="auto"/>
              <w:rPr>
                <w:rFonts w:hint="eastAsia" w:ascii="宋体" w:hAnsi="宋体" w:cs="宋体"/>
                <w:color w:val="auto"/>
                <w:kern w:val="0"/>
                <w:sz w:val="21"/>
                <w:szCs w:val="21"/>
              </w:rPr>
            </w:pPr>
            <w:r>
              <w:rPr>
                <w:rFonts w:hint="eastAsia" w:ascii="宋体" w:hAnsi="宋体" w:cs="宋体"/>
                <w:color w:val="auto"/>
                <w:kern w:val="0"/>
                <w:sz w:val="21"/>
                <w:szCs w:val="21"/>
              </w:rPr>
              <w:t>实质性响应</w:t>
            </w:r>
          </w:p>
        </w:tc>
        <w:tc>
          <w:tcPr>
            <w:tcW w:w="5409" w:type="dxa"/>
            <w:vAlign w:val="center"/>
          </w:tcPr>
          <w:p w14:paraId="506ACAD6">
            <w:pPr>
              <w:pStyle w:val="6"/>
              <w:spacing w:line="360" w:lineRule="auto"/>
              <w:rPr>
                <w:rFonts w:hint="eastAsia" w:ascii="宋体" w:hAnsi="宋体" w:cs="宋体"/>
                <w:color w:val="auto"/>
                <w:kern w:val="0"/>
                <w:sz w:val="21"/>
                <w:szCs w:val="21"/>
              </w:rPr>
            </w:pPr>
            <w:r>
              <w:rPr>
                <w:rFonts w:hint="eastAsia" w:ascii="宋体" w:hAnsi="宋体" w:cs="宋体"/>
                <w:color w:val="auto"/>
                <w:kern w:val="0"/>
                <w:sz w:val="21"/>
                <w:szCs w:val="21"/>
              </w:rPr>
              <w:t>竞争性磋商文件第二篇、第三篇内容进行实质性响应。</w:t>
            </w:r>
          </w:p>
        </w:tc>
      </w:tr>
      <w:tr w14:paraId="13517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675" w:type="dxa"/>
            <w:vMerge w:val="continue"/>
            <w:vAlign w:val="center"/>
          </w:tcPr>
          <w:p w14:paraId="0FB87309">
            <w:pPr>
              <w:spacing w:line="360" w:lineRule="auto"/>
              <w:jc w:val="center"/>
              <w:rPr>
                <w:rFonts w:hint="eastAsia" w:ascii="宋体" w:hAnsi="宋体" w:cs="宋体"/>
                <w:color w:val="auto"/>
                <w:kern w:val="0"/>
                <w:sz w:val="21"/>
                <w:szCs w:val="21"/>
              </w:rPr>
            </w:pPr>
          </w:p>
        </w:tc>
        <w:tc>
          <w:tcPr>
            <w:tcW w:w="1560" w:type="dxa"/>
            <w:vMerge w:val="continue"/>
            <w:vAlign w:val="center"/>
          </w:tcPr>
          <w:p w14:paraId="422A9B63">
            <w:pPr>
              <w:spacing w:line="360" w:lineRule="auto"/>
              <w:rPr>
                <w:rFonts w:hint="eastAsia" w:ascii="宋体" w:hAnsi="宋体" w:cs="宋体"/>
                <w:color w:val="auto"/>
                <w:sz w:val="21"/>
                <w:szCs w:val="21"/>
                <w:lang w:val="zh-CN"/>
              </w:rPr>
            </w:pPr>
          </w:p>
        </w:tc>
        <w:tc>
          <w:tcPr>
            <w:tcW w:w="1984" w:type="dxa"/>
            <w:vAlign w:val="center"/>
          </w:tcPr>
          <w:p w14:paraId="753C33BE">
            <w:pPr>
              <w:spacing w:line="360" w:lineRule="auto"/>
              <w:rPr>
                <w:rFonts w:hint="eastAsia" w:ascii="宋体" w:hAnsi="宋体" w:cs="宋体"/>
                <w:color w:val="auto"/>
                <w:kern w:val="0"/>
                <w:sz w:val="21"/>
                <w:szCs w:val="21"/>
              </w:rPr>
            </w:pPr>
            <w:r>
              <w:rPr>
                <w:rFonts w:hint="eastAsia" w:ascii="宋体" w:hAnsi="宋体" w:cs="宋体"/>
                <w:color w:val="auto"/>
                <w:kern w:val="0"/>
                <w:sz w:val="21"/>
                <w:szCs w:val="21"/>
              </w:rPr>
              <w:t>磋商有效期</w:t>
            </w:r>
          </w:p>
        </w:tc>
        <w:tc>
          <w:tcPr>
            <w:tcW w:w="5409" w:type="dxa"/>
            <w:vAlign w:val="center"/>
          </w:tcPr>
          <w:p w14:paraId="7ABA9CF1">
            <w:pPr>
              <w:spacing w:line="360" w:lineRule="auto"/>
              <w:rPr>
                <w:rFonts w:hint="eastAsia" w:ascii="宋体" w:hAnsi="宋体" w:cs="宋体"/>
                <w:color w:val="auto"/>
                <w:kern w:val="0"/>
                <w:sz w:val="21"/>
                <w:szCs w:val="21"/>
              </w:rPr>
            </w:pPr>
            <w:r>
              <w:rPr>
                <w:rFonts w:hint="eastAsia" w:ascii="宋体" w:hAnsi="宋体" w:cs="宋体"/>
                <w:color w:val="auto"/>
                <w:kern w:val="0"/>
                <w:sz w:val="21"/>
                <w:szCs w:val="21"/>
              </w:rPr>
              <w:t>响应文件及有关承诺文件有效期为提交响应文件截止时间起90天。</w:t>
            </w:r>
          </w:p>
        </w:tc>
      </w:tr>
    </w:tbl>
    <w:p w14:paraId="3D29D6C8">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3.根据《财政部关于政府采购竞争性磋商采购方式管理暂行办法有关问题的补充通知》（财库〔2015〕124号）采用竞争性磋商采购方式采购的政府购买服务项目（含政府和社会资本合作项目），在采购过程中符合要求的供应商（社会资本）只有2家的，竞争性磋商采购活动可以继续进行。</w:t>
      </w:r>
    </w:p>
    <w:p w14:paraId="38AEF38C">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三）澄清有关问题。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564BDD25">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四）磋商小组要求供应商澄清、说明或者更正响应文件应当以书面形式作出。供应商的澄清、说明或者更正应当由法定代表人（或其授权代表）或自然人（供应商为自然人）签署或者加盖公章。由授权代表签署的，应当附法定代表人授权书。供应商为自然人的，应当由本人签署并附身份证明。</w:t>
      </w:r>
    </w:p>
    <w:p w14:paraId="2A54FD6E">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（五）在磋商过程中磋商的任何一方不得向他人透露与磋商有关的服务资料、价格或其他信息。</w:t>
      </w:r>
    </w:p>
    <w:p w14:paraId="439111E9">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六）在磋商过程中，磋商小组可以根据竞争性磋商文件和磋商情况实质性变动采购需求中的服务、商务要求以及合同草案条款，但不得变动竞争性磋商文件中的其他内容。实质性变动的内容，须经采购人代表确认。对竞争性磋商文件作出的实质性变动是竞争性磋商文件的有效组成部分，磋商小组应当及时以书面形式同时通知所有参加磋商的供应商。</w:t>
      </w:r>
    </w:p>
    <w:p w14:paraId="351AF0F5">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（七）供应商在磋商时作出的所有书面承诺须由法定代表人（或其授权代表）或自然人（供应商为自然人）签署。</w:t>
      </w:r>
    </w:p>
    <w:p w14:paraId="4BC5FD9E">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八）经磋商确定最终采购需求且磋商结束后，供应商应当按照竞争性磋商文件的变动情况和磋商小组的要求重新提交响应文件或重新做出相关的书面承诺，最后书面提交最后报价及有关承诺（《最后报价表》在磋商现场向供应商提供）。已提交响应文件但未在规定时间内进行最后报价的供应商，视为放弃最后报价，以供应商响应文件中的报价为准。</w:t>
      </w:r>
    </w:p>
    <w:p w14:paraId="3AEA41A0">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（九）磋商小组采用综合评分法对提交最后报价的供应商的响应文件和最后报价（含有效书面承诺）进行综合评分。</w:t>
      </w:r>
      <w:r>
        <w:rPr>
          <w:rFonts w:hint="eastAsia" w:ascii="宋体" w:hAnsi="宋体" w:cs="宋体"/>
          <w:color w:val="auto"/>
          <w:kern w:val="0"/>
          <w:sz w:val="24"/>
          <w:szCs w:val="24"/>
        </w:rPr>
        <w:t>综合评分法，是指响应文件满足竞争性磋商文件全部实质性要求且按照评审因素的量化指标评审得分最高的供应商为成交候选供应商的评审方法。供应商总得分为价格、服务、商务等评定因素分别按照相应权重值计算分项得分后相加，满分为100分</w:t>
      </w:r>
      <w:r>
        <w:rPr>
          <w:rFonts w:hint="eastAsia" w:ascii="宋体" w:hAnsi="宋体" w:cs="宋体"/>
          <w:color w:val="auto"/>
          <w:sz w:val="24"/>
          <w:szCs w:val="24"/>
        </w:rPr>
        <w:t>。</w:t>
      </w:r>
    </w:p>
    <w:p w14:paraId="4517BD9A">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（十）磋商小组各成员独立对每个有效响应（通过资格性审查、</w:t>
      </w:r>
      <w:r>
        <w:rPr>
          <w:rFonts w:hint="eastAsia" w:ascii="宋体" w:hAnsi="宋体" w:cs="宋体"/>
          <w:color w:val="auto"/>
          <w:kern w:val="0"/>
          <w:sz w:val="24"/>
          <w:szCs w:val="24"/>
        </w:rPr>
        <w:t>符合性审查的供应商</w:t>
      </w:r>
      <w:r>
        <w:rPr>
          <w:rFonts w:hint="eastAsia" w:ascii="宋体" w:hAnsi="宋体" w:cs="宋体"/>
          <w:color w:val="auto"/>
          <w:sz w:val="24"/>
          <w:szCs w:val="24"/>
        </w:rPr>
        <w:t>）的文件进行评价、打分，然后汇总每个供应商每项评分因素的得分，并根据综合评分情况按照评审得分由高到低顺序推荐3名以上成交候选供应商，并编写评审报告。若供应商的评审得分相同的，按照最后报价由低到高的顺序排列推荐。评审得分且最后报价相同的，按照服务指标优劣顺序排列推荐。以上都相同的，按商务条款的优劣顺序排列推荐。</w:t>
      </w:r>
    </w:p>
    <w:p w14:paraId="1502348B">
      <w:pPr>
        <w:pStyle w:val="2"/>
        <w:adjustRightInd w:val="0"/>
        <w:snapToGrid w:val="0"/>
        <w:spacing w:before="0" w:after="0" w:line="360" w:lineRule="auto"/>
        <w:ind w:firstLine="482" w:firstLineChars="200"/>
        <w:rPr>
          <w:color w:val="auto"/>
        </w:rPr>
      </w:pPr>
      <w:bookmarkStart w:id="76" w:name="_Toc76462334"/>
      <w:bookmarkStart w:id="77" w:name="_Toc23478"/>
      <w:r>
        <w:rPr>
          <w:rFonts w:hint="eastAsia" w:ascii="宋体" w:hAnsi="宋体" w:eastAsia="宋体" w:cs="宋体"/>
          <w:color w:val="auto"/>
          <w:sz w:val="24"/>
        </w:rPr>
        <w:t>二、</w:t>
      </w:r>
      <w:bookmarkStart w:id="78" w:name="_Toc102227320"/>
      <w:bookmarkStart w:id="79" w:name="_Toc342913394"/>
      <w:r>
        <w:rPr>
          <w:rFonts w:hint="eastAsia" w:ascii="宋体" w:hAnsi="宋体" w:eastAsia="宋体" w:cs="宋体"/>
          <w:color w:val="auto"/>
          <w:sz w:val="24"/>
        </w:rPr>
        <w:t>评审标准</w:t>
      </w:r>
      <w:bookmarkEnd w:id="76"/>
      <w:bookmarkEnd w:id="77"/>
    </w:p>
    <w:tbl>
      <w:tblPr>
        <w:tblStyle w:val="11"/>
        <w:tblW w:w="97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0"/>
        <w:gridCol w:w="1159"/>
        <w:gridCol w:w="1109"/>
        <w:gridCol w:w="4742"/>
        <w:gridCol w:w="1797"/>
      </w:tblGrid>
      <w:tr w14:paraId="33727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0" w:type="dxa"/>
            <w:vAlign w:val="center"/>
          </w:tcPr>
          <w:p w14:paraId="1B269AE9">
            <w:pPr>
              <w:spacing w:line="360" w:lineRule="auto"/>
              <w:jc w:val="center"/>
              <w:rPr>
                <w:rFonts w:hint="eastAsia" w:ascii="宋体" w:hAnsi="宋体" w:cs="宋体"/>
                <w:color w:val="auto"/>
                <w:sz w:val="24"/>
                <w:szCs w:val="24"/>
              </w:rPr>
            </w:pPr>
            <w:r>
              <w:rPr>
                <w:rFonts w:hint="eastAsia" w:ascii="宋体" w:hAnsi="宋体" w:cs="宋体"/>
                <w:color w:val="auto"/>
                <w:sz w:val="24"/>
                <w:szCs w:val="24"/>
              </w:rPr>
              <w:t>序号</w:t>
            </w:r>
          </w:p>
        </w:tc>
        <w:tc>
          <w:tcPr>
            <w:tcW w:w="1159" w:type="dxa"/>
            <w:vAlign w:val="center"/>
          </w:tcPr>
          <w:p w14:paraId="551E6E15">
            <w:pPr>
              <w:spacing w:line="360" w:lineRule="auto"/>
              <w:jc w:val="center"/>
              <w:rPr>
                <w:rFonts w:hint="eastAsia" w:ascii="宋体" w:hAnsi="宋体" w:cs="宋体"/>
                <w:color w:val="auto"/>
                <w:sz w:val="24"/>
                <w:szCs w:val="24"/>
              </w:rPr>
            </w:pPr>
            <w:r>
              <w:rPr>
                <w:rFonts w:hint="eastAsia" w:ascii="宋体" w:hAnsi="宋体" w:cs="宋体"/>
                <w:color w:val="auto"/>
                <w:sz w:val="24"/>
                <w:szCs w:val="24"/>
              </w:rPr>
              <w:t>评分因素</w:t>
            </w:r>
          </w:p>
          <w:p w14:paraId="049E3020">
            <w:pPr>
              <w:spacing w:line="360" w:lineRule="auto"/>
              <w:jc w:val="center"/>
              <w:rPr>
                <w:rFonts w:hint="eastAsia" w:ascii="宋体" w:hAnsi="宋体" w:cs="宋体"/>
                <w:color w:val="auto"/>
                <w:sz w:val="24"/>
                <w:szCs w:val="24"/>
              </w:rPr>
            </w:pPr>
            <w:r>
              <w:rPr>
                <w:rFonts w:hint="eastAsia" w:ascii="宋体" w:hAnsi="宋体" w:cs="宋体"/>
                <w:color w:val="auto"/>
                <w:sz w:val="24"/>
                <w:szCs w:val="24"/>
              </w:rPr>
              <w:t>及权重</w:t>
            </w:r>
          </w:p>
        </w:tc>
        <w:tc>
          <w:tcPr>
            <w:tcW w:w="1109" w:type="dxa"/>
            <w:vAlign w:val="center"/>
          </w:tcPr>
          <w:p w14:paraId="0CBCA36B">
            <w:pPr>
              <w:spacing w:line="360" w:lineRule="auto"/>
              <w:jc w:val="center"/>
              <w:rPr>
                <w:rFonts w:hint="eastAsia" w:ascii="宋体" w:hAnsi="宋体" w:cs="宋体"/>
                <w:color w:val="auto"/>
                <w:sz w:val="24"/>
                <w:szCs w:val="24"/>
              </w:rPr>
            </w:pPr>
            <w:r>
              <w:rPr>
                <w:rFonts w:hint="eastAsia" w:ascii="宋体" w:hAnsi="宋体" w:cs="宋体"/>
                <w:color w:val="auto"/>
                <w:sz w:val="24"/>
                <w:szCs w:val="24"/>
              </w:rPr>
              <w:t>分值</w:t>
            </w:r>
          </w:p>
        </w:tc>
        <w:tc>
          <w:tcPr>
            <w:tcW w:w="4742" w:type="dxa"/>
            <w:vAlign w:val="center"/>
          </w:tcPr>
          <w:p w14:paraId="7F8548D7">
            <w:pPr>
              <w:spacing w:line="360" w:lineRule="auto"/>
              <w:jc w:val="center"/>
              <w:rPr>
                <w:rFonts w:hint="eastAsia" w:ascii="宋体" w:hAnsi="宋体" w:cs="宋体"/>
                <w:color w:val="auto"/>
                <w:sz w:val="24"/>
                <w:szCs w:val="24"/>
              </w:rPr>
            </w:pPr>
            <w:r>
              <w:rPr>
                <w:rFonts w:hint="eastAsia" w:ascii="宋体" w:hAnsi="宋体" w:cs="宋体"/>
                <w:color w:val="auto"/>
                <w:sz w:val="24"/>
                <w:szCs w:val="24"/>
              </w:rPr>
              <w:t>评分标准</w:t>
            </w:r>
          </w:p>
        </w:tc>
        <w:tc>
          <w:tcPr>
            <w:tcW w:w="1797" w:type="dxa"/>
            <w:vAlign w:val="center"/>
          </w:tcPr>
          <w:p w14:paraId="405D1313">
            <w:pPr>
              <w:spacing w:line="360" w:lineRule="auto"/>
              <w:jc w:val="center"/>
              <w:rPr>
                <w:rFonts w:hint="eastAsia" w:ascii="宋体" w:hAnsi="宋体" w:cs="宋体"/>
                <w:color w:val="auto"/>
                <w:sz w:val="24"/>
                <w:szCs w:val="24"/>
              </w:rPr>
            </w:pPr>
            <w:r>
              <w:rPr>
                <w:rFonts w:hint="eastAsia" w:ascii="宋体" w:hAnsi="宋体" w:cs="宋体"/>
                <w:color w:val="auto"/>
                <w:sz w:val="24"/>
                <w:szCs w:val="24"/>
              </w:rPr>
              <w:t>说明</w:t>
            </w:r>
          </w:p>
        </w:tc>
      </w:tr>
      <w:tr w14:paraId="1BEBD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4" w:hRule="atLeast"/>
          <w:jc w:val="center"/>
        </w:trPr>
        <w:tc>
          <w:tcPr>
            <w:tcW w:w="950" w:type="dxa"/>
            <w:vAlign w:val="center"/>
          </w:tcPr>
          <w:p w14:paraId="484001AB">
            <w:pPr>
              <w:spacing w:line="360" w:lineRule="auto"/>
              <w:ind w:firstLine="210" w:firstLineChars="100"/>
              <w:rPr>
                <w:rFonts w:hint="eastAsia" w:ascii="宋体" w:hAnsi="宋体" w:cs="宋体"/>
                <w:color w:val="auto"/>
                <w:sz w:val="21"/>
                <w:szCs w:val="21"/>
              </w:rPr>
            </w:pPr>
            <w:r>
              <w:rPr>
                <w:rFonts w:hint="eastAsia" w:ascii="宋体" w:hAnsi="宋体" w:cs="宋体"/>
                <w:color w:val="auto"/>
                <w:sz w:val="21"/>
                <w:szCs w:val="21"/>
              </w:rPr>
              <w:t>1</w:t>
            </w:r>
          </w:p>
        </w:tc>
        <w:tc>
          <w:tcPr>
            <w:tcW w:w="1159" w:type="dxa"/>
            <w:vAlign w:val="center"/>
          </w:tcPr>
          <w:p w14:paraId="7862B0BF">
            <w:pPr>
              <w:spacing w:line="360" w:lineRule="auto"/>
              <w:rPr>
                <w:rFonts w:hint="eastAsia" w:ascii="宋体" w:hAnsi="宋体" w:cs="宋体"/>
                <w:color w:val="auto"/>
                <w:sz w:val="21"/>
                <w:szCs w:val="21"/>
              </w:rPr>
            </w:pPr>
            <w:r>
              <w:rPr>
                <w:rFonts w:hint="eastAsia" w:ascii="宋体" w:hAnsi="宋体" w:cs="宋体"/>
                <w:color w:val="auto"/>
                <w:sz w:val="21"/>
                <w:szCs w:val="21"/>
              </w:rPr>
              <w:t>响应报价</w:t>
            </w:r>
          </w:p>
          <w:p w14:paraId="31FAB980">
            <w:pPr>
              <w:spacing w:line="360" w:lineRule="auto"/>
              <w:rPr>
                <w:rFonts w:hint="eastAsia" w:ascii="宋体" w:hAnsi="宋体" w:cs="宋体"/>
                <w:color w:val="auto"/>
                <w:sz w:val="21"/>
                <w:szCs w:val="21"/>
              </w:rPr>
            </w:pPr>
            <w:r>
              <w:rPr>
                <w:rFonts w:hint="eastAsia" w:ascii="宋体" w:hAnsi="宋体" w:cs="宋体"/>
                <w:color w:val="auto"/>
                <w:sz w:val="21"/>
                <w:szCs w:val="21"/>
              </w:rPr>
              <w:t>（30%）</w:t>
            </w:r>
          </w:p>
        </w:tc>
        <w:tc>
          <w:tcPr>
            <w:tcW w:w="1109" w:type="dxa"/>
            <w:vAlign w:val="center"/>
          </w:tcPr>
          <w:p w14:paraId="18ADFF37">
            <w:pPr>
              <w:spacing w:line="360" w:lineRule="auto"/>
              <w:rPr>
                <w:rFonts w:hint="eastAsia" w:ascii="宋体" w:hAnsi="宋体" w:cs="宋体"/>
                <w:color w:val="auto"/>
                <w:sz w:val="21"/>
                <w:szCs w:val="21"/>
              </w:rPr>
            </w:pPr>
            <w:r>
              <w:rPr>
                <w:rFonts w:hint="eastAsia" w:ascii="宋体" w:hAnsi="宋体" w:cs="宋体"/>
                <w:color w:val="auto"/>
                <w:sz w:val="21"/>
                <w:szCs w:val="21"/>
              </w:rPr>
              <w:t>30分</w:t>
            </w:r>
          </w:p>
        </w:tc>
        <w:tc>
          <w:tcPr>
            <w:tcW w:w="4742" w:type="dxa"/>
            <w:vAlign w:val="center"/>
          </w:tcPr>
          <w:p w14:paraId="603B1C5F">
            <w:pPr>
              <w:spacing w:line="360" w:lineRule="auto"/>
              <w:rPr>
                <w:rFonts w:hint="eastAsia" w:ascii="宋体" w:hAnsi="宋体" w:cs="宋体"/>
                <w:color w:val="auto"/>
                <w:sz w:val="21"/>
                <w:szCs w:val="21"/>
              </w:rPr>
            </w:pPr>
            <w:r>
              <w:rPr>
                <w:rFonts w:hint="eastAsia" w:ascii="宋体" w:hAnsi="宋体" w:cs="宋体"/>
                <w:color w:val="auto"/>
                <w:sz w:val="21"/>
                <w:szCs w:val="21"/>
              </w:rPr>
              <w:t>有效的最后报价中的最低价为评标基准价，其价格分为满分。其他供应商的价格分统一按照下列公式计算：</w:t>
            </w:r>
          </w:p>
          <w:p w14:paraId="7C76FF94">
            <w:pPr>
              <w:spacing w:line="360" w:lineRule="auto"/>
              <w:rPr>
                <w:rFonts w:hint="eastAsia" w:ascii="宋体" w:hAnsi="宋体" w:cs="宋体"/>
                <w:color w:val="auto"/>
              </w:rPr>
            </w:pPr>
            <w:r>
              <w:rPr>
                <w:rFonts w:hint="eastAsia" w:ascii="宋体" w:hAnsi="宋体" w:cs="宋体"/>
                <w:color w:val="auto"/>
                <w:sz w:val="21"/>
                <w:szCs w:val="21"/>
              </w:rPr>
              <w:t>报价得分＝（评标基准价/响应报价）×价格权重×100。</w:t>
            </w:r>
          </w:p>
        </w:tc>
        <w:tc>
          <w:tcPr>
            <w:tcW w:w="1797" w:type="dxa"/>
            <w:vAlign w:val="center"/>
          </w:tcPr>
          <w:p w14:paraId="702FF943">
            <w:pPr>
              <w:spacing w:line="360" w:lineRule="auto"/>
              <w:rPr>
                <w:rFonts w:hint="eastAsia" w:ascii="宋体" w:hAnsi="宋体" w:cs="宋体"/>
                <w:color w:val="auto"/>
                <w:sz w:val="21"/>
                <w:szCs w:val="21"/>
              </w:rPr>
            </w:pPr>
          </w:p>
        </w:tc>
      </w:tr>
      <w:tr w14:paraId="0CF0A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jc w:val="center"/>
        </w:trPr>
        <w:tc>
          <w:tcPr>
            <w:tcW w:w="950" w:type="dxa"/>
            <w:vMerge w:val="restart"/>
            <w:vAlign w:val="center"/>
          </w:tcPr>
          <w:p w14:paraId="454D0540">
            <w:pPr>
              <w:spacing w:line="360" w:lineRule="auto"/>
              <w:ind w:firstLine="210" w:firstLineChars="100"/>
              <w:rPr>
                <w:rFonts w:hint="eastAsia" w:ascii="宋体" w:hAnsi="宋体" w:cs="宋体"/>
                <w:color w:val="auto"/>
                <w:sz w:val="21"/>
                <w:szCs w:val="21"/>
              </w:rPr>
            </w:pPr>
            <w:r>
              <w:rPr>
                <w:rFonts w:hint="eastAsia" w:ascii="宋体" w:hAnsi="宋体" w:cs="宋体"/>
                <w:color w:val="auto"/>
                <w:sz w:val="21"/>
                <w:szCs w:val="21"/>
              </w:rPr>
              <w:t>2</w:t>
            </w:r>
          </w:p>
          <w:p w14:paraId="56138175">
            <w:pPr>
              <w:spacing w:line="360" w:lineRule="auto"/>
              <w:ind w:firstLine="210" w:firstLineChars="100"/>
              <w:rPr>
                <w:rFonts w:hint="eastAsia" w:ascii="宋体" w:hAnsi="宋体" w:cs="宋体"/>
                <w:color w:val="auto"/>
                <w:sz w:val="21"/>
                <w:szCs w:val="21"/>
              </w:rPr>
            </w:pPr>
          </w:p>
        </w:tc>
        <w:tc>
          <w:tcPr>
            <w:tcW w:w="1159" w:type="dxa"/>
            <w:vMerge w:val="restart"/>
            <w:vAlign w:val="center"/>
          </w:tcPr>
          <w:p w14:paraId="0C0CAB46">
            <w:pPr>
              <w:spacing w:line="360" w:lineRule="auto"/>
              <w:rPr>
                <w:rFonts w:hint="eastAsia" w:ascii="宋体" w:hAnsi="宋体" w:cs="宋体"/>
                <w:color w:val="auto"/>
                <w:sz w:val="21"/>
                <w:szCs w:val="21"/>
              </w:rPr>
            </w:pPr>
            <w:r>
              <w:rPr>
                <w:rFonts w:hint="eastAsia" w:ascii="宋体" w:hAnsi="宋体" w:cs="宋体"/>
                <w:color w:val="auto"/>
                <w:sz w:val="21"/>
                <w:szCs w:val="21"/>
              </w:rPr>
              <w:t>服务方案</w:t>
            </w:r>
          </w:p>
          <w:p w14:paraId="2D4690C2">
            <w:pPr>
              <w:spacing w:line="360" w:lineRule="auto"/>
              <w:rPr>
                <w:rFonts w:hint="eastAsia" w:ascii="宋体" w:hAnsi="宋体" w:cs="宋体"/>
                <w:color w:val="auto"/>
                <w:sz w:val="21"/>
                <w:szCs w:val="21"/>
              </w:rPr>
            </w:pPr>
            <w:r>
              <w:rPr>
                <w:rFonts w:hint="eastAsia" w:ascii="宋体" w:hAnsi="宋体" w:cs="宋体"/>
                <w:color w:val="auto"/>
                <w:sz w:val="21"/>
                <w:szCs w:val="21"/>
              </w:rPr>
              <w:t>（40%）</w:t>
            </w:r>
          </w:p>
          <w:p w14:paraId="69E4E7FD">
            <w:pPr>
              <w:spacing w:line="360" w:lineRule="auto"/>
              <w:rPr>
                <w:rFonts w:hint="eastAsia" w:ascii="宋体" w:hAnsi="宋体" w:cs="宋体"/>
                <w:color w:val="auto"/>
                <w:sz w:val="21"/>
                <w:szCs w:val="21"/>
              </w:rPr>
            </w:pPr>
          </w:p>
        </w:tc>
        <w:tc>
          <w:tcPr>
            <w:tcW w:w="1109" w:type="dxa"/>
            <w:vAlign w:val="center"/>
          </w:tcPr>
          <w:p w14:paraId="2875072F">
            <w:pPr>
              <w:spacing w:line="360" w:lineRule="auto"/>
              <w:ind w:firstLine="28"/>
              <w:jc w:val="center"/>
              <w:rPr>
                <w:rFonts w:hint="eastAsia" w:ascii="宋体" w:hAnsi="宋体" w:cs="宋体"/>
                <w:color w:val="auto"/>
                <w:sz w:val="21"/>
                <w:szCs w:val="21"/>
              </w:rPr>
            </w:pPr>
          </w:p>
          <w:p w14:paraId="702009BC">
            <w:pPr>
              <w:spacing w:line="360" w:lineRule="auto"/>
              <w:ind w:firstLine="28"/>
              <w:rPr>
                <w:rFonts w:hint="eastAsia" w:ascii="宋体" w:hAnsi="宋体" w:cs="宋体"/>
                <w:color w:val="auto"/>
                <w:sz w:val="21"/>
                <w:szCs w:val="21"/>
              </w:rPr>
            </w:pPr>
            <w:r>
              <w:rPr>
                <w:rFonts w:hint="eastAsia" w:ascii="宋体" w:hAnsi="宋体" w:cs="宋体"/>
                <w:color w:val="auto"/>
                <w:sz w:val="21"/>
                <w:szCs w:val="21"/>
              </w:rPr>
              <w:t>出版服务方案（20分）</w:t>
            </w:r>
          </w:p>
          <w:p w14:paraId="6821E504">
            <w:pPr>
              <w:spacing w:line="360" w:lineRule="auto"/>
              <w:ind w:firstLine="28"/>
              <w:jc w:val="center"/>
              <w:rPr>
                <w:rFonts w:hint="eastAsia" w:ascii="宋体" w:hAnsi="宋体" w:cs="宋体"/>
                <w:color w:val="auto"/>
                <w:sz w:val="21"/>
                <w:szCs w:val="21"/>
              </w:rPr>
            </w:pPr>
          </w:p>
          <w:p w14:paraId="75474063">
            <w:pPr>
              <w:spacing w:line="360" w:lineRule="auto"/>
              <w:ind w:firstLine="28"/>
              <w:jc w:val="center"/>
              <w:rPr>
                <w:rFonts w:hint="eastAsia" w:ascii="宋体" w:hAnsi="宋体" w:cs="宋体"/>
                <w:color w:val="auto"/>
                <w:sz w:val="21"/>
                <w:szCs w:val="21"/>
              </w:rPr>
            </w:pPr>
          </w:p>
          <w:p w14:paraId="4CA33C1D">
            <w:pPr>
              <w:spacing w:line="360" w:lineRule="auto"/>
              <w:ind w:firstLine="28"/>
              <w:jc w:val="center"/>
              <w:rPr>
                <w:rFonts w:hint="eastAsia" w:ascii="宋体" w:hAnsi="宋体" w:cs="宋体"/>
                <w:color w:val="auto"/>
                <w:sz w:val="21"/>
                <w:szCs w:val="21"/>
              </w:rPr>
            </w:pPr>
          </w:p>
          <w:p w14:paraId="71A1607A">
            <w:pPr>
              <w:spacing w:line="360" w:lineRule="auto"/>
              <w:ind w:firstLine="28"/>
              <w:jc w:val="center"/>
              <w:rPr>
                <w:rFonts w:hint="eastAsia" w:ascii="宋体" w:hAnsi="宋体" w:cs="宋体"/>
                <w:color w:val="auto"/>
                <w:sz w:val="21"/>
                <w:szCs w:val="21"/>
              </w:rPr>
            </w:pPr>
          </w:p>
          <w:p w14:paraId="55C47E08">
            <w:pPr>
              <w:spacing w:line="360" w:lineRule="auto"/>
              <w:ind w:firstLine="28"/>
              <w:jc w:val="center"/>
              <w:rPr>
                <w:rFonts w:hint="eastAsia" w:ascii="宋体" w:hAnsi="宋体" w:cs="宋体"/>
                <w:color w:val="auto"/>
                <w:sz w:val="21"/>
                <w:szCs w:val="21"/>
              </w:rPr>
            </w:pPr>
          </w:p>
          <w:p w14:paraId="114AA85E">
            <w:pPr>
              <w:spacing w:line="360" w:lineRule="auto"/>
              <w:ind w:firstLine="28"/>
              <w:jc w:val="center"/>
              <w:rPr>
                <w:rFonts w:hint="eastAsia" w:ascii="宋体" w:hAnsi="宋体" w:cs="宋体"/>
                <w:color w:val="auto"/>
                <w:sz w:val="21"/>
                <w:szCs w:val="21"/>
              </w:rPr>
            </w:pPr>
          </w:p>
        </w:tc>
        <w:tc>
          <w:tcPr>
            <w:tcW w:w="4742" w:type="dxa"/>
            <w:vAlign w:val="center"/>
          </w:tcPr>
          <w:p w14:paraId="75003668">
            <w:pPr>
              <w:spacing w:line="360" w:lineRule="auto"/>
              <w:rPr>
                <w:rFonts w:hint="eastAsia" w:ascii="宋体" w:hAnsi="宋体" w:cs="宋体"/>
                <w:color w:val="auto"/>
                <w:sz w:val="21"/>
                <w:szCs w:val="21"/>
              </w:rPr>
            </w:pPr>
            <w:r>
              <w:rPr>
                <w:rFonts w:hint="eastAsia" w:ascii="宋体" w:hAnsi="宋体" w:cs="宋体"/>
                <w:color w:val="auto"/>
                <w:sz w:val="21"/>
                <w:szCs w:val="21"/>
              </w:rPr>
              <w:t>供应商根据项目需求提供针对本项目详细的出版服务方案，方案须包含但不限于以下内容：</w:t>
            </w:r>
          </w:p>
          <w:p w14:paraId="2C2FF324">
            <w:pPr>
              <w:spacing w:line="360" w:lineRule="auto"/>
              <w:rPr>
                <w:rFonts w:hint="eastAsia" w:ascii="宋体" w:hAnsi="宋体" w:cs="宋体"/>
                <w:color w:val="auto"/>
                <w:sz w:val="21"/>
                <w:szCs w:val="21"/>
              </w:rPr>
            </w:pPr>
            <w:r>
              <w:rPr>
                <w:rFonts w:hint="eastAsia" w:ascii="宋体" w:hAnsi="宋体" w:cs="宋体"/>
                <w:color w:val="auto"/>
                <w:sz w:val="21"/>
                <w:szCs w:val="21"/>
              </w:rPr>
              <w:t>① 提供制作工艺、制作设备等内容；</w:t>
            </w:r>
          </w:p>
          <w:p w14:paraId="3B31AFB0">
            <w:pPr>
              <w:spacing w:line="360" w:lineRule="auto"/>
              <w:rPr>
                <w:rFonts w:hint="eastAsia" w:ascii="宋体" w:hAnsi="宋体" w:cs="宋体"/>
                <w:color w:val="auto"/>
                <w:sz w:val="21"/>
                <w:szCs w:val="21"/>
              </w:rPr>
            </w:pPr>
            <w:r>
              <w:rPr>
                <w:rFonts w:hint="eastAsia" w:ascii="宋体" w:hAnsi="宋体" w:cs="宋体"/>
                <w:color w:val="auto"/>
                <w:sz w:val="21"/>
                <w:szCs w:val="21"/>
              </w:rPr>
              <w:t>② 提供人员配置、配备制作纸张的种类、规格等内容；</w:t>
            </w:r>
          </w:p>
          <w:p w14:paraId="79BA3EE7">
            <w:pPr>
              <w:spacing w:line="360" w:lineRule="auto"/>
              <w:rPr>
                <w:rFonts w:hint="eastAsia" w:ascii="宋体" w:hAnsi="宋体" w:cs="宋体"/>
                <w:color w:val="auto"/>
                <w:sz w:val="21"/>
                <w:szCs w:val="21"/>
              </w:rPr>
            </w:pPr>
            <w:r>
              <w:rPr>
                <w:rFonts w:hint="eastAsia" w:ascii="宋体" w:hAnsi="宋体" w:cs="宋体"/>
                <w:color w:val="auto"/>
                <w:sz w:val="21"/>
                <w:szCs w:val="21"/>
              </w:rPr>
              <w:t>③ 三审三校、编校审读方案。</w:t>
            </w:r>
          </w:p>
          <w:p w14:paraId="38DB5900">
            <w:pPr>
              <w:spacing w:line="360" w:lineRule="auto"/>
              <w:rPr>
                <w:rFonts w:hint="eastAsia" w:ascii="宋体" w:hAnsi="宋体" w:cs="宋体"/>
                <w:color w:val="auto"/>
                <w:sz w:val="21"/>
                <w:szCs w:val="21"/>
              </w:rPr>
            </w:pPr>
            <w:r>
              <w:rPr>
                <w:rFonts w:hint="eastAsia" w:ascii="宋体" w:hAnsi="宋体" w:cs="宋体"/>
                <w:color w:val="auto"/>
                <w:sz w:val="21"/>
                <w:szCs w:val="21"/>
              </w:rPr>
              <w:t>内容不存在瑕疵的得20分；</w:t>
            </w:r>
          </w:p>
          <w:p w14:paraId="79963273">
            <w:pPr>
              <w:spacing w:line="360" w:lineRule="auto"/>
              <w:rPr>
                <w:rFonts w:hint="eastAsia" w:ascii="宋体" w:hAnsi="宋体" w:cs="宋体"/>
                <w:color w:val="auto"/>
                <w:sz w:val="21"/>
                <w:szCs w:val="21"/>
              </w:rPr>
            </w:pPr>
            <w:r>
              <w:rPr>
                <w:rFonts w:hint="eastAsia" w:ascii="宋体" w:hAnsi="宋体" w:cs="宋体"/>
                <w:color w:val="auto"/>
                <w:sz w:val="21"/>
                <w:szCs w:val="21"/>
              </w:rPr>
              <w:t>内容存在1处瑕疵的得15分；</w:t>
            </w:r>
          </w:p>
          <w:p w14:paraId="1D900A20">
            <w:pPr>
              <w:spacing w:line="360" w:lineRule="auto"/>
              <w:rPr>
                <w:rFonts w:hint="eastAsia" w:ascii="宋体" w:hAnsi="宋体" w:cs="宋体"/>
                <w:color w:val="auto"/>
                <w:sz w:val="21"/>
                <w:szCs w:val="21"/>
              </w:rPr>
            </w:pPr>
            <w:r>
              <w:rPr>
                <w:rFonts w:hint="eastAsia" w:ascii="宋体" w:hAnsi="宋体" w:cs="宋体"/>
                <w:color w:val="auto"/>
                <w:sz w:val="21"/>
                <w:szCs w:val="21"/>
              </w:rPr>
              <w:t>内容存在2处瑕疵的得10分；</w:t>
            </w:r>
          </w:p>
          <w:p w14:paraId="307D154E">
            <w:pPr>
              <w:spacing w:line="360" w:lineRule="auto"/>
              <w:rPr>
                <w:rFonts w:hint="eastAsia" w:ascii="宋体" w:hAnsi="宋体" w:cs="宋体"/>
                <w:color w:val="auto"/>
                <w:sz w:val="21"/>
                <w:szCs w:val="21"/>
              </w:rPr>
            </w:pPr>
            <w:r>
              <w:rPr>
                <w:rFonts w:hint="eastAsia" w:ascii="宋体" w:hAnsi="宋体" w:cs="宋体"/>
                <w:color w:val="auto"/>
                <w:sz w:val="21"/>
                <w:szCs w:val="21"/>
              </w:rPr>
              <w:t>内容存在3处瑕疵的得5分；</w:t>
            </w:r>
          </w:p>
          <w:p w14:paraId="1C6467BE">
            <w:pPr>
              <w:spacing w:line="360" w:lineRule="auto"/>
              <w:rPr>
                <w:rFonts w:hint="eastAsia" w:ascii="宋体" w:hAnsi="宋体" w:cs="宋体"/>
                <w:color w:val="auto"/>
                <w:sz w:val="21"/>
                <w:szCs w:val="21"/>
              </w:rPr>
            </w:pPr>
            <w:r>
              <w:rPr>
                <w:rFonts w:hint="eastAsia" w:ascii="宋体" w:hAnsi="宋体" w:cs="宋体"/>
                <w:color w:val="auto"/>
                <w:sz w:val="21"/>
                <w:szCs w:val="21"/>
              </w:rPr>
              <w:t>上述内容不全或内容存在4处及以上瑕疵的或未提供得0分。</w:t>
            </w:r>
          </w:p>
        </w:tc>
        <w:tc>
          <w:tcPr>
            <w:tcW w:w="1797" w:type="dxa"/>
            <w:vMerge w:val="restart"/>
            <w:vAlign w:val="center"/>
          </w:tcPr>
          <w:p w14:paraId="0CB3BFF9">
            <w:pPr>
              <w:snapToGrid w:val="0"/>
              <w:spacing w:line="360" w:lineRule="auto"/>
              <w:ind w:left="-38"/>
              <w:rPr>
                <w:rFonts w:hint="eastAsia" w:ascii="宋体" w:hAnsi="宋体" w:cs="宋体"/>
                <w:color w:val="auto"/>
                <w:sz w:val="21"/>
                <w:szCs w:val="21"/>
              </w:rPr>
            </w:pPr>
            <w:r>
              <w:rPr>
                <w:rFonts w:hint="eastAsia" w:ascii="宋体" w:hAnsi="宋体" w:cs="宋体"/>
                <w:color w:val="auto"/>
                <w:sz w:val="21"/>
                <w:szCs w:val="21"/>
              </w:rPr>
              <w:t>1.</w:t>
            </w:r>
            <w:r>
              <w:rPr>
                <w:rFonts w:hint="eastAsia" w:ascii="宋体" w:hAnsi="宋体" w:cs="宋体"/>
                <w:color w:val="auto"/>
                <w:sz w:val="21"/>
                <w:szCs w:val="21"/>
                <w:lang w:val="zh-CN"/>
              </w:rPr>
              <w:t>提供方案</w:t>
            </w:r>
            <w:r>
              <w:rPr>
                <w:rFonts w:hint="eastAsia" w:ascii="宋体" w:hAnsi="宋体" w:cs="宋体"/>
                <w:color w:val="auto"/>
                <w:sz w:val="21"/>
                <w:szCs w:val="21"/>
              </w:rPr>
              <w:t>（</w:t>
            </w:r>
            <w:r>
              <w:rPr>
                <w:rFonts w:hint="eastAsia" w:ascii="宋体" w:hAnsi="宋体" w:cs="宋体"/>
                <w:color w:val="auto"/>
                <w:sz w:val="21"/>
                <w:szCs w:val="21"/>
                <w:lang w:val="zh-CN"/>
              </w:rPr>
              <w:t>格式自定</w:t>
            </w:r>
            <w:r>
              <w:rPr>
                <w:rFonts w:hint="eastAsia" w:ascii="宋体" w:hAnsi="宋体" w:cs="宋体"/>
                <w:color w:val="auto"/>
                <w:sz w:val="21"/>
                <w:szCs w:val="21"/>
              </w:rPr>
              <w:t>）</w:t>
            </w:r>
            <w:r>
              <w:rPr>
                <w:rFonts w:hint="eastAsia" w:ascii="宋体" w:hAnsi="宋体" w:cs="宋体"/>
                <w:color w:val="auto"/>
                <w:sz w:val="21"/>
                <w:szCs w:val="21"/>
                <w:lang w:val="zh-CN"/>
              </w:rPr>
              <w:t>。</w:t>
            </w:r>
          </w:p>
          <w:p w14:paraId="7F62E1FB">
            <w:pPr>
              <w:spacing w:line="360" w:lineRule="auto"/>
              <w:rPr>
                <w:rFonts w:hint="eastAsia" w:ascii="宋体" w:hAnsi="宋体" w:cs="宋体"/>
                <w:color w:val="auto"/>
                <w:sz w:val="21"/>
                <w:szCs w:val="21"/>
              </w:rPr>
            </w:pPr>
            <w:r>
              <w:rPr>
                <w:rFonts w:hint="eastAsia" w:ascii="宋体" w:hAnsi="宋体" w:cs="宋体"/>
                <w:color w:val="auto"/>
                <w:sz w:val="21"/>
                <w:szCs w:val="21"/>
                <w:lang w:val="zh-CN"/>
              </w:rPr>
              <w:t>2.本项内容中所称的“瑕疵”指方案内容缺项、内容表述不完整、缺少任意一项内容的针对性描述分析或缺少关键分析点，方案内容表述前后矛盾、无连贯性，内容存在逻辑漏洞、常识错误、科学原理错误、措施安排并不适用本项目特性或非专门针对本项目制定、方案中提出的措施举措不利于本项目目标的实现、现有技术条件下不可能出现的情形等任意一种情形。</w:t>
            </w:r>
          </w:p>
        </w:tc>
      </w:tr>
      <w:tr w14:paraId="1546D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jc w:val="center"/>
        </w:trPr>
        <w:tc>
          <w:tcPr>
            <w:tcW w:w="950" w:type="dxa"/>
            <w:vMerge w:val="continue"/>
            <w:vAlign w:val="center"/>
          </w:tcPr>
          <w:p w14:paraId="312F9C4C">
            <w:pPr>
              <w:spacing w:line="360" w:lineRule="auto"/>
              <w:ind w:firstLine="210" w:firstLineChars="100"/>
              <w:rPr>
                <w:rFonts w:hint="eastAsia" w:ascii="宋体" w:hAnsi="宋体" w:cs="宋体"/>
                <w:color w:val="auto"/>
                <w:sz w:val="21"/>
                <w:szCs w:val="21"/>
              </w:rPr>
            </w:pPr>
          </w:p>
        </w:tc>
        <w:tc>
          <w:tcPr>
            <w:tcW w:w="1159" w:type="dxa"/>
            <w:vMerge w:val="continue"/>
            <w:vAlign w:val="center"/>
          </w:tcPr>
          <w:p w14:paraId="220E2F88">
            <w:pPr>
              <w:spacing w:line="360" w:lineRule="auto"/>
              <w:rPr>
                <w:rFonts w:hint="eastAsia" w:ascii="宋体" w:hAnsi="宋体" w:cs="宋体"/>
                <w:color w:val="auto"/>
                <w:sz w:val="21"/>
                <w:szCs w:val="21"/>
              </w:rPr>
            </w:pPr>
          </w:p>
        </w:tc>
        <w:tc>
          <w:tcPr>
            <w:tcW w:w="1109" w:type="dxa"/>
            <w:vAlign w:val="center"/>
          </w:tcPr>
          <w:p w14:paraId="25B7EFBC">
            <w:pPr>
              <w:spacing w:line="360" w:lineRule="auto"/>
              <w:ind w:firstLine="28"/>
              <w:jc w:val="center"/>
              <w:rPr>
                <w:rFonts w:hint="eastAsia" w:ascii="宋体" w:hAnsi="宋体" w:cs="宋体"/>
                <w:color w:val="auto"/>
                <w:sz w:val="21"/>
                <w:szCs w:val="21"/>
              </w:rPr>
            </w:pPr>
            <w:r>
              <w:rPr>
                <w:rFonts w:hint="eastAsia" w:ascii="宋体" w:hAnsi="宋体" w:cs="宋体"/>
                <w:color w:val="auto"/>
                <w:sz w:val="21"/>
                <w:szCs w:val="21"/>
              </w:rPr>
              <w:t>质量保障方案（10分）</w:t>
            </w:r>
          </w:p>
        </w:tc>
        <w:tc>
          <w:tcPr>
            <w:tcW w:w="4742" w:type="dxa"/>
            <w:vAlign w:val="center"/>
          </w:tcPr>
          <w:p w14:paraId="52498517">
            <w:pPr>
              <w:spacing w:line="360" w:lineRule="auto"/>
              <w:rPr>
                <w:rFonts w:hint="eastAsia" w:ascii="宋体" w:hAnsi="宋体" w:cs="宋体"/>
                <w:color w:val="auto"/>
                <w:sz w:val="21"/>
                <w:szCs w:val="21"/>
              </w:rPr>
            </w:pPr>
            <w:r>
              <w:rPr>
                <w:rFonts w:hint="eastAsia" w:ascii="宋体" w:hAnsi="宋体" w:cs="宋体"/>
                <w:color w:val="auto"/>
                <w:sz w:val="21"/>
                <w:szCs w:val="21"/>
              </w:rPr>
              <w:t>供应商根据项目需求提供针对本项目的质量保障方案，方案包含不限于质量控制措施、色彩管理、应急处置方案、纠错与预防措施等内容，根据内容进行评分。</w:t>
            </w:r>
          </w:p>
          <w:p w14:paraId="75AF1CAB">
            <w:pPr>
              <w:spacing w:line="360" w:lineRule="auto"/>
              <w:rPr>
                <w:rFonts w:hint="eastAsia" w:ascii="宋体" w:hAnsi="宋体" w:cs="宋体"/>
                <w:color w:val="auto"/>
                <w:sz w:val="21"/>
                <w:szCs w:val="21"/>
              </w:rPr>
            </w:pPr>
            <w:r>
              <w:rPr>
                <w:rFonts w:hint="eastAsia" w:ascii="宋体" w:hAnsi="宋体" w:cs="宋体"/>
                <w:color w:val="auto"/>
                <w:sz w:val="21"/>
                <w:szCs w:val="21"/>
              </w:rPr>
              <w:t>内容不存在瑕疵，得10分；</w:t>
            </w:r>
          </w:p>
          <w:p w14:paraId="6F8D5E3A">
            <w:pPr>
              <w:spacing w:line="360" w:lineRule="auto"/>
              <w:rPr>
                <w:rFonts w:hint="eastAsia" w:ascii="宋体" w:hAnsi="宋体" w:cs="宋体"/>
                <w:color w:val="auto"/>
                <w:sz w:val="21"/>
                <w:szCs w:val="21"/>
              </w:rPr>
            </w:pPr>
            <w:r>
              <w:rPr>
                <w:rFonts w:hint="eastAsia" w:ascii="宋体" w:hAnsi="宋体" w:cs="宋体"/>
                <w:color w:val="auto"/>
                <w:sz w:val="21"/>
                <w:szCs w:val="21"/>
              </w:rPr>
              <w:t>内容存在1处瑕疵，得8分；</w:t>
            </w:r>
          </w:p>
          <w:p w14:paraId="283B9746">
            <w:pPr>
              <w:spacing w:line="360" w:lineRule="auto"/>
              <w:rPr>
                <w:rFonts w:hint="eastAsia" w:ascii="宋体" w:hAnsi="宋体" w:cs="宋体"/>
                <w:color w:val="auto"/>
                <w:sz w:val="21"/>
                <w:szCs w:val="21"/>
              </w:rPr>
            </w:pPr>
            <w:r>
              <w:rPr>
                <w:rFonts w:hint="eastAsia" w:ascii="宋体" w:hAnsi="宋体" w:cs="宋体"/>
                <w:color w:val="auto"/>
                <w:sz w:val="21"/>
                <w:szCs w:val="21"/>
              </w:rPr>
              <w:t>内容存在2处瑕疵，得5分；</w:t>
            </w:r>
          </w:p>
          <w:p w14:paraId="2CCC9500">
            <w:pPr>
              <w:spacing w:line="360" w:lineRule="auto"/>
              <w:rPr>
                <w:rFonts w:hint="eastAsia" w:ascii="宋体" w:hAnsi="宋体" w:cs="宋体"/>
                <w:color w:val="auto"/>
                <w:sz w:val="21"/>
                <w:szCs w:val="21"/>
              </w:rPr>
            </w:pPr>
            <w:r>
              <w:rPr>
                <w:rFonts w:hint="eastAsia" w:ascii="宋体" w:hAnsi="宋体" w:cs="宋体"/>
                <w:color w:val="auto"/>
                <w:sz w:val="21"/>
                <w:szCs w:val="21"/>
              </w:rPr>
              <w:t>内容存在3处瑕疵，得2分；</w:t>
            </w:r>
          </w:p>
          <w:p w14:paraId="49651AC5">
            <w:pPr>
              <w:spacing w:line="360" w:lineRule="auto"/>
              <w:rPr>
                <w:rFonts w:hint="eastAsia" w:ascii="宋体" w:hAnsi="宋体" w:cs="宋体"/>
                <w:color w:val="auto"/>
                <w:sz w:val="21"/>
                <w:szCs w:val="21"/>
              </w:rPr>
            </w:pPr>
            <w:r>
              <w:rPr>
                <w:rFonts w:hint="eastAsia" w:ascii="宋体" w:hAnsi="宋体" w:cs="宋体"/>
                <w:color w:val="auto"/>
                <w:sz w:val="21"/>
                <w:szCs w:val="21"/>
              </w:rPr>
              <w:t>上述内容不全或内容存在4处及以上瑕疵或未提供得0分。</w:t>
            </w:r>
          </w:p>
        </w:tc>
        <w:tc>
          <w:tcPr>
            <w:tcW w:w="1797" w:type="dxa"/>
            <w:vMerge w:val="continue"/>
            <w:vAlign w:val="center"/>
          </w:tcPr>
          <w:p w14:paraId="60705712">
            <w:pPr>
              <w:spacing w:line="360" w:lineRule="auto"/>
              <w:rPr>
                <w:rFonts w:hint="eastAsia" w:ascii="宋体" w:hAnsi="宋体" w:cs="宋体"/>
                <w:color w:val="auto"/>
                <w:sz w:val="21"/>
                <w:szCs w:val="21"/>
              </w:rPr>
            </w:pPr>
          </w:p>
        </w:tc>
      </w:tr>
      <w:tr w14:paraId="2D710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jc w:val="center"/>
        </w:trPr>
        <w:tc>
          <w:tcPr>
            <w:tcW w:w="950" w:type="dxa"/>
            <w:vMerge w:val="continue"/>
            <w:vAlign w:val="center"/>
          </w:tcPr>
          <w:p w14:paraId="19C14FBC">
            <w:pPr>
              <w:spacing w:line="360" w:lineRule="auto"/>
              <w:ind w:firstLine="210" w:firstLineChars="100"/>
              <w:rPr>
                <w:rFonts w:hint="eastAsia" w:ascii="宋体" w:hAnsi="宋体" w:cs="宋体"/>
                <w:color w:val="auto"/>
                <w:sz w:val="21"/>
                <w:szCs w:val="21"/>
              </w:rPr>
            </w:pPr>
          </w:p>
        </w:tc>
        <w:tc>
          <w:tcPr>
            <w:tcW w:w="1159" w:type="dxa"/>
            <w:vMerge w:val="continue"/>
            <w:vAlign w:val="center"/>
          </w:tcPr>
          <w:p w14:paraId="44151689">
            <w:pPr>
              <w:spacing w:line="360" w:lineRule="auto"/>
              <w:rPr>
                <w:rFonts w:hint="eastAsia" w:ascii="宋体" w:hAnsi="宋体" w:cs="宋体"/>
                <w:color w:val="auto"/>
                <w:sz w:val="21"/>
                <w:szCs w:val="21"/>
              </w:rPr>
            </w:pPr>
          </w:p>
        </w:tc>
        <w:tc>
          <w:tcPr>
            <w:tcW w:w="1109" w:type="dxa"/>
            <w:vAlign w:val="center"/>
          </w:tcPr>
          <w:p w14:paraId="7960D188">
            <w:pPr>
              <w:spacing w:line="360" w:lineRule="auto"/>
              <w:jc w:val="center"/>
              <w:rPr>
                <w:rFonts w:hint="eastAsia" w:ascii="宋体" w:hAnsi="宋体" w:cs="宋体"/>
                <w:color w:val="auto"/>
                <w:sz w:val="21"/>
                <w:szCs w:val="21"/>
              </w:rPr>
            </w:pPr>
            <w:r>
              <w:rPr>
                <w:rFonts w:hint="eastAsia" w:ascii="宋体" w:hAnsi="宋体" w:cs="宋体"/>
                <w:color w:val="auto"/>
                <w:sz w:val="21"/>
                <w:szCs w:val="21"/>
              </w:rPr>
              <w:t>服务保障方案</w:t>
            </w:r>
          </w:p>
          <w:p w14:paraId="686FB834">
            <w:pPr>
              <w:spacing w:line="360" w:lineRule="auto"/>
              <w:jc w:val="center"/>
              <w:rPr>
                <w:rFonts w:hint="eastAsia" w:ascii="宋体" w:hAnsi="宋体" w:cs="宋体"/>
                <w:color w:val="auto"/>
                <w:sz w:val="21"/>
                <w:szCs w:val="21"/>
              </w:rPr>
            </w:pPr>
            <w:r>
              <w:rPr>
                <w:rFonts w:hint="eastAsia" w:ascii="宋体" w:hAnsi="宋体" w:cs="宋体"/>
                <w:color w:val="auto"/>
                <w:sz w:val="21"/>
                <w:szCs w:val="21"/>
              </w:rPr>
              <w:t>(10分)</w:t>
            </w:r>
          </w:p>
        </w:tc>
        <w:tc>
          <w:tcPr>
            <w:tcW w:w="4742" w:type="dxa"/>
            <w:vAlign w:val="center"/>
          </w:tcPr>
          <w:p w14:paraId="5F3A8F69">
            <w:pPr>
              <w:spacing w:line="360" w:lineRule="auto"/>
              <w:rPr>
                <w:rFonts w:hint="eastAsia" w:ascii="宋体" w:hAnsi="宋体" w:cs="宋体"/>
                <w:color w:val="auto"/>
                <w:sz w:val="21"/>
                <w:szCs w:val="21"/>
              </w:rPr>
            </w:pPr>
            <w:r>
              <w:rPr>
                <w:rFonts w:hint="eastAsia" w:ascii="宋体" w:hAnsi="宋体" w:cs="宋体"/>
                <w:color w:val="auto"/>
                <w:sz w:val="21"/>
                <w:szCs w:val="21"/>
              </w:rPr>
              <w:t>供应商根据项目需求提供针对本项目的进度控制方案，方案包含不限于制作装订时间流程、成品交付时间节点、配送保障措施等内容，根据内容进行评分。</w:t>
            </w:r>
          </w:p>
          <w:p w14:paraId="15F5C435">
            <w:pPr>
              <w:spacing w:line="360" w:lineRule="auto"/>
              <w:rPr>
                <w:rFonts w:hint="eastAsia" w:ascii="宋体" w:hAnsi="宋体" w:cs="宋体"/>
                <w:color w:val="auto"/>
                <w:sz w:val="21"/>
                <w:szCs w:val="21"/>
              </w:rPr>
            </w:pPr>
            <w:r>
              <w:rPr>
                <w:rFonts w:hint="eastAsia" w:ascii="宋体" w:hAnsi="宋体" w:cs="宋体"/>
                <w:color w:val="auto"/>
                <w:sz w:val="21"/>
                <w:szCs w:val="21"/>
              </w:rPr>
              <w:t>方案内容不存在瑕疵，得10分;</w:t>
            </w:r>
          </w:p>
          <w:p w14:paraId="63056909">
            <w:pPr>
              <w:spacing w:line="360" w:lineRule="auto"/>
              <w:rPr>
                <w:rFonts w:hint="eastAsia" w:ascii="宋体" w:hAnsi="宋体" w:cs="宋体"/>
                <w:color w:val="auto"/>
                <w:sz w:val="21"/>
                <w:szCs w:val="21"/>
              </w:rPr>
            </w:pPr>
            <w:r>
              <w:rPr>
                <w:rFonts w:hint="eastAsia" w:ascii="宋体" w:hAnsi="宋体" w:cs="宋体"/>
                <w:color w:val="auto"/>
                <w:sz w:val="21"/>
                <w:szCs w:val="21"/>
              </w:rPr>
              <w:t>方案内容存在1处瑕疵，得8分；</w:t>
            </w:r>
          </w:p>
          <w:p w14:paraId="1FCBB833">
            <w:pPr>
              <w:spacing w:line="360" w:lineRule="auto"/>
              <w:rPr>
                <w:rFonts w:hint="eastAsia" w:ascii="宋体" w:hAnsi="宋体" w:cs="宋体"/>
                <w:color w:val="auto"/>
                <w:sz w:val="21"/>
                <w:szCs w:val="21"/>
              </w:rPr>
            </w:pPr>
            <w:r>
              <w:rPr>
                <w:rFonts w:hint="eastAsia" w:ascii="宋体" w:hAnsi="宋体" w:cs="宋体"/>
                <w:color w:val="auto"/>
                <w:sz w:val="21"/>
                <w:szCs w:val="21"/>
              </w:rPr>
              <w:t>方案内容存在2处瑕疵，得5分；</w:t>
            </w:r>
          </w:p>
          <w:p w14:paraId="765F1068">
            <w:pPr>
              <w:spacing w:line="360" w:lineRule="auto"/>
              <w:rPr>
                <w:rFonts w:hint="eastAsia" w:ascii="宋体" w:hAnsi="宋体" w:cs="宋体"/>
                <w:color w:val="auto"/>
                <w:sz w:val="21"/>
                <w:szCs w:val="21"/>
              </w:rPr>
            </w:pPr>
            <w:r>
              <w:rPr>
                <w:rFonts w:hint="eastAsia" w:ascii="宋体" w:hAnsi="宋体" w:cs="宋体"/>
                <w:color w:val="auto"/>
                <w:sz w:val="21"/>
                <w:szCs w:val="21"/>
              </w:rPr>
              <w:t>方案内容存在3处瑕疵，得2分;</w:t>
            </w:r>
          </w:p>
          <w:p w14:paraId="7A9DE65A">
            <w:pPr>
              <w:spacing w:line="360" w:lineRule="auto"/>
              <w:rPr>
                <w:rFonts w:hint="eastAsia" w:ascii="宋体" w:hAnsi="宋体" w:cs="宋体"/>
                <w:color w:val="auto"/>
                <w:sz w:val="21"/>
                <w:szCs w:val="21"/>
              </w:rPr>
            </w:pPr>
            <w:r>
              <w:rPr>
                <w:rFonts w:hint="eastAsia" w:ascii="宋体" w:hAnsi="宋体" w:cs="宋体"/>
                <w:color w:val="auto"/>
                <w:sz w:val="21"/>
                <w:szCs w:val="21"/>
              </w:rPr>
              <w:t>上述内容不全或方案内容存在4处及以上瑕疵或未提供得0分。</w:t>
            </w:r>
          </w:p>
        </w:tc>
        <w:tc>
          <w:tcPr>
            <w:tcW w:w="1797" w:type="dxa"/>
            <w:vMerge w:val="continue"/>
            <w:vAlign w:val="center"/>
          </w:tcPr>
          <w:p w14:paraId="2D2CDF91">
            <w:pPr>
              <w:spacing w:line="360" w:lineRule="auto"/>
              <w:rPr>
                <w:rFonts w:hint="eastAsia" w:ascii="宋体" w:hAnsi="宋体" w:cs="宋体"/>
                <w:color w:val="auto"/>
                <w:sz w:val="21"/>
                <w:szCs w:val="21"/>
              </w:rPr>
            </w:pPr>
          </w:p>
        </w:tc>
      </w:tr>
      <w:tr w14:paraId="4DACF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7" w:hRule="atLeast"/>
          <w:jc w:val="center"/>
        </w:trPr>
        <w:tc>
          <w:tcPr>
            <w:tcW w:w="950" w:type="dxa"/>
            <w:vMerge w:val="restart"/>
            <w:vAlign w:val="center"/>
          </w:tcPr>
          <w:p w14:paraId="2D4F61D8">
            <w:pPr>
              <w:spacing w:line="360" w:lineRule="auto"/>
              <w:ind w:firstLine="420" w:firstLineChars="200"/>
              <w:rPr>
                <w:rFonts w:hint="eastAsia" w:ascii="宋体" w:hAnsi="宋体" w:cs="宋体"/>
                <w:color w:val="auto"/>
                <w:sz w:val="21"/>
                <w:szCs w:val="21"/>
              </w:rPr>
            </w:pPr>
            <w:r>
              <w:rPr>
                <w:rFonts w:hint="eastAsia" w:ascii="宋体" w:hAnsi="宋体" w:cs="宋体"/>
                <w:color w:val="auto"/>
                <w:sz w:val="21"/>
                <w:szCs w:val="21"/>
              </w:rPr>
              <w:t>3</w:t>
            </w:r>
          </w:p>
        </w:tc>
        <w:tc>
          <w:tcPr>
            <w:tcW w:w="1159" w:type="dxa"/>
            <w:vMerge w:val="restart"/>
            <w:vAlign w:val="center"/>
          </w:tcPr>
          <w:p w14:paraId="600F91CA">
            <w:pPr>
              <w:spacing w:line="360" w:lineRule="auto"/>
              <w:rPr>
                <w:rFonts w:hint="eastAsia" w:ascii="宋体" w:hAnsi="宋体" w:cs="宋体"/>
                <w:color w:val="auto"/>
                <w:sz w:val="21"/>
                <w:szCs w:val="21"/>
              </w:rPr>
            </w:pPr>
            <w:r>
              <w:rPr>
                <w:rFonts w:hint="eastAsia" w:ascii="宋体" w:hAnsi="宋体" w:cs="宋体"/>
                <w:color w:val="auto"/>
                <w:sz w:val="21"/>
                <w:szCs w:val="21"/>
              </w:rPr>
              <w:t>商务部分（30%）</w:t>
            </w:r>
          </w:p>
        </w:tc>
        <w:tc>
          <w:tcPr>
            <w:tcW w:w="1109" w:type="dxa"/>
            <w:vAlign w:val="center"/>
          </w:tcPr>
          <w:p w14:paraId="50CE7FD1">
            <w:pPr>
              <w:spacing w:line="360" w:lineRule="auto"/>
              <w:rPr>
                <w:rFonts w:hint="eastAsia" w:ascii="宋体" w:hAnsi="宋体" w:cs="宋体"/>
                <w:color w:val="auto"/>
              </w:rPr>
            </w:pPr>
          </w:p>
          <w:p w14:paraId="53DD4BCF">
            <w:pPr>
              <w:spacing w:line="360" w:lineRule="auto"/>
              <w:ind w:firstLine="28"/>
              <w:jc w:val="center"/>
              <w:rPr>
                <w:rFonts w:hint="eastAsia" w:ascii="宋体" w:hAnsi="宋体" w:cs="宋体"/>
                <w:color w:val="auto"/>
                <w:sz w:val="21"/>
                <w:szCs w:val="21"/>
              </w:rPr>
            </w:pPr>
            <w:r>
              <w:rPr>
                <w:rFonts w:hint="eastAsia" w:ascii="宋体" w:hAnsi="宋体" w:cs="宋体"/>
                <w:color w:val="auto"/>
                <w:sz w:val="21"/>
                <w:szCs w:val="21"/>
              </w:rPr>
              <w:t>业绩</w:t>
            </w:r>
          </w:p>
          <w:p w14:paraId="57B64CD3">
            <w:pPr>
              <w:spacing w:line="360" w:lineRule="auto"/>
              <w:rPr>
                <w:rFonts w:hint="eastAsia" w:ascii="宋体" w:hAnsi="宋体" w:cs="宋体"/>
                <w:color w:val="auto"/>
              </w:rPr>
            </w:pPr>
            <w:r>
              <w:rPr>
                <w:rFonts w:hint="eastAsia" w:ascii="宋体" w:hAnsi="宋体" w:cs="宋体"/>
                <w:color w:val="auto"/>
                <w:sz w:val="21"/>
                <w:szCs w:val="21"/>
              </w:rPr>
              <w:t>（18分）</w:t>
            </w:r>
          </w:p>
          <w:p w14:paraId="72C8688A">
            <w:pPr>
              <w:spacing w:line="360" w:lineRule="auto"/>
              <w:rPr>
                <w:rFonts w:hint="eastAsia" w:ascii="宋体" w:hAnsi="宋体" w:cs="宋体"/>
                <w:color w:val="auto"/>
                <w:sz w:val="21"/>
                <w:szCs w:val="21"/>
              </w:rPr>
            </w:pPr>
          </w:p>
        </w:tc>
        <w:tc>
          <w:tcPr>
            <w:tcW w:w="4742" w:type="dxa"/>
            <w:vAlign w:val="center"/>
          </w:tcPr>
          <w:p w14:paraId="2E4A037E">
            <w:pPr>
              <w:spacing w:line="360" w:lineRule="auto"/>
              <w:rPr>
                <w:rFonts w:hint="eastAsia" w:ascii="宋体" w:hAnsi="宋体" w:cs="宋体"/>
                <w:color w:val="auto"/>
                <w:sz w:val="21"/>
                <w:szCs w:val="21"/>
              </w:rPr>
            </w:pPr>
            <w:r>
              <w:rPr>
                <w:rFonts w:hint="eastAsia" w:ascii="宋体" w:hAnsi="宋体" w:cs="宋体"/>
                <w:color w:val="auto"/>
                <w:sz w:val="21"/>
                <w:szCs w:val="21"/>
              </w:rPr>
              <w:t>自2023年1月1日（以合同签订时间为准）起至今，供应商提供有出版领域相关服务项目业绩的，提供1个得2分，累计不超过18分。</w:t>
            </w:r>
          </w:p>
        </w:tc>
        <w:tc>
          <w:tcPr>
            <w:tcW w:w="1797" w:type="dxa"/>
            <w:vAlign w:val="center"/>
          </w:tcPr>
          <w:p w14:paraId="009A30D3">
            <w:pPr>
              <w:spacing w:line="360" w:lineRule="auto"/>
              <w:rPr>
                <w:rFonts w:hint="eastAsia" w:ascii="宋体" w:hAnsi="宋体" w:cs="宋体"/>
                <w:color w:val="auto"/>
                <w:sz w:val="21"/>
                <w:szCs w:val="21"/>
              </w:rPr>
            </w:pPr>
            <w:r>
              <w:rPr>
                <w:rFonts w:hint="eastAsia" w:ascii="宋体" w:hAnsi="宋体" w:cs="宋体"/>
                <w:color w:val="auto"/>
                <w:sz w:val="21"/>
                <w:szCs w:val="21"/>
              </w:rPr>
              <w:t>提供业绩合同复印件加盖供应商公章。</w:t>
            </w:r>
          </w:p>
        </w:tc>
      </w:tr>
      <w:tr w14:paraId="3A480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950" w:type="dxa"/>
            <w:vMerge w:val="continue"/>
            <w:vAlign w:val="center"/>
          </w:tcPr>
          <w:p w14:paraId="0C0F5677">
            <w:pPr>
              <w:spacing w:line="360" w:lineRule="auto"/>
              <w:ind w:firstLine="420" w:firstLineChars="200"/>
              <w:rPr>
                <w:rFonts w:hint="eastAsia" w:ascii="宋体" w:hAnsi="宋体" w:cs="宋体"/>
                <w:color w:val="auto"/>
                <w:sz w:val="21"/>
                <w:szCs w:val="21"/>
              </w:rPr>
            </w:pPr>
            <w:bookmarkStart w:id="80" w:name="_Toc76462335"/>
          </w:p>
        </w:tc>
        <w:tc>
          <w:tcPr>
            <w:tcW w:w="1159" w:type="dxa"/>
            <w:vMerge w:val="continue"/>
            <w:vAlign w:val="center"/>
          </w:tcPr>
          <w:p w14:paraId="1CA9A1A9">
            <w:pPr>
              <w:spacing w:line="360" w:lineRule="auto"/>
              <w:rPr>
                <w:rFonts w:hint="eastAsia" w:ascii="宋体" w:hAnsi="宋体" w:cs="宋体"/>
                <w:color w:val="auto"/>
                <w:sz w:val="21"/>
                <w:szCs w:val="21"/>
              </w:rPr>
            </w:pPr>
          </w:p>
        </w:tc>
        <w:tc>
          <w:tcPr>
            <w:tcW w:w="1109" w:type="dxa"/>
            <w:vAlign w:val="center"/>
          </w:tcPr>
          <w:p w14:paraId="7BA8B928">
            <w:pPr>
              <w:spacing w:line="360" w:lineRule="auto"/>
              <w:rPr>
                <w:rFonts w:hint="eastAsia" w:ascii="宋体" w:hAnsi="宋体" w:cs="宋体"/>
                <w:color w:val="auto"/>
                <w:sz w:val="21"/>
                <w:szCs w:val="21"/>
              </w:rPr>
            </w:pPr>
            <w:r>
              <w:rPr>
                <w:rFonts w:hint="eastAsia" w:ascii="宋体" w:hAnsi="宋体" w:cs="宋体"/>
                <w:color w:val="auto"/>
                <w:sz w:val="21"/>
                <w:szCs w:val="21"/>
              </w:rPr>
              <w:t>人员配置（12分）</w:t>
            </w:r>
          </w:p>
        </w:tc>
        <w:tc>
          <w:tcPr>
            <w:tcW w:w="4742" w:type="dxa"/>
            <w:vAlign w:val="center"/>
          </w:tcPr>
          <w:p w14:paraId="016062C3">
            <w:pPr>
              <w:spacing w:line="360" w:lineRule="auto"/>
              <w:rPr>
                <w:rFonts w:hint="eastAsia" w:ascii="宋体" w:hAnsi="宋体" w:cs="宋体"/>
                <w:color w:val="auto"/>
                <w:sz w:val="21"/>
                <w:szCs w:val="21"/>
              </w:rPr>
            </w:pPr>
            <w:r>
              <w:rPr>
                <w:rFonts w:hint="eastAsia" w:ascii="宋体" w:hAnsi="宋体" w:cs="宋体"/>
                <w:color w:val="auto"/>
                <w:sz w:val="21"/>
                <w:szCs w:val="21"/>
              </w:rPr>
              <w:t>本项目服务的团队人员中具有出版专业副高级职称及以上的，每提供1个得2分，本项最多得12分。</w:t>
            </w:r>
          </w:p>
          <w:p w14:paraId="5D7DA9EC">
            <w:pPr>
              <w:spacing w:line="360" w:lineRule="auto"/>
              <w:rPr>
                <w:rFonts w:hint="eastAsia" w:ascii="宋体" w:hAnsi="宋体" w:cs="宋体"/>
                <w:color w:val="auto"/>
                <w:sz w:val="21"/>
                <w:szCs w:val="21"/>
              </w:rPr>
            </w:pPr>
            <w:r>
              <w:rPr>
                <w:rFonts w:hint="eastAsia" w:ascii="宋体" w:hAnsi="宋体" w:cs="宋体"/>
                <w:color w:val="auto"/>
                <w:sz w:val="21"/>
                <w:szCs w:val="21"/>
                <w:lang w:val="en-US" w:eastAsia="zh-CN"/>
              </w:rPr>
              <w:t>注：供应商须承诺中标后与采购人签订合同时提供的团队人员名单须与响应文件的人员名单保持一致，否则该项不能得分,提供承诺书，格式自拟。</w:t>
            </w:r>
          </w:p>
        </w:tc>
        <w:tc>
          <w:tcPr>
            <w:tcW w:w="1797" w:type="dxa"/>
            <w:vAlign w:val="center"/>
          </w:tcPr>
          <w:p w14:paraId="3C09141B">
            <w:pPr>
              <w:spacing w:line="360" w:lineRule="auto"/>
              <w:rPr>
                <w:rFonts w:hint="eastAsia" w:ascii="宋体" w:hAnsi="宋体" w:cs="宋体"/>
                <w:color w:val="auto"/>
                <w:sz w:val="21"/>
                <w:szCs w:val="21"/>
              </w:rPr>
            </w:pPr>
            <w:r>
              <w:rPr>
                <w:rFonts w:hint="eastAsia" w:ascii="宋体" w:hAnsi="宋体" w:cs="宋体"/>
                <w:color w:val="auto"/>
                <w:sz w:val="21"/>
                <w:szCs w:val="21"/>
              </w:rPr>
              <w:t>提供人员名单</w:t>
            </w:r>
            <w:r>
              <w:rPr>
                <w:rFonts w:hint="eastAsia" w:ascii="宋体" w:hAnsi="宋体" w:cs="宋体"/>
                <w:color w:val="auto"/>
                <w:sz w:val="21"/>
                <w:szCs w:val="21"/>
                <w:lang w:val="en-US" w:eastAsia="zh-CN"/>
              </w:rPr>
              <w:t>明细</w:t>
            </w:r>
            <w:r>
              <w:rPr>
                <w:rFonts w:hint="eastAsia" w:ascii="宋体" w:hAnsi="宋体" w:cs="宋体"/>
                <w:color w:val="auto"/>
                <w:sz w:val="21"/>
                <w:szCs w:val="21"/>
              </w:rPr>
              <w:t>及</w:t>
            </w:r>
            <w:r>
              <w:rPr>
                <w:rFonts w:hint="eastAsia" w:ascii="宋体" w:hAnsi="宋体" w:cs="宋体"/>
                <w:color w:val="auto"/>
                <w:sz w:val="21"/>
                <w:szCs w:val="21"/>
                <w:lang w:val="en-US" w:eastAsia="zh-CN"/>
              </w:rPr>
              <w:t>相关</w:t>
            </w:r>
            <w:r>
              <w:rPr>
                <w:rFonts w:hint="eastAsia" w:ascii="宋体" w:hAnsi="宋体" w:cs="宋体"/>
                <w:color w:val="auto"/>
                <w:sz w:val="21"/>
                <w:szCs w:val="21"/>
              </w:rPr>
              <w:t>职称证明</w:t>
            </w:r>
            <w:r>
              <w:rPr>
                <w:rFonts w:hint="eastAsia" w:ascii="宋体" w:hAnsi="宋体" w:cs="宋体"/>
                <w:color w:val="auto"/>
                <w:sz w:val="21"/>
                <w:szCs w:val="21"/>
                <w:lang w:eastAsia="zh-CN"/>
              </w:rPr>
              <w:t>、</w:t>
            </w:r>
            <w:r>
              <w:rPr>
                <w:rFonts w:hint="eastAsia" w:ascii="宋体" w:hAnsi="宋体" w:cs="宋体"/>
                <w:color w:val="auto"/>
                <w:sz w:val="21"/>
                <w:szCs w:val="21"/>
                <w:lang w:val="en-US" w:eastAsia="zh-CN"/>
              </w:rPr>
              <w:t>承诺书</w:t>
            </w:r>
            <w:r>
              <w:rPr>
                <w:rFonts w:hint="eastAsia" w:ascii="宋体" w:hAnsi="宋体" w:cs="宋体"/>
                <w:color w:val="auto"/>
                <w:sz w:val="21"/>
                <w:szCs w:val="21"/>
              </w:rPr>
              <w:t>和供应商为其缴纳的2026年任意一月的社保证明复印件并加盖供应商公章。</w:t>
            </w:r>
          </w:p>
        </w:tc>
      </w:tr>
    </w:tbl>
    <w:p w14:paraId="46F72B09">
      <w:pPr>
        <w:snapToGrid w:val="0"/>
        <w:spacing w:line="360" w:lineRule="auto"/>
        <w:ind w:firstLine="465"/>
        <w:rPr>
          <w:rFonts w:hint="eastAsia" w:ascii="宋体" w:hAnsi="宋体" w:cs="宋体"/>
          <w:color w:val="auto"/>
          <w:sz w:val="24"/>
          <w:szCs w:val="24"/>
        </w:rPr>
      </w:pPr>
      <w:r>
        <w:rPr>
          <w:rFonts w:hint="eastAsia" w:ascii="宋体" w:hAnsi="宋体" w:cs="宋体"/>
          <w:color w:val="auto"/>
          <w:sz w:val="24"/>
          <w:szCs w:val="24"/>
        </w:rPr>
        <w:t>注：政府采购异常低价问题有关事项的说明</w:t>
      </w:r>
    </w:p>
    <w:p w14:paraId="133ADB41">
      <w:pPr>
        <w:snapToGrid w:val="0"/>
        <w:spacing w:line="360" w:lineRule="auto"/>
        <w:ind w:firstLine="465"/>
        <w:rPr>
          <w:rFonts w:hint="eastAsia" w:ascii="宋体" w:hAnsi="宋体" w:cs="宋体"/>
          <w:color w:val="auto"/>
          <w:sz w:val="24"/>
          <w:szCs w:val="24"/>
        </w:rPr>
      </w:pPr>
      <w:r>
        <w:rPr>
          <w:rFonts w:hint="eastAsia" w:ascii="宋体" w:hAnsi="宋体" w:cs="宋体"/>
          <w:color w:val="auto"/>
          <w:sz w:val="24"/>
          <w:szCs w:val="24"/>
        </w:rPr>
        <w:t>（1）根据《关于推动解决政府采购异常低价问题的通知》财库〔2026〕2号文件规定，政府采购评审中出现下列情形之一的，</w:t>
      </w:r>
      <w:r>
        <w:rPr>
          <w:rFonts w:hint="eastAsia" w:ascii="宋体" w:hAnsi="宋体" w:cs="宋体"/>
          <w:color w:val="auto"/>
          <w:sz w:val="24"/>
          <w:szCs w:val="24"/>
          <w:lang w:eastAsia="zh-CN"/>
        </w:rPr>
        <w:t>磋商小组</w:t>
      </w:r>
      <w:r>
        <w:rPr>
          <w:rFonts w:hint="eastAsia" w:ascii="宋体" w:hAnsi="宋体" w:cs="宋体"/>
          <w:color w:val="auto"/>
          <w:sz w:val="24"/>
          <w:szCs w:val="24"/>
        </w:rPr>
        <w:t>应当启动异常低价投标审查程序：</w:t>
      </w:r>
    </w:p>
    <w:p w14:paraId="53F9FE11">
      <w:pPr>
        <w:snapToGrid w:val="0"/>
        <w:spacing w:line="360" w:lineRule="auto"/>
        <w:ind w:firstLine="465"/>
        <w:rPr>
          <w:rFonts w:hint="eastAsia" w:ascii="宋体" w:hAnsi="宋体" w:cs="宋体"/>
          <w:color w:val="auto"/>
          <w:sz w:val="24"/>
          <w:szCs w:val="24"/>
        </w:rPr>
      </w:pPr>
      <w:r>
        <w:rPr>
          <w:rFonts w:hint="eastAsia" w:ascii="宋体" w:hAnsi="宋体" w:cs="宋体"/>
          <w:color w:val="auto"/>
          <w:sz w:val="24"/>
          <w:szCs w:val="24"/>
        </w:rPr>
        <w:t>1.投标报价低于全部通过符合性审查</w:t>
      </w:r>
      <w:r>
        <w:rPr>
          <w:rFonts w:hint="eastAsia" w:ascii="宋体" w:hAnsi="宋体" w:cs="宋体"/>
          <w:color w:val="auto"/>
          <w:sz w:val="24"/>
          <w:szCs w:val="24"/>
          <w:lang w:val="en-US" w:eastAsia="zh-CN"/>
        </w:rPr>
        <w:t>供应商</w:t>
      </w:r>
      <w:r>
        <w:rPr>
          <w:rFonts w:hint="eastAsia" w:ascii="宋体" w:hAnsi="宋体" w:cs="宋体"/>
          <w:color w:val="auto"/>
          <w:sz w:val="24"/>
          <w:szCs w:val="24"/>
        </w:rPr>
        <w:t>投标报价平均值50%的，即投标报价&lt;全部通过符合性审查</w:t>
      </w:r>
      <w:r>
        <w:rPr>
          <w:rFonts w:hint="eastAsia" w:ascii="宋体" w:hAnsi="宋体" w:cs="宋体"/>
          <w:color w:val="auto"/>
          <w:sz w:val="24"/>
          <w:szCs w:val="24"/>
          <w:lang w:val="en-US" w:eastAsia="zh-CN"/>
        </w:rPr>
        <w:t>供应商</w:t>
      </w:r>
      <w:r>
        <w:rPr>
          <w:rFonts w:hint="eastAsia" w:ascii="宋体" w:hAnsi="宋体" w:cs="宋体"/>
          <w:color w:val="auto"/>
          <w:sz w:val="24"/>
          <w:szCs w:val="24"/>
        </w:rPr>
        <w:t>投标报价平均值×50%；</w:t>
      </w:r>
    </w:p>
    <w:p w14:paraId="3894A785">
      <w:pPr>
        <w:snapToGrid w:val="0"/>
        <w:spacing w:line="360" w:lineRule="auto"/>
        <w:ind w:firstLine="465"/>
        <w:rPr>
          <w:rFonts w:hint="eastAsia" w:ascii="宋体" w:hAnsi="宋体" w:cs="宋体"/>
          <w:color w:val="auto"/>
          <w:sz w:val="24"/>
          <w:szCs w:val="24"/>
        </w:rPr>
      </w:pPr>
      <w:r>
        <w:rPr>
          <w:rFonts w:hint="eastAsia" w:ascii="宋体" w:hAnsi="宋体" w:cs="宋体"/>
          <w:color w:val="auto"/>
          <w:sz w:val="24"/>
          <w:szCs w:val="24"/>
        </w:rPr>
        <w:t>2.投标报价低于通过符合性审查的次低报价</w:t>
      </w:r>
      <w:r>
        <w:rPr>
          <w:rFonts w:hint="eastAsia" w:ascii="宋体" w:hAnsi="宋体" w:cs="宋体"/>
          <w:color w:val="auto"/>
          <w:sz w:val="24"/>
          <w:szCs w:val="24"/>
          <w:lang w:val="en-US" w:eastAsia="zh-CN"/>
        </w:rPr>
        <w:t>供应商</w:t>
      </w:r>
      <w:r>
        <w:rPr>
          <w:rFonts w:hint="eastAsia" w:ascii="宋体" w:hAnsi="宋体" w:cs="宋体"/>
          <w:color w:val="auto"/>
          <w:sz w:val="24"/>
          <w:szCs w:val="24"/>
        </w:rPr>
        <w:t>投标报价50%的，即投标报价&lt;通过符合性审查的次低报价</w:t>
      </w:r>
      <w:r>
        <w:rPr>
          <w:rFonts w:hint="eastAsia" w:ascii="宋体" w:hAnsi="宋体" w:cs="宋体"/>
          <w:color w:val="auto"/>
          <w:sz w:val="24"/>
          <w:szCs w:val="24"/>
          <w:lang w:val="en-US" w:eastAsia="zh-CN"/>
        </w:rPr>
        <w:t>供应商</w:t>
      </w:r>
      <w:r>
        <w:rPr>
          <w:rFonts w:hint="eastAsia" w:ascii="宋体" w:hAnsi="宋体" w:cs="宋体"/>
          <w:color w:val="auto"/>
          <w:sz w:val="24"/>
          <w:szCs w:val="24"/>
        </w:rPr>
        <w:t>投标报价×50%；</w:t>
      </w:r>
    </w:p>
    <w:p w14:paraId="39EB6EE3">
      <w:pPr>
        <w:snapToGrid w:val="0"/>
        <w:spacing w:line="360" w:lineRule="auto"/>
        <w:ind w:firstLine="465"/>
        <w:rPr>
          <w:rFonts w:hint="eastAsia" w:ascii="宋体" w:hAnsi="宋体" w:cs="宋体"/>
          <w:color w:val="auto"/>
          <w:sz w:val="24"/>
          <w:szCs w:val="24"/>
        </w:rPr>
      </w:pPr>
      <w:r>
        <w:rPr>
          <w:rFonts w:hint="eastAsia" w:ascii="宋体" w:hAnsi="宋体" w:cs="宋体"/>
          <w:color w:val="auto"/>
          <w:sz w:val="24"/>
          <w:szCs w:val="24"/>
        </w:rPr>
        <w:t>3.投标报价低于采购项目最高限价45%的，即投标报价&lt;采购项目最高限价×45%；</w:t>
      </w:r>
    </w:p>
    <w:p w14:paraId="1809BE94">
      <w:pPr>
        <w:snapToGrid w:val="0"/>
        <w:spacing w:line="360" w:lineRule="auto"/>
        <w:ind w:firstLine="465"/>
        <w:rPr>
          <w:rFonts w:hint="eastAsia" w:ascii="宋体" w:hAnsi="宋体" w:cs="宋体"/>
          <w:color w:val="auto"/>
          <w:sz w:val="24"/>
          <w:szCs w:val="24"/>
        </w:rPr>
      </w:pPr>
      <w:r>
        <w:rPr>
          <w:rFonts w:hint="eastAsia" w:ascii="宋体" w:hAnsi="宋体" w:cs="宋体"/>
          <w:color w:val="auto"/>
          <w:sz w:val="24"/>
          <w:szCs w:val="24"/>
        </w:rPr>
        <w:t>4.</w:t>
      </w:r>
      <w:r>
        <w:rPr>
          <w:rFonts w:hint="eastAsia" w:ascii="宋体" w:hAnsi="宋体" w:cs="宋体"/>
          <w:color w:val="auto"/>
          <w:sz w:val="24"/>
          <w:szCs w:val="24"/>
          <w:lang w:eastAsia="zh-CN"/>
        </w:rPr>
        <w:t>磋商小组</w:t>
      </w:r>
      <w:r>
        <w:rPr>
          <w:rFonts w:hint="eastAsia" w:ascii="宋体" w:hAnsi="宋体" w:cs="宋体"/>
          <w:color w:val="auto"/>
          <w:sz w:val="24"/>
          <w:szCs w:val="24"/>
        </w:rPr>
        <w:t>基于专业判断，认为</w:t>
      </w:r>
      <w:r>
        <w:rPr>
          <w:rFonts w:hint="eastAsia" w:ascii="宋体" w:hAnsi="宋体" w:cs="宋体"/>
          <w:color w:val="auto"/>
          <w:sz w:val="24"/>
          <w:szCs w:val="24"/>
          <w:lang w:val="en-US" w:eastAsia="zh-CN"/>
        </w:rPr>
        <w:t>供应商</w:t>
      </w:r>
      <w:r>
        <w:rPr>
          <w:rFonts w:hint="eastAsia" w:ascii="宋体" w:hAnsi="宋体" w:cs="宋体"/>
          <w:color w:val="auto"/>
          <w:sz w:val="24"/>
          <w:szCs w:val="24"/>
        </w:rPr>
        <w:t>报价过低，有可能影响产品质量或者不能诚信履约的其他情形。</w:t>
      </w:r>
    </w:p>
    <w:p w14:paraId="48E0EB83">
      <w:pPr>
        <w:snapToGrid w:val="0"/>
        <w:spacing w:line="360" w:lineRule="auto"/>
        <w:ind w:firstLine="465"/>
        <w:rPr>
          <w:rFonts w:hint="eastAsia" w:ascii="宋体" w:hAnsi="宋体" w:cs="宋体"/>
          <w:color w:val="auto"/>
          <w:sz w:val="24"/>
          <w:szCs w:val="24"/>
        </w:rPr>
      </w:pPr>
      <w:r>
        <w:rPr>
          <w:rFonts w:hint="eastAsia" w:ascii="宋体" w:hAnsi="宋体" w:cs="宋体"/>
          <w:color w:val="auto"/>
          <w:sz w:val="24"/>
          <w:szCs w:val="24"/>
        </w:rPr>
        <w:t>（2）</w:t>
      </w:r>
      <w:r>
        <w:rPr>
          <w:rFonts w:hint="eastAsia" w:ascii="宋体" w:hAnsi="宋体" w:cs="宋体"/>
          <w:color w:val="auto"/>
          <w:sz w:val="24"/>
          <w:szCs w:val="24"/>
          <w:lang w:eastAsia="zh-CN"/>
        </w:rPr>
        <w:t>磋商小组</w:t>
      </w:r>
      <w:r>
        <w:rPr>
          <w:rFonts w:hint="eastAsia" w:ascii="宋体" w:hAnsi="宋体" w:cs="宋体"/>
          <w:color w:val="auto"/>
          <w:sz w:val="24"/>
          <w:szCs w:val="24"/>
        </w:rPr>
        <w:t>启动异常低价投标审查后，属于前述第1项至第4项情形的，应当要求相关</w:t>
      </w:r>
      <w:r>
        <w:rPr>
          <w:rFonts w:hint="eastAsia" w:ascii="宋体" w:hAnsi="宋体" w:cs="宋体"/>
          <w:color w:val="auto"/>
          <w:sz w:val="24"/>
          <w:szCs w:val="24"/>
          <w:lang w:val="en-US" w:eastAsia="zh-CN"/>
        </w:rPr>
        <w:t>供应商</w:t>
      </w:r>
      <w:r>
        <w:rPr>
          <w:rFonts w:hint="eastAsia" w:ascii="宋体" w:hAnsi="宋体" w:cs="宋体"/>
          <w:color w:val="auto"/>
          <w:sz w:val="24"/>
          <w:szCs w:val="24"/>
        </w:rPr>
        <w:t>在评审现场合理的时间内对投标价格作出解释，提供项目具体成本测算等与报价合理性相关的书面说明及必要的证明材料，包括但不限于原材料成本、人工成本、制造费用等，给予相关</w:t>
      </w:r>
      <w:r>
        <w:rPr>
          <w:rFonts w:hint="eastAsia" w:ascii="宋体" w:hAnsi="宋体" w:cs="宋体"/>
          <w:color w:val="auto"/>
          <w:sz w:val="24"/>
          <w:szCs w:val="24"/>
          <w:lang w:val="en-US" w:eastAsia="zh-CN"/>
        </w:rPr>
        <w:t>供应商</w:t>
      </w:r>
      <w:r>
        <w:rPr>
          <w:rFonts w:hint="eastAsia" w:ascii="宋体" w:hAnsi="宋体" w:cs="宋体"/>
          <w:color w:val="auto"/>
          <w:sz w:val="24"/>
          <w:szCs w:val="24"/>
        </w:rPr>
        <w:t>的合理时间一般不少于30分钟。其中，属于第3项情形，</w:t>
      </w:r>
      <w:r>
        <w:rPr>
          <w:rFonts w:hint="eastAsia" w:ascii="宋体" w:hAnsi="宋体" w:cs="宋体"/>
          <w:color w:val="auto"/>
          <w:sz w:val="24"/>
          <w:szCs w:val="24"/>
          <w:lang w:val="en-US" w:eastAsia="zh-CN"/>
        </w:rPr>
        <w:t>供应商</w:t>
      </w:r>
      <w:r>
        <w:rPr>
          <w:rFonts w:hint="eastAsia" w:ascii="宋体" w:hAnsi="宋体" w:cs="宋体"/>
          <w:color w:val="auto"/>
          <w:sz w:val="24"/>
          <w:szCs w:val="24"/>
        </w:rPr>
        <w:t>已随投标文件一并提交相关书面说明及必要的证明材料的，在评审现场可不再重复提交。</w:t>
      </w:r>
    </w:p>
    <w:p w14:paraId="77B7DFD2">
      <w:pPr>
        <w:snapToGrid w:val="0"/>
        <w:spacing w:line="360" w:lineRule="auto"/>
        <w:ind w:firstLine="465"/>
        <w:rPr>
          <w:rFonts w:hint="eastAsia" w:ascii="宋体" w:hAnsi="宋体" w:cs="宋体"/>
          <w:color w:val="auto"/>
          <w:sz w:val="24"/>
          <w:szCs w:val="24"/>
        </w:rPr>
      </w:pPr>
      <w:r>
        <w:rPr>
          <w:rFonts w:hint="eastAsia" w:ascii="宋体" w:hAnsi="宋体" w:cs="宋体"/>
          <w:color w:val="auto"/>
          <w:sz w:val="24"/>
          <w:szCs w:val="24"/>
          <w:lang w:eastAsia="zh-CN"/>
        </w:rPr>
        <w:t>磋商小组</w:t>
      </w:r>
      <w:r>
        <w:rPr>
          <w:rFonts w:hint="eastAsia" w:ascii="宋体" w:hAnsi="宋体" w:cs="宋体"/>
          <w:color w:val="auto"/>
          <w:sz w:val="24"/>
          <w:szCs w:val="24"/>
        </w:rPr>
        <w:t>依据专业经验，参考同类项目中标价格、类似产品市场价格水平、行业人工费用标准、国家有关部门指导行业协会发布的行业平均成本等情况，对报价合理性进行判断。</w:t>
      </w:r>
      <w:r>
        <w:rPr>
          <w:rFonts w:hint="eastAsia" w:ascii="宋体" w:hAnsi="宋体" w:cs="宋体"/>
          <w:color w:val="auto"/>
          <w:sz w:val="24"/>
          <w:szCs w:val="24"/>
          <w:lang w:val="en-US" w:eastAsia="zh-CN"/>
        </w:rPr>
        <w:t>供应商</w:t>
      </w:r>
      <w:r>
        <w:rPr>
          <w:rFonts w:hint="eastAsia" w:ascii="宋体" w:hAnsi="宋体" w:cs="宋体"/>
          <w:color w:val="auto"/>
          <w:sz w:val="24"/>
          <w:szCs w:val="24"/>
        </w:rPr>
        <w:t>不能提供书面说明、证明材料，或者提供的书面说明、证明材料不能证明其报价合理性的，</w:t>
      </w:r>
      <w:r>
        <w:rPr>
          <w:rFonts w:hint="eastAsia" w:ascii="宋体" w:hAnsi="宋体" w:cs="宋体"/>
          <w:color w:val="auto"/>
          <w:sz w:val="24"/>
          <w:szCs w:val="24"/>
          <w:lang w:eastAsia="zh-CN"/>
        </w:rPr>
        <w:t>磋商小组</w:t>
      </w:r>
      <w:r>
        <w:rPr>
          <w:rFonts w:hint="eastAsia" w:ascii="宋体" w:hAnsi="宋体" w:cs="宋体"/>
          <w:color w:val="auto"/>
          <w:sz w:val="24"/>
          <w:szCs w:val="24"/>
        </w:rPr>
        <w:t>应当将其作为无效投标处理。</w:t>
      </w:r>
    </w:p>
    <w:p w14:paraId="358A88B7">
      <w:pPr>
        <w:pStyle w:val="2"/>
        <w:adjustRightInd w:val="0"/>
        <w:snapToGrid w:val="0"/>
        <w:spacing w:before="0" w:after="0" w:line="360" w:lineRule="auto"/>
        <w:ind w:firstLine="482" w:firstLineChars="200"/>
        <w:rPr>
          <w:rFonts w:hint="eastAsia" w:ascii="宋体" w:hAnsi="宋体" w:eastAsia="宋体" w:cs="宋体"/>
          <w:color w:val="auto"/>
          <w:sz w:val="24"/>
        </w:rPr>
      </w:pPr>
      <w:bookmarkStart w:id="81" w:name="_Toc22752"/>
      <w:r>
        <w:rPr>
          <w:rFonts w:hint="eastAsia" w:ascii="宋体" w:hAnsi="宋体" w:eastAsia="宋体" w:cs="宋体"/>
          <w:color w:val="auto"/>
          <w:sz w:val="24"/>
        </w:rPr>
        <w:t>三、无效响应</w:t>
      </w:r>
      <w:bookmarkEnd w:id="80"/>
      <w:bookmarkEnd w:id="81"/>
    </w:p>
    <w:p w14:paraId="0C7C54B0">
      <w:pPr>
        <w:snapToGrid w:val="0"/>
        <w:spacing w:line="360" w:lineRule="auto"/>
        <w:ind w:firstLine="465"/>
        <w:rPr>
          <w:rFonts w:hint="eastAsia" w:ascii="宋体" w:hAnsi="宋体" w:cs="宋体"/>
          <w:color w:val="auto"/>
          <w:sz w:val="24"/>
          <w:szCs w:val="24"/>
        </w:rPr>
      </w:pPr>
      <w:r>
        <w:rPr>
          <w:rFonts w:hint="eastAsia" w:ascii="宋体" w:hAnsi="宋体" w:cs="宋体"/>
          <w:color w:val="auto"/>
          <w:sz w:val="24"/>
          <w:szCs w:val="24"/>
        </w:rPr>
        <w:t>供应商发生以下条款情况之一者，视为无效响应，其响应文件将被拒绝：</w:t>
      </w:r>
    </w:p>
    <w:p w14:paraId="69407059">
      <w:pPr>
        <w:snapToGrid w:val="0"/>
        <w:spacing w:line="360" w:lineRule="auto"/>
        <w:ind w:firstLine="465"/>
        <w:rPr>
          <w:rFonts w:hint="eastAsia" w:ascii="宋体" w:hAnsi="宋体" w:cs="宋体"/>
          <w:color w:val="auto"/>
          <w:sz w:val="24"/>
          <w:szCs w:val="24"/>
        </w:rPr>
      </w:pPr>
      <w:r>
        <w:rPr>
          <w:rFonts w:hint="eastAsia" w:ascii="宋体" w:hAnsi="宋体" w:cs="宋体"/>
          <w:color w:val="auto"/>
          <w:sz w:val="24"/>
          <w:szCs w:val="24"/>
        </w:rPr>
        <w:t>（一）供应商不符合规定的资格条件的；</w:t>
      </w:r>
    </w:p>
    <w:p w14:paraId="0DCDBA94">
      <w:pPr>
        <w:snapToGrid w:val="0"/>
        <w:spacing w:line="360" w:lineRule="auto"/>
        <w:ind w:firstLine="465"/>
        <w:rPr>
          <w:rFonts w:hint="eastAsia" w:ascii="宋体" w:hAnsi="宋体" w:cs="宋体"/>
          <w:color w:val="auto"/>
          <w:sz w:val="24"/>
          <w:szCs w:val="24"/>
        </w:rPr>
      </w:pPr>
      <w:r>
        <w:rPr>
          <w:rFonts w:hint="eastAsia" w:ascii="宋体" w:hAnsi="宋体" w:cs="宋体"/>
          <w:color w:val="auto"/>
          <w:sz w:val="24"/>
          <w:szCs w:val="24"/>
        </w:rPr>
        <w:t>（二）供应商的法定代表人（或其授权代表）或自然人未参加磋商；</w:t>
      </w:r>
    </w:p>
    <w:p w14:paraId="5E74662A">
      <w:pPr>
        <w:snapToGrid w:val="0"/>
        <w:spacing w:line="360" w:lineRule="auto"/>
        <w:ind w:firstLine="465"/>
        <w:rPr>
          <w:rFonts w:hint="eastAsia" w:ascii="宋体" w:hAnsi="宋体" w:cs="宋体"/>
          <w:color w:val="auto"/>
          <w:sz w:val="24"/>
          <w:szCs w:val="24"/>
        </w:rPr>
      </w:pPr>
      <w:r>
        <w:rPr>
          <w:rFonts w:hint="eastAsia" w:ascii="宋体" w:hAnsi="宋体" w:cs="宋体"/>
          <w:color w:val="auto"/>
          <w:sz w:val="24"/>
          <w:szCs w:val="24"/>
        </w:rPr>
        <w:t>（三）供应商所提交的响应文件不按“第七篇响应文件编制要求”要求签署或盖章；</w:t>
      </w:r>
    </w:p>
    <w:p w14:paraId="5E14C647">
      <w:pPr>
        <w:snapToGrid w:val="0"/>
        <w:spacing w:line="360" w:lineRule="auto"/>
        <w:ind w:firstLine="465"/>
        <w:rPr>
          <w:rFonts w:hint="eastAsia" w:ascii="宋体" w:hAnsi="宋体" w:cs="宋体"/>
          <w:color w:val="auto"/>
          <w:sz w:val="24"/>
          <w:szCs w:val="24"/>
        </w:rPr>
      </w:pPr>
      <w:r>
        <w:rPr>
          <w:rFonts w:hint="eastAsia" w:ascii="宋体" w:hAnsi="宋体" w:cs="宋体"/>
          <w:color w:val="auto"/>
          <w:sz w:val="24"/>
          <w:szCs w:val="24"/>
        </w:rPr>
        <w:t>（四）供应商的最后报价超过采购预算或最高限价的；</w:t>
      </w:r>
    </w:p>
    <w:p w14:paraId="01EB77BD">
      <w:pPr>
        <w:snapToGrid w:val="0"/>
        <w:spacing w:line="360" w:lineRule="auto"/>
        <w:ind w:firstLine="465"/>
        <w:rPr>
          <w:rFonts w:hint="eastAsia" w:ascii="宋体" w:hAnsi="宋体" w:cs="宋体"/>
          <w:color w:val="auto"/>
          <w:sz w:val="24"/>
          <w:szCs w:val="24"/>
        </w:rPr>
      </w:pPr>
      <w:r>
        <w:rPr>
          <w:rFonts w:hint="eastAsia" w:ascii="宋体" w:hAnsi="宋体" w:cs="宋体"/>
          <w:color w:val="auto"/>
          <w:sz w:val="24"/>
          <w:szCs w:val="24"/>
        </w:rPr>
        <w:t>（五）法定代表人为同一个人的两个及两个以上法人，母公司、全资子公司及其控股公司，在同一包采购中同时参与磋商；</w:t>
      </w:r>
    </w:p>
    <w:p w14:paraId="09AD203D">
      <w:pPr>
        <w:snapToGrid w:val="0"/>
        <w:spacing w:line="360" w:lineRule="auto"/>
        <w:ind w:firstLine="465"/>
        <w:rPr>
          <w:rFonts w:hint="eastAsia" w:ascii="宋体" w:hAnsi="宋体" w:cs="宋体"/>
          <w:color w:val="auto"/>
          <w:sz w:val="24"/>
          <w:szCs w:val="24"/>
        </w:rPr>
      </w:pPr>
      <w:r>
        <w:rPr>
          <w:rFonts w:hint="eastAsia" w:ascii="宋体" w:hAnsi="宋体" w:cs="宋体"/>
          <w:color w:val="auto"/>
          <w:sz w:val="24"/>
          <w:szCs w:val="24"/>
        </w:rPr>
        <w:t>（六）单位负责人为同一人或者存在直接控股、管理关系的不同供应商，参加同一合同项下的政府采购活动的；</w:t>
      </w:r>
    </w:p>
    <w:p w14:paraId="110673F0">
      <w:pPr>
        <w:snapToGrid w:val="0"/>
        <w:spacing w:line="360" w:lineRule="auto"/>
        <w:ind w:firstLine="465"/>
        <w:rPr>
          <w:rFonts w:hint="eastAsia" w:ascii="宋体" w:hAnsi="宋体" w:cs="宋体"/>
          <w:color w:val="auto"/>
          <w:sz w:val="24"/>
          <w:szCs w:val="24"/>
        </w:rPr>
      </w:pPr>
      <w:r>
        <w:rPr>
          <w:rFonts w:hint="eastAsia" w:ascii="宋体" w:hAnsi="宋体" w:cs="宋体"/>
          <w:color w:val="auto"/>
          <w:sz w:val="24"/>
          <w:szCs w:val="24"/>
        </w:rPr>
        <w:t>（七）为采购项目提供整体设计、规范编制或者项目管理、监理、检测等服务的供应商，再参加该采购项目的其他采购活动；</w:t>
      </w:r>
    </w:p>
    <w:p w14:paraId="026A8469">
      <w:pPr>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（八）供应商磋商有效期不满足竞争性磋商文件要求的；</w:t>
      </w:r>
    </w:p>
    <w:p w14:paraId="33F796E9">
      <w:pPr>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（九）供应商响应文件内容有与国家现行法律法规相违背的内容，或附有采购人无法接受的条件；</w:t>
      </w:r>
    </w:p>
    <w:p w14:paraId="6A4B0564">
      <w:pPr>
        <w:snapToGrid w:val="0"/>
        <w:spacing w:line="360" w:lineRule="auto"/>
        <w:ind w:firstLine="465"/>
        <w:rPr>
          <w:rFonts w:hint="eastAsia" w:ascii="宋体" w:hAnsi="宋体" w:cs="宋体"/>
          <w:color w:val="auto"/>
          <w:sz w:val="24"/>
          <w:szCs w:val="24"/>
        </w:rPr>
      </w:pPr>
      <w:r>
        <w:rPr>
          <w:rFonts w:hint="eastAsia" w:ascii="宋体" w:hAnsi="宋体" w:cs="宋体"/>
          <w:color w:val="auto"/>
          <w:sz w:val="24"/>
          <w:szCs w:val="24"/>
        </w:rPr>
        <w:t>（十）法律、法规和竞争性磋商文件规定的其他无效情形。</w:t>
      </w:r>
    </w:p>
    <w:p w14:paraId="08EC49C5">
      <w:pPr>
        <w:pStyle w:val="2"/>
        <w:adjustRightInd w:val="0"/>
        <w:snapToGrid w:val="0"/>
        <w:spacing w:before="0" w:after="0" w:line="360" w:lineRule="auto"/>
        <w:ind w:firstLine="482" w:firstLineChars="200"/>
        <w:rPr>
          <w:rFonts w:hint="eastAsia" w:ascii="宋体" w:hAnsi="宋体" w:eastAsia="宋体" w:cs="宋体"/>
          <w:color w:val="auto"/>
          <w:sz w:val="24"/>
        </w:rPr>
      </w:pPr>
      <w:bookmarkStart w:id="82" w:name="_Toc76462336"/>
      <w:bookmarkStart w:id="83" w:name="_Toc17183"/>
      <w:r>
        <w:rPr>
          <w:rFonts w:hint="eastAsia" w:ascii="宋体" w:hAnsi="宋体" w:eastAsia="宋体" w:cs="宋体"/>
          <w:color w:val="auto"/>
          <w:sz w:val="24"/>
        </w:rPr>
        <w:t>四、</w:t>
      </w:r>
      <w:bookmarkEnd w:id="78"/>
      <w:bookmarkEnd w:id="79"/>
      <w:r>
        <w:rPr>
          <w:rFonts w:hint="eastAsia" w:ascii="宋体" w:hAnsi="宋体" w:eastAsia="宋体" w:cs="宋体"/>
          <w:color w:val="auto"/>
          <w:sz w:val="24"/>
        </w:rPr>
        <w:t>采购终止</w:t>
      </w:r>
      <w:bookmarkEnd w:id="82"/>
      <w:bookmarkEnd w:id="83"/>
    </w:p>
    <w:p w14:paraId="0F507FF2">
      <w:pPr>
        <w:snapToGrid w:val="0"/>
        <w:spacing w:line="360" w:lineRule="auto"/>
        <w:ind w:firstLine="465"/>
        <w:rPr>
          <w:rFonts w:hint="eastAsia" w:ascii="宋体" w:hAnsi="宋体" w:cs="宋体"/>
          <w:color w:val="auto"/>
          <w:sz w:val="24"/>
          <w:szCs w:val="24"/>
        </w:rPr>
      </w:pPr>
      <w:r>
        <w:rPr>
          <w:rFonts w:hint="eastAsia" w:ascii="宋体" w:hAnsi="宋体" w:cs="宋体"/>
          <w:color w:val="auto"/>
          <w:sz w:val="24"/>
          <w:szCs w:val="24"/>
        </w:rPr>
        <w:t>出现下列情形之一的，采购人或者采购代理机构应当终止竞争性磋商采购活动，发布项目终止公告并说明原因，重新开展采购活动：</w:t>
      </w:r>
    </w:p>
    <w:p w14:paraId="2F685A86">
      <w:pPr>
        <w:snapToGrid w:val="0"/>
        <w:spacing w:line="360" w:lineRule="auto"/>
        <w:ind w:firstLine="465"/>
        <w:rPr>
          <w:rFonts w:hint="eastAsia" w:ascii="宋体" w:hAnsi="宋体" w:cs="宋体"/>
          <w:color w:val="auto"/>
          <w:sz w:val="24"/>
          <w:szCs w:val="24"/>
        </w:rPr>
      </w:pPr>
      <w:r>
        <w:rPr>
          <w:rFonts w:hint="eastAsia" w:ascii="宋体" w:hAnsi="宋体" w:cs="宋体"/>
          <w:color w:val="auto"/>
          <w:sz w:val="24"/>
          <w:szCs w:val="24"/>
        </w:rPr>
        <w:t>（一）因情况变化，不再符合规定的竞争性磋商采购方式适用情形的；</w:t>
      </w:r>
    </w:p>
    <w:p w14:paraId="523A3431">
      <w:pPr>
        <w:snapToGrid w:val="0"/>
        <w:spacing w:line="360" w:lineRule="auto"/>
        <w:ind w:firstLine="465"/>
        <w:rPr>
          <w:rFonts w:hint="eastAsia" w:ascii="宋体" w:hAnsi="宋体" w:cs="宋体"/>
          <w:color w:val="auto"/>
          <w:sz w:val="24"/>
          <w:szCs w:val="24"/>
        </w:rPr>
      </w:pPr>
      <w:r>
        <w:rPr>
          <w:rFonts w:hint="eastAsia" w:ascii="宋体" w:hAnsi="宋体" w:cs="宋体"/>
          <w:color w:val="auto"/>
          <w:sz w:val="24"/>
          <w:szCs w:val="24"/>
        </w:rPr>
        <w:t>（二）出现影响采购公正的违法、违规行为的；</w:t>
      </w:r>
    </w:p>
    <w:p w14:paraId="42B5A97E">
      <w:pPr>
        <w:snapToGrid w:val="0"/>
        <w:spacing w:line="360" w:lineRule="auto"/>
        <w:ind w:firstLine="465"/>
        <w:rPr>
          <w:rFonts w:hint="eastAsia" w:ascii="宋体" w:hAnsi="宋体" w:cs="宋体"/>
          <w:color w:val="auto"/>
          <w:sz w:val="24"/>
          <w:szCs w:val="24"/>
        </w:rPr>
      </w:pPr>
      <w:r>
        <w:rPr>
          <w:rFonts w:hint="eastAsia" w:ascii="宋体" w:hAnsi="宋体" w:cs="宋体"/>
          <w:color w:val="auto"/>
          <w:sz w:val="24"/>
          <w:szCs w:val="24"/>
        </w:rPr>
        <w:t>（三）在采购过程中符合要求的供应商或者报价未超过采购预算的供应商不足3家的，但《政府采购竞争性磋商采购方式管理暂行办法》第二十一条第三款规定的情形除外。</w:t>
      </w:r>
    </w:p>
    <w:p w14:paraId="29F4530B">
      <w:pPr>
        <w:spacing w:line="360" w:lineRule="auto"/>
        <w:ind w:firstLine="480" w:firstLineChars="200"/>
        <w:rPr>
          <w:rFonts w:hint="eastAsia" w:ascii="宋体" w:hAnsi="宋体" w:cs="宋体"/>
          <w:color w:val="auto"/>
          <w:sz w:val="24"/>
          <w:szCs w:val="24"/>
        </w:rPr>
        <w:sectPr>
          <w:footerReference r:id="rId6" w:type="default"/>
          <w:pgSz w:w="11907" w:h="16840"/>
          <w:pgMar w:top="1134" w:right="1191" w:bottom="1134" w:left="1304" w:header="964" w:footer="992" w:gutter="0"/>
          <w:pgNumType w:fmt="numberInDash"/>
          <w:cols w:space="720" w:num="1"/>
          <w:docGrid w:linePitch="312" w:charSpace="0"/>
        </w:sectPr>
      </w:pPr>
    </w:p>
    <w:p w14:paraId="36BDC06E">
      <w:pPr>
        <w:pStyle w:val="2"/>
        <w:pageBreakBefore/>
        <w:spacing w:before="0" w:after="0" w:line="360" w:lineRule="auto"/>
        <w:jc w:val="center"/>
        <w:rPr>
          <w:rFonts w:hint="eastAsia" w:ascii="宋体" w:hAnsi="宋体" w:eastAsia="宋体" w:cs="宋体"/>
          <w:b w:val="0"/>
          <w:bCs/>
          <w:color w:val="auto"/>
          <w:sz w:val="36"/>
          <w:szCs w:val="30"/>
        </w:rPr>
      </w:pPr>
      <w:bookmarkStart w:id="84" w:name="_Toc76462337"/>
      <w:bookmarkStart w:id="85" w:name="_Toc32344"/>
      <w:bookmarkStart w:id="86" w:name="_Toc102227313"/>
      <w:r>
        <w:rPr>
          <w:rFonts w:hint="eastAsia" w:ascii="宋体" w:hAnsi="宋体" w:eastAsia="宋体" w:cs="宋体"/>
          <w:b w:val="0"/>
          <w:bCs/>
          <w:color w:val="auto"/>
          <w:sz w:val="36"/>
          <w:szCs w:val="30"/>
        </w:rPr>
        <w:t>第五篇  供应商须知</w:t>
      </w:r>
      <w:bookmarkEnd w:id="84"/>
      <w:bookmarkEnd w:id="85"/>
      <w:bookmarkEnd w:id="86"/>
    </w:p>
    <w:p w14:paraId="65B69D78">
      <w:pPr>
        <w:pStyle w:val="2"/>
        <w:adjustRightInd w:val="0"/>
        <w:snapToGrid w:val="0"/>
        <w:spacing w:before="0" w:after="0" w:line="360" w:lineRule="auto"/>
        <w:ind w:firstLine="482" w:firstLineChars="200"/>
        <w:rPr>
          <w:rFonts w:hint="eastAsia" w:ascii="宋体" w:hAnsi="宋体" w:eastAsia="宋体" w:cs="宋体"/>
          <w:color w:val="auto"/>
          <w:sz w:val="24"/>
        </w:rPr>
      </w:pPr>
      <w:bookmarkStart w:id="87" w:name="_Toc342913389"/>
      <w:bookmarkStart w:id="88" w:name="_Toc16700"/>
      <w:bookmarkStart w:id="89" w:name="_Toc76462338"/>
      <w:r>
        <w:rPr>
          <w:rFonts w:hint="eastAsia" w:ascii="宋体" w:hAnsi="宋体" w:eastAsia="宋体" w:cs="宋体"/>
          <w:color w:val="auto"/>
          <w:sz w:val="24"/>
        </w:rPr>
        <w:t>一、磋商费用</w:t>
      </w:r>
      <w:bookmarkEnd w:id="87"/>
      <w:bookmarkEnd w:id="88"/>
      <w:bookmarkEnd w:id="89"/>
    </w:p>
    <w:p w14:paraId="407DB403">
      <w:pPr>
        <w:pStyle w:val="15"/>
        <w:spacing w:line="360" w:lineRule="auto"/>
        <w:ind w:firstLine="480" w:firstLineChars="200"/>
        <w:rPr>
          <w:rFonts w:hint="eastAsia" w:hAnsi="宋体" w:cs="宋体"/>
          <w:color w:val="auto"/>
          <w:sz w:val="24"/>
          <w:szCs w:val="24"/>
        </w:rPr>
      </w:pPr>
      <w:r>
        <w:rPr>
          <w:rFonts w:hint="eastAsia" w:hAnsi="宋体" w:cs="宋体"/>
          <w:color w:val="auto"/>
          <w:sz w:val="24"/>
          <w:szCs w:val="24"/>
        </w:rPr>
        <w:t>参与磋商的供应商应承担其编制响应文件与递交响应文件所涉及的一切费用，不论磋商结果如何，采购人和采购代理机构在任何情况下无义务也无责任承担这些费用。</w:t>
      </w:r>
    </w:p>
    <w:p w14:paraId="4AD2B7A1">
      <w:pPr>
        <w:pStyle w:val="2"/>
        <w:adjustRightInd w:val="0"/>
        <w:snapToGrid w:val="0"/>
        <w:spacing w:before="0" w:after="0" w:line="360" w:lineRule="auto"/>
        <w:ind w:firstLine="482" w:firstLineChars="200"/>
        <w:rPr>
          <w:rFonts w:hint="eastAsia" w:ascii="宋体" w:hAnsi="宋体" w:eastAsia="宋体" w:cs="宋体"/>
          <w:color w:val="auto"/>
          <w:sz w:val="24"/>
        </w:rPr>
      </w:pPr>
      <w:bookmarkStart w:id="90" w:name="_Toc13207"/>
      <w:bookmarkStart w:id="91" w:name="_Toc76462339"/>
      <w:bookmarkStart w:id="92" w:name="_Toc342913391"/>
      <w:r>
        <w:rPr>
          <w:rFonts w:hint="eastAsia" w:ascii="宋体" w:hAnsi="宋体" w:eastAsia="宋体" w:cs="宋体"/>
          <w:color w:val="auto"/>
          <w:sz w:val="24"/>
        </w:rPr>
        <w:t>二、竞争性磋商文件</w:t>
      </w:r>
      <w:bookmarkEnd w:id="90"/>
      <w:bookmarkEnd w:id="91"/>
      <w:bookmarkEnd w:id="92"/>
    </w:p>
    <w:p w14:paraId="4B2A37F0">
      <w:pPr>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（一）竞争性磋商文件由采购邀请书、项目服务需求、供应商须知、项目商务需求、磋商程序及方法、评审标准、无效响应和采购终止、供应商须知</w:t>
      </w:r>
      <w:r>
        <w:rPr>
          <w:rFonts w:hint="eastAsia" w:ascii="宋体" w:hAnsi="宋体" w:cs="宋体"/>
          <w:b/>
          <w:color w:val="auto"/>
          <w:sz w:val="24"/>
          <w:szCs w:val="24"/>
        </w:rPr>
        <w:t>、</w:t>
      </w:r>
      <w:r>
        <w:rPr>
          <w:rFonts w:hint="eastAsia" w:ascii="宋体" w:hAnsi="宋体" w:cs="宋体"/>
          <w:color w:val="auto"/>
          <w:sz w:val="24"/>
          <w:szCs w:val="24"/>
        </w:rPr>
        <w:t>政府采购合同</w:t>
      </w:r>
      <w:r>
        <w:rPr>
          <w:rFonts w:hint="eastAsia" w:ascii="宋体" w:hAnsi="宋体" w:cs="宋体"/>
          <w:b/>
          <w:color w:val="auto"/>
          <w:sz w:val="24"/>
          <w:szCs w:val="24"/>
        </w:rPr>
        <w:t>、</w:t>
      </w:r>
      <w:r>
        <w:rPr>
          <w:rFonts w:hint="eastAsia" w:ascii="宋体" w:hAnsi="宋体" w:cs="宋体"/>
          <w:color w:val="auto"/>
          <w:sz w:val="24"/>
          <w:szCs w:val="24"/>
        </w:rPr>
        <w:t>响应文件编制要求七部分组成。</w:t>
      </w:r>
    </w:p>
    <w:p w14:paraId="238CD48D">
      <w:pPr>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（二）采购人（或采购代理机构）所作的一切有效的书面通知、修改及补充，都是竞争性磋商文件不可分割的部分。</w:t>
      </w:r>
    </w:p>
    <w:p w14:paraId="3EAC597C">
      <w:pPr>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（三）竞争性磋商文件的解释</w:t>
      </w:r>
    </w:p>
    <w:p w14:paraId="6EFAE8F9">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供应商如对竞争性磋商文件有疑问，必须以书面形式在提交响应文件截止时间3个工作日前向采购人（或采购代理机构）要求澄清，采购人（或采购代理机构）可视具体情况做出处理或答复。如供应商未提出疑问，视为完全理解并同意本竞争性磋商文件。一经进入磋商程序，即视为供应商已详细阅读全部文件资料，完全理解竞争性磋商文件所有条款内容并同意放弃对这方面有不明白及误解的权利。</w:t>
      </w:r>
      <w:bookmarkStart w:id="93" w:name="_Toc318159780"/>
      <w:bookmarkStart w:id="94" w:name="_Toc318159160"/>
      <w:bookmarkStart w:id="95" w:name="_Toc318166429"/>
      <w:bookmarkStart w:id="96" w:name="_Toc318159349"/>
    </w:p>
    <w:p w14:paraId="53E9F4CB">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（四）本竞争性磋商文件中，磋商小组根据与供应商进行磋商可能实质性变动的内容为竞争性磋商文件第二、三、六篇全部内容。</w:t>
      </w:r>
    </w:p>
    <w:p w14:paraId="32C6C979">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（五）评审的依据为竞争性磋商文件和响应文件（含有效的书面承诺）。磋商小组判断响应文件对竞争性磋商文件的响应，仅基于响应文件本身而不靠外部证据。</w:t>
      </w:r>
    </w:p>
    <w:bookmarkEnd w:id="93"/>
    <w:bookmarkEnd w:id="94"/>
    <w:bookmarkEnd w:id="95"/>
    <w:bookmarkEnd w:id="96"/>
    <w:p w14:paraId="1D01ABC9">
      <w:pPr>
        <w:pStyle w:val="2"/>
        <w:adjustRightInd w:val="0"/>
        <w:snapToGrid w:val="0"/>
        <w:spacing w:before="0" w:after="0" w:line="360" w:lineRule="auto"/>
        <w:ind w:firstLine="482" w:firstLineChars="200"/>
        <w:rPr>
          <w:rFonts w:hint="eastAsia" w:ascii="宋体" w:hAnsi="宋体" w:eastAsia="宋体" w:cs="宋体"/>
          <w:color w:val="auto"/>
          <w:sz w:val="24"/>
        </w:rPr>
      </w:pPr>
      <w:bookmarkStart w:id="97" w:name="_Toc179714297"/>
      <w:bookmarkStart w:id="98" w:name="_Toc76462340"/>
      <w:bookmarkStart w:id="99" w:name="_Toc342913392"/>
      <w:bookmarkStart w:id="100" w:name="_Toc8551"/>
      <w:bookmarkStart w:id="101" w:name="_Toc102227318"/>
      <w:r>
        <w:rPr>
          <w:rFonts w:hint="eastAsia" w:ascii="宋体" w:hAnsi="宋体" w:eastAsia="宋体" w:cs="宋体"/>
          <w:color w:val="auto"/>
          <w:sz w:val="24"/>
        </w:rPr>
        <w:t>三、磋商要求</w:t>
      </w:r>
      <w:bookmarkEnd w:id="97"/>
      <w:bookmarkEnd w:id="98"/>
      <w:bookmarkEnd w:id="99"/>
      <w:bookmarkEnd w:id="100"/>
      <w:bookmarkEnd w:id="101"/>
    </w:p>
    <w:p w14:paraId="6C65A399">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（一）响应文件</w:t>
      </w:r>
    </w:p>
    <w:p w14:paraId="65E97581">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1.供应商应当按照竞争性磋商文件的要求编制响应文件，并对竞争性磋商文件提出的要求和条件作出实质性响应，响应文件原则上采用软面订本，同时应编制完整的页码、目录。</w:t>
      </w:r>
    </w:p>
    <w:p w14:paraId="56B40AC4">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2.响应文件组成</w:t>
      </w:r>
    </w:p>
    <w:p w14:paraId="4C686819">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响应文件由“第七篇响应文件编制要求”规定的部分和供应商所作的一切有效补充、修改和承诺等文件组成，供应商应按照“第七篇响应文件编制要求”规定的目录顺序组织编写和装订，也可在基本格式基础上对表格进行扩展，未规定格式的由供应商自定格式。</w:t>
      </w:r>
    </w:p>
    <w:p w14:paraId="220A9C92">
      <w:pPr>
        <w:numPr>
          <w:ilvl w:val="0"/>
          <w:numId w:val="1"/>
        </w:num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磋商有效期：响应文件及有关承诺文件有效期为提交响应文件截止时间起90天。</w:t>
      </w:r>
    </w:p>
    <w:p w14:paraId="7929539C">
      <w:pPr>
        <w:numPr>
          <w:ilvl w:val="0"/>
          <w:numId w:val="1"/>
        </w:num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磋商保证金</w:t>
      </w:r>
    </w:p>
    <w:p w14:paraId="40EFE141">
      <w:pPr>
        <w:numPr>
          <w:ilvl w:val="3"/>
          <w:numId w:val="0"/>
        </w:numPr>
        <w:spacing w:line="360" w:lineRule="auto"/>
        <w:ind w:left="560" w:leftChars="200"/>
        <w:rPr>
          <w:rFonts w:hint="eastAsia" w:ascii="宋体" w:hAnsi="宋体" w:cs="宋体"/>
          <w:color w:val="auto"/>
          <w:sz w:val="24"/>
          <w:szCs w:val="24"/>
        </w:rPr>
      </w:pPr>
      <w:r>
        <w:rPr>
          <w:rFonts w:hint="eastAsia" w:ascii="宋体" w:hAnsi="宋体" w:cs="宋体"/>
          <w:color w:val="auto"/>
          <w:sz w:val="24"/>
          <w:szCs w:val="24"/>
        </w:rPr>
        <w:t>1.供应商应在响应截止时间前，按竞争性磋商文件第一篇规定交纳磋商保证金。</w:t>
      </w:r>
    </w:p>
    <w:p w14:paraId="0AD24D99">
      <w:pPr>
        <w:numPr>
          <w:ilvl w:val="3"/>
          <w:numId w:val="0"/>
        </w:numPr>
        <w:spacing w:line="360" w:lineRule="auto"/>
        <w:ind w:left="560" w:leftChars="200"/>
        <w:rPr>
          <w:rFonts w:hint="eastAsia" w:ascii="宋体" w:hAnsi="宋体" w:cs="宋体"/>
          <w:color w:val="auto"/>
          <w:sz w:val="24"/>
          <w:szCs w:val="24"/>
        </w:rPr>
      </w:pPr>
      <w:r>
        <w:rPr>
          <w:rFonts w:hint="eastAsia" w:ascii="宋体" w:hAnsi="宋体" w:cs="宋体"/>
          <w:color w:val="auto"/>
          <w:sz w:val="24"/>
          <w:szCs w:val="24"/>
        </w:rPr>
        <w:t>2.磋商保证金为响应的有效约束条件。</w:t>
      </w:r>
    </w:p>
    <w:p w14:paraId="3FEB2F34">
      <w:pPr>
        <w:numPr>
          <w:ilvl w:val="3"/>
          <w:numId w:val="0"/>
        </w:numPr>
        <w:spacing w:line="360" w:lineRule="auto"/>
        <w:ind w:left="560" w:leftChars="200"/>
        <w:rPr>
          <w:rFonts w:hint="eastAsia" w:ascii="宋体" w:hAnsi="宋体" w:cs="宋体"/>
          <w:color w:val="auto"/>
          <w:sz w:val="24"/>
          <w:szCs w:val="24"/>
        </w:rPr>
      </w:pPr>
      <w:r>
        <w:rPr>
          <w:rFonts w:hint="eastAsia" w:ascii="宋体" w:hAnsi="宋体" w:cs="宋体"/>
          <w:color w:val="auto"/>
          <w:sz w:val="24"/>
          <w:szCs w:val="24"/>
        </w:rPr>
        <w:t>3.磋商保证金的有效期限在响应有效期过后三十天继续有效。</w:t>
      </w:r>
    </w:p>
    <w:p w14:paraId="11CB2742">
      <w:pPr>
        <w:numPr>
          <w:ilvl w:val="3"/>
          <w:numId w:val="0"/>
        </w:numPr>
        <w:spacing w:line="360" w:lineRule="auto"/>
        <w:ind w:left="560" w:leftChars="200"/>
        <w:rPr>
          <w:rFonts w:hint="eastAsia" w:ascii="宋体" w:hAnsi="宋体" w:cs="宋体"/>
          <w:color w:val="auto"/>
          <w:sz w:val="24"/>
          <w:szCs w:val="24"/>
        </w:rPr>
      </w:pPr>
      <w:r>
        <w:rPr>
          <w:rFonts w:hint="eastAsia" w:ascii="宋体" w:hAnsi="宋体" w:cs="宋体"/>
          <w:color w:val="auto"/>
          <w:sz w:val="24"/>
          <w:szCs w:val="24"/>
        </w:rPr>
        <w:t>4.磋商保证金币种应与响应报价币种相同。</w:t>
      </w:r>
    </w:p>
    <w:p w14:paraId="43256274">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5.《成交通知书》发出后，由代理机构五个工作日内退还未成交供应商的磋商保证金；在采购合同签订后，由代理机构五个工作日退还成交供应商的磋商保证金。</w:t>
      </w:r>
    </w:p>
    <w:p w14:paraId="12BEDBF3">
      <w:pPr>
        <w:numPr>
          <w:ilvl w:val="3"/>
          <w:numId w:val="0"/>
        </w:numPr>
        <w:spacing w:line="360" w:lineRule="auto"/>
        <w:ind w:left="560" w:leftChars="200"/>
        <w:rPr>
          <w:rFonts w:hint="eastAsia" w:ascii="宋体" w:hAnsi="宋体" w:cs="宋体"/>
          <w:color w:val="auto"/>
          <w:sz w:val="24"/>
          <w:szCs w:val="24"/>
        </w:rPr>
      </w:pPr>
      <w:r>
        <w:rPr>
          <w:rFonts w:hint="eastAsia" w:ascii="宋体" w:hAnsi="宋体" w:cs="宋体"/>
          <w:color w:val="auto"/>
          <w:sz w:val="24"/>
          <w:szCs w:val="24"/>
        </w:rPr>
        <w:t>6.供应商有下列情形之一的，采购人或者采购代理机构可以不退还磋商保证金：</w:t>
      </w:r>
    </w:p>
    <w:p w14:paraId="625E9418">
      <w:pPr>
        <w:numPr>
          <w:ilvl w:val="3"/>
          <w:numId w:val="0"/>
        </w:numPr>
        <w:spacing w:line="360" w:lineRule="auto"/>
        <w:ind w:left="560" w:leftChars="200"/>
        <w:rPr>
          <w:rFonts w:hint="eastAsia" w:ascii="宋体" w:hAnsi="宋体" w:cs="宋体"/>
          <w:color w:val="auto"/>
          <w:sz w:val="24"/>
          <w:szCs w:val="24"/>
        </w:rPr>
      </w:pPr>
      <w:r>
        <w:rPr>
          <w:rFonts w:hint="eastAsia" w:ascii="宋体" w:hAnsi="宋体" w:cs="宋体"/>
          <w:color w:val="auto"/>
          <w:sz w:val="24"/>
          <w:szCs w:val="24"/>
        </w:rPr>
        <w:t>6.1供应商在响应有效期撤回响应文件的；</w:t>
      </w:r>
    </w:p>
    <w:p w14:paraId="61575402">
      <w:pPr>
        <w:numPr>
          <w:ilvl w:val="3"/>
          <w:numId w:val="0"/>
        </w:numPr>
        <w:spacing w:line="360" w:lineRule="auto"/>
        <w:ind w:left="560" w:leftChars="200"/>
        <w:rPr>
          <w:rFonts w:hint="eastAsia" w:ascii="宋体" w:hAnsi="宋体" w:cs="宋体"/>
          <w:color w:val="auto"/>
          <w:sz w:val="24"/>
          <w:szCs w:val="24"/>
        </w:rPr>
      </w:pPr>
      <w:r>
        <w:rPr>
          <w:rFonts w:hint="eastAsia" w:ascii="宋体" w:hAnsi="宋体" w:cs="宋体"/>
          <w:color w:val="auto"/>
          <w:sz w:val="24"/>
          <w:szCs w:val="24"/>
        </w:rPr>
        <w:t>6.2供应商未按规定提交履约保证金的；</w:t>
      </w:r>
    </w:p>
    <w:p w14:paraId="251D6818">
      <w:pPr>
        <w:numPr>
          <w:ilvl w:val="3"/>
          <w:numId w:val="0"/>
        </w:numPr>
        <w:spacing w:line="360" w:lineRule="auto"/>
        <w:ind w:left="560" w:leftChars="200"/>
        <w:rPr>
          <w:rFonts w:hint="eastAsia" w:ascii="宋体" w:hAnsi="宋体" w:cs="宋体"/>
          <w:color w:val="auto"/>
          <w:sz w:val="24"/>
          <w:szCs w:val="24"/>
        </w:rPr>
      </w:pPr>
      <w:r>
        <w:rPr>
          <w:rFonts w:hint="eastAsia" w:ascii="宋体" w:hAnsi="宋体" w:cs="宋体"/>
          <w:color w:val="auto"/>
          <w:sz w:val="24"/>
          <w:szCs w:val="24"/>
        </w:rPr>
        <w:t>6.3供应商在响应过程中弄虚作假，提供虚假材料的；</w:t>
      </w:r>
    </w:p>
    <w:p w14:paraId="033B63B8">
      <w:pPr>
        <w:numPr>
          <w:ilvl w:val="3"/>
          <w:numId w:val="0"/>
        </w:numPr>
        <w:spacing w:line="360" w:lineRule="auto"/>
        <w:ind w:left="560" w:leftChars="200"/>
        <w:rPr>
          <w:rFonts w:hint="eastAsia" w:ascii="宋体" w:hAnsi="宋体" w:cs="宋体"/>
          <w:color w:val="auto"/>
          <w:sz w:val="24"/>
          <w:szCs w:val="24"/>
        </w:rPr>
      </w:pPr>
      <w:r>
        <w:rPr>
          <w:rFonts w:hint="eastAsia" w:ascii="宋体" w:hAnsi="宋体" w:cs="宋体"/>
          <w:color w:val="auto"/>
          <w:sz w:val="24"/>
          <w:szCs w:val="24"/>
        </w:rPr>
        <w:t>6.4成交供应商无正当理由不与采购人签订合同的；</w:t>
      </w:r>
    </w:p>
    <w:p w14:paraId="091E5300">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6.5成交供应商将中标项目转让给他人或者在响应文件中未说明且未经采购人同意，将中标项目分包给他人的；</w:t>
      </w:r>
    </w:p>
    <w:p w14:paraId="7FFBEFA4">
      <w:pPr>
        <w:numPr>
          <w:ilvl w:val="3"/>
          <w:numId w:val="0"/>
        </w:numPr>
        <w:spacing w:line="360" w:lineRule="auto"/>
        <w:ind w:left="560" w:leftChars="200"/>
        <w:rPr>
          <w:rFonts w:hint="eastAsia" w:ascii="宋体" w:hAnsi="宋体" w:cs="宋体"/>
          <w:color w:val="auto"/>
          <w:sz w:val="24"/>
          <w:szCs w:val="24"/>
        </w:rPr>
      </w:pPr>
      <w:r>
        <w:rPr>
          <w:rFonts w:hint="eastAsia" w:ascii="宋体" w:hAnsi="宋体" w:cs="宋体"/>
          <w:color w:val="auto"/>
          <w:sz w:val="24"/>
          <w:szCs w:val="24"/>
        </w:rPr>
        <w:t>6.6成交供应商拒绝履行合同义务的；</w:t>
      </w:r>
    </w:p>
    <w:p w14:paraId="2B10836C">
      <w:pPr>
        <w:numPr>
          <w:ilvl w:val="3"/>
          <w:numId w:val="0"/>
        </w:numPr>
        <w:spacing w:line="360" w:lineRule="auto"/>
        <w:ind w:left="560" w:leftChars="200"/>
        <w:rPr>
          <w:rFonts w:hint="eastAsia" w:ascii="宋体" w:hAnsi="宋体" w:cs="宋体"/>
          <w:color w:val="auto"/>
          <w:sz w:val="24"/>
          <w:szCs w:val="24"/>
        </w:rPr>
      </w:pPr>
      <w:r>
        <w:rPr>
          <w:rFonts w:hint="eastAsia" w:ascii="宋体" w:hAnsi="宋体" w:cs="宋体"/>
          <w:color w:val="auto"/>
          <w:sz w:val="24"/>
          <w:szCs w:val="24"/>
        </w:rPr>
        <w:t>6.7其他严重扰乱招响应程序的。</w:t>
      </w:r>
    </w:p>
    <w:p w14:paraId="3C196EA8">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（四）修正错误</w:t>
      </w:r>
    </w:p>
    <w:p w14:paraId="1DB69004">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1.若供应商所递交的响应文件或最后报价中的价格出现大写金额和小写金额不一致的错误，以大写金额修正为准。</w:t>
      </w:r>
    </w:p>
    <w:p w14:paraId="28B3AEC6">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2.磋商小组按上述修正错误的原则及方法修正供应商的报价，供应商同意并签字确认后，修正后的报价对供应商具有约束作用。如果供应商不接受修正后的价格，将失去成为成交供应商的资格。</w:t>
      </w:r>
    </w:p>
    <w:p w14:paraId="57F6ACED">
      <w:pPr>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（五）提交响应文件的份数和签署</w:t>
      </w:r>
    </w:p>
    <w:p w14:paraId="310B8244">
      <w:pPr>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1.响应文件一式四份，其中正本一份，副本二份，电子文档一份（电子文档内容应与纸质文件正本一致，如不一致以纸质文件正本为准。推荐采用光盘或U盘为电子文档载体）；副本可为正本的复印件，应与正本一致，如出现不一致情况以正本为准。</w:t>
      </w:r>
    </w:p>
    <w:p w14:paraId="21B74BF1">
      <w:pPr>
        <w:snapToGrid w:val="0"/>
        <w:spacing w:line="360" w:lineRule="auto"/>
        <w:ind w:firstLine="480" w:firstLineChars="200"/>
        <w:rPr>
          <w:rFonts w:hint="eastAsia" w:ascii="宋体" w:hAnsi="宋体" w:cs="宋体"/>
          <w:color w:val="auto"/>
          <w:sz w:val="24"/>
        </w:rPr>
      </w:pPr>
      <w:r>
        <w:rPr>
          <w:rFonts w:hint="eastAsia" w:ascii="宋体" w:hAnsi="宋体" w:cs="宋体"/>
          <w:color w:val="auto"/>
          <w:sz w:val="24"/>
          <w:szCs w:val="24"/>
        </w:rPr>
        <w:t>2.</w:t>
      </w:r>
      <w:r>
        <w:rPr>
          <w:rFonts w:hint="eastAsia" w:ascii="宋体" w:hAnsi="宋体" w:cs="宋体"/>
          <w:color w:val="auto"/>
          <w:sz w:val="24"/>
        </w:rPr>
        <w:t>响应文件按竞争性磋商文件“第七篇响应文件编制要求”要求签署或盖章。</w:t>
      </w:r>
    </w:p>
    <w:p w14:paraId="49C1860D">
      <w:pPr>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3.若供应商对响应文件的错处作必要修改，则应在修改处加盖供应商公章或由法定代表人（或其授权代表）或自然人（供应商为自然人）签署确认。</w:t>
      </w:r>
    </w:p>
    <w:p w14:paraId="62F9E1FB">
      <w:pPr>
        <w:snapToGrid w:val="0"/>
        <w:spacing w:line="360" w:lineRule="auto"/>
        <w:ind w:firstLine="480" w:firstLineChars="200"/>
        <w:rPr>
          <w:rFonts w:hint="eastAsia" w:ascii="宋体" w:hAnsi="宋体" w:cs="宋体"/>
          <w:color w:val="auto"/>
        </w:rPr>
      </w:pPr>
      <w:r>
        <w:rPr>
          <w:rFonts w:hint="eastAsia" w:ascii="宋体" w:hAnsi="宋体" w:cs="宋体"/>
          <w:color w:val="auto"/>
          <w:sz w:val="24"/>
          <w:szCs w:val="24"/>
        </w:rPr>
        <w:t>4.电报、电话、传真形式的响应文件概不接受。</w:t>
      </w:r>
    </w:p>
    <w:p w14:paraId="0AFFA858">
      <w:pPr>
        <w:pStyle w:val="2"/>
        <w:adjustRightInd w:val="0"/>
        <w:snapToGrid w:val="0"/>
        <w:spacing w:before="0" w:after="0" w:line="360" w:lineRule="auto"/>
        <w:ind w:firstLine="482" w:firstLineChars="200"/>
        <w:rPr>
          <w:rFonts w:hint="eastAsia" w:ascii="宋体" w:hAnsi="宋体" w:eastAsia="宋体" w:cs="宋体"/>
          <w:color w:val="auto"/>
          <w:sz w:val="24"/>
        </w:rPr>
      </w:pPr>
      <w:bookmarkStart w:id="102" w:name="_Toc76462341"/>
      <w:bookmarkStart w:id="103" w:name="_Toc26498"/>
      <w:r>
        <w:rPr>
          <w:rFonts w:hint="eastAsia" w:ascii="宋体" w:hAnsi="宋体" w:eastAsia="宋体" w:cs="宋体"/>
          <w:color w:val="auto"/>
          <w:sz w:val="24"/>
        </w:rPr>
        <w:t>四、成交供应商的确认和变更</w:t>
      </w:r>
      <w:bookmarkEnd w:id="102"/>
      <w:bookmarkEnd w:id="103"/>
    </w:p>
    <w:p w14:paraId="6FECAE5D">
      <w:pPr>
        <w:snapToGrid w:val="0"/>
        <w:spacing w:line="360" w:lineRule="auto"/>
        <w:ind w:firstLine="480" w:firstLineChars="200"/>
        <w:outlineLvl w:val="2"/>
        <w:rPr>
          <w:rFonts w:hint="eastAsia" w:ascii="宋体" w:hAnsi="宋体" w:cs="宋体"/>
          <w:color w:val="auto"/>
          <w:sz w:val="24"/>
          <w:szCs w:val="24"/>
        </w:rPr>
      </w:pPr>
      <w:r>
        <w:rPr>
          <w:rFonts w:hint="eastAsia" w:ascii="宋体" w:hAnsi="宋体" w:cs="宋体"/>
          <w:color w:val="auto"/>
          <w:sz w:val="24"/>
          <w:szCs w:val="24"/>
        </w:rPr>
        <w:t>（一）成交供应商的确认</w:t>
      </w:r>
    </w:p>
    <w:p w14:paraId="7C6DE7B5">
      <w:pPr>
        <w:snapToGrid w:val="0"/>
        <w:spacing w:line="360" w:lineRule="auto"/>
        <w:ind w:firstLine="480" w:firstLineChars="200"/>
        <w:outlineLvl w:val="2"/>
        <w:rPr>
          <w:rFonts w:hint="eastAsia" w:ascii="宋体" w:hAnsi="宋体" w:cs="宋体"/>
          <w:color w:val="auto"/>
          <w:sz w:val="24"/>
          <w:szCs w:val="24"/>
        </w:rPr>
      </w:pPr>
      <w:r>
        <w:rPr>
          <w:rFonts w:hint="eastAsia" w:ascii="宋体" w:hAnsi="宋体" w:cs="宋体"/>
          <w:color w:val="auto"/>
          <w:sz w:val="24"/>
          <w:szCs w:val="24"/>
        </w:rPr>
        <w:t>从评审报告提出的成交候选供应商中，按照排序由高到低的原则确定成交供应商。</w:t>
      </w:r>
    </w:p>
    <w:p w14:paraId="7FCBF5F6">
      <w:pPr>
        <w:snapToGrid w:val="0"/>
        <w:spacing w:line="360" w:lineRule="auto"/>
        <w:ind w:firstLine="480" w:firstLineChars="200"/>
        <w:outlineLvl w:val="2"/>
        <w:rPr>
          <w:rFonts w:hint="eastAsia" w:ascii="宋体" w:hAnsi="宋体" w:cs="宋体"/>
          <w:color w:val="auto"/>
          <w:sz w:val="24"/>
          <w:szCs w:val="24"/>
        </w:rPr>
      </w:pPr>
      <w:r>
        <w:rPr>
          <w:rFonts w:hint="eastAsia" w:ascii="宋体" w:hAnsi="宋体" w:cs="宋体"/>
          <w:color w:val="auto"/>
          <w:sz w:val="24"/>
          <w:szCs w:val="24"/>
        </w:rPr>
        <w:t>（二）成交供应商的变更</w:t>
      </w:r>
    </w:p>
    <w:p w14:paraId="5679646A">
      <w:pPr>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rPr>
        <w:t>成交供应商拒绝与采购人签订合同的，采购人可以按照评标报告推荐的成交候选供应商顺序，确定排名下一位的候选人为成交供应商，也可以重新开展政府采购活动。</w:t>
      </w:r>
    </w:p>
    <w:p w14:paraId="58213F2C">
      <w:pPr>
        <w:pStyle w:val="2"/>
        <w:adjustRightInd w:val="0"/>
        <w:snapToGrid w:val="0"/>
        <w:spacing w:before="0" w:after="0" w:line="360" w:lineRule="auto"/>
        <w:ind w:firstLine="482" w:firstLineChars="200"/>
        <w:rPr>
          <w:rFonts w:hint="eastAsia" w:ascii="宋体" w:hAnsi="宋体" w:eastAsia="宋体" w:cs="宋体"/>
          <w:color w:val="auto"/>
          <w:sz w:val="24"/>
        </w:rPr>
      </w:pPr>
      <w:bookmarkStart w:id="104" w:name="_Toc76462342"/>
      <w:bookmarkStart w:id="105" w:name="_Toc102227321"/>
      <w:bookmarkStart w:id="106" w:name="_Toc3072"/>
      <w:bookmarkStart w:id="107" w:name="_Toc342913395"/>
      <w:r>
        <w:rPr>
          <w:rFonts w:hint="eastAsia" w:ascii="宋体" w:hAnsi="宋体" w:eastAsia="宋体" w:cs="宋体"/>
          <w:color w:val="auto"/>
          <w:sz w:val="24"/>
        </w:rPr>
        <w:t>五、成交通知</w:t>
      </w:r>
      <w:bookmarkEnd w:id="104"/>
      <w:bookmarkEnd w:id="105"/>
      <w:bookmarkEnd w:id="106"/>
      <w:bookmarkEnd w:id="107"/>
    </w:p>
    <w:p w14:paraId="16C2AF89">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（一）成交供应商确定后，采购代理机构将在“行采家”网上发布成交结果公告。上发布成交结果公告。</w:t>
      </w:r>
    </w:p>
    <w:p w14:paraId="54C638B0">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（二）结果公告发出同时，采购代理机构将以书面形式发出《成交通知书》。《成交通知书》一经发出即发生法律效力。</w:t>
      </w:r>
    </w:p>
    <w:p w14:paraId="5DAC9F0E">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（三）《成交通知书》将作为签订合同的依据。</w:t>
      </w:r>
    </w:p>
    <w:p w14:paraId="75E9B82D">
      <w:pPr>
        <w:pStyle w:val="2"/>
        <w:adjustRightInd w:val="0"/>
        <w:snapToGrid w:val="0"/>
        <w:spacing w:before="0" w:after="0" w:line="360" w:lineRule="auto"/>
        <w:ind w:firstLine="482" w:firstLineChars="200"/>
        <w:rPr>
          <w:rFonts w:hint="eastAsia" w:ascii="宋体" w:hAnsi="宋体" w:eastAsia="宋体" w:cs="宋体"/>
          <w:color w:val="auto"/>
          <w:sz w:val="24"/>
        </w:rPr>
      </w:pPr>
      <w:bookmarkStart w:id="108" w:name="_Toc76462343"/>
      <w:bookmarkStart w:id="109" w:name="_Toc2500"/>
      <w:r>
        <w:rPr>
          <w:rFonts w:hint="eastAsia" w:ascii="宋体" w:hAnsi="宋体" w:eastAsia="宋体" w:cs="宋体"/>
          <w:color w:val="auto"/>
          <w:sz w:val="24"/>
        </w:rPr>
        <w:t>六、关于质疑</w:t>
      </w:r>
      <w:bookmarkEnd w:id="108"/>
      <w:bookmarkEnd w:id="109"/>
    </w:p>
    <w:p w14:paraId="5CBD6ADF">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供应商认为采购文件、采购过程和成交结果使自己的权益收到伤害的，可向采购人或采购代理机构以书面形式提出质疑。</w:t>
      </w:r>
    </w:p>
    <w:p w14:paraId="5537BAF2">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 xml:space="preserve">提出质疑的应当是参与所质疑项目采购活动的供应商。 </w:t>
      </w:r>
    </w:p>
    <w:p w14:paraId="71D5722E">
      <w:pPr>
        <w:spacing w:line="360" w:lineRule="auto"/>
        <w:ind w:right="12" w:firstLine="480"/>
        <w:outlineLvl w:val="2"/>
        <w:rPr>
          <w:rFonts w:hint="eastAsia" w:ascii="宋体" w:hAnsi="宋体" w:cs="宋体"/>
          <w:color w:val="auto"/>
          <w:sz w:val="24"/>
        </w:rPr>
      </w:pPr>
      <w:r>
        <w:rPr>
          <w:rFonts w:hint="eastAsia" w:ascii="宋体" w:hAnsi="宋体" w:cs="宋体"/>
          <w:color w:val="auto"/>
          <w:sz w:val="24"/>
        </w:rPr>
        <w:t>1.质疑时限、内容</w:t>
      </w:r>
    </w:p>
    <w:p w14:paraId="6209B8DE">
      <w:pPr>
        <w:spacing w:line="360" w:lineRule="auto"/>
        <w:ind w:right="12" w:firstLine="480"/>
        <w:rPr>
          <w:rFonts w:hint="eastAsia" w:ascii="宋体" w:hAnsi="宋体" w:cs="宋体"/>
          <w:color w:val="auto"/>
          <w:sz w:val="24"/>
        </w:rPr>
      </w:pPr>
      <w:r>
        <w:rPr>
          <w:rFonts w:hint="eastAsia" w:ascii="宋体" w:hAnsi="宋体" w:cs="宋体"/>
          <w:color w:val="auto"/>
          <w:sz w:val="24"/>
        </w:rPr>
        <w:t>供应商认为采购文件、采购过程、成交结果使自己的权益受到损害的，可以在知道或者应知其权益受到损害之日起7个工作日内，以书面形式向采购人、采购代理机构提出质疑。</w:t>
      </w:r>
    </w:p>
    <w:p w14:paraId="17BA8BC5">
      <w:pPr>
        <w:spacing w:line="360" w:lineRule="auto"/>
        <w:ind w:right="12" w:firstLine="480"/>
        <w:rPr>
          <w:rFonts w:hint="eastAsia" w:ascii="宋体" w:hAnsi="宋体" w:cs="宋体"/>
          <w:color w:val="auto"/>
          <w:sz w:val="24"/>
        </w:rPr>
      </w:pPr>
      <w:r>
        <w:rPr>
          <w:rFonts w:hint="eastAsia" w:ascii="宋体" w:hAnsi="宋体" w:cs="宋体"/>
          <w:color w:val="auto"/>
          <w:sz w:val="24"/>
        </w:rPr>
        <w:t>1.2供应商提出质疑应当提交质疑函和必要的证明材料，质疑函应当包括下列内容：</w:t>
      </w:r>
    </w:p>
    <w:p w14:paraId="07D80F87">
      <w:pPr>
        <w:spacing w:line="360" w:lineRule="auto"/>
        <w:ind w:right="12" w:firstLine="480"/>
        <w:rPr>
          <w:rFonts w:hint="eastAsia" w:ascii="宋体" w:hAnsi="宋体" w:cs="宋体"/>
          <w:color w:val="auto"/>
          <w:sz w:val="24"/>
        </w:rPr>
      </w:pPr>
      <w:r>
        <w:rPr>
          <w:rFonts w:hint="eastAsia" w:ascii="宋体" w:hAnsi="宋体" w:cs="宋体"/>
          <w:color w:val="auto"/>
          <w:sz w:val="24"/>
        </w:rPr>
        <w:t>1.2.1供应商的姓名或者名称、地址、邮编、联系人及联系电话；</w:t>
      </w:r>
    </w:p>
    <w:p w14:paraId="14F03F2F">
      <w:pPr>
        <w:spacing w:line="360" w:lineRule="auto"/>
        <w:ind w:right="12" w:firstLine="480"/>
        <w:rPr>
          <w:rFonts w:hint="eastAsia" w:ascii="宋体" w:hAnsi="宋体" w:cs="宋体"/>
          <w:color w:val="auto"/>
          <w:sz w:val="24"/>
        </w:rPr>
      </w:pPr>
      <w:r>
        <w:rPr>
          <w:rFonts w:hint="eastAsia" w:ascii="宋体" w:hAnsi="宋体" w:cs="宋体"/>
          <w:color w:val="auto"/>
          <w:sz w:val="24"/>
        </w:rPr>
        <w:t>1.2.2质疑项目的名称、项目号以及采购执行编号；</w:t>
      </w:r>
    </w:p>
    <w:p w14:paraId="25CA858F">
      <w:pPr>
        <w:spacing w:line="360" w:lineRule="auto"/>
        <w:ind w:right="12" w:firstLine="480"/>
        <w:rPr>
          <w:rFonts w:hint="eastAsia" w:ascii="宋体" w:hAnsi="宋体" w:cs="宋体"/>
          <w:color w:val="auto"/>
          <w:sz w:val="24"/>
        </w:rPr>
      </w:pPr>
      <w:r>
        <w:rPr>
          <w:rFonts w:hint="eastAsia" w:ascii="宋体" w:hAnsi="宋体" w:cs="宋体"/>
          <w:color w:val="auto"/>
          <w:sz w:val="24"/>
        </w:rPr>
        <w:t>1.2.3具体、明确的质疑事项和与质疑事项相关的请求；</w:t>
      </w:r>
    </w:p>
    <w:p w14:paraId="1BA3CCD7">
      <w:pPr>
        <w:spacing w:line="360" w:lineRule="auto"/>
        <w:ind w:right="12" w:firstLine="480"/>
        <w:rPr>
          <w:rFonts w:hint="eastAsia" w:ascii="宋体" w:hAnsi="宋体" w:cs="宋体"/>
          <w:color w:val="auto"/>
          <w:sz w:val="24"/>
        </w:rPr>
      </w:pPr>
      <w:r>
        <w:rPr>
          <w:rFonts w:hint="eastAsia" w:ascii="宋体" w:hAnsi="宋体" w:cs="宋体"/>
          <w:color w:val="auto"/>
          <w:sz w:val="24"/>
        </w:rPr>
        <w:t>1.2.4事实依据；</w:t>
      </w:r>
    </w:p>
    <w:p w14:paraId="4B630111">
      <w:pPr>
        <w:spacing w:line="360" w:lineRule="auto"/>
        <w:ind w:right="12" w:firstLine="480"/>
        <w:rPr>
          <w:rFonts w:hint="eastAsia" w:ascii="宋体" w:hAnsi="宋体" w:cs="宋体"/>
          <w:color w:val="auto"/>
          <w:sz w:val="24"/>
        </w:rPr>
      </w:pPr>
      <w:r>
        <w:rPr>
          <w:rFonts w:hint="eastAsia" w:ascii="宋体" w:hAnsi="宋体" w:cs="宋体"/>
          <w:color w:val="auto"/>
          <w:sz w:val="24"/>
        </w:rPr>
        <w:t>1.2.5必要的法律依据；</w:t>
      </w:r>
    </w:p>
    <w:p w14:paraId="5836E8A0">
      <w:pPr>
        <w:spacing w:line="360" w:lineRule="auto"/>
        <w:ind w:right="12" w:firstLine="480"/>
        <w:rPr>
          <w:rFonts w:hint="eastAsia" w:ascii="宋体" w:hAnsi="宋体" w:cs="宋体"/>
          <w:color w:val="auto"/>
          <w:sz w:val="24"/>
        </w:rPr>
      </w:pPr>
      <w:r>
        <w:rPr>
          <w:rFonts w:hint="eastAsia" w:ascii="宋体" w:hAnsi="宋体" w:cs="宋体"/>
          <w:color w:val="auto"/>
          <w:sz w:val="24"/>
        </w:rPr>
        <w:t>1.2.6提出质疑的日期；</w:t>
      </w:r>
    </w:p>
    <w:p w14:paraId="65928B5A">
      <w:pPr>
        <w:spacing w:line="360" w:lineRule="auto"/>
        <w:ind w:right="12" w:firstLine="480"/>
        <w:rPr>
          <w:rFonts w:hint="eastAsia" w:ascii="宋体" w:hAnsi="宋体" w:cs="宋体"/>
          <w:color w:val="auto"/>
          <w:sz w:val="24"/>
        </w:rPr>
      </w:pPr>
      <w:r>
        <w:rPr>
          <w:rFonts w:hint="eastAsia" w:ascii="宋体" w:hAnsi="宋体" w:cs="宋体"/>
          <w:color w:val="auto"/>
          <w:sz w:val="24"/>
        </w:rPr>
        <w:t>1.2.7营业执照（或事业单位法人证书，或个体工商户营业执照或有效的自然人身份证明）复印件；</w:t>
      </w:r>
    </w:p>
    <w:p w14:paraId="525324D7">
      <w:pPr>
        <w:spacing w:line="360" w:lineRule="auto"/>
        <w:ind w:right="12" w:firstLine="480"/>
        <w:rPr>
          <w:rFonts w:hint="eastAsia" w:ascii="宋体" w:hAnsi="宋体" w:cs="宋体"/>
          <w:color w:val="auto"/>
          <w:sz w:val="24"/>
        </w:rPr>
      </w:pPr>
      <w:r>
        <w:rPr>
          <w:rFonts w:hint="eastAsia" w:ascii="宋体" w:hAnsi="宋体" w:cs="宋体"/>
          <w:color w:val="auto"/>
          <w:sz w:val="24"/>
        </w:rPr>
        <w:t>1.2.8法定代表人授权委托书原件、法定代表人身份证复印件和其授权代表的身份证复印件（供应商为自然人的提供自然人身份证复印件）；</w:t>
      </w:r>
    </w:p>
    <w:p w14:paraId="4208B168">
      <w:pPr>
        <w:spacing w:line="360" w:lineRule="auto"/>
        <w:ind w:right="12" w:firstLine="480"/>
        <w:rPr>
          <w:rFonts w:hint="eastAsia" w:ascii="宋体" w:hAnsi="宋体" w:cs="宋体"/>
          <w:color w:val="auto"/>
          <w:sz w:val="24"/>
        </w:rPr>
      </w:pPr>
      <w:r>
        <w:rPr>
          <w:rFonts w:hint="eastAsia" w:ascii="宋体" w:hAnsi="宋体" w:cs="宋体"/>
          <w:color w:val="auto"/>
          <w:sz w:val="24"/>
        </w:rPr>
        <w:t>1.3供应商为自然人的，质疑函应当由本人签字；供应商为法人或者其他组织的，质疑函应当由法定代表人、主要负责人，或者其授权代表签字或者盖章，并加盖公章。</w:t>
      </w:r>
    </w:p>
    <w:p w14:paraId="420BC4E5">
      <w:pPr>
        <w:spacing w:line="360" w:lineRule="auto"/>
        <w:ind w:right="12" w:firstLine="480"/>
        <w:outlineLvl w:val="2"/>
        <w:rPr>
          <w:rFonts w:hint="eastAsia" w:ascii="宋体" w:hAnsi="宋体" w:cs="宋体"/>
          <w:color w:val="auto"/>
          <w:sz w:val="24"/>
        </w:rPr>
      </w:pPr>
      <w:r>
        <w:rPr>
          <w:rFonts w:hint="eastAsia" w:ascii="宋体" w:hAnsi="宋体" w:cs="宋体"/>
          <w:color w:val="auto"/>
          <w:sz w:val="24"/>
        </w:rPr>
        <w:t>2.质疑答复</w:t>
      </w:r>
    </w:p>
    <w:p w14:paraId="62AB29B5">
      <w:pPr>
        <w:spacing w:line="360" w:lineRule="auto"/>
        <w:ind w:right="12" w:firstLine="480"/>
        <w:rPr>
          <w:rFonts w:hint="eastAsia" w:ascii="宋体" w:hAnsi="宋体" w:cs="宋体"/>
          <w:color w:val="auto"/>
          <w:sz w:val="24"/>
        </w:rPr>
      </w:pPr>
      <w:r>
        <w:rPr>
          <w:rFonts w:hint="eastAsia" w:ascii="宋体" w:hAnsi="宋体" w:cs="宋体"/>
          <w:color w:val="auto"/>
          <w:sz w:val="24"/>
        </w:rPr>
        <w:t>采购人、采购代理机构应当在收到供应商的书面质疑后七个工作日内作出答复，并以书面形式通知质疑供应商和其他有关供应商。</w:t>
      </w:r>
    </w:p>
    <w:p w14:paraId="3F56EEAE">
      <w:pPr>
        <w:spacing w:line="360" w:lineRule="auto"/>
        <w:ind w:right="12" w:firstLine="480"/>
        <w:outlineLvl w:val="2"/>
        <w:rPr>
          <w:rFonts w:hint="eastAsia" w:ascii="宋体" w:hAnsi="宋体" w:cs="宋体"/>
          <w:color w:val="auto"/>
          <w:sz w:val="24"/>
        </w:rPr>
      </w:pPr>
      <w:r>
        <w:rPr>
          <w:rFonts w:hint="eastAsia" w:ascii="宋体" w:hAnsi="宋体" w:cs="宋体"/>
          <w:color w:val="auto"/>
          <w:sz w:val="24"/>
        </w:rPr>
        <w:t>3.其他</w:t>
      </w:r>
    </w:p>
    <w:p w14:paraId="24CB06BF">
      <w:pPr>
        <w:spacing w:line="360" w:lineRule="auto"/>
        <w:ind w:right="12" w:firstLine="480"/>
        <w:rPr>
          <w:rFonts w:hint="eastAsia" w:ascii="宋体" w:hAnsi="宋体" w:cs="宋体"/>
          <w:color w:val="auto"/>
          <w:sz w:val="24"/>
        </w:rPr>
      </w:pPr>
      <w:r>
        <w:rPr>
          <w:rFonts w:hint="eastAsia" w:ascii="宋体" w:hAnsi="宋体" w:cs="宋体"/>
          <w:color w:val="auto"/>
          <w:sz w:val="24"/>
        </w:rPr>
        <w:t>3.1供应商应按照《政府采购质疑和投诉办法》（财政部令第94号）及相关法律法规要求，在法定质疑期内一次性提出针对同一采购程序环节的质疑。</w:t>
      </w:r>
    </w:p>
    <w:p w14:paraId="1731A5A9">
      <w:pPr>
        <w:spacing w:line="360" w:lineRule="auto"/>
        <w:ind w:right="12" w:firstLine="480"/>
        <w:rPr>
          <w:rFonts w:hint="eastAsia" w:ascii="宋体" w:hAnsi="宋体" w:cs="宋体"/>
          <w:color w:val="auto"/>
          <w:sz w:val="24"/>
        </w:rPr>
      </w:pPr>
      <w:r>
        <w:rPr>
          <w:rFonts w:hint="eastAsia" w:ascii="宋体" w:hAnsi="宋体" w:cs="宋体"/>
          <w:color w:val="auto"/>
          <w:sz w:val="24"/>
        </w:rPr>
        <w:t>3.2质疑函范本可在财政部门户网站和中国政府采购网下载。</w:t>
      </w:r>
    </w:p>
    <w:p w14:paraId="3020E1F3">
      <w:pPr>
        <w:pStyle w:val="2"/>
        <w:adjustRightInd w:val="0"/>
        <w:snapToGrid w:val="0"/>
        <w:spacing w:before="0" w:after="0" w:line="360" w:lineRule="auto"/>
        <w:ind w:firstLine="482" w:firstLineChars="200"/>
        <w:rPr>
          <w:rFonts w:hint="eastAsia" w:ascii="宋体" w:hAnsi="宋体" w:eastAsia="宋体" w:cs="宋体"/>
          <w:color w:val="auto"/>
          <w:sz w:val="24"/>
        </w:rPr>
      </w:pPr>
      <w:bookmarkStart w:id="110" w:name="_Toc76462344"/>
      <w:bookmarkStart w:id="111" w:name="_Toc8106"/>
      <w:r>
        <w:rPr>
          <w:rFonts w:hint="eastAsia" w:ascii="宋体" w:hAnsi="宋体" w:eastAsia="宋体" w:cs="宋体"/>
          <w:color w:val="auto"/>
          <w:sz w:val="24"/>
        </w:rPr>
        <w:t>七、采购代理服务费</w:t>
      </w:r>
      <w:bookmarkEnd w:id="110"/>
      <w:bookmarkEnd w:id="111"/>
    </w:p>
    <w:p w14:paraId="46D5A6C1">
      <w:pPr>
        <w:pStyle w:val="2"/>
        <w:adjustRightInd w:val="0"/>
        <w:snapToGrid w:val="0"/>
        <w:spacing w:before="0" w:after="0" w:line="360" w:lineRule="auto"/>
        <w:ind w:firstLine="480" w:firstLineChars="200"/>
        <w:rPr>
          <w:rFonts w:hint="eastAsia" w:ascii="宋体" w:hAnsi="宋体" w:eastAsia="宋体" w:cs="宋体"/>
          <w:b w:val="0"/>
          <w:color w:val="auto"/>
          <w:sz w:val="24"/>
        </w:rPr>
      </w:pPr>
      <w:bookmarkStart w:id="112" w:name="_Toc1437"/>
      <w:bookmarkStart w:id="113" w:name="_Toc24196"/>
      <w:bookmarkStart w:id="114" w:name="_Toc32150"/>
      <w:bookmarkStart w:id="115" w:name="_Toc32557"/>
      <w:bookmarkStart w:id="116" w:name="_Toc76462345"/>
      <w:r>
        <w:rPr>
          <w:rFonts w:hint="eastAsia" w:ascii="宋体" w:hAnsi="宋体" w:eastAsia="宋体" w:cs="宋体"/>
          <w:b w:val="0"/>
          <w:color w:val="auto"/>
          <w:sz w:val="24"/>
        </w:rPr>
        <w:t>供应商成交后向采购代理机构缴纳采购代理服务费，采购代理服务费为包干价3000元，由成交供应商在领取成交通知书时一次性向采购代理机构支付。</w:t>
      </w:r>
      <w:bookmarkEnd w:id="112"/>
      <w:bookmarkEnd w:id="113"/>
      <w:bookmarkEnd w:id="114"/>
      <w:bookmarkEnd w:id="115"/>
    </w:p>
    <w:bookmarkEnd w:id="116"/>
    <w:p w14:paraId="762802C0">
      <w:pPr>
        <w:pStyle w:val="2"/>
        <w:adjustRightInd w:val="0"/>
        <w:snapToGrid w:val="0"/>
        <w:spacing w:before="0" w:after="0" w:line="360" w:lineRule="auto"/>
        <w:ind w:firstLine="482" w:firstLineChars="200"/>
        <w:rPr>
          <w:rFonts w:hint="eastAsia" w:ascii="宋体" w:hAnsi="宋体" w:eastAsia="宋体" w:cs="宋体"/>
          <w:color w:val="auto"/>
          <w:sz w:val="24"/>
        </w:rPr>
      </w:pPr>
      <w:bookmarkStart w:id="117" w:name="_Toc102227322"/>
      <w:bookmarkStart w:id="118" w:name="_Toc342913396"/>
      <w:bookmarkStart w:id="119" w:name="_Toc76462346"/>
      <w:bookmarkStart w:id="120" w:name="_Toc23919"/>
      <w:bookmarkStart w:id="121" w:name="_Toc11641055"/>
      <w:bookmarkStart w:id="122" w:name="_Toc12789059"/>
      <w:r>
        <w:rPr>
          <w:rFonts w:hint="eastAsia" w:ascii="宋体" w:hAnsi="宋体" w:eastAsia="宋体" w:cs="宋体"/>
          <w:color w:val="auto"/>
          <w:sz w:val="24"/>
        </w:rPr>
        <w:t>八、签订</w:t>
      </w:r>
      <w:bookmarkEnd w:id="117"/>
      <w:r>
        <w:rPr>
          <w:rFonts w:hint="eastAsia" w:ascii="宋体" w:hAnsi="宋体" w:eastAsia="宋体" w:cs="宋体"/>
          <w:color w:val="auto"/>
          <w:sz w:val="24"/>
        </w:rPr>
        <w:t>合同</w:t>
      </w:r>
      <w:bookmarkEnd w:id="118"/>
      <w:bookmarkEnd w:id="119"/>
      <w:bookmarkEnd w:id="120"/>
    </w:p>
    <w:p w14:paraId="6C9A5D5C">
      <w:pPr>
        <w:spacing w:line="360" w:lineRule="auto"/>
        <w:ind w:firstLine="360" w:firstLineChars="150"/>
        <w:rPr>
          <w:rFonts w:hint="eastAsia" w:ascii="宋体" w:hAnsi="宋体" w:cs="宋体"/>
          <w:color w:val="auto"/>
          <w:sz w:val="24"/>
          <w:szCs w:val="24"/>
        </w:rPr>
      </w:pPr>
      <w:r>
        <w:rPr>
          <w:rFonts w:hint="eastAsia" w:ascii="宋体" w:hAnsi="宋体" w:cs="宋体"/>
          <w:color w:val="auto"/>
          <w:sz w:val="24"/>
          <w:szCs w:val="24"/>
        </w:rPr>
        <w:t>（一）</w:t>
      </w:r>
      <w:r>
        <w:rPr>
          <w:rFonts w:hint="eastAsia" w:ascii="宋体" w:hAnsi="宋体" w:cs="宋体"/>
          <w:color w:val="auto"/>
          <w:sz w:val="24"/>
        </w:rPr>
        <w:t>采购人原则上应在成交通知书发出之日起二十日内和成交供应商签订采购合同，无正当理由不得拒绝或拖延合同签订</w:t>
      </w:r>
      <w:r>
        <w:rPr>
          <w:rFonts w:hint="eastAsia" w:ascii="宋体" w:hAnsi="宋体" w:cs="宋体"/>
          <w:color w:val="auto"/>
          <w:sz w:val="24"/>
          <w:szCs w:val="24"/>
        </w:rPr>
        <w:t>。所签订的合同不得对竞争性磋商文件和供应商的响应文件作实质性修改。其他未尽事宜由采购人和成交供应商在采购合同中详细约定。</w:t>
      </w:r>
    </w:p>
    <w:p w14:paraId="7F63F832">
      <w:pPr>
        <w:spacing w:line="360" w:lineRule="auto"/>
        <w:ind w:firstLine="360" w:firstLineChars="150"/>
        <w:rPr>
          <w:rFonts w:hint="eastAsia" w:ascii="宋体" w:hAnsi="宋体" w:cs="宋体"/>
          <w:color w:val="auto"/>
          <w:sz w:val="24"/>
          <w:szCs w:val="24"/>
        </w:rPr>
      </w:pPr>
      <w:r>
        <w:rPr>
          <w:rFonts w:hint="eastAsia" w:ascii="宋体" w:hAnsi="宋体" w:cs="宋体"/>
          <w:color w:val="auto"/>
          <w:sz w:val="24"/>
          <w:szCs w:val="24"/>
        </w:rPr>
        <w:t>（二）竞争性磋商文件、供应商的响应文件及澄清文件等，均为签订政府采购合同的依据。</w:t>
      </w:r>
    </w:p>
    <w:p w14:paraId="5F642491">
      <w:pPr>
        <w:spacing w:line="360" w:lineRule="auto"/>
        <w:ind w:firstLine="360" w:firstLineChars="150"/>
        <w:rPr>
          <w:rFonts w:hint="eastAsia" w:ascii="宋体" w:hAnsi="宋体" w:cs="宋体"/>
          <w:color w:val="auto"/>
          <w:sz w:val="24"/>
          <w:szCs w:val="24"/>
        </w:rPr>
      </w:pPr>
      <w:r>
        <w:rPr>
          <w:rFonts w:hint="eastAsia" w:ascii="宋体" w:hAnsi="宋体" w:cs="宋体"/>
          <w:color w:val="auto"/>
          <w:sz w:val="24"/>
          <w:szCs w:val="24"/>
        </w:rPr>
        <w:t>（三）合同生效条款由供需双方约定，法律、行政法规规定应当办理批准、登记等手续后生效的合同，依照其规定。</w:t>
      </w:r>
    </w:p>
    <w:p w14:paraId="0C6DB099">
      <w:pPr>
        <w:spacing w:line="360" w:lineRule="auto"/>
        <w:ind w:firstLine="360" w:firstLineChars="150"/>
        <w:rPr>
          <w:rFonts w:hint="eastAsia" w:ascii="宋体" w:hAnsi="宋体" w:cs="宋体"/>
          <w:color w:val="auto"/>
          <w:sz w:val="24"/>
          <w:szCs w:val="24"/>
        </w:rPr>
      </w:pPr>
      <w:r>
        <w:rPr>
          <w:rFonts w:hint="eastAsia" w:ascii="宋体" w:hAnsi="宋体" w:cs="宋体"/>
          <w:color w:val="auto"/>
          <w:sz w:val="24"/>
          <w:szCs w:val="24"/>
        </w:rPr>
        <w:t>（四）合同原则上应按照《重庆市政府采购合同》签订，相关单位要求适用合同通用格式版本的，应按其要求另行签订其他合同。</w:t>
      </w:r>
    </w:p>
    <w:p w14:paraId="02563B34">
      <w:pPr>
        <w:spacing w:line="360" w:lineRule="auto"/>
        <w:ind w:firstLine="360" w:firstLineChars="150"/>
        <w:rPr>
          <w:rFonts w:hint="eastAsia" w:ascii="宋体" w:hAnsi="宋体" w:cs="宋体"/>
          <w:color w:val="auto"/>
          <w:sz w:val="24"/>
          <w:szCs w:val="24"/>
        </w:rPr>
      </w:pPr>
      <w:r>
        <w:rPr>
          <w:rFonts w:hint="eastAsia" w:ascii="宋体" w:hAnsi="宋体" w:cs="宋体"/>
          <w:color w:val="auto"/>
          <w:sz w:val="24"/>
          <w:szCs w:val="24"/>
        </w:rPr>
        <w:t>（五）采购人要求成交供应商提供履约保证金的，应当在竞争性磋商文件中予以约定。成交供应商履约完毕后，采购人根据采购文件规定无息退还其履约保证金。</w:t>
      </w:r>
    </w:p>
    <w:p w14:paraId="704F2BAA">
      <w:pPr>
        <w:pStyle w:val="2"/>
        <w:adjustRightInd w:val="0"/>
        <w:snapToGrid w:val="0"/>
        <w:spacing w:before="0" w:after="0" w:line="360" w:lineRule="auto"/>
        <w:ind w:firstLine="482" w:firstLineChars="200"/>
        <w:rPr>
          <w:rFonts w:hint="eastAsia" w:ascii="宋体" w:hAnsi="宋体" w:eastAsia="宋体" w:cs="宋体"/>
          <w:color w:val="auto"/>
          <w:sz w:val="24"/>
        </w:rPr>
      </w:pPr>
      <w:bookmarkStart w:id="123" w:name="_Toc1977"/>
      <w:r>
        <w:rPr>
          <w:rFonts w:hint="eastAsia" w:ascii="宋体" w:hAnsi="宋体" w:eastAsia="宋体" w:cs="宋体"/>
          <w:color w:val="auto"/>
          <w:sz w:val="24"/>
        </w:rPr>
        <w:t>九、项目验收</w:t>
      </w:r>
      <w:bookmarkEnd w:id="123"/>
    </w:p>
    <w:p w14:paraId="05AB7FF5">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rPr>
        <w:t>合同执行完毕，采购人或采购代理机构原则上应在7个工作日内组织履约情况验收，不得无故拖延或附加额外条件。</w:t>
      </w:r>
    </w:p>
    <w:p w14:paraId="3128D182">
      <w:pPr>
        <w:pStyle w:val="2"/>
        <w:spacing w:before="0" w:after="0" w:line="360" w:lineRule="auto"/>
        <w:rPr>
          <w:rFonts w:hint="eastAsia" w:ascii="宋体" w:hAnsi="宋体" w:eastAsia="宋体" w:cs="宋体"/>
          <w:b w:val="0"/>
          <w:color w:val="auto"/>
          <w:sz w:val="36"/>
          <w:szCs w:val="30"/>
        </w:rPr>
      </w:pPr>
      <w:bookmarkStart w:id="124" w:name="_Toc76462348"/>
    </w:p>
    <w:p w14:paraId="6BEBB008">
      <w:pPr>
        <w:rPr>
          <w:rFonts w:hint="eastAsia" w:ascii="宋体" w:hAnsi="宋体" w:cs="宋体"/>
          <w:b/>
          <w:color w:val="auto"/>
          <w:sz w:val="36"/>
          <w:szCs w:val="30"/>
        </w:rPr>
      </w:pPr>
    </w:p>
    <w:p w14:paraId="0AD68B8E">
      <w:pPr>
        <w:pStyle w:val="2"/>
        <w:spacing w:before="0" w:after="0" w:line="360" w:lineRule="auto"/>
        <w:jc w:val="center"/>
        <w:rPr>
          <w:rFonts w:hint="eastAsia" w:ascii="宋体" w:hAnsi="宋体" w:eastAsia="宋体" w:cs="宋体"/>
          <w:b w:val="0"/>
          <w:color w:val="auto"/>
          <w:sz w:val="36"/>
          <w:szCs w:val="30"/>
        </w:rPr>
      </w:pPr>
      <w:bookmarkStart w:id="125" w:name="_Toc18250"/>
      <w:r>
        <w:rPr>
          <w:rFonts w:hint="eastAsia" w:ascii="宋体" w:hAnsi="宋体" w:eastAsia="宋体" w:cs="宋体"/>
          <w:b w:val="0"/>
          <w:color w:val="auto"/>
          <w:sz w:val="36"/>
          <w:szCs w:val="30"/>
        </w:rPr>
        <w:t xml:space="preserve">第六篇  </w:t>
      </w:r>
      <w:bookmarkEnd w:id="121"/>
      <w:bookmarkEnd w:id="122"/>
      <w:r>
        <w:rPr>
          <w:rFonts w:hint="eastAsia" w:ascii="宋体" w:hAnsi="宋体" w:eastAsia="宋体" w:cs="宋体"/>
          <w:b w:val="0"/>
          <w:color w:val="auto"/>
          <w:sz w:val="36"/>
          <w:szCs w:val="30"/>
        </w:rPr>
        <w:t>采购合同</w:t>
      </w:r>
      <w:bookmarkEnd w:id="124"/>
      <w:bookmarkEnd w:id="125"/>
    </w:p>
    <w:p w14:paraId="2209B50B">
      <w:pPr>
        <w:spacing w:line="500" w:lineRule="exact"/>
        <w:jc w:val="center"/>
        <w:rPr>
          <w:rFonts w:ascii="方正仿宋_GBK" w:eastAsia="方正仿宋_GBK"/>
          <w:b/>
          <w:color w:val="auto"/>
          <w:sz w:val="44"/>
        </w:rPr>
      </w:pPr>
      <w:bookmarkStart w:id="126" w:name="_Hlt41879464"/>
      <w:bookmarkEnd w:id="126"/>
      <w:bookmarkStart w:id="127" w:name="_Toc76462349"/>
      <w:r>
        <w:rPr>
          <w:rFonts w:hint="eastAsia" w:ascii="方正仿宋_GBK" w:eastAsia="方正仿宋_GBK"/>
          <w:b/>
          <w:color w:val="auto"/>
          <w:sz w:val="44"/>
        </w:rPr>
        <w:t>重庆市政府采购合同</w:t>
      </w:r>
    </w:p>
    <w:p w14:paraId="250B310E">
      <w:pPr>
        <w:spacing w:line="500" w:lineRule="exact"/>
        <w:jc w:val="center"/>
        <w:rPr>
          <w:rFonts w:ascii="方正仿宋_GBK" w:eastAsia="方正仿宋_GBK"/>
          <w:color w:val="auto"/>
        </w:rPr>
      </w:pPr>
      <w:r>
        <w:rPr>
          <w:rFonts w:hint="eastAsia" w:ascii="方正仿宋_GBK" w:eastAsia="方正仿宋_GBK"/>
          <w:color w:val="auto"/>
        </w:rPr>
        <w:t>（项目号：     ）</w:t>
      </w:r>
    </w:p>
    <w:p w14:paraId="280E1DC6">
      <w:pPr>
        <w:spacing w:line="500" w:lineRule="exact"/>
        <w:rPr>
          <w:rFonts w:ascii="方正仿宋_GBK" w:eastAsia="方正仿宋_GBK"/>
          <w:color w:val="auto"/>
          <w:sz w:val="24"/>
        </w:rPr>
      </w:pPr>
      <w:r>
        <w:rPr>
          <w:rFonts w:hint="eastAsia" w:ascii="方正仿宋_GBK" w:eastAsia="方正仿宋_GBK"/>
          <w:color w:val="auto"/>
          <w:sz w:val="24"/>
        </w:rPr>
        <w:t>甲方（需方）：___________________________      计价单位：____________</w:t>
      </w:r>
    </w:p>
    <w:p w14:paraId="5CA68DBC">
      <w:pPr>
        <w:spacing w:line="500" w:lineRule="exact"/>
        <w:rPr>
          <w:rFonts w:ascii="方正仿宋_GBK" w:eastAsia="方正仿宋_GBK"/>
          <w:color w:val="auto"/>
          <w:sz w:val="24"/>
        </w:rPr>
      </w:pPr>
      <w:r>
        <w:rPr>
          <w:rFonts w:hint="eastAsia" w:ascii="方正仿宋_GBK" w:eastAsia="方正仿宋_GBK"/>
          <w:color w:val="auto"/>
          <w:sz w:val="24"/>
        </w:rPr>
        <w:t>乙方（供方）：___________________________      计量单位：_____________</w:t>
      </w:r>
    </w:p>
    <w:p w14:paraId="161D7E46">
      <w:pPr>
        <w:spacing w:line="500" w:lineRule="exact"/>
        <w:rPr>
          <w:rFonts w:ascii="方正仿宋_GBK" w:eastAsia="方正仿宋_GBK"/>
          <w:color w:val="auto"/>
          <w:sz w:val="24"/>
        </w:rPr>
      </w:pPr>
    </w:p>
    <w:p w14:paraId="6A735862">
      <w:pPr>
        <w:spacing w:line="500" w:lineRule="exact"/>
        <w:rPr>
          <w:rFonts w:ascii="方正仿宋_GBK" w:eastAsia="方正仿宋_GBK"/>
          <w:color w:val="auto"/>
          <w:sz w:val="24"/>
        </w:rPr>
      </w:pPr>
      <w:r>
        <w:rPr>
          <w:rFonts w:hint="eastAsia" w:ascii="方正仿宋_GBK" w:eastAsia="方正仿宋_GBK"/>
          <w:color w:val="auto"/>
          <w:sz w:val="24"/>
        </w:rPr>
        <w:t>经双方协商一致，达成以下购销合同：</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1"/>
        <w:gridCol w:w="984"/>
        <w:gridCol w:w="589"/>
        <w:gridCol w:w="709"/>
        <w:gridCol w:w="1134"/>
        <w:gridCol w:w="1559"/>
        <w:gridCol w:w="1567"/>
        <w:gridCol w:w="15"/>
      </w:tblGrid>
      <w:tr w14:paraId="7460E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vAlign w:val="center"/>
          </w:tcPr>
          <w:p w14:paraId="7C3BDC3A">
            <w:pPr>
              <w:spacing w:line="240" w:lineRule="atLeast"/>
              <w:jc w:val="center"/>
              <w:rPr>
                <w:rFonts w:ascii="方正仿宋_GBK" w:eastAsia="方正仿宋_GBK"/>
                <w:color w:val="auto"/>
                <w:sz w:val="21"/>
                <w:szCs w:val="21"/>
              </w:rPr>
            </w:pPr>
            <w:r>
              <w:rPr>
                <w:rFonts w:hint="eastAsia" w:ascii="方正仿宋_GBK" w:eastAsia="方正仿宋_GBK"/>
                <w:color w:val="auto"/>
                <w:sz w:val="21"/>
                <w:szCs w:val="21"/>
              </w:rPr>
              <w:t>磋商项目名称</w:t>
            </w:r>
          </w:p>
        </w:tc>
        <w:tc>
          <w:tcPr>
            <w:tcW w:w="984" w:type="dxa"/>
            <w:vAlign w:val="center"/>
          </w:tcPr>
          <w:p w14:paraId="0D3F3D8E">
            <w:pPr>
              <w:spacing w:line="240" w:lineRule="atLeast"/>
              <w:jc w:val="center"/>
              <w:rPr>
                <w:rFonts w:ascii="方正仿宋_GBK" w:eastAsia="方正仿宋_GBK"/>
                <w:color w:val="auto"/>
                <w:sz w:val="21"/>
                <w:szCs w:val="21"/>
              </w:rPr>
            </w:pPr>
            <w:r>
              <w:rPr>
                <w:rFonts w:hint="eastAsia" w:ascii="方正仿宋_GBK" w:eastAsia="方正仿宋_GBK"/>
                <w:color w:val="auto"/>
                <w:sz w:val="21"/>
                <w:szCs w:val="21"/>
              </w:rPr>
              <w:t>数量</w:t>
            </w:r>
          </w:p>
        </w:tc>
        <w:tc>
          <w:tcPr>
            <w:tcW w:w="1298" w:type="dxa"/>
            <w:gridSpan w:val="2"/>
            <w:vAlign w:val="center"/>
          </w:tcPr>
          <w:p w14:paraId="171D1BCA">
            <w:pPr>
              <w:spacing w:line="240" w:lineRule="atLeast"/>
              <w:jc w:val="center"/>
              <w:rPr>
                <w:rFonts w:ascii="方正仿宋_GBK" w:eastAsia="方正仿宋_GBK"/>
                <w:color w:val="auto"/>
                <w:sz w:val="21"/>
                <w:szCs w:val="21"/>
              </w:rPr>
            </w:pPr>
            <w:r>
              <w:rPr>
                <w:rFonts w:hint="eastAsia" w:ascii="方正仿宋_GBK" w:eastAsia="方正仿宋_GBK"/>
                <w:color w:val="auto"/>
                <w:sz w:val="21"/>
                <w:szCs w:val="21"/>
              </w:rPr>
              <w:t>综合单价</w:t>
            </w:r>
          </w:p>
        </w:tc>
        <w:tc>
          <w:tcPr>
            <w:tcW w:w="1134" w:type="dxa"/>
            <w:vAlign w:val="center"/>
          </w:tcPr>
          <w:p w14:paraId="516ADFD0">
            <w:pPr>
              <w:spacing w:line="240" w:lineRule="atLeast"/>
              <w:jc w:val="center"/>
              <w:rPr>
                <w:rFonts w:ascii="方正仿宋_GBK" w:eastAsia="方正仿宋_GBK"/>
                <w:color w:val="auto"/>
                <w:sz w:val="21"/>
                <w:szCs w:val="21"/>
              </w:rPr>
            </w:pPr>
            <w:r>
              <w:rPr>
                <w:rFonts w:hint="eastAsia" w:ascii="方正仿宋_GBK" w:eastAsia="方正仿宋_GBK"/>
                <w:color w:val="auto"/>
                <w:sz w:val="21"/>
                <w:szCs w:val="21"/>
              </w:rPr>
              <w:t>总价</w:t>
            </w:r>
          </w:p>
        </w:tc>
        <w:tc>
          <w:tcPr>
            <w:tcW w:w="1559" w:type="dxa"/>
            <w:vAlign w:val="center"/>
          </w:tcPr>
          <w:p w14:paraId="4A5636F7">
            <w:pPr>
              <w:spacing w:line="240" w:lineRule="atLeast"/>
              <w:jc w:val="center"/>
              <w:rPr>
                <w:rFonts w:ascii="方正仿宋_GBK" w:eastAsia="方正仿宋_GBK"/>
                <w:color w:val="auto"/>
                <w:sz w:val="21"/>
                <w:szCs w:val="21"/>
              </w:rPr>
            </w:pPr>
            <w:r>
              <w:rPr>
                <w:rFonts w:hint="eastAsia" w:ascii="方正仿宋_GBK" w:eastAsia="方正仿宋_GBK"/>
                <w:color w:val="auto"/>
                <w:sz w:val="21"/>
                <w:szCs w:val="21"/>
              </w:rPr>
              <w:t>服务时间</w:t>
            </w:r>
          </w:p>
        </w:tc>
        <w:tc>
          <w:tcPr>
            <w:tcW w:w="1567" w:type="dxa"/>
            <w:vAlign w:val="center"/>
          </w:tcPr>
          <w:p w14:paraId="799462B1">
            <w:pPr>
              <w:spacing w:line="240" w:lineRule="atLeast"/>
              <w:jc w:val="center"/>
              <w:rPr>
                <w:rFonts w:ascii="方正仿宋_GBK" w:eastAsia="方正仿宋_GBK"/>
                <w:color w:val="auto"/>
                <w:sz w:val="21"/>
                <w:szCs w:val="21"/>
              </w:rPr>
            </w:pPr>
            <w:r>
              <w:rPr>
                <w:rFonts w:hint="eastAsia" w:ascii="方正仿宋_GBK" w:eastAsia="方正仿宋_GBK"/>
                <w:color w:val="auto"/>
                <w:sz w:val="21"/>
                <w:szCs w:val="21"/>
              </w:rPr>
              <w:t>服务地点</w:t>
            </w:r>
          </w:p>
        </w:tc>
      </w:tr>
      <w:tr w14:paraId="22BDF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vAlign w:val="center"/>
          </w:tcPr>
          <w:p w14:paraId="0FAC819A">
            <w:pPr>
              <w:spacing w:line="240" w:lineRule="atLeast"/>
              <w:jc w:val="center"/>
              <w:rPr>
                <w:rFonts w:ascii="方正仿宋_GBK" w:eastAsia="方正仿宋_GBK"/>
                <w:color w:val="auto"/>
                <w:sz w:val="21"/>
                <w:szCs w:val="21"/>
              </w:rPr>
            </w:pPr>
          </w:p>
        </w:tc>
        <w:tc>
          <w:tcPr>
            <w:tcW w:w="984" w:type="dxa"/>
            <w:vAlign w:val="center"/>
          </w:tcPr>
          <w:p w14:paraId="6AC36895">
            <w:pPr>
              <w:spacing w:line="240" w:lineRule="atLeast"/>
              <w:jc w:val="center"/>
              <w:rPr>
                <w:rFonts w:ascii="方正仿宋_GBK" w:eastAsia="方正仿宋_GBK"/>
                <w:color w:val="auto"/>
                <w:sz w:val="21"/>
                <w:szCs w:val="21"/>
              </w:rPr>
            </w:pPr>
          </w:p>
        </w:tc>
        <w:tc>
          <w:tcPr>
            <w:tcW w:w="1298" w:type="dxa"/>
            <w:gridSpan w:val="2"/>
            <w:vAlign w:val="center"/>
          </w:tcPr>
          <w:p w14:paraId="3CE5B243">
            <w:pPr>
              <w:spacing w:line="240" w:lineRule="atLeast"/>
              <w:jc w:val="center"/>
              <w:rPr>
                <w:rFonts w:ascii="方正仿宋_GBK" w:eastAsia="方正仿宋_GBK"/>
                <w:color w:val="auto"/>
                <w:sz w:val="21"/>
                <w:szCs w:val="21"/>
              </w:rPr>
            </w:pPr>
          </w:p>
        </w:tc>
        <w:tc>
          <w:tcPr>
            <w:tcW w:w="1134" w:type="dxa"/>
            <w:vAlign w:val="center"/>
          </w:tcPr>
          <w:p w14:paraId="7BCC6648">
            <w:pPr>
              <w:spacing w:line="240" w:lineRule="atLeast"/>
              <w:jc w:val="center"/>
              <w:rPr>
                <w:rFonts w:ascii="方正仿宋_GBK" w:eastAsia="方正仿宋_GBK"/>
                <w:color w:val="auto"/>
                <w:sz w:val="21"/>
                <w:szCs w:val="21"/>
              </w:rPr>
            </w:pPr>
          </w:p>
        </w:tc>
        <w:tc>
          <w:tcPr>
            <w:tcW w:w="1559" w:type="dxa"/>
            <w:vAlign w:val="center"/>
          </w:tcPr>
          <w:p w14:paraId="2895FDC4">
            <w:pPr>
              <w:spacing w:line="240" w:lineRule="atLeast"/>
              <w:jc w:val="center"/>
              <w:rPr>
                <w:rFonts w:ascii="方正仿宋_GBK" w:eastAsia="方正仿宋_GBK"/>
                <w:color w:val="auto"/>
                <w:sz w:val="21"/>
                <w:szCs w:val="21"/>
              </w:rPr>
            </w:pPr>
          </w:p>
        </w:tc>
        <w:tc>
          <w:tcPr>
            <w:tcW w:w="1567" w:type="dxa"/>
            <w:vAlign w:val="center"/>
          </w:tcPr>
          <w:p w14:paraId="379522BC">
            <w:pPr>
              <w:spacing w:line="240" w:lineRule="atLeast"/>
              <w:jc w:val="center"/>
              <w:rPr>
                <w:rFonts w:ascii="方正仿宋_GBK" w:eastAsia="方正仿宋_GBK"/>
                <w:color w:val="auto"/>
                <w:sz w:val="21"/>
                <w:szCs w:val="21"/>
              </w:rPr>
            </w:pPr>
          </w:p>
        </w:tc>
      </w:tr>
      <w:tr w14:paraId="702D1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15" w:type="dxa"/>
        </w:trPr>
        <w:tc>
          <w:tcPr>
            <w:tcW w:w="3071" w:type="dxa"/>
            <w:vAlign w:val="center"/>
          </w:tcPr>
          <w:p w14:paraId="45022E89">
            <w:pPr>
              <w:spacing w:line="240" w:lineRule="atLeast"/>
              <w:jc w:val="center"/>
              <w:rPr>
                <w:rFonts w:ascii="方正仿宋_GBK" w:eastAsia="方正仿宋_GBK"/>
                <w:color w:val="auto"/>
                <w:sz w:val="21"/>
                <w:szCs w:val="21"/>
              </w:rPr>
            </w:pPr>
          </w:p>
        </w:tc>
        <w:tc>
          <w:tcPr>
            <w:tcW w:w="984" w:type="dxa"/>
            <w:vAlign w:val="center"/>
          </w:tcPr>
          <w:p w14:paraId="6967FEF9">
            <w:pPr>
              <w:spacing w:line="240" w:lineRule="atLeast"/>
              <w:jc w:val="center"/>
              <w:rPr>
                <w:rFonts w:ascii="方正仿宋_GBK" w:eastAsia="方正仿宋_GBK"/>
                <w:color w:val="auto"/>
                <w:sz w:val="21"/>
                <w:szCs w:val="21"/>
              </w:rPr>
            </w:pPr>
          </w:p>
        </w:tc>
        <w:tc>
          <w:tcPr>
            <w:tcW w:w="1298" w:type="dxa"/>
            <w:gridSpan w:val="2"/>
            <w:vAlign w:val="center"/>
          </w:tcPr>
          <w:p w14:paraId="135F0A8A">
            <w:pPr>
              <w:spacing w:line="240" w:lineRule="atLeast"/>
              <w:jc w:val="center"/>
              <w:rPr>
                <w:rFonts w:ascii="方正仿宋_GBK" w:eastAsia="方正仿宋_GBK"/>
                <w:color w:val="auto"/>
                <w:sz w:val="21"/>
                <w:szCs w:val="21"/>
              </w:rPr>
            </w:pPr>
          </w:p>
        </w:tc>
        <w:tc>
          <w:tcPr>
            <w:tcW w:w="1134" w:type="dxa"/>
            <w:vAlign w:val="center"/>
          </w:tcPr>
          <w:p w14:paraId="549B67A7">
            <w:pPr>
              <w:spacing w:line="240" w:lineRule="atLeast"/>
              <w:jc w:val="center"/>
              <w:rPr>
                <w:rFonts w:ascii="方正仿宋_GBK" w:eastAsia="方正仿宋_GBK"/>
                <w:color w:val="auto"/>
                <w:sz w:val="21"/>
                <w:szCs w:val="21"/>
              </w:rPr>
            </w:pPr>
          </w:p>
        </w:tc>
        <w:tc>
          <w:tcPr>
            <w:tcW w:w="1559" w:type="dxa"/>
            <w:vAlign w:val="center"/>
          </w:tcPr>
          <w:p w14:paraId="5EBDD693">
            <w:pPr>
              <w:spacing w:line="240" w:lineRule="atLeast"/>
              <w:jc w:val="center"/>
              <w:rPr>
                <w:rFonts w:ascii="方正仿宋_GBK" w:eastAsia="方正仿宋_GBK"/>
                <w:color w:val="auto"/>
                <w:sz w:val="21"/>
                <w:szCs w:val="21"/>
              </w:rPr>
            </w:pPr>
          </w:p>
        </w:tc>
        <w:tc>
          <w:tcPr>
            <w:tcW w:w="1567" w:type="dxa"/>
            <w:vAlign w:val="center"/>
          </w:tcPr>
          <w:p w14:paraId="4CF0170F">
            <w:pPr>
              <w:spacing w:line="240" w:lineRule="atLeast"/>
              <w:jc w:val="center"/>
              <w:rPr>
                <w:rFonts w:ascii="方正仿宋_GBK" w:eastAsia="方正仿宋_GBK"/>
                <w:color w:val="auto"/>
                <w:sz w:val="21"/>
                <w:szCs w:val="21"/>
              </w:rPr>
            </w:pPr>
          </w:p>
        </w:tc>
      </w:tr>
      <w:tr w14:paraId="47257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9613" w:type="dxa"/>
            <w:gridSpan w:val="7"/>
            <w:vAlign w:val="center"/>
          </w:tcPr>
          <w:p w14:paraId="693F08EB">
            <w:pPr>
              <w:spacing w:line="240" w:lineRule="atLeast"/>
              <w:rPr>
                <w:rFonts w:ascii="方正仿宋_GBK" w:eastAsia="方正仿宋_GBK"/>
                <w:color w:val="auto"/>
                <w:sz w:val="21"/>
                <w:szCs w:val="21"/>
              </w:rPr>
            </w:pPr>
            <w:r>
              <w:rPr>
                <w:rFonts w:hint="eastAsia" w:ascii="方正仿宋_GBK" w:eastAsia="方正仿宋_GBK"/>
                <w:color w:val="auto"/>
                <w:sz w:val="21"/>
                <w:szCs w:val="21"/>
              </w:rPr>
              <w:t>合计人民币（小写）：</w:t>
            </w:r>
          </w:p>
        </w:tc>
      </w:tr>
      <w:tr w14:paraId="267B1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9613" w:type="dxa"/>
            <w:gridSpan w:val="7"/>
            <w:vAlign w:val="center"/>
          </w:tcPr>
          <w:p w14:paraId="7365EBFF">
            <w:pPr>
              <w:spacing w:line="240" w:lineRule="atLeast"/>
              <w:rPr>
                <w:rFonts w:ascii="方正仿宋_GBK" w:eastAsia="方正仿宋_GBK"/>
                <w:color w:val="auto"/>
                <w:sz w:val="21"/>
                <w:szCs w:val="21"/>
              </w:rPr>
            </w:pPr>
            <w:r>
              <w:rPr>
                <w:rFonts w:hint="eastAsia" w:ascii="方正仿宋_GBK" w:eastAsia="方正仿宋_GBK"/>
                <w:color w:val="auto"/>
                <w:sz w:val="21"/>
                <w:szCs w:val="21"/>
              </w:rPr>
              <w:t>合计人民币（大写）：</w:t>
            </w:r>
          </w:p>
        </w:tc>
      </w:tr>
      <w:tr w14:paraId="2579B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776" w:hRule="atLeast"/>
        </w:trPr>
        <w:tc>
          <w:tcPr>
            <w:tcW w:w="9613" w:type="dxa"/>
            <w:gridSpan w:val="7"/>
          </w:tcPr>
          <w:p w14:paraId="471BFCE2">
            <w:pPr>
              <w:spacing w:line="240" w:lineRule="atLeast"/>
              <w:rPr>
                <w:rFonts w:ascii="方正仿宋_GBK" w:eastAsia="方正仿宋_GBK"/>
                <w:color w:val="auto"/>
                <w:sz w:val="21"/>
                <w:szCs w:val="21"/>
              </w:rPr>
            </w:pPr>
            <w:r>
              <w:rPr>
                <w:rFonts w:hint="eastAsia" w:ascii="方正仿宋_GBK" w:eastAsia="方正仿宋_GBK"/>
                <w:color w:val="auto"/>
                <w:sz w:val="21"/>
                <w:szCs w:val="21"/>
              </w:rPr>
              <w:t>一、服务要求</w:t>
            </w:r>
          </w:p>
        </w:tc>
      </w:tr>
      <w:tr w14:paraId="1DCD2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9628" w:type="dxa"/>
            <w:gridSpan w:val="8"/>
          </w:tcPr>
          <w:p w14:paraId="6CED07B0">
            <w:pPr>
              <w:spacing w:line="240" w:lineRule="atLeast"/>
              <w:rPr>
                <w:rFonts w:ascii="方正仿宋_GBK" w:eastAsia="方正仿宋_GBK"/>
                <w:color w:val="auto"/>
                <w:sz w:val="21"/>
                <w:szCs w:val="21"/>
              </w:rPr>
            </w:pPr>
            <w:r>
              <w:rPr>
                <w:rFonts w:hint="eastAsia" w:ascii="方正仿宋_GBK" w:eastAsia="方正仿宋_GBK"/>
                <w:color w:val="auto"/>
                <w:sz w:val="21"/>
                <w:szCs w:val="21"/>
              </w:rPr>
              <w:t>二、考核方式</w:t>
            </w:r>
          </w:p>
        </w:tc>
      </w:tr>
      <w:tr w14:paraId="2750A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9628" w:type="dxa"/>
            <w:gridSpan w:val="8"/>
          </w:tcPr>
          <w:p w14:paraId="0FFE6183">
            <w:pPr>
              <w:spacing w:line="240" w:lineRule="atLeast"/>
              <w:rPr>
                <w:rFonts w:ascii="方正仿宋_GBK" w:eastAsia="方正仿宋_GBK"/>
                <w:color w:val="auto"/>
                <w:sz w:val="21"/>
                <w:szCs w:val="21"/>
              </w:rPr>
            </w:pPr>
            <w:r>
              <w:rPr>
                <w:rFonts w:hint="eastAsia" w:ascii="方正仿宋_GBK" w:eastAsia="方正仿宋_GBK"/>
                <w:color w:val="auto"/>
                <w:sz w:val="21"/>
                <w:szCs w:val="21"/>
              </w:rPr>
              <w:t>三、付款方式：</w:t>
            </w:r>
          </w:p>
          <w:p w14:paraId="64EEE3F8">
            <w:pPr>
              <w:rPr>
                <w:color w:val="auto"/>
              </w:rPr>
            </w:pPr>
          </w:p>
        </w:tc>
      </w:tr>
      <w:tr w14:paraId="45839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trPr>
        <w:tc>
          <w:tcPr>
            <w:tcW w:w="9628" w:type="dxa"/>
            <w:gridSpan w:val="8"/>
          </w:tcPr>
          <w:p w14:paraId="36DF31AB">
            <w:pPr>
              <w:rPr>
                <w:rFonts w:ascii="方正仿宋_GBK" w:eastAsia="方正仿宋_GBK"/>
                <w:color w:val="auto"/>
                <w:sz w:val="21"/>
                <w:szCs w:val="21"/>
              </w:rPr>
            </w:pPr>
            <w:r>
              <w:rPr>
                <w:rFonts w:hint="eastAsia" w:ascii="方正仿宋_GBK" w:eastAsia="方正仿宋_GBK"/>
                <w:color w:val="auto"/>
                <w:sz w:val="21"/>
                <w:szCs w:val="21"/>
              </w:rPr>
              <w:t>X、履约保证金</w:t>
            </w:r>
            <w:r>
              <w:rPr>
                <w:rFonts w:ascii="方正仿宋_GBK" w:eastAsia="方正仿宋_GBK"/>
                <w:color w:val="auto"/>
                <w:sz w:val="21"/>
                <w:szCs w:val="21"/>
              </w:rPr>
              <w:t>：</w:t>
            </w:r>
          </w:p>
        </w:tc>
      </w:tr>
      <w:tr w14:paraId="2938C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tcPr>
          <w:p w14:paraId="5486DEA9">
            <w:pPr>
              <w:spacing w:line="240" w:lineRule="atLeast"/>
              <w:rPr>
                <w:rFonts w:ascii="方正仿宋_GBK" w:eastAsia="方正仿宋_GBK"/>
                <w:color w:val="auto"/>
                <w:sz w:val="21"/>
                <w:szCs w:val="21"/>
              </w:rPr>
            </w:pPr>
            <w:r>
              <w:rPr>
                <w:rFonts w:hint="eastAsia" w:ascii="方正仿宋_GBK" w:eastAsia="方正仿宋_GBK"/>
                <w:color w:val="auto"/>
                <w:sz w:val="21"/>
                <w:szCs w:val="21"/>
              </w:rPr>
              <w:t>四、违约责任：</w:t>
            </w:r>
          </w:p>
          <w:p w14:paraId="7494A4AA">
            <w:pPr>
              <w:spacing w:line="240" w:lineRule="atLeast"/>
              <w:rPr>
                <w:rFonts w:ascii="方正仿宋_GBK" w:eastAsia="方正仿宋_GBK"/>
                <w:color w:val="auto"/>
                <w:sz w:val="21"/>
                <w:szCs w:val="21"/>
              </w:rPr>
            </w:pPr>
            <w:r>
              <w:rPr>
                <w:rFonts w:hint="eastAsia" w:ascii="方正仿宋_GBK" w:eastAsia="方正仿宋_GBK"/>
                <w:color w:val="auto"/>
                <w:sz w:val="21"/>
                <w:szCs w:val="21"/>
              </w:rPr>
              <w:t>按《中华人民共和国民法典》、《中华人民共和国政府采购法》执行，或按双方约定。</w:t>
            </w:r>
          </w:p>
        </w:tc>
      </w:tr>
      <w:tr w14:paraId="31ADD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tcPr>
          <w:p w14:paraId="14912DC0">
            <w:pPr>
              <w:spacing w:line="240" w:lineRule="atLeast"/>
              <w:rPr>
                <w:rFonts w:ascii="方正仿宋_GBK" w:eastAsia="方正仿宋_GBK"/>
                <w:color w:val="auto"/>
                <w:sz w:val="21"/>
                <w:szCs w:val="21"/>
              </w:rPr>
            </w:pPr>
            <w:r>
              <w:rPr>
                <w:rFonts w:hint="eastAsia" w:ascii="方正仿宋_GBK" w:eastAsia="方正仿宋_GBK"/>
                <w:color w:val="auto"/>
                <w:sz w:val="21"/>
                <w:szCs w:val="21"/>
              </w:rPr>
              <w:t>五、其他约定事项：</w:t>
            </w:r>
          </w:p>
          <w:p w14:paraId="261CA3D9">
            <w:pPr>
              <w:spacing w:line="240" w:lineRule="atLeast"/>
              <w:rPr>
                <w:rFonts w:ascii="方正仿宋_GBK" w:eastAsia="方正仿宋_GBK"/>
                <w:color w:val="auto"/>
                <w:sz w:val="21"/>
                <w:szCs w:val="21"/>
              </w:rPr>
            </w:pPr>
            <w:r>
              <w:rPr>
                <w:rFonts w:hint="eastAsia" w:ascii="方正仿宋_GBK" w:eastAsia="方正仿宋_GBK"/>
                <w:color w:val="auto"/>
                <w:sz w:val="21"/>
                <w:szCs w:val="21"/>
              </w:rPr>
              <w:t>1.采购文件及其澄清文件、响应文件和承诺是本合同不可分割的部分。</w:t>
            </w:r>
          </w:p>
          <w:p w14:paraId="7E088AFC">
            <w:pPr>
              <w:spacing w:line="240" w:lineRule="atLeast"/>
              <w:rPr>
                <w:rFonts w:ascii="方正仿宋_GBK" w:eastAsia="方正仿宋_GBK"/>
                <w:color w:val="auto"/>
                <w:sz w:val="21"/>
                <w:szCs w:val="21"/>
              </w:rPr>
            </w:pPr>
            <w:r>
              <w:rPr>
                <w:rFonts w:hint="eastAsia" w:ascii="方正仿宋_GBK" w:eastAsia="方正仿宋_GBK"/>
                <w:color w:val="auto"/>
                <w:sz w:val="21"/>
                <w:szCs w:val="21"/>
              </w:rPr>
              <w:t>2.本合同如发生争议由双方协商解决，协商不成向需方所在地仲裁机构提请仲裁/协商不成向需方所在人民法院提请诉讼。（采购人应按项目实际情况完整填写）</w:t>
            </w:r>
          </w:p>
          <w:p w14:paraId="483F381F">
            <w:pPr>
              <w:spacing w:line="240" w:lineRule="atLeast"/>
              <w:rPr>
                <w:rFonts w:ascii="方正仿宋_GBK" w:eastAsia="方正仿宋_GBK"/>
                <w:color w:val="auto"/>
                <w:sz w:val="21"/>
                <w:szCs w:val="21"/>
              </w:rPr>
            </w:pPr>
            <w:r>
              <w:rPr>
                <w:rFonts w:hint="eastAsia" w:ascii="方正仿宋_GBK" w:eastAsia="方正仿宋_GBK"/>
                <w:color w:val="auto"/>
                <w:sz w:val="21"/>
                <w:szCs w:val="21"/>
              </w:rPr>
              <w:t>3.本合同一式__份， 需方__份，供方__份，具同等法律效力。</w:t>
            </w:r>
          </w:p>
          <w:p w14:paraId="6ECAB2F4">
            <w:pPr>
              <w:spacing w:line="240" w:lineRule="atLeast"/>
              <w:rPr>
                <w:rFonts w:ascii="方正仿宋_GBK" w:eastAsia="方正仿宋_GBK"/>
                <w:color w:val="auto"/>
                <w:sz w:val="21"/>
                <w:szCs w:val="21"/>
              </w:rPr>
            </w:pPr>
            <w:r>
              <w:rPr>
                <w:rFonts w:hint="eastAsia" w:ascii="方正仿宋_GBK" w:eastAsia="方正仿宋_GBK"/>
                <w:color w:val="auto"/>
                <w:sz w:val="21"/>
                <w:szCs w:val="21"/>
              </w:rPr>
              <w:t>4.其他：</w:t>
            </w:r>
          </w:p>
        </w:tc>
      </w:tr>
      <w:tr w14:paraId="5D465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gridSpan w:val="3"/>
          </w:tcPr>
          <w:p w14:paraId="23BB6E6D">
            <w:pPr>
              <w:spacing w:line="240" w:lineRule="atLeast"/>
              <w:rPr>
                <w:rFonts w:ascii="方正仿宋_GBK" w:eastAsia="方正仿宋_GBK"/>
                <w:color w:val="auto"/>
                <w:sz w:val="21"/>
                <w:szCs w:val="21"/>
              </w:rPr>
            </w:pPr>
            <w:r>
              <w:rPr>
                <w:rFonts w:hint="eastAsia" w:ascii="方正仿宋_GBK" w:eastAsia="方正仿宋_GBK"/>
                <w:color w:val="auto"/>
                <w:sz w:val="21"/>
                <w:szCs w:val="21"/>
              </w:rPr>
              <w:t>需方：</w:t>
            </w:r>
          </w:p>
          <w:p w14:paraId="2B91D739">
            <w:pPr>
              <w:spacing w:line="240" w:lineRule="atLeast"/>
              <w:rPr>
                <w:rFonts w:ascii="方正仿宋_GBK" w:eastAsia="方正仿宋_GBK"/>
                <w:color w:val="auto"/>
                <w:sz w:val="21"/>
                <w:szCs w:val="21"/>
              </w:rPr>
            </w:pPr>
            <w:r>
              <w:rPr>
                <w:rFonts w:hint="eastAsia" w:ascii="方正仿宋_GBK" w:eastAsia="方正仿宋_GBK"/>
                <w:color w:val="auto"/>
                <w:sz w:val="21"/>
                <w:szCs w:val="21"/>
              </w:rPr>
              <w:t>地址：</w:t>
            </w:r>
          </w:p>
          <w:p w14:paraId="3406CD9A">
            <w:pPr>
              <w:spacing w:line="240" w:lineRule="atLeast"/>
              <w:rPr>
                <w:rFonts w:ascii="方正仿宋_GBK" w:eastAsia="方正仿宋_GBK"/>
                <w:color w:val="auto"/>
                <w:sz w:val="21"/>
                <w:szCs w:val="21"/>
              </w:rPr>
            </w:pPr>
            <w:r>
              <w:rPr>
                <w:rFonts w:hint="eastAsia" w:ascii="方正仿宋_GBK" w:eastAsia="方正仿宋_GBK"/>
                <w:color w:val="auto"/>
                <w:sz w:val="21"/>
                <w:szCs w:val="21"/>
              </w:rPr>
              <w:t>联系电话：</w:t>
            </w:r>
          </w:p>
          <w:p w14:paraId="11E2FEA5">
            <w:pPr>
              <w:spacing w:line="240" w:lineRule="atLeast"/>
              <w:rPr>
                <w:rFonts w:ascii="方正仿宋_GBK" w:eastAsia="方正仿宋_GBK"/>
                <w:color w:val="auto"/>
                <w:sz w:val="21"/>
                <w:szCs w:val="21"/>
              </w:rPr>
            </w:pPr>
            <w:r>
              <w:rPr>
                <w:rFonts w:hint="eastAsia" w:ascii="方正仿宋_GBK" w:eastAsia="方正仿宋_GBK"/>
                <w:color w:val="auto"/>
                <w:sz w:val="21"/>
                <w:szCs w:val="21"/>
              </w:rPr>
              <w:t>授权代表：</w:t>
            </w:r>
          </w:p>
        </w:tc>
        <w:tc>
          <w:tcPr>
            <w:tcW w:w="4984" w:type="dxa"/>
            <w:gridSpan w:val="5"/>
          </w:tcPr>
          <w:p w14:paraId="04F3CC36">
            <w:pPr>
              <w:spacing w:line="240" w:lineRule="atLeast"/>
              <w:rPr>
                <w:rFonts w:ascii="方正仿宋_GBK" w:eastAsia="方正仿宋_GBK"/>
                <w:color w:val="auto"/>
                <w:sz w:val="21"/>
                <w:szCs w:val="21"/>
              </w:rPr>
            </w:pPr>
            <w:r>
              <w:rPr>
                <w:rFonts w:hint="eastAsia" w:ascii="方正仿宋_GBK" w:eastAsia="方正仿宋_GBK"/>
                <w:color w:val="auto"/>
                <w:sz w:val="21"/>
                <w:szCs w:val="21"/>
              </w:rPr>
              <w:t>供方：</w:t>
            </w:r>
          </w:p>
          <w:p w14:paraId="6E341E61">
            <w:pPr>
              <w:spacing w:line="240" w:lineRule="atLeast"/>
              <w:rPr>
                <w:rFonts w:ascii="方正仿宋_GBK" w:eastAsia="方正仿宋_GBK"/>
                <w:color w:val="auto"/>
                <w:sz w:val="21"/>
                <w:szCs w:val="21"/>
              </w:rPr>
            </w:pPr>
            <w:r>
              <w:rPr>
                <w:rFonts w:hint="eastAsia" w:ascii="方正仿宋_GBK" w:eastAsia="方正仿宋_GBK"/>
                <w:color w:val="auto"/>
                <w:sz w:val="21"/>
                <w:szCs w:val="21"/>
              </w:rPr>
              <w:t>地址：</w:t>
            </w:r>
          </w:p>
          <w:p w14:paraId="516A3372">
            <w:pPr>
              <w:spacing w:line="240" w:lineRule="atLeast"/>
              <w:rPr>
                <w:rFonts w:ascii="方正仿宋_GBK" w:eastAsia="方正仿宋_GBK"/>
                <w:color w:val="auto"/>
                <w:sz w:val="21"/>
                <w:szCs w:val="21"/>
              </w:rPr>
            </w:pPr>
            <w:r>
              <w:rPr>
                <w:rFonts w:hint="eastAsia" w:ascii="方正仿宋_GBK" w:eastAsia="方正仿宋_GBK"/>
                <w:color w:val="auto"/>
                <w:sz w:val="21"/>
                <w:szCs w:val="21"/>
              </w:rPr>
              <w:t>电话：</w:t>
            </w:r>
          </w:p>
          <w:p w14:paraId="6D26F8B2">
            <w:pPr>
              <w:spacing w:line="240" w:lineRule="atLeast"/>
              <w:rPr>
                <w:rFonts w:ascii="方正仿宋_GBK" w:eastAsia="方正仿宋_GBK"/>
                <w:color w:val="auto"/>
                <w:sz w:val="21"/>
                <w:szCs w:val="21"/>
              </w:rPr>
            </w:pPr>
            <w:r>
              <w:rPr>
                <w:rFonts w:hint="eastAsia" w:ascii="方正仿宋_GBK" w:eastAsia="方正仿宋_GBK"/>
                <w:color w:val="auto"/>
                <w:sz w:val="21"/>
                <w:szCs w:val="21"/>
              </w:rPr>
              <w:t>传真：</w:t>
            </w:r>
          </w:p>
          <w:p w14:paraId="1F9BE70C">
            <w:pPr>
              <w:spacing w:line="240" w:lineRule="atLeast"/>
              <w:rPr>
                <w:rFonts w:ascii="方正仿宋_GBK" w:eastAsia="方正仿宋_GBK"/>
                <w:color w:val="auto"/>
                <w:sz w:val="21"/>
                <w:szCs w:val="21"/>
              </w:rPr>
            </w:pPr>
            <w:r>
              <w:rPr>
                <w:rFonts w:hint="eastAsia" w:ascii="方正仿宋_GBK" w:eastAsia="方正仿宋_GBK"/>
                <w:color w:val="auto"/>
                <w:sz w:val="21"/>
                <w:szCs w:val="21"/>
              </w:rPr>
              <w:t>开户银行：</w:t>
            </w:r>
          </w:p>
          <w:p w14:paraId="61945E9C">
            <w:pPr>
              <w:spacing w:line="240" w:lineRule="atLeast"/>
              <w:rPr>
                <w:rFonts w:ascii="方正仿宋_GBK" w:eastAsia="方正仿宋_GBK"/>
                <w:color w:val="auto"/>
                <w:sz w:val="21"/>
                <w:szCs w:val="21"/>
              </w:rPr>
            </w:pPr>
            <w:r>
              <w:rPr>
                <w:rFonts w:hint="eastAsia" w:ascii="方正仿宋_GBK" w:eastAsia="方正仿宋_GBK"/>
                <w:color w:val="auto"/>
                <w:sz w:val="21"/>
                <w:szCs w:val="21"/>
              </w:rPr>
              <w:t>账号：</w:t>
            </w:r>
          </w:p>
          <w:p w14:paraId="0E611886">
            <w:pPr>
              <w:spacing w:line="240" w:lineRule="atLeast"/>
              <w:rPr>
                <w:rFonts w:ascii="方正仿宋_GBK" w:eastAsia="方正仿宋_GBK"/>
                <w:color w:val="auto"/>
                <w:sz w:val="21"/>
                <w:szCs w:val="21"/>
              </w:rPr>
            </w:pPr>
            <w:r>
              <w:rPr>
                <w:rFonts w:hint="eastAsia" w:ascii="方正仿宋_GBK" w:eastAsia="方正仿宋_GBK"/>
                <w:color w:val="auto"/>
                <w:sz w:val="21"/>
                <w:szCs w:val="21"/>
              </w:rPr>
              <w:t>授权代表：</w:t>
            </w:r>
          </w:p>
          <w:p w14:paraId="106DCB49">
            <w:pPr>
              <w:widowControl/>
              <w:spacing w:line="240" w:lineRule="atLeast"/>
              <w:jc w:val="left"/>
              <w:rPr>
                <w:rFonts w:ascii="方正仿宋_GBK" w:eastAsia="方正仿宋_GBK"/>
                <w:color w:val="auto"/>
                <w:sz w:val="21"/>
                <w:szCs w:val="21"/>
              </w:rPr>
            </w:pPr>
            <w:r>
              <w:rPr>
                <w:rFonts w:hint="eastAsia" w:ascii="方正仿宋_GBK" w:eastAsia="方正仿宋_GBK"/>
                <w:color w:val="auto"/>
                <w:sz w:val="21"/>
                <w:szCs w:val="21"/>
              </w:rPr>
              <w:t>（本栏请用计算机打印以便于准确付款）</w:t>
            </w:r>
          </w:p>
        </w:tc>
      </w:tr>
      <w:tr w14:paraId="6FC2E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tcPr>
          <w:p w14:paraId="19E6B635">
            <w:pPr>
              <w:spacing w:line="240" w:lineRule="atLeast"/>
              <w:rPr>
                <w:rFonts w:ascii="方正仿宋_GBK" w:eastAsia="方正仿宋_GBK"/>
                <w:color w:val="auto"/>
                <w:sz w:val="21"/>
                <w:szCs w:val="21"/>
              </w:rPr>
            </w:pPr>
            <w:r>
              <w:rPr>
                <w:rFonts w:hint="eastAsia" w:ascii="方正仿宋_GBK" w:eastAsia="方正仿宋_GBK"/>
                <w:color w:val="auto"/>
                <w:sz w:val="21"/>
                <w:szCs w:val="21"/>
              </w:rPr>
              <w:t>备注：</w:t>
            </w:r>
          </w:p>
          <w:p w14:paraId="383B1CA0">
            <w:pPr>
              <w:spacing w:line="240" w:lineRule="atLeast"/>
              <w:rPr>
                <w:rFonts w:ascii="方正仿宋_GBK" w:eastAsia="方正仿宋_GBK"/>
                <w:color w:val="auto"/>
                <w:sz w:val="21"/>
                <w:szCs w:val="21"/>
              </w:rPr>
            </w:pPr>
          </w:p>
          <w:p w14:paraId="636C63BE">
            <w:pPr>
              <w:spacing w:line="240" w:lineRule="atLeast"/>
              <w:rPr>
                <w:rFonts w:ascii="方正仿宋_GBK" w:eastAsia="方正仿宋_GBK"/>
                <w:color w:val="auto"/>
                <w:sz w:val="21"/>
                <w:szCs w:val="21"/>
              </w:rPr>
            </w:pPr>
          </w:p>
        </w:tc>
      </w:tr>
    </w:tbl>
    <w:p w14:paraId="0F4E83A8">
      <w:pPr>
        <w:rPr>
          <w:rFonts w:ascii="方正仿宋_GBK" w:eastAsia="方正仿宋_GBK"/>
          <w:color w:val="auto"/>
          <w:sz w:val="24"/>
        </w:rPr>
      </w:pPr>
      <w:r>
        <w:rPr>
          <w:rFonts w:hint="eastAsia" w:ascii="方正仿宋_GBK" w:eastAsia="方正仿宋_GBK"/>
          <w:color w:val="auto"/>
          <w:sz w:val="24"/>
        </w:rPr>
        <w:t>签约时间：           年   月   日      签约地点：</w:t>
      </w:r>
    </w:p>
    <w:p w14:paraId="048DA3E8">
      <w:pPr>
        <w:tabs>
          <w:tab w:val="left" w:pos="9000"/>
        </w:tabs>
        <w:spacing w:line="276" w:lineRule="auto"/>
        <w:jc w:val="center"/>
        <w:rPr>
          <w:rFonts w:ascii="方正仿宋_GBK" w:eastAsia="方正仿宋_GBK"/>
          <w:color w:val="auto"/>
          <w:sz w:val="21"/>
          <w:szCs w:val="21"/>
        </w:rPr>
        <w:sectPr>
          <w:footerReference r:id="rId7" w:type="default"/>
          <w:footerReference r:id="rId8" w:type="even"/>
          <w:pgSz w:w="11907" w:h="16840"/>
          <w:pgMar w:top="1134" w:right="1191" w:bottom="1134" w:left="1304" w:header="964" w:footer="992" w:gutter="0"/>
          <w:pgNumType w:fmt="numberInDash"/>
          <w:cols w:space="720" w:num="1"/>
          <w:docGrid w:linePitch="312" w:charSpace="0"/>
        </w:sectPr>
      </w:pPr>
    </w:p>
    <w:p w14:paraId="4F5A3D55">
      <w:pPr>
        <w:pStyle w:val="2"/>
        <w:spacing w:before="0" w:after="0" w:line="360" w:lineRule="auto"/>
        <w:jc w:val="center"/>
        <w:rPr>
          <w:rFonts w:hint="eastAsia" w:ascii="宋体" w:hAnsi="宋体" w:eastAsia="宋体" w:cs="宋体"/>
          <w:b w:val="0"/>
          <w:color w:val="auto"/>
          <w:sz w:val="36"/>
          <w:szCs w:val="30"/>
        </w:rPr>
      </w:pPr>
      <w:bookmarkStart w:id="128" w:name="_Toc14718"/>
      <w:r>
        <w:rPr>
          <w:rFonts w:hint="eastAsia" w:ascii="宋体" w:hAnsi="宋体" w:eastAsia="宋体" w:cs="宋体"/>
          <w:b w:val="0"/>
          <w:color w:val="auto"/>
          <w:sz w:val="36"/>
          <w:szCs w:val="30"/>
        </w:rPr>
        <w:t>第七篇  响应文件编制要求</w:t>
      </w:r>
      <w:bookmarkEnd w:id="127"/>
      <w:bookmarkEnd w:id="128"/>
    </w:p>
    <w:p w14:paraId="46C83D35">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一、经济部分</w:t>
      </w:r>
    </w:p>
    <w:p w14:paraId="7E39EAE3">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（一）竞争性磋商报价表</w:t>
      </w:r>
    </w:p>
    <w:p w14:paraId="7B85C590">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二、服务部分</w:t>
      </w:r>
    </w:p>
    <w:p w14:paraId="093A7DC4">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（一）服务响应偏离表</w:t>
      </w:r>
    </w:p>
    <w:p w14:paraId="53431605">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（二）其他资料（格式自定）</w:t>
      </w:r>
    </w:p>
    <w:p w14:paraId="748866F4">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三、商务部分</w:t>
      </w:r>
    </w:p>
    <w:p w14:paraId="235CC7E5">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（一）商务响应偏离表</w:t>
      </w:r>
    </w:p>
    <w:p w14:paraId="1F537079">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（二）其它优惠服务承诺（格式自定）</w:t>
      </w:r>
    </w:p>
    <w:p w14:paraId="70119031">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四、资格条件及其他</w:t>
      </w:r>
    </w:p>
    <w:p w14:paraId="4A2EB058">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（一）法人营业执照（副本）或事业单位法人证书（副本）或个体工商户营业执照或有效的自然人身份证明或社会团体法人登记证书复印件</w:t>
      </w:r>
    </w:p>
    <w:p w14:paraId="6103A5D7">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（二）法定代表人身份证明书（格式）</w:t>
      </w:r>
    </w:p>
    <w:p w14:paraId="5B833F87">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（三）法定代表人授权委托书（格式）</w:t>
      </w:r>
    </w:p>
    <w:p w14:paraId="65FA671D">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（四）基本资格条件承诺函（格式）</w:t>
      </w:r>
    </w:p>
    <w:p w14:paraId="4D31B1CA">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五、其他资料</w:t>
      </w:r>
    </w:p>
    <w:p w14:paraId="3727ABF6">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（一）其他与项目有关的资料</w:t>
      </w:r>
    </w:p>
    <w:p w14:paraId="267992F7">
      <w:pPr>
        <w:snapToGrid w:val="0"/>
        <w:spacing w:line="360" w:lineRule="auto"/>
        <w:rPr>
          <w:rFonts w:hint="eastAsia" w:ascii="宋体" w:hAnsi="宋体" w:cs="宋体"/>
          <w:color w:val="auto"/>
          <w:sz w:val="24"/>
          <w:szCs w:val="24"/>
          <w:bdr w:val="single" w:color="auto" w:sz="4" w:space="0"/>
        </w:rPr>
      </w:pPr>
    </w:p>
    <w:p w14:paraId="5783B91F">
      <w:pPr>
        <w:pStyle w:val="10"/>
        <w:rPr>
          <w:rFonts w:hint="eastAsia" w:cs="宋体"/>
          <w:color w:val="auto"/>
        </w:rPr>
        <w:sectPr>
          <w:footerReference r:id="rId9" w:type="default"/>
          <w:pgSz w:w="11907" w:h="16840"/>
          <w:pgMar w:top="1134" w:right="1191" w:bottom="1134" w:left="1304" w:header="851" w:footer="992" w:gutter="0"/>
          <w:pgNumType w:fmt="numberInDash"/>
          <w:cols w:space="720" w:num="1"/>
          <w:docGrid w:linePitch="380" w:charSpace="-5735"/>
        </w:sectPr>
      </w:pPr>
    </w:p>
    <w:p w14:paraId="344B2E4B">
      <w:pPr>
        <w:pStyle w:val="2"/>
        <w:adjustRightInd w:val="0"/>
        <w:snapToGrid w:val="0"/>
        <w:spacing w:before="0" w:after="0" w:line="400" w:lineRule="exact"/>
        <w:ind w:firstLine="482" w:firstLineChars="200"/>
        <w:rPr>
          <w:rFonts w:hint="eastAsia" w:ascii="宋体" w:hAnsi="宋体" w:eastAsia="宋体" w:cs="宋体"/>
          <w:color w:val="auto"/>
          <w:sz w:val="24"/>
        </w:rPr>
      </w:pPr>
      <w:bookmarkStart w:id="129" w:name="_Toc342913419"/>
      <w:bookmarkStart w:id="130" w:name="_Toc19355"/>
      <w:bookmarkStart w:id="131" w:name="_Toc313008356"/>
      <w:bookmarkStart w:id="132" w:name="_Toc76462350"/>
      <w:bookmarkStart w:id="133" w:name="_Toc313888360"/>
      <w:bookmarkStart w:id="134" w:name="_Toc12789073"/>
      <w:bookmarkStart w:id="135" w:name="_Toc283382454"/>
      <w:r>
        <w:rPr>
          <w:rFonts w:hint="eastAsia" w:ascii="宋体" w:hAnsi="宋体" w:eastAsia="宋体" w:cs="宋体"/>
          <w:color w:val="auto"/>
          <w:sz w:val="24"/>
        </w:rPr>
        <w:t>一、经济部分</w:t>
      </w:r>
      <w:bookmarkEnd w:id="129"/>
      <w:bookmarkEnd w:id="130"/>
      <w:bookmarkEnd w:id="131"/>
      <w:bookmarkEnd w:id="132"/>
      <w:bookmarkEnd w:id="133"/>
    </w:p>
    <w:bookmarkEnd w:id="134"/>
    <w:bookmarkEnd w:id="135"/>
    <w:p w14:paraId="7CE6488B">
      <w:pPr>
        <w:tabs>
          <w:tab w:val="left" w:pos="6300"/>
        </w:tabs>
        <w:snapToGrid w:val="0"/>
        <w:spacing w:line="312" w:lineRule="auto"/>
        <w:ind w:firstLine="480" w:firstLineChars="200"/>
        <w:rPr>
          <w:rFonts w:hint="eastAsia" w:ascii="宋体" w:hAnsi="宋体" w:cs="宋体"/>
          <w:color w:val="auto"/>
          <w:sz w:val="24"/>
          <w:szCs w:val="24"/>
        </w:rPr>
      </w:pPr>
      <w:r>
        <w:rPr>
          <w:rFonts w:hint="eastAsia" w:ascii="宋体" w:hAnsi="宋体" w:cs="宋体"/>
          <w:color w:val="auto"/>
          <w:sz w:val="24"/>
          <w:szCs w:val="24"/>
        </w:rPr>
        <w:t>（一）竞争性磋商报价函</w:t>
      </w:r>
    </w:p>
    <w:p w14:paraId="4D11D623">
      <w:pPr>
        <w:jc w:val="center"/>
        <w:rPr>
          <w:rFonts w:hint="eastAsia" w:ascii="宋体" w:hAnsi="宋体" w:cs="宋体"/>
          <w:b/>
          <w:color w:val="auto"/>
          <w:szCs w:val="28"/>
        </w:rPr>
      </w:pPr>
      <w:r>
        <w:rPr>
          <w:rFonts w:hint="eastAsia" w:ascii="宋体" w:hAnsi="宋体" w:cs="宋体"/>
          <w:b/>
          <w:color w:val="auto"/>
          <w:szCs w:val="28"/>
        </w:rPr>
        <w:t>竞争性磋商报价函</w:t>
      </w:r>
    </w:p>
    <w:p w14:paraId="17631452">
      <w:pPr>
        <w:tabs>
          <w:tab w:val="left" w:pos="6300"/>
        </w:tabs>
        <w:snapToGrid w:val="0"/>
        <w:spacing w:line="312" w:lineRule="auto"/>
        <w:rPr>
          <w:rFonts w:hint="eastAsia" w:ascii="宋体" w:hAnsi="宋体" w:cs="宋体"/>
          <w:color w:val="auto"/>
          <w:sz w:val="24"/>
          <w:szCs w:val="24"/>
        </w:rPr>
      </w:pPr>
      <w:r>
        <w:rPr>
          <w:rFonts w:hint="eastAsia" w:ascii="宋体" w:hAnsi="宋体" w:cs="宋体"/>
          <w:color w:val="auto"/>
          <w:sz w:val="24"/>
          <w:szCs w:val="24"/>
          <w:u w:val="single"/>
        </w:rPr>
        <w:t>（采购代理机构名称）</w:t>
      </w:r>
      <w:r>
        <w:rPr>
          <w:rFonts w:hint="eastAsia" w:ascii="宋体" w:hAnsi="宋体" w:cs="宋体"/>
          <w:color w:val="auto"/>
          <w:sz w:val="24"/>
          <w:szCs w:val="24"/>
        </w:rPr>
        <w:t>：</w:t>
      </w:r>
    </w:p>
    <w:p w14:paraId="400DE88F">
      <w:pPr>
        <w:tabs>
          <w:tab w:val="left" w:pos="6300"/>
        </w:tabs>
        <w:snapToGrid w:val="0"/>
        <w:spacing w:line="312" w:lineRule="auto"/>
        <w:ind w:firstLine="480" w:firstLineChars="200"/>
        <w:rPr>
          <w:rFonts w:hint="eastAsia" w:ascii="宋体" w:hAnsi="宋体" w:cs="宋体"/>
          <w:color w:val="auto"/>
          <w:sz w:val="24"/>
          <w:szCs w:val="24"/>
        </w:rPr>
      </w:pPr>
      <w:r>
        <w:rPr>
          <w:rFonts w:hint="eastAsia" w:ascii="宋体" w:hAnsi="宋体" w:cs="宋体"/>
          <w:color w:val="auto"/>
          <w:sz w:val="24"/>
          <w:szCs w:val="24"/>
        </w:rPr>
        <w:t>我方收到____________________________（磋商项目名称）的竞争性磋商文件，经详细研究，决定参加该项目的磋商。</w:t>
      </w:r>
    </w:p>
    <w:p w14:paraId="011BA4D9">
      <w:pPr>
        <w:tabs>
          <w:tab w:val="left" w:pos="6300"/>
        </w:tabs>
        <w:snapToGrid w:val="0"/>
        <w:spacing w:line="312" w:lineRule="auto"/>
        <w:ind w:firstLine="480" w:firstLineChars="200"/>
        <w:rPr>
          <w:rFonts w:hint="eastAsia" w:ascii="宋体" w:hAnsi="宋体" w:cs="宋体"/>
          <w:color w:val="auto"/>
          <w:sz w:val="24"/>
          <w:szCs w:val="24"/>
        </w:rPr>
      </w:pPr>
      <w:r>
        <w:rPr>
          <w:rFonts w:hint="eastAsia" w:ascii="宋体" w:hAnsi="宋体" w:cs="宋体"/>
          <w:color w:val="auto"/>
          <w:sz w:val="24"/>
          <w:szCs w:val="24"/>
        </w:rPr>
        <w:t>1.愿意按照竞争性磋商文件中的一切要求，提供本项目的服务，初始报价为人民币大写：</w:t>
      </w:r>
      <w:r>
        <w:rPr>
          <w:rFonts w:hint="eastAsia" w:ascii="宋体" w:hAnsi="宋体" w:cs="宋体"/>
          <w:color w:val="auto"/>
          <w:sz w:val="24"/>
          <w:szCs w:val="24"/>
          <w:u w:val="single"/>
        </w:rPr>
        <w:t xml:space="preserve">      </w:t>
      </w:r>
      <w:r>
        <w:rPr>
          <w:rFonts w:hint="eastAsia" w:ascii="宋体" w:hAnsi="宋体" w:cs="宋体"/>
          <w:color w:val="auto"/>
          <w:sz w:val="24"/>
          <w:szCs w:val="24"/>
        </w:rPr>
        <w:t>元整；人民币小写：</w:t>
      </w:r>
      <w:r>
        <w:rPr>
          <w:rFonts w:hint="eastAsia" w:ascii="宋体" w:hAnsi="宋体" w:cs="宋体"/>
          <w:color w:val="auto"/>
          <w:sz w:val="24"/>
          <w:szCs w:val="24"/>
          <w:u w:val="single"/>
        </w:rPr>
        <w:t xml:space="preserve">    </w:t>
      </w:r>
      <w:r>
        <w:rPr>
          <w:rFonts w:hint="eastAsia" w:ascii="宋体" w:hAnsi="宋体" w:cs="宋体"/>
          <w:color w:val="auto"/>
          <w:sz w:val="24"/>
          <w:szCs w:val="24"/>
        </w:rPr>
        <w:t>元。以我公司最后报价为准。</w:t>
      </w:r>
    </w:p>
    <w:p w14:paraId="3770E485">
      <w:pPr>
        <w:tabs>
          <w:tab w:val="left" w:pos="6300"/>
        </w:tabs>
        <w:snapToGrid w:val="0"/>
        <w:spacing w:line="312" w:lineRule="auto"/>
        <w:ind w:firstLine="480" w:firstLineChars="200"/>
        <w:rPr>
          <w:rFonts w:hint="eastAsia" w:ascii="宋体" w:hAnsi="宋体" w:cs="宋体"/>
          <w:color w:val="auto"/>
          <w:sz w:val="24"/>
          <w:szCs w:val="24"/>
        </w:rPr>
      </w:pPr>
      <w:r>
        <w:rPr>
          <w:rFonts w:hint="eastAsia" w:ascii="宋体" w:hAnsi="宋体" w:cs="宋体"/>
          <w:color w:val="auto"/>
          <w:sz w:val="24"/>
          <w:szCs w:val="24"/>
        </w:rPr>
        <w:t>2.我方现提交的响应文件为：响应文件正本</w:t>
      </w:r>
      <w:r>
        <w:rPr>
          <w:rFonts w:hint="eastAsia" w:ascii="宋体" w:hAnsi="宋体" w:cs="宋体"/>
          <w:color w:val="auto"/>
          <w:sz w:val="24"/>
          <w:szCs w:val="24"/>
          <w:u w:val="single"/>
        </w:rPr>
        <w:t xml:space="preserve">   </w:t>
      </w:r>
      <w:r>
        <w:rPr>
          <w:rFonts w:hint="eastAsia" w:ascii="宋体" w:hAnsi="宋体" w:cs="宋体"/>
          <w:color w:val="auto"/>
          <w:sz w:val="24"/>
          <w:szCs w:val="24"/>
        </w:rPr>
        <w:t>份，副本</w:t>
      </w:r>
      <w:r>
        <w:rPr>
          <w:rFonts w:hint="eastAsia" w:ascii="宋体" w:hAnsi="宋体" w:cs="宋体"/>
          <w:color w:val="auto"/>
          <w:sz w:val="24"/>
          <w:szCs w:val="24"/>
          <w:u w:val="single"/>
        </w:rPr>
        <w:t xml:space="preserve">   </w:t>
      </w:r>
      <w:r>
        <w:rPr>
          <w:rFonts w:hint="eastAsia" w:ascii="宋体" w:hAnsi="宋体" w:cs="宋体"/>
          <w:color w:val="auto"/>
          <w:sz w:val="24"/>
          <w:szCs w:val="24"/>
        </w:rPr>
        <w:t>份，电子文档</w:t>
      </w:r>
      <w:r>
        <w:rPr>
          <w:rFonts w:hint="eastAsia" w:ascii="宋体" w:hAnsi="宋体" w:cs="宋体"/>
          <w:color w:val="auto"/>
          <w:sz w:val="24"/>
          <w:szCs w:val="24"/>
          <w:u w:val="single"/>
        </w:rPr>
        <w:t xml:space="preserve">   </w:t>
      </w:r>
      <w:r>
        <w:rPr>
          <w:rFonts w:hint="eastAsia" w:ascii="宋体" w:hAnsi="宋体" w:cs="宋体"/>
          <w:color w:val="auto"/>
          <w:sz w:val="24"/>
          <w:szCs w:val="24"/>
        </w:rPr>
        <w:t>份。</w:t>
      </w:r>
    </w:p>
    <w:p w14:paraId="663007A3">
      <w:pPr>
        <w:tabs>
          <w:tab w:val="left" w:pos="6300"/>
        </w:tabs>
        <w:snapToGrid w:val="0"/>
        <w:spacing w:line="312" w:lineRule="auto"/>
        <w:ind w:firstLine="480" w:firstLineChars="200"/>
        <w:rPr>
          <w:rFonts w:hint="eastAsia" w:ascii="宋体" w:hAnsi="宋体" w:cs="宋体"/>
          <w:color w:val="auto"/>
          <w:sz w:val="24"/>
          <w:szCs w:val="24"/>
        </w:rPr>
      </w:pPr>
      <w:r>
        <w:rPr>
          <w:rFonts w:hint="eastAsia" w:ascii="宋体" w:hAnsi="宋体" w:cs="宋体"/>
          <w:color w:val="auto"/>
          <w:sz w:val="24"/>
          <w:szCs w:val="24"/>
        </w:rPr>
        <w:t>3.我方承诺：本次磋商的有效期为提交响应文件截止时间起90天。</w:t>
      </w:r>
    </w:p>
    <w:p w14:paraId="444AB8B6">
      <w:pPr>
        <w:tabs>
          <w:tab w:val="left" w:pos="6300"/>
        </w:tabs>
        <w:snapToGrid w:val="0"/>
        <w:spacing w:line="312" w:lineRule="auto"/>
        <w:ind w:firstLine="480" w:firstLineChars="200"/>
        <w:rPr>
          <w:rFonts w:hint="eastAsia" w:ascii="宋体" w:hAnsi="宋体" w:cs="宋体"/>
          <w:color w:val="auto"/>
          <w:sz w:val="24"/>
          <w:szCs w:val="24"/>
        </w:rPr>
      </w:pPr>
      <w:r>
        <w:rPr>
          <w:rFonts w:hint="eastAsia" w:ascii="宋体" w:hAnsi="宋体" w:cs="宋体"/>
          <w:color w:val="auto"/>
          <w:sz w:val="24"/>
          <w:szCs w:val="24"/>
        </w:rPr>
        <w:t>4.我方完全理解和接受贵方竞争性磋商文件的一切规定和要求及评审办法。</w:t>
      </w:r>
    </w:p>
    <w:p w14:paraId="39747EF7">
      <w:pPr>
        <w:tabs>
          <w:tab w:val="left" w:pos="6300"/>
        </w:tabs>
        <w:snapToGrid w:val="0"/>
        <w:spacing w:line="312" w:lineRule="auto"/>
        <w:ind w:firstLine="480" w:firstLineChars="200"/>
        <w:rPr>
          <w:rFonts w:hint="eastAsia" w:ascii="宋体" w:hAnsi="宋体" w:cs="宋体"/>
          <w:color w:val="auto"/>
          <w:sz w:val="24"/>
          <w:szCs w:val="24"/>
        </w:rPr>
      </w:pPr>
      <w:r>
        <w:rPr>
          <w:rFonts w:hint="eastAsia" w:ascii="宋体" w:hAnsi="宋体" w:cs="宋体"/>
          <w:color w:val="auto"/>
          <w:sz w:val="24"/>
          <w:szCs w:val="24"/>
        </w:rPr>
        <w:t>5.在整个竞争性磋商过程中，我方若有违规行为，接受按照《中华人民共和国政府采购法》和《竞争性磋商文件》之规定给予惩罚。</w:t>
      </w:r>
    </w:p>
    <w:p w14:paraId="0566CB35">
      <w:pPr>
        <w:tabs>
          <w:tab w:val="left" w:pos="6300"/>
        </w:tabs>
        <w:snapToGrid w:val="0"/>
        <w:spacing w:line="312" w:lineRule="auto"/>
        <w:ind w:firstLine="480" w:firstLineChars="200"/>
        <w:rPr>
          <w:rFonts w:hint="eastAsia" w:ascii="宋体" w:hAnsi="宋体" w:cs="宋体"/>
          <w:color w:val="auto"/>
          <w:sz w:val="24"/>
          <w:szCs w:val="24"/>
        </w:rPr>
      </w:pPr>
      <w:r>
        <w:rPr>
          <w:rFonts w:hint="eastAsia" w:ascii="宋体" w:hAnsi="宋体" w:cs="宋体"/>
          <w:color w:val="auto"/>
          <w:sz w:val="24"/>
          <w:szCs w:val="24"/>
        </w:rPr>
        <w:t>6.我方若成为成交供应商，将按照最终磋商结果签订合同，并且严格履行合同义务。本承诺函将成为合同不可分割的一部分，与合同具有同等的法律效力。</w:t>
      </w:r>
    </w:p>
    <w:p w14:paraId="10FA0A85">
      <w:pPr>
        <w:tabs>
          <w:tab w:val="left" w:pos="6300"/>
        </w:tabs>
        <w:snapToGrid w:val="0"/>
        <w:spacing w:line="312" w:lineRule="auto"/>
        <w:ind w:firstLine="480" w:firstLineChars="200"/>
        <w:rPr>
          <w:rFonts w:hint="eastAsia" w:ascii="宋体" w:hAnsi="宋体" w:cs="宋体"/>
          <w:color w:val="auto"/>
          <w:sz w:val="24"/>
          <w:szCs w:val="24"/>
        </w:rPr>
      </w:pPr>
      <w:r>
        <w:rPr>
          <w:rFonts w:hint="eastAsia" w:ascii="宋体" w:hAnsi="宋体" w:cs="宋体"/>
          <w:color w:val="auto"/>
          <w:sz w:val="24"/>
          <w:szCs w:val="24"/>
        </w:rPr>
        <w:t>7.如果我方成为成交供应商，保证在接到成交通知书后，向采购代理机构和</w:t>
      </w:r>
      <w:r>
        <w:rPr>
          <w:rFonts w:hint="eastAsia" w:ascii="宋体" w:hAnsi="宋体" w:cs="宋体"/>
          <w:color w:val="auto"/>
          <w:sz w:val="24"/>
        </w:rPr>
        <w:t>重庆联合产权交易所集团股份有限公司缴纳</w:t>
      </w:r>
      <w:r>
        <w:rPr>
          <w:rFonts w:hint="eastAsia" w:ascii="宋体" w:hAnsi="宋体" w:cs="宋体"/>
          <w:color w:val="auto"/>
          <w:sz w:val="24"/>
          <w:szCs w:val="24"/>
        </w:rPr>
        <w:t>竞争性磋商文件规定的采购代理服务费和交易服务费。</w:t>
      </w:r>
    </w:p>
    <w:p w14:paraId="61F15A54">
      <w:pPr>
        <w:tabs>
          <w:tab w:val="left" w:pos="6300"/>
        </w:tabs>
        <w:snapToGrid w:val="0"/>
        <w:spacing w:line="312" w:lineRule="auto"/>
        <w:ind w:firstLine="480" w:firstLineChars="200"/>
        <w:rPr>
          <w:rFonts w:hint="eastAsia" w:ascii="宋体" w:hAnsi="宋体" w:cs="宋体"/>
          <w:color w:val="auto"/>
          <w:sz w:val="24"/>
          <w:szCs w:val="24"/>
        </w:rPr>
      </w:pPr>
      <w:r>
        <w:rPr>
          <w:rFonts w:hint="eastAsia" w:ascii="宋体" w:hAnsi="宋体" w:cs="宋体"/>
          <w:color w:val="auto"/>
          <w:sz w:val="24"/>
          <w:szCs w:val="24"/>
        </w:rPr>
        <w:t>8.</w:t>
      </w:r>
      <w:r>
        <w:rPr>
          <w:rFonts w:hint="eastAsia" w:ascii="宋体" w:hAnsi="宋体" w:cs="宋体"/>
          <w:color w:val="auto"/>
          <w:sz w:val="24"/>
          <w:szCs w:val="28"/>
        </w:rPr>
        <w:t>我方未</w:t>
      </w:r>
      <w:r>
        <w:rPr>
          <w:rFonts w:hint="eastAsia" w:ascii="宋体" w:hAnsi="宋体" w:cs="宋体"/>
          <w:color w:val="auto"/>
          <w:sz w:val="24"/>
          <w:szCs w:val="24"/>
        </w:rPr>
        <w:t>为采购项目提供整体设计、规范编制或者项目管理、监理、检测等服务。</w:t>
      </w:r>
    </w:p>
    <w:p w14:paraId="4CD4F584">
      <w:pPr>
        <w:tabs>
          <w:tab w:val="left" w:pos="6300"/>
        </w:tabs>
        <w:snapToGrid w:val="0"/>
        <w:spacing w:line="312" w:lineRule="auto"/>
        <w:ind w:firstLine="570"/>
        <w:rPr>
          <w:rFonts w:hint="eastAsia" w:ascii="宋体" w:hAnsi="宋体" w:cs="宋体"/>
          <w:color w:val="auto"/>
          <w:sz w:val="24"/>
          <w:szCs w:val="24"/>
        </w:rPr>
      </w:pPr>
      <w:r>
        <w:rPr>
          <w:rFonts w:hint="eastAsia" w:ascii="宋体" w:hAnsi="宋体" w:cs="宋体"/>
          <w:color w:val="auto"/>
          <w:sz w:val="24"/>
          <w:szCs w:val="24"/>
        </w:rPr>
        <w:t>供应商（公章）或自然人签署：</w:t>
      </w:r>
    </w:p>
    <w:p w14:paraId="777B3C09">
      <w:pPr>
        <w:tabs>
          <w:tab w:val="left" w:pos="6300"/>
        </w:tabs>
        <w:snapToGrid w:val="0"/>
        <w:spacing w:line="312" w:lineRule="auto"/>
        <w:ind w:firstLine="570"/>
        <w:rPr>
          <w:rFonts w:hint="eastAsia" w:ascii="宋体" w:hAnsi="宋体" w:cs="宋体"/>
          <w:color w:val="auto"/>
          <w:sz w:val="24"/>
          <w:szCs w:val="24"/>
        </w:rPr>
      </w:pPr>
      <w:r>
        <w:rPr>
          <w:rFonts w:hint="eastAsia" w:ascii="宋体" w:hAnsi="宋体" w:cs="宋体"/>
          <w:color w:val="auto"/>
          <w:sz w:val="24"/>
          <w:szCs w:val="24"/>
        </w:rPr>
        <w:t xml:space="preserve">地址：  </w:t>
      </w:r>
    </w:p>
    <w:p w14:paraId="09D2A4D6">
      <w:pPr>
        <w:tabs>
          <w:tab w:val="left" w:pos="6300"/>
        </w:tabs>
        <w:snapToGrid w:val="0"/>
        <w:spacing w:line="312" w:lineRule="auto"/>
        <w:ind w:firstLine="570"/>
        <w:rPr>
          <w:rFonts w:hint="eastAsia" w:ascii="宋体" w:hAnsi="宋体" w:cs="宋体"/>
          <w:color w:val="auto"/>
          <w:sz w:val="24"/>
          <w:szCs w:val="24"/>
        </w:rPr>
      </w:pPr>
      <w:r>
        <w:rPr>
          <w:rFonts w:hint="eastAsia" w:ascii="宋体" w:hAnsi="宋体" w:cs="宋体"/>
          <w:color w:val="auto"/>
          <w:sz w:val="24"/>
          <w:szCs w:val="24"/>
        </w:rPr>
        <w:t>电话：                                             传真：</w:t>
      </w:r>
    </w:p>
    <w:p w14:paraId="2F30D77D">
      <w:pPr>
        <w:tabs>
          <w:tab w:val="left" w:pos="6300"/>
        </w:tabs>
        <w:snapToGrid w:val="0"/>
        <w:spacing w:line="312" w:lineRule="auto"/>
        <w:ind w:firstLine="570"/>
        <w:rPr>
          <w:rFonts w:hint="eastAsia" w:ascii="宋体" w:hAnsi="宋体" w:cs="宋体"/>
          <w:color w:val="auto"/>
          <w:sz w:val="24"/>
          <w:szCs w:val="24"/>
        </w:rPr>
      </w:pPr>
      <w:r>
        <w:rPr>
          <w:rFonts w:hint="eastAsia" w:ascii="宋体" w:hAnsi="宋体" w:cs="宋体"/>
          <w:color w:val="auto"/>
          <w:sz w:val="24"/>
          <w:szCs w:val="24"/>
        </w:rPr>
        <w:t>网址：                                             邮编：</w:t>
      </w:r>
    </w:p>
    <w:p w14:paraId="306E296A">
      <w:pPr>
        <w:tabs>
          <w:tab w:val="left" w:pos="6300"/>
        </w:tabs>
        <w:snapToGrid w:val="0"/>
        <w:spacing w:line="312" w:lineRule="auto"/>
        <w:ind w:firstLine="570"/>
        <w:rPr>
          <w:rFonts w:hint="eastAsia" w:ascii="宋体" w:hAnsi="宋体" w:cs="宋体"/>
          <w:color w:val="auto"/>
          <w:sz w:val="24"/>
          <w:szCs w:val="24"/>
        </w:rPr>
      </w:pPr>
      <w:r>
        <w:rPr>
          <w:rFonts w:hint="eastAsia" w:ascii="宋体" w:hAnsi="宋体" w:cs="宋体"/>
          <w:color w:val="auto"/>
          <w:sz w:val="24"/>
          <w:szCs w:val="24"/>
        </w:rPr>
        <w:t>联系人：</w:t>
      </w:r>
    </w:p>
    <w:p w14:paraId="03248B84">
      <w:pPr>
        <w:snapToGrid w:val="0"/>
        <w:spacing w:line="312" w:lineRule="auto"/>
        <w:ind w:firstLine="480" w:firstLineChars="200"/>
        <w:rPr>
          <w:rFonts w:hint="eastAsia" w:ascii="宋体" w:hAnsi="宋体" w:cs="宋体"/>
          <w:color w:val="auto"/>
          <w:sz w:val="24"/>
          <w:szCs w:val="24"/>
        </w:rPr>
        <w:sectPr>
          <w:pgSz w:w="11907" w:h="16840"/>
          <w:pgMar w:top="1134" w:right="1191" w:bottom="1134" w:left="1304" w:header="851" w:footer="992" w:gutter="0"/>
          <w:pgNumType w:fmt="numberInDash"/>
          <w:cols w:space="720" w:num="1"/>
          <w:docGrid w:linePitch="380" w:charSpace="-5735"/>
        </w:sectPr>
      </w:pPr>
      <w:r>
        <w:rPr>
          <w:rFonts w:hint="eastAsia" w:ascii="宋体" w:hAnsi="宋体" w:cs="宋体"/>
          <w:color w:val="auto"/>
          <w:sz w:val="24"/>
          <w:szCs w:val="24"/>
        </w:rPr>
        <w:t xml:space="preserve">                                                  年   月   日</w:t>
      </w:r>
    </w:p>
    <w:p w14:paraId="285DB116">
      <w:pPr>
        <w:pStyle w:val="2"/>
        <w:adjustRightInd w:val="0"/>
        <w:snapToGrid w:val="0"/>
        <w:spacing w:before="0" w:after="0" w:line="400" w:lineRule="exact"/>
        <w:rPr>
          <w:rFonts w:hint="eastAsia" w:ascii="宋体" w:hAnsi="宋体" w:eastAsia="宋体" w:cs="宋体"/>
          <w:color w:val="auto"/>
          <w:sz w:val="24"/>
        </w:rPr>
      </w:pPr>
      <w:bookmarkStart w:id="136" w:name="_Toc313888361"/>
      <w:bookmarkStart w:id="137" w:name="_Toc10445"/>
      <w:bookmarkStart w:id="138" w:name="_Toc76462351"/>
      <w:bookmarkStart w:id="139" w:name="_Toc342913420"/>
      <w:bookmarkStart w:id="140" w:name="_Toc313008357"/>
      <w:r>
        <w:rPr>
          <w:rFonts w:hint="eastAsia" w:ascii="宋体" w:hAnsi="宋体" w:eastAsia="宋体" w:cs="宋体"/>
          <w:color w:val="auto"/>
          <w:sz w:val="24"/>
        </w:rPr>
        <w:t>二、服务部分</w:t>
      </w:r>
      <w:bookmarkEnd w:id="136"/>
      <w:bookmarkEnd w:id="137"/>
      <w:bookmarkEnd w:id="138"/>
      <w:bookmarkEnd w:id="139"/>
      <w:bookmarkEnd w:id="140"/>
    </w:p>
    <w:p w14:paraId="4747AF19">
      <w:pPr>
        <w:tabs>
          <w:tab w:val="left" w:pos="6300"/>
        </w:tabs>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 xml:space="preserve">（一）服务响应偏离表                                </w:t>
      </w:r>
    </w:p>
    <w:p w14:paraId="59C18D4B">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磋商项目名称：</w:t>
      </w:r>
    </w:p>
    <w:tbl>
      <w:tblPr>
        <w:tblStyle w:val="1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2967"/>
        <w:gridCol w:w="3081"/>
        <w:gridCol w:w="2309"/>
      </w:tblGrid>
      <w:tr w14:paraId="10CFD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660" w:type="pct"/>
            <w:vAlign w:val="center"/>
          </w:tcPr>
          <w:p w14:paraId="1563D5D5">
            <w:pPr>
              <w:tabs>
                <w:tab w:val="left" w:pos="6300"/>
              </w:tabs>
              <w:snapToGrid w:val="0"/>
              <w:spacing w:line="500" w:lineRule="exact"/>
              <w:jc w:val="center"/>
              <w:outlineLvl w:val="0"/>
              <w:rPr>
                <w:rFonts w:hint="eastAsia" w:ascii="宋体" w:hAnsi="宋体" w:cs="宋体"/>
                <w:color w:val="auto"/>
                <w:sz w:val="21"/>
                <w:szCs w:val="21"/>
              </w:rPr>
            </w:pPr>
            <w:r>
              <w:rPr>
                <w:rFonts w:hint="eastAsia" w:ascii="宋体" w:hAnsi="宋体" w:cs="宋体"/>
                <w:color w:val="auto"/>
                <w:sz w:val="21"/>
                <w:szCs w:val="21"/>
              </w:rPr>
              <w:t>序号</w:t>
            </w:r>
          </w:p>
        </w:tc>
        <w:tc>
          <w:tcPr>
            <w:tcW w:w="1541" w:type="pct"/>
            <w:vAlign w:val="center"/>
          </w:tcPr>
          <w:p w14:paraId="6D0FA66C">
            <w:pPr>
              <w:tabs>
                <w:tab w:val="left" w:pos="6300"/>
              </w:tabs>
              <w:snapToGrid w:val="0"/>
              <w:spacing w:line="500" w:lineRule="exact"/>
              <w:jc w:val="center"/>
              <w:outlineLvl w:val="0"/>
              <w:rPr>
                <w:rFonts w:hint="eastAsia" w:ascii="宋体" w:hAnsi="宋体" w:cs="宋体"/>
                <w:color w:val="auto"/>
                <w:sz w:val="21"/>
                <w:szCs w:val="21"/>
              </w:rPr>
            </w:pPr>
            <w:r>
              <w:rPr>
                <w:rFonts w:hint="eastAsia" w:ascii="宋体" w:hAnsi="宋体" w:cs="宋体"/>
                <w:color w:val="auto"/>
                <w:sz w:val="21"/>
                <w:szCs w:val="21"/>
              </w:rPr>
              <w:t>采购需求</w:t>
            </w:r>
          </w:p>
        </w:tc>
        <w:tc>
          <w:tcPr>
            <w:tcW w:w="1600" w:type="pct"/>
            <w:vAlign w:val="center"/>
          </w:tcPr>
          <w:p w14:paraId="2C1164A3">
            <w:pPr>
              <w:tabs>
                <w:tab w:val="left" w:pos="6300"/>
              </w:tabs>
              <w:snapToGrid w:val="0"/>
              <w:spacing w:line="500" w:lineRule="exact"/>
              <w:jc w:val="center"/>
              <w:outlineLvl w:val="0"/>
              <w:rPr>
                <w:rFonts w:hint="eastAsia" w:ascii="宋体" w:hAnsi="宋体" w:cs="宋体"/>
                <w:color w:val="auto"/>
                <w:sz w:val="21"/>
                <w:szCs w:val="21"/>
              </w:rPr>
            </w:pPr>
            <w:r>
              <w:rPr>
                <w:rFonts w:hint="eastAsia" w:ascii="宋体" w:hAnsi="宋体" w:cs="宋体"/>
                <w:color w:val="auto"/>
                <w:sz w:val="21"/>
                <w:szCs w:val="21"/>
              </w:rPr>
              <w:t>响应情况</w:t>
            </w:r>
          </w:p>
        </w:tc>
        <w:tc>
          <w:tcPr>
            <w:tcW w:w="1199" w:type="pct"/>
            <w:vAlign w:val="center"/>
          </w:tcPr>
          <w:p w14:paraId="3645DB90">
            <w:pPr>
              <w:tabs>
                <w:tab w:val="left" w:pos="6300"/>
              </w:tabs>
              <w:snapToGrid w:val="0"/>
              <w:spacing w:line="500" w:lineRule="exact"/>
              <w:jc w:val="center"/>
              <w:outlineLvl w:val="0"/>
              <w:rPr>
                <w:rFonts w:hint="eastAsia" w:ascii="宋体" w:hAnsi="宋体" w:cs="宋体"/>
                <w:color w:val="auto"/>
                <w:sz w:val="21"/>
                <w:szCs w:val="21"/>
              </w:rPr>
            </w:pPr>
            <w:r>
              <w:rPr>
                <w:rFonts w:hint="eastAsia" w:ascii="宋体" w:hAnsi="宋体" w:cs="宋体"/>
                <w:color w:val="auto"/>
                <w:sz w:val="21"/>
                <w:szCs w:val="21"/>
              </w:rPr>
              <w:t>差异说明</w:t>
            </w:r>
          </w:p>
        </w:tc>
      </w:tr>
      <w:tr w14:paraId="5CE79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14:paraId="72C6DB1E">
            <w:pPr>
              <w:tabs>
                <w:tab w:val="left" w:pos="6300"/>
              </w:tabs>
              <w:snapToGrid w:val="0"/>
              <w:spacing w:line="500" w:lineRule="exact"/>
              <w:jc w:val="center"/>
              <w:outlineLvl w:val="0"/>
              <w:rPr>
                <w:rFonts w:hint="eastAsia" w:ascii="宋体" w:hAnsi="宋体" w:cs="宋体"/>
                <w:color w:val="auto"/>
                <w:sz w:val="21"/>
                <w:szCs w:val="21"/>
              </w:rPr>
            </w:pPr>
          </w:p>
        </w:tc>
        <w:tc>
          <w:tcPr>
            <w:tcW w:w="1541" w:type="pct"/>
            <w:vAlign w:val="center"/>
          </w:tcPr>
          <w:p w14:paraId="3E00850F">
            <w:pPr>
              <w:tabs>
                <w:tab w:val="left" w:pos="6300"/>
              </w:tabs>
              <w:snapToGrid w:val="0"/>
              <w:spacing w:line="500" w:lineRule="exact"/>
              <w:jc w:val="center"/>
              <w:outlineLvl w:val="0"/>
              <w:rPr>
                <w:rFonts w:hint="eastAsia" w:ascii="宋体" w:hAnsi="宋体" w:cs="宋体"/>
                <w:color w:val="auto"/>
                <w:sz w:val="21"/>
                <w:szCs w:val="21"/>
              </w:rPr>
            </w:pPr>
          </w:p>
        </w:tc>
        <w:tc>
          <w:tcPr>
            <w:tcW w:w="1600" w:type="pct"/>
            <w:vAlign w:val="center"/>
          </w:tcPr>
          <w:p w14:paraId="0D7AF685">
            <w:pPr>
              <w:tabs>
                <w:tab w:val="left" w:pos="6300"/>
              </w:tabs>
              <w:snapToGrid w:val="0"/>
              <w:spacing w:line="500" w:lineRule="exact"/>
              <w:outlineLvl w:val="0"/>
              <w:rPr>
                <w:rFonts w:hint="eastAsia" w:ascii="宋体" w:hAnsi="宋体" w:cs="宋体"/>
                <w:color w:val="auto"/>
                <w:sz w:val="21"/>
                <w:szCs w:val="21"/>
              </w:rPr>
            </w:pPr>
          </w:p>
        </w:tc>
        <w:tc>
          <w:tcPr>
            <w:tcW w:w="1199" w:type="pct"/>
            <w:vAlign w:val="center"/>
          </w:tcPr>
          <w:p w14:paraId="0844C8F8">
            <w:pPr>
              <w:tabs>
                <w:tab w:val="left" w:pos="6300"/>
              </w:tabs>
              <w:snapToGrid w:val="0"/>
              <w:spacing w:line="500" w:lineRule="exact"/>
              <w:jc w:val="center"/>
              <w:outlineLvl w:val="0"/>
              <w:rPr>
                <w:rFonts w:hint="eastAsia" w:ascii="宋体" w:hAnsi="宋体" w:cs="宋体"/>
                <w:color w:val="auto"/>
                <w:sz w:val="21"/>
                <w:szCs w:val="21"/>
              </w:rPr>
            </w:pPr>
          </w:p>
        </w:tc>
      </w:tr>
      <w:tr w14:paraId="00762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14:paraId="09F184FA">
            <w:pPr>
              <w:tabs>
                <w:tab w:val="left" w:pos="6300"/>
              </w:tabs>
              <w:snapToGrid w:val="0"/>
              <w:spacing w:line="500" w:lineRule="exact"/>
              <w:jc w:val="center"/>
              <w:outlineLvl w:val="0"/>
              <w:rPr>
                <w:rFonts w:hint="eastAsia" w:ascii="宋体" w:hAnsi="宋体" w:cs="宋体"/>
                <w:color w:val="auto"/>
                <w:sz w:val="21"/>
                <w:szCs w:val="21"/>
              </w:rPr>
            </w:pPr>
          </w:p>
        </w:tc>
        <w:tc>
          <w:tcPr>
            <w:tcW w:w="1541" w:type="pct"/>
            <w:vAlign w:val="center"/>
          </w:tcPr>
          <w:p w14:paraId="7417B1A0">
            <w:pPr>
              <w:tabs>
                <w:tab w:val="left" w:pos="6300"/>
              </w:tabs>
              <w:snapToGrid w:val="0"/>
              <w:spacing w:line="500" w:lineRule="exact"/>
              <w:jc w:val="center"/>
              <w:outlineLvl w:val="0"/>
              <w:rPr>
                <w:rFonts w:hint="eastAsia" w:ascii="宋体" w:hAnsi="宋体" w:cs="宋体"/>
                <w:color w:val="auto"/>
                <w:sz w:val="21"/>
                <w:szCs w:val="21"/>
              </w:rPr>
            </w:pPr>
          </w:p>
        </w:tc>
        <w:tc>
          <w:tcPr>
            <w:tcW w:w="1600" w:type="pct"/>
            <w:vAlign w:val="center"/>
          </w:tcPr>
          <w:p w14:paraId="02775620">
            <w:pPr>
              <w:tabs>
                <w:tab w:val="left" w:pos="6300"/>
              </w:tabs>
              <w:snapToGrid w:val="0"/>
              <w:spacing w:line="500" w:lineRule="exact"/>
              <w:jc w:val="center"/>
              <w:outlineLvl w:val="0"/>
              <w:rPr>
                <w:rFonts w:hint="eastAsia" w:ascii="宋体" w:hAnsi="宋体" w:cs="宋体"/>
                <w:color w:val="auto"/>
                <w:sz w:val="21"/>
                <w:szCs w:val="21"/>
              </w:rPr>
            </w:pPr>
          </w:p>
        </w:tc>
        <w:tc>
          <w:tcPr>
            <w:tcW w:w="1199" w:type="pct"/>
            <w:vAlign w:val="center"/>
          </w:tcPr>
          <w:p w14:paraId="51563817">
            <w:pPr>
              <w:tabs>
                <w:tab w:val="left" w:pos="6300"/>
              </w:tabs>
              <w:snapToGrid w:val="0"/>
              <w:spacing w:line="500" w:lineRule="exact"/>
              <w:jc w:val="center"/>
              <w:outlineLvl w:val="0"/>
              <w:rPr>
                <w:rFonts w:hint="eastAsia" w:ascii="宋体" w:hAnsi="宋体" w:cs="宋体"/>
                <w:color w:val="auto"/>
                <w:sz w:val="21"/>
                <w:szCs w:val="21"/>
              </w:rPr>
            </w:pPr>
          </w:p>
        </w:tc>
      </w:tr>
      <w:tr w14:paraId="6CB15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14:paraId="6A1045A8">
            <w:pPr>
              <w:tabs>
                <w:tab w:val="left" w:pos="6300"/>
              </w:tabs>
              <w:snapToGrid w:val="0"/>
              <w:spacing w:line="500" w:lineRule="exact"/>
              <w:jc w:val="center"/>
              <w:outlineLvl w:val="0"/>
              <w:rPr>
                <w:rFonts w:hint="eastAsia" w:ascii="宋体" w:hAnsi="宋体" w:cs="宋体"/>
                <w:color w:val="auto"/>
                <w:sz w:val="21"/>
                <w:szCs w:val="21"/>
              </w:rPr>
            </w:pPr>
          </w:p>
        </w:tc>
        <w:tc>
          <w:tcPr>
            <w:tcW w:w="1541" w:type="pct"/>
            <w:vAlign w:val="center"/>
          </w:tcPr>
          <w:p w14:paraId="1E4FCF87">
            <w:pPr>
              <w:tabs>
                <w:tab w:val="left" w:pos="6300"/>
              </w:tabs>
              <w:snapToGrid w:val="0"/>
              <w:spacing w:line="500" w:lineRule="exact"/>
              <w:jc w:val="center"/>
              <w:outlineLvl w:val="0"/>
              <w:rPr>
                <w:rFonts w:hint="eastAsia" w:ascii="宋体" w:hAnsi="宋体" w:cs="宋体"/>
                <w:color w:val="auto"/>
                <w:sz w:val="21"/>
                <w:szCs w:val="21"/>
              </w:rPr>
            </w:pPr>
          </w:p>
        </w:tc>
        <w:tc>
          <w:tcPr>
            <w:tcW w:w="1600" w:type="pct"/>
            <w:vAlign w:val="center"/>
          </w:tcPr>
          <w:p w14:paraId="14DC9C82">
            <w:pPr>
              <w:tabs>
                <w:tab w:val="left" w:pos="6300"/>
              </w:tabs>
              <w:snapToGrid w:val="0"/>
              <w:spacing w:line="500" w:lineRule="exact"/>
              <w:jc w:val="center"/>
              <w:outlineLvl w:val="0"/>
              <w:rPr>
                <w:rFonts w:hint="eastAsia" w:ascii="宋体" w:hAnsi="宋体" w:cs="宋体"/>
                <w:color w:val="auto"/>
                <w:sz w:val="21"/>
                <w:szCs w:val="21"/>
              </w:rPr>
            </w:pPr>
          </w:p>
        </w:tc>
        <w:tc>
          <w:tcPr>
            <w:tcW w:w="1199" w:type="pct"/>
            <w:vAlign w:val="center"/>
          </w:tcPr>
          <w:p w14:paraId="2FE2B5D5">
            <w:pPr>
              <w:tabs>
                <w:tab w:val="left" w:pos="6300"/>
              </w:tabs>
              <w:snapToGrid w:val="0"/>
              <w:spacing w:line="500" w:lineRule="exact"/>
              <w:jc w:val="center"/>
              <w:outlineLvl w:val="0"/>
              <w:rPr>
                <w:rFonts w:hint="eastAsia" w:ascii="宋体" w:hAnsi="宋体" w:cs="宋体"/>
                <w:color w:val="auto"/>
                <w:sz w:val="21"/>
                <w:szCs w:val="21"/>
              </w:rPr>
            </w:pPr>
          </w:p>
        </w:tc>
      </w:tr>
      <w:tr w14:paraId="10396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14:paraId="5E19D0BF">
            <w:pPr>
              <w:tabs>
                <w:tab w:val="left" w:pos="6300"/>
              </w:tabs>
              <w:snapToGrid w:val="0"/>
              <w:spacing w:line="500" w:lineRule="exact"/>
              <w:jc w:val="center"/>
              <w:outlineLvl w:val="0"/>
              <w:rPr>
                <w:rFonts w:hint="eastAsia" w:ascii="宋体" w:hAnsi="宋体" w:cs="宋体"/>
                <w:color w:val="auto"/>
                <w:sz w:val="21"/>
                <w:szCs w:val="21"/>
              </w:rPr>
            </w:pPr>
          </w:p>
        </w:tc>
        <w:tc>
          <w:tcPr>
            <w:tcW w:w="1541" w:type="pct"/>
            <w:vAlign w:val="center"/>
          </w:tcPr>
          <w:p w14:paraId="24EC2173">
            <w:pPr>
              <w:tabs>
                <w:tab w:val="left" w:pos="6300"/>
              </w:tabs>
              <w:snapToGrid w:val="0"/>
              <w:spacing w:line="500" w:lineRule="exact"/>
              <w:jc w:val="center"/>
              <w:outlineLvl w:val="0"/>
              <w:rPr>
                <w:rFonts w:hint="eastAsia" w:ascii="宋体" w:hAnsi="宋体" w:cs="宋体"/>
                <w:color w:val="auto"/>
                <w:sz w:val="21"/>
                <w:szCs w:val="21"/>
              </w:rPr>
            </w:pPr>
          </w:p>
        </w:tc>
        <w:tc>
          <w:tcPr>
            <w:tcW w:w="1600" w:type="pct"/>
            <w:vAlign w:val="center"/>
          </w:tcPr>
          <w:p w14:paraId="4476879F">
            <w:pPr>
              <w:tabs>
                <w:tab w:val="left" w:pos="6300"/>
              </w:tabs>
              <w:snapToGrid w:val="0"/>
              <w:spacing w:line="500" w:lineRule="exact"/>
              <w:jc w:val="center"/>
              <w:outlineLvl w:val="0"/>
              <w:rPr>
                <w:rFonts w:hint="eastAsia" w:ascii="宋体" w:hAnsi="宋体" w:cs="宋体"/>
                <w:color w:val="auto"/>
                <w:sz w:val="21"/>
                <w:szCs w:val="21"/>
              </w:rPr>
            </w:pPr>
          </w:p>
        </w:tc>
        <w:tc>
          <w:tcPr>
            <w:tcW w:w="1199" w:type="pct"/>
            <w:vAlign w:val="center"/>
          </w:tcPr>
          <w:p w14:paraId="5EC2150C">
            <w:pPr>
              <w:tabs>
                <w:tab w:val="left" w:pos="6300"/>
              </w:tabs>
              <w:snapToGrid w:val="0"/>
              <w:spacing w:line="500" w:lineRule="exact"/>
              <w:jc w:val="center"/>
              <w:outlineLvl w:val="0"/>
              <w:rPr>
                <w:rFonts w:hint="eastAsia" w:ascii="宋体" w:hAnsi="宋体" w:cs="宋体"/>
                <w:color w:val="auto"/>
                <w:sz w:val="21"/>
                <w:szCs w:val="21"/>
              </w:rPr>
            </w:pPr>
          </w:p>
        </w:tc>
      </w:tr>
      <w:tr w14:paraId="6C01F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14:paraId="3F1DB6CB">
            <w:pPr>
              <w:tabs>
                <w:tab w:val="left" w:pos="6300"/>
              </w:tabs>
              <w:snapToGrid w:val="0"/>
              <w:spacing w:line="500" w:lineRule="exact"/>
              <w:jc w:val="center"/>
              <w:outlineLvl w:val="0"/>
              <w:rPr>
                <w:rFonts w:hint="eastAsia" w:ascii="宋体" w:hAnsi="宋体" w:cs="宋体"/>
                <w:color w:val="auto"/>
                <w:sz w:val="21"/>
                <w:szCs w:val="21"/>
              </w:rPr>
            </w:pPr>
          </w:p>
        </w:tc>
        <w:tc>
          <w:tcPr>
            <w:tcW w:w="1541" w:type="pct"/>
            <w:vAlign w:val="center"/>
          </w:tcPr>
          <w:p w14:paraId="6FFEE289">
            <w:pPr>
              <w:tabs>
                <w:tab w:val="left" w:pos="6300"/>
              </w:tabs>
              <w:snapToGrid w:val="0"/>
              <w:spacing w:line="500" w:lineRule="exact"/>
              <w:jc w:val="center"/>
              <w:outlineLvl w:val="0"/>
              <w:rPr>
                <w:rFonts w:hint="eastAsia" w:ascii="宋体" w:hAnsi="宋体" w:cs="宋体"/>
                <w:color w:val="auto"/>
                <w:sz w:val="21"/>
                <w:szCs w:val="21"/>
              </w:rPr>
            </w:pPr>
          </w:p>
        </w:tc>
        <w:tc>
          <w:tcPr>
            <w:tcW w:w="1600" w:type="pct"/>
            <w:vAlign w:val="center"/>
          </w:tcPr>
          <w:p w14:paraId="054019D5">
            <w:pPr>
              <w:tabs>
                <w:tab w:val="left" w:pos="6300"/>
              </w:tabs>
              <w:snapToGrid w:val="0"/>
              <w:spacing w:line="500" w:lineRule="exact"/>
              <w:jc w:val="center"/>
              <w:outlineLvl w:val="0"/>
              <w:rPr>
                <w:rFonts w:hint="eastAsia" w:ascii="宋体" w:hAnsi="宋体" w:cs="宋体"/>
                <w:color w:val="auto"/>
                <w:sz w:val="21"/>
                <w:szCs w:val="21"/>
              </w:rPr>
            </w:pPr>
          </w:p>
        </w:tc>
        <w:tc>
          <w:tcPr>
            <w:tcW w:w="1199" w:type="pct"/>
            <w:vAlign w:val="center"/>
          </w:tcPr>
          <w:p w14:paraId="5607524E">
            <w:pPr>
              <w:tabs>
                <w:tab w:val="left" w:pos="6300"/>
              </w:tabs>
              <w:snapToGrid w:val="0"/>
              <w:spacing w:line="500" w:lineRule="exact"/>
              <w:jc w:val="center"/>
              <w:outlineLvl w:val="0"/>
              <w:rPr>
                <w:rFonts w:hint="eastAsia" w:ascii="宋体" w:hAnsi="宋体" w:cs="宋体"/>
                <w:color w:val="auto"/>
                <w:sz w:val="21"/>
                <w:szCs w:val="21"/>
              </w:rPr>
            </w:pPr>
          </w:p>
        </w:tc>
      </w:tr>
      <w:tr w14:paraId="0110D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14:paraId="0DB25B7F">
            <w:pPr>
              <w:tabs>
                <w:tab w:val="left" w:pos="6300"/>
              </w:tabs>
              <w:snapToGrid w:val="0"/>
              <w:spacing w:line="500" w:lineRule="exact"/>
              <w:jc w:val="center"/>
              <w:outlineLvl w:val="0"/>
              <w:rPr>
                <w:rFonts w:hint="eastAsia" w:ascii="宋体" w:hAnsi="宋体" w:cs="宋体"/>
                <w:color w:val="auto"/>
                <w:sz w:val="21"/>
                <w:szCs w:val="21"/>
              </w:rPr>
            </w:pPr>
          </w:p>
        </w:tc>
        <w:tc>
          <w:tcPr>
            <w:tcW w:w="1541" w:type="pct"/>
            <w:vAlign w:val="center"/>
          </w:tcPr>
          <w:p w14:paraId="48E79EFC">
            <w:pPr>
              <w:tabs>
                <w:tab w:val="left" w:pos="6300"/>
              </w:tabs>
              <w:snapToGrid w:val="0"/>
              <w:spacing w:line="500" w:lineRule="exact"/>
              <w:jc w:val="center"/>
              <w:outlineLvl w:val="0"/>
              <w:rPr>
                <w:rFonts w:hint="eastAsia" w:ascii="宋体" w:hAnsi="宋体" w:cs="宋体"/>
                <w:color w:val="auto"/>
                <w:sz w:val="21"/>
                <w:szCs w:val="21"/>
              </w:rPr>
            </w:pPr>
          </w:p>
        </w:tc>
        <w:tc>
          <w:tcPr>
            <w:tcW w:w="1600" w:type="pct"/>
            <w:vAlign w:val="center"/>
          </w:tcPr>
          <w:p w14:paraId="1C3564C5">
            <w:pPr>
              <w:tabs>
                <w:tab w:val="left" w:pos="6300"/>
              </w:tabs>
              <w:snapToGrid w:val="0"/>
              <w:spacing w:line="500" w:lineRule="exact"/>
              <w:jc w:val="center"/>
              <w:outlineLvl w:val="0"/>
              <w:rPr>
                <w:rFonts w:hint="eastAsia" w:ascii="宋体" w:hAnsi="宋体" w:cs="宋体"/>
                <w:color w:val="auto"/>
                <w:sz w:val="21"/>
                <w:szCs w:val="21"/>
              </w:rPr>
            </w:pPr>
          </w:p>
        </w:tc>
        <w:tc>
          <w:tcPr>
            <w:tcW w:w="1199" w:type="pct"/>
            <w:vAlign w:val="center"/>
          </w:tcPr>
          <w:p w14:paraId="25CA21DC">
            <w:pPr>
              <w:tabs>
                <w:tab w:val="left" w:pos="6300"/>
              </w:tabs>
              <w:snapToGrid w:val="0"/>
              <w:spacing w:line="500" w:lineRule="exact"/>
              <w:jc w:val="center"/>
              <w:outlineLvl w:val="0"/>
              <w:rPr>
                <w:rFonts w:hint="eastAsia" w:ascii="宋体" w:hAnsi="宋体" w:cs="宋体"/>
                <w:color w:val="auto"/>
                <w:sz w:val="21"/>
                <w:szCs w:val="21"/>
              </w:rPr>
            </w:pPr>
          </w:p>
        </w:tc>
      </w:tr>
      <w:tr w14:paraId="26498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14:paraId="4936F088">
            <w:pPr>
              <w:tabs>
                <w:tab w:val="left" w:pos="6300"/>
              </w:tabs>
              <w:snapToGrid w:val="0"/>
              <w:spacing w:line="500" w:lineRule="exact"/>
              <w:jc w:val="center"/>
              <w:outlineLvl w:val="0"/>
              <w:rPr>
                <w:rFonts w:hint="eastAsia" w:ascii="宋体" w:hAnsi="宋体" w:cs="宋体"/>
                <w:color w:val="auto"/>
                <w:sz w:val="21"/>
                <w:szCs w:val="21"/>
              </w:rPr>
            </w:pPr>
          </w:p>
        </w:tc>
        <w:tc>
          <w:tcPr>
            <w:tcW w:w="1541" w:type="pct"/>
            <w:vAlign w:val="center"/>
          </w:tcPr>
          <w:p w14:paraId="7E33B706">
            <w:pPr>
              <w:tabs>
                <w:tab w:val="left" w:pos="6300"/>
              </w:tabs>
              <w:snapToGrid w:val="0"/>
              <w:spacing w:line="500" w:lineRule="exact"/>
              <w:jc w:val="center"/>
              <w:outlineLvl w:val="0"/>
              <w:rPr>
                <w:rFonts w:hint="eastAsia" w:ascii="宋体" w:hAnsi="宋体" w:cs="宋体"/>
                <w:color w:val="auto"/>
                <w:sz w:val="21"/>
                <w:szCs w:val="21"/>
              </w:rPr>
            </w:pPr>
          </w:p>
        </w:tc>
        <w:tc>
          <w:tcPr>
            <w:tcW w:w="1600" w:type="pct"/>
            <w:vAlign w:val="center"/>
          </w:tcPr>
          <w:p w14:paraId="32DB98ED">
            <w:pPr>
              <w:tabs>
                <w:tab w:val="left" w:pos="6300"/>
              </w:tabs>
              <w:snapToGrid w:val="0"/>
              <w:spacing w:line="500" w:lineRule="exact"/>
              <w:jc w:val="center"/>
              <w:outlineLvl w:val="0"/>
              <w:rPr>
                <w:rFonts w:hint="eastAsia" w:ascii="宋体" w:hAnsi="宋体" w:cs="宋体"/>
                <w:color w:val="auto"/>
                <w:sz w:val="21"/>
                <w:szCs w:val="21"/>
              </w:rPr>
            </w:pPr>
          </w:p>
        </w:tc>
        <w:tc>
          <w:tcPr>
            <w:tcW w:w="1199" w:type="pct"/>
            <w:vAlign w:val="center"/>
          </w:tcPr>
          <w:p w14:paraId="701F52BE">
            <w:pPr>
              <w:tabs>
                <w:tab w:val="left" w:pos="6300"/>
              </w:tabs>
              <w:snapToGrid w:val="0"/>
              <w:spacing w:line="500" w:lineRule="exact"/>
              <w:jc w:val="center"/>
              <w:outlineLvl w:val="0"/>
              <w:rPr>
                <w:rFonts w:hint="eastAsia" w:ascii="宋体" w:hAnsi="宋体" w:cs="宋体"/>
                <w:color w:val="auto"/>
                <w:sz w:val="21"/>
                <w:szCs w:val="21"/>
              </w:rPr>
            </w:pPr>
          </w:p>
        </w:tc>
      </w:tr>
      <w:tr w14:paraId="27E21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14:paraId="167C500B">
            <w:pPr>
              <w:tabs>
                <w:tab w:val="left" w:pos="6300"/>
              </w:tabs>
              <w:snapToGrid w:val="0"/>
              <w:spacing w:line="500" w:lineRule="exact"/>
              <w:jc w:val="center"/>
              <w:outlineLvl w:val="0"/>
              <w:rPr>
                <w:rFonts w:hint="eastAsia" w:ascii="宋体" w:hAnsi="宋体" w:cs="宋体"/>
                <w:color w:val="auto"/>
                <w:sz w:val="21"/>
                <w:szCs w:val="21"/>
              </w:rPr>
            </w:pPr>
          </w:p>
        </w:tc>
        <w:tc>
          <w:tcPr>
            <w:tcW w:w="1541" w:type="pct"/>
            <w:vAlign w:val="center"/>
          </w:tcPr>
          <w:p w14:paraId="6E34F3CC">
            <w:pPr>
              <w:tabs>
                <w:tab w:val="left" w:pos="6300"/>
              </w:tabs>
              <w:snapToGrid w:val="0"/>
              <w:spacing w:line="500" w:lineRule="exact"/>
              <w:jc w:val="center"/>
              <w:outlineLvl w:val="0"/>
              <w:rPr>
                <w:rFonts w:hint="eastAsia" w:ascii="宋体" w:hAnsi="宋体" w:cs="宋体"/>
                <w:color w:val="auto"/>
                <w:sz w:val="21"/>
                <w:szCs w:val="21"/>
              </w:rPr>
            </w:pPr>
          </w:p>
        </w:tc>
        <w:tc>
          <w:tcPr>
            <w:tcW w:w="1600" w:type="pct"/>
            <w:vAlign w:val="center"/>
          </w:tcPr>
          <w:p w14:paraId="6268079E">
            <w:pPr>
              <w:tabs>
                <w:tab w:val="left" w:pos="6300"/>
              </w:tabs>
              <w:snapToGrid w:val="0"/>
              <w:spacing w:line="500" w:lineRule="exact"/>
              <w:jc w:val="center"/>
              <w:outlineLvl w:val="0"/>
              <w:rPr>
                <w:rFonts w:hint="eastAsia" w:ascii="宋体" w:hAnsi="宋体" w:cs="宋体"/>
                <w:color w:val="auto"/>
                <w:sz w:val="21"/>
                <w:szCs w:val="21"/>
              </w:rPr>
            </w:pPr>
          </w:p>
        </w:tc>
        <w:tc>
          <w:tcPr>
            <w:tcW w:w="1199" w:type="pct"/>
            <w:vAlign w:val="center"/>
          </w:tcPr>
          <w:p w14:paraId="46F40419">
            <w:pPr>
              <w:tabs>
                <w:tab w:val="left" w:pos="6300"/>
              </w:tabs>
              <w:snapToGrid w:val="0"/>
              <w:spacing w:line="500" w:lineRule="exact"/>
              <w:jc w:val="center"/>
              <w:outlineLvl w:val="0"/>
              <w:rPr>
                <w:rFonts w:hint="eastAsia" w:ascii="宋体" w:hAnsi="宋体" w:cs="宋体"/>
                <w:color w:val="auto"/>
                <w:sz w:val="21"/>
                <w:szCs w:val="21"/>
              </w:rPr>
            </w:pPr>
          </w:p>
        </w:tc>
      </w:tr>
      <w:tr w14:paraId="77C4A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14:paraId="7FA71CD8">
            <w:pPr>
              <w:tabs>
                <w:tab w:val="left" w:pos="6300"/>
              </w:tabs>
              <w:snapToGrid w:val="0"/>
              <w:spacing w:line="500" w:lineRule="exact"/>
              <w:jc w:val="center"/>
              <w:outlineLvl w:val="0"/>
              <w:rPr>
                <w:rFonts w:hint="eastAsia" w:ascii="宋体" w:hAnsi="宋体" w:cs="宋体"/>
                <w:color w:val="auto"/>
                <w:sz w:val="21"/>
                <w:szCs w:val="21"/>
              </w:rPr>
            </w:pPr>
          </w:p>
        </w:tc>
        <w:tc>
          <w:tcPr>
            <w:tcW w:w="1541" w:type="pct"/>
            <w:vAlign w:val="center"/>
          </w:tcPr>
          <w:p w14:paraId="2321ECD5">
            <w:pPr>
              <w:tabs>
                <w:tab w:val="left" w:pos="6300"/>
              </w:tabs>
              <w:snapToGrid w:val="0"/>
              <w:spacing w:line="500" w:lineRule="exact"/>
              <w:jc w:val="center"/>
              <w:outlineLvl w:val="0"/>
              <w:rPr>
                <w:rFonts w:hint="eastAsia" w:ascii="宋体" w:hAnsi="宋体" w:cs="宋体"/>
                <w:color w:val="auto"/>
                <w:sz w:val="21"/>
                <w:szCs w:val="21"/>
              </w:rPr>
            </w:pPr>
          </w:p>
        </w:tc>
        <w:tc>
          <w:tcPr>
            <w:tcW w:w="1600" w:type="pct"/>
            <w:vAlign w:val="center"/>
          </w:tcPr>
          <w:p w14:paraId="63AD9E80">
            <w:pPr>
              <w:tabs>
                <w:tab w:val="left" w:pos="6300"/>
              </w:tabs>
              <w:snapToGrid w:val="0"/>
              <w:spacing w:line="500" w:lineRule="exact"/>
              <w:jc w:val="center"/>
              <w:outlineLvl w:val="0"/>
              <w:rPr>
                <w:rFonts w:hint="eastAsia" w:ascii="宋体" w:hAnsi="宋体" w:cs="宋体"/>
                <w:color w:val="auto"/>
                <w:sz w:val="21"/>
                <w:szCs w:val="21"/>
              </w:rPr>
            </w:pPr>
          </w:p>
        </w:tc>
        <w:tc>
          <w:tcPr>
            <w:tcW w:w="1199" w:type="pct"/>
            <w:vAlign w:val="center"/>
          </w:tcPr>
          <w:p w14:paraId="3BDD9CDF">
            <w:pPr>
              <w:tabs>
                <w:tab w:val="left" w:pos="6300"/>
              </w:tabs>
              <w:snapToGrid w:val="0"/>
              <w:spacing w:line="500" w:lineRule="exact"/>
              <w:jc w:val="center"/>
              <w:outlineLvl w:val="0"/>
              <w:rPr>
                <w:rFonts w:hint="eastAsia" w:ascii="宋体" w:hAnsi="宋体" w:cs="宋体"/>
                <w:color w:val="auto"/>
                <w:sz w:val="21"/>
                <w:szCs w:val="21"/>
              </w:rPr>
            </w:pPr>
          </w:p>
        </w:tc>
      </w:tr>
      <w:tr w14:paraId="4CFA4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14:paraId="608048F8">
            <w:pPr>
              <w:tabs>
                <w:tab w:val="left" w:pos="6300"/>
              </w:tabs>
              <w:snapToGrid w:val="0"/>
              <w:spacing w:line="500" w:lineRule="exact"/>
              <w:jc w:val="center"/>
              <w:outlineLvl w:val="0"/>
              <w:rPr>
                <w:rFonts w:hint="eastAsia" w:ascii="宋体" w:hAnsi="宋体" w:cs="宋体"/>
                <w:color w:val="auto"/>
                <w:sz w:val="21"/>
                <w:szCs w:val="21"/>
              </w:rPr>
            </w:pPr>
          </w:p>
        </w:tc>
        <w:tc>
          <w:tcPr>
            <w:tcW w:w="1541" w:type="pct"/>
            <w:vAlign w:val="center"/>
          </w:tcPr>
          <w:p w14:paraId="738CE06E">
            <w:pPr>
              <w:tabs>
                <w:tab w:val="left" w:pos="6300"/>
              </w:tabs>
              <w:snapToGrid w:val="0"/>
              <w:spacing w:line="500" w:lineRule="exact"/>
              <w:jc w:val="center"/>
              <w:outlineLvl w:val="0"/>
              <w:rPr>
                <w:rFonts w:hint="eastAsia" w:ascii="宋体" w:hAnsi="宋体" w:cs="宋体"/>
                <w:color w:val="auto"/>
                <w:sz w:val="21"/>
                <w:szCs w:val="21"/>
              </w:rPr>
            </w:pPr>
          </w:p>
        </w:tc>
        <w:tc>
          <w:tcPr>
            <w:tcW w:w="1600" w:type="pct"/>
            <w:vAlign w:val="center"/>
          </w:tcPr>
          <w:p w14:paraId="50ED4554">
            <w:pPr>
              <w:tabs>
                <w:tab w:val="left" w:pos="6300"/>
              </w:tabs>
              <w:snapToGrid w:val="0"/>
              <w:spacing w:line="500" w:lineRule="exact"/>
              <w:jc w:val="center"/>
              <w:outlineLvl w:val="0"/>
              <w:rPr>
                <w:rFonts w:hint="eastAsia" w:ascii="宋体" w:hAnsi="宋体" w:cs="宋体"/>
                <w:color w:val="auto"/>
                <w:sz w:val="21"/>
                <w:szCs w:val="21"/>
              </w:rPr>
            </w:pPr>
          </w:p>
        </w:tc>
        <w:tc>
          <w:tcPr>
            <w:tcW w:w="1199" w:type="pct"/>
            <w:vAlign w:val="center"/>
          </w:tcPr>
          <w:p w14:paraId="464C87CF">
            <w:pPr>
              <w:tabs>
                <w:tab w:val="left" w:pos="6300"/>
              </w:tabs>
              <w:snapToGrid w:val="0"/>
              <w:spacing w:line="500" w:lineRule="exact"/>
              <w:jc w:val="center"/>
              <w:outlineLvl w:val="0"/>
              <w:rPr>
                <w:rFonts w:hint="eastAsia" w:ascii="宋体" w:hAnsi="宋体" w:cs="宋体"/>
                <w:color w:val="auto"/>
                <w:sz w:val="21"/>
                <w:szCs w:val="21"/>
              </w:rPr>
            </w:pPr>
          </w:p>
        </w:tc>
      </w:tr>
    </w:tbl>
    <w:p w14:paraId="567B9AF0">
      <w:pPr>
        <w:spacing w:line="500" w:lineRule="exact"/>
        <w:ind w:firstLine="600" w:firstLineChars="250"/>
        <w:rPr>
          <w:rFonts w:hint="eastAsia" w:ascii="宋体" w:hAnsi="宋体" w:cs="宋体"/>
          <w:color w:val="auto"/>
          <w:sz w:val="24"/>
          <w:szCs w:val="28"/>
        </w:rPr>
      </w:pPr>
      <w:r>
        <w:rPr>
          <w:rFonts w:hint="eastAsia" w:ascii="宋体" w:hAnsi="宋体" w:cs="宋体"/>
          <w:color w:val="auto"/>
          <w:sz w:val="24"/>
          <w:szCs w:val="28"/>
        </w:rPr>
        <w:t xml:space="preserve">供应商：                            </w:t>
      </w:r>
      <w:r>
        <w:rPr>
          <w:rFonts w:hint="eastAsia" w:ascii="宋体" w:hAnsi="宋体" w:cs="宋体"/>
          <w:color w:val="auto"/>
          <w:sz w:val="24"/>
          <w:szCs w:val="24"/>
        </w:rPr>
        <w:t>法定代表人（或其授权代表）或自然人：</w:t>
      </w:r>
    </w:p>
    <w:p w14:paraId="06A2654F">
      <w:pPr>
        <w:spacing w:line="500" w:lineRule="exact"/>
        <w:rPr>
          <w:rFonts w:hint="eastAsia" w:ascii="宋体" w:hAnsi="宋体" w:cs="宋体"/>
          <w:color w:val="auto"/>
          <w:sz w:val="24"/>
          <w:szCs w:val="28"/>
        </w:rPr>
      </w:pPr>
      <w:r>
        <w:rPr>
          <w:rFonts w:hint="eastAsia" w:ascii="宋体" w:hAnsi="宋体" w:cs="宋体"/>
          <w:color w:val="auto"/>
          <w:sz w:val="24"/>
          <w:szCs w:val="28"/>
        </w:rPr>
        <w:t xml:space="preserve">    </w:t>
      </w:r>
    </w:p>
    <w:p w14:paraId="02580705">
      <w:pPr>
        <w:spacing w:line="500" w:lineRule="exact"/>
        <w:ind w:firstLine="720" w:firstLineChars="300"/>
        <w:rPr>
          <w:rFonts w:hint="eastAsia" w:ascii="宋体" w:hAnsi="宋体" w:cs="宋体"/>
          <w:color w:val="auto"/>
          <w:sz w:val="24"/>
          <w:szCs w:val="28"/>
        </w:rPr>
      </w:pPr>
      <w:r>
        <w:rPr>
          <w:rFonts w:hint="eastAsia" w:ascii="宋体" w:hAnsi="宋体" w:cs="宋体"/>
          <w:color w:val="auto"/>
          <w:sz w:val="24"/>
          <w:szCs w:val="28"/>
        </w:rPr>
        <w:t>（供应商公章）                               （签署或盖章）</w:t>
      </w:r>
    </w:p>
    <w:p w14:paraId="61D0202A">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szCs w:val="28"/>
        </w:rPr>
        <w:t xml:space="preserve">                                              年     月     日</w:t>
      </w:r>
    </w:p>
    <w:p w14:paraId="4863B68F">
      <w:pPr>
        <w:tabs>
          <w:tab w:val="left" w:pos="6300"/>
        </w:tabs>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rPr>
        <w:t>注：</w:t>
      </w:r>
    </w:p>
    <w:p w14:paraId="73C65685">
      <w:pPr>
        <w:tabs>
          <w:tab w:val="left" w:pos="6300"/>
        </w:tabs>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szCs w:val="24"/>
        </w:rPr>
        <w:t>1</w:t>
      </w:r>
      <w:r>
        <w:rPr>
          <w:rFonts w:hint="eastAsia" w:ascii="宋体" w:hAnsi="宋体" w:cs="宋体"/>
          <w:color w:val="auto"/>
          <w:sz w:val="24"/>
        </w:rPr>
        <w:t>.</w:t>
      </w:r>
      <w:r>
        <w:rPr>
          <w:rFonts w:hint="eastAsia" w:ascii="宋体" w:hAnsi="宋体" w:cs="宋体"/>
          <w:color w:val="auto"/>
          <w:sz w:val="24"/>
          <w:szCs w:val="24"/>
        </w:rPr>
        <w:t>本表即为对本项目“第二篇  项目服务需求”中所列条款进行比较和响应；</w:t>
      </w:r>
    </w:p>
    <w:p w14:paraId="1A815C8B">
      <w:pPr>
        <w:snapToGrid w:val="0"/>
        <w:spacing w:line="400" w:lineRule="exact"/>
        <w:ind w:firstLine="480" w:firstLineChars="200"/>
        <w:jc w:val="left"/>
        <w:rPr>
          <w:rFonts w:hint="eastAsia" w:ascii="宋体" w:hAnsi="宋体" w:cs="宋体"/>
          <w:color w:val="auto"/>
          <w:sz w:val="24"/>
          <w:szCs w:val="24"/>
        </w:rPr>
      </w:pPr>
      <w:r>
        <w:rPr>
          <w:rFonts w:hint="eastAsia" w:ascii="宋体" w:hAnsi="宋体" w:cs="宋体"/>
          <w:color w:val="auto"/>
          <w:sz w:val="24"/>
        </w:rPr>
        <w:t>2.本表可扩展。</w:t>
      </w:r>
    </w:p>
    <w:p w14:paraId="4B610CA8">
      <w:pPr>
        <w:tabs>
          <w:tab w:val="left" w:pos="6300"/>
        </w:tabs>
        <w:snapToGrid w:val="0"/>
        <w:spacing w:line="400" w:lineRule="exact"/>
        <w:ind w:firstLine="560" w:firstLineChars="200"/>
        <w:rPr>
          <w:rFonts w:hint="eastAsia" w:ascii="宋体" w:hAnsi="宋体" w:cs="宋体"/>
          <w:color w:val="auto"/>
          <w:szCs w:val="24"/>
        </w:rPr>
      </w:pPr>
      <w:r>
        <w:rPr>
          <w:rFonts w:hint="eastAsia" w:ascii="宋体" w:hAnsi="宋体" w:cs="宋体"/>
          <w:color w:val="auto"/>
          <w:szCs w:val="24"/>
        </w:rPr>
        <w:br w:type="page"/>
      </w:r>
      <w:r>
        <w:rPr>
          <w:rFonts w:hint="eastAsia" w:ascii="宋体" w:hAnsi="宋体" w:cs="宋体"/>
          <w:color w:val="auto"/>
          <w:sz w:val="24"/>
          <w:szCs w:val="24"/>
        </w:rPr>
        <w:t>（二）其他服务资料（格式自定）</w:t>
      </w:r>
    </w:p>
    <w:p w14:paraId="0C3103E8">
      <w:pPr>
        <w:pStyle w:val="2"/>
        <w:adjustRightInd w:val="0"/>
        <w:snapToGrid w:val="0"/>
        <w:spacing w:before="0" w:after="0" w:line="400" w:lineRule="exact"/>
        <w:ind w:firstLine="640" w:firstLineChars="200"/>
        <w:rPr>
          <w:rFonts w:hint="eastAsia" w:ascii="宋体" w:hAnsi="宋体" w:eastAsia="宋体" w:cs="宋体"/>
          <w:color w:val="auto"/>
          <w:sz w:val="24"/>
        </w:rPr>
      </w:pPr>
      <w:r>
        <w:rPr>
          <w:rFonts w:hint="eastAsia" w:ascii="宋体" w:hAnsi="宋体" w:eastAsia="宋体" w:cs="宋体"/>
          <w:b w:val="0"/>
          <w:color w:val="auto"/>
        </w:rPr>
        <w:br w:type="page"/>
      </w:r>
      <w:bookmarkStart w:id="141" w:name="_Toc76462352"/>
      <w:bookmarkStart w:id="142" w:name="_Toc313888362"/>
      <w:bookmarkStart w:id="143" w:name="_Toc342913421"/>
      <w:bookmarkStart w:id="144" w:name="_Toc313008358"/>
      <w:bookmarkStart w:id="145" w:name="_Toc11659"/>
      <w:r>
        <w:rPr>
          <w:rFonts w:hint="eastAsia" w:ascii="宋体" w:hAnsi="宋体" w:eastAsia="宋体" w:cs="宋体"/>
          <w:color w:val="auto"/>
          <w:sz w:val="24"/>
        </w:rPr>
        <w:t>三、商务部分</w:t>
      </w:r>
      <w:bookmarkEnd w:id="141"/>
      <w:bookmarkEnd w:id="142"/>
      <w:bookmarkEnd w:id="143"/>
      <w:bookmarkEnd w:id="144"/>
      <w:bookmarkEnd w:id="145"/>
    </w:p>
    <w:p w14:paraId="072731AD">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 xml:space="preserve">（一）商务响应偏离表                               </w:t>
      </w:r>
    </w:p>
    <w:p w14:paraId="18F6596E">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 xml:space="preserve">磋商项目名称： </w:t>
      </w:r>
    </w:p>
    <w:tbl>
      <w:tblPr>
        <w:tblStyle w:val="1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2E09C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510" w:type="dxa"/>
            <w:vAlign w:val="center"/>
          </w:tcPr>
          <w:p w14:paraId="2507B088">
            <w:pPr>
              <w:snapToGrid w:val="0"/>
              <w:spacing w:line="360" w:lineRule="auto"/>
              <w:ind w:firstLine="465"/>
              <w:rPr>
                <w:rFonts w:hint="eastAsia" w:ascii="宋体" w:hAnsi="宋体" w:cs="宋体"/>
                <w:color w:val="auto"/>
                <w:sz w:val="21"/>
                <w:szCs w:val="24"/>
              </w:rPr>
            </w:pPr>
            <w:r>
              <w:rPr>
                <w:rFonts w:hint="eastAsia" w:ascii="宋体" w:hAnsi="宋体" w:cs="宋体"/>
                <w:color w:val="auto"/>
                <w:sz w:val="21"/>
                <w:szCs w:val="24"/>
              </w:rPr>
              <w:t>序号</w:t>
            </w:r>
          </w:p>
        </w:tc>
        <w:tc>
          <w:tcPr>
            <w:tcW w:w="3179" w:type="dxa"/>
            <w:vAlign w:val="center"/>
          </w:tcPr>
          <w:p w14:paraId="30FEEDE6">
            <w:pPr>
              <w:tabs>
                <w:tab w:val="left" w:pos="6300"/>
              </w:tabs>
              <w:snapToGrid w:val="0"/>
              <w:spacing w:line="360" w:lineRule="auto"/>
              <w:jc w:val="center"/>
              <w:outlineLvl w:val="0"/>
              <w:rPr>
                <w:rFonts w:hint="eastAsia" w:ascii="宋体" w:hAnsi="宋体" w:cs="宋体"/>
                <w:color w:val="auto"/>
                <w:sz w:val="21"/>
                <w:szCs w:val="24"/>
              </w:rPr>
            </w:pPr>
            <w:r>
              <w:rPr>
                <w:rFonts w:hint="eastAsia" w:ascii="宋体" w:hAnsi="宋体" w:cs="宋体"/>
                <w:color w:val="auto"/>
                <w:sz w:val="21"/>
                <w:szCs w:val="24"/>
              </w:rPr>
              <w:t>磋商项目商务需求</w:t>
            </w:r>
          </w:p>
        </w:tc>
        <w:tc>
          <w:tcPr>
            <w:tcW w:w="2434" w:type="dxa"/>
            <w:vAlign w:val="center"/>
          </w:tcPr>
          <w:p w14:paraId="2CF9AFF1">
            <w:pPr>
              <w:tabs>
                <w:tab w:val="left" w:pos="6300"/>
              </w:tabs>
              <w:snapToGrid w:val="0"/>
              <w:spacing w:line="360" w:lineRule="auto"/>
              <w:jc w:val="center"/>
              <w:outlineLvl w:val="0"/>
              <w:rPr>
                <w:rFonts w:hint="eastAsia" w:ascii="宋体" w:hAnsi="宋体" w:cs="宋体"/>
                <w:color w:val="auto"/>
                <w:sz w:val="21"/>
                <w:szCs w:val="24"/>
              </w:rPr>
            </w:pPr>
            <w:r>
              <w:rPr>
                <w:rFonts w:hint="eastAsia" w:ascii="宋体" w:hAnsi="宋体" w:cs="宋体"/>
                <w:color w:val="auto"/>
                <w:sz w:val="21"/>
                <w:szCs w:val="24"/>
              </w:rPr>
              <w:t>响应情况</w:t>
            </w:r>
          </w:p>
        </w:tc>
        <w:tc>
          <w:tcPr>
            <w:tcW w:w="2355" w:type="dxa"/>
            <w:vAlign w:val="center"/>
          </w:tcPr>
          <w:p w14:paraId="782B915B">
            <w:pPr>
              <w:tabs>
                <w:tab w:val="left" w:pos="6300"/>
              </w:tabs>
              <w:snapToGrid w:val="0"/>
              <w:spacing w:line="360" w:lineRule="auto"/>
              <w:jc w:val="center"/>
              <w:outlineLvl w:val="0"/>
              <w:rPr>
                <w:rFonts w:hint="eastAsia" w:ascii="宋体" w:hAnsi="宋体" w:cs="宋体"/>
                <w:color w:val="auto"/>
                <w:sz w:val="21"/>
                <w:szCs w:val="24"/>
              </w:rPr>
            </w:pPr>
            <w:r>
              <w:rPr>
                <w:rFonts w:hint="eastAsia" w:ascii="宋体" w:hAnsi="宋体" w:cs="宋体"/>
                <w:color w:val="auto"/>
                <w:sz w:val="21"/>
                <w:szCs w:val="24"/>
              </w:rPr>
              <w:t>偏离说明</w:t>
            </w:r>
          </w:p>
        </w:tc>
      </w:tr>
      <w:tr w14:paraId="64190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24346944">
            <w:pPr>
              <w:tabs>
                <w:tab w:val="left" w:pos="6300"/>
              </w:tabs>
              <w:snapToGrid w:val="0"/>
              <w:spacing w:line="360" w:lineRule="auto"/>
              <w:jc w:val="center"/>
              <w:outlineLvl w:val="0"/>
              <w:rPr>
                <w:rFonts w:hint="eastAsia" w:ascii="宋体" w:hAnsi="宋体" w:cs="宋体"/>
                <w:color w:val="auto"/>
                <w:sz w:val="21"/>
                <w:szCs w:val="24"/>
              </w:rPr>
            </w:pPr>
          </w:p>
        </w:tc>
        <w:tc>
          <w:tcPr>
            <w:tcW w:w="3179" w:type="dxa"/>
            <w:vAlign w:val="center"/>
          </w:tcPr>
          <w:p w14:paraId="6855406D">
            <w:pPr>
              <w:tabs>
                <w:tab w:val="left" w:pos="6300"/>
              </w:tabs>
              <w:snapToGrid w:val="0"/>
              <w:spacing w:line="360" w:lineRule="auto"/>
              <w:jc w:val="center"/>
              <w:outlineLvl w:val="0"/>
              <w:rPr>
                <w:rFonts w:hint="eastAsia" w:ascii="宋体" w:hAnsi="宋体" w:cs="宋体"/>
                <w:color w:val="auto"/>
                <w:sz w:val="21"/>
                <w:szCs w:val="24"/>
              </w:rPr>
            </w:pPr>
          </w:p>
        </w:tc>
        <w:tc>
          <w:tcPr>
            <w:tcW w:w="2434" w:type="dxa"/>
            <w:vAlign w:val="center"/>
          </w:tcPr>
          <w:p w14:paraId="7A50A88A">
            <w:pPr>
              <w:tabs>
                <w:tab w:val="left" w:pos="6300"/>
              </w:tabs>
              <w:snapToGrid w:val="0"/>
              <w:spacing w:line="360" w:lineRule="auto"/>
              <w:outlineLvl w:val="0"/>
              <w:rPr>
                <w:rFonts w:hint="eastAsia" w:ascii="宋体" w:hAnsi="宋体" w:cs="宋体"/>
                <w:color w:val="auto"/>
                <w:sz w:val="21"/>
                <w:szCs w:val="24"/>
              </w:rPr>
            </w:pPr>
          </w:p>
        </w:tc>
        <w:tc>
          <w:tcPr>
            <w:tcW w:w="2355" w:type="dxa"/>
            <w:vAlign w:val="center"/>
          </w:tcPr>
          <w:p w14:paraId="016CE534">
            <w:pPr>
              <w:tabs>
                <w:tab w:val="left" w:pos="6300"/>
              </w:tabs>
              <w:snapToGrid w:val="0"/>
              <w:spacing w:line="360" w:lineRule="auto"/>
              <w:jc w:val="center"/>
              <w:outlineLvl w:val="0"/>
              <w:rPr>
                <w:rFonts w:hint="eastAsia" w:ascii="宋体" w:hAnsi="宋体" w:cs="宋体"/>
                <w:color w:val="auto"/>
                <w:sz w:val="21"/>
                <w:szCs w:val="24"/>
              </w:rPr>
            </w:pPr>
          </w:p>
        </w:tc>
      </w:tr>
      <w:tr w14:paraId="70460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04072B8D">
            <w:pPr>
              <w:tabs>
                <w:tab w:val="left" w:pos="6300"/>
              </w:tabs>
              <w:snapToGrid w:val="0"/>
              <w:spacing w:line="360" w:lineRule="auto"/>
              <w:jc w:val="center"/>
              <w:outlineLvl w:val="0"/>
              <w:rPr>
                <w:rFonts w:hint="eastAsia" w:ascii="宋体" w:hAnsi="宋体" w:cs="宋体"/>
                <w:color w:val="auto"/>
                <w:sz w:val="21"/>
                <w:szCs w:val="24"/>
              </w:rPr>
            </w:pPr>
          </w:p>
        </w:tc>
        <w:tc>
          <w:tcPr>
            <w:tcW w:w="3179" w:type="dxa"/>
            <w:vAlign w:val="center"/>
          </w:tcPr>
          <w:p w14:paraId="2AA9BE19">
            <w:pPr>
              <w:tabs>
                <w:tab w:val="left" w:pos="6300"/>
              </w:tabs>
              <w:snapToGrid w:val="0"/>
              <w:spacing w:line="360" w:lineRule="auto"/>
              <w:jc w:val="center"/>
              <w:outlineLvl w:val="0"/>
              <w:rPr>
                <w:rFonts w:hint="eastAsia" w:ascii="宋体" w:hAnsi="宋体" w:cs="宋体"/>
                <w:color w:val="auto"/>
                <w:sz w:val="21"/>
                <w:szCs w:val="24"/>
              </w:rPr>
            </w:pPr>
          </w:p>
        </w:tc>
        <w:tc>
          <w:tcPr>
            <w:tcW w:w="2434" w:type="dxa"/>
            <w:vAlign w:val="center"/>
          </w:tcPr>
          <w:p w14:paraId="3A58F101">
            <w:pPr>
              <w:tabs>
                <w:tab w:val="left" w:pos="6300"/>
              </w:tabs>
              <w:snapToGrid w:val="0"/>
              <w:spacing w:line="360" w:lineRule="auto"/>
              <w:jc w:val="center"/>
              <w:outlineLvl w:val="0"/>
              <w:rPr>
                <w:rFonts w:hint="eastAsia" w:ascii="宋体" w:hAnsi="宋体" w:cs="宋体"/>
                <w:color w:val="auto"/>
                <w:sz w:val="21"/>
                <w:szCs w:val="24"/>
              </w:rPr>
            </w:pPr>
          </w:p>
        </w:tc>
        <w:tc>
          <w:tcPr>
            <w:tcW w:w="2355" w:type="dxa"/>
            <w:vAlign w:val="center"/>
          </w:tcPr>
          <w:p w14:paraId="3F35253B">
            <w:pPr>
              <w:tabs>
                <w:tab w:val="left" w:pos="6300"/>
              </w:tabs>
              <w:snapToGrid w:val="0"/>
              <w:spacing w:line="360" w:lineRule="auto"/>
              <w:jc w:val="center"/>
              <w:outlineLvl w:val="0"/>
              <w:rPr>
                <w:rFonts w:hint="eastAsia" w:ascii="宋体" w:hAnsi="宋体" w:cs="宋体"/>
                <w:color w:val="auto"/>
                <w:sz w:val="21"/>
                <w:szCs w:val="24"/>
              </w:rPr>
            </w:pPr>
          </w:p>
        </w:tc>
      </w:tr>
      <w:tr w14:paraId="48BC5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0C71EB0E">
            <w:pPr>
              <w:tabs>
                <w:tab w:val="left" w:pos="6300"/>
              </w:tabs>
              <w:snapToGrid w:val="0"/>
              <w:spacing w:line="360" w:lineRule="auto"/>
              <w:jc w:val="center"/>
              <w:outlineLvl w:val="0"/>
              <w:rPr>
                <w:rFonts w:hint="eastAsia" w:ascii="宋体" w:hAnsi="宋体" w:cs="宋体"/>
                <w:color w:val="auto"/>
                <w:sz w:val="21"/>
                <w:szCs w:val="24"/>
              </w:rPr>
            </w:pPr>
          </w:p>
        </w:tc>
        <w:tc>
          <w:tcPr>
            <w:tcW w:w="3179" w:type="dxa"/>
            <w:vAlign w:val="center"/>
          </w:tcPr>
          <w:p w14:paraId="590706F5">
            <w:pPr>
              <w:tabs>
                <w:tab w:val="left" w:pos="6300"/>
              </w:tabs>
              <w:snapToGrid w:val="0"/>
              <w:spacing w:line="360" w:lineRule="auto"/>
              <w:jc w:val="center"/>
              <w:outlineLvl w:val="0"/>
              <w:rPr>
                <w:rFonts w:hint="eastAsia" w:ascii="宋体" w:hAnsi="宋体" w:cs="宋体"/>
                <w:color w:val="auto"/>
                <w:sz w:val="21"/>
                <w:szCs w:val="24"/>
              </w:rPr>
            </w:pPr>
          </w:p>
        </w:tc>
        <w:tc>
          <w:tcPr>
            <w:tcW w:w="2434" w:type="dxa"/>
            <w:vAlign w:val="center"/>
          </w:tcPr>
          <w:p w14:paraId="4A9F4053">
            <w:pPr>
              <w:tabs>
                <w:tab w:val="left" w:pos="6300"/>
              </w:tabs>
              <w:snapToGrid w:val="0"/>
              <w:spacing w:line="360" w:lineRule="auto"/>
              <w:jc w:val="center"/>
              <w:outlineLvl w:val="0"/>
              <w:rPr>
                <w:rFonts w:hint="eastAsia" w:ascii="宋体" w:hAnsi="宋体" w:cs="宋体"/>
                <w:color w:val="auto"/>
                <w:sz w:val="21"/>
                <w:szCs w:val="24"/>
              </w:rPr>
            </w:pPr>
          </w:p>
        </w:tc>
        <w:tc>
          <w:tcPr>
            <w:tcW w:w="2355" w:type="dxa"/>
            <w:vAlign w:val="center"/>
          </w:tcPr>
          <w:p w14:paraId="644D2EC6">
            <w:pPr>
              <w:tabs>
                <w:tab w:val="left" w:pos="6300"/>
              </w:tabs>
              <w:snapToGrid w:val="0"/>
              <w:spacing w:line="360" w:lineRule="auto"/>
              <w:jc w:val="center"/>
              <w:outlineLvl w:val="0"/>
              <w:rPr>
                <w:rFonts w:hint="eastAsia" w:ascii="宋体" w:hAnsi="宋体" w:cs="宋体"/>
                <w:color w:val="auto"/>
                <w:sz w:val="21"/>
                <w:szCs w:val="24"/>
              </w:rPr>
            </w:pPr>
          </w:p>
        </w:tc>
      </w:tr>
      <w:tr w14:paraId="2EE60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25CF3689">
            <w:pPr>
              <w:tabs>
                <w:tab w:val="left" w:pos="6300"/>
              </w:tabs>
              <w:snapToGrid w:val="0"/>
              <w:spacing w:line="360" w:lineRule="auto"/>
              <w:jc w:val="center"/>
              <w:outlineLvl w:val="0"/>
              <w:rPr>
                <w:rFonts w:hint="eastAsia" w:ascii="宋体" w:hAnsi="宋体" w:cs="宋体"/>
                <w:color w:val="auto"/>
                <w:sz w:val="21"/>
                <w:szCs w:val="24"/>
              </w:rPr>
            </w:pPr>
          </w:p>
        </w:tc>
        <w:tc>
          <w:tcPr>
            <w:tcW w:w="3179" w:type="dxa"/>
            <w:vAlign w:val="center"/>
          </w:tcPr>
          <w:p w14:paraId="147F1F25">
            <w:pPr>
              <w:tabs>
                <w:tab w:val="left" w:pos="6300"/>
              </w:tabs>
              <w:snapToGrid w:val="0"/>
              <w:spacing w:line="360" w:lineRule="auto"/>
              <w:jc w:val="center"/>
              <w:outlineLvl w:val="0"/>
              <w:rPr>
                <w:rFonts w:hint="eastAsia" w:ascii="宋体" w:hAnsi="宋体" w:cs="宋体"/>
                <w:color w:val="auto"/>
                <w:sz w:val="21"/>
                <w:szCs w:val="24"/>
              </w:rPr>
            </w:pPr>
          </w:p>
        </w:tc>
        <w:tc>
          <w:tcPr>
            <w:tcW w:w="2434" w:type="dxa"/>
            <w:vAlign w:val="center"/>
          </w:tcPr>
          <w:p w14:paraId="6CE22C1C">
            <w:pPr>
              <w:tabs>
                <w:tab w:val="left" w:pos="6300"/>
              </w:tabs>
              <w:snapToGrid w:val="0"/>
              <w:spacing w:line="360" w:lineRule="auto"/>
              <w:jc w:val="center"/>
              <w:outlineLvl w:val="0"/>
              <w:rPr>
                <w:rFonts w:hint="eastAsia" w:ascii="宋体" w:hAnsi="宋体" w:cs="宋体"/>
                <w:color w:val="auto"/>
                <w:sz w:val="21"/>
                <w:szCs w:val="24"/>
              </w:rPr>
            </w:pPr>
          </w:p>
        </w:tc>
        <w:tc>
          <w:tcPr>
            <w:tcW w:w="2355" w:type="dxa"/>
            <w:vAlign w:val="center"/>
          </w:tcPr>
          <w:p w14:paraId="0142D4BC">
            <w:pPr>
              <w:tabs>
                <w:tab w:val="left" w:pos="6300"/>
              </w:tabs>
              <w:snapToGrid w:val="0"/>
              <w:spacing w:line="360" w:lineRule="auto"/>
              <w:jc w:val="center"/>
              <w:outlineLvl w:val="0"/>
              <w:rPr>
                <w:rFonts w:hint="eastAsia" w:ascii="宋体" w:hAnsi="宋体" w:cs="宋体"/>
                <w:color w:val="auto"/>
                <w:sz w:val="21"/>
                <w:szCs w:val="24"/>
              </w:rPr>
            </w:pPr>
          </w:p>
        </w:tc>
      </w:tr>
      <w:tr w14:paraId="14C10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0B37808E">
            <w:pPr>
              <w:tabs>
                <w:tab w:val="left" w:pos="6300"/>
              </w:tabs>
              <w:snapToGrid w:val="0"/>
              <w:spacing w:line="360" w:lineRule="auto"/>
              <w:jc w:val="center"/>
              <w:outlineLvl w:val="0"/>
              <w:rPr>
                <w:rFonts w:hint="eastAsia" w:ascii="宋体" w:hAnsi="宋体" w:cs="宋体"/>
                <w:color w:val="auto"/>
                <w:sz w:val="21"/>
                <w:szCs w:val="24"/>
              </w:rPr>
            </w:pPr>
          </w:p>
        </w:tc>
        <w:tc>
          <w:tcPr>
            <w:tcW w:w="3179" w:type="dxa"/>
            <w:vAlign w:val="center"/>
          </w:tcPr>
          <w:p w14:paraId="339EDFAF">
            <w:pPr>
              <w:tabs>
                <w:tab w:val="left" w:pos="6300"/>
              </w:tabs>
              <w:snapToGrid w:val="0"/>
              <w:spacing w:line="360" w:lineRule="auto"/>
              <w:jc w:val="center"/>
              <w:outlineLvl w:val="0"/>
              <w:rPr>
                <w:rFonts w:hint="eastAsia" w:ascii="宋体" w:hAnsi="宋体" w:cs="宋体"/>
                <w:color w:val="auto"/>
                <w:sz w:val="21"/>
                <w:szCs w:val="24"/>
              </w:rPr>
            </w:pPr>
          </w:p>
        </w:tc>
        <w:tc>
          <w:tcPr>
            <w:tcW w:w="2434" w:type="dxa"/>
            <w:vAlign w:val="center"/>
          </w:tcPr>
          <w:p w14:paraId="4E35DA27">
            <w:pPr>
              <w:tabs>
                <w:tab w:val="left" w:pos="6300"/>
              </w:tabs>
              <w:snapToGrid w:val="0"/>
              <w:spacing w:line="360" w:lineRule="auto"/>
              <w:jc w:val="center"/>
              <w:outlineLvl w:val="0"/>
              <w:rPr>
                <w:rFonts w:hint="eastAsia" w:ascii="宋体" w:hAnsi="宋体" w:cs="宋体"/>
                <w:color w:val="auto"/>
                <w:sz w:val="21"/>
                <w:szCs w:val="24"/>
              </w:rPr>
            </w:pPr>
          </w:p>
        </w:tc>
        <w:tc>
          <w:tcPr>
            <w:tcW w:w="2355" w:type="dxa"/>
            <w:vAlign w:val="center"/>
          </w:tcPr>
          <w:p w14:paraId="60BEEDA2">
            <w:pPr>
              <w:tabs>
                <w:tab w:val="left" w:pos="6300"/>
              </w:tabs>
              <w:snapToGrid w:val="0"/>
              <w:spacing w:line="360" w:lineRule="auto"/>
              <w:jc w:val="center"/>
              <w:outlineLvl w:val="0"/>
              <w:rPr>
                <w:rFonts w:hint="eastAsia" w:ascii="宋体" w:hAnsi="宋体" w:cs="宋体"/>
                <w:color w:val="auto"/>
                <w:sz w:val="21"/>
                <w:szCs w:val="24"/>
              </w:rPr>
            </w:pPr>
          </w:p>
        </w:tc>
      </w:tr>
      <w:tr w14:paraId="03531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5EFEEBC5">
            <w:pPr>
              <w:tabs>
                <w:tab w:val="left" w:pos="6300"/>
              </w:tabs>
              <w:snapToGrid w:val="0"/>
              <w:spacing w:line="360" w:lineRule="auto"/>
              <w:jc w:val="center"/>
              <w:outlineLvl w:val="0"/>
              <w:rPr>
                <w:rFonts w:hint="eastAsia" w:ascii="宋体" w:hAnsi="宋体" w:cs="宋体"/>
                <w:color w:val="auto"/>
                <w:sz w:val="21"/>
                <w:szCs w:val="24"/>
              </w:rPr>
            </w:pPr>
          </w:p>
        </w:tc>
        <w:tc>
          <w:tcPr>
            <w:tcW w:w="3179" w:type="dxa"/>
            <w:vAlign w:val="center"/>
          </w:tcPr>
          <w:p w14:paraId="1CFE0635">
            <w:pPr>
              <w:tabs>
                <w:tab w:val="left" w:pos="6300"/>
              </w:tabs>
              <w:snapToGrid w:val="0"/>
              <w:spacing w:line="360" w:lineRule="auto"/>
              <w:jc w:val="center"/>
              <w:outlineLvl w:val="0"/>
              <w:rPr>
                <w:rFonts w:hint="eastAsia" w:ascii="宋体" w:hAnsi="宋体" w:cs="宋体"/>
                <w:color w:val="auto"/>
                <w:sz w:val="21"/>
                <w:szCs w:val="24"/>
              </w:rPr>
            </w:pPr>
          </w:p>
        </w:tc>
        <w:tc>
          <w:tcPr>
            <w:tcW w:w="2434" w:type="dxa"/>
            <w:vAlign w:val="center"/>
          </w:tcPr>
          <w:p w14:paraId="05BA67C4">
            <w:pPr>
              <w:tabs>
                <w:tab w:val="left" w:pos="6300"/>
              </w:tabs>
              <w:snapToGrid w:val="0"/>
              <w:spacing w:line="360" w:lineRule="auto"/>
              <w:jc w:val="center"/>
              <w:outlineLvl w:val="0"/>
              <w:rPr>
                <w:rFonts w:hint="eastAsia" w:ascii="宋体" w:hAnsi="宋体" w:cs="宋体"/>
                <w:color w:val="auto"/>
                <w:sz w:val="21"/>
                <w:szCs w:val="24"/>
              </w:rPr>
            </w:pPr>
          </w:p>
        </w:tc>
        <w:tc>
          <w:tcPr>
            <w:tcW w:w="2355" w:type="dxa"/>
            <w:vAlign w:val="center"/>
          </w:tcPr>
          <w:p w14:paraId="78E17765">
            <w:pPr>
              <w:tabs>
                <w:tab w:val="left" w:pos="6300"/>
              </w:tabs>
              <w:snapToGrid w:val="0"/>
              <w:spacing w:line="360" w:lineRule="auto"/>
              <w:jc w:val="center"/>
              <w:outlineLvl w:val="0"/>
              <w:rPr>
                <w:rFonts w:hint="eastAsia" w:ascii="宋体" w:hAnsi="宋体" w:cs="宋体"/>
                <w:color w:val="auto"/>
                <w:sz w:val="21"/>
                <w:szCs w:val="24"/>
              </w:rPr>
            </w:pPr>
          </w:p>
        </w:tc>
      </w:tr>
    </w:tbl>
    <w:p w14:paraId="7E8828A6">
      <w:pPr>
        <w:snapToGrid w:val="0"/>
        <w:spacing w:line="360" w:lineRule="auto"/>
        <w:ind w:firstLine="465"/>
        <w:rPr>
          <w:rFonts w:hint="eastAsia" w:ascii="宋体" w:hAnsi="宋体" w:cs="宋体"/>
          <w:color w:val="auto"/>
          <w:sz w:val="24"/>
          <w:szCs w:val="24"/>
        </w:rPr>
      </w:pPr>
    </w:p>
    <w:p w14:paraId="45BB9625">
      <w:pPr>
        <w:spacing w:line="500" w:lineRule="exact"/>
        <w:ind w:firstLine="600" w:firstLineChars="250"/>
        <w:rPr>
          <w:rFonts w:hint="eastAsia" w:ascii="宋体" w:hAnsi="宋体" w:cs="宋体"/>
          <w:color w:val="auto"/>
          <w:sz w:val="24"/>
          <w:szCs w:val="28"/>
        </w:rPr>
      </w:pPr>
      <w:r>
        <w:rPr>
          <w:rFonts w:hint="eastAsia" w:ascii="宋体" w:hAnsi="宋体" w:cs="宋体"/>
          <w:color w:val="auto"/>
          <w:sz w:val="24"/>
          <w:szCs w:val="28"/>
        </w:rPr>
        <w:t xml:space="preserve">供应商：                          </w:t>
      </w:r>
      <w:r>
        <w:rPr>
          <w:rFonts w:hint="eastAsia" w:ascii="宋体" w:hAnsi="宋体" w:cs="宋体"/>
          <w:color w:val="auto"/>
          <w:sz w:val="24"/>
          <w:szCs w:val="24"/>
        </w:rPr>
        <w:t>法定代表人（或其授权代表）或自然人：</w:t>
      </w:r>
    </w:p>
    <w:p w14:paraId="20628595">
      <w:pPr>
        <w:spacing w:line="500" w:lineRule="exact"/>
        <w:rPr>
          <w:rFonts w:hint="eastAsia" w:ascii="宋体" w:hAnsi="宋体" w:cs="宋体"/>
          <w:color w:val="auto"/>
          <w:sz w:val="24"/>
          <w:szCs w:val="28"/>
        </w:rPr>
      </w:pPr>
      <w:r>
        <w:rPr>
          <w:rFonts w:hint="eastAsia" w:ascii="宋体" w:hAnsi="宋体" w:cs="宋体"/>
          <w:color w:val="auto"/>
          <w:sz w:val="24"/>
          <w:szCs w:val="28"/>
        </w:rPr>
        <w:t xml:space="preserve">    </w:t>
      </w:r>
    </w:p>
    <w:p w14:paraId="3EA538EE">
      <w:pPr>
        <w:spacing w:line="500" w:lineRule="exact"/>
        <w:ind w:firstLine="360" w:firstLineChars="150"/>
        <w:rPr>
          <w:rFonts w:hint="eastAsia" w:ascii="宋体" w:hAnsi="宋体" w:cs="宋体"/>
          <w:color w:val="auto"/>
          <w:sz w:val="24"/>
          <w:szCs w:val="28"/>
        </w:rPr>
      </w:pPr>
      <w:r>
        <w:rPr>
          <w:rFonts w:hint="eastAsia" w:ascii="宋体" w:hAnsi="宋体" w:cs="宋体"/>
          <w:color w:val="auto"/>
          <w:sz w:val="24"/>
          <w:szCs w:val="28"/>
        </w:rPr>
        <w:t>（供应商公章）                                 （签署或盖章）</w:t>
      </w:r>
    </w:p>
    <w:p w14:paraId="1C3E5628">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szCs w:val="28"/>
        </w:rPr>
        <w:t xml:space="preserve">                                            年     月     日</w:t>
      </w:r>
    </w:p>
    <w:p w14:paraId="45ED74D2">
      <w:pPr>
        <w:tabs>
          <w:tab w:val="left" w:pos="6300"/>
        </w:tabs>
        <w:snapToGrid w:val="0"/>
        <w:spacing w:line="400" w:lineRule="exact"/>
        <w:ind w:firstLine="480" w:firstLineChars="200"/>
        <w:rPr>
          <w:rFonts w:hint="eastAsia" w:ascii="宋体" w:hAnsi="宋体" w:cs="宋体"/>
          <w:color w:val="auto"/>
          <w:sz w:val="24"/>
        </w:rPr>
      </w:pPr>
      <w:r>
        <w:rPr>
          <w:rFonts w:hint="eastAsia" w:ascii="宋体" w:hAnsi="宋体" w:cs="宋体"/>
          <w:color w:val="auto"/>
          <w:sz w:val="24"/>
        </w:rPr>
        <w:t>注：</w:t>
      </w:r>
    </w:p>
    <w:p w14:paraId="7851263A">
      <w:pPr>
        <w:tabs>
          <w:tab w:val="left" w:pos="6300"/>
        </w:tabs>
        <w:snapToGrid w:val="0"/>
        <w:spacing w:line="400" w:lineRule="exact"/>
        <w:ind w:firstLine="480" w:firstLineChars="200"/>
        <w:rPr>
          <w:rFonts w:hint="eastAsia" w:ascii="宋体" w:hAnsi="宋体" w:cs="宋体"/>
          <w:color w:val="auto"/>
          <w:sz w:val="24"/>
        </w:rPr>
      </w:pPr>
      <w:r>
        <w:rPr>
          <w:rFonts w:hint="eastAsia" w:ascii="宋体" w:hAnsi="宋体" w:cs="宋体"/>
          <w:color w:val="auto"/>
          <w:sz w:val="24"/>
          <w:szCs w:val="24"/>
        </w:rPr>
        <w:t>1</w:t>
      </w:r>
      <w:r>
        <w:rPr>
          <w:rFonts w:hint="eastAsia" w:ascii="宋体" w:hAnsi="宋体" w:cs="宋体"/>
          <w:color w:val="auto"/>
          <w:sz w:val="24"/>
        </w:rPr>
        <w:t>.</w:t>
      </w:r>
      <w:r>
        <w:rPr>
          <w:rFonts w:hint="eastAsia" w:ascii="宋体" w:hAnsi="宋体" w:cs="宋体"/>
          <w:color w:val="auto"/>
          <w:sz w:val="24"/>
          <w:szCs w:val="24"/>
        </w:rPr>
        <w:t>本表即为对本项目“第三篇  项目商务需求”中所列条款进行比较和响应；</w:t>
      </w:r>
    </w:p>
    <w:p w14:paraId="2590ADBD">
      <w:pPr>
        <w:snapToGrid w:val="0"/>
        <w:spacing w:line="400" w:lineRule="exact"/>
        <w:ind w:firstLine="480" w:firstLineChars="200"/>
        <w:rPr>
          <w:rFonts w:hint="eastAsia" w:ascii="宋体" w:hAnsi="宋体" w:cs="宋体"/>
          <w:b/>
          <w:color w:val="auto"/>
        </w:rPr>
        <w:sectPr>
          <w:headerReference r:id="rId10" w:type="default"/>
          <w:pgSz w:w="11907" w:h="16840"/>
          <w:pgMar w:top="1134" w:right="1191" w:bottom="1134" w:left="1304" w:header="851" w:footer="992" w:gutter="0"/>
          <w:pgNumType w:fmt="numberInDash"/>
          <w:cols w:space="720" w:num="1"/>
          <w:docGrid w:linePitch="380" w:charSpace="-5735"/>
        </w:sectPr>
      </w:pPr>
      <w:r>
        <w:rPr>
          <w:rFonts w:hint="eastAsia" w:ascii="宋体" w:hAnsi="宋体" w:cs="宋体"/>
          <w:color w:val="auto"/>
          <w:sz w:val="24"/>
        </w:rPr>
        <w:t>2.本表可扩展。</w:t>
      </w:r>
    </w:p>
    <w:p w14:paraId="21011A5F">
      <w:pPr>
        <w:snapToGrid w:val="0"/>
        <w:spacing w:line="400" w:lineRule="exact"/>
        <w:ind w:firstLine="480" w:firstLineChars="200"/>
        <w:rPr>
          <w:rFonts w:hint="eastAsia" w:ascii="宋体" w:hAnsi="宋体" w:cs="宋体"/>
          <w:color w:val="auto"/>
          <w:sz w:val="24"/>
          <w:szCs w:val="24"/>
        </w:rPr>
      </w:pPr>
      <w:bookmarkStart w:id="146" w:name="_Toc283382459"/>
      <w:r>
        <w:rPr>
          <w:rFonts w:hint="eastAsia" w:ascii="宋体" w:hAnsi="宋体" w:cs="宋体"/>
          <w:color w:val="auto"/>
          <w:sz w:val="24"/>
          <w:szCs w:val="24"/>
        </w:rPr>
        <w:t>（二）其它商务资料（格式自定）</w:t>
      </w:r>
    </w:p>
    <w:p w14:paraId="7DBB1B07">
      <w:pPr>
        <w:snapToGrid w:val="0"/>
        <w:spacing w:line="400" w:lineRule="exact"/>
        <w:ind w:firstLine="480" w:firstLineChars="200"/>
        <w:rPr>
          <w:rFonts w:hint="eastAsia" w:ascii="宋体" w:hAnsi="宋体" w:cs="宋体"/>
          <w:color w:val="auto"/>
          <w:sz w:val="24"/>
          <w:szCs w:val="24"/>
        </w:rPr>
      </w:pPr>
    </w:p>
    <w:p w14:paraId="2556EE5D">
      <w:pPr>
        <w:pStyle w:val="2"/>
        <w:adjustRightInd w:val="0"/>
        <w:snapToGrid w:val="0"/>
        <w:spacing w:before="0" w:after="0" w:line="400" w:lineRule="exact"/>
        <w:ind w:firstLine="482" w:firstLineChars="200"/>
        <w:rPr>
          <w:rFonts w:hint="eastAsia" w:ascii="宋体" w:hAnsi="宋体" w:eastAsia="宋体" w:cs="宋体"/>
          <w:color w:val="auto"/>
          <w:sz w:val="24"/>
        </w:rPr>
      </w:pPr>
      <w:r>
        <w:rPr>
          <w:rFonts w:hint="eastAsia" w:ascii="宋体" w:hAnsi="宋体" w:eastAsia="宋体" w:cs="宋体"/>
          <w:color w:val="auto"/>
          <w:sz w:val="24"/>
          <w:szCs w:val="24"/>
        </w:rPr>
        <w:br w:type="page"/>
      </w:r>
      <w:bookmarkEnd w:id="146"/>
      <w:bookmarkStart w:id="147" w:name="_Toc313008359"/>
      <w:bookmarkStart w:id="148" w:name="_Toc1408"/>
      <w:bookmarkStart w:id="149" w:name="_Toc313888363"/>
      <w:bookmarkStart w:id="150" w:name="_Toc342913422"/>
      <w:bookmarkStart w:id="151" w:name="_Toc76462353"/>
      <w:r>
        <w:rPr>
          <w:rFonts w:hint="eastAsia" w:ascii="宋体" w:hAnsi="宋体" w:eastAsia="宋体" w:cs="宋体"/>
          <w:color w:val="auto"/>
          <w:sz w:val="24"/>
        </w:rPr>
        <w:t>四、资格条件</w:t>
      </w:r>
      <w:bookmarkEnd w:id="147"/>
      <w:bookmarkEnd w:id="148"/>
      <w:bookmarkEnd w:id="149"/>
      <w:bookmarkEnd w:id="150"/>
      <w:bookmarkEnd w:id="151"/>
    </w:p>
    <w:p w14:paraId="0AED9BBE">
      <w:pPr>
        <w:tabs>
          <w:tab w:val="left" w:pos="6300"/>
        </w:tabs>
        <w:snapToGrid w:val="0"/>
        <w:spacing w:line="400" w:lineRule="exact"/>
        <w:ind w:firstLine="570"/>
        <w:rPr>
          <w:rFonts w:hint="eastAsia" w:ascii="宋体" w:hAnsi="宋体" w:cs="宋体"/>
          <w:color w:val="auto"/>
          <w:sz w:val="24"/>
          <w:szCs w:val="24"/>
        </w:rPr>
      </w:pPr>
      <w:r>
        <w:rPr>
          <w:rFonts w:hint="eastAsia" w:ascii="宋体" w:hAnsi="宋体" w:cs="宋体"/>
          <w:color w:val="auto"/>
          <w:sz w:val="24"/>
          <w:szCs w:val="24"/>
        </w:rPr>
        <w:t>（一）法人营业执照（副本）或事业单位法人证书（副本）或个体工商户营业执照或有效的自然人身份证明或社会团体法人登记证书复印件</w:t>
      </w:r>
    </w:p>
    <w:p w14:paraId="1E19A3E1">
      <w:pPr>
        <w:tabs>
          <w:tab w:val="left" w:pos="6300"/>
        </w:tabs>
        <w:snapToGrid w:val="0"/>
        <w:spacing w:line="400" w:lineRule="exact"/>
        <w:ind w:firstLine="570"/>
        <w:rPr>
          <w:rFonts w:hint="eastAsia" w:ascii="宋体" w:hAnsi="宋体" w:cs="宋体"/>
          <w:color w:val="auto"/>
        </w:rPr>
      </w:pPr>
    </w:p>
    <w:p w14:paraId="4166FDC3">
      <w:pPr>
        <w:tabs>
          <w:tab w:val="left" w:pos="6300"/>
        </w:tabs>
        <w:snapToGrid w:val="0"/>
        <w:spacing w:line="500" w:lineRule="exact"/>
        <w:ind w:firstLine="570"/>
        <w:rPr>
          <w:rFonts w:hint="eastAsia" w:ascii="宋体" w:hAnsi="宋体" w:cs="宋体"/>
          <w:color w:val="auto"/>
        </w:rPr>
      </w:pPr>
    </w:p>
    <w:p w14:paraId="173C6514">
      <w:pPr>
        <w:tabs>
          <w:tab w:val="left" w:pos="6300"/>
        </w:tabs>
        <w:snapToGrid w:val="0"/>
        <w:spacing w:line="500" w:lineRule="exact"/>
        <w:ind w:firstLine="570"/>
        <w:rPr>
          <w:rFonts w:hint="eastAsia" w:ascii="宋体" w:hAnsi="宋体" w:cs="宋体"/>
          <w:color w:val="auto"/>
        </w:rPr>
      </w:pPr>
    </w:p>
    <w:p w14:paraId="43425742">
      <w:pPr>
        <w:tabs>
          <w:tab w:val="left" w:pos="6300"/>
        </w:tabs>
        <w:snapToGrid w:val="0"/>
        <w:spacing w:line="500" w:lineRule="exact"/>
        <w:ind w:firstLine="570"/>
        <w:rPr>
          <w:rFonts w:hint="eastAsia" w:ascii="宋体" w:hAnsi="宋体" w:cs="宋体"/>
          <w:color w:val="auto"/>
        </w:rPr>
      </w:pPr>
    </w:p>
    <w:p w14:paraId="6B5A58B6">
      <w:pPr>
        <w:tabs>
          <w:tab w:val="left" w:pos="6300"/>
        </w:tabs>
        <w:snapToGrid w:val="0"/>
        <w:spacing w:line="500" w:lineRule="exact"/>
        <w:ind w:firstLine="570"/>
        <w:rPr>
          <w:rFonts w:hint="eastAsia" w:ascii="宋体" w:hAnsi="宋体" w:cs="宋体"/>
          <w:color w:val="auto"/>
        </w:rPr>
      </w:pPr>
    </w:p>
    <w:p w14:paraId="7338C317">
      <w:pPr>
        <w:snapToGrid w:val="0"/>
        <w:spacing w:line="400" w:lineRule="exact"/>
        <w:ind w:firstLine="560" w:firstLineChars="200"/>
        <w:rPr>
          <w:rFonts w:hint="eastAsia" w:ascii="宋体" w:hAnsi="宋体" w:cs="宋体"/>
          <w:color w:val="auto"/>
          <w:sz w:val="24"/>
          <w:szCs w:val="24"/>
        </w:rPr>
      </w:pPr>
      <w:r>
        <w:rPr>
          <w:rFonts w:hint="eastAsia" w:ascii="宋体" w:hAnsi="宋体" w:cs="宋体"/>
          <w:color w:val="auto"/>
        </w:rPr>
        <w:br w:type="page"/>
      </w:r>
      <w:r>
        <w:rPr>
          <w:rFonts w:hint="eastAsia" w:ascii="宋体" w:hAnsi="宋体" w:cs="宋体"/>
          <w:color w:val="auto"/>
          <w:sz w:val="24"/>
          <w:szCs w:val="24"/>
        </w:rPr>
        <w:t>（二）法定代表人身份证明书（格式）</w:t>
      </w:r>
    </w:p>
    <w:p w14:paraId="7930AB0C">
      <w:pPr>
        <w:tabs>
          <w:tab w:val="left" w:pos="6300"/>
        </w:tabs>
        <w:snapToGrid w:val="0"/>
        <w:spacing w:line="500" w:lineRule="exact"/>
        <w:ind w:firstLine="570"/>
        <w:rPr>
          <w:rFonts w:hint="eastAsia" w:ascii="宋体" w:hAnsi="宋体" w:cs="宋体"/>
          <w:color w:val="auto"/>
          <w:sz w:val="24"/>
        </w:rPr>
      </w:pPr>
    </w:p>
    <w:p w14:paraId="4E3F6097">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磋商项目名称：</w:t>
      </w:r>
      <w:r>
        <w:rPr>
          <w:rFonts w:hint="eastAsia" w:ascii="宋体" w:hAnsi="宋体" w:cs="宋体"/>
          <w:color w:val="auto"/>
          <w:sz w:val="24"/>
          <w:u w:val="single"/>
        </w:rPr>
        <w:t xml:space="preserve">                                                </w:t>
      </w:r>
    </w:p>
    <w:p w14:paraId="1C644FBE">
      <w:pPr>
        <w:tabs>
          <w:tab w:val="left" w:pos="6300"/>
        </w:tabs>
        <w:snapToGrid w:val="0"/>
        <w:spacing w:line="500" w:lineRule="exact"/>
        <w:ind w:firstLine="570"/>
        <w:rPr>
          <w:rFonts w:hint="eastAsia" w:ascii="宋体" w:hAnsi="宋体" w:cs="宋体"/>
          <w:color w:val="auto"/>
          <w:sz w:val="24"/>
        </w:rPr>
      </w:pPr>
    </w:p>
    <w:p w14:paraId="62CCB262">
      <w:pPr>
        <w:tabs>
          <w:tab w:val="left" w:pos="6300"/>
        </w:tabs>
        <w:snapToGrid w:val="0"/>
        <w:spacing w:line="500" w:lineRule="exact"/>
        <w:rPr>
          <w:rFonts w:hint="eastAsia" w:ascii="宋体" w:hAnsi="宋体" w:cs="宋体"/>
          <w:color w:val="auto"/>
          <w:sz w:val="24"/>
        </w:rPr>
      </w:pPr>
      <w:r>
        <w:rPr>
          <w:rFonts w:hint="eastAsia" w:ascii="宋体" w:hAnsi="宋体" w:cs="宋体"/>
          <w:color w:val="auto"/>
          <w:sz w:val="24"/>
        </w:rPr>
        <w:t>致：</w:t>
      </w:r>
      <w:r>
        <w:rPr>
          <w:rFonts w:hint="eastAsia" w:ascii="宋体" w:hAnsi="宋体" w:cs="宋体"/>
          <w:color w:val="auto"/>
          <w:sz w:val="24"/>
          <w:u w:val="single"/>
        </w:rPr>
        <w:t xml:space="preserve">                     </w:t>
      </w:r>
      <w:r>
        <w:rPr>
          <w:rFonts w:hint="eastAsia" w:ascii="宋体" w:hAnsi="宋体" w:cs="宋体"/>
          <w:color w:val="auto"/>
          <w:sz w:val="24"/>
        </w:rPr>
        <w:t>（采购代理机构名称）：</w:t>
      </w:r>
    </w:p>
    <w:p w14:paraId="500F868D">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u w:val="single"/>
        </w:rPr>
        <w:t xml:space="preserve">        </w:t>
      </w:r>
      <w:r>
        <w:rPr>
          <w:rFonts w:hint="eastAsia" w:ascii="宋体" w:hAnsi="宋体" w:cs="宋体"/>
          <w:color w:val="auto"/>
          <w:sz w:val="24"/>
        </w:rPr>
        <w:t>（法定代表人姓名）在</w:t>
      </w:r>
      <w:r>
        <w:rPr>
          <w:rFonts w:hint="eastAsia" w:ascii="宋体" w:hAnsi="宋体" w:cs="宋体"/>
          <w:color w:val="auto"/>
          <w:sz w:val="24"/>
          <w:u w:val="single"/>
        </w:rPr>
        <w:t xml:space="preserve">                       </w:t>
      </w:r>
      <w:r>
        <w:rPr>
          <w:rFonts w:hint="eastAsia" w:ascii="宋体" w:hAnsi="宋体" w:cs="宋体"/>
          <w:color w:val="auto"/>
          <w:sz w:val="24"/>
        </w:rPr>
        <w:t>（供应商名称）任</w:t>
      </w:r>
      <w:r>
        <w:rPr>
          <w:rFonts w:hint="eastAsia" w:ascii="宋体" w:hAnsi="宋体" w:cs="宋体"/>
          <w:color w:val="auto"/>
          <w:sz w:val="24"/>
          <w:u w:val="single"/>
        </w:rPr>
        <w:t xml:space="preserve">    </w:t>
      </w:r>
      <w:r>
        <w:rPr>
          <w:rFonts w:hint="eastAsia" w:ascii="宋体" w:hAnsi="宋体" w:cs="宋体"/>
          <w:color w:val="auto"/>
          <w:sz w:val="24"/>
        </w:rPr>
        <w:t>（职务名称）职务，是（供应商名称）</w:t>
      </w:r>
      <w:r>
        <w:rPr>
          <w:rFonts w:hint="eastAsia" w:ascii="宋体" w:hAnsi="宋体" w:cs="宋体"/>
          <w:color w:val="auto"/>
          <w:sz w:val="24"/>
          <w:u w:val="single"/>
        </w:rPr>
        <w:t xml:space="preserve">              </w:t>
      </w:r>
      <w:r>
        <w:rPr>
          <w:rFonts w:hint="eastAsia" w:ascii="宋体" w:hAnsi="宋体" w:cs="宋体"/>
          <w:color w:val="auto"/>
          <w:sz w:val="24"/>
        </w:rPr>
        <w:t>的法定代表人。</w:t>
      </w:r>
    </w:p>
    <w:p w14:paraId="5CC34EAB">
      <w:pPr>
        <w:tabs>
          <w:tab w:val="left" w:pos="6300"/>
        </w:tabs>
        <w:snapToGrid w:val="0"/>
        <w:spacing w:line="500" w:lineRule="exact"/>
        <w:ind w:firstLine="570"/>
        <w:rPr>
          <w:rFonts w:hint="eastAsia" w:ascii="宋体" w:hAnsi="宋体" w:cs="宋体"/>
          <w:color w:val="auto"/>
          <w:sz w:val="24"/>
        </w:rPr>
      </w:pPr>
    </w:p>
    <w:p w14:paraId="0A0C2F14">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特此证明。</w:t>
      </w:r>
    </w:p>
    <w:p w14:paraId="69840A23">
      <w:pPr>
        <w:tabs>
          <w:tab w:val="left" w:pos="6300"/>
        </w:tabs>
        <w:snapToGrid w:val="0"/>
        <w:spacing w:line="500" w:lineRule="exact"/>
        <w:ind w:firstLine="570"/>
        <w:rPr>
          <w:rFonts w:hint="eastAsia" w:ascii="宋体" w:hAnsi="宋体" w:cs="宋体"/>
          <w:color w:val="auto"/>
          <w:sz w:val="24"/>
        </w:rPr>
      </w:pPr>
    </w:p>
    <w:p w14:paraId="3FFF0C6F">
      <w:pPr>
        <w:tabs>
          <w:tab w:val="left" w:pos="6300"/>
        </w:tabs>
        <w:snapToGrid w:val="0"/>
        <w:spacing w:line="500" w:lineRule="exact"/>
        <w:ind w:firstLine="570"/>
        <w:rPr>
          <w:rFonts w:hint="eastAsia" w:ascii="宋体" w:hAnsi="宋体" w:cs="宋体"/>
          <w:color w:val="auto"/>
          <w:sz w:val="24"/>
        </w:rPr>
      </w:pPr>
    </w:p>
    <w:p w14:paraId="2459097A">
      <w:pPr>
        <w:tabs>
          <w:tab w:val="left" w:pos="6300"/>
        </w:tabs>
        <w:snapToGrid w:val="0"/>
        <w:spacing w:line="500" w:lineRule="exact"/>
        <w:ind w:firstLine="570"/>
        <w:rPr>
          <w:rFonts w:hint="eastAsia" w:ascii="宋体" w:hAnsi="宋体" w:cs="宋体"/>
          <w:color w:val="auto"/>
          <w:sz w:val="24"/>
        </w:rPr>
      </w:pPr>
    </w:p>
    <w:p w14:paraId="17C4968E">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 xml:space="preserve">                                             （供应商公章）</w:t>
      </w:r>
    </w:p>
    <w:p w14:paraId="15DC2263">
      <w:pPr>
        <w:tabs>
          <w:tab w:val="left" w:pos="6300"/>
        </w:tabs>
        <w:snapToGrid w:val="0"/>
        <w:spacing w:line="500" w:lineRule="exact"/>
        <w:ind w:firstLine="570"/>
        <w:rPr>
          <w:rFonts w:hint="eastAsia" w:ascii="宋体" w:hAnsi="宋体" w:cs="宋体"/>
          <w:color w:val="auto"/>
          <w:sz w:val="24"/>
        </w:rPr>
      </w:pPr>
    </w:p>
    <w:p w14:paraId="7AC92B83">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 xml:space="preserve">                                             年   月   日</w:t>
      </w:r>
    </w:p>
    <w:p w14:paraId="4D8712C7">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法定代表人电话：XXXXXXX      电子邮箱：XXXXXX@XXXXX（若授权他人办理并签署响应文件的可不填写）</w:t>
      </w:r>
    </w:p>
    <w:p w14:paraId="33577BE4">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（附：法定代表人身份证正反面复印件）</w:t>
      </w:r>
    </w:p>
    <w:p w14:paraId="270E4242">
      <w:pPr>
        <w:tabs>
          <w:tab w:val="left" w:pos="6300"/>
        </w:tabs>
        <w:snapToGrid w:val="0"/>
        <w:spacing w:line="500" w:lineRule="exact"/>
        <w:ind w:firstLine="570"/>
        <w:rPr>
          <w:rFonts w:hint="eastAsia" w:ascii="宋体" w:hAnsi="宋体" w:cs="宋体"/>
          <w:color w:val="auto"/>
          <w:sz w:val="24"/>
        </w:rPr>
      </w:pPr>
    </w:p>
    <w:p w14:paraId="1E17C772">
      <w:pPr>
        <w:tabs>
          <w:tab w:val="left" w:pos="6300"/>
        </w:tabs>
        <w:snapToGrid w:val="0"/>
        <w:spacing w:line="500" w:lineRule="exact"/>
        <w:ind w:firstLine="570"/>
        <w:rPr>
          <w:rFonts w:hint="eastAsia" w:ascii="宋体" w:hAnsi="宋体" w:cs="宋体"/>
          <w:color w:val="auto"/>
          <w:sz w:val="24"/>
        </w:rPr>
      </w:pPr>
    </w:p>
    <w:p w14:paraId="69B41D0B">
      <w:pPr>
        <w:tabs>
          <w:tab w:val="left" w:pos="6300"/>
        </w:tabs>
        <w:snapToGrid w:val="0"/>
        <w:spacing w:line="500" w:lineRule="exact"/>
        <w:ind w:firstLine="570"/>
        <w:rPr>
          <w:rFonts w:hint="eastAsia" w:ascii="宋体" w:hAnsi="宋体" w:cs="宋体"/>
          <w:color w:val="auto"/>
          <w:sz w:val="24"/>
        </w:rPr>
      </w:pPr>
    </w:p>
    <w:p w14:paraId="2AE7009B">
      <w:pPr>
        <w:tabs>
          <w:tab w:val="left" w:pos="6300"/>
        </w:tabs>
        <w:snapToGrid w:val="0"/>
        <w:spacing w:line="500" w:lineRule="exact"/>
        <w:ind w:firstLine="570"/>
        <w:rPr>
          <w:rFonts w:hint="eastAsia" w:ascii="宋体" w:hAnsi="宋体" w:cs="宋体"/>
          <w:color w:val="auto"/>
          <w:sz w:val="24"/>
        </w:rPr>
      </w:pPr>
    </w:p>
    <w:p w14:paraId="66FDA35F">
      <w:pPr>
        <w:tabs>
          <w:tab w:val="left" w:pos="6300"/>
        </w:tabs>
        <w:snapToGrid w:val="0"/>
        <w:spacing w:line="500" w:lineRule="exact"/>
        <w:ind w:firstLine="570"/>
        <w:rPr>
          <w:rFonts w:hint="eastAsia" w:ascii="宋体" w:hAnsi="宋体" w:cs="宋体"/>
          <w:color w:val="auto"/>
          <w:sz w:val="24"/>
        </w:rPr>
      </w:pPr>
    </w:p>
    <w:p w14:paraId="334E9E01">
      <w:pPr>
        <w:tabs>
          <w:tab w:val="left" w:pos="6300"/>
        </w:tabs>
        <w:snapToGrid w:val="0"/>
        <w:spacing w:line="500" w:lineRule="exact"/>
        <w:ind w:firstLine="570"/>
        <w:rPr>
          <w:rFonts w:hint="eastAsia" w:ascii="宋体" w:hAnsi="宋体" w:cs="宋体"/>
          <w:color w:val="auto"/>
          <w:sz w:val="24"/>
        </w:rPr>
      </w:pPr>
    </w:p>
    <w:p w14:paraId="2302BAF5">
      <w:pPr>
        <w:snapToGrid w:val="0"/>
        <w:spacing w:line="400" w:lineRule="exact"/>
        <w:ind w:firstLine="560" w:firstLineChars="200"/>
        <w:rPr>
          <w:rFonts w:hint="eastAsia" w:ascii="宋体" w:hAnsi="宋体" w:cs="宋体"/>
          <w:color w:val="auto"/>
          <w:sz w:val="24"/>
          <w:szCs w:val="24"/>
        </w:rPr>
      </w:pPr>
      <w:r>
        <w:rPr>
          <w:rFonts w:hint="eastAsia" w:ascii="宋体" w:hAnsi="宋体" w:cs="宋体"/>
          <w:color w:val="auto"/>
        </w:rPr>
        <w:br w:type="column"/>
      </w:r>
      <w:r>
        <w:rPr>
          <w:rFonts w:hint="eastAsia" w:ascii="宋体" w:hAnsi="宋体" w:cs="宋体"/>
          <w:color w:val="auto"/>
          <w:sz w:val="24"/>
          <w:szCs w:val="24"/>
        </w:rPr>
        <w:t>（三）法定代表人授权委托书（格式）</w:t>
      </w:r>
    </w:p>
    <w:p w14:paraId="70BBDF47">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 xml:space="preserve">    </w:t>
      </w:r>
    </w:p>
    <w:p w14:paraId="42EDBFCA">
      <w:pPr>
        <w:tabs>
          <w:tab w:val="left" w:pos="6300"/>
        </w:tabs>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szCs w:val="28"/>
        </w:rPr>
        <w:t>磋商项目名称</w:t>
      </w:r>
      <w:r>
        <w:rPr>
          <w:rFonts w:hint="eastAsia" w:ascii="宋体" w:hAnsi="宋体" w:cs="宋体"/>
          <w:color w:val="auto"/>
          <w:sz w:val="24"/>
        </w:rPr>
        <w:t>：</w:t>
      </w:r>
      <w:r>
        <w:rPr>
          <w:rFonts w:hint="eastAsia" w:ascii="宋体" w:hAnsi="宋体" w:cs="宋体"/>
          <w:color w:val="auto"/>
          <w:sz w:val="24"/>
          <w:u w:val="single"/>
        </w:rPr>
        <w:t xml:space="preserve">                                                </w:t>
      </w:r>
    </w:p>
    <w:p w14:paraId="57A20BBF">
      <w:pPr>
        <w:tabs>
          <w:tab w:val="left" w:pos="6300"/>
        </w:tabs>
        <w:snapToGrid w:val="0"/>
        <w:spacing w:line="500" w:lineRule="exact"/>
        <w:ind w:firstLine="570"/>
        <w:rPr>
          <w:rFonts w:hint="eastAsia" w:ascii="宋体" w:hAnsi="宋体" w:cs="宋体"/>
          <w:color w:val="auto"/>
          <w:sz w:val="24"/>
        </w:rPr>
      </w:pPr>
    </w:p>
    <w:p w14:paraId="48901D79">
      <w:pPr>
        <w:tabs>
          <w:tab w:val="left" w:pos="6300"/>
        </w:tabs>
        <w:snapToGrid w:val="0"/>
        <w:spacing w:line="500" w:lineRule="exact"/>
        <w:rPr>
          <w:rFonts w:hint="eastAsia" w:ascii="宋体" w:hAnsi="宋体" w:cs="宋体"/>
          <w:color w:val="auto"/>
          <w:sz w:val="24"/>
        </w:rPr>
      </w:pPr>
      <w:r>
        <w:rPr>
          <w:rFonts w:hint="eastAsia" w:ascii="宋体" w:hAnsi="宋体" w:cs="宋体"/>
          <w:color w:val="auto"/>
          <w:sz w:val="24"/>
        </w:rPr>
        <w:t>致：</w:t>
      </w:r>
      <w:r>
        <w:rPr>
          <w:rFonts w:hint="eastAsia" w:ascii="宋体" w:hAnsi="宋体" w:cs="宋体"/>
          <w:color w:val="auto"/>
          <w:sz w:val="24"/>
          <w:u w:val="single"/>
        </w:rPr>
        <w:t xml:space="preserve">                     </w:t>
      </w:r>
      <w:r>
        <w:rPr>
          <w:rFonts w:hint="eastAsia" w:ascii="宋体" w:hAnsi="宋体" w:cs="宋体"/>
          <w:color w:val="auto"/>
          <w:sz w:val="24"/>
        </w:rPr>
        <w:t>（采购代理机构名称）：</w:t>
      </w:r>
    </w:p>
    <w:p w14:paraId="78D9DCC6">
      <w:pPr>
        <w:tabs>
          <w:tab w:val="left" w:pos="6300"/>
        </w:tabs>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u w:val="single"/>
        </w:rPr>
        <w:t xml:space="preserve">            </w:t>
      </w:r>
      <w:r>
        <w:rPr>
          <w:rFonts w:hint="eastAsia" w:ascii="宋体" w:hAnsi="宋体" w:cs="宋体"/>
          <w:color w:val="auto"/>
          <w:sz w:val="24"/>
        </w:rPr>
        <w:t>（供应商法定代表人名称）是</w:t>
      </w:r>
      <w:r>
        <w:rPr>
          <w:rFonts w:hint="eastAsia" w:ascii="宋体" w:hAnsi="宋体" w:cs="宋体"/>
          <w:color w:val="auto"/>
          <w:sz w:val="24"/>
          <w:u w:val="single"/>
        </w:rPr>
        <w:t xml:space="preserve">                    </w:t>
      </w:r>
      <w:r>
        <w:rPr>
          <w:rFonts w:hint="eastAsia" w:ascii="宋体" w:hAnsi="宋体" w:cs="宋体"/>
          <w:color w:val="auto"/>
          <w:sz w:val="24"/>
        </w:rPr>
        <w:t>（供应商名称）的法定代表人，特授权</w:t>
      </w:r>
      <w:r>
        <w:rPr>
          <w:rFonts w:hint="eastAsia" w:ascii="宋体" w:hAnsi="宋体" w:cs="宋体"/>
          <w:color w:val="auto"/>
          <w:sz w:val="24"/>
          <w:u w:val="single"/>
        </w:rPr>
        <w:t xml:space="preserve">          </w:t>
      </w:r>
      <w:r>
        <w:rPr>
          <w:rFonts w:hint="eastAsia" w:ascii="宋体" w:hAnsi="宋体" w:cs="宋体"/>
          <w:color w:val="auto"/>
          <w:sz w:val="24"/>
        </w:rPr>
        <w:t>（被授权人姓名及身份证代码）代表我单位全权办理上述项目的磋商、签约等具体工作，并签署全部有关文件、协议及合同。</w:t>
      </w:r>
    </w:p>
    <w:p w14:paraId="0C15B402">
      <w:pPr>
        <w:tabs>
          <w:tab w:val="left" w:pos="6300"/>
        </w:tabs>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rPr>
        <w:t>我单位对被授权人的</w:t>
      </w:r>
      <w:r>
        <w:rPr>
          <w:rFonts w:hint="eastAsia" w:ascii="宋体" w:hAnsi="宋体" w:cs="宋体"/>
          <w:color w:val="auto"/>
          <w:sz w:val="24"/>
          <w:szCs w:val="28"/>
        </w:rPr>
        <w:t>签署</w:t>
      </w:r>
      <w:r>
        <w:rPr>
          <w:rFonts w:hint="eastAsia" w:ascii="宋体" w:hAnsi="宋体" w:cs="宋体"/>
          <w:color w:val="auto"/>
          <w:sz w:val="24"/>
        </w:rPr>
        <w:t>负全部责任。</w:t>
      </w:r>
    </w:p>
    <w:p w14:paraId="3393E86A">
      <w:pPr>
        <w:tabs>
          <w:tab w:val="left" w:pos="6300"/>
        </w:tabs>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rPr>
        <w:t>在撤销授权的书面通知以前，本授权书一直有效。被授权人在授权书有效期内签署的所有文件不因授权的撤销而失效。</w:t>
      </w:r>
    </w:p>
    <w:p w14:paraId="6CA070F9">
      <w:pPr>
        <w:tabs>
          <w:tab w:val="left" w:pos="6300"/>
        </w:tabs>
        <w:snapToGrid w:val="0"/>
        <w:spacing w:line="500" w:lineRule="exact"/>
        <w:ind w:firstLine="570"/>
        <w:rPr>
          <w:rFonts w:hint="eastAsia" w:ascii="宋体" w:hAnsi="宋体" w:cs="宋体"/>
          <w:color w:val="auto"/>
          <w:sz w:val="24"/>
        </w:rPr>
      </w:pPr>
    </w:p>
    <w:p w14:paraId="69225B41">
      <w:pPr>
        <w:tabs>
          <w:tab w:val="left" w:pos="6300"/>
        </w:tabs>
        <w:snapToGrid w:val="0"/>
        <w:spacing w:line="500" w:lineRule="exact"/>
        <w:ind w:firstLine="570"/>
        <w:rPr>
          <w:rFonts w:hint="eastAsia" w:ascii="宋体" w:hAnsi="宋体" w:cs="宋体"/>
          <w:color w:val="auto"/>
          <w:sz w:val="24"/>
        </w:rPr>
      </w:pPr>
    </w:p>
    <w:p w14:paraId="05B4CB5A">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被授权人：                                 供应商法定代表人：</w:t>
      </w:r>
    </w:p>
    <w:p w14:paraId="253D473E">
      <w:pPr>
        <w:tabs>
          <w:tab w:val="left" w:pos="6300"/>
        </w:tabs>
        <w:snapToGrid w:val="0"/>
        <w:spacing w:line="500" w:lineRule="exact"/>
        <w:ind w:firstLine="570"/>
        <w:rPr>
          <w:rFonts w:hint="eastAsia" w:ascii="宋体" w:hAnsi="宋体" w:cs="宋体"/>
          <w:color w:val="auto"/>
          <w:sz w:val="24"/>
          <w:szCs w:val="28"/>
        </w:rPr>
      </w:pPr>
      <w:r>
        <w:rPr>
          <w:rFonts w:hint="eastAsia" w:ascii="宋体" w:hAnsi="宋体" w:cs="宋体"/>
          <w:color w:val="auto"/>
          <w:sz w:val="24"/>
          <w:szCs w:val="28"/>
        </w:rPr>
        <w:t>（签署或盖章）                                （签署或盖章）</w:t>
      </w:r>
    </w:p>
    <w:p w14:paraId="7DFFFF06">
      <w:pPr>
        <w:tabs>
          <w:tab w:val="left" w:pos="6300"/>
        </w:tabs>
        <w:snapToGrid w:val="0"/>
        <w:spacing w:line="500" w:lineRule="exact"/>
        <w:ind w:firstLine="570"/>
        <w:rPr>
          <w:rFonts w:hint="eastAsia" w:ascii="宋体" w:hAnsi="宋体" w:cs="宋体"/>
          <w:color w:val="auto"/>
          <w:sz w:val="24"/>
          <w:szCs w:val="28"/>
        </w:rPr>
      </w:pPr>
    </w:p>
    <w:p w14:paraId="5B6E484A">
      <w:pPr>
        <w:tabs>
          <w:tab w:val="left" w:pos="6300"/>
        </w:tabs>
        <w:snapToGrid w:val="0"/>
        <w:spacing w:line="500" w:lineRule="exact"/>
        <w:ind w:firstLine="570"/>
        <w:rPr>
          <w:rFonts w:hint="eastAsia" w:ascii="宋体" w:hAnsi="宋体" w:cs="宋体"/>
          <w:color w:val="auto"/>
          <w:sz w:val="24"/>
        </w:rPr>
      </w:pPr>
    </w:p>
    <w:p w14:paraId="083FE867">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（附：被授权人身份证正反面复印件）</w:t>
      </w:r>
    </w:p>
    <w:p w14:paraId="1A86D3BA">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 xml:space="preserve">                                          </w:t>
      </w:r>
    </w:p>
    <w:p w14:paraId="7AC3B1C5">
      <w:pPr>
        <w:tabs>
          <w:tab w:val="left" w:pos="6300"/>
        </w:tabs>
        <w:snapToGrid w:val="0"/>
        <w:spacing w:line="500" w:lineRule="exact"/>
        <w:ind w:firstLine="570"/>
        <w:rPr>
          <w:rFonts w:hint="eastAsia" w:ascii="宋体" w:hAnsi="宋体" w:cs="宋体"/>
          <w:color w:val="auto"/>
          <w:sz w:val="24"/>
        </w:rPr>
      </w:pPr>
    </w:p>
    <w:p w14:paraId="34B51CC7">
      <w:pPr>
        <w:tabs>
          <w:tab w:val="left" w:pos="6300"/>
        </w:tabs>
        <w:snapToGrid w:val="0"/>
        <w:spacing w:line="500" w:lineRule="exact"/>
        <w:ind w:firstLine="570"/>
        <w:rPr>
          <w:rFonts w:hint="eastAsia" w:ascii="宋体" w:hAnsi="宋体" w:cs="宋体"/>
          <w:color w:val="auto"/>
          <w:sz w:val="24"/>
        </w:rPr>
      </w:pPr>
    </w:p>
    <w:p w14:paraId="2842F065">
      <w:pPr>
        <w:tabs>
          <w:tab w:val="left" w:pos="6300"/>
        </w:tabs>
        <w:snapToGrid w:val="0"/>
        <w:spacing w:line="500" w:lineRule="exact"/>
        <w:ind w:right="480" w:firstLine="570"/>
        <w:jc w:val="right"/>
        <w:rPr>
          <w:rFonts w:hint="eastAsia" w:ascii="宋体" w:hAnsi="宋体" w:cs="宋体"/>
          <w:color w:val="auto"/>
          <w:sz w:val="24"/>
        </w:rPr>
      </w:pPr>
      <w:r>
        <w:rPr>
          <w:rFonts w:hint="eastAsia" w:ascii="宋体" w:hAnsi="宋体" w:cs="宋体"/>
          <w:color w:val="auto"/>
          <w:sz w:val="24"/>
        </w:rPr>
        <w:t>（供应商公章）</w:t>
      </w:r>
    </w:p>
    <w:p w14:paraId="240921C3">
      <w:pPr>
        <w:tabs>
          <w:tab w:val="left" w:pos="6300"/>
        </w:tabs>
        <w:snapToGrid w:val="0"/>
        <w:spacing w:line="500" w:lineRule="exact"/>
        <w:ind w:right="480" w:firstLine="570"/>
        <w:jc w:val="right"/>
        <w:rPr>
          <w:rFonts w:hint="eastAsia" w:ascii="宋体" w:hAnsi="宋体" w:cs="宋体"/>
          <w:color w:val="auto"/>
          <w:sz w:val="24"/>
        </w:rPr>
      </w:pPr>
      <w:r>
        <w:rPr>
          <w:rFonts w:hint="eastAsia" w:ascii="宋体" w:hAnsi="宋体" w:cs="宋体"/>
          <w:color w:val="auto"/>
          <w:sz w:val="24"/>
        </w:rPr>
        <w:t>年   月   日</w:t>
      </w:r>
    </w:p>
    <w:p w14:paraId="60B72053">
      <w:pPr>
        <w:tabs>
          <w:tab w:val="left" w:pos="6300"/>
        </w:tabs>
        <w:snapToGrid w:val="0"/>
        <w:spacing w:line="500" w:lineRule="exact"/>
        <w:ind w:right="480" w:firstLine="570"/>
        <w:jc w:val="left"/>
        <w:rPr>
          <w:rFonts w:hint="eastAsia" w:ascii="宋体" w:hAnsi="宋体" w:cs="宋体"/>
          <w:color w:val="auto"/>
          <w:sz w:val="24"/>
        </w:rPr>
      </w:pPr>
      <w:r>
        <w:rPr>
          <w:rFonts w:hint="eastAsia" w:ascii="宋体" w:hAnsi="宋体" w:cs="宋体"/>
          <w:color w:val="auto"/>
          <w:sz w:val="24"/>
        </w:rPr>
        <w:t>被授权人电话：XXXXXXX     电子邮箱：XXXXXX@XXXXX（若法定代表人办理并签署响应文件的可不填写）</w:t>
      </w:r>
    </w:p>
    <w:p w14:paraId="3F206BB5">
      <w:pPr>
        <w:tabs>
          <w:tab w:val="left" w:pos="6300"/>
        </w:tabs>
        <w:snapToGrid w:val="0"/>
        <w:spacing w:line="500" w:lineRule="exact"/>
        <w:ind w:right="480" w:firstLine="570"/>
        <w:jc w:val="left"/>
        <w:rPr>
          <w:rFonts w:hint="eastAsia" w:ascii="宋体" w:hAnsi="宋体" w:cs="宋体"/>
          <w:color w:val="auto"/>
          <w:sz w:val="24"/>
        </w:rPr>
      </w:pPr>
      <w:r>
        <w:rPr>
          <w:rFonts w:hint="eastAsia" w:ascii="宋体" w:hAnsi="宋体" w:cs="宋体"/>
          <w:color w:val="auto"/>
          <w:sz w:val="24"/>
        </w:rPr>
        <w:t>注：</w:t>
      </w:r>
    </w:p>
    <w:p w14:paraId="0F5F5D4E">
      <w:pPr>
        <w:tabs>
          <w:tab w:val="left" w:pos="6300"/>
        </w:tabs>
        <w:snapToGrid w:val="0"/>
        <w:spacing w:line="500" w:lineRule="exact"/>
        <w:ind w:right="480" w:firstLine="570"/>
        <w:jc w:val="left"/>
        <w:rPr>
          <w:rFonts w:hint="eastAsia" w:ascii="宋体" w:hAnsi="宋体" w:cs="宋体"/>
          <w:color w:val="auto"/>
          <w:sz w:val="24"/>
        </w:rPr>
      </w:pPr>
      <w:r>
        <w:rPr>
          <w:rFonts w:hint="eastAsia" w:ascii="宋体" w:hAnsi="宋体" w:cs="宋体"/>
          <w:color w:val="auto"/>
          <w:sz w:val="24"/>
        </w:rPr>
        <w:t>1.若为法定代表人办理并签署响应文件的，不提供此文件。</w:t>
      </w:r>
    </w:p>
    <w:p w14:paraId="04431575">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2.若为联合体参与的，法定代表人授权委托书由联合体主办方</w:t>
      </w:r>
      <w:r>
        <w:rPr>
          <w:rFonts w:hint="eastAsia" w:ascii="宋体" w:hAnsi="宋体" w:cs="宋体"/>
          <w:color w:val="auto"/>
          <w:kern w:val="0"/>
          <w:sz w:val="24"/>
          <w:szCs w:val="24"/>
        </w:rPr>
        <w:t>（主体）</w:t>
      </w:r>
      <w:r>
        <w:rPr>
          <w:rFonts w:hint="eastAsia" w:ascii="宋体" w:hAnsi="宋体" w:cs="宋体"/>
          <w:color w:val="auto"/>
          <w:sz w:val="24"/>
        </w:rPr>
        <w:t>出具。</w:t>
      </w:r>
    </w:p>
    <w:p w14:paraId="149B1BA9">
      <w:pPr>
        <w:tabs>
          <w:tab w:val="left" w:pos="6300"/>
        </w:tabs>
        <w:snapToGrid w:val="0"/>
        <w:spacing w:line="500" w:lineRule="exact"/>
        <w:ind w:firstLine="570"/>
        <w:rPr>
          <w:rFonts w:hint="eastAsia" w:ascii="宋体" w:hAnsi="宋体" w:cs="宋体"/>
          <w:color w:val="auto"/>
          <w:sz w:val="24"/>
          <w:szCs w:val="24"/>
        </w:rPr>
      </w:pPr>
      <w:r>
        <w:rPr>
          <w:rFonts w:hint="eastAsia" w:ascii="宋体" w:hAnsi="宋体" w:cs="宋体"/>
          <w:color w:val="auto"/>
        </w:rPr>
        <w:br w:type="column"/>
      </w:r>
      <w:r>
        <w:rPr>
          <w:rFonts w:hint="eastAsia" w:ascii="宋体" w:hAnsi="宋体" w:cs="宋体"/>
          <w:color w:val="auto"/>
          <w:sz w:val="24"/>
          <w:szCs w:val="24"/>
        </w:rPr>
        <w:t>（四）</w:t>
      </w:r>
      <w:r>
        <w:rPr>
          <w:rFonts w:hint="eastAsia" w:ascii="宋体" w:hAnsi="宋体" w:cs="宋体"/>
          <w:color w:val="auto"/>
          <w:sz w:val="24"/>
          <w:szCs w:val="28"/>
        </w:rPr>
        <w:t>基本资格条件承诺函</w:t>
      </w:r>
    </w:p>
    <w:p w14:paraId="4138157D">
      <w:pPr>
        <w:tabs>
          <w:tab w:val="left" w:pos="6300"/>
        </w:tabs>
        <w:snapToGrid w:val="0"/>
        <w:spacing w:line="500" w:lineRule="exact"/>
        <w:ind w:firstLine="643" w:firstLineChars="200"/>
        <w:jc w:val="center"/>
        <w:rPr>
          <w:rFonts w:hint="eastAsia" w:ascii="宋体" w:hAnsi="宋体" w:cs="宋体"/>
          <w:b/>
          <w:bCs/>
          <w:color w:val="auto"/>
          <w:sz w:val="32"/>
          <w:szCs w:val="32"/>
        </w:rPr>
      </w:pPr>
      <w:r>
        <w:rPr>
          <w:rFonts w:hint="eastAsia" w:ascii="宋体" w:hAnsi="宋体" w:cs="宋体"/>
          <w:b/>
          <w:bCs/>
          <w:color w:val="auto"/>
          <w:sz w:val="32"/>
          <w:szCs w:val="32"/>
        </w:rPr>
        <w:t>基本资格条件承诺函</w:t>
      </w:r>
    </w:p>
    <w:p w14:paraId="043E55C4">
      <w:pPr>
        <w:tabs>
          <w:tab w:val="left" w:pos="6300"/>
        </w:tabs>
        <w:snapToGrid w:val="0"/>
        <w:spacing w:line="530" w:lineRule="exact"/>
        <w:rPr>
          <w:rFonts w:hint="eastAsia" w:ascii="宋体" w:hAnsi="宋体" w:cs="宋体"/>
          <w:color w:val="auto"/>
          <w:sz w:val="24"/>
        </w:rPr>
      </w:pPr>
    </w:p>
    <w:p w14:paraId="1183685D">
      <w:pPr>
        <w:tabs>
          <w:tab w:val="left" w:pos="6300"/>
        </w:tabs>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rPr>
        <w:t>致</w:t>
      </w:r>
      <w:r>
        <w:rPr>
          <w:rFonts w:hint="eastAsia" w:ascii="宋体" w:hAnsi="宋体" w:cs="宋体"/>
          <w:color w:val="auto"/>
          <w:sz w:val="24"/>
          <w:u w:val="single"/>
        </w:rPr>
        <w:t xml:space="preserve">                   </w:t>
      </w:r>
      <w:r>
        <w:rPr>
          <w:rFonts w:hint="eastAsia" w:ascii="宋体" w:hAnsi="宋体" w:cs="宋体"/>
          <w:color w:val="auto"/>
          <w:sz w:val="24"/>
        </w:rPr>
        <w:t>（采购代理机构名称）：</w:t>
      </w:r>
    </w:p>
    <w:p w14:paraId="4619F70D">
      <w:pPr>
        <w:tabs>
          <w:tab w:val="left" w:pos="6300"/>
        </w:tabs>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rPr>
        <w:t xml:space="preserve">    </w:t>
      </w:r>
      <w:r>
        <w:rPr>
          <w:rFonts w:hint="eastAsia" w:ascii="宋体" w:hAnsi="宋体" w:cs="宋体"/>
          <w:color w:val="auto"/>
          <w:sz w:val="24"/>
          <w:u w:val="single"/>
        </w:rPr>
        <w:t xml:space="preserve">              </w:t>
      </w:r>
      <w:r>
        <w:rPr>
          <w:rFonts w:hint="eastAsia" w:ascii="宋体" w:hAnsi="宋体" w:cs="宋体"/>
          <w:color w:val="auto"/>
          <w:sz w:val="24"/>
        </w:rPr>
        <w:t>（供应商名称）郑重承诺：</w:t>
      </w:r>
    </w:p>
    <w:p w14:paraId="4EB39D5D">
      <w:pPr>
        <w:tabs>
          <w:tab w:val="left" w:pos="6300"/>
        </w:tabs>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rPr>
        <w:t>1.我方具有良好的商业信誉和健全的财务会计制度，具有履行合同所必需的设备和专业技术能力，具</w:t>
      </w:r>
      <w:r>
        <w:rPr>
          <w:rFonts w:hint="eastAsia" w:ascii="宋体" w:hAnsi="宋体" w:cs="宋体"/>
          <w:color w:val="auto"/>
          <w:sz w:val="24"/>
          <w:lang w:val="zh-CN"/>
        </w:rPr>
        <w:t>有依法缴纳税收和社会保障金的良好记录</w:t>
      </w:r>
      <w:r>
        <w:rPr>
          <w:rFonts w:hint="eastAsia" w:ascii="宋体" w:hAnsi="宋体" w:cs="宋体"/>
          <w:color w:val="auto"/>
          <w:sz w:val="24"/>
        </w:rPr>
        <w:t>，参加本项目采购活动前三年内无重大违法活动记录。</w:t>
      </w:r>
    </w:p>
    <w:p w14:paraId="22BE8819">
      <w:pPr>
        <w:tabs>
          <w:tab w:val="left" w:pos="6300"/>
        </w:tabs>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rPr>
        <w:t>2.我方未列入在信用中国网站（www.creditchina.gov.cn）“失信被执行人”、“重大税收违法案件当事人名单”中，也未列入中国政府采购网（www.ccgp.gov.cn）“政府采购严重违法失信行为记录名单”中。</w:t>
      </w:r>
    </w:p>
    <w:p w14:paraId="704EE1D1">
      <w:pPr>
        <w:tabs>
          <w:tab w:val="left" w:pos="6300"/>
        </w:tabs>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rPr>
        <w:t>3.我方在采购项目评审（评标）环节结束后，随时接受采购人、采购代理机构的检查验证，配合提供相关证明材料，证明符合《中华人民共和国政府采购法》规定的供应商基本资格条件。</w:t>
      </w:r>
    </w:p>
    <w:p w14:paraId="3A1B911A">
      <w:pPr>
        <w:tabs>
          <w:tab w:val="left" w:pos="6300"/>
        </w:tabs>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rPr>
        <w:t>我方对以上承诺负全部法律责任。</w:t>
      </w:r>
    </w:p>
    <w:p w14:paraId="5D467B62">
      <w:pPr>
        <w:tabs>
          <w:tab w:val="left" w:pos="6300"/>
        </w:tabs>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rPr>
        <w:t>特此承诺。</w:t>
      </w:r>
    </w:p>
    <w:p w14:paraId="116360CD">
      <w:pPr>
        <w:tabs>
          <w:tab w:val="left" w:pos="6300"/>
        </w:tabs>
        <w:snapToGrid w:val="0"/>
        <w:spacing w:line="500" w:lineRule="exact"/>
        <w:ind w:firstLine="480" w:firstLineChars="200"/>
        <w:rPr>
          <w:rFonts w:hint="eastAsia" w:ascii="宋体" w:hAnsi="宋体" w:cs="宋体"/>
          <w:color w:val="auto"/>
          <w:sz w:val="24"/>
        </w:rPr>
      </w:pPr>
    </w:p>
    <w:p w14:paraId="68BE8F66">
      <w:pPr>
        <w:tabs>
          <w:tab w:val="left" w:pos="6300"/>
        </w:tabs>
        <w:snapToGrid w:val="0"/>
        <w:spacing w:line="500" w:lineRule="exact"/>
        <w:ind w:firstLine="480" w:firstLineChars="200"/>
        <w:jc w:val="right"/>
        <w:rPr>
          <w:rFonts w:hint="eastAsia" w:ascii="宋体" w:hAnsi="宋体" w:cs="宋体"/>
          <w:color w:val="auto"/>
          <w:sz w:val="24"/>
        </w:rPr>
      </w:pPr>
      <w:r>
        <w:rPr>
          <w:rFonts w:hint="eastAsia" w:ascii="宋体" w:hAnsi="宋体" w:cs="宋体"/>
          <w:color w:val="auto"/>
          <w:sz w:val="24"/>
        </w:rPr>
        <w:t>（供应商公章）</w:t>
      </w:r>
    </w:p>
    <w:p w14:paraId="64C83D74">
      <w:pPr>
        <w:tabs>
          <w:tab w:val="left" w:pos="6300"/>
        </w:tabs>
        <w:snapToGrid w:val="0"/>
        <w:spacing w:line="500" w:lineRule="exact"/>
        <w:ind w:firstLine="7920" w:firstLineChars="3300"/>
        <w:rPr>
          <w:rFonts w:hint="eastAsia" w:ascii="宋体" w:hAnsi="宋体" w:cs="宋体"/>
          <w:color w:val="auto"/>
          <w:sz w:val="24"/>
          <w:szCs w:val="24"/>
        </w:rPr>
      </w:pPr>
      <w:r>
        <w:rPr>
          <w:rFonts w:hint="eastAsia" w:ascii="宋体" w:hAnsi="宋体" w:cs="宋体"/>
          <w:color w:val="auto"/>
          <w:sz w:val="24"/>
        </w:rPr>
        <w:t>年   月   日</w:t>
      </w:r>
    </w:p>
    <w:p w14:paraId="092931C5">
      <w:pPr>
        <w:snapToGrid w:val="0"/>
        <w:spacing w:line="400" w:lineRule="exact"/>
        <w:rPr>
          <w:rFonts w:hint="eastAsia" w:ascii="宋体" w:hAnsi="宋体" w:cs="宋体"/>
          <w:color w:val="auto"/>
          <w:sz w:val="24"/>
          <w:szCs w:val="24"/>
        </w:rPr>
      </w:pPr>
    </w:p>
    <w:p w14:paraId="5A10DEEF">
      <w:pPr>
        <w:tabs>
          <w:tab w:val="left" w:pos="6300"/>
        </w:tabs>
        <w:snapToGrid w:val="0"/>
        <w:spacing w:line="400" w:lineRule="exact"/>
        <w:ind w:firstLine="480" w:firstLineChars="200"/>
        <w:rPr>
          <w:rFonts w:hint="eastAsia" w:ascii="宋体" w:hAnsi="宋体" w:cs="宋体"/>
          <w:color w:val="auto"/>
          <w:sz w:val="24"/>
          <w:szCs w:val="24"/>
        </w:rPr>
      </w:pPr>
    </w:p>
    <w:p w14:paraId="21659AF6">
      <w:pPr>
        <w:pStyle w:val="2"/>
        <w:adjustRightInd w:val="0"/>
        <w:snapToGrid w:val="0"/>
        <w:spacing w:before="0" w:after="0" w:line="400" w:lineRule="exact"/>
        <w:ind w:firstLine="560" w:firstLineChars="200"/>
        <w:rPr>
          <w:rFonts w:hint="eastAsia" w:ascii="宋体" w:hAnsi="宋体" w:eastAsia="宋体" w:cs="宋体"/>
          <w:color w:val="auto"/>
          <w:sz w:val="24"/>
        </w:rPr>
      </w:pPr>
      <w:bookmarkStart w:id="152" w:name="_Toc14422"/>
      <w:r>
        <w:rPr>
          <w:rFonts w:hint="eastAsia" w:ascii="宋体" w:hAnsi="宋体" w:eastAsia="宋体" w:cs="宋体"/>
          <w:b w:val="0"/>
          <w:color w:val="auto"/>
          <w:sz w:val="28"/>
        </w:rPr>
        <w:br w:type="page"/>
      </w:r>
      <w:bookmarkStart w:id="153" w:name="_Toc22912"/>
      <w:bookmarkStart w:id="154" w:name="_Toc76462354"/>
      <w:r>
        <w:rPr>
          <w:rFonts w:hint="eastAsia" w:ascii="宋体" w:hAnsi="宋体" w:eastAsia="宋体" w:cs="宋体"/>
          <w:color w:val="auto"/>
          <w:sz w:val="24"/>
        </w:rPr>
        <w:t>五、其他资料</w:t>
      </w:r>
      <w:bookmarkEnd w:id="152"/>
      <w:bookmarkEnd w:id="153"/>
      <w:bookmarkEnd w:id="154"/>
    </w:p>
    <w:p w14:paraId="33B18A85">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（一）其他与项目有关的资料（如果有，格式自定）</w:t>
      </w:r>
    </w:p>
    <w:p w14:paraId="2CE56072">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br w:type="page"/>
      </w:r>
    </w:p>
    <w:p w14:paraId="09344EA6">
      <w:pPr>
        <w:ind w:firstLine="482"/>
        <w:outlineLvl w:val="0"/>
        <w:rPr>
          <w:rFonts w:hint="eastAsia" w:ascii="宋体" w:hAnsi="宋体" w:cs="宋体"/>
          <w:b/>
          <w:bCs/>
          <w:color w:val="auto"/>
          <w:szCs w:val="28"/>
        </w:rPr>
      </w:pPr>
      <w:bookmarkStart w:id="155" w:name="_Toc30892"/>
      <w:bookmarkStart w:id="156" w:name="_Toc2785"/>
      <w:r>
        <w:rPr>
          <w:rFonts w:hint="eastAsia" w:ascii="宋体" w:hAnsi="宋体" w:cs="宋体"/>
          <w:b/>
          <w:bCs/>
          <w:color w:val="auto"/>
          <w:szCs w:val="28"/>
        </w:rPr>
        <w:t>附件：</w:t>
      </w:r>
      <w:bookmarkEnd w:id="155"/>
      <w:r>
        <w:rPr>
          <w:rFonts w:hint="eastAsia" w:ascii="宋体" w:hAnsi="宋体" w:cs="宋体"/>
          <w:b/>
          <w:bCs/>
          <w:color w:val="auto"/>
          <w:szCs w:val="28"/>
        </w:rPr>
        <w:t>报名登记表</w:t>
      </w:r>
      <w:bookmarkEnd w:id="156"/>
    </w:p>
    <w:p w14:paraId="7086EC88">
      <w:pPr>
        <w:rPr>
          <w:rFonts w:hint="eastAsia" w:ascii="宋体" w:hAnsi="宋体" w:cs="宋体"/>
          <w:b/>
          <w:bCs/>
          <w:color w:val="auto"/>
          <w:sz w:val="44"/>
          <w:szCs w:val="44"/>
        </w:rPr>
      </w:pPr>
    </w:p>
    <w:p w14:paraId="00C94317">
      <w:pPr>
        <w:ind w:firstLine="480"/>
        <w:jc w:val="center"/>
        <w:rPr>
          <w:rFonts w:hint="eastAsia" w:ascii="宋体" w:hAnsi="宋体" w:cs="宋体"/>
          <w:color w:val="auto"/>
          <w:szCs w:val="21"/>
        </w:rPr>
      </w:pPr>
      <w:r>
        <w:rPr>
          <w:rFonts w:hint="eastAsia" w:ascii="宋体" w:hAnsi="宋体" w:cs="宋体"/>
          <w:color w:val="auto"/>
        </w:rPr>
        <w:t>报名登记表</w:t>
      </w:r>
    </w:p>
    <w:p w14:paraId="32137BCC">
      <w:pPr>
        <w:ind w:firstLine="480"/>
        <w:rPr>
          <w:rFonts w:hint="eastAsia" w:ascii="宋体" w:hAnsi="宋体" w:cs="宋体"/>
          <w:color w:val="auto"/>
        </w:rPr>
      </w:pPr>
    </w:p>
    <w:tbl>
      <w:tblPr>
        <w:tblStyle w:val="11"/>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1"/>
        <w:gridCol w:w="1631"/>
        <w:gridCol w:w="1286"/>
        <w:gridCol w:w="3990"/>
      </w:tblGrid>
      <w:tr w14:paraId="12FCCA1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621" w:type="dxa"/>
            <w:noWrap/>
            <w:vAlign w:val="center"/>
          </w:tcPr>
          <w:p w14:paraId="48127278">
            <w:pPr>
              <w:ind w:firstLine="440"/>
              <w:jc w:val="center"/>
              <w:rPr>
                <w:rFonts w:hint="eastAsia" w:ascii="宋体" w:hAnsi="宋体" w:cs="宋体"/>
                <w:color w:val="auto"/>
                <w:sz w:val="22"/>
                <w:szCs w:val="22"/>
              </w:rPr>
            </w:pPr>
            <w:r>
              <w:rPr>
                <w:rFonts w:hint="eastAsia" w:ascii="宋体" w:hAnsi="宋体" w:cs="宋体"/>
                <w:color w:val="auto"/>
                <w:sz w:val="22"/>
                <w:szCs w:val="22"/>
              </w:rPr>
              <w:t>项目名称</w:t>
            </w:r>
          </w:p>
        </w:tc>
        <w:tc>
          <w:tcPr>
            <w:tcW w:w="6907" w:type="dxa"/>
            <w:gridSpan w:val="3"/>
            <w:noWrap/>
            <w:vAlign w:val="center"/>
          </w:tcPr>
          <w:p w14:paraId="0D6A3DAC">
            <w:pPr>
              <w:ind w:firstLine="440"/>
              <w:rPr>
                <w:rFonts w:hint="eastAsia" w:ascii="宋体" w:hAnsi="宋体" w:cs="宋体"/>
                <w:color w:val="auto"/>
                <w:sz w:val="22"/>
                <w:szCs w:val="22"/>
              </w:rPr>
            </w:pPr>
          </w:p>
        </w:tc>
      </w:tr>
      <w:tr w14:paraId="149214E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739" w:hRule="atLeast"/>
          <w:jc w:val="center"/>
        </w:trPr>
        <w:tc>
          <w:tcPr>
            <w:tcW w:w="1621" w:type="dxa"/>
            <w:noWrap/>
            <w:vAlign w:val="center"/>
          </w:tcPr>
          <w:p w14:paraId="511864B5">
            <w:pPr>
              <w:ind w:firstLine="220" w:firstLineChars="100"/>
              <w:rPr>
                <w:rFonts w:hint="eastAsia" w:ascii="宋体" w:hAnsi="宋体" w:cs="宋体"/>
                <w:color w:val="auto"/>
                <w:sz w:val="22"/>
                <w:szCs w:val="22"/>
              </w:rPr>
            </w:pPr>
            <w:r>
              <w:rPr>
                <w:rFonts w:hint="eastAsia" w:ascii="宋体" w:hAnsi="宋体" w:cs="宋体"/>
                <w:color w:val="auto"/>
                <w:sz w:val="22"/>
                <w:szCs w:val="22"/>
              </w:rPr>
              <w:t>供应商名称</w:t>
            </w:r>
          </w:p>
        </w:tc>
        <w:tc>
          <w:tcPr>
            <w:tcW w:w="6907" w:type="dxa"/>
            <w:gridSpan w:val="3"/>
            <w:noWrap/>
            <w:vAlign w:val="bottom"/>
          </w:tcPr>
          <w:p w14:paraId="1A7B7992">
            <w:pPr>
              <w:ind w:right="600" w:firstLine="2750" w:firstLineChars="1250"/>
              <w:rPr>
                <w:rFonts w:hint="eastAsia" w:ascii="宋体" w:hAnsi="宋体" w:cs="宋体"/>
                <w:color w:val="auto"/>
                <w:sz w:val="22"/>
                <w:szCs w:val="22"/>
              </w:rPr>
            </w:pPr>
            <w:r>
              <w:rPr>
                <w:rFonts w:hint="eastAsia" w:ascii="宋体" w:hAnsi="宋体" w:cs="宋体"/>
                <w:color w:val="auto"/>
                <w:sz w:val="22"/>
                <w:szCs w:val="22"/>
              </w:rPr>
              <w:t>（供应商公章）</w:t>
            </w:r>
          </w:p>
        </w:tc>
      </w:tr>
      <w:tr w14:paraId="6886223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1621" w:type="dxa"/>
            <w:noWrap/>
            <w:vAlign w:val="center"/>
          </w:tcPr>
          <w:p w14:paraId="35B9E721">
            <w:pPr>
              <w:ind w:firstLine="440"/>
              <w:jc w:val="center"/>
              <w:rPr>
                <w:rFonts w:hint="eastAsia" w:ascii="宋体" w:hAnsi="宋体" w:cs="宋体"/>
                <w:color w:val="auto"/>
                <w:sz w:val="22"/>
                <w:szCs w:val="22"/>
              </w:rPr>
            </w:pPr>
            <w:r>
              <w:rPr>
                <w:rFonts w:hint="eastAsia" w:ascii="宋体" w:hAnsi="宋体" w:cs="宋体"/>
                <w:color w:val="auto"/>
                <w:sz w:val="22"/>
                <w:szCs w:val="22"/>
              </w:rPr>
              <w:t>联系人</w:t>
            </w:r>
          </w:p>
        </w:tc>
        <w:tc>
          <w:tcPr>
            <w:tcW w:w="1631" w:type="dxa"/>
            <w:noWrap/>
            <w:vAlign w:val="center"/>
          </w:tcPr>
          <w:p w14:paraId="10AA4E8D">
            <w:pPr>
              <w:ind w:firstLine="440"/>
              <w:rPr>
                <w:rFonts w:hint="eastAsia" w:ascii="宋体" w:hAnsi="宋体" w:cs="宋体"/>
                <w:color w:val="auto"/>
                <w:sz w:val="22"/>
                <w:szCs w:val="22"/>
              </w:rPr>
            </w:pPr>
          </w:p>
        </w:tc>
        <w:tc>
          <w:tcPr>
            <w:tcW w:w="1286" w:type="dxa"/>
            <w:noWrap/>
            <w:vAlign w:val="center"/>
          </w:tcPr>
          <w:p w14:paraId="656C581A">
            <w:pPr>
              <w:ind w:firstLine="440"/>
              <w:rPr>
                <w:rFonts w:hint="eastAsia" w:ascii="宋体" w:hAnsi="宋体" w:cs="宋体"/>
                <w:color w:val="auto"/>
                <w:sz w:val="22"/>
                <w:szCs w:val="22"/>
              </w:rPr>
            </w:pPr>
            <w:r>
              <w:rPr>
                <w:rFonts w:hint="eastAsia" w:ascii="宋体" w:hAnsi="宋体" w:cs="宋体"/>
                <w:color w:val="auto"/>
                <w:sz w:val="22"/>
                <w:szCs w:val="22"/>
              </w:rPr>
              <w:t>手机</w:t>
            </w:r>
          </w:p>
        </w:tc>
        <w:tc>
          <w:tcPr>
            <w:tcW w:w="3990" w:type="dxa"/>
            <w:noWrap/>
            <w:vAlign w:val="center"/>
          </w:tcPr>
          <w:p w14:paraId="28A20FB8">
            <w:pPr>
              <w:ind w:firstLine="440"/>
              <w:rPr>
                <w:rFonts w:hint="eastAsia" w:ascii="宋体" w:hAnsi="宋体" w:cs="宋体"/>
                <w:color w:val="auto"/>
                <w:sz w:val="22"/>
                <w:szCs w:val="22"/>
              </w:rPr>
            </w:pPr>
          </w:p>
        </w:tc>
      </w:tr>
      <w:tr w14:paraId="1989D47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1621" w:type="dxa"/>
            <w:noWrap/>
            <w:vAlign w:val="center"/>
          </w:tcPr>
          <w:p w14:paraId="38601793">
            <w:pPr>
              <w:ind w:firstLine="440"/>
              <w:jc w:val="center"/>
              <w:rPr>
                <w:rFonts w:hint="eastAsia" w:ascii="宋体" w:hAnsi="宋体" w:cs="宋体"/>
                <w:color w:val="auto"/>
                <w:sz w:val="22"/>
                <w:szCs w:val="22"/>
              </w:rPr>
            </w:pPr>
            <w:r>
              <w:rPr>
                <w:rFonts w:hint="eastAsia" w:ascii="宋体" w:hAnsi="宋体" w:cs="宋体"/>
                <w:color w:val="auto"/>
                <w:sz w:val="22"/>
                <w:szCs w:val="22"/>
              </w:rPr>
              <w:t>办公电话</w:t>
            </w:r>
          </w:p>
        </w:tc>
        <w:tc>
          <w:tcPr>
            <w:tcW w:w="1631" w:type="dxa"/>
            <w:noWrap/>
            <w:vAlign w:val="center"/>
          </w:tcPr>
          <w:p w14:paraId="035FAAE2">
            <w:pPr>
              <w:ind w:firstLine="440"/>
              <w:rPr>
                <w:rFonts w:hint="eastAsia" w:ascii="宋体" w:hAnsi="宋体" w:cs="宋体"/>
                <w:color w:val="auto"/>
                <w:sz w:val="22"/>
                <w:szCs w:val="22"/>
              </w:rPr>
            </w:pPr>
          </w:p>
        </w:tc>
        <w:tc>
          <w:tcPr>
            <w:tcW w:w="1286" w:type="dxa"/>
            <w:noWrap/>
            <w:vAlign w:val="center"/>
          </w:tcPr>
          <w:p w14:paraId="69BE0A17">
            <w:pPr>
              <w:ind w:firstLine="440"/>
              <w:rPr>
                <w:rFonts w:hint="eastAsia" w:ascii="宋体" w:hAnsi="宋体" w:cs="宋体"/>
                <w:color w:val="auto"/>
                <w:sz w:val="22"/>
                <w:szCs w:val="22"/>
              </w:rPr>
            </w:pPr>
            <w:r>
              <w:rPr>
                <w:rFonts w:hint="eastAsia" w:ascii="宋体" w:hAnsi="宋体" w:cs="宋体"/>
                <w:color w:val="auto"/>
                <w:sz w:val="22"/>
                <w:szCs w:val="22"/>
              </w:rPr>
              <w:t>传真</w:t>
            </w:r>
          </w:p>
        </w:tc>
        <w:tc>
          <w:tcPr>
            <w:tcW w:w="3990" w:type="dxa"/>
            <w:noWrap/>
            <w:vAlign w:val="center"/>
          </w:tcPr>
          <w:p w14:paraId="6C103A43">
            <w:pPr>
              <w:ind w:firstLine="440"/>
              <w:rPr>
                <w:rFonts w:hint="eastAsia" w:ascii="宋体" w:hAnsi="宋体" w:cs="宋体"/>
                <w:color w:val="auto"/>
                <w:sz w:val="22"/>
                <w:szCs w:val="22"/>
              </w:rPr>
            </w:pPr>
          </w:p>
        </w:tc>
      </w:tr>
      <w:tr w14:paraId="20359F8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jc w:val="center"/>
        </w:trPr>
        <w:tc>
          <w:tcPr>
            <w:tcW w:w="1621" w:type="dxa"/>
            <w:noWrap/>
            <w:vAlign w:val="center"/>
          </w:tcPr>
          <w:p w14:paraId="40DEEC19">
            <w:pPr>
              <w:ind w:firstLine="440"/>
              <w:jc w:val="center"/>
              <w:rPr>
                <w:rFonts w:hint="eastAsia" w:ascii="宋体" w:hAnsi="宋体" w:cs="宋体"/>
                <w:color w:val="auto"/>
                <w:sz w:val="22"/>
                <w:szCs w:val="22"/>
              </w:rPr>
            </w:pPr>
            <w:r>
              <w:rPr>
                <w:rFonts w:hint="eastAsia" w:ascii="宋体" w:hAnsi="宋体" w:cs="宋体"/>
                <w:color w:val="auto"/>
                <w:sz w:val="22"/>
                <w:szCs w:val="22"/>
              </w:rPr>
              <w:t>E-mail</w:t>
            </w:r>
          </w:p>
        </w:tc>
        <w:tc>
          <w:tcPr>
            <w:tcW w:w="6907" w:type="dxa"/>
            <w:gridSpan w:val="3"/>
            <w:noWrap/>
            <w:vAlign w:val="center"/>
          </w:tcPr>
          <w:p w14:paraId="2474F049">
            <w:pPr>
              <w:ind w:firstLine="440"/>
              <w:rPr>
                <w:rFonts w:hint="eastAsia" w:ascii="宋体" w:hAnsi="宋体" w:cs="宋体"/>
                <w:color w:val="auto"/>
                <w:sz w:val="22"/>
                <w:szCs w:val="22"/>
              </w:rPr>
            </w:pPr>
          </w:p>
        </w:tc>
      </w:tr>
      <w:tr w14:paraId="2C6C285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jc w:val="center"/>
        </w:trPr>
        <w:tc>
          <w:tcPr>
            <w:tcW w:w="1621" w:type="dxa"/>
            <w:noWrap/>
            <w:vAlign w:val="center"/>
          </w:tcPr>
          <w:p w14:paraId="6B37F8FF">
            <w:pPr>
              <w:ind w:firstLine="440"/>
              <w:jc w:val="center"/>
              <w:rPr>
                <w:rFonts w:hint="eastAsia" w:ascii="宋体" w:hAnsi="宋体" w:cs="宋体"/>
                <w:color w:val="auto"/>
                <w:sz w:val="22"/>
                <w:szCs w:val="22"/>
              </w:rPr>
            </w:pPr>
            <w:r>
              <w:rPr>
                <w:rFonts w:hint="eastAsia" w:ascii="宋体" w:hAnsi="宋体" w:cs="宋体"/>
                <w:color w:val="auto"/>
                <w:sz w:val="22"/>
                <w:szCs w:val="22"/>
              </w:rPr>
              <w:t>单位地址</w:t>
            </w:r>
          </w:p>
        </w:tc>
        <w:tc>
          <w:tcPr>
            <w:tcW w:w="6907" w:type="dxa"/>
            <w:gridSpan w:val="3"/>
            <w:noWrap/>
            <w:vAlign w:val="center"/>
          </w:tcPr>
          <w:p w14:paraId="440C020C">
            <w:pPr>
              <w:ind w:firstLine="440"/>
              <w:rPr>
                <w:rFonts w:hint="eastAsia" w:ascii="宋体" w:hAnsi="宋体" w:cs="宋体"/>
                <w:color w:val="auto"/>
                <w:sz w:val="22"/>
                <w:szCs w:val="22"/>
              </w:rPr>
            </w:pPr>
          </w:p>
        </w:tc>
      </w:tr>
      <w:tr w14:paraId="0A039BB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jc w:val="center"/>
        </w:trPr>
        <w:tc>
          <w:tcPr>
            <w:tcW w:w="1621" w:type="dxa"/>
            <w:noWrap/>
            <w:vAlign w:val="center"/>
          </w:tcPr>
          <w:p w14:paraId="5236DD4B">
            <w:pPr>
              <w:ind w:firstLine="440"/>
              <w:jc w:val="center"/>
              <w:rPr>
                <w:rFonts w:hint="eastAsia" w:ascii="宋体" w:hAnsi="宋体" w:cs="宋体"/>
                <w:color w:val="auto"/>
                <w:sz w:val="22"/>
                <w:szCs w:val="22"/>
              </w:rPr>
            </w:pPr>
            <w:r>
              <w:rPr>
                <w:rFonts w:hint="eastAsia" w:ascii="宋体" w:hAnsi="宋体" w:cs="宋体"/>
                <w:color w:val="auto"/>
                <w:sz w:val="22"/>
                <w:szCs w:val="22"/>
              </w:rPr>
              <w:t>时间</w:t>
            </w:r>
          </w:p>
        </w:tc>
        <w:tc>
          <w:tcPr>
            <w:tcW w:w="6907" w:type="dxa"/>
            <w:gridSpan w:val="3"/>
            <w:noWrap/>
            <w:vAlign w:val="center"/>
          </w:tcPr>
          <w:p w14:paraId="251B84B2">
            <w:pPr>
              <w:ind w:firstLine="440"/>
              <w:jc w:val="center"/>
              <w:rPr>
                <w:rFonts w:hint="eastAsia" w:ascii="宋体" w:hAnsi="宋体" w:cs="宋体"/>
                <w:color w:val="auto"/>
                <w:sz w:val="22"/>
                <w:szCs w:val="22"/>
              </w:rPr>
            </w:pPr>
            <w:r>
              <w:rPr>
                <w:rFonts w:hint="eastAsia" w:ascii="宋体" w:hAnsi="宋体" w:cs="宋体"/>
                <w:color w:val="auto"/>
                <w:sz w:val="22"/>
                <w:szCs w:val="22"/>
              </w:rPr>
              <w:t>年  月  日</w:t>
            </w:r>
          </w:p>
        </w:tc>
      </w:tr>
      <w:tr w14:paraId="2979EE9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jc w:val="center"/>
        </w:trPr>
        <w:tc>
          <w:tcPr>
            <w:tcW w:w="1621" w:type="dxa"/>
            <w:noWrap/>
            <w:vAlign w:val="center"/>
          </w:tcPr>
          <w:p w14:paraId="35D762F3">
            <w:pPr>
              <w:ind w:firstLine="440"/>
              <w:jc w:val="center"/>
              <w:rPr>
                <w:rFonts w:hint="eastAsia" w:ascii="宋体" w:hAnsi="宋体" w:cs="宋体"/>
                <w:color w:val="auto"/>
                <w:sz w:val="22"/>
                <w:szCs w:val="22"/>
              </w:rPr>
            </w:pPr>
            <w:r>
              <w:rPr>
                <w:rFonts w:hint="eastAsia" w:ascii="宋体" w:hAnsi="宋体" w:cs="宋体"/>
                <w:color w:val="auto"/>
                <w:sz w:val="22"/>
                <w:szCs w:val="22"/>
              </w:rPr>
              <w:t>文件售价</w:t>
            </w:r>
          </w:p>
        </w:tc>
        <w:tc>
          <w:tcPr>
            <w:tcW w:w="6907" w:type="dxa"/>
            <w:gridSpan w:val="3"/>
            <w:noWrap/>
            <w:vAlign w:val="center"/>
          </w:tcPr>
          <w:p w14:paraId="01A74B7E">
            <w:pPr>
              <w:ind w:firstLine="440"/>
              <w:jc w:val="center"/>
              <w:rPr>
                <w:rFonts w:hint="eastAsia" w:ascii="宋体" w:hAnsi="宋体" w:cs="宋体"/>
                <w:color w:val="auto"/>
                <w:sz w:val="22"/>
                <w:szCs w:val="22"/>
              </w:rPr>
            </w:pPr>
            <w:r>
              <w:rPr>
                <w:rFonts w:hint="eastAsia" w:ascii="宋体" w:hAnsi="宋体" w:cs="宋体"/>
                <w:color w:val="auto"/>
                <w:sz w:val="22"/>
                <w:szCs w:val="22"/>
              </w:rPr>
              <w:t>500元/份。</w:t>
            </w:r>
          </w:p>
        </w:tc>
      </w:tr>
      <w:tr w14:paraId="1A04E33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247" w:hRule="atLeast"/>
          <w:jc w:val="center"/>
        </w:trPr>
        <w:tc>
          <w:tcPr>
            <w:tcW w:w="1621" w:type="dxa"/>
            <w:noWrap/>
            <w:vAlign w:val="center"/>
          </w:tcPr>
          <w:p w14:paraId="05F9196D">
            <w:pPr>
              <w:ind w:firstLine="440"/>
              <w:jc w:val="center"/>
              <w:rPr>
                <w:rFonts w:hint="eastAsia" w:ascii="宋体" w:hAnsi="宋体" w:cs="宋体"/>
                <w:color w:val="auto"/>
                <w:sz w:val="22"/>
                <w:szCs w:val="22"/>
              </w:rPr>
            </w:pPr>
            <w:r>
              <w:rPr>
                <w:rFonts w:hint="eastAsia" w:ascii="宋体" w:hAnsi="宋体" w:cs="宋体"/>
                <w:color w:val="auto"/>
                <w:sz w:val="22"/>
                <w:szCs w:val="22"/>
              </w:rPr>
              <w:t>备注</w:t>
            </w:r>
          </w:p>
        </w:tc>
        <w:tc>
          <w:tcPr>
            <w:tcW w:w="6907" w:type="dxa"/>
            <w:gridSpan w:val="3"/>
            <w:noWrap/>
            <w:vAlign w:val="center"/>
          </w:tcPr>
          <w:p w14:paraId="5785A860">
            <w:pPr>
              <w:ind w:firstLine="440"/>
              <w:rPr>
                <w:rFonts w:hint="eastAsia" w:ascii="宋体" w:hAnsi="宋体" w:cs="宋体"/>
                <w:color w:val="auto"/>
                <w:sz w:val="22"/>
                <w:szCs w:val="22"/>
              </w:rPr>
            </w:pPr>
          </w:p>
        </w:tc>
      </w:tr>
    </w:tbl>
    <w:p w14:paraId="5DCFD1DA">
      <w:pPr>
        <w:rPr>
          <w:rFonts w:hint="eastAsia" w:ascii="宋体" w:hAnsi="宋体" w:cs="宋体"/>
          <w:color w:val="auto"/>
        </w:rPr>
      </w:pPr>
    </w:p>
    <w:p w14:paraId="339A4F05">
      <w:pPr>
        <w:rPr>
          <w:rFonts w:hint="eastAsia" w:ascii="宋体" w:hAnsi="宋体" w:cs="宋体"/>
          <w:color w:val="auto"/>
        </w:rPr>
      </w:pPr>
    </w:p>
    <w:p w14:paraId="43539B43">
      <w:pPr>
        <w:pStyle w:val="4"/>
        <w:rPr>
          <w:rFonts w:hint="eastAsia" w:ascii="宋体" w:hAnsi="宋体" w:eastAsia="宋体" w:cs="宋体"/>
          <w:color w:val="auto"/>
        </w:rPr>
      </w:pPr>
    </w:p>
    <w:p w14:paraId="1813CC42">
      <w:pPr>
        <w:rPr>
          <w:rFonts w:hint="eastAsia" w:ascii="宋体" w:hAnsi="宋体" w:cs="宋体"/>
          <w:color w:val="auto"/>
          <w:sz w:val="24"/>
          <w:szCs w:val="24"/>
        </w:rPr>
      </w:pPr>
    </w:p>
    <w:p w14:paraId="24371A86">
      <w:pPr>
        <w:rPr>
          <w:rFonts w:hint="eastAsia" w:ascii="宋体" w:hAnsi="宋体" w:cs="宋体"/>
          <w:color w:val="auto"/>
          <w:sz w:val="24"/>
          <w:szCs w:val="24"/>
        </w:rPr>
      </w:pPr>
    </w:p>
    <w:p w14:paraId="787DCCA7">
      <w:pPr>
        <w:rPr>
          <w:rFonts w:hint="eastAsia" w:ascii="宋体" w:hAnsi="宋体" w:cs="宋体"/>
          <w:color w:val="auto"/>
          <w:sz w:val="24"/>
          <w:szCs w:val="24"/>
        </w:rPr>
      </w:pPr>
    </w:p>
    <w:p w14:paraId="20333400">
      <w:pPr>
        <w:rPr>
          <w:rFonts w:hint="eastAsia" w:ascii="宋体" w:hAnsi="宋体" w:cs="宋体"/>
          <w:color w:val="auto"/>
          <w:sz w:val="24"/>
          <w:szCs w:val="24"/>
        </w:rPr>
      </w:pPr>
    </w:p>
    <w:p w14:paraId="092A1F9D">
      <w:pPr>
        <w:rPr>
          <w:rFonts w:hint="eastAsia" w:ascii="宋体" w:hAnsi="宋体" w:cs="宋体"/>
          <w:color w:val="auto"/>
          <w:sz w:val="24"/>
          <w:szCs w:val="24"/>
        </w:rPr>
      </w:pPr>
    </w:p>
    <w:p w14:paraId="00DFB896">
      <w:pPr>
        <w:rPr>
          <w:rFonts w:hint="eastAsia" w:ascii="宋体" w:hAnsi="宋体" w:cs="宋体"/>
          <w:color w:val="auto"/>
          <w:sz w:val="24"/>
          <w:szCs w:val="24"/>
        </w:rPr>
      </w:pPr>
    </w:p>
    <w:p w14:paraId="0A83C288">
      <w:pPr>
        <w:rPr>
          <w:rFonts w:hint="eastAsia" w:ascii="宋体" w:hAnsi="宋体" w:cs="宋体"/>
          <w:color w:val="auto"/>
          <w:sz w:val="24"/>
          <w:szCs w:val="24"/>
        </w:rPr>
      </w:pPr>
    </w:p>
    <w:p w14:paraId="199C1BBF">
      <w:pPr>
        <w:rPr>
          <w:rFonts w:hint="eastAsia" w:ascii="宋体" w:hAnsi="宋体" w:cs="宋体"/>
          <w:color w:val="auto"/>
          <w:sz w:val="24"/>
          <w:szCs w:val="24"/>
        </w:rPr>
      </w:pPr>
    </w:p>
    <w:p w14:paraId="37CFA96A">
      <w:pPr>
        <w:rPr>
          <w:rFonts w:hint="eastAsia" w:ascii="宋体" w:hAnsi="宋体" w:cs="宋体"/>
          <w:color w:val="auto"/>
          <w:sz w:val="24"/>
          <w:szCs w:val="24"/>
        </w:rPr>
      </w:pPr>
    </w:p>
    <w:p w14:paraId="0ED18B85">
      <w:pPr>
        <w:rPr>
          <w:rFonts w:hint="eastAsia" w:ascii="宋体" w:hAnsi="宋体" w:cs="宋体"/>
          <w:color w:val="auto"/>
          <w:sz w:val="24"/>
          <w:szCs w:val="24"/>
        </w:rPr>
      </w:pPr>
    </w:p>
    <w:p w14:paraId="35BE2BFC">
      <w:pPr>
        <w:spacing w:line="360" w:lineRule="auto"/>
        <w:ind w:firstLine="4080" w:firstLineChars="1700"/>
        <w:rPr>
          <w:rFonts w:hint="eastAsia" w:ascii="宋体" w:hAnsi="宋体" w:cs="宋体"/>
          <w:color w:val="auto"/>
          <w:sz w:val="24"/>
          <w:szCs w:val="24"/>
        </w:rPr>
      </w:pPr>
      <w:r>
        <w:rPr>
          <w:rFonts w:hint="eastAsia" w:ascii="宋体" w:hAnsi="宋体" w:cs="宋体"/>
          <w:color w:val="auto"/>
          <w:sz w:val="24"/>
          <w:szCs w:val="24"/>
        </w:rPr>
        <w:t>（结束）</w:t>
      </w:r>
    </w:p>
    <w:p w14:paraId="2B32D2F0">
      <w:pPr>
        <w:spacing w:line="360" w:lineRule="auto"/>
        <w:ind w:firstLine="480" w:firstLineChars="200"/>
        <w:jc w:val="center"/>
        <w:rPr>
          <w:rFonts w:hint="eastAsia" w:ascii="宋体" w:hAnsi="宋体" w:cs="宋体"/>
          <w:color w:val="auto"/>
          <w:sz w:val="24"/>
          <w:szCs w:val="24"/>
        </w:rPr>
      </w:pPr>
    </w:p>
    <w:p w14:paraId="6973C499">
      <w:pPr>
        <w:spacing w:line="360" w:lineRule="auto"/>
        <w:ind w:firstLine="480" w:firstLineChars="200"/>
        <w:jc w:val="center"/>
        <w:rPr>
          <w:rFonts w:hint="eastAsia" w:ascii="宋体" w:hAnsi="宋体" w:cs="宋体"/>
          <w:color w:val="auto"/>
          <w:sz w:val="24"/>
          <w:szCs w:val="24"/>
        </w:rPr>
      </w:pPr>
    </w:p>
    <w:p w14:paraId="746D04B0">
      <w:pPr>
        <w:spacing w:line="360" w:lineRule="auto"/>
        <w:ind w:firstLine="480" w:firstLineChars="200"/>
        <w:jc w:val="center"/>
        <w:rPr>
          <w:rFonts w:hint="eastAsia" w:ascii="宋体" w:hAnsi="宋体" w:cs="宋体"/>
          <w:color w:val="auto"/>
          <w:sz w:val="24"/>
          <w:szCs w:val="24"/>
        </w:rPr>
      </w:pPr>
    </w:p>
    <w:p w14:paraId="3322668F">
      <w:pPr>
        <w:spacing w:line="360" w:lineRule="auto"/>
        <w:ind w:firstLine="480" w:firstLineChars="200"/>
        <w:jc w:val="center"/>
        <w:rPr>
          <w:rFonts w:hint="eastAsia" w:ascii="宋体" w:hAnsi="宋体" w:cs="宋体"/>
          <w:color w:val="auto"/>
          <w:sz w:val="24"/>
          <w:szCs w:val="24"/>
        </w:rPr>
      </w:pPr>
    </w:p>
    <w:p w14:paraId="5D5142F8">
      <w:pPr>
        <w:spacing w:line="360" w:lineRule="auto"/>
        <w:outlineLvl w:val="0"/>
        <w:rPr>
          <w:rFonts w:hint="eastAsia" w:ascii="宋体" w:hAnsi="宋体" w:cs="宋体"/>
          <w:color w:val="auto"/>
        </w:rPr>
      </w:pPr>
    </w:p>
    <w:p w14:paraId="718AD97D">
      <w:pPr>
        <w:rPr>
          <w:color w:val="auto"/>
        </w:rPr>
      </w:pPr>
    </w:p>
    <w:bookmarkEnd w:id="157"/>
    <w:sectPr>
      <w:pgSz w:w="11907" w:h="16840"/>
      <w:pgMar w:top="1134" w:right="1191" w:bottom="1134" w:left="1304" w:header="851" w:footer="992" w:gutter="0"/>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KSOFD8A28030">
    <w:panose1 w:val="020B0503020204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53742A">
    <w:pPr>
      <w:pStyle w:val="7"/>
      <w:framePr w:wrap="around" w:vAnchor="text" w:hAnchor="margin" w:xAlign="center" w:y="1"/>
      <w:jc w:val="center"/>
      <w:rPr>
        <w:rStyle w:val="13"/>
        <w:rFonts w:ascii="宋体"/>
        <w:sz w:val="21"/>
        <w:szCs w:val="21"/>
      </w:rPr>
    </w:pPr>
    <w:r>
      <w:rPr>
        <w:rFonts w:ascii="宋体"/>
        <w:sz w:val="21"/>
        <w:szCs w:val="21"/>
      </w:rPr>
      <w:fldChar w:fldCharType="begin"/>
    </w:r>
    <w:r>
      <w:rPr>
        <w:rStyle w:val="13"/>
        <w:rFonts w:ascii="宋体"/>
        <w:sz w:val="21"/>
        <w:szCs w:val="21"/>
      </w:rPr>
      <w:instrText xml:space="preserve">PAGE  </w:instrText>
    </w:r>
    <w:r>
      <w:rPr>
        <w:rFonts w:ascii="宋体"/>
        <w:sz w:val="21"/>
        <w:szCs w:val="21"/>
      </w:rPr>
      <w:fldChar w:fldCharType="separate"/>
    </w:r>
    <w:r>
      <w:rPr>
        <w:rStyle w:val="13"/>
        <w:rFonts w:ascii="宋体"/>
        <w:sz w:val="21"/>
        <w:szCs w:val="21"/>
      </w:rPr>
      <w:t>- 4 -</w:t>
    </w:r>
    <w:r>
      <w:rPr>
        <w:rFonts w:ascii="宋体"/>
        <w:sz w:val="21"/>
        <w:szCs w:val="21"/>
      </w:rPr>
      <w:fldChar w:fldCharType="end"/>
    </w:r>
  </w:p>
  <w:p w14:paraId="19D7117C">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1DB039">
    <w:pPr>
      <w:pStyle w:val="7"/>
      <w:jc w:val="center"/>
      <w:rPr>
        <w:rFonts w:hint="eastAsia" w:ascii="宋体" w:hAnsi="宋体"/>
        <w:sz w:val="21"/>
        <w:szCs w:val="21"/>
      </w:rPr>
    </w:pPr>
    <w:r>
      <w:rPr>
        <w:rFonts w:ascii="宋体" w:hAnsi="宋体"/>
        <w:sz w:val="21"/>
        <w:szCs w:val="21"/>
      </w:rPr>
      <w:fldChar w:fldCharType="begin"/>
    </w:r>
    <w:r>
      <w:rPr>
        <w:rStyle w:val="13"/>
        <w:rFonts w:ascii="宋体" w:hAnsi="宋体"/>
        <w:sz w:val="21"/>
        <w:szCs w:val="21"/>
      </w:rPr>
      <w:instrText xml:space="preserve"> PAGE </w:instrText>
    </w:r>
    <w:r>
      <w:rPr>
        <w:rFonts w:ascii="宋体" w:hAnsi="宋体"/>
        <w:sz w:val="21"/>
        <w:szCs w:val="21"/>
      </w:rPr>
      <w:fldChar w:fldCharType="separate"/>
    </w:r>
    <w:r>
      <w:rPr>
        <w:rStyle w:val="13"/>
        <w:rFonts w:ascii="宋体" w:hAnsi="宋体"/>
        <w:sz w:val="21"/>
        <w:szCs w:val="21"/>
      </w:rPr>
      <w:t>- 7 -</w:t>
    </w:r>
    <w:r>
      <w:rPr>
        <w:rFonts w:ascii="宋体" w:hAnsi="宋体"/>
        <w:sz w:val="21"/>
        <w:szCs w:val="21"/>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74B8CA">
    <w:pPr>
      <w:pStyle w:val="7"/>
      <w:jc w:val="center"/>
      <w:rPr>
        <w:rFonts w:hint="eastAsia" w:ascii="宋体" w:hAnsi="宋体"/>
        <w:sz w:val="21"/>
        <w:szCs w:val="21"/>
      </w:rPr>
    </w:pPr>
    <w:r>
      <w:rPr>
        <w:rFonts w:ascii="宋体" w:hAnsi="宋体"/>
        <w:sz w:val="21"/>
        <w:szCs w:val="21"/>
      </w:rPr>
      <w:fldChar w:fldCharType="begin"/>
    </w:r>
    <w:r>
      <w:rPr>
        <w:rStyle w:val="13"/>
        <w:rFonts w:ascii="宋体" w:hAnsi="宋体"/>
        <w:sz w:val="21"/>
        <w:szCs w:val="21"/>
      </w:rPr>
      <w:instrText xml:space="preserve"> PAGE </w:instrText>
    </w:r>
    <w:r>
      <w:rPr>
        <w:rFonts w:ascii="宋体" w:hAnsi="宋体"/>
        <w:sz w:val="21"/>
        <w:szCs w:val="21"/>
      </w:rPr>
      <w:fldChar w:fldCharType="separate"/>
    </w:r>
    <w:r>
      <w:rPr>
        <w:rStyle w:val="13"/>
        <w:rFonts w:ascii="宋体" w:hAnsi="宋体"/>
        <w:sz w:val="21"/>
        <w:szCs w:val="21"/>
      </w:rPr>
      <w:t>- 26 -</w:t>
    </w:r>
    <w:r>
      <w:rPr>
        <w:rFonts w:ascii="宋体" w:hAnsi="宋体"/>
        <w:sz w:val="21"/>
        <w:szCs w:val="21"/>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19C6AC">
    <w:pPr>
      <w:pStyle w:val="7"/>
      <w:framePr w:wrap="around" w:vAnchor="text" w:hAnchor="margin" w:xAlign="center" w:y="1"/>
      <w:rPr>
        <w:rStyle w:val="13"/>
      </w:rPr>
    </w:pPr>
    <w:r>
      <w:fldChar w:fldCharType="begin"/>
    </w:r>
    <w:r>
      <w:rPr>
        <w:rStyle w:val="13"/>
      </w:rPr>
      <w:instrText xml:space="preserve">PAGE  </w:instrText>
    </w:r>
    <w:r>
      <w:fldChar w:fldCharType="separate"/>
    </w:r>
    <w:r>
      <w:fldChar w:fldCharType="end"/>
    </w:r>
  </w:p>
  <w:p w14:paraId="02D7C179">
    <w:pPr>
      <w:pStyle w:val="7"/>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31D01E">
    <w:pPr>
      <w:pStyle w:val="7"/>
      <w:jc w:val="center"/>
      <w:rPr>
        <w:rFonts w:hint="eastAsia" w:ascii="宋体" w:hAnsi="宋体"/>
        <w:sz w:val="21"/>
        <w:szCs w:val="21"/>
      </w:rPr>
    </w:pPr>
    <w:r>
      <w:rPr>
        <w:rFonts w:ascii="宋体" w:hAnsi="宋体"/>
        <w:sz w:val="21"/>
        <w:szCs w:val="21"/>
      </w:rPr>
      <w:fldChar w:fldCharType="begin"/>
    </w:r>
    <w:r>
      <w:rPr>
        <w:rStyle w:val="13"/>
        <w:rFonts w:ascii="宋体" w:hAnsi="宋体"/>
        <w:sz w:val="21"/>
        <w:szCs w:val="21"/>
      </w:rPr>
      <w:instrText xml:space="preserve"> PAGE </w:instrText>
    </w:r>
    <w:r>
      <w:rPr>
        <w:rFonts w:ascii="宋体" w:hAnsi="宋体"/>
        <w:sz w:val="21"/>
        <w:szCs w:val="21"/>
      </w:rPr>
      <w:fldChar w:fldCharType="separate"/>
    </w:r>
    <w:r>
      <w:rPr>
        <w:rStyle w:val="13"/>
        <w:rFonts w:ascii="宋体" w:hAnsi="宋体"/>
        <w:sz w:val="21"/>
        <w:szCs w:val="21"/>
      </w:rPr>
      <w:t>- 21 -</w:t>
    </w:r>
    <w:r>
      <w:rPr>
        <w:rFonts w:ascii="宋体" w:hAnsi="宋体"/>
        <w:sz w:val="21"/>
        <w:szCs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DB4F74">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C1251F">
    <w:pPr>
      <w:pStyle w:val="8"/>
      <w:jc w:val="both"/>
      <w:rPr>
        <w:rFonts w:ascii="方正仿宋_GBK" w:eastAsia="方正仿宋_GBK"/>
        <w:sz w:val="21"/>
        <w:szCs w:val="21"/>
      </w:rPr>
    </w:pPr>
    <w:r>
      <w:rPr>
        <w:rFonts w:hint="eastAsia" w:ascii="方正仿宋_GBK" w:eastAsia="方正仿宋_GBK"/>
        <w:sz w:val="21"/>
        <w:szCs w:val="21"/>
      </w:rPr>
      <w:t xml:space="preserve">                                                                        竞争性磋商文件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92A53D">
    <w:pPr>
      <w:pStyle w:val="8"/>
      <w:jc w:val="both"/>
      <w:rPr>
        <w:rFonts w:ascii="方正仿宋_GBK" w:eastAsia="方正仿宋_GBK"/>
        <w:sz w:val="21"/>
        <w:szCs w:val="21"/>
      </w:rPr>
    </w:pPr>
    <w:r>
      <w:rPr>
        <w:rFonts w:hint="eastAsia" w:ascii="方正仿宋_GBK" w:eastAsia="方正仿宋_GBK"/>
        <w:sz w:val="21"/>
        <w:szCs w:val="21"/>
      </w:rPr>
      <w:t xml:space="preserve">                                                                          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A57622C"/>
    <w:multiLevelType w:val="singleLevel"/>
    <w:tmpl w:val="3A57622C"/>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A001FF"/>
    <w:rsid w:val="000906D7"/>
    <w:rsid w:val="001C1743"/>
    <w:rsid w:val="00212E2B"/>
    <w:rsid w:val="00515CFB"/>
    <w:rsid w:val="005B1F35"/>
    <w:rsid w:val="00750878"/>
    <w:rsid w:val="008816A8"/>
    <w:rsid w:val="00A17E76"/>
    <w:rsid w:val="00F46B24"/>
    <w:rsid w:val="05CF3FC6"/>
    <w:rsid w:val="06507981"/>
    <w:rsid w:val="08963D8D"/>
    <w:rsid w:val="0A502AB1"/>
    <w:rsid w:val="15387A8A"/>
    <w:rsid w:val="1BA204A2"/>
    <w:rsid w:val="1DA862D4"/>
    <w:rsid w:val="243932FC"/>
    <w:rsid w:val="253F204C"/>
    <w:rsid w:val="2A9379BD"/>
    <w:rsid w:val="2D5C6078"/>
    <w:rsid w:val="2F914D18"/>
    <w:rsid w:val="350C7175"/>
    <w:rsid w:val="371662D4"/>
    <w:rsid w:val="3F5C1110"/>
    <w:rsid w:val="3FC80B7E"/>
    <w:rsid w:val="465C7ED3"/>
    <w:rsid w:val="4DA001FF"/>
    <w:rsid w:val="559E3828"/>
    <w:rsid w:val="5E4F7450"/>
    <w:rsid w:val="734F06A6"/>
    <w:rsid w:val="7D813F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2"/>
    <w:basedOn w:val="1"/>
    <w:next w:val="1"/>
    <w:qFormat/>
    <w:uiPriority w:val="0"/>
    <w:pPr>
      <w:keepNext/>
      <w:keepLines/>
      <w:spacing w:before="260" w:after="260" w:line="413" w:lineRule="auto"/>
      <w:outlineLvl w:val="1"/>
    </w:pPr>
    <w:rPr>
      <w:rFonts w:ascii="Arial" w:hAnsi="Arial" w:eastAsia="黑体"/>
      <w:b/>
      <w:sz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next w:val="1"/>
    <w:qFormat/>
    <w:uiPriority w:val="0"/>
    <w:rPr>
      <w:rFonts w:ascii="仿宋_GB2312" w:eastAsia="仿宋_GB2312"/>
      <w:sz w:val="32"/>
    </w:rPr>
  </w:style>
  <w:style w:type="paragraph" w:styleId="5">
    <w:name w:val="Plain Text"/>
    <w:basedOn w:val="1"/>
    <w:qFormat/>
    <w:uiPriority w:val="0"/>
    <w:rPr>
      <w:rFonts w:ascii="宋体" w:hAnsi="Courier New"/>
      <w:sz w:val="21"/>
    </w:rPr>
  </w:style>
  <w:style w:type="paragraph" w:styleId="6">
    <w:name w:val="Date"/>
    <w:basedOn w:val="1"/>
    <w:next w:val="1"/>
    <w:qFormat/>
    <w:uiPriority w:val="0"/>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rPr>
  </w:style>
  <w:style w:type="paragraph" w:styleId="9">
    <w:name w:val="toc 2"/>
    <w:basedOn w:val="1"/>
    <w:next w:val="1"/>
    <w:qFormat/>
    <w:uiPriority w:val="39"/>
    <w:pPr>
      <w:ind w:left="420" w:leftChars="200"/>
    </w:pPr>
  </w:style>
  <w:style w:type="paragraph" w:styleId="10">
    <w:name w:val="Body Text First Indent"/>
    <w:basedOn w:val="1"/>
    <w:qFormat/>
    <w:uiPriority w:val="0"/>
    <w:pPr>
      <w:spacing w:line="360" w:lineRule="auto"/>
      <w:ind w:firstLine="420"/>
    </w:pPr>
    <w:rPr>
      <w:rFonts w:ascii="宋体" w:hAnsi="宋体"/>
      <w:sz w:val="24"/>
    </w:rPr>
  </w:style>
  <w:style w:type="character" w:styleId="13">
    <w:name w:val="page number"/>
    <w:qFormat/>
    <w:uiPriority w:val="0"/>
  </w:style>
  <w:style w:type="paragraph" w:styleId="14">
    <w:name w:val="List Paragraph"/>
    <w:basedOn w:val="1"/>
    <w:qFormat/>
    <w:uiPriority w:val="99"/>
    <w:pPr>
      <w:ind w:firstLine="420" w:firstLineChars="200"/>
    </w:pPr>
  </w:style>
  <w:style w:type="paragraph" w:customStyle="1" w:styleId="15">
    <w:name w:val="1"/>
    <w:basedOn w:val="1"/>
    <w:next w:val="5"/>
    <w:qFormat/>
    <w:uiPriority w:val="0"/>
    <w:rPr>
      <w:rFonts w:ascii="宋体" w:hAnsi="Courier New"/>
      <w:sz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33</Pages>
  <Words>12980</Words>
  <Characters>13542</Characters>
  <Lines>681</Lines>
  <Paragraphs>668</Paragraphs>
  <TotalTime>11</TotalTime>
  <ScaleCrop>false</ScaleCrop>
  <LinksUpToDate>false</LinksUpToDate>
  <CharactersWithSpaces>14466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2026-03-19T01:18:00Z</dcterms:created>
  <dc:creator>王忠伦</dc:creator>
  <cp:lastModifiedBy>万美</cp:lastModifiedBy>
  <dcterms:modified xsi:type="dcterms:W3CDTF">2026-04-17T02:39:11Z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B357F4ADB9BB425683B056806389663F_13</vt:lpwstr>
  </property>
  <property fmtid="{D5CDD505-2E9C-101B-9397-08002B2CF9AE}" pid="4" name="KSOTemplateDocerSaveRecord">
    <vt:lpwstr>eyJoZGlkIjoiYTRmNjlmNjZkMGFkMTBlOTI2OWRjMTg5MWFkN2U4MGIiLCJ1c2VySWQiOiIxNTE3ODMxMjkwIn0=</vt:lpwstr>
  </property>
</Properties>
</file>