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EB9F8">
      <w:pPr>
        <w:spacing w:line="1600" w:lineRule="exact"/>
        <w:outlineLvl w:val="0"/>
        <w:rPr>
          <w:rFonts w:ascii="宋体" w:hAnsi="宋体" w:cs="宋体"/>
          <w:b/>
          <w:color w:val="auto"/>
          <w:sz w:val="100"/>
          <w:highlight w:val="none"/>
        </w:rPr>
      </w:pPr>
    </w:p>
    <w:p w14:paraId="34B806BD">
      <w:pPr>
        <w:pStyle w:val="76"/>
        <w:rPr>
          <w:rFonts w:eastAsia="宋体" w:cs="宋体"/>
          <w:color w:val="auto"/>
          <w:highlight w:val="none"/>
        </w:rPr>
      </w:pPr>
    </w:p>
    <w:p w14:paraId="160BB177">
      <w:pPr>
        <w:spacing w:line="1600" w:lineRule="exact"/>
        <w:jc w:val="center"/>
        <w:outlineLvl w:val="0"/>
        <w:rPr>
          <w:rFonts w:ascii="宋体" w:hAnsi="宋体" w:cs="宋体"/>
          <w:color w:val="auto"/>
          <w:sz w:val="120"/>
          <w:szCs w:val="120"/>
          <w:highlight w:val="none"/>
        </w:rPr>
      </w:pPr>
      <w:r>
        <w:rPr>
          <w:rFonts w:hint="eastAsia" w:ascii="宋体" w:hAnsi="宋体" w:cs="宋体"/>
          <w:b/>
          <w:color w:val="auto"/>
          <w:sz w:val="120"/>
          <w:szCs w:val="120"/>
          <w:highlight w:val="none"/>
        </w:rPr>
        <w:t>网上询比文件</w:t>
      </w:r>
    </w:p>
    <w:p w14:paraId="0DB36AD3">
      <w:pPr>
        <w:pStyle w:val="23"/>
        <w:spacing w:line="500" w:lineRule="exact"/>
        <w:ind w:left="0"/>
        <w:jc w:val="center"/>
        <w:rPr>
          <w:rFonts w:ascii="宋体" w:hAnsi="宋体" w:cs="宋体"/>
          <w:color w:val="auto"/>
          <w:sz w:val="32"/>
          <w:highlight w:val="none"/>
        </w:rPr>
      </w:pPr>
    </w:p>
    <w:p w14:paraId="6E639CA1">
      <w:pPr>
        <w:pStyle w:val="23"/>
        <w:spacing w:line="500" w:lineRule="exact"/>
        <w:ind w:left="0"/>
        <w:jc w:val="center"/>
        <w:rPr>
          <w:rFonts w:ascii="宋体" w:hAnsi="宋体" w:cs="宋体"/>
          <w:b/>
          <w:bCs/>
          <w:color w:val="auto"/>
          <w:sz w:val="32"/>
          <w:highlight w:val="none"/>
        </w:rPr>
      </w:pPr>
      <w:r>
        <w:rPr>
          <w:rFonts w:hint="eastAsia" w:ascii="宋体" w:hAnsi="宋体" w:cs="宋体"/>
          <w:b/>
          <w:bCs/>
          <w:color w:val="auto"/>
          <w:sz w:val="32"/>
          <w:highlight w:val="none"/>
        </w:rPr>
        <w:t>（综合评分）</w:t>
      </w:r>
    </w:p>
    <w:p w14:paraId="315F301B">
      <w:pPr>
        <w:pStyle w:val="23"/>
        <w:spacing w:line="500" w:lineRule="exact"/>
        <w:ind w:left="0"/>
        <w:jc w:val="center"/>
        <w:rPr>
          <w:rFonts w:ascii="宋体" w:hAnsi="宋体" w:cs="宋体"/>
          <w:b/>
          <w:bCs/>
          <w:color w:val="auto"/>
          <w:sz w:val="32"/>
          <w:highlight w:val="none"/>
        </w:rPr>
      </w:pPr>
    </w:p>
    <w:p w14:paraId="66627027">
      <w:pPr>
        <w:pStyle w:val="23"/>
        <w:spacing w:line="500" w:lineRule="exact"/>
        <w:ind w:left="0"/>
        <w:rPr>
          <w:rFonts w:ascii="宋体" w:hAnsi="宋体" w:cs="宋体"/>
          <w:color w:val="auto"/>
          <w:sz w:val="32"/>
          <w:highlight w:val="none"/>
        </w:rPr>
      </w:pPr>
    </w:p>
    <w:p w14:paraId="690C3320">
      <w:pPr>
        <w:pStyle w:val="23"/>
        <w:spacing w:line="500" w:lineRule="exact"/>
        <w:ind w:left="0"/>
        <w:rPr>
          <w:rFonts w:ascii="宋体" w:hAnsi="宋体" w:cs="宋体"/>
          <w:color w:val="auto"/>
          <w:sz w:val="32"/>
          <w:highlight w:val="none"/>
        </w:rPr>
      </w:pPr>
    </w:p>
    <w:p w14:paraId="3D78A0F7">
      <w:pPr>
        <w:pStyle w:val="23"/>
        <w:spacing w:line="500" w:lineRule="exact"/>
        <w:ind w:left="0"/>
        <w:rPr>
          <w:rFonts w:ascii="宋体" w:hAnsi="宋体" w:cs="宋体"/>
          <w:color w:val="auto"/>
          <w:sz w:val="32"/>
          <w:highlight w:val="none"/>
        </w:rPr>
      </w:pPr>
    </w:p>
    <w:p w14:paraId="71024C9D">
      <w:pPr>
        <w:rPr>
          <w:rFonts w:ascii="宋体" w:hAnsi="宋体" w:cs="宋体"/>
          <w:color w:val="auto"/>
          <w:highlight w:val="none"/>
        </w:rPr>
      </w:pPr>
    </w:p>
    <w:p w14:paraId="0EEE5ADE">
      <w:pPr>
        <w:pStyle w:val="23"/>
        <w:spacing w:line="500" w:lineRule="exact"/>
        <w:ind w:left="0"/>
        <w:jc w:val="center"/>
        <w:rPr>
          <w:rFonts w:ascii="宋体" w:hAnsi="宋体" w:cs="宋体"/>
          <w:color w:val="auto"/>
          <w:sz w:val="32"/>
          <w:highlight w:val="none"/>
        </w:rPr>
      </w:pPr>
    </w:p>
    <w:p w14:paraId="5A21BD8B">
      <w:pPr>
        <w:spacing w:line="500" w:lineRule="exact"/>
        <w:ind w:left="3648" w:leftChars="503" w:hanging="2240" w:hangingChars="700"/>
        <w:outlineLvl w:val="0"/>
        <w:rPr>
          <w:rFonts w:hint="eastAsia" w:ascii="宋体" w:hAnsi="宋体" w:cs="宋体"/>
          <w:color w:val="auto"/>
          <w:sz w:val="32"/>
          <w:highlight w:val="none"/>
          <w:lang w:val="en-US" w:eastAsia="zh-CN"/>
        </w:rPr>
      </w:pPr>
      <w:r>
        <w:rPr>
          <w:rFonts w:hint="eastAsia" w:ascii="宋体" w:hAnsi="宋体" w:cs="宋体"/>
          <w:color w:val="auto"/>
          <w:sz w:val="32"/>
          <w:highlight w:val="none"/>
        </w:rPr>
        <w:t>采购项目编号：QC25B0019</w:t>
      </w:r>
    </w:p>
    <w:p w14:paraId="7B86D7FF">
      <w:pPr>
        <w:spacing w:line="500" w:lineRule="exact"/>
        <w:ind w:left="3648" w:leftChars="503" w:hanging="2240" w:hangingChars="700"/>
        <w:outlineLvl w:val="0"/>
        <w:rPr>
          <w:rFonts w:hint="eastAsia" w:ascii="宋体" w:hAnsi="宋体" w:cs="宋体"/>
          <w:color w:val="auto"/>
          <w:sz w:val="32"/>
          <w:highlight w:val="none"/>
          <w:lang w:eastAsia="zh-CN"/>
        </w:rPr>
      </w:pPr>
      <w:r>
        <w:rPr>
          <w:rFonts w:hint="eastAsia" w:ascii="宋体" w:hAnsi="宋体" w:cs="宋体"/>
          <w:color w:val="auto"/>
          <w:sz w:val="32"/>
          <w:highlight w:val="none"/>
        </w:rPr>
        <w:t>采购项目名称：</w:t>
      </w:r>
      <w:r>
        <w:rPr>
          <w:rFonts w:hint="eastAsia" w:ascii="宋体" w:hAnsi="宋体" w:eastAsia="宋体" w:cs="宋体"/>
          <w:color w:val="auto"/>
          <w:sz w:val="32"/>
          <w:szCs w:val="20"/>
          <w:highlight w:val="none"/>
        </w:rPr>
        <w:t>重庆大巴山国家级自然保护区</w:t>
      </w:r>
      <w:r>
        <w:rPr>
          <w:rFonts w:hint="eastAsia" w:ascii="宋体" w:hAnsi="宋体" w:eastAsia="宋体" w:cs="宋体"/>
          <w:color w:val="auto"/>
          <w:sz w:val="32"/>
          <w:szCs w:val="20"/>
          <w:highlight w:val="none"/>
          <w:lang w:eastAsia="zh-CN"/>
        </w:rPr>
        <w:t>崖柏监测项目（</w:t>
      </w:r>
      <w:r>
        <w:rPr>
          <w:rFonts w:hint="eastAsia" w:ascii="宋体" w:hAnsi="宋体" w:eastAsia="宋体" w:cs="宋体"/>
          <w:b w:val="0"/>
          <w:color w:val="auto"/>
          <w:sz w:val="32"/>
          <w:szCs w:val="20"/>
          <w:highlight w:val="none"/>
          <w:lang w:val="en-US" w:eastAsia="zh-CN"/>
        </w:rPr>
        <w:t>咸宜保护站布展</w:t>
      </w:r>
      <w:r>
        <w:rPr>
          <w:rFonts w:hint="eastAsia" w:ascii="宋体" w:hAnsi="宋体" w:eastAsia="宋体" w:cs="宋体"/>
          <w:color w:val="auto"/>
          <w:sz w:val="32"/>
          <w:szCs w:val="20"/>
          <w:highlight w:val="none"/>
          <w:lang w:eastAsia="zh-CN"/>
        </w:rPr>
        <w:t>）</w:t>
      </w:r>
    </w:p>
    <w:p w14:paraId="674A6DFA">
      <w:pPr>
        <w:pStyle w:val="23"/>
        <w:spacing w:line="500" w:lineRule="exact"/>
        <w:ind w:left="0"/>
        <w:jc w:val="center"/>
        <w:rPr>
          <w:rFonts w:ascii="宋体" w:hAnsi="宋体" w:cs="宋体"/>
          <w:color w:val="auto"/>
          <w:sz w:val="32"/>
          <w:highlight w:val="none"/>
        </w:rPr>
      </w:pPr>
    </w:p>
    <w:p w14:paraId="3DBF505D">
      <w:pPr>
        <w:rPr>
          <w:rFonts w:ascii="宋体" w:hAnsi="宋体" w:cs="宋体"/>
          <w:color w:val="auto"/>
          <w:highlight w:val="none"/>
        </w:rPr>
      </w:pPr>
    </w:p>
    <w:p w14:paraId="29C2284C">
      <w:pPr>
        <w:rPr>
          <w:rFonts w:ascii="宋体" w:hAnsi="宋体" w:cs="宋体"/>
          <w:color w:val="auto"/>
          <w:highlight w:val="none"/>
        </w:rPr>
      </w:pPr>
    </w:p>
    <w:p w14:paraId="7BAC1404">
      <w:pPr>
        <w:rPr>
          <w:rFonts w:ascii="宋体" w:hAnsi="宋体" w:cs="宋体"/>
          <w:color w:val="auto"/>
          <w:highlight w:val="none"/>
        </w:rPr>
      </w:pPr>
    </w:p>
    <w:p w14:paraId="7167F07F">
      <w:pPr>
        <w:pStyle w:val="75"/>
        <w:rPr>
          <w:rFonts w:hAnsi="宋体" w:cs="宋体"/>
          <w:color w:val="auto"/>
          <w:highlight w:val="none"/>
        </w:rPr>
      </w:pPr>
    </w:p>
    <w:p w14:paraId="3735CB85">
      <w:pPr>
        <w:pStyle w:val="23"/>
        <w:spacing w:line="500" w:lineRule="exact"/>
        <w:ind w:left="0"/>
        <w:jc w:val="center"/>
        <w:rPr>
          <w:rFonts w:hint="eastAsia" w:ascii="宋体" w:hAnsi="宋体" w:eastAsia="宋体" w:cs="宋体"/>
          <w:color w:val="auto"/>
          <w:sz w:val="32"/>
          <w:highlight w:val="none"/>
          <w:lang w:eastAsia="zh-CN"/>
        </w:rPr>
      </w:pPr>
      <w:r>
        <w:rPr>
          <w:rFonts w:hint="eastAsia" w:ascii="宋体" w:hAnsi="宋体" w:cs="宋体"/>
          <w:color w:val="auto"/>
          <w:sz w:val="32"/>
          <w:highlight w:val="none"/>
        </w:rPr>
        <w:t>采购人：</w:t>
      </w:r>
      <w:r>
        <w:rPr>
          <w:rFonts w:hint="eastAsia" w:ascii="宋体" w:hAnsi="宋体" w:cs="宋体"/>
          <w:color w:val="auto"/>
          <w:sz w:val="32"/>
          <w:highlight w:val="none"/>
          <w:lang w:eastAsia="zh-CN"/>
        </w:rPr>
        <w:t>重庆大巴山国家级自然保护区管理事务中心</w:t>
      </w:r>
    </w:p>
    <w:p w14:paraId="35CD8A94">
      <w:pPr>
        <w:pStyle w:val="23"/>
        <w:spacing w:line="500" w:lineRule="exact"/>
        <w:ind w:left="0"/>
        <w:jc w:val="center"/>
        <w:rPr>
          <w:rFonts w:ascii="宋体" w:hAnsi="宋体" w:cs="宋体"/>
          <w:color w:val="auto"/>
          <w:sz w:val="32"/>
          <w:highlight w:val="none"/>
        </w:rPr>
      </w:pPr>
      <w:r>
        <w:rPr>
          <w:rFonts w:hint="eastAsia" w:ascii="宋体" w:hAnsi="宋体" w:cs="宋体"/>
          <w:color w:val="auto"/>
          <w:sz w:val="32"/>
          <w:highlight w:val="none"/>
        </w:rPr>
        <w:t>采购代理机构：重庆千策招标代</w:t>
      </w:r>
      <w:bookmarkStart w:id="162" w:name="_GoBack"/>
      <w:bookmarkEnd w:id="162"/>
      <w:r>
        <w:rPr>
          <w:rFonts w:hint="eastAsia" w:ascii="宋体" w:hAnsi="宋体" w:cs="宋体"/>
          <w:color w:val="auto"/>
          <w:sz w:val="32"/>
          <w:highlight w:val="none"/>
        </w:rPr>
        <w:t>理有限公司</w:t>
      </w:r>
    </w:p>
    <w:p w14:paraId="662BF942">
      <w:pPr>
        <w:spacing w:line="500" w:lineRule="exact"/>
        <w:ind w:firstLine="1500" w:firstLineChars="500"/>
        <w:outlineLvl w:val="0"/>
        <w:rPr>
          <w:rFonts w:ascii="宋体" w:hAnsi="宋体" w:cs="宋体"/>
          <w:color w:val="auto"/>
          <w:sz w:val="30"/>
          <w:szCs w:val="30"/>
          <w:highlight w:val="none"/>
        </w:rPr>
      </w:pPr>
    </w:p>
    <w:p w14:paraId="3300266A">
      <w:pPr>
        <w:spacing w:line="500" w:lineRule="exact"/>
        <w:ind w:firstLine="1500" w:firstLineChars="500"/>
        <w:outlineLvl w:val="0"/>
        <w:rPr>
          <w:rFonts w:ascii="宋体" w:hAnsi="宋体" w:cs="宋体"/>
          <w:color w:val="auto"/>
          <w:sz w:val="30"/>
          <w:szCs w:val="30"/>
          <w:highlight w:val="none"/>
        </w:rPr>
      </w:pPr>
    </w:p>
    <w:p w14:paraId="3AE1A1BD">
      <w:pPr>
        <w:spacing w:line="500" w:lineRule="exact"/>
        <w:ind w:firstLine="1500" w:firstLineChars="500"/>
        <w:outlineLvl w:val="0"/>
        <w:rPr>
          <w:rFonts w:ascii="宋体" w:hAnsi="宋体" w:cs="宋体"/>
          <w:color w:val="auto"/>
          <w:sz w:val="30"/>
          <w:szCs w:val="30"/>
          <w:highlight w:val="none"/>
        </w:rPr>
      </w:pPr>
    </w:p>
    <w:p w14:paraId="2FD2FCFC">
      <w:pPr>
        <w:pStyle w:val="22"/>
        <w:rPr>
          <w:rFonts w:ascii="宋体" w:hAnsi="宋体" w:eastAsia="宋体" w:cs="宋体"/>
          <w:color w:val="auto"/>
          <w:highlight w:val="none"/>
        </w:rPr>
      </w:pPr>
    </w:p>
    <w:p w14:paraId="1E353F8E">
      <w:pPr>
        <w:snapToGrid w:val="0"/>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二○二五年</w:t>
      </w:r>
      <w:r>
        <w:rPr>
          <w:rFonts w:hint="eastAsia" w:ascii="宋体" w:hAnsi="宋体" w:cs="宋体"/>
          <w:color w:val="auto"/>
          <w:sz w:val="32"/>
          <w:szCs w:val="32"/>
          <w:highlight w:val="none"/>
          <w:lang w:eastAsia="zh-CN"/>
        </w:rPr>
        <w:t>七</w:t>
      </w:r>
      <w:r>
        <w:rPr>
          <w:rFonts w:hint="eastAsia" w:ascii="宋体" w:hAnsi="宋体" w:cs="宋体"/>
          <w:color w:val="auto"/>
          <w:sz w:val="32"/>
          <w:szCs w:val="32"/>
          <w:highlight w:val="none"/>
        </w:rPr>
        <w:t>月</w:t>
      </w:r>
    </w:p>
    <w:p w14:paraId="045CFC8D">
      <w:pPr>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5F9594DA">
      <w:pPr>
        <w:pStyle w:val="48"/>
        <w:tabs>
          <w:tab w:val="right" w:leader="dot" w:pos="9412"/>
        </w:tabs>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_Toc12746 </w:instrText>
      </w:r>
      <w:r>
        <w:rPr>
          <w:rFonts w:hint="eastAsia" w:ascii="宋体" w:hAnsi="宋体" w:cs="宋体"/>
          <w:szCs w:val="24"/>
          <w:highlight w:val="none"/>
        </w:rPr>
        <w:fldChar w:fldCharType="separate"/>
      </w:r>
      <w:r>
        <w:rPr>
          <w:rFonts w:hint="eastAsia" w:ascii="宋体" w:hAnsi="宋体" w:eastAsia="宋体" w:cs="宋体"/>
          <w:bCs/>
          <w:szCs w:val="30"/>
          <w:highlight w:val="none"/>
        </w:rPr>
        <w:t>第一篇  采购邀请书</w:t>
      </w:r>
      <w:r>
        <w:tab/>
      </w:r>
      <w:r>
        <w:fldChar w:fldCharType="begin"/>
      </w:r>
      <w:r>
        <w:instrText xml:space="preserve"> PAGEREF _Toc12746 \h </w:instrText>
      </w:r>
      <w:r>
        <w:fldChar w:fldCharType="separate"/>
      </w:r>
      <w:r>
        <w:t>- 1 -</w:t>
      </w:r>
      <w:r>
        <w:fldChar w:fldCharType="end"/>
      </w:r>
      <w:r>
        <w:rPr>
          <w:rFonts w:hint="eastAsia" w:ascii="宋体" w:hAnsi="宋体" w:cs="宋体"/>
          <w:color w:val="auto"/>
          <w:szCs w:val="24"/>
          <w:highlight w:val="none"/>
        </w:rPr>
        <w:fldChar w:fldCharType="end"/>
      </w:r>
    </w:p>
    <w:p w14:paraId="0B8BDA86">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_Toc26313 </w:instrText>
      </w:r>
      <w:r>
        <w:rPr>
          <w:rFonts w:hint="eastAsia" w:ascii="宋体" w:hAnsi="宋体" w:eastAsia="宋体" w:cs="宋体"/>
          <w:szCs w:val="24"/>
          <w:highlight w:val="none"/>
        </w:rPr>
        <w:fldChar w:fldCharType="separate"/>
      </w:r>
      <w:r>
        <w:rPr>
          <w:rFonts w:hint="eastAsia" w:ascii="宋体" w:hAnsi="宋体" w:cs="宋体"/>
          <w:szCs w:val="24"/>
          <w:highlight w:val="none"/>
        </w:rPr>
        <w:t>一、网上询比内容</w:t>
      </w:r>
      <w:r>
        <w:tab/>
      </w:r>
      <w:r>
        <w:fldChar w:fldCharType="begin"/>
      </w:r>
      <w:r>
        <w:instrText xml:space="preserve"> PAGEREF _Toc26313 \h </w:instrText>
      </w:r>
      <w:r>
        <w:fldChar w:fldCharType="separate"/>
      </w:r>
      <w:r>
        <w:t>- 1 -</w:t>
      </w:r>
      <w:r>
        <w:fldChar w:fldCharType="end"/>
      </w:r>
      <w:r>
        <w:rPr>
          <w:rFonts w:hint="eastAsia" w:ascii="宋体" w:hAnsi="宋体" w:eastAsia="宋体" w:cs="宋体"/>
          <w:color w:val="auto"/>
          <w:szCs w:val="24"/>
          <w:highlight w:val="none"/>
        </w:rPr>
        <w:fldChar w:fldCharType="end"/>
      </w:r>
    </w:p>
    <w:p w14:paraId="26025DFE">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_Toc902 </w:instrText>
      </w:r>
      <w:r>
        <w:rPr>
          <w:rFonts w:hint="eastAsia" w:ascii="宋体" w:hAnsi="宋体" w:eastAsia="宋体" w:cs="宋体"/>
          <w:szCs w:val="24"/>
          <w:highlight w:val="none"/>
        </w:rPr>
        <w:fldChar w:fldCharType="separate"/>
      </w:r>
      <w:r>
        <w:rPr>
          <w:rFonts w:hint="eastAsia" w:ascii="宋体" w:hAnsi="宋体" w:cs="宋体"/>
          <w:szCs w:val="24"/>
          <w:highlight w:val="none"/>
        </w:rPr>
        <w:t>二、资金来源</w:t>
      </w:r>
      <w:r>
        <w:tab/>
      </w:r>
      <w:r>
        <w:fldChar w:fldCharType="begin"/>
      </w:r>
      <w:r>
        <w:instrText xml:space="preserve"> PAGEREF _Toc902 \h </w:instrText>
      </w:r>
      <w:r>
        <w:fldChar w:fldCharType="separate"/>
      </w:r>
      <w:r>
        <w:t>- 1 -</w:t>
      </w:r>
      <w:r>
        <w:fldChar w:fldCharType="end"/>
      </w:r>
      <w:r>
        <w:rPr>
          <w:rFonts w:hint="eastAsia" w:ascii="宋体" w:hAnsi="宋体" w:eastAsia="宋体" w:cs="宋体"/>
          <w:color w:val="auto"/>
          <w:szCs w:val="24"/>
          <w:highlight w:val="none"/>
        </w:rPr>
        <w:fldChar w:fldCharType="end"/>
      </w:r>
    </w:p>
    <w:p w14:paraId="3AC930C1">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_Toc28436 </w:instrText>
      </w:r>
      <w:r>
        <w:rPr>
          <w:rFonts w:hint="eastAsia" w:ascii="宋体" w:hAnsi="宋体" w:eastAsia="宋体" w:cs="宋体"/>
          <w:szCs w:val="24"/>
          <w:highlight w:val="none"/>
        </w:rPr>
        <w:fldChar w:fldCharType="separate"/>
      </w:r>
      <w:r>
        <w:rPr>
          <w:rFonts w:hint="eastAsia" w:ascii="宋体" w:hAnsi="宋体" w:cs="宋体"/>
          <w:szCs w:val="24"/>
          <w:highlight w:val="none"/>
        </w:rPr>
        <w:t>三、供应商资格条件</w:t>
      </w:r>
      <w:r>
        <w:tab/>
      </w:r>
      <w:r>
        <w:fldChar w:fldCharType="begin"/>
      </w:r>
      <w:r>
        <w:instrText xml:space="preserve"> PAGEREF _Toc28436 \h </w:instrText>
      </w:r>
      <w:r>
        <w:fldChar w:fldCharType="separate"/>
      </w:r>
      <w:r>
        <w:t>- 1 -</w:t>
      </w:r>
      <w:r>
        <w:fldChar w:fldCharType="end"/>
      </w:r>
      <w:r>
        <w:rPr>
          <w:rFonts w:hint="eastAsia" w:ascii="宋体" w:hAnsi="宋体" w:eastAsia="宋体" w:cs="宋体"/>
          <w:color w:val="auto"/>
          <w:szCs w:val="24"/>
          <w:highlight w:val="none"/>
        </w:rPr>
        <w:fldChar w:fldCharType="end"/>
      </w:r>
    </w:p>
    <w:p w14:paraId="291394E4">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_Toc18504 </w:instrText>
      </w:r>
      <w:r>
        <w:rPr>
          <w:rFonts w:hint="eastAsia" w:ascii="宋体" w:hAnsi="宋体" w:eastAsia="宋体" w:cs="宋体"/>
          <w:szCs w:val="24"/>
          <w:highlight w:val="none"/>
        </w:rPr>
        <w:fldChar w:fldCharType="separate"/>
      </w:r>
      <w:r>
        <w:rPr>
          <w:rFonts w:hint="eastAsia" w:ascii="宋体" w:hAnsi="宋体" w:cs="宋体"/>
          <w:szCs w:val="24"/>
          <w:highlight w:val="none"/>
        </w:rPr>
        <w:t>四、采购有关说明</w:t>
      </w:r>
      <w:r>
        <w:tab/>
      </w:r>
      <w:r>
        <w:fldChar w:fldCharType="begin"/>
      </w:r>
      <w:r>
        <w:instrText xml:space="preserve"> PAGEREF _Toc18504 \h </w:instrText>
      </w:r>
      <w:r>
        <w:fldChar w:fldCharType="separate"/>
      </w:r>
      <w:r>
        <w:t>- 1 -</w:t>
      </w:r>
      <w:r>
        <w:fldChar w:fldCharType="end"/>
      </w:r>
      <w:r>
        <w:rPr>
          <w:rFonts w:hint="eastAsia" w:ascii="宋体" w:hAnsi="宋体" w:eastAsia="宋体" w:cs="宋体"/>
          <w:color w:val="auto"/>
          <w:szCs w:val="24"/>
          <w:highlight w:val="none"/>
        </w:rPr>
        <w:fldChar w:fldCharType="end"/>
      </w:r>
    </w:p>
    <w:p w14:paraId="49CBA6FC">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_Toc1413 </w:instrText>
      </w:r>
      <w:r>
        <w:rPr>
          <w:rFonts w:hint="eastAsia" w:ascii="宋体" w:hAnsi="宋体" w:eastAsia="宋体" w:cs="宋体"/>
          <w:szCs w:val="24"/>
          <w:highlight w:val="none"/>
        </w:rPr>
        <w:fldChar w:fldCharType="separate"/>
      </w:r>
      <w:r>
        <w:rPr>
          <w:rFonts w:hint="eastAsia" w:ascii="宋体" w:hAnsi="宋体" w:cs="宋体"/>
          <w:szCs w:val="24"/>
          <w:highlight w:val="none"/>
        </w:rPr>
        <w:t>五、其它有关规定</w:t>
      </w:r>
      <w:r>
        <w:tab/>
      </w:r>
      <w:r>
        <w:fldChar w:fldCharType="begin"/>
      </w:r>
      <w:r>
        <w:instrText xml:space="preserve"> PAGEREF _Toc1413 \h </w:instrText>
      </w:r>
      <w:r>
        <w:fldChar w:fldCharType="separate"/>
      </w:r>
      <w:r>
        <w:t>- 2 -</w:t>
      </w:r>
      <w:r>
        <w:fldChar w:fldCharType="end"/>
      </w:r>
      <w:r>
        <w:rPr>
          <w:rFonts w:hint="eastAsia" w:ascii="宋体" w:hAnsi="宋体" w:eastAsia="宋体" w:cs="宋体"/>
          <w:color w:val="auto"/>
          <w:szCs w:val="24"/>
          <w:highlight w:val="none"/>
        </w:rPr>
        <w:fldChar w:fldCharType="end"/>
      </w:r>
    </w:p>
    <w:p w14:paraId="13F3F1EF">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_Toc24046 </w:instrText>
      </w:r>
      <w:r>
        <w:rPr>
          <w:rFonts w:hint="eastAsia" w:ascii="宋体" w:hAnsi="宋体" w:eastAsia="宋体" w:cs="宋体"/>
          <w:szCs w:val="24"/>
          <w:highlight w:val="none"/>
        </w:rPr>
        <w:fldChar w:fldCharType="separate"/>
      </w:r>
      <w:r>
        <w:rPr>
          <w:rFonts w:hint="eastAsia" w:ascii="宋体" w:hAnsi="宋体" w:cs="宋体"/>
          <w:szCs w:val="24"/>
          <w:highlight w:val="none"/>
        </w:rPr>
        <w:t>六、联系方式</w:t>
      </w:r>
      <w:r>
        <w:tab/>
      </w:r>
      <w:r>
        <w:fldChar w:fldCharType="begin"/>
      </w:r>
      <w:r>
        <w:instrText xml:space="preserve"> PAGEREF _Toc24046 \h </w:instrText>
      </w:r>
      <w:r>
        <w:fldChar w:fldCharType="separate"/>
      </w:r>
      <w:r>
        <w:t>- 2 -</w:t>
      </w:r>
      <w:r>
        <w:fldChar w:fldCharType="end"/>
      </w:r>
      <w:r>
        <w:rPr>
          <w:rFonts w:hint="eastAsia" w:ascii="宋体" w:hAnsi="宋体" w:eastAsia="宋体" w:cs="宋体"/>
          <w:color w:val="auto"/>
          <w:szCs w:val="24"/>
          <w:highlight w:val="none"/>
        </w:rPr>
        <w:fldChar w:fldCharType="end"/>
      </w:r>
    </w:p>
    <w:p w14:paraId="7933BC5E">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_Toc9285 </w:instrText>
      </w:r>
      <w:r>
        <w:rPr>
          <w:rFonts w:hint="eastAsia" w:ascii="宋体" w:hAnsi="宋体" w:eastAsia="宋体" w:cs="宋体"/>
          <w:szCs w:val="24"/>
          <w:highlight w:val="none"/>
        </w:rPr>
        <w:fldChar w:fldCharType="separate"/>
      </w:r>
      <w:r>
        <w:rPr>
          <w:rFonts w:hint="eastAsia" w:ascii="宋体" w:hAnsi="宋体" w:eastAsia="宋体" w:cs="宋体"/>
          <w:bCs/>
          <w:szCs w:val="30"/>
          <w:highlight w:val="none"/>
        </w:rPr>
        <w:t>第二篇  采购项目技术需求</w:t>
      </w:r>
      <w:r>
        <w:tab/>
      </w:r>
      <w:r>
        <w:fldChar w:fldCharType="begin"/>
      </w:r>
      <w:r>
        <w:instrText xml:space="preserve"> PAGEREF _Toc9285 \h </w:instrText>
      </w:r>
      <w:r>
        <w:fldChar w:fldCharType="separate"/>
      </w:r>
      <w:r>
        <w:t>- 4 -</w:t>
      </w:r>
      <w:r>
        <w:fldChar w:fldCharType="end"/>
      </w:r>
      <w:r>
        <w:rPr>
          <w:rFonts w:hint="eastAsia" w:ascii="宋体" w:hAnsi="宋体" w:eastAsia="宋体" w:cs="宋体"/>
          <w:color w:val="auto"/>
          <w:szCs w:val="24"/>
          <w:highlight w:val="none"/>
        </w:rPr>
        <w:fldChar w:fldCharType="end"/>
      </w:r>
    </w:p>
    <w:p w14:paraId="69C8F02A">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_Toc8890 </w:instrText>
      </w:r>
      <w:r>
        <w:rPr>
          <w:rFonts w:hint="eastAsia" w:ascii="宋体" w:hAnsi="宋体" w:eastAsia="宋体" w:cs="宋体"/>
          <w:szCs w:val="24"/>
          <w:highlight w:val="none"/>
        </w:rPr>
        <w:fldChar w:fldCharType="separate"/>
      </w:r>
      <w:r>
        <w:rPr>
          <w:rFonts w:hint="eastAsia" w:ascii="宋体" w:hAnsi="宋体" w:cs="宋体"/>
          <w:szCs w:val="24"/>
          <w:highlight w:val="none"/>
        </w:rPr>
        <w:t>一、项目一览表</w:t>
      </w:r>
      <w:r>
        <w:tab/>
      </w:r>
      <w:r>
        <w:fldChar w:fldCharType="begin"/>
      </w:r>
      <w:r>
        <w:instrText xml:space="preserve"> PAGEREF _Toc8890 \h </w:instrText>
      </w:r>
      <w:r>
        <w:fldChar w:fldCharType="separate"/>
      </w:r>
      <w:r>
        <w:t>- 4 -</w:t>
      </w:r>
      <w:r>
        <w:fldChar w:fldCharType="end"/>
      </w:r>
      <w:r>
        <w:rPr>
          <w:rFonts w:hint="eastAsia" w:ascii="宋体" w:hAnsi="宋体" w:eastAsia="宋体" w:cs="宋体"/>
          <w:color w:val="auto"/>
          <w:szCs w:val="24"/>
          <w:highlight w:val="none"/>
        </w:rPr>
        <w:fldChar w:fldCharType="end"/>
      </w:r>
    </w:p>
    <w:p w14:paraId="5DED4A7D">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_Toc12894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二、</w:t>
      </w:r>
      <w:r>
        <w:rPr>
          <w:rFonts w:hint="eastAsia" w:ascii="宋体" w:hAnsi="宋体" w:eastAsia="宋体" w:cs="宋体"/>
          <w:szCs w:val="24"/>
          <w:highlight w:val="none"/>
        </w:rPr>
        <w:t>项目</w:t>
      </w:r>
      <w:r>
        <w:rPr>
          <w:rFonts w:hint="eastAsia" w:ascii="宋体" w:hAnsi="宋体" w:eastAsia="宋体" w:cs="宋体"/>
          <w:szCs w:val="24"/>
          <w:highlight w:val="none"/>
          <w:lang w:val="en-US" w:eastAsia="zh-CN"/>
        </w:rPr>
        <w:t>概况</w:t>
      </w:r>
      <w:r>
        <w:tab/>
      </w:r>
      <w:r>
        <w:fldChar w:fldCharType="begin"/>
      </w:r>
      <w:r>
        <w:instrText xml:space="preserve"> PAGEREF _Toc12894 \h </w:instrText>
      </w:r>
      <w:r>
        <w:fldChar w:fldCharType="separate"/>
      </w:r>
      <w:r>
        <w:t>- 4 -</w:t>
      </w:r>
      <w:r>
        <w:fldChar w:fldCharType="end"/>
      </w:r>
      <w:r>
        <w:rPr>
          <w:rFonts w:hint="eastAsia" w:ascii="宋体" w:hAnsi="宋体" w:eastAsia="宋体" w:cs="宋体"/>
          <w:color w:val="auto"/>
          <w:szCs w:val="24"/>
          <w:highlight w:val="none"/>
        </w:rPr>
        <w:fldChar w:fldCharType="end"/>
      </w:r>
    </w:p>
    <w:p w14:paraId="3F82850C">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_Toc9238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三、</w:t>
      </w:r>
      <w:r>
        <w:rPr>
          <w:rFonts w:hint="eastAsia" w:ascii="宋体" w:hAnsi="宋体" w:eastAsia="宋体" w:cs="宋体"/>
          <w:szCs w:val="24"/>
          <w:highlight w:val="none"/>
        </w:rPr>
        <w:t>项目主要内容及要求</w:t>
      </w:r>
      <w:r>
        <w:tab/>
      </w:r>
      <w:r>
        <w:fldChar w:fldCharType="begin"/>
      </w:r>
      <w:r>
        <w:instrText xml:space="preserve"> PAGEREF _Toc9238 \h </w:instrText>
      </w:r>
      <w:r>
        <w:fldChar w:fldCharType="separate"/>
      </w:r>
      <w:r>
        <w:t>- 4 -</w:t>
      </w:r>
      <w:r>
        <w:fldChar w:fldCharType="end"/>
      </w:r>
      <w:r>
        <w:rPr>
          <w:rFonts w:hint="eastAsia" w:ascii="宋体" w:hAnsi="宋体" w:eastAsia="宋体" w:cs="宋体"/>
          <w:color w:val="auto"/>
          <w:szCs w:val="24"/>
          <w:highlight w:val="none"/>
        </w:rPr>
        <w:fldChar w:fldCharType="end"/>
      </w:r>
    </w:p>
    <w:p w14:paraId="3FF8672D">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_Toc26616 </w:instrText>
      </w:r>
      <w:r>
        <w:rPr>
          <w:rFonts w:hint="eastAsia" w:ascii="宋体" w:hAnsi="宋体" w:eastAsia="宋体" w:cs="宋体"/>
          <w:szCs w:val="24"/>
          <w:highlight w:val="none"/>
        </w:rPr>
        <w:fldChar w:fldCharType="separate"/>
      </w:r>
      <w:r>
        <w:rPr>
          <w:rFonts w:hint="eastAsia" w:ascii="宋体" w:hAnsi="宋体" w:cs="宋体"/>
          <w:szCs w:val="24"/>
          <w:highlight w:val="none"/>
          <w:lang w:val="en-US" w:eastAsia="zh-CN"/>
        </w:rPr>
        <w:t>四、安全生产</w:t>
      </w:r>
      <w:r>
        <w:tab/>
      </w:r>
      <w:r>
        <w:fldChar w:fldCharType="begin"/>
      </w:r>
      <w:r>
        <w:instrText xml:space="preserve"> PAGEREF _Toc26616 \h </w:instrText>
      </w:r>
      <w:r>
        <w:fldChar w:fldCharType="separate"/>
      </w:r>
      <w:r>
        <w:t>- 4 -</w:t>
      </w:r>
      <w:r>
        <w:fldChar w:fldCharType="end"/>
      </w:r>
      <w:r>
        <w:rPr>
          <w:rFonts w:hint="eastAsia" w:ascii="宋体" w:hAnsi="宋体" w:eastAsia="宋体" w:cs="宋体"/>
          <w:color w:val="auto"/>
          <w:szCs w:val="24"/>
          <w:highlight w:val="none"/>
        </w:rPr>
        <w:fldChar w:fldCharType="end"/>
      </w:r>
    </w:p>
    <w:p w14:paraId="76A38F6A">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_Toc8290 </w:instrText>
      </w:r>
      <w:r>
        <w:rPr>
          <w:rFonts w:hint="eastAsia" w:ascii="宋体" w:hAnsi="宋体" w:eastAsia="宋体" w:cs="宋体"/>
          <w:szCs w:val="24"/>
          <w:highlight w:val="none"/>
        </w:rPr>
        <w:fldChar w:fldCharType="separate"/>
      </w:r>
      <w:r>
        <w:rPr>
          <w:rFonts w:hint="eastAsia" w:ascii="宋体" w:hAnsi="宋体"/>
          <w:szCs w:val="24"/>
          <w:highlight w:val="none"/>
          <w:lang w:val="en-US" w:eastAsia="zh-CN"/>
        </w:rPr>
        <w:t>五</w:t>
      </w:r>
      <w:r>
        <w:rPr>
          <w:rFonts w:hint="default" w:ascii="宋体" w:hAnsi="宋体"/>
          <w:szCs w:val="24"/>
          <w:highlight w:val="none"/>
        </w:rPr>
        <w:t>、人员要求</w:t>
      </w:r>
      <w:r>
        <w:tab/>
      </w:r>
      <w:r>
        <w:fldChar w:fldCharType="begin"/>
      </w:r>
      <w:r>
        <w:instrText xml:space="preserve"> PAGEREF _Toc8290 \h </w:instrText>
      </w:r>
      <w:r>
        <w:fldChar w:fldCharType="separate"/>
      </w:r>
      <w:r>
        <w:t>- 4 -</w:t>
      </w:r>
      <w:r>
        <w:fldChar w:fldCharType="end"/>
      </w:r>
      <w:r>
        <w:rPr>
          <w:rFonts w:hint="eastAsia" w:ascii="宋体" w:hAnsi="宋体" w:eastAsia="宋体" w:cs="宋体"/>
          <w:color w:val="auto"/>
          <w:szCs w:val="24"/>
          <w:highlight w:val="none"/>
        </w:rPr>
        <w:fldChar w:fldCharType="end"/>
      </w:r>
    </w:p>
    <w:p w14:paraId="4B78AF34">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_Toc15712 </w:instrText>
      </w:r>
      <w:r>
        <w:rPr>
          <w:rFonts w:hint="eastAsia" w:ascii="宋体" w:hAnsi="宋体" w:eastAsia="宋体" w:cs="宋体"/>
          <w:szCs w:val="24"/>
          <w:highlight w:val="none"/>
        </w:rPr>
        <w:fldChar w:fldCharType="separate"/>
      </w:r>
      <w:r>
        <w:rPr>
          <w:rFonts w:hint="eastAsia" w:ascii="宋体" w:hAnsi="宋体"/>
          <w:szCs w:val="24"/>
          <w:highlight w:val="none"/>
          <w:lang w:val="en-US" w:eastAsia="zh-CN"/>
        </w:rPr>
        <w:t>六</w:t>
      </w:r>
      <w:r>
        <w:rPr>
          <w:rFonts w:hint="default" w:ascii="宋体" w:hAnsi="宋体"/>
          <w:szCs w:val="24"/>
          <w:highlight w:val="none"/>
        </w:rPr>
        <w:t>、其他要求</w:t>
      </w:r>
      <w:r>
        <w:tab/>
      </w:r>
      <w:r>
        <w:fldChar w:fldCharType="begin"/>
      </w:r>
      <w:r>
        <w:instrText xml:space="preserve"> PAGEREF _Toc15712 \h </w:instrText>
      </w:r>
      <w:r>
        <w:fldChar w:fldCharType="separate"/>
      </w:r>
      <w:r>
        <w:t>- 5 -</w:t>
      </w:r>
      <w:r>
        <w:fldChar w:fldCharType="end"/>
      </w:r>
      <w:r>
        <w:rPr>
          <w:rFonts w:hint="eastAsia" w:ascii="宋体" w:hAnsi="宋体" w:eastAsia="宋体" w:cs="宋体"/>
          <w:color w:val="auto"/>
          <w:szCs w:val="24"/>
          <w:highlight w:val="none"/>
        </w:rPr>
        <w:fldChar w:fldCharType="end"/>
      </w:r>
    </w:p>
    <w:p w14:paraId="0AC88BF0">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_Toc23655 </w:instrText>
      </w:r>
      <w:r>
        <w:rPr>
          <w:rFonts w:hint="eastAsia" w:ascii="宋体" w:hAnsi="宋体" w:eastAsia="宋体" w:cs="宋体"/>
          <w:szCs w:val="24"/>
          <w:highlight w:val="none"/>
        </w:rPr>
        <w:fldChar w:fldCharType="separate"/>
      </w:r>
      <w:r>
        <w:rPr>
          <w:rFonts w:hint="eastAsia" w:ascii="宋体" w:hAnsi="宋体"/>
          <w:szCs w:val="24"/>
          <w:highlight w:val="none"/>
          <w:lang w:val="en-US" w:eastAsia="zh-CN"/>
        </w:rPr>
        <w:t>七</w:t>
      </w:r>
      <w:r>
        <w:rPr>
          <w:rFonts w:hint="default" w:ascii="宋体" w:hAnsi="宋体"/>
          <w:szCs w:val="24"/>
          <w:highlight w:val="none"/>
        </w:rPr>
        <w:t>、工程量清单及图纸</w:t>
      </w:r>
      <w:r>
        <w:tab/>
      </w:r>
      <w:r>
        <w:fldChar w:fldCharType="begin"/>
      </w:r>
      <w:r>
        <w:instrText xml:space="preserve"> PAGEREF _Toc23655 \h </w:instrText>
      </w:r>
      <w:r>
        <w:fldChar w:fldCharType="separate"/>
      </w:r>
      <w:r>
        <w:t>- 5 -</w:t>
      </w:r>
      <w:r>
        <w:fldChar w:fldCharType="end"/>
      </w:r>
      <w:r>
        <w:rPr>
          <w:rFonts w:hint="eastAsia" w:ascii="宋体" w:hAnsi="宋体" w:eastAsia="宋体" w:cs="宋体"/>
          <w:color w:val="auto"/>
          <w:szCs w:val="24"/>
          <w:highlight w:val="none"/>
        </w:rPr>
        <w:fldChar w:fldCharType="end"/>
      </w:r>
    </w:p>
    <w:p w14:paraId="2DB04855">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_Toc830 </w:instrText>
      </w:r>
      <w:r>
        <w:rPr>
          <w:rFonts w:hint="eastAsia" w:ascii="宋体" w:hAnsi="宋体" w:eastAsia="宋体" w:cs="宋体"/>
          <w:szCs w:val="24"/>
          <w:highlight w:val="none"/>
        </w:rPr>
        <w:fldChar w:fldCharType="separate"/>
      </w:r>
      <w:r>
        <w:rPr>
          <w:rFonts w:hint="eastAsia" w:ascii="宋体" w:hAnsi="宋体" w:eastAsia="宋体" w:cs="宋体"/>
          <w:bCs/>
          <w:szCs w:val="30"/>
          <w:highlight w:val="none"/>
        </w:rPr>
        <w:t>第三篇  采购项目商务需求</w:t>
      </w:r>
      <w:r>
        <w:tab/>
      </w:r>
      <w:r>
        <w:fldChar w:fldCharType="begin"/>
      </w:r>
      <w:r>
        <w:instrText xml:space="preserve"> PAGEREF _Toc830 \h </w:instrText>
      </w:r>
      <w:r>
        <w:fldChar w:fldCharType="separate"/>
      </w:r>
      <w:r>
        <w:t>- 6 -</w:t>
      </w:r>
      <w:r>
        <w:fldChar w:fldCharType="end"/>
      </w:r>
      <w:r>
        <w:rPr>
          <w:rFonts w:hint="eastAsia" w:ascii="宋体" w:hAnsi="宋体" w:eastAsia="宋体" w:cs="宋体"/>
          <w:color w:val="auto"/>
          <w:szCs w:val="24"/>
          <w:highlight w:val="none"/>
        </w:rPr>
        <w:fldChar w:fldCharType="end"/>
      </w:r>
    </w:p>
    <w:p w14:paraId="71326E98">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_Toc4384 </w:instrText>
      </w:r>
      <w:r>
        <w:rPr>
          <w:rFonts w:hint="eastAsia" w:ascii="宋体" w:hAnsi="宋体" w:eastAsia="宋体" w:cs="宋体"/>
          <w:szCs w:val="24"/>
          <w:highlight w:val="none"/>
        </w:rPr>
        <w:fldChar w:fldCharType="separate"/>
      </w:r>
      <w:r>
        <w:rPr>
          <w:rFonts w:hint="eastAsia" w:ascii="宋体" w:hAnsi="宋体" w:cs="宋体"/>
          <w:szCs w:val="24"/>
          <w:highlight w:val="none"/>
        </w:rPr>
        <w:t>一、</w:t>
      </w:r>
      <w:r>
        <w:rPr>
          <w:rFonts w:hint="eastAsia" w:ascii="宋体" w:hAnsi="宋体" w:cs="宋体"/>
          <w:szCs w:val="24"/>
          <w:highlight w:val="none"/>
          <w:lang w:val="en-US" w:eastAsia="zh-CN"/>
        </w:rPr>
        <w:t>工期</w:t>
      </w:r>
      <w:r>
        <w:rPr>
          <w:rFonts w:hint="eastAsia" w:ascii="宋体" w:hAnsi="宋体" w:cs="宋体"/>
          <w:szCs w:val="24"/>
          <w:highlight w:val="none"/>
        </w:rPr>
        <w:t>、</w:t>
      </w:r>
      <w:r>
        <w:rPr>
          <w:rFonts w:hint="eastAsia" w:ascii="宋体" w:hAnsi="宋体" w:cs="宋体"/>
          <w:szCs w:val="24"/>
          <w:highlight w:val="none"/>
          <w:lang w:val="en-US" w:eastAsia="zh-CN"/>
        </w:rPr>
        <w:t>实施</w:t>
      </w:r>
      <w:r>
        <w:rPr>
          <w:rFonts w:hint="eastAsia" w:ascii="宋体" w:hAnsi="宋体" w:cs="宋体"/>
          <w:szCs w:val="24"/>
          <w:highlight w:val="none"/>
        </w:rPr>
        <w:t>地点及验收方式</w:t>
      </w:r>
      <w:r>
        <w:tab/>
      </w:r>
      <w:r>
        <w:fldChar w:fldCharType="begin"/>
      </w:r>
      <w:r>
        <w:instrText xml:space="preserve"> PAGEREF _Toc4384 \h </w:instrText>
      </w:r>
      <w:r>
        <w:fldChar w:fldCharType="separate"/>
      </w:r>
      <w:r>
        <w:t>- 6 -</w:t>
      </w:r>
      <w:r>
        <w:fldChar w:fldCharType="end"/>
      </w:r>
      <w:r>
        <w:rPr>
          <w:rFonts w:hint="eastAsia" w:ascii="宋体" w:hAnsi="宋体" w:eastAsia="宋体" w:cs="宋体"/>
          <w:color w:val="auto"/>
          <w:szCs w:val="24"/>
          <w:highlight w:val="none"/>
        </w:rPr>
        <w:fldChar w:fldCharType="end"/>
      </w:r>
    </w:p>
    <w:p w14:paraId="5D97E1C4">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_Toc30134 </w:instrText>
      </w:r>
      <w:r>
        <w:rPr>
          <w:rFonts w:hint="eastAsia" w:ascii="宋体" w:hAnsi="宋体" w:eastAsia="宋体" w:cs="宋体"/>
          <w:szCs w:val="24"/>
          <w:highlight w:val="none"/>
        </w:rPr>
        <w:fldChar w:fldCharType="separate"/>
      </w:r>
      <w:r>
        <w:rPr>
          <w:rFonts w:hint="eastAsia" w:ascii="宋体" w:hAnsi="宋体" w:cs="宋体"/>
          <w:szCs w:val="24"/>
          <w:highlight w:val="none"/>
        </w:rPr>
        <w:t>二、报价</w:t>
      </w:r>
      <w:r>
        <w:rPr>
          <w:rFonts w:hint="eastAsia" w:ascii="宋体" w:hAnsi="宋体" w:cs="宋体"/>
          <w:szCs w:val="24"/>
          <w:highlight w:val="none"/>
          <w:lang w:val="en-US" w:eastAsia="zh-CN"/>
        </w:rPr>
        <w:t>方式</w:t>
      </w:r>
      <w:r>
        <w:tab/>
      </w:r>
      <w:r>
        <w:fldChar w:fldCharType="begin"/>
      </w:r>
      <w:r>
        <w:instrText xml:space="preserve"> PAGEREF _Toc30134 \h </w:instrText>
      </w:r>
      <w:r>
        <w:fldChar w:fldCharType="separate"/>
      </w:r>
      <w:r>
        <w:t>- 6 -</w:t>
      </w:r>
      <w:r>
        <w:fldChar w:fldCharType="end"/>
      </w:r>
      <w:r>
        <w:rPr>
          <w:rFonts w:hint="eastAsia" w:ascii="宋体" w:hAnsi="宋体" w:eastAsia="宋体" w:cs="宋体"/>
          <w:color w:val="auto"/>
          <w:szCs w:val="24"/>
          <w:highlight w:val="none"/>
        </w:rPr>
        <w:fldChar w:fldCharType="end"/>
      </w:r>
    </w:p>
    <w:p w14:paraId="775B1D28">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_Toc7408 </w:instrText>
      </w:r>
      <w:r>
        <w:rPr>
          <w:rFonts w:hint="eastAsia" w:ascii="宋体" w:hAnsi="宋体" w:eastAsia="宋体" w:cs="宋体"/>
          <w:szCs w:val="24"/>
          <w:highlight w:val="none"/>
        </w:rPr>
        <w:fldChar w:fldCharType="separate"/>
      </w:r>
      <w:r>
        <w:rPr>
          <w:rFonts w:hint="eastAsia" w:ascii="宋体" w:hAnsi="宋体" w:cs="宋体"/>
          <w:szCs w:val="24"/>
          <w:highlight w:val="none"/>
          <w:lang w:val="en-US" w:eastAsia="zh-CN"/>
        </w:rPr>
        <w:t>三</w:t>
      </w:r>
      <w:r>
        <w:rPr>
          <w:rFonts w:hint="default" w:ascii="宋体" w:hAnsi="宋体" w:cs="宋体"/>
          <w:szCs w:val="24"/>
          <w:highlight w:val="none"/>
        </w:rPr>
        <w:t>、竣工结算</w:t>
      </w:r>
      <w:r>
        <w:tab/>
      </w:r>
      <w:r>
        <w:fldChar w:fldCharType="begin"/>
      </w:r>
      <w:r>
        <w:instrText xml:space="preserve"> PAGEREF _Toc7408 \h </w:instrText>
      </w:r>
      <w:r>
        <w:fldChar w:fldCharType="separate"/>
      </w:r>
      <w:r>
        <w:t>- 10 -</w:t>
      </w:r>
      <w:r>
        <w:fldChar w:fldCharType="end"/>
      </w:r>
      <w:r>
        <w:rPr>
          <w:rFonts w:hint="eastAsia" w:ascii="宋体" w:hAnsi="宋体" w:eastAsia="宋体" w:cs="宋体"/>
          <w:color w:val="auto"/>
          <w:szCs w:val="24"/>
          <w:highlight w:val="none"/>
        </w:rPr>
        <w:fldChar w:fldCharType="end"/>
      </w:r>
    </w:p>
    <w:p w14:paraId="7BAA87BE">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_Toc26943 </w:instrText>
      </w:r>
      <w:r>
        <w:rPr>
          <w:rFonts w:hint="eastAsia" w:ascii="宋体" w:hAnsi="宋体" w:eastAsia="宋体" w:cs="宋体"/>
          <w:szCs w:val="24"/>
          <w:highlight w:val="none"/>
        </w:rPr>
        <w:fldChar w:fldCharType="separate"/>
      </w:r>
      <w:r>
        <w:rPr>
          <w:rFonts w:hint="eastAsia" w:ascii="宋体" w:hAnsi="宋体" w:cs="宋体"/>
          <w:szCs w:val="24"/>
          <w:highlight w:val="none"/>
          <w:lang w:val="en-US" w:eastAsia="zh-CN"/>
        </w:rPr>
        <w:t>四</w:t>
      </w:r>
      <w:r>
        <w:rPr>
          <w:rFonts w:hint="eastAsia" w:ascii="宋体" w:hAnsi="宋体" w:cs="宋体"/>
          <w:szCs w:val="24"/>
          <w:highlight w:val="none"/>
        </w:rPr>
        <w:t>、</w:t>
      </w:r>
      <w:r>
        <w:rPr>
          <w:rFonts w:hint="eastAsia" w:ascii="宋体" w:hAnsi="宋体" w:cs="宋体"/>
          <w:szCs w:val="24"/>
          <w:highlight w:val="none"/>
          <w:lang w:eastAsia="zh-CN"/>
        </w:rPr>
        <w:t>履约保证金及</w:t>
      </w:r>
      <w:r>
        <w:rPr>
          <w:rFonts w:hint="eastAsia" w:ascii="宋体" w:hAnsi="宋体" w:cs="宋体"/>
          <w:szCs w:val="24"/>
          <w:highlight w:val="none"/>
        </w:rPr>
        <w:t>付款方式</w:t>
      </w:r>
      <w:r>
        <w:tab/>
      </w:r>
      <w:r>
        <w:fldChar w:fldCharType="begin"/>
      </w:r>
      <w:r>
        <w:instrText xml:space="preserve"> PAGEREF _Toc26943 \h </w:instrText>
      </w:r>
      <w:r>
        <w:fldChar w:fldCharType="separate"/>
      </w:r>
      <w:r>
        <w:t>- 11 -</w:t>
      </w:r>
      <w:r>
        <w:fldChar w:fldCharType="end"/>
      </w:r>
      <w:r>
        <w:rPr>
          <w:rFonts w:hint="eastAsia" w:ascii="宋体" w:hAnsi="宋体" w:eastAsia="宋体" w:cs="宋体"/>
          <w:color w:val="auto"/>
          <w:szCs w:val="24"/>
          <w:highlight w:val="none"/>
        </w:rPr>
        <w:fldChar w:fldCharType="end"/>
      </w:r>
    </w:p>
    <w:p w14:paraId="0AC080DE">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_Toc15243 </w:instrText>
      </w:r>
      <w:r>
        <w:rPr>
          <w:rFonts w:hint="eastAsia" w:ascii="宋体" w:hAnsi="宋体" w:eastAsia="宋体" w:cs="宋体"/>
          <w:szCs w:val="24"/>
          <w:highlight w:val="none"/>
        </w:rPr>
        <w:fldChar w:fldCharType="separate"/>
      </w:r>
      <w:r>
        <w:rPr>
          <w:rFonts w:hint="eastAsia" w:ascii="宋体" w:hAnsi="宋体" w:cs="宋体"/>
          <w:szCs w:val="24"/>
          <w:highlight w:val="none"/>
          <w:lang w:val="en-US" w:eastAsia="zh-CN"/>
        </w:rPr>
        <w:t>五</w:t>
      </w:r>
      <w:r>
        <w:rPr>
          <w:rFonts w:hint="eastAsia" w:ascii="宋体" w:hAnsi="宋体" w:cs="宋体"/>
          <w:szCs w:val="24"/>
          <w:highlight w:val="none"/>
        </w:rPr>
        <w:t>、缺陷责任期及质量保证期</w:t>
      </w:r>
      <w:r>
        <w:tab/>
      </w:r>
      <w:r>
        <w:fldChar w:fldCharType="begin"/>
      </w:r>
      <w:r>
        <w:instrText xml:space="preserve"> PAGEREF _Toc15243 \h </w:instrText>
      </w:r>
      <w:r>
        <w:fldChar w:fldCharType="separate"/>
      </w:r>
      <w:r>
        <w:t>- 12 -</w:t>
      </w:r>
      <w:r>
        <w:fldChar w:fldCharType="end"/>
      </w:r>
      <w:r>
        <w:rPr>
          <w:rFonts w:hint="eastAsia" w:ascii="宋体" w:hAnsi="宋体" w:eastAsia="宋体" w:cs="宋体"/>
          <w:color w:val="auto"/>
          <w:szCs w:val="24"/>
          <w:highlight w:val="none"/>
        </w:rPr>
        <w:fldChar w:fldCharType="end"/>
      </w:r>
    </w:p>
    <w:p w14:paraId="77FB02A7">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_Toc26480 </w:instrText>
      </w:r>
      <w:r>
        <w:rPr>
          <w:rFonts w:hint="eastAsia" w:ascii="宋体" w:hAnsi="宋体" w:eastAsia="宋体" w:cs="宋体"/>
          <w:szCs w:val="24"/>
          <w:highlight w:val="none"/>
        </w:rPr>
        <w:fldChar w:fldCharType="separate"/>
      </w:r>
      <w:r>
        <w:rPr>
          <w:rFonts w:hint="eastAsia" w:ascii="宋体" w:hAnsi="宋体" w:cs="宋体"/>
          <w:szCs w:val="24"/>
          <w:highlight w:val="none"/>
          <w:lang w:val="en-US" w:eastAsia="zh-CN"/>
        </w:rPr>
        <w:t>六</w:t>
      </w:r>
      <w:r>
        <w:rPr>
          <w:rFonts w:hint="eastAsia" w:ascii="宋体" w:hAnsi="宋体" w:cs="宋体"/>
          <w:szCs w:val="24"/>
          <w:highlight w:val="none"/>
        </w:rPr>
        <w:t>、知识产权</w:t>
      </w:r>
      <w:r>
        <w:tab/>
      </w:r>
      <w:r>
        <w:fldChar w:fldCharType="begin"/>
      </w:r>
      <w:r>
        <w:instrText xml:space="preserve"> PAGEREF _Toc26480 \h </w:instrText>
      </w:r>
      <w:r>
        <w:fldChar w:fldCharType="separate"/>
      </w:r>
      <w:r>
        <w:t>- 12 -</w:t>
      </w:r>
      <w:r>
        <w:fldChar w:fldCharType="end"/>
      </w:r>
      <w:r>
        <w:rPr>
          <w:rFonts w:hint="eastAsia" w:ascii="宋体" w:hAnsi="宋体" w:eastAsia="宋体" w:cs="宋体"/>
          <w:color w:val="auto"/>
          <w:szCs w:val="24"/>
          <w:highlight w:val="none"/>
        </w:rPr>
        <w:fldChar w:fldCharType="end"/>
      </w:r>
    </w:p>
    <w:p w14:paraId="10CD5A61">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_Toc25108 </w:instrText>
      </w:r>
      <w:r>
        <w:rPr>
          <w:rFonts w:hint="eastAsia" w:ascii="宋体" w:hAnsi="宋体" w:eastAsia="宋体" w:cs="宋体"/>
          <w:szCs w:val="24"/>
          <w:highlight w:val="none"/>
        </w:rPr>
        <w:fldChar w:fldCharType="separate"/>
      </w:r>
      <w:r>
        <w:rPr>
          <w:rFonts w:hint="eastAsia" w:ascii="宋体" w:hAnsi="宋体" w:cs="宋体"/>
          <w:szCs w:val="24"/>
          <w:highlight w:val="none"/>
          <w:lang w:val="en-US" w:eastAsia="zh-CN"/>
        </w:rPr>
        <w:t>七</w:t>
      </w:r>
      <w:r>
        <w:rPr>
          <w:rFonts w:hint="eastAsia" w:ascii="宋体" w:hAnsi="宋体" w:cs="宋体"/>
          <w:szCs w:val="24"/>
          <w:highlight w:val="none"/>
        </w:rPr>
        <w:t>、其他</w:t>
      </w:r>
      <w:r>
        <w:tab/>
      </w:r>
      <w:r>
        <w:fldChar w:fldCharType="begin"/>
      </w:r>
      <w:r>
        <w:instrText xml:space="preserve"> PAGEREF _Toc25108 \h </w:instrText>
      </w:r>
      <w:r>
        <w:fldChar w:fldCharType="separate"/>
      </w:r>
      <w:r>
        <w:t>- 12 -</w:t>
      </w:r>
      <w:r>
        <w:fldChar w:fldCharType="end"/>
      </w:r>
      <w:r>
        <w:rPr>
          <w:rFonts w:hint="eastAsia" w:ascii="宋体" w:hAnsi="宋体" w:eastAsia="宋体" w:cs="宋体"/>
          <w:color w:val="auto"/>
          <w:szCs w:val="24"/>
          <w:highlight w:val="none"/>
        </w:rPr>
        <w:fldChar w:fldCharType="end"/>
      </w:r>
    </w:p>
    <w:p w14:paraId="341081CF">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_Toc800 </w:instrText>
      </w:r>
      <w:r>
        <w:rPr>
          <w:rFonts w:hint="eastAsia" w:ascii="宋体" w:hAnsi="宋体" w:eastAsia="宋体" w:cs="宋体"/>
          <w:szCs w:val="24"/>
          <w:highlight w:val="none"/>
        </w:rPr>
        <w:fldChar w:fldCharType="separate"/>
      </w:r>
      <w:r>
        <w:rPr>
          <w:rFonts w:hint="eastAsia" w:ascii="宋体" w:hAnsi="宋体" w:eastAsia="宋体" w:cs="宋体"/>
          <w:bCs/>
          <w:spacing w:val="-11"/>
          <w:szCs w:val="30"/>
          <w:highlight w:val="none"/>
        </w:rPr>
        <w:t>第四篇  网上询比程序及方法、评审标准、响应无效和</w:t>
      </w:r>
      <w:r>
        <w:rPr>
          <w:rFonts w:hint="eastAsia" w:ascii="宋体" w:hAnsi="宋体" w:eastAsia="宋体" w:cs="宋体"/>
          <w:bCs/>
          <w:spacing w:val="-11"/>
          <w:szCs w:val="36"/>
          <w:highlight w:val="none"/>
        </w:rPr>
        <w:t>采购终止</w:t>
      </w:r>
      <w:r>
        <w:tab/>
      </w:r>
      <w:r>
        <w:fldChar w:fldCharType="begin"/>
      </w:r>
      <w:r>
        <w:instrText xml:space="preserve"> PAGEREF _Toc800 \h </w:instrText>
      </w:r>
      <w:r>
        <w:fldChar w:fldCharType="separate"/>
      </w:r>
      <w:r>
        <w:t>- 13 -</w:t>
      </w:r>
      <w:r>
        <w:fldChar w:fldCharType="end"/>
      </w:r>
      <w:r>
        <w:rPr>
          <w:rFonts w:hint="eastAsia" w:ascii="宋体" w:hAnsi="宋体" w:eastAsia="宋体" w:cs="宋体"/>
          <w:color w:val="auto"/>
          <w:szCs w:val="24"/>
          <w:highlight w:val="none"/>
        </w:rPr>
        <w:fldChar w:fldCharType="end"/>
      </w:r>
    </w:p>
    <w:p w14:paraId="7AF8F4E5">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_Toc2368 </w:instrText>
      </w:r>
      <w:r>
        <w:rPr>
          <w:rFonts w:hint="eastAsia" w:ascii="宋体" w:hAnsi="宋体" w:eastAsia="宋体" w:cs="宋体"/>
          <w:szCs w:val="24"/>
          <w:highlight w:val="none"/>
        </w:rPr>
        <w:fldChar w:fldCharType="separate"/>
      </w:r>
      <w:r>
        <w:rPr>
          <w:rFonts w:hint="eastAsia" w:ascii="宋体" w:hAnsi="宋体" w:cs="宋体"/>
          <w:szCs w:val="24"/>
          <w:highlight w:val="none"/>
        </w:rPr>
        <w:t>一、网上询比程序及方法</w:t>
      </w:r>
      <w:r>
        <w:tab/>
      </w:r>
      <w:r>
        <w:fldChar w:fldCharType="begin"/>
      </w:r>
      <w:r>
        <w:instrText xml:space="preserve"> PAGEREF _Toc2368 \h </w:instrText>
      </w:r>
      <w:r>
        <w:fldChar w:fldCharType="separate"/>
      </w:r>
      <w:r>
        <w:t>- 13 -</w:t>
      </w:r>
      <w:r>
        <w:fldChar w:fldCharType="end"/>
      </w:r>
      <w:r>
        <w:rPr>
          <w:rFonts w:hint="eastAsia" w:ascii="宋体" w:hAnsi="宋体" w:eastAsia="宋体" w:cs="宋体"/>
          <w:color w:val="auto"/>
          <w:szCs w:val="24"/>
          <w:highlight w:val="none"/>
        </w:rPr>
        <w:fldChar w:fldCharType="end"/>
      </w:r>
    </w:p>
    <w:p w14:paraId="17151C2B">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_Toc9859 </w:instrText>
      </w:r>
      <w:r>
        <w:rPr>
          <w:rFonts w:hint="eastAsia" w:ascii="宋体" w:hAnsi="宋体" w:eastAsia="宋体" w:cs="宋体"/>
          <w:szCs w:val="24"/>
          <w:highlight w:val="none"/>
        </w:rPr>
        <w:fldChar w:fldCharType="separate"/>
      </w:r>
      <w:r>
        <w:rPr>
          <w:rFonts w:hint="eastAsia" w:ascii="宋体" w:hAnsi="宋体" w:cs="宋体"/>
          <w:szCs w:val="24"/>
          <w:highlight w:val="none"/>
        </w:rPr>
        <w:t>二、评审标准</w:t>
      </w:r>
      <w:r>
        <w:tab/>
      </w:r>
      <w:r>
        <w:fldChar w:fldCharType="begin"/>
      </w:r>
      <w:r>
        <w:instrText xml:space="preserve"> PAGEREF _Toc9859 \h </w:instrText>
      </w:r>
      <w:r>
        <w:fldChar w:fldCharType="separate"/>
      </w:r>
      <w:r>
        <w:t>- 15 -</w:t>
      </w:r>
      <w:r>
        <w:fldChar w:fldCharType="end"/>
      </w:r>
      <w:r>
        <w:rPr>
          <w:rFonts w:hint="eastAsia" w:ascii="宋体" w:hAnsi="宋体" w:eastAsia="宋体" w:cs="宋体"/>
          <w:color w:val="auto"/>
          <w:szCs w:val="24"/>
          <w:highlight w:val="none"/>
        </w:rPr>
        <w:fldChar w:fldCharType="end"/>
      </w:r>
    </w:p>
    <w:p w14:paraId="6411F543">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_Toc15744 </w:instrText>
      </w:r>
      <w:r>
        <w:rPr>
          <w:rFonts w:hint="eastAsia" w:ascii="宋体" w:hAnsi="宋体" w:eastAsia="宋体" w:cs="宋体"/>
          <w:szCs w:val="24"/>
          <w:highlight w:val="none"/>
        </w:rPr>
        <w:fldChar w:fldCharType="separate"/>
      </w:r>
      <w:r>
        <w:rPr>
          <w:rFonts w:hint="eastAsia" w:ascii="宋体" w:hAnsi="宋体" w:cs="宋体"/>
          <w:szCs w:val="24"/>
          <w:highlight w:val="none"/>
        </w:rPr>
        <w:t>三、响应无效</w:t>
      </w:r>
      <w:r>
        <w:tab/>
      </w:r>
      <w:r>
        <w:fldChar w:fldCharType="begin"/>
      </w:r>
      <w:r>
        <w:instrText xml:space="preserve"> PAGEREF _Toc15744 \h </w:instrText>
      </w:r>
      <w:r>
        <w:fldChar w:fldCharType="separate"/>
      </w:r>
      <w:r>
        <w:t>- 17 -</w:t>
      </w:r>
      <w:r>
        <w:fldChar w:fldCharType="end"/>
      </w:r>
      <w:r>
        <w:rPr>
          <w:rFonts w:hint="eastAsia" w:ascii="宋体" w:hAnsi="宋体" w:eastAsia="宋体" w:cs="宋体"/>
          <w:color w:val="auto"/>
          <w:szCs w:val="24"/>
          <w:highlight w:val="none"/>
        </w:rPr>
        <w:fldChar w:fldCharType="end"/>
      </w:r>
    </w:p>
    <w:p w14:paraId="51780AB2">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_Toc29482 </w:instrText>
      </w:r>
      <w:r>
        <w:rPr>
          <w:rFonts w:hint="eastAsia" w:ascii="宋体" w:hAnsi="宋体" w:eastAsia="宋体" w:cs="宋体"/>
          <w:szCs w:val="24"/>
          <w:highlight w:val="none"/>
        </w:rPr>
        <w:fldChar w:fldCharType="separate"/>
      </w:r>
      <w:r>
        <w:rPr>
          <w:rFonts w:hint="eastAsia" w:ascii="宋体" w:hAnsi="宋体" w:cs="宋体"/>
          <w:szCs w:val="24"/>
          <w:highlight w:val="none"/>
        </w:rPr>
        <w:t>四、采购终止</w:t>
      </w:r>
      <w:r>
        <w:tab/>
      </w:r>
      <w:r>
        <w:fldChar w:fldCharType="begin"/>
      </w:r>
      <w:r>
        <w:instrText xml:space="preserve"> PAGEREF _Toc29482 \h </w:instrText>
      </w:r>
      <w:r>
        <w:fldChar w:fldCharType="separate"/>
      </w:r>
      <w:r>
        <w:t>- 18 -</w:t>
      </w:r>
      <w:r>
        <w:fldChar w:fldCharType="end"/>
      </w:r>
      <w:r>
        <w:rPr>
          <w:rFonts w:hint="eastAsia" w:ascii="宋体" w:hAnsi="宋体" w:eastAsia="宋体" w:cs="宋体"/>
          <w:color w:val="auto"/>
          <w:szCs w:val="24"/>
          <w:highlight w:val="none"/>
        </w:rPr>
        <w:fldChar w:fldCharType="end"/>
      </w:r>
    </w:p>
    <w:p w14:paraId="3AB28C14">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_Toc19835 </w:instrText>
      </w:r>
      <w:r>
        <w:rPr>
          <w:rFonts w:hint="eastAsia" w:ascii="宋体" w:hAnsi="宋体" w:eastAsia="宋体" w:cs="宋体"/>
          <w:szCs w:val="24"/>
          <w:highlight w:val="none"/>
        </w:rPr>
        <w:fldChar w:fldCharType="separate"/>
      </w:r>
      <w:r>
        <w:rPr>
          <w:rFonts w:hint="eastAsia" w:ascii="宋体" w:hAnsi="宋体" w:eastAsia="宋体" w:cs="宋体"/>
          <w:bCs/>
          <w:szCs w:val="30"/>
          <w:highlight w:val="none"/>
        </w:rPr>
        <w:t>第五篇  供应商须知</w:t>
      </w:r>
      <w:r>
        <w:tab/>
      </w:r>
      <w:r>
        <w:fldChar w:fldCharType="begin"/>
      </w:r>
      <w:r>
        <w:instrText xml:space="preserve"> PAGEREF _Toc19835 \h </w:instrText>
      </w:r>
      <w:r>
        <w:fldChar w:fldCharType="separate"/>
      </w:r>
      <w:r>
        <w:t>- 19 -</w:t>
      </w:r>
      <w:r>
        <w:fldChar w:fldCharType="end"/>
      </w:r>
      <w:r>
        <w:rPr>
          <w:rFonts w:hint="eastAsia" w:ascii="宋体" w:hAnsi="宋体" w:eastAsia="宋体" w:cs="宋体"/>
          <w:color w:val="auto"/>
          <w:szCs w:val="24"/>
          <w:highlight w:val="none"/>
        </w:rPr>
        <w:fldChar w:fldCharType="end"/>
      </w:r>
    </w:p>
    <w:p w14:paraId="29962410">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_Toc19217 </w:instrText>
      </w:r>
      <w:r>
        <w:rPr>
          <w:rFonts w:hint="eastAsia" w:ascii="宋体" w:hAnsi="宋体" w:eastAsia="宋体" w:cs="宋体"/>
          <w:szCs w:val="24"/>
          <w:highlight w:val="none"/>
        </w:rPr>
        <w:fldChar w:fldCharType="separate"/>
      </w:r>
      <w:r>
        <w:rPr>
          <w:rFonts w:hint="eastAsia" w:ascii="宋体" w:hAnsi="宋体" w:cs="宋体"/>
          <w:szCs w:val="24"/>
          <w:highlight w:val="none"/>
        </w:rPr>
        <w:t>一、网上询比费用</w:t>
      </w:r>
      <w:r>
        <w:tab/>
      </w:r>
      <w:r>
        <w:fldChar w:fldCharType="begin"/>
      </w:r>
      <w:r>
        <w:instrText xml:space="preserve"> PAGEREF _Toc19217 \h </w:instrText>
      </w:r>
      <w:r>
        <w:fldChar w:fldCharType="separate"/>
      </w:r>
      <w:r>
        <w:t>- 19 -</w:t>
      </w:r>
      <w:r>
        <w:fldChar w:fldCharType="end"/>
      </w:r>
      <w:r>
        <w:rPr>
          <w:rFonts w:hint="eastAsia" w:ascii="宋体" w:hAnsi="宋体" w:eastAsia="宋体" w:cs="宋体"/>
          <w:color w:val="auto"/>
          <w:szCs w:val="24"/>
          <w:highlight w:val="none"/>
        </w:rPr>
        <w:fldChar w:fldCharType="end"/>
      </w:r>
    </w:p>
    <w:p w14:paraId="6D04C2BF">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_Toc29025 </w:instrText>
      </w:r>
      <w:r>
        <w:rPr>
          <w:rFonts w:hint="eastAsia" w:ascii="宋体" w:hAnsi="宋体" w:eastAsia="宋体" w:cs="宋体"/>
          <w:szCs w:val="24"/>
          <w:highlight w:val="none"/>
        </w:rPr>
        <w:fldChar w:fldCharType="separate"/>
      </w:r>
      <w:r>
        <w:rPr>
          <w:rFonts w:hint="eastAsia" w:ascii="宋体" w:hAnsi="宋体" w:cs="宋体"/>
          <w:szCs w:val="24"/>
          <w:highlight w:val="none"/>
        </w:rPr>
        <w:t>二、网上询比文件</w:t>
      </w:r>
      <w:r>
        <w:tab/>
      </w:r>
      <w:r>
        <w:fldChar w:fldCharType="begin"/>
      </w:r>
      <w:r>
        <w:instrText xml:space="preserve"> PAGEREF _Toc29025 \h </w:instrText>
      </w:r>
      <w:r>
        <w:fldChar w:fldCharType="separate"/>
      </w:r>
      <w:r>
        <w:t>- 19 -</w:t>
      </w:r>
      <w:r>
        <w:fldChar w:fldCharType="end"/>
      </w:r>
      <w:r>
        <w:rPr>
          <w:rFonts w:hint="eastAsia" w:ascii="宋体" w:hAnsi="宋体" w:eastAsia="宋体" w:cs="宋体"/>
          <w:color w:val="auto"/>
          <w:szCs w:val="24"/>
          <w:highlight w:val="none"/>
        </w:rPr>
        <w:fldChar w:fldCharType="end"/>
      </w:r>
    </w:p>
    <w:p w14:paraId="37F27844">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_Toc4904 </w:instrText>
      </w:r>
      <w:r>
        <w:rPr>
          <w:rFonts w:hint="eastAsia" w:ascii="宋体" w:hAnsi="宋体" w:eastAsia="宋体" w:cs="宋体"/>
          <w:szCs w:val="24"/>
          <w:highlight w:val="none"/>
        </w:rPr>
        <w:fldChar w:fldCharType="separate"/>
      </w:r>
      <w:r>
        <w:rPr>
          <w:rFonts w:hint="eastAsia" w:ascii="宋体" w:hAnsi="宋体" w:cs="宋体"/>
          <w:szCs w:val="24"/>
          <w:highlight w:val="none"/>
        </w:rPr>
        <w:t>三、网上询比要求</w:t>
      </w:r>
      <w:r>
        <w:tab/>
      </w:r>
      <w:r>
        <w:fldChar w:fldCharType="begin"/>
      </w:r>
      <w:r>
        <w:instrText xml:space="preserve"> PAGEREF _Toc4904 \h </w:instrText>
      </w:r>
      <w:r>
        <w:fldChar w:fldCharType="separate"/>
      </w:r>
      <w:r>
        <w:t>- 19 -</w:t>
      </w:r>
      <w:r>
        <w:fldChar w:fldCharType="end"/>
      </w:r>
      <w:r>
        <w:rPr>
          <w:rFonts w:hint="eastAsia" w:ascii="宋体" w:hAnsi="宋体" w:eastAsia="宋体" w:cs="宋体"/>
          <w:color w:val="auto"/>
          <w:szCs w:val="24"/>
          <w:highlight w:val="none"/>
        </w:rPr>
        <w:fldChar w:fldCharType="end"/>
      </w:r>
    </w:p>
    <w:p w14:paraId="27ACDA13">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_Toc23012 </w:instrText>
      </w:r>
      <w:r>
        <w:rPr>
          <w:rFonts w:hint="eastAsia" w:ascii="宋体" w:hAnsi="宋体" w:eastAsia="宋体" w:cs="宋体"/>
          <w:szCs w:val="24"/>
          <w:highlight w:val="none"/>
        </w:rPr>
        <w:fldChar w:fldCharType="separate"/>
      </w:r>
      <w:r>
        <w:rPr>
          <w:rFonts w:hint="eastAsia" w:ascii="宋体" w:hAnsi="宋体" w:cs="宋体"/>
          <w:szCs w:val="24"/>
          <w:highlight w:val="none"/>
        </w:rPr>
        <w:t>四、成交供应商的确认和变更</w:t>
      </w:r>
      <w:r>
        <w:tab/>
      </w:r>
      <w:r>
        <w:fldChar w:fldCharType="begin"/>
      </w:r>
      <w:r>
        <w:instrText xml:space="preserve"> PAGEREF _Toc23012 \h </w:instrText>
      </w:r>
      <w:r>
        <w:fldChar w:fldCharType="separate"/>
      </w:r>
      <w:r>
        <w:t>- 20 -</w:t>
      </w:r>
      <w:r>
        <w:fldChar w:fldCharType="end"/>
      </w:r>
      <w:r>
        <w:rPr>
          <w:rFonts w:hint="eastAsia" w:ascii="宋体" w:hAnsi="宋体" w:eastAsia="宋体" w:cs="宋体"/>
          <w:color w:val="auto"/>
          <w:szCs w:val="24"/>
          <w:highlight w:val="none"/>
        </w:rPr>
        <w:fldChar w:fldCharType="end"/>
      </w:r>
    </w:p>
    <w:p w14:paraId="0ADAA33F">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_Toc747 </w:instrText>
      </w:r>
      <w:r>
        <w:rPr>
          <w:rFonts w:hint="eastAsia" w:ascii="宋体" w:hAnsi="宋体" w:eastAsia="宋体" w:cs="宋体"/>
          <w:szCs w:val="24"/>
          <w:highlight w:val="none"/>
        </w:rPr>
        <w:fldChar w:fldCharType="separate"/>
      </w:r>
      <w:r>
        <w:rPr>
          <w:rFonts w:hint="eastAsia" w:ascii="宋体" w:hAnsi="宋体" w:cs="宋体"/>
          <w:szCs w:val="24"/>
          <w:highlight w:val="none"/>
        </w:rPr>
        <w:t>五、成交通知</w:t>
      </w:r>
      <w:r>
        <w:tab/>
      </w:r>
      <w:r>
        <w:fldChar w:fldCharType="begin"/>
      </w:r>
      <w:r>
        <w:instrText xml:space="preserve"> PAGEREF _Toc747 \h </w:instrText>
      </w:r>
      <w:r>
        <w:fldChar w:fldCharType="separate"/>
      </w:r>
      <w:r>
        <w:t>- 21 -</w:t>
      </w:r>
      <w:r>
        <w:fldChar w:fldCharType="end"/>
      </w:r>
      <w:r>
        <w:rPr>
          <w:rFonts w:hint="eastAsia" w:ascii="宋体" w:hAnsi="宋体" w:eastAsia="宋体" w:cs="宋体"/>
          <w:color w:val="auto"/>
          <w:szCs w:val="24"/>
          <w:highlight w:val="none"/>
        </w:rPr>
        <w:fldChar w:fldCharType="end"/>
      </w:r>
    </w:p>
    <w:p w14:paraId="276215DA">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_Toc19411 </w:instrText>
      </w:r>
      <w:r>
        <w:rPr>
          <w:rFonts w:hint="eastAsia" w:ascii="宋体" w:hAnsi="宋体" w:eastAsia="宋体" w:cs="宋体"/>
          <w:szCs w:val="24"/>
          <w:highlight w:val="none"/>
        </w:rPr>
        <w:fldChar w:fldCharType="separate"/>
      </w:r>
      <w:r>
        <w:rPr>
          <w:rFonts w:hint="eastAsia" w:ascii="宋体" w:hAnsi="宋体" w:cs="宋体"/>
          <w:szCs w:val="24"/>
          <w:highlight w:val="none"/>
        </w:rPr>
        <w:t>六、采购代理服务费</w:t>
      </w:r>
      <w:r>
        <w:tab/>
      </w:r>
      <w:r>
        <w:fldChar w:fldCharType="begin"/>
      </w:r>
      <w:r>
        <w:instrText xml:space="preserve"> PAGEREF _Toc19411 \h </w:instrText>
      </w:r>
      <w:r>
        <w:fldChar w:fldCharType="separate"/>
      </w:r>
      <w:r>
        <w:t>- 21 -</w:t>
      </w:r>
      <w:r>
        <w:fldChar w:fldCharType="end"/>
      </w:r>
      <w:r>
        <w:rPr>
          <w:rFonts w:hint="eastAsia" w:ascii="宋体" w:hAnsi="宋体" w:eastAsia="宋体" w:cs="宋体"/>
          <w:color w:val="auto"/>
          <w:szCs w:val="24"/>
          <w:highlight w:val="none"/>
        </w:rPr>
        <w:fldChar w:fldCharType="end"/>
      </w:r>
    </w:p>
    <w:p w14:paraId="0CBCCC5C">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_Toc12816 </w:instrText>
      </w:r>
      <w:r>
        <w:rPr>
          <w:rFonts w:hint="eastAsia" w:ascii="宋体" w:hAnsi="宋体" w:eastAsia="宋体" w:cs="宋体"/>
          <w:szCs w:val="24"/>
          <w:highlight w:val="none"/>
        </w:rPr>
        <w:fldChar w:fldCharType="separate"/>
      </w:r>
      <w:r>
        <w:rPr>
          <w:rFonts w:hint="eastAsia" w:ascii="宋体" w:hAnsi="宋体" w:cs="宋体"/>
          <w:szCs w:val="24"/>
          <w:highlight w:val="none"/>
        </w:rPr>
        <w:t>七、关于质疑和投诉</w:t>
      </w:r>
      <w:r>
        <w:tab/>
      </w:r>
      <w:r>
        <w:fldChar w:fldCharType="begin"/>
      </w:r>
      <w:r>
        <w:instrText xml:space="preserve"> PAGEREF _Toc12816 \h </w:instrText>
      </w:r>
      <w:r>
        <w:fldChar w:fldCharType="separate"/>
      </w:r>
      <w:r>
        <w:t>- 21 -</w:t>
      </w:r>
      <w:r>
        <w:fldChar w:fldCharType="end"/>
      </w:r>
      <w:r>
        <w:rPr>
          <w:rFonts w:hint="eastAsia" w:ascii="宋体" w:hAnsi="宋体" w:eastAsia="宋体" w:cs="宋体"/>
          <w:color w:val="auto"/>
          <w:szCs w:val="24"/>
          <w:highlight w:val="none"/>
        </w:rPr>
        <w:fldChar w:fldCharType="end"/>
      </w:r>
    </w:p>
    <w:p w14:paraId="5193F0BF">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_Toc21931 </w:instrText>
      </w:r>
      <w:r>
        <w:rPr>
          <w:rFonts w:hint="eastAsia" w:ascii="宋体" w:hAnsi="宋体" w:eastAsia="宋体" w:cs="宋体"/>
          <w:szCs w:val="24"/>
          <w:highlight w:val="none"/>
        </w:rPr>
        <w:fldChar w:fldCharType="separate"/>
      </w:r>
      <w:r>
        <w:rPr>
          <w:rFonts w:hint="eastAsia" w:ascii="宋体" w:hAnsi="宋体" w:cs="宋体"/>
          <w:szCs w:val="24"/>
          <w:highlight w:val="none"/>
        </w:rPr>
        <w:t>八、签订合同</w:t>
      </w:r>
      <w:r>
        <w:tab/>
      </w:r>
      <w:r>
        <w:fldChar w:fldCharType="begin"/>
      </w:r>
      <w:r>
        <w:instrText xml:space="preserve"> PAGEREF _Toc21931 \h </w:instrText>
      </w:r>
      <w:r>
        <w:fldChar w:fldCharType="separate"/>
      </w:r>
      <w:r>
        <w:t>- 23 -</w:t>
      </w:r>
      <w:r>
        <w:fldChar w:fldCharType="end"/>
      </w:r>
      <w:r>
        <w:rPr>
          <w:rFonts w:hint="eastAsia" w:ascii="宋体" w:hAnsi="宋体" w:eastAsia="宋体" w:cs="宋体"/>
          <w:color w:val="auto"/>
          <w:szCs w:val="24"/>
          <w:highlight w:val="none"/>
        </w:rPr>
        <w:fldChar w:fldCharType="end"/>
      </w:r>
    </w:p>
    <w:p w14:paraId="19F52EDA">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_Toc23637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第六篇  </w:t>
      </w:r>
      <w:r>
        <w:rPr>
          <w:rFonts w:hint="default" w:ascii="宋体" w:hAnsi="宋体" w:eastAsia="宋体" w:cs="宋体"/>
          <w:szCs w:val="30"/>
          <w:highlight w:val="none"/>
        </w:rPr>
        <w:t>采购合同（参考格式）</w:t>
      </w:r>
      <w:r>
        <w:tab/>
      </w:r>
      <w:r>
        <w:fldChar w:fldCharType="begin"/>
      </w:r>
      <w:r>
        <w:instrText xml:space="preserve"> PAGEREF _Toc23637 \h </w:instrText>
      </w:r>
      <w:r>
        <w:fldChar w:fldCharType="separate"/>
      </w:r>
      <w:r>
        <w:t>- 24 -</w:t>
      </w:r>
      <w:r>
        <w:fldChar w:fldCharType="end"/>
      </w:r>
      <w:r>
        <w:rPr>
          <w:rFonts w:hint="eastAsia" w:ascii="宋体" w:hAnsi="宋体" w:eastAsia="宋体" w:cs="宋体"/>
          <w:color w:val="auto"/>
          <w:szCs w:val="24"/>
          <w:highlight w:val="none"/>
        </w:rPr>
        <w:fldChar w:fldCharType="end"/>
      </w:r>
    </w:p>
    <w:p w14:paraId="200880D7">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_Toc22172 </w:instrText>
      </w:r>
      <w:r>
        <w:rPr>
          <w:rFonts w:hint="eastAsia" w:ascii="宋体" w:hAnsi="宋体" w:eastAsia="宋体" w:cs="宋体"/>
          <w:szCs w:val="24"/>
          <w:highlight w:val="none"/>
        </w:rPr>
        <w:fldChar w:fldCharType="separate"/>
      </w:r>
      <w:r>
        <w:rPr>
          <w:rFonts w:hint="eastAsia" w:ascii="宋体" w:hAnsi="宋体" w:eastAsia="宋体" w:cs="宋体"/>
          <w:bCs/>
          <w:szCs w:val="30"/>
          <w:highlight w:val="none"/>
        </w:rPr>
        <w:t>第七篇  响应文件编制要求</w:t>
      </w:r>
      <w:r>
        <w:tab/>
      </w:r>
      <w:r>
        <w:fldChar w:fldCharType="begin"/>
      </w:r>
      <w:r>
        <w:instrText xml:space="preserve"> PAGEREF _Toc22172 \h </w:instrText>
      </w:r>
      <w:r>
        <w:fldChar w:fldCharType="separate"/>
      </w:r>
      <w:r>
        <w:t>- 26 -</w:t>
      </w:r>
      <w:r>
        <w:fldChar w:fldCharType="end"/>
      </w:r>
      <w:r>
        <w:rPr>
          <w:rFonts w:hint="eastAsia" w:ascii="宋体" w:hAnsi="宋体" w:eastAsia="宋体" w:cs="宋体"/>
          <w:color w:val="auto"/>
          <w:szCs w:val="24"/>
          <w:highlight w:val="none"/>
        </w:rPr>
        <w:fldChar w:fldCharType="end"/>
      </w:r>
    </w:p>
    <w:p w14:paraId="75568961">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_Toc21734 </w:instrText>
      </w:r>
      <w:r>
        <w:rPr>
          <w:rFonts w:hint="eastAsia" w:ascii="宋体" w:hAnsi="宋体" w:eastAsia="宋体" w:cs="宋体"/>
          <w:szCs w:val="24"/>
          <w:highlight w:val="none"/>
        </w:rPr>
        <w:fldChar w:fldCharType="separate"/>
      </w:r>
      <w:r>
        <w:rPr>
          <w:rFonts w:hint="eastAsia" w:ascii="宋体" w:hAnsi="宋体" w:cs="宋体"/>
          <w:szCs w:val="24"/>
          <w:highlight w:val="none"/>
        </w:rPr>
        <w:t>一、经济部分</w:t>
      </w:r>
      <w:r>
        <w:tab/>
      </w:r>
      <w:r>
        <w:fldChar w:fldCharType="begin"/>
      </w:r>
      <w:r>
        <w:instrText xml:space="preserve"> PAGEREF _Toc21734 \h </w:instrText>
      </w:r>
      <w:r>
        <w:fldChar w:fldCharType="separate"/>
      </w:r>
      <w:r>
        <w:t>- 27 -</w:t>
      </w:r>
      <w:r>
        <w:fldChar w:fldCharType="end"/>
      </w:r>
      <w:r>
        <w:rPr>
          <w:rFonts w:hint="eastAsia" w:ascii="宋体" w:hAnsi="宋体" w:eastAsia="宋体" w:cs="宋体"/>
          <w:color w:val="auto"/>
          <w:szCs w:val="24"/>
          <w:highlight w:val="none"/>
        </w:rPr>
        <w:fldChar w:fldCharType="end"/>
      </w:r>
    </w:p>
    <w:p w14:paraId="1BB88078">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_Toc2774 </w:instrText>
      </w:r>
      <w:r>
        <w:rPr>
          <w:rFonts w:hint="eastAsia" w:ascii="宋体" w:hAnsi="宋体" w:eastAsia="宋体" w:cs="宋体"/>
          <w:szCs w:val="24"/>
          <w:highlight w:val="none"/>
        </w:rPr>
        <w:fldChar w:fldCharType="separate"/>
      </w:r>
      <w:r>
        <w:rPr>
          <w:rFonts w:hint="eastAsia" w:ascii="宋体" w:hAnsi="宋体" w:cs="宋体"/>
          <w:szCs w:val="24"/>
          <w:highlight w:val="none"/>
        </w:rPr>
        <w:t>二、技术部分</w:t>
      </w:r>
      <w:r>
        <w:tab/>
      </w:r>
      <w:r>
        <w:fldChar w:fldCharType="begin"/>
      </w:r>
      <w:r>
        <w:instrText xml:space="preserve"> PAGEREF _Toc2774 \h </w:instrText>
      </w:r>
      <w:r>
        <w:fldChar w:fldCharType="separate"/>
      </w:r>
      <w:r>
        <w:t>- 29 -</w:t>
      </w:r>
      <w:r>
        <w:fldChar w:fldCharType="end"/>
      </w:r>
      <w:r>
        <w:rPr>
          <w:rFonts w:hint="eastAsia" w:ascii="宋体" w:hAnsi="宋体" w:eastAsia="宋体" w:cs="宋体"/>
          <w:color w:val="auto"/>
          <w:szCs w:val="24"/>
          <w:highlight w:val="none"/>
        </w:rPr>
        <w:fldChar w:fldCharType="end"/>
      </w:r>
    </w:p>
    <w:p w14:paraId="4F53B34B">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_Toc11785 </w:instrText>
      </w:r>
      <w:r>
        <w:rPr>
          <w:rFonts w:hint="eastAsia" w:ascii="宋体" w:hAnsi="宋体" w:eastAsia="宋体" w:cs="宋体"/>
          <w:szCs w:val="24"/>
          <w:highlight w:val="none"/>
        </w:rPr>
        <w:fldChar w:fldCharType="separate"/>
      </w:r>
      <w:r>
        <w:rPr>
          <w:rFonts w:hint="eastAsia" w:ascii="宋体" w:hAnsi="宋体" w:cs="宋体"/>
          <w:szCs w:val="24"/>
          <w:highlight w:val="none"/>
        </w:rPr>
        <w:t>三、商务部分</w:t>
      </w:r>
      <w:r>
        <w:tab/>
      </w:r>
      <w:r>
        <w:fldChar w:fldCharType="begin"/>
      </w:r>
      <w:r>
        <w:instrText xml:space="preserve"> PAGEREF _Toc11785 \h </w:instrText>
      </w:r>
      <w:r>
        <w:fldChar w:fldCharType="separate"/>
      </w:r>
      <w:r>
        <w:t>- 31 -</w:t>
      </w:r>
      <w:r>
        <w:fldChar w:fldCharType="end"/>
      </w:r>
      <w:r>
        <w:rPr>
          <w:rFonts w:hint="eastAsia" w:ascii="宋体" w:hAnsi="宋体" w:eastAsia="宋体" w:cs="宋体"/>
          <w:color w:val="auto"/>
          <w:szCs w:val="24"/>
          <w:highlight w:val="none"/>
        </w:rPr>
        <w:fldChar w:fldCharType="end"/>
      </w:r>
    </w:p>
    <w:p w14:paraId="31566986">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_Toc12058 </w:instrText>
      </w:r>
      <w:r>
        <w:rPr>
          <w:rFonts w:hint="eastAsia" w:ascii="宋体" w:hAnsi="宋体" w:eastAsia="宋体" w:cs="宋体"/>
          <w:szCs w:val="24"/>
          <w:highlight w:val="none"/>
        </w:rPr>
        <w:fldChar w:fldCharType="separate"/>
      </w:r>
      <w:r>
        <w:rPr>
          <w:rFonts w:hint="eastAsia" w:ascii="宋体" w:hAnsi="宋体" w:cs="宋体"/>
          <w:szCs w:val="24"/>
          <w:highlight w:val="none"/>
        </w:rPr>
        <w:t>四、资格条件及其他</w:t>
      </w:r>
      <w:r>
        <w:tab/>
      </w:r>
      <w:r>
        <w:fldChar w:fldCharType="begin"/>
      </w:r>
      <w:r>
        <w:instrText xml:space="preserve"> PAGEREF _Toc12058 \h </w:instrText>
      </w:r>
      <w:r>
        <w:fldChar w:fldCharType="separate"/>
      </w:r>
      <w:r>
        <w:t>- 33 -</w:t>
      </w:r>
      <w:r>
        <w:fldChar w:fldCharType="end"/>
      </w:r>
      <w:r>
        <w:rPr>
          <w:rFonts w:hint="eastAsia" w:ascii="宋体" w:hAnsi="宋体" w:eastAsia="宋体" w:cs="宋体"/>
          <w:color w:val="auto"/>
          <w:szCs w:val="24"/>
          <w:highlight w:val="none"/>
        </w:rPr>
        <w:fldChar w:fldCharType="end"/>
      </w:r>
    </w:p>
    <w:p w14:paraId="5F32D51B">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_Toc32478 </w:instrText>
      </w:r>
      <w:r>
        <w:rPr>
          <w:rFonts w:hint="eastAsia" w:ascii="宋体" w:hAnsi="宋体" w:eastAsia="宋体" w:cs="宋体"/>
          <w:szCs w:val="24"/>
          <w:highlight w:val="none"/>
        </w:rPr>
        <w:fldChar w:fldCharType="separate"/>
      </w:r>
      <w:r>
        <w:rPr>
          <w:rFonts w:hint="eastAsia" w:ascii="宋体" w:hAnsi="宋体" w:cs="宋体"/>
          <w:szCs w:val="24"/>
          <w:highlight w:val="none"/>
        </w:rPr>
        <w:t>五、其他应提供的资料</w:t>
      </w:r>
      <w:r>
        <w:tab/>
      </w:r>
      <w:r>
        <w:fldChar w:fldCharType="begin"/>
      </w:r>
      <w:r>
        <w:instrText xml:space="preserve"> PAGEREF _Toc32478 \h </w:instrText>
      </w:r>
      <w:r>
        <w:fldChar w:fldCharType="separate"/>
      </w:r>
      <w:r>
        <w:t>- 38 -</w:t>
      </w:r>
      <w:r>
        <w:fldChar w:fldCharType="end"/>
      </w:r>
      <w:r>
        <w:rPr>
          <w:rFonts w:hint="eastAsia" w:ascii="宋体" w:hAnsi="宋体" w:eastAsia="宋体" w:cs="宋体"/>
          <w:color w:val="auto"/>
          <w:szCs w:val="24"/>
          <w:highlight w:val="none"/>
        </w:rPr>
        <w:fldChar w:fldCharType="end"/>
      </w:r>
    </w:p>
    <w:p w14:paraId="4C703ED5">
      <w:pPr>
        <w:pStyle w:val="3"/>
        <w:spacing w:before="0" w:after="0"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end"/>
      </w:r>
    </w:p>
    <w:p w14:paraId="4E36BAF5">
      <w:pPr>
        <w:bidi w:val="0"/>
        <w:rPr>
          <w:rFonts w:hint="eastAsia"/>
          <w:color w:val="auto"/>
          <w:highlight w:val="none"/>
        </w:rPr>
      </w:pPr>
    </w:p>
    <w:p w14:paraId="2073F2F1">
      <w:pPr>
        <w:bidi w:val="0"/>
        <w:rPr>
          <w:rFonts w:hint="eastAsia"/>
          <w:color w:val="auto"/>
          <w:highlight w:val="none"/>
        </w:rPr>
      </w:pPr>
    </w:p>
    <w:p w14:paraId="2099EDF2">
      <w:pPr>
        <w:bidi w:val="0"/>
        <w:rPr>
          <w:rFonts w:hint="eastAsia"/>
          <w:color w:val="auto"/>
          <w:highlight w:val="none"/>
        </w:rPr>
      </w:pPr>
    </w:p>
    <w:p w14:paraId="1CEB1796">
      <w:pPr>
        <w:bidi w:val="0"/>
        <w:rPr>
          <w:rFonts w:hint="eastAsia"/>
          <w:color w:val="auto"/>
          <w:highlight w:val="none"/>
        </w:rPr>
      </w:pPr>
    </w:p>
    <w:p w14:paraId="5D745C23">
      <w:pPr>
        <w:bidi w:val="0"/>
        <w:rPr>
          <w:rFonts w:hint="eastAsia"/>
          <w:color w:val="auto"/>
          <w:highlight w:val="none"/>
        </w:rPr>
      </w:pPr>
    </w:p>
    <w:p w14:paraId="5BAA500D">
      <w:pPr>
        <w:bidi w:val="0"/>
        <w:rPr>
          <w:rFonts w:hint="eastAsia"/>
          <w:color w:val="auto"/>
          <w:highlight w:val="none"/>
        </w:rPr>
      </w:pPr>
    </w:p>
    <w:p w14:paraId="2C924EE1">
      <w:pPr>
        <w:bidi w:val="0"/>
        <w:rPr>
          <w:rFonts w:hint="eastAsia"/>
          <w:color w:val="auto"/>
          <w:highlight w:val="none"/>
        </w:rPr>
      </w:pPr>
    </w:p>
    <w:p w14:paraId="07356EDD">
      <w:pPr>
        <w:pStyle w:val="3"/>
        <w:spacing w:before="0" w:after="0" w:line="360" w:lineRule="auto"/>
        <w:jc w:val="center"/>
        <w:rPr>
          <w:rFonts w:hint="eastAsia" w:ascii="宋体" w:hAnsi="宋体" w:eastAsia="宋体" w:cs="宋体"/>
          <w:color w:val="auto"/>
          <w:szCs w:val="24"/>
          <w:highlight w:val="none"/>
        </w:rPr>
      </w:pPr>
    </w:p>
    <w:p w14:paraId="79387798">
      <w:pPr>
        <w:pStyle w:val="3"/>
        <w:spacing w:before="0" w:after="0" w:line="360" w:lineRule="auto"/>
        <w:jc w:val="center"/>
        <w:rPr>
          <w:rFonts w:hint="eastAsia" w:ascii="宋体" w:hAnsi="宋体" w:eastAsia="宋体" w:cs="宋体"/>
          <w:color w:val="auto"/>
          <w:szCs w:val="24"/>
          <w:highlight w:val="none"/>
        </w:rPr>
      </w:pPr>
    </w:p>
    <w:p w14:paraId="512D0067">
      <w:pPr>
        <w:pStyle w:val="3"/>
        <w:spacing w:before="0" w:after="0" w:line="360" w:lineRule="auto"/>
        <w:jc w:val="center"/>
        <w:rPr>
          <w:rFonts w:hint="eastAsia" w:ascii="宋体" w:hAnsi="宋体" w:eastAsia="宋体" w:cs="宋体"/>
          <w:color w:val="auto"/>
          <w:szCs w:val="24"/>
          <w:highlight w:val="none"/>
        </w:rPr>
      </w:pPr>
    </w:p>
    <w:p w14:paraId="2829E259">
      <w:pPr>
        <w:pStyle w:val="3"/>
        <w:spacing w:before="0" w:after="0" w:line="360" w:lineRule="auto"/>
        <w:jc w:val="center"/>
        <w:rPr>
          <w:rFonts w:hint="eastAsia" w:ascii="宋体" w:hAnsi="宋体" w:eastAsia="宋体" w:cs="宋体"/>
          <w:color w:val="auto"/>
          <w:szCs w:val="24"/>
          <w:highlight w:val="none"/>
        </w:rPr>
      </w:pPr>
    </w:p>
    <w:p w14:paraId="5F64A84E">
      <w:pPr>
        <w:pStyle w:val="3"/>
        <w:spacing w:before="0" w:after="0" w:line="360" w:lineRule="auto"/>
        <w:jc w:val="center"/>
        <w:rPr>
          <w:rFonts w:hint="eastAsia" w:ascii="宋体" w:hAnsi="宋体" w:eastAsia="宋体" w:cs="宋体"/>
          <w:color w:val="auto"/>
          <w:szCs w:val="24"/>
          <w:highlight w:val="none"/>
        </w:rPr>
      </w:pPr>
    </w:p>
    <w:p w14:paraId="34A654BD">
      <w:pPr>
        <w:pStyle w:val="3"/>
        <w:spacing w:before="0" w:after="0" w:line="360" w:lineRule="auto"/>
        <w:jc w:val="center"/>
        <w:rPr>
          <w:rFonts w:hint="eastAsia" w:ascii="宋体" w:hAnsi="宋体" w:eastAsia="宋体" w:cs="宋体"/>
          <w:color w:val="auto"/>
          <w:szCs w:val="24"/>
          <w:highlight w:val="none"/>
        </w:rPr>
      </w:pPr>
    </w:p>
    <w:p w14:paraId="76F7224C">
      <w:pPr>
        <w:pStyle w:val="3"/>
        <w:spacing w:before="0" w:after="0" w:line="360" w:lineRule="auto"/>
        <w:jc w:val="center"/>
        <w:rPr>
          <w:rFonts w:hint="eastAsia" w:ascii="宋体" w:hAnsi="宋体" w:eastAsia="宋体" w:cs="宋体"/>
          <w:color w:val="auto"/>
          <w:szCs w:val="24"/>
          <w:highlight w:val="none"/>
        </w:rPr>
      </w:pPr>
    </w:p>
    <w:p w14:paraId="41B44B55">
      <w:pPr>
        <w:pStyle w:val="3"/>
        <w:spacing w:before="0" w:after="0" w:line="360" w:lineRule="auto"/>
        <w:jc w:val="center"/>
        <w:rPr>
          <w:rFonts w:hint="eastAsia" w:ascii="宋体" w:hAnsi="宋体" w:eastAsia="宋体" w:cs="宋体"/>
          <w:color w:val="auto"/>
          <w:szCs w:val="24"/>
          <w:highlight w:val="none"/>
        </w:rPr>
      </w:pPr>
    </w:p>
    <w:p w14:paraId="3E5A678B">
      <w:pPr>
        <w:rPr>
          <w:rFonts w:hint="eastAsia" w:ascii="宋体" w:hAnsi="宋体" w:eastAsia="宋体" w:cs="宋体"/>
          <w:color w:val="auto"/>
          <w:szCs w:val="24"/>
          <w:highlight w:val="none"/>
        </w:rPr>
      </w:pPr>
    </w:p>
    <w:p w14:paraId="2102F83C">
      <w:pPr>
        <w:rPr>
          <w:rFonts w:hint="eastAsia" w:ascii="宋体" w:hAnsi="宋体" w:eastAsia="宋体" w:cs="宋体"/>
          <w:color w:val="auto"/>
          <w:szCs w:val="24"/>
          <w:highlight w:val="none"/>
        </w:rPr>
      </w:pPr>
    </w:p>
    <w:p w14:paraId="5BDFCC63">
      <w:pPr>
        <w:rPr>
          <w:rFonts w:hint="eastAsia" w:ascii="宋体" w:hAnsi="宋体" w:eastAsia="宋体" w:cs="宋体"/>
          <w:color w:val="auto"/>
          <w:szCs w:val="24"/>
          <w:highlight w:val="none"/>
        </w:rPr>
      </w:pPr>
    </w:p>
    <w:p w14:paraId="022622D8">
      <w:pPr>
        <w:pStyle w:val="3"/>
        <w:spacing w:before="0" w:after="0" w:line="360" w:lineRule="auto"/>
        <w:jc w:val="center"/>
        <w:rPr>
          <w:rFonts w:hint="eastAsia" w:ascii="宋体" w:hAnsi="宋体" w:eastAsia="宋体" w:cs="宋体"/>
          <w:color w:val="auto"/>
          <w:szCs w:val="24"/>
          <w:highlight w:val="none"/>
        </w:rPr>
      </w:pPr>
    </w:p>
    <w:p w14:paraId="019A041E">
      <w:pPr>
        <w:pStyle w:val="3"/>
        <w:spacing w:before="0" w:after="0" w:line="360" w:lineRule="auto"/>
        <w:jc w:val="center"/>
        <w:rPr>
          <w:rFonts w:hint="eastAsia" w:ascii="宋体" w:hAnsi="宋体" w:eastAsia="宋体" w:cs="宋体"/>
          <w:color w:val="auto"/>
          <w:szCs w:val="24"/>
          <w:highlight w:val="none"/>
        </w:rPr>
      </w:pPr>
    </w:p>
    <w:p w14:paraId="544CD7CE">
      <w:pPr>
        <w:rPr>
          <w:rFonts w:hint="eastAsia" w:ascii="宋体" w:hAnsi="宋体" w:eastAsia="宋体" w:cs="宋体"/>
          <w:color w:val="auto"/>
          <w:szCs w:val="24"/>
          <w:highlight w:val="none"/>
        </w:rPr>
      </w:pPr>
    </w:p>
    <w:p w14:paraId="29BEF7A2">
      <w:pPr>
        <w:rPr>
          <w:rFonts w:hint="eastAsia" w:ascii="宋体" w:hAnsi="宋体" w:eastAsia="宋体" w:cs="宋体"/>
          <w:color w:val="auto"/>
          <w:szCs w:val="24"/>
          <w:highlight w:val="none"/>
        </w:rPr>
      </w:pPr>
    </w:p>
    <w:p w14:paraId="6A6D1051">
      <w:pPr>
        <w:rPr>
          <w:rFonts w:hint="eastAsia" w:ascii="宋体" w:hAnsi="宋体" w:eastAsia="宋体" w:cs="宋体"/>
          <w:color w:val="auto"/>
          <w:szCs w:val="24"/>
          <w:highlight w:val="none"/>
        </w:rPr>
      </w:pPr>
    </w:p>
    <w:p w14:paraId="6CB987A5">
      <w:pPr>
        <w:rPr>
          <w:rFonts w:hint="eastAsia" w:ascii="宋体" w:hAnsi="宋体" w:eastAsia="宋体" w:cs="宋体"/>
          <w:color w:val="auto"/>
          <w:szCs w:val="24"/>
          <w:highlight w:val="none"/>
        </w:rPr>
        <w:sectPr>
          <w:headerReference r:id="rId3" w:type="default"/>
          <w:footerReference r:id="rId4" w:type="default"/>
          <w:pgSz w:w="11907" w:h="16840"/>
          <w:pgMar w:top="1134" w:right="1191" w:bottom="1134" w:left="1304" w:header="680" w:footer="992" w:gutter="0"/>
          <w:pgNumType w:fmt="numberInDash"/>
          <w:cols w:space="720" w:num="1"/>
          <w:docGrid w:linePitch="380" w:charSpace="-5735"/>
        </w:sectPr>
      </w:pPr>
    </w:p>
    <w:p w14:paraId="7950207B">
      <w:pPr>
        <w:pStyle w:val="3"/>
        <w:spacing w:before="0" w:after="0" w:line="360" w:lineRule="auto"/>
        <w:jc w:val="center"/>
        <w:rPr>
          <w:rFonts w:ascii="宋体" w:hAnsi="宋体" w:eastAsia="宋体" w:cs="宋体"/>
          <w:bCs/>
          <w:color w:val="auto"/>
          <w:sz w:val="36"/>
          <w:szCs w:val="30"/>
          <w:highlight w:val="none"/>
        </w:rPr>
      </w:pPr>
      <w:bookmarkStart w:id="0" w:name="_Toc20077"/>
      <w:bookmarkStart w:id="1" w:name="_Toc12746"/>
      <w:r>
        <w:rPr>
          <w:rFonts w:hint="eastAsia" w:ascii="宋体" w:hAnsi="宋体" w:eastAsia="宋体" w:cs="宋体"/>
          <w:bCs/>
          <w:color w:val="auto"/>
          <w:sz w:val="36"/>
          <w:szCs w:val="30"/>
          <w:highlight w:val="none"/>
        </w:rPr>
        <w:t>第一篇  采购邀请书</w:t>
      </w:r>
      <w:bookmarkEnd w:id="0"/>
      <w:bookmarkEnd w:id="1"/>
    </w:p>
    <w:p w14:paraId="368D4B0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重庆千策招标代理有限公司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重庆大巴山国家级自然保护区管理事务中心</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重庆大巴山国家级自然保护区崖柏监测项目（咸宜保护站布展）</w:t>
      </w:r>
      <w:r>
        <w:rPr>
          <w:rFonts w:hint="eastAsia" w:ascii="宋体" w:hAnsi="宋体" w:cs="宋体"/>
          <w:color w:val="auto"/>
          <w:sz w:val="24"/>
          <w:szCs w:val="24"/>
          <w:highlight w:val="none"/>
        </w:rPr>
        <w:t>进行网上询比。欢迎有资格的供应商前来参与网上询比。</w:t>
      </w:r>
    </w:p>
    <w:p w14:paraId="7EBD3054">
      <w:pPr>
        <w:pStyle w:val="4"/>
        <w:spacing w:before="0" w:after="0" w:line="360" w:lineRule="auto"/>
        <w:rPr>
          <w:rFonts w:ascii="宋体" w:hAnsi="宋体" w:cs="宋体"/>
          <w:color w:val="auto"/>
          <w:sz w:val="24"/>
          <w:szCs w:val="24"/>
          <w:highlight w:val="none"/>
        </w:rPr>
      </w:pPr>
      <w:bookmarkStart w:id="2" w:name="_Toc31843"/>
      <w:bookmarkStart w:id="3" w:name="_Toc22851"/>
      <w:bookmarkStart w:id="4" w:name="_Toc313893526"/>
      <w:bookmarkStart w:id="5" w:name="_Toc317775175"/>
      <w:bookmarkStart w:id="6" w:name="_Toc26313"/>
      <w:r>
        <w:rPr>
          <w:rFonts w:hint="eastAsia" w:ascii="宋体" w:hAnsi="宋体" w:cs="宋体"/>
          <w:color w:val="auto"/>
          <w:sz w:val="24"/>
          <w:szCs w:val="24"/>
          <w:highlight w:val="none"/>
        </w:rPr>
        <w:t>一、网上询比内容</w:t>
      </w:r>
      <w:bookmarkEnd w:id="2"/>
      <w:bookmarkEnd w:id="3"/>
      <w:bookmarkEnd w:id="4"/>
      <w:bookmarkEnd w:id="5"/>
      <w:bookmarkEnd w:id="6"/>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gridCol w:w="1948"/>
        <w:gridCol w:w="2480"/>
      </w:tblGrid>
      <w:tr w14:paraId="18A5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991" w:type="dxa"/>
            <w:tcBorders>
              <w:top w:val="single" w:color="auto" w:sz="4" w:space="0"/>
              <w:left w:val="single" w:color="auto" w:sz="4" w:space="0"/>
              <w:right w:val="single" w:color="auto" w:sz="4" w:space="0"/>
            </w:tcBorders>
            <w:vAlign w:val="center"/>
          </w:tcPr>
          <w:p w14:paraId="6E25B7FD">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采购项目名称</w:t>
            </w:r>
          </w:p>
        </w:tc>
        <w:tc>
          <w:tcPr>
            <w:tcW w:w="1948" w:type="dxa"/>
            <w:tcBorders>
              <w:top w:val="single" w:color="auto" w:sz="4" w:space="0"/>
              <w:left w:val="single" w:color="auto" w:sz="4" w:space="0"/>
              <w:right w:val="single" w:color="auto" w:sz="4" w:space="0"/>
            </w:tcBorders>
            <w:vAlign w:val="center"/>
          </w:tcPr>
          <w:p w14:paraId="78D89DC6">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最高限价</w:t>
            </w:r>
          </w:p>
          <w:p w14:paraId="6D6D4795">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（万元）</w:t>
            </w:r>
          </w:p>
        </w:tc>
        <w:tc>
          <w:tcPr>
            <w:tcW w:w="2480" w:type="dxa"/>
            <w:tcBorders>
              <w:top w:val="single" w:color="auto" w:sz="4" w:space="0"/>
              <w:left w:val="single" w:color="auto" w:sz="4" w:space="0"/>
              <w:right w:val="single" w:color="auto" w:sz="4" w:space="0"/>
            </w:tcBorders>
            <w:vAlign w:val="center"/>
          </w:tcPr>
          <w:p w14:paraId="6AC12234">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成交供应商数量</w:t>
            </w:r>
          </w:p>
          <w:p w14:paraId="2D050E85">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（名）</w:t>
            </w:r>
          </w:p>
        </w:tc>
      </w:tr>
      <w:tr w14:paraId="17FA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991" w:type="dxa"/>
            <w:tcBorders>
              <w:top w:val="single" w:color="auto" w:sz="4" w:space="0"/>
              <w:left w:val="single" w:color="auto" w:sz="4" w:space="0"/>
              <w:bottom w:val="single" w:color="auto" w:sz="4" w:space="0"/>
              <w:right w:val="single" w:color="auto" w:sz="4" w:space="0"/>
            </w:tcBorders>
            <w:vAlign w:val="center"/>
          </w:tcPr>
          <w:p w14:paraId="7C241D46">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重庆大巴山国家级自然保护区崖柏监测项目（咸宜保护站布展）</w:t>
            </w:r>
          </w:p>
        </w:tc>
        <w:tc>
          <w:tcPr>
            <w:tcW w:w="1948" w:type="dxa"/>
            <w:tcBorders>
              <w:top w:val="single" w:color="auto" w:sz="4" w:space="0"/>
              <w:left w:val="single" w:color="auto" w:sz="4" w:space="0"/>
              <w:bottom w:val="single" w:color="auto" w:sz="4" w:space="0"/>
              <w:right w:val="single" w:color="auto" w:sz="4" w:space="0"/>
            </w:tcBorders>
            <w:vAlign w:val="center"/>
          </w:tcPr>
          <w:p w14:paraId="2CD442D7">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30.402123</w:t>
            </w:r>
          </w:p>
        </w:tc>
        <w:tc>
          <w:tcPr>
            <w:tcW w:w="2480" w:type="dxa"/>
            <w:tcBorders>
              <w:top w:val="single" w:color="auto" w:sz="4" w:space="0"/>
              <w:left w:val="single" w:color="auto" w:sz="4" w:space="0"/>
              <w:bottom w:val="single" w:color="auto" w:sz="4" w:space="0"/>
              <w:right w:val="single" w:color="auto" w:sz="4" w:space="0"/>
            </w:tcBorders>
            <w:vAlign w:val="center"/>
          </w:tcPr>
          <w:p w14:paraId="07D13B29">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r>
    </w:tbl>
    <w:p w14:paraId="147C849F">
      <w:pPr>
        <w:pStyle w:val="4"/>
        <w:spacing w:before="0" w:after="0" w:line="360" w:lineRule="auto"/>
        <w:rPr>
          <w:rFonts w:ascii="宋体" w:hAnsi="宋体" w:cs="宋体"/>
          <w:color w:val="auto"/>
          <w:sz w:val="24"/>
          <w:szCs w:val="24"/>
          <w:highlight w:val="none"/>
        </w:rPr>
      </w:pPr>
      <w:bookmarkStart w:id="7" w:name="_Toc12143"/>
      <w:bookmarkStart w:id="8" w:name="_Toc902"/>
      <w:r>
        <w:rPr>
          <w:rFonts w:hint="eastAsia" w:ascii="宋体" w:hAnsi="宋体" w:cs="宋体"/>
          <w:color w:val="auto"/>
          <w:sz w:val="24"/>
          <w:szCs w:val="24"/>
          <w:highlight w:val="none"/>
        </w:rPr>
        <w:t>二、资金来源</w:t>
      </w:r>
      <w:bookmarkEnd w:id="7"/>
      <w:bookmarkEnd w:id="8"/>
    </w:p>
    <w:p w14:paraId="4F9FFE3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财政预算</w:t>
      </w:r>
      <w:r>
        <w:rPr>
          <w:rFonts w:hint="eastAsia" w:ascii="宋体" w:hAnsi="宋体" w:cs="宋体"/>
          <w:color w:val="auto"/>
          <w:sz w:val="24"/>
          <w:szCs w:val="24"/>
          <w:highlight w:val="none"/>
        </w:rPr>
        <w:t>资金，预算金额</w:t>
      </w:r>
      <w:r>
        <w:rPr>
          <w:rFonts w:hint="eastAsia" w:ascii="宋体" w:hAnsi="宋体" w:cs="宋体"/>
          <w:color w:val="auto"/>
          <w:sz w:val="24"/>
          <w:szCs w:val="24"/>
          <w:highlight w:val="none"/>
          <w:lang w:val="en-US" w:eastAsia="zh-CN"/>
        </w:rPr>
        <w:t>30.402123</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其中安全文明施工费3424.39元）</w:t>
      </w:r>
      <w:r>
        <w:rPr>
          <w:rFonts w:hint="eastAsia" w:ascii="宋体" w:hAnsi="宋体" w:cs="宋体"/>
          <w:color w:val="auto"/>
          <w:sz w:val="24"/>
          <w:szCs w:val="24"/>
          <w:highlight w:val="none"/>
        </w:rPr>
        <w:t>。</w:t>
      </w:r>
    </w:p>
    <w:p w14:paraId="6B80F169">
      <w:pPr>
        <w:pStyle w:val="4"/>
        <w:spacing w:before="0" w:after="0" w:line="360" w:lineRule="auto"/>
        <w:rPr>
          <w:rFonts w:ascii="宋体" w:hAnsi="宋体" w:cs="宋体"/>
          <w:color w:val="auto"/>
          <w:sz w:val="24"/>
          <w:szCs w:val="24"/>
          <w:highlight w:val="none"/>
        </w:rPr>
      </w:pPr>
      <w:bookmarkStart w:id="9" w:name="_Toc15957"/>
      <w:bookmarkStart w:id="10" w:name="_Toc6002"/>
      <w:bookmarkStart w:id="11" w:name="_Toc28436"/>
      <w:r>
        <w:rPr>
          <w:rFonts w:hint="eastAsia" w:ascii="宋体" w:hAnsi="宋体" w:cs="宋体"/>
          <w:color w:val="auto"/>
          <w:sz w:val="24"/>
          <w:szCs w:val="24"/>
          <w:highlight w:val="none"/>
        </w:rPr>
        <w:t>三、供应商资格条件</w:t>
      </w:r>
      <w:bookmarkEnd w:id="9"/>
      <w:bookmarkEnd w:id="10"/>
      <w:bookmarkEnd w:id="11"/>
    </w:p>
    <w:p w14:paraId="3DBD474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6D2F54DE">
      <w:pPr>
        <w:wordWrap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（二）本项目的特定资格要求：</w:t>
      </w:r>
    </w:p>
    <w:p w14:paraId="07DE11FC">
      <w:pPr>
        <w:wordWrap w:val="0"/>
        <w:spacing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1.供应商具备建设行政主管部门颁发的建筑装修装饰工程专业承包贰级及以上资质或建筑工程施工总承包叁级及以上资质</w:t>
      </w:r>
      <w:r>
        <w:rPr>
          <w:rFonts w:hint="eastAsia" w:ascii="宋体" w:hAnsi="宋体" w:cs="宋体"/>
          <w:b/>
          <w:bCs/>
          <w:color w:val="auto"/>
          <w:sz w:val="24"/>
          <w:szCs w:val="24"/>
          <w:highlight w:val="none"/>
          <w:lang w:val="en-US" w:eastAsia="zh-CN"/>
        </w:rPr>
        <w:t>【提供有效期内的资质证书复印件，加盖供应商公章】</w:t>
      </w:r>
      <w:r>
        <w:rPr>
          <w:rFonts w:hint="eastAsia" w:ascii="宋体" w:hAnsi="宋体" w:cs="宋体"/>
          <w:color w:val="auto"/>
          <w:sz w:val="24"/>
          <w:szCs w:val="24"/>
          <w:highlight w:val="none"/>
          <w:lang w:val="en-US" w:eastAsia="zh-CN"/>
        </w:rPr>
        <w:t>。</w:t>
      </w:r>
    </w:p>
    <w:p w14:paraId="66506B90">
      <w:pPr>
        <w:wordWrap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2.供应商具备建设行政主管部门颁发的有效的安全生产许可证</w:t>
      </w:r>
      <w:r>
        <w:rPr>
          <w:rFonts w:hint="eastAsia" w:ascii="宋体" w:hAnsi="宋体" w:cs="宋体"/>
          <w:b/>
          <w:bCs/>
          <w:color w:val="auto"/>
          <w:sz w:val="24"/>
          <w:szCs w:val="24"/>
          <w:highlight w:val="none"/>
          <w:lang w:val="en-US" w:eastAsia="zh-CN"/>
        </w:rPr>
        <w:t>【提供有效期内的安全生产许可证复印件，加盖供应商公章】</w:t>
      </w:r>
      <w:r>
        <w:rPr>
          <w:rFonts w:hint="eastAsia" w:ascii="宋体" w:hAnsi="宋体" w:cs="宋体"/>
          <w:color w:val="auto"/>
          <w:sz w:val="24"/>
          <w:szCs w:val="24"/>
          <w:highlight w:val="none"/>
          <w:lang w:val="en-US" w:eastAsia="zh-CN"/>
        </w:rPr>
        <w:t>。</w:t>
      </w:r>
    </w:p>
    <w:p w14:paraId="4FA7E92D">
      <w:pPr>
        <w:pStyle w:val="4"/>
        <w:spacing w:before="0" w:after="0" w:line="360" w:lineRule="auto"/>
        <w:rPr>
          <w:rFonts w:ascii="宋体" w:hAnsi="宋体" w:cs="宋体"/>
          <w:color w:val="auto"/>
          <w:sz w:val="24"/>
          <w:szCs w:val="24"/>
          <w:highlight w:val="none"/>
        </w:rPr>
      </w:pPr>
      <w:bookmarkStart w:id="12" w:name="_Toc29730"/>
      <w:bookmarkStart w:id="13" w:name="_Toc18504"/>
      <w:r>
        <w:rPr>
          <w:rFonts w:hint="eastAsia" w:ascii="宋体" w:hAnsi="宋体" w:cs="宋体"/>
          <w:color w:val="auto"/>
          <w:sz w:val="24"/>
          <w:szCs w:val="24"/>
          <w:highlight w:val="none"/>
        </w:rPr>
        <w:t>四、采购有关说明</w:t>
      </w:r>
      <w:bookmarkEnd w:id="12"/>
      <w:bookmarkEnd w:id="13"/>
    </w:p>
    <w:p w14:paraId="613310A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（一）供应商应通过行采家（https://www.gec123.com/），登记加入“行采家供应商库”。</w:t>
      </w:r>
    </w:p>
    <w:p w14:paraId="340C3DD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（二）凡有意参加采购的供应商请在行采家-电子竞采（https://www.gec123.com/xe/）网上下载本项目网上询比文件以及补遗等采购前公布的所有项目资料，无论供应商下载与否，均视为已知晓所有采购实质性要求内容。</w:t>
      </w:r>
    </w:p>
    <w:p w14:paraId="09A112A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（三）供应商须在行采家-电子竞采（https://www.gec123.com/xe/）上报价并按要求上传响应文件，未按要求提供的不具备竞标资格。</w:t>
      </w:r>
    </w:p>
    <w:p w14:paraId="33B873F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（四）线上报价</w:t>
      </w:r>
    </w:p>
    <w:p w14:paraId="27864C9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1.线上报价时间：按本项目网上公告规定的报价截止时间为准。</w:t>
      </w:r>
    </w:p>
    <w:p w14:paraId="31FDED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线上报价要求：按本项目规定的时间在行采家-电子竞采（https://www.gec123.com/xe/）进行网上报价，并在规定的时间内上传响应文件电子文档。未在规定时间内报价和上传响应文件电子文档的供应商不具备竞标资格。</w:t>
      </w:r>
    </w:p>
    <w:p w14:paraId="703C7701">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（五）供应商须满足以下三种要件，其响应文件才被接受：</w:t>
      </w:r>
    </w:p>
    <w:p w14:paraId="19CAC44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1.按时在行采家-电子竞采（https://www.gec123.com/xe/）进行网上报价。</w:t>
      </w:r>
    </w:p>
    <w:p w14:paraId="22B80E5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2.按时递交响应文件。</w:t>
      </w:r>
    </w:p>
    <w:p w14:paraId="1901FF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3.按时报名签到。</w:t>
      </w:r>
    </w:p>
    <w:p w14:paraId="0B79952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（六）开标地址：重庆千策招标代理有限公司（重庆市渝北区星光大道82号天王星D1-2栋7楼）会议室</w:t>
      </w:r>
      <w:r>
        <w:rPr>
          <w:rFonts w:hint="eastAsia" w:ascii="宋体" w:hAnsi="宋体" w:cs="宋体"/>
          <w:color w:val="auto"/>
          <w:sz w:val="24"/>
          <w:szCs w:val="24"/>
          <w:highlight w:val="none"/>
          <w:lang w:eastAsia="zh-CN"/>
        </w:rPr>
        <w:t>。</w:t>
      </w:r>
    </w:p>
    <w:p w14:paraId="642F0A9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（七）线下响应文件递交开始时间：2025年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日北京时间14:00</w:t>
      </w:r>
    </w:p>
    <w:p w14:paraId="5CD8412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（八）线下响应文件递交截止时间：2025年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日北京时间14:30</w:t>
      </w:r>
    </w:p>
    <w:p w14:paraId="5A153F0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（九）线下开标开始时间：2025年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日北京时间14:30</w:t>
      </w:r>
    </w:p>
    <w:p w14:paraId="135937F5">
      <w:pPr>
        <w:pStyle w:val="4"/>
        <w:spacing w:before="0" w:after="0" w:line="360" w:lineRule="auto"/>
        <w:rPr>
          <w:rFonts w:ascii="宋体" w:hAnsi="宋体" w:cs="宋体"/>
          <w:color w:val="auto"/>
          <w:sz w:val="24"/>
          <w:szCs w:val="24"/>
          <w:highlight w:val="none"/>
        </w:rPr>
      </w:pPr>
      <w:bookmarkStart w:id="14" w:name="_Toc5979"/>
      <w:bookmarkStart w:id="15" w:name="_Toc1413"/>
      <w:r>
        <w:rPr>
          <w:rFonts w:hint="eastAsia" w:ascii="宋体" w:hAnsi="宋体" w:cs="宋体"/>
          <w:color w:val="auto"/>
          <w:sz w:val="24"/>
          <w:szCs w:val="24"/>
          <w:highlight w:val="none"/>
        </w:rPr>
        <w:t>五、其它有关规定</w:t>
      </w:r>
      <w:bookmarkEnd w:id="14"/>
      <w:bookmarkEnd w:id="15"/>
    </w:p>
    <w:p w14:paraId="7AE09FFF">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（一）单位负责人为同一人或者存在直接控股、管理关系的不同供应商，不得参加同一合同项（分包）下的政府采购活动，否则均为响应无效。</w:t>
      </w:r>
    </w:p>
    <w:p w14:paraId="16C97EF0">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26DA17A1">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）本项目的补遗文件（如果有）一律在行采家-电子竞采（https://www.gec123.com/xe/）上发布，请各供应商注意下载；无论供应商下载与否，均视同供应商已知晓本项目补遗文件（如果有）的内容。</w:t>
      </w:r>
    </w:p>
    <w:p w14:paraId="4C6DB8E0">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）超过响应文件截止时间递交的响应文件，恕不接收。</w:t>
      </w:r>
    </w:p>
    <w:p w14:paraId="70270160">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）网上询比费用：无论网上询比结果如何，供应商参与本项目网上询比的所有费用均应由供应商自行承担。</w:t>
      </w:r>
    </w:p>
    <w:p w14:paraId="2BA35130">
      <w:pPr>
        <w:snapToGrid w:val="0"/>
        <w:spacing w:line="360" w:lineRule="auto"/>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）本项目不接受联合体参与网上询比。</w:t>
      </w:r>
    </w:p>
    <w:p w14:paraId="29AD4C50">
      <w:pPr>
        <w:snapToGrid w:val="0"/>
        <w:spacing w:line="360" w:lineRule="auto"/>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）本项目不接受合同分包。</w:t>
      </w:r>
    </w:p>
    <w:p w14:paraId="7FDDB38A">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70DF4DF">
      <w:pPr>
        <w:pStyle w:val="4"/>
        <w:spacing w:before="0" w:after="0" w:line="360" w:lineRule="auto"/>
        <w:rPr>
          <w:rFonts w:ascii="宋体" w:hAnsi="宋体" w:cs="宋体"/>
          <w:color w:val="auto"/>
          <w:sz w:val="24"/>
          <w:szCs w:val="24"/>
          <w:highlight w:val="none"/>
        </w:rPr>
      </w:pPr>
      <w:bookmarkStart w:id="16" w:name="_Toc28780"/>
      <w:bookmarkStart w:id="17" w:name="_Toc23425"/>
      <w:bookmarkStart w:id="18" w:name="_Toc24046"/>
      <w:r>
        <w:rPr>
          <w:rFonts w:hint="eastAsia" w:ascii="宋体" w:hAnsi="宋体" w:cs="宋体"/>
          <w:color w:val="auto"/>
          <w:sz w:val="24"/>
          <w:szCs w:val="24"/>
          <w:highlight w:val="none"/>
        </w:rPr>
        <w:t>六、联系方式</w:t>
      </w:r>
      <w:bookmarkEnd w:id="16"/>
      <w:bookmarkEnd w:id="17"/>
      <w:bookmarkEnd w:id="18"/>
    </w:p>
    <w:p w14:paraId="42855BBD">
      <w:pPr>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（一）采购人：</w:t>
      </w:r>
      <w:r>
        <w:rPr>
          <w:rFonts w:hint="eastAsia" w:ascii="宋体" w:hAnsi="宋体" w:cs="宋体"/>
          <w:color w:val="auto"/>
          <w:sz w:val="24"/>
          <w:szCs w:val="24"/>
          <w:highlight w:val="none"/>
          <w:lang w:eastAsia="zh-CN"/>
        </w:rPr>
        <w:t>重庆大巴山国家级自然保护区管理事务中心</w:t>
      </w:r>
    </w:p>
    <w:p w14:paraId="26982F3F">
      <w:pPr>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联系人：廖老师</w:t>
      </w:r>
    </w:p>
    <w:p w14:paraId="178B4975">
      <w:pPr>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电  话：023-59225799</w:t>
      </w:r>
    </w:p>
    <w:p w14:paraId="5D68F577">
      <w:pPr>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地  址：重庆市城口县北大街行政综合楼5楼</w:t>
      </w:r>
    </w:p>
    <w:p w14:paraId="0F4C3A87">
      <w:pPr>
        <w:numPr>
          <w:ilvl w:val="0"/>
          <w:numId w:val="14"/>
        </w:num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采购代理机构：重庆千策招标代理有限公司</w:t>
      </w:r>
    </w:p>
    <w:p w14:paraId="47EB5E0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联系人：张欢</w:t>
      </w:r>
    </w:p>
    <w:p w14:paraId="0FB5B8C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电话：023-67461776</w:t>
      </w:r>
    </w:p>
    <w:p w14:paraId="16EB65AB">
      <w:pPr>
        <w:snapToGrid w:val="0"/>
        <w:spacing w:line="360" w:lineRule="auto"/>
        <w:ind w:firstLine="480" w:firstLineChars="200"/>
        <w:rPr>
          <w:rFonts w:ascii="宋体" w:hAnsi="宋体" w:cs="宋体"/>
          <w:color w:val="auto"/>
          <w:sz w:val="36"/>
          <w:szCs w:val="30"/>
          <w:highlight w:val="none"/>
        </w:rPr>
      </w:pPr>
      <w:r>
        <w:rPr>
          <w:rFonts w:hint="eastAsia" w:ascii="宋体" w:hAnsi="宋体" w:cs="宋体"/>
          <w:color w:val="auto"/>
          <w:sz w:val="24"/>
          <w:szCs w:val="24"/>
          <w:highlight w:val="none"/>
        </w:rPr>
        <w:t>地址：</w:t>
      </w:r>
      <w:r>
        <w:rPr>
          <w:rFonts w:hint="eastAsia" w:ascii="宋体" w:hAnsi="宋体" w:cs="宋体"/>
          <w:color w:val="auto"/>
          <w:kern w:val="1"/>
          <w:sz w:val="24"/>
          <w:szCs w:val="24"/>
          <w:highlight w:val="none"/>
        </w:rPr>
        <w:t>重庆市渝北区星光大道82号天王星D1-2栋7楼</w:t>
      </w:r>
      <w:r>
        <w:rPr>
          <w:rFonts w:hint="eastAsia" w:ascii="宋体" w:hAnsi="宋体" w:cs="宋体"/>
          <w:color w:val="auto"/>
          <w:highlight w:val="none"/>
        </w:rPr>
        <w:br w:type="page"/>
      </w:r>
    </w:p>
    <w:p w14:paraId="6D74FA6F">
      <w:pPr>
        <w:pStyle w:val="3"/>
        <w:spacing w:before="0" w:after="0" w:line="360" w:lineRule="auto"/>
        <w:jc w:val="center"/>
        <w:rPr>
          <w:rFonts w:ascii="宋体" w:hAnsi="宋体" w:eastAsia="宋体" w:cs="宋体"/>
          <w:bCs/>
          <w:color w:val="auto"/>
          <w:sz w:val="30"/>
          <w:szCs w:val="30"/>
          <w:highlight w:val="none"/>
        </w:rPr>
      </w:pPr>
      <w:bookmarkStart w:id="19" w:name="_Toc14480"/>
      <w:bookmarkStart w:id="20" w:name="_Toc9285"/>
      <w:r>
        <w:rPr>
          <w:rFonts w:hint="eastAsia" w:ascii="宋体" w:hAnsi="宋体" w:eastAsia="宋体" w:cs="宋体"/>
          <w:bCs/>
          <w:color w:val="auto"/>
          <w:sz w:val="36"/>
          <w:szCs w:val="30"/>
          <w:highlight w:val="none"/>
        </w:rPr>
        <w:t>第二篇  采购项目技术需求</w:t>
      </w:r>
      <w:bookmarkEnd w:id="19"/>
      <w:bookmarkEnd w:id="20"/>
    </w:p>
    <w:p w14:paraId="4100058F">
      <w:pPr>
        <w:pStyle w:val="4"/>
        <w:spacing w:before="0" w:after="0" w:line="360" w:lineRule="auto"/>
        <w:rPr>
          <w:rFonts w:ascii="宋体" w:hAnsi="宋体" w:cs="宋体"/>
          <w:color w:val="auto"/>
          <w:sz w:val="24"/>
          <w:szCs w:val="24"/>
          <w:highlight w:val="none"/>
        </w:rPr>
      </w:pPr>
      <w:bookmarkStart w:id="21" w:name="_Toc22047738"/>
      <w:bookmarkStart w:id="22" w:name="_Toc10113"/>
      <w:bookmarkStart w:id="23" w:name="_Toc19473"/>
      <w:bookmarkStart w:id="24" w:name="_Toc8890"/>
      <w:r>
        <w:rPr>
          <w:rFonts w:hint="eastAsia" w:ascii="宋体" w:hAnsi="宋体" w:cs="宋体"/>
          <w:color w:val="auto"/>
          <w:sz w:val="24"/>
          <w:szCs w:val="24"/>
          <w:highlight w:val="none"/>
        </w:rPr>
        <w:t>一、</w:t>
      </w:r>
      <w:bookmarkEnd w:id="21"/>
      <w:r>
        <w:rPr>
          <w:rFonts w:hint="eastAsia" w:ascii="宋体" w:hAnsi="宋体" w:cs="宋体"/>
          <w:color w:val="auto"/>
          <w:sz w:val="24"/>
          <w:szCs w:val="24"/>
          <w:highlight w:val="none"/>
        </w:rPr>
        <w:t>项目</w:t>
      </w:r>
      <w:bookmarkEnd w:id="22"/>
      <w:r>
        <w:rPr>
          <w:rFonts w:hint="eastAsia" w:ascii="宋体" w:hAnsi="宋体" w:cs="宋体"/>
          <w:color w:val="auto"/>
          <w:sz w:val="24"/>
          <w:szCs w:val="24"/>
          <w:highlight w:val="none"/>
        </w:rPr>
        <w:t>一览表</w:t>
      </w:r>
      <w:bookmarkEnd w:id="23"/>
      <w:bookmarkEnd w:id="24"/>
    </w:p>
    <w:tbl>
      <w:tblPr>
        <w:tblStyle w:val="61"/>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8"/>
        <w:gridCol w:w="1835"/>
        <w:gridCol w:w="2195"/>
      </w:tblGrid>
      <w:tr w14:paraId="645C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208" w:type="dxa"/>
            <w:tcBorders>
              <w:top w:val="single" w:color="auto" w:sz="4" w:space="0"/>
              <w:left w:val="single" w:color="auto" w:sz="4" w:space="0"/>
              <w:right w:val="single" w:color="auto" w:sz="4" w:space="0"/>
            </w:tcBorders>
            <w:vAlign w:val="center"/>
          </w:tcPr>
          <w:p w14:paraId="70643A71">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名称</w:t>
            </w:r>
          </w:p>
        </w:tc>
        <w:tc>
          <w:tcPr>
            <w:tcW w:w="1835" w:type="dxa"/>
            <w:tcBorders>
              <w:top w:val="single" w:color="auto" w:sz="4" w:space="0"/>
              <w:left w:val="single" w:color="auto" w:sz="4" w:space="0"/>
              <w:right w:val="single" w:color="auto" w:sz="4" w:space="0"/>
            </w:tcBorders>
            <w:vAlign w:val="center"/>
          </w:tcPr>
          <w:p w14:paraId="344DDD1F">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数量/单位</w:t>
            </w:r>
          </w:p>
        </w:tc>
        <w:tc>
          <w:tcPr>
            <w:tcW w:w="2195" w:type="dxa"/>
            <w:tcBorders>
              <w:top w:val="single" w:color="auto" w:sz="4" w:space="0"/>
              <w:left w:val="single" w:color="auto" w:sz="4" w:space="0"/>
              <w:right w:val="single" w:color="auto" w:sz="4" w:space="0"/>
            </w:tcBorders>
            <w:vAlign w:val="center"/>
          </w:tcPr>
          <w:p w14:paraId="5FDE85CF">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6428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208" w:type="dxa"/>
            <w:tcBorders>
              <w:top w:val="single" w:color="auto" w:sz="4" w:space="0"/>
              <w:left w:val="single" w:color="auto" w:sz="4" w:space="0"/>
              <w:bottom w:val="single" w:color="auto" w:sz="4" w:space="0"/>
              <w:right w:val="single" w:color="auto" w:sz="4" w:space="0"/>
            </w:tcBorders>
            <w:vAlign w:val="center"/>
          </w:tcPr>
          <w:p w14:paraId="4631E071">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重庆大巴山国家级自然保护区崖柏监测项目（咸宜保护站布展）</w:t>
            </w:r>
          </w:p>
        </w:tc>
        <w:tc>
          <w:tcPr>
            <w:tcW w:w="1835" w:type="dxa"/>
            <w:tcBorders>
              <w:top w:val="single" w:color="auto" w:sz="4" w:space="0"/>
              <w:left w:val="single" w:color="auto" w:sz="4" w:space="0"/>
              <w:bottom w:val="single" w:color="auto" w:sz="4" w:space="0"/>
              <w:right w:val="single" w:color="auto" w:sz="4" w:space="0"/>
            </w:tcBorders>
            <w:vAlign w:val="center"/>
          </w:tcPr>
          <w:p w14:paraId="3C75D156">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2195" w:type="dxa"/>
            <w:tcBorders>
              <w:top w:val="single" w:color="auto" w:sz="4" w:space="0"/>
              <w:left w:val="single" w:color="auto" w:sz="4" w:space="0"/>
              <w:right w:val="single" w:color="auto" w:sz="4" w:space="0"/>
            </w:tcBorders>
            <w:vAlign w:val="center"/>
          </w:tcPr>
          <w:p w14:paraId="3C4AC3AE">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详见下文</w:t>
            </w:r>
          </w:p>
        </w:tc>
      </w:tr>
    </w:tbl>
    <w:p w14:paraId="2CBA607E">
      <w:pPr>
        <w:pStyle w:val="4"/>
        <w:spacing w:before="0" w:after="0" w:line="360" w:lineRule="auto"/>
        <w:rPr>
          <w:rFonts w:hint="default" w:ascii="宋体" w:hAnsi="宋体" w:eastAsia="宋体" w:cs="宋体"/>
          <w:color w:val="auto"/>
          <w:sz w:val="24"/>
          <w:szCs w:val="24"/>
          <w:highlight w:val="none"/>
          <w:lang w:val="en-US" w:eastAsia="zh-CN"/>
        </w:rPr>
      </w:pPr>
      <w:bookmarkStart w:id="25" w:name="_Toc23536"/>
      <w:bookmarkStart w:id="26" w:name="_Toc12894"/>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概况</w:t>
      </w:r>
      <w:bookmarkEnd w:id="25"/>
      <w:bookmarkEnd w:id="26"/>
    </w:p>
    <w:p w14:paraId="4E372E85">
      <w:pPr>
        <w:snapToGrid w:val="0"/>
        <w:spacing w:line="360" w:lineRule="auto"/>
        <w:ind w:firstLine="540"/>
        <w:rPr>
          <w:rFonts w:hint="default" w:ascii="宋体" w:hAnsi="宋体" w:eastAsia="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SA"/>
        </w:rPr>
        <w:t>重庆大巴山国家级自然保护区</w:t>
      </w:r>
      <w:r>
        <w:rPr>
          <w:rFonts w:hint="default" w:ascii="宋体" w:hAnsi="宋体" w:eastAsia="宋体" w:cs="宋体"/>
          <w:b w:val="0"/>
          <w:color w:val="auto"/>
          <w:kern w:val="2"/>
          <w:sz w:val="24"/>
          <w:szCs w:val="24"/>
          <w:highlight w:val="none"/>
          <w:lang w:val="en-US" w:eastAsia="zh-CN" w:bidi="ar-SA"/>
        </w:rPr>
        <w:t>咸宜保护站地处城口县</w:t>
      </w:r>
      <w:r>
        <w:rPr>
          <w:rFonts w:hint="eastAsia" w:ascii="宋体" w:hAnsi="宋体" w:cs="宋体"/>
          <w:b w:val="0"/>
          <w:color w:val="auto"/>
          <w:kern w:val="2"/>
          <w:sz w:val="24"/>
          <w:szCs w:val="24"/>
          <w:highlight w:val="none"/>
          <w:lang w:val="en-US" w:eastAsia="zh-CN" w:bidi="ar-SA"/>
        </w:rPr>
        <w:t>咸宜镇明月村</w:t>
      </w:r>
      <w:r>
        <w:rPr>
          <w:rFonts w:hint="default" w:ascii="宋体" w:hAnsi="宋体" w:eastAsia="宋体" w:cs="宋体"/>
          <w:b w:val="0"/>
          <w:color w:val="auto"/>
          <w:kern w:val="2"/>
          <w:sz w:val="24"/>
          <w:szCs w:val="24"/>
          <w:highlight w:val="none"/>
          <w:lang w:val="en-US" w:eastAsia="zh-CN" w:bidi="ar-SA"/>
        </w:rPr>
        <w:t>，距城口县政府驻地29.3千米，地势四周高、中间低，地形分为丘陵、峡谷、山川。咸宜保护站布展项目总面积约105㎡，是集生态科研、物种保护、公众教育于一体的综合性展示空间。围绕着以国家一级保护植物崖柏与红豆杉为核心，延伸展示大巴山特有珍稀植物群落，强化保护站“科研监测+</w:t>
      </w:r>
      <w:r>
        <w:rPr>
          <w:rFonts w:hint="default" w:ascii="宋体" w:hAnsi="宋体" w:cs="宋体"/>
          <w:color w:val="auto"/>
          <w:sz w:val="24"/>
          <w:szCs w:val="24"/>
          <w:highlight w:val="none"/>
          <w:lang w:val="en-US" w:eastAsia="zh-CN"/>
        </w:rPr>
        <w:t>科普</w:t>
      </w:r>
      <w:r>
        <w:rPr>
          <w:rFonts w:hint="default" w:ascii="宋体" w:hAnsi="宋体" w:eastAsia="宋体" w:cs="宋体"/>
          <w:b w:val="0"/>
          <w:color w:val="auto"/>
          <w:kern w:val="2"/>
          <w:sz w:val="24"/>
          <w:szCs w:val="24"/>
          <w:highlight w:val="none"/>
          <w:lang w:val="en-US" w:eastAsia="zh-CN" w:bidi="ar-SA"/>
        </w:rPr>
        <w:t>宣教”的双重职能。</w:t>
      </w:r>
    </w:p>
    <w:p w14:paraId="09202528">
      <w:pPr>
        <w:pStyle w:val="4"/>
        <w:spacing w:before="0" w:after="0" w:line="360" w:lineRule="auto"/>
        <w:rPr>
          <w:rFonts w:hint="eastAsia" w:ascii="宋体" w:hAnsi="宋体" w:eastAsia="宋体" w:cs="宋体"/>
          <w:color w:val="auto"/>
          <w:sz w:val="24"/>
          <w:szCs w:val="24"/>
          <w:highlight w:val="none"/>
        </w:rPr>
      </w:pPr>
      <w:bookmarkStart w:id="27" w:name="_Toc11745"/>
      <w:bookmarkStart w:id="28" w:name="_Toc9238"/>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项目主要内容及要求</w:t>
      </w:r>
      <w:bookmarkEnd w:id="27"/>
      <w:bookmarkEnd w:id="28"/>
    </w:p>
    <w:p w14:paraId="036F8CAA">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（一）工程名称：</w:t>
      </w:r>
      <w:r>
        <w:rPr>
          <w:rFonts w:hint="eastAsia" w:ascii="宋体" w:hAnsi="宋体" w:eastAsia="宋体" w:cs="宋体"/>
          <w:color w:val="auto"/>
          <w:sz w:val="24"/>
          <w:szCs w:val="24"/>
          <w:highlight w:val="none"/>
        </w:rPr>
        <w:t>重庆大巴山国家级自然保护区崖柏监测项目（咸宜保护站布展）</w:t>
      </w:r>
    </w:p>
    <w:p w14:paraId="34EE89E8">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（二）建设单位：重庆大巴山国家级自然保护区管理事务中心</w:t>
      </w:r>
    </w:p>
    <w:p w14:paraId="5BF728C3">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（三）工程地点：重庆市城口县咸宜镇明月村。</w:t>
      </w:r>
    </w:p>
    <w:p w14:paraId="194B9564">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（四）工程量和施工范围：本项目包含装饰装修部分、美工部分、展陈艺术品部分、标本部分、安装部分、媒体部分，具体内容详见工程量清单。</w:t>
      </w:r>
    </w:p>
    <w:p w14:paraId="0D73E3B5">
      <w:pPr>
        <w:pStyle w:val="4"/>
        <w:numPr>
          <w:ilvl w:val="0"/>
          <w:numId w:val="0"/>
        </w:numPr>
        <w:spacing w:before="0" w:after="0" w:line="360" w:lineRule="auto"/>
        <w:rPr>
          <w:rFonts w:hint="eastAsia" w:ascii="宋体" w:hAnsi="宋体" w:cs="宋体"/>
          <w:color w:val="auto"/>
          <w:sz w:val="24"/>
          <w:szCs w:val="24"/>
          <w:highlight w:val="none"/>
          <w:lang w:val="en-US" w:eastAsia="zh-CN"/>
        </w:rPr>
      </w:pPr>
      <w:bookmarkStart w:id="29" w:name="_Toc23971"/>
      <w:bookmarkStart w:id="30" w:name="_Toc20818"/>
      <w:bookmarkStart w:id="31" w:name="_Toc14810"/>
      <w:bookmarkStart w:id="32" w:name="_Toc9917"/>
      <w:bookmarkStart w:id="33" w:name="_Toc17056"/>
      <w:bookmarkStart w:id="34" w:name="_Toc4197"/>
      <w:bookmarkStart w:id="35" w:name="_Toc26616"/>
      <w:r>
        <w:rPr>
          <w:rFonts w:hint="eastAsia" w:ascii="宋体" w:hAnsi="宋体" w:cs="宋体"/>
          <w:color w:val="auto"/>
          <w:sz w:val="24"/>
          <w:szCs w:val="24"/>
          <w:highlight w:val="none"/>
          <w:lang w:val="en-US" w:eastAsia="zh-CN"/>
        </w:rPr>
        <w:t>四、安全生产</w:t>
      </w:r>
      <w:bookmarkEnd w:id="29"/>
      <w:bookmarkEnd w:id="30"/>
      <w:bookmarkEnd w:id="31"/>
      <w:bookmarkEnd w:id="32"/>
      <w:bookmarkEnd w:id="33"/>
      <w:bookmarkEnd w:id="34"/>
      <w:bookmarkEnd w:id="35"/>
    </w:p>
    <w:p w14:paraId="4F838C56">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成交供应商应遵守安全生产的有关管理规定，建立完善的安全管控体系，严格按照安全标准组织实施，采取必要的安全防护措施，消除隐患。应派遣有丰富经验和相应能力的工程师进行现场组织施工，并对施工操作不当或错误所导致的直接损失和间接损失承担全部赔偿责任。</w:t>
      </w:r>
    </w:p>
    <w:p w14:paraId="009311BE">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（二）成交供应商应负责施工安全（包含但不仅限于施工现场及施工周边的施工人身安全、行人安全等），若发生一切安全事故和经济损失，责任由成交供应商全部承担，采购人不承担任何责任。</w:t>
      </w:r>
    </w:p>
    <w:p w14:paraId="5801CF9D">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p w14:paraId="7427AEAC">
      <w:pPr>
        <w:pStyle w:val="4"/>
        <w:spacing w:before="0" w:beforeLines="0" w:after="0" w:afterLines="0" w:line="360" w:lineRule="auto"/>
        <w:rPr>
          <w:rFonts w:hint="default" w:ascii="宋体" w:hAnsi="宋体"/>
          <w:color w:val="auto"/>
          <w:sz w:val="24"/>
          <w:szCs w:val="24"/>
          <w:highlight w:val="none"/>
        </w:rPr>
      </w:pPr>
      <w:bookmarkStart w:id="36" w:name="_Toc16654"/>
      <w:bookmarkStart w:id="37" w:name="_Toc356"/>
      <w:bookmarkStart w:id="38" w:name="_Toc21230"/>
      <w:bookmarkStart w:id="39" w:name="_Toc8290"/>
      <w:r>
        <w:rPr>
          <w:rFonts w:hint="eastAsia" w:ascii="宋体" w:hAnsi="宋体"/>
          <w:color w:val="auto"/>
          <w:sz w:val="24"/>
          <w:szCs w:val="24"/>
          <w:highlight w:val="none"/>
          <w:lang w:val="en-US" w:eastAsia="zh-CN"/>
        </w:rPr>
        <w:t>五</w:t>
      </w:r>
      <w:r>
        <w:rPr>
          <w:rFonts w:hint="default" w:ascii="宋体" w:hAnsi="宋体"/>
          <w:color w:val="auto"/>
          <w:sz w:val="24"/>
          <w:szCs w:val="24"/>
          <w:highlight w:val="none"/>
        </w:rPr>
        <w:t>、人员要求</w:t>
      </w:r>
      <w:bookmarkEnd w:id="36"/>
      <w:bookmarkEnd w:id="37"/>
      <w:bookmarkEnd w:id="38"/>
      <w:bookmarkEnd w:id="39"/>
    </w:p>
    <w:p w14:paraId="61A538AD">
      <w:pPr>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（一）项目经理要求</w:t>
      </w:r>
    </w:p>
    <w:p w14:paraId="27B53AFA">
      <w:pPr>
        <w:spacing w:beforeLines="0" w:afterLines="0" w:line="360" w:lineRule="auto"/>
        <w:ind w:firstLine="480" w:firstLineChars="200"/>
        <w:rPr>
          <w:rFonts w:hint="default" w:ascii="宋体" w:hAnsi="宋体" w:cs="宋体"/>
          <w:b/>
          <w:color w:val="auto"/>
          <w:sz w:val="24"/>
          <w:szCs w:val="24"/>
          <w:highlight w:val="none"/>
        </w:rPr>
      </w:pPr>
      <w:r>
        <w:rPr>
          <w:rFonts w:hint="default" w:ascii="宋体" w:hAnsi="宋体" w:cs="宋体"/>
          <w:color w:val="auto"/>
          <w:sz w:val="24"/>
          <w:szCs w:val="24"/>
          <w:highlight w:val="none"/>
        </w:rPr>
        <w:t>项目经理1名，具有建筑工程二级及以上注册建造师执业资格（不含临时建造师）和建设行政主管部门颁发的有效的安全生产考核合格证书B证，且不得在在建工程担任项目经理，和能到岗履职。【</w:t>
      </w:r>
      <w:r>
        <w:rPr>
          <w:rFonts w:hint="default" w:ascii="宋体" w:hAnsi="宋体" w:cs="宋体"/>
          <w:b/>
          <w:color w:val="auto"/>
          <w:sz w:val="24"/>
          <w:szCs w:val="24"/>
          <w:highlight w:val="none"/>
        </w:rPr>
        <w:t>投标时，响应文件中提供①对应证书复印件、②项目经理无在建承诺和到岗履职承诺、③供应商为其缴纳20</w:t>
      </w:r>
      <w:r>
        <w:rPr>
          <w:rFonts w:hint="eastAsia" w:ascii="宋体" w:hAnsi="宋体" w:cs="宋体"/>
          <w:b/>
          <w:color w:val="auto"/>
          <w:sz w:val="24"/>
          <w:szCs w:val="24"/>
          <w:highlight w:val="none"/>
          <w:lang w:val="en-US" w:eastAsia="zh-CN"/>
        </w:rPr>
        <w:t>25</w:t>
      </w:r>
      <w:r>
        <w:rPr>
          <w:rFonts w:hint="default" w:ascii="宋体" w:hAnsi="宋体" w:cs="宋体"/>
          <w:b/>
          <w:color w:val="auto"/>
          <w:sz w:val="24"/>
          <w:szCs w:val="24"/>
          <w:highlight w:val="none"/>
        </w:rPr>
        <w:t>年内任意一个月的社保证明材料复印件或劳动合同复印件，加盖供应商公章。</w:t>
      </w:r>
      <w:r>
        <w:rPr>
          <w:rFonts w:hint="default" w:ascii="宋体" w:hAnsi="宋体" w:cs="宋体"/>
          <w:color w:val="auto"/>
          <w:sz w:val="24"/>
          <w:szCs w:val="24"/>
          <w:highlight w:val="none"/>
        </w:rPr>
        <w:t>】</w:t>
      </w:r>
    </w:p>
    <w:p w14:paraId="5FAE03B1">
      <w:pPr>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（二）技术负责人要求</w:t>
      </w:r>
    </w:p>
    <w:p w14:paraId="3F32131A">
      <w:pPr>
        <w:spacing w:beforeLines="0" w:afterLines="0" w:line="360" w:lineRule="auto"/>
        <w:ind w:firstLine="480" w:firstLineChars="200"/>
        <w:rPr>
          <w:rFonts w:hint="default" w:ascii="宋体" w:hAnsi="宋体" w:cs="宋体"/>
          <w:b/>
          <w:color w:val="auto"/>
          <w:sz w:val="24"/>
          <w:szCs w:val="24"/>
          <w:highlight w:val="none"/>
        </w:rPr>
      </w:pPr>
      <w:r>
        <w:rPr>
          <w:rFonts w:hint="default" w:ascii="宋体" w:hAnsi="宋体" w:cs="宋体"/>
          <w:color w:val="auto"/>
          <w:sz w:val="24"/>
          <w:szCs w:val="24"/>
          <w:highlight w:val="none"/>
        </w:rPr>
        <w:t>技术负责人1名，具有建筑工程中级及以上职称。</w:t>
      </w:r>
      <w:r>
        <w:rPr>
          <w:rFonts w:hint="default" w:ascii="宋体" w:hAnsi="宋体" w:cs="宋体"/>
          <w:b/>
          <w:color w:val="auto"/>
          <w:sz w:val="24"/>
          <w:szCs w:val="24"/>
          <w:highlight w:val="none"/>
        </w:rPr>
        <w:t>【投标时，响应文件中提供①职称证书复印件、②供应商为其缴纳20</w:t>
      </w:r>
      <w:r>
        <w:rPr>
          <w:rFonts w:hint="eastAsia" w:ascii="宋体" w:hAnsi="宋体" w:cs="宋体"/>
          <w:b/>
          <w:color w:val="auto"/>
          <w:sz w:val="24"/>
          <w:szCs w:val="24"/>
          <w:highlight w:val="none"/>
          <w:lang w:val="en-US" w:eastAsia="zh-CN"/>
        </w:rPr>
        <w:t>25</w:t>
      </w:r>
      <w:r>
        <w:rPr>
          <w:rFonts w:hint="default" w:ascii="宋体" w:hAnsi="宋体" w:cs="宋体"/>
          <w:b/>
          <w:color w:val="auto"/>
          <w:sz w:val="24"/>
          <w:szCs w:val="24"/>
          <w:highlight w:val="none"/>
        </w:rPr>
        <w:t>年内任意一个月的社保证明材料复印件或劳动合同复印件，加盖供应商公章。】</w:t>
      </w:r>
    </w:p>
    <w:p w14:paraId="2A24045E">
      <w:pPr>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（三）安全生产管理员要求</w:t>
      </w:r>
    </w:p>
    <w:p w14:paraId="304684D3">
      <w:pPr>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安全生产管理员1名，具有生产管理机构专职安全生产管理人员。</w:t>
      </w:r>
      <w:r>
        <w:rPr>
          <w:rFonts w:hint="default" w:ascii="宋体" w:hAnsi="宋体" w:cs="宋体"/>
          <w:b/>
          <w:color w:val="auto"/>
          <w:sz w:val="24"/>
          <w:szCs w:val="24"/>
          <w:highlight w:val="none"/>
        </w:rPr>
        <w:t>【投标时，响应文件中同时提供：①建设行政主管部门颁发的有效的安全生产考核合格证书C证）、②供应商为其缴纳20</w:t>
      </w:r>
      <w:r>
        <w:rPr>
          <w:rFonts w:hint="eastAsia" w:ascii="宋体" w:hAnsi="宋体" w:cs="宋体"/>
          <w:b/>
          <w:color w:val="auto"/>
          <w:sz w:val="24"/>
          <w:szCs w:val="24"/>
          <w:highlight w:val="none"/>
          <w:lang w:val="en-US" w:eastAsia="zh-CN"/>
        </w:rPr>
        <w:t>25</w:t>
      </w:r>
      <w:r>
        <w:rPr>
          <w:rFonts w:hint="default" w:ascii="宋体" w:hAnsi="宋体" w:cs="宋体"/>
          <w:b/>
          <w:color w:val="auto"/>
          <w:sz w:val="24"/>
          <w:szCs w:val="24"/>
          <w:highlight w:val="none"/>
        </w:rPr>
        <w:t>年内任意一个月的社保证明材料复印件或劳动合同复印件，加盖供应商公章。】</w:t>
      </w:r>
    </w:p>
    <w:p w14:paraId="6FA0B289">
      <w:pPr>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（四）其他主要管理人员要求</w:t>
      </w:r>
    </w:p>
    <w:p w14:paraId="6388F254">
      <w:pPr>
        <w:spacing w:beforeLines="0" w:afterLines="0" w:line="360" w:lineRule="auto"/>
        <w:ind w:firstLine="480" w:firstLineChars="200"/>
        <w:rPr>
          <w:rFonts w:hint="default" w:ascii="宋体" w:hAnsi="宋体" w:cs="宋体"/>
          <w:b/>
          <w:color w:val="auto"/>
          <w:sz w:val="24"/>
          <w:szCs w:val="24"/>
          <w:highlight w:val="none"/>
        </w:rPr>
      </w:pPr>
      <w:r>
        <w:rPr>
          <w:rFonts w:hint="default" w:ascii="宋体" w:hAnsi="宋体" w:cs="宋体"/>
          <w:color w:val="auto"/>
          <w:sz w:val="24"/>
          <w:szCs w:val="24"/>
          <w:highlight w:val="none"/>
        </w:rPr>
        <w:t>供应商自行承诺成交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供应商为其缴纳社保证明材料。成交后不能满足该要求的，采购人有权拒绝签订合同，给采购人造成损失的，供应商依法承担违约赔偿责任。</w:t>
      </w:r>
      <w:r>
        <w:rPr>
          <w:rFonts w:hint="default" w:ascii="宋体" w:hAnsi="宋体" w:cs="宋体"/>
          <w:b/>
          <w:color w:val="auto"/>
          <w:sz w:val="24"/>
          <w:szCs w:val="24"/>
          <w:highlight w:val="none"/>
        </w:rPr>
        <w:t>【投标时，响应文件中提供书面承诺书（格式自拟），加盖供应商公章。】</w:t>
      </w:r>
    </w:p>
    <w:p w14:paraId="78E3C8A9">
      <w:pPr>
        <w:pStyle w:val="4"/>
        <w:spacing w:before="0" w:beforeLines="0" w:after="0" w:afterLines="0" w:line="360" w:lineRule="auto"/>
        <w:rPr>
          <w:rFonts w:hint="default" w:ascii="宋体" w:hAnsi="宋体"/>
          <w:color w:val="auto"/>
          <w:sz w:val="24"/>
          <w:szCs w:val="24"/>
          <w:highlight w:val="none"/>
        </w:rPr>
      </w:pPr>
      <w:bookmarkStart w:id="40" w:name="_Toc8213"/>
      <w:bookmarkStart w:id="41" w:name="_Toc568"/>
      <w:bookmarkStart w:id="42" w:name="_Toc12688"/>
      <w:bookmarkStart w:id="43" w:name="_Toc15712"/>
      <w:r>
        <w:rPr>
          <w:rFonts w:hint="eastAsia" w:ascii="宋体" w:hAnsi="宋体"/>
          <w:color w:val="auto"/>
          <w:sz w:val="24"/>
          <w:szCs w:val="24"/>
          <w:highlight w:val="none"/>
          <w:lang w:val="en-US" w:eastAsia="zh-CN"/>
        </w:rPr>
        <w:t>六</w:t>
      </w:r>
      <w:r>
        <w:rPr>
          <w:rFonts w:hint="default" w:ascii="宋体" w:hAnsi="宋体"/>
          <w:color w:val="auto"/>
          <w:sz w:val="24"/>
          <w:szCs w:val="24"/>
          <w:highlight w:val="none"/>
        </w:rPr>
        <w:t>、其他要求</w:t>
      </w:r>
      <w:bookmarkEnd w:id="40"/>
      <w:bookmarkEnd w:id="41"/>
      <w:bookmarkEnd w:id="42"/>
      <w:bookmarkEnd w:id="43"/>
    </w:p>
    <w:p w14:paraId="1E2C4D5D">
      <w:pPr>
        <w:spacing w:beforeLines="0" w:afterLines="0" w:line="360" w:lineRule="auto"/>
        <w:ind w:firstLine="480" w:firstLineChars="200"/>
        <w:rPr>
          <w:rFonts w:hint="default" w:ascii="宋体" w:hAnsi="宋体" w:cs="宋体"/>
          <w:b/>
          <w:color w:val="auto"/>
          <w:sz w:val="24"/>
          <w:szCs w:val="24"/>
          <w:highlight w:val="none"/>
        </w:rPr>
      </w:pPr>
      <w:r>
        <w:rPr>
          <w:rFonts w:hint="default" w:ascii="宋体" w:hAnsi="宋体" w:cs="宋体"/>
          <w:color w:val="auto"/>
          <w:sz w:val="24"/>
          <w:szCs w:val="24"/>
          <w:highlight w:val="none"/>
        </w:rPr>
        <w:t>项目实施过程中所有与项目有关的文件资料均需在项目实施过程中完善，不能在项目实施完成后补充资料。</w:t>
      </w:r>
    </w:p>
    <w:p w14:paraId="0B1571EB">
      <w:pPr>
        <w:pStyle w:val="4"/>
        <w:spacing w:before="0" w:beforeLines="0" w:after="0" w:afterLines="0" w:line="360" w:lineRule="auto"/>
        <w:rPr>
          <w:rFonts w:hint="default" w:ascii="宋体" w:hAnsi="宋体"/>
          <w:color w:val="auto"/>
          <w:sz w:val="24"/>
          <w:szCs w:val="24"/>
          <w:highlight w:val="none"/>
        </w:rPr>
      </w:pPr>
      <w:bookmarkStart w:id="44" w:name="_Toc7474"/>
      <w:bookmarkStart w:id="45" w:name="_Toc28255"/>
      <w:bookmarkStart w:id="46" w:name="_Toc16187"/>
      <w:bookmarkStart w:id="47" w:name="_Toc15062"/>
      <w:bookmarkStart w:id="48" w:name="_Toc13788"/>
      <w:bookmarkStart w:id="49" w:name="_Toc27665"/>
      <w:bookmarkStart w:id="50" w:name="_Toc13782"/>
      <w:bookmarkStart w:id="51" w:name="_Toc23655"/>
      <w:r>
        <w:rPr>
          <w:rFonts w:hint="eastAsia" w:ascii="宋体" w:hAnsi="宋体"/>
          <w:color w:val="auto"/>
          <w:sz w:val="24"/>
          <w:szCs w:val="24"/>
          <w:highlight w:val="none"/>
          <w:lang w:val="en-US" w:eastAsia="zh-CN"/>
        </w:rPr>
        <w:t>七</w:t>
      </w:r>
      <w:r>
        <w:rPr>
          <w:rFonts w:hint="default" w:ascii="宋体" w:hAnsi="宋体"/>
          <w:color w:val="auto"/>
          <w:sz w:val="24"/>
          <w:szCs w:val="24"/>
          <w:highlight w:val="none"/>
        </w:rPr>
        <w:t>、</w:t>
      </w:r>
      <w:bookmarkEnd w:id="44"/>
      <w:bookmarkEnd w:id="45"/>
      <w:bookmarkEnd w:id="46"/>
      <w:bookmarkEnd w:id="47"/>
      <w:bookmarkEnd w:id="48"/>
      <w:r>
        <w:rPr>
          <w:rFonts w:hint="default" w:ascii="宋体" w:hAnsi="宋体"/>
          <w:color w:val="auto"/>
          <w:sz w:val="24"/>
          <w:szCs w:val="24"/>
          <w:highlight w:val="none"/>
        </w:rPr>
        <w:t>工程量清单及图纸</w:t>
      </w:r>
      <w:bookmarkEnd w:id="49"/>
      <w:bookmarkEnd w:id="50"/>
      <w:bookmarkEnd w:id="51"/>
    </w:p>
    <w:p w14:paraId="5FC5E09F">
      <w:pPr>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详见附件1-（工程量清单）</w:t>
      </w:r>
      <w:r>
        <w:rPr>
          <w:rFonts w:ascii="宋体" w:hAnsi="宋体" w:eastAsia="宋体" w:cs="宋体"/>
          <w:color w:val="auto"/>
          <w:sz w:val="24"/>
          <w:szCs w:val="24"/>
          <w:highlight w:val="none"/>
        </w:rPr>
        <w:t>重庆大巴山国家级自然保护区</w:t>
      </w:r>
      <w:r>
        <w:rPr>
          <w:rFonts w:hint="default" w:ascii="宋体" w:hAnsi="宋体" w:eastAsia="宋体" w:cs="宋体"/>
          <w:color w:val="auto"/>
          <w:sz w:val="24"/>
          <w:szCs w:val="24"/>
          <w:highlight w:val="none"/>
          <w:lang w:eastAsia="zh-CN"/>
        </w:rPr>
        <w:t>崖柏监测项目（</w:t>
      </w:r>
      <w:r>
        <w:rPr>
          <w:rFonts w:hint="default" w:ascii="宋体" w:hAnsi="宋体" w:eastAsia="宋体" w:cs="宋体"/>
          <w:b w:val="0"/>
          <w:color w:val="auto"/>
          <w:sz w:val="24"/>
          <w:szCs w:val="24"/>
          <w:highlight w:val="none"/>
          <w:lang w:val="en-US" w:eastAsia="zh-CN"/>
        </w:rPr>
        <w:t>咸宜保护站布展）</w:t>
      </w:r>
    </w:p>
    <w:p w14:paraId="1DE53E64">
      <w:pPr>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详见附件2-（图纸）</w:t>
      </w:r>
      <w:r>
        <w:rPr>
          <w:rFonts w:ascii="宋体" w:hAnsi="宋体" w:eastAsia="宋体" w:cs="宋体"/>
          <w:color w:val="auto"/>
          <w:sz w:val="24"/>
          <w:szCs w:val="24"/>
          <w:highlight w:val="none"/>
        </w:rPr>
        <w:t>重庆大巴山国家级自然保护区</w:t>
      </w:r>
      <w:r>
        <w:rPr>
          <w:rFonts w:hint="default" w:ascii="宋体" w:hAnsi="宋体" w:eastAsia="宋体" w:cs="宋体"/>
          <w:color w:val="auto"/>
          <w:sz w:val="24"/>
          <w:szCs w:val="24"/>
          <w:highlight w:val="none"/>
          <w:lang w:eastAsia="zh-CN"/>
        </w:rPr>
        <w:t>崖柏监测项目（</w:t>
      </w:r>
      <w:r>
        <w:rPr>
          <w:rFonts w:hint="default" w:ascii="宋体" w:hAnsi="宋体" w:eastAsia="宋体" w:cs="宋体"/>
          <w:b w:val="0"/>
          <w:color w:val="auto"/>
          <w:sz w:val="24"/>
          <w:szCs w:val="24"/>
          <w:highlight w:val="none"/>
          <w:lang w:val="en-US" w:eastAsia="zh-CN"/>
        </w:rPr>
        <w:t>咸宜保护站布展）</w:t>
      </w:r>
    </w:p>
    <w:p w14:paraId="5735B26D">
      <w:pPr>
        <w:pStyle w:val="3"/>
        <w:spacing w:before="0" w:after="0" w:line="360" w:lineRule="auto"/>
        <w:jc w:val="center"/>
        <w:rPr>
          <w:rFonts w:ascii="宋体" w:hAnsi="宋体" w:eastAsia="宋体" w:cs="宋体"/>
          <w:bCs/>
          <w:color w:val="auto"/>
          <w:sz w:val="36"/>
          <w:szCs w:val="30"/>
          <w:highlight w:val="none"/>
        </w:rPr>
      </w:pPr>
      <w:bookmarkStart w:id="52" w:name="_Toc23836"/>
      <w:bookmarkStart w:id="53" w:name="_Toc830"/>
      <w:r>
        <w:rPr>
          <w:rFonts w:hint="eastAsia" w:ascii="宋体" w:hAnsi="宋体" w:eastAsia="宋体" w:cs="宋体"/>
          <w:bCs/>
          <w:color w:val="auto"/>
          <w:sz w:val="36"/>
          <w:szCs w:val="30"/>
          <w:highlight w:val="none"/>
        </w:rPr>
        <w:t>第三篇  采购项目商务需求</w:t>
      </w:r>
      <w:bookmarkEnd w:id="52"/>
      <w:bookmarkEnd w:id="53"/>
    </w:p>
    <w:p w14:paraId="34CB1047">
      <w:pPr>
        <w:pStyle w:val="4"/>
        <w:spacing w:before="0" w:after="0" w:line="360" w:lineRule="auto"/>
        <w:rPr>
          <w:rFonts w:ascii="宋体" w:hAnsi="宋体" w:cs="宋体"/>
          <w:color w:val="auto"/>
          <w:sz w:val="24"/>
          <w:szCs w:val="24"/>
          <w:highlight w:val="none"/>
        </w:rPr>
      </w:pPr>
      <w:bookmarkStart w:id="54" w:name="_Toc19343"/>
      <w:bookmarkStart w:id="55" w:name="_Toc13038"/>
      <w:bookmarkStart w:id="56" w:name="_Toc16041"/>
      <w:bookmarkStart w:id="57" w:name="_Toc4384"/>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工期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实施</w:t>
      </w:r>
      <w:r>
        <w:rPr>
          <w:rFonts w:hint="eastAsia" w:ascii="宋体" w:hAnsi="宋体" w:cs="宋体"/>
          <w:color w:val="auto"/>
          <w:sz w:val="24"/>
          <w:szCs w:val="24"/>
          <w:highlight w:val="none"/>
        </w:rPr>
        <w:t>地点及验收方式</w:t>
      </w:r>
      <w:bookmarkEnd w:id="54"/>
      <w:bookmarkEnd w:id="55"/>
      <w:bookmarkEnd w:id="56"/>
      <w:bookmarkEnd w:id="57"/>
    </w:p>
    <w:p w14:paraId="6B27BDD1">
      <w:pPr>
        <w:snapToGrid w:val="0"/>
        <w:spacing w:line="360" w:lineRule="auto"/>
        <w:ind w:firstLine="54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工期</w:t>
      </w:r>
    </w:p>
    <w:p w14:paraId="070A59AB">
      <w:pPr>
        <w:snapToGrid w:val="0"/>
        <w:spacing w:line="360" w:lineRule="auto"/>
        <w:ind w:firstLine="540"/>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rPr>
        <w:t>本项目建设工期为3个月</w:t>
      </w:r>
      <w:r>
        <w:rPr>
          <w:rFonts w:hint="eastAsia" w:ascii="宋体" w:hAnsi="宋体" w:cs="宋体"/>
          <w:color w:val="auto"/>
          <w:sz w:val="24"/>
          <w:szCs w:val="24"/>
          <w:highlight w:val="none"/>
          <w:lang w:val="en-US" w:eastAsia="zh-CN"/>
        </w:rPr>
        <w:t>（交工时间为9月30日前）。</w:t>
      </w:r>
    </w:p>
    <w:p w14:paraId="37C9E39A">
      <w:pPr>
        <w:snapToGrid w:val="0"/>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实施</w:t>
      </w:r>
      <w:r>
        <w:rPr>
          <w:rFonts w:hint="eastAsia" w:ascii="宋体" w:hAnsi="宋体" w:cs="宋体"/>
          <w:color w:val="auto"/>
          <w:sz w:val="24"/>
          <w:szCs w:val="24"/>
          <w:highlight w:val="none"/>
        </w:rPr>
        <w:t>地点</w:t>
      </w:r>
    </w:p>
    <w:p w14:paraId="22AA84FF">
      <w:pPr>
        <w:snapToGrid w:val="0"/>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采购人指定地点</w:t>
      </w:r>
      <w:r>
        <w:rPr>
          <w:rFonts w:hint="eastAsia" w:ascii="宋体" w:hAnsi="宋体" w:cs="宋体"/>
          <w:color w:val="auto"/>
          <w:sz w:val="24"/>
          <w:szCs w:val="24"/>
          <w:highlight w:val="none"/>
          <w:lang w:eastAsia="zh-CN"/>
        </w:rPr>
        <w:t>（重庆市城口县咸宜镇明月村</w:t>
      </w:r>
      <w:r>
        <w:rPr>
          <w:rFonts w:hint="eastAsia" w:ascii="宋体" w:hAnsi="宋体" w:cs="宋体"/>
          <w:color w:val="auto"/>
          <w:sz w:val="24"/>
          <w:szCs w:val="24"/>
          <w:highlight w:val="none"/>
          <w:lang w:val="en-US" w:eastAsia="zh-CN"/>
        </w:rPr>
        <w:t>重庆大巴山国家级自然保护区咸宜保护管理站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401976D7">
      <w:pPr>
        <w:snapToGrid w:val="0"/>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（三）验收方式</w:t>
      </w:r>
    </w:p>
    <w:p w14:paraId="35BEA36D">
      <w:pPr>
        <w:snapToGrid w:val="0"/>
        <w:spacing w:line="360" w:lineRule="auto"/>
        <w:ind w:firstLine="54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1.本工程按国家建设部最新制订的施工及验收规范为质量评定验收标准，并一次性验收合格。如果验收达不到规定要求，施工方将承担由此所造成的一切损失和责任，对不合格的项目进行重新免费施工。</w:t>
      </w:r>
    </w:p>
    <w:p w14:paraId="7FF9ED13">
      <w:pPr>
        <w:snapToGrid w:val="0"/>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2.成交供应商提供的服务未达到网上</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文件规定要求，且对采购人造成损失的，由成交供应商承担一切责任，并赔偿所造成的损失。</w:t>
      </w:r>
    </w:p>
    <w:p w14:paraId="63261208">
      <w:pPr>
        <w:pStyle w:val="4"/>
        <w:spacing w:before="0" w:after="0" w:line="360" w:lineRule="auto"/>
        <w:rPr>
          <w:rFonts w:hint="eastAsia" w:ascii="宋体" w:hAnsi="宋体" w:eastAsia="宋体" w:cs="宋体"/>
          <w:color w:val="auto"/>
          <w:sz w:val="24"/>
          <w:szCs w:val="24"/>
          <w:highlight w:val="none"/>
          <w:lang w:eastAsia="zh-CN"/>
        </w:rPr>
      </w:pPr>
      <w:bookmarkStart w:id="58" w:name="_Toc1838"/>
      <w:bookmarkStart w:id="59" w:name="_Toc2129"/>
      <w:bookmarkStart w:id="60" w:name="_Toc24110"/>
      <w:bookmarkStart w:id="61" w:name="_Toc8103"/>
      <w:bookmarkStart w:id="62" w:name="_Toc65660343"/>
      <w:bookmarkStart w:id="63" w:name="_Toc31395"/>
      <w:bookmarkStart w:id="64" w:name="_Toc30134"/>
      <w:r>
        <w:rPr>
          <w:rFonts w:hint="eastAsia" w:ascii="宋体" w:hAnsi="宋体" w:cs="宋体"/>
          <w:color w:val="auto"/>
          <w:sz w:val="24"/>
          <w:szCs w:val="24"/>
          <w:highlight w:val="none"/>
        </w:rPr>
        <w:t>二、</w:t>
      </w:r>
      <w:bookmarkEnd w:id="58"/>
      <w:bookmarkEnd w:id="59"/>
      <w:bookmarkEnd w:id="60"/>
      <w:bookmarkEnd w:id="61"/>
      <w:bookmarkEnd w:id="62"/>
      <w:r>
        <w:rPr>
          <w:rFonts w:hint="eastAsia" w:ascii="宋体" w:hAnsi="宋体" w:cs="宋体"/>
          <w:color w:val="auto"/>
          <w:sz w:val="24"/>
          <w:szCs w:val="24"/>
          <w:highlight w:val="none"/>
        </w:rPr>
        <w:t>报价</w:t>
      </w:r>
      <w:r>
        <w:rPr>
          <w:rFonts w:hint="eastAsia" w:ascii="宋体" w:hAnsi="宋体" w:cs="宋体"/>
          <w:color w:val="auto"/>
          <w:sz w:val="24"/>
          <w:szCs w:val="24"/>
          <w:highlight w:val="none"/>
          <w:lang w:val="en-US" w:eastAsia="zh-CN"/>
        </w:rPr>
        <w:t>方式</w:t>
      </w:r>
      <w:bookmarkEnd w:id="63"/>
      <w:bookmarkEnd w:id="64"/>
    </w:p>
    <w:p w14:paraId="7DBFE79C">
      <w:pPr>
        <w:pStyle w:val="34"/>
        <w:widowControl/>
        <w:spacing w:beforeLines="0" w:afterLines="0" w:line="360" w:lineRule="auto"/>
        <w:ind w:firstLine="480" w:firstLineChars="200"/>
        <w:rPr>
          <w:rFonts w:hint="default" w:ascii="宋体" w:hAnsi="宋体" w:cs="宋体"/>
          <w:color w:val="auto"/>
          <w:kern w:val="0"/>
          <w:sz w:val="24"/>
          <w:szCs w:val="24"/>
          <w:highlight w:val="none"/>
        </w:rPr>
      </w:pPr>
      <w:bookmarkStart w:id="65" w:name="_Toc21511"/>
      <w:bookmarkStart w:id="66" w:name="_Toc31443"/>
      <w:bookmarkStart w:id="67" w:name="_Toc9937"/>
      <w:bookmarkStart w:id="68" w:name="_Toc29365"/>
      <w:bookmarkStart w:id="69" w:name="_Toc27552"/>
      <w:bookmarkStart w:id="70" w:name="_Toc7097"/>
      <w:bookmarkStart w:id="71" w:name="_Toc31445"/>
      <w:r>
        <w:rPr>
          <w:rFonts w:hint="default" w:ascii="宋体" w:hAnsi="宋体" w:cs="宋体"/>
          <w:color w:val="auto"/>
          <w:kern w:val="0"/>
          <w:sz w:val="24"/>
          <w:szCs w:val="24"/>
          <w:highlight w:val="none"/>
        </w:rPr>
        <w:t>（一）本工程采用固定综合单价合同。</w:t>
      </w:r>
    </w:p>
    <w:p w14:paraId="0F6AA33F">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1.报价范围：各供应商应按照项目范围的规定，对采购人提供的工程量清单，结合施工图的要求予以自主报价。工程量清单中的工程量是用作</w:t>
      </w:r>
      <w:r>
        <w:rPr>
          <w:rFonts w:hint="eastAsia" w:ascii="宋体" w:hAnsi="宋体" w:cs="宋体"/>
          <w:color w:val="auto"/>
          <w:kern w:val="0"/>
          <w:sz w:val="24"/>
          <w:szCs w:val="24"/>
          <w:highlight w:val="none"/>
          <w:lang w:eastAsia="zh-CN"/>
        </w:rPr>
        <w:t>询比</w:t>
      </w:r>
      <w:r>
        <w:rPr>
          <w:rFonts w:hint="default" w:ascii="宋体" w:hAnsi="宋体" w:cs="宋体"/>
          <w:color w:val="auto"/>
          <w:kern w:val="0"/>
          <w:sz w:val="24"/>
          <w:szCs w:val="24"/>
          <w:highlight w:val="none"/>
        </w:rPr>
        <w:t>报价的估算工程量，不作为最终结算的工程量。用于结算的工程量是供应商实际完成的，并按有关规定计量的合格工程量。</w:t>
      </w:r>
    </w:p>
    <w:p w14:paraId="2CCFE1F1">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2.报价原则：由供应商以</w:t>
      </w:r>
      <w:r>
        <w:rPr>
          <w:rFonts w:hint="eastAsia" w:ascii="宋体" w:hAnsi="宋体" w:cs="宋体"/>
          <w:color w:val="auto"/>
          <w:kern w:val="0"/>
          <w:sz w:val="24"/>
          <w:szCs w:val="24"/>
          <w:highlight w:val="none"/>
          <w:lang w:eastAsia="zh-CN"/>
        </w:rPr>
        <w:t>询比</w:t>
      </w:r>
      <w:r>
        <w:rPr>
          <w:rFonts w:hint="default" w:ascii="宋体" w:hAnsi="宋体" w:cs="宋体"/>
          <w:color w:val="auto"/>
          <w:kern w:val="0"/>
          <w:sz w:val="24"/>
          <w:szCs w:val="24"/>
          <w:highlight w:val="none"/>
        </w:rPr>
        <w:t>文件、合同条件、工程量清单、本次项目范围内的国家技术和经济规范及标准，按照工程量清单及说明、《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等为依据，由供应商结合自身实力、市场行情自主合理报价。报价应包括完成项目范围内工程项目的人工费、材料费、机械费、企业管理费、利润、风险费用、措施费（含安全文明施工费）、规费、税金等所有费用。采购人除此以外不支付其它费用。</w:t>
      </w:r>
    </w:p>
    <w:p w14:paraId="59DFD938">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3.本工程各分部分项工程量清单子项不论其对应的项目特征和工作内容是否描述完整，都将被认为已包括《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中相应项目编码和项目名称及相关规范、标准、政策性文件、规定、限制和禁止使用通告等所有工程内容及完成此工作内容而必须的各种主要、辅助工作；综合单价应包括完成该子项所需的人工费、材料费、机械费、企业管理费、利润、风险费用；措施费（不含安全文明施工费）包干使用；安全文明施工费应按照现行安全文明施工费计取及管理政策规定及《重庆市建设工程费用定额》（CQFYDE-2018）规定执行；安全文明施工措施费：根据“重庆市建设工程费用定额（2018）”执行；税金按照《重庆市城乡建设委员会关于建筑营业税改征增值税调整建设工程计价依据的通知》（渝建〔2016〕35号）和《关于适用增值税新税率调整建设工程计价依据的通知》（渝建〔2019〕143号）执行。成交后采购人无论任何因素不在对综合单价、措施费（不含安全文明施工费）进行调整。投标报价由分部分项工程费、措施项目费（含安全文明施工费）、其他项目费（暂估价和暂列金额）、规费、税金组成。</w:t>
      </w:r>
    </w:p>
    <w:p w14:paraId="6419AE3E">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4.如发现工程量清单中的数量有误的，应在开标前书面通知采购人核查，除非采购人以补遗书的形式予以更正，否则，应以工程量清单中列出的数量为准。</w:t>
      </w:r>
    </w:p>
    <w:p w14:paraId="262989E9">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5.采购人在工程量清单中所列出的专业工程暂估价、暂列金额，供应商不得修改。否则，将被认定为无效。</w:t>
      </w:r>
    </w:p>
    <w:p w14:paraId="20120769">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6.工程量清单中的项、量、综合单价：</w:t>
      </w:r>
    </w:p>
    <w:p w14:paraId="4CF9003E">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6.1除采购人对清单工程量主动补遗或对供应商质疑作修改外，供应商在编制报价时不得擅自</w:t>
      </w:r>
      <w:r>
        <w:rPr>
          <w:rFonts w:hint="eastAsia" w:ascii="宋体" w:hAnsi="宋体" w:cs="宋体"/>
          <w:color w:val="auto"/>
          <w:kern w:val="0"/>
          <w:sz w:val="24"/>
          <w:szCs w:val="24"/>
          <w:highlight w:val="none"/>
          <w:lang w:eastAsia="zh-CN"/>
        </w:rPr>
        <w:t>改变</w:t>
      </w:r>
      <w:r>
        <w:rPr>
          <w:rFonts w:hint="default" w:ascii="宋体" w:hAnsi="宋体" w:cs="宋体"/>
          <w:color w:val="auto"/>
          <w:kern w:val="0"/>
          <w:sz w:val="24"/>
          <w:szCs w:val="24"/>
          <w:highlight w:val="none"/>
        </w:rPr>
        <w:t>采购人提供的分部分项工程量清单中的序号、项目编码、项目名称、项目特征、工程内容、工程量及计量单位，否则视为对</w:t>
      </w:r>
      <w:r>
        <w:rPr>
          <w:rFonts w:hint="eastAsia" w:ascii="宋体" w:hAnsi="宋体" w:cs="宋体"/>
          <w:color w:val="auto"/>
          <w:kern w:val="0"/>
          <w:sz w:val="24"/>
          <w:szCs w:val="24"/>
          <w:highlight w:val="none"/>
          <w:lang w:eastAsia="zh-CN"/>
        </w:rPr>
        <w:t>询比</w:t>
      </w:r>
      <w:r>
        <w:rPr>
          <w:rFonts w:hint="default" w:ascii="宋体" w:hAnsi="宋体" w:cs="宋体"/>
          <w:color w:val="auto"/>
          <w:kern w:val="0"/>
          <w:sz w:val="24"/>
          <w:szCs w:val="24"/>
          <w:highlight w:val="none"/>
        </w:rPr>
        <w:t>文件不作实质性响应，其响应文件按无效处理。</w:t>
      </w:r>
    </w:p>
    <w:p w14:paraId="76BDAD4D">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6.2供应商只有严格按采购人提供的《工程量清单》和本</w:t>
      </w:r>
      <w:r>
        <w:rPr>
          <w:rFonts w:hint="eastAsia" w:ascii="宋体" w:hAnsi="宋体" w:cs="宋体"/>
          <w:color w:val="auto"/>
          <w:kern w:val="0"/>
          <w:sz w:val="24"/>
          <w:szCs w:val="24"/>
          <w:highlight w:val="none"/>
          <w:lang w:eastAsia="zh-CN"/>
        </w:rPr>
        <w:t>询比</w:t>
      </w:r>
      <w:r>
        <w:rPr>
          <w:rFonts w:hint="default" w:ascii="宋体" w:hAnsi="宋体" w:cs="宋体"/>
          <w:color w:val="auto"/>
          <w:kern w:val="0"/>
          <w:sz w:val="24"/>
          <w:szCs w:val="24"/>
          <w:highlight w:val="none"/>
        </w:rPr>
        <w:t>文件中提供的已标价工程量清单表格格式内所有项目进行报价，才能视为总体报价完整，不得出现漏项或增项，否则视为对</w:t>
      </w:r>
      <w:r>
        <w:rPr>
          <w:rFonts w:hint="eastAsia" w:ascii="宋体" w:hAnsi="宋体" w:cs="宋体"/>
          <w:color w:val="auto"/>
          <w:kern w:val="0"/>
          <w:sz w:val="24"/>
          <w:szCs w:val="24"/>
          <w:highlight w:val="none"/>
          <w:lang w:eastAsia="zh-CN"/>
        </w:rPr>
        <w:t>询比</w:t>
      </w:r>
      <w:r>
        <w:rPr>
          <w:rFonts w:hint="default" w:ascii="宋体" w:hAnsi="宋体" w:cs="宋体"/>
          <w:color w:val="auto"/>
          <w:kern w:val="0"/>
          <w:sz w:val="24"/>
          <w:szCs w:val="24"/>
          <w:highlight w:val="none"/>
        </w:rPr>
        <w:t>文件不作实质性响应，其响应文件按无效处理。</w:t>
      </w:r>
    </w:p>
    <w:p w14:paraId="73807BCE">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6.3报价空白或报价为零，则视为该子项的价款已包括在工程量清单其他子目的单价和合价中，成交后必须完成该子项工作内容，采购人不对该子项进行结算与支付；施工过程中，因采购人原因需要对报价空白或报价为零的项目减少实施工程量或不予实施，采购人将按</w:t>
      </w:r>
      <w:r>
        <w:rPr>
          <w:rFonts w:hint="eastAsia" w:ascii="宋体" w:hAnsi="宋体" w:cs="宋体"/>
          <w:color w:val="auto"/>
          <w:kern w:val="0"/>
          <w:sz w:val="24"/>
          <w:szCs w:val="24"/>
          <w:highlight w:val="none"/>
          <w:lang w:eastAsia="zh-CN"/>
        </w:rPr>
        <w:t>询比</w:t>
      </w:r>
      <w:r>
        <w:rPr>
          <w:rFonts w:hint="default" w:ascii="宋体" w:hAnsi="宋体" w:cs="宋体"/>
          <w:color w:val="auto"/>
          <w:kern w:val="0"/>
          <w:sz w:val="24"/>
          <w:szCs w:val="24"/>
          <w:highlight w:val="none"/>
        </w:rPr>
        <w:t>报价时计价原则计算出该项目的综合单价以及相应的规费、措施费和税金，并据此从结算价中扣除。</w:t>
      </w:r>
    </w:p>
    <w:p w14:paraId="097D3316">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6.4本工程量清单的计量按照《重庆市建设工程工程量计算规则》（CQJLGZ-2013）、《建设工程工程量清单计价规范》(GB50500-2013)中相应细目的“工程量计算规则”中相应细目的“工程量计算规则”进行计算。除采购人另有规定外，凡超出图纸所示的任何长度、面积、体积、重量等均不予计量和支付。工程数量按设计数量净值计算，凡施工过程中的材料损耗、消耗，无论材料由何方供应，也无论这些损耗是否包含在消耗定额内，均由供应商纳入相关工程量清单中的综合单价内。</w:t>
      </w:r>
    </w:p>
    <w:p w14:paraId="4637C340">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7.材料采购及报价</w:t>
      </w:r>
    </w:p>
    <w:p w14:paraId="696C808D">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7.1本工程所需材料由成交供应商采购，但所采购的材料必须符合国家规范标准及设计文件、竞争性磋商文件要求，并提供相应合格证明资料、质保书，同时须报采购人批准同意后方可采购。采购人认为成交供应商所使用的材料的质量品质存在缺陷，或者偏离图纸及规范要求（以设计单位和监理单位书面意见为准），不能适用于本项目，采购人有权要求更换调整，采购人不因更换材料品牌而调整材料的价格及其他相关费用；若成交供应商拒绝按采购人要求更换的，则该种材料将改为第三方供货，采购人将收取成交供应商该类材料费的20%作为违约金，并按采购人实际支付的货款从成交供应商的结算价款中予以扣除。</w:t>
      </w:r>
    </w:p>
    <w:p w14:paraId="40E74CF3">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7.2人工、材料费：人工工日单价按2018计价定额中的定额单价执行，人工参照成交当期《重庆市建设工程造价信息》信息价执行，材料价格参照成交当期《重庆市建设工程造价信息》信息价并结合市场价执行，供应商根据信息价格结合市场行情以及供应商的自身实力自主报价，成交后材料价格均不作调整。同一种材料，同规格、型号材料报价必须一致，若评标时未发现，结算时按报价最低值计取。成交后，成交供应商自行承担其它材料价格涨跌风险，材料价格不调整。</w:t>
      </w:r>
    </w:p>
    <w:p w14:paraId="4389BC46">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7.3本工程所有材料、设备运输距离由供应商根据自身情况及踏勘现场情况自行测算，纳入相应项目的综合单价中，成交后不调整。</w:t>
      </w:r>
    </w:p>
    <w:p w14:paraId="4FAC9FBC">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7.4措施费（不含安全文明施工费）包干使用，结算时候不作调整。</w:t>
      </w:r>
    </w:p>
    <w:p w14:paraId="5ADB529D">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8.安全文明施工措施费：由采购人根据《建设工程工程量清单计价规范》（GB50500-2013)、《重庆市建设工程工程量清单计价规则》（CQJJGZ-2013)、 《重庆市建设工程费用定额》（CQFYDE-2018）的相关规定和费用标准单列计算，安全文明施工费为暂定金额。供应商的竞争性磋商报价函和工程量清单报价中的安全文明施工费必须按照采购人给出的暂定金额填报，否则视为对竞争性磋商文件不作实质性响应，按无效响应处理。</w:t>
      </w:r>
    </w:p>
    <w:p w14:paraId="60DBF8EC">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9.规费：按照《重庆市建设工程费用定额》（CQFYDE-2018）所规定费率执行。</w:t>
      </w:r>
    </w:p>
    <w:p w14:paraId="13A01500">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10.税金：按照《重庆市城乡建设委员会关于建筑营业税改征增值税调整建设工程计价依据的通知》（渝建〔2016〕35号）和《关于适用增值税新税率调整建设工程计价依据的通知》（渝建〔2019〕143号）执行。”</w:t>
      </w:r>
    </w:p>
    <w:p w14:paraId="7B3E67E0">
      <w:pPr>
        <w:pStyle w:val="34"/>
        <w:widowControl/>
        <w:spacing w:beforeLines="0" w:afterLines="0" w:line="360" w:lineRule="auto"/>
        <w:ind w:firstLine="482" w:firstLineChars="200"/>
        <w:rPr>
          <w:rFonts w:hint="default" w:ascii="宋体" w:hAnsi="宋体" w:cs="宋体"/>
          <w:b/>
          <w:color w:val="auto"/>
          <w:kern w:val="0"/>
          <w:sz w:val="24"/>
          <w:szCs w:val="24"/>
          <w:highlight w:val="none"/>
        </w:rPr>
      </w:pPr>
      <w:r>
        <w:rPr>
          <w:rFonts w:hint="default" w:ascii="宋体" w:hAnsi="宋体" w:cs="宋体"/>
          <w:b/>
          <w:color w:val="auto"/>
          <w:kern w:val="0"/>
          <w:sz w:val="24"/>
          <w:szCs w:val="24"/>
          <w:highlight w:val="none"/>
        </w:rPr>
        <w:t>11.本工程设置总价最高限价，总价最高限价为</w:t>
      </w:r>
      <w:r>
        <w:rPr>
          <w:rFonts w:hint="eastAsia" w:ascii="宋体" w:hAnsi="宋体" w:cs="宋体"/>
          <w:b/>
          <w:color w:val="auto"/>
          <w:kern w:val="0"/>
          <w:sz w:val="24"/>
          <w:szCs w:val="24"/>
          <w:highlight w:val="none"/>
          <w:u w:val="single"/>
          <w:lang w:val="en-US" w:eastAsia="zh-CN"/>
        </w:rPr>
        <w:t>3</w:t>
      </w:r>
      <w:r>
        <w:rPr>
          <w:rFonts w:hint="default" w:ascii="宋体" w:hAnsi="宋体" w:cs="宋体"/>
          <w:b/>
          <w:color w:val="auto"/>
          <w:kern w:val="0"/>
          <w:sz w:val="24"/>
          <w:szCs w:val="24"/>
          <w:highlight w:val="none"/>
          <w:u w:val="single"/>
          <w:lang w:val="en-US" w:eastAsia="zh-CN"/>
        </w:rPr>
        <w:t>04021.2</w:t>
      </w:r>
      <w:r>
        <w:rPr>
          <w:rFonts w:hint="eastAsia" w:ascii="宋体" w:hAnsi="宋体" w:cs="宋体"/>
          <w:b/>
          <w:color w:val="auto"/>
          <w:kern w:val="0"/>
          <w:sz w:val="24"/>
          <w:szCs w:val="24"/>
          <w:highlight w:val="none"/>
          <w:u w:val="single"/>
          <w:lang w:val="en-US" w:eastAsia="zh-CN"/>
        </w:rPr>
        <w:t>3</w:t>
      </w:r>
      <w:r>
        <w:rPr>
          <w:rFonts w:hint="default" w:ascii="宋体" w:hAnsi="宋体" w:cs="宋体"/>
          <w:b/>
          <w:color w:val="auto"/>
          <w:kern w:val="0"/>
          <w:sz w:val="24"/>
          <w:szCs w:val="24"/>
          <w:highlight w:val="none"/>
        </w:rPr>
        <w:t>元（含安全文明施工费</w:t>
      </w:r>
      <w:r>
        <w:rPr>
          <w:rFonts w:hint="eastAsia" w:ascii="宋体" w:hAnsi="宋体" w:cs="宋体"/>
          <w:b/>
          <w:color w:val="auto"/>
          <w:kern w:val="0"/>
          <w:sz w:val="24"/>
          <w:szCs w:val="24"/>
          <w:highlight w:val="none"/>
          <w:u w:val="single"/>
          <w:lang w:val="en-US" w:eastAsia="zh-CN"/>
        </w:rPr>
        <w:t>3424.39</w:t>
      </w:r>
      <w:r>
        <w:rPr>
          <w:rFonts w:hint="default" w:ascii="宋体" w:hAnsi="宋体" w:cs="宋体"/>
          <w:b/>
          <w:color w:val="auto"/>
          <w:kern w:val="0"/>
          <w:sz w:val="24"/>
          <w:szCs w:val="24"/>
          <w:highlight w:val="none"/>
        </w:rPr>
        <w:t>元），供应商的</w:t>
      </w:r>
      <w:r>
        <w:rPr>
          <w:rFonts w:hint="eastAsia" w:ascii="宋体" w:hAnsi="宋体" w:cs="宋体"/>
          <w:b/>
          <w:color w:val="auto"/>
          <w:kern w:val="0"/>
          <w:sz w:val="24"/>
          <w:szCs w:val="24"/>
          <w:highlight w:val="none"/>
          <w:lang w:eastAsia="zh-CN"/>
        </w:rPr>
        <w:t>询比</w:t>
      </w:r>
      <w:r>
        <w:rPr>
          <w:rFonts w:hint="default" w:ascii="宋体" w:hAnsi="宋体" w:cs="宋体"/>
          <w:b/>
          <w:color w:val="auto"/>
          <w:kern w:val="0"/>
          <w:sz w:val="24"/>
          <w:szCs w:val="24"/>
          <w:highlight w:val="none"/>
        </w:rPr>
        <w:t>报价不得超过本项目设置的最高限价，安全文明施工费、暂估价（如有）、暂列金额（如有）等不可竞争费用必须按给定金额填报不得浮动，否则，其响应文件按无效处理。</w:t>
      </w:r>
    </w:p>
    <w:p w14:paraId="0034FD1C">
      <w:pPr>
        <w:pStyle w:val="34"/>
        <w:widowControl/>
        <w:spacing w:beforeLines="0" w:afterLines="0" w:line="360" w:lineRule="auto"/>
        <w:ind w:firstLine="482" w:firstLineChars="200"/>
        <w:rPr>
          <w:rFonts w:hint="default" w:ascii="宋体" w:hAnsi="宋体" w:cs="宋体"/>
          <w:b/>
          <w:color w:val="auto"/>
          <w:kern w:val="0"/>
          <w:sz w:val="24"/>
          <w:szCs w:val="24"/>
          <w:highlight w:val="none"/>
        </w:rPr>
      </w:pPr>
      <w:r>
        <w:rPr>
          <w:rFonts w:hint="default" w:ascii="宋体" w:hAnsi="宋体" w:cs="宋体"/>
          <w:b/>
          <w:color w:val="auto"/>
          <w:kern w:val="0"/>
          <w:sz w:val="24"/>
          <w:szCs w:val="24"/>
          <w:highlight w:val="none"/>
        </w:rPr>
        <w:t>同时本工程设置全部工程量清单综合单价最高限价，供应商的每项工程量清单综合单价报价原则上不超过其对应清单综合单价最高限价。</w:t>
      </w:r>
    </w:p>
    <w:p w14:paraId="7B887831">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12.其他说明</w:t>
      </w:r>
    </w:p>
    <w:p w14:paraId="55F664E5">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12.1报价函中的总报价必须与工程量清单报价表所报金额一致，若不一致，作无效处理；供应商不得对采购人发出的工程量清单的项、量进行修改或省略项目特征，否则按无效处理。</w:t>
      </w:r>
    </w:p>
    <w:p w14:paraId="5AF4A348">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12.2按政策和合同约定的应由成交供应商交纳的各种保险费由成交供应商自行投保，保险费由成交供应商承担并支付，并根据企业自身和本工程情况，测算包含在相应的报价中。</w:t>
      </w:r>
    </w:p>
    <w:p w14:paraId="3FE8151E">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12.3 符合合同条款规定的全部费用应认为已被计入有标价的工程量清单所列各子目之中，未列子目不予计量的工作，其费用应视为已分摊在本合同工程的有关子目的单价或总价之中。</w:t>
      </w:r>
    </w:p>
    <w:p w14:paraId="5FFAF9C8">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12.4每一项目只允许有一个报价。任何有选择的报价将不予接受，其响应文件为无效。</w:t>
      </w:r>
    </w:p>
    <w:p w14:paraId="49A2C70A">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12.5各供应商对于相同的工程量清单（即工作内容和项目特征描述相同）报价须一致。若出现报价不一致，按无效处理。</w:t>
      </w:r>
    </w:p>
    <w:p w14:paraId="212C707D">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12.6弃渣外运运距及处置费各供应商自行考虑，纳入分部分项工程量清单项目报价中，包干使用。</w:t>
      </w:r>
    </w:p>
    <w:p w14:paraId="16A1EB61">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12.7采购人提供水电接口，水电所有费用已包含在成交供应商报价中包干使用，结算时不作调整。为了不受停电影响延误工期，成交供应商应自行预备柴油发电机组，确保施工期间能正常使用，采购人不对其费用予以补偿。如停电，由成交供应商自行发电，成交供应商应自行考虑该因素的有关费用，采购人不对发电费用予以补偿。</w:t>
      </w:r>
    </w:p>
    <w:p w14:paraId="597E6E73">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12.8供应商应先到工地踏勘以充分了解工地位置、地质情况、地下管网状况、进出场道路、交通管制、拆迁干扰、储存空间、装卸限制、水电接口、行车干扰、人行交通及任何其它足以影响承包价格的情况，任何因忽视或误解工地情况而导致的索赔或工期延长申请将不获批准。</w:t>
      </w:r>
    </w:p>
    <w:p w14:paraId="0EC95B5D">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12.9各供应商根据采购人提供的工程量清单和《重庆市建设工程费用定额》（CQFYDE-2018）规定的表格，结合本项目并根据实际情况填报工程量清单。</w:t>
      </w:r>
    </w:p>
    <w:p w14:paraId="7C48CC08">
      <w:pPr>
        <w:pStyle w:val="34"/>
        <w:widowControl/>
        <w:spacing w:beforeLines="0" w:afterLines="0" w:line="360" w:lineRule="auto"/>
        <w:ind w:firstLine="480" w:firstLineChars="200"/>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12.10按政策和合同约定的应由成交供应商交纳的各种保险费由供应商自行投保，保险费由成交供应商承担并支付，各种规费、环保费、检测试验费并根据企业自身和本工程情况，测算包含在相应的报价中。</w:t>
      </w:r>
    </w:p>
    <w:bookmarkEnd w:id="65"/>
    <w:bookmarkEnd w:id="66"/>
    <w:bookmarkEnd w:id="67"/>
    <w:bookmarkEnd w:id="68"/>
    <w:p w14:paraId="3D2AE065">
      <w:pPr>
        <w:pStyle w:val="4"/>
        <w:widowControl/>
        <w:spacing w:before="0" w:beforeLines="0" w:after="0" w:afterLines="0" w:line="360" w:lineRule="auto"/>
        <w:rPr>
          <w:rFonts w:hint="default" w:ascii="宋体" w:hAnsi="宋体" w:cs="宋体"/>
          <w:color w:val="auto"/>
          <w:sz w:val="24"/>
          <w:szCs w:val="24"/>
          <w:highlight w:val="none"/>
        </w:rPr>
      </w:pPr>
      <w:bookmarkStart w:id="72" w:name="_Toc26821"/>
      <w:bookmarkStart w:id="73" w:name="_Toc11897"/>
      <w:bookmarkStart w:id="74" w:name="_Toc7408"/>
      <w:r>
        <w:rPr>
          <w:rFonts w:hint="eastAsia" w:ascii="宋体" w:hAnsi="宋体" w:cs="宋体"/>
          <w:color w:val="auto"/>
          <w:sz w:val="24"/>
          <w:szCs w:val="24"/>
          <w:highlight w:val="none"/>
          <w:lang w:val="en-US" w:eastAsia="zh-CN"/>
        </w:rPr>
        <w:t>三</w:t>
      </w:r>
      <w:r>
        <w:rPr>
          <w:rFonts w:hint="default" w:ascii="宋体" w:hAnsi="宋体" w:cs="宋体"/>
          <w:color w:val="auto"/>
          <w:sz w:val="24"/>
          <w:szCs w:val="24"/>
          <w:highlight w:val="none"/>
        </w:rPr>
        <w:t>、竣工结算</w:t>
      </w:r>
      <w:bookmarkEnd w:id="69"/>
      <w:bookmarkEnd w:id="70"/>
      <w:bookmarkEnd w:id="71"/>
      <w:bookmarkEnd w:id="72"/>
      <w:bookmarkEnd w:id="73"/>
      <w:bookmarkEnd w:id="74"/>
    </w:p>
    <w:p w14:paraId="17979784">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（一）本合同采用固定综合单价合同，综合单价不因工程量的增减（工程量的变化、施工方式的变化）而调整。除非合同另有约定，</w:t>
      </w:r>
      <w:r>
        <w:rPr>
          <w:rFonts w:hint="eastAsia" w:ascii="宋体" w:hAnsi="宋体" w:cs="宋体"/>
          <w:color w:val="auto"/>
          <w:sz w:val="24"/>
          <w:szCs w:val="24"/>
          <w:highlight w:val="none"/>
          <w:lang w:eastAsia="zh-CN"/>
        </w:rPr>
        <w:t>询比</w:t>
      </w:r>
      <w:r>
        <w:rPr>
          <w:rFonts w:hint="default" w:ascii="宋体" w:hAnsi="宋体" w:cs="宋体"/>
          <w:color w:val="auto"/>
          <w:sz w:val="24"/>
          <w:szCs w:val="24"/>
          <w:highlight w:val="none"/>
        </w:rPr>
        <w:t>报价的工程量清单中的综合单价均已包含但不限于供应商为实施和完成合同工程量清单项目所需的人工费、材料费、机械费、企业管理费、利润、风险费用。</w:t>
      </w:r>
    </w:p>
    <w:p w14:paraId="79F8D656">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（二）各部分的结算原则如下:</w:t>
      </w:r>
    </w:p>
    <w:p w14:paraId="60819903">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1.分部分项工程量清单结算总价:</w:t>
      </w:r>
    </w:p>
    <w:p w14:paraId="41ECF958">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分部分项工程结算价=综合单价×子项工程量</w:t>
      </w:r>
    </w:p>
    <w:p w14:paraId="77392927">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综合单价=供应商初始报价中分部分项清单中的综合单价×下浮比例</w:t>
      </w:r>
    </w:p>
    <w:p w14:paraId="5F04AAEE">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下浮比例={供应商最后总报价-[安全文明施工费+暂估价（如果有）+暂列金额（如果有）}/{供应商初始总报价-[安全文明施工费+暂估价（如果有）+暂定金额（如果有）]×100%。</w:t>
      </w:r>
    </w:p>
    <w:p w14:paraId="7B2593F3">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规定的计量规则计算的合格工程量作为结算依据。</w:t>
      </w:r>
    </w:p>
    <w:p w14:paraId="5C01B80A">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2.设计变更费、新增项目</w:t>
      </w:r>
    </w:p>
    <w:p w14:paraId="51F5E9D0">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当发生设计变更或新增项目，发包人及监理工程师按照下列计价原则结算：</w:t>
      </w:r>
    </w:p>
    <w:p w14:paraId="59B1F731">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①已标价工程量清单中有适用于变更工作的子目，采用该子目的综合单价。</w:t>
      </w:r>
    </w:p>
    <w:p w14:paraId="1DB533A5">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②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投标时没有的材料，按发包人充分结合施工期市场核定的价格执行，并不高于施工同期《重庆工程造价信息》，调整后的综合单价作为类似子目的综合单价(类似项目由采购人确定，投标的人工、材料单价表作为合同附件)。</w:t>
      </w:r>
    </w:p>
    <w:p w14:paraId="57F7F5EB">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③已标价工程量清单中无适用或类似子目的综合单价，按国家技术和经济规范及标准、《重庆市建设工程工程量计算规则》（CQJLGZ－2013）、《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等（配套文件只执行合同签定之日前重庆市建委颁发的文件，合同签定之日后颁发的有关政策文件不予执行。）编制，再按成交总价与总价最高限价同比例进行下浮（其中人工价差、材料价差、未计价材料、不下浮）。其中人工工日、材料单价的确定原则：人工费按投标时有的投标价执行，若供应商</w:t>
      </w:r>
      <w:r>
        <w:rPr>
          <w:rFonts w:hint="eastAsia" w:ascii="宋体" w:hAnsi="宋体" w:cs="宋体"/>
          <w:color w:val="auto"/>
          <w:sz w:val="24"/>
          <w:szCs w:val="24"/>
          <w:highlight w:val="none"/>
          <w:lang w:val="en-US" w:eastAsia="zh-CN"/>
        </w:rPr>
        <w:t>询比</w:t>
      </w:r>
      <w:r>
        <w:rPr>
          <w:rFonts w:hint="default" w:ascii="宋体" w:hAnsi="宋体" w:cs="宋体"/>
          <w:color w:val="auto"/>
          <w:sz w:val="24"/>
          <w:szCs w:val="24"/>
          <w:highlight w:val="none"/>
        </w:rPr>
        <w:t xml:space="preserve">报价高于施工实施期《重庆工程造价信息》中对应的人工工日单价平均值（若发布的某一类别人工工日单价是区间值的，则按其算术平均值执行），则按施工实施期《重庆工程造价信息》中对应的人工工日单价平均值执行；材料结算价格：清单报价中已有的按响应文件中清单报价执行；清单报价中没有的按该项目施工期间的《重庆工程造价信息》信息价的算术平均价执行；磋商时没有的，发包人结合市场进行核定价格，且不高于施工同期《重庆工程造价信息》的价格。  </w:t>
      </w:r>
    </w:p>
    <w:p w14:paraId="1891937E">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3.安全文明施工费: 根据渝建发〔2014〕25号、《重庆市建设工程费用定额（2018）》文并结合渝建〔2019〕143号文按“合格”标准计取。</w:t>
      </w:r>
    </w:p>
    <w:p w14:paraId="7E476C6E">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（四）最终结算原则</w:t>
      </w:r>
    </w:p>
    <w:p w14:paraId="25217757">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竣工结算价=Σ分部分项工程结算价+Σ措施项目结算价+Σ其他项目结算价±Σ价格调整（如有）±Σ变更、索赔与现场签证结算价±Σ奖励、罚金、违约金及其他费用+Σ规费+Σ税金。</w:t>
      </w:r>
    </w:p>
    <w:p w14:paraId="16B7FEDD">
      <w:pPr>
        <w:pStyle w:val="34"/>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（五）本工程结算价最终以第三方机构审定金额为准。</w:t>
      </w:r>
    </w:p>
    <w:p w14:paraId="7471170D">
      <w:pPr>
        <w:pStyle w:val="4"/>
        <w:spacing w:before="0" w:after="0" w:line="360" w:lineRule="auto"/>
        <w:rPr>
          <w:rFonts w:ascii="宋体" w:hAnsi="宋体" w:cs="宋体"/>
          <w:color w:val="auto"/>
          <w:sz w:val="24"/>
          <w:szCs w:val="24"/>
          <w:highlight w:val="none"/>
        </w:rPr>
      </w:pPr>
      <w:bookmarkStart w:id="75" w:name="_Toc11361"/>
      <w:bookmarkStart w:id="76" w:name="_Toc26943"/>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履约保证金及</w:t>
      </w:r>
      <w:r>
        <w:rPr>
          <w:rFonts w:hint="eastAsia" w:ascii="宋体" w:hAnsi="宋体" w:cs="宋体"/>
          <w:color w:val="auto"/>
          <w:sz w:val="24"/>
          <w:szCs w:val="24"/>
          <w:highlight w:val="none"/>
        </w:rPr>
        <w:t>付款方式</w:t>
      </w:r>
      <w:bookmarkEnd w:id="75"/>
      <w:bookmarkEnd w:id="76"/>
    </w:p>
    <w:p w14:paraId="5C4876E7">
      <w:pPr>
        <w:snapToGrid w:val="0"/>
        <w:spacing w:line="360" w:lineRule="auto"/>
        <w:ind w:firstLine="5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（一）履约保证金</w:t>
      </w:r>
    </w:p>
    <w:p w14:paraId="4DD4CDB4">
      <w:pPr>
        <w:snapToGrid w:val="0"/>
        <w:spacing w:line="360" w:lineRule="auto"/>
        <w:ind w:firstLine="5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1.履约保证金的收取</w:t>
      </w:r>
    </w:p>
    <w:p w14:paraId="1EF88252">
      <w:pPr>
        <w:snapToGrid w:val="0"/>
        <w:spacing w:line="360" w:lineRule="auto"/>
        <w:ind w:firstLine="5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合同签订后7个工作日内，成交供应商向采购人缴纳合同金额5%的履约保证金，（以支票、汇票、本票或者金融机构、担保机构出具的保函等非现金形式提交）。</w:t>
      </w:r>
    </w:p>
    <w:p w14:paraId="7C1D64CC">
      <w:pPr>
        <w:snapToGrid w:val="0"/>
        <w:spacing w:line="360" w:lineRule="auto"/>
        <w:ind w:firstLine="5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2.履约保证金的退还</w:t>
      </w:r>
    </w:p>
    <w:p w14:paraId="2C0B8CA8">
      <w:pPr>
        <w:snapToGrid w:val="0"/>
        <w:spacing w:line="360" w:lineRule="auto"/>
        <w:ind w:firstLine="5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整体服务期届满，采购人在3个工作日内按程序办理退还手续（无息退还）。</w:t>
      </w:r>
    </w:p>
    <w:p w14:paraId="042BB60E">
      <w:pPr>
        <w:snapToGrid w:val="0"/>
        <w:spacing w:line="360" w:lineRule="auto"/>
        <w:ind w:firstLine="5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（二）付款步骤</w:t>
      </w:r>
    </w:p>
    <w:p w14:paraId="04CE291D">
      <w:pPr>
        <w:snapToGrid w:val="0"/>
        <w:spacing w:line="360" w:lineRule="auto"/>
        <w:ind w:firstLine="5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1.采购人通过银行转账方式向成交供应商支付项目款项。</w:t>
      </w:r>
    </w:p>
    <w:p w14:paraId="7119693C">
      <w:pPr>
        <w:snapToGrid w:val="0"/>
        <w:spacing w:line="360" w:lineRule="auto"/>
        <w:ind w:firstLine="5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合同签订生效后，成交供应商提交与预付款同等额度的保函，并开具国家认可的正式发票后，采购人在5个工作日内支付合同金额的50%作为预付款，完成全部展陈建设后并通过采购人试运行、验收合格、并提交全部资料，成交供应商开具国家认可的正式发票后，采购人在5个工作日内支付至结算金额的100%。</w:t>
      </w:r>
    </w:p>
    <w:p w14:paraId="2BDB8B3A">
      <w:pPr>
        <w:snapToGrid w:val="0"/>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3.付款时，成交供应商提供合法发票，采购项目价款支付到成交供应商银行基本账户。</w:t>
      </w:r>
    </w:p>
    <w:p w14:paraId="7B78BEEC">
      <w:pPr>
        <w:pStyle w:val="4"/>
        <w:spacing w:before="0" w:after="0" w:line="360" w:lineRule="auto"/>
        <w:rPr>
          <w:rFonts w:hint="eastAsia" w:ascii="宋体" w:hAnsi="宋体" w:cs="宋体"/>
          <w:color w:val="auto"/>
          <w:sz w:val="24"/>
          <w:szCs w:val="24"/>
          <w:highlight w:val="none"/>
        </w:rPr>
      </w:pPr>
      <w:bookmarkStart w:id="77" w:name="_Toc6902"/>
      <w:bookmarkStart w:id="78" w:name="_Toc15243"/>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、缺陷责任期及质量保证期</w:t>
      </w:r>
      <w:bookmarkEnd w:id="77"/>
      <w:bookmarkEnd w:id="78"/>
    </w:p>
    <w:p w14:paraId="59BF9C36">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（一）缺陷责任期为12个月，从本工程竣工验收合格之日起计算。</w:t>
      </w:r>
    </w:p>
    <w:p w14:paraId="48338290">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（二）质量保证期</w:t>
      </w:r>
    </w:p>
    <w:p w14:paraId="6F1767A6">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1.工程质量保证期除另行约定外为1年。</w:t>
      </w:r>
    </w:p>
    <w:p w14:paraId="336C7F53">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2.工程质量保证期自工程竣工验收合格(以竣工验收报告日期为准)之日起计算。</w:t>
      </w:r>
    </w:p>
    <w:p w14:paraId="20559574">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3.工程在质量保证期范围和质量保证期限内发生质量问题的，成交供应商（施工单位）应当履行保修义务，并对造成的损失承担赔偿责任。</w:t>
      </w:r>
    </w:p>
    <w:p w14:paraId="6F0BCFA9">
      <w:pPr>
        <w:snapToGrid w:val="0"/>
        <w:spacing w:line="360" w:lineRule="auto"/>
        <w:ind w:firstLine="54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4.缴纳结算金额的3%作为质量保证金。</w:t>
      </w:r>
    </w:p>
    <w:p w14:paraId="001AC1DA">
      <w:pPr>
        <w:pStyle w:val="4"/>
        <w:spacing w:before="0" w:after="0" w:line="360" w:lineRule="auto"/>
        <w:rPr>
          <w:rFonts w:ascii="宋体" w:hAnsi="宋体" w:cs="宋体"/>
          <w:color w:val="auto"/>
          <w:sz w:val="24"/>
          <w:szCs w:val="24"/>
          <w:highlight w:val="none"/>
        </w:rPr>
      </w:pPr>
      <w:bookmarkStart w:id="79" w:name="_Toc14505"/>
      <w:bookmarkStart w:id="80" w:name="_Toc26480"/>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、知识产权</w:t>
      </w:r>
      <w:bookmarkEnd w:id="79"/>
      <w:bookmarkEnd w:id="80"/>
    </w:p>
    <w:p w14:paraId="44A1817D">
      <w:pPr>
        <w:snapToGrid w:val="0"/>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3DE28A1C">
      <w:pPr>
        <w:snapToGrid w:val="0"/>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（注：若涉及软件开发等服务类项目知识产权的，知识产权归采购人所有）。</w:t>
      </w:r>
    </w:p>
    <w:p w14:paraId="667C9137">
      <w:pPr>
        <w:pStyle w:val="4"/>
        <w:spacing w:before="0" w:after="0" w:line="360" w:lineRule="auto"/>
        <w:rPr>
          <w:rFonts w:ascii="宋体" w:hAnsi="宋体" w:cs="宋体"/>
          <w:color w:val="auto"/>
          <w:sz w:val="24"/>
          <w:szCs w:val="24"/>
          <w:highlight w:val="none"/>
        </w:rPr>
      </w:pPr>
      <w:bookmarkStart w:id="81" w:name="_Toc414610285"/>
      <w:bookmarkStart w:id="82" w:name="_Toc31551"/>
      <w:bookmarkStart w:id="83" w:name="_Toc9614"/>
      <w:bookmarkStart w:id="84" w:name="_Toc506192855"/>
      <w:bookmarkStart w:id="85" w:name="_Toc21712"/>
      <w:bookmarkStart w:id="86" w:name="_Toc8744"/>
      <w:bookmarkStart w:id="87" w:name="_Toc25108"/>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、其他</w:t>
      </w:r>
      <w:bookmarkEnd w:id="81"/>
      <w:bookmarkEnd w:id="82"/>
      <w:bookmarkEnd w:id="83"/>
      <w:bookmarkEnd w:id="84"/>
      <w:bookmarkEnd w:id="85"/>
      <w:bookmarkEnd w:id="86"/>
      <w:bookmarkEnd w:id="87"/>
    </w:p>
    <w:p w14:paraId="55C751E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其他未尽事宜由供需双方在采购合同中详细约定。</w:t>
      </w:r>
    </w:p>
    <w:p w14:paraId="525AFFFF">
      <w:pPr>
        <w:pStyle w:val="3"/>
        <w:pageBreakBefore/>
        <w:spacing w:before="0" w:after="0" w:line="360" w:lineRule="auto"/>
        <w:rPr>
          <w:rFonts w:ascii="宋体" w:hAnsi="宋体" w:eastAsia="宋体" w:cs="宋体"/>
          <w:bCs/>
          <w:color w:val="auto"/>
          <w:spacing w:val="-11"/>
          <w:sz w:val="36"/>
          <w:szCs w:val="30"/>
          <w:highlight w:val="none"/>
        </w:rPr>
      </w:pPr>
      <w:bookmarkStart w:id="88" w:name="_Toc24854"/>
      <w:bookmarkStart w:id="89" w:name="_Toc20152"/>
      <w:bookmarkStart w:id="90" w:name="_Toc800"/>
      <w:r>
        <w:rPr>
          <w:rFonts w:hint="eastAsia" w:ascii="宋体" w:hAnsi="宋体" w:eastAsia="宋体" w:cs="宋体"/>
          <w:bCs/>
          <w:color w:val="auto"/>
          <w:spacing w:val="-11"/>
          <w:sz w:val="36"/>
          <w:szCs w:val="30"/>
          <w:highlight w:val="none"/>
        </w:rPr>
        <w:t>第四篇  网上询比程序及方法、评审标准、响应无效和</w:t>
      </w:r>
      <w:r>
        <w:rPr>
          <w:rFonts w:hint="eastAsia" w:ascii="宋体" w:hAnsi="宋体" w:eastAsia="宋体" w:cs="宋体"/>
          <w:bCs/>
          <w:color w:val="auto"/>
          <w:spacing w:val="-11"/>
          <w:sz w:val="36"/>
          <w:szCs w:val="36"/>
          <w:highlight w:val="none"/>
        </w:rPr>
        <w:t>采购终止</w:t>
      </w:r>
      <w:bookmarkEnd w:id="88"/>
      <w:bookmarkEnd w:id="89"/>
      <w:bookmarkEnd w:id="90"/>
    </w:p>
    <w:p w14:paraId="34D693DE">
      <w:pPr>
        <w:pStyle w:val="4"/>
        <w:spacing w:before="0" w:after="0" w:line="360" w:lineRule="auto"/>
        <w:rPr>
          <w:rFonts w:ascii="宋体" w:hAnsi="宋体" w:cs="宋体"/>
          <w:color w:val="auto"/>
          <w:sz w:val="24"/>
          <w:szCs w:val="24"/>
          <w:highlight w:val="none"/>
        </w:rPr>
      </w:pPr>
      <w:bookmarkStart w:id="91" w:name="_Toc13797"/>
      <w:bookmarkStart w:id="92" w:name="_Toc10362"/>
      <w:bookmarkStart w:id="93" w:name="_Toc2368"/>
      <w:r>
        <w:rPr>
          <w:rFonts w:hint="eastAsia" w:ascii="宋体" w:hAnsi="宋体" w:cs="宋体"/>
          <w:color w:val="auto"/>
          <w:sz w:val="24"/>
          <w:szCs w:val="24"/>
          <w:highlight w:val="none"/>
        </w:rPr>
        <w:t>一、网上询比程序及方法</w:t>
      </w:r>
      <w:bookmarkEnd w:id="91"/>
      <w:bookmarkEnd w:id="92"/>
      <w:bookmarkEnd w:id="93"/>
    </w:p>
    <w:p w14:paraId="2E3F392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（一）网上询比按网上询比文件规定的开标时间和地点进行。</w:t>
      </w:r>
    </w:p>
    <w:p w14:paraId="42569FC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（二）评审小组对各供应商的资格条件、响应文件的有效性、完整性和响应程度进行审查。各供应商只有在完全符合要求的前提下，才能参与正式网上询比。</w:t>
      </w:r>
    </w:p>
    <w:p w14:paraId="49CB6AF7">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资格性检查。依据法律法规和网上询比文件的规定，对响应文件中的资格证明、进行审查，以确定供应商是否具备网上询比资格。资格性检查资料表如下：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2A94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9ECF461">
            <w:pPr>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4394" w:type="dxa"/>
            <w:gridSpan w:val="2"/>
            <w:vAlign w:val="center"/>
          </w:tcPr>
          <w:p w14:paraId="70EE7ECB">
            <w:pPr>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4558" w:type="dxa"/>
            <w:vAlign w:val="center"/>
          </w:tcPr>
          <w:p w14:paraId="705D0B06">
            <w:pPr>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796A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28ECD63">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09" w:type="dxa"/>
            <w:vMerge w:val="restart"/>
            <w:vAlign w:val="center"/>
          </w:tcPr>
          <w:p w14:paraId="246ABCA6">
            <w:pPr>
              <w:spacing w:line="4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3685" w:type="dxa"/>
            <w:vAlign w:val="center"/>
          </w:tcPr>
          <w:p w14:paraId="7B534876">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4558" w:type="dxa"/>
            <w:vAlign w:val="center"/>
          </w:tcPr>
          <w:p w14:paraId="41B6FC4C">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26A462DD">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2.供应商法定代表人身份证明和法定代表人授权代表委托书。</w:t>
            </w:r>
          </w:p>
        </w:tc>
      </w:tr>
      <w:tr w14:paraId="71A9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E588DFB">
            <w:pPr>
              <w:spacing w:line="400" w:lineRule="exact"/>
              <w:jc w:val="left"/>
              <w:rPr>
                <w:rFonts w:ascii="宋体" w:hAnsi="宋体" w:cs="宋体"/>
                <w:color w:val="auto"/>
                <w:sz w:val="24"/>
                <w:szCs w:val="24"/>
                <w:highlight w:val="none"/>
              </w:rPr>
            </w:pPr>
          </w:p>
        </w:tc>
        <w:tc>
          <w:tcPr>
            <w:tcW w:w="709" w:type="dxa"/>
            <w:vMerge w:val="continue"/>
            <w:vAlign w:val="center"/>
          </w:tcPr>
          <w:p w14:paraId="0A8D39FE">
            <w:pPr>
              <w:spacing w:line="400" w:lineRule="exact"/>
              <w:rPr>
                <w:rFonts w:hint="eastAsia" w:ascii="宋体" w:hAnsi="宋体" w:cs="宋体"/>
                <w:color w:val="auto"/>
                <w:sz w:val="24"/>
                <w:szCs w:val="24"/>
                <w:highlight w:val="none"/>
                <w:lang w:val="zh-CN"/>
              </w:rPr>
            </w:pPr>
          </w:p>
        </w:tc>
        <w:tc>
          <w:tcPr>
            <w:tcW w:w="3685" w:type="dxa"/>
            <w:vAlign w:val="center"/>
          </w:tcPr>
          <w:p w14:paraId="39320FB8">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4558" w:type="dxa"/>
            <w:vMerge w:val="restart"/>
            <w:vAlign w:val="center"/>
          </w:tcPr>
          <w:p w14:paraId="064FEA20">
            <w:pPr>
              <w:snapToGrid/>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供应商提供“基本资格条件承诺函”（详见第七篇）。</w:t>
            </w:r>
          </w:p>
          <w:p w14:paraId="30C68A5B">
            <w:pPr>
              <w:spacing w:line="400" w:lineRule="exact"/>
              <w:jc w:val="left"/>
              <w:rPr>
                <w:rFonts w:ascii="宋体" w:hAnsi="宋体" w:cs="宋体"/>
                <w:color w:val="auto"/>
                <w:sz w:val="24"/>
                <w:szCs w:val="24"/>
                <w:highlight w:val="none"/>
              </w:rPr>
            </w:pPr>
          </w:p>
        </w:tc>
      </w:tr>
      <w:tr w14:paraId="1DA4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552A4FE3">
            <w:pPr>
              <w:spacing w:line="400" w:lineRule="exact"/>
              <w:jc w:val="left"/>
              <w:rPr>
                <w:rFonts w:ascii="宋体" w:hAnsi="宋体" w:cs="宋体"/>
                <w:color w:val="auto"/>
                <w:sz w:val="24"/>
                <w:szCs w:val="24"/>
                <w:highlight w:val="none"/>
              </w:rPr>
            </w:pPr>
          </w:p>
        </w:tc>
        <w:tc>
          <w:tcPr>
            <w:tcW w:w="709" w:type="dxa"/>
            <w:vMerge w:val="continue"/>
            <w:vAlign w:val="center"/>
          </w:tcPr>
          <w:p w14:paraId="23D2818E">
            <w:pPr>
              <w:spacing w:line="400" w:lineRule="exact"/>
              <w:rPr>
                <w:rFonts w:hint="eastAsia" w:ascii="宋体" w:hAnsi="宋体" w:cs="宋体"/>
                <w:color w:val="auto"/>
                <w:sz w:val="24"/>
                <w:szCs w:val="24"/>
                <w:highlight w:val="none"/>
                <w:lang w:val="zh-CN"/>
              </w:rPr>
            </w:pPr>
          </w:p>
        </w:tc>
        <w:tc>
          <w:tcPr>
            <w:tcW w:w="3685" w:type="dxa"/>
            <w:vAlign w:val="center"/>
          </w:tcPr>
          <w:p w14:paraId="745765A9">
            <w:pPr>
              <w:spacing w:line="4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4558" w:type="dxa"/>
            <w:vMerge w:val="continue"/>
            <w:vAlign w:val="center"/>
          </w:tcPr>
          <w:p w14:paraId="151C9DF5">
            <w:pPr>
              <w:spacing w:line="400" w:lineRule="exact"/>
              <w:rPr>
                <w:rFonts w:ascii="宋体" w:hAnsi="宋体" w:cs="宋体"/>
                <w:color w:val="auto"/>
                <w:sz w:val="24"/>
                <w:szCs w:val="24"/>
                <w:highlight w:val="none"/>
              </w:rPr>
            </w:pPr>
          </w:p>
        </w:tc>
      </w:tr>
      <w:tr w14:paraId="30E9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1BC50EB9">
            <w:pPr>
              <w:spacing w:line="400" w:lineRule="exact"/>
              <w:jc w:val="left"/>
              <w:rPr>
                <w:rFonts w:ascii="宋体" w:hAnsi="宋体" w:cs="宋体"/>
                <w:color w:val="auto"/>
                <w:sz w:val="24"/>
                <w:szCs w:val="24"/>
                <w:highlight w:val="none"/>
              </w:rPr>
            </w:pPr>
          </w:p>
        </w:tc>
        <w:tc>
          <w:tcPr>
            <w:tcW w:w="709" w:type="dxa"/>
            <w:vMerge w:val="continue"/>
            <w:vAlign w:val="center"/>
          </w:tcPr>
          <w:p w14:paraId="36563F20">
            <w:pPr>
              <w:spacing w:line="400" w:lineRule="exact"/>
              <w:rPr>
                <w:rFonts w:hint="eastAsia" w:ascii="宋体" w:hAnsi="宋体" w:cs="宋体"/>
                <w:color w:val="auto"/>
                <w:sz w:val="24"/>
                <w:szCs w:val="24"/>
                <w:highlight w:val="none"/>
                <w:lang w:val="zh-CN"/>
              </w:rPr>
            </w:pPr>
          </w:p>
        </w:tc>
        <w:tc>
          <w:tcPr>
            <w:tcW w:w="3685" w:type="dxa"/>
            <w:vAlign w:val="center"/>
          </w:tcPr>
          <w:p w14:paraId="74682982">
            <w:pPr>
              <w:spacing w:line="4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4558" w:type="dxa"/>
            <w:vMerge w:val="continue"/>
            <w:vAlign w:val="center"/>
          </w:tcPr>
          <w:p w14:paraId="7B5729F3">
            <w:pPr>
              <w:spacing w:line="400" w:lineRule="exact"/>
              <w:rPr>
                <w:rFonts w:ascii="宋体" w:hAnsi="宋体" w:cs="宋体"/>
                <w:color w:val="auto"/>
                <w:sz w:val="24"/>
                <w:szCs w:val="24"/>
                <w:highlight w:val="none"/>
              </w:rPr>
            </w:pPr>
          </w:p>
        </w:tc>
      </w:tr>
      <w:tr w14:paraId="7646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D60D4D7">
            <w:pPr>
              <w:spacing w:line="400" w:lineRule="exact"/>
              <w:jc w:val="left"/>
              <w:rPr>
                <w:rFonts w:ascii="宋体" w:hAnsi="宋体" w:cs="宋体"/>
                <w:color w:val="auto"/>
                <w:sz w:val="24"/>
                <w:szCs w:val="24"/>
                <w:highlight w:val="none"/>
              </w:rPr>
            </w:pPr>
          </w:p>
        </w:tc>
        <w:tc>
          <w:tcPr>
            <w:tcW w:w="709" w:type="dxa"/>
            <w:vMerge w:val="continue"/>
            <w:vAlign w:val="center"/>
          </w:tcPr>
          <w:p w14:paraId="649EBC30">
            <w:pPr>
              <w:spacing w:line="400" w:lineRule="exact"/>
              <w:rPr>
                <w:rFonts w:hint="eastAsia" w:ascii="宋体" w:hAnsi="宋体" w:cs="宋体"/>
                <w:color w:val="auto"/>
                <w:sz w:val="24"/>
                <w:szCs w:val="24"/>
                <w:highlight w:val="none"/>
                <w:lang w:val="zh-CN"/>
              </w:rPr>
            </w:pPr>
          </w:p>
        </w:tc>
        <w:tc>
          <w:tcPr>
            <w:tcW w:w="3685" w:type="dxa"/>
            <w:vAlign w:val="center"/>
          </w:tcPr>
          <w:p w14:paraId="063F5A01">
            <w:pPr>
              <w:spacing w:line="4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（5）参加政府采购活动前三年内，在经营活动中没有重大违法记录（注①）</w:t>
            </w:r>
          </w:p>
        </w:tc>
        <w:tc>
          <w:tcPr>
            <w:tcW w:w="4558" w:type="dxa"/>
            <w:vMerge w:val="continue"/>
            <w:vAlign w:val="center"/>
          </w:tcPr>
          <w:p w14:paraId="097608B9">
            <w:pPr>
              <w:spacing w:line="400" w:lineRule="exact"/>
              <w:rPr>
                <w:rFonts w:ascii="宋体" w:hAnsi="宋体" w:cs="宋体"/>
                <w:color w:val="auto"/>
                <w:sz w:val="24"/>
                <w:szCs w:val="24"/>
                <w:highlight w:val="none"/>
              </w:rPr>
            </w:pPr>
          </w:p>
        </w:tc>
      </w:tr>
      <w:tr w14:paraId="721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16870131">
            <w:pPr>
              <w:spacing w:line="400" w:lineRule="exact"/>
              <w:jc w:val="left"/>
              <w:rPr>
                <w:rFonts w:ascii="宋体" w:hAnsi="宋体" w:cs="宋体"/>
                <w:color w:val="auto"/>
                <w:sz w:val="24"/>
                <w:szCs w:val="24"/>
                <w:highlight w:val="none"/>
              </w:rPr>
            </w:pPr>
          </w:p>
        </w:tc>
        <w:tc>
          <w:tcPr>
            <w:tcW w:w="709" w:type="dxa"/>
            <w:vMerge w:val="continue"/>
            <w:vAlign w:val="center"/>
          </w:tcPr>
          <w:p w14:paraId="74F04AAA">
            <w:pPr>
              <w:spacing w:line="400" w:lineRule="exact"/>
              <w:rPr>
                <w:rFonts w:hint="eastAsia" w:ascii="宋体" w:hAnsi="宋体" w:cs="宋体"/>
                <w:color w:val="auto"/>
                <w:sz w:val="24"/>
                <w:szCs w:val="24"/>
                <w:highlight w:val="none"/>
                <w:lang w:val="zh-CN"/>
              </w:rPr>
            </w:pPr>
          </w:p>
        </w:tc>
        <w:tc>
          <w:tcPr>
            <w:tcW w:w="3685" w:type="dxa"/>
            <w:vAlign w:val="center"/>
          </w:tcPr>
          <w:p w14:paraId="4DB351BF">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4558" w:type="dxa"/>
            <w:vAlign w:val="center"/>
          </w:tcPr>
          <w:p w14:paraId="4F1EEAD2">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3086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2201E681">
            <w:pPr>
              <w:spacing w:line="400" w:lineRule="exact"/>
              <w:jc w:val="left"/>
              <w:rPr>
                <w:rFonts w:ascii="宋体" w:hAnsi="宋体" w:cs="宋体"/>
                <w:color w:val="auto"/>
                <w:sz w:val="24"/>
                <w:szCs w:val="24"/>
                <w:highlight w:val="none"/>
              </w:rPr>
            </w:pPr>
          </w:p>
        </w:tc>
        <w:tc>
          <w:tcPr>
            <w:tcW w:w="709" w:type="dxa"/>
            <w:vMerge w:val="continue"/>
            <w:vAlign w:val="center"/>
          </w:tcPr>
          <w:p w14:paraId="6866E47C">
            <w:pPr>
              <w:spacing w:line="400" w:lineRule="exact"/>
              <w:rPr>
                <w:rFonts w:hint="eastAsia" w:ascii="宋体" w:hAnsi="宋体" w:cs="宋体"/>
                <w:color w:val="auto"/>
                <w:sz w:val="24"/>
                <w:szCs w:val="24"/>
                <w:highlight w:val="none"/>
                <w:lang w:val="zh-CN"/>
              </w:rPr>
            </w:pPr>
          </w:p>
        </w:tc>
        <w:tc>
          <w:tcPr>
            <w:tcW w:w="3685" w:type="dxa"/>
            <w:vAlign w:val="center"/>
          </w:tcPr>
          <w:p w14:paraId="32CBFFDA">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（7）本项目的特定资格要求</w:t>
            </w:r>
          </w:p>
        </w:tc>
        <w:tc>
          <w:tcPr>
            <w:tcW w:w="4558" w:type="dxa"/>
            <w:vAlign w:val="center"/>
          </w:tcPr>
          <w:p w14:paraId="3F1457D9">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按第一篇“三、供应商资格条件（二）本项目的特定资格要求”的要求提交（如果有）。</w:t>
            </w:r>
          </w:p>
        </w:tc>
      </w:tr>
      <w:tr w14:paraId="3957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6" w:type="dxa"/>
            <w:vAlign w:val="center"/>
          </w:tcPr>
          <w:p w14:paraId="1F413D15">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4394" w:type="dxa"/>
            <w:gridSpan w:val="2"/>
            <w:vAlign w:val="center"/>
          </w:tcPr>
          <w:p w14:paraId="6E277BAF">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保证金</w:t>
            </w:r>
          </w:p>
        </w:tc>
        <w:tc>
          <w:tcPr>
            <w:tcW w:w="4558" w:type="dxa"/>
            <w:vAlign w:val="center"/>
          </w:tcPr>
          <w:p w14:paraId="79A75D85">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本项目免收</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保证金。</w:t>
            </w:r>
          </w:p>
        </w:tc>
      </w:tr>
    </w:tbl>
    <w:p w14:paraId="0E038D2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38BD4F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7E788F1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2.符合性检查。依据网上询比文件的规定，从响应文件的有效性、完整性和对网上询比文件的响应程度进行审查，以确定是否对网上询比文件的实质性要求作出响应。符合性检查资料表如下：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E83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4F3B031">
            <w:pPr>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544" w:type="dxa"/>
            <w:gridSpan w:val="2"/>
            <w:vAlign w:val="center"/>
          </w:tcPr>
          <w:p w14:paraId="036C0BAD">
            <w:pPr>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409" w:type="dxa"/>
            <w:vAlign w:val="center"/>
          </w:tcPr>
          <w:p w14:paraId="1AB820ED">
            <w:pPr>
              <w:spacing w:line="40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48C9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8714DF5">
            <w:pP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60" w:type="dxa"/>
            <w:vMerge w:val="restart"/>
            <w:vAlign w:val="center"/>
          </w:tcPr>
          <w:p w14:paraId="23EB137E">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有效性审查</w:t>
            </w:r>
          </w:p>
        </w:tc>
        <w:tc>
          <w:tcPr>
            <w:tcW w:w="1984" w:type="dxa"/>
            <w:vAlign w:val="center"/>
          </w:tcPr>
          <w:p w14:paraId="2BC3DDD4">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响应文件签署</w:t>
            </w:r>
          </w:p>
        </w:tc>
        <w:tc>
          <w:tcPr>
            <w:tcW w:w="5409" w:type="dxa"/>
            <w:vAlign w:val="center"/>
          </w:tcPr>
          <w:p w14:paraId="79AD12D9">
            <w:pPr>
              <w:spacing w:line="400" w:lineRule="exact"/>
              <w:rPr>
                <w:rFonts w:ascii="宋体" w:hAnsi="宋体" w:cs="宋体"/>
                <w:color w:val="auto"/>
                <w:kern w:val="0"/>
                <w:sz w:val="24"/>
                <w:szCs w:val="24"/>
                <w:highlight w:val="none"/>
              </w:rPr>
            </w:pPr>
            <w:r>
              <w:rPr>
                <w:rFonts w:hint="eastAsia" w:ascii="宋体" w:hAnsi="宋体" w:cs="宋体"/>
                <w:color w:val="auto"/>
                <w:sz w:val="24"/>
                <w:highlight w:val="none"/>
              </w:rPr>
              <w:t>网上电子文档及响应文件</w:t>
            </w:r>
            <w:r>
              <w:rPr>
                <w:rFonts w:hint="eastAsia" w:ascii="宋体" w:hAnsi="宋体" w:cs="宋体"/>
                <w:color w:val="auto"/>
                <w:sz w:val="24"/>
                <w:szCs w:val="24"/>
                <w:highlight w:val="none"/>
              </w:rPr>
              <w:t>上法定代表人或其授权代表人的签字齐全。</w:t>
            </w:r>
          </w:p>
        </w:tc>
      </w:tr>
      <w:tr w14:paraId="7FB4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8369DC3">
            <w:pPr>
              <w:spacing w:line="400" w:lineRule="exact"/>
              <w:jc w:val="center"/>
              <w:rPr>
                <w:rFonts w:ascii="宋体" w:hAnsi="宋体" w:cs="宋体"/>
                <w:color w:val="auto"/>
                <w:kern w:val="0"/>
                <w:sz w:val="24"/>
                <w:szCs w:val="24"/>
                <w:highlight w:val="none"/>
              </w:rPr>
            </w:pPr>
          </w:p>
        </w:tc>
        <w:tc>
          <w:tcPr>
            <w:tcW w:w="1560" w:type="dxa"/>
            <w:vMerge w:val="continue"/>
            <w:vAlign w:val="center"/>
          </w:tcPr>
          <w:p w14:paraId="7B9B2818">
            <w:pPr>
              <w:spacing w:line="400" w:lineRule="exact"/>
              <w:rPr>
                <w:rFonts w:ascii="宋体" w:hAnsi="宋体" w:cs="宋体"/>
                <w:color w:val="auto"/>
                <w:sz w:val="24"/>
                <w:szCs w:val="24"/>
                <w:highlight w:val="none"/>
              </w:rPr>
            </w:pPr>
          </w:p>
        </w:tc>
        <w:tc>
          <w:tcPr>
            <w:tcW w:w="1984" w:type="dxa"/>
            <w:vAlign w:val="center"/>
          </w:tcPr>
          <w:p w14:paraId="4B122EA2">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5409" w:type="dxa"/>
            <w:vAlign w:val="center"/>
          </w:tcPr>
          <w:p w14:paraId="60EC3361">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法定代表人身份证明及授权委托书有效，符合网上询比文件规定的格式，签字或盖章齐全。</w:t>
            </w:r>
          </w:p>
        </w:tc>
      </w:tr>
      <w:tr w14:paraId="4331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847F87B">
            <w:pPr>
              <w:spacing w:line="400" w:lineRule="exact"/>
              <w:jc w:val="center"/>
              <w:rPr>
                <w:rFonts w:ascii="宋体" w:hAnsi="宋体" w:cs="宋体"/>
                <w:color w:val="auto"/>
                <w:kern w:val="0"/>
                <w:sz w:val="24"/>
                <w:szCs w:val="24"/>
                <w:highlight w:val="none"/>
              </w:rPr>
            </w:pPr>
          </w:p>
        </w:tc>
        <w:tc>
          <w:tcPr>
            <w:tcW w:w="1560" w:type="dxa"/>
            <w:vMerge w:val="continue"/>
            <w:vAlign w:val="center"/>
          </w:tcPr>
          <w:p w14:paraId="744A6DC0">
            <w:pPr>
              <w:spacing w:line="400" w:lineRule="exact"/>
              <w:rPr>
                <w:rFonts w:ascii="宋体" w:hAnsi="宋体" w:cs="宋体"/>
                <w:color w:val="auto"/>
                <w:kern w:val="0"/>
                <w:sz w:val="24"/>
                <w:szCs w:val="24"/>
                <w:highlight w:val="none"/>
              </w:rPr>
            </w:pPr>
          </w:p>
        </w:tc>
        <w:tc>
          <w:tcPr>
            <w:tcW w:w="1984" w:type="dxa"/>
            <w:vAlign w:val="center"/>
          </w:tcPr>
          <w:p w14:paraId="68622099">
            <w:pPr>
              <w:spacing w:line="400" w:lineRule="exact"/>
              <w:rPr>
                <w:rFonts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5409" w:type="dxa"/>
            <w:vAlign w:val="center"/>
          </w:tcPr>
          <w:p w14:paraId="0A76A2D1">
            <w:pPr>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每个分包只能有一个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35A1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2FCE85C">
            <w:pPr>
              <w:spacing w:line="400" w:lineRule="exact"/>
              <w:jc w:val="center"/>
              <w:rPr>
                <w:rFonts w:ascii="宋体" w:hAnsi="宋体" w:cs="宋体"/>
                <w:color w:val="auto"/>
                <w:kern w:val="0"/>
                <w:sz w:val="24"/>
                <w:szCs w:val="24"/>
                <w:highlight w:val="none"/>
              </w:rPr>
            </w:pPr>
          </w:p>
        </w:tc>
        <w:tc>
          <w:tcPr>
            <w:tcW w:w="1560" w:type="dxa"/>
            <w:vMerge w:val="continue"/>
            <w:vAlign w:val="center"/>
          </w:tcPr>
          <w:p w14:paraId="4EA4DD28">
            <w:pPr>
              <w:spacing w:line="400" w:lineRule="exact"/>
              <w:rPr>
                <w:rFonts w:ascii="宋体" w:hAnsi="宋体" w:cs="宋体"/>
                <w:color w:val="auto"/>
                <w:kern w:val="0"/>
                <w:sz w:val="24"/>
                <w:szCs w:val="24"/>
                <w:highlight w:val="none"/>
              </w:rPr>
            </w:pPr>
          </w:p>
        </w:tc>
        <w:tc>
          <w:tcPr>
            <w:tcW w:w="1984" w:type="dxa"/>
            <w:vAlign w:val="center"/>
          </w:tcPr>
          <w:p w14:paraId="02236629">
            <w:pPr>
              <w:spacing w:line="400" w:lineRule="exact"/>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409" w:type="dxa"/>
            <w:vAlign w:val="center"/>
          </w:tcPr>
          <w:p w14:paraId="310102AE">
            <w:pPr>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只能在采购预算范围内报价，</w:t>
            </w:r>
            <w:r>
              <w:rPr>
                <w:rFonts w:hint="eastAsia" w:ascii="宋体" w:hAnsi="宋体" w:cs="宋体"/>
                <w:color w:val="auto"/>
                <w:sz w:val="24"/>
                <w:szCs w:val="24"/>
                <w:highlight w:val="none"/>
              </w:rPr>
              <w:t>只能有一个有效报价，不得提交选择性报价。</w:t>
            </w:r>
          </w:p>
        </w:tc>
      </w:tr>
      <w:tr w14:paraId="01EA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CC6E0B3">
            <w:pP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60" w:type="dxa"/>
            <w:vAlign w:val="center"/>
          </w:tcPr>
          <w:p w14:paraId="3E640116">
            <w:pPr>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984" w:type="dxa"/>
            <w:vAlign w:val="center"/>
          </w:tcPr>
          <w:p w14:paraId="3F2F19BC">
            <w:pPr>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文件份数</w:t>
            </w:r>
          </w:p>
        </w:tc>
        <w:tc>
          <w:tcPr>
            <w:tcW w:w="5409" w:type="dxa"/>
            <w:vAlign w:val="center"/>
          </w:tcPr>
          <w:p w14:paraId="7F689542">
            <w:pPr>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w:t>
            </w:r>
            <w:r>
              <w:rPr>
                <w:rFonts w:hint="eastAsia" w:ascii="宋体" w:hAnsi="宋体" w:cs="宋体"/>
                <w:color w:val="auto"/>
                <w:sz w:val="24"/>
                <w:szCs w:val="24"/>
                <w:highlight w:val="none"/>
              </w:rPr>
              <w:t>正本、副本</w:t>
            </w:r>
            <w:r>
              <w:rPr>
                <w:rFonts w:hint="eastAsia" w:ascii="宋体" w:hAnsi="宋体" w:cs="宋体"/>
                <w:color w:val="auto"/>
                <w:sz w:val="24"/>
                <w:szCs w:val="24"/>
                <w:highlight w:val="none"/>
                <w:lang w:val="zh-CN"/>
              </w:rPr>
              <w:t>数量符合</w:t>
            </w:r>
            <w:r>
              <w:rPr>
                <w:rFonts w:hint="eastAsia" w:ascii="宋体" w:hAnsi="宋体" w:cs="宋体"/>
                <w:color w:val="auto"/>
                <w:sz w:val="24"/>
                <w:szCs w:val="24"/>
                <w:highlight w:val="none"/>
              </w:rPr>
              <w:t>网上询比</w:t>
            </w:r>
            <w:r>
              <w:rPr>
                <w:rFonts w:hint="eastAsia" w:ascii="宋体" w:hAnsi="宋体" w:cs="宋体"/>
                <w:color w:val="auto"/>
                <w:sz w:val="24"/>
                <w:szCs w:val="24"/>
                <w:highlight w:val="none"/>
                <w:lang w:val="zh-CN"/>
              </w:rPr>
              <w:t>文件要求。</w:t>
            </w:r>
          </w:p>
        </w:tc>
      </w:tr>
      <w:tr w14:paraId="589C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9EBDBCC">
            <w:pP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60" w:type="dxa"/>
            <w:vMerge w:val="restart"/>
            <w:vAlign w:val="center"/>
          </w:tcPr>
          <w:p w14:paraId="22A4C9B2">
            <w:pPr>
              <w:spacing w:line="400" w:lineRule="exact"/>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网上询比文件的响应程度审查</w:t>
            </w:r>
          </w:p>
        </w:tc>
        <w:tc>
          <w:tcPr>
            <w:tcW w:w="1984" w:type="dxa"/>
            <w:vAlign w:val="center"/>
          </w:tcPr>
          <w:p w14:paraId="073F55B3">
            <w:pPr>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响应文件内容</w:t>
            </w:r>
          </w:p>
        </w:tc>
        <w:tc>
          <w:tcPr>
            <w:tcW w:w="5409" w:type="dxa"/>
            <w:vAlign w:val="center"/>
          </w:tcPr>
          <w:p w14:paraId="3301D979">
            <w:pPr>
              <w:pStyle w:val="33"/>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对网上询比文件第二篇、第三篇规定的内容作出响应。</w:t>
            </w:r>
          </w:p>
        </w:tc>
      </w:tr>
      <w:tr w14:paraId="4F05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5" w:type="dxa"/>
            <w:vMerge w:val="continue"/>
            <w:vAlign w:val="center"/>
          </w:tcPr>
          <w:p w14:paraId="62533B45">
            <w:pPr>
              <w:spacing w:line="400" w:lineRule="exact"/>
              <w:jc w:val="center"/>
              <w:rPr>
                <w:rFonts w:ascii="宋体" w:hAnsi="宋体" w:cs="宋体"/>
                <w:color w:val="auto"/>
                <w:kern w:val="0"/>
                <w:sz w:val="24"/>
                <w:szCs w:val="24"/>
                <w:highlight w:val="none"/>
              </w:rPr>
            </w:pPr>
          </w:p>
        </w:tc>
        <w:tc>
          <w:tcPr>
            <w:tcW w:w="1560" w:type="dxa"/>
            <w:vMerge w:val="continue"/>
            <w:vAlign w:val="center"/>
          </w:tcPr>
          <w:p w14:paraId="1925190E">
            <w:pPr>
              <w:spacing w:line="400" w:lineRule="exact"/>
              <w:rPr>
                <w:rFonts w:ascii="宋体" w:hAnsi="宋体" w:cs="宋体"/>
                <w:color w:val="auto"/>
                <w:sz w:val="24"/>
                <w:szCs w:val="24"/>
                <w:highlight w:val="none"/>
                <w:lang w:val="zh-CN"/>
              </w:rPr>
            </w:pPr>
          </w:p>
        </w:tc>
        <w:tc>
          <w:tcPr>
            <w:tcW w:w="1984" w:type="dxa"/>
            <w:vAlign w:val="center"/>
          </w:tcPr>
          <w:p w14:paraId="68C55241">
            <w:pPr>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网上询比有效期</w:t>
            </w:r>
          </w:p>
        </w:tc>
        <w:tc>
          <w:tcPr>
            <w:tcW w:w="5409" w:type="dxa"/>
            <w:vAlign w:val="center"/>
          </w:tcPr>
          <w:p w14:paraId="400D448D">
            <w:pPr>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满足网上询比文件</w:t>
            </w:r>
            <w:r>
              <w:rPr>
                <w:rFonts w:hint="eastAsia" w:ascii="宋体" w:hAnsi="宋体" w:cs="宋体"/>
                <w:color w:val="auto"/>
                <w:sz w:val="24"/>
                <w:szCs w:val="24"/>
                <w:highlight w:val="none"/>
                <w:lang w:val="zh-CN"/>
              </w:rPr>
              <w:t>规定。</w:t>
            </w:r>
          </w:p>
        </w:tc>
      </w:tr>
    </w:tbl>
    <w:p w14:paraId="543B67D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2F55D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874E97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（五）在网上询比过程中网上询比的任何一方不得向他人透露与网上询比有关的服务资料、价格或其他信息。</w:t>
      </w:r>
    </w:p>
    <w:p w14:paraId="7C0C22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网上询比过程中，网上询比小组可以根据网上询比文件和网上询比情况实质性变动采购需求中的技术、商务要求以及合同草案条款，但不得变动网上询比文件中的其他内容。实质性变动的内容，须经采购人代表确认。对网上询比文件作出的实质性变动是网上询比文件的有效组成部分，网上询比小组应当及时以书面形式同时通知所有参加网上询比的供应商。</w:t>
      </w:r>
    </w:p>
    <w:p w14:paraId="3729966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（七）供应商在网上询比时作出的所有书面承诺须由法定代表人或其授权代表签字。</w:t>
      </w:r>
    </w:p>
    <w:p w14:paraId="72EC783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（八）评审小组采用综合评分法对合格的供应商的响应文件进行综合评分。</w:t>
      </w:r>
      <w:r>
        <w:rPr>
          <w:rFonts w:hint="eastAsia" w:ascii="宋体" w:hAnsi="宋体" w:cs="宋体"/>
          <w:color w:val="auto"/>
          <w:kern w:val="0"/>
          <w:sz w:val="24"/>
          <w:szCs w:val="24"/>
          <w:highlight w:val="none"/>
        </w:rPr>
        <w:t>综合评分法，是指响应文件满足网上询比文件全部实质性要求且按照评审因素的量化指标评审得分最高的供应商为成交候选供应商的评审方法。供应商总得分为价格、技术等评定因素分别按照相应权重值计算分项得分后相加，满分为100分</w:t>
      </w:r>
      <w:r>
        <w:rPr>
          <w:rFonts w:hint="eastAsia" w:ascii="宋体" w:hAnsi="宋体" w:cs="宋体"/>
          <w:color w:val="auto"/>
          <w:sz w:val="24"/>
          <w:szCs w:val="24"/>
          <w:highlight w:val="none"/>
        </w:rPr>
        <w:t>。</w:t>
      </w:r>
    </w:p>
    <w:p w14:paraId="13F4031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（九）评审小组各成员独立对每个有效响应（通过资格性检查、</w:t>
      </w:r>
      <w:r>
        <w:rPr>
          <w:rFonts w:hint="eastAsia" w:ascii="宋体" w:hAnsi="宋体" w:cs="宋体"/>
          <w:color w:val="auto"/>
          <w:kern w:val="0"/>
          <w:sz w:val="24"/>
          <w:szCs w:val="24"/>
          <w:highlight w:val="none"/>
        </w:rPr>
        <w:t>符合性检查的供应商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询比报价由低到高的顺序排列推荐。评审得分且询比报价相同的，按照技术部分得分高低顺序排列推荐。以上都相同的，按商务部分得分高低顺序排列推荐。</w:t>
      </w:r>
    </w:p>
    <w:p w14:paraId="08EAAB7B">
      <w:pPr>
        <w:pStyle w:val="4"/>
        <w:spacing w:before="0" w:after="0" w:line="360" w:lineRule="auto"/>
        <w:rPr>
          <w:rFonts w:ascii="宋体" w:hAnsi="宋体" w:cs="宋体"/>
          <w:color w:val="auto"/>
          <w:sz w:val="24"/>
          <w:szCs w:val="24"/>
          <w:highlight w:val="none"/>
        </w:rPr>
      </w:pPr>
      <w:bookmarkStart w:id="94" w:name="_Toc32208"/>
      <w:bookmarkStart w:id="95" w:name="_Toc8817"/>
      <w:bookmarkStart w:id="96" w:name="_Toc9859"/>
      <w:r>
        <w:rPr>
          <w:rFonts w:hint="eastAsia" w:ascii="宋体" w:hAnsi="宋体" w:cs="宋体"/>
          <w:color w:val="auto"/>
          <w:sz w:val="24"/>
          <w:szCs w:val="24"/>
          <w:highlight w:val="none"/>
        </w:rPr>
        <w:t>二、评审标准</w:t>
      </w:r>
      <w:bookmarkEnd w:id="94"/>
      <w:bookmarkEnd w:id="95"/>
      <w:bookmarkEnd w:id="96"/>
    </w:p>
    <w:tbl>
      <w:tblPr>
        <w:tblStyle w:val="6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47"/>
        <w:gridCol w:w="872"/>
        <w:gridCol w:w="4363"/>
        <w:gridCol w:w="2207"/>
      </w:tblGrid>
      <w:tr w14:paraId="128E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ign w:val="center"/>
          </w:tcPr>
          <w:p w14:paraId="16B18C21">
            <w:pPr>
              <w:spacing w:line="400" w:lineRule="exact"/>
              <w:ind w:firstLine="28"/>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247" w:type="dxa"/>
            <w:tcBorders>
              <w:left w:val="nil"/>
            </w:tcBorders>
            <w:noWrap/>
            <w:vAlign w:val="center"/>
          </w:tcPr>
          <w:p w14:paraId="6B7B4C8E">
            <w:pPr>
              <w:spacing w:line="400" w:lineRule="exact"/>
              <w:ind w:firstLine="28"/>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评分因素</w:t>
            </w:r>
          </w:p>
          <w:p w14:paraId="0E4140F2">
            <w:pPr>
              <w:spacing w:line="400" w:lineRule="exact"/>
              <w:ind w:firstLine="28"/>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及权重</w:t>
            </w:r>
          </w:p>
        </w:tc>
        <w:tc>
          <w:tcPr>
            <w:tcW w:w="872" w:type="dxa"/>
            <w:tcBorders>
              <w:left w:val="nil"/>
            </w:tcBorders>
            <w:noWrap/>
            <w:vAlign w:val="center"/>
          </w:tcPr>
          <w:p w14:paraId="4F10E321">
            <w:pPr>
              <w:spacing w:line="400" w:lineRule="exact"/>
              <w:ind w:firstLine="28"/>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4363" w:type="dxa"/>
            <w:tcBorders>
              <w:left w:val="nil"/>
            </w:tcBorders>
            <w:noWrap/>
            <w:vAlign w:val="center"/>
          </w:tcPr>
          <w:p w14:paraId="3845937E">
            <w:pPr>
              <w:spacing w:line="400" w:lineRule="exact"/>
              <w:ind w:firstLine="28"/>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评分标准</w:t>
            </w:r>
          </w:p>
        </w:tc>
        <w:tc>
          <w:tcPr>
            <w:tcW w:w="2207" w:type="dxa"/>
            <w:tcBorders>
              <w:left w:val="nil"/>
            </w:tcBorders>
            <w:noWrap/>
            <w:vAlign w:val="center"/>
          </w:tcPr>
          <w:p w14:paraId="49FE0CF5">
            <w:pPr>
              <w:pStyle w:val="236"/>
              <w:spacing w:line="400" w:lineRule="exact"/>
              <w:rPr>
                <w:rFonts w:ascii="宋体" w:hAnsi="宋体" w:eastAsia="宋体" w:cs="宋体"/>
                <w:color w:val="auto"/>
                <w:highlight w:val="none"/>
              </w:rPr>
            </w:pPr>
            <w:r>
              <w:rPr>
                <w:rFonts w:hint="eastAsia" w:ascii="宋体" w:hAnsi="宋体" w:eastAsia="宋体" w:cs="宋体"/>
                <w:color w:val="auto"/>
                <w:highlight w:val="none"/>
              </w:rPr>
              <w:t>说明</w:t>
            </w:r>
          </w:p>
        </w:tc>
      </w:tr>
      <w:tr w14:paraId="4EE2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bottom w:val="single" w:color="auto" w:sz="4" w:space="0"/>
            </w:tcBorders>
            <w:noWrap/>
            <w:vAlign w:val="center"/>
          </w:tcPr>
          <w:p w14:paraId="3CFE3AB3">
            <w:pPr>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47" w:type="dxa"/>
            <w:tcBorders>
              <w:left w:val="nil"/>
              <w:bottom w:val="single" w:color="auto" w:sz="4" w:space="0"/>
            </w:tcBorders>
            <w:noWrap/>
            <w:vAlign w:val="center"/>
          </w:tcPr>
          <w:p w14:paraId="43F21465">
            <w:pPr>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询比报价</w:t>
            </w:r>
          </w:p>
          <w:p w14:paraId="13F3C7BA">
            <w:pPr>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w:t>
            </w:r>
          </w:p>
        </w:tc>
        <w:tc>
          <w:tcPr>
            <w:tcW w:w="872" w:type="dxa"/>
            <w:tcBorders>
              <w:left w:val="nil"/>
              <w:bottom w:val="single" w:color="auto" w:sz="4" w:space="0"/>
            </w:tcBorders>
            <w:noWrap/>
            <w:vAlign w:val="center"/>
          </w:tcPr>
          <w:p w14:paraId="3D448759">
            <w:pPr>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tc>
        <w:tc>
          <w:tcPr>
            <w:tcW w:w="4363" w:type="dxa"/>
            <w:tcBorders>
              <w:left w:val="nil"/>
              <w:bottom w:val="single" w:color="auto" w:sz="4" w:space="0"/>
            </w:tcBorders>
            <w:noWrap/>
            <w:vAlign w:val="center"/>
          </w:tcPr>
          <w:p w14:paraId="52AD4FF9">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满足资格性、符合性要求且报价最低的供应商的价格为询比基准价，其价格分为满分。其他供应商的价格分统一按照下列公式计算：</w:t>
            </w:r>
          </w:p>
          <w:p w14:paraId="71297A6B">
            <w:pPr>
              <w:spacing w:line="400" w:lineRule="exact"/>
              <w:jc w:val="left"/>
              <w:rPr>
                <w:rFonts w:ascii="宋体" w:hAnsi="宋体" w:cs="宋体"/>
                <w:color w:val="auto"/>
                <w:highlight w:val="none"/>
              </w:rPr>
            </w:pPr>
            <w:r>
              <w:rPr>
                <w:rFonts w:hint="eastAsia" w:ascii="宋体" w:hAnsi="宋体" w:cs="宋体"/>
                <w:color w:val="auto"/>
                <w:sz w:val="24"/>
                <w:szCs w:val="24"/>
                <w:highlight w:val="none"/>
              </w:rPr>
              <w:t>询比报价得分=（询比基准价/询比报价）×价格权值×100（按四舍五入法保留小数点后两位）</w:t>
            </w:r>
          </w:p>
        </w:tc>
        <w:tc>
          <w:tcPr>
            <w:tcW w:w="2207" w:type="dxa"/>
            <w:tcBorders>
              <w:left w:val="nil"/>
              <w:bottom w:val="single" w:color="auto" w:sz="4" w:space="0"/>
            </w:tcBorders>
            <w:noWrap/>
            <w:vAlign w:val="center"/>
          </w:tcPr>
          <w:p w14:paraId="3D36EC03">
            <w:pPr>
              <w:spacing w:line="400" w:lineRule="exact"/>
              <w:ind w:left="-38"/>
              <w:jc w:val="center"/>
              <w:rPr>
                <w:rFonts w:ascii="宋体" w:hAnsi="宋体" w:cs="宋体"/>
                <w:color w:val="auto"/>
                <w:sz w:val="24"/>
                <w:szCs w:val="24"/>
                <w:highlight w:val="none"/>
              </w:rPr>
            </w:pPr>
            <w:r>
              <w:rPr>
                <w:rFonts w:hint="eastAsia" w:ascii="宋体" w:hAnsi="宋体" w:cs="宋体"/>
                <w:color w:val="auto"/>
                <w:sz w:val="24"/>
                <w:szCs w:val="24"/>
                <w:highlight w:val="none"/>
              </w:rPr>
              <w:t>无</w:t>
            </w:r>
          </w:p>
        </w:tc>
      </w:tr>
      <w:tr w14:paraId="44FE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791" w:type="dxa"/>
            <w:vMerge w:val="restart"/>
            <w:tcBorders>
              <w:top w:val="single" w:color="auto" w:sz="4" w:space="0"/>
              <w:right w:val="single" w:color="auto" w:sz="4" w:space="0"/>
            </w:tcBorders>
            <w:noWrap/>
            <w:vAlign w:val="center"/>
          </w:tcPr>
          <w:p w14:paraId="72F1B1BA">
            <w:pPr>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247" w:type="dxa"/>
            <w:vMerge w:val="restart"/>
            <w:tcBorders>
              <w:top w:val="single" w:color="auto" w:sz="4" w:space="0"/>
              <w:left w:val="single" w:color="auto" w:sz="4" w:space="0"/>
              <w:right w:val="single" w:color="auto" w:sz="4" w:space="0"/>
            </w:tcBorders>
            <w:noWrap/>
            <w:vAlign w:val="center"/>
          </w:tcPr>
          <w:p w14:paraId="0505DDD1">
            <w:pPr>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技术部分</w:t>
            </w:r>
          </w:p>
          <w:p w14:paraId="21AB0DDD">
            <w:pPr>
              <w:spacing w:line="40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w:t>
            </w:r>
          </w:p>
        </w:tc>
        <w:tc>
          <w:tcPr>
            <w:tcW w:w="872" w:type="dxa"/>
            <w:tcBorders>
              <w:top w:val="single" w:color="auto" w:sz="4" w:space="0"/>
              <w:left w:val="single" w:color="auto" w:sz="4" w:space="0"/>
              <w:right w:val="single" w:color="auto" w:sz="4" w:space="0"/>
            </w:tcBorders>
            <w:noWrap/>
            <w:vAlign w:val="center"/>
          </w:tcPr>
          <w:p w14:paraId="479FD55E">
            <w:pPr>
              <w:spacing w:line="400" w:lineRule="exac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15分</w:t>
            </w:r>
          </w:p>
        </w:tc>
        <w:tc>
          <w:tcPr>
            <w:tcW w:w="4363" w:type="dxa"/>
            <w:tcBorders>
              <w:top w:val="single" w:color="auto" w:sz="4" w:space="0"/>
              <w:left w:val="single" w:color="auto" w:sz="4" w:space="0"/>
              <w:right w:val="single" w:color="auto" w:sz="4" w:space="0"/>
            </w:tcBorders>
            <w:noWrap/>
            <w:vAlign w:val="center"/>
          </w:tcPr>
          <w:p w14:paraId="3B4F64B6">
            <w:pPr>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供应商针对本项目提供项目理解分析方案，方案内容包含但不限于：①各布局区域功能需求分析及理解；②空间布局结构及功能划分分析；③对空间与展览主题结合性分析；④空间规划衔接性分析。</w:t>
            </w:r>
          </w:p>
          <w:p w14:paraId="408FAB10">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p w14:paraId="5CFB92A2">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方案内容存在1处瑕疵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07BC2966">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方案内容存在2处瑕疵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得6分；</w:t>
            </w:r>
          </w:p>
          <w:p w14:paraId="27EA3738">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方案内容存在3处瑕疵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得2分；</w:t>
            </w:r>
          </w:p>
          <w:p w14:paraId="4B3F3A8C">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方案内容存在4处及以上瑕疵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得0分。</w:t>
            </w:r>
          </w:p>
          <w:p w14:paraId="3EED120B">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注：内容存在瑕疵是指：内容分析不完整或缺少关键分析点；内容表述前后矛盾、无连贯性、内容存在逻辑漏洞；常识性错误；</w:t>
            </w:r>
            <w:r>
              <w:rPr>
                <w:rFonts w:hint="eastAsia" w:ascii="宋体" w:hAnsi="宋体" w:cs="宋体"/>
                <w:color w:val="auto"/>
                <w:sz w:val="24"/>
                <w:szCs w:val="24"/>
                <w:highlight w:val="none"/>
              </w:rPr>
              <w:t>项目名称错误、地点区域错误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内容与本项目需求无关、仅有框架或标题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明显复制其他项目内容</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每出现一次上述任意一种情形均为瑕疵。</w:t>
            </w:r>
          </w:p>
        </w:tc>
        <w:tc>
          <w:tcPr>
            <w:tcW w:w="2207" w:type="dxa"/>
            <w:vMerge w:val="restart"/>
            <w:tcBorders>
              <w:top w:val="single" w:color="auto" w:sz="4" w:space="0"/>
              <w:left w:val="single" w:color="auto" w:sz="4" w:space="0"/>
            </w:tcBorders>
            <w:noWrap/>
            <w:vAlign w:val="center"/>
          </w:tcPr>
          <w:p w14:paraId="193D7C49">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提供书面方案进行评审。</w:t>
            </w:r>
          </w:p>
        </w:tc>
      </w:tr>
      <w:tr w14:paraId="5DA1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vMerge w:val="continue"/>
            <w:tcBorders>
              <w:right w:val="single" w:color="auto" w:sz="4" w:space="0"/>
            </w:tcBorders>
            <w:noWrap/>
            <w:vAlign w:val="center"/>
          </w:tcPr>
          <w:p w14:paraId="55C5A8D9">
            <w:pPr>
              <w:spacing w:line="400" w:lineRule="exact"/>
              <w:ind w:firstLine="28"/>
              <w:jc w:val="center"/>
              <w:rPr>
                <w:rFonts w:hint="eastAsia" w:ascii="宋体" w:hAnsi="宋体" w:cs="宋体"/>
                <w:color w:val="auto"/>
                <w:sz w:val="24"/>
                <w:szCs w:val="24"/>
                <w:highlight w:val="none"/>
              </w:rPr>
            </w:pPr>
          </w:p>
        </w:tc>
        <w:tc>
          <w:tcPr>
            <w:tcW w:w="1247" w:type="dxa"/>
            <w:vMerge w:val="continue"/>
            <w:tcBorders>
              <w:left w:val="single" w:color="auto" w:sz="4" w:space="0"/>
              <w:right w:val="single" w:color="auto" w:sz="4" w:space="0"/>
            </w:tcBorders>
            <w:noWrap/>
            <w:vAlign w:val="center"/>
          </w:tcPr>
          <w:p w14:paraId="165A31AF">
            <w:pPr>
              <w:spacing w:line="400" w:lineRule="exact"/>
              <w:ind w:firstLine="28"/>
              <w:jc w:val="center"/>
              <w:rPr>
                <w:rFonts w:hint="eastAsia" w:ascii="宋体" w:hAnsi="宋体" w:cs="宋体"/>
                <w:color w:val="auto"/>
                <w:sz w:val="24"/>
                <w:szCs w:val="24"/>
                <w:highlight w:val="none"/>
              </w:rPr>
            </w:pPr>
          </w:p>
        </w:tc>
        <w:tc>
          <w:tcPr>
            <w:tcW w:w="872" w:type="dxa"/>
            <w:tcBorders>
              <w:top w:val="single" w:color="auto" w:sz="4" w:space="0"/>
              <w:left w:val="single" w:color="auto" w:sz="4" w:space="0"/>
              <w:right w:val="single" w:color="auto" w:sz="4" w:space="0"/>
            </w:tcBorders>
            <w:noWrap/>
            <w:vAlign w:val="center"/>
          </w:tcPr>
          <w:p w14:paraId="0C049017">
            <w:pPr>
              <w:spacing w:line="400" w:lineRule="exac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20分</w:t>
            </w:r>
          </w:p>
        </w:tc>
        <w:tc>
          <w:tcPr>
            <w:tcW w:w="4363" w:type="dxa"/>
            <w:tcBorders>
              <w:top w:val="single" w:color="auto" w:sz="4" w:space="0"/>
              <w:left w:val="single" w:color="auto" w:sz="4" w:space="0"/>
              <w:right w:val="single" w:color="auto" w:sz="4" w:space="0"/>
            </w:tcBorders>
            <w:noWrap/>
            <w:vAlign w:val="center"/>
          </w:tcPr>
          <w:p w14:paraId="2324FC89">
            <w:pPr>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供应商针对本项目提供设计方案，方案内容包含但不限于：①设计主题阐述；②展览部分设计；③展陈艺术品部分设计；④展览形式方案（包含展览设计色彩搭配、展示效果方案）。</w:t>
            </w:r>
          </w:p>
          <w:p w14:paraId="455CB50E">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p w14:paraId="147CC181">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方案内容存在1处瑕疵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p w14:paraId="518DE9A0">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方案内容存在2处瑕疵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14:paraId="59F542C0">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方案内容存在3处瑕疵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62FB2300">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方案内容存在4处及以上瑕疵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得0分。</w:t>
            </w:r>
          </w:p>
          <w:p w14:paraId="6906E5B1">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注：内容存在瑕疵是指：</w:t>
            </w:r>
            <w:r>
              <w:rPr>
                <w:rFonts w:hint="eastAsia" w:ascii="宋体" w:hAnsi="宋体" w:cs="宋体"/>
                <w:color w:val="auto"/>
                <w:sz w:val="24"/>
                <w:szCs w:val="24"/>
                <w:highlight w:val="none"/>
              </w:rPr>
              <w:t>只有简单的文字描述、前后内容无法连贯；内容脱离了实际情况不具备实施的可能性；仅有框架或标题；项目信息错误（包括时间、地点、名称）；套用其他项目方案；引用科学原理错误；</w:t>
            </w:r>
            <w:r>
              <w:rPr>
                <w:rFonts w:hint="eastAsia" w:ascii="宋体" w:hAnsi="宋体" w:cs="宋体"/>
                <w:color w:val="auto"/>
                <w:sz w:val="24"/>
                <w:szCs w:val="24"/>
                <w:highlight w:val="none"/>
                <w:lang w:val="zh-CN"/>
              </w:rPr>
              <w:t>设计效果欠缺实用和创新性；设计效果与实际</w:t>
            </w:r>
            <w:r>
              <w:rPr>
                <w:rFonts w:hint="eastAsia" w:ascii="宋体" w:hAnsi="宋体" w:cs="宋体"/>
                <w:color w:val="auto"/>
                <w:sz w:val="24"/>
                <w:szCs w:val="24"/>
                <w:highlight w:val="none"/>
              </w:rPr>
              <w:t>场景</w:t>
            </w:r>
            <w:r>
              <w:rPr>
                <w:rFonts w:hint="eastAsia" w:ascii="宋体" w:hAnsi="宋体" w:cs="宋体"/>
                <w:color w:val="auto"/>
                <w:sz w:val="24"/>
                <w:szCs w:val="24"/>
                <w:highlight w:val="none"/>
                <w:lang w:val="zh-CN"/>
              </w:rPr>
              <w:t>明显不符；</w:t>
            </w:r>
            <w:r>
              <w:rPr>
                <w:rFonts w:hint="eastAsia" w:ascii="宋体" w:hAnsi="宋体" w:cs="宋体"/>
                <w:color w:val="auto"/>
                <w:sz w:val="24"/>
                <w:szCs w:val="24"/>
                <w:highlight w:val="none"/>
              </w:rPr>
              <w:t>前后内容相互矛盾；内容与本项目需求无关、仅有框架或标题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存在与本项目无关内容</w:t>
            </w:r>
            <w:r>
              <w:rPr>
                <w:rFonts w:hint="eastAsia" w:ascii="宋体" w:hAnsi="宋体" w:cs="宋体"/>
                <w:color w:val="auto"/>
                <w:sz w:val="24"/>
                <w:szCs w:val="24"/>
                <w:highlight w:val="none"/>
                <w:lang w:val="en-US" w:eastAsia="zh-CN"/>
              </w:rPr>
              <w:t>。每出现一次上述任意一种情形均为瑕疵。</w:t>
            </w:r>
          </w:p>
        </w:tc>
        <w:tc>
          <w:tcPr>
            <w:tcW w:w="2207" w:type="dxa"/>
            <w:vMerge w:val="continue"/>
            <w:tcBorders>
              <w:left w:val="single" w:color="auto" w:sz="4" w:space="0"/>
            </w:tcBorders>
            <w:noWrap/>
            <w:vAlign w:val="center"/>
          </w:tcPr>
          <w:p w14:paraId="294869DC">
            <w:pPr>
              <w:spacing w:line="400" w:lineRule="exact"/>
              <w:rPr>
                <w:rFonts w:hint="eastAsia" w:ascii="宋体" w:hAnsi="宋体" w:cs="宋体"/>
                <w:color w:val="auto"/>
                <w:sz w:val="24"/>
                <w:szCs w:val="24"/>
                <w:highlight w:val="none"/>
              </w:rPr>
            </w:pPr>
          </w:p>
        </w:tc>
      </w:tr>
      <w:tr w14:paraId="3D55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791" w:type="dxa"/>
            <w:vMerge w:val="continue"/>
            <w:tcBorders>
              <w:right w:val="single" w:color="auto" w:sz="4" w:space="0"/>
            </w:tcBorders>
            <w:noWrap/>
            <w:vAlign w:val="center"/>
          </w:tcPr>
          <w:p w14:paraId="1D9A82DA">
            <w:pPr>
              <w:spacing w:line="400" w:lineRule="exact"/>
              <w:ind w:firstLine="28"/>
              <w:jc w:val="center"/>
              <w:rPr>
                <w:rFonts w:hint="eastAsia" w:ascii="宋体" w:hAnsi="宋体" w:cs="宋体"/>
                <w:color w:val="auto"/>
                <w:sz w:val="24"/>
                <w:szCs w:val="24"/>
                <w:highlight w:val="none"/>
              </w:rPr>
            </w:pPr>
          </w:p>
        </w:tc>
        <w:tc>
          <w:tcPr>
            <w:tcW w:w="1247" w:type="dxa"/>
            <w:vMerge w:val="continue"/>
            <w:tcBorders>
              <w:left w:val="single" w:color="auto" w:sz="4" w:space="0"/>
              <w:right w:val="single" w:color="auto" w:sz="4" w:space="0"/>
            </w:tcBorders>
            <w:noWrap/>
            <w:vAlign w:val="center"/>
          </w:tcPr>
          <w:p w14:paraId="6FD805CF">
            <w:pPr>
              <w:spacing w:line="400" w:lineRule="exact"/>
              <w:ind w:firstLine="28"/>
              <w:jc w:val="center"/>
              <w:rPr>
                <w:rFonts w:hint="eastAsia" w:ascii="宋体" w:hAnsi="宋体" w:cs="宋体"/>
                <w:color w:val="auto"/>
                <w:sz w:val="24"/>
                <w:szCs w:val="24"/>
                <w:highlight w:val="none"/>
              </w:rPr>
            </w:pPr>
          </w:p>
        </w:tc>
        <w:tc>
          <w:tcPr>
            <w:tcW w:w="872" w:type="dxa"/>
            <w:tcBorders>
              <w:top w:val="single" w:color="auto" w:sz="4" w:space="0"/>
              <w:left w:val="single" w:color="auto" w:sz="4" w:space="0"/>
              <w:right w:val="single" w:color="auto" w:sz="4" w:space="0"/>
            </w:tcBorders>
            <w:noWrap/>
            <w:vAlign w:val="center"/>
          </w:tcPr>
          <w:p w14:paraId="0E6BAC02">
            <w:pPr>
              <w:spacing w:line="400" w:lineRule="exac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15分</w:t>
            </w:r>
          </w:p>
        </w:tc>
        <w:tc>
          <w:tcPr>
            <w:tcW w:w="4363" w:type="dxa"/>
            <w:tcBorders>
              <w:top w:val="single" w:color="auto" w:sz="4" w:space="0"/>
              <w:left w:val="single" w:color="auto" w:sz="4" w:space="0"/>
              <w:right w:val="single" w:color="auto" w:sz="4" w:space="0"/>
            </w:tcBorders>
            <w:noWrap/>
            <w:vAlign w:val="center"/>
          </w:tcPr>
          <w:p w14:paraId="292AE330">
            <w:pPr>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供应商针对本项目提供的项目实施方案进行评审，方案内容包含但不限于：①项目整体布置及组织管理措施；</w:t>
            </w:r>
            <w:r>
              <w:rPr>
                <w:rFonts w:hint="default" w:ascii="宋体" w:hAnsi="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项目实施计划、进度保障及管理措施；③质量保障措施；④环保措施方案；⑤安装技术及安全保障方案。</w:t>
            </w:r>
          </w:p>
          <w:p w14:paraId="3BB4AFE1">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p w14:paraId="763C11B1">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方案内容存在1处瑕疵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14:paraId="7783A4A4">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方案内容存在2处瑕疵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得6分；</w:t>
            </w:r>
          </w:p>
          <w:p w14:paraId="505E8AF8">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方案内容存在3处瑕疵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得2分；</w:t>
            </w:r>
          </w:p>
          <w:p w14:paraId="24157563">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方案内容存在4处及以上瑕疵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得0分。</w:t>
            </w:r>
          </w:p>
          <w:p w14:paraId="4B6B5D0B">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注：内容存在瑕疵是指：内容分析不完整或缺少关键分析点；内容表述前后矛盾、无连贯性、内容存在逻辑漏洞；常识性错误；</w:t>
            </w:r>
            <w:r>
              <w:rPr>
                <w:rFonts w:hint="eastAsia" w:ascii="宋体" w:hAnsi="宋体" w:cs="宋体"/>
                <w:color w:val="auto"/>
                <w:sz w:val="24"/>
                <w:szCs w:val="24"/>
                <w:highlight w:val="none"/>
              </w:rPr>
              <w:t>项目名称错误、地点区域错误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内容与本项目需求无关、仅有框架或标题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明显复制其他项目内容</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每出现一次上述任意一种情形均为瑕疵。</w:t>
            </w:r>
          </w:p>
        </w:tc>
        <w:tc>
          <w:tcPr>
            <w:tcW w:w="2207" w:type="dxa"/>
            <w:vMerge w:val="continue"/>
            <w:tcBorders>
              <w:left w:val="single" w:color="auto" w:sz="4" w:space="0"/>
            </w:tcBorders>
            <w:noWrap/>
            <w:vAlign w:val="center"/>
          </w:tcPr>
          <w:p w14:paraId="1AFAD6C7">
            <w:pPr>
              <w:spacing w:line="400" w:lineRule="exact"/>
              <w:rPr>
                <w:rFonts w:hint="eastAsia" w:ascii="宋体" w:hAnsi="宋体" w:cs="宋体"/>
                <w:color w:val="auto"/>
                <w:sz w:val="24"/>
                <w:szCs w:val="24"/>
                <w:highlight w:val="none"/>
              </w:rPr>
            </w:pPr>
          </w:p>
        </w:tc>
      </w:tr>
      <w:tr w14:paraId="2C80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791" w:type="dxa"/>
            <w:vMerge w:val="continue"/>
            <w:tcBorders>
              <w:right w:val="single" w:color="auto" w:sz="4" w:space="0"/>
            </w:tcBorders>
            <w:noWrap/>
            <w:vAlign w:val="center"/>
          </w:tcPr>
          <w:p w14:paraId="303565DF">
            <w:pPr>
              <w:spacing w:line="400" w:lineRule="exact"/>
              <w:ind w:firstLine="28"/>
              <w:jc w:val="center"/>
              <w:rPr>
                <w:rFonts w:hint="eastAsia" w:ascii="宋体" w:hAnsi="宋体" w:cs="宋体"/>
                <w:color w:val="auto"/>
                <w:sz w:val="24"/>
                <w:szCs w:val="24"/>
                <w:highlight w:val="none"/>
              </w:rPr>
            </w:pPr>
          </w:p>
        </w:tc>
        <w:tc>
          <w:tcPr>
            <w:tcW w:w="1247" w:type="dxa"/>
            <w:vMerge w:val="continue"/>
            <w:tcBorders>
              <w:left w:val="single" w:color="auto" w:sz="4" w:space="0"/>
              <w:right w:val="single" w:color="auto" w:sz="4" w:space="0"/>
            </w:tcBorders>
            <w:noWrap/>
            <w:vAlign w:val="center"/>
          </w:tcPr>
          <w:p w14:paraId="7FDB44D7">
            <w:pPr>
              <w:spacing w:line="400" w:lineRule="exact"/>
              <w:ind w:firstLine="28"/>
              <w:jc w:val="center"/>
              <w:rPr>
                <w:rFonts w:hint="eastAsia" w:ascii="宋体" w:hAnsi="宋体" w:cs="宋体"/>
                <w:color w:val="auto"/>
                <w:sz w:val="24"/>
                <w:szCs w:val="24"/>
                <w:highlight w:val="none"/>
              </w:rPr>
            </w:pPr>
          </w:p>
        </w:tc>
        <w:tc>
          <w:tcPr>
            <w:tcW w:w="872" w:type="dxa"/>
            <w:tcBorders>
              <w:top w:val="single" w:color="auto" w:sz="4" w:space="0"/>
              <w:left w:val="single" w:color="auto" w:sz="4" w:space="0"/>
              <w:right w:val="single" w:color="auto" w:sz="4" w:space="0"/>
            </w:tcBorders>
            <w:noWrap/>
            <w:vAlign w:val="center"/>
          </w:tcPr>
          <w:p w14:paraId="5533E32C">
            <w:pPr>
              <w:spacing w:line="400" w:lineRule="exac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4363" w:type="dxa"/>
            <w:tcBorders>
              <w:top w:val="single" w:color="auto" w:sz="4" w:space="0"/>
              <w:left w:val="single" w:color="auto" w:sz="4" w:space="0"/>
              <w:right w:val="single" w:color="auto" w:sz="4" w:space="0"/>
            </w:tcBorders>
            <w:noWrap/>
            <w:vAlign w:val="center"/>
          </w:tcPr>
          <w:p w14:paraId="45BEE893">
            <w:pPr>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供应商针对本项目提供的售后服务方案，方案内容包含但不限于：①售后服务响应时效；②售后服务保障措施；③售后应急处理流程；④</w:t>
            </w:r>
            <w:r>
              <w:rPr>
                <w:rFonts w:hint="default" w:ascii="宋体" w:hAnsi="宋体" w:cs="宋体"/>
                <w:color w:val="auto"/>
                <w:sz w:val="24"/>
                <w:szCs w:val="24"/>
                <w:highlight w:val="none"/>
                <w:lang w:val="en-US" w:eastAsia="zh-CN"/>
              </w:rPr>
              <w:t>售后服务优化措施</w:t>
            </w:r>
            <w:r>
              <w:rPr>
                <w:rFonts w:hint="eastAsia" w:ascii="宋体" w:hAnsi="宋体" w:cs="宋体"/>
                <w:color w:val="auto"/>
                <w:sz w:val="24"/>
                <w:szCs w:val="24"/>
                <w:highlight w:val="none"/>
                <w:lang w:val="en-US" w:eastAsia="zh-CN"/>
              </w:rPr>
              <w:t>；⑤售后服务专职人员清单和联系电话。</w:t>
            </w:r>
          </w:p>
          <w:p w14:paraId="0C254FA6">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14:paraId="25A27F3E">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方案内容存在1处瑕疵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w:t>
            </w:r>
          </w:p>
          <w:p w14:paraId="6E2F0887">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方案内容存在2处瑕疵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得6分；</w:t>
            </w:r>
          </w:p>
          <w:p w14:paraId="4CE0B387">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方案内容存在3处瑕疵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得2分；</w:t>
            </w:r>
          </w:p>
          <w:p w14:paraId="47A41751">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方案内容存在4处及以上瑕疵</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得0分。</w:t>
            </w:r>
          </w:p>
          <w:p w14:paraId="1EF3AC30">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注：内容存在瑕疵是指：内容分析不完整或缺少关键分析点；内容表述前后矛盾、无连贯性、内容存在逻辑漏洞；常识性错误；</w:t>
            </w:r>
            <w:r>
              <w:rPr>
                <w:rFonts w:hint="eastAsia" w:ascii="宋体" w:hAnsi="宋体" w:cs="宋体"/>
                <w:color w:val="auto"/>
                <w:sz w:val="24"/>
                <w:szCs w:val="24"/>
                <w:highlight w:val="none"/>
              </w:rPr>
              <w:t>项目名称错误、地点区域错误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内容与本项目需求无关、仅有框架或标题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明显复制其他项目内容</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每出现一次上述任意一种情形均为瑕疵。</w:t>
            </w:r>
          </w:p>
        </w:tc>
        <w:tc>
          <w:tcPr>
            <w:tcW w:w="2207" w:type="dxa"/>
            <w:vMerge w:val="continue"/>
            <w:tcBorders>
              <w:left w:val="single" w:color="auto" w:sz="4" w:space="0"/>
            </w:tcBorders>
            <w:noWrap/>
            <w:vAlign w:val="center"/>
          </w:tcPr>
          <w:p w14:paraId="2995D862">
            <w:pPr>
              <w:spacing w:line="400" w:lineRule="exact"/>
              <w:rPr>
                <w:rFonts w:hint="eastAsia" w:ascii="宋体" w:hAnsi="宋体" w:cs="宋体"/>
                <w:color w:val="auto"/>
                <w:sz w:val="24"/>
                <w:szCs w:val="24"/>
                <w:highlight w:val="none"/>
              </w:rPr>
            </w:pPr>
          </w:p>
        </w:tc>
      </w:tr>
      <w:tr w14:paraId="11AE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right w:val="single" w:color="auto" w:sz="4" w:space="0"/>
            </w:tcBorders>
            <w:noWrap/>
            <w:vAlign w:val="center"/>
          </w:tcPr>
          <w:p w14:paraId="5F99EBEE">
            <w:pPr>
              <w:spacing w:line="4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bo-CN"/>
              </w:rPr>
              <w:t>3</w:t>
            </w:r>
          </w:p>
        </w:tc>
        <w:tc>
          <w:tcPr>
            <w:tcW w:w="1247" w:type="dxa"/>
            <w:tcBorders>
              <w:top w:val="single" w:color="auto" w:sz="4" w:space="0"/>
              <w:left w:val="single" w:color="auto" w:sz="4" w:space="0"/>
              <w:right w:val="single" w:color="auto" w:sz="4" w:space="0"/>
            </w:tcBorders>
            <w:noWrap/>
            <w:vAlign w:val="center"/>
          </w:tcPr>
          <w:p w14:paraId="5A8A46C1">
            <w:pPr>
              <w:spacing w:line="400" w:lineRule="exact"/>
              <w:jc w:val="center"/>
              <w:rPr>
                <w:rFonts w:ascii="宋体" w:hAnsi="宋体" w:cs="宋体"/>
                <w:color w:val="auto"/>
                <w:kern w:val="0"/>
                <w:sz w:val="24"/>
                <w:szCs w:val="24"/>
                <w:highlight w:val="none"/>
                <w:lang w:bidi="bo-CN"/>
              </w:rPr>
            </w:pPr>
            <w:r>
              <w:rPr>
                <w:rFonts w:hint="eastAsia" w:ascii="宋体" w:hAnsi="宋体" w:cs="宋体"/>
                <w:color w:val="auto"/>
                <w:kern w:val="0"/>
                <w:sz w:val="24"/>
                <w:szCs w:val="24"/>
                <w:highlight w:val="none"/>
                <w:lang w:bidi="bo-CN"/>
              </w:rPr>
              <w:t>商务部分</w:t>
            </w:r>
          </w:p>
          <w:p w14:paraId="1CCEFB67">
            <w:pPr>
              <w:spacing w:line="4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bo-CN"/>
              </w:rPr>
              <w:t>（</w:t>
            </w:r>
            <w:r>
              <w:rPr>
                <w:rFonts w:hint="eastAsia" w:ascii="宋体" w:hAnsi="宋体" w:cs="宋体"/>
                <w:color w:val="auto"/>
                <w:kern w:val="0"/>
                <w:sz w:val="24"/>
                <w:szCs w:val="24"/>
                <w:highlight w:val="none"/>
                <w:lang w:val="en-US" w:eastAsia="zh-CN" w:bidi="bo-CN"/>
              </w:rPr>
              <w:t>10</w:t>
            </w:r>
            <w:r>
              <w:rPr>
                <w:rFonts w:hint="eastAsia" w:ascii="宋体" w:hAnsi="宋体" w:cs="宋体"/>
                <w:color w:val="auto"/>
                <w:kern w:val="0"/>
                <w:sz w:val="24"/>
                <w:szCs w:val="24"/>
                <w:highlight w:val="none"/>
                <w:lang w:bidi="bo-CN"/>
              </w:rPr>
              <w:t>%）</w:t>
            </w:r>
          </w:p>
        </w:tc>
        <w:tc>
          <w:tcPr>
            <w:tcW w:w="872" w:type="dxa"/>
            <w:tcBorders>
              <w:top w:val="single" w:color="auto" w:sz="4" w:space="0"/>
              <w:left w:val="single" w:color="auto" w:sz="4" w:space="0"/>
              <w:right w:val="single" w:color="auto" w:sz="4" w:space="0"/>
            </w:tcBorders>
            <w:noWrap/>
            <w:vAlign w:val="center"/>
          </w:tcPr>
          <w:p w14:paraId="228622F0">
            <w:pPr>
              <w:spacing w:line="400" w:lineRule="exact"/>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4363" w:type="dxa"/>
            <w:tcBorders>
              <w:top w:val="single" w:color="auto" w:sz="4" w:space="0"/>
              <w:left w:val="single" w:color="auto" w:sz="4" w:space="0"/>
              <w:right w:val="single" w:color="auto" w:sz="4" w:space="0"/>
            </w:tcBorders>
            <w:noWrap/>
            <w:vAlign w:val="center"/>
          </w:tcPr>
          <w:p w14:paraId="1C9C3A30">
            <w:pPr>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2020年1月1日至今（以合同签订时间为准），供应商具有展览项目实施业绩的，每提供一个业绩得2.5分，最多得10分。  </w:t>
            </w:r>
          </w:p>
        </w:tc>
        <w:tc>
          <w:tcPr>
            <w:tcW w:w="2207" w:type="dxa"/>
            <w:tcBorders>
              <w:top w:val="single" w:color="auto" w:sz="4" w:space="0"/>
              <w:left w:val="single" w:color="auto" w:sz="4" w:space="0"/>
            </w:tcBorders>
            <w:noWrap/>
            <w:vAlign w:val="center"/>
          </w:tcPr>
          <w:p w14:paraId="20C8B84D">
            <w:pPr>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提供合同（协议）复印件，加盖供应商公章。</w:t>
            </w:r>
          </w:p>
        </w:tc>
      </w:tr>
    </w:tbl>
    <w:p w14:paraId="3ECE6FD1">
      <w:pPr>
        <w:pStyle w:val="4"/>
        <w:spacing w:before="0" w:after="0" w:line="360" w:lineRule="auto"/>
        <w:rPr>
          <w:rFonts w:ascii="宋体" w:hAnsi="宋体" w:cs="宋体"/>
          <w:color w:val="auto"/>
          <w:sz w:val="24"/>
          <w:szCs w:val="24"/>
          <w:highlight w:val="none"/>
        </w:rPr>
      </w:pPr>
      <w:bookmarkStart w:id="97" w:name="_Toc28184"/>
      <w:bookmarkStart w:id="98" w:name="_Toc15744"/>
      <w:r>
        <w:rPr>
          <w:rFonts w:hint="eastAsia" w:ascii="宋体" w:hAnsi="宋体" w:cs="宋体"/>
          <w:color w:val="auto"/>
          <w:sz w:val="24"/>
          <w:szCs w:val="24"/>
          <w:highlight w:val="none"/>
        </w:rPr>
        <w:t>三、响应无效</w:t>
      </w:r>
      <w:bookmarkEnd w:id="97"/>
      <w:bookmarkEnd w:id="98"/>
    </w:p>
    <w:p w14:paraId="4D5929F5">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供应商发生以下条款情况之一者，视为响应无效，其响应文件将被拒绝：</w:t>
      </w:r>
    </w:p>
    <w:p w14:paraId="1105E3D4">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45069901">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（二）供应商的法定代表人（或其授权代表）或自然人未参加网上询比。</w:t>
      </w:r>
    </w:p>
    <w:p w14:paraId="014B679A">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（三）供应商所提交的响应文件不按第七篇“响应文件编制要求”规定签字、盖章。</w:t>
      </w:r>
    </w:p>
    <w:p w14:paraId="725F2143">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（四）供应商的报价超过采购预算或最高限价的。</w:t>
      </w:r>
    </w:p>
    <w:p w14:paraId="1A80844B">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（五）供应商的平台报价与纸质文件正本网上询比报价函中的报价不一致的。</w:t>
      </w:r>
    </w:p>
    <w:p w14:paraId="0B00BB9B">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（六）法定代表人为同一个人的两个及两个以上法人，母公司、全资子公司及其控股公司，在同一分包采购中同时参与网上询比。</w:t>
      </w:r>
    </w:p>
    <w:p w14:paraId="1DE713F6">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（七）单位负责人为同一人或者存在直接控股、管理关系的不同供应商，参加同一合同项下的采购活动的。</w:t>
      </w:r>
    </w:p>
    <w:p w14:paraId="7ED4CCD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（八）为采购项目提供整体设计、规范编制或者项目管理、监理、检测等服务的供应商，再参加该采购项目的其他采购活动。</w:t>
      </w:r>
    </w:p>
    <w:p w14:paraId="2874AAF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（九）供应商的服务期、质量保证期及网上询比有效期不满足网上询比文件要求的。</w:t>
      </w:r>
    </w:p>
    <w:p w14:paraId="31DD33C5">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（十）供应商响应文件内容有与国家现行法律法规相违背的内容，或附有采购人无法接受的条件。</w:t>
      </w:r>
    </w:p>
    <w:p w14:paraId="269F2037">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（十一）供应商被列入失信被执行人、重大税收违法案件当事人名单、政府采购严重违法失信行为记录名单及其他不符合《中华人民共和国政府采购法》第二十二条规定条件的。</w:t>
      </w:r>
    </w:p>
    <w:p w14:paraId="5E28AA29">
      <w:pPr>
        <w:pStyle w:val="4"/>
        <w:spacing w:before="0" w:after="0" w:line="360" w:lineRule="auto"/>
        <w:rPr>
          <w:rFonts w:ascii="宋体" w:hAnsi="宋体" w:cs="宋体"/>
          <w:color w:val="auto"/>
          <w:sz w:val="24"/>
          <w:szCs w:val="24"/>
          <w:highlight w:val="none"/>
        </w:rPr>
      </w:pPr>
      <w:bookmarkStart w:id="99" w:name="_Toc18788"/>
      <w:bookmarkStart w:id="100" w:name="_Toc8369"/>
      <w:bookmarkStart w:id="101" w:name="_Toc29482"/>
      <w:r>
        <w:rPr>
          <w:rFonts w:hint="eastAsia" w:ascii="宋体" w:hAnsi="宋体" w:cs="宋体"/>
          <w:color w:val="auto"/>
          <w:sz w:val="24"/>
          <w:szCs w:val="24"/>
          <w:highlight w:val="none"/>
        </w:rPr>
        <w:t>四、采购终止</w:t>
      </w:r>
      <w:bookmarkEnd w:id="99"/>
      <w:bookmarkEnd w:id="100"/>
      <w:bookmarkEnd w:id="101"/>
    </w:p>
    <w:p w14:paraId="3EA7F36F">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出现下列情形之一的，采购人或者采购代理机构应当终止网上询比活动，发布项目终止公告并说明原因，重新开展采购活动：</w:t>
      </w:r>
    </w:p>
    <w:p w14:paraId="2CBCDBFA">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（一）因情况变化，不再符合规定的网上询比采购方式适用情形的。</w:t>
      </w:r>
    </w:p>
    <w:p w14:paraId="22D522A1">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7F07FCF5">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（三）通过资格性审查的供应商不足3家的，终止本次采购活动，并发布终止采购活动公告。</w:t>
      </w:r>
    </w:p>
    <w:p w14:paraId="0ACDF603">
      <w:pPr>
        <w:snapToGrid w:val="0"/>
        <w:spacing w:line="360" w:lineRule="auto"/>
        <w:ind w:firstLine="465"/>
        <w:rPr>
          <w:rFonts w:ascii="宋体" w:hAnsi="宋体" w:cs="宋体"/>
          <w:color w:val="auto"/>
          <w:sz w:val="24"/>
          <w:szCs w:val="24"/>
          <w:highlight w:val="none"/>
        </w:rPr>
      </w:pPr>
    </w:p>
    <w:p w14:paraId="3C6865C2">
      <w:pPr>
        <w:snapToGrid w:val="0"/>
        <w:spacing w:line="360" w:lineRule="auto"/>
        <w:ind w:firstLine="465"/>
        <w:rPr>
          <w:rFonts w:ascii="宋体" w:hAnsi="宋体" w:cs="宋体"/>
          <w:color w:val="auto"/>
          <w:sz w:val="24"/>
          <w:szCs w:val="24"/>
          <w:highlight w:val="none"/>
        </w:rPr>
      </w:pPr>
    </w:p>
    <w:p w14:paraId="0BC4197C">
      <w:pPr>
        <w:snapToGrid w:val="0"/>
        <w:spacing w:line="360" w:lineRule="auto"/>
        <w:ind w:firstLine="465"/>
        <w:rPr>
          <w:rFonts w:ascii="宋体" w:hAnsi="宋体" w:cs="宋体"/>
          <w:color w:val="auto"/>
          <w:sz w:val="24"/>
          <w:szCs w:val="24"/>
          <w:highlight w:val="none"/>
        </w:rPr>
      </w:pPr>
    </w:p>
    <w:p w14:paraId="66A55542">
      <w:pPr>
        <w:snapToGrid w:val="0"/>
        <w:spacing w:line="360" w:lineRule="auto"/>
        <w:ind w:firstLine="465"/>
        <w:rPr>
          <w:rFonts w:ascii="宋体" w:hAnsi="宋体" w:cs="宋体"/>
          <w:color w:val="auto"/>
          <w:sz w:val="24"/>
          <w:szCs w:val="24"/>
          <w:highlight w:val="none"/>
        </w:rPr>
      </w:pPr>
    </w:p>
    <w:p w14:paraId="6BAF8204">
      <w:pPr>
        <w:snapToGrid w:val="0"/>
        <w:spacing w:line="360" w:lineRule="auto"/>
        <w:ind w:firstLine="465"/>
        <w:rPr>
          <w:rFonts w:ascii="宋体" w:hAnsi="宋体" w:cs="宋体"/>
          <w:color w:val="auto"/>
          <w:sz w:val="24"/>
          <w:szCs w:val="24"/>
          <w:highlight w:val="none"/>
        </w:rPr>
      </w:pPr>
    </w:p>
    <w:p w14:paraId="4E2470B7">
      <w:pPr>
        <w:snapToGrid w:val="0"/>
        <w:spacing w:line="360" w:lineRule="auto"/>
        <w:ind w:firstLine="465"/>
        <w:rPr>
          <w:rFonts w:ascii="宋体" w:hAnsi="宋体" w:cs="宋体"/>
          <w:color w:val="auto"/>
          <w:sz w:val="24"/>
          <w:szCs w:val="24"/>
          <w:highlight w:val="none"/>
        </w:rPr>
      </w:pPr>
    </w:p>
    <w:p w14:paraId="3780A7D3">
      <w:pPr>
        <w:snapToGrid w:val="0"/>
        <w:spacing w:line="360" w:lineRule="auto"/>
        <w:ind w:firstLine="465"/>
        <w:rPr>
          <w:rFonts w:ascii="宋体" w:hAnsi="宋体" w:cs="宋体"/>
          <w:color w:val="auto"/>
          <w:sz w:val="24"/>
          <w:szCs w:val="24"/>
          <w:highlight w:val="none"/>
        </w:rPr>
      </w:pPr>
    </w:p>
    <w:p w14:paraId="735F55A5">
      <w:pPr>
        <w:snapToGrid w:val="0"/>
        <w:spacing w:line="360" w:lineRule="auto"/>
        <w:ind w:firstLine="465"/>
        <w:rPr>
          <w:rFonts w:ascii="宋体" w:hAnsi="宋体" w:cs="宋体"/>
          <w:color w:val="auto"/>
          <w:sz w:val="24"/>
          <w:szCs w:val="24"/>
          <w:highlight w:val="none"/>
        </w:rPr>
      </w:pPr>
    </w:p>
    <w:p w14:paraId="6ED5762F">
      <w:pPr>
        <w:pStyle w:val="3"/>
        <w:spacing w:line="360" w:lineRule="auto"/>
        <w:jc w:val="center"/>
        <w:rPr>
          <w:rFonts w:ascii="宋体" w:hAnsi="宋体" w:eastAsia="宋体" w:cs="宋体"/>
          <w:bCs/>
          <w:color w:val="auto"/>
          <w:szCs w:val="30"/>
          <w:highlight w:val="none"/>
        </w:rPr>
      </w:pPr>
      <w:bookmarkStart w:id="102" w:name="_Toc16807"/>
      <w:bookmarkStart w:id="103" w:name="_Toc19835"/>
      <w:r>
        <w:rPr>
          <w:rFonts w:hint="eastAsia" w:ascii="宋体" w:hAnsi="宋体" w:eastAsia="宋体" w:cs="宋体"/>
          <w:bCs/>
          <w:color w:val="auto"/>
          <w:sz w:val="36"/>
          <w:szCs w:val="30"/>
          <w:highlight w:val="none"/>
        </w:rPr>
        <w:t>第五篇  供应商须知</w:t>
      </w:r>
      <w:bookmarkEnd w:id="102"/>
      <w:bookmarkEnd w:id="103"/>
    </w:p>
    <w:p w14:paraId="4C8C67B6">
      <w:pPr>
        <w:pStyle w:val="4"/>
        <w:spacing w:before="0" w:after="0" w:line="360" w:lineRule="auto"/>
        <w:rPr>
          <w:rFonts w:ascii="宋体" w:hAnsi="宋体" w:cs="宋体"/>
          <w:color w:val="auto"/>
          <w:sz w:val="24"/>
          <w:szCs w:val="24"/>
          <w:highlight w:val="none"/>
        </w:rPr>
      </w:pPr>
      <w:bookmarkStart w:id="104" w:name="_Toc18927"/>
      <w:bookmarkStart w:id="105" w:name="_Toc2097"/>
      <w:bookmarkStart w:id="106" w:name="_Toc342913389"/>
      <w:bookmarkStart w:id="107" w:name="_Toc19217"/>
      <w:r>
        <w:rPr>
          <w:rFonts w:hint="eastAsia" w:ascii="宋体" w:hAnsi="宋体" w:cs="宋体"/>
          <w:color w:val="auto"/>
          <w:sz w:val="24"/>
          <w:szCs w:val="24"/>
          <w:highlight w:val="none"/>
        </w:rPr>
        <w:t>一、网上询比费用</w:t>
      </w:r>
      <w:bookmarkEnd w:id="104"/>
      <w:bookmarkEnd w:id="105"/>
      <w:bookmarkEnd w:id="106"/>
      <w:bookmarkEnd w:id="107"/>
    </w:p>
    <w:p w14:paraId="1CB370A6">
      <w:pPr>
        <w:pStyle w:val="26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参与网上询比的供应商应承担其编制响应文件与递交响应文件所涉及的一切费用，不论网上询比结果如何，采购人和采购代理机构在任何情况下无义务也无责任承担这些费用。</w:t>
      </w:r>
    </w:p>
    <w:p w14:paraId="24E2881E">
      <w:pPr>
        <w:pStyle w:val="4"/>
        <w:tabs>
          <w:tab w:val="left" w:pos="2640"/>
        </w:tabs>
        <w:spacing w:before="0" w:after="0" w:line="360" w:lineRule="auto"/>
        <w:rPr>
          <w:rFonts w:ascii="宋体" w:hAnsi="宋体" w:cs="宋体"/>
          <w:color w:val="auto"/>
          <w:sz w:val="24"/>
          <w:szCs w:val="24"/>
          <w:highlight w:val="none"/>
        </w:rPr>
      </w:pPr>
      <w:bookmarkStart w:id="108" w:name="_Toc32061"/>
      <w:bookmarkStart w:id="109" w:name="_Toc342913391"/>
      <w:bookmarkStart w:id="110" w:name="_Toc25299"/>
      <w:bookmarkStart w:id="111" w:name="_Toc29025"/>
      <w:r>
        <w:rPr>
          <w:rFonts w:hint="eastAsia" w:ascii="宋体" w:hAnsi="宋体" w:cs="宋体"/>
          <w:color w:val="auto"/>
          <w:sz w:val="24"/>
          <w:szCs w:val="24"/>
          <w:highlight w:val="none"/>
        </w:rPr>
        <w:t>二、网上询比文件</w:t>
      </w:r>
      <w:bookmarkEnd w:id="108"/>
      <w:bookmarkEnd w:id="109"/>
      <w:bookmarkEnd w:id="110"/>
      <w:bookmarkEnd w:id="111"/>
    </w:p>
    <w:p w14:paraId="790B30D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（一）网上询比文件由采购邀请书、采购项目技术需求、采购项目商务需求、网上询比程序及方法、评审标准、响应无效和采购终止、供应商须知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合同主要条款和格式合同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7174DC6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（二）采购人（或采购代理机构）所作的一切有效的书面通知、修改及补充，都是网上询比文件不可分割的部分。</w:t>
      </w:r>
    </w:p>
    <w:p w14:paraId="3AAF123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（三）网上询比文件的解释</w:t>
      </w:r>
    </w:p>
    <w:p w14:paraId="433F27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网上询比文件有疑问，必须以书面形式在提交响应文件截止时间2个工作日前向采购人（或采购代理机构）要求澄清，采购人（或采购代理机构）可视具体情况做出处理或答复。如供应商未提出疑问，视为完全理解并同意本网上询比文件。一经进入网上询比程序，即视为供应商已详细阅读全部文件资料，完全理解网上询比文件所有条款内容并同意放弃对这方面有不明白及误解的权利。</w:t>
      </w:r>
    </w:p>
    <w:p w14:paraId="7896B72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（四）本网上询比文件中，网上询比小组根据与供应商进行网上询比可能实质性变动的内容为网上询比文件第二、三、六篇全部内容。</w:t>
      </w:r>
    </w:p>
    <w:p w14:paraId="10CC694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（五）评审的依据为网上询比文件和响应文件（含有效的书面承诺）。评审小组判断响应文件对网上询比文件的响应，仅基于响应文件本身而不靠外部证据。</w:t>
      </w:r>
    </w:p>
    <w:p w14:paraId="0E08ED98">
      <w:pPr>
        <w:pStyle w:val="4"/>
        <w:spacing w:before="0" w:after="0" w:line="360" w:lineRule="auto"/>
        <w:rPr>
          <w:rFonts w:ascii="宋体" w:hAnsi="宋体" w:cs="宋体"/>
          <w:color w:val="auto"/>
          <w:sz w:val="24"/>
          <w:szCs w:val="24"/>
          <w:highlight w:val="none"/>
        </w:rPr>
      </w:pPr>
      <w:bookmarkStart w:id="112" w:name="_Toc13364"/>
      <w:bookmarkStart w:id="113" w:name="_Toc342913392"/>
      <w:bookmarkStart w:id="114" w:name="_Toc13642"/>
      <w:bookmarkStart w:id="115" w:name="_Toc179714297"/>
      <w:bookmarkStart w:id="116" w:name="_Toc102227318"/>
      <w:bookmarkStart w:id="117" w:name="_Toc4904"/>
      <w:r>
        <w:rPr>
          <w:rFonts w:hint="eastAsia" w:ascii="宋体" w:hAnsi="宋体" w:cs="宋体"/>
          <w:color w:val="auto"/>
          <w:sz w:val="24"/>
          <w:szCs w:val="24"/>
          <w:highlight w:val="none"/>
        </w:rPr>
        <w:t>三、网上询比要求</w:t>
      </w:r>
      <w:bookmarkEnd w:id="112"/>
      <w:bookmarkEnd w:id="113"/>
      <w:bookmarkEnd w:id="114"/>
      <w:bookmarkEnd w:id="115"/>
      <w:bookmarkEnd w:id="116"/>
      <w:bookmarkEnd w:id="117"/>
    </w:p>
    <w:p w14:paraId="649AC6E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58D3085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1.供应商应当按照网上询比文件的要求编制响应文件，并对网上询比文件提出的要求和条件作出实质性响应，响应文件原则上采用软面订本，同时应编制完整的页码、目录。</w:t>
      </w:r>
    </w:p>
    <w:p w14:paraId="74EFCB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7729741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1191A7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259F14D6">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本项目不接受联合体竞标。</w:t>
      </w:r>
    </w:p>
    <w:p w14:paraId="6F4B5BD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（三）网上询比有效期：响应文件及有关承诺文件有效期为提交响应文件截止时间起90天。</w:t>
      </w:r>
    </w:p>
    <w:p w14:paraId="336252E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2CCB723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1.若供应商所递交的响应文件中的价格出现大写金额和小写金额不一致的错误，以大写金额修正为准。</w:t>
      </w:r>
    </w:p>
    <w:p w14:paraId="50D78C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2.评审小组按上述修正错误的原则及方法修正供应商的报价，供应商同意并签字确认后，修正后的报价对供应商具有约束作用。如果供应商不接受修正后的价格，将失去成为供应商的资格。</w:t>
      </w:r>
    </w:p>
    <w:p w14:paraId="641A2FF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2A17EBC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须在平台报价并上传盖章后的响应文件电子文档一份，线下询比时提供响应文件一式三份，其中正本一份，副本两份（网上电子文档内容应与纸质文件正本、副本一致，如不一致以纸质文件正本为准，副本可为正本的复印件。）</w:t>
      </w:r>
    </w:p>
    <w:p w14:paraId="132EBFF9">
      <w:pPr>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注：若供应商的平台报价与纸质文件正本网上询比报价函中的报价不一致，按响应无效处理。</w:t>
      </w:r>
    </w:p>
    <w:p w14:paraId="2F53C24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在网上电子文档及响应文件正本中，网上询比文件第七篇响应文件编制要求中规定签字、盖章的地方必须按其规定签字、盖章。</w:t>
      </w:r>
    </w:p>
    <w:p w14:paraId="15215CC1">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6EFCF2B5">
      <w:pPr>
        <w:pStyle w:val="31"/>
        <w:spacing w:line="360" w:lineRule="auto"/>
        <w:ind w:firstLine="480" w:firstLineChars="200"/>
        <w:rPr>
          <w:rFonts w:hAnsi="宋体" w:cs="宋体"/>
          <w:color w:val="auto"/>
          <w:sz w:val="24"/>
          <w:highlight w:val="none"/>
        </w:rPr>
      </w:pPr>
      <w:r>
        <w:rPr>
          <w:rFonts w:hint="eastAsia" w:hAnsi="宋体" w:cs="宋体"/>
          <w:color w:val="auto"/>
          <w:sz w:val="24"/>
          <w:highlight w:val="none"/>
        </w:rPr>
        <w:t>1.响应文件的密封与标记</w:t>
      </w:r>
    </w:p>
    <w:p w14:paraId="4D04EB57">
      <w:pPr>
        <w:pStyle w:val="31"/>
        <w:spacing w:line="360" w:lineRule="auto"/>
        <w:ind w:firstLine="480" w:firstLineChars="200"/>
        <w:rPr>
          <w:rFonts w:hAnsi="宋体" w:cs="宋体"/>
          <w:color w:val="auto"/>
          <w:sz w:val="24"/>
          <w:highlight w:val="none"/>
        </w:rPr>
      </w:pPr>
      <w:r>
        <w:rPr>
          <w:rFonts w:hint="eastAsia" w:hAnsi="宋体" w:cs="宋体"/>
          <w:color w:val="auto"/>
          <w:sz w:val="24"/>
          <w:highlight w:val="none"/>
        </w:rPr>
        <w:t>1.1响应文件的正本、副本均应密封送达线下开标地点，应在封套上注明采购项目名称、供应商名称。若正本、副本分别进行密封的，还应在封套上注明“正本”、“副本”字样。</w:t>
      </w:r>
    </w:p>
    <w:p w14:paraId="007AF889">
      <w:pPr>
        <w:pStyle w:val="31"/>
        <w:spacing w:line="360" w:lineRule="auto"/>
        <w:ind w:firstLine="480" w:firstLineChars="200"/>
        <w:rPr>
          <w:rFonts w:hAnsi="宋体" w:cs="宋体"/>
          <w:color w:val="auto"/>
          <w:sz w:val="24"/>
          <w:highlight w:val="none"/>
        </w:rPr>
      </w:pPr>
      <w:r>
        <w:rPr>
          <w:rFonts w:hint="eastAsia" w:hAnsi="宋体" w:cs="宋体"/>
          <w:color w:val="auto"/>
          <w:sz w:val="24"/>
          <w:highlight w:val="none"/>
        </w:rPr>
        <w:t>1.2封套的封口处应加盖供应商公章或由法定代表人授权代表签字。</w:t>
      </w:r>
    </w:p>
    <w:p w14:paraId="4C45974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2.如果未按上述规定进行密封和标记，采购代理机构对响应文件误投、丢失或提前拆封不负责任。</w:t>
      </w:r>
    </w:p>
    <w:p w14:paraId="40661C6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340C973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，至少1人应为法定代表人或具有法定代表人授权委托书的授权代表。</w:t>
      </w:r>
    </w:p>
    <w:p w14:paraId="47ADB4A0">
      <w:pPr>
        <w:pStyle w:val="4"/>
        <w:spacing w:before="0" w:after="0" w:line="360" w:lineRule="auto"/>
        <w:rPr>
          <w:rFonts w:ascii="宋体" w:hAnsi="宋体" w:cs="宋体"/>
          <w:color w:val="auto"/>
          <w:sz w:val="24"/>
          <w:szCs w:val="24"/>
          <w:highlight w:val="none"/>
        </w:rPr>
      </w:pPr>
      <w:bookmarkStart w:id="118" w:name="_Toc22553"/>
      <w:bookmarkStart w:id="119" w:name="_Toc13315"/>
      <w:bookmarkStart w:id="120" w:name="_Toc23012"/>
      <w:r>
        <w:rPr>
          <w:rFonts w:hint="eastAsia" w:ascii="宋体" w:hAnsi="宋体" w:cs="宋体"/>
          <w:color w:val="auto"/>
          <w:sz w:val="24"/>
          <w:szCs w:val="24"/>
          <w:highlight w:val="none"/>
        </w:rPr>
        <w:t>四、成交供应商的确认和变更</w:t>
      </w:r>
      <w:bookmarkEnd w:id="118"/>
      <w:bookmarkEnd w:id="119"/>
      <w:bookmarkEnd w:id="120"/>
    </w:p>
    <w:p w14:paraId="46C661A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00200A1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736DBCC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4B37DD6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5866E9AF">
      <w:pPr>
        <w:pStyle w:val="4"/>
        <w:spacing w:before="0" w:after="0" w:line="360" w:lineRule="auto"/>
        <w:rPr>
          <w:rFonts w:ascii="宋体" w:hAnsi="宋体" w:cs="宋体"/>
          <w:color w:val="auto"/>
          <w:sz w:val="24"/>
          <w:szCs w:val="24"/>
          <w:highlight w:val="none"/>
        </w:rPr>
      </w:pPr>
      <w:bookmarkStart w:id="121" w:name="_Toc102227321"/>
      <w:bookmarkStart w:id="122" w:name="_Toc342913395"/>
      <w:bookmarkStart w:id="123" w:name="_Toc15850"/>
      <w:bookmarkStart w:id="124" w:name="_Toc8128"/>
      <w:bookmarkStart w:id="125" w:name="_Toc747"/>
      <w:r>
        <w:rPr>
          <w:rFonts w:hint="eastAsia" w:ascii="宋体" w:hAnsi="宋体" w:cs="宋体"/>
          <w:color w:val="auto"/>
          <w:sz w:val="24"/>
          <w:szCs w:val="24"/>
          <w:highlight w:val="none"/>
        </w:rPr>
        <w:t>五、成交通知</w:t>
      </w:r>
      <w:bookmarkEnd w:id="121"/>
      <w:bookmarkEnd w:id="122"/>
      <w:bookmarkEnd w:id="123"/>
      <w:bookmarkEnd w:id="124"/>
      <w:bookmarkEnd w:id="125"/>
    </w:p>
    <w:p w14:paraId="6868DBA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（一）成交供应商确定后，采购人或采购代理机构将在行采家-电子竞采（https://www.gec123.com/xe/）上发布成交结果公告。</w:t>
      </w:r>
    </w:p>
    <w:p w14:paraId="7764BB4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6DC24C9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16B6867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p w14:paraId="014CE0EC">
      <w:pPr>
        <w:pStyle w:val="4"/>
        <w:spacing w:before="0" w:after="0" w:line="360" w:lineRule="auto"/>
        <w:rPr>
          <w:rFonts w:ascii="宋体" w:hAnsi="宋体" w:cs="宋体"/>
          <w:color w:val="auto"/>
          <w:sz w:val="24"/>
          <w:szCs w:val="24"/>
          <w:highlight w:val="none"/>
        </w:rPr>
      </w:pPr>
      <w:bookmarkStart w:id="126" w:name="_Toc24045"/>
      <w:bookmarkStart w:id="127" w:name="_Toc31861"/>
      <w:bookmarkStart w:id="128" w:name="_Toc19411"/>
      <w:r>
        <w:rPr>
          <w:rFonts w:hint="eastAsia" w:ascii="宋体" w:hAnsi="宋体" w:cs="宋体"/>
          <w:color w:val="auto"/>
          <w:sz w:val="24"/>
          <w:szCs w:val="24"/>
          <w:highlight w:val="none"/>
        </w:rPr>
        <w:t>六、采购代理服务费</w:t>
      </w:r>
      <w:bookmarkEnd w:id="126"/>
      <w:bookmarkEnd w:id="127"/>
      <w:bookmarkEnd w:id="128"/>
    </w:p>
    <w:p w14:paraId="3DBDB56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bookmarkStart w:id="129" w:name="OLE_LINK7"/>
      <w:r>
        <w:rPr>
          <w:rFonts w:hint="eastAsia" w:ascii="宋体" w:hAnsi="宋体" w:cs="宋体"/>
          <w:color w:val="auto"/>
          <w:sz w:val="24"/>
          <w:szCs w:val="24"/>
          <w:highlight w:val="none"/>
        </w:rPr>
        <w:t>供应商成交后，由成交供应商向采购代理机构缴纳采购代理服务费，采购代理服务费收取标准按照</w:t>
      </w:r>
      <w:bookmarkEnd w:id="129"/>
      <w:r>
        <w:rPr>
          <w:rFonts w:hint="eastAsia" w:ascii="宋体" w:hAnsi="宋体" w:cs="宋体"/>
          <w:color w:val="auto"/>
          <w:sz w:val="24"/>
          <w:szCs w:val="24"/>
          <w:highlight w:val="none"/>
          <w:lang w:eastAsia="zh-CN"/>
        </w:rPr>
        <w:t>定额叁仟元整收取。</w:t>
      </w:r>
    </w:p>
    <w:p w14:paraId="5D708FC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（二）采购代理服务费缴纳账号：</w:t>
      </w:r>
    </w:p>
    <w:p w14:paraId="1378505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户名：重庆千策招标代理有限公司</w:t>
      </w:r>
    </w:p>
    <w:p w14:paraId="614789C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开户行：中国建设银行重庆杨家坪支行</w:t>
      </w:r>
    </w:p>
    <w:p w14:paraId="538E363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账号：50050103360000000623</w:t>
      </w:r>
    </w:p>
    <w:p w14:paraId="158ABE62">
      <w:pPr>
        <w:pStyle w:val="4"/>
        <w:spacing w:before="0" w:after="0" w:line="360" w:lineRule="auto"/>
        <w:rPr>
          <w:rFonts w:ascii="宋体" w:hAnsi="宋体" w:cs="宋体"/>
          <w:color w:val="auto"/>
          <w:sz w:val="24"/>
          <w:szCs w:val="24"/>
          <w:highlight w:val="none"/>
        </w:rPr>
      </w:pPr>
      <w:bookmarkStart w:id="130" w:name="_Toc5361"/>
      <w:bookmarkStart w:id="131" w:name="_Toc8778"/>
      <w:bookmarkStart w:id="132" w:name="_Toc12816"/>
      <w:r>
        <w:rPr>
          <w:rFonts w:hint="eastAsia" w:ascii="宋体" w:hAnsi="宋体" w:cs="宋体"/>
          <w:color w:val="auto"/>
          <w:sz w:val="24"/>
          <w:szCs w:val="24"/>
          <w:highlight w:val="none"/>
        </w:rPr>
        <w:t>七、关于质疑和投诉</w:t>
      </w:r>
      <w:bookmarkEnd w:id="130"/>
      <w:bookmarkEnd w:id="131"/>
      <w:bookmarkEnd w:id="132"/>
    </w:p>
    <w:p w14:paraId="5EC6C8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（一）质疑</w:t>
      </w:r>
    </w:p>
    <w:p w14:paraId="6AD030D1">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供应商认为采购文件、采购过程和成交结果使自己的权益受到伤害的，可向采购人或采购代理机构以书面形式提出质疑。</w:t>
      </w:r>
    </w:p>
    <w:p w14:paraId="156D87D6">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提出质疑的应当是参与所质疑项目采购活动的供应商。</w:t>
      </w:r>
    </w:p>
    <w:p w14:paraId="569292AF">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1.质疑时限、内容</w:t>
      </w:r>
    </w:p>
    <w:p w14:paraId="59295EA7">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5631EB04">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1.2 供应商对采购过程提出质疑的，应在各采购程序环节结束之日起七个工作日内提出。</w:t>
      </w:r>
    </w:p>
    <w:p w14:paraId="6BA2512C">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1.3供应商对成交结果提出质疑的，应当在成交结果公告期限届满之日起七个工作日内提出。</w:t>
      </w:r>
    </w:p>
    <w:p w14:paraId="0E582323">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1.4供应商提出质疑应当提交质疑函和必要的证明材料，质疑函应当包括下列内容：</w:t>
      </w:r>
    </w:p>
    <w:p w14:paraId="7034734C">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1.4.1供应商的姓名或者名称、地址、邮编、联系人及联系电话；</w:t>
      </w:r>
    </w:p>
    <w:p w14:paraId="0AD133FD">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1.4.2质疑项目的名称、项目号以及项目编号；</w:t>
      </w:r>
    </w:p>
    <w:p w14:paraId="7FBC6191">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1.4.3具体、明确的质疑事项和与质疑事项相关的请求；</w:t>
      </w:r>
    </w:p>
    <w:p w14:paraId="690A7E0D">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1.4.4事实依据；</w:t>
      </w:r>
    </w:p>
    <w:p w14:paraId="22934106">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1.4.5必要的法律依据；</w:t>
      </w:r>
    </w:p>
    <w:p w14:paraId="606C1B6B">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1.4.6提出质疑的日期；</w:t>
      </w:r>
    </w:p>
    <w:p w14:paraId="6EFA6AFD">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1.4.7营业执照（或事业单位法人证书，或个体工商户营业执照或有效的自然人身份证明、组织机构代码证）复印件；</w:t>
      </w:r>
    </w:p>
    <w:p w14:paraId="2D80423D">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1.4.8法定代表人授权委托书原件、法定代表人身份证复印件和其授权代表的身份证复印件（供应商为自然人的提供自然人身份证复印件）；</w:t>
      </w:r>
    </w:p>
    <w:p w14:paraId="0A05998F">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1.5供应商为自然人的，质疑函应当由本人签字；供应商为法人或者其他组织的，质疑函应当由法定代表人、主要负责人，或者其授权代表签字或者盖章，并加盖公章。</w:t>
      </w:r>
    </w:p>
    <w:p w14:paraId="7D84940F">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2.质疑答复</w:t>
      </w:r>
    </w:p>
    <w:p w14:paraId="0EE9E1DA">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33150111">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3.其他</w:t>
      </w:r>
    </w:p>
    <w:p w14:paraId="4A9A4691">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379FD93C">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66E6817E">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（二）投诉</w:t>
      </w:r>
    </w:p>
    <w:p w14:paraId="78901028">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71CE04ED">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3F59B1C3">
      <w:pPr>
        <w:spacing w:line="360" w:lineRule="auto"/>
        <w:ind w:right="12" w:firstLine="48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284DAE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046BFC38">
      <w:pPr>
        <w:pStyle w:val="4"/>
        <w:spacing w:before="0" w:after="0" w:line="360" w:lineRule="auto"/>
        <w:rPr>
          <w:rFonts w:ascii="宋体" w:hAnsi="宋体" w:cs="宋体"/>
          <w:color w:val="auto"/>
          <w:sz w:val="24"/>
          <w:szCs w:val="24"/>
          <w:highlight w:val="none"/>
        </w:rPr>
      </w:pPr>
      <w:bookmarkStart w:id="133" w:name="_Toc102227322"/>
      <w:bookmarkStart w:id="134" w:name="_Toc342913396"/>
      <w:bookmarkStart w:id="135" w:name="_Toc31276"/>
      <w:bookmarkStart w:id="136" w:name="_Toc14365"/>
      <w:bookmarkStart w:id="137" w:name="_Toc21931"/>
      <w:r>
        <w:rPr>
          <w:rFonts w:hint="eastAsia" w:ascii="宋体" w:hAnsi="宋体" w:cs="宋体"/>
          <w:color w:val="auto"/>
          <w:sz w:val="24"/>
          <w:szCs w:val="24"/>
          <w:highlight w:val="none"/>
        </w:rPr>
        <w:t>八、签订</w:t>
      </w:r>
      <w:bookmarkEnd w:id="133"/>
      <w:r>
        <w:rPr>
          <w:rFonts w:hint="eastAsia" w:ascii="宋体" w:hAnsi="宋体" w:cs="宋体"/>
          <w:color w:val="auto"/>
          <w:sz w:val="24"/>
          <w:szCs w:val="24"/>
          <w:highlight w:val="none"/>
        </w:rPr>
        <w:t>合同</w:t>
      </w:r>
      <w:bookmarkEnd w:id="134"/>
      <w:bookmarkEnd w:id="135"/>
      <w:bookmarkEnd w:id="136"/>
      <w:bookmarkEnd w:id="137"/>
    </w:p>
    <w:p w14:paraId="2879B99C">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（一）采购人应当自成交通知书发出之日起二十日内，按照网上询比文件和成交供应商响应文件的约定，与成交供应商签订书面合同。所签订的合同不得对网上询比文件和供应商的响应文件作实质性修改。</w:t>
      </w:r>
    </w:p>
    <w:p w14:paraId="16C09EAF">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（二）网上询比文件、供应商的响应文件及澄清文件等，均为签订采购合同的依据。</w:t>
      </w:r>
    </w:p>
    <w:p w14:paraId="2A89BEB7">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489B188E">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（四）合同原则上应按照《采购合同》签订，相关单位要求适用合同通用格式版本的，应按其要求另行签订其他合同。</w:t>
      </w:r>
    </w:p>
    <w:p w14:paraId="5BEC3976">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（五）采购人要求成交供应商提供履约保证金的，应当在网上询比文件中予以约定。成交供应商履约完毕后，采购人应于五日内无息退还其履约保证金。</w:t>
      </w:r>
    </w:p>
    <w:p w14:paraId="673FB752">
      <w:pPr>
        <w:pStyle w:val="3"/>
        <w:spacing w:line="360" w:lineRule="auto"/>
        <w:jc w:val="center"/>
        <w:rPr>
          <w:rFonts w:ascii="宋体" w:hAnsi="宋体" w:eastAsia="宋体" w:cs="宋体"/>
          <w:color w:val="auto"/>
          <w:sz w:val="36"/>
          <w:szCs w:val="30"/>
          <w:highlight w:val="none"/>
        </w:rPr>
      </w:pPr>
    </w:p>
    <w:p w14:paraId="4878073F">
      <w:pPr>
        <w:widowControl/>
        <w:jc w:val="left"/>
        <w:rPr>
          <w:rFonts w:ascii="宋体" w:hAnsi="宋体" w:cs="宋体"/>
          <w:b/>
          <w:color w:val="auto"/>
          <w:sz w:val="36"/>
          <w:szCs w:val="30"/>
          <w:highlight w:val="none"/>
        </w:rPr>
      </w:pPr>
      <w:r>
        <w:rPr>
          <w:rFonts w:hint="eastAsia" w:ascii="宋体" w:hAnsi="宋体" w:cs="宋体"/>
          <w:color w:val="auto"/>
          <w:sz w:val="36"/>
          <w:szCs w:val="30"/>
          <w:highlight w:val="none"/>
        </w:rPr>
        <w:br w:type="page"/>
      </w:r>
    </w:p>
    <w:p w14:paraId="5AD15B3D">
      <w:pPr>
        <w:pStyle w:val="3"/>
        <w:spacing w:before="0" w:beforeLines="0" w:after="0" w:afterLines="0" w:line="360" w:lineRule="auto"/>
        <w:jc w:val="center"/>
        <w:rPr>
          <w:rFonts w:hint="default" w:ascii="宋体" w:hAnsi="宋体" w:eastAsia="宋体" w:cs="宋体"/>
          <w:color w:val="auto"/>
          <w:sz w:val="44"/>
          <w:szCs w:val="24"/>
          <w:highlight w:val="none"/>
        </w:rPr>
      </w:pPr>
      <w:bookmarkStart w:id="138" w:name="_Toc32083"/>
      <w:bookmarkStart w:id="139" w:name="_Toc23637"/>
      <w:r>
        <w:rPr>
          <w:rFonts w:hint="eastAsia" w:ascii="宋体" w:hAnsi="宋体" w:eastAsia="宋体" w:cs="宋体"/>
          <w:color w:val="auto"/>
          <w:sz w:val="36"/>
          <w:szCs w:val="30"/>
          <w:highlight w:val="none"/>
        </w:rPr>
        <w:t xml:space="preserve">第六篇  </w:t>
      </w:r>
      <w:r>
        <w:rPr>
          <w:rFonts w:hint="default" w:ascii="宋体" w:hAnsi="宋体" w:eastAsia="宋体" w:cs="宋体"/>
          <w:color w:val="auto"/>
          <w:sz w:val="36"/>
          <w:szCs w:val="30"/>
          <w:highlight w:val="none"/>
        </w:rPr>
        <w:t>采购合同（参考格式）</w:t>
      </w:r>
      <w:bookmarkEnd w:id="138"/>
      <w:bookmarkEnd w:id="139"/>
    </w:p>
    <w:p w14:paraId="3813B627">
      <w:pPr>
        <w:spacing w:beforeLines="0" w:afterLines="0" w:line="500" w:lineRule="exact"/>
        <w:jc w:val="center"/>
        <w:rPr>
          <w:rFonts w:hint="default" w:ascii="宋体" w:hAnsi="宋体" w:eastAsia="宋体" w:cs="宋体"/>
          <w:b/>
          <w:color w:val="auto"/>
          <w:sz w:val="28"/>
          <w:szCs w:val="13"/>
          <w:highlight w:val="none"/>
        </w:rPr>
      </w:pPr>
      <w:r>
        <w:rPr>
          <w:rFonts w:hint="default" w:ascii="宋体" w:hAnsi="宋体" w:eastAsia="宋体" w:cs="宋体"/>
          <w:b/>
          <w:color w:val="auto"/>
          <w:sz w:val="28"/>
          <w:szCs w:val="13"/>
          <w:highlight w:val="none"/>
        </w:rPr>
        <w:t>采购合同</w:t>
      </w:r>
    </w:p>
    <w:p w14:paraId="1A1A5FDE">
      <w:pPr>
        <w:spacing w:beforeLines="0" w:afterLines="0" w:line="500" w:lineRule="exact"/>
        <w:jc w:val="center"/>
        <w:rPr>
          <w:rFonts w:hint="default" w:ascii="宋体" w:hAnsi="宋体" w:eastAsia="宋体" w:cs="宋体"/>
          <w:color w:val="auto"/>
          <w:sz w:val="28"/>
          <w:szCs w:val="24"/>
          <w:highlight w:val="none"/>
        </w:rPr>
      </w:pPr>
      <w:r>
        <w:rPr>
          <w:rFonts w:hint="default" w:ascii="宋体" w:hAnsi="宋体" w:eastAsia="宋体" w:cs="宋体"/>
          <w:color w:val="auto"/>
          <w:sz w:val="28"/>
          <w:szCs w:val="24"/>
          <w:highlight w:val="none"/>
        </w:rPr>
        <w:t>（采购项目编号：     ）</w:t>
      </w:r>
    </w:p>
    <w:p w14:paraId="541BD081">
      <w:pPr>
        <w:spacing w:beforeLines="0" w:afterLines="0" w:line="500" w:lineRule="exact"/>
        <w:rPr>
          <w:rFonts w:hint="default" w:ascii="宋体" w:hAnsi="宋体" w:eastAsia="宋体" w:cs="宋体"/>
          <w:color w:val="auto"/>
          <w:sz w:val="24"/>
          <w:szCs w:val="24"/>
          <w:highlight w:val="none"/>
        </w:rPr>
      </w:pPr>
    </w:p>
    <w:p w14:paraId="367229D2">
      <w:pPr>
        <w:spacing w:beforeLines="0" w:afterLines="0" w:line="5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甲方（需方）：___________________________      计价单位：____________</w:t>
      </w:r>
    </w:p>
    <w:p w14:paraId="31A4F87F">
      <w:pPr>
        <w:spacing w:beforeLines="0" w:afterLines="0" w:line="5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乙方（供方）：___________________________      计量单位：_____________</w:t>
      </w:r>
    </w:p>
    <w:p w14:paraId="5294E653">
      <w:pPr>
        <w:spacing w:beforeLines="0" w:afterLines="0" w:line="500" w:lineRule="exact"/>
        <w:rPr>
          <w:rFonts w:hint="default" w:ascii="宋体" w:hAnsi="宋体" w:eastAsia="宋体" w:cs="宋体"/>
          <w:color w:val="auto"/>
          <w:sz w:val="24"/>
          <w:szCs w:val="24"/>
          <w:highlight w:val="none"/>
        </w:rPr>
      </w:pPr>
    </w:p>
    <w:p w14:paraId="0BB1B00B">
      <w:pPr>
        <w:spacing w:beforeLines="0" w:afterLines="0" w:line="5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经双方协商一致，达成以下采购合同：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62A0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65B63A">
            <w:pPr>
              <w:spacing w:beforeLines="0" w:afterLines="0" w:line="240" w:lineRule="atLeast"/>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名称</w:t>
            </w: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345EBD">
            <w:pPr>
              <w:spacing w:beforeLines="0" w:afterLines="0" w:line="240" w:lineRule="atLeast"/>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数量</w:t>
            </w: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5181F78">
            <w:pPr>
              <w:spacing w:beforeLines="0" w:afterLines="0" w:line="240" w:lineRule="atLeast"/>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综合单价</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C747C">
            <w:pPr>
              <w:spacing w:beforeLines="0" w:afterLines="0" w:line="240" w:lineRule="atLeast"/>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总价</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471AE6">
            <w:pPr>
              <w:spacing w:beforeLines="0" w:afterLines="0" w:line="240" w:lineRule="atLeast"/>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工期</w:t>
            </w: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82D6B">
            <w:pPr>
              <w:spacing w:beforeLines="0" w:afterLines="0" w:line="240" w:lineRule="atLeast"/>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实施地点</w:t>
            </w:r>
          </w:p>
        </w:tc>
      </w:tr>
      <w:tr w14:paraId="01C6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196BDB">
            <w:pPr>
              <w:spacing w:beforeLines="0" w:afterLines="0" w:line="240" w:lineRule="atLeast"/>
              <w:jc w:val="center"/>
              <w:rPr>
                <w:rFonts w:hint="default" w:ascii="宋体" w:hAnsi="宋体" w:eastAsia="宋体" w:cs="宋体"/>
                <w:color w:val="auto"/>
                <w:sz w:val="24"/>
                <w:szCs w:val="24"/>
                <w:highlight w:val="none"/>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092E85">
            <w:pPr>
              <w:spacing w:beforeLines="0" w:afterLines="0" w:line="240" w:lineRule="atLeast"/>
              <w:jc w:val="center"/>
              <w:rPr>
                <w:rFonts w:hint="default" w:ascii="宋体" w:hAnsi="宋体" w:eastAsia="宋体" w:cs="宋体"/>
                <w:color w:val="auto"/>
                <w:sz w:val="24"/>
                <w:szCs w:val="24"/>
                <w:highlight w:val="none"/>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A30E019">
            <w:pPr>
              <w:spacing w:beforeLines="0" w:afterLines="0" w:line="240" w:lineRule="atLeast"/>
              <w:jc w:val="center"/>
              <w:rPr>
                <w:rFonts w:hint="default"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22876">
            <w:pPr>
              <w:spacing w:beforeLines="0" w:afterLines="0" w:line="240" w:lineRule="atLeast"/>
              <w:jc w:val="center"/>
              <w:rPr>
                <w:rFonts w:hint="default"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F5CED">
            <w:pPr>
              <w:spacing w:beforeLines="0" w:afterLines="0" w:line="240" w:lineRule="atLeast"/>
              <w:jc w:val="center"/>
              <w:rPr>
                <w:rFonts w:hint="default" w:ascii="宋体" w:hAnsi="宋体" w:eastAsia="宋体" w:cs="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353EBD">
            <w:pPr>
              <w:spacing w:beforeLines="0" w:afterLines="0" w:line="240" w:lineRule="atLeast"/>
              <w:jc w:val="center"/>
              <w:rPr>
                <w:rFonts w:hint="default" w:ascii="宋体" w:hAnsi="宋体" w:eastAsia="宋体" w:cs="宋体"/>
                <w:color w:val="auto"/>
                <w:sz w:val="24"/>
                <w:szCs w:val="24"/>
                <w:highlight w:val="none"/>
              </w:rPr>
            </w:pPr>
          </w:p>
        </w:tc>
      </w:tr>
      <w:tr w14:paraId="116F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51017">
            <w:pPr>
              <w:spacing w:beforeLines="0" w:afterLines="0" w:line="240" w:lineRule="atLeast"/>
              <w:jc w:val="center"/>
              <w:rPr>
                <w:rFonts w:hint="default" w:ascii="宋体" w:hAnsi="宋体" w:eastAsia="宋体" w:cs="宋体"/>
                <w:color w:val="auto"/>
                <w:sz w:val="24"/>
                <w:szCs w:val="24"/>
                <w:highlight w:val="none"/>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08D29D">
            <w:pPr>
              <w:spacing w:beforeLines="0" w:afterLines="0" w:line="240" w:lineRule="atLeast"/>
              <w:jc w:val="center"/>
              <w:rPr>
                <w:rFonts w:hint="default" w:ascii="宋体" w:hAnsi="宋体" w:eastAsia="宋体" w:cs="宋体"/>
                <w:color w:val="auto"/>
                <w:sz w:val="24"/>
                <w:szCs w:val="24"/>
                <w:highlight w:val="none"/>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54AC0AA">
            <w:pPr>
              <w:spacing w:beforeLines="0" w:afterLines="0" w:line="240" w:lineRule="atLeast"/>
              <w:jc w:val="center"/>
              <w:rPr>
                <w:rFonts w:hint="default"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54CD6">
            <w:pPr>
              <w:spacing w:beforeLines="0" w:afterLines="0" w:line="240" w:lineRule="atLeast"/>
              <w:jc w:val="center"/>
              <w:rPr>
                <w:rFonts w:hint="default"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01840">
            <w:pPr>
              <w:spacing w:beforeLines="0" w:afterLines="0" w:line="240" w:lineRule="atLeast"/>
              <w:jc w:val="center"/>
              <w:rPr>
                <w:rFonts w:hint="default" w:ascii="宋体" w:hAnsi="宋体" w:eastAsia="宋体" w:cs="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68100D">
            <w:pPr>
              <w:spacing w:beforeLines="0" w:afterLines="0" w:line="240" w:lineRule="atLeast"/>
              <w:jc w:val="center"/>
              <w:rPr>
                <w:rFonts w:hint="default" w:ascii="宋体" w:hAnsi="宋体" w:eastAsia="宋体" w:cs="宋体"/>
                <w:color w:val="auto"/>
                <w:sz w:val="24"/>
                <w:szCs w:val="24"/>
                <w:highlight w:val="none"/>
              </w:rPr>
            </w:pPr>
          </w:p>
        </w:tc>
      </w:tr>
      <w:tr w14:paraId="378D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4EC488">
            <w:pPr>
              <w:spacing w:beforeLines="0" w:afterLines="0" w:line="240" w:lineRule="atLeast"/>
              <w:jc w:val="center"/>
              <w:rPr>
                <w:rFonts w:hint="default" w:ascii="宋体" w:hAnsi="宋体" w:eastAsia="宋体" w:cs="宋体"/>
                <w:color w:val="auto"/>
                <w:sz w:val="24"/>
                <w:szCs w:val="24"/>
                <w:highlight w:val="none"/>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81F6DA">
            <w:pPr>
              <w:spacing w:beforeLines="0" w:afterLines="0" w:line="240" w:lineRule="atLeast"/>
              <w:jc w:val="center"/>
              <w:rPr>
                <w:rFonts w:hint="default" w:ascii="宋体" w:hAnsi="宋体" w:eastAsia="宋体" w:cs="宋体"/>
                <w:color w:val="auto"/>
                <w:sz w:val="24"/>
                <w:szCs w:val="24"/>
                <w:highlight w:val="none"/>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DC5644E">
            <w:pPr>
              <w:spacing w:beforeLines="0" w:afterLines="0" w:line="240" w:lineRule="atLeast"/>
              <w:jc w:val="center"/>
              <w:rPr>
                <w:rFonts w:hint="default"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25EF8A">
            <w:pPr>
              <w:spacing w:beforeLines="0" w:afterLines="0" w:line="240" w:lineRule="atLeast"/>
              <w:jc w:val="center"/>
              <w:rPr>
                <w:rFonts w:hint="default"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55A61">
            <w:pPr>
              <w:spacing w:beforeLines="0" w:afterLines="0" w:line="240" w:lineRule="atLeast"/>
              <w:jc w:val="center"/>
              <w:rPr>
                <w:rFonts w:hint="default" w:ascii="宋体" w:hAnsi="宋体" w:eastAsia="宋体" w:cs="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796DB">
            <w:pPr>
              <w:spacing w:beforeLines="0" w:afterLines="0" w:line="240" w:lineRule="atLeast"/>
              <w:jc w:val="center"/>
              <w:rPr>
                <w:rFonts w:hint="default" w:ascii="宋体" w:hAnsi="宋体" w:eastAsia="宋体" w:cs="宋体"/>
                <w:color w:val="auto"/>
                <w:sz w:val="24"/>
                <w:szCs w:val="24"/>
                <w:highlight w:val="none"/>
              </w:rPr>
            </w:pPr>
          </w:p>
        </w:tc>
      </w:tr>
      <w:tr w14:paraId="154B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D10E4A">
            <w:pPr>
              <w:spacing w:beforeLines="0" w:afterLines="0" w:line="240" w:lineRule="atLeast"/>
              <w:jc w:val="center"/>
              <w:rPr>
                <w:rFonts w:hint="default" w:ascii="宋体" w:hAnsi="宋体" w:eastAsia="宋体" w:cs="宋体"/>
                <w:color w:val="auto"/>
                <w:sz w:val="24"/>
                <w:szCs w:val="24"/>
                <w:highlight w:val="none"/>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CC585">
            <w:pPr>
              <w:spacing w:beforeLines="0" w:afterLines="0" w:line="240" w:lineRule="atLeast"/>
              <w:jc w:val="center"/>
              <w:rPr>
                <w:rFonts w:hint="default" w:ascii="宋体" w:hAnsi="宋体" w:eastAsia="宋体" w:cs="宋体"/>
                <w:color w:val="auto"/>
                <w:sz w:val="24"/>
                <w:szCs w:val="24"/>
                <w:highlight w:val="none"/>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B2D3CF">
            <w:pPr>
              <w:spacing w:beforeLines="0" w:afterLines="0" w:line="240" w:lineRule="atLeast"/>
              <w:jc w:val="center"/>
              <w:rPr>
                <w:rFonts w:hint="default"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B3C273">
            <w:pPr>
              <w:spacing w:beforeLines="0" w:afterLines="0" w:line="240" w:lineRule="atLeast"/>
              <w:jc w:val="center"/>
              <w:rPr>
                <w:rFonts w:hint="default"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6BB04D">
            <w:pPr>
              <w:spacing w:beforeLines="0" w:afterLines="0" w:line="240" w:lineRule="atLeast"/>
              <w:jc w:val="center"/>
              <w:rPr>
                <w:rFonts w:hint="default" w:ascii="宋体" w:hAnsi="宋体" w:eastAsia="宋体" w:cs="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F2419">
            <w:pPr>
              <w:spacing w:beforeLines="0" w:afterLines="0" w:line="240" w:lineRule="atLeast"/>
              <w:jc w:val="center"/>
              <w:rPr>
                <w:rFonts w:hint="default" w:ascii="宋体" w:hAnsi="宋体" w:eastAsia="宋体" w:cs="宋体"/>
                <w:color w:val="auto"/>
                <w:sz w:val="24"/>
                <w:szCs w:val="24"/>
                <w:highlight w:val="none"/>
              </w:rPr>
            </w:pPr>
          </w:p>
        </w:tc>
      </w:tr>
      <w:tr w14:paraId="7EE5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DCE051">
            <w:pPr>
              <w:spacing w:beforeLines="0" w:afterLines="0" w:line="240" w:lineRule="atLeast"/>
              <w:jc w:val="center"/>
              <w:rPr>
                <w:rFonts w:hint="default" w:ascii="宋体" w:hAnsi="宋体" w:eastAsia="宋体" w:cs="宋体"/>
                <w:color w:val="auto"/>
                <w:sz w:val="24"/>
                <w:szCs w:val="24"/>
                <w:highlight w:val="none"/>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ED844">
            <w:pPr>
              <w:spacing w:beforeLines="0" w:afterLines="0" w:line="240" w:lineRule="atLeast"/>
              <w:jc w:val="center"/>
              <w:rPr>
                <w:rFonts w:hint="default" w:ascii="宋体" w:hAnsi="宋体" w:eastAsia="宋体" w:cs="宋体"/>
                <w:color w:val="auto"/>
                <w:sz w:val="24"/>
                <w:szCs w:val="24"/>
                <w:highlight w:val="none"/>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7A16ECA">
            <w:pPr>
              <w:spacing w:beforeLines="0" w:afterLines="0" w:line="240" w:lineRule="atLeast"/>
              <w:jc w:val="center"/>
              <w:rPr>
                <w:rFonts w:hint="default"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23275">
            <w:pPr>
              <w:spacing w:beforeLines="0" w:afterLines="0" w:line="240" w:lineRule="atLeast"/>
              <w:jc w:val="center"/>
              <w:rPr>
                <w:rFonts w:hint="default"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9CAD7A">
            <w:pPr>
              <w:spacing w:beforeLines="0" w:afterLines="0" w:line="240" w:lineRule="atLeast"/>
              <w:jc w:val="center"/>
              <w:rPr>
                <w:rFonts w:hint="default" w:ascii="宋体" w:hAnsi="宋体" w:eastAsia="宋体" w:cs="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D06B3">
            <w:pPr>
              <w:spacing w:beforeLines="0" w:afterLines="0" w:line="240" w:lineRule="atLeast"/>
              <w:jc w:val="center"/>
              <w:rPr>
                <w:rFonts w:hint="default" w:ascii="宋体" w:hAnsi="宋体" w:eastAsia="宋体" w:cs="宋体"/>
                <w:color w:val="auto"/>
                <w:sz w:val="24"/>
                <w:szCs w:val="24"/>
                <w:highlight w:val="none"/>
              </w:rPr>
            </w:pPr>
          </w:p>
        </w:tc>
      </w:tr>
      <w:tr w14:paraId="69B1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D833B4">
            <w:pPr>
              <w:spacing w:beforeLines="0" w:afterLines="0" w:line="240" w:lineRule="atLeast"/>
              <w:jc w:val="center"/>
              <w:rPr>
                <w:rFonts w:hint="default" w:ascii="宋体" w:hAnsi="宋体" w:eastAsia="宋体" w:cs="宋体"/>
                <w:color w:val="auto"/>
                <w:sz w:val="24"/>
                <w:szCs w:val="24"/>
                <w:highlight w:val="none"/>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194D1">
            <w:pPr>
              <w:spacing w:beforeLines="0" w:afterLines="0" w:line="240" w:lineRule="atLeast"/>
              <w:jc w:val="center"/>
              <w:rPr>
                <w:rFonts w:hint="default" w:ascii="宋体" w:hAnsi="宋体" w:eastAsia="宋体" w:cs="宋体"/>
                <w:color w:val="auto"/>
                <w:sz w:val="24"/>
                <w:szCs w:val="24"/>
                <w:highlight w:val="none"/>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461598">
            <w:pPr>
              <w:spacing w:beforeLines="0" w:afterLines="0" w:line="240" w:lineRule="atLeast"/>
              <w:jc w:val="center"/>
              <w:rPr>
                <w:rFonts w:hint="default"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DD22B1">
            <w:pPr>
              <w:spacing w:beforeLines="0" w:afterLines="0" w:line="240" w:lineRule="atLeast"/>
              <w:jc w:val="center"/>
              <w:rPr>
                <w:rFonts w:hint="default"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0B268">
            <w:pPr>
              <w:spacing w:beforeLines="0" w:afterLines="0" w:line="240" w:lineRule="atLeast"/>
              <w:jc w:val="center"/>
              <w:rPr>
                <w:rFonts w:hint="default" w:ascii="宋体" w:hAnsi="宋体" w:eastAsia="宋体" w:cs="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6B1D88">
            <w:pPr>
              <w:spacing w:beforeLines="0" w:afterLines="0" w:line="240" w:lineRule="atLeast"/>
              <w:jc w:val="center"/>
              <w:rPr>
                <w:rFonts w:hint="default" w:ascii="宋体" w:hAnsi="宋体" w:eastAsia="宋体" w:cs="宋体"/>
                <w:color w:val="auto"/>
                <w:sz w:val="24"/>
                <w:szCs w:val="24"/>
                <w:highlight w:val="none"/>
              </w:rPr>
            </w:pPr>
          </w:p>
        </w:tc>
      </w:tr>
      <w:tr w14:paraId="2DCA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9F3C18">
            <w:pPr>
              <w:spacing w:beforeLines="0" w:afterLines="0" w:line="240" w:lineRule="atLeast"/>
              <w:jc w:val="center"/>
              <w:rPr>
                <w:rFonts w:hint="default" w:ascii="宋体" w:hAnsi="宋体" w:eastAsia="宋体" w:cs="宋体"/>
                <w:color w:val="auto"/>
                <w:sz w:val="24"/>
                <w:szCs w:val="24"/>
                <w:highlight w:val="none"/>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C7AB9">
            <w:pPr>
              <w:spacing w:beforeLines="0" w:afterLines="0" w:line="240" w:lineRule="atLeast"/>
              <w:jc w:val="center"/>
              <w:rPr>
                <w:rFonts w:hint="default" w:ascii="宋体" w:hAnsi="宋体" w:eastAsia="宋体" w:cs="宋体"/>
                <w:color w:val="auto"/>
                <w:sz w:val="24"/>
                <w:szCs w:val="24"/>
                <w:highlight w:val="none"/>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ACCD9C">
            <w:pPr>
              <w:spacing w:beforeLines="0" w:afterLines="0" w:line="240" w:lineRule="atLeast"/>
              <w:jc w:val="center"/>
              <w:rPr>
                <w:rFonts w:hint="default"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CC9A28">
            <w:pPr>
              <w:spacing w:beforeLines="0" w:afterLines="0" w:line="240" w:lineRule="atLeast"/>
              <w:jc w:val="center"/>
              <w:rPr>
                <w:rFonts w:hint="default"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D68785">
            <w:pPr>
              <w:spacing w:beforeLines="0" w:afterLines="0" w:line="240" w:lineRule="atLeast"/>
              <w:jc w:val="center"/>
              <w:rPr>
                <w:rFonts w:hint="default" w:ascii="宋体" w:hAnsi="宋体" w:eastAsia="宋体" w:cs="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BFBD51">
            <w:pPr>
              <w:spacing w:beforeLines="0" w:afterLines="0" w:line="240" w:lineRule="atLeast"/>
              <w:jc w:val="center"/>
              <w:rPr>
                <w:rFonts w:hint="default" w:ascii="宋体" w:hAnsi="宋体" w:eastAsia="宋体" w:cs="宋体"/>
                <w:color w:val="auto"/>
                <w:sz w:val="24"/>
                <w:szCs w:val="24"/>
                <w:highlight w:val="none"/>
              </w:rPr>
            </w:pPr>
          </w:p>
        </w:tc>
      </w:tr>
      <w:tr w14:paraId="1ED5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D255A8">
            <w:pPr>
              <w:spacing w:beforeLines="0" w:afterLines="0" w:line="240" w:lineRule="atLeast"/>
              <w:jc w:val="center"/>
              <w:rPr>
                <w:rFonts w:hint="default" w:ascii="宋体" w:hAnsi="宋体" w:eastAsia="宋体" w:cs="宋体"/>
                <w:color w:val="auto"/>
                <w:sz w:val="24"/>
                <w:szCs w:val="24"/>
                <w:highlight w:val="none"/>
              </w:rPr>
            </w:pPr>
          </w:p>
        </w:tc>
        <w:tc>
          <w:tcPr>
            <w:tcW w:w="25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4ECB97">
            <w:pPr>
              <w:spacing w:beforeLines="0" w:afterLines="0" w:line="240" w:lineRule="atLeast"/>
              <w:jc w:val="center"/>
              <w:rPr>
                <w:rFonts w:hint="default" w:ascii="宋体" w:hAnsi="宋体" w:eastAsia="宋体" w:cs="宋体"/>
                <w:color w:val="auto"/>
                <w:sz w:val="24"/>
                <w:szCs w:val="24"/>
                <w:highlight w:val="none"/>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868B8E">
            <w:pPr>
              <w:spacing w:beforeLines="0" w:afterLines="0" w:line="240" w:lineRule="atLeast"/>
              <w:jc w:val="center"/>
              <w:rPr>
                <w:rFonts w:hint="default"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51EF1A">
            <w:pPr>
              <w:spacing w:beforeLines="0" w:afterLines="0" w:line="240" w:lineRule="atLeast"/>
              <w:jc w:val="center"/>
              <w:rPr>
                <w:rFonts w:hint="default"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3C730">
            <w:pPr>
              <w:spacing w:beforeLines="0" w:afterLines="0" w:line="240" w:lineRule="atLeast"/>
              <w:jc w:val="center"/>
              <w:rPr>
                <w:rFonts w:hint="default" w:ascii="宋体" w:hAnsi="宋体" w:eastAsia="宋体" w:cs="宋体"/>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567BFC">
            <w:pPr>
              <w:spacing w:beforeLines="0" w:afterLines="0" w:line="240" w:lineRule="atLeast"/>
              <w:jc w:val="center"/>
              <w:rPr>
                <w:rFonts w:hint="default" w:ascii="宋体" w:hAnsi="宋体" w:eastAsia="宋体" w:cs="宋体"/>
                <w:color w:val="auto"/>
                <w:sz w:val="24"/>
                <w:szCs w:val="24"/>
                <w:highlight w:val="none"/>
              </w:rPr>
            </w:pPr>
          </w:p>
        </w:tc>
      </w:tr>
      <w:tr w14:paraId="3033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4551529">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合计人民币（小写）：</w:t>
            </w:r>
          </w:p>
        </w:tc>
      </w:tr>
      <w:tr w14:paraId="3C1E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480772FC">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合计人民币（大写）：</w:t>
            </w:r>
          </w:p>
        </w:tc>
      </w:tr>
      <w:tr w14:paraId="646C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14:paraId="6B7A940A">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一、质量要求和技术标准。供方须根据需方要求及本</w:t>
            </w:r>
            <w:r>
              <w:rPr>
                <w:rFonts w:hint="eastAsia" w:ascii="宋体" w:hAnsi="宋体" w:cs="宋体"/>
                <w:color w:val="auto"/>
                <w:sz w:val="24"/>
                <w:szCs w:val="24"/>
                <w:highlight w:val="none"/>
                <w:lang w:val="en-US" w:eastAsia="zh-CN"/>
              </w:rPr>
              <w:t>询比</w:t>
            </w:r>
            <w:r>
              <w:rPr>
                <w:rFonts w:hint="default" w:ascii="宋体" w:hAnsi="宋体" w:eastAsia="宋体" w:cs="宋体"/>
                <w:color w:val="auto"/>
                <w:sz w:val="24"/>
                <w:szCs w:val="24"/>
                <w:highlight w:val="none"/>
              </w:rPr>
              <w:t>文件规定的国家相关标准进行服务，服务承诺如下：</w:t>
            </w:r>
          </w:p>
          <w:p w14:paraId="5FB5990F">
            <w:pPr>
              <w:snapToGrid w:val="0"/>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（一）质量要求</w:t>
            </w:r>
          </w:p>
          <w:p w14:paraId="48721FD2">
            <w:pPr>
              <w:snapToGrid w:val="0"/>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（二）服务要求</w:t>
            </w:r>
          </w:p>
        </w:tc>
      </w:tr>
      <w:tr w14:paraId="6F1E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14:paraId="769E8AD2">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二、执行标准：</w:t>
            </w:r>
          </w:p>
          <w:p w14:paraId="38EFA519">
            <w:pPr>
              <w:spacing w:beforeLines="0" w:afterLines="0" w:line="240" w:lineRule="atLeast"/>
              <w:rPr>
                <w:rFonts w:hint="default" w:ascii="宋体" w:hAnsi="宋体" w:eastAsia="宋体" w:cs="宋体"/>
                <w:color w:val="auto"/>
                <w:sz w:val="24"/>
                <w:szCs w:val="24"/>
                <w:highlight w:val="none"/>
              </w:rPr>
            </w:pPr>
          </w:p>
        </w:tc>
      </w:tr>
      <w:tr w14:paraId="7E68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3F08C769">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三、验收标准、方法：</w:t>
            </w:r>
          </w:p>
          <w:p w14:paraId="039501B5">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如有异议，请于      日内提出。</w:t>
            </w:r>
          </w:p>
        </w:tc>
      </w:tr>
      <w:tr w14:paraId="30DA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69C28E70">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四、付款方式：</w:t>
            </w:r>
          </w:p>
          <w:p w14:paraId="13B4824E">
            <w:pPr>
              <w:pStyle w:val="33"/>
              <w:spacing w:beforeLines="0" w:afterLines="0" w:line="240" w:lineRule="atLeast"/>
              <w:ind w:left="2240"/>
              <w:rPr>
                <w:rFonts w:hint="default" w:ascii="宋体" w:hAnsi="宋体" w:cs="宋体"/>
                <w:color w:val="auto"/>
                <w:sz w:val="24"/>
                <w:szCs w:val="24"/>
                <w:highlight w:val="none"/>
              </w:rPr>
            </w:pPr>
          </w:p>
        </w:tc>
      </w:tr>
      <w:tr w14:paraId="4FBB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3F4982F4">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五、违约责任：</w:t>
            </w:r>
          </w:p>
          <w:p w14:paraId="6A582CF0">
            <w:pPr>
              <w:spacing w:beforeLines="0" w:afterLines="0" w:line="240" w:lineRule="atLeast"/>
              <w:rPr>
                <w:rFonts w:hint="default" w:ascii="宋体" w:hAnsi="宋体" w:eastAsia="宋体" w:cs="宋体"/>
                <w:color w:val="auto"/>
                <w:sz w:val="24"/>
                <w:szCs w:val="24"/>
                <w:highlight w:val="none"/>
              </w:rPr>
            </w:pPr>
          </w:p>
        </w:tc>
      </w:tr>
      <w:tr w14:paraId="12CA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18C785B6">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六、其他约定事项：</w:t>
            </w:r>
          </w:p>
          <w:p w14:paraId="5392D49D">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询比</w:t>
            </w:r>
            <w:r>
              <w:rPr>
                <w:rFonts w:hint="default" w:ascii="宋体" w:hAnsi="宋体" w:eastAsia="宋体" w:cs="宋体"/>
                <w:color w:val="auto"/>
                <w:sz w:val="24"/>
                <w:szCs w:val="24"/>
                <w:highlight w:val="none"/>
              </w:rPr>
              <w:t>文件及其补遗文件、响应文件和承诺是本合同不可分割的部分。</w:t>
            </w:r>
          </w:p>
          <w:p w14:paraId="5C04847E">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2.本合同如发生争议由双方协商解决，协商不成向需方所在人民法院提请诉讼。</w:t>
            </w:r>
          </w:p>
          <w:p w14:paraId="4CAEB2C2">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3.本合同一式__份， 需方__份，供方__份，招标代理机构</w:t>
            </w:r>
            <w:r>
              <w:rPr>
                <w:rFonts w:hint="default" w:ascii="宋体" w:hAnsi="宋体" w:eastAsia="宋体" w:cs="宋体"/>
                <w:color w:val="auto"/>
                <w:sz w:val="24"/>
                <w:szCs w:val="24"/>
                <w:highlight w:val="none"/>
                <w:u w:val="single"/>
              </w:rPr>
              <w:t>1</w:t>
            </w:r>
            <w:r>
              <w:rPr>
                <w:rFonts w:hint="default" w:ascii="宋体" w:hAnsi="宋体" w:eastAsia="宋体" w:cs="宋体"/>
                <w:color w:val="auto"/>
                <w:sz w:val="24"/>
                <w:szCs w:val="24"/>
                <w:highlight w:val="none"/>
              </w:rPr>
              <w:t>份，具备同等法律效力。</w:t>
            </w:r>
          </w:p>
          <w:p w14:paraId="2F0E4BA9">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4.其他：</w:t>
            </w:r>
          </w:p>
        </w:tc>
      </w:tr>
      <w:tr w14:paraId="3061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3169D558">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需方：</w:t>
            </w:r>
          </w:p>
          <w:p w14:paraId="643CBFE6">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地址：</w:t>
            </w:r>
          </w:p>
          <w:p w14:paraId="415068FC">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联系电话：</w:t>
            </w:r>
          </w:p>
          <w:p w14:paraId="25329D96">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授权代表：</w:t>
            </w:r>
          </w:p>
        </w:tc>
        <w:tc>
          <w:tcPr>
            <w:tcW w:w="5125"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14:paraId="7230B423">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供方：</w:t>
            </w:r>
          </w:p>
          <w:p w14:paraId="4A61F942">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地址：</w:t>
            </w:r>
          </w:p>
          <w:p w14:paraId="17597DDA">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电话：</w:t>
            </w:r>
          </w:p>
          <w:p w14:paraId="1B9606C6">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传真：</w:t>
            </w:r>
          </w:p>
          <w:p w14:paraId="45016D46">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开户银行：</w:t>
            </w:r>
          </w:p>
          <w:p w14:paraId="5EB7F205">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账号：</w:t>
            </w:r>
          </w:p>
          <w:p w14:paraId="21F0C968">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授权代表：</w:t>
            </w:r>
          </w:p>
          <w:p w14:paraId="35C35C9F">
            <w:pPr>
              <w:widowControl/>
              <w:spacing w:beforeLines="0" w:afterLines="0" w:line="240" w:lineRule="atLeas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（本栏请用计算机打印以便于准确付款）</w:t>
            </w:r>
          </w:p>
        </w:tc>
      </w:tr>
      <w:tr w14:paraId="1726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5C35AA10">
            <w:pPr>
              <w:spacing w:beforeLines="0" w:afterLines="0" w:line="240" w:lineRule="atLeas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备注：</w:t>
            </w:r>
          </w:p>
          <w:p w14:paraId="23D2155D">
            <w:pPr>
              <w:spacing w:beforeLines="0" w:afterLines="0" w:line="240" w:lineRule="atLeast"/>
              <w:rPr>
                <w:rFonts w:hint="default" w:ascii="宋体" w:hAnsi="宋体" w:eastAsia="宋体" w:cs="宋体"/>
                <w:color w:val="auto"/>
                <w:sz w:val="24"/>
                <w:szCs w:val="24"/>
                <w:highlight w:val="none"/>
              </w:rPr>
            </w:pPr>
          </w:p>
          <w:p w14:paraId="2F6F77A7">
            <w:pPr>
              <w:spacing w:beforeLines="0" w:afterLines="0" w:line="240" w:lineRule="atLeast"/>
              <w:rPr>
                <w:rFonts w:hint="default" w:ascii="宋体" w:hAnsi="宋体" w:eastAsia="宋体" w:cs="宋体"/>
                <w:color w:val="auto"/>
                <w:sz w:val="24"/>
                <w:szCs w:val="24"/>
                <w:highlight w:val="none"/>
              </w:rPr>
            </w:pPr>
          </w:p>
        </w:tc>
      </w:tr>
    </w:tbl>
    <w:p w14:paraId="00530E9C">
      <w:pPr>
        <w:spacing w:line="360" w:lineRule="auto"/>
        <w:jc w:val="center"/>
        <w:rPr>
          <w:rFonts w:ascii="宋体" w:hAnsi="宋体" w:cs="宋体"/>
          <w:b/>
          <w:color w:val="auto"/>
          <w:sz w:val="32"/>
          <w:szCs w:val="32"/>
          <w:highlight w:val="none"/>
        </w:rPr>
      </w:pPr>
      <w:r>
        <w:rPr>
          <w:rFonts w:hint="default" w:ascii="宋体" w:hAnsi="宋体" w:eastAsia="宋体" w:cs="宋体"/>
          <w:color w:val="auto"/>
          <w:sz w:val="24"/>
          <w:szCs w:val="22"/>
          <w:highlight w:val="none"/>
        </w:rPr>
        <w:t>签约时间：           年   月   日      签约地点：</w:t>
      </w:r>
    </w:p>
    <w:p w14:paraId="009D7295">
      <w:pPr>
        <w:spacing w:line="500" w:lineRule="exact"/>
        <w:jc w:val="center"/>
        <w:rPr>
          <w:rFonts w:ascii="宋体" w:hAnsi="宋体" w:cs="宋体"/>
          <w:b/>
          <w:color w:val="auto"/>
          <w:sz w:val="32"/>
          <w:szCs w:val="32"/>
          <w:highlight w:val="none"/>
        </w:rPr>
      </w:pPr>
    </w:p>
    <w:p w14:paraId="6894980F">
      <w:pPr>
        <w:pStyle w:val="4"/>
        <w:rPr>
          <w:rFonts w:ascii="宋体" w:hAnsi="宋体" w:cs="宋体"/>
          <w:b w:val="0"/>
          <w:color w:val="auto"/>
          <w:szCs w:val="32"/>
          <w:highlight w:val="none"/>
        </w:rPr>
      </w:pPr>
    </w:p>
    <w:p w14:paraId="48E46103">
      <w:pPr>
        <w:rPr>
          <w:rFonts w:ascii="宋体" w:hAnsi="宋体" w:cs="宋体"/>
          <w:b/>
          <w:color w:val="auto"/>
          <w:sz w:val="32"/>
          <w:szCs w:val="32"/>
          <w:highlight w:val="none"/>
        </w:rPr>
      </w:pPr>
    </w:p>
    <w:p w14:paraId="6662A521">
      <w:pPr>
        <w:pStyle w:val="4"/>
        <w:rPr>
          <w:rFonts w:ascii="宋体" w:hAnsi="宋体" w:cs="宋体"/>
          <w:b w:val="0"/>
          <w:color w:val="auto"/>
          <w:szCs w:val="32"/>
          <w:highlight w:val="none"/>
        </w:rPr>
      </w:pPr>
    </w:p>
    <w:p w14:paraId="3E85950D">
      <w:pPr>
        <w:rPr>
          <w:rFonts w:ascii="宋体" w:hAnsi="宋体" w:cs="宋体"/>
          <w:b/>
          <w:color w:val="auto"/>
          <w:sz w:val="32"/>
          <w:szCs w:val="32"/>
          <w:highlight w:val="none"/>
        </w:rPr>
      </w:pPr>
    </w:p>
    <w:p w14:paraId="01A41804">
      <w:pPr>
        <w:pStyle w:val="4"/>
        <w:rPr>
          <w:rFonts w:ascii="宋体" w:hAnsi="宋体" w:cs="宋体"/>
          <w:b w:val="0"/>
          <w:color w:val="auto"/>
          <w:szCs w:val="32"/>
          <w:highlight w:val="none"/>
        </w:rPr>
      </w:pPr>
    </w:p>
    <w:p w14:paraId="0CC85D08">
      <w:pPr>
        <w:rPr>
          <w:rFonts w:ascii="宋体" w:hAnsi="宋体" w:cs="宋体"/>
          <w:b/>
          <w:color w:val="auto"/>
          <w:sz w:val="32"/>
          <w:szCs w:val="32"/>
          <w:highlight w:val="none"/>
        </w:rPr>
      </w:pPr>
    </w:p>
    <w:p w14:paraId="08DEDDB7">
      <w:pPr>
        <w:pStyle w:val="3"/>
        <w:spacing w:before="0" w:after="0" w:line="360" w:lineRule="auto"/>
        <w:jc w:val="center"/>
        <w:rPr>
          <w:rFonts w:ascii="宋体" w:hAnsi="宋体" w:eastAsia="宋体" w:cs="宋体"/>
          <w:bCs/>
          <w:color w:val="auto"/>
          <w:sz w:val="36"/>
          <w:szCs w:val="30"/>
          <w:highlight w:val="none"/>
        </w:rPr>
      </w:pPr>
      <w:bookmarkStart w:id="140" w:name="_Toc9804"/>
      <w:bookmarkStart w:id="141" w:name="_Toc22172"/>
      <w:r>
        <w:rPr>
          <w:rFonts w:hint="eastAsia" w:ascii="宋体" w:hAnsi="宋体" w:eastAsia="宋体" w:cs="宋体"/>
          <w:bCs/>
          <w:color w:val="auto"/>
          <w:sz w:val="36"/>
          <w:szCs w:val="30"/>
          <w:highlight w:val="none"/>
        </w:rPr>
        <w:t>第七篇  响应文件编制要求</w:t>
      </w:r>
      <w:bookmarkEnd w:id="140"/>
      <w:bookmarkEnd w:id="141"/>
    </w:p>
    <w:p w14:paraId="0EFB215C">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411E109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（一）网上询比报价函</w:t>
      </w:r>
    </w:p>
    <w:p w14:paraId="021FAFD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（二）分项报价明细表</w:t>
      </w:r>
    </w:p>
    <w:p w14:paraId="510D17DD">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二、技术部分</w:t>
      </w:r>
    </w:p>
    <w:p w14:paraId="28D0E37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0EC26C9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书面</w:t>
      </w:r>
      <w:r>
        <w:rPr>
          <w:rFonts w:hint="eastAsia" w:ascii="宋体" w:hAnsi="宋体" w:cs="宋体"/>
          <w:color w:val="auto"/>
          <w:sz w:val="24"/>
          <w:szCs w:val="24"/>
          <w:highlight w:val="none"/>
        </w:rPr>
        <w:t>方案</w:t>
      </w:r>
    </w:p>
    <w:p w14:paraId="16A0EA3E">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683C460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69D1D17C">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w:t>
      </w:r>
    </w:p>
    <w:p w14:paraId="3A789D1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6E4E91A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69583BE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1744CB9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3D02498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7F5B458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（五）特定资格条件证明文件（如果有）</w:t>
      </w:r>
    </w:p>
    <w:p w14:paraId="172BCD0E">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五、其他应提供的资料</w:t>
      </w:r>
    </w:p>
    <w:p w14:paraId="635D637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14:paraId="67E693FD">
      <w:pPr>
        <w:snapToGrid w:val="0"/>
        <w:spacing w:line="360" w:lineRule="auto"/>
        <w:rPr>
          <w:rFonts w:ascii="宋体" w:hAnsi="宋体" w:cs="宋体"/>
          <w:color w:val="auto"/>
          <w:sz w:val="24"/>
          <w:szCs w:val="24"/>
          <w:highlight w:val="none"/>
          <w:bdr w:val="single" w:color="auto" w:sz="4" w:space="0"/>
        </w:rPr>
        <w:sectPr>
          <w:footerReference r:id="rId5" w:type="default"/>
          <w:pgSz w:w="11907" w:h="16840"/>
          <w:pgMar w:top="1134" w:right="1191" w:bottom="1134" w:left="1304" w:header="680" w:footer="992" w:gutter="0"/>
          <w:pgNumType w:fmt="numberInDash" w:start="1"/>
          <w:cols w:space="720" w:num="1"/>
          <w:docGrid w:linePitch="380" w:charSpace="-5735"/>
        </w:sectPr>
      </w:pPr>
    </w:p>
    <w:p w14:paraId="690C499A">
      <w:pPr>
        <w:pStyle w:val="4"/>
        <w:spacing w:before="0" w:after="0" w:line="360" w:lineRule="auto"/>
        <w:rPr>
          <w:rFonts w:ascii="宋体" w:hAnsi="宋体" w:cs="宋体"/>
          <w:color w:val="auto"/>
          <w:sz w:val="24"/>
          <w:szCs w:val="24"/>
          <w:highlight w:val="none"/>
        </w:rPr>
      </w:pPr>
      <w:bookmarkStart w:id="142" w:name="_Toc25359"/>
      <w:bookmarkStart w:id="143" w:name="_Toc29509"/>
      <w:bookmarkStart w:id="144" w:name="_Toc21734"/>
      <w:r>
        <w:rPr>
          <w:rFonts w:hint="eastAsia" w:ascii="宋体" w:hAnsi="宋体" w:cs="宋体"/>
          <w:color w:val="auto"/>
          <w:sz w:val="24"/>
          <w:szCs w:val="24"/>
          <w:highlight w:val="none"/>
        </w:rPr>
        <w:t>一、经济部分</w:t>
      </w:r>
      <w:bookmarkEnd w:id="142"/>
      <w:bookmarkEnd w:id="143"/>
      <w:bookmarkEnd w:id="144"/>
    </w:p>
    <w:p w14:paraId="05A46928">
      <w:pPr>
        <w:tabs>
          <w:tab w:val="left" w:pos="6300"/>
        </w:tabs>
        <w:snapToGrid w:val="0"/>
        <w:spacing w:line="500" w:lineRule="exact"/>
        <w:ind w:firstLine="570"/>
        <w:rPr>
          <w:rFonts w:ascii="宋体" w:hAnsi="宋体" w:cs="宋体"/>
          <w:b/>
          <w:bCs/>
          <w:color w:val="auto"/>
          <w:sz w:val="24"/>
          <w:szCs w:val="24"/>
          <w:highlight w:val="none"/>
        </w:rPr>
      </w:pPr>
      <w:r>
        <w:rPr>
          <w:rFonts w:hint="eastAsia" w:ascii="宋体" w:hAnsi="宋体" w:cs="宋体"/>
          <w:b/>
          <w:bCs/>
          <w:color w:val="auto"/>
          <w:sz w:val="24"/>
          <w:szCs w:val="24"/>
          <w:highlight w:val="none"/>
        </w:rPr>
        <w:t>（一）网上询比报价函</w:t>
      </w:r>
    </w:p>
    <w:p w14:paraId="434D2F4D">
      <w:pPr>
        <w:tabs>
          <w:tab w:val="left" w:pos="6300"/>
        </w:tabs>
        <w:snapToGrid w:val="0"/>
        <w:spacing w:line="312" w:lineRule="auto"/>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rPr>
        <w:t>网上询比报价函</w:t>
      </w:r>
    </w:p>
    <w:p w14:paraId="3C1B0299">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63C87FED">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我方收到____________________________（采购项目名称）的网上询比文件，经详细研究，决定参加该项目的网上询比。</w:t>
      </w:r>
    </w:p>
    <w:p w14:paraId="6E181075">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1.愿意按照网上询比文件中的一切要求，提供本项目采购内容及相关服务，询比报价为人民币大写：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元整（其中安全文明施工费：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p>
    <w:p w14:paraId="65AD1AB2">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2E06AB13">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3.我方承诺：本次网上询比的有效期为90天。</w:t>
      </w:r>
    </w:p>
    <w:p w14:paraId="64ABC91E">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4.我方完全理解和接受贵方网上询比文件的一切规定和要求及评审办法。</w:t>
      </w:r>
    </w:p>
    <w:p w14:paraId="70172CD9">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5.在整个网上询比过程中，我方若有违规行为，接受按照《中华人民共和国政府采购法》和《网上询比文件》之规定给予惩罚。</w:t>
      </w:r>
    </w:p>
    <w:p w14:paraId="1F86FAE5">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6.我方若成为成交供应商，将按照最终网上询比结果签订合同，并且严格履行合同义务。本承诺函将成为合同不可分割的一部分，与合同具有同等的法律效力。</w:t>
      </w:r>
    </w:p>
    <w:p w14:paraId="4D072416">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7.我方同意按网上询比文件规定。如果我方成为成交供应商，保证在接到成交通知书前，向采购代理机构缴纳网上询比文件规定的采购代理服务费。</w:t>
      </w:r>
    </w:p>
    <w:p w14:paraId="54F88D81">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2EDDBAF0">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00133575">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4CE6D064">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1AE2BEFA">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383CC479">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40AAD67B">
      <w:pPr>
        <w:snapToGrid w:val="0"/>
        <w:spacing w:line="312" w:lineRule="auto"/>
        <w:ind w:firstLine="5280" w:firstLineChars="2200"/>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2194EF1B">
      <w:pPr>
        <w:pStyle w:val="77"/>
        <w:rPr>
          <w:rFonts w:ascii="宋体" w:hAnsi="宋体" w:eastAsia="宋体" w:cs="宋体"/>
          <w:color w:val="auto"/>
          <w:highlight w:val="none"/>
        </w:rPr>
      </w:pPr>
    </w:p>
    <w:p w14:paraId="66340AAB">
      <w:pPr>
        <w:pStyle w:val="77"/>
        <w:rPr>
          <w:rFonts w:ascii="宋体" w:hAnsi="宋体" w:eastAsia="宋体" w:cs="宋体"/>
          <w:color w:val="auto"/>
          <w:highlight w:val="none"/>
        </w:rPr>
      </w:pPr>
    </w:p>
    <w:p w14:paraId="7A4558A4">
      <w:pPr>
        <w:pStyle w:val="77"/>
        <w:rPr>
          <w:rFonts w:ascii="宋体" w:hAnsi="宋体" w:eastAsia="宋体" w:cs="宋体"/>
          <w:color w:val="auto"/>
          <w:highlight w:val="none"/>
        </w:rPr>
      </w:pPr>
    </w:p>
    <w:p w14:paraId="23D8DB47">
      <w:pPr>
        <w:pStyle w:val="77"/>
        <w:rPr>
          <w:rFonts w:ascii="宋体" w:hAnsi="宋体" w:eastAsia="宋体" w:cs="宋体"/>
          <w:color w:val="auto"/>
          <w:highlight w:val="none"/>
        </w:rPr>
      </w:pPr>
    </w:p>
    <w:p w14:paraId="2D60191F">
      <w:pPr>
        <w:pStyle w:val="77"/>
        <w:rPr>
          <w:rFonts w:ascii="宋体" w:hAnsi="宋体" w:eastAsia="宋体" w:cs="宋体"/>
          <w:color w:val="auto"/>
          <w:highlight w:val="none"/>
        </w:rPr>
      </w:pPr>
    </w:p>
    <w:p w14:paraId="0CEB428E">
      <w:pPr>
        <w:pStyle w:val="77"/>
        <w:rPr>
          <w:rFonts w:ascii="宋体" w:hAnsi="宋体" w:eastAsia="宋体" w:cs="宋体"/>
          <w:color w:val="auto"/>
          <w:highlight w:val="none"/>
        </w:rPr>
      </w:pPr>
    </w:p>
    <w:p w14:paraId="6D731662">
      <w:pPr>
        <w:pStyle w:val="77"/>
        <w:rPr>
          <w:rFonts w:ascii="宋体" w:hAnsi="宋体" w:eastAsia="宋体" w:cs="宋体"/>
          <w:color w:val="auto"/>
          <w:highlight w:val="none"/>
        </w:rPr>
      </w:pPr>
    </w:p>
    <w:p w14:paraId="16721936">
      <w:pPr>
        <w:pStyle w:val="77"/>
        <w:rPr>
          <w:rFonts w:ascii="宋体" w:hAnsi="宋体" w:eastAsia="宋体" w:cs="宋体"/>
          <w:color w:val="auto"/>
          <w:highlight w:val="none"/>
        </w:rPr>
      </w:pPr>
    </w:p>
    <w:p w14:paraId="5BA0E2FD">
      <w:pPr>
        <w:pStyle w:val="77"/>
        <w:rPr>
          <w:rFonts w:ascii="宋体" w:hAnsi="宋体" w:eastAsia="宋体" w:cs="宋体"/>
          <w:color w:val="auto"/>
          <w:highlight w:val="none"/>
        </w:rPr>
      </w:pPr>
    </w:p>
    <w:p w14:paraId="58840CED">
      <w:pPr>
        <w:pStyle w:val="77"/>
        <w:rPr>
          <w:rFonts w:ascii="宋体" w:hAnsi="宋体" w:eastAsia="宋体" w:cs="宋体"/>
          <w:color w:val="auto"/>
          <w:highlight w:val="none"/>
        </w:rPr>
      </w:pPr>
    </w:p>
    <w:p w14:paraId="0BABBA84">
      <w:pPr>
        <w:pStyle w:val="77"/>
        <w:rPr>
          <w:rFonts w:ascii="宋体" w:hAnsi="宋体" w:eastAsia="宋体" w:cs="宋体"/>
          <w:color w:val="auto"/>
          <w:highlight w:val="none"/>
        </w:rPr>
      </w:pPr>
    </w:p>
    <w:p w14:paraId="68BA736D">
      <w:pPr>
        <w:pStyle w:val="4"/>
        <w:spacing w:before="0" w:after="0" w:line="360" w:lineRule="auto"/>
        <w:rPr>
          <w:rFonts w:ascii="宋体" w:hAnsi="宋体" w:cs="宋体"/>
          <w:color w:val="auto"/>
          <w:sz w:val="24"/>
          <w:szCs w:val="24"/>
          <w:highlight w:val="none"/>
        </w:rPr>
      </w:pPr>
    </w:p>
    <w:p w14:paraId="4D193B40">
      <w:pPr>
        <w:rPr>
          <w:rFonts w:ascii="宋体" w:hAnsi="宋体" w:cs="宋体"/>
          <w:color w:val="auto"/>
          <w:sz w:val="24"/>
          <w:szCs w:val="24"/>
          <w:highlight w:val="none"/>
        </w:rPr>
      </w:pPr>
    </w:p>
    <w:p w14:paraId="2F8A1019">
      <w:pPr>
        <w:pStyle w:val="72"/>
        <w:ind w:firstLine="560"/>
        <w:rPr>
          <w:rFonts w:ascii="宋体" w:hAnsi="宋体" w:cs="宋体"/>
          <w:color w:val="auto"/>
          <w:highlight w:val="none"/>
        </w:rPr>
      </w:pPr>
    </w:p>
    <w:p w14:paraId="3CFCB5A0">
      <w:pPr>
        <w:tabs>
          <w:tab w:val="left" w:pos="6300"/>
        </w:tabs>
        <w:snapToGrid w:val="0"/>
        <w:spacing w:line="312" w:lineRule="auto"/>
        <w:jc w:val="left"/>
        <w:outlineLvl w:val="0"/>
        <w:rPr>
          <w:rFonts w:ascii="宋体" w:hAnsi="宋体" w:cs="宋体"/>
          <w:b/>
          <w:color w:val="auto"/>
          <w:sz w:val="24"/>
          <w:szCs w:val="24"/>
          <w:highlight w:val="none"/>
        </w:rPr>
      </w:pPr>
    </w:p>
    <w:p w14:paraId="4C090654">
      <w:pPr>
        <w:tabs>
          <w:tab w:val="left" w:pos="6300"/>
        </w:tabs>
        <w:snapToGrid w:val="0"/>
        <w:spacing w:line="500" w:lineRule="exact"/>
        <w:ind w:firstLine="570"/>
        <w:rPr>
          <w:rFonts w:ascii="宋体" w:hAnsi="宋体" w:cs="宋体"/>
          <w:b/>
          <w:bCs/>
          <w:color w:val="auto"/>
          <w:sz w:val="24"/>
          <w:szCs w:val="24"/>
          <w:highlight w:val="none"/>
        </w:rPr>
      </w:pPr>
      <w:r>
        <w:rPr>
          <w:rFonts w:hint="eastAsia" w:ascii="宋体" w:hAnsi="宋体" w:cs="宋体"/>
          <w:b/>
          <w:bCs/>
          <w:color w:val="auto"/>
          <w:sz w:val="24"/>
          <w:szCs w:val="24"/>
          <w:highlight w:val="none"/>
        </w:rPr>
        <w:t>（二）分项报价明细表</w:t>
      </w:r>
    </w:p>
    <w:p w14:paraId="17A850D8">
      <w:pPr>
        <w:tabs>
          <w:tab w:val="left" w:pos="6300"/>
        </w:tabs>
        <w:snapToGrid w:val="0"/>
        <w:spacing w:line="312"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按照</w:t>
      </w:r>
      <w:r>
        <w:rPr>
          <w:rFonts w:hint="eastAsia" w:ascii="宋体" w:hAnsi="宋体" w:eastAsia="宋体" w:cs="宋体"/>
          <w:color w:val="auto"/>
          <w:sz w:val="24"/>
          <w:szCs w:val="24"/>
          <w:highlight w:val="none"/>
        </w:rPr>
        <w:t>工程量清单进行</w:t>
      </w:r>
      <w:r>
        <w:rPr>
          <w:rFonts w:hint="eastAsia" w:ascii="宋体" w:hAnsi="宋体" w:eastAsia="宋体" w:cs="宋体"/>
          <w:color w:val="auto"/>
          <w:sz w:val="24"/>
          <w:szCs w:val="24"/>
          <w:highlight w:val="none"/>
          <w:lang w:eastAsia="zh-CN"/>
        </w:rPr>
        <w:t>填报</w:t>
      </w:r>
      <w:r>
        <w:rPr>
          <w:rFonts w:hint="eastAsia" w:ascii="宋体" w:hAnsi="宋体" w:eastAsia="宋体" w:cs="宋体"/>
          <w:color w:val="auto"/>
          <w:sz w:val="24"/>
          <w:szCs w:val="24"/>
          <w:highlight w:val="none"/>
        </w:rPr>
        <w:t>。</w:t>
      </w:r>
    </w:p>
    <w:p w14:paraId="123636C2">
      <w:pPr>
        <w:pStyle w:val="77"/>
        <w:spacing w:line="360" w:lineRule="auto"/>
        <w:rPr>
          <w:rFonts w:ascii="宋体" w:hAnsi="宋体" w:eastAsia="宋体" w:cs="宋体"/>
          <w:color w:val="auto"/>
          <w:highlight w:val="none"/>
        </w:rPr>
        <w:sectPr>
          <w:footerReference r:id="rId6" w:type="default"/>
          <w:pgSz w:w="11907" w:h="16840"/>
          <w:pgMar w:top="1134" w:right="1191" w:bottom="1134" w:left="1304" w:header="624" w:footer="992" w:gutter="0"/>
          <w:pgNumType w:fmt="numberInDash"/>
          <w:cols w:space="720" w:num="1"/>
          <w:docGrid w:linePitch="380" w:charSpace="-5735"/>
        </w:sectPr>
      </w:pPr>
    </w:p>
    <w:p w14:paraId="67B96D13">
      <w:pPr>
        <w:pStyle w:val="4"/>
        <w:spacing w:before="0" w:after="0" w:line="360" w:lineRule="auto"/>
        <w:rPr>
          <w:rFonts w:ascii="宋体" w:hAnsi="宋体" w:cs="宋体"/>
          <w:color w:val="auto"/>
          <w:sz w:val="24"/>
          <w:szCs w:val="24"/>
          <w:highlight w:val="none"/>
        </w:rPr>
      </w:pPr>
      <w:bookmarkStart w:id="145" w:name="_Toc22297"/>
      <w:bookmarkStart w:id="146" w:name="_Toc2774"/>
      <w:r>
        <w:rPr>
          <w:rFonts w:hint="eastAsia" w:ascii="宋体" w:hAnsi="宋体" w:cs="宋体"/>
          <w:color w:val="auto"/>
          <w:sz w:val="24"/>
          <w:szCs w:val="24"/>
          <w:highlight w:val="none"/>
        </w:rPr>
        <w:t>二、技术部分</w:t>
      </w:r>
      <w:bookmarkEnd w:id="145"/>
      <w:bookmarkEnd w:id="146"/>
    </w:p>
    <w:p w14:paraId="65DA5650">
      <w:pPr>
        <w:tabs>
          <w:tab w:val="left" w:pos="6300"/>
        </w:tabs>
        <w:snapToGrid w:val="0"/>
        <w:spacing w:line="500" w:lineRule="exact"/>
        <w:ind w:firstLine="570"/>
        <w:rPr>
          <w:rFonts w:ascii="宋体" w:hAnsi="宋体" w:cs="宋体"/>
          <w:b/>
          <w:bCs/>
          <w:color w:val="auto"/>
          <w:sz w:val="24"/>
          <w:szCs w:val="24"/>
          <w:highlight w:val="none"/>
        </w:rPr>
      </w:pPr>
      <w:r>
        <w:rPr>
          <w:rFonts w:hint="eastAsia" w:ascii="宋体" w:hAnsi="宋体" w:cs="宋体"/>
          <w:b/>
          <w:bCs/>
          <w:color w:val="auto"/>
          <w:sz w:val="24"/>
          <w:szCs w:val="24"/>
          <w:highlight w:val="none"/>
        </w:rPr>
        <w:t>（一）技术响应偏离表</w:t>
      </w:r>
    </w:p>
    <w:p w14:paraId="5741E758">
      <w:pPr>
        <w:snapToGri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技术响应偏离表</w:t>
      </w:r>
    </w:p>
    <w:p w14:paraId="585A40A8">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对于网上询比文件的技术要求，如有任何偏离请如实填写下表：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323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9DEE1E9">
            <w:pPr>
              <w:tabs>
                <w:tab w:val="left" w:pos="6300"/>
              </w:tabs>
              <w:snapToGrid w:val="0"/>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序号</w:t>
            </w:r>
          </w:p>
        </w:tc>
        <w:tc>
          <w:tcPr>
            <w:tcW w:w="3179" w:type="dxa"/>
            <w:vAlign w:val="center"/>
          </w:tcPr>
          <w:p w14:paraId="26CE2903">
            <w:pPr>
              <w:tabs>
                <w:tab w:val="left" w:pos="6300"/>
              </w:tabs>
              <w:snapToGrid w:val="0"/>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采购项目需求</w:t>
            </w:r>
          </w:p>
        </w:tc>
        <w:tc>
          <w:tcPr>
            <w:tcW w:w="2434" w:type="dxa"/>
            <w:vAlign w:val="center"/>
          </w:tcPr>
          <w:p w14:paraId="4A285E99">
            <w:pPr>
              <w:tabs>
                <w:tab w:val="left" w:pos="6300"/>
              </w:tabs>
              <w:snapToGrid w:val="0"/>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响应情况</w:t>
            </w:r>
          </w:p>
        </w:tc>
        <w:tc>
          <w:tcPr>
            <w:tcW w:w="2355" w:type="dxa"/>
            <w:vAlign w:val="center"/>
          </w:tcPr>
          <w:p w14:paraId="544745A1">
            <w:pPr>
              <w:tabs>
                <w:tab w:val="left" w:pos="6300"/>
              </w:tabs>
              <w:snapToGrid w:val="0"/>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差异说明</w:t>
            </w:r>
          </w:p>
        </w:tc>
      </w:tr>
      <w:tr w14:paraId="6092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D93EF3">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71AE4E3C">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60A48821">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7EF075DF">
            <w:pPr>
              <w:tabs>
                <w:tab w:val="left" w:pos="6300"/>
              </w:tabs>
              <w:snapToGrid w:val="0"/>
              <w:jc w:val="center"/>
              <w:outlineLvl w:val="0"/>
              <w:rPr>
                <w:rFonts w:ascii="宋体" w:hAnsi="宋体" w:cs="宋体"/>
                <w:color w:val="auto"/>
                <w:sz w:val="21"/>
                <w:szCs w:val="24"/>
                <w:highlight w:val="none"/>
              </w:rPr>
            </w:pPr>
          </w:p>
        </w:tc>
      </w:tr>
      <w:tr w14:paraId="368B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90B582A">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151ACB6E">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7E86189E">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3C4AEBCD">
            <w:pPr>
              <w:tabs>
                <w:tab w:val="left" w:pos="6300"/>
              </w:tabs>
              <w:snapToGrid w:val="0"/>
              <w:jc w:val="center"/>
              <w:outlineLvl w:val="0"/>
              <w:rPr>
                <w:rFonts w:ascii="宋体" w:hAnsi="宋体" w:cs="宋体"/>
                <w:color w:val="auto"/>
                <w:sz w:val="21"/>
                <w:szCs w:val="24"/>
                <w:highlight w:val="none"/>
              </w:rPr>
            </w:pPr>
          </w:p>
        </w:tc>
      </w:tr>
      <w:tr w14:paraId="58D8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555D94">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452D9BBB">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3CD6B164">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4DB3D439">
            <w:pPr>
              <w:tabs>
                <w:tab w:val="left" w:pos="6300"/>
              </w:tabs>
              <w:snapToGrid w:val="0"/>
              <w:jc w:val="center"/>
              <w:outlineLvl w:val="0"/>
              <w:rPr>
                <w:rFonts w:ascii="宋体" w:hAnsi="宋体" w:cs="宋体"/>
                <w:color w:val="auto"/>
                <w:sz w:val="21"/>
                <w:szCs w:val="24"/>
                <w:highlight w:val="none"/>
              </w:rPr>
            </w:pPr>
          </w:p>
        </w:tc>
      </w:tr>
      <w:tr w14:paraId="79D8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03CC14">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1AD55A0B">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50C141CA">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37C077E8">
            <w:pPr>
              <w:tabs>
                <w:tab w:val="left" w:pos="6300"/>
              </w:tabs>
              <w:snapToGrid w:val="0"/>
              <w:jc w:val="center"/>
              <w:outlineLvl w:val="0"/>
              <w:rPr>
                <w:rFonts w:ascii="宋体" w:hAnsi="宋体" w:cs="宋体"/>
                <w:color w:val="auto"/>
                <w:sz w:val="21"/>
                <w:szCs w:val="24"/>
                <w:highlight w:val="none"/>
              </w:rPr>
            </w:pPr>
          </w:p>
        </w:tc>
      </w:tr>
      <w:tr w14:paraId="53F2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5C7D2D">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0828F38C">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029EE9F8">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10EE7252">
            <w:pPr>
              <w:tabs>
                <w:tab w:val="left" w:pos="6300"/>
              </w:tabs>
              <w:snapToGrid w:val="0"/>
              <w:jc w:val="center"/>
              <w:outlineLvl w:val="0"/>
              <w:rPr>
                <w:rFonts w:ascii="宋体" w:hAnsi="宋体" w:cs="宋体"/>
                <w:color w:val="auto"/>
                <w:sz w:val="21"/>
                <w:szCs w:val="24"/>
                <w:highlight w:val="none"/>
              </w:rPr>
            </w:pPr>
          </w:p>
        </w:tc>
      </w:tr>
      <w:tr w14:paraId="226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A40B27C">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1740E7A7">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5E25AB74">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6190D67A">
            <w:pPr>
              <w:tabs>
                <w:tab w:val="left" w:pos="6300"/>
              </w:tabs>
              <w:snapToGrid w:val="0"/>
              <w:jc w:val="center"/>
              <w:outlineLvl w:val="0"/>
              <w:rPr>
                <w:rFonts w:ascii="宋体" w:hAnsi="宋体" w:cs="宋体"/>
                <w:color w:val="auto"/>
                <w:sz w:val="21"/>
                <w:szCs w:val="24"/>
                <w:highlight w:val="none"/>
              </w:rPr>
            </w:pPr>
          </w:p>
        </w:tc>
      </w:tr>
    </w:tbl>
    <w:p w14:paraId="65F061CA">
      <w:pPr>
        <w:snapToGrid w:val="0"/>
        <w:spacing w:line="360" w:lineRule="auto"/>
        <w:ind w:firstLine="465"/>
        <w:rPr>
          <w:rFonts w:ascii="宋体" w:hAnsi="宋体" w:cs="宋体"/>
          <w:color w:val="auto"/>
          <w:sz w:val="24"/>
          <w:szCs w:val="24"/>
          <w:highlight w:val="none"/>
        </w:rPr>
      </w:pPr>
    </w:p>
    <w:p w14:paraId="7BAEFED0">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法定代表人授权代表：</w:t>
      </w:r>
    </w:p>
    <w:p w14:paraId="7AA2A8C1">
      <w:pPr>
        <w:spacing w:line="500" w:lineRule="exact"/>
        <w:rPr>
          <w:rFonts w:ascii="宋体" w:hAnsi="宋体" w:cs="宋体"/>
          <w:color w:val="auto"/>
          <w:sz w:val="24"/>
          <w:szCs w:val="28"/>
          <w:highlight w:val="none"/>
        </w:rPr>
      </w:pPr>
    </w:p>
    <w:p w14:paraId="731C83F4">
      <w:pP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762B610C">
      <w:pPr>
        <w:tabs>
          <w:tab w:val="left" w:pos="6300"/>
        </w:tabs>
        <w:snapToGrid w:val="0"/>
        <w:spacing w:line="500" w:lineRule="exact"/>
        <w:ind w:firstLine="6962" w:firstLineChars="2901"/>
        <w:rPr>
          <w:rFonts w:ascii="宋体" w:hAnsi="宋体" w:cs="宋体"/>
          <w:color w:val="auto"/>
          <w:sz w:val="24"/>
          <w:highlight w:val="none"/>
        </w:rPr>
      </w:pPr>
      <w:r>
        <w:rPr>
          <w:rFonts w:hint="eastAsia" w:ascii="宋体" w:hAnsi="宋体" w:cs="宋体"/>
          <w:color w:val="auto"/>
          <w:sz w:val="24"/>
          <w:szCs w:val="28"/>
          <w:highlight w:val="none"/>
        </w:rPr>
        <w:t>年   月   日</w:t>
      </w:r>
    </w:p>
    <w:p w14:paraId="70B2D0A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880AB9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.本表即为对本项目“第二篇 采购项目技术需求”中所列技术要求进行比较和响应；</w:t>
      </w:r>
    </w:p>
    <w:p w14:paraId="5D226EFE">
      <w:pPr>
        <w:tabs>
          <w:tab w:val="left" w:pos="6300"/>
        </w:tabs>
        <w:snapToGrid w:val="0"/>
        <w:spacing w:line="500" w:lineRule="exact"/>
        <w:ind w:firstLine="480" w:firstLineChars="200"/>
        <w:rPr>
          <w:rFonts w:ascii="宋体" w:hAnsi="宋体" w:cs="宋体"/>
          <w:color w:val="auto"/>
          <w:sz w:val="24"/>
          <w:szCs w:val="22"/>
          <w:highlight w:val="none"/>
        </w:rPr>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pPr>
      <w:r>
        <w:rPr>
          <w:rFonts w:hint="eastAsia" w:ascii="宋体" w:hAnsi="宋体" w:cs="宋体"/>
          <w:color w:val="auto"/>
          <w:sz w:val="24"/>
          <w:szCs w:val="22"/>
          <w:highlight w:val="none"/>
        </w:rPr>
        <w:t>2.该表可扩展。</w:t>
      </w:r>
    </w:p>
    <w:p w14:paraId="4E1BA10C">
      <w:pPr>
        <w:tabs>
          <w:tab w:val="left" w:pos="6300"/>
        </w:tabs>
        <w:snapToGrid w:val="0"/>
        <w:spacing w:line="500" w:lineRule="exact"/>
        <w:ind w:firstLine="570"/>
        <w:rPr>
          <w:rFonts w:ascii="宋体" w:hAnsi="宋体" w:cs="宋体"/>
          <w:b/>
          <w:bCs/>
          <w:color w:val="auto"/>
          <w:sz w:val="24"/>
          <w:szCs w:val="24"/>
          <w:highlight w:val="none"/>
        </w:rPr>
      </w:pPr>
      <w:r>
        <w:rPr>
          <w:rFonts w:hint="eastAsia" w:ascii="宋体" w:hAnsi="宋体" w:cs="宋体"/>
          <w:b/>
          <w:bCs/>
          <w:color w:val="auto"/>
          <w:sz w:val="24"/>
          <w:szCs w:val="24"/>
          <w:highlight w:val="none"/>
        </w:rPr>
        <w:t>（二）书面方案（格式自定，建议按照评审标准技术部分内容编写）</w:t>
      </w:r>
    </w:p>
    <w:p w14:paraId="14CCA90A">
      <w:pPr>
        <w:pStyle w:val="77"/>
        <w:rPr>
          <w:rFonts w:ascii="宋体" w:hAnsi="宋体" w:eastAsia="宋体" w:cs="宋体"/>
          <w:color w:val="auto"/>
          <w:highlight w:val="none"/>
        </w:rPr>
        <w:sectPr>
          <w:pgSz w:w="11907" w:h="16840"/>
          <w:pgMar w:top="1134" w:right="1191" w:bottom="1134" w:left="1304" w:header="624" w:footer="992" w:gutter="0"/>
          <w:pgNumType w:fmt="numberInDash"/>
          <w:cols w:space="720" w:num="1"/>
          <w:docGrid w:linePitch="380" w:charSpace="-5735"/>
        </w:sectPr>
      </w:pPr>
    </w:p>
    <w:p w14:paraId="2744D067">
      <w:pPr>
        <w:pStyle w:val="4"/>
        <w:spacing w:before="0" w:after="0" w:line="360" w:lineRule="auto"/>
        <w:rPr>
          <w:rFonts w:ascii="宋体" w:hAnsi="宋体" w:cs="宋体"/>
          <w:color w:val="auto"/>
          <w:sz w:val="24"/>
          <w:szCs w:val="24"/>
          <w:highlight w:val="none"/>
        </w:rPr>
      </w:pPr>
      <w:bookmarkStart w:id="147" w:name="_Toc26718"/>
      <w:bookmarkStart w:id="148" w:name="_Toc313888362"/>
      <w:bookmarkStart w:id="149" w:name="_Toc9234"/>
      <w:bookmarkStart w:id="150" w:name="_Toc342913421"/>
      <w:bookmarkStart w:id="151" w:name="_Toc313008358"/>
      <w:bookmarkStart w:id="152" w:name="_Toc11785"/>
      <w:r>
        <w:rPr>
          <w:rFonts w:hint="eastAsia" w:ascii="宋体" w:hAnsi="宋体" w:cs="宋体"/>
          <w:color w:val="auto"/>
          <w:sz w:val="24"/>
          <w:szCs w:val="24"/>
          <w:highlight w:val="none"/>
        </w:rPr>
        <w:t>三、商务部分</w:t>
      </w:r>
      <w:bookmarkEnd w:id="147"/>
      <w:bookmarkEnd w:id="148"/>
      <w:bookmarkEnd w:id="149"/>
      <w:bookmarkEnd w:id="150"/>
      <w:bookmarkEnd w:id="151"/>
      <w:bookmarkEnd w:id="152"/>
    </w:p>
    <w:p w14:paraId="7B8A0F94">
      <w:pPr>
        <w:tabs>
          <w:tab w:val="left" w:pos="6300"/>
        </w:tabs>
        <w:snapToGrid w:val="0"/>
        <w:spacing w:line="500" w:lineRule="exact"/>
        <w:ind w:firstLine="570"/>
        <w:rPr>
          <w:rFonts w:ascii="宋体" w:hAnsi="宋体" w:cs="宋体"/>
          <w:b/>
          <w:bCs/>
          <w:color w:val="auto"/>
          <w:sz w:val="24"/>
          <w:szCs w:val="24"/>
          <w:highlight w:val="none"/>
        </w:rPr>
      </w:pPr>
      <w:r>
        <w:rPr>
          <w:rFonts w:hint="eastAsia" w:ascii="宋体" w:hAnsi="宋体" w:cs="宋体"/>
          <w:b/>
          <w:bCs/>
          <w:color w:val="auto"/>
          <w:sz w:val="24"/>
          <w:szCs w:val="24"/>
          <w:highlight w:val="none"/>
        </w:rPr>
        <w:t>（一）商务响应偏离表</w:t>
      </w:r>
    </w:p>
    <w:p w14:paraId="5115AE18">
      <w:pPr>
        <w:snapToGrid w:val="0"/>
        <w:spacing w:line="360" w:lineRule="auto"/>
        <w:jc w:val="center"/>
        <w:rPr>
          <w:rFonts w:ascii="宋体" w:hAnsi="宋体" w:cs="宋体"/>
          <w:bCs/>
          <w:color w:val="auto"/>
          <w:szCs w:val="28"/>
          <w:highlight w:val="none"/>
        </w:rPr>
      </w:pPr>
      <w:r>
        <w:rPr>
          <w:rFonts w:hint="eastAsia" w:ascii="宋体" w:hAnsi="宋体" w:cs="宋体"/>
          <w:bCs/>
          <w:color w:val="auto"/>
          <w:szCs w:val="28"/>
          <w:highlight w:val="none"/>
        </w:rPr>
        <w:t>商务响应偏离表</w:t>
      </w:r>
    </w:p>
    <w:p w14:paraId="69573A59">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对于网上询比文件的商务要求，如有任何偏离请如实填写下表：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115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8453E51">
            <w:pPr>
              <w:tabs>
                <w:tab w:val="left" w:pos="6300"/>
              </w:tabs>
              <w:snapToGrid w:val="0"/>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序号</w:t>
            </w:r>
          </w:p>
        </w:tc>
        <w:tc>
          <w:tcPr>
            <w:tcW w:w="3179" w:type="dxa"/>
            <w:vAlign w:val="center"/>
          </w:tcPr>
          <w:p w14:paraId="76912B94">
            <w:pPr>
              <w:tabs>
                <w:tab w:val="left" w:pos="6300"/>
              </w:tabs>
              <w:snapToGrid w:val="0"/>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采购项目需求</w:t>
            </w:r>
          </w:p>
        </w:tc>
        <w:tc>
          <w:tcPr>
            <w:tcW w:w="2434" w:type="dxa"/>
            <w:vAlign w:val="center"/>
          </w:tcPr>
          <w:p w14:paraId="4462E678">
            <w:pPr>
              <w:tabs>
                <w:tab w:val="left" w:pos="6300"/>
              </w:tabs>
              <w:snapToGrid w:val="0"/>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响应情况</w:t>
            </w:r>
          </w:p>
        </w:tc>
        <w:tc>
          <w:tcPr>
            <w:tcW w:w="2355" w:type="dxa"/>
            <w:vAlign w:val="center"/>
          </w:tcPr>
          <w:p w14:paraId="3FFF5FE2">
            <w:pPr>
              <w:tabs>
                <w:tab w:val="left" w:pos="6300"/>
              </w:tabs>
              <w:snapToGrid w:val="0"/>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差异说明</w:t>
            </w:r>
          </w:p>
        </w:tc>
      </w:tr>
      <w:tr w14:paraId="59A5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1E95BBF">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3E7155C9">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117AC384">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41DB46E1">
            <w:pPr>
              <w:tabs>
                <w:tab w:val="left" w:pos="6300"/>
              </w:tabs>
              <w:snapToGrid w:val="0"/>
              <w:jc w:val="center"/>
              <w:outlineLvl w:val="0"/>
              <w:rPr>
                <w:rFonts w:ascii="宋体" w:hAnsi="宋体" w:cs="宋体"/>
                <w:color w:val="auto"/>
                <w:sz w:val="21"/>
                <w:szCs w:val="24"/>
                <w:highlight w:val="none"/>
              </w:rPr>
            </w:pPr>
          </w:p>
        </w:tc>
      </w:tr>
      <w:tr w14:paraId="72C8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915BD0">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238F8718">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6459CEC6">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77BE7EB4">
            <w:pPr>
              <w:tabs>
                <w:tab w:val="left" w:pos="6300"/>
              </w:tabs>
              <w:snapToGrid w:val="0"/>
              <w:jc w:val="center"/>
              <w:outlineLvl w:val="0"/>
              <w:rPr>
                <w:rFonts w:ascii="宋体" w:hAnsi="宋体" w:cs="宋体"/>
                <w:color w:val="auto"/>
                <w:sz w:val="21"/>
                <w:szCs w:val="24"/>
                <w:highlight w:val="none"/>
              </w:rPr>
            </w:pPr>
          </w:p>
        </w:tc>
      </w:tr>
      <w:tr w14:paraId="1F3A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31824E">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61B86C64">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49B6B7D4">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476AB49D">
            <w:pPr>
              <w:tabs>
                <w:tab w:val="left" w:pos="6300"/>
              </w:tabs>
              <w:snapToGrid w:val="0"/>
              <w:jc w:val="center"/>
              <w:outlineLvl w:val="0"/>
              <w:rPr>
                <w:rFonts w:ascii="宋体" w:hAnsi="宋体" w:cs="宋体"/>
                <w:color w:val="auto"/>
                <w:sz w:val="21"/>
                <w:szCs w:val="24"/>
                <w:highlight w:val="none"/>
              </w:rPr>
            </w:pPr>
          </w:p>
        </w:tc>
      </w:tr>
      <w:tr w14:paraId="6D16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145C799">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71C02E08">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655A7E41">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0D03A07D">
            <w:pPr>
              <w:tabs>
                <w:tab w:val="left" w:pos="6300"/>
              </w:tabs>
              <w:snapToGrid w:val="0"/>
              <w:jc w:val="center"/>
              <w:outlineLvl w:val="0"/>
              <w:rPr>
                <w:rFonts w:ascii="宋体" w:hAnsi="宋体" w:cs="宋体"/>
                <w:color w:val="auto"/>
                <w:sz w:val="21"/>
                <w:szCs w:val="24"/>
                <w:highlight w:val="none"/>
              </w:rPr>
            </w:pPr>
          </w:p>
        </w:tc>
      </w:tr>
      <w:tr w14:paraId="78D0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8898B3">
            <w:pPr>
              <w:tabs>
                <w:tab w:val="left" w:pos="6300"/>
              </w:tabs>
              <w:snapToGrid w:val="0"/>
              <w:jc w:val="center"/>
              <w:outlineLvl w:val="0"/>
              <w:rPr>
                <w:rFonts w:ascii="宋体" w:hAnsi="宋体" w:cs="宋体"/>
                <w:color w:val="auto"/>
                <w:sz w:val="21"/>
                <w:szCs w:val="24"/>
                <w:highlight w:val="none"/>
              </w:rPr>
            </w:pPr>
          </w:p>
        </w:tc>
        <w:tc>
          <w:tcPr>
            <w:tcW w:w="3179" w:type="dxa"/>
            <w:vAlign w:val="center"/>
          </w:tcPr>
          <w:p w14:paraId="6DA810E6">
            <w:pPr>
              <w:tabs>
                <w:tab w:val="left" w:pos="6300"/>
              </w:tabs>
              <w:snapToGrid w:val="0"/>
              <w:jc w:val="center"/>
              <w:outlineLvl w:val="0"/>
              <w:rPr>
                <w:rFonts w:ascii="宋体" w:hAnsi="宋体" w:cs="宋体"/>
                <w:color w:val="auto"/>
                <w:sz w:val="21"/>
                <w:szCs w:val="24"/>
                <w:highlight w:val="none"/>
              </w:rPr>
            </w:pPr>
          </w:p>
        </w:tc>
        <w:tc>
          <w:tcPr>
            <w:tcW w:w="2434" w:type="dxa"/>
            <w:vAlign w:val="center"/>
          </w:tcPr>
          <w:p w14:paraId="3C48CCBE">
            <w:pPr>
              <w:tabs>
                <w:tab w:val="left" w:pos="6300"/>
              </w:tabs>
              <w:snapToGrid w:val="0"/>
              <w:jc w:val="center"/>
              <w:outlineLvl w:val="0"/>
              <w:rPr>
                <w:rFonts w:ascii="宋体" w:hAnsi="宋体" w:cs="宋体"/>
                <w:color w:val="auto"/>
                <w:sz w:val="21"/>
                <w:szCs w:val="24"/>
                <w:highlight w:val="none"/>
              </w:rPr>
            </w:pPr>
          </w:p>
        </w:tc>
        <w:tc>
          <w:tcPr>
            <w:tcW w:w="2355" w:type="dxa"/>
            <w:vAlign w:val="center"/>
          </w:tcPr>
          <w:p w14:paraId="2C28EC93">
            <w:pPr>
              <w:tabs>
                <w:tab w:val="left" w:pos="6300"/>
              </w:tabs>
              <w:snapToGrid w:val="0"/>
              <w:jc w:val="center"/>
              <w:outlineLvl w:val="0"/>
              <w:rPr>
                <w:rFonts w:ascii="宋体" w:hAnsi="宋体" w:cs="宋体"/>
                <w:color w:val="auto"/>
                <w:sz w:val="21"/>
                <w:szCs w:val="24"/>
                <w:highlight w:val="none"/>
              </w:rPr>
            </w:pPr>
          </w:p>
        </w:tc>
      </w:tr>
      <w:tr w14:paraId="791A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F2A3B3">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2304DEFE">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24DE8615">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5E8FF987">
            <w:pPr>
              <w:tabs>
                <w:tab w:val="left" w:pos="6300"/>
              </w:tabs>
              <w:snapToGrid w:val="0"/>
              <w:spacing w:line="360" w:lineRule="auto"/>
              <w:jc w:val="center"/>
              <w:outlineLvl w:val="0"/>
              <w:rPr>
                <w:rFonts w:ascii="宋体" w:hAnsi="宋体" w:cs="宋体"/>
                <w:color w:val="auto"/>
                <w:sz w:val="21"/>
                <w:szCs w:val="24"/>
                <w:highlight w:val="none"/>
              </w:rPr>
            </w:pPr>
          </w:p>
        </w:tc>
      </w:tr>
    </w:tbl>
    <w:p w14:paraId="772420DC">
      <w:pPr>
        <w:snapToGrid w:val="0"/>
        <w:spacing w:line="360" w:lineRule="auto"/>
        <w:ind w:firstLine="465"/>
        <w:rPr>
          <w:rFonts w:ascii="宋体" w:hAnsi="宋体" w:cs="宋体"/>
          <w:color w:val="auto"/>
          <w:sz w:val="24"/>
          <w:szCs w:val="24"/>
          <w:highlight w:val="none"/>
        </w:rPr>
      </w:pPr>
    </w:p>
    <w:p w14:paraId="3B1DDF9E">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法定代表人授权代表：</w:t>
      </w:r>
    </w:p>
    <w:p w14:paraId="0FE79493">
      <w:pPr>
        <w:spacing w:line="500" w:lineRule="exact"/>
        <w:rPr>
          <w:rFonts w:ascii="宋体" w:hAnsi="宋体" w:cs="宋体"/>
          <w:color w:val="auto"/>
          <w:sz w:val="24"/>
          <w:szCs w:val="28"/>
          <w:highlight w:val="none"/>
        </w:rPr>
      </w:pPr>
    </w:p>
    <w:p w14:paraId="31DCDA26">
      <w:pP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3FE9FBE0">
      <w:pPr>
        <w:tabs>
          <w:tab w:val="left" w:pos="6300"/>
        </w:tabs>
        <w:snapToGrid w:val="0"/>
        <w:spacing w:line="500" w:lineRule="exact"/>
        <w:ind w:firstLine="7442" w:firstLineChars="3101"/>
        <w:rPr>
          <w:rFonts w:ascii="宋体" w:hAnsi="宋体" w:cs="宋体"/>
          <w:color w:val="auto"/>
          <w:sz w:val="24"/>
          <w:highlight w:val="none"/>
        </w:rPr>
      </w:pPr>
      <w:r>
        <w:rPr>
          <w:rFonts w:hint="eastAsia" w:ascii="宋体" w:hAnsi="宋体" w:cs="宋体"/>
          <w:color w:val="auto"/>
          <w:sz w:val="24"/>
          <w:szCs w:val="28"/>
          <w:highlight w:val="none"/>
        </w:rPr>
        <w:t>年月日</w:t>
      </w:r>
    </w:p>
    <w:p w14:paraId="0484CAD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57DED6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、本表即为对本项目“第三篇采购项目商务需求”中所列商务要求进行比较和响应；</w:t>
      </w:r>
    </w:p>
    <w:p w14:paraId="1074D94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2、该表可扩展。</w:t>
      </w:r>
    </w:p>
    <w:p w14:paraId="6DA01886">
      <w:pPr>
        <w:tabs>
          <w:tab w:val="left" w:pos="6300"/>
        </w:tabs>
        <w:snapToGrid w:val="0"/>
        <w:spacing w:line="500" w:lineRule="exact"/>
        <w:ind w:firstLine="570"/>
        <w:rPr>
          <w:rFonts w:ascii="宋体" w:hAnsi="宋体" w:cs="宋体"/>
          <w:b/>
          <w:color w:val="auto"/>
          <w:sz w:val="24"/>
          <w:szCs w:val="24"/>
          <w:highlight w:val="none"/>
        </w:rPr>
      </w:pPr>
      <w:r>
        <w:rPr>
          <w:rFonts w:hint="eastAsia" w:ascii="宋体" w:hAnsi="宋体" w:cs="宋体"/>
          <w:color w:val="auto"/>
          <w:highlight w:val="none"/>
        </w:rPr>
        <w:br w:type="page"/>
      </w:r>
      <w:r>
        <w:rPr>
          <w:rFonts w:hint="eastAsia" w:ascii="宋体" w:hAnsi="宋体" w:cs="宋体"/>
          <w:b/>
          <w:bCs/>
          <w:color w:val="auto"/>
          <w:sz w:val="24"/>
          <w:szCs w:val="24"/>
          <w:highlight w:val="none"/>
        </w:rPr>
        <w:t>（二）其它优惠服务承诺（格式自定）</w:t>
      </w:r>
    </w:p>
    <w:p w14:paraId="3CEA376D">
      <w:pPr>
        <w:pStyle w:val="4"/>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153" w:name="_Toc342913422"/>
      <w:bookmarkStart w:id="154" w:name="_Toc313888363"/>
      <w:bookmarkStart w:id="155" w:name="_Toc2488"/>
      <w:bookmarkStart w:id="156" w:name="_Toc1030"/>
      <w:bookmarkStart w:id="157" w:name="_Toc313008359"/>
      <w:bookmarkStart w:id="158" w:name="_Toc12058"/>
      <w:r>
        <w:rPr>
          <w:rFonts w:hint="eastAsia" w:ascii="宋体" w:hAnsi="宋体" w:cs="宋体"/>
          <w:color w:val="auto"/>
          <w:sz w:val="24"/>
          <w:szCs w:val="24"/>
          <w:highlight w:val="none"/>
        </w:rPr>
        <w:t>四、资格条件及其他</w:t>
      </w:r>
      <w:bookmarkEnd w:id="153"/>
      <w:bookmarkEnd w:id="154"/>
      <w:bookmarkEnd w:id="155"/>
      <w:bookmarkEnd w:id="156"/>
      <w:bookmarkEnd w:id="157"/>
      <w:bookmarkEnd w:id="158"/>
    </w:p>
    <w:p w14:paraId="4A97D121">
      <w:pPr>
        <w:tabs>
          <w:tab w:val="left" w:pos="6300"/>
        </w:tabs>
        <w:snapToGrid w:val="0"/>
        <w:spacing w:line="500" w:lineRule="exact"/>
        <w:ind w:firstLine="570"/>
        <w:rPr>
          <w:rFonts w:ascii="宋体" w:hAnsi="宋体" w:cs="宋体"/>
          <w:b/>
          <w:bCs/>
          <w:color w:val="auto"/>
          <w:sz w:val="24"/>
          <w:szCs w:val="24"/>
          <w:highlight w:val="none"/>
        </w:rPr>
      </w:pPr>
      <w:r>
        <w:rPr>
          <w:rFonts w:hint="eastAsia" w:ascii="宋体" w:hAnsi="宋体" w:cs="宋体"/>
          <w:b/>
          <w:bCs/>
          <w:color w:val="auto"/>
          <w:sz w:val="24"/>
          <w:szCs w:val="24"/>
          <w:highlight w:val="none"/>
        </w:rPr>
        <w:t>（一）法人营业执照（副本）或事业单位法人证书（副本）或个体工商户营业执照或有效的自然人身份证明或社会团体法人登记证书复印件</w:t>
      </w:r>
    </w:p>
    <w:p w14:paraId="262D078D">
      <w:pPr>
        <w:tabs>
          <w:tab w:val="left" w:pos="6300"/>
        </w:tabs>
        <w:snapToGrid w:val="0"/>
        <w:spacing w:line="500" w:lineRule="exact"/>
        <w:ind w:firstLine="570"/>
        <w:rPr>
          <w:rFonts w:ascii="宋体" w:hAnsi="宋体" w:cs="宋体"/>
          <w:color w:val="auto"/>
          <w:sz w:val="24"/>
          <w:szCs w:val="24"/>
          <w:highlight w:val="none"/>
        </w:rPr>
      </w:pPr>
    </w:p>
    <w:p w14:paraId="32093C50">
      <w:pPr>
        <w:tabs>
          <w:tab w:val="left" w:pos="6300"/>
        </w:tabs>
        <w:snapToGrid w:val="0"/>
        <w:spacing w:line="500" w:lineRule="exact"/>
        <w:ind w:firstLine="570"/>
        <w:rPr>
          <w:rFonts w:ascii="宋体" w:hAnsi="宋体" w:cs="宋体"/>
          <w:color w:val="auto"/>
          <w:highlight w:val="none"/>
        </w:rPr>
      </w:pPr>
    </w:p>
    <w:p w14:paraId="211E0D1B">
      <w:pPr>
        <w:tabs>
          <w:tab w:val="left" w:pos="6300"/>
        </w:tabs>
        <w:snapToGrid w:val="0"/>
        <w:spacing w:line="500" w:lineRule="exact"/>
        <w:ind w:firstLine="570"/>
        <w:rPr>
          <w:rFonts w:ascii="宋体" w:hAnsi="宋体" w:cs="宋体"/>
          <w:color w:val="auto"/>
          <w:highlight w:val="none"/>
        </w:rPr>
      </w:pPr>
    </w:p>
    <w:p w14:paraId="1C31DF30">
      <w:pPr>
        <w:tabs>
          <w:tab w:val="left" w:pos="6300"/>
        </w:tabs>
        <w:snapToGrid w:val="0"/>
        <w:spacing w:line="500" w:lineRule="exact"/>
        <w:ind w:firstLine="57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24"/>
          <w:szCs w:val="24"/>
          <w:highlight w:val="none"/>
        </w:rPr>
        <w:t>（二）法定代表人身份证明书（格式）</w:t>
      </w:r>
    </w:p>
    <w:p w14:paraId="2602C22D">
      <w:pPr>
        <w:tabs>
          <w:tab w:val="left" w:pos="6300"/>
        </w:tabs>
        <w:snapToGrid w:val="0"/>
        <w:spacing w:line="500" w:lineRule="exact"/>
        <w:ind w:firstLine="570"/>
        <w:rPr>
          <w:rFonts w:ascii="宋体" w:hAnsi="宋体" w:cs="宋体"/>
          <w:color w:val="auto"/>
          <w:sz w:val="24"/>
          <w:highlight w:val="none"/>
        </w:rPr>
      </w:pPr>
    </w:p>
    <w:p w14:paraId="52980E46">
      <w:pPr>
        <w:tabs>
          <w:tab w:val="left" w:pos="6300"/>
        </w:tabs>
        <w:snapToGrid w:val="0"/>
        <w:spacing w:line="500" w:lineRule="exact"/>
        <w:ind w:firstLine="570"/>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767DA8A5">
      <w:pPr>
        <w:tabs>
          <w:tab w:val="left" w:pos="6300"/>
        </w:tabs>
        <w:snapToGrid w:val="0"/>
        <w:spacing w:line="500" w:lineRule="exact"/>
        <w:ind w:firstLine="570"/>
        <w:rPr>
          <w:rFonts w:ascii="宋体" w:hAnsi="宋体" w:cs="宋体"/>
          <w:color w:val="auto"/>
          <w:sz w:val="24"/>
          <w:highlight w:val="none"/>
        </w:rPr>
      </w:pPr>
    </w:p>
    <w:p w14:paraId="322BFAE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629CEC5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（法定代表人姓名）</w:t>
      </w:r>
      <w:r>
        <w:rPr>
          <w:rFonts w:hint="eastAsia" w:ascii="宋体" w:hAnsi="宋体" w:cs="宋体"/>
          <w:color w:val="auto"/>
          <w:sz w:val="24"/>
          <w:highlight w:val="none"/>
        </w:rPr>
        <w:t>在</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任</w:t>
      </w:r>
      <w:r>
        <w:rPr>
          <w:rFonts w:hint="eastAsia" w:ascii="宋体" w:hAnsi="宋体" w:cs="宋体"/>
          <w:color w:val="auto"/>
          <w:sz w:val="24"/>
          <w:highlight w:val="none"/>
          <w:u w:val="single"/>
        </w:rPr>
        <w:t>（职务名称）</w:t>
      </w:r>
      <w:r>
        <w:rPr>
          <w:rFonts w:hint="eastAsia" w:ascii="宋体" w:hAnsi="宋体" w:cs="宋体"/>
          <w:color w:val="auto"/>
          <w:sz w:val="24"/>
          <w:highlight w:val="none"/>
        </w:rPr>
        <w:t>职务，是</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543A75A8">
      <w:pPr>
        <w:tabs>
          <w:tab w:val="left" w:pos="6300"/>
        </w:tabs>
        <w:snapToGrid w:val="0"/>
        <w:spacing w:line="500" w:lineRule="exact"/>
        <w:ind w:firstLine="570"/>
        <w:rPr>
          <w:rFonts w:ascii="宋体" w:hAnsi="宋体" w:cs="宋体"/>
          <w:color w:val="auto"/>
          <w:sz w:val="24"/>
          <w:highlight w:val="none"/>
        </w:rPr>
      </w:pPr>
    </w:p>
    <w:p w14:paraId="04AE75D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39C26923">
      <w:pPr>
        <w:tabs>
          <w:tab w:val="left" w:pos="6300"/>
        </w:tabs>
        <w:snapToGrid w:val="0"/>
        <w:spacing w:line="500" w:lineRule="exact"/>
        <w:ind w:firstLine="570"/>
        <w:rPr>
          <w:rFonts w:ascii="宋体" w:hAnsi="宋体" w:cs="宋体"/>
          <w:color w:val="auto"/>
          <w:sz w:val="24"/>
          <w:highlight w:val="none"/>
        </w:rPr>
      </w:pPr>
    </w:p>
    <w:p w14:paraId="61A356F2">
      <w:pPr>
        <w:tabs>
          <w:tab w:val="left" w:pos="6300"/>
        </w:tabs>
        <w:snapToGrid w:val="0"/>
        <w:spacing w:line="500" w:lineRule="exact"/>
        <w:ind w:firstLine="570"/>
        <w:rPr>
          <w:rFonts w:ascii="宋体" w:hAnsi="宋体" w:cs="宋体"/>
          <w:color w:val="auto"/>
          <w:sz w:val="24"/>
          <w:highlight w:val="none"/>
        </w:rPr>
      </w:pPr>
    </w:p>
    <w:p w14:paraId="370ACD69">
      <w:pPr>
        <w:tabs>
          <w:tab w:val="left" w:pos="6300"/>
        </w:tabs>
        <w:snapToGrid w:val="0"/>
        <w:spacing w:line="500" w:lineRule="exact"/>
        <w:ind w:firstLine="570"/>
        <w:rPr>
          <w:rFonts w:ascii="宋体" w:hAnsi="宋体" w:cs="宋体"/>
          <w:color w:val="auto"/>
          <w:sz w:val="24"/>
          <w:highlight w:val="none"/>
        </w:rPr>
      </w:pPr>
    </w:p>
    <w:p w14:paraId="737764A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64EFA1E0">
      <w:pPr>
        <w:tabs>
          <w:tab w:val="left" w:pos="6300"/>
        </w:tabs>
        <w:snapToGrid w:val="0"/>
        <w:spacing w:line="500" w:lineRule="exact"/>
        <w:ind w:firstLine="570"/>
        <w:rPr>
          <w:rFonts w:ascii="宋体" w:hAnsi="宋体" w:cs="宋体"/>
          <w:color w:val="auto"/>
          <w:sz w:val="24"/>
          <w:highlight w:val="none"/>
        </w:rPr>
      </w:pPr>
    </w:p>
    <w:p w14:paraId="49A6E37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59C0A604">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highlight w:val="none"/>
        </w:rPr>
        <w:t>法定代表人电话：      电子邮箱：@（若授权他人办理并签署响应文件的可不填写）</w:t>
      </w:r>
    </w:p>
    <w:p w14:paraId="5DF650D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6DB174B3">
      <w:pPr>
        <w:tabs>
          <w:tab w:val="left" w:pos="6300"/>
        </w:tabs>
        <w:snapToGrid w:val="0"/>
        <w:spacing w:line="500" w:lineRule="exact"/>
        <w:ind w:firstLine="570"/>
        <w:rPr>
          <w:rFonts w:ascii="宋体" w:hAnsi="宋体" w:cs="宋体"/>
          <w:color w:val="auto"/>
          <w:sz w:val="24"/>
          <w:highlight w:val="none"/>
        </w:rPr>
      </w:pPr>
    </w:p>
    <w:p w14:paraId="1A15E2D3">
      <w:pPr>
        <w:tabs>
          <w:tab w:val="left" w:pos="6300"/>
        </w:tabs>
        <w:snapToGrid w:val="0"/>
        <w:spacing w:line="500" w:lineRule="exact"/>
        <w:ind w:firstLine="570"/>
        <w:rPr>
          <w:rFonts w:ascii="宋体" w:hAnsi="宋体" w:cs="宋体"/>
          <w:color w:val="auto"/>
          <w:sz w:val="24"/>
          <w:highlight w:val="none"/>
        </w:rPr>
      </w:pPr>
    </w:p>
    <w:p w14:paraId="2E2F0EBE">
      <w:pPr>
        <w:tabs>
          <w:tab w:val="left" w:pos="6300"/>
        </w:tabs>
        <w:snapToGrid w:val="0"/>
        <w:spacing w:line="500" w:lineRule="exact"/>
        <w:ind w:firstLine="570"/>
        <w:rPr>
          <w:rFonts w:ascii="宋体" w:hAnsi="宋体" w:cs="宋体"/>
          <w:color w:val="auto"/>
          <w:sz w:val="24"/>
          <w:highlight w:val="none"/>
        </w:rPr>
      </w:pPr>
    </w:p>
    <w:p w14:paraId="21B93764">
      <w:pPr>
        <w:tabs>
          <w:tab w:val="left" w:pos="6300"/>
        </w:tabs>
        <w:snapToGrid w:val="0"/>
        <w:spacing w:line="500" w:lineRule="exact"/>
        <w:ind w:firstLine="570"/>
        <w:rPr>
          <w:rFonts w:ascii="宋体" w:hAnsi="宋体" w:cs="宋体"/>
          <w:color w:val="auto"/>
          <w:sz w:val="24"/>
          <w:highlight w:val="none"/>
        </w:rPr>
      </w:pPr>
    </w:p>
    <w:p w14:paraId="57E21974">
      <w:pPr>
        <w:tabs>
          <w:tab w:val="left" w:pos="6300"/>
        </w:tabs>
        <w:snapToGrid w:val="0"/>
        <w:spacing w:line="500" w:lineRule="exact"/>
        <w:ind w:firstLine="570"/>
        <w:rPr>
          <w:rFonts w:ascii="宋体" w:hAnsi="宋体" w:cs="宋体"/>
          <w:color w:val="auto"/>
          <w:sz w:val="24"/>
          <w:highlight w:val="none"/>
        </w:rPr>
      </w:pPr>
    </w:p>
    <w:p w14:paraId="6CCDB715">
      <w:pPr>
        <w:tabs>
          <w:tab w:val="left" w:pos="6300"/>
        </w:tabs>
        <w:snapToGrid w:val="0"/>
        <w:spacing w:line="500" w:lineRule="exact"/>
        <w:ind w:firstLine="570"/>
        <w:rPr>
          <w:rFonts w:ascii="宋体" w:hAnsi="宋体" w:cs="宋体"/>
          <w:color w:val="auto"/>
          <w:sz w:val="24"/>
          <w:highlight w:val="none"/>
        </w:rPr>
      </w:pPr>
    </w:p>
    <w:p w14:paraId="14B365AF">
      <w:pPr>
        <w:tabs>
          <w:tab w:val="left" w:pos="6300"/>
        </w:tabs>
        <w:snapToGrid w:val="0"/>
        <w:spacing w:line="500" w:lineRule="exact"/>
        <w:ind w:firstLine="570"/>
        <w:rPr>
          <w:rFonts w:ascii="宋体" w:hAnsi="宋体" w:cs="宋体"/>
          <w:color w:val="auto"/>
          <w:highlight w:val="none"/>
        </w:rPr>
      </w:pPr>
      <w:r>
        <w:rPr>
          <w:rFonts w:hint="eastAsia" w:ascii="宋体" w:hAnsi="宋体" w:cs="宋体"/>
          <w:color w:val="auto"/>
          <w:highlight w:val="none"/>
        </w:rPr>
        <w:br w:type="column"/>
      </w:r>
      <w:r>
        <w:rPr>
          <w:rFonts w:hint="eastAsia" w:ascii="宋体" w:hAnsi="宋体" w:cs="宋体"/>
          <w:b/>
          <w:bCs/>
          <w:color w:val="auto"/>
          <w:sz w:val="24"/>
          <w:szCs w:val="24"/>
          <w:highlight w:val="none"/>
        </w:rPr>
        <w:t>（三）法定代表人授权委托书（格式）</w:t>
      </w:r>
    </w:p>
    <w:p w14:paraId="6FA11685">
      <w:pPr>
        <w:tabs>
          <w:tab w:val="left" w:pos="6300"/>
        </w:tabs>
        <w:snapToGrid w:val="0"/>
        <w:spacing w:line="500" w:lineRule="exact"/>
        <w:ind w:firstLine="570"/>
        <w:rPr>
          <w:rFonts w:ascii="宋体" w:hAnsi="宋体" w:cs="宋体"/>
          <w:color w:val="auto"/>
          <w:sz w:val="24"/>
          <w:highlight w:val="none"/>
        </w:rPr>
      </w:pPr>
    </w:p>
    <w:p w14:paraId="4F6DE757">
      <w:pPr>
        <w:tabs>
          <w:tab w:val="left" w:pos="6300"/>
        </w:tabs>
        <w:snapToGrid w:val="0"/>
        <w:spacing w:line="500" w:lineRule="exact"/>
        <w:ind w:firstLine="480" w:firstLineChars="200"/>
        <w:rPr>
          <w:rFonts w:ascii="宋体" w:hAnsi="宋体" w:cs="宋体"/>
          <w:color w:val="auto"/>
          <w:sz w:val="24"/>
          <w:highlight w:val="none"/>
          <w:u w:val="single"/>
        </w:rPr>
      </w:pPr>
      <w:r>
        <w:rPr>
          <w:rFonts w:hint="eastAsia" w:ascii="宋体" w:hAnsi="宋体" w:cs="宋体"/>
          <w:color w:val="auto"/>
          <w:sz w:val="24"/>
          <w:szCs w:val="28"/>
          <w:highlight w:val="none"/>
        </w:rPr>
        <w:t>采购项目名称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335B861">
      <w:pPr>
        <w:tabs>
          <w:tab w:val="left" w:pos="6300"/>
        </w:tabs>
        <w:snapToGrid w:val="0"/>
        <w:spacing w:line="500" w:lineRule="exact"/>
        <w:ind w:firstLine="570"/>
        <w:rPr>
          <w:rFonts w:ascii="宋体" w:hAnsi="宋体" w:cs="宋体"/>
          <w:color w:val="auto"/>
          <w:sz w:val="24"/>
          <w:highlight w:val="none"/>
        </w:rPr>
      </w:pPr>
    </w:p>
    <w:p w14:paraId="3E1446C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0D9ACC6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（供应商法定代表人名称）</w:t>
      </w:r>
      <w:r>
        <w:rPr>
          <w:rFonts w:hint="eastAsia" w:ascii="宋体" w:hAnsi="宋体" w:cs="宋体"/>
          <w:color w:val="auto"/>
          <w:sz w:val="24"/>
          <w:highlight w:val="none"/>
        </w:rPr>
        <w:t>是</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的法定代表人，特授权</w:t>
      </w:r>
      <w:r>
        <w:rPr>
          <w:rFonts w:hint="eastAsia" w:ascii="宋体" w:hAnsi="宋体" w:cs="宋体"/>
          <w:color w:val="auto"/>
          <w:sz w:val="24"/>
          <w:highlight w:val="none"/>
          <w:u w:val="single"/>
        </w:rPr>
        <w:t>（被授权人姓名及身份证号码）</w:t>
      </w:r>
      <w:r>
        <w:rPr>
          <w:rFonts w:hint="eastAsia" w:ascii="宋体" w:hAnsi="宋体" w:cs="宋体"/>
          <w:color w:val="auto"/>
          <w:sz w:val="24"/>
          <w:highlight w:val="none"/>
        </w:rPr>
        <w:t>代表我单位全权办理上述项目的谈判采购、签约等具体工作，并签署全部有关文件、协议及合同。</w:t>
      </w:r>
    </w:p>
    <w:p w14:paraId="07CA2E2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我单位对被授权人的签字负全部责任。</w:t>
      </w:r>
    </w:p>
    <w:p w14:paraId="7990D48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在撤消授权的书面通知以前，本授权书一直有效。被授权人在授权书有效期内签署的所有文件不因授权的撤消而失效。</w:t>
      </w:r>
    </w:p>
    <w:p w14:paraId="16886B9A">
      <w:pPr>
        <w:tabs>
          <w:tab w:val="left" w:pos="6300"/>
        </w:tabs>
        <w:snapToGrid w:val="0"/>
        <w:spacing w:line="500" w:lineRule="exact"/>
        <w:ind w:firstLine="570"/>
        <w:rPr>
          <w:rFonts w:ascii="宋体" w:hAnsi="宋体" w:cs="宋体"/>
          <w:color w:val="auto"/>
          <w:sz w:val="24"/>
          <w:highlight w:val="none"/>
        </w:rPr>
      </w:pPr>
    </w:p>
    <w:p w14:paraId="14AE9F57">
      <w:pPr>
        <w:tabs>
          <w:tab w:val="left" w:pos="6300"/>
        </w:tabs>
        <w:snapToGrid w:val="0"/>
        <w:spacing w:line="500" w:lineRule="exact"/>
        <w:ind w:firstLine="570"/>
        <w:rPr>
          <w:rFonts w:ascii="宋体" w:hAnsi="宋体" w:cs="宋体"/>
          <w:color w:val="auto"/>
          <w:sz w:val="24"/>
          <w:highlight w:val="none"/>
        </w:rPr>
      </w:pPr>
    </w:p>
    <w:p w14:paraId="3EC5F4B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20CB52D3">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（签字或盖章）                                （签字或盖章）</w:t>
      </w:r>
    </w:p>
    <w:p w14:paraId="4D1413C3">
      <w:pPr>
        <w:tabs>
          <w:tab w:val="left" w:pos="6300"/>
        </w:tabs>
        <w:snapToGrid w:val="0"/>
        <w:spacing w:line="500" w:lineRule="exact"/>
        <w:ind w:firstLine="570"/>
        <w:rPr>
          <w:rFonts w:ascii="宋体" w:hAnsi="宋体" w:cs="宋体"/>
          <w:color w:val="auto"/>
          <w:sz w:val="24"/>
          <w:szCs w:val="28"/>
          <w:highlight w:val="none"/>
        </w:rPr>
      </w:pPr>
    </w:p>
    <w:p w14:paraId="19ED0E19">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     电子邮箱：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（若法定代表人办理并签署响应文件的可不填写）</w:t>
      </w:r>
    </w:p>
    <w:p w14:paraId="79738C2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19AE59FB">
      <w:pPr>
        <w:tabs>
          <w:tab w:val="left" w:pos="6300"/>
        </w:tabs>
        <w:snapToGrid w:val="0"/>
        <w:spacing w:line="500" w:lineRule="exact"/>
        <w:ind w:firstLine="570"/>
        <w:rPr>
          <w:rFonts w:ascii="宋体" w:hAnsi="宋体" w:cs="宋体"/>
          <w:color w:val="auto"/>
          <w:sz w:val="24"/>
          <w:highlight w:val="none"/>
        </w:rPr>
      </w:pPr>
    </w:p>
    <w:p w14:paraId="6D6F371F">
      <w:pPr>
        <w:tabs>
          <w:tab w:val="left" w:pos="6300"/>
        </w:tabs>
        <w:snapToGrid w:val="0"/>
        <w:spacing w:line="500" w:lineRule="exact"/>
        <w:ind w:firstLine="570"/>
        <w:rPr>
          <w:rFonts w:ascii="宋体" w:hAnsi="宋体" w:cs="宋体"/>
          <w:color w:val="auto"/>
          <w:sz w:val="24"/>
          <w:highlight w:val="none"/>
        </w:rPr>
      </w:pPr>
    </w:p>
    <w:p w14:paraId="4D1016EA">
      <w:pPr>
        <w:tabs>
          <w:tab w:val="left" w:pos="6300"/>
        </w:tabs>
        <w:snapToGrid w:val="0"/>
        <w:spacing w:line="500" w:lineRule="exact"/>
        <w:ind w:firstLine="570"/>
        <w:rPr>
          <w:rFonts w:ascii="宋体" w:hAnsi="宋体" w:cs="宋体"/>
          <w:color w:val="auto"/>
          <w:sz w:val="24"/>
          <w:highlight w:val="none"/>
        </w:rPr>
      </w:pPr>
    </w:p>
    <w:p w14:paraId="755B641B">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6054BA67">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7F8DF8CF">
      <w:pPr>
        <w:tabs>
          <w:tab w:val="left" w:pos="6300"/>
        </w:tabs>
        <w:snapToGrid w:val="0"/>
        <w:spacing w:line="500" w:lineRule="exact"/>
        <w:ind w:right="480" w:firstLine="570"/>
        <w:jc w:val="right"/>
        <w:rPr>
          <w:rFonts w:ascii="宋体" w:hAnsi="宋体" w:cs="宋体"/>
          <w:color w:val="auto"/>
          <w:sz w:val="24"/>
          <w:highlight w:val="none"/>
        </w:rPr>
      </w:pPr>
    </w:p>
    <w:p w14:paraId="562C9176">
      <w:pPr>
        <w:widowControl/>
        <w:spacing w:line="400" w:lineRule="exact"/>
        <w:ind w:firstLine="560" w:firstLineChars="200"/>
        <w:jc w:val="left"/>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b/>
          <w:bCs/>
          <w:color w:val="auto"/>
          <w:sz w:val="24"/>
          <w:szCs w:val="24"/>
          <w:highlight w:val="none"/>
        </w:rPr>
        <w:t>（四）基本资格条件承诺函（格式）</w:t>
      </w:r>
    </w:p>
    <w:p w14:paraId="0DB0A296">
      <w:pPr>
        <w:tabs>
          <w:tab w:val="left" w:pos="6300"/>
        </w:tabs>
        <w:snapToGrid w:val="0"/>
        <w:spacing w:line="530" w:lineRule="exact"/>
        <w:rPr>
          <w:rFonts w:ascii="宋体" w:hAnsi="宋体" w:cs="宋体"/>
          <w:color w:val="auto"/>
          <w:sz w:val="24"/>
          <w:highlight w:val="none"/>
        </w:rPr>
      </w:pPr>
    </w:p>
    <w:p w14:paraId="33EC1BA0">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700CCD65">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郑重承诺：</w:t>
      </w:r>
    </w:p>
    <w:p w14:paraId="13E2D5D0">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139DE121">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52FC3D7">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6460D380">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4FCF359E">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特此承诺。</w:t>
      </w:r>
    </w:p>
    <w:p w14:paraId="12922972">
      <w:pPr>
        <w:tabs>
          <w:tab w:val="left" w:pos="6300"/>
        </w:tabs>
        <w:snapToGrid w:val="0"/>
        <w:spacing w:line="530" w:lineRule="exact"/>
        <w:rPr>
          <w:rFonts w:ascii="宋体" w:hAnsi="宋体" w:cs="宋体"/>
          <w:color w:val="auto"/>
          <w:sz w:val="24"/>
          <w:szCs w:val="24"/>
          <w:highlight w:val="none"/>
        </w:rPr>
      </w:pPr>
    </w:p>
    <w:p w14:paraId="4DA08ADF">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3BCC1801">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21EEDF9D">
      <w:pPr>
        <w:widowControl/>
        <w:ind w:firstLine="480" w:firstLineChars="200"/>
        <w:jc w:val="left"/>
        <w:rPr>
          <w:rFonts w:ascii="宋体" w:hAnsi="宋体" w:cs="宋体"/>
          <w:color w:val="auto"/>
          <w:sz w:val="24"/>
          <w:szCs w:val="24"/>
          <w:highlight w:val="none"/>
        </w:rPr>
      </w:pPr>
    </w:p>
    <w:p w14:paraId="0478526D">
      <w:pPr>
        <w:tabs>
          <w:tab w:val="left" w:pos="6300"/>
        </w:tabs>
        <w:snapToGrid w:val="0"/>
        <w:spacing w:line="500" w:lineRule="exact"/>
        <w:ind w:right="1680"/>
        <w:rPr>
          <w:rFonts w:ascii="宋体" w:hAnsi="宋体" w:cs="宋体"/>
          <w:color w:val="auto"/>
          <w:sz w:val="24"/>
          <w:highlight w:val="none"/>
        </w:rPr>
      </w:pPr>
    </w:p>
    <w:p w14:paraId="0FE2E873">
      <w:pPr>
        <w:tabs>
          <w:tab w:val="left" w:pos="6300"/>
        </w:tabs>
        <w:snapToGrid w:val="0"/>
        <w:spacing w:line="360" w:lineRule="auto"/>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p>
    <w:p w14:paraId="002CEE25">
      <w:pPr>
        <w:widowControl/>
        <w:spacing w:line="4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（五）特定资格条件证明文件（如果有）</w:t>
      </w:r>
    </w:p>
    <w:p w14:paraId="435E8D75">
      <w:pPr>
        <w:pStyle w:val="4"/>
        <w:spacing w:before="0" w:after="0" w:line="360" w:lineRule="auto"/>
        <w:rPr>
          <w:rFonts w:ascii="宋体" w:hAnsi="宋体" w:cs="宋体"/>
          <w:color w:val="auto"/>
          <w:sz w:val="24"/>
          <w:szCs w:val="24"/>
          <w:highlight w:val="none"/>
        </w:rPr>
      </w:pPr>
      <w:r>
        <w:rPr>
          <w:rFonts w:hint="eastAsia" w:ascii="宋体" w:hAnsi="宋体" w:cs="宋体"/>
          <w:b w:val="0"/>
          <w:color w:val="auto"/>
          <w:sz w:val="28"/>
          <w:highlight w:val="none"/>
        </w:rPr>
        <w:br w:type="page"/>
      </w:r>
      <w:bookmarkStart w:id="159" w:name="_Toc15318"/>
      <w:bookmarkStart w:id="160" w:name="_Toc4419"/>
      <w:bookmarkStart w:id="161" w:name="_Toc32478"/>
      <w:r>
        <w:rPr>
          <w:rFonts w:hint="eastAsia" w:ascii="宋体" w:hAnsi="宋体" w:cs="宋体"/>
          <w:color w:val="auto"/>
          <w:sz w:val="24"/>
          <w:szCs w:val="24"/>
          <w:highlight w:val="none"/>
        </w:rPr>
        <w:t>五、其他应提供的资料</w:t>
      </w:r>
      <w:bookmarkEnd w:id="159"/>
      <w:bookmarkEnd w:id="160"/>
      <w:bookmarkEnd w:id="161"/>
    </w:p>
    <w:p w14:paraId="24073AF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14:paraId="6789CB19">
      <w:pPr>
        <w:pStyle w:val="77"/>
        <w:rPr>
          <w:rFonts w:ascii="宋体" w:hAnsi="宋体" w:eastAsia="宋体" w:cs="宋体"/>
          <w:color w:val="auto"/>
          <w:sz w:val="24"/>
          <w:szCs w:val="24"/>
          <w:highlight w:val="none"/>
        </w:rPr>
      </w:pPr>
    </w:p>
    <w:p w14:paraId="4C1ADD1E">
      <w:pPr>
        <w:pStyle w:val="77"/>
        <w:rPr>
          <w:rFonts w:ascii="宋体" w:hAnsi="宋体" w:eastAsia="宋体" w:cs="宋体"/>
          <w:color w:val="auto"/>
          <w:sz w:val="24"/>
          <w:szCs w:val="24"/>
          <w:highlight w:val="none"/>
        </w:rPr>
      </w:pPr>
    </w:p>
    <w:p w14:paraId="0DFDABBB">
      <w:pPr>
        <w:pStyle w:val="77"/>
        <w:rPr>
          <w:rFonts w:ascii="宋体" w:hAnsi="宋体" w:eastAsia="宋体" w:cs="宋体"/>
          <w:color w:val="auto"/>
          <w:sz w:val="24"/>
          <w:szCs w:val="24"/>
          <w:highlight w:val="none"/>
        </w:rPr>
      </w:pPr>
    </w:p>
    <w:p w14:paraId="3314BADD">
      <w:pPr>
        <w:pStyle w:val="77"/>
        <w:rPr>
          <w:rFonts w:ascii="宋体" w:hAnsi="宋体" w:eastAsia="宋体" w:cs="宋体"/>
          <w:color w:val="auto"/>
          <w:sz w:val="24"/>
          <w:szCs w:val="24"/>
          <w:highlight w:val="none"/>
        </w:rPr>
      </w:pPr>
    </w:p>
    <w:p w14:paraId="0E0A262B">
      <w:pPr>
        <w:pStyle w:val="77"/>
        <w:rPr>
          <w:rFonts w:ascii="宋体" w:hAnsi="宋体" w:eastAsia="宋体" w:cs="宋体"/>
          <w:color w:val="auto"/>
          <w:sz w:val="24"/>
          <w:szCs w:val="24"/>
          <w:highlight w:val="none"/>
        </w:rPr>
      </w:pPr>
    </w:p>
    <w:p w14:paraId="267A37FA">
      <w:pPr>
        <w:pStyle w:val="77"/>
        <w:rPr>
          <w:rFonts w:ascii="宋体" w:hAnsi="宋体" w:eastAsia="宋体" w:cs="宋体"/>
          <w:color w:val="auto"/>
          <w:sz w:val="24"/>
          <w:szCs w:val="24"/>
          <w:highlight w:val="none"/>
        </w:rPr>
      </w:pPr>
    </w:p>
    <w:p w14:paraId="71ABF9F8">
      <w:pPr>
        <w:pStyle w:val="77"/>
        <w:rPr>
          <w:rFonts w:ascii="宋体" w:hAnsi="宋体" w:eastAsia="宋体" w:cs="宋体"/>
          <w:color w:val="auto"/>
          <w:sz w:val="24"/>
          <w:szCs w:val="24"/>
          <w:highlight w:val="none"/>
        </w:rPr>
      </w:pPr>
    </w:p>
    <w:p w14:paraId="226D8795">
      <w:pPr>
        <w:pStyle w:val="77"/>
        <w:rPr>
          <w:rFonts w:ascii="宋体" w:hAnsi="宋体" w:eastAsia="宋体" w:cs="宋体"/>
          <w:color w:val="auto"/>
          <w:sz w:val="24"/>
          <w:szCs w:val="24"/>
          <w:highlight w:val="none"/>
        </w:rPr>
      </w:pPr>
    </w:p>
    <w:p w14:paraId="64F8701B">
      <w:pPr>
        <w:pStyle w:val="77"/>
        <w:rPr>
          <w:rFonts w:ascii="宋体" w:hAnsi="宋体" w:eastAsia="宋体" w:cs="宋体"/>
          <w:color w:val="auto"/>
          <w:sz w:val="24"/>
          <w:szCs w:val="24"/>
          <w:highlight w:val="none"/>
        </w:rPr>
      </w:pPr>
    </w:p>
    <w:p w14:paraId="54FAAA7F">
      <w:pPr>
        <w:pStyle w:val="77"/>
        <w:rPr>
          <w:rFonts w:ascii="宋体" w:hAnsi="宋体" w:eastAsia="宋体" w:cs="宋体"/>
          <w:color w:val="auto"/>
          <w:sz w:val="24"/>
          <w:szCs w:val="24"/>
          <w:highlight w:val="none"/>
        </w:rPr>
      </w:pPr>
    </w:p>
    <w:p w14:paraId="0E02D108">
      <w:pPr>
        <w:pStyle w:val="77"/>
        <w:rPr>
          <w:rFonts w:ascii="宋体" w:hAnsi="宋体" w:eastAsia="宋体" w:cs="宋体"/>
          <w:color w:val="auto"/>
          <w:sz w:val="24"/>
          <w:szCs w:val="24"/>
          <w:highlight w:val="none"/>
        </w:rPr>
      </w:pPr>
    </w:p>
    <w:p w14:paraId="2D923CDA">
      <w:pPr>
        <w:pStyle w:val="77"/>
        <w:rPr>
          <w:rFonts w:ascii="宋体" w:hAnsi="宋体" w:eastAsia="宋体" w:cs="宋体"/>
          <w:color w:val="auto"/>
          <w:sz w:val="24"/>
          <w:szCs w:val="24"/>
          <w:highlight w:val="none"/>
        </w:rPr>
      </w:pPr>
    </w:p>
    <w:p w14:paraId="25DC934F">
      <w:pPr>
        <w:pStyle w:val="77"/>
        <w:rPr>
          <w:rFonts w:ascii="宋体" w:hAnsi="宋体" w:eastAsia="宋体" w:cs="宋体"/>
          <w:color w:val="auto"/>
          <w:sz w:val="24"/>
          <w:szCs w:val="24"/>
          <w:highlight w:val="none"/>
        </w:rPr>
      </w:pPr>
    </w:p>
    <w:p w14:paraId="32AC312F">
      <w:pPr>
        <w:pStyle w:val="77"/>
        <w:rPr>
          <w:rFonts w:ascii="宋体" w:hAnsi="宋体" w:eastAsia="宋体" w:cs="宋体"/>
          <w:color w:val="auto"/>
          <w:sz w:val="24"/>
          <w:szCs w:val="24"/>
          <w:highlight w:val="none"/>
        </w:rPr>
      </w:pPr>
    </w:p>
    <w:p w14:paraId="1B6333E8">
      <w:pPr>
        <w:pStyle w:val="77"/>
        <w:rPr>
          <w:rFonts w:ascii="宋体" w:hAnsi="宋体" w:eastAsia="宋体" w:cs="宋体"/>
          <w:color w:val="auto"/>
          <w:sz w:val="24"/>
          <w:szCs w:val="24"/>
          <w:highlight w:val="none"/>
        </w:rPr>
      </w:pPr>
    </w:p>
    <w:p w14:paraId="264495FC">
      <w:pPr>
        <w:pStyle w:val="77"/>
        <w:rPr>
          <w:rFonts w:ascii="宋体" w:hAnsi="宋体" w:eastAsia="宋体" w:cs="宋体"/>
          <w:color w:val="auto"/>
          <w:sz w:val="24"/>
          <w:szCs w:val="24"/>
          <w:highlight w:val="none"/>
        </w:rPr>
      </w:pPr>
    </w:p>
    <w:p w14:paraId="58B98DFD">
      <w:pPr>
        <w:pStyle w:val="77"/>
        <w:rPr>
          <w:rFonts w:ascii="宋体" w:hAnsi="宋体" w:eastAsia="宋体" w:cs="宋体"/>
          <w:color w:val="auto"/>
          <w:sz w:val="24"/>
          <w:szCs w:val="24"/>
          <w:highlight w:val="none"/>
        </w:rPr>
      </w:pPr>
    </w:p>
    <w:p w14:paraId="769584BA">
      <w:pPr>
        <w:pStyle w:val="77"/>
        <w:rPr>
          <w:rFonts w:ascii="宋体" w:hAnsi="宋体" w:eastAsia="宋体" w:cs="宋体"/>
          <w:color w:val="auto"/>
          <w:sz w:val="24"/>
          <w:szCs w:val="24"/>
          <w:highlight w:val="none"/>
        </w:rPr>
      </w:pPr>
    </w:p>
    <w:p w14:paraId="033D1886">
      <w:pPr>
        <w:pStyle w:val="77"/>
        <w:rPr>
          <w:rFonts w:ascii="宋体" w:hAnsi="宋体" w:eastAsia="宋体" w:cs="宋体"/>
          <w:color w:val="auto"/>
          <w:sz w:val="24"/>
          <w:szCs w:val="24"/>
          <w:highlight w:val="none"/>
        </w:rPr>
      </w:pPr>
    </w:p>
    <w:p w14:paraId="1560745F">
      <w:pPr>
        <w:pStyle w:val="77"/>
        <w:rPr>
          <w:rFonts w:ascii="宋体" w:hAnsi="宋体" w:eastAsia="宋体" w:cs="宋体"/>
          <w:color w:val="auto"/>
          <w:sz w:val="24"/>
          <w:szCs w:val="24"/>
          <w:highlight w:val="none"/>
        </w:rPr>
      </w:pPr>
    </w:p>
    <w:p w14:paraId="41EE63FC">
      <w:pPr>
        <w:pStyle w:val="77"/>
        <w:rPr>
          <w:rFonts w:ascii="宋体" w:hAnsi="宋体" w:eastAsia="宋体" w:cs="宋体"/>
          <w:color w:val="auto"/>
          <w:sz w:val="24"/>
          <w:szCs w:val="24"/>
          <w:highlight w:val="none"/>
        </w:rPr>
      </w:pPr>
    </w:p>
    <w:p w14:paraId="7FF2AE35">
      <w:pPr>
        <w:pStyle w:val="77"/>
        <w:rPr>
          <w:rFonts w:ascii="宋体" w:hAnsi="宋体" w:eastAsia="宋体" w:cs="宋体"/>
          <w:color w:val="auto"/>
          <w:sz w:val="24"/>
          <w:szCs w:val="24"/>
          <w:highlight w:val="none"/>
        </w:rPr>
      </w:pPr>
    </w:p>
    <w:p w14:paraId="3208EB7A">
      <w:pPr>
        <w:pStyle w:val="77"/>
        <w:rPr>
          <w:rFonts w:ascii="宋体" w:hAnsi="宋体" w:eastAsia="宋体" w:cs="宋体"/>
          <w:color w:val="auto"/>
          <w:sz w:val="24"/>
          <w:szCs w:val="24"/>
          <w:highlight w:val="none"/>
        </w:rPr>
      </w:pPr>
    </w:p>
    <w:p w14:paraId="08CE906F">
      <w:pPr>
        <w:pStyle w:val="77"/>
        <w:rPr>
          <w:rFonts w:ascii="宋体" w:hAnsi="宋体" w:eastAsia="宋体" w:cs="宋体"/>
          <w:color w:val="auto"/>
          <w:sz w:val="24"/>
          <w:szCs w:val="24"/>
          <w:highlight w:val="none"/>
        </w:rPr>
      </w:pPr>
    </w:p>
    <w:p w14:paraId="2E46AC1F">
      <w:pPr>
        <w:pStyle w:val="77"/>
        <w:rPr>
          <w:rFonts w:ascii="宋体" w:hAnsi="宋体" w:eastAsia="宋体" w:cs="宋体"/>
          <w:color w:val="auto"/>
          <w:sz w:val="24"/>
          <w:szCs w:val="24"/>
          <w:highlight w:val="none"/>
        </w:rPr>
      </w:pPr>
    </w:p>
    <w:p w14:paraId="14E62614">
      <w:pPr>
        <w:pStyle w:val="77"/>
        <w:rPr>
          <w:rFonts w:ascii="宋体" w:hAnsi="宋体" w:eastAsia="宋体" w:cs="宋体"/>
          <w:color w:val="auto"/>
          <w:sz w:val="24"/>
          <w:szCs w:val="24"/>
          <w:highlight w:val="none"/>
        </w:rPr>
      </w:pPr>
    </w:p>
    <w:p w14:paraId="5DE9740C">
      <w:pPr>
        <w:pStyle w:val="77"/>
        <w:rPr>
          <w:rFonts w:ascii="宋体" w:hAnsi="宋体" w:eastAsia="宋体" w:cs="宋体"/>
          <w:color w:val="auto"/>
          <w:sz w:val="24"/>
          <w:szCs w:val="24"/>
          <w:highlight w:val="none"/>
        </w:rPr>
      </w:pPr>
    </w:p>
    <w:p w14:paraId="6DA37636">
      <w:pPr>
        <w:pStyle w:val="77"/>
        <w:spacing w:line="20" w:lineRule="atLeast"/>
        <w:jc w:val="center"/>
        <w:rPr>
          <w:rFonts w:ascii="宋体" w:hAnsi="宋体" w:eastAsia="宋体" w:cs="宋体"/>
          <w:color w:val="auto"/>
          <w:highlight w:val="none"/>
        </w:rPr>
      </w:pPr>
      <w:r>
        <w:rPr>
          <w:rFonts w:hint="eastAsia" w:ascii="宋体" w:hAnsi="宋体" w:eastAsia="宋体" w:cs="宋体"/>
          <w:color w:val="auto"/>
          <w:sz w:val="24"/>
          <w:szCs w:val="24"/>
          <w:highlight w:val="none"/>
        </w:rPr>
        <w:t>（结束）</w:t>
      </w:r>
    </w:p>
    <w:sectPr>
      <w:headerReference r:id="rId9" w:type="default"/>
      <w:pgSz w:w="11907" w:h="16840"/>
      <w:pgMar w:top="1134" w:right="1191" w:bottom="1134" w:left="1304" w:header="624"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仿宋"/>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宋体"/>
    <w:panose1 w:val="00000000000000000000"/>
    <w:charset w:val="86"/>
    <w:family w:val="modern"/>
    <w:pitch w:val="default"/>
    <w:sig w:usb0="00000000" w:usb1="00000000" w:usb2="00000010" w:usb3="00000000" w:csb0="00040000" w:csb1="00000000"/>
  </w:font>
  <w:font w:name="Arial Narrow">
    <w:altName w:val="宋体"/>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1" w:fontKey="{B4D1A4EB-E134-451F-BA7F-E0358A413B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C85F1">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6FCF">
    <w:pPr>
      <w:pStyle w:val="3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C3375">
                          <w:pPr>
                            <w:pStyle w:val="36"/>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30C3375">
                    <w:pPr>
                      <w:pStyle w:val="36"/>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DA1B">
    <w:pPr>
      <w:pStyle w:val="36"/>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3682A">
                          <w:pPr>
                            <w:pStyle w:val="36"/>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43682A">
                    <w:pPr>
                      <w:pStyle w:val="36"/>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CE7F">
    <w:pPr>
      <w:pStyle w:val="36"/>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4201D">
                          <w:pPr>
                            <w:pStyle w:val="36"/>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3C4201D">
                    <w:pPr>
                      <w:pStyle w:val="36"/>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B57A">
    <w:pPr>
      <w:pStyle w:val="38"/>
      <w:jc w:val="both"/>
    </w:pPr>
    <w:r>
      <w:rPr>
        <w:rFonts w:hint="eastAsia" w:ascii="方正仿宋_GBK" w:eastAsia="方正仿宋_GBK"/>
        <w:sz w:val="21"/>
        <w:szCs w:val="21"/>
      </w:rPr>
      <w:drawing>
        <wp:inline distT="0" distB="0" distL="114300" distR="114300">
          <wp:extent cx="1414780" cy="230505"/>
          <wp:effectExtent l="0" t="0" r="13970" b="17145"/>
          <wp:docPr id="3"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642df8db0480d4b1b18e4acae23851"/>
                  <pic:cNvPicPr>
                    <a:picLocks noChangeAspect="1"/>
                  </pic:cNvPicPr>
                </pic:nvPicPr>
                <pic:blipFill>
                  <a:blip r:embed="rId1"/>
                  <a:stretch>
                    <a:fillRect/>
                  </a:stretch>
                </pic:blipFill>
                <pic:spPr>
                  <a:xfrm>
                    <a:off x="0" y="0"/>
                    <a:ext cx="1414780" cy="230505"/>
                  </a:xfrm>
                  <a:prstGeom prst="rect">
                    <a:avLst/>
                  </a:prstGeom>
                  <a:noFill/>
                  <a:ln w="12700">
                    <a:noFill/>
                  </a:ln>
                </pic:spPr>
              </pic:pic>
            </a:graphicData>
          </a:graphic>
        </wp:inline>
      </w:drawing>
    </w:r>
    <w:r>
      <w:rPr>
        <w:rFonts w:hint="eastAsia" w:ascii="方正仿宋_GBK" w:eastAsia="方正仿宋_GBK"/>
        <w:sz w:val="21"/>
        <w:szCs w:val="21"/>
      </w:rPr>
      <w:t xml:space="preserve">                                                    </w:t>
    </w:r>
    <w:r>
      <w:rPr>
        <w:rFonts w:hint="eastAsia" w:ascii="宋体" w:hAnsi="宋体" w:cs="宋体"/>
        <w:sz w:val="24"/>
        <w:szCs w:val="24"/>
      </w:rPr>
      <w:t>网上询比文件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A045">
    <w:pPr>
      <w:pStyle w:val="38"/>
      <w:jc w:val="both"/>
    </w:pPr>
    <w:r>
      <w:rPr>
        <w:rFonts w:hint="eastAsia" w:ascii="方正仿宋_GBK" w:eastAsia="方正仿宋_GBK"/>
        <w:sz w:val="21"/>
        <w:szCs w:val="21"/>
      </w:rPr>
      <w:drawing>
        <wp:inline distT="0" distB="0" distL="114300" distR="114300">
          <wp:extent cx="1414780" cy="230505"/>
          <wp:effectExtent l="0" t="0" r="13970" b="17145"/>
          <wp:docPr id="6" name="图片 2"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7642df8db0480d4b1b18e4acae23851"/>
                  <pic:cNvPicPr>
                    <a:picLocks noChangeAspect="1"/>
                  </pic:cNvPicPr>
                </pic:nvPicPr>
                <pic:blipFill>
                  <a:blip r:embed="rId1"/>
                  <a:stretch>
                    <a:fillRect/>
                  </a:stretch>
                </pic:blipFill>
                <pic:spPr>
                  <a:xfrm>
                    <a:off x="0" y="0"/>
                    <a:ext cx="1414780" cy="230505"/>
                  </a:xfrm>
                  <a:prstGeom prst="rect">
                    <a:avLst/>
                  </a:prstGeom>
                  <a:noFill/>
                  <a:ln w="12700">
                    <a:noFill/>
                  </a:ln>
                </pic:spPr>
              </pic:pic>
            </a:graphicData>
          </a:graphic>
        </wp:inline>
      </w:drawing>
    </w:r>
    <w:r>
      <w:rPr>
        <w:rFonts w:hint="eastAsia" w:ascii="方正仿宋_GBK" w:eastAsia="方正仿宋_GBK"/>
        <w:sz w:val="21"/>
        <w:szCs w:val="21"/>
      </w:rPr>
      <w:t xml:space="preserve">                                                    </w:t>
    </w:r>
    <w:r>
      <w:rPr>
        <w:rFonts w:hint="eastAsia" w:ascii="宋体" w:hAnsi="宋体" w:cs="宋体"/>
        <w:sz w:val="24"/>
        <w:szCs w:val="24"/>
      </w:rPr>
      <w:t>网上询比文件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6D66B">
    <w:pPr>
      <w:pStyle w:val="38"/>
      <w:jc w:val="both"/>
    </w:pPr>
    <w:r>
      <w:rPr>
        <w:rFonts w:hint="eastAsia" w:ascii="方正仿宋_GBK" w:eastAsia="方正仿宋_GBK"/>
        <w:sz w:val="21"/>
        <w:szCs w:val="21"/>
      </w:rPr>
      <w:drawing>
        <wp:inline distT="0" distB="0" distL="114300" distR="114300">
          <wp:extent cx="1414780" cy="230505"/>
          <wp:effectExtent l="0" t="0" r="13970" b="17145"/>
          <wp:docPr id="8" name="图片 3"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7642df8db0480d4b1b18e4acae23851"/>
                  <pic:cNvPicPr>
                    <a:picLocks noChangeAspect="1"/>
                  </pic:cNvPicPr>
                </pic:nvPicPr>
                <pic:blipFill>
                  <a:blip r:embed="rId1"/>
                  <a:stretch>
                    <a:fillRect/>
                  </a:stretch>
                </pic:blipFill>
                <pic:spPr>
                  <a:xfrm>
                    <a:off x="0" y="0"/>
                    <a:ext cx="1414780" cy="230505"/>
                  </a:xfrm>
                  <a:prstGeom prst="rect">
                    <a:avLst/>
                  </a:prstGeom>
                  <a:noFill/>
                  <a:ln w="12700">
                    <a:noFill/>
                  </a:ln>
                </pic:spPr>
              </pic:pic>
            </a:graphicData>
          </a:graphic>
        </wp:inline>
      </w:drawing>
    </w:r>
    <w:r>
      <w:rPr>
        <w:rFonts w:hint="eastAsia" w:ascii="方正仿宋_GBK" w:eastAsia="方正仿宋_GBK"/>
        <w:sz w:val="21"/>
        <w:szCs w:val="21"/>
      </w:rPr>
      <w:t xml:space="preserve">                                                     </w:t>
    </w:r>
    <w:r>
      <w:rPr>
        <w:rFonts w:hint="eastAsia" w:ascii="宋体" w:hAnsi="宋体" w:cs="宋体"/>
        <w:sz w:val="24"/>
        <w:szCs w:val="24"/>
      </w:rPr>
      <w:t>网上询比文件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CC30D"/>
    <w:multiLevelType w:val="singleLevel"/>
    <w:tmpl w:val="B41CC30D"/>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8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8"/>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7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7"/>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4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9"/>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30"/>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5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0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3"/>
  </w:num>
  <w:num w:numId="10">
    <w:abstractNumId w:val="7"/>
  </w:num>
  <w:num w:numId="11">
    <w:abstractNumId w:val="8"/>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27C40"/>
    <w:rsid w:val="00031A2C"/>
    <w:rsid w:val="0003258D"/>
    <w:rsid w:val="0003632F"/>
    <w:rsid w:val="00036348"/>
    <w:rsid w:val="000372E9"/>
    <w:rsid w:val="0004739C"/>
    <w:rsid w:val="0005298B"/>
    <w:rsid w:val="00052BB5"/>
    <w:rsid w:val="00053878"/>
    <w:rsid w:val="0005398D"/>
    <w:rsid w:val="0005417C"/>
    <w:rsid w:val="00056D3D"/>
    <w:rsid w:val="000576E1"/>
    <w:rsid w:val="00061E4A"/>
    <w:rsid w:val="00063981"/>
    <w:rsid w:val="00066B5A"/>
    <w:rsid w:val="00067704"/>
    <w:rsid w:val="00070F05"/>
    <w:rsid w:val="00072ED6"/>
    <w:rsid w:val="000745D7"/>
    <w:rsid w:val="00075D20"/>
    <w:rsid w:val="00076322"/>
    <w:rsid w:val="000820FF"/>
    <w:rsid w:val="000834C1"/>
    <w:rsid w:val="00083A03"/>
    <w:rsid w:val="00084999"/>
    <w:rsid w:val="00090C5A"/>
    <w:rsid w:val="00091B1C"/>
    <w:rsid w:val="00091D22"/>
    <w:rsid w:val="000A05F2"/>
    <w:rsid w:val="000A164E"/>
    <w:rsid w:val="000A28E9"/>
    <w:rsid w:val="000A3057"/>
    <w:rsid w:val="000A7112"/>
    <w:rsid w:val="000B42F4"/>
    <w:rsid w:val="000B6731"/>
    <w:rsid w:val="000B7377"/>
    <w:rsid w:val="000B7F54"/>
    <w:rsid w:val="000C37C8"/>
    <w:rsid w:val="000C6553"/>
    <w:rsid w:val="000C65C8"/>
    <w:rsid w:val="000C6D89"/>
    <w:rsid w:val="000D05E0"/>
    <w:rsid w:val="000D1A63"/>
    <w:rsid w:val="000D787D"/>
    <w:rsid w:val="000D7E18"/>
    <w:rsid w:val="000E01C9"/>
    <w:rsid w:val="000E0DD7"/>
    <w:rsid w:val="000E3259"/>
    <w:rsid w:val="000E5799"/>
    <w:rsid w:val="000F1AEC"/>
    <w:rsid w:val="000F7DBF"/>
    <w:rsid w:val="0010014A"/>
    <w:rsid w:val="00100639"/>
    <w:rsid w:val="00105638"/>
    <w:rsid w:val="00107162"/>
    <w:rsid w:val="00111729"/>
    <w:rsid w:val="0011315B"/>
    <w:rsid w:val="00115337"/>
    <w:rsid w:val="001161B7"/>
    <w:rsid w:val="00116856"/>
    <w:rsid w:val="00116FBF"/>
    <w:rsid w:val="0011780F"/>
    <w:rsid w:val="00120259"/>
    <w:rsid w:val="00121E78"/>
    <w:rsid w:val="00122009"/>
    <w:rsid w:val="00122F9D"/>
    <w:rsid w:val="001266BF"/>
    <w:rsid w:val="0013018A"/>
    <w:rsid w:val="00130513"/>
    <w:rsid w:val="00132A86"/>
    <w:rsid w:val="00132DC3"/>
    <w:rsid w:val="0013357F"/>
    <w:rsid w:val="00133D16"/>
    <w:rsid w:val="00133E15"/>
    <w:rsid w:val="00134037"/>
    <w:rsid w:val="00134E3D"/>
    <w:rsid w:val="001351C4"/>
    <w:rsid w:val="001356B8"/>
    <w:rsid w:val="00142356"/>
    <w:rsid w:val="00144305"/>
    <w:rsid w:val="00147FB4"/>
    <w:rsid w:val="0015011C"/>
    <w:rsid w:val="00150429"/>
    <w:rsid w:val="00152B00"/>
    <w:rsid w:val="00154A1E"/>
    <w:rsid w:val="00157DBF"/>
    <w:rsid w:val="00161B02"/>
    <w:rsid w:val="00161D86"/>
    <w:rsid w:val="001673BF"/>
    <w:rsid w:val="00171E05"/>
    <w:rsid w:val="00172A27"/>
    <w:rsid w:val="001738A2"/>
    <w:rsid w:val="001757CE"/>
    <w:rsid w:val="00180ACB"/>
    <w:rsid w:val="00183B60"/>
    <w:rsid w:val="00183F9B"/>
    <w:rsid w:val="001851FB"/>
    <w:rsid w:val="00186060"/>
    <w:rsid w:val="00186623"/>
    <w:rsid w:val="001879FD"/>
    <w:rsid w:val="00194CF2"/>
    <w:rsid w:val="001A2A85"/>
    <w:rsid w:val="001A6DCC"/>
    <w:rsid w:val="001B16EE"/>
    <w:rsid w:val="001B25AF"/>
    <w:rsid w:val="001B3DBD"/>
    <w:rsid w:val="001B4377"/>
    <w:rsid w:val="001B666A"/>
    <w:rsid w:val="001C4DBC"/>
    <w:rsid w:val="001C50F0"/>
    <w:rsid w:val="001C7054"/>
    <w:rsid w:val="001C7351"/>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34B2"/>
    <w:rsid w:val="001F4964"/>
    <w:rsid w:val="001F7063"/>
    <w:rsid w:val="00202B04"/>
    <w:rsid w:val="00204056"/>
    <w:rsid w:val="00204936"/>
    <w:rsid w:val="002051CF"/>
    <w:rsid w:val="00207C32"/>
    <w:rsid w:val="002100EE"/>
    <w:rsid w:val="00210E74"/>
    <w:rsid w:val="00212BD7"/>
    <w:rsid w:val="0021704D"/>
    <w:rsid w:val="0021749D"/>
    <w:rsid w:val="00222097"/>
    <w:rsid w:val="00224BA8"/>
    <w:rsid w:val="002259EB"/>
    <w:rsid w:val="00227202"/>
    <w:rsid w:val="00227377"/>
    <w:rsid w:val="00227851"/>
    <w:rsid w:val="002348E0"/>
    <w:rsid w:val="00234984"/>
    <w:rsid w:val="002351C5"/>
    <w:rsid w:val="0023753B"/>
    <w:rsid w:val="002408F8"/>
    <w:rsid w:val="00240BD3"/>
    <w:rsid w:val="002426DA"/>
    <w:rsid w:val="00242AB7"/>
    <w:rsid w:val="00244225"/>
    <w:rsid w:val="00252F55"/>
    <w:rsid w:val="0025357E"/>
    <w:rsid w:val="002537A8"/>
    <w:rsid w:val="00253A6B"/>
    <w:rsid w:val="00253E8A"/>
    <w:rsid w:val="00255F7F"/>
    <w:rsid w:val="002575D8"/>
    <w:rsid w:val="002608DC"/>
    <w:rsid w:val="00261CE4"/>
    <w:rsid w:val="0026418D"/>
    <w:rsid w:val="002643C1"/>
    <w:rsid w:val="00265203"/>
    <w:rsid w:val="0027199E"/>
    <w:rsid w:val="00271D47"/>
    <w:rsid w:val="002721EA"/>
    <w:rsid w:val="0027413A"/>
    <w:rsid w:val="00280E8A"/>
    <w:rsid w:val="00283084"/>
    <w:rsid w:val="00285164"/>
    <w:rsid w:val="00290F05"/>
    <w:rsid w:val="00292821"/>
    <w:rsid w:val="00294BEC"/>
    <w:rsid w:val="00296713"/>
    <w:rsid w:val="00297B53"/>
    <w:rsid w:val="002A25E7"/>
    <w:rsid w:val="002A4956"/>
    <w:rsid w:val="002A6710"/>
    <w:rsid w:val="002B51B5"/>
    <w:rsid w:val="002B578B"/>
    <w:rsid w:val="002B6952"/>
    <w:rsid w:val="002B7904"/>
    <w:rsid w:val="002C2507"/>
    <w:rsid w:val="002C2E6E"/>
    <w:rsid w:val="002C3623"/>
    <w:rsid w:val="002C3ACC"/>
    <w:rsid w:val="002C6C41"/>
    <w:rsid w:val="002C75D0"/>
    <w:rsid w:val="002C7927"/>
    <w:rsid w:val="002D269B"/>
    <w:rsid w:val="002D5F4A"/>
    <w:rsid w:val="002D6BC4"/>
    <w:rsid w:val="002D7725"/>
    <w:rsid w:val="002E6AB7"/>
    <w:rsid w:val="002E7D93"/>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336AC"/>
    <w:rsid w:val="00341DEB"/>
    <w:rsid w:val="00346A3D"/>
    <w:rsid w:val="00350C20"/>
    <w:rsid w:val="00351616"/>
    <w:rsid w:val="00351C15"/>
    <w:rsid w:val="0035412A"/>
    <w:rsid w:val="003548FA"/>
    <w:rsid w:val="00355A74"/>
    <w:rsid w:val="00361427"/>
    <w:rsid w:val="0036299D"/>
    <w:rsid w:val="0036458B"/>
    <w:rsid w:val="0036548C"/>
    <w:rsid w:val="00371D2F"/>
    <w:rsid w:val="00373122"/>
    <w:rsid w:val="003733A4"/>
    <w:rsid w:val="00376685"/>
    <w:rsid w:val="00376FFC"/>
    <w:rsid w:val="0038033A"/>
    <w:rsid w:val="003809E8"/>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686C"/>
    <w:rsid w:val="003A71F3"/>
    <w:rsid w:val="003A7A91"/>
    <w:rsid w:val="003B19F5"/>
    <w:rsid w:val="003B6026"/>
    <w:rsid w:val="003B787B"/>
    <w:rsid w:val="003C0734"/>
    <w:rsid w:val="003C1799"/>
    <w:rsid w:val="003D0E0A"/>
    <w:rsid w:val="003D1C64"/>
    <w:rsid w:val="003D3684"/>
    <w:rsid w:val="003D3B22"/>
    <w:rsid w:val="003D4380"/>
    <w:rsid w:val="003D50DF"/>
    <w:rsid w:val="003D7B3D"/>
    <w:rsid w:val="003E1D18"/>
    <w:rsid w:val="003E2F53"/>
    <w:rsid w:val="003E30AE"/>
    <w:rsid w:val="003E3799"/>
    <w:rsid w:val="003E4330"/>
    <w:rsid w:val="003E5DE4"/>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091E"/>
    <w:rsid w:val="004818B5"/>
    <w:rsid w:val="00483C43"/>
    <w:rsid w:val="00492106"/>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4C7A"/>
    <w:rsid w:val="004D5309"/>
    <w:rsid w:val="004E156F"/>
    <w:rsid w:val="004E55DB"/>
    <w:rsid w:val="004E67C6"/>
    <w:rsid w:val="004F294F"/>
    <w:rsid w:val="004F7C44"/>
    <w:rsid w:val="00501E63"/>
    <w:rsid w:val="00502B2F"/>
    <w:rsid w:val="005055E1"/>
    <w:rsid w:val="00507C97"/>
    <w:rsid w:val="00512D00"/>
    <w:rsid w:val="00514179"/>
    <w:rsid w:val="00514B0C"/>
    <w:rsid w:val="00516123"/>
    <w:rsid w:val="00535D37"/>
    <w:rsid w:val="0053630F"/>
    <w:rsid w:val="00536370"/>
    <w:rsid w:val="00540464"/>
    <w:rsid w:val="00544BEA"/>
    <w:rsid w:val="005460D5"/>
    <w:rsid w:val="005503B0"/>
    <w:rsid w:val="00553CF0"/>
    <w:rsid w:val="00561796"/>
    <w:rsid w:val="005624F3"/>
    <w:rsid w:val="00565750"/>
    <w:rsid w:val="00566A85"/>
    <w:rsid w:val="00570AB1"/>
    <w:rsid w:val="005717C2"/>
    <w:rsid w:val="00572DE0"/>
    <w:rsid w:val="00573AE3"/>
    <w:rsid w:val="00573B55"/>
    <w:rsid w:val="00573EA8"/>
    <w:rsid w:val="005807F0"/>
    <w:rsid w:val="0058355F"/>
    <w:rsid w:val="00584701"/>
    <w:rsid w:val="0058523E"/>
    <w:rsid w:val="00585F00"/>
    <w:rsid w:val="005902D9"/>
    <w:rsid w:val="00591E34"/>
    <w:rsid w:val="005954E2"/>
    <w:rsid w:val="00596AB7"/>
    <w:rsid w:val="005A16EC"/>
    <w:rsid w:val="005A1D76"/>
    <w:rsid w:val="005A1EA7"/>
    <w:rsid w:val="005A5F58"/>
    <w:rsid w:val="005A7CF4"/>
    <w:rsid w:val="005B0724"/>
    <w:rsid w:val="005B1E46"/>
    <w:rsid w:val="005B5C02"/>
    <w:rsid w:val="005B7E66"/>
    <w:rsid w:val="005C0587"/>
    <w:rsid w:val="005C3F4B"/>
    <w:rsid w:val="005C42AC"/>
    <w:rsid w:val="005C4F84"/>
    <w:rsid w:val="005C587E"/>
    <w:rsid w:val="005D37D0"/>
    <w:rsid w:val="005D636E"/>
    <w:rsid w:val="005D703E"/>
    <w:rsid w:val="005E5525"/>
    <w:rsid w:val="005F1360"/>
    <w:rsid w:val="005F7390"/>
    <w:rsid w:val="0060078B"/>
    <w:rsid w:val="00601DEA"/>
    <w:rsid w:val="006028AB"/>
    <w:rsid w:val="00602911"/>
    <w:rsid w:val="006055C2"/>
    <w:rsid w:val="0060662D"/>
    <w:rsid w:val="00611E32"/>
    <w:rsid w:val="00613410"/>
    <w:rsid w:val="00617986"/>
    <w:rsid w:val="006212A6"/>
    <w:rsid w:val="00621ADA"/>
    <w:rsid w:val="00621C82"/>
    <w:rsid w:val="006238EF"/>
    <w:rsid w:val="00623BAD"/>
    <w:rsid w:val="00624E6D"/>
    <w:rsid w:val="00627729"/>
    <w:rsid w:val="00627F21"/>
    <w:rsid w:val="0063458A"/>
    <w:rsid w:val="006376A5"/>
    <w:rsid w:val="00637716"/>
    <w:rsid w:val="0064583B"/>
    <w:rsid w:val="00651127"/>
    <w:rsid w:val="0065190C"/>
    <w:rsid w:val="00651B43"/>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A7C12"/>
    <w:rsid w:val="006B0567"/>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6D5F"/>
    <w:rsid w:val="006F0FB7"/>
    <w:rsid w:val="006F43A4"/>
    <w:rsid w:val="006F493F"/>
    <w:rsid w:val="006F56BC"/>
    <w:rsid w:val="006F5925"/>
    <w:rsid w:val="007018FF"/>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26300"/>
    <w:rsid w:val="00730B6A"/>
    <w:rsid w:val="0073172B"/>
    <w:rsid w:val="00736D88"/>
    <w:rsid w:val="00736DD2"/>
    <w:rsid w:val="00737C0F"/>
    <w:rsid w:val="00740EC7"/>
    <w:rsid w:val="0074681C"/>
    <w:rsid w:val="00746EC2"/>
    <w:rsid w:val="00757E02"/>
    <w:rsid w:val="0077220C"/>
    <w:rsid w:val="0077305F"/>
    <w:rsid w:val="00787FCA"/>
    <w:rsid w:val="00790B21"/>
    <w:rsid w:val="00794382"/>
    <w:rsid w:val="007959AC"/>
    <w:rsid w:val="007A0CDD"/>
    <w:rsid w:val="007A20E0"/>
    <w:rsid w:val="007A3BB1"/>
    <w:rsid w:val="007B2204"/>
    <w:rsid w:val="007B4B60"/>
    <w:rsid w:val="007B6BEB"/>
    <w:rsid w:val="007C17F1"/>
    <w:rsid w:val="007C4014"/>
    <w:rsid w:val="007C62A7"/>
    <w:rsid w:val="007C6B0F"/>
    <w:rsid w:val="007D2087"/>
    <w:rsid w:val="007D47A4"/>
    <w:rsid w:val="007D5365"/>
    <w:rsid w:val="007D5AF3"/>
    <w:rsid w:val="007D763D"/>
    <w:rsid w:val="007D7A44"/>
    <w:rsid w:val="007D7E65"/>
    <w:rsid w:val="007E19E0"/>
    <w:rsid w:val="007E2EAF"/>
    <w:rsid w:val="007E78B4"/>
    <w:rsid w:val="007F411F"/>
    <w:rsid w:val="007F5EDE"/>
    <w:rsid w:val="0080294F"/>
    <w:rsid w:val="008041D4"/>
    <w:rsid w:val="0081156A"/>
    <w:rsid w:val="00812C9B"/>
    <w:rsid w:val="00813391"/>
    <w:rsid w:val="00825D43"/>
    <w:rsid w:val="00827398"/>
    <w:rsid w:val="00830FAD"/>
    <w:rsid w:val="00834ABA"/>
    <w:rsid w:val="00842974"/>
    <w:rsid w:val="00842BB3"/>
    <w:rsid w:val="00842C36"/>
    <w:rsid w:val="00842F87"/>
    <w:rsid w:val="008517D1"/>
    <w:rsid w:val="008521A5"/>
    <w:rsid w:val="0085550A"/>
    <w:rsid w:val="00856BF8"/>
    <w:rsid w:val="0086008B"/>
    <w:rsid w:val="008616EF"/>
    <w:rsid w:val="00862EF1"/>
    <w:rsid w:val="00863C25"/>
    <w:rsid w:val="00863CCF"/>
    <w:rsid w:val="008641B7"/>
    <w:rsid w:val="0086422A"/>
    <w:rsid w:val="00864DC1"/>
    <w:rsid w:val="00866A28"/>
    <w:rsid w:val="008705BC"/>
    <w:rsid w:val="0087167F"/>
    <w:rsid w:val="0087511F"/>
    <w:rsid w:val="00875A42"/>
    <w:rsid w:val="00883D8C"/>
    <w:rsid w:val="008904A8"/>
    <w:rsid w:val="00891D94"/>
    <w:rsid w:val="00895C23"/>
    <w:rsid w:val="008A13D8"/>
    <w:rsid w:val="008A19AF"/>
    <w:rsid w:val="008A20FB"/>
    <w:rsid w:val="008A34D7"/>
    <w:rsid w:val="008A77DF"/>
    <w:rsid w:val="008C2CDC"/>
    <w:rsid w:val="008C3A07"/>
    <w:rsid w:val="008C4C84"/>
    <w:rsid w:val="008C510F"/>
    <w:rsid w:val="008C7C27"/>
    <w:rsid w:val="008D067F"/>
    <w:rsid w:val="008D599A"/>
    <w:rsid w:val="008E00F1"/>
    <w:rsid w:val="008E510A"/>
    <w:rsid w:val="008E66B8"/>
    <w:rsid w:val="008E7F09"/>
    <w:rsid w:val="008F0A2E"/>
    <w:rsid w:val="008F1160"/>
    <w:rsid w:val="008F1988"/>
    <w:rsid w:val="008F2BD7"/>
    <w:rsid w:val="008F6252"/>
    <w:rsid w:val="008F7095"/>
    <w:rsid w:val="009023F3"/>
    <w:rsid w:val="0090383C"/>
    <w:rsid w:val="00910AE5"/>
    <w:rsid w:val="00912132"/>
    <w:rsid w:val="00914E7A"/>
    <w:rsid w:val="00921161"/>
    <w:rsid w:val="00922FAD"/>
    <w:rsid w:val="00923FFD"/>
    <w:rsid w:val="00924F0A"/>
    <w:rsid w:val="00926157"/>
    <w:rsid w:val="0092708B"/>
    <w:rsid w:val="0093049D"/>
    <w:rsid w:val="00931AA0"/>
    <w:rsid w:val="00937713"/>
    <w:rsid w:val="009420BE"/>
    <w:rsid w:val="009460FF"/>
    <w:rsid w:val="0094759E"/>
    <w:rsid w:val="00947BE4"/>
    <w:rsid w:val="00950969"/>
    <w:rsid w:val="0095455E"/>
    <w:rsid w:val="0095547F"/>
    <w:rsid w:val="00961363"/>
    <w:rsid w:val="009614A0"/>
    <w:rsid w:val="00962BF1"/>
    <w:rsid w:val="00966820"/>
    <w:rsid w:val="009669A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B44D0"/>
    <w:rsid w:val="009C12CA"/>
    <w:rsid w:val="009C149E"/>
    <w:rsid w:val="009C17F8"/>
    <w:rsid w:val="009C1C14"/>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E12"/>
    <w:rsid w:val="00A15281"/>
    <w:rsid w:val="00A22646"/>
    <w:rsid w:val="00A230F5"/>
    <w:rsid w:val="00A26FF7"/>
    <w:rsid w:val="00A30230"/>
    <w:rsid w:val="00A31363"/>
    <w:rsid w:val="00A3714F"/>
    <w:rsid w:val="00A37A20"/>
    <w:rsid w:val="00A4348E"/>
    <w:rsid w:val="00A445DC"/>
    <w:rsid w:val="00A44BEA"/>
    <w:rsid w:val="00A50CC8"/>
    <w:rsid w:val="00A51253"/>
    <w:rsid w:val="00A52F5E"/>
    <w:rsid w:val="00A55B14"/>
    <w:rsid w:val="00A569E8"/>
    <w:rsid w:val="00A57FAF"/>
    <w:rsid w:val="00A601C4"/>
    <w:rsid w:val="00A61EC1"/>
    <w:rsid w:val="00A62322"/>
    <w:rsid w:val="00A62C1D"/>
    <w:rsid w:val="00A711C6"/>
    <w:rsid w:val="00A715DC"/>
    <w:rsid w:val="00A73ED0"/>
    <w:rsid w:val="00A76720"/>
    <w:rsid w:val="00A831ED"/>
    <w:rsid w:val="00A839D5"/>
    <w:rsid w:val="00A84863"/>
    <w:rsid w:val="00A86A72"/>
    <w:rsid w:val="00A9064A"/>
    <w:rsid w:val="00A94259"/>
    <w:rsid w:val="00A95D95"/>
    <w:rsid w:val="00A977EC"/>
    <w:rsid w:val="00AA2CFD"/>
    <w:rsid w:val="00AA3FD1"/>
    <w:rsid w:val="00AA52DE"/>
    <w:rsid w:val="00AA61AF"/>
    <w:rsid w:val="00AB11B3"/>
    <w:rsid w:val="00AB5C37"/>
    <w:rsid w:val="00AB5ED3"/>
    <w:rsid w:val="00AB6B0C"/>
    <w:rsid w:val="00AB70CD"/>
    <w:rsid w:val="00AC0153"/>
    <w:rsid w:val="00AC4898"/>
    <w:rsid w:val="00AC48B3"/>
    <w:rsid w:val="00AC7AC9"/>
    <w:rsid w:val="00AD0C5F"/>
    <w:rsid w:val="00AD387D"/>
    <w:rsid w:val="00AD7A01"/>
    <w:rsid w:val="00AE1920"/>
    <w:rsid w:val="00AF01B3"/>
    <w:rsid w:val="00AF0F13"/>
    <w:rsid w:val="00AF1E76"/>
    <w:rsid w:val="00AF7992"/>
    <w:rsid w:val="00B00AB3"/>
    <w:rsid w:val="00B0706C"/>
    <w:rsid w:val="00B100B0"/>
    <w:rsid w:val="00B11266"/>
    <w:rsid w:val="00B12F22"/>
    <w:rsid w:val="00B14C52"/>
    <w:rsid w:val="00B1648A"/>
    <w:rsid w:val="00B200AA"/>
    <w:rsid w:val="00B2010B"/>
    <w:rsid w:val="00B24669"/>
    <w:rsid w:val="00B2488E"/>
    <w:rsid w:val="00B25EB3"/>
    <w:rsid w:val="00B30F32"/>
    <w:rsid w:val="00B310AA"/>
    <w:rsid w:val="00B35ACB"/>
    <w:rsid w:val="00B35AD9"/>
    <w:rsid w:val="00B40B6C"/>
    <w:rsid w:val="00B414F1"/>
    <w:rsid w:val="00B42163"/>
    <w:rsid w:val="00B4502D"/>
    <w:rsid w:val="00B478C3"/>
    <w:rsid w:val="00B504BC"/>
    <w:rsid w:val="00B52715"/>
    <w:rsid w:val="00B52FAA"/>
    <w:rsid w:val="00B55E04"/>
    <w:rsid w:val="00B561ED"/>
    <w:rsid w:val="00B5720F"/>
    <w:rsid w:val="00B60B09"/>
    <w:rsid w:val="00B60EF6"/>
    <w:rsid w:val="00B61348"/>
    <w:rsid w:val="00B6184D"/>
    <w:rsid w:val="00B6263F"/>
    <w:rsid w:val="00B67114"/>
    <w:rsid w:val="00B7521D"/>
    <w:rsid w:val="00B75449"/>
    <w:rsid w:val="00B7754B"/>
    <w:rsid w:val="00B77DA8"/>
    <w:rsid w:val="00B81284"/>
    <w:rsid w:val="00B8134B"/>
    <w:rsid w:val="00B81DB1"/>
    <w:rsid w:val="00B878A8"/>
    <w:rsid w:val="00B9323D"/>
    <w:rsid w:val="00B97CB5"/>
    <w:rsid w:val="00BA0F0E"/>
    <w:rsid w:val="00BA29D8"/>
    <w:rsid w:val="00BA527C"/>
    <w:rsid w:val="00BA7F6B"/>
    <w:rsid w:val="00BB00D5"/>
    <w:rsid w:val="00BB17AE"/>
    <w:rsid w:val="00BB6E44"/>
    <w:rsid w:val="00BB7494"/>
    <w:rsid w:val="00BC0206"/>
    <w:rsid w:val="00BC07CF"/>
    <w:rsid w:val="00BC2390"/>
    <w:rsid w:val="00BC38BB"/>
    <w:rsid w:val="00BC775D"/>
    <w:rsid w:val="00BD2485"/>
    <w:rsid w:val="00BD5A75"/>
    <w:rsid w:val="00BD6780"/>
    <w:rsid w:val="00BE07A9"/>
    <w:rsid w:val="00BE1C12"/>
    <w:rsid w:val="00BE2E36"/>
    <w:rsid w:val="00BE4D8F"/>
    <w:rsid w:val="00BF2141"/>
    <w:rsid w:val="00BF46A7"/>
    <w:rsid w:val="00BF5230"/>
    <w:rsid w:val="00C00289"/>
    <w:rsid w:val="00C1090C"/>
    <w:rsid w:val="00C12E01"/>
    <w:rsid w:val="00C229E8"/>
    <w:rsid w:val="00C240C8"/>
    <w:rsid w:val="00C26513"/>
    <w:rsid w:val="00C328C9"/>
    <w:rsid w:val="00C3366E"/>
    <w:rsid w:val="00C35BA8"/>
    <w:rsid w:val="00C37F72"/>
    <w:rsid w:val="00C41DFE"/>
    <w:rsid w:val="00C420C1"/>
    <w:rsid w:val="00C43FEE"/>
    <w:rsid w:val="00C45963"/>
    <w:rsid w:val="00C472B8"/>
    <w:rsid w:val="00C529FD"/>
    <w:rsid w:val="00C53124"/>
    <w:rsid w:val="00C53B2E"/>
    <w:rsid w:val="00C56961"/>
    <w:rsid w:val="00C573AA"/>
    <w:rsid w:val="00C57FD0"/>
    <w:rsid w:val="00C6160A"/>
    <w:rsid w:val="00C626B9"/>
    <w:rsid w:val="00C65711"/>
    <w:rsid w:val="00C76ECD"/>
    <w:rsid w:val="00C82883"/>
    <w:rsid w:val="00C82DE1"/>
    <w:rsid w:val="00C848C8"/>
    <w:rsid w:val="00C84E04"/>
    <w:rsid w:val="00C862D1"/>
    <w:rsid w:val="00C87582"/>
    <w:rsid w:val="00C87D18"/>
    <w:rsid w:val="00C910BE"/>
    <w:rsid w:val="00C91845"/>
    <w:rsid w:val="00C91EB8"/>
    <w:rsid w:val="00C922BE"/>
    <w:rsid w:val="00C93D9D"/>
    <w:rsid w:val="00C97722"/>
    <w:rsid w:val="00CA1C37"/>
    <w:rsid w:val="00CA1E23"/>
    <w:rsid w:val="00CA45E6"/>
    <w:rsid w:val="00CA583F"/>
    <w:rsid w:val="00CA5844"/>
    <w:rsid w:val="00CA7415"/>
    <w:rsid w:val="00CB00F5"/>
    <w:rsid w:val="00CB265C"/>
    <w:rsid w:val="00CB32BC"/>
    <w:rsid w:val="00CB33D4"/>
    <w:rsid w:val="00CB3C62"/>
    <w:rsid w:val="00CB4540"/>
    <w:rsid w:val="00CB6CFA"/>
    <w:rsid w:val="00CB7A07"/>
    <w:rsid w:val="00CC0E5B"/>
    <w:rsid w:val="00CC59BB"/>
    <w:rsid w:val="00CC5A52"/>
    <w:rsid w:val="00CC5CAF"/>
    <w:rsid w:val="00CD01DD"/>
    <w:rsid w:val="00CD1ABE"/>
    <w:rsid w:val="00CD3BD4"/>
    <w:rsid w:val="00CD5DFA"/>
    <w:rsid w:val="00CD635D"/>
    <w:rsid w:val="00CD6DEE"/>
    <w:rsid w:val="00CD7CED"/>
    <w:rsid w:val="00CE04C7"/>
    <w:rsid w:val="00CE54A3"/>
    <w:rsid w:val="00CF156B"/>
    <w:rsid w:val="00CF1E02"/>
    <w:rsid w:val="00CF5056"/>
    <w:rsid w:val="00CF597A"/>
    <w:rsid w:val="00D0103F"/>
    <w:rsid w:val="00D0410B"/>
    <w:rsid w:val="00D05BAA"/>
    <w:rsid w:val="00D06BC8"/>
    <w:rsid w:val="00D07904"/>
    <w:rsid w:val="00D07F26"/>
    <w:rsid w:val="00D10F16"/>
    <w:rsid w:val="00D11A09"/>
    <w:rsid w:val="00D13B7A"/>
    <w:rsid w:val="00D1725B"/>
    <w:rsid w:val="00D226DA"/>
    <w:rsid w:val="00D22C4B"/>
    <w:rsid w:val="00D230C7"/>
    <w:rsid w:val="00D23E7D"/>
    <w:rsid w:val="00D2405F"/>
    <w:rsid w:val="00D25F38"/>
    <w:rsid w:val="00D2633D"/>
    <w:rsid w:val="00D30C7F"/>
    <w:rsid w:val="00D34553"/>
    <w:rsid w:val="00D358A0"/>
    <w:rsid w:val="00D40324"/>
    <w:rsid w:val="00D41BA9"/>
    <w:rsid w:val="00D429B6"/>
    <w:rsid w:val="00D4511A"/>
    <w:rsid w:val="00D46443"/>
    <w:rsid w:val="00D50ED7"/>
    <w:rsid w:val="00D52376"/>
    <w:rsid w:val="00D54487"/>
    <w:rsid w:val="00D55000"/>
    <w:rsid w:val="00D612C2"/>
    <w:rsid w:val="00D61FE1"/>
    <w:rsid w:val="00D62AF2"/>
    <w:rsid w:val="00D6537F"/>
    <w:rsid w:val="00D66427"/>
    <w:rsid w:val="00D6792B"/>
    <w:rsid w:val="00D70A91"/>
    <w:rsid w:val="00D745E0"/>
    <w:rsid w:val="00D7537C"/>
    <w:rsid w:val="00D76AA3"/>
    <w:rsid w:val="00D80136"/>
    <w:rsid w:val="00D80510"/>
    <w:rsid w:val="00D80604"/>
    <w:rsid w:val="00D841D8"/>
    <w:rsid w:val="00D86F6B"/>
    <w:rsid w:val="00D870DF"/>
    <w:rsid w:val="00D87346"/>
    <w:rsid w:val="00D901C3"/>
    <w:rsid w:val="00D92475"/>
    <w:rsid w:val="00D9706F"/>
    <w:rsid w:val="00DA0040"/>
    <w:rsid w:val="00DA086B"/>
    <w:rsid w:val="00DA1D7A"/>
    <w:rsid w:val="00DA55AF"/>
    <w:rsid w:val="00DA5DF4"/>
    <w:rsid w:val="00DA6834"/>
    <w:rsid w:val="00DA6CBB"/>
    <w:rsid w:val="00DA7145"/>
    <w:rsid w:val="00DA7E05"/>
    <w:rsid w:val="00DB283F"/>
    <w:rsid w:val="00DB4794"/>
    <w:rsid w:val="00DB5C3E"/>
    <w:rsid w:val="00DB628E"/>
    <w:rsid w:val="00DB6F22"/>
    <w:rsid w:val="00DC22FB"/>
    <w:rsid w:val="00DC4F83"/>
    <w:rsid w:val="00DC5380"/>
    <w:rsid w:val="00DE1E39"/>
    <w:rsid w:val="00DE20B3"/>
    <w:rsid w:val="00DE79FC"/>
    <w:rsid w:val="00DF3959"/>
    <w:rsid w:val="00DF47D6"/>
    <w:rsid w:val="00DF4D5A"/>
    <w:rsid w:val="00DF5425"/>
    <w:rsid w:val="00DF70A5"/>
    <w:rsid w:val="00DF7708"/>
    <w:rsid w:val="00DF782C"/>
    <w:rsid w:val="00E030A0"/>
    <w:rsid w:val="00E04F16"/>
    <w:rsid w:val="00E06DEC"/>
    <w:rsid w:val="00E075A1"/>
    <w:rsid w:val="00E124E3"/>
    <w:rsid w:val="00E14812"/>
    <w:rsid w:val="00E15231"/>
    <w:rsid w:val="00E15DDE"/>
    <w:rsid w:val="00E1797A"/>
    <w:rsid w:val="00E17B01"/>
    <w:rsid w:val="00E2339E"/>
    <w:rsid w:val="00E3245B"/>
    <w:rsid w:val="00E32DCD"/>
    <w:rsid w:val="00E33FF6"/>
    <w:rsid w:val="00E3707B"/>
    <w:rsid w:val="00E373EE"/>
    <w:rsid w:val="00E43307"/>
    <w:rsid w:val="00E43BCD"/>
    <w:rsid w:val="00E46D1B"/>
    <w:rsid w:val="00E50328"/>
    <w:rsid w:val="00E50685"/>
    <w:rsid w:val="00E5110D"/>
    <w:rsid w:val="00E51AB1"/>
    <w:rsid w:val="00E57F6B"/>
    <w:rsid w:val="00E6234F"/>
    <w:rsid w:val="00E62E89"/>
    <w:rsid w:val="00E67AC7"/>
    <w:rsid w:val="00E7076B"/>
    <w:rsid w:val="00E720F4"/>
    <w:rsid w:val="00E7342C"/>
    <w:rsid w:val="00E736F7"/>
    <w:rsid w:val="00E73C3F"/>
    <w:rsid w:val="00E74623"/>
    <w:rsid w:val="00E753F9"/>
    <w:rsid w:val="00E75D8A"/>
    <w:rsid w:val="00E76363"/>
    <w:rsid w:val="00E77C78"/>
    <w:rsid w:val="00E84D0F"/>
    <w:rsid w:val="00E85991"/>
    <w:rsid w:val="00E907EC"/>
    <w:rsid w:val="00E90BE3"/>
    <w:rsid w:val="00E90D6F"/>
    <w:rsid w:val="00E91D81"/>
    <w:rsid w:val="00E9272C"/>
    <w:rsid w:val="00E92BC2"/>
    <w:rsid w:val="00E97617"/>
    <w:rsid w:val="00EA010E"/>
    <w:rsid w:val="00EA4A62"/>
    <w:rsid w:val="00EA5B63"/>
    <w:rsid w:val="00EA5E18"/>
    <w:rsid w:val="00EB1E33"/>
    <w:rsid w:val="00EB700A"/>
    <w:rsid w:val="00EC05F0"/>
    <w:rsid w:val="00EC06D9"/>
    <w:rsid w:val="00EC0881"/>
    <w:rsid w:val="00EC1CF8"/>
    <w:rsid w:val="00EE1C19"/>
    <w:rsid w:val="00EE21BE"/>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1C6F"/>
    <w:rsid w:val="00F56399"/>
    <w:rsid w:val="00F614F8"/>
    <w:rsid w:val="00F62561"/>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A7C56"/>
    <w:rsid w:val="00FB10BC"/>
    <w:rsid w:val="00FB10C5"/>
    <w:rsid w:val="00FB5358"/>
    <w:rsid w:val="00FC1E1D"/>
    <w:rsid w:val="00FC3C96"/>
    <w:rsid w:val="00FC4EC2"/>
    <w:rsid w:val="00FC63AB"/>
    <w:rsid w:val="00FC7633"/>
    <w:rsid w:val="00FC7B33"/>
    <w:rsid w:val="00FD05E5"/>
    <w:rsid w:val="00FD2470"/>
    <w:rsid w:val="00FD3812"/>
    <w:rsid w:val="00FD5823"/>
    <w:rsid w:val="00FD6DD9"/>
    <w:rsid w:val="00FE1C27"/>
    <w:rsid w:val="00FE1CF1"/>
    <w:rsid w:val="00FE34AE"/>
    <w:rsid w:val="00FE4037"/>
    <w:rsid w:val="00FE5C31"/>
    <w:rsid w:val="00FF1B0E"/>
    <w:rsid w:val="00FF3F72"/>
    <w:rsid w:val="00FF748B"/>
    <w:rsid w:val="00FF77B6"/>
    <w:rsid w:val="01056664"/>
    <w:rsid w:val="010C7534"/>
    <w:rsid w:val="01141165"/>
    <w:rsid w:val="01143E1F"/>
    <w:rsid w:val="011C0103"/>
    <w:rsid w:val="01246812"/>
    <w:rsid w:val="01266B4B"/>
    <w:rsid w:val="012E008A"/>
    <w:rsid w:val="012F50E1"/>
    <w:rsid w:val="0132783D"/>
    <w:rsid w:val="01327A82"/>
    <w:rsid w:val="01372DC6"/>
    <w:rsid w:val="013A66DD"/>
    <w:rsid w:val="013A68B9"/>
    <w:rsid w:val="013E61E2"/>
    <w:rsid w:val="013F3A77"/>
    <w:rsid w:val="014B4F7B"/>
    <w:rsid w:val="014C615F"/>
    <w:rsid w:val="01514AC5"/>
    <w:rsid w:val="01530B13"/>
    <w:rsid w:val="015D6670"/>
    <w:rsid w:val="016246EC"/>
    <w:rsid w:val="01673A74"/>
    <w:rsid w:val="0168051F"/>
    <w:rsid w:val="01687703"/>
    <w:rsid w:val="016D351E"/>
    <w:rsid w:val="0172227D"/>
    <w:rsid w:val="01747E56"/>
    <w:rsid w:val="017768FF"/>
    <w:rsid w:val="017E4F2C"/>
    <w:rsid w:val="017E6F26"/>
    <w:rsid w:val="01815229"/>
    <w:rsid w:val="01962FD2"/>
    <w:rsid w:val="01964B22"/>
    <w:rsid w:val="01985A6F"/>
    <w:rsid w:val="019953A2"/>
    <w:rsid w:val="019A5CA0"/>
    <w:rsid w:val="01AE557C"/>
    <w:rsid w:val="01C50B57"/>
    <w:rsid w:val="01C94987"/>
    <w:rsid w:val="01CE3A0A"/>
    <w:rsid w:val="01D435A5"/>
    <w:rsid w:val="01D61794"/>
    <w:rsid w:val="01D978C9"/>
    <w:rsid w:val="01DC464C"/>
    <w:rsid w:val="01DE7DB1"/>
    <w:rsid w:val="01EC5C3E"/>
    <w:rsid w:val="01EC6ED3"/>
    <w:rsid w:val="01F17CD1"/>
    <w:rsid w:val="01F37D39"/>
    <w:rsid w:val="02064FCA"/>
    <w:rsid w:val="020940A9"/>
    <w:rsid w:val="02111989"/>
    <w:rsid w:val="0213766F"/>
    <w:rsid w:val="02147E04"/>
    <w:rsid w:val="021C2BDE"/>
    <w:rsid w:val="021F0D77"/>
    <w:rsid w:val="02210B4C"/>
    <w:rsid w:val="022E6257"/>
    <w:rsid w:val="02337D11"/>
    <w:rsid w:val="02381D9F"/>
    <w:rsid w:val="02393119"/>
    <w:rsid w:val="02395941"/>
    <w:rsid w:val="023D5DE9"/>
    <w:rsid w:val="02420477"/>
    <w:rsid w:val="02440CF8"/>
    <w:rsid w:val="024C492F"/>
    <w:rsid w:val="024D3FD4"/>
    <w:rsid w:val="02510197"/>
    <w:rsid w:val="02516F48"/>
    <w:rsid w:val="02586FB6"/>
    <w:rsid w:val="025C1016"/>
    <w:rsid w:val="0262456F"/>
    <w:rsid w:val="02637303"/>
    <w:rsid w:val="0265564A"/>
    <w:rsid w:val="026F7C66"/>
    <w:rsid w:val="027431B7"/>
    <w:rsid w:val="027B7EDC"/>
    <w:rsid w:val="027E49FA"/>
    <w:rsid w:val="02830AE3"/>
    <w:rsid w:val="0294463C"/>
    <w:rsid w:val="02981BF3"/>
    <w:rsid w:val="029A38EC"/>
    <w:rsid w:val="02A15075"/>
    <w:rsid w:val="02A20E42"/>
    <w:rsid w:val="02A429BD"/>
    <w:rsid w:val="02A824AD"/>
    <w:rsid w:val="02A93D50"/>
    <w:rsid w:val="02AC72EA"/>
    <w:rsid w:val="02B04B7F"/>
    <w:rsid w:val="02B16EA6"/>
    <w:rsid w:val="02B3728F"/>
    <w:rsid w:val="02B726F0"/>
    <w:rsid w:val="02B75B9A"/>
    <w:rsid w:val="02BB20F9"/>
    <w:rsid w:val="02CB04E9"/>
    <w:rsid w:val="02D00C06"/>
    <w:rsid w:val="02D4293B"/>
    <w:rsid w:val="02DA57A9"/>
    <w:rsid w:val="02DC2156"/>
    <w:rsid w:val="02E0420E"/>
    <w:rsid w:val="02E45CCA"/>
    <w:rsid w:val="02F14A47"/>
    <w:rsid w:val="02F41B9B"/>
    <w:rsid w:val="02FA3649"/>
    <w:rsid w:val="02FC45A7"/>
    <w:rsid w:val="0302061B"/>
    <w:rsid w:val="03021945"/>
    <w:rsid w:val="03041A7E"/>
    <w:rsid w:val="03096539"/>
    <w:rsid w:val="030A0A72"/>
    <w:rsid w:val="03163B4A"/>
    <w:rsid w:val="03224369"/>
    <w:rsid w:val="03232523"/>
    <w:rsid w:val="032A6C66"/>
    <w:rsid w:val="033705FE"/>
    <w:rsid w:val="03391357"/>
    <w:rsid w:val="033C5E0D"/>
    <w:rsid w:val="034B7137"/>
    <w:rsid w:val="03525F75"/>
    <w:rsid w:val="035345EF"/>
    <w:rsid w:val="03545863"/>
    <w:rsid w:val="03574F05"/>
    <w:rsid w:val="03592CCC"/>
    <w:rsid w:val="035B58BA"/>
    <w:rsid w:val="035D7AD7"/>
    <w:rsid w:val="035F00E8"/>
    <w:rsid w:val="036B4775"/>
    <w:rsid w:val="038C0E81"/>
    <w:rsid w:val="038F1A25"/>
    <w:rsid w:val="038F2C54"/>
    <w:rsid w:val="03953737"/>
    <w:rsid w:val="039706A5"/>
    <w:rsid w:val="0398181B"/>
    <w:rsid w:val="03984DDF"/>
    <w:rsid w:val="039876CD"/>
    <w:rsid w:val="039B63FA"/>
    <w:rsid w:val="039C7443"/>
    <w:rsid w:val="03AC1B29"/>
    <w:rsid w:val="03AD2F6B"/>
    <w:rsid w:val="03AD58A1"/>
    <w:rsid w:val="03B4319F"/>
    <w:rsid w:val="03B70147"/>
    <w:rsid w:val="03B8409E"/>
    <w:rsid w:val="03BA26C0"/>
    <w:rsid w:val="03BB5EB1"/>
    <w:rsid w:val="03BF010F"/>
    <w:rsid w:val="03C06164"/>
    <w:rsid w:val="03C63FB3"/>
    <w:rsid w:val="03C9092D"/>
    <w:rsid w:val="03C920ED"/>
    <w:rsid w:val="03CF3C93"/>
    <w:rsid w:val="03CF4D7B"/>
    <w:rsid w:val="03D35563"/>
    <w:rsid w:val="03D530B6"/>
    <w:rsid w:val="03DA0D79"/>
    <w:rsid w:val="03DA330E"/>
    <w:rsid w:val="03DC58CC"/>
    <w:rsid w:val="03DD130B"/>
    <w:rsid w:val="03E024B9"/>
    <w:rsid w:val="03E07A24"/>
    <w:rsid w:val="03E27CBD"/>
    <w:rsid w:val="03E75E55"/>
    <w:rsid w:val="03E94B2B"/>
    <w:rsid w:val="03EC461B"/>
    <w:rsid w:val="03F17EE3"/>
    <w:rsid w:val="03F30FB2"/>
    <w:rsid w:val="03F4408D"/>
    <w:rsid w:val="03FA54F8"/>
    <w:rsid w:val="03FA6689"/>
    <w:rsid w:val="03FA6D38"/>
    <w:rsid w:val="03FC3B04"/>
    <w:rsid w:val="040160A2"/>
    <w:rsid w:val="040224BB"/>
    <w:rsid w:val="04046FA4"/>
    <w:rsid w:val="04065F03"/>
    <w:rsid w:val="040A2994"/>
    <w:rsid w:val="040B55D0"/>
    <w:rsid w:val="0410030A"/>
    <w:rsid w:val="04113FEB"/>
    <w:rsid w:val="0413544B"/>
    <w:rsid w:val="04186EF4"/>
    <w:rsid w:val="041D77FC"/>
    <w:rsid w:val="043826BA"/>
    <w:rsid w:val="04383E6E"/>
    <w:rsid w:val="044131A2"/>
    <w:rsid w:val="044272AF"/>
    <w:rsid w:val="04480C5A"/>
    <w:rsid w:val="044B17BC"/>
    <w:rsid w:val="044F296F"/>
    <w:rsid w:val="04581CB1"/>
    <w:rsid w:val="04621119"/>
    <w:rsid w:val="04642403"/>
    <w:rsid w:val="046F18B1"/>
    <w:rsid w:val="047240A1"/>
    <w:rsid w:val="04732647"/>
    <w:rsid w:val="047418B2"/>
    <w:rsid w:val="047832FC"/>
    <w:rsid w:val="04792E06"/>
    <w:rsid w:val="04894A74"/>
    <w:rsid w:val="048D46C1"/>
    <w:rsid w:val="049115B6"/>
    <w:rsid w:val="04916795"/>
    <w:rsid w:val="049422C9"/>
    <w:rsid w:val="049C61FC"/>
    <w:rsid w:val="04A974FE"/>
    <w:rsid w:val="04AA40EF"/>
    <w:rsid w:val="04AB3B8E"/>
    <w:rsid w:val="04AD368C"/>
    <w:rsid w:val="04AF48D6"/>
    <w:rsid w:val="04AF4C7D"/>
    <w:rsid w:val="04AF678D"/>
    <w:rsid w:val="04B32ED9"/>
    <w:rsid w:val="04B54A0D"/>
    <w:rsid w:val="04BE6918"/>
    <w:rsid w:val="04C17856"/>
    <w:rsid w:val="04C92FB5"/>
    <w:rsid w:val="04CE5213"/>
    <w:rsid w:val="04DA7714"/>
    <w:rsid w:val="04E5490C"/>
    <w:rsid w:val="04EC056D"/>
    <w:rsid w:val="04F24D34"/>
    <w:rsid w:val="04F60562"/>
    <w:rsid w:val="04F86C6C"/>
    <w:rsid w:val="05055A52"/>
    <w:rsid w:val="050C6C36"/>
    <w:rsid w:val="051D030C"/>
    <w:rsid w:val="05205AFD"/>
    <w:rsid w:val="05261CB8"/>
    <w:rsid w:val="05334DC9"/>
    <w:rsid w:val="05380D96"/>
    <w:rsid w:val="053E4293"/>
    <w:rsid w:val="05401C2D"/>
    <w:rsid w:val="05417847"/>
    <w:rsid w:val="054D6798"/>
    <w:rsid w:val="05515A58"/>
    <w:rsid w:val="055A7C97"/>
    <w:rsid w:val="055C14F7"/>
    <w:rsid w:val="056E3781"/>
    <w:rsid w:val="057220CC"/>
    <w:rsid w:val="057C6238"/>
    <w:rsid w:val="058133A6"/>
    <w:rsid w:val="058B3E67"/>
    <w:rsid w:val="059554DA"/>
    <w:rsid w:val="059850E1"/>
    <w:rsid w:val="059A7E4B"/>
    <w:rsid w:val="059C5893"/>
    <w:rsid w:val="05A253A9"/>
    <w:rsid w:val="05A41DF0"/>
    <w:rsid w:val="05A4669D"/>
    <w:rsid w:val="05A625A8"/>
    <w:rsid w:val="05A946D5"/>
    <w:rsid w:val="05AC4BAC"/>
    <w:rsid w:val="05AF5900"/>
    <w:rsid w:val="05B03EDB"/>
    <w:rsid w:val="05B61ED4"/>
    <w:rsid w:val="05B86E6A"/>
    <w:rsid w:val="05BC4295"/>
    <w:rsid w:val="05BF1F25"/>
    <w:rsid w:val="05C236AF"/>
    <w:rsid w:val="05C50CB2"/>
    <w:rsid w:val="05C55124"/>
    <w:rsid w:val="05CF5FA2"/>
    <w:rsid w:val="05D72185"/>
    <w:rsid w:val="05DF3456"/>
    <w:rsid w:val="05E11883"/>
    <w:rsid w:val="05E65019"/>
    <w:rsid w:val="05E666F6"/>
    <w:rsid w:val="05EB6B22"/>
    <w:rsid w:val="05EE7AF0"/>
    <w:rsid w:val="05F2358A"/>
    <w:rsid w:val="05F611B7"/>
    <w:rsid w:val="05FC6EA6"/>
    <w:rsid w:val="060471D3"/>
    <w:rsid w:val="0608308D"/>
    <w:rsid w:val="060B3A0B"/>
    <w:rsid w:val="060D7B7F"/>
    <w:rsid w:val="061D727E"/>
    <w:rsid w:val="06243E1D"/>
    <w:rsid w:val="062A71AC"/>
    <w:rsid w:val="06325BF4"/>
    <w:rsid w:val="063302DF"/>
    <w:rsid w:val="06367DD0"/>
    <w:rsid w:val="063B590B"/>
    <w:rsid w:val="063D2F0C"/>
    <w:rsid w:val="063D47E5"/>
    <w:rsid w:val="06401EF3"/>
    <w:rsid w:val="06415F8F"/>
    <w:rsid w:val="06431377"/>
    <w:rsid w:val="064A7E58"/>
    <w:rsid w:val="06513114"/>
    <w:rsid w:val="06547798"/>
    <w:rsid w:val="06615EC2"/>
    <w:rsid w:val="06645072"/>
    <w:rsid w:val="066C334E"/>
    <w:rsid w:val="067322B0"/>
    <w:rsid w:val="06747E2F"/>
    <w:rsid w:val="06795232"/>
    <w:rsid w:val="067B126A"/>
    <w:rsid w:val="067D21B2"/>
    <w:rsid w:val="06833B6B"/>
    <w:rsid w:val="068511F9"/>
    <w:rsid w:val="068D312B"/>
    <w:rsid w:val="06921C7D"/>
    <w:rsid w:val="069D20B4"/>
    <w:rsid w:val="069E5826"/>
    <w:rsid w:val="06A04B10"/>
    <w:rsid w:val="06A36508"/>
    <w:rsid w:val="06AB431A"/>
    <w:rsid w:val="06AC6D49"/>
    <w:rsid w:val="06AD5F02"/>
    <w:rsid w:val="06AF22F7"/>
    <w:rsid w:val="06BD5DFB"/>
    <w:rsid w:val="06CB769A"/>
    <w:rsid w:val="06CF7C57"/>
    <w:rsid w:val="06DB6DFB"/>
    <w:rsid w:val="06E70DC4"/>
    <w:rsid w:val="06E86AEC"/>
    <w:rsid w:val="06EA7A80"/>
    <w:rsid w:val="06FB3C45"/>
    <w:rsid w:val="07030734"/>
    <w:rsid w:val="07076D6F"/>
    <w:rsid w:val="070C4BC3"/>
    <w:rsid w:val="070D040C"/>
    <w:rsid w:val="0719774D"/>
    <w:rsid w:val="071A324D"/>
    <w:rsid w:val="071A68C7"/>
    <w:rsid w:val="071C6DD1"/>
    <w:rsid w:val="071D4B6E"/>
    <w:rsid w:val="0723482F"/>
    <w:rsid w:val="072A2D82"/>
    <w:rsid w:val="072E57F1"/>
    <w:rsid w:val="0735351D"/>
    <w:rsid w:val="07372051"/>
    <w:rsid w:val="07381E43"/>
    <w:rsid w:val="07392F8E"/>
    <w:rsid w:val="073C2AFB"/>
    <w:rsid w:val="073C66EB"/>
    <w:rsid w:val="07481A2C"/>
    <w:rsid w:val="074841EC"/>
    <w:rsid w:val="0749550B"/>
    <w:rsid w:val="07535BC6"/>
    <w:rsid w:val="075823FB"/>
    <w:rsid w:val="07585B24"/>
    <w:rsid w:val="076B0951"/>
    <w:rsid w:val="076C5619"/>
    <w:rsid w:val="07777405"/>
    <w:rsid w:val="077C1812"/>
    <w:rsid w:val="077F1302"/>
    <w:rsid w:val="077F4592"/>
    <w:rsid w:val="078538A6"/>
    <w:rsid w:val="078D3A1F"/>
    <w:rsid w:val="078D428E"/>
    <w:rsid w:val="078F66BB"/>
    <w:rsid w:val="079469D8"/>
    <w:rsid w:val="07950BB8"/>
    <w:rsid w:val="079B5A9B"/>
    <w:rsid w:val="079D7340"/>
    <w:rsid w:val="07A025FC"/>
    <w:rsid w:val="07A30258"/>
    <w:rsid w:val="07A37377"/>
    <w:rsid w:val="07A65996"/>
    <w:rsid w:val="07A71A9E"/>
    <w:rsid w:val="07B0189D"/>
    <w:rsid w:val="07B01B10"/>
    <w:rsid w:val="07B21FEE"/>
    <w:rsid w:val="07C5140B"/>
    <w:rsid w:val="07C641F1"/>
    <w:rsid w:val="07CB5F71"/>
    <w:rsid w:val="07CD206E"/>
    <w:rsid w:val="07CE6F21"/>
    <w:rsid w:val="07D93EEB"/>
    <w:rsid w:val="07D9535D"/>
    <w:rsid w:val="07DB4C44"/>
    <w:rsid w:val="07E273C8"/>
    <w:rsid w:val="07E377A3"/>
    <w:rsid w:val="07EA0E72"/>
    <w:rsid w:val="07EF46DA"/>
    <w:rsid w:val="07F87BDD"/>
    <w:rsid w:val="07FE638D"/>
    <w:rsid w:val="07FF401F"/>
    <w:rsid w:val="08000FE1"/>
    <w:rsid w:val="08024FC0"/>
    <w:rsid w:val="080804DF"/>
    <w:rsid w:val="081622D1"/>
    <w:rsid w:val="081C478C"/>
    <w:rsid w:val="081E2A5F"/>
    <w:rsid w:val="082014D9"/>
    <w:rsid w:val="082055F7"/>
    <w:rsid w:val="08274EA1"/>
    <w:rsid w:val="082D10CF"/>
    <w:rsid w:val="083A5BA6"/>
    <w:rsid w:val="084105D1"/>
    <w:rsid w:val="08430A92"/>
    <w:rsid w:val="0844358D"/>
    <w:rsid w:val="08466C9F"/>
    <w:rsid w:val="084F54D5"/>
    <w:rsid w:val="08520E83"/>
    <w:rsid w:val="085267E1"/>
    <w:rsid w:val="08543091"/>
    <w:rsid w:val="085B790A"/>
    <w:rsid w:val="086234FA"/>
    <w:rsid w:val="086B2057"/>
    <w:rsid w:val="086F0BD1"/>
    <w:rsid w:val="087A025D"/>
    <w:rsid w:val="087A061F"/>
    <w:rsid w:val="087C5E83"/>
    <w:rsid w:val="087E65FF"/>
    <w:rsid w:val="088054D3"/>
    <w:rsid w:val="088613DE"/>
    <w:rsid w:val="089320A2"/>
    <w:rsid w:val="08982261"/>
    <w:rsid w:val="089963F4"/>
    <w:rsid w:val="089C5A04"/>
    <w:rsid w:val="089F7EAE"/>
    <w:rsid w:val="08A12AA1"/>
    <w:rsid w:val="08A444E1"/>
    <w:rsid w:val="08B20F06"/>
    <w:rsid w:val="08B66FA6"/>
    <w:rsid w:val="08BA3379"/>
    <w:rsid w:val="08C84E5F"/>
    <w:rsid w:val="08CF4B03"/>
    <w:rsid w:val="08D16C79"/>
    <w:rsid w:val="08D40888"/>
    <w:rsid w:val="08D51B22"/>
    <w:rsid w:val="08D91607"/>
    <w:rsid w:val="08DC6402"/>
    <w:rsid w:val="08E13590"/>
    <w:rsid w:val="08E82B72"/>
    <w:rsid w:val="08EB57B3"/>
    <w:rsid w:val="08EC4981"/>
    <w:rsid w:val="08EE78B0"/>
    <w:rsid w:val="08F12AD4"/>
    <w:rsid w:val="08F71A98"/>
    <w:rsid w:val="08FA76FC"/>
    <w:rsid w:val="08FC5DC2"/>
    <w:rsid w:val="08FD01AA"/>
    <w:rsid w:val="08FF77BF"/>
    <w:rsid w:val="0902043D"/>
    <w:rsid w:val="09067A3E"/>
    <w:rsid w:val="090917CB"/>
    <w:rsid w:val="092343EE"/>
    <w:rsid w:val="09242161"/>
    <w:rsid w:val="0925342B"/>
    <w:rsid w:val="09265C5A"/>
    <w:rsid w:val="09274E52"/>
    <w:rsid w:val="092D053D"/>
    <w:rsid w:val="092E42B3"/>
    <w:rsid w:val="093729E1"/>
    <w:rsid w:val="093802CC"/>
    <w:rsid w:val="093B1C38"/>
    <w:rsid w:val="093B47AB"/>
    <w:rsid w:val="093C1419"/>
    <w:rsid w:val="093D6E32"/>
    <w:rsid w:val="09460B2C"/>
    <w:rsid w:val="095078F6"/>
    <w:rsid w:val="09547283"/>
    <w:rsid w:val="0955056D"/>
    <w:rsid w:val="095C1E56"/>
    <w:rsid w:val="09617E80"/>
    <w:rsid w:val="09657494"/>
    <w:rsid w:val="096C3732"/>
    <w:rsid w:val="096D24C8"/>
    <w:rsid w:val="09741D15"/>
    <w:rsid w:val="0978475E"/>
    <w:rsid w:val="097C06E7"/>
    <w:rsid w:val="09811362"/>
    <w:rsid w:val="099059EB"/>
    <w:rsid w:val="0991287E"/>
    <w:rsid w:val="099318F4"/>
    <w:rsid w:val="09945541"/>
    <w:rsid w:val="099C619C"/>
    <w:rsid w:val="099F010E"/>
    <w:rsid w:val="09A02008"/>
    <w:rsid w:val="09A950C0"/>
    <w:rsid w:val="09AA41BB"/>
    <w:rsid w:val="09AB0D3D"/>
    <w:rsid w:val="09AB4631"/>
    <w:rsid w:val="09AE1D08"/>
    <w:rsid w:val="09B03B97"/>
    <w:rsid w:val="09B57309"/>
    <w:rsid w:val="09C003E3"/>
    <w:rsid w:val="09C4222A"/>
    <w:rsid w:val="09C433C8"/>
    <w:rsid w:val="09C450C5"/>
    <w:rsid w:val="09C9564B"/>
    <w:rsid w:val="09CC24CE"/>
    <w:rsid w:val="09D03ABE"/>
    <w:rsid w:val="09D22C8E"/>
    <w:rsid w:val="09D97A7C"/>
    <w:rsid w:val="09DA7220"/>
    <w:rsid w:val="09E85885"/>
    <w:rsid w:val="0A0139BA"/>
    <w:rsid w:val="0A026946"/>
    <w:rsid w:val="0A0F4BBF"/>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56833"/>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8C3484"/>
    <w:rsid w:val="0A91756E"/>
    <w:rsid w:val="0A984BB5"/>
    <w:rsid w:val="0A985E65"/>
    <w:rsid w:val="0AA04520"/>
    <w:rsid w:val="0AA55391"/>
    <w:rsid w:val="0AA631A2"/>
    <w:rsid w:val="0AA7304A"/>
    <w:rsid w:val="0AA76525"/>
    <w:rsid w:val="0AAE79D7"/>
    <w:rsid w:val="0AB22B4B"/>
    <w:rsid w:val="0AB40540"/>
    <w:rsid w:val="0AB637A5"/>
    <w:rsid w:val="0ABB259F"/>
    <w:rsid w:val="0ABD2A88"/>
    <w:rsid w:val="0ABE12AE"/>
    <w:rsid w:val="0AC5351A"/>
    <w:rsid w:val="0AC85794"/>
    <w:rsid w:val="0ACB6C95"/>
    <w:rsid w:val="0ACE593B"/>
    <w:rsid w:val="0AD11161"/>
    <w:rsid w:val="0AD81455"/>
    <w:rsid w:val="0ADF0362"/>
    <w:rsid w:val="0ADF0E97"/>
    <w:rsid w:val="0ADF7EA5"/>
    <w:rsid w:val="0AE24082"/>
    <w:rsid w:val="0AE47F3E"/>
    <w:rsid w:val="0AE76079"/>
    <w:rsid w:val="0AEA05E4"/>
    <w:rsid w:val="0AED7401"/>
    <w:rsid w:val="0AF017B6"/>
    <w:rsid w:val="0AF32F38"/>
    <w:rsid w:val="0AF45465"/>
    <w:rsid w:val="0AFD6B04"/>
    <w:rsid w:val="0B024FFB"/>
    <w:rsid w:val="0B034DC8"/>
    <w:rsid w:val="0B0400D6"/>
    <w:rsid w:val="0B062F5C"/>
    <w:rsid w:val="0B0C1812"/>
    <w:rsid w:val="0B0C5B9C"/>
    <w:rsid w:val="0B0F74C9"/>
    <w:rsid w:val="0B1535D5"/>
    <w:rsid w:val="0B1773D1"/>
    <w:rsid w:val="0B1C6496"/>
    <w:rsid w:val="0B1E164C"/>
    <w:rsid w:val="0B2C17A1"/>
    <w:rsid w:val="0B2D20EF"/>
    <w:rsid w:val="0B2D5E77"/>
    <w:rsid w:val="0B32462C"/>
    <w:rsid w:val="0B3463AF"/>
    <w:rsid w:val="0B383554"/>
    <w:rsid w:val="0B39126C"/>
    <w:rsid w:val="0B394341"/>
    <w:rsid w:val="0B41349E"/>
    <w:rsid w:val="0B43192C"/>
    <w:rsid w:val="0B4E5BBB"/>
    <w:rsid w:val="0B50723E"/>
    <w:rsid w:val="0B5821DC"/>
    <w:rsid w:val="0B5C547F"/>
    <w:rsid w:val="0B5D0762"/>
    <w:rsid w:val="0B5F0E66"/>
    <w:rsid w:val="0B68270C"/>
    <w:rsid w:val="0B6A038B"/>
    <w:rsid w:val="0B726562"/>
    <w:rsid w:val="0B7F68F4"/>
    <w:rsid w:val="0B800A52"/>
    <w:rsid w:val="0B8E5257"/>
    <w:rsid w:val="0B945521"/>
    <w:rsid w:val="0B9B5591"/>
    <w:rsid w:val="0B9C204D"/>
    <w:rsid w:val="0BA12F8A"/>
    <w:rsid w:val="0BA428EE"/>
    <w:rsid w:val="0BA8707A"/>
    <w:rsid w:val="0BAB0918"/>
    <w:rsid w:val="0BAD1115"/>
    <w:rsid w:val="0BAE00DB"/>
    <w:rsid w:val="0BB7042D"/>
    <w:rsid w:val="0BBA5F6F"/>
    <w:rsid w:val="0BBD3C62"/>
    <w:rsid w:val="0BC07C10"/>
    <w:rsid w:val="0BC12B5D"/>
    <w:rsid w:val="0BC419DA"/>
    <w:rsid w:val="0BC53FB4"/>
    <w:rsid w:val="0BC7722C"/>
    <w:rsid w:val="0BC82FE5"/>
    <w:rsid w:val="0BCE6AE3"/>
    <w:rsid w:val="0BCF528E"/>
    <w:rsid w:val="0BD2745A"/>
    <w:rsid w:val="0BD9544A"/>
    <w:rsid w:val="0BDC6238"/>
    <w:rsid w:val="0BDD68A6"/>
    <w:rsid w:val="0BDE524E"/>
    <w:rsid w:val="0BDE599A"/>
    <w:rsid w:val="0BE10258"/>
    <w:rsid w:val="0BE43E2A"/>
    <w:rsid w:val="0BE45EF1"/>
    <w:rsid w:val="0BE77517"/>
    <w:rsid w:val="0BE82804"/>
    <w:rsid w:val="0BF15BF3"/>
    <w:rsid w:val="0BF22A95"/>
    <w:rsid w:val="0BF46F3F"/>
    <w:rsid w:val="0BF621FF"/>
    <w:rsid w:val="0BFC5617"/>
    <w:rsid w:val="0C0156B0"/>
    <w:rsid w:val="0C074610"/>
    <w:rsid w:val="0C0A58E5"/>
    <w:rsid w:val="0C0A5E74"/>
    <w:rsid w:val="0C120977"/>
    <w:rsid w:val="0C156140"/>
    <w:rsid w:val="0C1B3130"/>
    <w:rsid w:val="0C212829"/>
    <w:rsid w:val="0C244578"/>
    <w:rsid w:val="0C255844"/>
    <w:rsid w:val="0C2B38F0"/>
    <w:rsid w:val="0C2E7655"/>
    <w:rsid w:val="0C311A54"/>
    <w:rsid w:val="0C316624"/>
    <w:rsid w:val="0C377C06"/>
    <w:rsid w:val="0C41127C"/>
    <w:rsid w:val="0C43388C"/>
    <w:rsid w:val="0C4C60A6"/>
    <w:rsid w:val="0C4F5B19"/>
    <w:rsid w:val="0C5221B5"/>
    <w:rsid w:val="0C5D2722"/>
    <w:rsid w:val="0C5E145C"/>
    <w:rsid w:val="0C612659"/>
    <w:rsid w:val="0C612C5C"/>
    <w:rsid w:val="0C6A432F"/>
    <w:rsid w:val="0C6F2BF3"/>
    <w:rsid w:val="0C716AE3"/>
    <w:rsid w:val="0C760F26"/>
    <w:rsid w:val="0C8068C9"/>
    <w:rsid w:val="0C833FFA"/>
    <w:rsid w:val="0C843673"/>
    <w:rsid w:val="0C865540"/>
    <w:rsid w:val="0C915237"/>
    <w:rsid w:val="0C926606"/>
    <w:rsid w:val="0C927C2D"/>
    <w:rsid w:val="0C995F76"/>
    <w:rsid w:val="0C9D5001"/>
    <w:rsid w:val="0CA13F40"/>
    <w:rsid w:val="0CA37AFB"/>
    <w:rsid w:val="0CA42D96"/>
    <w:rsid w:val="0CA5100F"/>
    <w:rsid w:val="0CA5667F"/>
    <w:rsid w:val="0CAC2DE1"/>
    <w:rsid w:val="0CB056F8"/>
    <w:rsid w:val="0CB1198F"/>
    <w:rsid w:val="0CB138A1"/>
    <w:rsid w:val="0CB21F81"/>
    <w:rsid w:val="0CB952B6"/>
    <w:rsid w:val="0CBA5EBF"/>
    <w:rsid w:val="0CBC33EA"/>
    <w:rsid w:val="0CC300B9"/>
    <w:rsid w:val="0CC36A50"/>
    <w:rsid w:val="0CCF0636"/>
    <w:rsid w:val="0CD257B7"/>
    <w:rsid w:val="0CD970CC"/>
    <w:rsid w:val="0CE865C3"/>
    <w:rsid w:val="0CED11B7"/>
    <w:rsid w:val="0CF2202E"/>
    <w:rsid w:val="0CF956B3"/>
    <w:rsid w:val="0D040855"/>
    <w:rsid w:val="0D0425B6"/>
    <w:rsid w:val="0D075E3F"/>
    <w:rsid w:val="0D0A17D8"/>
    <w:rsid w:val="0D0B0CD9"/>
    <w:rsid w:val="0D0E115E"/>
    <w:rsid w:val="0D116EA1"/>
    <w:rsid w:val="0D137A8C"/>
    <w:rsid w:val="0D137FC4"/>
    <w:rsid w:val="0D150730"/>
    <w:rsid w:val="0D242BD2"/>
    <w:rsid w:val="0D2619B3"/>
    <w:rsid w:val="0D2941EA"/>
    <w:rsid w:val="0D2A76B4"/>
    <w:rsid w:val="0D2F0EA5"/>
    <w:rsid w:val="0D383ABB"/>
    <w:rsid w:val="0D3A01A5"/>
    <w:rsid w:val="0D3E1319"/>
    <w:rsid w:val="0D424DB8"/>
    <w:rsid w:val="0D4252AC"/>
    <w:rsid w:val="0D4255C5"/>
    <w:rsid w:val="0D4C4C43"/>
    <w:rsid w:val="0D643474"/>
    <w:rsid w:val="0D6C2A58"/>
    <w:rsid w:val="0D6C5846"/>
    <w:rsid w:val="0D6F20D5"/>
    <w:rsid w:val="0D755681"/>
    <w:rsid w:val="0D7731A8"/>
    <w:rsid w:val="0D7B5EE3"/>
    <w:rsid w:val="0D7D357F"/>
    <w:rsid w:val="0D801F16"/>
    <w:rsid w:val="0D820E50"/>
    <w:rsid w:val="0D923817"/>
    <w:rsid w:val="0D966267"/>
    <w:rsid w:val="0D9E4AD2"/>
    <w:rsid w:val="0DA0060C"/>
    <w:rsid w:val="0DA01C86"/>
    <w:rsid w:val="0DAA07C7"/>
    <w:rsid w:val="0DAD6BC9"/>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20E7D"/>
    <w:rsid w:val="0E331874"/>
    <w:rsid w:val="0E3441DC"/>
    <w:rsid w:val="0E3B4156"/>
    <w:rsid w:val="0E3C619F"/>
    <w:rsid w:val="0E421FA4"/>
    <w:rsid w:val="0E4968FD"/>
    <w:rsid w:val="0E530A5A"/>
    <w:rsid w:val="0E576B35"/>
    <w:rsid w:val="0E5A35EF"/>
    <w:rsid w:val="0E5C01E8"/>
    <w:rsid w:val="0E5D1038"/>
    <w:rsid w:val="0E625709"/>
    <w:rsid w:val="0E640E2C"/>
    <w:rsid w:val="0E786D24"/>
    <w:rsid w:val="0E7F1819"/>
    <w:rsid w:val="0E7F235C"/>
    <w:rsid w:val="0E823C27"/>
    <w:rsid w:val="0E843C55"/>
    <w:rsid w:val="0E8631D1"/>
    <w:rsid w:val="0E8D07A9"/>
    <w:rsid w:val="0E8E30AE"/>
    <w:rsid w:val="0E8F20EF"/>
    <w:rsid w:val="0E8F4FB9"/>
    <w:rsid w:val="0E924011"/>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242D2"/>
    <w:rsid w:val="0ED65A7E"/>
    <w:rsid w:val="0ED87C76"/>
    <w:rsid w:val="0EDD4036"/>
    <w:rsid w:val="0EDF2EF7"/>
    <w:rsid w:val="0EE247D9"/>
    <w:rsid w:val="0EE309BA"/>
    <w:rsid w:val="0EE4486D"/>
    <w:rsid w:val="0EEC2D4A"/>
    <w:rsid w:val="0EED7365"/>
    <w:rsid w:val="0EF209AB"/>
    <w:rsid w:val="0EF4268D"/>
    <w:rsid w:val="0EF6634E"/>
    <w:rsid w:val="0EFD592E"/>
    <w:rsid w:val="0F016078"/>
    <w:rsid w:val="0F022360"/>
    <w:rsid w:val="0F07055B"/>
    <w:rsid w:val="0F164AFD"/>
    <w:rsid w:val="0F1A049C"/>
    <w:rsid w:val="0F2615B8"/>
    <w:rsid w:val="0F280AC1"/>
    <w:rsid w:val="0F2B48BF"/>
    <w:rsid w:val="0F2D4960"/>
    <w:rsid w:val="0F2E6F2A"/>
    <w:rsid w:val="0F375198"/>
    <w:rsid w:val="0F3B3437"/>
    <w:rsid w:val="0F3E1484"/>
    <w:rsid w:val="0F3F7CF5"/>
    <w:rsid w:val="0F421325"/>
    <w:rsid w:val="0F4366A5"/>
    <w:rsid w:val="0F4437CE"/>
    <w:rsid w:val="0F460CBE"/>
    <w:rsid w:val="0F4616F0"/>
    <w:rsid w:val="0F474774"/>
    <w:rsid w:val="0F4864ED"/>
    <w:rsid w:val="0F492155"/>
    <w:rsid w:val="0F4C20AF"/>
    <w:rsid w:val="0F5565E1"/>
    <w:rsid w:val="0F580DB7"/>
    <w:rsid w:val="0F5B38ED"/>
    <w:rsid w:val="0F6E00F9"/>
    <w:rsid w:val="0F6E5828"/>
    <w:rsid w:val="0F713C26"/>
    <w:rsid w:val="0F790EA8"/>
    <w:rsid w:val="0F792383"/>
    <w:rsid w:val="0F794C09"/>
    <w:rsid w:val="0F7979C1"/>
    <w:rsid w:val="0F824B26"/>
    <w:rsid w:val="0F8974F1"/>
    <w:rsid w:val="0F927F95"/>
    <w:rsid w:val="0F930A6E"/>
    <w:rsid w:val="0F9B283C"/>
    <w:rsid w:val="0FA37174"/>
    <w:rsid w:val="0FA557AF"/>
    <w:rsid w:val="0FAA274B"/>
    <w:rsid w:val="0FAD464E"/>
    <w:rsid w:val="0FB0279A"/>
    <w:rsid w:val="0FB14BA2"/>
    <w:rsid w:val="0FB5389D"/>
    <w:rsid w:val="0FBE3C62"/>
    <w:rsid w:val="0FBF5D4B"/>
    <w:rsid w:val="0FC9397E"/>
    <w:rsid w:val="0FD10748"/>
    <w:rsid w:val="0FD1106D"/>
    <w:rsid w:val="0FD64EF6"/>
    <w:rsid w:val="0FDD2339"/>
    <w:rsid w:val="0FEF0536"/>
    <w:rsid w:val="10004692"/>
    <w:rsid w:val="100346D6"/>
    <w:rsid w:val="10093E5F"/>
    <w:rsid w:val="101008B4"/>
    <w:rsid w:val="101322D8"/>
    <w:rsid w:val="10170DD1"/>
    <w:rsid w:val="10273A11"/>
    <w:rsid w:val="10283506"/>
    <w:rsid w:val="102A32D9"/>
    <w:rsid w:val="1034712E"/>
    <w:rsid w:val="10352179"/>
    <w:rsid w:val="104273E7"/>
    <w:rsid w:val="1043652C"/>
    <w:rsid w:val="10437BBE"/>
    <w:rsid w:val="10463305"/>
    <w:rsid w:val="10465DB3"/>
    <w:rsid w:val="1048276D"/>
    <w:rsid w:val="104B22B9"/>
    <w:rsid w:val="1054055F"/>
    <w:rsid w:val="105752CB"/>
    <w:rsid w:val="1058227D"/>
    <w:rsid w:val="105951BE"/>
    <w:rsid w:val="10644076"/>
    <w:rsid w:val="106A0DA2"/>
    <w:rsid w:val="106A1832"/>
    <w:rsid w:val="106C6806"/>
    <w:rsid w:val="106E78E9"/>
    <w:rsid w:val="10735CD5"/>
    <w:rsid w:val="10736CF8"/>
    <w:rsid w:val="107705D9"/>
    <w:rsid w:val="10824ED5"/>
    <w:rsid w:val="108304E9"/>
    <w:rsid w:val="10857D2C"/>
    <w:rsid w:val="108A7EBA"/>
    <w:rsid w:val="1092436B"/>
    <w:rsid w:val="109602FB"/>
    <w:rsid w:val="10973CDC"/>
    <w:rsid w:val="109C77C7"/>
    <w:rsid w:val="10A0111F"/>
    <w:rsid w:val="10AB340E"/>
    <w:rsid w:val="10AC658C"/>
    <w:rsid w:val="10B65D95"/>
    <w:rsid w:val="10BC4E1F"/>
    <w:rsid w:val="10C92680"/>
    <w:rsid w:val="10CF2C7A"/>
    <w:rsid w:val="10D80401"/>
    <w:rsid w:val="10DD3244"/>
    <w:rsid w:val="10DD77C5"/>
    <w:rsid w:val="10E02E12"/>
    <w:rsid w:val="10E55D23"/>
    <w:rsid w:val="10EE48C8"/>
    <w:rsid w:val="10F13717"/>
    <w:rsid w:val="10F36FE9"/>
    <w:rsid w:val="10F76D7B"/>
    <w:rsid w:val="10FA5350"/>
    <w:rsid w:val="10FD540D"/>
    <w:rsid w:val="10FE0287"/>
    <w:rsid w:val="110033E0"/>
    <w:rsid w:val="110C4B24"/>
    <w:rsid w:val="110E2E47"/>
    <w:rsid w:val="110F7ADC"/>
    <w:rsid w:val="11112A4D"/>
    <w:rsid w:val="1111759E"/>
    <w:rsid w:val="11195FED"/>
    <w:rsid w:val="112307C4"/>
    <w:rsid w:val="11252F1A"/>
    <w:rsid w:val="11273BC1"/>
    <w:rsid w:val="112D017C"/>
    <w:rsid w:val="112D4261"/>
    <w:rsid w:val="112D4BA4"/>
    <w:rsid w:val="112F6DCE"/>
    <w:rsid w:val="11365128"/>
    <w:rsid w:val="1139431F"/>
    <w:rsid w:val="11395F5B"/>
    <w:rsid w:val="113B273E"/>
    <w:rsid w:val="113D0264"/>
    <w:rsid w:val="113E16DA"/>
    <w:rsid w:val="114268CC"/>
    <w:rsid w:val="114952B5"/>
    <w:rsid w:val="114A7A50"/>
    <w:rsid w:val="114C5709"/>
    <w:rsid w:val="114D4E4D"/>
    <w:rsid w:val="1151565E"/>
    <w:rsid w:val="11561326"/>
    <w:rsid w:val="115A722B"/>
    <w:rsid w:val="1160162E"/>
    <w:rsid w:val="11614235"/>
    <w:rsid w:val="11614619"/>
    <w:rsid w:val="116574D4"/>
    <w:rsid w:val="116752E1"/>
    <w:rsid w:val="116E42B9"/>
    <w:rsid w:val="1179708C"/>
    <w:rsid w:val="117A6C71"/>
    <w:rsid w:val="118D0D7D"/>
    <w:rsid w:val="118E17F0"/>
    <w:rsid w:val="118E434D"/>
    <w:rsid w:val="11915109"/>
    <w:rsid w:val="119B62FB"/>
    <w:rsid w:val="11A169D9"/>
    <w:rsid w:val="11A31F0C"/>
    <w:rsid w:val="11A42091"/>
    <w:rsid w:val="11AF0BB2"/>
    <w:rsid w:val="11B524F0"/>
    <w:rsid w:val="11BC3F35"/>
    <w:rsid w:val="11C05193"/>
    <w:rsid w:val="11C646FD"/>
    <w:rsid w:val="11C67F8F"/>
    <w:rsid w:val="11CC3396"/>
    <w:rsid w:val="11CD38FF"/>
    <w:rsid w:val="11D40F89"/>
    <w:rsid w:val="11D42709"/>
    <w:rsid w:val="11DD5835"/>
    <w:rsid w:val="11E03E1A"/>
    <w:rsid w:val="11E55115"/>
    <w:rsid w:val="11E76C56"/>
    <w:rsid w:val="11EA31D5"/>
    <w:rsid w:val="11F07011"/>
    <w:rsid w:val="11F65A72"/>
    <w:rsid w:val="11F71A89"/>
    <w:rsid w:val="11F91214"/>
    <w:rsid w:val="11FB4636"/>
    <w:rsid w:val="12011292"/>
    <w:rsid w:val="1202500A"/>
    <w:rsid w:val="120B590B"/>
    <w:rsid w:val="120E21E1"/>
    <w:rsid w:val="12105979"/>
    <w:rsid w:val="12107CE1"/>
    <w:rsid w:val="12174DB0"/>
    <w:rsid w:val="122D5386"/>
    <w:rsid w:val="123509CF"/>
    <w:rsid w:val="1235718D"/>
    <w:rsid w:val="12397936"/>
    <w:rsid w:val="123C771A"/>
    <w:rsid w:val="123F625E"/>
    <w:rsid w:val="12477874"/>
    <w:rsid w:val="124803C3"/>
    <w:rsid w:val="124E3344"/>
    <w:rsid w:val="12566372"/>
    <w:rsid w:val="125A2318"/>
    <w:rsid w:val="1265546F"/>
    <w:rsid w:val="126578B2"/>
    <w:rsid w:val="12664FCB"/>
    <w:rsid w:val="1269635D"/>
    <w:rsid w:val="126A1714"/>
    <w:rsid w:val="126A20C1"/>
    <w:rsid w:val="12737CE7"/>
    <w:rsid w:val="127A0009"/>
    <w:rsid w:val="127A5EAD"/>
    <w:rsid w:val="127A6B9D"/>
    <w:rsid w:val="127B54E8"/>
    <w:rsid w:val="127C013F"/>
    <w:rsid w:val="1281224D"/>
    <w:rsid w:val="12815C04"/>
    <w:rsid w:val="12854BF1"/>
    <w:rsid w:val="12863108"/>
    <w:rsid w:val="128939F9"/>
    <w:rsid w:val="1290334C"/>
    <w:rsid w:val="12927940"/>
    <w:rsid w:val="1294268A"/>
    <w:rsid w:val="129679D6"/>
    <w:rsid w:val="1299596E"/>
    <w:rsid w:val="129F7266"/>
    <w:rsid w:val="12A8487B"/>
    <w:rsid w:val="12A92CD3"/>
    <w:rsid w:val="12AA3DB2"/>
    <w:rsid w:val="12AD79D4"/>
    <w:rsid w:val="12AF3B4F"/>
    <w:rsid w:val="12AF6B7D"/>
    <w:rsid w:val="12B00A58"/>
    <w:rsid w:val="12B37C61"/>
    <w:rsid w:val="12B52348"/>
    <w:rsid w:val="12C16C73"/>
    <w:rsid w:val="12C30C3D"/>
    <w:rsid w:val="12CF1470"/>
    <w:rsid w:val="12CF4663"/>
    <w:rsid w:val="12D16100"/>
    <w:rsid w:val="12E72545"/>
    <w:rsid w:val="12F57F45"/>
    <w:rsid w:val="13021F82"/>
    <w:rsid w:val="130510AC"/>
    <w:rsid w:val="13053004"/>
    <w:rsid w:val="13054DB2"/>
    <w:rsid w:val="130E18A1"/>
    <w:rsid w:val="13111AFC"/>
    <w:rsid w:val="1315662A"/>
    <w:rsid w:val="132A754F"/>
    <w:rsid w:val="132C0FAA"/>
    <w:rsid w:val="1334293B"/>
    <w:rsid w:val="133435A6"/>
    <w:rsid w:val="134962B6"/>
    <w:rsid w:val="134B2107"/>
    <w:rsid w:val="134E49AB"/>
    <w:rsid w:val="135416ED"/>
    <w:rsid w:val="13584F08"/>
    <w:rsid w:val="13591312"/>
    <w:rsid w:val="135C1D2F"/>
    <w:rsid w:val="135C674D"/>
    <w:rsid w:val="136366C8"/>
    <w:rsid w:val="13651CF4"/>
    <w:rsid w:val="13704600"/>
    <w:rsid w:val="13714B77"/>
    <w:rsid w:val="13725DAC"/>
    <w:rsid w:val="13760965"/>
    <w:rsid w:val="13774D5E"/>
    <w:rsid w:val="137A3CDA"/>
    <w:rsid w:val="137A6F75"/>
    <w:rsid w:val="13877EE8"/>
    <w:rsid w:val="138E2FF9"/>
    <w:rsid w:val="138F0A28"/>
    <w:rsid w:val="138F4461"/>
    <w:rsid w:val="139E7E08"/>
    <w:rsid w:val="13A1378B"/>
    <w:rsid w:val="13A768B9"/>
    <w:rsid w:val="13A92C7E"/>
    <w:rsid w:val="13B17EAB"/>
    <w:rsid w:val="13B30AE3"/>
    <w:rsid w:val="13B52D50"/>
    <w:rsid w:val="13B77589"/>
    <w:rsid w:val="13BD4646"/>
    <w:rsid w:val="13C407D1"/>
    <w:rsid w:val="13C41896"/>
    <w:rsid w:val="13C62BBA"/>
    <w:rsid w:val="13C72255"/>
    <w:rsid w:val="13C753D8"/>
    <w:rsid w:val="13CA1D72"/>
    <w:rsid w:val="13CA38C8"/>
    <w:rsid w:val="13CD0AB4"/>
    <w:rsid w:val="13D14BEC"/>
    <w:rsid w:val="13D25B8F"/>
    <w:rsid w:val="13D30549"/>
    <w:rsid w:val="13D30C18"/>
    <w:rsid w:val="13D50C28"/>
    <w:rsid w:val="13D52A03"/>
    <w:rsid w:val="13D62F00"/>
    <w:rsid w:val="13D815DD"/>
    <w:rsid w:val="13D9101B"/>
    <w:rsid w:val="13DC3EC3"/>
    <w:rsid w:val="13E175CD"/>
    <w:rsid w:val="13F13588"/>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53475"/>
    <w:rsid w:val="1439188B"/>
    <w:rsid w:val="143A631E"/>
    <w:rsid w:val="1441660B"/>
    <w:rsid w:val="1443582D"/>
    <w:rsid w:val="144834E1"/>
    <w:rsid w:val="144A0171"/>
    <w:rsid w:val="144B2D3B"/>
    <w:rsid w:val="144C5802"/>
    <w:rsid w:val="14584144"/>
    <w:rsid w:val="1465189C"/>
    <w:rsid w:val="1469766A"/>
    <w:rsid w:val="146E06FC"/>
    <w:rsid w:val="146F3559"/>
    <w:rsid w:val="147321EF"/>
    <w:rsid w:val="14745611"/>
    <w:rsid w:val="1476702E"/>
    <w:rsid w:val="147A5E14"/>
    <w:rsid w:val="148932B4"/>
    <w:rsid w:val="1494473E"/>
    <w:rsid w:val="149A307E"/>
    <w:rsid w:val="149F4798"/>
    <w:rsid w:val="14A0526E"/>
    <w:rsid w:val="14A37835"/>
    <w:rsid w:val="14A87052"/>
    <w:rsid w:val="14B103C4"/>
    <w:rsid w:val="14B11E44"/>
    <w:rsid w:val="14B33C5F"/>
    <w:rsid w:val="14B64A7C"/>
    <w:rsid w:val="14B7140E"/>
    <w:rsid w:val="14C2547A"/>
    <w:rsid w:val="14CA0061"/>
    <w:rsid w:val="14CC4BF5"/>
    <w:rsid w:val="14D0319D"/>
    <w:rsid w:val="14D14E34"/>
    <w:rsid w:val="14D25167"/>
    <w:rsid w:val="14D7452C"/>
    <w:rsid w:val="14D858E4"/>
    <w:rsid w:val="14DE5522"/>
    <w:rsid w:val="14E02327"/>
    <w:rsid w:val="14E1184E"/>
    <w:rsid w:val="14E332A0"/>
    <w:rsid w:val="14E54F8B"/>
    <w:rsid w:val="14EC2CF5"/>
    <w:rsid w:val="14ED4D7E"/>
    <w:rsid w:val="14EE0ECB"/>
    <w:rsid w:val="14EE554E"/>
    <w:rsid w:val="14F0022F"/>
    <w:rsid w:val="14F236DC"/>
    <w:rsid w:val="14F5497E"/>
    <w:rsid w:val="14FC0436"/>
    <w:rsid w:val="14FC31BC"/>
    <w:rsid w:val="14FE7B24"/>
    <w:rsid w:val="14FE7D0A"/>
    <w:rsid w:val="15035FFD"/>
    <w:rsid w:val="15114340"/>
    <w:rsid w:val="15153C42"/>
    <w:rsid w:val="15184F50"/>
    <w:rsid w:val="15191180"/>
    <w:rsid w:val="15284C2D"/>
    <w:rsid w:val="152A6C00"/>
    <w:rsid w:val="1530301B"/>
    <w:rsid w:val="1537146E"/>
    <w:rsid w:val="15375330"/>
    <w:rsid w:val="15376E6C"/>
    <w:rsid w:val="15377344"/>
    <w:rsid w:val="154170A3"/>
    <w:rsid w:val="15477903"/>
    <w:rsid w:val="154C35C8"/>
    <w:rsid w:val="15656C74"/>
    <w:rsid w:val="15686972"/>
    <w:rsid w:val="15695ACC"/>
    <w:rsid w:val="156C7641"/>
    <w:rsid w:val="15724B60"/>
    <w:rsid w:val="15765873"/>
    <w:rsid w:val="15791C5F"/>
    <w:rsid w:val="15802043"/>
    <w:rsid w:val="158444BD"/>
    <w:rsid w:val="15857C87"/>
    <w:rsid w:val="158F4E06"/>
    <w:rsid w:val="158F769E"/>
    <w:rsid w:val="15913B9A"/>
    <w:rsid w:val="15916DD0"/>
    <w:rsid w:val="159643E7"/>
    <w:rsid w:val="15971754"/>
    <w:rsid w:val="159C62BF"/>
    <w:rsid w:val="159E7527"/>
    <w:rsid w:val="15A84347"/>
    <w:rsid w:val="15A85EC8"/>
    <w:rsid w:val="15B06C7F"/>
    <w:rsid w:val="15B17473"/>
    <w:rsid w:val="15B361FD"/>
    <w:rsid w:val="15B91E83"/>
    <w:rsid w:val="15BA0160"/>
    <w:rsid w:val="15BB5289"/>
    <w:rsid w:val="15C10055"/>
    <w:rsid w:val="15C253A0"/>
    <w:rsid w:val="15C40F54"/>
    <w:rsid w:val="15C4283C"/>
    <w:rsid w:val="15CC508D"/>
    <w:rsid w:val="15CE272D"/>
    <w:rsid w:val="15D0025E"/>
    <w:rsid w:val="15D67D97"/>
    <w:rsid w:val="15D77D41"/>
    <w:rsid w:val="15DD0897"/>
    <w:rsid w:val="15DD15EE"/>
    <w:rsid w:val="15E11B06"/>
    <w:rsid w:val="15E13326"/>
    <w:rsid w:val="15E22306"/>
    <w:rsid w:val="15E2587E"/>
    <w:rsid w:val="15E432A7"/>
    <w:rsid w:val="15EE2987"/>
    <w:rsid w:val="15EE5FD1"/>
    <w:rsid w:val="15F31279"/>
    <w:rsid w:val="15F80D53"/>
    <w:rsid w:val="15FB3938"/>
    <w:rsid w:val="1604029D"/>
    <w:rsid w:val="16041608"/>
    <w:rsid w:val="1604432E"/>
    <w:rsid w:val="16054DB1"/>
    <w:rsid w:val="16092BF4"/>
    <w:rsid w:val="16106A74"/>
    <w:rsid w:val="16135F2A"/>
    <w:rsid w:val="16136BBF"/>
    <w:rsid w:val="16141EBC"/>
    <w:rsid w:val="16194162"/>
    <w:rsid w:val="16213F9E"/>
    <w:rsid w:val="162213D9"/>
    <w:rsid w:val="1628726D"/>
    <w:rsid w:val="162A2370"/>
    <w:rsid w:val="162E300D"/>
    <w:rsid w:val="163360DA"/>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75A9A"/>
    <w:rsid w:val="168C2E92"/>
    <w:rsid w:val="168F71CE"/>
    <w:rsid w:val="16997AFA"/>
    <w:rsid w:val="169C52B6"/>
    <w:rsid w:val="169F6627"/>
    <w:rsid w:val="16A20604"/>
    <w:rsid w:val="16A61A50"/>
    <w:rsid w:val="16A70135"/>
    <w:rsid w:val="16AC1AAD"/>
    <w:rsid w:val="16B427F2"/>
    <w:rsid w:val="16B603BE"/>
    <w:rsid w:val="16B75A2E"/>
    <w:rsid w:val="16CA0087"/>
    <w:rsid w:val="16CB07D4"/>
    <w:rsid w:val="16D10545"/>
    <w:rsid w:val="16D13C7D"/>
    <w:rsid w:val="16D5509D"/>
    <w:rsid w:val="16DC2CCF"/>
    <w:rsid w:val="16DD5051"/>
    <w:rsid w:val="16DF0089"/>
    <w:rsid w:val="16E473A2"/>
    <w:rsid w:val="16EF4171"/>
    <w:rsid w:val="16EF526D"/>
    <w:rsid w:val="16F155A2"/>
    <w:rsid w:val="16F15DB6"/>
    <w:rsid w:val="16F2010D"/>
    <w:rsid w:val="16F33B51"/>
    <w:rsid w:val="16F714F0"/>
    <w:rsid w:val="16FD4B04"/>
    <w:rsid w:val="17040A34"/>
    <w:rsid w:val="1706485C"/>
    <w:rsid w:val="17076E13"/>
    <w:rsid w:val="170B6CF8"/>
    <w:rsid w:val="1712722B"/>
    <w:rsid w:val="1714795E"/>
    <w:rsid w:val="171A3209"/>
    <w:rsid w:val="171D4DA9"/>
    <w:rsid w:val="17204550"/>
    <w:rsid w:val="172102EC"/>
    <w:rsid w:val="17262B02"/>
    <w:rsid w:val="172E7B24"/>
    <w:rsid w:val="172F3504"/>
    <w:rsid w:val="17325E59"/>
    <w:rsid w:val="17340142"/>
    <w:rsid w:val="17342109"/>
    <w:rsid w:val="1746586F"/>
    <w:rsid w:val="1749410C"/>
    <w:rsid w:val="174F0CF1"/>
    <w:rsid w:val="175023C0"/>
    <w:rsid w:val="1750713D"/>
    <w:rsid w:val="17551BC7"/>
    <w:rsid w:val="1757379D"/>
    <w:rsid w:val="17576C19"/>
    <w:rsid w:val="175814B7"/>
    <w:rsid w:val="175C0D00"/>
    <w:rsid w:val="175E69A5"/>
    <w:rsid w:val="176302F9"/>
    <w:rsid w:val="177175A5"/>
    <w:rsid w:val="17740D00"/>
    <w:rsid w:val="17751CDB"/>
    <w:rsid w:val="17831DA7"/>
    <w:rsid w:val="17843B67"/>
    <w:rsid w:val="17844E18"/>
    <w:rsid w:val="1784519F"/>
    <w:rsid w:val="178A6E8E"/>
    <w:rsid w:val="179502FD"/>
    <w:rsid w:val="17996154"/>
    <w:rsid w:val="179D306E"/>
    <w:rsid w:val="179D373F"/>
    <w:rsid w:val="17A16E3B"/>
    <w:rsid w:val="17A43A96"/>
    <w:rsid w:val="17A51A88"/>
    <w:rsid w:val="17A96841"/>
    <w:rsid w:val="17B15508"/>
    <w:rsid w:val="17B64846"/>
    <w:rsid w:val="17C65C3B"/>
    <w:rsid w:val="17C912AF"/>
    <w:rsid w:val="17CA0378"/>
    <w:rsid w:val="17CC7A8D"/>
    <w:rsid w:val="17D21CA8"/>
    <w:rsid w:val="17DB1E48"/>
    <w:rsid w:val="17DE5931"/>
    <w:rsid w:val="17EC3984"/>
    <w:rsid w:val="17EC65EE"/>
    <w:rsid w:val="17F16E39"/>
    <w:rsid w:val="17FA4BA6"/>
    <w:rsid w:val="17FD074D"/>
    <w:rsid w:val="17FE0080"/>
    <w:rsid w:val="18073F68"/>
    <w:rsid w:val="180E4708"/>
    <w:rsid w:val="180F18CE"/>
    <w:rsid w:val="18107A5B"/>
    <w:rsid w:val="181568EE"/>
    <w:rsid w:val="18161B3D"/>
    <w:rsid w:val="18162573"/>
    <w:rsid w:val="181E077D"/>
    <w:rsid w:val="182C2055"/>
    <w:rsid w:val="183801FB"/>
    <w:rsid w:val="1838660F"/>
    <w:rsid w:val="18425EE3"/>
    <w:rsid w:val="184616E8"/>
    <w:rsid w:val="184749BF"/>
    <w:rsid w:val="1848073B"/>
    <w:rsid w:val="18494338"/>
    <w:rsid w:val="18534811"/>
    <w:rsid w:val="185A16FC"/>
    <w:rsid w:val="18610CDC"/>
    <w:rsid w:val="186708C6"/>
    <w:rsid w:val="186B0157"/>
    <w:rsid w:val="186C142F"/>
    <w:rsid w:val="187219FA"/>
    <w:rsid w:val="18797A28"/>
    <w:rsid w:val="18833DE6"/>
    <w:rsid w:val="18835171"/>
    <w:rsid w:val="18882FBE"/>
    <w:rsid w:val="1889049C"/>
    <w:rsid w:val="18924089"/>
    <w:rsid w:val="18997840"/>
    <w:rsid w:val="189B03B0"/>
    <w:rsid w:val="189C7049"/>
    <w:rsid w:val="18A026D7"/>
    <w:rsid w:val="18A1056B"/>
    <w:rsid w:val="18A34354"/>
    <w:rsid w:val="18AE1AD1"/>
    <w:rsid w:val="18BA27E6"/>
    <w:rsid w:val="18C40CBE"/>
    <w:rsid w:val="18CC6448"/>
    <w:rsid w:val="18CC7FB1"/>
    <w:rsid w:val="18D04370"/>
    <w:rsid w:val="18D1287F"/>
    <w:rsid w:val="18D37A39"/>
    <w:rsid w:val="18DA0273"/>
    <w:rsid w:val="18DD2147"/>
    <w:rsid w:val="18E60FEB"/>
    <w:rsid w:val="18E769EC"/>
    <w:rsid w:val="18EA394E"/>
    <w:rsid w:val="18EA52ED"/>
    <w:rsid w:val="18EB4648"/>
    <w:rsid w:val="18EB67F8"/>
    <w:rsid w:val="18ED0739"/>
    <w:rsid w:val="18ED7A84"/>
    <w:rsid w:val="18EF7EDC"/>
    <w:rsid w:val="18F111D3"/>
    <w:rsid w:val="18F7741E"/>
    <w:rsid w:val="18F9078F"/>
    <w:rsid w:val="18F97167"/>
    <w:rsid w:val="19000A19"/>
    <w:rsid w:val="190843A5"/>
    <w:rsid w:val="190C6521"/>
    <w:rsid w:val="19135DC5"/>
    <w:rsid w:val="191A18A1"/>
    <w:rsid w:val="192D0833"/>
    <w:rsid w:val="192E171E"/>
    <w:rsid w:val="192E3783"/>
    <w:rsid w:val="193625B1"/>
    <w:rsid w:val="19372061"/>
    <w:rsid w:val="193A1B5C"/>
    <w:rsid w:val="1940598B"/>
    <w:rsid w:val="1943752E"/>
    <w:rsid w:val="19461C80"/>
    <w:rsid w:val="19466FFD"/>
    <w:rsid w:val="194A2F52"/>
    <w:rsid w:val="194D3ADA"/>
    <w:rsid w:val="194D5C4F"/>
    <w:rsid w:val="19566367"/>
    <w:rsid w:val="196579A7"/>
    <w:rsid w:val="196865C4"/>
    <w:rsid w:val="196B2F1B"/>
    <w:rsid w:val="197A43F7"/>
    <w:rsid w:val="197F583D"/>
    <w:rsid w:val="19873F5F"/>
    <w:rsid w:val="198A3101"/>
    <w:rsid w:val="198B41A4"/>
    <w:rsid w:val="198C31F5"/>
    <w:rsid w:val="198E54AB"/>
    <w:rsid w:val="199537B8"/>
    <w:rsid w:val="199F56A5"/>
    <w:rsid w:val="19A306CE"/>
    <w:rsid w:val="19A333F4"/>
    <w:rsid w:val="19A42527"/>
    <w:rsid w:val="19A6461F"/>
    <w:rsid w:val="19AD3D3B"/>
    <w:rsid w:val="19B03BF1"/>
    <w:rsid w:val="19B15033"/>
    <w:rsid w:val="19B234CC"/>
    <w:rsid w:val="19B258BE"/>
    <w:rsid w:val="19B5302F"/>
    <w:rsid w:val="19B80DD0"/>
    <w:rsid w:val="19B94B48"/>
    <w:rsid w:val="19BA600B"/>
    <w:rsid w:val="19BB37DB"/>
    <w:rsid w:val="19BD3B6D"/>
    <w:rsid w:val="19BE1F96"/>
    <w:rsid w:val="19BE74D6"/>
    <w:rsid w:val="19C50E71"/>
    <w:rsid w:val="19C52F54"/>
    <w:rsid w:val="19C67E44"/>
    <w:rsid w:val="19CD05F2"/>
    <w:rsid w:val="19CD0FB5"/>
    <w:rsid w:val="19D12372"/>
    <w:rsid w:val="19D167EC"/>
    <w:rsid w:val="19D42705"/>
    <w:rsid w:val="19D8089B"/>
    <w:rsid w:val="19D83795"/>
    <w:rsid w:val="19DF305E"/>
    <w:rsid w:val="19E06AB7"/>
    <w:rsid w:val="19E06B72"/>
    <w:rsid w:val="19E679C4"/>
    <w:rsid w:val="19E73463"/>
    <w:rsid w:val="19FA6C13"/>
    <w:rsid w:val="1A046FD3"/>
    <w:rsid w:val="1A05647A"/>
    <w:rsid w:val="1A062D34"/>
    <w:rsid w:val="1A07140F"/>
    <w:rsid w:val="1A0E4AA5"/>
    <w:rsid w:val="1A106391"/>
    <w:rsid w:val="1A122E3C"/>
    <w:rsid w:val="1A1F0E4F"/>
    <w:rsid w:val="1A1F2BFD"/>
    <w:rsid w:val="1A204DD3"/>
    <w:rsid w:val="1A2128A4"/>
    <w:rsid w:val="1A2E1092"/>
    <w:rsid w:val="1A3366A8"/>
    <w:rsid w:val="1A371556"/>
    <w:rsid w:val="1A384B78"/>
    <w:rsid w:val="1A3A18BF"/>
    <w:rsid w:val="1A3D0133"/>
    <w:rsid w:val="1A3E7564"/>
    <w:rsid w:val="1A417179"/>
    <w:rsid w:val="1A451D07"/>
    <w:rsid w:val="1A5124B6"/>
    <w:rsid w:val="1A532233"/>
    <w:rsid w:val="1A546186"/>
    <w:rsid w:val="1A6051EC"/>
    <w:rsid w:val="1A6805DA"/>
    <w:rsid w:val="1A6D25DE"/>
    <w:rsid w:val="1A6E76E0"/>
    <w:rsid w:val="1A705ED5"/>
    <w:rsid w:val="1A727F5D"/>
    <w:rsid w:val="1A7C4584"/>
    <w:rsid w:val="1A8062A0"/>
    <w:rsid w:val="1A830C81"/>
    <w:rsid w:val="1A835C66"/>
    <w:rsid w:val="1A851247"/>
    <w:rsid w:val="1A977C51"/>
    <w:rsid w:val="1A99742B"/>
    <w:rsid w:val="1A9A68CF"/>
    <w:rsid w:val="1A9E33B7"/>
    <w:rsid w:val="1A9E6C0B"/>
    <w:rsid w:val="1AAC42F6"/>
    <w:rsid w:val="1AAE03C2"/>
    <w:rsid w:val="1AC01CFE"/>
    <w:rsid w:val="1AC12FC6"/>
    <w:rsid w:val="1AC34876"/>
    <w:rsid w:val="1ACB42F3"/>
    <w:rsid w:val="1ACB47AA"/>
    <w:rsid w:val="1AD456FE"/>
    <w:rsid w:val="1AD51F68"/>
    <w:rsid w:val="1AD86A5A"/>
    <w:rsid w:val="1ADB142B"/>
    <w:rsid w:val="1ADD0E39"/>
    <w:rsid w:val="1ADE1523"/>
    <w:rsid w:val="1ADE7643"/>
    <w:rsid w:val="1AE215AB"/>
    <w:rsid w:val="1AE359EE"/>
    <w:rsid w:val="1AE87576"/>
    <w:rsid w:val="1AE96D67"/>
    <w:rsid w:val="1AEB0366"/>
    <w:rsid w:val="1AF413E9"/>
    <w:rsid w:val="1AFE26C3"/>
    <w:rsid w:val="1AFF01D9"/>
    <w:rsid w:val="1B00762C"/>
    <w:rsid w:val="1B041899"/>
    <w:rsid w:val="1B0E03C5"/>
    <w:rsid w:val="1B1A4FBE"/>
    <w:rsid w:val="1B1D6885"/>
    <w:rsid w:val="1B1F511F"/>
    <w:rsid w:val="1B214753"/>
    <w:rsid w:val="1B2311E9"/>
    <w:rsid w:val="1B243A80"/>
    <w:rsid w:val="1B2A4A71"/>
    <w:rsid w:val="1B2B6313"/>
    <w:rsid w:val="1B384549"/>
    <w:rsid w:val="1B4737F3"/>
    <w:rsid w:val="1B4F7512"/>
    <w:rsid w:val="1B536C39"/>
    <w:rsid w:val="1B583B08"/>
    <w:rsid w:val="1B5970F0"/>
    <w:rsid w:val="1B5C048D"/>
    <w:rsid w:val="1B5C1C2F"/>
    <w:rsid w:val="1B5E7973"/>
    <w:rsid w:val="1B664252"/>
    <w:rsid w:val="1B69651C"/>
    <w:rsid w:val="1B723200"/>
    <w:rsid w:val="1B761F41"/>
    <w:rsid w:val="1B7730C1"/>
    <w:rsid w:val="1B79458F"/>
    <w:rsid w:val="1B7A75BD"/>
    <w:rsid w:val="1B7C5C55"/>
    <w:rsid w:val="1B8101AF"/>
    <w:rsid w:val="1B816128"/>
    <w:rsid w:val="1B827945"/>
    <w:rsid w:val="1B852F33"/>
    <w:rsid w:val="1B860889"/>
    <w:rsid w:val="1B8962ED"/>
    <w:rsid w:val="1B8E212F"/>
    <w:rsid w:val="1B923200"/>
    <w:rsid w:val="1B9367A2"/>
    <w:rsid w:val="1B9470D9"/>
    <w:rsid w:val="1B962411"/>
    <w:rsid w:val="1B9C5331"/>
    <w:rsid w:val="1B9F1114"/>
    <w:rsid w:val="1BA52556"/>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F0B9D"/>
    <w:rsid w:val="1BE16D9A"/>
    <w:rsid w:val="1BE81E46"/>
    <w:rsid w:val="1BF76D9C"/>
    <w:rsid w:val="1BFF371D"/>
    <w:rsid w:val="1C06386C"/>
    <w:rsid w:val="1C063BCC"/>
    <w:rsid w:val="1C095859"/>
    <w:rsid w:val="1C1549BE"/>
    <w:rsid w:val="1C1A35D1"/>
    <w:rsid w:val="1C1C1930"/>
    <w:rsid w:val="1C1C5084"/>
    <w:rsid w:val="1C1C5220"/>
    <w:rsid w:val="1C1D0B7A"/>
    <w:rsid w:val="1C1D1277"/>
    <w:rsid w:val="1C1F5136"/>
    <w:rsid w:val="1C212BC7"/>
    <w:rsid w:val="1C24274C"/>
    <w:rsid w:val="1C24426E"/>
    <w:rsid w:val="1C2C5011"/>
    <w:rsid w:val="1C2E7B10"/>
    <w:rsid w:val="1C36188C"/>
    <w:rsid w:val="1C3A31AC"/>
    <w:rsid w:val="1C3F126C"/>
    <w:rsid w:val="1C4A3D51"/>
    <w:rsid w:val="1C4E4299"/>
    <w:rsid w:val="1C50081D"/>
    <w:rsid w:val="1C514338"/>
    <w:rsid w:val="1C560A95"/>
    <w:rsid w:val="1C5D09B2"/>
    <w:rsid w:val="1C60640B"/>
    <w:rsid w:val="1C616954"/>
    <w:rsid w:val="1C626FF2"/>
    <w:rsid w:val="1C632268"/>
    <w:rsid w:val="1C66069E"/>
    <w:rsid w:val="1C694603"/>
    <w:rsid w:val="1C6E27D0"/>
    <w:rsid w:val="1C7D48DC"/>
    <w:rsid w:val="1C831EE5"/>
    <w:rsid w:val="1C8925AF"/>
    <w:rsid w:val="1C8A1499"/>
    <w:rsid w:val="1C8A46D1"/>
    <w:rsid w:val="1C8D0CB4"/>
    <w:rsid w:val="1C914929"/>
    <w:rsid w:val="1C9677C5"/>
    <w:rsid w:val="1C99042C"/>
    <w:rsid w:val="1C9A27C7"/>
    <w:rsid w:val="1C9C03E2"/>
    <w:rsid w:val="1C9C519C"/>
    <w:rsid w:val="1C9D24FF"/>
    <w:rsid w:val="1CA33281"/>
    <w:rsid w:val="1CA57EED"/>
    <w:rsid w:val="1CAE4FF3"/>
    <w:rsid w:val="1CAE503A"/>
    <w:rsid w:val="1CB153BD"/>
    <w:rsid w:val="1CBB7B00"/>
    <w:rsid w:val="1CBD15AD"/>
    <w:rsid w:val="1CBE58DB"/>
    <w:rsid w:val="1CC60A6A"/>
    <w:rsid w:val="1CCB6E53"/>
    <w:rsid w:val="1CCD7C15"/>
    <w:rsid w:val="1CCE7307"/>
    <w:rsid w:val="1CD22A55"/>
    <w:rsid w:val="1CD37CCF"/>
    <w:rsid w:val="1CD614AB"/>
    <w:rsid w:val="1CDB1DBD"/>
    <w:rsid w:val="1CDD6D9F"/>
    <w:rsid w:val="1CDF00A2"/>
    <w:rsid w:val="1CDF48C5"/>
    <w:rsid w:val="1CE011A0"/>
    <w:rsid w:val="1CE123EB"/>
    <w:rsid w:val="1CE23FA2"/>
    <w:rsid w:val="1CE4528A"/>
    <w:rsid w:val="1CE63109"/>
    <w:rsid w:val="1CEF156C"/>
    <w:rsid w:val="1CF029E0"/>
    <w:rsid w:val="1CF16154"/>
    <w:rsid w:val="1CF41CE4"/>
    <w:rsid w:val="1CF43EE9"/>
    <w:rsid w:val="1CFD77ED"/>
    <w:rsid w:val="1CFE1560"/>
    <w:rsid w:val="1D057ED5"/>
    <w:rsid w:val="1D073A3F"/>
    <w:rsid w:val="1D08735E"/>
    <w:rsid w:val="1D116AB3"/>
    <w:rsid w:val="1D176430"/>
    <w:rsid w:val="1D1C71F9"/>
    <w:rsid w:val="1D2015F8"/>
    <w:rsid w:val="1D205498"/>
    <w:rsid w:val="1D2147FC"/>
    <w:rsid w:val="1D295B40"/>
    <w:rsid w:val="1D2F03CE"/>
    <w:rsid w:val="1D300351"/>
    <w:rsid w:val="1D362C59"/>
    <w:rsid w:val="1D3A318A"/>
    <w:rsid w:val="1D3F5364"/>
    <w:rsid w:val="1D415DAD"/>
    <w:rsid w:val="1D4553E9"/>
    <w:rsid w:val="1D461BF0"/>
    <w:rsid w:val="1D46246F"/>
    <w:rsid w:val="1D4B1BA5"/>
    <w:rsid w:val="1D507905"/>
    <w:rsid w:val="1D5801D4"/>
    <w:rsid w:val="1D584BAA"/>
    <w:rsid w:val="1D630BDE"/>
    <w:rsid w:val="1D6406CA"/>
    <w:rsid w:val="1D6B3C83"/>
    <w:rsid w:val="1D6E4ADD"/>
    <w:rsid w:val="1D707208"/>
    <w:rsid w:val="1D7C3782"/>
    <w:rsid w:val="1D817FA0"/>
    <w:rsid w:val="1D855523"/>
    <w:rsid w:val="1D8B4F54"/>
    <w:rsid w:val="1D8D3219"/>
    <w:rsid w:val="1D9456B0"/>
    <w:rsid w:val="1D9758E0"/>
    <w:rsid w:val="1D9D0264"/>
    <w:rsid w:val="1DA07D8B"/>
    <w:rsid w:val="1DA54FF2"/>
    <w:rsid w:val="1DAB77A3"/>
    <w:rsid w:val="1DB15500"/>
    <w:rsid w:val="1DB16D68"/>
    <w:rsid w:val="1DB2648D"/>
    <w:rsid w:val="1DB37ECD"/>
    <w:rsid w:val="1DB52F6A"/>
    <w:rsid w:val="1DBB7F76"/>
    <w:rsid w:val="1DBC4C07"/>
    <w:rsid w:val="1DC83080"/>
    <w:rsid w:val="1DC945BE"/>
    <w:rsid w:val="1DCC1C5F"/>
    <w:rsid w:val="1DD44E24"/>
    <w:rsid w:val="1DD51824"/>
    <w:rsid w:val="1DD56B3D"/>
    <w:rsid w:val="1DD731EA"/>
    <w:rsid w:val="1DD75F39"/>
    <w:rsid w:val="1DD96B7E"/>
    <w:rsid w:val="1DDC4B35"/>
    <w:rsid w:val="1DDD69E8"/>
    <w:rsid w:val="1DE627C9"/>
    <w:rsid w:val="1DE877AA"/>
    <w:rsid w:val="1DEA64CB"/>
    <w:rsid w:val="1DF319EF"/>
    <w:rsid w:val="1DF779ED"/>
    <w:rsid w:val="1E013C56"/>
    <w:rsid w:val="1E092963"/>
    <w:rsid w:val="1E0C11FD"/>
    <w:rsid w:val="1E0D2F43"/>
    <w:rsid w:val="1E143C52"/>
    <w:rsid w:val="1E1B095F"/>
    <w:rsid w:val="1E1D1445"/>
    <w:rsid w:val="1E281582"/>
    <w:rsid w:val="1E2846B0"/>
    <w:rsid w:val="1E2F37B8"/>
    <w:rsid w:val="1E3D6BE6"/>
    <w:rsid w:val="1E413094"/>
    <w:rsid w:val="1E444326"/>
    <w:rsid w:val="1E4A5DFA"/>
    <w:rsid w:val="1E4F15D7"/>
    <w:rsid w:val="1E4F7829"/>
    <w:rsid w:val="1E50151E"/>
    <w:rsid w:val="1E603AF0"/>
    <w:rsid w:val="1E6C0801"/>
    <w:rsid w:val="1E6E1460"/>
    <w:rsid w:val="1E723A79"/>
    <w:rsid w:val="1E73014A"/>
    <w:rsid w:val="1E763007"/>
    <w:rsid w:val="1E7A16CF"/>
    <w:rsid w:val="1E9240C0"/>
    <w:rsid w:val="1E935AF5"/>
    <w:rsid w:val="1E9B2627"/>
    <w:rsid w:val="1E9E60BA"/>
    <w:rsid w:val="1EA142C8"/>
    <w:rsid w:val="1EA263AA"/>
    <w:rsid w:val="1EA26A2B"/>
    <w:rsid w:val="1EA27958"/>
    <w:rsid w:val="1EA3025C"/>
    <w:rsid w:val="1EA336D1"/>
    <w:rsid w:val="1EA65CBE"/>
    <w:rsid w:val="1EAA7408"/>
    <w:rsid w:val="1EAC2737"/>
    <w:rsid w:val="1EB130D1"/>
    <w:rsid w:val="1EBA5304"/>
    <w:rsid w:val="1EC6368B"/>
    <w:rsid w:val="1EC87D5D"/>
    <w:rsid w:val="1ECB1DC7"/>
    <w:rsid w:val="1ED22B1C"/>
    <w:rsid w:val="1ED41619"/>
    <w:rsid w:val="1ED90FDB"/>
    <w:rsid w:val="1EDA17A6"/>
    <w:rsid w:val="1EDD0402"/>
    <w:rsid w:val="1EE45408"/>
    <w:rsid w:val="1EE61E60"/>
    <w:rsid w:val="1EF91E69"/>
    <w:rsid w:val="1EFB0950"/>
    <w:rsid w:val="1EFC62F8"/>
    <w:rsid w:val="1F0277FC"/>
    <w:rsid w:val="1F086BF9"/>
    <w:rsid w:val="1F08701F"/>
    <w:rsid w:val="1F090BE0"/>
    <w:rsid w:val="1F095C2A"/>
    <w:rsid w:val="1F0D218A"/>
    <w:rsid w:val="1F135806"/>
    <w:rsid w:val="1F194344"/>
    <w:rsid w:val="1F1A4F85"/>
    <w:rsid w:val="1F261ACE"/>
    <w:rsid w:val="1F2A4495"/>
    <w:rsid w:val="1F2E5F13"/>
    <w:rsid w:val="1F3A513B"/>
    <w:rsid w:val="1F403C75"/>
    <w:rsid w:val="1F4209EC"/>
    <w:rsid w:val="1F42285E"/>
    <w:rsid w:val="1F457B7B"/>
    <w:rsid w:val="1F46730B"/>
    <w:rsid w:val="1F4B1294"/>
    <w:rsid w:val="1F4E7AE0"/>
    <w:rsid w:val="1F523513"/>
    <w:rsid w:val="1F556934"/>
    <w:rsid w:val="1F5A0233"/>
    <w:rsid w:val="1F5B3593"/>
    <w:rsid w:val="1F5C3D24"/>
    <w:rsid w:val="1F5F03DA"/>
    <w:rsid w:val="1F660CDA"/>
    <w:rsid w:val="1F68156F"/>
    <w:rsid w:val="1F7054D7"/>
    <w:rsid w:val="1F8019D9"/>
    <w:rsid w:val="1F83461E"/>
    <w:rsid w:val="1F846228"/>
    <w:rsid w:val="1F8523D3"/>
    <w:rsid w:val="1F88026D"/>
    <w:rsid w:val="1F882FF2"/>
    <w:rsid w:val="1F883E3C"/>
    <w:rsid w:val="1F884BE2"/>
    <w:rsid w:val="1F9806CF"/>
    <w:rsid w:val="1F991B6F"/>
    <w:rsid w:val="1F9D1251"/>
    <w:rsid w:val="1F9F20EA"/>
    <w:rsid w:val="1FA0657D"/>
    <w:rsid w:val="1FA27348"/>
    <w:rsid w:val="1FA53BA4"/>
    <w:rsid w:val="1FA75DB9"/>
    <w:rsid w:val="1FA97F72"/>
    <w:rsid w:val="1FAC3E99"/>
    <w:rsid w:val="1FAD128B"/>
    <w:rsid w:val="1FB94B3E"/>
    <w:rsid w:val="1FBC0EEE"/>
    <w:rsid w:val="1FC01CD7"/>
    <w:rsid w:val="1FC71731"/>
    <w:rsid w:val="1FC73423"/>
    <w:rsid w:val="1FCA22C7"/>
    <w:rsid w:val="1FD12E7C"/>
    <w:rsid w:val="1FDE70B6"/>
    <w:rsid w:val="1FE22663"/>
    <w:rsid w:val="1FE30CEB"/>
    <w:rsid w:val="1FE76DCC"/>
    <w:rsid w:val="1FE91D49"/>
    <w:rsid w:val="1FEA030F"/>
    <w:rsid w:val="1FEF2B65"/>
    <w:rsid w:val="1FF24910"/>
    <w:rsid w:val="1FF24C36"/>
    <w:rsid w:val="1FF34D94"/>
    <w:rsid w:val="1FF82A2F"/>
    <w:rsid w:val="1FF90986"/>
    <w:rsid w:val="1FFD6E47"/>
    <w:rsid w:val="1FFF2B12"/>
    <w:rsid w:val="1FFF7528"/>
    <w:rsid w:val="20012786"/>
    <w:rsid w:val="20066196"/>
    <w:rsid w:val="20131AA5"/>
    <w:rsid w:val="20137C22"/>
    <w:rsid w:val="20180C4E"/>
    <w:rsid w:val="2018573C"/>
    <w:rsid w:val="201E0946"/>
    <w:rsid w:val="20203359"/>
    <w:rsid w:val="20225757"/>
    <w:rsid w:val="20242B64"/>
    <w:rsid w:val="20295D55"/>
    <w:rsid w:val="2029725D"/>
    <w:rsid w:val="202A542E"/>
    <w:rsid w:val="202C7AF7"/>
    <w:rsid w:val="203205C3"/>
    <w:rsid w:val="2037509B"/>
    <w:rsid w:val="203B7034"/>
    <w:rsid w:val="203B74C0"/>
    <w:rsid w:val="20523600"/>
    <w:rsid w:val="20562545"/>
    <w:rsid w:val="20580C04"/>
    <w:rsid w:val="20621A95"/>
    <w:rsid w:val="20633E52"/>
    <w:rsid w:val="20697EC2"/>
    <w:rsid w:val="206E4AA4"/>
    <w:rsid w:val="20714CFD"/>
    <w:rsid w:val="2073587B"/>
    <w:rsid w:val="20785704"/>
    <w:rsid w:val="20790B8D"/>
    <w:rsid w:val="207A35A6"/>
    <w:rsid w:val="207A41B7"/>
    <w:rsid w:val="20841E90"/>
    <w:rsid w:val="208756D8"/>
    <w:rsid w:val="20A61458"/>
    <w:rsid w:val="20B06444"/>
    <w:rsid w:val="20B16579"/>
    <w:rsid w:val="20B32AA3"/>
    <w:rsid w:val="20B36A21"/>
    <w:rsid w:val="20BB11A5"/>
    <w:rsid w:val="20BD44DA"/>
    <w:rsid w:val="20BF4D1A"/>
    <w:rsid w:val="20C31E08"/>
    <w:rsid w:val="20C441EE"/>
    <w:rsid w:val="20E00AB5"/>
    <w:rsid w:val="20E24984"/>
    <w:rsid w:val="20E86C14"/>
    <w:rsid w:val="20E97AC1"/>
    <w:rsid w:val="20EA727E"/>
    <w:rsid w:val="20EA756A"/>
    <w:rsid w:val="20EB7717"/>
    <w:rsid w:val="20F326ED"/>
    <w:rsid w:val="20F568A0"/>
    <w:rsid w:val="20F75336"/>
    <w:rsid w:val="20FE32DA"/>
    <w:rsid w:val="21076C0E"/>
    <w:rsid w:val="21115CE1"/>
    <w:rsid w:val="211309AB"/>
    <w:rsid w:val="211750E9"/>
    <w:rsid w:val="211803A6"/>
    <w:rsid w:val="21186AB6"/>
    <w:rsid w:val="211D566B"/>
    <w:rsid w:val="211E221A"/>
    <w:rsid w:val="211F7986"/>
    <w:rsid w:val="21293D11"/>
    <w:rsid w:val="21296B3E"/>
    <w:rsid w:val="212A5BB3"/>
    <w:rsid w:val="21333304"/>
    <w:rsid w:val="21350F58"/>
    <w:rsid w:val="214361CB"/>
    <w:rsid w:val="2144119B"/>
    <w:rsid w:val="21474687"/>
    <w:rsid w:val="214A0A6B"/>
    <w:rsid w:val="214A116A"/>
    <w:rsid w:val="214A687A"/>
    <w:rsid w:val="214B31F1"/>
    <w:rsid w:val="2153731E"/>
    <w:rsid w:val="21553DA3"/>
    <w:rsid w:val="21573F6C"/>
    <w:rsid w:val="215D4269"/>
    <w:rsid w:val="21617F9F"/>
    <w:rsid w:val="21640F19"/>
    <w:rsid w:val="216C642E"/>
    <w:rsid w:val="216E72AC"/>
    <w:rsid w:val="21742436"/>
    <w:rsid w:val="21761581"/>
    <w:rsid w:val="217854BE"/>
    <w:rsid w:val="217A351F"/>
    <w:rsid w:val="21813F7F"/>
    <w:rsid w:val="2188761C"/>
    <w:rsid w:val="218C4F87"/>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C6E9C"/>
    <w:rsid w:val="21CD2F3E"/>
    <w:rsid w:val="21CD4909"/>
    <w:rsid w:val="21CF76D0"/>
    <w:rsid w:val="21CF78AD"/>
    <w:rsid w:val="21D133B8"/>
    <w:rsid w:val="21D60754"/>
    <w:rsid w:val="21D84800"/>
    <w:rsid w:val="21DA40C7"/>
    <w:rsid w:val="21E05D5B"/>
    <w:rsid w:val="21E626CF"/>
    <w:rsid w:val="21EE2E5D"/>
    <w:rsid w:val="21EF7C6B"/>
    <w:rsid w:val="21F36041"/>
    <w:rsid w:val="21F901D7"/>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97707"/>
    <w:rsid w:val="225D74EB"/>
    <w:rsid w:val="226338A3"/>
    <w:rsid w:val="22645D35"/>
    <w:rsid w:val="226E64E4"/>
    <w:rsid w:val="226F278B"/>
    <w:rsid w:val="2273572C"/>
    <w:rsid w:val="22737FBA"/>
    <w:rsid w:val="22767EAA"/>
    <w:rsid w:val="227C1FE9"/>
    <w:rsid w:val="22800E97"/>
    <w:rsid w:val="2280592C"/>
    <w:rsid w:val="22806203"/>
    <w:rsid w:val="228D1980"/>
    <w:rsid w:val="22903024"/>
    <w:rsid w:val="22905469"/>
    <w:rsid w:val="229359F1"/>
    <w:rsid w:val="229D24E9"/>
    <w:rsid w:val="22AA2AE9"/>
    <w:rsid w:val="22AA6722"/>
    <w:rsid w:val="22AE2B11"/>
    <w:rsid w:val="22B70195"/>
    <w:rsid w:val="22BA2DBA"/>
    <w:rsid w:val="22C0475B"/>
    <w:rsid w:val="22CC733E"/>
    <w:rsid w:val="22D96782"/>
    <w:rsid w:val="22E469A1"/>
    <w:rsid w:val="22E705F3"/>
    <w:rsid w:val="22F4099F"/>
    <w:rsid w:val="22F62969"/>
    <w:rsid w:val="22F81011"/>
    <w:rsid w:val="2306254D"/>
    <w:rsid w:val="23077789"/>
    <w:rsid w:val="23084817"/>
    <w:rsid w:val="230E044D"/>
    <w:rsid w:val="2310526D"/>
    <w:rsid w:val="23107950"/>
    <w:rsid w:val="2319615B"/>
    <w:rsid w:val="23257B58"/>
    <w:rsid w:val="232B2612"/>
    <w:rsid w:val="233B65CE"/>
    <w:rsid w:val="233E3C9A"/>
    <w:rsid w:val="23414E65"/>
    <w:rsid w:val="23445910"/>
    <w:rsid w:val="2348017C"/>
    <w:rsid w:val="234821AA"/>
    <w:rsid w:val="235377C7"/>
    <w:rsid w:val="235758FC"/>
    <w:rsid w:val="235A5E50"/>
    <w:rsid w:val="235B7383"/>
    <w:rsid w:val="236773C3"/>
    <w:rsid w:val="236F3EF7"/>
    <w:rsid w:val="237565C0"/>
    <w:rsid w:val="2378337E"/>
    <w:rsid w:val="237A5348"/>
    <w:rsid w:val="23824830"/>
    <w:rsid w:val="23851C23"/>
    <w:rsid w:val="238552D8"/>
    <w:rsid w:val="23856C4F"/>
    <w:rsid w:val="23865A9B"/>
    <w:rsid w:val="2389558B"/>
    <w:rsid w:val="238D0D16"/>
    <w:rsid w:val="238E3552"/>
    <w:rsid w:val="23925804"/>
    <w:rsid w:val="239E2117"/>
    <w:rsid w:val="23A979DB"/>
    <w:rsid w:val="23AC3027"/>
    <w:rsid w:val="23B2253D"/>
    <w:rsid w:val="23B73EA6"/>
    <w:rsid w:val="23C4147D"/>
    <w:rsid w:val="23C44080"/>
    <w:rsid w:val="23CD12AE"/>
    <w:rsid w:val="23CE0ED5"/>
    <w:rsid w:val="23D20CE0"/>
    <w:rsid w:val="23DD35E4"/>
    <w:rsid w:val="23DE002D"/>
    <w:rsid w:val="23DF164F"/>
    <w:rsid w:val="23E80503"/>
    <w:rsid w:val="23ED4EDC"/>
    <w:rsid w:val="23F2607F"/>
    <w:rsid w:val="23F5677C"/>
    <w:rsid w:val="23F776D8"/>
    <w:rsid w:val="23FC7B0B"/>
    <w:rsid w:val="23FD1B6C"/>
    <w:rsid w:val="23FE7415"/>
    <w:rsid w:val="2400155A"/>
    <w:rsid w:val="2402179C"/>
    <w:rsid w:val="24092228"/>
    <w:rsid w:val="240E62D9"/>
    <w:rsid w:val="240E6F19"/>
    <w:rsid w:val="24105FA5"/>
    <w:rsid w:val="24126CC7"/>
    <w:rsid w:val="241F1CB2"/>
    <w:rsid w:val="241F37F9"/>
    <w:rsid w:val="242071FD"/>
    <w:rsid w:val="242C2E95"/>
    <w:rsid w:val="24333A79"/>
    <w:rsid w:val="24342BD0"/>
    <w:rsid w:val="24382188"/>
    <w:rsid w:val="243A72F1"/>
    <w:rsid w:val="243C48D8"/>
    <w:rsid w:val="243D7D25"/>
    <w:rsid w:val="24400FCA"/>
    <w:rsid w:val="24463DBE"/>
    <w:rsid w:val="24467AF0"/>
    <w:rsid w:val="24482D50"/>
    <w:rsid w:val="244E747A"/>
    <w:rsid w:val="244F690B"/>
    <w:rsid w:val="24597766"/>
    <w:rsid w:val="245B63E1"/>
    <w:rsid w:val="245E13E6"/>
    <w:rsid w:val="245E3E0C"/>
    <w:rsid w:val="245E432F"/>
    <w:rsid w:val="2462791D"/>
    <w:rsid w:val="2463402E"/>
    <w:rsid w:val="246C62EA"/>
    <w:rsid w:val="246F50DB"/>
    <w:rsid w:val="2479295A"/>
    <w:rsid w:val="247C2A99"/>
    <w:rsid w:val="247D28A4"/>
    <w:rsid w:val="247D372C"/>
    <w:rsid w:val="248D1408"/>
    <w:rsid w:val="249064A5"/>
    <w:rsid w:val="24911416"/>
    <w:rsid w:val="249127AF"/>
    <w:rsid w:val="249227FD"/>
    <w:rsid w:val="249347F1"/>
    <w:rsid w:val="24982B2B"/>
    <w:rsid w:val="249A2692"/>
    <w:rsid w:val="249B24BC"/>
    <w:rsid w:val="249C261E"/>
    <w:rsid w:val="24A02CDA"/>
    <w:rsid w:val="24A3267C"/>
    <w:rsid w:val="24A3442A"/>
    <w:rsid w:val="24A57C58"/>
    <w:rsid w:val="24AD6BD8"/>
    <w:rsid w:val="24AF2491"/>
    <w:rsid w:val="24BF043E"/>
    <w:rsid w:val="24BF0F25"/>
    <w:rsid w:val="24C30037"/>
    <w:rsid w:val="24CB67BB"/>
    <w:rsid w:val="24D603FE"/>
    <w:rsid w:val="24D65EFB"/>
    <w:rsid w:val="24D767D7"/>
    <w:rsid w:val="24D81F62"/>
    <w:rsid w:val="24D8608C"/>
    <w:rsid w:val="24E251E7"/>
    <w:rsid w:val="24E25C7A"/>
    <w:rsid w:val="24E30CCB"/>
    <w:rsid w:val="24EF7670"/>
    <w:rsid w:val="24F12FFD"/>
    <w:rsid w:val="24F3770A"/>
    <w:rsid w:val="24F91A87"/>
    <w:rsid w:val="24FE184B"/>
    <w:rsid w:val="24FF1FDB"/>
    <w:rsid w:val="24FF3D57"/>
    <w:rsid w:val="250004C1"/>
    <w:rsid w:val="25094870"/>
    <w:rsid w:val="250F25CB"/>
    <w:rsid w:val="25160DA3"/>
    <w:rsid w:val="251846C8"/>
    <w:rsid w:val="251E0AE9"/>
    <w:rsid w:val="251F6ECC"/>
    <w:rsid w:val="25234685"/>
    <w:rsid w:val="252402FA"/>
    <w:rsid w:val="252B00EE"/>
    <w:rsid w:val="252E729F"/>
    <w:rsid w:val="25350B0A"/>
    <w:rsid w:val="25384EE8"/>
    <w:rsid w:val="253A2A46"/>
    <w:rsid w:val="253D691F"/>
    <w:rsid w:val="25487A7F"/>
    <w:rsid w:val="25504B68"/>
    <w:rsid w:val="25550187"/>
    <w:rsid w:val="25550B8A"/>
    <w:rsid w:val="255C6D00"/>
    <w:rsid w:val="255E3FBB"/>
    <w:rsid w:val="25631BB1"/>
    <w:rsid w:val="2566431A"/>
    <w:rsid w:val="256911D0"/>
    <w:rsid w:val="25707530"/>
    <w:rsid w:val="25745A66"/>
    <w:rsid w:val="257A4807"/>
    <w:rsid w:val="25875AFA"/>
    <w:rsid w:val="258B0CB9"/>
    <w:rsid w:val="25994967"/>
    <w:rsid w:val="259C7404"/>
    <w:rsid w:val="259D70CC"/>
    <w:rsid w:val="25A3263C"/>
    <w:rsid w:val="25AA7315"/>
    <w:rsid w:val="25B612CE"/>
    <w:rsid w:val="25C10173"/>
    <w:rsid w:val="25C30168"/>
    <w:rsid w:val="25C35365"/>
    <w:rsid w:val="25CA22E5"/>
    <w:rsid w:val="25CA3BA8"/>
    <w:rsid w:val="25CB1854"/>
    <w:rsid w:val="25CC2942"/>
    <w:rsid w:val="25CC669B"/>
    <w:rsid w:val="25CC6B47"/>
    <w:rsid w:val="25D01DD5"/>
    <w:rsid w:val="25D4756C"/>
    <w:rsid w:val="25DC1ECC"/>
    <w:rsid w:val="25E12C4F"/>
    <w:rsid w:val="25E66CC5"/>
    <w:rsid w:val="25EB7E37"/>
    <w:rsid w:val="25F1288B"/>
    <w:rsid w:val="25F21EE0"/>
    <w:rsid w:val="26011914"/>
    <w:rsid w:val="26060059"/>
    <w:rsid w:val="26061115"/>
    <w:rsid w:val="260B109B"/>
    <w:rsid w:val="2611159E"/>
    <w:rsid w:val="26115306"/>
    <w:rsid w:val="26167EAA"/>
    <w:rsid w:val="261F13E2"/>
    <w:rsid w:val="26213683"/>
    <w:rsid w:val="262477ED"/>
    <w:rsid w:val="262670C1"/>
    <w:rsid w:val="263165C2"/>
    <w:rsid w:val="26335038"/>
    <w:rsid w:val="26355721"/>
    <w:rsid w:val="263C6AB8"/>
    <w:rsid w:val="263D710D"/>
    <w:rsid w:val="26410011"/>
    <w:rsid w:val="264228FB"/>
    <w:rsid w:val="264D464E"/>
    <w:rsid w:val="265076A5"/>
    <w:rsid w:val="26562AC8"/>
    <w:rsid w:val="26570D20"/>
    <w:rsid w:val="26592DEA"/>
    <w:rsid w:val="265C2AE3"/>
    <w:rsid w:val="26653B98"/>
    <w:rsid w:val="26653F9F"/>
    <w:rsid w:val="266D0997"/>
    <w:rsid w:val="266F2496"/>
    <w:rsid w:val="26700408"/>
    <w:rsid w:val="26780E4A"/>
    <w:rsid w:val="267A1AA8"/>
    <w:rsid w:val="267A7E20"/>
    <w:rsid w:val="267B7224"/>
    <w:rsid w:val="26872D7E"/>
    <w:rsid w:val="268923EA"/>
    <w:rsid w:val="268A73D3"/>
    <w:rsid w:val="26942953"/>
    <w:rsid w:val="26971D6D"/>
    <w:rsid w:val="269B257E"/>
    <w:rsid w:val="26A14CFB"/>
    <w:rsid w:val="26A72C55"/>
    <w:rsid w:val="26A733B0"/>
    <w:rsid w:val="26A74146"/>
    <w:rsid w:val="26AC49E0"/>
    <w:rsid w:val="26B2033A"/>
    <w:rsid w:val="26B33B01"/>
    <w:rsid w:val="26B47F5C"/>
    <w:rsid w:val="26B837DA"/>
    <w:rsid w:val="26C651BD"/>
    <w:rsid w:val="26C767ED"/>
    <w:rsid w:val="26C863CA"/>
    <w:rsid w:val="26CA05C0"/>
    <w:rsid w:val="26CE1E76"/>
    <w:rsid w:val="26D1431F"/>
    <w:rsid w:val="26D44013"/>
    <w:rsid w:val="26D56767"/>
    <w:rsid w:val="26D60AE7"/>
    <w:rsid w:val="26D67084"/>
    <w:rsid w:val="26E3525B"/>
    <w:rsid w:val="26E46CD7"/>
    <w:rsid w:val="26F414BD"/>
    <w:rsid w:val="26F50B23"/>
    <w:rsid w:val="26F61BE2"/>
    <w:rsid w:val="27086959"/>
    <w:rsid w:val="270A47D0"/>
    <w:rsid w:val="270B2296"/>
    <w:rsid w:val="270E035C"/>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630446"/>
    <w:rsid w:val="27640998"/>
    <w:rsid w:val="276A122F"/>
    <w:rsid w:val="27711D3B"/>
    <w:rsid w:val="2776060C"/>
    <w:rsid w:val="27767BD4"/>
    <w:rsid w:val="277C7404"/>
    <w:rsid w:val="277F2B57"/>
    <w:rsid w:val="27824C5F"/>
    <w:rsid w:val="278359BC"/>
    <w:rsid w:val="27857434"/>
    <w:rsid w:val="27886B4A"/>
    <w:rsid w:val="27910EB2"/>
    <w:rsid w:val="279474E1"/>
    <w:rsid w:val="27A10C29"/>
    <w:rsid w:val="27A961FC"/>
    <w:rsid w:val="27AC65CB"/>
    <w:rsid w:val="27AD7FAB"/>
    <w:rsid w:val="27AE550B"/>
    <w:rsid w:val="27AF6B8F"/>
    <w:rsid w:val="27B00DB9"/>
    <w:rsid w:val="27B05962"/>
    <w:rsid w:val="27B257E6"/>
    <w:rsid w:val="27B57501"/>
    <w:rsid w:val="27C065BA"/>
    <w:rsid w:val="27C2427E"/>
    <w:rsid w:val="27C272BD"/>
    <w:rsid w:val="27C303A3"/>
    <w:rsid w:val="27CE4B39"/>
    <w:rsid w:val="27CE764C"/>
    <w:rsid w:val="27CF5FD4"/>
    <w:rsid w:val="27CF7A19"/>
    <w:rsid w:val="27D16E8D"/>
    <w:rsid w:val="27D93150"/>
    <w:rsid w:val="27E64D5A"/>
    <w:rsid w:val="27FA1427"/>
    <w:rsid w:val="27FD2DA0"/>
    <w:rsid w:val="2800719A"/>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0E63"/>
    <w:rsid w:val="2841252C"/>
    <w:rsid w:val="284432B7"/>
    <w:rsid w:val="28447B97"/>
    <w:rsid w:val="28456988"/>
    <w:rsid w:val="284C5E1A"/>
    <w:rsid w:val="284D302B"/>
    <w:rsid w:val="284E086D"/>
    <w:rsid w:val="28525501"/>
    <w:rsid w:val="2853163C"/>
    <w:rsid w:val="28625930"/>
    <w:rsid w:val="286D657F"/>
    <w:rsid w:val="286F5B1F"/>
    <w:rsid w:val="28766BC1"/>
    <w:rsid w:val="28780A39"/>
    <w:rsid w:val="28797626"/>
    <w:rsid w:val="287A3D61"/>
    <w:rsid w:val="287B127F"/>
    <w:rsid w:val="288014B5"/>
    <w:rsid w:val="28812CD5"/>
    <w:rsid w:val="2881461D"/>
    <w:rsid w:val="28882CBE"/>
    <w:rsid w:val="28892808"/>
    <w:rsid w:val="288B5BF9"/>
    <w:rsid w:val="28920D22"/>
    <w:rsid w:val="289871C2"/>
    <w:rsid w:val="28A40E75"/>
    <w:rsid w:val="28A41443"/>
    <w:rsid w:val="28A7177D"/>
    <w:rsid w:val="28AB65DF"/>
    <w:rsid w:val="28AE27F3"/>
    <w:rsid w:val="28C23A01"/>
    <w:rsid w:val="28C547D3"/>
    <w:rsid w:val="28C74998"/>
    <w:rsid w:val="28C93AC3"/>
    <w:rsid w:val="28D056E3"/>
    <w:rsid w:val="28DA3CB2"/>
    <w:rsid w:val="28E2339A"/>
    <w:rsid w:val="28E374EB"/>
    <w:rsid w:val="28E42158"/>
    <w:rsid w:val="28E8116A"/>
    <w:rsid w:val="28E90F64"/>
    <w:rsid w:val="28EC17CE"/>
    <w:rsid w:val="28F1013D"/>
    <w:rsid w:val="28F62855"/>
    <w:rsid w:val="28FB1BAC"/>
    <w:rsid w:val="28FB5C22"/>
    <w:rsid w:val="29013FD7"/>
    <w:rsid w:val="29077270"/>
    <w:rsid w:val="29077701"/>
    <w:rsid w:val="29086F52"/>
    <w:rsid w:val="2909341C"/>
    <w:rsid w:val="290D7642"/>
    <w:rsid w:val="29180602"/>
    <w:rsid w:val="29186E85"/>
    <w:rsid w:val="291E5BAE"/>
    <w:rsid w:val="292677B7"/>
    <w:rsid w:val="29332D7E"/>
    <w:rsid w:val="293572B2"/>
    <w:rsid w:val="293B6D30"/>
    <w:rsid w:val="29433A05"/>
    <w:rsid w:val="294D2BB7"/>
    <w:rsid w:val="295120AB"/>
    <w:rsid w:val="296622CE"/>
    <w:rsid w:val="296B4BE6"/>
    <w:rsid w:val="29704B40"/>
    <w:rsid w:val="29772DD2"/>
    <w:rsid w:val="29797660"/>
    <w:rsid w:val="297A55A0"/>
    <w:rsid w:val="297C4047"/>
    <w:rsid w:val="2983149E"/>
    <w:rsid w:val="298E0A8B"/>
    <w:rsid w:val="29903309"/>
    <w:rsid w:val="2991426D"/>
    <w:rsid w:val="299444F6"/>
    <w:rsid w:val="2999794B"/>
    <w:rsid w:val="299B791D"/>
    <w:rsid w:val="29A0142B"/>
    <w:rsid w:val="29A02D96"/>
    <w:rsid w:val="29A268B5"/>
    <w:rsid w:val="29A45D80"/>
    <w:rsid w:val="29A6119E"/>
    <w:rsid w:val="29A70519"/>
    <w:rsid w:val="29A743F5"/>
    <w:rsid w:val="29AB5CD6"/>
    <w:rsid w:val="29AF561F"/>
    <w:rsid w:val="29B90A5B"/>
    <w:rsid w:val="29BD3616"/>
    <w:rsid w:val="29BF7A57"/>
    <w:rsid w:val="29C311A0"/>
    <w:rsid w:val="29C476DB"/>
    <w:rsid w:val="29CC14CC"/>
    <w:rsid w:val="29CC6864"/>
    <w:rsid w:val="29CE31E2"/>
    <w:rsid w:val="29CF4FC5"/>
    <w:rsid w:val="29CF6B60"/>
    <w:rsid w:val="29D01E9B"/>
    <w:rsid w:val="29D46E34"/>
    <w:rsid w:val="29DF45F4"/>
    <w:rsid w:val="29EB07FA"/>
    <w:rsid w:val="29F1583B"/>
    <w:rsid w:val="29F179E6"/>
    <w:rsid w:val="29F9234A"/>
    <w:rsid w:val="2A053A79"/>
    <w:rsid w:val="2A075DD3"/>
    <w:rsid w:val="2A0E6314"/>
    <w:rsid w:val="2A0F11ED"/>
    <w:rsid w:val="2A132776"/>
    <w:rsid w:val="2A135BAE"/>
    <w:rsid w:val="2A1A6D6F"/>
    <w:rsid w:val="2A1B4A63"/>
    <w:rsid w:val="2A1D6AF3"/>
    <w:rsid w:val="2A1F4553"/>
    <w:rsid w:val="2A245CB1"/>
    <w:rsid w:val="2A373419"/>
    <w:rsid w:val="2A3A279C"/>
    <w:rsid w:val="2A3C21D5"/>
    <w:rsid w:val="2A3D3C9E"/>
    <w:rsid w:val="2A461AE0"/>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E62C9"/>
    <w:rsid w:val="2A900A00"/>
    <w:rsid w:val="2A994305"/>
    <w:rsid w:val="2AA247BE"/>
    <w:rsid w:val="2AA64C74"/>
    <w:rsid w:val="2AAA07C5"/>
    <w:rsid w:val="2AAF3887"/>
    <w:rsid w:val="2AB32EED"/>
    <w:rsid w:val="2AB93496"/>
    <w:rsid w:val="2ABB0709"/>
    <w:rsid w:val="2ABC35A1"/>
    <w:rsid w:val="2AC210CC"/>
    <w:rsid w:val="2AD34A0A"/>
    <w:rsid w:val="2AD6727E"/>
    <w:rsid w:val="2ADB74A7"/>
    <w:rsid w:val="2AE213F6"/>
    <w:rsid w:val="2AE412F9"/>
    <w:rsid w:val="2AE5609F"/>
    <w:rsid w:val="2AE65071"/>
    <w:rsid w:val="2AF6758A"/>
    <w:rsid w:val="2AFC349E"/>
    <w:rsid w:val="2B0025D7"/>
    <w:rsid w:val="2B044780"/>
    <w:rsid w:val="2B08626C"/>
    <w:rsid w:val="2B105922"/>
    <w:rsid w:val="2B120584"/>
    <w:rsid w:val="2B146082"/>
    <w:rsid w:val="2B183430"/>
    <w:rsid w:val="2B1F5DEE"/>
    <w:rsid w:val="2B290EC9"/>
    <w:rsid w:val="2B2C493D"/>
    <w:rsid w:val="2B362A0F"/>
    <w:rsid w:val="2B3C674C"/>
    <w:rsid w:val="2B403850"/>
    <w:rsid w:val="2B4201F8"/>
    <w:rsid w:val="2B435817"/>
    <w:rsid w:val="2B4926CC"/>
    <w:rsid w:val="2B50238A"/>
    <w:rsid w:val="2B5102DE"/>
    <w:rsid w:val="2B5A47FC"/>
    <w:rsid w:val="2B626FC3"/>
    <w:rsid w:val="2B7A4A43"/>
    <w:rsid w:val="2B7A51CB"/>
    <w:rsid w:val="2B894C35"/>
    <w:rsid w:val="2B8C45DA"/>
    <w:rsid w:val="2B8F0135"/>
    <w:rsid w:val="2B9274C4"/>
    <w:rsid w:val="2B964E6E"/>
    <w:rsid w:val="2BA64F9D"/>
    <w:rsid w:val="2BA74026"/>
    <w:rsid w:val="2BA74800"/>
    <w:rsid w:val="2BAD0059"/>
    <w:rsid w:val="2BAF28FF"/>
    <w:rsid w:val="2BB05F93"/>
    <w:rsid w:val="2BB15833"/>
    <w:rsid w:val="2BB208B1"/>
    <w:rsid w:val="2BB222C7"/>
    <w:rsid w:val="2BB32165"/>
    <w:rsid w:val="2BB9186A"/>
    <w:rsid w:val="2BBA1AB4"/>
    <w:rsid w:val="2BBC2687"/>
    <w:rsid w:val="2BBE3A1E"/>
    <w:rsid w:val="2BCB1289"/>
    <w:rsid w:val="2BCC5CFB"/>
    <w:rsid w:val="2BD2366F"/>
    <w:rsid w:val="2BD74861"/>
    <w:rsid w:val="2BDE3F6E"/>
    <w:rsid w:val="2BEC1234"/>
    <w:rsid w:val="2BEC4B59"/>
    <w:rsid w:val="2BEF6ED6"/>
    <w:rsid w:val="2BF055DC"/>
    <w:rsid w:val="2BF44DCD"/>
    <w:rsid w:val="2BF60C1B"/>
    <w:rsid w:val="2C047D98"/>
    <w:rsid w:val="2C091002"/>
    <w:rsid w:val="2C0B756F"/>
    <w:rsid w:val="2C0F03C8"/>
    <w:rsid w:val="2C10416B"/>
    <w:rsid w:val="2C152C2D"/>
    <w:rsid w:val="2C1C711E"/>
    <w:rsid w:val="2C2045B2"/>
    <w:rsid w:val="2C2D15DD"/>
    <w:rsid w:val="2C2D3788"/>
    <w:rsid w:val="2C33078A"/>
    <w:rsid w:val="2C335C64"/>
    <w:rsid w:val="2C3502BE"/>
    <w:rsid w:val="2C3D7EBB"/>
    <w:rsid w:val="2C4341AC"/>
    <w:rsid w:val="2C4958B7"/>
    <w:rsid w:val="2C4C248F"/>
    <w:rsid w:val="2C4E7569"/>
    <w:rsid w:val="2C512033"/>
    <w:rsid w:val="2C513A99"/>
    <w:rsid w:val="2C576511"/>
    <w:rsid w:val="2C5C6B56"/>
    <w:rsid w:val="2C5C7768"/>
    <w:rsid w:val="2C66290D"/>
    <w:rsid w:val="2C6D67C4"/>
    <w:rsid w:val="2C755126"/>
    <w:rsid w:val="2C7A54B8"/>
    <w:rsid w:val="2C7B7F24"/>
    <w:rsid w:val="2C7E4100"/>
    <w:rsid w:val="2C7F4C87"/>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573F1"/>
    <w:rsid w:val="2CBD4B00"/>
    <w:rsid w:val="2CBF7DA3"/>
    <w:rsid w:val="2CCD454D"/>
    <w:rsid w:val="2CCD473A"/>
    <w:rsid w:val="2CCD64E8"/>
    <w:rsid w:val="2CD14CC1"/>
    <w:rsid w:val="2CD753C1"/>
    <w:rsid w:val="2CD8482D"/>
    <w:rsid w:val="2CD85A8C"/>
    <w:rsid w:val="2CDD4252"/>
    <w:rsid w:val="2CE13D42"/>
    <w:rsid w:val="2CE15E2A"/>
    <w:rsid w:val="2CE24587"/>
    <w:rsid w:val="2CEB1D6C"/>
    <w:rsid w:val="2CED551D"/>
    <w:rsid w:val="2D052D88"/>
    <w:rsid w:val="2D054D76"/>
    <w:rsid w:val="2D0C0ED6"/>
    <w:rsid w:val="2D113BDA"/>
    <w:rsid w:val="2D150B97"/>
    <w:rsid w:val="2D1E3CB5"/>
    <w:rsid w:val="2D1E5C93"/>
    <w:rsid w:val="2D22026D"/>
    <w:rsid w:val="2D322D52"/>
    <w:rsid w:val="2D3262D5"/>
    <w:rsid w:val="2D431DB3"/>
    <w:rsid w:val="2D443ED8"/>
    <w:rsid w:val="2D4A5386"/>
    <w:rsid w:val="2D4C1B03"/>
    <w:rsid w:val="2D4C5F80"/>
    <w:rsid w:val="2D4C7C52"/>
    <w:rsid w:val="2D5015B6"/>
    <w:rsid w:val="2D520565"/>
    <w:rsid w:val="2D590C84"/>
    <w:rsid w:val="2D5B38DD"/>
    <w:rsid w:val="2D5C151C"/>
    <w:rsid w:val="2D5D0BC9"/>
    <w:rsid w:val="2D624A33"/>
    <w:rsid w:val="2D642FCF"/>
    <w:rsid w:val="2D693ED2"/>
    <w:rsid w:val="2D697572"/>
    <w:rsid w:val="2D6A1952"/>
    <w:rsid w:val="2D7174D7"/>
    <w:rsid w:val="2D746E52"/>
    <w:rsid w:val="2D7B5571"/>
    <w:rsid w:val="2D890723"/>
    <w:rsid w:val="2D8C63A3"/>
    <w:rsid w:val="2D917516"/>
    <w:rsid w:val="2D956DC9"/>
    <w:rsid w:val="2D96573A"/>
    <w:rsid w:val="2D981C83"/>
    <w:rsid w:val="2D9D5DE8"/>
    <w:rsid w:val="2D9F208E"/>
    <w:rsid w:val="2DA64C11"/>
    <w:rsid w:val="2DAC25A2"/>
    <w:rsid w:val="2DC055A0"/>
    <w:rsid w:val="2DC60312"/>
    <w:rsid w:val="2DC60707"/>
    <w:rsid w:val="2DC80A24"/>
    <w:rsid w:val="2DCA0C7A"/>
    <w:rsid w:val="2DD212F1"/>
    <w:rsid w:val="2DDE5CEF"/>
    <w:rsid w:val="2DE20BD4"/>
    <w:rsid w:val="2DEB2C5D"/>
    <w:rsid w:val="2DF5008C"/>
    <w:rsid w:val="2E103E63"/>
    <w:rsid w:val="2E172FC3"/>
    <w:rsid w:val="2E296E5A"/>
    <w:rsid w:val="2E2A4691"/>
    <w:rsid w:val="2E322D3A"/>
    <w:rsid w:val="2E326001"/>
    <w:rsid w:val="2E34221D"/>
    <w:rsid w:val="2E3809D2"/>
    <w:rsid w:val="2E3903BB"/>
    <w:rsid w:val="2E3B55A5"/>
    <w:rsid w:val="2E421EC8"/>
    <w:rsid w:val="2E4A16A0"/>
    <w:rsid w:val="2E4C6A2A"/>
    <w:rsid w:val="2E554436"/>
    <w:rsid w:val="2E56199B"/>
    <w:rsid w:val="2E592149"/>
    <w:rsid w:val="2E5B7B24"/>
    <w:rsid w:val="2E636CD0"/>
    <w:rsid w:val="2E642627"/>
    <w:rsid w:val="2E6D5E7D"/>
    <w:rsid w:val="2E7110F5"/>
    <w:rsid w:val="2E7320CE"/>
    <w:rsid w:val="2E757EFF"/>
    <w:rsid w:val="2E7708FA"/>
    <w:rsid w:val="2E805031"/>
    <w:rsid w:val="2E8378F9"/>
    <w:rsid w:val="2E854F07"/>
    <w:rsid w:val="2E871365"/>
    <w:rsid w:val="2E8C23C9"/>
    <w:rsid w:val="2E8C41AB"/>
    <w:rsid w:val="2E933F04"/>
    <w:rsid w:val="2E9342CC"/>
    <w:rsid w:val="2E975000"/>
    <w:rsid w:val="2E99421D"/>
    <w:rsid w:val="2E9E21D1"/>
    <w:rsid w:val="2EA41C48"/>
    <w:rsid w:val="2EAB22DC"/>
    <w:rsid w:val="2EAD65D1"/>
    <w:rsid w:val="2EAE5FB3"/>
    <w:rsid w:val="2EAF4D7A"/>
    <w:rsid w:val="2EB00596"/>
    <w:rsid w:val="2EB21E3A"/>
    <w:rsid w:val="2EBA587E"/>
    <w:rsid w:val="2EBD3064"/>
    <w:rsid w:val="2EC05FE7"/>
    <w:rsid w:val="2EC26466"/>
    <w:rsid w:val="2ED43BD2"/>
    <w:rsid w:val="2EE0704C"/>
    <w:rsid w:val="2EE9585B"/>
    <w:rsid w:val="2EEB6B28"/>
    <w:rsid w:val="2EEE2378"/>
    <w:rsid w:val="2EF204E5"/>
    <w:rsid w:val="2EFC62E0"/>
    <w:rsid w:val="2F0429CA"/>
    <w:rsid w:val="2F0B46A2"/>
    <w:rsid w:val="2F0E335D"/>
    <w:rsid w:val="2F0E677D"/>
    <w:rsid w:val="2F144012"/>
    <w:rsid w:val="2F1D5D39"/>
    <w:rsid w:val="2F230642"/>
    <w:rsid w:val="2F247836"/>
    <w:rsid w:val="2F2617A7"/>
    <w:rsid w:val="2F282F9A"/>
    <w:rsid w:val="2F34515A"/>
    <w:rsid w:val="2F3824EB"/>
    <w:rsid w:val="2F3B7C94"/>
    <w:rsid w:val="2F4108DB"/>
    <w:rsid w:val="2F4901B4"/>
    <w:rsid w:val="2F4D1ED1"/>
    <w:rsid w:val="2F544D2A"/>
    <w:rsid w:val="2F5702EB"/>
    <w:rsid w:val="2F5F0E72"/>
    <w:rsid w:val="2F630CE2"/>
    <w:rsid w:val="2F66360E"/>
    <w:rsid w:val="2F692E92"/>
    <w:rsid w:val="2F6B6336"/>
    <w:rsid w:val="2F6C3523"/>
    <w:rsid w:val="2F710330"/>
    <w:rsid w:val="2F7B70F8"/>
    <w:rsid w:val="2F811E68"/>
    <w:rsid w:val="2F814135"/>
    <w:rsid w:val="2F83513E"/>
    <w:rsid w:val="2F843D81"/>
    <w:rsid w:val="2F870DF9"/>
    <w:rsid w:val="2F8B4BD7"/>
    <w:rsid w:val="2F8D0F06"/>
    <w:rsid w:val="2F9432ED"/>
    <w:rsid w:val="2F951EFA"/>
    <w:rsid w:val="2F9525CE"/>
    <w:rsid w:val="2FA15554"/>
    <w:rsid w:val="2FAF2E51"/>
    <w:rsid w:val="2FB2109E"/>
    <w:rsid w:val="2FB9600E"/>
    <w:rsid w:val="2FBA3784"/>
    <w:rsid w:val="2FBA5362"/>
    <w:rsid w:val="2FBB2F70"/>
    <w:rsid w:val="2FC0182E"/>
    <w:rsid w:val="2FC115B8"/>
    <w:rsid w:val="2FC144BA"/>
    <w:rsid w:val="2FC55434"/>
    <w:rsid w:val="2FCA3920"/>
    <w:rsid w:val="2FCF7B64"/>
    <w:rsid w:val="2FD437A7"/>
    <w:rsid w:val="2FD64A53"/>
    <w:rsid w:val="2FD81D8F"/>
    <w:rsid w:val="2FE17C3A"/>
    <w:rsid w:val="2FEE365E"/>
    <w:rsid w:val="2FF12D33"/>
    <w:rsid w:val="2FF2327A"/>
    <w:rsid w:val="2FF320B7"/>
    <w:rsid w:val="2FF8610C"/>
    <w:rsid w:val="2FFB05D7"/>
    <w:rsid w:val="2FFD7709"/>
    <w:rsid w:val="30062607"/>
    <w:rsid w:val="300970E3"/>
    <w:rsid w:val="300B0AFF"/>
    <w:rsid w:val="300F0BC6"/>
    <w:rsid w:val="3012545F"/>
    <w:rsid w:val="301723DF"/>
    <w:rsid w:val="301B48DC"/>
    <w:rsid w:val="30236634"/>
    <w:rsid w:val="3028012C"/>
    <w:rsid w:val="302A32D4"/>
    <w:rsid w:val="302E3742"/>
    <w:rsid w:val="30300908"/>
    <w:rsid w:val="303A44D4"/>
    <w:rsid w:val="303D5733"/>
    <w:rsid w:val="304231DA"/>
    <w:rsid w:val="30450A8C"/>
    <w:rsid w:val="30451368"/>
    <w:rsid w:val="304567D2"/>
    <w:rsid w:val="30456BFD"/>
    <w:rsid w:val="30463635"/>
    <w:rsid w:val="304F4103"/>
    <w:rsid w:val="30524C6A"/>
    <w:rsid w:val="30530618"/>
    <w:rsid w:val="305848C0"/>
    <w:rsid w:val="30601421"/>
    <w:rsid w:val="30625E54"/>
    <w:rsid w:val="30670A02"/>
    <w:rsid w:val="30753DAD"/>
    <w:rsid w:val="3078676B"/>
    <w:rsid w:val="307F507C"/>
    <w:rsid w:val="308275EA"/>
    <w:rsid w:val="3083623A"/>
    <w:rsid w:val="3086412A"/>
    <w:rsid w:val="308D5315"/>
    <w:rsid w:val="308F0018"/>
    <w:rsid w:val="30910409"/>
    <w:rsid w:val="30A212D0"/>
    <w:rsid w:val="30A22559"/>
    <w:rsid w:val="30A73F48"/>
    <w:rsid w:val="30A92D0C"/>
    <w:rsid w:val="30B11671"/>
    <w:rsid w:val="30B95E9D"/>
    <w:rsid w:val="30BE2FB2"/>
    <w:rsid w:val="30BF2369"/>
    <w:rsid w:val="30BF2F44"/>
    <w:rsid w:val="30C8357A"/>
    <w:rsid w:val="30CC3EF1"/>
    <w:rsid w:val="30CC4D09"/>
    <w:rsid w:val="30CE0A5C"/>
    <w:rsid w:val="30D77936"/>
    <w:rsid w:val="30DA11D4"/>
    <w:rsid w:val="30DD67AD"/>
    <w:rsid w:val="30E06F3B"/>
    <w:rsid w:val="30E42A74"/>
    <w:rsid w:val="30E56E1D"/>
    <w:rsid w:val="30E658B5"/>
    <w:rsid w:val="30E93E21"/>
    <w:rsid w:val="30EA1395"/>
    <w:rsid w:val="30ED0CB7"/>
    <w:rsid w:val="30F00B2F"/>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540F86"/>
    <w:rsid w:val="316173E5"/>
    <w:rsid w:val="316513E5"/>
    <w:rsid w:val="31660DAA"/>
    <w:rsid w:val="31690E97"/>
    <w:rsid w:val="316E2119"/>
    <w:rsid w:val="316E4789"/>
    <w:rsid w:val="316F4012"/>
    <w:rsid w:val="316F58FC"/>
    <w:rsid w:val="317225E5"/>
    <w:rsid w:val="31755F02"/>
    <w:rsid w:val="317E0C7F"/>
    <w:rsid w:val="317F5387"/>
    <w:rsid w:val="31813E41"/>
    <w:rsid w:val="31844ACB"/>
    <w:rsid w:val="31867E3F"/>
    <w:rsid w:val="318A433E"/>
    <w:rsid w:val="31905D36"/>
    <w:rsid w:val="31915ADF"/>
    <w:rsid w:val="3193495C"/>
    <w:rsid w:val="31995D42"/>
    <w:rsid w:val="31A133E4"/>
    <w:rsid w:val="31B1700E"/>
    <w:rsid w:val="31B639EF"/>
    <w:rsid w:val="31C01CFA"/>
    <w:rsid w:val="31C0317C"/>
    <w:rsid w:val="31C346EA"/>
    <w:rsid w:val="31C4618F"/>
    <w:rsid w:val="31C70DF5"/>
    <w:rsid w:val="31CF0F21"/>
    <w:rsid w:val="31D00075"/>
    <w:rsid w:val="31D27AC8"/>
    <w:rsid w:val="31DF692A"/>
    <w:rsid w:val="31E171EF"/>
    <w:rsid w:val="31F72D85"/>
    <w:rsid w:val="31FD646A"/>
    <w:rsid w:val="320E1EBE"/>
    <w:rsid w:val="320E4D35"/>
    <w:rsid w:val="32106011"/>
    <w:rsid w:val="32110852"/>
    <w:rsid w:val="32193E5B"/>
    <w:rsid w:val="32254C37"/>
    <w:rsid w:val="32261DB2"/>
    <w:rsid w:val="322F37A1"/>
    <w:rsid w:val="32317519"/>
    <w:rsid w:val="323479E4"/>
    <w:rsid w:val="323A2750"/>
    <w:rsid w:val="32484FEE"/>
    <w:rsid w:val="324B07BD"/>
    <w:rsid w:val="324B723B"/>
    <w:rsid w:val="324F24E5"/>
    <w:rsid w:val="3254274E"/>
    <w:rsid w:val="32544BDF"/>
    <w:rsid w:val="32550C70"/>
    <w:rsid w:val="32560D2E"/>
    <w:rsid w:val="32584AA6"/>
    <w:rsid w:val="325909FD"/>
    <w:rsid w:val="325E6910"/>
    <w:rsid w:val="32701107"/>
    <w:rsid w:val="3274719C"/>
    <w:rsid w:val="3276317E"/>
    <w:rsid w:val="327D701A"/>
    <w:rsid w:val="327F6D67"/>
    <w:rsid w:val="32821C93"/>
    <w:rsid w:val="328343EB"/>
    <w:rsid w:val="32854A29"/>
    <w:rsid w:val="3288244A"/>
    <w:rsid w:val="328B4E7C"/>
    <w:rsid w:val="328D7C9C"/>
    <w:rsid w:val="329A7EE5"/>
    <w:rsid w:val="32A73338"/>
    <w:rsid w:val="32B461E4"/>
    <w:rsid w:val="32BA306B"/>
    <w:rsid w:val="32C716D6"/>
    <w:rsid w:val="32C87A51"/>
    <w:rsid w:val="32CA3FBC"/>
    <w:rsid w:val="32D1739F"/>
    <w:rsid w:val="32D940C6"/>
    <w:rsid w:val="32D958F4"/>
    <w:rsid w:val="32DB182E"/>
    <w:rsid w:val="32DD366B"/>
    <w:rsid w:val="32E14A9C"/>
    <w:rsid w:val="32E4633A"/>
    <w:rsid w:val="32EF0A75"/>
    <w:rsid w:val="32FA541E"/>
    <w:rsid w:val="32FD412F"/>
    <w:rsid w:val="33056CFF"/>
    <w:rsid w:val="33084A3B"/>
    <w:rsid w:val="330E4A95"/>
    <w:rsid w:val="331117C0"/>
    <w:rsid w:val="331A7C8F"/>
    <w:rsid w:val="332B0710"/>
    <w:rsid w:val="332B5EB5"/>
    <w:rsid w:val="33371736"/>
    <w:rsid w:val="3338305B"/>
    <w:rsid w:val="334D0A9F"/>
    <w:rsid w:val="336456CD"/>
    <w:rsid w:val="336A6CE7"/>
    <w:rsid w:val="336C266E"/>
    <w:rsid w:val="33752ADF"/>
    <w:rsid w:val="33792FE2"/>
    <w:rsid w:val="338120A0"/>
    <w:rsid w:val="33845ABC"/>
    <w:rsid w:val="338A3806"/>
    <w:rsid w:val="338B2715"/>
    <w:rsid w:val="338B5A94"/>
    <w:rsid w:val="338E7B48"/>
    <w:rsid w:val="3390450B"/>
    <w:rsid w:val="3396271C"/>
    <w:rsid w:val="339E3411"/>
    <w:rsid w:val="339F6214"/>
    <w:rsid w:val="33A35ED7"/>
    <w:rsid w:val="33AD30C5"/>
    <w:rsid w:val="33B05E45"/>
    <w:rsid w:val="33B31AE9"/>
    <w:rsid w:val="33B73A4E"/>
    <w:rsid w:val="33BC2E13"/>
    <w:rsid w:val="33C841B4"/>
    <w:rsid w:val="33CD110B"/>
    <w:rsid w:val="33D15F2E"/>
    <w:rsid w:val="33D7795C"/>
    <w:rsid w:val="33DD580A"/>
    <w:rsid w:val="33E727C5"/>
    <w:rsid w:val="33E76503"/>
    <w:rsid w:val="33ED755A"/>
    <w:rsid w:val="33F16EEC"/>
    <w:rsid w:val="33F40E24"/>
    <w:rsid w:val="33FC25CA"/>
    <w:rsid w:val="3404036F"/>
    <w:rsid w:val="34086058"/>
    <w:rsid w:val="340B4D34"/>
    <w:rsid w:val="340C4058"/>
    <w:rsid w:val="340C4DD2"/>
    <w:rsid w:val="341E06F7"/>
    <w:rsid w:val="34243721"/>
    <w:rsid w:val="342A4F5F"/>
    <w:rsid w:val="342D23D8"/>
    <w:rsid w:val="343132D5"/>
    <w:rsid w:val="3438573F"/>
    <w:rsid w:val="343C247D"/>
    <w:rsid w:val="34414159"/>
    <w:rsid w:val="34471F11"/>
    <w:rsid w:val="3449342C"/>
    <w:rsid w:val="344E1DC8"/>
    <w:rsid w:val="3455236F"/>
    <w:rsid w:val="346178D1"/>
    <w:rsid w:val="346305EC"/>
    <w:rsid w:val="34672BEA"/>
    <w:rsid w:val="34690186"/>
    <w:rsid w:val="347B6A3A"/>
    <w:rsid w:val="34802C6C"/>
    <w:rsid w:val="34816DB7"/>
    <w:rsid w:val="34912222"/>
    <w:rsid w:val="34947504"/>
    <w:rsid w:val="349640AA"/>
    <w:rsid w:val="34A5006C"/>
    <w:rsid w:val="34A8302C"/>
    <w:rsid w:val="34AE0945"/>
    <w:rsid w:val="34B445FB"/>
    <w:rsid w:val="34B455DE"/>
    <w:rsid w:val="34B74974"/>
    <w:rsid w:val="34B82070"/>
    <w:rsid w:val="34BC4090"/>
    <w:rsid w:val="34BE672D"/>
    <w:rsid w:val="34BF2DEA"/>
    <w:rsid w:val="34C25AE9"/>
    <w:rsid w:val="34CA55B1"/>
    <w:rsid w:val="34CC52D7"/>
    <w:rsid w:val="34CF3529"/>
    <w:rsid w:val="34D7197A"/>
    <w:rsid w:val="34D94DA0"/>
    <w:rsid w:val="34DA7B4B"/>
    <w:rsid w:val="34DE4BAD"/>
    <w:rsid w:val="34DE7369"/>
    <w:rsid w:val="34E178F1"/>
    <w:rsid w:val="34E96194"/>
    <w:rsid w:val="34F650FE"/>
    <w:rsid w:val="34FA4928"/>
    <w:rsid w:val="34FA62E8"/>
    <w:rsid w:val="34FC1FD8"/>
    <w:rsid w:val="350A1E75"/>
    <w:rsid w:val="350D4220"/>
    <w:rsid w:val="35161D20"/>
    <w:rsid w:val="35172E58"/>
    <w:rsid w:val="351D6888"/>
    <w:rsid w:val="3522520D"/>
    <w:rsid w:val="35255923"/>
    <w:rsid w:val="353411BC"/>
    <w:rsid w:val="353A4A31"/>
    <w:rsid w:val="353B0D84"/>
    <w:rsid w:val="353F67B8"/>
    <w:rsid w:val="35414D4C"/>
    <w:rsid w:val="354E3A78"/>
    <w:rsid w:val="354F1D48"/>
    <w:rsid w:val="354F3CE6"/>
    <w:rsid w:val="35505B43"/>
    <w:rsid w:val="35510E30"/>
    <w:rsid w:val="355B2679"/>
    <w:rsid w:val="35643762"/>
    <w:rsid w:val="356C7E0B"/>
    <w:rsid w:val="356E5AE8"/>
    <w:rsid w:val="357912CE"/>
    <w:rsid w:val="357D67E7"/>
    <w:rsid w:val="358019E7"/>
    <w:rsid w:val="358E021C"/>
    <w:rsid w:val="3599321D"/>
    <w:rsid w:val="359A44C0"/>
    <w:rsid w:val="359E499A"/>
    <w:rsid w:val="359F150F"/>
    <w:rsid w:val="359F4D79"/>
    <w:rsid w:val="35AF09CF"/>
    <w:rsid w:val="35AF1F78"/>
    <w:rsid w:val="35AF5AAB"/>
    <w:rsid w:val="35B01960"/>
    <w:rsid w:val="35B220D5"/>
    <w:rsid w:val="35B25EB8"/>
    <w:rsid w:val="35B83367"/>
    <w:rsid w:val="35B86116"/>
    <w:rsid w:val="35C16399"/>
    <w:rsid w:val="35C34996"/>
    <w:rsid w:val="35C81C5B"/>
    <w:rsid w:val="35CC1A50"/>
    <w:rsid w:val="35CD6421"/>
    <w:rsid w:val="35D16939"/>
    <w:rsid w:val="35D208A2"/>
    <w:rsid w:val="35D51E1D"/>
    <w:rsid w:val="35E03A78"/>
    <w:rsid w:val="35EA11D2"/>
    <w:rsid w:val="35F25E78"/>
    <w:rsid w:val="35F60334"/>
    <w:rsid w:val="360044D8"/>
    <w:rsid w:val="360213C9"/>
    <w:rsid w:val="360369A3"/>
    <w:rsid w:val="36051BF9"/>
    <w:rsid w:val="360A07B9"/>
    <w:rsid w:val="360E6900"/>
    <w:rsid w:val="3610546C"/>
    <w:rsid w:val="361138EA"/>
    <w:rsid w:val="3615104D"/>
    <w:rsid w:val="36154AF5"/>
    <w:rsid w:val="36177DD9"/>
    <w:rsid w:val="361C228F"/>
    <w:rsid w:val="361F5EE3"/>
    <w:rsid w:val="362D3F50"/>
    <w:rsid w:val="362D624A"/>
    <w:rsid w:val="36330C6B"/>
    <w:rsid w:val="36343134"/>
    <w:rsid w:val="3635736B"/>
    <w:rsid w:val="363B0641"/>
    <w:rsid w:val="363F0394"/>
    <w:rsid w:val="364C5483"/>
    <w:rsid w:val="364D069A"/>
    <w:rsid w:val="364D71DB"/>
    <w:rsid w:val="365577FA"/>
    <w:rsid w:val="36613F9D"/>
    <w:rsid w:val="36635E01"/>
    <w:rsid w:val="3666142C"/>
    <w:rsid w:val="366A34A1"/>
    <w:rsid w:val="36721879"/>
    <w:rsid w:val="367A071D"/>
    <w:rsid w:val="367B5207"/>
    <w:rsid w:val="367F70AF"/>
    <w:rsid w:val="368712CC"/>
    <w:rsid w:val="368A71F8"/>
    <w:rsid w:val="368B778C"/>
    <w:rsid w:val="369149D8"/>
    <w:rsid w:val="36923452"/>
    <w:rsid w:val="369F24A2"/>
    <w:rsid w:val="36A377DA"/>
    <w:rsid w:val="36A86627"/>
    <w:rsid w:val="36AA05DC"/>
    <w:rsid w:val="36AE247A"/>
    <w:rsid w:val="36B20DD7"/>
    <w:rsid w:val="36B6667B"/>
    <w:rsid w:val="36B72924"/>
    <w:rsid w:val="36B846FD"/>
    <w:rsid w:val="36B9758D"/>
    <w:rsid w:val="36C13F6C"/>
    <w:rsid w:val="36C6023F"/>
    <w:rsid w:val="36C87B0D"/>
    <w:rsid w:val="36CA2FA3"/>
    <w:rsid w:val="36D0055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4753"/>
    <w:rsid w:val="372C6E27"/>
    <w:rsid w:val="373F1567"/>
    <w:rsid w:val="37406625"/>
    <w:rsid w:val="37435DED"/>
    <w:rsid w:val="37447668"/>
    <w:rsid w:val="374C2700"/>
    <w:rsid w:val="374D21C0"/>
    <w:rsid w:val="37517062"/>
    <w:rsid w:val="375542A1"/>
    <w:rsid w:val="37573D84"/>
    <w:rsid w:val="37575797"/>
    <w:rsid w:val="375C0B95"/>
    <w:rsid w:val="376673D6"/>
    <w:rsid w:val="376E6B33"/>
    <w:rsid w:val="377125BA"/>
    <w:rsid w:val="3772259C"/>
    <w:rsid w:val="37734130"/>
    <w:rsid w:val="37753A04"/>
    <w:rsid w:val="37784F66"/>
    <w:rsid w:val="377B1125"/>
    <w:rsid w:val="377E29AC"/>
    <w:rsid w:val="3785064C"/>
    <w:rsid w:val="3790495E"/>
    <w:rsid w:val="379D11CC"/>
    <w:rsid w:val="379E0288"/>
    <w:rsid w:val="37A2367B"/>
    <w:rsid w:val="37A35B47"/>
    <w:rsid w:val="37A637EF"/>
    <w:rsid w:val="37AB13AC"/>
    <w:rsid w:val="37AD7642"/>
    <w:rsid w:val="37BE7BCC"/>
    <w:rsid w:val="37C058EA"/>
    <w:rsid w:val="37C95A4C"/>
    <w:rsid w:val="37D16AE0"/>
    <w:rsid w:val="37E25735"/>
    <w:rsid w:val="37E62E65"/>
    <w:rsid w:val="37ED4E22"/>
    <w:rsid w:val="37EF7C5B"/>
    <w:rsid w:val="37F064F0"/>
    <w:rsid w:val="37F4125D"/>
    <w:rsid w:val="37F7677D"/>
    <w:rsid w:val="37FA03AE"/>
    <w:rsid w:val="38010B31"/>
    <w:rsid w:val="38052BF0"/>
    <w:rsid w:val="38090653"/>
    <w:rsid w:val="380F6B34"/>
    <w:rsid w:val="38153493"/>
    <w:rsid w:val="3815362E"/>
    <w:rsid w:val="38196A86"/>
    <w:rsid w:val="38207590"/>
    <w:rsid w:val="38210F92"/>
    <w:rsid w:val="3822044B"/>
    <w:rsid w:val="38233460"/>
    <w:rsid w:val="38272059"/>
    <w:rsid w:val="382C51B9"/>
    <w:rsid w:val="38355A6B"/>
    <w:rsid w:val="383800AD"/>
    <w:rsid w:val="383C4EC4"/>
    <w:rsid w:val="383C6418"/>
    <w:rsid w:val="383F4FF1"/>
    <w:rsid w:val="38413E85"/>
    <w:rsid w:val="38433B9D"/>
    <w:rsid w:val="384D1667"/>
    <w:rsid w:val="384E69DC"/>
    <w:rsid w:val="385432AE"/>
    <w:rsid w:val="385E0E01"/>
    <w:rsid w:val="386606BD"/>
    <w:rsid w:val="38671983"/>
    <w:rsid w:val="38675216"/>
    <w:rsid w:val="386D2443"/>
    <w:rsid w:val="386D52D3"/>
    <w:rsid w:val="386F66A6"/>
    <w:rsid w:val="3870332A"/>
    <w:rsid w:val="3872150C"/>
    <w:rsid w:val="387271FD"/>
    <w:rsid w:val="387E44BB"/>
    <w:rsid w:val="388151B6"/>
    <w:rsid w:val="388C7E00"/>
    <w:rsid w:val="388D772E"/>
    <w:rsid w:val="388E5799"/>
    <w:rsid w:val="38950D8F"/>
    <w:rsid w:val="38984884"/>
    <w:rsid w:val="389D1465"/>
    <w:rsid w:val="38A00F55"/>
    <w:rsid w:val="38A11150"/>
    <w:rsid w:val="38A14DA4"/>
    <w:rsid w:val="38B52EC0"/>
    <w:rsid w:val="38B75506"/>
    <w:rsid w:val="38BB2AC2"/>
    <w:rsid w:val="38BC25E2"/>
    <w:rsid w:val="38BD38B5"/>
    <w:rsid w:val="38C17A8E"/>
    <w:rsid w:val="38C36CC3"/>
    <w:rsid w:val="38C4165F"/>
    <w:rsid w:val="38CC7C8C"/>
    <w:rsid w:val="38CD4ED7"/>
    <w:rsid w:val="38CE1D7E"/>
    <w:rsid w:val="38D315B1"/>
    <w:rsid w:val="38D657A7"/>
    <w:rsid w:val="38D66877"/>
    <w:rsid w:val="38D84957"/>
    <w:rsid w:val="38DC4D15"/>
    <w:rsid w:val="38DF5701"/>
    <w:rsid w:val="38E06774"/>
    <w:rsid w:val="38E2328F"/>
    <w:rsid w:val="38EE0781"/>
    <w:rsid w:val="38F16AA5"/>
    <w:rsid w:val="38F63ABA"/>
    <w:rsid w:val="38F972B9"/>
    <w:rsid w:val="38FF0B5D"/>
    <w:rsid w:val="38FF71D6"/>
    <w:rsid w:val="39047E23"/>
    <w:rsid w:val="39072F01"/>
    <w:rsid w:val="3909573F"/>
    <w:rsid w:val="390A3A3F"/>
    <w:rsid w:val="390E6E5A"/>
    <w:rsid w:val="39153FA6"/>
    <w:rsid w:val="39174618"/>
    <w:rsid w:val="39182BD9"/>
    <w:rsid w:val="391B67FC"/>
    <w:rsid w:val="391D025D"/>
    <w:rsid w:val="39227BBC"/>
    <w:rsid w:val="392A4EC0"/>
    <w:rsid w:val="392C40FF"/>
    <w:rsid w:val="393C7109"/>
    <w:rsid w:val="39446C9D"/>
    <w:rsid w:val="394A2C6F"/>
    <w:rsid w:val="3954623F"/>
    <w:rsid w:val="39562469"/>
    <w:rsid w:val="39577BCA"/>
    <w:rsid w:val="3958538C"/>
    <w:rsid w:val="395914F0"/>
    <w:rsid w:val="395B071D"/>
    <w:rsid w:val="395D6E46"/>
    <w:rsid w:val="3966100F"/>
    <w:rsid w:val="39697FA0"/>
    <w:rsid w:val="396F303B"/>
    <w:rsid w:val="39711B38"/>
    <w:rsid w:val="39712946"/>
    <w:rsid w:val="397202AC"/>
    <w:rsid w:val="39723F2D"/>
    <w:rsid w:val="39763A64"/>
    <w:rsid w:val="397965DF"/>
    <w:rsid w:val="397B4977"/>
    <w:rsid w:val="397F45CA"/>
    <w:rsid w:val="398235E0"/>
    <w:rsid w:val="39850296"/>
    <w:rsid w:val="39882D3F"/>
    <w:rsid w:val="39924A41"/>
    <w:rsid w:val="39973934"/>
    <w:rsid w:val="399D59C0"/>
    <w:rsid w:val="39A03571"/>
    <w:rsid w:val="39A171A3"/>
    <w:rsid w:val="39AE7BCB"/>
    <w:rsid w:val="39B32E09"/>
    <w:rsid w:val="39B76556"/>
    <w:rsid w:val="39BB5656"/>
    <w:rsid w:val="39C02446"/>
    <w:rsid w:val="39C45A8E"/>
    <w:rsid w:val="39C742BF"/>
    <w:rsid w:val="39CE5795"/>
    <w:rsid w:val="39D63010"/>
    <w:rsid w:val="39D646DA"/>
    <w:rsid w:val="39D96F6F"/>
    <w:rsid w:val="39DB2D68"/>
    <w:rsid w:val="39DE1D35"/>
    <w:rsid w:val="39E036E8"/>
    <w:rsid w:val="39E44E27"/>
    <w:rsid w:val="39EB0AAC"/>
    <w:rsid w:val="39EF3A63"/>
    <w:rsid w:val="39F33306"/>
    <w:rsid w:val="39F51F21"/>
    <w:rsid w:val="39F71D53"/>
    <w:rsid w:val="39F8049F"/>
    <w:rsid w:val="39FA45AC"/>
    <w:rsid w:val="3A033932"/>
    <w:rsid w:val="3A0F770C"/>
    <w:rsid w:val="3A1C2DA4"/>
    <w:rsid w:val="3A2033EB"/>
    <w:rsid w:val="3A232A86"/>
    <w:rsid w:val="3A267272"/>
    <w:rsid w:val="3A27373A"/>
    <w:rsid w:val="3A331955"/>
    <w:rsid w:val="3A33443A"/>
    <w:rsid w:val="3A340151"/>
    <w:rsid w:val="3A3858F9"/>
    <w:rsid w:val="3A3B2355"/>
    <w:rsid w:val="3A40013B"/>
    <w:rsid w:val="3A421A17"/>
    <w:rsid w:val="3A4224D5"/>
    <w:rsid w:val="3A48295E"/>
    <w:rsid w:val="3A4C73EF"/>
    <w:rsid w:val="3A52002D"/>
    <w:rsid w:val="3A553058"/>
    <w:rsid w:val="3A56389A"/>
    <w:rsid w:val="3A626D06"/>
    <w:rsid w:val="3A6669D0"/>
    <w:rsid w:val="3A6A476F"/>
    <w:rsid w:val="3A6B5560"/>
    <w:rsid w:val="3A7032A6"/>
    <w:rsid w:val="3A712B04"/>
    <w:rsid w:val="3A751D32"/>
    <w:rsid w:val="3A755DC1"/>
    <w:rsid w:val="3A770FF2"/>
    <w:rsid w:val="3A773383"/>
    <w:rsid w:val="3A777D81"/>
    <w:rsid w:val="3A8401B2"/>
    <w:rsid w:val="3A872166"/>
    <w:rsid w:val="3A895E02"/>
    <w:rsid w:val="3A8A299E"/>
    <w:rsid w:val="3A8D681E"/>
    <w:rsid w:val="3A8E7D63"/>
    <w:rsid w:val="3A90441F"/>
    <w:rsid w:val="3A925E71"/>
    <w:rsid w:val="3A947BFC"/>
    <w:rsid w:val="3A97723B"/>
    <w:rsid w:val="3A9E7179"/>
    <w:rsid w:val="3AAB33C7"/>
    <w:rsid w:val="3AAE129F"/>
    <w:rsid w:val="3AB5512C"/>
    <w:rsid w:val="3AB71F2C"/>
    <w:rsid w:val="3AB90AF0"/>
    <w:rsid w:val="3ABB0323"/>
    <w:rsid w:val="3ABE1B66"/>
    <w:rsid w:val="3ABE6C61"/>
    <w:rsid w:val="3AC12D54"/>
    <w:rsid w:val="3AC56A30"/>
    <w:rsid w:val="3AD24F08"/>
    <w:rsid w:val="3AD526CE"/>
    <w:rsid w:val="3AD66EB0"/>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2F036E"/>
    <w:rsid w:val="3B3C659E"/>
    <w:rsid w:val="3B3F729E"/>
    <w:rsid w:val="3B421096"/>
    <w:rsid w:val="3B4524D9"/>
    <w:rsid w:val="3B476C55"/>
    <w:rsid w:val="3B491430"/>
    <w:rsid w:val="3B516536"/>
    <w:rsid w:val="3B563B4D"/>
    <w:rsid w:val="3B567FFE"/>
    <w:rsid w:val="3B5D5F89"/>
    <w:rsid w:val="3B64238A"/>
    <w:rsid w:val="3B6661FE"/>
    <w:rsid w:val="3B6746FF"/>
    <w:rsid w:val="3B6A07EB"/>
    <w:rsid w:val="3B6A0EC9"/>
    <w:rsid w:val="3B6C396A"/>
    <w:rsid w:val="3B6D3512"/>
    <w:rsid w:val="3B6F0BFF"/>
    <w:rsid w:val="3B6F7654"/>
    <w:rsid w:val="3B72704A"/>
    <w:rsid w:val="3B79790A"/>
    <w:rsid w:val="3B7D557D"/>
    <w:rsid w:val="3B7D788E"/>
    <w:rsid w:val="3B8139DF"/>
    <w:rsid w:val="3B824942"/>
    <w:rsid w:val="3B844E86"/>
    <w:rsid w:val="3B846452"/>
    <w:rsid w:val="3B8A1951"/>
    <w:rsid w:val="3B8C756F"/>
    <w:rsid w:val="3B8F6220"/>
    <w:rsid w:val="3B96722B"/>
    <w:rsid w:val="3B9A6336"/>
    <w:rsid w:val="3B9F0BDD"/>
    <w:rsid w:val="3BA4450D"/>
    <w:rsid w:val="3BA66882"/>
    <w:rsid w:val="3BAE7642"/>
    <w:rsid w:val="3BB24B3E"/>
    <w:rsid w:val="3BB32E97"/>
    <w:rsid w:val="3BB65D6F"/>
    <w:rsid w:val="3BB830F6"/>
    <w:rsid w:val="3BBF02F7"/>
    <w:rsid w:val="3BC4244E"/>
    <w:rsid w:val="3BC91515"/>
    <w:rsid w:val="3BC97A93"/>
    <w:rsid w:val="3BCF06D3"/>
    <w:rsid w:val="3BD500FA"/>
    <w:rsid w:val="3BDA06A1"/>
    <w:rsid w:val="3BDF7FE6"/>
    <w:rsid w:val="3BE60A54"/>
    <w:rsid w:val="3BEE0229"/>
    <w:rsid w:val="3BF27D19"/>
    <w:rsid w:val="3BF317DC"/>
    <w:rsid w:val="3BF41A8F"/>
    <w:rsid w:val="3BF7127B"/>
    <w:rsid w:val="3BFE67AA"/>
    <w:rsid w:val="3C034FBE"/>
    <w:rsid w:val="3C044326"/>
    <w:rsid w:val="3C057788"/>
    <w:rsid w:val="3C123EDF"/>
    <w:rsid w:val="3C157424"/>
    <w:rsid w:val="3C1608D8"/>
    <w:rsid w:val="3C161A18"/>
    <w:rsid w:val="3C1C0FD0"/>
    <w:rsid w:val="3C1E3B04"/>
    <w:rsid w:val="3C21075D"/>
    <w:rsid w:val="3C265C15"/>
    <w:rsid w:val="3C281D3A"/>
    <w:rsid w:val="3C2B7CE1"/>
    <w:rsid w:val="3C3550EA"/>
    <w:rsid w:val="3C3750CA"/>
    <w:rsid w:val="3C38759A"/>
    <w:rsid w:val="3C406CD7"/>
    <w:rsid w:val="3C486978"/>
    <w:rsid w:val="3C493B58"/>
    <w:rsid w:val="3C4A1B8E"/>
    <w:rsid w:val="3C4D2A7B"/>
    <w:rsid w:val="3C526A0A"/>
    <w:rsid w:val="3C542BE9"/>
    <w:rsid w:val="3C5930DF"/>
    <w:rsid w:val="3C5E5B97"/>
    <w:rsid w:val="3C6027B1"/>
    <w:rsid w:val="3C6A5D2D"/>
    <w:rsid w:val="3C6C104E"/>
    <w:rsid w:val="3C6F5885"/>
    <w:rsid w:val="3C70144A"/>
    <w:rsid w:val="3C7542C9"/>
    <w:rsid w:val="3C760D8C"/>
    <w:rsid w:val="3C7756E2"/>
    <w:rsid w:val="3C797E53"/>
    <w:rsid w:val="3C7B2E9D"/>
    <w:rsid w:val="3C7C4CCB"/>
    <w:rsid w:val="3C7D1B74"/>
    <w:rsid w:val="3C7F794C"/>
    <w:rsid w:val="3C820466"/>
    <w:rsid w:val="3C827D2F"/>
    <w:rsid w:val="3C834E15"/>
    <w:rsid w:val="3C8C1F1C"/>
    <w:rsid w:val="3C8D17F0"/>
    <w:rsid w:val="3C8E192E"/>
    <w:rsid w:val="3C9106DF"/>
    <w:rsid w:val="3C927310"/>
    <w:rsid w:val="3C961871"/>
    <w:rsid w:val="3C98563D"/>
    <w:rsid w:val="3C9B5D82"/>
    <w:rsid w:val="3CA60696"/>
    <w:rsid w:val="3CA86681"/>
    <w:rsid w:val="3CAB7F97"/>
    <w:rsid w:val="3CAD1097"/>
    <w:rsid w:val="3CAD7FB2"/>
    <w:rsid w:val="3CB12168"/>
    <w:rsid w:val="3CB21C13"/>
    <w:rsid w:val="3CBA2DD2"/>
    <w:rsid w:val="3CBC2333"/>
    <w:rsid w:val="3CC307B2"/>
    <w:rsid w:val="3CC528C8"/>
    <w:rsid w:val="3CC83503"/>
    <w:rsid w:val="3CD92C87"/>
    <w:rsid w:val="3CDC1A5B"/>
    <w:rsid w:val="3CE82D13"/>
    <w:rsid w:val="3CE85446"/>
    <w:rsid w:val="3CEA1BD9"/>
    <w:rsid w:val="3CEA279F"/>
    <w:rsid w:val="3CEA4811"/>
    <w:rsid w:val="3CEE5571"/>
    <w:rsid w:val="3CF62F13"/>
    <w:rsid w:val="3CF7424C"/>
    <w:rsid w:val="3CFE2018"/>
    <w:rsid w:val="3D000214"/>
    <w:rsid w:val="3D080646"/>
    <w:rsid w:val="3D08531B"/>
    <w:rsid w:val="3D0A7D01"/>
    <w:rsid w:val="3D0F13CC"/>
    <w:rsid w:val="3D117B4D"/>
    <w:rsid w:val="3D140DE7"/>
    <w:rsid w:val="3D154789"/>
    <w:rsid w:val="3D197C01"/>
    <w:rsid w:val="3D1D0DC6"/>
    <w:rsid w:val="3D1F7AE1"/>
    <w:rsid w:val="3D210E7F"/>
    <w:rsid w:val="3D2248E4"/>
    <w:rsid w:val="3D233523"/>
    <w:rsid w:val="3D255ECD"/>
    <w:rsid w:val="3D32550F"/>
    <w:rsid w:val="3D331834"/>
    <w:rsid w:val="3D3B5C9C"/>
    <w:rsid w:val="3D3C603D"/>
    <w:rsid w:val="3D424260"/>
    <w:rsid w:val="3D48471F"/>
    <w:rsid w:val="3D503B25"/>
    <w:rsid w:val="3D5310AC"/>
    <w:rsid w:val="3D56190A"/>
    <w:rsid w:val="3D5B40C1"/>
    <w:rsid w:val="3D5C2EDA"/>
    <w:rsid w:val="3D5E49AD"/>
    <w:rsid w:val="3D6C4CDF"/>
    <w:rsid w:val="3D70175E"/>
    <w:rsid w:val="3D7059F2"/>
    <w:rsid w:val="3D724E90"/>
    <w:rsid w:val="3D747F71"/>
    <w:rsid w:val="3D791D75"/>
    <w:rsid w:val="3D7A4454"/>
    <w:rsid w:val="3D7D13C2"/>
    <w:rsid w:val="3D81153E"/>
    <w:rsid w:val="3D83204D"/>
    <w:rsid w:val="3D857449"/>
    <w:rsid w:val="3D8E41C3"/>
    <w:rsid w:val="3D9226BD"/>
    <w:rsid w:val="3D9461BD"/>
    <w:rsid w:val="3D9A18CD"/>
    <w:rsid w:val="3D9B15D4"/>
    <w:rsid w:val="3DA54918"/>
    <w:rsid w:val="3DAC214A"/>
    <w:rsid w:val="3DAC4F54"/>
    <w:rsid w:val="3DAD406F"/>
    <w:rsid w:val="3DB2652F"/>
    <w:rsid w:val="3DC36A45"/>
    <w:rsid w:val="3DCE3012"/>
    <w:rsid w:val="3DD0408A"/>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1DB3"/>
    <w:rsid w:val="3E24348A"/>
    <w:rsid w:val="3E24651C"/>
    <w:rsid w:val="3E2972F7"/>
    <w:rsid w:val="3E2F7120"/>
    <w:rsid w:val="3E384399"/>
    <w:rsid w:val="3E396A91"/>
    <w:rsid w:val="3E3A265F"/>
    <w:rsid w:val="3E3E7246"/>
    <w:rsid w:val="3E3F28BA"/>
    <w:rsid w:val="3E47632C"/>
    <w:rsid w:val="3E4B0167"/>
    <w:rsid w:val="3E4D7D55"/>
    <w:rsid w:val="3E4E6F8A"/>
    <w:rsid w:val="3E514939"/>
    <w:rsid w:val="3E58649D"/>
    <w:rsid w:val="3E591AE0"/>
    <w:rsid w:val="3E5B30CB"/>
    <w:rsid w:val="3E5F4971"/>
    <w:rsid w:val="3E62067B"/>
    <w:rsid w:val="3E642EC4"/>
    <w:rsid w:val="3E6A3524"/>
    <w:rsid w:val="3E6B71E9"/>
    <w:rsid w:val="3E6D2477"/>
    <w:rsid w:val="3E6F5105"/>
    <w:rsid w:val="3E726EF0"/>
    <w:rsid w:val="3E7427B6"/>
    <w:rsid w:val="3E764A60"/>
    <w:rsid w:val="3E7958F9"/>
    <w:rsid w:val="3E7B1C01"/>
    <w:rsid w:val="3E7E5894"/>
    <w:rsid w:val="3E7E5D72"/>
    <w:rsid w:val="3E8279E0"/>
    <w:rsid w:val="3E847EA3"/>
    <w:rsid w:val="3E897468"/>
    <w:rsid w:val="3E8B2CD3"/>
    <w:rsid w:val="3E8B5F85"/>
    <w:rsid w:val="3E8D1C94"/>
    <w:rsid w:val="3E900F2C"/>
    <w:rsid w:val="3E9055C8"/>
    <w:rsid w:val="3E92636A"/>
    <w:rsid w:val="3E944296"/>
    <w:rsid w:val="3E954BCA"/>
    <w:rsid w:val="3E991957"/>
    <w:rsid w:val="3EA10856"/>
    <w:rsid w:val="3EA13356"/>
    <w:rsid w:val="3EA333E1"/>
    <w:rsid w:val="3EA704CE"/>
    <w:rsid w:val="3EA8181B"/>
    <w:rsid w:val="3EBD0528"/>
    <w:rsid w:val="3EBF1D3B"/>
    <w:rsid w:val="3EC01044"/>
    <w:rsid w:val="3EC259BE"/>
    <w:rsid w:val="3EC32EE9"/>
    <w:rsid w:val="3EC87820"/>
    <w:rsid w:val="3EC975F3"/>
    <w:rsid w:val="3ECC0D7E"/>
    <w:rsid w:val="3ED3152B"/>
    <w:rsid w:val="3ED839E3"/>
    <w:rsid w:val="3EE109A2"/>
    <w:rsid w:val="3EE55989"/>
    <w:rsid w:val="3EE77BB4"/>
    <w:rsid w:val="3EEB3C31"/>
    <w:rsid w:val="3EED3002"/>
    <w:rsid w:val="3EF1250A"/>
    <w:rsid w:val="3EF77476"/>
    <w:rsid w:val="3EF86514"/>
    <w:rsid w:val="3EFB5137"/>
    <w:rsid w:val="3F00011B"/>
    <w:rsid w:val="3F0119D5"/>
    <w:rsid w:val="3F024306"/>
    <w:rsid w:val="3F025978"/>
    <w:rsid w:val="3F0575FD"/>
    <w:rsid w:val="3F057C4F"/>
    <w:rsid w:val="3F0A3495"/>
    <w:rsid w:val="3F0D2D41"/>
    <w:rsid w:val="3F0E415B"/>
    <w:rsid w:val="3F1415AC"/>
    <w:rsid w:val="3F1922E8"/>
    <w:rsid w:val="3F197C8D"/>
    <w:rsid w:val="3F1A5923"/>
    <w:rsid w:val="3F1F53C6"/>
    <w:rsid w:val="3F221BF5"/>
    <w:rsid w:val="3F250DF5"/>
    <w:rsid w:val="3F2B6202"/>
    <w:rsid w:val="3F310C2D"/>
    <w:rsid w:val="3F324920"/>
    <w:rsid w:val="3F374CF1"/>
    <w:rsid w:val="3F376C36"/>
    <w:rsid w:val="3F3A01BA"/>
    <w:rsid w:val="3F402B4A"/>
    <w:rsid w:val="3F41140E"/>
    <w:rsid w:val="3F416A05"/>
    <w:rsid w:val="3F437930"/>
    <w:rsid w:val="3F48665F"/>
    <w:rsid w:val="3F4A5F01"/>
    <w:rsid w:val="3F4B4736"/>
    <w:rsid w:val="3F4E57AE"/>
    <w:rsid w:val="3F5071B2"/>
    <w:rsid w:val="3F5262EB"/>
    <w:rsid w:val="3F53738E"/>
    <w:rsid w:val="3F592257"/>
    <w:rsid w:val="3F5E25F5"/>
    <w:rsid w:val="3F61086A"/>
    <w:rsid w:val="3F635955"/>
    <w:rsid w:val="3F644891"/>
    <w:rsid w:val="3F675248"/>
    <w:rsid w:val="3F6A3D11"/>
    <w:rsid w:val="3F6C3096"/>
    <w:rsid w:val="3F700AAD"/>
    <w:rsid w:val="3F7A70AC"/>
    <w:rsid w:val="3F7B0DCB"/>
    <w:rsid w:val="3F7B56C0"/>
    <w:rsid w:val="3F853E20"/>
    <w:rsid w:val="3F87017F"/>
    <w:rsid w:val="3F8A6905"/>
    <w:rsid w:val="3F9726D8"/>
    <w:rsid w:val="3F990508"/>
    <w:rsid w:val="3FA4757D"/>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43A03"/>
    <w:rsid w:val="3FF873F1"/>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95CD4"/>
    <w:rsid w:val="402D3CFC"/>
    <w:rsid w:val="403846D3"/>
    <w:rsid w:val="4039429A"/>
    <w:rsid w:val="403A000E"/>
    <w:rsid w:val="403D445E"/>
    <w:rsid w:val="404300F4"/>
    <w:rsid w:val="40443CF9"/>
    <w:rsid w:val="404848DB"/>
    <w:rsid w:val="404959F7"/>
    <w:rsid w:val="404B053D"/>
    <w:rsid w:val="404B1B2E"/>
    <w:rsid w:val="404C105F"/>
    <w:rsid w:val="404E1296"/>
    <w:rsid w:val="40574216"/>
    <w:rsid w:val="40590C4C"/>
    <w:rsid w:val="405E6D54"/>
    <w:rsid w:val="40625FCA"/>
    <w:rsid w:val="406A0B8A"/>
    <w:rsid w:val="406A0E43"/>
    <w:rsid w:val="406A1135"/>
    <w:rsid w:val="406C2229"/>
    <w:rsid w:val="406E476F"/>
    <w:rsid w:val="406F29D5"/>
    <w:rsid w:val="407603F3"/>
    <w:rsid w:val="40783C0A"/>
    <w:rsid w:val="407E3667"/>
    <w:rsid w:val="40833815"/>
    <w:rsid w:val="4083714A"/>
    <w:rsid w:val="40855A9C"/>
    <w:rsid w:val="40884DD4"/>
    <w:rsid w:val="408A7A3C"/>
    <w:rsid w:val="40996326"/>
    <w:rsid w:val="40A055BA"/>
    <w:rsid w:val="40A267D7"/>
    <w:rsid w:val="40A96292"/>
    <w:rsid w:val="40BA3701"/>
    <w:rsid w:val="40BE500E"/>
    <w:rsid w:val="40D2033D"/>
    <w:rsid w:val="40D272E2"/>
    <w:rsid w:val="40D2748B"/>
    <w:rsid w:val="40D44DD3"/>
    <w:rsid w:val="40DC0D8F"/>
    <w:rsid w:val="40EA272D"/>
    <w:rsid w:val="40F233FD"/>
    <w:rsid w:val="40F97CC8"/>
    <w:rsid w:val="410B53D9"/>
    <w:rsid w:val="410C4224"/>
    <w:rsid w:val="4110479E"/>
    <w:rsid w:val="411104A2"/>
    <w:rsid w:val="41134423"/>
    <w:rsid w:val="41145753"/>
    <w:rsid w:val="411A5FC4"/>
    <w:rsid w:val="41254497"/>
    <w:rsid w:val="41262B0C"/>
    <w:rsid w:val="41270465"/>
    <w:rsid w:val="41352357"/>
    <w:rsid w:val="41393B69"/>
    <w:rsid w:val="41407C91"/>
    <w:rsid w:val="414508EB"/>
    <w:rsid w:val="414F037B"/>
    <w:rsid w:val="4150378E"/>
    <w:rsid w:val="415A6E4E"/>
    <w:rsid w:val="415B5E34"/>
    <w:rsid w:val="415D0EE1"/>
    <w:rsid w:val="415F127D"/>
    <w:rsid w:val="41657D9D"/>
    <w:rsid w:val="41660088"/>
    <w:rsid w:val="416923E0"/>
    <w:rsid w:val="416C357C"/>
    <w:rsid w:val="416F4EE2"/>
    <w:rsid w:val="41747D87"/>
    <w:rsid w:val="41760089"/>
    <w:rsid w:val="41773868"/>
    <w:rsid w:val="417D3053"/>
    <w:rsid w:val="417F7261"/>
    <w:rsid w:val="41884393"/>
    <w:rsid w:val="418C0E65"/>
    <w:rsid w:val="418E3C82"/>
    <w:rsid w:val="419054F5"/>
    <w:rsid w:val="419653FB"/>
    <w:rsid w:val="419851F3"/>
    <w:rsid w:val="41A80D37"/>
    <w:rsid w:val="41AA6B42"/>
    <w:rsid w:val="41B66BD7"/>
    <w:rsid w:val="41B80C14"/>
    <w:rsid w:val="41BD1E1F"/>
    <w:rsid w:val="41BD70DE"/>
    <w:rsid w:val="41BE02FD"/>
    <w:rsid w:val="41BF444A"/>
    <w:rsid w:val="41D47975"/>
    <w:rsid w:val="41E1654B"/>
    <w:rsid w:val="41E268D8"/>
    <w:rsid w:val="41E35EE7"/>
    <w:rsid w:val="41EB28A6"/>
    <w:rsid w:val="41F331FB"/>
    <w:rsid w:val="41F34603"/>
    <w:rsid w:val="41F77287"/>
    <w:rsid w:val="41F801BE"/>
    <w:rsid w:val="41F90141"/>
    <w:rsid w:val="42011AC4"/>
    <w:rsid w:val="42051E29"/>
    <w:rsid w:val="4207296E"/>
    <w:rsid w:val="42093990"/>
    <w:rsid w:val="420F2CA7"/>
    <w:rsid w:val="4212581D"/>
    <w:rsid w:val="42145338"/>
    <w:rsid w:val="421D0F3B"/>
    <w:rsid w:val="421D7172"/>
    <w:rsid w:val="421F47D7"/>
    <w:rsid w:val="422F2E40"/>
    <w:rsid w:val="42307E4F"/>
    <w:rsid w:val="423215B5"/>
    <w:rsid w:val="423675B4"/>
    <w:rsid w:val="423834B4"/>
    <w:rsid w:val="423861CA"/>
    <w:rsid w:val="424E5AAB"/>
    <w:rsid w:val="42537A4C"/>
    <w:rsid w:val="42541CFD"/>
    <w:rsid w:val="42546E00"/>
    <w:rsid w:val="4255725B"/>
    <w:rsid w:val="425D7EB7"/>
    <w:rsid w:val="42691F68"/>
    <w:rsid w:val="42743533"/>
    <w:rsid w:val="427E424F"/>
    <w:rsid w:val="4289422B"/>
    <w:rsid w:val="428E12F9"/>
    <w:rsid w:val="42983814"/>
    <w:rsid w:val="42A94EAA"/>
    <w:rsid w:val="42AA5EA1"/>
    <w:rsid w:val="42BA105B"/>
    <w:rsid w:val="42C3339D"/>
    <w:rsid w:val="42C5116B"/>
    <w:rsid w:val="42C85FA9"/>
    <w:rsid w:val="42CC188F"/>
    <w:rsid w:val="42D8572C"/>
    <w:rsid w:val="42E06908"/>
    <w:rsid w:val="42E21D93"/>
    <w:rsid w:val="42E962ED"/>
    <w:rsid w:val="42E96C4D"/>
    <w:rsid w:val="42F41FA2"/>
    <w:rsid w:val="42F44377"/>
    <w:rsid w:val="42FC4704"/>
    <w:rsid w:val="42FF1BEA"/>
    <w:rsid w:val="430B59D3"/>
    <w:rsid w:val="43107B89"/>
    <w:rsid w:val="4313214F"/>
    <w:rsid w:val="431465BF"/>
    <w:rsid w:val="43160C20"/>
    <w:rsid w:val="43163927"/>
    <w:rsid w:val="43174550"/>
    <w:rsid w:val="431C7377"/>
    <w:rsid w:val="431E7646"/>
    <w:rsid w:val="431F0056"/>
    <w:rsid w:val="43276A60"/>
    <w:rsid w:val="43283A45"/>
    <w:rsid w:val="432951DF"/>
    <w:rsid w:val="432B648A"/>
    <w:rsid w:val="4338647E"/>
    <w:rsid w:val="433A1B6A"/>
    <w:rsid w:val="433B29DE"/>
    <w:rsid w:val="433E6051"/>
    <w:rsid w:val="43436285"/>
    <w:rsid w:val="435050E9"/>
    <w:rsid w:val="43511BD6"/>
    <w:rsid w:val="43531090"/>
    <w:rsid w:val="43582B12"/>
    <w:rsid w:val="43592ADB"/>
    <w:rsid w:val="435C1F1C"/>
    <w:rsid w:val="435F1420"/>
    <w:rsid w:val="436106C8"/>
    <w:rsid w:val="4365447B"/>
    <w:rsid w:val="43686B13"/>
    <w:rsid w:val="43692A28"/>
    <w:rsid w:val="436A5491"/>
    <w:rsid w:val="436A6B23"/>
    <w:rsid w:val="436B215F"/>
    <w:rsid w:val="437878CE"/>
    <w:rsid w:val="4379767E"/>
    <w:rsid w:val="437D0536"/>
    <w:rsid w:val="438A5840"/>
    <w:rsid w:val="43900072"/>
    <w:rsid w:val="439A525B"/>
    <w:rsid w:val="439C6A6F"/>
    <w:rsid w:val="43A26866"/>
    <w:rsid w:val="43A750B5"/>
    <w:rsid w:val="43AE3FBA"/>
    <w:rsid w:val="43B34873"/>
    <w:rsid w:val="43B93A97"/>
    <w:rsid w:val="43BB3B14"/>
    <w:rsid w:val="43C07F99"/>
    <w:rsid w:val="43C10DD6"/>
    <w:rsid w:val="43C64077"/>
    <w:rsid w:val="43D60EE5"/>
    <w:rsid w:val="43DE2CBF"/>
    <w:rsid w:val="43E2349D"/>
    <w:rsid w:val="43E308C1"/>
    <w:rsid w:val="43E87D8F"/>
    <w:rsid w:val="43F13A93"/>
    <w:rsid w:val="43F3462F"/>
    <w:rsid w:val="4401576A"/>
    <w:rsid w:val="4403373B"/>
    <w:rsid w:val="440467DA"/>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46C38"/>
    <w:rsid w:val="444728D8"/>
    <w:rsid w:val="44476496"/>
    <w:rsid w:val="44476729"/>
    <w:rsid w:val="44496945"/>
    <w:rsid w:val="444C1C7E"/>
    <w:rsid w:val="444E4A37"/>
    <w:rsid w:val="444F1769"/>
    <w:rsid w:val="44532C0E"/>
    <w:rsid w:val="44536B0B"/>
    <w:rsid w:val="445E2ECB"/>
    <w:rsid w:val="44660DC1"/>
    <w:rsid w:val="446C4F09"/>
    <w:rsid w:val="44827449"/>
    <w:rsid w:val="44894051"/>
    <w:rsid w:val="448B40C8"/>
    <w:rsid w:val="448D5671"/>
    <w:rsid w:val="448E4357"/>
    <w:rsid w:val="449617CF"/>
    <w:rsid w:val="449C2CF6"/>
    <w:rsid w:val="449F464A"/>
    <w:rsid w:val="44AB052A"/>
    <w:rsid w:val="44AB284E"/>
    <w:rsid w:val="44AC3B6B"/>
    <w:rsid w:val="44BF10AF"/>
    <w:rsid w:val="44C12064"/>
    <w:rsid w:val="44C3143B"/>
    <w:rsid w:val="44C3365F"/>
    <w:rsid w:val="44C7452D"/>
    <w:rsid w:val="44CE4CBB"/>
    <w:rsid w:val="44D6350C"/>
    <w:rsid w:val="44D64676"/>
    <w:rsid w:val="44D77066"/>
    <w:rsid w:val="44E21AE8"/>
    <w:rsid w:val="44E346A3"/>
    <w:rsid w:val="44E41861"/>
    <w:rsid w:val="44E42EE7"/>
    <w:rsid w:val="44ED5E56"/>
    <w:rsid w:val="44EF7A37"/>
    <w:rsid w:val="450244F8"/>
    <w:rsid w:val="45034D45"/>
    <w:rsid w:val="45060231"/>
    <w:rsid w:val="450C61F8"/>
    <w:rsid w:val="450D704A"/>
    <w:rsid w:val="450E270B"/>
    <w:rsid w:val="450E7C7C"/>
    <w:rsid w:val="45143D6B"/>
    <w:rsid w:val="45156827"/>
    <w:rsid w:val="45157171"/>
    <w:rsid w:val="451D02E5"/>
    <w:rsid w:val="452A4C00"/>
    <w:rsid w:val="452D1CC9"/>
    <w:rsid w:val="45332722"/>
    <w:rsid w:val="45351324"/>
    <w:rsid w:val="45374519"/>
    <w:rsid w:val="453C5C7C"/>
    <w:rsid w:val="454364DB"/>
    <w:rsid w:val="454855B2"/>
    <w:rsid w:val="454A4722"/>
    <w:rsid w:val="454E2A38"/>
    <w:rsid w:val="45577E7A"/>
    <w:rsid w:val="45593E62"/>
    <w:rsid w:val="455F1731"/>
    <w:rsid w:val="4569773B"/>
    <w:rsid w:val="456A4DC4"/>
    <w:rsid w:val="456A6AE6"/>
    <w:rsid w:val="456C7DC9"/>
    <w:rsid w:val="45774DEB"/>
    <w:rsid w:val="4577EE25"/>
    <w:rsid w:val="457B2B2E"/>
    <w:rsid w:val="457E617A"/>
    <w:rsid w:val="45820E8D"/>
    <w:rsid w:val="45861105"/>
    <w:rsid w:val="458A0FC3"/>
    <w:rsid w:val="458F482B"/>
    <w:rsid w:val="459067EA"/>
    <w:rsid w:val="45967968"/>
    <w:rsid w:val="45A8453A"/>
    <w:rsid w:val="45A86EFB"/>
    <w:rsid w:val="45AB2ACD"/>
    <w:rsid w:val="45B818EC"/>
    <w:rsid w:val="45B97CA3"/>
    <w:rsid w:val="45C14D4E"/>
    <w:rsid w:val="45CE788C"/>
    <w:rsid w:val="45D01390"/>
    <w:rsid w:val="45D64208"/>
    <w:rsid w:val="45D77EA2"/>
    <w:rsid w:val="45DB35CC"/>
    <w:rsid w:val="45E8327A"/>
    <w:rsid w:val="45ED3300"/>
    <w:rsid w:val="45EF65C0"/>
    <w:rsid w:val="45F450CC"/>
    <w:rsid w:val="45F715AF"/>
    <w:rsid w:val="45F71B3B"/>
    <w:rsid w:val="46020B59"/>
    <w:rsid w:val="4602340A"/>
    <w:rsid w:val="46081744"/>
    <w:rsid w:val="461476CB"/>
    <w:rsid w:val="46150E98"/>
    <w:rsid w:val="4618437C"/>
    <w:rsid w:val="461A1127"/>
    <w:rsid w:val="462352C8"/>
    <w:rsid w:val="46251554"/>
    <w:rsid w:val="4632261E"/>
    <w:rsid w:val="46332848"/>
    <w:rsid w:val="4638733C"/>
    <w:rsid w:val="463A6B3C"/>
    <w:rsid w:val="463E0106"/>
    <w:rsid w:val="463E3B5B"/>
    <w:rsid w:val="46405B25"/>
    <w:rsid w:val="46433CCF"/>
    <w:rsid w:val="464376B2"/>
    <w:rsid w:val="46492C2C"/>
    <w:rsid w:val="464B5C9A"/>
    <w:rsid w:val="464C2012"/>
    <w:rsid w:val="464F300E"/>
    <w:rsid w:val="46517D32"/>
    <w:rsid w:val="46614C45"/>
    <w:rsid w:val="46634905"/>
    <w:rsid w:val="46713370"/>
    <w:rsid w:val="467852BF"/>
    <w:rsid w:val="467C0735"/>
    <w:rsid w:val="467F664E"/>
    <w:rsid w:val="468204EF"/>
    <w:rsid w:val="46851FED"/>
    <w:rsid w:val="46854215"/>
    <w:rsid w:val="4685496D"/>
    <w:rsid w:val="468A4808"/>
    <w:rsid w:val="468C2B19"/>
    <w:rsid w:val="468E07DC"/>
    <w:rsid w:val="46970B7E"/>
    <w:rsid w:val="46A307AE"/>
    <w:rsid w:val="46A3338B"/>
    <w:rsid w:val="46A34A6C"/>
    <w:rsid w:val="46AE6BB9"/>
    <w:rsid w:val="46B34848"/>
    <w:rsid w:val="46B63BB4"/>
    <w:rsid w:val="46B66DAB"/>
    <w:rsid w:val="46BE3BC1"/>
    <w:rsid w:val="46C46BFB"/>
    <w:rsid w:val="46C8128E"/>
    <w:rsid w:val="46CE0FC1"/>
    <w:rsid w:val="46D80D6C"/>
    <w:rsid w:val="46E26BDC"/>
    <w:rsid w:val="46F32B98"/>
    <w:rsid w:val="46F87D23"/>
    <w:rsid w:val="46FA102C"/>
    <w:rsid w:val="46FD25C1"/>
    <w:rsid w:val="46FD7665"/>
    <w:rsid w:val="46FE49F2"/>
    <w:rsid w:val="47042CE7"/>
    <w:rsid w:val="47052B62"/>
    <w:rsid w:val="47064679"/>
    <w:rsid w:val="470923BB"/>
    <w:rsid w:val="4713035E"/>
    <w:rsid w:val="471657A9"/>
    <w:rsid w:val="471D65CB"/>
    <w:rsid w:val="471F1494"/>
    <w:rsid w:val="472114B3"/>
    <w:rsid w:val="47236D39"/>
    <w:rsid w:val="472668EF"/>
    <w:rsid w:val="472670F7"/>
    <w:rsid w:val="47290367"/>
    <w:rsid w:val="47301EDA"/>
    <w:rsid w:val="47316F00"/>
    <w:rsid w:val="473242CA"/>
    <w:rsid w:val="47324D15"/>
    <w:rsid w:val="473D598E"/>
    <w:rsid w:val="473E2179"/>
    <w:rsid w:val="474E43B5"/>
    <w:rsid w:val="475070B3"/>
    <w:rsid w:val="47532228"/>
    <w:rsid w:val="47595DF4"/>
    <w:rsid w:val="475E1903"/>
    <w:rsid w:val="475E6263"/>
    <w:rsid w:val="476358C8"/>
    <w:rsid w:val="47654703"/>
    <w:rsid w:val="47656AA6"/>
    <w:rsid w:val="4769407F"/>
    <w:rsid w:val="476A28CE"/>
    <w:rsid w:val="476E37C1"/>
    <w:rsid w:val="477067B2"/>
    <w:rsid w:val="47732CD5"/>
    <w:rsid w:val="4773405D"/>
    <w:rsid w:val="47774339"/>
    <w:rsid w:val="47885C49"/>
    <w:rsid w:val="479D6E11"/>
    <w:rsid w:val="47AF1743"/>
    <w:rsid w:val="47AF5AAA"/>
    <w:rsid w:val="47B15014"/>
    <w:rsid w:val="47B32C82"/>
    <w:rsid w:val="47B539C0"/>
    <w:rsid w:val="47B71EFB"/>
    <w:rsid w:val="47C923E1"/>
    <w:rsid w:val="47CE3C81"/>
    <w:rsid w:val="47D4481E"/>
    <w:rsid w:val="47E5574E"/>
    <w:rsid w:val="47F16BCC"/>
    <w:rsid w:val="47F40975"/>
    <w:rsid w:val="47FA5701"/>
    <w:rsid w:val="47FB39EA"/>
    <w:rsid w:val="47FE691F"/>
    <w:rsid w:val="48036331"/>
    <w:rsid w:val="480908C5"/>
    <w:rsid w:val="480A1D14"/>
    <w:rsid w:val="480D00FD"/>
    <w:rsid w:val="4815506E"/>
    <w:rsid w:val="481D7912"/>
    <w:rsid w:val="481F1B20"/>
    <w:rsid w:val="48282B55"/>
    <w:rsid w:val="482C36D6"/>
    <w:rsid w:val="482F4C92"/>
    <w:rsid w:val="48316C4E"/>
    <w:rsid w:val="48330A04"/>
    <w:rsid w:val="48352352"/>
    <w:rsid w:val="483B30B0"/>
    <w:rsid w:val="484511D1"/>
    <w:rsid w:val="48466F0D"/>
    <w:rsid w:val="4847319B"/>
    <w:rsid w:val="48486C5A"/>
    <w:rsid w:val="484950EF"/>
    <w:rsid w:val="484F59B4"/>
    <w:rsid w:val="48501B75"/>
    <w:rsid w:val="48511725"/>
    <w:rsid w:val="48534FE1"/>
    <w:rsid w:val="485A5C74"/>
    <w:rsid w:val="48666576"/>
    <w:rsid w:val="486A6E89"/>
    <w:rsid w:val="486C1E67"/>
    <w:rsid w:val="486F26F2"/>
    <w:rsid w:val="487114CD"/>
    <w:rsid w:val="487147DC"/>
    <w:rsid w:val="487F449E"/>
    <w:rsid w:val="487F6DE5"/>
    <w:rsid w:val="488024B1"/>
    <w:rsid w:val="48821331"/>
    <w:rsid w:val="48830F98"/>
    <w:rsid w:val="488833E9"/>
    <w:rsid w:val="488B296E"/>
    <w:rsid w:val="488D72F6"/>
    <w:rsid w:val="488E0DCA"/>
    <w:rsid w:val="48964544"/>
    <w:rsid w:val="48985CE2"/>
    <w:rsid w:val="489C5DC7"/>
    <w:rsid w:val="48A0681A"/>
    <w:rsid w:val="48A203D1"/>
    <w:rsid w:val="48B510D3"/>
    <w:rsid w:val="48B5156E"/>
    <w:rsid w:val="48B67B54"/>
    <w:rsid w:val="48BB69FD"/>
    <w:rsid w:val="48C742DC"/>
    <w:rsid w:val="48CB277A"/>
    <w:rsid w:val="48CD5129"/>
    <w:rsid w:val="48D12487"/>
    <w:rsid w:val="48D85B5B"/>
    <w:rsid w:val="48D92EED"/>
    <w:rsid w:val="48E22EC4"/>
    <w:rsid w:val="48E64762"/>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360B3"/>
    <w:rsid w:val="49250DD6"/>
    <w:rsid w:val="492F3160"/>
    <w:rsid w:val="49336F31"/>
    <w:rsid w:val="49344E4A"/>
    <w:rsid w:val="493665C0"/>
    <w:rsid w:val="4939338C"/>
    <w:rsid w:val="493C5A7C"/>
    <w:rsid w:val="4940267F"/>
    <w:rsid w:val="49444D7A"/>
    <w:rsid w:val="49450563"/>
    <w:rsid w:val="494C0DF4"/>
    <w:rsid w:val="49504F5F"/>
    <w:rsid w:val="495345FA"/>
    <w:rsid w:val="49641DFF"/>
    <w:rsid w:val="49645788"/>
    <w:rsid w:val="49685F0B"/>
    <w:rsid w:val="49706721"/>
    <w:rsid w:val="49724248"/>
    <w:rsid w:val="49856AC7"/>
    <w:rsid w:val="498B2241"/>
    <w:rsid w:val="499A1140"/>
    <w:rsid w:val="499A2F46"/>
    <w:rsid w:val="499A70D7"/>
    <w:rsid w:val="49A16698"/>
    <w:rsid w:val="49AD5226"/>
    <w:rsid w:val="49B00E94"/>
    <w:rsid w:val="49C72BFC"/>
    <w:rsid w:val="49D136A3"/>
    <w:rsid w:val="49DA6F3E"/>
    <w:rsid w:val="49E2751A"/>
    <w:rsid w:val="49E4179C"/>
    <w:rsid w:val="49E62540"/>
    <w:rsid w:val="49EB6CBC"/>
    <w:rsid w:val="49EF241A"/>
    <w:rsid w:val="49EF3D8A"/>
    <w:rsid w:val="49EF678D"/>
    <w:rsid w:val="49F66C27"/>
    <w:rsid w:val="49F904C5"/>
    <w:rsid w:val="49FB2C20"/>
    <w:rsid w:val="49FC7EA1"/>
    <w:rsid w:val="4A0330F2"/>
    <w:rsid w:val="4A056C41"/>
    <w:rsid w:val="4A0D2CA4"/>
    <w:rsid w:val="4A0E4BCC"/>
    <w:rsid w:val="4A116E69"/>
    <w:rsid w:val="4A16242F"/>
    <w:rsid w:val="4A1E58CD"/>
    <w:rsid w:val="4A1F4D4C"/>
    <w:rsid w:val="4A266D62"/>
    <w:rsid w:val="4A2859D9"/>
    <w:rsid w:val="4A2A572A"/>
    <w:rsid w:val="4A301A0D"/>
    <w:rsid w:val="4A355782"/>
    <w:rsid w:val="4A417661"/>
    <w:rsid w:val="4A456ADD"/>
    <w:rsid w:val="4A4914AD"/>
    <w:rsid w:val="4A4F7C57"/>
    <w:rsid w:val="4A553BB8"/>
    <w:rsid w:val="4A590F64"/>
    <w:rsid w:val="4A5B5B57"/>
    <w:rsid w:val="4A5E2074"/>
    <w:rsid w:val="4A6D468F"/>
    <w:rsid w:val="4A6D4D16"/>
    <w:rsid w:val="4A7F48F0"/>
    <w:rsid w:val="4A812957"/>
    <w:rsid w:val="4A8731A2"/>
    <w:rsid w:val="4A8A3F66"/>
    <w:rsid w:val="4A8E1844"/>
    <w:rsid w:val="4A987C21"/>
    <w:rsid w:val="4A9B1546"/>
    <w:rsid w:val="4AA03E6E"/>
    <w:rsid w:val="4AA06186"/>
    <w:rsid w:val="4AA13213"/>
    <w:rsid w:val="4AA5064D"/>
    <w:rsid w:val="4AA96950"/>
    <w:rsid w:val="4AAC3789"/>
    <w:rsid w:val="4AAC704E"/>
    <w:rsid w:val="4AAE2A70"/>
    <w:rsid w:val="4ABC6C05"/>
    <w:rsid w:val="4ABF720E"/>
    <w:rsid w:val="4AC264CA"/>
    <w:rsid w:val="4AC443B4"/>
    <w:rsid w:val="4AC65D63"/>
    <w:rsid w:val="4AD53FD1"/>
    <w:rsid w:val="4AD9307A"/>
    <w:rsid w:val="4ADF2DFE"/>
    <w:rsid w:val="4AE16A23"/>
    <w:rsid w:val="4AE70821"/>
    <w:rsid w:val="4AEC6971"/>
    <w:rsid w:val="4AF52DB7"/>
    <w:rsid w:val="4AFC67E9"/>
    <w:rsid w:val="4AFD002E"/>
    <w:rsid w:val="4B007554"/>
    <w:rsid w:val="4B06274D"/>
    <w:rsid w:val="4B186106"/>
    <w:rsid w:val="4B1C5D18"/>
    <w:rsid w:val="4B2865BE"/>
    <w:rsid w:val="4B291882"/>
    <w:rsid w:val="4B414E4E"/>
    <w:rsid w:val="4B4C1894"/>
    <w:rsid w:val="4B4E717E"/>
    <w:rsid w:val="4B517E8D"/>
    <w:rsid w:val="4B547D9D"/>
    <w:rsid w:val="4B5675CA"/>
    <w:rsid w:val="4B664412"/>
    <w:rsid w:val="4B6D2F19"/>
    <w:rsid w:val="4B6E4E16"/>
    <w:rsid w:val="4B700DB1"/>
    <w:rsid w:val="4B717749"/>
    <w:rsid w:val="4B72498C"/>
    <w:rsid w:val="4B787838"/>
    <w:rsid w:val="4B7934E1"/>
    <w:rsid w:val="4B7A3887"/>
    <w:rsid w:val="4B7D61BD"/>
    <w:rsid w:val="4B865F02"/>
    <w:rsid w:val="4B8C3E7B"/>
    <w:rsid w:val="4B9009B5"/>
    <w:rsid w:val="4B942FBB"/>
    <w:rsid w:val="4B980D82"/>
    <w:rsid w:val="4B9A076E"/>
    <w:rsid w:val="4BA01AC0"/>
    <w:rsid w:val="4BA10E14"/>
    <w:rsid w:val="4BAA33FD"/>
    <w:rsid w:val="4BB53328"/>
    <w:rsid w:val="4BB97283"/>
    <w:rsid w:val="4BC5033F"/>
    <w:rsid w:val="4BC75ED6"/>
    <w:rsid w:val="4BD1438E"/>
    <w:rsid w:val="4BD73A90"/>
    <w:rsid w:val="4BDA73F8"/>
    <w:rsid w:val="4BDC02A6"/>
    <w:rsid w:val="4BDD219B"/>
    <w:rsid w:val="4BDD69C7"/>
    <w:rsid w:val="4BDF36EB"/>
    <w:rsid w:val="4BE30200"/>
    <w:rsid w:val="4BE72B2E"/>
    <w:rsid w:val="4BF06D96"/>
    <w:rsid w:val="4BF712C5"/>
    <w:rsid w:val="4BF8759F"/>
    <w:rsid w:val="4BFE136E"/>
    <w:rsid w:val="4C003730"/>
    <w:rsid w:val="4C124170"/>
    <w:rsid w:val="4C1476A4"/>
    <w:rsid w:val="4C162619"/>
    <w:rsid w:val="4C24087F"/>
    <w:rsid w:val="4C2835AE"/>
    <w:rsid w:val="4C2A0E0A"/>
    <w:rsid w:val="4C2B216B"/>
    <w:rsid w:val="4C2F4E4F"/>
    <w:rsid w:val="4C2F6420"/>
    <w:rsid w:val="4C3F2608"/>
    <w:rsid w:val="4C44267F"/>
    <w:rsid w:val="4C45458F"/>
    <w:rsid w:val="4C4548C3"/>
    <w:rsid w:val="4C4579F1"/>
    <w:rsid w:val="4C484FCD"/>
    <w:rsid w:val="4C4951B3"/>
    <w:rsid w:val="4C4B1837"/>
    <w:rsid w:val="4C4D236F"/>
    <w:rsid w:val="4C513763"/>
    <w:rsid w:val="4C520360"/>
    <w:rsid w:val="4C5964D0"/>
    <w:rsid w:val="4C5A4A29"/>
    <w:rsid w:val="4C5E29FE"/>
    <w:rsid w:val="4C5E68E4"/>
    <w:rsid w:val="4C5F70AB"/>
    <w:rsid w:val="4C696A6D"/>
    <w:rsid w:val="4C6A6789"/>
    <w:rsid w:val="4C6D7A4F"/>
    <w:rsid w:val="4C700260"/>
    <w:rsid w:val="4C792D67"/>
    <w:rsid w:val="4C7D4F23"/>
    <w:rsid w:val="4C804169"/>
    <w:rsid w:val="4C991609"/>
    <w:rsid w:val="4C9A35A9"/>
    <w:rsid w:val="4C9D782D"/>
    <w:rsid w:val="4CA34A95"/>
    <w:rsid w:val="4CAB4548"/>
    <w:rsid w:val="4CB5753A"/>
    <w:rsid w:val="4CB701C3"/>
    <w:rsid w:val="4CB712A9"/>
    <w:rsid w:val="4CB92733"/>
    <w:rsid w:val="4CC076A7"/>
    <w:rsid w:val="4CC529BE"/>
    <w:rsid w:val="4CC66DC7"/>
    <w:rsid w:val="4CCC08B2"/>
    <w:rsid w:val="4CD34FFD"/>
    <w:rsid w:val="4CDD2165"/>
    <w:rsid w:val="4CDE36D3"/>
    <w:rsid w:val="4CDF3312"/>
    <w:rsid w:val="4CE67DE1"/>
    <w:rsid w:val="4CEE59CC"/>
    <w:rsid w:val="4CEE62DB"/>
    <w:rsid w:val="4CF02461"/>
    <w:rsid w:val="4CF029F8"/>
    <w:rsid w:val="4CF1164A"/>
    <w:rsid w:val="4CFA7AAF"/>
    <w:rsid w:val="4CFA7F3B"/>
    <w:rsid w:val="4CFD651E"/>
    <w:rsid w:val="4D0215F9"/>
    <w:rsid w:val="4D062868"/>
    <w:rsid w:val="4D07721A"/>
    <w:rsid w:val="4D0B14A8"/>
    <w:rsid w:val="4D0B4BFD"/>
    <w:rsid w:val="4D0B7E8F"/>
    <w:rsid w:val="4D0C74FD"/>
    <w:rsid w:val="4D0F6236"/>
    <w:rsid w:val="4D1454B6"/>
    <w:rsid w:val="4D1770D3"/>
    <w:rsid w:val="4D184249"/>
    <w:rsid w:val="4D1A70D0"/>
    <w:rsid w:val="4D217D86"/>
    <w:rsid w:val="4D2B743F"/>
    <w:rsid w:val="4D2C4325"/>
    <w:rsid w:val="4D3160B5"/>
    <w:rsid w:val="4D32074E"/>
    <w:rsid w:val="4D381304"/>
    <w:rsid w:val="4D3947F6"/>
    <w:rsid w:val="4D3D494A"/>
    <w:rsid w:val="4D410984"/>
    <w:rsid w:val="4D443A5F"/>
    <w:rsid w:val="4D526D7C"/>
    <w:rsid w:val="4D550108"/>
    <w:rsid w:val="4D560E09"/>
    <w:rsid w:val="4D56709A"/>
    <w:rsid w:val="4D585332"/>
    <w:rsid w:val="4D5A4F33"/>
    <w:rsid w:val="4D5C08E8"/>
    <w:rsid w:val="4D617324"/>
    <w:rsid w:val="4D632E8A"/>
    <w:rsid w:val="4D6B3828"/>
    <w:rsid w:val="4D6C0FAE"/>
    <w:rsid w:val="4D72317E"/>
    <w:rsid w:val="4D7B4665"/>
    <w:rsid w:val="4D7F33D7"/>
    <w:rsid w:val="4D83023A"/>
    <w:rsid w:val="4D8359B7"/>
    <w:rsid w:val="4D9144D6"/>
    <w:rsid w:val="4D945CC4"/>
    <w:rsid w:val="4D9562ED"/>
    <w:rsid w:val="4D961F22"/>
    <w:rsid w:val="4D9643D3"/>
    <w:rsid w:val="4D975C78"/>
    <w:rsid w:val="4D9C1893"/>
    <w:rsid w:val="4D9E1EFE"/>
    <w:rsid w:val="4DA52871"/>
    <w:rsid w:val="4DA804BD"/>
    <w:rsid w:val="4DAF6529"/>
    <w:rsid w:val="4DB57321"/>
    <w:rsid w:val="4DB83C43"/>
    <w:rsid w:val="4DC331D8"/>
    <w:rsid w:val="4DC75E04"/>
    <w:rsid w:val="4DCA2CD0"/>
    <w:rsid w:val="4DCC5732"/>
    <w:rsid w:val="4DD142AB"/>
    <w:rsid w:val="4DD252B5"/>
    <w:rsid w:val="4DD35C51"/>
    <w:rsid w:val="4DE72219"/>
    <w:rsid w:val="4DEC1CDA"/>
    <w:rsid w:val="4DF70B3F"/>
    <w:rsid w:val="4DF87CD8"/>
    <w:rsid w:val="4DFB4584"/>
    <w:rsid w:val="4DFD5471"/>
    <w:rsid w:val="4E025801"/>
    <w:rsid w:val="4E063D0D"/>
    <w:rsid w:val="4E0833CC"/>
    <w:rsid w:val="4E0B31BD"/>
    <w:rsid w:val="4E0B4C6B"/>
    <w:rsid w:val="4E0E4371"/>
    <w:rsid w:val="4E101FCE"/>
    <w:rsid w:val="4E10623F"/>
    <w:rsid w:val="4E126B2F"/>
    <w:rsid w:val="4E127DA7"/>
    <w:rsid w:val="4E162199"/>
    <w:rsid w:val="4E17642E"/>
    <w:rsid w:val="4E1C0847"/>
    <w:rsid w:val="4E21545E"/>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66588"/>
    <w:rsid w:val="4E780CF8"/>
    <w:rsid w:val="4E787399"/>
    <w:rsid w:val="4E850346"/>
    <w:rsid w:val="4E857C56"/>
    <w:rsid w:val="4E866CBE"/>
    <w:rsid w:val="4E942FA5"/>
    <w:rsid w:val="4E970723"/>
    <w:rsid w:val="4E995AAA"/>
    <w:rsid w:val="4EA8070C"/>
    <w:rsid w:val="4EAE3782"/>
    <w:rsid w:val="4EB4172E"/>
    <w:rsid w:val="4EB64C84"/>
    <w:rsid w:val="4EB679CA"/>
    <w:rsid w:val="4EBA23A6"/>
    <w:rsid w:val="4EC106FD"/>
    <w:rsid w:val="4ECA6EDE"/>
    <w:rsid w:val="4ED42505"/>
    <w:rsid w:val="4EDB27D3"/>
    <w:rsid w:val="4EDF3796"/>
    <w:rsid w:val="4EE07C6B"/>
    <w:rsid w:val="4EE755A4"/>
    <w:rsid w:val="4EE85F6C"/>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27353"/>
    <w:rsid w:val="4F350357"/>
    <w:rsid w:val="4F350835"/>
    <w:rsid w:val="4F432EAC"/>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05428"/>
    <w:rsid w:val="4F9168C8"/>
    <w:rsid w:val="4F982F4F"/>
    <w:rsid w:val="4F9B56F9"/>
    <w:rsid w:val="4F9E77D3"/>
    <w:rsid w:val="4F9F2E5E"/>
    <w:rsid w:val="4FAA22F8"/>
    <w:rsid w:val="4FAB6890"/>
    <w:rsid w:val="4FAD2F74"/>
    <w:rsid w:val="4FB13FA2"/>
    <w:rsid w:val="4FC3272F"/>
    <w:rsid w:val="4FC616ED"/>
    <w:rsid w:val="4FCB6460"/>
    <w:rsid w:val="4FDA0F6A"/>
    <w:rsid w:val="4FEA34AF"/>
    <w:rsid w:val="4FEE03A0"/>
    <w:rsid w:val="4FEF2377"/>
    <w:rsid w:val="4FF27E90"/>
    <w:rsid w:val="4FF365E2"/>
    <w:rsid w:val="4FFE6835"/>
    <w:rsid w:val="4FFF2ADF"/>
    <w:rsid w:val="50055012"/>
    <w:rsid w:val="50062DC4"/>
    <w:rsid w:val="50083867"/>
    <w:rsid w:val="50100EFF"/>
    <w:rsid w:val="50101541"/>
    <w:rsid w:val="50106568"/>
    <w:rsid w:val="50112995"/>
    <w:rsid w:val="501778F7"/>
    <w:rsid w:val="501F32AC"/>
    <w:rsid w:val="502025B4"/>
    <w:rsid w:val="502035B4"/>
    <w:rsid w:val="50210F9C"/>
    <w:rsid w:val="5021159E"/>
    <w:rsid w:val="50272C5C"/>
    <w:rsid w:val="502B51C6"/>
    <w:rsid w:val="502C6E90"/>
    <w:rsid w:val="50313108"/>
    <w:rsid w:val="50326C49"/>
    <w:rsid w:val="50335433"/>
    <w:rsid w:val="503944E8"/>
    <w:rsid w:val="503C1682"/>
    <w:rsid w:val="503C37A9"/>
    <w:rsid w:val="503E14B7"/>
    <w:rsid w:val="50435F6C"/>
    <w:rsid w:val="504B3690"/>
    <w:rsid w:val="504F52E3"/>
    <w:rsid w:val="50526EF4"/>
    <w:rsid w:val="505271FA"/>
    <w:rsid w:val="505358A3"/>
    <w:rsid w:val="50544708"/>
    <w:rsid w:val="5057261F"/>
    <w:rsid w:val="505866C6"/>
    <w:rsid w:val="5060129E"/>
    <w:rsid w:val="506223F9"/>
    <w:rsid w:val="506D0237"/>
    <w:rsid w:val="506D4B46"/>
    <w:rsid w:val="5077108F"/>
    <w:rsid w:val="50774BC1"/>
    <w:rsid w:val="507A1C34"/>
    <w:rsid w:val="507F458B"/>
    <w:rsid w:val="50834D92"/>
    <w:rsid w:val="50953316"/>
    <w:rsid w:val="509842B1"/>
    <w:rsid w:val="509C733A"/>
    <w:rsid w:val="509E3B74"/>
    <w:rsid w:val="509F36DF"/>
    <w:rsid w:val="50A02266"/>
    <w:rsid w:val="50A728A6"/>
    <w:rsid w:val="50AC470D"/>
    <w:rsid w:val="50B813A5"/>
    <w:rsid w:val="50BB7BA2"/>
    <w:rsid w:val="50BE304E"/>
    <w:rsid w:val="50BE7899"/>
    <w:rsid w:val="50C0499E"/>
    <w:rsid w:val="50C17863"/>
    <w:rsid w:val="50C368BE"/>
    <w:rsid w:val="50C865A9"/>
    <w:rsid w:val="50D751D6"/>
    <w:rsid w:val="50DD66D9"/>
    <w:rsid w:val="50DE6B31"/>
    <w:rsid w:val="50DF3F72"/>
    <w:rsid w:val="50F47C38"/>
    <w:rsid w:val="50F47E1F"/>
    <w:rsid w:val="51025793"/>
    <w:rsid w:val="51063441"/>
    <w:rsid w:val="510950F3"/>
    <w:rsid w:val="510A2349"/>
    <w:rsid w:val="510A66FC"/>
    <w:rsid w:val="510E1797"/>
    <w:rsid w:val="510F5171"/>
    <w:rsid w:val="5111322A"/>
    <w:rsid w:val="5113193A"/>
    <w:rsid w:val="511A1496"/>
    <w:rsid w:val="511E42A9"/>
    <w:rsid w:val="51211E90"/>
    <w:rsid w:val="51235F53"/>
    <w:rsid w:val="51272A8A"/>
    <w:rsid w:val="512B622F"/>
    <w:rsid w:val="512F5DDF"/>
    <w:rsid w:val="51320E03"/>
    <w:rsid w:val="513230EE"/>
    <w:rsid w:val="513242BC"/>
    <w:rsid w:val="5137529F"/>
    <w:rsid w:val="513B0D30"/>
    <w:rsid w:val="51416790"/>
    <w:rsid w:val="514B1C22"/>
    <w:rsid w:val="514D1D3B"/>
    <w:rsid w:val="51525B58"/>
    <w:rsid w:val="515E2B16"/>
    <w:rsid w:val="51653BCF"/>
    <w:rsid w:val="516910E3"/>
    <w:rsid w:val="517150E8"/>
    <w:rsid w:val="51723D5F"/>
    <w:rsid w:val="51781B7F"/>
    <w:rsid w:val="517D025B"/>
    <w:rsid w:val="517D19C3"/>
    <w:rsid w:val="517F1381"/>
    <w:rsid w:val="5182309C"/>
    <w:rsid w:val="51823275"/>
    <w:rsid w:val="518A4CFF"/>
    <w:rsid w:val="51952E2E"/>
    <w:rsid w:val="51963D8E"/>
    <w:rsid w:val="519D207E"/>
    <w:rsid w:val="51A712F2"/>
    <w:rsid w:val="51A927D1"/>
    <w:rsid w:val="51AF1BC6"/>
    <w:rsid w:val="51B1506B"/>
    <w:rsid w:val="51B343AB"/>
    <w:rsid w:val="51B856E0"/>
    <w:rsid w:val="51BB63CA"/>
    <w:rsid w:val="51BC69D1"/>
    <w:rsid w:val="51C21AE4"/>
    <w:rsid w:val="51C67BA7"/>
    <w:rsid w:val="51CB5CF2"/>
    <w:rsid w:val="51CD54BD"/>
    <w:rsid w:val="51D1154C"/>
    <w:rsid w:val="51D264E1"/>
    <w:rsid w:val="51D57A6A"/>
    <w:rsid w:val="51D60F8B"/>
    <w:rsid w:val="51D610EC"/>
    <w:rsid w:val="51D75216"/>
    <w:rsid w:val="51E06343"/>
    <w:rsid w:val="51E241B0"/>
    <w:rsid w:val="51E27A91"/>
    <w:rsid w:val="51E3724C"/>
    <w:rsid w:val="51E66AD8"/>
    <w:rsid w:val="51EB607A"/>
    <w:rsid w:val="51F10C04"/>
    <w:rsid w:val="51F249D6"/>
    <w:rsid w:val="51F24E6A"/>
    <w:rsid w:val="51F70E08"/>
    <w:rsid w:val="51F714EE"/>
    <w:rsid w:val="51F7568B"/>
    <w:rsid w:val="51FB28DA"/>
    <w:rsid w:val="520619D1"/>
    <w:rsid w:val="520C29D0"/>
    <w:rsid w:val="520E1591"/>
    <w:rsid w:val="52175A06"/>
    <w:rsid w:val="521B6489"/>
    <w:rsid w:val="522105B9"/>
    <w:rsid w:val="52224FAA"/>
    <w:rsid w:val="522555D2"/>
    <w:rsid w:val="52290CB4"/>
    <w:rsid w:val="52377DDC"/>
    <w:rsid w:val="52402881"/>
    <w:rsid w:val="52426781"/>
    <w:rsid w:val="524B7678"/>
    <w:rsid w:val="525311D5"/>
    <w:rsid w:val="52635075"/>
    <w:rsid w:val="52641C79"/>
    <w:rsid w:val="52661320"/>
    <w:rsid w:val="52664F6E"/>
    <w:rsid w:val="52691F60"/>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A28C4"/>
    <w:rsid w:val="52AD3BBF"/>
    <w:rsid w:val="52AE3FA0"/>
    <w:rsid w:val="52B25EF6"/>
    <w:rsid w:val="52B32AF0"/>
    <w:rsid w:val="52B43566"/>
    <w:rsid w:val="52B97309"/>
    <w:rsid w:val="52BE760C"/>
    <w:rsid w:val="52C1181F"/>
    <w:rsid w:val="52C45064"/>
    <w:rsid w:val="52C5255A"/>
    <w:rsid w:val="52C54D44"/>
    <w:rsid w:val="52C71D6D"/>
    <w:rsid w:val="52C81A6D"/>
    <w:rsid w:val="52CA0BA9"/>
    <w:rsid w:val="52CB6FA3"/>
    <w:rsid w:val="52CD6517"/>
    <w:rsid w:val="52CE04A0"/>
    <w:rsid w:val="52CF2802"/>
    <w:rsid w:val="52D64984"/>
    <w:rsid w:val="52D92ACB"/>
    <w:rsid w:val="52DA13ED"/>
    <w:rsid w:val="52E02222"/>
    <w:rsid w:val="52E81580"/>
    <w:rsid w:val="52E85D89"/>
    <w:rsid w:val="52EE0301"/>
    <w:rsid w:val="52EE0307"/>
    <w:rsid w:val="52EF7879"/>
    <w:rsid w:val="52F57E23"/>
    <w:rsid w:val="52FD7899"/>
    <w:rsid w:val="52FE08FA"/>
    <w:rsid w:val="53027C79"/>
    <w:rsid w:val="530323B4"/>
    <w:rsid w:val="530347A8"/>
    <w:rsid w:val="53121552"/>
    <w:rsid w:val="53131D0B"/>
    <w:rsid w:val="531819A1"/>
    <w:rsid w:val="531D16E0"/>
    <w:rsid w:val="531E1D87"/>
    <w:rsid w:val="53254757"/>
    <w:rsid w:val="53254B0C"/>
    <w:rsid w:val="532847DC"/>
    <w:rsid w:val="53354B5C"/>
    <w:rsid w:val="53395DD6"/>
    <w:rsid w:val="534068EC"/>
    <w:rsid w:val="53406ACC"/>
    <w:rsid w:val="5343356D"/>
    <w:rsid w:val="53496679"/>
    <w:rsid w:val="53546E0A"/>
    <w:rsid w:val="53547D59"/>
    <w:rsid w:val="535760F6"/>
    <w:rsid w:val="535B5D4C"/>
    <w:rsid w:val="53674EA9"/>
    <w:rsid w:val="536836A5"/>
    <w:rsid w:val="536A058E"/>
    <w:rsid w:val="53716D8D"/>
    <w:rsid w:val="537625F2"/>
    <w:rsid w:val="53762B86"/>
    <w:rsid w:val="53786887"/>
    <w:rsid w:val="53791837"/>
    <w:rsid w:val="537961D3"/>
    <w:rsid w:val="537B50F6"/>
    <w:rsid w:val="538452A3"/>
    <w:rsid w:val="53852DC9"/>
    <w:rsid w:val="538724AF"/>
    <w:rsid w:val="53997B82"/>
    <w:rsid w:val="539D3DD1"/>
    <w:rsid w:val="539D6290"/>
    <w:rsid w:val="53A03969"/>
    <w:rsid w:val="53AA0A2F"/>
    <w:rsid w:val="53AE0C0A"/>
    <w:rsid w:val="53B35B89"/>
    <w:rsid w:val="53B904F8"/>
    <w:rsid w:val="53BA0CC5"/>
    <w:rsid w:val="53BD060C"/>
    <w:rsid w:val="53BF3C96"/>
    <w:rsid w:val="53D47BA2"/>
    <w:rsid w:val="53D710AA"/>
    <w:rsid w:val="53D82F21"/>
    <w:rsid w:val="53E2021C"/>
    <w:rsid w:val="53E93358"/>
    <w:rsid w:val="53ED3AA5"/>
    <w:rsid w:val="53ED7571"/>
    <w:rsid w:val="53F14963"/>
    <w:rsid w:val="53F36916"/>
    <w:rsid w:val="53FB0385"/>
    <w:rsid w:val="53FB3DF0"/>
    <w:rsid w:val="53FC659A"/>
    <w:rsid w:val="54100863"/>
    <w:rsid w:val="541175DE"/>
    <w:rsid w:val="541A1764"/>
    <w:rsid w:val="541F1122"/>
    <w:rsid w:val="54226686"/>
    <w:rsid w:val="5422686A"/>
    <w:rsid w:val="5434170B"/>
    <w:rsid w:val="54383A6E"/>
    <w:rsid w:val="543A407E"/>
    <w:rsid w:val="543D3585"/>
    <w:rsid w:val="543E304D"/>
    <w:rsid w:val="544220A4"/>
    <w:rsid w:val="54436421"/>
    <w:rsid w:val="544A573B"/>
    <w:rsid w:val="544C3CD1"/>
    <w:rsid w:val="544E410C"/>
    <w:rsid w:val="54526581"/>
    <w:rsid w:val="545F28B2"/>
    <w:rsid w:val="545F6326"/>
    <w:rsid w:val="54600889"/>
    <w:rsid w:val="546314A0"/>
    <w:rsid w:val="54752E3E"/>
    <w:rsid w:val="547D126C"/>
    <w:rsid w:val="547D1CF3"/>
    <w:rsid w:val="54815AD6"/>
    <w:rsid w:val="54834D11"/>
    <w:rsid w:val="548A3FC9"/>
    <w:rsid w:val="548F3067"/>
    <w:rsid w:val="54967A60"/>
    <w:rsid w:val="549D7114"/>
    <w:rsid w:val="549E75ED"/>
    <w:rsid w:val="54A035C0"/>
    <w:rsid w:val="54A07777"/>
    <w:rsid w:val="54A11674"/>
    <w:rsid w:val="54A631EB"/>
    <w:rsid w:val="54A654A5"/>
    <w:rsid w:val="54A76832"/>
    <w:rsid w:val="54A83213"/>
    <w:rsid w:val="54AD68B4"/>
    <w:rsid w:val="54B02444"/>
    <w:rsid w:val="54B46BE6"/>
    <w:rsid w:val="54B575F6"/>
    <w:rsid w:val="54B67311"/>
    <w:rsid w:val="54BC1B13"/>
    <w:rsid w:val="54C42CEC"/>
    <w:rsid w:val="54C70DF9"/>
    <w:rsid w:val="54D1168D"/>
    <w:rsid w:val="54D960F5"/>
    <w:rsid w:val="54E446E2"/>
    <w:rsid w:val="54F1782E"/>
    <w:rsid w:val="54F402ED"/>
    <w:rsid w:val="54F90141"/>
    <w:rsid w:val="54FB0ADE"/>
    <w:rsid w:val="55032B54"/>
    <w:rsid w:val="55083897"/>
    <w:rsid w:val="550A228E"/>
    <w:rsid w:val="550F4A84"/>
    <w:rsid w:val="552A59D6"/>
    <w:rsid w:val="55345504"/>
    <w:rsid w:val="553920BD"/>
    <w:rsid w:val="553D0E3F"/>
    <w:rsid w:val="55400497"/>
    <w:rsid w:val="55411983"/>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85369"/>
    <w:rsid w:val="559A7A2A"/>
    <w:rsid w:val="559E0172"/>
    <w:rsid w:val="559E5231"/>
    <w:rsid w:val="55A162D3"/>
    <w:rsid w:val="55AF24DA"/>
    <w:rsid w:val="55B81234"/>
    <w:rsid w:val="55C027DF"/>
    <w:rsid w:val="55C734F5"/>
    <w:rsid w:val="55D16941"/>
    <w:rsid w:val="55D35761"/>
    <w:rsid w:val="55D65B5E"/>
    <w:rsid w:val="55DC50C5"/>
    <w:rsid w:val="55E0078B"/>
    <w:rsid w:val="55E81CD4"/>
    <w:rsid w:val="55E93715"/>
    <w:rsid w:val="55F33FA5"/>
    <w:rsid w:val="560148F8"/>
    <w:rsid w:val="561616F3"/>
    <w:rsid w:val="56164AD9"/>
    <w:rsid w:val="56183FE5"/>
    <w:rsid w:val="56185C97"/>
    <w:rsid w:val="561D19DF"/>
    <w:rsid w:val="561F7F94"/>
    <w:rsid w:val="56230716"/>
    <w:rsid w:val="562863CC"/>
    <w:rsid w:val="562A0715"/>
    <w:rsid w:val="562C17E1"/>
    <w:rsid w:val="563457A6"/>
    <w:rsid w:val="56410B44"/>
    <w:rsid w:val="56557F7C"/>
    <w:rsid w:val="565A678F"/>
    <w:rsid w:val="565A69FD"/>
    <w:rsid w:val="565E627F"/>
    <w:rsid w:val="56627E6C"/>
    <w:rsid w:val="566D18EB"/>
    <w:rsid w:val="566D2477"/>
    <w:rsid w:val="566D2743"/>
    <w:rsid w:val="566E6C4C"/>
    <w:rsid w:val="56754EBA"/>
    <w:rsid w:val="56780ED5"/>
    <w:rsid w:val="56794F6D"/>
    <w:rsid w:val="569016D3"/>
    <w:rsid w:val="569B59A0"/>
    <w:rsid w:val="569F2D23"/>
    <w:rsid w:val="56A475E8"/>
    <w:rsid w:val="56A746C7"/>
    <w:rsid w:val="56AB014A"/>
    <w:rsid w:val="56AB04D2"/>
    <w:rsid w:val="56AF0889"/>
    <w:rsid w:val="56B848F9"/>
    <w:rsid w:val="56B92D3B"/>
    <w:rsid w:val="56C2111B"/>
    <w:rsid w:val="56C26303"/>
    <w:rsid w:val="56CE4A87"/>
    <w:rsid w:val="56D375FD"/>
    <w:rsid w:val="56E03993"/>
    <w:rsid w:val="56E12A50"/>
    <w:rsid w:val="56E36785"/>
    <w:rsid w:val="56E45187"/>
    <w:rsid w:val="56E514A1"/>
    <w:rsid w:val="56E92A63"/>
    <w:rsid w:val="56F112B1"/>
    <w:rsid w:val="56F40860"/>
    <w:rsid w:val="56F74F00"/>
    <w:rsid w:val="56F7571D"/>
    <w:rsid w:val="570120A9"/>
    <w:rsid w:val="570606C5"/>
    <w:rsid w:val="57075EAC"/>
    <w:rsid w:val="57076301"/>
    <w:rsid w:val="570A59B7"/>
    <w:rsid w:val="570D53A0"/>
    <w:rsid w:val="57113B7B"/>
    <w:rsid w:val="57115370"/>
    <w:rsid w:val="571E77BD"/>
    <w:rsid w:val="57211430"/>
    <w:rsid w:val="57270B3D"/>
    <w:rsid w:val="57272D89"/>
    <w:rsid w:val="572D6376"/>
    <w:rsid w:val="5730608A"/>
    <w:rsid w:val="57340D8E"/>
    <w:rsid w:val="57380AFC"/>
    <w:rsid w:val="573910BE"/>
    <w:rsid w:val="573D680E"/>
    <w:rsid w:val="573E4972"/>
    <w:rsid w:val="57411EFE"/>
    <w:rsid w:val="57434D6F"/>
    <w:rsid w:val="574853B1"/>
    <w:rsid w:val="575708CA"/>
    <w:rsid w:val="575D1C67"/>
    <w:rsid w:val="57641ED2"/>
    <w:rsid w:val="576516CC"/>
    <w:rsid w:val="576605F2"/>
    <w:rsid w:val="576A4F03"/>
    <w:rsid w:val="576E0591"/>
    <w:rsid w:val="5773493B"/>
    <w:rsid w:val="57794F6E"/>
    <w:rsid w:val="577E60BE"/>
    <w:rsid w:val="57802C16"/>
    <w:rsid w:val="57815E55"/>
    <w:rsid w:val="578852D2"/>
    <w:rsid w:val="57957E77"/>
    <w:rsid w:val="5797131D"/>
    <w:rsid w:val="57A2219C"/>
    <w:rsid w:val="57A22F47"/>
    <w:rsid w:val="57A26A67"/>
    <w:rsid w:val="57A94D69"/>
    <w:rsid w:val="57AF2218"/>
    <w:rsid w:val="57B87153"/>
    <w:rsid w:val="57BB14B0"/>
    <w:rsid w:val="57BC0495"/>
    <w:rsid w:val="57C06A26"/>
    <w:rsid w:val="57CA307E"/>
    <w:rsid w:val="57CC7074"/>
    <w:rsid w:val="57DF0AE8"/>
    <w:rsid w:val="57DF227D"/>
    <w:rsid w:val="57E6639D"/>
    <w:rsid w:val="57E76AC9"/>
    <w:rsid w:val="57E81D32"/>
    <w:rsid w:val="57E84CEC"/>
    <w:rsid w:val="57EB2845"/>
    <w:rsid w:val="57F51B05"/>
    <w:rsid w:val="57F64296"/>
    <w:rsid w:val="57F975D0"/>
    <w:rsid w:val="57FA0E5E"/>
    <w:rsid w:val="57FD35E3"/>
    <w:rsid w:val="580746F5"/>
    <w:rsid w:val="58076D29"/>
    <w:rsid w:val="580C4B64"/>
    <w:rsid w:val="580C501E"/>
    <w:rsid w:val="580F5097"/>
    <w:rsid w:val="58100D70"/>
    <w:rsid w:val="58160494"/>
    <w:rsid w:val="581D0E40"/>
    <w:rsid w:val="58233747"/>
    <w:rsid w:val="5834793C"/>
    <w:rsid w:val="58377008"/>
    <w:rsid w:val="58377264"/>
    <w:rsid w:val="58446718"/>
    <w:rsid w:val="5848705A"/>
    <w:rsid w:val="584B7EF0"/>
    <w:rsid w:val="585B5FB1"/>
    <w:rsid w:val="586E207E"/>
    <w:rsid w:val="58705DF6"/>
    <w:rsid w:val="587830F6"/>
    <w:rsid w:val="587B7D70"/>
    <w:rsid w:val="587D6916"/>
    <w:rsid w:val="58816255"/>
    <w:rsid w:val="58824F05"/>
    <w:rsid w:val="588E4E06"/>
    <w:rsid w:val="58936C09"/>
    <w:rsid w:val="58977827"/>
    <w:rsid w:val="589D2BE1"/>
    <w:rsid w:val="58A6075C"/>
    <w:rsid w:val="58A6088E"/>
    <w:rsid w:val="58B14B2F"/>
    <w:rsid w:val="58B84BA8"/>
    <w:rsid w:val="58BF32F8"/>
    <w:rsid w:val="58C235D4"/>
    <w:rsid w:val="58C264CF"/>
    <w:rsid w:val="58C4160B"/>
    <w:rsid w:val="58C419FA"/>
    <w:rsid w:val="58CD3249"/>
    <w:rsid w:val="58CF08A8"/>
    <w:rsid w:val="58CF773F"/>
    <w:rsid w:val="58D04AE7"/>
    <w:rsid w:val="58D8399B"/>
    <w:rsid w:val="58D83D70"/>
    <w:rsid w:val="58D97896"/>
    <w:rsid w:val="58EB49A4"/>
    <w:rsid w:val="58F35A6F"/>
    <w:rsid w:val="58FA0CC9"/>
    <w:rsid w:val="58FB59D0"/>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4D4E3D"/>
    <w:rsid w:val="59506704"/>
    <w:rsid w:val="59582258"/>
    <w:rsid w:val="595E26EA"/>
    <w:rsid w:val="596429D6"/>
    <w:rsid w:val="59651CAE"/>
    <w:rsid w:val="5971064D"/>
    <w:rsid w:val="597162CA"/>
    <w:rsid w:val="59752418"/>
    <w:rsid w:val="597B5E90"/>
    <w:rsid w:val="597C468B"/>
    <w:rsid w:val="597C6A1D"/>
    <w:rsid w:val="597D6C89"/>
    <w:rsid w:val="598858A4"/>
    <w:rsid w:val="59976FEB"/>
    <w:rsid w:val="599E4BE5"/>
    <w:rsid w:val="59A00EDC"/>
    <w:rsid w:val="59A02CF1"/>
    <w:rsid w:val="59A47020"/>
    <w:rsid w:val="59A57581"/>
    <w:rsid w:val="59A74A58"/>
    <w:rsid w:val="59AB2444"/>
    <w:rsid w:val="59AC701E"/>
    <w:rsid w:val="59AD01A7"/>
    <w:rsid w:val="59AD3B63"/>
    <w:rsid w:val="59B6533D"/>
    <w:rsid w:val="59B9103A"/>
    <w:rsid w:val="59B941E0"/>
    <w:rsid w:val="59BC13A7"/>
    <w:rsid w:val="59C10F62"/>
    <w:rsid w:val="59C2730A"/>
    <w:rsid w:val="59C462B0"/>
    <w:rsid w:val="59C503C4"/>
    <w:rsid w:val="59C65BEA"/>
    <w:rsid w:val="59C707D0"/>
    <w:rsid w:val="59C817EE"/>
    <w:rsid w:val="59CF317E"/>
    <w:rsid w:val="59E549BE"/>
    <w:rsid w:val="59F740F1"/>
    <w:rsid w:val="59F902DA"/>
    <w:rsid w:val="59F972F7"/>
    <w:rsid w:val="5A067BEE"/>
    <w:rsid w:val="5A0F3CCD"/>
    <w:rsid w:val="5A1C3EF8"/>
    <w:rsid w:val="5A226ECE"/>
    <w:rsid w:val="5A2B27D6"/>
    <w:rsid w:val="5A2B4006"/>
    <w:rsid w:val="5A2F594A"/>
    <w:rsid w:val="5A3E5ABB"/>
    <w:rsid w:val="5A4049FD"/>
    <w:rsid w:val="5A430D8D"/>
    <w:rsid w:val="5A4939ED"/>
    <w:rsid w:val="5A525013"/>
    <w:rsid w:val="5A587D48"/>
    <w:rsid w:val="5A5D73C6"/>
    <w:rsid w:val="5A6C32D3"/>
    <w:rsid w:val="5A702884"/>
    <w:rsid w:val="5A703622"/>
    <w:rsid w:val="5A796801"/>
    <w:rsid w:val="5A7A11AE"/>
    <w:rsid w:val="5A7F4A16"/>
    <w:rsid w:val="5A8126F4"/>
    <w:rsid w:val="5A814A82"/>
    <w:rsid w:val="5A9030E7"/>
    <w:rsid w:val="5A9261B6"/>
    <w:rsid w:val="5A9474D4"/>
    <w:rsid w:val="5A977542"/>
    <w:rsid w:val="5A9F3C87"/>
    <w:rsid w:val="5AA254E7"/>
    <w:rsid w:val="5AA3470B"/>
    <w:rsid w:val="5AA53C49"/>
    <w:rsid w:val="5AB21842"/>
    <w:rsid w:val="5AB35F48"/>
    <w:rsid w:val="5AB96EC4"/>
    <w:rsid w:val="5ABA75F5"/>
    <w:rsid w:val="5AC00736"/>
    <w:rsid w:val="5AC051B0"/>
    <w:rsid w:val="5ACC12DE"/>
    <w:rsid w:val="5ACC58A9"/>
    <w:rsid w:val="5AD07020"/>
    <w:rsid w:val="5AD50C84"/>
    <w:rsid w:val="5AD87AA0"/>
    <w:rsid w:val="5AE1312B"/>
    <w:rsid w:val="5AE53EED"/>
    <w:rsid w:val="5AE56ED8"/>
    <w:rsid w:val="5AEB179F"/>
    <w:rsid w:val="5AEC28E9"/>
    <w:rsid w:val="5AF873F9"/>
    <w:rsid w:val="5AFD5CA1"/>
    <w:rsid w:val="5B0516D1"/>
    <w:rsid w:val="5B0A144B"/>
    <w:rsid w:val="5B0E2BE7"/>
    <w:rsid w:val="5B194774"/>
    <w:rsid w:val="5B215A6F"/>
    <w:rsid w:val="5B2272B8"/>
    <w:rsid w:val="5B2452CA"/>
    <w:rsid w:val="5B246C93"/>
    <w:rsid w:val="5B270145"/>
    <w:rsid w:val="5B293FA4"/>
    <w:rsid w:val="5B2A655C"/>
    <w:rsid w:val="5B302E3C"/>
    <w:rsid w:val="5B3A68D6"/>
    <w:rsid w:val="5B3B1E10"/>
    <w:rsid w:val="5B3D3F44"/>
    <w:rsid w:val="5B410E19"/>
    <w:rsid w:val="5B4A3418"/>
    <w:rsid w:val="5B4B766A"/>
    <w:rsid w:val="5B511F36"/>
    <w:rsid w:val="5B5B6A56"/>
    <w:rsid w:val="5B5C08B4"/>
    <w:rsid w:val="5B5E5179"/>
    <w:rsid w:val="5B65168F"/>
    <w:rsid w:val="5B686769"/>
    <w:rsid w:val="5B6F4007"/>
    <w:rsid w:val="5B742E16"/>
    <w:rsid w:val="5B7431E3"/>
    <w:rsid w:val="5B773940"/>
    <w:rsid w:val="5B834092"/>
    <w:rsid w:val="5B864EEC"/>
    <w:rsid w:val="5B8655DE"/>
    <w:rsid w:val="5B887CBA"/>
    <w:rsid w:val="5B952E72"/>
    <w:rsid w:val="5B9F0154"/>
    <w:rsid w:val="5BA73307"/>
    <w:rsid w:val="5BA84FB7"/>
    <w:rsid w:val="5BAB1666"/>
    <w:rsid w:val="5BAB729D"/>
    <w:rsid w:val="5BAC457F"/>
    <w:rsid w:val="5BAE7E46"/>
    <w:rsid w:val="5BB12742"/>
    <w:rsid w:val="5BB406F0"/>
    <w:rsid w:val="5BB81E3B"/>
    <w:rsid w:val="5BBB1A7E"/>
    <w:rsid w:val="5BBD57F6"/>
    <w:rsid w:val="5BC65BA5"/>
    <w:rsid w:val="5BC80610"/>
    <w:rsid w:val="5BCC3E7B"/>
    <w:rsid w:val="5BCC739A"/>
    <w:rsid w:val="5BCD73CC"/>
    <w:rsid w:val="5BCF7335"/>
    <w:rsid w:val="5BD21052"/>
    <w:rsid w:val="5BE461A6"/>
    <w:rsid w:val="5BE520C5"/>
    <w:rsid w:val="5BE82147"/>
    <w:rsid w:val="5BF060AD"/>
    <w:rsid w:val="5BF93486"/>
    <w:rsid w:val="5BF96C0C"/>
    <w:rsid w:val="5C050C37"/>
    <w:rsid w:val="5C0B6BEB"/>
    <w:rsid w:val="5C196691"/>
    <w:rsid w:val="5C214C1A"/>
    <w:rsid w:val="5C292E8C"/>
    <w:rsid w:val="5C2D0C32"/>
    <w:rsid w:val="5C2E0656"/>
    <w:rsid w:val="5C2F4ED9"/>
    <w:rsid w:val="5C363AC4"/>
    <w:rsid w:val="5C39587B"/>
    <w:rsid w:val="5C45759A"/>
    <w:rsid w:val="5C487098"/>
    <w:rsid w:val="5C5123E2"/>
    <w:rsid w:val="5C5210C9"/>
    <w:rsid w:val="5C551E2B"/>
    <w:rsid w:val="5C566ADD"/>
    <w:rsid w:val="5C584FCD"/>
    <w:rsid w:val="5C6331CF"/>
    <w:rsid w:val="5C663F65"/>
    <w:rsid w:val="5C685FAD"/>
    <w:rsid w:val="5C6A2A90"/>
    <w:rsid w:val="5C6A5A44"/>
    <w:rsid w:val="5C734107"/>
    <w:rsid w:val="5C775CC1"/>
    <w:rsid w:val="5C782B70"/>
    <w:rsid w:val="5C807ED9"/>
    <w:rsid w:val="5C8A31FF"/>
    <w:rsid w:val="5C8C5796"/>
    <w:rsid w:val="5C8F6A67"/>
    <w:rsid w:val="5C9028C8"/>
    <w:rsid w:val="5C9039A1"/>
    <w:rsid w:val="5C9365FD"/>
    <w:rsid w:val="5C9400FE"/>
    <w:rsid w:val="5C950521"/>
    <w:rsid w:val="5C9802BB"/>
    <w:rsid w:val="5C9E37D6"/>
    <w:rsid w:val="5C9F4BE4"/>
    <w:rsid w:val="5CA1099C"/>
    <w:rsid w:val="5CAE1841"/>
    <w:rsid w:val="5CB009C2"/>
    <w:rsid w:val="5CB30E23"/>
    <w:rsid w:val="5CB63FA4"/>
    <w:rsid w:val="5CC02A56"/>
    <w:rsid w:val="5CC71318"/>
    <w:rsid w:val="5CC839E4"/>
    <w:rsid w:val="5CD13E8F"/>
    <w:rsid w:val="5CDB024C"/>
    <w:rsid w:val="5CE2665E"/>
    <w:rsid w:val="5CE9646E"/>
    <w:rsid w:val="5CEB65B4"/>
    <w:rsid w:val="5CF1327E"/>
    <w:rsid w:val="5CF30508"/>
    <w:rsid w:val="5D034955"/>
    <w:rsid w:val="5D037ACA"/>
    <w:rsid w:val="5D086B08"/>
    <w:rsid w:val="5D14283F"/>
    <w:rsid w:val="5D14552E"/>
    <w:rsid w:val="5D1C393A"/>
    <w:rsid w:val="5D202983"/>
    <w:rsid w:val="5D234625"/>
    <w:rsid w:val="5D32024B"/>
    <w:rsid w:val="5D3664F7"/>
    <w:rsid w:val="5D3E30FA"/>
    <w:rsid w:val="5D3E7219"/>
    <w:rsid w:val="5D3F253F"/>
    <w:rsid w:val="5D4261CE"/>
    <w:rsid w:val="5D445352"/>
    <w:rsid w:val="5D450682"/>
    <w:rsid w:val="5D485594"/>
    <w:rsid w:val="5D5217C8"/>
    <w:rsid w:val="5D5C0CC1"/>
    <w:rsid w:val="5D666FAB"/>
    <w:rsid w:val="5D68574F"/>
    <w:rsid w:val="5D69123B"/>
    <w:rsid w:val="5D6B3030"/>
    <w:rsid w:val="5D777C70"/>
    <w:rsid w:val="5D79399F"/>
    <w:rsid w:val="5D7E0FB5"/>
    <w:rsid w:val="5D8104A7"/>
    <w:rsid w:val="5D826B92"/>
    <w:rsid w:val="5D863CF6"/>
    <w:rsid w:val="5D897F69"/>
    <w:rsid w:val="5D8A1B77"/>
    <w:rsid w:val="5DA82D4A"/>
    <w:rsid w:val="5DAD1625"/>
    <w:rsid w:val="5DB713CE"/>
    <w:rsid w:val="5DB81005"/>
    <w:rsid w:val="5DBA3C0B"/>
    <w:rsid w:val="5DC3428A"/>
    <w:rsid w:val="5DC50992"/>
    <w:rsid w:val="5DC603E7"/>
    <w:rsid w:val="5DD15915"/>
    <w:rsid w:val="5DD47EED"/>
    <w:rsid w:val="5DD638E2"/>
    <w:rsid w:val="5DD76917"/>
    <w:rsid w:val="5DE036AE"/>
    <w:rsid w:val="5DE768DF"/>
    <w:rsid w:val="5DEB632A"/>
    <w:rsid w:val="5DFC2B94"/>
    <w:rsid w:val="5DFD637E"/>
    <w:rsid w:val="5E044051"/>
    <w:rsid w:val="5E084E16"/>
    <w:rsid w:val="5E087C39"/>
    <w:rsid w:val="5E13621E"/>
    <w:rsid w:val="5E167DEA"/>
    <w:rsid w:val="5E1753DB"/>
    <w:rsid w:val="5E2733FB"/>
    <w:rsid w:val="5E2C032D"/>
    <w:rsid w:val="5E34043D"/>
    <w:rsid w:val="5E377142"/>
    <w:rsid w:val="5E3D70F6"/>
    <w:rsid w:val="5E473A9D"/>
    <w:rsid w:val="5E48734A"/>
    <w:rsid w:val="5E4D151E"/>
    <w:rsid w:val="5E4E24C9"/>
    <w:rsid w:val="5E5256CF"/>
    <w:rsid w:val="5E525F9E"/>
    <w:rsid w:val="5E53251C"/>
    <w:rsid w:val="5E5B4CE2"/>
    <w:rsid w:val="5E5C42A1"/>
    <w:rsid w:val="5E5E4943"/>
    <w:rsid w:val="5E5F3E1C"/>
    <w:rsid w:val="5E65152B"/>
    <w:rsid w:val="5E68174B"/>
    <w:rsid w:val="5E7419FA"/>
    <w:rsid w:val="5E78597B"/>
    <w:rsid w:val="5E795E0F"/>
    <w:rsid w:val="5E7A7B1D"/>
    <w:rsid w:val="5E7E6E2D"/>
    <w:rsid w:val="5E821A10"/>
    <w:rsid w:val="5E8538DC"/>
    <w:rsid w:val="5E897C12"/>
    <w:rsid w:val="5E8D7C39"/>
    <w:rsid w:val="5E8F2D4E"/>
    <w:rsid w:val="5E917AFD"/>
    <w:rsid w:val="5E93573A"/>
    <w:rsid w:val="5E966703"/>
    <w:rsid w:val="5E9E0399"/>
    <w:rsid w:val="5EAC0285"/>
    <w:rsid w:val="5EAD5331"/>
    <w:rsid w:val="5EAE58CA"/>
    <w:rsid w:val="5EAE73DC"/>
    <w:rsid w:val="5EB82FE4"/>
    <w:rsid w:val="5EC0079D"/>
    <w:rsid w:val="5EC450EE"/>
    <w:rsid w:val="5EC609DA"/>
    <w:rsid w:val="5EC66DD9"/>
    <w:rsid w:val="5ED40587"/>
    <w:rsid w:val="5ED61D18"/>
    <w:rsid w:val="5EDA5FEF"/>
    <w:rsid w:val="5EDC54EF"/>
    <w:rsid w:val="5EDD4B28"/>
    <w:rsid w:val="5EDF6D4D"/>
    <w:rsid w:val="5EE7218C"/>
    <w:rsid w:val="5EE85474"/>
    <w:rsid w:val="5EEC0B95"/>
    <w:rsid w:val="5EF00A7A"/>
    <w:rsid w:val="5EF17565"/>
    <w:rsid w:val="5EF71CFB"/>
    <w:rsid w:val="5EFC37E2"/>
    <w:rsid w:val="5F057E9B"/>
    <w:rsid w:val="5F100A56"/>
    <w:rsid w:val="5F100F52"/>
    <w:rsid w:val="5F125536"/>
    <w:rsid w:val="5F182D44"/>
    <w:rsid w:val="5F1833F7"/>
    <w:rsid w:val="5F1C0006"/>
    <w:rsid w:val="5F1D4307"/>
    <w:rsid w:val="5F2478DA"/>
    <w:rsid w:val="5F272D94"/>
    <w:rsid w:val="5F290D9A"/>
    <w:rsid w:val="5F30008D"/>
    <w:rsid w:val="5F3131FF"/>
    <w:rsid w:val="5F3561D8"/>
    <w:rsid w:val="5F39291B"/>
    <w:rsid w:val="5F3B13DB"/>
    <w:rsid w:val="5F41161E"/>
    <w:rsid w:val="5F5D1EB0"/>
    <w:rsid w:val="5F60136E"/>
    <w:rsid w:val="5F6319B8"/>
    <w:rsid w:val="5F6441DB"/>
    <w:rsid w:val="5F695B2D"/>
    <w:rsid w:val="5F725A62"/>
    <w:rsid w:val="5F74244C"/>
    <w:rsid w:val="5F7E5D77"/>
    <w:rsid w:val="5F835B70"/>
    <w:rsid w:val="5F850849"/>
    <w:rsid w:val="5F8E1395"/>
    <w:rsid w:val="5F8E3006"/>
    <w:rsid w:val="5F944AC0"/>
    <w:rsid w:val="5FA67D65"/>
    <w:rsid w:val="5FAA5D7D"/>
    <w:rsid w:val="5FAC52BF"/>
    <w:rsid w:val="5FAC5F18"/>
    <w:rsid w:val="5FAC708D"/>
    <w:rsid w:val="5FAD0AD1"/>
    <w:rsid w:val="5FAD5B82"/>
    <w:rsid w:val="5FB07420"/>
    <w:rsid w:val="5FB14366"/>
    <w:rsid w:val="5FB22DDD"/>
    <w:rsid w:val="5FB447FA"/>
    <w:rsid w:val="5FB919B2"/>
    <w:rsid w:val="5FBA204D"/>
    <w:rsid w:val="5FBB0231"/>
    <w:rsid w:val="5FBB1776"/>
    <w:rsid w:val="5FBB2CE0"/>
    <w:rsid w:val="5FC225BF"/>
    <w:rsid w:val="5FC25A3B"/>
    <w:rsid w:val="5FC80641"/>
    <w:rsid w:val="5FCC5FEB"/>
    <w:rsid w:val="5FCF64AB"/>
    <w:rsid w:val="5FCF737E"/>
    <w:rsid w:val="5FD57842"/>
    <w:rsid w:val="5FD74889"/>
    <w:rsid w:val="5FD82DC5"/>
    <w:rsid w:val="5FE7047A"/>
    <w:rsid w:val="5FEB3422"/>
    <w:rsid w:val="5FF00E93"/>
    <w:rsid w:val="5FF05FCA"/>
    <w:rsid w:val="5FF52240"/>
    <w:rsid w:val="5FFE39B6"/>
    <w:rsid w:val="5FFE63DD"/>
    <w:rsid w:val="60044E19"/>
    <w:rsid w:val="601259E5"/>
    <w:rsid w:val="60135E1A"/>
    <w:rsid w:val="601C5517"/>
    <w:rsid w:val="602007E7"/>
    <w:rsid w:val="60205663"/>
    <w:rsid w:val="60234096"/>
    <w:rsid w:val="60256FE0"/>
    <w:rsid w:val="60281A99"/>
    <w:rsid w:val="60293727"/>
    <w:rsid w:val="603875CB"/>
    <w:rsid w:val="603B13E0"/>
    <w:rsid w:val="603D114B"/>
    <w:rsid w:val="603D3A0F"/>
    <w:rsid w:val="604663D6"/>
    <w:rsid w:val="604D7370"/>
    <w:rsid w:val="604F72A6"/>
    <w:rsid w:val="605133AD"/>
    <w:rsid w:val="605A15AF"/>
    <w:rsid w:val="605F4CE9"/>
    <w:rsid w:val="6063510D"/>
    <w:rsid w:val="606876B6"/>
    <w:rsid w:val="60723414"/>
    <w:rsid w:val="60870181"/>
    <w:rsid w:val="608749A9"/>
    <w:rsid w:val="6088251F"/>
    <w:rsid w:val="608F3926"/>
    <w:rsid w:val="60901C43"/>
    <w:rsid w:val="609A45DE"/>
    <w:rsid w:val="60A32AE1"/>
    <w:rsid w:val="60A952CA"/>
    <w:rsid w:val="60B06CDD"/>
    <w:rsid w:val="60B46A9C"/>
    <w:rsid w:val="60BA195F"/>
    <w:rsid w:val="60BB6B1C"/>
    <w:rsid w:val="60BF632D"/>
    <w:rsid w:val="60C44DAC"/>
    <w:rsid w:val="60CB3E5A"/>
    <w:rsid w:val="60DD2497"/>
    <w:rsid w:val="60E162FE"/>
    <w:rsid w:val="60E250F5"/>
    <w:rsid w:val="60EC6236"/>
    <w:rsid w:val="60F75845"/>
    <w:rsid w:val="60FC0323"/>
    <w:rsid w:val="60FD5F5A"/>
    <w:rsid w:val="60FF065F"/>
    <w:rsid w:val="60FF47EC"/>
    <w:rsid w:val="6108122D"/>
    <w:rsid w:val="61106CC0"/>
    <w:rsid w:val="6114070F"/>
    <w:rsid w:val="61141C9D"/>
    <w:rsid w:val="612105D5"/>
    <w:rsid w:val="612400C6"/>
    <w:rsid w:val="612431D1"/>
    <w:rsid w:val="61276859"/>
    <w:rsid w:val="612956DC"/>
    <w:rsid w:val="612B0B99"/>
    <w:rsid w:val="613755FF"/>
    <w:rsid w:val="613756AE"/>
    <w:rsid w:val="613D06E5"/>
    <w:rsid w:val="61416D81"/>
    <w:rsid w:val="61496466"/>
    <w:rsid w:val="614A06AC"/>
    <w:rsid w:val="614C3131"/>
    <w:rsid w:val="614E5428"/>
    <w:rsid w:val="614F60D0"/>
    <w:rsid w:val="615E1CD0"/>
    <w:rsid w:val="61651A9A"/>
    <w:rsid w:val="6166248C"/>
    <w:rsid w:val="616A05BA"/>
    <w:rsid w:val="61701712"/>
    <w:rsid w:val="61730705"/>
    <w:rsid w:val="61745BFE"/>
    <w:rsid w:val="618943CD"/>
    <w:rsid w:val="618A31F1"/>
    <w:rsid w:val="618A392D"/>
    <w:rsid w:val="618B6904"/>
    <w:rsid w:val="618B6F18"/>
    <w:rsid w:val="61902BE6"/>
    <w:rsid w:val="619067C6"/>
    <w:rsid w:val="61906BE0"/>
    <w:rsid w:val="61917829"/>
    <w:rsid w:val="619825B6"/>
    <w:rsid w:val="61A54181"/>
    <w:rsid w:val="61A86E74"/>
    <w:rsid w:val="61B13862"/>
    <w:rsid w:val="61CC6481"/>
    <w:rsid w:val="61D27B22"/>
    <w:rsid w:val="61D93C9B"/>
    <w:rsid w:val="61DD38D1"/>
    <w:rsid w:val="61DE5580"/>
    <w:rsid w:val="61E27522"/>
    <w:rsid w:val="61E31D87"/>
    <w:rsid w:val="61E868FC"/>
    <w:rsid w:val="61EA4E6B"/>
    <w:rsid w:val="61EB343F"/>
    <w:rsid w:val="61EE526B"/>
    <w:rsid w:val="61F2049A"/>
    <w:rsid w:val="61F950AE"/>
    <w:rsid w:val="61FD11D4"/>
    <w:rsid w:val="61FF370F"/>
    <w:rsid w:val="62036D8B"/>
    <w:rsid w:val="6210615D"/>
    <w:rsid w:val="621D3107"/>
    <w:rsid w:val="621E0127"/>
    <w:rsid w:val="621E68C3"/>
    <w:rsid w:val="621F029F"/>
    <w:rsid w:val="6220088D"/>
    <w:rsid w:val="6221742E"/>
    <w:rsid w:val="622560C6"/>
    <w:rsid w:val="622D4D58"/>
    <w:rsid w:val="622F0AFA"/>
    <w:rsid w:val="6239194F"/>
    <w:rsid w:val="62417E90"/>
    <w:rsid w:val="624C426F"/>
    <w:rsid w:val="6251451B"/>
    <w:rsid w:val="62593CC6"/>
    <w:rsid w:val="62593D9F"/>
    <w:rsid w:val="62600241"/>
    <w:rsid w:val="626A664D"/>
    <w:rsid w:val="626D15F8"/>
    <w:rsid w:val="626F3D3B"/>
    <w:rsid w:val="62726160"/>
    <w:rsid w:val="627F1DE3"/>
    <w:rsid w:val="62887D39"/>
    <w:rsid w:val="628A1A97"/>
    <w:rsid w:val="628D57F7"/>
    <w:rsid w:val="62967192"/>
    <w:rsid w:val="629B4A3A"/>
    <w:rsid w:val="629E7844"/>
    <w:rsid w:val="62A30169"/>
    <w:rsid w:val="62AB6771"/>
    <w:rsid w:val="62B0051C"/>
    <w:rsid w:val="62BF796D"/>
    <w:rsid w:val="62C16E74"/>
    <w:rsid w:val="62C66907"/>
    <w:rsid w:val="62C90D63"/>
    <w:rsid w:val="62CD2097"/>
    <w:rsid w:val="62DA4BE4"/>
    <w:rsid w:val="62DB6249"/>
    <w:rsid w:val="62E61243"/>
    <w:rsid w:val="62E62942"/>
    <w:rsid w:val="62EC3418"/>
    <w:rsid w:val="62EF6F85"/>
    <w:rsid w:val="62FB1F5E"/>
    <w:rsid w:val="6302572B"/>
    <w:rsid w:val="63040F2F"/>
    <w:rsid w:val="63045D8D"/>
    <w:rsid w:val="630578DD"/>
    <w:rsid w:val="630755A9"/>
    <w:rsid w:val="630C1C94"/>
    <w:rsid w:val="631852E2"/>
    <w:rsid w:val="63194117"/>
    <w:rsid w:val="631F18D2"/>
    <w:rsid w:val="63212B0F"/>
    <w:rsid w:val="63252268"/>
    <w:rsid w:val="632B39DD"/>
    <w:rsid w:val="632B5373"/>
    <w:rsid w:val="63384FFE"/>
    <w:rsid w:val="6338598B"/>
    <w:rsid w:val="633A3CCF"/>
    <w:rsid w:val="633B3150"/>
    <w:rsid w:val="633C6265"/>
    <w:rsid w:val="63410D72"/>
    <w:rsid w:val="634A596F"/>
    <w:rsid w:val="635C1C78"/>
    <w:rsid w:val="636874DE"/>
    <w:rsid w:val="636C69A2"/>
    <w:rsid w:val="636C7B02"/>
    <w:rsid w:val="63747317"/>
    <w:rsid w:val="637650A7"/>
    <w:rsid w:val="637A0A5E"/>
    <w:rsid w:val="637C68D1"/>
    <w:rsid w:val="637F5A87"/>
    <w:rsid w:val="63810153"/>
    <w:rsid w:val="63824409"/>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B730C7"/>
    <w:rsid w:val="63B8737E"/>
    <w:rsid w:val="63C20D04"/>
    <w:rsid w:val="63CA3DCB"/>
    <w:rsid w:val="63CF6F57"/>
    <w:rsid w:val="63DC4943"/>
    <w:rsid w:val="63DE2E4C"/>
    <w:rsid w:val="63E87188"/>
    <w:rsid w:val="63EB3A11"/>
    <w:rsid w:val="63F4337F"/>
    <w:rsid w:val="63FB151D"/>
    <w:rsid w:val="63FB7BEE"/>
    <w:rsid w:val="63FC2C34"/>
    <w:rsid w:val="64020F30"/>
    <w:rsid w:val="64041AE8"/>
    <w:rsid w:val="64065DF6"/>
    <w:rsid w:val="6410506D"/>
    <w:rsid w:val="64120074"/>
    <w:rsid w:val="641A2041"/>
    <w:rsid w:val="641B4AB3"/>
    <w:rsid w:val="641D5D50"/>
    <w:rsid w:val="641E5A76"/>
    <w:rsid w:val="641F72F5"/>
    <w:rsid w:val="64212490"/>
    <w:rsid w:val="64264920"/>
    <w:rsid w:val="642833E6"/>
    <w:rsid w:val="64284D93"/>
    <w:rsid w:val="6429050D"/>
    <w:rsid w:val="642F4896"/>
    <w:rsid w:val="64354398"/>
    <w:rsid w:val="64362523"/>
    <w:rsid w:val="643644B1"/>
    <w:rsid w:val="643C3DFB"/>
    <w:rsid w:val="643D1B46"/>
    <w:rsid w:val="643E2BD3"/>
    <w:rsid w:val="643E534D"/>
    <w:rsid w:val="644B633C"/>
    <w:rsid w:val="6451339A"/>
    <w:rsid w:val="6456068A"/>
    <w:rsid w:val="645C6DD7"/>
    <w:rsid w:val="645D27B1"/>
    <w:rsid w:val="64607667"/>
    <w:rsid w:val="64644998"/>
    <w:rsid w:val="64656A2B"/>
    <w:rsid w:val="646734D5"/>
    <w:rsid w:val="64681A73"/>
    <w:rsid w:val="646924DB"/>
    <w:rsid w:val="64694AC9"/>
    <w:rsid w:val="64745038"/>
    <w:rsid w:val="64746C6E"/>
    <w:rsid w:val="64781379"/>
    <w:rsid w:val="647C5B23"/>
    <w:rsid w:val="648B023D"/>
    <w:rsid w:val="648B3865"/>
    <w:rsid w:val="648B779B"/>
    <w:rsid w:val="64903C06"/>
    <w:rsid w:val="649660D2"/>
    <w:rsid w:val="64A07C97"/>
    <w:rsid w:val="64A15589"/>
    <w:rsid w:val="64A6478B"/>
    <w:rsid w:val="64A84463"/>
    <w:rsid w:val="64A867F8"/>
    <w:rsid w:val="64AC0894"/>
    <w:rsid w:val="64B12423"/>
    <w:rsid w:val="64B65721"/>
    <w:rsid w:val="64BE613B"/>
    <w:rsid w:val="64BE61AD"/>
    <w:rsid w:val="64CE35CE"/>
    <w:rsid w:val="64D1157E"/>
    <w:rsid w:val="64D140C0"/>
    <w:rsid w:val="64D63485"/>
    <w:rsid w:val="64E27658"/>
    <w:rsid w:val="64EA5182"/>
    <w:rsid w:val="64F46001"/>
    <w:rsid w:val="6503657A"/>
    <w:rsid w:val="650B0218"/>
    <w:rsid w:val="650D1CAF"/>
    <w:rsid w:val="65106F33"/>
    <w:rsid w:val="65127C38"/>
    <w:rsid w:val="6517484E"/>
    <w:rsid w:val="651C6BC0"/>
    <w:rsid w:val="651F664A"/>
    <w:rsid w:val="65227A4F"/>
    <w:rsid w:val="652F0A2D"/>
    <w:rsid w:val="652F59CE"/>
    <w:rsid w:val="6534721D"/>
    <w:rsid w:val="653C5699"/>
    <w:rsid w:val="65436640"/>
    <w:rsid w:val="654D30E7"/>
    <w:rsid w:val="654F25D3"/>
    <w:rsid w:val="65515BFF"/>
    <w:rsid w:val="655512DA"/>
    <w:rsid w:val="655B63EE"/>
    <w:rsid w:val="65623116"/>
    <w:rsid w:val="65687859"/>
    <w:rsid w:val="656B0071"/>
    <w:rsid w:val="656C4076"/>
    <w:rsid w:val="656D03A1"/>
    <w:rsid w:val="656D17D2"/>
    <w:rsid w:val="657713CD"/>
    <w:rsid w:val="6577655B"/>
    <w:rsid w:val="657A32D6"/>
    <w:rsid w:val="657C746C"/>
    <w:rsid w:val="6592636B"/>
    <w:rsid w:val="65931280"/>
    <w:rsid w:val="659B722F"/>
    <w:rsid w:val="659D08D8"/>
    <w:rsid w:val="65A15B32"/>
    <w:rsid w:val="65A22A7F"/>
    <w:rsid w:val="65B073B1"/>
    <w:rsid w:val="65B63234"/>
    <w:rsid w:val="65B85B12"/>
    <w:rsid w:val="65B909B4"/>
    <w:rsid w:val="65BF2FB7"/>
    <w:rsid w:val="65BF660F"/>
    <w:rsid w:val="65C36902"/>
    <w:rsid w:val="65C92EDD"/>
    <w:rsid w:val="65CB2026"/>
    <w:rsid w:val="65CD0FDC"/>
    <w:rsid w:val="65CE09EE"/>
    <w:rsid w:val="65D16742"/>
    <w:rsid w:val="65D7216C"/>
    <w:rsid w:val="65DB7E2E"/>
    <w:rsid w:val="65DC3CB9"/>
    <w:rsid w:val="65E21F00"/>
    <w:rsid w:val="65EB00B0"/>
    <w:rsid w:val="65EB028C"/>
    <w:rsid w:val="65EB119F"/>
    <w:rsid w:val="65EB742A"/>
    <w:rsid w:val="65EF094D"/>
    <w:rsid w:val="65EF6597"/>
    <w:rsid w:val="65FB4F29"/>
    <w:rsid w:val="66022202"/>
    <w:rsid w:val="660309B0"/>
    <w:rsid w:val="66044022"/>
    <w:rsid w:val="660C5876"/>
    <w:rsid w:val="66133C96"/>
    <w:rsid w:val="66167018"/>
    <w:rsid w:val="661B53AF"/>
    <w:rsid w:val="661C26B6"/>
    <w:rsid w:val="661C606C"/>
    <w:rsid w:val="661D7B2C"/>
    <w:rsid w:val="662533F5"/>
    <w:rsid w:val="662C338C"/>
    <w:rsid w:val="662C6105"/>
    <w:rsid w:val="662D3F0C"/>
    <w:rsid w:val="66326DE1"/>
    <w:rsid w:val="66353557"/>
    <w:rsid w:val="66360279"/>
    <w:rsid w:val="663669CA"/>
    <w:rsid w:val="663935EB"/>
    <w:rsid w:val="66453182"/>
    <w:rsid w:val="664D4EDD"/>
    <w:rsid w:val="665925BF"/>
    <w:rsid w:val="665A5CD5"/>
    <w:rsid w:val="665F56FC"/>
    <w:rsid w:val="66605B83"/>
    <w:rsid w:val="66640C7A"/>
    <w:rsid w:val="666646A6"/>
    <w:rsid w:val="667203F9"/>
    <w:rsid w:val="66765D82"/>
    <w:rsid w:val="667736A3"/>
    <w:rsid w:val="667C5ED4"/>
    <w:rsid w:val="668A2779"/>
    <w:rsid w:val="668B6205"/>
    <w:rsid w:val="668F27D9"/>
    <w:rsid w:val="6690699C"/>
    <w:rsid w:val="6692787F"/>
    <w:rsid w:val="6696580B"/>
    <w:rsid w:val="669730E8"/>
    <w:rsid w:val="669A3DB2"/>
    <w:rsid w:val="669C1200"/>
    <w:rsid w:val="66A51953"/>
    <w:rsid w:val="66A63EE0"/>
    <w:rsid w:val="66A75FD3"/>
    <w:rsid w:val="66A97DBA"/>
    <w:rsid w:val="66AA6977"/>
    <w:rsid w:val="66AB361E"/>
    <w:rsid w:val="66AF3FED"/>
    <w:rsid w:val="66B12615"/>
    <w:rsid w:val="66B24BAD"/>
    <w:rsid w:val="66B24E7E"/>
    <w:rsid w:val="66B3673A"/>
    <w:rsid w:val="66B4080A"/>
    <w:rsid w:val="66B43C9A"/>
    <w:rsid w:val="66B905D4"/>
    <w:rsid w:val="66B91700"/>
    <w:rsid w:val="66BE548D"/>
    <w:rsid w:val="66C1412F"/>
    <w:rsid w:val="66C93C02"/>
    <w:rsid w:val="66D8070E"/>
    <w:rsid w:val="66D971A4"/>
    <w:rsid w:val="66DB3E9D"/>
    <w:rsid w:val="66E225B5"/>
    <w:rsid w:val="66F422E8"/>
    <w:rsid w:val="66F42C1D"/>
    <w:rsid w:val="66F60A36"/>
    <w:rsid w:val="67013562"/>
    <w:rsid w:val="6706035F"/>
    <w:rsid w:val="6707199F"/>
    <w:rsid w:val="67072C08"/>
    <w:rsid w:val="67087165"/>
    <w:rsid w:val="670E33AA"/>
    <w:rsid w:val="67122355"/>
    <w:rsid w:val="67144396"/>
    <w:rsid w:val="671E3E7C"/>
    <w:rsid w:val="67254250"/>
    <w:rsid w:val="67272EEF"/>
    <w:rsid w:val="672C1A82"/>
    <w:rsid w:val="67331F7A"/>
    <w:rsid w:val="67384868"/>
    <w:rsid w:val="673C4C4D"/>
    <w:rsid w:val="673E0325"/>
    <w:rsid w:val="674072DB"/>
    <w:rsid w:val="67411078"/>
    <w:rsid w:val="674F317D"/>
    <w:rsid w:val="6754761A"/>
    <w:rsid w:val="675A11AE"/>
    <w:rsid w:val="67673A79"/>
    <w:rsid w:val="676845DE"/>
    <w:rsid w:val="676D456A"/>
    <w:rsid w:val="676D67E6"/>
    <w:rsid w:val="676E3EF2"/>
    <w:rsid w:val="67786A75"/>
    <w:rsid w:val="67803D0D"/>
    <w:rsid w:val="67880C2D"/>
    <w:rsid w:val="67891FF6"/>
    <w:rsid w:val="678A0557"/>
    <w:rsid w:val="678E63A7"/>
    <w:rsid w:val="6798682A"/>
    <w:rsid w:val="67991BFE"/>
    <w:rsid w:val="679A1D76"/>
    <w:rsid w:val="679C243B"/>
    <w:rsid w:val="67A642D9"/>
    <w:rsid w:val="67A7301C"/>
    <w:rsid w:val="67A95559"/>
    <w:rsid w:val="67AB6AAA"/>
    <w:rsid w:val="67AC7843"/>
    <w:rsid w:val="67AE4BBF"/>
    <w:rsid w:val="67B242B1"/>
    <w:rsid w:val="67B42590"/>
    <w:rsid w:val="67BA0EC2"/>
    <w:rsid w:val="67C83EA7"/>
    <w:rsid w:val="67C96AF6"/>
    <w:rsid w:val="67DE3823"/>
    <w:rsid w:val="67E16919"/>
    <w:rsid w:val="67EB281D"/>
    <w:rsid w:val="67EF6A95"/>
    <w:rsid w:val="67F20F5B"/>
    <w:rsid w:val="67F26828"/>
    <w:rsid w:val="67F55EC6"/>
    <w:rsid w:val="67FA6EFF"/>
    <w:rsid w:val="68034204"/>
    <w:rsid w:val="680A6137"/>
    <w:rsid w:val="680C7AE7"/>
    <w:rsid w:val="68144D95"/>
    <w:rsid w:val="68182006"/>
    <w:rsid w:val="681F60D4"/>
    <w:rsid w:val="682A4619"/>
    <w:rsid w:val="682C3893"/>
    <w:rsid w:val="68343081"/>
    <w:rsid w:val="683D4893"/>
    <w:rsid w:val="683F123A"/>
    <w:rsid w:val="68436057"/>
    <w:rsid w:val="68464288"/>
    <w:rsid w:val="684941A9"/>
    <w:rsid w:val="684A163D"/>
    <w:rsid w:val="684B3682"/>
    <w:rsid w:val="684E4A69"/>
    <w:rsid w:val="685A0891"/>
    <w:rsid w:val="68680F81"/>
    <w:rsid w:val="686B4A24"/>
    <w:rsid w:val="686F5A3D"/>
    <w:rsid w:val="68717C38"/>
    <w:rsid w:val="687234C5"/>
    <w:rsid w:val="68763A15"/>
    <w:rsid w:val="687640CE"/>
    <w:rsid w:val="687E370E"/>
    <w:rsid w:val="689031D4"/>
    <w:rsid w:val="68910A2F"/>
    <w:rsid w:val="68963137"/>
    <w:rsid w:val="6898386B"/>
    <w:rsid w:val="689F2031"/>
    <w:rsid w:val="68A019EB"/>
    <w:rsid w:val="68A172FF"/>
    <w:rsid w:val="68A2613A"/>
    <w:rsid w:val="68A44CC5"/>
    <w:rsid w:val="68AF06BA"/>
    <w:rsid w:val="68B03FED"/>
    <w:rsid w:val="68B40871"/>
    <w:rsid w:val="68B57AD4"/>
    <w:rsid w:val="68B75F12"/>
    <w:rsid w:val="68B903C5"/>
    <w:rsid w:val="68B92688"/>
    <w:rsid w:val="68BE2BAE"/>
    <w:rsid w:val="68BF18A3"/>
    <w:rsid w:val="68C27D64"/>
    <w:rsid w:val="68C502E7"/>
    <w:rsid w:val="68C5421B"/>
    <w:rsid w:val="68CB36D3"/>
    <w:rsid w:val="68CD5AEF"/>
    <w:rsid w:val="68D17E56"/>
    <w:rsid w:val="68DA219F"/>
    <w:rsid w:val="68DA2E33"/>
    <w:rsid w:val="68E03F04"/>
    <w:rsid w:val="68E10BEE"/>
    <w:rsid w:val="68E114F2"/>
    <w:rsid w:val="68E71E76"/>
    <w:rsid w:val="68FA490F"/>
    <w:rsid w:val="68FB0C3A"/>
    <w:rsid w:val="69035C29"/>
    <w:rsid w:val="690E375A"/>
    <w:rsid w:val="69144C46"/>
    <w:rsid w:val="6917406C"/>
    <w:rsid w:val="691751DE"/>
    <w:rsid w:val="6919739A"/>
    <w:rsid w:val="692769A5"/>
    <w:rsid w:val="69343F33"/>
    <w:rsid w:val="69392234"/>
    <w:rsid w:val="693B054D"/>
    <w:rsid w:val="693E76AF"/>
    <w:rsid w:val="69426968"/>
    <w:rsid w:val="69436F2C"/>
    <w:rsid w:val="69473733"/>
    <w:rsid w:val="694774FF"/>
    <w:rsid w:val="695A4545"/>
    <w:rsid w:val="695F613F"/>
    <w:rsid w:val="695F72BA"/>
    <w:rsid w:val="69673F37"/>
    <w:rsid w:val="696848C8"/>
    <w:rsid w:val="696C4EA3"/>
    <w:rsid w:val="696F17AC"/>
    <w:rsid w:val="69714FA5"/>
    <w:rsid w:val="69790883"/>
    <w:rsid w:val="697B0051"/>
    <w:rsid w:val="697C7EC1"/>
    <w:rsid w:val="698603DC"/>
    <w:rsid w:val="698B2497"/>
    <w:rsid w:val="698E1D27"/>
    <w:rsid w:val="6993324D"/>
    <w:rsid w:val="699456BD"/>
    <w:rsid w:val="69987965"/>
    <w:rsid w:val="699A328A"/>
    <w:rsid w:val="699D4130"/>
    <w:rsid w:val="69A00331"/>
    <w:rsid w:val="69A27E3E"/>
    <w:rsid w:val="69AD11FF"/>
    <w:rsid w:val="69BB70ED"/>
    <w:rsid w:val="69BE2697"/>
    <w:rsid w:val="69BF2F7D"/>
    <w:rsid w:val="69C441F4"/>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71415"/>
    <w:rsid w:val="69FA1B39"/>
    <w:rsid w:val="69FD0B82"/>
    <w:rsid w:val="6A063BCE"/>
    <w:rsid w:val="6A0C543B"/>
    <w:rsid w:val="6A0D46DF"/>
    <w:rsid w:val="6A0D5967"/>
    <w:rsid w:val="6A1202B5"/>
    <w:rsid w:val="6A12062A"/>
    <w:rsid w:val="6A1322C3"/>
    <w:rsid w:val="6A1707C7"/>
    <w:rsid w:val="6A1A77C4"/>
    <w:rsid w:val="6A2417B9"/>
    <w:rsid w:val="6A2B078F"/>
    <w:rsid w:val="6A351BBE"/>
    <w:rsid w:val="6A3811E8"/>
    <w:rsid w:val="6A3A3B0F"/>
    <w:rsid w:val="6A3F1ACC"/>
    <w:rsid w:val="6A3F7D9A"/>
    <w:rsid w:val="6A5341AF"/>
    <w:rsid w:val="6A595C0C"/>
    <w:rsid w:val="6A63387F"/>
    <w:rsid w:val="6A6379E6"/>
    <w:rsid w:val="6A6514AF"/>
    <w:rsid w:val="6A672AFE"/>
    <w:rsid w:val="6A791CA8"/>
    <w:rsid w:val="6A7C083A"/>
    <w:rsid w:val="6A824DC2"/>
    <w:rsid w:val="6A8A50D1"/>
    <w:rsid w:val="6A8E369A"/>
    <w:rsid w:val="6A9343B3"/>
    <w:rsid w:val="6A990B74"/>
    <w:rsid w:val="6AA87A37"/>
    <w:rsid w:val="6AAB58DE"/>
    <w:rsid w:val="6AAD06D7"/>
    <w:rsid w:val="6ABD5AC3"/>
    <w:rsid w:val="6ABF5EAF"/>
    <w:rsid w:val="6AC74C5A"/>
    <w:rsid w:val="6ACD16CA"/>
    <w:rsid w:val="6ACE65A7"/>
    <w:rsid w:val="6AD273F7"/>
    <w:rsid w:val="6AD41A83"/>
    <w:rsid w:val="6AE27277"/>
    <w:rsid w:val="6AE34CA7"/>
    <w:rsid w:val="6AE84659"/>
    <w:rsid w:val="6AED1147"/>
    <w:rsid w:val="6AF428B7"/>
    <w:rsid w:val="6AF50100"/>
    <w:rsid w:val="6AFB3C45"/>
    <w:rsid w:val="6AFB5BA3"/>
    <w:rsid w:val="6B056872"/>
    <w:rsid w:val="6B067730"/>
    <w:rsid w:val="6B125236"/>
    <w:rsid w:val="6B155C28"/>
    <w:rsid w:val="6B1D6B63"/>
    <w:rsid w:val="6B20309C"/>
    <w:rsid w:val="6B210A01"/>
    <w:rsid w:val="6B23725F"/>
    <w:rsid w:val="6B2D5950"/>
    <w:rsid w:val="6B35059A"/>
    <w:rsid w:val="6B357B4C"/>
    <w:rsid w:val="6B38141F"/>
    <w:rsid w:val="6B3E4E9A"/>
    <w:rsid w:val="6B3F066F"/>
    <w:rsid w:val="6B4510F8"/>
    <w:rsid w:val="6B465CCC"/>
    <w:rsid w:val="6B473287"/>
    <w:rsid w:val="6B492FA0"/>
    <w:rsid w:val="6B4B75F3"/>
    <w:rsid w:val="6B4D2C64"/>
    <w:rsid w:val="6B532EFE"/>
    <w:rsid w:val="6B5673BA"/>
    <w:rsid w:val="6B666391"/>
    <w:rsid w:val="6B6721B9"/>
    <w:rsid w:val="6B681DAE"/>
    <w:rsid w:val="6B6B308B"/>
    <w:rsid w:val="6B6D0775"/>
    <w:rsid w:val="6B6F1F1F"/>
    <w:rsid w:val="6B7900F7"/>
    <w:rsid w:val="6B7A4956"/>
    <w:rsid w:val="6B7C357C"/>
    <w:rsid w:val="6B7F0D94"/>
    <w:rsid w:val="6B8122B2"/>
    <w:rsid w:val="6B8206F2"/>
    <w:rsid w:val="6B865812"/>
    <w:rsid w:val="6B933BBB"/>
    <w:rsid w:val="6B954626"/>
    <w:rsid w:val="6B974D2E"/>
    <w:rsid w:val="6BAB71D3"/>
    <w:rsid w:val="6BAC1189"/>
    <w:rsid w:val="6BAC43D7"/>
    <w:rsid w:val="6BAC4F3F"/>
    <w:rsid w:val="6BAF4A30"/>
    <w:rsid w:val="6BB1796D"/>
    <w:rsid w:val="6BB64D05"/>
    <w:rsid w:val="6BB822CC"/>
    <w:rsid w:val="6BB822DC"/>
    <w:rsid w:val="6BB922DD"/>
    <w:rsid w:val="6BC0415C"/>
    <w:rsid w:val="6BCB232F"/>
    <w:rsid w:val="6BCF0C2E"/>
    <w:rsid w:val="6BCF3C1A"/>
    <w:rsid w:val="6BD06BC5"/>
    <w:rsid w:val="6BD10A2F"/>
    <w:rsid w:val="6BD8100E"/>
    <w:rsid w:val="6BE25F3B"/>
    <w:rsid w:val="6BEC7739"/>
    <w:rsid w:val="6BEC7A32"/>
    <w:rsid w:val="6BEE27E7"/>
    <w:rsid w:val="6BEF4971"/>
    <w:rsid w:val="6BF80129"/>
    <w:rsid w:val="6BFC0004"/>
    <w:rsid w:val="6C000248"/>
    <w:rsid w:val="6C031215"/>
    <w:rsid w:val="6C060AF4"/>
    <w:rsid w:val="6C094140"/>
    <w:rsid w:val="6C1B46BB"/>
    <w:rsid w:val="6C1C7A64"/>
    <w:rsid w:val="6C1E2788"/>
    <w:rsid w:val="6C1E695B"/>
    <w:rsid w:val="6C23218C"/>
    <w:rsid w:val="6C2471CC"/>
    <w:rsid w:val="6C28098A"/>
    <w:rsid w:val="6C2B5936"/>
    <w:rsid w:val="6C2D77A0"/>
    <w:rsid w:val="6C3167A1"/>
    <w:rsid w:val="6C333924"/>
    <w:rsid w:val="6C355BFC"/>
    <w:rsid w:val="6C3A69EF"/>
    <w:rsid w:val="6C3E7F33"/>
    <w:rsid w:val="6C41208A"/>
    <w:rsid w:val="6C4320D9"/>
    <w:rsid w:val="6C450881"/>
    <w:rsid w:val="6C4572B8"/>
    <w:rsid w:val="6C5227B0"/>
    <w:rsid w:val="6C563089"/>
    <w:rsid w:val="6C5775A1"/>
    <w:rsid w:val="6C5A2BED"/>
    <w:rsid w:val="6C5F6456"/>
    <w:rsid w:val="6C636E09"/>
    <w:rsid w:val="6C6E066F"/>
    <w:rsid w:val="6C7506A3"/>
    <w:rsid w:val="6C7577C2"/>
    <w:rsid w:val="6C762067"/>
    <w:rsid w:val="6C77477D"/>
    <w:rsid w:val="6C7B5EC3"/>
    <w:rsid w:val="6C7F4402"/>
    <w:rsid w:val="6C83293F"/>
    <w:rsid w:val="6C85596C"/>
    <w:rsid w:val="6C8B30CE"/>
    <w:rsid w:val="6C8C6C95"/>
    <w:rsid w:val="6C91557B"/>
    <w:rsid w:val="6C9226BF"/>
    <w:rsid w:val="6C982439"/>
    <w:rsid w:val="6C9C2625"/>
    <w:rsid w:val="6CAD5A24"/>
    <w:rsid w:val="6CAF0075"/>
    <w:rsid w:val="6CAF2DAC"/>
    <w:rsid w:val="6CB3122F"/>
    <w:rsid w:val="6CBB5ED0"/>
    <w:rsid w:val="6CBC7404"/>
    <w:rsid w:val="6CBE4020"/>
    <w:rsid w:val="6CBF1C8E"/>
    <w:rsid w:val="6CC124B9"/>
    <w:rsid w:val="6CCB7CF7"/>
    <w:rsid w:val="6CD201F2"/>
    <w:rsid w:val="6CD7423E"/>
    <w:rsid w:val="6CDC431E"/>
    <w:rsid w:val="6CDF0278"/>
    <w:rsid w:val="6CE26CAA"/>
    <w:rsid w:val="6CE8485E"/>
    <w:rsid w:val="6CEF1588"/>
    <w:rsid w:val="6CF03552"/>
    <w:rsid w:val="6CF83396"/>
    <w:rsid w:val="6CFA2346"/>
    <w:rsid w:val="6D047403"/>
    <w:rsid w:val="6D0843F7"/>
    <w:rsid w:val="6D090F6A"/>
    <w:rsid w:val="6D0A63C2"/>
    <w:rsid w:val="6D0F39D8"/>
    <w:rsid w:val="6D121576"/>
    <w:rsid w:val="6D162810"/>
    <w:rsid w:val="6D1845AE"/>
    <w:rsid w:val="6D194506"/>
    <w:rsid w:val="6D1A3AF6"/>
    <w:rsid w:val="6D212275"/>
    <w:rsid w:val="6D2C308A"/>
    <w:rsid w:val="6D2E426F"/>
    <w:rsid w:val="6D396CA7"/>
    <w:rsid w:val="6D3B6633"/>
    <w:rsid w:val="6D417909"/>
    <w:rsid w:val="6D466E0C"/>
    <w:rsid w:val="6D476DF6"/>
    <w:rsid w:val="6D4C112F"/>
    <w:rsid w:val="6D4D6B34"/>
    <w:rsid w:val="6D526F61"/>
    <w:rsid w:val="6D544E73"/>
    <w:rsid w:val="6D5477C0"/>
    <w:rsid w:val="6D564056"/>
    <w:rsid w:val="6D5F185B"/>
    <w:rsid w:val="6D6130ED"/>
    <w:rsid w:val="6D631DFE"/>
    <w:rsid w:val="6D644484"/>
    <w:rsid w:val="6D7301C9"/>
    <w:rsid w:val="6D745F31"/>
    <w:rsid w:val="6D75204A"/>
    <w:rsid w:val="6D791780"/>
    <w:rsid w:val="6D7D4DE5"/>
    <w:rsid w:val="6D8697AE"/>
    <w:rsid w:val="6D894F96"/>
    <w:rsid w:val="6D8F571C"/>
    <w:rsid w:val="6D9013BD"/>
    <w:rsid w:val="6D91154C"/>
    <w:rsid w:val="6D9E3A5E"/>
    <w:rsid w:val="6D9F07AE"/>
    <w:rsid w:val="6DA950DB"/>
    <w:rsid w:val="6DB80EF0"/>
    <w:rsid w:val="6DBB5AAA"/>
    <w:rsid w:val="6DBB76BC"/>
    <w:rsid w:val="6DC26E1F"/>
    <w:rsid w:val="6DC71B14"/>
    <w:rsid w:val="6DC81DD9"/>
    <w:rsid w:val="6DCC0D2D"/>
    <w:rsid w:val="6DCD205B"/>
    <w:rsid w:val="6DD02F19"/>
    <w:rsid w:val="6DD06488"/>
    <w:rsid w:val="6DD24A05"/>
    <w:rsid w:val="6DD7199D"/>
    <w:rsid w:val="6DD749E6"/>
    <w:rsid w:val="6DD95D94"/>
    <w:rsid w:val="6DE02641"/>
    <w:rsid w:val="6DE23927"/>
    <w:rsid w:val="6DE31640"/>
    <w:rsid w:val="6DE42A39"/>
    <w:rsid w:val="6DEE4224"/>
    <w:rsid w:val="6DEE5118"/>
    <w:rsid w:val="6DEF6212"/>
    <w:rsid w:val="6DF04D63"/>
    <w:rsid w:val="6DF27014"/>
    <w:rsid w:val="6DF30BD1"/>
    <w:rsid w:val="6E054DDB"/>
    <w:rsid w:val="6E0F1884"/>
    <w:rsid w:val="6E185FCD"/>
    <w:rsid w:val="6E1C5E51"/>
    <w:rsid w:val="6E1F7C4B"/>
    <w:rsid w:val="6E263E98"/>
    <w:rsid w:val="6E376A98"/>
    <w:rsid w:val="6E386F5E"/>
    <w:rsid w:val="6E3A0F28"/>
    <w:rsid w:val="6E3B3A3A"/>
    <w:rsid w:val="6E420972"/>
    <w:rsid w:val="6E485408"/>
    <w:rsid w:val="6E4C415B"/>
    <w:rsid w:val="6E4D4624"/>
    <w:rsid w:val="6E5122CF"/>
    <w:rsid w:val="6E55366C"/>
    <w:rsid w:val="6E570751"/>
    <w:rsid w:val="6E5A500E"/>
    <w:rsid w:val="6E5C4E98"/>
    <w:rsid w:val="6E5E554C"/>
    <w:rsid w:val="6E5F7947"/>
    <w:rsid w:val="6E60658B"/>
    <w:rsid w:val="6E657628"/>
    <w:rsid w:val="6E6733A0"/>
    <w:rsid w:val="6E695896"/>
    <w:rsid w:val="6E6C01DF"/>
    <w:rsid w:val="6E6D7C27"/>
    <w:rsid w:val="6E6F77A5"/>
    <w:rsid w:val="6E701332"/>
    <w:rsid w:val="6E720F46"/>
    <w:rsid w:val="6E7B483B"/>
    <w:rsid w:val="6E800B96"/>
    <w:rsid w:val="6E804461"/>
    <w:rsid w:val="6E830D30"/>
    <w:rsid w:val="6E8566BA"/>
    <w:rsid w:val="6E89512C"/>
    <w:rsid w:val="6E8965D6"/>
    <w:rsid w:val="6E8A5B02"/>
    <w:rsid w:val="6E8C0511"/>
    <w:rsid w:val="6E927CBC"/>
    <w:rsid w:val="6E931F11"/>
    <w:rsid w:val="6E9E7F0F"/>
    <w:rsid w:val="6EA13C94"/>
    <w:rsid w:val="6EAB7815"/>
    <w:rsid w:val="6EAC5E7F"/>
    <w:rsid w:val="6EB23337"/>
    <w:rsid w:val="6EBD6814"/>
    <w:rsid w:val="6EBF5A1C"/>
    <w:rsid w:val="6EC27080"/>
    <w:rsid w:val="6EC32B7F"/>
    <w:rsid w:val="6EC37825"/>
    <w:rsid w:val="6EC45E24"/>
    <w:rsid w:val="6EC65B99"/>
    <w:rsid w:val="6EC70CB8"/>
    <w:rsid w:val="6ECB4229"/>
    <w:rsid w:val="6ED17AA0"/>
    <w:rsid w:val="6ED722D3"/>
    <w:rsid w:val="6EE53020"/>
    <w:rsid w:val="6EF52B6E"/>
    <w:rsid w:val="6EF535E4"/>
    <w:rsid w:val="6EF67243"/>
    <w:rsid w:val="6F077D96"/>
    <w:rsid w:val="6F0A790D"/>
    <w:rsid w:val="6F103A37"/>
    <w:rsid w:val="6F1902C5"/>
    <w:rsid w:val="6F1A312E"/>
    <w:rsid w:val="6F1D3301"/>
    <w:rsid w:val="6F1E116D"/>
    <w:rsid w:val="6F276B55"/>
    <w:rsid w:val="6F2D633D"/>
    <w:rsid w:val="6F2F0361"/>
    <w:rsid w:val="6F301887"/>
    <w:rsid w:val="6F3323F9"/>
    <w:rsid w:val="6F364866"/>
    <w:rsid w:val="6F3B6306"/>
    <w:rsid w:val="6F3C2A7E"/>
    <w:rsid w:val="6F3D7BA9"/>
    <w:rsid w:val="6F4206A3"/>
    <w:rsid w:val="6F451933"/>
    <w:rsid w:val="6F453A40"/>
    <w:rsid w:val="6F4E5FC7"/>
    <w:rsid w:val="6F4F749B"/>
    <w:rsid w:val="6F502A4C"/>
    <w:rsid w:val="6F577232"/>
    <w:rsid w:val="6F58297A"/>
    <w:rsid w:val="6F5D1962"/>
    <w:rsid w:val="6F5E1880"/>
    <w:rsid w:val="6F63000B"/>
    <w:rsid w:val="6F631DB9"/>
    <w:rsid w:val="6F641BAE"/>
    <w:rsid w:val="6F655B31"/>
    <w:rsid w:val="6F6C292D"/>
    <w:rsid w:val="6F7C2AD5"/>
    <w:rsid w:val="6F7E2AA0"/>
    <w:rsid w:val="6F8C07AA"/>
    <w:rsid w:val="6F8F414B"/>
    <w:rsid w:val="6F9C1661"/>
    <w:rsid w:val="6FA10237"/>
    <w:rsid w:val="6FA37BAD"/>
    <w:rsid w:val="6FA85EF5"/>
    <w:rsid w:val="6FA939CB"/>
    <w:rsid w:val="6FA973ED"/>
    <w:rsid w:val="6FAA1FAA"/>
    <w:rsid w:val="6FAC61E2"/>
    <w:rsid w:val="6FAF4A0F"/>
    <w:rsid w:val="6FB23FEE"/>
    <w:rsid w:val="6FBA3679"/>
    <w:rsid w:val="6FC15642"/>
    <w:rsid w:val="6FC33788"/>
    <w:rsid w:val="6FC87C51"/>
    <w:rsid w:val="6FD03A14"/>
    <w:rsid w:val="6FD209EE"/>
    <w:rsid w:val="6FD21659"/>
    <w:rsid w:val="6FD34E20"/>
    <w:rsid w:val="6FE969BF"/>
    <w:rsid w:val="6FF75CA4"/>
    <w:rsid w:val="6FF86614"/>
    <w:rsid w:val="6FFF2140"/>
    <w:rsid w:val="70013535"/>
    <w:rsid w:val="70025A76"/>
    <w:rsid w:val="700D529C"/>
    <w:rsid w:val="700E42C5"/>
    <w:rsid w:val="70147557"/>
    <w:rsid w:val="701D465E"/>
    <w:rsid w:val="7026131F"/>
    <w:rsid w:val="702748A7"/>
    <w:rsid w:val="702C48A1"/>
    <w:rsid w:val="70310109"/>
    <w:rsid w:val="703302EF"/>
    <w:rsid w:val="70344855"/>
    <w:rsid w:val="704158C2"/>
    <w:rsid w:val="704654AA"/>
    <w:rsid w:val="704A19BF"/>
    <w:rsid w:val="704B7320"/>
    <w:rsid w:val="70505F18"/>
    <w:rsid w:val="70513018"/>
    <w:rsid w:val="705328B2"/>
    <w:rsid w:val="705B79C3"/>
    <w:rsid w:val="705C5D84"/>
    <w:rsid w:val="705C716E"/>
    <w:rsid w:val="705D334D"/>
    <w:rsid w:val="70645294"/>
    <w:rsid w:val="70677D76"/>
    <w:rsid w:val="70714C60"/>
    <w:rsid w:val="70774F92"/>
    <w:rsid w:val="70797815"/>
    <w:rsid w:val="707E2C63"/>
    <w:rsid w:val="70803FB5"/>
    <w:rsid w:val="70810331"/>
    <w:rsid w:val="708B6483"/>
    <w:rsid w:val="708B7819"/>
    <w:rsid w:val="708E0945"/>
    <w:rsid w:val="70913A0E"/>
    <w:rsid w:val="70A1195B"/>
    <w:rsid w:val="70B02AFF"/>
    <w:rsid w:val="70B2124A"/>
    <w:rsid w:val="70B2620E"/>
    <w:rsid w:val="70B34FC2"/>
    <w:rsid w:val="70B43760"/>
    <w:rsid w:val="70BB2883"/>
    <w:rsid w:val="70C1148D"/>
    <w:rsid w:val="70C25FEB"/>
    <w:rsid w:val="70D25AA9"/>
    <w:rsid w:val="70DA4D9D"/>
    <w:rsid w:val="70E64EC1"/>
    <w:rsid w:val="70E73F46"/>
    <w:rsid w:val="70F16E84"/>
    <w:rsid w:val="70FA297E"/>
    <w:rsid w:val="70FE03BA"/>
    <w:rsid w:val="70FF1C74"/>
    <w:rsid w:val="71045FFA"/>
    <w:rsid w:val="71080E6A"/>
    <w:rsid w:val="710C0B44"/>
    <w:rsid w:val="710F66E1"/>
    <w:rsid w:val="71143B8A"/>
    <w:rsid w:val="711448F7"/>
    <w:rsid w:val="711624A8"/>
    <w:rsid w:val="7121017E"/>
    <w:rsid w:val="71230CDA"/>
    <w:rsid w:val="712612F0"/>
    <w:rsid w:val="7128357B"/>
    <w:rsid w:val="712E2478"/>
    <w:rsid w:val="712E5B76"/>
    <w:rsid w:val="71331318"/>
    <w:rsid w:val="71364E65"/>
    <w:rsid w:val="71377B98"/>
    <w:rsid w:val="713A2FED"/>
    <w:rsid w:val="7141589B"/>
    <w:rsid w:val="714B3B81"/>
    <w:rsid w:val="714D5BA5"/>
    <w:rsid w:val="71566EC1"/>
    <w:rsid w:val="715C11B6"/>
    <w:rsid w:val="715E59A7"/>
    <w:rsid w:val="715F3600"/>
    <w:rsid w:val="71633699"/>
    <w:rsid w:val="716C2D64"/>
    <w:rsid w:val="716F0EE9"/>
    <w:rsid w:val="71721DB0"/>
    <w:rsid w:val="71776F63"/>
    <w:rsid w:val="717C3606"/>
    <w:rsid w:val="717D2CFB"/>
    <w:rsid w:val="718740B7"/>
    <w:rsid w:val="71916474"/>
    <w:rsid w:val="7193322E"/>
    <w:rsid w:val="71975A88"/>
    <w:rsid w:val="719A0DD7"/>
    <w:rsid w:val="71A05546"/>
    <w:rsid w:val="71A21432"/>
    <w:rsid w:val="71A243D5"/>
    <w:rsid w:val="71A33B87"/>
    <w:rsid w:val="71A65668"/>
    <w:rsid w:val="71A86FFA"/>
    <w:rsid w:val="71AA71B1"/>
    <w:rsid w:val="71B87BFC"/>
    <w:rsid w:val="71BF2E91"/>
    <w:rsid w:val="71C50B09"/>
    <w:rsid w:val="71CA0007"/>
    <w:rsid w:val="71CA0BB8"/>
    <w:rsid w:val="71CA1EC1"/>
    <w:rsid w:val="71D51046"/>
    <w:rsid w:val="71E650F8"/>
    <w:rsid w:val="71E86FC2"/>
    <w:rsid w:val="71F34F09"/>
    <w:rsid w:val="71F413EE"/>
    <w:rsid w:val="71FC0C50"/>
    <w:rsid w:val="720226F5"/>
    <w:rsid w:val="72055131"/>
    <w:rsid w:val="72072549"/>
    <w:rsid w:val="72181E17"/>
    <w:rsid w:val="72394DEB"/>
    <w:rsid w:val="723A7C99"/>
    <w:rsid w:val="723C58FD"/>
    <w:rsid w:val="724858A3"/>
    <w:rsid w:val="724957B7"/>
    <w:rsid w:val="7256691C"/>
    <w:rsid w:val="725B76BF"/>
    <w:rsid w:val="725D2801"/>
    <w:rsid w:val="726227FC"/>
    <w:rsid w:val="72636F80"/>
    <w:rsid w:val="726805DE"/>
    <w:rsid w:val="726F4AC0"/>
    <w:rsid w:val="72770812"/>
    <w:rsid w:val="727E4734"/>
    <w:rsid w:val="727F33AE"/>
    <w:rsid w:val="72907968"/>
    <w:rsid w:val="7291124D"/>
    <w:rsid w:val="72964253"/>
    <w:rsid w:val="72A52A32"/>
    <w:rsid w:val="72A703A1"/>
    <w:rsid w:val="72AB238B"/>
    <w:rsid w:val="72AD4ED3"/>
    <w:rsid w:val="72AE77EF"/>
    <w:rsid w:val="72B84A12"/>
    <w:rsid w:val="72BB1F0C"/>
    <w:rsid w:val="72BC28CE"/>
    <w:rsid w:val="72C3424F"/>
    <w:rsid w:val="72C45265"/>
    <w:rsid w:val="72D103AA"/>
    <w:rsid w:val="72D73775"/>
    <w:rsid w:val="72DB435C"/>
    <w:rsid w:val="72E23F94"/>
    <w:rsid w:val="72E32665"/>
    <w:rsid w:val="72E422B0"/>
    <w:rsid w:val="72E727FA"/>
    <w:rsid w:val="72E974DA"/>
    <w:rsid w:val="72EB511F"/>
    <w:rsid w:val="72F83CCF"/>
    <w:rsid w:val="730A4900"/>
    <w:rsid w:val="73137151"/>
    <w:rsid w:val="73137F85"/>
    <w:rsid w:val="73147D6A"/>
    <w:rsid w:val="73155AC0"/>
    <w:rsid w:val="731964AC"/>
    <w:rsid w:val="731F06ED"/>
    <w:rsid w:val="73244C47"/>
    <w:rsid w:val="732540EB"/>
    <w:rsid w:val="732579C4"/>
    <w:rsid w:val="73294F14"/>
    <w:rsid w:val="732B35B2"/>
    <w:rsid w:val="732E6B82"/>
    <w:rsid w:val="73314C47"/>
    <w:rsid w:val="733221CE"/>
    <w:rsid w:val="733572B0"/>
    <w:rsid w:val="73393162"/>
    <w:rsid w:val="733C5A7A"/>
    <w:rsid w:val="73421BB1"/>
    <w:rsid w:val="73436002"/>
    <w:rsid w:val="73441E16"/>
    <w:rsid w:val="7348083F"/>
    <w:rsid w:val="73511323"/>
    <w:rsid w:val="735311C9"/>
    <w:rsid w:val="73591E51"/>
    <w:rsid w:val="735A7EFD"/>
    <w:rsid w:val="73640708"/>
    <w:rsid w:val="73644352"/>
    <w:rsid w:val="73651751"/>
    <w:rsid w:val="73681BF5"/>
    <w:rsid w:val="736C6E76"/>
    <w:rsid w:val="736D7A5B"/>
    <w:rsid w:val="7375143E"/>
    <w:rsid w:val="737E37EE"/>
    <w:rsid w:val="738327A1"/>
    <w:rsid w:val="7383602F"/>
    <w:rsid w:val="7387660A"/>
    <w:rsid w:val="73972979"/>
    <w:rsid w:val="739C05EC"/>
    <w:rsid w:val="739E4F47"/>
    <w:rsid w:val="739F4CEB"/>
    <w:rsid w:val="73A36F60"/>
    <w:rsid w:val="73AB55B6"/>
    <w:rsid w:val="73AC20BC"/>
    <w:rsid w:val="73B20CDF"/>
    <w:rsid w:val="73B3752D"/>
    <w:rsid w:val="73BC6FB6"/>
    <w:rsid w:val="73BC7DCF"/>
    <w:rsid w:val="73BE1CB4"/>
    <w:rsid w:val="73BF4514"/>
    <w:rsid w:val="73C549DD"/>
    <w:rsid w:val="73C66D55"/>
    <w:rsid w:val="73C80071"/>
    <w:rsid w:val="73CF2113"/>
    <w:rsid w:val="73ED11A4"/>
    <w:rsid w:val="73EE68C5"/>
    <w:rsid w:val="73F0094D"/>
    <w:rsid w:val="73F079B8"/>
    <w:rsid w:val="73F80612"/>
    <w:rsid w:val="73F86087"/>
    <w:rsid w:val="73FD6EE8"/>
    <w:rsid w:val="73FE6554"/>
    <w:rsid w:val="74061605"/>
    <w:rsid w:val="74083905"/>
    <w:rsid w:val="740B1A0D"/>
    <w:rsid w:val="740B5D45"/>
    <w:rsid w:val="740C0C71"/>
    <w:rsid w:val="74107850"/>
    <w:rsid w:val="74166EE1"/>
    <w:rsid w:val="7417064D"/>
    <w:rsid w:val="742D0BE7"/>
    <w:rsid w:val="742F7189"/>
    <w:rsid w:val="74330E81"/>
    <w:rsid w:val="74336611"/>
    <w:rsid w:val="743D22C4"/>
    <w:rsid w:val="743F386D"/>
    <w:rsid w:val="74400D47"/>
    <w:rsid w:val="74460566"/>
    <w:rsid w:val="744F5002"/>
    <w:rsid w:val="74515897"/>
    <w:rsid w:val="74525446"/>
    <w:rsid w:val="7458355F"/>
    <w:rsid w:val="74591A20"/>
    <w:rsid w:val="74592B70"/>
    <w:rsid w:val="745A402C"/>
    <w:rsid w:val="745D351C"/>
    <w:rsid w:val="745E268C"/>
    <w:rsid w:val="746D2D49"/>
    <w:rsid w:val="747351CD"/>
    <w:rsid w:val="747533B4"/>
    <w:rsid w:val="74806AF8"/>
    <w:rsid w:val="74817C9F"/>
    <w:rsid w:val="7483414B"/>
    <w:rsid w:val="749327C3"/>
    <w:rsid w:val="74944F3F"/>
    <w:rsid w:val="7495089F"/>
    <w:rsid w:val="74962C31"/>
    <w:rsid w:val="749709EA"/>
    <w:rsid w:val="74A1638C"/>
    <w:rsid w:val="74A968D2"/>
    <w:rsid w:val="74B026BC"/>
    <w:rsid w:val="74BB4445"/>
    <w:rsid w:val="74BB6E1B"/>
    <w:rsid w:val="74BD2567"/>
    <w:rsid w:val="74C4303E"/>
    <w:rsid w:val="74C4779E"/>
    <w:rsid w:val="74C60570"/>
    <w:rsid w:val="74CD020E"/>
    <w:rsid w:val="74D75775"/>
    <w:rsid w:val="74DB0643"/>
    <w:rsid w:val="74DD43BC"/>
    <w:rsid w:val="74E06734"/>
    <w:rsid w:val="74E122F7"/>
    <w:rsid w:val="74EE3F2F"/>
    <w:rsid w:val="74F920A2"/>
    <w:rsid w:val="74FA74AE"/>
    <w:rsid w:val="74FF0E11"/>
    <w:rsid w:val="750D6346"/>
    <w:rsid w:val="750D66AE"/>
    <w:rsid w:val="7510728E"/>
    <w:rsid w:val="75122A96"/>
    <w:rsid w:val="75124E3A"/>
    <w:rsid w:val="751A5610"/>
    <w:rsid w:val="751B4EE4"/>
    <w:rsid w:val="751D0C5C"/>
    <w:rsid w:val="751E49B0"/>
    <w:rsid w:val="75273889"/>
    <w:rsid w:val="752D2252"/>
    <w:rsid w:val="75383CE8"/>
    <w:rsid w:val="75501031"/>
    <w:rsid w:val="755A5D34"/>
    <w:rsid w:val="755E6B2C"/>
    <w:rsid w:val="75612E8C"/>
    <w:rsid w:val="756B645F"/>
    <w:rsid w:val="75727F8C"/>
    <w:rsid w:val="757759BB"/>
    <w:rsid w:val="757840E4"/>
    <w:rsid w:val="757D431E"/>
    <w:rsid w:val="75825F86"/>
    <w:rsid w:val="758C4102"/>
    <w:rsid w:val="75957DB3"/>
    <w:rsid w:val="759C7DD3"/>
    <w:rsid w:val="75A847D4"/>
    <w:rsid w:val="75AD4EB2"/>
    <w:rsid w:val="75B2299C"/>
    <w:rsid w:val="75B37393"/>
    <w:rsid w:val="75B74C0D"/>
    <w:rsid w:val="75B85A11"/>
    <w:rsid w:val="75BF7059"/>
    <w:rsid w:val="75C06197"/>
    <w:rsid w:val="75C63889"/>
    <w:rsid w:val="75CA76AB"/>
    <w:rsid w:val="75D0670B"/>
    <w:rsid w:val="75D1012B"/>
    <w:rsid w:val="75D752AF"/>
    <w:rsid w:val="75D86337"/>
    <w:rsid w:val="75DE7C24"/>
    <w:rsid w:val="75E3358F"/>
    <w:rsid w:val="75E43E49"/>
    <w:rsid w:val="75EB6E1B"/>
    <w:rsid w:val="75EF1396"/>
    <w:rsid w:val="75F32D07"/>
    <w:rsid w:val="75F94007"/>
    <w:rsid w:val="75FB0F9D"/>
    <w:rsid w:val="75FD61D2"/>
    <w:rsid w:val="760148B4"/>
    <w:rsid w:val="76064A1F"/>
    <w:rsid w:val="760D6F22"/>
    <w:rsid w:val="76146B01"/>
    <w:rsid w:val="7615066E"/>
    <w:rsid w:val="761B49ED"/>
    <w:rsid w:val="761F7C33"/>
    <w:rsid w:val="761F7C96"/>
    <w:rsid w:val="76202B81"/>
    <w:rsid w:val="762A48C4"/>
    <w:rsid w:val="76311C78"/>
    <w:rsid w:val="76323996"/>
    <w:rsid w:val="76373F94"/>
    <w:rsid w:val="763A2440"/>
    <w:rsid w:val="763A3ABC"/>
    <w:rsid w:val="765242F7"/>
    <w:rsid w:val="76540FD1"/>
    <w:rsid w:val="765B1A3C"/>
    <w:rsid w:val="765C6756"/>
    <w:rsid w:val="76650B0D"/>
    <w:rsid w:val="76711323"/>
    <w:rsid w:val="76813313"/>
    <w:rsid w:val="768216BE"/>
    <w:rsid w:val="768229A0"/>
    <w:rsid w:val="76836277"/>
    <w:rsid w:val="76841B13"/>
    <w:rsid w:val="768C5F10"/>
    <w:rsid w:val="76962A74"/>
    <w:rsid w:val="76966F18"/>
    <w:rsid w:val="769777E5"/>
    <w:rsid w:val="769E5F6F"/>
    <w:rsid w:val="76A76C88"/>
    <w:rsid w:val="76AF33B0"/>
    <w:rsid w:val="76B60CD2"/>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6F428ED"/>
    <w:rsid w:val="76F8123B"/>
    <w:rsid w:val="77004592"/>
    <w:rsid w:val="770251D2"/>
    <w:rsid w:val="7708097D"/>
    <w:rsid w:val="770A67AF"/>
    <w:rsid w:val="770E4D00"/>
    <w:rsid w:val="77154CF8"/>
    <w:rsid w:val="77203387"/>
    <w:rsid w:val="772B58B2"/>
    <w:rsid w:val="772C4170"/>
    <w:rsid w:val="772E53A2"/>
    <w:rsid w:val="772F2C3B"/>
    <w:rsid w:val="773306AE"/>
    <w:rsid w:val="773D39B5"/>
    <w:rsid w:val="774866E8"/>
    <w:rsid w:val="774B3887"/>
    <w:rsid w:val="77502310"/>
    <w:rsid w:val="775B2785"/>
    <w:rsid w:val="775C3CBE"/>
    <w:rsid w:val="775C5726"/>
    <w:rsid w:val="775F3B09"/>
    <w:rsid w:val="77602FC0"/>
    <w:rsid w:val="77647A3A"/>
    <w:rsid w:val="776D7169"/>
    <w:rsid w:val="776E1C43"/>
    <w:rsid w:val="77752BD2"/>
    <w:rsid w:val="777B3509"/>
    <w:rsid w:val="777D2EF5"/>
    <w:rsid w:val="777E0767"/>
    <w:rsid w:val="778D63EE"/>
    <w:rsid w:val="779276DF"/>
    <w:rsid w:val="7797127E"/>
    <w:rsid w:val="779E6C78"/>
    <w:rsid w:val="779F0D4A"/>
    <w:rsid w:val="77A44A88"/>
    <w:rsid w:val="77B20C3C"/>
    <w:rsid w:val="77BA7D2D"/>
    <w:rsid w:val="77BB59E0"/>
    <w:rsid w:val="77BF5FFA"/>
    <w:rsid w:val="77C213E2"/>
    <w:rsid w:val="77C55394"/>
    <w:rsid w:val="77CB4678"/>
    <w:rsid w:val="77CD3E88"/>
    <w:rsid w:val="77D31AA6"/>
    <w:rsid w:val="77D428FD"/>
    <w:rsid w:val="77D47CF8"/>
    <w:rsid w:val="77D5752F"/>
    <w:rsid w:val="77DA0776"/>
    <w:rsid w:val="77E17C21"/>
    <w:rsid w:val="77E30CC3"/>
    <w:rsid w:val="77E634A7"/>
    <w:rsid w:val="77E95989"/>
    <w:rsid w:val="77E972D4"/>
    <w:rsid w:val="77EB18C5"/>
    <w:rsid w:val="77F43EF6"/>
    <w:rsid w:val="77F52BAF"/>
    <w:rsid w:val="77FA5285"/>
    <w:rsid w:val="78001AEF"/>
    <w:rsid w:val="78005AC0"/>
    <w:rsid w:val="780463BD"/>
    <w:rsid w:val="780B7492"/>
    <w:rsid w:val="78131046"/>
    <w:rsid w:val="78136924"/>
    <w:rsid w:val="78144598"/>
    <w:rsid w:val="78177BE5"/>
    <w:rsid w:val="78194D5D"/>
    <w:rsid w:val="781A7934"/>
    <w:rsid w:val="781B2C8F"/>
    <w:rsid w:val="782020F4"/>
    <w:rsid w:val="7829706D"/>
    <w:rsid w:val="782A09D9"/>
    <w:rsid w:val="782B2239"/>
    <w:rsid w:val="783103E9"/>
    <w:rsid w:val="783454ED"/>
    <w:rsid w:val="783F5079"/>
    <w:rsid w:val="784E4822"/>
    <w:rsid w:val="784F3A24"/>
    <w:rsid w:val="78530F24"/>
    <w:rsid w:val="78552288"/>
    <w:rsid w:val="785637E9"/>
    <w:rsid w:val="7857223E"/>
    <w:rsid w:val="785726D7"/>
    <w:rsid w:val="785E550F"/>
    <w:rsid w:val="785F536B"/>
    <w:rsid w:val="785F7754"/>
    <w:rsid w:val="787235E2"/>
    <w:rsid w:val="787258A5"/>
    <w:rsid w:val="78762AE6"/>
    <w:rsid w:val="78763A7D"/>
    <w:rsid w:val="78767391"/>
    <w:rsid w:val="7877507D"/>
    <w:rsid w:val="78780F49"/>
    <w:rsid w:val="78793251"/>
    <w:rsid w:val="787A10D0"/>
    <w:rsid w:val="787C3218"/>
    <w:rsid w:val="78835694"/>
    <w:rsid w:val="788C5745"/>
    <w:rsid w:val="788F055D"/>
    <w:rsid w:val="78974216"/>
    <w:rsid w:val="789901FE"/>
    <w:rsid w:val="78A43B6E"/>
    <w:rsid w:val="78A50332"/>
    <w:rsid w:val="78A551F0"/>
    <w:rsid w:val="78AD22F7"/>
    <w:rsid w:val="78BA0845"/>
    <w:rsid w:val="78BB077D"/>
    <w:rsid w:val="78BD22F1"/>
    <w:rsid w:val="78BF59CE"/>
    <w:rsid w:val="78C45D02"/>
    <w:rsid w:val="78D22CAC"/>
    <w:rsid w:val="78D9133E"/>
    <w:rsid w:val="78DE0702"/>
    <w:rsid w:val="78E33283"/>
    <w:rsid w:val="78EE552B"/>
    <w:rsid w:val="78F002A8"/>
    <w:rsid w:val="78FA06C5"/>
    <w:rsid w:val="78FC7964"/>
    <w:rsid w:val="7905396D"/>
    <w:rsid w:val="79100D13"/>
    <w:rsid w:val="79160717"/>
    <w:rsid w:val="791C4D2D"/>
    <w:rsid w:val="7923282E"/>
    <w:rsid w:val="79276B05"/>
    <w:rsid w:val="79286182"/>
    <w:rsid w:val="792A7832"/>
    <w:rsid w:val="79330A4E"/>
    <w:rsid w:val="79356942"/>
    <w:rsid w:val="793752AC"/>
    <w:rsid w:val="79386064"/>
    <w:rsid w:val="793A1DDD"/>
    <w:rsid w:val="79456A3E"/>
    <w:rsid w:val="7947493B"/>
    <w:rsid w:val="7949458C"/>
    <w:rsid w:val="794E5C17"/>
    <w:rsid w:val="794F2472"/>
    <w:rsid w:val="79577D7F"/>
    <w:rsid w:val="79584247"/>
    <w:rsid w:val="795C518A"/>
    <w:rsid w:val="795E412D"/>
    <w:rsid w:val="795E740E"/>
    <w:rsid w:val="7968353F"/>
    <w:rsid w:val="796A100E"/>
    <w:rsid w:val="796E10C6"/>
    <w:rsid w:val="79700799"/>
    <w:rsid w:val="79734421"/>
    <w:rsid w:val="7980332C"/>
    <w:rsid w:val="79803C62"/>
    <w:rsid w:val="79894B12"/>
    <w:rsid w:val="798B023C"/>
    <w:rsid w:val="798D4602"/>
    <w:rsid w:val="799677A5"/>
    <w:rsid w:val="79975AB1"/>
    <w:rsid w:val="799875F6"/>
    <w:rsid w:val="79A057D2"/>
    <w:rsid w:val="79B742FA"/>
    <w:rsid w:val="79B84AC6"/>
    <w:rsid w:val="79BA0DDA"/>
    <w:rsid w:val="79C042EA"/>
    <w:rsid w:val="79C12663"/>
    <w:rsid w:val="79C2574F"/>
    <w:rsid w:val="79C63670"/>
    <w:rsid w:val="79CA5A16"/>
    <w:rsid w:val="79CC5AF0"/>
    <w:rsid w:val="79DA31B1"/>
    <w:rsid w:val="79DC2089"/>
    <w:rsid w:val="79E51C0A"/>
    <w:rsid w:val="79EB0FE7"/>
    <w:rsid w:val="79EE0E19"/>
    <w:rsid w:val="79F72F74"/>
    <w:rsid w:val="79F75648"/>
    <w:rsid w:val="7A035C90"/>
    <w:rsid w:val="7A065037"/>
    <w:rsid w:val="7A0A6F13"/>
    <w:rsid w:val="7A0E5017"/>
    <w:rsid w:val="7A143182"/>
    <w:rsid w:val="7A1512F4"/>
    <w:rsid w:val="7A1950DB"/>
    <w:rsid w:val="7A1A36E3"/>
    <w:rsid w:val="7A21704F"/>
    <w:rsid w:val="7A241A53"/>
    <w:rsid w:val="7A2659CF"/>
    <w:rsid w:val="7A270726"/>
    <w:rsid w:val="7A2C3979"/>
    <w:rsid w:val="7A2D0B6C"/>
    <w:rsid w:val="7A37456E"/>
    <w:rsid w:val="7A390514"/>
    <w:rsid w:val="7A410F49"/>
    <w:rsid w:val="7A42599B"/>
    <w:rsid w:val="7A465E66"/>
    <w:rsid w:val="7A4D4F83"/>
    <w:rsid w:val="7A4E1AB4"/>
    <w:rsid w:val="7A5769BE"/>
    <w:rsid w:val="7A5C585F"/>
    <w:rsid w:val="7A5C73F4"/>
    <w:rsid w:val="7A672BD8"/>
    <w:rsid w:val="7A68155D"/>
    <w:rsid w:val="7A6A4943"/>
    <w:rsid w:val="7A700F56"/>
    <w:rsid w:val="7A7010D8"/>
    <w:rsid w:val="7A7A7EDE"/>
    <w:rsid w:val="7A7E1842"/>
    <w:rsid w:val="7A7E7141"/>
    <w:rsid w:val="7A7F0F4D"/>
    <w:rsid w:val="7A7F1A71"/>
    <w:rsid w:val="7A7F42F7"/>
    <w:rsid w:val="7A8130B0"/>
    <w:rsid w:val="7A84302D"/>
    <w:rsid w:val="7A856AE6"/>
    <w:rsid w:val="7A86021F"/>
    <w:rsid w:val="7A875E1C"/>
    <w:rsid w:val="7A883EB7"/>
    <w:rsid w:val="7A8F4124"/>
    <w:rsid w:val="7A990D85"/>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CD6C80"/>
    <w:rsid w:val="7AD402F3"/>
    <w:rsid w:val="7AD920E6"/>
    <w:rsid w:val="7AE95B46"/>
    <w:rsid w:val="7AEA62DF"/>
    <w:rsid w:val="7AF31E92"/>
    <w:rsid w:val="7B035EA0"/>
    <w:rsid w:val="7B05641A"/>
    <w:rsid w:val="7B062A7D"/>
    <w:rsid w:val="7B092F7C"/>
    <w:rsid w:val="7B0E1773"/>
    <w:rsid w:val="7B105975"/>
    <w:rsid w:val="7B13647D"/>
    <w:rsid w:val="7B171866"/>
    <w:rsid w:val="7B2252E6"/>
    <w:rsid w:val="7B257605"/>
    <w:rsid w:val="7B27008E"/>
    <w:rsid w:val="7B310FBD"/>
    <w:rsid w:val="7B3311D9"/>
    <w:rsid w:val="7B3C4232"/>
    <w:rsid w:val="7B3F192C"/>
    <w:rsid w:val="7B4303C9"/>
    <w:rsid w:val="7B442DBA"/>
    <w:rsid w:val="7B472B20"/>
    <w:rsid w:val="7B4C7E96"/>
    <w:rsid w:val="7B4E50CF"/>
    <w:rsid w:val="7B510D35"/>
    <w:rsid w:val="7B510DB3"/>
    <w:rsid w:val="7B534D03"/>
    <w:rsid w:val="7B5C1AD7"/>
    <w:rsid w:val="7B5C1B3B"/>
    <w:rsid w:val="7B5D6C33"/>
    <w:rsid w:val="7B5F7760"/>
    <w:rsid w:val="7B607AF4"/>
    <w:rsid w:val="7B611E5A"/>
    <w:rsid w:val="7B672C31"/>
    <w:rsid w:val="7B797CAE"/>
    <w:rsid w:val="7B7A2D3C"/>
    <w:rsid w:val="7B803CF3"/>
    <w:rsid w:val="7B805244"/>
    <w:rsid w:val="7B8419F8"/>
    <w:rsid w:val="7B8440BF"/>
    <w:rsid w:val="7B882506"/>
    <w:rsid w:val="7B8D0F98"/>
    <w:rsid w:val="7B9302C0"/>
    <w:rsid w:val="7B9427B7"/>
    <w:rsid w:val="7B956E63"/>
    <w:rsid w:val="7B9F2773"/>
    <w:rsid w:val="7BA372CF"/>
    <w:rsid w:val="7BA60B4B"/>
    <w:rsid w:val="7BAB29F0"/>
    <w:rsid w:val="7BB10411"/>
    <w:rsid w:val="7BB400CE"/>
    <w:rsid w:val="7BB61D01"/>
    <w:rsid w:val="7BBE5349"/>
    <w:rsid w:val="7BC72069"/>
    <w:rsid w:val="7BC956EF"/>
    <w:rsid w:val="7BCB4D4F"/>
    <w:rsid w:val="7BCE78E1"/>
    <w:rsid w:val="7BD63036"/>
    <w:rsid w:val="7BDF54FA"/>
    <w:rsid w:val="7BE90669"/>
    <w:rsid w:val="7BEB4002"/>
    <w:rsid w:val="7C021D63"/>
    <w:rsid w:val="7C063131"/>
    <w:rsid w:val="7C0B7A60"/>
    <w:rsid w:val="7C0D38A4"/>
    <w:rsid w:val="7C0E7550"/>
    <w:rsid w:val="7C101F62"/>
    <w:rsid w:val="7C121D87"/>
    <w:rsid w:val="7C132EC2"/>
    <w:rsid w:val="7C191320"/>
    <w:rsid w:val="7C1A1AFF"/>
    <w:rsid w:val="7C1C0D15"/>
    <w:rsid w:val="7C1D5D53"/>
    <w:rsid w:val="7C2120BD"/>
    <w:rsid w:val="7C255CFA"/>
    <w:rsid w:val="7C2E19A1"/>
    <w:rsid w:val="7C33201E"/>
    <w:rsid w:val="7C355C97"/>
    <w:rsid w:val="7C3658C0"/>
    <w:rsid w:val="7C37216E"/>
    <w:rsid w:val="7C3D0488"/>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4634A"/>
    <w:rsid w:val="7CB60672"/>
    <w:rsid w:val="7CB83DD0"/>
    <w:rsid w:val="7CB924F7"/>
    <w:rsid w:val="7CC53420"/>
    <w:rsid w:val="7CCA3477"/>
    <w:rsid w:val="7CD73E6F"/>
    <w:rsid w:val="7CD8653A"/>
    <w:rsid w:val="7CDF415F"/>
    <w:rsid w:val="7CF053CA"/>
    <w:rsid w:val="7CFA4D1B"/>
    <w:rsid w:val="7CFC1A16"/>
    <w:rsid w:val="7CFF74FD"/>
    <w:rsid w:val="7D001F55"/>
    <w:rsid w:val="7D013991"/>
    <w:rsid w:val="7D0658B4"/>
    <w:rsid w:val="7D072B09"/>
    <w:rsid w:val="7D080889"/>
    <w:rsid w:val="7D127C45"/>
    <w:rsid w:val="7D133473"/>
    <w:rsid w:val="7D216A97"/>
    <w:rsid w:val="7D2403F6"/>
    <w:rsid w:val="7D295F33"/>
    <w:rsid w:val="7D336C15"/>
    <w:rsid w:val="7D3A0CD4"/>
    <w:rsid w:val="7D3E3E65"/>
    <w:rsid w:val="7D407273"/>
    <w:rsid w:val="7D5A1809"/>
    <w:rsid w:val="7D5A33C0"/>
    <w:rsid w:val="7D640779"/>
    <w:rsid w:val="7D6513F2"/>
    <w:rsid w:val="7D684AEE"/>
    <w:rsid w:val="7D6A2914"/>
    <w:rsid w:val="7D6C75DF"/>
    <w:rsid w:val="7D6E64F9"/>
    <w:rsid w:val="7D795342"/>
    <w:rsid w:val="7D847936"/>
    <w:rsid w:val="7D8620CE"/>
    <w:rsid w:val="7D87623B"/>
    <w:rsid w:val="7D8B70AB"/>
    <w:rsid w:val="7D9237C6"/>
    <w:rsid w:val="7D925637"/>
    <w:rsid w:val="7D9C3A9E"/>
    <w:rsid w:val="7DA373D7"/>
    <w:rsid w:val="7DA43C14"/>
    <w:rsid w:val="7DAA3AC1"/>
    <w:rsid w:val="7DAB2F22"/>
    <w:rsid w:val="7DAC4660"/>
    <w:rsid w:val="7DB01837"/>
    <w:rsid w:val="7DB96D90"/>
    <w:rsid w:val="7DC317D0"/>
    <w:rsid w:val="7DC557A7"/>
    <w:rsid w:val="7DCB273D"/>
    <w:rsid w:val="7DCF22DF"/>
    <w:rsid w:val="7DD20D98"/>
    <w:rsid w:val="7DD32B96"/>
    <w:rsid w:val="7DD42076"/>
    <w:rsid w:val="7DD45665"/>
    <w:rsid w:val="7DD467D7"/>
    <w:rsid w:val="7DD57F43"/>
    <w:rsid w:val="7DD81BC4"/>
    <w:rsid w:val="7DDD085F"/>
    <w:rsid w:val="7DE013C3"/>
    <w:rsid w:val="7DE25368"/>
    <w:rsid w:val="7DE35497"/>
    <w:rsid w:val="7DE60785"/>
    <w:rsid w:val="7DE63734"/>
    <w:rsid w:val="7DEB7B49"/>
    <w:rsid w:val="7DFA6F07"/>
    <w:rsid w:val="7DFC1D56"/>
    <w:rsid w:val="7DFD29E7"/>
    <w:rsid w:val="7DFD3DE7"/>
    <w:rsid w:val="7E0340E3"/>
    <w:rsid w:val="7E092845"/>
    <w:rsid w:val="7E0C06C1"/>
    <w:rsid w:val="7E0C72A7"/>
    <w:rsid w:val="7E0E1504"/>
    <w:rsid w:val="7E1068AD"/>
    <w:rsid w:val="7E17093E"/>
    <w:rsid w:val="7E1A3354"/>
    <w:rsid w:val="7E1A4ED5"/>
    <w:rsid w:val="7E1C1CE8"/>
    <w:rsid w:val="7E1D1412"/>
    <w:rsid w:val="7E262D1A"/>
    <w:rsid w:val="7E3D5D54"/>
    <w:rsid w:val="7E3E411D"/>
    <w:rsid w:val="7E445120"/>
    <w:rsid w:val="7E454A83"/>
    <w:rsid w:val="7E4876AF"/>
    <w:rsid w:val="7E4F5A11"/>
    <w:rsid w:val="7E533DF9"/>
    <w:rsid w:val="7E557068"/>
    <w:rsid w:val="7E5574CE"/>
    <w:rsid w:val="7E56175B"/>
    <w:rsid w:val="7E581989"/>
    <w:rsid w:val="7E656261"/>
    <w:rsid w:val="7E69428C"/>
    <w:rsid w:val="7E6E5139"/>
    <w:rsid w:val="7E6E7932"/>
    <w:rsid w:val="7E705088"/>
    <w:rsid w:val="7E722019"/>
    <w:rsid w:val="7E761B3B"/>
    <w:rsid w:val="7E7E1136"/>
    <w:rsid w:val="7E81026B"/>
    <w:rsid w:val="7E935007"/>
    <w:rsid w:val="7E954B01"/>
    <w:rsid w:val="7E9D6604"/>
    <w:rsid w:val="7EAB2330"/>
    <w:rsid w:val="7EAE58B4"/>
    <w:rsid w:val="7EC1742C"/>
    <w:rsid w:val="7EC4681B"/>
    <w:rsid w:val="7ED73B7E"/>
    <w:rsid w:val="7EDA196C"/>
    <w:rsid w:val="7EE22E10"/>
    <w:rsid w:val="7EE50A3C"/>
    <w:rsid w:val="7EF415E7"/>
    <w:rsid w:val="7EF50B7A"/>
    <w:rsid w:val="7F020DD4"/>
    <w:rsid w:val="7F052D52"/>
    <w:rsid w:val="7F057A2A"/>
    <w:rsid w:val="7F070033"/>
    <w:rsid w:val="7F072F4B"/>
    <w:rsid w:val="7F084ACC"/>
    <w:rsid w:val="7F0A70E2"/>
    <w:rsid w:val="7F0D0BD2"/>
    <w:rsid w:val="7F10114A"/>
    <w:rsid w:val="7F1848C8"/>
    <w:rsid w:val="7F1C0D12"/>
    <w:rsid w:val="7F1C4EB2"/>
    <w:rsid w:val="7F1E3F4E"/>
    <w:rsid w:val="7F26022B"/>
    <w:rsid w:val="7F276D84"/>
    <w:rsid w:val="7F2C21C7"/>
    <w:rsid w:val="7F2E528F"/>
    <w:rsid w:val="7F300642"/>
    <w:rsid w:val="7F323BCF"/>
    <w:rsid w:val="7F372BFC"/>
    <w:rsid w:val="7F3A01F4"/>
    <w:rsid w:val="7F3F75E5"/>
    <w:rsid w:val="7F415352"/>
    <w:rsid w:val="7F426FA6"/>
    <w:rsid w:val="7F460598"/>
    <w:rsid w:val="7F485479"/>
    <w:rsid w:val="7F486BDD"/>
    <w:rsid w:val="7F4C795A"/>
    <w:rsid w:val="7F4E1577"/>
    <w:rsid w:val="7F5349BF"/>
    <w:rsid w:val="7F547198"/>
    <w:rsid w:val="7F580AEE"/>
    <w:rsid w:val="7F58451F"/>
    <w:rsid w:val="7F5D5585"/>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C0553"/>
    <w:rsid w:val="7FAE382A"/>
    <w:rsid w:val="7FB0104A"/>
    <w:rsid w:val="7FC578DC"/>
    <w:rsid w:val="7FC66319"/>
    <w:rsid w:val="7FCC5153"/>
    <w:rsid w:val="7FD0468B"/>
    <w:rsid w:val="7FD06A75"/>
    <w:rsid w:val="7FD339DD"/>
    <w:rsid w:val="7FD9337D"/>
    <w:rsid w:val="7FDA3561"/>
    <w:rsid w:val="7FE2672D"/>
    <w:rsid w:val="7FEF6824"/>
    <w:rsid w:val="7FF91DD5"/>
    <w:rsid w:val="7FF9388A"/>
    <w:rsid w:val="7FFB57F7"/>
    <w:rsid w:val="7FFE5211"/>
    <w:rsid w:val="7FFF48ED"/>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qFormat="1" w:unhideWhenUsed="0" w:uiPriority="0" w:semiHidden="0" w:name="caption"/>
    <w:lsdException w:qFormat="1" w:unhideWhenUsed="0" w:uiPriority="0" w:semiHidden="0" w:name="table of figures"/>
    <w:lsdException w:unhideWhenUsed="0" w:uiPriority="99"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99" w:semiHidden="0" w:name="List Bullet 5"/>
    <w:lsdException w:qFormat="1" w:unhideWhenUsed="0" w:uiPriority="0" w:semiHidden="0" w:name="List Number 2"/>
    <w:lsdException w:qFormat="1" w:unhideWhenUsed="0" w:uiPriority="0"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99" w:semiHidden="0" w:name="List Continue 5"/>
    <w:lsdException w:unhideWhenUsed="0" w:uiPriority="99" w:semiHidden="0" w:name="Message Header"/>
    <w:lsdException w:qFormat="1" w:unhideWhenUsed="0" w:uiPriority="99" w:semiHidden="0" w:name="Subtitle"/>
    <w:lsdException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qFormat/>
    <w:uiPriority w:val="0"/>
    <w:pPr>
      <w:keepNext/>
      <w:snapToGrid w:val="0"/>
      <w:spacing w:line="360" w:lineRule="atLeast"/>
      <w:outlineLvl w:val="0"/>
    </w:pPr>
    <w:rPr>
      <w:rFonts w:ascii="宋体"/>
    </w:rPr>
  </w:style>
  <w:style w:type="paragraph" w:styleId="3">
    <w:name w:val="heading 2"/>
    <w:basedOn w:val="1"/>
    <w:next w:val="1"/>
    <w:link w:val="10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11"/>
    <w:qFormat/>
    <w:uiPriority w:val="0"/>
    <w:pPr>
      <w:keepNext/>
      <w:keepLines/>
      <w:spacing w:before="260" w:after="260" w:line="413" w:lineRule="auto"/>
      <w:outlineLvl w:val="2"/>
    </w:pPr>
    <w:rPr>
      <w:b/>
      <w:sz w:val="32"/>
    </w:rPr>
  </w:style>
  <w:style w:type="paragraph" w:styleId="5">
    <w:name w:val="heading 4"/>
    <w:basedOn w:val="1"/>
    <w:qFormat/>
    <w:uiPriority w:val="0"/>
    <w:pPr>
      <w:spacing w:before="280" w:after="290" w:line="372" w:lineRule="auto"/>
      <w:outlineLvl w:val="3"/>
    </w:pPr>
  </w:style>
  <w:style w:type="paragraph" w:styleId="6">
    <w:name w:val="heading 5"/>
    <w:basedOn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qFormat/>
    <w:uiPriority w:val="0"/>
    <w:pPr>
      <w:spacing w:before="120"/>
    </w:pPr>
    <w:rPr>
      <w:rFonts w:ascii="Arial" w:hAnsi="Arial"/>
      <w:sz w:val="24"/>
    </w:rPr>
  </w:style>
  <w:style w:type="paragraph" w:styleId="19">
    <w:name w:val="annotation text"/>
    <w:basedOn w:val="1"/>
    <w:link w:val="88"/>
    <w:qFormat/>
    <w:uiPriority w:val="0"/>
    <w:pPr>
      <w:adjustRightInd w:val="0"/>
      <w:spacing w:line="360" w:lineRule="atLeast"/>
      <w:jc w:val="left"/>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9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qFormat/>
    <w:uiPriority w:val="0"/>
    <w:pPr>
      <w:ind w:left="1680" w:leftChars="800"/>
    </w:pPr>
  </w:style>
  <w:style w:type="paragraph" w:styleId="30">
    <w:name w:val="toc 3"/>
    <w:basedOn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qFormat/>
    <w:uiPriority w:val="0"/>
    <w:pPr>
      <w:ind w:left="2940" w:leftChars="1400"/>
    </w:pPr>
  </w:style>
  <w:style w:type="paragraph" w:styleId="33">
    <w:name w:val="Date"/>
    <w:basedOn w:val="1"/>
    <w:next w:val="1"/>
    <w:link w:val="116"/>
    <w:qFormat/>
    <w:uiPriority w:val="0"/>
  </w:style>
  <w:style w:type="paragraph" w:styleId="34">
    <w:name w:val="Body Text Indent 2"/>
    <w:basedOn w:val="1"/>
    <w:link w:val="8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23"/>
    <w:qFormat/>
    <w:uiPriority w:val="99"/>
    <w:pPr>
      <w:tabs>
        <w:tab w:val="center" w:pos="4153"/>
        <w:tab w:val="right" w:pos="8306"/>
      </w:tabs>
      <w:snapToGrid w:val="0"/>
      <w:jc w:val="left"/>
    </w:pPr>
    <w:rPr>
      <w:sz w:val="18"/>
    </w:rPr>
  </w:style>
  <w:style w:type="paragraph" w:styleId="37">
    <w:name w:val="envelope return"/>
    <w:basedOn w:val="1"/>
    <w:unhideWhenUsed/>
    <w:qFormat/>
    <w:uiPriority w:val="99"/>
    <w:pPr>
      <w:snapToGrid w:val="0"/>
      <w:spacing w:line="320" w:lineRule="exact"/>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qFormat/>
    <w:uiPriority w:val="0"/>
    <w:pPr>
      <w:ind w:left="1260" w:leftChars="600"/>
    </w:pPr>
  </w:style>
  <w:style w:type="paragraph" w:styleId="42">
    <w:name w:val="Subtitle"/>
    <w:basedOn w:val="1"/>
    <w:qFormat/>
    <w:uiPriority w:val="99"/>
    <w:pPr>
      <w:spacing w:before="240" w:after="60" w:line="312" w:lineRule="auto"/>
      <w:jc w:val="center"/>
      <w:outlineLvl w:val="1"/>
    </w:pPr>
    <w:rPr>
      <w:rFonts w:ascii="Cambria" w:hAnsi="Cambria"/>
      <w:b/>
      <w:bCs/>
      <w:kern w:val="28"/>
      <w:sz w:val="32"/>
      <w:szCs w:val="32"/>
    </w:rPr>
  </w:style>
  <w:style w:type="paragraph" w:styleId="43">
    <w:name w:val="footnote text"/>
    <w:basedOn w:val="1"/>
    <w:link w:val="96"/>
    <w:qFormat/>
    <w:uiPriority w:val="0"/>
    <w:pPr>
      <w:spacing w:line="360" w:lineRule="auto"/>
    </w:pPr>
    <w:rPr>
      <w:sz w:val="18"/>
    </w:rPr>
  </w:style>
  <w:style w:type="paragraph" w:styleId="44">
    <w:name w:val="toc 6"/>
    <w:basedOn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qFormat/>
    <w:uiPriority w:val="0"/>
    <w:pPr>
      <w:tabs>
        <w:tab w:val="right" w:leader="dot" w:pos="8640"/>
      </w:tabs>
      <w:spacing w:line="360" w:lineRule="auto"/>
      <w:ind w:left="400" w:hanging="400"/>
    </w:pPr>
    <w:rPr>
      <w:sz w:val="24"/>
    </w:rPr>
  </w:style>
  <w:style w:type="paragraph" w:styleId="48">
    <w:name w:val="toc 2"/>
    <w:basedOn w:val="1"/>
    <w:qFormat/>
    <w:uiPriority w:val="39"/>
    <w:pPr>
      <w:ind w:left="420" w:leftChars="200"/>
    </w:pPr>
  </w:style>
  <w:style w:type="paragraph" w:styleId="49">
    <w:name w:val="toc 9"/>
    <w:basedOn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qFormat/>
    <w:uiPriority w:val="0"/>
    <w:pPr>
      <w:adjustRightInd w:val="0"/>
      <w:spacing w:line="240" w:lineRule="atLeast"/>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kern w:val="28"/>
      <w:sz w:val="36"/>
      <w:lang w:eastAsia="en-US"/>
    </w:rPr>
  </w:style>
  <w:style w:type="paragraph" w:styleId="58">
    <w:name w:val="annotation subject"/>
    <w:basedOn w:val="19"/>
    <w:link w:val="87"/>
    <w:qFormat/>
    <w:uiPriority w:val="0"/>
    <w:pPr>
      <w:adjustRightInd/>
      <w:spacing w:line="240" w:lineRule="auto"/>
    </w:pPr>
  </w:style>
  <w:style w:type="paragraph" w:styleId="59">
    <w:name w:val="Body Text First Indent"/>
    <w:basedOn w:val="22"/>
    <w:qFormat/>
    <w:uiPriority w:val="0"/>
    <w:pPr>
      <w:spacing w:line="360" w:lineRule="auto"/>
      <w:ind w:firstLine="420"/>
    </w:pPr>
    <w:rPr>
      <w:rFonts w:ascii="宋体" w:hAnsi="宋体"/>
      <w:sz w:val="24"/>
    </w:rPr>
  </w:style>
  <w:style w:type="paragraph" w:styleId="60">
    <w:name w:val="Body Text First Indent 2"/>
    <w:basedOn w:val="23"/>
    <w:link w:val="114"/>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72">
    <w:name w:val="List Paragraph"/>
    <w:basedOn w:val="1"/>
    <w:qFormat/>
    <w:uiPriority w:val="0"/>
    <w:pPr>
      <w:ind w:firstLine="420" w:firstLineChars="200"/>
    </w:pPr>
  </w:style>
  <w:style w:type="paragraph" w:styleId="73">
    <w:name w:val="Quote"/>
    <w:basedOn w:val="1"/>
    <w:qFormat/>
    <w:uiPriority w:val="29"/>
    <w:rPr>
      <w:i/>
      <w:iCs/>
      <w:color w:val="000000"/>
    </w:rPr>
  </w:style>
  <w:style w:type="paragraph" w:customStyle="1" w:styleId="74">
    <w:name w:val="BodyText"/>
    <w:basedOn w:val="1"/>
    <w:qFormat/>
    <w:uiPriority w:val="0"/>
    <w:rPr>
      <w:rFonts w:ascii="仿宋_GB2312" w:eastAsia="仿宋_GB2312"/>
      <w:sz w:val="32"/>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6">
    <w:name w:val="目录 91"/>
    <w:qFormat/>
    <w:uiPriority w:val="0"/>
    <w:pPr>
      <w:wordWrap w:val="0"/>
      <w:ind w:left="3400"/>
      <w:jc w:val="both"/>
    </w:pPr>
    <w:rPr>
      <w:rFonts w:ascii="宋体" w:hAnsi="宋体" w:eastAsia="Times New Roman" w:cs="Times New Roman"/>
      <w:sz w:val="21"/>
      <w:lang w:val="en-US" w:eastAsia="zh-CN" w:bidi="ar-SA"/>
    </w:rPr>
  </w:style>
  <w:style w:type="paragraph" w:customStyle="1" w:styleId="77">
    <w:name w:val="无间隔1"/>
    <w:qFormat/>
    <w:uiPriority w:val="1"/>
    <w:pPr>
      <w:jc w:val="both"/>
    </w:pPr>
    <w:rPr>
      <w:rFonts w:ascii="Calibri" w:hAnsi="Calibri" w:eastAsia="Times New Roman" w:cs="Times New Roman"/>
      <w:lang w:val="en-US" w:eastAsia="zh-CN" w:bidi="ar-SA"/>
    </w:rPr>
  </w:style>
  <w:style w:type="paragraph" w:customStyle="1" w:styleId="78">
    <w:name w:val="标书正文1"/>
    <w:basedOn w:val="1"/>
    <w:qFormat/>
    <w:uiPriority w:val="0"/>
    <w:pPr>
      <w:spacing w:line="520" w:lineRule="exact"/>
      <w:ind w:firstLine="640" w:firstLineChars="200"/>
    </w:pPr>
    <w:rPr>
      <w:rFonts w:ascii="Times New Roman" w:hAnsi="Times New Roman"/>
    </w:rPr>
  </w:style>
  <w:style w:type="paragraph" w:customStyle="1" w:styleId="79">
    <w:name w:val="目录 53"/>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80">
    <w:name w:val="Char Char7"/>
    <w:qFormat/>
    <w:uiPriority w:val="0"/>
    <w:rPr>
      <w:rFonts w:ascii="宋体" w:hAnsi="宋体" w:eastAsia="宋体"/>
      <w:kern w:val="2"/>
      <w:sz w:val="28"/>
    </w:rPr>
  </w:style>
  <w:style w:type="character" w:customStyle="1" w:styleId="81">
    <w:name w:val="font91"/>
    <w:qFormat/>
    <w:uiPriority w:val="0"/>
    <w:rPr>
      <w:rFonts w:hint="eastAsia" w:ascii="宋体" w:hAnsi="宋体" w:eastAsia="宋体" w:cs="宋体"/>
      <w:color w:val="000000"/>
      <w:sz w:val="20"/>
      <w:szCs w:val="20"/>
      <w:u w:val="none"/>
    </w:rPr>
  </w:style>
  <w:style w:type="character" w:customStyle="1" w:styleId="82">
    <w:name w:val="未命名11"/>
    <w:qFormat/>
    <w:uiPriority w:val="0"/>
    <w:rPr>
      <w:color w:val="77FFFF"/>
      <w:sz w:val="24"/>
    </w:rPr>
  </w:style>
  <w:style w:type="character" w:customStyle="1" w:styleId="83">
    <w:name w:val="font51"/>
    <w:qFormat/>
    <w:uiPriority w:val="0"/>
    <w:rPr>
      <w:rFonts w:hint="eastAsia" w:ascii="宋体" w:hAnsi="宋体" w:eastAsia="宋体" w:cs="宋体"/>
      <w:color w:val="000000"/>
      <w:sz w:val="20"/>
      <w:szCs w:val="20"/>
      <w:u w:val="none"/>
      <w:vertAlign w:val="superscript"/>
    </w:rPr>
  </w:style>
  <w:style w:type="character" w:customStyle="1" w:styleId="84">
    <w:name w:val="content-white1"/>
    <w:qFormat/>
    <w:uiPriority w:val="0"/>
    <w:rPr>
      <w:color w:val="auto"/>
      <w:sz w:val="18"/>
      <w:u w:val="none"/>
    </w:rPr>
  </w:style>
  <w:style w:type="character" w:customStyle="1" w:styleId="85">
    <w:name w:val="正文文本缩进 2 字符"/>
    <w:link w:val="34"/>
    <w:qFormat/>
    <w:uiPriority w:val="0"/>
    <w:rPr>
      <w:kern w:val="2"/>
      <w:sz w:val="28"/>
    </w:rPr>
  </w:style>
  <w:style w:type="character" w:customStyle="1" w:styleId="86">
    <w:name w:val="Char Char11"/>
    <w:qFormat/>
    <w:uiPriority w:val="0"/>
    <w:rPr>
      <w:rFonts w:ascii="宋体"/>
      <w:kern w:val="2"/>
      <w:sz w:val="28"/>
    </w:rPr>
  </w:style>
  <w:style w:type="character" w:customStyle="1" w:styleId="87">
    <w:name w:val="批注主题 字符"/>
    <w:basedOn w:val="88"/>
    <w:link w:val="58"/>
    <w:qFormat/>
    <w:uiPriority w:val="0"/>
    <w:rPr>
      <w:sz w:val="24"/>
    </w:rPr>
  </w:style>
  <w:style w:type="character" w:customStyle="1" w:styleId="88">
    <w:name w:val="批注文字 字符"/>
    <w:link w:val="19"/>
    <w:qFormat/>
    <w:uiPriority w:val="0"/>
    <w:rPr>
      <w:sz w:val="24"/>
    </w:rPr>
  </w:style>
  <w:style w:type="character" w:customStyle="1" w:styleId="89">
    <w:name w:val="font41"/>
    <w:qFormat/>
    <w:uiPriority w:val="0"/>
    <w:rPr>
      <w:rFonts w:hint="eastAsia" w:ascii="宋体" w:hAnsi="宋体" w:eastAsia="宋体" w:cs="宋体"/>
      <w:color w:val="000000"/>
      <w:sz w:val="20"/>
      <w:szCs w:val="20"/>
      <w:u w:val="none"/>
    </w:rPr>
  </w:style>
  <w:style w:type="character" w:customStyle="1" w:styleId="90">
    <w:name w:val="正文文本缩进 字符"/>
    <w:link w:val="23"/>
    <w:qFormat/>
    <w:uiPriority w:val="0"/>
    <w:rPr>
      <w:kern w:val="2"/>
      <w:sz w:val="44"/>
    </w:rPr>
  </w:style>
  <w:style w:type="character" w:customStyle="1" w:styleId="91">
    <w:name w:val="Table Text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v151"/>
    <w:qFormat/>
    <w:uiPriority w:val="0"/>
    <w:rPr>
      <w:sz w:val="18"/>
    </w:rPr>
  </w:style>
  <w:style w:type="character" w:customStyle="1" w:styleId="94">
    <w:name w:val="样式 宋体"/>
    <w:qFormat/>
    <w:uiPriority w:val="0"/>
    <w:rPr>
      <w:rFonts w:ascii="宋体" w:hAnsi="宋体" w:eastAsia="宋体"/>
      <w:sz w:val="28"/>
    </w:rPr>
  </w:style>
  <w:style w:type="character" w:customStyle="1" w:styleId="95">
    <w:name w:val="title_emph1"/>
    <w:qFormat/>
    <w:uiPriority w:val="0"/>
    <w:rPr>
      <w:rFonts w:hint="default" w:ascii="Arial" w:hAnsi="Arial"/>
      <w:b/>
      <w:sz w:val="20"/>
    </w:rPr>
  </w:style>
  <w:style w:type="character" w:customStyle="1" w:styleId="96">
    <w:name w:val="脚注文本 字符"/>
    <w:link w:val="43"/>
    <w:qFormat/>
    <w:uiPriority w:val="0"/>
    <w:rPr>
      <w:kern w:val="2"/>
      <w:sz w:val="18"/>
    </w:rPr>
  </w:style>
  <w:style w:type="character" w:customStyle="1" w:styleId="97">
    <w:name w:val="Char Char"/>
    <w:qFormat/>
    <w:uiPriority w:val="0"/>
    <w:rPr>
      <w:rFonts w:ascii="宋体" w:hAnsi="宋体" w:eastAsia="宋体"/>
      <w:kern w:val="2"/>
      <w:sz w:val="24"/>
      <w:lang w:val="en-US" w:eastAsia="zh-CN" w:bidi="ar-SA"/>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 + 三号 Char"/>
    <w:qFormat/>
    <w:uiPriority w:val="0"/>
    <w:rPr>
      <w:rFonts w:eastAsia="宋体"/>
      <w:kern w:val="2"/>
      <w:sz w:val="21"/>
      <w:lang w:val="en-US" w:eastAsia="zh-CN"/>
    </w:rPr>
  </w:style>
  <w:style w:type="character" w:customStyle="1" w:styleId="100">
    <w:name w:val="Char Char5"/>
    <w:qFormat/>
    <w:uiPriority w:val="0"/>
    <w:rPr>
      <w:rFonts w:ascii="Arial" w:hAnsi="Arial" w:eastAsia="宋体"/>
      <w:b/>
      <w:kern w:val="28"/>
      <w:sz w:val="36"/>
      <w:lang w:val="en-US" w:eastAsia="en-US"/>
    </w:rPr>
  </w:style>
  <w:style w:type="character" w:customStyle="1" w:styleId="101">
    <w:name w:val="Table Text Char Char Char Char"/>
    <w:link w:val="102"/>
    <w:qFormat/>
    <w:uiPriority w:val="0"/>
    <w:rPr>
      <w:rFonts w:ascii="Arial" w:hAnsi="Arial"/>
      <w:kern w:val="2"/>
      <w:sz w:val="18"/>
      <w:lang w:val="en-US" w:eastAsia="zh-CN" w:bidi="ar-SA"/>
    </w:rPr>
  </w:style>
  <w:style w:type="paragraph" w:customStyle="1" w:styleId="102">
    <w:name w:val="Table Text Char Char Char"/>
    <w:link w:val="101"/>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font01"/>
    <w:qFormat/>
    <w:uiPriority w:val="0"/>
    <w:rPr>
      <w:rFonts w:hint="default" w:ascii="Times New Roman" w:hAnsi="Times New Roman" w:cs="Times New Roman"/>
      <w:color w:val="000000"/>
      <w:sz w:val="20"/>
      <w:szCs w:val="20"/>
      <w:u w:val="none"/>
    </w:rPr>
  </w:style>
  <w:style w:type="character" w:customStyle="1" w:styleId="104">
    <w:name w:val="font101"/>
    <w:qFormat/>
    <w:uiPriority w:val="0"/>
    <w:rPr>
      <w:rFonts w:hint="default" w:ascii="Times New Roman" w:hAnsi="Times New Roman" w:cs="Times New Roman"/>
      <w:color w:val="000000"/>
      <w:sz w:val="20"/>
      <w:szCs w:val="20"/>
      <w:u w:val="none"/>
    </w:rPr>
  </w:style>
  <w:style w:type="character" w:customStyle="1" w:styleId="105">
    <w:name w:val="Table Text Char1 Char"/>
    <w:qFormat/>
    <w:uiPriority w:val="0"/>
    <w:rPr>
      <w:rFonts w:ascii="Arial" w:hAnsi="Arial"/>
      <w:kern w:val="2"/>
      <w:sz w:val="18"/>
      <w:lang w:val="en-US" w:eastAsia="zh-CN" w:bidi="ar-SA"/>
    </w:rPr>
  </w:style>
  <w:style w:type="character" w:customStyle="1" w:styleId="106">
    <w:name w:val="Char Char2"/>
    <w:qFormat/>
    <w:uiPriority w:val="0"/>
    <w:rPr>
      <w:rFonts w:eastAsia="宋体"/>
      <w:kern w:val="2"/>
      <w:sz w:val="18"/>
      <w:lang w:val="en-US" w:eastAsia="zh-CN"/>
    </w:rPr>
  </w:style>
  <w:style w:type="character" w:customStyle="1" w:styleId="107">
    <w:name w:val="标题 2 字符"/>
    <w:link w:val="3"/>
    <w:qFormat/>
    <w:uiPriority w:val="0"/>
    <w:rPr>
      <w:rFonts w:ascii="Arial" w:hAnsi="Arial" w:eastAsia="黑体"/>
      <w:b/>
      <w:kern w:val="2"/>
      <w:sz w:val="32"/>
    </w:rPr>
  </w:style>
  <w:style w:type="character" w:customStyle="1" w:styleId="108">
    <w:name w:val="font31"/>
    <w:qFormat/>
    <w:uiPriority w:val="0"/>
    <w:rPr>
      <w:rFonts w:hint="eastAsia" w:ascii="宋体" w:hAnsi="宋体" w:eastAsia="宋体" w:cs="宋体"/>
      <w:b/>
      <w:color w:val="000000"/>
      <w:sz w:val="20"/>
      <w:szCs w:val="20"/>
      <w:u w:val="none"/>
    </w:rPr>
  </w:style>
  <w:style w:type="character" w:customStyle="1" w:styleId="109">
    <w:name w:val="文字 Char"/>
    <w:link w:val="110"/>
    <w:qFormat/>
    <w:uiPriority w:val="0"/>
    <w:rPr>
      <w:rFonts w:ascii="宋体"/>
      <w:kern w:val="2"/>
      <w:sz w:val="28"/>
    </w:rPr>
  </w:style>
  <w:style w:type="paragraph" w:customStyle="1" w:styleId="110">
    <w:name w:val="文字"/>
    <w:basedOn w:val="1"/>
    <w:link w:val="109"/>
    <w:qFormat/>
    <w:uiPriority w:val="0"/>
    <w:pPr>
      <w:tabs>
        <w:tab w:val="left" w:pos="8520"/>
      </w:tabs>
      <w:spacing w:line="312" w:lineRule="auto"/>
      <w:ind w:right="-210" w:firstLine="556"/>
    </w:pPr>
    <w:rPr>
      <w:rFonts w:ascii="宋体"/>
    </w:rPr>
  </w:style>
  <w:style w:type="character" w:customStyle="1" w:styleId="111">
    <w:name w:val="标题 3 字符"/>
    <w:link w:val="4"/>
    <w:qFormat/>
    <w:uiPriority w:val="0"/>
    <w:rPr>
      <w:rFonts w:eastAsia="宋体"/>
      <w:b/>
      <w:kern w:val="2"/>
      <w:sz w:val="32"/>
      <w:lang w:val="en-US" w:eastAsia="zh-CN"/>
    </w:rPr>
  </w:style>
  <w:style w:type="character" w:customStyle="1" w:styleId="112">
    <w:name w:val="Char Char6"/>
    <w:qFormat/>
    <w:uiPriority w:val="0"/>
    <w:rPr>
      <w:rFonts w:ascii="仿宋_GB2312" w:eastAsia="仿宋_GB2312"/>
      <w:kern w:val="2"/>
      <w:sz w:val="32"/>
    </w:rPr>
  </w:style>
  <w:style w:type="character" w:customStyle="1" w:styleId="113">
    <w:name w:val="Char Char3"/>
    <w:qFormat/>
    <w:uiPriority w:val="0"/>
    <w:rPr>
      <w:rFonts w:eastAsia="宋体"/>
      <w:kern w:val="2"/>
      <w:sz w:val="18"/>
      <w:lang w:val="en-US" w:eastAsia="zh-CN"/>
    </w:rPr>
  </w:style>
  <w:style w:type="character" w:customStyle="1" w:styleId="114">
    <w:name w:val="正文首行缩进 2 字符"/>
    <w:basedOn w:val="90"/>
    <w:link w:val="60"/>
    <w:qFormat/>
    <w:uiPriority w:val="0"/>
    <w:rPr>
      <w:kern w:val="2"/>
      <w:sz w:val="44"/>
    </w:rPr>
  </w:style>
  <w:style w:type="character" w:customStyle="1" w:styleId="115">
    <w:name w:val="标书正文:  0.74 厘米 Char1"/>
    <w:qFormat/>
    <w:uiPriority w:val="0"/>
    <w:rPr>
      <w:rFonts w:eastAsia="宋体"/>
      <w:kern w:val="2"/>
      <w:sz w:val="24"/>
      <w:lang w:val="en-US" w:eastAsia="zh-CN"/>
    </w:rPr>
  </w:style>
  <w:style w:type="character" w:customStyle="1" w:styleId="116">
    <w:name w:val="日期 字符"/>
    <w:link w:val="33"/>
    <w:qFormat/>
    <w:uiPriority w:val="0"/>
    <w:rPr>
      <w:kern w:val="2"/>
      <w:sz w:val="28"/>
    </w:rPr>
  </w:style>
  <w:style w:type="character" w:customStyle="1" w:styleId="117">
    <w:name w:val="font1"/>
    <w:qFormat/>
    <w:uiPriority w:val="0"/>
    <w:rPr>
      <w:color w:val="000000"/>
      <w:sz w:val="18"/>
    </w:rPr>
  </w:style>
  <w:style w:type="character" w:customStyle="1" w:styleId="118">
    <w:name w:val="Char Char4"/>
    <w:qFormat/>
    <w:uiPriority w:val="0"/>
    <w:rPr>
      <w:rFonts w:eastAsia="宋体"/>
      <w:b/>
      <w:kern w:val="2"/>
      <w:sz w:val="21"/>
      <w:lang w:val="en-US" w:eastAsia="zh-CN"/>
    </w:rPr>
  </w:style>
  <w:style w:type="character" w:customStyle="1" w:styleId="119">
    <w:name w:val="top-det1"/>
    <w:qFormat/>
    <w:uiPriority w:val="0"/>
    <w:rPr>
      <w:b/>
      <w:color w:val="000000"/>
    </w:rPr>
  </w:style>
  <w:style w:type="character" w:customStyle="1" w:styleId="120">
    <w:name w:val="crowed11"/>
    <w:qFormat/>
    <w:uiPriority w:val="0"/>
    <w:rPr>
      <w:rFonts w:hint="default"/>
      <w:sz w:val="24"/>
    </w:rPr>
  </w:style>
  <w:style w:type="character" w:customStyle="1" w:styleId="121">
    <w:name w:val="H2 Char"/>
    <w:qFormat/>
    <w:uiPriority w:val="0"/>
    <w:rPr>
      <w:rFonts w:ascii="Arial" w:hAnsi="Arial" w:eastAsia="宋体"/>
      <w:kern w:val="2"/>
      <w:sz w:val="28"/>
      <w:lang w:val="en-US" w:eastAsia="zh-CN"/>
    </w:rPr>
  </w:style>
  <w:style w:type="character" w:customStyle="1" w:styleId="122">
    <w:name w:val="小 Char"/>
    <w:qFormat/>
    <w:uiPriority w:val="0"/>
    <w:rPr>
      <w:rFonts w:ascii="宋体" w:hAnsi="Courier New" w:eastAsia="宋体"/>
      <w:kern w:val="2"/>
      <w:sz w:val="21"/>
      <w:lang w:val="en-US" w:eastAsia="zh-CN" w:bidi="ar-SA"/>
    </w:rPr>
  </w:style>
  <w:style w:type="character" w:customStyle="1" w:styleId="123">
    <w:name w:val="页脚 字符"/>
    <w:link w:val="36"/>
    <w:qFormat/>
    <w:uiPriority w:val="99"/>
    <w:rPr>
      <w:kern w:val="2"/>
      <w:sz w:val="18"/>
    </w:rPr>
  </w:style>
  <w:style w:type="character" w:customStyle="1" w:styleId="124">
    <w:name w:val="font11"/>
    <w:qFormat/>
    <w:uiPriority w:val="0"/>
    <w:rPr>
      <w:rFonts w:hint="eastAsia" w:ascii="宋体" w:hAnsi="宋体" w:eastAsia="宋体" w:cs="宋体"/>
      <w:color w:val="000000"/>
      <w:sz w:val="20"/>
      <w:szCs w:val="20"/>
      <w:u w:val="none"/>
      <w:vertAlign w:val="superscript"/>
    </w:rPr>
  </w:style>
  <w:style w:type="paragraph" w:customStyle="1" w:styleId="125">
    <w:name w:val="样式 正文缩进正文（首行缩进两字）表正文正文非缩进特点标题4段1 + 首行缩进:  2 字符"/>
    <w:basedOn w:val="15"/>
    <w:qFormat/>
    <w:uiPriority w:val="0"/>
    <w:pPr>
      <w:ind w:firstLine="480" w:firstLineChars="200"/>
    </w:pPr>
  </w:style>
  <w:style w:type="paragraph" w:customStyle="1" w:styleId="126">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27">
    <w:name w:val="修订1"/>
    <w:qFormat/>
    <w:uiPriority w:val="0"/>
    <w:rPr>
      <w:rFonts w:ascii="Calibri" w:hAnsi="Calibri" w:eastAsia="宋体" w:cs="Times New Roman"/>
      <w:kern w:val="2"/>
      <w:sz w:val="21"/>
      <w:lang w:val="en-US" w:eastAsia="zh-CN" w:bidi="ar-SA"/>
    </w:rPr>
  </w:style>
  <w:style w:type="paragraph" w:customStyle="1" w:styleId="128">
    <w:name w:val="正文（首行不缩进）"/>
    <w:basedOn w:val="1"/>
    <w:qFormat/>
    <w:uiPriority w:val="0"/>
    <w:pPr>
      <w:autoSpaceDE w:val="0"/>
      <w:autoSpaceDN w:val="0"/>
      <w:adjustRightInd w:val="0"/>
      <w:spacing w:line="360" w:lineRule="auto"/>
      <w:jc w:val="left"/>
    </w:pPr>
    <w:rPr>
      <w:kern w:val="0"/>
      <w:sz w:val="21"/>
    </w:rPr>
  </w:style>
  <w:style w:type="paragraph" w:customStyle="1" w:styleId="12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0">
    <w:name w:val="操作步骤"/>
    <w:basedOn w:val="1"/>
    <w:qFormat/>
    <w:uiPriority w:val="0"/>
    <w:pPr>
      <w:numPr>
        <w:ilvl w:val="0"/>
        <w:numId w:val="3"/>
      </w:numPr>
      <w:autoSpaceDE w:val="0"/>
      <w:autoSpaceDN w:val="0"/>
      <w:adjustRightInd w:val="0"/>
      <w:snapToGrid w:val="0"/>
      <w:spacing w:line="40" w:lineRule="atLeast"/>
    </w:pPr>
    <w:rPr>
      <w:rFonts w:ascii="昆仑楷体" w:eastAsia="楷体_GB2312"/>
      <w:kern w:val="0"/>
      <w:sz w:val="21"/>
    </w:rPr>
  </w:style>
  <w:style w:type="paragraph" w:customStyle="1" w:styleId="131">
    <w:name w:val="Table Paragraph"/>
    <w:basedOn w:val="1"/>
    <w:qFormat/>
    <w:uiPriority w:val="1"/>
    <w:pPr>
      <w:autoSpaceDE w:val="0"/>
      <w:autoSpaceDN w:val="0"/>
      <w:adjustRightInd w:val="0"/>
    </w:pPr>
    <w:rPr>
      <w:sz w:val="24"/>
    </w:rPr>
  </w:style>
  <w:style w:type="paragraph" w:customStyle="1" w:styleId="132">
    <w:name w:val="正文格式 Char"/>
    <w:basedOn w:val="1"/>
    <w:qFormat/>
    <w:uiPriority w:val="0"/>
    <w:pPr>
      <w:widowControl/>
      <w:adjustRightInd w:val="0"/>
      <w:spacing w:line="440" w:lineRule="atLeast"/>
      <w:ind w:firstLine="510"/>
    </w:pPr>
    <w:rPr>
      <w:kern w:val="0"/>
      <w:sz w:val="24"/>
    </w:rPr>
  </w:style>
  <w:style w:type="paragraph" w:customStyle="1" w:styleId="133">
    <w:name w:val="样式5"/>
    <w:basedOn w:val="134"/>
    <w:qFormat/>
    <w:uiPriority w:val="0"/>
  </w:style>
  <w:style w:type="paragraph" w:customStyle="1" w:styleId="134">
    <w:name w:val="编号正文"/>
    <w:basedOn w:val="135"/>
    <w:qFormat/>
    <w:uiPriority w:val="0"/>
    <w:pPr>
      <w:snapToGrid/>
      <w:spacing w:line="360" w:lineRule="auto"/>
      <w:ind w:left="1407" w:hanging="1047"/>
      <w:jc w:val="left"/>
    </w:pPr>
    <w:rPr>
      <w:rFonts w:eastAsia="仿宋_GB2312"/>
    </w:rPr>
  </w:style>
  <w:style w:type="paragraph" w:customStyle="1" w:styleId="135">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36">
    <w:name w:val="样式10"/>
    <w:basedOn w:val="1"/>
    <w:qFormat/>
    <w:uiPriority w:val="0"/>
    <w:rPr>
      <w:rFonts w:ascii="Times New Roman" w:hAnsi="Times New Roman" w:eastAsia="仿宋"/>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Char Char1 Char"/>
    <w:basedOn w:val="1"/>
    <w:qFormat/>
    <w:uiPriority w:val="0"/>
    <w:rPr>
      <w:rFonts w:ascii="Tahoma" w:hAnsi="Tahoma"/>
      <w:sz w:val="24"/>
      <w:szCs w:val="24"/>
    </w:rPr>
  </w:style>
  <w:style w:type="paragraph" w:customStyle="1" w:styleId="139">
    <w:name w:val="样式1xz"/>
    <w:basedOn w:val="1"/>
    <w:qFormat/>
    <w:uiPriority w:val="0"/>
    <w:pPr>
      <w:tabs>
        <w:tab w:val="left" w:pos="1050"/>
        <w:tab w:val="right" w:leader="dot" w:pos="8296"/>
      </w:tabs>
    </w:pPr>
    <w:rPr>
      <w:caps/>
      <w:spacing w:val="20"/>
      <w:sz w:val="24"/>
    </w:rPr>
  </w:style>
  <w:style w:type="paragraph" w:customStyle="1" w:styleId="140">
    <w:name w:val="_Style 19"/>
    <w:basedOn w:val="1"/>
    <w:qFormat/>
    <w:uiPriority w:val="0"/>
    <w:pPr>
      <w:ind w:firstLine="420" w:firstLineChars="200"/>
    </w:pPr>
    <w:rPr>
      <w:sz w:val="21"/>
      <w:szCs w:val="22"/>
    </w:rPr>
  </w:style>
  <w:style w:type="paragraph" w:customStyle="1" w:styleId="141">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样式 宋体 五号 两端对齐 行距: 单倍行距"/>
    <w:basedOn w:val="1"/>
    <w:qFormat/>
    <w:uiPriority w:val="0"/>
    <w:pPr>
      <w:adjustRightInd w:val="0"/>
    </w:pPr>
    <w:rPr>
      <w:rFonts w:ascii="宋体" w:hAnsi="宋体"/>
      <w:kern w:val="0"/>
      <w:sz w:val="21"/>
    </w:rPr>
  </w:style>
  <w:style w:type="paragraph" w:customStyle="1" w:styleId="143">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14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6">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47">
    <w:name w:val="正文文本 21"/>
    <w:basedOn w:val="1"/>
    <w:qFormat/>
    <w:uiPriority w:val="0"/>
    <w:pPr>
      <w:adjustRightInd w:val="0"/>
      <w:spacing w:before="120" w:line="360" w:lineRule="auto"/>
      <w:ind w:firstLine="480"/>
    </w:pPr>
    <w:rPr>
      <w:sz w:val="24"/>
    </w:rPr>
  </w:style>
  <w:style w:type="paragraph" w:customStyle="1" w:styleId="148">
    <w:name w:val="首行缩进"/>
    <w:basedOn w:val="1"/>
    <w:qFormat/>
    <w:uiPriority w:val="0"/>
    <w:pPr>
      <w:numPr>
        <w:ilvl w:val="0"/>
        <w:numId w:val="4"/>
      </w:numPr>
      <w:spacing w:line="360" w:lineRule="auto"/>
    </w:pPr>
    <w:rPr>
      <w:rFonts w:eastAsia="仿宋_GB2312"/>
    </w:rPr>
  </w:style>
  <w:style w:type="paragraph" w:customStyle="1" w:styleId="149">
    <w:name w:val="简单回函地址"/>
    <w:basedOn w:val="1"/>
    <w:qFormat/>
    <w:uiPriority w:val="0"/>
    <w:pPr>
      <w:adjustRightInd w:val="0"/>
      <w:snapToGrid w:val="0"/>
      <w:spacing w:line="360" w:lineRule="auto"/>
    </w:pPr>
    <w:rPr>
      <w:sz w:val="24"/>
    </w:rPr>
  </w:style>
  <w:style w:type="paragraph" w:customStyle="1" w:styleId="150">
    <w:name w:val="二级列表"/>
    <w:basedOn w:val="151"/>
    <w:qFormat/>
    <w:uiPriority w:val="0"/>
    <w:pPr>
      <w:tabs>
        <w:tab w:val="left" w:pos="2120"/>
      </w:tabs>
      <w:ind w:firstLine="0" w:firstLineChars="0"/>
    </w:pPr>
    <w:rPr>
      <w:b/>
    </w:rPr>
  </w:style>
  <w:style w:type="paragraph" w:customStyle="1" w:styleId="151">
    <w:name w:val="段落正文"/>
    <w:basedOn w:val="1"/>
    <w:qFormat/>
    <w:uiPriority w:val="0"/>
    <w:pPr>
      <w:spacing w:beforeLines="50" w:line="360" w:lineRule="auto"/>
      <w:ind w:firstLine="200" w:firstLineChars="200"/>
    </w:pPr>
    <w:rPr>
      <w:spacing w:val="2"/>
      <w:sz w:val="24"/>
    </w:rPr>
  </w:style>
  <w:style w:type="paragraph" w:customStyle="1" w:styleId="152">
    <w:name w:val="标题无"/>
    <w:basedOn w:val="1"/>
    <w:qFormat/>
    <w:uiPriority w:val="0"/>
    <w:pPr>
      <w:spacing w:line="360" w:lineRule="auto"/>
    </w:pPr>
    <w:rPr>
      <w:sz w:val="24"/>
    </w:rPr>
  </w:style>
  <w:style w:type="paragraph" w:customStyle="1" w:styleId="153">
    <w:name w:val="没有缩进（为图形使用）"/>
    <w:basedOn w:val="1"/>
    <w:qFormat/>
    <w:uiPriority w:val="0"/>
    <w:pPr>
      <w:spacing w:before="120" w:after="120" w:line="360" w:lineRule="auto"/>
    </w:pPr>
    <w:rPr>
      <w:sz w:val="24"/>
    </w:rPr>
  </w:style>
  <w:style w:type="paragraph" w:customStyle="1" w:styleId="15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5">
    <w:name w:val="正文表格"/>
    <w:basedOn w:val="1"/>
    <w:qFormat/>
    <w:uiPriority w:val="0"/>
    <w:pPr>
      <w:adjustRightInd w:val="0"/>
      <w:spacing w:before="40" w:after="40"/>
    </w:pPr>
    <w:rPr>
      <w:sz w:val="24"/>
    </w:rPr>
  </w:style>
  <w:style w:type="paragraph" w:customStyle="1" w:styleId="156">
    <w:name w:val="È±Ê¡ÎÄ±¾"/>
    <w:basedOn w:val="1"/>
    <w:qFormat/>
    <w:uiPriority w:val="0"/>
    <w:pPr>
      <w:widowControl/>
      <w:overflowPunct w:val="0"/>
      <w:autoSpaceDE w:val="0"/>
      <w:autoSpaceDN w:val="0"/>
      <w:adjustRightInd w:val="0"/>
      <w:jc w:val="left"/>
    </w:pPr>
    <w:rPr>
      <w:kern w:val="0"/>
      <w:sz w:val="24"/>
    </w:rPr>
  </w:style>
  <w:style w:type="paragraph" w:customStyle="1" w:styleId="157">
    <w:name w:val="标书正文:  0.74 厘米"/>
    <w:basedOn w:val="1"/>
    <w:qFormat/>
    <w:uiPriority w:val="0"/>
    <w:pPr>
      <w:snapToGrid w:val="0"/>
      <w:spacing w:line="360" w:lineRule="auto"/>
      <w:ind w:firstLine="420"/>
    </w:pPr>
    <w:rPr>
      <w:sz w:val="24"/>
    </w:rPr>
  </w:style>
  <w:style w:type="paragraph" w:customStyle="1" w:styleId="158">
    <w:name w:val="Title - Date"/>
    <w:basedOn w:val="57"/>
    <w:qFormat/>
    <w:uiPriority w:val="0"/>
    <w:pPr>
      <w:spacing w:before="240" w:after="720"/>
    </w:pPr>
    <w:rPr>
      <w:sz w:val="28"/>
    </w:rPr>
  </w:style>
  <w:style w:type="paragraph" w:customStyle="1" w:styleId="159">
    <w:name w:val="样式 标题 6第五层条 + 三号 段前: 0.5 行"/>
    <w:basedOn w:val="7"/>
    <w:qFormat/>
    <w:uiPriority w:val="0"/>
    <w:pPr>
      <w:widowControl/>
      <w:adjustRightInd/>
      <w:snapToGrid/>
      <w:spacing w:beforeLines="50"/>
      <w:jc w:val="left"/>
    </w:pPr>
    <w:rPr>
      <w:kern w:val="24"/>
      <w:sz w:val="28"/>
    </w:rPr>
  </w:style>
  <w:style w:type="paragraph" w:customStyle="1" w:styleId="160">
    <w:name w:val="样式11"/>
    <w:basedOn w:val="1"/>
    <w:qFormat/>
    <w:uiPriority w:val="0"/>
    <w:rPr>
      <w:rFonts w:ascii="Times New Roman" w:hAnsi="Times New Roman"/>
    </w:rPr>
  </w:style>
  <w:style w:type="paragraph" w:customStyle="1" w:styleId="161">
    <w:name w:val="Char Char14 Char Char"/>
    <w:basedOn w:val="1"/>
    <w:qFormat/>
    <w:uiPriority w:val="0"/>
    <w:rPr>
      <w:sz w:val="21"/>
      <w:szCs w:val="24"/>
    </w:rPr>
  </w:style>
  <w:style w:type="paragraph" w:customStyle="1" w:styleId="162">
    <w:name w:val="正文1"/>
    <w:basedOn w:val="1"/>
    <w:qFormat/>
    <w:uiPriority w:val="0"/>
    <w:pPr>
      <w:spacing w:line="300" w:lineRule="auto"/>
      <w:ind w:firstLine="200" w:firstLineChars="200"/>
    </w:pPr>
    <w:rPr>
      <w:sz w:val="24"/>
    </w:rPr>
  </w:style>
  <w:style w:type="paragraph" w:customStyle="1" w:styleId="163">
    <w:name w:val="表头文本"/>
    <w:qFormat/>
    <w:uiPriority w:val="0"/>
    <w:pPr>
      <w:jc w:val="center"/>
    </w:pPr>
    <w:rPr>
      <w:rFonts w:ascii="Arial" w:hAnsi="Arial" w:eastAsia="宋体" w:cs="Times New Roman"/>
      <w:b/>
      <w:sz w:val="21"/>
      <w:lang w:val="en-US" w:eastAsia="zh-CN" w:bidi="ar-SA"/>
    </w:rPr>
  </w:style>
  <w:style w:type="paragraph" w:customStyle="1" w:styleId="164">
    <w:name w:val="Char Char Char Char Char Char Char"/>
    <w:basedOn w:val="1"/>
    <w:qFormat/>
    <w:uiPriority w:val="0"/>
    <w:rPr>
      <w:rFonts w:ascii="Tahoma" w:hAnsi="Tahoma"/>
      <w:sz w:val="24"/>
    </w:rPr>
  </w:style>
  <w:style w:type="paragraph" w:customStyle="1" w:styleId="16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6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8">
    <w:name w:val="正文文本缩进 21"/>
    <w:basedOn w:val="1"/>
    <w:qFormat/>
    <w:uiPriority w:val="0"/>
    <w:pPr>
      <w:adjustRightInd w:val="0"/>
      <w:spacing w:before="120"/>
      <w:ind w:firstLine="420"/>
    </w:pPr>
    <w:rPr>
      <w:sz w:val="24"/>
    </w:rPr>
  </w:style>
  <w:style w:type="paragraph" w:customStyle="1" w:styleId="16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1">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2">
    <w:name w:val="样式 首行缩进:  0.74 厘米"/>
    <w:basedOn w:val="1"/>
    <w:qFormat/>
    <w:uiPriority w:val="0"/>
    <w:pPr>
      <w:spacing w:line="360" w:lineRule="auto"/>
      <w:ind w:firstLine="420"/>
    </w:pPr>
    <w:rPr>
      <w:sz w:val="24"/>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w:basedOn w:val="1"/>
    <w:qFormat/>
    <w:uiPriority w:val="0"/>
    <w:rPr>
      <w:rFonts w:ascii="Tahoma" w:hAnsi="Tahoma"/>
      <w:sz w:val="24"/>
    </w:rPr>
  </w:style>
  <w:style w:type="paragraph" w:customStyle="1" w:styleId="175">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76">
    <w:name w:val="Char1"/>
    <w:basedOn w:val="1"/>
    <w:qFormat/>
    <w:uiPriority w:val="0"/>
    <w:rPr>
      <w:sz w:val="21"/>
    </w:rPr>
  </w:style>
  <w:style w:type="paragraph" w:customStyle="1" w:styleId="17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8">
    <w:name w:val="Char1 Char Char Char"/>
    <w:basedOn w:val="1"/>
    <w:qFormat/>
    <w:uiPriority w:val="0"/>
    <w:rPr>
      <w:rFonts w:ascii="Tahoma" w:hAnsi="Tahoma"/>
      <w:sz w:val="30"/>
    </w:rPr>
  </w:style>
  <w:style w:type="paragraph" w:customStyle="1" w:styleId="179">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80">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1">
    <w:name w:val="Table Contents"/>
    <w:basedOn w:val="22"/>
    <w:qFormat/>
    <w:uiPriority w:val="0"/>
    <w:pPr>
      <w:suppressAutoHyphens/>
      <w:jc w:val="left"/>
    </w:pPr>
    <w:rPr>
      <w:rFonts w:ascii="Times New Roman" w:eastAsia="Times New Roman"/>
      <w:kern w:val="0"/>
      <w:sz w:val="24"/>
    </w:rPr>
  </w:style>
  <w:style w:type="paragraph" w:customStyle="1" w:styleId="18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3">
    <w:name w:val="List Paragraph11"/>
    <w:basedOn w:val="1"/>
    <w:qFormat/>
    <w:uiPriority w:val="0"/>
    <w:pPr>
      <w:ind w:firstLine="420" w:firstLineChars="200"/>
    </w:pPr>
    <w:rPr>
      <w:rFonts w:ascii="等线" w:hAnsi="等线" w:eastAsia="等线"/>
      <w:sz w:val="21"/>
      <w:szCs w:val="22"/>
    </w:rPr>
  </w:style>
  <w:style w:type="paragraph" w:customStyle="1" w:styleId="184">
    <w:name w:val="附录3"/>
    <w:basedOn w:val="1"/>
    <w:qFormat/>
    <w:uiPriority w:val="0"/>
    <w:pPr>
      <w:tabs>
        <w:tab w:val="left" w:pos="851"/>
      </w:tabs>
      <w:ind w:left="425" w:hanging="425"/>
      <w:outlineLvl w:val="2"/>
    </w:pPr>
    <w:rPr>
      <w:rFonts w:eastAsia="黑体"/>
      <w:b/>
      <w:sz w:val="32"/>
    </w:rPr>
  </w:style>
  <w:style w:type="paragraph" w:customStyle="1" w:styleId="185">
    <w:name w:val="标题3——2"/>
    <w:basedOn w:val="4"/>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6">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87">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8">
    <w:name w:val="List Paragraph1"/>
    <w:basedOn w:val="1"/>
    <w:qFormat/>
    <w:uiPriority w:val="0"/>
    <w:pPr>
      <w:ind w:firstLine="420" w:firstLineChars="200"/>
    </w:pPr>
    <w:rPr>
      <w:sz w:val="21"/>
      <w:szCs w:val="22"/>
    </w:rPr>
  </w:style>
  <w:style w:type="paragraph" w:customStyle="1" w:styleId="189">
    <w:name w:val="af"/>
    <w:basedOn w:val="1"/>
    <w:qFormat/>
    <w:uiPriority w:val="0"/>
    <w:pPr>
      <w:widowControl/>
      <w:spacing w:line="300" w:lineRule="atLeast"/>
      <w:jc w:val="left"/>
    </w:pPr>
    <w:rPr>
      <w:rFonts w:ascii="宋体" w:hAnsi="宋体"/>
      <w:kern w:val="0"/>
      <w:sz w:val="18"/>
    </w:rPr>
  </w:style>
  <w:style w:type="paragraph" w:customStyle="1" w:styleId="190">
    <w:name w:val="样式8"/>
    <w:basedOn w:val="1"/>
    <w:qFormat/>
    <w:uiPriority w:val="0"/>
    <w:rPr>
      <w:rFonts w:ascii="Times New Roman" w:hAnsi="Times New Roman" w:eastAsia="仿宋"/>
      <w:sz w:val="24"/>
    </w:rPr>
  </w:style>
  <w:style w:type="paragraph" w:customStyle="1" w:styleId="191">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19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3">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94">
    <w:name w:val="图片文字"/>
    <w:basedOn w:val="1"/>
    <w:qFormat/>
    <w:uiPriority w:val="0"/>
    <w:pPr>
      <w:spacing w:line="240" w:lineRule="atLeast"/>
      <w:jc w:val="center"/>
    </w:pPr>
    <w:rPr>
      <w:sz w:val="21"/>
    </w:rPr>
  </w:style>
  <w:style w:type="paragraph" w:customStyle="1" w:styleId="195">
    <w:name w:val="表格内文字"/>
    <w:basedOn w:val="31"/>
    <w:qFormat/>
    <w:uiPriority w:val="0"/>
    <w:pPr>
      <w:adjustRightInd w:val="0"/>
    </w:pPr>
    <w:rPr>
      <w:color w:val="000000"/>
      <w:lang w:val="en-GB"/>
    </w:rPr>
  </w:style>
  <w:style w:type="paragraph" w:customStyle="1" w:styleId="196">
    <w:name w:val="二级条标题"/>
    <w:basedOn w:val="197"/>
    <w:qFormat/>
    <w:uiPriority w:val="0"/>
    <w:pPr>
      <w:ind w:left="840"/>
      <w:outlineLvl w:val="3"/>
    </w:pPr>
  </w:style>
  <w:style w:type="paragraph" w:customStyle="1" w:styleId="197">
    <w:name w:val="一级条标题"/>
    <w:basedOn w:val="198"/>
    <w:qFormat/>
    <w:uiPriority w:val="0"/>
    <w:pPr>
      <w:numPr>
        <w:ilvl w:val="0"/>
        <w:numId w:val="0"/>
      </w:numPr>
      <w:spacing w:beforeLines="0" w:afterLines="0"/>
      <w:ind w:left="525"/>
      <w:outlineLvl w:val="2"/>
    </w:pPr>
    <w:rPr>
      <w:sz w:val="21"/>
    </w:rPr>
  </w:style>
  <w:style w:type="paragraph" w:customStyle="1" w:styleId="198">
    <w:name w:val="章标题"/>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9">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1">
    <w:name w:val="标题 5（有编号）（绿盟科技）"/>
    <w:basedOn w:val="1"/>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2">
    <w:name w:val="Char2 Char Char Char Char Char Char"/>
    <w:basedOn w:val="1"/>
    <w:qFormat/>
    <w:uiPriority w:val="0"/>
    <w:rPr>
      <w:rFonts w:ascii="仿宋_GB2312"/>
      <w:b/>
      <w:sz w:val="30"/>
    </w:rPr>
  </w:style>
  <w:style w:type="paragraph" w:customStyle="1" w:styleId="203">
    <w:name w:val="表头样式"/>
    <w:basedOn w:val="1"/>
    <w:qFormat/>
    <w:uiPriority w:val="0"/>
    <w:pPr>
      <w:autoSpaceDE w:val="0"/>
      <w:autoSpaceDN w:val="0"/>
      <w:adjustRightInd w:val="0"/>
      <w:spacing w:line="360" w:lineRule="auto"/>
      <w:jc w:val="left"/>
    </w:pPr>
    <w:rPr>
      <w:b/>
      <w:kern w:val="0"/>
      <w:sz w:val="21"/>
    </w:rPr>
  </w:style>
  <w:style w:type="paragraph" w:customStyle="1" w:styleId="204">
    <w:name w:val="文本框样式1"/>
    <w:basedOn w:val="1"/>
    <w:qFormat/>
    <w:uiPriority w:val="0"/>
    <w:pPr>
      <w:adjustRightInd w:val="0"/>
      <w:snapToGrid w:val="0"/>
      <w:spacing w:before="60" w:line="180" w:lineRule="exact"/>
      <w:jc w:val="center"/>
    </w:pPr>
    <w:rPr>
      <w:sz w:val="21"/>
    </w:rPr>
  </w:style>
  <w:style w:type="paragraph" w:customStyle="1" w:styleId="205">
    <w:name w:val="样式6"/>
    <w:basedOn w:val="1"/>
    <w:qFormat/>
    <w:uiPriority w:val="0"/>
    <w:rPr>
      <w:rFonts w:ascii="Times New Roman" w:hAnsi="Times New Roman"/>
    </w:rPr>
  </w:style>
  <w:style w:type="paragraph" w:customStyle="1" w:styleId="206">
    <w:name w:val="_"/>
    <w:basedOn w:val="1"/>
    <w:qFormat/>
    <w:uiPriority w:val="0"/>
    <w:pPr>
      <w:adjustRightInd w:val="0"/>
      <w:spacing w:line="360" w:lineRule="auto"/>
      <w:ind w:left="480" w:firstLine="200" w:firstLineChars="200"/>
    </w:pPr>
    <w:rPr>
      <w:kern w:val="0"/>
      <w:sz w:val="24"/>
    </w:rPr>
  </w:style>
  <w:style w:type="paragraph" w:customStyle="1" w:styleId="20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8">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209">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1">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2">
    <w:name w:val="文本1"/>
    <w:basedOn w:val="1"/>
    <w:qFormat/>
    <w:uiPriority w:val="0"/>
    <w:pPr>
      <w:adjustRightInd w:val="0"/>
      <w:spacing w:line="312" w:lineRule="atLeast"/>
      <w:jc w:val="center"/>
    </w:pPr>
    <w:rPr>
      <w:kern w:val="0"/>
      <w:sz w:val="18"/>
    </w:rPr>
  </w:style>
  <w:style w:type="paragraph" w:customStyle="1" w:styleId="213">
    <w:name w:val="IN Featur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6">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正文字缩2字"/>
    <w:basedOn w:val="1"/>
    <w:qFormat/>
    <w:uiPriority w:val="0"/>
    <w:pPr>
      <w:spacing w:before="60" w:after="60" w:line="360" w:lineRule="auto"/>
      <w:ind w:left="200" w:leftChars="200" w:firstLine="200" w:firstLineChars="200"/>
    </w:pPr>
    <w:rPr>
      <w:sz w:val="24"/>
    </w:rPr>
  </w:style>
  <w:style w:type="paragraph" w:customStyle="1" w:styleId="218">
    <w:name w:val="附录1"/>
    <w:basedOn w:val="1"/>
    <w:qFormat/>
    <w:uiPriority w:val="0"/>
    <w:pPr>
      <w:tabs>
        <w:tab w:val="left" w:pos="1304"/>
      </w:tabs>
      <w:ind w:left="425" w:hanging="425"/>
      <w:outlineLvl w:val="0"/>
    </w:pPr>
    <w:rPr>
      <w:rFonts w:ascii="黑体" w:hAnsi="黑体" w:eastAsia="黑体"/>
      <w:b/>
      <w:sz w:val="44"/>
    </w:rPr>
  </w:style>
  <w:style w:type="paragraph" w:customStyle="1" w:styleId="219">
    <w:name w:val="样式4"/>
    <w:basedOn w:val="5"/>
    <w:qFormat/>
    <w:uiPriority w:val="0"/>
    <w:pPr>
      <w:adjustRightInd w:val="0"/>
      <w:snapToGrid w:val="0"/>
    </w:pPr>
  </w:style>
  <w:style w:type="paragraph" w:customStyle="1" w:styleId="220">
    <w:name w:val="样式 行距: 1.5 倍行距1"/>
    <w:basedOn w:val="1"/>
    <w:qFormat/>
    <w:uiPriority w:val="0"/>
    <w:pPr>
      <w:snapToGrid w:val="0"/>
    </w:pPr>
    <w:rPr>
      <w:sz w:val="21"/>
    </w:rPr>
  </w:style>
  <w:style w:type="paragraph" w:customStyle="1" w:styleId="221">
    <w:name w:val="Char"/>
    <w:basedOn w:val="1"/>
    <w:qFormat/>
    <w:uiPriority w:val="0"/>
    <w:pPr>
      <w:spacing w:line="240" w:lineRule="atLeast"/>
      <w:ind w:left="420" w:firstLine="420"/>
    </w:pPr>
    <w:rPr>
      <w:kern w:val="0"/>
      <w:sz w:val="21"/>
    </w:rPr>
  </w:style>
  <w:style w:type="paragraph" w:customStyle="1" w:styleId="222">
    <w:name w:val="样式1"/>
    <w:basedOn w:val="5"/>
    <w:qFormat/>
    <w:uiPriority w:val="0"/>
    <w:pPr>
      <w:tabs>
        <w:tab w:val="left" w:pos="720"/>
      </w:tabs>
      <w:spacing w:before="500" w:after="260" w:line="560" w:lineRule="atLeast"/>
      <w:ind w:left="420" w:hanging="420"/>
    </w:pPr>
  </w:style>
  <w:style w:type="paragraph" w:customStyle="1" w:styleId="223">
    <w:name w:val="标准正文"/>
    <w:basedOn w:val="23"/>
    <w:qFormat/>
    <w:uiPriority w:val="0"/>
    <w:pPr>
      <w:spacing w:before="60" w:after="60" w:line="360" w:lineRule="auto"/>
      <w:ind w:left="0" w:firstLine="482"/>
    </w:pPr>
    <w:rPr>
      <w:rFonts w:ascii="Arial" w:hAnsi="Arial"/>
      <w:sz w:val="24"/>
    </w:rPr>
  </w:style>
  <w:style w:type="paragraph" w:customStyle="1" w:styleId="224">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6">
    <w:name w:val="Figure Description"/>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7">
    <w:name w:val="样式7"/>
    <w:basedOn w:val="1"/>
    <w:qFormat/>
    <w:uiPriority w:val="0"/>
    <w:rPr>
      <w:rFonts w:ascii="Times New Roman" w:hAnsi="Times New Roman"/>
    </w:rPr>
  </w:style>
  <w:style w:type="paragraph" w:customStyle="1" w:styleId="228">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9">
    <w:name w:val="样式 宋体 五号 行距: 单倍行距"/>
    <w:basedOn w:val="1"/>
    <w:qFormat/>
    <w:uiPriority w:val="0"/>
    <w:pPr>
      <w:adjustRightInd w:val="0"/>
      <w:jc w:val="left"/>
    </w:pPr>
    <w:rPr>
      <w:rFonts w:ascii="宋体" w:hAnsi="宋体"/>
      <w:kern w:val="0"/>
      <w:sz w:val="21"/>
    </w:rPr>
  </w:style>
  <w:style w:type="paragraph" w:customStyle="1" w:styleId="230">
    <w:name w:val="Table Description"/>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31">
    <w:name w:val="Char Char 字元 字元 字元 Char Char Char Char"/>
    <w:basedOn w:val="1"/>
    <w:qFormat/>
    <w:uiPriority w:val="0"/>
    <w:pPr>
      <w:adjustRightInd w:val="0"/>
      <w:spacing w:line="360" w:lineRule="auto"/>
    </w:pPr>
    <w:rPr>
      <w:kern w:val="0"/>
      <w:sz w:val="24"/>
    </w:rPr>
  </w:style>
  <w:style w:type="paragraph" w:customStyle="1" w:styleId="232">
    <w:name w:val="内容标题"/>
    <w:basedOn w:val="17"/>
    <w:qFormat/>
    <w:uiPriority w:val="0"/>
    <w:rPr>
      <w:rFonts w:ascii="Tahoma" w:hAnsi="Tahoma"/>
      <w:sz w:val="24"/>
    </w:rPr>
  </w:style>
  <w:style w:type="paragraph" w:customStyle="1" w:styleId="233">
    <w:name w:val="Char Char Char Char Char Char Char Char Char Char Char Char Char Char Char Char"/>
    <w:basedOn w:val="1"/>
    <w:qFormat/>
    <w:uiPriority w:val="0"/>
    <w:pPr>
      <w:tabs>
        <w:tab w:val="left" w:pos="360"/>
      </w:tabs>
    </w:pPr>
    <w:rPr>
      <w:sz w:val="24"/>
    </w:rPr>
  </w:style>
  <w:style w:type="paragraph" w:customStyle="1" w:styleId="234">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图例"/>
    <w:basedOn w:val="1"/>
    <w:qFormat/>
    <w:uiPriority w:val="0"/>
    <w:pPr>
      <w:spacing w:before="120" w:after="120" w:line="360" w:lineRule="auto"/>
      <w:jc w:val="center"/>
    </w:pPr>
    <w:rPr>
      <w:rFonts w:eastAsia="仿宋_GB2312"/>
      <w:b/>
      <w:sz w:val="24"/>
    </w:rPr>
  </w:style>
  <w:style w:type="paragraph" w:customStyle="1" w:styleId="237">
    <w:name w:val="00"/>
    <w:basedOn w:val="1"/>
    <w:qFormat/>
    <w:uiPriority w:val="0"/>
    <w:pPr>
      <w:autoSpaceDE w:val="0"/>
      <w:autoSpaceDN w:val="0"/>
      <w:adjustRightInd w:val="0"/>
      <w:jc w:val="left"/>
    </w:pPr>
    <w:rPr>
      <w:rFonts w:ascii="黑体" w:eastAsia="黑体"/>
      <w:b/>
      <w:kern w:val="0"/>
      <w:sz w:val="20"/>
    </w:rPr>
  </w:style>
  <w:style w:type="paragraph" w:customStyle="1" w:styleId="238">
    <w:name w:val="Char1 Char Char Char1"/>
    <w:basedOn w:val="1"/>
    <w:qFormat/>
    <w:uiPriority w:val="0"/>
    <w:rPr>
      <w:rFonts w:ascii="Tahoma" w:hAnsi="Tahoma"/>
      <w:sz w:val="24"/>
    </w:rPr>
  </w:style>
  <w:style w:type="paragraph" w:customStyle="1" w:styleId="239">
    <w:name w:val="表文字"/>
    <w:qFormat/>
    <w:uiPriority w:val="0"/>
    <w:rPr>
      <w:rFonts w:ascii="宋体" w:hAnsi="Calibri" w:eastAsia="宋体" w:cs="Times New Roman"/>
      <w:kern w:val="2"/>
      <w:lang w:val="en-US" w:eastAsia="zh-CN" w:bidi="ar-SA"/>
    </w:rPr>
  </w:style>
  <w:style w:type="paragraph" w:customStyle="1" w:styleId="240">
    <w:name w:val="正文4"/>
    <w:basedOn w:val="1"/>
    <w:qFormat/>
    <w:uiPriority w:val="0"/>
    <w:pPr>
      <w:tabs>
        <w:tab w:val="left" w:pos="1275"/>
      </w:tabs>
      <w:spacing w:before="60" w:after="60" w:line="360" w:lineRule="auto"/>
      <w:ind w:left="820" w:leftChars="400" w:hanging="705"/>
    </w:pPr>
    <w:rPr>
      <w:sz w:val="24"/>
    </w:rPr>
  </w:style>
  <w:style w:type="paragraph" w:customStyle="1" w:styleId="241">
    <w:name w:val="可研正文"/>
    <w:basedOn w:val="22"/>
    <w:qFormat/>
    <w:uiPriority w:val="0"/>
    <w:pPr>
      <w:adjustRightInd w:val="0"/>
      <w:snapToGrid w:val="0"/>
      <w:spacing w:line="440" w:lineRule="exact"/>
      <w:ind w:firstLine="567"/>
    </w:pPr>
    <w:rPr>
      <w:sz w:val="28"/>
    </w:rPr>
  </w:style>
  <w:style w:type="paragraph" w:customStyle="1" w:styleId="24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3">
    <w:name w:val="正文 + 三号"/>
    <w:basedOn w:val="1"/>
    <w:qFormat/>
    <w:uiPriority w:val="0"/>
    <w:rPr>
      <w:sz w:val="21"/>
    </w:rPr>
  </w:style>
  <w:style w:type="paragraph" w:customStyle="1" w:styleId="244">
    <w:name w:val="样式3"/>
    <w:basedOn w:val="2"/>
    <w:qFormat/>
    <w:uiPriority w:val="0"/>
    <w:pPr>
      <w:keepLines/>
      <w:adjustRightInd w:val="0"/>
      <w:spacing w:before="340" w:after="330" w:line="576" w:lineRule="auto"/>
    </w:pPr>
    <w:rPr>
      <w:rFonts w:ascii="Times New Roman" w:eastAsia="黑体"/>
      <w:b/>
      <w:kern w:val="44"/>
      <w:sz w:val="44"/>
    </w:rPr>
  </w:style>
  <w:style w:type="paragraph" w:customStyle="1" w:styleId="245">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6">
    <w:name w:val="标题1"/>
    <w:basedOn w:val="1"/>
    <w:qFormat/>
    <w:uiPriority w:val="0"/>
    <w:rPr>
      <w:rFonts w:ascii="Times New Roman" w:hAnsi="Times New Roman"/>
    </w:rPr>
  </w:style>
  <w:style w:type="paragraph" w:customStyle="1" w:styleId="247">
    <w:name w:val="xl23"/>
    <w:basedOn w:val="1"/>
    <w:qFormat/>
    <w:uiPriority w:val="0"/>
    <w:pPr>
      <w:widowControl/>
      <w:spacing w:before="100" w:beforeAutospacing="1" w:after="100" w:afterAutospacing="1" w:line="360" w:lineRule="auto"/>
    </w:pPr>
    <w:rPr>
      <w:kern w:val="0"/>
      <w:sz w:val="24"/>
    </w:rPr>
  </w:style>
  <w:style w:type="paragraph" w:customStyle="1" w:styleId="248">
    <w:name w:val="关键词"/>
    <w:basedOn w:val="1"/>
    <w:qFormat/>
    <w:uiPriority w:val="0"/>
    <w:pPr>
      <w:spacing w:line="360" w:lineRule="auto"/>
    </w:pPr>
    <w:rPr>
      <w:rFonts w:eastAsia="黑体"/>
      <w:sz w:val="20"/>
    </w:rPr>
  </w:style>
  <w:style w:type="paragraph" w:customStyle="1" w:styleId="249">
    <w:name w:val="Char Char Char Char Char Char Char1"/>
    <w:basedOn w:val="17"/>
    <w:qFormat/>
    <w:uiPriority w:val="0"/>
    <w:rPr>
      <w:rFonts w:ascii="宋体" w:hAnsi="Tahoma"/>
    </w:rPr>
  </w:style>
  <w:style w:type="paragraph" w:customStyle="1" w:styleId="25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3">
    <w:name w:val="Char2"/>
    <w:basedOn w:val="1"/>
    <w:qFormat/>
    <w:uiPriority w:val="0"/>
    <w:pPr>
      <w:spacing w:line="240" w:lineRule="atLeast"/>
      <w:ind w:left="420" w:firstLine="420"/>
    </w:pPr>
    <w:rPr>
      <w:kern w:val="0"/>
      <w:sz w:val="21"/>
    </w:rPr>
  </w:style>
  <w:style w:type="paragraph" w:customStyle="1" w:styleId="254">
    <w:name w:val="样式12"/>
    <w:basedOn w:val="1"/>
    <w:qFormat/>
    <w:uiPriority w:val="0"/>
    <w:rPr>
      <w:rFonts w:ascii="Times New Roman" w:hAnsi="Times New Roman" w:eastAsia="仿宋"/>
      <w:sz w:val="24"/>
    </w:rPr>
  </w:style>
  <w:style w:type="paragraph" w:customStyle="1" w:styleId="255">
    <w:name w:val="样式2"/>
    <w:basedOn w:val="5"/>
    <w:qFormat/>
    <w:uiPriority w:val="0"/>
    <w:pPr>
      <w:numPr>
        <w:ilvl w:val="0"/>
        <w:numId w:val="13"/>
      </w:numPr>
      <w:spacing w:before="560" w:line="400" w:lineRule="exact"/>
      <w:jc w:val="center"/>
      <w:outlineLvl w:val="0"/>
    </w:pPr>
    <w:rPr>
      <w:sz w:val="44"/>
    </w:rPr>
  </w:style>
  <w:style w:type="paragraph" w:customStyle="1" w:styleId="25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7">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8">
    <w:name w:val="文章正文"/>
    <w:basedOn w:val="1"/>
    <w:qFormat/>
    <w:uiPriority w:val="0"/>
    <w:pPr>
      <w:ind w:firstLine="560" w:firstLineChars="200"/>
    </w:pPr>
    <w:rPr>
      <w:rFonts w:ascii="仿宋_GB2312" w:hAnsi="宋体" w:eastAsia="仿宋_GB2312"/>
      <w:color w:val="000000"/>
    </w:rPr>
  </w:style>
  <w:style w:type="paragraph" w:customStyle="1" w:styleId="259">
    <w:name w:val="默认段落字体 Para Char Char Char Char Char Char Char Char Char1 Char Char Char Char"/>
    <w:basedOn w:val="1"/>
    <w:qFormat/>
    <w:uiPriority w:val="0"/>
    <w:rPr>
      <w:rFonts w:ascii="Tahoma" w:hAnsi="Tahoma"/>
      <w:sz w:val="24"/>
    </w:rPr>
  </w:style>
  <w:style w:type="paragraph" w:customStyle="1" w:styleId="260">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261">
    <w:name w:val="Title - Revision"/>
    <w:basedOn w:val="57"/>
    <w:qFormat/>
    <w:uiPriority w:val="0"/>
    <w:pPr>
      <w:spacing w:before="720"/>
    </w:pPr>
  </w:style>
  <w:style w:type="paragraph" w:customStyle="1" w:styleId="26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3">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264">
    <w:name w:val="Note"/>
    <w:basedOn w:val="1"/>
    <w:qFormat/>
    <w:uiPriority w:val="0"/>
    <w:pPr>
      <w:pBdr>
        <w:top w:val="single" w:color="auto" w:sz="12" w:space="3"/>
        <w:bottom w:val="single" w:color="auto" w:sz="12" w:space="3"/>
      </w:pBdr>
      <w:spacing w:line="360" w:lineRule="auto"/>
    </w:pPr>
    <w:rPr>
      <w:sz w:val="24"/>
    </w:rPr>
  </w:style>
  <w:style w:type="paragraph" w:customStyle="1" w:styleId="265">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7">
    <w:name w:val="样式9"/>
    <w:basedOn w:val="1"/>
    <w:qFormat/>
    <w:uiPriority w:val="0"/>
    <w:rPr>
      <w:rFonts w:ascii="Times New Roman" w:hAnsi="Times New Roman" w:eastAsia="仿宋"/>
      <w:sz w:val="24"/>
    </w:rPr>
  </w:style>
  <w:style w:type="paragraph" w:customStyle="1" w:styleId="268">
    <w:name w:val="首行缩进 1"/>
    <w:basedOn w:val="1"/>
    <w:qFormat/>
    <w:uiPriority w:val="0"/>
    <w:pPr>
      <w:spacing w:after="120" w:line="360" w:lineRule="auto"/>
      <w:ind w:firstLine="200" w:firstLineChars="200"/>
    </w:pPr>
    <w:rPr>
      <w:sz w:val="24"/>
    </w:rPr>
  </w:style>
  <w:style w:type="paragraph" w:customStyle="1" w:styleId="269">
    <w:name w:val="1"/>
    <w:basedOn w:val="1"/>
    <w:qFormat/>
    <w:uiPriority w:val="0"/>
    <w:rPr>
      <w:rFonts w:ascii="宋体" w:hAnsi="Courier New"/>
      <w:sz w:val="21"/>
    </w:rPr>
  </w:style>
  <w:style w:type="paragraph" w:customStyle="1" w:styleId="270">
    <w:name w:val="1.正文"/>
    <w:basedOn w:val="1"/>
    <w:qFormat/>
    <w:uiPriority w:val="0"/>
    <w:pPr>
      <w:spacing w:line="360" w:lineRule="auto"/>
      <w:ind w:left="540" w:leftChars="225" w:firstLine="540" w:firstLineChars="225"/>
    </w:pPr>
    <w:rPr>
      <w:sz w:val="24"/>
    </w:rPr>
  </w:style>
  <w:style w:type="paragraph" w:customStyle="1" w:styleId="271">
    <w:name w:val="Style Heading 3h3Heading 3 - oldLevel 3 HeadH3level_3PIM 3se..."/>
    <w:basedOn w:val="4"/>
    <w:qFormat/>
    <w:uiPriority w:val="0"/>
    <w:pPr>
      <w:tabs>
        <w:tab w:val="left" w:pos="709"/>
        <w:tab w:val="left" w:pos="1620"/>
      </w:tabs>
      <w:ind w:left="1620" w:hanging="360"/>
    </w:pPr>
  </w:style>
  <w:style w:type="paragraph" w:customStyle="1" w:styleId="272">
    <w:name w:val="摘要"/>
    <w:basedOn w:val="1"/>
    <w:qFormat/>
    <w:uiPriority w:val="0"/>
    <w:pPr>
      <w:spacing w:line="360" w:lineRule="auto"/>
    </w:pPr>
    <w:rPr>
      <w:rFonts w:eastAsia="黑体"/>
      <w:sz w:val="20"/>
    </w:rPr>
  </w:style>
  <w:style w:type="paragraph" w:customStyle="1" w:styleId="273">
    <w:name w:val="Char Char Char"/>
    <w:basedOn w:val="1"/>
    <w:qFormat/>
    <w:uiPriority w:val="0"/>
    <w:rPr>
      <w:rFonts w:ascii="Tahoma" w:hAnsi="Tahoma"/>
      <w:sz w:val="24"/>
    </w:rPr>
  </w:style>
  <w:style w:type="paragraph" w:customStyle="1" w:styleId="274">
    <w:name w:val="西研院正文"/>
    <w:basedOn w:val="1"/>
    <w:qFormat/>
    <w:uiPriority w:val="0"/>
    <w:pPr>
      <w:spacing w:line="560" w:lineRule="exact"/>
      <w:ind w:firstLine="643" w:firstLineChars="200"/>
    </w:pPr>
    <w:rPr>
      <w:rFonts w:eastAsia="方正仿宋_GBK"/>
      <w:sz w:val="32"/>
    </w:rPr>
  </w:style>
  <w:style w:type="character" w:customStyle="1" w:styleId="275">
    <w:name w:val="NormalCharacter"/>
    <w:qFormat/>
    <w:uiPriority w:val="0"/>
  </w:style>
  <w:style w:type="character" w:customStyle="1" w:styleId="276">
    <w:name w:val="font21"/>
    <w:basedOn w:val="6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41</Pages>
  <Words>18516</Words>
  <Characters>19632</Characters>
  <Lines>129</Lines>
  <Paragraphs>36</Paragraphs>
  <TotalTime>1</TotalTime>
  <ScaleCrop>false</ScaleCrop>
  <LinksUpToDate>false</LinksUpToDate>
  <CharactersWithSpaces>20047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2023-06-08T02:55:00Z</dcterms:created>
  <dc:creator>刘胜仲</dc:creator>
  <cp:lastModifiedBy>张欢</cp:lastModifiedBy>
  <dcterms:modified xsi:type="dcterms:W3CDTF">2025-07-09T09:10:17Z</dcterms:modified>
  <dc:title>竞争性谈判文件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7990579_cloud</vt:lpwstr>
  </property>
  <property fmtid="{D5CDD505-2E9C-101B-9397-08002B2CF9AE}" pid="4" name="ICV">
    <vt:lpwstr>FCA03AC9378B4DF58AD8A879075D8D26_13</vt:lpwstr>
  </property>
  <property fmtid="{D5CDD505-2E9C-101B-9397-08002B2CF9AE}" pid="5" name="commondata">
    <vt:lpwstr>eyJoZGlkIjoiZDdiYjdhYmUyNjNhZjhhZWUwNGEwN2ZhNDNlYzkxN2UifQ==</vt:lpwstr>
  </property>
  <property fmtid="{D5CDD505-2E9C-101B-9397-08002B2CF9AE}" pid="6" name="KSOTemplateDocerSaveRecord">
    <vt:lpwstr>eyJoZGlkIjoiZDNkNzc5ZjY2MjU5MGFmMmIxMjkyM2JmODZhN2VkZDUiLCJ1c2VySWQiOiIyMDk3Njc4NTMifQ==</vt:lpwstr>
  </property>
</Properties>
</file>