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53BD6">
      <w:pPr>
        <w:pStyle w:val="4"/>
        <w:shd w:val="clear" w:color="auto" w:fill="FFFFFF"/>
        <w:spacing w:before="120" w:beforeAutospacing="0" w:after="120" w:afterAutospacing="0"/>
        <w:jc w:val="center"/>
        <w:textAlignment w:val="top"/>
        <w:rPr>
          <w:rFonts w:hint="default" w:ascii="彩虹小标宋" w:hAnsi="Segoe UI" w:eastAsia="彩虹小标宋" w:cs="Segoe UI"/>
          <w:color w:val="333333"/>
          <w:sz w:val="44"/>
          <w:szCs w:val="44"/>
          <w:lang w:val="en-US" w:eastAsia="zh-CN"/>
        </w:rPr>
      </w:pPr>
      <w:r>
        <w:rPr>
          <w:rStyle w:val="11"/>
          <w:rFonts w:hint="eastAsia" w:ascii="彩虹小标宋" w:hAnsi="Segoe UI" w:eastAsia="彩虹小标宋" w:cs="Segoe UI"/>
          <w:color w:val="222222"/>
          <w:sz w:val="44"/>
          <w:szCs w:val="44"/>
          <w:lang w:val="en-US" w:eastAsia="zh-CN"/>
        </w:rPr>
        <w:t>CCB建融家园-重庆大学公寓楼项目家具采购</w:t>
      </w:r>
      <w:r>
        <w:rPr>
          <w:rStyle w:val="11"/>
          <w:rFonts w:hint="eastAsia" w:ascii="彩虹小标宋" w:hAnsi="Segoe UI" w:eastAsia="彩虹小标宋" w:cs="Segoe UI"/>
          <w:color w:val="222222"/>
          <w:sz w:val="44"/>
          <w:szCs w:val="44"/>
          <w:lang w:eastAsia="zh-CN"/>
        </w:rPr>
        <w:t>供</w:t>
      </w:r>
      <w:r>
        <w:rPr>
          <w:rStyle w:val="11"/>
          <w:rFonts w:hint="eastAsia" w:ascii="彩虹小标宋" w:hAnsi="Segoe UI" w:eastAsia="彩虹小标宋" w:cs="Segoe UI"/>
          <w:color w:val="222222"/>
          <w:sz w:val="44"/>
          <w:szCs w:val="44"/>
        </w:rPr>
        <w:t>应商征集公告</w:t>
      </w:r>
    </w:p>
    <w:p w14:paraId="11C05BF7">
      <w:pPr>
        <w:pStyle w:val="4"/>
        <w:shd w:val="clear" w:color="auto" w:fill="FFFFFF"/>
        <w:spacing w:before="0" w:beforeAutospacing="0" w:after="0" w:afterAutospacing="0" w:line="450" w:lineRule="atLeast"/>
        <w:ind w:left="150" w:firstLine="705"/>
        <w:jc w:val="both"/>
        <w:rPr>
          <w:rFonts w:ascii="彩虹粗仿宋" w:hAnsi="彩虹粗仿宋" w:eastAsia="彩虹粗仿宋" w:cs="Segoe UI"/>
          <w:color w:val="333333"/>
          <w:sz w:val="32"/>
          <w:szCs w:val="32"/>
        </w:rPr>
      </w:pPr>
    </w:p>
    <w:p w14:paraId="15699F9F">
      <w:pPr>
        <w:pStyle w:val="4"/>
        <w:shd w:val="clear" w:color="auto" w:fill="FFFFFF"/>
        <w:spacing w:before="0" w:beforeAutospacing="0" w:after="0" w:afterAutospacing="0" w:line="450" w:lineRule="atLeast"/>
        <w:ind w:left="150" w:firstLine="640" w:firstLineChars="200"/>
        <w:jc w:val="both"/>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lang w:eastAsia="zh-CN"/>
        </w:rPr>
        <w:t>根据业务发展需要，</w:t>
      </w:r>
      <w:r>
        <w:rPr>
          <w:rFonts w:hint="eastAsia" w:ascii="彩虹粗仿宋" w:hAnsi="彩虹粗仿宋" w:eastAsia="彩虹粗仿宋" w:cs="Segoe UI"/>
          <w:color w:val="333333"/>
          <w:sz w:val="32"/>
          <w:szCs w:val="32"/>
          <w:lang w:val="en-US" w:eastAsia="zh-CN"/>
        </w:rPr>
        <w:t>CCB建融家园-重庆大学公寓楼项目家具采购</w:t>
      </w:r>
      <w:r>
        <w:rPr>
          <w:rFonts w:hint="eastAsia" w:ascii="彩虹粗仿宋" w:hAnsi="彩虹粗仿宋" w:eastAsia="彩虹粗仿宋" w:cs="Segoe UI"/>
          <w:color w:val="333333"/>
          <w:sz w:val="32"/>
          <w:szCs w:val="32"/>
        </w:rPr>
        <w:t>候选供应商，有关事宜公告如下：</w:t>
      </w:r>
    </w:p>
    <w:p w14:paraId="7E0644AE">
      <w:pPr>
        <w:pStyle w:val="4"/>
        <w:shd w:val="clear" w:color="auto" w:fill="FFFFFF"/>
        <w:spacing w:before="0" w:beforeAutospacing="0" w:after="0" w:afterAutospacing="0" w:line="450" w:lineRule="atLeast"/>
        <w:ind w:firstLine="640" w:firstLineChars="200"/>
        <w:rPr>
          <w:rFonts w:ascii="彩虹粗仿宋" w:hAnsi="彩虹粗仿宋" w:eastAsia="彩虹粗仿宋" w:cs="Segoe UI"/>
          <w:color w:val="333333"/>
          <w:sz w:val="32"/>
          <w:szCs w:val="32"/>
        </w:rPr>
      </w:pPr>
      <w:r>
        <w:rPr>
          <w:rStyle w:val="7"/>
          <w:rFonts w:hint="eastAsia" w:ascii="彩虹粗仿宋" w:hAnsi="彩虹粗仿宋" w:eastAsia="彩虹粗仿宋" w:cs="Segoe UI"/>
          <w:color w:val="333333"/>
          <w:sz w:val="32"/>
          <w:szCs w:val="32"/>
        </w:rPr>
        <w:t>一、采购需求</w:t>
      </w:r>
    </w:p>
    <w:p w14:paraId="1CA883BB">
      <w:pPr>
        <w:pStyle w:val="4"/>
        <w:shd w:val="clear" w:color="auto" w:fill="FFFFFF"/>
        <w:spacing w:before="0" w:beforeAutospacing="0" w:after="0" w:afterAutospacing="0" w:line="450" w:lineRule="atLeast"/>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采购需求见附件</w:t>
      </w:r>
      <w:r>
        <w:rPr>
          <w:rFonts w:hint="eastAsia" w:ascii="彩虹粗仿宋" w:hAnsi="彩虹粗仿宋" w:eastAsia="彩虹粗仿宋" w:cs="Segoe UI"/>
          <w:color w:val="333333"/>
          <w:sz w:val="32"/>
          <w:szCs w:val="32"/>
          <w:lang w:val="en-US" w:eastAsia="zh-CN"/>
        </w:rPr>
        <w:t>1</w:t>
      </w:r>
      <w:r>
        <w:rPr>
          <w:rFonts w:hint="eastAsia" w:ascii="彩虹粗仿宋" w:hAnsi="彩虹粗仿宋" w:eastAsia="彩虹粗仿宋" w:cs="Segoe UI"/>
          <w:color w:val="333333"/>
          <w:sz w:val="32"/>
          <w:szCs w:val="32"/>
        </w:rPr>
        <w:t>。</w:t>
      </w:r>
    </w:p>
    <w:p w14:paraId="0CA6A6FB">
      <w:pPr>
        <w:pStyle w:val="4"/>
        <w:shd w:val="clear" w:color="auto" w:fill="FFFFFF"/>
        <w:spacing w:before="0" w:beforeAutospacing="0" w:after="0" w:afterAutospacing="0" w:line="450" w:lineRule="atLeast"/>
        <w:ind w:firstLine="640" w:firstLineChars="200"/>
        <w:rPr>
          <w:rFonts w:ascii="彩虹粗仿宋" w:hAnsi="彩虹粗仿宋" w:eastAsia="彩虹粗仿宋" w:cs="Segoe UI"/>
          <w:color w:val="333333"/>
          <w:sz w:val="32"/>
          <w:szCs w:val="32"/>
        </w:rPr>
      </w:pPr>
      <w:r>
        <w:rPr>
          <w:rStyle w:val="7"/>
          <w:rFonts w:hint="eastAsia" w:ascii="彩虹粗仿宋" w:hAnsi="彩虹粗仿宋" w:eastAsia="彩虹粗仿宋" w:cs="Segoe UI"/>
          <w:color w:val="333333"/>
          <w:sz w:val="32"/>
          <w:szCs w:val="32"/>
        </w:rPr>
        <w:t>二、征集时间</w:t>
      </w:r>
    </w:p>
    <w:p w14:paraId="78AF6627">
      <w:pPr>
        <w:pStyle w:val="4"/>
        <w:shd w:val="clear" w:color="auto" w:fill="FFFFFF"/>
        <w:spacing w:before="0" w:beforeAutospacing="0" w:after="0" w:afterAutospacing="0" w:line="450" w:lineRule="atLeast"/>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本次供应商征集自即日起至</w:t>
      </w:r>
      <w:r>
        <w:rPr>
          <w:rFonts w:hint="eastAsia" w:ascii="彩虹粗仿宋" w:hAnsi="彩虹粗仿宋" w:eastAsia="彩虹粗仿宋" w:cs="Segoe UI"/>
          <w:color w:val="333333"/>
          <w:sz w:val="32"/>
          <w:szCs w:val="32"/>
          <w:lang w:val="en-US" w:eastAsia="zh-CN"/>
        </w:rPr>
        <w:t>2025</w:t>
      </w:r>
      <w:r>
        <w:rPr>
          <w:rFonts w:hint="eastAsia" w:ascii="彩虹粗仿宋" w:hAnsi="彩虹粗仿宋" w:eastAsia="彩虹粗仿宋" w:cs="Segoe UI"/>
          <w:color w:val="333333"/>
          <w:sz w:val="32"/>
          <w:szCs w:val="32"/>
        </w:rPr>
        <w:t>年</w:t>
      </w:r>
      <w:r>
        <w:rPr>
          <w:rFonts w:hint="eastAsia" w:ascii="彩虹粗仿宋" w:hAnsi="彩虹粗仿宋" w:eastAsia="彩虹粗仿宋" w:cs="Segoe UI"/>
          <w:color w:val="333333"/>
          <w:sz w:val="32"/>
          <w:szCs w:val="32"/>
          <w:lang w:val="en-US" w:eastAsia="zh-CN"/>
        </w:rPr>
        <w:t>8</w:t>
      </w:r>
      <w:r>
        <w:rPr>
          <w:rFonts w:hint="eastAsia" w:ascii="彩虹粗仿宋" w:hAnsi="彩虹粗仿宋" w:eastAsia="彩虹粗仿宋" w:cs="Segoe UI"/>
          <w:color w:val="333333"/>
          <w:sz w:val="32"/>
          <w:szCs w:val="32"/>
        </w:rPr>
        <w:t>月</w:t>
      </w:r>
      <w:r>
        <w:rPr>
          <w:rFonts w:hint="eastAsia" w:ascii="彩虹粗仿宋" w:hAnsi="彩虹粗仿宋" w:eastAsia="彩虹粗仿宋" w:cs="Segoe UI"/>
          <w:color w:val="333333"/>
          <w:sz w:val="32"/>
          <w:szCs w:val="32"/>
          <w:lang w:val="en-US" w:eastAsia="zh-CN"/>
        </w:rPr>
        <w:t>26</w:t>
      </w:r>
      <w:r>
        <w:rPr>
          <w:rFonts w:hint="eastAsia" w:ascii="彩虹粗仿宋" w:hAnsi="彩虹粗仿宋" w:eastAsia="彩虹粗仿宋" w:cs="Segoe UI"/>
          <w:color w:val="333333"/>
          <w:sz w:val="32"/>
          <w:szCs w:val="32"/>
        </w:rPr>
        <w:t>日</w:t>
      </w:r>
      <w:r>
        <w:rPr>
          <w:rFonts w:hint="eastAsia" w:ascii="彩虹粗仿宋" w:hAnsi="彩虹粗仿宋" w:eastAsia="彩虹粗仿宋" w:cs="Segoe UI"/>
          <w:color w:val="333333"/>
          <w:sz w:val="32"/>
          <w:szCs w:val="32"/>
          <w:lang w:val="en-US" w:eastAsia="zh-CN"/>
        </w:rPr>
        <w:t>18</w:t>
      </w:r>
      <w:r>
        <w:rPr>
          <w:rFonts w:hint="eastAsia" w:ascii="彩虹粗仿宋" w:hAnsi="彩虹粗仿宋" w:eastAsia="彩虹粗仿宋" w:cs="Segoe UI"/>
          <w:color w:val="333333"/>
          <w:sz w:val="32"/>
          <w:szCs w:val="32"/>
        </w:rPr>
        <w:t>：</w:t>
      </w:r>
      <w:r>
        <w:rPr>
          <w:rFonts w:hint="eastAsia" w:ascii="彩虹粗仿宋" w:hAnsi="彩虹粗仿宋" w:eastAsia="彩虹粗仿宋" w:cs="Segoe UI"/>
          <w:color w:val="333333"/>
          <w:sz w:val="32"/>
          <w:szCs w:val="32"/>
          <w:lang w:val="en-US" w:eastAsia="zh-CN"/>
        </w:rPr>
        <w:t>00</w:t>
      </w:r>
      <w:r>
        <w:rPr>
          <w:rFonts w:hint="eastAsia" w:ascii="彩虹粗仿宋" w:hAnsi="彩虹粗仿宋" w:eastAsia="彩虹粗仿宋" w:cs="Segoe UI"/>
          <w:color w:val="333333"/>
          <w:sz w:val="32"/>
          <w:szCs w:val="32"/>
        </w:rPr>
        <w:t>止。</w:t>
      </w:r>
    </w:p>
    <w:p w14:paraId="0405BC26">
      <w:pPr>
        <w:pStyle w:val="4"/>
        <w:shd w:val="clear" w:color="auto" w:fill="FFFFFF"/>
        <w:spacing w:before="0" w:beforeAutospacing="0" w:after="0" w:afterAutospacing="0" w:line="450" w:lineRule="atLeast"/>
        <w:ind w:firstLine="640" w:firstLineChars="200"/>
        <w:rPr>
          <w:rFonts w:ascii="彩虹粗仿宋" w:hAnsi="彩虹粗仿宋" w:eastAsia="彩虹粗仿宋" w:cs="Segoe UI"/>
          <w:color w:val="333333"/>
          <w:sz w:val="32"/>
          <w:szCs w:val="32"/>
        </w:rPr>
      </w:pPr>
      <w:r>
        <w:rPr>
          <w:rStyle w:val="7"/>
          <w:rFonts w:hint="eastAsia" w:ascii="彩虹粗仿宋" w:hAnsi="彩虹粗仿宋" w:eastAsia="彩虹粗仿宋" w:cs="Segoe UI"/>
          <w:color w:val="333333"/>
          <w:sz w:val="32"/>
          <w:szCs w:val="32"/>
        </w:rPr>
        <w:t>三、报名资格要求</w:t>
      </w:r>
    </w:p>
    <w:p w14:paraId="08EC9171">
      <w:pPr>
        <w:pStyle w:val="4"/>
        <w:shd w:val="clear" w:color="auto" w:fill="FFFFFF"/>
        <w:spacing w:before="0" w:beforeAutospacing="0" w:after="0" w:afterAutospacing="0"/>
        <w:ind w:firstLine="640" w:firstLineChars="200"/>
        <w:rPr>
          <w:rFonts w:ascii="彩虹粗仿宋" w:hAnsi="彩虹粗仿宋" w:eastAsia="彩虹粗仿宋" w:cs="Segoe UI"/>
          <w:color w:val="333333"/>
          <w:sz w:val="32"/>
          <w:szCs w:val="32"/>
        </w:rPr>
      </w:pPr>
      <w:r>
        <w:rPr>
          <w:rFonts w:ascii="Cambria" w:hAnsi="Cambria" w:eastAsia="彩虹粗仿宋" w:cs="Cambria"/>
          <w:color w:val="333333"/>
          <w:sz w:val="32"/>
          <w:szCs w:val="32"/>
        </w:rPr>
        <w:t> </w:t>
      </w:r>
      <w:r>
        <w:rPr>
          <w:rFonts w:hint="eastAsia" w:ascii="彩虹粗仿宋" w:hAnsi="彩虹粗仿宋" w:eastAsia="彩虹粗仿宋" w:cs="Segoe UI"/>
          <w:color w:val="333333"/>
          <w:sz w:val="32"/>
          <w:szCs w:val="32"/>
        </w:rPr>
        <w:t>1.供应商具有独立承担民事责任的能力，遵守国家有关法律、法规，具有良好的商业信誉和健全的财务会计制度。</w:t>
      </w:r>
    </w:p>
    <w:p w14:paraId="7D9CB788">
      <w:pPr>
        <w:pStyle w:val="4"/>
        <w:shd w:val="clear" w:color="auto" w:fill="FFFFFF"/>
        <w:spacing w:before="0" w:beforeAutospacing="0" w:after="0" w:afterAutospacing="0"/>
        <w:ind w:firstLine="640" w:firstLineChars="200"/>
        <w:rPr>
          <w:rFonts w:ascii="彩虹粗仿宋" w:hAnsi="彩虹粗仿宋" w:eastAsia="彩虹粗仿宋" w:cs="Segoe UI"/>
          <w:color w:val="333333"/>
          <w:sz w:val="32"/>
          <w:szCs w:val="32"/>
        </w:rPr>
      </w:pPr>
      <w:r>
        <w:rPr>
          <w:rFonts w:ascii="Cambria" w:hAnsi="Cambria" w:eastAsia="彩虹粗仿宋" w:cs="Cambria"/>
          <w:color w:val="333333"/>
          <w:sz w:val="32"/>
          <w:szCs w:val="32"/>
        </w:rPr>
        <w:t> </w:t>
      </w:r>
      <w:r>
        <w:rPr>
          <w:rFonts w:hint="eastAsia" w:ascii="彩虹粗仿宋" w:hAnsi="彩虹粗仿宋" w:eastAsia="彩虹粗仿宋" w:cs="Segoe UI"/>
          <w:color w:val="333333"/>
          <w:sz w:val="32"/>
          <w:szCs w:val="32"/>
        </w:rPr>
        <w:t>2.供应商当前未处于限制开展生产经营活动、责令停产停业、责令关闭、限制从业等重大行政处罚期内。</w:t>
      </w:r>
    </w:p>
    <w:p w14:paraId="0F15CB31">
      <w:pPr>
        <w:pStyle w:val="4"/>
        <w:shd w:val="clear" w:color="auto" w:fill="FFFFFF"/>
        <w:spacing w:before="0" w:beforeAutospacing="0" w:after="0" w:afterAutospacing="0"/>
        <w:ind w:firstLine="640" w:firstLineChars="200"/>
        <w:rPr>
          <w:rFonts w:hint="default" w:ascii="彩虹粗仿宋" w:hAnsi="彩虹粗仿宋" w:eastAsia="彩虹粗仿宋" w:cs="Segoe UI"/>
          <w:color w:val="333333"/>
          <w:sz w:val="32"/>
          <w:szCs w:val="32"/>
          <w:lang w:val="en-US" w:eastAsia="zh-CN"/>
        </w:rPr>
      </w:pPr>
      <w:r>
        <w:rPr>
          <w:rFonts w:ascii="Cambria" w:hAnsi="Cambria" w:eastAsia="彩虹粗仿宋" w:cs="Cambria"/>
          <w:color w:val="333333"/>
          <w:sz w:val="32"/>
          <w:szCs w:val="32"/>
        </w:rPr>
        <w:t> </w:t>
      </w:r>
      <w:r>
        <w:rPr>
          <w:rFonts w:hint="eastAsia" w:ascii="彩虹粗仿宋" w:hAnsi="彩虹粗仿宋" w:eastAsia="彩虹粗仿宋" w:cs="Segoe UI"/>
          <w:color w:val="333333"/>
          <w:sz w:val="32"/>
          <w:szCs w:val="32"/>
        </w:rPr>
        <w:t>3.供应商当前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r>
        <w:rPr>
          <w:rFonts w:hint="eastAsia" w:ascii="彩虹粗仿宋" w:hAnsi="彩虹粗仿宋" w:eastAsia="彩虹粗仿宋" w:cs="Segoe UI"/>
          <w:color w:val="333333"/>
          <w:sz w:val="32"/>
          <w:szCs w:val="32"/>
          <w:lang w:eastAsia="zh-CN"/>
        </w:rPr>
        <w:t>（</w:t>
      </w:r>
      <w:r>
        <w:rPr>
          <w:rFonts w:hint="eastAsia" w:ascii="彩虹粗仿宋" w:hAnsi="彩虹粗仿宋" w:eastAsia="彩虹粗仿宋" w:cs="Segoe UI"/>
          <w:color w:val="333333"/>
          <w:sz w:val="32"/>
          <w:szCs w:val="32"/>
          <w:lang w:val="en-US" w:eastAsia="zh-CN"/>
        </w:rPr>
        <w:t>需提供网站截图证明）</w:t>
      </w:r>
    </w:p>
    <w:p w14:paraId="4E339AC4">
      <w:pPr>
        <w:pStyle w:val="4"/>
        <w:shd w:val="clear" w:color="auto" w:fill="FFFFFF"/>
        <w:spacing w:before="0" w:beforeAutospacing="0" w:after="0" w:afterAutospacing="0"/>
        <w:ind w:firstLine="640" w:firstLineChars="200"/>
        <w:rPr>
          <w:rFonts w:ascii="彩虹粗仿宋" w:hAnsi="彩虹粗仿宋" w:eastAsia="彩虹粗仿宋" w:cs="Segoe UI"/>
          <w:color w:val="333333"/>
          <w:sz w:val="32"/>
          <w:szCs w:val="32"/>
        </w:rPr>
      </w:pPr>
      <w:r>
        <w:rPr>
          <w:rFonts w:ascii="Cambria" w:hAnsi="Cambria" w:eastAsia="彩虹粗仿宋" w:cs="Cambria"/>
          <w:color w:val="333333"/>
          <w:sz w:val="32"/>
          <w:szCs w:val="32"/>
        </w:rPr>
        <w:t> </w:t>
      </w:r>
      <w:r>
        <w:rPr>
          <w:rFonts w:hint="eastAsia" w:ascii="彩虹粗仿宋" w:hAnsi="彩虹粗仿宋" w:eastAsia="彩虹粗仿宋" w:cs="Segoe UI"/>
          <w:color w:val="333333"/>
          <w:sz w:val="32"/>
          <w:szCs w:val="32"/>
        </w:rPr>
        <w:t>4.法定代表人（负责人）为同一人或存在控股、管理关系的不同申请人，不得同时参加本项目。</w:t>
      </w:r>
    </w:p>
    <w:p w14:paraId="786455F2">
      <w:pPr>
        <w:pStyle w:val="4"/>
        <w:shd w:val="clear" w:color="auto" w:fill="FFFFFF"/>
        <w:spacing w:before="0" w:beforeAutospacing="0" w:after="0" w:afterAutospacing="0"/>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5.供应商与</w:t>
      </w:r>
      <w:r>
        <w:rPr>
          <w:rFonts w:hint="eastAsia" w:ascii="彩虹粗仿宋" w:hAnsi="彩虹粗仿宋" w:eastAsia="彩虹粗仿宋" w:cs="Segoe UI"/>
          <w:color w:val="333333"/>
          <w:sz w:val="32"/>
          <w:szCs w:val="32"/>
          <w:lang w:eastAsia="zh-CN"/>
        </w:rPr>
        <w:t>建融公司</w:t>
      </w:r>
      <w:r>
        <w:rPr>
          <w:rFonts w:hint="eastAsia" w:ascii="彩虹粗仿宋" w:hAnsi="彩虹粗仿宋" w:eastAsia="彩虹粗仿宋" w:cs="Segoe UI"/>
          <w:color w:val="333333"/>
          <w:sz w:val="32"/>
          <w:szCs w:val="32"/>
        </w:rPr>
        <w:t>不存在利益冲突，不存在损害</w:t>
      </w:r>
      <w:r>
        <w:rPr>
          <w:rFonts w:hint="eastAsia" w:ascii="彩虹粗仿宋" w:hAnsi="彩虹粗仿宋" w:eastAsia="彩虹粗仿宋" w:cs="Segoe UI"/>
          <w:color w:val="333333"/>
          <w:sz w:val="32"/>
          <w:szCs w:val="32"/>
          <w:lang w:eastAsia="zh-CN"/>
        </w:rPr>
        <w:t>建融公司</w:t>
      </w:r>
      <w:r>
        <w:rPr>
          <w:rFonts w:hint="eastAsia" w:ascii="彩虹粗仿宋" w:hAnsi="彩虹粗仿宋" w:eastAsia="彩虹粗仿宋" w:cs="Segoe UI"/>
          <w:color w:val="333333"/>
          <w:sz w:val="32"/>
          <w:szCs w:val="32"/>
        </w:rPr>
        <w:t>合法利益和声誉的情形，不存在针对</w:t>
      </w:r>
      <w:r>
        <w:rPr>
          <w:rFonts w:hint="eastAsia" w:ascii="彩虹粗仿宋" w:hAnsi="彩虹粗仿宋" w:eastAsia="彩虹粗仿宋" w:cs="Segoe UI"/>
          <w:color w:val="333333"/>
          <w:sz w:val="32"/>
          <w:szCs w:val="32"/>
          <w:lang w:eastAsia="zh-CN"/>
        </w:rPr>
        <w:t>建融公司</w:t>
      </w:r>
      <w:r>
        <w:rPr>
          <w:rFonts w:hint="eastAsia" w:ascii="彩虹粗仿宋" w:hAnsi="彩虹粗仿宋" w:eastAsia="彩虹粗仿宋" w:cs="Segoe UI"/>
          <w:color w:val="333333"/>
          <w:sz w:val="32"/>
          <w:szCs w:val="32"/>
        </w:rPr>
        <w:t>的重大诚信问题。</w:t>
      </w:r>
    </w:p>
    <w:p w14:paraId="67C71497">
      <w:pPr>
        <w:pStyle w:val="4"/>
        <w:shd w:val="clear" w:color="auto" w:fill="FFFFFF"/>
        <w:spacing w:before="0" w:beforeAutospacing="0" w:after="0" w:afterAutospacing="0"/>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6.供应商在资格审查时未处于</w:t>
      </w:r>
      <w:r>
        <w:rPr>
          <w:rFonts w:hint="eastAsia" w:ascii="彩虹粗仿宋" w:hAnsi="彩虹粗仿宋" w:eastAsia="彩虹粗仿宋" w:cs="Segoe UI"/>
          <w:color w:val="333333"/>
          <w:sz w:val="32"/>
          <w:szCs w:val="32"/>
          <w:lang w:eastAsia="zh-CN"/>
        </w:rPr>
        <w:t>建融公司</w:t>
      </w:r>
      <w:r>
        <w:rPr>
          <w:rFonts w:hint="eastAsia" w:ascii="彩虹粗仿宋" w:hAnsi="彩虹粗仿宋" w:eastAsia="彩虹粗仿宋" w:cs="Segoe UI"/>
          <w:color w:val="333333"/>
          <w:sz w:val="32"/>
          <w:szCs w:val="32"/>
        </w:rPr>
        <w:t>供应商禁用或退出期内。</w:t>
      </w:r>
    </w:p>
    <w:p w14:paraId="7E016127">
      <w:pPr>
        <w:pStyle w:val="4"/>
        <w:shd w:val="clear" w:color="auto" w:fill="FFFFFF"/>
        <w:spacing w:before="0" w:beforeAutospacing="0" w:after="0" w:afterAutospacing="0"/>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7.供应商承诺在本项目采购过程中不存在下列情形，如存在下列情形之一，</w:t>
      </w:r>
      <w:r>
        <w:rPr>
          <w:rFonts w:hint="eastAsia" w:ascii="彩虹粗仿宋" w:hAnsi="彩虹粗仿宋" w:eastAsia="彩虹粗仿宋" w:cs="Segoe UI"/>
          <w:color w:val="333333"/>
          <w:sz w:val="32"/>
          <w:szCs w:val="32"/>
          <w:lang w:eastAsia="zh-CN"/>
        </w:rPr>
        <w:t>建融公司</w:t>
      </w:r>
      <w:r>
        <w:rPr>
          <w:rFonts w:hint="eastAsia" w:ascii="彩虹粗仿宋" w:hAnsi="彩虹粗仿宋" w:eastAsia="彩虹粗仿宋" w:cs="Segoe UI"/>
          <w:color w:val="333333"/>
          <w:sz w:val="32"/>
          <w:szCs w:val="32"/>
        </w:rPr>
        <w:t>有权取消其候选资格。情形包括但不限于：</w:t>
      </w:r>
    </w:p>
    <w:p w14:paraId="51BAF2BD">
      <w:pPr>
        <w:pStyle w:val="4"/>
        <w:shd w:val="clear" w:color="auto" w:fill="FFFFFF"/>
        <w:spacing w:before="0" w:beforeAutospacing="0" w:after="0" w:afterAutospacing="0"/>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（1）法定代表人（负责人）在生产经营活动中受到刑事处罚；</w:t>
      </w:r>
    </w:p>
    <w:p w14:paraId="13F29679">
      <w:pPr>
        <w:pStyle w:val="4"/>
        <w:shd w:val="clear" w:color="auto" w:fill="FFFFFF"/>
        <w:spacing w:before="0" w:beforeAutospacing="0" w:after="0" w:afterAutospacing="0"/>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（2）重大并购或重组，影响正常生产经营；</w:t>
      </w:r>
    </w:p>
    <w:p w14:paraId="74F3766A">
      <w:pPr>
        <w:pStyle w:val="4"/>
        <w:shd w:val="clear" w:color="auto" w:fill="FFFFFF"/>
        <w:spacing w:before="0" w:beforeAutospacing="0" w:after="0" w:afterAutospacing="0"/>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（3）其他重大风险事项，影响正常采购合作。</w:t>
      </w:r>
    </w:p>
    <w:p w14:paraId="5B006FA4">
      <w:pPr>
        <w:pStyle w:val="4"/>
        <w:shd w:val="clear" w:color="auto" w:fill="FFFFFF"/>
        <w:spacing w:before="0" w:beforeAutospacing="0" w:after="0" w:afterAutospacing="0"/>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8.本项目（不）接受联合体报名申请。</w:t>
      </w:r>
    </w:p>
    <w:p w14:paraId="13AA6C1E">
      <w:pPr>
        <w:pStyle w:val="4"/>
        <w:shd w:val="clear" w:color="auto" w:fill="FFFFFF"/>
        <w:spacing w:before="0" w:beforeAutospacing="0" w:after="0" w:afterAutospacing="0"/>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lang w:val="en-US" w:eastAsia="zh-CN"/>
        </w:rPr>
        <w:t>9</w:t>
      </w:r>
      <w:r>
        <w:rPr>
          <w:rFonts w:ascii="彩虹粗仿宋" w:hAnsi="彩虹粗仿宋" w:eastAsia="彩虹粗仿宋" w:cs="Segoe UI"/>
          <w:color w:val="333333"/>
          <w:sz w:val="32"/>
          <w:szCs w:val="32"/>
        </w:rPr>
        <w:t xml:space="preserve"> </w:t>
      </w:r>
      <w:r>
        <w:rPr>
          <w:rFonts w:hint="eastAsia" w:ascii="彩虹粗仿宋" w:hAnsi="彩虹粗仿宋" w:eastAsia="彩虹粗仿宋" w:cs="Segoe UI"/>
          <w:color w:val="333333"/>
          <w:sz w:val="32"/>
          <w:szCs w:val="32"/>
        </w:rPr>
        <w:t>.供应商提供的服务或服务成果不存在任何侵犯第三方知识产权的情形。如果第三方声称供应商向</w:t>
      </w:r>
      <w:r>
        <w:rPr>
          <w:rFonts w:hint="eastAsia" w:ascii="彩虹粗仿宋" w:hAnsi="彩虹粗仿宋" w:eastAsia="彩虹粗仿宋" w:cs="Segoe UI"/>
          <w:color w:val="333333"/>
          <w:sz w:val="32"/>
          <w:szCs w:val="32"/>
          <w:lang w:eastAsia="zh-CN"/>
        </w:rPr>
        <w:t>建融公司</w:t>
      </w:r>
      <w:r>
        <w:rPr>
          <w:rFonts w:hint="eastAsia" w:ascii="彩虹粗仿宋" w:hAnsi="彩虹粗仿宋" w:eastAsia="彩虹粗仿宋" w:cs="Segoe UI"/>
          <w:color w:val="333333"/>
          <w:sz w:val="32"/>
          <w:szCs w:val="32"/>
        </w:rPr>
        <w:t>提供的服务或服务成果侵犯其知识产权，并已就此对</w:t>
      </w:r>
      <w:r>
        <w:rPr>
          <w:rFonts w:hint="eastAsia" w:ascii="彩虹粗仿宋" w:hAnsi="彩虹粗仿宋" w:eastAsia="彩虹粗仿宋" w:cs="Segoe UI"/>
          <w:color w:val="333333"/>
          <w:sz w:val="32"/>
          <w:szCs w:val="32"/>
          <w:lang w:eastAsia="zh-CN"/>
        </w:rPr>
        <w:t>建融公司</w:t>
      </w:r>
      <w:r>
        <w:rPr>
          <w:rFonts w:hint="eastAsia" w:ascii="彩虹粗仿宋" w:hAnsi="彩虹粗仿宋" w:eastAsia="彩虹粗仿宋" w:cs="Segoe UI"/>
          <w:color w:val="333333"/>
          <w:sz w:val="32"/>
          <w:szCs w:val="32"/>
        </w:rPr>
        <w:t>或供应商提起（包括威胁提起或很可能提起）法律诉讼程序或知识产权行政执法程序（简称侵权诉讼），一方供应商自知悉上述事项起将立即书面通知另一方，</w:t>
      </w:r>
      <w:r>
        <w:rPr>
          <w:rFonts w:hint="eastAsia" w:ascii="彩虹粗仿宋" w:hAnsi="彩虹粗仿宋" w:eastAsia="彩虹粗仿宋" w:cs="Segoe UI"/>
          <w:color w:val="333333"/>
          <w:sz w:val="32"/>
          <w:szCs w:val="32"/>
          <w:lang w:eastAsia="zh-CN"/>
        </w:rPr>
        <w:t>建融公司</w:t>
      </w:r>
      <w:r>
        <w:rPr>
          <w:rFonts w:hint="eastAsia" w:ascii="彩虹粗仿宋" w:hAnsi="彩虹粗仿宋" w:eastAsia="彩虹粗仿宋" w:cs="Segoe UI"/>
          <w:color w:val="333333"/>
          <w:sz w:val="32"/>
          <w:szCs w:val="32"/>
        </w:rPr>
        <w:t>有权采取相应措施，供应商将依法承担全部责任。</w:t>
      </w:r>
    </w:p>
    <w:p w14:paraId="08F25337">
      <w:pPr>
        <w:pStyle w:val="4"/>
        <w:shd w:val="clear" w:color="auto" w:fill="FFFFFF"/>
        <w:spacing w:before="0" w:beforeAutospacing="0" w:after="0" w:afterAutospacing="0"/>
        <w:ind w:firstLine="640" w:firstLineChars="200"/>
        <w:rPr>
          <w:rFonts w:ascii="彩虹粗仿宋" w:hAnsi="彩虹粗仿宋" w:eastAsia="彩虹粗仿宋" w:cs="Segoe UI"/>
          <w:color w:val="333333"/>
          <w:sz w:val="32"/>
          <w:szCs w:val="32"/>
        </w:rPr>
      </w:pPr>
      <w:r>
        <w:rPr>
          <w:rStyle w:val="7"/>
          <w:rFonts w:hint="eastAsia" w:ascii="彩虹粗仿宋" w:hAnsi="彩虹粗仿宋" w:eastAsia="彩虹粗仿宋" w:cs="Segoe UI"/>
          <w:color w:val="333333"/>
          <w:sz w:val="32"/>
          <w:szCs w:val="32"/>
        </w:rPr>
        <w:t>四、报名所需材料</w:t>
      </w:r>
    </w:p>
    <w:p w14:paraId="308FF0E5">
      <w:pPr>
        <w:pStyle w:val="4"/>
        <w:shd w:val="clear" w:color="auto" w:fill="FFFFFF"/>
        <w:spacing w:before="0" w:beforeAutospacing="0" w:after="0" w:afterAutospacing="0"/>
        <w:ind w:firstLine="640" w:firstLineChars="200"/>
        <w:rPr>
          <w:rFonts w:hint="default" w:ascii="彩虹粗仿宋" w:hAnsi="彩虹粗仿宋" w:eastAsia="彩虹粗仿宋" w:cs="Segoe UI"/>
          <w:color w:val="333333"/>
          <w:sz w:val="32"/>
          <w:szCs w:val="32"/>
          <w:highlight w:val="yellow"/>
          <w:lang w:val="en-US" w:eastAsia="zh-CN"/>
        </w:rPr>
      </w:pPr>
      <w:r>
        <w:rPr>
          <w:rFonts w:hint="eastAsia" w:ascii="彩虹粗仿宋" w:hAnsi="彩虹粗仿宋" w:eastAsia="彩虹粗仿宋" w:cs="Segoe UI"/>
          <w:color w:val="333333"/>
          <w:sz w:val="32"/>
          <w:szCs w:val="32"/>
          <w:lang w:val="en-US" w:eastAsia="zh-CN"/>
        </w:rPr>
        <w:t>详见</w:t>
      </w:r>
      <w:r>
        <w:rPr>
          <w:rFonts w:hint="eastAsia" w:ascii="彩虹粗仿宋" w:hAnsi="彩虹粗仿宋" w:eastAsia="彩虹粗仿宋" w:cs="Segoe UI"/>
          <w:color w:val="333333"/>
          <w:sz w:val="32"/>
          <w:szCs w:val="32"/>
        </w:rPr>
        <w:t>附件2、建融住房服务（重庆）有限责任公司</w:t>
      </w:r>
      <w:r>
        <w:rPr>
          <w:rFonts w:hint="eastAsia" w:ascii="彩虹粗仿宋" w:hAnsi="彩虹粗仿宋" w:eastAsia="彩虹粗仿宋" w:cs="Segoe UI"/>
          <w:color w:val="333333"/>
          <w:sz w:val="32"/>
          <w:szCs w:val="32"/>
          <w:lang w:val="en-US" w:eastAsia="zh-CN"/>
        </w:rPr>
        <w:t>供应商</w:t>
      </w:r>
      <w:r>
        <w:rPr>
          <w:rFonts w:hint="eastAsia" w:ascii="彩虹粗仿宋" w:hAnsi="彩虹粗仿宋" w:eastAsia="彩虹粗仿宋" w:cs="Segoe UI"/>
          <w:color w:val="333333"/>
          <w:sz w:val="32"/>
          <w:szCs w:val="32"/>
        </w:rPr>
        <w:t>审核材料要求-</w:t>
      </w:r>
      <w:r>
        <w:rPr>
          <w:rFonts w:hint="eastAsia" w:ascii="彩虹粗仿宋" w:hAnsi="彩虹粗仿宋" w:eastAsia="彩虹粗仿宋" w:cs="Segoe UI"/>
          <w:color w:val="333333"/>
          <w:sz w:val="32"/>
          <w:szCs w:val="32"/>
          <w:lang w:val="en-US" w:eastAsia="zh-CN"/>
        </w:rPr>
        <w:t>CCB建融家园-重庆大学公寓楼项目家具采购</w:t>
      </w:r>
      <w:r>
        <w:rPr>
          <w:rFonts w:hint="eastAsia" w:ascii="彩虹粗仿宋" w:hAnsi="彩虹粗仿宋" w:eastAsia="彩虹粗仿宋" w:cs="Segoe UI"/>
          <w:color w:val="333333"/>
          <w:sz w:val="32"/>
          <w:szCs w:val="32"/>
          <w:lang w:eastAsia="zh-CN"/>
        </w:rPr>
        <w:t>（</w:t>
      </w:r>
      <w:r>
        <w:rPr>
          <w:rFonts w:hint="eastAsia" w:ascii="彩虹粗仿宋" w:hAnsi="彩虹粗仿宋" w:eastAsia="彩虹粗仿宋" w:cs="Segoe UI"/>
          <w:color w:val="333333"/>
          <w:sz w:val="32"/>
          <w:szCs w:val="32"/>
          <w:highlight w:val="yellow"/>
          <w:lang w:val="en-US" w:eastAsia="zh-CN"/>
        </w:rPr>
        <w:t>邮件发送盖章扫描版，命名：**项目资料-**公司）</w:t>
      </w:r>
    </w:p>
    <w:p w14:paraId="06903601">
      <w:pPr>
        <w:pStyle w:val="4"/>
        <w:shd w:val="clear" w:color="auto" w:fill="FFFFFF"/>
        <w:spacing w:before="0" w:beforeAutospacing="0" w:after="0" w:afterAutospacing="0"/>
        <w:ind w:firstLine="640" w:firstLineChars="200"/>
        <w:rPr>
          <w:rFonts w:hint="default" w:ascii="彩虹粗仿宋" w:hAnsi="彩虹粗仿宋" w:eastAsia="彩虹粗仿宋" w:cs="Segoe UI"/>
          <w:color w:val="333333"/>
          <w:sz w:val="32"/>
          <w:szCs w:val="32"/>
          <w:highlight w:val="yellow"/>
          <w:lang w:val="en-US" w:eastAsia="zh-CN"/>
        </w:rPr>
      </w:pPr>
      <w:r>
        <w:rPr>
          <w:rFonts w:hint="eastAsia" w:ascii="彩虹粗仿宋" w:hAnsi="彩虹粗仿宋" w:eastAsia="彩虹粗仿宋" w:cs="Segoe UI"/>
          <w:color w:val="333333"/>
          <w:sz w:val="32"/>
          <w:szCs w:val="32"/>
          <w:lang w:val="en-US" w:eastAsia="zh-CN"/>
        </w:rPr>
        <w:t>附件3、供应商基本信息</w:t>
      </w:r>
      <w:r>
        <w:rPr>
          <w:rFonts w:hint="eastAsia" w:ascii="彩虹粗仿宋" w:hAnsi="彩虹粗仿宋" w:eastAsia="彩虹粗仿宋" w:cs="Segoe UI"/>
          <w:color w:val="333333"/>
          <w:sz w:val="32"/>
          <w:szCs w:val="32"/>
          <w:highlight w:val="yellow"/>
          <w:lang w:val="en-US" w:eastAsia="zh-CN"/>
        </w:rPr>
        <w:t>（填写基本信息，发送电子表格非扫描件，命名：供应商基本信息-**公司）</w:t>
      </w:r>
    </w:p>
    <w:p w14:paraId="4D7AC7D1">
      <w:pPr>
        <w:pStyle w:val="4"/>
        <w:shd w:val="clear" w:color="auto" w:fill="FFFFFF"/>
        <w:spacing w:before="0" w:beforeAutospacing="0" w:after="0" w:afterAutospacing="0" w:line="450" w:lineRule="atLeast"/>
        <w:ind w:firstLine="640" w:firstLineChars="200"/>
        <w:rPr>
          <w:rFonts w:ascii="彩虹粗仿宋" w:hAnsi="彩虹粗仿宋" w:eastAsia="彩虹粗仿宋" w:cs="Segoe UI"/>
          <w:color w:val="333333"/>
          <w:sz w:val="32"/>
          <w:szCs w:val="32"/>
        </w:rPr>
      </w:pPr>
      <w:r>
        <w:rPr>
          <w:rStyle w:val="7"/>
          <w:rFonts w:hint="eastAsia" w:ascii="彩虹粗仿宋" w:hAnsi="彩虹粗仿宋" w:eastAsia="彩虹粗仿宋" w:cs="Segoe UI"/>
          <w:color w:val="333333"/>
          <w:sz w:val="32"/>
          <w:szCs w:val="32"/>
        </w:rPr>
        <w:t>五、报名步骤</w:t>
      </w:r>
    </w:p>
    <w:p w14:paraId="760224AD">
      <w:pPr>
        <w:pStyle w:val="4"/>
        <w:shd w:val="clear" w:color="auto" w:fill="FFFFFF"/>
        <w:spacing w:before="0" w:beforeAutospacing="0" w:after="0" w:afterAutospacing="0" w:line="450" w:lineRule="atLeast"/>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1.</w:t>
      </w:r>
      <w:r>
        <w:rPr>
          <w:rFonts w:hint="eastAsia" w:ascii="彩虹粗仿宋" w:hAnsi="彩虹粗仿宋" w:eastAsia="彩虹粗仿宋" w:cs="Segoe UI"/>
          <w:color w:val="333333"/>
          <w:sz w:val="32"/>
          <w:szCs w:val="32"/>
          <w:lang w:val="en-US" w:eastAsia="zh-CN"/>
        </w:rPr>
        <w:t>意向供应商</w:t>
      </w:r>
      <w:r>
        <w:rPr>
          <w:rFonts w:hint="eastAsia" w:ascii="彩虹粗仿宋" w:hAnsi="彩虹粗仿宋" w:eastAsia="彩虹粗仿宋" w:cs="Segoe UI"/>
          <w:color w:val="333333"/>
          <w:sz w:val="32"/>
          <w:szCs w:val="32"/>
        </w:rPr>
        <w:t>，请邮件发送</w:t>
      </w:r>
      <w:r>
        <w:rPr>
          <w:rFonts w:hint="eastAsia" w:ascii="彩虹粗仿宋" w:hAnsi="彩虹粗仿宋" w:eastAsia="彩虹粗仿宋" w:cs="Segoe UI"/>
          <w:color w:val="333333"/>
          <w:sz w:val="32"/>
          <w:szCs w:val="32"/>
          <w:lang w:val="en-US" w:eastAsia="zh-CN"/>
        </w:rPr>
        <w:t>入库资料</w:t>
      </w:r>
      <w:r>
        <w:rPr>
          <w:rFonts w:hint="eastAsia" w:ascii="彩虹粗仿宋" w:hAnsi="彩虹粗仿宋" w:eastAsia="彩虹粗仿宋" w:cs="Segoe UI"/>
          <w:color w:val="333333"/>
          <w:sz w:val="32"/>
          <w:szCs w:val="32"/>
        </w:rPr>
        <w:t>至下方采购部门联系人邮箱，我们会尽快安排审核。</w:t>
      </w:r>
    </w:p>
    <w:p w14:paraId="4D9436FB">
      <w:pPr>
        <w:pStyle w:val="4"/>
        <w:shd w:val="clear" w:color="auto" w:fill="FFFFFF"/>
        <w:spacing w:before="0" w:beforeAutospacing="0" w:after="0" w:afterAutospacing="0" w:line="450" w:lineRule="atLeast"/>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lang w:val="en-US" w:eastAsia="zh-CN"/>
        </w:rPr>
        <w:t>2</w:t>
      </w:r>
      <w:r>
        <w:rPr>
          <w:rFonts w:hint="eastAsia" w:ascii="彩虹粗仿宋" w:hAnsi="彩虹粗仿宋" w:eastAsia="彩虹粗仿宋" w:cs="Segoe UI"/>
          <w:color w:val="333333"/>
          <w:sz w:val="32"/>
          <w:szCs w:val="32"/>
        </w:rPr>
        <w:t>.审核通过后，您将会收到通知，</w:t>
      </w:r>
      <w:r>
        <w:rPr>
          <w:rFonts w:hint="eastAsia" w:ascii="彩虹粗仿宋" w:hAnsi="彩虹粗仿宋" w:eastAsia="彩虹粗仿宋" w:cs="Segoe UI"/>
          <w:color w:val="333333"/>
          <w:sz w:val="32"/>
          <w:szCs w:val="32"/>
          <w:lang w:val="en-US" w:eastAsia="zh-CN"/>
        </w:rPr>
        <w:t>配合完善供应商资料</w:t>
      </w:r>
      <w:r>
        <w:rPr>
          <w:rFonts w:hint="eastAsia" w:ascii="彩虹粗仿宋" w:hAnsi="彩虹粗仿宋" w:eastAsia="彩虹粗仿宋" w:cs="Segoe UI"/>
          <w:color w:val="333333"/>
          <w:sz w:val="32"/>
          <w:szCs w:val="32"/>
        </w:rPr>
        <w:t>，所有材料仅需提供电子版，无论报名是否通过，材料恕不退还。</w:t>
      </w:r>
    </w:p>
    <w:p w14:paraId="3276BCB3">
      <w:pPr>
        <w:pStyle w:val="4"/>
        <w:shd w:val="clear" w:color="auto" w:fill="FFFFFF"/>
        <w:spacing w:before="0" w:beforeAutospacing="0" w:after="0" w:afterAutospacing="0" w:line="450" w:lineRule="atLeast"/>
        <w:ind w:firstLine="640" w:firstLineChars="200"/>
        <w:rPr>
          <w:rStyle w:val="7"/>
          <w:rFonts w:hint="eastAsia" w:ascii="彩虹粗仿宋" w:hAnsi="彩虹粗仿宋" w:eastAsia="彩虹粗仿宋" w:cs="Segoe UI"/>
          <w:color w:val="333333"/>
          <w:sz w:val="32"/>
          <w:szCs w:val="32"/>
        </w:rPr>
      </w:pPr>
      <w:r>
        <w:rPr>
          <w:rStyle w:val="7"/>
          <w:rFonts w:hint="eastAsia" w:ascii="彩虹粗仿宋" w:hAnsi="彩虹粗仿宋" w:eastAsia="彩虹粗仿宋" w:cs="Segoe UI"/>
          <w:color w:val="333333"/>
          <w:sz w:val="32"/>
          <w:szCs w:val="32"/>
        </w:rPr>
        <w:t>六、注意事项</w:t>
      </w:r>
    </w:p>
    <w:p w14:paraId="4AC82E43">
      <w:pPr>
        <w:pStyle w:val="4"/>
        <w:shd w:val="clear" w:color="auto" w:fill="FFFFFF"/>
        <w:spacing w:before="0" w:beforeAutospacing="0" w:after="0" w:afterAutospacing="0" w:line="450" w:lineRule="atLeast"/>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1.能够完全满足</w:t>
      </w:r>
      <w:r>
        <w:rPr>
          <w:rFonts w:hint="eastAsia" w:ascii="彩虹粗仿宋" w:hAnsi="彩虹粗仿宋" w:eastAsia="彩虹粗仿宋" w:cs="Segoe UI"/>
          <w:color w:val="333333"/>
          <w:sz w:val="32"/>
          <w:szCs w:val="32"/>
          <w:lang w:val="en-US" w:eastAsia="zh-CN"/>
        </w:rPr>
        <w:t>建融公司</w:t>
      </w:r>
      <w:r>
        <w:rPr>
          <w:rFonts w:hint="eastAsia" w:ascii="彩虹粗仿宋" w:hAnsi="彩虹粗仿宋" w:eastAsia="彩虹粗仿宋" w:cs="Segoe UI"/>
          <w:color w:val="333333"/>
          <w:sz w:val="32"/>
          <w:szCs w:val="32"/>
        </w:rPr>
        <w:t>采购需求、有合作意向的供应商均可报名。报名参与采购等同于：贵公司已经认真研究，确认符合需求并自愿参与。如后续收到</w:t>
      </w:r>
      <w:r>
        <w:rPr>
          <w:rFonts w:hint="eastAsia" w:ascii="彩虹粗仿宋" w:hAnsi="彩虹粗仿宋" w:eastAsia="彩虹粗仿宋" w:cs="Segoe UI"/>
          <w:color w:val="333333"/>
          <w:sz w:val="32"/>
          <w:szCs w:val="32"/>
          <w:lang w:val="en-US" w:eastAsia="zh-CN"/>
        </w:rPr>
        <w:t>通知</w:t>
      </w:r>
      <w:r>
        <w:rPr>
          <w:rFonts w:hint="eastAsia" w:ascii="彩虹粗仿宋" w:hAnsi="彩虹粗仿宋" w:eastAsia="彩虹粗仿宋" w:cs="Segoe UI"/>
          <w:color w:val="333333"/>
          <w:sz w:val="32"/>
          <w:szCs w:val="32"/>
        </w:rPr>
        <w:t>，贵公司承诺按要求参加采购流程，直至采购工作结束。如贵公司无正当理由退出流程，干扰秩序，</w:t>
      </w:r>
      <w:r>
        <w:rPr>
          <w:rFonts w:hint="eastAsia" w:ascii="彩虹粗仿宋" w:hAnsi="彩虹粗仿宋" w:eastAsia="彩虹粗仿宋" w:cs="Segoe UI"/>
          <w:color w:val="333333"/>
          <w:sz w:val="32"/>
          <w:szCs w:val="32"/>
          <w:lang w:val="en-US" w:eastAsia="zh-CN"/>
        </w:rPr>
        <w:t>建融公司</w:t>
      </w:r>
      <w:r>
        <w:rPr>
          <w:rFonts w:hint="eastAsia" w:ascii="彩虹粗仿宋" w:hAnsi="彩虹粗仿宋" w:eastAsia="彩虹粗仿宋" w:cs="Segoe UI"/>
          <w:color w:val="333333"/>
          <w:sz w:val="32"/>
          <w:szCs w:val="32"/>
        </w:rPr>
        <w:t>有权对贵公司采取禁用处理，贵公司将无法参与</w:t>
      </w:r>
      <w:r>
        <w:rPr>
          <w:rFonts w:hint="eastAsia" w:ascii="彩虹粗仿宋" w:hAnsi="彩虹粗仿宋" w:eastAsia="彩虹粗仿宋" w:cs="Segoe UI"/>
          <w:color w:val="333333"/>
          <w:sz w:val="32"/>
          <w:szCs w:val="32"/>
          <w:lang w:val="en-US" w:eastAsia="zh-CN"/>
        </w:rPr>
        <w:t>建融公司</w:t>
      </w:r>
      <w:r>
        <w:rPr>
          <w:rFonts w:hint="eastAsia" w:ascii="彩虹粗仿宋" w:hAnsi="彩虹粗仿宋" w:eastAsia="彩虹粗仿宋" w:cs="Segoe UI"/>
          <w:color w:val="333333"/>
          <w:sz w:val="32"/>
          <w:szCs w:val="32"/>
        </w:rPr>
        <w:t>所有采购活动。</w:t>
      </w:r>
    </w:p>
    <w:p w14:paraId="4790814B">
      <w:pPr>
        <w:pStyle w:val="4"/>
        <w:shd w:val="clear" w:color="auto" w:fill="FFFFFF"/>
        <w:spacing w:before="0" w:beforeAutospacing="0" w:after="0" w:afterAutospacing="0" w:line="450" w:lineRule="atLeast"/>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2.报名参与不等同于获得候选资格，是否获得候选资格以</w:t>
      </w:r>
      <w:r>
        <w:rPr>
          <w:rFonts w:hint="eastAsia" w:ascii="彩虹粗仿宋" w:hAnsi="彩虹粗仿宋" w:eastAsia="彩虹粗仿宋" w:cs="Segoe UI"/>
          <w:color w:val="333333"/>
          <w:sz w:val="32"/>
          <w:szCs w:val="32"/>
          <w:lang w:val="en-US" w:eastAsia="zh-CN"/>
        </w:rPr>
        <w:t>建融公司</w:t>
      </w:r>
      <w:r>
        <w:rPr>
          <w:rFonts w:hint="eastAsia" w:ascii="彩虹粗仿宋" w:hAnsi="彩虹粗仿宋" w:eastAsia="彩虹粗仿宋" w:cs="Segoe UI"/>
          <w:color w:val="333333"/>
          <w:sz w:val="32"/>
          <w:szCs w:val="32"/>
        </w:rPr>
        <w:t>最终通知为准。</w:t>
      </w:r>
    </w:p>
    <w:p w14:paraId="7BDD929F">
      <w:pPr>
        <w:pStyle w:val="4"/>
        <w:shd w:val="clear" w:color="auto" w:fill="FFFFFF"/>
        <w:spacing w:before="0" w:beforeAutospacing="0" w:after="0" w:afterAutospacing="0" w:line="450" w:lineRule="atLeast"/>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3.本次公开征集不收取供应商的任何费用。</w:t>
      </w:r>
    </w:p>
    <w:p w14:paraId="76FFBE24">
      <w:pPr>
        <w:pStyle w:val="4"/>
        <w:shd w:val="clear" w:color="auto" w:fill="FFFFFF"/>
        <w:spacing w:before="0" w:beforeAutospacing="0" w:after="0" w:afterAutospacing="0" w:line="450" w:lineRule="atLeast"/>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4.供应商须对报名信息和资料的真实性负责。如提供虚假材料，将取消报名资格并列入</w:t>
      </w:r>
      <w:r>
        <w:rPr>
          <w:rFonts w:hint="eastAsia" w:ascii="彩虹粗仿宋" w:hAnsi="彩虹粗仿宋" w:eastAsia="彩虹粗仿宋" w:cs="Segoe UI"/>
          <w:color w:val="333333"/>
          <w:sz w:val="32"/>
          <w:szCs w:val="32"/>
          <w:lang w:eastAsia="zh-CN"/>
        </w:rPr>
        <w:t>建融公司</w:t>
      </w:r>
      <w:r>
        <w:rPr>
          <w:rFonts w:hint="eastAsia" w:ascii="彩虹粗仿宋" w:hAnsi="彩虹粗仿宋" w:eastAsia="彩虹粗仿宋" w:cs="Segoe UI"/>
          <w:color w:val="333333"/>
          <w:sz w:val="32"/>
          <w:szCs w:val="32"/>
        </w:rPr>
        <w:t>供应商黑名单。</w:t>
      </w:r>
    </w:p>
    <w:p w14:paraId="66EC1C20">
      <w:pPr>
        <w:pStyle w:val="4"/>
        <w:shd w:val="clear" w:color="auto" w:fill="FFFFFF"/>
        <w:spacing w:before="0" w:beforeAutospacing="0" w:after="0" w:afterAutospacing="0" w:line="450" w:lineRule="atLeast"/>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5.对于上述事项存在疑问的，请及时与</w:t>
      </w:r>
      <w:r>
        <w:rPr>
          <w:rFonts w:hint="eastAsia" w:ascii="彩虹粗仿宋" w:hAnsi="彩虹粗仿宋" w:eastAsia="彩虹粗仿宋" w:cs="Segoe UI"/>
          <w:color w:val="333333"/>
          <w:sz w:val="32"/>
          <w:szCs w:val="32"/>
          <w:lang w:eastAsia="zh-CN"/>
        </w:rPr>
        <w:t>建融公司</w:t>
      </w:r>
      <w:r>
        <w:rPr>
          <w:rFonts w:hint="eastAsia" w:ascii="彩虹粗仿宋" w:hAnsi="彩虹粗仿宋" w:eastAsia="彩虹粗仿宋" w:cs="Segoe UI"/>
          <w:color w:val="333333"/>
          <w:sz w:val="32"/>
          <w:szCs w:val="32"/>
        </w:rPr>
        <w:t>联系。</w:t>
      </w:r>
    </w:p>
    <w:p w14:paraId="11EC5252">
      <w:pPr>
        <w:pStyle w:val="4"/>
        <w:shd w:val="clear" w:color="auto" w:fill="FFFFFF"/>
        <w:spacing w:before="0" w:beforeAutospacing="0" w:after="0" w:afterAutospacing="0" w:line="450" w:lineRule="atLeast"/>
        <w:ind w:firstLine="640" w:firstLineChars="200"/>
        <w:rPr>
          <w:rFonts w:ascii="彩虹粗仿宋" w:hAnsi="彩虹粗仿宋" w:eastAsia="彩虹粗仿宋" w:cs="Segoe UI"/>
          <w:color w:val="333333"/>
          <w:sz w:val="32"/>
          <w:szCs w:val="32"/>
        </w:rPr>
      </w:pPr>
      <w:r>
        <w:rPr>
          <w:rFonts w:hint="eastAsia" w:ascii="彩虹粗仿宋" w:hAnsi="彩虹粗仿宋" w:eastAsia="彩虹粗仿宋" w:cs="Segoe UI"/>
          <w:color w:val="333333"/>
          <w:sz w:val="32"/>
          <w:szCs w:val="32"/>
        </w:rPr>
        <w:t>6.</w:t>
      </w:r>
      <w:r>
        <w:rPr>
          <w:rFonts w:hint="eastAsia" w:ascii="彩虹粗仿宋" w:hAnsi="彩虹粗仿宋" w:eastAsia="彩虹粗仿宋" w:cs="Segoe UI"/>
          <w:color w:val="333333"/>
          <w:sz w:val="32"/>
          <w:szCs w:val="32"/>
          <w:lang w:eastAsia="zh-CN"/>
        </w:rPr>
        <w:t>建融公司</w:t>
      </w:r>
      <w:r>
        <w:rPr>
          <w:rFonts w:hint="eastAsia" w:ascii="彩虹粗仿宋" w:hAnsi="彩虹粗仿宋" w:eastAsia="彩虹粗仿宋" w:cs="Segoe UI"/>
          <w:color w:val="333333"/>
          <w:sz w:val="32"/>
          <w:szCs w:val="32"/>
        </w:rPr>
        <w:t>持续推广数字人民币应用，鼓励供应商开通</w:t>
      </w:r>
      <w:r>
        <w:rPr>
          <w:rFonts w:hint="eastAsia" w:ascii="彩虹粗仿宋" w:hAnsi="彩虹粗仿宋" w:eastAsia="彩虹粗仿宋" w:cs="Segoe UI"/>
          <w:color w:val="333333"/>
          <w:sz w:val="32"/>
          <w:szCs w:val="32"/>
          <w:lang w:eastAsia="zh-CN"/>
        </w:rPr>
        <w:t>建融公司</w:t>
      </w:r>
      <w:r>
        <w:rPr>
          <w:rFonts w:hint="eastAsia" w:ascii="彩虹粗仿宋" w:hAnsi="彩虹粗仿宋" w:eastAsia="彩虹粗仿宋" w:cs="Segoe UI"/>
          <w:color w:val="333333"/>
          <w:sz w:val="32"/>
          <w:szCs w:val="32"/>
        </w:rPr>
        <w:t>数字人民币钱包，其中收款账户为</w:t>
      </w:r>
      <w:r>
        <w:rPr>
          <w:rFonts w:hint="eastAsia" w:ascii="彩虹粗仿宋" w:hAnsi="彩虹粗仿宋" w:eastAsia="彩虹粗仿宋" w:cs="Segoe UI"/>
          <w:color w:val="333333"/>
          <w:sz w:val="32"/>
          <w:szCs w:val="32"/>
          <w:lang w:eastAsia="zh-CN"/>
        </w:rPr>
        <w:t>建融公司</w:t>
      </w:r>
      <w:r>
        <w:rPr>
          <w:rFonts w:hint="eastAsia" w:ascii="彩虹粗仿宋" w:hAnsi="彩虹粗仿宋" w:eastAsia="彩虹粗仿宋" w:cs="Segoe UI"/>
          <w:color w:val="333333"/>
          <w:sz w:val="32"/>
          <w:szCs w:val="32"/>
        </w:rPr>
        <w:t>对公账户的可开通对公钱包，收款账户为个人账户的可开通个人I类钱包。</w:t>
      </w:r>
    </w:p>
    <w:p w14:paraId="4D6C4414">
      <w:pPr>
        <w:widowControl/>
        <w:shd w:val="clear" w:color="auto" w:fill="FFFFFF"/>
        <w:spacing w:line="450" w:lineRule="atLeast"/>
        <w:ind w:firstLine="640" w:firstLineChars="200"/>
        <w:jc w:val="left"/>
        <w:rPr>
          <w:rFonts w:ascii="彩虹粗仿宋" w:hAnsi="彩虹粗仿宋" w:eastAsia="彩虹粗仿宋" w:cs="Segoe UI"/>
          <w:color w:val="333333"/>
          <w:kern w:val="0"/>
          <w:sz w:val="32"/>
          <w:szCs w:val="32"/>
        </w:rPr>
      </w:pPr>
      <w:r>
        <w:rPr>
          <w:rFonts w:hint="eastAsia" w:ascii="彩虹粗仿宋" w:hAnsi="彩虹粗仿宋" w:eastAsia="彩虹粗仿宋" w:cs="Segoe UI"/>
          <w:color w:val="333333"/>
          <w:sz w:val="32"/>
          <w:szCs w:val="32"/>
        </w:rPr>
        <w:t>7.</w:t>
      </w:r>
      <w:r>
        <w:rPr>
          <w:rFonts w:hint="eastAsia" w:ascii="彩虹粗仿宋" w:hAnsi="彩虹粗仿宋" w:eastAsia="彩虹粗仿宋" w:cs="Segoe UI"/>
          <w:color w:val="333333"/>
          <w:kern w:val="0"/>
          <w:sz w:val="32"/>
          <w:szCs w:val="32"/>
          <w:lang w:eastAsia="zh-CN"/>
        </w:rPr>
        <w:t>建融公司</w:t>
      </w:r>
      <w:r>
        <w:rPr>
          <w:rFonts w:hint="eastAsia" w:ascii="彩虹粗仿宋" w:hAnsi="彩虹粗仿宋" w:eastAsia="彩虹粗仿宋" w:cs="Segoe UI"/>
          <w:color w:val="333333"/>
          <w:kern w:val="0"/>
          <w:sz w:val="32"/>
          <w:szCs w:val="32"/>
        </w:rPr>
        <w:t>授权的供应商征集公告发布媒体仅为</w:t>
      </w:r>
      <w:r>
        <w:rPr>
          <w:rFonts w:hint="eastAsia" w:ascii="彩虹粗仿宋" w:hAnsi="彩虹粗仿宋" w:eastAsia="彩虹粗仿宋" w:cs="Segoe UI"/>
          <w:color w:val="333333"/>
          <w:kern w:val="0"/>
          <w:sz w:val="32"/>
          <w:szCs w:val="32"/>
          <w:lang w:val="en-US" w:eastAsia="zh-CN"/>
        </w:rPr>
        <w:t>行采家</w:t>
      </w:r>
      <w:r>
        <w:rPr>
          <w:rFonts w:hint="eastAsia" w:ascii="彩虹粗仿宋" w:hAnsi="彩虹粗仿宋" w:eastAsia="彩虹粗仿宋" w:cs="Segoe UI"/>
          <w:color w:val="333333"/>
          <w:kern w:val="0"/>
          <w:sz w:val="32"/>
          <w:szCs w:val="32"/>
        </w:rPr>
        <w:t>，</w:t>
      </w:r>
      <w:r>
        <w:rPr>
          <w:rFonts w:ascii="彩虹粗仿宋" w:hAnsi="彩虹粗仿宋" w:eastAsia="彩虹粗仿宋" w:cs="Segoe UI"/>
          <w:color w:val="333333"/>
          <w:kern w:val="0"/>
          <w:sz w:val="32"/>
          <w:szCs w:val="32"/>
        </w:rPr>
        <w:t>对于因其他网站转载并发布的非完整版或修改版公告</w:t>
      </w:r>
      <w:r>
        <w:rPr>
          <w:rFonts w:hint="eastAsia" w:ascii="彩虹粗仿宋" w:hAnsi="彩虹粗仿宋" w:eastAsia="彩虹粗仿宋" w:cs="Segoe UI"/>
          <w:color w:val="333333"/>
          <w:kern w:val="0"/>
          <w:sz w:val="32"/>
          <w:szCs w:val="32"/>
        </w:rPr>
        <w:t>，均与</w:t>
      </w:r>
      <w:r>
        <w:rPr>
          <w:rFonts w:hint="eastAsia" w:ascii="彩虹粗仿宋" w:hAnsi="彩虹粗仿宋" w:eastAsia="彩虹粗仿宋" w:cs="Segoe UI"/>
          <w:color w:val="333333"/>
          <w:kern w:val="0"/>
          <w:sz w:val="32"/>
          <w:szCs w:val="32"/>
          <w:lang w:eastAsia="zh-CN"/>
        </w:rPr>
        <w:t>建融公司</w:t>
      </w:r>
      <w:r>
        <w:rPr>
          <w:rFonts w:hint="eastAsia" w:ascii="彩虹粗仿宋" w:hAnsi="彩虹粗仿宋" w:eastAsia="彩虹粗仿宋" w:cs="Segoe UI"/>
          <w:color w:val="333333"/>
          <w:kern w:val="0"/>
          <w:sz w:val="32"/>
          <w:szCs w:val="32"/>
        </w:rPr>
        <w:t>无关，</w:t>
      </w:r>
      <w:r>
        <w:rPr>
          <w:rFonts w:hint="eastAsia" w:ascii="彩虹粗仿宋" w:hAnsi="彩虹粗仿宋" w:eastAsia="彩虹粗仿宋" w:cs="Segoe UI"/>
          <w:color w:val="333333"/>
          <w:kern w:val="0"/>
          <w:sz w:val="32"/>
          <w:szCs w:val="32"/>
          <w:lang w:eastAsia="zh-CN"/>
        </w:rPr>
        <w:t>建融公司</w:t>
      </w:r>
      <w:r>
        <w:rPr>
          <w:rFonts w:ascii="彩虹粗仿宋" w:hAnsi="彩虹粗仿宋" w:eastAsia="彩虹粗仿宋" w:cs="Segoe UI"/>
          <w:color w:val="333333"/>
          <w:kern w:val="0"/>
          <w:sz w:val="32"/>
          <w:szCs w:val="32"/>
        </w:rPr>
        <w:t>不予承担责任</w:t>
      </w:r>
      <w:r>
        <w:rPr>
          <w:rFonts w:hint="eastAsia" w:ascii="彩虹粗仿宋" w:hAnsi="彩虹粗仿宋" w:eastAsia="彩虹粗仿宋" w:cs="Segoe UI"/>
          <w:color w:val="333333"/>
          <w:kern w:val="0"/>
          <w:sz w:val="32"/>
          <w:szCs w:val="32"/>
        </w:rPr>
        <w:t>。</w:t>
      </w:r>
    </w:p>
    <w:p w14:paraId="793835CF">
      <w:pPr>
        <w:pStyle w:val="4"/>
        <w:shd w:val="clear" w:color="auto" w:fill="FFFFFF"/>
        <w:spacing w:before="0" w:beforeAutospacing="0" w:after="0" w:afterAutospacing="0" w:line="450" w:lineRule="atLeast"/>
        <w:rPr>
          <w:rFonts w:ascii="彩虹粗仿宋" w:hAnsi="彩虹粗仿宋" w:eastAsia="彩虹粗仿宋" w:cs="Segoe UI"/>
          <w:color w:val="333333"/>
          <w:sz w:val="32"/>
          <w:szCs w:val="32"/>
        </w:rPr>
      </w:pPr>
    </w:p>
    <w:p w14:paraId="64B3087B">
      <w:pPr>
        <w:widowControl/>
        <w:shd w:val="clear" w:color="auto" w:fill="FFFFFF"/>
        <w:spacing w:line="450" w:lineRule="atLeast"/>
        <w:ind w:firstLine="640" w:firstLineChars="200"/>
        <w:jc w:val="left"/>
        <w:rPr>
          <w:rFonts w:ascii="Segoe UI" w:hAnsi="Segoe UI" w:eastAsia="宋体" w:cs="Segoe UI"/>
          <w:color w:val="333333"/>
          <w:kern w:val="0"/>
          <w:szCs w:val="21"/>
        </w:rPr>
      </w:pPr>
      <w:r>
        <w:rPr>
          <w:rFonts w:hint="eastAsia" w:ascii="彩虹粗仿宋" w:hAnsi="彩虹粗仿宋" w:eastAsia="彩虹粗仿宋" w:cs="Segoe UI"/>
          <w:color w:val="333333"/>
          <w:kern w:val="0"/>
          <w:sz w:val="32"/>
          <w:szCs w:val="32"/>
        </w:rPr>
        <w:t>七、联系方式</w:t>
      </w:r>
    </w:p>
    <w:p w14:paraId="7F2343F1">
      <w:pPr>
        <w:widowControl/>
        <w:shd w:val="clear" w:color="auto" w:fill="FFFFFF"/>
        <w:spacing w:line="450" w:lineRule="atLeast"/>
        <w:ind w:firstLine="640" w:firstLineChars="200"/>
        <w:jc w:val="left"/>
        <w:rPr>
          <w:rFonts w:ascii="Segoe UI" w:hAnsi="Segoe UI" w:eastAsia="宋体" w:cs="Segoe UI"/>
          <w:color w:val="333333"/>
          <w:kern w:val="0"/>
          <w:szCs w:val="21"/>
        </w:rPr>
      </w:pPr>
      <w:r>
        <w:rPr>
          <w:rFonts w:hint="eastAsia" w:ascii="彩虹粗仿宋" w:hAnsi="彩虹粗仿宋" w:eastAsia="彩虹粗仿宋" w:cs="Segoe UI"/>
          <w:color w:val="333333"/>
          <w:kern w:val="0"/>
          <w:sz w:val="32"/>
          <w:szCs w:val="32"/>
        </w:rPr>
        <w:t>采购部门联系人：</w:t>
      </w:r>
      <w:r>
        <w:rPr>
          <w:rFonts w:hint="eastAsia" w:ascii="彩虹粗仿宋" w:hAnsi="彩虹粗仿宋" w:eastAsia="彩虹粗仿宋" w:cs="Segoe UI"/>
          <w:color w:val="333333"/>
          <w:kern w:val="0"/>
          <w:sz w:val="32"/>
          <w:szCs w:val="32"/>
          <w:lang w:val="en-US" w:eastAsia="zh-CN"/>
        </w:rPr>
        <w:t>严维</w:t>
      </w:r>
      <w:r>
        <w:rPr>
          <w:rFonts w:ascii="Segoe UI" w:hAnsi="Segoe UI" w:eastAsia="宋体" w:cs="Segoe UI"/>
          <w:color w:val="333333"/>
          <w:kern w:val="0"/>
          <w:szCs w:val="21"/>
        </w:rPr>
        <w:t xml:space="preserve"> </w:t>
      </w:r>
    </w:p>
    <w:p w14:paraId="530275B5">
      <w:pPr>
        <w:widowControl/>
        <w:shd w:val="clear" w:color="auto" w:fill="FFFFFF"/>
        <w:spacing w:line="450" w:lineRule="atLeast"/>
        <w:ind w:firstLine="640" w:firstLineChars="200"/>
        <w:jc w:val="left"/>
        <w:rPr>
          <w:rFonts w:hint="default" w:ascii="彩虹粗仿宋" w:hAnsi="彩虹粗仿宋" w:eastAsia="彩虹粗仿宋" w:cs="Segoe UI"/>
          <w:color w:val="333333"/>
          <w:kern w:val="0"/>
          <w:sz w:val="32"/>
          <w:szCs w:val="32"/>
          <w:lang w:val="en-US" w:eastAsia="zh-CN"/>
        </w:rPr>
      </w:pPr>
      <w:r>
        <w:rPr>
          <w:rFonts w:hint="eastAsia" w:ascii="彩虹粗仿宋" w:hAnsi="彩虹粗仿宋" w:eastAsia="彩虹粗仿宋" w:cs="Segoe UI"/>
          <w:color w:val="333333"/>
          <w:kern w:val="0"/>
          <w:sz w:val="32"/>
          <w:szCs w:val="32"/>
        </w:rPr>
        <w:t>联系电话：</w:t>
      </w:r>
      <w:r>
        <w:rPr>
          <w:rFonts w:hint="eastAsia" w:ascii="彩虹粗仿宋" w:hAnsi="彩虹粗仿宋" w:eastAsia="彩虹粗仿宋" w:cs="Segoe UI"/>
          <w:color w:val="333333"/>
          <w:kern w:val="0"/>
          <w:sz w:val="32"/>
          <w:szCs w:val="32"/>
          <w:lang w:val="en-US" w:eastAsia="zh-CN"/>
        </w:rPr>
        <w:t>023-63308529</w:t>
      </w:r>
    </w:p>
    <w:p w14:paraId="1B2A803B">
      <w:pPr>
        <w:widowControl/>
        <w:shd w:val="clear" w:color="auto" w:fill="FFFFFF"/>
        <w:spacing w:line="450" w:lineRule="atLeast"/>
        <w:ind w:firstLine="640" w:firstLineChars="200"/>
        <w:jc w:val="left"/>
        <w:rPr>
          <w:rFonts w:hint="eastAsia" w:ascii="彩虹粗仿宋" w:hAnsi="彩虹粗仿宋" w:eastAsia="彩虹粗仿宋" w:cs="Segoe UI"/>
          <w:color w:val="333333"/>
          <w:kern w:val="0"/>
          <w:sz w:val="32"/>
          <w:szCs w:val="32"/>
          <w:lang w:val="en-US" w:eastAsia="zh-CN"/>
        </w:rPr>
      </w:pPr>
      <w:r>
        <w:rPr>
          <w:rFonts w:hint="eastAsia" w:ascii="彩虹粗仿宋" w:hAnsi="彩虹粗仿宋" w:eastAsia="彩虹粗仿宋" w:cs="Segoe UI"/>
          <w:color w:val="333333"/>
          <w:kern w:val="0"/>
          <w:sz w:val="32"/>
          <w:szCs w:val="32"/>
        </w:rPr>
        <w:t>电子邮件：</w:t>
      </w:r>
      <w:r>
        <w:rPr>
          <w:rFonts w:hint="eastAsia" w:ascii="彩虹粗仿宋" w:hAnsi="彩虹粗仿宋" w:eastAsia="彩虹粗仿宋" w:cs="Segoe UI"/>
          <w:color w:val="333333"/>
          <w:kern w:val="0"/>
          <w:sz w:val="32"/>
          <w:szCs w:val="32"/>
          <w:lang w:val="en-US" w:eastAsia="zh-CN"/>
        </w:rPr>
        <w:fldChar w:fldCharType="begin"/>
      </w:r>
      <w:r>
        <w:rPr>
          <w:rFonts w:hint="eastAsia" w:ascii="彩虹粗仿宋" w:hAnsi="彩虹粗仿宋" w:eastAsia="彩虹粗仿宋" w:cs="Segoe UI"/>
          <w:color w:val="333333"/>
          <w:kern w:val="0"/>
          <w:sz w:val="32"/>
          <w:szCs w:val="32"/>
          <w:lang w:val="en-US" w:eastAsia="zh-CN"/>
        </w:rPr>
        <w:instrText xml:space="preserve"> HYPERLINK "mailto:yanw0509@126.com" </w:instrText>
      </w:r>
      <w:r>
        <w:rPr>
          <w:rFonts w:hint="eastAsia" w:ascii="彩虹粗仿宋" w:hAnsi="彩虹粗仿宋" w:eastAsia="彩虹粗仿宋" w:cs="Segoe UI"/>
          <w:color w:val="333333"/>
          <w:kern w:val="0"/>
          <w:sz w:val="32"/>
          <w:szCs w:val="32"/>
          <w:lang w:val="en-US" w:eastAsia="zh-CN"/>
        </w:rPr>
        <w:fldChar w:fldCharType="separate"/>
      </w:r>
      <w:r>
        <w:rPr>
          <w:rStyle w:val="8"/>
          <w:rFonts w:hint="eastAsia" w:ascii="彩虹粗仿宋" w:hAnsi="彩虹粗仿宋" w:eastAsia="彩虹粗仿宋" w:cs="Segoe UI"/>
          <w:kern w:val="0"/>
          <w:sz w:val="32"/>
          <w:szCs w:val="32"/>
          <w:lang w:val="en-US" w:eastAsia="zh-CN"/>
        </w:rPr>
        <w:t>yanw0509@126.com</w:t>
      </w:r>
      <w:r>
        <w:rPr>
          <w:rFonts w:hint="eastAsia" w:ascii="彩虹粗仿宋" w:hAnsi="彩虹粗仿宋" w:eastAsia="彩虹粗仿宋" w:cs="Segoe UI"/>
          <w:color w:val="333333"/>
          <w:kern w:val="0"/>
          <w:sz w:val="32"/>
          <w:szCs w:val="32"/>
          <w:lang w:val="en-US" w:eastAsia="zh-CN"/>
        </w:rPr>
        <w:fldChar w:fldCharType="end"/>
      </w:r>
    </w:p>
    <w:p w14:paraId="5649CD52">
      <w:pPr>
        <w:widowControl/>
        <w:shd w:val="clear" w:color="auto" w:fill="FFFFFF"/>
        <w:spacing w:line="450" w:lineRule="atLeast"/>
        <w:ind w:firstLine="640" w:firstLineChars="200"/>
        <w:jc w:val="left"/>
        <w:rPr>
          <w:rFonts w:hint="eastAsia" w:ascii="彩虹粗仿宋" w:hAnsi="彩虹粗仿宋" w:eastAsia="彩虹粗仿宋" w:cs="Segoe UI"/>
          <w:color w:val="333333"/>
          <w:kern w:val="0"/>
          <w:sz w:val="32"/>
          <w:szCs w:val="32"/>
          <w:lang w:val="en-US" w:eastAsia="zh-CN"/>
        </w:rPr>
      </w:pPr>
      <w:r>
        <w:rPr>
          <w:rFonts w:hint="eastAsia" w:ascii="彩虹粗仿宋" w:hAnsi="彩虹粗仿宋" w:eastAsia="彩虹粗仿宋" w:cs="Segoe UI"/>
          <w:color w:val="333333"/>
          <w:kern w:val="0"/>
          <w:sz w:val="32"/>
          <w:szCs w:val="32"/>
        </w:rPr>
        <w:t>需求部门联系人：</w:t>
      </w:r>
      <w:r>
        <w:rPr>
          <w:rFonts w:hint="eastAsia" w:ascii="彩虹粗仿宋" w:hAnsi="彩虹粗仿宋" w:eastAsia="彩虹粗仿宋" w:cs="Segoe UI"/>
          <w:color w:val="333333"/>
          <w:kern w:val="0"/>
          <w:sz w:val="32"/>
          <w:szCs w:val="32"/>
          <w:lang w:val="en-US" w:eastAsia="zh-CN"/>
        </w:rPr>
        <w:t>刘轩宇</w:t>
      </w:r>
    </w:p>
    <w:p w14:paraId="604EB0E2">
      <w:pPr>
        <w:widowControl/>
        <w:shd w:val="clear" w:color="auto" w:fill="FFFFFF"/>
        <w:spacing w:line="450" w:lineRule="atLeast"/>
        <w:ind w:firstLine="640" w:firstLineChars="200"/>
        <w:jc w:val="left"/>
        <w:rPr>
          <w:rFonts w:hint="default" w:ascii="彩虹粗仿宋" w:hAnsi="彩虹粗仿宋" w:eastAsia="彩虹粗仿宋" w:cs="Segoe UI"/>
          <w:color w:val="333333"/>
          <w:kern w:val="0"/>
          <w:sz w:val="32"/>
          <w:szCs w:val="32"/>
          <w:lang w:val="en-US" w:eastAsia="zh-CN"/>
        </w:rPr>
      </w:pPr>
      <w:r>
        <w:rPr>
          <w:rFonts w:hint="eastAsia" w:ascii="彩虹粗仿宋" w:hAnsi="彩虹粗仿宋" w:eastAsia="彩虹粗仿宋" w:cs="Segoe UI"/>
          <w:color w:val="333333"/>
          <w:kern w:val="0"/>
          <w:sz w:val="32"/>
          <w:szCs w:val="32"/>
        </w:rPr>
        <w:t>联系电</w:t>
      </w:r>
      <w:r>
        <w:rPr>
          <w:rFonts w:hint="eastAsia" w:ascii="彩虹粗仿宋" w:hAnsi="彩虹粗仿宋" w:eastAsia="彩虹粗仿宋" w:cs="Segoe UI"/>
          <w:color w:val="333333"/>
          <w:kern w:val="0"/>
          <w:sz w:val="32"/>
          <w:szCs w:val="32"/>
          <w:lang w:val="en-US" w:eastAsia="zh-CN"/>
        </w:rPr>
        <w:t>话：023-63268565</w:t>
      </w:r>
    </w:p>
    <w:p w14:paraId="44CAF822">
      <w:pPr>
        <w:widowControl/>
        <w:shd w:val="clear" w:color="auto" w:fill="FFFFFF"/>
        <w:spacing w:line="450" w:lineRule="atLeast"/>
        <w:ind w:firstLine="640" w:firstLineChars="200"/>
        <w:jc w:val="left"/>
        <w:rPr>
          <w:rFonts w:hint="eastAsia" w:ascii="彩虹粗仿宋" w:hAnsi="彩虹粗仿宋" w:eastAsia="彩虹粗仿宋" w:cs="Segoe UI"/>
          <w:color w:val="333333"/>
          <w:kern w:val="0"/>
          <w:sz w:val="32"/>
          <w:szCs w:val="32"/>
          <w:lang w:val="en-US" w:eastAsia="zh-CN"/>
        </w:rPr>
      </w:pPr>
    </w:p>
    <w:p w14:paraId="07069607">
      <w:pPr>
        <w:widowControl/>
        <w:shd w:val="clear" w:color="auto" w:fill="FFFFFF"/>
        <w:spacing w:line="450" w:lineRule="atLeast"/>
        <w:ind w:firstLine="795"/>
        <w:jc w:val="left"/>
        <w:rPr>
          <w:rFonts w:hint="eastAsia" w:ascii="Calibri" w:hAnsi="Calibri" w:eastAsia="彩虹粗仿宋" w:cs="Calibri"/>
          <w:color w:val="333333"/>
          <w:kern w:val="0"/>
          <w:sz w:val="32"/>
          <w:szCs w:val="32"/>
          <w:lang w:val="en-US" w:eastAsia="zh-CN"/>
        </w:rPr>
      </w:pPr>
      <w:r>
        <w:rPr>
          <w:rFonts w:ascii="Calibri" w:hAnsi="Calibri" w:eastAsia="彩虹粗仿宋" w:cs="Calibri"/>
          <w:color w:val="333333"/>
          <w:kern w:val="0"/>
          <w:sz w:val="32"/>
          <w:szCs w:val="32"/>
        </w:rPr>
        <w:t> </w:t>
      </w:r>
      <w:r>
        <w:rPr>
          <w:rFonts w:hint="eastAsia" w:ascii="Calibri" w:hAnsi="Calibri" w:eastAsia="彩虹粗仿宋" w:cs="Calibri"/>
          <w:color w:val="333333"/>
          <w:kern w:val="0"/>
          <w:sz w:val="32"/>
          <w:szCs w:val="32"/>
          <w:lang w:val="en-US" w:eastAsia="zh-CN"/>
        </w:rPr>
        <w:t xml:space="preserve"> </w:t>
      </w:r>
    </w:p>
    <w:p w14:paraId="7247F658">
      <w:pPr>
        <w:widowControl/>
        <w:shd w:val="clear" w:color="auto" w:fill="FFFFFF"/>
        <w:spacing w:line="450" w:lineRule="atLeast"/>
        <w:ind w:firstLine="2809" w:firstLineChars="878"/>
        <w:jc w:val="left"/>
        <w:rPr>
          <w:rFonts w:hint="eastAsia" w:ascii="彩虹粗仿宋" w:hAnsi="彩虹粗仿宋" w:eastAsia="彩虹粗仿宋" w:cs="Segoe UI"/>
          <w:color w:val="333333"/>
          <w:kern w:val="0"/>
          <w:sz w:val="32"/>
          <w:szCs w:val="32"/>
          <w:lang w:val="en-US" w:eastAsia="zh-CN"/>
        </w:rPr>
      </w:pPr>
      <w:r>
        <w:rPr>
          <w:rFonts w:hint="eastAsia" w:ascii="彩虹粗仿宋" w:hAnsi="彩虹粗仿宋" w:eastAsia="彩虹粗仿宋" w:cs="Segoe UI"/>
          <w:color w:val="333333"/>
          <w:kern w:val="0"/>
          <w:sz w:val="32"/>
          <w:szCs w:val="32"/>
          <w:lang w:val="en-US" w:eastAsia="zh-CN"/>
        </w:rPr>
        <w:t>建</w:t>
      </w:r>
      <w:bookmarkStart w:id="0" w:name="_GoBack"/>
      <w:bookmarkEnd w:id="0"/>
      <w:r>
        <w:rPr>
          <w:rFonts w:hint="eastAsia" w:ascii="彩虹粗仿宋" w:hAnsi="彩虹粗仿宋" w:eastAsia="彩虹粗仿宋" w:cs="Segoe UI"/>
          <w:color w:val="333333"/>
          <w:kern w:val="0"/>
          <w:sz w:val="32"/>
          <w:szCs w:val="32"/>
          <w:lang w:val="en-US" w:eastAsia="zh-CN"/>
        </w:rPr>
        <w:t>融住房服务（重庆）有限责任公司</w:t>
      </w:r>
    </w:p>
    <w:p w14:paraId="55538E23">
      <w:pPr>
        <w:widowControl/>
        <w:ind w:firstLine="5120" w:firstLineChars="1600"/>
        <w:jc w:val="left"/>
        <w:rPr>
          <w:rFonts w:ascii="彩虹粗仿宋" w:hAnsi="彩虹粗仿宋" w:eastAsia="彩虹粗仿宋" w:cs="Segoe UI"/>
          <w:color w:val="333333"/>
          <w:kern w:val="0"/>
          <w:sz w:val="32"/>
          <w:szCs w:val="32"/>
        </w:rPr>
      </w:pPr>
      <w:r>
        <w:rPr>
          <w:rFonts w:hint="eastAsia" w:ascii="彩虹粗仿宋" w:hAnsi="彩虹粗仿宋" w:eastAsia="彩虹粗仿宋" w:cs="Segoe UI"/>
          <w:color w:val="333333"/>
          <w:sz w:val="32"/>
          <w:szCs w:val="32"/>
          <w:lang w:val="en-US" w:eastAsia="zh-CN"/>
        </w:rPr>
        <w:t>2025</w:t>
      </w:r>
      <w:r>
        <w:rPr>
          <w:rFonts w:hint="eastAsia" w:ascii="彩虹粗仿宋" w:hAnsi="彩虹粗仿宋" w:eastAsia="彩虹粗仿宋" w:cs="Segoe UI"/>
          <w:color w:val="333333"/>
          <w:sz w:val="32"/>
          <w:szCs w:val="32"/>
        </w:rPr>
        <w:t>年</w:t>
      </w:r>
      <w:r>
        <w:rPr>
          <w:rFonts w:hint="eastAsia" w:ascii="彩虹粗仿宋" w:hAnsi="彩虹粗仿宋" w:eastAsia="彩虹粗仿宋" w:cs="Segoe UI"/>
          <w:color w:val="333333"/>
          <w:sz w:val="32"/>
          <w:szCs w:val="32"/>
          <w:lang w:val="en-US" w:eastAsia="zh-CN"/>
        </w:rPr>
        <w:t>8</w:t>
      </w:r>
      <w:r>
        <w:rPr>
          <w:rFonts w:hint="eastAsia" w:ascii="彩虹粗仿宋" w:hAnsi="彩虹粗仿宋" w:eastAsia="彩虹粗仿宋" w:cs="Segoe UI"/>
          <w:color w:val="333333"/>
          <w:sz w:val="32"/>
          <w:szCs w:val="32"/>
        </w:rPr>
        <w:t>月</w:t>
      </w:r>
      <w:r>
        <w:rPr>
          <w:rFonts w:hint="eastAsia" w:ascii="彩虹粗仿宋" w:hAnsi="彩虹粗仿宋" w:eastAsia="彩虹粗仿宋" w:cs="Segoe UI"/>
          <w:color w:val="333333"/>
          <w:sz w:val="32"/>
          <w:szCs w:val="32"/>
          <w:lang w:val="en-US" w:eastAsia="zh-CN"/>
        </w:rPr>
        <w:t>20</w:t>
      </w:r>
      <w:r>
        <w:rPr>
          <w:rFonts w:hint="eastAsia" w:ascii="彩虹粗仿宋" w:hAnsi="彩虹粗仿宋" w:eastAsia="彩虹粗仿宋" w:cs="Segoe UI"/>
          <w:color w:val="333333"/>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彩虹粗仿宋">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F813E0"/>
    <w:rsid w:val="00034651"/>
    <w:rsid w:val="00034BE8"/>
    <w:rsid w:val="0005037C"/>
    <w:rsid w:val="000553F3"/>
    <w:rsid w:val="00056ADD"/>
    <w:rsid w:val="00072E65"/>
    <w:rsid w:val="00075B3C"/>
    <w:rsid w:val="00092BEC"/>
    <w:rsid w:val="00102AB9"/>
    <w:rsid w:val="001048A9"/>
    <w:rsid w:val="00185ADE"/>
    <w:rsid w:val="0019172D"/>
    <w:rsid w:val="001A21AE"/>
    <w:rsid w:val="001C3960"/>
    <w:rsid w:val="00231702"/>
    <w:rsid w:val="00274185"/>
    <w:rsid w:val="002755D5"/>
    <w:rsid w:val="002857C9"/>
    <w:rsid w:val="00296CC1"/>
    <w:rsid w:val="002B38C4"/>
    <w:rsid w:val="002E46C5"/>
    <w:rsid w:val="002F32CD"/>
    <w:rsid w:val="00302C4A"/>
    <w:rsid w:val="00313E83"/>
    <w:rsid w:val="00317BF7"/>
    <w:rsid w:val="003271EC"/>
    <w:rsid w:val="0033237B"/>
    <w:rsid w:val="003604FA"/>
    <w:rsid w:val="003A2DC0"/>
    <w:rsid w:val="003A3647"/>
    <w:rsid w:val="00411FB4"/>
    <w:rsid w:val="00412327"/>
    <w:rsid w:val="004140D9"/>
    <w:rsid w:val="00435A8A"/>
    <w:rsid w:val="00444972"/>
    <w:rsid w:val="00451D6A"/>
    <w:rsid w:val="0045478F"/>
    <w:rsid w:val="00490407"/>
    <w:rsid w:val="00493BEA"/>
    <w:rsid w:val="00496655"/>
    <w:rsid w:val="004A1FC8"/>
    <w:rsid w:val="004D4A88"/>
    <w:rsid w:val="00501437"/>
    <w:rsid w:val="00540620"/>
    <w:rsid w:val="005408BE"/>
    <w:rsid w:val="005947B4"/>
    <w:rsid w:val="005A0937"/>
    <w:rsid w:val="005B6B6E"/>
    <w:rsid w:val="005B749E"/>
    <w:rsid w:val="005F0EB8"/>
    <w:rsid w:val="005F18B4"/>
    <w:rsid w:val="00615C32"/>
    <w:rsid w:val="00667E9F"/>
    <w:rsid w:val="00671B4C"/>
    <w:rsid w:val="0069387C"/>
    <w:rsid w:val="00693BCE"/>
    <w:rsid w:val="006A2894"/>
    <w:rsid w:val="006F0D7F"/>
    <w:rsid w:val="00726B06"/>
    <w:rsid w:val="007505DB"/>
    <w:rsid w:val="00774087"/>
    <w:rsid w:val="007749CA"/>
    <w:rsid w:val="007A4E98"/>
    <w:rsid w:val="007C76B5"/>
    <w:rsid w:val="0082265C"/>
    <w:rsid w:val="008321C1"/>
    <w:rsid w:val="00897BDD"/>
    <w:rsid w:val="008A4C85"/>
    <w:rsid w:val="008B7186"/>
    <w:rsid w:val="008F4FCE"/>
    <w:rsid w:val="009102EE"/>
    <w:rsid w:val="00912CB4"/>
    <w:rsid w:val="00926170"/>
    <w:rsid w:val="009467F4"/>
    <w:rsid w:val="00952F98"/>
    <w:rsid w:val="009568A8"/>
    <w:rsid w:val="00971E5C"/>
    <w:rsid w:val="009D51FE"/>
    <w:rsid w:val="009E6D51"/>
    <w:rsid w:val="009E6E67"/>
    <w:rsid w:val="00A521EB"/>
    <w:rsid w:val="00A55709"/>
    <w:rsid w:val="00AB1B8E"/>
    <w:rsid w:val="00AE7F9A"/>
    <w:rsid w:val="00AF3A69"/>
    <w:rsid w:val="00B00A00"/>
    <w:rsid w:val="00B06539"/>
    <w:rsid w:val="00B1289D"/>
    <w:rsid w:val="00B259FB"/>
    <w:rsid w:val="00B5364F"/>
    <w:rsid w:val="00B62936"/>
    <w:rsid w:val="00B8032C"/>
    <w:rsid w:val="00BD3562"/>
    <w:rsid w:val="00C03927"/>
    <w:rsid w:val="00C41C29"/>
    <w:rsid w:val="00CF130A"/>
    <w:rsid w:val="00D07A98"/>
    <w:rsid w:val="00D16050"/>
    <w:rsid w:val="00D35F64"/>
    <w:rsid w:val="00D452F2"/>
    <w:rsid w:val="00D46923"/>
    <w:rsid w:val="00D5673F"/>
    <w:rsid w:val="00D7054B"/>
    <w:rsid w:val="00D90D60"/>
    <w:rsid w:val="00D9757B"/>
    <w:rsid w:val="00DA4A55"/>
    <w:rsid w:val="00DA60AB"/>
    <w:rsid w:val="00DB4C2E"/>
    <w:rsid w:val="00E10801"/>
    <w:rsid w:val="00E25037"/>
    <w:rsid w:val="00E56089"/>
    <w:rsid w:val="00E73C70"/>
    <w:rsid w:val="00EC27EC"/>
    <w:rsid w:val="00EC3673"/>
    <w:rsid w:val="00ED1D72"/>
    <w:rsid w:val="00F106C1"/>
    <w:rsid w:val="00F122D9"/>
    <w:rsid w:val="00F5141C"/>
    <w:rsid w:val="00F7066D"/>
    <w:rsid w:val="00F813E0"/>
    <w:rsid w:val="00FA7003"/>
    <w:rsid w:val="04071455"/>
    <w:rsid w:val="07B45B57"/>
    <w:rsid w:val="08535EED"/>
    <w:rsid w:val="09D91A55"/>
    <w:rsid w:val="0C596D93"/>
    <w:rsid w:val="14AA6D37"/>
    <w:rsid w:val="18AF5EEB"/>
    <w:rsid w:val="19B027C3"/>
    <w:rsid w:val="2CAB47C4"/>
    <w:rsid w:val="32AB3ECC"/>
    <w:rsid w:val="33D3238D"/>
    <w:rsid w:val="3E873E92"/>
    <w:rsid w:val="475749CC"/>
    <w:rsid w:val="4DE56B6D"/>
    <w:rsid w:val="544A4202"/>
    <w:rsid w:val="5A532C48"/>
    <w:rsid w:val="5DBD0531"/>
    <w:rsid w:val="5FE06F05"/>
    <w:rsid w:val="62B336DE"/>
    <w:rsid w:val="66C1253B"/>
    <w:rsid w:val="66F24794"/>
    <w:rsid w:val="69CB37D4"/>
    <w:rsid w:val="69F4240D"/>
    <w:rsid w:val="6D45389E"/>
    <w:rsid w:val="73D1726E"/>
    <w:rsid w:val="7BE731E6"/>
    <w:rsid w:val="7D762B10"/>
    <w:rsid w:val="7E1A496C"/>
    <w:rsid w:val="7EED0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 w:type="character" w:customStyle="1" w:styleId="11">
    <w:name w:val="info"/>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1496</Words>
  <Characters>1570</Characters>
  <Lines>62</Lines>
  <Paragraphs>41</Paragraphs>
  <TotalTime>1</TotalTime>
  <ScaleCrop>false</ScaleCrop>
  <LinksUpToDate>false</LinksUpToDate>
  <CharactersWithSpaces>1578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2023-04-07T11:00:00Z</dcterms:created>
  <dc:creator>邰倩</dc:creator>
  <cp:lastModifiedBy>微信用户</cp:lastModifiedBy>
  <dcterms:modified xsi:type="dcterms:W3CDTF">2025-08-20T09:33:20Z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61CB02C650C443B59411564EFE69EBEA_13</vt:lpwstr>
  </property>
  <property fmtid="{D5CDD505-2E9C-101B-9397-08002B2CF9AE}" pid="4" name="KSOTemplateDocerSaveRecord">
    <vt:lpwstr>eyJoZGlkIjoiMDljYzUzMWQ4OWI0YzBkYjYzMDRhZTY5ZjZkYmFmYTgiLCJ1c2VySWQiOiIxMjYwMDQ4ODk2In0=</vt:lpwstr>
  </property>
</Properties>
</file>