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495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磋商文件获取登记表</w:t>
      </w:r>
    </w:p>
    <w:tbl>
      <w:tblPr>
        <w:tblStyle w:val="2"/>
        <w:tblW w:w="969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510"/>
        <w:gridCol w:w="1103"/>
        <w:gridCol w:w="4163"/>
      </w:tblGrid>
      <w:tr w14:paraId="12633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923" w:type="dxa"/>
            <w:noWrap w:val="0"/>
            <w:vAlign w:val="center"/>
          </w:tcPr>
          <w:p w14:paraId="792E2B33">
            <w:pPr>
              <w:rPr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编</w:t>
            </w:r>
            <w:r>
              <w:rPr>
                <w:rFonts w:hint="eastAsia"/>
              </w:rPr>
              <w:t>号</w:t>
            </w:r>
          </w:p>
        </w:tc>
        <w:tc>
          <w:tcPr>
            <w:tcW w:w="7776" w:type="dxa"/>
            <w:gridSpan w:val="3"/>
            <w:noWrap w:val="0"/>
            <w:vAlign w:val="center"/>
          </w:tcPr>
          <w:p w14:paraId="3D44BB6A">
            <w:pPr>
              <w:rPr/>
            </w:pPr>
          </w:p>
        </w:tc>
      </w:tr>
      <w:tr w14:paraId="3B70E3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1923" w:type="dxa"/>
            <w:noWrap w:val="0"/>
            <w:vAlign w:val="center"/>
          </w:tcPr>
          <w:p w14:paraId="431D09E3">
            <w:pPr>
              <w:rPr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776" w:type="dxa"/>
            <w:gridSpan w:val="3"/>
            <w:noWrap w:val="0"/>
            <w:vAlign w:val="center"/>
          </w:tcPr>
          <w:p w14:paraId="5854FB65">
            <w:pPr>
              <w:rPr/>
            </w:pPr>
          </w:p>
        </w:tc>
      </w:tr>
      <w:tr w14:paraId="65CE90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923" w:type="dxa"/>
            <w:noWrap w:val="0"/>
            <w:vAlign w:val="center"/>
          </w:tcPr>
          <w:p w14:paraId="494EDC7C">
            <w:pPr>
              <w:rPr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7776" w:type="dxa"/>
            <w:gridSpan w:val="3"/>
            <w:noWrap w:val="0"/>
            <w:vAlign w:val="center"/>
          </w:tcPr>
          <w:p w14:paraId="465E3E99">
            <w:pPr>
              <w:rPr/>
            </w:pPr>
            <w:r>
              <w:rPr>
                <w:rFonts w:hint="eastAsia"/>
              </w:rPr>
              <w:t>（供应商公章）</w:t>
            </w:r>
          </w:p>
        </w:tc>
      </w:tr>
      <w:tr w14:paraId="1651A0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923" w:type="dxa"/>
            <w:noWrap w:val="0"/>
            <w:vAlign w:val="center"/>
          </w:tcPr>
          <w:p w14:paraId="3E18A12C">
            <w:pPr>
              <w:rPr/>
            </w:pPr>
            <w:r>
              <w:rPr>
                <w:rFonts w:hint="eastAsia"/>
              </w:rPr>
              <w:t>联系人</w:t>
            </w:r>
          </w:p>
        </w:tc>
        <w:tc>
          <w:tcPr>
            <w:tcW w:w="2510" w:type="dxa"/>
            <w:noWrap w:val="0"/>
            <w:vAlign w:val="center"/>
          </w:tcPr>
          <w:p w14:paraId="58CC463A">
            <w:pPr>
              <w:rPr/>
            </w:pPr>
          </w:p>
        </w:tc>
        <w:tc>
          <w:tcPr>
            <w:tcW w:w="1103" w:type="dxa"/>
            <w:noWrap w:val="0"/>
            <w:vAlign w:val="center"/>
          </w:tcPr>
          <w:p w14:paraId="7B71918C">
            <w:pPr>
              <w:rPr/>
            </w:pPr>
            <w:r>
              <w:rPr>
                <w:rFonts w:hint="eastAsia"/>
              </w:rPr>
              <w:t>手机</w:t>
            </w:r>
          </w:p>
        </w:tc>
        <w:tc>
          <w:tcPr>
            <w:tcW w:w="4163" w:type="dxa"/>
            <w:noWrap w:val="0"/>
            <w:vAlign w:val="center"/>
          </w:tcPr>
          <w:p w14:paraId="2AAF9373">
            <w:pPr>
              <w:rPr/>
            </w:pPr>
          </w:p>
        </w:tc>
      </w:tr>
      <w:tr w14:paraId="2BD380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1923" w:type="dxa"/>
            <w:noWrap w:val="0"/>
            <w:vAlign w:val="center"/>
          </w:tcPr>
          <w:p w14:paraId="63630679">
            <w:pPr>
              <w:rPr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510" w:type="dxa"/>
            <w:noWrap w:val="0"/>
            <w:vAlign w:val="center"/>
          </w:tcPr>
          <w:p w14:paraId="585241CE">
            <w:pPr>
              <w:rPr/>
            </w:pPr>
          </w:p>
        </w:tc>
        <w:tc>
          <w:tcPr>
            <w:tcW w:w="1103" w:type="dxa"/>
            <w:noWrap w:val="0"/>
            <w:vAlign w:val="center"/>
          </w:tcPr>
          <w:p w14:paraId="33E74541">
            <w:pPr>
              <w:rPr/>
            </w:pPr>
            <w:r>
              <w:rPr>
                <w:rFonts w:hint="eastAsia"/>
              </w:rPr>
              <w:t>传真</w:t>
            </w:r>
          </w:p>
        </w:tc>
        <w:tc>
          <w:tcPr>
            <w:tcW w:w="4163" w:type="dxa"/>
            <w:noWrap w:val="0"/>
            <w:vAlign w:val="center"/>
          </w:tcPr>
          <w:p w14:paraId="1BB808C2">
            <w:pPr>
              <w:rPr/>
            </w:pPr>
          </w:p>
        </w:tc>
      </w:tr>
      <w:tr w14:paraId="5A0F88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923" w:type="dxa"/>
            <w:noWrap w:val="0"/>
            <w:vAlign w:val="center"/>
          </w:tcPr>
          <w:p w14:paraId="2AFBDACC">
            <w:pPr>
              <w:rPr/>
            </w:pPr>
            <w:r>
              <w:rPr>
                <w:rFonts w:hint="eastAsia"/>
              </w:rPr>
              <w:t>E-mail</w:t>
            </w:r>
          </w:p>
        </w:tc>
        <w:tc>
          <w:tcPr>
            <w:tcW w:w="7776" w:type="dxa"/>
            <w:gridSpan w:val="3"/>
            <w:noWrap w:val="0"/>
            <w:vAlign w:val="center"/>
          </w:tcPr>
          <w:p w14:paraId="3EE400F3">
            <w:pPr>
              <w:rPr/>
            </w:pPr>
          </w:p>
        </w:tc>
      </w:tr>
      <w:tr w14:paraId="17B3BB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923" w:type="dxa"/>
            <w:noWrap w:val="0"/>
            <w:vAlign w:val="center"/>
          </w:tcPr>
          <w:p w14:paraId="30892131">
            <w:pPr>
              <w:rPr/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7776" w:type="dxa"/>
            <w:gridSpan w:val="3"/>
            <w:noWrap w:val="0"/>
            <w:vAlign w:val="center"/>
          </w:tcPr>
          <w:p w14:paraId="204AD7FA">
            <w:pPr>
              <w:rPr/>
            </w:pPr>
          </w:p>
        </w:tc>
      </w:tr>
    </w:tbl>
    <w:p w14:paraId="7487FF55">
      <w:pPr>
        <w:rPr>
          <w:rFonts w:hint="eastAsia"/>
          <w:lang w:eastAsia="zh-CN"/>
        </w:rPr>
      </w:pPr>
      <w:r>
        <w:rPr>
          <w:rFonts w:hint="eastAsia"/>
        </w:rPr>
        <w:t xml:space="preserve">          </w:t>
      </w:r>
    </w:p>
    <w:p w14:paraId="6443C7DA">
      <w:pPr>
        <w:rPr>
          <w:rFonts w:hint="eastAsia"/>
        </w:rPr>
      </w:pPr>
      <w:r>
        <w:rPr>
          <w:rFonts w:hint="eastAsia"/>
        </w:rPr>
        <w:t>注：1、投标人在招标文件发售期内向</w:t>
      </w:r>
      <w:r>
        <w:rPr>
          <w:rFonts w:hint="eastAsia"/>
          <w:lang w:val="en-US" w:eastAsia="zh-CN"/>
        </w:rPr>
        <w:t>采购代理机构</w:t>
      </w:r>
      <w:r>
        <w:rPr>
          <w:rFonts w:hint="eastAsia"/>
        </w:rPr>
        <w:t>缴纳报名费，同时将报名费缴纳</w:t>
      </w:r>
      <w:r>
        <w:rPr>
          <w:rFonts w:hint="eastAsia"/>
          <w:lang w:val="en-US" w:eastAsia="zh-CN"/>
        </w:rPr>
        <w:t>凭证、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磋商文件获取登记表</w:t>
      </w:r>
      <w:r>
        <w:rPr>
          <w:rFonts w:hint="eastAsia"/>
        </w:rPr>
        <w:t>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营业执照原件的扫描件上传至指定邮箱（721787298@qq.com）。</w:t>
      </w:r>
    </w:p>
    <w:p w14:paraId="01C1B019">
      <w:pPr>
        <w:rPr>
          <w:rFonts w:hint="eastAsia"/>
        </w:rPr>
      </w:pPr>
      <w:r>
        <w:rPr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4658995</wp:posOffset>
            </wp:positionH>
            <wp:positionV relativeFrom="paragraph">
              <wp:posOffset>393700</wp:posOffset>
            </wp:positionV>
            <wp:extent cx="1425575" cy="1285875"/>
            <wp:effectExtent l="0" t="0" r="3175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2、</w:t>
      </w:r>
      <w:r>
        <w:rPr>
          <w:rFonts w:hint="eastAsia"/>
        </w:rPr>
        <w:t>未在规定时间内报名、将报名费缴纳</w:t>
      </w:r>
      <w:r>
        <w:rPr>
          <w:rFonts w:hint="eastAsia"/>
          <w:lang w:val="en-US" w:eastAsia="zh-CN"/>
        </w:rPr>
        <w:t>凭证、</w:t>
      </w:r>
      <w:r>
        <w:rPr>
          <w:rFonts w:hint="eastAsia"/>
        </w:rPr>
        <w:t>《</w:t>
      </w:r>
      <w:r>
        <w:rPr>
          <w:rFonts w:hint="eastAsia"/>
          <w:lang w:val="en-US" w:eastAsia="zh-CN"/>
        </w:rPr>
        <w:t>磋商文件获取登记表</w:t>
      </w:r>
      <w:bookmarkStart w:id="0" w:name="_GoBack"/>
      <w:bookmarkEnd w:id="0"/>
      <w:r>
        <w:rPr>
          <w:rFonts w:hint="eastAsia"/>
        </w:rPr>
        <w:t>》</w:t>
      </w:r>
      <w:r>
        <w:rPr>
          <w:rFonts w:hint="eastAsia"/>
          <w:lang w:eastAsia="zh-CN"/>
        </w:rPr>
        <w:t>、</w:t>
      </w:r>
      <w:r>
        <w:rPr>
          <w:rFonts w:hint="eastAsia"/>
        </w:rPr>
        <w:t>营业执照原件的扫描件发送至采购代理机构邮箱的</w:t>
      </w:r>
      <w:r>
        <w:rPr>
          <w:rFonts w:hint="eastAsia"/>
          <w:lang w:eastAsia="zh-CN"/>
        </w:rPr>
        <w:t>投标人</w:t>
      </w:r>
      <w:r>
        <w:rPr>
          <w:rFonts w:hint="eastAsia"/>
        </w:rPr>
        <w:t>不具备投标资格。</w:t>
      </w:r>
    </w:p>
    <w:p w14:paraId="4F56A522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、招标文件售价：人民币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00.00元/包</w:t>
      </w:r>
      <w:r>
        <w:rPr>
          <w:rFonts w:hint="eastAsia"/>
          <w:lang w:val="en-US" w:eastAsia="zh-CN"/>
        </w:rPr>
        <w:t>（推荐使用支付宝支付，备注公司和项目名称简称）</w:t>
      </w:r>
      <w:r>
        <w:rPr>
          <w:rFonts w:hint="eastAsia"/>
        </w:rPr>
        <w:t>。</w:t>
      </w:r>
    </w:p>
    <w:p w14:paraId="40E73D97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刘</w:t>
      </w:r>
      <w:r>
        <w:rPr>
          <w:rFonts w:hint="eastAsia"/>
        </w:rPr>
        <w:t>老师  电话：</w:t>
      </w:r>
      <w:r>
        <w:rPr>
          <w:rFonts w:hint="eastAsia"/>
          <w:lang w:val="en-US" w:eastAsia="zh-CN"/>
        </w:rPr>
        <w:t>023-75562766</w:t>
      </w:r>
      <w:r>
        <w:rPr>
          <w:rFonts w:hint="eastAsia"/>
        </w:rPr>
        <w:t xml:space="preserve"> </w:t>
      </w:r>
    </w:p>
    <w:p w14:paraId="48BD7E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1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"/>
    <w:qFormat/>
    <w:uiPriority w:val="0"/>
    <w:pPr>
      <w:tabs>
        <w:tab w:val="right" w:leader="dot" w:pos="9402"/>
      </w:tabs>
      <w:spacing w:line="400" w:lineRule="exact"/>
      <w:jc w:val="center"/>
      <w:outlineLvl w:val="0"/>
    </w:pPr>
    <w:rPr>
      <w:rFonts w:ascii="Times New Roman" w:hAnsi="Times New Roman" w:eastAsia="方正黑体_GBK" w:cs="Times New Roman"/>
      <w:b/>
      <w:bCs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2025-11-17T07:36:16Z</dcterms:created>
  <dc:creator>Administrator</dc:creator>
  <cp:lastModifiedBy>石大海</cp:lastModifiedBy>
  <dcterms:modified xsi:type="dcterms:W3CDTF">2025-11-17T07:37:30Z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eyJoZGlkIjoiNGY1MWJmZmQwYzQxNDJlNzAwOWE5NjVlZDU4NzM3NzUiLCJ1c2VySWQiOiI2NjIxOTAwOTUifQ==</vt:lpwstr>
  </property>
  <property fmtid="{D5CDD505-2E9C-101B-9397-08002B2CF9AE}" pid="4" name="ICV">
    <vt:lpwstr>FC7369D488C6466186D0CB5A22C8B25C_12</vt:lpwstr>
  </property>
</Properties>
</file>