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DCD63">
      <w:pPr>
        <w:pStyle w:val="4"/>
        <w:shd w:val="clear" w:color="auto" w:fill="FFFFFF"/>
        <w:spacing w:before="0" w:beforeAutospacing="0" w:after="0" w:afterAutospacing="0" w:line="540" w:lineRule="atLeast"/>
        <w:jc w:val="center"/>
        <w:rPr>
          <w:rFonts w:hint="eastAsia" w:eastAsia="宋体"/>
          <w:color w:val="333333"/>
          <w:lang w:eastAsia="zh-CN"/>
        </w:rPr>
      </w:pPr>
      <w:r>
        <w:rPr>
          <w:rFonts w:hint="eastAsia"/>
          <w:b/>
          <w:bCs/>
          <w:color w:val="333333"/>
          <w:sz w:val="36"/>
          <w:szCs w:val="36"/>
          <w:lang w:eastAsia="zh-CN"/>
        </w:rPr>
        <w:t>斑马重庆实验室及智算固投项目</w:t>
      </w:r>
    </w:p>
    <w:p w14:paraId="5BAAA3D1">
      <w:pPr>
        <w:pStyle w:val="4"/>
        <w:shd w:val="clear" w:color="auto" w:fill="FFFFFF"/>
        <w:spacing w:before="0" w:beforeAutospacing="0" w:after="0" w:afterAutospacing="0" w:line="540" w:lineRule="atLeast"/>
        <w:jc w:val="center"/>
        <w:rPr>
          <w:rFonts w:hint="eastAsia" w:eastAsia="宋体"/>
          <w:color w:val="333333"/>
          <w:lang w:eastAsia="zh-CN"/>
        </w:rPr>
      </w:pPr>
      <w:r>
        <w:rPr>
          <w:rFonts w:hint="eastAsia"/>
          <w:b/>
          <w:bCs/>
          <w:color w:val="333333"/>
          <w:sz w:val="36"/>
          <w:szCs w:val="36"/>
        </w:rPr>
        <w:t>补遗通知</w:t>
      </w:r>
      <w:r>
        <w:rPr>
          <w:rFonts w:hint="eastAsia"/>
          <w:b/>
          <w:bCs/>
          <w:color w:val="333333"/>
          <w:sz w:val="36"/>
          <w:szCs w:val="36"/>
          <w:lang w:eastAsia="zh-CN"/>
        </w:rPr>
        <w:t>（</w:t>
      </w:r>
      <w:r>
        <w:rPr>
          <w:rFonts w:hint="eastAsia"/>
          <w:b/>
          <w:bCs/>
          <w:color w:val="333333"/>
          <w:sz w:val="36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eastAsia"/>
          <w:b/>
          <w:bCs/>
          <w:color w:val="333333"/>
          <w:sz w:val="36"/>
          <w:szCs w:val="36"/>
          <w:lang w:eastAsia="zh-CN"/>
        </w:rPr>
        <w:t>）</w:t>
      </w:r>
    </w:p>
    <w:p w14:paraId="4FF43180">
      <w:pPr>
        <w:pStyle w:val="4"/>
        <w:shd w:val="clear" w:color="auto" w:fill="FFFFFF"/>
        <w:spacing w:before="0" w:beforeAutospacing="0" w:after="0" w:afterAutospacing="0" w:line="540" w:lineRule="atLeast"/>
        <w:jc w:val="center"/>
        <w:rPr>
          <w:rFonts w:hint="eastAsia"/>
          <w:color w:val="333333"/>
        </w:rPr>
      </w:pPr>
      <w:r>
        <w:rPr>
          <w:rFonts w:hint="eastAsia"/>
          <w:b/>
          <w:bCs/>
          <w:color w:val="333333"/>
          <w:sz w:val="36"/>
          <w:szCs w:val="36"/>
        </w:rPr>
        <w:t> </w:t>
      </w:r>
    </w:p>
    <w:p w14:paraId="496FD8B8">
      <w:pPr>
        <w:pStyle w:val="4"/>
        <w:shd w:val="clear" w:color="auto" w:fill="FFFFFF"/>
        <w:spacing w:before="0" w:beforeAutospacing="0" w:after="0" w:afterAutospacing="0" w:line="540" w:lineRule="atLeast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21"/>
          <w:szCs w:val="21"/>
        </w:rPr>
        <w:t>各潜在投标人：</w:t>
      </w:r>
    </w:p>
    <w:p w14:paraId="70AC0170">
      <w:pPr>
        <w:pStyle w:val="4"/>
        <w:shd w:val="clear" w:color="auto" w:fill="FFFFFF"/>
        <w:spacing w:before="0" w:beforeAutospacing="0" w:after="0" w:afterAutospacing="0" w:line="540" w:lineRule="atLeast"/>
        <w:ind w:firstLine="420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21"/>
          <w:szCs w:val="21"/>
        </w:rPr>
        <w:t>现对“</w:t>
      </w:r>
      <w:r>
        <w:rPr>
          <w:rFonts w:hint="eastAsia"/>
          <w:color w:val="333333"/>
          <w:sz w:val="21"/>
          <w:szCs w:val="21"/>
          <w:lang w:eastAsia="zh-CN"/>
        </w:rPr>
        <w:t>斑马重庆实验室及智算固投项目</w:t>
      </w:r>
      <w:r>
        <w:rPr>
          <w:rFonts w:hint="eastAsia"/>
          <w:color w:val="333333"/>
          <w:sz w:val="21"/>
          <w:szCs w:val="21"/>
        </w:rPr>
        <w:t>”作出如下补遗通知：</w:t>
      </w:r>
    </w:p>
    <w:p w14:paraId="7D8BAA65">
      <w:pPr>
        <w:pStyle w:val="4"/>
        <w:shd w:val="clear" w:color="auto" w:fill="FFFFFF"/>
        <w:spacing w:before="0" w:beforeAutospacing="0" w:after="0" w:afterAutospacing="0" w:line="540" w:lineRule="atLeast"/>
        <w:ind w:firstLine="420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21"/>
          <w:szCs w:val="21"/>
        </w:rPr>
        <w:t>1.本项目开标时间因故需延期，具体开标时间另行通知。</w:t>
      </w:r>
    </w:p>
    <w:p w14:paraId="50E0D035">
      <w:pPr>
        <w:pStyle w:val="4"/>
        <w:shd w:val="clear" w:color="auto" w:fill="FFFFFF"/>
        <w:spacing w:before="0" w:beforeAutospacing="0" w:after="0" w:afterAutospacing="0" w:line="540" w:lineRule="atLeast"/>
        <w:ind w:firstLine="420"/>
        <w:jc w:val="both"/>
        <w:rPr>
          <w:rFonts w:hint="eastAsia"/>
          <w:color w:val="333333"/>
        </w:rPr>
      </w:pPr>
      <w:r>
        <w:rPr>
          <w:rFonts w:hint="eastAsia"/>
          <w:b/>
          <w:bCs/>
          <w:color w:val="333333"/>
          <w:sz w:val="21"/>
          <w:szCs w:val="21"/>
        </w:rPr>
        <w:t>注：本补遗通知与招标文件具有同等法律效力，若招标文件与本补遗通知不一致时，一律以本补遗通知为准。</w:t>
      </w:r>
    </w:p>
    <w:p w14:paraId="3AA0C5BC">
      <w:pPr>
        <w:pStyle w:val="4"/>
        <w:shd w:val="clear" w:color="auto" w:fill="FFFFFF"/>
        <w:spacing w:before="0" w:beforeAutospacing="0" w:after="0" w:afterAutospacing="0" w:line="540" w:lineRule="atLeast"/>
        <w:ind w:firstLine="620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5D5C953E">
      <w:pPr>
        <w:pStyle w:val="4"/>
        <w:shd w:val="clear" w:color="auto" w:fill="FFFFFF"/>
        <w:spacing w:before="0" w:beforeAutospacing="0" w:after="0" w:afterAutospacing="0" w:line="540" w:lineRule="atLeast"/>
        <w:ind w:right="126" w:rightChars="0" w:firstLine="3390"/>
        <w:jc w:val="right"/>
        <w:rPr>
          <w:rFonts w:hint="eastAsia"/>
          <w:color w:val="333333"/>
        </w:rPr>
      </w:pPr>
      <w:r>
        <w:rPr>
          <w:rFonts w:hint="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/>
          <w:color w:val="333333"/>
          <w:spacing w:val="8"/>
          <w:sz w:val="21"/>
          <w:szCs w:val="21"/>
        </w:rPr>
        <w:t>招标人：斑马智能汽车</w:t>
      </w:r>
      <w:r>
        <w:rPr>
          <w:rFonts w:hint="eastAsia"/>
          <w:color w:val="333333"/>
          <w:spacing w:val="8"/>
          <w:sz w:val="21"/>
          <w:szCs w:val="21"/>
          <w:lang w:val="en-US" w:eastAsia="zh-CN"/>
        </w:rPr>
        <w:t>操作</w:t>
      </w:r>
      <w:r>
        <w:rPr>
          <w:rFonts w:hint="eastAsia"/>
          <w:color w:val="333333"/>
          <w:spacing w:val="8"/>
          <w:sz w:val="21"/>
          <w:szCs w:val="21"/>
        </w:rPr>
        <w:t>系统有限公司</w:t>
      </w:r>
      <w:r>
        <w:rPr>
          <w:rFonts w:hint="eastAsia"/>
          <w:color w:val="333333"/>
          <w:sz w:val="21"/>
          <w:szCs w:val="21"/>
        </w:rPr>
        <w:t xml:space="preserve"> </w:t>
      </w:r>
    </w:p>
    <w:p w14:paraId="7FB84E93">
      <w:pPr>
        <w:pStyle w:val="4"/>
        <w:shd w:val="clear" w:color="auto" w:fill="FFFFFF"/>
        <w:spacing w:before="0" w:beforeAutospacing="0" w:after="0" w:afterAutospacing="0" w:line="540" w:lineRule="atLeast"/>
        <w:ind w:firstLine="678"/>
        <w:jc w:val="right"/>
        <w:rPr>
          <w:rFonts w:hint="eastAsia"/>
          <w:color w:val="333333"/>
        </w:rPr>
      </w:pPr>
      <w:r>
        <w:rPr>
          <w:rFonts w:hint="eastAsia"/>
          <w:color w:val="333333"/>
          <w:spacing w:val="8"/>
          <w:sz w:val="21"/>
          <w:szCs w:val="21"/>
        </w:rPr>
        <w:t>  招标代理机构：</w:t>
      </w:r>
      <w:r>
        <w:rPr>
          <w:rFonts w:hint="eastAsia"/>
          <w:color w:val="333333"/>
          <w:spacing w:val="8"/>
          <w:sz w:val="21"/>
          <w:szCs w:val="21"/>
          <w:lang w:eastAsia="zh-CN"/>
        </w:rPr>
        <w:t>重庆大家智方科技有限公司</w:t>
      </w:r>
    </w:p>
    <w:p w14:paraId="47ABAD20">
      <w:pPr>
        <w:pStyle w:val="4"/>
        <w:shd w:val="clear" w:color="auto" w:fill="FFFFFF"/>
        <w:spacing w:before="0" w:beforeAutospacing="0" w:after="0" w:afterAutospacing="0" w:line="540" w:lineRule="atLeast"/>
        <w:ind w:firstLine="630"/>
        <w:jc w:val="right"/>
        <w:rPr>
          <w:rFonts w:hint="eastAsia"/>
          <w:color w:val="333333"/>
        </w:rPr>
      </w:pPr>
      <w:r>
        <w:rPr>
          <w:rFonts w:hint="eastAsia"/>
          <w:color w:val="333333"/>
          <w:sz w:val="21"/>
          <w:szCs w:val="21"/>
        </w:rPr>
        <w:t>202</w:t>
      </w:r>
      <w:r>
        <w:rPr>
          <w:rFonts w:hint="eastAsia"/>
          <w:color w:val="333333"/>
          <w:sz w:val="21"/>
          <w:szCs w:val="21"/>
          <w:lang w:val="en-US" w:eastAsia="zh-CN"/>
        </w:rPr>
        <w:t>5</w:t>
      </w:r>
      <w:r>
        <w:rPr>
          <w:rFonts w:hint="eastAsia"/>
          <w:color w:val="333333"/>
          <w:sz w:val="21"/>
          <w:szCs w:val="21"/>
        </w:rPr>
        <w:t>年</w:t>
      </w:r>
      <w:r>
        <w:rPr>
          <w:rFonts w:hint="eastAsia"/>
          <w:color w:val="333333"/>
          <w:sz w:val="21"/>
          <w:szCs w:val="21"/>
          <w:lang w:val="en-US" w:eastAsia="zh-CN"/>
        </w:rPr>
        <w:t>6</w:t>
      </w:r>
      <w:r>
        <w:rPr>
          <w:rFonts w:hint="eastAsia"/>
          <w:color w:val="333333"/>
          <w:sz w:val="21"/>
          <w:szCs w:val="21"/>
        </w:rPr>
        <w:t>月</w:t>
      </w:r>
      <w:r>
        <w:rPr>
          <w:rFonts w:hint="eastAsia"/>
          <w:color w:val="333333"/>
          <w:sz w:val="21"/>
          <w:szCs w:val="21"/>
          <w:lang w:val="en-US" w:eastAsia="zh-CN"/>
        </w:rPr>
        <w:t>19</w:t>
      </w:r>
      <w:r>
        <w:rPr>
          <w:rFonts w:hint="eastAsia"/>
          <w:color w:val="333333"/>
          <w:sz w:val="21"/>
          <w:szCs w:val="21"/>
        </w:rPr>
        <w:t>日</w:t>
      </w:r>
    </w:p>
    <w:p w14:paraId="2A0560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5B"/>
    <w:rsid w:val="002B5C5E"/>
    <w:rsid w:val="0038265B"/>
    <w:rsid w:val="00735143"/>
    <w:rsid w:val="0DF50150"/>
    <w:rsid w:val="2B6C38FB"/>
    <w:rsid w:val="5937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218</Characters>
  <Lines>3</Lines>
  <Paragraphs>1</Paragraphs>
  <TotalTime>4</TotalTime>
  <ScaleCrop>false</ScaleCrop>
  <LinksUpToDate>false</LinksUpToDate>
  <CharactersWithSpaces>229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2025-06-03T01:28:00Z</dcterms:created>
  <dc:creator>001</dc:creator>
  <cp:lastModifiedBy>代理小组</cp:lastModifiedBy>
  <dcterms:modified xsi:type="dcterms:W3CDTF">2025-06-19T05:12:50Z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eyJoZGlkIjoiYjNiZDI0YTlkMWJmZWNlYzdjMjY2ZTg1M2EwMjAzYmIifQ==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1D3E93A6F0304D488AAF761B3D59DDF5_13</vt:lpwstr>
  </property>
</Properties>
</file>