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C4C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附件1</w:t>
      </w:r>
    </w:p>
    <w:p w14:paraId="4583FDC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响应文件</w:t>
      </w:r>
    </w:p>
    <w:p w14:paraId="305A680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p>
    <w:p w14:paraId="6CBC65B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1.响应单位务必按照格式编制响应文件。</w:t>
      </w:r>
    </w:p>
    <w:p w14:paraId="42BC417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2.响应文件应进行密封，如未密封，比选人应予拒收。</w:t>
      </w:r>
    </w:p>
    <w:p w14:paraId="1DFE172E">
      <w:pPr>
        <w:pStyle w:val="8"/>
        <w:keepNext w:val="0"/>
        <w:keepLines w:val="0"/>
        <w:pageBreakBefore w:val="0"/>
        <w:overflowPunct/>
        <w:topLinePunct w:val="0"/>
        <w:bidi w:val="0"/>
        <w:spacing w:before="5" w:line="360" w:lineRule="auto"/>
        <w:jc w:val="center"/>
        <w:rPr>
          <w:rFonts w:hint="eastAsia" w:ascii="宋体" w:hAnsi="宋体" w:eastAsia="宋体" w:cs="宋体"/>
          <w:b/>
          <w:color w:val="auto"/>
          <w:sz w:val="84"/>
          <w:szCs w:val="22"/>
          <w:highlight w:val="none"/>
          <w:lang w:val="en-US" w:eastAsia="zh-CN" w:bidi="zh-CN"/>
        </w:rPr>
      </w:pPr>
    </w:p>
    <w:p w14:paraId="07BAC97E">
      <w:pPr>
        <w:pStyle w:val="8"/>
        <w:keepNext w:val="0"/>
        <w:keepLines w:val="0"/>
        <w:pageBreakBefore w:val="0"/>
        <w:overflowPunct/>
        <w:topLinePunct w:val="0"/>
        <w:bidi w:val="0"/>
        <w:spacing w:before="5" w:line="360" w:lineRule="auto"/>
        <w:jc w:val="center"/>
        <w:rPr>
          <w:rFonts w:hint="eastAsia" w:ascii="宋体" w:hAnsi="宋体" w:eastAsia="宋体" w:cs="宋体"/>
          <w:b/>
          <w:color w:val="auto"/>
          <w:sz w:val="84"/>
          <w:szCs w:val="22"/>
          <w:highlight w:val="none"/>
          <w:lang w:val="en-US" w:eastAsia="zh-CN" w:bidi="zh-CN"/>
        </w:rPr>
      </w:pPr>
    </w:p>
    <w:p w14:paraId="493B2073">
      <w:pPr>
        <w:pStyle w:val="8"/>
        <w:keepNext w:val="0"/>
        <w:keepLines w:val="0"/>
        <w:pageBreakBefore w:val="0"/>
        <w:overflowPunct/>
        <w:topLinePunct w:val="0"/>
        <w:bidi w:val="0"/>
        <w:spacing w:before="5" w:line="360" w:lineRule="auto"/>
        <w:jc w:val="center"/>
        <w:rPr>
          <w:rFonts w:hint="eastAsia" w:ascii="宋体" w:hAnsi="宋体" w:eastAsia="宋体" w:cs="宋体"/>
          <w:b/>
          <w:color w:val="auto"/>
          <w:sz w:val="84"/>
          <w:szCs w:val="22"/>
          <w:highlight w:val="none"/>
          <w:lang w:val="en-US" w:eastAsia="zh-CN" w:bidi="zh-CN"/>
        </w:rPr>
      </w:pPr>
    </w:p>
    <w:p w14:paraId="47E9A466">
      <w:pPr>
        <w:pStyle w:val="8"/>
        <w:keepNext w:val="0"/>
        <w:keepLines w:val="0"/>
        <w:pageBreakBefore w:val="0"/>
        <w:overflowPunct/>
        <w:topLinePunct w:val="0"/>
        <w:bidi w:val="0"/>
        <w:spacing w:before="5" w:line="360" w:lineRule="auto"/>
        <w:jc w:val="center"/>
        <w:rPr>
          <w:rFonts w:hint="eastAsia" w:ascii="宋体" w:hAnsi="宋体" w:eastAsia="宋体" w:cs="宋体"/>
          <w:b/>
          <w:color w:val="auto"/>
          <w:sz w:val="84"/>
          <w:szCs w:val="22"/>
          <w:highlight w:val="none"/>
          <w:lang w:val="en-US" w:eastAsia="zh-CN" w:bidi="zh-CN"/>
        </w:rPr>
      </w:pPr>
    </w:p>
    <w:p w14:paraId="3B77A6E8">
      <w:pPr>
        <w:pStyle w:val="8"/>
        <w:keepNext w:val="0"/>
        <w:keepLines w:val="0"/>
        <w:pageBreakBefore w:val="0"/>
        <w:overflowPunct/>
        <w:topLinePunct w:val="0"/>
        <w:bidi w:val="0"/>
        <w:spacing w:before="5" w:line="360" w:lineRule="auto"/>
        <w:jc w:val="center"/>
        <w:rPr>
          <w:rFonts w:hint="eastAsia" w:cs="宋体"/>
          <w:b/>
          <w:color w:val="auto"/>
          <w:sz w:val="84"/>
          <w:szCs w:val="22"/>
          <w:highlight w:val="none"/>
          <w:lang w:val="en-US" w:eastAsia="zh-CN" w:bidi="zh-CN"/>
        </w:rPr>
      </w:pPr>
    </w:p>
    <w:p w14:paraId="4ADB5F62">
      <w:pPr>
        <w:pStyle w:val="9"/>
        <w:rPr>
          <w:rFonts w:hint="eastAsia"/>
          <w:color w:val="auto"/>
          <w:highlight w:val="none"/>
          <w:lang w:val="en-US" w:eastAsia="zh-CN"/>
        </w:rPr>
      </w:pPr>
    </w:p>
    <w:p w14:paraId="2CE84C62">
      <w:pPr>
        <w:pStyle w:val="9"/>
        <w:rPr>
          <w:rFonts w:hint="eastAsia" w:cs="宋体"/>
          <w:b/>
          <w:color w:val="auto"/>
          <w:sz w:val="84"/>
          <w:szCs w:val="22"/>
          <w:highlight w:val="none"/>
          <w:lang w:val="en-US" w:eastAsia="zh-CN" w:bidi="zh-CN"/>
        </w:rPr>
      </w:pPr>
    </w:p>
    <w:p w14:paraId="05AA674D">
      <w:pPr>
        <w:rPr>
          <w:rFonts w:hint="eastAsia" w:cs="宋体"/>
          <w:b/>
          <w:color w:val="auto"/>
          <w:sz w:val="84"/>
          <w:szCs w:val="22"/>
          <w:highlight w:val="none"/>
          <w:lang w:val="en-US" w:eastAsia="zh-CN" w:bidi="zh-CN"/>
        </w:rPr>
      </w:pPr>
    </w:p>
    <w:p w14:paraId="4867C643">
      <w:pPr>
        <w:pStyle w:val="2"/>
        <w:rPr>
          <w:rFonts w:hint="eastAsia"/>
          <w:color w:val="auto"/>
          <w:highlight w:val="none"/>
          <w:lang w:val="en-US" w:eastAsia="zh-CN"/>
        </w:rPr>
      </w:pPr>
    </w:p>
    <w:p w14:paraId="2D0B0E55">
      <w:pPr>
        <w:rPr>
          <w:rFonts w:hint="eastAsia"/>
          <w:color w:val="auto"/>
          <w:highlight w:val="none"/>
          <w:lang w:val="en-US" w:eastAsia="zh-CN"/>
        </w:rPr>
      </w:pPr>
    </w:p>
    <w:p w14:paraId="2E33BA73">
      <w:pPr>
        <w:pStyle w:val="8"/>
        <w:keepNext w:val="0"/>
        <w:keepLines w:val="0"/>
        <w:pageBreakBefore w:val="0"/>
        <w:overflowPunct/>
        <w:topLinePunct w:val="0"/>
        <w:bidi w:val="0"/>
        <w:spacing w:before="5" w:line="360" w:lineRule="auto"/>
        <w:jc w:val="center"/>
        <w:rPr>
          <w:rFonts w:hint="eastAsia" w:ascii="宋体" w:hAnsi="宋体" w:eastAsia="宋体" w:cs="宋体"/>
          <w:b/>
          <w:bCs/>
          <w:color w:val="auto"/>
          <w:sz w:val="72"/>
          <w:szCs w:val="72"/>
          <w:highlight w:val="none"/>
          <w:lang w:val="en-US" w:eastAsia="zh-CN" w:bidi="zh-CN"/>
        </w:rPr>
      </w:pPr>
      <w:r>
        <w:rPr>
          <w:rFonts w:hint="eastAsia" w:ascii="宋体" w:hAnsi="宋体" w:eastAsia="宋体" w:cs="宋体"/>
          <w:b/>
          <w:bCs/>
          <w:color w:val="auto"/>
          <w:sz w:val="72"/>
          <w:szCs w:val="72"/>
          <w:highlight w:val="none"/>
          <w:lang w:val="en-US" w:eastAsia="zh-CN"/>
        </w:rPr>
        <w:t>比 选</w:t>
      </w:r>
    </w:p>
    <w:p w14:paraId="6ADF7F35">
      <w:pPr>
        <w:jc w:val="center"/>
        <w:rPr>
          <w:color w:val="auto"/>
          <w:highlight w:val="none"/>
        </w:rPr>
      </w:pPr>
      <w:r>
        <w:rPr>
          <w:rFonts w:hint="eastAsia" w:ascii="宋体" w:hAnsi="宋体" w:eastAsia="宋体" w:cs="宋体"/>
          <w:b/>
          <w:bCs/>
          <w:color w:val="auto"/>
          <w:sz w:val="72"/>
          <w:szCs w:val="72"/>
          <w:highlight w:val="none"/>
        </w:rPr>
        <w:t>响 应 文 件</w:t>
      </w:r>
    </w:p>
    <w:p w14:paraId="4B02889F">
      <w:pPr>
        <w:pStyle w:val="8"/>
        <w:keepNext w:val="0"/>
        <w:keepLines w:val="0"/>
        <w:pageBreakBefore w:val="0"/>
        <w:overflowPunct/>
        <w:topLinePunct w:val="0"/>
        <w:bidi w:val="0"/>
        <w:spacing w:line="360" w:lineRule="auto"/>
        <w:rPr>
          <w:b/>
          <w:color w:val="auto"/>
          <w:sz w:val="84"/>
          <w:highlight w:val="none"/>
        </w:rPr>
      </w:pPr>
    </w:p>
    <w:p w14:paraId="19123A59">
      <w:pPr>
        <w:pStyle w:val="2"/>
        <w:keepNext w:val="0"/>
        <w:keepLines w:val="0"/>
        <w:pageBreakBefore w:val="0"/>
        <w:tabs>
          <w:tab w:val="left" w:pos="3311"/>
          <w:tab w:val="left" w:pos="4064"/>
          <w:tab w:val="left" w:pos="8055"/>
          <w:tab w:val="left" w:pos="8204"/>
        </w:tabs>
        <w:overflowPunct/>
        <w:topLinePunct w:val="0"/>
        <w:bidi w:val="0"/>
        <w:spacing w:before="0" w:line="360" w:lineRule="auto"/>
        <w:ind w:left="2442" w:right="0" w:hanging="2442" w:hangingChars="800"/>
        <w:rPr>
          <w:rFonts w:hint="eastAsia" w:ascii="宋体" w:hAnsi="宋体" w:eastAsia="宋体" w:cs="宋体"/>
          <w:color w:val="auto"/>
          <w:w w:val="95"/>
          <w:sz w:val="32"/>
          <w:szCs w:val="32"/>
          <w:highlight w:val="none"/>
          <w:u w:val="none"/>
          <w:lang w:val="en-US" w:eastAsia="zh-CN"/>
        </w:rPr>
      </w:pPr>
      <w:r>
        <w:rPr>
          <w:rFonts w:hint="eastAsia" w:ascii="宋体" w:hAnsi="宋体" w:eastAsia="宋体" w:cs="宋体"/>
          <w:color w:val="auto"/>
          <w:w w:val="95"/>
          <w:sz w:val="32"/>
          <w:szCs w:val="32"/>
          <w:highlight w:val="none"/>
          <w:u w:val="none"/>
          <w:lang w:eastAsia="zh-CN"/>
        </w:rPr>
        <w:t>比选</w:t>
      </w:r>
      <w:r>
        <w:rPr>
          <w:rFonts w:hint="eastAsia" w:ascii="宋体" w:hAnsi="宋体" w:eastAsia="宋体" w:cs="宋体"/>
          <w:color w:val="auto"/>
          <w:w w:val="95"/>
          <w:sz w:val="32"/>
          <w:szCs w:val="32"/>
          <w:highlight w:val="none"/>
          <w:u w:val="none"/>
        </w:rPr>
        <w:t>项目名称</w:t>
      </w:r>
      <w:r>
        <w:rPr>
          <w:rFonts w:hint="eastAsia" w:ascii="宋体" w:hAnsi="宋体" w:eastAsia="宋体" w:cs="宋体"/>
          <w:color w:val="auto"/>
          <w:w w:val="95"/>
          <w:sz w:val="32"/>
          <w:szCs w:val="32"/>
          <w:highlight w:val="none"/>
          <w:u w:val="none"/>
          <w:lang w:eastAsia="zh-CN"/>
        </w:rPr>
        <w:t>：</w:t>
      </w:r>
      <w:r>
        <w:rPr>
          <w:rFonts w:hint="eastAsia" w:cs="宋体"/>
          <w:color w:val="auto"/>
          <w:w w:val="95"/>
          <w:sz w:val="32"/>
          <w:szCs w:val="32"/>
          <w:highlight w:val="none"/>
          <w:u w:val="single" w:color="auto"/>
          <w:lang w:eastAsia="zh-CN"/>
        </w:rPr>
        <w:t>江北区C01单元05街区003地块开发项目EPC总承包商品混凝土材料采购</w:t>
      </w:r>
    </w:p>
    <w:p w14:paraId="17D92EF5">
      <w:pPr>
        <w:pStyle w:val="2"/>
        <w:keepNext w:val="0"/>
        <w:keepLines w:val="0"/>
        <w:pageBreakBefore w:val="0"/>
        <w:tabs>
          <w:tab w:val="left" w:pos="3311"/>
          <w:tab w:val="left" w:pos="4064"/>
          <w:tab w:val="left" w:pos="8055"/>
          <w:tab w:val="left" w:pos="8204"/>
        </w:tabs>
        <w:overflowPunct/>
        <w:topLinePunct w:val="0"/>
        <w:bidi w:val="0"/>
        <w:spacing w:before="0" w:line="360" w:lineRule="auto"/>
        <w:ind w:left="0" w:right="0"/>
        <w:rPr>
          <w:rFonts w:hint="eastAsia" w:ascii="方正仿宋_GBK" w:hAnsi="方正仿宋_GBK" w:eastAsia="宋体" w:cs="方正仿宋_GBK"/>
          <w:color w:val="auto"/>
          <w:sz w:val="32"/>
          <w:szCs w:val="32"/>
          <w:highlight w:val="none"/>
          <w:lang w:val="en-US" w:eastAsia="zh-CN"/>
        </w:rPr>
      </w:pPr>
      <w:r>
        <w:rPr>
          <w:rFonts w:hint="eastAsia" w:ascii="宋体" w:hAnsi="宋体" w:eastAsia="宋体" w:cs="宋体"/>
          <w:color w:val="auto"/>
          <w:w w:val="95"/>
          <w:sz w:val="32"/>
          <w:szCs w:val="32"/>
          <w:highlight w:val="none"/>
          <w:u w:val="none"/>
          <w:lang w:eastAsia="zh-CN"/>
        </w:rPr>
        <w:t>比选</w:t>
      </w:r>
      <w:r>
        <w:rPr>
          <w:rFonts w:hint="eastAsia" w:ascii="宋体" w:hAnsi="宋体" w:eastAsia="宋体" w:cs="宋体"/>
          <w:color w:val="auto"/>
          <w:w w:val="95"/>
          <w:sz w:val="32"/>
          <w:szCs w:val="32"/>
          <w:highlight w:val="none"/>
          <w:u w:val="none"/>
        </w:rPr>
        <w:t>编号</w:t>
      </w:r>
      <w:r>
        <w:rPr>
          <w:rFonts w:hint="eastAsia" w:ascii="宋体" w:hAnsi="宋体" w:eastAsia="宋体" w:cs="宋体"/>
          <w:color w:val="auto"/>
          <w:w w:val="95"/>
          <w:sz w:val="32"/>
          <w:szCs w:val="32"/>
          <w:highlight w:val="none"/>
          <w:u w:val="none"/>
          <w:lang w:eastAsia="zh-CN"/>
        </w:rPr>
        <w:t>：</w:t>
      </w:r>
      <w:r>
        <w:rPr>
          <w:rFonts w:hint="eastAsia" w:ascii="方正仿宋_GBK" w:hAnsi="方正仿宋_GBK" w:eastAsia="方正仿宋_GBK" w:cs="方正仿宋_GBK"/>
          <w:color w:val="auto"/>
          <w:sz w:val="32"/>
          <w:szCs w:val="32"/>
          <w:highlight w:val="none"/>
          <w:lang w:eastAsia="zh-CN"/>
        </w:rPr>
        <w:t>JBJG-CG-2025-007</w:t>
      </w:r>
    </w:p>
    <w:p w14:paraId="4B1FE3C1">
      <w:pPr>
        <w:pStyle w:val="2"/>
        <w:keepNext w:val="0"/>
        <w:keepLines w:val="0"/>
        <w:pageBreakBefore w:val="0"/>
        <w:tabs>
          <w:tab w:val="left" w:pos="3311"/>
          <w:tab w:val="left" w:pos="4064"/>
          <w:tab w:val="left" w:pos="8055"/>
          <w:tab w:val="left" w:pos="8204"/>
        </w:tabs>
        <w:overflowPunct/>
        <w:topLinePunct w:val="0"/>
        <w:bidi w:val="0"/>
        <w:spacing w:before="0" w:line="360" w:lineRule="auto"/>
        <w:ind w:left="0" w:right="0"/>
        <w:rPr>
          <w:rFonts w:hint="eastAsia" w:ascii="宋体" w:hAnsi="宋体" w:eastAsia="宋体" w:cs="宋体"/>
          <w:color w:val="auto"/>
          <w:sz w:val="32"/>
          <w:szCs w:val="32"/>
          <w:highlight w:val="none"/>
          <w:u w:val="none"/>
        </w:rPr>
      </w:pPr>
      <w:r>
        <w:rPr>
          <w:rFonts w:hint="eastAsia" w:ascii="宋体" w:hAnsi="宋体" w:eastAsia="宋体" w:cs="宋体"/>
          <w:color w:val="auto"/>
          <w:sz w:val="32"/>
          <w:szCs w:val="32"/>
          <w:highlight w:val="none"/>
          <w:u w:val="none"/>
          <w:lang w:eastAsia="zh-CN"/>
        </w:rPr>
        <w:t>比选</w:t>
      </w:r>
      <w:r>
        <w:rPr>
          <w:rFonts w:hint="eastAsia" w:ascii="宋体" w:hAnsi="宋体" w:eastAsia="宋体" w:cs="宋体"/>
          <w:color w:val="auto"/>
          <w:w w:val="95"/>
          <w:sz w:val="32"/>
          <w:szCs w:val="32"/>
          <w:highlight w:val="none"/>
          <w:u w:val="none"/>
        </w:rPr>
        <w:t>人</w:t>
      </w:r>
      <w:r>
        <w:rPr>
          <w:rFonts w:hint="eastAsia" w:ascii="宋体" w:hAnsi="宋体" w:eastAsia="宋体" w:cs="宋体"/>
          <w:color w:val="auto"/>
          <w:w w:val="95"/>
          <w:sz w:val="32"/>
          <w:szCs w:val="32"/>
          <w:highlight w:val="none"/>
          <w:u w:val="none"/>
          <w:lang w:eastAsia="zh-CN"/>
        </w:rPr>
        <w:t>：</w:t>
      </w:r>
      <w:r>
        <w:rPr>
          <w:rFonts w:hint="eastAsia" w:ascii="宋体" w:hAnsi="宋体" w:eastAsia="宋体" w:cs="宋体"/>
          <w:color w:val="auto"/>
          <w:sz w:val="32"/>
          <w:szCs w:val="32"/>
          <w:highlight w:val="none"/>
          <w:lang w:eastAsia="zh-CN"/>
        </w:rPr>
        <w:t>重庆市江北区城市建设工程技术有限公司</w:t>
      </w:r>
    </w:p>
    <w:p w14:paraId="7CE7CDCB">
      <w:pPr>
        <w:pStyle w:val="8"/>
        <w:keepNext w:val="0"/>
        <w:keepLines w:val="0"/>
        <w:pageBreakBefore w:val="0"/>
        <w:overflowPunct/>
        <w:topLinePunct w:val="0"/>
        <w:bidi w:val="0"/>
        <w:spacing w:line="360" w:lineRule="auto"/>
        <w:rPr>
          <w:rFonts w:hint="eastAsia" w:ascii="宋体" w:hAnsi="宋体" w:eastAsia="宋体" w:cs="宋体"/>
          <w:b/>
          <w:color w:val="auto"/>
          <w:sz w:val="32"/>
          <w:szCs w:val="32"/>
          <w:highlight w:val="none"/>
        </w:rPr>
      </w:pPr>
    </w:p>
    <w:p w14:paraId="420FFF4C">
      <w:pPr>
        <w:pStyle w:val="8"/>
        <w:keepNext w:val="0"/>
        <w:keepLines w:val="0"/>
        <w:pageBreakBefore w:val="0"/>
        <w:overflowPunct/>
        <w:topLinePunct w:val="0"/>
        <w:bidi w:val="0"/>
        <w:spacing w:line="360" w:lineRule="auto"/>
        <w:rPr>
          <w:rFonts w:hint="eastAsia" w:ascii="宋体" w:hAnsi="宋体" w:eastAsia="宋体" w:cs="宋体"/>
          <w:b/>
          <w:color w:val="auto"/>
          <w:sz w:val="32"/>
          <w:szCs w:val="32"/>
          <w:highlight w:val="none"/>
        </w:rPr>
      </w:pPr>
    </w:p>
    <w:p w14:paraId="66B59858">
      <w:pPr>
        <w:pStyle w:val="8"/>
        <w:keepNext w:val="0"/>
        <w:keepLines w:val="0"/>
        <w:pageBreakBefore w:val="0"/>
        <w:overflowPunct/>
        <w:topLinePunct w:val="0"/>
        <w:bidi w:val="0"/>
        <w:spacing w:line="360" w:lineRule="auto"/>
        <w:rPr>
          <w:rFonts w:hint="eastAsia" w:ascii="宋体" w:hAnsi="宋体" w:eastAsia="宋体" w:cs="宋体"/>
          <w:b/>
          <w:color w:val="auto"/>
          <w:sz w:val="32"/>
          <w:szCs w:val="32"/>
          <w:highlight w:val="none"/>
        </w:rPr>
      </w:pPr>
    </w:p>
    <w:p w14:paraId="39A01635">
      <w:pPr>
        <w:pStyle w:val="8"/>
        <w:keepNext w:val="0"/>
        <w:keepLines w:val="0"/>
        <w:pageBreakBefore w:val="0"/>
        <w:overflowPunct/>
        <w:topLinePunct w:val="0"/>
        <w:bidi w:val="0"/>
        <w:spacing w:line="360" w:lineRule="auto"/>
        <w:rPr>
          <w:rFonts w:hint="eastAsia" w:ascii="宋体" w:hAnsi="宋体" w:eastAsia="宋体" w:cs="宋体"/>
          <w:b/>
          <w:color w:val="auto"/>
          <w:sz w:val="32"/>
          <w:szCs w:val="32"/>
          <w:highlight w:val="none"/>
        </w:rPr>
      </w:pPr>
    </w:p>
    <w:p w14:paraId="5130E801">
      <w:pPr>
        <w:pStyle w:val="4"/>
        <w:keepNext w:val="0"/>
        <w:keepLines w:val="0"/>
        <w:pageBreakBefore w:val="0"/>
        <w:tabs>
          <w:tab w:val="left" w:pos="5558"/>
        </w:tabs>
        <w:overflowPunct/>
        <w:topLinePunct w:val="0"/>
        <w:bidi w:val="0"/>
        <w:spacing w:before="0" w:line="360" w:lineRule="auto"/>
        <w:ind w:firstLine="912" w:firstLineChars="300"/>
        <w:jc w:val="both"/>
        <w:rPr>
          <w:rFonts w:hint="default" w:ascii="宋体" w:hAnsi="宋体" w:eastAsia="宋体" w:cs="宋体"/>
          <w:color w:val="auto"/>
          <w:sz w:val="32"/>
          <w:szCs w:val="32"/>
          <w:highlight w:val="none"/>
          <w:lang w:val="en-US" w:eastAsia="zh-CN"/>
        </w:rPr>
      </w:pPr>
      <w:r>
        <w:rPr>
          <w:rFonts w:hint="eastAsia" w:ascii="宋体" w:hAnsi="宋体" w:eastAsia="宋体" w:cs="宋体"/>
          <w:color w:val="auto"/>
          <w:w w:val="95"/>
          <w:sz w:val="32"/>
          <w:szCs w:val="32"/>
          <w:highlight w:val="none"/>
          <w:lang w:eastAsia="zh-CN"/>
        </w:rPr>
        <w:t>响应单位名称：</w:t>
      </w:r>
      <w:r>
        <w:rPr>
          <w:rFonts w:hint="eastAsia" w:ascii="宋体" w:hAnsi="宋体" w:eastAsia="宋体" w:cs="宋体"/>
          <w:color w:val="auto"/>
          <w:w w:val="95"/>
          <w:sz w:val="32"/>
          <w:szCs w:val="32"/>
          <w:highlight w:val="none"/>
          <w:u w:val="single"/>
        </w:rPr>
        <w:t xml:space="preserve"> </w:t>
      </w:r>
      <w:r>
        <w:rPr>
          <w:rFonts w:hint="eastAsia" w:ascii="宋体" w:hAnsi="宋体" w:eastAsia="宋体" w:cs="宋体"/>
          <w:color w:val="auto"/>
          <w:w w:val="95"/>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w w:val="95"/>
          <w:sz w:val="32"/>
          <w:szCs w:val="32"/>
          <w:highlight w:val="none"/>
          <w:lang w:eastAsia="zh-CN"/>
        </w:rPr>
        <w:t>（加盖公章）</w:t>
      </w:r>
    </w:p>
    <w:p w14:paraId="53DA8691">
      <w:pPr>
        <w:pStyle w:val="8"/>
        <w:keepNext w:val="0"/>
        <w:keepLines w:val="0"/>
        <w:pageBreakBefore w:val="0"/>
        <w:overflowPunct/>
        <w:topLinePunct w:val="0"/>
        <w:bidi w:val="0"/>
        <w:spacing w:before="10" w:line="360" w:lineRule="auto"/>
        <w:rPr>
          <w:rFonts w:hint="eastAsia" w:ascii="宋体" w:hAnsi="宋体" w:eastAsia="宋体" w:cs="宋体"/>
          <w:color w:val="auto"/>
          <w:sz w:val="32"/>
          <w:szCs w:val="32"/>
          <w:highlight w:val="none"/>
        </w:rPr>
      </w:pPr>
    </w:p>
    <w:p w14:paraId="34F723CE">
      <w:pPr>
        <w:pStyle w:val="4"/>
        <w:keepNext w:val="0"/>
        <w:keepLines w:val="0"/>
        <w:pageBreakBefore w:val="0"/>
        <w:tabs>
          <w:tab w:val="left" w:pos="640"/>
          <w:tab w:val="left" w:pos="1279"/>
        </w:tabs>
        <w:overflowPunct/>
        <w:topLinePunct w:val="0"/>
        <w:bidi w:val="0"/>
        <w:spacing w:before="54" w:line="360" w:lineRule="auto"/>
        <w:ind w:right="18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1E3C6233">
      <w:pPr>
        <w:keepNext w:val="0"/>
        <w:keepLines w:val="0"/>
        <w:pageBreakBefore w:val="0"/>
        <w:overflowPunct/>
        <w:topLinePunct w:val="0"/>
        <w:bidi w:val="0"/>
        <w:spacing w:after="0" w:line="360" w:lineRule="auto"/>
        <w:rPr>
          <w:rFonts w:hint="eastAsia" w:ascii="宋体" w:hAnsi="宋体" w:eastAsia="宋体" w:cs="宋体"/>
          <w:color w:val="auto"/>
          <w:sz w:val="32"/>
          <w:szCs w:val="32"/>
          <w:highlight w:val="none"/>
        </w:rPr>
        <w:sectPr>
          <w:pgSz w:w="11910" w:h="16840"/>
          <w:pgMar w:top="1580" w:right="1040" w:bottom="1240" w:left="1220" w:header="0" w:footer="1056" w:gutter="0"/>
          <w:pgBorders>
            <w:top w:val="none" w:sz="0" w:space="0"/>
            <w:left w:val="none" w:sz="0" w:space="0"/>
            <w:bottom w:val="none" w:sz="0" w:space="0"/>
            <w:right w:val="none" w:sz="0" w:space="0"/>
          </w:pgBorders>
          <w:pgNumType w:fmt="decimal"/>
          <w:cols w:space="720" w:num="1"/>
        </w:sectPr>
      </w:pPr>
    </w:p>
    <w:p w14:paraId="27E6FFD1">
      <w:pPr>
        <w:pStyle w:val="8"/>
        <w:keepNext w:val="0"/>
        <w:keepLines w:val="0"/>
        <w:pageBreakBefore w:val="0"/>
        <w:overflowPunct/>
        <w:topLinePunct w:val="0"/>
        <w:bidi w:val="0"/>
        <w:spacing w:line="240" w:lineRule="auto"/>
        <w:ind w:right="0"/>
        <w:jc w:val="center"/>
        <w:rPr>
          <w:rFonts w:hint="eastAsia"/>
          <w:b/>
          <w:bCs/>
          <w:color w:val="auto"/>
          <w:sz w:val="44"/>
          <w:szCs w:val="44"/>
          <w:highlight w:val="none"/>
          <w:lang w:val="en-US" w:eastAsia="zh-CN"/>
        </w:rPr>
      </w:pPr>
      <w:r>
        <w:rPr>
          <w:rFonts w:hint="eastAsia"/>
          <w:b/>
          <w:bCs/>
          <w:color w:val="auto"/>
          <w:sz w:val="44"/>
          <w:szCs w:val="44"/>
          <w:highlight w:val="none"/>
          <w:lang w:val="en-US" w:eastAsia="zh-CN"/>
        </w:rPr>
        <w:t>目录</w:t>
      </w:r>
    </w:p>
    <w:p w14:paraId="24C58771">
      <w:pPr>
        <w:pStyle w:val="8"/>
        <w:keepNext w:val="0"/>
        <w:keepLines w:val="0"/>
        <w:pageBreakBefore w:val="0"/>
        <w:numPr>
          <w:ilvl w:val="0"/>
          <w:numId w:val="0"/>
        </w:numPr>
        <w:overflowPunct/>
        <w:topLinePunct w:val="0"/>
        <w:bidi w:val="0"/>
        <w:spacing w:line="360" w:lineRule="auto"/>
        <w:ind w:left="0" w:leftChars="0" w:right="0" w:rightChars="0" w:firstLine="0" w:firstLineChars="0"/>
        <w:rPr>
          <w:rFonts w:hint="eastAsia"/>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zh-CN"/>
        </w:rPr>
        <w:t>一、</w:t>
      </w:r>
      <w:r>
        <w:rPr>
          <w:rFonts w:hint="eastAsia"/>
          <w:color w:val="auto"/>
          <w:sz w:val="32"/>
          <w:szCs w:val="32"/>
          <w:highlight w:val="none"/>
          <w:lang w:val="en-US" w:eastAsia="zh-CN"/>
        </w:rPr>
        <w:t>响应函</w:t>
      </w:r>
    </w:p>
    <w:p w14:paraId="616E5BE6">
      <w:pPr>
        <w:pStyle w:val="8"/>
        <w:keepNext w:val="0"/>
        <w:keepLines w:val="0"/>
        <w:pageBreakBefore w:val="0"/>
        <w:numPr>
          <w:ilvl w:val="0"/>
          <w:numId w:val="0"/>
        </w:numPr>
        <w:overflowPunct/>
        <w:topLinePunct w:val="0"/>
        <w:bidi w:val="0"/>
        <w:spacing w:line="360" w:lineRule="auto"/>
        <w:ind w:left="0" w:leftChars="0" w:right="0" w:rightChars="0" w:firstLine="0" w:firstLineChars="0"/>
        <w:rPr>
          <w:rFonts w:hint="eastAsia"/>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zh-CN"/>
        </w:rPr>
        <w:t>二、</w:t>
      </w:r>
      <w:r>
        <w:rPr>
          <w:rFonts w:hint="eastAsia"/>
          <w:color w:val="auto"/>
          <w:sz w:val="32"/>
          <w:szCs w:val="32"/>
          <w:highlight w:val="none"/>
          <w:lang w:val="en-US" w:eastAsia="zh-CN"/>
        </w:rPr>
        <w:t xml:space="preserve">报价单 </w:t>
      </w:r>
    </w:p>
    <w:p w14:paraId="69F0918E">
      <w:pPr>
        <w:pStyle w:val="8"/>
        <w:keepNext w:val="0"/>
        <w:keepLines w:val="0"/>
        <w:pageBreakBefore w:val="0"/>
        <w:numPr>
          <w:ilvl w:val="0"/>
          <w:numId w:val="0"/>
        </w:numPr>
        <w:overflowPunct/>
        <w:topLinePunct w:val="0"/>
        <w:bidi w:val="0"/>
        <w:spacing w:line="360" w:lineRule="auto"/>
        <w:ind w:left="0" w:leftChars="0" w:right="0" w:rightChars="0" w:firstLine="0" w:firstLineChars="0"/>
        <w:rPr>
          <w:rFonts w:hint="eastAsia" w:ascii="宋体" w:hAnsi="宋体" w:eastAsia="宋体" w:cs="宋体"/>
          <w:b w:val="0"/>
          <w:bCs w:val="0"/>
          <w:color w:val="auto"/>
          <w:kern w:val="2"/>
          <w:sz w:val="32"/>
          <w:szCs w:val="32"/>
          <w:highlight w:val="none"/>
          <w:u w:val="none"/>
          <w:lang w:val="en-US" w:eastAsia="zh-CN" w:bidi="zh-CN"/>
        </w:rPr>
      </w:pPr>
      <w:r>
        <w:rPr>
          <w:rFonts w:hint="eastAsia" w:ascii="宋体" w:hAnsi="宋体" w:eastAsia="宋体" w:cs="宋体"/>
          <w:b w:val="0"/>
          <w:bCs w:val="0"/>
          <w:color w:val="auto"/>
          <w:kern w:val="2"/>
          <w:sz w:val="32"/>
          <w:szCs w:val="32"/>
          <w:highlight w:val="none"/>
          <w:u w:val="none"/>
          <w:lang w:val="en-US" w:eastAsia="zh-CN" w:bidi="zh-CN"/>
        </w:rPr>
        <w:t>三、</w:t>
      </w:r>
      <w:r>
        <w:rPr>
          <w:rFonts w:hint="eastAsia"/>
          <w:color w:val="auto"/>
          <w:sz w:val="32"/>
          <w:szCs w:val="32"/>
          <w:highlight w:val="none"/>
          <w:lang w:val="en-US" w:eastAsia="zh-CN"/>
        </w:rPr>
        <w:t>法定代表人身份证明</w:t>
      </w:r>
    </w:p>
    <w:p w14:paraId="1B572329">
      <w:pPr>
        <w:pStyle w:val="8"/>
        <w:keepNext w:val="0"/>
        <w:keepLines w:val="0"/>
        <w:pageBreakBefore w:val="0"/>
        <w:numPr>
          <w:ilvl w:val="0"/>
          <w:numId w:val="0"/>
        </w:numPr>
        <w:overflowPunct/>
        <w:topLinePunct w:val="0"/>
        <w:bidi w:val="0"/>
        <w:spacing w:line="360" w:lineRule="auto"/>
        <w:ind w:left="0" w:leftChars="0" w:right="0" w:rightChars="0" w:firstLine="0" w:firstLineChars="0"/>
        <w:rPr>
          <w:rFonts w:hint="eastAsia"/>
          <w:color w:val="auto"/>
          <w:sz w:val="32"/>
          <w:szCs w:val="32"/>
          <w:highlight w:val="none"/>
          <w:lang w:val="en-US" w:eastAsia="zh-CN"/>
        </w:rPr>
      </w:pPr>
      <w:r>
        <w:rPr>
          <w:rFonts w:hint="eastAsia"/>
          <w:color w:val="auto"/>
          <w:sz w:val="32"/>
          <w:szCs w:val="32"/>
          <w:highlight w:val="none"/>
          <w:lang w:val="en-US" w:eastAsia="zh-CN"/>
        </w:rPr>
        <w:t>四、授权委托书</w:t>
      </w:r>
    </w:p>
    <w:p w14:paraId="662A176C">
      <w:pPr>
        <w:pStyle w:val="8"/>
        <w:keepNext w:val="0"/>
        <w:keepLines w:val="0"/>
        <w:pageBreakBefore w:val="0"/>
        <w:numPr>
          <w:ilvl w:val="0"/>
          <w:numId w:val="0"/>
        </w:numPr>
        <w:overflowPunct/>
        <w:topLinePunct w:val="0"/>
        <w:bidi w:val="0"/>
        <w:spacing w:line="360" w:lineRule="auto"/>
        <w:ind w:left="0" w:leftChars="0" w:right="0" w:rightChars="0" w:firstLine="0" w:firstLineChars="0"/>
        <w:rPr>
          <w:rFonts w:hint="eastAsia"/>
          <w:color w:val="auto"/>
          <w:sz w:val="32"/>
          <w:szCs w:val="32"/>
          <w:highlight w:val="none"/>
          <w:lang w:val="en-US" w:eastAsia="zh-CN"/>
        </w:rPr>
      </w:pPr>
      <w:r>
        <w:rPr>
          <w:rFonts w:hint="eastAsia" w:cs="宋体"/>
          <w:color w:val="auto"/>
          <w:kern w:val="2"/>
          <w:sz w:val="32"/>
          <w:szCs w:val="32"/>
          <w:highlight w:val="none"/>
          <w:lang w:val="en-US" w:eastAsia="zh-CN" w:bidi="zh-CN"/>
        </w:rPr>
        <w:t>五</w:t>
      </w:r>
      <w:r>
        <w:rPr>
          <w:rFonts w:hint="eastAsia" w:ascii="宋体" w:hAnsi="宋体" w:eastAsia="宋体" w:cs="宋体"/>
          <w:color w:val="auto"/>
          <w:kern w:val="2"/>
          <w:sz w:val="32"/>
          <w:szCs w:val="32"/>
          <w:highlight w:val="none"/>
          <w:lang w:val="en-US" w:eastAsia="zh-CN" w:bidi="zh-CN"/>
        </w:rPr>
        <w:t>、</w:t>
      </w:r>
      <w:r>
        <w:rPr>
          <w:rFonts w:hint="eastAsia" w:asciiTheme="minorEastAsia" w:hAnsiTheme="minorEastAsia" w:eastAsiaTheme="minorEastAsia" w:cstheme="minorEastAsia"/>
          <w:color w:val="auto"/>
          <w:sz w:val="32"/>
          <w:szCs w:val="32"/>
          <w:highlight w:val="none"/>
          <w:lang w:val="en-US"/>
        </w:rPr>
        <w:t>承诺书</w:t>
      </w:r>
    </w:p>
    <w:p w14:paraId="4E8974C5">
      <w:pPr>
        <w:pStyle w:val="8"/>
        <w:keepNext w:val="0"/>
        <w:keepLines w:val="0"/>
        <w:pageBreakBefore w:val="0"/>
        <w:numPr>
          <w:ilvl w:val="0"/>
          <w:numId w:val="0"/>
        </w:numPr>
        <w:overflowPunct/>
        <w:topLinePunct w:val="0"/>
        <w:bidi w:val="0"/>
        <w:spacing w:line="360" w:lineRule="auto"/>
        <w:ind w:left="0" w:leftChars="0" w:right="0" w:rightChars="0" w:firstLine="0" w:firstLineChars="0"/>
        <w:rPr>
          <w:rFonts w:hint="eastAsia"/>
          <w:color w:val="auto"/>
          <w:sz w:val="32"/>
          <w:szCs w:val="32"/>
          <w:highlight w:val="none"/>
          <w:lang w:val="en-US" w:eastAsia="zh-CN"/>
        </w:rPr>
      </w:pPr>
      <w:bookmarkStart w:id="0" w:name="索引表 符合性审查索引表"/>
      <w:bookmarkEnd w:id="0"/>
      <w:bookmarkStart w:id="1" w:name="二、法定代表人（单位负责人）身份证明(格式)"/>
      <w:bookmarkEnd w:id="1"/>
      <w:bookmarkStart w:id="2" w:name="一、谈判响应声明(格式)"/>
      <w:bookmarkEnd w:id="2"/>
      <w:r>
        <w:rPr>
          <w:rFonts w:hint="eastAsia" w:cs="宋体"/>
          <w:color w:val="auto"/>
          <w:kern w:val="2"/>
          <w:sz w:val="32"/>
          <w:szCs w:val="32"/>
          <w:highlight w:val="none"/>
          <w:lang w:val="en-US" w:eastAsia="zh-CN" w:bidi="zh-CN"/>
        </w:rPr>
        <w:t>六</w:t>
      </w:r>
      <w:r>
        <w:rPr>
          <w:rFonts w:hint="eastAsia" w:ascii="宋体" w:hAnsi="宋体" w:eastAsia="宋体" w:cs="宋体"/>
          <w:color w:val="auto"/>
          <w:kern w:val="2"/>
          <w:sz w:val="32"/>
          <w:szCs w:val="32"/>
          <w:highlight w:val="none"/>
          <w:lang w:val="en-US" w:eastAsia="zh-CN" w:bidi="zh-CN"/>
        </w:rPr>
        <w:t>、</w:t>
      </w:r>
      <w:r>
        <w:rPr>
          <w:rFonts w:hint="eastAsia"/>
          <w:color w:val="auto"/>
          <w:sz w:val="32"/>
          <w:szCs w:val="32"/>
          <w:highlight w:val="none"/>
          <w:lang w:val="en-US" w:eastAsia="zh-CN"/>
        </w:rPr>
        <w:t>资格评审资料</w:t>
      </w:r>
    </w:p>
    <w:p w14:paraId="389221D1">
      <w:pPr>
        <w:pStyle w:val="8"/>
        <w:rPr>
          <w:rFonts w:hint="eastAsia"/>
          <w:color w:val="auto"/>
          <w:sz w:val="32"/>
          <w:szCs w:val="32"/>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DBECD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一、响应函</w:t>
      </w:r>
    </w:p>
    <w:p w14:paraId="708E35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u w:val="none"/>
          <w:lang w:val="en-US" w:eastAsia="zh-CN"/>
        </w:rPr>
        <w:t>致：</w:t>
      </w:r>
      <w:r>
        <w:rPr>
          <w:rFonts w:hint="eastAsia" w:ascii="方正仿宋_GBK" w:hAnsi="方正仿宋_GBK" w:eastAsia="方正仿宋_GBK" w:cs="方正仿宋_GBK"/>
          <w:color w:val="auto"/>
          <w:sz w:val="28"/>
          <w:szCs w:val="28"/>
          <w:highlight w:val="none"/>
          <w:u w:val="single"/>
          <w:lang w:val="en-US" w:eastAsia="zh-CN"/>
        </w:rPr>
        <w:t>重庆市江北区城市建设工程技术有限公司</w:t>
      </w:r>
      <w:r>
        <w:rPr>
          <w:rFonts w:hint="eastAsia" w:ascii="方正仿宋_GBK" w:hAnsi="方正仿宋_GBK" w:eastAsia="方正仿宋_GBK" w:cs="方正仿宋_GBK"/>
          <w:color w:val="auto"/>
          <w:sz w:val="28"/>
          <w:szCs w:val="28"/>
          <w:highlight w:val="none"/>
          <w:lang w:val="en-US" w:eastAsia="zh-CN"/>
        </w:rPr>
        <w:t>（比选人）：</w:t>
      </w:r>
    </w:p>
    <w:p w14:paraId="0E73BF2A">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根据贵司发出的</w:t>
      </w:r>
      <w:r>
        <w:rPr>
          <w:rFonts w:hint="eastAsia" w:ascii="方正仿宋_GBK" w:hAnsi="方正仿宋_GBK" w:eastAsia="方正仿宋_GBK" w:cs="方正仿宋_GBK"/>
          <w:color w:val="auto"/>
          <w:sz w:val="28"/>
          <w:szCs w:val="28"/>
          <w:highlight w:val="none"/>
          <w:u w:val="single"/>
          <w:lang w:val="en-US" w:eastAsia="zh-CN"/>
        </w:rPr>
        <w:t>江北区C01单元05街区003地块开发项目EPC总承包商品混凝土材料采购</w:t>
      </w:r>
      <w:r>
        <w:rPr>
          <w:rFonts w:hint="eastAsia" w:ascii="方正仿宋_GBK" w:hAnsi="方正仿宋_GBK" w:eastAsia="方正仿宋_GBK" w:cs="方正仿宋_GBK"/>
          <w:color w:val="auto"/>
          <w:sz w:val="28"/>
          <w:szCs w:val="28"/>
          <w:highlight w:val="none"/>
          <w:u w:val="none"/>
          <w:lang w:val="en-US" w:eastAsia="zh-CN"/>
        </w:rPr>
        <w:t>（比选项目名称）公开比选公告</w:t>
      </w:r>
      <w:r>
        <w:rPr>
          <w:rFonts w:hint="eastAsia" w:ascii="方正仿宋_GBK" w:hAnsi="方正仿宋_GBK" w:eastAsia="方正仿宋_GBK" w:cs="方正仿宋_GBK"/>
          <w:color w:val="auto"/>
          <w:sz w:val="28"/>
          <w:szCs w:val="28"/>
          <w:highlight w:val="none"/>
          <w:lang w:val="en-US" w:eastAsia="zh-CN"/>
        </w:rPr>
        <w:t>，我司现对该比选项目作出以下响应。</w:t>
      </w:r>
    </w:p>
    <w:tbl>
      <w:tblPr>
        <w:tblStyle w:val="1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5959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center"/>
          </w:tcPr>
          <w:p w14:paraId="4074A24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一、响应确认：确认响应</w:t>
            </w:r>
            <w:r>
              <w:rPr>
                <w:rFonts w:hint="eastAsia" w:ascii="方正仿宋_GBK" w:hAnsi="方正仿宋_GBK" w:eastAsia="方正仿宋_GBK" w:cs="方正仿宋_GBK"/>
                <w:color w:val="auto"/>
                <w:sz w:val="28"/>
                <w:szCs w:val="28"/>
                <w:highlight w:val="none"/>
                <w:u w:val="single"/>
                <w:lang w:val="en-US" w:eastAsia="zh-CN"/>
              </w:rPr>
              <w:t>江北区C01单元05街区003地块开发项目EPC总承包商品混凝土材料采购</w:t>
            </w:r>
            <w:r>
              <w:rPr>
                <w:rFonts w:hint="eastAsia" w:ascii="方正仿宋_GBK" w:hAnsi="方正仿宋_GBK" w:eastAsia="方正仿宋_GBK" w:cs="方正仿宋_GBK"/>
                <w:color w:val="auto"/>
                <w:sz w:val="28"/>
                <w:szCs w:val="28"/>
                <w:highlight w:val="none"/>
                <w:lang w:val="en-US" w:eastAsia="zh-CN"/>
              </w:rPr>
              <w:t xml:space="preserve">         </w:t>
            </w:r>
          </w:p>
        </w:tc>
      </w:tr>
      <w:tr w14:paraId="0421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230" w:type="dxa"/>
            <w:tcBorders>
              <w:top w:val="single" w:color="auto" w:sz="4" w:space="0"/>
              <w:left w:val="single" w:color="auto" w:sz="4" w:space="0"/>
              <w:bottom w:val="single" w:color="auto" w:sz="4" w:space="0"/>
              <w:right w:val="single" w:color="auto" w:sz="4" w:space="0"/>
            </w:tcBorders>
            <w:noWrap w:val="0"/>
            <w:vAlign w:val="top"/>
          </w:tcPr>
          <w:p w14:paraId="36FA129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二、报价：以本响应报价文件第二部分“</w:t>
            </w:r>
            <w:r>
              <w:rPr>
                <w:rFonts w:hint="eastAsia" w:ascii="方正仿宋_GBK" w:hAnsi="方正仿宋_GBK" w:eastAsia="方正仿宋_GBK" w:cs="方正仿宋_GBK"/>
                <w:color w:val="auto"/>
                <w:sz w:val="28"/>
                <w:szCs w:val="28"/>
                <w:highlight w:val="none"/>
                <w:u w:val="single"/>
                <w:lang w:val="en-US" w:eastAsia="zh-CN"/>
              </w:rPr>
              <w:t>江北区C01单元05街区003地块开发项目EPC总承包商品混凝土材料采购</w:t>
            </w:r>
            <w:r>
              <w:rPr>
                <w:rFonts w:hint="eastAsia" w:ascii="方正仿宋_GBK" w:hAnsi="方正仿宋_GBK" w:eastAsia="方正仿宋_GBK" w:cs="方正仿宋_GBK"/>
                <w:color w:val="auto"/>
                <w:sz w:val="28"/>
                <w:szCs w:val="28"/>
                <w:highlight w:val="none"/>
                <w:u w:val="none"/>
                <w:lang w:val="en-US" w:eastAsia="zh-CN"/>
              </w:rPr>
              <w:t>报价单”为准。</w:t>
            </w:r>
          </w:p>
        </w:tc>
      </w:tr>
      <w:tr w14:paraId="6E55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30" w:type="dxa"/>
            <w:tcBorders>
              <w:top w:val="single" w:color="auto" w:sz="4" w:space="0"/>
              <w:left w:val="single" w:color="auto" w:sz="4" w:space="0"/>
              <w:bottom w:val="single" w:color="auto" w:sz="4" w:space="0"/>
              <w:right w:val="single" w:color="auto" w:sz="4" w:space="0"/>
            </w:tcBorders>
            <w:noWrap w:val="0"/>
            <w:vAlign w:val="top"/>
          </w:tcPr>
          <w:p w14:paraId="7C507C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、若我司成为中选单位，在接到比选人通知后，</w:t>
            </w:r>
            <w:r>
              <w:rPr>
                <w:rFonts w:hint="eastAsia" w:ascii="方正仿宋_GBK" w:hAnsi="方正仿宋_GBK" w:eastAsia="方正仿宋_GBK" w:cs="方正仿宋_GBK"/>
                <w:color w:val="auto"/>
                <w:sz w:val="28"/>
                <w:szCs w:val="28"/>
                <w:highlight w:val="none"/>
                <w:lang w:val="en-US" w:eastAsia="zh-CN"/>
              </w:rPr>
              <w:t>按照比选人要求的材料规格型号及数量，商品混凝土应在接到甲方供货通知后12小时内按要求组织产品运输至甲方指定地点完成交付。</w:t>
            </w:r>
          </w:p>
        </w:tc>
      </w:tr>
      <w:tr w14:paraId="3D14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2E890B7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我司所提供的产品质量合格，供货渠道合法正规。供货时提供相应的有效合格证明文件，否则甲方有权拒绝收货。</w:t>
            </w:r>
          </w:p>
        </w:tc>
      </w:tr>
      <w:tr w14:paraId="2434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5B1154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lang w:eastAsia="zh-CN"/>
              </w:rPr>
              <w:t>若因我司材料质量检验不合格（具体以合同中约定的验收标准为准）导致比选人</w:t>
            </w:r>
            <w:r>
              <w:rPr>
                <w:rFonts w:hint="eastAsia" w:ascii="方正仿宋_GBK" w:hAnsi="方正仿宋_GBK" w:eastAsia="方正仿宋_GBK" w:cs="方正仿宋_GBK"/>
                <w:color w:val="auto"/>
                <w:sz w:val="28"/>
                <w:szCs w:val="28"/>
                <w:highlight w:val="none"/>
                <w:lang w:val="en-US" w:eastAsia="zh-CN"/>
              </w:rPr>
              <w:t>遭受</w:t>
            </w:r>
            <w:r>
              <w:rPr>
                <w:rFonts w:hint="eastAsia" w:ascii="方正仿宋_GBK" w:hAnsi="方正仿宋_GBK" w:eastAsia="方正仿宋_GBK" w:cs="方正仿宋_GBK"/>
                <w:color w:val="auto"/>
                <w:sz w:val="28"/>
                <w:szCs w:val="28"/>
                <w:highlight w:val="none"/>
                <w:lang w:eastAsia="zh-CN"/>
              </w:rPr>
              <w:t>经济损失，由我司承担。</w:t>
            </w:r>
          </w:p>
        </w:tc>
      </w:tr>
      <w:tr w14:paraId="288E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50E72E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六</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若因我司材料供应渠道不合规、不合法导致比选人的名誉和经济遭受损失，由我司承担相应责任</w:t>
            </w:r>
          </w:p>
        </w:tc>
      </w:tr>
      <w:tr w14:paraId="0B71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noWrap w:val="0"/>
            <w:vAlign w:val="top"/>
          </w:tcPr>
          <w:p w14:paraId="2655CE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七、</w:t>
            </w:r>
            <w:r>
              <w:rPr>
                <w:rFonts w:hint="eastAsia" w:ascii="方正仿宋_GBK" w:hAnsi="方正仿宋_GBK" w:eastAsia="方正仿宋_GBK" w:cs="方正仿宋_GBK"/>
                <w:color w:val="auto"/>
                <w:sz w:val="28"/>
                <w:szCs w:val="28"/>
                <w:highlight w:val="none"/>
              </w:rPr>
              <w:t>其他：</w:t>
            </w:r>
            <w:r>
              <w:rPr>
                <w:rFonts w:hint="eastAsia" w:ascii="方正仿宋_GBK" w:hAnsi="方正仿宋_GBK" w:eastAsia="方正仿宋_GBK" w:cs="方正仿宋_GBK"/>
                <w:color w:val="auto"/>
                <w:sz w:val="28"/>
                <w:szCs w:val="28"/>
                <w:highlight w:val="none"/>
                <w:lang w:eastAsia="zh-CN"/>
              </w:rPr>
              <w:t>参与本次比选活动，我司提供的联系人属于我司员工，且随时保持联系电话畅通，如因填写错误或关、停机造成的一切后果由我司自行承担，贵司概不负责。</w:t>
            </w:r>
          </w:p>
        </w:tc>
      </w:tr>
    </w:tbl>
    <w:p w14:paraId="2418FF08">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响应单位：</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（盖章）</w:t>
      </w:r>
    </w:p>
    <w:p w14:paraId="1671E4F7">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法定代表人（单位负责人）签字或盖章：</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w:t>
      </w:r>
    </w:p>
    <w:p w14:paraId="039CD388">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联系电话：</w:t>
      </w:r>
      <w:r>
        <w:rPr>
          <w:rFonts w:hint="eastAsia" w:ascii="方正仿宋_GBK" w:hAnsi="方正仿宋_GBK" w:eastAsia="方正仿宋_GBK" w:cs="方正仿宋_GBK"/>
          <w:color w:val="auto"/>
          <w:sz w:val="28"/>
          <w:szCs w:val="28"/>
          <w:highlight w:val="none"/>
          <w:u w:val="single"/>
          <w:lang w:val="en-US" w:eastAsia="zh-CN"/>
        </w:rPr>
        <w:t xml:space="preserve">             </w:t>
      </w:r>
    </w:p>
    <w:p w14:paraId="68D20855">
      <w:pPr>
        <w:keepNext w:val="0"/>
        <w:keepLines w:val="0"/>
        <w:pageBreakBefore w:val="0"/>
        <w:widowControl w:val="0"/>
        <w:kinsoku/>
        <w:wordWrap/>
        <w:overflowPunct/>
        <w:topLinePunct w:val="0"/>
        <w:autoSpaceDE/>
        <w:autoSpaceDN/>
        <w:bidi w:val="0"/>
        <w:adjustRightInd w:val="0"/>
        <w:snapToGrid w:val="0"/>
        <w:spacing w:line="240" w:lineRule="auto"/>
        <w:ind w:firstLine="1120" w:firstLineChars="400"/>
        <w:textAlignment w:val="auto"/>
        <w:rPr>
          <w:rFonts w:hint="eastAsia" w:ascii="方正黑体_GBK" w:hAnsi="方正黑体_GBK" w:eastAsia="方正黑体_GBK" w:cs="方正黑体_GBK"/>
          <w:color w:val="auto"/>
          <w:sz w:val="32"/>
          <w:szCs w:val="32"/>
          <w:highlight w:val="none"/>
          <w:lang w:eastAsia="zh-CN"/>
        </w:rPr>
        <w:sectPr>
          <w:footerReference r:id="rId5"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方正仿宋_GBK" w:eastAsia="方正仿宋_GBK" w:cs="方正仿宋_GBK"/>
          <w:color w:val="auto"/>
          <w:sz w:val="28"/>
          <w:szCs w:val="28"/>
          <w:highlight w:val="none"/>
          <w:lang w:val="en-US" w:eastAsia="zh-CN"/>
        </w:rPr>
        <w:t>地址：</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日期：</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年</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月</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日      </w:t>
      </w:r>
    </w:p>
    <w:p w14:paraId="4477B75C">
      <w:pPr>
        <w:rPr>
          <w:color w:val="auto"/>
          <w:highlight w:val="none"/>
        </w:rPr>
      </w:pPr>
    </w:p>
    <w:p w14:paraId="366177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color w:val="auto"/>
          <w:highlight w:val="none"/>
        </w:rPr>
      </w:pPr>
      <w:r>
        <w:rPr>
          <w:rFonts w:hint="eastAsia" w:ascii="方正黑体_GBK" w:hAnsi="方正黑体_GBK" w:eastAsia="方正黑体_GBK" w:cs="方正黑体_GBK"/>
          <w:color w:val="auto"/>
          <w:sz w:val="32"/>
          <w:szCs w:val="32"/>
          <w:highlight w:val="none"/>
          <w:lang w:eastAsia="zh-CN"/>
        </w:rPr>
        <w:t>二、</w:t>
      </w:r>
      <w:r>
        <w:rPr>
          <w:rFonts w:hint="eastAsia" w:ascii="方正黑体_GBK" w:hAnsi="方正黑体_GBK" w:eastAsia="方正黑体_GBK" w:cs="方正黑体_GBK"/>
          <w:color w:val="auto"/>
          <w:sz w:val="32"/>
          <w:szCs w:val="32"/>
          <w:highlight w:val="none"/>
          <w:lang w:val="en-US" w:eastAsia="zh-CN"/>
        </w:rPr>
        <w:t>江北区C01单元05街区003地块开发项目EPC总承包商品混凝土材料采购</w:t>
      </w:r>
      <w:r>
        <w:rPr>
          <w:rFonts w:hint="eastAsia" w:ascii="方正黑体_GBK" w:hAnsi="方正黑体_GBK" w:eastAsia="方正黑体_GBK" w:cs="方正黑体_GBK"/>
          <w:color w:val="auto"/>
          <w:sz w:val="32"/>
          <w:szCs w:val="32"/>
          <w:highlight w:val="none"/>
          <w:u w:val="none"/>
          <w:lang w:val="en-US" w:eastAsia="zh-CN"/>
        </w:rPr>
        <w:t>报价单</w:t>
      </w:r>
    </w:p>
    <w:tbl>
      <w:tblPr>
        <w:tblStyle w:val="15"/>
        <w:tblW w:w="14465" w:type="dxa"/>
        <w:tblInd w:w="-5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2170"/>
        <w:gridCol w:w="1859"/>
        <w:gridCol w:w="668"/>
        <w:gridCol w:w="2140"/>
        <w:gridCol w:w="1762"/>
        <w:gridCol w:w="1544"/>
        <w:gridCol w:w="3742"/>
      </w:tblGrid>
      <w:tr w14:paraId="54B53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trPr>
        <w:tc>
          <w:tcPr>
            <w:tcW w:w="580" w:type="dxa"/>
            <w:vMerge w:val="restart"/>
            <w:tcBorders>
              <w:tl2br w:val="nil"/>
              <w:tr2bl w:val="nil"/>
            </w:tcBorders>
            <w:noWrap w:val="0"/>
            <w:vAlign w:val="center"/>
          </w:tcPr>
          <w:p w14:paraId="0EBB09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序号</w:t>
            </w:r>
          </w:p>
        </w:tc>
        <w:tc>
          <w:tcPr>
            <w:tcW w:w="2170" w:type="dxa"/>
            <w:vMerge w:val="restart"/>
            <w:tcBorders>
              <w:tl2br w:val="nil"/>
              <w:tr2bl w:val="nil"/>
            </w:tcBorders>
            <w:noWrap w:val="0"/>
            <w:vAlign w:val="center"/>
          </w:tcPr>
          <w:p w14:paraId="0091C5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材料名称</w:t>
            </w:r>
          </w:p>
        </w:tc>
        <w:tc>
          <w:tcPr>
            <w:tcW w:w="1859" w:type="dxa"/>
            <w:vMerge w:val="restart"/>
            <w:tcBorders>
              <w:tl2br w:val="nil"/>
              <w:tr2bl w:val="nil"/>
            </w:tcBorders>
            <w:noWrap w:val="0"/>
            <w:vAlign w:val="center"/>
          </w:tcPr>
          <w:p w14:paraId="3652F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特征及规格型号</w:t>
            </w:r>
          </w:p>
        </w:tc>
        <w:tc>
          <w:tcPr>
            <w:tcW w:w="668" w:type="dxa"/>
            <w:vMerge w:val="restart"/>
            <w:tcBorders>
              <w:tl2br w:val="nil"/>
              <w:tr2bl w:val="nil"/>
            </w:tcBorders>
            <w:noWrap w:val="0"/>
            <w:vAlign w:val="center"/>
          </w:tcPr>
          <w:p w14:paraId="488DE4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单位</w:t>
            </w:r>
          </w:p>
        </w:tc>
        <w:tc>
          <w:tcPr>
            <w:tcW w:w="2140" w:type="dxa"/>
            <w:vMerge w:val="restart"/>
            <w:tcBorders>
              <w:tl2br w:val="nil"/>
              <w:tr2bl w:val="nil"/>
            </w:tcBorders>
            <w:noWrap w:val="0"/>
            <w:vAlign w:val="center"/>
          </w:tcPr>
          <w:p w14:paraId="38BE9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限价</w:t>
            </w:r>
          </w:p>
        </w:tc>
        <w:tc>
          <w:tcPr>
            <w:tcW w:w="3306" w:type="dxa"/>
            <w:gridSpan w:val="2"/>
            <w:tcBorders>
              <w:tl2br w:val="nil"/>
              <w:tr2bl w:val="nil"/>
            </w:tcBorders>
            <w:noWrap w:val="0"/>
            <w:vAlign w:val="center"/>
          </w:tcPr>
          <w:p w14:paraId="14BCD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报价</w:t>
            </w:r>
          </w:p>
        </w:tc>
        <w:tc>
          <w:tcPr>
            <w:tcW w:w="3742" w:type="dxa"/>
            <w:vMerge w:val="restart"/>
            <w:tcBorders>
              <w:tl2br w:val="nil"/>
              <w:tr2bl w:val="nil"/>
            </w:tcBorders>
            <w:noWrap w:val="0"/>
            <w:vAlign w:val="center"/>
          </w:tcPr>
          <w:p w14:paraId="2A25A5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备注</w:t>
            </w:r>
          </w:p>
        </w:tc>
      </w:tr>
      <w:tr w14:paraId="0DB4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trPr>
        <w:tc>
          <w:tcPr>
            <w:tcW w:w="580" w:type="dxa"/>
            <w:vMerge w:val="continue"/>
            <w:tcBorders>
              <w:tl2br w:val="nil"/>
              <w:tr2bl w:val="nil"/>
            </w:tcBorders>
            <w:noWrap w:val="0"/>
            <w:vAlign w:val="center"/>
          </w:tcPr>
          <w:p w14:paraId="61AF41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2170" w:type="dxa"/>
            <w:vMerge w:val="continue"/>
            <w:tcBorders>
              <w:tl2br w:val="nil"/>
              <w:tr2bl w:val="nil"/>
            </w:tcBorders>
            <w:noWrap w:val="0"/>
            <w:vAlign w:val="center"/>
          </w:tcPr>
          <w:p w14:paraId="64CBB3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1859" w:type="dxa"/>
            <w:vMerge w:val="continue"/>
            <w:tcBorders>
              <w:tl2br w:val="nil"/>
              <w:tr2bl w:val="nil"/>
            </w:tcBorders>
            <w:noWrap w:val="0"/>
            <w:vAlign w:val="center"/>
          </w:tcPr>
          <w:p w14:paraId="0D7A6C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668" w:type="dxa"/>
            <w:vMerge w:val="continue"/>
            <w:tcBorders>
              <w:tl2br w:val="nil"/>
              <w:tr2bl w:val="nil"/>
            </w:tcBorders>
            <w:noWrap w:val="0"/>
            <w:vAlign w:val="center"/>
          </w:tcPr>
          <w:p w14:paraId="7E5A5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2140" w:type="dxa"/>
            <w:vMerge w:val="continue"/>
            <w:tcBorders>
              <w:tl2br w:val="nil"/>
              <w:tr2bl w:val="nil"/>
            </w:tcBorders>
            <w:noWrap w:val="0"/>
            <w:vAlign w:val="center"/>
          </w:tcPr>
          <w:p w14:paraId="2DDB1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1762" w:type="dxa"/>
            <w:tcBorders>
              <w:tl2br w:val="nil"/>
              <w:tr2bl w:val="nil"/>
            </w:tcBorders>
            <w:noWrap w:val="0"/>
            <w:vAlign w:val="center"/>
          </w:tcPr>
          <w:p w14:paraId="1B242FA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20"/>
                <w:szCs w:val="20"/>
                <w:highlight w:val="none"/>
                <w:u w:val="none"/>
                <w:lang w:val="en-US" w:eastAsia="zh-CN" w:bidi="ar"/>
              </w:rPr>
              <w:t>单价（不含税）</w:t>
            </w:r>
          </w:p>
        </w:tc>
        <w:tc>
          <w:tcPr>
            <w:tcW w:w="1544" w:type="dxa"/>
            <w:tcBorders>
              <w:tl2br w:val="nil"/>
              <w:tr2bl w:val="nil"/>
            </w:tcBorders>
            <w:noWrap w:val="0"/>
            <w:vAlign w:val="center"/>
          </w:tcPr>
          <w:p w14:paraId="52E5ED1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20"/>
                <w:szCs w:val="20"/>
                <w:highlight w:val="none"/>
                <w:u w:val="none"/>
                <w:lang w:val="en-US" w:eastAsia="zh-CN" w:bidi="ar"/>
              </w:rPr>
              <w:t>合价（不含税）</w:t>
            </w:r>
          </w:p>
        </w:tc>
        <w:tc>
          <w:tcPr>
            <w:tcW w:w="3742" w:type="dxa"/>
            <w:vMerge w:val="continue"/>
            <w:tcBorders>
              <w:tl2br w:val="nil"/>
              <w:tr2bl w:val="nil"/>
            </w:tcBorders>
            <w:noWrap w:val="0"/>
            <w:vAlign w:val="center"/>
          </w:tcPr>
          <w:p w14:paraId="26B5E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p>
        </w:tc>
      </w:tr>
      <w:tr w14:paraId="51A9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blHeader/>
        </w:trPr>
        <w:tc>
          <w:tcPr>
            <w:tcW w:w="580" w:type="dxa"/>
            <w:vMerge w:val="restart"/>
            <w:tcBorders>
              <w:tl2br w:val="nil"/>
              <w:tr2bl w:val="nil"/>
            </w:tcBorders>
            <w:noWrap w:val="0"/>
            <w:vAlign w:val="center"/>
          </w:tcPr>
          <w:p w14:paraId="46732C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1</w:t>
            </w:r>
          </w:p>
        </w:tc>
        <w:tc>
          <w:tcPr>
            <w:tcW w:w="2170" w:type="dxa"/>
            <w:tcBorders>
              <w:tl2br w:val="nil"/>
              <w:tr2bl w:val="nil"/>
            </w:tcBorders>
            <w:noWrap w:val="0"/>
            <w:vAlign w:val="center"/>
          </w:tcPr>
          <w:p w14:paraId="44A31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00BD55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C10-C20</w:t>
            </w:r>
          </w:p>
        </w:tc>
        <w:tc>
          <w:tcPr>
            <w:tcW w:w="668" w:type="dxa"/>
            <w:tcBorders>
              <w:tl2br w:val="nil"/>
              <w:tr2bl w:val="nil"/>
            </w:tcBorders>
            <w:noWrap w:val="0"/>
            <w:vAlign w:val="center"/>
          </w:tcPr>
          <w:p w14:paraId="30FCD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restart"/>
            <w:tcBorders>
              <w:tl2br w:val="nil"/>
              <w:tr2bl w:val="nil"/>
            </w:tcBorders>
            <w:noWrap w:val="0"/>
            <w:vAlign w:val="center"/>
          </w:tcPr>
          <w:p w14:paraId="4D729E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sz w:val="18"/>
                <w:szCs w:val="18"/>
                <w:highlight w:val="none"/>
                <w:u w:val="none"/>
              </w:rPr>
            </w:pPr>
            <w:r>
              <w:rPr>
                <w:rStyle w:val="21"/>
                <w:rFonts w:hint="eastAsia" w:ascii="方正仿宋_GBK" w:hAnsi="方正仿宋_GBK" w:eastAsia="方正仿宋_GBK" w:cs="方正仿宋_GBK"/>
                <w:color w:val="auto"/>
                <w:sz w:val="18"/>
                <w:szCs w:val="18"/>
                <w:highlight w:val="none"/>
                <w:lang w:val="en-US" w:eastAsia="zh-CN" w:bidi="ar"/>
              </w:rPr>
              <w:t>《重庆市建设工程造价信息网》发布的到货当月主城区不含税材料信息价*（1-23%）</w:t>
            </w:r>
          </w:p>
        </w:tc>
        <w:tc>
          <w:tcPr>
            <w:tcW w:w="1762" w:type="dxa"/>
            <w:vMerge w:val="restart"/>
            <w:tcBorders>
              <w:tl2br w:val="nil"/>
              <w:tr2bl w:val="nil"/>
            </w:tcBorders>
            <w:noWrap w:val="0"/>
            <w:vAlign w:val="center"/>
          </w:tcPr>
          <w:p w14:paraId="4D47A2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sz w:val="18"/>
                <w:szCs w:val="18"/>
                <w:highlight w:val="none"/>
                <w:u w:val="none"/>
              </w:rPr>
            </w:pPr>
            <w:r>
              <w:rPr>
                <w:rStyle w:val="21"/>
                <w:rFonts w:hint="eastAsia" w:ascii="方正仿宋_GBK" w:hAnsi="方正仿宋_GBK" w:eastAsia="方正仿宋_GBK" w:cs="方正仿宋_GBK"/>
                <w:color w:val="auto"/>
                <w:sz w:val="18"/>
                <w:szCs w:val="18"/>
                <w:highlight w:val="none"/>
                <w:lang w:val="en-US" w:eastAsia="zh-CN" w:bidi="ar"/>
              </w:rPr>
              <w:t>《重庆市建设工程造价信息网》发布的到货当月主城区不含税材料信息价*（1-</w:t>
            </w:r>
            <w:r>
              <w:rPr>
                <w:rStyle w:val="21"/>
                <w:rFonts w:hint="eastAsia" w:ascii="方正仿宋_GBK" w:hAnsi="方正仿宋_GBK" w:eastAsia="方正仿宋_GBK" w:cs="方正仿宋_GBK"/>
                <w:color w:val="auto"/>
                <w:sz w:val="18"/>
                <w:szCs w:val="18"/>
                <w:highlight w:val="none"/>
                <w:u w:val="single"/>
                <w:lang w:val="en-US" w:eastAsia="zh-CN" w:bidi="ar"/>
              </w:rPr>
              <w:t>A %</w:t>
            </w:r>
            <w:r>
              <w:rPr>
                <w:rStyle w:val="21"/>
                <w:rFonts w:hint="eastAsia" w:ascii="方正仿宋_GBK" w:hAnsi="方正仿宋_GBK" w:eastAsia="方正仿宋_GBK" w:cs="方正仿宋_GBK"/>
                <w:color w:val="auto"/>
                <w:sz w:val="18"/>
                <w:szCs w:val="18"/>
                <w:highlight w:val="none"/>
                <w:lang w:val="en-US" w:eastAsia="zh-CN" w:bidi="ar"/>
              </w:rPr>
              <w:t>）</w:t>
            </w:r>
          </w:p>
        </w:tc>
        <w:tc>
          <w:tcPr>
            <w:tcW w:w="1544" w:type="dxa"/>
            <w:vMerge w:val="restart"/>
            <w:tcBorders>
              <w:tl2br w:val="nil"/>
              <w:tr2bl w:val="nil"/>
            </w:tcBorders>
            <w:noWrap w:val="0"/>
            <w:vAlign w:val="center"/>
          </w:tcPr>
          <w:p w14:paraId="59E5C4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1"/>
                <w:rFonts w:hint="eastAsia" w:ascii="方正仿宋_GBK" w:hAnsi="方正仿宋_GBK" w:eastAsia="方正仿宋_GBK" w:cs="方正仿宋_GBK"/>
                <w:color w:val="auto"/>
                <w:sz w:val="18"/>
                <w:szCs w:val="18"/>
                <w:highlight w:val="none"/>
                <w:lang w:val="en-US" w:eastAsia="zh-CN" w:bidi="ar"/>
              </w:rPr>
            </w:pPr>
            <w:r>
              <w:rPr>
                <w:rStyle w:val="21"/>
                <w:rFonts w:hint="eastAsia" w:ascii="方正仿宋_GBK" w:hAnsi="方正仿宋_GBK" w:eastAsia="方正仿宋_GBK" w:cs="方正仿宋_GBK"/>
                <w:color w:val="auto"/>
                <w:sz w:val="18"/>
                <w:szCs w:val="18"/>
                <w:highlight w:val="none"/>
                <w:lang w:val="en-US" w:eastAsia="zh-CN" w:bidi="ar"/>
              </w:rPr>
              <w:t>暂定1850万，以实际到货量和价为准</w:t>
            </w:r>
          </w:p>
        </w:tc>
        <w:tc>
          <w:tcPr>
            <w:tcW w:w="3742" w:type="dxa"/>
            <w:vMerge w:val="restart"/>
            <w:tcBorders>
              <w:tl2br w:val="nil"/>
              <w:tr2bl w:val="nil"/>
            </w:tcBorders>
            <w:noWrap w:val="0"/>
            <w:vAlign w:val="center"/>
          </w:tcPr>
          <w:p w14:paraId="03EBB5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1.“不含税材料信息价”</w:t>
            </w:r>
            <w:r>
              <w:rPr>
                <w:rStyle w:val="21"/>
                <w:rFonts w:hint="eastAsia" w:ascii="方正仿宋_GBK" w:hAnsi="方正仿宋_GBK" w:eastAsia="方正仿宋_GBK" w:cs="方正仿宋_GBK"/>
                <w:color w:val="auto"/>
                <w:sz w:val="18"/>
                <w:szCs w:val="18"/>
                <w:highlight w:val="none"/>
                <w:lang w:val="en-US" w:eastAsia="zh-CN" w:bidi="ar"/>
              </w:rPr>
              <w:t>为《重庆市建设工程造价信息网》发布的到货当月主城区不含税材料信息价,比如2025年9月到货，结算价是按2025年10期造价信息发布的2025年第9月的价格。</w:t>
            </w:r>
          </w:p>
          <w:p w14:paraId="685B26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2.单价包含材料价、包装费、运输费（含一次或多次运输）、装车费、损耗费、人工费、利润、规费等、乙方为履行本合同约定到货义务所支出的其他所有费用和合同明示或暗示的所有风险、责任。</w:t>
            </w:r>
          </w:p>
          <w:p w14:paraId="208529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default"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3.乙方开具增值税专用发票税率为</w:t>
            </w:r>
            <w:r>
              <w:rPr>
                <w:rFonts w:hint="eastAsia" w:ascii="方正仿宋_GBK" w:hAnsi="方正仿宋_GBK" w:eastAsia="方正仿宋_GBK" w:cs="方正仿宋_GBK"/>
                <w:i w:val="0"/>
                <w:iCs w:val="0"/>
                <w:color w:val="auto"/>
                <w:kern w:val="0"/>
                <w:sz w:val="18"/>
                <w:szCs w:val="18"/>
                <w:highlight w:val="none"/>
                <w:u w:val="single"/>
                <w:lang w:val="en-US" w:eastAsia="zh-CN" w:bidi="ar"/>
              </w:rPr>
              <w:t xml:space="preserve">        </w:t>
            </w:r>
            <w:r>
              <w:rPr>
                <w:rFonts w:hint="eastAsia" w:ascii="方正仿宋_GBK" w:hAnsi="方正仿宋_GBK" w:eastAsia="方正仿宋_GBK" w:cs="方正仿宋_GBK"/>
                <w:i w:val="0"/>
                <w:iCs w:val="0"/>
                <w:color w:val="auto"/>
                <w:kern w:val="0"/>
                <w:sz w:val="18"/>
                <w:szCs w:val="18"/>
                <w:highlight w:val="none"/>
                <w:u w:val="none"/>
                <w:lang w:val="en-US" w:eastAsia="zh-CN" w:bidi="ar"/>
              </w:rPr>
              <w:t>%。</w:t>
            </w:r>
          </w:p>
          <w:p w14:paraId="2AEDFA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4.响应单位报价下浮率必须≥23%，否则为废标。</w:t>
            </w:r>
          </w:p>
          <w:p w14:paraId="382C1D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default"/>
                <w:color w:val="auto"/>
                <w:highlight w:val="none"/>
                <w:lang w:val="en-US"/>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5.其他约定详见附件5：江北区 C01单元05街区003地块开发项目EPC总承包商品混凝土购销合同。</w:t>
            </w:r>
          </w:p>
        </w:tc>
      </w:tr>
      <w:tr w14:paraId="4C0B3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blHeader/>
        </w:trPr>
        <w:tc>
          <w:tcPr>
            <w:tcW w:w="580" w:type="dxa"/>
            <w:vMerge w:val="continue"/>
            <w:tcBorders>
              <w:tl2br w:val="nil"/>
              <w:tr2bl w:val="nil"/>
            </w:tcBorders>
            <w:noWrap w:val="0"/>
            <w:vAlign w:val="center"/>
          </w:tcPr>
          <w:p w14:paraId="00A62110">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2E7D7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1BDF010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C25</w:t>
            </w:r>
          </w:p>
        </w:tc>
        <w:tc>
          <w:tcPr>
            <w:tcW w:w="668" w:type="dxa"/>
            <w:tcBorders>
              <w:tl2br w:val="nil"/>
              <w:tr2bl w:val="nil"/>
            </w:tcBorders>
            <w:noWrap w:val="0"/>
            <w:vAlign w:val="center"/>
          </w:tcPr>
          <w:p w14:paraId="445ED6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7C54EB3A">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1733A7F6">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1892F9DC">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19DFDFA2">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r w14:paraId="3C134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580" w:type="dxa"/>
            <w:vMerge w:val="continue"/>
            <w:tcBorders>
              <w:tl2br w:val="nil"/>
              <w:tr2bl w:val="nil"/>
            </w:tcBorders>
            <w:noWrap w:val="0"/>
            <w:vAlign w:val="center"/>
          </w:tcPr>
          <w:p w14:paraId="6A37FEE0">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1BB9D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3BC48F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C30</w:t>
            </w:r>
          </w:p>
        </w:tc>
        <w:tc>
          <w:tcPr>
            <w:tcW w:w="668" w:type="dxa"/>
            <w:tcBorders>
              <w:tl2br w:val="nil"/>
              <w:tr2bl w:val="nil"/>
            </w:tcBorders>
            <w:noWrap w:val="0"/>
            <w:vAlign w:val="center"/>
          </w:tcPr>
          <w:p w14:paraId="21FAD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01761837">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5AEEBCC6">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59A17BD7">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04E0AC1E">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r w14:paraId="5370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blHeader/>
        </w:trPr>
        <w:tc>
          <w:tcPr>
            <w:tcW w:w="580" w:type="dxa"/>
            <w:vMerge w:val="continue"/>
            <w:tcBorders>
              <w:tl2br w:val="nil"/>
              <w:tr2bl w:val="nil"/>
            </w:tcBorders>
            <w:noWrap w:val="0"/>
            <w:vAlign w:val="center"/>
          </w:tcPr>
          <w:p w14:paraId="0AD480A2">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5DF24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6972A7B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C35</w:t>
            </w:r>
          </w:p>
        </w:tc>
        <w:tc>
          <w:tcPr>
            <w:tcW w:w="668" w:type="dxa"/>
            <w:tcBorders>
              <w:tl2br w:val="nil"/>
              <w:tr2bl w:val="nil"/>
            </w:tcBorders>
            <w:noWrap w:val="0"/>
            <w:vAlign w:val="center"/>
          </w:tcPr>
          <w:p w14:paraId="004E7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7CC9F1E2">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0C70EBB7">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20E9D178">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2569660A">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r w14:paraId="693D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blHeader/>
        </w:trPr>
        <w:tc>
          <w:tcPr>
            <w:tcW w:w="580" w:type="dxa"/>
            <w:vMerge w:val="continue"/>
            <w:tcBorders>
              <w:tl2br w:val="nil"/>
              <w:tr2bl w:val="nil"/>
            </w:tcBorders>
            <w:noWrap w:val="0"/>
            <w:vAlign w:val="center"/>
          </w:tcPr>
          <w:p w14:paraId="12B2CC8B">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009DA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45AF3D1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C40</w:t>
            </w:r>
          </w:p>
        </w:tc>
        <w:tc>
          <w:tcPr>
            <w:tcW w:w="668" w:type="dxa"/>
            <w:tcBorders>
              <w:tl2br w:val="nil"/>
              <w:tr2bl w:val="nil"/>
            </w:tcBorders>
            <w:noWrap w:val="0"/>
            <w:vAlign w:val="center"/>
          </w:tcPr>
          <w:p w14:paraId="6209F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0DB8540C">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4EF64ECF">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74DF4A5C">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19E6FC3F">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r w14:paraId="12CC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blHeader/>
        </w:trPr>
        <w:tc>
          <w:tcPr>
            <w:tcW w:w="580" w:type="dxa"/>
            <w:vMerge w:val="continue"/>
            <w:tcBorders>
              <w:tl2br w:val="nil"/>
              <w:tr2bl w:val="nil"/>
            </w:tcBorders>
            <w:noWrap w:val="0"/>
            <w:vAlign w:val="center"/>
          </w:tcPr>
          <w:p w14:paraId="223B344B">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36FF6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2376628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C45</w:t>
            </w:r>
          </w:p>
        </w:tc>
        <w:tc>
          <w:tcPr>
            <w:tcW w:w="668" w:type="dxa"/>
            <w:tcBorders>
              <w:tl2br w:val="nil"/>
              <w:tr2bl w:val="nil"/>
            </w:tcBorders>
            <w:noWrap w:val="0"/>
            <w:vAlign w:val="center"/>
          </w:tcPr>
          <w:p w14:paraId="7A834E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015FD1E3">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5D1A2E07">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747ADC00">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5DD9ABCD">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r w14:paraId="583C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trPr>
        <w:tc>
          <w:tcPr>
            <w:tcW w:w="580" w:type="dxa"/>
            <w:vMerge w:val="continue"/>
            <w:tcBorders>
              <w:tl2br w:val="nil"/>
              <w:tr2bl w:val="nil"/>
            </w:tcBorders>
            <w:noWrap w:val="0"/>
            <w:vAlign w:val="center"/>
          </w:tcPr>
          <w:p w14:paraId="11F54AD7">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36BCAB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0EF9D0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C50</w:t>
            </w:r>
          </w:p>
        </w:tc>
        <w:tc>
          <w:tcPr>
            <w:tcW w:w="668" w:type="dxa"/>
            <w:tcBorders>
              <w:tl2br w:val="nil"/>
              <w:tr2bl w:val="nil"/>
            </w:tcBorders>
            <w:noWrap w:val="0"/>
            <w:vAlign w:val="center"/>
          </w:tcPr>
          <w:p w14:paraId="501D4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11EDD7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kern w:val="2"/>
                <w:sz w:val="18"/>
                <w:szCs w:val="18"/>
                <w:highlight w:val="none"/>
                <w:u w:val="none"/>
                <w:lang w:val="en-US" w:eastAsia="zh-CN" w:bidi="ar-SA"/>
              </w:rPr>
            </w:pPr>
          </w:p>
        </w:tc>
        <w:tc>
          <w:tcPr>
            <w:tcW w:w="1762" w:type="dxa"/>
            <w:vMerge w:val="continue"/>
            <w:tcBorders>
              <w:tl2br w:val="nil"/>
              <w:tr2bl w:val="nil"/>
            </w:tcBorders>
            <w:noWrap w:val="0"/>
            <w:vAlign w:val="center"/>
          </w:tcPr>
          <w:p w14:paraId="658947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kern w:val="2"/>
                <w:sz w:val="18"/>
                <w:szCs w:val="18"/>
                <w:highlight w:val="none"/>
                <w:u w:val="none"/>
                <w:lang w:val="en-US" w:eastAsia="zh-CN" w:bidi="ar-SA"/>
              </w:rPr>
            </w:pPr>
          </w:p>
        </w:tc>
        <w:tc>
          <w:tcPr>
            <w:tcW w:w="1544" w:type="dxa"/>
            <w:vMerge w:val="continue"/>
            <w:tcBorders>
              <w:tl2br w:val="nil"/>
              <w:tr2bl w:val="nil"/>
            </w:tcBorders>
            <w:noWrap w:val="0"/>
            <w:vAlign w:val="center"/>
          </w:tcPr>
          <w:p w14:paraId="77B08B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kern w:val="2"/>
                <w:sz w:val="18"/>
                <w:szCs w:val="18"/>
                <w:highlight w:val="none"/>
                <w:u w:val="none"/>
                <w:lang w:val="en-US" w:eastAsia="zh-CN" w:bidi="ar-SA"/>
              </w:rPr>
            </w:pPr>
          </w:p>
        </w:tc>
        <w:tc>
          <w:tcPr>
            <w:tcW w:w="3742" w:type="dxa"/>
            <w:vMerge w:val="continue"/>
            <w:tcBorders>
              <w:tl2br w:val="nil"/>
              <w:tr2bl w:val="nil"/>
            </w:tcBorders>
            <w:noWrap w:val="0"/>
            <w:vAlign w:val="center"/>
          </w:tcPr>
          <w:p w14:paraId="5A8DF6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方正仿宋_GBK" w:hAnsi="方正仿宋_GBK" w:eastAsia="方正仿宋_GBK" w:cs="方正仿宋_GBK"/>
                <w:i w:val="0"/>
                <w:iCs w:val="0"/>
                <w:color w:val="auto"/>
                <w:kern w:val="2"/>
                <w:sz w:val="18"/>
                <w:szCs w:val="18"/>
                <w:highlight w:val="none"/>
                <w:u w:val="none"/>
                <w:lang w:val="en-US" w:eastAsia="zh-CN" w:bidi="ar-SA"/>
              </w:rPr>
            </w:pPr>
          </w:p>
        </w:tc>
      </w:tr>
      <w:tr w14:paraId="045AA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blHeader/>
        </w:trPr>
        <w:tc>
          <w:tcPr>
            <w:tcW w:w="580" w:type="dxa"/>
            <w:vMerge w:val="continue"/>
            <w:tcBorders>
              <w:tl2br w:val="nil"/>
              <w:tr2bl w:val="nil"/>
            </w:tcBorders>
            <w:noWrap w:val="0"/>
            <w:vAlign w:val="center"/>
          </w:tcPr>
          <w:p w14:paraId="4F24BE83">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6D61C4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239E11E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C55</w:t>
            </w:r>
          </w:p>
        </w:tc>
        <w:tc>
          <w:tcPr>
            <w:tcW w:w="668" w:type="dxa"/>
            <w:tcBorders>
              <w:tl2br w:val="nil"/>
              <w:tr2bl w:val="nil"/>
            </w:tcBorders>
            <w:noWrap w:val="0"/>
            <w:vAlign w:val="center"/>
          </w:tcPr>
          <w:p w14:paraId="59B67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036E64A2">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68F92AD9">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755324BD">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138C5378">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r w14:paraId="6CA1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blHeader/>
        </w:trPr>
        <w:tc>
          <w:tcPr>
            <w:tcW w:w="580" w:type="dxa"/>
            <w:vMerge w:val="continue"/>
            <w:tcBorders>
              <w:tl2br w:val="nil"/>
              <w:tr2bl w:val="nil"/>
            </w:tcBorders>
            <w:noWrap w:val="0"/>
            <w:vAlign w:val="center"/>
          </w:tcPr>
          <w:p w14:paraId="2BB3E312">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_GBK" w:hAnsi="方正仿宋_GBK" w:eastAsia="方正仿宋_GBK" w:cs="方正仿宋_GBK"/>
                <w:i w:val="0"/>
                <w:iCs w:val="0"/>
                <w:color w:val="auto"/>
                <w:sz w:val="18"/>
                <w:szCs w:val="18"/>
                <w:highlight w:val="none"/>
                <w:u w:val="none"/>
              </w:rPr>
            </w:pPr>
          </w:p>
        </w:tc>
        <w:tc>
          <w:tcPr>
            <w:tcW w:w="2170" w:type="dxa"/>
            <w:tcBorders>
              <w:tl2br w:val="nil"/>
              <w:tr2bl w:val="nil"/>
            </w:tcBorders>
            <w:noWrap w:val="0"/>
            <w:vAlign w:val="center"/>
          </w:tcPr>
          <w:p w14:paraId="76D82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7C493A6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C60</w:t>
            </w:r>
          </w:p>
        </w:tc>
        <w:tc>
          <w:tcPr>
            <w:tcW w:w="668" w:type="dxa"/>
            <w:tcBorders>
              <w:tl2br w:val="nil"/>
              <w:tr2bl w:val="nil"/>
            </w:tcBorders>
            <w:noWrap w:val="0"/>
            <w:vAlign w:val="center"/>
          </w:tcPr>
          <w:p w14:paraId="5B493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140" w:type="dxa"/>
            <w:vMerge w:val="continue"/>
            <w:tcBorders>
              <w:tl2br w:val="nil"/>
              <w:tr2bl w:val="nil"/>
            </w:tcBorders>
            <w:noWrap w:val="0"/>
            <w:vAlign w:val="center"/>
          </w:tcPr>
          <w:p w14:paraId="63215C7D">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762" w:type="dxa"/>
            <w:vMerge w:val="continue"/>
            <w:tcBorders>
              <w:tl2br w:val="nil"/>
              <w:tr2bl w:val="nil"/>
            </w:tcBorders>
            <w:noWrap w:val="0"/>
            <w:vAlign w:val="center"/>
          </w:tcPr>
          <w:p w14:paraId="60AA8A85">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1544" w:type="dxa"/>
            <w:vMerge w:val="continue"/>
            <w:tcBorders>
              <w:tl2br w:val="nil"/>
              <w:tr2bl w:val="nil"/>
            </w:tcBorders>
            <w:noWrap w:val="0"/>
            <w:vAlign w:val="center"/>
          </w:tcPr>
          <w:p w14:paraId="6A6B06C3">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c>
          <w:tcPr>
            <w:tcW w:w="3742" w:type="dxa"/>
            <w:vMerge w:val="continue"/>
            <w:tcBorders>
              <w:tl2br w:val="nil"/>
              <w:tr2bl w:val="nil"/>
            </w:tcBorders>
            <w:noWrap w:val="0"/>
            <w:vAlign w:val="center"/>
          </w:tcPr>
          <w:p w14:paraId="3C98DD74">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K" w:hAnsi="方正仿宋_GBK" w:eastAsia="方正仿宋_GBK" w:cs="方正仿宋_GBK"/>
                <w:i w:val="0"/>
                <w:iCs w:val="0"/>
                <w:color w:val="auto"/>
                <w:sz w:val="18"/>
                <w:szCs w:val="18"/>
                <w:highlight w:val="none"/>
                <w:u w:val="none"/>
              </w:rPr>
            </w:pPr>
          </w:p>
        </w:tc>
      </w:tr>
    </w:tbl>
    <w:p w14:paraId="3158E3F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8"/>
          <w:szCs w:val="18"/>
          <w:highlight w:val="none"/>
        </w:rPr>
      </w:pPr>
    </w:p>
    <w:p w14:paraId="1F2517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8"/>
          <w:szCs w:val="18"/>
          <w:highlight w:val="none"/>
        </w:rPr>
      </w:pPr>
      <w:r>
        <w:rPr>
          <w:rFonts w:hint="eastAsia"/>
          <w:color w:val="auto"/>
          <w:sz w:val="18"/>
          <w:szCs w:val="18"/>
          <w:highlight w:val="none"/>
        </w:rPr>
        <w:t>备注：</w:t>
      </w:r>
    </w:p>
    <w:p w14:paraId="58AD73C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1.结算数量以经比选人和成交单位共同确认的实际到货合格数量为准。</w:t>
      </w:r>
    </w:p>
    <w:p w14:paraId="5847849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2.结算不含税单价按照《重庆市建设工程造价信息网》发布的到货当月主城区不含税材料信息价*（1－成交下浮率）计算。</w:t>
      </w:r>
    </w:p>
    <w:p w14:paraId="491EA605">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例如计算2025年9月份供应的普通商品砼C10-C20，成交下浮率按10%计算，查重庆市建设工程造价信息网2025年10期造价信息发布的2025年第9月的(主城区)普通商品砼C10-C20不含税材料信息价262元，计算结算不含税单价为：262*（1-10%）=235.8元。</w:t>
      </w:r>
    </w:p>
    <w:p w14:paraId="27996DA6">
      <w:pPr>
        <w:pStyle w:val="8"/>
        <w:rPr>
          <w:rFonts w:hint="eastAsia" w:asciiTheme="minorEastAsia" w:hAnsiTheme="minorEastAsia" w:eastAsiaTheme="minorEastAsia" w:cstheme="minorEastAsia"/>
          <w:color w:val="auto"/>
          <w:highlight w:val="none"/>
          <w:lang w:eastAsia="zh-CN"/>
        </w:rPr>
      </w:pPr>
    </w:p>
    <w:p w14:paraId="1D39966E">
      <w:pPr>
        <w:pStyle w:val="8"/>
        <w:rPr>
          <w:rFonts w:hint="eastAsia"/>
          <w:color w:val="auto"/>
          <w:highlight w:val="none"/>
          <w:lang w:eastAsia="zh-CN"/>
        </w:rPr>
      </w:pPr>
    </w:p>
    <w:p w14:paraId="5B7C9107">
      <w:pPr>
        <w:keepNext w:val="0"/>
        <w:keepLines w:val="0"/>
        <w:pageBreakBefore w:val="0"/>
        <w:widowControl w:val="0"/>
        <w:kinsoku/>
        <w:wordWrap/>
        <w:overflowPunct/>
        <w:topLinePunct w:val="0"/>
        <w:autoSpaceDE/>
        <w:autoSpaceDN/>
        <w:bidi w:val="0"/>
        <w:adjustRightInd w:val="0"/>
        <w:snapToGrid w:val="0"/>
        <w:spacing w:line="240" w:lineRule="auto"/>
        <w:ind w:firstLine="8120" w:firstLineChars="29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响应单位：</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（盖章）</w:t>
      </w:r>
    </w:p>
    <w:p w14:paraId="5F0F8523">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b/>
          <w:bCs/>
          <w:color w:val="auto"/>
          <w:sz w:val="18"/>
          <w:szCs w:val="18"/>
          <w:highlight w:val="none"/>
          <w:lang w:eastAsia="zh-CN"/>
        </w:rPr>
        <w:sectPr>
          <w:footerReference r:id="rId6" w:type="default"/>
          <w:pgSz w:w="16838" w:h="11906" w:orient="landscape"/>
          <w:pgMar w:top="1446" w:right="1984" w:bottom="1446" w:left="164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7028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lang w:val="zh-CN" w:eastAsia="zh-CN"/>
        </w:rPr>
        <w:t>、法定代表人身份证明</w:t>
      </w:r>
    </w:p>
    <w:p w14:paraId="07543BC4">
      <w:pPr>
        <w:keepNext w:val="0"/>
        <w:keepLines w:val="0"/>
        <w:pageBreakBefore w:val="0"/>
        <w:numPr>
          <w:ilvl w:val="0"/>
          <w:numId w:val="0"/>
        </w:numPr>
        <w:overflowPunct/>
        <w:topLinePunct w:val="0"/>
        <w:bidi w:val="0"/>
        <w:spacing w:before="105" w:line="360" w:lineRule="auto"/>
        <w:ind w:firstLine="544" w:firstLineChars="200"/>
        <w:jc w:val="left"/>
        <w:outlineLvl w:val="6"/>
        <w:rPr>
          <w:rFonts w:hint="default" w:eastAsia="宋体" w:cs="宋体"/>
          <w:color w:val="auto"/>
          <w:spacing w:val="-4"/>
          <w:sz w:val="28"/>
          <w:szCs w:val="28"/>
          <w:highlight w:val="none"/>
          <w:u w:val="single"/>
          <w:lang w:val="en-US" w:eastAsia="zh-CN"/>
        </w:rPr>
      </w:pPr>
      <w:r>
        <w:rPr>
          <w:rFonts w:hint="eastAsia" w:cs="宋体"/>
          <w:color w:val="auto"/>
          <w:spacing w:val="-4"/>
          <w:sz w:val="28"/>
          <w:szCs w:val="28"/>
          <w:highlight w:val="none"/>
          <w:lang w:val="en-US" w:eastAsia="zh-CN"/>
        </w:rPr>
        <w:t>响应单位名称：</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p>
    <w:p w14:paraId="6C16CDB5">
      <w:pPr>
        <w:keepNext w:val="0"/>
        <w:keepLines w:val="0"/>
        <w:pageBreakBefore w:val="0"/>
        <w:numPr>
          <w:ilvl w:val="0"/>
          <w:numId w:val="0"/>
        </w:numPr>
        <w:overflowPunct/>
        <w:topLinePunct w:val="0"/>
        <w:bidi w:val="0"/>
        <w:spacing w:before="105" w:line="360" w:lineRule="auto"/>
        <w:ind w:firstLine="544" w:firstLineChars="200"/>
        <w:jc w:val="left"/>
        <w:outlineLvl w:val="6"/>
        <w:rPr>
          <w:rFonts w:hint="default"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统一社会信用代码：</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p>
    <w:p w14:paraId="67F8EA59">
      <w:pPr>
        <w:spacing w:line="360" w:lineRule="auto"/>
        <w:ind w:firstLine="544" w:firstLineChars="200"/>
        <w:rPr>
          <w:rFonts w:hint="default"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注册地址：</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p>
    <w:p w14:paraId="711F24DD">
      <w:pPr>
        <w:spacing w:line="360" w:lineRule="auto"/>
        <w:ind w:firstLine="544" w:firstLineChars="200"/>
        <w:rPr>
          <w:rFonts w:hint="eastAsia" w:cs="宋体"/>
          <w:color w:val="auto"/>
          <w:spacing w:val="-4"/>
          <w:sz w:val="28"/>
          <w:szCs w:val="28"/>
          <w:highlight w:val="none"/>
          <w:lang w:val="en-US" w:eastAsia="zh-CN"/>
        </w:rPr>
      </w:pPr>
      <w:r>
        <w:rPr>
          <w:rFonts w:hint="eastAsia" w:cs="宋体"/>
          <w:color w:val="auto"/>
          <w:spacing w:val="-4"/>
          <w:sz w:val="28"/>
          <w:szCs w:val="28"/>
          <w:highlight w:val="none"/>
          <w:lang w:val="en-US" w:eastAsia="zh-CN"/>
        </w:rPr>
        <w:t>姓名：</w:t>
      </w:r>
      <w:r>
        <w:rPr>
          <w:rFonts w:hint="eastAsia" w:ascii="宋体" w:hAnsi="宋体" w:eastAsia="宋体" w:cs="宋体"/>
          <w:color w:val="auto"/>
          <w:kern w:val="0"/>
          <w:sz w:val="28"/>
          <w:szCs w:val="28"/>
          <w:highlight w:val="none"/>
          <w:u w:val="single"/>
        </w:rPr>
        <w:t xml:space="preserve">       </w:t>
      </w:r>
      <w:r>
        <w:rPr>
          <w:rFonts w:hint="eastAsia" w:cs="宋体"/>
          <w:color w:val="auto"/>
          <w:spacing w:val="-4"/>
          <w:sz w:val="28"/>
          <w:szCs w:val="28"/>
          <w:highlight w:val="none"/>
          <w:lang w:val="en-US" w:eastAsia="zh-CN"/>
        </w:rPr>
        <w:t>性别：</w:t>
      </w:r>
      <w:r>
        <w:rPr>
          <w:rFonts w:hint="eastAsia" w:ascii="宋体" w:hAnsi="宋体" w:eastAsia="宋体" w:cs="宋体"/>
          <w:color w:val="auto"/>
          <w:kern w:val="0"/>
          <w:sz w:val="28"/>
          <w:szCs w:val="28"/>
          <w:highlight w:val="none"/>
          <w:u w:val="single"/>
        </w:rPr>
        <w:t xml:space="preserve">     </w:t>
      </w:r>
      <w:r>
        <w:rPr>
          <w:rFonts w:hint="eastAsia" w:cs="宋体"/>
          <w:color w:val="auto"/>
          <w:spacing w:val="-4"/>
          <w:sz w:val="28"/>
          <w:szCs w:val="28"/>
          <w:highlight w:val="none"/>
          <w:lang w:val="en-US" w:eastAsia="zh-CN"/>
        </w:rPr>
        <w:t>年龄：</w:t>
      </w:r>
      <w:r>
        <w:rPr>
          <w:rFonts w:hint="eastAsia" w:ascii="宋体" w:hAnsi="宋体" w:eastAsia="宋体" w:cs="宋体"/>
          <w:color w:val="auto"/>
          <w:kern w:val="0"/>
          <w:sz w:val="28"/>
          <w:szCs w:val="28"/>
          <w:highlight w:val="none"/>
          <w:u w:val="single"/>
        </w:rPr>
        <w:t xml:space="preserve">    </w:t>
      </w:r>
      <w:r>
        <w:rPr>
          <w:rFonts w:hint="eastAsia" w:cs="宋体"/>
          <w:color w:val="auto"/>
          <w:spacing w:val="-4"/>
          <w:sz w:val="28"/>
          <w:szCs w:val="28"/>
          <w:highlight w:val="none"/>
          <w:lang w:val="en-US" w:eastAsia="zh-CN"/>
        </w:rPr>
        <w:t>职务：</w:t>
      </w:r>
      <w:r>
        <w:rPr>
          <w:rFonts w:hint="eastAsia" w:ascii="宋体" w:hAnsi="宋体" w:eastAsia="宋体" w:cs="宋体"/>
          <w:color w:val="auto"/>
          <w:kern w:val="0"/>
          <w:sz w:val="28"/>
          <w:szCs w:val="28"/>
          <w:highlight w:val="none"/>
          <w:u w:val="single"/>
          <w:lang w:val="en-US" w:eastAsia="zh-CN"/>
        </w:rPr>
        <w:t xml:space="preserve">      </w:t>
      </w:r>
      <w:r>
        <w:rPr>
          <w:rFonts w:hint="eastAsia" w:cs="宋体"/>
          <w:color w:val="auto"/>
          <w:spacing w:val="-4"/>
          <w:sz w:val="28"/>
          <w:szCs w:val="28"/>
          <w:highlight w:val="none"/>
          <w:lang w:val="en-US" w:eastAsia="zh-CN"/>
        </w:rPr>
        <w:t>系</w:t>
      </w:r>
      <w:r>
        <w:rPr>
          <w:rFonts w:hint="eastAsia" w:ascii="宋体" w:hAnsi="宋体" w:eastAsia="宋体" w:cs="宋体"/>
          <w:color w:val="auto"/>
          <w:kern w:val="0"/>
          <w:sz w:val="28"/>
          <w:szCs w:val="28"/>
          <w:highlight w:val="none"/>
          <w:u w:val="single"/>
          <w:lang w:val="en-US" w:eastAsia="zh-CN"/>
        </w:rPr>
        <w:t xml:space="preserve">              </w:t>
      </w:r>
      <w:r>
        <w:rPr>
          <w:rFonts w:hint="eastAsia" w:cs="宋体"/>
          <w:color w:val="auto"/>
          <w:spacing w:val="-4"/>
          <w:sz w:val="28"/>
          <w:szCs w:val="28"/>
          <w:highlight w:val="none"/>
          <w:lang w:val="en-US" w:eastAsia="zh-CN"/>
        </w:rPr>
        <w:t>（响应单位名称）的法定代表人（单位负责人）。</w:t>
      </w:r>
    </w:p>
    <w:p w14:paraId="13F12115">
      <w:pPr>
        <w:spacing w:line="360" w:lineRule="auto"/>
        <w:ind w:firstLine="544" w:firstLineChars="200"/>
        <w:rPr>
          <w:rFonts w:hint="default"/>
          <w:color w:val="auto"/>
          <w:sz w:val="28"/>
          <w:szCs w:val="28"/>
          <w:highlight w:val="none"/>
          <w:lang w:val="en-US" w:eastAsia="zh-CN"/>
        </w:rPr>
      </w:pPr>
      <w:r>
        <w:rPr>
          <w:rFonts w:hint="eastAsia" w:cs="宋体"/>
          <w:color w:val="auto"/>
          <w:spacing w:val="-4"/>
          <w:sz w:val="28"/>
          <w:szCs w:val="28"/>
          <w:highlight w:val="none"/>
          <w:lang w:val="en-US" w:eastAsia="zh-CN"/>
        </w:rPr>
        <w:t>特此证明。</w:t>
      </w:r>
    </w:p>
    <w:p w14:paraId="569C96B3">
      <w:pPr>
        <w:keepNext w:val="0"/>
        <w:keepLines w:val="0"/>
        <w:pageBreakBefore w:val="0"/>
        <w:numPr>
          <w:ilvl w:val="0"/>
          <w:numId w:val="0"/>
        </w:numPr>
        <w:overflowPunct/>
        <w:topLinePunct w:val="0"/>
        <w:bidi w:val="0"/>
        <w:spacing w:before="105" w:line="360" w:lineRule="auto"/>
        <w:ind w:firstLine="0"/>
        <w:jc w:val="left"/>
        <w:outlineLvl w:val="6"/>
        <w:rPr>
          <w:rFonts w:hint="default" w:ascii="宋体" w:hAnsi="宋体" w:eastAsia="宋体" w:cs="宋体"/>
          <w:color w:val="auto"/>
          <w:spacing w:val="-4"/>
          <w:sz w:val="32"/>
          <w:szCs w:val="32"/>
          <w:highlight w:val="none"/>
          <w:vertAlign w:val="baseline"/>
          <w:lang w:val="en-US" w:eastAsia="zh-CN"/>
        </w:rPr>
      </w:pPr>
      <w:r>
        <w:rPr>
          <w:rFonts w:hint="eastAsia" w:cs="宋体"/>
          <w:color w:val="auto"/>
          <w:spacing w:val="-4"/>
          <w:sz w:val="28"/>
          <w:szCs w:val="28"/>
          <w:highlight w:val="none"/>
          <w:lang w:val="en-US" w:eastAsia="zh-CN"/>
        </w:rPr>
        <w:t>附：法定代表人身份证复印件。</w:t>
      </w:r>
    </w:p>
    <w:tbl>
      <w:tblPr>
        <w:tblStyle w:val="16"/>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4933"/>
      </w:tblGrid>
      <w:tr w14:paraId="08E5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4933" w:type="dxa"/>
            <w:vAlign w:val="center"/>
          </w:tcPr>
          <w:p w14:paraId="24ACD591">
            <w:pPr>
              <w:keepNext w:val="0"/>
              <w:keepLines w:val="0"/>
              <w:pageBreakBefore w:val="0"/>
              <w:numPr>
                <w:ilvl w:val="0"/>
                <w:numId w:val="0"/>
              </w:numPr>
              <w:overflowPunct/>
              <w:topLinePunct w:val="0"/>
              <w:bidi w:val="0"/>
              <w:spacing w:before="105" w:line="24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身份证（人像面）复印件</w:t>
            </w:r>
          </w:p>
        </w:tc>
        <w:tc>
          <w:tcPr>
            <w:tcW w:w="4933" w:type="dxa"/>
            <w:vAlign w:val="center"/>
          </w:tcPr>
          <w:p w14:paraId="6EFC8F9D">
            <w:pPr>
              <w:keepNext w:val="0"/>
              <w:keepLines w:val="0"/>
              <w:pageBreakBefore w:val="0"/>
              <w:numPr>
                <w:ilvl w:val="0"/>
                <w:numId w:val="0"/>
              </w:numPr>
              <w:overflowPunct/>
              <w:topLinePunct w:val="0"/>
              <w:bidi w:val="0"/>
              <w:spacing w:before="105" w:line="24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身份证（国徽面）复印件</w:t>
            </w:r>
          </w:p>
        </w:tc>
      </w:tr>
    </w:tbl>
    <w:p w14:paraId="56411C5D">
      <w:pPr>
        <w:keepNext w:val="0"/>
        <w:keepLines w:val="0"/>
        <w:pageBreakBefore w:val="0"/>
        <w:numPr>
          <w:ilvl w:val="0"/>
          <w:numId w:val="0"/>
        </w:numPr>
        <w:overflowPunct/>
        <w:topLinePunct w:val="0"/>
        <w:bidi w:val="0"/>
        <w:spacing w:before="105" w:line="240" w:lineRule="auto"/>
        <w:ind w:firstLine="0"/>
        <w:jc w:val="left"/>
        <w:outlineLvl w:val="6"/>
        <w:rPr>
          <w:rFonts w:hint="default" w:ascii="宋体" w:hAnsi="宋体" w:eastAsia="宋体" w:cs="宋体"/>
          <w:color w:val="auto"/>
          <w:spacing w:val="-4"/>
          <w:sz w:val="32"/>
          <w:szCs w:val="32"/>
          <w:highlight w:val="none"/>
          <w:lang w:val="en-US" w:eastAsia="zh-CN"/>
        </w:rPr>
      </w:pPr>
    </w:p>
    <w:p w14:paraId="6A815893">
      <w:pPr>
        <w:keepNext w:val="0"/>
        <w:keepLines w:val="0"/>
        <w:pageBreakBefore w:val="0"/>
        <w:numPr>
          <w:ilvl w:val="0"/>
          <w:numId w:val="0"/>
        </w:numPr>
        <w:overflowPunct/>
        <w:topLinePunct w:val="0"/>
        <w:bidi w:val="0"/>
        <w:spacing w:before="105" w:line="240" w:lineRule="auto"/>
        <w:ind w:firstLine="0"/>
        <w:jc w:val="left"/>
        <w:outlineLvl w:val="6"/>
        <w:rPr>
          <w:rFonts w:hint="default" w:ascii="宋体" w:hAnsi="宋体" w:eastAsia="宋体" w:cs="宋体"/>
          <w:color w:val="auto"/>
          <w:spacing w:val="-4"/>
          <w:sz w:val="28"/>
          <w:szCs w:val="28"/>
          <w:highlight w:val="none"/>
          <w:lang w:val="en-US" w:eastAsia="zh-CN"/>
        </w:rPr>
      </w:pPr>
      <w:r>
        <w:rPr>
          <w:rFonts w:hint="eastAsia" w:cs="宋体"/>
          <w:color w:val="auto"/>
          <w:spacing w:val="-4"/>
          <w:sz w:val="28"/>
          <w:szCs w:val="28"/>
          <w:highlight w:val="none"/>
          <w:lang w:val="en-US" w:eastAsia="zh-CN"/>
        </w:rPr>
        <w:t>注：响应单位代表为法定代表人的提供。</w:t>
      </w:r>
    </w:p>
    <w:p w14:paraId="0767328F">
      <w:pPr>
        <w:keepNext w:val="0"/>
        <w:keepLines w:val="0"/>
        <w:pageBreakBefore w:val="0"/>
        <w:numPr>
          <w:ilvl w:val="0"/>
          <w:numId w:val="0"/>
        </w:numPr>
        <w:overflowPunct/>
        <w:topLinePunct w:val="0"/>
        <w:bidi w:val="0"/>
        <w:spacing w:before="105" w:line="240" w:lineRule="auto"/>
        <w:jc w:val="left"/>
        <w:outlineLvl w:val="6"/>
        <w:rPr>
          <w:rFonts w:hint="eastAsia" w:cs="宋体"/>
          <w:b w:val="0"/>
          <w:bCs w:val="0"/>
          <w:color w:val="auto"/>
          <w:spacing w:val="-4"/>
          <w:sz w:val="28"/>
          <w:szCs w:val="28"/>
          <w:highlight w:val="none"/>
          <w:lang w:val="en-US" w:eastAsia="zh-CN"/>
        </w:rPr>
      </w:pPr>
    </w:p>
    <w:p w14:paraId="73990FF8">
      <w:pPr>
        <w:keepNext w:val="0"/>
        <w:keepLines w:val="0"/>
        <w:pageBreakBefore w:val="0"/>
        <w:numPr>
          <w:ilvl w:val="0"/>
          <w:numId w:val="0"/>
        </w:numPr>
        <w:overflowPunct/>
        <w:topLinePunct w:val="0"/>
        <w:bidi w:val="0"/>
        <w:spacing w:before="105" w:line="240" w:lineRule="auto"/>
        <w:ind w:firstLine="4352" w:firstLineChars="1600"/>
        <w:jc w:val="left"/>
        <w:outlineLvl w:val="6"/>
        <w:rPr>
          <w:rFonts w:hint="eastAsia" w:cs="宋体"/>
          <w:b w:val="0"/>
          <w:bCs w:val="0"/>
          <w:color w:val="auto"/>
          <w:spacing w:val="-4"/>
          <w:sz w:val="28"/>
          <w:szCs w:val="28"/>
          <w:highlight w:val="none"/>
          <w:lang w:val="en-US" w:eastAsia="zh-CN"/>
        </w:rPr>
      </w:pPr>
      <w:r>
        <w:rPr>
          <w:rFonts w:hint="eastAsia" w:cs="宋体"/>
          <w:b w:val="0"/>
          <w:bCs w:val="0"/>
          <w:color w:val="auto"/>
          <w:spacing w:val="-4"/>
          <w:sz w:val="28"/>
          <w:szCs w:val="28"/>
          <w:highlight w:val="none"/>
          <w:lang w:val="en-US" w:eastAsia="zh-CN"/>
        </w:rPr>
        <w:t>响应单位名称（盖单位公章）：</w:t>
      </w:r>
    </w:p>
    <w:p w14:paraId="744A9681">
      <w:pPr>
        <w:keepNext w:val="0"/>
        <w:keepLines w:val="0"/>
        <w:pageBreakBefore w:val="0"/>
        <w:numPr>
          <w:ilvl w:val="0"/>
          <w:numId w:val="0"/>
        </w:numPr>
        <w:overflowPunct/>
        <w:topLinePunct w:val="0"/>
        <w:bidi w:val="0"/>
        <w:spacing w:before="105" w:line="240" w:lineRule="auto"/>
        <w:ind w:firstLine="4352" w:firstLineChars="1600"/>
        <w:jc w:val="left"/>
        <w:outlineLvl w:val="6"/>
        <w:rPr>
          <w:rFonts w:hint="default"/>
          <w:color w:val="auto"/>
          <w:highlight w:val="none"/>
          <w:lang w:val="en-US" w:eastAsia="zh-CN"/>
        </w:rPr>
      </w:pPr>
      <w:r>
        <w:rPr>
          <w:rFonts w:hint="eastAsia" w:cs="宋体"/>
          <w:b w:val="0"/>
          <w:bCs w:val="0"/>
          <w:color w:val="auto"/>
          <w:spacing w:val="-4"/>
          <w:sz w:val="28"/>
          <w:szCs w:val="28"/>
          <w:highlight w:val="none"/>
          <w:u w:val="none" w:color="auto"/>
          <w:lang w:val="en-US" w:eastAsia="zh-CN"/>
        </w:rPr>
        <w:t>日期：</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日</w:t>
      </w:r>
    </w:p>
    <w:p w14:paraId="6DD4E1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color w:val="auto"/>
          <w:sz w:val="32"/>
          <w:szCs w:val="32"/>
          <w:highlight w:val="none"/>
          <w:lang w:val="en-US" w:eastAsia="zh-CN"/>
        </w:rPr>
      </w:pPr>
    </w:p>
    <w:p w14:paraId="5552C6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color w:val="auto"/>
          <w:sz w:val="32"/>
          <w:szCs w:val="32"/>
          <w:highlight w:val="none"/>
          <w:lang w:val="en-US" w:eastAsia="zh-CN"/>
        </w:rPr>
      </w:pPr>
    </w:p>
    <w:p w14:paraId="1D9439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color w:val="auto"/>
          <w:sz w:val="32"/>
          <w:szCs w:val="32"/>
          <w:highlight w:val="none"/>
          <w:lang w:val="en-US" w:eastAsia="zh-CN"/>
        </w:rPr>
      </w:pPr>
    </w:p>
    <w:p w14:paraId="3A81E9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方正黑体_GBK" w:hAnsi="方正黑体_GBK" w:eastAsia="方正黑体_GBK" w:cs="方正黑体_GBK"/>
          <w:color w:val="auto"/>
          <w:sz w:val="32"/>
          <w:szCs w:val="32"/>
          <w:highlight w:val="none"/>
          <w:lang w:val="en-US" w:eastAsia="zh-CN"/>
        </w:rPr>
      </w:pPr>
      <w:bookmarkStart w:id="3" w:name="_GoBack"/>
      <w:bookmarkEnd w:id="3"/>
      <w:r>
        <w:rPr>
          <w:rFonts w:hint="eastAsia" w:ascii="方正黑体_GBK" w:hAnsi="方正黑体_GBK" w:eastAsia="方正黑体_GBK" w:cs="方正黑体_GBK"/>
          <w:color w:val="auto"/>
          <w:sz w:val="32"/>
          <w:szCs w:val="32"/>
          <w:highlight w:val="none"/>
          <w:lang w:val="en-US" w:eastAsia="zh-CN"/>
        </w:rPr>
        <w:t>四、授权委托书</w:t>
      </w:r>
    </w:p>
    <w:p w14:paraId="07B0E472">
      <w:pPr>
        <w:spacing w:line="360" w:lineRule="auto"/>
        <w:ind w:firstLine="544" w:firstLineChars="200"/>
        <w:rPr>
          <w:rFonts w:hint="eastAsia" w:ascii="宋体" w:hAnsi="宋体" w:eastAsia="宋体" w:cs="宋体"/>
          <w:b w:val="0"/>
          <w:bCs w:val="0"/>
          <w:color w:val="auto"/>
          <w:spacing w:val="-4"/>
          <w:sz w:val="28"/>
          <w:szCs w:val="28"/>
          <w:highlight w:val="none"/>
          <w:u w:val="none"/>
          <w:lang w:val="en-US" w:eastAsia="zh-CN" w:bidi="zh-CN"/>
        </w:rPr>
      </w:pPr>
      <w:r>
        <w:rPr>
          <w:rFonts w:hint="eastAsia" w:ascii="宋体" w:hAnsi="宋体" w:eastAsia="宋体" w:cs="宋体"/>
          <w:b w:val="0"/>
          <w:bCs w:val="0"/>
          <w:color w:val="auto"/>
          <w:spacing w:val="-4"/>
          <w:sz w:val="28"/>
          <w:szCs w:val="28"/>
          <w:highlight w:val="none"/>
          <w:u w:val="none"/>
          <w:lang w:val="en-US" w:eastAsia="zh-CN" w:bidi="zh-CN"/>
        </w:rPr>
        <w:t>本人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b w:val="0"/>
          <w:bCs w:val="0"/>
          <w:color w:val="auto"/>
          <w:spacing w:val="-4"/>
          <w:sz w:val="28"/>
          <w:szCs w:val="28"/>
          <w:highlight w:val="none"/>
          <w:u w:val="none"/>
          <w:lang w:val="en-US" w:eastAsia="zh-CN" w:bidi="zh-CN"/>
        </w:rPr>
        <w:t>（姓名、职务）系</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b w:val="0"/>
          <w:bCs w:val="0"/>
          <w:color w:val="auto"/>
          <w:spacing w:val="-4"/>
          <w:sz w:val="28"/>
          <w:szCs w:val="28"/>
          <w:highlight w:val="none"/>
          <w:u w:val="none"/>
          <w:lang w:val="en-US" w:eastAsia="zh-CN" w:bidi="zh-CN"/>
        </w:rPr>
        <w:t>（响应单位名称）的法定代表人（单位负责人），现授权</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b w:val="0"/>
          <w:bCs w:val="0"/>
          <w:color w:val="auto"/>
          <w:spacing w:val="-4"/>
          <w:sz w:val="28"/>
          <w:szCs w:val="28"/>
          <w:highlight w:val="none"/>
          <w:u w:val="none"/>
          <w:lang w:val="en-US" w:eastAsia="zh-CN" w:bidi="zh-CN"/>
        </w:rPr>
        <w:t>（姓名、职务）为我方代理人。代理人根据授权，以我方名义：（1）签署、澄清、补正、修改、撤回、提交</w:t>
      </w:r>
      <w:r>
        <w:rPr>
          <w:rFonts w:hint="eastAsia" w:ascii="宋体" w:hAnsi="宋体" w:cs="宋体"/>
          <w:b w:val="0"/>
          <w:bCs w:val="0"/>
          <w:color w:val="auto"/>
          <w:spacing w:val="-4"/>
          <w:sz w:val="28"/>
          <w:szCs w:val="28"/>
          <w:highlight w:val="none"/>
          <w:u w:val="single"/>
          <w:lang w:val="en-US" w:eastAsia="zh-CN" w:bidi="zh-CN"/>
        </w:rPr>
        <w:t xml:space="preserve"> 江北区C01单元05街区003地块开发项目EPC总承包商品混凝土材料采购</w:t>
      </w:r>
      <w:r>
        <w:rPr>
          <w:rFonts w:hint="eastAsia" w:ascii="宋体" w:hAnsi="宋体" w:eastAsia="宋体" w:cs="宋体"/>
          <w:b w:val="0"/>
          <w:bCs w:val="0"/>
          <w:color w:val="auto"/>
          <w:sz w:val="28"/>
          <w:szCs w:val="36"/>
          <w:highlight w:val="none"/>
          <w:u w:val="single"/>
          <w:lang w:val="en-US" w:eastAsia="zh-CN"/>
        </w:rPr>
        <w:t>（项目名称）、</w:t>
      </w:r>
      <w:r>
        <w:rPr>
          <w:rFonts w:hint="eastAsia" w:ascii="宋体" w:hAnsi="宋体" w:cs="宋体"/>
          <w:b w:val="0"/>
          <w:bCs w:val="0"/>
          <w:color w:val="auto"/>
          <w:sz w:val="28"/>
          <w:szCs w:val="36"/>
          <w:highlight w:val="none"/>
          <w:u w:val="single"/>
          <w:lang w:val="en-US" w:eastAsia="zh-CN"/>
        </w:rPr>
        <w:t>JBJG-CG-2025-007</w:t>
      </w:r>
      <w:r>
        <w:rPr>
          <w:rFonts w:hint="eastAsia" w:ascii="宋体" w:hAnsi="宋体" w:eastAsia="宋体" w:cs="宋体"/>
          <w:b w:val="0"/>
          <w:bCs w:val="0"/>
          <w:color w:val="auto"/>
          <w:sz w:val="28"/>
          <w:szCs w:val="36"/>
          <w:highlight w:val="none"/>
          <w:u w:val="single"/>
          <w:lang w:val="en-US" w:eastAsia="zh-CN"/>
        </w:rPr>
        <w:t xml:space="preserve"> (比选编号）</w:t>
      </w:r>
      <w:r>
        <w:rPr>
          <w:rFonts w:hint="eastAsia" w:ascii="宋体" w:hAnsi="宋体" w:eastAsia="宋体" w:cs="宋体"/>
          <w:b w:val="0"/>
          <w:bCs w:val="0"/>
          <w:color w:val="auto"/>
          <w:spacing w:val="-4"/>
          <w:sz w:val="28"/>
          <w:szCs w:val="28"/>
          <w:highlight w:val="none"/>
          <w:u w:val="none"/>
          <w:lang w:val="en-US" w:eastAsia="zh-CN" w:bidi="zh-CN"/>
        </w:rPr>
        <w:t>响应文件；（</w:t>
      </w:r>
      <w:r>
        <w:rPr>
          <w:rFonts w:hint="eastAsia" w:ascii="宋体" w:hAnsi="宋体" w:cs="宋体"/>
          <w:b w:val="0"/>
          <w:bCs w:val="0"/>
          <w:color w:val="auto"/>
          <w:spacing w:val="-4"/>
          <w:sz w:val="28"/>
          <w:szCs w:val="28"/>
          <w:highlight w:val="none"/>
          <w:u w:val="none"/>
          <w:lang w:val="en-US" w:eastAsia="zh-CN" w:bidi="zh-CN"/>
        </w:rPr>
        <w:t>2</w:t>
      </w:r>
      <w:r>
        <w:rPr>
          <w:rFonts w:hint="eastAsia" w:ascii="宋体" w:hAnsi="宋体" w:eastAsia="宋体" w:cs="宋体"/>
          <w:b w:val="0"/>
          <w:bCs w:val="0"/>
          <w:color w:val="auto"/>
          <w:spacing w:val="-4"/>
          <w:sz w:val="28"/>
          <w:szCs w:val="28"/>
          <w:highlight w:val="none"/>
          <w:u w:val="none"/>
          <w:lang w:val="en-US" w:eastAsia="zh-CN" w:bidi="zh-CN"/>
        </w:rPr>
        <w:t>）退出</w:t>
      </w:r>
      <w:r>
        <w:rPr>
          <w:rFonts w:hint="eastAsia" w:ascii="宋体" w:hAnsi="宋体" w:cs="宋体"/>
          <w:b w:val="0"/>
          <w:bCs w:val="0"/>
          <w:color w:val="auto"/>
          <w:spacing w:val="-4"/>
          <w:sz w:val="28"/>
          <w:szCs w:val="28"/>
          <w:highlight w:val="none"/>
          <w:u w:val="none"/>
          <w:lang w:val="en-US" w:eastAsia="zh-CN" w:bidi="zh-CN"/>
        </w:rPr>
        <w:t>投标</w:t>
      </w:r>
      <w:r>
        <w:rPr>
          <w:rFonts w:hint="eastAsia" w:ascii="宋体" w:hAnsi="宋体" w:eastAsia="宋体" w:cs="宋体"/>
          <w:b w:val="0"/>
          <w:bCs w:val="0"/>
          <w:color w:val="auto"/>
          <w:spacing w:val="-4"/>
          <w:sz w:val="28"/>
          <w:szCs w:val="28"/>
          <w:highlight w:val="none"/>
          <w:u w:val="none"/>
          <w:lang w:val="en-US" w:eastAsia="zh-CN" w:bidi="zh-CN"/>
        </w:rPr>
        <w:t>（如可能）；（</w:t>
      </w:r>
      <w:r>
        <w:rPr>
          <w:rFonts w:hint="eastAsia" w:ascii="宋体" w:hAnsi="宋体" w:cs="宋体"/>
          <w:b w:val="0"/>
          <w:bCs w:val="0"/>
          <w:color w:val="auto"/>
          <w:spacing w:val="-4"/>
          <w:sz w:val="28"/>
          <w:szCs w:val="28"/>
          <w:highlight w:val="none"/>
          <w:u w:val="none"/>
          <w:lang w:val="en-US" w:eastAsia="zh-CN" w:bidi="zh-CN"/>
        </w:rPr>
        <w:t>3</w:t>
      </w:r>
      <w:r>
        <w:rPr>
          <w:rFonts w:hint="eastAsia" w:ascii="宋体" w:hAnsi="宋体" w:eastAsia="宋体" w:cs="宋体"/>
          <w:b w:val="0"/>
          <w:bCs w:val="0"/>
          <w:color w:val="auto"/>
          <w:spacing w:val="-4"/>
          <w:sz w:val="28"/>
          <w:szCs w:val="28"/>
          <w:highlight w:val="none"/>
          <w:u w:val="none"/>
          <w:lang w:val="en-US" w:eastAsia="zh-CN" w:bidi="zh-CN"/>
        </w:rPr>
        <w:t>）签订合同和处理有关事宜，其法律后果由我方承担。</w:t>
      </w:r>
    </w:p>
    <w:p w14:paraId="6864FA16">
      <w:pPr>
        <w:spacing w:line="360" w:lineRule="auto"/>
        <w:ind w:firstLine="544" w:firstLineChars="200"/>
        <w:rPr>
          <w:rFonts w:hint="eastAsia" w:ascii="宋体" w:hAnsi="宋体" w:eastAsia="宋体" w:cs="宋体"/>
          <w:b w:val="0"/>
          <w:bCs w:val="0"/>
          <w:color w:val="auto"/>
          <w:spacing w:val="-4"/>
          <w:sz w:val="28"/>
          <w:szCs w:val="28"/>
          <w:highlight w:val="none"/>
          <w:u w:val="none"/>
          <w:lang w:val="en-US" w:eastAsia="zh-CN" w:bidi="zh-CN"/>
        </w:rPr>
      </w:pPr>
      <w:r>
        <w:rPr>
          <w:rFonts w:hint="eastAsia" w:ascii="宋体" w:hAnsi="宋体" w:eastAsia="宋体" w:cs="宋体"/>
          <w:b w:val="0"/>
          <w:bCs w:val="0"/>
          <w:color w:val="auto"/>
          <w:spacing w:val="-4"/>
          <w:sz w:val="28"/>
          <w:szCs w:val="28"/>
          <w:highlight w:val="none"/>
          <w:u w:val="none"/>
          <w:lang w:val="en-US" w:eastAsia="zh-CN" w:bidi="zh-CN"/>
        </w:rPr>
        <w:t>委托期限：</w:t>
      </w:r>
      <w:r>
        <w:rPr>
          <w:rFonts w:hint="eastAsia" w:ascii="宋体" w:hAnsi="宋体" w:eastAsia="宋体" w:cs="宋体"/>
          <w:b w:val="0"/>
          <w:bCs w:val="0"/>
          <w:color w:val="auto"/>
          <w:spacing w:val="-4"/>
          <w:sz w:val="28"/>
          <w:szCs w:val="28"/>
          <w:highlight w:val="none"/>
          <w:u w:val="single"/>
          <w:lang w:val="en-US" w:eastAsia="zh-CN" w:bidi="zh-CN"/>
        </w:rPr>
        <w:t>自本授权委托书签署之日起至本</w:t>
      </w:r>
      <w:r>
        <w:rPr>
          <w:rFonts w:hint="eastAsia" w:ascii="宋体" w:hAnsi="宋体" w:cs="宋体"/>
          <w:b w:val="0"/>
          <w:bCs w:val="0"/>
          <w:color w:val="auto"/>
          <w:spacing w:val="-4"/>
          <w:sz w:val="28"/>
          <w:szCs w:val="28"/>
          <w:highlight w:val="none"/>
          <w:u w:val="single"/>
          <w:lang w:val="en-US" w:eastAsia="zh-CN" w:bidi="zh-CN"/>
        </w:rPr>
        <w:t>采购公开比选</w:t>
      </w:r>
      <w:r>
        <w:rPr>
          <w:rFonts w:hint="eastAsia" w:ascii="宋体" w:hAnsi="宋体" w:eastAsia="宋体" w:cs="宋体"/>
          <w:b w:val="0"/>
          <w:bCs w:val="0"/>
          <w:color w:val="auto"/>
          <w:spacing w:val="-4"/>
          <w:sz w:val="28"/>
          <w:szCs w:val="28"/>
          <w:highlight w:val="none"/>
          <w:u w:val="single"/>
          <w:lang w:val="en-US" w:eastAsia="zh-CN" w:bidi="zh-CN"/>
        </w:rPr>
        <w:t>文件规定的响应文件有效期止</w:t>
      </w:r>
      <w:r>
        <w:rPr>
          <w:rFonts w:hint="eastAsia" w:ascii="宋体" w:hAnsi="宋体" w:eastAsia="宋体" w:cs="宋体"/>
          <w:b w:val="0"/>
          <w:bCs w:val="0"/>
          <w:color w:val="auto"/>
          <w:spacing w:val="-4"/>
          <w:sz w:val="28"/>
          <w:szCs w:val="28"/>
          <w:highlight w:val="none"/>
          <w:u w:val="none"/>
          <w:lang w:val="en-US" w:eastAsia="zh-CN" w:bidi="zh-CN"/>
        </w:rPr>
        <w:t>。</w:t>
      </w:r>
    </w:p>
    <w:p w14:paraId="26A5BD09">
      <w:pPr>
        <w:spacing w:line="360" w:lineRule="auto"/>
        <w:ind w:firstLine="560" w:firstLineChars="200"/>
        <w:rPr>
          <w:rFonts w:hint="eastAsia"/>
          <w:b w:val="0"/>
          <w:bCs w:val="0"/>
          <w:color w:val="auto"/>
          <w:sz w:val="28"/>
          <w:szCs w:val="28"/>
          <w:highlight w:val="none"/>
          <w:lang w:val="en-US" w:eastAsia="zh-CN"/>
        </w:rPr>
      </w:pPr>
      <w:r>
        <w:rPr>
          <w:rFonts w:hint="eastAsia"/>
          <w:b w:val="0"/>
          <w:bCs w:val="0"/>
          <w:color w:val="auto"/>
          <w:sz w:val="28"/>
          <w:szCs w:val="28"/>
          <w:highlight w:val="none"/>
          <w:u w:val="none" w:color="auto"/>
          <w:lang w:val="en-US" w:eastAsia="zh-CN"/>
        </w:rPr>
        <w:t>代理人无转委托权。</w:t>
      </w:r>
    </w:p>
    <w:p w14:paraId="49005EEC">
      <w:pPr>
        <w:spacing w:line="360" w:lineRule="auto"/>
        <w:ind w:firstLine="560" w:firstLineChars="200"/>
        <w:rPr>
          <w:rFonts w:hint="eastAsia"/>
          <w:b w:val="0"/>
          <w:bCs w:val="0"/>
          <w:color w:val="auto"/>
          <w:sz w:val="28"/>
          <w:szCs w:val="28"/>
          <w:highlight w:val="none"/>
          <w:lang w:val="en-US" w:eastAsia="zh-CN"/>
        </w:rPr>
      </w:pPr>
      <w:r>
        <w:rPr>
          <w:rFonts w:hint="eastAsia"/>
          <w:b w:val="0"/>
          <w:bCs w:val="0"/>
          <w:color w:val="auto"/>
          <w:sz w:val="28"/>
          <w:szCs w:val="28"/>
          <w:highlight w:val="none"/>
          <w:lang w:val="en-US" w:eastAsia="zh-CN"/>
        </w:rPr>
        <w:t>本授权书于</w:t>
      </w:r>
      <w:r>
        <w:rPr>
          <w:rFonts w:hint="eastAsia" w:ascii="宋体" w:hAnsi="宋体" w:eastAsia="宋体" w:cs="宋体"/>
          <w:color w:val="auto"/>
          <w:kern w:val="0"/>
          <w:sz w:val="28"/>
          <w:szCs w:val="28"/>
          <w:highlight w:val="none"/>
          <w:u w:val="single"/>
          <w:lang w:val="en-US" w:eastAsia="zh-CN"/>
        </w:rPr>
        <w:t xml:space="preserve">    </w:t>
      </w:r>
      <w:r>
        <w:rPr>
          <w:rFonts w:hint="eastAsia"/>
          <w:b w:val="0"/>
          <w:bCs w:val="0"/>
          <w:color w:val="auto"/>
          <w:sz w:val="28"/>
          <w:szCs w:val="28"/>
          <w:highlight w:val="none"/>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b w:val="0"/>
          <w:bCs w:val="0"/>
          <w:color w:val="auto"/>
          <w:sz w:val="28"/>
          <w:szCs w:val="28"/>
          <w:highlight w:val="none"/>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b w:val="0"/>
          <w:bCs w:val="0"/>
          <w:color w:val="auto"/>
          <w:sz w:val="28"/>
          <w:szCs w:val="28"/>
          <w:highlight w:val="none"/>
          <w:lang w:val="en-US" w:eastAsia="zh-CN"/>
        </w:rPr>
        <w:t>日签字生效，特此声明。</w:t>
      </w:r>
    </w:p>
    <w:p w14:paraId="6CB40316">
      <w:pPr>
        <w:keepNext w:val="0"/>
        <w:keepLines w:val="0"/>
        <w:pageBreakBefore w:val="0"/>
        <w:numPr>
          <w:ilvl w:val="0"/>
          <w:numId w:val="0"/>
        </w:numPr>
        <w:overflowPunct/>
        <w:topLinePunct w:val="0"/>
        <w:bidi w:val="0"/>
        <w:spacing w:before="105" w:line="360" w:lineRule="auto"/>
        <w:ind w:firstLine="0"/>
        <w:jc w:val="left"/>
        <w:outlineLvl w:val="6"/>
        <w:rPr>
          <w:rFonts w:hint="default" w:ascii="宋体" w:hAnsi="宋体" w:eastAsia="宋体" w:cs="宋体"/>
          <w:color w:val="auto"/>
          <w:spacing w:val="-4"/>
          <w:sz w:val="32"/>
          <w:szCs w:val="32"/>
          <w:highlight w:val="none"/>
          <w:vertAlign w:val="baseline"/>
          <w:lang w:val="en-US" w:eastAsia="zh-CN"/>
        </w:rPr>
      </w:pPr>
      <w:r>
        <w:rPr>
          <w:rFonts w:hint="eastAsia" w:cs="宋体"/>
          <w:color w:val="auto"/>
          <w:spacing w:val="-4"/>
          <w:sz w:val="28"/>
          <w:szCs w:val="28"/>
          <w:highlight w:val="none"/>
          <w:lang w:val="en-US" w:eastAsia="zh-CN"/>
        </w:rPr>
        <w:t>附：代理人身份证复印件。</w:t>
      </w:r>
    </w:p>
    <w:tbl>
      <w:tblPr>
        <w:tblStyle w:val="16"/>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4933"/>
      </w:tblGrid>
      <w:tr w14:paraId="5D3C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933" w:type="dxa"/>
            <w:vAlign w:val="center"/>
          </w:tcPr>
          <w:p w14:paraId="1F7B13F5">
            <w:pPr>
              <w:keepNext w:val="0"/>
              <w:keepLines w:val="0"/>
              <w:pageBreakBefore w:val="0"/>
              <w:numPr>
                <w:ilvl w:val="0"/>
                <w:numId w:val="0"/>
              </w:numPr>
              <w:overflowPunct/>
              <w:topLinePunct w:val="0"/>
              <w:bidi w:val="0"/>
              <w:spacing w:before="105" w:line="36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身份证（人像面）复印件</w:t>
            </w:r>
          </w:p>
        </w:tc>
        <w:tc>
          <w:tcPr>
            <w:tcW w:w="4933" w:type="dxa"/>
            <w:vAlign w:val="center"/>
          </w:tcPr>
          <w:p w14:paraId="23AED32A">
            <w:pPr>
              <w:keepNext w:val="0"/>
              <w:keepLines w:val="0"/>
              <w:pageBreakBefore w:val="0"/>
              <w:numPr>
                <w:ilvl w:val="0"/>
                <w:numId w:val="0"/>
              </w:numPr>
              <w:overflowPunct/>
              <w:topLinePunct w:val="0"/>
              <w:bidi w:val="0"/>
              <w:spacing w:before="105" w:line="360" w:lineRule="auto"/>
              <w:jc w:val="center"/>
              <w:outlineLvl w:val="6"/>
              <w:rPr>
                <w:rFonts w:hint="default" w:ascii="宋体" w:hAnsi="宋体" w:eastAsia="宋体" w:cs="宋体"/>
                <w:color w:val="auto"/>
                <w:spacing w:val="-4"/>
                <w:sz w:val="28"/>
                <w:szCs w:val="28"/>
                <w:highlight w:val="none"/>
                <w:vertAlign w:val="baseline"/>
                <w:lang w:val="en-US" w:eastAsia="zh-CN"/>
              </w:rPr>
            </w:pPr>
            <w:r>
              <w:rPr>
                <w:rFonts w:hint="eastAsia" w:cs="宋体"/>
                <w:color w:val="auto"/>
                <w:spacing w:val="-4"/>
                <w:sz w:val="28"/>
                <w:szCs w:val="28"/>
                <w:highlight w:val="none"/>
                <w:vertAlign w:val="baseline"/>
                <w:lang w:val="en-US" w:eastAsia="zh-CN"/>
              </w:rPr>
              <w:t>身份证（国徽面）复印件</w:t>
            </w:r>
          </w:p>
        </w:tc>
      </w:tr>
    </w:tbl>
    <w:p w14:paraId="6586CC39">
      <w:pPr>
        <w:keepNext w:val="0"/>
        <w:keepLines w:val="0"/>
        <w:pageBreakBefore w:val="0"/>
        <w:numPr>
          <w:ilvl w:val="0"/>
          <w:numId w:val="0"/>
        </w:numPr>
        <w:overflowPunct/>
        <w:topLinePunct w:val="0"/>
        <w:bidi w:val="0"/>
        <w:spacing w:before="105" w:line="240" w:lineRule="auto"/>
        <w:ind w:firstLine="0"/>
        <w:jc w:val="left"/>
        <w:outlineLvl w:val="6"/>
        <w:rPr>
          <w:rFonts w:hint="eastAsia" w:cs="宋体"/>
          <w:b w:val="0"/>
          <w:bCs w:val="0"/>
          <w:color w:val="auto"/>
          <w:spacing w:val="-4"/>
          <w:sz w:val="28"/>
          <w:szCs w:val="28"/>
          <w:highlight w:val="none"/>
          <w:lang w:val="en-US" w:eastAsia="zh-CN"/>
        </w:rPr>
      </w:pPr>
      <w:r>
        <w:rPr>
          <w:rFonts w:hint="eastAsia" w:cs="宋体"/>
          <w:color w:val="auto"/>
          <w:spacing w:val="-4"/>
          <w:sz w:val="28"/>
          <w:szCs w:val="28"/>
          <w:highlight w:val="none"/>
          <w:lang w:val="en-US" w:eastAsia="zh-CN"/>
        </w:rPr>
        <w:t>注：响应单位代表不是响应单位法定代表人的提供。</w:t>
      </w:r>
    </w:p>
    <w:p w14:paraId="08754CCB">
      <w:pPr>
        <w:keepNext w:val="0"/>
        <w:keepLines w:val="0"/>
        <w:pageBreakBefore w:val="0"/>
        <w:numPr>
          <w:ilvl w:val="0"/>
          <w:numId w:val="0"/>
        </w:numPr>
        <w:overflowPunct/>
        <w:topLinePunct w:val="0"/>
        <w:bidi w:val="0"/>
        <w:spacing w:before="105" w:line="360" w:lineRule="auto"/>
        <w:ind w:firstLine="4080" w:firstLineChars="1500"/>
        <w:jc w:val="left"/>
        <w:outlineLvl w:val="6"/>
        <w:rPr>
          <w:rFonts w:hint="default" w:cs="宋体"/>
          <w:b w:val="0"/>
          <w:bCs w:val="0"/>
          <w:color w:val="auto"/>
          <w:spacing w:val="-4"/>
          <w:sz w:val="28"/>
          <w:szCs w:val="28"/>
          <w:highlight w:val="none"/>
          <w:lang w:val="en-US" w:eastAsia="zh-CN"/>
        </w:rPr>
      </w:pPr>
      <w:r>
        <w:rPr>
          <w:rFonts w:hint="eastAsia" w:cs="宋体"/>
          <w:b w:val="0"/>
          <w:bCs w:val="0"/>
          <w:color w:val="auto"/>
          <w:spacing w:val="-4"/>
          <w:sz w:val="28"/>
          <w:szCs w:val="28"/>
          <w:highlight w:val="none"/>
          <w:lang w:val="en-US" w:eastAsia="zh-CN"/>
        </w:rPr>
        <w:t>响应单位名称（盖单位公章）：</w:t>
      </w:r>
    </w:p>
    <w:p w14:paraId="45601425">
      <w:pPr>
        <w:keepNext w:val="0"/>
        <w:keepLines w:val="0"/>
        <w:pageBreakBefore w:val="0"/>
        <w:numPr>
          <w:ilvl w:val="0"/>
          <w:numId w:val="0"/>
        </w:numPr>
        <w:overflowPunct/>
        <w:topLinePunct w:val="0"/>
        <w:bidi w:val="0"/>
        <w:spacing w:before="105" w:line="360" w:lineRule="auto"/>
        <w:ind w:firstLine="4352" w:firstLineChars="1600"/>
        <w:jc w:val="left"/>
        <w:outlineLvl w:val="6"/>
        <w:rPr>
          <w:rFonts w:hint="default" w:cs="宋体"/>
          <w:b w:val="0"/>
          <w:bCs w:val="0"/>
          <w:color w:val="auto"/>
          <w:spacing w:val="-4"/>
          <w:sz w:val="28"/>
          <w:szCs w:val="28"/>
          <w:highlight w:val="none"/>
          <w:u w:val="single" w:color="auto"/>
          <w:lang w:val="en-US" w:eastAsia="zh-CN"/>
        </w:rPr>
      </w:pPr>
      <w:r>
        <w:rPr>
          <w:rFonts w:hint="eastAsia" w:cs="宋体"/>
          <w:b w:val="0"/>
          <w:bCs w:val="0"/>
          <w:color w:val="auto"/>
          <w:spacing w:val="-4"/>
          <w:sz w:val="28"/>
          <w:szCs w:val="28"/>
          <w:highlight w:val="none"/>
          <w:u w:val="none" w:color="auto"/>
          <w:lang w:val="en-US" w:eastAsia="zh-CN"/>
        </w:rPr>
        <w:t>法定代表人（签字或印章）：</w:t>
      </w:r>
    </w:p>
    <w:p w14:paraId="09B47874">
      <w:pPr>
        <w:spacing w:line="360" w:lineRule="auto"/>
        <w:ind w:firstLine="4352" w:firstLineChars="1600"/>
        <w:rPr>
          <w:rFonts w:hint="default" w:cs="宋体"/>
          <w:b w:val="0"/>
          <w:bCs w:val="0"/>
          <w:color w:val="auto"/>
          <w:spacing w:val="-4"/>
          <w:sz w:val="28"/>
          <w:szCs w:val="28"/>
          <w:highlight w:val="none"/>
          <w:u w:val="single"/>
          <w:lang w:val="en-US" w:eastAsia="zh-CN"/>
        </w:rPr>
      </w:pPr>
      <w:r>
        <w:rPr>
          <w:rFonts w:hint="eastAsia" w:cs="宋体"/>
          <w:b w:val="0"/>
          <w:bCs w:val="0"/>
          <w:color w:val="auto"/>
          <w:spacing w:val="-4"/>
          <w:sz w:val="28"/>
          <w:szCs w:val="28"/>
          <w:highlight w:val="none"/>
          <w:lang w:val="en-US" w:eastAsia="zh-CN"/>
        </w:rPr>
        <w:t>授权代理人（签字或印章）：</w:t>
      </w:r>
    </w:p>
    <w:p w14:paraId="1437720E">
      <w:pPr>
        <w:spacing w:line="360" w:lineRule="auto"/>
        <w:ind w:firstLine="5168" w:firstLineChars="1900"/>
        <w:rPr>
          <w:rFonts w:hint="default"/>
          <w:color w:val="auto"/>
          <w:highlight w:val="none"/>
          <w:lang w:val="en-US" w:eastAsia="zh-CN"/>
        </w:rPr>
      </w:pPr>
      <w:r>
        <w:rPr>
          <w:rFonts w:hint="eastAsia" w:cs="宋体"/>
          <w:b w:val="0"/>
          <w:bCs w:val="0"/>
          <w:color w:val="auto"/>
          <w:spacing w:val="-4"/>
          <w:sz w:val="28"/>
          <w:szCs w:val="28"/>
          <w:highlight w:val="none"/>
          <w:u w:val="none" w:color="auto"/>
          <w:lang w:val="en-US" w:eastAsia="zh-CN"/>
        </w:rPr>
        <w:t>日期：</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日</w:t>
      </w:r>
    </w:p>
    <w:p w14:paraId="079E7D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五、承诺书</w:t>
      </w:r>
    </w:p>
    <w:p w14:paraId="65283EAE">
      <w:pPr>
        <w:widowControl/>
        <w:jc w:val="center"/>
        <w:rPr>
          <w:rFonts w:hint="eastAsia" w:ascii="宋体" w:hAnsi="宋体" w:eastAsia="宋体" w:cs="宋体"/>
          <w:color w:val="auto"/>
          <w:highlight w:val="none"/>
        </w:rPr>
      </w:pPr>
      <w:r>
        <w:rPr>
          <w:rFonts w:hint="eastAsia" w:ascii="方正黑体_GBK" w:hAnsi="方正黑体_GBK" w:eastAsia="方正黑体_GBK" w:cs="方正黑体_GBK"/>
          <w:color w:val="auto"/>
          <w:sz w:val="32"/>
          <w:szCs w:val="32"/>
          <w:highlight w:val="none"/>
          <w:lang w:val="en-US" w:eastAsia="zh-CN"/>
        </w:rPr>
        <w:t>低价风险担保提交承诺书</w:t>
      </w:r>
    </w:p>
    <w:p w14:paraId="3E2E6C2A">
      <w:pPr>
        <w:widowControl/>
        <w:jc w:val="center"/>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rPr>
        <w:t>（投标</w:t>
      </w:r>
      <w:r>
        <w:rPr>
          <w:rFonts w:hint="eastAsia" w:ascii="宋体" w:hAnsi="宋体" w:eastAsia="宋体" w:cs="宋体"/>
          <w:color w:val="auto"/>
          <w:kern w:val="0"/>
          <w:sz w:val="31"/>
          <w:szCs w:val="31"/>
          <w:highlight w:val="none"/>
          <w:lang w:eastAsia="zh-CN"/>
        </w:rPr>
        <w:t>报价</w:t>
      </w:r>
      <w:r>
        <w:rPr>
          <w:rFonts w:hint="eastAsia" w:ascii="宋体" w:hAnsi="宋体" w:eastAsia="宋体" w:cs="宋体"/>
          <w:color w:val="auto"/>
          <w:kern w:val="0"/>
          <w:sz w:val="31"/>
          <w:szCs w:val="31"/>
          <w:highlight w:val="none"/>
          <w:lang w:val="en-US" w:eastAsia="zh-CN"/>
        </w:rPr>
        <w:t>下浮率＞27%</w:t>
      </w:r>
      <w:r>
        <w:rPr>
          <w:rFonts w:hint="eastAsia" w:ascii="宋体" w:hAnsi="宋体" w:eastAsia="宋体" w:cs="宋体"/>
          <w:color w:val="auto"/>
          <w:kern w:val="0"/>
          <w:sz w:val="31"/>
          <w:szCs w:val="31"/>
          <w:highlight w:val="none"/>
        </w:rPr>
        <w:t>时采用）</w:t>
      </w:r>
    </w:p>
    <w:p w14:paraId="4B74D48B">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重庆市江北区城市建设工程技术有限公司： </w:t>
      </w:r>
    </w:p>
    <w:p w14:paraId="10E2B4A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我公司</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（投标人名称）参加了你单位（</w:t>
      </w:r>
      <w:r>
        <w:rPr>
          <w:rFonts w:hint="eastAsia" w:ascii="宋体" w:hAnsi="宋体" w:cs="宋体"/>
          <w:b w:val="0"/>
          <w:bCs w:val="0"/>
          <w:color w:val="auto"/>
          <w:spacing w:val="-4"/>
          <w:sz w:val="28"/>
          <w:szCs w:val="28"/>
          <w:highlight w:val="none"/>
          <w:u w:val="single"/>
          <w:lang w:val="en-US" w:eastAsia="zh-CN" w:bidi="zh-CN"/>
        </w:rPr>
        <w:t>江北区C01单元05街区003地块开发项目EPC总承包商品混凝土材料采购</w:t>
      </w:r>
      <w:r>
        <w:rPr>
          <w:rFonts w:hint="eastAsia" w:ascii="宋体" w:hAnsi="宋体" w:eastAsia="宋体" w:cs="宋体"/>
          <w:color w:val="auto"/>
          <w:kern w:val="0"/>
          <w:sz w:val="28"/>
          <w:szCs w:val="28"/>
          <w:highlight w:val="none"/>
        </w:rPr>
        <w:t>）的投标。我公司投标</w:t>
      </w:r>
      <w:r>
        <w:rPr>
          <w:rFonts w:hint="eastAsia" w:ascii="宋体" w:hAnsi="宋体" w:eastAsia="宋体" w:cs="宋体"/>
          <w:color w:val="auto"/>
          <w:kern w:val="0"/>
          <w:sz w:val="28"/>
          <w:szCs w:val="28"/>
          <w:highlight w:val="none"/>
          <w:lang w:eastAsia="zh-CN"/>
        </w:rPr>
        <w:t>报价</w:t>
      </w:r>
      <w:r>
        <w:rPr>
          <w:rFonts w:hint="eastAsia" w:ascii="宋体" w:hAnsi="宋体" w:eastAsia="宋体" w:cs="宋体"/>
          <w:color w:val="auto"/>
          <w:kern w:val="0"/>
          <w:sz w:val="28"/>
          <w:szCs w:val="28"/>
          <w:highlight w:val="none"/>
          <w:lang w:val="en-US" w:eastAsia="zh-CN"/>
        </w:rPr>
        <w:t>下浮率＞27%</w:t>
      </w:r>
      <w:r>
        <w:rPr>
          <w:rFonts w:hint="eastAsia" w:ascii="宋体" w:hAnsi="宋体" w:cs="宋体"/>
          <w:color w:val="auto"/>
          <w:kern w:val="0"/>
          <w:sz w:val="28"/>
          <w:szCs w:val="28"/>
          <w:highlight w:val="none"/>
          <w:lang w:val="en-US" w:eastAsia="zh-CN"/>
        </w:rPr>
        <w:t>时</w:t>
      </w:r>
      <w:r>
        <w:rPr>
          <w:rFonts w:hint="eastAsia" w:ascii="宋体" w:hAnsi="宋体" w:eastAsia="宋体" w:cs="宋体"/>
          <w:color w:val="auto"/>
          <w:kern w:val="0"/>
          <w:sz w:val="28"/>
          <w:szCs w:val="28"/>
          <w:highlight w:val="none"/>
        </w:rPr>
        <w:t>，获得中标资格，我公司承诺按照招标文件的规定递交低价风险担保。同时，我公司已落实低价风险担保的提交方案，承诺采用</w:t>
      </w:r>
      <w:r>
        <w:rPr>
          <w:rFonts w:hint="eastAsia" w:ascii="宋体" w:hAnsi="宋体" w:cs="宋体"/>
          <w:color w:val="auto"/>
          <w:kern w:val="0"/>
          <w:sz w:val="28"/>
          <w:szCs w:val="28"/>
          <w:highlight w:val="none"/>
          <w:lang w:val="en-US" w:eastAsia="zh-CN"/>
        </w:rPr>
        <w:t>银行转账或银行保函形式</w:t>
      </w:r>
      <w:r>
        <w:rPr>
          <w:rFonts w:hint="eastAsia" w:ascii="宋体" w:hAnsi="宋体" w:eastAsia="宋体" w:cs="宋体"/>
          <w:color w:val="auto"/>
          <w:kern w:val="0"/>
          <w:sz w:val="28"/>
          <w:szCs w:val="28"/>
          <w:highlight w:val="none"/>
        </w:rPr>
        <w:t>提交低价风险担保。否则，我公司愿承担</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 xml:space="preserve">文件中约定的，因未按规定递交低价风险担保的相应责任。 </w:t>
      </w:r>
    </w:p>
    <w:p w14:paraId="5A58942B">
      <w:pPr>
        <w:widowControl/>
        <w:jc w:val="left"/>
        <w:rPr>
          <w:rFonts w:hint="eastAsia" w:ascii="宋体" w:hAnsi="宋体" w:eastAsia="宋体" w:cs="宋体"/>
          <w:color w:val="auto"/>
          <w:kern w:val="0"/>
          <w:sz w:val="28"/>
          <w:szCs w:val="28"/>
          <w:highlight w:val="none"/>
        </w:rPr>
      </w:pPr>
    </w:p>
    <w:p w14:paraId="46BD0D8D">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特此承诺。 </w:t>
      </w:r>
    </w:p>
    <w:p w14:paraId="20AB3913">
      <w:pPr>
        <w:widowControl/>
        <w:jc w:val="left"/>
        <w:rPr>
          <w:rFonts w:hint="eastAsia" w:ascii="宋体" w:hAnsi="宋体" w:eastAsia="宋体" w:cs="宋体"/>
          <w:color w:val="auto"/>
          <w:kern w:val="0"/>
          <w:sz w:val="28"/>
          <w:szCs w:val="28"/>
          <w:highlight w:val="none"/>
        </w:rPr>
      </w:pPr>
    </w:p>
    <w:p w14:paraId="6FE78B91">
      <w:pPr>
        <w:widowControl/>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投 标 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（盖单位</w:t>
      </w:r>
      <w:r>
        <w:rPr>
          <w:rFonts w:hint="eastAsia" w:ascii="宋体" w:hAnsi="宋体" w:cs="宋体"/>
          <w:color w:val="auto"/>
          <w:kern w:val="0"/>
          <w:sz w:val="28"/>
          <w:szCs w:val="28"/>
          <w:highlight w:val="none"/>
          <w:lang w:val="en-US" w:eastAsia="zh-CN"/>
        </w:rPr>
        <w:t>公</w:t>
      </w:r>
      <w:r>
        <w:rPr>
          <w:rFonts w:hint="eastAsia" w:ascii="宋体" w:hAnsi="宋体" w:eastAsia="宋体" w:cs="宋体"/>
          <w:color w:val="auto"/>
          <w:kern w:val="0"/>
          <w:sz w:val="28"/>
          <w:szCs w:val="28"/>
          <w:highlight w:val="none"/>
        </w:rPr>
        <w:t xml:space="preserve">章） </w:t>
      </w:r>
    </w:p>
    <w:p w14:paraId="5A426D09">
      <w:pPr>
        <w:widowControl/>
        <w:jc w:val="right"/>
        <w:rPr>
          <w:rFonts w:hint="eastAsia" w:ascii="宋体" w:hAnsi="宋体" w:eastAsia="宋体" w:cs="宋体"/>
          <w:color w:val="auto"/>
          <w:kern w:val="0"/>
          <w:sz w:val="28"/>
          <w:szCs w:val="28"/>
          <w:highlight w:val="none"/>
        </w:rPr>
      </w:pPr>
    </w:p>
    <w:p w14:paraId="5178E0D4">
      <w:pPr>
        <w:widowControl/>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法定代表人：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（签名或盖章） </w:t>
      </w:r>
    </w:p>
    <w:p w14:paraId="12FCECE0">
      <w:pPr>
        <w:widowControl/>
        <w:jc w:val="right"/>
        <w:rPr>
          <w:rFonts w:hint="eastAsia" w:ascii="宋体" w:hAnsi="宋体" w:eastAsia="宋体" w:cs="宋体"/>
          <w:color w:val="auto"/>
          <w:kern w:val="0"/>
          <w:sz w:val="28"/>
          <w:szCs w:val="28"/>
          <w:highlight w:val="none"/>
        </w:rPr>
      </w:pPr>
    </w:p>
    <w:p w14:paraId="396097A9">
      <w:pPr>
        <w:spacing w:line="560" w:lineRule="exact"/>
        <w:jc w:val="center"/>
        <w:rPr>
          <w:rFonts w:hint="eastAsia" w:ascii="宋体" w:hAnsi="宋体" w:eastAsia="宋体" w:cs="宋体"/>
          <w:color w:val="auto"/>
          <w:sz w:val="32"/>
          <w:szCs w:val="32"/>
          <w:highlight w:val="none"/>
          <w:lang w:val="en-US" w:eastAsia="zh-CN"/>
        </w:rPr>
        <w:sectPr>
          <w:pgSz w:w="11906" w:h="16838"/>
          <w:pgMar w:top="1984" w:right="1446" w:bottom="1644" w:left="1446" w:header="851" w:footer="992" w:gutter="0"/>
          <w:pgNumType w:fmt="decimal"/>
          <w:cols w:space="0" w:num="1"/>
          <w:docGrid w:type="lines" w:linePitch="312" w:charSpace="0"/>
        </w:sect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日</w:t>
      </w:r>
    </w:p>
    <w:p w14:paraId="63B0D4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 xml:space="preserve">                </w:t>
      </w:r>
    </w:p>
    <w:p w14:paraId="1B9846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入库承诺书</w:t>
      </w:r>
    </w:p>
    <w:p w14:paraId="28A8293F">
      <w:pPr>
        <w:keepNext w:val="0"/>
        <w:keepLines w:val="0"/>
        <w:pageBreakBefore w:val="0"/>
        <w:overflowPunct/>
        <w:topLinePunct w:val="0"/>
        <w:bidi w:val="0"/>
        <w:spacing w:line="360" w:lineRule="exact"/>
        <w:rPr>
          <w:rFonts w:ascii="宋体"/>
          <w:color w:val="auto"/>
          <w:sz w:val="28"/>
          <w:szCs w:val="28"/>
          <w:highlight w:val="none"/>
        </w:rPr>
      </w:pPr>
      <w:r>
        <w:rPr>
          <w:rFonts w:hint="eastAsia"/>
          <w:color w:val="auto"/>
          <w:sz w:val="28"/>
          <w:szCs w:val="28"/>
          <w:highlight w:val="none"/>
          <w:vertAlign w:val="baseline"/>
          <w:lang w:val="en-US" w:eastAsia="zh-CN"/>
        </w:rPr>
        <w:t xml:space="preserve">                     </w:t>
      </w:r>
    </w:p>
    <w:p w14:paraId="5DFDB3D6">
      <w:pPr>
        <w:keepNext w:val="0"/>
        <w:keepLines w:val="0"/>
        <w:pageBreakBefore w:val="0"/>
        <w:widowControl w:val="0"/>
        <w:tabs>
          <w:tab w:val="left" w:pos="630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lang w:eastAsia="zh-CN"/>
        </w:rPr>
        <w:t>重庆市江北区城市建设工程技术有限公司</w:t>
      </w:r>
    </w:p>
    <w:p w14:paraId="373FFF49">
      <w:pPr>
        <w:keepNext w:val="0"/>
        <w:keepLines w:val="0"/>
        <w:pageBreakBefore w:val="0"/>
        <w:widowControl/>
        <w:kinsoku w:val="0"/>
        <w:wordWrap/>
        <w:overflowPunct/>
        <w:topLinePunct w:val="0"/>
        <w:autoSpaceDE w:val="0"/>
        <w:autoSpaceDN w:val="0"/>
        <w:bidi w:val="0"/>
        <w:adjustRightInd w:val="0"/>
        <w:snapToGrid w:val="0"/>
        <w:spacing w:line="240" w:lineRule="auto"/>
        <w:ind w:left="40" w:right="91" w:firstLine="476"/>
        <w:textAlignment w:val="baseline"/>
        <w:rPr>
          <w:rFonts w:hint="eastAsia" w:ascii="宋体" w:hAnsi="宋体" w:eastAsia="宋体" w:cs="宋体"/>
          <w:color w:val="auto"/>
          <w:spacing w:val="-11"/>
          <w:sz w:val="28"/>
          <w:szCs w:val="28"/>
          <w:highlight w:val="none"/>
        </w:rPr>
      </w:pPr>
    </w:p>
    <w:p w14:paraId="6B91663C">
      <w:pPr>
        <w:widowControl/>
        <w:ind w:firstLine="560" w:firstLineChars="20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eastAsia="zh-CN"/>
        </w:rPr>
        <w:t>若我司成为本次江北区C01单元05街区003地块开发项目EPC总承包商品混凝土材料采购公开比选的</w:t>
      </w:r>
      <w:r>
        <w:rPr>
          <w:rFonts w:hint="eastAsia" w:ascii="宋体" w:hAnsi="宋体" w:eastAsia="宋体" w:cs="宋体"/>
          <w:color w:val="auto"/>
          <w:kern w:val="0"/>
          <w:sz w:val="28"/>
          <w:szCs w:val="28"/>
          <w:highlight w:val="none"/>
          <w:lang w:val="en-US" w:eastAsia="zh-CN"/>
        </w:rPr>
        <w:t>中选单位</w:t>
      </w:r>
      <w:r>
        <w:rPr>
          <w:rFonts w:hint="eastAsia" w:ascii="宋体" w:hAnsi="宋体" w:eastAsia="宋体" w:cs="宋体"/>
          <w:color w:val="auto"/>
          <w:kern w:val="0"/>
          <w:sz w:val="28"/>
          <w:szCs w:val="28"/>
          <w:highlight w:val="none"/>
          <w:lang w:eastAsia="zh-CN"/>
        </w:rPr>
        <w:t>，在接到</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eastAsia="zh-CN"/>
        </w:rPr>
        <w:t>人书面</w:t>
      </w:r>
      <w:r>
        <w:rPr>
          <w:rFonts w:hint="eastAsia" w:ascii="宋体" w:hAnsi="宋体" w:eastAsia="宋体" w:cs="宋体"/>
          <w:color w:val="auto"/>
          <w:kern w:val="0"/>
          <w:sz w:val="28"/>
          <w:szCs w:val="28"/>
          <w:highlight w:val="none"/>
          <w:lang w:val="en-US" w:eastAsia="zh-CN"/>
        </w:rPr>
        <w:t>中选</w:t>
      </w:r>
      <w:r>
        <w:rPr>
          <w:rFonts w:hint="eastAsia" w:ascii="宋体" w:hAnsi="宋体" w:eastAsia="宋体" w:cs="宋体"/>
          <w:color w:val="auto"/>
          <w:kern w:val="0"/>
          <w:sz w:val="28"/>
          <w:szCs w:val="28"/>
          <w:highlight w:val="none"/>
          <w:lang w:eastAsia="zh-CN"/>
        </w:rPr>
        <w:t>通知</w:t>
      </w:r>
      <w:r>
        <w:rPr>
          <w:rFonts w:hint="eastAsia" w:ascii="宋体" w:hAnsi="宋体" w:eastAsia="宋体" w:cs="宋体"/>
          <w:color w:val="auto"/>
          <w:kern w:val="0"/>
          <w:sz w:val="28"/>
          <w:szCs w:val="28"/>
          <w:highlight w:val="none"/>
          <w:lang w:val="en-US" w:eastAsia="zh-CN"/>
        </w:rPr>
        <w:t>书</w:t>
      </w:r>
      <w:r>
        <w:rPr>
          <w:rFonts w:hint="eastAsia" w:ascii="宋体" w:hAnsi="宋体" w:eastAsia="宋体" w:cs="宋体"/>
          <w:color w:val="auto"/>
          <w:kern w:val="0"/>
          <w:sz w:val="28"/>
          <w:szCs w:val="28"/>
          <w:highlight w:val="none"/>
          <w:lang w:eastAsia="zh-CN"/>
        </w:rPr>
        <w:t>后，</w:t>
      </w:r>
      <w:r>
        <w:rPr>
          <w:rFonts w:hint="eastAsia" w:ascii="宋体" w:hAnsi="宋体" w:eastAsia="宋体" w:cs="宋体"/>
          <w:color w:val="auto"/>
          <w:kern w:val="0"/>
          <w:sz w:val="28"/>
          <w:szCs w:val="28"/>
          <w:highlight w:val="none"/>
          <w:lang w:val="en-US" w:eastAsia="zh-CN"/>
        </w:rPr>
        <w:t>我司承诺加入江北建工“合作商资源库”，将投标保证金中的5万元转成入库保证金</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若中标后不履行承诺，将没收投标保证金。</w:t>
      </w:r>
    </w:p>
    <w:p w14:paraId="20DD04CD">
      <w:pPr>
        <w:pStyle w:val="8"/>
        <w:rPr>
          <w:rFonts w:hint="eastAsia"/>
          <w:color w:val="auto"/>
          <w:highlight w:val="none"/>
          <w:lang w:val="en-US" w:eastAsia="zh-CN"/>
        </w:rPr>
      </w:pPr>
      <w:r>
        <w:rPr>
          <w:rFonts w:hint="eastAsia" w:cs="宋体"/>
          <w:color w:val="auto"/>
          <w:sz w:val="28"/>
          <w:szCs w:val="28"/>
          <w:highlight w:val="none"/>
          <w:lang w:val="en-US" w:eastAsia="zh-CN"/>
        </w:rPr>
        <w:t>　　　</w:t>
      </w:r>
    </w:p>
    <w:p w14:paraId="0118AEFF">
      <w:pPr>
        <w:keepNext w:val="0"/>
        <w:keepLines w:val="0"/>
        <w:pageBreakBefore w:val="0"/>
        <w:widowControl/>
        <w:kinsoku w:val="0"/>
        <w:wordWrap/>
        <w:overflowPunct/>
        <w:topLinePunct w:val="0"/>
        <w:autoSpaceDE w:val="0"/>
        <w:autoSpaceDN w:val="0"/>
        <w:bidi w:val="0"/>
        <w:adjustRightInd w:val="0"/>
        <w:snapToGrid w:val="0"/>
        <w:spacing w:before="79" w:line="360" w:lineRule="exact"/>
        <w:ind w:firstLine="41"/>
        <w:jc w:val="center"/>
        <w:textAlignment w:val="baseline"/>
        <w:rPr>
          <w:rFonts w:hint="eastAsia" w:ascii="宋体" w:hAnsi="宋体" w:eastAsia="宋体" w:cs="宋体"/>
          <w:color w:val="auto"/>
          <w:spacing w:val="-23"/>
          <w:sz w:val="24"/>
          <w:szCs w:val="24"/>
          <w:highlight w:val="none"/>
          <w:lang w:val="en-US" w:eastAsia="zh-CN"/>
        </w:rPr>
      </w:pPr>
      <w:r>
        <w:rPr>
          <w:rFonts w:hint="eastAsia" w:ascii="宋体" w:hAnsi="宋体" w:eastAsia="宋体" w:cs="宋体"/>
          <w:color w:val="auto"/>
          <w:spacing w:val="-23"/>
          <w:sz w:val="24"/>
          <w:szCs w:val="24"/>
          <w:highlight w:val="none"/>
          <w:lang w:val="en-US" w:eastAsia="zh-CN"/>
        </w:rPr>
        <w:t xml:space="preserve">           </w:t>
      </w:r>
    </w:p>
    <w:p w14:paraId="333C6A06">
      <w:pPr>
        <w:keepNext w:val="0"/>
        <w:keepLines w:val="0"/>
        <w:pageBreakBefore w:val="0"/>
        <w:widowControl/>
        <w:kinsoku w:val="0"/>
        <w:wordWrap/>
        <w:overflowPunct/>
        <w:topLinePunct w:val="0"/>
        <w:autoSpaceDE w:val="0"/>
        <w:autoSpaceDN w:val="0"/>
        <w:bidi w:val="0"/>
        <w:adjustRightInd w:val="0"/>
        <w:snapToGrid w:val="0"/>
        <w:spacing w:before="79" w:line="360" w:lineRule="exact"/>
        <w:ind w:firstLine="41"/>
        <w:jc w:val="center"/>
        <w:textAlignment w:val="baseline"/>
        <w:rPr>
          <w:rFonts w:hint="eastAsia" w:ascii="方正仿宋_GBK" w:hAnsi="宋体" w:eastAsia="方正仿宋_GBK"/>
          <w:color w:val="auto"/>
          <w:sz w:val="28"/>
          <w:szCs w:val="28"/>
          <w:highlight w:val="none"/>
        </w:rPr>
      </w:pPr>
      <w:r>
        <w:rPr>
          <w:rFonts w:hint="eastAsia" w:ascii="宋体" w:hAnsi="宋体" w:eastAsia="宋体" w:cs="宋体"/>
          <w:color w:val="auto"/>
          <w:spacing w:val="-23"/>
          <w:sz w:val="24"/>
          <w:szCs w:val="24"/>
          <w:highlight w:val="none"/>
          <w:lang w:val="en-US" w:eastAsia="zh-CN"/>
        </w:rPr>
        <w:t xml:space="preserve">                </w:t>
      </w:r>
    </w:p>
    <w:p w14:paraId="38CFACA9">
      <w:pPr>
        <w:keepNext w:val="0"/>
        <w:keepLines w:val="0"/>
        <w:pageBreakBefore w:val="0"/>
        <w:numPr>
          <w:ilvl w:val="0"/>
          <w:numId w:val="0"/>
        </w:numPr>
        <w:overflowPunct/>
        <w:topLinePunct w:val="0"/>
        <w:bidi w:val="0"/>
        <w:spacing w:before="105" w:line="360" w:lineRule="auto"/>
        <w:ind w:right="0" w:rightChars="0" w:firstLine="3264" w:firstLineChars="1200"/>
        <w:jc w:val="left"/>
        <w:outlineLvl w:val="6"/>
        <w:rPr>
          <w:rFonts w:hint="eastAsia" w:cs="宋体"/>
          <w:b w:val="0"/>
          <w:bCs w:val="0"/>
          <w:color w:val="auto"/>
          <w:spacing w:val="-4"/>
          <w:sz w:val="28"/>
          <w:szCs w:val="28"/>
          <w:highlight w:val="none"/>
          <w:lang w:val="en-US" w:eastAsia="zh-CN"/>
        </w:rPr>
      </w:pPr>
    </w:p>
    <w:p w14:paraId="35E40F80">
      <w:pPr>
        <w:keepNext w:val="0"/>
        <w:keepLines w:val="0"/>
        <w:pageBreakBefore w:val="0"/>
        <w:numPr>
          <w:ilvl w:val="0"/>
          <w:numId w:val="0"/>
        </w:numPr>
        <w:overflowPunct/>
        <w:topLinePunct w:val="0"/>
        <w:bidi w:val="0"/>
        <w:spacing w:before="105" w:line="360" w:lineRule="auto"/>
        <w:ind w:right="0" w:rightChars="0" w:firstLine="3264" w:firstLineChars="1200"/>
        <w:jc w:val="left"/>
        <w:outlineLvl w:val="6"/>
        <w:rPr>
          <w:rFonts w:hint="eastAsia" w:cs="宋体"/>
          <w:b w:val="0"/>
          <w:bCs w:val="0"/>
          <w:color w:val="auto"/>
          <w:spacing w:val="-4"/>
          <w:sz w:val="28"/>
          <w:szCs w:val="28"/>
          <w:highlight w:val="none"/>
          <w:lang w:val="en-US" w:eastAsia="zh-CN"/>
        </w:rPr>
      </w:pPr>
      <w:r>
        <w:rPr>
          <w:rFonts w:hint="eastAsia" w:cs="宋体"/>
          <w:b w:val="0"/>
          <w:bCs w:val="0"/>
          <w:color w:val="auto"/>
          <w:spacing w:val="-4"/>
          <w:sz w:val="28"/>
          <w:szCs w:val="28"/>
          <w:highlight w:val="none"/>
          <w:lang w:val="en-US" w:eastAsia="zh-CN"/>
        </w:rPr>
        <w:t>响应单位名称（盖单位公章）：</w:t>
      </w:r>
    </w:p>
    <w:p w14:paraId="3C609138">
      <w:pPr>
        <w:keepNext w:val="0"/>
        <w:keepLines w:val="0"/>
        <w:pageBreakBefore w:val="0"/>
        <w:numPr>
          <w:ilvl w:val="0"/>
          <w:numId w:val="0"/>
        </w:numPr>
        <w:overflowPunct/>
        <w:topLinePunct w:val="0"/>
        <w:bidi w:val="0"/>
        <w:spacing w:before="105" w:line="360" w:lineRule="auto"/>
        <w:ind w:right="0" w:rightChars="0" w:firstLine="1904" w:firstLineChars="700"/>
        <w:jc w:val="left"/>
        <w:outlineLvl w:val="6"/>
        <w:rPr>
          <w:rFonts w:hint="default" w:cs="宋体"/>
          <w:b w:val="0"/>
          <w:bCs w:val="0"/>
          <w:color w:val="auto"/>
          <w:spacing w:val="-4"/>
          <w:sz w:val="28"/>
          <w:szCs w:val="28"/>
          <w:highlight w:val="none"/>
          <w:u w:val="single" w:color="auto"/>
          <w:lang w:val="en-US" w:eastAsia="zh-CN"/>
        </w:rPr>
      </w:pPr>
      <w:r>
        <w:rPr>
          <w:rFonts w:hint="eastAsia" w:cs="宋体"/>
          <w:b w:val="0"/>
          <w:bCs w:val="0"/>
          <w:color w:val="auto"/>
          <w:spacing w:val="-4"/>
          <w:sz w:val="28"/>
          <w:szCs w:val="28"/>
          <w:highlight w:val="none"/>
          <w:u w:val="none" w:color="auto"/>
          <w:lang w:val="en-US" w:eastAsia="zh-CN"/>
        </w:rPr>
        <w:t>法定代表人或</w:t>
      </w:r>
      <w:r>
        <w:rPr>
          <w:rFonts w:hint="eastAsia" w:cs="宋体"/>
          <w:b w:val="0"/>
          <w:bCs w:val="0"/>
          <w:color w:val="auto"/>
          <w:spacing w:val="-4"/>
          <w:sz w:val="28"/>
          <w:szCs w:val="28"/>
          <w:highlight w:val="none"/>
          <w:lang w:val="en-US" w:eastAsia="zh-CN"/>
        </w:rPr>
        <w:t>授权代理人</w:t>
      </w:r>
      <w:r>
        <w:rPr>
          <w:rFonts w:hint="eastAsia" w:cs="宋体"/>
          <w:b w:val="0"/>
          <w:bCs w:val="0"/>
          <w:color w:val="auto"/>
          <w:spacing w:val="-4"/>
          <w:sz w:val="28"/>
          <w:szCs w:val="28"/>
          <w:highlight w:val="none"/>
          <w:u w:val="none" w:color="auto"/>
          <w:lang w:val="en-US" w:eastAsia="zh-CN"/>
        </w:rPr>
        <w:t>（签字或印章）：</w:t>
      </w:r>
      <w:r>
        <w:rPr>
          <w:rFonts w:hint="eastAsia" w:ascii="宋体" w:hAnsi="宋体" w:eastAsia="宋体" w:cs="宋体"/>
          <w:color w:val="auto"/>
          <w:kern w:val="0"/>
          <w:sz w:val="28"/>
          <w:szCs w:val="28"/>
          <w:highlight w:val="none"/>
          <w:u w:val="single"/>
          <w:lang w:val="en-US" w:eastAsia="zh-CN"/>
        </w:rPr>
        <w:t xml:space="preserve">              </w:t>
      </w:r>
    </w:p>
    <w:p w14:paraId="60AB068E">
      <w:pPr>
        <w:spacing w:line="360" w:lineRule="auto"/>
        <w:ind w:firstLine="3264" w:firstLineChars="1200"/>
        <w:rPr>
          <w:rFonts w:hint="default"/>
          <w:color w:val="auto"/>
          <w:sz w:val="28"/>
          <w:szCs w:val="28"/>
          <w:highlight w:val="none"/>
          <w:u w:val="none" w:color="auto"/>
          <w:lang w:val="en-US" w:eastAsia="zh-CN"/>
        </w:rPr>
      </w:pPr>
      <w:r>
        <w:rPr>
          <w:rFonts w:hint="eastAsia" w:cs="宋体"/>
          <w:b w:val="0"/>
          <w:bCs w:val="0"/>
          <w:color w:val="auto"/>
          <w:spacing w:val="-4"/>
          <w:sz w:val="28"/>
          <w:szCs w:val="28"/>
          <w:highlight w:val="none"/>
          <w:u w:val="none" w:color="auto"/>
          <w:lang w:val="en-US" w:eastAsia="zh-CN"/>
        </w:rPr>
        <w:t>日期：</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年</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月</w:t>
      </w:r>
      <w:r>
        <w:rPr>
          <w:rFonts w:hint="eastAsia" w:ascii="宋体" w:hAnsi="宋体" w:eastAsia="宋体" w:cs="宋体"/>
          <w:color w:val="auto"/>
          <w:kern w:val="0"/>
          <w:sz w:val="28"/>
          <w:szCs w:val="28"/>
          <w:highlight w:val="none"/>
          <w:u w:val="single"/>
          <w:lang w:val="en-US" w:eastAsia="zh-CN"/>
        </w:rPr>
        <w:t xml:space="preserve">      </w:t>
      </w:r>
      <w:r>
        <w:rPr>
          <w:rFonts w:hint="eastAsia" w:cs="宋体"/>
          <w:b w:val="0"/>
          <w:bCs w:val="0"/>
          <w:color w:val="auto"/>
          <w:spacing w:val="-4"/>
          <w:sz w:val="28"/>
          <w:szCs w:val="28"/>
          <w:highlight w:val="none"/>
          <w:u w:val="none" w:color="auto"/>
          <w:lang w:val="en-US" w:eastAsia="zh-CN"/>
        </w:rPr>
        <w:t>日</w:t>
      </w:r>
    </w:p>
    <w:p w14:paraId="4B3852A1">
      <w:pPr>
        <w:pStyle w:val="8"/>
        <w:rPr>
          <w:color w:val="auto"/>
          <w:highlight w:val="none"/>
        </w:rPr>
      </w:pPr>
    </w:p>
    <w:p w14:paraId="0B8A4374">
      <w:pPr>
        <w:pStyle w:val="9"/>
        <w:rPr>
          <w:color w:val="auto"/>
          <w:highlight w:val="none"/>
        </w:rPr>
      </w:pPr>
    </w:p>
    <w:p w14:paraId="74851DD3">
      <w:pPr>
        <w:rPr>
          <w:color w:val="auto"/>
          <w:highlight w:val="none"/>
        </w:rPr>
      </w:pPr>
    </w:p>
    <w:p w14:paraId="67CAC298">
      <w:pPr>
        <w:pStyle w:val="8"/>
        <w:rPr>
          <w:color w:val="auto"/>
          <w:highlight w:val="none"/>
        </w:rPr>
      </w:pPr>
    </w:p>
    <w:p w14:paraId="4D2185C7">
      <w:pPr>
        <w:pStyle w:val="9"/>
        <w:rPr>
          <w:color w:val="auto"/>
          <w:highlight w:val="none"/>
        </w:rPr>
      </w:pPr>
    </w:p>
    <w:p w14:paraId="1BE38443">
      <w:pPr>
        <w:rPr>
          <w:color w:val="auto"/>
          <w:highlight w:val="none"/>
        </w:rPr>
      </w:pPr>
    </w:p>
    <w:p w14:paraId="7A4A9425">
      <w:pPr>
        <w:pStyle w:val="8"/>
        <w:rPr>
          <w:color w:val="auto"/>
          <w:highlight w:val="none"/>
        </w:rPr>
      </w:pPr>
    </w:p>
    <w:p w14:paraId="4E128621">
      <w:pPr>
        <w:pStyle w:val="9"/>
        <w:rPr>
          <w:color w:val="auto"/>
          <w:highlight w:val="none"/>
        </w:rPr>
      </w:pPr>
    </w:p>
    <w:p w14:paraId="69CEE696">
      <w:pPr>
        <w:rPr>
          <w:color w:val="auto"/>
          <w:highlight w:val="none"/>
        </w:rPr>
      </w:pPr>
    </w:p>
    <w:p w14:paraId="26611674">
      <w:pPr>
        <w:pStyle w:val="8"/>
        <w:rPr>
          <w:color w:val="auto"/>
          <w:highlight w:val="none"/>
        </w:rPr>
      </w:pPr>
    </w:p>
    <w:p w14:paraId="0E3AD359">
      <w:pPr>
        <w:pStyle w:val="9"/>
        <w:rPr>
          <w:color w:val="auto"/>
          <w:highlight w:val="none"/>
        </w:rPr>
      </w:pPr>
    </w:p>
    <w:p w14:paraId="374805F6">
      <w:pPr>
        <w:rPr>
          <w:color w:val="auto"/>
          <w:highlight w:val="none"/>
        </w:rPr>
      </w:pPr>
    </w:p>
    <w:p w14:paraId="035021DA">
      <w:pPr>
        <w:pStyle w:val="8"/>
        <w:rPr>
          <w:color w:val="auto"/>
          <w:highlight w:val="none"/>
        </w:rPr>
      </w:pPr>
    </w:p>
    <w:p w14:paraId="11EBDE7B">
      <w:pPr>
        <w:pStyle w:val="9"/>
        <w:rPr>
          <w:color w:val="auto"/>
          <w:highlight w:val="none"/>
        </w:rPr>
      </w:pPr>
    </w:p>
    <w:p w14:paraId="0CF3746C">
      <w:pPr>
        <w:rPr>
          <w:color w:val="auto"/>
          <w:highlight w:val="none"/>
        </w:rPr>
      </w:pPr>
    </w:p>
    <w:p w14:paraId="5F1E704B">
      <w:pPr>
        <w:pStyle w:val="8"/>
        <w:rPr>
          <w:color w:val="auto"/>
          <w:highlight w:val="none"/>
        </w:rPr>
      </w:pPr>
    </w:p>
    <w:p w14:paraId="2C431D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方正黑体_GBK" w:hAnsi="方正黑体_GBK" w:eastAsia="方正黑体_GBK" w:cs="方正黑体_GBK"/>
          <w:color w:val="auto"/>
          <w:sz w:val="32"/>
          <w:szCs w:val="32"/>
          <w:highlight w:val="none"/>
          <w:lang w:val="en-US" w:eastAsia="zh-CN"/>
        </w:rPr>
      </w:pPr>
    </w:p>
    <w:p w14:paraId="654B84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p>
    <w:p w14:paraId="72EB24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无围标、串标行为承诺书</w:t>
      </w:r>
    </w:p>
    <w:p w14:paraId="53912A5E">
      <w:pPr>
        <w:jc w:val="center"/>
        <w:rPr>
          <w:rFonts w:hint="eastAsia"/>
          <w:b/>
          <w:bCs/>
          <w:color w:val="auto"/>
          <w:sz w:val="36"/>
          <w:szCs w:val="44"/>
          <w:highlight w:val="none"/>
          <w:lang w:val="en-US" w:eastAsia="zh-CN"/>
        </w:rPr>
      </w:pPr>
    </w:p>
    <w:p w14:paraId="757BA86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我公司承诺在参加本次项目</w:t>
      </w:r>
      <w:r>
        <w:rPr>
          <w:rFonts w:hint="eastAsia" w:ascii="宋体" w:hAnsi="宋体" w:eastAsia="宋体" w:cs="宋体"/>
          <w:b w:val="0"/>
          <w:bCs w:val="0"/>
          <w:color w:val="auto"/>
          <w:sz w:val="28"/>
          <w:szCs w:val="36"/>
          <w:highlight w:val="none"/>
          <w:u w:val="single"/>
          <w:lang w:val="en-US" w:eastAsia="zh-CN"/>
        </w:rPr>
        <w:t xml:space="preserve"> </w:t>
      </w:r>
      <w:r>
        <w:rPr>
          <w:rFonts w:hint="eastAsia" w:ascii="宋体" w:hAnsi="宋体" w:cs="宋体"/>
          <w:b w:val="0"/>
          <w:bCs w:val="0"/>
          <w:color w:val="auto"/>
          <w:sz w:val="28"/>
          <w:szCs w:val="36"/>
          <w:highlight w:val="none"/>
          <w:u w:val="single"/>
          <w:lang w:val="en-US" w:eastAsia="zh-CN"/>
        </w:rPr>
        <w:t>江北区C01单元05街区003地块开发项目EPC总承包商品混凝土材料采购</w:t>
      </w:r>
      <w:r>
        <w:rPr>
          <w:rFonts w:hint="eastAsia" w:ascii="宋体" w:hAnsi="宋体" w:eastAsia="宋体" w:cs="宋体"/>
          <w:b w:val="0"/>
          <w:bCs w:val="0"/>
          <w:color w:val="auto"/>
          <w:sz w:val="28"/>
          <w:szCs w:val="36"/>
          <w:highlight w:val="none"/>
          <w:u w:val="single"/>
          <w:lang w:val="en-US" w:eastAsia="zh-CN"/>
        </w:rPr>
        <w:t>（项目名称）、</w:t>
      </w:r>
      <w:r>
        <w:rPr>
          <w:rFonts w:hint="eastAsia" w:ascii="宋体" w:hAnsi="宋体" w:cs="宋体"/>
          <w:b w:val="0"/>
          <w:bCs w:val="0"/>
          <w:color w:val="auto"/>
          <w:sz w:val="28"/>
          <w:szCs w:val="36"/>
          <w:highlight w:val="none"/>
          <w:u w:val="single"/>
          <w:lang w:val="en-US" w:eastAsia="zh-CN"/>
        </w:rPr>
        <w:t>JBJG-CG-2025-007</w:t>
      </w:r>
      <w:r>
        <w:rPr>
          <w:rFonts w:hint="eastAsia" w:ascii="宋体" w:hAnsi="宋体" w:eastAsia="宋体" w:cs="宋体"/>
          <w:b w:val="0"/>
          <w:bCs w:val="0"/>
          <w:color w:val="auto"/>
          <w:sz w:val="28"/>
          <w:szCs w:val="36"/>
          <w:highlight w:val="none"/>
          <w:u w:val="single"/>
          <w:lang w:val="en-US" w:eastAsia="zh-CN"/>
        </w:rPr>
        <w:t>(比选编号）</w:t>
      </w:r>
      <w:r>
        <w:rPr>
          <w:rFonts w:hint="eastAsia" w:ascii="宋体" w:hAnsi="宋体" w:eastAsia="宋体" w:cs="宋体"/>
          <w:b w:val="0"/>
          <w:bCs w:val="0"/>
          <w:color w:val="auto"/>
          <w:sz w:val="28"/>
          <w:szCs w:val="36"/>
          <w:highlight w:val="none"/>
          <w:u w:val="none"/>
          <w:lang w:val="en-US" w:eastAsia="zh-CN"/>
        </w:rPr>
        <w:t>比选</w:t>
      </w:r>
      <w:r>
        <w:rPr>
          <w:rFonts w:hint="eastAsia" w:ascii="宋体" w:hAnsi="宋体" w:eastAsia="宋体" w:cs="宋体"/>
          <w:b w:val="0"/>
          <w:bCs w:val="0"/>
          <w:color w:val="auto"/>
          <w:sz w:val="28"/>
          <w:szCs w:val="36"/>
          <w:highlight w:val="none"/>
          <w:lang w:val="en-US" w:eastAsia="zh-CN"/>
        </w:rPr>
        <w:t>活动中，无以下围标、串标行为:</w:t>
      </w:r>
    </w:p>
    <w:p w14:paraId="5211665E">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1)不同供应商的响应文件由同一单位或者个人编制；</w:t>
      </w:r>
    </w:p>
    <w:p w14:paraId="0BBA35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2)不同供应商委托同一单位或者个人办理投标事宜；</w:t>
      </w:r>
    </w:p>
    <w:p w14:paraId="7F59B47E">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3)不同供应商的响应文件载明的项目管理成员或者联系人员为同人；</w:t>
      </w:r>
    </w:p>
    <w:p w14:paraId="0C48B7D0">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4)不同供应商的响应文件异常一致或者投标报价呈规律性差异；</w:t>
      </w:r>
    </w:p>
    <w:p w14:paraId="214E8718">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5)不同供应商的响应文件相互混装；</w:t>
      </w:r>
    </w:p>
    <w:p w14:paraId="7BB0894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6)不同供应商的投标保证金从同一单位或者个人的账户转出；</w:t>
      </w:r>
    </w:p>
    <w:p w14:paraId="2585D6E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7)不同供应商的董事、监事、高管、单位负责人为同一人或者存在控股、管理关系的不同单位参加同一标段招标项目投标；</w:t>
      </w:r>
    </w:p>
    <w:p w14:paraId="02ACC8F6">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8)法律法规界定的其他围标串标行为。</w:t>
      </w:r>
    </w:p>
    <w:p w14:paraId="0AEAF7A8">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如有发现我公司存在围标、串标行为，我公司愿承担被没收投标保证金及被移除江北建工合作供应商资源库等一切法律责任。</w:t>
      </w:r>
    </w:p>
    <w:p w14:paraId="371153C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特此承诺!</w:t>
      </w:r>
    </w:p>
    <w:p w14:paraId="57253A3F">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eastAsia" w:ascii="宋体" w:hAnsi="宋体" w:eastAsia="宋体" w:cs="宋体"/>
          <w:b w:val="0"/>
          <w:bCs w:val="0"/>
          <w:color w:val="auto"/>
          <w:sz w:val="28"/>
          <w:szCs w:val="36"/>
          <w:highlight w:val="none"/>
          <w:lang w:val="en-US" w:eastAsia="zh-CN"/>
        </w:rPr>
      </w:pPr>
    </w:p>
    <w:p w14:paraId="48EABF5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响应单位(加盖公章):</w:t>
      </w:r>
    </w:p>
    <w:p w14:paraId="03A9E15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法定代表人签字或盖章：</w:t>
      </w:r>
    </w:p>
    <w:p w14:paraId="6CF37E4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color w:val="auto"/>
          <w:sz w:val="28"/>
          <w:szCs w:val="36"/>
          <w:highlight w:val="none"/>
          <w:lang w:val="en-US" w:eastAsia="zh-CN"/>
        </w:rPr>
      </w:pPr>
      <w:r>
        <w:rPr>
          <w:rFonts w:hint="eastAsia" w:ascii="宋体" w:hAnsi="宋体" w:eastAsia="宋体" w:cs="宋体"/>
          <w:b w:val="0"/>
          <w:bCs w:val="0"/>
          <w:color w:val="auto"/>
          <w:sz w:val="28"/>
          <w:szCs w:val="36"/>
          <w:highlight w:val="none"/>
          <w:lang w:val="en-US" w:eastAsia="zh-CN"/>
        </w:rPr>
        <w:t>日期:   年   月   日</w:t>
      </w:r>
    </w:p>
    <w:p w14:paraId="72DB7795">
      <w:pP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br w:type="page"/>
      </w:r>
    </w:p>
    <w:p w14:paraId="7CF72F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六、资格评审资料</w:t>
      </w:r>
    </w:p>
    <w:p w14:paraId="32F39A89">
      <w:pPr>
        <w:pStyle w:val="9"/>
        <w:ind w:left="0" w:leftChars="0" w:firstLine="0" w:firstLineChars="0"/>
        <w:rPr>
          <w:rFonts w:hint="eastAsia" w:ascii="宋体" w:hAnsi="宋体" w:cs="宋体"/>
          <w:color w:val="auto"/>
          <w:spacing w:val="-9"/>
          <w:w w:val="95"/>
          <w:sz w:val="24"/>
          <w:szCs w:val="24"/>
          <w:highlight w:val="none"/>
          <w:lang w:val="en-US" w:eastAsia="zh-CN"/>
        </w:rPr>
      </w:pPr>
      <w:r>
        <w:rPr>
          <w:rFonts w:hint="eastAsia" w:cs="宋体"/>
          <w:color w:val="auto"/>
          <w:spacing w:val="-9"/>
          <w:w w:val="95"/>
          <w:sz w:val="24"/>
          <w:szCs w:val="24"/>
          <w:highlight w:val="none"/>
          <w:lang w:val="en-US" w:eastAsia="zh-CN"/>
        </w:rPr>
        <w:t>1.商品混凝土材料供应商具备营业执照、具备预拌混凝土专业承包资质并具有相应的供货能力，提供单个商品混凝土类合同金额不少于1100万元的合同业绩。（营业执照、资质、业绩资料复印件加盖公章）</w:t>
      </w:r>
    </w:p>
    <w:p w14:paraId="1B48AD6E">
      <w:pPr>
        <w:pStyle w:val="9"/>
        <w:ind w:left="0" w:leftChars="0" w:firstLine="0" w:firstLineChars="0"/>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宋体" w:hAnsi="宋体" w:cs="宋体"/>
          <w:color w:val="auto"/>
          <w:spacing w:val="-9"/>
          <w:w w:val="95"/>
          <w:sz w:val="24"/>
          <w:szCs w:val="24"/>
          <w:highlight w:val="none"/>
          <w:lang w:val="en-US" w:eastAsia="zh-CN"/>
        </w:rPr>
        <w:t>2.社会供应商需提供投标保证金转账凭证（</w:t>
      </w:r>
      <w:r>
        <w:rPr>
          <w:rFonts w:hint="eastAsia" w:cs="宋体"/>
          <w:color w:val="auto"/>
          <w:spacing w:val="-9"/>
          <w:w w:val="95"/>
          <w:sz w:val="24"/>
          <w:szCs w:val="24"/>
          <w:highlight w:val="none"/>
          <w:lang w:val="en-US" w:eastAsia="zh-CN"/>
        </w:rPr>
        <w:t>复印件加盖公章</w:t>
      </w:r>
      <w:r>
        <w:rPr>
          <w:rFonts w:hint="eastAsia" w:ascii="宋体" w:hAnsi="宋体" w:cs="宋体"/>
          <w:color w:val="auto"/>
          <w:spacing w:val="-9"/>
          <w:w w:val="95"/>
          <w:sz w:val="24"/>
          <w:szCs w:val="24"/>
          <w:highlight w:val="none"/>
          <w:lang w:val="en-US" w:eastAsia="zh-CN"/>
        </w:rPr>
        <w:t>）。</w:t>
      </w:r>
    </w:p>
    <w:p w14:paraId="0A2D9D46">
      <w:pPr>
        <w:pStyle w:val="2"/>
        <w:rPr>
          <w:rFonts w:hint="eastAsia"/>
          <w:lang w:val="en-US" w:eastAsia="zh-CN"/>
        </w:rPr>
      </w:pPr>
    </w:p>
    <w:p w14:paraId="3AC99F74">
      <w:pPr>
        <w:rPr>
          <w:rFonts w:hint="eastAsia"/>
          <w:lang w:val="en-US" w:eastAsia="zh-CN"/>
        </w:rPr>
      </w:pPr>
    </w:p>
    <w:p w14:paraId="16D24229">
      <w:pPr>
        <w:pStyle w:val="2"/>
        <w:rPr>
          <w:rFonts w:hint="eastAsia"/>
          <w:lang w:val="en-US" w:eastAsia="zh-CN"/>
        </w:rPr>
      </w:pPr>
    </w:p>
    <w:p w14:paraId="62F9FACB">
      <w:pPr>
        <w:rPr>
          <w:rFonts w:hint="default"/>
          <w:lang w:val="en-US" w:eastAsia="zh-CN"/>
        </w:rPr>
      </w:pPr>
    </w:p>
    <w:sectPr>
      <w:footerReference r:id="rId7" w:type="default"/>
      <w:pgSz w:w="11906" w:h="16838"/>
      <w:pgMar w:top="1417"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68A23">
    <w:pPr>
      <w:pStyle w:val="10"/>
      <w:rPr>
        <w:sz w:val="20"/>
      </w:rPr>
    </w:pPr>
    <w:r>
      <w:rPr>
        <w:sz w:val="20"/>
      </w:rPr>
      <w:pict>
        <v:shape id="_x0000_s4106" o:spid="_x0000_s410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156878">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5362">
    <w:pPr>
      <w:pStyle w:val="10"/>
      <w:rPr>
        <w:sz w:val="24"/>
        <w:szCs w:val="24"/>
      </w:rPr>
    </w:pPr>
    <w:r>
      <w:rPr>
        <w:sz w:val="24"/>
        <w:szCs w:val="24"/>
      </w:rPr>
      <w:pict>
        <v:shape id="_x0000_s4107" o:spid="_x0000_s410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C280853">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4483">
    <w:pPr>
      <w:pStyle w:val="10"/>
      <w:rPr>
        <w:sz w:val="13"/>
      </w:rPr>
    </w:pPr>
    <w:r>
      <w:rPr>
        <w:sz w:val="13"/>
      </w:rPr>
      <w:pict>
        <v:shape id="_x0000_s4108" o:spid="_x0000_s410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8404C85">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FC83">
    <w:pPr>
      <w:pStyle w:val="10"/>
    </w:pPr>
    <w:r>
      <w:rPr>
        <w:sz w:val="18"/>
      </w:rPr>
      <w:pict>
        <v:shape id="_x0000_s4109" o:spid="_x0000_s410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CBDCA78">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p>
            </w:txbxContent>
          </v:textbox>
        </v:shape>
      </w:pict>
    </w:r>
  </w:p>
  <w:p w14:paraId="11B68EC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83D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hNDgxYTI0ZThhMzA5NmIzZjBhNWEyZDE0ODA1ZmYifQ=="/>
  </w:docVars>
  <w:rsids>
    <w:rsidRoot w:val="6C9821F2"/>
    <w:rsid w:val="000646DB"/>
    <w:rsid w:val="001522B8"/>
    <w:rsid w:val="002C09EC"/>
    <w:rsid w:val="00401644"/>
    <w:rsid w:val="00617B12"/>
    <w:rsid w:val="0068108B"/>
    <w:rsid w:val="006B3167"/>
    <w:rsid w:val="00846B6C"/>
    <w:rsid w:val="009A2CC1"/>
    <w:rsid w:val="00B60F76"/>
    <w:rsid w:val="01042CD0"/>
    <w:rsid w:val="010E7F32"/>
    <w:rsid w:val="01111A37"/>
    <w:rsid w:val="012D0479"/>
    <w:rsid w:val="018018CB"/>
    <w:rsid w:val="01C42B8B"/>
    <w:rsid w:val="01D133CB"/>
    <w:rsid w:val="01DE1773"/>
    <w:rsid w:val="01DF79C5"/>
    <w:rsid w:val="01FD42EF"/>
    <w:rsid w:val="01FF1E15"/>
    <w:rsid w:val="02112AE7"/>
    <w:rsid w:val="02306473"/>
    <w:rsid w:val="024739F8"/>
    <w:rsid w:val="026C549F"/>
    <w:rsid w:val="029A0A34"/>
    <w:rsid w:val="03305DE4"/>
    <w:rsid w:val="03C31428"/>
    <w:rsid w:val="03C427B0"/>
    <w:rsid w:val="04021E3A"/>
    <w:rsid w:val="044C3400"/>
    <w:rsid w:val="046E6DDE"/>
    <w:rsid w:val="049857AE"/>
    <w:rsid w:val="049A5E25"/>
    <w:rsid w:val="04A95AA1"/>
    <w:rsid w:val="04CC4C57"/>
    <w:rsid w:val="053C7612"/>
    <w:rsid w:val="054B35C3"/>
    <w:rsid w:val="05A03DA6"/>
    <w:rsid w:val="05B47DED"/>
    <w:rsid w:val="05D610DF"/>
    <w:rsid w:val="068F128E"/>
    <w:rsid w:val="06D64663"/>
    <w:rsid w:val="06FD4130"/>
    <w:rsid w:val="0701218C"/>
    <w:rsid w:val="0739522E"/>
    <w:rsid w:val="07A03D22"/>
    <w:rsid w:val="07A509A4"/>
    <w:rsid w:val="08F77967"/>
    <w:rsid w:val="09487AC8"/>
    <w:rsid w:val="097C1F9D"/>
    <w:rsid w:val="099B713D"/>
    <w:rsid w:val="0A073F5D"/>
    <w:rsid w:val="0A206DCD"/>
    <w:rsid w:val="0A314B36"/>
    <w:rsid w:val="0A8A693C"/>
    <w:rsid w:val="0ADD5AEB"/>
    <w:rsid w:val="0B275F39"/>
    <w:rsid w:val="0B4A1B07"/>
    <w:rsid w:val="0B6B2A9A"/>
    <w:rsid w:val="0BA94BA0"/>
    <w:rsid w:val="0C31071E"/>
    <w:rsid w:val="0CDF7592"/>
    <w:rsid w:val="0D2C5A88"/>
    <w:rsid w:val="0D5B4B3D"/>
    <w:rsid w:val="0D662D48"/>
    <w:rsid w:val="0D9A6E96"/>
    <w:rsid w:val="0DAE46EF"/>
    <w:rsid w:val="0DB82892"/>
    <w:rsid w:val="0DFD6981"/>
    <w:rsid w:val="0DFE1126"/>
    <w:rsid w:val="0E1409F6"/>
    <w:rsid w:val="0E411B11"/>
    <w:rsid w:val="0EE506CA"/>
    <w:rsid w:val="10042CED"/>
    <w:rsid w:val="10142F30"/>
    <w:rsid w:val="10CB7366"/>
    <w:rsid w:val="111C3791"/>
    <w:rsid w:val="1158509E"/>
    <w:rsid w:val="11840457"/>
    <w:rsid w:val="118C28FD"/>
    <w:rsid w:val="12940A25"/>
    <w:rsid w:val="12A14823"/>
    <w:rsid w:val="12D05EBB"/>
    <w:rsid w:val="12FB7C2C"/>
    <w:rsid w:val="13405DEA"/>
    <w:rsid w:val="13426006"/>
    <w:rsid w:val="135B2C24"/>
    <w:rsid w:val="13BD6E8D"/>
    <w:rsid w:val="14117DED"/>
    <w:rsid w:val="147F0B94"/>
    <w:rsid w:val="14DA062C"/>
    <w:rsid w:val="15B91E83"/>
    <w:rsid w:val="16E70CC5"/>
    <w:rsid w:val="172406FB"/>
    <w:rsid w:val="17C3523B"/>
    <w:rsid w:val="17CE04FC"/>
    <w:rsid w:val="1818283A"/>
    <w:rsid w:val="193006AE"/>
    <w:rsid w:val="1968536A"/>
    <w:rsid w:val="19D141F9"/>
    <w:rsid w:val="19DA31E2"/>
    <w:rsid w:val="19ED205E"/>
    <w:rsid w:val="19FA4386"/>
    <w:rsid w:val="1A0707B7"/>
    <w:rsid w:val="1A162EE6"/>
    <w:rsid w:val="1AB07CF9"/>
    <w:rsid w:val="1B261204"/>
    <w:rsid w:val="1B490530"/>
    <w:rsid w:val="1BB27AA1"/>
    <w:rsid w:val="1BB42180"/>
    <w:rsid w:val="1BC53330"/>
    <w:rsid w:val="1BE51C24"/>
    <w:rsid w:val="1C6E047C"/>
    <w:rsid w:val="1CC23D13"/>
    <w:rsid w:val="1CCE0971"/>
    <w:rsid w:val="1DC67833"/>
    <w:rsid w:val="1DE303E5"/>
    <w:rsid w:val="1DF63C75"/>
    <w:rsid w:val="1F262635"/>
    <w:rsid w:val="1FB61BB7"/>
    <w:rsid w:val="1FF334FD"/>
    <w:rsid w:val="205D447F"/>
    <w:rsid w:val="206A6B9C"/>
    <w:rsid w:val="20700618"/>
    <w:rsid w:val="20A200E4"/>
    <w:rsid w:val="21A97250"/>
    <w:rsid w:val="220821C8"/>
    <w:rsid w:val="225B679C"/>
    <w:rsid w:val="22C04851"/>
    <w:rsid w:val="22EC205D"/>
    <w:rsid w:val="2378461C"/>
    <w:rsid w:val="23E26A49"/>
    <w:rsid w:val="24CD0B4F"/>
    <w:rsid w:val="24D32F62"/>
    <w:rsid w:val="25714529"/>
    <w:rsid w:val="258E71FB"/>
    <w:rsid w:val="25AC5561"/>
    <w:rsid w:val="25FF7D86"/>
    <w:rsid w:val="26190E48"/>
    <w:rsid w:val="26BE27FE"/>
    <w:rsid w:val="26CA2142"/>
    <w:rsid w:val="27483067"/>
    <w:rsid w:val="27504B22"/>
    <w:rsid w:val="27564872"/>
    <w:rsid w:val="277F78D2"/>
    <w:rsid w:val="27897907"/>
    <w:rsid w:val="27E36B98"/>
    <w:rsid w:val="28116C9A"/>
    <w:rsid w:val="28AD3B2B"/>
    <w:rsid w:val="28CF54E9"/>
    <w:rsid w:val="293B2E83"/>
    <w:rsid w:val="29791BFE"/>
    <w:rsid w:val="2AB41009"/>
    <w:rsid w:val="2B0B7D38"/>
    <w:rsid w:val="2B485D2C"/>
    <w:rsid w:val="2B520958"/>
    <w:rsid w:val="2B7A22E2"/>
    <w:rsid w:val="2BC76C50"/>
    <w:rsid w:val="2C7D37B3"/>
    <w:rsid w:val="2C8F66A3"/>
    <w:rsid w:val="2CAE6720"/>
    <w:rsid w:val="2D4349FC"/>
    <w:rsid w:val="2D7C3A6A"/>
    <w:rsid w:val="2D7E77E3"/>
    <w:rsid w:val="2D960FD0"/>
    <w:rsid w:val="2DD35D80"/>
    <w:rsid w:val="2E0B4409"/>
    <w:rsid w:val="2E32012A"/>
    <w:rsid w:val="2E9B6172"/>
    <w:rsid w:val="2EB6231D"/>
    <w:rsid w:val="2F153EF2"/>
    <w:rsid w:val="2F391C13"/>
    <w:rsid w:val="2F566C69"/>
    <w:rsid w:val="2F5E167A"/>
    <w:rsid w:val="2F6F7D2B"/>
    <w:rsid w:val="300F0D51"/>
    <w:rsid w:val="3045283A"/>
    <w:rsid w:val="305B3C51"/>
    <w:rsid w:val="305D4027"/>
    <w:rsid w:val="307057B0"/>
    <w:rsid w:val="309D61D2"/>
    <w:rsid w:val="30DC319E"/>
    <w:rsid w:val="31230DCD"/>
    <w:rsid w:val="3195334D"/>
    <w:rsid w:val="31F167D5"/>
    <w:rsid w:val="31FD362F"/>
    <w:rsid w:val="324A7CB4"/>
    <w:rsid w:val="324B1493"/>
    <w:rsid w:val="32CC7242"/>
    <w:rsid w:val="3353526D"/>
    <w:rsid w:val="33BB353F"/>
    <w:rsid w:val="33FA4420"/>
    <w:rsid w:val="34052A0C"/>
    <w:rsid w:val="347436ED"/>
    <w:rsid w:val="3502780C"/>
    <w:rsid w:val="35405834"/>
    <w:rsid w:val="35AA7D7C"/>
    <w:rsid w:val="36121410"/>
    <w:rsid w:val="367D0F7F"/>
    <w:rsid w:val="37983B97"/>
    <w:rsid w:val="37CC00F0"/>
    <w:rsid w:val="37E172EC"/>
    <w:rsid w:val="38637D01"/>
    <w:rsid w:val="387E0FDF"/>
    <w:rsid w:val="394A004B"/>
    <w:rsid w:val="396935D0"/>
    <w:rsid w:val="396D6D0A"/>
    <w:rsid w:val="39AF27DC"/>
    <w:rsid w:val="3A2A31CC"/>
    <w:rsid w:val="3A8C79E3"/>
    <w:rsid w:val="3AD93F35"/>
    <w:rsid w:val="3B31058A"/>
    <w:rsid w:val="3C2F4ACA"/>
    <w:rsid w:val="3C664263"/>
    <w:rsid w:val="3C6A5B02"/>
    <w:rsid w:val="3CA237DC"/>
    <w:rsid w:val="3CF479A2"/>
    <w:rsid w:val="3E022103"/>
    <w:rsid w:val="3E0D7023"/>
    <w:rsid w:val="3E25076D"/>
    <w:rsid w:val="3E595E2E"/>
    <w:rsid w:val="3EB47508"/>
    <w:rsid w:val="3ECB49D0"/>
    <w:rsid w:val="3ED731F7"/>
    <w:rsid w:val="3F163D1F"/>
    <w:rsid w:val="3F43263A"/>
    <w:rsid w:val="403F2E01"/>
    <w:rsid w:val="408D5429"/>
    <w:rsid w:val="40DC68A2"/>
    <w:rsid w:val="41720FB5"/>
    <w:rsid w:val="417C4D58"/>
    <w:rsid w:val="41801BCC"/>
    <w:rsid w:val="418C651A"/>
    <w:rsid w:val="41A251B4"/>
    <w:rsid w:val="42312C1E"/>
    <w:rsid w:val="42B11BD3"/>
    <w:rsid w:val="42CD2946"/>
    <w:rsid w:val="432B695C"/>
    <w:rsid w:val="432D3908"/>
    <w:rsid w:val="434D47F1"/>
    <w:rsid w:val="435D4309"/>
    <w:rsid w:val="44354C47"/>
    <w:rsid w:val="447D214A"/>
    <w:rsid w:val="44BF6C07"/>
    <w:rsid w:val="44E05736"/>
    <w:rsid w:val="45014B29"/>
    <w:rsid w:val="45D65FBB"/>
    <w:rsid w:val="46251B21"/>
    <w:rsid w:val="46364CA7"/>
    <w:rsid w:val="467643A4"/>
    <w:rsid w:val="467C4DAF"/>
    <w:rsid w:val="46C620D8"/>
    <w:rsid w:val="47453723"/>
    <w:rsid w:val="479620C2"/>
    <w:rsid w:val="47B112F2"/>
    <w:rsid w:val="4847319B"/>
    <w:rsid w:val="4857556E"/>
    <w:rsid w:val="48A26623"/>
    <w:rsid w:val="48C02DE0"/>
    <w:rsid w:val="4907292A"/>
    <w:rsid w:val="49090450"/>
    <w:rsid w:val="49115C78"/>
    <w:rsid w:val="4947382C"/>
    <w:rsid w:val="497F2031"/>
    <w:rsid w:val="49932C9F"/>
    <w:rsid w:val="49995C78"/>
    <w:rsid w:val="4A1E1CDA"/>
    <w:rsid w:val="4A2521AB"/>
    <w:rsid w:val="4A7E09CA"/>
    <w:rsid w:val="4B6010D5"/>
    <w:rsid w:val="4BBC6C6B"/>
    <w:rsid w:val="4BD36E09"/>
    <w:rsid w:val="4C761876"/>
    <w:rsid w:val="4C7F7B6F"/>
    <w:rsid w:val="4CE4545C"/>
    <w:rsid w:val="4D01600E"/>
    <w:rsid w:val="4D221AE1"/>
    <w:rsid w:val="4D4C2BF6"/>
    <w:rsid w:val="4D59294A"/>
    <w:rsid w:val="4DC64B9C"/>
    <w:rsid w:val="4DD0778F"/>
    <w:rsid w:val="4E2B1E94"/>
    <w:rsid w:val="4E3917D8"/>
    <w:rsid w:val="4E4D5283"/>
    <w:rsid w:val="4E564138"/>
    <w:rsid w:val="4EDD6607"/>
    <w:rsid w:val="4EEB0439"/>
    <w:rsid w:val="4F5044F4"/>
    <w:rsid w:val="4F701229"/>
    <w:rsid w:val="4FDC066D"/>
    <w:rsid w:val="50A20D57"/>
    <w:rsid w:val="50C01D3C"/>
    <w:rsid w:val="510850A0"/>
    <w:rsid w:val="512F36A4"/>
    <w:rsid w:val="5145335E"/>
    <w:rsid w:val="5169643D"/>
    <w:rsid w:val="51791EEB"/>
    <w:rsid w:val="51C6271D"/>
    <w:rsid w:val="52120376"/>
    <w:rsid w:val="52473FA8"/>
    <w:rsid w:val="52B72059"/>
    <w:rsid w:val="52E42FC1"/>
    <w:rsid w:val="52FB1C9B"/>
    <w:rsid w:val="530355D2"/>
    <w:rsid w:val="54091C4C"/>
    <w:rsid w:val="5422686A"/>
    <w:rsid w:val="544B7B6F"/>
    <w:rsid w:val="55716153"/>
    <w:rsid w:val="558D53A8"/>
    <w:rsid w:val="55AC288F"/>
    <w:rsid w:val="55E77D6B"/>
    <w:rsid w:val="565D002E"/>
    <w:rsid w:val="56D06A51"/>
    <w:rsid w:val="58711D17"/>
    <w:rsid w:val="5923730C"/>
    <w:rsid w:val="59605E6B"/>
    <w:rsid w:val="59E22D24"/>
    <w:rsid w:val="5A123341"/>
    <w:rsid w:val="5A255396"/>
    <w:rsid w:val="5A452CEE"/>
    <w:rsid w:val="5A655703"/>
    <w:rsid w:val="5AD84127"/>
    <w:rsid w:val="5B1911A2"/>
    <w:rsid w:val="5B7678F9"/>
    <w:rsid w:val="5BB408B2"/>
    <w:rsid w:val="5BBD246D"/>
    <w:rsid w:val="5C06742D"/>
    <w:rsid w:val="5C3A1D29"/>
    <w:rsid w:val="5C5872CD"/>
    <w:rsid w:val="5D6121B1"/>
    <w:rsid w:val="5DA50E56"/>
    <w:rsid w:val="5DF9688E"/>
    <w:rsid w:val="5E015742"/>
    <w:rsid w:val="5E033269"/>
    <w:rsid w:val="5E6006BB"/>
    <w:rsid w:val="5F053010"/>
    <w:rsid w:val="5F312F3C"/>
    <w:rsid w:val="5F9D6038"/>
    <w:rsid w:val="5FF4730D"/>
    <w:rsid w:val="605424A1"/>
    <w:rsid w:val="605E50CE"/>
    <w:rsid w:val="60795A64"/>
    <w:rsid w:val="60820DBC"/>
    <w:rsid w:val="613F280A"/>
    <w:rsid w:val="614B7B7B"/>
    <w:rsid w:val="622A58DF"/>
    <w:rsid w:val="62562501"/>
    <w:rsid w:val="631877B6"/>
    <w:rsid w:val="63512CC8"/>
    <w:rsid w:val="639B1EC2"/>
    <w:rsid w:val="63E40E58"/>
    <w:rsid w:val="63EA7D39"/>
    <w:rsid w:val="645375D8"/>
    <w:rsid w:val="64842F74"/>
    <w:rsid w:val="649C2F49"/>
    <w:rsid w:val="64B33C3A"/>
    <w:rsid w:val="650A67C2"/>
    <w:rsid w:val="65150451"/>
    <w:rsid w:val="651C5DED"/>
    <w:rsid w:val="652D3191"/>
    <w:rsid w:val="65830507"/>
    <w:rsid w:val="65A138C0"/>
    <w:rsid w:val="65AB2B63"/>
    <w:rsid w:val="662D5327"/>
    <w:rsid w:val="66807F13"/>
    <w:rsid w:val="66A7157D"/>
    <w:rsid w:val="66C63067"/>
    <w:rsid w:val="672E57FA"/>
    <w:rsid w:val="6732696D"/>
    <w:rsid w:val="678E6299"/>
    <w:rsid w:val="68441356"/>
    <w:rsid w:val="685A7E81"/>
    <w:rsid w:val="68743B8F"/>
    <w:rsid w:val="68CD2E71"/>
    <w:rsid w:val="68EF74A9"/>
    <w:rsid w:val="68F64907"/>
    <w:rsid w:val="6951198E"/>
    <w:rsid w:val="69912070"/>
    <w:rsid w:val="6A0053E4"/>
    <w:rsid w:val="6A0769A5"/>
    <w:rsid w:val="6A130A07"/>
    <w:rsid w:val="6A3053E5"/>
    <w:rsid w:val="6A4E6E30"/>
    <w:rsid w:val="6A876FCF"/>
    <w:rsid w:val="6A9260A0"/>
    <w:rsid w:val="6B016D82"/>
    <w:rsid w:val="6B0170B0"/>
    <w:rsid w:val="6B144944"/>
    <w:rsid w:val="6B3D5FE7"/>
    <w:rsid w:val="6B473025"/>
    <w:rsid w:val="6BB92CCE"/>
    <w:rsid w:val="6C2B7250"/>
    <w:rsid w:val="6C543D71"/>
    <w:rsid w:val="6C9821F2"/>
    <w:rsid w:val="6CB93DB8"/>
    <w:rsid w:val="6CEC4A26"/>
    <w:rsid w:val="6DB620A5"/>
    <w:rsid w:val="6DF27B3A"/>
    <w:rsid w:val="6E267A75"/>
    <w:rsid w:val="6E3631E6"/>
    <w:rsid w:val="6E5F44EB"/>
    <w:rsid w:val="6EB55063"/>
    <w:rsid w:val="6EED66C6"/>
    <w:rsid w:val="6F4E16D7"/>
    <w:rsid w:val="70711BDA"/>
    <w:rsid w:val="70857651"/>
    <w:rsid w:val="719426FE"/>
    <w:rsid w:val="71D55707"/>
    <w:rsid w:val="725974A3"/>
    <w:rsid w:val="72A746B3"/>
    <w:rsid w:val="730E028E"/>
    <w:rsid w:val="7335484F"/>
    <w:rsid w:val="734343DB"/>
    <w:rsid w:val="73637507"/>
    <w:rsid w:val="737C2326"/>
    <w:rsid w:val="739A0C0C"/>
    <w:rsid w:val="73D144A6"/>
    <w:rsid w:val="73FD06D4"/>
    <w:rsid w:val="743001A1"/>
    <w:rsid w:val="74882F25"/>
    <w:rsid w:val="755B0018"/>
    <w:rsid w:val="75E023B5"/>
    <w:rsid w:val="75E310C9"/>
    <w:rsid w:val="75F611F8"/>
    <w:rsid w:val="76470D37"/>
    <w:rsid w:val="766433DE"/>
    <w:rsid w:val="76677A3F"/>
    <w:rsid w:val="766B2E55"/>
    <w:rsid w:val="775672CA"/>
    <w:rsid w:val="77704155"/>
    <w:rsid w:val="779C055E"/>
    <w:rsid w:val="78663346"/>
    <w:rsid w:val="786A41B8"/>
    <w:rsid w:val="787552E9"/>
    <w:rsid w:val="78C7160B"/>
    <w:rsid w:val="7925164C"/>
    <w:rsid w:val="7973709D"/>
    <w:rsid w:val="79D97847"/>
    <w:rsid w:val="79DA711C"/>
    <w:rsid w:val="7A362F43"/>
    <w:rsid w:val="7A41719B"/>
    <w:rsid w:val="7AE21001"/>
    <w:rsid w:val="7B160627"/>
    <w:rsid w:val="7B633DF6"/>
    <w:rsid w:val="7B767318"/>
    <w:rsid w:val="7BF2506D"/>
    <w:rsid w:val="7C413482"/>
    <w:rsid w:val="7C523EB3"/>
    <w:rsid w:val="7C7A4906"/>
    <w:rsid w:val="7C972924"/>
    <w:rsid w:val="7D272D32"/>
    <w:rsid w:val="7D3134F6"/>
    <w:rsid w:val="7DA71A0B"/>
    <w:rsid w:val="7E6B47E6"/>
    <w:rsid w:val="7E9360F3"/>
    <w:rsid w:val="7EEB1721"/>
    <w:rsid w:val="7FA75CF2"/>
    <w:rsid w:val="7FB1091F"/>
    <w:rsid w:val="7FB23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eastAsia="仿宋"/>
      <w:b/>
      <w:kern w:val="44"/>
      <w:sz w:val="44"/>
    </w:rPr>
  </w:style>
  <w:style w:type="paragraph" w:styleId="4">
    <w:name w:val="heading 2"/>
    <w:basedOn w:val="1"/>
    <w:next w:val="1"/>
    <w:qFormat/>
    <w:uiPriority w:val="1"/>
    <w:pPr>
      <w:spacing w:before="30"/>
      <w:jc w:val="center"/>
      <w:outlineLvl w:val="1"/>
    </w:pPr>
    <w:rPr>
      <w:rFonts w:ascii="黑体" w:hAnsi="黑体" w:eastAsia="黑体" w:cs="黑体"/>
      <w:sz w:val="32"/>
      <w:szCs w:val="32"/>
      <w:lang w:val="zh-CN" w:eastAsia="zh-CN" w:bidi="zh-CN"/>
    </w:rPr>
  </w:style>
  <w:style w:type="paragraph" w:styleId="2">
    <w:name w:val="heading 3"/>
    <w:basedOn w:val="1"/>
    <w:next w:val="1"/>
    <w:autoRedefine/>
    <w:qFormat/>
    <w:uiPriority w:val="1"/>
    <w:pPr>
      <w:spacing w:before="684"/>
      <w:ind w:left="2560" w:right="1439"/>
      <w:outlineLvl w:val="2"/>
    </w:pPr>
    <w:rPr>
      <w:rFonts w:ascii="宋体" w:hAnsi="宋体" w:eastAsia="宋体" w:cs="宋体"/>
      <w:b/>
      <w:bCs/>
      <w:sz w:val="30"/>
      <w:szCs w:val="30"/>
      <w:u w:val="single" w:color="000000"/>
      <w:lang w:val="zh-CN" w:bidi="zh-CN"/>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rPr>
      <w:rFonts w:ascii="Calibri" w:hAnsi="Calibri" w:eastAsia="宋体" w:cs="黑体"/>
    </w:rPr>
  </w:style>
  <w:style w:type="paragraph" w:styleId="7">
    <w:name w:val="index 9"/>
    <w:basedOn w:val="1"/>
    <w:next w:val="1"/>
    <w:autoRedefine/>
    <w:qFormat/>
    <w:uiPriority w:val="0"/>
    <w:pPr>
      <w:ind w:left="3360"/>
    </w:pPr>
  </w:style>
  <w:style w:type="paragraph" w:styleId="8">
    <w:name w:val="Body Text"/>
    <w:basedOn w:val="1"/>
    <w:next w:val="9"/>
    <w:autoRedefine/>
    <w:qFormat/>
    <w:uiPriority w:val="1"/>
    <w:rPr>
      <w:rFonts w:ascii="宋体" w:hAnsi="宋体" w:eastAsia="宋体" w:cs="宋体"/>
      <w:szCs w:val="21"/>
      <w:lang w:val="zh-CN" w:bidi="zh-CN"/>
    </w:rPr>
  </w:style>
  <w:style w:type="paragraph" w:customStyle="1" w:styleId="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1"/>
    <w:pPr>
      <w:spacing w:before="369"/>
      <w:ind w:left="120"/>
    </w:pPr>
    <w:rPr>
      <w:rFonts w:ascii="宋体" w:hAnsi="宋体" w:eastAsia="宋体" w:cs="宋体"/>
      <w:b/>
      <w:bCs/>
      <w:sz w:val="28"/>
      <w:szCs w:val="28"/>
      <w:lang w:val="zh-CN" w:bidi="zh-CN"/>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0"/>
    <w:pPr>
      <w:spacing w:before="240" w:after="60"/>
      <w:jc w:val="center"/>
      <w:outlineLvl w:val="0"/>
    </w:pPr>
    <w:rPr>
      <w:rFonts w:ascii="等线 Light" w:hAnsi="等线 Light" w:cs="Times New Roman"/>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paragraph" w:customStyle="1" w:styleId="19">
    <w:name w:val="Table Paragraph"/>
    <w:basedOn w:val="1"/>
    <w:autoRedefine/>
    <w:qFormat/>
    <w:uiPriority w:val="1"/>
    <w:rPr>
      <w:rFonts w:ascii="宋体" w:hAnsi="宋体" w:eastAsia="宋体" w:cs="宋体"/>
      <w:lang w:val="zh-CN" w:bidi="zh-CN"/>
    </w:rPr>
  </w:style>
  <w:style w:type="character" w:customStyle="1" w:styleId="20">
    <w:name w:val="ask-title2"/>
    <w:basedOn w:val="17"/>
    <w:autoRedefine/>
    <w:qFormat/>
    <w:uiPriority w:val="0"/>
  </w:style>
  <w:style w:type="character" w:customStyle="1" w:styleId="21">
    <w:name w:val="font71"/>
    <w:basedOn w:val="17"/>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6" textRotate="1"/>
    <customShpInfo spid="_x0000_s4107" textRotate="1"/>
    <customShpInfo spid="_x0000_s4108" textRotate="1"/>
    <customShpInfo spid="_x0000_s410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3434</Words>
  <Characters>3754</Characters>
  <Lines>12</Lines>
  <Paragraphs>3</Paragraphs>
  <TotalTime>15</TotalTime>
  <ScaleCrop>false</ScaleCrop>
  <LinksUpToDate>false</LinksUpToDate>
  <CharactersWithSpaces>4353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2022-10-24T10:39:00Z</dcterms:created>
  <dc:creator>不规今日</dc:creator>
  <cp:lastModifiedBy>文子~Yan</cp:lastModifiedBy>
  <cp:lastPrinted>2025-11-14T01:57:00Z</cp:lastPrinted>
  <dcterms:modified xsi:type="dcterms:W3CDTF">2025-11-14T02:28:30Z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689040AEDE0C489C923297217340AF69</vt:lpwstr>
  </property>
  <property fmtid="{D5CDD505-2E9C-101B-9397-08002B2CF9AE}" pid="4" name="KSOTemplateDocerSaveRecord">
    <vt:lpwstr>eyJoZGlkIjoiZWRhNDgxYTI0ZThhMzA5NmIzZjBhNWEyZDE0ODA1ZmYiLCJ1c2VySWQiOiI3MDEzNjg1ODEifQ==</vt:lpwstr>
  </property>
</Properties>
</file>