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F09EF">
      <w:pPr>
        <w:spacing w:line="360" w:lineRule="auto"/>
        <w:jc w:val="center"/>
        <w:rPr>
          <w:rFonts w:ascii="宋体" w:hAnsi="宋体" w:eastAsia="宋体" w:cs="宋体"/>
          <w:color w:val="000000" w:themeColor="text1"/>
          <w:sz w:val="36"/>
          <w:szCs w:val="21"/>
          <w14:textFill>
            <w14:solidFill>
              <w14:schemeClr w14:val="tx1"/>
            </w14:solidFill>
          </w14:textFill>
        </w:rPr>
      </w:pPr>
      <w:bookmarkStart w:id="0" w:name="_Toc152042286"/>
      <w:bookmarkStart w:id="1" w:name="_Toc144974478"/>
    </w:p>
    <w:p w14:paraId="06FF443D">
      <w:pPr>
        <w:spacing w:line="360" w:lineRule="auto"/>
        <w:jc w:val="center"/>
        <w:rPr>
          <w:rFonts w:ascii="宋体" w:hAnsi="宋体" w:eastAsia="宋体" w:cs="宋体"/>
          <w:b/>
          <w:bCs/>
          <w:color w:val="000000" w:themeColor="text1"/>
          <w:sz w:val="40"/>
          <w:szCs w:val="22"/>
          <w14:textFill>
            <w14:solidFill>
              <w14:schemeClr w14:val="tx1"/>
            </w14:solidFill>
          </w14:textFill>
        </w:rPr>
      </w:pPr>
      <w:r>
        <w:rPr>
          <w:rFonts w:hint="eastAsia" w:ascii="宋体" w:hAnsi="宋体" w:eastAsia="宋体" w:cs="宋体"/>
          <w:b/>
          <w:bCs/>
          <w:color w:val="000000" w:themeColor="text1"/>
          <w:sz w:val="36"/>
          <w:szCs w:val="21"/>
          <w14:textFill>
            <w14:solidFill>
              <w14:schemeClr w14:val="tx1"/>
            </w14:solidFill>
          </w14:textFill>
        </w:rPr>
        <w:t>项目名称：南北区、巴渝世家清洁服务</w:t>
      </w:r>
    </w:p>
    <w:p w14:paraId="27064911">
      <w:pPr>
        <w:spacing w:line="360" w:lineRule="auto"/>
        <w:rPr>
          <w:rFonts w:ascii="宋体" w:hAnsi="宋体" w:eastAsia="宋体" w:cs="宋体"/>
          <w:b/>
          <w:color w:val="000000" w:themeColor="text1"/>
          <w:sz w:val="84"/>
          <w:szCs w:val="84"/>
          <w14:textFill>
            <w14:solidFill>
              <w14:schemeClr w14:val="tx1"/>
            </w14:solidFill>
          </w14:textFill>
        </w:rPr>
      </w:pPr>
    </w:p>
    <w:p w14:paraId="20388E91">
      <w:pPr>
        <w:spacing w:line="600" w:lineRule="exact"/>
        <w:rPr>
          <w:rFonts w:ascii="宋体" w:hAnsi="宋体" w:eastAsia="宋体" w:cs="宋体"/>
          <w:color w:val="000000" w:themeColor="text1"/>
          <w:sz w:val="52"/>
          <w14:textFill>
            <w14:solidFill>
              <w14:schemeClr w14:val="tx1"/>
            </w14:solidFill>
          </w14:textFill>
        </w:rPr>
      </w:pPr>
    </w:p>
    <w:p w14:paraId="6F73ADEF">
      <w:pPr>
        <w:spacing w:line="600" w:lineRule="exact"/>
        <w:jc w:val="center"/>
        <w:rPr>
          <w:rFonts w:ascii="宋体" w:hAnsi="宋体" w:eastAsia="宋体" w:cs="宋体"/>
          <w:color w:val="000000" w:themeColor="text1"/>
          <w:sz w:val="52"/>
          <w14:textFill>
            <w14:solidFill>
              <w14:schemeClr w14:val="tx1"/>
            </w14:solidFill>
          </w14:textFill>
        </w:rPr>
      </w:pPr>
    </w:p>
    <w:p w14:paraId="1F31C834">
      <w:pPr>
        <w:jc w:val="center"/>
        <w:rPr>
          <w:rFonts w:ascii="宋体" w:hAnsi="宋体" w:eastAsia="宋体" w:cs="宋体"/>
          <w:color w:val="000000" w:themeColor="text1"/>
          <w:sz w:val="28"/>
          <w:szCs w:val="18"/>
          <w14:textFill>
            <w14:solidFill>
              <w14:schemeClr w14:val="tx1"/>
            </w14:solidFill>
          </w14:textFill>
        </w:rPr>
      </w:pPr>
      <w:r>
        <w:rPr>
          <w:rFonts w:hint="eastAsia" w:ascii="宋体" w:hAnsi="宋体" w:eastAsia="宋体" w:cs="宋体"/>
          <w:b/>
          <w:bCs/>
          <w:color w:val="000000" w:themeColor="text1"/>
          <w:spacing w:val="80"/>
          <w:sz w:val="96"/>
          <w:szCs w:val="96"/>
          <w14:textFill>
            <w14:solidFill>
              <w14:schemeClr w14:val="tx1"/>
            </w14:solidFill>
          </w14:textFill>
        </w:rPr>
        <w:t>竞争性比选文件</w:t>
      </w:r>
    </w:p>
    <w:p w14:paraId="5A856110">
      <w:pPr>
        <w:pStyle w:val="7"/>
        <w:spacing w:line="500" w:lineRule="exact"/>
        <w:ind w:left="0"/>
        <w:rPr>
          <w:rFonts w:ascii="宋体" w:hAnsi="宋体" w:eastAsia="宋体" w:cs="宋体"/>
          <w:b/>
          <w:color w:val="000000" w:themeColor="text1"/>
          <w:sz w:val="36"/>
          <w:szCs w:val="21"/>
          <w14:textFill>
            <w14:solidFill>
              <w14:schemeClr w14:val="tx1"/>
            </w14:solidFill>
          </w14:textFill>
        </w:rPr>
      </w:pPr>
    </w:p>
    <w:p w14:paraId="1EE13563">
      <w:pPr>
        <w:pStyle w:val="7"/>
        <w:spacing w:line="500" w:lineRule="exact"/>
        <w:ind w:firstLine="176" w:firstLineChars="44"/>
        <w:rPr>
          <w:rFonts w:ascii="宋体" w:hAnsi="宋体" w:eastAsia="宋体" w:cs="宋体"/>
          <w:color w:val="000000" w:themeColor="text1"/>
          <w:sz w:val="40"/>
          <w:szCs w:val="22"/>
          <w14:textFill>
            <w14:solidFill>
              <w14:schemeClr w14:val="tx1"/>
            </w14:solidFill>
          </w14:textFill>
        </w:rPr>
      </w:pPr>
      <w:r>
        <w:rPr>
          <w:rFonts w:hint="eastAsia" w:ascii="宋体" w:hAnsi="宋体" w:eastAsia="宋体" w:cs="宋体"/>
          <w:color w:val="000000" w:themeColor="text1"/>
          <w:sz w:val="40"/>
          <w:szCs w:val="22"/>
          <w14:textFill>
            <w14:solidFill>
              <w14:schemeClr w14:val="tx1"/>
            </w14:solidFill>
          </w14:textFill>
        </w:rPr>
        <w:t xml:space="preserve"> </w:t>
      </w:r>
    </w:p>
    <w:p w14:paraId="2E2E0E78">
      <w:pPr>
        <w:pStyle w:val="7"/>
        <w:spacing w:line="500" w:lineRule="exact"/>
        <w:ind w:left="3716" w:leftChars="700" w:hanging="2246" w:hangingChars="702"/>
        <w:rPr>
          <w:rFonts w:ascii="宋体" w:hAnsi="宋体" w:eastAsia="宋体" w:cs="宋体"/>
          <w:color w:val="000000" w:themeColor="text1"/>
          <w:sz w:val="32"/>
          <w14:textFill>
            <w14:solidFill>
              <w14:schemeClr w14:val="tx1"/>
            </w14:solidFill>
          </w14:textFill>
        </w:rPr>
      </w:pPr>
    </w:p>
    <w:p w14:paraId="1354B62A">
      <w:pPr>
        <w:pStyle w:val="7"/>
        <w:spacing w:line="500" w:lineRule="exact"/>
        <w:ind w:left="0"/>
        <w:rPr>
          <w:rFonts w:ascii="宋体" w:hAnsi="宋体" w:eastAsia="宋体" w:cs="宋体"/>
          <w:color w:val="000000" w:themeColor="text1"/>
          <w:sz w:val="32"/>
          <w14:textFill>
            <w14:solidFill>
              <w14:schemeClr w14:val="tx1"/>
            </w14:solidFill>
          </w14:textFill>
        </w:rPr>
      </w:pPr>
    </w:p>
    <w:p w14:paraId="6D753779">
      <w:pPr>
        <w:pStyle w:val="7"/>
        <w:spacing w:line="500" w:lineRule="exact"/>
        <w:ind w:left="3716" w:leftChars="700" w:hanging="2246" w:hangingChars="702"/>
        <w:rPr>
          <w:rFonts w:ascii="宋体" w:hAnsi="宋体" w:eastAsia="宋体" w:cs="宋体"/>
          <w:color w:val="000000" w:themeColor="text1"/>
          <w:sz w:val="32"/>
          <w14:textFill>
            <w14:solidFill>
              <w14:schemeClr w14:val="tx1"/>
            </w14:solidFill>
          </w14:textFill>
        </w:rPr>
      </w:pPr>
    </w:p>
    <w:p w14:paraId="6AF01610">
      <w:pPr>
        <w:pStyle w:val="7"/>
        <w:spacing w:line="500" w:lineRule="exact"/>
        <w:ind w:left="3716" w:leftChars="700" w:hanging="2246" w:hangingChars="702"/>
        <w:rPr>
          <w:rFonts w:ascii="宋体" w:hAnsi="宋体" w:eastAsia="宋体" w:cs="宋体"/>
          <w:color w:val="000000" w:themeColor="text1"/>
          <w:sz w:val="32"/>
          <w14:textFill>
            <w14:solidFill>
              <w14:schemeClr w14:val="tx1"/>
            </w14:solidFill>
          </w14:textFill>
        </w:rPr>
      </w:pPr>
    </w:p>
    <w:p w14:paraId="14D0895C">
      <w:pPr>
        <w:pStyle w:val="7"/>
        <w:spacing w:line="500" w:lineRule="exact"/>
        <w:ind w:left="0"/>
        <w:rPr>
          <w:rFonts w:ascii="宋体" w:hAnsi="宋体" w:eastAsia="宋体" w:cs="宋体"/>
          <w:color w:val="000000" w:themeColor="text1"/>
          <w:sz w:val="32"/>
          <w14:textFill>
            <w14:solidFill>
              <w14:schemeClr w14:val="tx1"/>
            </w14:solidFill>
          </w14:textFill>
        </w:rPr>
      </w:pPr>
    </w:p>
    <w:p w14:paraId="68CE0006">
      <w:pPr>
        <w:pStyle w:val="7"/>
        <w:spacing w:line="500" w:lineRule="exact"/>
        <w:ind w:left="0"/>
        <w:rPr>
          <w:rFonts w:ascii="宋体" w:hAnsi="宋体" w:eastAsia="宋体" w:cs="宋体"/>
          <w:color w:val="000000" w:themeColor="text1"/>
          <w:sz w:val="32"/>
          <w14:textFill>
            <w14:solidFill>
              <w14:schemeClr w14:val="tx1"/>
            </w14:solidFill>
          </w14:textFill>
        </w:rPr>
      </w:pPr>
    </w:p>
    <w:p w14:paraId="75B1CDE7">
      <w:pPr>
        <w:pStyle w:val="7"/>
        <w:spacing w:line="500" w:lineRule="exact"/>
        <w:ind w:left="0"/>
        <w:rPr>
          <w:rFonts w:ascii="宋体" w:hAnsi="宋体" w:eastAsia="宋体" w:cs="宋体"/>
          <w:color w:val="000000" w:themeColor="text1"/>
          <w:sz w:val="32"/>
          <w14:textFill>
            <w14:solidFill>
              <w14:schemeClr w14:val="tx1"/>
            </w14:solidFill>
          </w14:textFill>
        </w:rPr>
      </w:pPr>
    </w:p>
    <w:p w14:paraId="1882FCB2">
      <w:pPr>
        <w:spacing w:line="500" w:lineRule="exact"/>
        <w:rPr>
          <w:rFonts w:ascii="宋体" w:hAnsi="宋体" w:eastAsia="宋体" w:cs="宋体"/>
          <w:b/>
          <w:color w:val="000000" w:themeColor="text1"/>
          <w:sz w:val="32"/>
          <w14:textFill>
            <w14:solidFill>
              <w14:schemeClr w14:val="tx1"/>
            </w14:solidFill>
          </w14:textFill>
        </w:rPr>
      </w:pPr>
    </w:p>
    <w:p w14:paraId="43C4393F">
      <w:pPr>
        <w:pStyle w:val="7"/>
        <w:spacing w:line="360" w:lineRule="auto"/>
        <w:ind w:left="0" w:firstLine="1084" w:firstLineChars="300"/>
        <w:rPr>
          <w:rFonts w:ascii="宋体" w:hAnsi="宋体" w:eastAsia="宋体" w:cs="宋体"/>
          <w:b/>
          <w:bCs/>
          <w:color w:val="000000"/>
          <w:sz w:val="36"/>
          <w:szCs w:val="21"/>
        </w:rPr>
      </w:pPr>
      <w:r>
        <w:rPr>
          <w:rFonts w:hint="eastAsia" w:ascii="宋体" w:hAnsi="宋体" w:eastAsia="宋体" w:cs="宋体"/>
          <w:b/>
          <w:bCs/>
          <w:color w:val="000000"/>
          <w:sz w:val="36"/>
          <w:szCs w:val="21"/>
        </w:rPr>
        <w:t>比选人：重庆渝海物业管理有限责任公司</w:t>
      </w:r>
    </w:p>
    <w:p w14:paraId="23E478BC">
      <w:pPr>
        <w:pStyle w:val="7"/>
        <w:spacing w:line="360" w:lineRule="auto"/>
        <w:ind w:left="0" w:firstLine="1084" w:firstLineChars="300"/>
        <w:rPr>
          <w:rFonts w:ascii="宋体" w:hAnsi="宋体" w:eastAsia="宋体" w:cs="宋体"/>
          <w:b/>
          <w:bCs/>
          <w:color w:val="000000"/>
          <w:sz w:val="36"/>
          <w:szCs w:val="21"/>
        </w:rPr>
      </w:pPr>
      <w:r>
        <w:rPr>
          <w:rFonts w:hint="eastAsia" w:ascii="宋体" w:hAnsi="宋体" w:eastAsia="宋体" w:cs="宋体"/>
          <w:b/>
          <w:bCs/>
          <w:color w:val="000000"/>
          <w:sz w:val="36"/>
          <w:szCs w:val="21"/>
        </w:rPr>
        <w:t>比选代理机构：重庆睿洺工程咨询有限公司</w:t>
      </w:r>
    </w:p>
    <w:p w14:paraId="4E997B7D">
      <w:pPr>
        <w:pStyle w:val="7"/>
        <w:spacing w:line="360" w:lineRule="auto"/>
        <w:ind w:firstLine="2530" w:firstLineChars="700"/>
        <w:rPr>
          <w:rFonts w:ascii="宋体" w:hAnsi="宋体" w:eastAsia="宋体" w:cs="宋体"/>
          <w:b/>
          <w:bCs/>
          <w:color w:val="000000"/>
          <w:sz w:val="36"/>
          <w:szCs w:val="21"/>
        </w:rPr>
      </w:pPr>
      <w:r>
        <w:rPr>
          <w:rFonts w:hint="eastAsia" w:ascii="宋体" w:hAnsi="宋体" w:eastAsia="宋体" w:cs="宋体"/>
          <w:b/>
          <w:bCs/>
          <w:color w:val="000000"/>
          <w:sz w:val="36"/>
          <w:szCs w:val="21"/>
        </w:rPr>
        <w:t>二○二五年六月</w:t>
      </w:r>
    </w:p>
    <w:p w14:paraId="24378919">
      <w:pPr>
        <w:pStyle w:val="7"/>
        <w:spacing w:line="500" w:lineRule="exact"/>
        <w:ind w:left="420" w:firstLine="1124" w:firstLineChars="350"/>
        <w:rPr>
          <w:rFonts w:ascii="宋体" w:hAnsi="宋体" w:eastAsia="宋体" w:cs="宋体"/>
          <w:b/>
          <w:bCs/>
          <w:color w:val="000000" w:themeColor="text1"/>
          <w:sz w:val="32"/>
          <w14:textFill>
            <w14:solidFill>
              <w14:schemeClr w14:val="tx1"/>
            </w14:solidFill>
          </w14:textFill>
        </w:rPr>
        <w:sectPr>
          <w:headerReference r:id="rId4" w:type="first"/>
          <w:headerReference r:id="rId3" w:type="default"/>
          <w:footerReference r:id="rId5" w:type="default"/>
          <w:footerReference r:id="rId6" w:type="even"/>
          <w:pgSz w:w="11907" w:h="16840"/>
          <w:pgMar w:top="1134" w:right="1191" w:bottom="1134" w:left="1304" w:header="964" w:footer="992" w:gutter="0"/>
          <w:pgNumType w:fmt="numberInDash" w:start="1"/>
          <w:cols w:space="720" w:num="1"/>
          <w:titlePg/>
          <w:docGrid w:linePitch="312" w:charSpace="0"/>
        </w:sectPr>
      </w:pPr>
    </w:p>
    <w:p w14:paraId="729DBF20">
      <w:pPr>
        <w:spacing w:line="360" w:lineRule="auto"/>
        <w:jc w:val="center"/>
        <w:rPr>
          <w:rFonts w:ascii="宋体" w:hAnsi="宋体" w:eastAsia="宋体" w:cs="宋体"/>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14:textFill>
            <w14:solidFill>
              <w14:schemeClr w14:val="tx1"/>
            </w14:solidFill>
          </w14:textFill>
        </w:rPr>
        <w:t>目 录</w:t>
      </w:r>
      <w:bookmarkEnd w:id="0"/>
      <w:bookmarkEnd w:id="1"/>
    </w:p>
    <w:sdt>
      <w:sdtPr>
        <w:rPr>
          <w:rFonts w:hint="eastAsia" w:ascii="宋体" w:hAnsi="宋体" w:eastAsia="宋体" w:cs="宋体"/>
          <w:color w:val="000000" w:themeColor="text1"/>
          <w14:textFill>
            <w14:solidFill>
              <w14:schemeClr w14:val="tx1"/>
            </w14:solidFill>
          </w14:textFill>
        </w:rPr>
        <w:id w:val="147470722"/>
        <w15:color w:val="DBDBDB"/>
        <w:docPartObj>
          <w:docPartGallery w:val="Table of Contents"/>
          <w:docPartUnique/>
        </w:docPartObj>
      </w:sdtPr>
      <w:sdtEndPr>
        <w:rPr>
          <w:rFonts w:hint="eastAsia" w:ascii="宋体" w:hAnsi="宋体" w:eastAsia="宋体" w:cs="宋体"/>
          <w:color w:val="000000" w:themeColor="text1"/>
          <w14:textFill>
            <w14:solidFill>
              <w14:schemeClr w14:val="tx1"/>
            </w14:solidFill>
          </w14:textFill>
        </w:rPr>
      </w:sdtEndPr>
      <w:sdtContent>
        <w:p w14:paraId="3D4ABCD5">
          <w:pPr>
            <w:spacing w:line="360" w:lineRule="auto"/>
            <w:jc w:val="center"/>
            <w:rPr>
              <w:rFonts w:ascii="宋体" w:hAnsi="宋体" w:eastAsia="宋体" w:cs="宋体"/>
              <w:color w:val="000000" w:themeColor="text1"/>
              <w14:textFill>
                <w14:solidFill>
                  <w14:schemeClr w14:val="tx1"/>
                </w14:solidFill>
              </w14:textFill>
            </w:rPr>
          </w:pPr>
          <w:bookmarkStart w:id="2" w:name="_Toc144974479"/>
          <w:bookmarkStart w:id="3" w:name="_Toc152045511"/>
          <w:bookmarkStart w:id="4" w:name="_Toc152042287"/>
        </w:p>
        <w:p w14:paraId="17270CE5">
          <w:pPr>
            <w:pStyle w:val="11"/>
            <w:tabs>
              <w:tab w:val="right" w:leader="dot" w:pos="9070"/>
            </w:tabs>
          </w:pPr>
          <w:r>
            <w:rPr>
              <w:rFonts w:hint="eastAsia" w:ascii="宋体" w:hAnsi="宋体" w:eastAsia="宋体" w:cs="宋体"/>
              <w:color w:val="000000" w:themeColor="text1"/>
              <w:szCs w:val="21"/>
              <w14:textFill>
                <w14:solidFill>
                  <w14:schemeClr w14:val="tx1"/>
                </w14:solidFill>
              </w14:textFill>
            </w:rPr>
            <w:fldChar w:fldCharType="begin"/>
          </w:r>
          <w:r>
            <w:rPr>
              <w:rFonts w:hint="eastAsia" w:ascii="宋体" w:hAnsi="宋体" w:eastAsia="宋体" w:cs="宋体"/>
              <w:color w:val="000000" w:themeColor="text1"/>
              <w:szCs w:val="21"/>
              <w14:textFill>
                <w14:solidFill>
                  <w14:schemeClr w14:val="tx1"/>
                </w14:solidFill>
              </w14:textFill>
            </w:rPr>
            <w:instrText xml:space="preserve">TOC \o "1-1" \h \u </w:instrText>
          </w:r>
          <w:r>
            <w:rPr>
              <w:rFonts w:hint="eastAsia" w:ascii="宋体" w:hAnsi="宋体" w:eastAsia="宋体" w:cs="宋体"/>
              <w:color w:val="000000" w:themeColor="text1"/>
              <w:szCs w:val="21"/>
              <w14:textFill>
                <w14:solidFill>
                  <w14:schemeClr w14:val="tx1"/>
                </w14:solidFill>
              </w14:textFill>
            </w:rPr>
            <w:fldChar w:fldCharType="separate"/>
          </w:r>
          <w:r>
            <w:fldChar w:fldCharType="begin"/>
          </w:r>
          <w:r>
            <w:instrText xml:space="preserve"> HYPERLINK \l "_Toc29432" </w:instrText>
          </w:r>
          <w:r>
            <w:fldChar w:fldCharType="separate"/>
          </w:r>
          <w:r>
            <w:rPr>
              <w:rFonts w:hint="eastAsia" w:ascii="宋体" w:hAnsi="宋体" w:eastAsia="宋体" w:cs="宋体"/>
              <w:bCs/>
              <w:szCs w:val="36"/>
            </w:rPr>
            <w:t>第一章 竞争性比选公告</w:t>
          </w:r>
          <w:r>
            <w:tab/>
          </w:r>
          <w:r>
            <w:fldChar w:fldCharType="begin"/>
          </w:r>
          <w:r>
            <w:instrText xml:space="preserve"> PAGEREF _Toc29432 \h </w:instrText>
          </w:r>
          <w:r>
            <w:fldChar w:fldCharType="separate"/>
          </w:r>
          <w:r>
            <w:t>- 2 -</w:t>
          </w:r>
          <w:r>
            <w:fldChar w:fldCharType="end"/>
          </w:r>
          <w:r>
            <w:fldChar w:fldCharType="end"/>
          </w:r>
        </w:p>
        <w:p w14:paraId="2862183C">
          <w:pPr>
            <w:pStyle w:val="11"/>
            <w:tabs>
              <w:tab w:val="right" w:leader="dot" w:pos="9070"/>
            </w:tabs>
          </w:pPr>
          <w:r>
            <w:fldChar w:fldCharType="begin"/>
          </w:r>
          <w:r>
            <w:instrText xml:space="preserve"> HYPERLINK \l "_Toc24837" </w:instrText>
          </w:r>
          <w:r>
            <w:fldChar w:fldCharType="separate"/>
          </w:r>
          <w:r>
            <w:rPr>
              <w:rFonts w:hint="eastAsia" w:ascii="宋体" w:hAnsi="宋体" w:eastAsia="宋体" w:cs="宋体"/>
              <w:szCs w:val="32"/>
            </w:rPr>
            <w:t>第二章 投标人须知</w:t>
          </w:r>
          <w:r>
            <w:tab/>
          </w:r>
          <w:r>
            <w:fldChar w:fldCharType="begin"/>
          </w:r>
          <w:r>
            <w:instrText xml:space="preserve"> PAGEREF _Toc24837 \h </w:instrText>
          </w:r>
          <w:r>
            <w:fldChar w:fldCharType="separate"/>
          </w:r>
          <w:r>
            <w:t>4</w:t>
          </w:r>
          <w:r>
            <w:fldChar w:fldCharType="end"/>
          </w:r>
          <w:r>
            <w:fldChar w:fldCharType="end"/>
          </w:r>
        </w:p>
        <w:p w14:paraId="72F20F9F">
          <w:pPr>
            <w:pStyle w:val="11"/>
            <w:tabs>
              <w:tab w:val="right" w:leader="dot" w:pos="9070"/>
            </w:tabs>
          </w:pPr>
          <w:r>
            <w:fldChar w:fldCharType="begin"/>
          </w:r>
          <w:r>
            <w:instrText xml:space="preserve"> HYPERLINK \l "_Toc12819" </w:instrText>
          </w:r>
          <w:r>
            <w:fldChar w:fldCharType="separate"/>
          </w:r>
          <w:r>
            <w:rPr>
              <w:rFonts w:hint="eastAsia" w:ascii="宋体" w:hAnsi="宋体" w:eastAsia="宋体" w:cs="宋体"/>
              <w:bCs/>
              <w:szCs w:val="32"/>
            </w:rPr>
            <w:t xml:space="preserve">第三章 </w:t>
          </w:r>
          <w:r>
            <w:rPr>
              <w:rFonts w:hint="eastAsia" w:ascii="宋体" w:hAnsi="宋体" w:eastAsia="宋体" w:cs="宋体"/>
              <w:bCs/>
              <w:kern w:val="0"/>
              <w:szCs w:val="32"/>
            </w:rPr>
            <w:t>评标办法</w:t>
          </w:r>
          <w:r>
            <w:rPr>
              <w:rFonts w:hint="eastAsia" w:ascii="宋体" w:hAnsi="宋体" w:eastAsia="宋体" w:cs="宋体"/>
              <w:bCs/>
              <w:snapToGrid w:val="0"/>
              <w:kern w:val="0"/>
              <w:szCs w:val="32"/>
            </w:rPr>
            <w:t>（综合评分法）</w:t>
          </w:r>
          <w:r>
            <w:tab/>
          </w:r>
          <w:r>
            <w:fldChar w:fldCharType="begin"/>
          </w:r>
          <w:r>
            <w:instrText xml:space="preserve"> PAGEREF _Toc12819 \h </w:instrText>
          </w:r>
          <w:r>
            <w:fldChar w:fldCharType="separate"/>
          </w:r>
          <w:r>
            <w:t>15</w:t>
          </w:r>
          <w:r>
            <w:fldChar w:fldCharType="end"/>
          </w:r>
          <w:r>
            <w:fldChar w:fldCharType="end"/>
          </w:r>
        </w:p>
        <w:p w14:paraId="7E82CFEA">
          <w:pPr>
            <w:pStyle w:val="11"/>
            <w:tabs>
              <w:tab w:val="right" w:leader="dot" w:pos="9070"/>
            </w:tabs>
          </w:pPr>
          <w:r>
            <w:fldChar w:fldCharType="begin"/>
          </w:r>
          <w:r>
            <w:instrText xml:space="preserve"> HYPERLINK \l "_Toc18421" </w:instrText>
          </w:r>
          <w:r>
            <w:fldChar w:fldCharType="separate"/>
          </w:r>
          <w:r>
            <w:rPr>
              <w:rFonts w:hint="eastAsia" w:ascii="宋体" w:hAnsi="宋体" w:eastAsia="宋体" w:cs="宋体"/>
            </w:rPr>
            <w:t>第四章 合同条款及格式</w:t>
          </w:r>
          <w:r>
            <w:tab/>
          </w:r>
          <w:r>
            <w:fldChar w:fldCharType="begin"/>
          </w:r>
          <w:r>
            <w:instrText xml:space="preserve"> PAGEREF _Toc18421 \h </w:instrText>
          </w:r>
          <w:r>
            <w:fldChar w:fldCharType="separate"/>
          </w:r>
          <w:r>
            <w:t>24</w:t>
          </w:r>
          <w:r>
            <w:fldChar w:fldCharType="end"/>
          </w:r>
          <w:r>
            <w:fldChar w:fldCharType="end"/>
          </w:r>
        </w:p>
        <w:p w14:paraId="5BA1250A">
          <w:pPr>
            <w:pStyle w:val="11"/>
            <w:tabs>
              <w:tab w:val="right" w:leader="dot" w:pos="9070"/>
            </w:tabs>
          </w:pPr>
          <w:r>
            <w:fldChar w:fldCharType="begin"/>
          </w:r>
          <w:r>
            <w:instrText xml:space="preserve"> HYPERLINK \l "_Toc1202" </w:instrText>
          </w:r>
          <w:r>
            <w:fldChar w:fldCharType="separate"/>
          </w:r>
          <w:r>
            <w:rPr>
              <w:rFonts w:hint="eastAsia" w:ascii="宋体" w:hAnsi="宋体" w:eastAsia="宋体" w:cs="宋体"/>
              <w:szCs w:val="32"/>
            </w:rPr>
            <w:t xml:space="preserve">第五章 </w:t>
          </w:r>
          <w:r>
            <w:rPr>
              <w:rFonts w:hint="eastAsia" w:ascii="宋体" w:hAnsi="宋体" w:eastAsia="宋体" w:cs="宋体"/>
              <w:kern w:val="0"/>
              <w:szCs w:val="32"/>
            </w:rPr>
            <w:t>项目服务需求</w:t>
          </w:r>
          <w:r>
            <w:tab/>
          </w:r>
          <w:r>
            <w:fldChar w:fldCharType="begin"/>
          </w:r>
          <w:r>
            <w:instrText xml:space="preserve"> PAGEREF _Toc1202 \h </w:instrText>
          </w:r>
          <w:r>
            <w:fldChar w:fldCharType="separate"/>
          </w:r>
          <w:r>
            <w:t>47</w:t>
          </w:r>
          <w:r>
            <w:fldChar w:fldCharType="end"/>
          </w:r>
          <w:r>
            <w:fldChar w:fldCharType="end"/>
          </w:r>
        </w:p>
        <w:p w14:paraId="4B286C3B">
          <w:pPr>
            <w:pStyle w:val="11"/>
            <w:tabs>
              <w:tab w:val="right" w:leader="dot" w:pos="9070"/>
            </w:tabs>
          </w:pPr>
          <w:r>
            <w:fldChar w:fldCharType="begin"/>
          </w:r>
          <w:r>
            <w:instrText xml:space="preserve"> HYPERLINK \l "_Toc21531" </w:instrText>
          </w:r>
          <w:r>
            <w:fldChar w:fldCharType="separate"/>
          </w:r>
          <w:r>
            <w:rPr>
              <w:rFonts w:hint="eastAsia" w:ascii="宋体" w:hAnsi="宋体" w:eastAsia="宋体" w:cs="宋体"/>
            </w:rPr>
            <w:t>第六章 投标文件格式</w:t>
          </w:r>
          <w:r>
            <w:tab/>
          </w:r>
          <w:r>
            <w:fldChar w:fldCharType="begin"/>
          </w:r>
          <w:r>
            <w:instrText xml:space="preserve"> PAGEREF _Toc21531 \h </w:instrText>
          </w:r>
          <w:r>
            <w:fldChar w:fldCharType="separate"/>
          </w:r>
          <w:r>
            <w:t>57</w:t>
          </w:r>
          <w:r>
            <w:fldChar w:fldCharType="end"/>
          </w:r>
          <w:r>
            <w:fldChar w:fldCharType="end"/>
          </w:r>
        </w:p>
        <w:p w14:paraId="1F4F3371">
          <w:pPr>
            <w:pStyle w:val="14"/>
            <w:tabs>
              <w:tab w:val="right" w:leader="dot" w:pos="9060"/>
            </w:tabs>
            <w:spacing w:line="360" w:lineRule="auto"/>
            <w:rPr>
              <w:rFonts w:ascii="宋体" w:hAnsi="宋体" w:eastAsia="宋体" w:cs="宋体"/>
              <w:color w:val="000000" w:themeColor="text1"/>
              <w14:textFill>
                <w14:solidFill>
                  <w14:schemeClr w14:val="tx1"/>
                </w14:solidFill>
              </w14:textFill>
            </w:rPr>
            <w:sectPr>
              <w:headerReference r:id="rId7" w:type="default"/>
              <w:footerReference r:id="rId8" w:type="default"/>
              <w:pgSz w:w="11906" w:h="16838"/>
              <w:pgMar w:top="1247" w:right="1418" w:bottom="1247" w:left="1418" w:header="851" w:footer="992" w:gutter="0"/>
              <w:pgNumType w:start="1"/>
              <w:cols w:space="720" w:num="1"/>
              <w:docGrid w:type="lines" w:linePitch="312" w:charSpace="0"/>
            </w:sectPr>
          </w:pPr>
          <w:r>
            <w:rPr>
              <w:rFonts w:hint="eastAsia" w:ascii="宋体" w:hAnsi="宋体" w:eastAsia="宋体" w:cs="宋体"/>
              <w:color w:val="000000" w:themeColor="text1"/>
              <w:szCs w:val="21"/>
              <w14:textFill>
                <w14:solidFill>
                  <w14:schemeClr w14:val="tx1"/>
                </w14:solidFill>
              </w14:textFill>
            </w:rPr>
            <w:fldChar w:fldCharType="end"/>
          </w:r>
        </w:p>
      </w:sdtContent>
    </w:sdt>
    <w:bookmarkEnd w:id="2"/>
    <w:bookmarkEnd w:id="3"/>
    <w:bookmarkEnd w:id="4"/>
    <w:p w14:paraId="5EAE4B66">
      <w:pPr>
        <w:pStyle w:val="2"/>
        <w:spacing w:before="120" w:after="120" w:line="360" w:lineRule="auto"/>
        <w:jc w:val="center"/>
        <w:rPr>
          <w:rFonts w:ascii="宋体" w:hAnsi="宋体" w:eastAsia="宋体" w:cs="宋体"/>
          <w:color w:val="000000" w:themeColor="text1"/>
          <w:sz w:val="36"/>
          <w:szCs w:val="36"/>
          <w14:textFill>
            <w14:solidFill>
              <w14:schemeClr w14:val="tx1"/>
            </w14:solidFill>
          </w14:textFill>
        </w:rPr>
      </w:pPr>
      <w:bookmarkStart w:id="5" w:name="_Toc29432"/>
      <w:r>
        <w:rPr>
          <w:rFonts w:hint="eastAsia" w:ascii="宋体" w:hAnsi="宋体" w:eastAsia="宋体" w:cs="宋体"/>
          <w:color w:val="000000" w:themeColor="text1"/>
          <w:sz w:val="36"/>
          <w:szCs w:val="36"/>
          <w14:textFill>
            <w14:solidFill>
              <w14:schemeClr w14:val="tx1"/>
            </w14:solidFill>
          </w14:textFill>
        </w:rPr>
        <w:t>第一章 竞争性比选公告</w:t>
      </w:r>
      <w:bookmarkEnd w:id="5"/>
    </w:p>
    <w:p w14:paraId="78CF0575">
      <w:pPr>
        <w:pStyle w:val="3"/>
        <w:spacing w:line="360" w:lineRule="auto"/>
        <w:jc w:val="center"/>
        <w:rPr>
          <w:rFonts w:ascii="宋体" w:hAnsi="宋体" w:eastAsia="宋体" w:cs="宋体"/>
          <w:color w:val="000000" w:themeColor="text1"/>
          <w:kern w:val="44"/>
          <w14:textFill>
            <w14:solidFill>
              <w14:schemeClr w14:val="tx1"/>
            </w14:solidFill>
          </w14:textFill>
        </w:rPr>
      </w:pPr>
      <w:bookmarkStart w:id="6" w:name="_Toc31647"/>
      <w:bookmarkStart w:id="7" w:name="_Toc389633547"/>
      <w:bookmarkStart w:id="8" w:name="_Toc357417612"/>
      <w:bookmarkStart w:id="9" w:name="_Toc27119"/>
      <w:bookmarkStart w:id="10" w:name="_Toc389633554"/>
      <w:bookmarkStart w:id="11" w:name="_Toc144974495"/>
      <w:bookmarkStart w:id="12" w:name="_Toc152045527"/>
      <w:bookmarkStart w:id="13" w:name="_Toc152042303"/>
      <w:r>
        <w:rPr>
          <w:rFonts w:hint="eastAsia" w:ascii="宋体" w:hAnsi="宋体" w:eastAsia="宋体" w:cs="宋体"/>
          <w:color w:val="000000" w:themeColor="text1"/>
          <w:kern w:val="44"/>
          <w14:textFill>
            <w14:solidFill>
              <w14:schemeClr w14:val="tx1"/>
            </w14:solidFill>
          </w14:textFill>
        </w:rPr>
        <w:t xml:space="preserve"> 南北区、巴渝世家清洁服务项目</w:t>
      </w:r>
    </w:p>
    <w:p w14:paraId="2D0FFB2E">
      <w:pPr>
        <w:pStyle w:val="3"/>
        <w:spacing w:line="360" w:lineRule="auto"/>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1．竞争性比选条件</w:t>
      </w:r>
      <w:bookmarkEnd w:id="6"/>
      <w:bookmarkEnd w:id="7"/>
      <w:bookmarkEnd w:id="8"/>
      <w:bookmarkEnd w:id="9"/>
    </w:p>
    <w:p w14:paraId="6A46DDD0">
      <w:pPr>
        <w:pStyle w:val="3"/>
        <w:spacing w:line="360" w:lineRule="auto"/>
        <w:ind w:firstLine="522" w:firstLineChars="249"/>
        <w:rPr>
          <w:rFonts w:ascii="宋体" w:hAnsi="宋体" w:eastAsia="宋体" w:cs="宋体"/>
          <w:b w:val="0"/>
          <w:bCs w:val="0"/>
          <w:snapToGrid w:val="0"/>
          <w:color w:val="000000" w:themeColor="text1"/>
          <w:kern w:val="0"/>
          <w:sz w:val="21"/>
          <w:szCs w:val="21"/>
          <w14:textFill>
            <w14:solidFill>
              <w14:schemeClr w14:val="tx1"/>
            </w14:solidFill>
          </w14:textFill>
        </w:rPr>
      </w:pPr>
      <w:bookmarkStart w:id="14" w:name="_Toc26920"/>
      <w:bookmarkStart w:id="15" w:name="_Toc389633548"/>
      <w:bookmarkStart w:id="16" w:name="_Toc357417613"/>
      <w:bookmarkStart w:id="17" w:name="_Toc25601"/>
      <w:r>
        <w:rPr>
          <w:rFonts w:hint="eastAsia" w:ascii="宋体" w:hAnsi="宋体" w:eastAsia="宋体" w:cs="宋体"/>
          <w:b w:val="0"/>
          <w:bCs w:val="0"/>
          <w:snapToGrid w:val="0"/>
          <w:color w:val="000000" w:themeColor="text1"/>
          <w:kern w:val="0"/>
          <w:sz w:val="21"/>
          <w:szCs w:val="21"/>
          <w14:textFill>
            <w14:solidFill>
              <w14:schemeClr w14:val="tx1"/>
            </w14:solidFill>
          </w14:textFill>
        </w:rPr>
        <w:t xml:space="preserve">本比选项目 </w:t>
      </w:r>
      <w:r>
        <w:rPr>
          <w:rFonts w:hint="eastAsia" w:ascii="宋体" w:hAnsi="宋体" w:eastAsia="宋体" w:cs="宋体"/>
          <w:b w:val="0"/>
          <w:bCs w:val="0"/>
          <w:snapToGrid w:val="0"/>
          <w:color w:val="000000" w:themeColor="text1"/>
          <w:kern w:val="0"/>
          <w:sz w:val="21"/>
          <w:szCs w:val="21"/>
          <w:u w:val="single"/>
          <w14:textFill>
            <w14:solidFill>
              <w14:schemeClr w14:val="tx1"/>
            </w14:solidFill>
          </w14:textFill>
        </w:rPr>
        <w:t>南北区、巴渝世家</w:t>
      </w:r>
      <w:r>
        <w:rPr>
          <w:rFonts w:hint="eastAsia" w:ascii="宋体" w:hAnsi="宋体" w:eastAsia="宋体" w:cs="宋体"/>
          <w:b w:val="0"/>
          <w:bCs w:val="0"/>
          <w:snapToGrid w:val="0"/>
          <w:color w:val="000000" w:themeColor="text1"/>
          <w:kern w:val="0"/>
          <w:sz w:val="21"/>
          <w:szCs w:val="21"/>
          <w:u w:val="single"/>
          <w:lang w:val="en-US" w:eastAsia="zh-CN"/>
          <w14:textFill>
            <w14:solidFill>
              <w14:schemeClr w14:val="tx1"/>
            </w14:solidFill>
          </w14:textFill>
        </w:rPr>
        <w:t>清</w:t>
      </w:r>
      <w:r>
        <w:rPr>
          <w:rFonts w:hint="eastAsia" w:ascii="宋体" w:hAnsi="宋体" w:eastAsia="宋体" w:cs="宋体"/>
          <w:b w:val="0"/>
          <w:bCs w:val="0"/>
          <w:snapToGrid w:val="0"/>
          <w:color w:val="000000" w:themeColor="text1"/>
          <w:kern w:val="0"/>
          <w:sz w:val="21"/>
          <w:szCs w:val="21"/>
          <w:u w:val="single"/>
          <w14:textFill>
            <w14:solidFill>
              <w14:schemeClr w14:val="tx1"/>
            </w14:solidFill>
          </w14:textFill>
        </w:rPr>
        <w:t>洁服务</w:t>
      </w:r>
      <w:r>
        <w:rPr>
          <w:rFonts w:hint="eastAsia" w:ascii="宋体" w:hAnsi="宋体" w:eastAsia="宋体" w:cs="宋体"/>
          <w:b w:val="0"/>
          <w:bCs w:val="0"/>
          <w:snapToGrid w:val="0"/>
          <w:color w:val="000000" w:themeColor="text1"/>
          <w:kern w:val="0"/>
          <w:sz w:val="21"/>
          <w:szCs w:val="21"/>
          <w14:textFill>
            <w14:solidFill>
              <w14:schemeClr w14:val="tx1"/>
            </w14:solidFill>
          </w14:textFill>
        </w:rPr>
        <w:t>已由</w:t>
      </w:r>
      <w:r>
        <w:rPr>
          <w:rFonts w:hint="eastAsia" w:ascii="宋体" w:hAnsi="宋体" w:eastAsia="宋体" w:cs="宋体"/>
          <w:b w:val="0"/>
          <w:bCs w:val="0"/>
          <w:snapToGrid w:val="0"/>
          <w:color w:val="000000" w:themeColor="text1"/>
          <w:kern w:val="0"/>
          <w:sz w:val="21"/>
          <w:szCs w:val="21"/>
          <w:u w:val="single"/>
          <w14:textFill>
            <w14:solidFill>
              <w14:schemeClr w14:val="tx1"/>
            </w14:solidFill>
          </w14:textFill>
        </w:rPr>
        <w:t>重庆渝海物业管理有限责任公司</w:t>
      </w:r>
      <w:r>
        <w:rPr>
          <w:rFonts w:hint="eastAsia" w:ascii="宋体" w:hAnsi="宋体" w:eastAsia="宋体" w:cs="宋体"/>
          <w:b w:val="0"/>
          <w:bCs w:val="0"/>
          <w:snapToGrid w:val="0"/>
          <w:color w:val="000000" w:themeColor="text1"/>
          <w:kern w:val="0"/>
          <w:sz w:val="21"/>
          <w:szCs w:val="21"/>
          <w14:textFill>
            <w14:solidFill>
              <w14:schemeClr w14:val="tx1"/>
            </w14:solidFill>
          </w14:textFill>
        </w:rPr>
        <w:t>批准采购，项目业主（比选人）为</w:t>
      </w:r>
      <w:r>
        <w:rPr>
          <w:rFonts w:hint="eastAsia" w:ascii="宋体" w:hAnsi="宋体" w:eastAsia="宋体" w:cs="宋体"/>
          <w:b w:val="0"/>
          <w:bCs w:val="0"/>
          <w:snapToGrid w:val="0"/>
          <w:color w:val="000000" w:themeColor="text1"/>
          <w:kern w:val="0"/>
          <w:sz w:val="21"/>
          <w:szCs w:val="21"/>
          <w:u w:val="single"/>
          <w14:textFill>
            <w14:solidFill>
              <w14:schemeClr w14:val="tx1"/>
            </w14:solidFill>
          </w14:textFill>
        </w:rPr>
        <w:t>重庆渝海物业管理有限责任公司</w:t>
      </w:r>
      <w:r>
        <w:rPr>
          <w:rFonts w:hint="eastAsia" w:ascii="宋体" w:hAnsi="宋体" w:eastAsia="宋体" w:cs="宋体"/>
          <w:b w:val="0"/>
          <w:bCs w:val="0"/>
          <w:snapToGrid w:val="0"/>
          <w:color w:val="000000" w:themeColor="text1"/>
          <w:kern w:val="0"/>
          <w:sz w:val="21"/>
          <w:szCs w:val="21"/>
          <w14:textFill>
            <w14:solidFill>
              <w14:schemeClr w14:val="tx1"/>
            </w14:solidFill>
          </w14:textFill>
        </w:rPr>
        <w:t>,资金来源为</w:t>
      </w:r>
      <w:r>
        <w:rPr>
          <w:rFonts w:hint="eastAsia" w:ascii="宋体" w:hAnsi="宋体" w:eastAsia="宋体" w:cs="宋体"/>
          <w:b w:val="0"/>
          <w:bCs w:val="0"/>
          <w:snapToGrid w:val="0"/>
          <w:color w:val="000000" w:themeColor="text1"/>
          <w:kern w:val="0"/>
          <w:sz w:val="21"/>
          <w:szCs w:val="21"/>
          <w:u w:val="single"/>
          <w14:textFill>
            <w14:solidFill>
              <w14:schemeClr w14:val="tx1"/>
            </w14:solidFill>
          </w14:textFill>
        </w:rPr>
        <w:t xml:space="preserve"> 自筹资金</w:t>
      </w:r>
      <w:r>
        <w:rPr>
          <w:rFonts w:hint="eastAsia" w:ascii="宋体" w:hAnsi="宋体" w:eastAsia="宋体" w:cs="宋体"/>
          <w:b w:val="0"/>
          <w:bCs w:val="0"/>
          <w:snapToGrid w:val="0"/>
          <w:color w:val="000000" w:themeColor="text1"/>
          <w:kern w:val="0"/>
          <w:sz w:val="21"/>
          <w:szCs w:val="21"/>
          <w14:textFill>
            <w14:solidFill>
              <w14:schemeClr w14:val="tx1"/>
            </w14:solidFill>
          </w14:textFill>
        </w:rPr>
        <w:t>，项目已具备招标条件，现对该项目服务进行公开竞争性比选招标，欢迎符合条件的投标人参与投标。</w:t>
      </w:r>
    </w:p>
    <w:p w14:paraId="037AD28C">
      <w:pPr>
        <w:pStyle w:val="3"/>
        <w:spacing w:line="360" w:lineRule="auto"/>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2．项目概况与比选范围</w:t>
      </w:r>
      <w:bookmarkEnd w:id="14"/>
      <w:bookmarkEnd w:id="15"/>
      <w:bookmarkEnd w:id="16"/>
      <w:bookmarkEnd w:id="17"/>
    </w:p>
    <w:p w14:paraId="3753105B">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bookmarkStart w:id="18" w:name="_Toc357417614"/>
      <w:bookmarkStart w:id="19" w:name="_Toc12349"/>
      <w:bookmarkStart w:id="20" w:name="_Toc5662"/>
      <w:bookmarkStart w:id="21" w:name="_Toc389633549"/>
      <w:r>
        <w:rPr>
          <w:rFonts w:hint="eastAsia" w:ascii="宋体" w:hAnsi="宋体" w:eastAsia="宋体" w:cs="宋体"/>
          <w:snapToGrid w:val="0"/>
          <w:color w:val="000000" w:themeColor="text1"/>
          <w:kern w:val="0"/>
          <w:szCs w:val="21"/>
          <w14:textFill>
            <w14:solidFill>
              <w14:schemeClr w14:val="tx1"/>
            </w14:solidFill>
          </w14:textFill>
        </w:rPr>
        <w:t>2.1项目名称：</w:t>
      </w:r>
      <w:r>
        <w:rPr>
          <w:rFonts w:hint="eastAsia" w:ascii="宋体" w:hAnsi="宋体" w:eastAsia="宋体" w:cs="宋体"/>
          <w:snapToGrid w:val="0"/>
          <w:color w:val="000000" w:themeColor="text1"/>
          <w:kern w:val="0"/>
          <w:szCs w:val="21"/>
          <w:u w:val="single"/>
          <w14:textFill>
            <w14:solidFill>
              <w14:schemeClr w14:val="tx1"/>
            </w14:solidFill>
          </w14:textFill>
        </w:rPr>
        <w:t>南北区、巴渝世家</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清</w:t>
      </w:r>
      <w:r>
        <w:rPr>
          <w:rFonts w:hint="eastAsia" w:ascii="宋体" w:hAnsi="宋体" w:eastAsia="宋体" w:cs="宋体"/>
          <w:snapToGrid w:val="0"/>
          <w:color w:val="000000" w:themeColor="text1"/>
          <w:kern w:val="0"/>
          <w:szCs w:val="21"/>
          <w:u w:val="single"/>
          <w14:textFill>
            <w14:solidFill>
              <w14:schemeClr w14:val="tx1"/>
            </w14:solidFill>
          </w14:textFill>
        </w:rPr>
        <w:t>洁服务</w:t>
      </w:r>
      <w:r>
        <w:rPr>
          <w:rFonts w:hint="eastAsia" w:ascii="宋体" w:hAnsi="宋体" w:eastAsia="宋体" w:cs="宋体"/>
          <w:snapToGrid w:val="0"/>
          <w:color w:val="000000" w:themeColor="text1"/>
          <w:kern w:val="0"/>
          <w:szCs w:val="21"/>
          <w14:textFill>
            <w14:solidFill>
              <w14:schemeClr w14:val="tx1"/>
            </w14:solidFill>
          </w14:textFill>
        </w:rPr>
        <w:t>。</w:t>
      </w:r>
    </w:p>
    <w:p w14:paraId="3323ACEC">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2.2项目地点：</w:t>
      </w:r>
      <w:r>
        <w:rPr>
          <w:rFonts w:hint="eastAsia" w:ascii="宋体" w:hAnsi="宋体" w:eastAsia="宋体" w:cs="宋体"/>
          <w:snapToGrid w:val="0"/>
          <w:color w:val="000000" w:themeColor="text1"/>
          <w:kern w:val="0"/>
          <w:szCs w:val="21"/>
          <w:u w:val="single"/>
          <w14:textFill>
            <w14:solidFill>
              <w14:schemeClr w14:val="tx1"/>
            </w14:solidFill>
          </w14:textFill>
        </w:rPr>
        <w:t>重庆市渝中区</w:t>
      </w:r>
      <w:r>
        <w:rPr>
          <w:rFonts w:hint="eastAsia" w:ascii="宋体" w:hAnsi="宋体" w:eastAsia="宋体"/>
          <w:color w:val="000000"/>
          <w:szCs w:val="21"/>
          <w:u w:val="single"/>
        </w:rPr>
        <w:t>德兴里小区、地母亭小区、巴渝世家小区</w:t>
      </w:r>
      <w:r>
        <w:rPr>
          <w:rFonts w:hint="eastAsia" w:ascii="宋体" w:hAnsi="宋体" w:eastAsia="宋体" w:cs="宋体"/>
          <w:snapToGrid w:val="0"/>
          <w:color w:val="000000" w:themeColor="text1"/>
          <w:kern w:val="0"/>
          <w:szCs w:val="21"/>
          <w14:textFill>
            <w14:solidFill>
              <w14:schemeClr w14:val="tx1"/>
            </w14:solidFill>
          </w14:textFill>
        </w:rPr>
        <w:t xml:space="preserve">。 </w:t>
      </w:r>
    </w:p>
    <w:p w14:paraId="4265EBA5">
      <w:pPr>
        <w:spacing w:line="360" w:lineRule="auto"/>
        <w:ind w:firstLine="420" w:firstLineChars="200"/>
        <w:rPr>
          <w:rFonts w:ascii="宋体" w:hAnsi="宋体" w:eastAsia="宋体" w:cs="宋体"/>
          <w:snapToGrid w:val="0"/>
          <w:color w:val="000000" w:themeColor="text1"/>
          <w:kern w:val="0"/>
          <w:szCs w:val="21"/>
          <w:u w:val="single"/>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2.3项目概况：</w:t>
      </w:r>
      <w:r>
        <w:rPr>
          <w:rFonts w:hint="eastAsia" w:ascii="宋体" w:hAnsi="宋体" w:eastAsia="宋体" w:cs="宋体"/>
          <w:snapToGrid w:val="0"/>
          <w:color w:val="000000" w:themeColor="text1"/>
          <w:kern w:val="0"/>
          <w:szCs w:val="21"/>
          <w:u w:val="single"/>
          <w14:textFill>
            <w14:solidFill>
              <w14:schemeClr w14:val="tx1"/>
            </w14:solidFill>
          </w14:textFill>
        </w:rPr>
        <w:t xml:space="preserve"> 德兴里小区位于重庆市渝中区德兴里2—20号楼，于1996年建成，总占地0.87万平方米，总建面6.8万平方米， 含2栋高层、12栋拆迁还建房、商业门面，幼儿园等， 总户数 1020 户。  </w:t>
      </w:r>
    </w:p>
    <w:p w14:paraId="22288536">
      <w:pPr>
        <w:spacing w:line="360" w:lineRule="auto"/>
        <w:ind w:firstLine="420" w:firstLineChars="200"/>
        <w:rPr>
          <w:rFonts w:ascii="宋体" w:hAnsi="宋体" w:eastAsia="宋体" w:cs="宋体"/>
          <w:snapToGrid w:val="0"/>
          <w:color w:val="000000" w:themeColor="text1"/>
          <w:kern w:val="0"/>
          <w:szCs w:val="21"/>
          <w:u w:val="single"/>
          <w14:textFill>
            <w14:solidFill>
              <w14:schemeClr w14:val="tx1"/>
            </w14:solidFill>
          </w14:textFill>
        </w:rPr>
      </w:pPr>
      <w:r>
        <w:rPr>
          <w:rFonts w:hint="eastAsia" w:ascii="宋体" w:hAnsi="宋体" w:eastAsia="宋体" w:cs="宋体"/>
          <w:snapToGrid w:val="0"/>
          <w:color w:val="000000" w:themeColor="text1"/>
          <w:kern w:val="0"/>
          <w:szCs w:val="21"/>
          <w:u w:val="single"/>
          <w14:textFill>
            <w14:solidFill>
              <w14:schemeClr w14:val="tx1"/>
            </w14:solidFill>
          </w14:textFill>
        </w:rPr>
        <w:t xml:space="preserve">地母亭小区位于重庆市渝中区地母亭1---3号楼，于1996年建成，总占地0.4万平方米，总建面7.8万平方米， 共计3栋高层，均为拆迁还建房总户数 1200 户。 </w:t>
      </w:r>
    </w:p>
    <w:p w14:paraId="7CBA1AB1">
      <w:pPr>
        <w:spacing w:line="360" w:lineRule="auto"/>
        <w:ind w:firstLine="420" w:firstLineChars="200"/>
        <w:rPr>
          <w:rFonts w:ascii="宋体" w:hAnsi="宋体" w:eastAsia="宋体" w:cs="宋体"/>
          <w:snapToGrid w:val="0"/>
          <w:color w:val="000000" w:themeColor="text1"/>
          <w:kern w:val="0"/>
          <w:szCs w:val="21"/>
          <w:u w:val="single"/>
          <w14:textFill>
            <w14:solidFill>
              <w14:schemeClr w14:val="tx1"/>
            </w14:solidFill>
          </w14:textFill>
        </w:rPr>
      </w:pPr>
      <w:r>
        <w:rPr>
          <w:rFonts w:hint="eastAsia" w:ascii="宋体" w:hAnsi="宋体" w:eastAsia="宋体" w:cs="宋体"/>
          <w:snapToGrid w:val="0"/>
          <w:color w:val="000000" w:themeColor="text1"/>
          <w:kern w:val="0"/>
          <w:szCs w:val="21"/>
          <w:u w:val="single"/>
          <w14:textFill>
            <w14:solidFill>
              <w14:schemeClr w14:val="tx1"/>
            </w14:solidFill>
          </w14:textFill>
        </w:rPr>
        <w:t xml:space="preserve">巴渝世家小区位于重庆市渝中区民生路318号，于2002年建成，总占地1.23万平方米，总建面11.4万平方米， 含4栋高层、商业门面等， 总户数 925户。 </w:t>
      </w:r>
    </w:p>
    <w:p w14:paraId="226C2FDB">
      <w:pPr>
        <w:spacing w:line="360" w:lineRule="auto"/>
        <w:ind w:firstLine="420" w:firstLineChars="200"/>
        <w:rPr>
          <w:rFonts w:ascii="宋体" w:hAnsi="宋体" w:eastAsia="宋体" w:cs="宋体"/>
          <w:snapToGrid w:val="0"/>
          <w:color w:val="000000" w:themeColor="text1"/>
          <w:kern w:val="0"/>
          <w:szCs w:val="21"/>
          <w:u w:val="single"/>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2.4比选范围：</w:t>
      </w:r>
      <w:r>
        <w:rPr>
          <w:rFonts w:hint="eastAsia" w:ascii="宋体" w:hAnsi="宋体" w:eastAsia="宋体" w:cs="宋体"/>
          <w:snapToGrid w:val="0"/>
          <w:color w:val="000000" w:themeColor="text1"/>
          <w:kern w:val="0"/>
          <w:szCs w:val="21"/>
          <w:u w:val="single"/>
          <w14:textFill>
            <w14:solidFill>
              <w14:schemeClr w14:val="tx1"/>
            </w14:solidFill>
          </w14:textFill>
        </w:rPr>
        <w:t>巴渝世家小区、德兴里小区、地母亭小区清洁服务，包括但不限于公共区域的日常清扫、垃圾清运、公共设施擦拭、楼道及电梯清洁、消毒服务以及特殊区域的深度清洁等。</w:t>
      </w:r>
    </w:p>
    <w:p w14:paraId="59233ADE">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2.5服务期：</w:t>
      </w:r>
      <w:r>
        <w:rPr>
          <w:rFonts w:hint="eastAsia" w:ascii="宋体" w:hAnsi="宋体" w:eastAsia="宋体" w:cs="宋体"/>
          <w:snapToGrid w:val="0"/>
          <w:kern w:val="0"/>
          <w:szCs w:val="21"/>
          <w:u w:val="single"/>
        </w:rPr>
        <w:t>12</w:t>
      </w:r>
      <w:r>
        <w:rPr>
          <w:rFonts w:hint="eastAsia" w:ascii="宋体" w:hAnsi="宋体" w:eastAsia="宋体" w:cs="宋体"/>
          <w:snapToGrid w:val="0"/>
          <w:color w:val="000000" w:themeColor="text1"/>
          <w:kern w:val="0"/>
          <w:szCs w:val="21"/>
          <w:u w:val="single"/>
          <w14:textFill>
            <w14:solidFill>
              <w14:schemeClr w14:val="tx1"/>
            </w14:solidFill>
          </w14:textFill>
        </w:rPr>
        <w:t>个月</w:t>
      </w:r>
      <w:r>
        <w:rPr>
          <w:rFonts w:hint="eastAsia" w:ascii="宋体" w:hAnsi="宋体" w:eastAsia="宋体" w:cs="宋体"/>
          <w:snapToGrid w:val="0"/>
          <w:color w:val="000000" w:themeColor="text1"/>
          <w:kern w:val="0"/>
          <w:szCs w:val="21"/>
          <w14:textFill>
            <w14:solidFill>
              <w14:schemeClr w14:val="tx1"/>
            </w14:solidFill>
          </w14:textFill>
        </w:rPr>
        <w:t>。</w:t>
      </w:r>
    </w:p>
    <w:p w14:paraId="04DE2ED0">
      <w:pPr>
        <w:spacing w:line="360" w:lineRule="auto"/>
        <w:ind w:firstLine="420" w:firstLineChars="200"/>
        <w:rPr>
          <w:rFonts w:ascii="宋体" w:hAnsi="宋体" w:eastAsia="宋体" w:cs="宋体"/>
          <w:snapToGrid w:val="0"/>
          <w:kern w:val="0"/>
          <w:szCs w:val="21"/>
          <w:u w:val="single"/>
        </w:rPr>
      </w:pPr>
      <w:r>
        <w:rPr>
          <w:rFonts w:hint="eastAsia" w:ascii="宋体" w:hAnsi="宋体" w:eastAsia="宋体" w:cs="宋体"/>
          <w:snapToGrid w:val="0"/>
          <w:kern w:val="0"/>
          <w:szCs w:val="21"/>
        </w:rPr>
        <w:t>2.6本次比选项目合同估算金额：</w:t>
      </w:r>
      <w:r>
        <w:rPr>
          <w:rFonts w:hint="eastAsia" w:ascii="宋体" w:hAnsi="宋体" w:eastAsia="宋体" w:cs="宋体"/>
          <w:snapToGrid w:val="0"/>
          <w:kern w:val="0"/>
          <w:szCs w:val="21"/>
          <w:u w:val="single"/>
        </w:rPr>
        <w:t xml:space="preserve"> </w:t>
      </w:r>
      <w:r>
        <w:rPr>
          <w:rFonts w:ascii="宋体" w:hAnsi="宋体" w:eastAsia="宋体" w:cs="宋体"/>
          <w:snapToGrid w:val="0"/>
          <w:kern w:val="0"/>
          <w:szCs w:val="21"/>
          <w:u w:val="single"/>
        </w:rPr>
        <w:t>322100</w:t>
      </w:r>
      <w:r>
        <w:rPr>
          <w:rFonts w:hint="eastAsia" w:ascii="宋体" w:hAnsi="宋体" w:eastAsia="宋体" w:cs="宋体"/>
          <w:snapToGrid w:val="0"/>
          <w:kern w:val="0"/>
          <w:szCs w:val="21"/>
          <w:u w:val="single"/>
        </w:rPr>
        <w:t>元/年度（德兴里）、</w:t>
      </w:r>
      <w:r>
        <w:rPr>
          <w:rFonts w:ascii="宋体" w:hAnsi="宋体" w:eastAsia="宋体" w:cs="宋体"/>
          <w:snapToGrid w:val="0"/>
          <w:kern w:val="0"/>
          <w:szCs w:val="21"/>
          <w:u w:val="single"/>
        </w:rPr>
        <w:t>210500</w:t>
      </w:r>
      <w:r>
        <w:rPr>
          <w:rFonts w:hint="eastAsia" w:ascii="宋体" w:hAnsi="宋体" w:eastAsia="宋体" w:cs="宋体"/>
          <w:snapToGrid w:val="0"/>
          <w:kern w:val="0"/>
          <w:szCs w:val="21"/>
          <w:u w:val="single"/>
        </w:rPr>
        <w:t>元/年度（地母亭）、</w:t>
      </w:r>
      <w:r>
        <w:rPr>
          <w:rFonts w:ascii="宋体" w:hAnsi="宋体" w:eastAsia="宋体" w:cs="宋体"/>
          <w:snapToGrid w:val="0"/>
          <w:kern w:val="0"/>
          <w:szCs w:val="21"/>
          <w:u w:val="single"/>
        </w:rPr>
        <w:t>383300</w:t>
      </w:r>
      <w:r>
        <w:rPr>
          <w:rFonts w:hint="eastAsia" w:ascii="宋体" w:hAnsi="宋体" w:eastAsia="宋体" w:cs="宋体"/>
          <w:snapToGrid w:val="0"/>
          <w:kern w:val="0"/>
          <w:szCs w:val="21"/>
          <w:u w:val="single"/>
        </w:rPr>
        <w:t xml:space="preserve">元/年度（巴渝世家），合计含税总价915900元 。 </w:t>
      </w:r>
    </w:p>
    <w:p w14:paraId="284799CE">
      <w:pPr>
        <w:pStyle w:val="3"/>
        <w:spacing w:line="360" w:lineRule="auto"/>
        <w:ind w:firstLine="103" w:firstLineChars="49"/>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3．投标人资格</w:t>
      </w:r>
      <w:bookmarkEnd w:id="18"/>
      <w:bookmarkEnd w:id="19"/>
      <w:r>
        <w:rPr>
          <w:rFonts w:hint="eastAsia" w:ascii="宋体" w:hAnsi="宋体" w:eastAsia="宋体" w:cs="宋体"/>
          <w:snapToGrid w:val="0"/>
          <w:color w:val="000000" w:themeColor="text1"/>
          <w:sz w:val="21"/>
          <w:szCs w:val="21"/>
          <w14:textFill>
            <w14:solidFill>
              <w14:schemeClr w14:val="tx1"/>
            </w14:solidFill>
          </w14:textFill>
        </w:rPr>
        <w:t>要求</w:t>
      </w:r>
      <w:bookmarkEnd w:id="20"/>
      <w:bookmarkEnd w:id="21"/>
    </w:p>
    <w:p w14:paraId="42C48E39">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3.1 本次比选要求投标人须具备以下条件:</w:t>
      </w:r>
    </w:p>
    <w:p w14:paraId="6DA55D44">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3.1.1本次比选要求投标人须具备的资格条件:</w:t>
      </w:r>
      <w:r>
        <w:rPr>
          <w:rFonts w:hint="eastAsia" w:ascii="宋体" w:hAnsi="宋体" w:eastAsia="宋体" w:cs="宋体"/>
          <w:snapToGrid w:val="0"/>
          <w:color w:val="000000" w:themeColor="text1"/>
          <w:kern w:val="0"/>
          <w:szCs w:val="21"/>
          <w:u w:val="single"/>
          <w14:textFill>
            <w14:solidFill>
              <w14:schemeClr w14:val="tx1"/>
            </w14:solidFill>
          </w14:textFill>
        </w:rPr>
        <w:t xml:space="preserve"> 中华人民共和国境内登记注册、根据中华人民共和国有关法律合法成立并存续的法人或其他组织</w:t>
      </w:r>
      <w:r>
        <w:rPr>
          <w:rFonts w:hint="eastAsia" w:ascii="宋体" w:hAnsi="宋体" w:eastAsia="宋体" w:cs="宋体"/>
          <w:snapToGrid w:val="0"/>
          <w:color w:val="000000" w:themeColor="text1"/>
          <w:kern w:val="0"/>
          <w:szCs w:val="21"/>
          <w14:textFill>
            <w14:solidFill>
              <w14:schemeClr w14:val="tx1"/>
            </w14:solidFill>
          </w14:textFill>
        </w:rPr>
        <w:t>；</w:t>
      </w:r>
    </w:p>
    <w:p w14:paraId="584604F6">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3.1.2投标人须在人员、设备、资金等方面具有相应的服务能力。</w:t>
      </w:r>
    </w:p>
    <w:p w14:paraId="732AD219">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3.1.3详见比选文件第二章投标人须知前附表第</w:t>
      </w:r>
      <w:r>
        <w:rPr>
          <w:rFonts w:hint="eastAsia" w:ascii="宋体" w:hAnsi="宋体" w:eastAsia="宋体" w:cs="宋体"/>
          <w:color w:val="000000" w:themeColor="text1"/>
          <w:szCs w:val="21"/>
          <w14:textFill>
            <w14:solidFill>
              <w14:schemeClr w14:val="tx1"/>
            </w14:solidFill>
          </w14:textFill>
        </w:rPr>
        <w:t>1.4.1</w:t>
      </w:r>
      <w:r>
        <w:rPr>
          <w:rFonts w:hint="eastAsia" w:ascii="宋体" w:hAnsi="宋体" w:eastAsia="宋体" w:cs="宋体"/>
          <w:snapToGrid w:val="0"/>
          <w:color w:val="000000" w:themeColor="text1"/>
          <w:kern w:val="0"/>
          <w:szCs w:val="21"/>
          <w14:textFill>
            <w14:solidFill>
              <w14:schemeClr w14:val="tx1"/>
            </w14:solidFill>
          </w14:textFill>
        </w:rPr>
        <w:t>条内容。</w:t>
      </w:r>
    </w:p>
    <w:p w14:paraId="5B218D9B">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3.2 本次竞争性比选不接受联合体投标。</w:t>
      </w:r>
    </w:p>
    <w:p w14:paraId="7E0DF0A4">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3.3 资格审查方式：资格后审。</w:t>
      </w:r>
    </w:p>
    <w:p w14:paraId="6794F0E8">
      <w:pPr>
        <w:pStyle w:val="3"/>
        <w:spacing w:line="360" w:lineRule="auto"/>
        <w:ind w:firstLine="103" w:firstLineChars="49"/>
        <w:rPr>
          <w:rFonts w:ascii="宋体" w:hAnsi="宋体" w:eastAsia="宋体" w:cs="宋体"/>
          <w:snapToGrid w:val="0"/>
          <w:color w:val="000000" w:themeColor="text1"/>
          <w:sz w:val="21"/>
          <w:szCs w:val="21"/>
          <w14:textFill>
            <w14:solidFill>
              <w14:schemeClr w14:val="tx1"/>
            </w14:solidFill>
          </w14:textFill>
        </w:rPr>
      </w:pPr>
      <w:bookmarkStart w:id="22" w:name="_Toc26363"/>
      <w:bookmarkStart w:id="23" w:name="_Toc341529879"/>
      <w:bookmarkStart w:id="24" w:name="_Toc23270"/>
      <w:bookmarkStart w:id="25" w:name="_Toc200359241"/>
      <w:bookmarkStart w:id="26" w:name="_Toc200359430"/>
      <w:bookmarkStart w:id="27" w:name="_Toc25530"/>
      <w:bookmarkStart w:id="28" w:name="_Toc287607731"/>
      <w:bookmarkStart w:id="29" w:name="_Toc224103302"/>
      <w:bookmarkStart w:id="30" w:name="_Toc277082539"/>
      <w:bookmarkStart w:id="31" w:name="_Toc357623639"/>
      <w:r>
        <w:rPr>
          <w:rFonts w:hint="eastAsia" w:ascii="宋体" w:hAnsi="宋体" w:eastAsia="宋体" w:cs="宋体"/>
          <w:snapToGrid w:val="0"/>
          <w:color w:val="000000" w:themeColor="text1"/>
          <w:sz w:val="21"/>
          <w:szCs w:val="21"/>
          <w14:textFill>
            <w14:solidFill>
              <w14:schemeClr w14:val="tx1"/>
            </w14:solidFill>
          </w14:textFill>
        </w:rPr>
        <w:t>4.竞争性比选文件的获取</w:t>
      </w:r>
      <w:bookmarkEnd w:id="22"/>
      <w:bookmarkEnd w:id="23"/>
      <w:bookmarkEnd w:id="24"/>
      <w:bookmarkEnd w:id="25"/>
      <w:bookmarkEnd w:id="26"/>
      <w:bookmarkEnd w:id="27"/>
      <w:bookmarkEnd w:id="28"/>
      <w:bookmarkEnd w:id="29"/>
      <w:bookmarkEnd w:id="30"/>
      <w:bookmarkEnd w:id="31"/>
    </w:p>
    <w:p w14:paraId="0ECA3F83">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bookmarkStart w:id="32" w:name="_Toc277082540"/>
      <w:bookmarkStart w:id="33" w:name="_Toc32763"/>
      <w:bookmarkStart w:id="34" w:name="_Toc200359431"/>
      <w:bookmarkStart w:id="35" w:name="_Toc12570"/>
      <w:bookmarkStart w:id="36" w:name="_Toc200359242"/>
      <w:bookmarkStart w:id="37" w:name="_Toc341529880"/>
      <w:bookmarkStart w:id="38" w:name="_Toc357623640"/>
      <w:bookmarkStart w:id="39" w:name="_Toc287607732"/>
      <w:bookmarkStart w:id="40" w:name="_Toc9786"/>
      <w:bookmarkStart w:id="41" w:name="_Toc224103303"/>
      <w:r>
        <w:rPr>
          <w:rFonts w:hint="eastAsia" w:ascii="宋体" w:hAnsi="宋体" w:eastAsia="宋体" w:cs="宋体"/>
          <w:snapToGrid w:val="0"/>
          <w:color w:val="000000" w:themeColor="text1"/>
          <w:kern w:val="0"/>
          <w:szCs w:val="21"/>
          <w14:textFill>
            <w14:solidFill>
              <w14:schemeClr w14:val="tx1"/>
            </w14:solidFill>
          </w14:textFill>
        </w:rPr>
        <w:t>4.1凡有意参加比选的投标人，请在</w:t>
      </w:r>
      <w:r>
        <w:rPr>
          <w:rFonts w:hint="eastAsia" w:ascii="宋体" w:hAnsi="宋体" w:eastAsia="宋体" w:cs="宋体"/>
          <w:bCs/>
          <w:color w:val="000000" w:themeColor="text1"/>
          <w:szCs w:val="21"/>
          <w14:textFill>
            <w14:solidFill>
              <w14:schemeClr w14:val="tx1"/>
            </w14:solidFill>
          </w14:textFill>
        </w:rPr>
        <w:t>“行采家（https://www.gec123.com）”</w:t>
      </w:r>
      <w:r>
        <w:rPr>
          <w:rFonts w:hint="eastAsia" w:ascii="宋体" w:hAnsi="宋体" w:eastAsia="宋体" w:cs="宋体"/>
          <w:snapToGrid w:val="0"/>
          <w:color w:val="000000" w:themeColor="text1"/>
          <w:kern w:val="0"/>
          <w:szCs w:val="21"/>
          <w14:textFill>
            <w14:solidFill>
              <w14:schemeClr w14:val="tx1"/>
            </w14:solidFill>
          </w14:textFill>
        </w:rPr>
        <w:t>网上下载或到比选代理机构处领取本项目相关资料，无论投标人下载或领取与否，均视为已知晓所有比选实质性要求内容。</w:t>
      </w:r>
    </w:p>
    <w:p w14:paraId="6610D9EC">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4.2凡有意参加比选的投标人，请在2025年06月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14</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日09时00分起至2025年06月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18</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日18时00分止报名。投标人须将盖公章的《比选文件发售登记表》（格式详见附件）扫描件、比选文件购买费缴费截图传至632195066@qq.com。在以上规定时间内报名和购买了比选文件的投标人，其投标文件才被接收。</w:t>
      </w:r>
    </w:p>
    <w:p w14:paraId="23899B08">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4.3 投标人在获取到竞争性比选文件等资料后，应仔细检查竞争性比选文件的所有内容，如有疑问等应在北京时间2025年06月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19</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日12时00分前以书面形式递交至代理公司。投标人未在规定时间内提出质疑，视为投标人已全面确认竞争性比选文件内容。</w:t>
      </w:r>
    </w:p>
    <w:p w14:paraId="04D9F88D">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有关本项目的答疑补遗澄清内容，代理机构将在2025年06月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19</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日18时00分前，在</w:t>
      </w:r>
      <w:r>
        <w:rPr>
          <w:rFonts w:hint="eastAsia" w:ascii="宋体" w:hAnsi="宋体" w:eastAsia="宋体" w:cs="宋体"/>
          <w:color w:val="000000" w:themeColor="text1"/>
          <w:szCs w:val="21"/>
          <w14:textFill>
            <w14:solidFill>
              <w14:schemeClr w14:val="tx1"/>
            </w14:solidFill>
          </w14:textFill>
        </w:rPr>
        <w:t>“行采家（https://www.gec123.com）”</w:t>
      </w:r>
      <w:r>
        <w:rPr>
          <w:rFonts w:hint="eastAsia" w:ascii="宋体" w:hAnsi="宋体" w:eastAsia="宋体" w:cs="宋体"/>
          <w:snapToGrid w:val="0"/>
          <w:color w:val="000000" w:themeColor="text1"/>
          <w:kern w:val="0"/>
          <w:szCs w:val="21"/>
          <w14:textFill>
            <w14:solidFill>
              <w14:schemeClr w14:val="tx1"/>
            </w14:solidFill>
          </w14:textFill>
        </w:rPr>
        <w:t>发布，无论潜在投标人是否下载答疑补遗澄清内容，均视为竞选人已经知晓。</w:t>
      </w:r>
    </w:p>
    <w:p w14:paraId="54FCA0FC">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4.4比选文件费（即标书费）：人民币500元/份，售后不退。</w:t>
      </w:r>
    </w:p>
    <w:p w14:paraId="1DC72070">
      <w:pPr>
        <w:pStyle w:val="3"/>
        <w:spacing w:line="360" w:lineRule="auto"/>
        <w:ind w:firstLine="103" w:firstLineChars="49"/>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5.投标文件的递交</w:t>
      </w:r>
      <w:bookmarkEnd w:id="32"/>
      <w:bookmarkEnd w:id="33"/>
      <w:bookmarkEnd w:id="34"/>
      <w:bookmarkEnd w:id="35"/>
      <w:bookmarkEnd w:id="36"/>
      <w:bookmarkEnd w:id="37"/>
      <w:bookmarkEnd w:id="38"/>
      <w:bookmarkEnd w:id="39"/>
      <w:bookmarkEnd w:id="40"/>
      <w:bookmarkEnd w:id="41"/>
    </w:p>
    <w:p w14:paraId="71CF747A">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bookmarkStart w:id="42" w:name="_Toc357623641"/>
      <w:bookmarkStart w:id="43" w:name="_Toc20453"/>
      <w:bookmarkStart w:id="44" w:name="_Toc341529881"/>
      <w:bookmarkStart w:id="45" w:name="_Toc277082541"/>
      <w:bookmarkStart w:id="46" w:name="_Toc23721"/>
      <w:bookmarkStart w:id="47" w:name="_Toc287607733"/>
      <w:bookmarkStart w:id="48" w:name="_Toc224103304"/>
      <w:bookmarkStart w:id="49" w:name="_Toc15404"/>
      <w:r>
        <w:rPr>
          <w:rFonts w:hint="eastAsia" w:ascii="宋体" w:hAnsi="宋体" w:eastAsia="宋体" w:cs="宋体"/>
          <w:snapToGrid w:val="0"/>
          <w:color w:val="000000" w:themeColor="text1"/>
          <w:kern w:val="0"/>
          <w:szCs w:val="21"/>
          <w14:textFill>
            <w14:solidFill>
              <w14:schemeClr w14:val="tx1"/>
            </w14:solidFill>
          </w14:textFill>
        </w:rPr>
        <w:t>5.1递交纸质投标文件时间和地址：</w:t>
      </w:r>
    </w:p>
    <w:p w14:paraId="486F2F82">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递交纸质投标文件的开始时间为：2025年06月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20</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 xml:space="preserve">日14时00分起至14时30分止，地址为：渝海大厦18楼1802渝海物业公司运营中心。  </w:t>
      </w:r>
    </w:p>
    <w:p w14:paraId="152AF271">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5.3投标文件递交的截止时间（比选截止时间，下同）为北京时间：2025年06月</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20</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日14时30分。</w:t>
      </w:r>
    </w:p>
    <w:p w14:paraId="46B98088">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5.4 逾期送达的纸质投标文件的、未送达指定地点的投标文件的，比选人不予受理其投标。</w:t>
      </w:r>
    </w:p>
    <w:p w14:paraId="5DBCBF89">
      <w:pPr>
        <w:pStyle w:val="3"/>
        <w:spacing w:line="360" w:lineRule="auto"/>
        <w:ind w:firstLine="103" w:firstLineChars="49"/>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6.发布媒体</w:t>
      </w:r>
    </w:p>
    <w:p w14:paraId="3581CBA2">
      <w:pPr>
        <w:spacing w:line="360" w:lineRule="auto"/>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本次比选公告在</w:t>
      </w:r>
      <w:r>
        <w:rPr>
          <w:rFonts w:hint="eastAsia" w:ascii="宋体" w:hAnsi="宋体" w:eastAsia="宋体" w:cs="宋体"/>
          <w:color w:val="000000" w:themeColor="text1"/>
          <w:szCs w:val="21"/>
          <w14:textFill>
            <w14:solidFill>
              <w14:schemeClr w14:val="tx1"/>
            </w14:solidFill>
          </w14:textFill>
        </w:rPr>
        <w:t>“行采家（https://www.gec123.com）”</w:t>
      </w:r>
      <w:r>
        <w:rPr>
          <w:rFonts w:hint="eastAsia" w:ascii="宋体" w:hAnsi="宋体" w:eastAsia="宋体" w:cs="宋体"/>
          <w:snapToGrid w:val="0"/>
          <w:color w:val="000000" w:themeColor="text1"/>
          <w:kern w:val="0"/>
          <w:szCs w:val="21"/>
          <w14:textFill>
            <w14:solidFill>
              <w14:schemeClr w14:val="tx1"/>
            </w14:solidFill>
          </w14:textFill>
        </w:rPr>
        <w:t>网上发布。</w:t>
      </w:r>
    </w:p>
    <w:bookmarkEnd w:id="42"/>
    <w:bookmarkEnd w:id="43"/>
    <w:bookmarkEnd w:id="44"/>
    <w:bookmarkEnd w:id="45"/>
    <w:bookmarkEnd w:id="46"/>
    <w:bookmarkEnd w:id="47"/>
    <w:bookmarkEnd w:id="48"/>
    <w:bookmarkEnd w:id="49"/>
    <w:p w14:paraId="35D581B7">
      <w:pPr>
        <w:pStyle w:val="3"/>
        <w:spacing w:line="360" w:lineRule="auto"/>
        <w:ind w:firstLine="211" w:firstLineChars="100"/>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7.联系方式</w:t>
      </w:r>
    </w:p>
    <w:p w14:paraId="5BABCFD7">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（一）比选人：重庆渝海物业管理有限责任公司</w:t>
      </w:r>
    </w:p>
    <w:p w14:paraId="620F3B6C">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olor w:val="000000"/>
          <w:szCs w:val="21"/>
        </w:rPr>
        <w:t>夏</w:t>
      </w:r>
      <w:r>
        <w:rPr>
          <w:rFonts w:hint="eastAsia" w:ascii="宋体" w:hAnsi="宋体" w:eastAsia="宋体" w:cs="宋体"/>
          <w:color w:val="000000" w:themeColor="text1"/>
          <w:szCs w:val="21"/>
          <w14:textFill>
            <w14:solidFill>
              <w14:schemeClr w14:val="tx1"/>
            </w14:solidFill>
          </w14:textFill>
        </w:rPr>
        <w:t>老师</w:t>
      </w:r>
    </w:p>
    <w:p w14:paraId="6D03BD9C">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话：023-</w:t>
      </w:r>
      <w:r>
        <w:rPr>
          <w:rFonts w:hint="eastAsia" w:ascii="宋体" w:hAnsi="宋体" w:eastAsia="宋体"/>
          <w:color w:val="000000"/>
          <w:szCs w:val="21"/>
        </w:rPr>
        <w:t>63108587</w:t>
      </w:r>
    </w:p>
    <w:p w14:paraId="384377E0">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址：重庆市渝中区德兴里1号</w:t>
      </w:r>
    </w:p>
    <w:p w14:paraId="266811D7">
      <w:pPr>
        <w:snapToGrid w:val="0"/>
        <w:spacing w:line="360" w:lineRule="auto"/>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（二）比选代理机构：重庆睿洺工程咨询有限公司 </w:t>
      </w:r>
    </w:p>
    <w:p w14:paraId="2A83B951">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联系人：焦老师</w:t>
      </w:r>
    </w:p>
    <w:p w14:paraId="1DB42D64">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话：18183148161</w:t>
      </w:r>
    </w:p>
    <w:p w14:paraId="69AFB285">
      <w:pPr>
        <w:snapToGrid w:val="0"/>
        <w:spacing w:line="360" w:lineRule="auto"/>
        <w:ind w:firstLine="1050" w:firstLineChars="500"/>
        <w:rPr>
          <w:rFonts w:ascii="宋体" w:hAnsi="宋体" w:eastAsia="宋体" w:cs="宋体"/>
          <w:color w:val="000000" w:themeColor="text1"/>
          <w:szCs w:val="21"/>
          <w14:textFill>
            <w14:solidFill>
              <w14:schemeClr w14:val="tx1"/>
            </w14:solidFill>
          </w14:textFill>
        </w:rPr>
        <w:sectPr>
          <w:pgSz w:w="11907" w:h="16840"/>
          <w:pgMar w:top="1134" w:right="1418" w:bottom="1134" w:left="1418" w:header="964" w:footer="992" w:gutter="0"/>
          <w:pgNumType w:fmt="numberInDash"/>
          <w:cols w:space="720" w:num="1"/>
          <w:docGrid w:linePitch="312" w:charSpace="0"/>
        </w:sectPr>
      </w:pPr>
      <w:r>
        <w:rPr>
          <w:rFonts w:hint="eastAsia" w:ascii="宋体" w:hAnsi="宋体" w:eastAsia="宋体" w:cs="宋体"/>
          <w:color w:val="000000" w:themeColor="text1"/>
          <w:szCs w:val="21"/>
          <w14:textFill>
            <w14:solidFill>
              <w14:schemeClr w14:val="tx1"/>
            </w14:solidFill>
          </w14:textFill>
        </w:rPr>
        <w:t>地  址：重庆市渝北区龙溪街道兴隆街39号</w:t>
      </w:r>
    </w:p>
    <w:p w14:paraId="0FC1099F">
      <w:pPr>
        <w:pStyle w:val="2"/>
        <w:spacing w:before="120" w:after="120" w:line="360" w:lineRule="auto"/>
        <w:jc w:val="center"/>
        <w:rPr>
          <w:rFonts w:ascii="宋体" w:hAnsi="宋体" w:eastAsia="宋体" w:cs="宋体"/>
          <w:color w:val="000000" w:themeColor="text1"/>
          <w:sz w:val="32"/>
          <w:szCs w:val="32"/>
          <w14:textFill>
            <w14:solidFill>
              <w14:schemeClr w14:val="tx1"/>
            </w14:solidFill>
          </w14:textFill>
        </w:rPr>
      </w:pPr>
      <w:bookmarkStart w:id="50" w:name="_Toc24837"/>
      <w:bookmarkStart w:id="51" w:name="_Toc6747"/>
      <w:r>
        <w:rPr>
          <w:rFonts w:hint="eastAsia" w:ascii="宋体" w:hAnsi="宋体" w:eastAsia="宋体" w:cs="宋体"/>
          <w:color w:val="000000" w:themeColor="text1"/>
          <w:sz w:val="32"/>
          <w:szCs w:val="32"/>
          <w14:textFill>
            <w14:solidFill>
              <w14:schemeClr w14:val="tx1"/>
            </w14:solidFill>
          </w14:textFill>
        </w:rPr>
        <w:t>第二章 投标人须知</w:t>
      </w:r>
      <w:bookmarkEnd w:id="10"/>
      <w:bookmarkEnd w:id="11"/>
      <w:bookmarkEnd w:id="12"/>
      <w:bookmarkEnd w:id="13"/>
      <w:bookmarkEnd w:id="50"/>
      <w:bookmarkEnd w:id="51"/>
    </w:p>
    <w:p w14:paraId="6D99C1B5">
      <w:pPr>
        <w:spacing w:before="120" w:after="120" w:line="360" w:lineRule="auto"/>
        <w:jc w:val="left"/>
        <w:rPr>
          <w:rFonts w:ascii="宋体" w:hAnsi="宋体" w:eastAsia="宋体" w:cs="宋体"/>
          <w:b/>
          <w:bCs/>
          <w:color w:val="000000" w:themeColor="text1"/>
          <w:sz w:val="28"/>
          <w:szCs w:val="28"/>
          <w14:textFill>
            <w14:solidFill>
              <w14:schemeClr w14:val="tx1"/>
            </w14:solidFill>
          </w14:textFill>
        </w:rPr>
      </w:pPr>
      <w:bookmarkStart w:id="52" w:name="_Toc366155503"/>
      <w:bookmarkStart w:id="53" w:name="_Toc11382"/>
      <w:bookmarkStart w:id="54" w:name="_Toc152045528"/>
      <w:bookmarkStart w:id="55" w:name="_Toc31049"/>
      <w:bookmarkStart w:id="56" w:name="_Toc389633555"/>
      <w:bookmarkStart w:id="57" w:name="_Toc16993"/>
      <w:bookmarkStart w:id="58" w:name="_Toc152042304"/>
      <w:bookmarkStart w:id="59" w:name="_Toc144974496"/>
      <w:bookmarkStart w:id="60" w:name="_Toc15264"/>
      <w:r>
        <w:rPr>
          <w:rFonts w:hint="eastAsia" w:ascii="宋体" w:hAnsi="宋体" w:eastAsia="宋体" w:cs="宋体"/>
          <w:b/>
          <w:bCs/>
          <w:color w:val="000000" w:themeColor="text1"/>
          <w:sz w:val="28"/>
          <w:szCs w:val="28"/>
          <w14:textFill>
            <w14:solidFill>
              <w14:schemeClr w14:val="tx1"/>
            </w14:solidFill>
          </w14:textFill>
        </w:rPr>
        <w:t>投标人须知前附表</w:t>
      </w:r>
      <w:bookmarkEnd w:id="52"/>
      <w:bookmarkEnd w:id="53"/>
      <w:bookmarkEnd w:id="54"/>
      <w:bookmarkEnd w:id="55"/>
      <w:bookmarkEnd w:id="56"/>
      <w:bookmarkEnd w:id="57"/>
      <w:bookmarkEnd w:id="58"/>
      <w:bookmarkEnd w:id="59"/>
      <w:bookmarkEnd w:id="60"/>
    </w:p>
    <w:tbl>
      <w:tblPr>
        <w:tblStyle w:val="19"/>
        <w:tblW w:w="10179" w:type="dxa"/>
        <w:jc w:val="center"/>
        <w:tblLayout w:type="fixed"/>
        <w:tblCellMar>
          <w:top w:w="0" w:type="dxa"/>
          <w:left w:w="108" w:type="dxa"/>
          <w:bottom w:w="0" w:type="dxa"/>
          <w:right w:w="108" w:type="dxa"/>
        </w:tblCellMar>
      </w:tblPr>
      <w:tblGrid>
        <w:gridCol w:w="1080"/>
        <w:gridCol w:w="2437"/>
        <w:gridCol w:w="6662"/>
      </w:tblGrid>
      <w:tr w14:paraId="682289C1">
        <w:tblPrEx>
          <w:tblCellMar>
            <w:top w:w="0" w:type="dxa"/>
            <w:left w:w="108" w:type="dxa"/>
            <w:bottom w:w="0" w:type="dxa"/>
            <w:right w:w="108" w:type="dxa"/>
          </w:tblCellMar>
        </w:tblPrEx>
        <w:trPr>
          <w:trHeight w:val="443" w:hRule="atLeast"/>
          <w:tblHeader/>
          <w:jc w:val="center"/>
        </w:trPr>
        <w:tc>
          <w:tcPr>
            <w:tcW w:w="1080" w:type="dxa"/>
            <w:tcBorders>
              <w:top w:val="single" w:color="auto" w:sz="4" w:space="0"/>
              <w:left w:val="single" w:color="auto" w:sz="4" w:space="0"/>
              <w:bottom w:val="single" w:color="auto" w:sz="4" w:space="0"/>
              <w:right w:val="single" w:color="auto" w:sz="4" w:space="0"/>
            </w:tcBorders>
            <w:vAlign w:val="center"/>
          </w:tcPr>
          <w:p w14:paraId="0455FB7B">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2437" w:type="dxa"/>
            <w:tcBorders>
              <w:top w:val="single" w:color="auto" w:sz="4" w:space="0"/>
              <w:left w:val="single" w:color="auto" w:sz="4" w:space="0"/>
              <w:bottom w:val="single" w:color="auto" w:sz="4" w:space="0"/>
              <w:right w:val="single" w:color="auto" w:sz="4" w:space="0"/>
            </w:tcBorders>
            <w:vAlign w:val="center"/>
          </w:tcPr>
          <w:p w14:paraId="7248AA34">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  款  名  称</w:t>
            </w:r>
          </w:p>
        </w:tc>
        <w:tc>
          <w:tcPr>
            <w:tcW w:w="6662" w:type="dxa"/>
            <w:tcBorders>
              <w:top w:val="single" w:color="auto" w:sz="4" w:space="0"/>
              <w:left w:val="single" w:color="auto" w:sz="4" w:space="0"/>
              <w:bottom w:val="single" w:color="auto" w:sz="4" w:space="0"/>
              <w:right w:val="single" w:color="auto" w:sz="4" w:space="0"/>
            </w:tcBorders>
            <w:vAlign w:val="center"/>
          </w:tcPr>
          <w:p w14:paraId="5614BEEB">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编  列  内  容</w:t>
            </w:r>
          </w:p>
        </w:tc>
      </w:tr>
      <w:tr w14:paraId="2C91DE06">
        <w:tblPrEx>
          <w:tblCellMar>
            <w:top w:w="0" w:type="dxa"/>
            <w:left w:w="108" w:type="dxa"/>
            <w:bottom w:w="0" w:type="dxa"/>
            <w:right w:w="108" w:type="dxa"/>
          </w:tblCellMar>
        </w:tblPrEx>
        <w:trPr>
          <w:trHeight w:val="126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743157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1.1.2</w:t>
            </w:r>
          </w:p>
        </w:tc>
        <w:tc>
          <w:tcPr>
            <w:tcW w:w="2437" w:type="dxa"/>
            <w:tcBorders>
              <w:top w:val="single" w:color="auto" w:sz="4" w:space="0"/>
              <w:left w:val="single" w:color="auto" w:sz="4" w:space="0"/>
              <w:bottom w:val="single" w:color="auto" w:sz="4" w:space="0"/>
              <w:right w:val="single" w:color="auto" w:sz="4" w:space="0"/>
            </w:tcBorders>
            <w:vAlign w:val="center"/>
          </w:tcPr>
          <w:p w14:paraId="73B891E8">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比选人</w:t>
            </w:r>
          </w:p>
        </w:tc>
        <w:tc>
          <w:tcPr>
            <w:tcW w:w="6662" w:type="dxa"/>
            <w:tcBorders>
              <w:top w:val="single" w:color="auto" w:sz="4" w:space="0"/>
              <w:left w:val="single" w:color="auto" w:sz="4" w:space="0"/>
              <w:bottom w:val="single" w:color="auto" w:sz="4" w:space="0"/>
              <w:right w:val="single" w:color="auto" w:sz="4" w:space="0"/>
            </w:tcBorders>
            <w:vAlign w:val="center"/>
          </w:tcPr>
          <w:p w14:paraId="163092E3">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比选人：重庆渝海物业管理有限责任公司</w:t>
            </w:r>
          </w:p>
          <w:p w14:paraId="584402DD">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联系人：夏老师</w:t>
            </w:r>
          </w:p>
          <w:p w14:paraId="10FABDAC">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话：023-</w:t>
            </w:r>
            <w:r>
              <w:rPr>
                <w:rFonts w:hint="eastAsia" w:ascii="宋体" w:hAnsi="宋体" w:eastAsia="宋体"/>
                <w:color w:val="000000"/>
                <w:szCs w:val="21"/>
              </w:rPr>
              <w:t>63108587</w:t>
            </w:r>
          </w:p>
          <w:p w14:paraId="611B72D8">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地  址：重庆市渝中区德兴里1号</w:t>
            </w:r>
          </w:p>
        </w:tc>
      </w:tr>
      <w:tr w14:paraId="73AE1288">
        <w:tblPrEx>
          <w:tblCellMar>
            <w:top w:w="0" w:type="dxa"/>
            <w:left w:w="108" w:type="dxa"/>
            <w:bottom w:w="0" w:type="dxa"/>
            <w:right w:w="108" w:type="dxa"/>
          </w:tblCellMar>
        </w:tblPrEx>
        <w:trPr>
          <w:trHeight w:val="121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242A757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1.1.3</w:t>
            </w:r>
          </w:p>
        </w:tc>
        <w:tc>
          <w:tcPr>
            <w:tcW w:w="2437" w:type="dxa"/>
            <w:tcBorders>
              <w:top w:val="single" w:color="auto" w:sz="4" w:space="0"/>
              <w:left w:val="single" w:color="auto" w:sz="4" w:space="0"/>
              <w:bottom w:val="single" w:color="auto" w:sz="4" w:space="0"/>
              <w:right w:val="single" w:color="auto" w:sz="4" w:space="0"/>
            </w:tcBorders>
            <w:vAlign w:val="center"/>
          </w:tcPr>
          <w:p w14:paraId="0428DC5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比选代理机构</w:t>
            </w:r>
          </w:p>
        </w:tc>
        <w:tc>
          <w:tcPr>
            <w:tcW w:w="6662" w:type="dxa"/>
            <w:tcBorders>
              <w:top w:val="single" w:color="auto" w:sz="4" w:space="0"/>
              <w:left w:val="single" w:color="auto" w:sz="4" w:space="0"/>
              <w:bottom w:val="single" w:color="auto" w:sz="4" w:space="0"/>
              <w:right w:val="single" w:color="auto" w:sz="4" w:space="0"/>
            </w:tcBorders>
            <w:vAlign w:val="center"/>
          </w:tcPr>
          <w:p w14:paraId="1438DDC3">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比选代理机构：重庆睿洺工程咨询有限公司 </w:t>
            </w:r>
          </w:p>
          <w:p w14:paraId="76DB1463">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联系人：</w:t>
            </w:r>
            <w:r>
              <w:rPr>
                <w:rFonts w:hint="eastAsia" w:ascii="宋体" w:hAnsi="宋体" w:eastAsia="宋体"/>
                <w:color w:val="000000"/>
                <w:szCs w:val="21"/>
              </w:rPr>
              <w:t>夏</w:t>
            </w:r>
            <w:r>
              <w:rPr>
                <w:rFonts w:hint="eastAsia" w:ascii="宋体" w:hAnsi="宋体" w:eastAsia="宋体" w:cs="宋体"/>
                <w:color w:val="000000" w:themeColor="text1"/>
                <w:szCs w:val="21"/>
                <w14:textFill>
                  <w14:solidFill>
                    <w14:schemeClr w14:val="tx1"/>
                  </w14:solidFill>
                </w14:textFill>
              </w:rPr>
              <w:t>老师</w:t>
            </w:r>
          </w:p>
          <w:p w14:paraId="3F8A4F7C">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电  话：18183148161</w:t>
            </w:r>
          </w:p>
          <w:p w14:paraId="77B5F3E1">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地  址：重庆市渝北区龙溪街道兴隆街39号 </w:t>
            </w:r>
          </w:p>
        </w:tc>
      </w:tr>
      <w:tr w14:paraId="6619A636">
        <w:tblPrEx>
          <w:tblCellMar>
            <w:top w:w="0" w:type="dxa"/>
            <w:left w:w="108" w:type="dxa"/>
            <w:bottom w:w="0" w:type="dxa"/>
            <w:right w:w="108" w:type="dxa"/>
          </w:tblCellMar>
        </w:tblPrEx>
        <w:trPr>
          <w:trHeight w:val="34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F7D9F4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1.1.4</w:t>
            </w:r>
          </w:p>
        </w:tc>
        <w:tc>
          <w:tcPr>
            <w:tcW w:w="2437" w:type="dxa"/>
            <w:tcBorders>
              <w:top w:val="single" w:color="auto" w:sz="4" w:space="0"/>
              <w:left w:val="single" w:color="auto" w:sz="4" w:space="0"/>
              <w:bottom w:val="single" w:color="auto" w:sz="4" w:space="0"/>
              <w:right w:val="single" w:color="auto" w:sz="4" w:space="0"/>
            </w:tcBorders>
            <w:vAlign w:val="center"/>
          </w:tcPr>
          <w:p w14:paraId="25B8961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项目名称</w:t>
            </w:r>
          </w:p>
        </w:tc>
        <w:tc>
          <w:tcPr>
            <w:tcW w:w="6662" w:type="dxa"/>
            <w:tcBorders>
              <w:top w:val="single" w:color="auto" w:sz="4" w:space="0"/>
              <w:left w:val="single" w:color="auto" w:sz="4" w:space="0"/>
              <w:bottom w:val="single" w:color="auto" w:sz="4" w:space="0"/>
              <w:right w:val="single" w:color="auto" w:sz="4" w:space="0"/>
            </w:tcBorders>
            <w:vAlign w:val="center"/>
          </w:tcPr>
          <w:p w14:paraId="75CD096F">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南北区、巴渝世家</w:t>
            </w:r>
            <w:r>
              <w:rPr>
                <w:rFonts w:hint="eastAsia" w:ascii="宋体" w:hAnsi="宋体" w:eastAsia="宋体" w:cs="宋体"/>
                <w:color w:val="000000" w:themeColor="text1"/>
                <w:szCs w:val="21"/>
                <w:lang w:val="en-US" w:eastAsia="zh-CN"/>
                <w14:textFill>
                  <w14:solidFill>
                    <w14:schemeClr w14:val="tx1"/>
                  </w14:solidFill>
                </w14:textFill>
              </w:rPr>
              <w:t>清</w:t>
            </w:r>
            <w:r>
              <w:rPr>
                <w:rFonts w:hint="eastAsia" w:ascii="宋体" w:hAnsi="宋体" w:eastAsia="宋体" w:cs="宋体"/>
                <w:color w:val="000000" w:themeColor="text1"/>
                <w:szCs w:val="21"/>
                <w14:textFill>
                  <w14:solidFill>
                    <w14:schemeClr w14:val="tx1"/>
                  </w14:solidFill>
                </w14:textFill>
              </w:rPr>
              <w:t>洁服务</w:t>
            </w:r>
          </w:p>
        </w:tc>
      </w:tr>
      <w:tr w14:paraId="5FBFE2D3">
        <w:tblPrEx>
          <w:tblCellMar>
            <w:top w:w="0" w:type="dxa"/>
            <w:left w:w="108" w:type="dxa"/>
            <w:bottom w:w="0" w:type="dxa"/>
            <w:right w:w="108" w:type="dxa"/>
          </w:tblCellMar>
        </w:tblPrEx>
        <w:trPr>
          <w:trHeight w:val="34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C049A43">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1.1.5</w:t>
            </w:r>
          </w:p>
        </w:tc>
        <w:tc>
          <w:tcPr>
            <w:tcW w:w="2437" w:type="dxa"/>
            <w:tcBorders>
              <w:top w:val="single" w:color="auto" w:sz="4" w:space="0"/>
              <w:left w:val="single" w:color="auto" w:sz="4" w:space="0"/>
              <w:bottom w:val="single" w:color="auto" w:sz="4" w:space="0"/>
              <w:right w:val="single" w:color="auto" w:sz="4" w:space="0"/>
            </w:tcBorders>
            <w:vAlign w:val="center"/>
          </w:tcPr>
          <w:p w14:paraId="5D87ABE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建设地点</w:t>
            </w:r>
          </w:p>
        </w:tc>
        <w:tc>
          <w:tcPr>
            <w:tcW w:w="6662" w:type="dxa"/>
            <w:tcBorders>
              <w:top w:val="single" w:color="auto" w:sz="4" w:space="0"/>
              <w:left w:val="single" w:color="auto" w:sz="4" w:space="0"/>
              <w:bottom w:val="single" w:color="auto" w:sz="4" w:space="0"/>
              <w:right w:val="single" w:color="auto" w:sz="4" w:space="0"/>
            </w:tcBorders>
            <w:vAlign w:val="center"/>
          </w:tcPr>
          <w:p w14:paraId="4E2AF4A5">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重庆市渝中区</w:t>
            </w:r>
            <w:r>
              <w:rPr>
                <w:rFonts w:hint="eastAsia" w:ascii="宋体" w:hAnsi="宋体" w:eastAsia="宋体"/>
                <w:color w:val="000000"/>
                <w:szCs w:val="21"/>
              </w:rPr>
              <w:t>德兴里小区、地母亭小区、巴渝世家小区</w:t>
            </w:r>
          </w:p>
        </w:tc>
      </w:tr>
      <w:tr w14:paraId="7F4DD783">
        <w:tblPrEx>
          <w:tblCellMar>
            <w:top w:w="0" w:type="dxa"/>
            <w:left w:w="108" w:type="dxa"/>
            <w:bottom w:w="0" w:type="dxa"/>
            <w:right w:w="108" w:type="dxa"/>
          </w:tblCellMar>
        </w:tblPrEx>
        <w:trPr>
          <w:trHeight w:val="22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DDB5FA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1.2.1 </w:t>
            </w:r>
          </w:p>
        </w:tc>
        <w:tc>
          <w:tcPr>
            <w:tcW w:w="2437" w:type="dxa"/>
            <w:tcBorders>
              <w:top w:val="single" w:color="auto" w:sz="4" w:space="0"/>
              <w:left w:val="single" w:color="auto" w:sz="4" w:space="0"/>
              <w:bottom w:val="single" w:color="auto" w:sz="4" w:space="0"/>
              <w:right w:val="single" w:color="auto" w:sz="4" w:space="0"/>
            </w:tcBorders>
            <w:vAlign w:val="center"/>
          </w:tcPr>
          <w:p w14:paraId="6F8F4F5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资金来源</w:t>
            </w:r>
          </w:p>
        </w:tc>
        <w:tc>
          <w:tcPr>
            <w:tcW w:w="6662" w:type="dxa"/>
            <w:tcBorders>
              <w:top w:val="single" w:color="auto" w:sz="4" w:space="0"/>
              <w:left w:val="single" w:color="auto" w:sz="4" w:space="0"/>
              <w:bottom w:val="single" w:color="auto" w:sz="4" w:space="0"/>
              <w:right w:val="single" w:color="auto" w:sz="4" w:space="0"/>
            </w:tcBorders>
            <w:vAlign w:val="center"/>
          </w:tcPr>
          <w:p w14:paraId="09A697D1">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自筹资金</w:t>
            </w:r>
          </w:p>
        </w:tc>
      </w:tr>
      <w:tr w14:paraId="47DD3C5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56E3AC2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1.2.2 </w:t>
            </w:r>
          </w:p>
        </w:tc>
        <w:tc>
          <w:tcPr>
            <w:tcW w:w="2437" w:type="dxa"/>
            <w:tcBorders>
              <w:top w:val="single" w:color="auto" w:sz="4" w:space="0"/>
              <w:left w:val="single" w:color="auto" w:sz="4" w:space="0"/>
              <w:bottom w:val="single" w:color="auto" w:sz="4" w:space="0"/>
              <w:right w:val="single" w:color="auto" w:sz="4" w:space="0"/>
            </w:tcBorders>
            <w:vAlign w:val="center"/>
          </w:tcPr>
          <w:p w14:paraId="1A49222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出资比例</w:t>
            </w:r>
          </w:p>
        </w:tc>
        <w:tc>
          <w:tcPr>
            <w:tcW w:w="6662" w:type="dxa"/>
            <w:tcBorders>
              <w:top w:val="single" w:color="auto" w:sz="4" w:space="0"/>
              <w:left w:val="single" w:color="auto" w:sz="4" w:space="0"/>
              <w:bottom w:val="single" w:color="auto" w:sz="4" w:space="0"/>
              <w:right w:val="single" w:color="auto" w:sz="4" w:space="0"/>
            </w:tcBorders>
            <w:vAlign w:val="center"/>
          </w:tcPr>
          <w:p w14:paraId="5A2E32C0">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100%</w:t>
            </w:r>
          </w:p>
        </w:tc>
      </w:tr>
      <w:tr w14:paraId="45B160D6">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E45C93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 xml:space="preserve">1.2.3 </w:t>
            </w:r>
          </w:p>
        </w:tc>
        <w:tc>
          <w:tcPr>
            <w:tcW w:w="2437" w:type="dxa"/>
            <w:tcBorders>
              <w:top w:val="single" w:color="auto" w:sz="4" w:space="0"/>
              <w:left w:val="single" w:color="auto" w:sz="4" w:space="0"/>
              <w:bottom w:val="single" w:color="auto" w:sz="4" w:space="0"/>
              <w:right w:val="single" w:color="auto" w:sz="4" w:space="0"/>
            </w:tcBorders>
            <w:vAlign w:val="center"/>
          </w:tcPr>
          <w:p w14:paraId="785ACFC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资金落实情况</w:t>
            </w:r>
          </w:p>
        </w:tc>
        <w:tc>
          <w:tcPr>
            <w:tcW w:w="6662" w:type="dxa"/>
            <w:tcBorders>
              <w:top w:val="single" w:color="auto" w:sz="4" w:space="0"/>
              <w:left w:val="single" w:color="auto" w:sz="4" w:space="0"/>
              <w:bottom w:val="single" w:color="auto" w:sz="4" w:space="0"/>
              <w:right w:val="single" w:color="auto" w:sz="4" w:space="0"/>
            </w:tcBorders>
            <w:vAlign w:val="center"/>
          </w:tcPr>
          <w:p w14:paraId="62D3C2CC">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已落实</w:t>
            </w:r>
          </w:p>
        </w:tc>
      </w:tr>
      <w:tr w14:paraId="3CB41F90">
        <w:tblPrEx>
          <w:tblCellMar>
            <w:top w:w="0" w:type="dxa"/>
            <w:left w:w="108" w:type="dxa"/>
            <w:bottom w:w="0" w:type="dxa"/>
            <w:right w:w="108" w:type="dxa"/>
          </w:tblCellMar>
        </w:tblPrEx>
        <w:trPr>
          <w:trHeight w:val="407"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D2D56E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1.3.1</w:t>
            </w:r>
          </w:p>
        </w:tc>
        <w:tc>
          <w:tcPr>
            <w:tcW w:w="2437" w:type="dxa"/>
            <w:tcBorders>
              <w:top w:val="single" w:color="auto" w:sz="4" w:space="0"/>
              <w:left w:val="single" w:color="auto" w:sz="4" w:space="0"/>
              <w:bottom w:val="single" w:color="auto" w:sz="4" w:space="0"/>
              <w:right w:val="single" w:color="auto" w:sz="4" w:space="0"/>
            </w:tcBorders>
            <w:vAlign w:val="center"/>
          </w:tcPr>
          <w:p w14:paraId="78F0DD0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比选范围</w:t>
            </w:r>
          </w:p>
        </w:tc>
        <w:tc>
          <w:tcPr>
            <w:tcW w:w="6662" w:type="dxa"/>
            <w:tcBorders>
              <w:top w:val="single" w:color="auto" w:sz="4" w:space="0"/>
              <w:left w:val="single" w:color="auto" w:sz="4" w:space="0"/>
              <w:bottom w:val="single" w:color="auto" w:sz="4" w:space="0"/>
              <w:right w:val="single" w:color="auto" w:sz="4" w:space="0"/>
            </w:tcBorders>
            <w:vAlign w:val="center"/>
          </w:tcPr>
          <w:p w14:paraId="2825D756">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巴渝世家小区、德兴里小区、地母亭小区清洁服务，包括但不限于公共区域的日常清扫、垃圾清运、公共设施擦拭、楼道及电梯清洁、消毒服务以及特殊区域的深度清洁等。</w:t>
            </w:r>
          </w:p>
        </w:tc>
      </w:tr>
      <w:tr w14:paraId="3554C9A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12422C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1.3.2</w:t>
            </w:r>
          </w:p>
        </w:tc>
        <w:tc>
          <w:tcPr>
            <w:tcW w:w="2437" w:type="dxa"/>
            <w:tcBorders>
              <w:top w:val="single" w:color="auto" w:sz="4" w:space="0"/>
              <w:left w:val="single" w:color="auto" w:sz="4" w:space="0"/>
              <w:bottom w:val="single" w:color="auto" w:sz="4" w:space="0"/>
              <w:right w:val="single" w:color="auto" w:sz="4" w:space="0"/>
            </w:tcBorders>
            <w:vAlign w:val="center"/>
          </w:tcPr>
          <w:p w14:paraId="56C3323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服务期</w:t>
            </w:r>
          </w:p>
        </w:tc>
        <w:tc>
          <w:tcPr>
            <w:tcW w:w="6662" w:type="dxa"/>
            <w:tcBorders>
              <w:top w:val="single" w:color="auto" w:sz="4" w:space="0"/>
              <w:left w:val="single" w:color="auto" w:sz="4" w:space="0"/>
              <w:bottom w:val="single" w:color="auto" w:sz="4" w:space="0"/>
              <w:right w:val="single" w:color="auto" w:sz="4" w:space="0"/>
            </w:tcBorders>
            <w:vAlign w:val="center"/>
          </w:tcPr>
          <w:p w14:paraId="285BF7EF">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12个月</w:t>
            </w:r>
          </w:p>
        </w:tc>
      </w:tr>
      <w:tr w14:paraId="7445B08B">
        <w:tblPrEx>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FB00CA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1.3.3</w:t>
            </w:r>
          </w:p>
        </w:tc>
        <w:tc>
          <w:tcPr>
            <w:tcW w:w="2437" w:type="dxa"/>
            <w:tcBorders>
              <w:top w:val="single" w:color="auto" w:sz="4" w:space="0"/>
              <w:left w:val="single" w:color="auto" w:sz="4" w:space="0"/>
              <w:bottom w:val="single" w:color="auto" w:sz="4" w:space="0"/>
              <w:right w:val="single" w:color="auto" w:sz="4" w:space="0"/>
            </w:tcBorders>
            <w:vAlign w:val="center"/>
          </w:tcPr>
          <w:p w14:paraId="746A1FD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质量要求</w:t>
            </w:r>
          </w:p>
        </w:tc>
        <w:tc>
          <w:tcPr>
            <w:tcW w:w="6662" w:type="dxa"/>
            <w:tcBorders>
              <w:top w:val="single" w:color="auto" w:sz="4" w:space="0"/>
              <w:left w:val="single" w:color="auto" w:sz="4" w:space="0"/>
              <w:bottom w:val="single" w:color="auto" w:sz="4" w:space="0"/>
              <w:right w:val="single" w:color="auto" w:sz="4" w:space="0"/>
            </w:tcBorders>
            <w:vAlign w:val="center"/>
          </w:tcPr>
          <w:p w14:paraId="2482DF2D">
            <w:pPr>
              <w:ind w:firstLine="420" w:firstLineChars="200"/>
              <w:jc w:val="lef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符合现行国家、行业、重庆渝海物业公司相关物业服务管理标准，具体详见第五篇项目服务需求。</w:t>
            </w:r>
          </w:p>
        </w:tc>
      </w:tr>
      <w:tr w14:paraId="7835F631">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78174CA3">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03469B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w:t>
            </w:r>
            <w:r>
              <w:rPr>
                <w:rFonts w:hint="eastAsia" w:ascii="宋体" w:hAnsi="宋体" w:eastAsia="宋体" w:cs="宋体"/>
                <w:snapToGrid w:val="0"/>
                <w:color w:val="000000" w:themeColor="text1"/>
                <w:kern w:val="0"/>
                <w:szCs w:val="21"/>
                <w14:textFill>
                  <w14:solidFill>
                    <w14:schemeClr w14:val="tx1"/>
                  </w14:solidFill>
                </w14:textFill>
              </w:rPr>
              <w:t>营业执照</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snapToGrid w:val="0"/>
                <w:color w:val="000000" w:themeColor="text1"/>
                <w:kern w:val="0"/>
                <w:szCs w:val="21"/>
                <w14:textFill>
                  <w14:solidFill>
                    <w14:schemeClr w14:val="tx1"/>
                  </w14:solidFill>
                </w14:textFill>
              </w:rPr>
              <w:t>投标人</w:t>
            </w:r>
            <w:r>
              <w:rPr>
                <w:rFonts w:hint="eastAsia" w:ascii="宋体" w:hAnsi="宋体" w:eastAsia="宋体" w:cs="宋体"/>
                <w:szCs w:val="21"/>
              </w:rPr>
              <w:t>不得存在的情形</w:t>
            </w:r>
          </w:p>
        </w:tc>
        <w:tc>
          <w:tcPr>
            <w:tcW w:w="6662" w:type="dxa"/>
            <w:tcBorders>
              <w:top w:val="single" w:color="auto" w:sz="4" w:space="0"/>
              <w:left w:val="single" w:color="auto" w:sz="4" w:space="0"/>
              <w:bottom w:val="single" w:color="auto" w:sz="4" w:space="0"/>
              <w:right w:val="single" w:color="auto" w:sz="4" w:space="0"/>
            </w:tcBorders>
            <w:vAlign w:val="center"/>
          </w:tcPr>
          <w:p w14:paraId="49F892A8">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本项目比选实行资格后审，投标人应具备以下资格条件：</w:t>
            </w:r>
          </w:p>
          <w:p w14:paraId="59C12641">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 营业执照</w:t>
            </w:r>
          </w:p>
          <w:p w14:paraId="4195A495">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在中华人民共和国境内登记注册、根据中华人民共和国有关法律合法成立并存续的法人或其他组织。</w:t>
            </w:r>
          </w:p>
          <w:p w14:paraId="5BD32511">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投标人须在投标文件资格审查部分提供有效的带二维码标识的营业执照副本复印件。</w:t>
            </w:r>
          </w:p>
          <w:p w14:paraId="7FA23C53">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2.财务要求</w:t>
            </w:r>
          </w:p>
          <w:p w14:paraId="2B1C732B">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投标人须承诺为本项目开具增值税专用发票。</w:t>
            </w:r>
          </w:p>
          <w:p w14:paraId="562F2FDB">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投标人须在投标文件资格审查部分提供开具专票承诺函（格式自拟），并加盖投标人公章。</w:t>
            </w:r>
          </w:p>
          <w:p w14:paraId="5C525FFB">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3.业绩要求</w:t>
            </w:r>
          </w:p>
          <w:p w14:paraId="259BACBE">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投标人自2020年1月1日至</w:t>
            </w:r>
            <w:r>
              <w:rPr>
                <w:rFonts w:hint="eastAsia" w:ascii="宋体" w:hAnsi="宋体" w:eastAsia="宋体" w:cs="宋体"/>
                <w:snapToGrid w:val="0"/>
                <w:color w:val="000000" w:themeColor="text1"/>
                <w:kern w:val="0"/>
                <w:szCs w:val="21"/>
                <w:lang w:eastAsia="zh-CN"/>
                <w14:textFill>
                  <w14:solidFill>
                    <w14:schemeClr w14:val="tx1"/>
                  </w14:solidFill>
                </w14:textFill>
              </w:rPr>
              <w:t>比选</w:t>
            </w:r>
            <w:r>
              <w:rPr>
                <w:rFonts w:hint="eastAsia" w:ascii="宋体" w:hAnsi="宋体" w:eastAsia="宋体" w:cs="宋体"/>
                <w:snapToGrid w:val="0"/>
                <w:color w:val="000000" w:themeColor="text1"/>
                <w:kern w:val="0"/>
                <w:szCs w:val="21"/>
                <w14:textFill>
                  <w14:solidFill>
                    <w14:schemeClr w14:val="tx1"/>
                  </w14:solidFill>
                </w14:textFill>
              </w:rPr>
              <w:t>公告发布之日止（以合同签订日期为准），具有类似项目（类似项目指：物业管理服务项目（商务写字楼、小区、农贸市场、或商场或办公楼等）业绩至少1个，且单个合同金额不低于8万元/年（不含税）。</w:t>
            </w:r>
          </w:p>
          <w:p w14:paraId="1BF522E9">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须在投标文件资格审查部分提供：（1）清晰、有效的合同（框架合同有金额的以该金额为准，框架合同无金额的以订单合计金额为准，订单须加盖甲方公章或甲方系统水印）关键页扫描件或复印件，包括但不限于合同封面页、金额页、标的内容页、双方签章页）；（2）若合同为平台电子合同，则须提供电子合同签订平台截图（包含平台界面和合同名称），及电子合同关键页证明材料（须包含合同编号、合同采购内容及合同金额），若合同关键页证明材料无法体现部分关键信息须提供甲方（公司或部门）盖章的情况说明等其他证明材料。未按以上要求提供证明材料的，不纳入业绩统计。</w:t>
            </w:r>
          </w:p>
          <w:p w14:paraId="157A506D">
            <w:pPr>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4.投标人</w:t>
            </w:r>
            <w:r>
              <w:rPr>
                <w:rFonts w:hint="eastAsia" w:ascii="宋体" w:hAnsi="宋体" w:eastAsia="宋体" w:cs="宋体"/>
                <w:szCs w:val="21"/>
              </w:rPr>
              <w:t>不得存在的情形</w:t>
            </w:r>
          </w:p>
          <w:p w14:paraId="23E969E1">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（1）不接受转包或违法分包；</w:t>
            </w:r>
          </w:p>
          <w:p w14:paraId="7C88E6F6">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（2）单位负责人为同一人或者存在控股、管理关系的不同单位，不得参选同一采购包或者参选未划分采购包的同一</w:t>
            </w:r>
            <w:r>
              <w:rPr>
                <w:rFonts w:hint="eastAsia" w:ascii="宋体" w:hAnsi="宋体" w:eastAsia="宋体" w:cs="宋体"/>
                <w:kern w:val="0"/>
                <w:szCs w:val="21"/>
                <w:lang w:eastAsia="zh-CN"/>
              </w:rPr>
              <w:t>比选</w:t>
            </w:r>
            <w:r>
              <w:rPr>
                <w:rFonts w:hint="eastAsia" w:ascii="宋体" w:hAnsi="宋体" w:eastAsia="宋体" w:cs="宋体"/>
                <w:kern w:val="0"/>
                <w:szCs w:val="21"/>
              </w:rPr>
              <w:t>项目。</w:t>
            </w:r>
          </w:p>
          <w:p w14:paraId="0E44E314">
            <w:pPr>
              <w:tabs>
                <w:tab w:val="left" w:pos="1134"/>
              </w:tabs>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注：①单位负责人是指：单位法定代表人或者法律、行政法规规定代表单位行使单位职权的主要负责人。不同单位高级管理人员之间存在交叉任职的视同单位负责人为同一人。高级管理人员以评审当日查询“国家企业信用信息公示系统”的主要人员信息为准。</w:t>
            </w:r>
          </w:p>
          <w:p w14:paraId="7FDE0A0E">
            <w:pPr>
              <w:tabs>
                <w:tab w:val="left" w:pos="1134"/>
              </w:tabs>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②控股关系是指：出资额或持有股份比例在50%及以上；或者出资额或持有股份比例不足50%，但享有公司股东会/董事会控制权；出资额或持有股份占比最大股东视同控股股东。以评审当日查询“国家企业信用信息公示系统”等的信息为准。</w:t>
            </w:r>
          </w:p>
          <w:p w14:paraId="752AE679">
            <w:pPr>
              <w:tabs>
                <w:tab w:val="left" w:pos="1134"/>
              </w:tabs>
              <w:adjustRightInd w:val="0"/>
              <w:snapToGrid w:val="0"/>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③管理关系是指：与不具有出资持股关系的其他单位之间，存在管理与被管理关系。以评审当日查询“国家企业信用信息公示系统”等的信息为准。</w:t>
            </w:r>
          </w:p>
          <w:p w14:paraId="2175F697">
            <w:pPr>
              <w:snapToGrid w:val="0"/>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kern w:val="0"/>
                <w:szCs w:val="21"/>
              </w:rPr>
              <w:t>④无效投标不论何时一经发现，将被取消中选资格；如已签订合同，相关合同无效，应当恢复原状，不能恢复原状的中选人应当赔偿因此造成的损失。</w:t>
            </w:r>
          </w:p>
          <w:p w14:paraId="619C928E">
            <w:pPr>
              <w:snapToGrid w:val="0"/>
              <w:ind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比选人将查询供应商之间的关联关系，若存在违反法律法规规定的股权关联关系，评审小组（或比选人）将按照围标、串标或无效投标处理。</w:t>
            </w:r>
          </w:p>
        </w:tc>
      </w:tr>
      <w:tr w14:paraId="275F8CBE">
        <w:tblPrEx>
          <w:tblCellMar>
            <w:top w:w="0" w:type="dxa"/>
            <w:left w:w="108" w:type="dxa"/>
            <w:bottom w:w="0" w:type="dxa"/>
            <w:right w:w="108" w:type="dxa"/>
          </w:tblCellMar>
        </w:tblPrEx>
        <w:trPr>
          <w:trHeight w:val="51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C8A1492">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1.4.2</w:t>
            </w:r>
          </w:p>
        </w:tc>
        <w:tc>
          <w:tcPr>
            <w:tcW w:w="2437" w:type="dxa"/>
            <w:tcBorders>
              <w:top w:val="single" w:color="auto" w:sz="4" w:space="0"/>
              <w:left w:val="single" w:color="auto" w:sz="4" w:space="0"/>
              <w:bottom w:val="single" w:color="auto" w:sz="4" w:space="0"/>
              <w:right w:val="single" w:color="auto" w:sz="4" w:space="0"/>
            </w:tcBorders>
            <w:vAlign w:val="center"/>
          </w:tcPr>
          <w:p w14:paraId="450BFC7A">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是否接受联合体</w:t>
            </w:r>
            <w:r>
              <w:rPr>
                <w:rFonts w:hint="eastAsia" w:ascii="宋体" w:hAnsi="宋体" w:eastAsia="宋体" w:cs="宋体"/>
                <w:snapToGrid w:val="0"/>
                <w:color w:val="000000" w:themeColor="text1"/>
                <w:kern w:val="0"/>
                <w:szCs w:val="21"/>
                <w14:textFill>
                  <w14:solidFill>
                    <w14:schemeClr w14:val="tx1"/>
                  </w14:solidFill>
                </w14:textFill>
              </w:rPr>
              <w:t>投标</w:t>
            </w:r>
          </w:p>
        </w:tc>
        <w:tc>
          <w:tcPr>
            <w:tcW w:w="6662" w:type="dxa"/>
            <w:tcBorders>
              <w:top w:val="single" w:color="auto" w:sz="4" w:space="0"/>
              <w:left w:val="single" w:color="auto" w:sz="4" w:space="0"/>
              <w:bottom w:val="single" w:color="auto" w:sz="4" w:space="0"/>
              <w:right w:val="single" w:color="auto" w:sz="4" w:space="0"/>
            </w:tcBorders>
            <w:vAlign w:val="center"/>
          </w:tcPr>
          <w:p w14:paraId="297CD4A4">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不接受</w:t>
            </w:r>
          </w:p>
        </w:tc>
      </w:tr>
      <w:tr w14:paraId="6E26B2C0">
        <w:tblPrEx>
          <w:tblCellMar>
            <w:top w:w="0" w:type="dxa"/>
            <w:left w:w="108" w:type="dxa"/>
            <w:bottom w:w="0" w:type="dxa"/>
            <w:right w:w="108" w:type="dxa"/>
          </w:tblCellMar>
        </w:tblPrEx>
        <w:trPr>
          <w:trHeight w:val="55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EADE341">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1.9.1</w:t>
            </w:r>
          </w:p>
        </w:tc>
        <w:tc>
          <w:tcPr>
            <w:tcW w:w="2437" w:type="dxa"/>
            <w:tcBorders>
              <w:top w:val="single" w:color="auto" w:sz="4" w:space="0"/>
              <w:left w:val="single" w:color="auto" w:sz="4" w:space="0"/>
              <w:bottom w:val="single" w:color="auto" w:sz="4" w:space="0"/>
              <w:right w:val="single" w:color="auto" w:sz="4" w:space="0"/>
            </w:tcBorders>
            <w:vAlign w:val="center"/>
          </w:tcPr>
          <w:p w14:paraId="31D23983">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踏勘现场</w:t>
            </w:r>
          </w:p>
        </w:tc>
        <w:tc>
          <w:tcPr>
            <w:tcW w:w="6662" w:type="dxa"/>
            <w:tcBorders>
              <w:top w:val="single" w:color="auto" w:sz="4" w:space="0"/>
              <w:left w:val="single" w:color="auto" w:sz="4" w:space="0"/>
              <w:bottom w:val="single" w:color="auto" w:sz="4" w:space="0"/>
              <w:right w:val="single" w:color="auto" w:sz="4" w:space="0"/>
            </w:tcBorders>
            <w:vAlign w:val="center"/>
          </w:tcPr>
          <w:p w14:paraId="62079297">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自行踏勘。</w:t>
            </w:r>
          </w:p>
        </w:tc>
      </w:tr>
      <w:tr w14:paraId="3B6C88AF">
        <w:tblPrEx>
          <w:tblCellMar>
            <w:top w:w="0" w:type="dxa"/>
            <w:left w:w="108" w:type="dxa"/>
            <w:bottom w:w="0" w:type="dxa"/>
            <w:right w:w="108" w:type="dxa"/>
          </w:tblCellMar>
        </w:tblPrEx>
        <w:trPr>
          <w:trHeight w:val="48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039DDF7">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1.10.1</w:t>
            </w:r>
          </w:p>
        </w:tc>
        <w:tc>
          <w:tcPr>
            <w:tcW w:w="2437" w:type="dxa"/>
            <w:tcBorders>
              <w:top w:val="single" w:color="auto" w:sz="4" w:space="0"/>
              <w:left w:val="single" w:color="auto" w:sz="4" w:space="0"/>
              <w:bottom w:val="single" w:color="auto" w:sz="4" w:space="0"/>
              <w:right w:val="single" w:color="auto" w:sz="4" w:space="0"/>
            </w:tcBorders>
            <w:vAlign w:val="center"/>
          </w:tcPr>
          <w:p w14:paraId="244306F6">
            <w:pPr>
              <w:snapToGrid w:val="0"/>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投标预备会</w:t>
            </w:r>
          </w:p>
        </w:tc>
        <w:tc>
          <w:tcPr>
            <w:tcW w:w="6662" w:type="dxa"/>
            <w:tcBorders>
              <w:top w:val="single" w:color="auto" w:sz="4" w:space="0"/>
              <w:left w:val="single" w:color="auto" w:sz="4" w:space="0"/>
              <w:bottom w:val="single" w:color="auto" w:sz="4" w:space="0"/>
              <w:right w:val="single" w:color="auto" w:sz="4" w:space="0"/>
            </w:tcBorders>
            <w:vAlign w:val="center"/>
          </w:tcPr>
          <w:p w14:paraId="11CC78B0">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不召开</w:t>
            </w:r>
          </w:p>
        </w:tc>
      </w:tr>
      <w:tr w14:paraId="5DE7A08A">
        <w:tblPrEx>
          <w:tblCellMar>
            <w:top w:w="0" w:type="dxa"/>
            <w:left w:w="108" w:type="dxa"/>
            <w:bottom w:w="0" w:type="dxa"/>
            <w:right w:w="108" w:type="dxa"/>
          </w:tblCellMar>
        </w:tblPrEx>
        <w:trPr>
          <w:trHeight w:val="49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6698749">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1.4.1</w:t>
            </w:r>
          </w:p>
        </w:tc>
        <w:tc>
          <w:tcPr>
            <w:tcW w:w="2437" w:type="dxa"/>
            <w:tcBorders>
              <w:top w:val="single" w:color="auto" w:sz="4" w:space="0"/>
              <w:left w:val="single" w:color="auto" w:sz="4" w:space="0"/>
              <w:bottom w:val="single" w:color="auto" w:sz="4" w:space="0"/>
              <w:right w:val="single" w:color="auto" w:sz="4" w:space="0"/>
            </w:tcBorders>
            <w:vAlign w:val="center"/>
          </w:tcPr>
          <w:p w14:paraId="63F97486">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分包</w:t>
            </w:r>
          </w:p>
        </w:tc>
        <w:tc>
          <w:tcPr>
            <w:tcW w:w="6662" w:type="dxa"/>
            <w:tcBorders>
              <w:top w:val="single" w:color="auto" w:sz="4" w:space="0"/>
              <w:left w:val="single" w:color="auto" w:sz="4" w:space="0"/>
              <w:bottom w:val="single" w:color="auto" w:sz="4" w:space="0"/>
              <w:right w:val="single" w:color="auto" w:sz="4" w:space="0"/>
            </w:tcBorders>
            <w:vAlign w:val="center"/>
          </w:tcPr>
          <w:p w14:paraId="4A41A2B2">
            <w:pPr>
              <w:snapToGrid w:val="0"/>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不允许</w:t>
            </w:r>
          </w:p>
        </w:tc>
      </w:tr>
      <w:tr w14:paraId="2F904847">
        <w:tblPrEx>
          <w:tblCellMar>
            <w:top w:w="0" w:type="dxa"/>
            <w:left w:w="108" w:type="dxa"/>
            <w:bottom w:w="0" w:type="dxa"/>
            <w:right w:w="108" w:type="dxa"/>
          </w:tblCellMar>
        </w:tblPrEx>
        <w:trPr>
          <w:trHeight w:val="69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2A52E92">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w:t>
            </w:r>
          </w:p>
        </w:tc>
        <w:tc>
          <w:tcPr>
            <w:tcW w:w="2437" w:type="dxa"/>
            <w:tcBorders>
              <w:top w:val="single" w:color="auto" w:sz="4" w:space="0"/>
              <w:left w:val="single" w:color="auto" w:sz="4" w:space="0"/>
              <w:bottom w:val="single" w:color="auto" w:sz="4" w:space="0"/>
              <w:right w:val="single" w:color="auto" w:sz="4" w:space="0"/>
            </w:tcBorders>
            <w:vAlign w:val="center"/>
          </w:tcPr>
          <w:p w14:paraId="01CBD64F">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构成竞争性比选文件的其他材料</w:t>
            </w:r>
          </w:p>
        </w:tc>
        <w:tc>
          <w:tcPr>
            <w:tcW w:w="6662" w:type="dxa"/>
            <w:tcBorders>
              <w:top w:val="single" w:color="auto" w:sz="4" w:space="0"/>
              <w:left w:val="single" w:color="auto" w:sz="4" w:space="0"/>
              <w:bottom w:val="single" w:color="auto" w:sz="4" w:space="0"/>
              <w:right w:val="single" w:color="auto" w:sz="4" w:space="0"/>
            </w:tcBorders>
            <w:vAlign w:val="center"/>
          </w:tcPr>
          <w:p w14:paraId="34EBA5FE">
            <w:pPr>
              <w:snapToGrid w:val="0"/>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比选人发出的澄清及修改</w:t>
            </w:r>
          </w:p>
        </w:tc>
      </w:tr>
      <w:tr w14:paraId="2D89B502">
        <w:tblPrEx>
          <w:tblCellMar>
            <w:top w:w="0" w:type="dxa"/>
            <w:left w:w="108" w:type="dxa"/>
            <w:bottom w:w="0" w:type="dxa"/>
            <w:right w:w="108" w:type="dxa"/>
          </w:tblCellMar>
        </w:tblPrEx>
        <w:trPr>
          <w:trHeight w:val="69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F79F2E6">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w:t>
            </w:r>
          </w:p>
        </w:tc>
        <w:tc>
          <w:tcPr>
            <w:tcW w:w="2437" w:type="dxa"/>
            <w:tcBorders>
              <w:top w:val="single" w:color="auto" w:sz="4" w:space="0"/>
              <w:left w:val="single" w:color="auto" w:sz="4" w:space="0"/>
              <w:bottom w:val="single" w:color="auto" w:sz="4" w:space="0"/>
              <w:right w:val="single" w:color="auto" w:sz="4" w:space="0"/>
            </w:tcBorders>
            <w:vAlign w:val="center"/>
          </w:tcPr>
          <w:p w14:paraId="3CFD4B74">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投标人对竞争性比选文件提出疑问的截止时间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65417388">
            <w:pPr>
              <w:snapToGrid w:val="0"/>
              <w:ind w:firstLine="420" w:firstLineChars="200"/>
              <w:rPr>
                <w:rFonts w:hint="default"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详见第一篇</w:t>
            </w:r>
            <w:r>
              <w:rPr>
                <w:rFonts w:hint="eastAsia" w:ascii="宋体" w:hAnsi="宋体" w:eastAsia="宋体" w:cs="宋体"/>
                <w:color w:val="000000" w:themeColor="text1"/>
                <w:kern w:val="0"/>
                <w:szCs w:val="21"/>
                <w:lang w:val="en-US" w:eastAsia="zh-CN"/>
                <w14:textFill>
                  <w14:solidFill>
                    <w14:schemeClr w14:val="tx1"/>
                  </w14:solidFill>
                </w14:textFill>
              </w:rPr>
              <w:t xml:space="preserve"> 比选公告响应内容。</w:t>
            </w:r>
          </w:p>
        </w:tc>
      </w:tr>
      <w:tr w14:paraId="4373B21E">
        <w:tblPrEx>
          <w:tblCellMar>
            <w:top w:w="0" w:type="dxa"/>
            <w:left w:w="108" w:type="dxa"/>
            <w:bottom w:w="0" w:type="dxa"/>
            <w:right w:w="108" w:type="dxa"/>
          </w:tblCellMar>
        </w:tblPrEx>
        <w:trPr>
          <w:trHeight w:val="698" w:hRule="atLeast"/>
          <w:jc w:val="center"/>
        </w:trPr>
        <w:tc>
          <w:tcPr>
            <w:tcW w:w="1080" w:type="dxa"/>
            <w:vMerge w:val="restart"/>
            <w:tcBorders>
              <w:top w:val="single" w:color="auto" w:sz="4" w:space="0"/>
              <w:left w:val="single" w:color="auto" w:sz="4" w:space="0"/>
              <w:bottom w:val="single" w:color="auto" w:sz="4" w:space="0"/>
              <w:right w:val="single" w:color="auto" w:sz="4" w:space="0"/>
            </w:tcBorders>
            <w:vAlign w:val="center"/>
          </w:tcPr>
          <w:p w14:paraId="6E454538">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w:t>
            </w:r>
          </w:p>
        </w:tc>
        <w:tc>
          <w:tcPr>
            <w:tcW w:w="2437" w:type="dxa"/>
            <w:tcBorders>
              <w:top w:val="single" w:color="auto" w:sz="4" w:space="0"/>
              <w:left w:val="single" w:color="auto" w:sz="4" w:space="0"/>
              <w:bottom w:val="single" w:color="auto" w:sz="4" w:space="0"/>
              <w:right w:val="single" w:color="auto" w:sz="4" w:space="0"/>
            </w:tcBorders>
            <w:vAlign w:val="center"/>
          </w:tcPr>
          <w:p w14:paraId="6A261C28">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比选人对竞争性比选文件澄清的截止时间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6BF8AB7B">
            <w:pPr>
              <w:snapToGrid w:val="0"/>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详见第一篇</w:t>
            </w:r>
            <w:r>
              <w:rPr>
                <w:rFonts w:hint="eastAsia" w:ascii="宋体" w:hAnsi="宋体" w:eastAsia="宋体" w:cs="宋体"/>
                <w:color w:val="000000" w:themeColor="text1"/>
                <w:kern w:val="0"/>
                <w:szCs w:val="21"/>
                <w:lang w:val="en-US" w:eastAsia="zh-CN"/>
                <w14:textFill>
                  <w14:solidFill>
                    <w14:schemeClr w14:val="tx1"/>
                  </w14:solidFill>
                </w14:textFill>
              </w:rPr>
              <w:t xml:space="preserve"> 比选公告响应内容。</w:t>
            </w:r>
          </w:p>
        </w:tc>
      </w:tr>
      <w:tr w14:paraId="22302E18">
        <w:tblPrEx>
          <w:tblCellMar>
            <w:top w:w="0" w:type="dxa"/>
            <w:left w:w="108" w:type="dxa"/>
            <w:bottom w:w="0" w:type="dxa"/>
            <w:right w:w="108" w:type="dxa"/>
          </w:tblCellMar>
        </w:tblPrEx>
        <w:trPr>
          <w:trHeight w:val="698" w:hRule="atLeast"/>
          <w:jc w:val="center"/>
        </w:trPr>
        <w:tc>
          <w:tcPr>
            <w:tcW w:w="1080" w:type="dxa"/>
            <w:vMerge w:val="continue"/>
            <w:tcBorders>
              <w:top w:val="single" w:color="auto" w:sz="4" w:space="0"/>
              <w:left w:val="single" w:color="auto" w:sz="4" w:space="0"/>
              <w:bottom w:val="single" w:color="auto" w:sz="4" w:space="0"/>
              <w:right w:val="single" w:color="auto" w:sz="4" w:space="0"/>
            </w:tcBorders>
            <w:vAlign w:val="center"/>
          </w:tcPr>
          <w:p w14:paraId="37414854">
            <w:pPr>
              <w:snapToGrid w:val="0"/>
              <w:jc w:val="center"/>
              <w:rPr>
                <w:rFonts w:ascii="宋体" w:hAnsi="宋体" w:eastAsia="宋体" w:cs="宋体"/>
                <w:color w:val="000000" w:themeColor="text1"/>
                <w:kern w:val="0"/>
                <w:szCs w:val="21"/>
                <w14:textFill>
                  <w14:solidFill>
                    <w14:schemeClr w14:val="tx1"/>
                  </w14:solidFill>
                </w14:textFill>
              </w:rPr>
            </w:pPr>
          </w:p>
        </w:tc>
        <w:tc>
          <w:tcPr>
            <w:tcW w:w="2437" w:type="dxa"/>
            <w:tcBorders>
              <w:top w:val="single" w:color="auto" w:sz="4" w:space="0"/>
              <w:left w:val="single" w:color="auto" w:sz="4" w:space="0"/>
              <w:bottom w:val="single" w:color="auto" w:sz="4" w:space="0"/>
              <w:right w:val="single" w:color="auto" w:sz="4" w:space="0"/>
            </w:tcBorders>
            <w:vAlign w:val="center"/>
          </w:tcPr>
          <w:p w14:paraId="094519C6">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比选截止时间</w:t>
            </w:r>
          </w:p>
        </w:tc>
        <w:tc>
          <w:tcPr>
            <w:tcW w:w="6662" w:type="dxa"/>
            <w:tcBorders>
              <w:top w:val="single" w:color="auto" w:sz="4" w:space="0"/>
              <w:left w:val="single" w:color="auto" w:sz="4" w:space="0"/>
              <w:bottom w:val="single" w:color="auto" w:sz="4" w:space="0"/>
              <w:right w:val="single" w:color="auto" w:sz="4" w:space="0"/>
            </w:tcBorders>
            <w:vAlign w:val="center"/>
          </w:tcPr>
          <w:p w14:paraId="78EAF573">
            <w:pPr>
              <w:snapToGrid w:val="0"/>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eastAsia="zh-CN"/>
                <w14:textFill>
                  <w14:solidFill>
                    <w14:schemeClr w14:val="tx1"/>
                  </w14:solidFill>
                </w14:textFill>
              </w:rPr>
              <w:t>详见第一篇</w:t>
            </w:r>
            <w:r>
              <w:rPr>
                <w:rFonts w:hint="eastAsia" w:ascii="宋体" w:hAnsi="宋体" w:eastAsia="宋体" w:cs="宋体"/>
                <w:color w:val="000000" w:themeColor="text1"/>
                <w:kern w:val="0"/>
                <w:szCs w:val="21"/>
                <w:lang w:val="en-US" w:eastAsia="zh-CN"/>
                <w14:textFill>
                  <w14:solidFill>
                    <w14:schemeClr w14:val="tx1"/>
                  </w14:solidFill>
                </w14:textFill>
              </w:rPr>
              <w:t xml:space="preserve"> 比选公告响应内容。</w:t>
            </w:r>
          </w:p>
        </w:tc>
      </w:tr>
      <w:tr w14:paraId="45E9E3BE">
        <w:tblPrEx>
          <w:tblCellMar>
            <w:top w:w="0" w:type="dxa"/>
            <w:left w:w="108" w:type="dxa"/>
            <w:bottom w:w="0" w:type="dxa"/>
            <w:right w:w="108" w:type="dxa"/>
          </w:tblCellMar>
        </w:tblPrEx>
        <w:trPr>
          <w:trHeight w:val="698"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0E7A983C">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2.2.3</w:t>
            </w:r>
          </w:p>
        </w:tc>
        <w:tc>
          <w:tcPr>
            <w:tcW w:w="2437" w:type="dxa"/>
            <w:tcBorders>
              <w:top w:val="single" w:color="auto" w:sz="4" w:space="0"/>
              <w:left w:val="single" w:color="auto" w:sz="4" w:space="0"/>
              <w:bottom w:val="single" w:color="auto" w:sz="4" w:space="0"/>
              <w:right w:val="single" w:color="auto" w:sz="4" w:space="0"/>
            </w:tcBorders>
            <w:vAlign w:val="center"/>
          </w:tcPr>
          <w:p w14:paraId="287028BF">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比选人对竞争性比选文件进行修改的时间</w:t>
            </w:r>
          </w:p>
        </w:tc>
        <w:tc>
          <w:tcPr>
            <w:tcW w:w="6662" w:type="dxa"/>
            <w:tcBorders>
              <w:top w:val="single" w:color="auto" w:sz="4" w:space="0"/>
              <w:left w:val="single" w:color="auto" w:sz="4" w:space="0"/>
              <w:bottom w:val="single" w:color="auto" w:sz="4" w:space="0"/>
              <w:right w:val="single" w:color="auto" w:sz="4" w:space="0"/>
            </w:tcBorders>
            <w:vAlign w:val="center"/>
          </w:tcPr>
          <w:p w14:paraId="1B80C70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修改内容可能影响投标文件编制的，须在比选截止时间</w:t>
            </w:r>
            <w:r>
              <w:rPr>
                <w:rFonts w:hint="eastAsia" w:ascii="宋体" w:hAnsi="宋体" w:eastAsia="宋体" w:cs="宋体"/>
                <w:szCs w:val="21"/>
                <w:lang w:val="en-US" w:eastAsia="zh-CN"/>
              </w:rPr>
              <w:t>1</w:t>
            </w:r>
            <w:r>
              <w:rPr>
                <w:rFonts w:hint="eastAsia" w:ascii="宋体" w:hAnsi="宋体" w:eastAsia="宋体" w:cs="宋体"/>
                <w:szCs w:val="21"/>
              </w:rPr>
              <w:t>个工作日前发布，发布时间至比选截止时间不足</w:t>
            </w:r>
            <w:r>
              <w:rPr>
                <w:rFonts w:hint="eastAsia" w:ascii="宋体" w:hAnsi="宋体" w:eastAsia="宋体" w:cs="宋体"/>
                <w:szCs w:val="21"/>
                <w:lang w:val="en-US" w:eastAsia="zh-CN"/>
              </w:rPr>
              <w:t>1</w:t>
            </w:r>
            <w:r>
              <w:rPr>
                <w:rFonts w:hint="eastAsia" w:ascii="宋体" w:hAnsi="宋体" w:eastAsia="宋体" w:cs="宋体"/>
                <w:szCs w:val="21"/>
              </w:rPr>
              <w:t>个工作日的，须相应延后比选截止时间。</w:t>
            </w:r>
          </w:p>
        </w:tc>
      </w:tr>
      <w:tr w14:paraId="4088F142">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0B28CD5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w:t>
            </w:r>
          </w:p>
        </w:tc>
        <w:tc>
          <w:tcPr>
            <w:tcW w:w="2437" w:type="dxa"/>
            <w:tcBorders>
              <w:top w:val="single" w:color="auto" w:sz="4" w:space="0"/>
              <w:left w:val="single" w:color="auto" w:sz="4" w:space="0"/>
              <w:bottom w:val="single" w:color="auto" w:sz="4" w:space="0"/>
              <w:right w:val="single" w:color="auto" w:sz="4" w:space="0"/>
            </w:tcBorders>
            <w:vAlign w:val="center"/>
          </w:tcPr>
          <w:p w14:paraId="42A7C3C3">
            <w:pPr>
              <w:snapToGri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投标报价</w:t>
            </w:r>
          </w:p>
        </w:tc>
        <w:tc>
          <w:tcPr>
            <w:tcW w:w="6662" w:type="dxa"/>
            <w:tcBorders>
              <w:top w:val="single" w:color="auto" w:sz="4" w:space="0"/>
              <w:left w:val="single" w:color="auto" w:sz="4" w:space="0"/>
              <w:bottom w:val="single" w:color="auto" w:sz="4" w:space="0"/>
              <w:right w:val="single" w:color="auto" w:sz="4" w:space="0"/>
            </w:tcBorders>
            <w:vAlign w:val="center"/>
          </w:tcPr>
          <w:p w14:paraId="41B0A3A5">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1.投标人应按本须知前附表要求和“第五章 项目服务需求”填写“报价一览表”，投标报价应是所述的全部内容的报价至项目完成后的所有费用，如果有任何遗漏，均被视为已经在其投标报价中考虑。</w:t>
            </w:r>
          </w:p>
          <w:p w14:paraId="695314A2">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2.本次比选设有最高限价，</w:t>
            </w:r>
            <w:r>
              <w:rPr>
                <w:rFonts w:hint="eastAsia" w:ascii="宋体" w:hAnsi="宋体" w:eastAsia="宋体" w:cs="宋体"/>
                <w:b/>
                <w:bCs/>
                <w:szCs w:val="21"/>
              </w:rPr>
              <w:t>投标人含税投标总价最高限价为 915900元（其中德兴里最高限价：</w:t>
            </w:r>
            <w:r>
              <w:rPr>
                <w:rFonts w:ascii="宋体" w:hAnsi="宋体" w:eastAsia="宋体" w:cs="宋体"/>
                <w:b/>
                <w:bCs/>
                <w:szCs w:val="21"/>
              </w:rPr>
              <w:t>322100</w:t>
            </w:r>
            <w:r>
              <w:rPr>
                <w:rFonts w:hint="eastAsia" w:ascii="宋体" w:hAnsi="宋体" w:eastAsia="宋体" w:cs="宋体"/>
                <w:b/>
                <w:bCs/>
                <w:szCs w:val="21"/>
              </w:rPr>
              <w:t>元/年度、地母亭最高限价：</w:t>
            </w:r>
            <w:r>
              <w:rPr>
                <w:rFonts w:ascii="宋体" w:hAnsi="宋体" w:eastAsia="宋体" w:cs="宋体"/>
                <w:b/>
                <w:bCs/>
                <w:szCs w:val="21"/>
              </w:rPr>
              <w:t>210500</w:t>
            </w:r>
            <w:r>
              <w:rPr>
                <w:rFonts w:hint="eastAsia" w:ascii="宋体" w:hAnsi="宋体" w:eastAsia="宋体" w:cs="宋体"/>
                <w:b/>
                <w:bCs/>
                <w:szCs w:val="21"/>
              </w:rPr>
              <w:t>元/年度、巴渝世家：</w:t>
            </w:r>
            <w:r>
              <w:rPr>
                <w:rFonts w:ascii="宋体" w:hAnsi="宋体" w:eastAsia="宋体" w:cs="宋体"/>
                <w:b/>
                <w:bCs/>
                <w:szCs w:val="21"/>
              </w:rPr>
              <w:t>383300</w:t>
            </w:r>
            <w:r>
              <w:rPr>
                <w:rFonts w:hint="eastAsia" w:ascii="宋体" w:hAnsi="宋体" w:eastAsia="宋体" w:cs="宋体"/>
                <w:b/>
                <w:bCs/>
                <w:szCs w:val="21"/>
              </w:rPr>
              <w:t>元/年度）</w:t>
            </w:r>
            <w:r>
              <w:rPr>
                <w:rFonts w:hint="eastAsia" w:ascii="宋体" w:hAnsi="宋体" w:eastAsia="宋体" w:cs="宋体"/>
                <w:szCs w:val="21"/>
              </w:rPr>
              <w:t>，投标人报价高于最高限价的，其投标文件将被否决。</w:t>
            </w:r>
          </w:p>
          <w:p w14:paraId="43A333C6">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防范恶意低价：投标报价低于有效平均价50%的，存在影响服务质量或履约风险，投标人须按评审小组的要求，在给定的时间内提供包括但不限于以往成交价格的证明或成本分析材料的书面说明及相应证明材料及承诺(须承诺保证服务质量、服务周期)。投标人不能证明其报价合理性或不按要求做出承诺的，评审小组将有权否决其投标。(有效平均价：经评审小组评审后的所有有效投标人的同项报价的算数平均值)。</w:t>
            </w:r>
          </w:p>
        </w:tc>
      </w:tr>
      <w:tr w14:paraId="647D36F6">
        <w:tblPrEx>
          <w:tblCellMar>
            <w:top w:w="0" w:type="dxa"/>
            <w:left w:w="108" w:type="dxa"/>
            <w:bottom w:w="0" w:type="dxa"/>
            <w:right w:w="108" w:type="dxa"/>
          </w:tblCellMar>
        </w:tblPrEx>
        <w:trPr>
          <w:trHeight w:val="52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15224107">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w:t>
            </w:r>
          </w:p>
        </w:tc>
        <w:tc>
          <w:tcPr>
            <w:tcW w:w="2437" w:type="dxa"/>
            <w:tcBorders>
              <w:top w:val="single" w:color="auto" w:sz="4" w:space="0"/>
              <w:left w:val="single" w:color="auto" w:sz="4" w:space="0"/>
              <w:bottom w:val="single" w:color="auto" w:sz="4" w:space="0"/>
              <w:right w:val="single" w:color="auto" w:sz="4" w:space="0"/>
            </w:tcBorders>
            <w:vAlign w:val="center"/>
          </w:tcPr>
          <w:p w14:paraId="3FCEBFD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投标有效期</w:t>
            </w:r>
          </w:p>
        </w:tc>
        <w:tc>
          <w:tcPr>
            <w:tcW w:w="6662" w:type="dxa"/>
            <w:tcBorders>
              <w:top w:val="single" w:color="auto" w:sz="4" w:space="0"/>
              <w:left w:val="single" w:color="auto" w:sz="4" w:space="0"/>
              <w:bottom w:val="single" w:color="auto" w:sz="4" w:space="0"/>
              <w:right w:val="single" w:color="auto" w:sz="4" w:space="0"/>
            </w:tcBorders>
            <w:vAlign w:val="center"/>
          </w:tcPr>
          <w:p w14:paraId="5F81D5C7">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90日历天（从提交投标文件截止日起计算）</w:t>
            </w:r>
          </w:p>
        </w:tc>
      </w:tr>
      <w:tr w14:paraId="673ACE72">
        <w:tblPrEx>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948E57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w:t>
            </w:r>
          </w:p>
        </w:tc>
        <w:tc>
          <w:tcPr>
            <w:tcW w:w="2437" w:type="dxa"/>
            <w:tcBorders>
              <w:top w:val="single" w:color="auto" w:sz="4" w:space="0"/>
              <w:left w:val="single" w:color="auto" w:sz="4" w:space="0"/>
              <w:bottom w:val="single" w:color="auto" w:sz="4" w:space="0"/>
              <w:right w:val="single" w:color="auto" w:sz="4" w:space="0"/>
            </w:tcBorders>
            <w:vAlign w:val="center"/>
          </w:tcPr>
          <w:p w14:paraId="05D8B0A4">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投标保证金</w:t>
            </w:r>
          </w:p>
        </w:tc>
        <w:tc>
          <w:tcPr>
            <w:tcW w:w="6662" w:type="dxa"/>
            <w:tcBorders>
              <w:top w:val="single" w:color="auto" w:sz="4" w:space="0"/>
              <w:left w:val="single" w:color="auto" w:sz="4" w:space="0"/>
              <w:bottom w:val="single" w:color="auto" w:sz="4" w:space="0"/>
              <w:right w:val="single" w:color="auto" w:sz="4" w:space="0"/>
            </w:tcBorders>
            <w:vAlign w:val="center"/>
          </w:tcPr>
          <w:p w14:paraId="02A6DAFC">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（一）投标保证金递交</w:t>
            </w:r>
          </w:p>
          <w:p w14:paraId="214F6864">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投标人应足额交纳投标保证金（投标保证金的金额：15000.00元），投标保证金的递交截止时间同递交投标文件截止时间，投标保证金交纳形式及要求如下：</w:t>
            </w:r>
          </w:p>
          <w:p w14:paraId="652E6D7A">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（1）投标保证金以现金形式随投标文件一同递交。</w:t>
            </w:r>
          </w:p>
          <w:p w14:paraId="1DE50A31">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（2）投标保证金装入各投标人自备的信封中，信封上注明“ 南北区、巴渝世家</w:t>
            </w:r>
            <w:r>
              <w:rPr>
                <w:rFonts w:hint="eastAsia" w:ascii="宋体" w:hAnsi="宋体" w:eastAsia="宋体" w:cs="宋体"/>
                <w:szCs w:val="21"/>
                <w:lang w:val="en-US" w:eastAsia="zh-CN"/>
              </w:rPr>
              <w:t>清</w:t>
            </w:r>
            <w:r>
              <w:rPr>
                <w:rFonts w:hint="eastAsia" w:ascii="宋体" w:hAnsi="宋体" w:eastAsia="宋体" w:cs="宋体"/>
                <w:szCs w:val="21"/>
              </w:rPr>
              <w:t>洁服务投标保证金”及“投标人单位名称”，封口处加盖投标人单位公章。投标保证金密封后随投标文件一同递交比选人。</w:t>
            </w:r>
          </w:p>
          <w:p w14:paraId="664D79B1">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（3）未按上述要求提交投标保证金的当场退还其投标文件。</w:t>
            </w:r>
          </w:p>
          <w:p w14:paraId="74BFA20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（4）投标保证金有效期与比选有效期一致。</w:t>
            </w:r>
          </w:p>
          <w:p w14:paraId="6700AB49">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（二）投标保证金退还方式</w:t>
            </w:r>
          </w:p>
          <w:p w14:paraId="01791913">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（1）未中标投标人的投标保证金，在中标通知书发放后五个工作日内按来款渠道直接退还。</w:t>
            </w:r>
          </w:p>
          <w:p w14:paraId="32A8EF45">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（2）中标人的投标保证金，在中标人与比选人签订合同后五个工作日内按来款渠道直接退还。</w:t>
            </w:r>
          </w:p>
        </w:tc>
      </w:tr>
      <w:tr w14:paraId="099CAEAC">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13756EF9">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3.6</w:t>
            </w:r>
          </w:p>
        </w:tc>
        <w:tc>
          <w:tcPr>
            <w:tcW w:w="2437" w:type="dxa"/>
            <w:tcBorders>
              <w:top w:val="single" w:color="auto" w:sz="4" w:space="0"/>
              <w:left w:val="single" w:color="auto" w:sz="4" w:space="0"/>
              <w:bottom w:val="single" w:color="auto" w:sz="4" w:space="0"/>
              <w:right w:val="single" w:color="auto" w:sz="4" w:space="0"/>
            </w:tcBorders>
            <w:vAlign w:val="center"/>
          </w:tcPr>
          <w:p w14:paraId="48CD27AC">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是否允许递交备选投标方案</w:t>
            </w:r>
          </w:p>
        </w:tc>
        <w:tc>
          <w:tcPr>
            <w:tcW w:w="6662" w:type="dxa"/>
            <w:tcBorders>
              <w:top w:val="single" w:color="auto" w:sz="4" w:space="0"/>
              <w:left w:val="single" w:color="auto" w:sz="4" w:space="0"/>
              <w:bottom w:val="single" w:color="auto" w:sz="4" w:space="0"/>
              <w:right w:val="single" w:color="auto" w:sz="4" w:space="0"/>
            </w:tcBorders>
            <w:vAlign w:val="center"/>
          </w:tcPr>
          <w:p w14:paraId="41547F08">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不允许</w:t>
            </w:r>
          </w:p>
        </w:tc>
      </w:tr>
      <w:tr w14:paraId="5691F5CF">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4EFCF630">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3.7.1</w:t>
            </w:r>
          </w:p>
        </w:tc>
        <w:tc>
          <w:tcPr>
            <w:tcW w:w="2437" w:type="dxa"/>
            <w:tcBorders>
              <w:top w:val="single" w:color="auto" w:sz="4" w:space="0"/>
              <w:left w:val="single" w:color="auto" w:sz="4" w:space="0"/>
              <w:bottom w:val="single" w:color="auto" w:sz="4" w:space="0"/>
              <w:right w:val="single" w:color="auto" w:sz="4" w:space="0"/>
            </w:tcBorders>
            <w:vAlign w:val="center"/>
          </w:tcPr>
          <w:p w14:paraId="0C57ADA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投标文件格式要求</w:t>
            </w:r>
          </w:p>
        </w:tc>
        <w:tc>
          <w:tcPr>
            <w:tcW w:w="6662" w:type="dxa"/>
            <w:tcBorders>
              <w:top w:val="single" w:color="auto" w:sz="4" w:space="0"/>
              <w:left w:val="single" w:color="auto" w:sz="4" w:space="0"/>
              <w:bottom w:val="single" w:color="auto" w:sz="4" w:space="0"/>
              <w:right w:val="single" w:color="auto" w:sz="4" w:space="0"/>
            </w:tcBorders>
            <w:vAlign w:val="center"/>
          </w:tcPr>
          <w:p w14:paraId="1D9000A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编制投标文件时不得对第六章“投标文件格式”的相应要素作实质性修改，否则由评审委员会作否决投标处理。</w:t>
            </w:r>
          </w:p>
        </w:tc>
      </w:tr>
      <w:tr w14:paraId="40C02019">
        <w:tblPrEx>
          <w:tblCellMar>
            <w:top w:w="0" w:type="dxa"/>
            <w:left w:w="108" w:type="dxa"/>
            <w:bottom w:w="0" w:type="dxa"/>
            <w:right w:w="108" w:type="dxa"/>
          </w:tblCellMar>
        </w:tblPrEx>
        <w:trPr>
          <w:trHeight w:val="60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16A6C629">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3.7.3</w:t>
            </w:r>
          </w:p>
        </w:tc>
        <w:tc>
          <w:tcPr>
            <w:tcW w:w="2437" w:type="dxa"/>
            <w:tcBorders>
              <w:top w:val="single" w:color="auto" w:sz="4" w:space="0"/>
              <w:left w:val="single" w:color="auto" w:sz="4" w:space="0"/>
              <w:bottom w:val="single" w:color="auto" w:sz="4" w:space="0"/>
              <w:right w:val="single" w:color="auto" w:sz="4" w:space="0"/>
            </w:tcBorders>
            <w:vAlign w:val="center"/>
          </w:tcPr>
          <w:p w14:paraId="7228A1CB">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签字或盖章要求</w:t>
            </w:r>
          </w:p>
        </w:tc>
        <w:tc>
          <w:tcPr>
            <w:tcW w:w="6662" w:type="dxa"/>
            <w:tcBorders>
              <w:top w:val="single" w:color="auto" w:sz="4" w:space="0"/>
              <w:left w:val="single" w:color="auto" w:sz="4" w:space="0"/>
              <w:bottom w:val="single" w:color="auto" w:sz="4" w:space="0"/>
              <w:right w:val="single" w:color="auto" w:sz="4" w:space="0"/>
            </w:tcBorders>
            <w:vAlign w:val="center"/>
          </w:tcPr>
          <w:p w14:paraId="6965173F">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投标文件应用不褪色的材料书写或打印，并由投标人的法定代表人或其委托代理人在比选文件规定的位置按比选文件要求签字或盖章、盖单位法人章。委托代理人签字的，投标文件应附法定代表人签署的授权委托书。投标文件应尽量避免涂改、行间插字或删除。如果出现上述情况，改动之处应加盖单位法人章或由投标人的法定代表人或其授权的代理人签字确认。</w:t>
            </w:r>
          </w:p>
          <w:p w14:paraId="777A6A1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未按上述规定执行的，交由评审委员会作否决投标处理。</w:t>
            </w:r>
          </w:p>
        </w:tc>
      </w:tr>
      <w:tr w14:paraId="4034301D">
        <w:tblPrEx>
          <w:tblCellMar>
            <w:top w:w="0" w:type="dxa"/>
            <w:left w:w="108" w:type="dxa"/>
            <w:bottom w:w="0" w:type="dxa"/>
            <w:right w:w="108" w:type="dxa"/>
          </w:tblCellMar>
        </w:tblPrEx>
        <w:trPr>
          <w:trHeight w:val="90"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942ED00">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3.7.4</w:t>
            </w:r>
          </w:p>
        </w:tc>
        <w:tc>
          <w:tcPr>
            <w:tcW w:w="2437" w:type="dxa"/>
            <w:tcBorders>
              <w:top w:val="single" w:color="auto" w:sz="4" w:space="0"/>
              <w:left w:val="single" w:color="auto" w:sz="4" w:space="0"/>
              <w:bottom w:val="single" w:color="auto" w:sz="4" w:space="0"/>
              <w:right w:val="single" w:color="auto" w:sz="4" w:space="0"/>
            </w:tcBorders>
            <w:vAlign w:val="center"/>
          </w:tcPr>
          <w:p w14:paraId="289E1CA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投标文件份数</w:t>
            </w:r>
          </w:p>
        </w:tc>
        <w:tc>
          <w:tcPr>
            <w:tcW w:w="6662" w:type="dxa"/>
            <w:tcBorders>
              <w:top w:val="single" w:color="auto" w:sz="4" w:space="0"/>
              <w:left w:val="single" w:color="auto" w:sz="4" w:space="0"/>
              <w:bottom w:val="single" w:color="auto" w:sz="4" w:space="0"/>
              <w:right w:val="single" w:color="auto" w:sz="4" w:space="0"/>
            </w:tcBorders>
            <w:vAlign w:val="center"/>
          </w:tcPr>
          <w:p w14:paraId="72E1B14F">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纸质投标文件正本1份，副本2份，电子文档1份。副本可为正本的复印件，应与正本一致，如出现不一致情况以正本为准。电子文档内容纸质投标文件正本一致。当电子文档和纸质投标文件正本不一致时，以纸质投标文件正本为准。</w:t>
            </w:r>
          </w:p>
        </w:tc>
      </w:tr>
      <w:tr w14:paraId="0B4644EF">
        <w:tblPrEx>
          <w:tblCellMar>
            <w:top w:w="0" w:type="dxa"/>
            <w:left w:w="108" w:type="dxa"/>
            <w:bottom w:w="0" w:type="dxa"/>
            <w:right w:w="108" w:type="dxa"/>
          </w:tblCellMar>
        </w:tblPrEx>
        <w:trPr>
          <w:trHeight w:val="193"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EAA434C">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3.7.5</w:t>
            </w:r>
          </w:p>
        </w:tc>
        <w:tc>
          <w:tcPr>
            <w:tcW w:w="2437" w:type="dxa"/>
            <w:tcBorders>
              <w:top w:val="single" w:color="auto" w:sz="4" w:space="0"/>
              <w:left w:val="single" w:color="auto" w:sz="4" w:space="0"/>
              <w:bottom w:val="single" w:color="auto" w:sz="4" w:space="0"/>
              <w:right w:val="single" w:color="auto" w:sz="4" w:space="0"/>
            </w:tcBorders>
            <w:vAlign w:val="center"/>
          </w:tcPr>
          <w:p w14:paraId="50F194D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装订要求</w:t>
            </w:r>
          </w:p>
        </w:tc>
        <w:tc>
          <w:tcPr>
            <w:tcW w:w="6662" w:type="dxa"/>
            <w:tcBorders>
              <w:top w:val="single" w:color="auto" w:sz="4" w:space="0"/>
              <w:left w:val="single" w:color="auto" w:sz="4" w:space="0"/>
              <w:bottom w:val="single" w:color="auto" w:sz="4" w:space="0"/>
              <w:right w:val="single" w:color="auto" w:sz="4" w:space="0"/>
            </w:tcBorders>
            <w:vAlign w:val="center"/>
          </w:tcPr>
          <w:p w14:paraId="40346760">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1、本工程投标人应将投标文件装订成册。</w:t>
            </w:r>
          </w:p>
          <w:p w14:paraId="34C372E2">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2、投标文件的装订要求：</w:t>
            </w:r>
          </w:p>
          <w:p w14:paraId="2705507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应按照第八章规定格式装订成册，并应编制目录。</w:t>
            </w:r>
          </w:p>
          <w:p w14:paraId="19D75E15">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注：投标文件必须装订成册。所有投标文件不论任何方式进行装订，必须投标文件装订牢固，否则，比选人对由于投标文件装订松散而造成的丢失或其他后果不承担任何责任。</w:t>
            </w:r>
          </w:p>
        </w:tc>
      </w:tr>
      <w:tr w14:paraId="5DE1A8A3">
        <w:tblPrEx>
          <w:tblCellMar>
            <w:top w:w="0" w:type="dxa"/>
            <w:left w:w="108" w:type="dxa"/>
            <w:bottom w:w="0" w:type="dxa"/>
            <w:right w:w="108" w:type="dxa"/>
          </w:tblCellMar>
        </w:tblPrEx>
        <w:trPr>
          <w:jc w:val="center"/>
        </w:trPr>
        <w:tc>
          <w:tcPr>
            <w:tcW w:w="1080" w:type="dxa"/>
            <w:tcBorders>
              <w:top w:val="single" w:color="auto" w:sz="4" w:space="0"/>
              <w:left w:val="single" w:color="auto" w:sz="4" w:space="0"/>
              <w:bottom w:val="single" w:color="auto" w:sz="4" w:space="0"/>
              <w:right w:val="single" w:color="auto" w:sz="4" w:space="0"/>
            </w:tcBorders>
            <w:vAlign w:val="center"/>
          </w:tcPr>
          <w:p w14:paraId="0D001A97">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4.1.1</w:t>
            </w:r>
          </w:p>
        </w:tc>
        <w:tc>
          <w:tcPr>
            <w:tcW w:w="2437" w:type="dxa"/>
            <w:tcBorders>
              <w:top w:val="single" w:color="auto" w:sz="4" w:space="0"/>
              <w:left w:val="single" w:color="auto" w:sz="4" w:space="0"/>
              <w:bottom w:val="single" w:color="auto" w:sz="4" w:space="0"/>
              <w:right w:val="single" w:color="auto" w:sz="4" w:space="0"/>
            </w:tcBorders>
            <w:vAlign w:val="center"/>
          </w:tcPr>
          <w:p w14:paraId="4817337F">
            <w:pPr>
              <w:snapToGri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投标文件的密封</w:t>
            </w:r>
          </w:p>
        </w:tc>
        <w:tc>
          <w:tcPr>
            <w:tcW w:w="6662" w:type="dxa"/>
            <w:tcBorders>
              <w:top w:val="single" w:color="auto" w:sz="4" w:space="0"/>
              <w:left w:val="single" w:color="auto" w:sz="4" w:space="0"/>
              <w:bottom w:val="single" w:color="auto" w:sz="4" w:space="0"/>
              <w:right w:val="single" w:color="auto" w:sz="4" w:space="0"/>
            </w:tcBorders>
            <w:vAlign w:val="center"/>
          </w:tcPr>
          <w:p w14:paraId="306ED007">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 xml:space="preserve">   1.投标文件装入自备“投标文件”袋中，密封并在袋上密封处加盖投标人单位公章，同时“投标文件”袋应按本表第4.1.2项的规定写明相应内容。</w:t>
            </w:r>
          </w:p>
          <w:p w14:paraId="078D9DFC">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2.如果投标文件没有按上述规定密封，该投标文件将在投标会现场当众予以退回。</w:t>
            </w:r>
          </w:p>
          <w:p w14:paraId="3B19821A">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注：“投标文件”袋无法全部装下投标文件，可以增加相同的“投标文件”袋。</w:t>
            </w:r>
          </w:p>
        </w:tc>
      </w:tr>
      <w:tr w14:paraId="403C22E1">
        <w:tblPrEx>
          <w:tblCellMar>
            <w:top w:w="0" w:type="dxa"/>
            <w:left w:w="108" w:type="dxa"/>
            <w:bottom w:w="0" w:type="dxa"/>
            <w:right w:w="108" w:type="dxa"/>
          </w:tblCellMar>
        </w:tblPrEx>
        <w:trPr>
          <w:trHeight w:val="499"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E6372EB">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4.1.2</w:t>
            </w:r>
          </w:p>
        </w:tc>
        <w:tc>
          <w:tcPr>
            <w:tcW w:w="2437" w:type="dxa"/>
            <w:tcBorders>
              <w:top w:val="single" w:color="auto" w:sz="4" w:space="0"/>
              <w:left w:val="single" w:color="auto" w:sz="4" w:space="0"/>
              <w:bottom w:val="single" w:color="auto" w:sz="4" w:space="0"/>
              <w:right w:val="single" w:color="auto" w:sz="4" w:space="0"/>
            </w:tcBorders>
            <w:vAlign w:val="center"/>
          </w:tcPr>
          <w:p w14:paraId="1A5F08FC">
            <w:pPr>
              <w:snapToGri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封套上写明</w:t>
            </w:r>
          </w:p>
        </w:tc>
        <w:tc>
          <w:tcPr>
            <w:tcW w:w="6662" w:type="dxa"/>
            <w:tcBorders>
              <w:top w:val="single" w:color="auto" w:sz="4" w:space="0"/>
              <w:left w:val="single" w:color="auto" w:sz="4" w:space="0"/>
              <w:bottom w:val="single" w:color="auto" w:sz="4" w:space="0"/>
              <w:right w:val="single" w:color="auto" w:sz="4" w:space="0"/>
            </w:tcBorders>
            <w:vAlign w:val="center"/>
          </w:tcPr>
          <w:p w14:paraId="69A1DD0E">
            <w:pPr>
              <w:pStyle w:val="41"/>
              <w:jc w:val="both"/>
              <w:rPr>
                <w:rFonts w:eastAsia="宋体"/>
                <w:color w:val="000000" w:themeColor="text1"/>
                <w:sz w:val="21"/>
                <w:szCs w:val="21"/>
                <w14:textFill>
                  <w14:solidFill>
                    <w14:schemeClr w14:val="tx1"/>
                  </w14:solidFill>
                </w14:textFill>
              </w:rPr>
            </w:pPr>
            <w:r>
              <w:rPr>
                <w:rFonts w:hint="eastAsia" w:eastAsia="宋体"/>
                <w:color w:val="000000" w:themeColor="text1"/>
                <w:sz w:val="21"/>
                <w:szCs w:val="21"/>
                <w14:textFill>
                  <w14:solidFill>
                    <w14:schemeClr w14:val="tx1"/>
                  </w14:solidFill>
                </w14:textFill>
              </w:rPr>
              <w:t>应在自备“投标文件” 袋封套上写明如下内容：</w:t>
            </w:r>
          </w:p>
          <w:p w14:paraId="3724EDDF">
            <w:pPr>
              <w:widowControl/>
              <w:ind w:firstLine="420" w:firstLineChars="200"/>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比选人名称：</w:t>
            </w:r>
            <w:r>
              <w:rPr>
                <w:rFonts w:hint="eastAsia" w:ascii="宋体" w:hAnsi="宋体" w:eastAsia="宋体" w:cs="宋体"/>
                <w:color w:val="000000" w:themeColor="text1"/>
                <w:szCs w:val="21"/>
                <w:u w:val="single"/>
                <w:lang w:val="zh-CN"/>
                <w14:textFill>
                  <w14:solidFill>
                    <w14:schemeClr w14:val="tx1"/>
                  </w14:solidFill>
                </w14:textFill>
              </w:rPr>
              <w:t>重庆渝海物业管理有限责任公司</w:t>
            </w:r>
            <w:r>
              <w:rPr>
                <w:rFonts w:hint="eastAsia" w:ascii="宋体" w:hAnsi="宋体" w:eastAsia="宋体" w:cs="宋体"/>
                <w:color w:val="000000" w:themeColor="text1"/>
                <w:szCs w:val="21"/>
                <w14:textFill>
                  <w14:solidFill>
                    <w14:schemeClr w14:val="tx1"/>
                  </w14:solidFill>
                </w14:textFill>
              </w:rPr>
              <w:t xml:space="preserve"> </w:t>
            </w:r>
          </w:p>
          <w:p w14:paraId="6E52236C">
            <w:pPr>
              <w:pStyle w:val="41"/>
              <w:ind w:firstLine="1260" w:firstLineChars="600"/>
              <w:jc w:val="both"/>
              <w:rPr>
                <w:rFonts w:eastAsia="宋体"/>
                <w:color w:val="000000" w:themeColor="text1"/>
                <w:sz w:val="21"/>
                <w:szCs w:val="21"/>
                <w:lang w:val="zh-CN"/>
                <w14:textFill>
                  <w14:solidFill>
                    <w14:schemeClr w14:val="tx1"/>
                  </w14:solidFill>
                </w14:textFill>
              </w:rPr>
            </w:pPr>
            <w:r>
              <w:rPr>
                <w:rFonts w:hint="eastAsia" w:eastAsia="宋体"/>
                <w:color w:val="000000" w:themeColor="text1"/>
                <w:sz w:val="21"/>
                <w:szCs w:val="21"/>
                <w:u w:val="single"/>
                <w:lang w:val="zh-CN"/>
                <w14:textFill>
                  <w14:solidFill>
                    <w14:schemeClr w14:val="tx1"/>
                  </w14:solidFill>
                </w14:textFill>
              </w:rPr>
              <w:t xml:space="preserve"> </w:t>
            </w:r>
            <w:r>
              <w:rPr>
                <w:rFonts w:hint="eastAsia" w:eastAsia="宋体"/>
                <w:color w:val="000000" w:themeColor="text1"/>
                <w:sz w:val="21"/>
                <w:szCs w:val="21"/>
                <w:u w:val="single"/>
                <w:lang w:val="zh-CN"/>
                <w14:textFill>
                  <w14:solidFill>
                    <w14:schemeClr w14:val="tx1"/>
                  </w14:solidFill>
                </w14:textFill>
              </w:rPr>
              <w:tab/>
            </w:r>
            <w:r>
              <w:rPr>
                <w:rFonts w:hint="eastAsia" w:eastAsia="宋体"/>
                <w:color w:val="000000" w:themeColor="text1"/>
                <w:sz w:val="21"/>
                <w:szCs w:val="21"/>
                <w:u w:val="single"/>
                <w14:textFill>
                  <w14:solidFill>
                    <w14:schemeClr w14:val="tx1"/>
                  </w14:solidFill>
                </w14:textFill>
              </w:rPr>
              <w:t xml:space="preserve">              </w:t>
            </w:r>
            <w:r>
              <w:rPr>
                <w:rFonts w:hint="eastAsia" w:eastAsia="宋体"/>
                <w:color w:val="000000" w:themeColor="text1"/>
                <w:sz w:val="21"/>
                <w:szCs w:val="21"/>
                <w:u w:val="single"/>
                <w:lang w:val="zh-CN"/>
                <w14:textFill>
                  <w14:solidFill>
                    <w14:schemeClr w14:val="tx1"/>
                  </w14:solidFill>
                </w14:textFill>
              </w:rPr>
              <w:t>（项目名称）</w:t>
            </w:r>
          </w:p>
          <w:p w14:paraId="7A4C54BF">
            <w:pPr>
              <w:pStyle w:val="41"/>
              <w:ind w:firstLine="420" w:firstLineChars="200"/>
              <w:jc w:val="both"/>
              <w:rPr>
                <w:rFonts w:eastAsia="宋体"/>
                <w:color w:val="000000" w:themeColor="text1"/>
                <w:sz w:val="21"/>
                <w:szCs w:val="21"/>
                <w:u w:val="single"/>
                <w:lang w:val="zh-CN"/>
                <w14:textFill>
                  <w14:solidFill>
                    <w14:schemeClr w14:val="tx1"/>
                  </w14:solidFill>
                </w14:textFill>
              </w:rPr>
            </w:pPr>
            <w:r>
              <w:rPr>
                <w:rFonts w:hint="eastAsia" w:eastAsia="宋体"/>
                <w:color w:val="000000" w:themeColor="text1"/>
                <w:sz w:val="21"/>
                <w:szCs w:val="21"/>
                <w14:textFill>
                  <w14:solidFill>
                    <w14:schemeClr w14:val="tx1"/>
                  </w14:solidFill>
                </w14:textFill>
              </w:rPr>
              <w:t>投标人</w:t>
            </w:r>
            <w:r>
              <w:rPr>
                <w:rFonts w:hint="eastAsia" w:eastAsia="宋体"/>
                <w:color w:val="000000" w:themeColor="text1"/>
                <w:sz w:val="21"/>
                <w:szCs w:val="21"/>
                <w:lang w:val="zh-CN"/>
                <w14:textFill>
                  <w14:solidFill>
                    <w14:schemeClr w14:val="tx1"/>
                  </w14:solidFill>
                </w14:textFill>
              </w:rPr>
              <w:t>名称：</w:t>
            </w:r>
            <w:r>
              <w:rPr>
                <w:rFonts w:hint="eastAsia" w:eastAsia="宋体"/>
                <w:color w:val="000000" w:themeColor="text1"/>
                <w:sz w:val="21"/>
                <w:szCs w:val="21"/>
                <w:u w:val="single"/>
                <w:lang w:val="zh-CN"/>
                <w14:textFill>
                  <w14:solidFill>
                    <w14:schemeClr w14:val="tx1"/>
                  </w14:solidFill>
                </w14:textFill>
              </w:rPr>
              <w:t xml:space="preserve"> </w:t>
            </w:r>
            <w:r>
              <w:rPr>
                <w:rFonts w:hint="eastAsia" w:eastAsia="宋体"/>
                <w:color w:val="000000" w:themeColor="text1"/>
                <w:sz w:val="21"/>
                <w:szCs w:val="21"/>
                <w:u w:val="single"/>
                <w:lang w:val="zh-CN"/>
                <w14:textFill>
                  <w14:solidFill>
                    <w14:schemeClr w14:val="tx1"/>
                  </w14:solidFill>
                </w14:textFill>
              </w:rPr>
              <w:tab/>
            </w:r>
            <w:r>
              <w:rPr>
                <w:rFonts w:hint="eastAsia" w:eastAsia="宋体"/>
                <w:color w:val="000000" w:themeColor="text1"/>
                <w:sz w:val="21"/>
                <w:szCs w:val="21"/>
                <w:u w:val="single"/>
                <w14:textFill>
                  <w14:solidFill>
                    <w14:schemeClr w14:val="tx1"/>
                  </w14:solidFill>
                </w14:textFill>
              </w:rPr>
              <w:t xml:space="preserve">       </w:t>
            </w:r>
            <w:r>
              <w:rPr>
                <w:rFonts w:hint="eastAsia" w:eastAsia="宋体"/>
                <w:color w:val="000000" w:themeColor="text1"/>
                <w:sz w:val="21"/>
                <w:szCs w:val="21"/>
                <w:u w:val="single"/>
                <w:lang w:val="zh-CN"/>
                <w14:textFill>
                  <w14:solidFill>
                    <w14:schemeClr w14:val="tx1"/>
                  </w14:solidFill>
                </w14:textFill>
              </w:rPr>
              <w:t xml:space="preserve">（加盖单位公章） </w:t>
            </w:r>
          </w:p>
          <w:p w14:paraId="45D03273">
            <w:pPr>
              <w:pStyle w:val="41"/>
              <w:ind w:firstLine="1687" w:firstLineChars="700"/>
              <w:jc w:val="both"/>
              <w:rPr>
                <w:rFonts w:eastAsia="宋体"/>
                <w:color w:val="000000" w:themeColor="text1"/>
                <w:sz w:val="21"/>
                <w:szCs w:val="21"/>
                <w:u w:val="single"/>
                <w:lang w:val="zh-CN"/>
                <w14:textFill>
                  <w14:solidFill>
                    <w14:schemeClr w14:val="tx1"/>
                  </w14:solidFill>
                </w14:textFill>
              </w:rPr>
            </w:pPr>
            <w:r>
              <w:rPr>
                <w:rFonts w:hint="eastAsia" w:eastAsia="宋体"/>
                <w:b/>
                <w:bCs/>
                <w:color w:val="000000" w:themeColor="text1"/>
                <w:lang w:val="zh-CN"/>
                <w14:textFill>
                  <w14:solidFill>
                    <w14:schemeClr w14:val="tx1"/>
                  </w14:solidFill>
                </w14:textFill>
              </w:rPr>
              <w:t>“</w:t>
            </w:r>
            <w:r>
              <w:rPr>
                <w:rFonts w:hint="eastAsia" w:eastAsia="宋体"/>
                <w:b/>
                <w:bCs/>
                <w:color w:val="000000" w:themeColor="text1"/>
                <w14:textFill>
                  <w14:solidFill>
                    <w14:schemeClr w14:val="tx1"/>
                  </w14:solidFill>
                </w14:textFill>
              </w:rPr>
              <w:t>投标文件</w:t>
            </w:r>
            <w:r>
              <w:rPr>
                <w:rFonts w:hint="eastAsia" w:eastAsia="宋体"/>
                <w:b/>
                <w:bCs/>
                <w:color w:val="000000" w:themeColor="text1"/>
                <w:lang w:val="zh-CN"/>
                <w14:textFill>
                  <w14:solidFill>
                    <w14:schemeClr w14:val="tx1"/>
                  </w14:solidFill>
                </w14:textFill>
              </w:rPr>
              <w:t>”</w:t>
            </w:r>
          </w:p>
          <w:p w14:paraId="6CB92CC3">
            <w:pPr>
              <w:pStyle w:val="41"/>
              <w:ind w:firstLine="843" w:firstLineChars="350"/>
              <w:jc w:val="both"/>
              <w:rPr>
                <w:rFonts w:eastAsia="宋体"/>
                <w:color w:val="000000" w:themeColor="text1"/>
                <w:sz w:val="21"/>
                <w:szCs w:val="21"/>
                <w14:textFill>
                  <w14:solidFill>
                    <w14:schemeClr w14:val="tx1"/>
                  </w14:solidFill>
                </w14:textFill>
              </w:rPr>
            </w:pPr>
            <w:r>
              <w:rPr>
                <w:rFonts w:hint="eastAsia" w:eastAsia="宋体"/>
                <w:b/>
                <w:bCs/>
                <w:color w:val="000000" w:themeColor="text1"/>
                <w:szCs w:val="21"/>
                <w14:textFill>
                  <w14:solidFill>
                    <w14:schemeClr w14:val="tx1"/>
                  </w14:solidFill>
                </w14:textFill>
              </w:rPr>
              <w:t>在    年  月   日  时  分前不得开启</w:t>
            </w:r>
          </w:p>
        </w:tc>
      </w:tr>
      <w:tr w14:paraId="5233AAF7">
        <w:tblPrEx>
          <w:tblCellMar>
            <w:top w:w="0" w:type="dxa"/>
            <w:left w:w="108" w:type="dxa"/>
            <w:bottom w:w="0" w:type="dxa"/>
            <w:right w:w="108" w:type="dxa"/>
          </w:tblCellMar>
        </w:tblPrEx>
        <w:trPr>
          <w:trHeight w:val="41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62F6CE04">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4.2.2</w:t>
            </w:r>
          </w:p>
        </w:tc>
        <w:tc>
          <w:tcPr>
            <w:tcW w:w="2437" w:type="dxa"/>
            <w:tcBorders>
              <w:top w:val="single" w:color="auto" w:sz="4" w:space="0"/>
              <w:left w:val="single" w:color="auto" w:sz="4" w:space="0"/>
              <w:bottom w:val="single" w:color="auto" w:sz="4" w:space="0"/>
              <w:right w:val="single" w:color="auto" w:sz="4" w:space="0"/>
            </w:tcBorders>
            <w:vAlign w:val="center"/>
          </w:tcPr>
          <w:p w14:paraId="1D3897B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递交投标文件地点</w:t>
            </w:r>
          </w:p>
        </w:tc>
        <w:tc>
          <w:tcPr>
            <w:tcW w:w="6662" w:type="dxa"/>
            <w:tcBorders>
              <w:top w:val="single" w:color="auto" w:sz="4" w:space="0"/>
              <w:left w:val="single" w:color="auto" w:sz="4" w:space="0"/>
              <w:bottom w:val="single" w:color="auto" w:sz="4" w:space="0"/>
              <w:right w:val="single" w:color="auto" w:sz="4" w:space="0"/>
            </w:tcBorders>
            <w:vAlign w:val="center"/>
          </w:tcPr>
          <w:p w14:paraId="39DA30AC">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渝海大厦18楼1802渝海物业公司运营中心</w:t>
            </w:r>
          </w:p>
        </w:tc>
      </w:tr>
      <w:tr w14:paraId="2F549C60">
        <w:tblPrEx>
          <w:tblCellMar>
            <w:top w:w="0" w:type="dxa"/>
            <w:left w:w="108" w:type="dxa"/>
            <w:bottom w:w="0" w:type="dxa"/>
            <w:right w:w="108" w:type="dxa"/>
          </w:tblCellMar>
        </w:tblPrEx>
        <w:trPr>
          <w:trHeight w:val="46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374CECE3">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4.2</w:t>
            </w:r>
          </w:p>
        </w:tc>
        <w:tc>
          <w:tcPr>
            <w:tcW w:w="2437" w:type="dxa"/>
            <w:tcBorders>
              <w:top w:val="single" w:color="auto" w:sz="4" w:space="0"/>
              <w:left w:val="single" w:color="auto" w:sz="4" w:space="0"/>
              <w:bottom w:val="single" w:color="auto" w:sz="4" w:space="0"/>
              <w:right w:val="single" w:color="auto" w:sz="4" w:space="0"/>
            </w:tcBorders>
            <w:vAlign w:val="center"/>
          </w:tcPr>
          <w:p w14:paraId="1A52F1C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是否退还投标文件</w:t>
            </w:r>
          </w:p>
        </w:tc>
        <w:tc>
          <w:tcPr>
            <w:tcW w:w="6662" w:type="dxa"/>
            <w:tcBorders>
              <w:top w:val="single" w:color="auto" w:sz="4" w:space="0"/>
              <w:left w:val="single" w:color="auto" w:sz="4" w:space="0"/>
              <w:bottom w:val="single" w:color="auto" w:sz="4" w:space="0"/>
              <w:right w:val="single" w:color="auto" w:sz="4" w:space="0"/>
            </w:tcBorders>
            <w:vAlign w:val="center"/>
          </w:tcPr>
          <w:p w14:paraId="2143B693">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否</w:t>
            </w:r>
          </w:p>
        </w:tc>
      </w:tr>
      <w:tr w14:paraId="2C97E05F">
        <w:tblPrEx>
          <w:tblCellMar>
            <w:top w:w="0" w:type="dxa"/>
            <w:left w:w="108" w:type="dxa"/>
            <w:bottom w:w="0" w:type="dxa"/>
            <w:right w:w="108" w:type="dxa"/>
          </w:tblCellMar>
        </w:tblPrEx>
        <w:trPr>
          <w:trHeight w:val="616"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0DDBA53E">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5.1</w:t>
            </w:r>
          </w:p>
        </w:tc>
        <w:tc>
          <w:tcPr>
            <w:tcW w:w="2437" w:type="dxa"/>
            <w:tcBorders>
              <w:top w:val="single" w:color="auto" w:sz="4" w:space="0"/>
              <w:left w:val="single" w:color="auto" w:sz="4" w:space="0"/>
              <w:bottom w:val="single" w:color="auto" w:sz="4" w:space="0"/>
              <w:right w:val="single" w:color="auto" w:sz="4" w:space="0"/>
            </w:tcBorders>
            <w:vAlign w:val="center"/>
          </w:tcPr>
          <w:p w14:paraId="61831AB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开标时间和地点</w:t>
            </w:r>
          </w:p>
        </w:tc>
        <w:tc>
          <w:tcPr>
            <w:tcW w:w="6662" w:type="dxa"/>
            <w:tcBorders>
              <w:top w:val="single" w:color="auto" w:sz="4" w:space="0"/>
              <w:left w:val="single" w:color="auto" w:sz="4" w:space="0"/>
              <w:bottom w:val="single" w:color="auto" w:sz="4" w:space="0"/>
              <w:right w:val="single" w:color="auto" w:sz="4" w:space="0"/>
            </w:tcBorders>
            <w:vAlign w:val="center"/>
          </w:tcPr>
          <w:p w14:paraId="2240D81F">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开标时间：同投标文件递交截止时间</w:t>
            </w:r>
          </w:p>
          <w:p w14:paraId="5AC3CD18">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开标地点：渝海大厦18楼1802渝海物业公司运营中心</w:t>
            </w:r>
          </w:p>
        </w:tc>
      </w:tr>
      <w:tr w14:paraId="31BD86E5">
        <w:tblPrEx>
          <w:tblCellMar>
            <w:top w:w="0" w:type="dxa"/>
            <w:left w:w="108" w:type="dxa"/>
            <w:bottom w:w="0" w:type="dxa"/>
            <w:right w:w="108" w:type="dxa"/>
          </w:tblCellMar>
        </w:tblPrEx>
        <w:trPr>
          <w:trHeight w:val="47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545C7DC8">
            <w:pPr>
              <w:ind w:firstLine="210" w:firstLineChars="1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5.2</w:t>
            </w:r>
          </w:p>
        </w:tc>
        <w:tc>
          <w:tcPr>
            <w:tcW w:w="2437" w:type="dxa"/>
            <w:tcBorders>
              <w:top w:val="single" w:color="auto" w:sz="4" w:space="0"/>
              <w:left w:val="single" w:color="auto" w:sz="4" w:space="0"/>
              <w:bottom w:val="single" w:color="auto" w:sz="4" w:space="0"/>
              <w:right w:val="single" w:color="auto" w:sz="4" w:space="0"/>
            </w:tcBorders>
            <w:vAlign w:val="center"/>
          </w:tcPr>
          <w:p w14:paraId="5185FAD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投标程序</w:t>
            </w:r>
          </w:p>
        </w:tc>
        <w:tc>
          <w:tcPr>
            <w:tcW w:w="6662" w:type="dxa"/>
            <w:tcBorders>
              <w:top w:val="single" w:color="auto" w:sz="4" w:space="0"/>
              <w:left w:val="single" w:color="auto" w:sz="4" w:space="0"/>
              <w:bottom w:val="single" w:color="auto" w:sz="4" w:space="0"/>
              <w:right w:val="single" w:color="auto" w:sz="4" w:space="0"/>
            </w:tcBorders>
            <w:vAlign w:val="center"/>
          </w:tcPr>
          <w:p w14:paraId="6306D18E">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主持人按下列程序进行开标：</w:t>
            </w:r>
          </w:p>
          <w:p w14:paraId="45283128">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(1）宣布投标纪律；</w:t>
            </w:r>
          </w:p>
          <w:p w14:paraId="51C40978">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(2）宣布比选人、唱标人、记录人、监标人等有关人员姓名；</w:t>
            </w:r>
          </w:p>
          <w:p w14:paraId="2FBCC2A1">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(3）公布在比选截止时间前递交投标文件的投标人名称，并点名确认投标人是否派人到场；</w:t>
            </w:r>
          </w:p>
          <w:p w14:paraId="6ADAAF3D">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(4）核验参加投标会议的投标人身份及投标保证金缴纳情况。</w:t>
            </w:r>
          </w:p>
          <w:p w14:paraId="01280872">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(5）密封情况检查：投标人或者其推选的代表检查投标文件的密封情况并确认。</w:t>
            </w:r>
          </w:p>
          <w:p w14:paraId="73B8AA46">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(6）公布最高限价；</w:t>
            </w:r>
          </w:p>
          <w:p w14:paraId="058FEAD6">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(7）开启投标文件顺序：随机开启；</w:t>
            </w:r>
          </w:p>
          <w:p w14:paraId="09EC0F33">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(8）开启投标文件大袋、公布投标人名称、投标报价及其他内容，并记录在案；</w:t>
            </w:r>
          </w:p>
          <w:p w14:paraId="43C792BE">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（9）投标人代表、比选人代表、监标人、记录人等有关人员在比选记录上签字确认；</w:t>
            </w:r>
          </w:p>
          <w:p w14:paraId="42DF2646">
            <w:pPr>
              <w:autoSpaceDE w:val="0"/>
              <w:autoSpaceDN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szCs w:val="21"/>
              </w:rPr>
              <w:t>（10）投标结束。</w:t>
            </w:r>
          </w:p>
        </w:tc>
      </w:tr>
      <w:tr w14:paraId="5CD00B6E">
        <w:tblPrEx>
          <w:tblCellMar>
            <w:top w:w="0" w:type="dxa"/>
            <w:left w:w="108" w:type="dxa"/>
            <w:bottom w:w="0" w:type="dxa"/>
            <w:right w:w="108" w:type="dxa"/>
          </w:tblCellMar>
        </w:tblPrEx>
        <w:trPr>
          <w:trHeight w:val="851"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7F022E5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6.1.1</w:t>
            </w:r>
          </w:p>
        </w:tc>
        <w:tc>
          <w:tcPr>
            <w:tcW w:w="2437" w:type="dxa"/>
            <w:tcBorders>
              <w:top w:val="single" w:color="auto" w:sz="4" w:space="0"/>
              <w:left w:val="single" w:color="auto" w:sz="4" w:space="0"/>
              <w:bottom w:val="single" w:color="auto" w:sz="4" w:space="0"/>
              <w:right w:val="single" w:color="auto" w:sz="4" w:space="0"/>
            </w:tcBorders>
            <w:vAlign w:val="center"/>
          </w:tcPr>
          <w:p w14:paraId="13BED0E7">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评审委员会的组建</w:t>
            </w:r>
          </w:p>
        </w:tc>
        <w:tc>
          <w:tcPr>
            <w:tcW w:w="6662" w:type="dxa"/>
            <w:tcBorders>
              <w:top w:val="single" w:color="auto" w:sz="4" w:space="0"/>
              <w:left w:val="single" w:color="auto" w:sz="4" w:space="0"/>
              <w:bottom w:val="single" w:color="auto" w:sz="4" w:space="0"/>
              <w:right w:val="single" w:color="auto" w:sz="4" w:space="0"/>
            </w:tcBorders>
            <w:vAlign w:val="center"/>
          </w:tcPr>
          <w:p w14:paraId="5E9FB4A1">
            <w:pPr>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评审委员会构成：3人</w:t>
            </w:r>
          </w:p>
          <w:p w14:paraId="4069745B">
            <w:pPr>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评审委员会的确定方式：由比选人依法组建。</w:t>
            </w:r>
          </w:p>
        </w:tc>
      </w:tr>
      <w:tr w14:paraId="790675CB">
        <w:tblPrEx>
          <w:tblCellMar>
            <w:top w:w="0" w:type="dxa"/>
            <w:left w:w="108" w:type="dxa"/>
            <w:bottom w:w="0" w:type="dxa"/>
            <w:right w:w="108" w:type="dxa"/>
          </w:tblCellMar>
        </w:tblPrEx>
        <w:trPr>
          <w:trHeight w:val="786" w:hRule="atLeast"/>
          <w:jc w:val="center"/>
        </w:trPr>
        <w:tc>
          <w:tcPr>
            <w:tcW w:w="1080" w:type="dxa"/>
            <w:tcBorders>
              <w:top w:val="single" w:color="auto" w:sz="4" w:space="0"/>
              <w:left w:val="single" w:color="auto" w:sz="4" w:space="0"/>
              <w:right w:val="single" w:color="auto" w:sz="4" w:space="0"/>
            </w:tcBorders>
            <w:vAlign w:val="center"/>
          </w:tcPr>
          <w:p w14:paraId="1052A95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7.1</w:t>
            </w:r>
          </w:p>
        </w:tc>
        <w:tc>
          <w:tcPr>
            <w:tcW w:w="2437" w:type="dxa"/>
            <w:tcBorders>
              <w:top w:val="single" w:color="auto" w:sz="4" w:space="0"/>
              <w:left w:val="single" w:color="auto" w:sz="4" w:space="0"/>
              <w:bottom w:val="single" w:color="auto" w:sz="4" w:space="0"/>
              <w:right w:val="single" w:color="auto" w:sz="4" w:space="0"/>
            </w:tcBorders>
            <w:vAlign w:val="center"/>
          </w:tcPr>
          <w:p w14:paraId="52C8E0D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是否授权评审委员会确定中标人</w:t>
            </w:r>
          </w:p>
        </w:tc>
        <w:tc>
          <w:tcPr>
            <w:tcW w:w="6662" w:type="dxa"/>
            <w:tcBorders>
              <w:top w:val="single" w:color="auto" w:sz="4" w:space="0"/>
              <w:left w:val="single" w:color="auto" w:sz="4" w:space="0"/>
              <w:bottom w:val="single" w:color="auto" w:sz="4" w:space="0"/>
              <w:right w:val="single" w:color="auto" w:sz="4" w:space="0"/>
            </w:tcBorders>
            <w:vAlign w:val="center"/>
          </w:tcPr>
          <w:p w14:paraId="7AB98899">
            <w:pPr>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否，推荐经评审综合得分由高到低排名前三名为中选候选人。</w:t>
            </w:r>
          </w:p>
        </w:tc>
      </w:tr>
      <w:tr w14:paraId="52A996EA">
        <w:tblPrEx>
          <w:tblCellMar>
            <w:top w:w="0" w:type="dxa"/>
            <w:left w:w="108" w:type="dxa"/>
            <w:bottom w:w="0" w:type="dxa"/>
            <w:right w:w="108" w:type="dxa"/>
          </w:tblCellMar>
        </w:tblPrEx>
        <w:trPr>
          <w:trHeight w:val="645" w:hRule="atLeast"/>
          <w:jc w:val="center"/>
        </w:trPr>
        <w:tc>
          <w:tcPr>
            <w:tcW w:w="1080" w:type="dxa"/>
            <w:tcBorders>
              <w:top w:val="single" w:color="auto" w:sz="4" w:space="0"/>
              <w:left w:val="single" w:color="auto" w:sz="4" w:space="0"/>
              <w:right w:val="single" w:color="auto" w:sz="4" w:space="0"/>
            </w:tcBorders>
            <w:vAlign w:val="center"/>
          </w:tcPr>
          <w:p w14:paraId="108C9DDE">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7.3.1</w:t>
            </w:r>
          </w:p>
        </w:tc>
        <w:tc>
          <w:tcPr>
            <w:tcW w:w="2437" w:type="dxa"/>
            <w:tcBorders>
              <w:top w:val="single" w:color="auto" w:sz="4" w:space="0"/>
              <w:left w:val="single" w:color="auto" w:sz="4" w:space="0"/>
              <w:bottom w:val="single" w:color="auto" w:sz="4" w:space="0"/>
              <w:right w:val="single" w:color="auto" w:sz="4" w:space="0"/>
            </w:tcBorders>
            <w:vAlign w:val="center"/>
          </w:tcPr>
          <w:p w14:paraId="15B38B4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履约保证金</w:t>
            </w:r>
          </w:p>
        </w:tc>
        <w:tc>
          <w:tcPr>
            <w:tcW w:w="6662" w:type="dxa"/>
            <w:tcBorders>
              <w:top w:val="single" w:color="auto" w:sz="4" w:space="0"/>
              <w:left w:val="single" w:color="auto" w:sz="4" w:space="0"/>
              <w:bottom w:val="single" w:color="auto" w:sz="4" w:space="0"/>
              <w:right w:val="single" w:color="auto" w:sz="4" w:space="0"/>
            </w:tcBorders>
            <w:vAlign w:val="center"/>
          </w:tcPr>
          <w:p w14:paraId="264A62A4">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（1）履约保证金缴纳形式：电汇或银行转账或现金或保函。</w:t>
            </w:r>
          </w:p>
          <w:p w14:paraId="57664B6A">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（2）履约保证金金额：中选金额的</w:t>
            </w:r>
            <w:r>
              <w:rPr>
                <w:rFonts w:ascii="Times New Roman" w:hAnsi="Times New Roman" w:eastAsia="宋体" w:cs="Times New Roman"/>
                <w:szCs w:val="21"/>
              </w:rPr>
              <w:t>10%</w:t>
            </w:r>
            <w:r>
              <w:rPr>
                <w:rFonts w:hint="eastAsia" w:ascii="宋体" w:hAnsi="宋体" w:eastAsia="宋体" w:cs="宋体"/>
                <w:szCs w:val="21"/>
              </w:rPr>
              <w:t>。</w:t>
            </w:r>
          </w:p>
          <w:p w14:paraId="1EEE0CD6">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（3）缴纳时间：中选通知书发出后，合同签署前缴纳。</w:t>
            </w:r>
          </w:p>
          <w:p w14:paraId="7F294F3E">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（4）履约保证金的退还：合同履约结束且中选人无合同约定的违约行为，比选人将一次性全额退还。</w:t>
            </w:r>
          </w:p>
          <w:p w14:paraId="332EBAE5">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（5）履约保证金支付账户信息：</w:t>
            </w:r>
          </w:p>
          <w:p w14:paraId="7A411B4C">
            <w:pPr>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szCs w:val="21"/>
              </w:rPr>
              <w:t>户名</w:t>
            </w:r>
            <w:r>
              <w:rPr>
                <w:rFonts w:hint="eastAsia" w:ascii="宋体" w:hAnsi="宋体" w:eastAsia="宋体" w:cs="宋体"/>
                <w:color w:val="000000"/>
                <w:szCs w:val="21"/>
              </w:rPr>
              <w:t>：</w:t>
            </w:r>
            <w:bookmarkStart w:id="61" w:name="_Hlk195707046"/>
            <w:r>
              <w:rPr>
                <w:rFonts w:ascii="宋体" w:hAnsi="宋体" w:eastAsia="宋体" w:cs="Times New Roman"/>
                <w:color w:val="000000"/>
                <w:szCs w:val="21"/>
                <w:u w:val="single"/>
              </w:rPr>
              <w:t>重庆渝海物业管理有限责任公司</w:t>
            </w:r>
            <w:bookmarkEnd w:id="61"/>
          </w:p>
          <w:p w14:paraId="71542363">
            <w:pPr>
              <w:autoSpaceDE w:val="0"/>
              <w:autoSpaceDN w:val="0"/>
              <w:spacing w:line="360" w:lineRule="auto"/>
              <w:rPr>
                <w:rFonts w:ascii="宋体" w:hAnsi="宋体" w:eastAsia="宋体" w:cs="宋体"/>
                <w:color w:val="000000"/>
                <w:szCs w:val="21"/>
              </w:rPr>
            </w:pPr>
            <w:r>
              <w:rPr>
                <w:rFonts w:hint="eastAsia" w:ascii="宋体" w:hAnsi="宋体" w:eastAsia="宋体" w:cs="宋体"/>
                <w:color w:val="000000"/>
                <w:szCs w:val="21"/>
              </w:rPr>
              <w:t>　开户行名称：</w:t>
            </w:r>
            <w:r>
              <w:rPr>
                <w:rFonts w:ascii="宋体" w:hAnsi="宋体" w:eastAsia="宋体" w:cs="Times New Roman"/>
                <w:color w:val="000000"/>
                <w:szCs w:val="21"/>
                <w:u w:val="single"/>
              </w:rPr>
              <w:t>中国光大银行股份有限公司重庆两江金州支行</w:t>
            </w:r>
          </w:p>
          <w:p w14:paraId="4E5047F0">
            <w:pPr>
              <w:autoSpaceDE w:val="0"/>
              <w:autoSpaceDN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银行帐号：</w:t>
            </w:r>
            <w:r>
              <w:rPr>
                <w:rFonts w:ascii="宋体" w:hAnsi="宋体" w:eastAsia="宋体" w:cs="Times New Roman"/>
                <w:color w:val="000000"/>
                <w:szCs w:val="21"/>
                <w:u w:val="single"/>
              </w:rPr>
              <w:t>083941120100304112876</w:t>
            </w:r>
          </w:p>
          <w:p w14:paraId="286615D5">
            <w:pPr>
              <w:autoSpaceDE w:val="0"/>
              <w:autoSpaceDN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szCs w:val="21"/>
              </w:rPr>
              <w:t>（6）履约保函必须提交原件，受益人为 重庆渝海物业管理有限责任公司，履约保函的有效期须涵盖合同有效期，保函须注明保函的适用范围。</w:t>
            </w:r>
          </w:p>
        </w:tc>
      </w:tr>
      <w:tr w14:paraId="747359E2">
        <w:tblPrEx>
          <w:tblCellMar>
            <w:top w:w="0" w:type="dxa"/>
            <w:left w:w="108" w:type="dxa"/>
            <w:bottom w:w="0" w:type="dxa"/>
            <w:right w:w="108" w:type="dxa"/>
          </w:tblCellMar>
        </w:tblPrEx>
        <w:trPr>
          <w:trHeight w:val="2800" w:hRule="exact"/>
          <w:jc w:val="center"/>
        </w:trPr>
        <w:tc>
          <w:tcPr>
            <w:tcW w:w="1080" w:type="dxa"/>
            <w:tcBorders>
              <w:top w:val="single" w:color="auto" w:sz="4" w:space="0"/>
              <w:left w:val="single" w:color="auto" w:sz="4" w:space="0"/>
              <w:bottom w:val="single" w:color="auto" w:sz="4" w:space="0"/>
              <w:right w:val="single" w:color="auto" w:sz="4" w:space="0"/>
            </w:tcBorders>
            <w:vAlign w:val="center"/>
          </w:tcPr>
          <w:p w14:paraId="23A5896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8.1</w:t>
            </w:r>
          </w:p>
        </w:tc>
        <w:tc>
          <w:tcPr>
            <w:tcW w:w="2437" w:type="dxa"/>
            <w:tcBorders>
              <w:top w:val="single" w:color="auto" w:sz="4" w:space="0"/>
              <w:left w:val="single" w:color="auto" w:sz="4" w:space="0"/>
              <w:bottom w:val="single" w:color="auto" w:sz="4" w:space="0"/>
              <w:right w:val="single" w:color="auto" w:sz="4" w:space="0"/>
            </w:tcBorders>
            <w:vAlign w:val="center"/>
          </w:tcPr>
          <w:p w14:paraId="41683FCA">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重新比选的情形</w:t>
            </w:r>
          </w:p>
        </w:tc>
        <w:tc>
          <w:tcPr>
            <w:tcW w:w="6662" w:type="dxa"/>
            <w:tcBorders>
              <w:top w:val="single" w:color="auto" w:sz="4" w:space="0"/>
              <w:left w:val="single" w:color="auto" w:sz="4" w:space="0"/>
              <w:bottom w:val="single" w:color="auto" w:sz="4" w:space="0"/>
              <w:right w:val="single" w:color="auto" w:sz="4" w:space="0"/>
            </w:tcBorders>
            <w:vAlign w:val="center"/>
          </w:tcPr>
          <w:p w14:paraId="0B1B22BF">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符合资格审查条件或进入报价评审阶段的投标人不足三家且明显缺乏竞争的，原则上应重新组织采购。评审小组认为仍具备竞争的，可继续完成评审并在评审报告中说明情况。</w:t>
            </w:r>
          </w:p>
          <w:p w14:paraId="46FC0F71">
            <w:pPr>
              <w:autoSpaceDE w:val="0"/>
              <w:autoSpaceDN w:val="0"/>
              <w:spacing w:line="360" w:lineRule="auto"/>
              <w:ind w:firstLine="420" w:firstLineChars="200"/>
              <w:rPr>
                <w:rFonts w:ascii="宋体" w:hAnsi="宋体" w:eastAsia="宋体" w:cs="宋体"/>
                <w:color w:val="000000" w:themeColor="text1"/>
                <w:kern w:val="0"/>
                <w14:textFill>
                  <w14:solidFill>
                    <w14:schemeClr w14:val="tx1"/>
                  </w14:solidFill>
                </w14:textFill>
              </w:rPr>
            </w:pPr>
            <w:r>
              <w:rPr>
                <w:rFonts w:hint="eastAsia" w:ascii="宋体" w:hAnsi="宋体" w:eastAsia="宋体" w:cs="宋体"/>
                <w:szCs w:val="21"/>
              </w:rPr>
              <w:t>重新组织</w:t>
            </w:r>
            <w:r>
              <w:rPr>
                <w:rFonts w:hint="eastAsia" w:ascii="宋体" w:hAnsi="宋体" w:eastAsia="宋体" w:cs="宋体"/>
                <w:szCs w:val="21"/>
                <w:lang w:eastAsia="zh-CN"/>
              </w:rPr>
              <w:t>比选</w:t>
            </w:r>
            <w:r>
              <w:rPr>
                <w:rFonts w:hint="eastAsia" w:ascii="宋体" w:hAnsi="宋体" w:eastAsia="宋体" w:cs="宋体"/>
                <w:szCs w:val="21"/>
              </w:rPr>
              <w:t>采购的，符合资格审查条件的供应商为两家的，可继续评审确定中选候选人；符合资格审查条件的供应商为一家的，可直接谈判确定中选人。</w:t>
            </w:r>
          </w:p>
        </w:tc>
      </w:tr>
      <w:tr w14:paraId="49CD2B77">
        <w:tblPrEx>
          <w:tblCellMar>
            <w:top w:w="0" w:type="dxa"/>
            <w:left w:w="108" w:type="dxa"/>
            <w:bottom w:w="0" w:type="dxa"/>
            <w:right w:w="108" w:type="dxa"/>
          </w:tblCellMar>
        </w:tblPrEx>
        <w:trPr>
          <w:trHeight w:val="49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D646760">
            <w:pPr>
              <w:jc w:val="center"/>
              <w:rPr>
                <w:rFonts w:ascii="宋体" w:hAnsi="宋体" w:eastAsia="宋体" w:cs="宋体"/>
                <w:b/>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10</w:t>
            </w:r>
          </w:p>
        </w:tc>
        <w:tc>
          <w:tcPr>
            <w:tcW w:w="9099" w:type="dxa"/>
            <w:gridSpan w:val="2"/>
            <w:tcBorders>
              <w:top w:val="single" w:color="auto" w:sz="4" w:space="0"/>
              <w:left w:val="single" w:color="auto" w:sz="4" w:space="0"/>
              <w:bottom w:val="single" w:color="auto" w:sz="4" w:space="0"/>
              <w:right w:val="single" w:color="auto" w:sz="4" w:space="0"/>
            </w:tcBorders>
            <w:vAlign w:val="center"/>
          </w:tcPr>
          <w:p w14:paraId="34D3D769">
            <w:pPr>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b/>
                <w:color w:val="000000" w:themeColor="text1"/>
                <w:kern w:val="0"/>
                <w14:textFill>
                  <w14:solidFill>
                    <w14:schemeClr w14:val="tx1"/>
                  </w14:solidFill>
                </w14:textFill>
              </w:rPr>
              <w:t>需要补充的其他内容</w:t>
            </w:r>
          </w:p>
        </w:tc>
      </w:tr>
      <w:tr w14:paraId="326B7E13">
        <w:tblPrEx>
          <w:tblCellMar>
            <w:top w:w="0" w:type="dxa"/>
            <w:left w:w="108" w:type="dxa"/>
            <w:bottom w:w="0" w:type="dxa"/>
            <w:right w:w="108" w:type="dxa"/>
          </w:tblCellMar>
        </w:tblPrEx>
        <w:trPr>
          <w:trHeight w:val="2155"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2466DDE0">
            <w:pPr>
              <w:snapToGri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10.1</w:t>
            </w:r>
          </w:p>
        </w:tc>
        <w:tc>
          <w:tcPr>
            <w:tcW w:w="2437" w:type="dxa"/>
            <w:tcBorders>
              <w:top w:val="single" w:color="auto" w:sz="4" w:space="0"/>
              <w:left w:val="single" w:color="auto" w:sz="4" w:space="0"/>
              <w:bottom w:val="single" w:color="auto" w:sz="4" w:space="0"/>
              <w:right w:val="single" w:color="auto" w:sz="4" w:space="0"/>
            </w:tcBorders>
            <w:vAlign w:val="center"/>
          </w:tcPr>
          <w:p w14:paraId="433FF196">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参加开标会的</w:t>
            </w:r>
          </w:p>
          <w:p w14:paraId="7817ED2E">
            <w:pPr>
              <w:snapToGrid w:val="0"/>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人员要求</w:t>
            </w:r>
          </w:p>
        </w:tc>
        <w:tc>
          <w:tcPr>
            <w:tcW w:w="6662" w:type="dxa"/>
            <w:tcBorders>
              <w:top w:val="single" w:color="auto" w:sz="4" w:space="0"/>
              <w:left w:val="single" w:color="auto" w:sz="4" w:space="0"/>
              <w:bottom w:val="single" w:color="auto" w:sz="4" w:space="0"/>
              <w:right w:val="single" w:color="auto" w:sz="4" w:space="0"/>
            </w:tcBorders>
            <w:vAlign w:val="center"/>
          </w:tcPr>
          <w:p w14:paraId="245FDC65">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1.参加开标会的人员必须是：投标人的法定代表人（手持本人身份证原件、法定代表人身份证明原件）或委托代理人（手持本人身份证原件、法定代表人身份证明、授权委托书原件）；</w:t>
            </w:r>
          </w:p>
          <w:p w14:paraId="4CCE8E38">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2.委托代理人身份证明及授权委托书格式详见投标文件格式；</w:t>
            </w:r>
          </w:p>
          <w:p w14:paraId="2516D746">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3.不满足上述要求，则该投标人的投标文件将不被开启或按废标处理。</w:t>
            </w:r>
          </w:p>
        </w:tc>
      </w:tr>
      <w:tr w14:paraId="1960977C">
        <w:tblPrEx>
          <w:tblCellMar>
            <w:top w:w="0" w:type="dxa"/>
            <w:left w:w="108" w:type="dxa"/>
            <w:bottom w:w="0" w:type="dxa"/>
            <w:right w:w="108" w:type="dxa"/>
          </w:tblCellMar>
        </w:tblPrEx>
        <w:trPr>
          <w:trHeight w:val="1052" w:hRule="atLeast"/>
          <w:jc w:val="center"/>
        </w:trPr>
        <w:tc>
          <w:tcPr>
            <w:tcW w:w="1080" w:type="dxa"/>
            <w:tcBorders>
              <w:top w:val="single" w:color="auto" w:sz="4" w:space="0"/>
              <w:left w:val="single" w:color="auto" w:sz="4" w:space="0"/>
              <w:bottom w:val="single" w:color="auto" w:sz="4" w:space="0"/>
              <w:right w:val="single" w:color="auto" w:sz="4" w:space="0"/>
            </w:tcBorders>
            <w:vAlign w:val="center"/>
          </w:tcPr>
          <w:p w14:paraId="46B50989">
            <w:pPr>
              <w:snapToGrid w:val="0"/>
              <w:jc w:val="center"/>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w:t>10.2</w:t>
            </w:r>
          </w:p>
        </w:tc>
        <w:tc>
          <w:tcPr>
            <w:tcW w:w="2437" w:type="dxa"/>
            <w:tcBorders>
              <w:top w:val="single" w:color="auto" w:sz="4" w:space="0"/>
              <w:left w:val="single" w:color="auto" w:sz="4" w:space="0"/>
              <w:bottom w:val="single" w:color="auto" w:sz="4" w:space="0"/>
              <w:right w:val="single" w:color="auto" w:sz="4" w:space="0"/>
            </w:tcBorders>
            <w:vAlign w:val="center"/>
          </w:tcPr>
          <w:p w14:paraId="12B5B612">
            <w:pPr>
              <w:ind w:firstLine="58" w:firstLineChars="28"/>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比选代理服务费</w:t>
            </w:r>
          </w:p>
        </w:tc>
        <w:tc>
          <w:tcPr>
            <w:tcW w:w="6662" w:type="dxa"/>
            <w:tcBorders>
              <w:top w:val="single" w:color="auto" w:sz="4" w:space="0"/>
              <w:left w:val="single" w:color="auto" w:sz="4" w:space="0"/>
              <w:bottom w:val="single" w:color="auto" w:sz="4" w:space="0"/>
              <w:right w:val="single" w:color="auto" w:sz="4" w:space="0"/>
            </w:tcBorders>
            <w:vAlign w:val="center"/>
          </w:tcPr>
          <w:p w14:paraId="675E447D">
            <w:pPr>
              <w:autoSpaceDE w:val="0"/>
              <w:autoSpaceDN w:val="0"/>
              <w:spacing w:line="360" w:lineRule="auto"/>
              <w:ind w:firstLine="420" w:firstLineChars="200"/>
              <w:rPr>
                <w:rFonts w:ascii="宋体" w:hAnsi="宋体" w:eastAsia="宋体" w:cs="宋体"/>
                <w:szCs w:val="21"/>
              </w:rPr>
            </w:pPr>
            <w:r>
              <w:rPr>
                <w:rFonts w:hint="eastAsia" w:ascii="宋体" w:hAnsi="宋体" w:eastAsia="宋体" w:cs="宋体"/>
                <w:szCs w:val="21"/>
              </w:rPr>
              <w:t>本项目比选代理服务费由中标人在领取中标通知书时一次性向比选代理机构现金缴纳。代理费收费参照</w:t>
            </w:r>
            <w:r>
              <w:rPr>
                <w:rFonts w:hint="eastAsia" w:ascii="宋体" w:hAnsi="宋体" w:eastAsia="宋体" w:cs="宋体"/>
                <w:szCs w:val="21"/>
                <w:lang w:eastAsia="zh-CN"/>
              </w:rPr>
              <w:t>国家发改价格</w:t>
            </w:r>
            <w:r>
              <w:rPr>
                <w:rFonts w:hint="eastAsia" w:ascii="宋体" w:hAnsi="宋体" w:eastAsia="宋体" w:cs="宋体"/>
                <w:szCs w:val="21"/>
                <w:lang w:val="en-US" w:eastAsia="zh-CN"/>
              </w:rPr>
              <w:t>2011（534）号</w:t>
            </w:r>
            <w:r>
              <w:rPr>
                <w:rFonts w:hint="eastAsia" w:ascii="宋体" w:hAnsi="宋体" w:eastAsia="宋体" w:cs="宋体"/>
                <w:szCs w:val="21"/>
              </w:rPr>
              <w:t>文</w:t>
            </w:r>
            <w:r>
              <w:rPr>
                <w:rFonts w:hint="eastAsia" w:ascii="宋体" w:hAnsi="宋体" w:eastAsia="宋体" w:cs="宋体"/>
                <w:szCs w:val="21"/>
                <w:lang w:eastAsia="zh-CN"/>
              </w:rPr>
              <w:t>标准，按中标金额的</w:t>
            </w:r>
            <w:r>
              <w:rPr>
                <w:rFonts w:hint="eastAsia" w:ascii="宋体" w:hAnsi="宋体" w:eastAsia="宋体" w:cs="宋体"/>
                <w:szCs w:val="21"/>
                <w:lang w:val="en-US" w:eastAsia="zh-CN"/>
              </w:rPr>
              <w:t>1.2%</w:t>
            </w:r>
            <w:r>
              <w:rPr>
                <w:rFonts w:hint="eastAsia" w:ascii="宋体" w:hAnsi="宋体" w:eastAsia="宋体" w:cs="宋体"/>
                <w:szCs w:val="21"/>
                <w:lang w:eastAsia="zh-CN"/>
              </w:rPr>
              <w:t>收取</w:t>
            </w:r>
            <w:r>
              <w:rPr>
                <w:rFonts w:hint="eastAsia" w:ascii="宋体" w:hAnsi="宋体" w:eastAsia="宋体" w:cs="宋体"/>
                <w:szCs w:val="21"/>
              </w:rPr>
              <w:t>。</w:t>
            </w:r>
          </w:p>
        </w:tc>
      </w:tr>
    </w:tbl>
    <w:p w14:paraId="36099CAF">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62" w:name="_Toc358902125"/>
      <w:bookmarkStart w:id="63" w:name="_Toc389633556"/>
      <w:bookmarkStart w:id="64" w:name="_Toc9688"/>
      <w:bookmarkStart w:id="65" w:name="_Toc29492"/>
      <w:bookmarkStart w:id="66" w:name="_Toc29848"/>
      <w:bookmarkStart w:id="67" w:name="_Toc24876"/>
      <w:r>
        <w:rPr>
          <w:rFonts w:hint="eastAsia" w:ascii="宋体" w:hAnsi="宋体" w:eastAsia="宋体" w:cs="宋体"/>
          <w:snapToGrid w:val="0"/>
          <w:color w:val="000000" w:themeColor="text1"/>
          <w:sz w:val="21"/>
          <w:szCs w:val="21"/>
          <w14:textFill>
            <w14:solidFill>
              <w14:schemeClr w14:val="tx1"/>
            </w14:solidFill>
          </w14:textFill>
        </w:rPr>
        <w:t>1.  总则</w:t>
      </w:r>
      <w:bookmarkEnd w:id="62"/>
      <w:bookmarkEnd w:id="63"/>
      <w:bookmarkEnd w:id="64"/>
      <w:bookmarkEnd w:id="65"/>
      <w:bookmarkEnd w:id="66"/>
      <w:bookmarkEnd w:id="67"/>
    </w:p>
    <w:p w14:paraId="6F32C34F">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68" w:name="_Toc6542"/>
      <w:bookmarkStart w:id="69" w:name="_Toc389633557"/>
      <w:bookmarkStart w:id="70" w:name="_Toc22689"/>
      <w:bookmarkStart w:id="71" w:name="_Toc8211"/>
      <w:r>
        <w:rPr>
          <w:rFonts w:hint="eastAsia" w:ascii="宋体" w:hAnsi="宋体" w:eastAsia="宋体" w:cs="宋体"/>
          <w:snapToGrid w:val="0"/>
          <w:color w:val="000000" w:themeColor="text1"/>
          <w:sz w:val="21"/>
          <w:szCs w:val="21"/>
          <w14:textFill>
            <w14:solidFill>
              <w14:schemeClr w14:val="tx1"/>
            </w14:solidFill>
          </w14:textFill>
        </w:rPr>
        <w:t>1.1  项目概况</w:t>
      </w:r>
      <w:bookmarkEnd w:id="68"/>
      <w:bookmarkEnd w:id="69"/>
      <w:bookmarkEnd w:id="70"/>
      <w:bookmarkEnd w:id="71"/>
    </w:p>
    <w:p w14:paraId="685372D4">
      <w:pPr>
        <w:autoSpaceDE w:val="0"/>
        <w:autoSpaceDN w:val="0"/>
        <w:adjustRightInd w:val="0"/>
        <w:snapToGrid w:val="0"/>
        <w:ind w:firstLine="357" w:firstLineChars="17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1.1.1  根据《中华人民共和国招标投标法》等有关法律、法规和规章的规定，本比选项目已具备比选条件，现对本项目进行竞争性比选。</w:t>
      </w:r>
    </w:p>
    <w:p w14:paraId="4C9324B4">
      <w:pPr>
        <w:autoSpaceDE w:val="0"/>
        <w:autoSpaceDN w:val="0"/>
        <w:adjustRightInd w:val="0"/>
        <w:snapToGrid w:val="0"/>
        <w:ind w:firstLine="357" w:firstLineChars="17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1.1.2  本项目比选人：见投标人须知前附表。</w:t>
      </w:r>
    </w:p>
    <w:p w14:paraId="4A0BC7E2">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1.1.3  本项目比选代理机构：见投标人须知前附表。</w:t>
      </w:r>
    </w:p>
    <w:p w14:paraId="78574CDB">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1.1.4  本项目名称：见投标人须知前附表。</w:t>
      </w:r>
    </w:p>
    <w:p w14:paraId="4651138A">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1.1.5  本项目建设地点：见投标人须知前附表。</w:t>
      </w:r>
    </w:p>
    <w:p w14:paraId="0FEEC720">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72" w:name="_Toc2728"/>
      <w:bookmarkStart w:id="73" w:name="_Toc15694"/>
      <w:bookmarkStart w:id="74" w:name="_Toc389633558"/>
      <w:bookmarkStart w:id="75" w:name="_Toc12200"/>
      <w:r>
        <w:rPr>
          <w:rFonts w:hint="eastAsia" w:ascii="宋体" w:hAnsi="宋体" w:eastAsia="宋体" w:cs="宋体"/>
          <w:snapToGrid w:val="0"/>
          <w:color w:val="000000" w:themeColor="text1"/>
          <w:sz w:val="21"/>
          <w:szCs w:val="21"/>
          <w14:textFill>
            <w14:solidFill>
              <w14:schemeClr w14:val="tx1"/>
            </w14:solidFill>
          </w14:textFill>
        </w:rPr>
        <w:t>1.2  资金来源和落实情况</w:t>
      </w:r>
      <w:bookmarkEnd w:id="72"/>
      <w:bookmarkEnd w:id="73"/>
      <w:bookmarkEnd w:id="74"/>
      <w:bookmarkEnd w:id="75"/>
    </w:p>
    <w:p w14:paraId="28A01A96">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1.2.1  本比选项目的资金来源：见投标人须知前附表。</w:t>
      </w:r>
    </w:p>
    <w:p w14:paraId="1BF73243">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1.2.2  本比选项目的出资比例：见投标人须知前附表。</w:t>
      </w:r>
    </w:p>
    <w:p w14:paraId="0E680203">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1.2.3  本比选项目的资金落实情况：见投标人须知前附表。</w:t>
      </w:r>
    </w:p>
    <w:p w14:paraId="049A5EB6">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76" w:name="_Toc9756"/>
      <w:bookmarkStart w:id="77" w:name="_Toc389633559"/>
      <w:bookmarkStart w:id="78" w:name="_Toc12193"/>
      <w:bookmarkStart w:id="79" w:name="_Toc19272"/>
      <w:r>
        <w:rPr>
          <w:rFonts w:hint="eastAsia" w:ascii="宋体" w:hAnsi="宋体" w:eastAsia="宋体" w:cs="宋体"/>
          <w:snapToGrid w:val="0"/>
          <w:color w:val="000000" w:themeColor="text1"/>
          <w:sz w:val="21"/>
          <w:szCs w:val="21"/>
          <w14:textFill>
            <w14:solidFill>
              <w14:schemeClr w14:val="tx1"/>
            </w14:solidFill>
          </w14:textFill>
        </w:rPr>
        <w:t>1.3  比选范围、计划工期和质量要求</w:t>
      </w:r>
      <w:bookmarkEnd w:id="76"/>
      <w:bookmarkEnd w:id="77"/>
      <w:bookmarkEnd w:id="78"/>
      <w:bookmarkEnd w:id="79"/>
    </w:p>
    <w:p w14:paraId="7F93EE14">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1.3.1  本次比选范围：见投标人须知前附表。</w:t>
      </w:r>
    </w:p>
    <w:p w14:paraId="29E3D7E3">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1.3.2  本项目的计划工期：见投标人须知前附表。</w:t>
      </w:r>
    </w:p>
    <w:p w14:paraId="6FCFDB1B">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1.3.3  本项目的质量要求：见投标人须知前附表。</w:t>
      </w:r>
    </w:p>
    <w:p w14:paraId="5E587213">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80" w:name="_Toc22521"/>
      <w:bookmarkStart w:id="81" w:name="_Toc253"/>
      <w:bookmarkStart w:id="82" w:name="_Toc26168"/>
      <w:bookmarkStart w:id="83" w:name="_Toc389633560"/>
      <w:r>
        <w:rPr>
          <w:rFonts w:hint="eastAsia" w:ascii="宋体" w:hAnsi="宋体" w:eastAsia="宋体" w:cs="宋体"/>
          <w:snapToGrid w:val="0"/>
          <w:color w:val="000000" w:themeColor="text1"/>
          <w:sz w:val="21"/>
          <w:szCs w:val="21"/>
          <w14:textFill>
            <w14:solidFill>
              <w14:schemeClr w14:val="tx1"/>
            </w14:solidFill>
          </w14:textFill>
        </w:rPr>
        <w:t>1.4  投标人资格要求</w:t>
      </w:r>
      <w:bookmarkEnd w:id="80"/>
      <w:bookmarkEnd w:id="81"/>
      <w:bookmarkEnd w:id="82"/>
      <w:bookmarkEnd w:id="83"/>
    </w:p>
    <w:p w14:paraId="56659301">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1.4.1 投标人应具备承担本项目服务的资质条件、能力和信誉。</w:t>
      </w:r>
    </w:p>
    <w:p w14:paraId="453D73D7">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（1）营业执照、资质条件、安全生产许可：见投标人须知前附表；</w:t>
      </w:r>
    </w:p>
    <w:p w14:paraId="7D13A1F8">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（2）投标截止日投标资格情况要求：见投标人须知前附表；</w:t>
      </w:r>
    </w:p>
    <w:p w14:paraId="172EDFBC">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（3）其他要求：见投标人须知前附表。</w:t>
      </w:r>
    </w:p>
    <w:p w14:paraId="2F503932">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1.4.2  本工程比选人不接受联合体投标。</w:t>
      </w:r>
    </w:p>
    <w:p w14:paraId="24779644">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1.4.3  投标人不得存在下列情形之一：</w:t>
      </w:r>
    </w:p>
    <w:p w14:paraId="2021EBB1">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position w:val="-2"/>
          <w:szCs w:val="21"/>
          <w14:textFill>
            <w14:solidFill>
              <w14:schemeClr w14:val="tx1"/>
            </w14:solidFill>
          </w14:textFill>
        </w:rPr>
        <w:t>（1）与比选人存在利害关系可能影响比选公正性的法人、其他组织或者个人；</w:t>
      </w:r>
    </w:p>
    <w:p w14:paraId="1BC153D5">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（2）为本标段前期准备提供设计或咨询服务的，但设计服务总承包的除外；</w:t>
      </w:r>
    </w:p>
    <w:p w14:paraId="0EFF034A">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（3）为本标段的监理人；</w:t>
      </w:r>
    </w:p>
    <w:p w14:paraId="76F7C739">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（4）为本标段的代建人；</w:t>
      </w:r>
    </w:p>
    <w:p w14:paraId="5A8E1330">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（5）为本标段提供比选代理服务的；</w:t>
      </w:r>
    </w:p>
    <w:p w14:paraId="66871000">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（6）与本标段的监理人或代建人或比选代理机构同为一个法定代表人的；</w:t>
      </w:r>
    </w:p>
    <w:p w14:paraId="7C3C830E">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（7）与本标段的监理人或代建人或比选代理机构相互控股或参股的；</w:t>
      </w:r>
    </w:p>
    <w:p w14:paraId="2D1C3DC1">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（8）与本标段的监理人或代建人或比选代理机构相互任职或工作的；</w:t>
      </w:r>
    </w:p>
    <w:p w14:paraId="628964ED">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（9）被责令停业的；</w:t>
      </w:r>
    </w:p>
    <w:p w14:paraId="783A34C6">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（10）被暂停或取消投标资格的；</w:t>
      </w:r>
    </w:p>
    <w:p w14:paraId="7FAF0D66">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（11）财产被接管或冻结的；</w:t>
      </w:r>
    </w:p>
    <w:p w14:paraId="7F6E46C6">
      <w:pPr>
        <w:autoSpaceDE w:val="0"/>
        <w:autoSpaceDN w:val="0"/>
        <w:adjustRightInd w:val="0"/>
        <w:snapToGrid w:val="0"/>
        <w:ind w:firstLine="359" w:firstLine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（12）单位负责人为同一人或者存在控股、管理关系的不同单位，不得在同一标段中同时投标。</w:t>
      </w:r>
    </w:p>
    <w:p w14:paraId="7DFE661F">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84" w:name="_Toc5926"/>
      <w:bookmarkStart w:id="85" w:name="_Toc4673"/>
      <w:bookmarkStart w:id="86" w:name="_Toc389633561"/>
      <w:bookmarkStart w:id="87" w:name="_Toc14276"/>
      <w:r>
        <w:rPr>
          <w:rFonts w:hint="eastAsia" w:ascii="宋体" w:hAnsi="宋体" w:eastAsia="宋体" w:cs="宋体"/>
          <w:snapToGrid w:val="0"/>
          <w:color w:val="000000" w:themeColor="text1"/>
          <w:sz w:val="21"/>
          <w:szCs w:val="21"/>
          <w14:textFill>
            <w14:solidFill>
              <w14:schemeClr w14:val="tx1"/>
            </w14:solidFill>
          </w14:textFill>
        </w:rPr>
        <w:t>1.5  费用承担</w:t>
      </w:r>
      <w:bookmarkEnd w:id="84"/>
      <w:bookmarkEnd w:id="85"/>
      <w:bookmarkEnd w:id="86"/>
      <w:bookmarkEnd w:id="87"/>
    </w:p>
    <w:p w14:paraId="4908FAA9">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投标人准备和参加投标活动发生的费用自理。</w:t>
      </w:r>
    </w:p>
    <w:p w14:paraId="4DCF2A8A">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88" w:name="_Toc30013"/>
      <w:bookmarkStart w:id="89" w:name="_Toc24081"/>
      <w:bookmarkStart w:id="90" w:name="_Toc4046"/>
      <w:bookmarkStart w:id="91" w:name="_Toc389633562"/>
      <w:r>
        <w:rPr>
          <w:rFonts w:hint="eastAsia" w:ascii="宋体" w:hAnsi="宋体" w:eastAsia="宋体" w:cs="宋体"/>
          <w:snapToGrid w:val="0"/>
          <w:color w:val="000000" w:themeColor="text1"/>
          <w:sz w:val="21"/>
          <w:szCs w:val="21"/>
          <w14:textFill>
            <w14:solidFill>
              <w14:schemeClr w14:val="tx1"/>
            </w14:solidFill>
          </w14:textFill>
        </w:rPr>
        <w:t>1.6  保密</w:t>
      </w:r>
      <w:bookmarkEnd w:id="88"/>
      <w:bookmarkEnd w:id="89"/>
      <w:bookmarkEnd w:id="90"/>
      <w:bookmarkEnd w:id="91"/>
    </w:p>
    <w:p w14:paraId="5A0C9E48">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参与比选投标活动的各方应对比选文件和投标文件中的商业和技术等秘密保密，违者应对由此造成的后果承担法律责任。</w:t>
      </w:r>
    </w:p>
    <w:p w14:paraId="7DF6E3D3">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92" w:name="_Toc8041"/>
      <w:bookmarkStart w:id="93" w:name="_Toc389633563"/>
      <w:bookmarkStart w:id="94" w:name="_Toc21104"/>
      <w:bookmarkStart w:id="95" w:name="_Toc23487"/>
      <w:r>
        <w:rPr>
          <w:rFonts w:hint="eastAsia" w:ascii="宋体" w:hAnsi="宋体" w:eastAsia="宋体" w:cs="宋体"/>
          <w:snapToGrid w:val="0"/>
          <w:color w:val="000000" w:themeColor="text1"/>
          <w:sz w:val="21"/>
          <w:szCs w:val="21"/>
          <w14:textFill>
            <w14:solidFill>
              <w14:schemeClr w14:val="tx1"/>
            </w14:solidFill>
          </w14:textFill>
        </w:rPr>
        <w:t>1.7  语言文字</w:t>
      </w:r>
      <w:bookmarkEnd w:id="92"/>
      <w:bookmarkEnd w:id="93"/>
      <w:bookmarkEnd w:id="94"/>
      <w:bookmarkEnd w:id="95"/>
    </w:p>
    <w:p w14:paraId="7753A542">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除专用术语外，与比选投标有关的语言均使用中文。必要时专用术语应附有中文注释。</w:t>
      </w:r>
    </w:p>
    <w:p w14:paraId="345B2D41">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96" w:name="_Toc389633564"/>
      <w:bookmarkStart w:id="97" w:name="_Toc24624"/>
      <w:bookmarkStart w:id="98" w:name="_Toc28358"/>
      <w:bookmarkStart w:id="99" w:name="_Toc13840"/>
      <w:r>
        <w:rPr>
          <w:rFonts w:hint="eastAsia" w:ascii="宋体" w:hAnsi="宋体" w:eastAsia="宋体" w:cs="宋体"/>
          <w:snapToGrid w:val="0"/>
          <w:color w:val="000000" w:themeColor="text1"/>
          <w:sz w:val="21"/>
          <w:szCs w:val="21"/>
          <w14:textFill>
            <w14:solidFill>
              <w14:schemeClr w14:val="tx1"/>
            </w14:solidFill>
          </w14:textFill>
        </w:rPr>
        <w:t>1.8  计量单位</w:t>
      </w:r>
      <w:bookmarkEnd w:id="96"/>
      <w:bookmarkEnd w:id="97"/>
      <w:bookmarkEnd w:id="98"/>
      <w:bookmarkEnd w:id="99"/>
    </w:p>
    <w:p w14:paraId="4730211F">
      <w:pPr>
        <w:autoSpaceDE w:val="0"/>
        <w:autoSpaceDN w:val="0"/>
        <w:adjustRightInd w:val="0"/>
        <w:snapToGrid w:val="0"/>
        <w:ind w:firstLine="424" w:firstLineChars="202"/>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所有计量均采用中华人民共和国法定计量单位。</w:t>
      </w:r>
    </w:p>
    <w:p w14:paraId="52AB1AA4">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00" w:name="_Toc11456"/>
      <w:bookmarkStart w:id="101" w:name="_Toc389633565"/>
      <w:bookmarkStart w:id="102" w:name="_Toc12406"/>
      <w:bookmarkStart w:id="103" w:name="_Toc1397"/>
      <w:r>
        <w:rPr>
          <w:rFonts w:hint="eastAsia" w:ascii="宋体" w:hAnsi="宋体" w:eastAsia="宋体" w:cs="宋体"/>
          <w:snapToGrid w:val="0"/>
          <w:color w:val="000000" w:themeColor="text1"/>
          <w:sz w:val="21"/>
          <w:szCs w:val="21"/>
          <w14:textFill>
            <w14:solidFill>
              <w14:schemeClr w14:val="tx1"/>
            </w14:solidFill>
          </w14:textFill>
        </w:rPr>
        <w:t>1.9  踏勘现场</w:t>
      </w:r>
      <w:bookmarkEnd w:id="100"/>
      <w:bookmarkEnd w:id="101"/>
      <w:bookmarkEnd w:id="102"/>
      <w:bookmarkEnd w:id="103"/>
    </w:p>
    <w:p w14:paraId="07A8EA6B">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自行查勘。</w:t>
      </w:r>
    </w:p>
    <w:p w14:paraId="0E153294">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04" w:name="_Toc13892"/>
      <w:bookmarkStart w:id="105" w:name="_Toc389633566"/>
      <w:bookmarkStart w:id="106" w:name="_Toc16730"/>
      <w:bookmarkStart w:id="107" w:name="_Toc19620"/>
      <w:r>
        <w:rPr>
          <w:rFonts w:hint="eastAsia" w:ascii="宋体" w:hAnsi="宋体" w:eastAsia="宋体" w:cs="宋体"/>
          <w:snapToGrid w:val="0"/>
          <w:color w:val="000000" w:themeColor="text1"/>
          <w:sz w:val="21"/>
          <w:szCs w:val="21"/>
          <w14:textFill>
            <w14:solidFill>
              <w14:schemeClr w14:val="tx1"/>
            </w14:solidFill>
          </w14:textFill>
        </w:rPr>
        <w:t>1.10  投标预备会</w:t>
      </w:r>
      <w:bookmarkEnd w:id="104"/>
      <w:bookmarkEnd w:id="105"/>
      <w:bookmarkEnd w:id="106"/>
      <w:bookmarkEnd w:id="107"/>
    </w:p>
    <w:p w14:paraId="5CC64B37">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比选人不召开投标预备会。</w:t>
      </w:r>
    </w:p>
    <w:p w14:paraId="422604AA">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08" w:name="_Toc15575"/>
      <w:bookmarkStart w:id="109" w:name="_Toc9320"/>
      <w:bookmarkStart w:id="110" w:name="_Toc389633567"/>
      <w:bookmarkStart w:id="111" w:name="_Toc31669"/>
      <w:r>
        <w:rPr>
          <w:rFonts w:hint="eastAsia" w:ascii="宋体" w:hAnsi="宋体" w:eastAsia="宋体" w:cs="宋体"/>
          <w:snapToGrid w:val="0"/>
          <w:color w:val="000000" w:themeColor="text1"/>
          <w:sz w:val="21"/>
          <w:szCs w:val="21"/>
          <w14:textFill>
            <w14:solidFill>
              <w14:schemeClr w14:val="tx1"/>
            </w14:solidFill>
          </w14:textFill>
        </w:rPr>
        <w:t>1.11  分包</w:t>
      </w:r>
      <w:bookmarkEnd w:id="108"/>
      <w:bookmarkEnd w:id="109"/>
      <w:bookmarkEnd w:id="110"/>
      <w:bookmarkEnd w:id="111"/>
    </w:p>
    <w:p w14:paraId="767578B8">
      <w:pPr>
        <w:autoSpaceDE w:val="0"/>
        <w:autoSpaceDN w:val="0"/>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不允许。</w:t>
      </w:r>
    </w:p>
    <w:p w14:paraId="6EF1A65C">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12" w:name="_Toc16502"/>
      <w:bookmarkStart w:id="113" w:name="_Toc26096"/>
      <w:bookmarkStart w:id="114" w:name="_Toc27877"/>
      <w:bookmarkStart w:id="115" w:name="_Toc389633568"/>
      <w:r>
        <w:rPr>
          <w:rFonts w:hint="eastAsia" w:ascii="宋体" w:hAnsi="宋体" w:eastAsia="宋体" w:cs="宋体"/>
          <w:snapToGrid w:val="0"/>
          <w:color w:val="000000" w:themeColor="text1"/>
          <w:sz w:val="21"/>
          <w:szCs w:val="21"/>
          <w14:textFill>
            <w14:solidFill>
              <w14:schemeClr w14:val="tx1"/>
            </w14:solidFill>
          </w14:textFill>
        </w:rPr>
        <w:t>1.12  偏离</w:t>
      </w:r>
      <w:bookmarkEnd w:id="112"/>
      <w:bookmarkEnd w:id="113"/>
      <w:bookmarkEnd w:id="114"/>
      <w:bookmarkEnd w:id="115"/>
    </w:p>
    <w:p w14:paraId="2FAE8D5F">
      <w:pPr>
        <w:pStyle w:val="3"/>
        <w:spacing w:line="240" w:lineRule="auto"/>
        <w:ind w:firstLine="308" w:firstLineChars="147"/>
        <w:rPr>
          <w:rFonts w:ascii="宋体" w:hAnsi="宋体" w:eastAsia="宋体" w:cs="宋体"/>
          <w:b w:val="0"/>
          <w:snapToGrid w:val="0"/>
          <w:color w:val="000000" w:themeColor="text1"/>
          <w:sz w:val="21"/>
          <w:szCs w:val="21"/>
          <w14:textFill>
            <w14:solidFill>
              <w14:schemeClr w14:val="tx1"/>
            </w14:solidFill>
          </w14:textFill>
        </w:rPr>
      </w:pPr>
      <w:bookmarkStart w:id="116" w:name="_Toc389633569"/>
      <w:bookmarkStart w:id="117" w:name="_Toc26118"/>
      <w:bookmarkStart w:id="118" w:name="_Toc7405"/>
      <w:bookmarkStart w:id="119" w:name="_Toc358902126"/>
      <w:bookmarkStart w:id="120" w:name="_Toc424"/>
      <w:bookmarkStart w:id="121" w:name="_Toc10611"/>
      <w:r>
        <w:rPr>
          <w:rFonts w:hint="eastAsia" w:ascii="宋体" w:hAnsi="宋体" w:eastAsia="宋体" w:cs="宋体"/>
          <w:b w:val="0"/>
          <w:snapToGrid w:val="0"/>
          <w:color w:val="000000" w:themeColor="text1"/>
          <w:sz w:val="21"/>
          <w:szCs w:val="21"/>
          <w14:textFill>
            <w14:solidFill>
              <w14:schemeClr w14:val="tx1"/>
            </w14:solidFill>
          </w14:textFill>
        </w:rPr>
        <w:t>不允许偏离</w:t>
      </w:r>
      <w:bookmarkEnd w:id="116"/>
      <w:bookmarkEnd w:id="117"/>
      <w:bookmarkEnd w:id="118"/>
      <w:bookmarkEnd w:id="119"/>
      <w:bookmarkEnd w:id="120"/>
      <w:bookmarkEnd w:id="121"/>
      <w:r>
        <w:rPr>
          <w:rFonts w:hint="eastAsia" w:ascii="宋体" w:hAnsi="宋体" w:eastAsia="宋体" w:cs="宋体"/>
          <w:b w:val="0"/>
          <w:snapToGrid w:val="0"/>
          <w:color w:val="000000" w:themeColor="text1"/>
          <w:sz w:val="21"/>
          <w:szCs w:val="21"/>
          <w14:textFill>
            <w14:solidFill>
              <w14:schemeClr w14:val="tx1"/>
            </w14:solidFill>
          </w14:textFill>
        </w:rPr>
        <w:t>。</w:t>
      </w:r>
    </w:p>
    <w:p w14:paraId="576B1B0B">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122" w:name="_Toc27750"/>
      <w:bookmarkStart w:id="123" w:name="_Toc389633570"/>
      <w:bookmarkStart w:id="124" w:name="_Toc32009"/>
      <w:bookmarkStart w:id="125" w:name="_Toc2437"/>
      <w:bookmarkStart w:id="126" w:name="_Toc26365"/>
      <w:bookmarkStart w:id="127" w:name="_Toc358902127"/>
      <w:r>
        <w:rPr>
          <w:rFonts w:hint="eastAsia" w:ascii="宋体" w:hAnsi="宋体" w:eastAsia="宋体" w:cs="宋体"/>
          <w:snapToGrid w:val="0"/>
          <w:color w:val="000000" w:themeColor="text1"/>
          <w:sz w:val="21"/>
          <w:szCs w:val="21"/>
          <w14:textFill>
            <w14:solidFill>
              <w14:schemeClr w14:val="tx1"/>
            </w14:solidFill>
          </w14:textFill>
        </w:rPr>
        <w:t>2.  比选文件</w:t>
      </w:r>
      <w:bookmarkEnd w:id="122"/>
      <w:bookmarkEnd w:id="123"/>
      <w:bookmarkEnd w:id="124"/>
      <w:bookmarkEnd w:id="125"/>
      <w:bookmarkEnd w:id="126"/>
      <w:bookmarkEnd w:id="127"/>
    </w:p>
    <w:p w14:paraId="47BC27C9">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28" w:name="_Toc389633571"/>
      <w:bookmarkStart w:id="129" w:name="_Toc30511"/>
      <w:bookmarkStart w:id="130" w:name="_Toc574"/>
      <w:bookmarkStart w:id="131" w:name="_Toc10671"/>
      <w:r>
        <w:rPr>
          <w:rFonts w:hint="eastAsia" w:ascii="宋体" w:hAnsi="宋体" w:eastAsia="宋体" w:cs="宋体"/>
          <w:snapToGrid w:val="0"/>
          <w:color w:val="000000" w:themeColor="text1"/>
          <w:sz w:val="21"/>
          <w:szCs w:val="21"/>
          <w14:textFill>
            <w14:solidFill>
              <w14:schemeClr w14:val="tx1"/>
            </w14:solidFill>
          </w14:textFill>
        </w:rPr>
        <w:t>2.1  比选文件的组成</w:t>
      </w:r>
      <w:bookmarkEnd w:id="128"/>
      <w:bookmarkEnd w:id="129"/>
      <w:bookmarkEnd w:id="130"/>
      <w:bookmarkEnd w:id="131"/>
    </w:p>
    <w:p w14:paraId="5FBF0E72">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本比选文件包括：</w:t>
      </w:r>
    </w:p>
    <w:p w14:paraId="005EC90A">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（1）比选公告；</w:t>
      </w:r>
    </w:p>
    <w:p w14:paraId="33523548">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（2）投标人须知；</w:t>
      </w:r>
    </w:p>
    <w:p w14:paraId="0DF707D5">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（3）评标办法；</w:t>
      </w:r>
    </w:p>
    <w:p w14:paraId="7DC8BE97">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（4）合同条款及格式；</w:t>
      </w:r>
    </w:p>
    <w:p w14:paraId="7AB08061">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（5）项目服务需求；</w:t>
      </w:r>
    </w:p>
    <w:p w14:paraId="758546EA">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（6）投标文件格式；</w:t>
      </w:r>
    </w:p>
    <w:p w14:paraId="1EF051EE">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（7）投标人须知前附表规定的其他材料。</w:t>
      </w:r>
    </w:p>
    <w:p w14:paraId="31C46556">
      <w:pPr>
        <w:wordWrap w:val="0"/>
        <w:autoSpaceDE w:val="0"/>
        <w:autoSpaceDN w:val="0"/>
        <w:adjustRightInd w:val="0"/>
        <w:snapToGrid w:val="0"/>
        <w:ind w:left="359" w:leftChars="171"/>
        <w:jc w:val="left"/>
        <w:rPr>
          <w:rFonts w:ascii="宋体" w:hAnsi="宋体" w:eastAsia="宋体" w:cs="宋体"/>
          <w:bCs/>
          <w:snapToGrid w:val="0"/>
          <w:color w:val="000000" w:themeColor="text1"/>
          <w:szCs w:val="21"/>
          <w14:textFill>
            <w14:solidFill>
              <w14:schemeClr w14:val="tx1"/>
            </w14:solidFill>
          </w14:textFill>
        </w:rPr>
      </w:pPr>
      <w:r>
        <w:rPr>
          <w:rFonts w:hint="eastAsia" w:ascii="宋体" w:hAnsi="宋体" w:eastAsia="宋体" w:cs="宋体"/>
          <w:bCs/>
          <w:snapToGrid w:val="0"/>
          <w:color w:val="000000" w:themeColor="text1"/>
          <w:szCs w:val="21"/>
          <w14:textFill>
            <w14:solidFill>
              <w14:schemeClr w14:val="tx1"/>
            </w14:solidFill>
          </w14:textFill>
        </w:rPr>
        <w:t>对比选文件所作的澄清、修改，构成比选文件的组成部分。</w:t>
      </w:r>
    </w:p>
    <w:p w14:paraId="14152C07">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32" w:name="_Toc5050"/>
      <w:bookmarkStart w:id="133" w:name="_Toc24465"/>
      <w:bookmarkStart w:id="134" w:name="_Toc10127"/>
      <w:bookmarkStart w:id="135" w:name="_Toc389633572"/>
      <w:r>
        <w:rPr>
          <w:rFonts w:hint="eastAsia" w:ascii="宋体" w:hAnsi="宋体" w:eastAsia="宋体" w:cs="宋体"/>
          <w:snapToGrid w:val="0"/>
          <w:color w:val="000000" w:themeColor="text1"/>
          <w:sz w:val="21"/>
          <w:szCs w:val="21"/>
          <w14:textFill>
            <w14:solidFill>
              <w14:schemeClr w14:val="tx1"/>
            </w14:solidFill>
          </w14:textFill>
        </w:rPr>
        <w:t>2.2  比选文件的澄清</w:t>
      </w:r>
      <w:bookmarkEnd w:id="132"/>
      <w:bookmarkEnd w:id="133"/>
      <w:bookmarkEnd w:id="134"/>
      <w:bookmarkEnd w:id="135"/>
    </w:p>
    <w:p w14:paraId="3D48A7D5">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2.2.1  投标人应仔细阅读和检查比选文件的全部内容</w:t>
      </w:r>
      <w:r>
        <w:rPr>
          <w:rFonts w:hint="eastAsia" w:ascii="宋体" w:hAnsi="宋体" w:eastAsia="宋体" w:cs="宋体"/>
          <w:snapToGrid w:val="0"/>
          <w:color w:val="000000" w:themeColor="text1"/>
          <w:kern w:val="0"/>
          <w14:textFill>
            <w14:solidFill>
              <w14:schemeClr w14:val="tx1"/>
            </w14:solidFill>
          </w14:textFill>
        </w:rPr>
        <w:t>如有疑问，应在投标人须知前附表规定的时间前以书面的形式将提出的问题递交至比选代理机构，要求比选人对比选文件予以澄清。</w:t>
      </w:r>
    </w:p>
    <w:p w14:paraId="5D83407C">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2.2.2  比选文件的澄清将于投标人须知前附表规定的投标截止时间3天前</w:t>
      </w:r>
      <w:bookmarkStart w:id="136" w:name="_Toc23985"/>
      <w:bookmarkStart w:id="137" w:name="_Toc24731"/>
      <w:bookmarkStart w:id="138" w:name="_Toc12104"/>
      <w:r>
        <w:rPr>
          <w:rFonts w:hint="eastAsia" w:ascii="宋体" w:hAnsi="宋体" w:eastAsia="宋体" w:cs="宋体"/>
          <w:snapToGrid w:val="0"/>
          <w:color w:val="000000" w:themeColor="text1"/>
          <w:kern w:val="0"/>
          <w:szCs w:val="21"/>
          <w14:textFill>
            <w14:solidFill>
              <w14:schemeClr w14:val="tx1"/>
            </w14:solidFill>
          </w14:textFill>
        </w:rPr>
        <w:t>发布但不指明澄清问题的来源。不管领取与否都视为投标人全部知晓有关比选过程和事宜。该澄清内容为比选文件的组成部分。</w:t>
      </w:r>
    </w:p>
    <w:p w14:paraId="47AD5E24">
      <w:pPr>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2.2.3  投标人自行在招标代理公司领取比选人对比选文件的澄清，无论投标人是否</w:t>
      </w:r>
      <w:r>
        <w:rPr>
          <w:rFonts w:hint="eastAsia" w:ascii="宋体" w:hAnsi="宋体" w:eastAsia="宋体" w:cs="宋体"/>
          <w:snapToGrid w:val="0"/>
          <w:color w:val="000000" w:themeColor="text1"/>
          <w:kern w:val="0"/>
          <w14:textFill>
            <w14:solidFill>
              <w14:schemeClr w14:val="tx1"/>
            </w14:solidFill>
          </w14:textFill>
        </w:rPr>
        <w:t>领取</w:t>
      </w:r>
      <w:r>
        <w:rPr>
          <w:rFonts w:hint="eastAsia" w:ascii="宋体" w:hAnsi="宋体" w:eastAsia="宋体" w:cs="宋体"/>
          <w:snapToGrid w:val="0"/>
          <w:color w:val="000000" w:themeColor="text1"/>
          <w:kern w:val="0"/>
          <w:szCs w:val="21"/>
          <w14:textFill>
            <w14:solidFill>
              <w14:schemeClr w14:val="tx1"/>
            </w14:solidFill>
          </w14:textFill>
        </w:rPr>
        <w:t>，均视为已知晓比选人所修改的</w:t>
      </w:r>
      <w:r>
        <w:rPr>
          <w:rFonts w:hint="eastAsia" w:ascii="宋体" w:hAnsi="宋体" w:eastAsia="宋体" w:cs="宋体"/>
          <w:snapToGrid w:val="0"/>
          <w:color w:val="000000" w:themeColor="text1"/>
          <w:kern w:val="0"/>
          <w14:textFill>
            <w14:solidFill>
              <w14:schemeClr w14:val="tx1"/>
            </w14:solidFill>
          </w14:textFill>
        </w:rPr>
        <w:t>相关内容。</w:t>
      </w:r>
    </w:p>
    <w:p w14:paraId="3E1DD253">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2.3  比选文件的修改</w:t>
      </w:r>
      <w:bookmarkEnd w:id="136"/>
      <w:bookmarkEnd w:id="137"/>
      <w:bookmarkEnd w:id="138"/>
    </w:p>
    <w:p w14:paraId="4A29FCEA">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2.3.1  在投标截止时间1个工作日前，比选人可以对比选文件做出修改。如果修改比选文件的时间距投标截止时间不足1个工作日，相应延长投标截</w:t>
      </w:r>
      <w:r>
        <w:rPr>
          <w:rFonts w:hint="eastAsia" w:ascii="宋体" w:hAnsi="宋体" w:eastAsia="宋体" w:cs="宋体"/>
          <w:snapToGrid w:val="0"/>
          <w:color w:val="000000" w:themeColor="text1"/>
          <w:kern w:val="0"/>
          <w:position w:val="-2"/>
          <w:szCs w:val="21"/>
          <w14:textFill>
            <w14:solidFill>
              <w14:schemeClr w14:val="tx1"/>
            </w14:solidFill>
          </w14:textFill>
        </w:rPr>
        <w:t>止时间。</w:t>
      </w:r>
    </w:p>
    <w:p w14:paraId="623D900A">
      <w:pPr>
        <w:autoSpaceDE w:val="0"/>
        <w:autoSpaceDN w:val="0"/>
        <w:adjustRightInd w:val="0"/>
        <w:snapToGrid w:val="0"/>
        <w:ind w:firstLine="420" w:firstLineChars="200"/>
        <w:jc w:val="left"/>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2.3.2  </w:t>
      </w:r>
      <w:r>
        <w:rPr>
          <w:rFonts w:hint="eastAsia" w:ascii="宋体" w:hAnsi="宋体" w:eastAsia="宋体" w:cs="宋体"/>
          <w:snapToGrid w:val="0"/>
          <w:color w:val="000000" w:themeColor="text1"/>
          <w:kern w:val="0"/>
          <w14:textFill>
            <w14:solidFill>
              <w14:schemeClr w14:val="tx1"/>
            </w14:solidFill>
          </w14:textFill>
        </w:rPr>
        <w:t>投标人自行在</w:t>
      </w:r>
      <w:r>
        <w:rPr>
          <w:rFonts w:hint="eastAsia" w:ascii="宋体" w:hAnsi="宋体" w:eastAsia="宋体" w:cs="宋体"/>
          <w:snapToGrid w:val="0"/>
          <w:color w:val="000000" w:themeColor="text1"/>
          <w:kern w:val="0"/>
          <w:szCs w:val="21"/>
          <w14:textFill>
            <w14:solidFill>
              <w14:schemeClr w14:val="tx1"/>
            </w14:solidFill>
          </w14:textFill>
        </w:rPr>
        <w:t>招标代理公司领取或者在网上下载</w:t>
      </w:r>
      <w:r>
        <w:rPr>
          <w:rFonts w:hint="eastAsia" w:ascii="宋体" w:hAnsi="宋体" w:eastAsia="宋体" w:cs="宋体"/>
          <w:snapToGrid w:val="0"/>
          <w:color w:val="000000" w:themeColor="text1"/>
          <w:kern w:val="0"/>
          <w14:textFill>
            <w14:solidFill>
              <w14:schemeClr w14:val="tx1"/>
            </w14:solidFill>
          </w14:textFill>
        </w:rPr>
        <w:t>比选人对文件做出的修改内容，无论投标人是否领取，均视为已知晓比选人所修改的相关内容。</w:t>
      </w:r>
    </w:p>
    <w:p w14:paraId="797B37F3">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139" w:name="_Toc389633573"/>
      <w:bookmarkStart w:id="140" w:name="_Toc32445"/>
      <w:bookmarkStart w:id="141" w:name="_Toc358902128"/>
      <w:bookmarkStart w:id="142" w:name="_Toc26797"/>
      <w:bookmarkStart w:id="143" w:name="_Toc18998"/>
      <w:bookmarkStart w:id="144" w:name="_Toc18142"/>
      <w:r>
        <w:rPr>
          <w:rFonts w:hint="eastAsia" w:ascii="宋体" w:hAnsi="宋体" w:eastAsia="宋体" w:cs="宋体"/>
          <w:snapToGrid w:val="0"/>
          <w:color w:val="000000" w:themeColor="text1"/>
          <w:sz w:val="21"/>
          <w:szCs w:val="21"/>
          <w14:textFill>
            <w14:solidFill>
              <w14:schemeClr w14:val="tx1"/>
            </w14:solidFill>
          </w14:textFill>
        </w:rPr>
        <w:t xml:space="preserve">3.  </w:t>
      </w:r>
      <w:bookmarkEnd w:id="139"/>
      <w:bookmarkEnd w:id="140"/>
      <w:bookmarkEnd w:id="141"/>
      <w:bookmarkEnd w:id="142"/>
      <w:bookmarkEnd w:id="143"/>
      <w:bookmarkEnd w:id="144"/>
      <w:r>
        <w:rPr>
          <w:rFonts w:hint="eastAsia" w:ascii="宋体" w:hAnsi="宋体" w:eastAsia="宋体" w:cs="宋体"/>
          <w:snapToGrid w:val="0"/>
          <w:color w:val="000000" w:themeColor="text1"/>
          <w:sz w:val="21"/>
          <w:szCs w:val="21"/>
          <w14:textFill>
            <w14:solidFill>
              <w14:schemeClr w14:val="tx1"/>
            </w14:solidFill>
          </w14:textFill>
        </w:rPr>
        <w:t>投标文件</w:t>
      </w:r>
    </w:p>
    <w:p w14:paraId="444FC8D3">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45" w:name="_Toc5220"/>
      <w:bookmarkStart w:id="146" w:name="_Toc9102"/>
      <w:bookmarkStart w:id="147" w:name="_Toc2285"/>
      <w:bookmarkStart w:id="148" w:name="_Toc389633574"/>
      <w:r>
        <w:rPr>
          <w:rFonts w:hint="eastAsia" w:ascii="宋体" w:hAnsi="宋体" w:eastAsia="宋体" w:cs="宋体"/>
          <w:snapToGrid w:val="0"/>
          <w:color w:val="000000" w:themeColor="text1"/>
          <w:sz w:val="21"/>
          <w:szCs w:val="21"/>
          <w14:textFill>
            <w14:solidFill>
              <w14:schemeClr w14:val="tx1"/>
            </w14:solidFill>
          </w14:textFill>
        </w:rPr>
        <w:t>3.1  投标文件的组成</w:t>
      </w:r>
      <w:bookmarkEnd w:id="145"/>
      <w:bookmarkEnd w:id="146"/>
      <w:bookmarkEnd w:id="147"/>
      <w:bookmarkEnd w:id="148"/>
    </w:p>
    <w:p w14:paraId="79538A8F">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3.1.1 投标文件应包括下列内容：</w:t>
      </w:r>
    </w:p>
    <w:p w14:paraId="026F486D">
      <w:pPr>
        <w:wordWrap w:val="0"/>
        <w:ind w:firstLine="472" w:firstLineChars="225"/>
        <w:rPr>
          <w:rFonts w:ascii="宋体" w:hAnsi="宋体" w:eastAsia="宋体" w:cs="宋体"/>
          <w:color w:val="000000" w:themeColor="text1"/>
          <w:szCs w:val="21"/>
          <w14:textFill>
            <w14:solidFill>
              <w14:schemeClr w14:val="tx1"/>
            </w14:solidFill>
          </w14:textFill>
        </w:rPr>
      </w:pPr>
      <w:bookmarkStart w:id="149" w:name="_Toc15201"/>
      <w:bookmarkStart w:id="150" w:name="_Toc389633575"/>
      <w:bookmarkStart w:id="151" w:name="_Toc15493"/>
      <w:bookmarkStart w:id="152" w:name="_Toc31060"/>
      <w:r>
        <w:rPr>
          <w:rFonts w:hint="eastAsia" w:ascii="宋体" w:hAnsi="宋体" w:eastAsia="宋体" w:cs="宋体"/>
          <w:color w:val="000000" w:themeColor="text1"/>
          <w:szCs w:val="21"/>
          <w14:textFill>
            <w14:solidFill>
              <w14:schemeClr w14:val="tx1"/>
            </w14:solidFill>
          </w14:textFill>
        </w:rPr>
        <w:t>一、投标函</w:t>
      </w:r>
    </w:p>
    <w:p w14:paraId="09824EE2">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二、法定代表人身份证明及授权委托书</w:t>
      </w:r>
    </w:p>
    <w:p w14:paraId="5CC4EE51">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三、投标人服务需求应答</w:t>
      </w:r>
    </w:p>
    <w:p w14:paraId="1C83B367">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四、投标人资格条件应答</w:t>
      </w:r>
    </w:p>
    <w:p w14:paraId="7630225D">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六、技术商务评审资料</w:t>
      </w:r>
    </w:p>
    <w:p w14:paraId="2430700F">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七、其他资料</w:t>
      </w:r>
    </w:p>
    <w:p w14:paraId="415042A7">
      <w:pPr>
        <w:pStyle w:val="4"/>
        <w:snapToGrid w:val="0"/>
        <w:spacing w:line="240" w:lineRule="auto"/>
        <w:ind w:firstLine="103" w:firstLineChars="49"/>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 xml:space="preserve">3.2  </w:t>
      </w:r>
      <w:bookmarkEnd w:id="149"/>
      <w:bookmarkEnd w:id="150"/>
      <w:bookmarkEnd w:id="151"/>
      <w:bookmarkEnd w:id="152"/>
      <w:r>
        <w:rPr>
          <w:rFonts w:hint="eastAsia" w:ascii="宋体" w:hAnsi="宋体" w:eastAsia="宋体" w:cs="宋体"/>
          <w:snapToGrid w:val="0"/>
          <w:color w:val="000000" w:themeColor="text1"/>
          <w:sz w:val="21"/>
          <w:szCs w:val="21"/>
          <w14:textFill>
            <w14:solidFill>
              <w14:schemeClr w14:val="tx1"/>
            </w14:solidFill>
          </w14:textFill>
        </w:rPr>
        <w:t>投标报价</w:t>
      </w:r>
    </w:p>
    <w:p w14:paraId="112091AE">
      <w:pPr>
        <w:wordWrap w:val="0"/>
        <w:ind w:firstLine="472" w:firstLineChars="225"/>
        <w:rPr>
          <w:rFonts w:ascii="宋体" w:hAnsi="宋体" w:eastAsia="宋体" w:cs="宋体"/>
          <w:color w:val="000000" w:themeColor="text1"/>
          <w:szCs w:val="21"/>
          <w14:textFill>
            <w14:solidFill>
              <w14:schemeClr w14:val="tx1"/>
            </w14:solidFill>
          </w14:textFill>
        </w:rPr>
      </w:pPr>
      <w:bookmarkStart w:id="153" w:name="_Toc3134"/>
      <w:bookmarkStart w:id="154" w:name="_Toc26632"/>
      <w:bookmarkStart w:id="155" w:name="_Toc16618"/>
      <w:r>
        <w:rPr>
          <w:rFonts w:hint="eastAsia" w:ascii="宋体" w:hAnsi="宋体" w:eastAsia="宋体" w:cs="宋体"/>
          <w:color w:val="000000" w:themeColor="text1"/>
          <w:szCs w:val="21"/>
          <w14:textFill>
            <w14:solidFill>
              <w14:schemeClr w14:val="tx1"/>
            </w14:solidFill>
          </w14:textFill>
        </w:rPr>
        <w:t>3.2.1 投标人应按第二章“投标人须知”的要求填写相应表格。</w:t>
      </w:r>
    </w:p>
    <w:p w14:paraId="07820CE0">
      <w:pPr>
        <w:wordWrap w:val="0"/>
        <w:ind w:firstLine="472" w:firstLineChars="225"/>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3.2.2 投标人在投标截止时间前修改投标函中的投标总报价。此修改须符合本章第4.3款的有关要求。</w:t>
      </w:r>
    </w:p>
    <w:p w14:paraId="66093A82">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56" w:name="_Toc389633576"/>
      <w:r>
        <w:rPr>
          <w:rFonts w:hint="eastAsia" w:ascii="宋体" w:hAnsi="宋体" w:eastAsia="宋体" w:cs="宋体"/>
          <w:snapToGrid w:val="0"/>
          <w:color w:val="000000" w:themeColor="text1"/>
          <w:sz w:val="21"/>
          <w:szCs w:val="21"/>
          <w14:textFill>
            <w14:solidFill>
              <w14:schemeClr w14:val="tx1"/>
            </w14:solidFill>
          </w14:textFill>
        </w:rPr>
        <w:t>3.3  投标有效期</w:t>
      </w:r>
      <w:bookmarkEnd w:id="153"/>
      <w:bookmarkEnd w:id="154"/>
      <w:bookmarkEnd w:id="155"/>
      <w:bookmarkEnd w:id="156"/>
    </w:p>
    <w:p w14:paraId="4BEDACC3">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3.3.1  在投标人须知前附表规定的投标有效期内，投标人不得要求撤销或修改其投标文件。</w:t>
      </w:r>
    </w:p>
    <w:p w14:paraId="67302501">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3.3.2  出现特殊情况需要延长投标有效期的，比选人以书面形式通知所有投标人延长投标有效期。投标人同意延长的，不得要求或被允许修改或撤销其投标文件；投标人拒绝延长的，其投标失效。</w:t>
      </w:r>
    </w:p>
    <w:p w14:paraId="2127D6F1">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57" w:name="_Toc5673"/>
      <w:bookmarkStart w:id="158" w:name="_Toc19343"/>
      <w:bookmarkStart w:id="159" w:name="_Toc27085"/>
      <w:bookmarkStart w:id="160" w:name="_Toc389633577"/>
      <w:r>
        <w:rPr>
          <w:rFonts w:hint="eastAsia" w:ascii="宋体" w:hAnsi="宋体" w:eastAsia="宋体" w:cs="宋体"/>
          <w:snapToGrid w:val="0"/>
          <w:color w:val="000000" w:themeColor="text1"/>
          <w:sz w:val="21"/>
          <w:szCs w:val="21"/>
          <w14:textFill>
            <w14:solidFill>
              <w14:schemeClr w14:val="tx1"/>
            </w14:solidFill>
          </w14:textFill>
        </w:rPr>
        <w:t xml:space="preserve">3.4  </w:t>
      </w:r>
      <w:bookmarkEnd w:id="157"/>
      <w:bookmarkEnd w:id="158"/>
      <w:bookmarkEnd w:id="159"/>
      <w:bookmarkEnd w:id="160"/>
      <w:r>
        <w:rPr>
          <w:rFonts w:hint="eastAsia" w:ascii="宋体" w:hAnsi="宋体" w:eastAsia="宋体" w:cs="宋体"/>
          <w:snapToGrid w:val="0"/>
          <w:color w:val="000000" w:themeColor="text1"/>
          <w:sz w:val="21"/>
          <w:szCs w:val="21"/>
          <w14:textFill>
            <w14:solidFill>
              <w14:schemeClr w14:val="tx1"/>
            </w14:solidFill>
          </w14:textFill>
        </w:rPr>
        <w:t>投标保证金</w:t>
      </w:r>
    </w:p>
    <w:p w14:paraId="257CF4AA">
      <w:pPr>
        <w:rPr>
          <w:rFonts w:ascii="宋体" w:hAnsi="宋体" w:eastAsia="宋体" w:cs="宋体"/>
          <w:color w:val="000000" w:themeColor="text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见投标人须知前附表</w:t>
      </w:r>
    </w:p>
    <w:p w14:paraId="66CC0EFF">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61" w:name="_Toc14720"/>
      <w:bookmarkStart w:id="162" w:name="_Toc389633578"/>
      <w:bookmarkStart w:id="163" w:name="_Toc21020"/>
      <w:bookmarkStart w:id="164" w:name="_Toc29265"/>
      <w:r>
        <w:rPr>
          <w:rFonts w:hint="eastAsia" w:ascii="宋体" w:hAnsi="宋体" w:eastAsia="宋体" w:cs="宋体"/>
          <w:snapToGrid w:val="0"/>
          <w:color w:val="000000" w:themeColor="text1"/>
          <w:sz w:val="21"/>
          <w:szCs w:val="21"/>
          <w14:textFill>
            <w14:solidFill>
              <w14:schemeClr w14:val="tx1"/>
            </w14:solidFill>
          </w14:textFill>
        </w:rPr>
        <w:t>3.5  资格审查资料</w:t>
      </w:r>
      <w:bookmarkEnd w:id="161"/>
      <w:bookmarkEnd w:id="162"/>
      <w:bookmarkEnd w:id="163"/>
      <w:bookmarkEnd w:id="164"/>
    </w:p>
    <w:p w14:paraId="538E6138">
      <w:pPr>
        <w:pStyle w:val="4"/>
        <w:snapToGrid w:val="0"/>
        <w:spacing w:line="240" w:lineRule="auto"/>
        <w:rPr>
          <w:rFonts w:ascii="宋体" w:hAnsi="宋体" w:eastAsia="宋体" w:cs="宋体"/>
          <w:b w:val="0"/>
          <w:bCs w:val="0"/>
          <w:snapToGrid w:val="0"/>
          <w:color w:val="000000" w:themeColor="text1"/>
          <w:kern w:val="0"/>
          <w:sz w:val="21"/>
          <w:szCs w:val="21"/>
          <w14:textFill>
            <w14:solidFill>
              <w14:schemeClr w14:val="tx1"/>
            </w14:solidFill>
          </w14:textFill>
        </w:rPr>
      </w:pPr>
      <w:bookmarkStart w:id="165" w:name="_Toc28617"/>
      <w:bookmarkStart w:id="166" w:name="_Toc501"/>
      <w:bookmarkStart w:id="167" w:name="_Toc389633579"/>
      <w:bookmarkStart w:id="168" w:name="_Toc143"/>
      <w:r>
        <w:rPr>
          <w:rFonts w:hint="eastAsia" w:ascii="宋体" w:hAnsi="宋体" w:eastAsia="宋体" w:cs="宋体"/>
          <w:b w:val="0"/>
          <w:bCs w:val="0"/>
          <w:snapToGrid w:val="0"/>
          <w:color w:val="000000" w:themeColor="text1"/>
          <w:kern w:val="0"/>
          <w:sz w:val="21"/>
          <w:szCs w:val="21"/>
          <w14:textFill>
            <w14:solidFill>
              <w14:schemeClr w14:val="tx1"/>
            </w14:solidFill>
          </w14:textFill>
        </w:rPr>
        <w:t xml:space="preserve">    见投标人须知前附表</w:t>
      </w:r>
    </w:p>
    <w:p w14:paraId="0006E287">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r>
        <w:rPr>
          <w:rFonts w:hint="eastAsia" w:ascii="宋体" w:hAnsi="宋体" w:eastAsia="宋体" w:cs="宋体"/>
          <w:snapToGrid w:val="0"/>
          <w:color w:val="000000" w:themeColor="text1"/>
          <w:sz w:val="21"/>
          <w:szCs w:val="21"/>
          <w14:textFill>
            <w14:solidFill>
              <w14:schemeClr w14:val="tx1"/>
            </w14:solidFill>
          </w14:textFill>
        </w:rPr>
        <w:t>3.6  备选投标方案</w:t>
      </w:r>
      <w:bookmarkEnd w:id="165"/>
      <w:bookmarkEnd w:id="166"/>
      <w:bookmarkEnd w:id="167"/>
      <w:bookmarkEnd w:id="168"/>
    </w:p>
    <w:p w14:paraId="75D1BA31">
      <w:pPr>
        <w:pStyle w:val="4"/>
        <w:snapToGrid w:val="0"/>
        <w:spacing w:line="240" w:lineRule="auto"/>
        <w:rPr>
          <w:rFonts w:ascii="宋体" w:hAnsi="宋体" w:eastAsia="宋体" w:cs="宋体"/>
          <w:b w:val="0"/>
          <w:bCs w:val="0"/>
          <w:snapToGrid w:val="0"/>
          <w:color w:val="000000" w:themeColor="text1"/>
          <w:sz w:val="21"/>
          <w:szCs w:val="21"/>
          <w14:textFill>
            <w14:solidFill>
              <w14:schemeClr w14:val="tx1"/>
            </w14:solidFill>
          </w14:textFill>
        </w:rPr>
      </w:pPr>
      <w:r>
        <w:rPr>
          <w:rFonts w:hint="eastAsia" w:ascii="宋体" w:hAnsi="宋体" w:eastAsia="宋体" w:cs="宋体"/>
          <w:b w:val="0"/>
          <w:bCs w:val="0"/>
          <w:snapToGrid w:val="0"/>
          <w:color w:val="000000" w:themeColor="text1"/>
          <w:sz w:val="21"/>
          <w:szCs w:val="21"/>
          <w14:textFill>
            <w14:solidFill>
              <w14:schemeClr w14:val="tx1"/>
            </w14:solidFill>
          </w14:textFill>
        </w:rPr>
        <w:t xml:space="preserve">    比选人不接受投标人的备选投标方案。</w:t>
      </w:r>
    </w:p>
    <w:p w14:paraId="3ED7E427">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69" w:name="_Toc31849"/>
      <w:bookmarkStart w:id="170" w:name="_Toc389633580"/>
      <w:bookmarkStart w:id="171" w:name="_Toc12171"/>
      <w:bookmarkStart w:id="172" w:name="_Toc17161"/>
      <w:r>
        <w:rPr>
          <w:rFonts w:hint="eastAsia" w:ascii="宋体" w:hAnsi="宋体" w:eastAsia="宋体" w:cs="宋体"/>
          <w:snapToGrid w:val="0"/>
          <w:color w:val="000000" w:themeColor="text1"/>
          <w:sz w:val="21"/>
          <w:szCs w:val="21"/>
          <w14:textFill>
            <w14:solidFill>
              <w14:schemeClr w14:val="tx1"/>
            </w14:solidFill>
          </w14:textFill>
        </w:rPr>
        <w:t>3.7  投标文件的编制</w:t>
      </w:r>
      <w:bookmarkEnd w:id="169"/>
      <w:bookmarkEnd w:id="170"/>
      <w:bookmarkEnd w:id="171"/>
      <w:bookmarkEnd w:id="172"/>
    </w:p>
    <w:p w14:paraId="3CFA8C8D">
      <w:pPr>
        <w:autoSpaceDE w:val="0"/>
        <w:autoSpaceDN w:val="0"/>
        <w:adjustRightInd w:val="0"/>
        <w:snapToGrid w:val="0"/>
        <w:ind w:firstLine="420"/>
        <w:rPr>
          <w:rFonts w:ascii="宋体" w:hAnsi="宋体" w:eastAsia="宋体" w:cs="宋体"/>
          <w:snapToGrid w:val="0"/>
          <w:color w:val="000000" w:themeColor="text1"/>
          <w:kern w:val="0"/>
          <w14:textFill>
            <w14:solidFill>
              <w14:schemeClr w14:val="tx1"/>
            </w14:solidFill>
          </w14:textFill>
        </w:rPr>
      </w:pPr>
      <w:r>
        <w:rPr>
          <w:rFonts w:hint="eastAsia" w:ascii="宋体" w:hAnsi="宋体" w:eastAsia="宋体" w:cs="宋体"/>
          <w:snapToGrid w:val="0"/>
          <w:color w:val="000000" w:themeColor="text1"/>
          <w:kern w:val="0"/>
          <w:position w:val="-2"/>
          <w:szCs w:val="21"/>
          <w14:textFill>
            <w14:solidFill>
              <w14:schemeClr w14:val="tx1"/>
            </w14:solidFill>
          </w14:textFill>
        </w:rPr>
        <w:t xml:space="preserve">3.7.1 </w:t>
      </w:r>
      <w:r>
        <w:rPr>
          <w:rFonts w:hint="eastAsia" w:ascii="宋体" w:hAnsi="宋体" w:eastAsia="宋体" w:cs="宋体"/>
          <w:snapToGrid w:val="0"/>
          <w:color w:val="000000" w:themeColor="text1"/>
          <w:kern w:val="0"/>
          <w14:textFill>
            <w14:solidFill>
              <w14:schemeClr w14:val="tx1"/>
            </w14:solidFill>
          </w14:textFill>
        </w:rPr>
        <w:t>投标文件应按第八章“投标文件格式”进行编写，如有必要，可以增加附页，作为投标文件的组成部分。其中，投标函附录在满足比选文件实质性要求的基础上，可以提出比比选文件要求更有利于比选人的承诺。</w:t>
      </w:r>
    </w:p>
    <w:p w14:paraId="7B5854AB">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position w:val="-2"/>
          <w:szCs w:val="21"/>
          <w14:textFill>
            <w14:solidFill>
              <w14:schemeClr w14:val="tx1"/>
            </w14:solidFill>
          </w14:textFill>
        </w:rPr>
        <w:t xml:space="preserve">3.7.2 </w:t>
      </w:r>
      <w:r>
        <w:rPr>
          <w:rFonts w:hint="eastAsia" w:ascii="宋体" w:hAnsi="宋体" w:eastAsia="宋体" w:cs="宋体"/>
          <w:snapToGrid w:val="0"/>
          <w:color w:val="000000" w:themeColor="text1"/>
          <w:kern w:val="0"/>
          <w14:textFill>
            <w14:solidFill>
              <w14:schemeClr w14:val="tx1"/>
            </w14:solidFill>
          </w14:textFill>
        </w:rPr>
        <w:t>投标文件应当对比选文件有关工期、质量要求、比选范围、投标有效期、</w:t>
      </w:r>
      <w:r>
        <w:rPr>
          <w:rFonts w:hint="eastAsia" w:ascii="宋体" w:hAnsi="宋体" w:eastAsia="宋体" w:cs="宋体"/>
          <w:color w:val="000000" w:themeColor="text1"/>
          <w:kern w:val="0"/>
          <w14:textFill>
            <w14:solidFill>
              <w14:schemeClr w14:val="tx1"/>
            </w14:solidFill>
          </w14:textFill>
        </w:rPr>
        <w:t>技术标准和要求</w:t>
      </w:r>
      <w:r>
        <w:rPr>
          <w:rFonts w:hint="eastAsia" w:ascii="宋体" w:hAnsi="宋体" w:eastAsia="宋体" w:cs="宋体"/>
          <w:snapToGrid w:val="0"/>
          <w:color w:val="000000" w:themeColor="text1"/>
          <w:kern w:val="0"/>
          <w:szCs w:val="21"/>
          <w14:textFill>
            <w14:solidFill>
              <w14:schemeClr w14:val="tx1"/>
            </w14:solidFill>
          </w14:textFill>
        </w:rPr>
        <w:t>等实质性内容做出响应。</w:t>
      </w:r>
    </w:p>
    <w:p w14:paraId="63AF6C44">
      <w:pPr>
        <w:autoSpaceDE w:val="0"/>
        <w:autoSpaceDN w:val="0"/>
        <w:adjustRightInd w:val="0"/>
        <w:snapToGrid w:val="0"/>
        <w:ind w:firstLine="424" w:firstLineChars="202"/>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position w:val="-2"/>
          <w:szCs w:val="21"/>
          <w14:textFill>
            <w14:solidFill>
              <w14:schemeClr w14:val="tx1"/>
            </w14:solidFill>
          </w14:textFill>
        </w:rPr>
        <w:t>3.7.3 投标文件应用不褪色的材料书写或打印，并由投标人的法定代表人或其委托代理</w:t>
      </w:r>
      <w:r>
        <w:rPr>
          <w:rFonts w:hint="eastAsia" w:ascii="宋体" w:hAnsi="宋体" w:eastAsia="宋体" w:cs="宋体"/>
          <w:snapToGrid w:val="0"/>
          <w:color w:val="000000" w:themeColor="text1"/>
          <w:kern w:val="0"/>
          <w:szCs w:val="21"/>
          <w14:textFill>
            <w14:solidFill>
              <w14:schemeClr w14:val="tx1"/>
            </w14:solidFill>
          </w14:textFill>
        </w:rPr>
        <w:t>人按比选文件规定格式签字、盖单位公章。委托代理人签字的，投标文件应附法定代表人签署的授权委托书。投标文件应尽量避免涂改、行间插字或删除。如果出现上述情况，改动之处应加盖单位公章或由投标人的法定代表人或其授权的代理人签字确认。（签字和盖章的要求见投标人须知前附表）</w:t>
      </w:r>
    </w:p>
    <w:p w14:paraId="0BB32F23">
      <w:pPr>
        <w:autoSpaceDE w:val="0"/>
        <w:autoSpaceDN w:val="0"/>
        <w:adjustRightInd w:val="0"/>
        <w:snapToGrid w:val="0"/>
        <w:ind w:right="-164" w:firstLine="426"/>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3.7.4 投标文件正本一份，副本份数见投标人须知前附表。正本和副本的封面上应清楚地标记“正本”或“副本”的字样。当副本和正本不一致时，以正本为准。</w:t>
      </w:r>
    </w:p>
    <w:p w14:paraId="610B104C">
      <w:pPr>
        <w:autoSpaceDE w:val="0"/>
        <w:autoSpaceDN w:val="0"/>
        <w:adjustRightInd w:val="0"/>
        <w:snapToGrid w:val="0"/>
        <w:spacing w:before="10"/>
        <w:ind w:right="-109" w:firstLine="426"/>
        <w:jc w:val="left"/>
        <w:rPr>
          <w:rFonts w:ascii="宋体" w:hAnsi="宋体" w:eastAsia="宋体" w:cs="宋体"/>
          <w:snapToGrid w:val="0"/>
          <w:color w:val="000000" w:themeColor="text1"/>
          <w:kern w:val="0"/>
          <w:sz w:val="24"/>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3.7.5  投标文件的正本与副本应分别装订成册，并编制目录，具体装订要求见投标人须知前附表规定。</w:t>
      </w:r>
    </w:p>
    <w:p w14:paraId="0F45FE53">
      <w:pPr>
        <w:autoSpaceDE w:val="0"/>
        <w:autoSpaceDN w:val="0"/>
        <w:adjustRightInd w:val="0"/>
        <w:snapToGrid w:val="0"/>
        <w:jc w:val="left"/>
        <w:rPr>
          <w:rFonts w:ascii="宋体" w:hAnsi="宋体" w:eastAsia="宋体" w:cs="宋体"/>
          <w:b/>
          <w:snapToGrid w:val="0"/>
          <w:color w:val="000000" w:themeColor="text1"/>
          <w:szCs w:val="21"/>
          <w14:textFill>
            <w14:solidFill>
              <w14:schemeClr w14:val="tx1"/>
            </w14:solidFill>
          </w14:textFill>
        </w:rPr>
      </w:pPr>
      <w:r>
        <w:rPr>
          <w:rFonts w:hint="eastAsia" w:ascii="宋体" w:hAnsi="宋体" w:eastAsia="宋体" w:cs="宋体"/>
          <w:b/>
          <w:snapToGrid w:val="0"/>
          <w:color w:val="000000" w:themeColor="text1"/>
          <w:szCs w:val="21"/>
          <w14:textFill>
            <w14:solidFill>
              <w14:schemeClr w14:val="tx1"/>
            </w14:solidFill>
          </w14:textFill>
        </w:rPr>
        <w:t>4.  投标</w:t>
      </w:r>
    </w:p>
    <w:p w14:paraId="4FFAFE94">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73" w:name="_Toc389633581"/>
      <w:bookmarkStart w:id="174" w:name="_Toc24483"/>
      <w:bookmarkStart w:id="175" w:name="_Toc11554"/>
      <w:bookmarkStart w:id="176" w:name="_Toc10508"/>
      <w:r>
        <w:rPr>
          <w:rFonts w:hint="eastAsia" w:ascii="宋体" w:hAnsi="宋体" w:eastAsia="宋体" w:cs="宋体"/>
          <w:snapToGrid w:val="0"/>
          <w:color w:val="000000" w:themeColor="text1"/>
          <w:sz w:val="21"/>
          <w:szCs w:val="21"/>
          <w14:textFill>
            <w14:solidFill>
              <w14:schemeClr w14:val="tx1"/>
            </w14:solidFill>
          </w14:textFill>
        </w:rPr>
        <w:t>4.1  投标文件的密封和标记</w:t>
      </w:r>
      <w:bookmarkEnd w:id="173"/>
      <w:bookmarkEnd w:id="174"/>
      <w:bookmarkEnd w:id="175"/>
      <w:bookmarkEnd w:id="176"/>
    </w:p>
    <w:p w14:paraId="6D6AAE2D">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4.1.1  投标文件的正本与副本密封见投标人须知前附表。</w:t>
      </w:r>
    </w:p>
    <w:p w14:paraId="6AD1BD6C">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4.1.2  投标文件的封套上应写明的内容见投标人须知前附表。</w:t>
      </w:r>
    </w:p>
    <w:p w14:paraId="5346E519">
      <w:pPr>
        <w:autoSpaceDE w:val="0"/>
        <w:autoSpaceDN w:val="0"/>
        <w:adjustRightInd w:val="0"/>
        <w:snapToGrid w:val="0"/>
        <w:ind w:left="13" w:leftChars="6" w:firstLine="344" w:firstLineChars="164"/>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4.1.3  未按本章第 4.1.1 项或第 4.1.2 项要求密封和加写标记的投标文件，比选人不予受理。</w:t>
      </w:r>
    </w:p>
    <w:p w14:paraId="193FAB58">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77" w:name="_Toc18107"/>
      <w:bookmarkStart w:id="178" w:name="_Toc389633582"/>
      <w:bookmarkStart w:id="179" w:name="_Toc31670"/>
      <w:bookmarkStart w:id="180" w:name="_Toc18758"/>
      <w:r>
        <w:rPr>
          <w:rFonts w:hint="eastAsia" w:ascii="宋体" w:hAnsi="宋体" w:eastAsia="宋体" w:cs="宋体"/>
          <w:snapToGrid w:val="0"/>
          <w:color w:val="000000" w:themeColor="text1"/>
          <w:sz w:val="21"/>
          <w:szCs w:val="21"/>
          <w14:textFill>
            <w14:solidFill>
              <w14:schemeClr w14:val="tx1"/>
            </w14:solidFill>
          </w14:textFill>
        </w:rPr>
        <w:t>4.2  投标文件的递交</w:t>
      </w:r>
      <w:bookmarkEnd w:id="177"/>
      <w:bookmarkEnd w:id="178"/>
      <w:bookmarkEnd w:id="179"/>
      <w:bookmarkEnd w:id="180"/>
    </w:p>
    <w:p w14:paraId="5D302090">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4.2.1  投标人应在本章第 2.2.2 项规定的投标截止时间前递交投标文件。</w:t>
      </w:r>
    </w:p>
    <w:p w14:paraId="168AE491">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4.2.2  投标人递交投标文件的地点：见投标人须知前附表。</w:t>
      </w:r>
    </w:p>
    <w:p w14:paraId="140B4388">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4.2.3  除投标人须知前附表另有规定外，投标人所递交的投标文件不予退还。</w:t>
      </w:r>
    </w:p>
    <w:p w14:paraId="1B55A1DC">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4.2.4  比选人收到投标文件后，向投标人出具签收凭证。</w:t>
      </w:r>
    </w:p>
    <w:p w14:paraId="3CE5CF63">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4.2.5  逾期送达的或者未送达指定地点的投标文件，比选人不予受理。</w:t>
      </w:r>
    </w:p>
    <w:p w14:paraId="1DC917E8">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81" w:name="_Toc13915"/>
      <w:bookmarkStart w:id="182" w:name="_Toc29465"/>
      <w:bookmarkStart w:id="183" w:name="_Toc32321"/>
      <w:bookmarkStart w:id="184" w:name="_Toc389633583"/>
      <w:r>
        <w:rPr>
          <w:rFonts w:hint="eastAsia" w:ascii="宋体" w:hAnsi="宋体" w:eastAsia="宋体" w:cs="宋体"/>
          <w:snapToGrid w:val="0"/>
          <w:color w:val="000000" w:themeColor="text1"/>
          <w:sz w:val="21"/>
          <w:szCs w:val="21"/>
          <w14:textFill>
            <w14:solidFill>
              <w14:schemeClr w14:val="tx1"/>
            </w14:solidFill>
          </w14:textFill>
        </w:rPr>
        <w:t>4.3  投标文件的修改与撤回</w:t>
      </w:r>
      <w:bookmarkEnd w:id="181"/>
      <w:bookmarkEnd w:id="182"/>
      <w:bookmarkEnd w:id="183"/>
      <w:bookmarkEnd w:id="184"/>
    </w:p>
    <w:p w14:paraId="7C753C13">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4.3.1  在规定的投标截止时间前，投标人可以修改或撤回已递交的投标文件，但应以书面形式通知比选人。</w:t>
      </w:r>
    </w:p>
    <w:p w14:paraId="2A3E36D7">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4.3.2  投标人修改或撤回已递交投标文件的书面通知应按照本章第3.7.3项的要求签字或盖章。比选人收到书面通知后，向投标人出具签收凭证。</w:t>
      </w:r>
    </w:p>
    <w:p w14:paraId="3241C6A0">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4.3.3  修改的内容为投标文件的组成部分。修改的投标文件应按照本章第3条、第4条规定进行编制、密封、标记和递交，并标明“修改”字样。</w:t>
      </w:r>
    </w:p>
    <w:p w14:paraId="0D1DA6B5">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185" w:name="_Toc389633584"/>
      <w:bookmarkStart w:id="186" w:name="_Toc13089"/>
      <w:bookmarkStart w:id="187" w:name="_Toc30734"/>
      <w:bookmarkStart w:id="188" w:name="_Toc31842"/>
      <w:bookmarkStart w:id="189" w:name="_Toc14609"/>
      <w:bookmarkStart w:id="190" w:name="_Toc358902129"/>
      <w:r>
        <w:rPr>
          <w:rFonts w:hint="eastAsia" w:ascii="宋体" w:hAnsi="宋体" w:eastAsia="宋体" w:cs="宋体"/>
          <w:snapToGrid w:val="0"/>
          <w:color w:val="000000" w:themeColor="text1"/>
          <w:sz w:val="21"/>
          <w:szCs w:val="21"/>
          <w14:textFill>
            <w14:solidFill>
              <w14:schemeClr w14:val="tx1"/>
            </w14:solidFill>
          </w14:textFill>
        </w:rPr>
        <w:t>5.  开标</w:t>
      </w:r>
      <w:bookmarkEnd w:id="185"/>
      <w:bookmarkEnd w:id="186"/>
      <w:bookmarkEnd w:id="187"/>
      <w:bookmarkEnd w:id="188"/>
      <w:bookmarkEnd w:id="189"/>
      <w:bookmarkEnd w:id="190"/>
    </w:p>
    <w:p w14:paraId="5EB8AFE6">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91" w:name="_Toc22922"/>
      <w:bookmarkStart w:id="192" w:name="_Toc389633585"/>
      <w:bookmarkStart w:id="193" w:name="_Toc32257"/>
      <w:bookmarkStart w:id="194" w:name="_Toc10443"/>
      <w:r>
        <w:rPr>
          <w:rFonts w:hint="eastAsia" w:ascii="宋体" w:hAnsi="宋体" w:eastAsia="宋体" w:cs="宋体"/>
          <w:snapToGrid w:val="0"/>
          <w:color w:val="000000" w:themeColor="text1"/>
          <w:sz w:val="21"/>
          <w:szCs w:val="21"/>
          <w14:textFill>
            <w14:solidFill>
              <w14:schemeClr w14:val="tx1"/>
            </w14:solidFill>
          </w14:textFill>
        </w:rPr>
        <w:t>5.1  开标时间和地点</w:t>
      </w:r>
      <w:bookmarkEnd w:id="191"/>
      <w:bookmarkEnd w:id="192"/>
      <w:bookmarkEnd w:id="193"/>
      <w:bookmarkEnd w:id="194"/>
    </w:p>
    <w:p w14:paraId="6FEB0CBD">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比选人在投标人须知前附表规定的投标截止时间（开标时间）和投标人须知前附表规定的地点公开开标，并邀请所有投标人的法定代表人或其委托代理人准时参加。</w:t>
      </w:r>
    </w:p>
    <w:p w14:paraId="0B3F29E9">
      <w:pPr>
        <w:autoSpaceDE w:val="0"/>
        <w:autoSpaceDN w:val="0"/>
        <w:adjustRightInd w:val="0"/>
        <w:snapToGrid w:val="0"/>
        <w:ind w:firstLine="422" w:firstLineChars="200"/>
        <w:jc w:val="left"/>
        <w:rPr>
          <w:rFonts w:ascii="宋体" w:hAnsi="宋体" w:eastAsia="宋体" w:cs="宋体"/>
          <w:b/>
          <w:bCs/>
          <w:snapToGrid w:val="0"/>
          <w:color w:val="000000" w:themeColor="text1"/>
          <w:szCs w:val="21"/>
          <w14:textFill>
            <w14:solidFill>
              <w14:schemeClr w14:val="tx1"/>
            </w14:solidFill>
          </w14:textFill>
        </w:rPr>
      </w:pPr>
      <w:r>
        <w:rPr>
          <w:rFonts w:hint="eastAsia" w:ascii="宋体" w:hAnsi="宋体" w:eastAsia="宋体" w:cs="宋体"/>
          <w:b/>
          <w:bCs/>
          <w:snapToGrid w:val="0"/>
          <w:color w:val="000000" w:themeColor="text1"/>
          <w:szCs w:val="21"/>
          <w14:textFill>
            <w14:solidFill>
              <w14:schemeClr w14:val="tx1"/>
            </w14:solidFill>
          </w14:textFill>
        </w:rPr>
        <w:t>5.2  开标程序</w:t>
      </w:r>
    </w:p>
    <w:p w14:paraId="61FC89B9">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详见投标人须知前附表。</w:t>
      </w:r>
    </w:p>
    <w:p w14:paraId="35A74411">
      <w:pPr>
        <w:autoSpaceDE w:val="0"/>
        <w:autoSpaceDN w:val="0"/>
        <w:adjustRightInd w:val="0"/>
        <w:snapToGrid w:val="0"/>
        <w:jc w:val="left"/>
        <w:rPr>
          <w:rFonts w:ascii="宋体" w:hAnsi="宋体" w:eastAsia="宋体" w:cs="宋体"/>
          <w:b/>
          <w:bCs/>
          <w:snapToGrid w:val="0"/>
          <w:color w:val="000000" w:themeColor="text1"/>
          <w:szCs w:val="21"/>
          <w14:textFill>
            <w14:solidFill>
              <w14:schemeClr w14:val="tx1"/>
            </w14:solidFill>
          </w14:textFill>
        </w:rPr>
      </w:pPr>
      <w:r>
        <w:rPr>
          <w:rFonts w:hint="eastAsia" w:ascii="宋体" w:hAnsi="宋体" w:eastAsia="宋体" w:cs="宋体"/>
          <w:b/>
          <w:bCs/>
          <w:snapToGrid w:val="0"/>
          <w:color w:val="000000" w:themeColor="text1"/>
          <w:szCs w:val="21"/>
          <w14:textFill>
            <w14:solidFill>
              <w14:schemeClr w14:val="tx1"/>
            </w14:solidFill>
          </w14:textFill>
        </w:rPr>
        <w:t>6.  评标</w:t>
      </w:r>
    </w:p>
    <w:p w14:paraId="39851491">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95" w:name="_Toc389633586"/>
      <w:bookmarkStart w:id="196" w:name="_Toc22285"/>
      <w:bookmarkStart w:id="197" w:name="_Toc27429"/>
      <w:bookmarkStart w:id="198" w:name="_Toc10960"/>
      <w:r>
        <w:rPr>
          <w:rFonts w:hint="eastAsia" w:ascii="宋体" w:hAnsi="宋体" w:eastAsia="宋体" w:cs="宋体"/>
          <w:snapToGrid w:val="0"/>
          <w:color w:val="000000" w:themeColor="text1"/>
          <w:sz w:val="21"/>
          <w:szCs w:val="21"/>
          <w14:textFill>
            <w14:solidFill>
              <w14:schemeClr w14:val="tx1"/>
            </w14:solidFill>
          </w14:textFill>
        </w:rPr>
        <w:t xml:space="preserve">6.1  </w:t>
      </w:r>
      <w:bookmarkEnd w:id="195"/>
      <w:bookmarkEnd w:id="196"/>
      <w:bookmarkEnd w:id="197"/>
      <w:bookmarkEnd w:id="198"/>
      <w:r>
        <w:rPr>
          <w:rFonts w:hint="eastAsia" w:ascii="宋体" w:hAnsi="宋体" w:eastAsia="宋体" w:cs="宋体"/>
          <w:snapToGrid w:val="0"/>
          <w:color w:val="000000" w:themeColor="text1"/>
          <w:sz w:val="21"/>
          <w:szCs w:val="21"/>
          <w14:textFill>
            <w14:solidFill>
              <w14:schemeClr w14:val="tx1"/>
            </w14:solidFill>
          </w14:textFill>
        </w:rPr>
        <w:t>评审委员会</w:t>
      </w:r>
    </w:p>
    <w:p w14:paraId="5F35EB56">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6.1.1  评标由比选人依法组建的评审委员会负责。评审委员会由有关技术、经济等方面的专家组成。评审委员会成员人数以及技术、经济等方面专家的确定方式见投标人须知前附表。</w:t>
      </w:r>
    </w:p>
    <w:p w14:paraId="1F5E05F1">
      <w:pPr>
        <w:autoSpaceDE w:val="0"/>
        <w:autoSpaceDN w:val="0"/>
        <w:adjustRightInd w:val="0"/>
        <w:snapToGrid w:val="0"/>
        <w:ind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6.1.2  评审委员会成员有下列情形之一的，应当回避：</w:t>
      </w:r>
    </w:p>
    <w:p w14:paraId="10AD14B0">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（1）比选人或投标人的主要负责人的近亲属；</w:t>
      </w:r>
    </w:p>
    <w:p w14:paraId="3CF2621C">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（2）项目主管部门或者行政监督部门的人员；</w:t>
      </w:r>
    </w:p>
    <w:p w14:paraId="2F02FE70">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（3）与投标人有经济利益关系，可能影响对投标公正评审的；</w:t>
      </w:r>
    </w:p>
    <w:p w14:paraId="5B863799">
      <w:pPr>
        <w:autoSpaceDE w:val="0"/>
        <w:autoSpaceDN w:val="0"/>
        <w:adjustRightInd w:val="0"/>
        <w:snapToGrid w:val="0"/>
        <w:ind w:firstLine="363" w:firstLineChars="173"/>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（4）曾因在比选、评标以及其他与比选投标有关活动中从事违法行为而受过行政处罚或刑事处罚的。</w:t>
      </w:r>
    </w:p>
    <w:p w14:paraId="30F8A8C2">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199" w:name="_Toc28317"/>
      <w:bookmarkStart w:id="200" w:name="_Toc25850"/>
      <w:bookmarkStart w:id="201" w:name="_Toc389633587"/>
      <w:bookmarkStart w:id="202" w:name="_Toc11887"/>
      <w:r>
        <w:rPr>
          <w:rFonts w:hint="eastAsia" w:ascii="宋体" w:hAnsi="宋体" w:eastAsia="宋体" w:cs="宋体"/>
          <w:snapToGrid w:val="0"/>
          <w:color w:val="000000" w:themeColor="text1"/>
          <w:sz w:val="21"/>
          <w:szCs w:val="21"/>
          <w14:textFill>
            <w14:solidFill>
              <w14:schemeClr w14:val="tx1"/>
            </w14:solidFill>
          </w14:textFill>
        </w:rPr>
        <w:t>6.2  评标原则</w:t>
      </w:r>
      <w:bookmarkEnd w:id="199"/>
      <w:bookmarkEnd w:id="200"/>
      <w:bookmarkEnd w:id="201"/>
      <w:bookmarkEnd w:id="202"/>
    </w:p>
    <w:p w14:paraId="415D6A0E">
      <w:pPr>
        <w:autoSpaceDE w:val="0"/>
        <w:autoSpaceDN w:val="0"/>
        <w:adjustRightInd w:val="0"/>
        <w:snapToGrid w:val="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    评标活动遵循公平、公正、科学和择优的原则。</w:t>
      </w:r>
    </w:p>
    <w:p w14:paraId="0B31F0BA">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03" w:name="_Toc24007"/>
      <w:bookmarkStart w:id="204" w:name="_Toc19783"/>
      <w:bookmarkStart w:id="205" w:name="_Toc389633588"/>
      <w:bookmarkStart w:id="206" w:name="_Toc28001"/>
      <w:r>
        <w:rPr>
          <w:rFonts w:hint="eastAsia" w:ascii="宋体" w:hAnsi="宋体" w:eastAsia="宋体" w:cs="宋体"/>
          <w:snapToGrid w:val="0"/>
          <w:color w:val="000000" w:themeColor="text1"/>
          <w:sz w:val="21"/>
          <w:szCs w:val="21"/>
          <w14:textFill>
            <w14:solidFill>
              <w14:schemeClr w14:val="tx1"/>
            </w14:solidFill>
          </w14:textFill>
        </w:rPr>
        <w:t>6.3  评标</w:t>
      </w:r>
      <w:bookmarkEnd w:id="203"/>
      <w:bookmarkEnd w:id="204"/>
      <w:bookmarkEnd w:id="205"/>
      <w:bookmarkEnd w:id="206"/>
    </w:p>
    <w:p w14:paraId="1D7C32B1">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评审委员会按照第三章“评标办法”规定的方法、评审因素、标准和程序对投标文件进行评审。第三章“评标办法”没有规定的方法、评审因素和标准，不作为评标依据。</w:t>
      </w:r>
    </w:p>
    <w:p w14:paraId="170089F1">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207" w:name="_Toc23373"/>
      <w:bookmarkStart w:id="208" w:name="_Toc24546"/>
      <w:bookmarkStart w:id="209" w:name="_Toc1425"/>
      <w:bookmarkStart w:id="210" w:name="_Toc70"/>
      <w:bookmarkStart w:id="211" w:name="_Toc358902130"/>
      <w:bookmarkStart w:id="212" w:name="_Toc389633589"/>
      <w:r>
        <w:rPr>
          <w:rFonts w:hint="eastAsia" w:ascii="宋体" w:hAnsi="宋体" w:eastAsia="宋体" w:cs="宋体"/>
          <w:snapToGrid w:val="0"/>
          <w:color w:val="000000" w:themeColor="text1"/>
          <w:sz w:val="21"/>
          <w:szCs w:val="21"/>
          <w14:textFill>
            <w14:solidFill>
              <w14:schemeClr w14:val="tx1"/>
            </w14:solidFill>
          </w14:textFill>
        </w:rPr>
        <w:t>7.  合同授予</w:t>
      </w:r>
      <w:bookmarkEnd w:id="207"/>
      <w:bookmarkEnd w:id="208"/>
      <w:bookmarkEnd w:id="209"/>
      <w:bookmarkEnd w:id="210"/>
      <w:bookmarkEnd w:id="211"/>
      <w:bookmarkEnd w:id="212"/>
    </w:p>
    <w:p w14:paraId="3C9C7973">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13" w:name="_Toc436"/>
      <w:bookmarkStart w:id="214" w:name="_Toc21191"/>
      <w:bookmarkStart w:id="215" w:name="_Toc389633590"/>
      <w:bookmarkStart w:id="216" w:name="_Toc10710"/>
      <w:r>
        <w:rPr>
          <w:rFonts w:hint="eastAsia" w:ascii="宋体" w:hAnsi="宋体" w:eastAsia="宋体" w:cs="宋体"/>
          <w:snapToGrid w:val="0"/>
          <w:color w:val="000000" w:themeColor="text1"/>
          <w:sz w:val="21"/>
          <w:szCs w:val="21"/>
          <w14:textFill>
            <w14:solidFill>
              <w14:schemeClr w14:val="tx1"/>
            </w14:solidFill>
          </w14:textFill>
        </w:rPr>
        <w:t>7.1  定标方式</w:t>
      </w:r>
      <w:bookmarkEnd w:id="213"/>
      <w:bookmarkEnd w:id="214"/>
      <w:bookmarkEnd w:id="215"/>
      <w:bookmarkEnd w:id="216"/>
    </w:p>
    <w:p w14:paraId="5CC21B0F">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7.1.1比选人依据评审委员会推荐的中标候选人确定中标人，评审委员会推荐中标候选人的人数见投标人须知前附表。</w:t>
      </w:r>
    </w:p>
    <w:p w14:paraId="5B45C50D">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7.1.2排名第一的中标候选人放弃中标、或因不可抗力不能履行合同、或未依据比选文件在规定的期限内提交履约保证金的，或者被查实存在影响中标结果的违法行为等情形，不符合中标条件的，比选人可以按照评审委员会提出的中标候选人名单排序依次确定其他中标候选人为中标人，也可以重新比选。排名第一的中标候选人放弃中标后，排名第二或第三的中标候选人按次序被确定为中标人的，其投标价格高于第一中标候选人投标价格的，须以第一中标候选人的投标价格为中标价格，其投标价格低于第一中标人投标价格的，以其实际投标价格为中标价格。</w:t>
      </w:r>
    </w:p>
    <w:p w14:paraId="4941821C">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17" w:name="_Toc20347"/>
      <w:bookmarkStart w:id="218" w:name="_Toc13195"/>
      <w:bookmarkStart w:id="219" w:name="_Toc389633591"/>
      <w:bookmarkStart w:id="220" w:name="_Toc11436"/>
      <w:r>
        <w:rPr>
          <w:rFonts w:hint="eastAsia" w:ascii="宋体" w:hAnsi="宋体" w:eastAsia="宋体" w:cs="宋体"/>
          <w:snapToGrid w:val="0"/>
          <w:color w:val="000000" w:themeColor="text1"/>
          <w:sz w:val="21"/>
          <w:szCs w:val="21"/>
          <w14:textFill>
            <w14:solidFill>
              <w14:schemeClr w14:val="tx1"/>
            </w14:solidFill>
          </w14:textFill>
        </w:rPr>
        <w:t>7.2  中标通知</w:t>
      </w:r>
      <w:bookmarkEnd w:id="217"/>
      <w:bookmarkEnd w:id="218"/>
      <w:bookmarkEnd w:id="219"/>
      <w:bookmarkEnd w:id="220"/>
    </w:p>
    <w:p w14:paraId="5DC97BAB">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bookmarkStart w:id="221" w:name="_Toc6316"/>
      <w:bookmarkStart w:id="222" w:name="_Toc5774"/>
      <w:bookmarkStart w:id="223" w:name="_Toc17711"/>
      <w:r>
        <w:rPr>
          <w:rFonts w:hint="eastAsia" w:ascii="宋体" w:hAnsi="宋体" w:eastAsia="宋体" w:cs="宋体"/>
          <w:snapToGrid w:val="0"/>
          <w:color w:val="000000" w:themeColor="text1"/>
          <w:kern w:val="0"/>
          <w:szCs w:val="21"/>
          <w14:textFill>
            <w14:solidFill>
              <w14:schemeClr w14:val="tx1"/>
            </w14:solidFill>
          </w14:textFill>
        </w:rPr>
        <w:t>在本章第 3.3 款规定的投标有效期内，比选人以书面形式向中标人发出中标通知书。</w:t>
      </w:r>
    </w:p>
    <w:p w14:paraId="24613C46">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24" w:name="_Toc389633592"/>
      <w:r>
        <w:rPr>
          <w:rFonts w:hint="eastAsia" w:ascii="宋体" w:hAnsi="宋体" w:eastAsia="宋体" w:cs="宋体"/>
          <w:snapToGrid w:val="0"/>
          <w:color w:val="000000" w:themeColor="text1"/>
          <w:sz w:val="21"/>
          <w:szCs w:val="21"/>
          <w14:textFill>
            <w14:solidFill>
              <w14:schemeClr w14:val="tx1"/>
            </w14:solidFill>
          </w14:textFill>
        </w:rPr>
        <w:t>7.3  履约担保</w:t>
      </w:r>
      <w:bookmarkEnd w:id="221"/>
      <w:bookmarkEnd w:id="222"/>
      <w:bookmarkEnd w:id="223"/>
      <w:bookmarkEnd w:id="224"/>
    </w:p>
    <w:p w14:paraId="53BE62EB">
      <w:pPr>
        <w:autoSpaceDE w:val="0"/>
        <w:autoSpaceDN w:val="0"/>
        <w:adjustRightInd w:val="0"/>
        <w:snapToGrid w:val="0"/>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 xml:space="preserve">7.3.1  </w:t>
      </w:r>
      <w:r>
        <w:rPr>
          <w:rFonts w:hint="eastAsia" w:ascii="宋体" w:hAnsi="宋体" w:eastAsia="宋体" w:cs="宋体"/>
          <w:color w:val="000000" w:themeColor="text1"/>
          <w:kern w:val="0"/>
          <w:szCs w:val="21"/>
          <w14:textFill>
            <w14:solidFill>
              <w14:schemeClr w14:val="tx1"/>
            </w14:solidFill>
          </w14:textFill>
        </w:rPr>
        <w:t>中标人收到中标通知书后3日内，中标人应向比选人提交本须知前附表第7.3.1项规定金额的履约担保。</w:t>
      </w:r>
    </w:p>
    <w:p w14:paraId="483D2552">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7.3.2  中标人不能按本章第 7.3.1 项要求提交履约担保的，视为放弃中标，给比选人造成的损失的，中标人还应当予以赔偿。</w:t>
      </w:r>
    </w:p>
    <w:p w14:paraId="62226352">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25" w:name="_Toc27488"/>
      <w:bookmarkStart w:id="226" w:name="_Toc389633593"/>
      <w:bookmarkStart w:id="227" w:name="_Toc529"/>
      <w:bookmarkStart w:id="228" w:name="_Toc5011"/>
      <w:r>
        <w:rPr>
          <w:rFonts w:hint="eastAsia" w:ascii="宋体" w:hAnsi="宋体" w:eastAsia="宋体" w:cs="宋体"/>
          <w:snapToGrid w:val="0"/>
          <w:color w:val="000000" w:themeColor="text1"/>
          <w:sz w:val="21"/>
          <w:szCs w:val="21"/>
          <w14:textFill>
            <w14:solidFill>
              <w14:schemeClr w14:val="tx1"/>
            </w14:solidFill>
          </w14:textFill>
        </w:rPr>
        <w:t>7.4  签订合同</w:t>
      </w:r>
      <w:bookmarkEnd w:id="225"/>
      <w:bookmarkEnd w:id="226"/>
      <w:bookmarkEnd w:id="227"/>
      <w:bookmarkEnd w:id="228"/>
    </w:p>
    <w:p w14:paraId="33A8559D">
      <w:pPr>
        <w:autoSpaceDE w:val="0"/>
        <w:autoSpaceDN w:val="0"/>
        <w:adjustRightInd w:val="0"/>
        <w:spacing w:before="65"/>
        <w:ind w:left="120" w:right="198"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7.4.1 比选人和中标人应当自中标通知书发出之日起30天内，根据比选文件和中标人的投标文件</w:t>
      </w:r>
      <w:r>
        <w:rPr>
          <w:rFonts w:hint="eastAsia" w:ascii="宋体" w:hAnsi="宋体" w:eastAsia="宋体" w:cs="宋体"/>
          <w:color w:val="000000" w:themeColor="text1"/>
          <w:kern w:val="0"/>
          <w:szCs w:val="21"/>
          <w14:textFill>
            <w14:solidFill>
              <w14:schemeClr w14:val="tx1"/>
            </w14:solidFill>
          </w14:textFill>
        </w:rPr>
        <w:t>订立书面合同</w:t>
      </w:r>
      <w:r>
        <w:rPr>
          <w:rFonts w:hint="eastAsia" w:ascii="宋体" w:hAnsi="宋体" w:eastAsia="宋体" w:cs="宋体"/>
          <w:color w:val="000000" w:themeColor="text1"/>
          <w:spacing w:val="-3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中标人无正当理由拒签合同的</w:t>
      </w:r>
      <w:r>
        <w:rPr>
          <w:rFonts w:hint="eastAsia" w:ascii="宋体" w:hAnsi="宋体" w:eastAsia="宋体" w:cs="宋体"/>
          <w:color w:val="000000" w:themeColor="text1"/>
          <w:spacing w:val="-3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比选人取消其中标资格</w:t>
      </w:r>
      <w:r>
        <w:rPr>
          <w:rFonts w:hint="eastAsia" w:ascii="宋体" w:hAnsi="宋体" w:eastAsia="宋体" w:cs="宋体"/>
          <w:color w:val="000000" w:themeColor="text1"/>
          <w:spacing w:val="-47"/>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给比选人造成的损失的</w:t>
      </w:r>
      <w:r>
        <w:rPr>
          <w:rFonts w:hint="eastAsia" w:ascii="宋体" w:hAnsi="宋体" w:eastAsia="宋体" w:cs="宋体"/>
          <w:color w:val="000000" w:themeColor="text1"/>
          <w:spacing w:val="-47"/>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中标人还应当予以赔偿。</w:t>
      </w:r>
    </w:p>
    <w:p w14:paraId="353240E9">
      <w:pPr>
        <w:autoSpaceDE w:val="0"/>
        <w:autoSpaceDN w:val="0"/>
        <w:adjustRightInd w:val="0"/>
        <w:spacing w:before="3"/>
        <w:ind w:left="120" w:right="-9" w:firstLine="42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r>
        <w:rPr>
          <w:rFonts w:hint="eastAsia" w:ascii="宋体" w:hAnsi="宋体" w:eastAsia="宋体" w:cs="宋体"/>
          <w:color w:val="000000" w:themeColor="text1"/>
          <w:spacing w:val="-1"/>
          <w:kern w:val="0"/>
          <w:szCs w:val="21"/>
          <w14:textFill>
            <w14:solidFill>
              <w14:schemeClr w14:val="tx1"/>
            </w14:solidFill>
          </w14:textFill>
        </w:rPr>
        <w:t>4</w:t>
      </w:r>
      <w:r>
        <w:rPr>
          <w:rFonts w:hint="eastAsia" w:ascii="宋体" w:hAnsi="宋体" w:eastAsia="宋体" w:cs="宋体"/>
          <w:color w:val="000000" w:themeColor="text1"/>
          <w:kern w:val="0"/>
          <w:szCs w:val="21"/>
          <w14:textFill>
            <w14:solidFill>
              <w14:schemeClr w14:val="tx1"/>
            </w14:solidFill>
          </w14:textFill>
        </w:rPr>
        <w:t>.2 发出中标通知书</w:t>
      </w:r>
      <w:r>
        <w:rPr>
          <w:rFonts w:hint="eastAsia" w:ascii="宋体" w:hAnsi="宋体" w:eastAsia="宋体" w:cs="宋体"/>
          <w:color w:val="000000" w:themeColor="text1"/>
          <w:szCs w:val="21"/>
          <w14:textFill>
            <w14:solidFill>
              <w14:schemeClr w14:val="tx1"/>
            </w14:solidFill>
          </w14:textFill>
        </w:rPr>
        <w:t>后</w:t>
      </w:r>
      <w:r>
        <w:rPr>
          <w:rFonts w:hint="eastAsia" w:ascii="宋体" w:hAnsi="宋体" w:eastAsia="宋体" w:cs="宋体"/>
          <w:color w:val="000000" w:themeColor="text1"/>
          <w:kern w:val="0"/>
          <w:szCs w:val="21"/>
          <w14:textFill>
            <w14:solidFill>
              <w14:schemeClr w14:val="tx1"/>
            </w14:solidFill>
          </w14:textFill>
        </w:rPr>
        <w:t>，比选人</w:t>
      </w:r>
      <w:r>
        <w:rPr>
          <w:rFonts w:hint="eastAsia" w:ascii="宋体" w:hAnsi="宋体" w:eastAsia="宋体" w:cs="宋体"/>
          <w:color w:val="000000" w:themeColor="text1"/>
          <w:szCs w:val="21"/>
          <w14:textFill>
            <w14:solidFill>
              <w14:schemeClr w14:val="tx1"/>
            </w14:solidFill>
          </w14:textFill>
        </w:rPr>
        <w:t>无</w:t>
      </w:r>
      <w:r>
        <w:rPr>
          <w:rFonts w:hint="eastAsia" w:ascii="宋体" w:hAnsi="宋体" w:eastAsia="宋体" w:cs="宋体"/>
          <w:color w:val="000000" w:themeColor="text1"/>
          <w:kern w:val="0"/>
          <w:szCs w:val="21"/>
          <w14:textFill>
            <w14:solidFill>
              <w14:schemeClr w14:val="tx1"/>
            </w14:solidFill>
          </w14:textFill>
        </w:rPr>
        <w:t>正当理由</w:t>
      </w:r>
      <w:r>
        <w:rPr>
          <w:rFonts w:hint="eastAsia" w:ascii="宋体" w:hAnsi="宋体" w:eastAsia="宋体" w:cs="宋体"/>
          <w:color w:val="000000" w:themeColor="text1"/>
          <w:szCs w:val="21"/>
          <w14:textFill>
            <w14:solidFill>
              <w14:schemeClr w14:val="tx1"/>
            </w14:solidFill>
          </w14:textFill>
        </w:rPr>
        <w:t>拒</w:t>
      </w:r>
      <w:r>
        <w:rPr>
          <w:rFonts w:hint="eastAsia" w:ascii="宋体" w:hAnsi="宋体" w:eastAsia="宋体" w:cs="宋体"/>
          <w:color w:val="000000" w:themeColor="text1"/>
          <w:kern w:val="0"/>
          <w:szCs w:val="21"/>
          <w14:textFill>
            <w14:solidFill>
              <w14:schemeClr w14:val="tx1"/>
            </w14:solidFill>
          </w14:textFill>
        </w:rPr>
        <w:t>签合同，给中标人造成损失的，还应当赔偿损失。</w:t>
      </w:r>
    </w:p>
    <w:p w14:paraId="5C86035D">
      <w:pPr>
        <w:pStyle w:val="3"/>
        <w:tabs>
          <w:tab w:val="left" w:pos="7350"/>
        </w:tabs>
        <w:spacing w:line="240" w:lineRule="auto"/>
        <w:rPr>
          <w:rFonts w:ascii="宋体" w:hAnsi="宋体" w:eastAsia="宋体" w:cs="宋体"/>
          <w:snapToGrid w:val="0"/>
          <w:color w:val="000000" w:themeColor="text1"/>
          <w:sz w:val="21"/>
          <w:szCs w:val="21"/>
          <w14:textFill>
            <w14:solidFill>
              <w14:schemeClr w14:val="tx1"/>
            </w14:solidFill>
          </w14:textFill>
        </w:rPr>
      </w:pPr>
      <w:bookmarkStart w:id="229" w:name="_Toc29710"/>
      <w:bookmarkStart w:id="230" w:name="_Toc25564"/>
      <w:bookmarkStart w:id="231" w:name="_Toc781"/>
      <w:bookmarkStart w:id="232" w:name="_Toc389633594"/>
      <w:bookmarkStart w:id="233" w:name="_Toc358902131"/>
      <w:bookmarkStart w:id="234" w:name="_Toc24244"/>
      <w:r>
        <w:rPr>
          <w:rFonts w:hint="eastAsia" w:ascii="宋体" w:hAnsi="宋体" w:eastAsia="宋体" w:cs="宋体"/>
          <w:snapToGrid w:val="0"/>
          <w:color w:val="000000" w:themeColor="text1"/>
          <w:sz w:val="21"/>
          <w:szCs w:val="21"/>
          <w14:textFill>
            <w14:solidFill>
              <w14:schemeClr w14:val="tx1"/>
            </w14:solidFill>
          </w14:textFill>
        </w:rPr>
        <w:t>8.  重新比选和不再</w:t>
      </w:r>
      <w:bookmarkEnd w:id="229"/>
      <w:bookmarkEnd w:id="230"/>
      <w:bookmarkEnd w:id="231"/>
      <w:bookmarkEnd w:id="232"/>
      <w:bookmarkEnd w:id="233"/>
      <w:r>
        <w:rPr>
          <w:rFonts w:hint="eastAsia" w:ascii="宋体" w:hAnsi="宋体" w:eastAsia="宋体" w:cs="宋体"/>
          <w:snapToGrid w:val="0"/>
          <w:color w:val="000000" w:themeColor="text1"/>
          <w:sz w:val="21"/>
          <w:szCs w:val="21"/>
          <w14:textFill>
            <w14:solidFill>
              <w14:schemeClr w14:val="tx1"/>
            </w14:solidFill>
          </w14:textFill>
        </w:rPr>
        <w:t>比选</w:t>
      </w:r>
      <w:bookmarkEnd w:id="234"/>
      <w:r>
        <w:rPr>
          <w:rFonts w:hint="eastAsia" w:ascii="宋体" w:hAnsi="宋体" w:eastAsia="宋体" w:cs="宋体"/>
          <w:snapToGrid w:val="0"/>
          <w:color w:val="000000" w:themeColor="text1"/>
          <w:sz w:val="21"/>
          <w:szCs w:val="21"/>
          <w14:textFill>
            <w14:solidFill>
              <w14:schemeClr w14:val="tx1"/>
            </w14:solidFill>
          </w14:textFill>
        </w:rPr>
        <w:tab/>
      </w:r>
    </w:p>
    <w:p w14:paraId="3E47AD9C">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35" w:name="_Toc29182"/>
      <w:bookmarkStart w:id="236" w:name="_Toc389633595"/>
      <w:bookmarkStart w:id="237" w:name="_Toc30290"/>
      <w:bookmarkStart w:id="238" w:name="_Toc30043"/>
      <w:r>
        <w:rPr>
          <w:rFonts w:hint="eastAsia" w:ascii="宋体" w:hAnsi="宋体" w:eastAsia="宋体" w:cs="宋体"/>
          <w:snapToGrid w:val="0"/>
          <w:color w:val="000000" w:themeColor="text1"/>
          <w:sz w:val="21"/>
          <w:szCs w:val="21"/>
          <w14:textFill>
            <w14:solidFill>
              <w14:schemeClr w14:val="tx1"/>
            </w14:solidFill>
          </w14:textFill>
        </w:rPr>
        <w:t>8.1  重新</w:t>
      </w:r>
      <w:bookmarkEnd w:id="235"/>
      <w:bookmarkEnd w:id="236"/>
      <w:bookmarkEnd w:id="237"/>
      <w:bookmarkEnd w:id="238"/>
      <w:r>
        <w:rPr>
          <w:rFonts w:hint="eastAsia" w:ascii="宋体" w:hAnsi="宋体" w:eastAsia="宋体" w:cs="宋体"/>
          <w:snapToGrid w:val="0"/>
          <w:color w:val="000000" w:themeColor="text1"/>
          <w:sz w:val="21"/>
          <w:szCs w:val="21"/>
          <w14:textFill>
            <w14:solidFill>
              <w14:schemeClr w14:val="tx1"/>
            </w14:solidFill>
          </w14:textFill>
        </w:rPr>
        <w:t>比选</w:t>
      </w:r>
    </w:p>
    <w:p w14:paraId="357BE236">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有下列情形之一的，比选人将重新比选：</w:t>
      </w:r>
    </w:p>
    <w:p w14:paraId="3571ED5F">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（1）投标截止时间止，投标人少于 3 个的；</w:t>
      </w:r>
    </w:p>
    <w:p w14:paraId="2D8CF77F">
      <w:pPr>
        <w:autoSpaceDE w:val="0"/>
        <w:autoSpaceDN w:val="0"/>
        <w:adjustRightInd w:val="0"/>
        <w:snapToGrid w:val="0"/>
        <w:ind w:left="359" w:leftChars="171"/>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（2）经评审委员会评审后否决所有投标的；</w:t>
      </w:r>
    </w:p>
    <w:p w14:paraId="15B98CB1">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39" w:name="_Toc389633596"/>
      <w:bookmarkStart w:id="240" w:name="_Toc23091"/>
      <w:bookmarkStart w:id="241" w:name="_Toc8740"/>
      <w:bookmarkStart w:id="242" w:name="_Toc14375"/>
      <w:r>
        <w:rPr>
          <w:rFonts w:hint="eastAsia" w:ascii="宋体" w:hAnsi="宋体" w:eastAsia="宋体" w:cs="宋体"/>
          <w:snapToGrid w:val="0"/>
          <w:color w:val="000000" w:themeColor="text1"/>
          <w:sz w:val="21"/>
          <w:szCs w:val="21"/>
          <w14:textFill>
            <w14:solidFill>
              <w14:schemeClr w14:val="tx1"/>
            </w14:solidFill>
          </w14:textFill>
        </w:rPr>
        <w:t>8.2  二次比选和不再</w:t>
      </w:r>
      <w:bookmarkEnd w:id="239"/>
      <w:bookmarkEnd w:id="240"/>
      <w:bookmarkEnd w:id="241"/>
      <w:bookmarkEnd w:id="242"/>
      <w:r>
        <w:rPr>
          <w:rFonts w:hint="eastAsia" w:ascii="宋体" w:hAnsi="宋体" w:eastAsia="宋体" w:cs="宋体"/>
          <w:snapToGrid w:val="0"/>
          <w:color w:val="000000" w:themeColor="text1"/>
          <w:sz w:val="21"/>
          <w:szCs w:val="21"/>
          <w14:textFill>
            <w14:solidFill>
              <w14:schemeClr w14:val="tx1"/>
            </w14:solidFill>
          </w14:textFill>
        </w:rPr>
        <w:t>比选</w:t>
      </w:r>
    </w:p>
    <w:p w14:paraId="02960EA9">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重新比选时投标人仍少于3个，按法定程序开标和评标，确定中标人。经评审无合格投标人，属于必须审批或核准的工程建设项目，经原审批或核准部门批准后不再进行比选。</w:t>
      </w:r>
    </w:p>
    <w:p w14:paraId="31181985">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243" w:name="_Toc5820"/>
      <w:bookmarkStart w:id="244" w:name="_Toc8814"/>
      <w:bookmarkStart w:id="245" w:name="_Toc389633597"/>
      <w:bookmarkStart w:id="246" w:name="_Toc20186"/>
      <w:bookmarkStart w:id="247" w:name="_Toc12351"/>
      <w:bookmarkStart w:id="248" w:name="_Toc358902132"/>
      <w:r>
        <w:rPr>
          <w:rFonts w:hint="eastAsia" w:ascii="宋体" w:hAnsi="宋体" w:eastAsia="宋体" w:cs="宋体"/>
          <w:snapToGrid w:val="0"/>
          <w:color w:val="000000" w:themeColor="text1"/>
          <w:sz w:val="21"/>
          <w:szCs w:val="21"/>
          <w14:textFill>
            <w14:solidFill>
              <w14:schemeClr w14:val="tx1"/>
            </w14:solidFill>
          </w14:textFill>
        </w:rPr>
        <w:t>9.  纪律和监督</w:t>
      </w:r>
      <w:bookmarkEnd w:id="243"/>
      <w:bookmarkEnd w:id="244"/>
      <w:bookmarkEnd w:id="245"/>
      <w:bookmarkEnd w:id="246"/>
      <w:bookmarkEnd w:id="247"/>
      <w:bookmarkEnd w:id="248"/>
    </w:p>
    <w:p w14:paraId="0A1AD46B">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49" w:name="_Toc5099"/>
      <w:bookmarkStart w:id="250" w:name="_Toc24492"/>
      <w:bookmarkStart w:id="251" w:name="_Toc10077"/>
      <w:bookmarkStart w:id="252" w:name="_Toc389633598"/>
      <w:r>
        <w:rPr>
          <w:rFonts w:hint="eastAsia" w:ascii="宋体" w:hAnsi="宋体" w:eastAsia="宋体" w:cs="宋体"/>
          <w:snapToGrid w:val="0"/>
          <w:color w:val="000000" w:themeColor="text1"/>
          <w:sz w:val="21"/>
          <w:szCs w:val="21"/>
          <w14:textFill>
            <w14:solidFill>
              <w14:schemeClr w14:val="tx1"/>
            </w14:solidFill>
          </w14:textFill>
        </w:rPr>
        <w:t>9.1  对比选人的纪律要求</w:t>
      </w:r>
      <w:bookmarkEnd w:id="249"/>
      <w:bookmarkEnd w:id="250"/>
      <w:bookmarkEnd w:id="251"/>
      <w:bookmarkEnd w:id="252"/>
    </w:p>
    <w:p w14:paraId="4AD51B7B">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比选人不得泄漏比选投标活动中应当保密的情况和资料，不得与投标人串通损害国家利益、社会公共利益或者他人合法权益。</w:t>
      </w:r>
    </w:p>
    <w:p w14:paraId="6267253B">
      <w:pPr>
        <w:autoSpaceDE w:val="0"/>
        <w:autoSpaceDN w:val="0"/>
        <w:adjustRightInd w:val="0"/>
        <w:snapToGrid w:val="0"/>
        <w:ind w:firstLine="42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有下列情形之一的，属于比选人与投标人串通投标：</w:t>
      </w:r>
    </w:p>
    <w:p w14:paraId="266A62E5">
      <w:pPr>
        <w:autoSpaceDE w:val="0"/>
        <w:autoSpaceDN w:val="0"/>
        <w:adjustRightInd w:val="0"/>
        <w:snapToGrid w:val="0"/>
        <w:ind w:leftChars="-200" w:hanging="420" w:hanging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（1）比选人在开标前开启投标文件并将有关信息泄露给其他投标人;</w:t>
      </w:r>
    </w:p>
    <w:p w14:paraId="30490C08">
      <w:pPr>
        <w:autoSpaceDE w:val="0"/>
        <w:autoSpaceDN w:val="0"/>
        <w:adjustRightInd w:val="0"/>
        <w:snapToGrid w:val="0"/>
        <w:ind w:leftChars="-200" w:hanging="420" w:hanging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（2）比选人直接或者间接向投标人泄露标底、评审委员会成员等信息；</w:t>
      </w:r>
    </w:p>
    <w:p w14:paraId="7B6C7BAF">
      <w:pPr>
        <w:autoSpaceDE w:val="0"/>
        <w:autoSpaceDN w:val="0"/>
        <w:adjustRightInd w:val="0"/>
        <w:snapToGrid w:val="0"/>
        <w:ind w:leftChars="-200" w:hanging="420" w:hanging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（3）比选人明示或者暗示投标人压低或者抬高投标报价；</w:t>
      </w:r>
    </w:p>
    <w:p w14:paraId="700AD7D4">
      <w:pPr>
        <w:autoSpaceDE w:val="0"/>
        <w:autoSpaceDN w:val="0"/>
        <w:adjustRightInd w:val="0"/>
        <w:snapToGrid w:val="0"/>
        <w:ind w:leftChars="-200" w:hanging="420" w:hanging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（4）比选人授意投标人撤换、修改投标文件；</w:t>
      </w:r>
    </w:p>
    <w:p w14:paraId="1838BD84">
      <w:pPr>
        <w:autoSpaceDE w:val="0"/>
        <w:autoSpaceDN w:val="0"/>
        <w:adjustRightInd w:val="0"/>
        <w:snapToGrid w:val="0"/>
        <w:ind w:leftChars="-200" w:hanging="420" w:hangingChars="200"/>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（5）比选人明示或者暗示投标人为特定投标人中标提供方便；</w:t>
      </w:r>
    </w:p>
    <w:p w14:paraId="4AD6A49A">
      <w:pPr>
        <w:autoSpaceDE w:val="0"/>
        <w:autoSpaceDN w:val="0"/>
        <w:adjustRightInd w:val="0"/>
        <w:snapToGrid w:val="0"/>
        <w:ind w:leftChars="-200" w:hanging="420" w:hanging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（6）比选人与投标人为谋求特定投标人中标而采取的其他串通行为。</w:t>
      </w:r>
    </w:p>
    <w:p w14:paraId="48CF499C">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53" w:name="_Toc389633599"/>
      <w:bookmarkStart w:id="254" w:name="_Toc22747"/>
      <w:bookmarkStart w:id="255" w:name="_Toc7965"/>
      <w:bookmarkStart w:id="256" w:name="_Toc30183"/>
      <w:r>
        <w:rPr>
          <w:rFonts w:hint="eastAsia" w:ascii="宋体" w:hAnsi="宋体" w:eastAsia="宋体" w:cs="宋体"/>
          <w:snapToGrid w:val="0"/>
          <w:color w:val="000000" w:themeColor="text1"/>
          <w:sz w:val="21"/>
          <w:szCs w:val="21"/>
          <w14:textFill>
            <w14:solidFill>
              <w14:schemeClr w14:val="tx1"/>
            </w14:solidFill>
          </w14:textFill>
        </w:rPr>
        <w:t>9.2  对投标人的纪律及投标要求</w:t>
      </w:r>
      <w:bookmarkEnd w:id="253"/>
      <w:bookmarkEnd w:id="254"/>
      <w:bookmarkEnd w:id="255"/>
      <w:bookmarkEnd w:id="256"/>
    </w:p>
    <w:p w14:paraId="0C485332">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投标人不得相互串通投标或者与比选人串通投标，不得向比选人或者评审委员会成员行贿谋取中标，不得以他人名义投标或者以其他方式弄虚作假骗取中标；投标人不得以任何方式干扰、影响评标工作。</w:t>
      </w:r>
    </w:p>
    <w:p w14:paraId="6C7C6FE7">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有下列情形之一的，属于投标人相互串通投标：</w:t>
      </w:r>
    </w:p>
    <w:p w14:paraId="5EE1B8B7">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（1）投标人之间协商投标报价等投标文件的实质性内容；</w:t>
      </w:r>
    </w:p>
    <w:p w14:paraId="3DF19B77">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（2）投标人之间约定中标人；</w:t>
      </w:r>
    </w:p>
    <w:p w14:paraId="7C6D1251">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（3）投标人之间约定部分投标人放弃投标或者中标；</w:t>
      </w:r>
    </w:p>
    <w:p w14:paraId="1D5E240C">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（4）属于同一集团、协会、商会等组织成员的投标人按照该组织要求协同投标；</w:t>
      </w:r>
    </w:p>
    <w:p w14:paraId="540EA832">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（5）投标人之间为谋取中标或者排斥特定投标人而采取的其他联合行动。</w:t>
      </w:r>
    </w:p>
    <w:p w14:paraId="247AAEC4">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有下列情形之一的，视为投标人相互串通投标：</w:t>
      </w:r>
    </w:p>
    <w:p w14:paraId="17454883">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（1）不同投标人的投标文件由同一单位或者个人编制；</w:t>
      </w:r>
    </w:p>
    <w:p w14:paraId="7AB521AA">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（2）不同投标人委托同一单位或者个人办理投标事宜；</w:t>
      </w:r>
    </w:p>
    <w:p w14:paraId="41FDDC2E">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（3）不同投标人的投标文件载明的项目管理成员为同一人；</w:t>
      </w:r>
    </w:p>
    <w:p w14:paraId="0CDA4B4E">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（4）不同投标人的投标文件异常一致或者投标报价呈规律性差异；</w:t>
      </w:r>
    </w:p>
    <w:p w14:paraId="13C83162">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（5）不同投标人的投标文件相互混装；</w:t>
      </w:r>
    </w:p>
    <w:p w14:paraId="4514B215">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（6）不同投标人的投标保证金从同一单位或者个人的账户转出。</w:t>
      </w:r>
    </w:p>
    <w:p w14:paraId="7DB401CE">
      <w:pPr>
        <w:autoSpaceDE w:val="0"/>
        <w:autoSpaceDN w:val="0"/>
        <w:adjustRightInd w:val="0"/>
        <w:snapToGrid w:val="0"/>
        <w:ind w:left="-420" w:leftChars="-200" w:firstLine="840" w:firstLineChars="4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使用通过受让或者租借等方式获取的资格、资质证书投标的，属于以他人名义投标。</w:t>
      </w:r>
    </w:p>
    <w:p w14:paraId="335B4DD8">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投标人有下列情形之一的，属于以其他方式弄虚作假的行为：</w:t>
      </w:r>
    </w:p>
    <w:p w14:paraId="5000A352">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（一）使用伪造、变造的许可证件；</w:t>
      </w:r>
    </w:p>
    <w:p w14:paraId="7CA88D67">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（二）提供虚假的财务状况或者业绩；</w:t>
      </w:r>
    </w:p>
    <w:p w14:paraId="7070D67B">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（三）提供虚假的项目负责人或者主要技术人员简历、劳动关系证明；</w:t>
      </w:r>
    </w:p>
    <w:p w14:paraId="26259C93">
      <w:pPr>
        <w:autoSpaceDE w:val="0"/>
        <w:autoSpaceDN w:val="0"/>
        <w:adjustRightInd w:val="0"/>
        <w:snapToGrid w:val="0"/>
        <w:ind w:leftChars="-200" w:hanging="420" w:hanging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（四）提供虚假的信用状况；</w:t>
      </w:r>
    </w:p>
    <w:p w14:paraId="316F0AB7">
      <w:pPr>
        <w:autoSpaceDE w:val="0"/>
        <w:autoSpaceDN w:val="0"/>
        <w:adjustRightInd w:val="0"/>
        <w:snapToGrid w:val="0"/>
        <w:ind w:leftChars="-200" w:hanging="420" w:hanging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    （五）其他弄虚作假的行为。</w:t>
      </w:r>
    </w:p>
    <w:p w14:paraId="3E4D2F4C">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57" w:name="_Toc1512"/>
      <w:bookmarkStart w:id="258" w:name="_Toc22743"/>
      <w:bookmarkStart w:id="259" w:name="_Toc5722"/>
      <w:bookmarkStart w:id="260" w:name="_Toc389633600"/>
      <w:r>
        <w:rPr>
          <w:rFonts w:hint="eastAsia" w:ascii="宋体" w:hAnsi="宋体" w:eastAsia="宋体" w:cs="宋体"/>
          <w:snapToGrid w:val="0"/>
          <w:color w:val="000000" w:themeColor="text1"/>
          <w:sz w:val="21"/>
          <w:szCs w:val="21"/>
          <w14:textFill>
            <w14:solidFill>
              <w14:schemeClr w14:val="tx1"/>
            </w14:solidFill>
          </w14:textFill>
        </w:rPr>
        <w:t>9.3 对评审委员会成员的纪律要求</w:t>
      </w:r>
      <w:bookmarkEnd w:id="257"/>
      <w:bookmarkEnd w:id="258"/>
      <w:bookmarkEnd w:id="259"/>
      <w:bookmarkEnd w:id="260"/>
    </w:p>
    <w:p w14:paraId="52E35CD8">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评审委员会成员不得收受他人的财物或者其他好处，不得向他人透漏对投标文件的评审和比较、中标候选人的推荐情况以及评标有关的其他情况。在评标活动中，评审委员会成员不得擅离职守，影响评标程序正常进行，不得使用第三章“评标办法”没有规定的评审因素和标准进行评标。</w:t>
      </w:r>
    </w:p>
    <w:p w14:paraId="64005A90">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61" w:name="_Toc600"/>
      <w:bookmarkStart w:id="262" w:name="_Toc20600"/>
      <w:bookmarkStart w:id="263" w:name="_Toc5117"/>
      <w:bookmarkStart w:id="264" w:name="_Toc389633601"/>
      <w:r>
        <w:rPr>
          <w:rFonts w:hint="eastAsia" w:ascii="宋体" w:hAnsi="宋体" w:eastAsia="宋体" w:cs="宋体"/>
          <w:snapToGrid w:val="0"/>
          <w:color w:val="000000" w:themeColor="text1"/>
          <w:sz w:val="21"/>
          <w:szCs w:val="21"/>
          <w14:textFill>
            <w14:solidFill>
              <w14:schemeClr w14:val="tx1"/>
            </w14:solidFill>
          </w14:textFill>
        </w:rPr>
        <w:t>9.4 对与评标活动有关的工作人员的纪律要求</w:t>
      </w:r>
      <w:bookmarkEnd w:id="261"/>
      <w:bookmarkEnd w:id="262"/>
      <w:bookmarkEnd w:id="263"/>
      <w:bookmarkEnd w:id="264"/>
    </w:p>
    <w:p w14:paraId="55F8BB5C">
      <w:pPr>
        <w:autoSpaceDE w:val="0"/>
        <w:autoSpaceDN w:val="0"/>
        <w:adjustRightInd w:val="0"/>
        <w:snapToGrid w:val="0"/>
        <w:ind w:firstLine="42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2882365">
      <w:pPr>
        <w:pStyle w:val="4"/>
        <w:snapToGrid w:val="0"/>
        <w:spacing w:line="240" w:lineRule="auto"/>
        <w:rPr>
          <w:rFonts w:ascii="宋体" w:hAnsi="宋体" w:eastAsia="宋体" w:cs="宋体"/>
          <w:snapToGrid w:val="0"/>
          <w:color w:val="000000" w:themeColor="text1"/>
          <w:sz w:val="21"/>
          <w:szCs w:val="21"/>
          <w14:textFill>
            <w14:solidFill>
              <w14:schemeClr w14:val="tx1"/>
            </w14:solidFill>
          </w14:textFill>
        </w:rPr>
      </w:pPr>
      <w:bookmarkStart w:id="265" w:name="_Toc5189"/>
      <w:bookmarkStart w:id="266" w:name="_Toc10130"/>
      <w:bookmarkStart w:id="267" w:name="_Toc27072"/>
      <w:bookmarkStart w:id="268" w:name="_Toc389633602"/>
      <w:r>
        <w:rPr>
          <w:rFonts w:hint="eastAsia" w:ascii="宋体" w:hAnsi="宋体" w:eastAsia="宋体" w:cs="宋体"/>
          <w:snapToGrid w:val="0"/>
          <w:color w:val="000000" w:themeColor="text1"/>
          <w:sz w:val="21"/>
          <w:szCs w:val="21"/>
          <w14:textFill>
            <w14:solidFill>
              <w14:schemeClr w14:val="tx1"/>
            </w14:solidFill>
          </w14:textFill>
        </w:rPr>
        <w:t>9.5 投诉</w:t>
      </w:r>
      <w:bookmarkEnd w:id="265"/>
      <w:bookmarkEnd w:id="266"/>
      <w:bookmarkEnd w:id="267"/>
      <w:bookmarkEnd w:id="268"/>
    </w:p>
    <w:p w14:paraId="776A5B7F">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投标人和其他利害关系人认为本次比选活动违反法律、法规和规章规定的，有权向有关行政监督部门投诉。</w:t>
      </w:r>
    </w:p>
    <w:p w14:paraId="39338F44">
      <w:pPr>
        <w:pStyle w:val="3"/>
        <w:spacing w:line="240" w:lineRule="auto"/>
        <w:rPr>
          <w:rFonts w:ascii="宋体" w:hAnsi="宋体" w:eastAsia="宋体" w:cs="宋体"/>
          <w:snapToGrid w:val="0"/>
          <w:color w:val="000000" w:themeColor="text1"/>
          <w:sz w:val="21"/>
          <w:szCs w:val="21"/>
          <w14:textFill>
            <w14:solidFill>
              <w14:schemeClr w14:val="tx1"/>
            </w14:solidFill>
          </w14:textFill>
        </w:rPr>
      </w:pPr>
      <w:bookmarkStart w:id="269" w:name="_Toc4044"/>
      <w:bookmarkStart w:id="270" w:name="_Toc389633603"/>
      <w:bookmarkStart w:id="271" w:name="_Toc2827"/>
      <w:bookmarkStart w:id="272" w:name="_Toc32735"/>
      <w:bookmarkStart w:id="273" w:name="_Toc358902133"/>
      <w:bookmarkStart w:id="274" w:name="_Toc21632"/>
      <w:r>
        <w:rPr>
          <w:rFonts w:hint="eastAsia" w:ascii="宋体" w:hAnsi="宋体" w:eastAsia="宋体" w:cs="宋体"/>
          <w:snapToGrid w:val="0"/>
          <w:color w:val="000000" w:themeColor="text1"/>
          <w:sz w:val="21"/>
          <w:szCs w:val="21"/>
          <w14:textFill>
            <w14:solidFill>
              <w14:schemeClr w14:val="tx1"/>
            </w14:solidFill>
          </w14:textFill>
        </w:rPr>
        <w:t>10 需要补充的其他内容</w:t>
      </w:r>
      <w:bookmarkEnd w:id="269"/>
      <w:bookmarkEnd w:id="270"/>
      <w:bookmarkEnd w:id="271"/>
      <w:bookmarkEnd w:id="272"/>
      <w:bookmarkEnd w:id="273"/>
      <w:bookmarkEnd w:id="274"/>
    </w:p>
    <w:p w14:paraId="053DA29F">
      <w:pPr>
        <w:autoSpaceDE w:val="0"/>
        <w:autoSpaceDN w:val="0"/>
        <w:adjustRightInd w:val="0"/>
        <w:snapToGrid w:val="0"/>
        <w:ind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需要补充的其他内容：见投标人须知前附表。</w:t>
      </w:r>
    </w:p>
    <w:p w14:paraId="75C628E1">
      <w:pPr>
        <w:autoSpaceDE w:val="0"/>
        <w:autoSpaceDN w:val="0"/>
        <w:adjustRightInd w:val="0"/>
        <w:snapToGrid w:val="0"/>
        <w:spacing w:line="360" w:lineRule="auto"/>
        <w:jc w:val="center"/>
        <w:outlineLvl w:val="0"/>
        <w:rPr>
          <w:rFonts w:ascii="宋体" w:hAnsi="宋体" w:eastAsia="宋体" w:cs="宋体"/>
          <w:b/>
          <w:bCs/>
          <w:snapToGrid w:val="0"/>
          <w:color w:val="000000" w:themeColor="text1"/>
          <w:kern w:val="0"/>
          <w:sz w:val="32"/>
          <w:szCs w:val="32"/>
          <w14:textFill>
            <w14:solidFill>
              <w14:schemeClr w14:val="tx1"/>
            </w14:solidFill>
          </w14:textFill>
        </w:rPr>
      </w:pPr>
      <w:r>
        <w:rPr>
          <w:rFonts w:hint="eastAsia" w:ascii="宋体" w:hAnsi="宋体" w:eastAsia="宋体" w:cs="宋体"/>
          <w:b/>
          <w:snapToGrid w:val="0"/>
          <w:color w:val="000000" w:themeColor="text1"/>
          <w:kern w:val="0"/>
          <w14:textFill>
            <w14:solidFill>
              <w14:schemeClr w14:val="tx1"/>
            </w14:solidFill>
          </w14:textFill>
        </w:rPr>
        <w:br w:type="page"/>
      </w:r>
      <w:bookmarkStart w:id="275" w:name="_Toc12819"/>
      <w:bookmarkStart w:id="276" w:name="_Toc389633604"/>
      <w:bookmarkStart w:id="277" w:name="_Toc152045598"/>
      <w:bookmarkStart w:id="278" w:name="_Toc152042375"/>
      <w:bookmarkStart w:id="279" w:name="_Toc144974565"/>
      <w:r>
        <w:rPr>
          <w:rFonts w:hint="eastAsia" w:ascii="宋体" w:hAnsi="宋体" w:eastAsia="宋体" w:cs="宋体"/>
          <w:b/>
          <w:bCs/>
          <w:color w:val="000000" w:themeColor="text1"/>
          <w:sz w:val="32"/>
          <w:szCs w:val="32"/>
          <w14:textFill>
            <w14:solidFill>
              <w14:schemeClr w14:val="tx1"/>
            </w14:solidFill>
          </w14:textFill>
        </w:rPr>
        <w:t xml:space="preserve">第三章 </w:t>
      </w:r>
      <w:r>
        <w:rPr>
          <w:rFonts w:hint="eastAsia" w:ascii="宋体" w:hAnsi="宋体" w:eastAsia="宋体" w:cs="宋体"/>
          <w:b/>
          <w:bCs/>
          <w:color w:val="000000" w:themeColor="text1"/>
          <w:kern w:val="0"/>
          <w:sz w:val="32"/>
          <w:szCs w:val="32"/>
          <w14:textFill>
            <w14:solidFill>
              <w14:schemeClr w14:val="tx1"/>
            </w14:solidFill>
          </w14:textFill>
        </w:rPr>
        <w:t>评标办法</w:t>
      </w:r>
      <w:r>
        <w:rPr>
          <w:rFonts w:hint="eastAsia" w:ascii="宋体" w:hAnsi="宋体" w:eastAsia="宋体" w:cs="宋体"/>
          <w:b/>
          <w:bCs/>
          <w:snapToGrid w:val="0"/>
          <w:color w:val="000000" w:themeColor="text1"/>
          <w:kern w:val="0"/>
          <w:sz w:val="32"/>
          <w:szCs w:val="32"/>
          <w14:textFill>
            <w14:solidFill>
              <w14:schemeClr w14:val="tx1"/>
            </w14:solidFill>
          </w14:textFill>
        </w:rPr>
        <w:t>（综合评分法）</w:t>
      </w:r>
      <w:bookmarkEnd w:id="275"/>
      <w:bookmarkEnd w:id="276"/>
    </w:p>
    <w:p w14:paraId="40A2E58F">
      <w:pPr>
        <w:autoSpaceDE w:val="0"/>
        <w:autoSpaceDN w:val="0"/>
        <w:adjustRightInd w:val="0"/>
        <w:snapToGrid w:val="0"/>
        <w:spacing w:line="360" w:lineRule="auto"/>
        <w:ind w:firstLine="420"/>
        <w:jc w:val="center"/>
        <w:rPr>
          <w:rFonts w:ascii="宋体" w:hAnsi="宋体" w:eastAsia="宋体" w:cs="宋体"/>
          <w:b/>
          <w:bCs/>
          <w:snapToGrid w:val="0"/>
          <w:color w:val="000000" w:themeColor="text1"/>
          <w:kern w:val="0"/>
          <w:szCs w:val="21"/>
          <w14:textFill>
            <w14:solidFill>
              <w14:schemeClr w14:val="tx1"/>
            </w14:solidFill>
          </w14:textFill>
        </w:rPr>
      </w:pPr>
      <w:bookmarkStart w:id="280" w:name="_Toc22137"/>
      <w:bookmarkStart w:id="281" w:name="_Toc17584"/>
      <w:bookmarkStart w:id="282" w:name="_Toc23783"/>
      <w:bookmarkStart w:id="283" w:name="_Toc287607800"/>
      <w:bookmarkStart w:id="284" w:name="_Toc357417629"/>
      <w:bookmarkStart w:id="285" w:name="_Toc277082606"/>
      <w:bookmarkStart w:id="286" w:name="_Toc389633605"/>
      <w:bookmarkStart w:id="287" w:name="_Toc287620739"/>
      <w:bookmarkStart w:id="288" w:name="_Toc224103371"/>
      <w:r>
        <w:rPr>
          <w:rFonts w:hint="eastAsia" w:ascii="宋体" w:hAnsi="宋体" w:eastAsia="宋体" w:cs="宋体"/>
          <w:b/>
          <w:bCs/>
          <w:color w:val="000000" w:themeColor="text1"/>
          <w14:textFill>
            <w14:solidFill>
              <w14:schemeClr w14:val="tx1"/>
            </w14:solidFill>
          </w14:textFill>
        </w:rPr>
        <w:t>评标办法前附表</w:t>
      </w:r>
      <w:bookmarkEnd w:id="280"/>
      <w:bookmarkEnd w:id="281"/>
      <w:bookmarkEnd w:id="282"/>
      <w:bookmarkEnd w:id="283"/>
      <w:bookmarkEnd w:id="284"/>
      <w:bookmarkEnd w:id="285"/>
      <w:bookmarkEnd w:id="286"/>
      <w:bookmarkEnd w:id="287"/>
      <w:bookmarkEnd w:id="288"/>
    </w:p>
    <w:bookmarkEnd w:id="277"/>
    <w:bookmarkEnd w:id="278"/>
    <w:bookmarkEnd w:id="279"/>
    <w:p w14:paraId="5276B9E7">
      <w:pPr>
        <w:ind w:firstLine="420" w:firstLineChars="200"/>
        <w:rPr>
          <w:rFonts w:ascii="宋体" w:hAnsi="宋体" w:eastAsia="宋体" w:cs="宋体"/>
          <w:color w:val="000000" w:themeColor="text1"/>
          <w14:textFill>
            <w14:solidFill>
              <w14:schemeClr w14:val="tx1"/>
            </w14:solidFill>
          </w14:textFill>
        </w:rPr>
      </w:pPr>
      <w:bookmarkStart w:id="289" w:name="_Toc13210726"/>
      <w:r>
        <w:rPr>
          <w:rFonts w:hint="eastAsia" w:ascii="宋体" w:hAnsi="宋体" w:eastAsia="宋体" w:cs="宋体"/>
          <w:color w:val="000000" w:themeColor="text1"/>
          <w14:textFill>
            <w14:solidFill>
              <w14:schemeClr w14:val="tx1"/>
            </w14:solidFill>
          </w14:textFill>
        </w:rPr>
        <w:t>评标办法前附表中的评审内容必须和投标人须知前附表中的对应内容一致，若投标人须知前附表中未作要求的内容，不得列入评标办法前附表作为评定依据。</w:t>
      </w:r>
      <w:bookmarkEnd w:id="289"/>
    </w:p>
    <w:tbl>
      <w:tblPr>
        <w:tblStyle w:val="19"/>
        <w:tblW w:w="98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629"/>
        <w:gridCol w:w="880"/>
        <w:gridCol w:w="306"/>
        <w:gridCol w:w="1483"/>
        <w:gridCol w:w="2388"/>
        <w:gridCol w:w="3403"/>
      </w:tblGrid>
      <w:tr w14:paraId="49838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vAlign w:val="center"/>
          </w:tcPr>
          <w:p w14:paraId="6E6D87CA">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条款号</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489F581A">
            <w:pPr>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700D5B79">
            <w:pPr>
              <w:ind w:firstLine="420"/>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评审因素与评审标准</w:t>
            </w:r>
          </w:p>
        </w:tc>
      </w:tr>
      <w:tr w14:paraId="4C7C8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422" w:type="dxa"/>
            <w:gridSpan w:val="2"/>
            <w:tcBorders>
              <w:top w:val="single" w:color="auto" w:sz="4" w:space="0"/>
              <w:left w:val="single" w:color="auto" w:sz="4" w:space="0"/>
              <w:bottom w:val="single" w:color="auto" w:sz="4" w:space="0"/>
              <w:right w:val="single" w:color="auto" w:sz="4" w:space="0"/>
            </w:tcBorders>
            <w:vAlign w:val="center"/>
          </w:tcPr>
          <w:p w14:paraId="43D2F3E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5AF42308">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评标办法</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43E44CDF">
            <w:pPr>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本次评标采用综合评分法，若出现投标人综合评分相等时，评审委员会依次按照以下优先顺序推荐中标候选人：</w:t>
            </w:r>
          </w:p>
          <w:p w14:paraId="1CF9625C">
            <w:pPr>
              <w:ind w:firstLine="420" w:firstLineChars="200"/>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1）报价低者；</w:t>
            </w:r>
          </w:p>
          <w:p w14:paraId="3E5F5F8C">
            <w:pPr>
              <w:ind w:firstLine="420" w:firstLineChars="200"/>
              <w:rPr>
                <w:rFonts w:hint="eastAsia" w:ascii="宋体" w:hAnsi="宋体" w:eastAsia="宋体" w:cs="宋体"/>
                <w:color w:val="000000" w:themeColor="text1"/>
                <w:kern w:val="0"/>
                <w:szCs w:val="21"/>
                <w:lang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2）业绩得分高者</w:t>
            </w:r>
            <w:r>
              <w:rPr>
                <w:rFonts w:hint="eastAsia" w:ascii="宋体" w:hAnsi="宋体" w:eastAsia="宋体" w:cs="宋体"/>
                <w:color w:val="000000" w:themeColor="text1"/>
                <w:kern w:val="0"/>
                <w:szCs w:val="21"/>
                <w:lang w:eastAsia="zh-CN"/>
                <w14:textFill>
                  <w14:solidFill>
                    <w14:schemeClr w14:val="tx1"/>
                  </w14:solidFill>
                </w14:textFill>
              </w:rPr>
              <w:t>；</w:t>
            </w:r>
          </w:p>
          <w:p w14:paraId="3E98E4CE">
            <w:pPr>
              <w:ind w:firstLine="420" w:firstLineChars="200"/>
              <w:rPr>
                <w:rFonts w:ascii="宋体" w:hAnsi="宋体" w:eastAsia="宋体" w:cs="宋体"/>
                <w:i/>
                <w:color w:val="000000" w:themeColor="text1"/>
                <w:spacing w:val="4"/>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3）技术部分得分高者。</w:t>
            </w:r>
          </w:p>
        </w:tc>
      </w:tr>
      <w:tr w14:paraId="18111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793" w:type="dxa"/>
            <w:vMerge w:val="restart"/>
            <w:tcBorders>
              <w:top w:val="single" w:color="auto" w:sz="4" w:space="0"/>
              <w:left w:val="single" w:color="auto" w:sz="4" w:space="0"/>
              <w:right w:val="single" w:color="auto" w:sz="4" w:space="0"/>
            </w:tcBorders>
            <w:vAlign w:val="center"/>
          </w:tcPr>
          <w:p w14:paraId="58331B4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2.1.1</w:t>
            </w:r>
          </w:p>
        </w:tc>
        <w:tc>
          <w:tcPr>
            <w:tcW w:w="629" w:type="dxa"/>
            <w:vMerge w:val="restart"/>
            <w:tcBorders>
              <w:top w:val="single" w:color="auto" w:sz="4" w:space="0"/>
              <w:left w:val="single" w:color="auto" w:sz="4" w:space="0"/>
              <w:right w:val="single" w:color="auto" w:sz="4" w:space="0"/>
            </w:tcBorders>
            <w:vAlign w:val="center"/>
          </w:tcPr>
          <w:p w14:paraId="77241DE9">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资</w:t>
            </w:r>
          </w:p>
          <w:p w14:paraId="54F23AE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格</w:t>
            </w:r>
          </w:p>
          <w:p w14:paraId="7B9ECC80">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w:t>
            </w:r>
          </w:p>
          <w:p w14:paraId="0969E6C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w:t>
            </w:r>
          </w:p>
          <w:p w14:paraId="617A6E76">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w:t>
            </w:r>
          </w:p>
          <w:p w14:paraId="1A17C94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1544BE8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营业执照</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6E3F7935">
            <w:pPr>
              <w:ind w:firstLine="420" w:firstLineChars="200"/>
              <w:rPr>
                <w:rFonts w:ascii="宋体" w:hAnsi="宋体" w:eastAsia="宋体" w:cs="宋体"/>
                <w:i/>
                <w:color w:val="000000" w:themeColor="text1"/>
                <w:spacing w:val="4"/>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符合第二章“投标人须知”第1.4.1项规定</w:t>
            </w:r>
          </w:p>
        </w:tc>
      </w:tr>
      <w:tr w14:paraId="00CB5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793" w:type="dxa"/>
            <w:vMerge w:val="continue"/>
            <w:tcBorders>
              <w:left w:val="single" w:color="auto" w:sz="4" w:space="0"/>
              <w:right w:val="single" w:color="auto" w:sz="4" w:space="0"/>
            </w:tcBorders>
            <w:vAlign w:val="center"/>
          </w:tcPr>
          <w:p w14:paraId="4B5B006C">
            <w:pPr>
              <w:jc w:val="center"/>
              <w:rPr>
                <w:rFonts w:ascii="宋体" w:hAnsi="宋体" w:eastAsia="宋体" w:cs="宋体"/>
                <w:color w:val="000000" w:themeColor="text1"/>
                <w:kern w:val="0"/>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06314B17">
            <w:pPr>
              <w:jc w:val="center"/>
              <w:rPr>
                <w:rFonts w:ascii="宋体" w:hAnsi="宋体" w:eastAsia="宋体" w:cs="宋体"/>
                <w:color w:val="000000" w:themeColor="text1"/>
                <w:kern w:val="0"/>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4D23D312">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财务要求</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0B0B8CB9">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符合第二章“投标人须知”第1.4.1项规定</w:t>
            </w:r>
          </w:p>
        </w:tc>
      </w:tr>
      <w:tr w14:paraId="6C00C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793" w:type="dxa"/>
            <w:vMerge w:val="continue"/>
            <w:tcBorders>
              <w:left w:val="single" w:color="auto" w:sz="4" w:space="0"/>
              <w:right w:val="single" w:color="auto" w:sz="4" w:space="0"/>
            </w:tcBorders>
            <w:vAlign w:val="center"/>
          </w:tcPr>
          <w:p w14:paraId="6A7B734E">
            <w:pPr>
              <w:jc w:val="center"/>
              <w:rPr>
                <w:rFonts w:ascii="宋体" w:hAnsi="宋体" w:eastAsia="宋体" w:cs="宋体"/>
                <w:color w:val="000000" w:themeColor="text1"/>
                <w:kern w:val="0"/>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2A18056F">
            <w:pPr>
              <w:jc w:val="center"/>
              <w:rPr>
                <w:rFonts w:ascii="宋体" w:hAnsi="宋体" w:eastAsia="宋体" w:cs="宋体"/>
                <w:color w:val="000000" w:themeColor="text1"/>
                <w:kern w:val="0"/>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3B1E5F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业绩</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675F3FBF">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符合第二章“投标人须知”第1.4.1项规定</w:t>
            </w:r>
          </w:p>
        </w:tc>
      </w:tr>
      <w:tr w14:paraId="311D9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793" w:type="dxa"/>
            <w:vMerge w:val="continue"/>
            <w:tcBorders>
              <w:left w:val="single" w:color="auto" w:sz="4" w:space="0"/>
              <w:right w:val="single" w:color="auto" w:sz="4" w:space="0"/>
            </w:tcBorders>
            <w:vAlign w:val="center"/>
          </w:tcPr>
          <w:p w14:paraId="19EBAFE1">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1F236595">
            <w:pPr>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1BA7500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szCs w:val="21"/>
              </w:rPr>
              <w:t>不得存在的情形</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6F96BF3C">
            <w:pPr>
              <w:ind w:firstLine="420" w:firstLineChars="200"/>
              <w:rPr>
                <w:rFonts w:ascii="宋体" w:hAnsi="宋体" w:eastAsia="宋体" w:cs="宋体"/>
                <w:i/>
                <w:color w:val="000000" w:themeColor="text1"/>
                <w:spacing w:val="4"/>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符合第二章“投标人须知”第1.4.1项规定</w:t>
            </w:r>
          </w:p>
        </w:tc>
      </w:tr>
      <w:tr w14:paraId="4F5C27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793" w:type="dxa"/>
            <w:vMerge w:val="continue"/>
            <w:tcBorders>
              <w:left w:val="single" w:color="auto" w:sz="4" w:space="0"/>
              <w:right w:val="single" w:color="auto" w:sz="4" w:space="0"/>
            </w:tcBorders>
            <w:vAlign w:val="center"/>
          </w:tcPr>
          <w:p w14:paraId="366CE549">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74328F2C">
            <w:pPr>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7ACBB88">
            <w:pPr>
              <w:jc w:val="center"/>
              <w:rPr>
                <w:rFonts w:ascii="宋体" w:hAnsi="宋体" w:eastAsia="宋体" w:cs="宋体"/>
                <w:i/>
                <w:color w:val="000000" w:themeColor="text1"/>
                <w:spacing w:val="4"/>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其他要求</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224135E5">
            <w:pPr>
              <w:ind w:firstLine="420" w:firstLineChars="200"/>
              <w:rPr>
                <w:rFonts w:ascii="宋体" w:hAnsi="宋体" w:eastAsia="宋体" w:cs="宋体"/>
                <w:i/>
                <w:color w:val="000000" w:themeColor="text1"/>
                <w:spacing w:val="4"/>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符合第二章“投标人须知”第1.4.1项规定</w:t>
            </w:r>
          </w:p>
        </w:tc>
      </w:tr>
      <w:tr w14:paraId="7ECC2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793" w:type="dxa"/>
            <w:vMerge w:val="restart"/>
            <w:tcBorders>
              <w:left w:val="single" w:color="auto" w:sz="4" w:space="0"/>
              <w:right w:val="single" w:color="auto" w:sz="4" w:space="0"/>
            </w:tcBorders>
            <w:vAlign w:val="center"/>
          </w:tcPr>
          <w:p w14:paraId="4F58A256">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2.1.2</w:t>
            </w:r>
          </w:p>
        </w:tc>
        <w:tc>
          <w:tcPr>
            <w:tcW w:w="629" w:type="dxa"/>
            <w:vMerge w:val="restart"/>
            <w:tcBorders>
              <w:left w:val="single" w:color="auto" w:sz="4" w:space="0"/>
              <w:right w:val="single" w:color="auto" w:sz="4" w:space="0"/>
            </w:tcBorders>
            <w:vAlign w:val="center"/>
          </w:tcPr>
          <w:p w14:paraId="41810006">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形</w:t>
            </w:r>
          </w:p>
          <w:p w14:paraId="45F65516">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式</w:t>
            </w:r>
          </w:p>
          <w:p w14:paraId="29ED1F3D">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w:t>
            </w:r>
          </w:p>
          <w:p w14:paraId="50E3FB3F">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w:t>
            </w:r>
          </w:p>
          <w:p w14:paraId="091A3EDF">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w:t>
            </w:r>
          </w:p>
          <w:p w14:paraId="68A4096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98B3C7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投标人名称</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4B792847">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与营业执照一致。</w:t>
            </w:r>
          </w:p>
        </w:tc>
      </w:tr>
      <w:tr w14:paraId="7F8FF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vAlign w:val="center"/>
          </w:tcPr>
          <w:p w14:paraId="5A0127DA">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4C06B6C0">
            <w:pPr>
              <w:ind w:firstLine="420"/>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098C956">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投标函签字盖章</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27766D64">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有法定代表人或其委托代理人签字（或盖章）、加盖单位法人章。</w:t>
            </w:r>
          </w:p>
        </w:tc>
      </w:tr>
      <w:tr w14:paraId="6E391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93" w:type="dxa"/>
            <w:vMerge w:val="continue"/>
            <w:tcBorders>
              <w:left w:val="single" w:color="auto" w:sz="4" w:space="0"/>
              <w:right w:val="single" w:color="auto" w:sz="4" w:space="0"/>
            </w:tcBorders>
            <w:vAlign w:val="center"/>
          </w:tcPr>
          <w:p w14:paraId="125C8220">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70A42442">
            <w:pPr>
              <w:ind w:firstLine="420"/>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6D4EC24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投标文件格式</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1F9BC08B">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符合第七章“投标文件格式”的要求。</w:t>
            </w:r>
          </w:p>
        </w:tc>
      </w:tr>
      <w:tr w14:paraId="4A851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vAlign w:val="center"/>
          </w:tcPr>
          <w:p w14:paraId="1AE3E04E">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26E5FA5B">
            <w:pPr>
              <w:ind w:firstLine="420"/>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1986018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报价唯一</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4C12E4C4">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只能有一个有效报价，在比选文件没有规定的情况下，不得提交选择性报价。</w:t>
            </w:r>
          </w:p>
        </w:tc>
      </w:tr>
      <w:tr w14:paraId="7171F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vAlign w:val="center"/>
          </w:tcPr>
          <w:p w14:paraId="695AB603">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386EB872">
            <w:pPr>
              <w:ind w:firstLine="420"/>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763EF9C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投标文件的签署</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0A05F03E">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投标文件上法定代表人或其委托代理人的签字（或盖章）齐全。</w:t>
            </w:r>
          </w:p>
        </w:tc>
      </w:tr>
      <w:tr w14:paraId="62787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bottom w:val="single" w:color="auto" w:sz="4" w:space="0"/>
              <w:right w:val="single" w:color="auto" w:sz="4" w:space="0"/>
            </w:tcBorders>
            <w:vAlign w:val="center"/>
          </w:tcPr>
          <w:p w14:paraId="02100872">
            <w:pPr>
              <w:ind w:firstLine="420"/>
              <w:jc w:val="center"/>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vAlign w:val="center"/>
          </w:tcPr>
          <w:p w14:paraId="5A87B284">
            <w:pPr>
              <w:ind w:firstLine="420"/>
              <w:jc w:val="center"/>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5E6A0695">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委托代理人</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4FE78777">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投标人法定代表人的委托代理人有法定代表人签署的授权委托书。</w:t>
            </w:r>
          </w:p>
        </w:tc>
      </w:tr>
      <w:tr w14:paraId="480B1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restart"/>
            <w:tcBorders>
              <w:left w:val="single" w:color="auto" w:sz="4" w:space="0"/>
              <w:right w:val="single" w:color="auto" w:sz="4" w:space="0"/>
            </w:tcBorders>
            <w:vAlign w:val="center"/>
          </w:tcPr>
          <w:p w14:paraId="04AF15A0">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2.1.3</w:t>
            </w:r>
          </w:p>
        </w:tc>
        <w:tc>
          <w:tcPr>
            <w:tcW w:w="629" w:type="dxa"/>
            <w:vMerge w:val="restart"/>
            <w:tcBorders>
              <w:left w:val="single" w:color="auto" w:sz="4" w:space="0"/>
              <w:right w:val="single" w:color="auto" w:sz="4" w:space="0"/>
            </w:tcBorders>
            <w:vAlign w:val="center"/>
          </w:tcPr>
          <w:p w14:paraId="2381091E">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响</w:t>
            </w:r>
          </w:p>
          <w:p w14:paraId="6AAFC95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应</w:t>
            </w:r>
          </w:p>
          <w:p w14:paraId="72543095">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性</w:t>
            </w:r>
          </w:p>
          <w:p w14:paraId="1386B32C">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w:t>
            </w:r>
          </w:p>
          <w:p w14:paraId="4812DE9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审</w:t>
            </w:r>
          </w:p>
          <w:p w14:paraId="266271AC">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标</w:t>
            </w:r>
          </w:p>
          <w:p w14:paraId="685E362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49B4B59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2F9BBEB6">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1.投标总报价不得高于比选人公布的投标总报价最高限价。</w:t>
            </w:r>
          </w:p>
          <w:p w14:paraId="14FF705C">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总报价不得低于成本：投标报价低于有效平均价50%的，存在影响服务质量或履约风险，投标人须按评审小组的要求，在给定的时间内提供包括但不限于以往成交价格的证明或成本分析材料的书面说明及相应证明材料及承诺(须承诺保证服务质量、服务周期)。投标人不能证明其报价合理性或不按要求做出承诺的，评审小组将有权否决其投标。(有效平均价：经评审小组评审后的所有有效投标人的同项报价的算数平均值)。</w:t>
            </w:r>
          </w:p>
        </w:tc>
      </w:tr>
      <w:tr w14:paraId="50CEC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793" w:type="dxa"/>
            <w:vMerge w:val="continue"/>
            <w:tcBorders>
              <w:left w:val="single" w:color="auto" w:sz="4" w:space="0"/>
              <w:right w:val="single" w:color="auto" w:sz="4" w:space="0"/>
            </w:tcBorders>
            <w:vAlign w:val="center"/>
          </w:tcPr>
          <w:p w14:paraId="0AC1E7F6">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0FA78FEA">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33A8F537">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投标内容</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0CBDE008">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符合第二章“投标人须知”第1.3.1项规定</w:t>
            </w:r>
          </w:p>
        </w:tc>
      </w:tr>
      <w:tr w14:paraId="5487A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vAlign w:val="center"/>
          </w:tcPr>
          <w:p w14:paraId="76AC3DAA">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0B2F5C75">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72D9D9F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服务期</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767FBD20">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符合第二章“投标人须知”第1.3.2项规定</w:t>
            </w:r>
          </w:p>
        </w:tc>
      </w:tr>
      <w:tr w14:paraId="5005C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793" w:type="dxa"/>
            <w:vMerge w:val="continue"/>
            <w:tcBorders>
              <w:left w:val="single" w:color="auto" w:sz="4" w:space="0"/>
              <w:right w:val="single" w:color="auto" w:sz="4" w:space="0"/>
            </w:tcBorders>
            <w:vAlign w:val="center"/>
          </w:tcPr>
          <w:p w14:paraId="2CA3DF6A">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57C3B30B">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60996DC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服务质量</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63CA85C3">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符合第二章“投标人须知”第1.3.3项规定</w:t>
            </w:r>
          </w:p>
        </w:tc>
      </w:tr>
      <w:tr w14:paraId="5E987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vAlign w:val="center"/>
          </w:tcPr>
          <w:p w14:paraId="41F1698F">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4322DCFF">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337906C1">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投标有效期</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70A63850">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符合第二章“投标人须知”第3.3.1项规定</w:t>
            </w:r>
          </w:p>
        </w:tc>
      </w:tr>
      <w:tr w14:paraId="7332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793" w:type="dxa"/>
            <w:vMerge w:val="continue"/>
            <w:tcBorders>
              <w:left w:val="single" w:color="auto" w:sz="4" w:space="0"/>
              <w:right w:val="single" w:color="auto" w:sz="4" w:space="0"/>
            </w:tcBorders>
            <w:vAlign w:val="center"/>
          </w:tcPr>
          <w:p w14:paraId="4EE50255">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3CEF5CAA">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5E614465">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投标保证金</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7629F1AA">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符合第二章投标人须知前附表第3.4款规定</w:t>
            </w:r>
          </w:p>
        </w:tc>
      </w:tr>
      <w:tr w14:paraId="44FD5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vMerge w:val="continue"/>
            <w:tcBorders>
              <w:left w:val="single" w:color="auto" w:sz="4" w:space="0"/>
              <w:right w:val="single" w:color="auto" w:sz="4" w:space="0"/>
            </w:tcBorders>
            <w:vAlign w:val="center"/>
          </w:tcPr>
          <w:p w14:paraId="712B892E">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6CAF172C">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19CE76C4">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权利义务</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0D102756">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符合第四章“合同条款及格式”规定，投标文件不应附有比选人不能接受的条件。</w:t>
            </w:r>
          </w:p>
        </w:tc>
      </w:tr>
      <w:tr w14:paraId="19832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793" w:type="dxa"/>
            <w:vMerge w:val="continue"/>
            <w:tcBorders>
              <w:left w:val="single" w:color="auto" w:sz="4" w:space="0"/>
              <w:right w:val="single" w:color="auto" w:sz="4" w:space="0"/>
            </w:tcBorders>
            <w:vAlign w:val="center"/>
          </w:tcPr>
          <w:p w14:paraId="656270D1">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743853F1">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77134C8D">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偏离</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530DBC9F">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rPr>
              <w:t>比选文件条款中分为“重要条款”和“一般条款”。“重要条款”在条款号前加上“★”符号表示。投标人任何一条“★”条款或合同条款不满足比选文件的要求（即负偏离）其投标将被否决。“一般条款”比选文件第五章项目服务需求规定内容，允许偏差的最大范围、最高项数为4项，超出最大范围、最高项数视为实质性偏离，将否决其投标。</w:t>
            </w:r>
          </w:p>
        </w:tc>
      </w:tr>
      <w:tr w14:paraId="0F00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2" w:hRule="atLeast"/>
          <w:jc w:val="center"/>
        </w:trPr>
        <w:tc>
          <w:tcPr>
            <w:tcW w:w="793" w:type="dxa"/>
            <w:vMerge w:val="continue"/>
            <w:tcBorders>
              <w:left w:val="single" w:color="auto" w:sz="4" w:space="0"/>
              <w:bottom w:val="single" w:color="auto" w:sz="4" w:space="0"/>
              <w:right w:val="single" w:color="auto" w:sz="4" w:space="0"/>
            </w:tcBorders>
            <w:vAlign w:val="center"/>
          </w:tcPr>
          <w:p w14:paraId="0A47F41F">
            <w:pPr>
              <w:ind w:firstLine="420"/>
              <w:rPr>
                <w:rFonts w:ascii="宋体" w:hAnsi="宋体" w:eastAsia="宋体" w:cs="宋体"/>
                <w:color w:val="000000" w:themeColor="text1"/>
                <w:szCs w:val="21"/>
                <w14:textFill>
                  <w14:solidFill>
                    <w14:schemeClr w14:val="tx1"/>
                  </w14:solidFill>
                </w14:textFill>
              </w:rPr>
            </w:pPr>
          </w:p>
        </w:tc>
        <w:tc>
          <w:tcPr>
            <w:tcW w:w="629" w:type="dxa"/>
            <w:vMerge w:val="continue"/>
            <w:tcBorders>
              <w:left w:val="single" w:color="auto" w:sz="4" w:space="0"/>
              <w:bottom w:val="single" w:color="auto" w:sz="4" w:space="0"/>
              <w:right w:val="single" w:color="auto" w:sz="4" w:space="0"/>
            </w:tcBorders>
            <w:vAlign w:val="center"/>
          </w:tcPr>
          <w:p w14:paraId="35037D8C">
            <w:pPr>
              <w:ind w:firstLine="420"/>
              <w:rPr>
                <w:rFonts w:ascii="宋体" w:hAnsi="宋体" w:eastAsia="宋体" w:cs="宋体"/>
                <w:color w:val="000000" w:themeColor="text1"/>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4F756ACB">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实质性要求</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6257874D">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符合第二章“投标人须知”第1.4.3项规定。</w:t>
            </w:r>
          </w:p>
          <w:p w14:paraId="39285D11">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本次投标不得有串通投标、弄虚作假等其他违反招投标相关法律、法规行为。</w:t>
            </w:r>
          </w:p>
          <w:p w14:paraId="58F56545">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按评审委员会要求澄清、说明或补正。</w:t>
            </w:r>
          </w:p>
        </w:tc>
      </w:tr>
      <w:tr w14:paraId="0D8D1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1" w:hRule="atLeast"/>
          <w:jc w:val="center"/>
        </w:trPr>
        <w:tc>
          <w:tcPr>
            <w:tcW w:w="1422" w:type="dxa"/>
            <w:gridSpan w:val="2"/>
            <w:tcBorders>
              <w:top w:val="single" w:color="auto" w:sz="4" w:space="0"/>
              <w:left w:val="single" w:color="auto" w:sz="4" w:space="0"/>
              <w:bottom w:val="single" w:color="auto" w:sz="4" w:space="0"/>
              <w:right w:val="single" w:color="auto" w:sz="4" w:space="0"/>
            </w:tcBorders>
            <w:vAlign w:val="center"/>
          </w:tcPr>
          <w:p w14:paraId="6693B47F">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787FD36">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分值构成（总分 100 分）</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0166C8B6">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1.技术方案30分；</w:t>
            </w:r>
          </w:p>
          <w:p w14:paraId="638A4673">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2.投标总报价60分；</w:t>
            </w:r>
          </w:p>
          <w:p w14:paraId="1379D808">
            <w:pPr>
              <w:snapToGrid w:val="0"/>
              <w:ind w:firstLine="420" w:firstLineChars="20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3.商务部分10分。</w:t>
            </w:r>
          </w:p>
        </w:tc>
      </w:tr>
      <w:tr w14:paraId="07ECE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jc w:val="center"/>
        </w:trPr>
        <w:tc>
          <w:tcPr>
            <w:tcW w:w="9882" w:type="dxa"/>
            <w:gridSpan w:val="7"/>
            <w:tcBorders>
              <w:top w:val="single" w:color="auto" w:sz="4" w:space="0"/>
              <w:left w:val="single" w:color="auto" w:sz="4" w:space="0"/>
              <w:bottom w:val="single" w:color="auto" w:sz="4" w:space="0"/>
              <w:right w:val="single" w:color="auto" w:sz="4" w:space="0"/>
            </w:tcBorders>
            <w:vAlign w:val="center"/>
          </w:tcPr>
          <w:p w14:paraId="277D219F">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w:t>
            </w:r>
            <w:r>
              <w:rPr>
                <w:rFonts w:hint="eastAsia" w:ascii="宋体" w:hAnsi="宋体" w:eastAsia="宋体" w:cs="宋体"/>
                <w:b/>
                <w:bCs/>
                <w:szCs w:val="21"/>
              </w:rPr>
              <w:t>本项目设置商务技术合格基准线，基准线取定标准为：“</w:t>
            </w:r>
            <w:r>
              <w:rPr>
                <w:rFonts w:hint="eastAsia" w:ascii="宋体" w:hAnsi="宋体" w:eastAsia="宋体" w:cs="宋体"/>
                <w:b/>
                <w:bCs/>
                <w:szCs w:val="21"/>
                <w:lang w:val="en-US" w:eastAsia="zh-CN"/>
              </w:rPr>
              <w:t>商务</w:t>
            </w:r>
            <w:r>
              <w:rPr>
                <w:rFonts w:hint="eastAsia" w:ascii="宋体" w:hAnsi="宋体" w:eastAsia="宋体" w:cs="宋体"/>
                <w:b/>
                <w:bCs/>
                <w:szCs w:val="21"/>
              </w:rPr>
              <w:t>评分项、</w:t>
            </w:r>
            <w:r>
              <w:rPr>
                <w:rFonts w:hint="eastAsia" w:ascii="宋体" w:hAnsi="宋体" w:eastAsia="宋体" w:cs="宋体"/>
                <w:b/>
                <w:bCs/>
                <w:szCs w:val="21"/>
                <w:lang w:val="en-US" w:eastAsia="zh-CN"/>
              </w:rPr>
              <w:t>技术方案</w:t>
            </w:r>
            <w:r>
              <w:rPr>
                <w:rFonts w:hint="eastAsia" w:ascii="宋体" w:hAnsi="宋体" w:eastAsia="宋体" w:cs="宋体"/>
                <w:b/>
                <w:bCs/>
                <w:szCs w:val="21"/>
              </w:rPr>
              <w:t>评分项”合计分值的60%，即：</w:t>
            </w:r>
            <w:r>
              <w:rPr>
                <w:rFonts w:hint="eastAsia" w:ascii="宋体" w:hAnsi="宋体" w:eastAsia="宋体" w:cs="宋体"/>
                <w:b/>
                <w:bCs/>
                <w:szCs w:val="21"/>
                <w:lang w:val="en-US" w:eastAsia="zh-CN"/>
              </w:rPr>
              <w:t>40</w:t>
            </w:r>
            <w:r>
              <w:rPr>
                <w:rFonts w:hint="eastAsia" w:ascii="宋体" w:hAnsi="宋体" w:eastAsia="宋体" w:cs="宋体"/>
                <w:b/>
                <w:bCs/>
                <w:szCs w:val="21"/>
              </w:rPr>
              <w:t>分*60%=</w:t>
            </w:r>
            <w:r>
              <w:rPr>
                <w:rFonts w:hint="eastAsia" w:ascii="宋体" w:hAnsi="宋体" w:eastAsia="宋体" w:cs="宋体"/>
                <w:b/>
                <w:bCs/>
                <w:szCs w:val="21"/>
                <w:lang w:val="en-US" w:eastAsia="zh-CN"/>
              </w:rPr>
              <w:t>24</w:t>
            </w:r>
            <w:r>
              <w:rPr>
                <w:rFonts w:hint="eastAsia" w:ascii="宋体" w:hAnsi="宋体" w:eastAsia="宋体" w:cs="宋体"/>
                <w:b/>
                <w:bCs/>
                <w:szCs w:val="21"/>
              </w:rPr>
              <w:t>分。投标人上述评分项评审得分之和低于基准线的，视为存在重大商务技术偏差，其投标将被否决。</w:t>
            </w:r>
          </w:p>
        </w:tc>
      </w:tr>
      <w:tr w14:paraId="4EC14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jc w:val="center"/>
        </w:trPr>
        <w:tc>
          <w:tcPr>
            <w:tcW w:w="793" w:type="dxa"/>
            <w:vMerge w:val="restart"/>
            <w:tcBorders>
              <w:left w:val="single" w:color="auto" w:sz="4" w:space="0"/>
              <w:right w:val="single" w:color="auto" w:sz="4" w:space="0"/>
            </w:tcBorders>
            <w:vAlign w:val="center"/>
          </w:tcPr>
          <w:p w14:paraId="4CD84504">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w:t>
            </w:r>
          </w:p>
        </w:tc>
        <w:tc>
          <w:tcPr>
            <w:tcW w:w="629" w:type="dxa"/>
            <w:vMerge w:val="restart"/>
            <w:tcBorders>
              <w:left w:val="single" w:color="auto" w:sz="4" w:space="0"/>
              <w:right w:val="single" w:color="auto" w:sz="4" w:space="0"/>
            </w:tcBorders>
            <w:vAlign w:val="center"/>
          </w:tcPr>
          <w:p w14:paraId="4916C38D">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技术方案评</w:t>
            </w:r>
          </w:p>
          <w:p w14:paraId="4D0688BE">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审</w:t>
            </w:r>
          </w:p>
          <w:p w14:paraId="343F4D3C">
            <w:pPr>
              <w:widowControl/>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标</w:t>
            </w:r>
          </w:p>
          <w:p w14:paraId="264DF2AE">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准</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263395DA">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kern w:val="0"/>
                <w:szCs w:val="21"/>
                <w:lang w:bidi="ar"/>
              </w:rPr>
              <w:t>项目整体服务方案</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363853AA">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投标人根据本项目的技术规范书要求，制定项目整体服务方案，包含但不限于项目理解与认知、需求分析、服务目标及管理思路、人员配置、人员培训方案及人员管理。</w:t>
            </w:r>
          </w:p>
          <w:p w14:paraId="25917F20">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方案完全符合本项目实际，详实，科学合理，可行性、针对性强的为优，得10-15（含）分；</w:t>
            </w:r>
          </w:p>
          <w:p w14:paraId="04741777">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方案符合本项目实际，较详实，较科学合理，可行性、针对性较强的为良，得 5-10（含）分；</w:t>
            </w:r>
          </w:p>
          <w:p w14:paraId="69077459">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方案不符合本项目实际，不详实，合理性、可行性、针对性较差或未提供的为差，得0-5（含）分。</w:t>
            </w:r>
          </w:p>
          <w:p w14:paraId="17FE76DF">
            <w:pPr>
              <w:snapToGrid w:val="0"/>
              <w:ind w:firstLine="420" w:firstLineChars="200"/>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kern w:val="0"/>
                <w:szCs w:val="21"/>
              </w:rPr>
              <w:t>未提供得0分。</w:t>
            </w:r>
          </w:p>
        </w:tc>
      </w:tr>
      <w:tr w14:paraId="371EC5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793" w:type="dxa"/>
            <w:vMerge w:val="continue"/>
            <w:tcBorders>
              <w:left w:val="single" w:color="auto" w:sz="4" w:space="0"/>
              <w:right w:val="single" w:color="auto" w:sz="4" w:space="0"/>
            </w:tcBorders>
            <w:vAlign w:val="center"/>
          </w:tcPr>
          <w:p w14:paraId="60F8CF05">
            <w:pPr>
              <w:widowControl/>
              <w:jc w:val="center"/>
              <w:rPr>
                <w:rFonts w:ascii="宋体" w:hAnsi="宋体" w:eastAsia="宋体" w:cs="宋体"/>
                <w:color w:val="000000" w:themeColor="text1"/>
                <w:kern w:val="0"/>
                <w:szCs w:val="21"/>
                <w14:textFill>
                  <w14:solidFill>
                    <w14:schemeClr w14:val="tx1"/>
                  </w14:solidFill>
                </w14:textFill>
              </w:rPr>
            </w:pPr>
          </w:p>
        </w:tc>
        <w:tc>
          <w:tcPr>
            <w:tcW w:w="629" w:type="dxa"/>
            <w:vMerge w:val="continue"/>
            <w:tcBorders>
              <w:left w:val="single" w:color="auto" w:sz="4" w:space="0"/>
              <w:right w:val="single" w:color="auto" w:sz="4" w:space="0"/>
            </w:tcBorders>
            <w:vAlign w:val="center"/>
          </w:tcPr>
          <w:p w14:paraId="4B039603">
            <w:pPr>
              <w:widowControl/>
              <w:jc w:val="center"/>
              <w:rPr>
                <w:rFonts w:ascii="宋体" w:hAnsi="宋体" w:eastAsia="宋体" w:cs="宋体"/>
                <w:color w:val="000000" w:themeColor="text1"/>
                <w:kern w:val="0"/>
                <w:szCs w:val="21"/>
                <w14:textFill>
                  <w14:solidFill>
                    <w14:schemeClr w14:val="tx1"/>
                  </w14:solidFill>
                </w14:textFill>
              </w:rPr>
            </w:pP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04172F13">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lang w:bidi="ar"/>
              </w:rPr>
              <w:t>项目具体服务方案</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30B4F753">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投标人根据本项目的技术规范书要求，制定德兴里小区</w:t>
            </w:r>
            <w:r>
              <w:rPr>
                <w:rFonts w:hint="eastAsia" w:ascii="宋体" w:hAnsi="宋体" w:eastAsia="宋体" w:cs="宋体"/>
                <w:kern w:val="0"/>
                <w:szCs w:val="21"/>
                <w:lang w:val="en-US" w:eastAsia="zh-CN"/>
              </w:rPr>
              <w:t>清</w:t>
            </w:r>
            <w:r>
              <w:rPr>
                <w:rFonts w:hint="eastAsia" w:ascii="宋体" w:hAnsi="宋体" w:eastAsia="宋体" w:cs="宋体"/>
                <w:kern w:val="0"/>
                <w:szCs w:val="21"/>
              </w:rPr>
              <w:t>洁服务方案、地母亭小区</w:t>
            </w:r>
            <w:r>
              <w:rPr>
                <w:rFonts w:hint="eastAsia" w:ascii="宋体" w:hAnsi="宋体" w:eastAsia="宋体" w:cs="宋体"/>
                <w:kern w:val="0"/>
                <w:szCs w:val="21"/>
                <w:lang w:val="en-US" w:eastAsia="zh-CN"/>
              </w:rPr>
              <w:t>清</w:t>
            </w:r>
            <w:r>
              <w:rPr>
                <w:rFonts w:hint="eastAsia" w:ascii="宋体" w:hAnsi="宋体" w:eastAsia="宋体" w:cs="宋体"/>
                <w:kern w:val="0"/>
                <w:szCs w:val="21"/>
              </w:rPr>
              <w:t>洁服务方案、巴渝世家小区</w:t>
            </w:r>
            <w:r>
              <w:rPr>
                <w:rFonts w:hint="eastAsia" w:ascii="宋体" w:hAnsi="宋体" w:eastAsia="宋体" w:cs="宋体"/>
                <w:kern w:val="0"/>
                <w:szCs w:val="21"/>
                <w:lang w:val="en-US" w:eastAsia="zh-CN"/>
              </w:rPr>
              <w:t>清</w:t>
            </w:r>
            <w:r>
              <w:rPr>
                <w:rFonts w:hint="eastAsia" w:ascii="宋体" w:hAnsi="宋体" w:eastAsia="宋体" w:cs="宋体"/>
                <w:kern w:val="0"/>
                <w:szCs w:val="21"/>
              </w:rPr>
              <w:t>洁服务方案包括但不限于</w:t>
            </w:r>
            <w:r>
              <w:rPr>
                <w:rFonts w:hint="eastAsia" w:ascii="宋体" w:hAnsi="宋体" w:eastAsia="宋体" w:cs="宋体"/>
                <w:kern w:val="0"/>
                <w:szCs w:val="21"/>
                <w:lang w:val="en-US" w:eastAsia="zh-CN"/>
              </w:rPr>
              <w:t>清</w:t>
            </w:r>
            <w:r>
              <w:rPr>
                <w:rFonts w:hint="eastAsia" w:ascii="宋体" w:hAnsi="宋体" w:eastAsia="宋体" w:cs="宋体"/>
                <w:kern w:val="0"/>
                <w:szCs w:val="21"/>
              </w:rPr>
              <w:t>洁服务方案、人员配置、人员培训、应急预案服务方案等。</w:t>
            </w:r>
          </w:p>
          <w:p w14:paraId="166B7F0E">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方案完全符合本项目实际，详实，科学合理，可行性、针对性强的为优，得10-15（含）分；</w:t>
            </w:r>
          </w:p>
          <w:p w14:paraId="799BC73F">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方案符合本项目实际，较详实，较科学合理，可行性、针对性较强的为良，得5-10（含）分；</w:t>
            </w:r>
          </w:p>
          <w:p w14:paraId="46E93D4E">
            <w:pPr>
              <w:adjustRightInd w:val="0"/>
              <w:snapToGrid w:val="0"/>
              <w:spacing w:line="360" w:lineRule="auto"/>
              <w:ind w:firstLine="361" w:firstLineChars="172"/>
              <w:rPr>
                <w:rFonts w:ascii="宋体" w:hAnsi="宋体" w:eastAsia="宋体" w:cs="宋体"/>
                <w:kern w:val="0"/>
                <w:szCs w:val="21"/>
              </w:rPr>
            </w:pPr>
            <w:r>
              <w:rPr>
                <w:rFonts w:hint="eastAsia" w:ascii="宋体" w:hAnsi="宋体" w:eastAsia="宋体" w:cs="宋体"/>
                <w:kern w:val="0"/>
                <w:szCs w:val="21"/>
              </w:rPr>
              <w:t>方案不符合本项目实际，不详实，合理性、可行性、针对性较差或未提供的为差，得0-5（含）分。</w:t>
            </w:r>
          </w:p>
          <w:p w14:paraId="1B0CCAF6">
            <w:pPr>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kern w:val="0"/>
                <w:szCs w:val="21"/>
              </w:rPr>
              <w:t>未提供得0分。</w:t>
            </w:r>
          </w:p>
        </w:tc>
      </w:tr>
      <w:tr w14:paraId="5162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1422" w:type="dxa"/>
            <w:gridSpan w:val="2"/>
            <w:tcBorders>
              <w:top w:val="single" w:color="auto" w:sz="4" w:space="0"/>
              <w:left w:val="single" w:color="auto" w:sz="4" w:space="0"/>
              <w:bottom w:val="single" w:color="auto" w:sz="4" w:space="0"/>
              <w:right w:val="single" w:color="auto" w:sz="4" w:space="0"/>
            </w:tcBorders>
            <w:vAlign w:val="center"/>
          </w:tcPr>
          <w:p w14:paraId="6D9BD72B">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2.2.3</w:t>
            </w:r>
          </w:p>
        </w:tc>
        <w:tc>
          <w:tcPr>
            <w:tcW w:w="1186" w:type="dxa"/>
            <w:gridSpan w:val="2"/>
            <w:tcBorders>
              <w:top w:val="single" w:color="auto" w:sz="4" w:space="0"/>
              <w:left w:val="single" w:color="auto" w:sz="4" w:space="0"/>
              <w:bottom w:val="single" w:color="auto" w:sz="4" w:space="0"/>
              <w:right w:val="single" w:color="auto" w:sz="4" w:space="0"/>
            </w:tcBorders>
            <w:vAlign w:val="center"/>
          </w:tcPr>
          <w:p w14:paraId="0BBE3F1C">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评标基准价计算方法</w:t>
            </w:r>
          </w:p>
        </w:tc>
        <w:tc>
          <w:tcPr>
            <w:tcW w:w="1483" w:type="dxa"/>
            <w:tcBorders>
              <w:top w:val="single" w:color="auto" w:sz="4" w:space="0"/>
              <w:left w:val="single" w:color="auto" w:sz="4" w:space="0"/>
              <w:bottom w:val="single" w:color="auto" w:sz="4" w:space="0"/>
              <w:right w:val="single" w:color="auto" w:sz="4" w:space="0"/>
            </w:tcBorders>
            <w:vAlign w:val="center"/>
          </w:tcPr>
          <w:p w14:paraId="5F207B28">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投标总报价</w:t>
            </w:r>
          </w:p>
        </w:tc>
        <w:tc>
          <w:tcPr>
            <w:tcW w:w="5791" w:type="dxa"/>
            <w:gridSpan w:val="2"/>
            <w:tcBorders>
              <w:top w:val="single" w:color="auto" w:sz="4" w:space="0"/>
              <w:left w:val="single" w:color="auto" w:sz="4" w:space="0"/>
              <w:bottom w:val="single" w:color="auto" w:sz="4" w:space="0"/>
              <w:right w:val="single" w:color="auto" w:sz="4" w:space="0"/>
            </w:tcBorders>
          </w:tcPr>
          <w:p w14:paraId="3D599AE3">
            <w:pPr>
              <w:adjustRightInd w:val="0"/>
              <w:snapToGrid w:val="0"/>
              <w:spacing w:line="360" w:lineRule="auto"/>
              <w:ind w:firstLine="420" w:firstLineChars="200"/>
              <w:jc w:val="left"/>
              <w:rPr>
                <w:rFonts w:ascii="宋体" w:hAnsi="宋体" w:eastAsia="宋体" w:cs="宋体"/>
                <w:kern w:val="0"/>
                <w:szCs w:val="21"/>
              </w:rPr>
            </w:pPr>
            <w:r>
              <w:rPr>
                <w:rFonts w:hint="eastAsia" w:ascii="宋体" w:hAnsi="宋体" w:eastAsia="宋体" w:cs="宋体"/>
                <w:kern w:val="0"/>
                <w:szCs w:val="21"/>
              </w:rPr>
              <w:t>通过初步评审的投标人的总报价为有效投标报价，如所有通过初步评审的投标人大于3家，采用方案A；如果小于或等于3家，则采用方案B。</w:t>
            </w:r>
          </w:p>
          <w:p w14:paraId="05B56DC2">
            <w:pPr>
              <w:spacing w:line="36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方案A：</w:t>
            </w:r>
          </w:p>
          <w:p w14:paraId="1928BA3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评审基准价：所有通过初步评审合格投标人的有效报价中去掉六分之一（不能整除的按小数点前整数取整）的最低价和相同家数的最高价后的算数平均值作为评审基准价。</w:t>
            </w:r>
          </w:p>
          <w:p w14:paraId="0386C3CA">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投标报价得分：</w:t>
            </w:r>
          </w:p>
          <w:p w14:paraId="086EE386">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（1）若高于基准价时，每高1%扣0.7分，扣完为止；</w:t>
            </w:r>
          </w:p>
          <w:p w14:paraId="116A0ABC">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（2）若低于基准价时，每低1%扣0.35分，扣完为止。</w:t>
            </w:r>
          </w:p>
          <w:p w14:paraId="3B133F77">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以上评分方式采取区间线性插值法，即在对应的评分情形下，按固定扣分斜率进行线性插值计算。</w:t>
            </w:r>
          </w:p>
          <w:p w14:paraId="4B79609C">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 xml:space="preserve">公式： </w:t>
            </w:r>
          </w:p>
          <w:p w14:paraId="00DF0215">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正偏离：报价得分=60-丨（有效报价-评审基准价）丨/评审基准价*100*0.7；</w:t>
            </w:r>
          </w:p>
          <w:p w14:paraId="4AB7C2A8">
            <w:pPr>
              <w:adjustRightInd w:val="0"/>
              <w:snapToGrid w:val="0"/>
              <w:spacing w:line="360" w:lineRule="auto"/>
              <w:ind w:firstLine="422" w:firstLineChars="200"/>
              <w:rPr>
                <w:rFonts w:ascii="宋体" w:hAnsi="宋体" w:eastAsia="宋体" w:cs="宋体"/>
                <w:b/>
                <w:szCs w:val="21"/>
              </w:rPr>
            </w:pPr>
            <w:r>
              <w:rPr>
                <w:rFonts w:hint="eastAsia" w:ascii="宋体" w:hAnsi="宋体" w:eastAsia="宋体" w:cs="宋体"/>
                <w:b/>
                <w:szCs w:val="21"/>
              </w:rPr>
              <w:t>负偏离：报价得分=60-丨（有效报价-评审基准价）丨/评审基准价*100*0.35。</w:t>
            </w:r>
          </w:p>
          <w:p w14:paraId="14CC368F">
            <w:pPr>
              <w:spacing w:line="360" w:lineRule="auto"/>
              <w:ind w:firstLine="422" w:firstLineChars="200"/>
              <w:rPr>
                <w:rFonts w:ascii="宋体" w:hAnsi="宋体" w:eastAsia="宋体" w:cs="宋体"/>
                <w:b/>
                <w:bCs/>
                <w:kern w:val="0"/>
                <w:szCs w:val="21"/>
              </w:rPr>
            </w:pPr>
            <w:r>
              <w:rPr>
                <w:rFonts w:hint="eastAsia" w:ascii="宋体" w:hAnsi="宋体" w:eastAsia="宋体" w:cs="宋体"/>
                <w:b/>
                <w:bCs/>
                <w:kern w:val="0"/>
                <w:szCs w:val="21"/>
              </w:rPr>
              <w:t>方案B：</w:t>
            </w:r>
          </w:p>
          <w:p w14:paraId="1C8A02E4">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评审基准价：所有初步评审合格投标人的有效报价的中的最低报价作为评审基准价。</w:t>
            </w:r>
          </w:p>
          <w:p w14:paraId="22F44322">
            <w:pPr>
              <w:spacing w:line="360" w:lineRule="auto"/>
              <w:ind w:firstLine="420" w:firstLineChars="200"/>
              <w:rPr>
                <w:rFonts w:ascii="宋体" w:hAnsi="宋体" w:eastAsia="宋体" w:cs="宋体"/>
                <w:kern w:val="0"/>
                <w:szCs w:val="21"/>
              </w:rPr>
            </w:pPr>
            <w:r>
              <w:rPr>
                <w:rFonts w:hint="eastAsia" w:ascii="宋体" w:hAnsi="宋体" w:eastAsia="宋体" w:cs="宋体"/>
                <w:kern w:val="0"/>
                <w:szCs w:val="21"/>
              </w:rPr>
              <w:t>投标报价得分：每高1%扣0.7分，扣完为止；</w:t>
            </w:r>
          </w:p>
          <w:p w14:paraId="59241546">
            <w:pPr>
              <w:spacing w:line="360" w:lineRule="auto"/>
              <w:ind w:firstLine="420" w:firstLineChars="200"/>
              <w:rPr>
                <w:rFonts w:ascii="宋体" w:hAnsi="宋体" w:eastAsia="宋体" w:cs="宋体"/>
                <w:kern w:val="0"/>
                <w:szCs w:val="21"/>
              </w:rPr>
            </w:pPr>
            <w:r>
              <w:rPr>
                <w:rFonts w:hint="eastAsia" w:ascii="宋体" w:hAnsi="宋体" w:eastAsia="宋体" w:cs="宋体"/>
                <w:szCs w:val="21"/>
              </w:rPr>
              <w:t>按线性插值法计算，最终计算结果四舍五入，保留小数点后2位</w:t>
            </w:r>
            <w:r>
              <w:rPr>
                <w:rFonts w:hint="eastAsia" w:ascii="宋体" w:hAnsi="宋体" w:eastAsia="宋体" w:cs="宋体"/>
                <w:kern w:val="0"/>
                <w:szCs w:val="21"/>
              </w:rPr>
              <w:t>。</w:t>
            </w:r>
          </w:p>
          <w:p w14:paraId="2EE34A32">
            <w:pPr>
              <w:adjustRightInd w:val="0"/>
              <w:snapToGrid w:val="0"/>
              <w:spacing w:before="62" w:beforeLines="20" w:after="96"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
                <w:bCs/>
                <w:kern w:val="0"/>
                <w:szCs w:val="21"/>
              </w:rPr>
              <w:t>公式：</w:t>
            </w:r>
            <w:r>
              <w:rPr>
                <w:rFonts w:hint="eastAsia" w:ascii="宋体" w:hAnsi="宋体" w:eastAsia="宋体" w:cs="宋体"/>
                <w:b/>
                <w:bCs/>
                <w:szCs w:val="21"/>
              </w:rPr>
              <w:t>报价得分=60-丨（有效报价-评审基准价）丨/评审基准价*100*0.7。</w:t>
            </w:r>
          </w:p>
        </w:tc>
      </w:tr>
      <w:tr w14:paraId="6DA4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5" w:hRule="atLeast"/>
          <w:jc w:val="center"/>
        </w:trPr>
        <w:tc>
          <w:tcPr>
            <w:tcW w:w="1422" w:type="dxa"/>
            <w:gridSpan w:val="2"/>
            <w:tcBorders>
              <w:top w:val="single" w:color="auto" w:sz="4" w:space="0"/>
              <w:left w:val="single" w:color="auto" w:sz="4" w:space="0"/>
              <w:bottom w:val="single" w:color="auto" w:sz="4" w:space="0"/>
              <w:right w:val="single" w:color="auto" w:sz="4" w:space="0"/>
            </w:tcBorders>
            <w:vAlign w:val="center"/>
          </w:tcPr>
          <w:p w14:paraId="11DDBAB3">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2.2.4</w:t>
            </w:r>
          </w:p>
        </w:tc>
        <w:tc>
          <w:tcPr>
            <w:tcW w:w="2669" w:type="dxa"/>
            <w:gridSpan w:val="3"/>
            <w:tcBorders>
              <w:top w:val="single" w:color="auto" w:sz="4" w:space="0"/>
              <w:left w:val="single" w:color="auto" w:sz="4" w:space="0"/>
              <w:bottom w:val="single" w:color="auto" w:sz="4" w:space="0"/>
              <w:right w:val="single" w:color="auto" w:sz="4" w:space="0"/>
            </w:tcBorders>
            <w:vAlign w:val="center"/>
          </w:tcPr>
          <w:p w14:paraId="34DBE486">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偏差率的计算</w:t>
            </w:r>
          </w:p>
        </w:tc>
        <w:tc>
          <w:tcPr>
            <w:tcW w:w="5791" w:type="dxa"/>
            <w:gridSpan w:val="2"/>
            <w:tcBorders>
              <w:top w:val="single" w:color="auto" w:sz="4" w:space="0"/>
              <w:left w:val="single" w:color="auto" w:sz="4" w:space="0"/>
              <w:bottom w:val="single" w:color="auto" w:sz="4" w:space="0"/>
              <w:right w:val="single" w:color="auto" w:sz="4" w:space="0"/>
            </w:tcBorders>
            <w:vAlign w:val="center"/>
          </w:tcPr>
          <w:p w14:paraId="4984FBF0">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投标总报价的偏差率计算公式</w:t>
            </w:r>
          </w:p>
          <w:p w14:paraId="1E7C5986">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偏差率=100％×（投标人报价一评标基准价）／评标基准价</w:t>
            </w:r>
          </w:p>
          <w:p w14:paraId="1A6C6805">
            <w:pPr>
              <w:ind w:firstLine="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  偏差率计算保留小数点后两位，小数点后第三位“四舍五入”。</w:t>
            </w:r>
          </w:p>
        </w:tc>
      </w:tr>
      <w:tr w14:paraId="6624B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top w:val="single" w:color="auto" w:sz="4" w:space="0"/>
              <w:left w:val="single" w:color="auto" w:sz="4" w:space="0"/>
              <w:bottom w:val="single" w:color="auto" w:sz="4" w:space="0"/>
              <w:right w:val="single" w:color="auto" w:sz="4" w:space="0"/>
            </w:tcBorders>
            <w:vAlign w:val="center"/>
          </w:tcPr>
          <w:p w14:paraId="79021EF7">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3298" w:type="dxa"/>
            <w:gridSpan w:val="4"/>
            <w:tcBorders>
              <w:top w:val="single" w:color="auto" w:sz="4" w:space="0"/>
              <w:left w:val="single" w:color="auto" w:sz="4" w:space="0"/>
              <w:bottom w:val="single" w:color="auto" w:sz="4" w:space="0"/>
              <w:right w:val="single" w:color="auto" w:sz="4" w:space="0"/>
            </w:tcBorders>
            <w:vAlign w:val="center"/>
          </w:tcPr>
          <w:p w14:paraId="364CE0BC">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评标程序</w:t>
            </w:r>
          </w:p>
        </w:tc>
        <w:tc>
          <w:tcPr>
            <w:tcW w:w="5791" w:type="dxa"/>
            <w:gridSpan w:val="2"/>
            <w:tcBorders>
              <w:top w:val="single" w:color="auto" w:sz="4" w:space="0"/>
              <w:left w:val="single" w:color="auto" w:sz="4" w:space="0"/>
              <w:bottom w:val="single" w:color="auto" w:sz="4" w:space="0"/>
              <w:right w:val="single" w:color="auto" w:sz="4" w:space="0"/>
            </w:tcBorders>
          </w:tcPr>
          <w:p w14:paraId="7BA0109C">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1.按本章评标办法第2.1款进行初步评审。评审委员会认定为无效的投标文件的不再进行后续评审。</w:t>
            </w:r>
          </w:p>
          <w:p w14:paraId="53033934">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2.对初步评审合格的投标人按照本章第2.2.3项及计算方法计算评标基准价，并按本附表第3.2.1（2）目规定的评分方法对投标总报价进行评分。</w:t>
            </w:r>
          </w:p>
          <w:p w14:paraId="6B44D531">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3.按本章评标办法前附表第2.2.2项及第3.2.1（1）目的规定对技术方案进行评审。</w:t>
            </w:r>
          </w:p>
          <w:p w14:paraId="46C4D48F">
            <w:pPr>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4.对技术方案、商务得分、投标总报价得分进行汇总，确定得分由高至低前三名投标人为中标候选人。</w:t>
            </w:r>
          </w:p>
          <w:p w14:paraId="01FECA8D">
            <w:pPr>
              <w:ind w:firstLine="420" w:firstLineChars="2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因评审委员会作否决投标处理导致有效投标人不足三个的，评审委员会应当否决所有投标。但是有效投标人的经济、技术等指标仍然具有市场竞争力，能够满足比选文件要求的，评审委员会可以继续评标并确定中标候选人。</w:t>
            </w:r>
          </w:p>
        </w:tc>
      </w:tr>
      <w:tr w14:paraId="3FDF6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793" w:type="dxa"/>
            <w:vMerge w:val="restart"/>
            <w:tcBorders>
              <w:top w:val="single" w:color="auto" w:sz="4" w:space="0"/>
              <w:left w:val="single" w:color="auto" w:sz="4" w:space="0"/>
              <w:right w:val="single" w:color="auto" w:sz="4" w:space="0"/>
            </w:tcBorders>
            <w:vAlign w:val="center"/>
          </w:tcPr>
          <w:p w14:paraId="53D95E69">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w:t>
            </w:r>
          </w:p>
          <w:p w14:paraId="21C7F39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3298" w:type="dxa"/>
            <w:gridSpan w:val="4"/>
            <w:vMerge w:val="restart"/>
            <w:tcBorders>
              <w:top w:val="single" w:color="auto" w:sz="4" w:space="0"/>
              <w:left w:val="single" w:color="auto" w:sz="4" w:space="0"/>
              <w:right w:val="single" w:color="auto" w:sz="4" w:space="0"/>
            </w:tcBorders>
            <w:vAlign w:val="center"/>
          </w:tcPr>
          <w:p w14:paraId="614A83D1">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技术方案</w:t>
            </w:r>
            <w:r>
              <w:rPr>
                <w:rFonts w:hint="eastAsia" w:ascii="宋体" w:hAnsi="宋体" w:eastAsia="宋体" w:cs="宋体"/>
                <w:color w:val="000000" w:themeColor="text1"/>
                <w:kern w:val="0"/>
                <w:szCs w:val="21"/>
                <w14:textFill>
                  <w14:solidFill>
                    <w14:schemeClr w14:val="tx1"/>
                  </w14:solidFill>
                </w14:textFill>
              </w:rPr>
              <w:t>得分</w:t>
            </w:r>
            <w:r>
              <w:rPr>
                <w:rFonts w:hint="eastAsia" w:ascii="宋体" w:hAnsi="宋体" w:eastAsia="宋体" w:cs="宋体"/>
                <w:color w:val="000000" w:themeColor="text1"/>
                <w:spacing w:val="-4"/>
                <w:szCs w:val="21"/>
                <w14:textFill>
                  <w14:solidFill>
                    <w14:schemeClr w14:val="tx1"/>
                  </w14:solidFill>
                </w14:textFill>
              </w:rPr>
              <w:t>（A）</w:t>
            </w:r>
          </w:p>
        </w:tc>
        <w:tc>
          <w:tcPr>
            <w:tcW w:w="2388" w:type="dxa"/>
            <w:tcBorders>
              <w:top w:val="single" w:color="auto" w:sz="4" w:space="0"/>
              <w:left w:val="single" w:color="auto" w:sz="4" w:space="0"/>
              <w:bottom w:val="single" w:color="auto" w:sz="4" w:space="0"/>
              <w:right w:val="single" w:color="auto" w:sz="4" w:space="0"/>
            </w:tcBorders>
            <w:vAlign w:val="center"/>
          </w:tcPr>
          <w:p w14:paraId="5FE205F7">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技术方案部分形式要求</w:t>
            </w:r>
          </w:p>
        </w:tc>
        <w:tc>
          <w:tcPr>
            <w:tcW w:w="3403" w:type="dxa"/>
            <w:tcBorders>
              <w:top w:val="single" w:color="auto" w:sz="4" w:space="0"/>
              <w:left w:val="single" w:color="auto" w:sz="4" w:space="0"/>
              <w:right w:val="single" w:color="auto" w:sz="4" w:space="0"/>
            </w:tcBorders>
            <w:vAlign w:val="center"/>
          </w:tcPr>
          <w:p w14:paraId="2BF0B2B9">
            <w:pPr>
              <w:autoSpaceDE w:val="0"/>
              <w:autoSpaceDN w:val="0"/>
              <w:adjustRightInd w:val="0"/>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不符合竞争性比选文件对技术方案要求的，技术方案得0分。</w:t>
            </w:r>
          </w:p>
        </w:tc>
      </w:tr>
      <w:tr w14:paraId="2A36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793" w:type="dxa"/>
            <w:vMerge w:val="continue"/>
            <w:tcBorders>
              <w:left w:val="single" w:color="auto" w:sz="4" w:space="0"/>
              <w:right w:val="single" w:color="auto" w:sz="4" w:space="0"/>
            </w:tcBorders>
            <w:vAlign w:val="center"/>
          </w:tcPr>
          <w:p w14:paraId="7812926D">
            <w:pPr>
              <w:jc w:val="center"/>
              <w:rPr>
                <w:rFonts w:ascii="宋体" w:hAnsi="宋体" w:eastAsia="宋体" w:cs="宋体"/>
                <w:color w:val="000000" w:themeColor="text1"/>
                <w:szCs w:val="21"/>
                <w14:textFill>
                  <w14:solidFill>
                    <w14:schemeClr w14:val="tx1"/>
                  </w14:solidFill>
                </w14:textFill>
              </w:rPr>
            </w:pPr>
          </w:p>
        </w:tc>
        <w:tc>
          <w:tcPr>
            <w:tcW w:w="3298" w:type="dxa"/>
            <w:gridSpan w:val="4"/>
            <w:vMerge w:val="continue"/>
            <w:tcBorders>
              <w:left w:val="single" w:color="auto" w:sz="4" w:space="0"/>
              <w:right w:val="single" w:color="auto" w:sz="4" w:space="0"/>
            </w:tcBorders>
            <w:vAlign w:val="center"/>
          </w:tcPr>
          <w:p w14:paraId="76D793A5">
            <w:pPr>
              <w:jc w:val="center"/>
              <w:rPr>
                <w:rFonts w:ascii="宋体" w:hAnsi="宋体" w:eastAsia="宋体" w:cs="宋体"/>
                <w:color w:val="000000" w:themeColor="text1"/>
                <w:szCs w:val="21"/>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vAlign w:val="center"/>
          </w:tcPr>
          <w:p w14:paraId="2FA0E9C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bCs/>
                <w:kern w:val="0"/>
                <w:szCs w:val="21"/>
                <w:lang w:bidi="ar"/>
              </w:rPr>
              <w:t>项目整体服务方案</w:t>
            </w:r>
          </w:p>
        </w:tc>
        <w:tc>
          <w:tcPr>
            <w:tcW w:w="3403" w:type="dxa"/>
            <w:vMerge w:val="restart"/>
            <w:tcBorders>
              <w:left w:val="single" w:color="auto" w:sz="4" w:space="0"/>
              <w:right w:val="single" w:color="auto" w:sz="4" w:space="0"/>
            </w:tcBorders>
            <w:vAlign w:val="center"/>
          </w:tcPr>
          <w:p w14:paraId="7B2F794D">
            <w:pPr>
              <w:autoSpaceDE w:val="0"/>
              <w:autoSpaceDN w:val="0"/>
              <w:adjustRightInd w:val="0"/>
              <w:snapToGrid w:val="0"/>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评审委员会按2.2.2项各评审因素设定的分值评分。</w:t>
            </w:r>
          </w:p>
          <w:p w14:paraId="1CC48663">
            <w:pPr>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以上计算取小数点后两位，第三位四舍五入。</w:t>
            </w:r>
          </w:p>
        </w:tc>
      </w:tr>
      <w:tr w14:paraId="173BF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93" w:type="dxa"/>
            <w:vMerge w:val="continue"/>
            <w:tcBorders>
              <w:left w:val="single" w:color="auto" w:sz="4" w:space="0"/>
              <w:right w:val="single" w:color="auto" w:sz="4" w:space="0"/>
            </w:tcBorders>
            <w:vAlign w:val="center"/>
          </w:tcPr>
          <w:p w14:paraId="5EBF2610">
            <w:pPr>
              <w:jc w:val="center"/>
              <w:rPr>
                <w:rFonts w:ascii="宋体" w:hAnsi="宋体" w:eastAsia="宋体" w:cs="宋体"/>
                <w:color w:val="000000" w:themeColor="text1"/>
                <w:szCs w:val="21"/>
                <w14:textFill>
                  <w14:solidFill>
                    <w14:schemeClr w14:val="tx1"/>
                  </w14:solidFill>
                </w14:textFill>
              </w:rPr>
            </w:pPr>
          </w:p>
        </w:tc>
        <w:tc>
          <w:tcPr>
            <w:tcW w:w="3298" w:type="dxa"/>
            <w:gridSpan w:val="4"/>
            <w:vMerge w:val="continue"/>
            <w:tcBorders>
              <w:left w:val="single" w:color="auto" w:sz="4" w:space="0"/>
              <w:right w:val="single" w:color="auto" w:sz="4" w:space="0"/>
            </w:tcBorders>
            <w:vAlign w:val="center"/>
          </w:tcPr>
          <w:p w14:paraId="7AFD3DB5">
            <w:pPr>
              <w:jc w:val="center"/>
              <w:rPr>
                <w:rFonts w:ascii="宋体" w:hAnsi="宋体" w:eastAsia="宋体" w:cs="宋体"/>
                <w:color w:val="000000" w:themeColor="text1"/>
                <w:szCs w:val="21"/>
                <w14:textFill>
                  <w14:solidFill>
                    <w14:schemeClr w14:val="tx1"/>
                  </w14:solidFill>
                </w14:textFill>
              </w:rPr>
            </w:pPr>
          </w:p>
        </w:tc>
        <w:tc>
          <w:tcPr>
            <w:tcW w:w="2388" w:type="dxa"/>
            <w:tcBorders>
              <w:top w:val="single" w:color="auto" w:sz="4" w:space="0"/>
              <w:left w:val="single" w:color="auto" w:sz="4" w:space="0"/>
              <w:bottom w:val="single" w:color="auto" w:sz="4" w:space="0"/>
              <w:right w:val="single" w:color="auto" w:sz="4" w:space="0"/>
            </w:tcBorders>
            <w:vAlign w:val="center"/>
          </w:tcPr>
          <w:p w14:paraId="1C8871CC">
            <w:pPr>
              <w:widowControl/>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lang w:bidi="ar"/>
              </w:rPr>
              <w:t>项目具体服务方案</w:t>
            </w:r>
          </w:p>
        </w:tc>
        <w:tc>
          <w:tcPr>
            <w:tcW w:w="3403" w:type="dxa"/>
            <w:vMerge w:val="continue"/>
            <w:tcBorders>
              <w:left w:val="single" w:color="auto" w:sz="4" w:space="0"/>
              <w:right w:val="single" w:color="auto" w:sz="4" w:space="0"/>
            </w:tcBorders>
          </w:tcPr>
          <w:p w14:paraId="2001B683">
            <w:pPr>
              <w:ind w:firstLine="420" w:firstLineChars="200"/>
              <w:jc w:val="left"/>
              <w:rPr>
                <w:rFonts w:ascii="宋体" w:hAnsi="宋体" w:eastAsia="宋体" w:cs="宋体"/>
                <w:color w:val="000000" w:themeColor="text1"/>
                <w:szCs w:val="21"/>
                <w14:textFill>
                  <w14:solidFill>
                    <w14:schemeClr w14:val="tx1"/>
                  </w14:solidFill>
                </w14:textFill>
              </w:rPr>
            </w:pPr>
          </w:p>
        </w:tc>
      </w:tr>
      <w:tr w14:paraId="71971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93" w:type="dxa"/>
            <w:tcBorders>
              <w:left w:val="single" w:color="auto" w:sz="4" w:space="0"/>
              <w:bottom w:val="single" w:color="auto" w:sz="4" w:space="0"/>
              <w:right w:val="single" w:color="auto" w:sz="4" w:space="0"/>
            </w:tcBorders>
            <w:vAlign w:val="center"/>
          </w:tcPr>
          <w:p w14:paraId="28611577">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3.2.1（2）</w:t>
            </w:r>
          </w:p>
        </w:tc>
        <w:tc>
          <w:tcPr>
            <w:tcW w:w="1509" w:type="dxa"/>
            <w:gridSpan w:val="2"/>
            <w:tcBorders>
              <w:left w:val="single" w:color="auto" w:sz="4" w:space="0"/>
              <w:bottom w:val="single" w:color="auto" w:sz="4" w:space="0"/>
              <w:right w:val="single" w:color="auto" w:sz="4" w:space="0"/>
            </w:tcBorders>
            <w:vAlign w:val="center"/>
          </w:tcPr>
          <w:p w14:paraId="32BC16CF">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投标总报价</w:t>
            </w:r>
            <w:r>
              <w:rPr>
                <w:rFonts w:hint="eastAsia" w:ascii="宋体" w:hAnsi="宋体" w:eastAsia="宋体" w:cs="宋体"/>
                <w:color w:val="000000" w:themeColor="text1"/>
                <w:kern w:val="0"/>
                <w:szCs w:val="21"/>
                <w14:textFill>
                  <w14:solidFill>
                    <w14:schemeClr w14:val="tx1"/>
                  </w14:solidFill>
                </w14:textFill>
              </w:rPr>
              <w:t>得分</w:t>
            </w:r>
            <w:r>
              <w:rPr>
                <w:rFonts w:hint="eastAsia" w:ascii="宋体" w:hAnsi="宋体" w:eastAsia="宋体" w:cs="宋体"/>
                <w:color w:val="000000" w:themeColor="text1"/>
                <w:spacing w:val="-8"/>
                <w:szCs w:val="21"/>
                <w14:textFill>
                  <w14:solidFill>
                    <w14:schemeClr w14:val="tx1"/>
                  </w14:solidFill>
                </w14:textFill>
              </w:rPr>
              <w:t>（B）</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20819DBF">
            <w:pPr>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投标总报价</w:t>
            </w:r>
          </w:p>
        </w:tc>
        <w:tc>
          <w:tcPr>
            <w:tcW w:w="5791" w:type="dxa"/>
            <w:gridSpan w:val="2"/>
            <w:tcBorders>
              <w:left w:val="single" w:color="auto" w:sz="4" w:space="0"/>
              <w:bottom w:val="single" w:color="auto" w:sz="4" w:space="0"/>
              <w:right w:val="single" w:color="auto" w:sz="4" w:space="0"/>
            </w:tcBorders>
            <w:vAlign w:val="center"/>
          </w:tcPr>
          <w:p w14:paraId="55D4757A">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详见2.2.3</w:t>
            </w:r>
          </w:p>
        </w:tc>
      </w:tr>
      <w:tr w14:paraId="6B6F4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793" w:type="dxa"/>
            <w:tcBorders>
              <w:left w:val="single" w:color="auto" w:sz="4" w:space="0"/>
              <w:bottom w:val="single" w:color="auto" w:sz="4" w:space="0"/>
              <w:right w:val="single" w:color="auto" w:sz="4" w:space="0"/>
            </w:tcBorders>
            <w:vAlign w:val="center"/>
          </w:tcPr>
          <w:p w14:paraId="5E393CC5">
            <w:pP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3.2.1（3）</w:t>
            </w:r>
          </w:p>
        </w:tc>
        <w:tc>
          <w:tcPr>
            <w:tcW w:w="1509" w:type="dxa"/>
            <w:gridSpan w:val="2"/>
            <w:tcBorders>
              <w:left w:val="single" w:color="auto" w:sz="4" w:space="0"/>
              <w:bottom w:val="single" w:color="auto" w:sz="4" w:space="0"/>
              <w:right w:val="single" w:color="auto" w:sz="4" w:space="0"/>
            </w:tcBorders>
            <w:vAlign w:val="center"/>
          </w:tcPr>
          <w:p w14:paraId="581E7335">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r>
              <w:rPr>
                <w:rFonts w:hint="eastAsia" w:ascii="宋体" w:hAnsi="宋体" w:eastAsia="宋体" w:cs="宋体"/>
                <w:color w:val="000000" w:themeColor="text1"/>
                <w:kern w:val="0"/>
                <w:szCs w:val="21"/>
                <w14:textFill>
                  <w14:solidFill>
                    <w14:schemeClr w14:val="tx1"/>
                  </w14:solidFill>
                </w14:textFill>
              </w:rPr>
              <w:t>得分</w:t>
            </w:r>
            <w:r>
              <w:rPr>
                <w:rFonts w:hint="eastAsia" w:ascii="宋体" w:hAnsi="宋体" w:eastAsia="宋体" w:cs="宋体"/>
                <w:color w:val="000000" w:themeColor="text1"/>
                <w:spacing w:val="-8"/>
                <w:szCs w:val="21"/>
                <w14:textFill>
                  <w14:solidFill>
                    <w14:schemeClr w14:val="tx1"/>
                  </w14:solidFill>
                </w14:textFill>
              </w:rPr>
              <w:t>（C）</w:t>
            </w:r>
          </w:p>
        </w:tc>
        <w:tc>
          <w:tcPr>
            <w:tcW w:w="1789" w:type="dxa"/>
            <w:gridSpan w:val="2"/>
            <w:tcBorders>
              <w:top w:val="single" w:color="auto" w:sz="4" w:space="0"/>
              <w:left w:val="single" w:color="auto" w:sz="4" w:space="0"/>
              <w:bottom w:val="single" w:color="auto" w:sz="4" w:space="0"/>
              <w:right w:val="single" w:color="auto" w:sz="4" w:space="0"/>
            </w:tcBorders>
            <w:vAlign w:val="center"/>
          </w:tcPr>
          <w:p w14:paraId="474F166D">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商务部分</w:t>
            </w:r>
          </w:p>
          <w:p w14:paraId="3583DFE8">
            <w:pPr>
              <w:jc w:val="center"/>
              <w:rPr>
                <w:rFonts w:ascii="宋体" w:hAnsi="宋体" w:eastAsia="宋体" w:cs="宋体"/>
                <w:color w:val="000000" w:themeColor="text1"/>
                <w:szCs w:val="21"/>
                <w14:textFill>
                  <w14:solidFill>
                    <w14:schemeClr w14:val="tx1"/>
                  </w14:solidFill>
                </w14:textFill>
              </w:rPr>
            </w:pPr>
          </w:p>
        </w:tc>
        <w:tc>
          <w:tcPr>
            <w:tcW w:w="5791" w:type="dxa"/>
            <w:gridSpan w:val="2"/>
            <w:tcBorders>
              <w:left w:val="single" w:color="auto" w:sz="4" w:space="0"/>
              <w:bottom w:val="single" w:color="auto" w:sz="4" w:space="0"/>
              <w:right w:val="single" w:color="auto" w:sz="4" w:space="0"/>
            </w:tcBorders>
          </w:tcPr>
          <w:p w14:paraId="480C7D76">
            <w:pPr>
              <w:spacing w:line="360" w:lineRule="auto"/>
              <w:ind w:firstLine="420" w:firstLineChars="200"/>
              <w:jc w:val="left"/>
              <w:rPr>
                <w:rFonts w:ascii="宋体" w:hAnsi="宋体" w:eastAsia="宋体" w:cs="Times New Roman"/>
                <w:bCs/>
                <w:szCs w:val="21"/>
              </w:rPr>
            </w:pPr>
            <w:r>
              <w:rPr>
                <w:rFonts w:hint="eastAsia" w:ascii="宋体" w:hAnsi="宋体" w:eastAsia="宋体" w:cs="宋体"/>
                <w:color w:val="000000" w:themeColor="text1"/>
                <w:kern w:val="0"/>
                <w:szCs w:val="21"/>
                <w14:textFill>
                  <w14:solidFill>
                    <w14:schemeClr w14:val="tx1"/>
                  </w14:solidFill>
                </w14:textFill>
              </w:rPr>
              <w:t>1.</w:t>
            </w:r>
            <w:r>
              <w:rPr>
                <w:rFonts w:hint="eastAsia" w:ascii="宋体" w:hAnsi="宋体" w:eastAsia="宋体" w:cs="宋体"/>
                <w:spacing w:val="2"/>
                <w:szCs w:val="21"/>
              </w:rPr>
              <w:t>投标人自2022年1月1日至</w:t>
            </w:r>
            <w:r>
              <w:rPr>
                <w:rFonts w:hint="eastAsia" w:ascii="宋体" w:hAnsi="宋体" w:eastAsia="宋体" w:cs="宋体"/>
                <w:kern w:val="0"/>
                <w:szCs w:val="21"/>
                <w:lang w:eastAsia="zh-CN"/>
              </w:rPr>
              <w:t>比选</w:t>
            </w:r>
            <w:r>
              <w:rPr>
                <w:rFonts w:hint="eastAsia" w:ascii="宋体" w:hAnsi="宋体" w:eastAsia="宋体" w:cs="宋体"/>
                <w:spacing w:val="2"/>
                <w:szCs w:val="21"/>
              </w:rPr>
              <w:t>公告发布之日止（以合同签订日期为准），具有类似项目（类似项目指：清洁服务项目（商务写字楼或商场或办公楼或小区或农贸市场等）业绩，且单个合同金额不低于8万元/年（不含税），</w:t>
            </w:r>
            <w:r>
              <w:rPr>
                <w:rFonts w:hint="eastAsia" w:ascii="宋体" w:hAnsi="宋体" w:eastAsia="宋体" w:cs="Times New Roman"/>
                <w:bCs/>
                <w:szCs w:val="21"/>
              </w:rPr>
              <w:t>每提供1个业绩得1分，最多得5分。</w:t>
            </w:r>
          </w:p>
          <w:p w14:paraId="61A4E2A5">
            <w:pPr>
              <w:spacing w:line="360" w:lineRule="auto"/>
              <w:ind w:firstLine="428" w:firstLineChars="200"/>
              <w:jc w:val="left"/>
              <w:rPr>
                <w:rFonts w:ascii="宋体" w:hAnsi="宋体" w:eastAsia="宋体" w:cs="宋体"/>
                <w:spacing w:val="2"/>
                <w:szCs w:val="21"/>
              </w:rPr>
            </w:pPr>
            <w:r>
              <w:rPr>
                <w:rFonts w:hint="eastAsia" w:ascii="宋体" w:hAnsi="宋体" w:eastAsia="宋体" w:cs="宋体"/>
                <w:spacing w:val="2"/>
                <w:szCs w:val="21"/>
              </w:rPr>
              <w:t>注：①资格业绩不参与业绩评分；②同一地点的合同只能算一个业绩。</w:t>
            </w:r>
          </w:p>
          <w:p w14:paraId="52FD05B5">
            <w:pPr>
              <w:spacing w:line="360" w:lineRule="auto"/>
              <w:ind w:firstLine="428" w:firstLineChars="200"/>
              <w:jc w:val="left"/>
              <w:rPr>
                <w:rFonts w:ascii="宋体" w:hAnsi="宋体" w:eastAsia="宋体" w:cs="宋体"/>
                <w:spacing w:val="2"/>
                <w:szCs w:val="21"/>
              </w:rPr>
            </w:pPr>
            <w:r>
              <w:rPr>
                <w:rFonts w:hint="eastAsia" w:ascii="宋体" w:hAnsi="宋体" w:eastAsia="宋体" w:cs="宋体"/>
                <w:spacing w:val="2"/>
                <w:szCs w:val="21"/>
              </w:rPr>
              <w:t>[提供：（1）清晰、有效的合同（框架合同有金额的以该金额为准，框架合同无金额的以订单合计金额为准，订单须加盖甲方公章或甲方系统水印）关键页扫描件或复印件，包括但不限于合同封面页、金额页、标的内容页、双方签章页）；（2）若合同为平台电子合同，则须提供电子合同签订平台截图（包含平台界面和合同名称），及电子合同关键页证明材料（须包含合同编号、合同采购内容及合同金额），若合同关键页证明材料无法体现部分关键信息须提供甲方（公司或部门）盖章的情况说明等其他证明材料。未按以上要求提供证明材料的，不纳入业绩统计。]</w:t>
            </w:r>
          </w:p>
          <w:p w14:paraId="5E493D75">
            <w:pPr>
              <w:adjustRightInd w:val="0"/>
              <w:snapToGrid w:val="0"/>
              <w:spacing w:line="360" w:lineRule="auto"/>
              <w:ind w:firstLine="361" w:firstLineChars="172"/>
              <w:jc w:val="left"/>
              <w:rPr>
                <w:rFonts w:ascii="宋体" w:hAnsi="宋体" w:eastAsia="宋体" w:cs="宋体"/>
                <w:kern w:val="0"/>
                <w:szCs w:val="21"/>
              </w:rPr>
            </w:pPr>
            <w:r>
              <w:rPr>
                <w:rFonts w:hint="eastAsia" w:ascii="宋体" w:hAnsi="宋体" w:eastAsia="宋体" w:cs="宋体"/>
                <w:kern w:val="0"/>
                <w:szCs w:val="21"/>
              </w:rPr>
              <w:t>2.投标人具备清洁清扫保洁相关证书，化粪池清理相关资格证，垃圾清扫、收集相关证书等清洁方面证书，每提供1个证书得1分，最多得5分，否则不得分。</w:t>
            </w:r>
          </w:p>
          <w:p w14:paraId="1E003722">
            <w:pPr>
              <w:adjustRightInd w:val="0"/>
              <w:snapToGrid w:val="0"/>
              <w:spacing w:line="360" w:lineRule="auto"/>
              <w:ind w:firstLine="361" w:firstLineChars="172"/>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kern w:val="0"/>
                <w:szCs w:val="21"/>
              </w:rPr>
              <w:t>[提供：清晰、有效的认证证书扫描件或复印件。]</w:t>
            </w:r>
          </w:p>
        </w:tc>
      </w:tr>
      <w:tr w14:paraId="47DF9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93" w:type="dxa"/>
            <w:tcBorders>
              <w:left w:val="single" w:color="auto" w:sz="4" w:space="0"/>
              <w:bottom w:val="single" w:color="auto" w:sz="4" w:space="0"/>
              <w:right w:val="single" w:color="auto" w:sz="4" w:space="0"/>
            </w:tcBorders>
            <w:vAlign w:val="center"/>
          </w:tcPr>
          <w:p w14:paraId="41823587">
            <w:pPr>
              <w:ind w:firstLine="18" w:firstLineChars="9"/>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3.2.3</w:t>
            </w:r>
          </w:p>
        </w:tc>
        <w:tc>
          <w:tcPr>
            <w:tcW w:w="5686" w:type="dxa"/>
            <w:gridSpan w:val="5"/>
            <w:tcBorders>
              <w:left w:val="single" w:color="auto" w:sz="4" w:space="0"/>
              <w:bottom w:val="single" w:color="auto" w:sz="4" w:space="0"/>
              <w:right w:val="single" w:color="auto" w:sz="4" w:space="0"/>
            </w:tcBorders>
            <w:vAlign w:val="center"/>
          </w:tcPr>
          <w:p w14:paraId="03CAE2DB">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投标人得分</w:t>
            </w:r>
          </w:p>
        </w:tc>
        <w:tc>
          <w:tcPr>
            <w:tcW w:w="3403" w:type="dxa"/>
            <w:tcBorders>
              <w:left w:val="single" w:color="auto" w:sz="4" w:space="0"/>
              <w:bottom w:val="single" w:color="auto" w:sz="4" w:space="0"/>
              <w:right w:val="single" w:color="auto" w:sz="4" w:space="0"/>
            </w:tcBorders>
            <w:vAlign w:val="center"/>
          </w:tcPr>
          <w:p w14:paraId="3E43CEF9">
            <w:pPr>
              <w:ind w:firstLine="18" w:firstLineChars="9"/>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投标人得分=A+B+C</w:t>
            </w:r>
          </w:p>
        </w:tc>
      </w:tr>
    </w:tbl>
    <w:p w14:paraId="48F387F2">
      <w:pPr>
        <w:pStyle w:val="3"/>
        <w:spacing w:line="360" w:lineRule="auto"/>
        <w:rPr>
          <w:rFonts w:ascii="宋体" w:hAnsi="宋体" w:eastAsia="宋体" w:cs="宋体"/>
          <w:b w:val="0"/>
          <w:snapToGrid w:val="0"/>
          <w:color w:val="000000" w:themeColor="text1"/>
          <w14:textFill>
            <w14:solidFill>
              <w14:schemeClr w14:val="tx1"/>
            </w14:solidFill>
          </w14:textFill>
        </w:rPr>
      </w:pPr>
      <w:r>
        <w:rPr>
          <w:rFonts w:hint="eastAsia" w:ascii="宋体" w:hAnsi="宋体" w:eastAsia="宋体" w:cs="宋体"/>
          <w:bCs w:val="0"/>
          <w:snapToGrid w:val="0"/>
          <w:color w:val="000000" w:themeColor="text1"/>
          <w14:textFill>
            <w14:solidFill>
              <w14:schemeClr w14:val="tx1"/>
            </w14:solidFill>
          </w14:textFill>
        </w:rPr>
        <w:br w:type="page"/>
      </w:r>
      <w:bookmarkStart w:id="290" w:name="_Toc10340"/>
      <w:bookmarkStart w:id="291" w:name="_Toc47779860"/>
      <w:bookmarkStart w:id="292" w:name="_Toc28688"/>
      <w:r>
        <w:rPr>
          <w:rFonts w:hint="eastAsia" w:ascii="宋体" w:hAnsi="宋体" w:eastAsia="宋体" w:cs="宋体"/>
          <w:color w:val="000000" w:themeColor="text1"/>
          <w:sz w:val="28"/>
          <w:szCs w:val="28"/>
          <w14:textFill>
            <w14:solidFill>
              <w14:schemeClr w14:val="tx1"/>
            </w14:solidFill>
          </w14:textFill>
        </w:rPr>
        <w:t>1. 评标方法</w:t>
      </w:r>
      <w:bookmarkEnd w:id="290"/>
      <w:bookmarkEnd w:id="291"/>
      <w:bookmarkEnd w:id="292"/>
    </w:p>
    <w:p w14:paraId="3DB93286">
      <w:pPr>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本次评标采用综合评分法</w:t>
      </w:r>
      <w:r>
        <w:rPr>
          <w:rFonts w:hint="eastAsia" w:ascii="宋体" w:hAnsi="宋体" w:eastAsia="宋体" w:cs="宋体"/>
          <w:color w:val="000000" w:themeColor="text1"/>
          <w:spacing w:val="-47"/>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评审委员会按照本章第 </w:t>
      </w:r>
      <w:r>
        <w:rPr>
          <w:rFonts w:hint="eastAsia" w:ascii="宋体" w:hAnsi="宋体" w:eastAsia="宋体" w:cs="宋体"/>
          <w:color w:val="000000" w:themeColor="text1"/>
          <w:spacing w:val="1"/>
          <w:kern w:val="0"/>
          <w:szCs w:val="21"/>
          <w14:textFill>
            <w14:solidFill>
              <w14:schemeClr w14:val="tx1"/>
            </w14:solidFill>
          </w14:textFill>
        </w:rPr>
        <w:t>2</w:t>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2</w:t>
      </w:r>
      <w:r>
        <w:rPr>
          <w:rFonts w:hint="eastAsia" w:ascii="宋体" w:hAnsi="宋体" w:eastAsia="宋体" w:cs="宋体"/>
          <w:color w:val="000000" w:themeColor="text1"/>
          <w:spacing w:val="1"/>
          <w:kern w:val="0"/>
          <w:szCs w:val="21"/>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款</w:t>
      </w:r>
      <w:r>
        <w:rPr>
          <w:rFonts w:hint="eastAsia" w:ascii="宋体" w:hAnsi="宋体" w:eastAsia="宋体" w:cs="宋体"/>
          <w:color w:val="000000" w:themeColor="text1"/>
          <w:spacing w:val="-1"/>
          <w:kern w:val="0"/>
          <w:szCs w:val="21"/>
          <w14:textFill>
            <w14:solidFill>
              <w14:schemeClr w14:val="tx1"/>
            </w14:solidFill>
          </w14:textFill>
        </w:rPr>
        <w:t>规</w:t>
      </w:r>
      <w:r>
        <w:rPr>
          <w:rFonts w:hint="eastAsia" w:ascii="宋体" w:hAnsi="宋体" w:eastAsia="宋体" w:cs="宋体"/>
          <w:color w:val="000000" w:themeColor="text1"/>
          <w:kern w:val="0"/>
          <w:szCs w:val="21"/>
          <w14:textFill>
            <w14:solidFill>
              <w14:schemeClr w14:val="tx1"/>
            </w14:solidFill>
          </w14:textFill>
        </w:rPr>
        <w:t>定的评分标准进行打分，按得分由高到低顺序推荐中标候选人</w:t>
      </w:r>
      <w:r>
        <w:rPr>
          <w:rFonts w:hint="eastAsia" w:ascii="宋体" w:hAnsi="宋体" w:eastAsia="宋体" w:cs="宋体"/>
          <w:color w:val="000000" w:themeColor="text1"/>
          <w:spacing w:val="-20"/>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或根据比选人授权直接确定中标人，若出现投标人投标报价相同的，以评标办法前附表约定的原则确定排序</w:t>
      </w:r>
      <w:r>
        <w:rPr>
          <w:rFonts w:hint="eastAsia" w:ascii="宋体" w:hAnsi="宋体" w:eastAsia="宋体" w:cs="宋体"/>
          <w:color w:val="000000" w:themeColor="text1"/>
          <w:spacing w:val="-31"/>
          <w:kern w:val="0"/>
          <w:szCs w:val="21"/>
          <w14:textFill>
            <w14:solidFill>
              <w14:schemeClr w14:val="tx1"/>
            </w14:solidFill>
          </w14:textFill>
        </w:rPr>
        <w:t>。</w:t>
      </w:r>
    </w:p>
    <w:p w14:paraId="68A8DA26">
      <w:pPr>
        <w:pStyle w:val="3"/>
        <w:spacing w:line="360" w:lineRule="auto"/>
        <w:rPr>
          <w:rFonts w:ascii="宋体" w:hAnsi="宋体" w:eastAsia="宋体" w:cs="宋体"/>
          <w:color w:val="000000" w:themeColor="text1"/>
          <w:sz w:val="28"/>
          <w:szCs w:val="28"/>
          <w14:textFill>
            <w14:solidFill>
              <w14:schemeClr w14:val="tx1"/>
            </w14:solidFill>
          </w14:textFill>
        </w:rPr>
      </w:pPr>
      <w:bookmarkStart w:id="293" w:name="_Toc200513199"/>
      <w:bookmarkStart w:id="294" w:name="_Toc287620752"/>
      <w:bookmarkStart w:id="295" w:name="_Toc509218777"/>
      <w:bookmarkStart w:id="296" w:name="_Toc19610"/>
      <w:bookmarkStart w:id="297" w:name="_Toc19235"/>
      <w:bookmarkStart w:id="298" w:name="_Toc287607813"/>
      <w:bookmarkStart w:id="299" w:name="_Toc277082619"/>
      <w:bookmarkStart w:id="300" w:name="_Toc47779861"/>
      <w:bookmarkStart w:id="301" w:name="_Toc430530501"/>
      <w:bookmarkStart w:id="302" w:name="_Toc224103385"/>
      <w:bookmarkStart w:id="303" w:name="_Toc33106453"/>
      <w:r>
        <w:rPr>
          <w:rFonts w:hint="eastAsia" w:ascii="宋体" w:hAnsi="宋体" w:eastAsia="宋体" w:cs="宋体"/>
          <w:color w:val="000000" w:themeColor="text1"/>
          <w:sz w:val="28"/>
          <w:szCs w:val="28"/>
          <w14:textFill>
            <w14:solidFill>
              <w14:schemeClr w14:val="tx1"/>
            </w14:solidFill>
          </w14:textFill>
        </w:rPr>
        <w:t>2. 评审标准</w:t>
      </w:r>
      <w:bookmarkEnd w:id="293"/>
      <w:bookmarkEnd w:id="294"/>
      <w:bookmarkEnd w:id="295"/>
      <w:bookmarkEnd w:id="296"/>
      <w:bookmarkEnd w:id="297"/>
      <w:bookmarkEnd w:id="298"/>
      <w:bookmarkEnd w:id="299"/>
      <w:bookmarkEnd w:id="300"/>
      <w:bookmarkEnd w:id="301"/>
      <w:bookmarkEnd w:id="302"/>
      <w:bookmarkEnd w:id="303"/>
    </w:p>
    <w:p w14:paraId="1389A6D1">
      <w:pPr>
        <w:pStyle w:val="4"/>
        <w:spacing w:line="360" w:lineRule="auto"/>
        <w:rPr>
          <w:rFonts w:ascii="宋体" w:hAnsi="宋体" w:eastAsia="宋体" w:cs="宋体"/>
          <w:color w:val="000000" w:themeColor="text1"/>
          <w:sz w:val="21"/>
          <w:szCs w:val="21"/>
          <w14:textFill>
            <w14:solidFill>
              <w14:schemeClr w14:val="tx1"/>
            </w14:solidFill>
          </w14:textFill>
        </w:rPr>
      </w:pPr>
      <w:bookmarkStart w:id="304" w:name="_Toc224103386"/>
      <w:bookmarkStart w:id="305" w:name="_Toc47779862"/>
      <w:bookmarkStart w:id="306" w:name="_Toc509218778"/>
      <w:bookmarkStart w:id="307" w:name="_Toc33106454"/>
      <w:bookmarkStart w:id="308" w:name="_Toc287620753"/>
      <w:bookmarkStart w:id="309" w:name="_Toc287607814"/>
      <w:bookmarkStart w:id="310" w:name="_Toc277082620"/>
      <w:bookmarkStart w:id="311" w:name="_Toc25986"/>
      <w:bookmarkStart w:id="312" w:name="_Toc430530502"/>
      <w:bookmarkStart w:id="313" w:name="_Toc2438"/>
      <w:bookmarkStart w:id="314" w:name="_Toc200513200"/>
      <w:r>
        <w:rPr>
          <w:rFonts w:hint="eastAsia" w:ascii="宋体" w:hAnsi="宋体" w:eastAsia="宋体" w:cs="宋体"/>
          <w:color w:val="000000" w:themeColor="text1"/>
          <w:sz w:val="21"/>
          <w:szCs w:val="21"/>
          <w14:textFill>
            <w14:solidFill>
              <w14:schemeClr w14:val="tx1"/>
            </w14:solidFill>
          </w14:textFill>
        </w:rPr>
        <w:t>2.1 初步评审标准</w:t>
      </w:r>
      <w:bookmarkEnd w:id="304"/>
      <w:bookmarkEnd w:id="305"/>
      <w:bookmarkEnd w:id="306"/>
      <w:bookmarkEnd w:id="307"/>
      <w:bookmarkEnd w:id="308"/>
      <w:bookmarkEnd w:id="309"/>
      <w:bookmarkEnd w:id="310"/>
      <w:bookmarkEnd w:id="311"/>
      <w:bookmarkEnd w:id="312"/>
      <w:bookmarkEnd w:id="313"/>
      <w:bookmarkEnd w:id="314"/>
    </w:p>
    <w:p w14:paraId="39F9618D">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2.1.1 资格评审标准：见评标办法前附表。</w:t>
      </w:r>
    </w:p>
    <w:p w14:paraId="2876243C">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2.1.2 形式评审标准：见评标办法前附表。</w:t>
      </w:r>
    </w:p>
    <w:p w14:paraId="13634042">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2.1.3 响应性评审标准：见评标办法前附表。</w:t>
      </w:r>
    </w:p>
    <w:p w14:paraId="3398A153">
      <w:pPr>
        <w:pStyle w:val="4"/>
        <w:spacing w:line="360" w:lineRule="auto"/>
        <w:rPr>
          <w:rFonts w:ascii="宋体" w:hAnsi="宋体" w:eastAsia="宋体" w:cs="宋体"/>
          <w:color w:val="000000" w:themeColor="text1"/>
          <w:sz w:val="21"/>
          <w:szCs w:val="21"/>
          <w14:textFill>
            <w14:solidFill>
              <w14:schemeClr w14:val="tx1"/>
            </w14:solidFill>
          </w14:textFill>
        </w:rPr>
      </w:pPr>
      <w:bookmarkStart w:id="315" w:name="_Toc287620754"/>
      <w:bookmarkStart w:id="316" w:name="_Toc430530503"/>
      <w:bookmarkStart w:id="317" w:name="_Toc509218779"/>
      <w:bookmarkStart w:id="318" w:name="_Toc33106455"/>
      <w:bookmarkStart w:id="319" w:name="_Toc32222"/>
      <w:bookmarkStart w:id="320" w:name="_Toc47779863"/>
      <w:bookmarkStart w:id="321" w:name="_Toc287607815"/>
      <w:bookmarkStart w:id="322" w:name="_Toc21048"/>
      <w:bookmarkStart w:id="323" w:name="_Toc224103387"/>
      <w:bookmarkStart w:id="324" w:name="_Toc277082621"/>
      <w:bookmarkStart w:id="325" w:name="_Toc200513201"/>
      <w:r>
        <w:rPr>
          <w:rFonts w:hint="eastAsia" w:ascii="宋体" w:hAnsi="宋体" w:eastAsia="宋体" w:cs="宋体"/>
          <w:color w:val="000000" w:themeColor="text1"/>
          <w:sz w:val="21"/>
          <w:szCs w:val="21"/>
          <w14:textFill>
            <w14:solidFill>
              <w14:schemeClr w14:val="tx1"/>
            </w14:solidFill>
          </w14:textFill>
        </w:rPr>
        <w:t>2.2 分值构成与评分标准</w:t>
      </w:r>
      <w:bookmarkEnd w:id="315"/>
      <w:bookmarkEnd w:id="316"/>
      <w:bookmarkEnd w:id="317"/>
      <w:bookmarkEnd w:id="318"/>
      <w:bookmarkEnd w:id="319"/>
      <w:bookmarkEnd w:id="320"/>
      <w:bookmarkEnd w:id="321"/>
      <w:bookmarkEnd w:id="322"/>
      <w:bookmarkEnd w:id="323"/>
      <w:bookmarkEnd w:id="324"/>
      <w:bookmarkEnd w:id="325"/>
    </w:p>
    <w:p w14:paraId="01AD1449">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2.2.1 分值构成</w:t>
      </w:r>
    </w:p>
    <w:p w14:paraId="2F6C418E">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（1）技术方案：见评标办法前附表；</w:t>
      </w:r>
    </w:p>
    <w:p w14:paraId="50588195">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（2）投标总报价：见评标办法前附表；</w:t>
      </w:r>
    </w:p>
    <w:p w14:paraId="71F5BFEC">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（3）商务部分：见评标办法前附表。</w:t>
      </w:r>
    </w:p>
    <w:p w14:paraId="09BBC516">
      <w:pPr>
        <w:autoSpaceDE w:val="0"/>
        <w:autoSpaceDN w:val="0"/>
        <w:adjustRightInd w:val="0"/>
        <w:snapToGrid w:val="0"/>
        <w:spacing w:line="360" w:lineRule="auto"/>
        <w:ind w:firstLine="525" w:firstLineChars="25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2.2.2 技术方案评分标准：见评标办法前附表。</w:t>
      </w:r>
    </w:p>
    <w:p w14:paraId="397629C8">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2.2.3 评标基准价计算方法：见评标办法前附表。</w:t>
      </w:r>
    </w:p>
    <w:p w14:paraId="7D66CB3B">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2.2.4 投标报价的偏差率计算和允许偏差范围</w:t>
      </w:r>
    </w:p>
    <w:p w14:paraId="4069D029">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（1）投标报价的偏差率计算公式：见评标办法前附表；</w:t>
      </w:r>
    </w:p>
    <w:p w14:paraId="72E0EABA">
      <w:pPr>
        <w:autoSpaceDE w:val="0"/>
        <w:autoSpaceDN w:val="0"/>
        <w:adjustRightInd w:val="0"/>
        <w:snapToGrid w:val="0"/>
        <w:spacing w:line="360" w:lineRule="auto"/>
        <w:ind w:firstLine="535" w:firstLineChars="255"/>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（2）投标报价的允许偏差范围：见评标办法前附表。</w:t>
      </w:r>
    </w:p>
    <w:p w14:paraId="3AA81105">
      <w:pPr>
        <w:pStyle w:val="3"/>
        <w:spacing w:line="360" w:lineRule="auto"/>
        <w:rPr>
          <w:rFonts w:ascii="宋体" w:hAnsi="宋体" w:eastAsia="宋体" w:cs="宋体"/>
          <w:color w:val="000000" w:themeColor="text1"/>
          <w:sz w:val="28"/>
          <w:szCs w:val="28"/>
          <w14:textFill>
            <w14:solidFill>
              <w14:schemeClr w14:val="tx1"/>
            </w14:solidFill>
          </w14:textFill>
        </w:rPr>
      </w:pPr>
      <w:bookmarkStart w:id="326" w:name="_Toc430530504"/>
      <w:bookmarkStart w:id="327" w:name="_Toc28798"/>
      <w:bookmarkStart w:id="328" w:name="_Toc33106456"/>
      <w:bookmarkStart w:id="329" w:name="_Toc277082622"/>
      <w:bookmarkStart w:id="330" w:name="_Toc287620755"/>
      <w:bookmarkStart w:id="331" w:name="_Toc47779864"/>
      <w:bookmarkStart w:id="332" w:name="_Toc224103388"/>
      <w:bookmarkStart w:id="333" w:name="_Toc21637"/>
      <w:bookmarkStart w:id="334" w:name="_Toc287607816"/>
      <w:bookmarkStart w:id="335" w:name="_Toc200513202"/>
      <w:bookmarkStart w:id="336" w:name="_Toc509218780"/>
      <w:r>
        <w:rPr>
          <w:rFonts w:hint="eastAsia" w:ascii="宋体" w:hAnsi="宋体" w:eastAsia="宋体" w:cs="宋体"/>
          <w:color w:val="000000" w:themeColor="text1"/>
          <w:sz w:val="28"/>
          <w:szCs w:val="28"/>
          <w14:textFill>
            <w14:solidFill>
              <w14:schemeClr w14:val="tx1"/>
            </w14:solidFill>
          </w14:textFill>
        </w:rPr>
        <w:t>3. 评标程序</w:t>
      </w:r>
      <w:bookmarkEnd w:id="326"/>
      <w:bookmarkEnd w:id="327"/>
      <w:bookmarkEnd w:id="328"/>
      <w:bookmarkEnd w:id="329"/>
      <w:bookmarkEnd w:id="330"/>
      <w:bookmarkEnd w:id="331"/>
      <w:bookmarkEnd w:id="332"/>
      <w:bookmarkEnd w:id="333"/>
      <w:bookmarkEnd w:id="334"/>
      <w:bookmarkEnd w:id="335"/>
      <w:bookmarkEnd w:id="336"/>
    </w:p>
    <w:p w14:paraId="33B4BAE1">
      <w:pPr>
        <w:pStyle w:val="4"/>
        <w:spacing w:line="360" w:lineRule="auto"/>
        <w:rPr>
          <w:rFonts w:ascii="宋体" w:hAnsi="宋体" w:eastAsia="宋体" w:cs="宋体"/>
          <w:color w:val="000000" w:themeColor="text1"/>
          <w:sz w:val="21"/>
          <w:szCs w:val="21"/>
          <w14:textFill>
            <w14:solidFill>
              <w14:schemeClr w14:val="tx1"/>
            </w14:solidFill>
          </w14:textFill>
        </w:rPr>
      </w:pPr>
      <w:bookmarkStart w:id="337" w:name="_Toc430530505"/>
      <w:bookmarkStart w:id="338" w:name="_Toc509218781"/>
      <w:bookmarkStart w:id="339" w:name="_Toc287607817"/>
      <w:bookmarkStart w:id="340" w:name="_Toc16544"/>
      <w:bookmarkStart w:id="341" w:name="_Toc33106457"/>
      <w:bookmarkStart w:id="342" w:name="_Toc224103389"/>
      <w:bookmarkStart w:id="343" w:name="_Toc47779865"/>
      <w:bookmarkStart w:id="344" w:name="_Toc200513203"/>
      <w:bookmarkStart w:id="345" w:name="_Toc277082623"/>
      <w:bookmarkStart w:id="346" w:name="_Toc287620756"/>
      <w:r>
        <w:rPr>
          <w:rFonts w:hint="eastAsia" w:ascii="宋体" w:hAnsi="宋体" w:eastAsia="宋体" w:cs="宋体"/>
          <w:color w:val="000000" w:themeColor="text1"/>
          <w:sz w:val="21"/>
          <w:szCs w:val="21"/>
          <w14:textFill>
            <w14:solidFill>
              <w14:schemeClr w14:val="tx1"/>
            </w14:solidFill>
          </w14:textFill>
        </w:rPr>
        <w:t>3.1 初步评审</w:t>
      </w:r>
      <w:bookmarkEnd w:id="337"/>
      <w:bookmarkEnd w:id="338"/>
      <w:bookmarkEnd w:id="339"/>
      <w:bookmarkEnd w:id="340"/>
      <w:bookmarkEnd w:id="341"/>
      <w:bookmarkEnd w:id="342"/>
      <w:bookmarkEnd w:id="343"/>
      <w:bookmarkEnd w:id="344"/>
      <w:bookmarkEnd w:id="345"/>
      <w:bookmarkEnd w:id="346"/>
    </w:p>
    <w:p w14:paraId="30874BEE">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3.1.1 评审委员会依据本章第 2.1 款规定的标准对投标文件进行初步评审。有一项不符合评审标准的，作否决投标处理。</w:t>
      </w:r>
    </w:p>
    <w:p w14:paraId="4AF4620D">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3.1.2 投标人有以下情形之一的，其投标作否决投标处理：</w:t>
      </w:r>
    </w:p>
    <w:p w14:paraId="10BC6A1C">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1</w:t>
      </w:r>
      <w:r>
        <w:rPr>
          <w:rFonts w:hint="eastAsia" w:ascii="宋体" w:hAnsi="宋体" w:eastAsia="宋体" w:cs="宋体"/>
          <w:color w:val="000000" w:themeColor="text1"/>
          <w:kern w:val="0"/>
          <w:szCs w:val="21"/>
          <w14:textFill>
            <w14:solidFill>
              <w14:schemeClr w14:val="tx1"/>
            </w14:solidFill>
          </w14:textFill>
        </w:rPr>
        <w:t>）第二</w:t>
      </w:r>
      <w:r>
        <w:rPr>
          <w:rFonts w:hint="eastAsia" w:ascii="宋体" w:hAnsi="宋体" w:eastAsia="宋体" w:cs="宋体"/>
          <w:color w:val="000000" w:themeColor="text1"/>
          <w:spacing w:val="-1"/>
          <w:kern w:val="0"/>
          <w:szCs w:val="21"/>
          <w14:textFill>
            <w14:solidFill>
              <w14:schemeClr w14:val="tx1"/>
            </w14:solidFill>
          </w14:textFill>
        </w:rPr>
        <w:t>章</w:t>
      </w:r>
      <w:r>
        <w:rPr>
          <w:rFonts w:hint="eastAsia" w:ascii="宋体" w:hAnsi="宋体" w:eastAsia="宋体" w:cs="宋体"/>
          <w:color w:val="000000" w:themeColor="text1"/>
          <w:kern w:val="0"/>
          <w:szCs w:val="21"/>
          <w14:textFill>
            <w14:solidFill>
              <w14:schemeClr w14:val="tx1"/>
            </w14:solidFill>
          </w14:textFill>
        </w:rPr>
        <w:t>“投标人须知”第</w:t>
      </w:r>
      <w:r>
        <w:rPr>
          <w:rFonts w:hint="eastAsia" w:ascii="宋体" w:hAnsi="宋体" w:eastAsia="宋体" w:cs="宋体"/>
          <w:color w:val="000000" w:themeColor="text1"/>
          <w:spacing w:val="1"/>
          <w:kern w:val="0"/>
          <w:szCs w:val="21"/>
          <w14:textFill>
            <w14:solidFill>
              <w14:schemeClr w14:val="tx1"/>
            </w14:solidFill>
          </w14:textFill>
        </w:rPr>
        <w:t>1</w:t>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4</w:t>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2项规定的任何一种情形的；</w:t>
      </w:r>
    </w:p>
    <w:p w14:paraId="376A23F6">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2</w:t>
      </w:r>
      <w:r>
        <w:rPr>
          <w:rFonts w:hint="eastAsia" w:ascii="宋体" w:hAnsi="宋体" w:eastAsia="宋体" w:cs="宋体"/>
          <w:color w:val="000000" w:themeColor="text1"/>
          <w:kern w:val="0"/>
          <w:szCs w:val="21"/>
          <w14:textFill>
            <w14:solidFill>
              <w14:schemeClr w14:val="tx1"/>
            </w14:solidFill>
          </w14:textFill>
        </w:rPr>
        <w:t>）串通</w:t>
      </w:r>
      <w:r>
        <w:rPr>
          <w:rFonts w:hint="eastAsia" w:ascii="宋体" w:hAnsi="宋体" w:eastAsia="宋体" w:cs="宋体"/>
          <w:color w:val="000000" w:themeColor="text1"/>
          <w:spacing w:val="-1"/>
          <w:kern w:val="0"/>
          <w:szCs w:val="21"/>
          <w14:textFill>
            <w14:solidFill>
              <w14:schemeClr w14:val="tx1"/>
            </w14:solidFill>
          </w14:textFill>
        </w:rPr>
        <w:t>投标</w:t>
      </w:r>
      <w:r>
        <w:rPr>
          <w:rFonts w:hint="eastAsia" w:ascii="宋体" w:hAnsi="宋体" w:eastAsia="宋体" w:cs="宋体"/>
          <w:color w:val="000000" w:themeColor="text1"/>
          <w:kern w:val="0"/>
          <w:szCs w:val="21"/>
          <w14:textFill>
            <w14:solidFill>
              <w14:schemeClr w14:val="tx1"/>
            </w14:solidFill>
          </w14:textFill>
        </w:rPr>
        <w:t>或弄虚作假或有其他违法行为的；</w:t>
      </w:r>
    </w:p>
    <w:p w14:paraId="4EE5DAFE">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3</w:t>
      </w:r>
      <w:r>
        <w:rPr>
          <w:rFonts w:hint="eastAsia" w:ascii="宋体" w:hAnsi="宋体" w:eastAsia="宋体" w:cs="宋体"/>
          <w:color w:val="000000" w:themeColor="text1"/>
          <w:kern w:val="0"/>
          <w:szCs w:val="21"/>
          <w14:textFill>
            <w14:solidFill>
              <w14:schemeClr w14:val="tx1"/>
            </w14:solidFill>
          </w14:textFill>
        </w:rPr>
        <w:t>）不按</w:t>
      </w:r>
      <w:r>
        <w:rPr>
          <w:rFonts w:hint="eastAsia" w:ascii="宋体" w:hAnsi="宋体" w:eastAsia="宋体" w:cs="宋体"/>
          <w:color w:val="000000" w:themeColor="text1"/>
          <w:spacing w:val="-1"/>
          <w:kern w:val="0"/>
          <w:szCs w:val="21"/>
          <w14:textFill>
            <w14:solidFill>
              <w14:schemeClr w14:val="tx1"/>
            </w14:solidFill>
          </w14:textFill>
        </w:rPr>
        <w:t>评审委员会</w:t>
      </w:r>
      <w:r>
        <w:rPr>
          <w:rFonts w:hint="eastAsia" w:ascii="宋体" w:hAnsi="宋体" w:eastAsia="宋体" w:cs="宋体"/>
          <w:color w:val="000000" w:themeColor="text1"/>
          <w:kern w:val="0"/>
          <w:szCs w:val="21"/>
          <w14:textFill>
            <w14:solidFill>
              <w14:schemeClr w14:val="tx1"/>
            </w14:solidFill>
          </w14:textFill>
        </w:rPr>
        <w:t>要求澄清、说明或补正的；</w:t>
      </w:r>
    </w:p>
    <w:p w14:paraId="302ADDC2">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3.1.3  投标报价有算术错误的，评审委员会按以下原则对投标报价进行修正，修正的价格经投标人书面确认后具有约束力。投标人不接受修正价格的，其投标作否决投标处理。</w:t>
      </w:r>
    </w:p>
    <w:p w14:paraId="275113CF">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（1）投标文件中的大写金额与小写金额不一致的，以大写金额为准；</w:t>
      </w:r>
    </w:p>
    <w:p w14:paraId="5E54FED5">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（2）投标函中的总报价与已标价工程量清单总报价不一致，且工程量清单总报价与依据单价、工程数量、分部分项工程合价计算出的结果不一致的，由评审委员会作否决投标处理。</w:t>
      </w:r>
    </w:p>
    <w:p w14:paraId="26412A95">
      <w:pPr>
        <w:pStyle w:val="4"/>
        <w:spacing w:line="360" w:lineRule="auto"/>
        <w:rPr>
          <w:rFonts w:ascii="宋体" w:hAnsi="宋体" w:eastAsia="宋体" w:cs="宋体"/>
          <w:color w:val="000000" w:themeColor="text1"/>
          <w:sz w:val="21"/>
          <w:szCs w:val="21"/>
          <w14:textFill>
            <w14:solidFill>
              <w14:schemeClr w14:val="tx1"/>
            </w14:solidFill>
          </w14:textFill>
        </w:rPr>
      </w:pPr>
      <w:bookmarkStart w:id="347" w:name="_Toc19126"/>
      <w:bookmarkStart w:id="348" w:name="_Toc47779866"/>
      <w:bookmarkStart w:id="349" w:name="_Toc277082624"/>
      <w:bookmarkStart w:id="350" w:name="_Toc224103390"/>
      <w:bookmarkStart w:id="351" w:name="_Toc22072"/>
      <w:bookmarkStart w:id="352" w:name="_Toc200513204"/>
      <w:bookmarkStart w:id="353" w:name="_Toc430530506"/>
      <w:bookmarkStart w:id="354" w:name="_Toc287620757"/>
      <w:bookmarkStart w:id="355" w:name="_Toc509218782"/>
      <w:bookmarkStart w:id="356" w:name="_Toc33106458"/>
      <w:bookmarkStart w:id="357" w:name="_Toc287607818"/>
      <w:r>
        <w:rPr>
          <w:rFonts w:hint="eastAsia" w:ascii="宋体" w:hAnsi="宋体" w:eastAsia="宋体" w:cs="宋体"/>
          <w:color w:val="000000" w:themeColor="text1"/>
          <w:sz w:val="21"/>
          <w:szCs w:val="21"/>
          <w14:textFill>
            <w14:solidFill>
              <w14:schemeClr w14:val="tx1"/>
            </w14:solidFill>
          </w14:textFill>
        </w:rPr>
        <w:t>3.2 详细评审</w:t>
      </w:r>
      <w:bookmarkEnd w:id="347"/>
      <w:bookmarkEnd w:id="348"/>
      <w:bookmarkEnd w:id="349"/>
      <w:bookmarkEnd w:id="350"/>
      <w:bookmarkEnd w:id="351"/>
      <w:bookmarkEnd w:id="352"/>
      <w:bookmarkEnd w:id="353"/>
      <w:bookmarkEnd w:id="354"/>
      <w:bookmarkEnd w:id="355"/>
      <w:bookmarkEnd w:id="356"/>
      <w:bookmarkEnd w:id="357"/>
    </w:p>
    <w:p w14:paraId="46893F44">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3.2.1 评审委员会按本章第2.2款规定的量化因素和分值进行打分，并计算出综合评估得分。</w:t>
      </w:r>
    </w:p>
    <w:p w14:paraId="5E0AA90E">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（1）按本章第3.2.1（1）目规定的评审因素和分值对技术方案计算出得分A（所有评委打分中取算术平均值为该投标人技术方案得分）。</w:t>
      </w:r>
    </w:p>
    <w:p w14:paraId="228D702E">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（2）按本章第3.2.1（2）目规定的评审因素和分值对投标总报价计算出得分B。</w:t>
      </w:r>
    </w:p>
    <w:p w14:paraId="75F126C6">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（3）按本章第3.2.1（3）目规定的评审因素和分值对商务部分计算出得分C。</w:t>
      </w:r>
    </w:p>
    <w:p w14:paraId="0959077F">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3.2.2  评分分值计算保留小数点后两位，小数点后第三位“四舍五入”。</w:t>
      </w:r>
    </w:p>
    <w:p w14:paraId="4B6AF221">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3.2.3  投标人得分=A+B+C。</w:t>
      </w:r>
    </w:p>
    <w:p w14:paraId="60B726B6">
      <w:pPr>
        <w:pStyle w:val="4"/>
        <w:spacing w:line="360" w:lineRule="auto"/>
        <w:rPr>
          <w:rFonts w:ascii="宋体" w:hAnsi="宋体" w:eastAsia="宋体" w:cs="宋体"/>
          <w:color w:val="000000" w:themeColor="text1"/>
          <w:sz w:val="21"/>
          <w:szCs w:val="21"/>
          <w14:textFill>
            <w14:solidFill>
              <w14:schemeClr w14:val="tx1"/>
            </w14:solidFill>
          </w14:textFill>
        </w:rPr>
      </w:pPr>
      <w:bookmarkStart w:id="358" w:name="_Toc47779867"/>
      <w:bookmarkStart w:id="359" w:name="_Toc277082625"/>
      <w:bookmarkStart w:id="360" w:name="_Toc287620758"/>
      <w:bookmarkStart w:id="361" w:name="_Toc430530507"/>
      <w:bookmarkStart w:id="362" w:name="_Toc200513205"/>
      <w:bookmarkStart w:id="363" w:name="_Toc2802"/>
      <w:bookmarkStart w:id="364" w:name="_Toc33106459"/>
      <w:bookmarkStart w:id="365" w:name="_Toc287607819"/>
      <w:bookmarkStart w:id="366" w:name="_Toc224103391"/>
      <w:bookmarkStart w:id="367" w:name="_Toc509218783"/>
      <w:r>
        <w:rPr>
          <w:rFonts w:hint="eastAsia" w:ascii="宋体" w:hAnsi="宋体" w:eastAsia="宋体" w:cs="宋体"/>
          <w:color w:val="000000" w:themeColor="text1"/>
          <w:sz w:val="21"/>
          <w:szCs w:val="21"/>
          <w14:textFill>
            <w14:solidFill>
              <w14:schemeClr w14:val="tx1"/>
            </w14:solidFill>
          </w14:textFill>
        </w:rPr>
        <w:t>3.3 投标文件的澄清和补正</w:t>
      </w:r>
      <w:bookmarkEnd w:id="358"/>
      <w:bookmarkEnd w:id="359"/>
      <w:bookmarkEnd w:id="360"/>
      <w:bookmarkEnd w:id="361"/>
      <w:bookmarkEnd w:id="362"/>
      <w:bookmarkEnd w:id="363"/>
      <w:bookmarkEnd w:id="364"/>
      <w:bookmarkEnd w:id="365"/>
      <w:bookmarkEnd w:id="366"/>
      <w:bookmarkEnd w:id="367"/>
    </w:p>
    <w:p w14:paraId="0E865BA5">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3.3.1 在评标过程中，评审委员会可以书面形式要求投标人对所提交投标文件中不明确的内容进行书面澄清或说明，或者对细微偏差进行补正。评审委员会不接受投标人主动提出的澄清、说明或补正。</w:t>
      </w:r>
    </w:p>
    <w:p w14:paraId="14B2810D">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3.3.2 澄清、说明和补正不得改变投标文件的实质性内容（算术性错误修正的除外）。投标人的书面澄清、说明和补正属于投标文件的组成部分。</w:t>
      </w:r>
    </w:p>
    <w:p w14:paraId="069AB8C3">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3.3.3 评审委员会对投标人提交的澄清、说明或补正有疑问的，可以要求投标人进一步澄清、说明或补正，直至满足评审委员会的要求。</w:t>
      </w:r>
    </w:p>
    <w:p w14:paraId="187862C6">
      <w:pPr>
        <w:pStyle w:val="4"/>
        <w:spacing w:line="360" w:lineRule="auto"/>
        <w:rPr>
          <w:rFonts w:ascii="宋体" w:hAnsi="宋体" w:eastAsia="宋体" w:cs="宋体"/>
          <w:color w:val="000000" w:themeColor="text1"/>
          <w:sz w:val="21"/>
          <w:szCs w:val="21"/>
          <w14:textFill>
            <w14:solidFill>
              <w14:schemeClr w14:val="tx1"/>
            </w14:solidFill>
          </w14:textFill>
        </w:rPr>
      </w:pPr>
      <w:bookmarkStart w:id="368" w:name="_Toc200513206"/>
      <w:bookmarkStart w:id="369" w:name="_Toc33106460"/>
      <w:bookmarkStart w:id="370" w:name="_Toc287607820"/>
      <w:bookmarkStart w:id="371" w:name="_Toc47779868"/>
      <w:bookmarkStart w:id="372" w:name="_Toc4536"/>
      <w:bookmarkStart w:id="373" w:name="_Toc224103392"/>
      <w:bookmarkStart w:id="374" w:name="_Toc277082626"/>
      <w:bookmarkStart w:id="375" w:name="_Toc287620759"/>
      <w:bookmarkStart w:id="376" w:name="_Toc430530508"/>
      <w:bookmarkStart w:id="377" w:name="_Toc509218784"/>
      <w:bookmarkStart w:id="378" w:name="_Toc11794"/>
      <w:r>
        <w:rPr>
          <w:rFonts w:hint="eastAsia" w:ascii="宋体" w:hAnsi="宋体" w:eastAsia="宋体" w:cs="宋体"/>
          <w:color w:val="000000" w:themeColor="text1"/>
          <w:sz w:val="21"/>
          <w:szCs w:val="21"/>
          <w14:textFill>
            <w14:solidFill>
              <w14:schemeClr w14:val="tx1"/>
            </w14:solidFill>
          </w14:textFill>
        </w:rPr>
        <w:t>3.4 评标结果</w:t>
      </w:r>
      <w:bookmarkEnd w:id="368"/>
      <w:bookmarkEnd w:id="369"/>
      <w:bookmarkEnd w:id="370"/>
      <w:bookmarkEnd w:id="371"/>
      <w:bookmarkEnd w:id="372"/>
      <w:bookmarkEnd w:id="373"/>
      <w:bookmarkEnd w:id="374"/>
      <w:bookmarkEnd w:id="375"/>
      <w:bookmarkEnd w:id="376"/>
      <w:bookmarkEnd w:id="377"/>
      <w:bookmarkEnd w:id="378"/>
    </w:p>
    <w:p w14:paraId="7462B626">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3.4.1 除第二章“投标人须知”前附表授权直接确定中标人外，评审委员会按照得分由高到低的顺序推荐中标候选人。</w:t>
      </w:r>
    </w:p>
    <w:p w14:paraId="1B03AC02">
      <w:pPr>
        <w:autoSpaceDE w:val="0"/>
        <w:autoSpaceDN w:val="0"/>
        <w:adjustRightInd w:val="0"/>
        <w:snapToGrid w:val="0"/>
        <w:spacing w:line="360" w:lineRule="auto"/>
        <w:ind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3.4.2 评审委员会完成评标后，应当向比选人提交书面评标报告。</w:t>
      </w:r>
    </w:p>
    <w:p w14:paraId="7A1401C1">
      <w:pPr>
        <w:pStyle w:val="12"/>
        <w:spacing w:line="360" w:lineRule="auto"/>
        <w:rPr>
          <w:rFonts w:ascii="宋体" w:hAnsi="宋体" w:eastAsia="宋体" w:cs="宋体"/>
          <w:b/>
          <w:color w:val="000000" w:themeColor="text1"/>
          <w:sz w:val="28"/>
          <w:szCs w:val="28"/>
          <w:u w:val="none"/>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br w:type="page"/>
      </w:r>
      <w:r>
        <w:rPr>
          <w:rFonts w:hint="eastAsia" w:ascii="宋体" w:hAnsi="宋体" w:eastAsia="宋体" w:cs="宋体"/>
          <w:b/>
          <w:color w:val="000000" w:themeColor="text1"/>
          <w:sz w:val="28"/>
          <w:szCs w:val="28"/>
          <w:u w:val="none"/>
          <w:lang w:eastAsia="zh-CN"/>
          <w14:textFill>
            <w14:solidFill>
              <w14:schemeClr w14:val="tx1"/>
            </w14:solidFill>
          </w14:textFill>
        </w:rPr>
        <w:t>附件A：综合评分法否决投标情况一览表</w:t>
      </w:r>
    </w:p>
    <w:p w14:paraId="13653121">
      <w:pPr>
        <w:pStyle w:val="12"/>
        <w:spacing w:line="360" w:lineRule="auto"/>
        <w:ind w:firstLine="420" w:firstLineChars="200"/>
        <w:jc w:val="both"/>
        <w:rPr>
          <w:rFonts w:ascii="宋体" w:hAnsi="宋体" w:eastAsia="宋体" w:cs="宋体"/>
          <w:color w:val="000000" w:themeColor="text1"/>
          <w:sz w:val="21"/>
          <w:szCs w:val="21"/>
          <w:u w:val="none"/>
          <w:lang w:eastAsia="zh-CN"/>
          <w14:textFill>
            <w14:solidFill>
              <w14:schemeClr w14:val="tx1"/>
            </w14:solidFill>
          </w14:textFill>
        </w:rPr>
      </w:pPr>
      <w:r>
        <w:rPr>
          <w:rFonts w:hint="eastAsia" w:ascii="宋体" w:hAnsi="宋体" w:eastAsia="宋体" w:cs="宋体"/>
          <w:color w:val="000000" w:themeColor="text1"/>
          <w:sz w:val="21"/>
          <w:szCs w:val="21"/>
          <w:u w:val="none"/>
          <w:lang w:eastAsia="zh-CN"/>
          <w14:textFill>
            <w14:solidFill>
              <w14:schemeClr w14:val="tx1"/>
            </w14:solidFill>
          </w14:textFill>
        </w:rPr>
        <w:t>一览表中投标人有下列情形之一的，其投标作否决投标处理，否决投标条件之外的评审委员会不得判为重大偏差。</w:t>
      </w:r>
    </w:p>
    <w:tbl>
      <w:tblPr>
        <w:tblStyle w:val="19"/>
        <w:tblW w:w="9469" w:type="dxa"/>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fixed"/>
        <w:tblCellMar>
          <w:top w:w="0" w:type="dxa"/>
          <w:left w:w="108" w:type="dxa"/>
          <w:bottom w:w="0" w:type="dxa"/>
          <w:right w:w="108" w:type="dxa"/>
        </w:tblCellMar>
      </w:tblPr>
      <w:tblGrid>
        <w:gridCol w:w="1237"/>
        <w:gridCol w:w="1377"/>
        <w:gridCol w:w="6855"/>
      </w:tblGrid>
      <w:tr w14:paraId="2B74EA8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Align w:val="center"/>
          </w:tcPr>
          <w:p w14:paraId="146CAFFC">
            <w:pPr>
              <w:spacing w:line="400" w:lineRule="exact"/>
              <w:jc w:val="center"/>
              <w:rPr>
                <w:rFonts w:ascii="宋体" w:hAnsi="宋体" w:eastAsia="宋体" w:cs="宋体"/>
                <w:b/>
                <w:color w:val="000000" w:themeColor="text1"/>
                <w:szCs w:val="21"/>
                <w14:textFill>
                  <w14:solidFill>
                    <w14:schemeClr w14:val="tx1"/>
                  </w14:solidFill>
                </w14:textFill>
              </w:rPr>
            </w:pPr>
            <w:bookmarkStart w:id="379" w:name="_Toc389633614"/>
            <w:bookmarkStart w:id="380" w:name="_Toc152045609"/>
            <w:bookmarkStart w:id="381" w:name="_Toc144974577"/>
            <w:bookmarkStart w:id="382" w:name="_Toc6587"/>
            <w:bookmarkStart w:id="383" w:name="_Toc152042387"/>
            <w:r>
              <w:rPr>
                <w:rFonts w:hint="eastAsia" w:ascii="宋体" w:hAnsi="宋体" w:eastAsia="宋体" w:cs="宋体"/>
                <w:b/>
                <w:color w:val="000000" w:themeColor="text1"/>
                <w:szCs w:val="21"/>
                <w14:textFill>
                  <w14:solidFill>
                    <w14:schemeClr w14:val="tx1"/>
                  </w14:solidFill>
                </w14:textFill>
              </w:rPr>
              <w:t>章节号</w:t>
            </w:r>
          </w:p>
        </w:tc>
        <w:tc>
          <w:tcPr>
            <w:tcW w:w="1377" w:type="dxa"/>
            <w:vAlign w:val="center"/>
          </w:tcPr>
          <w:p w14:paraId="1D18F693">
            <w:pPr>
              <w:spacing w:line="40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条款名称</w:t>
            </w:r>
          </w:p>
        </w:tc>
        <w:tc>
          <w:tcPr>
            <w:tcW w:w="6855" w:type="dxa"/>
            <w:vAlign w:val="center"/>
          </w:tcPr>
          <w:p w14:paraId="4B662BA8">
            <w:pPr>
              <w:spacing w:line="40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否决投标条件</w:t>
            </w:r>
          </w:p>
        </w:tc>
      </w:tr>
      <w:tr w14:paraId="0F1ACDD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496" w:hRule="atLeast"/>
          <w:tblHeader/>
          <w:jc w:val="center"/>
        </w:trPr>
        <w:tc>
          <w:tcPr>
            <w:tcW w:w="1237" w:type="dxa"/>
            <w:vMerge w:val="restart"/>
            <w:vAlign w:val="center"/>
          </w:tcPr>
          <w:p w14:paraId="61928A60">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restart"/>
            <w:vAlign w:val="center"/>
          </w:tcPr>
          <w:p w14:paraId="69DFF80C">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资格评审</w:t>
            </w:r>
          </w:p>
        </w:tc>
        <w:tc>
          <w:tcPr>
            <w:tcW w:w="6855" w:type="dxa"/>
            <w:tcBorders>
              <w:bottom w:val="single" w:color="auto" w:sz="4" w:space="0"/>
            </w:tcBorders>
            <w:vAlign w:val="center"/>
          </w:tcPr>
          <w:p w14:paraId="54B3FFD7">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A-1投标人的营业执照满足投标人须知前附表1.4.1项的要求，否则由评审委员会作否决投标处理。</w:t>
            </w:r>
          </w:p>
        </w:tc>
      </w:tr>
      <w:tr w14:paraId="3C41784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258" w:hRule="atLeast"/>
          <w:tblHeader/>
          <w:jc w:val="center"/>
        </w:trPr>
        <w:tc>
          <w:tcPr>
            <w:tcW w:w="1237" w:type="dxa"/>
            <w:vMerge w:val="continue"/>
            <w:vAlign w:val="center"/>
          </w:tcPr>
          <w:p w14:paraId="7CFE10C1">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1377AA80">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Borders>
              <w:top w:val="single" w:color="auto" w:sz="4" w:space="0"/>
              <w:bottom w:val="single" w:color="auto" w:sz="4" w:space="0"/>
            </w:tcBorders>
            <w:vAlign w:val="center"/>
          </w:tcPr>
          <w:p w14:paraId="7BA73957">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A-2投标人的财务要求满足投标人须知前附表1.4.1项的要求，否则由评审委员会作否决投标处理。</w:t>
            </w:r>
          </w:p>
        </w:tc>
      </w:tr>
      <w:tr w14:paraId="44DA9C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rHeight w:val="152" w:hRule="atLeast"/>
          <w:tblHeader/>
          <w:jc w:val="center"/>
        </w:trPr>
        <w:tc>
          <w:tcPr>
            <w:tcW w:w="1237" w:type="dxa"/>
            <w:vMerge w:val="continue"/>
            <w:vAlign w:val="center"/>
          </w:tcPr>
          <w:p w14:paraId="0F78455C">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1CA79D57">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Borders>
              <w:top w:val="single" w:color="auto" w:sz="4" w:space="0"/>
            </w:tcBorders>
            <w:vAlign w:val="center"/>
          </w:tcPr>
          <w:p w14:paraId="490CDEC2">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A-3投标人的业绩要求满足投标人须知前附表1.4.1项的要求，否则由评审委员会作否决投标处理。</w:t>
            </w:r>
          </w:p>
        </w:tc>
      </w:tr>
      <w:tr w14:paraId="5CD525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6588C697">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30496917">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609238F3">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A-4投标人的</w:t>
            </w:r>
            <w:r>
              <w:rPr>
                <w:rFonts w:hint="eastAsia" w:ascii="宋体" w:hAnsi="宋体" w:eastAsia="宋体" w:cs="宋体"/>
                <w:szCs w:val="21"/>
              </w:rPr>
              <w:t>不得存在的情形</w:t>
            </w:r>
            <w:r>
              <w:rPr>
                <w:rFonts w:hint="eastAsia" w:ascii="宋体" w:hAnsi="宋体" w:eastAsia="宋体" w:cs="宋体"/>
                <w:color w:val="000000" w:themeColor="text1"/>
                <w:szCs w:val="21"/>
                <w14:textFill>
                  <w14:solidFill>
                    <w14:schemeClr w14:val="tx1"/>
                  </w14:solidFill>
                </w14:textFill>
              </w:rPr>
              <w:t>须满足投标人须知前附表第1.4.1项的要求，否则由评审委员会作否决投标处理。</w:t>
            </w:r>
          </w:p>
        </w:tc>
      </w:tr>
      <w:tr w14:paraId="71C16DB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tblHeader/>
          <w:jc w:val="center"/>
        </w:trPr>
        <w:tc>
          <w:tcPr>
            <w:tcW w:w="1237" w:type="dxa"/>
            <w:vMerge w:val="continue"/>
            <w:vAlign w:val="center"/>
          </w:tcPr>
          <w:p w14:paraId="4A27710B">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7A693F59">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5602FA87">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A-5投标人的其他要求须满足投标人须知前附表第1.4.1项的要求，否则由评审委员会作否决投标处理。</w:t>
            </w:r>
          </w:p>
        </w:tc>
      </w:tr>
      <w:tr w14:paraId="43DE352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CE900D7">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restart"/>
            <w:vAlign w:val="center"/>
          </w:tcPr>
          <w:p w14:paraId="063855C3">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形式评审</w:t>
            </w:r>
          </w:p>
        </w:tc>
        <w:tc>
          <w:tcPr>
            <w:tcW w:w="6855" w:type="dxa"/>
          </w:tcPr>
          <w:p w14:paraId="2979AA93">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A-6投标人名称必须与营业执照一致，依法变更名称的应提交相应证明材料，否则由评审委员会作否决投标处理。</w:t>
            </w:r>
          </w:p>
        </w:tc>
      </w:tr>
      <w:tr w14:paraId="21D8281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02507A0">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789D0C89">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4FDB2686">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A-7投标函格式规定签名、盖章的位置有法定代表人或其委托代理人签名（或盖章）、加盖单位法人章，否则由评审委员会作否决投标处理。</w:t>
            </w:r>
          </w:p>
        </w:tc>
      </w:tr>
      <w:tr w14:paraId="1E4DADF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0A390B1C">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350FD859">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3D4B3292">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A-8投标文件格式符合第二章“投标人须知”第3.7款的要求，否则由评审委员会作否决投标处理。</w:t>
            </w:r>
          </w:p>
          <w:p w14:paraId="4664AF31">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编制投标文件时不得对第八章“投标文件格式”的相应要素作实质性修改，否则由评审委员会作否决投标处理。</w:t>
            </w:r>
          </w:p>
        </w:tc>
      </w:tr>
      <w:tr w14:paraId="0074254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3A20F72">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0146A06">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6A51B415">
            <w:pPr>
              <w:autoSpaceDE w:val="0"/>
              <w:autoSpaceDN w:val="0"/>
              <w:adjustRightInd w:val="0"/>
              <w:snapToGrid w:val="0"/>
              <w:spacing w:line="400" w:lineRule="exact"/>
              <w:ind w:firstLine="420" w:firstLineChars="200"/>
              <w:rPr>
                <w:rFonts w:ascii="宋体" w:hAnsi="宋体" w:eastAsia="宋体" w:cs="宋体"/>
                <w:i/>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A-9投标文件份数符合第二章“投标人须知”第3.7.4项的规定，</w:t>
            </w:r>
            <w:r>
              <w:rPr>
                <w:rFonts w:hint="eastAsia" w:ascii="宋体" w:hAnsi="宋体" w:eastAsia="宋体" w:cs="宋体"/>
                <w:color w:val="000000" w:themeColor="text1"/>
                <w:kern w:val="0"/>
                <w:szCs w:val="21"/>
                <w14:textFill>
                  <w14:solidFill>
                    <w14:schemeClr w14:val="tx1"/>
                  </w14:solidFill>
                </w14:textFill>
              </w:rPr>
              <w:t>否则由评审委员会作否决投标处理。</w:t>
            </w:r>
          </w:p>
        </w:tc>
      </w:tr>
      <w:tr w14:paraId="264F3E6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A1B749F">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47AD03B">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126DBE4F">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A-10只能有一个有效报价。在竞争性比选文件没有规定的情况下，不得提交选择性报价，否则由评审委员会作否决投标处理。</w:t>
            </w:r>
          </w:p>
        </w:tc>
      </w:tr>
      <w:tr w14:paraId="2F6758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35A8983">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3C1F5366">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5904FE95">
            <w:pPr>
              <w:autoSpaceDE w:val="0"/>
              <w:autoSpaceDN w:val="0"/>
              <w:adjustRightInd w:val="0"/>
              <w:snapToGrid w:val="0"/>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A-11</w:t>
            </w:r>
            <w:r>
              <w:rPr>
                <w:rFonts w:hint="eastAsia" w:ascii="宋体" w:hAnsi="宋体" w:eastAsia="宋体" w:cs="宋体"/>
                <w:color w:val="000000" w:themeColor="text1"/>
                <w:kern w:val="0"/>
                <w14:textFill>
                  <w14:solidFill>
                    <w14:schemeClr w14:val="tx1"/>
                  </w14:solidFill>
                </w14:textFill>
              </w:rPr>
              <w:t>第八章 投标文件格式要求法定代表人或其委托代理人签名（或盖章）的须齐全。</w:t>
            </w:r>
          </w:p>
        </w:tc>
      </w:tr>
      <w:tr w14:paraId="0B88A7E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86DEB9E">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3FE747E">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tcPr>
          <w:p w14:paraId="21517F13">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A-12投标人法定代表人的委托代理人有法定代表人签署的授权委托书，否则由评审委员会作否决投标处理。</w:t>
            </w:r>
          </w:p>
        </w:tc>
      </w:tr>
      <w:tr w14:paraId="483911B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DCC706">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restart"/>
            <w:vAlign w:val="center"/>
          </w:tcPr>
          <w:p w14:paraId="0538A569">
            <w:pPr>
              <w:spacing w:line="4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响应性评审</w:t>
            </w:r>
          </w:p>
        </w:tc>
        <w:tc>
          <w:tcPr>
            <w:tcW w:w="6855" w:type="dxa"/>
            <w:vAlign w:val="center"/>
          </w:tcPr>
          <w:p w14:paraId="0C479188">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A-13投标总报价不得高于比选人公布的投标报价最高限价，否则由评审委员会作否决投标处理。</w:t>
            </w:r>
          </w:p>
        </w:tc>
      </w:tr>
      <w:tr w14:paraId="7E6A207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DAB86D">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1F6C85CA">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2DAF8B51">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A-14</w:t>
            </w:r>
            <w:r>
              <w:rPr>
                <w:rFonts w:hint="eastAsia" w:ascii="宋体" w:hAnsi="宋体" w:eastAsia="宋体" w:cs="宋体"/>
                <w:szCs w:val="21"/>
              </w:rPr>
              <w:t>投标报价低于有效平均价50%的，存在影响服务质量或履约风险，投标人须按评审小组的要求，在给定的时间内提供包括但不限于以往成交价格的证明或成本分析材料的书面说明及相应证明材料及承诺(须承诺保证服务质量、服务周期)。投标人不能证明其报价合理性或不按要求做出承诺的，(有效平均价：经评审小组评审后的所有有效投标人的同项报价的算数平均值)。</w:t>
            </w:r>
            <w:r>
              <w:rPr>
                <w:rFonts w:hint="eastAsia" w:ascii="宋体" w:hAnsi="宋体" w:eastAsia="宋体" w:cs="宋体"/>
                <w:color w:val="000000" w:themeColor="text1"/>
                <w:szCs w:val="21"/>
                <w14:textFill>
                  <w14:solidFill>
                    <w14:schemeClr w14:val="tx1"/>
                  </w14:solidFill>
                </w14:textFill>
              </w:rPr>
              <w:t>由评审委员会作否决投标处理。</w:t>
            </w:r>
          </w:p>
        </w:tc>
      </w:tr>
      <w:tr w14:paraId="12BA03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24A3A3C8">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0C746BF1">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022BDF76">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A-17投标内容符合第二章“投标人须知”第1.3.1项规定，否则由评审委员会作否决投标处理。</w:t>
            </w:r>
          </w:p>
        </w:tc>
      </w:tr>
      <w:tr w14:paraId="235330F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7FA528F">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36CF0FF4">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617C05A5">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A-18服务符合第二章“投标人须知”第1.3.2项规定，否则由评审委员会作否决投标处理。</w:t>
            </w:r>
          </w:p>
        </w:tc>
      </w:tr>
      <w:tr w14:paraId="18F26D9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D40464C">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7C6E4578">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246312EA">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A-19服务程质量符合第二章“投标人须知”第1.3.3项规定，否则由评审委员会作否决投标处理。</w:t>
            </w:r>
          </w:p>
        </w:tc>
      </w:tr>
      <w:tr w14:paraId="75615940">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7EF054A5">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9DB65D7">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6ACFC936">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A-20投标有效期符合第二章“投标人须知”第3.3.1项规定，否则由评审委员会作否决投标处理。</w:t>
            </w:r>
          </w:p>
        </w:tc>
      </w:tr>
      <w:tr w14:paraId="3BD08CE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53D3FABA">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7F068BD8">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49E7C459">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A-21投标人应按投标人须知前附表第3.4款的规定递交投标保证金，并作为其投标文件的组成部分，否则由评审委员会作否决投标处理。</w:t>
            </w:r>
          </w:p>
        </w:tc>
      </w:tr>
      <w:tr w14:paraId="2B621A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1F976A2">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5580632">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564082FD">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A-22符合第四章“合同条款及格式”规定，投标文件不应附有比选人不能接受的条件，否则由评审委员会作否决投标处理（如有）。</w:t>
            </w:r>
          </w:p>
        </w:tc>
      </w:tr>
      <w:tr w14:paraId="0960969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6D8952F2">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08035DDC">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15846730">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A-23</w:t>
            </w:r>
            <w:r>
              <w:rPr>
                <w:rFonts w:hint="eastAsia" w:ascii="宋体" w:hAnsi="宋体" w:eastAsia="宋体" w:cs="宋体"/>
                <w:kern w:val="0"/>
                <w:szCs w:val="21"/>
              </w:rPr>
              <w:t>一般条款“比选文件第五章项目服务需求”规定内容允许偏差的最大范围、最高项数为4项，超出最大范围、最高项数视为实质性偏离，</w:t>
            </w:r>
            <w:r>
              <w:rPr>
                <w:rFonts w:hint="eastAsia" w:ascii="宋体" w:hAnsi="宋体" w:eastAsia="宋体" w:cs="宋体"/>
                <w:color w:val="000000" w:themeColor="text1"/>
                <w:szCs w:val="21"/>
                <w14:textFill>
                  <w14:solidFill>
                    <w14:schemeClr w14:val="tx1"/>
                  </w14:solidFill>
                </w14:textFill>
              </w:rPr>
              <w:t>由评审委员会作否决投标处理。</w:t>
            </w:r>
          </w:p>
        </w:tc>
      </w:tr>
      <w:tr w14:paraId="427873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30F6B5E7">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009B18ED">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06C87216">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A-24投标人商务技术得分低于设置商务技术合格基准线，由评审委员会作否决投标处理。</w:t>
            </w:r>
          </w:p>
        </w:tc>
      </w:tr>
      <w:tr w14:paraId="4B347E5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A178A0D">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0BE9DBA0">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759F48C0">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A-25投标报价有算术错误的，按照第三章“评标办法”第3.1.3项规定执行，否则由评审委员会作否决投标处理。</w:t>
            </w:r>
          </w:p>
        </w:tc>
      </w:tr>
      <w:tr w14:paraId="255C936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108" w:type="dxa"/>
            <w:bottom w:w="0" w:type="dxa"/>
            <w:right w:w="108" w:type="dxa"/>
          </w:tblCellMar>
        </w:tblPrEx>
        <w:trPr>
          <w:jc w:val="center"/>
        </w:trPr>
        <w:tc>
          <w:tcPr>
            <w:tcW w:w="1237" w:type="dxa"/>
            <w:vMerge w:val="continue"/>
            <w:vAlign w:val="center"/>
          </w:tcPr>
          <w:p w14:paraId="4BD8A914">
            <w:pPr>
              <w:spacing w:line="400" w:lineRule="exact"/>
              <w:jc w:val="center"/>
              <w:rPr>
                <w:rFonts w:ascii="宋体" w:hAnsi="宋体" w:eastAsia="宋体" w:cs="宋体"/>
                <w:color w:val="000000" w:themeColor="text1"/>
                <w:szCs w:val="21"/>
                <w14:textFill>
                  <w14:solidFill>
                    <w14:schemeClr w14:val="tx1"/>
                  </w14:solidFill>
                </w14:textFill>
              </w:rPr>
            </w:pPr>
          </w:p>
        </w:tc>
        <w:tc>
          <w:tcPr>
            <w:tcW w:w="1377" w:type="dxa"/>
            <w:vMerge w:val="continue"/>
            <w:vAlign w:val="center"/>
          </w:tcPr>
          <w:p w14:paraId="249AB45B">
            <w:pPr>
              <w:spacing w:line="400" w:lineRule="exact"/>
              <w:jc w:val="center"/>
              <w:rPr>
                <w:rFonts w:ascii="宋体" w:hAnsi="宋体" w:eastAsia="宋体" w:cs="宋体"/>
                <w:color w:val="000000" w:themeColor="text1"/>
                <w:szCs w:val="21"/>
                <w14:textFill>
                  <w14:solidFill>
                    <w14:schemeClr w14:val="tx1"/>
                  </w14:solidFill>
                </w14:textFill>
              </w:rPr>
            </w:pPr>
          </w:p>
        </w:tc>
        <w:tc>
          <w:tcPr>
            <w:tcW w:w="6855" w:type="dxa"/>
            <w:vAlign w:val="center"/>
          </w:tcPr>
          <w:p w14:paraId="0A4B6600">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A-26投标人有以下情形之一的，其投标文件由评审委员会作否决投标处理：</w:t>
            </w:r>
          </w:p>
          <w:p w14:paraId="03C1F8EF">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1.本次投标有串通投标、弄虚作假等违反招投标相关法律、法规的行为的；</w:t>
            </w:r>
          </w:p>
          <w:p w14:paraId="7FA935DB">
            <w:pPr>
              <w:spacing w:line="400" w:lineRule="exact"/>
              <w:ind w:firstLine="420" w:firstLineChars="2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2.拒绝按评审委员会要求澄清、说明或补正的。</w:t>
            </w:r>
          </w:p>
        </w:tc>
      </w:tr>
    </w:tbl>
    <w:p w14:paraId="17475DFA">
      <w:pPr>
        <w:pStyle w:val="2"/>
        <w:spacing w:before="120" w:after="120" w:line="360" w:lineRule="auto"/>
        <w:jc w:val="center"/>
        <w:rPr>
          <w:rFonts w:ascii="宋体" w:hAnsi="宋体" w:eastAsia="宋体" w:cs="宋体"/>
          <w:color w:val="000000" w:themeColor="text1"/>
          <w:sz w:val="32"/>
          <w14:textFill>
            <w14:solidFill>
              <w14:schemeClr w14:val="tx1"/>
            </w14:solidFill>
          </w14:textFill>
        </w:rPr>
      </w:pPr>
    </w:p>
    <w:p w14:paraId="415BC183">
      <w:pPr>
        <w:rPr>
          <w:rFonts w:ascii="宋体" w:hAnsi="宋体" w:eastAsia="宋体" w:cs="宋体"/>
          <w:color w:val="000000" w:themeColor="text1"/>
          <w:sz w:val="32"/>
          <w14:textFill>
            <w14:solidFill>
              <w14:schemeClr w14:val="tx1"/>
            </w14:solidFill>
          </w14:textFill>
        </w:rPr>
      </w:pPr>
      <w:r>
        <w:rPr>
          <w:rFonts w:hint="eastAsia" w:ascii="宋体" w:hAnsi="宋体" w:eastAsia="宋体" w:cs="宋体"/>
          <w:color w:val="000000" w:themeColor="text1"/>
          <w:sz w:val="32"/>
          <w14:textFill>
            <w14:solidFill>
              <w14:schemeClr w14:val="tx1"/>
            </w14:solidFill>
          </w14:textFill>
        </w:rPr>
        <w:br w:type="page"/>
      </w:r>
    </w:p>
    <w:p w14:paraId="3757B113">
      <w:pPr>
        <w:pStyle w:val="2"/>
        <w:spacing w:before="120" w:after="120" w:line="360" w:lineRule="auto"/>
        <w:jc w:val="center"/>
        <w:rPr>
          <w:rFonts w:ascii="宋体" w:hAnsi="宋体" w:eastAsia="宋体" w:cs="宋体"/>
          <w:color w:val="000000" w:themeColor="text1"/>
          <w:sz w:val="32"/>
          <w14:textFill>
            <w14:solidFill>
              <w14:schemeClr w14:val="tx1"/>
            </w14:solidFill>
          </w14:textFill>
        </w:rPr>
      </w:pPr>
      <w:bookmarkStart w:id="384" w:name="_Toc18421"/>
      <w:r>
        <w:rPr>
          <w:rFonts w:hint="eastAsia" w:ascii="宋体" w:hAnsi="宋体" w:eastAsia="宋体" w:cs="宋体"/>
          <w:color w:val="000000" w:themeColor="text1"/>
          <w:sz w:val="32"/>
          <w14:textFill>
            <w14:solidFill>
              <w14:schemeClr w14:val="tx1"/>
            </w14:solidFill>
          </w14:textFill>
        </w:rPr>
        <w:t>第四章 合同条款及格式</w:t>
      </w:r>
      <w:bookmarkEnd w:id="379"/>
      <w:bookmarkEnd w:id="380"/>
      <w:bookmarkEnd w:id="381"/>
      <w:bookmarkEnd w:id="382"/>
      <w:bookmarkEnd w:id="383"/>
      <w:bookmarkEnd w:id="384"/>
    </w:p>
    <w:p w14:paraId="4444D9CD">
      <w:pPr>
        <w:keepNext/>
        <w:keepLines/>
        <w:spacing w:before="240" w:after="120" w:line="360" w:lineRule="auto"/>
        <w:jc w:val="center"/>
        <w:outlineLvl w:val="0"/>
        <w:rPr>
          <w:rFonts w:ascii="宋体" w:hAnsi="宋体" w:eastAsia="宋体" w:cs="宋体"/>
          <w:b/>
          <w:kern w:val="0"/>
          <w:sz w:val="36"/>
          <w:szCs w:val="28"/>
        </w:rPr>
      </w:pPr>
      <w:bookmarkStart w:id="385" w:name="_Toc6943"/>
      <w:bookmarkStart w:id="386" w:name="_Toc144974827"/>
      <w:bookmarkStart w:id="387" w:name="_Toc152042547"/>
      <w:bookmarkStart w:id="388" w:name="_Toc335223531"/>
      <w:bookmarkStart w:id="389" w:name="_Toc424558369"/>
      <w:bookmarkStart w:id="390" w:name="_Toc467164257"/>
      <w:bookmarkStart w:id="391" w:name="_Toc424558368"/>
      <w:bookmarkStart w:id="392" w:name="_Toc424558728"/>
      <w:bookmarkStart w:id="393" w:name="_Toc509390697"/>
      <w:bookmarkStart w:id="394" w:name="_Toc240180916"/>
      <w:bookmarkStart w:id="395" w:name="_Toc152045768"/>
      <w:bookmarkStart w:id="396" w:name="_Toc509390696"/>
      <w:bookmarkStart w:id="397" w:name="_Toc335223532"/>
      <w:bookmarkStart w:id="398" w:name="_Toc240180917"/>
      <w:bookmarkStart w:id="399" w:name="_Toc467164258"/>
      <w:bookmarkStart w:id="400" w:name="_Toc424558729"/>
      <w:bookmarkStart w:id="401" w:name="_Toc389633691"/>
      <w:bookmarkStart w:id="402" w:name="_Toc1133"/>
      <w:r>
        <w:rPr>
          <w:rFonts w:hint="eastAsia" w:ascii="宋体" w:hAnsi="宋体" w:eastAsia="宋体" w:cs="宋体"/>
          <w:b/>
          <w:kern w:val="0"/>
          <w:sz w:val="36"/>
          <w:szCs w:val="28"/>
        </w:rPr>
        <w:t>清洁服务外包合同（一）</w:t>
      </w:r>
      <w:bookmarkEnd w:id="385"/>
    </w:p>
    <w:p w14:paraId="049CA68D">
      <w:pPr>
        <w:widowControl/>
        <w:spacing w:line="360" w:lineRule="auto"/>
        <w:jc w:val="left"/>
        <w:rPr>
          <w:rFonts w:ascii="宋体" w:hAnsi="宋体" w:eastAsia="宋体" w:cs="Times New Roman"/>
          <w:b/>
          <w:bCs/>
        </w:rPr>
      </w:pPr>
    </w:p>
    <w:p w14:paraId="5A3B0F5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甲方：重庆渝海物业管理有限责任公司   （以下简称甲方）</w:t>
      </w:r>
    </w:p>
    <w:p w14:paraId="0FE0A86E">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乙方：                               （以下简称乙方）</w:t>
      </w:r>
    </w:p>
    <w:p w14:paraId="2B2E6A26">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根据《民法典》之有关规定，甲、乙双方经友好协商，确定由乙方承包甲方管理的德兴里小区之日常</w:t>
      </w:r>
      <w:r>
        <w:rPr>
          <w:rFonts w:hint="eastAsia" w:ascii="宋体" w:hAnsi="宋体" w:eastAsia="宋体" w:cs="Times New Roman"/>
          <w:lang w:val="en-US" w:eastAsia="zh-CN"/>
        </w:rPr>
        <w:t>清</w:t>
      </w:r>
      <w:r>
        <w:rPr>
          <w:rFonts w:hint="eastAsia" w:ascii="宋体" w:hAnsi="宋体" w:eastAsia="宋体" w:cs="Times New Roman"/>
        </w:rPr>
        <w:t>洁和定期清洁服务。为规范双方之义务并保障双方权益，特订立以下合同条款：</w:t>
      </w:r>
    </w:p>
    <w:p w14:paraId="5C801830">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第一条</w:t>
      </w: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委托服务事项</w:t>
      </w:r>
    </w:p>
    <w:p w14:paraId="2FBD50D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1 .项目名称：德兴里小区 、地母亭小区</w:t>
      </w:r>
    </w:p>
    <w:p w14:paraId="2F6028CC">
      <w:pPr>
        <w:widowControl/>
        <w:spacing w:line="360" w:lineRule="auto"/>
        <w:ind w:firstLine="42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 xml:space="preserve"> 项目性质：住宅楼；</w:t>
      </w:r>
    </w:p>
    <w:p w14:paraId="3EA29A85">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项目地址： 德兴里2-</w:t>
      </w:r>
      <w:r>
        <w:rPr>
          <w:rFonts w:ascii="宋体" w:hAnsi="宋体" w:eastAsia="宋体" w:cs="Times New Roman"/>
        </w:rPr>
        <w:t>20</w:t>
      </w:r>
      <w:r>
        <w:rPr>
          <w:rFonts w:hint="eastAsia" w:ascii="宋体" w:hAnsi="宋体" w:eastAsia="宋体" w:cs="Times New Roman"/>
        </w:rPr>
        <w:t>#楼；地母亭1-</w:t>
      </w:r>
      <w:r>
        <w:rPr>
          <w:rFonts w:ascii="宋体" w:hAnsi="宋体" w:eastAsia="宋体" w:cs="Times New Roman"/>
        </w:rPr>
        <w:t>3</w:t>
      </w:r>
      <w:r>
        <w:rPr>
          <w:rFonts w:hint="eastAsia" w:ascii="宋体" w:hAnsi="宋体" w:eastAsia="宋体" w:cs="Times New Roman"/>
        </w:rPr>
        <w:t>号楼</w:t>
      </w:r>
    </w:p>
    <w:p w14:paraId="07679247">
      <w:pPr>
        <w:widowControl/>
        <w:spacing w:line="360" w:lineRule="auto"/>
        <w:ind w:firstLine="42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服务范围：</w:t>
      </w:r>
    </w:p>
    <w:p w14:paraId="3B41579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（1）小区内：德兴里商住楼大厅、公共楼道、小区大平台、地面清洁、立面清洁；</w:t>
      </w:r>
    </w:p>
    <w:p w14:paraId="5915CC1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（2）小区内消防通道的清洁卫生；</w:t>
      </w:r>
    </w:p>
    <w:p w14:paraId="3349E6A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（3） 小区内各楼栋的清洁。</w:t>
      </w:r>
    </w:p>
    <w:p w14:paraId="5DA99D48">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（4）德兴里、地母亭总面积</w:t>
      </w:r>
      <w:r>
        <w:rPr>
          <w:rFonts w:ascii="宋体" w:hAnsi="宋体" w:eastAsia="宋体" w:cs="Times New Roman"/>
        </w:rPr>
        <w:t>146115</w:t>
      </w:r>
      <w:r>
        <w:rPr>
          <w:rFonts w:hint="eastAsia" w:ascii="宋体" w:hAnsi="宋体" w:eastAsia="宋体" w:cs="Times New Roman"/>
        </w:rPr>
        <w:t>㎡</w:t>
      </w:r>
    </w:p>
    <w:p w14:paraId="3A147609">
      <w:pPr>
        <w:widowControl/>
        <w:spacing w:line="360" w:lineRule="auto"/>
        <w:ind w:firstLine="422" w:firstLineChars="200"/>
        <w:jc w:val="left"/>
        <w:rPr>
          <w:rFonts w:ascii="宋体" w:hAnsi="宋体" w:eastAsia="宋体" w:cs="Times New Roman"/>
        </w:rPr>
      </w:pPr>
      <w:bookmarkStart w:id="403" w:name="OLE_LINK1"/>
      <w:r>
        <w:rPr>
          <w:rFonts w:hint="eastAsia" w:ascii="宋体" w:hAnsi="宋体" w:eastAsia="宋体" w:cs="Times New Roman"/>
          <w:b/>
          <w:bCs/>
        </w:rPr>
        <w:t>第二条</w:t>
      </w:r>
      <w:r>
        <w:rPr>
          <w:rFonts w:hint="eastAsia" w:ascii="宋体" w:hAnsi="宋体" w:eastAsia="宋体" w:cs="Times New Roman"/>
        </w:rPr>
        <w:t xml:space="preserve">  委托</w:t>
      </w:r>
      <w:bookmarkEnd w:id="403"/>
      <w:r>
        <w:rPr>
          <w:rFonts w:hint="eastAsia" w:ascii="宋体" w:hAnsi="宋体" w:eastAsia="宋体" w:cs="Times New Roman"/>
        </w:rPr>
        <w:t xml:space="preserve">服务期限： </w:t>
      </w:r>
    </w:p>
    <w:p w14:paraId="5EB82B4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合作期为一年，即：202</w:t>
      </w:r>
      <w:r>
        <w:rPr>
          <w:rFonts w:ascii="宋体" w:hAnsi="宋体" w:eastAsia="宋体" w:cs="Times New Roman"/>
        </w:rPr>
        <w:t>5</w:t>
      </w:r>
      <w:r>
        <w:rPr>
          <w:rFonts w:hint="eastAsia" w:ascii="宋体" w:hAnsi="宋体" w:eastAsia="宋体" w:cs="Times New Roman"/>
        </w:rPr>
        <w:t>年6月1日起至202</w:t>
      </w:r>
      <w:r>
        <w:rPr>
          <w:rFonts w:ascii="宋体" w:hAnsi="宋体" w:eastAsia="宋体" w:cs="Times New Roman"/>
        </w:rPr>
        <w:t>6</w:t>
      </w:r>
      <w:r>
        <w:rPr>
          <w:rFonts w:hint="eastAsia" w:ascii="宋体" w:hAnsi="宋体" w:eastAsia="宋体" w:cs="Times New Roman"/>
        </w:rPr>
        <w:t>年5月31日止。</w:t>
      </w:r>
    </w:p>
    <w:p w14:paraId="67AA1EA8">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第三条</w:t>
      </w:r>
      <w:r>
        <w:rPr>
          <w:rFonts w:hint="eastAsia" w:ascii="宋体" w:hAnsi="宋体" w:eastAsia="宋体" w:cs="Times New Roman"/>
        </w:rPr>
        <w:t xml:space="preserve"> </w:t>
      </w:r>
      <w:r>
        <w:rPr>
          <w:rFonts w:ascii="宋体" w:hAnsi="宋体" w:eastAsia="宋体" w:cs="Times New Roman"/>
        </w:rPr>
        <w:t xml:space="preserve"> </w:t>
      </w:r>
      <w:r>
        <w:rPr>
          <w:rFonts w:hint="eastAsia" w:ascii="宋体" w:hAnsi="宋体" w:eastAsia="宋体" w:cs="Times New Roman"/>
        </w:rPr>
        <w:t>委托服务人数及服务金额：</w:t>
      </w:r>
    </w:p>
    <w:p w14:paraId="2C6759A5">
      <w:pPr>
        <w:widowControl/>
        <w:spacing w:line="360" w:lineRule="auto"/>
        <w:ind w:firstLine="42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根据区域实际情况，德兴里安排清洁维护人员7名（设主管1人、成员</w:t>
      </w:r>
      <w:r>
        <w:rPr>
          <w:rFonts w:hint="eastAsia" w:ascii="宋体" w:hAnsi="宋体" w:eastAsia="宋体" w:cs="Times New Roman"/>
        </w:rPr>
        <mc:AlternateContent>
          <mc:Choice Requires="wps">
            <w:drawing>
              <wp:anchor distT="0" distB="0" distL="114300" distR="114300" simplePos="0" relativeHeight="251662336"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79CC7C3F">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2336;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psDXZAAAACwEAAA8AAAAAAAAAAQAgAAAAIgAAAGRycy9kb3ducmV2LnhtbFBL&#10;AQIUABQAAAAIAIdO4kBzKweCLgIAAEwEAAAOAAAAAAAAAAEAIAAAACgBAABkcnMvZTJvRG9jLnht&#10;bFBLBQYAAAAABgAGAFkBAADIBQAAAAA=&#10;">
                <v:fill on="t" focussize="0,0"/>
                <v:stroke on="f"/>
                <v:imagedata o:title=""/>
                <o:lock v:ext="edit" aspectratio="f"/>
                <v:textbox style="layout-flow:vertical-ideographic;">
                  <w:txbxContent>
                    <w:p w14:paraId="79CC7C3F">
                      <w:pPr>
                        <w:jc w:val="center"/>
                        <w:rPr>
                          <w:rFonts w:ascii="Times New Roman" w:hAnsi="Times New Roman" w:eastAsia="Arial Unicode MS" w:cs="Times New Roman"/>
                          <w:sz w:val="24"/>
                        </w:rPr>
                      </w:pPr>
                    </w:p>
                  </w:txbxContent>
                </v:textbox>
              </v:shape>
            </w:pict>
          </mc:Fallback>
        </mc:AlternateContent>
      </w:r>
      <w:r>
        <w:rPr>
          <w:rFonts w:hint="eastAsia" w:ascii="宋体" w:hAnsi="宋体" w:eastAsia="宋体" w:cs="Times New Roman"/>
        </w:rPr>
        <mc:AlternateContent>
          <mc:Choice Requires="wps">
            <w:drawing>
              <wp:anchor distT="0" distB="0" distL="114300" distR="114300" simplePos="0" relativeHeight="251663360"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0A52EAFD">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3360;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epsDXZAAAACwEAAA8AAAAAAAAAAQAgAAAAIgAAAGRycy9kb3ducmV2LnhtbFBL&#10;AQIUABQAAAAIAIdO4kCqWp2nLgIAAEwEAAAOAAAAAAAAAAEAIAAAACgBAABkcnMvZTJvRG9jLnht&#10;bFBLBQYAAAAABgAGAFkBAADIBQAAAAA=&#10;">
                <v:fill on="t" focussize="0,0"/>
                <v:stroke on="f"/>
                <v:imagedata o:title=""/>
                <o:lock v:ext="edit" aspectratio="f"/>
                <v:textbox style="layout-flow:vertical-ideographic;">
                  <w:txbxContent>
                    <w:p w14:paraId="0A52EAFD">
                      <w:pPr>
                        <w:jc w:val="center"/>
                        <w:rPr>
                          <w:rFonts w:ascii="Times New Roman" w:hAnsi="Times New Roman" w:eastAsia="Arial Unicode MS" w:cs="Times New Roman"/>
                          <w:sz w:val="24"/>
                        </w:rPr>
                      </w:pPr>
                    </w:p>
                  </w:txbxContent>
                </v:textbox>
              </v:shape>
            </w:pict>
          </mc:Fallback>
        </mc:AlternateContent>
      </w:r>
      <w:r>
        <w:rPr>
          <w:rFonts w:hint="eastAsia" w:ascii="宋体" w:hAnsi="宋体" w:eastAsia="宋体" w:cs="Times New Roman"/>
        </w:rPr>
        <mc:AlternateContent>
          <mc:Choice Requires="wps">
            <w:drawing>
              <wp:anchor distT="0" distB="0" distL="114300" distR="114300" simplePos="0" relativeHeight="251664384"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0DDA87CC">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4384;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qbA12QAAAAsBAAAPAAAAAAAAAAEAIAAAACIAAABkcnMvZG93bnJldi54bWxQ&#10;SwECFAAUAAAACACHTuJA+OjKGi8CAABMBAAADgAAAAAAAAABACAAAAAoAQAAZHJzL2Uyb0RvYy54&#10;bWxQSwUGAAAAAAYABgBZAQAAyQUAAAAA&#10;">
                <v:fill on="t" focussize="0,0"/>
                <v:stroke on="f"/>
                <v:imagedata o:title=""/>
                <o:lock v:ext="edit" aspectratio="f"/>
                <v:textbox style="layout-flow:vertical-ideographic;">
                  <w:txbxContent>
                    <w:p w14:paraId="0DDA87CC">
                      <w:pPr>
                        <w:jc w:val="center"/>
                        <w:rPr>
                          <w:rFonts w:ascii="Times New Roman" w:hAnsi="Times New Roman" w:eastAsia="Arial Unicode MS" w:cs="Times New Roman"/>
                          <w:sz w:val="24"/>
                        </w:rPr>
                      </w:pPr>
                    </w:p>
                  </w:txbxContent>
                </v:textbox>
              </v:shape>
            </w:pict>
          </mc:Fallback>
        </mc:AlternateContent>
      </w:r>
      <w:r>
        <w:rPr>
          <w:rFonts w:hint="eastAsia" w:ascii="宋体" w:hAnsi="宋体" w:eastAsia="宋体" w:cs="Times New Roman"/>
        </w:rPr>
        <w:t>6人），清洁质量详细见《附件一》；地母亭安排清洁维护人员</w:t>
      </w:r>
      <w:r>
        <w:rPr>
          <w:rFonts w:ascii="宋体" w:hAnsi="宋体" w:eastAsia="宋体" w:cs="Times New Roman"/>
        </w:rPr>
        <w:t>4</w:t>
      </w:r>
      <w:r>
        <w:rPr>
          <w:rFonts w:hint="eastAsia" w:ascii="宋体" w:hAnsi="宋体" w:eastAsia="宋体" w:cs="Times New Roman"/>
        </w:rPr>
        <w:t>名（设主管1人、成员</w:t>
      </w:r>
      <w:r>
        <w:rPr>
          <w:rFonts w:hint="eastAsia" w:ascii="宋体" w:hAnsi="宋体" w:eastAsia="宋体" w:cs="Times New Roman"/>
        </w:rPr>
        <mc:AlternateContent>
          <mc:Choice Requires="wps">
            <w:drawing>
              <wp:anchor distT="0" distB="0" distL="114300" distR="114300" simplePos="0" relativeHeight="251665408"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59B79A7A">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5408;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qbA12QAAAAsBAAAPAAAAAAAAAAEAIAAAACIAAABkcnMvZG93bnJldi54bWxQ&#10;SwECFAAUAAAACACHTuJAEHgq2y8CAABOBAAADgAAAAAAAAABACAAAAAoAQAAZHJzL2Uyb0RvYy54&#10;bWxQSwUGAAAAAAYABgBZAQAAyQUAAAAA&#10;">
                <v:fill on="t" focussize="0,0"/>
                <v:stroke on="f"/>
                <v:imagedata o:title=""/>
                <o:lock v:ext="edit" aspectratio="f"/>
                <v:textbox style="layout-flow:vertical-ideographic;">
                  <w:txbxContent>
                    <w:p w14:paraId="59B79A7A">
                      <w:pPr>
                        <w:jc w:val="center"/>
                        <w:rPr>
                          <w:rFonts w:ascii="Times New Roman" w:hAnsi="Times New Roman" w:eastAsia="Arial Unicode MS" w:cs="Times New Roman"/>
                          <w:sz w:val="24"/>
                        </w:rPr>
                      </w:pPr>
                    </w:p>
                  </w:txbxContent>
                </v:textbox>
              </v:shape>
            </w:pict>
          </mc:Fallback>
        </mc:AlternateContent>
      </w:r>
      <w:r>
        <w:rPr>
          <w:rFonts w:hint="eastAsia" w:ascii="宋体" w:hAnsi="宋体" w:eastAsia="宋体" w:cs="Times New Roman"/>
        </w:rPr>
        <mc:AlternateContent>
          <mc:Choice Requires="wps">
            <w:drawing>
              <wp:anchor distT="0" distB="0" distL="114300" distR="114300" simplePos="0" relativeHeight="251666432"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13" name="文本框 13"/>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022C2FD1">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6432;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qbA12QAAAAsBAAAPAAAAAAAAAAEAIAAAACIAAABkcnMvZG93bnJldi54bWxQ&#10;SwECFAAUAAAACACHTuJACu7eTC8CAABOBAAADgAAAAAAAAABACAAAAAoAQAAZHJzL2Uyb0RvYy54&#10;bWxQSwUGAAAAAAYABgBZAQAAyQUAAAAA&#10;">
                <v:fill on="t" focussize="0,0"/>
                <v:stroke on="f"/>
                <v:imagedata o:title=""/>
                <o:lock v:ext="edit" aspectratio="f"/>
                <v:textbox style="layout-flow:vertical-ideographic;">
                  <w:txbxContent>
                    <w:p w14:paraId="022C2FD1">
                      <w:pPr>
                        <w:jc w:val="center"/>
                        <w:rPr>
                          <w:rFonts w:ascii="Times New Roman" w:hAnsi="Times New Roman" w:eastAsia="Arial Unicode MS" w:cs="Times New Roman"/>
                          <w:sz w:val="24"/>
                        </w:rPr>
                      </w:pPr>
                    </w:p>
                  </w:txbxContent>
                </v:textbox>
              </v:shape>
            </w:pict>
          </mc:Fallback>
        </mc:AlternateContent>
      </w:r>
      <w:r>
        <w:rPr>
          <w:rFonts w:hint="eastAsia" w:ascii="宋体" w:hAnsi="宋体" w:eastAsia="宋体" w:cs="Times New Roman"/>
        </w:rPr>
        <mc:AlternateContent>
          <mc:Choice Requires="wps">
            <w:drawing>
              <wp:anchor distT="0" distB="0" distL="114300" distR="114300" simplePos="0" relativeHeight="251667456" behindDoc="0" locked="0" layoutInCell="1" allowOverlap="1">
                <wp:simplePos x="0" y="0"/>
                <wp:positionH relativeFrom="column">
                  <wp:posOffset>-400050</wp:posOffset>
                </wp:positionH>
                <wp:positionV relativeFrom="paragraph">
                  <wp:posOffset>-394970</wp:posOffset>
                </wp:positionV>
                <wp:extent cx="133350" cy="99060"/>
                <wp:effectExtent l="0" t="0" r="0" b="15240"/>
                <wp:wrapNone/>
                <wp:docPr id="14" name="文本框 14"/>
                <wp:cNvGraphicFramePr/>
                <a:graphic xmlns:a="http://schemas.openxmlformats.org/drawingml/2006/main">
                  <a:graphicData uri="http://schemas.microsoft.com/office/word/2010/wordprocessingShape">
                    <wps:wsp>
                      <wps:cNvSpPr txBox="1">
                        <a:spLocks noChangeArrowheads="1"/>
                      </wps:cNvSpPr>
                      <wps:spPr bwMode="auto">
                        <a:xfrm>
                          <a:off x="0" y="0"/>
                          <a:ext cx="133350" cy="99060"/>
                        </a:xfrm>
                        <a:prstGeom prst="rect">
                          <a:avLst/>
                        </a:prstGeom>
                        <a:solidFill>
                          <a:srgbClr val="FFFFFF"/>
                        </a:solidFill>
                        <a:ln>
                          <a:noFill/>
                        </a:ln>
                        <a:effectLst/>
                      </wps:spPr>
                      <wps:txbx>
                        <w:txbxContent>
                          <w:p w14:paraId="1114E00A">
                            <w:pPr>
                              <w:jc w:val="center"/>
                              <w:rPr>
                                <w:rFonts w:ascii="Times New Roman" w:hAnsi="Times New Roman" w:eastAsia="Arial Unicode MS" w:cs="Times New Roman"/>
                                <w:sz w:val="24"/>
                              </w:rPr>
                            </w:pPr>
                          </w:p>
                        </w:txbxContent>
                      </wps:txbx>
                      <wps:bodyPr rot="0" vert="eaVert" wrap="square" lIns="91440" tIns="45720" rIns="91440" bIns="45720" anchor="t" anchorCtr="0" upright="1">
                        <a:noAutofit/>
                      </wps:bodyPr>
                    </wps:wsp>
                  </a:graphicData>
                </a:graphic>
              </wp:anchor>
            </w:drawing>
          </mc:Choice>
          <mc:Fallback>
            <w:pict>
              <v:shape id="_x0000_s1026" o:spid="_x0000_s1026" o:spt="202" type="#_x0000_t202" style="position:absolute;left:0pt;margin-left:-31.5pt;margin-top:-31.1pt;height:7.8pt;width:10.5pt;z-index:251667456;mso-width-relative:page;mso-height-relative:page;" fillcolor="#FFFFFF" filled="t" stroked="f" coordsize="21600,21600" o:gfxdata="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HqbA12QAAAAsBAAAPAAAAAAAAAAEAIAAAACIAAABkcnMvZG93bnJldi54bWxQ&#10;SwECFAAUAAAACACHTuJAzgDzHS8CAABOBAAADgAAAAAAAAABACAAAAAoAQAAZHJzL2Uyb0RvYy54&#10;bWxQSwUGAAAAAAYABgBZAQAAyQUAAAAA&#10;">
                <v:fill on="t" focussize="0,0"/>
                <v:stroke on="f"/>
                <v:imagedata o:title=""/>
                <o:lock v:ext="edit" aspectratio="f"/>
                <v:textbox style="layout-flow:vertical-ideographic;">
                  <w:txbxContent>
                    <w:p w14:paraId="1114E00A">
                      <w:pPr>
                        <w:jc w:val="center"/>
                        <w:rPr>
                          <w:rFonts w:ascii="Times New Roman" w:hAnsi="Times New Roman" w:eastAsia="Arial Unicode MS" w:cs="Times New Roman"/>
                          <w:sz w:val="24"/>
                        </w:rPr>
                      </w:pPr>
                    </w:p>
                  </w:txbxContent>
                </v:textbox>
              </v:shape>
            </w:pict>
          </mc:Fallback>
        </mc:AlternateContent>
      </w:r>
      <w:r>
        <w:rPr>
          <w:rFonts w:ascii="宋体" w:hAnsi="宋体" w:eastAsia="宋体" w:cs="Times New Roman"/>
        </w:rPr>
        <w:t>3人</w:t>
      </w:r>
      <w:r>
        <w:rPr>
          <w:rFonts w:hint="eastAsia" w:ascii="宋体" w:hAnsi="宋体" w:eastAsia="宋体" w:cs="Times New Roman"/>
        </w:rPr>
        <w:t>）清洁质量详细见《附件二》。</w:t>
      </w:r>
    </w:p>
    <w:p w14:paraId="49A98129">
      <w:pPr>
        <w:widowControl/>
        <w:spacing w:line="360" w:lineRule="auto"/>
        <w:ind w:firstLine="42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每月</w:t>
      </w:r>
      <w:r>
        <w:rPr>
          <w:rFonts w:hint="eastAsia" w:ascii="宋体" w:hAnsi="宋体" w:eastAsia="宋体" w:cs="Times New Roman"/>
          <w:lang w:val="en-US" w:eastAsia="zh-CN"/>
        </w:rPr>
        <w:t>清</w:t>
      </w:r>
      <w:r>
        <w:rPr>
          <w:rFonts w:hint="eastAsia" w:ascii="宋体" w:hAnsi="宋体" w:eastAsia="宋体" w:cs="Times New Roman"/>
        </w:rPr>
        <w:t>洁服务费用为：</w:t>
      </w:r>
      <w:r>
        <w:rPr>
          <w:rFonts w:ascii="宋体" w:hAnsi="宋体" w:eastAsia="宋体" w:cs="Times New Roman"/>
          <w:b/>
          <w:u w:val="single"/>
        </w:rPr>
        <w:t xml:space="preserve">          </w:t>
      </w:r>
      <w:r>
        <w:rPr>
          <w:rFonts w:hint="eastAsia" w:ascii="宋体" w:hAnsi="宋体" w:eastAsia="宋体" w:cs="Times New Roman"/>
          <w:b/>
          <w:u w:val="single"/>
        </w:rPr>
        <w:t>(含税，税率</w:t>
      </w:r>
      <w:r>
        <w:rPr>
          <w:rFonts w:ascii="宋体" w:hAnsi="宋体" w:eastAsia="宋体" w:cs="Times New Roman"/>
          <w:b/>
          <w:u w:val="single"/>
        </w:rPr>
        <w:t>3</w:t>
      </w:r>
      <w:r>
        <w:rPr>
          <w:rFonts w:hint="eastAsia" w:ascii="宋体" w:hAnsi="宋体" w:eastAsia="宋体" w:cs="Times New Roman"/>
          <w:b/>
          <w:u w:val="single"/>
        </w:rPr>
        <w:t>%)</w:t>
      </w:r>
      <w:r>
        <w:rPr>
          <w:rFonts w:hint="eastAsia" w:ascii="宋体" w:hAnsi="宋体" w:eastAsia="宋体" w:cs="Times New Roman"/>
        </w:rPr>
        <w:t>；</w:t>
      </w:r>
    </w:p>
    <w:p w14:paraId="1AC97CCA">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上述费用包括清洁人工（工资、福利、医疗、保险、住宿），清洁材料（用品、用具）、税收、管理等费用。</w:t>
      </w:r>
    </w:p>
    <w:p w14:paraId="61BB2532">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第四条</w:t>
      </w:r>
      <w:r>
        <w:rPr>
          <w:rFonts w:hint="eastAsia" w:ascii="宋体" w:hAnsi="宋体" w:eastAsia="宋体" w:cs="Times New Roman"/>
        </w:rPr>
        <w:t xml:space="preserve"> 委托服务方式：采用由乙方全包清洁员工，日常清洁材料、工具的（固定清洁设施由甲方自行配备，如垃圾桶、清洁房及清洁用水等）方式。</w:t>
      </w:r>
    </w:p>
    <w:p w14:paraId="026DAA9D">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第五条</w:t>
      </w:r>
      <w:r>
        <w:rPr>
          <w:rFonts w:hint="eastAsia" w:ascii="宋体" w:hAnsi="宋体" w:eastAsia="宋体" w:cs="Times New Roman"/>
        </w:rPr>
        <w:t xml:space="preserve"> 委托服务及检查标准：详细见《附件一》、《附件二》。</w:t>
      </w:r>
    </w:p>
    <w:p w14:paraId="1A6A7BBA">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第六条</w:t>
      </w:r>
      <w:r>
        <w:rPr>
          <w:rFonts w:hint="eastAsia" w:ascii="宋体" w:hAnsi="宋体" w:eastAsia="宋体" w:cs="Times New Roman"/>
        </w:rPr>
        <w:t xml:space="preserve"> 甲方权利和义务</w:t>
      </w:r>
    </w:p>
    <w:p w14:paraId="696EEA8E">
      <w:pPr>
        <w:widowControl/>
        <w:spacing w:line="360" w:lineRule="auto"/>
        <w:ind w:firstLine="42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无偿提供清洁使用之水电，并提供贮物室、办公室房间，供乙方放置清洁器械、材料等物品及乙方管理人员办公用品；</w:t>
      </w:r>
    </w:p>
    <w:p w14:paraId="15F5644C">
      <w:pPr>
        <w:widowControl/>
        <w:spacing w:line="360" w:lineRule="auto"/>
        <w:ind w:firstLine="42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要求及教育本公司员工自觉维护本项目的清洁卫生，对破坏本项目清洁卫生形象之行为应给予及时制止与纠正；</w:t>
      </w:r>
    </w:p>
    <w:p w14:paraId="6F660677">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负责派员监督乙方承包范围内的清洁综合服务质量，发现问题及时知会乙方，以便处理。对乙方合理之工作协助、要求及建议，甲方应予全力支持；</w:t>
      </w:r>
    </w:p>
    <w:p w14:paraId="6532E0D1">
      <w:pPr>
        <w:widowControl/>
        <w:spacing w:line="360" w:lineRule="auto"/>
        <w:ind w:firstLine="42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如遇特殊清洁工作需求时，须提前通知乙方安排人员进行清洁工作；</w:t>
      </w:r>
    </w:p>
    <w:p w14:paraId="6703481F">
      <w:pPr>
        <w:widowControl/>
        <w:spacing w:line="360" w:lineRule="auto"/>
        <w:ind w:firstLine="420" w:firstLineChars="200"/>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有权制定相应管理措施、监督标准等，以保证乙方按照标书、合同及其它双方议定之要求运作；</w:t>
      </w:r>
    </w:p>
    <w:p w14:paraId="3ED1B773">
      <w:pPr>
        <w:widowControl/>
        <w:spacing w:line="360" w:lineRule="auto"/>
        <w:ind w:firstLine="420" w:firstLineChars="200"/>
        <w:jc w:val="left"/>
        <w:rPr>
          <w:rFonts w:ascii="宋体" w:hAnsi="宋体" w:eastAsia="宋体" w:cs="Times New Roman"/>
        </w:rPr>
      </w:pPr>
      <w:r>
        <w:rPr>
          <w:rFonts w:ascii="宋体" w:hAnsi="宋体" w:eastAsia="宋体" w:cs="Times New Roman"/>
        </w:rPr>
        <w:t>6.</w:t>
      </w:r>
      <w:r>
        <w:rPr>
          <w:rFonts w:hint="eastAsia" w:ascii="宋体" w:hAnsi="宋体" w:eastAsia="宋体" w:cs="Times New Roman"/>
        </w:rPr>
        <w:t>在黄金周或重大活动期间，甲方将工作重点及活动内容及时知会乙方，乙方应积极配合。</w:t>
      </w:r>
    </w:p>
    <w:p w14:paraId="42364F1B">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第七条</w:t>
      </w:r>
      <w:r>
        <w:rPr>
          <w:rFonts w:hint="eastAsia" w:ascii="宋体" w:hAnsi="宋体" w:eastAsia="宋体" w:cs="Times New Roman"/>
        </w:rPr>
        <w:t xml:space="preserve"> 乙方权利和义务</w:t>
      </w:r>
    </w:p>
    <w:p w14:paraId="37F897FD">
      <w:pPr>
        <w:widowControl/>
        <w:spacing w:line="360" w:lineRule="auto"/>
        <w:ind w:firstLine="42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 xml:space="preserve"> 乙方按照甲方要求选派经过专业培训的符合德兴里小区标准的素质好、形象好、技术过硬、服务热情、年龄在20-55岁之间的优秀员工进驻现场工作；并负责对派往德兴里的员工的人员的管理，定期或不定期的进行星级服务培训，以及负责教育和管理派驻德兴里小区的员工，遵守甲方的规章制度，保持良好的秩序，爱护甲方的财物，维护甲方良好的形象；</w:t>
      </w:r>
    </w:p>
    <w:p w14:paraId="7FAEB6FF">
      <w:pPr>
        <w:widowControl/>
        <w:spacing w:line="360" w:lineRule="auto"/>
        <w:ind w:firstLine="42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乙方按照双方所共同制订的作业标准，为甲方管理的德兴里小区提供专业日常保洁和定期清洁服务，做好现场清洁卫生情况及工作日记，及时处理甲方投诉，并保持与甲方相关负责人的联系，以便工作配合与协调；</w:t>
      </w:r>
    </w:p>
    <w:p w14:paraId="2D9AA364">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 xml:space="preserve"> 每月书面向甲方提交下月清洁作业计划，并接受甲方关于清洁计划的合理建议要求。</w:t>
      </w:r>
    </w:p>
    <w:p w14:paraId="1D8882B1">
      <w:pPr>
        <w:widowControl/>
        <w:spacing w:line="360" w:lineRule="auto"/>
        <w:ind w:firstLine="42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每月若对甲方投诉（特别是服务质量问题）未予及时正确处理和解决达两次以上，甲方有权提出书面警告，强令其予以正确处理、解决。</w:t>
      </w:r>
    </w:p>
    <w:p w14:paraId="5F5FC063">
      <w:pPr>
        <w:widowControl/>
        <w:spacing w:line="360" w:lineRule="auto"/>
        <w:ind w:firstLine="420" w:firstLineChars="200"/>
        <w:jc w:val="left"/>
        <w:rPr>
          <w:rFonts w:ascii="宋体" w:hAnsi="宋体" w:eastAsia="宋体" w:cs="Times New Roman"/>
        </w:rPr>
      </w:pPr>
      <w:r>
        <w:rPr>
          <w:rFonts w:ascii="宋体" w:hAnsi="宋体" w:eastAsia="宋体" w:cs="Times New Roman"/>
        </w:rPr>
        <w:t>5.</w:t>
      </w:r>
      <w:r>
        <w:rPr>
          <w:rFonts w:hint="eastAsia" w:ascii="宋体" w:hAnsi="宋体" w:eastAsia="宋体" w:cs="Times New Roman"/>
        </w:rPr>
        <w:t>负责承担乙方员工之工资、保险、福利及其它一切费用，管理好员工并严格要求遵守各项规章制度。维护甲方所有公共设施，损坏物品照价赔偿。</w:t>
      </w:r>
    </w:p>
    <w:p w14:paraId="4AE12A21">
      <w:pPr>
        <w:widowControl/>
        <w:spacing w:line="360" w:lineRule="auto"/>
        <w:ind w:firstLine="420" w:firstLineChars="200"/>
        <w:jc w:val="left"/>
        <w:rPr>
          <w:rFonts w:ascii="宋体" w:hAnsi="宋体" w:eastAsia="宋体" w:cs="Times New Roman"/>
        </w:rPr>
      </w:pPr>
      <w:r>
        <w:rPr>
          <w:rFonts w:ascii="宋体" w:hAnsi="宋体" w:eastAsia="宋体" w:cs="Times New Roman"/>
        </w:rPr>
        <w:t>6.</w:t>
      </w:r>
      <w:r>
        <w:rPr>
          <w:rFonts w:hint="eastAsia" w:ascii="宋体" w:hAnsi="宋体" w:eastAsia="宋体" w:cs="Times New Roman"/>
        </w:rPr>
        <w:t xml:space="preserve"> 乙方自行负责承包业务所需清洁设备、工具、清洁材料，按合同规定的清洁范围和工作要求，高质量完成各项工作，并严守有关安全作业规定；</w:t>
      </w:r>
    </w:p>
    <w:p w14:paraId="46C2F4B9">
      <w:pPr>
        <w:widowControl/>
        <w:spacing w:line="360" w:lineRule="auto"/>
        <w:ind w:firstLine="420" w:firstLineChars="200"/>
        <w:jc w:val="left"/>
        <w:rPr>
          <w:rFonts w:ascii="宋体" w:hAnsi="宋体" w:eastAsia="宋体" w:cs="Times New Roman"/>
        </w:rPr>
      </w:pPr>
      <w:r>
        <w:rPr>
          <w:rFonts w:ascii="宋体" w:hAnsi="宋体" w:eastAsia="宋体" w:cs="Times New Roman"/>
        </w:rPr>
        <w:t>7.</w:t>
      </w:r>
      <w:r>
        <w:rPr>
          <w:rFonts w:hint="eastAsia" w:ascii="宋体" w:hAnsi="宋体" w:eastAsia="宋体" w:cs="Times New Roman"/>
        </w:rPr>
        <w:t>乙方公司派驻甲方的所有工作人员，必须按管理处的有关规定办理手续并提交所有工作人员有效身份证、照片等相关证件复印件。工作时间内着统一工作装、佩带工作证，着装整齐有序，并在工作时间内不得随意离开其工作岗位；</w:t>
      </w:r>
    </w:p>
    <w:p w14:paraId="555BC7F3">
      <w:pPr>
        <w:widowControl/>
        <w:spacing w:line="360" w:lineRule="auto"/>
        <w:ind w:firstLine="420" w:firstLineChars="200"/>
        <w:jc w:val="left"/>
        <w:rPr>
          <w:rFonts w:ascii="宋体" w:hAnsi="宋体" w:eastAsia="宋体" w:cs="Times New Roman"/>
        </w:rPr>
      </w:pPr>
      <w:r>
        <w:rPr>
          <w:rFonts w:ascii="宋体" w:hAnsi="宋体" w:eastAsia="宋体" w:cs="Times New Roman"/>
        </w:rPr>
        <w:t>8.</w:t>
      </w:r>
      <w:r>
        <w:rPr>
          <w:rFonts w:hint="eastAsia" w:ascii="宋体" w:hAnsi="宋体" w:eastAsia="宋体" w:cs="Times New Roman"/>
        </w:rPr>
        <w:t>乙方派驻甲方的工作人员，在乙方主管不在场时，应接受甲方管理人员的监督和指导，并接受甲方按双方确定的清洁工作检验标准对其工作进行检查和改正；</w:t>
      </w:r>
    </w:p>
    <w:p w14:paraId="0CD9C20F">
      <w:pPr>
        <w:widowControl/>
        <w:spacing w:line="360" w:lineRule="auto"/>
        <w:ind w:firstLine="420" w:firstLineChars="200"/>
        <w:jc w:val="left"/>
        <w:rPr>
          <w:rFonts w:ascii="宋体" w:hAnsi="宋体" w:eastAsia="宋体" w:cs="Times New Roman"/>
        </w:rPr>
      </w:pPr>
      <w:r>
        <w:rPr>
          <w:rFonts w:ascii="宋体" w:hAnsi="宋体" w:eastAsia="宋体" w:cs="Times New Roman"/>
        </w:rPr>
        <w:t>9.</w:t>
      </w:r>
      <w:r>
        <w:rPr>
          <w:rFonts w:hint="eastAsia" w:ascii="宋体" w:hAnsi="宋体" w:eastAsia="宋体" w:cs="Times New Roman"/>
        </w:rPr>
        <w:t>乙方应积极听取甲方对清洁工作的意见，认真配合并完成其它特殊清洁事项。如遇台风、水浸、火灾等意外情况，有义务在甲方的统一指挥下参加抢险工作；</w:t>
      </w:r>
    </w:p>
    <w:p w14:paraId="11641E7A">
      <w:pPr>
        <w:widowControl/>
        <w:spacing w:line="360" w:lineRule="auto"/>
        <w:ind w:firstLine="420" w:firstLineChars="200"/>
        <w:jc w:val="left"/>
        <w:rPr>
          <w:rFonts w:ascii="宋体" w:hAnsi="宋体" w:eastAsia="宋体" w:cs="Times New Roman"/>
        </w:rPr>
      </w:pPr>
      <w:r>
        <w:rPr>
          <w:rFonts w:ascii="宋体" w:hAnsi="宋体" w:eastAsia="宋体" w:cs="Times New Roman"/>
        </w:rPr>
        <w:t>10.</w:t>
      </w:r>
      <w:r>
        <w:rPr>
          <w:rFonts w:hint="eastAsia" w:ascii="宋体" w:hAnsi="宋体" w:eastAsia="宋体" w:cs="Times New Roman"/>
        </w:rPr>
        <w:t>如遇有关部门的工作检查，乙方必须配合搞好清洁工作；</w:t>
      </w:r>
    </w:p>
    <w:p w14:paraId="46B5D740">
      <w:pPr>
        <w:widowControl/>
        <w:spacing w:line="360" w:lineRule="auto"/>
        <w:ind w:firstLine="420" w:firstLineChars="200"/>
        <w:jc w:val="left"/>
        <w:rPr>
          <w:rFonts w:ascii="宋体" w:hAnsi="宋体" w:eastAsia="宋体" w:cs="Times New Roman"/>
        </w:rPr>
      </w:pPr>
      <w:r>
        <w:rPr>
          <w:rFonts w:ascii="宋体" w:hAnsi="宋体" w:eastAsia="宋体" w:cs="Times New Roman"/>
        </w:rPr>
        <w:t>11.</w:t>
      </w:r>
      <w:r>
        <w:rPr>
          <w:rFonts w:hint="eastAsia" w:ascii="宋体" w:hAnsi="宋体" w:eastAsia="宋体" w:cs="Times New Roman"/>
        </w:rPr>
        <w:t>在黄金周或重大活动期间，乙方及时保质保量地完成甲方安排的工作重点，掌握活动内容的重点；</w:t>
      </w:r>
    </w:p>
    <w:p w14:paraId="6CE81AAD">
      <w:pPr>
        <w:widowControl/>
        <w:spacing w:line="360" w:lineRule="auto"/>
        <w:ind w:firstLine="420" w:firstLineChars="200"/>
        <w:jc w:val="left"/>
        <w:rPr>
          <w:rFonts w:ascii="宋体" w:hAnsi="宋体" w:eastAsia="宋体" w:cs="Times New Roman"/>
        </w:rPr>
      </w:pPr>
      <w:r>
        <w:rPr>
          <w:rFonts w:ascii="宋体" w:hAnsi="宋体" w:eastAsia="宋体" w:cs="Times New Roman"/>
        </w:rPr>
        <w:t>12.</w:t>
      </w:r>
      <w:r>
        <w:rPr>
          <w:rFonts w:hint="eastAsia" w:ascii="宋体" w:hAnsi="宋体" w:eastAsia="宋体" w:cs="Times New Roman"/>
        </w:rPr>
        <w:t>甲方绿化带内的落叶属乙方清洁范围，须每日清理；</w:t>
      </w:r>
    </w:p>
    <w:p w14:paraId="31F57F53">
      <w:pPr>
        <w:widowControl/>
        <w:spacing w:line="360" w:lineRule="auto"/>
        <w:ind w:firstLine="420" w:firstLineChars="200"/>
        <w:jc w:val="left"/>
        <w:rPr>
          <w:rFonts w:ascii="宋体" w:hAnsi="宋体" w:eastAsia="宋体" w:cs="Times New Roman"/>
        </w:rPr>
      </w:pPr>
      <w:r>
        <w:rPr>
          <w:rFonts w:ascii="宋体" w:hAnsi="宋体" w:eastAsia="宋体" w:cs="Times New Roman"/>
        </w:rPr>
        <w:t>13.</w:t>
      </w:r>
      <w:r>
        <w:rPr>
          <w:rFonts w:hint="eastAsia" w:ascii="宋体" w:hAnsi="宋体" w:eastAsia="宋体" w:cs="Times New Roman"/>
        </w:rPr>
        <w:t>两米以下设施设备的清洁工作，乙方清洁人员可以清洁到的部位，须做定期清洁；</w:t>
      </w:r>
    </w:p>
    <w:p w14:paraId="0B0D04C8">
      <w:pPr>
        <w:widowControl/>
        <w:spacing w:line="360" w:lineRule="auto"/>
        <w:ind w:firstLine="420" w:firstLineChars="200"/>
        <w:jc w:val="left"/>
        <w:rPr>
          <w:rFonts w:ascii="宋体" w:hAnsi="宋体" w:eastAsia="宋体" w:cs="Times New Roman"/>
        </w:rPr>
      </w:pPr>
      <w:r>
        <w:rPr>
          <w:rFonts w:ascii="宋体" w:hAnsi="宋体" w:eastAsia="宋体" w:cs="Times New Roman"/>
        </w:rPr>
        <w:t>14.</w:t>
      </w:r>
      <w:r>
        <w:rPr>
          <w:rFonts w:hint="eastAsia" w:ascii="宋体" w:hAnsi="宋体" w:eastAsia="宋体" w:cs="Times New Roman"/>
        </w:rPr>
        <w:t xml:space="preserve"> 乙方对派出人员在上下班途中或当值期间发生的人身意外伤害，纠纷、工伤、不可抗力或因健康原因导致的突发疾病、伤亡等，负责进行有效的处理，并承担相应的责任。</w:t>
      </w:r>
    </w:p>
    <w:p w14:paraId="6EEED747">
      <w:pPr>
        <w:widowControl/>
        <w:spacing w:line="360" w:lineRule="auto"/>
        <w:ind w:firstLine="420" w:firstLineChars="200"/>
        <w:jc w:val="left"/>
        <w:rPr>
          <w:rFonts w:ascii="宋体" w:hAnsi="宋体" w:eastAsia="宋体" w:cs="Times New Roman"/>
        </w:rPr>
      </w:pPr>
      <w:r>
        <w:rPr>
          <w:rFonts w:ascii="宋体" w:hAnsi="宋体" w:eastAsia="宋体" w:cs="Times New Roman"/>
        </w:rPr>
        <w:t>15.</w:t>
      </w:r>
      <w:r>
        <w:rPr>
          <w:rFonts w:hint="eastAsia" w:ascii="宋体" w:hAnsi="宋体" w:eastAsia="宋体" w:cs="Times New Roman"/>
        </w:rPr>
        <w:t>在清洁服务过程中，乙方人员必须遵守甲方关于大楼的各项制度及规定，包括出入登记、保密等，必须做好清洁相关安全防护及财产防护工作，如出现因乙方原因导致的失泄密事故、安全责任事故及财产损失，由乙方承担全部经济赔偿责任及其他连带责任。</w:t>
      </w:r>
    </w:p>
    <w:p w14:paraId="55AAB21A">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第八条</w:t>
      </w:r>
      <w:r>
        <w:rPr>
          <w:rFonts w:hint="eastAsia" w:ascii="宋体" w:hAnsi="宋体" w:eastAsia="宋体" w:cs="Times New Roman"/>
        </w:rPr>
        <w:t xml:space="preserve"> 付款方式</w:t>
      </w:r>
    </w:p>
    <w:p w14:paraId="2377FC5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费用按月结算，乙方于次月</w:t>
      </w:r>
      <w:r>
        <w:rPr>
          <w:rFonts w:ascii="宋体" w:hAnsi="宋体" w:eastAsia="宋体" w:cs="Times New Roman"/>
          <w:u w:val="single"/>
        </w:rPr>
        <w:t>_</w:t>
      </w:r>
      <w:r>
        <w:rPr>
          <w:rFonts w:hint="eastAsia" w:ascii="宋体" w:hAnsi="宋体" w:eastAsia="宋体" w:cs="Times New Roman"/>
          <w:u w:val="single"/>
        </w:rPr>
        <w:t xml:space="preserve">5 </w:t>
      </w:r>
      <w:r>
        <w:rPr>
          <w:rFonts w:hint="eastAsia" w:ascii="宋体" w:hAnsi="宋体" w:eastAsia="宋体" w:cs="Times New Roman"/>
        </w:rPr>
        <w:t>日前向甲方提交税率为</w:t>
      </w:r>
      <w:r>
        <w:rPr>
          <w:rFonts w:ascii="宋体" w:hAnsi="宋体" w:eastAsia="宋体" w:cs="Times New Roman"/>
        </w:rPr>
        <w:t>3</w:t>
      </w:r>
      <w:r>
        <w:rPr>
          <w:rFonts w:hint="eastAsia" w:ascii="宋体" w:hAnsi="宋体" w:eastAsia="宋体" w:cs="Times New Roman"/>
        </w:rPr>
        <w:t>%的增值税专用发票，甲方于收到发票之日起，完成审批支付流程后</w:t>
      </w:r>
      <w:r>
        <w:rPr>
          <w:rFonts w:ascii="宋体" w:hAnsi="宋体" w:eastAsia="宋体" w:cs="Times New Roman"/>
        </w:rPr>
        <w:t>_</w:t>
      </w:r>
      <w:r>
        <w:rPr>
          <w:rFonts w:hint="eastAsia" w:ascii="宋体" w:hAnsi="宋体" w:eastAsia="宋体" w:cs="Times New Roman"/>
          <w:u w:val="single"/>
        </w:rPr>
        <w:t>10</w:t>
      </w:r>
      <w:r>
        <w:rPr>
          <w:rFonts w:ascii="宋体" w:hAnsi="宋体" w:eastAsia="宋体" w:cs="Times New Roman"/>
          <w:u w:val="single"/>
        </w:rPr>
        <w:t>_</w:t>
      </w:r>
      <w:r>
        <w:rPr>
          <w:rFonts w:hint="eastAsia" w:ascii="宋体" w:hAnsi="宋体" w:eastAsia="宋体" w:cs="Times New Roman"/>
        </w:rPr>
        <w:t>个工作日内，将应付乙方上月之清洁综合服务费以转账的方式支付给乙方。</w:t>
      </w:r>
    </w:p>
    <w:p w14:paraId="028574FB">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第九条</w:t>
      </w:r>
      <w:r>
        <w:rPr>
          <w:rFonts w:hint="eastAsia" w:ascii="宋体" w:hAnsi="宋体" w:eastAsia="宋体" w:cs="Times New Roman"/>
        </w:rPr>
        <w:t xml:space="preserve"> 违约责任</w:t>
      </w:r>
    </w:p>
    <w:p w14:paraId="14174504">
      <w:pPr>
        <w:widowControl/>
        <w:spacing w:line="360" w:lineRule="auto"/>
        <w:ind w:firstLine="42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本合同期限，合同到期后前提前十五天双方协商本合同续签事宜；</w:t>
      </w:r>
    </w:p>
    <w:p w14:paraId="79DA5293">
      <w:pPr>
        <w:widowControl/>
        <w:spacing w:line="360" w:lineRule="auto"/>
        <w:ind w:firstLine="420" w:firstLineChars="200"/>
        <w:jc w:val="left"/>
        <w:rPr>
          <w:rFonts w:ascii="宋体" w:hAnsi="宋体" w:eastAsia="宋体" w:cs="Times New Roman"/>
        </w:rPr>
      </w:pPr>
      <w:r>
        <w:rPr>
          <w:rFonts w:ascii="宋体" w:hAnsi="宋体" w:eastAsia="宋体" w:cs="Times New Roman"/>
        </w:rPr>
        <w:t>2.在合同有效期内，任何一方</w:t>
      </w:r>
      <w:r>
        <w:rPr>
          <w:rFonts w:hint="eastAsia" w:ascii="宋体" w:hAnsi="宋体" w:eastAsia="宋体" w:cs="Times New Roman"/>
        </w:rPr>
        <w:t>需</w:t>
      </w:r>
      <w:r>
        <w:rPr>
          <w:rFonts w:ascii="宋体" w:hAnsi="宋体" w:eastAsia="宋体" w:cs="Times New Roman"/>
        </w:rPr>
        <w:t>提前解除合同的，需提前15日以书面形式通知对方，自对方收到解除通知之日起，合同予以解除；提出解除的一方不因此承担违约责任。出现下列情况之一，合同自动终止</w:t>
      </w:r>
      <w:r>
        <w:rPr>
          <w:rFonts w:hint="eastAsia" w:ascii="宋体" w:hAnsi="宋体" w:eastAsia="宋体" w:cs="Times New Roman"/>
        </w:rPr>
        <w:t>：</w:t>
      </w:r>
    </w:p>
    <w:p w14:paraId="6290B9D6">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1）乙方严重违反合同所规定之乙方责任，影响甲方管理的德兴里小区环境或导致甲方其它方面的严重损害，经甲方三次警告及罚款仍无效果，甲方有权单方终止合同，不承担任何费用。但因不可抗力即自然灾害因素所引起的环境脏污，不在此列；</w:t>
      </w:r>
    </w:p>
    <w:p w14:paraId="1F6B287B">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（2）甲方连续两个月及以上未能支付乙方之承包清洁综合服务费；</w:t>
      </w:r>
    </w:p>
    <w:p w14:paraId="7E64BC69">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甲方如未按合同规定期限支付乙方清洁管理服务费用，乙方有权每延迟一天收取甲方延迟付款费用的万分之五作为违约金。</w:t>
      </w:r>
    </w:p>
    <w:p w14:paraId="16F800A8">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第十条</w:t>
      </w:r>
      <w:r>
        <w:rPr>
          <w:rFonts w:hint="eastAsia" w:ascii="宋体" w:hAnsi="宋体" w:eastAsia="宋体" w:cs="Times New Roman"/>
        </w:rPr>
        <w:t xml:space="preserve"> 其它事项</w:t>
      </w:r>
    </w:p>
    <w:p w14:paraId="5A99BE42">
      <w:pPr>
        <w:widowControl/>
        <w:spacing w:line="360" w:lineRule="auto"/>
        <w:ind w:firstLine="420" w:firstLineChars="200"/>
        <w:jc w:val="left"/>
        <w:rPr>
          <w:rFonts w:ascii="宋体" w:hAnsi="宋体" w:eastAsia="宋体" w:cs="Times New Roman"/>
        </w:rPr>
      </w:pPr>
      <w:r>
        <w:rPr>
          <w:rFonts w:ascii="宋体" w:hAnsi="宋体" w:eastAsia="宋体" w:cs="Times New Roman"/>
        </w:rPr>
        <w:t>1.</w:t>
      </w:r>
      <w:r>
        <w:rPr>
          <w:rFonts w:hint="eastAsia" w:ascii="宋体" w:hAnsi="宋体" w:eastAsia="宋体" w:cs="Times New Roman"/>
        </w:rPr>
        <w:t>乙方递交的《清洁服务运作方案》作为合同附件，为服务履行的依据；</w:t>
      </w:r>
    </w:p>
    <w:p w14:paraId="02BE6D3B">
      <w:pPr>
        <w:widowControl/>
        <w:spacing w:line="360" w:lineRule="auto"/>
        <w:ind w:firstLine="420" w:firstLineChars="200"/>
        <w:jc w:val="left"/>
        <w:rPr>
          <w:rFonts w:ascii="宋体" w:hAnsi="宋体" w:eastAsia="宋体" w:cs="Times New Roman"/>
        </w:rPr>
      </w:pPr>
      <w:r>
        <w:rPr>
          <w:rFonts w:ascii="宋体" w:hAnsi="宋体" w:eastAsia="宋体" w:cs="Times New Roman"/>
        </w:rPr>
        <w:t>2.</w:t>
      </w:r>
      <w:r>
        <w:rPr>
          <w:rFonts w:hint="eastAsia" w:ascii="宋体" w:hAnsi="宋体" w:eastAsia="宋体" w:cs="Times New Roman"/>
        </w:rPr>
        <w:t>双方本着友好合作原则商定，合同期内，若因服务范围扩大而增加工作量，需增加人工及费用时，由双方协商议定；</w:t>
      </w:r>
    </w:p>
    <w:p w14:paraId="0DF52942">
      <w:pPr>
        <w:widowControl/>
        <w:spacing w:line="360" w:lineRule="auto"/>
        <w:ind w:firstLine="420" w:firstLineChars="200"/>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 xml:space="preserve"> 未尽事宜，由双方协商解决，并可另行签订补充协议。若协商不成，由重庆仲裁委员会裁决；</w:t>
      </w:r>
    </w:p>
    <w:p w14:paraId="070011D7">
      <w:pPr>
        <w:widowControl/>
        <w:spacing w:line="360" w:lineRule="auto"/>
        <w:ind w:firstLine="420" w:firstLineChars="200"/>
        <w:jc w:val="left"/>
        <w:rPr>
          <w:rFonts w:ascii="宋体" w:hAnsi="宋体" w:eastAsia="宋体" w:cs="Times New Roman"/>
        </w:rPr>
      </w:pPr>
      <w:r>
        <w:rPr>
          <w:rFonts w:ascii="宋体" w:hAnsi="宋体" w:eastAsia="宋体" w:cs="Times New Roman"/>
        </w:rPr>
        <w:t>4.</w:t>
      </w:r>
      <w:r>
        <w:rPr>
          <w:rFonts w:hint="eastAsia" w:ascii="宋体" w:hAnsi="宋体" w:eastAsia="宋体" w:cs="Times New Roman"/>
        </w:rPr>
        <w:t xml:space="preserve"> 中标履约保证金：投标人中标后，在中标通知书发出之日起15个工作日内以转账方式向比选人提交中标金额10%的履约保证金。合同期满，中标人完成履约后，比选人在合同期满后的30个工作日内返还给中标人。</w:t>
      </w:r>
    </w:p>
    <w:p w14:paraId="00113477">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5</w:t>
      </w:r>
      <w:r>
        <w:rPr>
          <w:rFonts w:ascii="宋体" w:hAnsi="宋体" w:eastAsia="宋体" w:cs="Times New Roman"/>
        </w:rPr>
        <w:t>.</w:t>
      </w:r>
      <w:r>
        <w:rPr>
          <w:rFonts w:hint="eastAsia" w:ascii="宋体" w:hAnsi="宋体" w:eastAsia="宋体" w:cs="Times New Roman"/>
        </w:rPr>
        <w:t>本合同一式肆份，甲方执叁份，乙方执一份，具同等法律效力，并自合同签订之日起一并生效。</w:t>
      </w:r>
    </w:p>
    <w:p w14:paraId="715EEBD9">
      <w:pPr>
        <w:widowControl/>
        <w:spacing w:line="360" w:lineRule="auto"/>
        <w:ind w:firstLine="422" w:firstLineChars="200"/>
        <w:jc w:val="left"/>
        <w:rPr>
          <w:rFonts w:ascii="宋体" w:hAnsi="宋体" w:eastAsia="宋体" w:cs="Times New Roman"/>
        </w:rPr>
      </w:pPr>
      <w:r>
        <w:rPr>
          <w:rFonts w:hint="eastAsia" w:ascii="宋体" w:hAnsi="宋体" w:eastAsia="宋体" w:cs="Times New Roman"/>
          <w:b/>
          <w:bCs/>
        </w:rPr>
        <w:t>第十一条</w:t>
      </w:r>
      <w:r>
        <w:rPr>
          <w:rFonts w:hint="eastAsia" w:ascii="宋体" w:hAnsi="宋体" w:eastAsia="宋体" w:cs="Times New Roman"/>
        </w:rPr>
        <w:t xml:space="preserve"> 合同附件</w:t>
      </w:r>
    </w:p>
    <w:p w14:paraId="5B404C80">
      <w:pPr>
        <w:adjustRightInd w:val="0"/>
        <w:snapToGrid w:val="0"/>
        <w:spacing w:line="360" w:lineRule="auto"/>
        <w:ind w:firstLine="420" w:firstLineChars="200"/>
        <w:rPr>
          <w:rFonts w:ascii="宋体" w:hAnsi="宋体" w:eastAsia="宋体" w:cs="Times New Roman"/>
        </w:rPr>
      </w:pPr>
      <w:r>
        <w:rPr>
          <w:rFonts w:hint="eastAsia" w:ascii="宋体" w:hAnsi="宋体" w:eastAsia="宋体" w:cs="Times New Roman"/>
        </w:rPr>
        <w:t xml:space="preserve">附件1. </w:t>
      </w:r>
      <w:r>
        <w:rPr>
          <w:rFonts w:ascii="宋体" w:hAnsi="宋体" w:eastAsia="宋体" w:cs="Times New Roman"/>
          <w:color w:val="000000"/>
          <w:szCs w:val="21"/>
        </w:rPr>
        <w:t>德兴里清洁管理服务要求及检查标准</w:t>
      </w:r>
    </w:p>
    <w:p w14:paraId="1EFAE77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bCs/>
        </w:rPr>
        <w:t xml:space="preserve">附件2. </w:t>
      </w:r>
      <w:r>
        <w:rPr>
          <w:rFonts w:hint="eastAsia" w:ascii="宋体" w:hAnsi="宋体" w:eastAsia="宋体" w:cs="Times New Roman"/>
        </w:rPr>
        <w:t>地母亭</w:t>
      </w:r>
      <w:r>
        <w:rPr>
          <w:rFonts w:ascii="宋体" w:hAnsi="宋体" w:eastAsia="宋体" w:cs="Times New Roman"/>
        </w:rPr>
        <w:t>清洁管理服务要求及检查标准</w:t>
      </w:r>
    </w:p>
    <w:p w14:paraId="429FBE86">
      <w:pPr>
        <w:widowControl/>
        <w:spacing w:line="360" w:lineRule="auto"/>
        <w:ind w:firstLine="420" w:firstLineChars="200"/>
        <w:jc w:val="left"/>
        <w:rPr>
          <w:rFonts w:ascii="宋体" w:hAnsi="宋体" w:eastAsia="宋体" w:cs="Times New Roman"/>
          <w:bCs/>
        </w:rPr>
      </w:pPr>
      <w:r>
        <w:rPr>
          <w:rFonts w:hint="eastAsia" w:ascii="宋体" w:hAnsi="宋体" w:eastAsia="宋体" w:cs="Times New Roman"/>
        </w:rPr>
        <w:t xml:space="preserve">附件3. </w:t>
      </w:r>
      <w:r>
        <w:rPr>
          <w:rFonts w:hint="eastAsia" w:ascii="宋体" w:hAnsi="宋体" w:eastAsia="宋体" w:cs="Times New Roman"/>
          <w:color w:val="000000"/>
          <w:szCs w:val="21"/>
        </w:rPr>
        <w:t>德兴里、地母亭</w:t>
      </w:r>
      <w:r>
        <w:rPr>
          <w:rFonts w:hint="eastAsia" w:ascii="宋体" w:hAnsi="宋体" w:eastAsia="宋体" w:cs="Times New Roman"/>
          <w:color w:val="000000"/>
          <w:szCs w:val="21"/>
          <w:lang w:val="en-US" w:eastAsia="zh-CN"/>
        </w:rPr>
        <w:t>清</w:t>
      </w:r>
      <w:r>
        <w:rPr>
          <w:rFonts w:hint="eastAsia" w:ascii="宋体" w:hAnsi="宋体" w:eastAsia="宋体" w:cs="Times New Roman"/>
          <w:color w:val="000000"/>
          <w:szCs w:val="21"/>
        </w:rPr>
        <w:t>洁服务人员配置</w:t>
      </w:r>
    </w:p>
    <w:p w14:paraId="1C59D2FA">
      <w:pPr>
        <w:widowControl/>
        <w:spacing w:line="360" w:lineRule="auto"/>
        <w:jc w:val="left"/>
        <w:rPr>
          <w:rFonts w:ascii="宋体" w:hAnsi="宋体" w:eastAsia="宋体" w:cs="Times New Roman"/>
          <w:bCs/>
        </w:rPr>
      </w:pPr>
    </w:p>
    <w:p w14:paraId="2DD20BE0">
      <w:pPr>
        <w:widowControl/>
        <w:spacing w:line="360" w:lineRule="auto"/>
        <w:jc w:val="left"/>
        <w:rPr>
          <w:rFonts w:ascii="宋体" w:hAnsi="宋体" w:eastAsia="宋体" w:cs="Times New Roman"/>
          <w:bCs/>
        </w:rPr>
      </w:pPr>
    </w:p>
    <w:p w14:paraId="6652D8AE">
      <w:pPr>
        <w:widowControl/>
        <w:spacing w:line="360" w:lineRule="auto"/>
        <w:jc w:val="left"/>
        <w:rPr>
          <w:rFonts w:ascii="宋体" w:hAnsi="宋体" w:eastAsia="宋体" w:cs="Times New Roman"/>
          <w:bCs/>
        </w:rPr>
      </w:pPr>
      <w:r>
        <w:rPr>
          <w:rFonts w:hint="eastAsia" w:ascii="宋体" w:hAnsi="宋体" w:eastAsia="宋体" w:cs="Times New Roman"/>
        </w:rPr>
        <w:t xml:space="preserve">甲方（盖章）：     </w:t>
      </w:r>
      <w:r>
        <w:rPr>
          <w:rFonts w:ascii="宋体" w:hAnsi="宋体" w:eastAsia="宋体" w:cs="Times New Roman"/>
        </w:rPr>
        <w:t xml:space="preserve">                       </w:t>
      </w:r>
      <w:r>
        <w:rPr>
          <w:rFonts w:hint="eastAsia" w:ascii="宋体" w:hAnsi="宋体" w:eastAsia="宋体" w:cs="Times New Roman"/>
        </w:rPr>
        <w:t>乙方（盖章）：</w:t>
      </w:r>
      <w:r>
        <w:rPr>
          <w:rFonts w:hint="eastAsia" w:ascii="宋体" w:hAnsi="宋体" w:eastAsia="宋体" w:cs="Times New Roman"/>
          <w:bCs/>
        </w:rPr>
        <w:t xml:space="preserve"> </w:t>
      </w:r>
    </w:p>
    <w:p w14:paraId="60EE510D">
      <w:pPr>
        <w:widowControl/>
        <w:spacing w:line="360" w:lineRule="auto"/>
        <w:jc w:val="left"/>
        <w:rPr>
          <w:rFonts w:ascii="宋体" w:hAnsi="宋体" w:eastAsia="宋体" w:cs="Times New Roman"/>
        </w:rPr>
      </w:pPr>
      <w:r>
        <w:rPr>
          <w:rFonts w:hint="eastAsia" w:ascii="宋体" w:hAnsi="宋体" w:eastAsia="宋体" w:cs="Times New Roman"/>
        </w:rPr>
        <w:t>代表（签名）：                            代表（签名）：</w:t>
      </w:r>
    </w:p>
    <w:p w14:paraId="7E601189">
      <w:pPr>
        <w:widowControl/>
        <w:spacing w:line="360" w:lineRule="auto"/>
        <w:jc w:val="left"/>
        <w:rPr>
          <w:rFonts w:ascii="宋体" w:hAnsi="宋体" w:eastAsia="宋体" w:cs="Times New Roman"/>
        </w:rPr>
      </w:pPr>
      <w:r>
        <w:rPr>
          <w:rFonts w:hint="eastAsia" w:ascii="宋体" w:hAnsi="宋体" w:eastAsia="宋体" w:cs="Times New Roman"/>
        </w:rPr>
        <w:t>日期：</w:t>
      </w:r>
      <w:r>
        <w:rPr>
          <w:rFonts w:ascii="宋体" w:hAnsi="宋体" w:eastAsia="宋体" w:cs="Times New Roman"/>
        </w:rPr>
        <w:t xml:space="preserve">     </w:t>
      </w:r>
      <w:r>
        <w:rPr>
          <w:rFonts w:hint="eastAsia" w:ascii="宋体" w:hAnsi="宋体" w:eastAsia="宋体" w:cs="Times New Roman"/>
        </w:rPr>
        <w:t>年</w:t>
      </w:r>
      <w:r>
        <w:rPr>
          <w:rFonts w:ascii="宋体" w:hAnsi="宋体" w:eastAsia="宋体" w:cs="Times New Roman"/>
        </w:rPr>
        <w:t xml:space="preserve">      </w:t>
      </w:r>
      <w:r>
        <w:rPr>
          <w:rFonts w:hint="eastAsia" w:ascii="宋体" w:hAnsi="宋体" w:eastAsia="宋体" w:cs="Times New Roman"/>
        </w:rPr>
        <w:t>月</w:t>
      </w:r>
      <w:r>
        <w:rPr>
          <w:rFonts w:ascii="宋体" w:hAnsi="宋体" w:eastAsia="宋体" w:cs="Times New Roman"/>
        </w:rPr>
        <w:t xml:space="preserve">      </w:t>
      </w:r>
      <w:r>
        <w:rPr>
          <w:rFonts w:hint="eastAsia" w:ascii="宋体" w:hAnsi="宋体" w:eastAsia="宋体" w:cs="Times New Roman"/>
        </w:rPr>
        <w:t>日             日期：</w:t>
      </w:r>
      <w:r>
        <w:rPr>
          <w:rFonts w:ascii="宋体" w:hAnsi="宋体" w:eastAsia="宋体" w:cs="Times New Roman"/>
        </w:rPr>
        <w:t xml:space="preserve">     </w:t>
      </w:r>
      <w:r>
        <w:rPr>
          <w:rFonts w:hint="eastAsia" w:ascii="宋体" w:hAnsi="宋体" w:eastAsia="宋体" w:cs="Times New Roman"/>
        </w:rPr>
        <w:t>年</w:t>
      </w:r>
      <w:r>
        <w:rPr>
          <w:rFonts w:ascii="宋体" w:hAnsi="宋体" w:eastAsia="宋体" w:cs="Times New Roman"/>
        </w:rPr>
        <w:t xml:space="preserve">      </w:t>
      </w:r>
      <w:r>
        <w:rPr>
          <w:rFonts w:hint="eastAsia" w:ascii="宋体" w:hAnsi="宋体" w:eastAsia="宋体" w:cs="Times New Roman"/>
        </w:rPr>
        <w:t>月</w:t>
      </w:r>
      <w:r>
        <w:rPr>
          <w:rFonts w:ascii="宋体" w:hAnsi="宋体" w:eastAsia="宋体" w:cs="Times New Roman"/>
        </w:rPr>
        <w:t xml:space="preserve">      </w:t>
      </w:r>
      <w:r>
        <w:rPr>
          <w:rFonts w:hint="eastAsia" w:ascii="宋体" w:hAnsi="宋体" w:eastAsia="宋体" w:cs="Times New Roman"/>
        </w:rPr>
        <w:t>日</w:t>
      </w:r>
    </w:p>
    <w:p w14:paraId="3791875A">
      <w:pPr>
        <w:widowControl/>
        <w:spacing w:line="360" w:lineRule="auto"/>
        <w:jc w:val="left"/>
        <w:rPr>
          <w:rFonts w:ascii="宋体" w:hAnsi="宋体" w:eastAsia="宋体" w:cs="Times New Roman"/>
        </w:rPr>
      </w:pPr>
    </w:p>
    <w:p w14:paraId="1EAC453B">
      <w:pPr>
        <w:widowControl/>
        <w:spacing w:line="360" w:lineRule="auto"/>
        <w:jc w:val="left"/>
        <w:rPr>
          <w:rFonts w:ascii="宋体" w:hAnsi="宋体" w:eastAsia="宋体" w:cs="Times New Roman"/>
        </w:rPr>
      </w:pPr>
    </w:p>
    <w:p w14:paraId="6BD001FB">
      <w:pPr>
        <w:widowControl/>
        <w:spacing w:line="360" w:lineRule="auto"/>
        <w:jc w:val="left"/>
        <w:rPr>
          <w:rFonts w:ascii="宋体" w:hAnsi="宋体" w:eastAsia="宋体" w:cs="Times New Roman"/>
          <w:b/>
        </w:rPr>
      </w:pPr>
    </w:p>
    <w:p w14:paraId="71E710F1">
      <w:pPr>
        <w:widowControl/>
        <w:spacing w:line="360" w:lineRule="auto"/>
        <w:jc w:val="left"/>
        <w:rPr>
          <w:rFonts w:ascii="宋体" w:hAnsi="宋体" w:eastAsia="宋体" w:cs="Times New Roman"/>
          <w:b/>
        </w:rPr>
      </w:pPr>
    </w:p>
    <w:p w14:paraId="04C0F45A">
      <w:pPr>
        <w:adjustRightInd w:val="0"/>
        <w:snapToGrid w:val="0"/>
        <w:spacing w:line="360" w:lineRule="auto"/>
        <w:rPr>
          <w:rFonts w:ascii="宋体" w:hAnsi="宋体" w:eastAsia="宋体" w:cs="Times New Roman"/>
        </w:rPr>
      </w:pPr>
      <w:r>
        <w:rPr>
          <w:rFonts w:hint="eastAsia" w:ascii="宋体" w:hAnsi="宋体" w:eastAsia="宋体" w:cs="Times New Roman"/>
          <w:b/>
        </w:rPr>
        <w:br w:type="page"/>
      </w:r>
      <w:r>
        <w:rPr>
          <w:rFonts w:ascii="宋体" w:hAnsi="宋体" w:eastAsia="宋体" w:cs="Times New Roman"/>
        </w:rPr>
        <w:t>附件</w:t>
      </w:r>
      <w:r>
        <w:rPr>
          <w:rFonts w:hint="eastAsia" w:ascii="宋体" w:hAnsi="宋体" w:eastAsia="宋体" w:cs="Times New Roman"/>
        </w:rPr>
        <w:t>一</w:t>
      </w:r>
      <w:r>
        <w:rPr>
          <w:rFonts w:ascii="宋体" w:hAnsi="宋体" w:eastAsia="宋体" w:cs="Times New Roman"/>
        </w:rPr>
        <w:t>：</w:t>
      </w:r>
    </w:p>
    <w:p w14:paraId="7D792DFC">
      <w:pPr>
        <w:adjustRightInd w:val="0"/>
        <w:snapToGrid w:val="0"/>
        <w:spacing w:line="360" w:lineRule="auto"/>
        <w:ind w:firstLine="2520" w:firstLineChars="1200"/>
        <w:rPr>
          <w:rFonts w:ascii="宋体" w:hAnsi="宋体" w:eastAsia="宋体" w:cs="Times New Roman"/>
          <w:color w:val="000000"/>
          <w:szCs w:val="21"/>
        </w:rPr>
      </w:pPr>
      <w:r>
        <w:rPr>
          <w:rFonts w:ascii="宋体" w:hAnsi="宋体" w:eastAsia="宋体" w:cs="Times New Roman"/>
          <w:color w:val="000000"/>
          <w:szCs w:val="21"/>
        </w:rPr>
        <w:t>德兴里清洁管理服务要求及检查标准</w:t>
      </w:r>
    </w:p>
    <w:p w14:paraId="2FC9740D">
      <w:pPr>
        <w:adjustRightInd w:val="0"/>
        <w:snapToGrid w:val="0"/>
        <w:spacing w:line="360" w:lineRule="auto"/>
        <w:rPr>
          <w:rFonts w:ascii="宋体" w:hAnsi="宋体" w:eastAsia="宋体" w:cs="Times New Roman"/>
        </w:rPr>
      </w:pPr>
      <w:r>
        <w:rPr>
          <w:rFonts w:ascii="宋体" w:hAnsi="宋体" w:eastAsia="宋体" w:cs="Times New Roman"/>
          <w:color w:val="000000"/>
          <w:szCs w:val="21"/>
        </w:rPr>
        <w:t>1、清洁服务内容和频次</w:t>
      </w:r>
    </w:p>
    <w:tbl>
      <w:tblPr>
        <w:tblStyle w:val="19"/>
        <w:tblW w:w="0" w:type="auto"/>
        <w:jc w:val="center"/>
        <w:tblLayout w:type="fixed"/>
        <w:tblCellMar>
          <w:top w:w="0" w:type="dxa"/>
          <w:left w:w="0" w:type="dxa"/>
          <w:bottom w:w="0" w:type="dxa"/>
          <w:right w:w="0" w:type="dxa"/>
        </w:tblCellMar>
      </w:tblPr>
      <w:tblGrid>
        <w:gridCol w:w="1783"/>
        <w:gridCol w:w="2201"/>
        <w:gridCol w:w="2228"/>
        <w:gridCol w:w="1862"/>
        <w:gridCol w:w="1616"/>
      </w:tblGrid>
      <w:tr w14:paraId="0B00CBCB">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30F20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类别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641F42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每日</w:t>
            </w:r>
          </w:p>
          <w:p w14:paraId="5CC722C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至少一次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54FFDB6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每周</w:t>
            </w:r>
          </w:p>
          <w:p w14:paraId="46B25BB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至少一次</w:t>
            </w:r>
          </w:p>
        </w:tc>
        <w:tc>
          <w:tcPr>
            <w:tcW w:w="1862" w:type="dxa"/>
            <w:tcBorders>
              <w:top w:val="single" w:color="000000" w:sz="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AC497E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每月</w:t>
            </w:r>
          </w:p>
          <w:p w14:paraId="1A35F41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至少一次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86618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备注</w:t>
            </w:r>
          </w:p>
        </w:tc>
      </w:tr>
      <w:tr w14:paraId="08B459F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DB77DF">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门(擦拭)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3EBF2E">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F5BAE5">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 xml:space="preserve">1.玻璃门 </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F8A405">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1.住户门；2.防火门；3.防盗门</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5C9680">
            <w:pPr>
              <w:adjustRightInd w:val="0"/>
              <w:snapToGrid w:val="0"/>
              <w:spacing w:line="360" w:lineRule="auto"/>
              <w:rPr>
                <w:rFonts w:ascii="宋体" w:hAnsi="宋体" w:eastAsia="宋体" w:cs="Times New Roman"/>
                <w:color w:val="000000"/>
                <w:szCs w:val="21"/>
              </w:rPr>
            </w:pPr>
          </w:p>
        </w:tc>
      </w:tr>
      <w:tr w14:paraId="02B53EC4">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19AC3F">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地面（拖扫)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1A4E89">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1</w:t>
            </w:r>
            <w:r>
              <w:rPr>
                <w:rFonts w:ascii="宋体" w:hAnsi="宋体" w:eastAsia="宋体" w:cs="Times New Roman"/>
                <w:color w:val="000000"/>
                <w:szCs w:val="21"/>
              </w:rPr>
              <w:t>.瓷砖拖扫；</w:t>
            </w:r>
            <w:r>
              <w:rPr>
                <w:rFonts w:hint="eastAsia" w:ascii="宋体" w:hAnsi="宋体" w:eastAsia="宋体" w:cs="Times New Roman"/>
                <w:color w:val="000000"/>
                <w:szCs w:val="21"/>
              </w:rPr>
              <w:t>2</w:t>
            </w:r>
            <w:r>
              <w:rPr>
                <w:rFonts w:ascii="宋体" w:hAnsi="宋体" w:eastAsia="宋体" w:cs="Times New Roman"/>
                <w:color w:val="000000"/>
                <w:szCs w:val="21"/>
              </w:rPr>
              <w:t>.水泥清扫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A16A5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楼内消防通道(水泥)拖扫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F09ACD">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9A9EA4">
            <w:pPr>
              <w:adjustRightInd w:val="0"/>
              <w:snapToGrid w:val="0"/>
              <w:spacing w:line="360" w:lineRule="auto"/>
              <w:rPr>
                <w:rFonts w:ascii="宋体" w:hAnsi="宋体" w:eastAsia="宋体" w:cs="Times New Roman"/>
                <w:color w:val="000000"/>
                <w:szCs w:val="21"/>
              </w:rPr>
            </w:pPr>
          </w:p>
        </w:tc>
      </w:tr>
      <w:tr w14:paraId="2C257D8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B1180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墙面（擦拭）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180D0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瓷砖(楼内高度2m以下)</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B1C346">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瓷砖2m以上除尘</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E8B800">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1A22C7">
            <w:pPr>
              <w:adjustRightInd w:val="0"/>
              <w:snapToGrid w:val="0"/>
              <w:spacing w:line="360" w:lineRule="auto"/>
              <w:rPr>
                <w:rFonts w:ascii="宋体" w:hAnsi="宋体" w:eastAsia="宋体" w:cs="Times New Roman"/>
                <w:color w:val="000000"/>
                <w:szCs w:val="21"/>
              </w:rPr>
            </w:pPr>
          </w:p>
        </w:tc>
      </w:tr>
      <w:tr w14:paraId="563C0F51">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C1453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天花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7BFCFA">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307CCD">
            <w:pPr>
              <w:adjustRightInd w:val="0"/>
              <w:snapToGrid w:val="0"/>
              <w:spacing w:line="360" w:lineRule="auto"/>
              <w:rPr>
                <w:rFonts w:ascii="宋体" w:hAnsi="宋体" w:eastAsia="宋体" w:cs="Times New Roman"/>
                <w:color w:val="000000"/>
                <w:szCs w:val="21"/>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FE89A2">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除尘</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E9F9FE">
            <w:pPr>
              <w:adjustRightInd w:val="0"/>
              <w:snapToGrid w:val="0"/>
              <w:spacing w:line="360" w:lineRule="auto"/>
              <w:rPr>
                <w:rFonts w:ascii="宋体" w:hAnsi="宋体" w:eastAsia="宋体" w:cs="Times New Roman"/>
                <w:color w:val="000000"/>
                <w:szCs w:val="21"/>
              </w:rPr>
            </w:pPr>
          </w:p>
        </w:tc>
      </w:tr>
      <w:tr w14:paraId="55B91529">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46413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屋顶、露台、</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B4B72E">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21D5EF">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0FC0D6">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0E7895">
            <w:pPr>
              <w:adjustRightInd w:val="0"/>
              <w:snapToGrid w:val="0"/>
              <w:spacing w:line="360" w:lineRule="auto"/>
              <w:rPr>
                <w:rFonts w:ascii="宋体" w:hAnsi="宋体" w:eastAsia="宋体" w:cs="Times New Roman"/>
                <w:color w:val="000000"/>
                <w:szCs w:val="21"/>
              </w:rPr>
            </w:pPr>
          </w:p>
        </w:tc>
      </w:tr>
      <w:tr w14:paraId="70F6E4F0">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BFAF04">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采光井</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833524">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7C987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C56F53">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92EBE0">
            <w:pPr>
              <w:adjustRightInd w:val="0"/>
              <w:snapToGrid w:val="0"/>
              <w:spacing w:line="360" w:lineRule="auto"/>
              <w:rPr>
                <w:rFonts w:ascii="宋体" w:hAnsi="宋体" w:eastAsia="宋体" w:cs="Times New Roman"/>
                <w:color w:val="000000"/>
                <w:szCs w:val="21"/>
              </w:rPr>
            </w:pPr>
          </w:p>
        </w:tc>
      </w:tr>
      <w:tr w14:paraId="05259B10">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4B3EE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明沟渠</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9EEE620">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7D1495">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28F647">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5B87E8">
            <w:pPr>
              <w:adjustRightInd w:val="0"/>
              <w:snapToGrid w:val="0"/>
              <w:spacing w:line="360" w:lineRule="auto"/>
              <w:rPr>
                <w:rFonts w:ascii="宋体" w:hAnsi="宋体" w:eastAsia="宋体" w:cs="Times New Roman"/>
                <w:color w:val="000000"/>
                <w:szCs w:val="21"/>
              </w:rPr>
            </w:pPr>
          </w:p>
        </w:tc>
      </w:tr>
      <w:tr w14:paraId="06E1AC0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8E539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扶手栏杆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774B6C">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6F845E">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5DDFCC">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4E14DF">
            <w:pPr>
              <w:adjustRightInd w:val="0"/>
              <w:snapToGrid w:val="0"/>
              <w:spacing w:line="360" w:lineRule="auto"/>
              <w:rPr>
                <w:rFonts w:ascii="宋体" w:hAnsi="宋体" w:eastAsia="宋体" w:cs="Times New Roman"/>
                <w:color w:val="000000"/>
                <w:szCs w:val="21"/>
              </w:rPr>
            </w:pPr>
          </w:p>
        </w:tc>
      </w:tr>
      <w:tr w14:paraId="5CBC4C8A">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0058F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垃圾堆放点</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4E840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清扫、拖拭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A36FE7">
            <w:pPr>
              <w:adjustRightInd w:val="0"/>
              <w:snapToGrid w:val="0"/>
              <w:spacing w:line="360" w:lineRule="auto"/>
              <w:rPr>
                <w:rFonts w:ascii="宋体" w:hAnsi="宋体" w:eastAsia="宋体" w:cs="Times New Roman"/>
                <w:color w:val="000000"/>
                <w:szCs w:val="21"/>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A2BF46">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CD5FA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每月一次消杀</w:t>
            </w:r>
          </w:p>
        </w:tc>
      </w:tr>
      <w:tr w14:paraId="3AF154D4">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C2C7B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电梯</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0D252B">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地面清扫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0C142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轿厢顶擦拭、门槛渣子</w:t>
            </w:r>
            <w:r>
              <w:rPr>
                <w:rFonts w:hint="eastAsia" w:ascii="宋体" w:hAnsi="宋体" w:eastAsia="宋体" w:cs="Times New Roman"/>
                <w:color w:val="000000"/>
                <w:szCs w:val="21"/>
              </w:rPr>
              <w:t>、轿厢、轿厢门擦拭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900288">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3C17730">
            <w:pPr>
              <w:adjustRightInd w:val="0"/>
              <w:snapToGrid w:val="0"/>
              <w:spacing w:line="360" w:lineRule="auto"/>
              <w:rPr>
                <w:rFonts w:ascii="宋体" w:hAnsi="宋体" w:eastAsia="宋体" w:cs="Times New Roman"/>
                <w:color w:val="000000"/>
                <w:szCs w:val="21"/>
              </w:rPr>
            </w:pPr>
          </w:p>
        </w:tc>
      </w:tr>
      <w:tr w14:paraId="388D4F6F">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76EBE7">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宣传栏</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C254F5">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C25ACB">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擦拭、</w:t>
            </w:r>
            <w:r>
              <w:rPr>
                <w:rFonts w:ascii="宋体" w:hAnsi="宋体" w:eastAsia="宋体" w:cs="Times New Roman"/>
                <w:color w:val="000000"/>
                <w:szCs w:val="21"/>
              </w:rPr>
              <w:t>顶棚擦拭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48E07C">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FDDD2F">
            <w:pPr>
              <w:adjustRightInd w:val="0"/>
              <w:snapToGrid w:val="0"/>
              <w:spacing w:line="360" w:lineRule="auto"/>
              <w:rPr>
                <w:rFonts w:ascii="宋体" w:hAnsi="宋体" w:eastAsia="宋体" w:cs="Times New Roman"/>
                <w:color w:val="000000"/>
                <w:szCs w:val="21"/>
              </w:rPr>
            </w:pPr>
          </w:p>
        </w:tc>
      </w:tr>
      <w:tr w14:paraId="31F75FEF">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78462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休闲座椅</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1FF69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1E36DF">
            <w:pPr>
              <w:adjustRightInd w:val="0"/>
              <w:snapToGrid w:val="0"/>
              <w:spacing w:line="360" w:lineRule="auto"/>
              <w:rPr>
                <w:rFonts w:ascii="宋体" w:hAnsi="宋体" w:eastAsia="宋体" w:cs="Times New Roman"/>
                <w:color w:val="000000"/>
                <w:szCs w:val="21"/>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EE7AAB">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874EAC">
            <w:pPr>
              <w:adjustRightInd w:val="0"/>
              <w:snapToGrid w:val="0"/>
              <w:spacing w:line="360" w:lineRule="auto"/>
              <w:rPr>
                <w:rFonts w:ascii="宋体" w:hAnsi="宋体" w:eastAsia="宋体" w:cs="Times New Roman"/>
                <w:color w:val="000000"/>
                <w:szCs w:val="21"/>
              </w:rPr>
            </w:pPr>
          </w:p>
        </w:tc>
      </w:tr>
      <w:tr w14:paraId="47F5427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2A404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灭火器/消防栓</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7B1599">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10BA1D">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楼道内擦拭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30B524">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777156">
            <w:pPr>
              <w:adjustRightInd w:val="0"/>
              <w:snapToGrid w:val="0"/>
              <w:spacing w:line="360" w:lineRule="auto"/>
              <w:rPr>
                <w:rFonts w:ascii="宋体" w:hAnsi="宋体" w:eastAsia="宋体" w:cs="Times New Roman"/>
                <w:color w:val="000000"/>
                <w:szCs w:val="21"/>
              </w:rPr>
            </w:pPr>
          </w:p>
        </w:tc>
      </w:tr>
      <w:tr w14:paraId="5B8566C8">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0BD25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标识牌</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6A7A6C">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8137D0">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6F67C4">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168183">
            <w:pPr>
              <w:adjustRightInd w:val="0"/>
              <w:snapToGrid w:val="0"/>
              <w:spacing w:line="360" w:lineRule="auto"/>
              <w:rPr>
                <w:rFonts w:ascii="宋体" w:hAnsi="宋体" w:eastAsia="宋体" w:cs="Times New Roman"/>
                <w:color w:val="000000"/>
                <w:szCs w:val="21"/>
              </w:rPr>
            </w:pPr>
          </w:p>
        </w:tc>
      </w:tr>
      <w:tr w14:paraId="1D003525">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6A462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垃圾箱、烟灰盅、果皮箱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16C159">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16B9DF">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抹、洗、擦</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8E9465">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0E2916">
            <w:pPr>
              <w:adjustRightInd w:val="0"/>
              <w:snapToGrid w:val="0"/>
              <w:spacing w:line="360" w:lineRule="auto"/>
              <w:rPr>
                <w:rFonts w:ascii="宋体" w:hAnsi="宋体" w:eastAsia="宋体" w:cs="Times New Roman"/>
                <w:color w:val="000000"/>
                <w:szCs w:val="21"/>
              </w:rPr>
            </w:pPr>
          </w:p>
        </w:tc>
      </w:tr>
      <w:tr w14:paraId="63F0FB22">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EFE1E5">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办公家具</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F697CF">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03123A">
            <w:pPr>
              <w:adjustRightInd w:val="0"/>
              <w:snapToGrid w:val="0"/>
              <w:spacing w:line="360" w:lineRule="auto"/>
              <w:rPr>
                <w:rFonts w:ascii="宋体" w:hAnsi="宋体" w:eastAsia="宋体" w:cs="Times New Roman"/>
                <w:color w:val="000000"/>
                <w:szCs w:val="21"/>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6C822A">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FAA2D7">
            <w:pPr>
              <w:adjustRightInd w:val="0"/>
              <w:snapToGrid w:val="0"/>
              <w:spacing w:line="360" w:lineRule="auto"/>
              <w:rPr>
                <w:rFonts w:ascii="宋体" w:hAnsi="宋体" w:eastAsia="宋体" w:cs="Times New Roman"/>
                <w:color w:val="000000"/>
                <w:szCs w:val="21"/>
              </w:rPr>
            </w:pPr>
          </w:p>
        </w:tc>
      </w:tr>
      <w:tr w14:paraId="5DA15402">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87402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开关、灯罩</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2B1CD6">
            <w:pPr>
              <w:adjustRightInd w:val="0"/>
              <w:snapToGrid w:val="0"/>
              <w:spacing w:line="360" w:lineRule="auto"/>
              <w:rPr>
                <w:rFonts w:ascii="宋体" w:hAnsi="宋体" w:eastAsia="宋体" w:cs="Times New Roman"/>
                <w:color w:val="000000"/>
                <w:szCs w:val="21"/>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AA463F">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楼内开关、2米以下路灯擦拭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A4FB68">
            <w:pPr>
              <w:adjustRightInd w:val="0"/>
              <w:snapToGrid w:val="0"/>
              <w:spacing w:line="360" w:lineRule="auto"/>
              <w:rPr>
                <w:rFonts w:ascii="宋体" w:hAnsi="宋体" w:eastAsia="宋体" w:cs="Times New Roman"/>
                <w:color w:val="000000"/>
                <w:szCs w:val="21"/>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C0656A">
            <w:pPr>
              <w:adjustRightInd w:val="0"/>
              <w:snapToGrid w:val="0"/>
              <w:spacing w:line="360" w:lineRule="auto"/>
              <w:rPr>
                <w:rFonts w:ascii="宋体" w:hAnsi="宋体" w:eastAsia="宋体" w:cs="Times New Roman"/>
                <w:color w:val="000000"/>
                <w:szCs w:val="21"/>
              </w:rPr>
            </w:pPr>
          </w:p>
        </w:tc>
      </w:tr>
    </w:tbl>
    <w:p w14:paraId="4205D0FF">
      <w:pPr>
        <w:widowControl/>
        <w:spacing w:line="360" w:lineRule="auto"/>
        <w:jc w:val="left"/>
        <w:rPr>
          <w:rFonts w:ascii="宋体" w:hAnsi="宋体" w:eastAsia="宋体" w:cs="Times New Roman"/>
        </w:rPr>
      </w:pPr>
      <w:r>
        <w:rPr>
          <w:rFonts w:hint="eastAsia" w:ascii="宋体" w:hAnsi="宋体" w:eastAsia="宋体" w:cs="Times New Roman"/>
        </w:rPr>
        <w:t xml:space="preserve">        检查人：</w:t>
      </w:r>
    </w:p>
    <w:p w14:paraId="03DFE0B1">
      <w:pPr>
        <w:widowControl/>
        <w:spacing w:line="360" w:lineRule="auto"/>
        <w:jc w:val="left"/>
        <w:rPr>
          <w:rFonts w:ascii="宋体" w:hAnsi="宋体" w:eastAsia="宋体" w:cs="Times New Roman"/>
        </w:rPr>
      </w:pPr>
      <w:r>
        <w:rPr>
          <w:rFonts w:hint="eastAsia" w:ascii="宋体" w:hAnsi="宋体" w:eastAsia="宋体" w:cs="Times New Roman"/>
        </w:rPr>
        <w:t xml:space="preserve">                                        重庆渝海物业.南北区项目部</w:t>
      </w:r>
    </w:p>
    <w:p w14:paraId="79D44F5C">
      <w:pPr>
        <w:widowControl/>
        <w:spacing w:line="360" w:lineRule="auto"/>
        <w:ind w:firstLine="4410" w:firstLineChars="2100"/>
        <w:jc w:val="left"/>
        <w:rPr>
          <w:rFonts w:ascii="宋体" w:hAnsi="宋体" w:eastAsia="宋体" w:cs="Times New Roman"/>
        </w:rPr>
      </w:pPr>
      <w:r>
        <w:rPr>
          <w:rFonts w:hint="eastAsia" w:ascii="宋体" w:hAnsi="宋体" w:eastAsia="宋体" w:cs="Times New Roman"/>
        </w:rPr>
        <w:t>20     年   月    日</w:t>
      </w:r>
    </w:p>
    <w:p w14:paraId="0D0FAE59">
      <w:pPr>
        <w:rPr>
          <w:rFonts w:ascii="宋体" w:hAnsi="宋体" w:eastAsia="宋体" w:cs="Times New Roman"/>
          <w:color w:val="000000"/>
          <w:szCs w:val="21"/>
        </w:rPr>
      </w:pPr>
      <w:r>
        <w:rPr>
          <w:rFonts w:ascii="宋体" w:hAnsi="宋体" w:eastAsia="宋体" w:cs="Times New Roman"/>
          <w:color w:val="000000"/>
          <w:szCs w:val="21"/>
        </w:rPr>
        <w:br w:type="page"/>
      </w:r>
    </w:p>
    <w:p w14:paraId="53F0ECC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color w:val="000000"/>
          <w:szCs w:val="21"/>
          <w:lang w:val="en-US" w:eastAsia="zh-CN"/>
        </w:rPr>
        <w:t>清</w:t>
      </w:r>
      <w:r>
        <w:rPr>
          <w:rFonts w:ascii="宋体" w:hAnsi="宋体" w:eastAsia="宋体" w:cs="Times New Roman"/>
          <w:color w:val="000000"/>
          <w:szCs w:val="21"/>
        </w:rPr>
        <w:t>洁工作标准及检查方法</w:t>
      </w:r>
    </w:p>
    <w:tbl>
      <w:tblPr>
        <w:tblStyle w:val="19"/>
        <w:tblW w:w="9434" w:type="dxa"/>
        <w:jc w:val="center"/>
        <w:tblLayout w:type="fixed"/>
        <w:tblCellMar>
          <w:top w:w="0" w:type="dxa"/>
          <w:left w:w="0" w:type="dxa"/>
          <w:bottom w:w="0" w:type="dxa"/>
          <w:right w:w="0" w:type="dxa"/>
        </w:tblCellMar>
      </w:tblPr>
      <w:tblGrid>
        <w:gridCol w:w="562"/>
        <w:gridCol w:w="2111"/>
        <w:gridCol w:w="113"/>
        <w:gridCol w:w="5182"/>
        <w:gridCol w:w="1417"/>
        <w:gridCol w:w="49"/>
      </w:tblGrid>
      <w:tr w14:paraId="6F79B88D">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742BF1">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lang w:val="en-US" w:eastAsia="zh-CN"/>
              </w:rPr>
              <w:t>清</w:t>
            </w:r>
            <w:r>
              <w:rPr>
                <w:rFonts w:ascii="宋体" w:hAnsi="宋体" w:eastAsia="宋体" w:cs="Times New Roman"/>
                <w:color w:val="000000"/>
                <w:szCs w:val="21"/>
              </w:rPr>
              <w:t>洁内容</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3C7F85">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lang w:val="en-US" w:eastAsia="zh-CN"/>
              </w:rPr>
              <w:t>清</w:t>
            </w:r>
            <w:r>
              <w:rPr>
                <w:rFonts w:ascii="宋体" w:hAnsi="宋体" w:eastAsia="宋体" w:cs="Times New Roman"/>
                <w:color w:val="000000"/>
                <w:szCs w:val="21"/>
              </w:rPr>
              <w:t>洁标准</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703DE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检查方法</w:t>
            </w:r>
          </w:p>
        </w:tc>
      </w:tr>
      <w:tr w14:paraId="2502A52D">
        <w:tblPrEx>
          <w:tblCellMar>
            <w:top w:w="0" w:type="dxa"/>
            <w:left w:w="0" w:type="dxa"/>
            <w:bottom w:w="0" w:type="dxa"/>
            <w:right w:w="0" w:type="dxa"/>
          </w:tblCellMar>
        </w:tblPrEx>
        <w:trPr>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39BC68">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80875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防盗门</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39882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无尘、无污迹</w:t>
            </w:r>
          </w:p>
        </w:tc>
        <w:tc>
          <w:tcPr>
            <w:tcW w:w="1466"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52BA68">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目视、手摸</w:t>
            </w:r>
          </w:p>
        </w:tc>
      </w:tr>
      <w:tr w14:paraId="2E175EDD">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2D974E">
            <w:pPr>
              <w:adjustRightInd w:val="0"/>
              <w:snapToGrid w:val="0"/>
              <w:spacing w:line="360" w:lineRule="auto"/>
              <w:rPr>
                <w:rFonts w:ascii="宋体" w:hAnsi="宋体" w:eastAsia="宋体" w:cs="Times New Roman"/>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9D8A9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防火门</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7A8A5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无明显污迹显本色</w:t>
            </w:r>
          </w:p>
        </w:tc>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F69626">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w:t>
            </w:r>
          </w:p>
        </w:tc>
      </w:tr>
      <w:tr w14:paraId="3E068C1B">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B90CB0">
            <w:pPr>
              <w:adjustRightInd w:val="0"/>
              <w:snapToGrid w:val="0"/>
              <w:spacing w:line="360" w:lineRule="auto"/>
              <w:rPr>
                <w:rFonts w:ascii="宋体" w:hAnsi="宋体" w:eastAsia="宋体" w:cs="Times New Roman"/>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E594A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天台门</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32D9D8">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无尘、无污迹</w:t>
            </w:r>
          </w:p>
        </w:tc>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198B8C">
            <w:pPr>
              <w:adjustRightInd w:val="0"/>
              <w:snapToGrid w:val="0"/>
              <w:spacing w:line="360" w:lineRule="auto"/>
              <w:rPr>
                <w:rFonts w:ascii="宋体" w:hAnsi="宋体" w:eastAsia="宋体" w:cs="Times New Roman"/>
                <w:color w:val="000000"/>
                <w:szCs w:val="21"/>
              </w:rPr>
            </w:pPr>
          </w:p>
        </w:tc>
      </w:tr>
      <w:tr w14:paraId="7898BFCF">
        <w:tblPrEx>
          <w:tblCellMar>
            <w:top w:w="0" w:type="dxa"/>
            <w:left w:w="0" w:type="dxa"/>
            <w:bottom w:w="0" w:type="dxa"/>
            <w:right w:w="0" w:type="dxa"/>
          </w:tblCellMar>
        </w:tblPrEx>
        <w:trPr>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2C5C1F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地面</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5F753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瓷砖地面</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86108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无明显污迹、脚印</w:t>
            </w:r>
          </w:p>
        </w:tc>
        <w:tc>
          <w:tcPr>
            <w:tcW w:w="146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5BF26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w:t>
            </w:r>
          </w:p>
        </w:tc>
      </w:tr>
      <w:tr w14:paraId="06529CD2">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E103F4">
            <w:pPr>
              <w:adjustRightInd w:val="0"/>
              <w:snapToGrid w:val="0"/>
              <w:spacing w:line="360" w:lineRule="auto"/>
              <w:rPr>
                <w:rFonts w:ascii="宋体" w:hAnsi="宋体" w:eastAsia="宋体" w:cs="Times New Roman"/>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2D4584">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水泥地面</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7BE0F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无杂物、无水迹、无明显油迹、污迹</w:t>
            </w:r>
          </w:p>
        </w:tc>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2D93C6">
            <w:pPr>
              <w:adjustRightInd w:val="0"/>
              <w:snapToGrid w:val="0"/>
              <w:spacing w:line="360" w:lineRule="auto"/>
              <w:rPr>
                <w:rFonts w:ascii="宋体" w:hAnsi="宋体" w:eastAsia="宋体" w:cs="Times New Roman"/>
                <w:color w:val="000000"/>
                <w:szCs w:val="21"/>
              </w:rPr>
            </w:pPr>
          </w:p>
        </w:tc>
      </w:tr>
      <w:tr w14:paraId="35F7EE6B">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49BE50">
            <w:pPr>
              <w:adjustRightInd w:val="0"/>
              <w:snapToGrid w:val="0"/>
              <w:spacing w:line="360" w:lineRule="auto"/>
              <w:rPr>
                <w:rFonts w:ascii="宋体" w:hAnsi="宋体" w:eastAsia="宋体" w:cs="Times New Roman"/>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D5F8F4">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办公场所</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B70B1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光亮、无杂物、无水迹、无明显油迹、污迹</w:t>
            </w:r>
          </w:p>
        </w:tc>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A5C808">
            <w:pPr>
              <w:adjustRightInd w:val="0"/>
              <w:snapToGrid w:val="0"/>
              <w:spacing w:line="360" w:lineRule="auto"/>
              <w:rPr>
                <w:rFonts w:ascii="宋体" w:hAnsi="宋体" w:eastAsia="宋体" w:cs="Times New Roman"/>
                <w:color w:val="000000"/>
                <w:szCs w:val="21"/>
              </w:rPr>
            </w:pPr>
          </w:p>
        </w:tc>
      </w:tr>
      <w:tr w14:paraId="399B4366">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D6F5E2">
            <w:pPr>
              <w:adjustRightInd w:val="0"/>
              <w:snapToGrid w:val="0"/>
              <w:spacing w:line="360" w:lineRule="auto"/>
              <w:rPr>
                <w:rFonts w:ascii="宋体" w:hAnsi="宋体" w:eastAsia="宋体" w:cs="Times New Roman"/>
                <w:color w:val="000000"/>
                <w:szCs w:val="21"/>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180C54">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广场砖地面</w:t>
            </w:r>
          </w:p>
        </w:tc>
        <w:tc>
          <w:tcPr>
            <w:tcW w:w="5295"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54EDC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无杂物、油迹、污迹、泥渣砂石</w:t>
            </w:r>
          </w:p>
        </w:tc>
        <w:tc>
          <w:tcPr>
            <w:tcW w:w="146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61B8D7">
            <w:pPr>
              <w:adjustRightInd w:val="0"/>
              <w:snapToGrid w:val="0"/>
              <w:spacing w:line="360" w:lineRule="auto"/>
              <w:rPr>
                <w:rFonts w:ascii="宋体" w:hAnsi="宋体" w:eastAsia="宋体" w:cs="Times New Roman"/>
                <w:color w:val="000000"/>
                <w:szCs w:val="21"/>
              </w:rPr>
            </w:pPr>
          </w:p>
        </w:tc>
      </w:tr>
      <w:tr w14:paraId="0F86FCAA">
        <w:tblPrEx>
          <w:tblCellMar>
            <w:top w:w="0" w:type="dxa"/>
            <w:left w:w="0" w:type="dxa"/>
            <w:bottom w:w="0" w:type="dxa"/>
            <w:right w:w="0" w:type="dxa"/>
          </w:tblCellMar>
        </w:tblPrEx>
        <w:trPr>
          <w:gridAfter w:val="1"/>
          <w:wAfter w:w="49" w:type="dxa"/>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8FFCA8">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墙面</w:t>
            </w: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65E25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贴瓷墙面</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1514F7">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无灰尘、胶迹、污迹</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45B3B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目视、手摸</w:t>
            </w:r>
          </w:p>
        </w:tc>
      </w:tr>
      <w:tr w14:paraId="43950321">
        <w:tblPrEx>
          <w:tblCellMar>
            <w:top w:w="0" w:type="dxa"/>
            <w:left w:w="0" w:type="dxa"/>
            <w:bottom w:w="0" w:type="dxa"/>
            <w:right w:w="0" w:type="dxa"/>
          </w:tblCellMar>
        </w:tblPrEx>
        <w:trPr>
          <w:gridAfter w:val="1"/>
          <w:wAfter w:w="49" w:type="dxa"/>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054B1D">
            <w:pPr>
              <w:adjustRightInd w:val="0"/>
              <w:snapToGrid w:val="0"/>
              <w:spacing w:line="360" w:lineRule="auto"/>
              <w:rPr>
                <w:rFonts w:ascii="宋体" w:hAnsi="宋体" w:eastAsia="宋体" w:cs="Times New Roman"/>
                <w:color w:val="000000"/>
                <w:szCs w:val="21"/>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077B9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涂料墙面</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0A872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无明显污迹、脚印</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039AAE">
            <w:pPr>
              <w:adjustRightInd w:val="0"/>
              <w:snapToGrid w:val="0"/>
              <w:spacing w:line="360" w:lineRule="auto"/>
              <w:rPr>
                <w:rFonts w:ascii="宋体" w:hAnsi="宋体" w:eastAsia="宋体" w:cs="Times New Roman"/>
                <w:color w:val="000000"/>
                <w:szCs w:val="21"/>
              </w:rPr>
            </w:pPr>
          </w:p>
        </w:tc>
      </w:tr>
      <w:tr w14:paraId="08B72AF9">
        <w:tblPrEx>
          <w:tblCellMar>
            <w:top w:w="0" w:type="dxa"/>
            <w:left w:w="0" w:type="dxa"/>
            <w:bottom w:w="0" w:type="dxa"/>
            <w:right w:w="0" w:type="dxa"/>
          </w:tblCellMar>
        </w:tblPrEx>
        <w:trPr>
          <w:gridAfter w:val="1"/>
          <w:wAfter w:w="49" w:type="dxa"/>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758074">
            <w:pPr>
              <w:adjustRightInd w:val="0"/>
              <w:snapToGrid w:val="0"/>
              <w:spacing w:line="360" w:lineRule="auto"/>
              <w:rPr>
                <w:rFonts w:ascii="宋体" w:hAnsi="宋体" w:eastAsia="宋体" w:cs="Times New Roman"/>
                <w:color w:val="000000"/>
                <w:szCs w:val="21"/>
              </w:rPr>
            </w:pPr>
          </w:p>
        </w:tc>
        <w:tc>
          <w:tcPr>
            <w:tcW w:w="2224"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6993A5">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水泥墙面</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5EBE3E">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无蜘蛛网、显本色</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BA33FB">
            <w:pPr>
              <w:adjustRightInd w:val="0"/>
              <w:snapToGrid w:val="0"/>
              <w:spacing w:line="360" w:lineRule="auto"/>
              <w:rPr>
                <w:rFonts w:ascii="宋体" w:hAnsi="宋体" w:eastAsia="宋体" w:cs="Times New Roman"/>
                <w:color w:val="000000"/>
                <w:szCs w:val="21"/>
              </w:rPr>
            </w:pPr>
          </w:p>
        </w:tc>
      </w:tr>
      <w:tr w14:paraId="71E37E46">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920D5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标示牌</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270C9F">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无明显污迹、灰尘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CA0CFA">
            <w:pPr>
              <w:adjustRightInd w:val="0"/>
              <w:snapToGrid w:val="0"/>
              <w:spacing w:line="360" w:lineRule="auto"/>
              <w:rPr>
                <w:rFonts w:ascii="宋体" w:hAnsi="宋体" w:eastAsia="宋体" w:cs="Times New Roman"/>
                <w:color w:val="000000"/>
                <w:szCs w:val="21"/>
              </w:rPr>
            </w:pPr>
          </w:p>
        </w:tc>
      </w:tr>
      <w:tr w14:paraId="36343670">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7FF45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消防楼梯</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41C966">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无杂物、污迹和明显灰尘</w:t>
            </w:r>
            <w:r>
              <w:rPr>
                <w:rFonts w:hint="eastAsia" w:ascii="宋体" w:hAnsi="宋体" w:eastAsia="宋体" w:cs="Times New Roman"/>
              </w:rPr>
              <w:t>、清理各楼层业主堆放的垃圾</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CD86AA">
            <w:pPr>
              <w:adjustRightInd w:val="0"/>
              <w:snapToGrid w:val="0"/>
              <w:spacing w:line="360" w:lineRule="auto"/>
              <w:rPr>
                <w:rFonts w:ascii="宋体" w:hAnsi="宋体" w:eastAsia="宋体" w:cs="Times New Roman"/>
                <w:color w:val="000000"/>
                <w:szCs w:val="21"/>
              </w:rPr>
            </w:pPr>
          </w:p>
        </w:tc>
      </w:tr>
      <w:tr w14:paraId="3F9269C0">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FDB6C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楼梯扶手</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ABC93E">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基本不被污染、无尘</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9AA3BA">
            <w:pPr>
              <w:adjustRightInd w:val="0"/>
              <w:snapToGrid w:val="0"/>
              <w:spacing w:line="360" w:lineRule="auto"/>
              <w:rPr>
                <w:rFonts w:ascii="宋体" w:hAnsi="宋体" w:eastAsia="宋体" w:cs="Times New Roman"/>
                <w:color w:val="000000"/>
                <w:szCs w:val="21"/>
              </w:rPr>
            </w:pPr>
          </w:p>
        </w:tc>
      </w:tr>
      <w:tr w14:paraId="28A8C166">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181E1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天花</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5713E">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无蜘蛛网、无明显灰尘污迹</w:t>
            </w:r>
          </w:p>
        </w:tc>
        <w:tc>
          <w:tcPr>
            <w:tcW w:w="141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C39C0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w:t>
            </w:r>
          </w:p>
        </w:tc>
      </w:tr>
      <w:tr w14:paraId="52C74395">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158F2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天台</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AC3168">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无明显污迹、显本色</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BC260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w:t>
            </w:r>
          </w:p>
        </w:tc>
      </w:tr>
      <w:tr w14:paraId="6AE75AEF">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A81124">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垃圾桶（箱）</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C66D3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外表无污迹、油迹</w:t>
            </w:r>
            <w:r>
              <w:rPr>
                <w:rFonts w:hint="eastAsia" w:ascii="宋体" w:hAnsi="宋体" w:eastAsia="宋体" w:cs="Times New Roman"/>
                <w:color w:val="000000"/>
                <w:szCs w:val="21"/>
              </w:rPr>
              <w:t>、</w:t>
            </w:r>
            <w:r>
              <w:rPr>
                <w:rFonts w:hint="eastAsia" w:ascii="Times New Roman" w:hAnsi="Times New Roman" w:eastAsia="宋体" w:cs="Times New Roman"/>
                <w:szCs w:val="21"/>
              </w:rPr>
              <w:t>清理后及时更换新塑料袋</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455270">
            <w:pPr>
              <w:adjustRightInd w:val="0"/>
              <w:snapToGrid w:val="0"/>
              <w:spacing w:line="360" w:lineRule="auto"/>
              <w:rPr>
                <w:rFonts w:ascii="宋体" w:hAnsi="宋体" w:eastAsia="宋体" w:cs="Times New Roman"/>
                <w:color w:val="000000"/>
                <w:szCs w:val="21"/>
              </w:rPr>
            </w:pPr>
          </w:p>
        </w:tc>
      </w:tr>
      <w:tr w14:paraId="4B91C743">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D3953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烟灰盅</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FCDAA0">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标志图案清晰</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29C7F4">
            <w:pPr>
              <w:adjustRightInd w:val="0"/>
              <w:snapToGrid w:val="0"/>
              <w:spacing w:line="360" w:lineRule="auto"/>
              <w:rPr>
                <w:rFonts w:ascii="宋体" w:hAnsi="宋体" w:eastAsia="宋体" w:cs="Times New Roman"/>
                <w:color w:val="000000"/>
                <w:szCs w:val="21"/>
              </w:rPr>
            </w:pPr>
          </w:p>
        </w:tc>
      </w:tr>
      <w:tr w14:paraId="10FF55C0">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CAEE81">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灭火器、消防栓</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834C3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无明显灰尘、污迹</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777F2D">
            <w:pPr>
              <w:adjustRightInd w:val="0"/>
              <w:snapToGrid w:val="0"/>
              <w:spacing w:line="360" w:lineRule="auto"/>
              <w:rPr>
                <w:rFonts w:ascii="宋体" w:hAnsi="宋体" w:eastAsia="宋体" w:cs="Times New Roman"/>
                <w:color w:val="000000"/>
                <w:szCs w:val="21"/>
              </w:rPr>
            </w:pPr>
          </w:p>
        </w:tc>
      </w:tr>
      <w:tr w14:paraId="7F654D25">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8566A5">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开关、灯罩</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C5D736">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无明显灰尘、蜘蛛网</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DD36C9">
            <w:pPr>
              <w:adjustRightInd w:val="0"/>
              <w:snapToGrid w:val="0"/>
              <w:spacing w:line="360" w:lineRule="auto"/>
              <w:rPr>
                <w:rFonts w:ascii="宋体" w:hAnsi="宋体" w:eastAsia="宋体" w:cs="Times New Roman"/>
                <w:color w:val="000000"/>
                <w:szCs w:val="21"/>
              </w:rPr>
            </w:pPr>
          </w:p>
        </w:tc>
      </w:tr>
      <w:tr w14:paraId="695C1E8B">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936CA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沟渠井池</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6BF24C">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无异味、蚊蝇、无垃圾杂物、无污水横流、井盖牢固完整</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CC4C90">
            <w:pPr>
              <w:adjustRightInd w:val="0"/>
              <w:snapToGrid w:val="0"/>
              <w:spacing w:line="360" w:lineRule="auto"/>
              <w:rPr>
                <w:rFonts w:ascii="宋体" w:hAnsi="宋体" w:eastAsia="宋体" w:cs="Times New Roman"/>
                <w:color w:val="000000"/>
                <w:szCs w:val="21"/>
              </w:rPr>
            </w:pPr>
          </w:p>
        </w:tc>
      </w:tr>
      <w:tr w14:paraId="38D40E31">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046D3D">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休闲座椅</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95441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手摸无灰尘、痰迹、油迹</w:t>
            </w:r>
          </w:p>
        </w:tc>
        <w:tc>
          <w:tcPr>
            <w:tcW w:w="141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A15B8A">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目视、手摸</w:t>
            </w:r>
          </w:p>
        </w:tc>
      </w:tr>
      <w:tr w14:paraId="728F0668">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791F85">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电梯</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604592">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门无污迹、手印，轿厢无污迹</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1E82CD">
            <w:pPr>
              <w:adjustRightInd w:val="0"/>
              <w:snapToGrid w:val="0"/>
              <w:spacing w:line="360" w:lineRule="auto"/>
              <w:rPr>
                <w:rFonts w:ascii="宋体" w:hAnsi="宋体" w:eastAsia="宋体" w:cs="Times New Roman"/>
                <w:color w:val="000000"/>
                <w:szCs w:val="21"/>
              </w:rPr>
            </w:pPr>
          </w:p>
        </w:tc>
      </w:tr>
      <w:tr w14:paraId="03935F72">
        <w:tblPrEx>
          <w:tblCellMar>
            <w:top w:w="0" w:type="dxa"/>
            <w:left w:w="0" w:type="dxa"/>
            <w:bottom w:w="0" w:type="dxa"/>
            <w:right w:w="0" w:type="dxa"/>
          </w:tblCellMar>
        </w:tblPrEx>
        <w:trPr>
          <w:gridAfter w:val="1"/>
          <w:wAfter w:w="49" w:type="dxa"/>
          <w:trHeight w:val="20" w:hRule="atLeast"/>
          <w:jc w:val="center"/>
        </w:trPr>
        <w:tc>
          <w:tcPr>
            <w:tcW w:w="2786" w:type="dxa"/>
            <w:gridSpan w:val="3"/>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7AEE4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宣传栏</w:t>
            </w:r>
          </w:p>
        </w:tc>
        <w:tc>
          <w:tcPr>
            <w:tcW w:w="518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50585B">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基本无灰尘、污迹、手印</w:t>
            </w:r>
          </w:p>
        </w:tc>
        <w:tc>
          <w:tcPr>
            <w:tcW w:w="141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E0B2BD">
            <w:pPr>
              <w:adjustRightInd w:val="0"/>
              <w:snapToGrid w:val="0"/>
              <w:spacing w:line="360" w:lineRule="auto"/>
              <w:rPr>
                <w:rFonts w:ascii="宋体" w:hAnsi="宋体" w:eastAsia="宋体" w:cs="Times New Roman"/>
                <w:color w:val="000000"/>
                <w:szCs w:val="21"/>
              </w:rPr>
            </w:pPr>
          </w:p>
        </w:tc>
      </w:tr>
    </w:tbl>
    <w:p w14:paraId="4775621B">
      <w:pPr>
        <w:adjustRightInd w:val="0"/>
        <w:snapToGrid w:val="0"/>
        <w:spacing w:line="360" w:lineRule="auto"/>
        <w:rPr>
          <w:rFonts w:ascii="宋体" w:hAnsi="宋体" w:eastAsia="宋体" w:cs="Times New Roman"/>
          <w:b/>
          <w:bCs/>
          <w:color w:val="000000"/>
          <w:szCs w:val="21"/>
        </w:rPr>
      </w:pPr>
    </w:p>
    <w:p w14:paraId="30F0F1D0">
      <w:pPr>
        <w:widowControl/>
        <w:spacing w:line="360" w:lineRule="auto"/>
        <w:jc w:val="left"/>
        <w:rPr>
          <w:rFonts w:ascii="宋体" w:hAnsi="宋体" w:eastAsia="宋体" w:cs="Times New Roman"/>
          <w:b/>
          <w:bCs/>
        </w:rPr>
      </w:pPr>
    </w:p>
    <w:p w14:paraId="0BCFC0F9">
      <w:pPr>
        <w:widowControl/>
        <w:spacing w:line="360" w:lineRule="auto"/>
        <w:jc w:val="left"/>
        <w:rPr>
          <w:rFonts w:ascii="宋体" w:hAnsi="宋体" w:eastAsia="宋体" w:cs="Times New Roman"/>
          <w:b/>
          <w:bCs/>
        </w:rPr>
      </w:pPr>
    </w:p>
    <w:p w14:paraId="4C2805E8">
      <w:pPr>
        <w:widowControl/>
        <w:spacing w:line="360" w:lineRule="auto"/>
        <w:jc w:val="left"/>
        <w:rPr>
          <w:rFonts w:ascii="宋体" w:hAnsi="宋体" w:eastAsia="宋体" w:cs="Times New Roman"/>
          <w:b/>
          <w:bCs/>
        </w:rPr>
      </w:pPr>
    </w:p>
    <w:p w14:paraId="03B29C54">
      <w:pPr>
        <w:widowControl/>
        <w:spacing w:line="360" w:lineRule="auto"/>
        <w:jc w:val="left"/>
        <w:rPr>
          <w:rFonts w:ascii="宋体" w:hAnsi="宋体" w:eastAsia="宋体" w:cs="Times New Roman"/>
          <w:b/>
          <w:bCs/>
        </w:rPr>
      </w:pPr>
    </w:p>
    <w:p w14:paraId="2BC7F9DE">
      <w:pPr>
        <w:widowControl/>
        <w:spacing w:line="360" w:lineRule="auto"/>
        <w:jc w:val="left"/>
        <w:rPr>
          <w:rFonts w:ascii="宋体" w:hAnsi="宋体" w:eastAsia="宋体" w:cs="Times New Roman"/>
          <w:b/>
          <w:bCs/>
        </w:rPr>
      </w:pPr>
    </w:p>
    <w:p w14:paraId="0470139C">
      <w:pPr>
        <w:widowControl/>
        <w:spacing w:line="360" w:lineRule="auto"/>
        <w:jc w:val="left"/>
        <w:rPr>
          <w:rFonts w:ascii="宋体" w:hAnsi="宋体" w:eastAsia="宋体" w:cs="Times New Roman"/>
          <w:b/>
          <w:bCs/>
        </w:rPr>
      </w:pPr>
      <w:r>
        <w:rPr>
          <w:rFonts w:hint="eastAsia" w:ascii="宋体" w:hAnsi="宋体" w:eastAsia="宋体" w:cs="Times New Roman"/>
          <w:b/>
          <w:bCs/>
        </w:rPr>
        <w:t>3</w:t>
      </w:r>
      <w:r>
        <w:rPr>
          <w:rFonts w:hint="eastAsia" w:ascii="宋体" w:hAnsi="宋体" w:eastAsia="宋体" w:cs="Times New Roman"/>
          <w:b/>
          <w:bCs/>
          <w:lang w:val="en-US" w:eastAsia="zh-CN"/>
        </w:rPr>
        <w:t>清</w:t>
      </w:r>
      <w:r>
        <w:rPr>
          <w:rFonts w:hint="eastAsia" w:ascii="宋体" w:hAnsi="宋体" w:eastAsia="宋体" w:cs="Times New Roman"/>
          <w:b/>
          <w:bCs/>
        </w:rPr>
        <w:t>洁考核评审细则</w:t>
      </w:r>
    </w:p>
    <w:p w14:paraId="25D0158A">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 xml:space="preserve">1、甲方每月评审主要以日检与月检不合格问题的整改合格率作为考评依据具体考核要求如下： </w:t>
      </w:r>
    </w:p>
    <w:p w14:paraId="037F9E2D">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不合格问题整改合格率达到</w:t>
      </w:r>
      <w:r>
        <w:rPr>
          <w:rFonts w:hint="eastAsia" w:ascii="宋体" w:hAnsi="宋体" w:eastAsia="宋体" w:cs="Times New Roman"/>
          <w:u w:val="single"/>
        </w:rPr>
        <w:t xml:space="preserve"> 95 </w:t>
      </w:r>
      <w:r>
        <w:rPr>
          <w:rFonts w:hint="eastAsia" w:ascii="宋体" w:hAnsi="宋体" w:eastAsia="宋体" w:cs="Times New Roman"/>
        </w:rPr>
        <w:t>%。</w:t>
      </w:r>
    </w:p>
    <w:p w14:paraId="0F69A449">
      <w:pPr>
        <w:widowControl/>
        <w:spacing w:line="360" w:lineRule="auto"/>
        <w:jc w:val="left"/>
        <w:rPr>
          <w:rFonts w:ascii="宋体" w:hAnsi="宋体" w:eastAsia="宋体" w:cs="Times New Roman"/>
        </w:rPr>
      </w:pPr>
      <w:r>
        <w:rPr>
          <w:rFonts w:hint="eastAsia" w:ascii="宋体" w:hAnsi="宋体" w:eastAsia="宋体" w:cs="Times New Roman"/>
        </w:rPr>
        <w:t xml:space="preserve">    2、月度整改合格率每低于约定比例1%的，扣除乙方当月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洁服务费的1%，依此类推。</w:t>
      </w:r>
    </w:p>
    <w:p w14:paraId="13303080">
      <w:pPr>
        <w:widowControl/>
        <w:spacing w:line="360" w:lineRule="auto"/>
        <w:jc w:val="left"/>
        <w:rPr>
          <w:rFonts w:ascii="宋体" w:hAnsi="宋体" w:eastAsia="宋体" w:cs="Times New Roman"/>
        </w:rPr>
      </w:pPr>
      <w:r>
        <w:rPr>
          <w:rFonts w:hint="eastAsia" w:ascii="宋体" w:hAnsi="宋体" w:eastAsia="宋体" w:cs="Times New Roman"/>
        </w:rPr>
        <w:t xml:space="preserve">    3、当出现以下情况之一，每出现1次扣除乙方当月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洁服务费用</w:t>
      </w:r>
      <w:r>
        <w:rPr>
          <w:rFonts w:hint="eastAsia" w:ascii="宋体" w:hAnsi="宋体" w:eastAsia="宋体" w:cs="Times New Roman"/>
          <w:u w:val="single"/>
        </w:rPr>
        <w:t xml:space="preserve"> 20元</w:t>
      </w:r>
      <w:r>
        <w:rPr>
          <w:rFonts w:hint="eastAsia" w:ascii="宋体" w:hAnsi="宋体" w:eastAsia="宋体" w:cs="Times New Roman"/>
        </w:rPr>
        <w:t>，依此类推（以下同一区域按一个平台、一个墙面、一扇窗户或一樘门、方圆10米范围内界定，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洁项目按不同的</w:t>
      </w:r>
      <w:r>
        <w:rPr>
          <w:rFonts w:hint="eastAsia" w:ascii="宋体" w:hAnsi="宋体" w:eastAsia="宋体" w:cs="Times New Roman"/>
          <w:lang w:val="en-US" w:eastAsia="zh-CN"/>
        </w:rPr>
        <w:t>清</w:t>
      </w:r>
      <w:r>
        <w:rPr>
          <w:rFonts w:hint="eastAsia" w:ascii="宋体" w:hAnsi="宋体" w:eastAsia="宋体" w:cs="Times New Roman"/>
        </w:rPr>
        <w:t>洁对象界定）。</w:t>
      </w:r>
    </w:p>
    <w:p w14:paraId="346C70A3">
      <w:pPr>
        <w:widowControl/>
        <w:spacing w:line="360" w:lineRule="auto"/>
        <w:jc w:val="left"/>
        <w:rPr>
          <w:rFonts w:ascii="宋体" w:hAnsi="宋体" w:eastAsia="宋体" w:cs="Times New Roman"/>
        </w:rPr>
      </w:pPr>
      <w:r>
        <w:rPr>
          <w:rFonts w:hint="eastAsia" w:ascii="宋体" w:hAnsi="宋体" w:eastAsia="宋体" w:cs="Times New Roman"/>
        </w:rPr>
        <w:t xml:space="preserve">   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洁项目不到位；</w:t>
      </w:r>
    </w:p>
    <w:p w14:paraId="682EF59A">
      <w:pPr>
        <w:widowControl/>
        <w:spacing w:line="360" w:lineRule="auto"/>
        <w:jc w:val="left"/>
        <w:rPr>
          <w:rFonts w:ascii="宋体" w:hAnsi="宋体" w:eastAsia="宋体" w:cs="Times New Roman"/>
        </w:rPr>
      </w:pPr>
      <w:r>
        <w:rPr>
          <w:rFonts w:hint="eastAsia" w:ascii="宋体" w:hAnsi="宋体" w:eastAsia="宋体" w:cs="Times New Roman"/>
        </w:rPr>
        <w:t xml:space="preserve">    b、在同一天的检查中，发现三个责任岗出现相同项目的不合格；</w:t>
      </w:r>
    </w:p>
    <w:p w14:paraId="7E098906">
      <w:pPr>
        <w:widowControl/>
        <w:spacing w:line="360" w:lineRule="auto"/>
        <w:jc w:val="left"/>
        <w:rPr>
          <w:rFonts w:ascii="宋体" w:hAnsi="宋体" w:eastAsia="宋体" w:cs="Times New Roman"/>
        </w:rPr>
      </w:pPr>
      <w:r>
        <w:rPr>
          <w:rFonts w:hint="eastAsia" w:ascii="宋体" w:hAnsi="宋体" w:eastAsia="宋体" w:cs="Times New Roman"/>
        </w:rPr>
        <w:t xml:space="preserve">    c、在连续三日以内的检查中，同一责任岗出现两次及以上相同项目的不合格；</w:t>
      </w:r>
    </w:p>
    <w:p w14:paraId="2599947F">
      <w:pPr>
        <w:widowControl/>
        <w:spacing w:line="360" w:lineRule="auto"/>
        <w:jc w:val="left"/>
        <w:rPr>
          <w:rFonts w:ascii="宋体" w:hAnsi="宋体" w:eastAsia="宋体" w:cs="Times New Roman"/>
        </w:rPr>
      </w:pPr>
      <w:r>
        <w:rPr>
          <w:rFonts w:hint="eastAsia" w:ascii="宋体" w:hAnsi="宋体" w:eastAsia="宋体" w:cs="Times New Roman"/>
        </w:rPr>
        <w:t xml:space="preserve">    d、在规定的整改时间内未完成整改项目并到达合格（排除不可抗力）；</w:t>
      </w:r>
    </w:p>
    <w:p w14:paraId="751B263B">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e、乙方工作人员离岗时间超过半小时或工作时间内从事明显与工作无关的事务；</w:t>
      </w:r>
    </w:p>
    <w:p w14:paraId="2F862473">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f、一个月内乙方工作人员在服务区域内发生三次相同的不文明行为,或一个月内共发生5次员工不文明行为；</w:t>
      </w:r>
    </w:p>
    <w:p w14:paraId="7A7701B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g、不按承诺进行用水作业，浪费水资源的；</w:t>
      </w:r>
    </w:p>
    <w:p w14:paraId="0E4A60B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h、不按</w:t>
      </w:r>
      <w:r>
        <w:rPr>
          <w:rFonts w:hint="eastAsia" w:ascii="宋体" w:hAnsi="宋体" w:eastAsia="宋体" w:cs="Times New Roman"/>
          <w:lang w:val="en-US" w:eastAsia="zh-CN"/>
        </w:rPr>
        <w:t>清</w:t>
      </w:r>
      <w:r>
        <w:rPr>
          <w:rFonts w:hint="eastAsia" w:ascii="宋体" w:hAnsi="宋体" w:eastAsia="宋体" w:cs="Times New Roman"/>
        </w:rPr>
        <w:t>洁操作流程，在规定的时间节点未完成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洁内容的。</w:t>
      </w:r>
    </w:p>
    <w:p w14:paraId="1C9A5F94">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i、在检查中发现有</w:t>
      </w:r>
      <w:r>
        <w:rPr>
          <w:rFonts w:hint="eastAsia" w:ascii="宋体" w:hAnsi="宋体" w:eastAsia="宋体" w:cs="Times New Roman"/>
          <w:lang w:val="en-US" w:eastAsia="zh-CN"/>
        </w:rPr>
        <w:t>清</w:t>
      </w:r>
      <w:r>
        <w:rPr>
          <w:rFonts w:hint="eastAsia" w:ascii="宋体" w:hAnsi="宋体" w:eastAsia="宋体" w:cs="Times New Roman"/>
        </w:rPr>
        <w:t>洁遗漏项的。</w:t>
      </w:r>
    </w:p>
    <w:p w14:paraId="640B1DD4">
      <w:pPr>
        <w:widowControl/>
        <w:spacing w:line="360" w:lineRule="auto"/>
        <w:jc w:val="left"/>
        <w:rPr>
          <w:rFonts w:ascii="宋体" w:hAnsi="宋体" w:eastAsia="宋体" w:cs="Times New Roman"/>
        </w:rPr>
      </w:pPr>
      <w:r>
        <w:rPr>
          <w:rFonts w:hint="eastAsia" w:ascii="宋体" w:hAnsi="宋体" w:eastAsia="宋体" w:cs="Times New Roman"/>
        </w:rPr>
        <w:t xml:space="preserve">    4、甲方每月对乙方人员上、下班及轮休、请假情况实行考勤监督，对岗位人员编制实施抽查监督。当出现以下情况按岗位缺编扣罚相应服务费用：</w:t>
      </w:r>
    </w:p>
    <w:p w14:paraId="3C71B623">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洁服务费用；</w:t>
      </w:r>
    </w:p>
    <w:p w14:paraId="0C69440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洁服务费用；</w:t>
      </w:r>
    </w:p>
    <w:p w14:paraId="1D54AA6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c、甲方每月至少3次对乙方岗位编制按合同约定不定期检查监督。当出现人员缺编，费用扣除至上次抽查时间为止；</w:t>
      </w:r>
    </w:p>
    <w:p w14:paraId="5144A0D4">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 xml:space="preserve">d、法定节假日乙方岗位编制不作合同约定，乙方需提前将岗位人员安排报甲方业务负责人评估并确认后实施。 </w:t>
      </w:r>
    </w:p>
    <w:p w14:paraId="348F4F58">
      <w:pPr>
        <w:widowControl/>
        <w:spacing w:line="360" w:lineRule="auto"/>
        <w:ind w:firstLine="420" w:firstLineChars="200"/>
        <w:jc w:val="left"/>
        <w:rPr>
          <w:rFonts w:ascii="宋体" w:hAnsi="宋体" w:eastAsia="宋体" w:cs="Times New Roman"/>
          <w:u w:val="single"/>
        </w:rPr>
      </w:pPr>
      <w:r>
        <w:rPr>
          <w:rFonts w:hint="eastAsia" w:ascii="宋体" w:hAnsi="宋体" w:eastAsia="宋体" w:cs="Times New Roman"/>
        </w:rPr>
        <w:t>5、乙方未按时提交作业计划和整改措施报告，每出现一次扣除当月1%的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洁服务费；</w:t>
      </w:r>
      <w:r>
        <w:rPr>
          <w:rFonts w:hint="eastAsia" w:ascii="宋体" w:hAnsi="宋体" w:eastAsia="宋体" w:cs="Times New Roman"/>
          <w:u w:val="single"/>
        </w:rPr>
        <w:t xml:space="preserve"> </w:t>
      </w:r>
    </w:p>
    <w:p w14:paraId="6DA392EC">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6、业主对</w:t>
      </w:r>
      <w:r>
        <w:rPr>
          <w:rFonts w:hint="eastAsia" w:ascii="宋体" w:hAnsi="宋体" w:eastAsia="宋体" w:cs="Times New Roman"/>
          <w:lang w:val="en-US" w:eastAsia="zh-CN"/>
        </w:rPr>
        <w:t>清</w:t>
      </w:r>
      <w:r>
        <w:rPr>
          <w:rFonts w:hint="eastAsia" w:ascii="宋体" w:hAnsi="宋体" w:eastAsia="宋体" w:cs="Times New Roman"/>
        </w:rPr>
        <w:t>洁服务质量的有效投诉（经甲方和乙方现场主管验证属实的投诉）每出现1次，扣除乙方当月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洁服务费的200-300元。</w:t>
      </w:r>
    </w:p>
    <w:p w14:paraId="1C1F9003">
      <w:pPr>
        <w:widowControl/>
        <w:spacing w:line="360" w:lineRule="auto"/>
        <w:jc w:val="left"/>
        <w:rPr>
          <w:rFonts w:ascii="宋体" w:hAnsi="宋体" w:eastAsia="宋体" w:cs="Times New Roman"/>
        </w:rPr>
      </w:pPr>
      <w:r>
        <w:rPr>
          <w:rFonts w:hint="eastAsia" w:ascii="宋体" w:hAnsi="宋体" w:eastAsia="宋体" w:cs="Times New Roman"/>
        </w:rPr>
        <w:t xml:space="preserve">     7、社会有关单位检查，提出</w:t>
      </w:r>
      <w:r>
        <w:rPr>
          <w:rFonts w:hint="eastAsia" w:ascii="宋体" w:hAnsi="宋体" w:eastAsia="宋体" w:cs="Times New Roman"/>
          <w:lang w:val="en-US" w:eastAsia="zh-CN"/>
        </w:rPr>
        <w:t>清</w:t>
      </w:r>
      <w:r>
        <w:rPr>
          <w:rFonts w:hint="eastAsia" w:ascii="宋体" w:hAnsi="宋体" w:eastAsia="宋体" w:cs="Times New Roman"/>
        </w:rPr>
        <w:t>洁服务质量的严重不合格，每出现1项，扣除乙方当月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洁服务费的5%，依此类推。环卫部门检查卫生不合格的罚款全部由乙方承担。</w:t>
      </w:r>
    </w:p>
    <w:p w14:paraId="713D50B9">
      <w:pPr>
        <w:widowControl/>
        <w:spacing w:line="360" w:lineRule="auto"/>
        <w:jc w:val="left"/>
        <w:rPr>
          <w:rFonts w:ascii="宋体" w:hAnsi="宋体" w:eastAsia="宋体" w:cs="Times New Roman"/>
        </w:rPr>
      </w:pPr>
      <w:r>
        <w:rPr>
          <w:rFonts w:hint="eastAsia" w:ascii="宋体" w:hAnsi="宋体" w:eastAsia="宋体" w:cs="Times New Roman"/>
        </w:rPr>
        <w:t xml:space="preserve">     8、无论任何原因，乙方工作人员与业主每发生1次争吵，扣除乙方当月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洁服务费的3%，依此类推。</w:t>
      </w:r>
    </w:p>
    <w:p w14:paraId="39E39BBC">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9、乙方工作人员私自拿用、盗窃甲方及其员工或顾客物品，每发现1次，扣除乙方当月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洁服务费的3%，如为盗窃，乙方须立即将该员工调离甲方管理服务区域，或与其解除劳动合同。</w:t>
      </w:r>
    </w:p>
    <w:p w14:paraId="7AF31CE2">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10、乙方工作人员用不正当手段贿赂甲方工作人员，每发现1次，扣除乙方当月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洁服务费的10</w:t>
      </w:r>
      <w:r>
        <w:rPr>
          <w:rFonts w:ascii="宋体" w:hAnsi="宋体" w:eastAsia="宋体" w:cs="Times New Roman"/>
        </w:rPr>
        <w:t>%</w:t>
      </w:r>
      <w:r>
        <w:rPr>
          <w:rFonts w:hint="eastAsia" w:ascii="宋体" w:hAnsi="宋体" w:eastAsia="宋体" w:cs="Times New Roman"/>
        </w:rPr>
        <w:t>，依此类推。同时将根据情节轻重严肃处理责任人。</w:t>
      </w:r>
    </w:p>
    <w:p w14:paraId="15DFF61E">
      <w:pPr>
        <w:widowControl/>
        <w:spacing w:line="360" w:lineRule="auto"/>
        <w:jc w:val="left"/>
        <w:rPr>
          <w:rFonts w:ascii="宋体" w:hAnsi="宋体" w:eastAsia="宋体" w:cs="Times New Roman"/>
        </w:rPr>
      </w:pPr>
      <w:r>
        <w:rPr>
          <w:rFonts w:hint="eastAsia" w:ascii="宋体" w:hAnsi="宋体" w:eastAsia="宋体" w:cs="Times New Roman"/>
        </w:rPr>
        <w:t xml:space="preserve">     11、不合格情况的判定具体以甲方提供的《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洁服务质量标准/量化考核标准》为依据进行。</w:t>
      </w:r>
    </w:p>
    <w:p w14:paraId="4373C96D">
      <w:pPr>
        <w:widowControl/>
        <w:spacing w:line="360" w:lineRule="auto"/>
        <w:jc w:val="left"/>
        <w:rPr>
          <w:rFonts w:ascii="宋体" w:hAnsi="宋体" w:eastAsia="宋体" w:cs="Times New Roman"/>
        </w:rPr>
      </w:pPr>
    </w:p>
    <w:p w14:paraId="7A539066">
      <w:pPr>
        <w:widowControl/>
        <w:spacing w:line="360" w:lineRule="auto"/>
        <w:jc w:val="left"/>
        <w:rPr>
          <w:rFonts w:ascii="宋体" w:hAnsi="宋体" w:eastAsia="宋体" w:cs="Times New Roman"/>
        </w:rPr>
      </w:pPr>
    </w:p>
    <w:p w14:paraId="46A23567">
      <w:pPr>
        <w:widowControl/>
        <w:spacing w:line="360" w:lineRule="auto"/>
        <w:jc w:val="left"/>
        <w:rPr>
          <w:rFonts w:ascii="宋体" w:hAnsi="宋体" w:eastAsia="宋体" w:cs="Times New Roman"/>
        </w:rPr>
      </w:pPr>
    </w:p>
    <w:p w14:paraId="6B431614">
      <w:pPr>
        <w:widowControl/>
        <w:spacing w:line="360" w:lineRule="auto"/>
        <w:jc w:val="left"/>
        <w:rPr>
          <w:rFonts w:ascii="宋体" w:hAnsi="宋体" w:eastAsia="宋体" w:cs="Times New Roman"/>
        </w:rPr>
      </w:pPr>
    </w:p>
    <w:p w14:paraId="3111671F">
      <w:pPr>
        <w:widowControl/>
        <w:spacing w:line="360" w:lineRule="auto"/>
        <w:jc w:val="left"/>
        <w:rPr>
          <w:rFonts w:ascii="宋体" w:hAnsi="宋体" w:eastAsia="宋体" w:cs="Times New Roman"/>
        </w:rPr>
      </w:pPr>
    </w:p>
    <w:p w14:paraId="4FB61CFF">
      <w:pPr>
        <w:widowControl/>
        <w:spacing w:line="360" w:lineRule="auto"/>
        <w:jc w:val="left"/>
        <w:rPr>
          <w:rFonts w:ascii="宋体" w:hAnsi="宋体" w:eastAsia="宋体" w:cs="Times New Roman"/>
        </w:rPr>
      </w:pPr>
    </w:p>
    <w:p w14:paraId="51DDBD34">
      <w:pPr>
        <w:widowControl/>
        <w:spacing w:line="360" w:lineRule="auto"/>
        <w:jc w:val="left"/>
        <w:rPr>
          <w:rFonts w:ascii="宋体" w:hAnsi="宋体" w:eastAsia="宋体" w:cs="Times New Roman"/>
        </w:rPr>
      </w:pPr>
    </w:p>
    <w:p w14:paraId="324AC78A">
      <w:pPr>
        <w:widowControl/>
        <w:spacing w:line="360" w:lineRule="auto"/>
        <w:jc w:val="left"/>
        <w:rPr>
          <w:rFonts w:ascii="宋体" w:hAnsi="宋体" w:eastAsia="宋体" w:cs="Times New Roman"/>
        </w:rPr>
      </w:pPr>
    </w:p>
    <w:p w14:paraId="7932D0F2">
      <w:pPr>
        <w:widowControl/>
        <w:spacing w:line="360" w:lineRule="auto"/>
        <w:jc w:val="left"/>
        <w:rPr>
          <w:rFonts w:ascii="宋体" w:hAnsi="宋体" w:eastAsia="宋体" w:cs="Times New Roman"/>
        </w:rPr>
      </w:pPr>
    </w:p>
    <w:p w14:paraId="518CA2D6">
      <w:pPr>
        <w:widowControl/>
        <w:spacing w:line="360" w:lineRule="auto"/>
        <w:jc w:val="left"/>
        <w:rPr>
          <w:rFonts w:ascii="宋体" w:hAnsi="宋体" w:eastAsia="宋体" w:cs="Times New Roman"/>
        </w:rPr>
      </w:pPr>
    </w:p>
    <w:p w14:paraId="59091B30">
      <w:pPr>
        <w:widowControl/>
        <w:spacing w:line="360" w:lineRule="auto"/>
        <w:jc w:val="left"/>
        <w:rPr>
          <w:rFonts w:ascii="宋体" w:hAnsi="宋体" w:eastAsia="宋体" w:cs="Times New Roman"/>
        </w:rPr>
      </w:pPr>
    </w:p>
    <w:p w14:paraId="20670315">
      <w:pPr>
        <w:widowControl/>
        <w:spacing w:line="360" w:lineRule="auto"/>
        <w:jc w:val="left"/>
        <w:rPr>
          <w:rFonts w:ascii="宋体" w:hAnsi="宋体" w:eastAsia="宋体" w:cs="Times New Roman"/>
        </w:rPr>
      </w:pPr>
    </w:p>
    <w:p w14:paraId="21FFAB45">
      <w:pPr>
        <w:widowControl/>
        <w:spacing w:line="360" w:lineRule="auto"/>
        <w:jc w:val="left"/>
        <w:rPr>
          <w:rFonts w:ascii="宋体" w:hAnsi="宋体" w:eastAsia="宋体" w:cs="Times New Roman"/>
        </w:rPr>
      </w:pPr>
    </w:p>
    <w:p w14:paraId="27E980B0">
      <w:pPr>
        <w:rPr>
          <w:rFonts w:ascii="宋体" w:hAnsi="宋体" w:eastAsia="宋体" w:cs="Times New Roman"/>
        </w:rPr>
      </w:pPr>
      <w:r>
        <w:rPr>
          <w:rFonts w:ascii="宋体" w:hAnsi="宋体" w:eastAsia="宋体" w:cs="Times New Roman"/>
        </w:rPr>
        <w:br w:type="page"/>
      </w:r>
    </w:p>
    <w:p w14:paraId="37536FEF">
      <w:pPr>
        <w:widowControl/>
        <w:spacing w:line="360" w:lineRule="auto"/>
        <w:jc w:val="left"/>
        <w:rPr>
          <w:rFonts w:ascii="宋体" w:hAnsi="宋体" w:eastAsia="宋体" w:cs="Times New Roman"/>
        </w:rPr>
      </w:pPr>
      <w:r>
        <w:rPr>
          <w:rFonts w:ascii="宋体" w:hAnsi="宋体" w:eastAsia="宋体" w:cs="Times New Roman"/>
        </w:rPr>
        <w:t>附件</w:t>
      </w:r>
      <w:r>
        <w:rPr>
          <w:rFonts w:hint="eastAsia" w:ascii="宋体" w:hAnsi="宋体" w:eastAsia="宋体" w:cs="Times New Roman"/>
        </w:rPr>
        <w:t>二</w:t>
      </w:r>
      <w:r>
        <w:rPr>
          <w:rFonts w:ascii="宋体" w:hAnsi="宋体" w:eastAsia="宋体" w:cs="Times New Roman"/>
        </w:rPr>
        <w:t>：</w:t>
      </w:r>
    </w:p>
    <w:p w14:paraId="15547C6F">
      <w:pPr>
        <w:widowControl/>
        <w:spacing w:line="360" w:lineRule="auto"/>
        <w:jc w:val="center"/>
        <w:rPr>
          <w:rFonts w:ascii="宋体" w:hAnsi="宋体" w:eastAsia="宋体" w:cs="Times New Roman"/>
        </w:rPr>
      </w:pPr>
      <w:r>
        <w:rPr>
          <w:rFonts w:hint="eastAsia" w:ascii="宋体" w:hAnsi="宋体" w:eastAsia="宋体" w:cs="Times New Roman"/>
        </w:rPr>
        <w:t>地母亭</w:t>
      </w:r>
      <w:r>
        <w:rPr>
          <w:rFonts w:ascii="宋体" w:hAnsi="宋体" w:eastAsia="宋体" w:cs="Times New Roman"/>
        </w:rPr>
        <w:t>清洁管理服务要求及检查标准</w:t>
      </w:r>
    </w:p>
    <w:p w14:paraId="26052EB4">
      <w:pPr>
        <w:widowControl/>
        <w:spacing w:line="360" w:lineRule="auto"/>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w:t>
      </w:r>
      <w:r>
        <w:rPr>
          <w:rFonts w:hint="eastAsia" w:ascii="宋体" w:hAnsi="宋体" w:eastAsia="宋体" w:cs="Times New Roman"/>
        </w:rPr>
        <w:t>地母亭</w:t>
      </w:r>
      <w:r>
        <w:rPr>
          <w:rFonts w:ascii="宋体" w:hAnsi="宋体" w:eastAsia="宋体" w:cs="Times New Roman"/>
        </w:rPr>
        <w:t>清洁服务内容和频次</w:t>
      </w:r>
    </w:p>
    <w:tbl>
      <w:tblPr>
        <w:tblStyle w:val="19"/>
        <w:tblW w:w="0" w:type="auto"/>
        <w:jc w:val="center"/>
        <w:tblLayout w:type="fixed"/>
        <w:tblCellMar>
          <w:top w:w="0" w:type="dxa"/>
          <w:left w:w="0" w:type="dxa"/>
          <w:bottom w:w="0" w:type="dxa"/>
          <w:right w:w="0" w:type="dxa"/>
        </w:tblCellMar>
      </w:tblPr>
      <w:tblGrid>
        <w:gridCol w:w="1783"/>
        <w:gridCol w:w="2201"/>
        <w:gridCol w:w="2228"/>
        <w:gridCol w:w="1862"/>
        <w:gridCol w:w="1616"/>
      </w:tblGrid>
      <w:tr w14:paraId="0C3F26E5">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FC9D03">
            <w:pPr>
              <w:widowControl/>
              <w:spacing w:line="360" w:lineRule="auto"/>
              <w:jc w:val="left"/>
              <w:rPr>
                <w:rFonts w:ascii="宋体" w:hAnsi="宋体" w:eastAsia="宋体" w:cs="Times New Roman"/>
              </w:rPr>
            </w:pPr>
            <w:r>
              <w:rPr>
                <w:rFonts w:ascii="宋体" w:hAnsi="宋体" w:eastAsia="宋体" w:cs="Times New Roman"/>
              </w:rPr>
              <w:t>类别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35FADBB">
            <w:pPr>
              <w:widowControl/>
              <w:spacing w:line="360" w:lineRule="auto"/>
              <w:jc w:val="left"/>
              <w:rPr>
                <w:rFonts w:ascii="宋体" w:hAnsi="宋体" w:eastAsia="宋体" w:cs="Times New Roman"/>
              </w:rPr>
            </w:pPr>
            <w:r>
              <w:rPr>
                <w:rFonts w:ascii="宋体" w:hAnsi="宋体" w:eastAsia="宋体" w:cs="Times New Roman"/>
              </w:rPr>
              <w:t>每日</w:t>
            </w:r>
          </w:p>
          <w:p w14:paraId="4FA54ACB">
            <w:pPr>
              <w:widowControl/>
              <w:spacing w:line="360" w:lineRule="auto"/>
              <w:jc w:val="left"/>
              <w:rPr>
                <w:rFonts w:ascii="宋体" w:hAnsi="宋体" w:eastAsia="宋体" w:cs="Times New Roman"/>
              </w:rPr>
            </w:pPr>
            <w:r>
              <w:rPr>
                <w:rFonts w:ascii="宋体" w:hAnsi="宋体" w:eastAsia="宋体" w:cs="Times New Roman"/>
              </w:rPr>
              <w:t>至少一次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4B324C3">
            <w:pPr>
              <w:widowControl/>
              <w:spacing w:line="360" w:lineRule="auto"/>
              <w:jc w:val="left"/>
              <w:rPr>
                <w:rFonts w:ascii="宋体" w:hAnsi="宋体" w:eastAsia="宋体" w:cs="Times New Roman"/>
              </w:rPr>
            </w:pPr>
            <w:r>
              <w:rPr>
                <w:rFonts w:ascii="宋体" w:hAnsi="宋体" w:eastAsia="宋体" w:cs="Times New Roman"/>
              </w:rPr>
              <w:t>每周</w:t>
            </w:r>
          </w:p>
          <w:p w14:paraId="472262BE">
            <w:pPr>
              <w:widowControl/>
              <w:spacing w:line="360" w:lineRule="auto"/>
              <w:jc w:val="left"/>
              <w:rPr>
                <w:rFonts w:ascii="宋体" w:hAnsi="宋体" w:eastAsia="宋体" w:cs="Times New Roman"/>
              </w:rPr>
            </w:pPr>
            <w:r>
              <w:rPr>
                <w:rFonts w:ascii="宋体" w:hAnsi="宋体" w:eastAsia="宋体" w:cs="Times New Roman"/>
              </w:rPr>
              <w:t>至少一次</w:t>
            </w:r>
          </w:p>
        </w:tc>
        <w:tc>
          <w:tcPr>
            <w:tcW w:w="1862" w:type="dxa"/>
            <w:tcBorders>
              <w:top w:val="single" w:color="000000" w:sz="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1E96F32">
            <w:pPr>
              <w:widowControl/>
              <w:spacing w:line="360" w:lineRule="auto"/>
              <w:jc w:val="left"/>
              <w:rPr>
                <w:rFonts w:ascii="宋体" w:hAnsi="宋体" w:eastAsia="宋体" w:cs="Times New Roman"/>
              </w:rPr>
            </w:pPr>
            <w:r>
              <w:rPr>
                <w:rFonts w:ascii="宋体" w:hAnsi="宋体" w:eastAsia="宋体" w:cs="Times New Roman"/>
              </w:rPr>
              <w:t>每月</w:t>
            </w:r>
          </w:p>
          <w:p w14:paraId="45EBBD8C">
            <w:pPr>
              <w:widowControl/>
              <w:spacing w:line="360" w:lineRule="auto"/>
              <w:jc w:val="left"/>
              <w:rPr>
                <w:rFonts w:ascii="宋体" w:hAnsi="宋体" w:eastAsia="宋体" w:cs="Times New Roman"/>
              </w:rPr>
            </w:pPr>
            <w:r>
              <w:rPr>
                <w:rFonts w:ascii="宋体" w:hAnsi="宋体" w:eastAsia="宋体" w:cs="Times New Roman"/>
              </w:rPr>
              <w:t>至少一次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14FB60">
            <w:pPr>
              <w:widowControl/>
              <w:spacing w:line="360" w:lineRule="auto"/>
              <w:jc w:val="left"/>
              <w:rPr>
                <w:rFonts w:ascii="宋体" w:hAnsi="宋体" w:eastAsia="宋体" w:cs="Times New Roman"/>
              </w:rPr>
            </w:pPr>
            <w:r>
              <w:rPr>
                <w:rFonts w:ascii="宋体" w:hAnsi="宋体" w:eastAsia="宋体" w:cs="Times New Roman"/>
              </w:rPr>
              <w:t>备注</w:t>
            </w:r>
          </w:p>
        </w:tc>
      </w:tr>
      <w:tr w14:paraId="5694C2D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EF2CD1">
            <w:pPr>
              <w:widowControl/>
              <w:spacing w:line="360" w:lineRule="auto"/>
              <w:jc w:val="left"/>
              <w:rPr>
                <w:rFonts w:ascii="宋体" w:hAnsi="宋体" w:eastAsia="宋体" w:cs="Times New Roman"/>
              </w:rPr>
            </w:pPr>
            <w:r>
              <w:rPr>
                <w:rFonts w:ascii="宋体" w:hAnsi="宋体" w:eastAsia="宋体" w:cs="Times New Roman"/>
              </w:rPr>
              <w:t>门(擦拭)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1A5B34">
            <w:pPr>
              <w:widowControl/>
              <w:spacing w:line="360" w:lineRule="auto"/>
              <w:jc w:val="left"/>
              <w:rPr>
                <w:rFonts w:ascii="宋体" w:hAnsi="宋体" w:eastAsia="宋体" w:cs="Times New Roman"/>
              </w:rPr>
            </w:pPr>
            <w:r>
              <w:rPr>
                <w:rFonts w:ascii="宋体" w:hAnsi="宋体" w:eastAsia="宋体" w:cs="Times New Roman"/>
              </w:rPr>
              <w:t>1.玻璃门；2.防盗门</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654E49">
            <w:pPr>
              <w:widowControl/>
              <w:spacing w:line="360" w:lineRule="auto"/>
              <w:jc w:val="left"/>
              <w:rPr>
                <w:rFonts w:ascii="宋体" w:hAnsi="宋体" w:eastAsia="宋体" w:cs="Times New Roman"/>
              </w:rPr>
            </w:pPr>
            <w:r>
              <w:rPr>
                <w:rFonts w:ascii="宋体" w:hAnsi="宋体" w:eastAsia="宋体" w:cs="Times New Roman"/>
              </w:rPr>
              <w:t>1.住户门；2.防火门</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03512F">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083617">
            <w:pPr>
              <w:widowControl/>
              <w:spacing w:line="360" w:lineRule="auto"/>
              <w:jc w:val="left"/>
              <w:rPr>
                <w:rFonts w:ascii="宋体" w:hAnsi="宋体" w:eastAsia="宋体" w:cs="Times New Roman"/>
              </w:rPr>
            </w:pPr>
          </w:p>
        </w:tc>
      </w:tr>
      <w:tr w14:paraId="57AC11DC">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A16AF1">
            <w:pPr>
              <w:widowControl/>
              <w:spacing w:line="360" w:lineRule="auto"/>
              <w:jc w:val="left"/>
              <w:rPr>
                <w:rFonts w:ascii="宋体" w:hAnsi="宋体" w:eastAsia="宋体" w:cs="Times New Roman"/>
              </w:rPr>
            </w:pPr>
            <w:r>
              <w:rPr>
                <w:rFonts w:ascii="宋体" w:hAnsi="宋体" w:eastAsia="宋体" w:cs="Times New Roman"/>
              </w:rPr>
              <w:t>地面（拖扫)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3982FF">
            <w:pPr>
              <w:widowControl/>
              <w:spacing w:line="360" w:lineRule="auto"/>
              <w:jc w:val="left"/>
              <w:rPr>
                <w:rFonts w:ascii="宋体" w:hAnsi="宋体" w:eastAsia="宋体" w:cs="Times New Roman"/>
              </w:rPr>
            </w:pPr>
            <w:r>
              <w:rPr>
                <w:rFonts w:ascii="宋体" w:hAnsi="宋体" w:eastAsia="宋体" w:cs="Times New Roman"/>
              </w:rPr>
              <w:t>2.瓷砖拖扫；3.水泥清扫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26FF970">
            <w:pPr>
              <w:widowControl/>
              <w:spacing w:line="360" w:lineRule="auto"/>
              <w:jc w:val="left"/>
              <w:rPr>
                <w:rFonts w:ascii="宋体" w:hAnsi="宋体" w:eastAsia="宋体" w:cs="Times New Roman"/>
              </w:rPr>
            </w:pPr>
            <w:r>
              <w:rPr>
                <w:rFonts w:ascii="宋体" w:hAnsi="宋体" w:eastAsia="宋体" w:cs="Times New Roman"/>
              </w:rPr>
              <w:t>楼内消防通道(水泥)拖扫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A41DE0">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89794C">
            <w:pPr>
              <w:widowControl/>
              <w:spacing w:line="360" w:lineRule="auto"/>
              <w:jc w:val="left"/>
              <w:rPr>
                <w:rFonts w:ascii="宋体" w:hAnsi="宋体" w:eastAsia="宋体" w:cs="Times New Roman"/>
              </w:rPr>
            </w:pPr>
          </w:p>
        </w:tc>
      </w:tr>
      <w:tr w14:paraId="2D312750">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267A8A">
            <w:pPr>
              <w:widowControl/>
              <w:spacing w:line="360" w:lineRule="auto"/>
              <w:jc w:val="left"/>
              <w:rPr>
                <w:rFonts w:ascii="宋体" w:hAnsi="宋体" w:eastAsia="宋体" w:cs="Times New Roman"/>
              </w:rPr>
            </w:pPr>
            <w:r>
              <w:rPr>
                <w:rFonts w:ascii="宋体" w:hAnsi="宋体" w:eastAsia="宋体" w:cs="Times New Roman"/>
              </w:rPr>
              <w:t>墙面（擦拭）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A1E1A6">
            <w:pPr>
              <w:widowControl/>
              <w:spacing w:line="360" w:lineRule="auto"/>
              <w:jc w:val="left"/>
              <w:rPr>
                <w:rFonts w:ascii="宋体" w:hAnsi="宋体" w:eastAsia="宋体" w:cs="Times New Roman"/>
              </w:rPr>
            </w:pPr>
            <w:r>
              <w:rPr>
                <w:rFonts w:ascii="宋体" w:hAnsi="宋体" w:eastAsia="宋体" w:cs="Times New Roman"/>
              </w:rPr>
              <w:t>瓷砖(楼内高度2m以下)</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38E301">
            <w:pPr>
              <w:widowControl/>
              <w:spacing w:line="360" w:lineRule="auto"/>
              <w:jc w:val="left"/>
              <w:rPr>
                <w:rFonts w:ascii="宋体" w:hAnsi="宋体" w:eastAsia="宋体" w:cs="Times New Roman"/>
              </w:rPr>
            </w:pPr>
            <w:r>
              <w:rPr>
                <w:rFonts w:ascii="宋体" w:hAnsi="宋体" w:eastAsia="宋体" w:cs="Times New Roman"/>
              </w:rPr>
              <w:t>瓷砖2m以上除尘</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45B5C1">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5C791F">
            <w:pPr>
              <w:widowControl/>
              <w:spacing w:line="360" w:lineRule="auto"/>
              <w:jc w:val="left"/>
              <w:rPr>
                <w:rFonts w:ascii="宋体" w:hAnsi="宋体" w:eastAsia="宋体" w:cs="Times New Roman"/>
              </w:rPr>
            </w:pPr>
          </w:p>
        </w:tc>
      </w:tr>
      <w:tr w14:paraId="65CAD971">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AD2A0D">
            <w:pPr>
              <w:widowControl/>
              <w:spacing w:line="360" w:lineRule="auto"/>
              <w:jc w:val="left"/>
              <w:rPr>
                <w:rFonts w:ascii="宋体" w:hAnsi="宋体" w:eastAsia="宋体" w:cs="Times New Roman"/>
              </w:rPr>
            </w:pPr>
            <w:r>
              <w:rPr>
                <w:rFonts w:ascii="宋体" w:hAnsi="宋体" w:eastAsia="宋体" w:cs="Times New Roman"/>
              </w:rPr>
              <w:t>天花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3E5559">
            <w:pPr>
              <w:widowControl/>
              <w:spacing w:line="360" w:lineRule="auto"/>
              <w:jc w:val="left"/>
              <w:rPr>
                <w:rFonts w:ascii="宋体" w:hAnsi="宋体" w:eastAsia="宋体" w:cs="Times New Roman"/>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196A7A9">
            <w:pPr>
              <w:widowControl/>
              <w:spacing w:line="360" w:lineRule="auto"/>
              <w:jc w:val="left"/>
              <w:rPr>
                <w:rFonts w:ascii="宋体" w:hAnsi="宋体" w:eastAsia="宋体" w:cs="Times New Roman"/>
              </w:rPr>
            </w:pPr>
            <w:r>
              <w:rPr>
                <w:rFonts w:ascii="宋体" w:hAnsi="宋体" w:eastAsia="宋体" w:cs="Times New Roman"/>
              </w:rPr>
              <w:t>除尘</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59F156">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68CFC9">
            <w:pPr>
              <w:widowControl/>
              <w:spacing w:line="360" w:lineRule="auto"/>
              <w:jc w:val="left"/>
              <w:rPr>
                <w:rFonts w:ascii="宋体" w:hAnsi="宋体" w:eastAsia="宋体" w:cs="Times New Roman"/>
              </w:rPr>
            </w:pPr>
          </w:p>
        </w:tc>
      </w:tr>
      <w:tr w14:paraId="34649A9A">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45FEBE">
            <w:pPr>
              <w:widowControl/>
              <w:spacing w:line="360" w:lineRule="auto"/>
              <w:jc w:val="left"/>
              <w:rPr>
                <w:rFonts w:ascii="宋体" w:hAnsi="宋体" w:eastAsia="宋体" w:cs="Times New Roman"/>
              </w:rPr>
            </w:pPr>
            <w:r>
              <w:rPr>
                <w:rFonts w:ascii="宋体" w:hAnsi="宋体" w:eastAsia="宋体" w:cs="Times New Roman"/>
              </w:rPr>
              <w:t>屋顶、露台、</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5EBA89">
            <w:pPr>
              <w:widowControl/>
              <w:spacing w:line="360" w:lineRule="auto"/>
              <w:jc w:val="left"/>
              <w:rPr>
                <w:rFonts w:ascii="宋体" w:hAnsi="宋体" w:eastAsia="宋体" w:cs="Times New Roman"/>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E96315">
            <w:pPr>
              <w:widowControl/>
              <w:spacing w:line="360" w:lineRule="auto"/>
              <w:jc w:val="left"/>
              <w:rPr>
                <w:rFonts w:ascii="宋体" w:hAnsi="宋体" w:eastAsia="宋体" w:cs="Times New Roman"/>
              </w:rPr>
            </w:pPr>
            <w:r>
              <w:rPr>
                <w:rFonts w:ascii="宋体" w:hAnsi="宋体" w:eastAsia="宋体" w:cs="Times New Roman"/>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67263E">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54A349">
            <w:pPr>
              <w:widowControl/>
              <w:spacing w:line="360" w:lineRule="auto"/>
              <w:jc w:val="left"/>
              <w:rPr>
                <w:rFonts w:ascii="宋体" w:hAnsi="宋体" w:eastAsia="宋体" w:cs="Times New Roman"/>
              </w:rPr>
            </w:pPr>
          </w:p>
        </w:tc>
      </w:tr>
      <w:tr w14:paraId="3B0B9064">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E7F96A">
            <w:pPr>
              <w:widowControl/>
              <w:spacing w:line="360" w:lineRule="auto"/>
              <w:jc w:val="left"/>
              <w:rPr>
                <w:rFonts w:ascii="宋体" w:hAnsi="宋体" w:eastAsia="宋体" w:cs="Times New Roman"/>
              </w:rPr>
            </w:pPr>
            <w:r>
              <w:rPr>
                <w:rFonts w:ascii="宋体" w:hAnsi="宋体" w:eastAsia="宋体" w:cs="Times New Roman"/>
              </w:rPr>
              <w:t>采光井</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43B827">
            <w:pPr>
              <w:widowControl/>
              <w:spacing w:line="360" w:lineRule="auto"/>
              <w:jc w:val="left"/>
              <w:rPr>
                <w:rFonts w:ascii="宋体" w:hAnsi="宋体" w:eastAsia="宋体" w:cs="Times New Roman"/>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98049A">
            <w:pPr>
              <w:widowControl/>
              <w:spacing w:line="360" w:lineRule="auto"/>
              <w:jc w:val="left"/>
              <w:rPr>
                <w:rFonts w:ascii="宋体" w:hAnsi="宋体" w:eastAsia="宋体" w:cs="Times New Roman"/>
              </w:rPr>
            </w:pPr>
            <w:r>
              <w:rPr>
                <w:rFonts w:ascii="宋体" w:hAnsi="宋体" w:eastAsia="宋体" w:cs="Times New Roman"/>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1550ED">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94594A">
            <w:pPr>
              <w:widowControl/>
              <w:spacing w:line="360" w:lineRule="auto"/>
              <w:jc w:val="left"/>
              <w:rPr>
                <w:rFonts w:ascii="宋体" w:hAnsi="宋体" w:eastAsia="宋体" w:cs="Times New Roman"/>
              </w:rPr>
            </w:pPr>
          </w:p>
        </w:tc>
      </w:tr>
      <w:tr w14:paraId="205EAF3E">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152176">
            <w:pPr>
              <w:widowControl/>
              <w:spacing w:line="360" w:lineRule="auto"/>
              <w:jc w:val="left"/>
              <w:rPr>
                <w:rFonts w:ascii="宋体" w:hAnsi="宋体" w:eastAsia="宋体" w:cs="Times New Roman"/>
              </w:rPr>
            </w:pPr>
            <w:r>
              <w:rPr>
                <w:rFonts w:ascii="宋体" w:hAnsi="宋体" w:eastAsia="宋体" w:cs="Times New Roman"/>
              </w:rPr>
              <w:t>明沟渠</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340BB0C">
            <w:pPr>
              <w:widowControl/>
              <w:spacing w:line="360" w:lineRule="auto"/>
              <w:jc w:val="left"/>
              <w:rPr>
                <w:rFonts w:ascii="宋体" w:hAnsi="宋体" w:eastAsia="宋体" w:cs="Times New Roman"/>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441425">
            <w:pPr>
              <w:widowControl/>
              <w:spacing w:line="360" w:lineRule="auto"/>
              <w:jc w:val="left"/>
              <w:rPr>
                <w:rFonts w:ascii="宋体" w:hAnsi="宋体" w:eastAsia="宋体" w:cs="Times New Roman"/>
              </w:rPr>
            </w:pPr>
            <w:r>
              <w:rPr>
                <w:rFonts w:ascii="宋体" w:hAnsi="宋体" w:eastAsia="宋体" w:cs="Times New Roman"/>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9DD90A">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BBBF54">
            <w:pPr>
              <w:widowControl/>
              <w:spacing w:line="360" w:lineRule="auto"/>
              <w:jc w:val="left"/>
              <w:rPr>
                <w:rFonts w:ascii="宋体" w:hAnsi="宋体" w:eastAsia="宋体" w:cs="Times New Roman"/>
              </w:rPr>
            </w:pPr>
          </w:p>
        </w:tc>
      </w:tr>
      <w:tr w14:paraId="6640C7A7">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9FEFD2">
            <w:pPr>
              <w:widowControl/>
              <w:spacing w:line="360" w:lineRule="auto"/>
              <w:jc w:val="left"/>
              <w:rPr>
                <w:rFonts w:ascii="宋体" w:hAnsi="宋体" w:eastAsia="宋体" w:cs="Times New Roman"/>
              </w:rPr>
            </w:pPr>
            <w:r>
              <w:rPr>
                <w:rFonts w:ascii="宋体" w:hAnsi="宋体" w:eastAsia="宋体" w:cs="Times New Roman"/>
              </w:rPr>
              <w:t>扶手栏杆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2ACF64">
            <w:pPr>
              <w:widowControl/>
              <w:spacing w:line="360" w:lineRule="auto"/>
              <w:jc w:val="left"/>
              <w:rPr>
                <w:rFonts w:ascii="宋体" w:hAnsi="宋体" w:eastAsia="宋体" w:cs="Times New Roman"/>
              </w:rPr>
            </w:pPr>
            <w:r>
              <w:rPr>
                <w:rFonts w:ascii="宋体" w:hAnsi="宋体" w:eastAsia="宋体" w:cs="Times New Roman"/>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63D1C1">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E5ACBE">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A88F0F">
            <w:pPr>
              <w:widowControl/>
              <w:spacing w:line="360" w:lineRule="auto"/>
              <w:jc w:val="left"/>
              <w:rPr>
                <w:rFonts w:ascii="宋体" w:hAnsi="宋体" w:eastAsia="宋体" w:cs="Times New Roman"/>
              </w:rPr>
            </w:pPr>
          </w:p>
        </w:tc>
      </w:tr>
      <w:tr w14:paraId="3FF84080">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F9187E">
            <w:pPr>
              <w:widowControl/>
              <w:spacing w:line="360" w:lineRule="auto"/>
              <w:jc w:val="left"/>
              <w:rPr>
                <w:rFonts w:ascii="宋体" w:hAnsi="宋体" w:eastAsia="宋体" w:cs="Times New Roman"/>
              </w:rPr>
            </w:pPr>
            <w:r>
              <w:rPr>
                <w:rFonts w:ascii="宋体" w:hAnsi="宋体" w:eastAsia="宋体" w:cs="Times New Roman"/>
              </w:rPr>
              <w:t>垃圾堆放点</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2E62465">
            <w:pPr>
              <w:widowControl/>
              <w:spacing w:line="360" w:lineRule="auto"/>
              <w:jc w:val="left"/>
              <w:rPr>
                <w:rFonts w:ascii="宋体" w:hAnsi="宋体" w:eastAsia="宋体" w:cs="Times New Roman"/>
              </w:rPr>
            </w:pPr>
            <w:r>
              <w:rPr>
                <w:rFonts w:ascii="宋体" w:hAnsi="宋体" w:eastAsia="宋体" w:cs="Times New Roman"/>
              </w:rPr>
              <w:t>清扫、拖拭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8130FE">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A115FF">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7963F3">
            <w:pPr>
              <w:widowControl/>
              <w:spacing w:line="360" w:lineRule="auto"/>
              <w:jc w:val="left"/>
              <w:rPr>
                <w:rFonts w:ascii="宋体" w:hAnsi="宋体" w:eastAsia="宋体" w:cs="Times New Roman"/>
              </w:rPr>
            </w:pPr>
            <w:r>
              <w:rPr>
                <w:rFonts w:ascii="宋体" w:hAnsi="宋体" w:eastAsia="宋体" w:cs="Times New Roman"/>
              </w:rPr>
              <w:t>每月一次消杀</w:t>
            </w:r>
          </w:p>
        </w:tc>
      </w:tr>
      <w:tr w14:paraId="7CC0388A">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B63C16">
            <w:pPr>
              <w:widowControl/>
              <w:spacing w:line="360" w:lineRule="auto"/>
              <w:jc w:val="left"/>
              <w:rPr>
                <w:rFonts w:ascii="宋体" w:hAnsi="宋体" w:eastAsia="宋体" w:cs="Times New Roman"/>
              </w:rPr>
            </w:pPr>
            <w:r>
              <w:rPr>
                <w:rFonts w:ascii="宋体" w:hAnsi="宋体" w:eastAsia="宋体" w:cs="Times New Roman"/>
              </w:rPr>
              <w:t>电梯</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9B7950">
            <w:pPr>
              <w:widowControl/>
              <w:spacing w:line="360" w:lineRule="auto"/>
              <w:jc w:val="left"/>
              <w:rPr>
                <w:rFonts w:ascii="宋体" w:hAnsi="宋体" w:eastAsia="宋体" w:cs="Times New Roman"/>
              </w:rPr>
            </w:pPr>
            <w:r>
              <w:rPr>
                <w:rFonts w:ascii="宋体" w:hAnsi="宋体" w:eastAsia="宋体" w:cs="Times New Roman"/>
              </w:rPr>
              <w:t>轿厢、轿厢门擦拭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ACA647">
            <w:pPr>
              <w:widowControl/>
              <w:spacing w:line="360" w:lineRule="auto"/>
              <w:jc w:val="left"/>
              <w:rPr>
                <w:rFonts w:ascii="宋体" w:hAnsi="宋体" w:eastAsia="宋体" w:cs="Times New Roman"/>
              </w:rPr>
            </w:pPr>
            <w:r>
              <w:rPr>
                <w:rFonts w:ascii="宋体" w:hAnsi="宋体" w:eastAsia="宋体" w:cs="Times New Roman"/>
              </w:rPr>
              <w:t>轿厢顶擦拭、门槛渣子清掏</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A5F4A3">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11AA24">
            <w:pPr>
              <w:widowControl/>
              <w:spacing w:line="360" w:lineRule="auto"/>
              <w:jc w:val="left"/>
              <w:rPr>
                <w:rFonts w:ascii="宋体" w:hAnsi="宋体" w:eastAsia="宋体" w:cs="Times New Roman"/>
              </w:rPr>
            </w:pPr>
          </w:p>
        </w:tc>
      </w:tr>
      <w:tr w14:paraId="3ADC53D0">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532C36">
            <w:pPr>
              <w:widowControl/>
              <w:spacing w:line="360" w:lineRule="auto"/>
              <w:jc w:val="left"/>
              <w:rPr>
                <w:rFonts w:ascii="宋体" w:hAnsi="宋体" w:eastAsia="宋体" w:cs="Times New Roman"/>
              </w:rPr>
            </w:pPr>
            <w:r>
              <w:rPr>
                <w:rFonts w:ascii="宋体" w:hAnsi="宋体" w:eastAsia="宋体" w:cs="Times New Roman"/>
              </w:rPr>
              <w:t>宣传栏</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66DAB6">
            <w:pPr>
              <w:widowControl/>
              <w:spacing w:line="360" w:lineRule="auto"/>
              <w:jc w:val="left"/>
              <w:rPr>
                <w:rFonts w:ascii="宋体" w:hAnsi="宋体" w:eastAsia="宋体" w:cs="Times New Roman"/>
              </w:rPr>
            </w:pPr>
            <w:r>
              <w:rPr>
                <w:rFonts w:ascii="宋体" w:hAnsi="宋体" w:eastAsia="宋体" w:cs="Times New Roman"/>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1247A7">
            <w:pPr>
              <w:widowControl/>
              <w:spacing w:line="360" w:lineRule="auto"/>
              <w:jc w:val="left"/>
              <w:rPr>
                <w:rFonts w:ascii="宋体" w:hAnsi="宋体" w:eastAsia="宋体" w:cs="Times New Roman"/>
              </w:rPr>
            </w:pPr>
            <w:r>
              <w:rPr>
                <w:rFonts w:ascii="宋体" w:hAnsi="宋体" w:eastAsia="宋体" w:cs="Times New Roman"/>
              </w:rPr>
              <w:t>顶棚擦拭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972B29">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7C92AF">
            <w:pPr>
              <w:widowControl/>
              <w:spacing w:line="360" w:lineRule="auto"/>
              <w:jc w:val="left"/>
              <w:rPr>
                <w:rFonts w:ascii="宋体" w:hAnsi="宋体" w:eastAsia="宋体" w:cs="Times New Roman"/>
              </w:rPr>
            </w:pPr>
          </w:p>
        </w:tc>
      </w:tr>
      <w:tr w14:paraId="238B3126">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697569">
            <w:pPr>
              <w:widowControl/>
              <w:spacing w:line="360" w:lineRule="auto"/>
              <w:jc w:val="left"/>
              <w:rPr>
                <w:rFonts w:ascii="宋体" w:hAnsi="宋体" w:eastAsia="宋体" w:cs="Times New Roman"/>
              </w:rPr>
            </w:pPr>
            <w:r>
              <w:rPr>
                <w:rFonts w:ascii="宋体" w:hAnsi="宋体" w:eastAsia="宋体" w:cs="Times New Roman"/>
              </w:rPr>
              <w:t>休闲座椅</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E60120">
            <w:pPr>
              <w:widowControl/>
              <w:spacing w:line="360" w:lineRule="auto"/>
              <w:jc w:val="left"/>
              <w:rPr>
                <w:rFonts w:ascii="宋体" w:hAnsi="宋体" w:eastAsia="宋体" w:cs="Times New Roman"/>
              </w:rPr>
            </w:pPr>
            <w:r>
              <w:rPr>
                <w:rFonts w:ascii="宋体" w:hAnsi="宋体" w:eastAsia="宋体" w:cs="Times New Roman"/>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DDEFEB">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0E4C41">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05457E">
            <w:pPr>
              <w:widowControl/>
              <w:spacing w:line="360" w:lineRule="auto"/>
              <w:jc w:val="left"/>
              <w:rPr>
                <w:rFonts w:ascii="宋体" w:hAnsi="宋体" w:eastAsia="宋体" w:cs="Times New Roman"/>
              </w:rPr>
            </w:pPr>
          </w:p>
        </w:tc>
      </w:tr>
      <w:tr w14:paraId="36A39D97">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F4F6C2">
            <w:pPr>
              <w:widowControl/>
              <w:spacing w:line="360" w:lineRule="auto"/>
              <w:jc w:val="left"/>
              <w:rPr>
                <w:rFonts w:ascii="宋体" w:hAnsi="宋体" w:eastAsia="宋体" w:cs="Times New Roman"/>
              </w:rPr>
            </w:pPr>
            <w:r>
              <w:rPr>
                <w:rFonts w:ascii="宋体" w:hAnsi="宋体" w:eastAsia="宋体" w:cs="Times New Roman"/>
              </w:rPr>
              <w:t>灭火器/消防栓</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634439">
            <w:pPr>
              <w:widowControl/>
              <w:spacing w:line="360" w:lineRule="auto"/>
              <w:jc w:val="left"/>
              <w:rPr>
                <w:rFonts w:ascii="宋体" w:hAnsi="宋体" w:eastAsia="宋体" w:cs="Times New Roman"/>
              </w:rPr>
            </w:pPr>
            <w:r>
              <w:rPr>
                <w:rFonts w:ascii="宋体" w:hAnsi="宋体" w:eastAsia="宋体" w:cs="Times New Roman"/>
              </w:rPr>
              <w:t>楼道内擦拭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22A63F">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7415F3">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0C3982">
            <w:pPr>
              <w:widowControl/>
              <w:spacing w:line="360" w:lineRule="auto"/>
              <w:jc w:val="left"/>
              <w:rPr>
                <w:rFonts w:ascii="宋体" w:hAnsi="宋体" w:eastAsia="宋体" w:cs="Times New Roman"/>
              </w:rPr>
            </w:pPr>
          </w:p>
        </w:tc>
      </w:tr>
      <w:tr w14:paraId="11DC53D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6BB164">
            <w:pPr>
              <w:widowControl/>
              <w:spacing w:line="360" w:lineRule="auto"/>
              <w:jc w:val="left"/>
              <w:rPr>
                <w:rFonts w:ascii="宋体" w:hAnsi="宋体" w:eastAsia="宋体" w:cs="Times New Roman"/>
              </w:rPr>
            </w:pPr>
            <w:r>
              <w:rPr>
                <w:rFonts w:ascii="宋体" w:hAnsi="宋体" w:eastAsia="宋体" w:cs="Times New Roman"/>
              </w:rPr>
              <w:t>标识牌</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160650">
            <w:pPr>
              <w:widowControl/>
              <w:spacing w:line="360" w:lineRule="auto"/>
              <w:jc w:val="left"/>
              <w:rPr>
                <w:rFonts w:ascii="宋体" w:hAnsi="宋体" w:eastAsia="宋体" w:cs="Times New Roman"/>
              </w:rPr>
            </w:pPr>
            <w:r>
              <w:rPr>
                <w:rFonts w:ascii="宋体" w:hAnsi="宋体" w:eastAsia="宋体" w:cs="Times New Roman"/>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6816D1">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E3BC39">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8134B9">
            <w:pPr>
              <w:widowControl/>
              <w:spacing w:line="360" w:lineRule="auto"/>
              <w:jc w:val="left"/>
              <w:rPr>
                <w:rFonts w:ascii="宋体" w:hAnsi="宋体" w:eastAsia="宋体" w:cs="Times New Roman"/>
              </w:rPr>
            </w:pPr>
          </w:p>
        </w:tc>
      </w:tr>
      <w:tr w14:paraId="2176E3C1">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A840CA">
            <w:pPr>
              <w:widowControl/>
              <w:spacing w:line="360" w:lineRule="auto"/>
              <w:jc w:val="left"/>
              <w:rPr>
                <w:rFonts w:ascii="宋体" w:hAnsi="宋体" w:eastAsia="宋体" w:cs="Times New Roman"/>
              </w:rPr>
            </w:pPr>
            <w:r>
              <w:rPr>
                <w:rFonts w:ascii="宋体" w:hAnsi="宋体" w:eastAsia="宋体" w:cs="Times New Roman"/>
              </w:rPr>
              <w:t>垃圾箱、烟灰盅、果皮箱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B20B19">
            <w:pPr>
              <w:widowControl/>
              <w:spacing w:line="360" w:lineRule="auto"/>
              <w:jc w:val="left"/>
              <w:rPr>
                <w:rFonts w:ascii="宋体" w:hAnsi="宋体" w:eastAsia="宋体" w:cs="Times New Roman"/>
              </w:rPr>
            </w:pPr>
            <w:r>
              <w:rPr>
                <w:rFonts w:ascii="宋体" w:hAnsi="宋体" w:eastAsia="宋体" w:cs="Times New Roman"/>
              </w:rPr>
              <w:t>抹、洗、擦</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CAF0E7">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926B7F">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055CA8">
            <w:pPr>
              <w:widowControl/>
              <w:spacing w:line="360" w:lineRule="auto"/>
              <w:jc w:val="left"/>
              <w:rPr>
                <w:rFonts w:ascii="宋体" w:hAnsi="宋体" w:eastAsia="宋体" w:cs="Times New Roman"/>
              </w:rPr>
            </w:pPr>
          </w:p>
        </w:tc>
      </w:tr>
      <w:tr w14:paraId="7F648F4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DCCFC0">
            <w:pPr>
              <w:widowControl/>
              <w:spacing w:line="360" w:lineRule="auto"/>
              <w:jc w:val="left"/>
              <w:rPr>
                <w:rFonts w:ascii="宋体" w:hAnsi="宋体" w:eastAsia="宋体" w:cs="Times New Roman"/>
              </w:rPr>
            </w:pPr>
            <w:r>
              <w:rPr>
                <w:rFonts w:ascii="宋体" w:hAnsi="宋体" w:eastAsia="宋体" w:cs="Times New Roman"/>
              </w:rPr>
              <w:t>办公家具</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1B8A8C">
            <w:pPr>
              <w:widowControl/>
              <w:spacing w:line="360" w:lineRule="auto"/>
              <w:jc w:val="left"/>
              <w:rPr>
                <w:rFonts w:ascii="宋体" w:hAnsi="宋体" w:eastAsia="宋体" w:cs="Times New Roman"/>
              </w:rPr>
            </w:pPr>
            <w:r>
              <w:rPr>
                <w:rFonts w:ascii="宋体" w:hAnsi="宋体" w:eastAsia="宋体" w:cs="Times New Roman"/>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87080B">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320F16">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229D9C">
            <w:pPr>
              <w:widowControl/>
              <w:spacing w:line="360" w:lineRule="auto"/>
              <w:jc w:val="left"/>
              <w:rPr>
                <w:rFonts w:ascii="宋体" w:hAnsi="宋体" w:eastAsia="宋体" w:cs="Times New Roman"/>
              </w:rPr>
            </w:pPr>
          </w:p>
        </w:tc>
      </w:tr>
      <w:tr w14:paraId="393EF338">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A0C846">
            <w:pPr>
              <w:widowControl/>
              <w:spacing w:line="360" w:lineRule="auto"/>
              <w:jc w:val="left"/>
              <w:rPr>
                <w:rFonts w:ascii="宋体" w:hAnsi="宋体" w:eastAsia="宋体" w:cs="Times New Roman"/>
              </w:rPr>
            </w:pPr>
            <w:r>
              <w:rPr>
                <w:rFonts w:ascii="宋体" w:hAnsi="宋体" w:eastAsia="宋体" w:cs="Times New Roman"/>
              </w:rPr>
              <w:t>开关、灯罩</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9106FD">
            <w:pPr>
              <w:widowControl/>
              <w:spacing w:line="360" w:lineRule="auto"/>
              <w:jc w:val="left"/>
              <w:rPr>
                <w:rFonts w:ascii="宋体" w:hAnsi="宋体" w:eastAsia="宋体" w:cs="Times New Roman"/>
              </w:rPr>
            </w:pPr>
            <w:r>
              <w:rPr>
                <w:rFonts w:ascii="宋体" w:hAnsi="宋体" w:eastAsia="宋体" w:cs="Times New Roman"/>
              </w:rPr>
              <w:t>楼内开关、2米以下路灯擦拭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925309">
            <w:pPr>
              <w:widowControl/>
              <w:spacing w:line="360" w:lineRule="auto"/>
              <w:jc w:val="left"/>
              <w:rPr>
                <w:rFonts w:ascii="宋体" w:hAnsi="宋体" w:eastAsia="宋体" w:cs="Times New Roman"/>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34CF5C">
            <w:pPr>
              <w:widowControl/>
              <w:spacing w:line="360" w:lineRule="auto"/>
              <w:jc w:val="left"/>
              <w:rPr>
                <w:rFonts w:ascii="宋体" w:hAnsi="宋体" w:eastAsia="宋体" w:cs="Times New Roman"/>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6AE1F1">
            <w:pPr>
              <w:widowControl/>
              <w:spacing w:line="360" w:lineRule="auto"/>
              <w:jc w:val="left"/>
              <w:rPr>
                <w:rFonts w:ascii="宋体" w:hAnsi="宋体" w:eastAsia="宋体" w:cs="Times New Roman"/>
              </w:rPr>
            </w:pPr>
          </w:p>
        </w:tc>
      </w:tr>
    </w:tbl>
    <w:p w14:paraId="3675E924">
      <w:pPr>
        <w:widowControl/>
        <w:spacing w:line="360" w:lineRule="auto"/>
        <w:jc w:val="left"/>
        <w:rPr>
          <w:rFonts w:ascii="宋体" w:hAnsi="宋体" w:eastAsia="宋体" w:cs="Times New Roman"/>
        </w:rPr>
      </w:pPr>
    </w:p>
    <w:p w14:paraId="76C2A07A">
      <w:pPr>
        <w:widowControl/>
        <w:spacing w:line="360" w:lineRule="auto"/>
        <w:jc w:val="left"/>
        <w:rPr>
          <w:rFonts w:ascii="宋体" w:hAnsi="宋体" w:eastAsia="宋体" w:cs="Times New Roman"/>
        </w:rPr>
      </w:pPr>
    </w:p>
    <w:p w14:paraId="24352693">
      <w:pPr>
        <w:widowControl/>
        <w:spacing w:line="360" w:lineRule="auto"/>
        <w:jc w:val="left"/>
        <w:rPr>
          <w:rFonts w:ascii="宋体" w:hAnsi="宋体" w:eastAsia="宋体" w:cs="Times New Roman"/>
        </w:rPr>
      </w:pPr>
      <w:r>
        <w:rPr>
          <w:rFonts w:hint="eastAsia" w:ascii="宋体" w:hAnsi="宋体" w:eastAsia="宋体" w:cs="Times New Roman"/>
        </w:rPr>
        <w:t>2、地母亭</w:t>
      </w:r>
      <w:r>
        <w:rPr>
          <w:rFonts w:hint="eastAsia" w:ascii="宋体" w:hAnsi="宋体" w:eastAsia="宋体" w:cs="Times New Roman"/>
          <w:lang w:val="en-US" w:eastAsia="zh-CN"/>
        </w:rPr>
        <w:t>清</w:t>
      </w:r>
      <w:r>
        <w:rPr>
          <w:rFonts w:hint="eastAsia" w:ascii="宋体" w:hAnsi="宋体" w:eastAsia="宋体" w:cs="Times New Roman"/>
        </w:rPr>
        <w:t>洁</w:t>
      </w:r>
      <w:r>
        <w:rPr>
          <w:rFonts w:ascii="宋体" w:hAnsi="宋体" w:eastAsia="宋体" w:cs="Times New Roman"/>
        </w:rPr>
        <w:t>工作标准及检查方法</w:t>
      </w:r>
    </w:p>
    <w:tbl>
      <w:tblPr>
        <w:tblStyle w:val="19"/>
        <w:tblW w:w="9547" w:type="dxa"/>
        <w:jc w:val="center"/>
        <w:tblLayout w:type="fixed"/>
        <w:tblCellMar>
          <w:top w:w="0" w:type="dxa"/>
          <w:left w:w="0" w:type="dxa"/>
          <w:bottom w:w="0" w:type="dxa"/>
          <w:right w:w="0" w:type="dxa"/>
        </w:tblCellMar>
      </w:tblPr>
      <w:tblGrid>
        <w:gridCol w:w="520"/>
        <w:gridCol w:w="2262"/>
        <w:gridCol w:w="5298"/>
        <w:gridCol w:w="1467"/>
      </w:tblGrid>
      <w:tr w14:paraId="3B2D5FFF">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4A89DD">
            <w:pPr>
              <w:widowControl/>
              <w:spacing w:line="360" w:lineRule="auto"/>
              <w:jc w:val="left"/>
              <w:rPr>
                <w:rFonts w:ascii="宋体" w:hAnsi="宋体" w:eastAsia="宋体" w:cs="Times New Roman"/>
              </w:rPr>
            </w:pPr>
            <w:r>
              <w:rPr>
                <w:rFonts w:hint="eastAsia" w:ascii="宋体" w:hAnsi="宋体" w:eastAsia="宋体" w:cs="Times New Roman"/>
                <w:lang w:val="en-US" w:eastAsia="zh-CN"/>
              </w:rPr>
              <w:t>清</w:t>
            </w:r>
            <w:r>
              <w:rPr>
                <w:rFonts w:hint="eastAsia" w:ascii="宋体" w:hAnsi="宋体" w:eastAsia="宋体" w:cs="Times New Roman"/>
              </w:rPr>
              <w:t>洁</w:t>
            </w:r>
            <w:r>
              <w:rPr>
                <w:rFonts w:ascii="宋体" w:hAnsi="宋体" w:eastAsia="宋体" w:cs="Times New Roman"/>
              </w:rPr>
              <w:t>内容</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4340E4">
            <w:pPr>
              <w:widowControl/>
              <w:spacing w:line="360" w:lineRule="auto"/>
              <w:jc w:val="left"/>
              <w:rPr>
                <w:rFonts w:ascii="宋体" w:hAnsi="宋体" w:eastAsia="宋体" w:cs="Times New Roman"/>
              </w:rPr>
            </w:pPr>
            <w:r>
              <w:rPr>
                <w:rFonts w:hint="eastAsia" w:ascii="宋体" w:hAnsi="宋体" w:eastAsia="宋体" w:cs="Times New Roman"/>
                <w:lang w:val="en-US" w:eastAsia="zh-CN"/>
              </w:rPr>
              <w:t>清</w:t>
            </w:r>
            <w:r>
              <w:rPr>
                <w:rFonts w:hint="eastAsia" w:ascii="宋体" w:hAnsi="宋体" w:eastAsia="宋体" w:cs="Times New Roman"/>
              </w:rPr>
              <w:t>洁</w:t>
            </w:r>
            <w:r>
              <w:rPr>
                <w:rFonts w:ascii="宋体" w:hAnsi="宋体" w:eastAsia="宋体" w:cs="Times New Roman"/>
              </w:rPr>
              <w:t>标准</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8020B1">
            <w:pPr>
              <w:widowControl/>
              <w:spacing w:line="360" w:lineRule="auto"/>
              <w:jc w:val="left"/>
              <w:rPr>
                <w:rFonts w:ascii="宋体" w:hAnsi="宋体" w:eastAsia="宋体" w:cs="Times New Roman"/>
              </w:rPr>
            </w:pPr>
            <w:r>
              <w:rPr>
                <w:rFonts w:ascii="宋体" w:hAnsi="宋体" w:eastAsia="宋体" w:cs="Times New Roman"/>
              </w:rPr>
              <w:t>检查方法</w:t>
            </w:r>
          </w:p>
        </w:tc>
      </w:tr>
      <w:tr w14:paraId="58406078">
        <w:tblPrEx>
          <w:tblCellMar>
            <w:top w:w="0" w:type="dxa"/>
            <w:left w:w="0" w:type="dxa"/>
            <w:bottom w:w="0" w:type="dxa"/>
            <w:right w:w="0" w:type="dxa"/>
          </w:tblCellMar>
        </w:tblPrEx>
        <w:trPr>
          <w:trHeight w:val="20" w:hRule="atLeast"/>
          <w:jc w:val="center"/>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70135B">
            <w:pPr>
              <w:widowControl/>
              <w:spacing w:line="360" w:lineRule="auto"/>
              <w:jc w:val="left"/>
              <w:rPr>
                <w:rFonts w:ascii="宋体" w:hAnsi="宋体" w:eastAsia="宋体" w:cs="Times New Roman"/>
              </w:rPr>
            </w:pPr>
            <w:r>
              <w:rPr>
                <w:rFonts w:ascii="宋体" w:hAnsi="宋体" w:eastAsia="宋体" w:cs="Times New Roman"/>
              </w:rPr>
              <w:t>门</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AE8B2B">
            <w:pPr>
              <w:widowControl/>
              <w:spacing w:line="360" w:lineRule="auto"/>
              <w:jc w:val="left"/>
              <w:rPr>
                <w:rFonts w:ascii="宋体" w:hAnsi="宋体" w:eastAsia="宋体" w:cs="Times New Roman"/>
              </w:rPr>
            </w:pPr>
            <w:r>
              <w:rPr>
                <w:rFonts w:ascii="宋体" w:hAnsi="宋体" w:eastAsia="宋体" w:cs="Times New Roman"/>
              </w:rPr>
              <w:t>防盗门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90573B">
            <w:pPr>
              <w:widowControl/>
              <w:spacing w:line="360" w:lineRule="auto"/>
              <w:jc w:val="left"/>
              <w:rPr>
                <w:rFonts w:ascii="宋体" w:hAnsi="宋体" w:eastAsia="宋体" w:cs="Times New Roman"/>
              </w:rPr>
            </w:pPr>
            <w:r>
              <w:rPr>
                <w:rFonts w:ascii="宋体" w:hAnsi="宋体" w:eastAsia="宋体" w:cs="Times New Roman"/>
              </w:rPr>
              <w:t>无尘、无污迹</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2A23C2">
            <w:pPr>
              <w:widowControl/>
              <w:spacing w:line="360" w:lineRule="auto"/>
              <w:jc w:val="left"/>
              <w:rPr>
                <w:rFonts w:ascii="宋体" w:hAnsi="宋体" w:eastAsia="宋体" w:cs="Times New Roman"/>
              </w:rPr>
            </w:pPr>
            <w:r>
              <w:rPr>
                <w:rFonts w:ascii="宋体" w:hAnsi="宋体" w:eastAsia="宋体" w:cs="Times New Roman"/>
              </w:rPr>
              <w:t>目视、手摸</w:t>
            </w:r>
          </w:p>
        </w:tc>
      </w:tr>
      <w:tr w14:paraId="091A5CA8">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3710626">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3F99A12">
            <w:pPr>
              <w:widowControl/>
              <w:spacing w:line="360" w:lineRule="auto"/>
              <w:jc w:val="left"/>
              <w:rPr>
                <w:rFonts w:ascii="宋体" w:hAnsi="宋体" w:eastAsia="宋体" w:cs="Times New Roman"/>
              </w:rPr>
            </w:pPr>
            <w:r>
              <w:rPr>
                <w:rFonts w:ascii="宋体" w:hAnsi="宋体" w:eastAsia="宋体" w:cs="Times New Roman"/>
              </w:rPr>
              <w:t>防火门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C53F74">
            <w:pPr>
              <w:widowControl/>
              <w:spacing w:line="360" w:lineRule="auto"/>
              <w:jc w:val="left"/>
              <w:rPr>
                <w:rFonts w:ascii="宋体" w:hAnsi="宋体" w:eastAsia="宋体" w:cs="Times New Roman"/>
              </w:rPr>
            </w:pPr>
            <w:r>
              <w:rPr>
                <w:rFonts w:ascii="宋体" w:hAnsi="宋体" w:eastAsia="宋体" w:cs="Times New Roman"/>
              </w:rPr>
              <w:t>无明显污迹显本色</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1716B5">
            <w:pPr>
              <w:widowControl/>
              <w:spacing w:line="360" w:lineRule="auto"/>
              <w:jc w:val="left"/>
              <w:rPr>
                <w:rFonts w:ascii="宋体" w:hAnsi="宋体" w:eastAsia="宋体" w:cs="Times New Roman"/>
              </w:rPr>
            </w:pPr>
            <w:r>
              <w:rPr>
                <w:rFonts w:ascii="宋体" w:hAnsi="宋体" w:eastAsia="宋体" w:cs="Times New Roman"/>
              </w:rPr>
              <w:t>目视</w:t>
            </w:r>
          </w:p>
        </w:tc>
      </w:tr>
      <w:tr w14:paraId="143A8CF4">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2C75EB4">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09310C">
            <w:pPr>
              <w:widowControl/>
              <w:spacing w:line="360" w:lineRule="auto"/>
              <w:jc w:val="left"/>
              <w:rPr>
                <w:rFonts w:ascii="宋体" w:hAnsi="宋体" w:eastAsia="宋体" w:cs="Times New Roman"/>
              </w:rPr>
            </w:pPr>
            <w:r>
              <w:rPr>
                <w:rFonts w:ascii="宋体" w:hAnsi="宋体" w:eastAsia="宋体" w:cs="Times New Roman"/>
              </w:rPr>
              <w:t>天台门</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55441D">
            <w:pPr>
              <w:widowControl/>
              <w:spacing w:line="360" w:lineRule="auto"/>
              <w:jc w:val="left"/>
              <w:rPr>
                <w:rFonts w:ascii="宋体" w:hAnsi="宋体" w:eastAsia="宋体" w:cs="Times New Roman"/>
              </w:rPr>
            </w:pPr>
            <w:r>
              <w:rPr>
                <w:rFonts w:ascii="宋体" w:hAnsi="宋体" w:eastAsia="宋体" w:cs="Times New Roman"/>
              </w:rPr>
              <w:t>无尘、无污迹</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630C9C">
            <w:pPr>
              <w:widowControl/>
              <w:spacing w:line="360" w:lineRule="auto"/>
              <w:jc w:val="left"/>
              <w:rPr>
                <w:rFonts w:ascii="宋体" w:hAnsi="宋体" w:eastAsia="宋体" w:cs="Times New Roman"/>
              </w:rPr>
            </w:pPr>
          </w:p>
        </w:tc>
      </w:tr>
      <w:tr w14:paraId="740CD8EC">
        <w:tblPrEx>
          <w:tblCellMar>
            <w:top w:w="0" w:type="dxa"/>
            <w:left w:w="0" w:type="dxa"/>
            <w:bottom w:w="0" w:type="dxa"/>
            <w:right w:w="0" w:type="dxa"/>
          </w:tblCellMar>
        </w:tblPrEx>
        <w:trPr>
          <w:trHeight w:val="20" w:hRule="atLeast"/>
          <w:jc w:val="center"/>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4EEBC3">
            <w:pPr>
              <w:widowControl/>
              <w:spacing w:line="360" w:lineRule="auto"/>
              <w:jc w:val="left"/>
              <w:rPr>
                <w:rFonts w:ascii="宋体" w:hAnsi="宋体" w:eastAsia="宋体" w:cs="Times New Roman"/>
              </w:rPr>
            </w:pPr>
            <w:r>
              <w:rPr>
                <w:rFonts w:ascii="宋体" w:hAnsi="宋体" w:eastAsia="宋体" w:cs="Times New Roman"/>
              </w:rPr>
              <w:t>地面</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926E73">
            <w:pPr>
              <w:widowControl/>
              <w:spacing w:line="360" w:lineRule="auto"/>
              <w:jc w:val="left"/>
              <w:rPr>
                <w:rFonts w:ascii="宋体" w:hAnsi="宋体" w:eastAsia="宋体" w:cs="Times New Roman"/>
              </w:rPr>
            </w:pPr>
            <w:r>
              <w:rPr>
                <w:rFonts w:ascii="宋体" w:hAnsi="宋体" w:eastAsia="宋体" w:cs="Times New Roman"/>
              </w:rPr>
              <w:t>瓷砖地面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2BEA79">
            <w:pPr>
              <w:widowControl/>
              <w:spacing w:line="360" w:lineRule="auto"/>
              <w:jc w:val="left"/>
              <w:rPr>
                <w:rFonts w:ascii="宋体" w:hAnsi="宋体" w:eastAsia="宋体" w:cs="Times New Roman"/>
              </w:rPr>
            </w:pPr>
            <w:r>
              <w:rPr>
                <w:rFonts w:ascii="宋体" w:hAnsi="宋体" w:eastAsia="宋体" w:cs="Times New Roman"/>
              </w:rPr>
              <w:t>无明显污迹、脚印</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5FE4C8">
            <w:pPr>
              <w:widowControl/>
              <w:spacing w:line="360" w:lineRule="auto"/>
              <w:jc w:val="left"/>
              <w:rPr>
                <w:rFonts w:ascii="宋体" w:hAnsi="宋体" w:eastAsia="宋体" w:cs="Times New Roman"/>
              </w:rPr>
            </w:pPr>
            <w:r>
              <w:rPr>
                <w:rFonts w:ascii="宋体" w:hAnsi="宋体" w:eastAsia="宋体" w:cs="Times New Roman"/>
              </w:rPr>
              <w:t>目视</w:t>
            </w:r>
          </w:p>
        </w:tc>
      </w:tr>
      <w:tr w14:paraId="3AD2C71E">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9F2A9A">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C70E8D">
            <w:pPr>
              <w:widowControl/>
              <w:spacing w:line="360" w:lineRule="auto"/>
              <w:jc w:val="left"/>
              <w:rPr>
                <w:rFonts w:ascii="宋体" w:hAnsi="宋体" w:eastAsia="宋体" w:cs="Times New Roman"/>
              </w:rPr>
            </w:pPr>
            <w:r>
              <w:rPr>
                <w:rFonts w:ascii="宋体" w:hAnsi="宋体" w:eastAsia="宋体" w:cs="Times New Roman"/>
              </w:rPr>
              <w:t>水泥地面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A11F9F">
            <w:pPr>
              <w:widowControl/>
              <w:spacing w:line="360" w:lineRule="auto"/>
              <w:jc w:val="left"/>
              <w:rPr>
                <w:rFonts w:ascii="宋体" w:hAnsi="宋体" w:eastAsia="宋体" w:cs="Times New Roman"/>
              </w:rPr>
            </w:pPr>
            <w:r>
              <w:rPr>
                <w:rFonts w:ascii="宋体" w:hAnsi="宋体" w:eastAsia="宋体" w:cs="Times New Roman"/>
              </w:rPr>
              <w:t>无杂物、无水迹、无明显油迹、污迹</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B39BF2">
            <w:pPr>
              <w:widowControl/>
              <w:spacing w:line="360" w:lineRule="auto"/>
              <w:jc w:val="left"/>
              <w:rPr>
                <w:rFonts w:ascii="宋体" w:hAnsi="宋体" w:eastAsia="宋体" w:cs="Times New Roman"/>
              </w:rPr>
            </w:pPr>
          </w:p>
        </w:tc>
      </w:tr>
      <w:tr w14:paraId="1B614B05">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C9976B">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20015A">
            <w:pPr>
              <w:widowControl/>
              <w:spacing w:line="360" w:lineRule="auto"/>
              <w:jc w:val="left"/>
              <w:rPr>
                <w:rFonts w:ascii="宋体" w:hAnsi="宋体" w:eastAsia="宋体" w:cs="Times New Roman"/>
              </w:rPr>
            </w:pPr>
            <w:r>
              <w:rPr>
                <w:rFonts w:ascii="宋体" w:hAnsi="宋体" w:eastAsia="宋体" w:cs="Times New Roman"/>
              </w:rPr>
              <w:t>办公场所</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B0B229">
            <w:pPr>
              <w:widowControl/>
              <w:spacing w:line="360" w:lineRule="auto"/>
              <w:jc w:val="left"/>
              <w:rPr>
                <w:rFonts w:ascii="宋体" w:hAnsi="宋体" w:eastAsia="宋体" w:cs="Times New Roman"/>
              </w:rPr>
            </w:pPr>
            <w:r>
              <w:rPr>
                <w:rFonts w:ascii="宋体" w:hAnsi="宋体" w:eastAsia="宋体" w:cs="Times New Roman"/>
              </w:rPr>
              <w:t>光亮、无杂物、无水迹、无明显油迹、污迹</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45B8C1">
            <w:pPr>
              <w:widowControl/>
              <w:spacing w:line="360" w:lineRule="auto"/>
              <w:jc w:val="left"/>
              <w:rPr>
                <w:rFonts w:ascii="宋体" w:hAnsi="宋体" w:eastAsia="宋体" w:cs="Times New Roman"/>
              </w:rPr>
            </w:pPr>
          </w:p>
        </w:tc>
      </w:tr>
      <w:tr w14:paraId="76A47F4E">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D0964A">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E9CF50">
            <w:pPr>
              <w:widowControl/>
              <w:spacing w:line="360" w:lineRule="auto"/>
              <w:jc w:val="left"/>
              <w:rPr>
                <w:rFonts w:ascii="宋体" w:hAnsi="宋体" w:eastAsia="宋体" w:cs="Times New Roman"/>
              </w:rPr>
            </w:pPr>
            <w:r>
              <w:rPr>
                <w:rFonts w:ascii="宋体" w:hAnsi="宋体" w:eastAsia="宋体" w:cs="Times New Roman"/>
              </w:rPr>
              <w:t>广场砖地面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D96592">
            <w:pPr>
              <w:widowControl/>
              <w:spacing w:line="360" w:lineRule="auto"/>
              <w:jc w:val="left"/>
              <w:rPr>
                <w:rFonts w:ascii="宋体" w:hAnsi="宋体" w:eastAsia="宋体" w:cs="Times New Roman"/>
              </w:rPr>
            </w:pPr>
            <w:r>
              <w:rPr>
                <w:rFonts w:ascii="宋体" w:hAnsi="宋体" w:eastAsia="宋体" w:cs="Times New Roman"/>
              </w:rPr>
              <w:t>无杂物、油迹、污迹、泥渣砂石</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7C6BC6">
            <w:pPr>
              <w:widowControl/>
              <w:spacing w:line="360" w:lineRule="auto"/>
              <w:jc w:val="left"/>
              <w:rPr>
                <w:rFonts w:ascii="宋体" w:hAnsi="宋体" w:eastAsia="宋体" w:cs="Times New Roman"/>
              </w:rPr>
            </w:pPr>
          </w:p>
        </w:tc>
      </w:tr>
      <w:tr w14:paraId="5777CCB9">
        <w:tblPrEx>
          <w:tblCellMar>
            <w:top w:w="0" w:type="dxa"/>
            <w:left w:w="0" w:type="dxa"/>
            <w:bottom w:w="0" w:type="dxa"/>
            <w:right w:w="0" w:type="dxa"/>
          </w:tblCellMar>
        </w:tblPrEx>
        <w:trPr>
          <w:trHeight w:val="20" w:hRule="atLeast"/>
          <w:jc w:val="center"/>
        </w:trPr>
        <w:tc>
          <w:tcPr>
            <w:tcW w:w="520"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FAB096">
            <w:pPr>
              <w:widowControl/>
              <w:spacing w:line="360" w:lineRule="auto"/>
              <w:jc w:val="left"/>
              <w:rPr>
                <w:rFonts w:ascii="宋体" w:hAnsi="宋体" w:eastAsia="宋体" w:cs="Times New Roman"/>
              </w:rPr>
            </w:pPr>
            <w:r>
              <w:rPr>
                <w:rFonts w:ascii="宋体" w:hAnsi="宋体" w:eastAsia="宋体" w:cs="Times New Roman"/>
              </w:rPr>
              <w:t>墙面</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0C776B">
            <w:pPr>
              <w:widowControl/>
              <w:spacing w:line="360" w:lineRule="auto"/>
              <w:jc w:val="left"/>
              <w:rPr>
                <w:rFonts w:ascii="宋体" w:hAnsi="宋体" w:eastAsia="宋体" w:cs="Times New Roman"/>
              </w:rPr>
            </w:pPr>
            <w:r>
              <w:rPr>
                <w:rFonts w:ascii="宋体" w:hAnsi="宋体" w:eastAsia="宋体" w:cs="Times New Roman"/>
              </w:rPr>
              <w:t>贴瓷墙面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F7F221">
            <w:pPr>
              <w:widowControl/>
              <w:spacing w:line="360" w:lineRule="auto"/>
              <w:jc w:val="left"/>
              <w:rPr>
                <w:rFonts w:ascii="宋体" w:hAnsi="宋体" w:eastAsia="宋体" w:cs="Times New Roman"/>
              </w:rPr>
            </w:pPr>
            <w:r>
              <w:rPr>
                <w:rFonts w:ascii="宋体" w:hAnsi="宋体" w:eastAsia="宋体" w:cs="Times New Roman"/>
              </w:rPr>
              <w:t>无灰尘、胶迹、污迹</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9388D8">
            <w:pPr>
              <w:widowControl/>
              <w:spacing w:line="360" w:lineRule="auto"/>
              <w:jc w:val="left"/>
              <w:rPr>
                <w:rFonts w:ascii="宋体" w:hAnsi="宋体" w:eastAsia="宋体" w:cs="Times New Roman"/>
              </w:rPr>
            </w:pPr>
            <w:r>
              <w:rPr>
                <w:rFonts w:ascii="宋体" w:hAnsi="宋体" w:eastAsia="宋体" w:cs="Times New Roman"/>
              </w:rPr>
              <w:t>目视、手摸</w:t>
            </w:r>
          </w:p>
        </w:tc>
      </w:tr>
      <w:tr w14:paraId="09B1A9EB">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21D391">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A350B5">
            <w:pPr>
              <w:widowControl/>
              <w:spacing w:line="360" w:lineRule="auto"/>
              <w:jc w:val="left"/>
              <w:rPr>
                <w:rFonts w:ascii="宋体" w:hAnsi="宋体" w:eastAsia="宋体" w:cs="Times New Roman"/>
              </w:rPr>
            </w:pPr>
            <w:r>
              <w:rPr>
                <w:rFonts w:ascii="宋体" w:hAnsi="宋体" w:eastAsia="宋体" w:cs="Times New Roman"/>
              </w:rPr>
              <w:t>涂料墙面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1625BE">
            <w:pPr>
              <w:widowControl/>
              <w:spacing w:line="360" w:lineRule="auto"/>
              <w:jc w:val="left"/>
              <w:rPr>
                <w:rFonts w:ascii="宋体" w:hAnsi="宋体" w:eastAsia="宋体" w:cs="Times New Roman"/>
              </w:rPr>
            </w:pPr>
            <w:r>
              <w:rPr>
                <w:rFonts w:ascii="宋体" w:hAnsi="宋体" w:eastAsia="宋体" w:cs="Times New Roman"/>
              </w:rPr>
              <w:t>无明显污迹、脚印</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17199F">
            <w:pPr>
              <w:widowControl/>
              <w:spacing w:line="360" w:lineRule="auto"/>
              <w:jc w:val="left"/>
              <w:rPr>
                <w:rFonts w:ascii="宋体" w:hAnsi="宋体" w:eastAsia="宋体" w:cs="Times New Roman"/>
              </w:rPr>
            </w:pPr>
          </w:p>
        </w:tc>
      </w:tr>
      <w:tr w14:paraId="2DAE3B0B">
        <w:tblPrEx>
          <w:tblCellMar>
            <w:top w:w="0" w:type="dxa"/>
            <w:left w:w="0" w:type="dxa"/>
            <w:bottom w:w="0" w:type="dxa"/>
            <w:right w:w="0" w:type="dxa"/>
          </w:tblCellMar>
        </w:tblPrEx>
        <w:trPr>
          <w:trHeight w:val="20" w:hRule="atLeast"/>
          <w:jc w:val="center"/>
        </w:trPr>
        <w:tc>
          <w:tcPr>
            <w:tcW w:w="520"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77808C">
            <w:pPr>
              <w:widowControl/>
              <w:spacing w:line="360" w:lineRule="auto"/>
              <w:jc w:val="left"/>
              <w:rPr>
                <w:rFonts w:ascii="宋体" w:hAnsi="宋体" w:eastAsia="宋体" w:cs="Times New Roman"/>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95B92B">
            <w:pPr>
              <w:widowControl/>
              <w:spacing w:line="360" w:lineRule="auto"/>
              <w:jc w:val="left"/>
              <w:rPr>
                <w:rFonts w:ascii="宋体" w:hAnsi="宋体" w:eastAsia="宋体" w:cs="Times New Roman"/>
              </w:rPr>
            </w:pPr>
            <w:r>
              <w:rPr>
                <w:rFonts w:ascii="宋体" w:hAnsi="宋体" w:eastAsia="宋体" w:cs="Times New Roman"/>
              </w:rPr>
              <w:t>水泥墙面</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E282BE5">
            <w:pPr>
              <w:widowControl/>
              <w:spacing w:line="360" w:lineRule="auto"/>
              <w:jc w:val="left"/>
              <w:rPr>
                <w:rFonts w:ascii="宋体" w:hAnsi="宋体" w:eastAsia="宋体" w:cs="Times New Roman"/>
              </w:rPr>
            </w:pPr>
            <w:r>
              <w:rPr>
                <w:rFonts w:ascii="宋体" w:hAnsi="宋体" w:eastAsia="宋体" w:cs="Times New Roman"/>
              </w:rPr>
              <w:t>无蜘蛛网、显本色</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C1B3AC">
            <w:pPr>
              <w:widowControl/>
              <w:spacing w:line="360" w:lineRule="auto"/>
              <w:jc w:val="left"/>
              <w:rPr>
                <w:rFonts w:ascii="宋体" w:hAnsi="宋体" w:eastAsia="宋体" w:cs="Times New Roman"/>
              </w:rPr>
            </w:pPr>
          </w:p>
        </w:tc>
      </w:tr>
      <w:tr w14:paraId="676B1EE9">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B03128">
            <w:pPr>
              <w:widowControl/>
              <w:spacing w:line="360" w:lineRule="auto"/>
              <w:jc w:val="left"/>
              <w:rPr>
                <w:rFonts w:ascii="宋体" w:hAnsi="宋体" w:eastAsia="宋体" w:cs="Times New Roman"/>
              </w:rPr>
            </w:pPr>
            <w:r>
              <w:rPr>
                <w:rFonts w:ascii="宋体" w:hAnsi="宋体" w:eastAsia="宋体" w:cs="Times New Roman"/>
              </w:rPr>
              <w:t>标示牌</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7CCE59">
            <w:pPr>
              <w:widowControl/>
              <w:spacing w:line="360" w:lineRule="auto"/>
              <w:jc w:val="left"/>
              <w:rPr>
                <w:rFonts w:ascii="宋体" w:hAnsi="宋体" w:eastAsia="宋体" w:cs="Times New Roman"/>
              </w:rPr>
            </w:pPr>
            <w:r>
              <w:rPr>
                <w:rFonts w:ascii="宋体" w:hAnsi="宋体" w:eastAsia="宋体" w:cs="Times New Roman"/>
              </w:rPr>
              <w:t>无明显污迹、灰尘</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D7C21E">
            <w:pPr>
              <w:widowControl/>
              <w:spacing w:line="360" w:lineRule="auto"/>
              <w:jc w:val="left"/>
              <w:rPr>
                <w:rFonts w:ascii="宋体" w:hAnsi="宋体" w:eastAsia="宋体" w:cs="Times New Roman"/>
              </w:rPr>
            </w:pPr>
          </w:p>
        </w:tc>
      </w:tr>
      <w:tr w14:paraId="1488F425">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5E935D">
            <w:pPr>
              <w:widowControl/>
              <w:spacing w:line="360" w:lineRule="auto"/>
              <w:jc w:val="left"/>
              <w:rPr>
                <w:rFonts w:ascii="宋体" w:hAnsi="宋体" w:eastAsia="宋体" w:cs="Times New Roman"/>
              </w:rPr>
            </w:pPr>
            <w:r>
              <w:rPr>
                <w:rFonts w:ascii="宋体" w:hAnsi="宋体" w:eastAsia="宋体" w:cs="Times New Roman"/>
              </w:rPr>
              <w:t>消防楼梯</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EB7F47">
            <w:pPr>
              <w:widowControl/>
              <w:spacing w:line="360" w:lineRule="auto"/>
              <w:jc w:val="left"/>
              <w:rPr>
                <w:rFonts w:ascii="宋体" w:hAnsi="宋体" w:eastAsia="宋体" w:cs="Times New Roman"/>
              </w:rPr>
            </w:pPr>
            <w:r>
              <w:rPr>
                <w:rFonts w:ascii="宋体" w:hAnsi="宋体" w:eastAsia="宋体" w:cs="Times New Roman"/>
              </w:rPr>
              <w:t>无杂物、污迹和明显灰尘</w:t>
            </w:r>
            <w:r>
              <w:rPr>
                <w:rFonts w:hint="eastAsia" w:ascii="宋体" w:hAnsi="宋体" w:eastAsia="宋体" w:cs="Times New Roman"/>
              </w:rPr>
              <w:t>、清理各楼层业主堆放的垃圾</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79128D">
            <w:pPr>
              <w:widowControl/>
              <w:spacing w:line="360" w:lineRule="auto"/>
              <w:jc w:val="left"/>
              <w:rPr>
                <w:rFonts w:ascii="宋体" w:hAnsi="宋体" w:eastAsia="宋体" w:cs="Times New Roman"/>
              </w:rPr>
            </w:pPr>
          </w:p>
        </w:tc>
      </w:tr>
      <w:tr w14:paraId="3DC47A40">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50AD51">
            <w:pPr>
              <w:widowControl/>
              <w:spacing w:line="360" w:lineRule="auto"/>
              <w:jc w:val="left"/>
              <w:rPr>
                <w:rFonts w:ascii="宋体" w:hAnsi="宋体" w:eastAsia="宋体" w:cs="Times New Roman"/>
              </w:rPr>
            </w:pPr>
            <w:r>
              <w:rPr>
                <w:rFonts w:ascii="宋体" w:hAnsi="宋体" w:eastAsia="宋体" w:cs="Times New Roman"/>
              </w:rPr>
              <w:t>楼梯扶手</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C859904">
            <w:pPr>
              <w:widowControl/>
              <w:spacing w:line="360" w:lineRule="auto"/>
              <w:jc w:val="left"/>
              <w:rPr>
                <w:rFonts w:ascii="宋体" w:hAnsi="宋体" w:eastAsia="宋体" w:cs="Times New Roman"/>
              </w:rPr>
            </w:pPr>
            <w:r>
              <w:rPr>
                <w:rFonts w:ascii="宋体" w:hAnsi="宋体" w:eastAsia="宋体" w:cs="Times New Roman"/>
              </w:rPr>
              <w:t>基本不被污染、无尘</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14C4F4">
            <w:pPr>
              <w:widowControl/>
              <w:spacing w:line="360" w:lineRule="auto"/>
              <w:jc w:val="left"/>
              <w:rPr>
                <w:rFonts w:ascii="宋体" w:hAnsi="宋体" w:eastAsia="宋体" w:cs="Times New Roman"/>
              </w:rPr>
            </w:pPr>
          </w:p>
        </w:tc>
      </w:tr>
      <w:tr w14:paraId="21A55580">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305166">
            <w:pPr>
              <w:widowControl/>
              <w:spacing w:line="360" w:lineRule="auto"/>
              <w:jc w:val="left"/>
              <w:rPr>
                <w:rFonts w:ascii="宋体" w:hAnsi="宋体" w:eastAsia="宋体" w:cs="Times New Roman"/>
              </w:rPr>
            </w:pPr>
            <w:r>
              <w:rPr>
                <w:rFonts w:ascii="宋体" w:hAnsi="宋体" w:eastAsia="宋体" w:cs="Times New Roman"/>
              </w:rPr>
              <w:t>天花</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4C4669">
            <w:pPr>
              <w:widowControl/>
              <w:spacing w:line="360" w:lineRule="auto"/>
              <w:jc w:val="left"/>
              <w:rPr>
                <w:rFonts w:ascii="宋体" w:hAnsi="宋体" w:eastAsia="宋体" w:cs="Times New Roman"/>
              </w:rPr>
            </w:pPr>
            <w:r>
              <w:rPr>
                <w:rFonts w:ascii="宋体" w:hAnsi="宋体" w:eastAsia="宋体" w:cs="Times New Roman"/>
              </w:rPr>
              <w:t>无蜘蛛网、无明显灰尘污迹</w:t>
            </w:r>
          </w:p>
        </w:tc>
        <w:tc>
          <w:tcPr>
            <w:tcW w:w="146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0C1EFE">
            <w:pPr>
              <w:widowControl/>
              <w:spacing w:line="360" w:lineRule="auto"/>
              <w:jc w:val="left"/>
              <w:rPr>
                <w:rFonts w:ascii="宋体" w:hAnsi="宋体" w:eastAsia="宋体" w:cs="Times New Roman"/>
              </w:rPr>
            </w:pPr>
            <w:r>
              <w:rPr>
                <w:rFonts w:ascii="宋体" w:hAnsi="宋体" w:eastAsia="宋体" w:cs="Times New Roman"/>
              </w:rPr>
              <w:t>目视</w:t>
            </w:r>
          </w:p>
        </w:tc>
      </w:tr>
      <w:tr w14:paraId="4ECB6411">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D7FBD3">
            <w:pPr>
              <w:widowControl/>
              <w:spacing w:line="360" w:lineRule="auto"/>
              <w:jc w:val="left"/>
              <w:rPr>
                <w:rFonts w:ascii="宋体" w:hAnsi="宋体" w:eastAsia="宋体" w:cs="Times New Roman"/>
              </w:rPr>
            </w:pPr>
            <w:r>
              <w:rPr>
                <w:rFonts w:ascii="宋体" w:hAnsi="宋体" w:eastAsia="宋体" w:cs="Times New Roman"/>
              </w:rPr>
              <w:t>天台</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408C2B">
            <w:pPr>
              <w:widowControl/>
              <w:spacing w:line="360" w:lineRule="auto"/>
              <w:jc w:val="left"/>
              <w:rPr>
                <w:rFonts w:ascii="宋体" w:hAnsi="宋体" w:eastAsia="宋体" w:cs="Times New Roman"/>
              </w:rPr>
            </w:pPr>
            <w:r>
              <w:rPr>
                <w:rFonts w:ascii="宋体" w:hAnsi="宋体" w:eastAsia="宋体" w:cs="Times New Roman"/>
              </w:rPr>
              <w:t>无明显污迹、显本色</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7C172A">
            <w:pPr>
              <w:widowControl/>
              <w:spacing w:line="360" w:lineRule="auto"/>
              <w:jc w:val="left"/>
              <w:rPr>
                <w:rFonts w:ascii="宋体" w:hAnsi="宋体" w:eastAsia="宋体" w:cs="Times New Roman"/>
              </w:rPr>
            </w:pPr>
            <w:r>
              <w:rPr>
                <w:rFonts w:ascii="宋体" w:hAnsi="宋体" w:eastAsia="宋体" w:cs="Times New Roman"/>
              </w:rPr>
              <w:t>目视</w:t>
            </w:r>
          </w:p>
        </w:tc>
      </w:tr>
      <w:tr w14:paraId="18CF853A">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7D2C17">
            <w:pPr>
              <w:widowControl/>
              <w:spacing w:line="360" w:lineRule="auto"/>
              <w:jc w:val="left"/>
              <w:rPr>
                <w:rFonts w:ascii="宋体" w:hAnsi="宋体" w:eastAsia="宋体" w:cs="Times New Roman"/>
              </w:rPr>
            </w:pPr>
            <w:r>
              <w:rPr>
                <w:rFonts w:ascii="宋体" w:hAnsi="宋体" w:eastAsia="宋体" w:cs="Times New Roman"/>
              </w:rPr>
              <w:t>垃圾桶（箱）</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9AA534">
            <w:pPr>
              <w:widowControl/>
              <w:spacing w:line="360" w:lineRule="auto"/>
              <w:jc w:val="left"/>
              <w:rPr>
                <w:rFonts w:ascii="宋体" w:hAnsi="宋体" w:eastAsia="宋体" w:cs="Times New Roman"/>
              </w:rPr>
            </w:pPr>
            <w:r>
              <w:rPr>
                <w:rFonts w:ascii="宋体" w:hAnsi="宋体" w:eastAsia="宋体" w:cs="Times New Roman"/>
              </w:rPr>
              <w:t>外表无污迹、油迹</w:t>
            </w:r>
            <w:r>
              <w:rPr>
                <w:rFonts w:hint="eastAsia" w:ascii="宋体" w:hAnsi="宋体" w:eastAsia="宋体" w:cs="Times New Roman"/>
              </w:rPr>
              <w:t>、</w:t>
            </w:r>
            <w:r>
              <w:rPr>
                <w:rFonts w:hint="eastAsia" w:ascii="Times New Roman" w:hAnsi="Times New Roman" w:eastAsia="宋体" w:cs="Times New Roman"/>
                <w:szCs w:val="21"/>
              </w:rPr>
              <w:t>清理后及时更换新塑料袋</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59314E">
            <w:pPr>
              <w:widowControl/>
              <w:spacing w:line="360" w:lineRule="auto"/>
              <w:jc w:val="left"/>
              <w:rPr>
                <w:rFonts w:ascii="宋体" w:hAnsi="宋体" w:eastAsia="宋体" w:cs="Times New Roman"/>
              </w:rPr>
            </w:pPr>
          </w:p>
        </w:tc>
      </w:tr>
      <w:tr w14:paraId="52D007A6">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4D8B02">
            <w:pPr>
              <w:widowControl/>
              <w:spacing w:line="360" w:lineRule="auto"/>
              <w:jc w:val="left"/>
              <w:rPr>
                <w:rFonts w:ascii="宋体" w:hAnsi="宋体" w:eastAsia="宋体" w:cs="Times New Roman"/>
              </w:rPr>
            </w:pPr>
            <w:r>
              <w:rPr>
                <w:rFonts w:ascii="宋体" w:hAnsi="宋体" w:eastAsia="宋体" w:cs="Times New Roman"/>
              </w:rPr>
              <w:t>灭火器、消防栓</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10EEC7">
            <w:pPr>
              <w:widowControl/>
              <w:spacing w:line="360" w:lineRule="auto"/>
              <w:jc w:val="left"/>
              <w:rPr>
                <w:rFonts w:ascii="宋体" w:hAnsi="宋体" w:eastAsia="宋体" w:cs="Times New Roman"/>
              </w:rPr>
            </w:pPr>
            <w:r>
              <w:rPr>
                <w:rFonts w:ascii="宋体" w:hAnsi="宋体" w:eastAsia="宋体" w:cs="Times New Roman"/>
              </w:rPr>
              <w:t>无明显灰尘、污迹</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7E7C99">
            <w:pPr>
              <w:widowControl/>
              <w:spacing w:line="360" w:lineRule="auto"/>
              <w:jc w:val="left"/>
              <w:rPr>
                <w:rFonts w:ascii="宋体" w:hAnsi="宋体" w:eastAsia="宋体" w:cs="Times New Roman"/>
              </w:rPr>
            </w:pPr>
          </w:p>
        </w:tc>
      </w:tr>
      <w:tr w14:paraId="2BEEF249">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411AB5">
            <w:pPr>
              <w:widowControl/>
              <w:spacing w:line="360" w:lineRule="auto"/>
              <w:jc w:val="left"/>
              <w:rPr>
                <w:rFonts w:ascii="宋体" w:hAnsi="宋体" w:eastAsia="宋体" w:cs="Times New Roman"/>
              </w:rPr>
            </w:pPr>
            <w:r>
              <w:rPr>
                <w:rFonts w:ascii="宋体" w:hAnsi="宋体" w:eastAsia="宋体" w:cs="Times New Roman"/>
              </w:rPr>
              <w:t>开关、灯罩</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860CBE8">
            <w:pPr>
              <w:widowControl/>
              <w:spacing w:line="360" w:lineRule="auto"/>
              <w:jc w:val="left"/>
              <w:rPr>
                <w:rFonts w:ascii="宋体" w:hAnsi="宋体" w:eastAsia="宋体" w:cs="Times New Roman"/>
              </w:rPr>
            </w:pPr>
            <w:r>
              <w:rPr>
                <w:rFonts w:ascii="宋体" w:hAnsi="宋体" w:eastAsia="宋体" w:cs="Times New Roman"/>
              </w:rPr>
              <w:t>无明显灰尘、蜘蛛网</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9C18F0">
            <w:pPr>
              <w:widowControl/>
              <w:spacing w:line="360" w:lineRule="auto"/>
              <w:jc w:val="left"/>
              <w:rPr>
                <w:rFonts w:ascii="宋体" w:hAnsi="宋体" w:eastAsia="宋体" w:cs="Times New Roman"/>
              </w:rPr>
            </w:pPr>
          </w:p>
        </w:tc>
      </w:tr>
      <w:tr w14:paraId="43D76489">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80FCA5">
            <w:pPr>
              <w:widowControl/>
              <w:spacing w:line="360" w:lineRule="auto"/>
              <w:jc w:val="left"/>
              <w:rPr>
                <w:rFonts w:ascii="宋体" w:hAnsi="宋体" w:eastAsia="宋体" w:cs="Times New Roman"/>
              </w:rPr>
            </w:pPr>
            <w:r>
              <w:rPr>
                <w:rFonts w:ascii="宋体" w:hAnsi="宋体" w:eastAsia="宋体" w:cs="Times New Roman"/>
              </w:rPr>
              <w:t>沟渠井池</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CD5226">
            <w:pPr>
              <w:widowControl/>
              <w:spacing w:line="360" w:lineRule="auto"/>
              <w:jc w:val="left"/>
              <w:rPr>
                <w:rFonts w:ascii="宋体" w:hAnsi="宋体" w:eastAsia="宋体" w:cs="Times New Roman"/>
              </w:rPr>
            </w:pPr>
            <w:r>
              <w:rPr>
                <w:rFonts w:ascii="宋体" w:hAnsi="宋体" w:eastAsia="宋体" w:cs="Times New Roman"/>
              </w:rPr>
              <w:t>无异味、蚊蝇、无垃圾杂物、无污水横流、井盖牢固完整</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1D6D54">
            <w:pPr>
              <w:widowControl/>
              <w:spacing w:line="360" w:lineRule="auto"/>
              <w:jc w:val="left"/>
              <w:rPr>
                <w:rFonts w:ascii="宋体" w:hAnsi="宋体" w:eastAsia="宋体" w:cs="Times New Roman"/>
              </w:rPr>
            </w:pPr>
          </w:p>
        </w:tc>
      </w:tr>
      <w:tr w14:paraId="23708C9B">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AFD0B7">
            <w:pPr>
              <w:widowControl/>
              <w:spacing w:line="360" w:lineRule="auto"/>
              <w:jc w:val="left"/>
              <w:rPr>
                <w:rFonts w:ascii="宋体" w:hAnsi="宋体" w:eastAsia="宋体" w:cs="Times New Roman"/>
              </w:rPr>
            </w:pPr>
            <w:r>
              <w:rPr>
                <w:rFonts w:ascii="宋体" w:hAnsi="宋体" w:eastAsia="宋体" w:cs="Times New Roman"/>
              </w:rPr>
              <w:t>休闲座椅</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B8E420">
            <w:pPr>
              <w:widowControl/>
              <w:spacing w:line="360" w:lineRule="auto"/>
              <w:jc w:val="left"/>
              <w:rPr>
                <w:rFonts w:ascii="宋体" w:hAnsi="宋体" w:eastAsia="宋体" w:cs="Times New Roman"/>
              </w:rPr>
            </w:pPr>
            <w:r>
              <w:rPr>
                <w:rFonts w:ascii="宋体" w:hAnsi="宋体" w:eastAsia="宋体" w:cs="Times New Roman"/>
              </w:rPr>
              <w:t>手摸无灰尘、痰迹、油迹</w:t>
            </w:r>
          </w:p>
        </w:tc>
        <w:tc>
          <w:tcPr>
            <w:tcW w:w="1467"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3401B1">
            <w:pPr>
              <w:widowControl/>
              <w:spacing w:line="360" w:lineRule="auto"/>
              <w:jc w:val="left"/>
              <w:rPr>
                <w:rFonts w:ascii="宋体" w:hAnsi="宋体" w:eastAsia="宋体" w:cs="Times New Roman"/>
              </w:rPr>
            </w:pPr>
            <w:r>
              <w:rPr>
                <w:rFonts w:ascii="宋体" w:hAnsi="宋体" w:eastAsia="宋体" w:cs="Times New Roman"/>
              </w:rPr>
              <w:t>目视、手摸</w:t>
            </w:r>
          </w:p>
        </w:tc>
      </w:tr>
      <w:tr w14:paraId="238CE76D">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F82545">
            <w:pPr>
              <w:widowControl/>
              <w:spacing w:line="360" w:lineRule="auto"/>
              <w:jc w:val="left"/>
              <w:rPr>
                <w:rFonts w:ascii="宋体" w:hAnsi="宋体" w:eastAsia="宋体" w:cs="Times New Roman"/>
              </w:rPr>
            </w:pPr>
            <w:r>
              <w:rPr>
                <w:rFonts w:ascii="宋体" w:hAnsi="宋体" w:eastAsia="宋体" w:cs="Times New Roman"/>
              </w:rPr>
              <w:t>电梯</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E18462">
            <w:pPr>
              <w:widowControl/>
              <w:spacing w:line="360" w:lineRule="auto"/>
              <w:jc w:val="left"/>
              <w:rPr>
                <w:rFonts w:ascii="宋体" w:hAnsi="宋体" w:eastAsia="宋体" w:cs="Times New Roman"/>
              </w:rPr>
            </w:pPr>
            <w:r>
              <w:rPr>
                <w:rFonts w:ascii="宋体" w:hAnsi="宋体" w:eastAsia="宋体" w:cs="Times New Roman"/>
              </w:rPr>
              <w:t>门无污迹、手印，轿厢无污迹</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6A97A1">
            <w:pPr>
              <w:widowControl/>
              <w:spacing w:line="360" w:lineRule="auto"/>
              <w:jc w:val="left"/>
              <w:rPr>
                <w:rFonts w:ascii="宋体" w:hAnsi="宋体" w:eastAsia="宋体" w:cs="Times New Roman"/>
              </w:rPr>
            </w:pPr>
          </w:p>
        </w:tc>
      </w:tr>
      <w:tr w14:paraId="7B14A55E">
        <w:tblPrEx>
          <w:tblCellMar>
            <w:top w:w="0" w:type="dxa"/>
            <w:left w:w="0" w:type="dxa"/>
            <w:bottom w:w="0" w:type="dxa"/>
            <w:right w:w="0" w:type="dxa"/>
          </w:tblCellMar>
        </w:tblPrEx>
        <w:trPr>
          <w:trHeight w:val="20" w:hRule="atLeast"/>
          <w:jc w:val="center"/>
        </w:trPr>
        <w:tc>
          <w:tcPr>
            <w:tcW w:w="2782"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4C641D">
            <w:pPr>
              <w:widowControl/>
              <w:spacing w:line="360" w:lineRule="auto"/>
              <w:jc w:val="left"/>
              <w:rPr>
                <w:rFonts w:ascii="宋体" w:hAnsi="宋体" w:eastAsia="宋体" w:cs="Times New Roman"/>
              </w:rPr>
            </w:pPr>
            <w:r>
              <w:rPr>
                <w:rFonts w:ascii="宋体" w:hAnsi="宋体" w:eastAsia="宋体" w:cs="Times New Roman"/>
              </w:rPr>
              <w:t>宣传栏</w:t>
            </w:r>
          </w:p>
        </w:tc>
        <w:tc>
          <w:tcPr>
            <w:tcW w:w="52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0861CE">
            <w:pPr>
              <w:widowControl/>
              <w:spacing w:line="360" w:lineRule="auto"/>
              <w:jc w:val="left"/>
              <w:rPr>
                <w:rFonts w:ascii="宋体" w:hAnsi="宋体" w:eastAsia="宋体" w:cs="Times New Roman"/>
              </w:rPr>
            </w:pPr>
            <w:r>
              <w:rPr>
                <w:rFonts w:ascii="宋体" w:hAnsi="宋体" w:eastAsia="宋体" w:cs="Times New Roman"/>
              </w:rPr>
              <w:t>基本无灰尘、污迹、手印</w:t>
            </w:r>
          </w:p>
        </w:tc>
        <w:tc>
          <w:tcPr>
            <w:tcW w:w="1467"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4389AF">
            <w:pPr>
              <w:widowControl/>
              <w:spacing w:line="360" w:lineRule="auto"/>
              <w:jc w:val="left"/>
              <w:rPr>
                <w:rFonts w:ascii="宋体" w:hAnsi="宋体" w:eastAsia="宋体" w:cs="Times New Roman"/>
              </w:rPr>
            </w:pPr>
          </w:p>
        </w:tc>
      </w:tr>
    </w:tbl>
    <w:p w14:paraId="541CB824">
      <w:pPr>
        <w:widowControl/>
        <w:spacing w:line="360" w:lineRule="auto"/>
        <w:jc w:val="left"/>
        <w:rPr>
          <w:rFonts w:ascii="宋体" w:hAnsi="宋体" w:eastAsia="宋体" w:cs="Times New Roman"/>
        </w:rPr>
      </w:pPr>
      <w:r>
        <w:rPr>
          <w:rFonts w:ascii="宋体" w:hAnsi="宋体" w:eastAsia="宋体" w:cs="Times New Roman"/>
        </w:rPr>
        <w:t>3</w:t>
      </w:r>
      <w:r>
        <w:rPr>
          <w:rFonts w:hint="eastAsia" w:ascii="宋体" w:hAnsi="宋体" w:eastAsia="宋体" w:cs="Times New Roman"/>
        </w:rPr>
        <w:t>、地母亭</w:t>
      </w:r>
      <w:r>
        <w:rPr>
          <w:rFonts w:hint="eastAsia" w:ascii="宋体" w:hAnsi="宋体" w:eastAsia="宋体" w:cs="Times New Roman"/>
          <w:lang w:val="en-US" w:eastAsia="zh-CN"/>
        </w:rPr>
        <w:t>清</w:t>
      </w:r>
      <w:r>
        <w:rPr>
          <w:rFonts w:hint="eastAsia" w:ascii="宋体" w:hAnsi="宋体" w:eastAsia="宋体" w:cs="Times New Roman"/>
        </w:rPr>
        <w:t>洁考核评审细则</w:t>
      </w:r>
    </w:p>
    <w:p w14:paraId="5B67EDF7">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 xml:space="preserve">1、甲方每月评审主要以日检与月检不合格问题的整改合格率作为考评依据具体考核要求如下： </w:t>
      </w:r>
    </w:p>
    <w:p w14:paraId="2739827B">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不合格问题整改合格率达到</w:t>
      </w:r>
      <w:r>
        <w:rPr>
          <w:rFonts w:hint="eastAsia" w:ascii="宋体" w:hAnsi="宋体" w:eastAsia="宋体" w:cs="Times New Roman"/>
          <w:u w:val="single"/>
        </w:rPr>
        <w:t xml:space="preserve"> 95 </w:t>
      </w:r>
      <w:r>
        <w:rPr>
          <w:rFonts w:hint="eastAsia" w:ascii="宋体" w:hAnsi="宋体" w:eastAsia="宋体" w:cs="Times New Roman"/>
        </w:rPr>
        <w:t>%。</w:t>
      </w:r>
    </w:p>
    <w:p w14:paraId="51B6C09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2、月度整改合格率每低于约定比例1%的，扣除乙方当月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洁服务费的1%，依此类推。</w:t>
      </w:r>
    </w:p>
    <w:p w14:paraId="34E7F586">
      <w:pPr>
        <w:widowControl/>
        <w:spacing w:line="360" w:lineRule="auto"/>
        <w:jc w:val="left"/>
        <w:rPr>
          <w:rFonts w:ascii="宋体" w:hAnsi="宋体" w:eastAsia="宋体" w:cs="Times New Roman"/>
        </w:rPr>
      </w:pPr>
      <w:r>
        <w:rPr>
          <w:rFonts w:hint="eastAsia" w:ascii="宋体" w:hAnsi="宋体" w:eastAsia="宋体" w:cs="Times New Roman"/>
        </w:rPr>
        <w:t xml:space="preserve">    3、当出现以下情况之一，每出现1次扣除乙方当月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洁服务费用</w:t>
      </w:r>
      <w:r>
        <w:rPr>
          <w:rFonts w:hint="eastAsia" w:ascii="宋体" w:hAnsi="宋体" w:eastAsia="宋体" w:cs="Times New Roman"/>
          <w:u w:val="single"/>
        </w:rPr>
        <w:t xml:space="preserve"> 20元</w:t>
      </w:r>
      <w:r>
        <w:rPr>
          <w:rFonts w:hint="eastAsia" w:ascii="宋体" w:hAnsi="宋体" w:eastAsia="宋体" w:cs="Times New Roman"/>
        </w:rPr>
        <w:t>，依此类推（以下同一区域按一个小区平台、一个墙面、一扇窗户或一樘门、方圆10米范围内界定，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洁项目按不同的</w:t>
      </w:r>
      <w:r>
        <w:rPr>
          <w:rFonts w:hint="eastAsia" w:ascii="宋体" w:hAnsi="宋体" w:eastAsia="宋体" w:cs="Times New Roman"/>
          <w:lang w:val="en-US" w:eastAsia="zh-CN"/>
        </w:rPr>
        <w:t>清</w:t>
      </w:r>
      <w:r>
        <w:rPr>
          <w:rFonts w:hint="eastAsia" w:ascii="宋体" w:hAnsi="宋体" w:eastAsia="宋体" w:cs="Times New Roman"/>
        </w:rPr>
        <w:t>洁对象界定）。</w:t>
      </w:r>
    </w:p>
    <w:p w14:paraId="4C14A739">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洁项目不到位；</w:t>
      </w:r>
    </w:p>
    <w:p w14:paraId="366A1C48">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b、在同一天的检查中，发现三个责任岗出现相同项目的不合格；</w:t>
      </w:r>
    </w:p>
    <w:p w14:paraId="4DF4EE56">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c、在连续三日以内的检查中，同一责任岗出现两次及以上相同项目的不合格；</w:t>
      </w:r>
    </w:p>
    <w:p w14:paraId="01022663">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d、在规定的整改时间内未完成整改项目并到达合格（排除不可抗力）；</w:t>
      </w:r>
    </w:p>
    <w:p w14:paraId="2463F702">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e、乙方工作人员离岗时间超过半小时或工作时间内从事明显与工作无关的事务；</w:t>
      </w:r>
    </w:p>
    <w:p w14:paraId="2B82F0EA">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f、一个月内乙方工作人员在服务区域内发生三次相同的不文明行为,或一个月内共发生5次员工不文明行为；</w:t>
      </w:r>
    </w:p>
    <w:p w14:paraId="5DC48717">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g、不按承诺进行用水作业，浪费水资源的；</w:t>
      </w:r>
    </w:p>
    <w:p w14:paraId="602BB785">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h、不按</w:t>
      </w:r>
      <w:r>
        <w:rPr>
          <w:rFonts w:hint="eastAsia" w:ascii="宋体" w:hAnsi="宋体" w:eastAsia="宋体" w:cs="Times New Roman"/>
          <w:lang w:val="en-US" w:eastAsia="zh-CN"/>
        </w:rPr>
        <w:t>清</w:t>
      </w:r>
      <w:r>
        <w:rPr>
          <w:rFonts w:hint="eastAsia" w:ascii="宋体" w:hAnsi="宋体" w:eastAsia="宋体" w:cs="Times New Roman"/>
        </w:rPr>
        <w:t>洁操作流程，在规定的时间节点未完成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洁内容的。</w:t>
      </w:r>
    </w:p>
    <w:p w14:paraId="62C8A95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i、在检查中发现有</w:t>
      </w:r>
      <w:r>
        <w:rPr>
          <w:rFonts w:hint="eastAsia" w:ascii="宋体" w:hAnsi="宋体" w:eastAsia="宋体" w:cs="Times New Roman"/>
          <w:lang w:val="en-US" w:eastAsia="zh-CN"/>
        </w:rPr>
        <w:t>清</w:t>
      </w:r>
      <w:r>
        <w:rPr>
          <w:rFonts w:hint="eastAsia" w:ascii="宋体" w:hAnsi="宋体" w:eastAsia="宋体" w:cs="Times New Roman"/>
        </w:rPr>
        <w:t>洁遗漏项的。</w:t>
      </w:r>
    </w:p>
    <w:p w14:paraId="3969CA5C">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4、甲方每月对乙方人员上、下班及轮休、请假情况实行考勤监督，对岗位人员编制实施抽查监督。当出现以下情况按岗位缺编扣罚相应服务费用：</w:t>
      </w:r>
    </w:p>
    <w:p w14:paraId="5C11BF17">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洁服务费用；</w:t>
      </w:r>
    </w:p>
    <w:p w14:paraId="5503EE4D">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洁服务费用；</w:t>
      </w:r>
    </w:p>
    <w:p w14:paraId="358E35B4">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c、甲方每月至少3次对乙方岗位编制按合同约定不定期检查监督。当出现人员缺编，费用扣除至上次抽查时间为止；</w:t>
      </w:r>
    </w:p>
    <w:p w14:paraId="6B203328">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 xml:space="preserve">d、法定节假日乙方岗位编制不作合同约定，乙方需提前将岗位人员安排报甲方业务负责人评估并确认后实施。 </w:t>
      </w:r>
    </w:p>
    <w:p w14:paraId="4B20AF46">
      <w:pPr>
        <w:widowControl/>
        <w:spacing w:line="360" w:lineRule="auto"/>
        <w:ind w:firstLine="420" w:firstLineChars="200"/>
        <w:jc w:val="left"/>
        <w:rPr>
          <w:rFonts w:ascii="宋体" w:hAnsi="宋体" w:eastAsia="宋体" w:cs="Times New Roman"/>
          <w:u w:val="single"/>
        </w:rPr>
      </w:pPr>
      <w:r>
        <w:rPr>
          <w:rFonts w:hint="eastAsia" w:ascii="宋体" w:hAnsi="宋体" w:eastAsia="宋体" w:cs="Times New Roman"/>
        </w:rPr>
        <w:t>5、乙方未按时提交作业计划和整改措施报告，每出现一次扣除当月1%的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洁服务费；</w:t>
      </w:r>
      <w:r>
        <w:rPr>
          <w:rFonts w:hint="eastAsia" w:ascii="宋体" w:hAnsi="宋体" w:eastAsia="宋体" w:cs="Times New Roman"/>
          <w:u w:val="single"/>
        </w:rPr>
        <w:t xml:space="preserve"> </w:t>
      </w:r>
    </w:p>
    <w:p w14:paraId="40D1F80E">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6、业主对</w:t>
      </w:r>
      <w:r>
        <w:rPr>
          <w:rFonts w:hint="eastAsia" w:ascii="宋体" w:hAnsi="宋体" w:eastAsia="宋体" w:cs="Times New Roman"/>
          <w:lang w:val="en-US" w:eastAsia="zh-CN"/>
        </w:rPr>
        <w:t>清</w:t>
      </w:r>
      <w:r>
        <w:rPr>
          <w:rFonts w:hint="eastAsia" w:ascii="宋体" w:hAnsi="宋体" w:eastAsia="宋体" w:cs="Times New Roman"/>
        </w:rPr>
        <w:t>洁服务质量的有效投诉（经甲方和乙方现场主管验证属实的投诉）每出现1次，扣除乙方当月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洁服务费的200-300元。</w:t>
      </w:r>
    </w:p>
    <w:p w14:paraId="701BFE4A">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7、社会有关单位检查，提出</w:t>
      </w:r>
      <w:r>
        <w:rPr>
          <w:rFonts w:hint="eastAsia" w:ascii="宋体" w:hAnsi="宋体" w:eastAsia="宋体" w:cs="Times New Roman"/>
          <w:lang w:val="en-US" w:eastAsia="zh-CN"/>
        </w:rPr>
        <w:t>清</w:t>
      </w:r>
      <w:r>
        <w:rPr>
          <w:rFonts w:hint="eastAsia" w:ascii="宋体" w:hAnsi="宋体" w:eastAsia="宋体" w:cs="Times New Roman"/>
        </w:rPr>
        <w:t>洁服务质量的严重不合格，每出现1项，扣除乙方当月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洁服务费的5%，依此类推。环卫部门检查卫生不合格的罚款全部由乙方承担。</w:t>
      </w:r>
    </w:p>
    <w:p w14:paraId="201CEF6F">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8、无论任何原因，乙方工作人员与业主每发生1次争吵，扣除乙方当月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洁服务费的3%，依此类推。</w:t>
      </w:r>
    </w:p>
    <w:p w14:paraId="66CB6671">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9、乙方工作人员私自拿用、盗窃甲方及其员工或顾客物品，每发现1次，扣除乙方当月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洁服务费的3%，如为盗窃，乙方须立即将该员工调离甲方管理服务区域，或与其解除劳动合同。</w:t>
      </w:r>
    </w:p>
    <w:p w14:paraId="5D516778">
      <w:pPr>
        <w:widowControl/>
        <w:spacing w:line="360" w:lineRule="auto"/>
        <w:ind w:firstLine="420" w:firstLineChars="200"/>
        <w:jc w:val="left"/>
        <w:rPr>
          <w:rFonts w:ascii="宋体" w:hAnsi="宋体" w:eastAsia="宋体" w:cs="Times New Roman"/>
        </w:rPr>
      </w:pPr>
      <w:r>
        <w:rPr>
          <w:rFonts w:hint="eastAsia" w:ascii="宋体" w:hAnsi="宋体" w:eastAsia="宋体" w:cs="Times New Roman"/>
        </w:rPr>
        <w:t>10、乙方工作人员用不正当手段贿赂甲方工作人员，每发现1次，扣除乙方当月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洁服务费的10</w:t>
      </w:r>
      <w:r>
        <w:rPr>
          <w:rFonts w:ascii="宋体" w:hAnsi="宋体" w:eastAsia="宋体" w:cs="Times New Roman"/>
        </w:rPr>
        <w:t>%</w:t>
      </w:r>
      <w:r>
        <w:rPr>
          <w:rFonts w:hint="eastAsia" w:ascii="宋体" w:hAnsi="宋体" w:eastAsia="宋体" w:cs="Times New Roman"/>
        </w:rPr>
        <w:t>，依此类推。同时将根据情节轻重严肃处理责任人。</w:t>
      </w:r>
    </w:p>
    <w:p w14:paraId="4BA064C4">
      <w:pPr>
        <w:widowControl/>
        <w:spacing w:line="360" w:lineRule="auto"/>
        <w:jc w:val="left"/>
        <w:rPr>
          <w:rFonts w:ascii="宋体" w:hAnsi="宋体" w:eastAsia="宋体" w:cs="Times New Roman"/>
        </w:rPr>
      </w:pPr>
      <w:r>
        <w:rPr>
          <w:rFonts w:hint="eastAsia" w:ascii="宋体" w:hAnsi="宋体" w:eastAsia="宋体" w:cs="Times New Roman"/>
        </w:rPr>
        <w:t xml:space="preserve">    11、不合格情况的判定具体以甲方提供的《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洁服务质量标准/量化考核标准》为依据进行。</w:t>
      </w:r>
    </w:p>
    <w:p w14:paraId="72FDFBAB">
      <w:pPr>
        <w:widowControl/>
        <w:spacing w:line="360" w:lineRule="auto"/>
        <w:jc w:val="left"/>
        <w:rPr>
          <w:rFonts w:ascii="宋体" w:hAnsi="宋体" w:eastAsia="宋体" w:cs="Times New Roman"/>
        </w:rPr>
      </w:pPr>
    </w:p>
    <w:p w14:paraId="595BC01B">
      <w:pPr>
        <w:widowControl/>
        <w:spacing w:line="360" w:lineRule="auto"/>
        <w:jc w:val="left"/>
        <w:rPr>
          <w:rFonts w:ascii="宋体" w:hAnsi="宋体" w:eastAsia="宋体" w:cs="Times New Roman"/>
        </w:rPr>
      </w:pPr>
    </w:p>
    <w:p w14:paraId="6B2CBB7D">
      <w:pPr>
        <w:widowControl/>
        <w:spacing w:line="360" w:lineRule="auto"/>
        <w:jc w:val="left"/>
        <w:rPr>
          <w:rFonts w:ascii="宋体" w:hAnsi="宋体" w:eastAsia="宋体" w:cs="Times New Roman"/>
        </w:rPr>
      </w:pPr>
    </w:p>
    <w:p w14:paraId="7B3C82A4">
      <w:pPr>
        <w:widowControl/>
        <w:spacing w:line="360" w:lineRule="auto"/>
        <w:jc w:val="left"/>
        <w:rPr>
          <w:rFonts w:ascii="宋体" w:hAnsi="宋体" w:eastAsia="宋体" w:cs="Times New Roman"/>
        </w:rPr>
      </w:pPr>
    </w:p>
    <w:p w14:paraId="711235C7">
      <w:pPr>
        <w:widowControl/>
        <w:spacing w:line="360" w:lineRule="auto"/>
        <w:jc w:val="left"/>
        <w:rPr>
          <w:rFonts w:ascii="宋体" w:hAnsi="宋体" w:eastAsia="宋体" w:cs="Times New Roman"/>
        </w:rPr>
      </w:pPr>
    </w:p>
    <w:p w14:paraId="4B884D70">
      <w:pPr>
        <w:widowControl/>
        <w:spacing w:line="360" w:lineRule="auto"/>
        <w:jc w:val="left"/>
        <w:rPr>
          <w:rFonts w:ascii="宋体" w:hAnsi="宋体" w:eastAsia="宋体"/>
        </w:rPr>
        <w:sectPr>
          <w:pgSz w:w="11906" w:h="16838"/>
          <w:pgMar w:top="1418" w:right="1800" w:bottom="1440" w:left="1800" w:header="851" w:footer="992" w:gutter="0"/>
          <w:cols w:space="720" w:num="1"/>
          <w:docGrid w:type="lines" w:linePitch="312" w:charSpace="0"/>
        </w:sectPr>
      </w:pPr>
    </w:p>
    <w:p w14:paraId="79FC4AB4">
      <w:pPr>
        <w:widowControl/>
        <w:spacing w:line="360" w:lineRule="auto"/>
        <w:jc w:val="left"/>
        <w:rPr>
          <w:rFonts w:ascii="宋体" w:hAnsi="宋体" w:eastAsia="宋体" w:cs="Times New Roman"/>
          <w:color w:val="000000"/>
          <w:szCs w:val="21"/>
        </w:rPr>
      </w:pPr>
      <w:r>
        <w:rPr>
          <w:rFonts w:hint="eastAsia" w:ascii="宋体" w:hAnsi="宋体" w:eastAsia="宋体" w:cs="Times New Roman"/>
          <w:color w:val="000000"/>
          <w:szCs w:val="21"/>
        </w:rPr>
        <w:t>附件三：</w:t>
      </w:r>
    </w:p>
    <w:p w14:paraId="4E54EF4F">
      <w:pPr>
        <w:widowControl/>
        <w:spacing w:line="360" w:lineRule="auto"/>
        <w:jc w:val="center"/>
        <w:rPr>
          <w:rFonts w:ascii="宋体" w:hAnsi="宋体" w:eastAsia="宋体" w:cs="Times New Roman"/>
          <w:color w:val="000000"/>
          <w:szCs w:val="21"/>
        </w:rPr>
      </w:pPr>
      <w:r>
        <w:rPr>
          <w:rFonts w:hint="eastAsia" w:ascii="宋体" w:hAnsi="宋体" w:eastAsia="宋体" w:cs="Times New Roman"/>
          <w:color w:val="000000"/>
          <w:szCs w:val="21"/>
        </w:rPr>
        <w:t>德兴里、地母亭</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服务人员配置</w:t>
      </w:r>
    </w:p>
    <w:p w14:paraId="2FFA60FC">
      <w:pPr>
        <w:spacing w:line="360" w:lineRule="auto"/>
        <w:ind w:firstLine="420" w:firstLineChars="200"/>
        <w:rPr>
          <w:rFonts w:ascii="宋体" w:hAnsi="宋体" w:eastAsia="宋体" w:cs="宋体"/>
          <w:szCs w:val="21"/>
        </w:rPr>
      </w:pPr>
      <w:r>
        <w:rPr>
          <w:rFonts w:hint="eastAsia" w:ascii="宋体" w:hAnsi="宋体" w:eastAsia="宋体" w:cs="宋体"/>
          <w:szCs w:val="21"/>
        </w:rPr>
        <w:t>德兴里小区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工作现场情况，需要安排7名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人员（含主管）、具体分工如下</w:t>
      </w:r>
    </w:p>
    <w:tbl>
      <w:tblPr>
        <w:tblStyle w:val="19"/>
        <w:tblW w:w="9450" w:type="dxa"/>
        <w:tblInd w:w="-287" w:type="dxa"/>
        <w:tblLayout w:type="fixed"/>
        <w:tblCellMar>
          <w:top w:w="0" w:type="dxa"/>
          <w:left w:w="0" w:type="dxa"/>
          <w:bottom w:w="0" w:type="dxa"/>
          <w:right w:w="0" w:type="dxa"/>
        </w:tblCellMar>
      </w:tblPr>
      <w:tblGrid>
        <w:gridCol w:w="2258"/>
        <w:gridCol w:w="1190"/>
        <w:gridCol w:w="6002"/>
      </w:tblGrid>
      <w:tr w14:paraId="455DE32E">
        <w:tblPrEx>
          <w:tblCellMar>
            <w:top w:w="0" w:type="dxa"/>
            <w:left w:w="0" w:type="dxa"/>
            <w:bottom w:w="0" w:type="dxa"/>
            <w:right w:w="0" w:type="dxa"/>
          </w:tblCellMar>
        </w:tblPrEx>
        <w:tc>
          <w:tcPr>
            <w:tcW w:w="2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8639B0">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负责区域名称</w:t>
            </w:r>
          </w:p>
        </w:tc>
        <w:tc>
          <w:tcPr>
            <w:tcW w:w="11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6742E6F">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配置人数</w:t>
            </w:r>
          </w:p>
        </w:tc>
        <w:tc>
          <w:tcPr>
            <w:tcW w:w="600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2B4BABA3">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工作内容</w:t>
            </w:r>
          </w:p>
        </w:tc>
      </w:tr>
      <w:tr w14:paraId="7C88D57E">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C1DFC3C">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主管兼机动</w:t>
            </w:r>
          </w:p>
        </w:tc>
        <w:tc>
          <w:tcPr>
            <w:tcW w:w="1190" w:type="dxa"/>
            <w:tcBorders>
              <w:top w:val="nil"/>
              <w:left w:val="nil"/>
              <w:bottom w:val="single" w:color="auto" w:sz="4" w:space="0"/>
              <w:right w:val="single" w:color="auto" w:sz="8" w:space="0"/>
            </w:tcBorders>
            <w:tcMar>
              <w:top w:w="0" w:type="dxa"/>
              <w:left w:w="108" w:type="dxa"/>
              <w:bottom w:w="0" w:type="dxa"/>
              <w:right w:w="108" w:type="dxa"/>
            </w:tcMar>
            <w:vAlign w:val="center"/>
          </w:tcPr>
          <w:p w14:paraId="358509A7">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2C71C88E">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负责与甲方沟通监督工作质量，安排员工的工作及培训和协调，定期检查工作、办公区清洁及组织人员对突发事件的应急处理</w:t>
            </w:r>
          </w:p>
        </w:tc>
      </w:tr>
      <w:tr w14:paraId="0C76390F">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C48C1CB">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德兴里2#楼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5B32D381">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nil"/>
              <w:bottom w:val="single" w:color="auto" w:sz="4" w:space="0"/>
              <w:right w:val="single" w:color="auto" w:sz="8" w:space="0"/>
            </w:tcBorders>
          </w:tcPr>
          <w:p w14:paraId="1F76C984">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负责德兴里2#楼各楼层干扫和湿拖、电梯清洁及电梯前室玻璃刮拭以及个别住户未按垃圾四分类要求丢放的垃圾归集到指定地点</w:t>
            </w:r>
          </w:p>
        </w:tc>
      </w:tr>
      <w:tr w14:paraId="094EF62F">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2B44321">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德兴里10#楼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8" w:space="0"/>
              <w:right w:val="single" w:color="auto" w:sz="8" w:space="0"/>
            </w:tcBorders>
            <w:tcMar>
              <w:top w:w="0" w:type="dxa"/>
              <w:left w:w="108" w:type="dxa"/>
              <w:bottom w:w="0" w:type="dxa"/>
              <w:right w:w="108" w:type="dxa"/>
            </w:tcMar>
            <w:vAlign w:val="center"/>
          </w:tcPr>
          <w:p w14:paraId="2A9B0E4D">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left w:val="nil"/>
              <w:bottom w:val="single" w:color="auto" w:sz="4" w:space="0"/>
              <w:right w:val="single" w:color="auto" w:sz="8" w:space="0"/>
            </w:tcBorders>
          </w:tcPr>
          <w:p w14:paraId="0BD051F3">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负责德兴里10#楼各楼层干扫和湿拖、电梯清洁及电梯前室玻璃刮拭以及个别住户未按垃圾四分类要求丢放的垃圾归集到指定地点</w:t>
            </w:r>
          </w:p>
        </w:tc>
      </w:tr>
      <w:tr w14:paraId="5BBE6621">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7E0E430">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德兴里3-6#楼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423456A3">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single" w:color="auto" w:sz="4" w:space="0"/>
              <w:bottom w:val="single" w:color="auto" w:sz="8" w:space="0"/>
              <w:right w:val="single" w:color="auto" w:sz="8" w:space="0"/>
            </w:tcBorders>
          </w:tcPr>
          <w:p w14:paraId="1E3EBFAF">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负责德兴里3-6#楼各楼层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、扶手栏杆擦拭以及个别住户未按垃圾四分类要求丢放的垃圾归集到指定地点</w:t>
            </w:r>
          </w:p>
        </w:tc>
      </w:tr>
      <w:tr w14:paraId="5CB2BD43">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071E489">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德兴里11-20#楼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71782323">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single" w:color="auto" w:sz="4" w:space="0"/>
              <w:bottom w:val="single" w:color="auto" w:sz="8" w:space="0"/>
              <w:right w:val="single" w:color="auto" w:sz="8" w:space="0"/>
            </w:tcBorders>
          </w:tcPr>
          <w:p w14:paraId="7BF06831">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负责德兴里11-20#楼各楼层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、扶手栏杆擦拭以及个别住户未按垃圾四分类要求丢放的垃圾归集到指定地点</w:t>
            </w:r>
          </w:p>
        </w:tc>
      </w:tr>
      <w:tr w14:paraId="540A8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258" w:type="dxa"/>
            <w:vAlign w:val="center"/>
          </w:tcPr>
          <w:p w14:paraId="3BA862D2">
            <w:pPr>
              <w:snapToGrid w:val="0"/>
              <w:spacing w:line="400" w:lineRule="exact"/>
              <w:ind w:left="108"/>
              <w:jc w:val="center"/>
              <w:rPr>
                <w:rFonts w:ascii="宋体" w:hAnsi="宋体" w:eastAsia="宋体" w:cs="宋体"/>
                <w:kern w:val="0"/>
                <w:szCs w:val="21"/>
              </w:rPr>
            </w:pPr>
            <w:r>
              <w:rPr>
                <w:rFonts w:hint="eastAsia" w:ascii="宋体" w:hAnsi="宋体" w:eastAsia="宋体" w:cs="宋体"/>
                <w:kern w:val="0"/>
                <w:szCs w:val="21"/>
              </w:rPr>
              <w:t>小区平台</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vAlign w:val="center"/>
          </w:tcPr>
          <w:p w14:paraId="3AD606FA">
            <w:pPr>
              <w:tabs>
                <w:tab w:val="left" w:pos="1035"/>
              </w:tabs>
              <w:snapToGrid w:val="0"/>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Pr>
          <w:p w14:paraId="579A6D8E">
            <w:pPr>
              <w:tabs>
                <w:tab w:val="left" w:pos="1035"/>
              </w:tabs>
              <w:snapToGrid w:val="0"/>
              <w:spacing w:line="400" w:lineRule="exact"/>
              <w:jc w:val="left"/>
              <w:rPr>
                <w:rFonts w:ascii="宋体" w:hAnsi="宋体" w:eastAsia="宋体" w:cs="宋体"/>
                <w:kern w:val="0"/>
                <w:szCs w:val="21"/>
              </w:rPr>
            </w:pPr>
            <w:r>
              <w:rPr>
                <w:rFonts w:hint="eastAsia" w:ascii="宋体" w:hAnsi="宋体" w:eastAsia="宋体" w:cs="宋体"/>
                <w:kern w:val="0"/>
                <w:szCs w:val="21"/>
              </w:rPr>
              <w:t>对小区平台的清扫及</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工作。负责对花台内以及各路口进行清扫，向主管建议对小区平台的冲洗</w:t>
            </w:r>
          </w:p>
        </w:tc>
      </w:tr>
      <w:tr w14:paraId="0B13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2258" w:type="dxa"/>
            <w:vAlign w:val="center"/>
          </w:tcPr>
          <w:p w14:paraId="110A61E2">
            <w:pPr>
              <w:snapToGrid w:val="0"/>
              <w:spacing w:line="400" w:lineRule="exact"/>
              <w:ind w:left="108"/>
              <w:jc w:val="center"/>
              <w:rPr>
                <w:rFonts w:ascii="宋体" w:hAnsi="宋体" w:eastAsia="宋体" w:cs="宋体"/>
                <w:kern w:val="0"/>
                <w:szCs w:val="21"/>
              </w:rPr>
            </w:pPr>
            <w:r>
              <w:rPr>
                <w:rFonts w:hint="eastAsia" w:ascii="宋体" w:hAnsi="宋体" w:eastAsia="宋体" w:cs="宋体"/>
                <w:kern w:val="0"/>
                <w:szCs w:val="21"/>
              </w:rPr>
              <w:t>垃圾转运</w:t>
            </w:r>
          </w:p>
        </w:tc>
        <w:tc>
          <w:tcPr>
            <w:tcW w:w="1190" w:type="dxa"/>
            <w:vAlign w:val="center"/>
          </w:tcPr>
          <w:p w14:paraId="02A444D6">
            <w:pPr>
              <w:tabs>
                <w:tab w:val="left" w:pos="1035"/>
              </w:tabs>
              <w:snapToGrid w:val="0"/>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Pr>
          <w:p w14:paraId="4750B6A3">
            <w:pPr>
              <w:tabs>
                <w:tab w:val="left" w:pos="1035"/>
              </w:tabs>
              <w:snapToGrid w:val="0"/>
              <w:spacing w:line="400" w:lineRule="exact"/>
              <w:jc w:val="left"/>
              <w:rPr>
                <w:rFonts w:ascii="宋体" w:hAnsi="宋体" w:eastAsia="宋体" w:cs="宋体"/>
                <w:kern w:val="0"/>
                <w:szCs w:val="21"/>
              </w:rPr>
            </w:pPr>
            <w:r>
              <w:rPr>
                <w:rFonts w:hint="eastAsia" w:ascii="宋体" w:hAnsi="宋体" w:eastAsia="宋体" w:cs="宋体"/>
                <w:kern w:val="0"/>
                <w:szCs w:val="21"/>
              </w:rPr>
              <w:t>负责对渣场的垃圾桶进行转运至宏声大厦指定点</w:t>
            </w:r>
          </w:p>
        </w:tc>
      </w:tr>
      <w:tr w14:paraId="64725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2258" w:type="dxa"/>
            <w:vAlign w:val="bottom"/>
          </w:tcPr>
          <w:p w14:paraId="27978662">
            <w:pPr>
              <w:tabs>
                <w:tab w:val="left" w:pos="1035"/>
              </w:tabs>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合计</w:t>
            </w:r>
          </w:p>
        </w:tc>
        <w:tc>
          <w:tcPr>
            <w:tcW w:w="7192" w:type="dxa"/>
            <w:gridSpan w:val="2"/>
            <w:vAlign w:val="bottom"/>
          </w:tcPr>
          <w:p w14:paraId="47AD9E33">
            <w:pPr>
              <w:tabs>
                <w:tab w:val="left" w:pos="1035"/>
              </w:tabs>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7人</w:t>
            </w:r>
          </w:p>
        </w:tc>
      </w:tr>
    </w:tbl>
    <w:p w14:paraId="4EC098C6">
      <w:pPr>
        <w:spacing w:line="360" w:lineRule="auto"/>
        <w:ind w:firstLine="420" w:firstLineChars="200"/>
        <w:rPr>
          <w:rFonts w:ascii="宋体" w:hAnsi="宋体" w:eastAsia="宋体" w:cs="宋体"/>
          <w:szCs w:val="21"/>
        </w:rPr>
      </w:pPr>
    </w:p>
    <w:p w14:paraId="4C850DCB">
      <w:pPr>
        <w:spacing w:line="360" w:lineRule="auto"/>
        <w:ind w:firstLine="420" w:firstLineChars="200"/>
        <w:rPr>
          <w:rFonts w:ascii="宋体" w:hAnsi="宋体" w:eastAsia="宋体" w:cs="宋体"/>
          <w:szCs w:val="21"/>
        </w:rPr>
      </w:pPr>
      <w:r>
        <w:rPr>
          <w:rFonts w:hint="eastAsia" w:ascii="宋体" w:hAnsi="宋体" w:eastAsia="宋体" w:cs="宋体"/>
          <w:szCs w:val="21"/>
        </w:rPr>
        <w:t>地母亭小区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工作现场情况，需要安排4名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人员（含主管）、具体分工如下</w:t>
      </w:r>
    </w:p>
    <w:tbl>
      <w:tblPr>
        <w:tblStyle w:val="19"/>
        <w:tblW w:w="9450" w:type="dxa"/>
        <w:tblInd w:w="-287" w:type="dxa"/>
        <w:tblLayout w:type="fixed"/>
        <w:tblCellMar>
          <w:top w:w="0" w:type="dxa"/>
          <w:left w:w="0" w:type="dxa"/>
          <w:bottom w:w="0" w:type="dxa"/>
          <w:right w:w="0" w:type="dxa"/>
        </w:tblCellMar>
      </w:tblPr>
      <w:tblGrid>
        <w:gridCol w:w="2258"/>
        <w:gridCol w:w="1190"/>
        <w:gridCol w:w="6002"/>
      </w:tblGrid>
      <w:tr w14:paraId="76F60EBE">
        <w:tblPrEx>
          <w:tblCellMar>
            <w:top w:w="0" w:type="dxa"/>
            <w:left w:w="0" w:type="dxa"/>
            <w:bottom w:w="0" w:type="dxa"/>
            <w:right w:w="0" w:type="dxa"/>
          </w:tblCellMar>
        </w:tblPrEx>
        <w:tc>
          <w:tcPr>
            <w:tcW w:w="2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E46BEFD">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负责区域名称</w:t>
            </w:r>
          </w:p>
        </w:tc>
        <w:tc>
          <w:tcPr>
            <w:tcW w:w="11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6CD98B9D">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配置人数</w:t>
            </w:r>
          </w:p>
        </w:tc>
        <w:tc>
          <w:tcPr>
            <w:tcW w:w="600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60D43245">
            <w:pPr>
              <w:widowControl/>
              <w:spacing w:line="360" w:lineRule="auto"/>
              <w:jc w:val="center"/>
              <w:rPr>
                <w:rFonts w:ascii="宋体" w:hAnsi="宋体" w:eastAsia="宋体" w:cs="宋体"/>
                <w:kern w:val="0"/>
                <w:szCs w:val="21"/>
              </w:rPr>
            </w:pPr>
            <w:r>
              <w:rPr>
                <w:rFonts w:hint="eastAsia" w:ascii="宋体" w:hAnsi="宋体" w:eastAsia="宋体" w:cs="宋体"/>
                <w:kern w:val="0"/>
                <w:szCs w:val="21"/>
              </w:rPr>
              <w:t>工作内容</w:t>
            </w:r>
          </w:p>
        </w:tc>
      </w:tr>
      <w:tr w14:paraId="041B5483">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2EDA48">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主管兼机动</w:t>
            </w:r>
          </w:p>
        </w:tc>
        <w:tc>
          <w:tcPr>
            <w:tcW w:w="1190" w:type="dxa"/>
            <w:tcBorders>
              <w:top w:val="nil"/>
              <w:left w:val="nil"/>
              <w:bottom w:val="single" w:color="auto" w:sz="4" w:space="0"/>
              <w:right w:val="single" w:color="auto" w:sz="8" w:space="0"/>
            </w:tcBorders>
            <w:tcMar>
              <w:top w:w="0" w:type="dxa"/>
              <w:left w:w="108" w:type="dxa"/>
              <w:bottom w:w="0" w:type="dxa"/>
              <w:right w:w="108" w:type="dxa"/>
            </w:tcMar>
            <w:vAlign w:val="center"/>
          </w:tcPr>
          <w:p w14:paraId="4DDA3B45">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73E7B90B">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负责与甲方沟通监督工作质量，安排员工的工作及培训，定期检查工作及组织人员对突发事件的应急处理、组织人员定期清理楼层杂物、组织人员对渣场垃圾转运到巴渝世家后门</w:t>
            </w:r>
          </w:p>
        </w:tc>
      </w:tr>
      <w:tr w14:paraId="5714CD11">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CE8544E">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地母亭1#楼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579111B">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nil"/>
              <w:bottom w:val="single" w:color="auto" w:sz="4" w:space="0"/>
              <w:right w:val="single" w:color="auto" w:sz="8" w:space="0"/>
            </w:tcBorders>
          </w:tcPr>
          <w:p w14:paraId="3F187526">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负责地母亭1#楼各楼层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、电梯清洁及各楼层防护网的清扫以及个别住户未按垃圾四分类要求丢放的垃圾归集到指定地点</w:t>
            </w:r>
          </w:p>
        </w:tc>
      </w:tr>
      <w:tr w14:paraId="76243DB5">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2C9FA2A">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地母亭2#楼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8" w:space="0"/>
              <w:right w:val="single" w:color="auto" w:sz="8" w:space="0"/>
            </w:tcBorders>
            <w:tcMar>
              <w:top w:w="0" w:type="dxa"/>
              <w:left w:w="108" w:type="dxa"/>
              <w:bottom w:w="0" w:type="dxa"/>
              <w:right w:w="108" w:type="dxa"/>
            </w:tcMar>
            <w:vAlign w:val="center"/>
          </w:tcPr>
          <w:p w14:paraId="4FBBB0EB">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left w:val="nil"/>
              <w:bottom w:val="single" w:color="auto" w:sz="4" w:space="0"/>
              <w:right w:val="single" w:color="auto" w:sz="8" w:space="0"/>
            </w:tcBorders>
          </w:tcPr>
          <w:p w14:paraId="2AEB9D03">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负责地母亭</w:t>
            </w:r>
            <w:r>
              <w:rPr>
                <w:rFonts w:ascii="宋体" w:hAnsi="宋体" w:eastAsia="宋体" w:cs="宋体"/>
                <w:kern w:val="0"/>
                <w:szCs w:val="21"/>
              </w:rPr>
              <w:t>2</w:t>
            </w:r>
            <w:r>
              <w:rPr>
                <w:rFonts w:hint="eastAsia" w:ascii="宋体" w:hAnsi="宋体" w:eastAsia="宋体" w:cs="宋体"/>
                <w:kern w:val="0"/>
                <w:szCs w:val="21"/>
              </w:rPr>
              <w:t>#楼各楼层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、电梯清洁及各楼层防护网的清扫以及个别住户未按垃圾四分类要求丢放的垃圾归集到指定地点</w:t>
            </w:r>
          </w:p>
        </w:tc>
      </w:tr>
      <w:tr w14:paraId="5896F544">
        <w:tblPrEx>
          <w:tblCellMar>
            <w:top w:w="0" w:type="dxa"/>
            <w:left w:w="0" w:type="dxa"/>
            <w:bottom w:w="0" w:type="dxa"/>
            <w:right w:w="0" w:type="dxa"/>
          </w:tblCellMar>
        </w:tblPrEx>
        <w:trPr>
          <w:trHeight w:val="680" w:hRule="atLeast"/>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F046751">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地母亭3#楼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2837A3C8">
            <w:pPr>
              <w:widowControl/>
              <w:spacing w:line="400" w:lineRule="exact"/>
              <w:jc w:val="center"/>
              <w:rPr>
                <w:rFonts w:ascii="宋体" w:hAnsi="宋体" w:eastAsia="宋体" w:cs="宋体"/>
                <w:kern w:val="0"/>
                <w:szCs w:val="21"/>
              </w:rPr>
            </w:pPr>
            <w:r>
              <w:rPr>
                <w:rFonts w:hint="eastAsia" w:ascii="宋体" w:hAnsi="宋体" w:eastAsia="宋体" w:cs="宋体"/>
                <w:kern w:val="0"/>
                <w:szCs w:val="21"/>
              </w:rPr>
              <w:t>1人</w:t>
            </w:r>
          </w:p>
        </w:tc>
        <w:tc>
          <w:tcPr>
            <w:tcW w:w="6002" w:type="dxa"/>
            <w:tcBorders>
              <w:top w:val="single" w:color="auto" w:sz="4" w:space="0"/>
              <w:left w:val="single" w:color="auto" w:sz="4" w:space="0"/>
              <w:bottom w:val="single" w:color="auto" w:sz="8" w:space="0"/>
              <w:right w:val="single" w:color="auto" w:sz="8" w:space="0"/>
            </w:tcBorders>
          </w:tcPr>
          <w:p w14:paraId="382023B5">
            <w:pPr>
              <w:widowControl/>
              <w:spacing w:line="400" w:lineRule="exact"/>
              <w:jc w:val="left"/>
              <w:rPr>
                <w:rFonts w:ascii="宋体" w:hAnsi="宋体" w:eastAsia="宋体" w:cs="宋体"/>
                <w:kern w:val="0"/>
                <w:szCs w:val="21"/>
              </w:rPr>
            </w:pPr>
            <w:r>
              <w:rPr>
                <w:rFonts w:hint="eastAsia" w:ascii="宋体" w:hAnsi="宋体" w:eastAsia="宋体" w:cs="宋体"/>
                <w:kern w:val="0"/>
                <w:szCs w:val="21"/>
              </w:rPr>
              <w:t>负责地母亭</w:t>
            </w:r>
            <w:r>
              <w:rPr>
                <w:rFonts w:ascii="宋体" w:hAnsi="宋体" w:eastAsia="宋体" w:cs="宋体"/>
                <w:kern w:val="0"/>
                <w:szCs w:val="21"/>
              </w:rPr>
              <w:t>3</w:t>
            </w:r>
            <w:r>
              <w:rPr>
                <w:rFonts w:hint="eastAsia" w:ascii="宋体" w:hAnsi="宋体" w:eastAsia="宋体" w:cs="宋体"/>
                <w:kern w:val="0"/>
                <w:szCs w:val="21"/>
              </w:rPr>
              <w:t>#楼各楼层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、电梯清洁及各楼层防护网的清扫以及个别住户未按垃圾四分类要求丢放的垃圾归集到指定地点</w:t>
            </w:r>
          </w:p>
        </w:tc>
      </w:tr>
      <w:tr w14:paraId="0B38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2258" w:type="dxa"/>
            <w:vAlign w:val="bottom"/>
          </w:tcPr>
          <w:p w14:paraId="1611E31F">
            <w:pPr>
              <w:tabs>
                <w:tab w:val="left" w:pos="1035"/>
              </w:tabs>
              <w:snapToGrid w:val="0"/>
              <w:spacing w:line="360" w:lineRule="auto"/>
              <w:jc w:val="center"/>
              <w:rPr>
                <w:rFonts w:ascii="宋体" w:hAnsi="宋体" w:eastAsia="宋体" w:cs="宋体"/>
                <w:kern w:val="0"/>
                <w:szCs w:val="21"/>
              </w:rPr>
            </w:pPr>
            <w:r>
              <w:rPr>
                <w:rFonts w:hint="eastAsia" w:ascii="宋体" w:hAnsi="宋体" w:eastAsia="宋体" w:cs="宋体"/>
                <w:kern w:val="0"/>
                <w:szCs w:val="21"/>
              </w:rPr>
              <w:t>合计</w:t>
            </w:r>
          </w:p>
        </w:tc>
        <w:tc>
          <w:tcPr>
            <w:tcW w:w="7192" w:type="dxa"/>
            <w:gridSpan w:val="2"/>
            <w:vAlign w:val="bottom"/>
          </w:tcPr>
          <w:p w14:paraId="08F12340">
            <w:pPr>
              <w:tabs>
                <w:tab w:val="left" w:pos="1035"/>
              </w:tabs>
              <w:snapToGrid w:val="0"/>
              <w:spacing w:line="360" w:lineRule="auto"/>
              <w:jc w:val="center"/>
              <w:rPr>
                <w:rFonts w:ascii="宋体" w:hAnsi="宋体" w:eastAsia="宋体" w:cs="宋体"/>
                <w:kern w:val="0"/>
                <w:szCs w:val="21"/>
              </w:rPr>
            </w:pPr>
            <w:r>
              <w:rPr>
                <w:rFonts w:ascii="宋体" w:hAnsi="宋体" w:eastAsia="宋体" w:cs="宋体"/>
                <w:kern w:val="0"/>
                <w:szCs w:val="21"/>
              </w:rPr>
              <w:t>4</w:t>
            </w:r>
            <w:r>
              <w:rPr>
                <w:rFonts w:hint="eastAsia" w:ascii="宋体" w:hAnsi="宋体" w:eastAsia="宋体" w:cs="宋体"/>
                <w:kern w:val="0"/>
                <w:szCs w:val="21"/>
              </w:rPr>
              <w:t>人</w:t>
            </w:r>
          </w:p>
        </w:tc>
      </w:tr>
    </w:tbl>
    <w:p w14:paraId="28444534">
      <w:pPr>
        <w:spacing w:line="360" w:lineRule="auto"/>
        <w:rPr>
          <w:rFonts w:ascii="宋体" w:hAnsi="宋体" w:eastAsia="宋体" w:cs="宋体"/>
          <w:szCs w:val="21"/>
        </w:rPr>
      </w:pPr>
    </w:p>
    <w:p w14:paraId="6BA5A5E9">
      <w:pPr>
        <w:spacing w:line="360" w:lineRule="auto"/>
        <w:rPr>
          <w:rFonts w:ascii="宋体" w:hAnsi="宋体" w:eastAsia="宋体" w:cs="宋体"/>
          <w:szCs w:val="21"/>
        </w:rPr>
      </w:pPr>
    </w:p>
    <w:p w14:paraId="3DA0DEB4">
      <w:pPr>
        <w:spacing w:line="360" w:lineRule="auto"/>
        <w:rPr>
          <w:rFonts w:ascii="宋体" w:hAnsi="宋体" w:eastAsia="宋体" w:cs="宋体"/>
          <w:szCs w:val="21"/>
        </w:rPr>
      </w:pPr>
      <w:r>
        <w:rPr>
          <w:rFonts w:hint="eastAsia" w:ascii="宋体" w:hAnsi="宋体" w:eastAsia="宋体" w:cs="宋体"/>
          <w:szCs w:val="21"/>
        </w:rPr>
        <w:t>备注：</w:t>
      </w:r>
    </w:p>
    <w:p w14:paraId="337687B1">
      <w:pPr>
        <w:spacing w:line="360" w:lineRule="auto"/>
        <w:ind w:firstLine="420" w:firstLineChars="200"/>
        <w:rPr>
          <w:rFonts w:ascii="宋体" w:hAnsi="宋体" w:eastAsia="宋体" w:cs="宋体"/>
          <w:szCs w:val="21"/>
        </w:rPr>
      </w:pPr>
      <w:r>
        <w:rPr>
          <w:rFonts w:hint="eastAsia" w:ascii="宋体" w:hAnsi="宋体" w:eastAsia="宋体" w:cs="宋体"/>
          <w:szCs w:val="21"/>
        </w:rPr>
        <w:t>1、工作时间：7:00-11:30 13:00-18:00（根据甲方的要求增加的其他时间）；</w:t>
      </w:r>
    </w:p>
    <w:p w14:paraId="7495BEFF">
      <w:pPr>
        <w:spacing w:line="360" w:lineRule="auto"/>
        <w:ind w:firstLine="420" w:firstLineChars="200"/>
        <w:rPr>
          <w:rFonts w:ascii="宋体" w:hAnsi="宋体" w:eastAsia="宋体" w:cs="宋体"/>
          <w:szCs w:val="21"/>
        </w:rPr>
      </w:pPr>
      <w:r>
        <w:rPr>
          <w:rFonts w:hint="eastAsia" w:ascii="宋体" w:hAnsi="宋体" w:eastAsia="宋体" w:cs="宋体"/>
          <w:szCs w:val="21"/>
        </w:rPr>
        <w:t>2、员工岗位安排、班次和工作时间可根据现场实际情况和比选人要求做适当调整；</w:t>
      </w:r>
    </w:p>
    <w:p w14:paraId="29296999">
      <w:pPr>
        <w:spacing w:line="360" w:lineRule="auto"/>
        <w:ind w:firstLine="420" w:firstLineChars="200"/>
        <w:rPr>
          <w:rFonts w:ascii="宋体" w:hAnsi="宋体" w:eastAsia="宋体" w:cs="宋体"/>
          <w:szCs w:val="21"/>
        </w:rPr>
      </w:pPr>
      <w:r>
        <w:rPr>
          <w:rFonts w:hint="eastAsia" w:ascii="宋体" w:hAnsi="宋体" w:eastAsia="宋体" w:cs="宋体"/>
          <w:szCs w:val="21"/>
        </w:rPr>
        <w:t>3、根据具体情况比选人可要求更换不合适的员工和管理人员；</w:t>
      </w:r>
    </w:p>
    <w:p w14:paraId="431767B5">
      <w:pPr>
        <w:spacing w:line="360" w:lineRule="auto"/>
        <w:ind w:firstLine="420" w:firstLineChars="200"/>
        <w:rPr>
          <w:rFonts w:ascii="宋体" w:hAnsi="宋体" w:eastAsia="宋体" w:cs="Times New Roman"/>
          <w:szCs w:val="21"/>
        </w:rPr>
      </w:pPr>
      <w:r>
        <w:rPr>
          <w:rFonts w:hint="eastAsia" w:ascii="宋体" w:hAnsi="宋体" w:eastAsia="宋体" w:cs="宋体"/>
          <w:szCs w:val="21"/>
        </w:rPr>
        <w:t>4、</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人员增减可根据的实际情况，双方协商达成。</w:t>
      </w:r>
    </w:p>
    <w:p w14:paraId="0B197D19">
      <w:pPr>
        <w:widowControl/>
        <w:spacing w:line="360" w:lineRule="auto"/>
        <w:jc w:val="left"/>
        <w:rPr>
          <w:rFonts w:ascii="宋体" w:hAnsi="宋体" w:eastAsia="宋体" w:cs="Times New Roman"/>
          <w:color w:val="000000"/>
          <w:szCs w:val="21"/>
        </w:rPr>
        <w:sectPr>
          <w:pgSz w:w="11906" w:h="16838"/>
          <w:pgMar w:top="1418" w:right="1800" w:bottom="1440" w:left="1800" w:header="851" w:footer="992" w:gutter="0"/>
          <w:cols w:space="720" w:num="1"/>
          <w:docGrid w:type="lines" w:linePitch="312" w:charSpace="0"/>
        </w:sectPr>
      </w:pPr>
    </w:p>
    <w:p w14:paraId="4820F963">
      <w:pPr>
        <w:keepNext/>
        <w:keepLines/>
        <w:spacing w:before="240" w:after="120" w:line="360" w:lineRule="auto"/>
        <w:jc w:val="center"/>
        <w:outlineLvl w:val="0"/>
        <w:rPr>
          <w:rFonts w:ascii="宋体" w:hAnsi="宋体" w:eastAsia="宋体" w:cs="宋体"/>
          <w:b/>
          <w:kern w:val="0"/>
          <w:sz w:val="36"/>
          <w:szCs w:val="28"/>
        </w:rPr>
      </w:pPr>
      <w:bookmarkStart w:id="404" w:name="_Toc4966"/>
      <w:r>
        <w:rPr>
          <w:rFonts w:ascii="宋体" w:hAnsi="宋体" w:eastAsia="宋体" w:cs="宋体"/>
          <w:b/>
          <w:kern w:val="0"/>
          <w:sz w:val="36"/>
          <w:szCs w:val="28"/>
        </w:rPr>
        <w:t>清洁服务外包合同</w:t>
      </w:r>
      <w:r>
        <w:rPr>
          <w:rFonts w:hint="eastAsia" w:ascii="宋体" w:hAnsi="宋体" w:eastAsia="宋体" w:cs="宋体"/>
          <w:b/>
          <w:kern w:val="0"/>
          <w:sz w:val="36"/>
          <w:szCs w:val="28"/>
        </w:rPr>
        <w:t>（二）</w:t>
      </w:r>
      <w:bookmarkEnd w:id="404"/>
    </w:p>
    <w:p w14:paraId="5F651FAD">
      <w:pPr>
        <w:spacing w:line="500" w:lineRule="exact"/>
        <w:rPr>
          <w:rFonts w:ascii="Times New Roman" w:hAnsi="Times New Roman" w:eastAsia="宋体" w:cs="Times New Roman"/>
          <w:sz w:val="24"/>
        </w:rPr>
      </w:pPr>
    </w:p>
    <w:p w14:paraId="6F83A1EE">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甲方：    </w:t>
      </w:r>
      <w:r>
        <w:rPr>
          <w:rFonts w:hint="eastAsia" w:ascii="Times New Roman" w:hAnsi="Times New Roman" w:eastAsia="宋体" w:cs="Times New Roman"/>
          <w:szCs w:val="21"/>
        </w:rPr>
        <w:t xml:space="preserve">                              </w:t>
      </w:r>
      <w:r>
        <w:rPr>
          <w:rFonts w:ascii="Times New Roman" w:hAnsi="Times New Roman" w:eastAsia="宋体" w:cs="Times New Roman"/>
          <w:szCs w:val="21"/>
        </w:rPr>
        <w:t>（以下简称甲方）</w:t>
      </w:r>
    </w:p>
    <w:p w14:paraId="552F0464">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乙方：           </w:t>
      </w:r>
      <w:r>
        <w:rPr>
          <w:rFonts w:hint="eastAsia" w:ascii="Times New Roman" w:hAnsi="Times New Roman" w:eastAsia="宋体" w:cs="Times New Roman"/>
          <w:szCs w:val="21"/>
        </w:rPr>
        <w:t xml:space="preserve">                       </w:t>
      </w:r>
      <w:r>
        <w:rPr>
          <w:rFonts w:ascii="Times New Roman" w:hAnsi="Times New Roman" w:eastAsia="宋体" w:cs="Times New Roman"/>
          <w:szCs w:val="21"/>
        </w:rPr>
        <w:t>（以下简称乙方）</w:t>
      </w:r>
    </w:p>
    <w:p w14:paraId="03853FC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根据《民法典》之有关规定，甲、乙双方经友好协商，确定由乙方承包甲方管理的巴渝世家小区之日常</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和定期清洁服务。为规范双方之义务并保障双方权益，特订立以下合同条款：</w:t>
      </w:r>
    </w:p>
    <w:p w14:paraId="11FFF7C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第一条  委托服务事项</w:t>
      </w:r>
    </w:p>
    <w:p w14:paraId="24D42F1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1.项目名称：巴渝世家小区 </w:t>
      </w:r>
    </w:p>
    <w:p w14:paraId="43A9EB41">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2.项目性质：商住楼</w:t>
      </w:r>
    </w:p>
    <w:p w14:paraId="69FDAB0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3.项目地址：渝中区民生路318号</w:t>
      </w:r>
    </w:p>
    <w:p w14:paraId="6A947FA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4.服务范围：</w:t>
      </w:r>
    </w:p>
    <w:p w14:paraId="45678C6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 大厅、公共楼道、办公区域、卫生间清洁；</w:t>
      </w:r>
    </w:p>
    <w:p w14:paraId="475911D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（2）4栋住宅楼清洁；</w:t>
      </w:r>
    </w:p>
    <w:p w14:paraId="0F2AF7E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（3）外围清洁。</w:t>
      </w:r>
    </w:p>
    <w:p w14:paraId="47B3766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（4）总面积：119502平方米.</w:t>
      </w:r>
    </w:p>
    <w:p w14:paraId="4282319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第二条  委托服务期限：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年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月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日至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w:t>
      </w:r>
      <w:r>
        <w:rPr>
          <w:rFonts w:hint="eastAsia" w:ascii="Times New Roman" w:hAnsi="Times New Roman" w:eastAsia="宋体" w:cs="Times New Roman"/>
          <w:szCs w:val="21"/>
        </w:rPr>
        <w:t xml:space="preserve">  </w:t>
      </w:r>
      <w:r>
        <w:rPr>
          <w:rFonts w:ascii="Times New Roman" w:hAnsi="Times New Roman" w:eastAsia="宋体" w:cs="Times New Roman"/>
          <w:szCs w:val="21"/>
        </w:rPr>
        <w:t>月</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日。 </w:t>
      </w:r>
    </w:p>
    <w:p w14:paraId="5919F23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第三条  委托服务人数及服务金额：</w:t>
      </w:r>
    </w:p>
    <w:p w14:paraId="7C3C1F2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1.根据巴渝世家小区的实际情况，安排清洁维护人员 </w:t>
      </w:r>
      <w:r>
        <w:rPr>
          <w:rFonts w:hint="eastAsia" w:ascii="Times New Roman" w:hAnsi="Times New Roman" w:eastAsia="宋体" w:cs="Times New Roman"/>
          <w:szCs w:val="21"/>
        </w:rPr>
        <w:t xml:space="preserve"> </w:t>
      </w:r>
      <w:r>
        <w:rPr>
          <w:rFonts w:ascii="Times New Roman" w:hAnsi="Times New Roman" w:eastAsia="宋体" w:cs="Times New Roman"/>
          <w:szCs w:val="21"/>
        </w:rPr>
        <w:t>名。</w:t>
      </w:r>
    </w:p>
    <w:p w14:paraId="680FA7C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2.每月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 xml:space="preserve">服务费用为：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元 (含税，税率 ) (大写： </w:t>
      </w:r>
      <w:r>
        <w:rPr>
          <w:rFonts w:hint="eastAsia" w:ascii="Times New Roman" w:hAnsi="Times New Roman" w:eastAsia="宋体" w:cs="Times New Roman"/>
          <w:szCs w:val="21"/>
        </w:rPr>
        <w:t xml:space="preserve">   </w:t>
      </w:r>
      <w:r>
        <w:rPr>
          <w:rFonts w:ascii="Times New Roman" w:hAnsi="Times New Roman" w:eastAsia="宋体" w:cs="Times New Roman"/>
          <w:szCs w:val="21"/>
        </w:rPr>
        <w:t>) ；</w:t>
      </w:r>
    </w:p>
    <w:p w14:paraId="35F5B86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3.上述费用包括清洁人工（工资、福利、医疗、保险、住宿），清洁材料（用品、用具、垃圾袋）、除渣费（包括大件和零星建筑垃圾的清除）、税收、管理等费用。</w:t>
      </w:r>
    </w:p>
    <w:p w14:paraId="7915023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第四条  履约保证金</w:t>
      </w:r>
    </w:p>
    <w:p w14:paraId="6C0247B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乙方应当按照中标合同总金额的10%，金额为</w:t>
      </w:r>
      <w:r>
        <w:rPr>
          <w:rFonts w:hint="eastAsia" w:ascii="Times New Roman" w:hAnsi="Times New Roman" w:eastAsia="宋体" w:cs="Times New Roman"/>
          <w:szCs w:val="21"/>
        </w:rPr>
        <w:t xml:space="preserve">   </w:t>
      </w:r>
      <w:r>
        <w:rPr>
          <w:rFonts w:ascii="Times New Roman" w:hAnsi="Times New Roman" w:eastAsia="宋体" w:cs="Times New Roman"/>
          <w:szCs w:val="21"/>
        </w:rPr>
        <w:t>元，（大写： ）作为履约保证金，自合同签订之日起10个工作日之内以转账的方式交付给甲方。甲方按照《附件一》和《附件二》的标准对乙方进行检查，未达标准的，将从履约保证金中按相关条款扣除。合同截止之日，剩余的履约保证金将在甲方收到乙方提供的票据之日起，完成审批支付流程后的15个工作日之内予以退还给乙方。</w:t>
      </w:r>
    </w:p>
    <w:p w14:paraId="7EC6B8E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第五条 委托服务方式：采用由乙方全包清洁员工，日常清洁材料、工具的（固定清洁设施由甲方自行配备,如垃圾桶等）方式。</w:t>
      </w:r>
    </w:p>
    <w:p w14:paraId="71FB5FE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第六条 委托服务标准：详细见《附件一》。</w:t>
      </w:r>
    </w:p>
    <w:p w14:paraId="74E5F13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第七条 甲方权利和义务</w:t>
      </w:r>
    </w:p>
    <w:p w14:paraId="0F94DCB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1.无偿提供清洁使用之水电，并提供贮物室，供乙方放置清洁器械、材料等物品；</w:t>
      </w:r>
    </w:p>
    <w:p w14:paraId="604304A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2.要求及教育本公司员工自觉维护本项目的清洁卫生，对破坏本项目清洁卫生形象之行为应给予及时制止与纠正；</w:t>
      </w:r>
    </w:p>
    <w:p w14:paraId="789A5C0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3.负责派员监督乙方承包范围内的清洁综合服务质量，发现问题及时知会乙方，以便处理。对乙方合理之工作协助、要求及建议，甲方应予全力支持；</w:t>
      </w:r>
    </w:p>
    <w:p w14:paraId="167144D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4.如遇特殊清洁工作需求时，须提前通知乙方安排人员进行清洁工作；</w:t>
      </w:r>
    </w:p>
    <w:p w14:paraId="0F5A245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5.有权制定相应管理措施、监督标准等，以保证乙方按照标书、合同及其它双方议定之要求运作；</w:t>
      </w:r>
    </w:p>
    <w:p w14:paraId="100119FA">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6.在黄金周或重大活动期间，甲方将工作重点及活动内容及时知会乙方，乙方应积极配合。</w:t>
      </w:r>
    </w:p>
    <w:p w14:paraId="106D7B7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第八条 乙方权利和义务</w:t>
      </w:r>
    </w:p>
    <w:p w14:paraId="35063B7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 乙方按照甲方要求派驻员工，并遵守甲方的规章制度，保持良好的秩序，爱护甲方的财物，维护甲方良好的形象；</w:t>
      </w:r>
    </w:p>
    <w:p w14:paraId="06C20B5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2.乙方按照合同的约定，为甲方管理的巴渝世家小区提供专业日常</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和定期清洁服务，做好现场清洁卫生情况，及时处理甲方投诉，并保持与甲方相关负责人的联系，以便工作配合与协调；</w:t>
      </w:r>
    </w:p>
    <w:p w14:paraId="481AFC23">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 负责实施本项目清洁保洁计划，并接受甲方关于清洁计划的合理建议要求；</w:t>
      </w:r>
    </w:p>
    <w:p w14:paraId="12BDB51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4.每月若对甲方投诉（特别是服务质量问题）未予及时正确处理和解决达两次以上，甲方有权提出书面警告，强令其予以正确处理、解决；</w:t>
      </w:r>
    </w:p>
    <w:p w14:paraId="7CA335B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5.负责承担乙方员工之工资、保险、福利及其它一切费用，管理好员工并严格要求遵守各项规章制度。维护甲方所有公共设施，损坏物品照价赔偿；</w:t>
      </w:r>
    </w:p>
    <w:p w14:paraId="6E6AD9DC">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 乙方自行负责承包业务所需清洁设备、工具、清洁材料，按合同规定的清洁范围和工作要求，高质量完成各项工作，并严守有关安全作业规定；</w:t>
      </w:r>
    </w:p>
    <w:p w14:paraId="3F07869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7.乙方公司派驻甲方的所有工作人员，在工作时间必须统一着工作装，着装整齐有序，并在工作时间内不得随意离开其工作岗位；</w:t>
      </w:r>
    </w:p>
    <w:p w14:paraId="390297C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8.乙方派驻甲方的工作人员，在乙方主管不在场时，应接受甲方管理人员的监督和指导，并接受甲方按双方确定的清洁工作检验标准对其工作进行检查和改正；</w:t>
      </w:r>
    </w:p>
    <w:p w14:paraId="7FC4DA8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9.乙方应积极听取甲方对清洁工作的意见，认真配合并完成其它特殊清洁事项。如遇水浸、火灾等意外情况，有义务在甲方的统一指挥下参加抢险工作；</w:t>
      </w:r>
    </w:p>
    <w:p w14:paraId="210C515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10.如遇有关部门的工作检查，乙方必须配合搞好清洁工作；</w:t>
      </w:r>
    </w:p>
    <w:p w14:paraId="5CF73D8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11.甲方绿化带内的白色垃圾属乙方清洁范围，须每日清理；</w:t>
      </w:r>
    </w:p>
    <w:p w14:paraId="6ACE4FA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12.两米以下设施设备的清洁工作，乙方清洁人员可以清洁到的部位，须做定期清洁；</w:t>
      </w:r>
    </w:p>
    <w:p w14:paraId="30D5C06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13. 乙方对派出人员在上下班途中或当值期间发生的人身意外伤害，纠纷、工伤、不可抗力或因健康原因导致的突发疾病、伤亡等，负责进行有效的处理，并承担相应的责任；</w:t>
      </w:r>
    </w:p>
    <w:p w14:paraId="4B11B16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14.在清洁服务过程中，乙方人员必须遵守甲方的各项制度及规定，必须做好清洁相关安全防护及财产防护工作，如出现因乙方原因导致的失泄密事故、安全责任事故及财产损失，由乙方承担全部经济赔偿责任及其他连带责任。</w:t>
      </w:r>
    </w:p>
    <w:p w14:paraId="61016D9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第九条 付款方式</w:t>
      </w:r>
    </w:p>
    <w:p w14:paraId="11ACD6A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费用按月结算，乙方于次月 5 日前向甲方提交税率为</w:t>
      </w:r>
      <w:r>
        <w:rPr>
          <w:rFonts w:hint="eastAsia" w:ascii="Times New Roman" w:hAnsi="Times New Roman" w:eastAsia="宋体" w:cs="Times New Roman"/>
          <w:szCs w:val="21"/>
        </w:rPr>
        <w:t xml:space="preserve">  </w:t>
      </w:r>
      <w:r>
        <w:rPr>
          <w:rFonts w:ascii="Times New Roman" w:hAnsi="Times New Roman" w:eastAsia="宋体" w:cs="Times New Roman"/>
          <w:szCs w:val="21"/>
        </w:rPr>
        <w:t>的增值税专用发票，甲方于收到发票之日起，完成审批支付流程后 10 个工作日内，将应付乙方上月之清洁综合服务费以转账的方式支付给乙方。</w:t>
      </w:r>
    </w:p>
    <w:p w14:paraId="33778C1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第十条 违约责任</w:t>
      </w:r>
    </w:p>
    <w:p w14:paraId="1B78369C">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1.本合同期限，合同到期后前提前十五天双方协商本合同续签事宜；</w:t>
      </w:r>
    </w:p>
    <w:p w14:paraId="2CB4CEAA">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2.在合同有效期内，任何一方需提前解除合同的，需提前15日以书面形式通知对方，自对方收到解除通知之日起，合同予以解除；提出解除的一方不因此承担违约责任。出现下列情况之一，合同自动终止：</w:t>
      </w:r>
    </w:p>
    <w:p w14:paraId="59E4DB2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乙方严重违反合同所规定之乙方责任，影响甲方管理的巴渝世家小区环境或导致甲方其它方面的严重损害，经甲方三次警告及罚款仍无效果，甲方有权单方终止合同，不承担任何费用。但因不可抗力即自然灾害因素所引起的环境脏污，不在此列；</w:t>
      </w:r>
    </w:p>
    <w:p w14:paraId="008A1B0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（2）甲方连续两个月及以上未能支付乙方之承包清洁综合服务费；</w:t>
      </w:r>
    </w:p>
    <w:p w14:paraId="7942933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3.甲方如未按合同规定期限支付乙方清洁管理服务费用，乙方有权每延迟一天收取甲方延迟付款费用的万分之五作为违约金。</w:t>
      </w:r>
    </w:p>
    <w:p w14:paraId="762A746A">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4.如因乙方过失或责任，导致甲方与业主方签订的物业服务合同违约和承担赔偿的，乙方应全额赔偿甲方损失。</w:t>
      </w:r>
    </w:p>
    <w:p w14:paraId="202C1BD2">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第十一条 其它事项</w:t>
      </w:r>
    </w:p>
    <w:p w14:paraId="5780633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1.双方本着友好合作原则商定，合同期内，若因服务范围扩大而增加工作量，需增加人工及费用时，由双方协商议定；</w:t>
      </w:r>
    </w:p>
    <w:p w14:paraId="527C056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2.未尽事宜，由双方协商解决，并可另行签订补充协议。若协商不成，由重庆仲裁委员会裁决；</w:t>
      </w:r>
    </w:p>
    <w:p w14:paraId="5F2C753C">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3.本合同一式肆份，甲方执叁份，乙方执一份，具同等法律效力，并自合同签订之日起一并生效。</w:t>
      </w:r>
    </w:p>
    <w:p w14:paraId="708EE083">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第十二条 合同附件</w:t>
      </w:r>
    </w:p>
    <w:p w14:paraId="0A584411">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附件一、 </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工作内容、标准和频次</w:t>
      </w:r>
    </w:p>
    <w:p w14:paraId="0FACB1C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附件二、</w:t>
      </w:r>
      <w:r>
        <w:rPr>
          <w:rFonts w:hint="eastAsia" w:ascii="Times New Roman" w:hAnsi="Times New Roman" w:eastAsia="宋体" w:cs="Times New Roman"/>
          <w:szCs w:val="21"/>
        </w:rPr>
        <w:t>服务人员配置</w:t>
      </w:r>
    </w:p>
    <w:p w14:paraId="4CAF6ABB">
      <w:pPr>
        <w:spacing w:line="500" w:lineRule="exact"/>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附件三、</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考核评审细则</w:t>
      </w:r>
    </w:p>
    <w:p w14:paraId="389C367F">
      <w:pPr>
        <w:spacing w:line="500" w:lineRule="exact"/>
        <w:ind w:firstLine="420" w:firstLineChars="200"/>
        <w:rPr>
          <w:rFonts w:ascii="Times New Roman" w:hAnsi="Times New Roman" w:eastAsia="宋体" w:cs="Times New Roman"/>
          <w:szCs w:val="21"/>
        </w:rPr>
      </w:pPr>
    </w:p>
    <w:p w14:paraId="5B412781">
      <w:pPr>
        <w:spacing w:line="500" w:lineRule="exact"/>
        <w:rPr>
          <w:rFonts w:ascii="Times New Roman" w:hAnsi="Times New Roman" w:eastAsia="宋体" w:cs="Times New Roman"/>
          <w:szCs w:val="21"/>
        </w:rPr>
      </w:pPr>
    </w:p>
    <w:p w14:paraId="1F599058">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甲方（盖章）：                            乙方（盖章）： </w:t>
      </w:r>
    </w:p>
    <w:p w14:paraId="14E0DA31">
      <w:pPr>
        <w:spacing w:line="500" w:lineRule="exact"/>
        <w:rPr>
          <w:rFonts w:ascii="Times New Roman" w:hAnsi="Times New Roman" w:eastAsia="宋体" w:cs="Times New Roman"/>
          <w:szCs w:val="21"/>
        </w:rPr>
      </w:pPr>
      <w:r>
        <w:rPr>
          <w:rFonts w:ascii="Times New Roman" w:hAnsi="Times New Roman" w:eastAsia="宋体" w:cs="Times New Roman"/>
          <w:szCs w:val="21"/>
        </w:rPr>
        <w:t>代表（签名）：                            代表（签名）：</w:t>
      </w:r>
    </w:p>
    <w:p w14:paraId="1273B9CE">
      <w:pPr>
        <w:spacing w:line="500" w:lineRule="exact"/>
        <w:rPr>
          <w:rFonts w:ascii="Times New Roman" w:hAnsi="Times New Roman" w:eastAsia="宋体" w:cs="Times New Roman"/>
          <w:szCs w:val="21"/>
        </w:rPr>
      </w:pPr>
      <w:r>
        <w:rPr>
          <w:rFonts w:ascii="Times New Roman" w:hAnsi="Times New Roman" w:eastAsia="宋体" w:cs="Times New Roman"/>
          <w:szCs w:val="21"/>
        </w:rPr>
        <w:t xml:space="preserve">日期：  年    月    日          </w:t>
      </w:r>
      <w:r>
        <w:rPr>
          <w:rFonts w:hint="eastAsia" w:ascii="Times New Roman" w:hAnsi="Times New Roman" w:eastAsia="宋体" w:cs="Times New Roman"/>
          <w:szCs w:val="21"/>
        </w:rPr>
        <w:t xml:space="preserve">    </w:t>
      </w:r>
      <w:r>
        <w:rPr>
          <w:rFonts w:ascii="Times New Roman" w:hAnsi="Times New Roman" w:eastAsia="宋体" w:cs="Times New Roman"/>
          <w:szCs w:val="21"/>
        </w:rPr>
        <w:t>日期：   年    月    日</w:t>
      </w:r>
    </w:p>
    <w:p w14:paraId="2088C00A">
      <w:pPr>
        <w:rPr>
          <w:rFonts w:ascii="Times New Roman" w:hAnsi="Times New Roman" w:eastAsia="宋体" w:cs="Times New Roman"/>
          <w:szCs w:val="21"/>
        </w:rPr>
      </w:pPr>
    </w:p>
    <w:p w14:paraId="48C667B8">
      <w:pPr>
        <w:rPr>
          <w:rFonts w:ascii="Times New Roman" w:hAnsi="Times New Roman" w:eastAsia="宋体" w:cs="Times New Roman"/>
          <w:szCs w:val="21"/>
        </w:rPr>
      </w:pPr>
    </w:p>
    <w:p w14:paraId="3BCDDF36">
      <w:pPr>
        <w:rPr>
          <w:rFonts w:ascii="Times New Roman" w:hAnsi="Times New Roman" w:eastAsia="宋体" w:cs="Times New Roman"/>
          <w:sz w:val="24"/>
        </w:rPr>
      </w:pPr>
    </w:p>
    <w:p w14:paraId="1178AEE1">
      <w:pPr>
        <w:rPr>
          <w:rFonts w:ascii="Times New Roman" w:hAnsi="Times New Roman" w:eastAsia="宋体" w:cs="Times New Roman"/>
          <w:sz w:val="24"/>
        </w:rPr>
      </w:pPr>
    </w:p>
    <w:p w14:paraId="0F106A7E">
      <w:pPr>
        <w:rPr>
          <w:rFonts w:ascii="Times New Roman" w:hAnsi="Times New Roman" w:eastAsia="宋体" w:cs="Times New Roman"/>
          <w:sz w:val="24"/>
        </w:rPr>
      </w:pPr>
    </w:p>
    <w:p w14:paraId="43280899">
      <w:pPr>
        <w:rPr>
          <w:rFonts w:ascii="Times New Roman" w:hAnsi="Times New Roman" w:eastAsia="宋体" w:cs="Times New Roman"/>
          <w:sz w:val="24"/>
        </w:rPr>
      </w:pPr>
    </w:p>
    <w:p w14:paraId="42DD8D77">
      <w:pPr>
        <w:rPr>
          <w:rFonts w:ascii="Times New Roman" w:hAnsi="Times New Roman" w:eastAsia="宋体" w:cs="Times New Roman"/>
          <w:sz w:val="24"/>
        </w:rPr>
      </w:pPr>
    </w:p>
    <w:p w14:paraId="1FD0B427">
      <w:pPr>
        <w:rPr>
          <w:rFonts w:ascii="Times New Roman" w:hAnsi="Times New Roman" w:eastAsia="宋体" w:cs="Times New Roman"/>
          <w:sz w:val="24"/>
        </w:rPr>
      </w:pPr>
    </w:p>
    <w:p w14:paraId="64AE1718">
      <w:pPr>
        <w:rPr>
          <w:rFonts w:ascii="Times New Roman" w:hAnsi="Times New Roman" w:eastAsia="宋体" w:cs="Times New Roman"/>
          <w:sz w:val="24"/>
        </w:rPr>
      </w:pPr>
    </w:p>
    <w:p w14:paraId="3F6BECAC">
      <w:pPr>
        <w:rPr>
          <w:rFonts w:ascii="Times New Roman" w:hAnsi="Times New Roman" w:eastAsia="宋体" w:cs="Times New Roman"/>
          <w:sz w:val="24"/>
        </w:rPr>
      </w:pPr>
      <w:r>
        <w:rPr>
          <w:rFonts w:ascii="Times New Roman" w:hAnsi="Times New Roman" w:eastAsia="宋体" w:cs="Times New Roman"/>
          <w:sz w:val="24"/>
        </w:rPr>
        <w:t xml:space="preserve">附件一     </w:t>
      </w:r>
    </w:p>
    <w:p w14:paraId="069EA031">
      <w:pPr>
        <w:jc w:val="center"/>
        <w:rPr>
          <w:rFonts w:ascii="Times New Roman" w:hAnsi="Times New Roman" w:eastAsia="宋体" w:cs="Times New Roman"/>
          <w:sz w:val="24"/>
        </w:rPr>
      </w:pP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 w:val="24"/>
        </w:rPr>
        <w:t>工作内容、标准和频次</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354"/>
        <w:gridCol w:w="3763"/>
        <w:gridCol w:w="1266"/>
      </w:tblGrid>
      <w:tr w14:paraId="41E26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Align w:val="center"/>
          </w:tcPr>
          <w:p w14:paraId="73252A5A">
            <w:pPr>
              <w:jc w:val="center"/>
              <w:rPr>
                <w:rFonts w:ascii="Times New Roman" w:hAnsi="Times New Roman" w:eastAsia="宋体" w:cs="Times New Roman"/>
                <w:szCs w:val="21"/>
              </w:rPr>
            </w:pPr>
            <w:r>
              <w:rPr>
                <w:rFonts w:hint="eastAsia" w:ascii="Times New Roman" w:hAnsi="Times New Roman" w:eastAsia="宋体" w:cs="Times New Roman"/>
                <w:szCs w:val="21"/>
              </w:rPr>
              <w:t>清洁范围</w:t>
            </w:r>
          </w:p>
        </w:tc>
        <w:tc>
          <w:tcPr>
            <w:tcW w:w="2354" w:type="dxa"/>
            <w:vAlign w:val="center"/>
          </w:tcPr>
          <w:p w14:paraId="66B549D9">
            <w:pPr>
              <w:jc w:val="center"/>
              <w:rPr>
                <w:rFonts w:ascii="Times New Roman" w:hAnsi="Times New Roman" w:eastAsia="宋体" w:cs="Times New Roman"/>
                <w:szCs w:val="21"/>
              </w:rPr>
            </w:pP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Times New Roman" w:hAnsi="Times New Roman" w:eastAsia="宋体" w:cs="Times New Roman"/>
                <w:szCs w:val="21"/>
              </w:rPr>
              <w:t>内容</w:t>
            </w:r>
          </w:p>
        </w:tc>
        <w:tc>
          <w:tcPr>
            <w:tcW w:w="3763" w:type="dxa"/>
            <w:vAlign w:val="center"/>
          </w:tcPr>
          <w:p w14:paraId="2E0126F5">
            <w:pPr>
              <w:jc w:val="center"/>
              <w:rPr>
                <w:rFonts w:ascii="Times New Roman" w:hAnsi="Times New Roman" w:eastAsia="宋体" w:cs="Times New Roman"/>
                <w:szCs w:val="21"/>
              </w:rPr>
            </w:pPr>
            <w:r>
              <w:rPr>
                <w:rFonts w:hint="eastAsia" w:ascii="Times New Roman" w:hAnsi="Times New Roman" w:eastAsia="宋体" w:cs="Times New Roman"/>
                <w:szCs w:val="21"/>
              </w:rPr>
              <w:t>要求及标准</w:t>
            </w:r>
          </w:p>
        </w:tc>
        <w:tc>
          <w:tcPr>
            <w:tcW w:w="1266" w:type="dxa"/>
            <w:vAlign w:val="center"/>
          </w:tcPr>
          <w:p w14:paraId="2D9DCEAB">
            <w:pPr>
              <w:jc w:val="center"/>
              <w:rPr>
                <w:rFonts w:ascii="Times New Roman" w:hAnsi="Times New Roman" w:eastAsia="宋体" w:cs="Times New Roman"/>
                <w:szCs w:val="21"/>
              </w:rPr>
            </w:pPr>
            <w:r>
              <w:rPr>
                <w:rFonts w:hint="eastAsia" w:ascii="Times New Roman" w:hAnsi="Times New Roman" w:eastAsia="宋体" w:cs="Times New Roman"/>
                <w:szCs w:val="21"/>
              </w:rPr>
              <w:t>时间要求</w:t>
            </w:r>
          </w:p>
        </w:tc>
      </w:tr>
      <w:tr w14:paraId="0D216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vAlign w:val="center"/>
          </w:tcPr>
          <w:p w14:paraId="0423BF3B">
            <w:pPr>
              <w:jc w:val="center"/>
              <w:rPr>
                <w:rFonts w:ascii="Times New Roman" w:hAnsi="Times New Roman" w:eastAsia="宋体" w:cs="Times New Roman"/>
                <w:szCs w:val="21"/>
              </w:rPr>
            </w:pPr>
            <w:r>
              <w:rPr>
                <w:rFonts w:hint="eastAsia" w:ascii="Times New Roman" w:hAnsi="Times New Roman" w:eastAsia="宋体" w:cs="Times New Roman"/>
                <w:szCs w:val="21"/>
              </w:rPr>
              <w:t>平层及架空层公共区域</w:t>
            </w:r>
          </w:p>
        </w:tc>
        <w:tc>
          <w:tcPr>
            <w:tcW w:w="2354" w:type="dxa"/>
            <w:vAlign w:val="center"/>
          </w:tcPr>
          <w:p w14:paraId="11501E28">
            <w:pPr>
              <w:rPr>
                <w:rFonts w:ascii="Times New Roman" w:hAnsi="Times New Roman" w:eastAsia="宋体" w:cs="Times New Roman"/>
                <w:szCs w:val="21"/>
              </w:rPr>
            </w:pPr>
            <w:r>
              <w:rPr>
                <w:rFonts w:hint="eastAsia" w:ascii="Times New Roman" w:hAnsi="Times New Roman" w:eastAsia="宋体" w:cs="Times New Roman"/>
                <w:szCs w:val="21"/>
              </w:rPr>
              <w:t>单元大厅</w:t>
            </w:r>
          </w:p>
        </w:tc>
        <w:tc>
          <w:tcPr>
            <w:tcW w:w="3763" w:type="dxa"/>
            <w:vAlign w:val="center"/>
          </w:tcPr>
          <w:p w14:paraId="6FD24F51">
            <w:pPr>
              <w:rPr>
                <w:rFonts w:ascii="Times New Roman" w:hAnsi="Times New Roman" w:eastAsia="宋体" w:cs="Times New Roman"/>
                <w:szCs w:val="21"/>
              </w:rPr>
            </w:pPr>
            <w:r>
              <w:rPr>
                <w:rFonts w:hint="eastAsia" w:ascii="宋体" w:hAnsi="宋体" w:eastAsia="宋体" w:cs="Times New Roman"/>
                <w:szCs w:val="21"/>
              </w:rPr>
              <w:t>清扫垃圾、拖净清理地面后无水渍、无污渍、无油迹</w:t>
            </w:r>
          </w:p>
        </w:tc>
        <w:tc>
          <w:tcPr>
            <w:tcW w:w="1266" w:type="dxa"/>
            <w:vAlign w:val="center"/>
          </w:tcPr>
          <w:p w14:paraId="58D670FD">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2D2FD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7D6780FC">
            <w:pPr>
              <w:rPr>
                <w:rFonts w:ascii="Times New Roman" w:hAnsi="Times New Roman" w:eastAsia="宋体" w:cs="Times New Roman"/>
                <w:szCs w:val="21"/>
              </w:rPr>
            </w:pPr>
          </w:p>
        </w:tc>
        <w:tc>
          <w:tcPr>
            <w:tcW w:w="2354" w:type="dxa"/>
            <w:vAlign w:val="center"/>
          </w:tcPr>
          <w:p w14:paraId="1F94962C">
            <w:pPr>
              <w:rPr>
                <w:rFonts w:ascii="Times New Roman" w:hAnsi="Times New Roman" w:eastAsia="宋体" w:cs="Times New Roman"/>
                <w:szCs w:val="21"/>
              </w:rPr>
            </w:pPr>
            <w:r>
              <w:rPr>
                <w:rFonts w:hint="eastAsia" w:ascii="Times New Roman" w:hAnsi="Times New Roman" w:eastAsia="宋体" w:cs="Times New Roman"/>
                <w:szCs w:val="21"/>
              </w:rPr>
              <w:t>大堂玻璃</w:t>
            </w:r>
          </w:p>
        </w:tc>
        <w:tc>
          <w:tcPr>
            <w:tcW w:w="3763" w:type="dxa"/>
            <w:vAlign w:val="center"/>
          </w:tcPr>
          <w:p w14:paraId="6F8F466E">
            <w:pPr>
              <w:rPr>
                <w:rFonts w:ascii="Times New Roman" w:hAnsi="Times New Roman" w:eastAsia="宋体" w:cs="Times New Roman"/>
                <w:szCs w:val="21"/>
              </w:rPr>
            </w:pPr>
            <w:r>
              <w:rPr>
                <w:rFonts w:hint="eastAsia" w:ascii="Times New Roman" w:hAnsi="Times New Roman" w:eastAsia="宋体" w:cs="Times New Roman"/>
                <w:szCs w:val="21"/>
              </w:rPr>
              <w:t>无</w:t>
            </w:r>
            <w:r>
              <w:rPr>
                <w:rFonts w:hint="eastAsia" w:ascii="宋体" w:hAnsi="宋体" w:eastAsia="宋体" w:cs="Times New Roman"/>
                <w:szCs w:val="21"/>
              </w:rPr>
              <w:t>手印、污渍</w:t>
            </w:r>
          </w:p>
        </w:tc>
        <w:tc>
          <w:tcPr>
            <w:tcW w:w="1266" w:type="dxa"/>
            <w:vAlign w:val="center"/>
          </w:tcPr>
          <w:p w14:paraId="1A8AFE0F">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2CFA2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1B2D7317">
            <w:pPr>
              <w:rPr>
                <w:rFonts w:ascii="Times New Roman" w:hAnsi="Times New Roman" w:eastAsia="宋体" w:cs="Times New Roman"/>
                <w:szCs w:val="21"/>
              </w:rPr>
            </w:pPr>
          </w:p>
        </w:tc>
        <w:tc>
          <w:tcPr>
            <w:tcW w:w="2354" w:type="dxa"/>
            <w:vAlign w:val="center"/>
          </w:tcPr>
          <w:p w14:paraId="0A3DB521">
            <w:pPr>
              <w:rPr>
                <w:rFonts w:ascii="Times New Roman" w:hAnsi="Times New Roman" w:eastAsia="宋体" w:cs="Times New Roman"/>
                <w:szCs w:val="21"/>
              </w:rPr>
            </w:pPr>
            <w:r>
              <w:rPr>
                <w:rFonts w:hint="eastAsia" w:ascii="Times New Roman" w:hAnsi="Times New Roman" w:eastAsia="宋体" w:cs="Times New Roman"/>
                <w:szCs w:val="21"/>
              </w:rPr>
              <w:t>墙面（瓷砖、涂料）</w:t>
            </w:r>
          </w:p>
        </w:tc>
        <w:tc>
          <w:tcPr>
            <w:tcW w:w="3763" w:type="dxa"/>
            <w:vAlign w:val="center"/>
          </w:tcPr>
          <w:p w14:paraId="016BF202">
            <w:pPr>
              <w:rPr>
                <w:rFonts w:ascii="Times New Roman" w:hAnsi="Times New Roman" w:eastAsia="宋体" w:cs="Times New Roman"/>
                <w:szCs w:val="21"/>
              </w:rPr>
            </w:pPr>
            <w:r>
              <w:rPr>
                <w:rFonts w:hint="eastAsia" w:ascii="Times New Roman" w:hAnsi="Times New Roman" w:eastAsia="宋体" w:cs="Times New Roman"/>
                <w:szCs w:val="21"/>
              </w:rPr>
              <w:t>无灰尘、胶迹、污迹、无蜘蛛网</w:t>
            </w:r>
          </w:p>
        </w:tc>
        <w:tc>
          <w:tcPr>
            <w:tcW w:w="1266" w:type="dxa"/>
            <w:vAlign w:val="center"/>
          </w:tcPr>
          <w:p w14:paraId="4CABFAEB">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AFF0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61649689">
            <w:pPr>
              <w:rPr>
                <w:rFonts w:ascii="Times New Roman" w:hAnsi="Times New Roman" w:eastAsia="宋体" w:cs="Times New Roman"/>
                <w:szCs w:val="21"/>
              </w:rPr>
            </w:pPr>
          </w:p>
        </w:tc>
        <w:tc>
          <w:tcPr>
            <w:tcW w:w="2354" w:type="dxa"/>
            <w:vAlign w:val="center"/>
          </w:tcPr>
          <w:p w14:paraId="199F7C4A">
            <w:pPr>
              <w:rPr>
                <w:rFonts w:ascii="Times New Roman" w:hAnsi="Times New Roman" w:eastAsia="宋体" w:cs="Times New Roman"/>
                <w:szCs w:val="21"/>
              </w:rPr>
            </w:pPr>
            <w:r>
              <w:rPr>
                <w:rFonts w:hint="eastAsia" w:ascii="Times New Roman" w:hAnsi="Times New Roman" w:eastAsia="宋体" w:cs="Times New Roman"/>
                <w:szCs w:val="21"/>
              </w:rPr>
              <w:t>广场砖地面</w:t>
            </w:r>
          </w:p>
        </w:tc>
        <w:tc>
          <w:tcPr>
            <w:tcW w:w="3763" w:type="dxa"/>
            <w:vAlign w:val="center"/>
          </w:tcPr>
          <w:p w14:paraId="39E26052">
            <w:pPr>
              <w:rPr>
                <w:rFonts w:ascii="Times New Roman" w:hAnsi="Times New Roman" w:eastAsia="宋体" w:cs="Times New Roman"/>
                <w:szCs w:val="21"/>
              </w:rPr>
            </w:pPr>
            <w:r>
              <w:rPr>
                <w:rFonts w:hint="eastAsia" w:ascii="Times New Roman" w:hAnsi="Times New Roman" w:eastAsia="宋体" w:cs="Times New Roman"/>
                <w:szCs w:val="21"/>
              </w:rPr>
              <w:t>无杂物、油迹、污迹、泥渣砂石</w:t>
            </w:r>
          </w:p>
        </w:tc>
        <w:tc>
          <w:tcPr>
            <w:tcW w:w="1266" w:type="dxa"/>
            <w:vAlign w:val="center"/>
          </w:tcPr>
          <w:p w14:paraId="0649E22E">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4D508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54" w:type="dxa"/>
            <w:vMerge w:val="continue"/>
          </w:tcPr>
          <w:p w14:paraId="3A4CDDD5">
            <w:pPr>
              <w:rPr>
                <w:rFonts w:ascii="Times New Roman" w:hAnsi="Times New Roman" w:eastAsia="宋体" w:cs="Times New Roman"/>
                <w:szCs w:val="21"/>
              </w:rPr>
            </w:pPr>
          </w:p>
        </w:tc>
        <w:tc>
          <w:tcPr>
            <w:tcW w:w="2354" w:type="dxa"/>
            <w:vAlign w:val="center"/>
          </w:tcPr>
          <w:p w14:paraId="03A1E22F">
            <w:pPr>
              <w:rPr>
                <w:rFonts w:ascii="Times New Roman" w:hAnsi="Times New Roman" w:eastAsia="宋体" w:cs="Times New Roman"/>
                <w:szCs w:val="21"/>
              </w:rPr>
            </w:pPr>
            <w:r>
              <w:rPr>
                <w:rFonts w:hint="eastAsia" w:ascii="Times New Roman" w:hAnsi="Times New Roman" w:eastAsia="宋体" w:cs="Times New Roman"/>
                <w:szCs w:val="21"/>
              </w:rPr>
              <w:t>标识牌、告示牌</w:t>
            </w:r>
          </w:p>
        </w:tc>
        <w:tc>
          <w:tcPr>
            <w:tcW w:w="3763" w:type="dxa"/>
            <w:vAlign w:val="center"/>
          </w:tcPr>
          <w:p w14:paraId="3278DAA4">
            <w:pPr>
              <w:rPr>
                <w:rFonts w:ascii="Times New Roman" w:hAnsi="Times New Roman" w:eastAsia="宋体" w:cs="Times New Roman"/>
                <w:szCs w:val="21"/>
              </w:rPr>
            </w:pPr>
            <w:r>
              <w:rPr>
                <w:rFonts w:hint="eastAsia" w:ascii="Times New Roman" w:hAnsi="Times New Roman" w:eastAsia="宋体" w:cs="Times New Roman"/>
                <w:szCs w:val="21"/>
              </w:rPr>
              <w:t>无明显污迹、灰尘</w:t>
            </w:r>
          </w:p>
        </w:tc>
        <w:tc>
          <w:tcPr>
            <w:tcW w:w="1266" w:type="dxa"/>
            <w:vAlign w:val="center"/>
          </w:tcPr>
          <w:p w14:paraId="5866410B">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7C900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42563CED">
            <w:pPr>
              <w:rPr>
                <w:rFonts w:ascii="Times New Roman" w:hAnsi="Times New Roman" w:eastAsia="宋体" w:cs="Times New Roman"/>
                <w:szCs w:val="21"/>
              </w:rPr>
            </w:pPr>
          </w:p>
        </w:tc>
        <w:tc>
          <w:tcPr>
            <w:tcW w:w="2354" w:type="dxa"/>
            <w:vAlign w:val="center"/>
          </w:tcPr>
          <w:p w14:paraId="5F79047E">
            <w:pPr>
              <w:rPr>
                <w:rFonts w:ascii="Times New Roman" w:hAnsi="Times New Roman" w:eastAsia="宋体" w:cs="Times New Roman"/>
                <w:szCs w:val="21"/>
              </w:rPr>
            </w:pPr>
            <w:r>
              <w:rPr>
                <w:rFonts w:hint="eastAsia" w:ascii="Times New Roman" w:hAnsi="Times New Roman" w:eastAsia="宋体" w:cs="Times New Roman"/>
                <w:szCs w:val="21"/>
              </w:rPr>
              <w:t>休闲座椅、健身器材、园林小品</w:t>
            </w:r>
          </w:p>
        </w:tc>
        <w:tc>
          <w:tcPr>
            <w:tcW w:w="3763" w:type="dxa"/>
            <w:vAlign w:val="center"/>
          </w:tcPr>
          <w:p w14:paraId="3393F08C">
            <w:pPr>
              <w:rPr>
                <w:rFonts w:ascii="Times New Roman" w:hAnsi="Times New Roman" w:eastAsia="宋体" w:cs="Times New Roman"/>
                <w:szCs w:val="21"/>
              </w:rPr>
            </w:pPr>
            <w:r>
              <w:rPr>
                <w:rFonts w:hint="eastAsia" w:ascii="Times New Roman" w:hAnsi="Times New Roman" w:eastAsia="宋体" w:cs="Times New Roman"/>
                <w:szCs w:val="21"/>
              </w:rPr>
              <w:t>手摸无灰尘、污迹、痰迹、油迹</w:t>
            </w:r>
          </w:p>
        </w:tc>
        <w:tc>
          <w:tcPr>
            <w:tcW w:w="1266" w:type="dxa"/>
            <w:vAlign w:val="center"/>
          </w:tcPr>
          <w:p w14:paraId="0275E7F0">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0830C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4A8C2DB3">
            <w:pPr>
              <w:rPr>
                <w:rFonts w:ascii="Times New Roman" w:hAnsi="Times New Roman" w:eastAsia="宋体" w:cs="Times New Roman"/>
                <w:szCs w:val="21"/>
              </w:rPr>
            </w:pPr>
          </w:p>
        </w:tc>
        <w:tc>
          <w:tcPr>
            <w:tcW w:w="2354" w:type="dxa"/>
            <w:vAlign w:val="center"/>
          </w:tcPr>
          <w:p w14:paraId="2AAB1BC9">
            <w:pPr>
              <w:rPr>
                <w:rFonts w:ascii="Times New Roman" w:hAnsi="Times New Roman" w:eastAsia="宋体" w:cs="Times New Roman"/>
                <w:szCs w:val="21"/>
              </w:rPr>
            </w:pPr>
            <w:r>
              <w:rPr>
                <w:rFonts w:hint="eastAsia" w:ascii="Times New Roman" w:hAnsi="Times New Roman" w:eastAsia="宋体" w:cs="Times New Roman"/>
                <w:szCs w:val="21"/>
              </w:rPr>
              <w:t>垃圾桶</w:t>
            </w:r>
          </w:p>
        </w:tc>
        <w:tc>
          <w:tcPr>
            <w:tcW w:w="3763" w:type="dxa"/>
            <w:vAlign w:val="center"/>
          </w:tcPr>
          <w:p w14:paraId="551C3D4E">
            <w:pPr>
              <w:rPr>
                <w:rFonts w:ascii="Times New Roman" w:hAnsi="Times New Roman" w:eastAsia="宋体" w:cs="Times New Roman"/>
                <w:szCs w:val="21"/>
              </w:rPr>
            </w:pPr>
            <w:r>
              <w:rPr>
                <w:rFonts w:hint="eastAsia" w:ascii="Times New Roman" w:hAnsi="Times New Roman" w:eastAsia="宋体" w:cs="Times New Roman"/>
                <w:szCs w:val="21"/>
              </w:rPr>
              <w:t>外表无污迹、油迹、无异味、无满桶、清理后及时更换新塑料袋</w:t>
            </w:r>
          </w:p>
        </w:tc>
        <w:tc>
          <w:tcPr>
            <w:tcW w:w="1266" w:type="dxa"/>
            <w:vAlign w:val="center"/>
          </w:tcPr>
          <w:p w14:paraId="202E56EC">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0F7CB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6A282A15">
            <w:pPr>
              <w:rPr>
                <w:rFonts w:ascii="Times New Roman" w:hAnsi="Times New Roman" w:eastAsia="宋体" w:cs="Times New Roman"/>
                <w:szCs w:val="21"/>
              </w:rPr>
            </w:pPr>
          </w:p>
        </w:tc>
        <w:tc>
          <w:tcPr>
            <w:tcW w:w="2354" w:type="dxa"/>
            <w:vAlign w:val="center"/>
          </w:tcPr>
          <w:p w14:paraId="3709BFA6">
            <w:pPr>
              <w:rPr>
                <w:rFonts w:ascii="Times New Roman" w:hAnsi="Times New Roman" w:eastAsia="宋体" w:cs="Times New Roman"/>
                <w:szCs w:val="21"/>
              </w:rPr>
            </w:pPr>
            <w:r>
              <w:rPr>
                <w:rFonts w:hint="eastAsia" w:ascii="Times New Roman" w:hAnsi="Times New Roman" w:eastAsia="宋体" w:cs="Times New Roman"/>
                <w:szCs w:val="21"/>
              </w:rPr>
              <w:t>垃圾堆放点</w:t>
            </w:r>
          </w:p>
        </w:tc>
        <w:tc>
          <w:tcPr>
            <w:tcW w:w="3763" w:type="dxa"/>
            <w:vAlign w:val="center"/>
          </w:tcPr>
          <w:p w14:paraId="689A7BEC">
            <w:pPr>
              <w:rPr>
                <w:rFonts w:ascii="Times New Roman" w:hAnsi="Times New Roman" w:eastAsia="宋体" w:cs="Times New Roman"/>
                <w:szCs w:val="21"/>
              </w:rPr>
            </w:pPr>
            <w:r>
              <w:rPr>
                <w:rFonts w:hint="eastAsia" w:ascii="Times New Roman" w:hAnsi="Times New Roman" w:eastAsia="宋体" w:cs="Times New Roman"/>
                <w:szCs w:val="21"/>
              </w:rPr>
              <w:t>无乱堆放杂物，无异味</w:t>
            </w:r>
          </w:p>
        </w:tc>
        <w:tc>
          <w:tcPr>
            <w:tcW w:w="1266" w:type="dxa"/>
            <w:vAlign w:val="center"/>
          </w:tcPr>
          <w:p w14:paraId="10457C36">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E240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27E034A9">
            <w:pPr>
              <w:rPr>
                <w:rFonts w:ascii="Times New Roman" w:hAnsi="Times New Roman" w:eastAsia="宋体" w:cs="Times New Roman"/>
                <w:szCs w:val="21"/>
              </w:rPr>
            </w:pPr>
          </w:p>
        </w:tc>
        <w:tc>
          <w:tcPr>
            <w:tcW w:w="2354" w:type="dxa"/>
            <w:vAlign w:val="center"/>
          </w:tcPr>
          <w:p w14:paraId="07AB2036">
            <w:pPr>
              <w:rPr>
                <w:rFonts w:ascii="Times New Roman" w:hAnsi="Times New Roman" w:eastAsia="宋体" w:cs="Times New Roman"/>
                <w:szCs w:val="21"/>
              </w:rPr>
            </w:pPr>
            <w:r>
              <w:rPr>
                <w:rFonts w:hint="eastAsia" w:ascii="Times New Roman" w:hAnsi="Times New Roman" w:eastAsia="宋体" w:cs="Times New Roman"/>
                <w:szCs w:val="21"/>
              </w:rPr>
              <w:t>单元烟灰桶</w:t>
            </w:r>
          </w:p>
        </w:tc>
        <w:tc>
          <w:tcPr>
            <w:tcW w:w="3763" w:type="dxa"/>
            <w:vAlign w:val="center"/>
          </w:tcPr>
          <w:p w14:paraId="70A97088">
            <w:pPr>
              <w:rPr>
                <w:rFonts w:ascii="Times New Roman" w:hAnsi="Times New Roman" w:eastAsia="宋体" w:cs="Times New Roman"/>
                <w:szCs w:val="21"/>
              </w:rPr>
            </w:pPr>
            <w:r>
              <w:rPr>
                <w:rFonts w:hint="eastAsia" w:ascii="Times New Roman" w:hAnsi="Times New Roman" w:eastAsia="宋体" w:cs="Times New Roman"/>
                <w:szCs w:val="21"/>
              </w:rPr>
              <w:t>无异味、无满桶</w:t>
            </w:r>
          </w:p>
        </w:tc>
        <w:tc>
          <w:tcPr>
            <w:tcW w:w="1266" w:type="dxa"/>
            <w:vAlign w:val="center"/>
          </w:tcPr>
          <w:p w14:paraId="6962F700">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40B8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3B6DC5E4">
            <w:pPr>
              <w:rPr>
                <w:rFonts w:ascii="Times New Roman" w:hAnsi="Times New Roman" w:eastAsia="宋体" w:cs="Times New Roman"/>
                <w:szCs w:val="21"/>
              </w:rPr>
            </w:pPr>
          </w:p>
        </w:tc>
        <w:tc>
          <w:tcPr>
            <w:tcW w:w="2354" w:type="dxa"/>
            <w:vAlign w:val="center"/>
          </w:tcPr>
          <w:p w14:paraId="329B4480">
            <w:pPr>
              <w:rPr>
                <w:rFonts w:ascii="Times New Roman" w:hAnsi="Times New Roman" w:eastAsia="宋体" w:cs="Times New Roman"/>
                <w:szCs w:val="21"/>
              </w:rPr>
            </w:pPr>
            <w:r>
              <w:rPr>
                <w:rFonts w:hint="eastAsia" w:ascii="Times New Roman" w:hAnsi="Times New Roman" w:eastAsia="宋体" w:cs="Times New Roman"/>
                <w:szCs w:val="21"/>
              </w:rPr>
              <w:t>开关、灯罩</w:t>
            </w:r>
          </w:p>
        </w:tc>
        <w:tc>
          <w:tcPr>
            <w:tcW w:w="3763" w:type="dxa"/>
            <w:vAlign w:val="center"/>
          </w:tcPr>
          <w:p w14:paraId="45E52E46">
            <w:pPr>
              <w:rPr>
                <w:rFonts w:ascii="Times New Roman" w:hAnsi="Times New Roman" w:eastAsia="宋体" w:cs="Times New Roman"/>
                <w:szCs w:val="21"/>
              </w:rPr>
            </w:pPr>
            <w:r>
              <w:rPr>
                <w:rFonts w:hint="eastAsia" w:ascii="Times New Roman" w:hAnsi="Times New Roman" w:eastAsia="宋体" w:cs="Times New Roman"/>
                <w:szCs w:val="21"/>
              </w:rPr>
              <w:t>无明显灰尘、蜘蛛网</w:t>
            </w:r>
          </w:p>
        </w:tc>
        <w:tc>
          <w:tcPr>
            <w:tcW w:w="1266" w:type="dxa"/>
            <w:vAlign w:val="center"/>
          </w:tcPr>
          <w:p w14:paraId="5DE731D9">
            <w:pPr>
              <w:jc w:val="center"/>
              <w:rPr>
                <w:rFonts w:ascii="Times New Roman" w:hAnsi="Times New Roman" w:eastAsia="宋体" w:cs="Times New Roman"/>
                <w:szCs w:val="21"/>
              </w:rPr>
            </w:pPr>
            <w:r>
              <w:rPr>
                <w:rFonts w:hint="eastAsia" w:ascii="Times New Roman" w:hAnsi="Times New Roman" w:eastAsia="宋体" w:cs="Times New Roman"/>
                <w:szCs w:val="21"/>
              </w:rPr>
              <w:t>每周一次</w:t>
            </w:r>
          </w:p>
        </w:tc>
      </w:tr>
      <w:tr w14:paraId="3C5FD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764F24F5">
            <w:pPr>
              <w:rPr>
                <w:rFonts w:ascii="Times New Roman" w:hAnsi="Times New Roman" w:eastAsia="宋体" w:cs="Times New Roman"/>
                <w:szCs w:val="21"/>
              </w:rPr>
            </w:pPr>
          </w:p>
        </w:tc>
        <w:tc>
          <w:tcPr>
            <w:tcW w:w="2354" w:type="dxa"/>
            <w:vAlign w:val="center"/>
          </w:tcPr>
          <w:p w14:paraId="6C5FCBD8">
            <w:pPr>
              <w:rPr>
                <w:rFonts w:ascii="Times New Roman" w:hAnsi="Times New Roman" w:eastAsia="宋体" w:cs="Times New Roman"/>
                <w:szCs w:val="21"/>
              </w:rPr>
            </w:pPr>
            <w:r>
              <w:rPr>
                <w:rFonts w:hint="eastAsia" w:ascii="Times New Roman" w:hAnsi="Times New Roman" w:eastAsia="宋体" w:cs="Times New Roman"/>
                <w:szCs w:val="21"/>
              </w:rPr>
              <w:t>沟渠</w:t>
            </w:r>
          </w:p>
        </w:tc>
        <w:tc>
          <w:tcPr>
            <w:tcW w:w="3763" w:type="dxa"/>
            <w:vAlign w:val="center"/>
          </w:tcPr>
          <w:p w14:paraId="24C9BA42">
            <w:pPr>
              <w:rPr>
                <w:rFonts w:ascii="Times New Roman" w:hAnsi="Times New Roman" w:eastAsia="宋体" w:cs="Times New Roman"/>
                <w:szCs w:val="21"/>
              </w:rPr>
            </w:pPr>
            <w:r>
              <w:rPr>
                <w:rFonts w:hint="eastAsia" w:ascii="Times New Roman" w:hAnsi="Times New Roman" w:eastAsia="宋体" w:cs="Times New Roman"/>
                <w:szCs w:val="21"/>
              </w:rPr>
              <w:t>无异味、蚊蝇、无垃圾杂物、无污水横流</w:t>
            </w:r>
          </w:p>
        </w:tc>
        <w:tc>
          <w:tcPr>
            <w:tcW w:w="1266" w:type="dxa"/>
            <w:vAlign w:val="center"/>
          </w:tcPr>
          <w:p w14:paraId="04FE3992">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511C8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32A04EC9">
            <w:pPr>
              <w:rPr>
                <w:rFonts w:ascii="Times New Roman" w:hAnsi="Times New Roman" w:eastAsia="宋体" w:cs="Times New Roman"/>
                <w:szCs w:val="21"/>
              </w:rPr>
            </w:pPr>
          </w:p>
        </w:tc>
        <w:tc>
          <w:tcPr>
            <w:tcW w:w="2354" w:type="dxa"/>
            <w:vAlign w:val="center"/>
          </w:tcPr>
          <w:p w14:paraId="3724EB3F">
            <w:pPr>
              <w:rPr>
                <w:rFonts w:ascii="Times New Roman" w:hAnsi="Times New Roman" w:eastAsia="宋体" w:cs="Times New Roman"/>
                <w:szCs w:val="21"/>
              </w:rPr>
            </w:pPr>
            <w:r>
              <w:rPr>
                <w:rFonts w:hint="eastAsia" w:ascii="Times New Roman" w:hAnsi="Times New Roman" w:eastAsia="宋体" w:cs="Times New Roman"/>
                <w:szCs w:val="21"/>
              </w:rPr>
              <w:t>景观水池</w:t>
            </w:r>
          </w:p>
        </w:tc>
        <w:tc>
          <w:tcPr>
            <w:tcW w:w="3763" w:type="dxa"/>
            <w:vAlign w:val="center"/>
          </w:tcPr>
          <w:p w14:paraId="62A27FDB">
            <w:pPr>
              <w:rPr>
                <w:rFonts w:ascii="Times New Roman" w:hAnsi="Times New Roman" w:eastAsia="宋体" w:cs="Times New Roman"/>
                <w:szCs w:val="21"/>
              </w:rPr>
            </w:pPr>
            <w:r>
              <w:rPr>
                <w:rFonts w:hint="eastAsia" w:ascii="Times New Roman" w:hAnsi="Times New Roman" w:eastAsia="宋体" w:cs="Times New Roman"/>
                <w:szCs w:val="21"/>
              </w:rPr>
              <w:t>无漂浮物、沉积杂物、无异味、水面清澈、定期清洗</w:t>
            </w:r>
          </w:p>
        </w:tc>
        <w:tc>
          <w:tcPr>
            <w:tcW w:w="1266" w:type="dxa"/>
            <w:vAlign w:val="center"/>
          </w:tcPr>
          <w:p w14:paraId="2AA2B72C">
            <w:pPr>
              <w:jc w:val="center"/>
              <w:rPr>
                <w:rFonts w:ascii="Times New Roman" w:hAnsi="Times New Roman" w:eastAsia="宋体" w:cs="Times New Roman"/>
                <w:szCs w:val="21"/>
              </w:rPr>
            </w:pPr>
            <w:r>
              <w:rPr>
                <w:rFonts w:hint="eastAsia" w:ascii="Times New Roman" w:hAnsi="Times New Roman" w:eastAsia="宋体" w:cs="Times New Roman"/>
                <w:szCs w:val="21"/>
              </w:rPr>
              <w:t>巡回，一季度清洗一次</w:t>
            </w:r>
          </w:p>
        </w:tc>
      </w:tr>
      <w:tr w14:paraId="6084B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055B84BC">
            <w:pPr>
              <w:rPr>
                <w:rFonts w:ascii="Times New Roman" w:hAnsi="Times New Roman" w:eastAsia="宋体" w:cs="Times New Roman"/>
                <w:szCs w:val="21"/>
              </w:rPr>
            </w:pPr>
          </w:p>
        </w:tc>
        <w:tc>
          <w:tcPr>
            <w:tcW w:w="2354" w:type="dxa"/>
            <w:vAlign w:val="center"/>
          </w:tcPr>
          <w:p w14:paraId="059282B6">
            <w:pPr>
              <w:rPr>
                <w:rFonts w:ascii="Times New Roman" w:hAnsi="Times New Roman" w:eastAsia="宋体" w:cs="Times New Roman"/>
                <w:szCs w:val="21"/>
              </w:rPr>
            </w:pPr>
            <w:r>
              <w:rPr>
                <w:rFonts w:hint="eastAsia" w:ascii="Times New Roman" w:hAnsi="Times New Roman" w:eastAsia="宋体" w:cs="Times New Roman"/>
                <w:szCs w:val="21"/>
              </w:rPr>
              <w:t>宣传栏</w:t>
            </w:r>
          </w:p>
        </w:tc>
        <w:tc>
          <w:tcPr>
            <w:tcW w:w="3763" w:type="dxa"/>
            <w:vAlign w:val="center"/>
          </w:tcPr>
          <w:p w14:paraId="497CFBF8">
            <w:pPr>
              <w:rPr>
                <w:rFonts w:ascii="Times New Roman" w:hAnsi="Times New Roman" w:eastAsia="宋体" w:cs="Times New Roman"/>
                <w:szCs w:val="21"/>
              </w:rPr>
            </w:pPr>
            <w:r>
              <w:rPr>
                <w:rFonts w:hint="eastAsia" w:ascii="Times New Roman" w:hAnsi="Times New Roman" w:eastAsia="宋体" w:cs="Times New Roman"/>
                <w:szCs w:val="21"/>
              </w:rPr>
              <w:t>清洁后无灰尘、污迹、手印</w:t>
            </w:r>
          </w:p>
        </w:tc>
        <w:tc>
          <w:tcPr>
            <w:tcW w:w="1266" w:type="dxa"/>
            <w:vAlign w:val="center"/>
          </w:tcPr>
          <w:p w14:paraId="5CE2A1B6">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2AE29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tcPr>
          <w:p w14:paraId="674BD505">
            <w:pPr>
              <w:rPr>
                <w:rFonts w:ascii="Times New Roman" w:hAnsi="Times New Roman" w:eastAsia="宋体" w:cs="Times New Roman"/>
                <w:szCs w:val="21"/>
              </w:rPr>
            </w:pPr>
          </w:p>
        </w:tc>
        <w:tc>
          <w:tcPr>
            <w:tcW w:w="2354" w:type="dxa"/>
            <w:vAlign w:val="center"/>
          </w:tcPr>
          <w:p w14:paraId="2C170E24">
            <w:pPr>
              <w:rPr>
                <w:rFonts w:ascii="Times New Roman" w:hAnsi="Times New Roman" w:eastAsia="宋体" w:cs="Times New Roman"/>
                <w:szCs w:val="21"/>
              </w:rPr>
            </w:pPr>
            <w:r>
              <w:rPr>
                <w:rFonts w:hint="eastAsia" w:ascii="Times New Roman" w:hAnsi="Times New Roman" w:eastAsia="宋体" w:cs="Times New Roman"/>
                <w:szCs w:val="21"/>
              </w:rPr>
              <w:t>小区园区道路</w:t>
            </w:r>
          </w:p>
        </w:tc>
        <w:tc>
          <w:tcPr>
            <w:tcW w:w="3763" w:type="dxa"/>
            <w:vAlign w:val="center"/>
          </w:tcPr>
          <w:p w14:paraId="64E15BC0">
            <w:pPr>
              <w:rPr>
                <w:rFonts w:ascii="Times New Roman" w:hAnsi="Times New Roman" w:eastAsia="宋体" w:cs="Times New Roman"/>
                <w:szCs w:val="21"/>
              </w:rPr>
            </w:pPr>
            <w:r>
              <w:rPr>
                <w:rFonts w:hint="eastAsia" w:ascii="Times New Roman" w:hAnsi="Times New Roman" w:eastAsia="宋体" w:cs="Times New Roman"/>
                <w:szCs w:val="21"/>
              </w:rPr>
              <w:t>定期清洗</w:t>
            </w:r>
          </w:p>
        </w:tc>
        <w:tc>
          <w:tcPr>
            <w:tcW w:w="1266" w:type="dxa"/>
            <w:vAlign w:val="center"/>
          </w:tcPr>
          <w:p w14:paraId="18759A02">
            <w:pPr>
              <w:jc w:val="center"/>
              <w:rPr>
                <w:rFonts w:ascii="Times New Roman" w:hAnsi="Times New Roman" w:eastAsia="宋体" w:cs="Times New Roman"/>
                <w:szCs w:val="21"/>
              </w:rPr>
            </w:pPr>
            <w:r>
              <w:rPr>
                <w:rFonts w:hint="eastAsia" w:ascii="Times New Roman" w:hAnsi="Times New Roman" w:eastAsia="宋体" w:cs="Times New Roman"/>
                <w:szCs w:val="21"/>
              </w:rPr>
              <w:t>每季度一次</w:t>
            </w:r>
          </w:p>
        </w:tc>
      </w:tr>
      <w:tr w14:paraId="5053C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054" w:type="dxa"/>
            <w:vMerge w:val="continue"/>
          </w:tcPr>
          <w:p w14:paraId="7F38C314">
            <w:pPr>
              <w:rPr>
                <w:rFonts w:ascii="Times New Roman" w:hAnsi="Times New Roman" w:eastAsia="宋体" w:cs="Times New Roman"/>
                <w:szCs w:val="21"/>
              </w:rPr>
            </w:pPr>
          </w:p>
        </w:tc>
        <w:tc>
          <w:tcPr>
            <w:tcW w:w="2354" w:type="dxa"/>
            <w:vAlign w:val="center"/>
          </w:tcPr>
          <w:p w14:paraId="65AA4D64">
            <w:pPr>
              <w:rPr>
                <w:rFonts w:ascii="Times New Roman" w:hAnsi="Times New Roman" w:eastAsia="宋体" w:cs="Times New Roman"/>
                <w:szCs w:val="21"/>
              </w:rPr>
            </w:pPr>
            <w:r>
              <w:rPr>
                <w:rFonts w:hint="eastAsia" w:ascii="Times New Roman" w:hAnsi="Times New Roman" w:eastAsia="宋体" w:cs="Times New Roman"/>
                <w:szCs w:val="21"/>
              </w:rPr>
              <w:t>架空层</w:t>
            </w:r>
          </w:p>
        </w:tc>
        <w:tc>
          <w:tcPr>
            <w:tcW w:w="3763" w:type="dxa"/>
            <w:vAlign w:val="center"/>
          </w:tcPr>
          <w:p w14:paraId="639A987A">
            <w:pPr>
              <w:rPr>
                <w:rFonts w:ascii="Times New Roman" w:hAnsi="Times New Roman" w:eastAsia="宋体" w:cs="Times New Roman"/>
                <w:szCs w:val="21"/>
              </w:rPr>
            </w:pPr>
            <w:r>
              <w:rPr>
                <w:rFonts w:hint="eastAsia" w:ascii="Times New Roman" w:hAnsi="Times New Roman" w:eastAsia="宋体" w:cs="Times New Roman"/>
                <w:szCs w:val="21"/>
              </w:rPr>
              <w:t>无杂物、无污水横流、无蜘蛛网</w:t>
            </w:r>
          </w:p>
        </w:tc>
        <w:tc>
          <w:tcPr>
            <w:tcW w:w="1266" w:type="dxa"/>
            <w:vAlign w:val="center"/>
          </w:tcPr>
          <w:p w14:paraId="7CB711E7">
            <w:pPr>
              <w:jc w:val="cente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2DB38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trPr>
        <w:tc>
          <w:tcPr>
            <w:tcW w:w="8437" w:type="dxa"/>
            <w:gridSpan w:val="4"/>
            <w:vAlign w:val="center"/>
          </w:tcPr>
          <w:p w14:paraId="49ED6AA9">
            <w:pPr>
              <w:rPr>
                <w:rFonts w:ascii="Times New Roman" w:hAnsi="Times New Roman" w:eastAsia="宋体" w:cs="Times New Roman"/>
                <w:szCs w:val="21"/>
              </w:rPr>
            </w:pPr>
            <w:r>
              <w:rPr>
                <w:rFonts w:hint="eastAsia" w:ascii="Times New Roman" w:hAnsi="Times New Roman" w:eastAsia="宋体" w:cs="Times New Roman"/>
                <w:szCs w:val="21"/>
              </w:rPr>
              <w:t>清洁标准：保持地面整洁、干净，公共区域保持窗明门净、无蛛网、无尘渍的环境。</w:t>
            </w:r>
          </w:p>
        </w:tc>
      </w:tr>
      <w:tr w14:paraId="5AD75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vAlign w:val="center"/>
          </w:tcPr>
          <w:p w14:paraId="2036136B">
            <w:pPr>
              <w:rPr>
                <w:rFonts w:ascii="Times New Roman" w:hAnsi="Times New Roman" w:eastAsia="宋体" w:cs="Times New Roman"/>
                <w:szCs w:val="21"/>
              </w:rPr>
            </w:pPr>
            <w:r>
              <w:rPr>
                <w:rFonts w:hint="eastAsia" w:ascii="Times New Roman" w:hAnsi="Times New Roman" w:eastAsia="宋体" w:cs="Times New Roman"/>
                <w:szCs w:val="21"/>
              </w:rPr>
              <w:t>电梯</w:t>
            </w:r>
          </w:p>
        </w:tc>
        <w:tc>
          <w:tcPr>
            <w:tcW w:w="2354" w:type="dxa"/>
            <w:vAlign w:val="center"/>
          </w:tcPr>
          <w:p w14:paraId="20B6CCD7">
            <w:pPr>
              <w:rPr>
                <w:rFonts w:ascii="Times New Roman" w:hAnsi="Times New Roman" w:eastAsia="宋体" w:cs="Times New Roman"/>
                <w:szCs w:val="21"/>
              </w:rPr>
            </w:pPr>
            <w:r>
              <w:rPr>
                <w:rFonts w:hint="eastAsia" w:ascii="Times New Roman" w:hAnsi="Times New Roman" w:eastAsia="宋体" w:cs="Times New Roman"/>
                <w:szCs w:val="21"/>
              </w:rPr>
              <w:t>轿厢</w:t>
            </w:r>
          </w:p>
        </w:tc>
        <w:tc>
          <w:tcPr>
            <w:tcW w:w="3763" w:type="dxa"/>
            <w:vAlign w:val="center"/>
          </w:tcPr>
          <w:p w14:paraId="6EF9F46C">
            <w:pPr>
              <w:rPr>
                <w:rFonts w:ascii="Times New Roman" w:hAnsi="Times New Roman" w:eastAsia="宋体" w:cs="Times New Roman"/>
                <w:szCs w:val="21"/>
              </w:rPr>
            </w:pPr>
            <w:r>
              <w:rPr>
                <w:rFonts w:hint="eastAsia" w:ascii="Times New Roman" w:hAnsi="Times New Roman" w:eastAsia="宋体" w:cs="Times New Roman"/>
                <w:szCs w:val="21"/>
              </w:rPr>
              <w:t>地面、门、按钮、指示牌清洁后无垃圾、污迹</w:t>
            </w:r>
          </w:p>
        </w:tc>
        <w:tc>
          <w:tcPr>
            <w:tcW w:w="1266" w:type="dxa"/>
            <w:vAlign w:val="center"/>
          </w:tcPr>
          <w:p w14:paraId="5F0E2257">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31143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413B3DFC">
            <w:pPr>
              <w:rPr>
                <w:rFonts w:ascii="Times New Roman" w:hAnsi="Times New Roman" w:eastAsia="宋体" w:cs="Times New Roman"/>
                <w:szCs w:val="21"/>
              </w:rPr>
            </w:pPr>
          </w:p>
        </w:tc>
        <w:tc>
          <w:tcPr>
            <w:tcW w:w="2354" w:type="dxa"/>
            <w:vAlign w:val="center"/>
          </w:tcPr>
          <w:p w14:paraId="4DAC80A9">
            <w:pPr>
              <w:rPr>
                <w:rFonts w:ascii="Times New Roman" w:hAnsi="Times New Roman" w:eastAsia="宋体" w:cs="Times New Roman"/>
                <w:szCs w:val="21"/>
              </w:rPr>
            </w:pPr>
            <w:r>
              <w:rPr>
                <w:rFonts w:hint="eastAsia" w:ascii="Times New Roman" w:hAnsi="Times New Roman" w:eastAsia="宋体" w:cs="Times New Roman"/>
                <w:szCs w:val="21"/>
              </w:rPr>
              <w:t>门槽清洁</w:t>
            </w:r>
          </w:p>
        </w:tc>
        <w:tc>
          <w:tcPr>
            <w:tcW w:w="3763" w:type="dxa"/>
            <w:vAlign w:val="center"/>
          </w:tcPr>
          <w:p w14:paraId="59952652">
            <w:pPr>
              <w:rPr>
                <w:rFonts w:ascii="Times New Roman" w:hAnsi="Times New Roman" w:eastAsia="宋体" w:cs="Times New Roman"/>
                <w:szCs w:val="21"/>
              </w:rPr>
            </w:pPr>
            <w:r>
              <w:rPr>
                <w:rFonts w:hint="eastAsia" w:ascii="Times New Roman" w:hAnsi="Times New Roman" w:eastAsia="宋体" w:cs="Times New Roman"/>
                <w:szCs w:val="21"/>
              </w:rPr>
              <w:t>清洁后无杂物</w:t>
            </w:r>
          </w:p>
        </w:tc>
        <w:tc>
          <w:tcPr>
            <w:tcW w:w="1266" w:type="dxa"/>
            <w:vAlign w:val="center"/>
          </w:tcPr>
          <w:p w14:paraId="2735DFFC">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48F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13EA41FA">
            <w:pPr>
              <w:rPr>
                <w:rFonts w:ascii="Times New Roman" w:hAnsi="Times New Roman" w:eastAsia="宋体" w:cs="Times New Roman"/>
                <w:szCs w:val="21"/>
              </w:rPr>
            </w:pPr>
            <w:r>
              <w:rPr>
                <w:rFonts w:hint="eastAsia" w:ascii="Times New Roman" w:hAnsi="Times New Roman" w:eastAsia="宋体" w:cs="Times New Roman"/>
                <w:szCs w:val="21"/>
              </w:rPr>
              <w:t xml:space="preserve">  </w:t>
            </w:r>
          </w:p>
        </w:tc>
        <w:tc>
          <w:tcPr>
            <w:tcW w:w="2354" w:type="dxa"/>
            <w:vAlign w:val="center"/>
          </w:tcPr>
          <w:p w14:paraId="42927625">
            <w:pPr>
              <w:rPr>
                <w:rFonts w:ascii="Times New Roman" w:hAnsi="Times New Roman" w:eastAsia="宋体" w:cs="Times New Roman"/>
                <w:szCs w:val="21"/>
              </w:rPr>
            </w:pPr>
            <w:r>
              <w:rPr>
                <w:rFonts w:hint="eastAsia" w:ascii="Times New Roman" w:hAnsi="Times New Roman" w:eastAsia="宋体" w:cs="Times New Roman"/>
                <w:szCs w:val="21"/>
              </w:rPr>
              <w:t>轿厢内壁</w:t>
            </w:r>
          </w:p>
        </w:tc>
        <w:tc>
          <w:tcPr>
            <w:tcW w:w="3763" w:type="dxa"/>
            <w:vAlign w:val="center"/>
          </w:tcPr>
          <w:p w14:paraId="524CA343">
            <w:pPr>
              <w:rPr>
                <w:rFonts w:ascii="Times New Roman" w:hAnsi="Times New Roman" w:eastAsia="宋体" w:cs="Times New Roman"/>
                <w:szCs w:val="21"/>
              </w:rPr>
            </w:pPr>
            <w:r>
              <w:rPr>
                <w:rFonts w:hint="eastAsia" w:ascii="Times New Roman" w:hAnsi="Times New Roman" w:eastAsia="宋体" w:cs="Times New Roman"/>
                <w:szCs w:val="21"/>
              </w:rPr>
              <w:t>涂不锈钢保护剂</w:t>
            </w:r>
          </w:p>
        </w:tc>
        <w:tc>
          <w:tcPr>
            <w:tcW w:w="1266" w:type="dxa"/>
            <w:vAlign w:val="center"/>
          </w:tcPr>
          <w:p w14:paraId="267AD261">
            <w:pPr>
              <w:rPr>
                <w:rFonts w:ascii="Times New Roman" w:hAnsi="Times New Roman" w:eastAsia="宋体" w:cs="Times New Roman"/>
                <w:szCs w:val="21"/>
              </w:rPr>
            </w:pPr>
            <w:r>
              <w:rPr>
                <w:rFonts w:hint="eastAsia" w:ascii="Times New Roman" w:hAnsi="Times New Roman" w:eastAsia="宋体" w:cs="Times New Roman"/>
                <w:szCs w:val="21"/>
              </w:rPr>
              <w:t>每周一次</w:t>
            </w:r>
          </w:p>
        </w:tc>
      </w:tr>
      <w:tr w14:paraId="27510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387BAB7C">
            <w:pPr>
              <w:rPr>
                <w:rFonts w:ascii="Times New Roman" w:hAnsi="Times New Roman" w:eastAsia="宋体" w:cs="Times New Roman"/>
                <w:szCs w:val="21"/>
              </w:rPr>
            </w:pPr>
          </w:p>
        </w:tc>
        <w:tc>
          <w:tcPr>
            <w:tcW w:w="2354" w:type="dxa"/>
            <w:vAlign w:val="center"/>
          </w:tcPr>
          <w:p w14:paraId="2B24E1A1">
            <w:pPr>
              <w:rPr>
                <w:rFonts w:ascii="Times New Roman" w:hAnsi="Times New Roman" w:eastAsia="宋体" w:cs="Times New Roman"/>
                <w:szCs w:val="21"/>
              </w:rPr>
            </w:pPr>
            <w:r>
              <w:rPr>
                <w:rFonts w:hint="eastAsia" w:ascii="Times New Roman" w:hAnsi="Times New Roman" w:eastAsia="宋体" w:cs="Times New Roman"/>
                <w:szCs w:val="21"/>
              </w:rPr>
              <w:t>厢内部天花表面、通风口照明灯具</w:t>
            </w:r>
          </w:p>
        </w:tc>
        <w:tc>
          <w:tcPr>
            <w:tcW w:w="3763" w:type="dxa"/>
            <w:vAlign w:val="center"/>
          </w:tcPr>
          <w:p w14:paraId="52AC301F">
            <w:pPr>
              <w:rPr>
                <w:rFonts w:ascii="Times New Roman" w:hAnsi="Times New Roman" w:eastAsia="宋体" w:cs="Times New Roman"/>
                <w:szCs w:val="21"/>
              </w:rPr>
            </w:pPr>
            <w:r>
              <w:rPr>
                <w:rFonts w:hint="eastAsia" w:ascii="Times New Roman" w:hAnsi="Times New Roman" w:eastAsia="宋体" w:cs="Times New Roman"/>
                <w:szCs w:val="21"/>
              </w:rPr>
              <w:t>无灰尘</w:t>
            </w:r>
          </w:p>
        </w:tc>
        <w:tc>
          <w:tcPr>
            <w:tcW w:w="1266" w:type="dxa"/>
            <w:vAlign w:val="center"/>
          </w:tcPr>
          <w:p w14:paraId="49ADF2D0">
            <w:pPr>
              <w:rPr>
                <w:rFonts w:ascii="Times New Roman" w:hAnsi="Times New Roman" w:eastAsia="宋体" w:cs="Times New Roman"/>
                <w:szCs w:val="21"/>
              </w:rPr>
            </w:pPr>
            <w:r>
              <w:rPr>
                <w:rFonts w:hint="eastAsia" w:ascii="Times New Roman" w:hAnsi="Times New Roman" w:eastAsia="宋体" w:cs="Times New Roman"/>
                <w:szCs w:val="21"/>
              </w:rPr>
              <w:t>每月一次</w:t>
            </w:r>
          </w:p>
        </w:tc>
      </w:tr>
      <w:tr w14:paraId="6DE2F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7" w:hRule="atLeast"/>
        </w:trPr>
        <w:tc>
          <w:tcPr>
            <w:tcW w:w="8437" w:type="dxa"/>
            <w:gridSpan w:val="4"/>
            <w:vAlign w:val="center"/>
          </w:tcPr>
          <w:p w14:paraId="2F26EE6C">
            <w:pPr>
              <w:rPr>
                <w:rFonts w:ascii="Times New Roman" w:hAnsi="Times New Roman" w:eastAsia="宋体" w:cs="Times New Roman"/>
                <w:szCs w:val="21"/>
              </w:rPr>
            </w:pPr>
            <w:r>
              <w:rPr>
                <w:rFonts w:hint="eastAsia" w:ascii="宋体" w:hAnsi="宋体" w:eastAsia="宋体" w:cs="Times New Roman"/>
                <w:szCs w:val="21"/>
              </w:rPr>
              <w:t>清洁标准：电梯使用频率高、必须使其达到地面无积渍、门面及四壁洁净的标准。有关设施表面无渍，无积尘，电梯门、玻璃、内壁无手印。</w:t>
            </w:r>
          </w:p>
        </w:tc>
      </w:tr>
      <w:tr w14:paraId="312E9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vAlign w:val="center"/>
          </w:tcPr>
          <w:p w14:paraId="510E3218">
            <w:pPr>
              <w:rPr>
                <w:rFonts w:ascii="Times New Roman" w:hAnsi="Times New Roman" w:eastAsia="宋体" w:cs="Times New Roman"/>
                <w:szCs w:val="21"/>
              </w:rPr>
            </w:pPr>
            <w:r>
              <w:rPr>
                <w:rFonts w:hint="eastAsia" w:ascii="宋体" w:hAnsi="宋体" w:eastAsia="宋体" w:cs="Times New Roman"/>
                <w:szCs w:val="21"/>
              </w:rPr>
              <w:t>通道、楼梯、天台、露台</w:t>
            </w:r>
          </w:p>
        </w:tc>
        <w:tc>
          <w:tcPr>
            <w:tcW w:w="2354" w:type="dxa"/>
            <w:vAlign w:val="center"/>
          </w:tcPr>
          <w:p w14:paraId="609BC5D0">
            <w:pPr>
              <w:rPr>
                <w:rFonts w:ascii="Times New Roman" w:hAnsi="Times New Roman" w:eastAsia="宋体" w:cs="Times New Roman"/>
                <w:szCs w:val="21"/>
              </w:rPr>
            </w:pPr>
            <w:r>
              <w:rPr>
                <w:rFonts w:hint="eastAsia" w:ascii="宋体" w:hAnsi="宋体" w:eastAsia="宋体" w:cs="Times New Roman"/>
                <w:szCs w:val="21"/>
              </w:rPr>
              <w:t>通道、楼梯地面</w:t>
            </w:r>
          </w:p>
        </w:tc>
        <w:tc>
          <w:tcPr>
            <w:tcW w:w="3763" w:type="dxa"/>
            <w:vAlign w:val="center"/>
          </w:tcPr>
          <w:p w14:paraId="21010610">
            <w:pPr>
              <w:rPr>
                <w:rFonts w:ascii="Times New Roman" w:hAnsi="Times New Roman" w:eastAsia="宋体" w:cs="Times New Roman"/>
                <w:szCs w:val="21"/>
              </w:rPr>
            </w:pPr>
            <w:r>
              <w:rPr>
                <w:rFonts w:hint="eastAsia" w:ascii="Times New Roman" w:hAnsi="Times New Roman" w:eastAsia="宋体" w:cs="Times New Roman"/>
                <w:szCs w:val="21"/>
              </w:rPr>
              <w:t>无杂物和明显灰尘</w:t>
            </w:r>
          </w:p>
        </w:tc>
        <w:tc>
          <w:tcPr>
            <w:tcW w:w="1266" w:type="dxa"/>
            <w:vAlign w:val="center"/>
          </w:tcPr>
          <w:p w14:paraId="5E4AF37C">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52583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634EBD04">
            <w:pPr>
              <w:rPr>
                <w:rFonts w:ascii="Times New Roman" w:hAnsi="Times New Roman" w:eastAsia="宋体" w:cs="Times New Roman"/>
                <w:szCs w:val="21"/>
              </w:rPr>
            </w:pPr>
          </w:p>
        </w:tc>
        <w:tc>
          <w:tcPr>
            <w:tcW w:w="2354" w:type="dxa"/>
            <w:vAlign w:val="center"/>
          </w:tcPr>
          <w:p w14:paraId="031269F1">
            <w:pPr>
              <w:rPr>
                <w:rFonts w:ascii="Times New Roman" w:hAnsi="Times New Roman" w:eastAsia="宋体" w:cs="Times New Roman"/>
                <w:szCs w:val="21"/>
              </w:rPr>
            </w:pPr>
            <w:r>
              <w:rPr>
                <w:rFonts w:hint="eastAsia" w:ascii="宋体" w:hAnsi="宋体" w:eastAsia="宋体" w:cs="Times New Roman"/>
                <w:szCs w:val="21"/>
              </w:rPr>
              <w:t>防盗门、防火门、天台门</w:t>
            </w:r>
          </w:p>
        </w:tc>
        <w:tc>
          <w:tcPr>
            <w:tcW w:w="3763" w:type="dxa"/>
            <w:vAlign w:val="center"/>
          </w:tcPr>
          <w:p w14:paraId="6976F297">
            <w:pPr>
              <w:rPr>
                <w:rFonts w:ascii="Times New Roman" w:hAnsi="Times New Roman" w:eastAsia="宋体" w:cs="Times New Roman"/>
                <w:szCs w:val="21"/>
              </w:rPr>
            </w:pPr>
            <w:r>
              <w:rPr>
                <w:rFonts w:hint="eastAsia" w:ascii="Times New Roman" w:hAnsi="Times New Roman" w:eastAsia="宋体" w:cs="Times New Roman"/>
                <w:szCs w:val="21"/>
              </w:rPr>
              <w:t>无尘、无污迹</w:t>
            </w:r>
          </w:p>
        </w:tc>
        <w:tc>
          <w:tcPr>
            <w:tcW w:w="1266" w:type="dxa"/>
            <w:vAlign w:val="center"/>
          </w:tcPr>
          <w:p w14:paraId="17AEA2EC">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58E26D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33B84C6C">
            <w:pPr>
              <w:rPr>
                <w:rFonts w:ascii="Times New Roman" w:hAnsi="Times New Roman" w:eastAsia="宋体" w:cs="Times New Roman"/>
                <w:szCs w:val="21"/>
              </w:rPr>
            </w:pPr>
          </w:p>
        </w:tc>
        <w:tc>
          <w:tcPr>
            <w:tcW w:w="2354" w:type="dxa"/>
            <w:vAlign w:val="center"/>
          </w:tcPr>
          <w:p w14:paraId="08AAF53F">
            <w:pPr>
              <w:rPr>
                <w:rFonts w:ascii="Times New Roman" w:hAnsi="Times New Roman" w:eastAsia="宋体" w:cs="Times New Roman"/>
                <w:szCs w:val="21"/>
              </w:rPr>
            </w:pPr>
            <w:r>
              <w:rPr>
                <w:rFonts w:hint="eastAsia" w:ascii="Times New Roman" w:hAnsi="Times New Roman" w:eastAsia="宋体" w:cs="Times New Roman"/>
                <w:szCs w:val="21"/>
              </w:rPr>
              <w:t>楼层通道</w:t>
            </w:r>
          </w:p>
        </w:tc>
        <w:tc>
          <w:tcPr>
            <w:tcW w:w="3763" w:type="dxa"/>
            <w:vAlign w:val="center"/>
          </w:tcPr>
          <w:p w14:paraId="0EF45EEE">
            <w:pPr>
              <w:rPr>
                <w:rFonts w:ascii="Times New Roman" w:hAnsi="Times New Roman" w:eastAsia="宋体" w:cs="Times New Roman"/>
                <w:szCs w:val="21"/>
              </w:rPr>
            </w:pPr>
            <w:r>
              <w:rPr>
                <w:rFonts w:hint="eastAsia" w:ascii="宋体" w:hAnsi="宋体" w:eastAsia="宋体" w:cs="Times New Roman"/>
                <w:szCs w:val="21"/>
              </w:rPr>
              <w:t>拖抹后无</w:t>
            </w:r>
            <w:r>
              <w:rPr>
                <w:rFonts w:hint="eastAsia" w:ascii="Times New Roman" w:hAnsi="Times New Roman" w:eastAsia="宋体" w:cs="Times New Roman"/>
                <w:szCs w:val="21"/>
              </w:rPr>
              <w:t>污渍、油渍、水渍</w:t>
            </w:r>
          </w:p>
        </w:tc>
        <w:tc>
          <w:tcPr>
            <w:tcW w:w="1266" w:type="dxa"/>
            <w:vAlign w:val="center"/>
          </w:tcPr>
          <w:p w14:paraId="633D2C8D">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C96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3D978159">
            <w:pPr>
              <w:rPr>
                <w:rFonts w:ascii="Times New Roman" w:hAnsi="Times New Roman" w:eastAsia="宋体" w:cs="Times New Roman"/>
                <w:szCs w:val="21"/>
              </w:rPr>
            </w:pPr>
          </w:p>
        </w:tc>
        <w:tc>
          <w:tcPr>
            <w:tcW w:w="2354" w:type="dxa"/>
            <w:vAlign w:val="center"/>
          </w:tcPr>
          <w:p w14:paraId="2CCBB514">
            <w:pPr>
              <w:rPr>
                <w:rFonts w:ascii="Times New Roman" w:hAnsi="Times New Roman" w:eastAsia="宋体" w:cs="Times New Roman"/>
                <w:szCs w:val="21"/>
              </w:rPr>
            </w:pPr>
            <w:r>
              <w:rPr>
                <w:rFonts w:hint="eastAsia" w:ascii="Times New Roman" w:hAnsi="Times New Roman" w:eastAsia="宋体" w:cs="Times New Roman"/>
                <w:szCs w:val="21"/>
              </w:rPr>
              <w:t>栏杆、扶手</w:t>
            </w:r>
          </w:p>
        </w:tc>
        <w:tc>
          <w:tcPr>
            <w:tcW w:w="3763" w:type="dxa"/>
            <w:vAlign w:val="center"/>
          </w:tcPr>
          <w:p w14:paraId="49B37F06">
            <w:pPr>
              <w:rPr>
                <w:rFonts w:ascii="Times New Roman" w:hAnsi="Times New Roman" w:eastAsia="宋体" w:cs="Times New Roman"/>
                <w:szCs w:val="21"/>
              </w:rPr>
            </w:pPr>
            <w:r>
              <w:rPr>
                <w:rFonts w:hint="eastAsia" w:ascii="Times New Roman" w:hAnsi="Times New Roman" w:eastAsia="宋体" w:cs="Times New Roman"/>
                <w:szCs w:val="21"/>
              </w:rPr>
              <w:t>无尘、无污迹</w:t>
            </w:r>
          </w:p>
        </w:tc>
        <w:tc>
          <w:tcPr>
            <w:tcW w:w="1266" w:type="dxa"/>
            <w:vAlign w:val="center"/>
          </w:tcPr>
          <w:p w14:paraId="380D4C88">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CC9B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1BCB30FA">
            <w:pPr>
              <w:rPr>
                <w:rFonts w:ascii="Times New Roman" w:hAnsi="Times New Roman" w:eastAsia="宋体" w:cs="Times New Roman"/>
                <w:szCs w:val="21"/>
              </w:rPr>
            </w:pPr>
          </w:p>
        </w:tc>
        <w:tc>
          <w:tcPr>
            <w:tcW w:w="2354" w:type="dxa"/>
            <w:vAlign w:val="center"/>
          </w:tcPr>
          <w:p w14:paraId="4A447BFF">
            <w:pPr>
              <w:rPr>
                <w:rFonts w:ascii="Times New Roman" w:hAnsi="Times New Roman" w:eastAsia="宋体" w:cs="Times New Roman"/>
                <w:szCs w:val="21"/>
              </w:rPr>
            </w:pPr>
            <w:r>
              <w:rPr>
                <w:rFonts w:hint="eastAsia" w:ascii="Times New Roman" w:hAnsi="Times New Roman" w:eastAsia="宋体" w:cs="Times New Roman"/>
                <w:szCs w:val="21"/>
              </w:rPr>
              <w:t>通道和楼梯天花</w:t>
            </w:r>
          </w:p>
        </w:tc>
        <w:tc>
          <w:tcPr>
            <w:tcW w:w="3763" w:type="dxa"/>
            <w:vAlign w:val="center"/>
          </w:tcPr>
          <w:p w14:paraId="40BD0BC2">
            <w:pPr>
              <w:rPr>
                <w:rFonts w:ascii="Times New Roman" w:hAnsi="Times New Roman" w:eastAsia="宋体" w:cs="Times New Roman"/>
                <w:szCs w:val="21"/>
              </w:rPr>
            </w:pPr>
            <w:r>
              <w:rPr>
                <w:rFonts w:hint="eastAsia" w:ascii="Times New Roman" w:hAnsi="Times New Roman" w:eastAsia="宋体" w:cs="Times New Roman"/>
                <w:szCs w:val="21"/>
              </w:rPr>
              <w:t>无蜘蛛网、无尘</w:t>
            </w:r>
          </w:p>
        </w:tc>
        <w:tc>
          <w:tcPr>
            <w:tcW w:w="1266" w:type="dxa"/>
            <w:vAlign w:val="center"/>
          </w:tcPr>
          <w:p w14:paraId="509CFE95">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15982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19F79CEF">
            <w:pPr>
              <w:rPr>
                <w:rFonts w:ascii="Times New Roman" w:hAnsi="Times New Roman" w:eastAsia="宋体" w:cs="Times New Roman"/>
                <w:szCs w:val="21"/>
              </w:rPr>
            </w:pPr>
          </w:p>
        </w:tc>
        <w:tc>
          <w:tcPr>
            <w:tcW w:w="2354" w:type="dxa"/>
            <w:vAlign w:val="center"/>
          </w:tcPr>
          <w:p w14:paraId="6D609FA2">
            <w:pPr>
              <w:rPr>
                <w:rFonts w:ascii="Times New Roman" w:hAnsi="Times New Roman" w:eastAsia="宋体" w:cs="Times New Roman"/>
                <w:szCs w:val="21"/>
              </w:rPr>
            </w:pPr>
            <w:r>
              <w:rPr>
                <w:rFonts w:hint="eastAsia" w:ascii="Times New Roman" w:hAnsi="Times New Roman" w:eastAsia="宋体" w:cs="Times New Roman"/>
                <w:szCs w:val="21"/>
              </w:rPr>
              <w:t>消火栓等设备</w:t>
            </w:r>
          </w:p>
        </w:tc>
        <w:tc>
          <w:tcPr>
            <w:tcW w:w="3763" w:type="dxa"/>
            <w:vAlign w:val="center"/>
          </w:tcPr>
          <w:p w14:paraId="66DEF276">
            <w:pPr>
              <w:rPr>
                <w:rFonts w:ascii="Times New Roman" w:hAnsi="Times New Roman" w:eastAsia="宋体" w:cs="Times New Roman"/>
                <w:szCs w:val="21"/>
              </w:rPr>
            </w:pPr>
            <w:r>
              <w:rPr>
                <w:rFonts w:hint="eastAsia" w:ascii="Times New Roman" w:hAnsi="Times New Roman" w:eastAsia="宋体" w:cs="Times New Roman"/>
                <w:szCs w:val="21"/>
              </w:rPr>
              <w:t>无明显灰尘、污迹</w:t>
            </w:r>
          </w:p>
        </w:tc>
        <w:tc>
          <w:tcPr>
            <w:tcW w:w="1266" w:type="dxa"/>
            <w:vAlign w:val="center"/>
          </w:tcPr>
          <w:p w14:paraId="70AA384C">
            <w:pPr>
              <w:rPr>
                <w:rFonts w:ascii="Times New Roman" w:hAnsi="Times New Roman" w:eastAsia="宋体" w:cs="Times New Roman"/>
                <w:szCs w:val="21"/>
              </w:rPr>
            </w:pPr>
            <w:r>
              <w:rPr>
                <w:rFonts w:hint="eastAsia" w:ascii="Times New Roman" w:hAnsi="Times New Roman" w:eastAsia="宋体" w:cs="Times New Roman"/>
                <w:szCs w:val="21"/>
              </w:rPr>
              <w:t>每月一次</w:t>
            </w:r>
          </w:p>
        </w:tc>
      </w:tr>
      <w:tr w14:paraId="56BA84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113B0CA8">
            <w:pPr>
              <w:rPr>
                <w:rFonts w:ascii="Times New Roman" w:hAnsi="Times New Roman" w:eastAsia="宋体" w:cs="Times New Roman"/>
                <w:szCs w:val="21"/>
              </w:rPr>
            </w:pPr>
          </w:p>
        </w:tc>
        <w:tc>
          <w:tcPr>
            <w:tcW w:w="2354" w:type="dxa"/>
            <w:vAlign w:val="center"/>
          </w:tcPr>
          <w:p w14:paraId="07CF5D79">
            <w:pPr>
              <w:rPr>
                <w:rFonts w:ascii="Times New Roman" w:hAnsi="Times New Roman" w:eastAsia="宋体" w:cs="Times New Roman"/>
                <w:szCs w:val="21"/>
              </w:rPr>
            </w:pPr>
            <w:r>
              <w:rPr>
                <w:rFonts w:hint="eastAsia" w:ascii="Times New Roman" w:hAnsi="Times New Roman" w:eastAsia="宋体" w:cs="Times New Roman"/>
                <w:szCs w:val="21"/>
              </w:rPr>
              <w:t>天台、露台</w:t>
            </w:r>
          </w:p>
        </w:tc>
        <w:tc>
          <w:tcPr>
            <w:tcW w:w="3763" w:type="dxa"/>
            <w:vAlign w:val="center"/>
          </w:tcPr>
          <w:p w14:paraId="44EA9525">
            <w:pPr>
              <w:rPr>
                <w:rFonts w:ascii="Times New Roman" w:hAnsi="Times New Roman" w:eastAsia="宋体" w:cs="Times New Roman"/>
                <w:szCs w:val="21"/>
              </w:rPr>
            </w:pPr>
            <w:r>
              <w:rPr>
                <w:rFonts w:hint="eastAsia" w:ascii="Times New Roman" w:hAnsi="Times New Roman" w:eastAsia="宋体" w:cs="Times New Roman"/>
                <w:szCs w:val="21"/>
              </w:rPr>
              <w:t>无垃圾、无杂草</w:t>
            </w:r>
          </w:p>
        </w:tc>
        <w:tc>
          <w:tcPr>
            <w:tcW w:w="1266" w:type="dxa"/>
            <w:vAlign w:val="center"/>
          </w:tcPr>
          <w:p w14:paraId="39F03672">
            <w:pPr>
              <w:rPr>
                <w:rFonts w:ascii="Times New Roman" w:hAnsi="Times New Roman" w:eastAsia="宋体" w:cs="Times New Roman"/>
                <w:szCs w:val="21"/>
              </w:rPr>
            </w:pPr>
            <w:r>
              <w:rPr>
                <w:rFonts w:hint="eastAsia" w:ascii="Times New Roman" w:hAnsi="Times New Roman" w:eastAsia="宋体" w:cs="Times New Roman"/>
                <w:szCs w:val="21"/>
              </w:rPr>
              <w:t>巡回</w:t>
            </w:r>
          </w:p>
        </w:tc>
      </w:tr>
      <w:tr w14:paraId="3E6D4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37" w:type="dxa"/>
            <w:gridSpan w:val="4"/>
            <w:vAlign w:val="center"/>
          </w:tcPr>
          <w:p w14:paraId="0C83F0D7">
            <w:pPr>
              <w:rPr>
                <w:rFonts w:ascii="Times New Roman" w:hAnsi="Times New Roman" w:eastAsia="宋体" w:cs="Times New Roman"/>
                <w:szCs w:val="21"/>
              </w:rPr>
            </w:pPr>
            <w:r>
              <w:rPr>
                <w:rFonts w:hint="eastAsia" w:ascii="Times New Roman" w:hAnsi="Times New Roman" w:eastAsia="宋体" w:cs="Times New Roman"/>
                <w:szCs w:val="21"/>
              </w:rPr>
              <w:t>清洁标准：地面无垃圾、无污渍；栏杆等设施整洁无尘；其他设施基本无尘。天台、露台无垃圾、杂草，排水口无堵塞。</w:t>
            </w:r>
          </w:p>
        </w:tc>
      </w:tr>
      <w:tr w14:paraId="3C6DE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vAlign w:val="center"/>
          </w:tcPr>
          <w:p w14:paraId="683B9D25">
            <w:pPr>
              <w:rPr>
                <w:rFonts w:ascii="Times New Roman" w:hAnsi="Times New Roman" w:eastAsia="宋体" w:cs="Times New Roman"/>
                <w:szCs w:val="21"/>
              </w:rPr>
            </w:pPr>
            <w:r>
              <w:rPr>
                <w:rFonts w:hint="eastAsia" w:ascii="Times New Roman" w:hAnsi="Times New Roman" w:eastAsia="宋体" w:cs="Times New Roman"/>
                <w:szCs w:val="21"/>
              </w:rPr>
              <w:t>办公室及卫生间</w:t>
            </w:r>
          </w:p>
        </w:tc>
        <w:tc>
          <w:tcPr>
            <w:tcW w:w="2354" w:type="dxa"/>
            <w:vAlign w:val="center"/>
          </w:tcPr>
          <w:p w14:paraId="6893A80E">
            <w:pPr>
              <w:rPr>
                <w:rFonts w:ascii="Times New Roman" w:hAnsi="Times New Roman" w:eastAsia="宋体" w:cs="Times New Roman"/>
                <w:szCs w:val="21"/>
              </w:rPr>
            </w:pPr>
            <w:r>
              <w:rPr>
                <w:rFonts w:hint="eastAsia" w:ascii="宋体" w:hAnsi="宋体" w:eastAsia="宋体" w:cs="Times New Roman"/>
                <w:szCs w:val="21"/>
              </w:rPr>
              <w:t>烟灰盅、垃圾桶</w:t>
            </w:r>
          </w:p>
        </w:tc>
        <w:tc>
          <w:tcPr>
            <w:tcW w:w="3763" w:type="dxa"/>
            <w:vAlign w:val="center"/>
          </w:tcPr>
          <w:p w14:paraId="33F81FFB">
            <w:pPr>
              <w:rPr>
                <w:rFonts w:ascii="Times New Roman" w:hAnsi="Times New Roman" w:eastAsia="宋体" w:cs="Times New Roman"/>
                <w:szCs w:val="21"/>
              </w:rPr>
            </w:pPr>
            <w:r>
              <w:rPr>
                <w:rFonts w:hint="eastAsia" w:ascii="Times New Roman" w:hAnsi="Times New Roman" w:eastAsia="宋体" w:cs="Times New Roman"/>
                <w:szCs w:val="21"/>
              </w:rPr>
              <w:t>无堆积烟灰和垃圾</w:t>
            </w:r>
          </w:p>
        </w:tc>
        <w:tc>
          <w:tcPr>
            <w:tcW w:w="1266" w:type="dxa"/>
            <w:vAlign w:val="center"/>
          </w:tcPr>
          <w:p w14:paraId="36801810">
            <w:pPr>
              <w:rPr>
                <w:rFonts w:ascii="Times New Roman" w:hAnsi="Times New Roman" w:eastAsia="宋体" w:cs="Times New Roman"/>
                <w:szCs w:val="21"/>
              </w:rPr>
            </w:pPr>
            <w:r>
              <w:rPr>
                <w:rFonts w:hint="eastAsia" w:ascii="Times New Roman" w:hAnsi="Times New Roman" w:eastAsia="宋体" w:cs="Times New Roman"/>
                <w:szCs w:val="21"/>
              </w:rPr>
              <w:t>每日一次</w:t>
            </w:r>
          </w:p>
        </w:tc>
      </w:tr>
      <w:tr w14:paraId="081D4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777F167E">
            <w:pPr>
              <w:rPr>
                <w:rFonts w:ascii="Times New Roman" w:hAnsi="Times New Roman" w:eastAsia="宋体" w:cs="Times New Roman"/>
                <w:szCs w:val="21"/>
              </w:rPr>
            </w:pPr>
          </w:p>
        </w:tc>
        <w:tc>
          <w:tcPr>
            <w:tcW w:w="2354" w:type="dxa"/>
            <w:vAlign w:val="center"/>
          </w:tcPr>
          <w:p w14:paraId="32D48AC0">
            <w:pPr>
              <w:rPr>
                <w:rFonts w:ascii="Times New Roman" w:hAnsi="Times New Roman" w:eastAsia="宋体" w:cs="Times New Roman"/>
                <w:szCs w:val="21"/>
              </w:rPr>
            </w:pPr>
            <w:r>
              <w:rPr>
                <w:rFonts w:hint="eastAsia" w:ascii="Times New Roman" w:hAnsi="Times New Roman" w:eastAsia="宋体" w:cs="Times New Roman"/>
                <w:szCs w:val="21"/>
              </w:rPr>
              <w:t>办公桌椅、文件柜</w:t>
            </w:r>
          </w:p>
        </w:tc>
        <w:tc>
          <w:tcPr>
            <w:tcW w:w="3763" w:type="dxa"/>
            <w:vAlign w:val="center"/>
          </w:tcPr>
          <w:p w14:paraId="4DC3E76D">
            <w:pPr>
              <w:rPr>
                <w:rFonts w:ascii="Times New Roman" w:hAnsi="Times New Roman" w:eastAsia="宋体" w:cs="Times New Roman"/>
                <w:szCs w:val="21"/>
              </w:rPr>
            </w:pPr>
            <w:r>
              <w:rPr>
                <w:rFonts w:hint="eastAsia" w:ascii="Times New Roman" w:hAnsi="Times New Roman" w:eastAsia="宋体" w:cs="Times New Roman"/>
                <w:szCs w:val="21"/>
              </w:rPr>
              <w:t>无灰尘、无污迹</w:t>
            </w:r>
          </w:p>
        </w:tc>
        <w:tc>
          <w:tcPr>
            <w:tcW w:w="1266" w:type="dxa"/>
            <w:vAlign w:val="center"/>
          </w:tcPr>
          <w:p w14:paraId="2CEF6ADE">
            <w:pPr>
              <w:rPr>
                <w:rFonts w:ascii="Times New Roman" w:hAnsi="Times New Roman" w:eastAsia="宋体" w:cs="Times New Roman"/>
                <w:szCs w:val="21"/>
              </w:rPr>
            </w:pPr>
            <w:r>
              <w:rPr>
                <w:rFonts w:hint="eastAsia" w:ascii="Times New Roman" w:hAnsi="Times New Roman" w:eastAsia="宋体" w:cs="Times New Roman"/>
                <w:szCs w:val="21"/>
              </w:rPr>
              <w:t>每日一次</w:t>
            </w:r>
          </w:p>
        </w:tc>
      </w:tr>
      <w:tr w14:paraId="729AE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65328337">
            <w:pPr>
              <w:rPr>
                <w:rFonts w:ascii="Times New Roman" w:hAnsi="Times New Roman" w:eastAsia="宋体" w:cs="Times New Roman"/>
                <w:szCs w:val="21"/>
              </w:rPr>
            </w:pPr>
          </w:p>
        </w:tc>
        <w:tc>
          <w:tcPr>
            <w:tcW w:w="2354" w:type="dxa"/>
            <w:vAlign w:val="center"/>
          </w:tcPr>
          <w:p w14:paraId="30D49D34">
            <w:pPr>
              <w:rPr>
                <w:rFonts w:ascii="Times New Roman" w:hAnsi="Times New Roman" w:eastAsia="宋体" w:cs="Times New Roman"/>
                <w:szCs w:val="21"/>
              </w:rPr>
            </w:pPr>
            <w:r>
              <w:rPr>
                <w:rFonts w:hint="eastAsia" w:ascii="Times New Roman" w:hAnsi="Times New Roman" w:eastAsia="宋体" w:cs="Times New Roman"/>
                <w:szCs w:val="21"/>
              </w:rPr>
              <w:t>地面</w:t>
            </w:r>
          </w:p>
        </w:tc>
        <w:tc>
          <w:tcPr>
            <w:tcW w:w="3763" w:type="dxa"/>
            <w:vAlign w:val="center"/>
          </w:tcPr>
          <w:p w14:paraId="7B3A685E">
            <w:pPr>
              <w:rPr>
                <w:rFonts w:ascii="Times New Roman" w:hAnsi="Times New Roman" w:eastAsia="宋体" w:cs="Times New Roman"/>
                <w:szCs w:val="21"/>
              </w:rPr>
            </w:pPr>
            <w:r>
              <w:rPr>
                <w:rFonts w:hint="eastAsia" w:ascii="Times New Roman" w:hAnsi="Times New Roman" w:eastAsia="宋体" w:cs="Times New Roman"/>
                <w:szCs w:val="21"/>
              </w:rPr>
              <w:t>无灰尘、无垃圾、无水迹、污迹</w:t>
            </w:r>
          </w:p>
        </w:tc>
        <w:tc>
          <w:tcPr>
            <w:tcW w:w="1266" w:type="dxa"/>
            <w:vAlign w:val="center"/>
          </w:tcPr>
          <w:p w14:paraId="53011BC2">
            <w:pPr>
              <w:rPr>
                <w:rFonts w:ascii="Times New Roman" w:hAnsi="Times New Roman" w:eastAsia="宋体" w:cs="Times New Roman"/>
                <w:szCs w:val="21"/>
              </w:rPr>
            </w:pPr>
            <w:r>
              <w:rPr>
                <w:rFonts w:hint="eastAsia" w:ascii="Times New Roman" w:hAnsi="Times New Roman" w:eastAsia="宋体" w:cs="Times New Roman"/>
                <w:szCs w:val="21"/>
              </w:rPr>
              <w:t>每日一次</w:t>
            </w:r>
          </w:p>
        </w:tc>
      </w:tr>
      <w:tr w14:paraId="22208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73D45AB4">
            <w:pPr>
              <w:rPr>
                <w:rFonts w:ascii="Times New Roman" w:hAnsi="Times New Roman" w:eastAsia="宋体" w:cs="Times New Roman"/>
                <w:szCs w:val="21"/>
              </w:rPr>
            </w:pPr>
          </w:p>
        </w:tc>
        <w:tc>
          <w:tcPr>
            <w:tcW w:w="2354" w:type="dxa"/>
            <w:vAlign w:val="center"/>
          </w:tcPr>
          <w:p w14:paraId="79F13327">
            <w:pPr>
              <w:rPr>
                <w:rFonts w:ascii="Times New Roman" w:hAnsi="Times New Roman" w:eastAsia="宋体" w:cs="Times New Roman"/>
                <w:szCs w:val="21"/>
              </w:rPr>
            </w:pPr>
            <w:r>
              <w:rPr>
                <w:rFonts w:hint="eastAsia" w:ascii="Times New Roman" w:hAnsi="Times New Roman" w:eastAsia="宋体" w:cs="Times New Roman"/>
                <w:szCs w:val="21"/>
              </w:rPr>
              <w:t>门、窗</w:t>
            </w:r>
          </w:p>
        </w:tc>
        <w:tc>
          <w:tcPr>
            <w:tcW w:w="3763" w:type="dxa"/>
            <w:vAlign w:val="center"/>
          </w:tcPr>
          <w:p w14:paraId="6196157A">
            <w:pPr>
              <w:rPr>
                <w:rFonts w:ascii="Times New Roman" w:hAnsi="Times New Roman" w:eastAsia="宋体" w:cs="Times New Roman"/>
                <w:szCs w:val="21"/>
              </w:rPr>
            </w:pPr>
            <w:r>
              <w:rPr>
                <w:rFonts w:hint="eastAsia" w:ascii="Times New Roman" w:hAnsi="Times New Roman" w:eastAsia="宋体" w:cs="Times New Roman"/>
                <w:szCs w:val="21"/>
              </w:rPr>
              <w:t>光亮、无水迹、无明显油迹、污迹</w:t>
            </w:r>
          </w:p>
        </w:tc>
        <w:tc>
          <w:tcPr>
            <w:tcW w:w="1266" w:type="dxa"/>
            <w:vAlign w:val="center"/>
          </w:tcPr>
          <w:p w14:paraId="16FC8374">
            <w:pPr>
              <w:rPr>
                <w:rFonts w:ascii="Times New Roman" w:hAnsi="Times New Roman" w:eastAsia="宋体" w:cs="Times New Roman"/>
                <w:szCs w:val="21"/>
              </w:rPr>
            </w:pPr>
            <w:r>
              <w:rPr>
                <w:rFonts w:hint="eastAsia" w:ascii="Times New Roman" w:hAnsi="Times New Roman" w:eastAsia="宋体" w:cs="Times New Roman"/>
                <w:szCs w:val="21"/>
              </w:rPr>
              <w:t>每日一次</w:t>
            </w:r>
          </w:p>
        </w:tc>
      </w:tr>
      <w:tr w14:paraId="65A04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382BE49C">
            <w:pPr>
              <w:rPr>
                <w:rFonts w:ascii="Times New Roman" w:hAnsi="Times New Roman" w:eastAsia="宋体" w:cs="Times New Roman"/>
                <w:szCs w:val="21"/>
              </w:rPr>
            </w:pPr>
          </w:p>
        </w:tc>
        <w:tc>
          <w:tcPr>
            <w:tcW w:w="2354" w:type="dxa"/>
            <w:vAlign w:val="center"/>
          </w:tcPr>
          <w:p w14:paraId="59E06D90">
            <w:pPr>
              <w:rPr>
                <w:rFonts w:ascii="Times New Roman" w:hAnsi="Times New Roman" w:eastAsia="宋体" w:cs="Times New Roman"/>
                <w:szCs w:val="21"/>
              </w:rPr>
            </w:pPr>
            <w:r>
              <w:rPr>
                <w:rFonts w:hint="eastAsia" w:ascii="Times New Roman" w:hAnsi="Times New Roman" w:eastAsia="宋体" w:cs="Times New Roman"/>
                <w:szCs w:val="21"/>
              </w:rPr>
              <w:t>卫生间</w:t>
            </w:r>
          </w:p>
        </w:tc>
        <w:tc>
          <w:tcPr>
            <w:tcW w:w="3763" w:type="dxa"/>
            <w:vAlign w:val="center"/>
          </w:tcPr>
          <w:p w14:paraId="41A7BAA9">
            <w:pPr>
              <w:rPr>
                <w:rFonts w:ascii="Times New Roman" w:hAnsi="Times New Roman" w:eastAsia="宋体" w:cs="Times New Roman"/>
                <w:szCs w:val="21"/>
              </w:rPr>
            </w:pPr>
            <w:r>
              <w:rPr>
                <w:rFonts w:hint="eastAsia" w:ascii="Times New Roman" w:hAnsi="Times New Roman" w:eastAsia="宋体" w:cs="Times New Roman"/>
                <w:szCs w:val="21"/>
              </w:rPr>
              <w:t>卫生器具整洁、无异味</w:t>
            </w:r>
          </w:p>
        </w:tc>
        <w:tc>
          <w:tcPr>
            <w:tcW w:w="1266" w:type="dxa"/>
            <w:vAlign w:val="center"/>
          </w:tcPr>
          <w:p w14:paraId="7D9B9ED1">
            <w:pPr>
              <w:rPr>
                <w:rFonts w:ascii="Times New Roman" w:hAnsi="Times New Roman" w:eastAsia="宋体" w:cs="Times New Roman"/>
                <w:szCs w:val="21"/>
              </w:rPr>
            </w:pPr>
            <w:r>
              <w:rPr>
                <w:rFonts w:hint="eastAsia" w:ascii="Times New Roman" w:hAnsi="Times New Roman" w:eastAsia="宋体" w:cs="Times New Roman"/>
                <w:szCs w:val="21"/>
              </w:rPr>
              <w:t>每日一次</w:t>
            </w:r>
          </w:p>
        </w:tc>
      </w:tr>
      <w:tr w14:paraId="1E18D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8437" w:type="dxa"/>
            <w:gridSpan w:val="4"/>
            <w:vAlign w:val="center"/>
          </w:tcPr>
          <w:p w14:paraId="1B574D1A">
            <w:pPr>
              <w:rPr>
                <w:rFonts w:ascii="Times New Roman" w:hAnsi="Times New Roman" w:eastAsia="宋体" w:cs="Times New Roman"/>
                <w:szCs w:val="21"/>
              </w:rPr>
            </w:pPr>
            <w:r>
              <w:rPr>
                <w:rFonts w:hint="eastAsia" w:ascii="宋体" w:hAnsi="宋体" w:eastAsia="宋体" w:cs="Times New Roman"/>
                <w:szCs w:val="21"/>
              </w:rPr>
              <w:t>清洁标准：地面无垃圾、无污渍；办公桌椅、文件柜整洁无尘；玻璃明亮；其他设施基本无尘；卫生间无异味。</w:t>
            </w:r>
          </w:p>
        </w:tc>
      </w:tr>
      <w:tr w14:paraId="5F973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restart"/>
            <w:vAlign w:val="center"/>
          </w:tcPr>
          <w:p w14:paraId="53DBE4DA">
            <w:pPr>
              <w:rPr>
                <w:rFonts w:ascii="Times New Roman" w:hAnsi="Times New Roman" w:eastAsia="宋体" w:cs="Times New Roman"/>
                <w:szCs w:val="21"/>
              </w:rPr>
            </w:pPr>
            <w:r>
              <w:rPr>
                <w:rFonts w:hint="eastAsia" w:ascii="宋体" w:hAnsi="宋体" w:eastAsia="宋体" w:cs="Times New Roman"/>
                <w:szCs w:val="21"/>
              </w:rPr>
              <w:t>其它</w:t>
            </w:r>
          </w:p>
        </w:tc>
        <w:tc>
          <w:tcPr>
            <w:tcW w:w="2354" w:type="dxa"/>
            <w:vAlign w:val="center"/>
          </w:tcPr>
          <w:p w14:paraId="6BB2CF05">
            <w:pPr>
              <w:rPr>
                <w:rFonts w:ascii="Times New Roman" w:hAnsi="Times New Roman" w:eastAsia="宋体" w:cs="Times New Roman"/>
                <w:szCs w:val="21"/>
              </w:rPr>
            </w:pPr>
            <w:r>
              <w:rPr>
                <w:rFonts w:hint="eastAsia" w:ascii="宋体" w:hAnsi="宋体" w:eastAsia="宋体" w:cs="Times New Roman"/>
                <w:szCs w:val="21"/>
              </w:rPr>
              <w:t>消杀四害，杀蚊灭蝇、蟑螂</w:t>
            </w:r>
          </w:p>
        </w:tc>
        <w:tc>
          <w:tcPr>
            <w:tcW w:w="3763" w:type="dxa"/>
            <w:vAlign w:val="center"/>
          </w:tcPr>
          <w:p w14:paraId="20C11895">
            <w:pPr>
              <w:rPr>
                <w:rFonts w:ascii="Times New Roman" w:hAnsi="Times New Roman" w:eastAsia="宋体" w:cs="Times New Roman"/>
                <w:szCs w:val="21"/>
              </w:rPr>
            </w:pPr>
          </w:p>
        </w:tc>
        <w:tc>
          <w:tcPr>
            <w:tcW w:w="1266" w:type="dxa"/>
            <w:vAlign w:val="center"/>
          </w:tcPr>
          <w:p w14:paraId="20E464C6">
            <w:pPr>
              <w:rPr>
                <w:rFonts w:ascii="Times New Roman" w:hAnsi="Times New Roman" w:eastAsia="宋体" w:cs="Times New Roman"/>
                <w:szCs w:val="21"/>
              </w:rPr>
            </w:pPr>
            <w:r>
              <w:rPr>
                <w:rFonts w:hint="eastAsia" w:ascii="Times New Roman" w:hAnsi="Times New Roman" w:eastAsia="宋体" w:cs="Times New Roman"/>
                <w:szCs w:val="21"/>
              </w:rPr>
              <w:t>每月一次</w:t>
            </w:r>
          </w:p>
        </w:tc>
      </w:tr>
      <w:tr w14:paraId="4474F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4" w:type="dxa"/>
            <w:vMerge w:val="continue"/>
            <w:vAlign w:val="center"/>
          </w:tcPr>
          <w:p w14:paraId="79BCEAAE">
            <w:pPr>
              <w:rPr>
                <w:rFonts w:ascii="Times New Roman" w:hAnsi="Times New Roman" w:eastAsia="宋体" w:cs="Times New Roman"/>
                <w:szCs w:val="21"/>
              </w:rPr>
            </w:pPr>
          </w:p>
        </w:tc>
        <w:tc>
          <w:tcPr>
            <w:tcW w:w="2354" w:type="dxa"/>
            <w:vAlign w:val="center"/>
          </w:tcPr>
          <w:p w14:paraId="6F79A447">
            <w:pPr>
              <w:rPr>
                <w:rFonts w:ascii="宋体" w:hAnsi="宋体" w:eastAsia="宋体" w:cs="Times New Roman"/>
                <w:szCs w:val="21"/>
              </w:rPr>
            </w:pPr>
            <w:r>
              <w:rPr>
                <w:rFonts w:hint="eastAsia" w:ascii="宋体" w:hAnsi="宋体" w:eastAsia="宋体" w:cs="Times New Roman"/>
                <w:szCs w:val="21"/>
              </w:rPr>
              <w:t>垃圾清运</w:t>
            </w:r>
          </w:p>
        </w:tc>
        <w:tc>
          <w:tcPr>
            <w:tcW w:w="3763" w:type="dxa"/>
            <w:vAlign w:val="center"/>
          </w:tcPr>
          <w:p w14:paraId="04BCE3A0">
            <w:pPr>
              <w:rPr>
                <w:rFonts w:ascii="宋体" w:hAnsi="宋体" w:eastAsia="宋体" w:cs="Times New Roman"/>
                <w:szCs w:val="21"/>
              </w:rPr>
            </w:pPr>
            <w:r>
              <w:rPr>
                <w:rFonts w:hint="eastAsia" w:ascii="宋体" w:hAnsi="宋体" w:eastAsia="宋体" w:cs="Times New Roman"/>
                <w:szCs w:val="21"/>
              </w:rPr>
              <w:t>清理各楼层业主堆放的垃圾</w:t>
            </w:r>
          </w:p>
        </w:tc>
        <w:tc>
          <w:tcPr>
            <w:tcW w:w="1266" w:type="dxa"/>
            <w:vAlign w:val="center"/>
          </w:tcPr>
          <w:p w14:paraId="13A1EFBC">
            <w:pPr>
              <w:rPr>
                <w:rFonts w:ascii="Times New Roman" w:hAnsi="Times New Roman" w:eastAsia="宋体" w:cs="Times New Roman"/>
                <w:szCs w:val="21"/>
              </w:rPr>
            </w:pPr>
            <w:r>
              <w:rPr>
                <w:rFonts w:hint="eastAsia" w:ascii="Times New Roman" w:hAnsi="Times New Roman" w:eastAsia="宋体" w:cs="Times New Roman"/>
                <w:szCs w:val="21"/>
              </w:rPr>
              <w:t>巡回</w:t>
            </w:r>
          </w:p>
        </w:tc>
      </w:tr>
    </w:tbl>
    <w:p w14:paraId="51D2BEAE">
      <w:pPr>
        <w:rPr>
          <w:rFonts w:ascii="Times New Roman" w:hAnsi="Times New Roman" w:eastAsia="宋体" w:cs="Times New Roman"/>
          <w:szCs w:val="21"/>
        </w:rPr>
      </w:pPr>
    </w:p>
    <w:p w14:paraId="16FB7CE4">
      <w:pPr>
        <w:rPr>
          <w:rFonts w:ascii="Times New Roman" w:hAnsi="Times New Roman" w:eastAsia="宋体" w:cs="Times New Roman"/>
          <w:szCs w:val="21"/>
        </w:rPr>
      </w:pPr>
    </w:p>
    <w:p w14:paraId="620A6E55">
      <w:pPr>
        <w:spacing w:line="500" w:lineRule="exact"/>
        <w:ind w:firstLine="3360" w:firstLineChars="1600"/>
        <w:rPr>
          <w:rFonts w:ascii="Times New Roman" w:hAnsi="Times New Roman" w:eastAsia="宋体" w:cs="Times New Roman"/>
          <w:szCs w:val="21"/>
        </w:rPr>
      </w:pPr>
      <w:r>
        <w:rPr>
          <w:rFonts w:ascii="Times New Roman" w:hAnsi="Times New Roman" w:eastAsia="宋体" w:cs="Times New Roman"/>
          <w:szCs w:val="21"/>
        </w:rPr>
        <w:t>检查人：</w:t>
      </w:r>
    </w:p>
    <w:p w14:paraId="5CA33476">
      <w:pPr>
        <w:spacing w:line="500" w:lineRule="exact"/>
        <w:ind w:firstLine="3990" w:firstLineChars="1900"/>
        <w:rPr>
          <w:rFonts w:ascii="Times New Roman" w:hAnsi="Times New Roman" w:eastAsia="宋体" w:cs="Times New Roman"/>
          <w:szCs w:val="21"/>
        </w:rPr>
      </w:pPr>
      <w:r>
        <w:rPr>
          <w:rFonts w:ascii="Times New Roman" w:hAnsi="Times New Roman" w:eastAsia="宋体" w:cs="Times New Roman"/>
          <w:szCs w:val="21"/>
        </w:rPr>
        <w:t>年  月  日</w:t>
      </w:r>
    </w:p>
    <w:p w14:paraId="3895DB37">
      <w:pPr>
        <w:spacing w:line="500" w:lineRule="exact"/>
        <w:rPr>
          <w:rFonts w:ascii="Times New Roman" w:hAnsi="Times New Roman" w:eastAsia="宋体" w:cs="Times New Roman"/>
          <w:sz w:val="24"/>
        </w:rPr>
      </w:pPr>
    </w:p>
    <w:p w14:paraId="2D695195">
      <w:pPr>
        <w:rPr>
          <w:rFonts w:ascii="Times New Roman" w:hAnsi="Times New Roman" w:eastAsia="宋体" w:cs="Times New Roman"/>
          <w:sz w:val="24"/>
        </w:rPr>
      </w:pPr>
    </w:p>
    <w:p w14:paraId="046BF069">
      <w:pPr>
        <w:rPr>
          <w:rFonts w:ascii="Times New Roman" w:hAnsi="Times New Roman" w:eastAsia="宋体" w:cs="Times New Roman"/>
          <w:sz w:val="24"/>
        </w:rPr>
      </w:pPr>
    </w:p>
    <w:p w14:paraId="3EB1EB71">
      <w:pPr>
        <w:rPr>
          <w:rFonts w:ascii="Times New Roman" w:hAnsi="Times New Roman" w:eastAsia="宋体" w:cs="Times New Roman"/>
          <w:sz w:val="24"/>
        </w:rPr>
      </w:pPr>
    </w:p>
    <w:p w14:paraId="650EE2E2">
      <w:pPr>
        <w:rPr>
          <w:rFonts w:ascii="Times New Roman" w:hAnsi="Times New Roman" w:eastAsia="宋体" w:cs="Times New Roman"/>
          <w:sz w:val="24"/>
        </w:rPr>
      </w:pPr>
    </w:p>
    <w:p w14:paraId="61D7C057">
      <w:pPr>
        <w:rPr>
          <w:rFonts w:ascii="Times New Roman" w:hAnsi="Times New Roman" w:eastAsia="宋体" w:cs="Times New Roman"/>
          <w:sz w:val="24"/>
        </w:rPr>
      </w:pPr>
    </w:p>
    <w:p w14:paraId="38EAA418">
      <w:pPr>
        <w:rPr>
          <w:rFonts w:ascii="Times New Roman" w:hAnsi="Times New Roman" w:eastAsia="宋体" w:cs="Times New Roman"/>
          <w:sz w:val="24"/>
        </w:rPr>
      </w:pPr>
    </w:p>
    <w:p w14:paraId="4DF77463">
      <w:pPr>
        <w:rPr>
          <w:rFonts w:ascii="Times New Roman" w:hAnsi="Times New Roman" w:eastAsia="宋体" w:cs="Times New Roman"/>
          <w:sz w:val="24"/>
        </w:rPr>
      </w:pPr>
    </w:p>
    <w:p w14:paraId="49AEC6B1">
      <w:pPr>
        <w:rPr>
          <w:rFonts w:ascii="Times New Roman" w:hAnsi="Times New Roman" w:eastAsia="宋体" w:cs="Times New Roman"/>
          <w:sz w:val="24"/>
        </w:rPr>
      </w:pPr>
    </w:p>
    <w:p w14:paraId="206FFA83">
      <w:pPr>
        <w:rPr>
          <w:rFonts w:ascii="Times New Roman" w:hAnsi="Times New Roman" w:eastAsia="宋体" w:cs="Times New Roman"/>
          <w:i/>
          <w:iCs/>
          <w:kern w:val="0"/>
          <w:sz w:val="24"/>
        </w:rPr>
      </w:pPr>
    </w:p>
    <w:p w14:paraId="2CF91045">
      <w:pPr>
        <w:rPr>
          <w:rFonts w:ascii="Times New Roman" w:hAnsi="Times New Roman" w:eastAsia="宋体" w:cs="Times New Roman"/>
          <w:i/>
          <w:iCs/>
          <w:kern w:val="0"/>
          <w:sz w:val="24"/>
        </w:rPr>
      </w:pPr>
    </w:p>
    <w:p w14:paraId="4AC6F28B">
      <w:pPr>
        <w:rPr>
          <w:rFonts w:ascii="Times New Roman" w:hAnsi="Times New Roman" w:eastAsia="宋体" w:cs="Times New Roman"/>
          <w:i/>
          <w:iCs/>
          <w:kern w:val="0"/>
          <w:sz w:val="24"/>
        </w:rPr>
      </w:pPr>
    </w:p>
    <w:p w14:paraId="6E208DDE">
      <w:pPr>
        <w:rPr>
          <w:rFonts w:ascii="Times New Roman" w:hAnsi="Times New Roman" w:eastAsia="宋体" w:cs="Times New Roman"/>
          <w:i/>
          <w:iCs/>
          <w:kern w:val="0"/>
          <w:sz w:val="24"/>
        </w:rPr>
      </w:pPr>
    </w:p>
    <w:p w14:paraId="13A92741">
      <w:pPr>
        <w:rPr>
          <w:rFonts w:ascii="Times New Roman" w:hAnsi="Times New Roman" w:eastAsia="宋体" w:cs="Times New Roman"/>
          <w:i/>
          <w:iCs/>
          <w:kern w:val="0"/>
          <w:sz w:val="24"/>
        </w:rPr>
      </w:pPr>
    </w:p>
    <w:p w14:paraId="357A1BBD">
      <w:pPr>
        <w:rPr>
          <w:rFonts w:ascii="Times New Roman" w:hAnsi="Times New Roman" w:eastAsia="宋体" w:cs="Times New Roman"/>
          <w:i/>
          <w:iCs/>
          <w:kern w:val="0"/>
          <w:sz w:val="24"/>
        </w:rPr>
      </w:pPr>
    </w:p>
    <w:p w14:paraId="10B49990">
      <w:pPr>
        <w:rPr>
          <w:rFonts w:ascii="Times New Roman" w:hAnsi="Times New Roman" w:eastAsia="宋体" w:cs="Times New Roman"/>
          <w:i/>
          <w:iCs/>
          <w:kern w:val="0"/>
          <w:sz w:val="24"/>
        </w:rPr>
      </w:pPr>
    </w:p>
    <w:p w14:paraId="0C7FD0DF">
      <w:pPr>
        <w:rPr>
          <w:rFonts w:ascii="Times New Roman" w:hAnsi="Times New Roman" w:eastAsia="宋体" w:cs="Times New Roman"/>
          <w:i/>
          <w:iCs/>
          <w:kern w:val="0"/>
          <w:sz w:val="24"/>
        </w:rPr>
      </w:pPr>
    </w:p>
    <w:p w14:paraId="4D897235">
      <w:pPr>
        <w:rPr>
          <w:rFonts w:ascii="Times New Roman" w:hAnsi="Times New Roman" w:eastAsia="宋体" w:cs="Times New Roman"/>
          <w:i/>
          <w:iCs/>
          <w:kern w:val="0"/>
          <w:sz w:val="24"/>
        </w:rPr>
      </w:pPr>
    </w:p>
    <w:p w14:paraId="47E12D31">
      <w:pPr>
        <w:rPr>
          <w:rFonts w:ascii="Times New Roman" w:hAnsi="Times New Roman" w:eastAsia="宋体" w:cs="Times New Roman"/>
          <w:i/>
          <w:iCs/>
          <w:kern w:val="0"/>
          <w:sz w:val="24"/>
        </w:rPr>
      </w:pPr>
    </w:p>
    <w:p w14:paraId="5B02F841">
      <w:pPr>
        <w:rPr>
          <w:rFonts w:ascii="Times New Roman" w:hAnsi="Times New Roman" w:eastAsia="宋体" w:cs="Times New Roman"/>
          <w:i/>
          <w:iCs/>
          <w:kern w:val="0"/>
          <w:sz w:val="24"/>
        </w:rPr>
      </w:pPr>
    </w:p>
    <w:p w14:paraId="35950F99">
      <w:pPr>
        <w:rPr>
          <w:rFonts w:ascii="Times New Roman" w:hAnsi="Times New Roman" w:eastAsia="宋体" w:cs="Times New Roman"/>
          <w:i/>
          <w:iCs/>
          <w:kern w:val="0"/>
          <w:sz w:val="24"/>
        </w:rPr>
      </w:pPr>
    </w:p>
    <w:p w14:paraId="47446FF9">
      <w:pPr>
        <w:rPr>
          <w:rFonts w:ascii="Times New Roman" w:hAnsi="Times New Roman" w:eastAsia="宋体" w:cs="Times New Roman"/>
          <w:i/>
          <w:iCs/>
          <w:kern w:val="0"/>
          <w:sz w:val="24"/>
        </w:rPr>
      </w:pPr>
    </w:p>
    <w:p w14:paraId="235328BE">
      <w:pPr>
        <w:rPr>
          <w:rFonts w:ascii="Times New Roman" w:hAnsi="Times New Roman" w:eastAsia="宋体" w:cs="Times New Roman"/>
          <w:sz w:val="24"/>
        </w:rPr>
      </w:pPr>
      <w:r>
        <w:rPr>
          <w:rFonts w:hint="eastAsia" w:ascii="Times New Roman" w:hAnsi="Times New Roman" w:eastAsia="宋体" w:cs="Times New Roman"/>
          <w:sz w:val="24"/>
        </w:rPr>
        <w:br w:type="page"/>
      </w:r>
    </w:p>
    <w:p w14:paraId="77C1B951">
      <w:pPr>
        <w:rPr>
          <w:rFonts w:ascii="Times New Roman" w:hAnsi="Times New Roman" w:eastAsia="宋体" w:cs="Times New Roman"/>
          <w:sz w:val="24"/>
        </w:rPr>
      </w:pPr>
      <w:r>
        <w:rPr>
          <w:rFonts w:hint="eastAsia" w:ascii="Times New Roman" w:hAnsi="Times New Roman" w:eastAsia="宋体" w:cs="Times New Roman"/>
          <w:sz w:val="24"/>
        </w:rPr>
        <w:t>附件二、服务人员配置</w:t>
      </w:r>
    </w:p>
    <w:p w14:paraId="34C661BA">
      <w:pPr>
        <w:spacing w:line="360" w:lineRule="auto"/>
        <w:ind w:firstLine="420" w:firstLineChars="200"/>
        <w:rPr>
          <w:rFonts w:ascii="宋体" w:hAnsi="宋体" w:eastAsia="宋体" w:cs="宋体"/>
          <w:szCs w:val="21"/>
        </w:rPr>
      </w:pPr>
      <w:r>
        <w:rPr>
          <w:rFonts w:hint="eastAsia" w:ascii="宋体" w:hAnsi="宋体" w:eastAsia="宋体" w:cs="宋体"/>
          <w:szCs w:val="21"/>
        </w:rPr>
        <w:t>根据巴渝世家项目现场实际情况、需要安排8名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人员、具体详见下表</w:t>
      </w:r>
    </w:p>
    <w:tbl>
      <w:tblPr>
        <w:tblStyle w:val="19"/>
        <w:tblW w:w="9833" w:type="dxa"/>
        <w:tblInd w:w="-287" w:type="dxa"/>
        <w:tblLayout w:type="fixed"/>
        <w:tblCellMar>
          <w:top w:w="0" w:type="dxa"/>
          <w:left w:w="0" w:type="dxa"/>
          <w:bottom w:w="0" w:type="dxa"/>
          <w:right w:w="0" w:type="dxa"/>
        </w:tblCellMar>
      </w:tblPr>
      <w:tblGrid>
        <w:gridCol w:w="1980"/>
        <w:gridCol w:w="1290"/>
        <w:gridCol w:w="6563"/>
      </w:tblGrid>
      <w:tr w14:paraId="3E6816D4">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D81C4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负责区域名称</w:t>
            </w:r>
          </w:p>
        </w:tc>
        <w:tc>
          <w:tcPr>
            <w:tcW w:w="12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5AAB6BA">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配置人数</w:t>
            </w:r>
          </w:p>
        </w:tc>
        <w:tc>
          <w:tcPr>
            <w:tcW w:w="656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51491AD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工作内容</w:t>
            </w:r>
          </w:p>
        </w:tc>
      </w:tr>
      <w:tr w14:paraId="6A0D7DE6">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30F5D7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主管兼机动</w:t>
            </w:r>
          </w:p>
        </w:tc>
        <w:tc>
          <w:tcPr>
            <w:tcW w:w="1290" w:type="dxa"/>
            <w:tcBorders>
              <w:top w:val="nil"/>
              <w:left w:val="nil"/>
              <w:bottom w:val="single" w:color="auto" w:sz="4" w:space="0"/>
              <w:right w:val="single" w:color="auto" w:sz="8" w:space="0"/>
            </w:tcBorders>
            <w:tcMar>
              <w:top w:w="0" w:type="dxa"/>
              <w:left w:w="108" w:type="dxa"/>
              <w:bottom w:w="0" w:type="dxa"/>
              <w:right w:w="108" w:type="dxa"/>
            </w:tcMar>
            <w:vAlign w:val="center"/>
          </w:tcPr>
          <w:p w14:paraId="1EEBD0F6">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02CA1A7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负责与甲方沟通监督工作质量，安排员工的工作及培训和协调，定期检查工作、办公区清洁</w:t>
            </w:r>
          </w:p>
        </w:tc>
      </w:tr>
      <w:tr w14:paraId="6572B6C3">
        <w:tblPrEx>
          <w:tblCellMar>
            <w:top w:w="0" w:type="dxa"/>
            <w:left w:w="0" w:type="dxa"/>
            <w:bottom w:w="0" w:type="dxa"/>
            <w:right w:w="0" w:type="dxa"/>
          </w:tblCellMar>
        </w:tblPrEx>
        <w:trPr>
          <w:trHeight w:val="765"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28D8D91">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1单元</w:t>
            </w:r>
          </w:p>
        </w:tc>
        <w:tc>
          <w:tcPr>
            <w:tcW w:w="12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32C7BEB0">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Borders>
              <w:top w:val="single" w:color="auto" w:sz="4" w:space="0"/>
              <w:left w:val="nil"/>
              <w:bottom w:val="single" w:color="auto" w:sz="4" w:space="0"/>
              <w:right w:val="single" w:color="auto" w:sz="8" w:space="0"/>
            </w:tcBorders>
          </w:tcPr>
          <w:p w14:paraId="587535F6">
            <w:pPr>
              <w:widowControl/>
              <w:spacing w:line="240" w:lineRule="atLeast"/>
              <w:jc w:val="left"/>
              <w:rPr>
                <w:rFonts w:ascii="宋体" w:hAnsi="宋体" w:eastAsia="宋体" w:cs="宋体"/>
                <w:kern w:val="0"/>
                <w:szCs w:val="21"/>
              </w:rPr>
            </w:pPr>
            <w:r>
              <w:rPr>
                <w:rFonts w:hint="eastAsia" w:ascii="宋体" w:hAnsi="宋体" w:eastAsia="宋体" w:cs="宋体"/>
                <w:kern w:val="0"/>
                <w:szCs w:val="21"/>
              </w:rPr>
              <w:t>负责1单元平层及架空层公共区域清洁、架空层等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工作，协助地面冲洗，景观水池清洗、消杀四害等工作</w:t>
            </w:r>
          </w:p>
        </w:tc>
      </w:tr>
      <w:tr w14:paraId="0D86B026">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415FBEEE">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2单元</w:t>
            </w: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14:paraId="766DCE8C">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Borders>
              <w:left w:val="nil"/>
              <w:bottom w:val="single" w:color="auto" w:sz="4" w:space="0"/>
              <w:right w:val="single" w:color="auto" w:sz="8" w:space="0"/>
            </w:tcBorders>
          </w:tcPr>
          <w:p w14:paraId="2CE1E2E8">
            <w:pPr>
              <w:widowControl/>
              <w:spacing w:line="240" w:lineRule="atLeast"/>
              <w:jc w:val="left"/>
              <w:rPr>
                <w:rFonts w:ascii="宋体" w:hAnsi="宋体" w:eastAsia="宋体" w:cs="宋体"/>
                <w:kern w:val="0"/>
                <w:szCs w:val="21"/>
              </w:rPr>
            </w:pPr>
            <w:r>
              <w:rPr>
                <w:rFonts w:hint="eastAsia" w:ascii="宋体" w:hAnsi="宋体" w:eastAsia="宋体" w:cs="宋体"/>
                <w:kern w:val="0"/>
                <w:szCs w:val="21"/>
              </w:rPr>
              <w:t>负责2单元平层及架空层公共区域清洁、架空层等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工作，协助地面冲洗，景观水池清洗、消杀四害等工作</w:t>
            </w:r>
          </w:p>
        </w:tc>
      </w:tr>
      <w:tr w14:paraId="24D5EF53">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161D113">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3单元</w:t>
            </w:r>
          </w:p>
        </w:tc>
        <w:tc>
          <w:tcPr>
            <w:tcW w:w="1290" w:type="dxa"/>
            <w:tcBorders>
              <w:top w:val="nil"/>
              <w:left w:val="nil"/>
              <w:bottom w:val="single" w:color="auto" w:sz="4" w:space="0"/>
              <w:right w:val="single" w:color="auto" w:sz="4" w:space="0"/>
            </w:tcBorders>
            <w:tcMar>
              <w:top w:w="0" w:type="dxa"/>
              <w:left w:w="108" w:type="dxa"/>
              <w:bottom w:w="0" w:type="dxa"/>
              <w:right w:w="108" w:type="dxa"/>
            </w:tcMar>
            <w:vAlign w:val="center"/>
          </w:tcPr>
          <w:p w14:paraId="6615AEB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Borders>
              <w:top w:val="single" w:color="auto" w:sz="4" w:space="0"/>
              <w:left w:val="single" w:color="auto" w:sz="4" w:space="0"/>
              <w:bottom w:val="single" w:color="auto" w:sz="8" w:space="0"/>
              <w:right w:val="single" w:color="auto" w:sz="8" w:space="0"/>
            </w:tcBorders>
          </w:tcPr>
          <w:p w14:paraId="19618322">
            <w:pPr>
              <w:widowControl/>
              <w:spacing w:line="240" w:lineRule="atLeast"/>
              <w:jc w:val="left"/>
              <w:rPr>
                <w:rFonts w:ascii="宋体" w:hAnsi="宋体" w:eastAsia="宋体" w:cs="宋体"/>
                <w:kern w:val="0"/>
                <w:szCs w:val="21"/>
              </w:rPr>
            </w:pPr>
            <w:r>
              <w:rPr>
                <w:rFonts w:hint="eastAsia" w:ascii="宋体" w:hAnsi="宋体" w:eastAsia="宋体" w:cs="宋体"/>
                <w:kern w:val="0"/>
                <w:szCs w:val="21"/>
              </w:rPr>
              <w:t>负责3单元平层及架空层公共区域清洁、架空层等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工作，协助地面冲洗，景观水池清洗、消杀四害等工作</w:t>
            </w:r>
          </w:p>
        </w:tc>
      </w:tr>
      <w:tr w14:paraId="300524AA">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C46A31F">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4单元</w:t>
            </w:r>
          </w:p>
        </w:tc>
        <w:tc>
          <w:tcPr>
            <w:tcW w:w="1290" w:type="dxa"/>
            <w:tcBorders>
              <w:top w:val="nil"/>
              <w:left w:val="nil"/>
              <w:bottom w:val="single" w:color="auto" w:sz="4" w:space="0"/>
              <w:right w:val="single" w:color="auto" w:sz="4" w:space="0"/>
            </w:tcBorders>
            <w:tcMar>
              <w:top w:w="0" w:type="dxa"/>
              <w:left w:w="108" w:type="dxa"/>
              <w:bottom w:w="0" w:type="dxa"/>
              <w:right w:w="108" w:type="dxa"/>
            </w:tcMar>
            <w:vAlign w:val="center"/>
          </w:tcPr>
          <w:p w14:paraId="3AB2CB97">
            <w:pPr>
              <w:widowControl/>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Borders>
              <w:top w:val="single" w:color="auto" w:sz="4" w:space="0"/>
              <w:left w:val="single" w:color="auto" w:sz="4" w:space="0"/>
              <w:bottom w:val="single" w:color="auto" w:sz="8" w:space="0"/>
              <w:right w:val="single" w:color="auto" w:sz="8" w:space="0"/>
            </w:tcBorders>
          </w:tcPr>
          <w:p w14:paraId="20EE3F20">
            <w:pPr>
              <w:widowControl/>
              <w:spacing w:line="240" w:lineRule="atLeast"/>
              <w:jc w:val="left"/>
              <w:rPr>
                <w:rFonts w:ascii="宋体" w:hAnsi="宋体" w:eastAsia="宋体" w:cs="宋体"/>
                <w:kern w:val="0"/>
                <w:szCs w:val="21"/>
              </w:rPr>
            </w:pPr>
            <w:r>
              <w:rPr>
                <w:rFonts w:hint="eastAsia" w:ascii="宋体" w:hAnsi="宋体" w:eastAsia="宋体" w:cs="宋体"/>
                <w:kern w:val="0"/>
                <w:szCs w:val="21"/>
              </w:rPr>
              <w:t>负责4单元平层及架空层公共区域清洁、架空层等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工作，协助地面冲洗，景观水池清洗、消杀四害等工作</w:t>
            </w:r>
          </w:p>
        </w:tc>
      </w:tr>
      <w:tr w14:paraId="5460F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80" w:type="dxa"/>
            <w:vAlign w:val="center"/>
          </w:tcPr>
          <w:p w14:paraId="150D1408">
            <w:pPr>
              <w:snapToGrid w:val="0"/>
              <w:spacing w:line="240" w:lineRule="atLeast"/>
              <w:ind w:left="108"/>
              <w:jc w:val="center"/>
              <w:rPr>
                <w:rFonts w:ascii="宋体" w:hAnsi="宋体" w:eastAsia="宋体" w:cs="宋体"/>
                <w:kern w:val="0"/>
                <w:szCs w:val="21"/>
              </w:rPr>
            </w:pPr>
            <w:r>
              <w:rPr>
                <w:rFonts w:hint="eastAsia" w:ascii="宋体" w:hAnsi="宋体" w:eastAsia="宋体" w:cs="宋体"/>
                <w:kern w:val="0"/>
                <w:szCs w:val="21"/>
              </w:rPr>
              <w:t>轮休人员</w:t>
            </w:r>
          </w:p>
        </w:tc>
        <w:tc>
          <w:tcPr>
            <w:tcW w:w="1290" w:type="dxa"/>
            <w:vAlign w:val="center"/>
          </w:tcPr>
          <w:p w14:paraId="3A4C1029">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Pr>
          <w:p w14:paraId="2F030FCB">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换休</w:t>
            </w:r>
          </w:p>
        </w:tc>
      </w:tr>
      <w:tr w14:paraId="7A8A3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0" w:type="dxa"/>
            <w:vAlign w:val="center"/>
          </w:tcPr>
          <w:p w14:paraId="320BB786">
            <w:pPr>
              <w:snapToGrid w:val="0"/>
              <w:spacing w:line="240" w:lineRule="atLeast"/>
              <w:ind w:left="108"/>
              <w:jc w:val="center"/>
              <w:rPr>
                <w:rFonts w:ascii="宋体" w:hAnsi="宋体" w:eastAsia="宋体" w:cs="宋体"/>
                <w:kern w:val="0"/>
                <w:szCs w:val="21"/>
              </w:rPr>
            </w:pPr>
            <w:r>
              <w:rPr>
                <w:rFonts w:hint="eastAsia" w:ascii="宋体" w:hAnsi="宋体" w:eastAsia="宋体" w:cs="宋体"/>
                <w:kern w:val="0"/>
                <w:szCs w:val="21"/>
              </w:rPr>
              <w:t>白班</w:t>
            </w:r>
          </w:p>
        </w:tc>
        <w:tc>
          <w:tcPr>
            <w:tcW w:w="1290" w:type="dxa"/>
            <w:vAlign w:val="center"/>
          </w:tcPr>
          <w:p w14:paraId="54569C9B">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Pr>
          <w:p w14:paraId="4EC0E849">
            <w:pPr>
              <w:tabs>
                <w:tab w:val="left" w:pos="1035"/>
              </w:tabs>
              <w:snapToGrid w:val="0"/>
              <w:spacing w:line="240" w:lineRule="atLeast"/>
              <w:jc w:val="left"/>
              <w:rPr>
                <w:rFonts w:ascii="宋体" w:hAnsi="宋体" w:eastAsia="宋体" w:cs="宋体"/>
                <w:kern w:val="0"/>
                <w:szCs w:val="21"/>
              </w:rPr>
            </w:pPr>
            <w:r>
              <w:rPr>
                <w:rFonts w:hint="eastAsia" w:ascii="宋体" w:hAnsi="宋体" w:eastAsia="宋体" w:cs="宋体"/>
                <w:kern w:val="0"/>
                <w:szCs w:val="21"/>
              </w:rPr>
              <w:t>负责整个小区公共区域日常</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及垃圾堆放点的日常巡视</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Cs w:val="21"/>
              </w:rPr>
              <w:t>，协助地面冲洗，景观水池清洗、消杀四害等工作</w:t>
            </w:r>
          </w:p>
        </w:tc>
      </w:tr>
      <w:tr w14:paraId="689E9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80" w:type="dxa"/>
            <w:vAlign w:val="center"/>
          </w:tcPr>
          <w:p w14:paraId="2C76AF78">
            <w:pPr>
              <w:snapToGrid w:val="0"/>
              <w:spacing w:line="240" w:lineRule="atLeast"/>
              <w:ind w:left="108"/>
              <w:jc w:val="center"/>
              <w:rPr>
                <w:rFonts w:ascii="宋体" w:hAnsi="宋体" w:eastAsia="宋体" w:cs="宋体"/>
                <w:kern w:val="0"/>
                <w:szCs w:val="21"/>
              </w:rPr>
            </w:pPr>
            <w:r>
              <w:rPr>
                <w:rFonts w:hint="eastAsia" w:ascii="宋体" w:hAnsi="宋体" w:eastAsia="宋体" w:cs="宋体"/>
                <w:kern w:val="0"/>
                <w:szCs w:val="21"/>
              </w:rPr>
              <w:t>除渣工</w:t>
            </w:r>
          </w:p>
        </w:tc>
        <w:tc>
          <w:tcPr>
            <w:tcW w:w="1290" w:type="dxa"/>
            <w:vAlign w:val="center"/>
          </w:tcPr>
          <w:p w14:paraId="3FA083C5">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1人</w:t>
            </w:r>
          </w:p>
        </w:tc>
        <w:tc>
          <w:tcPr>
            <w:tcW w:w="6563" w:type="dxa"/>
          </w:tcPr>
          <w:p w14:paraId="177249FD">
            <w:pPr>
              <w:tabs>
                <w:tab w:val="left" w:pos="1035"/>
              </w:tabs>
              <w:snapToGrid w:val="0"/>
              <w:spacing w:line="240" w:lineRule="atLeast"/>
              <w:rPr>
                <w:rFonts w:ascii="宋体" w:hAnsi="宋体" w:eastAsia="宋体" w:cs="宋体"/>
                <w:kern w:val="0"/>
                <w:szCs w:val="21"/>
              </w:rPr>
            </w:pPr>
            <w:r>
              <w:rPr>
                <w:rFonts w:hint="eastAsia" w:ascii="宋体" w:hAnsi="宋体" w:eastAsia="宋体" w:cs="宋体"/>
                <w:kern w:val="0"/>
                <w:szCs w:val="21"/>
              </w:rPr>
              <w:t>负责将整个小区垃圾清运至市政垃圾清除点</w:t>
            </w:r>
          </w:p>
        </w:tc>
      </w:tr>
      <w:tr w14:paraId="3B976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vAlign w:val="bottom"/>
          </w:tcPr>
          <w:p w14:paraId="73A8EEB8">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合计</w:t>
            </w:r>
          </w:p>
        </w:tc>
        <w:tc>
          <w:tcPr>
            <w:tcW w:w="7853" w:type="dxa"/>
            <w:gridSpan w:val="2"/>
            <w:vAlign w:val="bottom"/>
          </w:tcPr>
          <w:p w14:paraId="554F204B">
            <w:pPr>
              <w:tabs>
                <w:tab w:val="left" w:pos="1035"/>
              </w:tabs>
              <w:snapToGrid w:val="0"/>
              <w:spacing w:line="240" w:lineRule="atLeast"/>
              <w:jc w:val="center"/>
              <w:rPr>
                <w:rFonts w:ascii="宋体" w:hAnsi="宋体" w:eastAsia="宋体" w:cs="宋体"/>
                <w:kern w:val="0"/>
                <w:szCs w:val="21"/>
              </w:rPr>
            </w:pPr>
            <w:r>
              <w:rPr>
                <w:rFonts w:hint="eastAsia" w:ascii="宋体" w:hAnsi="宋体" w:eastAsia="宋体" w:cs="宋体"/>
                <w:kern w:val="0"/>
                <w:szCs w:val="21"/>
              </w:rPr>
              <w:t>8人</w:t>
            </w:r>
          </w:p>
        </w:tc>
      </w:tr>
    </w:tbl>
    <w:p w14:paraId="731435DF">
      <w:pPr>
        <w:spacing w:line="360" w:lineRule="auto"/>
        <w:ind w:firstLine="420" w:firstLineChars="200"/>
        <w:rPr>
          <w:rFonts w:ascii="宋体" w:hAnsi="宋体" w:eastAsia="宋体" w:cs="宋体"/>
          <w:szCs w:val="21"/>
        </w:rPr>
      </w:pPr>
      <w:r>
        <w:rPr>
          <w:rFonts w:hint="eastAsia" w:ascii="宋体" w:hAnsi="宋体" w:eastAsia="宋体" w:cs="宋体"/>
          <w:szCs w:val="21"/>
        </w:rPr>
        <w:t>备注：</w:t>
      </w:r>
    </w:p>
    <w:p w14:paraId="02A227BC">
      <w:pPr>
        <w:spacing w:line="360" w:lineRule="auto"/>
        <w:ind w:firstLine="420" w:firstLineChars="200"/>
        <w:rPr>
          <w:rFonts w:ascii="宋体" w:hAnsi="宋体" w:eastAsia="宋体" w:cs="宋体"/>
          <w:szCs w:val="21"/>
        </w:rPr>
      </w:pPr>
      <w:r>
        <w:rPr>
          <w:rFonts w:hint="eastAsia" w:ascii="宋体" w:hAnsi="宋体" w:eastAsia="宋体" w:cs="宋体"/>
          <w:szCs w:val="21"/>
        </w:rPr>
        <w:t>1、工作时间：单元</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21:00-次日7:00  白班7:00-18:00；周休一天；</w:t>
      </w:r>
    </w:p>
    <w:p w14:paraId="47035931">
      <w:pPr>
        <w:spacing w:line="360" w:lineRule="auto"/>
        <w:ind w:firstLine="420" w:firstLineChars="200"/>
        <w:rPr>
          <w:rFonts w:ascii="宋体" w:hAnsi="宋体" w:eastAsia="宋体" w:cs="宋体"/>
          <w:szCs w:val="21"/>
        </w:rPr>
      </w:pPr>
      <w:r>
        <w:rPr>
          <w:rFonts w:hint="eastAsia" w:ascii="宋体" w:hAnsi="宋体" w:eastAsia="宋体" w:cs="宋体"/>
          <w:szCs w:val="21"/>
        </w:rPr>
        <w:t>2、员工岗位安排、班次和工作时间可根据现场实际情况和比选人要求做适当调整；</w:t>
      </w:r>
    </w:p>
    <w:p w14:paraId="5FB3825A">
      <w:pPr>
        <w:spacing w:line="360" w:lineRule="auto"/>
        <w:ind w:firstLine="420" w:firstLineChars="200"/>
        <w:rPr>
          <w:rFonts w:ascii="宋体" w:hAnsi="宋体" w:eastAsia="宋体" w:cs="宋体"/>
          <w:szCs w:val="21"/>
        </w:rPr>
      </w:pPr>
      <w:r>
        <w:rPr>
          <w:rFonts w:hint="eastAsia" w:ascii="宋体" w:hAnsi="宋体" w:eastAsia="宋体" w:cs="宋体"/>
          <w:szCs w:val="21"/>
        </w:rPr>
        <w:t>3、根据具体情况比选人可要求更换不合适的员工和管理人员；</w:t>
      </w:r>
    </w:p>
    <w:p w14:paraId="399061D9">
      <w:pPr>
        <w:spacing w:line="360" w:lineRule="auto"/>
        <w:ind w:firstLine="420" w:firstLineChars="200"/>
        <w:rPr>
          <w:sz w:val="24"/>
        </w:rPr>
        <w:sectPr>
          <w:pgSz w:w="11906" w:h="16838"/>
          <w:pgMar w:top="1418" w:right="1800" w:bottom="1440" w:left="1800" w:header="851" w:footer="992" w:gutter="0"/>
          <w:cols w:space="720" w:num="1"/>
          <w:docGrid w:type="lines" w:linePitch="312" w:charSpace="0"/>
        </w:sectPr>
      </w:pPr>
      <w:r>
        <w:rPr>
          <w:rFonts w:hint="eastAsia" w:ascii="宋体" w:hAnsi="宋体" w:eastAsia="宋体" w:cs="宋体"/>
          <w:szCs w:val="21"/>
        </w:rPr>
        <w:t>4、</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人员增减可根据的实际情况，双方协商达成。</w:t>
      </w:r>
    </w:p>
    <w:p w14:paraId="2C7F7971">
      <w:pPr>
        <w:rPr>
          <w:rFonts w:ascii="Times New Roman" w:hAnsi="Times New Roman" w:eastAsia="宋体" w:cs="Times New Roman"/>
          <w:i/>
          <w:iCs/>
          <w:kern w:val="0"/>
          <w:sz w:val="26"/>
        </w:rPr>
      </w:pPr>
    </w:p>
    <w:p w14:paraId="110F1D7C">
      <w:pPr>
        <w:spacing w:line="500" w:lineRule="exact"/>
        <w:rPr>
          <w:rFonts w:ascii="Times New Roman" w:hAnsi="Times New Roman" w:eastAsia="宋体" w:cs="Times New Roman"/>
          <w:sz w:val="24"/>
        </w:rPr>
      </w:pPr>
      <w:r>
        <w:rPr>
          <w:rFonts w:ascii="Times New Roman" w:hAnsi="Times New Roman" w:eastAsia="宋体" w:cs="Times New Roman"/>
          <w:sz w:val="24"/>
        </w:rPr>
        <w:t>附件</w:t>
      </w:r>
      <w:r>
        <w:rPr>
          <w:rFonts w:hint="eastAsia" w:ascii="Times New Roman" w:hAnsi="Times New Roman" w:eastAsia="宋体" w:cs="Times New Roman"/>
          <w:sz w:val="24"/>
        </w:rPr>
        <w:t>三</w:t>
      </w:r>
    </w:p>
    <w:p w14:paraId="536B6673">
      <w:pPr>
        <w:spacing w:line="500" w:lineRule="exact"/>
        <w:jc w:val="center"/>
        <w:rPr>
          <w:rFonts w:ascii="Times New Roman" w:hAnsi="Times New Roman" w:eastAsia="宋体" w:cs="Times New Roman"/>
          <w:szCs w:val="21"/>
        </w:rPr>
      </w:pP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考核评审细则</w:t>
      </w:r>
    </w:p>
    <w:p w14:paraId="7D37F9A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1、甲方每月评审主要以日检与月检不合格问题的整改合格率作为考评依据具体考核要求如下： </w:t>
      </w:r>
    </w:p>
    <w:p w14:paraId="5E62F8D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不合格问题整改合格率达到 95 %。</w:t>
      </w:r>
    </w:p>
    <w:p w14:paraId="78C4BCE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服务费的1%，依此类推。</w:t>
      </w:r>
    </w:p>
    <w:p w14:paraId="7AE5B06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 20元，依此类推（以下同一区域按一个停车场范围、一个墙面、一扇窗户或一樘门、方圆10米范围内界定，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项目按不同的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对象界定）。</w:t>
      </w:r>
    </w:p>
    <w:p w14:paraId="7B1D124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项目不到位；</w:t>
      </w:r>
    </w:p>
    <w:p w14:paraId="69FC144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b、在同一天的检查中，发现三个责任岗出现相同项目的不合格；</w:t>
      </w:r>
    </w:p>
    <w:p w14:paraId="3B91626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c、在连续三日以内的检查中，同一责任岗出现两次及以上相同项目的不合格；</w:t>
      </w:r>
    </w:p>
    <w:p w14:paraId="62DE122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d、在规定的整改时间内未完成整改项目并到达合格（排除不可抗力）；</w:t>
      </w:r>
    </w:p>
    <w:p w14:paraId="1047E94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e、乙方工作人员离岗时间超过半小时或工作时间内从事明显与工作无关的事务；</w:t>
      </w:r>
    </w:p>
    <w:p w14:paraId="6CB1507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f、一个月内乙方工作人员在服务区域内发生三次相同的不文明行为,或一个月内共发生5次员工不文明行为；</w:t>
      </w:r>
    </w:p>
    <w:p w14:paraId="7BFDD3B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g、不按承诺进行用水作业，浪费水资源的；</w:t>
      </w:r>
    </w:p>
    <w:p w14:paraId="41ED8A1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h、不按</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内容的。</w:t>
      </w:r>
    </w:p>
    <w:p w14:paraId="647582F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i、在检查中发现有</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遗漏项的。</w:t>
      </w:r>
    </w:p>
    <w:p w14:paraId="225734E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4、甲方每月对乙方人员上、下班及轮休、请假情况实行考勤监督，对岗位人员编制实施抽查监督。当出现以下情况按岗位缺编扣罚相应服务费用：</w:t>
      </w:r>
    </w:p>
    <w:p w14:paraId="1C0A0E0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w:t>
      </w:r>
    </w:p>
    <w:p w14:paraId="51DAB0BD">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w:t>
      </w:r>
    </w:p>
    <w:p w14:paraId="6458A8D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c、甲方每月至少3次对乙方岗位编制按合同约定不定期检查监督。当出现人员缺编，费用扣除至上次抽查时间为止；</w:t>
      </w:r>
    </w:p>
    <w:p w14:paraId="25DE7893">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d、法定节假日乙方岗位编制不作合同约定，乙方需提前将岗位人员安排报甲方业务负责人评估并确认后实施。 </w:t>
      </w:r>
    </w:p>
    <w:p w14:paraId="6645404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 xml:space="preserve">服务费； </w:t>
      </w:r>
    </w:p>
    <w:p w14:paraId="71A2B7D2">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6、业主对</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服务费的200-300元。</w:t>
      </w:r>
    </w:p>
    <w:p w14:paraId="52350832">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7、社会有关单位检查，提出</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服务费的5%，依此类推。环卫部门检查卫生不合格的罚款全部由乙方承担。</w:t>
      </w:r>
    </w:p>
    <w:p w14:paraId="53610F52">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8、无论任何原因，乙方工作人员与业主每发生1次争吵，扣除乙方当月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服务费的3%，依此类推。</w:t>
      </w:r>
    </w:p>
    <w:p w14:paraId="3303BEA1">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9、乙方工作人员私自拿用、盗窃甲方及其员工或顾客物品，每发现1次，扣除乙方当月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服务费的3%，如为盗窃，乙方须立即将该员工调离甲方管理服务区域，或与其解除劳动合同。</w:t>
      </w:r>
    </w:p>
    <w:p w14:paraId="07F128EF">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10、乙方工作人员用不正当手段贿赂甲方工作人员，每发现1次，扣除乙方当月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服务费的10%，依此类推。同时将根据情节轻重严肃处理责任人。</w:t>
      </w:r>
    </w:p>
    <w:p w14:paraId="16ADE686">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11、不合格情况的判定具体以甲方提供的《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服务质量标准/量化考核标准》为依据进行。</w:t>
      </w:r>
    </w:p>
    <w:p w14:paraId="1FC11B17">
      <w:pPr>
        <w:spacing w:line="500" w:lineRule="exact"/>
        <w:rPr>
          <w:rFonts w:ascii="Times New Roman" w:hAnsi="Times New Roman" w:eastAsia="宋体" w:cs="Times New Roman"/>
          <w:szCs w:val="21"/>
        </w:rPr>
      </w:pPr>
    </w:p>
    <w:p w14:paraId="1F40C2EB">
      <w:pPr>
        <w:widowControl/>
        <w:spacing w:line="360" w:lineRule="auto"/>
        <w:jc w:val="left"/>
        <w:rPr>
          <w:rFonts w:ascii="宋体" w:hAnsi="宋体" w:eastAsia="宋体" w:cs="Times New Roman"/>
          <w:color w:val="000000"/>
          <w:szCs w:val="21"/>
        </w:rPr>
      </w:pPr>
    </w:p>
    <w:p w14:paraId="05EB7275">
      <w:pPr>
        <w:spacing w:line="360" w:lineRule="auto"/>
        <w:jc w:val="right"/>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br w:type="page"/>
      </w:r>
    </w:p>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14:paraId="307EA2BD">
      <w:pPr>
        <w:pStyle w:val="2"/>
        <w:keepNext w:val="0"/>
        <w:keepLines w:val="0"/>
        <w:tabs>
          <w:tab w:val="left" w:pos="0"/>
        </w:tabs>
        <w:wordWrap w:val="0"/>
        <w:autoSpaceDE w:val="0"/>
        <w:autoSpaceDN w:val="0"/>
        <w:adjustRightInd w:val="0"/>
        <w:snapToGrid w:val="0"/>
        <w:spacing w:line="360" w:lineRule="auto"/>
        <w:jc w:val="center"/>
        <w:rPr>
          <w:rFonts w:ascii="宋体" w:hAnsi="宋体" w:eastAsia="宋体" w:cs="宋体"/>
          <w:bCs w:val="0"/>
          <w:color w:val="000000" w:themeColor="text1"/>
          <w:kern w:val="0"/>
          <w:sz w:val="32"/>
          <w:szCs w:val="32"/>
          <w14:textFill>
            <w14:solidFill>
              <w14:schemeClr w14:val="tx1"/>
            </w14:solidFill>
          </w14:textFill>
        </w:rPr>
      </w:pPr>
      <w:bookmarkStart w:id="405" w:name="_Toc1202"/>
      <w:r>
        <w:rPr>
          <w:rFonts w:hint="eastAsia" w:ascii="宋体" w:hAnsi="宋体" w:eastAsia="宋体" w:cs="宋体"/>
          <w:bCs w:val="0"/>
          <w:color w:val="000000" w:themeColor="text1"/>
          <w:sz w:val="32"/>
          <w:szCs w:val="32"/>
          <w14:textFill>
            <w14:solidFill>
              <w14:schemeClr w14:val="tx1"/>
            </w14:solidFill>
          </w14:textFill>
        </w:rPr>
        <w:t xml:space="preserve">第五章 </w:t>
      </w:r>
      <w:bookmarkEnd w:id="401"/>
      <w:bookmarkEnd w:id="402"/>
      <w:r>
        <w:rPr>
          <w:rFonts w:hint="eastAsia" w:ascii="宋体" w:hAnsi="宋体" w:eastAsia="宋体" w:cs="宋体"/>
          <w:bCs w:val="0"/>
          <w:color w:val="000000" w:themeColor="text1"/>
          <w:kern w:val="0"/>
          <w:sz w:val="32"/>
          <w:szCs w:val="32"/>
          <w14:textFill>
            <w14:solidFill>
              <w14:schemeClr w14:val="tx1"/>
            </w14:solidFill>
          </w14:textFill>
        </w:rPr>
        <w:t>项目服务需求</w:t>
      </w:r>
      <w:bookmarkEnd w:id="405"/>
    </w:p>
    <w:p w14:paraId="243F2056">
      <w:pPr>
        <w:adjustRightInd w:val="0"/>
        <w:snapToGrid w:val="0"/>
        <w:spacing w:line="360" w:lineRule="auto"/>
        <w:ind w:firstLine="422" w:firstLineChars="200"/>
        <w:rPr>
          <w:rFonts w:ascii="宋体" w:hAnsi="宋体" w:eastAsia="宋体" w:cs="Times New Roman"/>
          <w:b/>
          <w:color w:val="000000"/>
          <w:szCs w:val="21"/>
        </w:rPr>
      </w:pPr>
      <w:r>
        <w:rPr>
          <w:rFonts w:hint="eastAsia" w:ascii="宋体" w:hAnsi="宋体" w:eastAsia="宋体" w:cs="Times New Roman"/>
          <w:b/>
          <w:color w:val="000000"/>
          <w:szCs w:val="21"/>
        </w:rPr>
        <w:t>1.项目概况与服务</w:t>
      </w:r>
    </w:p>
    <w:p w14:paraId="68C48977">
      <w:pPr>
        <w:adjustRightInd w:val="0"/>
        <w:snapToGrid w:val="0"/>
        <w:spacing w:line="360" w:lineRule="auto"/>
        <w:ind w:firstLine="422" w:firstLineChars="200"/>
        <w:rPr>
          <w:rFonts w:ascii="宋体" w:hAnsi="宋体" w:eastAsia="宋体" w:cs="Times New Roman"/>
          <w:color w:val="000000"/>
          <w:szCs w:val="21"/>
        </w:rPr>
      </w:pPr>
      <w:r>
        <w:rPr>
          <w:rFonts w:hint="eastAsia" w:ascii="宋体" w:hAnsi="宋体" w:eastAsia="宋体" w:cs="Times New Roman"/>
          <w:b/>
          <w:bCs/>
          <w:color w:val="000000"/>
          <w:szCs w:val="21"/>
        </w:rPr>
        <w:t>1.1项目概况</w:t>
      </w:r>
      <w:r>
        <w:rPr>
          <w:rFonts w:hint="eastAsia" w:ascii="宋体" w:hAnsi="宋体" w:eastAsia="宋体" w:cs="Times New Roman"/>
          <w:color w:val="000000"/>
          <w:szCs w:val="21"/>
        </w:rPr>
        <w:t>：</w:t>
      </w:r>
      <w:bookmarkStart w:id="406" w:name="OLE_LINK3"/>
    </w:p>
    <w:p w14:paraId="0E3E3694">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德兴里</w:t>
      </w:r>
      <w:r>
        <w:rPr>
          <w:rFonts w:ascii="宋体" w:hAnsi="宋体" w:eastAsia="宋体" w:cs="Times New Roman"/>
          <w:color w:val="000000"/>
          <w:szCs w:val="21"/>
        </w:rPr>
        <w:t>小区位于重庆市渝中区</w:t>
      </w:r>
      <w:r>
        <w:rPr>
          <w:rFonts w:hint="eastAsia" w:ascii="宋体" w:hAnsi="宋体" w:eastAsia="宋体" w:cs="Times New Roman"/>
          <w:color w:val="000000"/>
          <w:szCs w:val="21"/>
        </w:rPr>
        <w:t>德兴里2</w:t>
      </w:r>
      <w:r>
        <w:rPr>
          <w:rFonts w:ascii="宋体" w:hAnsi="宋体" w:eastAsia="宋体" w:cs="Times New Roman"/>
          <w:color w:val="000000"/>
          <w:szCs w:val="21"/>
        </w:rPr>
        <w:t>—20</w:t>
      </w:r>
      <w:r>
        <w:rPr>
          <w:rFonts w:hint="eastAsia" w:ascii="宋体" w:hAnsi="宋体" w:eastAsia="宋体" w:cs="Times New Roman"/>
          <w:color w:val="000000"/>
          <w:szCs w:val="21"/>
        </w:rPr>
        <w:t>号楼</w:t>
      </w:r>
      <w:r>
        <w:rPr>
          <w:rFonts w:ascii="宋体" w:hAnsi="宋体" w:eastAsia="宋体" w:cs="Times New Roman"/>
          <w:color w:val="000000"/>
          <w:szCs w:val="21"/>
        </w:rPr>
        <w:t>，由</w:t>
      </w:r>
      <w:r>
        <w:rPr>
          <w:rFonts w:hint="eastAsia" w:ascii="宋体" w:hAnsi="宋体" w:eastAsia="宋体" w:cs="Times New Roman"/>
          <w:color w:val="000000"/>
          <w:szCs w:val="21"/>
        </w:rPr>
        <w:t>重庆渝海实业</w:t>
      </w:r>
      <w:r>
        <w:rPr>
          <w:rFonts w:ascii="宋体" w:hAnsi="宋体" w:eastAsia="宋体" w:cs="Times New Roman"/>
          <w:color w:val="000000"/>
          <w:szCs w:val="21"/>
        </w:rPr>
        <w:t>开发商于1996年建成，总占地0.87万平方米，总建面6.8万平方米， 含2栋高层、</w:t>
      </w:r>
      <w:r>
        <w:rPr>
          <w:rFonts w:hint="eastAsia" w:ascii="宋体" w:hAnsi="宋体" w:eastAsia="宋体" w:cs="Times New Roman"/>
          <w:color w:val="000000"/>
          <w:szCs w:val="21"/>
        </w:rPr>
        <w:t>1</w:t>
      </w:r>
      <w:r>
        <w:rPr>
          <w:rFonts w:ascii="宋体" w:hAnsi="宋体" w:eastAsia="宋体" w:cs="Times New Roman"/>
          <w:color w:val="000000"/>
          <w:szCs w:val="21"/>
        </w:rPr>
        <w:t>2</w:t>
      </w:r>
      <w:r>
        <w:rPr>
          <w:rFonts w:hint="eastAsia" w:ascii="宋体" w:hAnsi="宋体" w:eastAsia="宋体" w:cs="Times New Roman"/>
          <w:color w:val="000000"/>
          <w:szCs w:val="21"/>
        </w:rPr>
        <w:t>栋拆迁还建房、</w:t>
      </w:r>
      <w:r>
        <w:rPr>
          <w:rFonts w:ascii="宋体" w:hAnsi="宋体" w:eastAsia="宋体" w:cs="Times New Roman"/>
          <w:color w:val="000000"/>
          <w:szCs w:val="21"/>
        </w:rPr>
        <w:t>商业</w:t>
      </w:r>
      <w:r>
        <w:rPr>
          <w:rFonts w:hint="eastAsia" w:ascii="宋体" w:hAnsi="宋体" w:eastAsia="宋体" w:cs="Times New Roman"/>
          <w:color w:val="000000"/>
          <w:szCs w:val="21"/>
        </w:rPr>
        <w:t>门面</w:t>
      </w:r>
      <w:r>
        <w:rPr>
          <w:rFonts w:ascii="宋体" w:hAnsi="宋体" w:eastAsia="宋体" w:cs="Times New Roman"/>
          <w:color w:val="000000"/>
          <w:szCs w:val="21"/>
        </w:rPr>
        <w:t>，</w:t>
      </w:r>
      <w:r>
        <w:rPr>
          <w:rFonts w:hint="eastAsia" w:ascii="宋体" w:hAnsi="宋体" w:eastAsia="宋体" w:cs="Times New Roman"/>
          <w:color w:val="000000"/>
          <w:szCs w:val="21"/>
        </w:rPr>
        <w:t>幼儿园等，</w:t>
      </w:r>
      <w:r>
        <w:rPr>
          <w:rFonts w:ascii="宋体" w:hAnsi="宋体" w:eastAsia="宋体" w:cs="Times New Roman"/>
          <w:color w:val="000000"/>
          <w:szCs w:val="21"/>
        </w:rPr>
        <w:t xml:space="preserve"> 总户数 1020 户。</w:t>
      </w:r>
      <w:r>
        <w:rPr>
          <w:rFonts w:hint="eastAsia" w:ascii="宋体" w:hAnsi="宋体" w:eastAsia="宋体" w:cs="Times New Roman"/>
          <w:color w:val="000000"/>
          <w:szCs w:val="21"/>
        </w:rPr>
        <w:t xml:space="preserve"> </w:t>
      </w:r>
      <w:r>
        <w:rPr>
          <w:rFonts w:ascii="宋体" w:hAnsi="宋体" w:eastAsia="宋体" w:cs="Times New Roman"/>
          <w:color w:val="000000"/>
          <w:szCs w:val="21"/>
        </w:rPr>
        <w:t xml:space="preserve"> </w:t>
      </w:r>
    </w:p>
    <w:p w14:paraId="6DB827D5">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地母亭</w:t>
      </w:r>
      <w:r>
        <w:rPr>
          <w:rFonts w:ascii="宋体" w:hAnsi="宋体" w:eastAsia="宋体" w:cs="Times New Roman"/>
          <w:color w:val="000000"/>
          <w:szCs w:val="21"/>
        </w:rPr>
        <w:t>小区位于重庆市渝中区</w:t>
      </w:r>
      <w:r>
        <w:rPr>
          <w:rFonts w:hint="eastAsia" w:ascii="宋体" w:hAnsi="宋体" w:eastAsia="宋体" w:cs="Times New Roman"/>
          <w:color w:val="000000"/>
          <w:szCs w:val="21"/>
        </w:rPr>
        <w:t>地母亭1</w:t>
      </w:r>
      <w:r>
        <w:rPr>
          <w:rFonts w:ascii="宋体" w:hAnsi="宋体" w:eastAsia="宋体" w:cs="Times New Roman"/>
          <w:color w:val="000000"/>
          <w:szCs w:val="21"/>
        </w:rPr>
        <w:t>---3</w:t>
      </w:r>
      <w:r>
        <w:rPr>
          <w:rFonts w:hint="eastAsia" w:ascii="宋体" w:hAnsi="宋体" w:eastAsia="宋体" w:cs="Times New Roman"/>
          <w:color w:val="000000"/>
          <w:szCs w:val="21"/>
        </w:rPr>
        <w:t>号楼</w:t>
      </w:r>
      <w:r>
        <w:rPr>
          <w:rFonts w:ascii="宋体" w:hAnsi="宋体" w:eastAsia="宋体" w:cs="Times New Roman"/>
          <w:color w:val="000000"/>
          <w:szCs w:val="21"/>
        </w:rPr>
        <w:t>，由</w:t>
      </w:r>
      <w:r>
        <w:rPr>
          <w:rFonts w:hint="eastAsia" w:ascii="宋体" w:hAnsi="宋体" w:eastAsia="宋体" w:cs="Times New Roman"/>
          <w:color w:val="000000"/>
          <w:szCs w:val="21"/>
        </w:rPr>
        <w:t>重庆渝海实业</w:t>
      </w:r>
      <w:r>
        <w:rPr>
          <w:rFonts w:ascii="宋体" w:hAnsi="宋体" w:eastAsia="宋体" w:cs="Times New Roman"/>
          <w:color w:val="000000"/>
          <w:szCs w:val="21"/>
        </w:rPr>
        <w:t xml:space="preserve">开发商于1996年建成，总占地0.4万平方米，总建面7.8万平方米， </w:t>
      </w:r>
      <w:r>
        <w:rPr>
          <w:rFonts w:hint="eastAsia" w:ascii="宋体" w:hAnsi="宋体" w:eastAsia="宋体" w:cs="Times New Roman"/>
          <w:color w:val="000000"/>
          <w:szCs w:val="21"/>
        </w:rPr>
        <w:t>共计</w:t>
      </w:r>
      <w:r>
        <w:rPr>
          <w:rFonts w:ascii="宋体" w:hAnsi="宋体" w:eastAsia="宋体" w:cs="Times New Roman"/>
          <w:color w:val="000000"/>
          <w:szCs w:val="21"/>
        </w:rPr>
        <w:t>3栋高层</w:t>
      </w:r>
      <w:r>
        <w:rPr>
          <w:rFonts w:hint="eastAsia" w:ascii="宋体" w:hAnsi="宋体" w:eastAsia="宋体" w:cs="Times New Roman"/>
          <w:color w:val="000000"/>
          <w:szCs w:val="21"/>
        </w:rPr>
        <w:t>，均为拆迁还建房</w:t>
      </w:r>
      <w:r>
        <w:rPr>
          <w:rFonts w:ascii="宋体" w:hAnsi="宋体" w:eastAsia="宋体" w:cs="Times New Roman"/>
          <w:color w:val="000000"/>
          <w:szCs w:val="21"/>
        </w:rPr>
        <w:t>总户数 1200 户</w:t>
      </w:r>
      <w:r>
        <w:rPr>
          <w:rFonts w:hint="eastAsia" w:ascii="宋体" w:hAnsi="宋体" w:eastAsia="宋体" w:cs="Times New Roman"/>
          <w:color w:val="000000"/>
          <w:szCs w:val="21"/>
        </w:rPr>
        <w:t>。</w:t>
      </w:r>
      <w:r>
        <w:rPr>
          <w:rFonts w:ascii="宋体" w:hAnsi="宋体" w:eastAsia="宋体" w:cs="Times New Roman"/>
          <w:color w:val="000000"/>
          <w:szCs w:val="21"/>
        </w:rPr>
        <w:t xml:space="preserve"> </w:t>
      </w:r>
    </w:p>
    <w:p w14:paraId="3614E330">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巴渝世家小区位于重庆市渝中区民生路318号，由重庆渝海实业开发商于2002年建成，总占地1.23万平方米，总建面11.4万平方米， 含4栋高层、商业门面等， 总户数 925户。 </w:t>
      </w:r>
    </w:p>
    <w:bookmarkEnd w:id="406"/>
    <w:p w14:paraId="30B47B59">
      <w:pPr>
        <w:adjustRightInd w:val="0"/>
        <w:snapToGrid w:val="0"/>
        <w:spacing w:line="360" w:lineRule="auto"/>
        <w:ind w:firstLine="422" w:firstLineChars="200"/>
        <w:rPr>
          <w:rFonts w:ascii="宋体" w:hAnsi="宋体" w:eastAsia="宋体" w:cs="Times New Roman"/>
          <w:color w:val="000000"/>
          <w:szCs w:val="21"/>
        </w:rPr>
      </w:pPr>
      <w:r>
        <w:rPr>
          <w:rFonts w:hint="eastAsia" w:ascii="宋体" w:hAnsi="宋体" w:eastAsia="宋体" w:cs="Times New Roman"/>
          <w:b/>
          <w:bCs/>
          <w:color w:val="000000"/>
          <w:szCs w:val="21"/>
        </w:rPr>
        <w:t>1.2服务内容</w:t>
      </w:r>
      <w:r>
        <w:rPr>
          <w:rFonts w:hint="eastAsia" w:ascii="宋体" w:hAnsi="宋体" w:eastAsia="宋体" w:cs="Times New Roman"/>
          <w:color w:val="000000"/>
          <w:szCs w:val="21"/>
        </w:rPr>
        <w:t>：</w:t>
      </w:r>
    </w:p>
    <w:p w14:paraId="1BB46D71">
      <w:pPr>
        <w:adjustRightInd w:val="0"/>
        <w:snapToGrid w:val="0"/>
        <w:spacing w:line="360" w:lineRule="auto"/>
        <w:ind w:firstLine="420" w:firstLineChars="200"/>
        <w:rPr>
          <w:rFonts w:ascii="宋体" w:hAnsi="宋体" w:eastAsia="宋体" w:cs="宋体"/>
          <w:color w:val="000000"/>
          <w:szCs w:val="21"/>
        </w:rPr>
      </w:pPr>
      <w:r>
        <w:rPr>
          <w:rFonts w:hint="eastAsia" w:ascii="宋体" w:hAnsi="宋体" w:eastAsia="宋体" w:cs="Times New Roman"/>
          <w:szCs w:val="21"/>
        </w:rPr>
        <w:t>巴渝世家小区、德兴里小区、地母亭小区清洁服务，包括但不限于公共区域的日常</w:t>
      </w:r>
      <w:bookmarkStart w:id="407" w:name="_Toc319394714"/>
      <w:bookmarkStart w:id="408" w:name="_Toc319769473"/>
      <w:bookmarkStart w:id="409" w:name="_Toc184704555"/>
    </w:p>
    <w:p w14:paraId="6D2C69AA">
      <w:pPr>
        <w:adjustRightInd w:val="0"/>
        <w:snapToGrid w:val="0"/>
        <w:spacing w:line="360" w:lineRule="auto"/>
        <w:ind w:firstLine="422" w:firstLineChars="200"/>
        <w:rPr>
          <w:rFonts w:ascii="宋体" w:hAnsi="宋体" w:eastAsia="宋体" w:cs="Times New Roman"/>
          <w:szCs w:val="21"/>
        </w:rPr>
      </w:pPr>
      <w:r>
        <w:rPr>
          <w:rFonts w:hint="eastAsia" w:ascii="宋体" w:hAnsi="宋体" w:eastAsia="宋体" w:cs="Times New Roman"/>
          <w:b/>
          <w:bCs/>
          <w:color w:val="000000"/>
          <w:szCs w:val="21"/>
        </w:rPr>
        <w:t>1.3服务要求</w:t>
      </w:r>
      <w:r>
        <w:rPr>
          <w:rFonts w:hint="eastAsia" w:ascii="宋体" w:hAnsi="宋体" w:eastAsia="宋体" w:cs="Times New Roman"/>
          <w:color w:val="000000"/>
          <w:szCs w:val="21"/>
        </w:rPr>
        <w:t>：符合现行国家、行业、重庆渝海物业公司相关物业服务管理标准，</w:t>
      </w:r>
      <w:r>
        <w:rPr>
          <w:rFonts w:hint="eastAsia" w:ascii="宋体" w:hAnsi="宋体" w:eastAsia="宋体" w:cs="Times New Roman"/>
          <w:szCs w:val="21"/>
        </w:rPr>
        <w:t>具体清洁管理服务要求如下：</w:t>
      </w:r>
    </w:p>
    <w:p w14:paraId="03CBD85B">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1. 公共区域日常清扫：每日对小区内的公共道路、广场、停车场、儿童游乐区等进行全面清扫，确保地面无明显垃圾、杂物和积水。</w:t>
      </w:r>
    </w:p>
    <w:p w14:paraId="05B2DD9A">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2. 垃圾清运：定时定点收集小区内的生活垃圾和建筑垃圾，并及时运往指定的垃圾处理站，保持小区环境整洁。</w:t>
      </w:r>
    </w:p>
    <w:p w14:paraId="2C628F39">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3. 公共设施擦拭：每周对小区内的公共设施，如路灯、宣传栏、健身器材等进行擦拭，去除灰尘和污渍，保持设施的整洁和正常使用。</w:t>
      </w:r>
    </w:p>
    <w:p w14:paraId="31CD37B5">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 楼道及电梯清洁：每日对小区内的楼道、电梯轿厢进行清扫和消毒，保持楼道整洁、电梯轿厢内无异味。同时，定期清理电梯井道，确保电梯运行安全。</w:t>
      </w:r>
    </w:p>
    <w:p w14:paraId="53C95996">
      <w:pPr>
        <w:numPr>
          <w:ilvl w:val="0"/>
          <w:numId w:val="1"/>
        </w:num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消毒服务：在疫情期间或特殊情况下，对小区内的公共区域、楼道、电梯轿厢等进行全面消毒，杀灭细菌和病毒，保障居民健康。</w:t>
      </w:r>
    </w:p>
    <w:p w14:paraId="5003BC3E">
      <w:pPr>
        <w:adjustRightInd w:val="0"/>
        <w:snapToGrid w:val="0"/>
        <w:spacing w:line="360" w:lineRule="auto"/>
        <w:ind w:firstLine="420" w:firstLineChars="200"/>
        <w:rPr>
          <w:rFonts w:ascii="宋体" w:hAnsi="宋体" w:eastAsia="宋体" w:cs="Times New Roman"/>
          <w:szCs w:val="21"/>
          <w:shd w:val="clear" w:color="auto" w:fill="E6F0FF"/>
        </w:rPr>
      </w:pPr>
      <w:r>
        <w:rPr>
          <w:rFonts w:hint="eastAsia" w:ascii="宋体" w:hAnsi="宋体" w:eastAsia="宋体" w:cs="Times New Roman"/>
          <w:szCs w:val="21"/>
        </w:rPr>
        <w:t>6. 特殊区域深度清洁：对小区内的垃圾房等特殊区域进行定期深度清洁，去除顽固污渍和异味，保持环境整洁。</w:t>
      </w:r>
    </w:p>
    <w:p w14:paraId="063382F7">
      <w:pPr>
        <w:adjustRightInd w:val="0"/>
        <w:snapToGrid w:val="0"/>
        <w:spacing w:line="360" w:lineRule="auto"/>
        <w:rPr>
          <w:rFonts w:ascii="宋体" w:hAnsi="宋体" w:eastAsia="宋体" w:cs="Times New Roman"/>
          <w:b/>
          <w:bCs/>
          <w:color w:val="000000"/>
          <w:szCs w:val="21"/>
        </w:rPr>
      </w:pPr>
      <w:bookmarkStart w:id="410" w:name="_Hlk196206020"/>
      <w:r>
        <w:rPr>
          <w:rFonts w:hint="eastAsia" w:ascii="宋体" w:hAnsi="宋体" w:eastAsia="宋体" w:cs="Times New Roman"/>
          <w:b/>
          <w:bCs/>
          <w:color w:val="000000"/>
          <w:szCs w:val="21"/>
        </w:rPr>
        <w:t>（1）</w:t>
      </w:r>
      <w:r>
        <w:rPr>
          <w:rFonts w:ascii="宋体" w:hAnsi="宋体" w:eastAsia="宋体" w:cs="Times New Roman"/>
          <w:b/>
          <w:bCs/>
          <w:color w:val="000000"/>
          <w:szCs w:val="21"/>
        </w:rPr>
        <w:t xml:space="preserve"> 德兴里</w:t>
      </w:r>
      <w:r>
        <w:rPr>
          <w:rFonts w:hint="eastAsia" w:ascii="宋体" w:hAnsi="宋体" w:eastAsia="宋体" w:cs="Times New Roman"/>
          <w:b/>
          <w:bCs/>
          <w:color w:val="000000"/>
          <w:szCs w:val="21"/>
        </w:rPr>
        <w:t>小区</w:t>
      </w:r>
      <w:r>
        <w:rPr>
          <w:rFonts w:ascii="宋体" w:hAnsi="宋体" w:eastAsia="宋体" w:cs="Times New Roman"/>
          <w:b/>
          <w:bCs/>
          <w:color w:val="000000"/>
          <w:szCs w:val="21"/>
        </w:rPr>
        <w:t>清洁管理服务要求及检查标准</w:t>
      </w:r>
    </w:p>
    <w:p w14:paraId="5180B389">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1、</w:t>
      </w:r>
      <w:bookmarkStart w:id="411" w:name="_Hlk136273590"/>
      <w:r>
        <w:rPr>
          <w:rFonts w:ascii="宋体" w:hAnsi="宋体" w:eastAsia="宋体" w:cs="Times New Roman"/>
          <w:color w:val="000000"/>
          <w:szCs w:val="21"/>
        </w:rPr>
        <w:t>清洁服务内容和频次</w:t>
      </w:r>
      <w:bookmarkEnd w:id="411"/>
    </w:p>
    <w:tbl>
      <w:tblPr>
        <w:tblStyle w:val="19"/>
        <w:tblW w:w="9508" w:type="dxa"/>
        <w:jc w:val="center"/>
        <w:tblLayout w:type="fixed"/>
        <w:tblCellMar>
          <w:top w:w="0" w:type="dxa"/>
          <w:left w:w="0" w:type="dxa"/>
          <w:bottom w:w="0" w:type="dxa"/>
          <w:right w:w="0" w:type="dxa"/>
        </w:tblCellMar>
      </w:tblPr>
      <w:tblGrid>
        <w:gridCol w:w="2215"/>
        <w:gridCol w:w="2175"/>
        <w:gridCol w:w="2228"/>
        <w:gridCol w:w="1609"/>
        <w:gridCol w:w="1281"/>
      </w:tblGrid>
      <w:tr w14:paraId="22663559">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43C631">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类别</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ABCFC04">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每日至少一次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267F1B5F">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每周至少一次</w:t>
            </w:r>
          </w:p>
        </w:tc>
        <w:tc>
          <w:tcPr>
            <w:tcW w:w="1609" w:type="dxa"/>
            <w:tcBorders>
              <w:top w:val="single" w:color="000000" w:sz="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45620594">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每月至少一次</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73C152">
            <w:pPr>
              <w:adjustRightInd w:val="0"/>
              <w:snapToGrid w:val="0"/>
              <w:jc w:val="center"/>
              <w:rPr>
                <w:rFonts w:ascii="宋体" w:hAnsi="宋体" w:eastAsia="宋体" w:cs="Times New Roman"/>
                <w:color w:val="000000"/>
                <w:sz w:val="18"/>
                <w:szCs w:val="18"/>
              </w:rPr>
            </w:pPr>
            <w:r>
              <w:rPr>
                <w:rFonts w:ascii="宋体" w:hAnsi="宋体" w:eastAsia="宋体" w:cs="Times New Roman"/>
                <w:color w:val="000000"/>
                <w:sz w:val="18"/>
                <w:szCs w:val="18"/>
              </w:rPr>
              <w:t>备注</w:t>
            </w:r>
          </w:p>
        </w:tc>
      </w:tr>
      <w:tr w14:paraId="1518EDC1">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CF75D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门(擦拭)</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781563">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CE97CF">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 xml:space="preserve">1.玻璃门 </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C25E73">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1.住户门；2.防火门；3.防盗门</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4D2882">
            <w:pPr>
              <w:adjustRightInd w:val="0"/>
              <w:snapToGrid w:val="0"/>
              <w:rPr>
                <w:rFonts w:ascii="宋体" w:hAnsi="宋体" w:eastAsia="宋体" w:cs="Times New Roman"/>
                <w:color w:val="000000"/>
                <w:sz w:val="18"/>
                <w:szCs w:val="18"/>
              </w:rPr>
            </w:pPr>
          </w:p>
        </w:tc>
      </w:tr>
      <w:tr w14:paraId="31828365">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E8CD1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地面（拖扫)</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9BC10B">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1</w:t>
            </w:r>
            <w:r>
              <w:rPr>
                <w:rFonts w:ascii="宋体" w:hAnsi="宋体" w:eastAsia="宋体" w:cs="Times New Roman"/>
                <w:color w:val="000000"/>
                <w:sz w:val="18"/>
                <w:szCs w:val="18"/>
              </w:rPr>
              <w:t>.瓷砖拖扫；</w:t>
            </w:r>
            <w:r>
              <w:rPr>
                <w:rFonts w:hint="eastAsia" w:ascii="宋体" w:hAnsi="宋体" w:eastAsia="宋体" w:cs="Times New Roman"/>
                <w:color w:val="000000"/>
                <w:sz w:val="18"/>
                <w:szCs w:val="18"/>
              </w:rPr>
              <w:t>2</w:t>
            </w:r>
            <w:r>
              <w:rPr>
                <w:rFonts w:ascii="宋体" w:hAnsi="宋体" w:eastAsia="宋体" w:cs="Times New Roman"/>
                <w:color w:val="000000"/>
                <w:sz w:val="18"/>
                <w:szCs w:val="18"/>
              </w:rPr>
              <w:t>.水泥清扫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2B8F49">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楼内消防通道(水泥)拖扫</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810E9C8">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50A6BC">
            <w:pPr>
              <w:adjustRightInd w:val="0"/>
              <w:snapToGrid w:val="0"/>
              <w:rPr>
                <w:rFonts w:ascii="宋体" w:hAnsi="宋体" w:eastAsia="宋体" w:cs="Times New Roman"/>
                <w:color w:val="000000"/>
                <w:sz w:val="18"/>
                <w:szCs w:val="18"/>
              </w:rPr>
            </w:pPr>
          </w:p>
        </w:tc>
      </w:tr>
      <w:tr w14:paraId="1AD0F8E9">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A94C07">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墙面（擦拭）</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003D5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瓷砖(楼内高度2m以下)</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312DA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瓷砖2m以上除尘</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1CD56F6">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EC1B6C">
            <w:pPr>
              <w:adjustRightInd w:val="0"/>
              <w:snapToGrid w:val="0"/>
              <w:rPr>
                <w:rFonts w:ascii="宋体" w:hAnsi="宋体" w:eastAsia="宋体" w:cs="Times New Roman"/>
                <w:color w:val="000000"/>
                <w:sz w:val="18"/>
                <w:szCs w:val="18"/>
              </w:rPr>
            </w:pPr>
          </w:p>
        </w:tc>
      </w:tr>
      <w:tr w14:paraId="2596AEE6">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3A726C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天花</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8202B6">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F42BA7">
            <w:pPr>
              <w:adjustRightInd w:val="0"/>
              <w:snapToGrid w:val="0"/>
              <w:rPr>
                <w:rFonts w:ascii="宋体" w:hAnsi="宋体" w:eastAsia="宋体" w:cs="Times New Roman"/>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1945EC">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除尘</w:t>
            </w: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3074D5">
            <w:pPr>
              <w:adjustRightInd w:val="0"/>
              <w:snapToGrid w:val="0"/>
              <w:rPr>
                <w:rFonts w:ascii="宋体" w:hAnsi="宋体" w:eastAsia="宋体" w:cs="Times New Roman"/>
                <w:color w:val="000000"/>
                <w:sz w:val="18"/>
                <w:szCs w:val="18"/>
              </w:rPr>
            </w:pPr>
          </w:p>
        </w:tc>
      </w:tr>
      <w:tr w14:paraId="30561A85">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6210C2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屋顶、露台、</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FB90D7">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8D682C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清扫</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FE4170">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03D68D">
            <w:pPr>
              <w:adjustRightInd w:val="0"/>
              <w:snapToGrid w:val="0"/>
              <w:rPr>
                <w:rFonts w:ascii="宋体" w:hAnsi="宋体" w:eastAsia="宋体" w:cs="Times New Roman"/>
                <w:color w:val="000000"/>
                <w:sz w:val="18"/>
                <w:szCs w:val="18"/>
              </w:rPr>
            </w:pPr>
          </w:p>
        </w:tc>
      </w:tr>
      <w:tr w14:paraId="07BC6411">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27EBDD">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采光井</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F986CE">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F0B4A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清扫</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152B03">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4193B9">
            <w:pPr>
              <w:adjustRightInd w:val="0"/>
              <w:snapToGrid w:val="0"/>
              <w:rPr>
                <w:rFonts w:ascii="宋体" w:hAnsi="宋体" w:eastAsia="宋体" w:cs="Times New Roman"/>
                <w:color w:val="000000"/>
                <w:sz w:val="18"/>
                <w:szCs w:val="18"/>
              </w:rPr>
            </w:pPr>
          </w:p>
        </w:tc>
      </w:tr>
      <w:tr w14:paraId="7C932298">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16A14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明沟渠</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EBD51F">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39DDA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清扫</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750D4E">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479E56">
            <w:pPr>
              <w:adjustRightInd w:val="0"/>
              <w:snapToGrid w:val="0"/>
              <w:rPr>
                <w:rFonts w:ascii="宋体" w:hAnsi="宋体" w:eastAsia="宋体" w:cs="Times New Roman"/>
                <w:color w:val="000000"/>
                <w:sz w:val="18"/>
                <w:szCs w:val="18"/>
              </w:rPr>
            </w:pPr>
          </w:p>
        </w:tc>
      </w:tr>
      <w:tr w14:paraId="46DAC49B">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C612B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扶手栏杆</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A45996">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DD4DB3">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A0A4D1">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4514955">
            <w:pPr>
              <w:adjustRightInd w:val="0"/>
              <w:snapToGrid w:val="0"/>
              <w:rPr>
                <w:rFonts w:ascii="宋体" w:hAnsi="宋体" w:eastAsia="宋体" w:cs="Times New Roman"/>
                <w:color w:val="000000"/>
                <w:sz w:val="18"/>
                <w:szCs w:val="18"/>
              </w:rPr>
            </w:pPr>
          </w:p>
        </w:tc>
      </w:tr>
      <w:tr w14:paraId="272DA138">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C65779">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垃圾堆放点</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13A8D1">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清扫、拖拭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9E8FEB">
            <w:pPr>
              <w:adjustRightInd w:val="0"/>
              <w:snapToGrid w:val="0"/>
              <w:rPr>
                <w:rFonts w:ascii="宋体" w:hAnsi="宋体" w:eastAsia="宋体" w:cs="Times New Roman"/>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CADEE2">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1B9157">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每月一次消杀</w:t>
            </w:r>
          </w:p>
        </w:tc>
      </w:tr>
      <w:tr w14:paraId="415F576E">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F8F31E">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电梯</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697992">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地面清扫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731AD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轿厢顶擦拭、门槛渣子</w:t>
            </w:r>
            <w:r>
              <w:rPr>
                <w:rFonts w:hint="eastAsia" w:ascii="宋体" w:hAnsi="宋体" w:eastAsia="宋体" w:cs="Times New Roman"/>
                <w:color w:val="000000"/>
                <w:sz w:val="18"/>
                <w:szCs w:val="18"/>
              </w:rPr>
              <w:t>、轿厢、轿厢门擦拭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836D2B">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7ACE80">
            <w:pPr>
              <w:adjustRightInd w:val="0"/>
              <w:snapToGrid w:val="0"/>
              <w:rPr>
                <w:rFonts w:ascii="宋体" w:hAnsi="宋体" w:eastAsia="宋体" w:cs="Times New Roman"/>
                <w:color w:val="000000"/>
                <w:sz w:val="18"/>
                <w:szCs w:val="18"/>
              </w:rPr>
            </w:pPr>
          </w:p>
        </w:tc>
      </w:tr>
      <w:tr w14:paraId="7F0A4322">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E4BEB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宣传栏</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715C79">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16BD8A">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擦拭、</w:t>
            </w:r>
            <w:r>
              <w:rPr>
                <w:rFonts w:ascii="宋体" w:hAnsi="宋体" w:eastAsia="宋体" w:cs="Times New Roman"/>
                <w:color w:val="000000"/>
                <w:sz w:val="18"/>
                <w:szCs w:val="18"/>
              </w:rPr>
              <w:t>顶棚擦拭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527078">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79E671">
            <w:pPr>
              <w:adjustRightInd w:val="0"/>
              <w:snapToGrid w:val="0"/>
              <w:rPr>
                <w:rFonts w:ascii="宋体" w:hAnsi="宋体" w:eastAsia="宋体" w:cs="Times New Roman"/>
                <w:color w:val="000000"/>
                <w:sz w:val="18"/>
                <w:szCs w:val="18"/>
              </w:rPr>
            </w:pPr>
          </w:p>
        </w:tc>
      </w:tr>
      <w:tr w14:paraId="6F1085CD">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9FE363">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休闲座椅</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6583F8">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ECE351">
            <w:pPr>
              <w:adjustRightInd w:val="0"/>
              <w:snapToGrid w:val="0"/>
              <w:rPr>
                <w:rFonts w:ascii="宋体" w:hAnsi="宋体" w:eastAsia="宋体" w:cs="Times New Roman"/>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F04E64">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078CAF">
            <w:pPr>
              <w:adjustRightInd w:val="0"/>
              <w:snapToGrid w:val="0"/>
              <w:rPr>
                <w:rFonts w:ascii="宋体" w:hAnsi="宋体" w:eastAsia="宋体" w:cs="Times New Roman"/>
                <w:color w:val="000000"/>
                <w:sz w:val="18"/>
                <w:szCs w:val="18"/>
              </w:rPr>
            </w:pPr>
          </w:p>
        </w:tc>
      </w:tr>
      <w:tr w14:paraId="715C7241">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A4E1E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灭火器/消防栓</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D29CED">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9736BF">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楼道内擦拭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C63F2EE">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2B543A">
            <w:pPr>
              <w:adjustRightInd w:val="0"/>
              <w:snapToGrid w:val="0"/>
              <w:rPr>
                <w:rFonts w:ascii="宋体" w:hAnsi="宋体" w:eastAsia="宋体" w:cs="Times New Roman"/>
                <w:color w:val="000000"/>
                <w:sz w:val="18"/>
                <w:szCs w:val="18"/>
              </w:rPr>
            </w:pPr>
          </w:p>
        </w:tc>
      </w:tr>
      <w:tr w14:paraId="3096C3E7">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C9F32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标识牌</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1FDFF1">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ECFF5A7">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1AE77">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FE4CA6">
            <w:pPr>
              <w:adjustRightInd w:val="0"/>
              <w:snapToGrid w:val="0"/>
              <w:rPr>
                <w:rFonts w:ascii="宋体" w:hAnsi="宋体" w:eastAsia="宋体" w:cs="Times New Roman"/>
                <w:color w:val="000000"/>
                <w:sz w:val="18"/>
                <w:szCs w:val="18"/>
              </w:rPr>
            </w:pPr>
          </w:p>
        </w:tc>
      </w:tr>
      <w:tr w14:paraId="48B30C6E">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C4EB01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垃圾箱、烟灰盅、果皮箱</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0223FC">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C31FC1">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抹、洗、擦</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1808FA">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39BAE9">
            <w:pPr>
              <w:adjustRightInd w:val="0"/>
              <w:snapToGrid w:val="0"/>
              <w:rPr>
                <w:rFonts w:ascii="宋体" w:hAnsi="宋体" w:eastAsia="宋体" w:cs="Times New Roman"/>
                <w:color w:val="000000"/>
                <w:sz w:val="18"/>
                <w:szCs w:val="18"/>
              </w:rPr>
            </w:pPr>
          </w:p>
        </w:tc>
      </w:tr>
      <w:tr w14:paraId="76888FA0">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43A90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办公家具</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7893FA">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EB7619">
            <w:pPr>
              <w:adjustRightInd w:val="0"/>
              <w:snapToGrid w:val="0"/>
              <w:rPr>
                <w:rFonts w:ascii="宋体" w:hAnsi="宋体" w:eastAsia="宋体" w:cs="Times New Roman"/>
                <w:color w:val="000000"/>
                <w:sz w:val="18"/>
                <w:szCs w:val="18"/>
              </w:rPr>
            </w:pP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55A88F">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CD8B15">
            <w:pPr>
              <w:adjustRightInd w:val="0"/>
              <w:snapToGrid w:val="0"/>
              <w:rPr>
                <w:rFonts w:ascii="宋体" w:hAnsi="宋体" w:eastAsia="宋体" w:cs="Times New Roman"/>
                <w:color w:val="000000"/>
                <w:sz w:val="18"/>
                <w:szCs w:val="18"/>
              </w:rPr>
            </w:pPr>
          </w:p>
        </w:tc>
      </w:tr>
      <w:tr w14:paraId="01875F6B">
        <w:tblPrEx>
          <w:tblCellMar>
            <w:top w:w="0" w:type="dxa"/>
            <w:left w:w="0" w:type="dxa"/>
            <w:bottom w:w="0" w:type="dxa"/>
            <w:right w:w="0" w:type="dxa"/>
          </w:tblCellMar>
        </w:tblPrEx>
        <w:trPr>
          <w:trHeight w:val="57" w:hRule="atLeast"/>
          <w:jc w:val="center"/>
        </w:trPr>
        <w:tc>
          <w:tcPr>
            <w:tcW w:w="221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9B6A0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开关、灯罩</w:t>
            </w:r>
          </w:p>
        </w:tc>
        <w:tc>
          <w:tcPr>
            <w:tcW w:w="217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D4D452">
            <w:pPr>
              <w:adjustRightInd w:val="0"/>
              <w:snapToGrid w:val="0"/>
              <w:rPr>
                <w:rFonts w:ascii="宋体" w:hAnsi="宋体" w:eastAsia="宋体" w:cs="Times New Roman"/>
                <w:color w:val="000000"/>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DC5748">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rPr>
              <w:t>楼内开关、2米以下路灯擦拭</w:t>
            </w:r>
          </w:p>
        </w:tc>
        <w:tc>
          <w:tcPr>
            <w:tcW w:w="160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F576D8">
            <w:pPr>
              <w:adjustRightInd w:val="0"/>
              <w:snapToGrid w:val="0"/>
              <w:rPr>
                <w:rFonts w:ascii="宋体" w:hAnsi="宋体" w:eastAsia="宋体" w:cs="Times New Roman"/>
                <w:color w:val="000000"/>
                <w:sz w:val="18"/>
                <w:szCs w:val="18"/>
              </w:rPr>
            </w:pPr>
          </w:p>
        </w:tc>
        <w:tc>
          <w:tcPr>
            <w:tcW w:w="128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FE11A2">
            <w:pPr>
              <w:adjustRightInd w:val="0"/>
              <w:snapToGrid w:val="0"/>
              <w:rPr>
                <w:rFonts w:ascii="宋体" w:hAnsi="宋体" w:eastAsia="宋体" w:cs="Times New Roman"/>
                <w:color w:val="000000"/>
                <w:sz w:val="18"/>
                <w:szCs w:val="18"/>
              </w:rPr>
            </w:pPr>
          </w:p>
        </w:tc>
      </w:tr>
    </w:tbl>
    <w:p w14:paraId="2B2132C7">
      <w:pPr>
        <w:adjustRightInd w:val="0"/>
        <w:snapToGrid w:val="0"/>
        <w:spacing w:line="360" w:lineRule="auto"/>
        <w:rPr>
          <w:rFonts w:ascii="宋体" w:hAnsi="宋体" w:eastAsia="宋体" w:cs="Times New Roman"/>
          <w:color w:val="000000"/>
          <w:szCs w:val="21"/>
        </w:rPr>
      </w:pPr>
    </w:p>
    <w:p w14:paraId="64FCDB73">
      <w:pPr>
        <w:adjustRightInd w:val="0"/>
        <w:snapToGrid w:val="0"/>
        <w:spacing w:line="360" w:lineRule="auto"/>
        <w:rPr>
          <w:rFonts w:ascii="宋体" w:hAnsi="宋体" w:eastAsia="宋体" w:cs="Times New Roman"/>
          <w:color w:val="000000"/>
          <w:szCs w:val="21"/>
        </w:rPr>
      </w:pPr>
      <w:r>
        <w:rPr>
          <w:rFonts w:ascii="宋体" w:hAnsi="宋体" w:eastAsia="宋体" w:cs="Times New Roman"/>
          <w:color w:val="000000"/>
          <w:szCs w:val="21"/>
        </w:rPr>
        <w:t>2、</w:t>
      </w:r>
      <w:r>
        <w:rPr>
          <w:rFonts w:hint="eastAsia" w:ascii="宋体" w:hAnsi="宋体" w:eastAsia="宋体" w:cs="Times New Roman"/>
          <w:lang w:val="en-US" w:eastAsia="zh-CN"/>
        </w:rPr>
        <w:t>清</w:t>
      </w:r>
      <w:r>
        <w:rPr>
          <w:rFonts w:hint="eastAsia" w:ascii="宋体" w:hAnsi="宋体" w:eastAsia="宋体" w:cs="Times New Roman"/>
        </w:rPr>
        <w:t>洁</w:t>
      </w:r>
      <w:r>
        <w:rPr>
          <w:rFonts w:ascii="宋体" w:hAnsi="宋体" w:eastAsia="宋体" w:cs="Times New Roman"/>
          <w:color w:val="000000"/>
          <w:szCs w:val="21"/>
        </w:rPr>
        <w:t>工作标准及检查方法</w:t>
      </w:r>
    </w:p>
    <w:tbl>
      <w:tblPr>
        <w:tblStyle w:val="19"/>
        <w:tblW w:w="9434" w:type="dxa"/>
        <w:jc w:val="center"/>
        <w:tblLayout w:type="fixed"/>
        <w:tblCellMar>
          <w:top w:w="0" w:type="dxa"/>
          <w:left w:w="0" w:type="dxa"/>
          <w:bottom w:w="0" w:type="dxa"/>
          <w:right w:w="0" w:type="dxa"/>
        </w:tblCellMar>
      </w:tblPr>
      <w:tblGrid>
        <w:gridCol w:w="562"/>
        <w:gridCol w:w="2111"/>
        <w:gridCol w:w="5295"/>
        <w:gridCol w:w="1466"/>
      </w:tblGrid>
      <w:tr w14:paraId="65B77D9B">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D4A1E8">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清</w:t>
            </w:r>
            <w:r>
              <w:rPr>
                <w:rFonts w:hint="eastAsia" w:ascii="宋体" w:hAnsi="宋体" w:eastAsia="宋体" w:cs="Times New Roman"/>
                <w:color w:val="000000"/>
                <w:sz w:val="18"/>
                <w:szCs w:val="18"/>
              </w:rPr>
              <w:t>洁</w:t>
            </w:r>
            <w:r>
              <w:rPr>
                <w:rFonts w:ascii="宋体" w:hAnsi="宋体" w:eastAsia="宋体" w:cs="Times New Roman"/>
                <w:color w:val="000000"/>
                <w:sz w:val="18"/>
                <w:szCs w:val="18"/>
              </w:rPr>
              <w:t>内容</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09CBA7">
            <w:pPr>
              <w:adjustRightInd w:val="0"/>
              <w:snapToGrid w:val="0"/>
              <w:rPr>
                <w:rFonts w:ascii="宋体" w:hAnsi="宋体" w:eastAsia="宋体" w:cs="Times New Roman"/>
                <w:color w:val="000000"/>
                <w:sz w:val="18"/>
                <w:szCs w:val="18"/>
              </w:rPr>
            </w:pPr>
            <w:r>
              <w:rPr>
                <w:rFonts w:hint="eastAsia" w:ascii="宋体" w:hAnsi="宋体" w:eastAsia="宋体" w:cs="Times New Roman"/>
                <w:color w:val="000000"/>
                <w:sz w:val="18"/>
                <w:szCs w:val="18"/>
                <w:lang w:val="en-US" w:eastAsia="zh-CN"/>
              </w:rPr>
              <w:t>清</w:t>
            </w:r>
            <w:r>
              <w:rPr>
                <w:rFonts w:hint="eastAsia" w:ascii="宋体" w:hAnsi="宋体" w:eastAsia="宋体" w:cs="Times New Roman"/>
                <w:color w:val="000000"/>
                <w:sz w:val="18"/>
                <w:szCs w:val="18"/>
              </w:rPr>
              <w:t>洁</w:t>
            </w:r>
            <w:r>
              <w:rPr>
                <w:rFonts w:ascii="宋体" w:hAnsi="宋体" w:eastAsia="宋体" w:cs="Times New Roman"/>
                <w:color w:val="000000"/>
                <w:sz w:val="18"/>
                <w:szCs w:val="18"/>
              </w:rPr>
              <w:t>标准</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C5F73C">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检查方法</w:t>
            </w:r>
          </w:p>
        </w:tc>
      </w:tr>
      <w:tr w14:paraId="015BB96D">
        <w:tblPrEx>
          <w:tblCellMar>
            <w:top w:w="0" w:type="dxa"/>
            <w:left w:w="0" w:type="dxa"/>
            <w:bottom w:w="0" w:type="dxa"/>
            <w:right w:w="0" w:type="dxa"/>
          </w:tblCellMar>
        </w:tblPrEx>
        <w:trPr>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C3E62D">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门</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E0EA9D7">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防盗门</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3A81B3">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无尘、无污迹</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8DF66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目视、手摸</w:t>
            </w:r>
          </w:p>
        </w:tc>
      </w:tr>
      <w:tr w14:paraId="30198099">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4D4FBB">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9884D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防火门</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0C11EA7">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无明显污迹显本色</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1A50C2">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w:t>
            </w:r>
          </w:p>
        </w:tc>
      </w:tr>
      <w:tr w14:paraId="28E3E4FD">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1C3BD7">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09DF8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天台门</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8A7DE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无尘、无污迹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62E7FB">
            <w:pPr>
              <w:adjustRightInd w:val="0"/>
              <w:snapToGrid w:val="0"/>
              <w:rPr>
                <w:rFonts w:ascii="宋体" w:hAnsi="宋体" w:eastAsia="宋体" w:cs="Times New Roman"/>
                <w:color w:val="000000"/>
                <w:sz w:val="18"/>
                <w:szCs w:val="18"/>
              </w:rPr>
            </w:pPr>
          </w:p>
        </w:tc>
      </w:tr>
      <w:tr w14:paraId="1E7BCD58">
        <w:tblPrEx>
          <w:tblCellMar>
            <w:top w:w="0" w:type="dxa"/>
            <w:left w:w="0" w:type="dxa"/>
            <w:bottom w:w="0" w:type="dxa"/>
            <w:right w:w="0" w:type="dxa"/>
          </w:tblCellMar>
        </w:tblPrEx>
        <w:trPr>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06FF17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地面</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D97ADE">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瓷砖地面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1F40738">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无明显污迹、脚印</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CFF6BE">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w:t>
            </w:r>
          </w:p>
        </w:tc>
      </w:tr>
      <w:tr w14:paraId="4878D138">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9ECB833">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0CCE27">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水泥地面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AA1092">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无杂物、无水迹、无明显油迹、污迹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75690B">
            <w:pPr>
              <w:adjustRightInd w:val="0"/>
              <w:snapToGrid w:val="0"/>
              <w:rPr>
                <w:rFonts w:ascii="宋体" w:hAnsi="宋体" w:eastAsia="宋体" w:cs="Times New Roman"/>
                <w:color w:val="000000"/>
                <w:sz w:val="18"/>
                <w:szCs w:val="18"/>
              </w:rPr>
            </w:pPr>
          </w:p>
        </w:tc>
      </w:tr>
      <w:tr w14:paraId="236C3067">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3C7195">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19150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办公场所</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9F262C">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光亮、无杂物、无水迹、无明显油迹、污迹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56E7C2F">
            <w:pPr>
              <w:adjustRightInd w:val="0"/>
              <w:snapToGrid w:val="0"/>
              <w:rPr>
                <w:rFonts w:ascii="宋体" w:hAnsi="宋体" w:eastAsia="宋体" w:cs="Times New Roman"/>
                <w:color w:val="000000"/>
                <w:sz w:val="18"/>
                <w:szCs w:val="18"/>
              </w:rPr>
            </w:pPr>
          </w:p>
        </w:tc>
      </w:tr>
      <w:tr w14:paraId="754153C8">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743FAFB">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77B18FC">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广场砖地面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0C3DBD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无杂物、油迹、污迹、泥渣砂石</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ED1343">
            <w:pPr>
              <w:adjustRightInd w:val="0"/>
              <w:snapToGrid w:val="0"/>
              <w:rPr>
                <w:rFonts w:ascii="宋体" w:hAnsi="宋体" w:eastAsia="宋体" w:cs="Times New Roman"/>
                <w:color w:val="000000"/>
                <w:sz w:val="18"/>
                <w:szCs w:val="18"/>
              </w:rPr>
            </w:pPr>
          </w:p>
        </w:tc>
      </w:tr>
      <w:tr w14:paraId="4D231222">
        <w:tblPrEx>
          <w:tblCellMar>
            <w:top w:w="0" w:type="dxa"/>
            <w:left w:w="0" w:type="dxa"/>
            <w:bottom w:w="0" w:type="dxa"/>
            <w:right w:w="0" w:type="dxa"/>
          </w:tblCellMar>
        </w:tblPrEx>
        <w:trPr>
          <w:trHeight w:val="20" w:hRule="atLeast"/>
          <w:jc w:val="center"/>
        </w:trPr>
        <w:tc>
          <w:tcPr>
            <w:tcW w:w="562"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DCED7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墙面</w:t>
            </w: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6C8AF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贴瓷墙面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0DC1D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无灰尘、胶迹、污迹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13C0ED">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目视、手摸</w:t>
            </w:r>
          </w:p>
        </w:tc>
      </w:tr>
      <w:tr w14:paraId="2077C2A1">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FA28F51">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B80E9D">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涂料墙面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7B5C7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无明显污迹、脚印</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B0FBA7">
            <w:pPr>
              <w:adjustRightInd w:val="0"/>
              <w:snapToGrid w:val="0"/>
              <w:rPr>
                <w:rFonts w:ascii="宋体" w:hAnsi="宋体" w:eastAsia="宋体" w:cs="Times New Roman"/>
                <w:color w:val="000000"/>
                <w:sz w:val="18"/>
                <w:szCs w:val="18"/>
              </w:rPr>
            </w:pPr>
          </w:p>
        </w:tc>
      </w:tr>
      <w:tr w14:paraId="40C63A30">
        <w:tblPrEx>
          <w:tblCellMar>
            <w:top w:w="0" w:type="dxa"/>
            <w:left w:w="0" w:type="dxa"/>
            <w:bottom w:w="0" w:type="dxa"/>
            <w:right w:w="0" w:type="dxa"/>
          </w:tblCellMar>
        </w:tblPrEx>
        <w:trPr>
          <w:trHeight w:val="20" w:hRule="atLeast"/>
          <w:jc w:val="center"/>
        </w:trPr>
        <w:tc>
          <w:tcPr>
            <w:tcW w:w="562"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A4D01A">
            <w:pPr>
              <w:adjustRightInd w:val="0"/>
              <w:snapToGrid w:val="0"/>
              <w:rPr>
                <w:rFonts w:ascii="宋体" w:hAnsi="宋体" w:eastAsia="宋体" w:cs="Times New Roman"/>
                <w:color w:val="000000"/>
                <w:sz w:val="18"/>
                <w:szCs w:val="18"/>
              </w:rPr>
            </w:pPr>
          </w:p>
        </w:tc>
        <w:tc>
          <w:tcPr>
            <w:tcW w:w="21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AECA8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水泥墙面</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991B6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无蜘蛛网、显本色</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251F44C">
            <w:pPr>
              <w:adjustRightInd w:val="0"/>
              <w:snapToGrid w:val="0"/>
              <w:rPr>
                <w:rFonts w:ascii="宋体" w:hAnsi="宋体" w:eastAsia="宋体" w:cs="Times New Roman"/>
                <w:color w:val="000000"/>
                <w:sz w:val="18"/>
                <w:szCs w:val="18"/>
              </w:rPr>
            </w:pPr>
          </w:p>
        </w:tc>
      </w:tr>
      <w:tr w14:paraId="2E001790">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6DBE99">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标示牌</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CC24C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无明显污迹、灰尘</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7BAF784">
            <w:pPr>
              <w:adjustRightInd w:val="0"/>
              <w:snapToGrid w:val="0"/>
              <w:rPr>
                <w:rFonts w:ascii="宋体" w:hAnsi="宋体" w:eastAsia="宋体" w:cs="Times New Roman"/>
                <w:color w:val="000000"/>
                <w:sz w:val="18"/>
                <w:szCs w:val="18"/>
              </w:rPr>
            </w:pPr>
          </w:p>
        </w:tc>
      </w:tr>
      <w:tr w14:paraId="0D4EE449">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40591B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消防楼梯</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A52E36">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无杂物、污迹和明显灰尘</w:t>
            </w:r>
            <w:r>
              <w:rPr>
                <w:rFonts w:hint="eastAsia" w:ascii="宋体" w:hAnsi="宋体" w:eastAsia="宋体" w:cs="Times New Roman"/>
                <w:color w:val="000000"/>
                <w:sz w:val="18"/>
                <w:szCs w:val="18"/>
              </w:rPr>
              <w:t>、</w:t>
            </w:r>
            <w:r>
              <w:rPr>
                <w:rFonts w:hint="eastAsia" w:ascii="Times New Roman" w:hAnsi="Times New Roman" w:eastAsia="宋体" w:cs="Times New Roman"/>
                <w:sz w:val="18"/>
                <w:szCs w:val="18"/>
              </w:rPr>
              <w:t>清理各楼层业主堆放的垃圾</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B351E4">
            <w:pPr>
              <w:adjustRightInd w:val="0"/>
              <w:snapToGrid w:val="0"/>
              <w:rPr>
                <w:rFonts w:ascii="宋体" w:hAnsi="宋体" w:eastAsia="宋体" w:cs="Times New Roman"/>
                <w:color w:val="000000"/>
                <w:sz w:val="18"/>
                <w:szCs w:val="18"/>
              </w:rPr>
            </w:pPr>
          </w:p>
        </w:tc>
      </w:tr>
      <w:tr w14:paraId="1A6E281D">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7BEE1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楼梯扶手</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CCF62C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基本不被污染、无尘</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84BC27">
            <w:pPr>
              <w:adjustRightInd w:val="0"/>
              <w:snapToGrid w:val="0"/>
              <w:rPr>
                <w:rFonts w:ascii="宋体" w:hAnsi="宋体" w:eastAsia="宋体" w:cs="Times New Roman"/>
                <w:color w:val="000000"/>
                <w:sz w:val="18"/>
                <w:szCs w:val="18"/>
              </w:rPr>
            </w:pPr>
          </w:p>
        </w:tc>
      </w:tr>
      <w:tr w14:paraId="6D1DD044">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C72E7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天花</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7D4663">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无蜘蛛网、无明显灰尘污迹</w:t>
            </w:r>
          </w:p>
        </w:tc>
        <w:tc>
          <w:tcPr>
            <w:tcW w:w="146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7AD43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w:t>
            </w:r>
          </w:p>
        </w:tc>
      </w:tr>
      <w:tr w14:paraId="709BE160">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39DDD2">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天台</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0D043E">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无明显污迹、显本色</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4A20409">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w:t>
            </w:r>
          </w:p>
        </w:tc>
      </w:tr>
      <w:tr w14:paraId="6D4AFF1D">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014B5E">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垃圾桶（箱）</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B4027D">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外表无污迹、油迹</w:t>
            </w:r>
            <w:r>
              <w:rPr>
                <w:rFonts w:hint="eastAsia" w:ascii="宋体" w:hAnsi="宋体" w:eastAsia="宋体" w:cs="Times New Roman"/>
                <w:color w:val="000000"/>
                <w:sz w:val="18"/>
                <w:szCs w:val="18"/>
              </w:rPr>
              <w:t>、清理后及时更换新塑料袋</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F19297">
            <w:pPr>
              <w:adjustRightInd w:val="0"/>
              <w:snapToGrid w:val="0"/>
              <w:rPr>
                <w:rFonts w:ascii="宋体" w:hAnsi="宋体" w:eastAsia="宋体" w:cs="Times New Roman"/>
                <w:color w:val="000000"/>
                <w:sz w:val="18"/>
                <w:szCs w:val="18"/>
              </w:rPr>
            </w:pPr>
          </w:p>
        </w:tc>
      </w:tr>
      <w:tr w14:paraId="01182BD5">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00347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烟灰盅</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3C9B7A">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标志图案清晰</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C71E4B">
            <w:pPr>
              <w:adjustRightInd w:val="0"/>
              <w:snapToGrid w:val="0"/>
              <w:rPr>
                <w:rFonts w:ascii="宋体" w:hAnsi="宋体" w:eastAsia="宋体" w:cs="Times New Roman"/>
                <w:color w:val="000000"/>
                <w:sz w:val="18"/>
                <w:szCs w:val="18"/>
              </w:rPr>
            </w:pPr>
          </w:p>
        </w:tc>
      </w:tr>
      <w:tr w14:paraId="4CF8716F">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817F63">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灭火器、消防栓</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5953FC">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无明显灰尘、污迹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B75D53">
            <w:pPr>
              <w:adjustRightInd w:val="0"/>
              <w:snapToGrid w:val="0"/>
              <w:rPr>
                <w:rFonts w:ascii="宋体" w:hAnsi="宋体" w:eastAsia="宋体" w:cs="Times New Roman"/>
                <w:color w:val="000000"/>
                <w:sz w:val="18"/>
                <w:szCs w:val="18"/>
              </w:rPr>
            </w:pPr>
          </w:p>
        </w:tc>
      </w:tr>
      <w:tr w14:paraId="084D3F97">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2A7CC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开关、灯罩</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01E514">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无明显灰尘、蜘蛛网</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93D538">
            <w:pPr>
              <w:adjustRightInd w:val="0"/>
              <w:snapToGrid w:val="0"/>
              <w:rPr>
                <w:rFonts w:ascii="宋体" w:hAnsi="宋体" w:eastAsia="宋体" w:cs="Times New Roman"/>
                <w:color w:val="000000"/>
                <w:sz w:val="18"/>
                <w:szCs w:val="18"/>
              </w:rPr>
            </w:pPr>
          </w:p>
        </w:tc>
      </w:tr>
      <w:tr w14:paraId="1E4CECCD">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F4ABF2">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沟渠井池</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086C53">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无异味、蚊蝇、无垃圾杂物、无污水横流、井盖牢固完整</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30A5C6">
            <w:pPr>
              <w:adjustRightInd w:val="0"/>
              <w:snapToGrid w:val="0"/>
              <w:rPr>
                <w:rFonts w:ascii="宋体" w:hAnsi="宋体" w:eastAsia="宋体" w:cs="Times New Roman"/>
                <w:color w:val="000000"/>
                <w:sz w:val="18"/>
                <w:szCs w:val="18"/>
              </w:rPr>
            </w:pPr>
          </w:p>
        </w:tc>
      </w:tr>
      <w:tr w14:paraId="5121E1B2">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CAD58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休闲座椅</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99A1DF">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手摸无灰尘、痰迹、油迹</w:t>
            </w:r>
          </w:p>
        </w:tc>
        <w:tc>
          <w:tcPr>
            <w:tcW w:w="1466"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F8C8C0">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目视、手摸</w:t>
            </w:r>
          </w:p>
        </w:tc>
      </w:tr>
      <w:tr w14:paraId="6190F3BE">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A2D728">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电梯</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3D2009B">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门无污迹、手印，轿厢无污迹</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C042C8">
            <w:pPr>
              <w:adjustRightInd w:val="0"/>
              <w:snapToGrid w:val="0"/>
              <w:rPr>
                <w:rFonts w:ascii="宋体" w:hAnsi="宋体" w:eastAsia="宋体" w:cs="Times New Roman"/>
                <w:color w:val="000000"/>
                <w:sz w:val="18"/>
                <w:szCs w:val="18"/>
              </w:rPr>
            </w:pPr>
          </w:p>
        </w:tc>
      </w:tr>
      <w:tr w14:paraId="34923DDE">
        <w:tblPrEx>
          <w:tblCellMar>
            <w:top w:w="0" w:type="dxa"/>
            <w:left w:w="0" w:type="dxa"/>
            <w:bottom w:w="0" w:type="dxa"/>
            <w:right w:w="0" w:type="dxa"/>
          </w:tblCellMar>
        </w:tblPrEx>
        <w:trPr>
          <w:trHeight w:val="20" w:hRule="atLeast"/>
          <w:jc w:val="center"/>
        </w:trPr>
        <w:tc>
          <w:tcPr>
            <w:tcW w:w="2673"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B40A6A5">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宣传栏</w:t>
            </w:r>
          </w:p>
        </w:tc>
        <w:tc>
          <w:tcPr>
            <w:tcW w:w="529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65BC232">
            <w:pPr>
              <w:adjustRightInd w:val="0"/>
              <w:snapToGrid w:val="0"/>
              <w:rPr>
                <w:rFonts w:ascii="宋体" w:hAnsi="宋体" w:eastAsia="宋体" w:cs="Times New Roman"/>
                <w:color w:val="000000"/>
                <w:sz w:val="18"/>
                <w:szCs w:val="18"/>
              </w:rPr>
            </w:pPr>
            <w:r>
              <w:rPr>
                <w:rFonts w:ascii="宋体" w:hAnsi="宋体" w:eastAsia="宋体" w:cs="Times New Roman"/>
                <w:color w:val="000000"/>
                <w:sz w:val="18"/>
                <w:szCs w:val="18"/>
              </w:rPr>
              <w:t>基本无灰尘、污迹、手印</w:t>
            </w:r>
          </w:p>
        </w:tc>
        <w:tc>
          <w:tcPr>
            <w:tcW w:w="1466"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6DA468">
            <w:pPr>
              <w:adjustRightInd w:val="0"/>
              <w:snapToGrid w:val="0"/>
              <w:rPr>
                <w:rFonts w:ascii="宋体" w:hAnsi="宋体" w:eastAsia="宋体" w:cs="Times New Roman"/>
                <w:color w:val="000000"/>
                <w:sz w:val="18"/>
                <w:szCs w:val="18"/>
              </w:rPr>
            </w:pPr>
          </w:p>
        </w:tc>
      </w:tr>
    </w:tbl>
    <w:p w14:paraId="342D1608">
      <w:pPr>
        <w:adjustRightInd w:val="0"/>
        <w:snapToGrid w:val="0"/>
        <w:spacing w:line="360" w:lineRule="auto"/>
        <w:rPr>
          <w:rFonts w:ascii="宋体" w:hAnsi="宋体" w:eastAsia="宋体" w:cs="Times New Roman"/>
          <w:color w:val="000000"/>
          <w:szCs w:val="21"/>
        </w:rPr>
      </w:pPr>
    </w:p>
    <w:p w14:paraId="4074FC61">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3、德兴里小区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服务人员配置</w:t>
      </w:r>
    </w:p>
    <w:p w14:paraId="05D8E780">
      <w:pPr>
        <w:spacing w:line="360" w:lineRule="auto"/>
        <w:ind w:firstLine="420" w:firstLineChars="200"/>
        <w:rPr>
          <w:rFonts w:ascii="宋体" w:hAnsi="宋体" w:eastAsia="宋体" w:cs="宋体"/>
          <w:szCs w:val="21"/>
        </w:rPr>
      </w:pPr>
      <w:r>
        <w:rPr>
          <w:rFonts w:hint="eastAsia" w:ascii="宋体" w:hAnsi="宋体" w:eastAsia="宋体" w:cs="宋体"/>
          <w:szCs w:val="21"/>
        </w:rPr>
        <w:t>德兴里小区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工作现场情况，需要安排7名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人员（含主管）、具体分工如下</w:t>
      </w:r>
    </w:p>
    <w:tbl>
      <w:tblPr>
        <w:tblStyle w:val="19"/>
        <w:tblW w:w="9450" w:type="dxa"/>
        <w:jc w:val="center"/>
        <w:tblLayout w:type="fixed"/>
        <w:tblCellMar>
          <w:top w:w="0" w:type="dxa"/>
          <w:left w:w="0" w:type="dxa"/>
          <w:bottom w:w="0" w:type="dxa"/>
          <w:right w:w="0" w:type="dxa"/>
        </w:tblCellMar>
      </w:tblPr>
      <w:tblGrid>
        <w:gridCol w:w="2258"/>
        <w:gridCol w:w="1190"/>
        <w:gridCol w:w="6002"/>
      </w:tblGrid>
      <w:tr w14:paraId="38BD2683">
        <w:tblPrEx>
          <w:tblCellMar>
            <w:top w:w="0" w:type="dxa"/>
            <w:left w:w="0" w:type="dxa"/>
            <w:bottom w:w="0" w:type="dxa"/>
            <w:right w:w="0" w:type="dxa"/>
          </w:tblCellMar>
        </w:tblPrEx>
        <w:trPr>
          <w:jc w:val="center"/>
        </w:trPr>
        <w:tc>
          <w:tcPr>
            <w:tcW w:w="2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C9EDF63">
            <w:pPr>
              <w:widowControl/>
              <w:jc w:val="center"/>
              <w:rPr>
                <w:rFonts w:ascii="宋体" w:hAnsi="宋体" w:eastAsia="宋体" w:cs="宋体"/>
                <w:kern w:val="0"/>
                <w:sz w:val="20"/>
                <w:szCs w:val="20"/>
              </w:rPr>
            </w:pPr>
            <w:r>
              <w:rPr>
                <w:rFonts w:hint="eastAsia" w:ascii="宋体" w:hAnsi="宋体" w:eastAsia="宋体" w:cs="宋体"/>
                <w:kern w:val="0"/>
                <w:sz w:val="20"/>
                <w:szCs w:val="20"/>
              </w:rPr>
              <w:t>负责区域名称</w:t>
            </w:r>
          </w:p>
        </w:tc>
        <w:tc>
          <w:tcPr>
            <w:tcW w:w="11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1D4ED00C">
            <w:pPr>
              <w:widowControl/>
              <w:jc w:val="center"/>
              <w:rPr>
                <w:rFonts w:ascii="宋体" w:hAnsi="宋体" w:eastAsia="宋体" w:cs="宋体"/>
                <w:kern w:val="0"/>
                <w:sz w:val="20"/>
                <w:szCs w:val="20"/>
              </w:rPr>
            </w:pPr>
            <w:r>
              <w:rPr>
                <w:rFonts w:hint="eastAsia" w:ascii="宋体" w:hAnsi="宋体" w:eastAsia="宋体" w:cs="宋体"/>
                <w:kern w:val="0"/>
                <w:sz w:val="20"/>
                <w:szCs w:val="20"/>
              </w:rPr>
              <w:t>配置人数</w:t>
            </w:r>
          </w:p>
        </w:tc>
        <w:tc>
          <w:tcPr>
            <w:tcW w:w="600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B0FE249">
            <w:pPr>
              <w:widowControl/>
              <w:jc w:val="center"/>
              <w:rPr>
                <w:rFonts w:ascii="宋体" w:hAnsi="宋体" w:eastAsia="宋体" w:cs="宋体"/>
                <w:kern w:val="0"/>
                <w:sz w:val="20"/>
                <w:szCs w:val="20"/>
              </w:rPr>
            </w:pPr>
            <w:r>
              <w:rPr>
                <w:rFonts w:hint="eastAsia" w:ascii="宋体" w:hAnsi="宋体" w:eastAsia="宋体" w:cs="宋体"/>
                <w:kern w:val="0"/>
                <w:sz w:val="20"/>
                <w:szCs w:val="20"/>
              </w:rPr>
              <w:t>工作内容</w:t>
            </w:r>
          </w:p>
        </w:tc>
      </w:tr>
      <w:tr w14:paraId="6E201466">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1720FA6">
            <w:pPr>
              <w:widowControl/>
              <w:jc w:val="center"/>
              <w:rPr>
                <w:rFonts w:ascii="宋体" w:hAnsi="宋体" w:eastAsia="宋体" w:cs="宋体"/>
                <w:kern w:val="0"/>
                <w:sz w:val="20"/>
                <w:szCs w:val="20"/>
              </w:rPr>
            </w:pPr>
            <w:r>
              <w:rPr>
                <w:rFonts w:hint="eastAsia" w:ascii="宋体" w:hAnsi="宋体" w:eastAsia="宋体" w:cs="宋体"/>
                <w:kern w:val="0"/>
                <w:sz w:val="20"/>
                <w:szCs w:val="20"/>
              </w:rPr>
              <w:t>主管兼机动</w:t>
            </w:r>
          </w:p>
        </w:tc>
        <w:tc>
          <w:tcPr>
            <w:tcW w:w="1190" w:type="dxa"/>
            <w:tcBorders>
              <w:top w:val="nil"/>
              <w:left w:val="nil"/>
              <w:bottom w:val="single" w:color="auto" w:sz="4" w:space="0"/>
              <w:right w:val="single" w:color="auto" w:sz="8" w:space="0"/>
            </w:tcBorders>
            <w:tcMar>
              <w:top w:w="0" w:type="dxa"/>
              <w:left w:w="108" w:type="dxa"/>
              <w:bottom w:w="0" w:type="dxa"/>
              <w:right w:w="108" w:type="dxa"/>
            </w:tcMar>
            <w:vAlign w:val="center"/>
          </w:tcPr>
          <w:p w14:paraId="1E6DBF2F">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6E05A47D">
            <w:pPr>
              <w:widowControl/>
              <w:jc w:val="left"/>
              <w:rPr>
                <w:rFonts w:ascii="宋体" w:hAnsi="宋体" w:eastAsia="宋体" w:cs="宋体"/>
                <w:kern w:val="0"/>
                <w:sz w:val="20"/>
                <w:szCs w:val="20"/>
              </w:rPr>
            </w:pPr>
            <w:r>
              <w:rPr>
                <w:rFonts w:hint="eastAsia" w:ascii="宋体" w:hAnsi="宋体" w:eastAsia="宋体" w:cs="宋体"/>
                <w:kern w:val="0"/>
                <w:sz w:val="20"/>
                <w:szCs w:val="20"/>
              </w:rPr>
              <w:t>负责与甲方沟通监督工作质量，安排员工的工作及培训和协调，定期检查工作、办公区清洁及组织人员对突发事件的应急处理</w:t>
            </w:r>
          </w:p>
        </w:tc>
      </w:tr>
      <w:tr w14:paraId="322B79A6">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49E6466">
            <w:pPr>
              <w:widowControl/>
              <w:jc w:val="center"/>
              <w:rPr>
                <w:rFonts w:ascii="宋体" w:hAnsi="宋体" w:eastAsia="宋体" w:cs="宋体"/>
                <w:kern w:val="0"/>
                <w:sz w:val="20"/>
                <w:szCs w:val="20"/>
              </w:rPr>
            </w:pPr>
            <w:r>
              <w:rPr>
                <w:rFonts w:hint="eastAsia" w:ascii="宋体" w:hAnsi="宋体" w:eastAsia="宋体" w:cs="宋体"/>
                <w:kern w:val="0"/>
                <w:sz w:val="20"/>
                <w:szCs w:val="20"/>
              </w:rPr>
              <w:t>德兴里2#楼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7F7A1318">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nil"/>
              <w:bottom w:val="single" w:color="auto" w:sz="4" w:space="0"/>
              <w:right w:val="single" w:color="auto" w:sz="8" w:space="0"/>
            </w:tcBorders>
          </w:tcPr>
          <w:p w14:paraId="3235258A">
            <w:pPr>
              <w:widowControl/>
              <w:jc w:val="left"/>
              <w:rPr>
                <w:rFonts w:ascii="宋体" w:hAnsi="宋体" w:eastAsia="宋体" w:cs="宋体"/>
                <w:kern w:val="0"/>
                <w:sz w:val="20"/>
                <w:szCs w:val="20"/>
              </w:rPr>
            </w:pPr>
            <w:r>
              <w:rPr>
                <w:rFonts w:hint="eastAsia" w:ascii="宋体" w:hAnsi="宋体" w:eastAsia="宋体" w:cs="宋体"/>
                <w:kern w:val="0"/>
                <w:sz w:val="20"/>
                <w:szCs w:val="20"/>
              </w:rPr>
              <w:t>负责德兴里2#楼各楼层干扫和湿拖、电梯清洁及电梯前室玻璃刮拭以及个别住户未按垃圾四分类要求丢放的垃圾归集到指定地点</w:t>
            </w:r>
          </w:p>
        </w:tc>
      </w:tr>
      <w:tr w14:paraId="54ADE3AC">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866BA4A">
            <w:pPr>
              <w:widowControl/>
              <w:jc w:val="center"/>
              <w:rPr>
                <w:rFonts w:ascii="宋体" w:hAnsi="宋体" w:eastAsia="宋体" w:cs="宋体"/>
                <w:kern w:val="0"/>
                <w:sz w:val="20"/>
                <w:szCs w:val="20"/>
              </w:rPr>
            </w:pPr>
            <w:r>
              <w:rPr>
                <w:rFonts w:hint="eastAsia" w:ascii="宋体" w:hAnsi="宋体" w:eastAsia="宋体" w:cs="宋体"/>
                <w:kern w:val="0"/>
                <w:sz w:val="20"/>
                <w:szCs w:val="20"/>
              </w:rPr>
              <w:t>德兴里10#楼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8" w:space="0"/>
              <w:right w:val="single" w:color="auto" w:sz="8" w:space="0"/>
            </w:tcBorders>
            <w:tcMar>
              <w:top w:w="0" w:type="dxa"/>
              <w:left w:w="108" w:type="dxa"/>
              <w:bottom w:w="0" w:type="dxa"/>
              <w:right w:w="108" w:type="dxa"/>
            </w:tcMar>
            <w:vAlign w:val="center"/>
          </w:tcPr>
          <w:p w14:paraId="6A8A4DEA">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left w:val="nil"/>
              <w:bottom w:val="single" w:color="auto" w:sz="4" w:space="0"/>
              <w:right w:val="single" w:color="auto" w:sz="8" w:space="0"/>
            </w:tcBorders>
          </w:tcPr>
          <w:p w14:paraId="14BEEC25">
            <w:pPr>
              <w:widowControl/>
              <w:jc w:val="left"/>
              <w:rPr>
                <w:rFonts w:ascii="宋体" w:hAnsi="宋体" w:eastAsia="宋体" w:cs="宋体"/>
                <w:kern w:val="0"/>
                <w:sz w:val="20"/>
                <w:szCs w:val="20"/>
              </w:rPr>
            </w:pPr>
            <w:r>
              <w:rPr>
                <w:rFonts w:hint="eastAsia" w:ascii="宋体" w:hAnsi="宋体" w:eastAsia="宋体" w:cs="宋体"/>
                <w:kern w:val="0"/>
                <w:sz w:val="20"/>
                <w:szCs w:val="20"/>
              </w:rPr>
              <w:t>负责德兴里10#楼各楼层干扫和湿拖、电梯清洁及电梯前室玻璃刮拭以及个别住户未按垃圾四分类要求丢放的垃圾归集到指定地点</w:t>
            </w:r>
          </w:p>
        </w:tc>
      </w:tr>
      <w:tr w14:paraId="02A68EA0">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44E3B08">
            <w:pPr>
              <w:widowControl/>
              <w:jc w:val="center"/>
              <w:rPr>
                <w:rFonts w:ascii="宋体" w:hAnsi="宋体" w:eastAsia="宋体" w:cs="宋体"/>
                <w:kern w:val="0"/>
                <w:sz w:val="20"/>
                <w:szCs w:val="20"/>
              </w:rPr>
            </w:pPr>
            <w:r>
              <w:rPr>
                <w:rFonts w:hint="eastAsia" w:ascii="宋体" w:hAnsi="宋体" w:eastAsia="宋体" w:cs="宋体"/>
                <w:kern w:val="0"/>
                <w:sz w:val="20"/>
                <w:szCs w:val="20"/>
              </w:rPr>
              <w:t>德兴里3-6#楼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39F96858">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single" w:color="auto" w:sz="4" w:space="0"/>
              <w:bottom w:val="single" w:color="auto" w:sz="8" w:space="0"/>
              <w:right w:val="single" w:color="auto" w:sz="8" w:space="0"/>
            </w:tcBorders>
          </w:tcPr>
          <w:p w14:paraId="0BD05521">
            <w:pPr>
              <w:widowControl/>
              <w:jc w:val="left"/>
              <w:rPr>
                <w:rFonts w:ascii="宋体" w:hAnsi="宋体" w:eastAsia="宋体" w:cs="宋体"/>
                <w:kern w:val="0"/>
                <w:sz w:val="20"/>
                <w:szCs w:val="20"/>
              </w:rPr>
            </w:pPr>
            <w:r>
              <w:rPr>
                <w:rFonts w:hint="eastAsia" w:ascii="宋体" w:hAnsi="宋体" w:eastAsia="宋体" w:cs="宋体"/>
                <w:kern w:val="0"/>
                <w:sz w:val="20"/>
                <w:szCs w:val="20"/>
              </w:rPr>
              <w:t>负责德兴里3-6#楼各楼层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、扶手栏杆擦拭以及个别住户未按垃圾四分类要求丢放的垃圾归集到指定地点</w:t>
            </w:r>
          </w:p>
        </w:tc>
      </w:tr>
      <w:tr w14:paraId="305EA2D6">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F5C1AE4">
            <w:pPr>
              <w:widowControl/>
              <w:jc w:val="center"/>
              <w:rPr>
                <w:rFonts w:ascii="宋体" w:hAnsi="宋体" w:eastAsia="宋体" w:cs="宋体"/>
                <w:kern w:val="0"/>
                <w:sz w:val="20"/>
                <w:szCs w:val="20"/>
              </w:rPr>
            </w:pPr>
            <w:r>
              <w:rPr>
                <w:rFonts w:hint="eastAsia" w:ascii="宋体" w:hAnsi="宋体" w:eastAsia="宋体" w:cs="宋体"/>
                <w:kern w:val="0"/>
                <w:sz w:val="20"/>
                <w:szCs w:val="20"/>
              </w:rPr>
              <w:t>德兴里11-20#楼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7B248F8B">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single" w:color="auto" w:sz="4" w:space="0"/>
              <w:bottom w:val="single" w:color="auto" w:sz="8" w:space="0"/>
              <w:right w:val="single" w:color="auto" w:sz="8" w:space="0"/>
            </w:tcBorders>
          </w:tcPr>
          <w:p w14:paraId="75AD494A">
            <w:pPr>
              <w:widowControl/>
              <w:jc w:val="left"/>
              <w:rPr>
                <w:rFonts w:ascii="宋体" w:hAnsi="宋体" w:eastAsia="宋体" w:cs="宋体"/>
                <w:kern w:val="0"/>
                <w:sz w:val="20"/>
                <w:szCs w:val="20"/>
              </w:rPr>
            </w:pPr>
            <w:r>
              <w:rPr>
                <w:rFonts w:hint="eastAsia" w:ascii="宋体" w:hAnsi="宋体" w:eastAsia="宋体" w:cs="宋体"/>
                <w:kern w:val="0"/>
                <w:sz w:val="20"/>
                <w:szCs w:val="20"/>
              </w:rPr>
              <w:t>负责德兴里11-20#楼各楼层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、扶手栏杆擦拭以及个别住户未按垃圾四分类要求丢放的垃圾归集到指定地点</w:t>
            </w:r>
          </w:p>
        </w:tc>
      </w:tr>
      <w:tr w14:paraId="163F4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258" w:type="dxa"/>
            <w:vAlign w:val="center"/>
          </w:tcPr>
          <w:p w14:paraId="0153B0AB">
            <w:pPr>
              <w:snapToGrid w:val="0"/>
              <w:ind w:left="108"/>
              <w:jc w:val="center"/>
              <w:rPr>
                <w:rFonts w:ascii="宋体" w:hAnsi="宋体" w:eastAsia="宋体" w:cs="宋体"/>
                <w:kern w:val="0"/>
                <w:sz w:val="20"/>
                <w:szCs w:val="20"/>
              </w:rPr>
            </w:pPr>
            <w:r>
              <w:rPr>
                <w:rFonts w:hint="eastAsia" w:ascii="宋体" w:hAnsi="宋体" w:eastAsia="宋体" w:cs="宋体"/>
                <w:kern w:val="0"/>
                <w:sz w:val="20"/>
                <w:szCs w:val="20"/>
              </w:rPr>
              <w:t>小区平台</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vAlign w:val="center"/>
          </w:tcPr>
          <w:p w14:paraId="7607C0CB">
            <w:pPr>
              <w:tabs>
                <w:tab w:val="left" w:pos="1035"/>
              </w:tabs>
              <w:snapToGrid w:val="0"/>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Pr>
          <w:p w14:paraId="151A8D97">
            <w:pPr>
              <w:tabs>
                <w:tab w:val="left" w:pos="1035"/>
              </w:tabs>
              <w:snapToGrid w:val="0"/>
              <w:jc w:val="left"/>
              <w:rPr>
                <w:rFonts w:ascii="宋体" w:hAnsi="宋体" w:eastAsia="宋体" w:cs="宋体"/>
                <w:kern w:val="0"/>
                <w:sz w:val="20"/>
                <w:szCs w:val="20"/>
              </w:rPr>
            </w:pPr>
            <w:r>
              <w:rPr>
                <w:rFonts w:hint="eastAsia" w:ascii="宋体" w:hAnsi="宋体" w:eastAsia="宋体" w:cs="宋体"/>
                <w:kern w:val="0"/>
                <w:sz w:val="20"/>
                <w:szCs w:val="20"/>
              </w:rPr>
              <w:t>对小区平台的清扫及</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工作。负责对花台内以及各路口进行清扫，向主管建议对小区平台的冲洗</w:t>
            </w:r>
          </w:p>
        </w:tc>
      </w:tr>
      <w:tr w14:paraId="167C9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2258" w:type="dxa"/>
            <w:vAlign w:val="center"/>
          </w:tcPr>
          <w:p w14:paraId="15791289">
            <w:pPr>
              <w:snapToGrid w:val="0"/>
              <w:ind w:left="108"/>
              <w:jc w:val="center"/>
              <w:rPr>
                <w:rFonts w:ascii="宋体" w:hAnsi="宋体" w:eastAsia="宋体" w:cs="宋体"/>
                <w:kern w:val="0"/>
                <w:sz w:val="20"/>
                <w:szCs w:val="20"/>
              </w:rPr>
            </w:pPr>
            <w:r>
              <w:rPr>
                <w:rFonts w:hint="eastAsia" w:ascii="宋体" w:hAnsi="宋体" w:eastAsia="宋体" w:cs="宋体"/>
                <w:kern w:val="0"/>
                <w:sz w:val="20"/>
                <w:szCs w:val="20"/>
              </w:rPr>
              <w:t>垃圾转运</w:t>
            </w:r>
          </w:p>
        </w:tc>
        <w:tc>
          <w:tcPr>
            <w:tcW w:w="1190" w:type="dxa"/>
            <w:vAlign w:val="center"/>
          </w:tcPr>
          <w:p w14:paraId="430AD2CD">
            <w:pPr>
              <w:tabs>
                <w:tab w:val="left" w:pos="1035"/>
              </w:tabs>
              <w:snapToGrid w:val="0"/>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Pr>
          <w:p w14:paraId="6A8E5A02">
            <w:pPr>
              <w:tabs>
                <w:tab w:val="left" w:pos="1035"/>
              </w:tabs>
              <w:snapToGrid w:val="0"/>
              <w:jc w:val="left"/>
              <w:rPr>
                <w:rFonts w:ascii="宋体" w:hAnsi="宋体" w:eastAsia="宋体" w:cs="宋体"/>
                <w:kern w:val="0"/>
                <w:sz w:val="20"/>
                <w:szCs w:val="20"/>
              </w:rPr>
            </w:pPr>
            <w:r>
              <w:rPr>
                <w:rFonts w:hint="eastAsia" w:ascii="宋体" w:hAnsi="宋体" w:eastAsia="宋体" w:cs="宋体"/>
                <w:kern w:val="0"/>
                <w:sz w:val="20"/>
                <w:szCs w:val="20"/>
              </w:rPr>
              <w:t>负责对渣场的垃圾桶进行转运至宏声大厦指定点</w:t>
            </w:r>
          </w:p>
        </w:tc>
      </w:tr>
      <w:tr w14:paraId="738D7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2258" w:type="dxa"/>
            <w:vAlign w:val="bottom"/>
          </w:tcPr>
          <w:p w14:paraId="2E296CCD">
            <w:pPr>
              <w:tabs>
                <w:tab w:val="left" w:pos="1035"/>
              </w:tabs>
              <w:snapToGrid w:val="0"/>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7192" w:type="dxa"/>
            <w:gridSpan w:val="2"/>
            <w:vAlign w:val="bottom"/>
          </w:tcPr>
          <w:p w14:paraId="4A6554B9">
            <w:pPr>
              <w:tabs>
                <w:tab w:val="left" w:pos="1035"/>
              </w:tabs>
              <w:snapToGrid w:val="0"/>
              <w:jc w:val="center"/>
              <w:rPr>
                <w:rFonts w:ascii="宋体" w:hAnsi="宋体" w:eastAsia="宋体" w:cs="宋体"/>
                <w:kern w:val="0"/>
                <w:sz w:val="20"/>
                <w:szCs w:val="20"/>
              </w:rPr>
            </w:pPr>
            <w:r>
              <w:rPr>
                <w:rFonts w:hint="eastAsia" w:ascii="宋体" w:hAnsi="宋体" w:eastAsia="宋体" w:cs="宋体"/>
                <w:kern w:val="0"/>
                <w:sz w:val="20"/>
                <w:szCs w:val="20"/>
              </w:rPr>
              <w:t>7人</w:t>
            </w:r>
          </w:p>
        </w:tc>
      </w:tr>
    </w:tbl>
    <w:p w14:paraId="67FBF2D9">
      <w:pPr>
        <w:adjustRightInd w:val="0"/>
        <w:snapToGrid w:val="0"/>
        <w:spacing w:line="360" w:lineRule="auto"/>
        <w:rPr>
          <w:rFonts w:ascii="宋体" w:hAnsi="宋体" w:eastAsia="宋体" w:cs="宋体"/>
          <w:b/>
          <w:szCs w:val="21"/>
        </w:rPr>
      </w:pPr>
    </w:p>
    <w:p w14:paraId="17B8E1CC">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4、德兴里小区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考核评审细则</w:t>
      </w:r>
    </w:p>
    <w:p w14:paraId="7B5E7309">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1、甲方每月评审主要以日检与月检不合格问题的整改合格率作为考评依据具体考核要求如下： </w:t>
      </w:r>
    </w:p>
    <w:p w14:paraId="451DBFA3">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不合格问题整改合格率达到 95 %。</w:t>
      </w:r>
    </w:p>
    <w:p w14:paraId="4A5BD36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服务费的1%，依此类推。</w:t>
      </w:r>
    </w:p>
    <w:p w14:paraId="7B4DD51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3、当出现以下情况之一，每出现1次扣除乙方当月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 20元，依此类推（以下同一区域按一个平台、一个墙面、一扇窗户或一樘门、方圆10米范围内界定，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项目按不同的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对象界定）。</w:t>
      </w:r>
    </w:p>
    <w:p w14:paraId="2799D694">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项目不到位；</w:t>
      </w:r>
    </w:p>
    <w:p w14:paraId="19412AAC">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b、在同一天的检查中，发现三个责任岗出现相同项目的不合格；</w:t>
      </w:r>
    </w:p>
    <w:p w14:paraId="297B1C74">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c、在连续三日以内的检查中，同一责任岗出现两次及以上相同项目的不合格；</w:t>
      </w:r>
    </w:p>
    <w:p w14:paraId="2860FD7A">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d、在规定的整改时间内未完成整改项目并到达合格（排除不可抗力）；</w:t>
      </w:r>
    </w:p>
    <w:p w14:paraId="3D3F6A16">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e、乙方工作人员离岗时间超过半小时或工作时间内从事明显与工作无关的事务；</w:t>
      </w:r>
    </w:p>
    <w:p w14:paraId="21CB11EA">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f、一个月内乙方工作人员在服务区域内发生三次相同的不文明行为,或一个月内共发生5次员工不文明行为；</w:t>
      </w:r>
    </w:p>
    <w:p w14:paraId="178FC691">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g、不按承诺进行用水作业，浪费水资源的；</w:t>
      </w:r>
    </w:p>
    <w:p w14:paraId="73C2E03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h、不按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内容的。</w:t>
      </w:r>
    </w:p>
    <w:p w14:paraId="143FD4B7">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i、在检查中发现有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遗漏项的。</w:t>
      </w:r>
    </w:p>
    <w:p w14:paraId="3500C891">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4、甲方每月对乙方人员上、下班及轮休、请假情况实行考勤监督，对岗位人员编制实施抽查监督。当出现以下情况按岗位缺编扣罚相应服务费用：</w:t>
      </w:r>
    </w:p>
    <w:p w14:paraId="6E0416BA">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w:t>
      </w:r>
    </w:p>
    <w:p w14:paraId="2AE436CF">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w:t>
      </w:r>
    </w:p>
    <w:p w14:paraId="0C666939">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c、甲方每月至少3次对乙方岗位编制按合同约定不定期检查监督。当出现人员缺编，费用扣除至上次抽查时间为止；</w:t>
      </w:r>
    </w:p>
    <w:p w14:paraId="025773B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d、法定节假日乙方岗位编制不作合同约定，乙方需提前将岗位人员安排报甲方业务负责人评估并确认后实施。 </w:t>
      </w:r>
    </w:p>
    <w:p w14:paraId="2CC402F9">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5、乙方未按时提交作业计划和整改措施报告，每出现一次扣除当月1%的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 xml:space="preserve">服务费； </w:t>
      </w:r>
    </w:p>
    <w:p w14:paraId="6036B67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6、业主对</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服务费的200-300元。</w:t>
      </w:r>
    </w:p>
    <w:p w14:paraId="60CD84C0">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7、社会有关单位检查，提出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服务费的5%，依此类推。环卫部门检查卫生不合格的罚款全部由乙方承担。</w:t>
      </w:r>
    </w:p>
    <w:p w14:paraId="59B56F2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8、无论任何原因，乙方工作人员与业主每发生1次争吵，扣除乙方当月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服务费的3%，依此类推。</w:t>
      </w:r>
    </w:p>
    <w:p w14:paraId="030DC8E5">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9、乙方工作人员私自拿用、盗窃甲方及其员工或顾客物品，每发现1次，扣除乙方当月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服务费的3%，如为盗窃，乙方须立即将该员工调离甲方管理服务区域，或与其解除劳动合同。</w:t>
      </w:r>
    </w:p>
    <w:p w14:paraId="014CD1C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10、乙方工作人员用不正当手段贿赂甲方工作人员，每发现1次，扣除乙方当月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服务费的10</w:t>
      </w:r>
      <w:r>
        <w:rPr>
          <w:rFonts w:ascii="宋体" w:hAnsi="宋体" w:eastAsia="宋体" w:cs="Times New Roman"/>
          <w:color w:val="000000"/>
          <w:szCs w:val="21"/>
        </w:rPr>
        <w:t>%</w:t>
      </w:r>
      <w:r>
        <w:rPr>
          <w:rFonts w:hint="eastAsia" w:ascii="宋体" w:hAnsi="宋体" w:eastAsia="宋体" w:cs="Times New Roman"/>
          <w:color w:val="000000"/>
          <w:szCs w:val="21"/>
        </w:rPr>
        <w:t>，依此类推。同时将根据情节轻重严肃处理责任人。</w:t>
      </w:r>
    </w:p>
    <w:p w14:paraId="04E6974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11、不合格情况的判定具体以甲方提供的《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服务质量标准/量化考核标准》为依据进行。</w:t>
      </w:r>
    </w:p>
    <w:p w14:paraId="7EFADE9E">
      <w:pPr>
        <w:adjustRightInd w:val="0"/>
        <w:snapToGrid w:val="0"/>
        <w:spacing w:line="360" w:lineRule="auto"/>
        <w:rPr>
          <w:rFonts w:ascii="宋体" w:hAnsi="宋体" w:eastAsia="宋体" w:cs="Times New Roman"/>
          <w:color w:val="000000"/>
          <w:szCs w:val="21"/>
        </w:rPr>
      </w:pPr>
    </w:p>
    <w:bookmarkEnd w:id="410"/>
    <w:p w14:paraId="1C20DBFA">
      <w:pPr>
        <w:adjustRightInd w:val="0"/>
        <w:snapToGrid w:val="0"/>
        <w:spacing w:line="360" w:lineRule="auto"/>
        <w:rPr>
          <w:rFonts w:ascii="宋体" w:hAnsi="宋体" w:eastAsia="宋体" w:cs="Times New Roman"/>
          <w:b/>
          <w:bCs/>
          <w:color w:val="000000"/>
          <w:szCs w:val="21"/>
        </w:rPr>
      </w:pPr>
      <w:r>
        <w:rPr>
          <w:rFonts w:hint="eastAsia" w:ascii="宋体" w:hAnsi="宋体" w:eastAsia="宋体" w:cs="Times New Roman"/>
          <w:b/>
          <w:bCs/>
          <w:color w:val="000000"/>
          <w:szCs w:val="21"/>
        </w:rPr>
        <w:t>（2）</w:t>
      </w:r>
      <w:r>
        <w:rPr>
          <w:rFonts w:ascii="宋体" w:hAnsi="宋体" w:eastAsia="宋体" w:cs="Times New Roman"/>
          <w:b/>
          <w:bCs/>
          <w:color w:val="000000"/>
          <w:szCs w:val="21"/>
        </w:rPr>
        <w:t xml:space="preserve"> </w:t>
      </w:r>
      <w:r>
        <w:rPr>
          <w:rFonts w:hint="eastAsia" w:ascii="宋体" w:hAnsi="宋体" w:eastAsia="宋体" w:cs="Times New Roman"/>
          <w:b/>
          <w:bCs/>
          <w:color w:val="000000"/>
          <w:szCs w:val="21"/>
        </w:rPr>
        <w:t>地母亭小区</w:t>
      </w:r>
      <w:r>
        <w:rPr>
          <w:rFonts w:ascii="宋体" w:hAnsi="宋体" w:eastAsia="宋体" w:cs="Times New Roman"/>
          <w:b/>
          <w:bCs/>
          <w:color w:val="000000"/>
          <w:szCs w:val="21"/>
        </w:rPr>
        <w:t>清洁管理服务要求及检查标准</w:t>
      </w:r>
    </w:p>
    <w:p w14:paraId="3CA4963B">
      <w:pPr>
        <w:widowControl/>
        <w:spacing w:line="360" w:lineRule="auto"/>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w:t>
      </w:r>
      <w:r>
        <w:rPr>
          <w:rFonts w:hint="eastAsia" w:ascii="宋体" w:hAnsi="宋体" w:eastAsia="宋体" w:cs="Times New Roman"/>
        </w:rPr>
        <w:t>地母亭小区</w:t>
      </w:r>
      <w:r>
        <w:rPr>
          <w:rFonts w:ascii="宋体" w:hAnsi="宋体" w:eastAsia="宋体" w:cs="Times New Roman"/>
        </w:rPr>
        <w:t>清洁服务内容和频次</w:t>
      </w:r>
    </w:p>
    <w:tbl>
      <w:tblPr>
        <w:tblStyle w:val="19"/>
        <w:tblW w:w="0" w:type="auto"/>
        <w:jc w:val="center"/>
        <w:tblLayout w:type="fixed"/>
        <w:tblCellMar>
          <w:top w:w="0" w:type="dxa"/>
          <w:left w:w="0" w:type="dxa"/>
          <w:bottom w:w="0" w:type="dxa"/>
          <w:right w:w="0" w:type="dxa"/>
        </w:tblCellMar>
      </w:tblPr>
      <w:tblGrid>
        <w:gridCol w:w="1783"/>
        <w:gridCol w:w="2201"/>
        <w:gridCol w:w="2228"/>
        <w:gridCol w:w="1862"/>
        <w:gridCol w:w="1616"/>
      </w:tblGrid>
      <w:tr w14:paraId="01B7FBFD">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DAAE84">
            <w:pPr>
              <w:widowControl/>
              <w:jc w:val="left"/>
              <w:rPr>
                <w:rFonts w:ascii="宋体" w:hAnsi="宋体" w:eastAsia="宋体" w:cs="Times New Roman"/>
                <w:sz w:val="18"/>
                <w:szCs w:val="18"/>
              </w:rPr>
            </w:pPr>
            <w:r>
              <w:rPr>
                <w:rFonts w:ascii="宋体" w:hAnsi="宋体" w:eastAsia="宋体" w:cs="Times New Roman"/>
                <w:sz w:val="18"/>
                <w:szCs w:val="18"/>
              </w:rPr>
              <w:t>类别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62483AD3">
            <w:pPr>
              <w:widowControl/>
              <w:jc w:val="left"/>
              <w:rPr>
                <w:rFonts w:ascii="宋体" w:hAnsi="宋体" w:eastAsia="宋体" w:cs="Times New Roman"/>
                <w:sz w:val="18"/>
                <w:szCs w:val="18"/>
              </w:rPr>
            </w:pPr>
            <w:r>
              <w:rPr>
                <w:rFonts w:ascii="宋体" w:hAnsi="宋体" w:eastAsia="宋体" w:cs="Times New Roman"/>
                <w:sz w:val="18"/>
                <w:szCs w:val="18"/>
              </w:rPr>
              <w:t>每日至少一次</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3D1D7694">
            <w:pPr>
              <w:widowControl/>
              <w:jc w:val="left"/>
              <w:rPr>
                <w:rFonts w:ascii="宋体" w:hAnsi="宋体" w:eastAsia="宋体" w:cs="Times New Roman"/>
                <w:sz w:val="18"/>
                <w:szCs w:val="18"/>
              </w:rPr>
            </w:pPr>
            <w:r>
              <w:rPr>
                <w:rFonts w:ascii="宋体" w:hAnsi="宋体" w:eastAsia="宋体" w:cs="Times New Roman"/>
                <w:sz w:val="18"/>
                <w:szCs w:val="18"/>
              </w:rPr>
              <w:t>每周至少一次</w:t>
            </w:r>
          </w:p>
        </w:tc>
        <w:tc>
          <w:tcPr>
            <w:tcW w:w="1862" w:type="dxa"/>
            <w:tcBorders>
              <w:top w:val="single" w:color="000000" w:sz="2"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14:paraId="0903B42D">
            <w:pPr>
              <w:widowControl/>
              <w:jc w:val="left"/>
              <w:rPr>
                <w:rFonts w:ascii="宋体" w:hAnsi="宋体" w:eastAsia="宋体" w:cs="Times New Roman"/>
                <w:sz w:val="18"/>
                <w:szCs w:val="18"/>
              </w:rPr>
            </w:pPr>
            <w:r>
              <w:rPr>
                <w:rFonts w:ascii="宋体" w:hAnsi="宋体" w:eastAsia="宋体" w:cs="Times New Roman"/>
                <w:sz w:val="18"/>
                <w:szCs w:val="18"/>
              </w:rPr>
              <w:t>每月至少一次</w:t>
            </w: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884E98">
            <w:pPr>
              <w:widowControl/>
              <w:jc w:val="left"/>
              <w:rPr>
                <w:rFonts w:ascii="宋体" w:hAnsi="宋体" w:eastAsia="宋体" w:cs="Times New Roman"/>
                <w:sz w:val="18"/>
                <w:szCs w:val="18"/>
              </w:rPr>
            </w:pPr>
            <w:r>
              <w:rPr>
                <w:rFonts w:ascii="宋体" w:hAnsi="宋体" w:eastAsia="宋体" w:cs="Times New Roman"/>
                <w:sz w:val="18"/>
                <w:szCs w:val="18"/>
              </w:rPr>
              <w:t>备注</w:t>
            </w:r>
          </w:p>
        </w:tc>
      </w:tr>
      <w:tr w14:paraId="220E083F">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0FE907">
            <w:pPr>
              <w:widowControl/>
              <w:jc w:val="left"/>
              <w:rPr>
                <w:rFonts w:ascii="宋体" w:hAnsi="宋体" w:eastAsia="宋体" w:cs="Times New Roman"/>
                <w:sz w:val="18"/>
                <w:szCs w:val="18"/>
              </w:rPr>
            </w:pPr>
            <w:r>
              <w:rPr>
                <w:rFonts w:ascii="宋体" w:hAnsi="宋体" w:eastAsia="宋体" w:cs="Times New Roman"/>
                <w:sz w:val="18"/>
                <w:szCs w:val="18"/>
              </w:rPr>
              <w:t>门(擦拭)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575A71">
            <w:pPr>
              <w:widowControl/>
              <w:jc w:val="left"/>
              <w:rPr>
                <w:rFonts w:ascii="宋体" w:hAnsi="宋体" w:eastAsia="宋体" w:cs="Times New Roman"/>
                <w:sz w:val="18"/>
                <w:szCs w:val="18"/>
              </w:rPr>
            </w:pPr>
            <w:r>
              <w:rPr>
                <w:rFonts w:ascii="宋体" w:hAnsi="宋体" w:eastAsia="宋体" w:cs="Times New Roman"/>
                <w:sz w:val="18"/>
                <w:szCs w:val="18"/>
              </w:rPr>
              <w:t>1.玻璃门；2.防盗门</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0E409D">
            <w:pPr>
              <w:widowControl/>
              <w:jc w:val="left"/>
              <w:rPr>
                <w:rFonts w:ascii="宋体" w:hAnsi="宋体" w:eastAsia="宋体" w:cs="Times New Roman"/>
                <w:sz w:val="18"/>
                <w:szCs w:val="18"/>
              </w:rPr>
            </w:pPr>
            <w:r>
              <w:rPr>
                <w:rFonts w:ascii="宋体" w:hAnsi="宋体" w:eastAsia="宋体" w:cs="Times New Roman"/>
                <w:sz w:val="18"/>
                <w:szCs w:val="18"/>
              </w:rPr>
              <w:t>1.住户门；2.防火门</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50C7F8">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AD9819">
            <w:pPr>
              <w:widowControl/>
              <w:jc w:val="left"/>
              <w:rPr>
                <w:rFonts w:ascii="宋体" w:hAnsi="宋体" w:eastAsia="宋体" w:cs="Times New Roman"/>
                <w:sz w:val="18"/>
                <w:szCs w:val="18"/>
              </w:rPr>
            </w:pPr>
          </w:p>
        </w:tc>
      </w:tr>
      <w:tr w14:paraId="7DACDACF">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1BB9EC">
            <w:pPr>
              <w:widowControl/>
              <w:jc w:val="left"/>
              <w:rPr>
                <w:rFonts w:ascii="宋体" w:hAnsi="宋体" w:eastAsia="宋体" w:cs="Times New Roman"/>
                <w:sz w:val="18"/>
                <w:szCs w:val="18"/>
              </w:rPr>
            </w:pPr>
            <w:r>
              <w:rPr>
                <w:rFonts w:ascii="宋体" w:hAnsi="宋体" w:eastAsia="宋体" w:cs="Times New Roman"/>
                <w:sz w:val="18"/>
                <w:szCs w:val="18"/>
              </w:rPr>
              <w:t>地面（拖扫)</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D0E6DF8">
            <w:pPr>
              <w:widowControl/>
              <w:jc w:val="left"/>
              <w:rPr>
                <w:rFonts w:ascii="宋体" w:hAnsi="宋体" w:eastAsia="宋体" w:cs="Times New Roman"/>
                <w:sz w:val="18"/>
                <w:szCs w:val="18"/>
              </w:rPr>
            </w:pPr>
            <w:r>
              <w:rPr>
                <w:rFonts w:ascii="宋体" w:hAnsi="宋体" w:eastAsia="宋体" w:cs="Times New Roman"/>
                <w:sz w:val="18"/>
                <w:szCs w:val="18"/>
              </w:rPr>
              <w:t>2.瓷砖拖扫；3.水泥清扫</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C8642D">
            <w:pPr>
              <w:widowControl/>
              <w:jc w:val="left"/>
              <w:rPr>
                <w:rFonts w:ascii="宋体" w:hAnsi="宋体" w:eastAsia="宋体" w:cs="Times New Roman"/>
                <w:sz w:val="18"/>
                <w:szCs w:val="18"/>
              </w:rPr>
            </w:pPr>
            <w:r>
              <w:rPr>
                <w:rFonts w:ascii="宋体" w:hAnsi="宋体" w:eastAsia="宋体" w:cs="Times New Roman"/>
                <w:sz w:val="18"/>
                <w:szCs w:val="18"/>
              </w:rPr>
              <w:t>楼内消防通道(水泥)拖扫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F99C48">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34E780">
            <w:pPr>
              <w:widowControl/>
              <w:jc w:val="left"/>
              <w:rPr>
                <w:rFonts w:ascii="宋体" w:hAnsi="宋体" w:eastAsia="宋体" w:cs="Times New Roman"/>
                <w:sz w:val="18"/>
                <w:szCs w:val="18"/>
              </w:rPr>
            </w:pPr>
          </w:p>
        </w:tc>
      </w:tr>
      <w:tr w14:paraId="057A0916">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CF0DF9">
            <w:pPr>
              <w:widowControl/>
              <w:jc w:val="left"/>
              <w:rPr>
                <w:rFonts w:ascii="宋体" w:hAnsi="宋体" w:eastAsia="宋体" w:cs="Times New Roman"/>
                <w:sz w:val="18"/>
                <w:szCs w:val="18"/>
              </w:rPr>
            </w:pPr>
            <w:r>
              <w:rPr>
                <w:rFonts w:ascii="宋体" w:hAnsi="宋体" w:eastAsia="宋体" w:cs="Times New Roman"/>
                <w:sz w:val="18"/>
                <w:szCs w:val="18"/>
              </w:rPr>
              <w:t>墙面（擦拭）</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57833E">
            <w:pPr>
              <w:widowControl/>
              <w:jc w:val="left"/>
              <w:rPr>
                <w:rFonts w:ascii="宋体" w:hAnsi="宋体" w:eastAsia="宋体" w:cs="Times New Roman"/>
                <w:sz w:val="18"/>
                <w:szCs w:val="18"/>
              </w:rPr>
            </w:pPr>
            <w:r>
              <w:rPr>
                <w:rFonts w:ascii="宋体" w:hAnsi="宋体" w:eastAsia="宋体" w:cs="Times New Roman"/>
                <w:sz w:val="18"/>
                <w:szCs w:val="18"/>
              </w:rPr>
              <w:t>瓷砖(楼内高度2m以下)</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6471EC">
            <w:pPr>
              <w:widowControl/>
              <w:jc w:val="left"/>
              <w:rPr>
                <w:rFonts w:ascii="宋体" w:hAnsi="宋体" w:eastAsia="宋体" w:cs="Times New Roman"/>
                <w:sz w:val="18"/>
                <w:szCs w:val="18"/>
              </w:rPr>
            </w:pPr>
            <w:r>
              <w:rPr>
                <w:rFonts w:ascii="宋体" w:hAnsi="宋体" w:eastAsia="宋体" w:cs="Times New Roman"/>
                <w:sz w:val="18"/>
                <w:szCs w:val="18"/>
              </w:rPr>
              <w:t>瓷砖2m以上除尘</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258C722">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BAD9041">
            <w:pPr>
              <w:widowControl/>
              <w:jc w:val="left"/>
              <w:rPr>
                <w:rFonts w:ascii="宋体" w:hAnsi="宋体" w:eastAsia="宋体" w:cs="Times New Roman"/>
                <w:sz w:val="18"/>
                <w:szCs w:val="18"/>
              </w:rPr>
            </w:pPr>
          </w:p>
        </w:tc>
      </w:tr>
      <w:tr w14:paraId="4375D1C7">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1877D4">
            <w:pPr>
              <w:widowControl/>
              <w:jc w:val="left"/>
              <w:rPr>
                <w:rFonts w:ascii="宋体" w:hAnsi="宋体" w:eastAsia="宋体" w:cs="Times New Roman"/>
                <w:sz w:val="18"/>
                <w:szCs w:val="18"/>
              </w:rPr>
            </w:pPr>
            <w:r>
              <w:rPr>
                <w:rFonts w:ascii="宋体" w:hAnsi="宋体" w:eastAsia="宋体" w:cs="Times New Roman"/>
                <w:sz w:val="18"/>
                <w:szCs w:val="18"/>
              </w:rPr>
              <w:t>天花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93B7A9">
            <w:pPr>
              <w:widowControl/>
              <w:jc w:val="left"/>
              <w:rPr>
                <w:rFonts w:ascii="宋体" w:hAnsi="宋体" w:eastAsia="宋体" w:cs="Times New Roman"/>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F66FE1">
            <w:pPr>
              <w:widowControl/>
              <w:jc w:val="left"/>
              <w:rPr>
                <w:rFonts w:ascii="宋体" w:hAnsi="宋体" w:eastAsia="宋体" w:cs="Times New Roman"/>
                <w:sz w:val="18"/>
                <w:szCs w:val="18"/>
              </w:rPr>
            </w:pPr>
            <w:r>
              <w:rPr>
                <w:rFonts w:ascii="宋体" w:hAnsi="宋体" w:eastAsia="宋体" w:cs="Times New Roman"/>
                <w:sz w:val="18"/>
                <w:szCs w:val="18"/>
              </w:rPr>
              <w:t>除尘</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019F290">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C323F3">
            <w:pPr>
              <w:widowControl/>
              <w:jc w:val="left"/>
              <w:rPr>
                <w:rFonts w:ascii="宋体" w:hAnsi="宋体" w:eastAsia="宋体" w:cs="Times New Roman"/>
                <w:sz w:val="18"/>
                <w:szCs w:val="18"/>
              </w:rPr>
            </w:pPr>
          </w:p>
        </w:tc>
      </w:tr>
      <w:tr w14:paraId="0367F429">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D3FBFA">
            <w:pPr>
              <w:widowControl/>
              <w:jc w:val="left"/>
              <w:rPr>
                <w:rFonts w:ascii="宋体" w:hAnsi="宋体" w:eastAsia="宋体" w:cs="Times New Roman"/>
                <w:sz w:val="18"/>
                <w:szCs w:val="18"/>
              </w:rPr>
            </w:pPr>
            <w:r>
              <w:rPr>
                <w:rFonts w:ascii="宋体" w:hAnsi="宋体" w:eastAsia="宋体" w:cs="Times New Roman"/>
                <w:sz w:val="18"/>
                <w:szCs w:val="18"/>
              </w:rPr>
              <w:t>屋顶、露台、</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56BE5A">
            <w:pPr>
              <w:widowControl/>
              <w:jc w:val="left"/>
              <w:rPr>
                <w:rFonts w:ascii="宋体" w:hAnsi="宋体" w:eastAsia="宋体" w:cs="Times New Roman"/>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CA2E2C">
            <w:pPr>
              <w:widowControl/>
              <w:jc w:val="left"/>
              <w:rPr>
                <w:rFonts w:ascii="宋体" w:hAnsi="宋体" w:eastAsia="宋体" w:cs="Times New Roman"/>
                <w:sz w:val="18"/>
                <w:szCs w:val="18"/>
              </w:rPr>
            </w:pPr>
            <w:r>
              <w:rPr>
                <w:rFonts w:ascii="宋体" w:hAnsi="宋体" w:eastAsia="宋体" w:cs="Times New Roman"/>
                <w:sz w:val="18"/>
                <w:szCs w:val="18"/>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E0F4EC6">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2A90D5">
            <w:pPr>
              <w:widowControl/>
              <w:jc w:val="left"/>
              <w:rPr>
                <w:rFonts w:ascii="宋体" w:hAnsi="宋体" w:eastAsia="宋体" w:cs="Times New Roman"/>
                <w:sz w:val="18"/>
                <w:szCs w:val="18"/>
              </w:rPr>
            </w:pPr>
          </w:p>
        </w:tc>
      </w:tr>
      <w:tr w14:paraId="6C7BB047">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38513F6">
            <w:pPr>
              <w:widowControl/>
              <w:jc w:val="left"/>
              <w:rPr>
                <w:rFonts w:ascii="宋体" w:hAnsi="宋体" w:eastAsia="宋体" w:cs="Times New Roman"/>
                <w:sz w:val="18"/>
                <w:szCs w:val="18"/>
              </w:rPr>
            </w:pPr>
            <w:r>
              <w:rPr>
                <w:rFonts w:ascii="宋体" w:hAnsi="宋体" w:eastAsia="宋体" w:cs="Times New Roman"/>
                <w:sz w:val="18"/>
                <w:szCs w:val="18"/>
              </w:rPr>
              <w:t>采光井</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1560EF">
            <w:pPr>
              <w:widowControl/>
              <w:jc w:val="left"/>
              <w:rPr>
                <w:rFonts w:ascii="宋体" w:hAnsi="宋体" w:eastAsia="宋体" w:cs="Times New Roman"/>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5C51FAB">
            <w:pPr>
              <w:widowControl/>
              <w:jc w:val="left"/>
              <w:rPr>
                <w:rFonts w:ascii="宋体" w:hAnsi="宋体" w:eastAsia="宋体" w:cs="Times New Roman"/>
                <w:sz w:val="18"/>
                <w:szCs w:val="18"/>
              </w:rPr>
            </w:pPr>
            <w:r>
              <w:rPr>
                <w:rFonts w:ascii="宋体" w:hAnsi="宋体" w:eastAsia="宋体" w:cs="Times New Roman"/>
                <w:sz w:val="18"/>
                <w:szCs w:val="18"/>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D22A088">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F87EE9">
            <w:pPr>
              <w:widowControl/>
              <w:jc w:val="left"/>
              <w:rPr>
                <w:rFonts w:ascii="宋体" w:hAnsi="宋体" w:eastAsia="宋体" w:cs="Times New Roman"/>
                <w:sz w:val="18"/>
                <w:szCs w:val="18"/>
              </w:rPr>
            </w:pPr>
          </w:p>
        </w:tc>
      </w:tr>
      <w:tr w14:paraId="6176A396">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C78209">
            <w:pPr>
              <w:widowControl/>
              <w:jc w:val="left"/>
              <w:rPr>
                <w:rFonts w:ascii="宋体" w:hAnsi="宋体" w:eastAsia="宋体" w:cs="Times New Roman"/>
                <w:sz w:val="18"/>
                <w:szCs w:val="18"/>
              </w:rPr>
            </w:pPr>
            <w:r>
              <w:rPr>
                <w:rFonts w:ascii="宋体" w:hAnsi="宋体" w:eastAsia="宋体" w:cs="Times New Roman"/>
                <w:sz w:val="18"/>
                <w:szCs w:val="18"/>
              </w:rPr>
              <w:t>明沟渠</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28756D9">
            <w:pPr>
              <w:widowControl/>
              <w:jc w:val="left"/>
              <w:rPr>
                <w:rFonts w:ascii="宋体" w:hAnsi="宋体" w:eastAsia="宋体" w:cs="Times New Roman"/>
                <w:sz w:val="18"/>
                <w:szCs w:val="18"/>
              </w:rPr>
            </w:pP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D15696">
            <w:pPr>
              <w:widowControl/>
              <w:jc w:val="left"/>
              <w:rPr>
                <w:rFonts w:ascii="宋体" w:hAnsi="宋体" w:eastAsia="宋体" w:cs="Times New Roman"/>
                <w:sz w:val="18"/>
                <w:szCs w:val="18"/>
              </w:rPr>
            </w:pPr>
            <w:r>
              <w:rPr>
                <w:rFonts w:ascii="宋体" w:hAnsi="宋体" w:eastAsia="宋体" w:cs="Times New Roman"/>
                <w:sz w:val="18"/>
                <w:szCs w:val="18"/>
              </w:rPr>
              <w:t>清扫</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1275A1">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048E75">
            <w:pPr>
              <w:widowControl/>
              <w:jc w:val="left"/>
              <w:rPr>
                <w:rFonts w:ascii="宋体" w:hAnsi="宋体" w:eastAsia="宋体" w:cs="Times New Roman"/>
                <w:sz w:val="18"/>
                <w:szCs w:val="18"/>
              </w:rPr>
            </w:pPr>
          </w:p>
        </w:tc>
      </w:tr>
      <w:tr w14:paraId="2B1CE803">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231742">
            <w:pPr>
              <w:widowControl/>
              <w:jc w:val="left"/>
              <w:rPr>
                <w:rFonts w:ascii="宋体" w:hAnsi="宋体" w:eastAsia="宋体" w:cs="Times New Roman"/>
                <w:sz w:val="18"/>
                <w:szCs w:val="18"/>
              </w:rPr>
            </w:pPr>
            <w:r>
              <w:rPr>
                <w:rFonts w:ascii="宋体" w:hAnsi="宋体" w:eastAsia="宋体" w:cs="Times New Roman"/>
                <w:sz w:val="18"/>
                <w:szCs w:val="18"/>
              </w:rPr>
              <w:t>扶手栏杆</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491AE1">
            <w:pPr>
              <w:widowControl/>
              <w:jc w:val="left"/>
              <w:rPr>
                <w:rFonts w:ascii="宋体" w:hAnsi="宋体" w:eastAsia="宋体" w:cs="Times New Roman"/>
                <w:sz w:val="18"/>
                <w:szCs w:val="18"/>
              </w:rPr>
            </w:pPr>
            <w:r>
              <w:rPr>
                <w:rFonts w:ascii="宋体" w:hAnsi="宋体" w:eastAsia="宋体" w:cs="Times New Roman"/>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A7F7C27">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17A300">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968093">
            <w:pPr>
              <w:widowControl/>
              <w:jc w:val="left"/>
              <w:rPr>
                <w:rFonts w:ascii="宋体" w:hAnsi="宋体" w:eastAsia="宋体" w:cs="Times New Roman"/>
                <w:sz w:val="18"/>
                <w:szCs w:val="18"/>
              </w:rPr>
            </w:pPr>
          </w:p>
        </w:tc>
      </w:tr>
      <w:tr w14:paraId="36ADB2A1">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84A6D8">
            <w:pPr>
              <w:widowControl/>
              <w:jc w:val="left"/>
              <w:rPr>
                <w:rFonts w:ascii="宋体" w:hAnsi="宋体" w:eastAsia="宋体" w:cs="Times New Roman"/>
                <w:sz w:val="18"/>
                <w:szCs w:val="18"/>
              </w:rPr>
            </w:pPr>
            <w:r>
              <w:rPr>
                <w:rFonts w:ascii="宋体" w:hAnsi="宋体" w:eastAsia="宋体" w:cs="Times New Roman"/>
                <w:sz w:val="18"/>
                <w:szCs w:val="18"/>
              </w:rPr>
              <w:t>垃圾堆放点</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E78FD6">
            <w:pPr>
              <w:widowControl/>
              <w:jc w:val="left"/>
              <w:rPr>
                <w:rFonts w:ascii="宋体" w:hAnsi="宋体" w:eastAsia="宋体" w:cs="Times New Roman"/>
                <w:sz w:val="18"/>
                <w:szCs w:val="18"/>
              </w:rPr>
            </w:pPr>
            <w:r>
              <w:rPr>
                <w:rFonts w:ascii="宋体" w:hAnsi="宋体" w:eastAsia="宋体" w:cs="Times New Roman"/>
                <w:sz w:val="18"/>
                <w:szCs w:val="18"/>
              </w:rPr>
              <w:t>清扫、拖拭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6BDB39">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47089F">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87033C0">
            <w:pPr>
              <w:widowControl/>
              <w:jc w:val="left"/>
              <w:rPr>
                <w:rFonts w:ascii="宋体" w:hAnsi="宋体" w:eastAsia="宋体" w:cs="Times New Roman"/>
                <w:sz w:val="18"/>
                <w:szCs w:val="18"/>
              </w:rPr>
            </w:pPr>
            <w:r>
              <w:rPr>
                <w:rFonts w:ascii="宋体" w:hAnsi="宋体" w:eastAsia="宋体" w:cs="Times New Roman"/>
                <w:sz w:val="18"/>
                <w:szCs w:val="18"/>
              </w:rPr>
              <w:t>每月一次消杀</w:t>
            </w:r>
          </w:p>
        </w:tc>
      </w:tr>
      <w:tr w14:paraId="4D16B8FE">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263E78">
            <w:pPr>
              <w:widowControl/>
              <w:jc w:val="left"/>
              <w:rPr>
                <w:rFonts w:ascii="宋体" w:hAnsi="宋体" w:eastAsia="宋体" w:cs="Times New Roman"/>
                <w:sz w:val="18"/>
                <w:szCs w:val="18"/>
              </w:rPr>
            </w:pPr>
            <w:r>
              <w:rPr>
                <w:rFonts w:ascii="宋体" w:hAnsi="宋体" w:eastAsia="宋体" w:cs="Times New Roman"/>
                <w:sz w:val="18"/>
                <w:szCs w:val="18"/>
              </w:rPr>
              <w:t>电梯</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EC30F2">
            <w:pPr>
              <w:widowControl/>
              <w:jc w:val="left"/>
              <w:rPr>
                <w:rFonts w:ascii="宋体" w:hAnsi="宋体" w:eastAsia="宋体" w:cs="Times New Roman"/>
                <w:sz w:val="18"/>
                <w:szCs w:val="18"/>
              </w:rPr>
            </w:pPr>
            <w:r>
              <w:rPr>
                <w:rFonts w:ascii="宋体" w:hAnsi="宋体" w:eastAsia="宋体" w:cs="Times New Roman"/>
                <w:sz w:val="18"/>
                <w:szCs w:val="18"/>
              </w:rPr>
              <w:t>轿厢、轿厢门擦拭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DD161B">
            <w:pPr>
              <w:widowControl/>
              <w:jc w:val="left"/>
              <w:rPr>
                <w:rFonts w:ascii="宋体" w:hAnsi="宋体" w:eastAsia="宋体" w:cs="Times New Roman"/>
                <w:sz w:val="18"/>
                <w:szCs w:val="18"/>
              </w:rPr>
            </w:pPr>
            <w:r>
              <w:rPr>
                <w:rFonts w:ascii="宋体" w:hAnsi="宋体" w:eastAsia="宋体" w:cs="Times New Roman"/>
                <w:sz w:val="18"/>
                <w:szCs w:val="18"/>
              </w:rPr>
              <w:t>轿厢顶擦拭、门槛渣子清掏</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6112972">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772375">
            <w:pPr>
              <w:widowControl/>
              <w:jc w:val="left"/>
              <w:rPr>
                <w:rFonts w:ascii="宋体" w:hAnsi="宋体" w:eastAsia="宋体" w:cs="Times New Roman"/>
                <w:sz w:val="18"/>
                <w:szCs w:val="18"/>
              </w:rPr>
            </w:pPr>
          </w:p>
        </w:tc>
      </w:tr>
      <w:tr w14:paraId="50E810BC">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8B8F4E4">
            <w:pPr>
              <w:widowControl/>
              <w:jc w:val="left"/>
              <w:rPr>
                <w:rFonts w:ascii="宋体" w:hAnsi="宋体" w:eastAsia="宋体" w:cs="Times New Roman"/>
                <w:sz w:val="18"/>
                <w:szCs w:val="18"/>
              </w:rPr>
            </w:pPr>
            <w:r>
              <w:rPr>
                <w:rFonts w:ascii="宋体" w:hAnsi="宋体" w:eastAsia="宋体" w:cs="Times New Roman"/>
                <w:sz w:val="18"/>
                <w:szCs w:val="18"/>
              </w:rPr>
              <w:t>宣传栏</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8E27DA">
            <w:pPr>
              <w:widowControl/>
              <w:jc w:val="left"/>
              <w:rPr>
                <w:rFonts w:ascii="宋体" w:hAnsi="宋体" w:eastAsia="宋体" w:cs="Times New Roman"/>
                <w:sz w:val="18"/>
                <w:szCs w:val="18"/>
              </w:rPr>
            </w:pPr>
            <w:r>
              <w:rPr>
                <w:rFonts w:ascii="宋体" w:hAnsi="宋体" w:eastAsia="宋体" w:cs="Times New Roman"/>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0DDE19B">
            <w:pPr>
              <w:widowControl/>
              <w:jc w:val="left"/>
              <w:rPr>
                <w:rFonts w:ascii="宋体" w:hAnsi="宋体" w:eastAsia="宋体" w:cs="Times New Roman"/>
                <w:sz w:val="18"/>
                <w:szCs w:val="18"/>
              </w:rPr>
            </w:pPr>
            <w:r>
              <w:rPr>
                <w:rFonts w:ascii="宋体" w:hAnsi="宋体" w:eastAsia="宋体" w:cs="Times New Roman"/>
                <w:sz w:val="18"/>
                <w:szCs w:val="18"/>
              </w:rPr>
              <w:t>顶棚擦拭</w:t>
            </w: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07C0679">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C8BC8D9">
            <w:pPr>
              <w:widowControl/>
              <w:jc w:val="left"/>
              <w:rPr>
                <w:rFonts w:ascii="宋体" w:hAnsi="宋体" w:eastAsia="宋体" w:cs="Times New Roman"/>
                <w:sz w:val="18"/>
                <w:szCs w:val="18"/>
              </w:rPr>
            </w:pPr>
          </w:p>
        </w:tc>
      </w:tr>
      <w:tr w14:paraId="534A9AE6">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22BC3A">
            <w:pPr>
              <w:widowControl/>
              <w:jc w:val="left"/>
              <w:rPr>
                <w:rFonts w:ascii="宋体" w:hAnsi="宋体" w:eastAsia="宋体" w:cs="Times New Roman"/>
                <w:sz w:val="18"/>
                <w:szCs w:val="18"/>
              </w:rPr>
            </w:pPr>
            <w:r>
              <w:rPr>
                <w:rFonts w:ascii="宋体" w:hAnsi="宋体" w:eastAsia="宋体" w:cs="Times New Roman"/>
                <w:sz w:val="18"/>
                <w:szCs w:val="18"/>
              </w:rPr>
              <w:t>休闲座椅</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563EBC">
            <w:pPr>
              <w:widowControl/>
              <w:jc w:val="left"/>
              <w:rPr>
                <w:rFonts w:ascii="宋体" w:hAnsi="宋体" w:eastAsia="宋体" w:cs="Times New Roman"/>
                <w:sz w:val="18"/>
                <w:szCs w:val="18"/>
              </w:rPr>
            </w:pPr>
            <w:r>
              <w:rPr>
                <w:rFonts w:ascii="宋体" w:hAnsi="宋体" w:eastAsia="宋体" w:cs="Times New Roman"/>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7BBED7">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EE1DC9">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652FD4">
            <w:pPr>
              <w:widowControl/>
              <w:jc w:val="left"/>
              <w:rPr>
                <w:rFonts w:ascii="宋体" w:hAnsi="宋体" w:eastAsia="宋体" w:cs="Times New Roman"/>
                <w:sz w:val="18"/>
                <w:szCs w:val="18"/>
              </w:rPr>
            </w:pPr>
          </w:p>
        </w:tc>
      </w:tr>
      <w:tr w14:paraId="20FCE30E">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FC77721">
            <w:pPr>
              <w:widowControl/>
              <w:jc w:val="left"/>
              <w:rPr>
                <w:rFonts w:ascii="宋体" w:hAnsi="宋体" w:eastAsia="宋体" w:cs="Times New Roman"/>
                <w:sz w:val="18"/>
                <w:szCs w:val="18"/>
              </w:rPr>
            </w:pPr>
            <w:r>
              <w:rPr>
                <w:rFonts w:ascii="宋体" w:hAnsi="宋体" w:eastAsia="宋体" w:cs="Times New Roman"/>
                <w:sz w:val="18"/>
                <w:szCs w:val="18"/>
              </w:rPr>
              <w:t>灭火器/消防栓</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E3A694C">
            <w:pPr>
              <w:widowControl/>
              <w:jc w:val="left"/>
              <w:rPr>
                <w:rFonts w:ascii="宋体" w:hAnsi="宋体" w:eastAsia="宋体" w:cs="Times New Roman"/>
                <w:sz w:val="18"/>
                <w:szCs w:val="18"/>
              </w:rPr>
            </w:pPr>
            <w:r>
              <w:rPr>
                <w:rFonts w:ascii="宋体" w:hAnsi="宋体" w:eastAsia="宋体" w:cs="Times New Roman"/>
                <w:sz w:val="18"/>
                <w:szCs w:val="18"/>
              </w:rPr>
              <w:t>楼道内擦拭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378F4A">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2878E7D">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FB26747">
            <w:pPr>
              <w:widowControl/>
              <w:jc w:val="left"/>
              <w:rPr>
                <w:rFonts w:ascii="宋体" w:hAnsi="宋体" w:eastAsia="宋体" w:cs="Times New Roman"/>
                <w:sz w:val="18"/>
                <w:szCs w:val="18"/>
              </w:rPr>
            </w:pPr>
          </w:p>
        </w:tc>
      </w:tr>
      <w:tr w14:paraId="715BBBF9">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4DA32BD">
            <w:pPr>
              <w:widowControl/>
              <w:jc w:val="left"/>
              <w:rPr>
                <w:rFonts w:ascii="宋体" w:hAnsi="宋体" w:eastAsia="宋体" w:cs="Times New Roman"/>
                <w:sz w:val="18"/>
                <w:szCs w:val="18"/>
              </w:rPr>
            </w:pPr>
            <w:r>
              <w:rPr>
                <w:rFonts w:ascii="宋体" w:hAnsi="宋体" w:eastAsia="宋体" w:cs="Times New Roman"/>
                <w:sz w:val="18"/>
                <w:szCs w:val="18"/>
              </w:rPr>
              <w:t>标识牌</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666AD0">
            <w:pPr>
              <w:widowControl/>
              <w:jc w:val="left"/>
              <w:rPr>
                <w:rFonts w:ascii="宋体" w:hAnsi="宋体" w:eastAsia="宋体" w:cs="Times New Roman"/>
                <w:sz w:val="18"/>
                <w:szCs w:val="18"/>
              </w:rPr>
            </w:pPr>
            <w:r>
              <w:rPr>
                <w:rFonts w:ascii="宋体" w:hAnsi="宋体" w:eastAsia="宋体" w:cs="Times New Roman"/>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B4A786">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293269">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8EC3E6">
            <w:pPr>
              <w:widowControl/>
              <w:jc w:val="left"/>
              <w:rPr>
                <w:rFonts w:ascii="宋体" w:hAnsi="宋体" w:eastAsia="宋体" w:cs="Times New Roman"/>
                <w:sz w:val="18"/>
                <w:szCs w:val="18"/>
              </w:rPr>
            </w:pPr>
          </w:p>
        </w:tc>
      </w:tr>
      <w:tr w14:paraId="530F54EF">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39FA0C">
            <w:pPr>
              <w:widowControl/>
              <w:jc w:val="left"/>
              <w:rPr>
                <w:rFonts w:ascii="宋体" w:hAnsi="宋体" w:eastAsia="宋体" w:cs="Times New Roman"/>
                <w:sz w:val="18"/>
                <w:szCs w:val="18"/>
              </w:rPr>
            </w:pPr>
            <w:r>
              <w:rPr>
                <w:rFonts w:ascii="宋体" w:hAnsi="宋体" w:eastAsia="宋体" w:cs="Times New Roman"/>
                <w:sz w:val="18"/>
                <w:szCs w:val="18"/>
              </w:rPr>
              <w:t>垃圾箱、烟灰盅、果皮箱</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CF74FB">
            <w:pPr>
              <w:widowControl/>
              <w:jc w:val="left"/>
              <w:rPr>
                <w:rFonts w:ascii="宋体" w:hAnsi="宋体" w:eastAsia="宋体" w:cs="Times New Roman"/>
                <w:sz w:val="18"/>
                <w:szCs w:val="18"/>
              </w:rPr>
            </w:pPr>
            <w:r>
              <w:rPr>
                <w:rFonts w:ascii="宋体" w:hAnsi="宋体" w:eastAsia="宋体" w:cs="Times New Roman"/>
                <w:sz w:val="18"/>
                <w:szCs w:val="18"/>
              </w:rPr>
              <w:t>抹、洗、擦</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82E2F77">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A02DFA5">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4A621DA">
            <w:pPr>
              <w:widowControl/>
              <w:jc w:val="left"/>
              <w:rPr>
                <w:rFonts w:ascii="宋体" w:hAnsi="宋体" w:eastAsia="宋体" w:cs="Times New Roman"/>
                <w:sz w:val="18"/>
                <w:szCs w:val="18"/>
              </w:rPr>
            </w:pPr>
          </w:p>
        </w:tc>
      </w:tr>
      <w:tr w14:paraId="44F631FB">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6D64286">
            <w:pPr>
              <w:widowControl/>
              <w:jc w:val="left"/>
              <w:rPr>
                <w:rFonts w:ascii="宋体" w:hAnsi="宋体" w:eastAsia="宋体" w:cs="Times New Roman"/>
                <w:sz w:val="18"/>
                <w:szCs w:val="18"/>
              </w:rPr>
            </w:pPr>
            <w:r>
              <w:rPr>
                <w:rFonts w:ascii="宋体" w:hAnsi="宋体" w:eastAsia="宋体" w:cs="Times New Roman"/>
                <w:sz w:val="18"/>
                <w:szCs w:val="18"/>
              </w:rPr>
              <w:t>办公家具</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B95ED3">
            <w:pPr>
              <w:widowControl/>
              <w:jc w:val="left"/>
              <w:rPr>
                <w:rFonts w:ascii="宋体" w:hAnsi="宋体" w:eastAsia="宋体" w:cs="Times New Roman"/>
                <w:sz w:val="18"/>
                <w:szCs w:val="18"/>
              </w:rPr>
            </w:pPr>
            <w:r>
              <w:rPr>
                <w:rFonts w:ascii="宋体" w:hAnsi="宋体" w:eastAsia="宋体" w:cs="Times New Roman"/>
                <w:sz w:val="18"/>
                <w:szCs w:val="18"/>
              </w:rPr>
              <w:t>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3E939C5">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11FDAC5">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27F9DBB">
            <w:pPr>
              <w:widowControl/>
              <w:jc w:val="left"/>
              <w:rPr>
                <w:rFonts w:ascii="宋体" w:hAnsi="宋体" w:eastAsia="宋体" w:cs="Times New Roman"/>
                <w:sz w:val="18"/>
                <w:szCs w:val="18"/>
              </w:rPr>
            </w:pPr>
          </w:p>
        </w:tc>
      </w:tr>
      <w:tr w14:paraId="218B92EB">
        <w:tblPrEx>
          <w:tblCellMar>
            <w:top w:w="0" w:type="dxa"/>
            <w:left w:w="0" w:type="dxa"/>
            <w:bottom w:w="0" w:type="dxa"/>
            <w:right w:w="0" w:type="dxa"/>
          </w:tblCellMar>
        </w:tblPrEx>
        <w:trPr>
          <w:trHeight w:val="57" w:hRule="atLeast"/>
          <w:jc w:val="center"/>
        </w:trPr>
        <w:tc>
          <w:tcPr>
            <w:tcW w:w="1783"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69D409A">
            <w:pPr>
              <w:widowControl/>
              <w:jc w:val="left"/>
              <w:rPr>
                <w:rFonts w:ascii="宋体" w:hAnsi="宋体" w:eastAsia="宋体" w:cs="Times New Roman"/>
                <w:sz w:val="18"/>
                <w:szCs w:val="18"/>
              </w:rPr>
            </w:pPr>
            <w:r>
              <w:rPr>
                <w:rFonts w:ascii="宋体" w:hAnsi="宋体" w:eastAsia="宋体" w:cs="Times New Roman"/>
                <w:sz w:val="18"/>
                <w:szCs w:val="18"/>
              </w:rPr>
              <w:t>开关、灯罩</w:t>
            </w:r>
          </w:p>
        </w:tc>
        <w:tc>
          <w:tcPr>
            <w:tcW w:w="220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25EC56E">
            <w:pPr>
              <w:widowControl/>
              <w:jc w:val="left"/>
              <w:rPr>
                <w:rFonts w:ascii="宋体" w:hAnsi="宋体" w:eastAsia="宋体" w:cs="Times New Roman"/>
                <w:sz w:val="18"/>
                <w:szCs w:val="18"/>
              </w:rPr>
            </w:pPr>
            <w:r>
              <w:rPr>
                <w:rFonts w:ascii="宋体" w:hAnsi="宋体" w:eastAsia="宋体" w:cs="Times New Roman"/>
                <w:sz w:val="18"/>
                <w:szCs w:val="18"/>
              </w:rPr>
              <w:t>楼内开关、2米以下路灯擦拭</w:t>
            </w:r>
          </w:p>
        </w:tc>
        <w:tc>
          <w:tcPr>
            <w:tcW w:w="222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482273">
            <w:pPr>
              <w:widowControl/>
              <w:jc w:val="left"/>
              <w:rPr>
                <w:rFonts w:ascii="宋体" w:hAnsi="宋体" w:eastAsia="宋体" w:cs="Times New Roman"/>
                <w:sz w:val="18"/>
                <w:szCs w:val="18"/>
              </w:rPr>
            </w:pPr>
          </w:p>
        </w:tc>
        <w:tc>
          <w:tcPr>
            <w:tcW w:w="18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93F4B02">
            <w:pPr>
              <w:widowControl/>
              <w:jc w:val="left"/>
              <w:rPr>
                <w:rFonts w:ascii="宋体" w:hAnsi="宋体" w:eastAsia="宋体" w:cs="Times New Roman"/>
                <w:sz w:val="18"/>
                <w:szCs w:val="18"/>
              </w:rPr>
            </w:pPr>
          </w:p>
        </w:tc>
        <w:tc>
          <w:tcPr>
            <w:tcW w:w="16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D4369FF">
            <w:pPr>
              <w:widowControl/>
              <w:jc w:val="left"/>
              <w:rPr>
                <w:rFonts w:ascii="宋体" w:hAnsi="宋体" w:eastAsia="宋体" w:cs="Times New Roman"/>
                <w:sz w:val="18"/>
                <w:szCs w:val="18"/>
              </w:rPr>
            </w:pPr>
          </w:p>
        </w:tc>
      </w:tr>
    </w:tbl>
    <w:p w14:paraId="4CFC9EF3">
      <w:pPr>
        <w:rPr>
          <w:rFonts w:ascii="Times New Roman" w:hAnsi="Times New Roman" w:eastAsia="宋体" w:cs="Times New Roman"/>
          <w:i/>
          <w:iCs/>
          <w:kern w:val="0"/>
          <w:sz w:val="26"/>
        </w:rPr>
      </w:pPr>
    </w:p>
    <w:p w14:paraId="7C755B50">
      <w:pPr>
        <w:widowControl/>
        <w:spacing w:line="360" w:lineRule="auto"/>
        <w:jc w:val="left"/>
        <w:rPr>
          <w:rFonts w:ascii="宋体" w:hAnsi="宋体" w:eastAsia="宋体" w:cs="Times New Roman"/>
        </w:rPr>
      </w:pPr>
      <w:r>
        <w:rPr>
          <w:rFonts w:hint="eastAsia" w:ascii="宋体" w:hAnsi="宋体" w:eastAsia="宋体" w:cs="Times New Roman"/>
        </w:rPr>
        <w:t>2、地母亭小区</w:t>
      </w:r>
      <w:r>
        <w:rPr>
          <w:rFonts w:hint="eastAsia" w:ascii="宋体" w:hAnsi="宋体" w:eastAsia="宋体" w:cs="Times New Roman"/>
          <w:lang w:val="en-US" w:eastAsia="zh-CN"/>
        </w:rPr>
        <w:t>清</w:t>
      </w:r>
      <w:r>
        <w:rPr>
          <w:rFonts w:hint="eastAsia" w:ascii="宋体" w:hAnsi="宋体" w:eastAsia="宋体" w:cs="Times New Roman"/>
        </w:rPr>
        <w:t>洁</w:t>
      </w:r>
      <w:r>
        <w:rPr>
          <w:rFonts w:ascii="宋体" w:hAnsi="宋体" w:eastAsia="宋体" w:cs="Times New Roman"/>
        </w:rPr>
        <w:t>工作标准及检查方法</w:t>
      </w:r>
    </w:p>
    <w:tbl>
      <w:tblPr>
        <w:tblStyle w:val="19"/>
        <w:tblW w:w="9750" w:type="dxa"/>
        <w:jc w:val="center"/>
        <w:tblLayout w:type="fixed"/>
        <w:tblCellMar>
          <w:top w:w="0" w:type="dxa"/>
          <w:left w:w="0" w:type="dxa"/>
          <w:bottom w:w="0" w:type="dxa"/>
          <w:right w:w="0" w:type="dxa"/>
        </w:tblCellMar>
      </w:tblPr>
      <w:tblGrid>
        <w:gridCol w:w="1088"/>
        <w:gridCol w:w="2262"/>
        <w:gridCol w:w="4716"/>
        <w:gridCol w:w="1684"/>
      </w:tblGrid>
      <w:tr w14:paraId="37899101">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D5EC9E">
            <w:pPr>
              <w:widowControl/>
              <w:jc w:val="left"/>
              <w:rPr>
                <w:rFonts w:ascii="宋体" w:hAnsi="宋体" w:eastAsia="宋体" w:cs="Times New Roman"/>
                <w:sz w:val="18"/>
                <w:szCs w:val="18"/>
              </w:rPr>
            </w:pPr>
            <w:r>
              <w:rPr>
                <w:rFonts w:hint="eastAsia" w:ascii="宋体" w:hAnsi="宋体" w:eastAsia="宋体" w:cs="Times New Roman"/>
                <w:sz w:val="18"/>
                <w:szCs w:val="18"/>
                <w:lang w:val="en-US" w:eastAsia="zh-CN"/>
              </w:rPr>
              <w:t>清</w:t>
            </w:r>
            <w:r>
              <w:rPr>
                <w:rFonts w:hint="eastAsia" w:ascii="宋体" w:hAnsi="宋体" w:eastAsia="宋体" w:cs="Times New Roman"/>
                <w:sz w:val="18"/>
                <w:szCs w:val="18"/>
              </w:rPr>
              <w:t>洁</w:t>
            </w:r>
            <w:r>
              <w:rPr>
                <w:rFonts w:ascii="宋体" w:hAnsi="宋体" w:eastAsia="宋体" w:cs="Times New Roman"/>
                <w:sz w:val="18"/>
                <w:szCs w:val="18"/>
              </w:rPr>
              <w:t>内容</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443FB18">
            <w:pPr>
              <w:widowControl/>
              <w:jc w:val="left"/>
              <w:rPr>
                <w:rFonts w:ascii="宋体" w:hAnsi="宋体" w:eastAsia="宋体" w:cs="Times New Roman"/>
                <w:sz w:val="18"/>
                <w:szCs w:val="18"/>
              </w:rPr>
            </w:pPr>
            <w:r>
              <w:rPr>
                <w:rFonts w:hint="eastAsia" w:ascii="宋体" w:hAnsi="宋体" w:eastAsia="宋体" w:cs="Times New Roman"/>
                <w:sz w:val="18"/>
                <w:szCs w:val="18"/>
                <w:lang w:val="en-US" w:eastAsia="zh-CN"/>
              </w:rPr>
              <w:t>清</w:t>
            </w:r>
            <w:r>
              <w:rPr>
                <w:rFonts w:hint="eastAsia" w:ascii="宋体" w:hAnsi="宋体" w:eastAsia="宋体" w:cs="Times New Roman"/>
                <w:sz w:val="18"/>
                <w:szCs w:val="18"/>
              </w:rPr>
              <w:t>洁</w:t>
            </w:r>
            <w:r>
              <w:rPr>
                <w:rFonts w:ascii="宋体" w:hAnsi="宋体" w:eastAsia="宋体" w:cs="Times New Roman"/>
                <w:sz w:val="18"/>
                <w:szCs w:val="18"/>
              </w:rPr>
              <w:t>标准</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016913">
            <w:pPr>
              <w:widowControl/>
              <w:jc w:val="left"/>
              <w:rPr>
                <w:rFonts w:ascii="宋体" w:hAnsi="宋体" w:eastAsia="宋体" w:cs="Times New Roman"/>
                <w:sz w:val="18"/>
                <w:szCs w:val="18"/>
              </w:rPr>
            </w:pPr>
            <w:r>
              <w:rPr>
                <w:rFonts w:ascii="宋体" w:hAnsi="宋体" w:eastAsia="宋体" w:cs="Times New Roman"/>
                <w:sz w:val="18"/>
                <w:szCs w:val="18"/>
              </w:rPr>
              <w:t>检查方法</w:t>
            </w:r>
          </w:p>
        </w:tc>
      </w:tr>
      <w:tr w14:paraId="79386376">
        <w:tblPrEx>
          <w:tblCellMar>
            <w:top w:w="0" w:type="dxa"/>
            <w:left w:w="0" w:type="dxa"/>
            <w:bottom w:w="0" w:type="dxa"/>
            <w:right w:w="0" w:type="dxa"/>
          </w:tblCellMar>
        </w:tblPrEx>
        <w:trPr>
          <w:trHeight w:val="2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F723E8B">
            <w:pPr>
              <w:widowControl/>
              <w:jc w:val="left"/>
              <w:rPr>
                <w:rFonts w:ascii="宋体" w:hAnsi="宋体" w:eastAsia="宋体" w:cs="Times New Roman"/>
                <w:sz w:val="18"/>
                <w:szCs w:val="18"/>
              </w:rPr>
            </w:pPr>
            <w:r>
              <w:rPr>
                <w:rFonts w:ascii="宋体" w:hAnsi="宋体" w:eastAsia="宋体" w:cs="Times New Roman"/>
                <w:sz w:val="18"/>
                <w:szCs w:val="18"/>
              </w:rPr>
              <w:t>门</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313CDA8">
            <w:pPr>
              <w:widowControl/>
              <w:jc w:val="left"/>
              <w:rPr>
                <w:rFonts w:ascii="宋体" w:hAnsi="宋体" w:eastAsia="宋体" w:cs="Times New Roman"/>
                <w:sz w:val="18"/>
                <w:szCs w:val="18"/>
              </w:rPr>
            </w:pPr>
            <w:r>
              <w:rPr>
                <w:rFonts w:ascii="宋体" w:hAnsi="宋体" w:eastAsia="宋体" w:cs="Times New Roman"/>
                <w:sz w:val="18"/>
                <w:szCs w:val="18"/>
              </w:rPr>
              <w:t>防盗门</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C0074B">
            <w:pPr>
              <w:widowControl/>
              <w:jc w:val="left"/>
              <w:rPr>
                <w:rFonts w:ascii="宋体" w:hAnsi="宋体" w:eastAsia="宋体" w:cs="Times New Roman"/>
                <w:sz w:val="18"/>
                <w:szCs w:val="18"/>
              </w:rPr>
            </w:pPr>
            <w:r>
              <w:rPr>
                <w:rFonts w:ascii="宋体" w:hAnsi="宋体" w:eastAsia="宋体" w:cs="Times New Roman"/>
                <w:sz w:val="18"/>
                <w:szCs w:val="18"/>
              </w:rPr>
              <w:t>无尘、无污迹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B61C181">
            <w:pPr>
              <w:widowControl/>
              <w:jc w:val="left"/>
              <w:rPr>
                <w:rFonts w:ascii="宋体" w:hAnsi="宋体" w:eastAsia="宋体" w:cs="Times New Roman"/>
                <w:sz w:val="18"/>
                <w:szCs w:val="18"/>
              </w:rPr>
            </w:pPr>
            <w:r>
              <w:rPr>
                <w:rFonts w:ascii="宋体" w:hAnsi="宋体" w:eastAsia="宋体" w:cs="Times New Roman"/>
                <w:sz w:val="18"/>
                <w:szCs w:val="18"/>
              </w:rPr>
              <w:t>目视、手摸</w:t>
            </w:r>
          </w:p>
        </w:tc>
      </w:tr>
      <w:tr w14:paraId="26A3D47E">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5A0B6A">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A6FD98">
            <w:pPr>
              <w:widowControl/>
              <w:jc w:val="left"/>
              <w:rPr>
                <w:rFonts w:ascii="宋体" w:hAnsi="宋体" w:eastAsia="宋体" w:cs="Times New Roman"/>
                <w:sz w:val="18"/>
                <w:szCs w:val="18"/>
              </w:rPr>
            </w:pPr>
            <w:r>
              <w:rPr>
                <w:rFonts w:ascii="宋体" w:hAnsi="宋体" w:eastAsia="宋体" w:cs="Times New Roman"/>
                <w:sz w:val="18"/>
                <w:szCs w:val="18"/>
              </w:rPr>
              <w:t>防火门</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BD22EE">
            <w:pPr>
              <w:widowControl/>
              <w:jc w:val="left"/>
              <w:rPr>
                <w:rFonts w:ascii="宋体" w:hAnsi="宋体" w:eastAsia="宋体" w:cs="Times New Roman"/>
                <w:sz w:val="18"/>
                <w:szCs w:val="18"/>
              </w:rPr>
            </w:pPr>
            <w:r>
              <w:rPr>
                <w:rFonts w:ascii="宋体" w:hAnsi="宋体" w:eastAsia="宋体" w:cs="Times New Roman"/>
                <w:sz w:val="18"/>
                <w:szCs w:val="18"/>
              </w:rPr>
              <w:t>无明显污迹显本色</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1A03A6B">
            <w:pPr>
              <w:widowControl/>
              <w:jc w:val="left"/>
              <w:rPr>
                <w:rFonts w:ascii="宋体" w:hAnsi="宋体" w:eastAsia="宋体" w:cs="Times New Roman"/>
                <w:sz w:val="18"/>
                <w:szCs w:val="18"/>
              </w:rPr>
            </w:pPr>
            <w:r>
              <w:rPr>
                <w:rFonts w:ascii="宋体" w:hAnsi="宋体" w:eastAsia="宋体" w:cs="Times New Roman"/>
                <w:sz w:val="18"/>
                <w:szCs w:val="18"/>
              </w:rPr>
              <w:t>目视</w:t>
            </w:r>
          </w:p>
        </w:tc>
      </w:tr>
      <w:tr w14:paraId="04193CD0">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B495960">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07DF82">
            <w:pPr>
              <w:widowControl/>
              <w:jc w:val="left"/>
              <w:rPr>
                <w:rFonts w:ascii="宋体" w:hAnsi="宋体" w:eastAsia="宋体" w:cs="Times New Roman"/>
                <w:sz w:val="18"/>
                <w:szCs w:val="18"/>
              </w:rPr>
            </w:pPr>
            <w:r>
              <w:rPr>
                <w:rFonts w:ascii="宋体" w:hAnsi="宋体" w:eastAsia="宋体" w:cs="Times New Roman"/>
                <w:sz w:val="18"/>
                <w:szCs w:val="18"/>
              </w:rPr>
              <w:t>天台门</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9238448">
            <w:pPr>
              <w:widowControl/>
              <w:jc w:val="left"/>
              <w:rPr>
                <w:rFonts w:ascii="宋体" w:hAnsi="宋体" w:eastAsia="宋体" w:cs="Times New Roman"/>
                <w:sz w:val="18"/>
                <w:szCs w:val="18"/>
              </w:rPr>
            </w:pPr>
            <w:r>
              <w:rPr>
                <w:rFonts w:ascii="宋体" w:hAnsi="宋体" w:eastAsia="宋体" w:cs="Times New Roman"/>
                <w:sz w:val="18"/>
                <w:szCs w:val="18"/>
              </w:rPr>
              <w:t>无尘、无污迹</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E922E7A">
            <w:pPr>
              <w:widowControl/>
              <w:jc w:val="left"/>
              <w:rPr>
                <w:rFonts w:ascii="宋体" w:hAnsi="宋体" w:eastAsia="宋体" w:cs="Times New Roman"/>
                <w:sz w:val="18"/>
                <w:szCs w:val="18"/>
              </w:rPr>
            </w:pPr>
          </w:p>
        </w:tc>
      </w:tr>
      <w:tr w14:paraId="09F4933D">
        <w:tblPrEx>
          <w:tblCellMar>
            <w:top w:w="0" w:type="dxa"/>
            <w:left w:w="0" w:type="dxa"/>
            <w:bottom w:w="0" w:type="dxa"/>
            <w:right w:w="0" w:type="dxa"/>
          </w:tblCellMar>
        </w:tblPrEx>
        <w:trPr>
          <w:trHeight w:val="2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8B35D60">
            <w:pPr>
              <w:widowControl/>
              <w:jc w:val="left"/>
              <w:rPr>
                <w:rFonts w:ascii="宋体" w:hAnsi="宋体" w:eastAsia="宋体" w:cs="Times New Roman"/>
                <w:sz w:val="18"/>
                <w:szCs w:val="18"/>
              </w:rPr>
            </w:pPr>
            <w:r>
              <w:rPr>
                <w:rFonts w:ascii="宋体" w:hAnsi="宋体" w:eastAsia="宋体" w:cs="Times New Roman"/>
                <w:sz w:val="18"/>
                <w:szCs w:val="18"/>
              </w:rPr>
              <w:t>地面</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63499E">
            <w:pPr>
              <w:widowControl/>
              <w:jc w:val="left"/>
              <w:rPr>
                <w:rFonts w:ascii="宋体" w:hAnsi="宋体" w:eastAsia="宋体" w:cs="Times New Roman"/>
                <w:sz w:val="18"/>
                <w:szCs w:val="18"/>
              </w:rPr>
            </w:pPr>
            <w:r>
              <w:rPr>
                <w:rFonts w:ascii="宋体" w:hAnsi="宋体" w:eastAsia="宋体" w:cs="Times New Roman"/>
                <w:sz w:val="18"/>
                <w:szCs w:val="18"/>
              </w:rPr>
              <w:t>瓷砖地面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68221E">
            <w:pPr>
              <w:widowControl/>
              <w:jc w:val="left"/>
              <w:rPr>
                <w:rFonts w:ascii="宋体" w:hAnsi="宋体" w:eastAsia="宋体" w:cs="Times New Roman"/>
                <w:sz w:val="18"/>
                <w:szCs w:val="18"/>
              </w:rPr>
            </w:pPr>
            <w:r>
              <w:rPr>
                <w:rFonts w:ascii="宋体" w:hAnsi="宋体" w:eastAsia="宋体" w:cs="Times New Roman"/>
                <w:sz w:val="18"/>
                <w:szCs w:val="18"/>
              </w:rPr>
              <w:t>无明显污迹、脚印</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BD10116">
            <w:pPr>
              <w:widowControl/>
              <w:jc w:val="left"/>
              <w:rPr>
                <w:rFonts w:ascii="宋体" w:hAnsi="宋体" w:eastAsia="宋体" w:cs="Times New Roman"/>
                <w:sz w:val="18"/>
                <w:szCs w:val="18"/>
              </w:rPr>
            </w:pPr>
            <w:r>
              <w:rPr>
                <w:rFonts w:ascii="宋体" w:hAnsi="宋体" w:eastAsia="宋体" w:cs="Times New Roman"/>
                <w:sz w:val="18"/>
                <w:szCs w:val="18"/>
              </w:rPr>
              <w:t>目视</w:t>
            </w:r>
          </w:p>
        </w:tc>
      </w:tr>
      <w:tr w14:paraId="5BFF08D1">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AF232FC">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F58423">
            <w:pPr>
              <w:widowControl/>
              <w:jc w:val="left"/>
              <w:rPr>
                <w:rFonts w:ascii="宋体" w:hAnsi="宋体" w:eastAsia="宋体" w:cs="Times New Roman"/>
                <w:sz w:val="18"/>
                <w:szCs w:val="18"/>
              </w:rPr>
            </w:pPr>
            <w:r>
              <w:rPr>
                <w:rFonts w:ascii="宋体" w:hAnsi="宋体" w:eastAsia="宋体" w:cs="Times New Roman"/>
                <w:sz w:val="18"/>
                <w:szCs w:val="18"/>
              </w:rPr>
              <w:t>水泥地面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6454E1A">
            <w:pPr>
              <w:widowControl/>
              <w:jc w:val="left"/>
              <w:rPr>
                <w:rFonts w:ascii="宋体" w:hAnsi="宋体" w:eastAsia="宋体" w:cs="Times New Roman"/>
                <w:sz w:val="18"/>
                <w:szCs w:val="18"/>
              </w:rPr>
            </w:pPr>
            <w:r>
              <w:rPr>
                <w:rFonts w:ascii="宋体" w:hAnsi="宋体" w:eastAsia="宋体" w:cs="Times New Roman"/>
                <w:sz w:val="18"/>
                <w:szCs w:val="18"/>
              </w:rPr>
              <w:t>无杂物、无水迹、无明显油迹、污迹</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E13FF8D">
            <w:pPr>
              <w:widowControl/>
              <w:jc w:val="left"/>
              <w:rPr>
                <w:rFonts w:ascii="宋体" w:hAnsi="宋体" w:eastAsia="宋体" w:cs="Times New Roman"/>
                <w:sz w:val="18"/>
                <w:szCs w:val="18"/>
              </w:rPr>
            </w:pPr>
          </w:p>
        </w:tc>
      </w:tr>
      <w:tr w14:paraId="51F230DF">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3236122">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9EE8909">
            <w:pPr>
              <w:widowControl/>
              <w:jc w:val="left"/>
              <w:rPr>
                <w:rFonts w:ascii="宋体" w:hAnsi="宋体" w:eastAsia="宋体" w:cs="Times New Roman"/>
                <w:sz w:val="18"/>
                <w:szCs w:val="18"/>
              </w:rPr>
            </w:pPr>
            <w:r>
              <w:rPr>
                <w:rFonts w:ascii="宋体" w:hAnsi="宋体" w:eastAsia="宋体" w:cs="Times New Roman"/>
                <w:sz w:val="18"/>
                <w:szCs w:val="18"/>
              </w:rPr>
              <w:t>办公场所</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E700694">
            <w:pPr>
              <w:widowControl/>
              <w:jc w:val="left"/>
              <w:rPr>
                <w:rFonts w:ascii="宋体" w:hAnsi="宋体" w:eastAsia="宋体" w:cs="Times New Roman"/>
                <w:sz w:val="18"/>
                <w:szCs w:val="18"/>
              </w:rPr>
            </w:pPr>
            <w:r>
              <w:rPr>
                <w:rFonts w:ascii="宋体" w:hAnsi="宋体" w:eastAsia="宋体" w:cs="Times New Roman"/>
                <w:sz w:val="18"/>
                <w:szCs w:val="18"/>
              </w:rPr>
              <w:t>光亮、无杂物、无水迹、无明显油迹、污迹</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D2A7BD1">
            <w:pPr>
              <w:widowControl/>
              <w:jc w:val="left"/>
              <w:rPr>
                <w:rFonts w:ascii="宋体" w:hAnsi="宋体" w:eastAsia="宋体" w:cs="Times New Roman"/>
                <w:sz w:val="18"/>
                <w:szCs w:val="18"/>
              </w:rPr>
            </w:pPr>
          </w:p>
        </w:tc>
      </w:tr>
      <w:tr w14:paraId="1FA436C6">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52BA411">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2C2EFA6">
            <w:pPr>
              <w:widowControl/>
              <w:jc w:val="left"/>
              <w:rPr>
                <w:rFonts w:ascii="宋体" w:hAnsi="宋体" w:eastAsia="宋体" w:cs="Times New Roman"/>
                <w:sz w:val="18"/>
                <w:szCs w:val="18"/>
              </w:rPr>
            </w:pPr>
            <w:r>
              <w:rPr>
                <w:rFonts w:ascii="宋体" w:hAnsi="宋体" w:eastAsia="宋体" w:cs="Times New Roman"/>
                <w:sz w:val="18"/>
                <w:szCs w:val="18"/>
              </w:rPr>
              <w:t>广场砖地面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1EB08AC">
            <w:pPr>
              <w:widowControl/>
              <w:jc w:val="left"/>
              <w:rPr>
                <w:rFonts w:ascii="宋体" w:hAnsi="宋体" w:eastAsia="宋体" w:cs="Times New Roman"/>
                <w:sz w:val="18"/>
                <w:szCs w:val="18"/>
              </w:rPr>
            </w:pPr>
            <w:r>
              <w:rPr>
                <w:rFonts w:ascii="宋体" w:hAnsi="宋体" w:eastAsia="宋体" w:cs="Times New Roman"/>
                <w:sz w:val="18"/>
                <w:szCs w:val="18"/>
              </w:rPr>
              <w:t>无杂物、油迹、污迹、泥渣砂石</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F4DAF8">
            <w:pPr>
              <w:widowControl/>
              <w:jc w:val="left"/>
              <w:rPr>
                <w:rFonts w:ascii="宋体" w:hAnsi="宋体" w:eastAsia="宋体" w:cs="Times New Roman"/>
                <w:sz w:val="18"/>
                <w:szCs w:val="18"/>
              </w:rPr>
            </w:pPr>
          </w:p>
        </w:tc>
      </w:tr>
      <w:tr w14:paraId="380A721D">
        <w:tblPrEx>
          <w:tblCellMar>
            <w:top w:w="0" w:type="dxa"/>
            <w:left w:w="0" w:type="dxa"/>
            <w:bottom w:w="0" w:type="dxa"/>
            <w:right w:w="0" w:type="dxa"/>
          </w:tblCellMar>
        </w:tblPrEx>
        <w:trPr>
          <w:trHeight w:val="20" w:hRule="atLeast"/>
          <w:jc w:val="center"/>
        </w:trPr>
        <w:tc>
          <w:tcPr>
            <w:tcW w:w="1088"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089ABA">
            <w:pPr>
              <w:widowControl/>
              <w:jc w:val="left"/>
              <w:rPr>
                <w:rFonts w:ascii="宋体" w:hAnsi="宋体" w:eastAsia="宋体" w:cs="Times New Roman"/>
                <w:sz w:val="18"/>
                <w:szCs w:val="18"/>
              </w:rPr>
            </w:pPr>
            <w:r>
              <w:rPr>
                <w:rFonts w:ascii="宋体" w:hAnsi="宋体" w:eastAsia="宋体" w:cs="Times New Roman"/>
                <w:sz w:val="18"/>
                <w:szCs w:val="18"/>
              </w:rPr>
              <w:t>墙面</w:t>
            </w: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F4D47EE">
            <w:pPr>
              <w:widowControl/>
              <w:jc w:val="left"/>
              <w:rPr>
                <w:rFonts w:ascii="宋体" w:hAnsi="宋体" w:eastAsia="宋体" w:cs="Times New Roman"/>
                <w:sz w:val="18"/>
                <w:szCs w:val="18"/>
              </w:rPr>
            </w:pPr>
            <w:r>
              <w:rPr>
                <w:rFonts w:ascii="宋体" w:hAnsi="宋体" w:eastAsia="宋体" w:cs="Times New Roman"/>
                <w:sz w:val="18"/>
                <w:szCs w:val="18"/>
              </w:rPr>
              <w:t>贴瓷墙面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B758BFC">
            <w:pPr>
              <w:widowControl/>
              <w:jc w:val="left"/>
              <w:rPr>
                <w:rFonts w:ascii="宋体" w:hAnsi="宋体" w:eastAsia="宋体" w:cs="Times New Roman"/>
                <w:sz w:val="18"/>
                <w:szCs w:val="18"/>
              </w:rPr>
            </w:pPr>
            <w:r>
              <w:rPr>
                <w:rFonts w:ascii="宋体" w:hAnsi="宋体" w:eastAsia="宋体" w:cs="Times New Roman"/>
                <w:sz w:val="18"/>
                <w:szCs w:val="18"/>
              </w:rPr>
              <w:t>无灰尘、胶迹、污迹</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DC67E9E">
            <w:pPr>
              <w:widowControl/>
              <w:jc w:val="left"/>
              <w:rPr>
                <w:rFonts w:ascii="宋体" w:hAnsi="宋体" w:eastAsia="宋体" w:cs="Times New Roman"/>
                <w:sz w:val="18"/>
                <w:szCs w:val="18"/>
              </w:rPr>
            </w:pPr>
            <w:r>
              <w:rPr>
                <w:rFonts w:ascii="宋体" w:hAnsi="宋体" w:eastAsia="宋体" w:cs="Times New Roman"/>
                <w:sz w:val="18"/>
                <w:szCs w:val="18"/>
              </w:rPr>
              <w:t>目视、手摸</w:t>
            </w:r>
          </w:p>
        </w:tc>
      </w:tr>
      <w:tr w14:paraId="31F39F6F">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7F86138">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8B2CD9">
            <w:pPr>
              <w:widowControl/>
              <w:jc w:val="left"/>
              <w:rPr>
                <w:rFonts w:ascii="宋体" w:hAnsi="宋体" w:eastAsia="宋体" w:cs="Times New Roman"/>
                <w:sz w:val="18"/>
                <w:szCs w:val="18"/>
              </w:rPr>
            </w:pPr>
            <w:r>
              <w:rPr>
                <w:rFonts w:ascii="宋体" w:hAnsi="宋体" w:eastAsia="宋体" w:cs="Times New Roman"/>
                <w:sz w:val="18"/>
                <w:szCs w:val="18"/>
              </w:rPr>
              <w:t>涂料墙面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CA2F622">
            <w:pPr>
              <w:widowControl/>
              <w:jc w:val="left"/>
              <w:rPr>
                <w:rFonts w:ascii="宋体" w:hAnsi="宋体" w:eastAsia="宋体" w:cs="Times New Roman"/>
                <w:sz w:val="18"/>
                <w:szCs w:val="18"/>
              </w:rPr>
            </w:pPr>
            <w:r>
              <w:rPr>
                <w:rFonts w:ascii="宋体" w:hAnsi="宋体" w:eastAsia="宋体" w:cs="Times New Roman"/>
                <w:sz w:val="18"/>
                <w:szCs w:val="18"/>
              </w:rPr>
              <w:t>无明显污迹、脚印</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510370F">
            <w:pPr>
              <w:widowControl/>
              <w:jc w:val="left"/>
              <w:rPr>
                <w:rFonts w:ascii="宋体" w:hAnsi="宋体" w:eastAsia="宋体" w:cs="Times New Roman"/>
                <w:sz w:val="18"/>
                <w:szCs w:val="18"/>
              </w:rPr>
            </w:pPr>
          </w:p>
        </w:tc>
      </w:tr>
      <w:tr w14:paraId="644E2079">
        <w:tblPrEx>
          <w:tblCellMar>
            <w:top w:w="0" w:type="dxa"/>
            <w:left w:w="0" w:type="dxa"/>
            <w:bottom w:w="0" w:type="dxa"/>
            <w:right w:w="0" w:type="dxa"/>
          </w:tblCellMar>
        </w:tblPrEx>
        <w:trPr>
          <w:trHeight w:val="20" w:hRule="atLeast"/>
          <w:jc w:val="center"/>
        </w:trPr>
        <w:tc>
          <w:tcPr>
            <w:tcW w:w="1088"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8B125D">
            <w:pPr>
              <w:widowControl/>
              <w:jc w:val="left"/>
              <w:rPr>
                <w:rFonts w:ascii="宋体" w:hAnsi="宋体" w:eastAsia="宋体" w:cs="Times New Roman"/>
                <w:sz w:val="18"/>
                <w:szCs w:val="18"/>
              </w:rPr>
            </w:pPr>
          </w:p>
        </w:tc>
        <w:tc>
          <w:tcPr>
            <w:tcW w:w="2262"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D4519BD">
            <w:pPr>
              <w:widowControl/>
              <w:jc w:val="left"/>
              <w:rPr>
                <w:rFonts w:ascii="宋体" w:hAnsi="宋体" w:eastAsia="宋体" w:cs="Times New Roman"/>
                <w:sz w:val="18"/>
                <w:szCs w:val="18"/>
              </w:rPr>
            </w:pPr>
            <w:r>
              <w:rPr>
                <w:rFonts w:ascii="宋体" w:hAnsi="宋体" w:eastAsia="宋体" w:cs="Times New Roman"/>
                <w:sz w:val="18"/>
                <w:szCs w:val="18"/>
              </w:rPr>
              <w:t>水泥墙面</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A5A1895">
            <w:pPr>
              <w:widowControl/>
              <w:jc w:val="left"/>
              <w:rPr>
                <w:rFonts w:ascii="宋体" w:hAnsi="宋体" w:eastAsia="宋体" w:cs="Times New Roman"/>
                <w:sz w:val="18"/>
                <w:szCs w:val="18"/>
              </w:rPr>
            </w:pPr>
            <w:r>
              <w:rPr>
                <w:rFonts w:ascii="宋体" w:hAnsi="宋体" w:eastAsia="宋体" w:cs="Times New Roman"/>
                <w:sz w:val="18"/>
                <w:szCs w:val="18"/>
              </w:rPr>
              <w:t>无蜘蛛网、显本色</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F5F73FC">
            <w:pPr>
              <w:widowControl/>
              <w:jc w:val="left"/>
              <w:rPr>
                <w:rFonts w:ascii="宋体" w:hAnsi="宋体" w:eastAsia="宋体" w:cs="Times New Roman"/>
                <w:sz w:val="18"/>
                <w:szCs w:val="18"/>
              </w:rPr>
            </w:pPr>
          </w:p>
        </w:tc>
      </w:tr>
      <w:tr w14:paraId="1DC7CF6E">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37D1E8E">
            <w:pPr>
              <w:widowControl/>
              <w:jc w:val="left"/>
              <w:rPr>
                <w:rFonts w:ascii="宋体" w:hAnsi="宋体" w:eastAsia="宋体" w:cs="Times New Roman"/>
                <w:sz w:val="18"/>
                <w:szCs w:val="18"/>
              </w:rPr>
            </w:pPr>
            <w:r>
              <w:rPr>
                <w:rFonts w:ascii="宋体" w:hAnsi="宋体" w:eastAsia="宋体" w:cs="Times New Roman"/>
                <w:sz w:val="18"/>
                <w:szCs w:val="18"/>
              </w:rPr>
              <w:t>标示牌</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72F11CF">
            <w:pPr>
              <w:widowControl/>
              <w:jc w:val="left"/>
              <w:rPr>
                <w:rFonts w:ascii="宋体" w:hAnsi="宋体" w:eastAsia="宋体" w:cs="Times New Roman"/>
                <w:sz w:val="18"/>
                <w:szCs w:val="18"/>
              </w:rPr>
            </w:pPr>
            <w:r>
              <w:rPr>
                <w:rFonts w:ascii="宋体" w:hAnsi="宋体" w:eastAsia="宋体" w:cs="Times New Roman"/>
                <w:sz w:val="18"/>
                <w:szCs w:val="18"/>
              </w:rPr>
              <w:t>无明显污迹、灰尘</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116658">
            <w:pPr>
              <w:widowControl/>
              <w:jc w:val="left"/>
              <w:rPr>
                <w:rFonts w:ascii="宋体" w:hAnsi="宋体" w:eastAsia="宋体" w:cs="Times New Roman"/>
                <w:sz w:val="18"/>
                <w:szCs w:val="18"/>
              </w:rPr>
            </w:pPr>
          </w:p>
        </w:tc>
      </w:tr>
      <w:tr w14:paraId="1689CF50">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5F27D54">
            <w:pPr>
              <w:widowControl/>
              <w:jc w:val="left"/>
              <w:rPr>
                <w:rFonts w:ascii="宋体" w:hAnsi="宋体" w:eastAsia="宋体" w:cs="Times New Roman"/>
                <w:sz w:val="18"/>
                <w:szCs w:val="18"/>
              </w:rPr>
            </w:pPr>
            <w:r>
              <w:rPr>
                <w:rFonts w:ascii="宋体" w:hAnsi="宋体" w:eastAsia="宋体" w:cs="Times New Roman"/>
                <w:sz w:val="18"/>
                <w:szCs w:val="18"/>
              </w:rPr>
              <w:t>消防楼梯</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6E39A5C">
            <w:pPr>
              <w:widowControl/>
              <w:jc w:val="left"/>
              <w:rPr>
                <w:rFonts w:ascii="宋体" w:hAnsi="宋体" w:eastAsia="宋体" w:cs="Times New Roman"/>
                <w:sz w:val="18"/>
                <w:szCs w:val="18"/>
              </w:rPr>
            </w:pPr>
            <w:r>
              <w:rPr>
                <w:rFonts w:ascii="宋体" w:hAnsi="宋体" w:eastAsia="宋体" w:cs="Times New Roman"/>
                <w:sz w:val="18"/>
                <w:szCs w:val="18"/>
              </w:rPr>
              <w:t>无杂物、污迹和明显灰尘</w:t>
            </w:r>
            <w:r>
              <w:rPr>
                <w:rFonts w:hint="eastAsia" w:ascii="宋体" w:hAnsi="宋体" w:eastAsia="宋体" w:cs="Times New Roman"/>
                <w:sz w:val="18"/>
                <w:szCs w:val="18"/>
              </w:rPr>
              <w:t>、</w:t>
            </w:r>
            <w:r>
              <w:rPr>
                <w:rFonts w:hint="eastAsia" w:ascii="Times New Roman" w:hAnsi="Times New Roman" w:eastAsia="宋体" w:cs="Times New Roman"/>
                <w:sz w:val="18"/>
                <w:szCs w:val="18"/>
              </w:rPr>
              <w:t>清理各楼层业主堆放的垃圾</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DA6D39">
            <w:pPr>
              <w:widowControl/>
              <w:jc w:val="left"/>
              <w:rPr>
                <w:rFonts w:ascii="宋体" w:hAnsi="宋体" w:eastAsia="宋体" w:cs="Times New Roman"/>
                <w:sz w:val="18"/>
                <w:szCs w:val="18"/>
              </w:rPr>
            </w:pPr>
          </w:p>
        </w:tc>
      </w:tr>
      <w:tr w14:paraId="1FC68444">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9171462">
            <w:pPr>
              <w:widowControl/>
              <w:jc w:val="left"/>
              <w:rPr>
                <w:rFonts w:ascii="宋体" w:hAnsi="宋体" w:eastAsia="宋体" w:cs="Times New Roman"/>
                <w:sz w:val="18"/>
                <w:szCs w:val="18"/>
              </w:rPr>
            </w:pPr>
            <w:r>
              <w:rPr>
                <w:rFonts w:ascii="宋体" w:hAnsi="宋体" w:eastAsia="宋体" w:cs="Times New Roman"/>
                <w:sz w:val="18"/>
                <w:szCs w:val="18"/>
              </w:rPr>
              <w:t>楼梯扶手</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563B9A">
            <w:pPr>
              <w:widowControl/>
              <w:jc w:val="left"/>
              <w:rPr>
                <w:rFonts w:ascii="宋体" w:hAnsi="宋体" w:eastAsia="宋体" w:cs="Times New Roman"/>
                <w:sz w:val="18"/>
                <w:szCs w:val="18"/>
              </w:rPr>
            </w:pPr>
            <w:r>
              <w:rPr>
                <w:rFonts w:ascii="宋体" w:hAnsi="宋体" w:eastAsia="宋体" w:cs="Times New Roman"/>
                <w:sz w:val="18"/>
                <w:szCs w:val="18"/>
              </w:rPr>
              <w:t>基本不被污染、无尘</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5BB8CBC">
            <w:pPr>
              <w:widowControl/>
              <w:jc w:val="left"/>
              <w:rPr>
                <w:rFonts w:ascii="宋体" w:hAnsi="宋体" w:eastAsia="宋体" w:cs="Times New Roman"/>
                <w:sz w:val="18"/>
                <w:szCs w:val="18"/>
              </w:rPr>
            </w:pPr>
          </w:p>
        </w:tc>
      </w:tr>
      <w:tr w14:paraId="52731763">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74E00FC">
            <w:pPr>
              <w:widowControl/>
              <w:jc w:val="left"/>
              <w:rPr>
                <w:rFonts w:ascii="宋体" w:hAnsi="宋体" w:eastAsia="宋体" w:cs="Times New Roman"/>
                <w:sz w:val="18"/>
                <w:szCs w:val="18"/>
              </w:rPr>
            </w:pPr>
            <w:r>
              <w:rPr>
                <w:rFonts w:ascii="宋体" w:hAnsi="宋体" w:eastAsia="宋体" w:cs="Times New Roman"/>
                <w:sz w:val="18"/>
                <w:szCs w:val="18"/>
              </w:rPr>
              <w:t>天花</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9659415">
            <w:pPr>
              <w:widowControl/>
              <w:jc w:val="left"/>
              <w:rPr>
                <w:rFonts w:ascii="宋体" w:hAnsi="宋体" w:eastAsia="宋体" w:cs="Times New Roman"/>
                <w:sz w:val="18"/>
                <w:szCs w:val="18"/>
              </w:rPr>
            </w:pPr>
            <w:r>
              <w:rPr>
                <w:rFonts w:ascii="宋体" w:hAnsi="宋体" w:eastAsia="宋体" w:cs="Times New Roman"/>
                <w:sz w:val="18"/>
                <w:szCs w:val="18"/>
              </w:rPr>
              <w:t>无蜘蛛网、无明显灰尘污迹</w:t>
            </w:r>
          </w:p>
        </w:tc>
        <w:tc>
          <w:tcPr>
            <w:tcW w:w="1684"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A09C35E">
            <w:pPr>
              <w:widowControl/>
              <w:jc w:val="left"/>
              <w:rPr>
                <w:rFonts w:ascii="宋体" w:hAnsi="宋体" w:eastAsia="宋体" w:cs="Times New Roman"/>
                <w:sz w:val="18"/>
                <w:szCs w:val="18"/>
              </w:rPr>
            </w:pPr>
            <w:r>
              <w:rPr>
                <w:rFonts w:ascii="宋体" w:hAnsi="宋体" w:eastAsia="宋体" w:cs="Times New Roman"/>
                <w:sz w:val="18"/>
                <w:szCs w:val="18"/>
              </w:rPr>
              <w:t>目视</w:t>
            </w:r>
          </w:p>
        </w:tc>
      </w:tr>
      <w:tr w14:paraId="73EA019C">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2979DA1">
            <w:pPr>
              <w:widowControl/>
              <w:jc w:val="left"/>
              <w:rPr>
                <w:rFonts w:ascii="宋体" w:hAnsi="宋体" w:eastAsia="宋体" w:cs="Times New Roman"/>
                <w:sz w:val="18"/>
                <w:szCs w:val="18"/>
              </w:rPr>
            </w:pPr>
            <w:r>
              <w:rPr>
                <w:rFonts w:ascii="宋体" w:hAnsi="宋体" w:eastAsia="宋体" w:cs="Times New Roman"/>
                <w:sz w:val="18"/>
                <w:szCs w:val="18"/>
              </w:rPr>
              <w:t>天台</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D37D16E">
            <w:pPr>
              <w:widowControl/>
              <w:jc w:val="left"/>
              <w:rPr>
                <w:rFonts w:ascii="宋体" w:hAnsi="宋体" w:eastAsia="宋体" w:cs="Times New Roman"/>
                <w:sz w:val="18"/>
                <w:szCs w:val="18"/>
              </w:rPr>
            </w:pPr>
            <w:r>
              <w:rPr>
                <w:rFonts w:ascii="宋体" w:hAnsi="宋体" w:eastAsia="宋体" w:cs="Times New Roman"/>
                <w:sz w:val="18"/>
                <w:szCs w:val="18"/>
              </w:rPr>
              <w:t>无明显污迹、显本色</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5B3A0AB">
            <w:pPr>
              <w:widowControl/>
              <w:jc w:val="left"/>
              <w:rPr>
                <w:rFonts w:ascii="宋体" w:hAnsi="宋体" w:eastAsia="宋体" w:cs="Times New Roman"/>
                <w:sz w:val="18"/>
                <w:szCs w:val="18"/>
              </w:rPr>
            </w:pPr>
            <w:r>
              <w:rPr>
                <w:rFonts w:ascii="宋体" w:hAnsi="宋体" w:eastAsia="宋体" w:cs="Times New Roman"/>
                <w:sz w:val="18"/>
                <w:szCs w:val="18"/>
              </w:rPr>
              <w:t>目视</w:t>
            </w:r>
          </w:p>
        </w:tc>
      </w:tr>
      <w:tr w14:paraId="437DE4D2">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FDBB75D">
            <w:pPr>
              <w:widowControl/>
              <w:jc w:val="left"/>
              <w:rPr>
                <w:rFonts w:ascii="宋体" w:hAnsi="宋体" w:eastAsia="宋体" w:cs="Times New Roman"/>
                <w:sz w:val="18"/>
                <w:szCs w:val="18"/>
              </w:rPr>
            </w:pPr>
            <w:r>
              <w:rPr>
                <w:rFonts w:ascii="宋体" w:hAnsi="宋体" w:eastAsia="宋体" w:cs="Times New Roman"/>
                <w:sz w:val="18"/>
                <w:szCs w:val="18"/>
              </w:rPr>
              <w:t>垃圾桶（箱）</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DC9F1EB">
            <w:pPr>
              <w:widowControl/>
              <w:jc w:val="left"/>
              <w:rPr>
                <w:rFonts w:ascii="宋体" w:hAnsi="宋体" w:eastAsia="宋体" w:cs="Times New Roman"/>
                <w:sz w:val="18"/>
                <w:szCs w:val="18"/>
              </w:rPr>
            </w:pPr>
            <w:r>
              <w:rPr>
                <w:rFonts w:ascii="宋体" w:hAnsi="宋体" w:eastAsia="宋体" w:cs="Times New Roman"/>
                <w:sz w:val="18"/>
                <w:szCs w:val="18"/>
              </w:rPr>
              <w:t>外表无污迹、油迹</w:t>
            </w:r>
            <w:r>
              <w:rPr>
                <w:rFonts w:hint="eastAsia" w:ascii="宋体" w:hAnsi="宋体" w:eastAsia="宋体" w:cs="Times New Roman"/>
                <w:sz w:val="18"/>
                <w:szCs w:val="18"/>
              </w:rPr>
              <w:t>、</w:t>
            </w:r>
            <w:r>
              <w:rPr>
                <w:rFonts w:hint="eastAsia" w:ascii="宋体" w:hAnsi="宋体" w:eastAsia="宋体" w:cs="Times New Roman"/>
                <w:color w:val="000000"/>
                <w:sz w:val="18"/>
                <w:szCs w:val="18"/>
              </w:rPr>
              <w:t>清理后及时更换新塑料袋</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1124959">
            <w:pPr>
              <w:widowControl/>
              <w:jc w:val="left"/>
              <w:rPr>
                <w:rFonts w:ascii="宋体" w:hAnsi="宋体" w:eastAsia="宋体" w:cs="Times New Roman"/>
                <w:sz w:val="18"/>
                <w:szCs w:val="18"/>
              </w:rPr>
            </w:pPr>
          </w:p>
        </w:tc>
      </w:tr>
      <w:tr w14:paraId="02DFDB96">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F6788C9">
            <w:pPr>
              <w:widowControl/>
              <w:jc w:val="left"/>
              <w:rPr>
                <w:rFonts w:ascii="宋体" w:hAnsi="宋体" w:eastAsia="宋体" w:cs="Times New Roman"/>
                <w:sz w:val="18"/>
                <w:szCs w:val="18"/>
              </w:rPr>
            </w:pPr>
            <w:r>
              <w:rPr>
                <w:rFonts w:ascii="宋体" w:hAnsi="宋体" w:eastAsia="宋体" w:cs="Times New Roman"/>
                <w:sz w:val="18"/>
                <w:szCs w:val="18"/>
              </w:rPr>
              <w:t>灭火器、消防栓</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89A704F">
            <w:pPr>
              <w:widowControl/>
              <w:jc w:val="left"/>
              <w:rPr>
                <w:rFonts w:ascii="宋体" w:hAnsi="宋体" w:eastAsia="宋体" w:cs="Times New Roman"/>
                <w:sz w:val="18"/>
                <w:szCs w:val="18"/>
              </w:rPr>
            </w:pPr>
            <w:r>
              <w:rPr>
                <w:rFonts w:ascii="宋体" w:hAnsi="宋体" w:eastAsia="宋体" w:cs="Times New Roman"/>
                <w:sz w:val="18"/>
                <w:szCs w:val="18"/>
              </w:rPr>
              <w:t>无明显灰尘、污迹</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CBF63BC">
            <w:pPr>
              <w:widowControl/>
              <w:jc w:val="left"/>
              <w:rPr>
                <w:rFonts w:ascii="宋体" w:hAnsi="宋体" w:eastAsia="宋体" w:cs="Times New Roman"/>
                <w:sz w:val="18"/>
                <w:szCs w:val="18"/>
              </w:rPr>
            </w:pPr>
          </w:p>
        </w:tc>
      </w:tr>
      <w:tr w14:paraId="19C3C958">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604CB130">
            <w:pPr>
              <w:widowControl/>
              <w:jc w:val="left"/>
              <w:rPr>
                <w:rFonts w:ascii="宋体" w:hAnsi="宋体" w:eastAsia="宋体" w:cs="Times New Roman"/>
                <w:sz w:val="18"/>
                <w:szCs w:val="18"/>
              </w:rPr>
            </w:pPr>
            <w:r>
              <w:rPr>
                <w:rFonts w:ascii="宋体" w:hAnsi="宋体" w:eastAsia="宋体" w:cs="Times New Roman"/>
                <w:sz w:val="18"/>
                <w:szCs w:val="18"/>
              </w:rPr>
              <w:t>开关、灯罩</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ACC1AF5">
            <w:pPr>
              <w:widowControl/>
              <w:jc w:val="left"/>
              <w:rPr>
                <w:rFonts w:ascii="宋体" w:hAnsi="宋体" w:eastAsia="宋体" w:cs="Times New Roman"/>
                <w:sz w:val="18"/>
                <w:szCs w:val="18"/>
              </w:rPr>
            </w:pPr>
            <w:r>
              <w:rPr>
                <w:rFonts w:ascii="宋体" w:hAnsi="宋体" w:eastAsia="宋体" w:cs="Times New Roman"/>
                <w:sz w:val="18"/>
                <w:szCs w:val="18"/>
              </w:rPr>
              <w:t>无明显灰尘、蜘蛛网</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51CFD9C">
            <w:pPr>
              <w:widowControl/>
              <w:jc w:val="left"/>
              <w:rPr>
                <w:rFonts w:ascii="宋体" w:hAnsi="宋体" w:eastAsia="宋体" w:cs="Times New Roman"/>
                <w:sz w:val="18"/>
                <w:szCs w:val="18"/>
              </w:rPr>
            </w:pPr>
          </w:p>
        </w:tc>
      </w:tr>
      <w:tr w14:paraId="611EAB54">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994A199">
            <w:pPr>
              <w:widowControl/>
              <w:jc w:val="left"/>
              <w:rPr>
                <w:rFonts w:ascii="宋体" w:hAnsi="宋体" w:eastAsia="宋体" w:cs="Times New Roman"/>
                <w:sz w:val="18"/>
                <w:szCs w:val="18"/>
              </w:rPr>
            </w:pPr>
            <w:r>
              <w:rPr>
                <w:rFonts w:ascii="宋体" w:hAnsi="宋体" w:eastAsia="宋体" w:cs="Times New Roman"/>
                <w:sz w:val="18"/>
                <w:szCs w:val="18"/>
              </w:rPr>
              <w:t>沟渠井池</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B6FA643">
            <w:pPr>
              <w:widowControl/>
              <w:jc w:val="left"/>
              <w:rPr>
                <w:rFonts w:ascii="宋体" w:hAnsi="宋体" w:eastAsia="宋体" w:cs="Times New Roman"/>
                <w:sz w:val="18"/>
                <w:szCs w:val="18"/>
              </w:rPr>
            </w:pPr>
            <w:r>
              <w:rPr>
                <w:rFonts w:ascii="宋体" w:hAnsi="宋体" w:eastAsia="宋体" w:cs="Times New Roman"/>
                <w:sz w:val="18"/>
                <w:szCs w:val="18"/>
              </w:rPr>
              <w:t>无异味、蚊蝇、无垃圾杂物、无污水横流、井盖牢固完整</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242FBDCF">
            <w:pPr>
              <w:widowControl/>
              <w:jc w:val="left"/>
              <w:rPr>
                <w:rFonts w:ascii="宋体" w:hAnsi="宋体" w:eastAsia="宋体" w:cs="Times New Roman"/>
                <w:sz w:val="18"/>
                <w:szCs w:val="18"/>
              </w:rPr>
            </w:pPr>
          </w:p>
        </w:tc>
      </w:tr>
      <w:tr w14:paraId="3E696BEE">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0F01199">
            <w:pPr>
              <w:widowControl/>
              <w:jc w:val="left"/>
              <w:rPr>
                <w:rFonts w:ascii="宋体" w:hAnsi="宋体" w:eastAsia="宋体" w:cs="Times New Roman"/>
                <w:sz w:val="18"/>
                <w:szCs w:val="18"/>
              </w:rPr>
            </w:pPr>
            <w:r>
              <w:rPr>
                <w:rFonts w:ascii="宋体" w:hAnsi="宋体" w:eastAsia="宋体" w:cs="Times New Roman"/>
                <w:sz w:val="18"/>
                <w:szCs w:val="18"/>
              </w:rPr>
              <w:t>休闲座椅</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77819634">
            <w:pPr>
              <w:widowControl/>
              <w:jc w:val="left"/>
              <w:rPr>
                <w:rFonts w:ascii="宋体" w:hAnsi="宋体" w:eastAsia="宋体" w:cs="Times New Roman"/>
                <w:sz w:val="18"/>
                <w:szCs w:val="18"/>
              </w:rPr>
            </w:pPr>
            <w:r>
              <w:rPr>
                <w:rFonts w:ascii="宋体" w:hAnsi="宋体" w:eastAsia="宋体" w:cs="Times New Roman"/>
                <w:sz w:val="18"/>
                <w:szCs w:val="18"/>
              </w:rPr>
              <w:t>手摸无灰尘、痰迹、油迹</w:t>
            </w:r>
          </w:p>
        </w:tc>
        <w:tc>
          <w:tcPr>
            <w:tcW w:w="1684" w:type="dxa"/>
            <w:vMerge w:val="restart"/>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3ACA38E6">
            <w:pPr>
              <w:widowControl/>
              <w:jc w:val="left"/>
              <w:rPr>
                <w:rFonts w:ascii="宋体" w:hAnsi="宋体" w:eastAsia="宋体" w:cs="Times New Roman"/>
                <w:sz w:val="18"/>
                <w:szCs w:val="18"/>
              </w:rPr>
            </w:pPr>
            <w:r>
              <w:rPr>
                <w:rFonts w:ascii="宋体" w:hAnsi="宋体" w:eastAsia="宋体" w:cs="Times New Roman"/>
                <w:sz w:val="18"/>
                <w:szCs w:val="18"/>
              </w:rPr>
              <w:t>目视、手摸</w:t>
            </w:r>
          </w:p>
        </w:tc>
      </w:tr>
      <w:tr w14:paraId="07A74695">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04C8DB3C">
            <w:pPr>
              <w:widowControl/>
              <w:jc w:val="left"/>
              <w:rPr>
                <w:rFonts w:ascii="宋体" w:hAnsi="宋体" w:eastAsia="宋体" w:cs="Times New Roman"/>
                <w:sz w:val="18"/>
                <w:szCs w:val="18"/>
              </w:rPr>
            </w:pPr>
            <w:r>
              <w:rPr>
                <w:rFonts w:ascii="宋体" w:hAnsi="宋体" w:eastAsia="宋体" w:cs="Times New Roman"/>
                <w:sz w:val="18"/>
                <w:szCs w:val="18"/>
              </w:rPr>
              <w:t>电梯</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AC61ECF">
            <w:pPr>
              <w:widowControl/>
              <w:jc w:val="left"/>
              <w:rPr>
                <w:rFonts w:ascii="宋体" w:hAnsi="宋体" w:eastAsia="宋体" w:cs="Times New Roman"/>
                <w:sz w:val="18"/>
                <w:szCs w:val="18"/>
              </w:rPr>
            </w:pPr>
            <w:r>
              <w:rPr>
                <w:rFonts w:ascii="宋体" w:hAnsi="宋体" w:eastAsia="宋体" w:cs="Times New Roman"/>
                <w:sz w:val="18"/>
                <w:szCs w:val="18"/>
              </w:rPr>
              <w:t>门无污迹、手印，轿厢无污迹</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51D7646A">
            <w:pPr>
              <w:widowControl/>
              <w:jc w:val="left"/>
              <w:rPr>
                <w:rFonts w:ascii="宋体" w:hAnsi="宋体" w:eastAsia="宋体" w:cs="Times New Roman"/>
                <w:sz w:val="18"/>
                <w:szCs w:val="18"/>
              </w:rPr>
            </w:pPr>
          </w:p>
        </w:tc>
      </w:tr>
      <w:tr w14:paraId="27837330">
        <w:tblPrEx>
          <w:tblCellMar>
            <w:top w:w="0" w:type="dxa"/>
            <w:left w:w="0" w:type="dxa"/>
            <w:bottom w:w="0" w:type="dxa"/>
            <w:right w:w="0" w:type="dxa"/>
          </w:tblCellMar>
        </w:tblPrEx>
        <w:trPr>
          <w:trHeight w:val="20" w:hRule="atLeast"/>
          <w:jc w:val="center"/>
        </w:trPr>
        <w:tc>
          <w:tcPr>
            <w:tcW w:w="3350" w:type="dxa"/>
            <w:gridSpan w:val="2"/>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C93E1CD">
            <w:pPr>
              <w:widowControl/>
              <w:jc w:val="left"/>
              <w:rPr>
                <w:rFonts w:ascii="宋体" w:hAnsi="宋体" w:eastAsia="宋体" w:cs="Times New Roman"/>
                <w:sz w:val="18"/>
                <w:szCs w:val="18"/>
              </w:rPr>
            </w:pPr>
            <w:r>
              <w:rPr>
                <w:rFonts w:ascii="宋体" w:hAnsi="宋体" w:eastAsia="宋体" w:cs="Times New Roman"/>
                <w:sz w:val="18"/>
                <w:szCs w:val="18"/>
              </w:rPr>
              <w:t>宣传栏</w:t>
            </w:r>
          </w:p>
        </w:tc>
        <w:tc>
          <w:tcPr>
            <w:tcW w:w="47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4B9FDA04">
            <w:pPr>
              <w:widowControl/>
              <w:jc w:val="left"/>
              <w:rPr>
                <w:rFonts w:ascii="宋体" w:hAnsi="宋体" w:eastAsia="宋体" w:cs="Times New Roman"/>
                <w:sz w:val="18"/>
                <w:szCs w:val="18"/>
              </w:rPr>
            </w:pPr>
            <w:r>
              <w:rPr>
                <w:rFonts w:ascii="宋体" w:hAnsi="宋体" w:eastAsia="宋体" w:cs="Times New Roman"/>
                <w:sz w:val="18"/>
                <w:szCs w:val="18"/>
              </w:rPr>
              <w:t>基本无灰尘、污迹、手印</w:t>
            </w:r>
          </w:p>
        </w:tc>
        <w:tc>
          <w:tcPr>
            <w:tcW w:w="1684" w:type="dxa"/>
            <w:vMerge w:val="continue"/>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vAlign w:val="center"/>
          </w:tcPr>
          <w:p w14:paraId="17E3652B">
            <w:pPr>
              <w:widowControl/>
              <w:jc w:val="left"/>
              <w:rPr>
                <w:rFonts w:ascii="宋体" w:hAnsi="宋体" w:eastAsia="宋体" w:cs="Times New Roman"/>
                <w:sz w:val="18"/>
                <w:szCs w:val="18"/>
              </w:rPr>
            </w:pPr>
          </w:p>
        </w:tc>
      </w:tr>
    </w:tbl>
    <w:p w14:paraId="4360BED3">
      <w:pPr>
        <w:adjustRightInd w:val="0"/>
        <w:snapToGrid w:val="0"/>
        <w:spacing w:line="360" w:lineRule="auto"/>
        <w:rPr>
          <w:rFonts w:ascii="宋体" w:hAnsi="宋体" w:eastAsia="宋体" w:cs="Times New Roman"/>
          <w:color w:val="000000"/>
          <w:szCs w:val="21"/>
        </w:rPr>
      </w:pPr>
    </w:p>
    <w:p w14:paraId="3B835465">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3、地母亭小区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服务人员配置</w:t>
      </w:r>
    </w:p>
    <w:p w14:paraId="437271F1">
      <w:pPr>
        <w:spacing w:line="360" w:lineRule="auto"/>
        <w:ind w:firstLine="420" w:firstLineChars="200"/>
        <w:rPr>
          <w:rFonts w:ascii="宋体" w:hAnsi="宋体" w:eastAsia="宋体" w:cs="宋体"/>
          <w:szCs w:val="21"/>
        </w:rPr>
      </w:pPr>
      <w:r>
        <w:rPr>
          <w:rFonts w:hint="eastAsia" w:ascii="宋体" w:hAnsi="宋体" w:eastAsia="宋体" w:cs="宋体"/>
          <w:szCs w:val="21"/>
        </w:rPr>
        <w:t>地母亭小区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工作现场情况，需要安排4名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人员（含主管）、具体分工如下</w:t>
      </w:r>
    </w:p>
    <w:tbl>
      <w:tblPr>
        <w:tblStyle w:val="19"/>
        <w:tblW w:w="9450" w:type="dxa"/>
        <w:jc w:val="center"/>
        <w:tblLayout w:type="fixed"/>
        <w:tblCellMar>
          <w:top w:w="0" w:type="dxa"/>
          <w:left w:w="0" w:type="dxa"/>
          <w:bottom w:w="0" w:type="dxa"/>
          <w:right w:w="0" w:type="dxa"/>
        </w:tblCellMar>
      </w:tblPr>
      <w:tblGrid>
        <w:gridCol w:w="2258"/>
        <w:gridCol w:w="1190"/>
        <w:gridCol w:w="6002"/>
      </w:tblGrid>
      <w:tr w14:paraId="271ACD7D">
        <w:tblPrEx>
          <w:tblCellMar>
            <w:top w:w="0" w:type="dxa"/>
            <w:left w:w="0" w:type="dxa"/>
            <w:bottom w:w="0" w:type="dxa"/>
            <w:right w:w="0" w:type="dxa"/>
          </w:tblCellMar>
        </w:tblPrEx>
        <w:trPr>
          <w:jc w:val="center"/>
        </w:trPr>
        <w:tc>
          <w:tcPr>
            <w:tcW w:w="225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79D9C930">
            <w:pPr>
              <w:widowControl/>
              <w:jc w:val="center"/>
              <w:rPr>
                <w:rFonts w:ascii="宋体" w:hAnsi="宋体" w:eastAsia="宋体" w:cs="宋体"/>
                <w:kern w:val="0"/>
                <w:sz w:val="20"/>
                <w:szCs w:val="20"/>
              </w:rPr>
            </w:pPr>
            <w:r>
              <w:rPr>
                <w:rFonts w:hint="eastAsia" w:ascii="宋体" w:hAnsi="宋体" w:eastAsia="宋体" w:cs="宋体"/>
                <w:kern w:val="0"/>
                <w:sz w:val="20"/>
                <w:szCs w:val="20"/>
              </w:rPr>
              <w:t>负责区域名称</w:t>
            </w:r>
          </w:p>
        </w:tc>
        <w:tc>
          <w:tcPr>
            <w:tcW w:w="11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3021D35A">
            <w:pPr>
              <w:widowControl/>
              <w:jc w:val="center"/>
              <w:rPr>
                <w:rFonts w:ascii="宋体" w:hAnsi="宋体" w:eastAsia="宋体" w:cs="宋体"/>
                <w:kern w:val="0"/>
                <w:sz w:val="20"/>
                <w:szCs w:val="20"/>
              </w:rPr>
            </w:pPr>
            <w:r>
              <w:rPr>
                <w:rFonts w:hint="eastAsia" w:ascii="宋体" w:hAnsi="宋体" w:eastAsia="宋体" w:cs="宋体"/>
                <w:kern w:val="0"/>
                <w:sz w:val="20"/>
                <w:szCs w:val="20"/>
              </w:rPr>
              <w:t>配置人数</w:t>
            </w:r>
          </w:p>
        </w:tc>
        <w:tc>
          <w:tcPr>
            <w:tcW w:w="6002"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13C6512F">
            <w:pPr>
              <w:widowControl/>
              <w:jc w:val="center"/>
              <w:rPr>
                <w:rFonts w:ascii="宋体" w:hAnsi="宋体" w:eastAsia="宋体" w:cs="宋体"/>
                <w:kern w:val="0"/>
                <w:sz w:val="20"/>
                <w:szCs w:val="20"/>
              </w:rPr>
            </w:pPr>
            <w:r>
              <w:rPr>
                <w:rFonts w:hint="eastAsia" w:ascii="宋体" w:hAnsi="宋体" w:eastAsia="宋体" w:cs="宋体"/>
                <w:kern w:val="0"/>
                <w:sz w:val="20"/>
                <w:szCs w:val="20"/>
              </w:rPr>
              <w:t>工作内容</w:t>
            </w:r>
          </w:p>
        </w:tc>
      </w:tr>
      <w:tr w14:paraId="4932D2B9">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534029E">
            <w:pPr>
              <w:widowControl/>
              <w:jc w:val="center"/>
              <w:rPr>
                <w:rFonts w:ascii="宋体" w:hAnsi="宋体" w:eastAsia="宋体" w:cs="宋体"/>
                <w:kern w:val="0"/>
                <w:sz w:val="20"/>
                <w:szCs w:val="20"/>
              </w:rPr>
            </w:pPr>
            <w:r>
              <w:rPr>
                <w:rFonts w:hint="eastAsia" w:ascii="宋体" w:hAnsi="宋体" w:eastAsia="宋体" w:cs="宋体"/>
                <w:kern w:val="0"/>
                <w:sz w:val="20"/>
                <w:szCs w:val="20"/>
              </w:rPr>
              <w:t>主管兼机动</w:t>
            </w:r>
          </w:p>
        </w:tc>
        <w:tc>
          <w:tcPr>
            <w:tcW w:w="1190" w:type="dxa"/>
            <w:tcBorders>
              <w:top w:val="nil"/>
              <w:left w:val="nil"/>
              <w:bottom w:val="single" w:color="auto" w:sz="4" w:space="0"/>
              <w:right w:val="single" w:color="auto" w:sz="8" w:space="0"/>
            </w:tcBorders>
            <w:tcMar>
              <w:top w:w="0" w:type="dxa"/>
              <w:left w:w="108" w:type="dxa"/>
              <w:bottom w:w="0" w:type="dxa"/>
              <w:right w:w="108" w:type="dxa"/>
            </w:tcMar>
            <w:vAlign w:val="center"/>
          </w:tcPr>
          <w:p w14:paraId="5315ABBC">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3731F9B8">
            <w:pPr>
              <w:widowControl/>
              <w:jc w:val="left"/>
              <w:rPr>
                <w:rFonts w:ascii="宋体" w:hAnsi="宋体" w:eastAsia="宋体" w:cs="宋体"/>
                <w:kern w:val="0"/>
                <w:sz w:val="20"/>
                <w:szCs w:val="20"/>
              </w:rPr>
            </w:pPr>
            <w:r>
              <w:rPr>
                <w:rFonts w:hint="eastAsia" w:ascii="宋体" w:hAnsi="宋体" w:eastAsia="宋体" w:cs="宋体"/>
                <w:kern w:val="0"/>
                <w:sz w:val="20"/>
                <w:szCs w:val="20"/>
              </w:rPr>
              <w:t>负责与甲方沟通监督工作质量，安排员工的工作及培训，定期检查工作及组织人员对突发事件的应急处理、组织人员定期清理楼层杂物、组织人员对渣场垃圾转运到巴渝世家后门</w:t>
            </w:r>
          </w:p>
        </w:tc>
      </w:tr>
      <w:tr w14:paraId="21C38611">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54F705A9">
            <w:pPr>
              <w:widowControl/>
              <w:jc w:val="center"/>
              <w:rPr>
                <w:rFonts w:ascii="宋体" w:hAnsi="宋体" w:eastAsia="宋体" w:cs="宋体"/>
                <w:kern w:val="0"/>
                <w:sz w:val="20"/>
                <w:szCs w:val="20"/>
              </w:rPr>
            </w:pPr>
            <w:r>
              <w:rPr>
                <w:rFonts w:hint="eastAsia" w:ascii="宋体" w:hAnsi="宋体" w:eastAsia="宋体" w:cs="宋体"/>
                <w:kern w:val="0"/>
                <w:sz w:val="20"/>
                <w:szCs w:val="20"/>
              </w:rPr>
              <w:t>地母亭1#楼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7C8B7773">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nil"/>
              <w:bottom w:val="single" w:color="auto" w:sz="4" w:space="0"/>
              <w:right w:val="single" w:color="auto" w:sz="8" w:space="0"/>
            </w:tcBorders>
          </w:tcPr>
          <w:p w14:paraId="7F6CDD0B">
            <w:pPr>
              <w:widowControl/>
              <w:jc w:val="left"/>
              <w:rPr>
                <w:rFonts w:ascii="宋体" w:hAnsi="宋体" w:eastAsia="宋体" w:cs="宋体"/>
                <w:kern w:val="0"/>
                <w:sz w:val="20"/>
                <w:szCs w:val="20"/>
              </w:rPr>
            </w:pPr>
            <w:r>
              <w:rPr>
                <w:rFonts w:hint="eastAsia" w:ascii="宋体" w:hAnsi="宋体" w:eastAsia="宋体" w:cs="宋体"/>
                <w:kern w:val="0"/>
                <w:sz w:val="20"/>
                <w:szCs w:val="20"/>
              </w:rPr>
              <w:t>负责地母亭1#楼各楼层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、电梯清洁及各楼层防护网的清扫以及个别住户未按垃圾四分类要求丢放的垃圾归集到指定地点</w:t>
            </w:r>
          </w:p>
        </w:tc>
      </w:tr>
      <w:tr w14:paraId="4E6D2C6C">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2781DB7">
            <w:pPr>
              <w:widowControl/>
              <w:jc w:val="center"/>
              <w:rPr>
                <w:rFonts w:ascii="宋体" w:hAnsi="宋体" w:eastAsia="宋体" w:cs="宋体"/>
                <w:kern w:val="0"/>
                <w:sz w:val="20"/>
                <w:szCs w:val="20"/>
              </w:rPr>
            </w:pPr>
            <w:r>
              <w:rPr>
                <w:rFonts w:hint="eastAsia" w:ascii="宋体" w:hAnsi="宋体" w:eastAsia="宋体" w:cs="宋体"/>
                <w:kern w:val="0"/>
                <w:sz w:val="20"/>
                <w:szCs w:val="20"/>
              </w:rPr>
              <w:t>地母亭2#楼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8" w:space="0"/>
              <w:right w:val="single" w:color="auto" w:sz="8" w:space="0"/>
            </w:tcBorders>
            <w:tcMar>
              <w:top w:w="0" w:type="dxa"/>
              <w:left w:w="108" w:type="dxa"/>
              <w:bottom w:w="0" w:type="dxa"/>
              <w:right w:w="108" w:type="dxa"/>
            </w:tcMar>
            <w:vAlign w:val="center"/>
          </w:tcPr>
          <w:p w14:paraId="1DB3D770">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left w:val="nil"/>
              <w:bottom w:val="single" w:color="auto" w:sz="4" w:space="0"/>
              <w:right w:val="single" w:color="auto" w:sz="8" w:space="0"/>
            </w:tcBorders>
          </w:tcPr>
          <w:p w14:paraId="6A266316">
            <w:pPr>
              <w:widowControl/>
              <w:jc w:val="left"/>
              <w:rPr>
                <w:rFonts w:ascii="宋体" w:hAnsi="宋体" w:eastAsia="宋体" w:cs="宋体"/>
                <w:kern w:val="0"/>
                <w:sz w:val="20"/>
                <w:szCs w:val="20"/>
              </w:rPr>
            </w:pPr>
            <w:r>
              <w:rPr>
                <w:rFonts w:hint="eastAsia" w:ascii="宋体" w:hAnsi="宋体" w:eastAsia="宋体" w:cs="宋体"/>
                <w:kern w:val="0"/>
                <w:sz w:val="20"/>
                <w:szCs w:val="20"/>
              </w:rPr>
              <w:t>负责地母亭</w:t>
            </w:r>
            <w:r>
              <w:rPr>
                <w:rFonts w:ascii="宋体" w:hAnsi="宋体" w:eastAsia="宋体" w:cs="宋体"/>
                <w:kern w:val="0"/>
                <w:sz w:val="20"/>
                <w:szCs w:val="20"/>
              </w:rPr>
              <w:t>2</w:t>
            </w:r>
            <w:r>
              <w:rPr>
                <w:rFonts w:hint="eastAsia" w:ascii="宋体" w:hAnsi="宋体" w:eastAsia="宋体" w:cs="宋体"/>
                <w:kern w:val="0"/>
                <w:sz w:val="20"/>
                <w:szCs w:val="20"/>
              </w:rPr>
              <w:t>#楼各楼层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、电梯清洁及各楼层防护网的清扫以及个别住户未按垃圾四分类要求丢放的垃圾归集到指定地点</w:t>
            </w:r>
          </w:p>
        </w:tc>
      </w:tr>
      <w:tr w14:paraId="746DC7A6">
        <w:tblPrEx>
          <w:tblCellMar>
            <w:top w:w="0" w:type="dxa"/>
            <w:left w:w="0" w:type="dxa"/>
            <w:bottom w:w="0" w:type="dxa"/>
            <w:right w:w="0" w:type="dxa"/>
          </w:tblCellMar>
        </w:tblPrEx>
        <w:trPr>
          <w:trHeight w:val="680" w:hRule="atLeast"/>
          <w:jc w:val="center"/>
        </w:trPr>
        <w:tc>
          <w:tcPr>
            <w:tcW w:w="2258"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2B3DAB8A">
            <w:pPr>
              <w:widowControl/>
              <w:jc w:val="center"/>
              <w:rPr>
                <w:rFonts w:ascii="宋体" w:hAnsi="宋体" w:eastAsia="宋体" w:cs="宋体"/>
                <w:kern w:val="0"/>
                <w:sz w:val="20"/>
                <w:szCs w:val="20"/>
              </w:rPr>
            </w:pPr>
            <w:r>
              <w:rPr>
                <w:rFonts w:hint="eastAsia" w:ascii="宋体" w:hAnsi="宋体" w:eastAsia="宋体" w:cs="宋体"/>
                <w:kern w:val="0"/>
                <w:sz w:val="20"/>
                <w:szCs w:val="20"/>
              </w:rPr>
              <w:t>地母亭3#楼</w:t>
            </w:r>
            <w:r>
              <w:rPr>
                <w:rFonts w:hint="eastAsia" w:ascii="宋体" w:hAnsi="宋体" w:eastAsia="宋体" w:cs="Times New Roman"/>
                <w:lang w:val="en-US" w:eastAsia="zh-CN"/>
              </w:rPr>
              <w:t>清</w:t>
            </w:r>
            <w:r>
              <w:rPr>
                <w:rFonts w:hint="eastAsia" w:ascii="宋体" w:hAnsi="宋体" w:eastAsia="宋体" w:cs="Times New Roman"/>
              </w:rPr>
              <w:t>洁</w:t>
            </w:r>
          </w:p>
        </w:tc>
        <w:tc>
          <w:tcPr>
            <w:tcW w:w="1190" w:type="dxa"/>
            <w:tcBorders>
              <w:top w:val="nil"/>
              <w:left w:val="nil"/>
              <w:bottom w:val="single" w:color="auto" w:sz="4" w:space="0"/>
              <w:right w:val="single" w:color="auto" w:sz="4" w:space="0"/>
            </w:tcBorders>
            <w:tcMar>
              <w:top w:w="0" w:type="dxa"/>
              <w:left w:w="108" w:type="dxa"/>
              <w:bottom w:w="0" w:type="dxa"/>
              <w:right w:w="108" w:type="dxa"/>
            </w:tcMar>
            <w:vAlign w:val="center"/>
          </w:tcPr>
          <w:p w14:paraId="3A40E84B">
            <w:pPr>
              <w:widowControl/>
              <w:jc w:val="center"/>
              <w:rPr>
                <w:rFonts w:ascii="宋体" w:hAnsi="宋体" w:eastAsia="宋体" w:cs="宋体"/>
                <w:kern w:val="0"/>
                <w:sz w:val="20"/>
                <w:szCs w:val="20"/>
              </w:rPr>
            </w:pPr>
            <w:r>
              <w:rPr>
                <w:rFonts w:hint="eastAsia" w:ascii="宋体" w:hAnsi="宋体" w:eastAsia="宋体" w:cs="宋体"/>
                <w:kern w:val="0"/>
                <w:sz w:val="20"/>
                <w:szCs w:val="20"/>
              </w:rPr>
              <w:t>1人</w:t>
            </w:r>
          </w:p>
        </w:tc>
        <w:tc>
          <w:tcPr>
            <w:tcW w:w="6002" w:type="dxa"/>
            <w:tcBorders>
              <w:top w:val="single" w:color="auto" w:sz="4" w:space="0"/>
              <w:left w:val="single" w:color="auto" w:sz="4" w:space="0"/>
              <w:bottom w:val="single" w:color="auto" w:sz="8" w:space="0"/>
              <w:right w:val="single" w:color="auto" w:sz="8" w:space="0"/>
            </w:tcBorders>
          </w:tcPr>
          <w:p w14:paraId="5E81ABD2">
            <w:pPr>
              <w:widowControl/>
              <w:jc w:val="left"/>
              <w:rPr>
                <w:rFonts w:ascii="宋体" w:hAnsi="宋体" w:eastAsia="宋体" w:cs="宋体"/>
                <w:kern w:val="0"/>
                <w:sz w:val="20"/>
                <w:szCs w:val="20"/>
              </w:rPr>
            </w:pPr>
            <w:r>
              <w:rPr>
                <w:rFonts w:hint="eastAsia" w:ascii="宋体" w:hAnsi="宋体" w:eastAsia="宋体" w:cs="宋体"/>
                <w:kern w:val="0"/>
                <w:sz w:val="20"/>
                <w:szCs w:val="20"/>
              </w:rPr>
              <w:t>负责地母亭</w:t>
            </w:r>
            <w:r>
              <w:rPr>
                <w:rFonts w:ascii="宋体" w:hAnsi="宋体" w:eastAsia="宋体" w:cs="宋体"/>
                <w:kern w:val="0"/>
                <w:sz w:val="20"/>
                <w:szCs w:val="20"/>
              </w:rPr>
              <w:t>3</w:t>
            </w:r>
            <w:r>
              <w:rPr>
                <w:rFonts w:hint="eastAsia" w:ascii="宋体" w:hAnsi="宋体" w:eastAsia="宋体" w:cs="宋体"/>
                <w:kern w:val="0"/>
                <w:sz w:val="20"/>
                <w:szCs w:val="20"/>
              </w:rPr>
              <w:t>#楼各楼层</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20"/>
                <w:szCs w:val="20"/>
              </w:rPr>
              <w:t>、电梯清洁及各楼层防护网的清扫以及个别住户未按垃圾四分类要求丢放的垃圾归集到指定地点</w:t>
            </w:r>
          </w:p>
        </w:tc>
      </w:tr>
      <w:tr w14:paraId="5EC06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2258" w:type="dxa"/>
            <w:vAlign w:val="bottom"/>
          </w:tcPr>
          <w:p w14:paraId="11461C76">
            <w:pPr>
              <w:tabs>
                <w:tab w:val="left" w:pos="1035"/>
              </w:tabs>
              <w:snapToGrid w:val="0"/>
              <w:jc w:val="center"/>
              <w:rPr>
                <w:rFonts w:ascii="宋体" w:hAnsi="宋体" w:eastAsia="宋体" w:cs="宋体"/>
                <w:kern w:val="0"/>
                <w:sz w:val="20"/>
                <w:szCs w:val="20"/>
              </w:rPr>
            </w:pPr>
            <w:r>
              <w:rPr>
                <w:rFonts w:hint="eastAsia" w:ascii="宋体" w:hAnsi="宋体" w:eastAsia="宋体" w:cs="宋体"/>
                <w:kern w:val="0"/>
                <w:sz w:val="20"/>
                <w:szCs w:val="20"/>
              </w:rPr>
              <w:t>合计</w:t>
            </w:r>
          </w:p>
        </w:tc>
        <w:tc>
          <w:tcPr>
            <w:tcW w:w="7192" w:type="dxa"/>
            <w:gridSpan w:val="2"/>
            <w:vAlign w:val="bottom"/>
          </w:tcPr>
          <w:p w14:paraId="28B34AC9">
            <w:pPr>
              <w:tabs>
                <w:tab w:val="left" w:pos="1035"/>
              </w:tabs>
              <w:snapToGrid w:val="0"/>
              <w:jc w:val="center"/>
              <w:rPr>
                <w:rFonts w:ascii="宋体" w:hAnsi="宋体" w:eastAsia="宋体" w:cs="宋体"/>
                <w:kern w:val="0"/>
                <w:sz w:val="20"/>
                <w:szCs w:val="20"/>
              </w:rPr>
            </w:pPr>
            <w:r>
              <w:rPr>
                <w:rFonts w:ascii="宋体" w:hAnsi="宋体" w:eastAsia="宋体" w:cs="宋体"/>
                <w:kern w:val="0"/>
                <w:sz w:val="20"/>
                <w:szCs w:val="20"/>
              </w:rPr>
              <w:t>4</w:t>
            </w:r>
            <w:r>
              <w:rPr>
                <w:rFonts w:hint="eastAsia" w:ascii="宋体" w:hAnsi="宋体" w:eastAsia="宋体" w:cs="宋体"/>
                <w:kern w:val="0"/>
                <w:sz w:val="20"/>
                <w:szCs w:val="20"/>
              </w:rPr>
              <w:t>人</w:t>
            </w:r>
          </w:p>
        </w:tc>
      </w:tr>
    </w:tbl>
    <w:p w14:paraId="2C0FE01B">
      <w:pPr>
        <w:adjustRightInd w:val="0"/>
        <w:snapToGrid w:val="0"/>
        <w:spacing w:line="360" w:lineRule="auto"/>
        <w:ind w:firstLine="420" w:firstLineChars="200"/>
        <w:rPr>
          <w:rFonts w:ascii="宋体" w:hAnsi="宋体" w:eastAsia="宋体" w:cs="Times New Roman"/>
          <w:color w:val="000000"/>
          <w:szCs w:val="21"/>
        </w:rPr>
      </w:pPr>
    </w:p>
    <w:p w14:paraId="75F8AC01">
      <w:pPr>
        <w:adjustRightInd w:val="0"/>
        <w:snapToGrid w:val="0"/>
        <w:spacing w:line="360" w:lineRule="auto"/>
        <w:rPr>
          <w:rFonts w:ascii="宋体" w:hAnsi="宋体" w:eastAsia="宋体" w:cs="Times New Roman"/>
          <w:color w:val="000000"/>
          <w:szCs w:val="21"/>
        </w:rPr>
      </w:pPr>
      <w:r>
        <w:rPr>
          <w:rFonts w:hint="eastAsia" w:ascii="宋体" w:hAnsi="宋体" w:eastAsia="宋体" w:cs="Times New Roman"/>
          <w:color w:val="000000"/>
          <w:szCs w:val="21"/>
        </w:rPr>
        <w:t>4、地母亭小区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考核评审细则</w:t>
      </w:r>
    </w:p>
    <w:p w14:paraId="1471AC83">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1、甲方每月评审主要以日检与月检不合格问题的整改合格率作为考评依据具体考核要求如下： </w:t>
      </w:r>
    </w:p>
    <w:p w14:paraId="3A982E1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不合格问题整改合格率达到 95 %。</w:t>
      </w:r>
    </w:p>
    <w:p w14:paraId="3608B8E7">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2、月度整改合格率每低于约定比例1%的，扣除乙方当月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服务费的1%，依此类推。</w:t>
      </w:r>
    </w:p>
    <w:p w14:paraId="698DFC6F">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3、当出现以下情况之一，每出现1次扣除乙方当月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 20元，依此类推（以下同一区域按一个小区平台、一个墙面、一扇窗户或一樘门、方圆10米范围内界定，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项目按不同的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对象界定）。</w:t>
      </w:r>
    </w:p>
    <w:p w14:paraId="1E80AAB2">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项目不到位；</w:t>
      </w:r>
    </w:p>
    <w:p w14:paraId="2127009A">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b、在同一天的检查中，发现三个责任岗出现相同项目的不合格；</w:t>
      </w:r>
    </w:p>
    <w:p w14:paraId="16598B1C">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c、在连续三日以内的检查中，同一责任岗出现两次及以上相同项目的不合格；</w:t>
      </w:r>
    </w:p>
    <w:p w14:paraId="2E2A2D2F">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d、在规定的整改时间内未完成整改项目并到达合格（排除不可抗力）；</w:t>
      </w:r>
    </w:p>
    <w:p w14:paraId="69092C56">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e、乙方工作人员离岗时间超过半小时或工作时间内从事明显与工作无关的事务；</w:t>
      </w:r>
    </w:p>
    <w:p w14:paraId="45F01C80">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f、一个月内乙方工作人员在服务区域内发生三次相同的不文明行为,或一个月内共发生5次员工不文明行为；</w:t>
      </w:r>
    </w:p>
    <w:p w14:paraId="3B004211">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g、不按承诺进行用水作业，浪费水资源的；</w:t>
      </w:r>
    </w:p>
    <w:p w14:paraId="699196A4">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h、不按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内容的。</w:t>
      </w:r>
    </w:p>
    <w:p w14:paraId="300DCAA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i、在检查中发现有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遗漏项的。</w:t>
      </w:r>
    </w:p>
    <w:p w14:paraId="77BBD57C">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4、甲方每月对乙方人员上、下班及轮休、请假情况实行考勤监督，对岗位人员编制实施抽查监督。当出现以下情况按岗位缺编扣罚相应服务费用：</w:t>
      </w:r>
    </w:p>
    <w:p w14:paraId="3082BB53">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w:t>
      </w:r>
    </w:p>
    <w:p w14:paraId="3B425CFD">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服务费用；</w:t>
      </w:r>
    </w:p>
    <w:p w14:paraId="106AE28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c、甲方每月至少3次对乙方岗位编制按合同约定不定期检查监督。当出现人员缺编，费用扣除至上次抽查时间为止；</w:t>
      </w:r>
    </w:p>
    <w:p w14:paraId="4B9F36DF">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d、法定节假日乙方岗位编制不作合同约定，乙方需提前将岗位人员安排报甲方业务负责人评估并确认后实施。 </w:t>
      </w:r>
    </w:p>
    <w:p w14:paraId="1EAB00F5">
      <w:pPr>
        <w:adjustRightInd w:val="0"/>
        <w:snapToGrid w:val="0"/>
        <w:spacing w:line="360" w:lineRule="auto"/>
        <w:ind w:firstLine="420" w:firstLineChars="200"/>
        <w:rPr>
          <w:rFonts w:ascii="宋体" w:hAnsi="宋体" w:eastAsia="宋体" w:cs="Times New Roman"/>
          <w:color w:val="000000"/>
          <w:szCs w:val="21"/>
          <w:u w:val="single"/>
        </w:rPr>
      </w:pPr>
      <w:r>
        <w:rPr>
          <w:rFonts w:hint="eastAsia" w:ascii="宋体" w:hAnsi="宋体" w:eastAsia="宋体" w:cs="Times New Roman"/>
          <w:color w:val="000000"/>
          <w:szCs w:val="21"/>
        </w:rPr>
        <w:t>5、乙方未按时提交作业计划和整改措施报告，每出现一次扣除当月1%的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w:t>
      </w:r>
      <w:r>
        <w:rPr>
          <w:rFonts w:hint="eastAsia" w:ascii="宋体" w:hAnsi="宋体" w:eastAsia="宋体" w:cs="Times New Roman"/>
          <w:color w:val="000000"/>
          <w:szCs w:val="21"/>
          <w:u w:val="single"/>
        </w:rPr>
        <w:t xml:space="preserve"> </w:t>
      </w:r>
    </w:p>
    <w:p w14:paraId="178A6343">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6、业主对</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服务费的200-300元。</w:t>
      </w:r>
    </w:p>
    <w:p w14:paraId="5582ADFD">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7、社会有关单位检查，提出</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服务费的5%，依此类推。环卫部门检查卫生不合格的罚款全部由乙方承担。</w:t>
      </w:r>
    </w:p>
    <w:p w14:paraId="5530F0F1">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8、无论任何原因，乙方工作人员与业主每发生1次争吵，扣除乙方当月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服务费的3%，依此类推。</w:t>
      </w:r>
    </w:p>
    <w:p w14:paraId="6D35DFD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9、乙方工作人员私自拿用、盗窃甲方及其员工或顾客物品，每发现1次，扣除乙方当月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服务费的3%，如为盗窃，乙方须立即将该员工调离甲方管理服务区域，或与其解除劳动合同。</w:t>
      </w:r>
    </w:p>
    <w:p w14:paraId="11532378">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10、乙方工作人员用不正当手段贿赂甲方工作人员，每发现1次，扣除乙方当月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服务费的10</w:t>
      </w:r>
      <w:r>
        <w:rPr>
          <w:rFonts w:ascii="宋体" w:hAnsi="宋体" w:eastAsia="宋体" w:cs="Times New Roman"/>
          <w:color w:val="000000"/>
          <w:szCs w:val="21"/>
        </w:rPr>
        <w:t>%</w:t>
      </w:r>
      <w:r>
        <w:rPr>
          <w:rFonts w:hint="eastAsia" w:ascii="宋体" w:hAnsi="宋体" w:eastAsia="宋体" w:cs="Times New Roman"/>
          <w:color w:val="000000"/>
          <w:szCs w:val="21"/>
        </w:rPr>
        <w:t>，依此类推。同时将根据情节轻重严肃处理责任人。</w:t>
      </w:r>
    </w:p>
    <w:p w14:paraId="0D64DD2E">
      <w:pPr>
        <w:adjustRightInd w:val="0"/>
        <w:snapToGrid w:val="0"/>
        <w:spacing w:line="360" w:lineRule="auto"/>
        <w:ind w:firstLine="420" w:firstLineChars="200"/>
        <w:rPr>
          <w:rFonts w:ascii="宋体" w:hAnsi="宋体" w:eastAsia="宋体" w:cs="Times New Roman"/>
          <w:color w:val="000000"/>
          <w:szCs w:val="21"/>
        </w:rPr>
      </w:pPr>
      <w:r>
        <w:rPr>
          <w:rFonts w:hint="eastAsia" w:ascii="宋体" w:hAnsi="宋体" w:eastAsia="宋体" w:cs="Times New Roman"/>
          <w:color w:val="000000"/>
          <w:szCs w:val="21"/>
        </w:rPr>
        <w:t xml:space="preserve"> 11、不合格情况的判定具体以甲方提供的《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Times New Roman"/>
          <w:color w:val="000000"/>
          <w:szCs w:val="21"/>
        </w:rPr>
        <w:t>服务质量标准/量化考核标准》为依据进行。</w:t>
      </w:r>
    </w:p>
    <w:p w14:paraId="24A47572">
      <w:pPr>
        <w:adjustRightInd w:val="0"/>
        <w:snapToGrid w:val="0"/>
        <w:spacing w:line="360" w:lineRule="auto"/>
        <w:rPr>
          <w:rFonts w:ascii="宋体" w:hAnsi="宋体" w:eastAsia="宋体" w:cs="Times New Roman"/>
          <w:b/>
          <w:bCs/>
          <w:color w:val="000000"/>
          <w:szCs w:val="21"/>
        </w:rPr>
      </w:pPr>
      <w:r>
        <w:rPr>
          <w:rFonts w:hint="eastAsia" w:ascii="宋体" w:hAnsi="宋体" w:eastAsia="宋体" w:cs="Times New Roman"/>
          <w:b/>
          <w:bCs/>
          <w:color w:val="000000"/>
          <w:szCs w:val="21"/>
        </w:rPr>
        <w:t>（3）</w:t>
      </w:r>
      <w:r>
        <w:rPr>
          <w:rFonts w:ascii="宋体" w:hAnsi="宋体" w:eastAsia="宋体" w:cs="Times New Roman"/>
          <w:b/>
          <w:bCs/>
          <w:color w:val="000000"/>
          <w:szCs w:val="21"/>
        </w:rPr>
        <w:t xml:space="preserve"> </w:t>
      </w:r>
      <w:r>
        <w:rPr>
          <w:rFonts w:hint="eastAsia" w:ascii="宋体" w:hAnsi="宋体" w:eastAsia="宋体" w:cs="Times New Roman"/>
          <w:b/>
          <w:bCs/>
          <w:color w:val="000000"/>
          <w:szCs w:val="21"/>
        </w:rPr>
        <w:t>巴渝世家小区</w:t>
      </w:r>
      <w:r>
        <w:rPr>
          <w:rFonts w:ascii="宋体" w:hAnsi="宋体" w:eastAsia="宋体" w:cs="Times New Roman"/>
          <w:b/>
          <w:bCs/>
          <w:color w:val="000000"/>
          <w:szCs w:val="21"/>
        </w:rPr>
        <w:t>清洁管理服务要求及检查标准</w:t>
      </w:r>
    </w:p>
    <w:p w14:paraId="3285F862">
      <w:pPr>
        <w:widowControl/>
        <w:spacing w:line="360" w:lineRule="auto"/>
        <w:jc w:val="left"/>
        <w:rPr>
          <w:rFonts w:ascii="宋体" w:hAnsi="宋体" w:eastAsia="宋体" w:cs="Times New Roman"/>
          <w:szCs w:val="21"/>
        </w:rPr>
      </w:pPr>
      <w:r>
        <w:rPr>
          <w:rFonts w:hint="eastAsia" w:ascii="宋体" w:hAnsi="宋体" w:eastAsia="宋体" w:cs="宋体"/>
          <w:bCs/>
          <w:szCs w:val="21"/>
        </w:rPr>
        <w:t>1、</w:t>
      </w:r>
      <w:r>
        <w:rPr>
          <w:rFonts w:ascii="宋体" w:hAnsi="宋体" w:eastAsia="宋体" w:cs="Times New Roman"/>
          <w:color w:val="000000"/>
          <w:szCs w:val="21"/>
        </w:rPr>
        <w:t>清洁服务</w:t>
      </w:r>
      <w:r>
        <w:rPr>
          <w:rFonts w:hint="eastAsia" w:ascii="宋体" w:hAnsi="宋体" w:eastAsia="宋体" w:cs="Times New Roman"/>
          <w:color w:val="000000"/>
          <w:szCs w:val="21"/>
        </w:rPr>
        <w:t>要求</w:t>
      </w:r>
      <w:r>
        <w:rPr>
          <w:rFonts w:ascii="宋体" w:hAnsi="宋体" w:eastAsia="宋体" w:cs="Times New Roman"/>
        </w:rPr>
        <w:t>及检查方法</w:t>
      </w:r>
    </w:p>
    <w:tbl>
      <w:tblPr>
        <w:tblStyle w:val="20"/>
        <w:tblW w:w="95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4"/>
        <w:gridCol w:w="2040"/>
        <w:gridCol w:w="4553"/>
        <w:gridCol w:w="1913"/>
      </w:tblGrid>
      <w:tr w14:paraId="10F4D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Align w:val="center"/>
          </w:tcPr>
          <w:p w14:paraId="1688BF4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清洁范围</w:t>
            </w:r>
          </w:p>
        </w:tc>
        <w:tc>
          <w:tcPr>
            <w:tcW w:w="2040" w:type="dxa"/>
            <w:vAlign w:val="center"/>
          </w:tcPr>
          <w:p w14:paraId="1F4400D2">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lang w:val="en-US" w:eastAsia="zh-CN"/>
              </w:rPr>
              <w:t>清</w:t>
            </w:r>
            <w:r>
              <w:rPr>
                <w:rFonts w:hint="eastAsia" w:ascii="Times New Roman" w:hAnsi="Times New Roman" w:eastAsia="宋体" w:cs="Times New Roman"/>
                <w:sz w:val="18"/>
                <w:szCs w:val="18"/>
              </w:rPr>
              <w:t>洁内容</w:t>
            </w:r>
          </w:p>
        </w:tc>
        <w:tc>
          <w:tcPr>
            <w:tcW w:w="4553" w:type="dxa"/>
            <w:vAlign w:val="center"/>
          </w:tcPr>
          <w:p w14:paraId="1407C20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要求及标准</w:t>
            </w:r>
          </w:p>
        </w:tc>
        <w:tc>
          <w:tcPr>
            <w:tcW w:w="1913" w:type="dxa"/>
            <w:vAlign w:val="center"/>
          </w:tcPr>
          <w:p w14:paraId="17214E2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时间要求</w:t>
            </w:r>
          </w:p>
        </w:tc>
      </w:tr>
      <w:tr w14:paraId="624E8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vAlign w:val="center"/>
          </w:tcPr>
          <w:p w14:paraId="4DD9301C">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平层及架空层公共区域</w:t>
            </w:r>
          </w:p>
        </w:tc>
        <w:tc>
          <w:tcPr>
            <w:tcW w:w="2040" w:type="dxa"/>
            <w:vAlign w:val="center"/>
          </w:tcPr>
          <w:p w14:paraId="431E47A2">
            <w:pPr>
              <w:rPr>
                <w:rFonts w:ascii="Times New Roman" w:hAnsi="Times New Roman" w:eastAsia="宋体" w:cs="Times New Roman"/>
                <w:sz w:val="18"/>
                <w:szCs w:val="18"/>
              </w:rPr>
            </w:pPr>
            <w:r>
              <w:rPr>
                <w:rFonts w:hint="eastAsia" w:ascii="Times New Roman" w:hAnsi="Times New Roman" w:eastAsia="宋体" w:cs="Times New Roman"/>
                <w:sz w:val="18"/>
                <w:szCs w:val="18"/>
              </w:rPr>
              <w:t>单元大厅</w:t>
            </w:r>
          </w:p>
        </w:tc>
        <w:tc>
          <w:tcPr>
            <w:tcW w:w="4553" w:type="dxa"/>
            <w:vAlign w:val="center"/>
          </w:tcPr>
          <w:p w14:paraId="5A4F7688">
            <w:pPr>
              <w:rPr>
                <w:rFonts w:ascii="Times New Roman" w:hAnsi="Times New Roman" w:eastAsia="宋体" w:cs="Times New Roman"/>
                <w:sz w:val="18"/>
                <w:szCs w:val="18"/>
              </w:rPr>
            </w:pPr>
            <w:r>
              <w:rPr>
                <w:rFonts w:hint="eastAsia" w:ascii="宋体" w:hAnsi="宋体" w:eastAsia="宋体" w:cs="Times New Roman"/>
                <w:sz w:val="18"/>
                <w:szCs w:val="18"/>
              </w:rPr>
              <w:t>清扫垃圾、拖净清理地面后无水渍、无污渍、无油迹</w:t>
            </w:r>
          </w:p>
        </w:tc>
        <w:tc>
          <w:tcPr>
            <w:tcW w:w="1913" w:type="dxa"/>
            <w:vAlign w:val="center"/>
          </w:tcPr>
          <w:p w14:paraId="43A3011A">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13827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3DA24AA2">
            <w:pPr>
              <w:rPr>
                <w:rFonts w:ascii="Times New Roman" w:hAnsi="Times New Roman" w:eastAsia="宋体" w:cs="Times New Roman"/>
                <w:sz w:val="18"/>
                <w:szCs w:val="18"/>
              </w:rPr>
            </w:pPr>
          </w:p>
        </w:tc>
        <w:tc>
          <w:tcPr>
            <w:tcW w:w="2040" w:type="dxa"/>
            <w:vAlign w:val="center"/>
          </w:tcPr>
          <w:p w14:paraId="76135129">
            <w:pPr>
              <w:rPr>
                <w:rFonts w:ascii="Times New Roman" w:hAnsi="Times New Roman" w:eastAsia="宋体" w:cs="Times New Roman"/>
                <w:sz w:val="18"/>
                <w:szCs w:val="18"/>
              </w:rPr>
            </w:pPr>
            <w:r>
              <w:rPr>
                <w:rFonts w:hint="eastAsia" w:ascii="Times New Roman" w:hAnsi="Times New Roman" w:eastAsia="宋体" w:cs="Times New Roman"/>
                <w:sz w:val="18"/>
                <w:szCs w:val="18"/>
              </w:rPr>
              <w:t>大堂玻璃</w:t>
            </w:r>
          </w:p>
        </w:tc>
        <w:tc>
          <w:tcPr>
            <w:tcW w:w="4553" w:type="dxa"/>
            <w:vAlign w:val="center"/>
          </w:tcPr>
          <w:p w14:paraId="2A11788A">
            <w:pPr>
              <w:rPr>
                <w:rFonts w:ascii="Times New Roman" w:hAnsi="Times New Roman" w:eastAsia="宋体" w:cs="Times New Roman"/>
                <w:sz w:val="18"/>
                <w:szCs w:val="18"/>
              </w:rPr>
            </w:pPr>
            <w:r>
              <w:rPr>
                <w:rFonts w:hint="eastAsia" w:ascii="Times New Roman" w:hAnsi="Times New Roman" w:eastAsia="宋体" w:cs="Times New Roman"/>
                <w:sz w:val="18"/>
                <w:szCs w:val="18"/>
              </w:rPr>
              <w:t>无</w:t>
            </w:r>
            <w:r>
              <w:rPr>
                <w:rFonts w:hint="eastAsia" w:ascii="宋体" w:hAnsi="宋体" w:eastAsia="宋体" w:cs="Times New Roman"/>
                <w:sz w:val="18"/>
                <w:szCs w:val="18"/>
              </w:rPr>
              <w:t>手印、污渍</w:t>
            </w:r>
          </w:p>
        </w:tc>
        <w:tc>
          <w:tcPr>
            <w:tcW w:w="1913" w:type="dxa"/>
            <w:vAlign w:val="center"/>
          </w:tcPr>
          <w:p w14:paraId="21886C3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77FE9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79E04E46">
            <w:pPr>
              <w:rPr>
                <w:rFonts w:ascii="Times New Roman" w:hAnsi="Times New Roman" w:eastAsia="宋体" w:cs="Times New Roman"/>
                <w:sz w:val="18"/>
                <w:szCs w:val="18"/>
              </w:rPr>
            </w:pPr>
          </w:p>
        </w:tc>
        <w:tc>
          <w:tcPr>
            <w:tcW w:w="2040" w:type="dxa"/>
            <w:vAlign w:val="center"/>
          </w:tcPr>
          <w:p w14:paraId="66A106F9">
            <w:pPr>
              <w:rPr>
                <w:rFonts w:ascii="Times New Roman" w:hAnsi="Times New Roman" w:eastAsia="宋体" w:cs="Times New Roman"/>
                <w:sz w:val="18"/>
                <w:szCs w:val="18"/>
              </w:rPr>
            </w:pPr>
            <w:r>
              <w:rPr>
                <w:rFonts w:hint="eastAsia" w:ascii="Times New Roman" w:hAnsi="Times New Roman" w:eastAsia="宋体" w:cs="Times New Roman"/>
                <w:sz w:val="18"/>
                <w:szCs w:val="18"/>
              </w:rPr>
              <w:t>墙面（瓷砖、涂料）</w:t>
            </w:r>
          </w:p>
        </w:tc>
        <w:tc>
          <w:tcPr>
            <w:tcW w:w="4553" w:type="dxa"/>
            <w:vAlign w:val="center"/>
          </w:tcPr>
          <w:p w14:paraId="4397DA8B">
            <w:pPr>
              <w:rPr>
                <w:rFonts w:ascii="Times New Roman" w:hAnsi="Times New Roman" w:eastAsia="宋体" w:cs="Times New Roman"/>
                <w:sz w:val="18"/>
                <w:szCs w:val="18"/>
              </w:rPr>
            </w:pPr>
            <w:r>
              <w:rPr>
                <w:rFonts w:hint="eastAsia" w:ascii="Times New Roman" w:hAnsi="Times New Roman" w:eastAsia="宋体" w:cs="Times New Roman"/>
                <w:sz w:val="18"/>
                <w:szCs w:val="18"/>
              </w:rPr>
              <w:t>无灰尘、胶迹、污迹、无蜘蛛网</w:t>
            </w:r>
          </w:p>
        </w:tc>
        <w:tc>
          <w:tcPr>
            <w:tcW w:w="1913" w:type="dxa"/>
            <w:vAlign w:val="center"/>
          </w:tcPr>
          <w:p w14:paraId="47DFD7C4">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06633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48537380">
            <w:pPr>
              <w:rPr>
                <w:rFonts w:ascii="Times New Roman" w:hAnsi="Times New Roman" w:eastAsia="宋体" w:cs="Times New Roman"/>
                <w:sz w:val="18"/>
                <w:szCs w:val="18"/>
              </w:rPr>
            </w:pPr>
          </w:p>
        </w:tc>
        <w:tc>
          <w:tcPr>
            <w:tcW w:w="2040" w:type="dxa"/>
            <w:vAlign w:val="center"/>
          </w:tcPr>
          <w:p w14:paraId="2D298D07">
            <w:pPr>
              <w:rPr>
                <w:rFonts w:ascii="Times New Roman" w:hAnsi="Times New Roman" w:eastAsia="宋体" w:cs="Times New Roman"/>
                <w:sz w:val="18"/>
                <w:szCs w:val="18"/>
              </w:rPr>
            </w:pPr>
            <w:r>
              <w:rPr>
                <w:rFonts w:hint="eastAsia" w:ascii="Times New Roman" w:hAnsi="Times New Roman" w:eastAsia="宋体" w:cs="Times New Roman"/>
                <w:sz w:val="18"/>
                <w:szCs w:val="18"/>
              </w:rPr>
              <w:t>广场砖地面</w:t>
            </w:r>
          </w:p>
        </w:tc>
        <w:tc>
          <w:tcPr>
            <w:tcW w:w="4553" w:type="dxa"/>
            <w:vAlign w:val="center"/>
          </w:tcPr>
          <w:p w14:paraId="353AE975">
            <w:pPr>
              <w:rPr>
                <w:rFonts w:ascii="Times New Roman" w:hAnsi="Times New Roman" w:eastAsia="宋体" w:cs="Times New Roman"/>
                <w:sz w:val="18"/>
                <w:szCs w:val="18"/>
              </w:rPr>
            </w:pPr>
            <w:r>
              <w:rPr>
                <w:rFonts w:hint="eastAsia" w:ascii="Times New Roman" w:hAnsi="Times New Roman" w:eastAsia="宋体" w:cs="Times New Roman"/>
                <w:sz w:val="18"/>
                <w:szCs w:val="18"/>
              </w:rPr>
              <w:t>无杂物、油迹、污迹、泥渣砂石</w:t>
            </w:r>
          </w:p>
        </w:tc>
        <w:tc>
          <w:tcPr>
            <w:tcW w:w="1913" w:type="dxa"/>
            <w:vAlign w:val="center"/>
          </w:tcPr>
          <w:p w14:paraId="3FBB896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04AE2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4" w:type="dxa"/>
            <w:vMerge w:val="continue"/>
          </w:tcPr>
          <w:p w14:paraId="76ABA9AE">
            <w:pPr>
              <w:rPr>
                <w:rFonts w:ascii="Times New Roman" w:hAnsi="Times New Roman" w:eastAsia="宋体" w:cs="Times New Roman"/>
                <w:sz w:val="18"/>
                <w:szCs w:val="18"/>
              </w:rPr>
            </w:pPr>
          </w:p>
        </w:tc>
        <w:tc>
          <w:tcPr>
            <w:tcW w:w="2040" w:type="dxa"/>
            <w:vAlign w:val="center"/>
          </w:tcPr>
          <w:p w14:paraId="26E1CF4D">
            <w:pPr>
              <w:rPr>
                <w:rFonts w:ascii="Times New Roman" w:hAnsi="Times New Roman" w:eastAsia="宋体" w:cs="Times New Roman"/>
                <w:sz w:val="18"/>
                <w:szCs w:val="18"/>
              </w:rPr>
            </w:pPr>
            <w:r>
              <w:rPr>
                <w:rFonts w:hint="eastAsia" w:ascii="Times New Roman" w:hAnsi="Times New Roman" w:eastAsia="宋体" w:cs="Times New Roman"/>
                <w:sz w:val="18"/>
                <w:szCs w:val="18"/>
              </w:rPr>
              <w:t>标识牌、告示牌</w:t>
            </w:r>
          </w:p>
        </w:tc>
        <w:tc>
          <w:tcPr>
            <w:tcW w:w="4553" w:type="dxa"/>
            <w:vAlign w:val="center"/>
          </w:tcPr>
          <w:p w14:paraId="25059AA6">
            <w:pPr>
              <w:rPr>
                <w:rFonts w:ascii="Times New Roman" w:hAnsi="Times New Roman" w:eastAsia="宋体" w:cs="Times New Roman"/>
                <w:sz w:val="18"/>
                <w:szCs w:val="18"/>
              </w:rPr>
            </w:pPr>
            <w:r>
              <w:rPr>
                <w:rFonts w:hint="eastAsia" w:ascii="Times New Roman" w:hAnsi="Times New Roman" w:eastAsia="宋体" w:cs="Times New Roman"/>
                <w:sz w:val="18"/>
                <w:szCs w:val="18"/>
              </w:rPr>
              <w:t>无明显污迹、灰尘</w:t>
            </w:r>
          </w:p>
        </w:tc>
        <w:tc>
          <w:tcPr>
            <w:tcW w:w="1913" w:type="dxa"/>
            <w:vAlign w:val="center"/>
          </w:tcPr>
          <w:p w14:paraId="446B4CE9">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345C6C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2A29C80A">
            <w:pPr>
              <w:rPr>
                <w:rFonts w:ascii="Times New Roman" w:hAnsi="Times New Roman" w:eastAsia="宋体" w:cs="Times New Roman"/>
                <w:sz w:val="18"/>
                <w:szCs w:val="18"/>
              </w:rPr>
            </w:pPr>
          </w:p>
        </w:tc>
        <w:tc>
          <w:tcPr>
            <w:tcW w:w="2040" w:type="dxa"/>
            <w:vAlign w:val="center"/>
          </w:tcPr>
          <w:p w14:paraId="68642961">
            <w:pPr>
              <w:rPr>
                <w:rFonts w:ascii="Times New Roman" w:hAnsi="Times New Roman" w:eastAsia="宋体" w:cs="Times New Roman"/>
                <w:sz w:val="18"/>
                <w:szCs w:val="18"/>
              </w:rPr>
            </w:pPr>
            <w:r>
              <w:rPr>
                <w:rFonts w:hint="eastAsia" w:ascii="Times New Roman" w:hAnsi="Times New Roman" w:eastAsia="宋体" w:cs="Times New Roman"/>
                <w:sz w:val="18"/>
                <w:szCs w:val="18"/>
              </w:rPr>
              <w:t>休闲座椅、健身器材、园林小品</w:t>
            </w:r>
          </w:p>
        </w:tc>
        <w:tc>
          <w:tcPr>
            <w:tcW w:w="4553" w:type="dxa"/>
            <w:vAlign w:val="center"/>
          </w:tcPr>
          <w:p w14:paraId="350FDAF8">
            <w:pPr>
              <w:rPr>
                <w:rFonts w:ascii="Times New Roman" w:hAnsi="Times New Roman" w:eastAsia="宋体" w:cs="Times New Roman"/>
                <w:sz w:val="18"/>
                <w:szCs w:val="18"/>
              </w:rPr>
            </w:pPr>
            <w:r>
              <w:rPr>
                <w:rFonts w:hint="eastAsia" w:ascii="Times New Roman" w:hAnsi="Times New Roman" w:eastAsia="宋体" w:cs="Times New Roman"/>
                <w:sz w:val="18"/>
                <w:szCs w:val="18"/>
              </w:rPr>
              <w:t>手摸无灰尘、污迹、痰迹、油迹</w:t>
            </w:r>
          </w:p>
        </w:tc>
        <w:tc>
          <w:tcPr>
            <w:tcW w:w="1913" w:type="dxa"/>
            <w:vAlign w:val="center"/>
          </w:tcPr>
          <w:p w14:paraId="2AA0E9A7">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440E0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129C19CE">
            <w:pPr>
              <w:rPr>
                <w:rFonts w:ascii="Times New Roman" w:hAnsi="Times New Roman" w:eastAsia="宋体" w:cs="Times New Roman"/>
                <w:sz w:val="18"/>
                <w:szCs w:val="18"/>
              </w:rPr>
            </w:pPr>
          </w:p>
        </w:tc>
        <w:tc>
          <w:tcPr>
            <w:tcW w:w="2040" w:type="dxa"/>
            <w:vAlign w:val="center"/>
          </w:tcPr>
          <w:p w14:paraId="3C053BBF">
            <w:pPr>
              <w:rPr>
                <w:rFonts w:ascii="Times New Roman" w:hAnsi="Times New Roman" w:eastAsia="宋体" w:cs="Times New Roman"/>
                <w:sz w:val="18"/>
                <w:szCs w:val="18"/>
              </w:rPr>
            </w:pPr>
            <w:r>
              <w:rPr>
                <w:rFonts w:hint="eastAsia" w:ascii="Times New Roman" w:hAnsi="Times New Roman" w:eastAsia="宋体" w:cs="Times New Roman"/>
                <w:sz w:val="18"/>
                <w:szCs w:val="18"/>
              </w:rPr>
              <w:t>垃圾桶</w:t>
            </w:r>
          </w:p>
        </w:tc>
        <w:tc>
          <w:tcPr>
            <w:tcW w:w="4553" w:type="dxa"/>
            <w:vAlign w:val="center"/>
          </w:tcPr>
          <w:p w14:paraId="13D609A6">
            <w:pPr>
              <w:rPr>
                <w:rFonts w:ascii="Times New Roman" w:hAnsi="Times New Roman" w:eastAsia="宋体" w:cs="Times New Roman"/>
                <w:sz w:val="18"/>
                <w:szCs w:val="18"/>
              </w:rPr>
            </w:pPr>
            <w:r>
              <w:rPr>
                <w:rFonts w:hint="eastAsia" w:ascii="Times New Roman" w:hAnsi="Times New Roman" w:eastAsia="宋体" w:cs="Times New Roman"/>
                <w:sz w:val="18"/>
                <w:szCs w:val="18"/>
              </w:rPr>
              <w:t>外表无污迹、油迹、无异味、无满桶、</w:t>
            </w:r>
            <w:r>
              <w:rPr>
                <w:rFonts w:hint="eastAsia" w:ascii="宋体" w:hAnsi="宋体" w:eastAsia="宋体" w:cs="Times New Roman"/>
                <w:color w:val="000000"/>
                <w:sz w:val="18"/>
                <w:szCs w:val="18"/>
              </w:rPr>
              <w:t>清理后及时更换新塑料袋</w:t>
            </w:r>
          </w:p>
        </w:tc>
        <w:tc>
          <w:tcPr>
            <w:tcW w:w="1913" w:type="dxa"/>
            <w:vAlign w:val="center"/>
          </w:tcPr>
          <w:p w14:paraId="3C0EF706">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6C410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033317D0">
            <w:pPr>
              <w:rPr>
                <w:rFonts w:ascii="Times New Roman" w:hAnsi="Times New Roman" w:eastAsia="宋体" w:cs="Times New Roman"/>
                <w:sz w:val="18"/>
                <w:szCs w:val="18"/>
              </w:rPr>
            </w:pPr>
          </w:p>
        </w:tc>
        <w:tc>
          <w:tcPr>
            <w:tcW w:w="2040" w:type="dxa"/>
            <w:vAlign w:val="center"/>
          </w:tcPr>
          <w:p w14:paraId="784F2A83">
            <w:pPr>
              <w:rPr>
                <w:rFonts w:ascii="Times New Roman" w:hAnsi="Times New Roman" w:eastAsia="宋体" w:cs="Times New Roman"/>
                <w:sz w:val="18"/>
                <w:szCs w:val="18"/>
              </w:rPr>
            </w:pPr>
            <w:r>
              <w:rPr>
                <w:rFonts w:hint="eastAsia" w:ascii="Times New Roman" w:hAnsi="Times New Roman" w:eastAsia="宋体" w:cs="Times New Roman"/>
                <w:sz w:val="18"/>
                <w:szCs w:val="18"/>
              </w:rPr>
              <w:t>垃圾堆放点</w:t>
            </w:r>
          </w:p>
        </w:tc>
        <w:tc>
          <w:tcPr>
            <w:tcW w:w="4553" w:type="dxa"/>
            <w:vAlign w:val="center"/>
          </w:tcPr>
          <w:p w14:paraId="21BF2FFD">
            <w:pPr>
              <w:rPr>
                <w:rFonts w:ascii="Times New Roman" w:hAnsi="Times New Roman" w:eastAsia="宋体" w:cs="Times New Roman"/>
                <w:sz w:val="18"/>
                <w:szCs w:val="18"/>
              </w:rPr>
            </w:pPr>
            <w:r>
              <w:rPr>
                <w:rFonts w:hint="eastAsia" w:ascii="Times New Roman" w:hAnsi="Times New Roman" w:eastAsia="宋体" w:cs="Times New Roman"/>
                <w:sz w:val="18"/>
                <w:szCs w:val="18"/>
              </w:rPr>
              <w:t>无乱堆放杂物，无异味</w:t>
            </w:r>
          </w:p>
        </w:tc>
        <w:tc>
          <w:tcPr>
            <w:tcW w:w="1913" w:type="dxa"/>
            <w:vAlign w:val="center"/>
          </w:tcPr>
          <w:p w14:paraId="1A6538A3">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2DC5C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2C5EDD5F">
            <w:pPr>
              <w:rPr>
                <w:rFonts w:ascii="Times New Roman" w:hAnsi="Times New Roman" w:eastAsia="宋体" w:cs="Times New Roman"/>
                <w:sz w:val="18"/>
                <w:szCs w:val="18"/>
              </w:rPr>
            </w:pPr>
          </w:p>
        </w:tc>
        <w:tc>
          <w:tcPr>
            <w:tcW w:w="2040" w:type="dxa"/>
            <w:vAlign w:val="center"/>
          </w:tcPr>
          <w:p w14:paraId="458A9B7D">
            <w:pPr>
              <w:rPr>
                <w:rFonts w:ascii="Times New Roman" w:hAnsi="Times New Roman" w:eastAsia="宋体" w:cs="Times New Roman"/>
                <w:sz w:val="18"/>
                <w:szCs w:val="18"/>
              </w:rPr>
            </w:pPr>
            <w:r>
              <w:rPr>
                <w:rFonts w:hint="eastAsia" w:ascii="Times New Roman" w:hAnsi="Times New Roman" w:eastAsia="宋体" w:cs="Times New Roman"/>
                <w:sz w:val="18"/>
                <w:szCs w:val="18"/>
              </w:rPr>
              <w:t>单元烟灰桶</w:t>
            </w:r>
          </w:p>
        </w:tc>
        <w:tc>
          <w:tcPr>
            <w:tcW w:w="4553" w:type="dxa"/>
            <w:vAlign w:val="center"/>
          </w:tcPr>
          <w:p w14:paraId="419CD65A">
            <w:pPr>
              <w:rPr>
                <w:rFonts w:ascii="Times New Roman" w:hAnsi="Times New Roman" w:eastAsia="宋体" w:cs="Times New Roman"/>
                <w:sz w:val="18"/>
                <w:szCs w:val="18"/>
              </w:rPr>
            </w:pPr>
            <w:r>
              <w:rPr>
                <w:rFonts w:hint="eastAsia" w:ascii="Times New Roman" w:hAnsi="Times New Roman" w:eastAsia="宋体" w:cs="Times New Roman"/>
                <w:sz w:val="18"/>
                <w:szCs w:val="18"/>
              </w:rPr>
              <w:t>无异味、无满桶</w:t>
            </w:r>
          </w:p>
        </w:tc>
        <w:tc>
          <w:tcPr>
            <w:tcW w:w="1913" w:type="dxa"/>
            <w:vAlign w:val="center"/>
          </w:tcPr>
          <w:p w14:paraId="65E08DC5">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51856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0013A3D1">
            <w:pPr>
              <w:rPr>
                <w:rFonts w:ascii="Times New Roman" w:hAnsi="Times New Roman" w:eastAsia="宋体" w:cs="Times New Roman"/>
                <w:sz w:val="18"/>
                <w:szCs w:val="18"/>
              </w:rPr>
            </w:pPr>
          </w:p>
        </w:tc>
        <w:tc>
          <w:tcPr>
            <w:tcW w:w="2040" w:type="dxa"/>
            <w:vAlign w:val="center"/>
          </w:tcPr>
          <w:p w14:paraId="05F65A0B">
            <w:pPr>
              <w:rPr>
                <w:rFonts w:ascii="Times New Roman" w:hAnsi="Times New Roman" w:eastAsia="宋体" w:cs="Times New Roman"/>
                <w:sz w:val="18"/>
                <w:szCs w:val="18"/>
              </w:rPr>
            </w:pPr>
            <w:r>
              <w:rPr>
                <w:rFonts w:hint="eastAsia" w:ascii="Times New Roman" w:hAnsi="Times New Roman" w:eastAsia="宋体" w:cs="Times New Roman"/>
                <w:sz w:val="18"/>
                <w:szCs w:val="18"/>
              </w:rPr>
              <w:t>开关、灯罩</w:t>
            </w:r>
          </w:p>
        </w:tc>
        <w:tc>
          <w:tcPr>
            <w:tcW w:w="4553" w:type="dxa"/>
            <w:vAlign w:val="center"/>
          </w:tcPr>
          <w:p w14:paraId="0CBF2309">
            <w:pPr>
              <w:rPr>
                <w:rFonts w:ascii="Times New Roman" w:hAnsi="Times New Roman" w:eastAsia="宋体" w:cs="Times New Roman"/>
                <w:sz w:val="18"/>
                <w:szCs w:val="18"/>
              </w:rPr>
            </w:pPr>
            <w:r>
              <w:rPr>
                <w:rFonts w:hint="eastAsia" w:ascii="Times New Roman" w:hAnsi="Times New Roman" w:eastAsia="宋体" w:cs="Times New Roman"/>
                <w:sz w:val="18"/>
                <w:szCs w:val="18"/>
              </w:rPr>
              <w:t>无明显灰尘、蜘蛛网</w:t>
            </w:r>
          </w:p>
        </w:tc>
        <w:tc>
          <w:tcPr>
            <w:tcW w:w="1913" w:type="dxa"/>
            <w:vAlign w:val="center"/>
          </w:tcPr>
          <w:p w14:paraId="6FE0D52F">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每周一次</w:t>
            </w:r>
          </w:p>
        </w:tc>
      </w:tr>
      <w:tr w14:paraId="31199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4354ED33">
            <w:pPr>
              <w:rPr>
                <w:rFonts w:ascii="Times New Roman" w:hAnsi="Times New Roman" w:eastAsia="宋体" w:cs="Times New Roman"/>
                <w:sz w:val="18"/>
                <w:szCs w:val="18"/>
              </w:rPr>
            </w:pPr>
          </w:p>
        </w:tc>
        <w:tc>
          <w:tcPr>
            <w:tcW w:w="2040" w:type="dxa"/>
            <w:vAlign w:val="center"/>
          </w:tcPr>
          <w:p w14:paraId="39388927">
            <w:pPr>
              <w:rPr>
                <w:rFonts w:ascii="Times New Roman" w:hAnsi="Times New Roman" w:eastAsia="宋体" w:cs="Times New Roman"/>
                <w:sz w:val="18"/>
                <w:szCs w:val="18"/>
              </w:rPr>
            </w:pPr>
            <w:r>
              <w:rPr>
                <w:rFonts w:hint="eastAsia" w:ascii="Times New Roman" w:hAnsi="Times New Roman" w:eastAsia="宋体" w:cs="Times New Roman"/>
                <w:sz w:val="18"/>
                <w:szCs w:val="18"/>
              </w:rPr>
              <w:t>沟渠</w:t>
            </w:r>
          </w:p>
        </w:tc>
        <w:tc>
          <w:tcPr>
            <w:tcW w:w="4553" w:type="dxa"/>
            <w:vAlign w:val="center"/>
          </w:tcPr>
          <w:p w14:paraId="360A18AD">
            <w:pPr>
              <w:rPr>
                <w:rFonts w:ascii="Times New Roman" w:hAnsi="Times New Roman" w:eastAsia="宋体" w:cs="Times New Roman"/>
                <w:sz w:val="18"/>
                <w:szCs w:val="18"/>
              </w:rPr>
            </w:pPr>
            <w:r>
              <w:rPr>
                <w:rFonts w:hint="eastAsia" w:ascii="Times New Roman" w:hAnsi="Times New Roman" w:eastAsia="宋体" w:cs="Times New Roman"/>
                <w:sz w:val="18"/>
                <w:szCs w:val="18"/>
              </w:rPr>
              <w:t>无异味、蚊蝇、无垃圾杂物、无污水横流</w:t>
            </w:r>
          </w:p>
        </w:tc>
        <w:tc>
          <w:tcPr>
            <w:tcW w:w="1913" w:type="dxa"/>
            <w:vAlign w:val="center"/>
          </w:tcPr>
          <w:p w14:paraId="1A36FC6B">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3143C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5E357152">
            <w:pPr>
              <w:rPr>
                <w:rFonts w:ascii="Times New Roman" w:hAnsi="Times New Roman" w:eastAsia="宋体" w:cs="Times New Roman"/>
                <w:sz w:val="18"/>
                <w:szCs w:val="18"/>
              </w:rPr>
            </w:pPr>
          </w:p>
        </w:tc>
        <w:tc>
          <w:tcPr>
            <w:tcW w:w="2040" w:type="dxa"/>
            <w:vAlign w:val="center"/>
          </w:tcPr>
          <w:p w14:paraId="40022F11">
            <w:pPr>
              <w:rPr>
                <w:rFonts w:ascii="Times New Roman" w:hAnsi="Times New Roman" w:eastAsia="宋体" w:cs="Times New Roman"/>
                <w:sz w:val="18"/>
                <w:szCs w:val="18"/>
              </w:rPr>
            </w:pPr>
            <w:r>
              <w:rPr>
                <w:rFonts w:hint="eastAsia" w:ascii="Times New Roman" w:hAnsi="Times New Roman" w:eastAsia="宋体" w:cs="Times New Roman"/>
                <w:sz w:val="18"/>
                <w:szCs w:val="18"/>
              </w:rPr>
              <w:t>景观水池</w:t>
            </w:r>
          </w:p>
        </w:tc>
        <w:tc>
          <w:tcPr>
            <w:tcW w:w="4553" w:type="dxa"/>
            <w:vAlign w:val="center"/>
          </w:tcPr>
          <w:p w14:paraId="2DE42B6C">
            <w:pPr>
              <w:rPr>
                <w:rFonts w:ascii="Times New Roman" w:hAnsi="Times New Roman" w:eastAsia="宋体" w:cs="Times New Roman"/>
                <w:sz w:val="18"/>
                <w:szCs w:val="18"/>
              </w:rPr>
            </w:pPr>
            <w:r>
              <w:rPr>
                <w:rFonts w:hint="eastAsia" w:ascii="Times New Roman" w:hAnsi="Times New Roman" w:eastAsia="宋体" w:cs="Times New Roman"/>
                <w:sz w:val="18"/>
                <w:szCs w:val="18"/>
              </w:rPr>
              <w:t>无漂浮物、水面清澈、定期清洗</w:t>
            </w:r>
          </w:p>
        </w:tc>
        <w:tc>
          <w:tcPr>
            <w:tcW w:w="1913" w:type="dxa"/>
            <w:vAlign w:val="center"/>
          </w:tcPr>
          <w:p w14:paraId="25E535D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巡回，一季度清洗一次</w:t>
            </w:r>
          </w:p>
        </w:tc>
      </w:tr>
      <w:tr w14:paraId="11733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6882A12D">
            <w:pPr>
              <w:rPr>
                <w:rFonts w:ascii="Times New Roman" w:hAnsi="Times New Roman" w:eastAsia="宋体" w:cs="Times New Roman"/>
                <w:sz w:val="18"/>
                <w:szCs w:val="18"/>
              </w:rPr>
            </w:pPr>
          </w:p>
        </w:tc>
        <w:tc>
          <w:tcPr>
            <w:tcW w:w="2040" w:type="dxa"/>
            <w:vAlign w:val="center"/>
          </w:tcPr>
          <w:p w14:paraId="740CDE09">
            <w:pPr>
              <w:rPr>
                <w:rFonts w:ascii="Times New Roman" w:hAnsi="Times New Roman" w:eastAsia="宋体" w:cs="Times New Roman"/>
                <w:sz w:val="18"/>
                <w:szCs w:val="18"/>
              </w:rPr>
            </w:pPr>
            <w:r>
              <w:rPr>
                <w:rFonts w:hint="eastAsia" w:ascii="Times New Roman" w:hAnsi="Times New Roman" w:eastAsia="宋体" w:cs="Times New Roman"/>
                <w:sz w:val="18"/>
                <w:szCs w:val="18"/>
              </w:rPr>
              <w:t>宣传栏</w:t>
            </w:r>
          </w:p>
        </w:tc>
        <w:tc>
          <w:tcPr>
            <w:tcW w:w="4553" w:type="dxa"/>
            <w:vAlign w:val="center"/>
          </w:tcPr>
          <w:p w14:paraId="1AA4A017">
            <w:pPr>
              <w:rPr>
                <w:rFonts w:ascii="Times New Roman" w:hAnsi="Times New Roman" w:eastAsia="宋体" w:cs="Times New Roman"/>
                <w:sz w:val="18"/>
                <w:szCs w:val="18"/>
              </w:rPr>
            </w:pPr>
            <w:r>
              <w:rPr>
                <w:rFonts w:hint="eastAsia" w:ascii="Times New Roman" w:hAnsi="Times New Roman" w:eastAsia="宋体" w:cs="Times New Roman"/>
                <w:sz w:val="18"/>
                <w:szCs w:val="18"/>
              </w:rPr>
              <w:t>清洁后无灰尘、污迹、手印</w:t>
            </w:r>
          </w:p>
        </w:tc>
        <w:tc>
          <w:tcPr>
            <w:tcW w:w="1913" w:type="dxa"/>
            <w:vAlign w:val="center"/>
          </w:tcPr>
          <w:p w14:paraId="423B17FE">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4B856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tcPr>
          <w:p w14:paraId="766CCC0A">
            <w:pPr>
              <w:rPr>
                <w:rFonts w:ascii="Times New Roman" w:hAnsi="Times New Roman" w:eastAsia="宋体" w:cs="Times New Roman"/>
                <w:sz w:val="18"/>
                <w:szCs w:val="18"/>
              </w:rPr>
            </w:pPr>
          </w:p>
        </w:tc>
        <w:tc>
          <w:tcPr>
            <w:tcW w:w="2040" w:type="dxa"/>
            <w:vAlign w:val="center"/>
          </w:tcPr>
          <w:p w14:paraId="69EC2694">
            <w:pPr>
              <w:rPr>
                <w:rFonts w:ascii="Times New Roman" w:hAnsi="Times New Roman" w:eastAsia="宋体" w:cs="Times New Roman"/>
                <w:sz w:val="18"/>
                <w:szCs w:val="18"/>
              </w:rPr>
            </w:pPr>
            <w:r>
              <w:rPr>
                <w:rFonts w:hint="eastAsia" w:ascii="Times New Roman" w:hAnsi="Times New Roman" w:eastAsia="宋体" w:cs="Times New Roman"/>
                <w:sz w:val="18"/>
                <w:szCs w:val="18"/>
              </w:rPr>
              <w:t>小区园区道路</w:t>
            </w:r>
          </w:p>
        </w:tc>
        <w:tc>
          <w:tcPr>
            <w:tcW w:w="4553" w:type="dxa"/>
            <w:vAlign w:val="center"/>
          </w:tcPr>
          <w:p w14:paraId="42B3CED6">
            <w:pPr>
              <w:rPr>
                <w:rFonts w:ascii="Times New Roman" w:hAnsi="Times New Roman" w:eastAsia="宋体" w:cs="Times New Roman"/>
                <w:sz w:val="18"/>
                <w:szCs w:val="18"/>
              </w:rPr>
            </w:pPr>
            <w:r>
              <w:rPr>
                <w:rFonts w:hint="eastAsia" w:ascii="Times New Roman" w:hAnsi="Times New Roman" w:eastAsia="宋体" w:cs="Times New Roman"/>
                <w:sz w:val="18"/>
                <w:szCs w:val="18"/>
              </w:rPr>
              <w:t>定期清洗</w:t>
            </w:r>
          </w:p>
        </w:tc>
        <w:tc>
          <w:tcPr>
            <w:tcW w:w="1913" w:type="dxa"/>
            <w:vAlign w:val="center"/>
          </w:tcPr>
          <w:p w14:paraId="06F4E0D0">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每季度一次</w:t>
            </w:r>
          </w:p>
        </w:tc>
      </w:tr>
      <w:tr w14:paraId="4CB14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1054" w:type="dxa"/>
            <w:vMerge w:val="continue"/>
          </w:tcPr>
          <w:p w14:paraId="334CFD6F">
            <w:pPr>
              <w:rPr>
                <w:rFonts w:ascii="Times New Roman" w:hAnsi="Times New Roman" w:eastAsia="宋体" w:cs="Times New Roman"/>
                <w:sz w:val="18"/>
                <w:szCs w:val="18"/>
              </w:rPr>
            </w:pPr>
          </w:p>
        </w:tc>
        <w:tc>
          <w:tcPr>
            <w:tcW w:w="2040" w:type="dxa"/>
            <w:vAlign w:val="center"/>
          </w:tcPr>
          <w:p w14:paraId="5BF1448B">
            <w:pPr>
              <w:rPr>
                <w:rFonts w:ascii="Times New Roman" w:hAnsi="Times New Roman" w:eastAsia="宋体" w:cs="Times New Roman"/>
                <w:sz w:val="18"/>
                <w:szCs w:val="18"/>
              </w:rPr>
            </w:pPr>
            <w:r>
              <w:rPr>
                <w:rFonts w:hint="eastAsia" w:ascii="Times New Roman" w:hAnsi="Times New Roman" w:eastAsia="宋体" w:cs="Times New Roman"/>
                <w:sz w:val="18"/>
                <w:szCs w:val="18"/>
              </w:rPr>
              <w:t>架空层</w:t>
            </w:r>
          </w:p>
        </w:tc>
        <w:tc>
          <w:tcPr>
            <w:tcW w:w="4553" w:type="dxa"/>
            <w:vAlign w:val="center"/>
          </w:tcPr>
          <w:p w14:paraId="23957087">
            <w:pPr>
              <w:rPr>
                <w:rFonts w:ascii="Times New Roman" w:hAnsi="Times New Roman" w:eastAsia="宋体" w:cs="Times New Roman"/>
                <w:sz w:val="18"/>
                <w:szCs w:val="18"/>
              </w:rPr>
            </w:pPr>
            <w:r>
              <w:rPr>
                <w:rFonts w:hint="eastAsia" w:ascii="Times New Roman" w:hAnsi="Times New Roman" w:eastAsia="宋体" w:cs="Times New Roman"/>
                <w:sz w:val="18"/>
                <w:szCs w:val="18"/>
              </w:rPr>
              <w:t>无杂物、无污水横流、无蜘蛛网</w:t>
            </w:r>
          </w:p>
        </w:tc>
        <w:tc>
          <w:tcPr>
            <w:tcW w:w="1913" w:type="dxa"/>
            <w:vAlign w:val="center"/>
          </w:tcPr>
          <w:p w14:paraId="4C161E1D">
            <w:pPr>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70287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jc w:val="center"/>
        </w:trPr>
        <w:tc>
          <w:tcPr>
            <w:tcW w:w="9560" w:type="dxa"/>
            <w:gridSpan w:val="4"/>
            <w:vAlign w:val="center"/>
          </w:tcPr>
          <w:p w14:paraId="56F51FDE">
            <w:pPr>
              <w:rPr>
                <w:rFonts w:ascii="Times New Roman" w:hAnsi="Times New Roman" w:eastAsia="宋体" w:cs="Times New Roman"/>
                <w:sz w:val="18"/>
                <w:szCs w:val="18"/>
              </w:rPr>
            </w:pPr>
            <w:r>
              <w:rPr>
                <w:rFonts w:hint="eastAsia" w:ascii="Times New Roman" w:hAnsi="Times New Roman" w:eastAsia="宋体" w:cs="Times New Roman"/>
                <w:sz w:val="18"/>
                <w:szCs w:val="18"/>
              </w:rPr>
              <w:t>清洁标准：保持地面整洁、干净，公共区域保持窗明门净、无蛛网、无尘渍的环境。</w:t>
            </w:r>
          </w:p>
        </w:tc>
      </w:tr>
      <w:tr w14:paraId="6D447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vAlign w:val="center"/>
          </w:tcPr>
          <w:p w14:paraId="1D85DCB7">
            <w:pPr>
              <w:rPr>
                <w:rFonts w:ascii="Times New Roman" w:hAnsi="Times New Roman" w:eastAsia="宋体" w:cs="Times New Roman"/>
                <w:sz w:val="18"/>
                <w:szCs w:val="18"/>
              </w:rPr>
            </w:pPr>
            <w:r>
              <w:rPr>
                <w:rFonts w:hint="eastAsia" w:ascii="Times New Roman" w:hAnsi="Times New Roman" w:eastAsia="宋体" w:cs="Times New Roman"/>
                <w:sz w:val="18"/>
                <w:szCs w:val="18"/>
              </w:rPr>
              <w:t>电梯</w:t>
            </w:r>
          </w:p>
        </w:tc>
        <w:tc>
          <w:tcPr>
            <w:tcW w:w="2040" w:type="dxa"/>
            <w:vAlign w:val="center"/>
          </w:tcPr>
          <w:p w14:paraId="25C057A7">
            <w:pPr>
              <w:rPr>
                <w:rFonts w:ascii="Times New Roman" w:hAnsi="Times New Roman" w:eastAsia="宋体" w:cs="Times New Roman"/>
                <w:sz w:val="18"/>
                <w:szCs w:val="18"/>
              </w:rPr>
            </w:pPr>
            <w:r>
              <w:rPr>
                <w:rFonts w:hint="eastAsia" w:ascii="Times New Roman" w:hAnsi="Times New Roman" w:eastAsia="宋体" w:cs="Times New Roman"/>
                <w:sz w:val="18"/>
                <w:szCs w:val="18"/>
              </w:rPr>
              <w:t>轿厢</w:t>
            </w:r>
          </w:p>
        </w:tc>
        <w:tc>
          <w:tcPr>
            <w:tcW w:w="4553" w:type="dxa"/>
            <w:vAlign w:val="center"/>
          </w:tcPr>
          <w:p w14:paraId="68E9F3FA">
            <w:pPr>
              <w:rPr>
                <w:rFonts w:ascii="Times New Roman" w:hAnsi="Times New Roman" w:eastAsia="宋体" w:cs="Times New Roman"/>
                <w:sz w:val="18"/>
                <w:szCs w:val="18"/>
              </w:rPr>
            </w:pPr>
            <w:r>
              <w:rPr>
                <w:rFonts w:hint="eastAsia" w:ascii="Times New Roman" w:hAnsi="Times New Roman" w:eastAsia="宋体" w:cs="Times New Roman"/>
                <w:sz w:val="18"/>
                <w:szCs w:val="18"/>
              </w:rPr>
              <w:t>地面、门、按钮、指示牌清洁后无垃圾、污迹</w:t>
            </w:r>
          </w:p>
        </w:tc>
        <w:tc>
          <w:tcPr>
            <w:tcW w:w="1913" w:type="dxa"/>
            <w:vAlign w:val="center"/>
          </w:tcPr>
          <w:p w14:paraId="1B04A26E">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1A338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319CA98D">
            <w:pPr>
              <w:rPr>
                <w:rFonts w:ascii="Times New Roman" w:hAnsi="Times New Roman" w:eastAsia="宋体" w:cs="Times New Roman"/>
                <w:sz w:val="18"/>
                <w:szCs w:val="18"/>
              </w:rPr>
            </w:pPr>
          </w:p>
        </w:tc>
        <w:tc>
          <w:tcPr>
            <w:tcW w:w="2040" w:type="dxa"/>
            <w:vAlign w:val="center"/>
          </w:tcPr>
          <w:p w14:paraId="21D9E82C">
            <w:pPr>
              <w:rPr>
                <w:rFonts w:ascii="Times New Roman" w:hAnsi="Times New Roman" w:eastAsia="宋体" w:cs="Times New Roman"/>
                <w:sz w:val="18"/>
                <w:szCs w:val="18"/>
              </w:rPr>
            </w:pPr>
            <w:r>
              <w:rPr>
                <w:rFonts w:hint="eastAsia" w:ascii="Times New Roman" w:hAnsi="Times New Roman" w:eastAsia="宋体" w:cs="Times New Roman"/>
                <w:sz w:val="18"/>
                <w:szCs w:val="18"/>
              </w:rPr>
              <w:t>门槽清洁</w:t>
            </w:r>
          </w:p>
        </w:tc>
        <w:tc>
          <w:tcPr>
            <w:tcW w:w="4553" w:type="dxa"/>
            <w:vAlign w:val="center"/>
          </w:tcPr>
          <w:p w14:paraId="12A03104">
            <w:pPr>
              <w:rPr>
                <w:rFonts w:ascii="Times New Roman" w:hAnsi="Times New Roman" w:eastAsia="宋体" w:cs="Times New Roman"/>
                <w:sz w:val="18"/>
                <w:szCs w:val="18"/>
              </w:rPr>
            </w:pPr>
            <w:r>
              <w:rPr>
                <w:rFonts w:hint="eastAsia" w:ascii="Times New Roman" w:hAnsi="Times New Roman" w:eastAsia="宋体" w:cs="Times New Roman"/>
                <w:sz w:val="18"/>
                <w:szCs w:val="18"/>
              </w:rPr>
              <w:t>清洁后无杂物</w:t>
            </w:r>
          </w:p>
        </w:tc>
        <w:tc>
          <w:tcPr>
            <w:tcW w:w="1913" w:type="dxa"/>
            <w:vAlign w:val="center"/>
          </w:tcPr>
          <w:p w14:paraId="3437708F">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6F0F1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0B018F12">
            <w:pPr>
              <w:rPr>
                <w:rFonts w:ascii="Times New Roman" w:hAnsi="Times New Roman" w:eastAsia="宋体" w:cs="Times New Roman"/>
                <w:sz w:val="18"/>
                <w:szCs w:val="18"/>
              </w:rPr>
            </w:pPr>
          </w:p>
        </w:tc>
        <w:tc>
          <w:tcPr>
            <w:tcW w:w="2040" w:type="dxa"/>
            <w:vAlign w:val="center"/>
          </w:tcPr>
          <w:p w14:paraId="6710FAB0">
            <w:pPr>
              <w:rPr>
                <w:rFonts w:ascii="Times New Roman" w:hAnsi="Times New Roman" w:eastAsia="宋体" w:cs="Times New Roman"/>
                <w:sz w:val="18"/>
                <w:szCs w:val="18"/>
              </w:rPr>
            </w:pPr>
            <w:r>
              <w:rPr>
                <w:rFonts w:hint="eastAsia" w:ascii="Times New Roman" w:hAnsi="Times New Roman" w:eastAsia="宋体" w:cs="Times New Roman"/>
                <w:sz w:val="18"/>
                <w:szCs w:val="18"/>
              </w:rPr>
              <w:t>轿厢内壁</w:t>
            </w:r>
          </w:p>
        </w:tc>
        <w:tc>
          <w:tcPr>
            <w:tcW w:w="4553" w:type="dxa"/>
            <w:vAlign w:val="center"/>
          </w:tcPr>
          <w:p w14:paraId="1358C6CD">
            <w:pPr>
              <w:rPr>
                <w:rFonts w:ascii="Times New Roman" w:hAnsi="Times New Roman" w:eastAsia="宋体" w:cs="Times New Roman"/>
                <w:sz w:val="18"/>
                <w:szCs w:val="18"/>
              </w:rPr>
            </w:pPr>
            <w:r>
              <w:rPr>
                <w:rFonts w:hint="eastAsia" w:ascii="Times New Roman" w:hAnsi="Times New Roman" w:eastAsia="宋体" w:cs="Times New Roman"/>
                <w:sz w:val="18"/>
                <w:szCs w:val="18"/>
              </w:rPr>
              <w:t>涂不锈钢保护剂</w:t>
            </w:r>
          </w:p>
        </w:tc>
        <w:tc>
          <w:tcPr>
            <w:tcW w:w="1913" w:type="dxa"/>
            <w:vAlign w:val="center"/>
          </w:tcPr>
          <w:p w14:paraId="6CED8C67">
            <w:pPr>
              <w:rPr>
                <w:rFonts w:ascii="Times New Roman" w:hAnsi="Times New Roman" w:eastAsia="宋体" w:cs="Times New Roman"/>
                <w:sz w:val="18"/>
                <w:szCs w:val="18"/>
              </w:rPr>
            </w:pPr>
            <w:r>
              <w:rPr>
                <w:rFonts w:hint="eastAsia" w:ascii="Times New Roman" w:hAnsi="Times New Roman" w:eastAsia="宋体" w:cs="Times New Roman"/>
                <w:sz w:val="18"/>
                <w:szCs w:val="18"/>
              </w:rPr>
              <w:t>每周一次</w:t>
            </w:r>
          </w:p>
        </w:tc>
      </w:tr>
      <w:tr w14:paraId="6FBE3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142CDD8B">
            <w:pPr>
              <w:rPr>
                <w:rFonts w:ascii="Times New Roman" w:hAnsi="Times New Roman" w:eastAsia="宋体" w:cs="Times New Roman"/>
                <w:sz w:val="18"/>
                <w:szCs w:val="18"/>
              </w:rPr>
            </w:pPr>
          </w:p>
        </w:tc>
        <w:tc>
          <w:tcPr>
            <w:tcW w:w="2040" w:type="dxa"/>
            <w:vAlign w:val="center"/>
          </w:tcPr>
          <w:p w14:paraId="4FB0248D">
            <w:pPr>
              <w:rPr>
                <w:rFonts w:ascii="Times New Roman" w:hAnsi="Times New Roman" w:eastAsia="宋体" w:cs="Times New Roman"/>
                <w:sz w:val="18"/>
                <w:szCs w:val="18"/>
              </w:rPr>
            </w:pPr>
            <w:r>
              <w:rPr>
                <w:rFonts w:hint="eastAsia" w:ascii="Times New Roman" w:hAnsi="Times New Roman" w:eastAsia="宋体" w:cs="Times New Roman"/>
                <w:sz w:val="18"/>
                <w:szCs w:val="18"/>
              </w:rPr>
              <w:t>厢内部天花表面、通风口照明灯具</w:t>
            </w:r>
          </w:p>
        </w:tc>
        <w:tc>
          <w:tcPr>
            <w:tcW w:w="4553" w:type="dxa"/>
            <w:vAlign w:val="center"/>
          </w:tcPr>
          <w:p w14:paraId="0F7C5A66">
            <w:pPr>
              <w:rPr>
                <w:rFonts w:ascii="Times New Roman" w:hAnsi="Times New Roman" w:eastAsia="宋体" w:cs="Times New Roman"/>
                <w:sz w:val="18"/>
                <w:szCs w:val="18"/>
              </w:rPr>
            </w:pPr>
            <w:r>
              <w:rPr>
                <w:rFonts w:hint="eastAsia" w:ascii="Times New Roman" w:hAnsi="Times New Roman" w:eastAsia="宋体" w:cs="Times New Roman"/>
                <w:sz w:val="18"/>
                <w:szCs w:val="18"/>
              </w:rPr>
              <w:t>无灰尘</w:t>
            </w:r>
          </w:p>
        </w:tc>
        <w:tc>
          <w:tcPr>
            <w:tcW w:w="1913" w:type="dxa"/>
            <w:vAlign w:val="center"/>
          </w:tcPr>
          <w:p w14:paraId="0361413E">
            <w:pPr>
              <w:rPr>
                <w:rFonts w:ascii="Times New Roman" w:hAnsi="Times New Roman" w:eastAsia="宋体" w:cs="Times New Roman"/>
                <w:sz w:val="18"/>
                <w:szCs w:val="18"/>
              </w:rPr>
            </w:pPr>
            <w:r>
              <w:rPr>
                <w:rFonts w:hint="eastAsia" w:ascii="Times New Roman" w:hAnsi="Times New Roman" w:eastAsia="宋体" w:cs="Times New Roman"/>
                <w:sz w:val="18"/>
                <w:szCs w:val="18"/>
              </w:rPr>
              <w:t>每月一次</w:t>
            </w:r>
          </w:p>
        </w:tc>
      </w:tr>
      <w:tr w14:paraId="5F73F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60" w:type="dxa"/>
            <w:gridSpan w:val="4"/>
            <w:vAlign w:val="center"/>
          </w:tcPr>
          <w:p w14:paraId="6C55D7C5">
            <w:pPr>
              <w:rPr>
                <w:rFonts w:ascii="Times New Roman" w:hAnsi="Times New Roman" w:eastAsia="宋体" w:cs="Times New Roman"/>
                <w:sz w:val="18"/>
                <w:szCs w:val="18"/>
              </w:rPr>
            </w:pPr>
            <w:r>
              <w:rPr>
                <w:rFonts w:hint="eastAsia" w:ascii="宋体" w:hAnsi="宋体" w:eastAsia="宋体" w:cs="Times New Roman"/>
                <w:sz w:val="18"/>
                <w:szCs w:val="18"/>
              </w:rPr>
              <w:t>清洁标准：电梯使用频率高、必须使其达到地面无积渍、门面及四壁洁净的标准。有关设施表面无渍，无积尘，电梯门、玻璃、内壁无手印。</w:t>
            </w:r>
          </w:p>
        </w:tc>
      </w:tr>
      <w:tr w14:paraId="208BB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vAlign w:val="center"/>
          </w:tcPr>
          <w:p w14:paraId="29C86BD9">
            <w:pPr>
              <w:rPr>
                <w:rFonts w:ascii="Times New Roman" w:hAnsi="Times New Roman" w:eastAsia="宋体" w:cs="Times New Roman"/>
                <w:sz w:val="18"/>
                <w:szCs w:val="18"/>
              </w:rPr>
            </w:pPr>
            <w:r>
              <w:rPr>
                <w:rFonts w:hint="eastAsia" w:ascii="宋体" w:hAnsi="宋体" w:eastAsia="宋体" w:cs="Times New Roman"/>
                <w:sz w:val="18"/>
                <w:szCs w:val="18"/>
              </w:rPr>
              <w:t>通道、楼梯、天台、露台</w:t>
            </w:r>
          </w:p>
        </w:tc>
        <w:tc>
          <w:tcPr>
            <w:tcW w:w="2040" w:type="dxa"/>
            <w:vAlign w:val="center"/>
          </w:tcPr>
          <w:p w14:paraId="535D5EB7">
            <w:pPr>
              <w:rPr>
                <w:rFonts w:ascii="Times New Roman" w:hAnsi="Times New Roman" w:eastAsia="宋体" w:cs="Times New Roman"/>
                <w:sz w:val="18"/>
                <w:szCs w:val="18"/>
              </w:rPr>
            </w:pPr>
            <w:r>
              <w:rPr>
                <w:rFonts w:hint="eastAsia" w:ascii="宋体" w:hAnsi="宋体" w:eastAsia="宋体" w:cs="Times New Roman"/>
                <w:sz w:val="18"/>
                <w:szCs w:val="18"/>
              </w:rPr>
              <w:t>通道、楼梯地面</w:t>
            </w:r>
          </w:p>
        </w:tc>
        <w:tc>
          <w:tcPr>
            <w:tcW w:w="4553" w:type="dxa"/>
            <w:vAlign w:val="center"/>
          </w:tcPr>
          <w:p w14:paraId="343D90C7">
            <w:pPr>
              <w:rPr>
                <w:rFonts w:ascii="Times New Roman" w:hAnsi="Times New Roman" w:eastAsia="宋体" w:cs="Times New Roman"/>
                <w:sz w:val="18"/>
                <w:szCs w:val="18"/>
              </w:rPr>
            </w:pPr>
            <w:r>
              <w:rPr>
                <w:rFonts w:hint="eastAsia" w:ascii="Times New Roman" w:hAnsi="Times New Roman" w:eastAsia="宋体" w:cs="Times New Roman"/>
                <w:sz w:val="18"/>
                <w:szCs w:val="18"/>
              </w:rPr>
              <w:t>无杂物和明显灰尘</w:t>
            </w:r>
          </w:p>
        </w:tc>
        <w:tc>
          <w:tcPr>
            <w:tcW w:w="1913" w:type="dxa"/>
            <w:vAlign w:val="center"/>
          </w:tcPr>
          <w:p w14:paraId="1F43AFC0">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2C65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320D0F62">
            <w:pPr>
              <w:rPr>
                <w:rFonts w:ascii="Times New Roman" w:hAnsi="Times New Roman" w:eastAsia="宋体" w:cs="Times New Roman"/>
                <w:sz w:val="18"/>
                <w:szCs w:val="18"/>
              </w:rPr>
            </w:pPr>
          </w:p>
        </w:tc>
        <w:tc>
          <w:tcPr>
            <w:tcW w:w="2040" w:type="dxa"/>
            <w:vAlign w:val="center"/>
          </w:tcPr>
          <w:p w14:paraId="5E982992">
            <w:pPr>
              <w:rPr>
                <w:rFonts w:ascii="Times New Roman" w:hAnsi="Times New Roman" w:eastAsia="宋体" w:cs="Times New Roman"/>
                <w:sz w:val="18"/>
                <w:szCs w:val="18"/>
              </w:rPr>
            </w:pPr>
            <w:r>
              <w:rPr>
                <w:rFonts w:hint="eastAsia" w:ascii="宋体" w:hAnsi="宋体" w:eastAsia="宋体" w:cs="Times New Roman"/>
                <w:sz w:val="18"/>
                <w:szCs w:val="18"/>
              </w:rPr>
              <w:t>防盗门、防火门、天台门</w:t>
            </w:r>
          </w:p>
        </w:tc>
        <w:tc>
          <w:tcPr>
            <w:tcW w:w="4553" w:type="dxa"/>
            <w:vAlign w:val="center"/>
          </w:tcPr>
          <w:p w14:paraId="1BA3E0B2">
            <w:pPr>
              <w:rPr>
                <w:rFonts w:ascii="Times New Roman" w:hAnsi="Times New Roman" w:eastAsia="宋体" w:cs="Times New Roman"/>
                <w:sz w:val="18"/>
                <w:szCs w:val="18"/>
              </w:rPr>
            </w:pPr>
            <w:r>
              <w:rPr>
                <w:rFonts w:hint="eastAsia" w:ascii="Times New Roman" w:hAnsi="Times New Roman" w:eastAsia="宋体" w:cs="Times New Roman"/>
                <w:sz w:val="18"/>
                <w:szCs w:val="18"/>
              </w:rPr>
              <w:t>无尘、无污迹</w:t>
            </w:r>
          </w:p>
        </w:tc>
        <w:tc>
          <w:tcPr>
            <w:tcW w:w="1913" w:type="dxa"/>
            <w:vAlign w:val="center"/>
          </w:tcPr>
          <w:p w14:paraId="129DC2A0">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5B701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2A547C2C">
            <w:pPr>
              <w:rPr>
                <w:rFonts w:ascii="Times New Roman" w:hAnsi="Times New Roman" w:eastAsia="宋体" w:cs="Times New Roman"/>
                <w:sz w:val="18"/>
                <w:szCs w:val="18"/>
              </w:rPr>
            </w:pPr>
          </w:p>
        </w:tc>
        <w:tc>
          <w:tcPr>
            <w:tcW w:w="2040" w:type="dxa"/>
            <w:vAlign w:val="center"/>
          </w:tcPr>
          <w:p w14:paraId="49ABC381">
            <w:pPr>
              <w:rPr>
                <w:rFonts w:ascii="Times New Roman" w:hAnsi="Times New Roman" w:eastAsia="宋体" w:cs="Times New Roman"/>
                <w:sz w:val="18"/>
                <w:szCs w:val="18"/>
              </w:rPr>
            </w:pPr>
            <w:r>
              <w:rPr>
                <w:rFonts w:hint="eastAsia" w:ascii="Times New Roman" w:hAnsi="Times New Roman" w:eastAsia="宋体" w:cs="Times New Roman"/>
                <w:sz w:val="18"/>
                <w:szCs w:val="18"/>
              </w:rPr>
              <w:t>楼层通道</w:t>
            </w:r>
          </w:p>
        </w:tc>
        <w:tc>
          <w:tcPr>
            <w:tcW w:w="4553" w:type="dxa"/>
            <w:vAlign w:val="center"/>
          </w:tcPr>
          <w:p w14:paraId="264A47C6">
            <w:pPr>
              <w:rPr>
                <w:rFonts w:ascii="Times New Roman" w:hAnsi="Times New Roman" w:eastAsia="宋体" w:cs="Times New Roman"/>
                <w:sz w:val="18"/>
                <w:szCs w:val="18"/>
              </w:rPr>
            </w:pPr>
            <w:r>
              <w:rPr>
                <w:rFonts w:hint="eastAsia" w:ascii="宋体" w:hAnsi="宋体" w:eastAsia="宋体" w:cs="Times New Roman"/>
                <w:sz w:val="18"/>
                <w:szCs w:val="18"/>
              </w:rPr>
              <w:t>拖抹后无</w:t>
            </w:r>
            <w:r>
              <w:rPr>
                <w:rFonts w:hint="eastAsia" w:ascii="Times New Roman" w:hAnsi="Times New Roman" w:eastAsia="宋体" w:cs="Times New Roman"/>
                <w:sz w:val="18"/>
                <w:szCs w:val="18"/>
              </w:rPr>
              <w:t>污渍、油渍、水渍</w:t>
            </w:r>
          </w:p>
        </w:tc>
        <w:tc>
          <w:tcPr>
            <w:tcW w:w="1913" w:type="dxa"/>
            <w:vAlign w:val="center"/>
          </w:tcPr>
          <w:p w14:paraId="0A5A81A0">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497F8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13E86016">
            <w:pPr>
              <w:rPr>
                <w:rFonts w:ascii="Times New Roman" w:hAnsi="Times New Roman" w:eastAsia="宋体" w:cs="Times New Roman"/>
                <w:sz w:val="18"/>
                <w:szCs w:val="18"/>
              </w:rPr>
            </w:pPr>
          </w:p>
        </w:tc>
        <w:tc>
          <w:tcPr>
            <w:tcW w:w="2040" w:type="dxa"/>
            <w:vAlign w:val="center"/>
          </w:tcPr>
          <w:p w14:paraId="5564945B">
            <w:pPr>
              <w:rPr>
                <w:rFonts w:ascii="Times New Roman" w:hAnsi="Times New Roman" w:eastAsia="宋体" w:cs="Times New Roman"/>
                <w:sz w:val="18"/>
                <w:szCs w:val="18"/>
              </w:rPr>
            </w:pPr>
            <w:r>
              <w:rPr>
                <w:rFonts w:hint="eastAsia" w:ascii="Times New Roman" w:hAnsi="Times New Roman" w:eastAsia="宋体" w:cs="Times New Roman"/>
                <w:sz w:val="18"/>
                <w:szCs w:val="18"/>
              </w:rPr>
              <w:t>栏杆、扶手</w:t>
            </w:r>
          </w:p>
        </w:tc>
        <w:tc>
          <w:tcPr>
            <w:tcW w:w="4553" w:type="dxa"/>
            <w:vAlign w:val="center"/>
          </w:tcPr>
          <w:p w14:paraId="733B9D22">
            <w:pPr>
              <w:rPr>
                <w:rFonts w:ascii="Times New Roman" w:hAnsi="Times New Roman" w:eastAsia="宋体" w:cs="Times New Roman"/>
                <w:sz w:val="18"/>
                <w:szCs w:val="18"/>
              </w:rPr>
            </w:pPr>
            <w:r>
              <w:rPr>
                <w:rFonts w:hint="eastAsia" w:ascii="Times New Roman" w:hAnsi="Times New Roman" w:eastAsia="宋体" w:cs="Times New Roman"/>
                <w:sz w:val="18"/>
                <w:szCs w:val="18"/>
              </w:rPr>
              <w:t>无尘、无污迹</w:t>
            </w:r>
          </w:p>
        </w:tc>
        <w:tc>
          <w:tcPr>
            <w:tcW w:w="1913" w:type="dxa"/>
            <w:vAlign w:val="center"/>
          </w:tcPr>
          <w:p w14:paraId="6192EACB">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086A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6C5916DD">
            <w:pPr>
              <w:rPr>
                <w:rFonts w:ascii="Times New Roman" w:hAnsi="Times New Roman" w:eastAsia="宋体" w:cs="Times New Roman"/>
                <w:sz w:val="18"/>
                <w:szCs w:val="18"/>
              </w:rPr>
            </w:pPr>
          </w:p>
        </w:tc>
        <w:tc>
          <w:tcPr>
            <w:tcW w:w="2040" w:type="dxa"/>
            <w:vAlign w:val="center"/>
          </w:tcPr>
          <w:p w14:paraId="0E97E548">
            <w:pPr>
              <w:rPr>
                <w:rFonts w:ascii="Times New Roman" w:hAnsi="Times New Roman" w:eastAsia="宋体" w:cs="Times New Roman"/>
                <w:sz w:val="18"/>
                <w:szCs w:val="18"/>
              </w:rPr>
            </w:pPr>
            <w:r>
              <w:rPr>
                <w:rFonts w:hint="eastAsia" w:ascii="Times New Roman" w:hAnsi="Times New Roman" w:eastAsia="宋体" w:cs="Times New Roman"/>
                <w:sz w:val="18"/>
                <w:szCs w:val="18"/>
              </w:rPr>
              <w:t>通道和楼梯天花</w:t>
            </w:r>
          </w:p>
        </w:tc>
        <w:tc>
          <w:tcPr>
            <w:tcW w:w="4553" w:type="dxa"/>
            <w:vAlign w:val="center"/>
          </w:tcPr>
          <w:p w14:paraId="03996222">
            <w:pPr>
              <w:rPr>
                <w:rFonts w:ascii="Times New Roman" w:hAnsi="Times New Roman" w:eastAsia="宋体" w:cs="Times New Roman"/>
                <w:sz w:val="18"/>
                <w:szCs w:val="18"/>
              </w:rPr>
            </w:pPr>
            <w:r>
              <w:rPr>
                <w:rFonts w:hint="eastAsia" w:ascii="Times New Roman" w:hAnsi="Times New Roman" w:eastAsia="宋体" w:cs="Times New Roman"/>
                <w:sz w:val="18"/>
                <w:szCs w:val="18"/>
              </w:rPr>
              <w:t>无蜘蛛网、无尘</w:t>
            </w:r>
          </w:p>
        </w:tc>
        <w:tc>
          <w:tcPr>
            <w:tcW w:w="1913" w:type="dxa"/>
            <w:vAlign w:val="center"/>
          </w:tcPr>
          <w:p w14:paraId="1C5C2DB9">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61E7B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7E4E4908">
            <w:pPr>
              <w:rPr>
                <w:rFonts w:ascii="Times New Roman" w:hAnsi="Times New Roman" w:eastAsia="宋体" w:cs="Times New Roman"/>
                <w:sz w:val="18"/>
                <w:szCs w:val="18"/>
              </w:rPr>
            </w:pPr>
          </w:p>
        </w:tc>
        <w:tc>
          <w:tcPr>
            <w:tcW w:w="2040" w:type="dxa"/>
            <w:vAlign w:val="center"/>
          </w:tcPr>
          <w:p w14:paraId="013AEE6D">
            <w:pPr>
              <w:rPr>
                <w:rFonts w:ascii="Times New Roman" w:hAnsi="Times New Roman" w:eastAsia="宋体" w:cs="Times New Roman"/>
                <w:sz w:val="18"/>
                <w:szCs w:val="18"/>
              </w:rPr>
            </w:pPr>
            <w:r>
              <w:rPr>
                <w:rFonts w:hint="eastAsia" w:ascii="Times New Roman" w:hAnsi="Times New Roman" w:eastAsia="宋体" w:cs="Times New Roman"/>
                <w:sz w:val="18"/>
                <w:szCs w:val="18"/>
              </w:rPr>
              <w:t>消火栓等设备</w:t>
            </w:r>
          </w:p>
        </w:tc>
        <w:tc>
          <w:tcPr>
            <w:tcW w:w="4553" w:type="dxa"/>
            <w:vAlign w:val="center"/>
          </w:tcPr>
          <w:p w14:paraId="59591F94">
            <w:pPr>
              <w:rPr>
                <w:rFonts w:ascii="Times New Roman" w:hAnsi="Times New Roman" w:eastAsia="宋体" w:cs="Times New Roman"/>
                <w:sz w:val="18"/>
                <w:szCs w:val="18"/>
              </w:rPr>
            </w:pPr>
            <w:r>
              <w:rPr>
                <w:rFonts w:hint="eastAsia" w:ascii="Times New Roman" w:hAnsi="Times New Roman" w:eastAsia="宋体" w:cs="Times New Roman"/>
                <w:sz w:val="18"/>
                <w:szCs w:val="18"/>
              </w:rPr>
              <w:t>无明显灰尘、污迹</w:t>
            </w:r>
          </w:p>
        </w:tc>
        <w:tc>
          <w:tcPr>
            <w:tcW w:w="1913" w:type="dxa"/>
            <w:vAlign w:val="center"/>
          </w:tcPr>
          <w:p w14:paraId="0A017431">
            <w:pPr>
              <w:rPr>
                <w:rFonts w:ascii="Times New Roman" w:hAnsi="Times New Roman" w:eastAsia="宋体" w:cs="Times New Roman"/>
                <w:sz w:val="18"/>
                <w:szCs w:val="18"/>
              </w:rPr>
            </w:pPr>
            <w:r>
              <w:rPr>
                <w:rFonts w:hint="eastAsia" w:ascii="Times New Roman" w:hAnsi="Times New Roman" w:eastAsia="宋体" w:cs="Times New Roman"/>
                <w:sz w:val="18"/>
                <w:szCs w:val="18"/>
              </w:rPr>
              <w:t>每月一次</w:t>
            </w:r>
          </w:p>
        </w:tc>
      </w:tr>
      <w:tr w14:paraId="6BC03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1F8956F5">
            <w:pPr>
              <w:rPr>
                <w:rFonts w:ascii="Times New Roman" w:hAnsi="Times New Roman" w:eastAsia="宋体" w:cs="Times New Roman"/>
                <w:sz w:val="18"/>
                <w:szCs w:val="18"/>
              </w:rPr>
            </w:pPr>
          </w:p>
        </w:tc>
        <w:tc>
          <w:tcPr>
            <w:tcW w:w="2040" w:type="dxa"/>
            <w:vAlign w:val="center"/>
          </w:tcPr>
          <w:p w14:paraId="3B7FBBD9">
            <w:pPr>
              <w:rPr>
                <w:rFonts w:ascii="Times New Roman" w:hAnsi="Times New Roman" w:eastAsia="宋体" w:cs="Times New Roman"/>
                <w:sz w:val="18"/>
                <w:szCs w:val="18"/>
              </w:rPr>
            </w:pPr>
            <w:r>
              <w:rPr>
                <w:rFonts w:hint="eastAsia" w:ascii="Times New Roman" w:hAnsi="Times New Roman" w:eastAsia="宋体" w:cs="Times New Roman"/>
                <w:sz w:val="18"/>
                <w:szCs w:val="18"/>
              </w:rPr>
              <w:t>天台、露台</w:t>
            </w:r>
          </w:p>
        </w:tc>
        <w:tc>
          <w:tcPr>
            <w:tcW w:w="4553" w:type="dxa"/>
            <w:vAlign w:val="center"/>
          </w:tcPr>
          <w:p w14:paraId="0D8929B1">
            <w:pPr>
              <w:rPr>
                <w:rFonts w:ascii="Times New Roman" w:hAnsi="Times New Roman" w:eastAsia="宋体" w:cs="Times New Roman"/>
                <w:sz w:val="18"/>
                <w:szCs w:val="18"/>
              </w:rPr>
            </w:pPr>
            <w:r>
              <w:rPr>
                <w:rFonts w:hint="eastAsia" w:ascii="Times New Roman" w:hAnsi="Times New Roman" w:eastAsia="宋体" w:cs="Times New Roman"/>
                <w:sz w:val="18"/>
                <w:szCs w:val="18"/>
              </w:rPr>
              <w:t>无垃圾、无杂草</w:t>
            </w:r>
          </w:p>
        </w:tc>
        <w:tc>
          <w:tcPr>
            <w:tcW w:w="1913" w:type="dxa"/>
            <w:vAlign w:val="center"/>
          </w:tcPr>
          <w:p w14:paraId="22C9987D">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r w14:paraId="52F24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60" w:type="dxa"/>
            <w:gridSpan w:val="4"/>
            <w:vAlign w:val="center"/>
          </w:tcPr>
          <w:p w14:paraId="142CA85D">
            <w:pPr>
              <w:rPr>
                <w:rFonts w:ascii="Times New Roman" w:hAnsi="Times New Roman" w:eastAsia="宋体" w:cs="Times New Roman"/>
                <w:sz w:val="18"/>
                <w:szCs w:val="18"/>
              </w:rPr>
            </w:pPr>
            <w:r>
              <w:rPr>
                <w:rFonts w:hint="eastAsia" w:ascii="Times New Roman" w:hAnsi="Times New Roman" w:eastAsia="宋体" w:cs="Times New Roman"/>
                <w:sz w:val="18"/>
                <w:szCs w:val="18"/>
              </w:rPr>
              <w:t>清洁标准：地面无垃圾、无污渍；栏杆等设施整洁无尘；其他设施基本无尘。天台、露台无垃圾、杂草，排水口无堵塞。</w:t>
            </w:r>
          </w:p>
        </w:tc>
      </w:tr>
      <w:tr w14:paraId="1FCF1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vAlign w:val="center"/>
          </w:tcPr>
          <w:p w14:paraId="0025E70E">
            <w:pPr>
              <w:rPr>
                <w:rFonts w:ascii="Times New Roman" w:hAnsi="Times New Roman" w:eastAsia="宋体" w:cs="Times New Roman"/>
                <w:sz w:val="18"/>
                <w:szCs w:val="18"/>
              </w:rPr>
            </w:pPr>
            <w:r>
              <w:rPr>
                <w:rFonts w:hint="eastAsia" w:ascii="Times New Roman" w:hAnsi="Times New Roman" w:eastAsia="宋体" w:cs="Times New Roman"/>
                <w:sz w:val="18"/>
                <w:szCs w:val="18"/>
              </w:rPr>
              <w:t>办公室及卫生间</w:t>
            </w:r>
          </w:p>
        </w:tc>
        <w:tc>
          <w:tcPr>
            <w:tcW w:w="2040" w:type="dxa"/>
            <w:vAlign w:val="center"/>
          </w:tcPr>
          <w:p w14:paraId="2315996B">
            <w:pPr>
              <w:rPr>
                <w:rFonts w:ascii="Times New Roman" w:hAnsi="Times New Roman" w:eastAsia="宋体" w:cs="Times New Roman"/>
                <w:sz w:val="18"/>
                <w:szCs w:val="18"/>
              </w:rPr>
            </w:pPr>
            <w:r>
              <w:rPr>
                <w:rFonts w:hint="eastAsia" w:ascii="宋体" w:hAnsi="宋体" w:eastAsia="宋体" w:cs="Times New Roman"/>
                <w:sz w:val="18"/>
                <w:szCs w:val="18"/>
              </w:rPr>
              <w:t>烟灰盅、垃圾桶</w:t>
            </w:r>
          </w:p>
        </w:tc>
        <w:tc>
          <w:tcPr>
            <w:tcW w:w="4553" w:type="dxa"/>
            <w:vAlign w:val="center"/>
          </w:tcPr>
          <w:p w14:paraId="61167654">
            <w:pPr>
              <w:rPr>
                <w:rFonts w:ascii="Times New Roman" w:hAnsi="Times New Roman" w:eastAsia="宋体" w:cs="Times New Roman"/>
                <w:sz w:val="18"/>
                <w:szCs w:val="18"/>
              </w:rPr>
            </w:pPr>
            <w:r>
              <w:rPr>
                <w:rFonts w:hint="eastAsia" w:ascii="Times New Roman" w:hAnsi="Times New Roman" w:eastAsia="宋体" w:cs="Times New Roman"/>
                <w:sz w:val="18"/>
                <w:szCs w:val="18"/>
              </w:rPr>
              <w:t>无堆积烟灰和垃圾</w:t>
            </w:r>
          </w:p>
        </w:tc>
        <w:tc>
          <w:tcPr>
            <w:tcW w:w="1913" w:type="dxa"/>
            <w:vAlign w:val="center"/>
          </w:tcPr>
          <w:p w14:paraId="149282EC">
            <w:pPr>
              <w:rPr>
                <w:rFonts w:ascii="Times New Roman" w:hAnsi="Times New Roman" w:eastAsia="宋体" w:cs="Times New Roman"/>
                <w:sz w:val="18"/>
                <w:szCs w:val="18"/>
              </w:rPr>
            </w:pPr>
            <w:r>
              <w:rPr>
                <w:rFonts w:hint="eastAsia" w:ascii="Times New Roman" w:hAnsi="Times New Roman" w:eastAsia="宋体" w:cs="Times New Roman"/>
                <w:sz w:val="18"/>
                <w:szCs w:val="18"/>
              </w:rPr>
              <w:t>每日一次</w:t>
            </w:r>
          </w:p>
        </w:tc>
      </w:tr>
      <w:tr w14:paraId="63A398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18CB19AE">
            <w:pPr>
              <w:rPr>
                <w:rFonts w:ascii="Times New Roman" w:hAnsi="Times New Roman" w:eastAsia="宋体" w:cs="Times New Roman"/>
                <w:sz w:val="18"/>
                <w:szCs w:val="18"/>
              </w:rPr>
            </w:pPr>
          </w:p>
        </w:tc>
        <w:tc>
          <w:tcPr>
            <w:tcW w:w="2040" w:type="dxa"/>
            <w:vAlign w:val="center"/>
          </w:tcPr>
          <w:p w14:paraId="5CBC267B">
            <w:pPr>
              <w:rPr>
                <w:rFonts w:ascii="Times New Roman" w:hAnsi="Times New Roman" w:eastAsia="宋体" w:cs="Times New Roman"/>
                <w:sz w:val="18"/>
                <w:szCs w:val="18"/>
              </w:rPr>
            </w:pPr>
            <w:r>
              <w:rPr>
                <w:rFonts w:hint="eastAsia" w:ascii="Times New Roman" w:hAnsi="Times New Roman" w:eastAsia="宋体" w:cs="Times New Roman"/>
                <w:sz w:val="18"/>
                <w:szCs w:val="18"/>
              </w:rPr>
              <w:t>办公桌椅、文件柜</w:t>
            </w:r>
          </w:p>
        </w:tc>
        <w:tc>
          <w:tcPr>
            <w:tcW w:w="4553" w:type="dxa"/>
            <w:vAlign w:val="center"/>
          </w:tcPr>
          <w:p w14:paraId="421AAEC2">
            <w:pPr>
              <w:rPr>
                <w:rFonts w:ascii="Times New Roman" w:hAnsi="Times New Roman" w:eastAsia="宋体" w:cs="Times New Roman"/>
                <w:sz w:val="18"/>
                <w:szCs w:val="18"/>
              </w:rPr>
            </w:pPr>
            <w:r>
              <w:rPr>
                <w:rFonts w:hint="eastAsia" w:ascii="Times New Roman" w:hAnsi="Times New Roman" w:eastAsia="宋体" w:cs="Times New Roman"/>
                <w:sz w:val="18"/>
                <w:szCs w:val="18"/>
              </w:rPr>
              <w:t>无灰尘、无污迹</w:t>
            </w:r>
          </w:p>
        </w:tc>
        <w:tc>
          <w:tcPr>
            <w:tcW w:w="1913" w:type="dxa"/>
            <w:vAlign w:val="center"/>
          </w:tcPr>
          <w:p w14:paraId="285C2E45">
            <w:pPr>
              <w:rPr>
                <w:rFonts w:ascii="Times New Roman" w:hAnsi="Times New Roman" w:eastAsia="宋体" w:cs="Times New Roman"/>
                <w:sz w:val="18"/>
                <w:szCs w:val="18"/>
              </w:rPr>
            </w:pPr>
            <w:r>
              <w:rPr>
                <w:rFonts w:hint="eastAsia" w:ascii="Times New Roman" w:hAnsi="Times New Roman" w:eastAsia="宋体" w:cs="Times New Roman"/>
                <w:sz w:val="18"/>
                <w:szCs w:val="18"/>
              </w:rPr>
              <w:t>每日一次</w:t>
            </w:r>
          </w:p>
        </w:tc>
      </w:tr>
      <w:tr w14:paraId="6EB61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4CF04DB6">
            <w:pPr>
              <w:rPr>
                <w:rFonts w:ascii="Times New Roman" w:hAnsi="Times New Roman" w:eastAsia="宋体" w:cs="Times New Roman"/>
                <w:sz w:val="18"/>
                <w:szCs w:val="18"/>
              </w:rPr>
            </w:pPr>
          </w:p>
        </w:tc>
        <w:tc>
          <w:tcPr>
            <w:tcW w:w="2040" w:type="dxa"/>
            <w:vAlign w:val="center"/>
          </w:tcPr>
          <w:p w14:paraId="01E1F75F">
            <w:pPr>
              <w:rPr>
                <w:rFonts w:ascii="Times New Roman" w:hAnsi="Times New Roman" w:eastAsia="宋体" w:cs="Times New Roman"/>
                <w:sz w:val="18"/>
                <w:szCs w:val="18"/>
              </w:rPr>
            </w:pPr>
            <w:r>
              <w:rPr>
                <w:rFonts w:hint="eastAsia" w:ascii="Times New Roman" w:hAnsi="Times New Roman" w:eastAsia="宋体" w:cs="Times New Roman"/>
                <w:sz w:val="18"/>
                <w:szCs w:val="18"/>
              </w:rPr>
              <w:t>地面</w:t>
            </w:r>
          </w:p>
        </w:tc>
        <w:tc>
          <w:tcPr>
            <w:tcW w:w="4553" w:type="dxa"/>
            <w:vAlign w:val="center"/>
          </w:tcPr>
          <w:p w14:paraId="5C2B6E13">
            <w:pPr>
              <w:rPr>
                <w:rFonts w:ascii="Times New Roman" w:hAnsi="Times New Roman" w:eastAsia="宋体" w:cs="Times New Roman"/>
                <w:sz w:val="18"/>
                <w:szCs w:val="18"/>
              </w:rPr>
            </w:pPr>
            <w:r>
              <w:rPr>
                <w:rFonts w:hint="eastAsia" w:ascii="Times New Roman" w:hAnsi="Times New Roman" w:eastAsia="宋体" w:cs="Times New Roman"/>
                <w:sz w:val="18"/>
                <w:szCs w:val="18"/>
              </w:rPr>
              <w:t>无灰尘、无垃圾、无水迹、污迹</w:t>
            </w:r>
          </w:p>
        </w:tc>
        <w:tc>
          <w:tcPr>
            <w:tcW w:w="1913" w:type="dxa"/>
            <w:vAlign w:val="center"/>
          </w:tcPr>
          <w:p w14:paraId="307259EB">
            <w:pPr>
              <w:rPr>
                <w:rFonts w:ascii="Times New Roman" w:hAnsi="Times New Roman" w:eastAsia="宋体" w:cs="Times New Roman"/>
                <w:sz w:val="18"/>
                <w:szCs w:val="18"/>
              </w:rPr>
            </w:pPr>
            <w:r>
              <w:rPr>
                <w:rFonts w:hint="eastAsia" w:ascii="Times New Roman" w:hAnsi="Times New Roman" w:eastAsia="宋体" w:cs="Times New Roman"/>
                <w:sz w:val="18"/>
                <w:szCs w:val="18"/>
              </w:rPr>
              <w:t>每日一次</w:t>
            </w:r>
          </w:p>
        </w:tc>
      </w:tr>
      <w:tr w14:paraId="3B492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505DC218">
            <w:pPr>
              <w:rPr>
                <w:rFonts w:ascii="Times New Roman" w:hAnsi="Times New Roman" w:eastAsia="宋体" w:cs="Times New Roman"/>
                <w:sz w:val="18"/>
                <w:szCs w:val="18"/>
              </w:rPr>
            </w:pPr>
          </w:p>
        </w:tc>
        <w:tc>
          <w:tcPr>
            <w:tcW w:w="2040" w:type="dxa"/>
            <w:vAlign w:val="center"/>
          </w:tcPr>
          <w:p w14:paraId="5FE8F294">
            <w:pPr>
              <w:rPr>
                <w:rFonts w:ascii="Times New Roman" w:hAnsi="Times New Roman" w:eastAsia="宋体" w:cs="Times New Roman"/>
                <w:sz w:val="18"/>
                <w:szCs w:val="18"/>
              </w:rPr>
            </w:pPr>
            <w:r>
              <w:rPr>
                <w:rFonts w:hint="eastAsia" w:ascii="Times New Roman" w:hAnsi="Times New Roman" w:eastAsia="宋体" w:cs="Times New Roman"/>
                <w:sz w:val="18"/>
                <w:szCs w:val="18"/>
              </w:rPr>
              <w:t>门、窗</w:t>
            </w:r>
          </w:p>
        </w:tc>
        <w:tc>
          <w:tcPr>
            <w:tcW w:w="4553" w:type="dxa"/>
            <w:vAlign w:val="center"/>
          </w:tcPr>
          <w:p w14:paraId="108C8DF2">
            <w:pPr>
              <w:rPr>
                <w:rFonts w:ascii="Times New Roman" w:hAnsi="Times New Roman" w:eastAsia="宋体" w:cs="Times New Roman"/>
                <w:sz w:val="18"/>
                <w:szCs w:val="18"/>
              </w:rPr>
            </w:pPr>
            <w:r>
              <w:rPr>
                <w:rFonts w:hint="eastAsia" w:ascii="Times New Roman" w:hAnsi="Times New Roman" w:eastAsia="宋体" w:cs="Times New Roman"/>
                <w:sz w:val="18"/>
                <w:szCs w:val="18"/>
              </w:rPr>
              <w:t>光亮、无水迹、无明显油迹、污迹</w:t>
            </w:r>
          </w:p>
        </w:tc>
        <w:tc>
          <w:tcPr>
            <w:tcW w:w="1913" w:type="dxa"/>
            <w:vAlign w:val="center"/>
          </w:tcPr>
          <w:p w14:paraId="516CE3ED">
            <w:pPr>
              <w:rPr>
                <w:rFonts w:ascii="Times New Roman" w:hAnsi="Times New Roman" w:eastAsia="宋体" w:cs="Times New Roman"/>
                <w:sz w:val="18"/>
                <w:szCs w:val="18"/>
              </w:rPr>
            </w:pPr>
            <w:r>
              <w:rPr>
                <w:rFonts w:hint="eastAsia" w:ascii="Times New Roman" w:hAnsi="Times New Roman" w:eastAsia="宋体" w:cs="Times New Roman"/>
                <w:sz w:val="18"/>
                <w:szCs w:val="18"/>
              </w:rPr>
              <w:t>每日一次</w:t>
            </w:r>
          </w:p>
        </w:tc>
      </w:tr>
      <w:tr w14:paraId="5B98C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03C25D54">
            <w:pPr>
              <w:rPr>
                <w:rFonts w:ascii="Times New Roman" w:hAnsi="Times New Roman" w:eastAsia="宋体" w:cs="Times New Roman"/>
                <w:sz w:val="18"/>
                <w:szCs w:val="18"/>
              </w:rPr>
            </w:pPr>
          </w:p>
        </w:tc>
        <w:tc>
          <w:tcPr>
            <w:tcW w:w="2040" w:type="dxa"/>
            <w:vAlign w:val="center"/>
          </w:tcPr>
          <w:p w14:paraId="58B24953">
            <w:pPr>
              <w:rPr>
                <w:rFonts w:ascii="Times New Roman" w:hAnsi="Times New Roman" w:eastAsia="宋体" w:cs="Times New Roman"/>
                <w:sz w:val="18"/>
                <w:szCs w:val="18"/>
              </w:rPr>
            </w:pPr>
            <w:r>
              <w:rPr>
                <w:rFonts w:hint="eastAsia" w:ascii="Times New Roman" w:hAnsi="Times New Roman" w:eastAsia="宋体" w:cs="Times New Roman"/>
                <w:sz w:val="18"/>
                <w:szCs w:val="18"/>
              </w:rPr>
              <w:t>卫生间</w:t>
            </w:r>
          </w:p>
        </w:tc>
        <w:tc>
          <w:tcPr>
            <w:tcW w:w="4553" w:type="dxa"/>
            <w:vAlign w:val="center"/>
          </w:tcPr>
          <w:p w14:paraId="4B2027A6">
            <w:pPr>
              <w:rPr>
                <w:rFonts w:ascii="Times New Roman" w:hAnsi="Times New Roman" w:eastAsia="宋体" w:cs="Times New Roman"/>
                <w:sz w:val="18"/>
                <w:szCs w:val="18"/>
              </w:rPr>
            </w:pPr>
            <w:r>
              <w:rPr>
                <w:rFonts w:hint="eastAsia" w:ascii="Times New Roman" w:hAnsi="Times New Roman" w:eastAsia="宋体" w:cs="Times New Roman"/>
                <w:sz w:val="18"/>
                <w:szCs w:val="18"/>
              </w:rPr>
              <w:t>卫生器具整洁、无异味</w:t>
            </w:r>
          </w:p>
        </w:tc>
        <w:tc>
          <w:tcPr>
            <w:tcW w:w="1913" w:type="dxa"/>
            <w:vAlign w:val="center"/>
          </w:tcPr>
          <w:p w14:paraId="20860AD6">
            <w:pPr>
              <w:rPr>
                <w:rFonts w:ascii="Times New Roman" w:hAnsi="Times New Roman" w:eastAsia="宋体" w:cs="Times New Roman"/>
                <w:sz w:val="18"/>
                <w:szCs w:val="18"/>
              </w:rPr>
            </w:pPr>
            <w:r>
              <w:rPr>
                <w:rFonts w:hint="eastAsia" w:ascii="Times New Roman" w:hAnsi="Times New Roman" w:eastAsia="宋体" w:cs="Times New Roman"/>
                <w:sz w:val="18"/>
                <w:szCs w:val="18"/>
              </w:rPr>
              <w:t>每日一次</w:t>
            </w:r>
          </w:p>
        </w:tc>
      </w:tr>
      <w:tr w14:paraId="5C573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9560" w:type="dxa"/>
            <w:gridSpan w:val="4"/>
            <w:vAlign w:val="center"/>
          </w:tcPr>
          <w:p w14:paraId="4715D4D7">
            <w:pPr>
              <w:rPr>
                <w:rFonts w:ascii="Times New Roman" w:hAnsi="Times New Roman" w:eastAsia="宋体" w:cs="Times New Roman"/>
                <w:sz w:val="18"/>
                <w:szCs w:val="18"/>
              </w:rPr>
            </w:pPr>
            <w:r>
              <w:rPr>
                <w:rFonts w:hint="eastAsia" w:ascii="宋体" w:hAnsi="宋体" w:eastAsia="宋体" w:cs="Times New Roman"/>
                <w:sz w:val="18"/>
                <w:szCs w:val="18"/>
              </w:rPr>
              <w:t>清洁标准：地面无垃圾、无污渍；办公桌椅、文件柜整洁无尘；玻璃明亮；其他设施基本无尘；卫生间无异味。</w:t>
            </w:r>
          </w:p>
        </w:tc>
      </w:tr>
      <w:tr w14:paraId="53561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restart"/>
            <w:vAlign w:val="center"/>
          </w:tcPr>
          <w:p w14:paraId="2C25FB8F">
            <w:pPr>
              <w:rPr>
                <w:rFonts w:ascii="Times New Roman" w:hAnsi="Times New Roman" w:eastAsia="宋体" w:cs="Times New Roman"/>
                <w:sz w:val="18"/>
                <w:szCs w:val="18"/>
              </w:rPr>
            </w:pPr>
            <w:r>
              <w:rPr>
                <w:rFonts w:hint="eastAsia" w:ascii="宋体" w:hAnsi="宋体" w:eastAsia="宋体" w:cs="Times New Roman"/>
                <w:sz w:val="18"/>
                <w:szCs w:val="18"/>
              </w:rPr>
              <w:t>其它</w:t>
            </w:r>
          </w:p>
        </w:tc>
        <w:tc>
          <w:tcPr>
            <w:tcW w:w="2040" w:type="dxa"/>
            <w:vAlign w:val="center"/>
          </w:tcPr>
          <w:p w14:paraId="2552035F">
            <w:pPr>
              <w:rPr>
                <w:rFonts w:ascii="Times New Roman" w:hAnsi="Times New Roman" w:eastAsia="宋体" w:cs="Times New Roman"/>
                <w:sz w:val="18"/>
                <w:szCs w:val="18"/>
              </w:rPr>
            </w:pPr>
            <w:r>
              <w:rPr>
                <w:rFonts w:hint="eastAsia" w:ascii="宋体" w:hAnsi="宋体" w:eastAsia="宋体" w:cs="Times New Roman"/>
                <w:sz w:val="18"/>
                <w:szCs w:val="18"/>
              </w:rPr>
              <w:t>消杀四害，杀蚊灭蝇、蟑螂</w:t>
            </w:r>
          </w:p>
        </w:tc>
        <w:tc>
          <w:tcPr>
            <w:tcW w:w="4553" w:type="dxa"/>
            <w:vAlign w:val="center"/>
          </w:tcPr>
          <w:p w14:paraId="07432BA8">
            <w:pPr>
              <w:rPr>
                <w:rFonts w:ascii="Times New Roman" w:hAnsi="Times New Roman" w:eastAsia="宋体" w:cs="Times New Roman"/>
                <w:sz w:val="18"/>
                <w:szCs w:val="18"/>
              </w:rPr>
            </w:pPr>
          </w:p>
        </w:tc>
        <w:tc>
          <w:tcPr>
            <w:tcW w:w="1913" w:type="dxa"/>
            <w:vAlign w:val="center"/>
          </w:tcPr>
          <w:p w14:paraId="3861B437">
            <w:pPr>
              <w:rPr>
                <w:rFonts w:ascii="Times New Roman" w:hAnsi="Times New Roman" w:eastAsia="宋体" w:cs="Times New Roman"/>
                <w:sz w:val="18"/>
                <w:szCs w:val="18"/>
              </w:rPr>
            </w:pPr>
            <w:r>
              <w:rPr>
                <w:rFonts w:hint="eastAsia" w:ascii="Times New Roman" w:hAnsi="Times New Roman" w:eastAsia="宋体" w:cs="Times New Roman"/>
                <w:sz w:val="18"/>
                <w:szCs w:val="18"/>
              </w:rPr>
              <w:t>每月一次</w:t>
            </w:r>
          </w:p>
        </w:tc>
      </w:tr>
      <w:tr w14:paraId="7AFDC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4" w:type="dxa"/>
            <w:vMerge w:val="continue"/>
            <w:vAlign w:val="center"/>
          </w:tcPr>
          <w:p w14:paraId="4BF6B00F">
            <w:pPr>
              <w:rPr>
                <w:rFonts w:ascii="Times New Roman" w:hAnsi="Times New Roman" w:eastAsia="宋体" w:cs="Times New Roman"/>
                <w:sz w:val="18"/>
                <w:szCs w:val="18"/>
              </w:rPr>
            </w:pPr>
          </w:p>
        </w:tc>
        <w:tc>
          <w:tcPr>
            <w:tcW w:w="2040" w:type="dxa"/>
            <w:vAlign w:val="center"/>
          </w:tcPr>
          <w:p w14:paraId="26ADFDBB">
            <w:pPr>
              <w:rPr>
                <w:rFonts w:ascii="Times New Roman" w:hAnsi="Times New Roman" w:eastAsia="宋体" w:cs="Times New Roman"/>
                <w:sz w:val="18"/>
                <w:szCs w:val="18"/>
              </w:rPr>
            </w:pPr>
            <w:r>
              <w:rPr>
                <w:rFonts w:hint="eastAsia" w:ascii="Times New Roman" w:hAnsi="Times New Roman" w:eastAsia="宋体" w:cs="Times New Roman"/>
                <w:sz w:val="18"/>
                <w:szCs w:val="18"/>
              </w:rPr>
              <w:t>垃圾清运</w:t>
            </w:r>
          </w:p>
        </w:tc>
        <w:tc>
          <w:tcPr>
            <w:tcW w:w="4553" w:type="dxa"/>
            <w:vAlign w:val="center"/>
          </w:tcPr>
          <w:p w14:paraId="23406F65">
            <w:pPr>
              <w:rPr>
                <w:rFonts w:ascii="Times New Roman" w:hAnsi="Times New Roman" w:eastAsia="宋体" w:cs="Times New Roman"/>
                <w:sz w:val="18"/>
                <w:szCs w:val="18"/>
              </w:rPr>
            </w:pPr>
            <w:r>
              <w:rPr>
                <w:rFonts w:hint="eastAsia" w:ascii="Times New Roman" w:hAnsi="Times New Roman" w:eastAsia="宋体" w:cs="Times New Roman"/>
                <w:sz w:val="18"/>
                <w:szCs w:val="18"/>
              </w:rPr>
              <w:t>清理各楼层堆放的垃圾</w:t>
            </w:r>
          </w:p>
        </w:tc>
        <w:tc>
          <w:tcPr>
            <w:tcW w:w="1913" w:type="dxa"/>
            <w:vAlign w:val="center"/>
          </w:tcPr>
          <w:p w14:paraId="48CAF652">
            <w:pPr>
              <w:rPr>
                <w:rFonts w:ascii="Times New Roman" w:hAnsi="Times New Roman" w:eastAsia="宋体" w:cs="Times New Roman"/>
                <w:sz w:val="18"/>
                <w:szCs w:val="18"/>
              </w:rPr>
            </w:pPr>
            <w:r>
              <w:rPr>
                <w:rFonts w:hint="eastAsia" w:ascii="Times New Roman" w:hAnsi="Times New Roman" w:eastAsia="宋体" w:cs="Times New Roman"/>
                <w:sz w:val="18"/>
                <w:szCs w:val="18"/>
              </w:rPr>
              <w:t>巡回</w:t>
            </w:r>
          </w:p>
        </w:tc>
      </w:tr>
    </w:tbl>
    <w:p w14:paraId="77F8EC32">
      <w:pPr>
        <w:snapToGrid w:val="0"/>
        <w:spacing w:line="400" w:lineRule="exact"/>
        <w:rPr>
          <w:rFonts w:ascii="宋体" w:hAnsi="宋体" w:eastAsia="宋体" w:cs="宋体"/>
          <w:bCs/>
          <w:szCs w:val="21"/>
        </w:rPr>
      </w:pPr>
    </w:p>
    <w:p w14:paraId="04AC2735">
      <w:pPr>
        <w:snapToGrid w:val="0"/>
        <w:spacing w:line="400" w:lineRule="exact"/>
        <w:rPr>
          <w:rFonts w:ascii="宋体" w:hAnsi="宋体" w:eastAsia="宋体" w:cs="宋体"/>
          <w:bCs/>
          <w:szCs w:val="21"/>
        </w:rPr>
      </w:pPr>
      <w:r>
        <w:rPr>
          <w:rFonts w:hint="eastAsia" w:ascii="宋体" w:hAnsi="宋体" w:eastAsia="宋体" w:cs="宋体"/>
          <w:bCs/>
          <w:szCs w:val="21"/>
        </w:rPr>
        <w:t>2、服务人员配置</w:t>
      </w:r>
    </w:p>
    <w:p w14:paraId="6D667601">
      <w:pPr>
        <w:spacing w:line="360" w:lineRule="auto"/>
        <w:ind w:firstLine="420" w:firstLineChars="200"/>
        <w:rPr>
          <w:rFonts w:ascii="宋体" w:hAnsi="宋体" w:eastAsia="宋体" w:cs="宋体"/>
          <w:szCs w:val="21"/>
        </w:rPr>
      </w:pPr>
      <w:r>
        <w:rPr>
          <w:rFonts w:hint="eastAsia" w:ascii="宋体" w:hAnsi="宋体" w:eastAsia="宋体" w:cs="宋体"/>
          <w:szCs w:val="21"/>
        </w:rPr>
        <w:t>根据巴渝世家项目现场实际情况、需要安排8名</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人员、具体详见下表</w:t>
      </w:r>
    </w:p>
    <w:tbl>
      <w:tblPr>
        <w:tblStyle w:val="19"/>
        <w:tblW w:w="9833" w:type="dxa"/>
        <w:tblInd w:w="-287" w:type="dxa"/>
        <w:tblLayout w:type="fixed"/>
        <w:tblCellMar>
          <w:top w:w="0" w:type="dxa"/>
          <w:left w:w="0" w:type="dxa"/>
          <w:bottom w:w="0" w:type="dxa"/>
          <w:right w:w="0" w:type="dxa"/>
        </w:tblCellMar>
      </w:tblPr>
      <w:tblGrid>
        <w:gridCol w:w="1980"/>
        <w:gridCol w:w="1290"/>
        <w:gridCol w:w="6563"/>
      </w:tblGrid>
      <w:tr w14:paraId="4D9B64A2">
        <w:tblPrEx>
          <w:tblCellMar>
            <w:top w:w="0" w:type="dxa"/>
            <w:left w:w="0" w:type="dxa"/>
            <w:bottom w:w="0" w:type="dxa"/>
            <w:right w:w="0" w:type="dxa"/>
          </w:tblCellMar>
        </w:tblPrEx>
        <w:tc>
          <w:tcPr>
            <w:tcW w:w="198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14:paraId="39B71CFF">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负责区域名称</w:t>
            </w:r>
          </w:p>
        </w:tc>
        <w:tc>
          <w:tcPr>
            <w:tcW w:w="129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14:paraId="5E977390">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配置人数</w:t>
            </w:r>
          </w:p>
        </w:tc>
        <w:tc>
          <w:tcPr>
            <w:tcW w:w="6563"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14:paraId="360DD11E">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工作内容</w:t>
            </w:r>
          </w:p>
        </w:tc>
      </w:tr>
      <w:tr w14:paraId="4ABD295A">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0657E69C">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主管兼机动</w:t>
            </w:r>
          </w:p>
        </w:tc>
        <w:tc>
          <w:tcPr>
            <w:tcW w:w="1290" w:type="dxa"/>
            <w:tcBorders>
              <w:top w:val="nil"/>
              <w:left w:val="nil"/>
              <w:bottom w:val="single" w:color="auto" w:sz="4" w:space="0"/>
              <w:right w:val="single" w:color="auto" w:sz="8" w:space="0"/>
            </w:tcBorders>
            <w:tcMar>
              <w:top w:w="0" w:type="dxa"/>
              <w:left w:w="108" w:type="dxa"/>
              <w:bottom w:w="0" w:type="dxa"/>
              <w:right w:w="108" w:type="dxa"/>
            </w:tcMar>
            <w:vAlign w:val="center"/>
          </w:tcPr>
          <w:p w14:paraId="21106BC2">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Borders>
              <w:top w:val="single" w:color="auto" w:sz="4" w:space="0"/>
              <w:left w:val="nil"/>
              <w:bottom w:val="single" w:color="auto" w:sz="4" w:space="0"/>
              <w:right w:val="single" w:color="auto" w:sz="8" w:space="0"/>
            </w:tcBorders>
            <w:tcMar>
              <w:top w:w="0" w:type="dxa"/>
              <w:left w:w="108" w:type="dxa"/>
              <w:bottom w:w="0" w:type="dxa"/>
              <w:right w:w="108" w:type="dxa"/>
            </w:tcMar>
          </w:tcPr>
          <w:p w14:paraId="4DC90F70">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负责与甲方沟通监督工作质量，安排员工的工作及培训和协调，定期检查工作、办公区清洁</w:t>
            </w:r>
          </w:p>
        </w:tc>
      </w:tr>
      <w:tr w14:paraId="7ED900B7">
        <w:tblPrEx>
          <w:tblCellMar>
            <w:top w:w="0" w:type="dxa"/>
            <w:left w:w="0" w:type="dxa"/>
            <w:bottom w:w="0" w:type="dxa"/>
            <w:right w:w="0" w:type="dxa"/>
          </w:tblCellMar>
        </w:tblPrEx>
        <w:trPr>
          <w:trHeight w:val="765"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3FC67F9A">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1单元</w:t>
            </w:r>
          </w:p>
        </w:tc>
        <w:tc>
          <w:tcPr>
            <w:tcW w:w="1290" w:type="dxa"/>
            <w:tcBorders>
              <w:top w:val="single" w:color="auto" w:sz="4" w:space="0"/>
              <w:left w:val="nil"/>
              <w:bottom w:val="single" w:color="auto" w:sz="4" w:space="0"/>
              <w:right w:val="single" w:color="auto" w:sz="8" w:space="0"/>
            </w:tcBorders>
            <w:tcMar>
              <w:top w:w="0" w:type="dxa"/>
              <w:left w:w="108" w:type="dxa"/>
              <w:bottom w:w="0" w:type="dxa"/>
              <w:right w:w="108" w:type="dxa"/>
            </w:tcMar>
            <w:vAlign w:val="center"/>
          </w:tcPr>
          <w:p w14:paraId="023549EB">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Borders>
              <w:top w:val="single" w:color="auto" w:sz="4" w:space="0"/>
              <w:left w:val="nil"/>
              <w:bottom w:val="single" w:color="auto" w:sz="4" w:space="0"/>
              <w:right w:val="single" w:color="auto" w:sz="8" w:space="0"/>
            </w:tcBorders>
          </w:tcPr>
          <w:p w14:paraId="27823D86">
            <w:pPr>
              <w:widowControl/>
              <w:spacing w:line="240" w:lineRule="atLeast"/>
              <w:jc w:val="left"/>
              <w:rPr>
                <w:rFonts w:ascii="宋体" w:hAnsi="宋体" w:eastAsia="宋体" w:cs="宋体"/>
                <w:kern w:val="0"/>
                <w:sz w:val="18"/>
                <w:szCs w:val="18"/>
              </w:rPr>
            </w:pPr>
            <w:r>
              <w:rPr>
                <w:rFonts w:hint="eastAsia" w:ascii="宋体" w:hAnsi="宋体" w:eastAsia="宋体" w:cs="宋体"/>
                <w:kern w:val="0"/>
                <w:sz w:val="18"/>
                <w:szCs w:val="18"/>
              </w:rPr>
              <w:t>负责1单元平层及架空层公共区域清洁、架空层等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工作，协助地面冲洗，景观水池清洗、消杀四害等工作</w:t>
            </w:r>
          </w:p>
        </w:tc>
      </w:tr>
      <w:tr w14:paraId="7F822F97">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1A756E24">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2单元</w:t>
            </w:r>
          </w:p>
        </w:tc>
        <w:tc>
          <w:tcPr>
            <w:tcW w:w="1290" w:type="dxa"/>
            <w:tcBorders>
              <w:top w:val="nil"/>
              <w:left w:val="nil"/>
              <w:bottom w:val="single" w:color="auto" w:sz="8" w:space="0"/>
              <w:right w:val="single" w:color="auto" w:sz="8" w:space="0"/>
            </w:tcBorders>
            <w:tcMar>
              <w:top w:w="0" w:type="dxa"/>
              <w:left w:w="108" w:type="dxa"/>
              <w:bottom w:w="0" w:type="dxa"/>
              <w:right w:w="108" w:type="dxa"/>
            </w:tcMar>
            <w:vAlign w:val="center"/>
          </w:tcPr>
          <w:p w14:paraId="5B29F855">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Borders>
              <w:left w:val="nil"/>
              <w:bottom w:val="single" w:color="auto" w:sz="4" w:space="0"/>
              <w:right w:val="single" w:color="auto" w:sz="8" w:space="0"/>
            </w:tcBorders>
          </w:tcPr>
          <w:p w14:paraId="773BC296">
            <w:pPr>
              <w:widowControl/>
              <w:spacing w:line="240" w:lineRule="atLeast"/>
              <w:jc w:val="left"/>
              <w:rPr>
                <w:rFonts w:ascii="宋体" w:hAnsi="宋体" w:eastAsia="宋体" w:cs="宋体"/>
                <w:kern w:val="0"/>
                <w:sz w:val="18"/>
                <w:szCs w:val="18"/>
              </w:rPr>
            </w:pPr>
            <w:r>
              <w:rPr>
                <w:rFonts w:hint="eastAsia" w:ascii="宋体" w:hAnsi="宋体" w:eastAsia="宋体" w:cs="宋体"/>
                <w:kern w:val="0"/>
                <w:sz w:val="18"/>
                <w:szCs w:val="18"/>
              </w:rPr>
              <w:t>负责2单元平层及架空层公共区域清洁、架空层等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工作，协助地面冲洗，景观水池清洗、消杀四害等工作</w:t>
            </w:r>
          </w:p>
        </w:tc>
      </w:tr>
      <w:tr w14:paraId="4B9EFB4A">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6AFFAD9A">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3单元</w:t>
            </w:r>
          </w:p>
        </w:tc>
        <w:tc>
          <w:tcPr>
            <w:tcW w:w="1290" w:type="dxa"/>
            <w:tcBorders>
              <w:top w:val="nil"/>
              <w:left w:val="nil"/>
              <w:bottom w:val="single" w:color="auto" w:sz="4" w:space="0"/>
              <w:right w:val="single" w:color="auto" w:sz="4" w:space="0"/>
            </w:tcBorders>
            <w:tcMar>
              <w:top w:w="0" w:type="dxa"/>
              <w:left w:w="108" w:type="dxa"/>
              <w:bottom w:w="0" w:type="dxa"/>
              <w:right w:w="108" w:type="dxa"/>
            </w:tcMar>
            <w:vAlign w:val="center"/>
          </w:tcPr>
          <w:p w14:paraId="78BAE07C">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Borders>
              <w:top w:val="single" w:color="auto" w:sz="4" w:space="0"/>
              <w:left w:val="single" w:color="auto" w:sz="4" w:space="0"/>
              <w:bottom w:val="single" w:color="auto" w:sz="8" w:space="0"/>
              <w:right w:val="single" w:color="auto" w:sz="8" w:space="0"/>
            </w:tcBorders>
          </w:tcPr>
          <w:p w14:paraId="04CA0D71">
            <w:pPr>
              <w:widowControl/>
              <w:spacing w:line="240" w:lineRule="atLeast"/>
              <w:jc w:val="left"/>
              <w:rPr>
                <w:rFonts w:ascii="宋体" w:hAnsi="宋体" w:eastAsia="宋体" w:cs="宋体"/>
                <w:kern w:val="0"/>
                <w:sz w:val="18"/>
                <w:szCs w:val="18"/>
              </w:rPr>
            </w:pPr>
            <w:r>
              <w:rPr>
                <w:rFonts w:hint="eastAsia" w:ascii="宋体" w:hAnsi="宋体" w:eastAsia="宋体" w:cs="宋体"/>
                <w:kern w:val="0"/>
                <w:sz w:val="18"/>
                <w:szCs w:val="18"/>
              </w:rPr>
              <w:t>负责3单元平层及架空层公共区域清洁、架空层等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工作，协助地面冲洗，景观水池清洗、消杀四害等工作</w:t>
            </w:r>
          </w:p>
        </w:tc>
      </w:tr>
      <w:tr w14:paraId="2385DE65">
        <w:tblPrEx>
          <w:tblCellMar>
            <w:top w:w="0" w:type="dxa"/>
            <w:left w:w="0" w:type="dxa"/>
            <w:bottom w:w="0" w:type="dxa"/>
            <w:right w:w="0" w:type="dxa"/>
          </w:tblCellMar>
        </w:tblPrEx>
        <w:trPr>
          <w:trHeight w:val="680" w:hRule="atLeast"/>
        </w:trPr>
        <w:tc>
          <w:tcPr>
            <w:tcW w:w="198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14:paraId="7BC243BF">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4单元</w:t>
            </w:r>
          </w:p>
        </w:tc>
        <w:tc>
          <w:tcPr>
            <w:tcW w:w="1290" w:type="dxa"/>
            <w:tcBorders>
              <w:top w:val="nil"/>
              <w:left w:val="nil"/>
              <w:bottom w:val="single" w:color="auto" w:sz="4" w:space="0"/>
              <w:right w:val="single" w:color="auto" w:sz="4" w:space="0"/>
            </w:tcBorders>
            <w:tcMar>
              <w:top w:w="0" w:type="dxa"/>
              <w:left w:w="108" w:type="dxa"/>
              <w:bottom w:w="0" w:type="dxa"/>
              <w:right w:w="108" w:type="dxa"/>
            </w:tcMar>
            <w:vAlign w:val="center"/>
          </w:tcPr>
          <w:p w14:paraId="0C35D9AF">
            <w:pPr>
              <w:widowControl/>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Borders>
              <w:top w:val="single" w:color="auto" w:sz="4" w:space="0"/>
              <w:left w:val="single" w:color="auto" w:sz="4" w:space="0"/>
              <w:bottom w:val="single" w:color="auto" w:sz="8" w:space="0"/>
              <w:right w:val="single" w:color="auto" w:sz="8" w:space="0"/>
            </w:tcBorders>
          </w:tcPr>
          <w:p w14:paraId="03F02505">
            <w:pPr>
              <w:widowControl/>
              <w:spacing w:line="240" w:lineRule="atLeast"/>
              <w:jc w:val="left"/>
              <w:rPr>
                <w:rFonts w:ascii="宋体" w:hAnsi="宋体" w:eastAsia="宋体" w:cs="宋体"/>
                <w:kern w:val="0"/>
                <w:sz w:val="18"/>
                <w:szCs w:val="18"/>
              </w:rPr>
            </w:pPr>
            <w:r>
              <w:rPr>
                <w:rFonts w:hint="eastAsia" w:ascii="宋体" w:hAnsi="宋体" w:eastAsia="宋体" w:cs="宋体"/>
                <w:kern w:val="0"/>
                <w:sz w:val="18"/>
                <w:szCs w:val="18"/>
              </w:rPr>
              <w:t>负责4单元平层及架空层公共区域清洁、架空层等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工作、电梯清洁、通道和楼梯地面、楼层通道、天台和露台等</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工作，协助地面冲洗，景观水池清洗、消杀四害等工作</w:t>
            </w:r>
          </w:p>
        </w:tc>
      </w:tr>
      <w:tr w14:paraId="3B556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1980" w:type="dxa"/>
            <w:vAlign w:val="center"/>
          </w:tcPr>
          <w:p w14:paraId="67E76CFB">
            <w:pPr>
              <w:snapToGrid w:val="0"/>
              <w:spacing w:line="240" w:lineRule="atLeast"/>
              <w:ind w:left="108"/>
              <w:jc w:val="center"/>
              <w:rPr>
                <w:rFonts w:ascii="宋体" w:hAnsi="宋体" w:eastAsia="宋体" w:cs="宋体"/>
                <w:kern w:val="0"/>
                <w:sz w:val="18"/>
                <w:szCs w:val="18"/>
              </w:rPr>
            </w:pPr>
            <w:r>
              <w:rPr>
                <w:rFonts w:hint="eastAsia" w:ascii="宋体" w:hAnsi="宋体" w:eastAsia="宋体" w:cs="宋体"/>
                <w:kern w:val="0"/>
                <w:sz w:val="18"/>
                <w:szCs w:val="18"/>
              </w:rPr>
              <w:t>轮休人员</w:t>
            </w:r>
          </w:p>
        </w:tc>
        <w:tc>
          <w:tcPr>
            <w:tcW w:w="1290" w:type="dxa"/>
            <w:vAlign w:val="center"/>
          </w:tcPr>
          <w:p w14:paraId="1EB42332">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Pr>
          <w:p w14:paraId="378C684A">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换休</w:t>
            </w:r>
          </w:p>
        </w:tc>
      </w:tr>
      <w:tr w14:paraId="07E1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980" w:type="dxa"/>
            <w:vAlign w:val="center"/>
          </w:tcPr>
          <w:p w14:paraId="3A699860">
            <w:pPr>
              <w:snapToGrid w:val="0"/>
              <w:spacing w:line="240" w:lineRule="atLeast"/>
              <w:ind w:left="108"/>
              <w:jc w:val="center"/>
              <w:rPr>
                <w:rFonts w:ascii="宋体" w:hAnsi="宋体" w:eastAsia="宋体" w:cs="宋体"/>
                <w:kern w:val="0"/>
                <w:sz w:val="18"/>
                <w:szCs w:val="18"/>
              </w:rPr>
            </w:pPr>
            <w:r>
              <w:rPr>
                <w:rFonts w:hint="eastAsia" w:ascii="宋体" w:hAnsi="宋体" w:eastAsia="宋体" w:cs="宋体"/>
                <w:kern w:val="0"/>
                <w:sz w:val="18"/>
                <w:szCs w:val="18"/>
              </w:rPr>
              <w:t>白班</w:t>
            </w:r>
          </w:p>
        </w:tc>
        <w:tc>
          <w:tcPr>
            <w:tcW w:w="1290" w:type="dxa"/>
            <w:vAlign w:val="center"/>
          </w:tcPr>
          <w:p w14:paraId="172FA165">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Pr>
          <w:p w14:paraId="689827BD">
            <w:pPr>
              <w:tabs>
                <w:tab w:val="left" w:pos="1035"/>
              </w:tabs>
              <w:snapToGrid w:val="0"/>
              <w:spacing w:line="240" w:lineRule="atLeast"/>
              <w:jc w:val="left"/>
              <w:rPr>
                <w:rFonts w:ascii="宋体" w:hAnsi="宋体" w:eastAsia="宋体" w:cs="宋体"/>
                <w:kern w:val="0"/>
                <w:sz w:val="18"/>
                <w:szCs w:val="18"/>
              </w:rPr>
            </w:pPr>
            <w:r>
              <w:rPr>
                <w:rFonts w:hint="eastAsia" w:ascii="宋体" w:hAnsi="宋体" w:eastAsia="宋体" w:cs="宋体"/>
                <w:kern w:val="0"/>
                <w:sz w:val="18"/>
                <w:szCs w:val="18"/>
              </w:rPr>
              <w:t>负责整个小区公共区域日常</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及垃圾堆放点的日常巡视</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kern w:val="0"/>
                <w:sz w:val="18"/>
                <w:szCs w:val="18"/>
              </w:rPr>
              <w:t>，协助地面冲洗，景观水池清洗、消杀四害等工作</w:t>
            </w:r>
          </w:p>
        </w:tc>
      </w:tr>
      <w:tr w14:paraId="6E8C9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980" w:type="dxa"/>
            <w:vAlign w:val="center"/>
          </w:tcPr>
          <w:p w14:paraId="3811AA51">
            <w:pPr>
              <w:snapToGrid w:val="0"/>
              <w:spacing w:line="240" w:lineRule="atLeast"/>
              <w:ind w:left="108"/>
              <w:jc w:val="center"/>
              <w:rPr>
                <w:rFonts w:ascii="宋体" w:hAnsi="宋体" w:eastAsia="宋体" w:cs="宋体"/>
                <w:kern w:val="0"/>
                <w:sz w:val="18"/>
                <w:szCs w:val="18"/>
              </w:rPr>
            </w:pPr>
            <w:r>
              <w:rPr>
                <w:rFonts w:hint="eastAsia" w:ascii="宋体" w:hAnsi="宋体" w:eastAsia="宋体" w:cs="宋体"/>
                <w:kern w:val="0"/>
                <w:sz w:val="18"/>
                <w:szCs w:val="18"/>
              </w:rPr>
              <w:t>除渣工</w:t>
            </w:r>
          </w:p>
        </w:tc>
        <w:tc>
          <w:tcPr>
            <w:tcW w:w="1290" w:type="dxa"/>
            <w:vAlign w:val="center"/>
          </w:tcPr>
          <w:p w14:paraId="197016E2">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1人</w:t>
            </w:r>
          </w:p>
        </w:tc>
        <w:tc>
          <w:tcPr>
            <w:tcW w:w="6563" w:type="dxa"/>
          </w:tcPr>
          <w:p w14:paraId="0914C9BF">
            <w:pPr>
              <w:tabs>
                <w:tab w:val="left" w:pos="1035"/>
              </w:tabs>
              <w:snapToGrid w:val="0"/>
              <w:spacing w:line="240" w:lineRule="atLeast"/>
              <w:rPr>
                <w:rFonts w:ascii="宋体" w:hAnsi="宋体" w:eastAsia="宋体" w:cs="宋体"/>
                <w:kern w:val="0"/>
                <w:sz w:val="18"/>
                <w:szCs w:val="18"/>
              </w:rPr>
            </w:pPr>
            <w:r>
              <w:rPr>
                <w:rFonts w:hint="eastAsia" w:ascii="宋体" w:hAnsi="宋体" w:eastAsia="宋体" w:cs="宋体"/>
                <w:kern w:val="0"/>
                <w:sz w:val="18"/>
                <w:szCs w:val="18"/>
              </w:rPr>
              <w:t>负责将整个小区垃圾清运至市政垃圾清除点</w:t>
            </w:r>
          </w:p>
        </w:tc>
      </w:tr>
      <w:tr w14:paraId="7553BB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980" w:type="dxa"/>
            <w:vAlign w:val="bottom"/>
          </w:tcPr>
          <w:p w14:paraId="39466F4A">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合计</w:t>
            </w:r>
          </w:p>
        </w:tc>
        <w:tc>
          <w:tcPr>
            <w:tcW w:w="7853" w:type="dxa"/>
            <w:gridSpan w:val="2"/>
            <w:vAlign w:val="bottom"/>
          </w:tcPr>
          <w:p w14:paraId="388CAD8F">
            <w:pPr>
              <w:tabs>
                <w:tab w:val="left" w:pos="1035"/>
              </w:tabs>
              <w:snapToGrid w:val="0"/>
              <w:spacing w:line="240" w:lineRule="atLeast"/>
              <w:jc w:val="center"/>
              <w:rPr>
                <w:rFonts w:ascii="宋体" w:hAnsi="宋体" w:eastAsia="宋体" w:cs="宋体"/>
                <w:kern w:val="0"/>
                <w:sz w:val="18"/>
                <w:szCs w:val="18"/>
              </w:rPr>
            </w:pPr>
            <w:r>
              <w:rPr>
                <w:rFonts w:hint="eastAsia" w:ascii="宋体" w:hAnsi="宋体" w:eastAsia="宋体" w:cs="宋体"/>
                <w:kern w:val="0"/>
                <w:sz w:val="18"/>
                <w:szCs w:val="18"/>
              </w:rPr>
              <w:t>8人</w:t>
            </w:r>
          </w:p>
        </w:tc>
      </w:tr>
    </w:tbl>
    <w:p w14:paraId="640F16E4">
      <w:pPr>
        <w:spacing w:line="360" w:lineRule="auto"/>
        <w:ind w:firstLine="420" w:firstLineChars="200"/>
        <w:rPr>
          <w:rFonts w:ascii="宋体" w:hAnsi="宋体" w:eastAsia="宋体" w:cs="宋体"/>
          <w:szCs w:val="21"/>
        </w:rPr>
      </w:pPr>
      <w:r>
        <w:rPr>
          <w:rFonts w:hint="eastAsia" w:ascii="宋体" w:hAnsi="宋体" w:eastAsia="宋体" w:cs="宋体"/>
          <w:szCs w:val="21"/>
        </w:rPr>
        <w:t>1.工作时间：单元</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21:00-次日7:00  白班7:00-18:00；周休一天；</w:t>
      </w:r>
    </w:p>
    <w:p w14:paraId="393CB5C3">
      <w:pPr>
        <w:spacing w:line="360" w:lineRule="auto"/>
        <w:ind w:firstLine="420" w:firstLineChars="200"/>
        <w:rPr>
          <w:rFonts w:ascii="宋体" w:hAnsi="宋体" w:eastAsia="宋体" w:cs="宋体"/>
          <w:szCs w:val="21"/>
        </w:rPr>
      </w:pPr>
      <w:r>
        <w:rPr>
          <w:rFonts w:hint="eastAsia" w:ascii="宋体" w:hAnsi="宋体" w:eastAsia="宋体" w:cs="宋体"/>
          <w:szCs w:val="21"/>
        </w:rPr>
        <w:t>2.员工岗位安排、班次和工作时间可根据现场实际情况和比选人要求做适当调整；</w:t>
      </w:r>
    </w:p>
    <w:p w14:paraId="2C757537">
      <w:pPr>
        <w:spacing w:line="360" w:lineRule="auto"/>
        <w:ind w:firstLine="420" w:firstLineChars="200"/>
        <w:rPr>
          <w:rFonts w:ascii="宋体" w:hAnsi="宋体" w:eastAsia="宋体" w:cs="宋体"/>
          <w:szCs w:val="21"/>
        </w:rPr>
      </w:pPr>
      <w:r>
        <w:rPr>
          <w:rFonts w:hint="eastAsia" w:ascii="宋体" w:hAnsi="宋体" w:eastAsia="宋体" w:cs="宋体"/>
          <w:szCs w:val="21"/>
        </w:rPr>
        <w:t>3.根据具体情况比选人可要求更换不合适的员工和管理人员；</w:t>
      </w:r>
    </w:p>
    <w:p w14:paraId="1A766713">
      <w:pPr>
        <w:spacing w:line="360" w:lineRule="auto"/>
        <w:ind w:firstLine="420" w:firstLineChars="200"/>
        <w:rPr>
          <w:rFonts w:ascii="宋体" w:hAnsi="宋体" w:eastAsia="宋体" w:cs="宋体"/>
          <w:szCs w:val="21"/>
        </w:rPr>
      </w:pPr>
      <w:r>
        <w:rPr>
          <w:rFonts w:hint="eastAsia" w:ascii="宋体" w:hAnsi="宋体" w:eastAsia="宋体" w:cs="宋体"/>
          <w:szCs w:val="21"/>
        </w:rPr>
        <w:t>4.</w:t>
      </w:r>
      <w:r>
        <w:rPr>
          <w:rFonts w:hint="eastAsia" w:ascii="宋体" w:hAnsi="宋体" w:eastAsia="宋体" w:cs="Times New Roman"/>
          <w:lang w:val="en-US" w:eastAsia="zh-CN"/>
        </w:rPr>
        <w:t>清</w:t>
      </w:r>
      <w:r>
        <w:rPr>
          <w:rFonts w:hint="eastAsia" w:ascii="宋体" w:hAnsi="宋体" w:eastAsia="宋体" w:cs="Times New Roman"/>
        </w:rPr>
        <w:t>洁</w:t>
      </w:r>
      <w:r>
        <w:rPr>
          <w:rFonts w:hint="eastAsia" w:ascii="宋体" w:hAnsi="宋体" w:eastAsia="宋体" w:cs="宋体"/>
          <w:szCs w:val="21"/>
        </w:rPr>
        <w:t>人员增减可根据的实际情况，双方协商达成。</w:t>
      </w:r>
    </w:p>
    <w:p w14:paraId="1848DAB9">
      <w:pPr>
        <w:spacing w:line="360" w:lineRule="auto"/>
        <w:ind w:firstLine="420" w:firstLineChars="200"/>
        <w:rPr>
          <w:rFonts w:ascii="Times New Roman" w:hAnsi="Times New Roman" w:eastAsia="宋体" w:cs="Times New Roman"/>
          <w:szCs w:val="21"/>
        </w:rPr>
      </w:pPr>
      <w:r>
        <w:rPr>
          <w:rFonts w:hint="eastAsia" w:ascii="宋体" w:hAnsi="宋体" w:eastAsia="宋体" w:cs="Times New Roman"/>
          <w:color w:val="000000"/>
          <w:szCs w:val="21"/>
        </w:rPr>
        <w:t>3、巴渝世家小区</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考核评审细则</w:t>
      </w:r>
    </w:p>
    <w:p w14:paraId="5F42E62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 xml:space="preserve">甲方每月评审主要以日检与月检不合格问题的整改合格率作为考评依据具体考核要求如下： </w:t>
      </w:r>
    </w:p>
    <w:p w14:paraId="694C13A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不合格问题整改合格率达到 95 %。</w:t>
      </w:r>
    </w:p>
    <w:p w14:paraId="6499B821">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月度整改合格率每低于约定比例1%的，扣除乙方当月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服务费的1%，依此类推。</w:t>
      </w:r>
    </w:p>
    <w:p w14:paraId="066E6A3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3</w:t>
      </w:r>
      <w:r>
        <w:rPr>
          <w:rFonts w:hint="eastAsia" w:ascii="Times New Roman" w:hAnsi="Times New Roman" w:eastAsia="宋体" w:cs="Times New Roman"/>
          <w:szCs w:val="21"/>
        </w:rPr>
        <w:t>.</w:t>
      </w:r>
      <w:r>
        <w:rPr>
          <w:rFonts w:ascii="Times New Roman" w:hAnsi="Times New Roman" w:eastAsia="宋体" w:cs="Times New Roman"/>
          <w:szCs w:val="21"/>
        </w:rPr>
        <w:t>当出现以下情况之一，每出现1次扣除乙方当月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 20元，依此类推（以下同一区域按一个停车场范围、一个墙面、一扇窗户或一樘门、方圆10米范围内界定，</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项目按不同的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对象界定）。</w:t>
      </w:r>
    </w:p>
    <w:p w14:paraId="6FF868AC">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a、在同一天的检查中，发现一个责任岗区域出现严重脏污或一个责任岗区有三个或以上的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项目不到位；</w:t>
      </w:r>
    </w:p>
    <w:p w14:paraId="5B92338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b、在同一天的检查中，发现三个责任岗出现相同项目的不合格；</w:t>
      </w:r>
    </w:p>
    <w:p w14:paraId="7532541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c、在连续三日以内的检查中，同一责任岗出现两次及以上相同项目的不合格；</w:t>
      </w:r>
    </w:p>
    <w:p w14:paraId="390034F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d、在规定的整改时间内未完成整改项目并到达合格（排除不可抗力）；</w:t>
      </w:r>
    </w:p>
    <w:p w14:paraId="40FEDBA3">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e、乙方工作人员离岗时间超过半小时或工作时间内从事明显与工作无关的事务；</w:t>
      </w:r>
    </w:p>
    <w:p w14:paraId="2392647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f、一个月内乙方工作人员在服务区域内发生三次相同的不文明行为,或一个月内共发生5次员工不文明行为；</w:t>
      </w:r>
    </w:p>
    <w:p w14:paraId="71E214E2">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g、不按承诺进行用水作业，浪费水资源的；</w:t>
      </w:r>
    </w:p>
    <w:p w14:paraId="2BC9BC11">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h、不按</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操作流程，在规定的时间节点未完成</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内容的。</w:t>
      </w:r>
    </w:p>
    <w:p w14:paraId="15EEF314">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i、在检查中发现有</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遗漏项的。</w:t>
      </w:r>
    </w:p>
    <w:p w14:paraId="1AE0473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4、甲方每月对乙方人员上、下班及轮休、请假情况实行考勤监督，对岗位人员编制实施抽查监督。当出现以下情况按岗位缺编扣罚相应服务费用：</w:t>
      </w:r>
    </w:p>
    <w:p w14:paraId="08766D5A">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a、乙方工作人员未按要求上、下班签到打卡或者代替他人签到，按日缺编情况扣除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w:t>
      </w:r>
    </w:p>
    <w:p w14:paraId="283D83F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b、乙方轮休或请假人员超出合同约定人数未经甲方业务负责人确认，按日缺编情况扣除</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服务费用；</w:t>
      </w:r>
    </w:p>
    <w:p w14:paraId="16E3E099">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c、甲方每月至少3次对乙方岗位编制按合同约定不定期检查监督。当出现人员缺编，费用扣除至上次抽查时间为止；</w:t>
      </w:r>
    </w:p>
    <w:p w14:paraId="3FFBDC9B">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d、法定节假日乙方岗位编制不作合同约定，乙方需提前将岗位人员安排报甲方业务负责人评估并确认后实施。 </w:t>
      </w:r>
    </w:p>
    <w:p w14:paraId="1D665C4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5</w:t>
      </w:r>
      <w:r>
        <w:rPr>
          <w:rFonts w:hint="eastAsia" w:ascii="Times New Roman" w:hAnsi="Times New Roman" w:eastAsia="宋体" w:cs="Times New Roman"/>
          <w:szCs w:val="21"/>
        </w:rPr>
        <w:t>.</w:t>
      </w:r>
      <w:r>
        <w:rPr>
          <w:rFonts w:ascii="Times New Roman" w:hAnsi="Times New Roman" w:eastAsia="宋体" w:cs="Times New Roman"/>
          <w:szCs w:val="21"/>
        </w:rPr>
        <w:t>乙方未按时提交作业计划和整改措施报告，每出现一次扣除当月1%的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 xml:space="preserve">服务费； </w:t>
      </w:r>
    </w:p>
    <w:p w14:paraId="78700735">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6</w:t>
      </w:r>
      <w:r>
        <w:rPr>
          <w:rFonts w:hint="eastAsia" w:ascii="Times New Roman" w:hAnsi="Times New Roman" w:eastAsia="宋体" w:cs="Times New Roman"/>
          <w:szCs w:val="21"/>
        </w:rPr>
        <w:t>.</w:t>
      </w:r>
      <w:r>
        <w:rPr>
          <w:rFonts w:ascii="Times New Roman" w:hAnsi="Times New Roman" w:eastAsia="宋体" w:cs="Times New Roman"/>
          <w:szCs w:val="21"/>
        </w:rPr>
        <w:t>业主对</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服务质量的有效投诉（经甲方和乙方现场主管验证属实的投诉）每出现1次，扣除乙方当月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服务费的100-200元，依此类推；未在规定的时间内处理投诉，每次扣除当月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服务费的200-300元。</w:t>
      </w:r>
    </w:p>
    <w:p w14:paraId="6C1DB0CC">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w:t>
      </w:r>
      <w:r>
        <w:rPr>
          <w:rFonts w:ascii="Times New Roman" w:hAnsi="Times New Roman" w:eastAsia="宋体" w:cs="Times New Roman"/>
          <w:szCs w:val="21"/>
        </w:rPr>
        <w:t>社会有关单位检查，提出</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服务质量的严重不合格，每出现1项，扣除乙方当月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服务费的5%，依此类推。环卫部门检查卫生不合格的罚款全部由乙方承担。</w:t>
      </w:r>
    </w:p>
    <w:p w14:paraId="030382F0">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8</w:t>
      </w:r>
      <w:r>
        <w:rPr>
          <w:rFonts w:hint="eastAsia" w:ascii="Times New Roman" w:hAnsi="Times New Roman" w:eastAsia="宋体" w:cs="Times New Roman"/>
          <w:szCs w:val="21"/>
        </w:rPr>
        <w:t>.</w:t>
      </w:r>
      <w:r>
        <w:rPr>
          <w:rFonts w:ascii="Times New Roman" w:hAnsi="Times New Roman" w:eastAsia="宋体" w:cs="Times New Roman"/>
          <w:szCs w:val="21"/>
        </w:rPr>
        <w:t>无论任何原因，乙方工作人员与业主每发生1次争吵，扣除乙方当月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服务费的1%；与业主发生打架或斗殴行为，乙方须立即调换人员，并扣除乙方当月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服务费的3%，依此类推。</w:t>
      </w:r>
    </w:p>
    <w:p w14:paraId="62C22D1E">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9</w:t>
      </w:r>
      <w:r>
        <w:rPr>
          <w:rFonts w:hint="eastAsia" w:ascii="Times New Roman" w:hAnsi="Times New Roman" w:eastAsia="宋体" w:cs="Times New Roman"/>
          <w:szCs w:val="21"/>
        </w:rPr>
        <w:t>.</w:t>
      </w:r>
      <w:r>
        <w:rPr>
          <w:rFonts w:ascii="Times New Roman" w:hAnsi="Times New Roman" w:eastAsia="宋体" w:cs="Times New Roman"/>
          <w:szCs w:val="21"/>
        </w:rPr>
        <w:t>乙方工作人员私自拿用、盗窃甲方及其员工或顾客物品，每发现1次，扣除乙方当月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服务费的3%，如为盗窃，乙方须立即将该员工调离甲方管理服务区域，或与其解除劳动合同。</w:t>
      </w:r>
    </w:p>
    <w:p w14:paraId="3BFC9397">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10</w:t>
      </w:r>
      <w:r>
        <w:rPr>
          <w:rFonts w:hint="eastAsia" w:ascii="Times New Roman" w:hAnsi="Times New Roman" w:eastAsia="宋体" w:cs="Times New Roman"/>
          <w:szCs w:val="21"/>
        </w:rPr>
        <w:t>.</w:t>
      </w:r>
      <w:r>
        <w:rPr>
          <w:rFonts w:ascii="Times New Roman" w:hAnsi="Times New Roman" w:eastAsia="宋体" w:cs="Times New Roman"/>
          <w:szCs w:val="21"/>
        </w:rPr>
        <w:t>乙方工作人员用不正当手段贿赂甲方工作人员，每发现1次，扣除乙方当月</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服务费的10%，依此类推。同时将根据情节轻重严肃处理责任人。</w:t>
      </w:r>
    </w:p>
    <w:p w14:paraId="2C33EB58">
      <w:pPr>
        <w:spacing w:line="500" w:lineRule="exact"/>
        <w:ind w:firstLine="420" w:firstLineChars="200"/>
        <w:rPr>
          <w:rFonts w:ascii="Times New Roman" w:hAnsi="Times New Roman" w:eastAsia="宋体" w:cs="Times New Roman"/>
          <w:szCs w:val="21"/>
        </w:rPr>
      </w:pPr>
      <w:r>
        <w:rPr>
          <w:rFonts w:ascii="Times New Roman" w:hAnsi="Times New Roman" w:eastAsia="宋体" w:cs="Times New Roman"/>
          <w:szCs w:val="21"/>
        </w:rPr>
        <w:t>11</w:t>
      </w:r>
      <w:r>
        <w:rPr>
          <w:rFonts w:hint="eastAsia" w:ascii="Times New Roman" w:hAnsi="Times New Roman" w:eastAsia="宋体" w:cs="Times New Roman"/>
          <w:szCs w:val="21"/>
        </w:rPr>
        <w:t>.</w:t>
      </w:r>
      <w:r>
        <w:rPr>
          <w:rFonts w:ascii="Times New Roman" w:hAnsi="Times New Roman" w:eastAsia="宋体" w:cs="Times New Roman"/>
          <w:szCs w:val="21"/>
        </w:rPr>
        <w:t>不合格情况的判定具体以甲方提供的《</w:t>
      </w:r>
      <w:r>
        <w:rPr>
          <w:rFonts w:hint="eastAsia" w:ascii="宋体" w:hAnsi="宋体" w:eastAsia="宋体" w:cs="Times New Roman"/>
          <w:lang w:val="en-US" w:eastAsia="zh-CN"/>
        </w:rPr>
        <w:t>清</w:t>
      </w:r>
      <w:r>
        <w:rPr>
          <w:rFonts w:hint="eastAsia" w:ascii="宋体" w:hAnsi="宋体" w:eastAsia="宋体" w:cs="Times New Roman"/>
        </w:rPr>
        <w:t>洁</w:t>
      </w:r>
      <w:r>
        <w:rPr>
          <w:rFonts w:ascii="Times New Roman" w:hAnsi="Times New Roman" w:eastAsia="宋体" w:cs="Times New Roman"/>
          <w:szCs w:val="21"/>
        </w:rPr>
        <w:t>服务质量标准/量化考核标准》为依据进行。</w:t>
      </w:r>
    </w:p>
    <w:p w14:paraId="272D35EF">
      <w:pPr>
        <w:spacing w:line="500" w:lineRule="exact"/>
        <w:ind w:firstLine="420" w:firstLineChars="200"/>
        <w:rPr>
          <w:rFonts w:ascii="Times New Roman" w:hAnsi="Times New Roman" w:eastAsia="宋体" w:cs="Times New Roman"/>
          <w:szCs w:val="21"/>
        </w:rPr>
      </w:pPr>
    </w:p>
    <w:bookmarkEnd w:id="407"/>
    <w:bookmarkEnd w:id="408"/>
    <w:bookmarkEnd w:id="409"/>
    <w:p w14:paraId="40F08211">
      <w:pPr>
        <w:wordWrap w:val="0"/>
        <w:ind w:firstLine="411" w:firstLineChars="196"/>
        <w:rPr>
          <w:rFonts w:ascii="宋体" w:hAnsi="宋体" w:eastAsia="宋体" w:cs="宋体"/>
          <w:color w:val="000000" w:themeColor="text1"/>
          <w14:textFill>
            <w14:solidFill>
              <w14:schemeClr w14:val="tx1"/>
            </w14:solidFill>
          </w14:textFill>
        </w:rPr>
      </w:pPr>
      <w:bookmarkStart w:id="412" w:name="_Toc144974854"/>
      <w:bookmarkStart w:id="413" w:name="_Toc152042574"/>
      <w:bookmarkStart w:id="414" w:name="_Toc152045785"/>
      <w:r>
        <w:rPr>
          <w:rFonts w:hint="eastAsia" w:ascii="宋体" w:hAnsi="宋体" w:eastAsia="宋体" w:cs="宋体"/>
          <w:color w:val="000000" w:themeColor="text1"/>
          <w14:textFill>
            <w14:solidFill>
              <w14:schemeClr w14:val="tx1"/>
            </w14:solidFill>
          </w14:textFill>
        </w:rPr>
        <w:br w:type="page"/>
      </w:r>
    </w:p>
    <w:p w14:paraId="3F9F5C79">
      <w:pPr>
        <w:pStyle w:val="2"/>
        <w:spacing w:before="120" w:after="120" w:line="360" w:lineRule="auto"/>
        <w:jc w:val="center"/>
        <w:rPr>
          <w:rFonts w:ascii="宋体" w:hAnsi="宋体" w:eastAsia="宋体" w:cs="宋体"/>
          <w:color w:val="000000" w:themeColor="text1"/>
          <w:sz w:val="32"/>
          <w14:textFill>
            <w14:solidFill>
              <w14:schemeClr w14:val="tx1"/>
            </w14:solidFill>
          </w14:textFill>
        </w:rPr>
      </w:pPr>
      <w:bookmarkStart w:id="415" w:name="_Toc389633695"/>
      <w:bookmarkStart w:id="416" w:name="_Toc24136"/>
      <w:bookmarkStart w:id="417" w:name="_Toc23249"/>
      <w:bookmarkStart w:id="418" w:name="_Toc21531"/>
      <w:r>
        <w:rPr>
          <w:rFonts w:hint="eastAsia" w:ascii="宋体" w:hAnsi="宋体" w:eastAsia="宋体" w:cs="宋体"/>
          <w:color w:val="000000" w:themeColor="text1"/>
          <w:sz w:val="32"/>
          <w14:textFill>
            <w14:solidFill>
              <w14:schemeClr w14:val="tx1"/>
            </w14:solidFill>
          </w14:textFill>
        </w:rPr>
        <w:t xml:space="preserve">第六章 </w:t>
      </w:r>
      <w:bookmarkEnd w:id="412"/>
      <w:bookmarkEnd w:id="413"/>
      <w:bookmarkEnd w:id="414"/>
      <w:bookmarkEnd w:id="415"/>
      <w:bookmarkEnd w:id="416"/>
      <w:bookmarkEnd w:id="417"/>
      <w:bookmarkStart w:id="419" w:name="_Toc389633696"/>
      <w:bookmarkStart w:id="420" w:name="_Toc24229"/>
      <w:bookmarkStart w:id="421" w:name="_Toc14133"/>
      <w:bookmarkStart w:id="422" w:name="_Toc144974855"/>
      <w:bookmarkStart w:id="423" w:name="_Toc152045786"/>
      <w:bookmarkStart w:id="424" w:name="_Toc152042575"/>
      <w:r>
        <w:rPr>
          <w:rFonts w:hint="eastAsia" w:ascii="宋体" w:hAnsi="宋体" w:eastAsia="宋体" w:cs="宋体"/>
          <w:color w:val="000000" w:themeColor="text1"/>
          <w:sz w:val="32"/>
          <w14:textFill>
            <w14:solidFill>
              <w14:schemeClr w14:val="tx1"/>
            </w14:solidFill>
          </w14:textFill>
        </w:rPr>
        <w:t>投标文件格式</w:t>
      </w:r>
      <w:bookmarkEnd w:id="418"/>
      <w:bookmarkEnd w:id="419"/>
      <w:bookmarkEnd w:id="420"/>
      <w:bookmarkEnd w:id="421"/>
      <w:bookmarkEnd w:id="422"/>
      <w:bookmarkEnd w:id="423"/>
      <w:bookmarkEnd w:id="424"/>
    </w:p>
    <w:p w14:paraId="26EC6ECA">
      <w:pPr>
        <w:spacing w:line="360" w:lineRule="auto"/>
        <w:rPr>
          <w:rFonts w:ascii="宋体" w:hAnsi="宋体" w:eastAsia="宋体" w:cs="宋体"/>
          <w:color w:val="000000" w:themeColor="text1"/>
          <w14:textFill>
            <w14:solidFill>
              <w14:schemeClr w14:val="tx1"/>
            </w14:solidFill>
          </w14:textFill>
        </w:rPr>
      </w:pPr>
    </w:p>
    <w:p w14:paraId="44DDDDC0">
      <w:pPr>
        <w:spacing w:line="360" w:lineRule="auto"/>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449D575D">
      <w:pPr>
        <w:tabs>
          <w:tab w:val="left" w:pos="4475"/>
          <w:tab w:val="left" w:pos="594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32"/>
          <w14:textFill>
            <w14:solidFill>
              <w14:schemeClr w14:val="tx1"/>
            </w14:solidFill>
          </w14:textFill>
        </w:rPr>
        <w:t xml:space="preserve">  南北区、巴渝世家</w:t>
      </w:r>
      <w:r>
        <w:rPr>
          <w:rFonts w:hint="eastAsia" w:ascii="宋体" w:hAnsi="宋体" w:eastAsia="宋体" w:cs="宋体"/>
          <w:b/>
          <w:color w:val="000000" w:themeColor="text1"/>
          <w:kern w:val="0"/>
          <w:sz w:val="32"/>
          <w:lang w:val="en-US" w:eastAsia="zh-CN"/>
          <w14:textFill>
            <w14:solidFill>
              <w14:schemeClr w14:val="tx1"/>
            </w14:solidFill>
          </w14:textFill>
        </w:rPr>
        <w:t>清</w:t>
      </w:r>
      <w:r>
        <w:rPr>
          <w:rFonts w:hint="eastAsia" w:ascii="宋体" w:hAnsi="宋体" w:eastAsia="宋体" w:cs="宋体"/>
          <w:b/>
          <w:color w:val="000000" w:themeColor="text1"/>
          <w:kern w:val="0"/>
          <w:sz w:val="32"/>
          <w14:textFill>
            <w14:solidFill>
              <w14:schemeClr w14:val="tx1"/>
            </w14:solidFill>
          </w14:textFill>
        </w:rPr>
        <w:t>洁服务</w:t>
      </w:r>
    </w:p>
    <w:p w14:paraId="06FDBE5E">
      <w:pPr>
        <w:tabs>
          <w:tab w:val="left" w:pos="3600"/>
          <w:tab w:val="left" w:pos="4480"/>
          <w:tab w:val="left" w:pos="5360"/>
        </w:tabs>
        <w:autoSpaceDE w:val="0"/>
        <w:autoSpaceDN w:val="0"/>
        <w:adjustRightInd w:val="0"/>
        <w:snapToGrid w:val="0"/>
        <w:spacing w:line="360" w:lineRule="auto"/>
        <w:jc w:val="left"/>
        <w:rPr>
          <w:rFonts w:ascii="宋体" w:hAnsi="宋体" w:eastAsia="宋体" w:cs="宋体"/>
          <w:color w:val="000000" w:themeColor="text1"/>
          <w:kern w:val="0"/>
          <w:sz w:val="44"/>
          <w:szCs w:val="44"/>
          <w14:textFill>
            <w14:solidFill>
              <w14:schemeClr w14:val="tx1"/>
            </w14:solidFill>
          </w14:textFill>
        </w:rPr>
      </w:pPr>
    </w:p>
    <w:p w14:paraId="10E79158">
      <w:pPr>
        <w:tabs>
          <w:tab w:val="left" w:pos="3600"/>
          <w:tab w:val="left" w:pos="4480"/>
          <w:tab w:val="left" w:pos="5360"/>
        </w:tabs>
        <w:autoSpaceDE w:val="0"/>
        <w:autoSpaceDN w:val="0"/>
        <w:adjustRightInd w:val="0"/>
        <w:snapToGrid w:val="0"/>
        <w:spacing w:line="360" w:lineRule="auto"/>
        <w:jc w:val="left"/>
        <w:rPr>
          <w:rFonts w:ascii="宋体" w:hAnsi="宋体" w:eastAsia="宋体" w:cs="宋体"/>
          <w:color w:val="000000" w:themeColor="text1"/>
          <w:kern w:val="0"/>
          <w:sz w:val="44"/>
          <w:szCs w:val="44"/>
          <w14:textFill>
            <w14:solidFill>
              <w14:schemeClr w14:val="tx1"/>
            </w14:solidFill>
          </w14:textFill>
        </w:rPr>
      </w:pPr>
    </w:p>
    <w:p w14:paraId="0356701C">
      <w:pPr>
        <w:pStyle w:val="6"/>
        <w:rPr>
          <w:rFonts w:ascii="宋体" w:hAnsi="宋体" w:eastAsia="宋体" w:cs="宋体"/>
          <w:color w:val="000000" w:themeColor="text1"/>
          <w:kern w:val="0"/>
          <w:sz w:val="44"/>
          <w:szCs w:val="44"/>
          <w14:textFill>
            <w14:solidFill>
              <w14:schemeClr w14:val="tx1"/>
            </w14:solidFill>
          </w14:textFill>
        </w:rPr>
      </w:pPr>
    </w:p>
    <w:p w14:paraId="6F796866">
      <w:pPr>
        <w:rPr>
          <w:rFonts w:ascii="宋体" w:hAnsi="宋体" w:eastAsia="宋体" w:cs="宋体"/>
          <w:color w:val="000000" w:themeColor="text1"/>
          <w:kern w:val="0"/>
          <w:sz w:val="44"/>
          <w:szCs w:val="44"/>
          <w14:textFill>
            <w14:solidFill>
              <w14:schemeClr w14:val="tx1"/>
            </w14:solidFill>
          </w14:textFill>
        </w:rPr>
      </w:pPr>
    </w:p>
    <w:p w14:paraId="52998C80">
      <w:pPr>
        <w:rPr>
          <w:rFonts w:ascii="宋体" w:hAnsi="宋体" w:eastAsia="宋体" w:cs="宋体"/>
          <w:color w:val="000000" w:themeColor="text1"/>
          <w14:textFill>
            <w14:solidFill>
              <w14:schemeClr w14:val="tx1"/>
            </w14:solidFill>
          </w14:textFill>
        </w:rPr>
      </w:pPr>
    </w:p>
    <w:p w14:paraId="47444374">
      <w:pPr>
        <w:tabs>
          <w:tab w:val="left" w:pos="3600"/>
          <w:tab w:val="left" w:pos="4480"/>
          <w:tab w:val="left" w:pos="5360"/>
        </w:tabs>
        <w:autoSpaceDE w:val="0"/>
        <w:autoSpaceDN w:val="0"/>
        <w:adjustRightInd w:val="0"/>
        <w:snapToGrid w:val="0"/>
        <w:spacing w:line="360" w:lineRule="auto"/>
        <w:jc w:val="center"/>
        <w:rPr>
          <w:rFonts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b/>
          <w:color w:val="000000" w:themeColor="text1"/>
          <w:kern w:val="0"/>
          <w:sz w:val="84"/>
          <w:szCs w:val="84"/>
          <w14:textFill>
            <w14:solidFill>
              <w14:schemeClr w14:val="tx1"/>
            </w14:solidFill>
          </w14:textFill>
        </w:rPr>
        <w:t>投  标  文  件</w:t>
      </w:r>
    </w:p>
    <w:p w14:paraId="56828E57">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685159EA">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672CCEAC">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24D24A5D">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5989693A">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5F2E50D8">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5C8BAE71">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264D3A7A">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7C29993B">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149D7939">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311CAC10">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22E2D8FA">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1CB5D000">
      <w:pPr>
        <w:autoSpaceDE w:val="0"/>
        <w:autoSpaceDN w:val="0"/>
        <w:adjustRightInd w:val="0"/>
        <w:snapToGrid w:val="0"/>
        <w:spacing w:line="360" w:lineRule="auto"/>
        <w:jc w:val="left"/>
        <w:rPr>
          <w:rFonts w:ascii="宋体" w:hAnsi="宋体" w:eastAsia="宋体" w:cs="宋体"/>
          <w:b/>
          <w:color w:val="000000" w:themeColor="text1"/>
          <w:kern w:val="0"/>
          <w:sz w:val="20"/>
          <w:szCs w:val="20"/>
          <w14:textFill>
            <w14:solidFill>
              <w14:schemeClr w14:val="tx1"/>
            </w14:solidFill>
          </w14:textFill>
        </w:rPr>
      </w:pPr>
    </w:p>
    <w:p w14:paraId="341D9F2C">
      <w:pPr>
        <w:tabs>
          <w:tab w:val="left" w:pos="6080"/>
          <w:tab w:val="left" w:pos="6640"/>
        </w:tabs>
        <w:autoSpaceDE w:val="0"/>
        <w:autoSpaceDN w:val="0"/>
        <w:adjustRightInd w:val="0"/>
        <w:snapToGrid w:val="0"/>
        <w:spacing w:line="360" w:lineRule="auto"/>
        <w:jc w:val="center"/>
        <w:rPr>
          <w:rFonts w:ascii="宋体" w:hAnsi="宋体" w:eastAsia="宋体" w:cs="宋体"/>
          <w:b/>
          <w:color w:val="000000" w:themeColor="text1"/>
          <w:w w:val="99"/>
          <w:kern w:val="0"/>
          <w:sz w:val="28"/>
          <w:szCs w:val="28"/>
          <w14:textFill>
            <w14:solidFill>
              <w14:schemeClr w14:val="tx1"/>
            </w14:solidFill>
          </w14:textFill>
        </w:rPr>
      </w:pPr>
      <w:r>
        <w:rPr>
          <w:rFonts w:hint="eastAsia" w:ascii="宋体" w:hAnsi="宋体" w:eastAsia="宋体" w:cs="宋体"/>
          <w:b/>
          <w:color w:val="000000" w:themeColor="text1"/>
          <w:w w:val="99"/>
          <w:kern w:val="0"/>
          <w:sz w:val="28"/>
          <w:szCs w:val="28"/>
          <w14:textFill>
            <w14:solidFill>
              <w14:schemeClr w14:val="tx1"/>
            </w14:solidFill>
          </w14:textFill>
        </w:rPr>
        <w:t>投标人</w:t>
      </w:r>
      <w:r>
        <w:rPr>
          <w:rFonts w:hint="eastAsia" w:ascii="宋体" w:hAnsi="宋体" w:eastAsia="宋体" w:cs="宋体"/>
          <w:b/>
          <w:color w:val="000000" w:themeColor="text1"/>
          <w:spacing w:val="1"/>
          <w:w w:val="99"/>
          <w:kern w:val="0"/>
          <w:sz w:val="28"/>
          <w:szCs w:val="28"/>
          <w14:textFill>
            <w14:solidFill>
              <w14:schemeClr w14:val="tx1"/>
            </w14:solidFill>
          </w14:textFill>
        </w:rPr>
        <w:t>：</w:t>
      </w:r>
      <w:r>
        <w:rPr>
          <w:rFonts w:hint="eastAsia" w:ascii="宋体" w:hAnsi="宋体" w:eastAsia="宋体" w:cs="宋体"/>
          <w:b/>
          <w:color w:val="000000" w:themeColor="text1"/>
          <w:w w:val="198"/>
          <w:kern w:val="0"/>
          <w:sz w:val="28"/>
          <w:szCs w:val="28"/>
          <w:u w:val="single"/>
          <w14:textFill>
            <w14:solidFill>
              <w14:schemeClr w14:val="tx1"/>
            </w14:solidFill>
          </w14:textFill>
        </w:rPr>
        <w:t>　　　　 　　</w:t>
      </w:r>
      <w:r>
        <w:rPr>
          <w:rFonts w:hint="eastAsia" w:ascii="宋体" w:hAnsi="宋体" w:eastAsia="宋体" w:cs="宋体"/>
          <w:b/>
          <w:color w:val="000000" w:themeColor="text1"/>
          <w:w w:val="99"/>
          <w:kern w:val="0"/>
          <w:sz w:val="28"/>
          <w:szCs w:val="28"/>
          <w14:textFill>
            <w14:solidFill>
              <w14:schemeClr w14:val="tx1"/>
            </w14:solidFill>
          </w14:textFill>
        </w:rPr>
        <w:t>（盖单位公章）</w:t>
      </w:r>
    </w:p>
    <w:p w14:paraId="46293772">
      <w:pPr>
        <w:tabs>
          <w:tab w:val="left" w:pos="6080"/>
          <w:tab w:val="left" w:pos="664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w w:val="99"/>
          <w:kern w:val="0"/>
          <w:sz w:val="28"/>
          <w:szCs w:val="28"/>
          <w14:textFill>
            <w14:solidFill>
              <w14:schemeClr w14:val="tx1"/>
            </w14:solidFill>
          </w14:textFill>
        </w:rPr>
        <w:t>法定代表人或其委托代理人：</w:t>
      </w:r>
      <w:r>
        <w:rPr>
          <w:rFonts w:hint="eastAsia" w:ascii="宋体" w:hAnsi="宋体" w:eastAsia="宋体" w:cs="宋体"/>
          <w:b/>
          <w:color w:val="000000" w:themeColor="text1"/>
          <w:w w:val="198"/>
          <w:kern w:val="0"/>
          <w:sz w:val="28"/>
          <w:szCs w:val="28"/>
          <w:u w:val="single"/>
          <w14:textFill>
            <w14:solidFill>
              <w14:schemeClr w14:val="tx1"/>
            </w14:solidFill>
          </w14:textFill>
        </w:rPr>
        <w:t>　　 　</w:t>
      </w:r>
      <w:r>
        <w:rPr>
          <w:rFonts w:hint="eastAsia" w:ascii="宋体" w:hAnsi="宋体" w:eastAsia="宋体" w:cs="宋体"/>
          <w:b/>
          <w:color w:val="000000" w:themeColor="text1"/>
          <w:w w:val="99"/>
          <w:kern w:val="0"/>
          <w:sz w:val="28"/>
          <w:szCs w:val="28"/>
          <w14:textFill>
            <w14:solidFill>
              <w14:schemeClr w14:val="tx1"/>
            </w14:solidFill>
          </w14:textFill>
        </w:rPr>
        <w:t>（签字）</w:t>
      </w:r>
    </w:p>
    <w:p w14:paraId="332F34CA">
      <w:pPr>
        <w:tabs>
          <w:tab w:val="left" w:pos="3280"/>
          <w:tab w:val="left" w:pos="4680"/>
          <w:tab w:val="left" w:pos="608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w w:val="99"/>
          <w:kern w:val="0"/>
          <w:sz w:val="28"/>
          <w:szCs w:val="28"/>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14:textFill>
            <w14:solidFill>
              <w14:schemeClr w14:val="tx1"/>
            </w14:solidFill>
          </w14:textFill>
        </w:rPr>
        <w:t>年</w:t>
      </w:r>
      <w:r>
        <w:rPr>
          <w:rFonts w:hint="eastAsia" w:ascii="宋体" w:hAnsi="宋体" w:eastAsia="宋体" w:cs="宋体"/>
          <w:b/>
          <w:color w:val="000000" w:themeColor="text1"/>
          <w:w w:val="99"/>
          <w:kern w:val="0"/>
          <w:sz w:val="28"/>
          <w:szCs w:val="28"/>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14:textFill>
            <w14:solidFill>
              <w14:schemeClr w14:val="tx1"/>
            </w14:solidFill>
          </w14:textFill>
        </w:rPr>
        <w:t>月</w:t>
      </w:r>
      <w:r>
        <w:rPr>
          <w:rFonts w:hint="eastAsia" w:ascii="宋体" w:hAnsi="宋体" w:eastAsia="宋体" w:cs="宋体"/>
          <w:b/>
          <w:color w:val="000000" w:themeColor="text1"/>
          <w:w w:val="99"/>
          <w:kern w:val="0"/>
          <w:sz w:val="28"/>
          <w:szCs w:val="28"/>
          <w:u w:val="single"/>
          <w14:textFill>
            <w14:solidFill>
              <w14:schemeClr w14:val="tx1"/>
            </w14:solidFill>
          </w14:textFill>
        </w:rPr>
        <w:t xml:space="preserve">   </w:t>
      </w:r>
      <w:r>
        <w:rPr>
          <w:rFonts w:hint="eastAsia" w:ascii="宋体" w:hAnsi="宋体" w:eastAsia="宋体" w:cs="宋体"/>
          <w:b/>
          <w:color w:val="000000" w:themeColor="text1"/>
          <w:w w:val="99"/>
          <w:kern w:val="0"/>
          <w:sz w:val="28"/>
          <w:szCs w:val="28"/>
          <w14:textFill>
            <w14:solidFill>
              <w14:schemeClr w14:val="tx1"/>
            </w14:solidFill>
          </w14:textFill>
        </w:rPr>
        <w:t>日</w:t>
      </w:r>
    </w:p>
    <w:p w14:paraId="147DF97E">
      <w:pPr>
        <w:autoSpaceDE w:val="0"/>
        <w:autoSpaceDN w:val="0"/>
        <w:adjustRightInd w:val="0"/>
        <w:snapToGrid w:val="0"/>
        <w:spacing w:line="360" w:lineRule="auto"/>
        <w:jc w:val="center"/>
        <w:rPr>
          <w:rFonts w:ascii="宋体" w:hAnsi="宋体" w:eastAsia="宋体" w:cs="宋体"/>
          <w:b/>
          <w:color w:val="000000" w:themeColor="text1"/>
          <w:kern w:val="0"/>
          <w:sz w:val="32"/>
          <w:szCs w:val="32"/>
          <w14:textFill>
            <w14:solidFill>
              <w14:schemeClr w14:val="tx1"/>
            </w14:solidFill>
          </w14:textFill>
        </w:rPr>
      </w:pPr>
      <w:r>
        <w:rPr>
          <w:rFonts w:hint="eastAsia" w:ascii="宋体" w:hAnsi="宋体" w:eastAsia="宋体" w:cs="宋体"/>
          <w:color w:val="000000" w:themeColor="text1"/>
          <w:kern w:val="0"/>
          <w:sz w:val="24"/>
          <w:szCs w:val="21"/>
          <w14:textFill>
            <w14:solidFill>
              <w14:schemeClr w14:val="tx1"/>
            </w14:solidFill>
          </w14:textFill>
        </w:rPr>
        <w:br w:type="page"/>
      </w:r>
      <w:r>
        <w:rPr>
          <w:rFonts w:hint="eastAsia" w:ascii="宋体" w:hAnsi="宋体" w:eastAsia="宋体" w:cs="宋体"/>
          <w:b/>
          <w:color w:val="000000" w:themeColor="text1"/>
          <w:kern w:val="0"/>
          <w:sz w:val="32"/>
          <w:szCs w:val="32"/>
          <w14:textFill>
            <w14:solidFill>
              <w14:schemeClr w14:val="tx1"/>
            </w14:solidFill>
          </w14:textFill>
        </w:rPr>
        <w:t>目     录</w:t>
      </w:r>
    </w:p>
    <w:p w14:paraId="73DE74AA">
      <w:pPr>
        <w:autoSpaceDE w:val="0"/>
        <w:autoSpaceDN w:val="0"/>
        <w:adjustRightInd w:val="0"/>
        <w:snapToGrid w:val="0"/>
        <w:spacing w:line="360" w:lineRule="auto"/>
        <w:jc w:val="left"/>
        <w:rPr>
          <w:rFonts w:ascii="宋体" w:hAnsi="宋体" w:eastAsia="宋体" w:cs="宋体"/>
          <w:color w:val="000000" w:themeColor="text1"/>
          <w:kern w:val="0"/>
          <w:sz w:val="24"/>
          <w:szCs w:val="21"/>
          <w14:textFill>
            <w14:solidFill>
              <w14:schemeClr w14:val="tx1"/>
            </w14:solidFill>
          </w14:textFill>
        </w:rPr>
      </w:pPr>
    </w:p>
    <w:p w14:paraId="51B77904">
      <w:pPr>
        <w:autoSpaceDE w:val="0"/>
        <w:autoSpaceDN w:val="0"/>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一、投标函</w:t>
      </w:r>
    </w:p>
    <w:p w14:paraId="2CC8F6D0">
      <w:pPr>
        <w:autoSpaceDE w:val="0"/>
        <w:autoSpaceDN w:val="0"/>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二、法定代表人身份证明及授权委托书</w:t>
      </w:r>
    </w:p>
    <w:p w14:paraId="7FCD74AE">
      <w:pPr>
        <w:autoSpaceDE w:val="0"/>
        <w:autoSpaceDN w:val="0"/>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三、投标人服务需求应答</w:t>
      </w:r>
    </w:p>
    <w:p w14:paraId="2AC4F276">
      <w:pPr>
        <w:autoSpaceDE w:val="0"/>
        <w:autoSpaceDN w:val="0"/>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四、投标人资格条件应答</w:t>
      </w:r>
    </w:p>
    <w:p w14:paraId="4A722A72">
      <w:pPr>
        <w:autoSpaceDE w:val="0"/>
        <w:autoSpaceDN w:val="0"/>
        <w:adjustRightInd w:val="0"/>
        <w:snapToGrid w:val="0"/>
        <w:spacing w:line="360" w:lineRule="auto"/>
        <w:jc w:val="left"/>
        <w:rPr>
          <w:rFonts w:ascii="宋体" w:hAnsi="宋体" w:eastAsia="宋体" w:cs="宋体"/>
          <w:color w:val="000000" w:themeColor="text1"/>
          <w:kern w:val="0"/>
          <w:sz w:val="24"/>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五、技术商务评审资料</w:t>
      </w:r>
    </w:p>
    <w:p w14:paraId="7404086E">
      <w:pPr>
        <w:autoSpaceDE w:val="0"/>
        <w:autoSpaceDN w:val="0"/>
        <w:adjustRightInd w:val="0"/>
        <w:snapToGrid w:val="0"/>
        <w:spacing w:line="360" w:lineRule="auto"/>
        <w:jc w:val="left"/>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kern w:val="0"/>
          <w:sz w:val="24"/>
          <w14:textFill>
            <w14:solidFill>
              <w14:schemeClr w14:val="tx1"/>
            </w14:solidFill>
          </w14:textFill>
        </w:rPr>
        <w:t>六、其他资料</w:t>
      </w:r>
    </w:p>
    <w:p w14:paraId="20BC062D">
      <w:pPr>
        <w:autoSpaceDE w:val="0"/>
        <w:autoSpaceDN w:val="0"/>
        <w:adjustRightInd w:val="0"/>
        <w:snapToGrid w:val="0"/>
        <w:spacing w:line="360" w:lineRule="auto"/>
        <w:jc w:val="left"/>
        <w:rPr>
          <w:rFonts w:ascii="宋体" w:hAnsi="宋体" w:eastAsia="宋体" w:cs="宋体"/>
          <w:color w:val="000000" w:themeColor="text1"/>
          <w14:textFill>
            <w14:solidFill>
              <w14:schemeClr w14:val="tx1"/>
            </w14:solidFill>
          </w14:textFill>
        </w:rPr>
      </w:pPr>
    </w:p>
    <w:p w14:paraId="4D8FEECF">
      <w:pPr>
        <w:autoSpaceDE w:val="0"/>
        <w:autoSpaceDN w:val="0"/>
        <w:adjustRightInd w:val="0"/>
        <w:snapToGrid w:val="0"/>
        <w:spacing w:line="360" w:lineRule="auto"/>
        <w:jc w:val="left"/>
        <w:rPr>
          <w:rFonts w:ascii="宋体" w:hAnsi="宋体" w:eastAsia="宋体" w:cs="宋体"/>
          <w:color w:val="000000" w:themeColor="text1"/>
          <w:kern w:val="0"/>
          <w:szCs w:val="21"/>
          <w14:textFill>
            <w14:solidFill>
              <w14:schemeClr w14:val="tx1"/>
            </w14:solidFill>
          </w14:textFill>
        </w:rPr>
      </w:pPr>
    </w:p>
    <w:p w14:paraId="5F22D0AF">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p>
    <w:p w14:paraId="0236F49B">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p>
    <w:p w14:paraId="20983EA6">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p>
    <w:p w14:paraId="72448812">
      <w:pPr>
        <w:autoSpaceDE w:val="0"/>
        <w:autoSpaceDN w:val="0"/>
        <w:adjustRightInd w:val="0"/>
        <w:snapToGrid w:val="0"/>
        <w:spacing w:line="360" w:lineRule="auto"/>
        <w:jc w:val="left"/>
        <w:rPr>
          <w:rFonts w:ascii="宋体" w:hAnsi="宋体" w:eastAsia="宋体" w:cs="宋体"/>
          <w:color w:val="000000" w:themeColor="text1"/>
          <w:w w:val="99"/>
          <w:kern w:val="0"/>
          <w:sz w:val="28"/>
          <w:szCs w:val="28"/>
          <w14:textFill>
            <w14:solidFill>
              <w14:schemeClr w14:val="tx1"/>
            </w14:solidFill>
          </w14:textFill>
        </w:rPr>
      </w:pPr>
    </w:p>
    <w:p w14:paraId="00672D15">
      <w:pPr>
        <w:autoSpaceDE w:val="0"/>
        <w:autoSpaceDN w:val="0"/>
        <w:adjustRightInd w:val="0"/>
        <w:snapToGrid w:val="0"/>
        <w:spacing w:line="360" w:lineRule="auto"/>
        <w:jc w:val="left"/>
        <w:rPr>
          <w:rFonts w:ascii="宋体" w:hAnsi="宋体" w:eastAsia="宋体" w:cs="宋体"/>
          <w:color w:val="000000" w:themeColor="text1"/>
          <w:w w:val="99"/>
          <w:kern w:val="0"/>
          <w:sz w:val="28"/>
          <w:szCs w:val="28"/>
          <w14:textFill>
            <w14:solidFill>
              <w14:schemeClr w14:val="tx1"/>
            </w14:solidFill>
          </w14:textFill>
        </w:rPr>
      </w:pPr>
    </w:p>
    <w:p w14:paraId="39EB6AF7">
      <w:pPr>
        <w:autoSpaceDE w:val="0"/>
        <w:autoSpaceDN w:val="0"/>
        <w:adjustRightInd w:val="0"/>
        <w:snapToGrid w:val="0"/>
        <w:spacing w:line="360" w:lineRule="auto"/>
        <w:jc w:val="left"/>
        <w:rPr>
          <w:rFonts w:ascii="宋体" w:hAnsi="宋体" w:eastAsia="宋体" w:cs="宋体"/>
          <w:color w:val="000000" w:themeColor="text1"/>
          <w:w w:val="99"/>
          <w:kern w:val="0"/>
          <w:sz w:val="28"/>
          <w:szCs w:val="28"/>
          <w14:textFill>
            <w14:solidFill>
              <w14:schemeClr w14:val="tx1"/>
            </w14:solidFill>
          </w14:textFill>
        </w:rPr>
      </w:pPr>
    </w:p>
    <w:p w14:paraId="39A68A5B">
      <w:pPr>
        <w:autoSpaceDE w:val="0"/>
        <w:autoSpaceDN w:val="0"/>
        <w:adjustRightInd w:val="0"/>
        <w:snapToGrid w:val="0"/>
        <w:spacing w:line="360" w:lineRule="auto"/>
        <w:jc w:val="left"/>
        <w:rPr>
          <w:rFonts w:ascii="宋体" w:hAnsi="宋体" w:eastAsia="宋体" w:cs="宋体"/>
          <w:color w:val="000000" w:themeColor="text1"/>
          <w:w w:val="99"/>
          <w:kern w:val="0"/>
          <w:sz w:val="28"/>
          <w:szCs w:val="28"/>
          <w14:textFill>
            <w14:solidFill>
              <w14:schemeClr w14:val="tx1"/>
            </w14:solidFill>
          </w14:textFill>
        </w:rPr>
      </w:pPr>
    </w:p>
    <w:p w14:paraId="16467F27">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4942BCC0">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2FD30E4D">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322E5913">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0A7ABBE5">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6526A62E">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2252376F">
      <w:pPr>
        <w:rPr>
          <w:rFonts w:ascii="宋体" w:hAnsi="宋体" w:eastAsia="宋体" w:cs="宋体"/>
          <w:color w:val="000000" w:themeColor="text1"/>
          <w14:textFill>
            <w14:solidFill>
              <w14:schemeClr w14:val="tx1"/>
            </w14:solidFill>
          </w14:textFill>
        </w:rPr>
      </w:pPr>
    </w:p>
    <w:p w14:paraId="046CE089">
      <w:pPr>
        <w:rPr>
          <w:rFonts w:ascii="宋体" w:hAnsi="宋体" w:eastAsia="宋体" w:cs="宋体"/>
          <w:color w:val="000000" w:themeColor="text1"/>
          <w14:textFill>
            <w14:solidFill>
              <w14:schemeClr w14:val="tx1"/>
            </w14:solidFill>
          </w14:textFill>
        </w:rPr>
      </w:pPr>
    </w:p>
    <w:p w14:paraId="2BC41EBB">
      <w:pPr>
        <w:rPr>
          <w:rFonts w:ascii="宋体" w:hAnsi="宋体" w:eastAsia="宋体" w:cs="宋体"/>
          <w:color w:val="000000" w:themeColor="text1"/>
          <w14:textFill>
            <w14:solidFill>
              <w14:schemeClr w14:val="tx1"/>
            </w14:solidFill>
          </w14:textFill>
        </w:rPr>
      </w:pPr>
    </w:p>
    <w:p w14:paraId="7DEEB6B1">
      <w:pPr>
        <w:pStyle w:val="6"/>
        <w:rPr>
          <w:rFonts w:ascii="宋体" w:hAnsi="宋体" w:eastAsia="宋体" w:cs="宋体"/>
          <w:color w:val="000000" w:themeColor="text1"/>
          <w14:textFill>
            <w14:solidFill>
              <w14:schemeClr w14:val="tx1"/>
            </w14:solidFill>
          </w14:textFill>
        </w:rPr>
      </w:pPr>
    </w:p>
    <w:p w14:paraId="7E34E550">
      <w:pPr>
        <w:rPr>
          <w:rFonts w:ascii="宋体" w:hAnsi="宋体" w:eastAsia="宋体" w:cs="宋体"/>
          <w:color w:val="000000" w:themeColor="text1"/>
          <w14:textFill>
            <w14:solidFill>
              <w14:schemeClr w14:val="tx1"/>
            </w14:solidFill>
          </w14:textFill>
        </w:rPr>
      </w:pPr>
    </w:p>
    <w:p w14:paraId="07197423">
      <w:pPr>
        <w:tabs>
          <w:tab w:val="left" w:pos="6000"/>
          <w:tab w:val="left" w:pos="7040"/>
          <w:tab w:val="left" w:pos="8100"/>
        </w:tabs>
        <w:autoSpaceDE w:val="0"/>
        <w:autoSpaceDN w:val="0"/>
        <w:adjustRightInd w:val="0"/>
        <w:spacing w:line="360" w:lineRule="auto"/>
        <w:ind w:right="-20"/>
        <w:jc w:val="left"/>
        <w:rPr>
          <w:rFonts w:ascii="宋体" w:hAnsi="宋体" w:eastAsia="宋体" w:cs="宋体"/>
          <w:color w:val="000000" w:themeColor="text1"/>
          <w14:textFill>
            <w14:solidFill>
              <w14:schemeClr w14:val="tx1"/>
            </w14:solidFill>
          </w14:textFill>
        </w:rPr>
      </w:pPr>
    </w:p>
    <w:p w14:paraId="28170464">
      <w:pP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br w:type="page"/>
      </w:r>
    </w:p>
    <w:p w14:paraId="7E370B18">
      <w:pPr>
        <w:pStyle w:val="4"/>
        <w:spacing w:line="36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一、投标函</w:t>
      </w:r>
    </w:p>
    <w:p w14:paraId="55415DBC">
      <w:pPr>
        <w:tabs>
          <w:tab w:val="left" w:pos="2640"/>
        </w:tabs>
        <w:autoSpaceDE w:val="0"/>
        <w:autoSpaceDN w:val="0"/>
        <w:adjustRightInd w:val="0"/>
        <w:spacing w:line="360" w:lineRule="auto"/>
        <w:ind w:left="120" w:right="-20"/>
        <w:jc w:val="left"/>
        <w:rPr>
          <w:rFonts w:ascii="宋体" w:hAnsi="宋体" w:eastAsia="宋体" w:cs="宋体"/>
          <w:snapToGrid w:val="0"/>
          <w:color w:val="000000" w:themeColor="text1"/>
          <w:kern w:val="0"/>
          <w:szCs w:val="21"/>
          <w14:textFill>
            <w14:solidFill>
              <w14:schemeClr w14:val="tx1"/>
            </w14:solidFill>
          </w14:textFill>
        </w:rPr>
      </w:pPr>
    </w:p>
    <w:p w14:paraId="3A7EF778">
      <w:pPr>
        <w:tabs>
          <w:tab w:val="left" w:pos="2640"/>
        </w:tabs>
        <w:autoSpaceDE w:val="0"/>
        <w:autoSpaceDN w:val="0"/>
        <w:adjustRightInd w:val="0"/>
        <w:spacing w:line="360" w:lineRule="auto"/>
        <w:ind w:left="120"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u w:val="single"/>
          <w14:textFill>
            <w14:solidFill>
              <w14:schemeClr w14:val="tx1"/>
            </w14:solidFill>
          </w14:textFill>
        </w:rPr>
        <w:t>重庆渝海物业管理有限责任公司（比选人）</w:t>
      </w:r>
      <w:r>
        <w:rPr>
          <w:rFonts w:hint="eastAsia" w:ascii="宋体" w:hAnsi="宋体" w:eastAsia="宋体" w:cs="宋体"/>
          <w:snapToGrid w:val="0"/>
          <w:color w:val="000000" w:themeColor="text1"/>
          <w:kern w:val="0"/>
          <w:szCs w:val="21"/>
          <w14:textFill>
            <w14:solidFill>
              <w14:schemeClr w14:val="tx1"/>
            </w14:solidFill>
          </w14:textFill>
        </w:rPr>
        <w:t>：</w:t>
      </w:r>
    </w:p>
    <w:p w14:paraId="30B8C714">
      <w:pPr>
        <w:tabs>
          <w:tab w:val="left" w:pos="2760"/>
          <w:tab w:val="left" w:pos="3945"/>
          <w:tab w:val="left" w:pos="4920"/>
          <w:tab w:val="left" w:pos="6945"/>
          <w:tab w:val="left" w:pos="7770"/>
        </w:tabs>
        <w:autoSpaceDE w:val="0"/>
        <w:autoSpaceDN w:val="0"/>
        <w:adjustRightInd w:val="0"/>
        <w:spacing w:line="360" w:lineRule="auto"/>
        <w:ind w:left="120" w:leftChars="57" w:right="94" w:firstLine="420" w:firstLineChars="20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1．我方已仔细研究了</w:t>
      </w:r>
      <w:r>
        <w:rPr>
          <w:rFonts w:hint="eastAsia" w:ascii="宋体" w:hAnsi="宋体" w:eastAsia="宋体" w:cs="宋体"/>
          <w:snapToGrid w:val="0"/>
          <w:color w:val="000000" w:themeColor="text1"/>
          <w:kern w:val="0"/>
          <w:szCs w:val="21"/>
          <w:u w:val="single"/>
          <w14:textFill>
            <w14:solidFill>
              <w14:schemeClr w14:val="tx1"/>
            </w14:solidFill>
          </w14:textFill>
        </w:rPr>
        <w:t>南北区、巴渝世家</w:t>
      </w:r>
      <w:r>
        <w:rPr>
          <w:rFonts w:hint="eastAsia" w:ascii="宋体" w:hAnsi="宋体" w:eastAsia="宋体" w:cs="宋体"/>
          <w:snapToGrid w:val="0"/>
          <w:color w:val="000000" w:themeColor="text1"/>
          <w:kern w:val="0"/>
          <w:szCs w:val="21"/>
          <w:u w:val="single"/>
          <w:lang w:val="en-US" w:eastAsia="zh-CN"/>
          <w14:textFill>
            <w14:solidFill>
              <w14:schemeClr w14:val="tx1"/>
            </w14:solidFill>
          </w14:textFill>
        </w:rPr>
        <w:t>清</w:t>
      </w:r>
      <w:r>
        <w:rPr>
          <w:rFonts w:hint="eastAsia" w:ascii="宋体" w:hAnsi="宋体" w:eastAsia="宋体" w:cs="宋体"/>
          <w:snapToGrid w:val="0"/>
          <w:color w:val="000000" w:themeColor="text1"/>
          <w:kern w:val="0"/>
          <w:szCs w:val="21"/>
          <w:u w:val="single"/>
          <w14:textFill>
            <w14:solidFill>
              <w14:schemeClr w14:val="tx1"/>
            </w14:solidFill>
          </w14:textFill>
        </w:rPr>
        <w:t>洁服务（项目名称）</w:t>
      </w:r>
      <w:r>
        <w:rPr>
          <w:rFonts w:hint="eastAsia" w:ascii="宋体" w:hAnsi="宋体" w:eastAsia="宋体" w:cs="宋体"/>
          <w:snapToGrid w:val="0"/>
          <w:color w:val="000000" w:themeColor="text1"/>
          <w:kern w:val="0"/>
          <w:szCs w:val="21"/>
          <w14:textFill>
            <w14:solidFill>
              <w14:schemeClr w14:val="tx1"/>
            </w14:solidFill>
          </w14:textFill>
        </w:rPr>
        <w:t>服务比选文件的全部内容，愿意以含税总报价人民币（大写）</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）的投标总报价（其中</w:t>
      </w:r>
      <w:r>
        <w:rPr>
          <w:rFonts w:hint="eastAsia" w:ascii="宋体" w:hAnsi="宋体" w:eastAsia="宋体"/>
          <w:szCs w:val="21"/>
        </w:rPr>
        <w:t>德兴里：</w:t>
      </w:r>
      <w:r>
        <w:rPr>
          <w:rFonts w:hint="eastAsia" w:ascii="宋体" w:hAnsi="宋体" w:eastAsia="宋体"/>
          <w:szCs w:val="21"/>
          <w:u w:val="single"/>
        </w:rPr>
        <w:t xml:space="preserve">       </w:t>
      </w:r>
      <w:r>
        <w:rPr>
          <w:rFonts w:hint="eastAsia" w:ascii="宋体" w:hAnsi="宋体" w:eastAsia="宋体"/>
          <w:szCs w:val="21"/>
        </w:rPr>
        <w:t>元/年度、地母亭：</w:t>
      </w:r>
      <w:r>
        <w:rPr>
          <w:rFonts w:hint="eastAsia" w:ascii="宋体" w:hAnsi="宋体" w:eastAsia="宋体"/>
          <w:szCs w:val="21"/>
          <w:u w:val="single"/>
        </w:rPr>
        <w:t xml:space="preserve">       </w:t>
      </w:r>
      <w:r>
        <w:rPr>
          <w:rFonts w:hint="eastAsia" w:ascii="宋体" w:hAnsi="宋体" w:eastAsia="宋体"/>
          <w:szCs w:val="21"/>
        </w:rPr>
        <w:t>元/年度、巴渝世家：</w:t>
      </w:r>
      <w:r>
        <w:rPr>
          <w:rFonts w:hint="eastAsia" w:ascii="宋体" w:hAnsi="宋体" w:eastAsia="宋体"/>
          <w:szCs w:val="21"/>
          <w:u w:val="single"/>
        </w:rPr>
        <w:t xml:space="preserve">       </w:t>
      </w:r>
      <w:r>
        <w:rPr>
          <w:rFonts w:hint="eastAsia" w:ascii="宋体" w:hAnsi="宋体" w:eastAsia="宋体"/>
          <w:szCs w:val="21"/>
        </w:rPr>
        <w:t>元/年度）</w:t>
      </w:r>
      <w:r>
        <w:rPr>
          <w:rFonts w:hint="eastAsia" w:ascii="宋体" w:hAnsi="宋体" w:eastAsia="宋体" w:cs="宋体"/>
          <w:snapToGrid w:val="0"/>
          <w:kern w:val="0"/>
          <w:szCs w:val="21"/>
        </w:rPr>
        <w:t>，</w:t>
      </w:r>
      <w:r>
        <w:rPr>
          <w:rFonts w:hint="eastAsia" w:ascii="宋体" w:hAnsi="宋体" w:eastAsia="宋体" w:cs="宋体"/>
          <w:snapToGrid w:val="0"/>
          <w:color w:val="000000" w:themeColor="text1"/>
          <w:kern w:val="0"/>
          <w:szCs w:val="21"/>
          <w14:textFill>
            <w14:solidFill>
              <w14:schemeClr w14:val="tx1"/>
            </w14:solidFill>
          </w14:textFill>
        </w:rPr>
        <w:t>服务期：</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个月,按合同约定完成承包内容，服务质量</w:t>
      </w:r>
      <w:r>
        <w:rPr>
          <w:rFonts w:hint="eastAsia" w:ascii="宋体" w:hAnsi="宋体" w:eastAsia="宋体" w:cs="宋体"/>
          <w:snapToGrid w:val="0"/>
          <w:color w:val="000000" w:themeColor="text1"/>
          <w:kern w:val="0"/>
          <w:u w:val="single"/>
          <w14:textFill>
            <w14:solidFill>
              <w14:schemeClr w14:val="tx1"/>
            </w14:solidFill>
          </w14:textFill>
        </w:rPr>
        <w:t>达到比选文件要求</w:t>
      </w:r>
      <w:r>
        <w:rPr>
          <w:rFonts w:hint="eastAsia" w:ascii="宋体" w:hAnsi="宋体" w:eastAsia="宋体" w:cs="宋体"/>
          <w:snapToGrid w:val="0"/>
          <w:color w:val="000000" w:themeColor="text1"/>
          <w:kern w:val="0"/>
          <w:szCs w:val="21"/>
          <w14:textFill>
            <w14:solidFill>
              <w14:schemeClr w14:val="tx1"/>
            </w14:solidFill>
          </w14:textFill>
        </w:rPr>
        <w:t>。</w:t>
      </w:r>
    </w:p>
    <w:p w14:paraId="50183B1B">
      <w:pPr>
        <w:autoSpaceDE w:val="0"/>
        <w:autoSpaceDN w:val="0"/>
        <w:adjustRightInd w:val="0"/>
        <w:spacing w:before="15" w:line="360" w:lineRule="auto"/>
        <w:ind w:right="-20" w:firstLine="420" w:firstLineChars="20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2．投标有效期为：90日历天</w:t>
      </w:r>
      <w:r>
        <w:rPr>
          <w:rFonts w:hint="eastAsia" w:ascii="宋体" w:hAnsi="宋体" w:eastAsia="宋体" w:cs="宋体"/>
          <w:color w:val="000000" w:themeColor="text1"/>
          <w:szCs w:val="21"/>
          <w14:textFill>
            <w14:solidFill>
              <w14:schemeClr w14:val="tx1"/>
            </w14:solidFill>
          </w14:textFill>
        </w:rPr>
        <w:t>（从提交投标文件截止日起计算）</w:t>
      </w:r>
      <w:r>
        <w:rPr>
          <w:rFonts w:hint="eastAsia" w:ascii="宋体" w:hAnsi="宋体" w:eastAsia="宋体" w:cs="宋体"/>
          <w:snapToGrid w:val="0"/>
          <w:color w:val="000000" w:themeColor="text1"/>
          <w:kern w:val="0"/>
          <w:szCs w:val="21"/>
          <w14:textFill>
            <w14:solidFill>
              <w14:schemeClr w14:val="tx1"/>
            </w14:solidFill>
          </w14:textFill>
        </w:rPr>
        <w:t>。我方承诺在投标有效期内不修改、撤销投标文件。</w:t>
      </w:r>
    </w:p>
    <w:p w14:paraId="4AC2B980">
      <w:pPr>
        <w:autoSpaceDE w:val="0"/>
        <w:autoSpaceDN w:val="0"/>
        <w:adjustRightInd w:val="0"/>
        <w:spacing w:line="360" w:lineRule="auto"/>
        <w:ind w:left="540"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3．如我方中标：</w:t>
      </w:r>
    </w:p>
    <w:p w14:paraId="62BBA665">
      <w:pPr>
        <w:autoSpaceDE w:val="0"/>
        <w:autoSpaceDN w:val="0"/>
        <w:adjustRightInd w:val="0"/>
        <w:spacing w:line="360" w:lineRule="auto"/>
        <w:ind w:left="838" w:right="-8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（1）我方承诺在收到中标通知书后，在中标通知书规定的期限内与你方签订合同。</w:t>
      </w:r>
    </w:p>
    <w:p w14:paraId="39318C4A">
      <w:pPr>
        <w:autoSpaceDE w:val="0"/>
        <w:autoSpaceDN w:val="0"/>
        <w:adjustRightInd w:val="0"/>
        <w:spacing w:line="360" w:lineRule="auto"/>
        <w:ind w:left="838"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（2）我方承诺按照比选文件规定向你方递交履约担保。</w:t>
      </w:r>
    </w:p>
    <w:p w14:paraId="4FE95234">
      <w:pPr>
        <w:autoSpaceDE w:val="0"/>
        <w:autoSpaceDN w:val="0"/>
        <w:adjustRightInd w:val="0"/>
        <w:spacing w:line="360" w:lineRule="auto"/>
        <w:ind w:left="838"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（3）我方承诺在合同约定的期限内完成并移交全部合同工程。</w:t>
      </w:r>
    </w:p>
    <w:p w14:paraId="56338E52">
      <w:pPr>
        <w:autoSpaceDE w:val="0"/>
        <w:autoSpaceDN w:val="0"/>
        <w:adjustRightInd w:val="0"/>
        <w:spacing w:line="360" w:lineRule="auto"/>
        <w:ind w:left="120" w:right="-9" w:firstLine="4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4．我方在此声明，所递交的投标文件及有关资料内容完整、真实和准确，且不存在第二章“投标人须知”第 1.4.3 项规定的任何一种情形。</w:t>
      </w:r>
    </w:p>
    <w:p w14:paraId="212DC537">
      <w:pPr>
        <w:tabs>
          <w:tab w:val="left" w:pos="4940"/>
        </w:tabs>
        <w:autoSpaceDE w:val="0"/>
        <w:autoSpaceDN w:val="0"/>
        <w:adjustRightInd w:val="0"/>
        <w:spacing w:line="360" w:lineRule="auto"/>
        <w:ind w:left="540"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5．</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snapToGrid w:val="0"/>
          <w:color w:val="000000" w:themeColor="text1"/>
          <w:kern w:val="0"/>
          <w:szCs w:val="21"/>
          <w14:textFill>
            <w14:solidFill>
              <w14:schemeClr w14:val="tx1"/>
            </w14:solidFill>
          </w14:textFill>
        </w:rPr>
        <w:t>（其他补充说明）。</w:t>
      </w:r>
    </w:p>
    <w:p w14:paraId="0E8E8FC2">
      <w:pPr>
        <w:tabs>
          <w:tab w:val="left" w:pos="7140"/>
          <w:tab w:val="left" w:pos="7560"/>
          <w:tab w:val="left" w:pos="8300"/>
        </w:tabs>
        <w:autoSpaceDE w:val="0"/>
        <w:autoSpaceDN w:val="0"/>
        <w:adjustRightInd w:val="0"/>
        <w:spacing w:line="360" w:lineRule="auto"/>
        <w:ind w:right="210" w:firstLine="1984" w:firstLineChars="945"/>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snapToGrid w:val="0"/>
          <w:color w:val="000000" w:themeColor="text1"/>
          <w:kern w:val="0"/>
          <w:szCs w:val="21"/>
          <w14:textFill>
            <w14:solidFill>
              <w14:schemeClr w14:val="tx1"/>
            </w14:solidFill>
          </w14:textFill>
        </w:rPr>
        <w:t>（盖单位章）</w:t>
      </w:r>
    </w:p>
    <w:p w14:paraId="096FCD86">
      <w:pPr>
        <w:tabs>
          <w:tab w:val="left" w:pos="7140"/>
          <w:tab w:val="left" w:pos="7560"/>
          <w:tab w:val="left" w:pos="8300"/>
        </w:tabs>
        <w:autoSpaceDE w:val="0"/>
        <w:autoSpaceDN w:val="0"/>
        <w:adjustRightInd w:val="0"/>
        <w:spacing w:line="360" w:lineRule="auto"/>
        <w:ind w:right="210" w:firstLine="1995" w:firstLineChars="950"/>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法定代表人或其委托代理人：</w:t>
      </w:r>
      <w:r>
        <w:rPr>
          <w:rFonts w:hint="eastAsia" w:ascii="宋体" w:hAnsi="宋体" w:eastAsia="宋体" w:cs="宋体"/>
          <w:snapToGrid w:val="0"/>
          <w:color w:val="000000" w:themeColor="text1"/>
          <w:kern w:val="0"/>
          <w:szCs w:val="21"/>
          <w:u w:val="single"/>
          <w14:textFill>
            <w14:solidFill>
              <w14:schemeClr w14:val="tx1"/>
            </w14:solidFill>
          </w14:textFill>
        </w:rPr>
        <w:t xml:space="preserve">          </w:t>
      </w:r>
      <w:r>
        <w:rPr>
          <w:rFonts w:hint="eastAsia" w:ascii="宋体" w:hAnsi="宋体" w:eastAsia="宋体" w:cs="宋体"/>
          <w:snapToGrid w:val="0"/>
          <w:color w:val="000000" w:themeColor="text1"/>
          <w:kern w:val="0"/>
          <w:szCs w:val="21"/>
          <w14:textFill>
            <w14:solidFill>
              <w14:schemeClr w14:val="tx1"/>
            </w14:solidFill>
          </w14:textFill>
        </w:rPr>
        <w:t>（签字）</w:t>
      </w:r>
    </w:p>
    <w:p w14:paraId="7F8D552F">
      <w:pPr>
        <w:tabs>
          <w:tab w:val="left" w:pos="7035"/>
          <w:tab w:val="left" w:pos="7560"/>
          <w:tab w:val="left" w:pos="8300"/>
        </w:tabs>
        <w:autoSpaceDE w:val="0"/>
        <w:autoSpaceDN w:val="0"/>
        <w:adjustRightInd w:val="0"/>
        <w:spacing w:line="360" w:lineRule="auto"/>
        <w:ind w:right="210" w:firstLine="1984" w:firstLineChars="945"/>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地址：</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5089020D">
      <w:pPr>
        <w:tabs>
          <w:tab w:val="left" w:pos="8300"/>
        </w:tabs>
        <w:autoSpaceDE w:val="0"/>
        <w:autoSpaceDN w:val="0"/>
        <w:adjustRightInd w:val="0"/>
        <w:spacing w:before="1" w:line="360" w:lineRule="auto"/>
        <w:ind w:left="1985"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网址：</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snapToGrid w:val="0"/>
          <w:color w:val="000000" w:themeColor="text1"/>
          <w:kern w:val="0"/>
          <w:szCs w:val="21"/>
          <w14:textFill>
            <w14:solidFill>
              <w14:schemeClr w14:val="tx1"/>
            </w14:solidFill>
          </w14:textFill>
        </w:rPr>
        <w:t>　　　　　　　　　　　　　　　　　　　　</w:t>
      </w:r>
    </w:p>
    <w:p w14:paraId="664BB1C2">
      <w:pPr>
        <w:tabs>
          <w:tab w:val="left" w:pos="8300"/>
        </w:tabs>
        <w:autoSpaceDE w:val="0"/>
        <w:autoSpaceDN w:val="0"/>
        <w:adjustRightInd w:val="0"/>
        <w:spacing w:line="360" w:lineRule="auto"/>
        <w:ind w:left="1985"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电话：</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7E344086">
      <w:pPr>
        <w:tabs>
          <w:tab w:val="left" w:pos="8300"/>
        </w:tabs>
        <w:autoSpaceDE w:val="0"/>
        <w:autoSpaceDN w:val="0"/>
        <w:adjustRightInd w:val="0"/>
        <w:spacing w:line="360" w:lineRule="auto"/>
        <w:ind w:left="1985" w:right="-20"/>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传真：</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0403A6EB">
      <w:pPr>
        <w:tabs>
          <w:tab w:val="left" w:pos="8300"/>
        </w:tabs>
        <w:autoSpaceDE w:val="0"/>
        <w:autoSpaceDN w:val="0"/>
        <w:adjustRightInd w:val="0"/>
        <w:spacing w:line="360" w:lineRule="auto"/>
        <w:ind w:left="1985" w:right="-20"/>
        <w:jc w:val="left"/>
        <w:rPr>
          <w:rFonts w:ascii="宋体" w:hAnsi="宋体" w:eastAsia="宋体" w:cs="宋体"/>
          <w:snapToGrid w:val="0"/>
          <w:color w:val="000000" w:themeColor="text1"/>
          <w:kern w:val="0"/>
          <w:sz w:val="20"/>
          <w:szCs w:val="20"/>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邮政编码：</w:t>
      </w:r>
      <w:r>
        <w:rPr>
          <w:rFonts w:hint="eastAsia" w:ascii="宋体" w:hAnsi="宋体" w:eastAsia="宋体" w:cs="宋体"/>
          <w:snapToGrid w:val="0"/>
          <w:color w:val="000000" w:themeColor="text1"/>
          <w:w w:val="200"/>
          <w:kern w:val="0"/>
          <w:szCs w:val="21"/>
          <w:u w:val="single"/>
          <w14:textFill>
            <w14:solidFill>
              <w14:schemeClr w14:val="tx1"/>
            </w14:solidFill>
          </w14:textFill>
        </w:rPr>
        <w:t>　　　　　　　　　</w:t>
      </w:r>
    </w:p>
    <w:p w14:paraId="29A36AF8">
      <w:pPr>
        <w:autoSpaceDE w:val="0"/>
        <w:autoSpaceDN w:val="0"/>
        <w:adjustRightInd w:val="0"/>
        <w:spacing w:before="14" w:line="360" w:lineRule="auto"/>
        <w:jc w:val="left"/>
        <w:rPr>
          <w:rFonts w:ascii="宋体" w:hAnsi="宋体" w:eastAsia="宋体" w:cs="宋体"/>
          <w:snapToGrid w:val="0"/>
          <w:color w:val="000000" w:themeColor="text1"/>
          <w:kern w:val="0"/>
          <w:sz w:val="24"/>
          <w14:textFill>
            <w14:solidFill>
              <w14:schemeClr w14:val="tx1"/>
            </w14:solidFill>
          </w14:textFill>
        </w:rPr>
      </w:pPr>
    </w:p>
    <w:p w14:paraId="3F62D24C">
      <w:pPr>
        <w:tabs>
          <w:tab w:val="left" w:pos="6000"/>
          <w:tab w:val="left" w:pos="7040"/>
          <w:tab w:val="left" w:pos="8100"/>
        </w:tabs>
        <w:autoSpaceDE w:val="0"/>
        <w:autoSpaceDN w:val="0"/>
        <w:adjustRightInd w:val="0"/>
        <w:spacing w:line="360" w:lineRule="auto"/>
        <w:ind w:right="-20" w:firstLine="4924" w:firstLineChars="2345"/>
        <w:jc w:val="left"/>
        <w:rPr>
          <w:rFonts w:ascii="宋体" w:hAnsi="宋体" w:eastAsia="宋体" w:cs="宋体"/>
          <w:snapToGrid w:val="0"/>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年  月   日</w:t>
      </w:r>
    </w:p>
    <w:p w14:paraId="2A281C48">
      <w:pPr>
        <w:pStyle w:val="6"/>
        <w:rPr>
          <w:rFonts w:ascii="宋体" w:hAnsi="宋体" w:eastAsia="宋体" w:cs="宋体"/>
          <w:snapToGrid w:val="0"/>
          <w:color w:val="000000" w:themeColor="text1"/>
          <w:kern w:val="0"/>
          <w:szCs w:val="21"/>
          <w14:textFill>
            <w14:solidFill>
              <w14:schemeClr w14:val="tx1"/>
            </w14:solidFill>
          </w14:textFill>
        </w:rPr>
      </w:pPr>
    </w:p>
    <w:p w14:paraId="52FEA3B9">
      <w:pPr>
        <w:rPr>
          <w:rFonts w:ascii="宋体" w:hAnsi="宋体" w:eastAsia="宋体" w:cs="宋体"/>
          <w:snapToGrid w:val="0"/>
          <w:color w:val="000000" w:themeColor="text1"/>
          <w:kern w:val="0"/>
          <w:szCs w:val="21"/>
          <w14:textFill>
            <w14:solidFill>
              <w14:schemeClr w14:val="tx1"/>
            </w14:solidFill>
          </w14:textFill>
        </w:rPr>
      </w:pPr>
    </w:p>
    <w:p w14:paraId="62A3E024">
      <w:pPr>
        <w:pStyle w:val="6"/>
        <w:rPr>
          <w:rFonts w:ascii="宋体" w:hAnsi="宋体" w:eastAsia="宋体" w:cs="宋体"/>
          <w:snapToGrid w:val="0"/>
          <w:color w:val="000000" w:themeColor="text1"/>
          <w:kern w:val="0"/>
          <w:szCs w:val="21"/>
          <w14:textFill>
            <w14:solidFill>
              <w14:schemeClr w14:val="tx1"/>
            </w14:solidFill>
          </w14:textFill>
        </w:rPr>
      </w:pPr>
    </w:p>
    <w:p w14:paraId="5D72D138">
      <w:pPr>
        <w:rPr>
          <w:rFonts w:ascii="宋体" w:hAnsi="宋体" w:eastAsia="宋体" w:cs="宋体"/>
          <w:snapToGrid w:val="0"/>
          <w:color w:val="000000" w:themeColor="text1"/>
          <w:kern w:val="0"/>
          <w:szCs w:val="21"/>
          <w14:textFill>
            <w14:solidFill>
              <w14:schemeClr w14:val="tx1"/>
            </w14:solidFill>
          </w14:textFill>
        </w:rPr>
      </w:pPr>
    </w:p>
    <w:p w14:paraId="58F44CA9">
      <w:pPr>
        <w:pStyle w:val="6"/>
        <w:rPr>
          <w:rFonts w:ascii="宋体" w:hAnsi="宋体" w:eastAsia="宋体" w:cs="宋体"/>
          <w:snapToGrid w:val="0"/>
          <w:color w:val="000000" w:themeColor="text1"/>
          <w:kern w:val="0"/>
          <w:szCs w:val="21"/>
          <w14:textFill>
            <w14:solidFill>
              <w14:schemeClr w14:val="tx1"/>
            </w14:solidFill>
          </w14:textFill>
        </w:rPr>
      </w:pPr>
    </w:p>
    <w:p w14:paraId="72E0C992">
      <w:pPr>
        <w:pStyle w:val="4"/>
        <w:spacing w:line="360" w:lineRule="auto"/>
        <w:jc w:val="center"/>
        <w:rPr>
          <w:rFonts w:ascii="宋体" w:hAnsi="宋体" w:eastAsia="宋体" w:cs="宋体"/>
          <w:color w:val="000000" w:themeColor="text1"/>
          <w:sz w:val="30"/>
          <w:szCs w:val="30"/>
          <w14:textFill>
            <w14:solidFill>
              <w14:schemeClr w14:val="tx1"/>
            </w14:solidFill>
          </w14:textFill>
        </w:rPr>
      </w:pPr>
      <w:bookmarkStart w:id="425" w:name="_Toc22406"/>
      <w:bookmarkStart w:id="426" w:name="_Toc389633700"/>
      <w:r>
        <w:rPr>
          <w:rFonts w:hint="eastAsia" w:ascii="宋体" w:hAnsi="宋体" w:eastAsia="宋体" w:cs="宋体"/>
          <w:color w:val="000000" w:themeColor="text1"/>
          <w:sz w:val="30"/>
          <w:szCs w:val="30"/>
          <w14:textFill>
            <w14:solidFill>
              <w14:schemeClr w14:val="tx1"/>
            </w14:solidFill>
          </w14:textFill>
        </w:rPr>
        <w:t>二、法定代表人身份证明及授权委托书</w:t>
      </w:r>
      <w:bookmarkEnd w:id="425"/>
      <w:bookmarkEnd w:id="426"/>
    </w:p>
    <w:p w14:paraId="39C08308">
      <w:pPr>
        <w:spacing w:line="360" w:lineRule="auto"/>
        <w:jc w:val="center"/>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sz w:val="28"/>
          <w14:textFill>
            <w14:solidFill>
              <w14:schemeClr w14:val="tx1"/>
            </w14:solidFill>
          </w14:textFill>
        </w:rPr>
        <w:t>法定代表人身份证明</w:t>
      </w:r>
    </w:p>
    <w:p w14:paraId="6A476A96">
      <w:pPr>
        <w:tabs>
          <w:tab w:val="left" w:pos="5565"/>
        </w:tabs>
        <w:autoSpaceDE w:val="0"/>
        <w:autoSpaceDN w:val="0"/>
        <w:adjustRightInd w:val="0"/>
        <w:snapToGrid w:val="0"/>
        <w:spacing w:line="360" w:lineRule="auto"/>
        <w:ind w:firstLine="390" w:firstLineChars="186"/>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投标人名称：</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020AC8F2">
      <w:pPr>
        <w:tabs>
          <w:tab w:val="left" w:pos="5475"/>
        </w:tabs>
        <w:autoSpaceDE w:val="0"/>
        <w:autoSpaceDN w:val="0"/>
        <w:adjustRightInd w:val="0"/>
        <w:snapToGrid w:val="0"/>
        <w:spacing w:line="360" w:lineRule="auto"/>
        <w:ind w:firstLine="390" w:firstLineChars="186"/>
        <w:jc w:val="left"/>
        <w:rPr>
          <w:rFonts w:ascii="宋体" w:hAnsi="宋体" w:eastAsia="宋体" w:cs="宋体"/>
          <w:color w:val="000000" w:themeColor="text1"/>
          <w:kern w:val="0"/>
          <w:sz w:val="20"/>
          <w:szCs w:val="2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单位性质：</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3220E915">
      <w:pPr>
        <w:tabs>
          <w:tab w:val="left" w:pos="2520"/>
          <w:tab w:val="left" w:pos="3836"/>
        </w:tabs>
        <w:autoSpaceDE w:val="0"/>
        <w:autoSpaceDN w:val="0"/>
        <w:adjustRightInd w:val="0"/>
        <w:snapToGrid w:val="0"/>
        <w:spacing w:line="360" w:lineRule="auto"/>
        <w:ind w:firstLine="390" w:firstLineChars="186"/>
        <w:jc w:val="left"/>
        <w:rPr>
          <w:rFonts w:ascii="宋体" w:hAnsi="宋体" w:eastAsia="宋体" w:cs="宋体"/>
          <w:snapToGrid w:val="0"/>
          <w:color w:val="000000" w:themeColor="text1"/>
          <w:kern w:val="0"/>
          <w:szCs w:val="21"/>
          <w:u w:val="single"/>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地址：</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78463754">
      <w:pPr>
        <w:tabs>
          <w:tab w:val="left" w:pos="2520"/>
          <w:tab w:val="left" w:pos="3836"/>
        </w:tabs>
        <w:autoSpaceDE w:val="0"/>
        <w:autoSpaceDN w:val="0"/>
        <w:adjustRightInd w:val="0"/>
        <w:snapToGrid w:val="0"/>
        <w:spacing w:line="360" w:lineRule="auto"/>
        <w:ind w:firstLine="390" w:firstLineChars="18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成立时间：</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spacing w:val="-1"/>
          <w:kern w:val="0"/>
          <w:szCs w:val="21"/>
          <w14:textFill>
            <w14:solidFill>
              <w14:schemeClr w14:val="tx1"/>
            </w14:solidFill>
          </w14:textFill>
        </w:rPr>
        <w:t>年</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spacing w:val="-1"/>
          <w:kern w:val="0"/>
          <w:szCs w:val="21"/>
          <w14:textFill>
            <w14:solidFill>
              <w14:schemeClr w14:val="tx1"/>
            </w14:solidFill>
          </w14:textFill>
        </w:rPr>
        <w:t>月</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日</w:t>
      </w:r>
    </w:p>
    <w:p w14:paraId="5EB16E26">
      <w:pPr>
        <w:autoSpaceDE w:val="0"/>
        <w:autoSpaceDN w:val="0"/>
        <w:adjustRightInd w:val="0"/>
        <w:snapToGrid w:val="0"/>
        <w:spacing w:line="360" w:lineRule="auto"/>
        <w:ind w:firstLine="186" w:firstLineChars="186"/>
        <w:jc w:val="left"/>
        <w:rPr>
          <w:rFonts w:ascii="宋体" w:hAnsi="宋体" w:eastAsia="宋体" w:cs="宋体"/>
          <w:color w:val="000000" w:themeColor="text1"/>
          <w:kern w:val="0"/>
          <w:sz w:val="10"/>
          <w:szCs w:val="10"/>
          <w14:textFill>
            <w14:solidFill>
              <w14:schemeClr w14:val="tx1"/>
            </w14:solidFill>
          </w14:textFill>
        </w:rPr>
      </w:pPr>
    </w:p>
    <w:p w14:paraId="00616D71">
      <w:pPr>
        <w:tabs>
          <w:tab w:val="left" w:pos="5475"/>
        </w:tabs>
        <w:autoSpaceDE w:val="0"/>
        <w:autoSpaceDN w:val="0"/>
        <w:adjustRightInd w:val="0"/>
        <w:snapToGrid w:val="0"/>
        <w:spacing w:line="360" w:lineRule="auto"/>
        <w:ind w:firstLine="390" w:firstLineChars="18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经营期限：</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5DC46256">
      <w:pPr>
        <w:autoSpaceDE w:val="0"/>
        <w:autoSpaceDN w:val="0"/>
        <w:adjustRightInd w:val="0"/>
        <w:snapToGrid w:val="0"/>
        <w:spacing w:line="360" w:lineRule="auto"/>
        <w:ind w:firstLine="372" w:firstLineChars="186"/>
        <w:jc w:val="left"/>
        <w:rPr>
          <w:rFonts w:ascii="宋体" w:hAnsi="宋体" w:eastAsia="宋体" w:cs="宋体"/>
          <w:color w:val="000000" w:themeColor="text1"/>
          <w:kern w:val="0"/>
          <w:sz w:val="20"/>
          <w:szCs w:val="20"/>
          <w14:textFill>
            <w14:solidFill>
              <w14:schemeClr w14:val="tx1"/>
            </w14:solidFill>
          </w14:textFill>
        </w:rPr>
      </w:pPr>
    </w:p>
    <w:p w14:paraId="6D53D99D">
      <w:pPr>
        <w:tabs>
          <w:tab w:val="left" w:pos="1580"/>
          <w:tab w:val="left" w:pos="3260"/>
          <w:tab w:val="left" w:pos="4840"/>
          <w:tab w:val="left" w:pos="6300"/>
        </w:tabs>
        <w:autoSpaceDE w:val="0"/>
        <w:autoSpaceDN w:val="0"/>
        <w:adjustRightInd w:val="0"/>
        <w:snapToGrid w:val="0"/>
        <w:spacing w:line="360" w:lineRule="auto"/>
        <w:ind w:firstLine="390" w:firstLineChars="18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姓名：</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性别</w:t>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spacing w:val="-1"/>
          <w:kern w:val="0"/>
          <w:szCs w:val="21"/>
          <w14:textFill>
            <w14:solidFill>
              <w14:schemeClr w14:val="tx1"/>
            </w14:solidFill>
          </w14:textFill>
        </w:rPr>
        <w:t>年</w:t>
      </w:r>
      <w:r>
        <w:rPr>
          <w:rFonts w:hint="eastAsia" w:ascii="宋体" w:hAnsi="宋体" w:eastAsia="宋体" w:cs="宋体"/>
          <w:color w:val="000000" w:themeColor="text1"/>
          <w:kern w:val="0"/>
          <w:szCs w:val="21"/>
          <w14:textFill>
            <w14:solidFill>
              <w14:schemeClr w14:val="tx1"/>
            </w14:solidFill>
          </w14:textFill>
        </w:rPr>
        <w:t>龄：</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职务：</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系</w:t>
      </w:r>
      <w:r>
        <w:rPr>
          <w:rFonts w:hint="eastAsia" w:ascii="宋体" w:hAnsi="宋体" w:eastAsia="宋体" w:cs="宋体"/>
          <w:color w:val="000000" w:themeColor="text1"/>
          <w:kern w:val="0"/>
          <w:szCs w:val="21"/>
          <w:u w:val="single"/>
          <w14:textFill>
            <w14:solidFill>
              <w14:schemeClr w14:val="tx1"/>
            </w14:solidFill>
          </w14:textFill>
        </w:rPr>
        <w:tab/>
      </w:r>
      <w:r>
        <w:rPr>
          <w:rFonts w:hint="eastAsia" w:ascii="宋体" w:hAnsi="宋体" w:eastAsia="宋体" w:cs="宋体"/>
          <w:color w:val="000000" w:themeColor="text1"/>
          <w:kern w:val="0"/>
          <w:szCs w:val="21"/>
          <w:u w:val="single"/>
          <w14:textFill>
            <w14:solidFill>
              <w14:schemeClr w14:val="tx1"/>
            </w14:solidFill>
          </w14:textFill>
        </w:rPr>
        <w:t>（投标人名称）</w:t>
      </w:r>
      <w:r>
        <w:rPr>
          <w:rFonts w:hint="eastAsia" w:ascii="宋体" w:hAnsi="宋体" w:eastAsia="宋体" w:cs="宋体"/>
          <w:color w:val="000000" w:themeColor="text1"/>
          <w:kern w:val="0"/>
          <w:szCs w:val="21"/>
          <w14:textFill>
            <w14:solidFill>
              <w14:schemeClr w14:val="tx1"/>
            </w14:solidFill>
          </w14:textFill>
        </w:rPr>
        <w:t>的法定代表人。</w:t>
      </w:r>
    </w:p>
    <w:p w14:paraId="2EEBF96A">
      <w:pPr>
        <w:autoSpaceDE w:val="0"/>
        <w:autoSpaceDN w:val="0"/>
        <w:adjustRightInd w:val="0"/>
        <w:snapToGrid w:val="0"/>
        <w:jc w:val="left"/>
        <w:rPr>
          <w:rFonts w:ascii="宋体" w:hAnsi="宋体" w:eastAsia="宋体" w:cs="宋体"/>
          <w:color w:val="000000" w:themeColor="text1"/>
          <w:kern w:val="0"/>
          <w:sz w:val="20"/>
          <w:szCs w:val="20"/>
          <w14:textFill>
            <w14:solidFill>
              <w14:schemeClr w14:val="tx1"/>
            </w14:solidFill>
          </w14:textFill>
        </w:rPr>
      </w:pPr>
    </w:p>
    <w:p w14:paraId="47041491">
      <w:pPr>
        <w:autoSpaceDE w:val="0"/>
        <w:autoSpaceDN w:val="0"/>
        <w:adjustRightInd w:val="0"/>
        <w:snapToGrid w:val="0"/>
        <w:spacing w:line="360" w:lineRule="auto"/>
        <w:ind w:firstLine="186" w:firstLineChars="186"/>
        <w:jc w:val="left"/>
        <w:rPr>
          <w:rFonts w:ascii="宋体" w:hAnsi="宋体" w:eastAsia="宋体" w:cs="宋体"/>
          <w:color w:val="000000" w:themeColor="text1"/>
          <w:kern w:val="0"/>
          <w:sz w:val="10"/>
          <w:szCs w:val="10"/>
          <w14:textFill>
            <w14:solidFill>
              <w14:schemeClr w14:val="tx1"/>
            </w14:solidFill>
          </w14:textFill>
        </w:rPr>
      </w:pPr>
    </w:p>
    <w:p w14:paraId="4AE8F67C">
      <w:pPr>
        <w:autoSpaceDE w:val="0"/>
        <w:autoSpaceDN w:val="0"/>
        <w:adjustRightInd w:val="0"/>
        <w:snapToGrid w:val="0"/>
        <w:spacing w:line="360" w:lineRule="auto"/>
        <w:ind w:firstLine="810" w:firstLineChars="386"/>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特此证明。</w:t>
      </w:r>
    </w:p>
    <w:tbl>
      <w:tblPr>
        <w:tblStyle w:val="19"/>
        <w:tblW w:w="9640" w:type="dxa"/>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820"/>
        <w:gridCol w:w="4820"/>
      </w:tblGrid>
      <w:tr w14:paraId="653E29E7">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985" w:hRule="atLeast"/>
          <w:jc w:val="center"/>
        </w:trPr>
        <w:tc>
          <w:tcPr>
            <w:tcW w:w="4820" w:type="dxa"/>
          </w:tcPr>
          <w:p w14:paraId="53ADA8A7">
            <w:pPr>
              <w:spacing w:line="360" w:lineRule="auto"/>
              <w:ind w:left="1050" w:hanging="1050" w:hanging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附法定代表人身份证（头像面）</w:t>
            </w:r>
          </w:p>
        </w:tc>
        <w:tc>
          <w:tcPr>
            <w:tcW w:w="4820" w:type="dxa"/>
          </w:tcPr>
          <w:p w14:paraId="24EE54ED">
            <w:pPr>
              <w:spacing w:line="360" w:lineRule="auto"/>
              <w:ind w:left="1260" w:hanging="1260" w:hangingChars="6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附法定代表人身份证（有效期面）</w:t>
            </w:r>
          </w:p>
        </w:tc>
      </w:tr>
    </w:tbl>
    <w:p w14:paraId="30E7DA1A">
      <w:pPr>
        <w:spacing w:line="360" w:lineRule="auto"/>
        <w:ind w:firstLine="480" w:firstLineChars="200"/>
        <w:rPr>
          <w:rFonts w:ascii="宋体" w:hAnsi="宋体" w:eastAsia="宋体" w:cs="宋体"/>
          <w:color w:val="000000" w:themeColor="text1"/>
          <w:sz w:val="24"/>
          <w14:textFill>
            <w14:solidFill>
              <w14:schemeClr w14:val="tx1"/>
            </w14:solidFill>
          </w14:textFill>
        </w:rPr>
      </w:pPr>
    </w:p>
    <w:p w14:paraId="700EA159">
      <w:pPr>
        <w:spacing w:line="360" w:lineRule="auto"/>
        <w:ind w:firstLine="480" w:firstLineChars="200"/>
        <w:rPr>
          <w:rFonts w:ascii="宋体" w:hAnsi="宋体" w:eastAsia="宋体" w:cs="宋体"/>
          <w:color w:val="000000" w:themeColor="text1"/>
          <w:sz w:val="24"/>
          <w14:textFill>
            <w14:solidFill>
              <w14:schemeClr w14:val="tx1"/>
            </w14:solidFill>
          </w14:textFill>
        </w:rPr>
      </w:pPr>
    </w:p>
    <w:p w14:paraId="7A70D70D">
      <w:pPr>
        <w:spacing w:line="360" w:lineRule="auto"/>
        <w:ind w:firstLine="480" w:firstLineChars="200"/>
        <w:rPr>
          <w:rFonts w:ascii="宋体" w:hAnsi="宋体" w:eastAsia="宋体" w:cs="宋体"/>
          <w:color w:val="000000" w:themeColor="text1"/>
          <w:sz w:val="24"/>
          <w14:textFill>
            <w14:solidFill>
              <w14:schemeClr w14:val="tx1"/>
            </w14:solidFill>
          </w14:textFill>
        </w:rPr>
      </w:pPr>
    </w:p>
    <w:p w14:paraId="2EDB807B">
      <w:pPr>
        <w:tabs>
          <w:tab w:val="left" w:pos="5460"/>
        </w:tabs>
        <w:autoSpaceDE w:val="0"/>
        <w:autoSpaceDN w:val="0"/>
        <w:adjustRightInd w:val="0"/>
        <w:snapToGrid w:val="0"/>
        <w:spacing w:line="360" w:lineRule="auto"/>
        <w:ind w:firstLine="21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投标人：</w:t>
      </w:r>
      <w:r>
        <w:rPr>
          <w:rFonts w:hint="eastAsia" w:ascii="宋体" w:hAnsi="宋体" w:eastAsia="宋体" w:cs="宋体"/>
          <w:color w:val="000000" w:themeColor="text1"/>
          <w:kern w:val="0"/>
          <w:szCs w:val="21"/>
          <w:u w:val="single"/>
          <w14:textFill>
            <w14:solidFill>
              <w14:schemeClr w14:val="tx1"/>
            </w14:solidFill>
          </w14:textFill>
        </w:rPr>
        <w:tab/>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盖单位公章）</w:t>
      </w:r>
    </w:p>
    <w:p w14:paraId="1F344A37">
      <w:pPr>
        <w:autoSpaceDE w:val="0"/>
        <w:autoSpaceDN w:val="0"/>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14:paraId="591BFBE6">
      <w:pPr>
        <w:tabs>
          <w:tab w:val="left" w:pos="4935"/>
          <w:tab w:val="left" w:pos="5460"/>
          <w:tab w:val="left" w:pos="6400"/>
        </w:tabs>
        <w:autoSpaceDE w:val="0"/>
        <w:autoSpaceDN w:val="0"/>
        <w:adjustRightInd w:val="0"/>
        <w:snapToGrid w:val="0"/>
        <w:spacing w:line="360" w:lineRule="auto"/>
        <w:ind w:firstLine="5408" w:firstLineChars="2600"/>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spacing w:val="-1"/>
          <w:kern w:val="0"/>
          <w:szCs w:val="21"/>
          <w14:textFill>
            <w14:solidFill>
              <w14:schemeClr w14:val="tx1"/>
            </w14:solidFill>
          </w14:textFill>
        </w:rPr>
        <w:t xml:space="preserve">年 </w:t>
      </w:r>
      <w:r>
        <w:rPr>
          <w:rFonts w:hint="eastAsia" w:ascii="宋体" w:hAnsi="宋体" w:eastAsia="宋体" w:cs="宋体"/>
          <w:color w:val="000000" w:themeColor="text1"/>
          <w:kern w:val="0"/>
          <w:szCs w:val="21"/>
          <w14:textFill>
            <w14:solidFill>
              <w14:schemeClr w14:val="tx1"/>
            </w14:solidFill>
          </w14:textFill>
        </w:rPr>
        <w:t>月  日</w:t>
      </w:r>
    </w:p>
    <w:p w14:paraId="7284FB8A">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p>
    <w:p w14:paraId="55102DBA">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p>
    <w:p w14:paraId="764451C3">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注：法定代表人身份证明需按上述格式填写完整，不可缺少内容。在此基础上增加内容的不影响其有效性。</w:t>
      </w:r>
    </w:p>
    <w:p w14:paraId="41C02679">
      <w:pPr>
        <w:tabs>
          <w:tab w:val="left" w:pos="1680"/>
          <w:tab w:val="left" w:pos="4215"/>
          <w:tab w:val="left" w:pos="4305"/>
          <w:tab w:val="left" w:pos="8000"/>
        </w:tabs>
        <w:autoSpaceDE w:val="0"/>
        <w:autoSpaceDN w:val="0"/>
        <w:adjustRightInd w:val="0"/>
        <w:snapToGrid w:val="0"/>
        <w:spacing w:line="360" w:lineRule="auto"/>
        <w:rPr>
          <w:rFonts w:ascii="宋体" w:hAnsi="宋体" w:eastAsia="宋体" w:cs="宋体"/>
          <w:color w:val="000000" w:themeColor="text1"/>
          <w:kern w:val="0"/>
          <w:szCs w:val="21"/>
          <w14:textFill>
            <w14:solidFill>
              <w14:schemeClr w14:val="tx1"/>
            </w14:solidFill>
          </w14:textFill>
        </w:rPr>
      </w:pPr>
    </w:p>
    <w:p w14:paraId="5E2A7DFB">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pPr>
    </w:p>
    <w:p w14:paraId="466A96AA">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sectPr>
          <w:headerReference r:id="rId11" w:type="first"/>
          <w:footerReference r:id="rId14" w:type="first"/>
          <w:headerReference r:id="rId9" w:type="default"/>
          <w:footerReference r:id="rId12" w:type="default"/>
          <w:headerReference r:id="rId10" w:type="even"/>
          <w:footerReference r:id="rId13" w:type="even"/>
          <w:pgSz w:w="11906" w:h="16838"/>
          <w:pgMar w:top="1418" w:right="1361" w:bottom="1140" w:left="1361" w:header="851" w:footer="992" w:gutter="0"/>
          <w:cols w:space="720" w:num="1"/>
          <w:docGrid w:type="lines" w:linePitch="312" w:charSpace="0"/>
        </w:sectPr>
      </w:pPr>
    </w:p>
    <w:p w14:paraId="73A2A2C3">
      <w:pPr>
        <w:tabs>
          <w:tab w:val="left" w:pos="1680"/>
          <w:tab w:val="left" w:pos="4215"/>
          <w:tab w:val="left" w:pos="4305"/>
          <w:tab w:val="left" w:pos="8000"/>
        </w:tabs>
        <w:autoSpaceDE w:val="0"/>
        <w:autoSpaceDN w:val="0"/>
        <w:adjustRightInd w:val="0"/>
        <w:snapToGrid w:val="0"/>
        <w:spacing w:line="360" w:lineRule="auto"/>
        <w:jc w:val="center"/>
        <w:rPr>
          <w:rFonts w:ascii="宋体" w:hAnsi="宋体" w:eastAsia="宋体" w:cs="宋体"/>
          <w:b/>
          <w:color w:val="000000" w:themeColor="text1"/>
          <w:kern w:val="0"/>
          <w:sz w:val="28"/>
          <w:szCs w:val="28"/>
          <w14:textFill>
            <w14:solidFill>
              <w14:schemeClr w14:val="tx1"/>
            </w14:solidFill>
          </w14:textFill>
        </w:rPr>
      </w:pPr>
      <w:r>
        <w:rPr>
          <w:rFonts w:hint="eastAsia" w:ascii="宋体" w:hAnsi="宋体" w:eastAsia="宋体" w:cs="宋体"/>
          <w:b/>
          <w:color w:val="000000" w:themeColor="text1"/>
          <w:kern w:val="0"/>
          <w:sz w:val="28"/>
          <w:szCs w:val="28"/>
          <w14:textFill>
            <w14:solidFill>
              <w14:schemeClr w14:val="tx1"/>
            </w14:solidFill>
          </w14:textFill>
        </w:rPr>
        <w:t xml:space="preserve">授权委托书 </w:t>
      </w:r>
    </w:p>
    <w:p w14:paraId="25322F5E">
      <w:pPr>
        <w:autoSpaceDE w:val="0"/>
        <w:autoSpaceDN w:val="0"/>
        <w:adjustRightInd w:val="0"/>
        <w:snapToGrid w:val="0"/>
        <w:spacing w:line="360" w:lineRule="auto"/>
        <w:jc w:val="left"/>
        <w:rPr>
          <w:rFonts w:ascii="宋体" w:hAnsi="宋体" w:eastAsia="宋体" w:cs="宋体"/>
          <w:color w:val="000000" w:themeColor="text1"/>
          <w:kern w:val="0"/>
          <w:sz w:val="12"/>
          <w:szCs w:val="12"/>
          <w14:textFill>
            <w14:solidFill>
              <w14:schemeClr w14:val="tx1"/>
            </w14:solidFill>
          </w14:textFill>
        </w:rPr>
      </w:pPr>
    </w:p>
    <w:p w14:paraId="50C4709B">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本人</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（姓名）系</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投标人</w:t>
      </w:r>
      <w:r>
        <w:rPr>
          <w:rFonts w:hint="eastAsia" w:ascii="宋体" w:hAnsi="宋体" w:eastAsia="宋体" w:cs="宋体"/>
          <w:color w:val="000000" w:themeColor="text1"/>
          <w:kern w:val="0"/>
          <w:szCs w:val="21"/>
          <w14:textFill>
            <w14:solidFill>
              <w14:schemeClr w14:val="tx1"/>
            </w14:solidFill>
          </w14:textFill>
        </w:rPr>
        <w:t>名称</w:t>
      </w:r>
      <w:r>
        <w:rPr>
          <w:rFonts w:hint="eastAsia" w:ascii="宋体" w:hAnsi="宋体" w:eastAsia="宋体" w:cs="宋体"/>
          <w:color w:val="000000" w:themeColor="text1"/>
          <w:spacing w:val="1"/>
          <w:kern w:val="0"/>
          <w:szCs w:val="21"/>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的法定代</w:t>
      </w:r>
      <w:r>
        <w:rPr>
          <w:rFonts w:hint="eastAsia" w:ascii="宋体" w:hAnsi="宋体" w:eastAsia="宋体" w:cs="宋体"/>
          <w:color w:val="000000" w:themeColor="text1"/>
          <w:spacing w:val="1"/>
          <w:kern w:val="0"/>
          <w:szCs w:val="21"/>
          <w14:textFill>
            <w14:solidFill>
              <w14:schemeClr w14:val="tx1"/>
            </w14:solidFill>
          </w14:textFill>
        </w:rPr>
        <w:t>表</w:t>
      </w:r>
      <w:r>
        <w:rPr>
          <w:rFonts w:hint="eastAsia" w:ascii="宋体" w:hAnsi="宋体" w:eastAsia="宋体" w:cs="宋体"/>
          <w:color w:val="000000" w:themeColor="text1"/>
          <w:kern w:val="0"/>
          <w:szCs w:val="21"/>
          <w14:textFill>
            <w14:solidFill>
              <w14:schemeClr w14:val="tx1"/>
            </w14:solidFill>
          </w14:textFill>
        </w:rPr>
        <w:t>人，现委托</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（姓名）为我方代理人。代理人根据授权，以我方名义签署、澄清、说明、补正、递交、撤回、修改</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（项</w:t>
      </w:r>
      <w:r>
        <w:rPr>
          <w:rFonts w:hint="eastAsia" w:ascii="宋体" w:hAnsi="宋体" w:eastAsia="宋体" w:cs="宋体"/>
          <w:color w:val="000000" w:themeColor="text1"/>
          <w:spacing w:val="-1"/>
          <w:kern w:val="0"/>
          <w:szCs w:val="21"/>
          <w14:textFill>
            <w14:solidFill>
              <w14:schemeClr w14:val="tx1"/>
            </w14:solidFill>
          </w14:textFill>
        </w:rPr>
        <w:t>目</w:t>
      </w:r>
      <w:r>
        <w:rPr>
          <w:rFonts w:hint="eastAsia" w:ascii="宋体" w:hAnsi="宋体" w:eastAsia="宋体" w:cs="宋体"/>
          <w:color w:val="000000" w:themeColor="text1"/>
          <w:kern w:val="0"/>
          <w:szCs w:val="21"/>
          <w14:textFill>
            <w14:solidFill>
              <w14:schemeClr w14:val="tx1"/>
            </w14:solidFill>
          </w14:textFill>
        </w:rPr>
        <w:t>名称）服务投标文件、签订合同和处理有关事宜，其法律后果由我方承担。</w:t>
      </w:r>
    </w:p>
    <w:p w14:paraId="51A3BA6F">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委托</w:t>
      </w:r>
      <w:r>
        <w:rPr>
          <w:rFonts w:hint="eastAsia" w:ascii="宋体" w:hAnsi="宋体" w:eastAsia="宋体" w:cs="宋体"/>
          <w:color w:val="000000" w:themeColor="text1"/>
          <w:spacing w:val="-1"/>
          <w:kern w:val="0"/>
          <w:szCs w:val="21"/>
          <w14:textFill>
            <w14:solidFill>
              <w14:schemeClr w14:val="tx1"/>
            </w14:solidFill>
          </w14:textFill>
        </w:rPr>
        <w:t>期</w:t>
      </w:r>
      <w:r>
        <w:rPr>
          <w:rFonts w:hint="eastAsia" w:ascii="宋体" w:hAnsi="宋体" w:eastAsia="宋体" w:cs="宋体"/>
          <w:color w:val="000000" w:themeColor="text1"/>
          <w:kern w:val="0"/>
          <w:szCs w:val="21"/>
          <w14:textFill>
            <w14:solidFill>
              <w14:schemeClr w14:val="tx1"/>
            </w14:solidFill>
          </w14:textFill>
        </w:rPr>
        <w:t>限：</w:t>
      </w:r>
      <w:r>
        <w:rPr>
          <w:rFonts w:hint="eastAsia" w:ascii="宋体" w:hAnsi="宋体" w:eastAsia="宋体" w:cs="宋体"/>
          <w:color w:val="000000" w:themeColor="text1"/>
          <w:kern w:val="0"/>
          <w:szCs w:val="21"/>
          <w:u w:val="single"/>
          <w14:textFill>
            <w14:solidFill>
              <w14:schemeClr w14:val="tx1"/>
            </w14:solidFill>
          </w14:textFill>
        </w:rPr>
        <w:t xml:space="preserve">         </w:t>
      </w:r>
      <w:r>
        <w:rPr>
          <w:rFonts w:hint="eastAsia" w:ascii="宋体" w:hAnsi="宋体" w:eastAsia="宋体" w:cs="宋体"/>
          <w:color w:val="000000" w:themeColor="text1"/>
          <w:kern w:val="0"/>
          <w:szCs w:val="21"/>
          <w14:textFill>
            <w14:solidFill>
              <w14:schemeClr w14:val="tx1"/>
            </w14:solidFill>
          </w14:textFill>
        </w:rPr>
        <w:t>。</w:t>
      </w:r>
    </w:p>
    <w:p w14:paraId="25463C75">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代理人无转委托权。</w:t>
      </w:r>
    </w:p>
    <w:p w14:paraId="61139887">
      <w:pPr>
        <w:tabs>
          <w:tab w:val="left" w:pos="1680"/>
          <w:tab w:val="left" w:pos="4215"/>
          <w:tab w:val="left" w:pos="4305"/>
          <w:tab w:val="left" w:pos="8000"/>
        </w:tabs>
        <w:autoSpaceDE w:val="0"/>
        <w:autoSpaceDN w:val="0"/>
        <w:adjustRightInd w:val="0"/>
        <w:snapToGrid w:val="0"/>
        <w:spacing w:line="360" w:lineRule="auto"/>
        <w:ind w:firstLine="4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附：法定代表人身份证明。</w:t>
      </w:r>
    </w:p>
    <w:p w14:paraId="6F1B17B2">
      <w:pPr>
        <w:autoSpaceDE w:val="0"/>
        <w:autoSpaceDN w:val="0"/>
        <w:adjustRightInd w:val="0"/>
        <w:snapToGrid w:val="0"/>
        <w:spacing w:line="360" w:lineRule="auto"/>
        <w:jc w:val="left"/>
        <w:rPr>
          <w:rFonts w:ascii="宋体" w:hAnsi="宋体" w:eastAsia="宋体" w:cs="宋体"/>
          <w:color w:val="000000" w:themeColor="text1"/>
          <w:kern w:val="0"/>
          <w:sz w:val="12"/>
          <w:szCs w:val="12"/>
          <w14:textFill>
            <w14:solidFill>
              <w14:schemeClr w14:val="tx1"/>
            </w14:solidFill>
          </w14:textFill>
        </w:rPr>
      </w:pPr>
    </w:p>
    <w:p w14:paraId="68DEEBE3">
      <w:pPr>
        <w:autoSpaceDE w:val="0"/>
        <w:autoSpaceDN w:val="0"/>
        <w:adjustRightInd w:val="0"/>
        <w:snapToGrid w:val="0"/>
        <w:spacing w:line="360" w:lineRule="auto"/>
        <w:jc w:val="left"/>
        <w:rPr>
          <w:rFonts w:ascii="宋体" w:hAnsi="宋体" w:eastAsia="宋体" w:cs="宋体"/>
          <w:color w:val="000000" w:themeColor="text1"/>
          <w:kern w:val="0"/>
          <w:sz w:val="20"/>
          <w:szCs w:val="20"/>
          <w14:textFill>
            <w14:solidFill>
              <w14:schemeClr w14:val="tx1"/>
            </w14:solidFill>
          </w14:textFill>
        </w:rPr>
      </w:pPr>
    </w:p>
    <w:p w14:paraId="5742284F">
      <w:pPr>
        <w:tabs>
          <w:tab w:val="left" w:pos="4200"/>
          <w:tab w:val="left" w:pos="4620"/>
        </w:tabs>
        <w:autoSpaceDE w:val="0"/>
        <w:autoSpaceDN w:val="0"/>
        <w:adjustRightInd w:val="0"/>
        <w:snapToGrid w:val="0"/>
        <w:spacing w:line="360" w:lineRule="auto"/>
        <w:ind w:firstLine="1694"/>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snapToGrid w:val="0"/>
          <w:color w:val="000000" w:themeColor="text1"/>
          <w:kern w:val="0"/>
          <w:szCs w:val="21"/>
          <w14:textFill>
            <w14:solidFill>
              <w14:schemeClr w14:val="tx1"/>
            </w14:solidFill>
          </w14:textFill>
        </w:rPr>
        <w:t>投标人：</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w:t>
      </w:r>
      <w:r>
        <w:rPr>
          <w:rFonts w:hint="eastAsia" w:ascii="宋体" w:hAnsi="宋体" w:eastAsia="宋体" w:cs="宋体"/>
          <w:color w:val="000000" w:themeColor="text1"/>
          <w:spacing w:val="-1"/>
          <w:kern w:val="0"/>
          <w:szCs w:val="21"/>
          <w14:textFill>
            <w14:solidFill>
              <w14:schemeClr w14:val="tx1"/>
            </w14:solidFill>
          </w14:textFill>
        </w:rPr>
        <w:t>盖</w:t>
      </w:r>
      <w:r>
        <w:rPr>
          <w:rFonts w:hint="eastAsia" w:ascii="宋体" w:hAnsi="宋体" w:eastAsia="宋体" w:cs="宋体"/>
          <w:color w:val="000000" w:themeColor="text1"/>
          <w:kern w:val="0"/>
          <w:szCs w:val="21"/>
          <w14:textFill>
            <w14:solidFill>
              <w14:schemeClr w14:val="tx1"/>
            </w14:solidFill>
          </w14:textFill>
        </w:rPr>
        <w:t>单位公章）</w:t>
      </w:r>
    </w:p>
    <w:p w14:paraId="5A9CDDC2">
      <w:pPr>
        <w:tabs>
          <w:tab w:val="left" w:pos="6300"/>
        </w:tabs>
        <w:autoSpaceDE w:val="0"/>
        <w:autoSpaceDN w:val="0"/>
        <w:adjustRightInd w:val="0"/>
        <w:snapToGrid w:val="0"/>
        <w:spacing w:line="360" w:lineRule="auto"/>
        <w:ind w:firstLine="16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法定代表人：</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（签字）</w:t>
      </w:r>
    </w:p>
    <w:p w14:paraId="04342723">
      <w:pPr>
        <w:tabs>
          <w:tab w:val="left" w:pos="5260"/>
        </w:tabs>
        <w:autoSpaceDE w:val="0"/>
        <w:autoSpaceDN w:val="0"/>
        <w:adjustRightInd w:val="0"/>
        <w:snapToGrid w:val="0"/>
        <w:spacing w:line="360" w:lineRule="auto"/>
        <w:ind w:firstLine="16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身份证号码：</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u w:val="single"/>
          <w14:textFill>
            <w14:solidFill>
              <w14:schemeClr w14:val="tx1"/>
            </w14:solidFill>
          </w14:textFill>
        </w:rPr>
        <w:t xml:space="preserve">             </w:t>
      </w:r>
    </w:p>
    <w:p w14:paraId="222D4718">
      <w:pPr>
        <w:tabs>
          <w:tab w:val="left" w:pos="6720"/>
        </w:tabs>
        <w:autoSpaceDE w:val="0"/>
        <w:autoSpaceDN w:val="0"/>
        <w:adjustRightInd w:val="0"/>
        <w:snapToGrid w:val="0"/>
        <w:spacing w:line="360" w:lineRule="auto"/>
        <w:ind w:firstLine="16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委托代理人：</w:t>
      </w:r>
      <w:r>
        <w:rPr>
          <w:rFonts w:hint="eastAsia" w:ascii="宋体" w:hAnsi="宋体" w:eastAsia="宋体" w:cs="宋体"/>
          <w:snapToGrid w:val="0"/>
          <w:color w:val="000000" w:themeColor="text1"/>
          <w:kern w:val="0"/>
          <w:szCs w:val="21"/>
          <w:u w:val="single"/>
          <w14:textFill>
            <w14:solidFill>
              <w14:schemeClr w14:val="tx1"/>
            </w14:solidFill>
          </w14:textFill>
        </w:rPr>
        <w:t>　　　　　</w:t>
      </w:r>
      <w:r>
        <w:rPr>
          <w:rFonts w:hint="eastAsia" w:ascii="宋体" w:hAnsi="宋体" w:eastAsia="宋体" w:cs="宋体"/>
          <w:color w:val="000000" w:themeColor="text1"/>
          <w:kern w:val="0"/>
          <w:szCs w:val="21"/>
          <w14:textFill>
            <w14:solidFill>
              <w14:schemeClr w14:val="tx1"/>
            </w14:solidFill>
          </w14:textFill>
        </w:rPr>
        <w:t>（签</w:t>
      </w:r>
      <w:r>
        <w:rPr>
          <w:rFonts w:hint="eastAsia" w:ascii="宋体" w:hAnsi="宋体" w:eastAsia="宋体" w:cs="宋体"/>
          <w:color w:val="000000" w:themeColor="text1"/>
          <w:spacing w:val="-1"/>
          <w:kern w:val="0"/>
          <w:szCs w:val="21"/>
          <w14:textFill>
            <w14:solidFill>
              <w14:schemeClr w14:val="tx1"/>
            </w14:solidFill>
          </w14:textFill>
        </w:rPr>
        <w:t>字</w:t>
      </w:r>
      <w:r>
        <w:rPr>
          <w:rFonts w:hint="eastAsia" w:ascii="宋体" w:hAnsi="宋体" w:eastAsia="宋体" w:cs="宋体"/>
          <w:color w:val="000000" w:themeColor="text1"/>
          <w:kern w:val="0"/>
          <w:szCs w:val="21"/>
          <w14:textFill>
            <w14:solidFill>
              <w14:schemeClr w14:val="tx1"/>
            </w14:solidFill>
          </w14:textFill>
        </w:rPr>
        <w:t>）</w:t>
      </w:r>
    </w:p>
    <w:p w14:paraId="69D03BB7">
      <w:pPr>
        <w:tabs>
          <w:tab w:val="left" w:pos="6825"/>
        </w:tabs>
        <w:autoSpaceDE w:val="0"/>
        <w:autoSpaceDN w:val="0"/>
        <w:adjustRightInd w:val="0"/>
        <w:snapToGrid w:val="0"/>
        <w:spacing w:line="360" w:lineRule="auto"/>
        <w:ind w:firstLine="168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身份证号码：</w:t>
      </w:r>
      <w:r>
        <w:rPr>
          <w:rFonts w:hint="eastAsia" w:ascii="宋体" w:hAnsi="宋体" w:eastAsia="宋体" w:cs="宋体"/>
          <w:snapToGrid w:val="0"/>
          <w:color w:val="000000" w:themeColor="text1"/>
          <w:kern w:val="0"/>
          <w:szCs w:val="21"/>
          <w:u w:val="single"/>
          <w14:textFill>
            <w14:solidFill>
              <w14:schemeClr w14:val="tx1"/>
            </w14:solidFill>
          </w14:textFill>
        </w:rPr>
        <w:t>　　　　　　　　　　　　　　　</w:t>
      </w:r>
    </w:p>
    <w:p w14:paraId="681446C4">
      <w:pPr>
        <w:tabs>
          <w:tab w:val="left" w:pos="4005"/>
          <w:tab w:val="left" w:pos="4100"/>
          <w:tab w:val="left" w:pos="5040"/>
        </w:tabs>
        <w:autoSpaceDE w:val="0"/>
        <w:autoSpaceDN w:val="0"/>
        <w:adjustRightInd w:val="0"/>
        <w:snapToGrid w:val="0"/>
        <w:spacing w:line="360" w:lineRule="auto"/>
        <w:ind w:firstLine="2205" w:firstLineChars="105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ab/>
      </w:r>
      <w:r>
        <w:rPr>
          <w:rFonts w:hint="eastAsia" w:ascii="宋体" w:hAnsi="宋体" w:eastAsia="宋体" w:cs="宋体"/>
          <w:color w:val="000000" w:themeColor="text1"/>
          <w:kern w:val="0"/>
          <w:szCs w:val="21"/>
          <w14:textFill>
            <w14:solidFill>
              <w14:schemeClr w14:val="tx1"/>
            </w14:solidFill>
          </w14:textFill>
        </w:rPr>
        <w:t>年   月</w:t>
      </w:r>
      <w:r>
        <w:rPr>
          <w:rFonts w:hint="eastAsia" w:ascii="宋体" w:hAnsi="宋体" w:eastAsia="宋体" w:cs="宋体"/>
          <w:color w:val="000000" w:themeColor="text1"/>
          <w:kern w:val="0"/>
          <w:szCs w:val="21"/>
          <w14:textFill>
            <w14:solidFill>
              <w14:schemeClr w14:val="tx1"/>
            </w14:solidFill>
          </w14:textFill>
        </w:rPr>
        <w:tab/>
      </w:r>
      <w:r>
        <w:rPr>
          <w:rFonts w:hint="eastAsia" w:ascii="宋体" w:hAnsi="宋体" w:eastAsia="宋体" w:cs="宋体"/>
          <w:color w:val="000000" w:themeColor="text1"/>
          <w:kern w:val="0"/>
          <w:szCs w:val="21"/>
          <w14:textFill>
            <w14:solidFill>
              <w14:schemeClr w14:val="tx1"/>
            </w14:solidFill>
          </w14:textFill>
        </w:rPr>
        <w:t>日</w:t>
      </w:r>
    </w:p>
    <w:p w14:paraId="61FD69B9">
      <w:pPr>
        <w:spacing w:line="360" w:lineRule="auto"/>
        <w:ind w:firstLine="480" w:firstLineChars="200"/>
        <w:rPr>
          <w:rFonts w:ascii="宋体" w:hAnsi="宋体" w:eastAsia="宋体" w:cs="宋体"/>
          <w:color w:val="000000" w:themeColor="text1"/>
          <w:sz w:val="24"/>
          <w14:textFill>
            <w14:solidFill>
              <w14:schemeClr w14:val="tx1"/>
            </w14:solidFill>
          </w14:textFill>
        </w:rPr>
      </w:pPr>
    </w:p>
    <w:p w14:paraId="0D99E1F9">
      <w:pPr>
        <w:spacing w:line="360" w:lineRule="auto"/>
        <w:ind w:firstLine="480" w:firstLineChars="200"/>
        <w:rPr>
          <w:rFonts w:ascii="宋体" w:hAnsi="宋体" w:eastAsia="宋体" w:cs="宋体"/>
          <w:color w:val="000000" w:themeColor="text1"/>
          <w:sz w:val="24"/>
          <w14:textFill>
            <w14:solidFill>
              <w14:schemeClr w14:val="tx1"/>
            </w14:solidFill>
          </w14:textFill>
        </w:rPr>
      </w:pPr>
    </w:p>
    <w:tbl>
      <w:tblPr>
        <w:tblStyle w:val="19"/>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14:paraId="16588DE8">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tcPr>
          <w:p w14:paraId="678FC555">
            <w:pPr>
              <w:spacing w:line="360" w:lineRule="auto"/>
              <w:ind w:left="1050" w:hanging="1050" w:hangingChars="5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附委托代理人身份证（第二代）复印件处（头像面）</w:t>
            </w:r>
          </w:p>
        </w:tc>
        <w:tc>
          <w:tcPr>
            <w:tcW w:w="3967" w:type="dxa"/>
          </w:tcPr>
          <w:p w14:paraId="42EEC086">
            <w:pPr>
              <w:spacing w:line="360" w:lineRule="auto"/>
              <w:ind w:left="1260" w:hanging="1260" w:hangingChars="60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附委托代理人身份证（第二代）复印件处（有效期面）</w:t>
            </w:r>
          </w:p>
        </w:tc>
      </w:tr>
    </w:tbl>
    <w:p w14:paraId="52B168E3">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p>
    <w:p w14:paraId="13BA7204">
      <w:pPr>
        <w:autoSpaceDE w:val="0"/>
        <w:autoSpaceDN w:val="0"/>
        <w:adjustRightInd w:val="0"/>
        <w:snapToGrid w:val="0"/>
        <w:spacing w:line="360" w:lineRule="auto"/>
        <w:jc w:val="left"/>
        <w:rPr>
          <w:rFonts w:ascii="宋体" w:hAnsi="宋体" w:eastAsia="宋体" w:cs="宋体"/>
          <w:color w:val="000000" w:themeColor="text1"/>
          <w:kern w:val="0"/>
          <w14:textFill>
            <w14:solidFill>
              <w14:schemeClr w14:val="tx1"/>
            </w14:solidFill>
          </w14:textFill>
        </w:rPr>
      </w:pPr>
      <w:r>
        <w:rPr>
          <w:rFonts w:hint="eastAsia" w:ascii="宋体" w:hAnsi="宋体" w:eastAsia="宋体" w:cs="宋体"/>
          <w:color w:val="000000" w:themeColor="text1"/>
          <w:kern w:val="0"/>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235585</wp:posOffset>
                </wp:positionV>
                <wp:extent cx="2867025" cy="0"/>
                <wp:effectExtent l="0" t="0" r="0" b="0"/>
                <wp:wrapNone/>
                <wp:docPr id="5" name="Line 2"/>
                <wp:cNvGraphicFramePr/>
                <a:graphic xmlns:a="http://schemas.openxmlformats.org/drawingml/2006/main">
                  <a:graphicData uri="http://schemas.microsoft.com/office/word/2010/wordprocessingShape">
                    <wps:wsp>
                      <wps:cNvCnPr/>
                      <wps:spPr>
                        <a:xfrm>
                          <a:off x="0" y="0"/>
                          <a:ext cx="2867025" cy="0"/>
                        </a:xfrm>
                        <a:prstGeom prst="line">
                          <a:avLst/>
                        </a:prstGeom>
                        <a:ln w="3175" cap="flat" cmpd="sng">
                          <a:solidFill>
                            <a:srgbClr val="000000"/>
                          </a:solidFill>
                          <a:prstDash val="solid"/>
                          <a:headEnd type="none" w="med" len="med"/>
                          <a:tailEnd type="none" w="med" len="med"/>
                        </a:ln>
                      </wps:spPr>
                      <wps:bodyPr/>
                    </wps:wsp>
                  </a:graphicData>
                </a:graphic>
              </wp:anchor>
            </w:drawing>
          </mc:Choice>
          <mc:Fallback>
            <w:pict>
              <v:line id="Line 2" o:spid="_x0000_s1026" o:spt="20" style="position:absolute;left:0pt;margin-left:-5.25pt;margin-top:18.55pt;height:0pt;width:225.75pt;z-index:251661312;mso-width-relative:page;mso-height-relative:page;" filled="f" stroked="t" coordsize="21600,21600" o:gfxdata="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MresxtgAAAAJAQAADwAAAAAAAAABACAAAAAi&#10;AAAAZHJzL2Rvd25yZXYueG1sUEsBAhQAFAAAAAgAh07iQHbud8nRAQAAzQMAAA4AAAAAAAAAAQAg&#10;AAAAJwEAAGRycy9lMm9Eb2MueG1sUEsFBgAAAAAGAAYAWQEAAGoFAAAAAA==&#10;">
                <v:fill on="f" focussize="0,0"/>
                <v:stroke weight="0.25pt" color="#000000" joinstyle="round"/>
                <v:imagedata o:title=""/>
                <o:lock v:ext="edit" aspectratio="f"/>
              </v:line>
            </w:pict>
          </mc:Fallback>
        </mc:AlternateContent>
      </w:r>
    </w:p>
    <w:p w14:paraId="2DA5D143">
      <w:pPr>
        <w:tabs>
          <w:tab w:val="left" w:pos="5760"/>
        </w:tabs>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注：1、法定代表人参加投标活动并签署文件的不需要授权委托书，只需提供法定代表人身份证明。非法定代表人参加投标活动及签署文件的除提供法定代表人身份证明外还须提供授权委托书及投标人为其缴纳的养老保险证明材料。</w:t>
      </w:r>
    </w:p>
    <w:p w14:paraId="53EEB0BC">
      <w:pPr>
        <w:tabs>
          <w:tab w:val="left" w:pos="5760"/>
        </w:tabs>
        <w:autoSpaceDE w:val="0"/>
        <w:autoSpaceDN w:val="0"/>
        <w:adjustRightInd w:val="0"/>
        <w:spacing w:line="360" w:lineRule="auto"/>
        <w:ind w:right="11"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2、法定代表人身份证明及授权委托书原件装入投标文件一并递交，另外需准备一份在开标现场出具。</w:t>
      </w:r>
    </w:p>
    <w:p w14:paraId="4D0A469B">
      <w:pPr>
        <w:jc w:val="right"/>
        <w:rPr>
          <w:rFonts w:ascii="宋体" w:hAnsi="宋体" w:eastAsia="宋体" w:cs="宋体"/>
          <w:color w:val="000000" w:themeColor="text1"/>
          <w14:textFill>
            <w14:solidFill>
              <w14:schemeClr w14:val="tx1"/>
            </w14:solidFill>
          </w14:textFill>
        </w:rPr>
        <w:sectPr>
          <w:pgSz w:w="11906" w:h="16838"/>
          <w:pgMar w:top="1418" w:right="1418" w:bottom="1140" w:left="1418" w:header="851" w:footer="992" w:gutter="0"/>
          <w:cols w:space="720" w:num="1"/>
          <w:docGrid w:type="lines" w:linePitch="312" w:charSpace="0"/>
        </w:sectPr>
      </w:pPr>
    </w:p>
    <w:p w14:paraId="3AED94F4">
      <w:pPr>
        <w:pStyle w:val="4"/>
        <w:spacing w:line="36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三、投标人服务需求应答</w:t>
      </w:r>
    </w:p>
    <w:p w14:paraId="2291558E">
      <w:pPr>
        <w:spacing w:line="360" w:lineRule="auto"/>
        <w:rPr>
          <w:rFonts w:ascii="宋体" w:hAnsi="宋体" w:eastAsia="宋体" w:cs="宋体"/>
          <w:color w:val="000000" w:themeColor="text1"/>
          <w14:textFill>
            <w14:solidFill>
              <w14:schemeClr w14:val="tx1"/>
            </w14:solidFill>
          </w14:textFill>
        </w:rPr>
      </w:pPr>
    </w:p>
    <w:p w14:paraId="592BFA55">
      <w:pPr>
        <w:widowControl/>
        <w:jc w:val="left"/>
        <w:rPr>
          <w:rFonts w:ascii="微软雅黑" w:hAnsi="微软雅黑" w:eastAsia="微软雅黑" w:cs="微软雅黑"/>
          <w:sz w:val="24"/>
        </w:rPr>
      </w:pPr>
      <w:bookmarkStart w:id="427" w:name="_Toc389633708"/>
      <w:bookmarkStart w:id="428" w:name="_Toc358902170"/>
      <w:bookmarkStart w:id="429" w:name="_Toc7344"/>
      <w:bookmarkStart w:id="430" w:name="_Toc8489"/>
      <w:r>
        <w:rPr>
          <w:rFonts w:hint="eastAsia" w:ascii="微软雅黑" w:hAnsi="微软雅黑" w:eastAsia="微软雅黑" w:cs="微软雅黑"/>
          <w:sz w:val="24"/>
        </w:rPr>
        <w:t>（一）服务响应偏离表</w:t>
      </w:r>
    </w:p>
    <w:p w14:paraId="4C1565C6">
      <w:pPr>
        <w:widowControl/>
        <w:snapToGrid w:val="0"/>
        <w:spacing w:line="600" w:lineRule="exact"/>
        <w:ind w:firstLine="465"/>
        <w:rPr>
          <w:rFonts w:ascii="微软雅黑" w:hAnsi="微软雅黑" w:eastAsia="微软雅黑" w:cs="微软雅黑"/>
          <w:sz w:val="24"/>
        </w:rPr>
      </w:pPr>
      <w:r>
        <w:rPr>
          <w:rFonts w:hint="eastAsia" w:ascii="微软雅黑" w:hAnsi="微软雅黑" w:eastAsia="微软雅黑" w:cs="微软雅黑"/>
          <w:sz w:val="24"/>
        </w:rPr>
        <w:t>对于比选文件文件第五章服务要求，如有任何偏离请如实填写下表：</w:t>
      </w:r>
    </w:p>
    <w:tbl>
      <w:tblPr>
        <w:tblStyle w:val="19"/>
        <w:tblpPr w:leftFromText="180" w:rightFromText="180" w:vertAnchor="text" w:horzAnchor="page" w:tblpXSpec="center" w:tblpY="22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3179"/>
        <w:gridCol w:w="2434"/>
        <w:gridCol w:w="2355"/>
      </w:tblGrid>
      <w:tr w14:paraId="15DEF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510" w:type="dxa"/>
            <w:vAlign w:val="center"/>
          </w:tcPr>
          <w:p w14:paraId="263E29AD">
            <w:pPr>
              <w:widowControl/>
              <w:jc w:val="center"/>
              <w:rPr>
                <w:rFonts w:ascii="微软雅黑" w:hAnsi="微软雅黑" w:eastAsia="微软雅黑" w:cs="微软雅黑"/>
                <w:sz w:val="24"/>
              </w:rPr>
            </w:pPr>
            <w:bookmarkStart w:id="431" w:name="_Toc30217"/>
            <w:r>
              <w:rPr>
                <w:rFonts w:hint="eastAsia" w:ascii="微软雅黑" w:hAnsi="微软雅黑" w:eastAsia="微软雅黑" w:cs="微软雅黑"/>
                <w:sz w:val="24"/>
              </w:rPr>
              <w:t>序号</w:t>
            </w:r>
            <w:bookmarkEnd w:id="431"/>
          </w:p>
        </w:tc>
        <w:tc>
          <w:tcPr>
            <w:tcW w:w="3179" w:type="dxa"/>
            <w:vAlign w:val="center"/>
          </w:tcPr>
          <w:p w14:paraId="45966A75">
            <w:pPr>
              <w:widowControl/>
              <w:jc w:val="center"/>
              <w:rPr>
                <w:rFonts w:ascii="微软雅黑" w:hAnsi="微软雅黑" w:eastAsia="微软雅黑" w:cs="微软雅黑"/>
                <w:sz w:val="24"/>
              </w:rPr>
            </w:pPr>
            <w:bookmarkStart w:id="432" w:name="_Toc7063"/>
            <w:r>
              <w:rPr>
                <w:rFonts w:hint="eastAsia" w:ascii="微软雅黑" w:hAnsi="微软雅黑" w:eastAsia="微软雅黑" w:cs="微软雅黑"/>
                <w:sz w:val="24"/>
              </w:rPr>
              <w:t>项目服务需求</w:t>
            </w:r>
            <w:bookmarkEnd w:id="432"/>
          </w:p>
        </w:tc>
        <w:tc>
          <w:tcPr>
            <w:tcW w:w="2434" w:type="dxa"/>
            <w:vAlign w:val="center"/>
          </w:tcPr>
          <w:p w14:paraId="7FBC601B">
            <w:pPr>
              <w:widowControl/>
              <w:jc w:val="center"/>
              <w:rPr>
                <w:rFonts w:ascii="微软雅黑" w:hAnsi="微软雅黑" w:eastAsia="微软雅黑" w:cs="微软雅黑"/>
                <w:sz w:val="24"/>
              </w:rPr>
            </w:pPr>
            <w:bookmarkStart w:id="433" w:name="_Toc5504"/>
            <w:r>
              <w:rPr>
                <w:rFonts w:hint="eastAsia" w:ascii="微软雅黑" w:hAnsi="微软雅黑" w:eastAsia="微软雅黑" w:cs="微软雅黑"/>
                <w:sz w:val="24"/>
              </w:rPr>
              <w:t>响应情况</w:t>
            </w:r>
            <w:bookmarkEnd w:id="433"/>
          </w:p>
        </w:tc>
        <w:tc>
          <w:tcPr>
            <w:tcW w:w="2355" w:type="dxa"/>
            <w:vAlign w:val="center"/>
          </w:tcPr>
          <w:p w14:paraId="30632FCC">
            <w:pPr>
              <w:widowControl/>
              <w:jc w:val="center"/>
              <w:rPr>
                <w:rFonts w:ascii="微软雅黑" w:hAnsi="微软雅黑" w:eastAsia="微软雅黑" w:cs="微软雅黑"/>
                <w:sz w:val="24"/>
              </w:rPr>
            </w:pPr>
            <w:bookmarkStart w:id="434" w:name="_Toc2299"/>
            <w:r>
              <w:rPr>
                <w:rFonts w:hint="eastAsia" w:ascii="微软雅黑" w:hAnsi="微软雅黑" w:eastAsia="微软雅黑" w:cs="微软雅黑"/>
                <w:sz w:val="24"/>
              </w:rPr>
              <w:t>偏离说明</w:t>
            </w:r>
            <w:bookmarkEnd w:id="434"/>
          </w:p>
        </w:tc>
      </w:tr>
      <w:tr w14:paraId="04F3F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23EF2B0E">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0411375D">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18F0B6E5">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283639B1">
            <w:pPr>
              <w:widowControl/>
              <w:tabs>
                <w:tab w:val="left" w:pos="6300"/>
              </w:tabs>
              <w:snapToGrid w:val="0"/>
              <w:spacing w:line="600" w:lineRule="exact"/>
              <w:jc w:val="center"/>
              <w:rPr>
                <w:rFonts w:ascii="微软雅黑" w:hAnsi="微软雅黑" w:eastAsia="微软雅黑" w:cs="微软雅黑"/>
                <w:sz w:val="24"/>
              </w:rPr>
            </w:pPr>
          </w:p>
        </w:tc>
      </w:tr>
      <w:tr w14:paraId="36A69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153B0E0B">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23B0CBDA">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52CE9FCF">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3F6260C2">
            <w:pPr>
              <w:widowControl/>
              <w:tabs>
                <w:tab w:val="left" w:pos="6300"/>
              </w:tabs>
              <w:snapToGrid w:val="0"/>
              <w:spacing w:line="600" w:lineRule="exact"/>
              <w:jc w:val="center"/>
              <w:rPr>
                <w:rFonts w:ascii="微软雅黑" w:hAnsi="微软雅黑" w:eastAsia="微软雅黑" w:cs="微软雅黑"/>
                <w:sz w:val="24"/>
              </w:rPr>
            </w:pPr>
          </w:p>
        </w:tc>
      </w:tr>
      <w:tr w14:paraId="27C5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48F0B4F1">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389BEA91">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0F9EDA01">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6AA6C98C">
            <w:pPr>
              <w:widowControl/>
              <w:tabs>
                <w:tab w:val="left" w:pos="6300"/>
              </w:tabs>
              <w:snapToGrid w:val="0"/>
              <w:spacing w:line="600" w:lineRule="exact"/>
              <w:jc w:val="center"/>
              <w:rPr>
                <w:rFonts w:ascii="微软雅黑" w:hAnsi="微软雅黑" w:eastAsia="微软雅黑" w:cs="微软雅黑"/>
                <w:sz w:val="24"/>
              </w:rPr>
            </w:pPr>
          </w:p>
        </w:tc>
      </w:tr>
      <w:tr w14:paraId="0556C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2F8CC9B3">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5545965D">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214FC3A5">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4F908CE2">
            <w:pPr>
              <w:widowControl/>
              <w:tabs>
                <w:tab w:val="left" w:pos="6300"/>
              </w:tabs>
              <w:snapToGrid w:val="0"/>
              <w:spacing w:line="600" w:lineRule="exact"/>
              <w:jc w:val="center"/>
              <w:rPr>
                <w:rFonts w:ascii="微软雅黑" w:hAnsi="微软雅黑" w:eastAsia="微软雅黑" w:cs="微软雅黑"/>
                <w:sz w:val="24"/>
              </w:rPr>
            </w:pPr>
          </w:p>
        </w:tc>
      </w:tr>
      <w:tr w14:paraId="0601A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1251D7F6">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156CD908">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346C0761">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0E33CD3C">
            <w:pPr>
              <w:widowControl/>
              <w:tabs>
                <w:tab w:val="left" w:pos="6300"/>
              </w:tabs>
              <w:snapToGrid w:val="0"/>
              <w:spacing w:line="600" w:lineRule="exact"/>
              <w:jc w:val="center"/>
              <w:rPr>
                <w:rFonts w:ascii="微软雅黑" w:hAnsi="微软雅黑" w:eastAsia="微软雅黑" w:cs="微软雅黑"/>
                <w:sz w:val="24"/>
              </w:rPr>
            </w:pPr>
          </w:p>
        </w:tc>
      </w:tr>
      <w:tr w14:paraId="13CC3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510" w:type="dxa"/>
            <w:vAlign w:val="center"/>
          </w:tcPr>
          <w:p w14:paraId="30E4F63D">
            <w:pPr>
              <w:widowControl/>
              <w:tabs>
                <w:tab w:val="left" w:pos="6300"/>
              </w:tabs>
              <w:snapToGrid w:val="0"/>
              <w:spacing w:line="600" w:lineRule="exact"/>
              <w:jc w:val="center"/>
              <w:rPr>
                <w:rFonts w:ascii="微软雅黑" w:hAnsi="微软雅黑" w:eastAsia="微软雅黑" w:cs="微软雅黑"/>
                <w:sz w:val="24"/>
              </w:rPr>
            </w:pPr>
          </w:p>
        </w:tc>
        <w:tc>
          <w:tcPr>
            <w:tcW w:w="3179" w:type="dxa"/>
            <w:vAlign w:val="center"/>
          </w:tcPr>
          <w:p w14:paraId="7B5F6FC4">
            <w:pPr>
              <w:widowControl/>
              <w:tabs>
                <w:tab w:val="left" w:pos="6300"/>
              </w:tabs>
              <w:snapToGrid w:val="0"/>
              <w:spacing w:line="600" w:lineRule="exact"/>
              <w:jc w:val="center"/>
              <w:rPr>
                <w:rFonts w:ascii="微软雅黑" w:hAnsi="微软雅黑" w:eastAsia="微软雅黑" w:cs="微软雅黑"/>
                <w:sz w:val="24"/>
              </w:rPr>
            </w:pPr>
          </w:p>
        </w:tc>
        <w:tc>
          <w:tcPr>
            <w:tcW w:w="2434" w:type="dxa"/>
            <w:vAlign w:val="center"/>
          </w:tcPr>
          <w:p w14:paraId="2C221CAA">
            <w:pPr>
              <w:widowControl/>
              <w:tabs>
                <w:tab w:val="left" w:pos="6300"/>
              </w:tabs>
              <w:snapToGrid w:val="0"/>
              <w:spacing w:line="600" w:lineRule="exact"/>
              <w:jc w:val="center"/>
              <w:rPr>
                <w:rFonts w:ascii="微软雅黑" w:hAnsi="微软雅黑" w:eastAsia="微软雅黑" w:cs="微软雅黑"/>
                <w:sz w:val="24"/>
              </w:rPr>
            </w:pPr>
          </w:p>
        </w:tc>
        <w:tc>
          <w:tcPr>
            <w:tcW w:w="2355" w:type="dxa"/>
            <w:vAlign w:val="center"/>
          </w:tcPr>
          <w:p w14:paraId="14ABBE72">
            <w:pPr>
              <w:widowControl/>
              <w:tabs>
                <w:tab w:val="left" w:pos="6300"/>
              </w:tabs>
              <w:snapToGrid w:val="0"/>
              <w:spacing w:line="600" w:lineRule="exact"/>
              <w:jc w:val="center"/>
              <w:rPr>
                <w:rFonts w:ascii="微软雅黑" w:hAnsi="微软雅黑" w:eastAsia="微软雅黑" w:cs="微软雅黑"/>
                <w:sz w:val="24"/>
              </w:rPr>
            </w:pPr>
          </w:p>
        </w:tc>
      </w:tr>
    </w:tbl>
    <w:p w14:paraId="2C2930BD">
      <w:pPr>
        <w:widowControl/>
        <w:spacing w:line="600" w:lineRule="exact"/>
        <w:ind w:firstLine="600" w:firstLineChars="250"/>
        <w:rPr>
          <w:rFonts w:ascii="微软雅黑" w:hAnsi="微软雅黑" w:eastAsia="微软雅黑" w:cs="微软雅黑"/>
          <w:sz w:val="24"/>
        </w:rPr>
      </w:pPr>
      <w:r>
        <w:rPr>
          <w:rFonts w:hint="eastAsia" w:ascii="微软雅黑" w:hAnsi="微软雅黑" w:eastAsia="微软雅黑" w:cs="微软雅黑"/>
          <w:sz w:val="24"/>
        </w:rPr>
        <w:t>投标人：                                  法定代表人或其授权代表：</w:t>
      </w:r>
    </w:p>
    <w:p w14:paraId="0B069205">
      <w:pPr>
        <w:widowControl/>
        <w:spacing w:line="600" w:lineRule="exact"/>
        <w:rPr>
          <w:rFonts w:ascii="微软雅黑" w:hAnsi="微软雅黑" w:eastAsia="微软雅黑" w:cs="微软雅黑"/>
          <w:sz w:val="24"/>
        </w:rPr>
      </w:pPr>
    </w:p>
    <w:p w14:paraId="0FD2EB43">
      <w:pPr>
        <w:widowControl/>
        <w:spacing w:line="600" w:lineRule="exact"/>
        <w:ind w:firstLine="360" w:firstLineChars="150"/>
        <w:rPr>
          <w:rFonts w:ascii="微软雅黑" w:hAnsi="微软雅黑" w:eastAsia="微软雅黑" w:cs="微软雅黑"/>
          <w:sz w:val="24"/>
        </w:rPr>
      </w:pPr>
      <w:r>
        <w:rPr>
          <w:rFonts w:hint="eastAsia" w:ascii="微软雅黑" w:hAnsi="微软雅黑" w:eastAsia="微软雅黑" w:cs="微软雅黑"/>
          <w:sz w:val="24"/>
        </w:rPr>
        <w:t>（投标人公章）                                 （签字或盖章）</w:t>
      </w:r>
    </w:p>
    <w:p w14:paraId="5C115CDF">
      <w:pPr>
        <w:widowControl/>
        <w:tabs>
          <w:tab w:val="left" w:pos="6300"/>
        </w:tabs>
        <w:snapToGrid w:val="0"/>
        <w:spacing w:line="600" w:lineRule="exact"/>
        <w:ind w:firstLine="570"/>
        <w:rPr>
          <w:rFonts w:ascii="微软雅黑" w:hAnsi="微软雅黑" w:eastAsia="微软雅黑" w:cs="微软雅黑"/>
          <w:sz w:val="24"/>
        </w:rPr>
      </w:pPr>
      <w:r>
        <w:rPr>
          <w:rFonts w:hint="eastAsia" w:ascii="微软雅黑" w:hAnsi="微软雅黑" w:eastAsia="微软雅黑" w:cs="微软雅黑"/>
          <w:sz w:val="24"/>
        </w:rPr>
        <w:t xml:space="preserve">                                            年     月     日</w:t>
      </w:r>
    </w:p>
    <w:p w14:paraId="2D39663F">
      <w:pPr>
        <w:widowControl/>
        <w:tabs>
          <w:tab w:val="left" w:pos="6300"/>
        </w:tabs>
        <w:snapToGrid w:val="0"/>
        <w:spacing w:line="600" w:lineRule="exact"/>
        <w:ind w:firstLine="480" w:firstLineChars="200"/>
        <w:rPr>
          <w:rFonts w:ascii="微软雅黑" w:hAnsi="微软雅黑" w:eastAsia="微软雅黑" w:cs="微软雅黑"/>
          <w:sz w:val="24"/>
        </w:rPr>
      </w:pPr>
      <w:r>
        <w:rPr>
          <w:rFonts w:hint="eastAsia" w:ascii="微软雅黑" w:hAnsi="微软雅黑" w:eastAsia="微软雅黑" w:cs="微软雅黑"/>
          <w:sz w:val="24"/>
        </w:rPr>
        <w:t>注：</w:t>
      </w:r>
    </w:p>
    <w:p w14:paraId="03D9558D">
      <w:pPr>
        <w:widowControl/>
        <w:tabs>
          <w:tab w:val="left" w:pos="6300"/>
        </w:tabs>
        <w:snapToGrid w:val="0"/>
        <w:spacing w:line="288" w:lineRule="auto"/>
        <w:ind w:firstLine="480" w:firstLineChars="200"/>
        <w:rPr>
          <w:rFonts w:ascii="微软雅黑" w:hAnsi="微软雅黑" w:eastAsia="微软雅黑" w:cs="微软雅黑"/>
          <w:sz w:val="24"/>
        </w:rPr>
      </w:pPr>
      <w:r>
        <w:rPr>
          <w:rFonts w:hint="eastAsia" w:ascii="微软雅黑" w:hAnsi="微软雅黑" w:eastAsia="微软雅黑" w:cs="微软雅黑"/>
          <w:sz w:val="24"/>
        </w:rPr>
        <w:t>1.本表即为对本项目“第五章 项目服务需求”中所列内容进行比较和响应；</w:t>
      </w:r>
    </w:p>
    <w:p w14:paraId="0B84FF50">
      <w:pPr>
        <w:widowControl/>
        <w:tabs>
          <w:tab w:val="left" w:pos="6300"/>
        </w:tabs>
        <w:snapToGrid w:val="0"/>
        <w:spacing w:line="288" w:lineRule="auto"/>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rPr>
        <w:t>2.该表必须按照“第五章 项目服务需求”逐条如实填写，根据响应情况在“偏离说明”项填写正</w:t>
      </w:r>
      <w:r>
        <w:rPr>
          <w:rFonts w:hint="eastAsia" w:ascii="微软雅黑" w:hAnsi="微软雅黑" w:eastAsia="微软雅黑" w:cs="微软雅黑"/>
          <w:sz w:val="24"/>
          <w:szCs w:val="22"/>
        </w:rPr>
        <w:t>偏离或负偏离及原因，完全符合的填写“无偏离”；</w:t>
      </w:r>
    </w:p>
    <w:p w14:paraId="6F7D7C95">
      <w:pPr>
        <w:widowControl/>
        <w:tabs>
          <w:tab w:val="left" w:pos="6300"/>
        </w:tabs>
        <w:snapToGrid w:val="0"/>
        <w:spacing w:line="288" w:lineRule="auto"/>
        <w:ind w:firstLine="480" w:firstLineChars="200"/>
        <w:rPr>
          <w:rFonts w:ascii="微软雅黑" w:hAnsi="微软雅黑" w:eastAsia="微软雅黑" w:cs="微软雅黑"/>
          <w:sz w:val="24"/>
          <w:szCs w:val="22"/>
        </w:rPr>
      </w:pPr>
      <w:r>
        <w:rPr>
          <w:rFonts w:hint="eastAsia" w:ascii="微软雅黑" w:hAnsi="微软雅黑" w:eastAsia="微软雅黑" w:cs="微软雅黑"/>
          <w:sz w:val="24"/>
          <w:szCs w:val="22"/>
        </w:rPr>
        <w:t>3.该表可扩展，并逐页签字或盖章。</w:t>
      </w:r>
    </w:p>
    <w:p w14:paraId="40DF7CF1">
      <w:pPr>
        <w:tabs>
          <w:tab w:val="left" w:pos="461"/>
        </w:tabs>
        <w:autoSpaceDE w:val="0"/>
        <w:autoSpaceDN w:val="0"/>
        <w:adjustRightInd w:val="0"/>
        <w:snapToGrid w:val="0"/>
        <w:spacing w:line="360" w:lineRule="auto"/>
        <w:ind w:right="-23"/>
        <w:rPr>
          <w:rFonts w:ascii="宋体" w:hAnsi="宋体" w:eastAsia="宋体" w:cs="宋体"/>
          <w:color w:val="000000" w:themeColor="text1"/>
          <w14:textFill>
            <w14:solidFill>
              <w14:schemeClr w14:val="tx1"/>
            </w14:solidFill>
          </w14:textFill>
        </w:rPr>
      </w:pPr>
    </w:p>
    <w:p w14:paraId="040E5304">
      <w:pPr>
        <w:tabs>
          <w:tab w:val="left" w:pos="461"/>
        </w:tabs>
        <w:autoSpaceDE w:val="0"/>
        <w:autoSpaceDN w:val="0"/>
        <w:adjustRightInd w:val="0"/>
        <w:snapToGrid w:val="0"/>
        <w:spacing w:line="360" w:lineRule="auto"/>
        <w:ind w:right="-23"/>
        <w:rPr>
          <w:rFonts w:ascii="宋体" w:hAnsi="宋体" w:eastAsia="宋体" w:cs="宋体"/>
          <w:color w:val="000000" w:themeColor="text1"/>
          <w14:textFill>
            <w14:solidFill>
              <w14:schemeClr w14:val="tx1"/>
            </w14:solidFill>
          </w14:textFill>
        </w:rPr>
      </w:pPr>
    </w:p>
    <w:bookmarkEnd w:id="427"/>
    <w:bookmarkEnd w:id="428"/>
    <w:bookmarkEnd w:id="429"/>
    <w:bookmarkEnd w:id="430"/>
    <w:p w14:paraId="177B2737">
      <w:pPr>
        <w:rPr>
          <w:rFonts w:ascii="宋体" w:hAnsi="宋体" w:eastAsia="宋体" w:cs="宋体"/>
          <w:bCs/>
          <w:color w:val="000000" w:themeColor="text1"/>
          <w14:textFill>
            <w14:solidFill>
              <w14:schemeClr w14:val="tx1"/>
            </w14:solidFill>
          </w14:textFill>
        </w:rPr>
      </w:pPr>
      <w:bookmarkStart w:id="435" w:name="_Toc224103514"/>
      <w:bookmarkStart w:id="436" w:name="_Toc287620833"/>
      <w:bookmarkStart w:id="437" w:name="_Toc448248560"/>
      <w:bookmarkStart w:id="438" w:name="_Toc476671278"/>
      <w:bookmarkStart w:id="439" w:name="_Toc287607886"/>
      <w:bookmarkStart w:id="440" w:name="_Toc14481"/>
      <w:bookmarkStart w:id="441" w:name="_Toc16424"/>
      <w:bookmarkStart w:id="442" w:name="_Toc358902171"/>
      <w:bookmarkStart w:id="443" w:name="_Toc389633709"/>
      <w:r>
        <w:rPr>
          <w:rFonts w:hint="eastAsia" w:ascii="宋体" w:hAnsi="宋体" w:eastAsia="宋体" w:cs="宋体"/>
          <w:bCs/>
          <w:color w:val="000000" w:themeColor="text1"/>
          <w14:textFill>
            <w14:solidFill>
              <w14:schemeClr w14:val="tx1"/>
            </w14:solidFill>
          </w14:textFill>
        </w:rPr>
        <w:br w:type="page"/>
      </w:r>
    </w:p>
    <w:bookmarkEnd w:id="435"/>
    <w:bookmarkEnd w:id="436"/>
    <w:bookmarkEnd w:id="437"/>
    <w:bookmarkEnd w:id="438"/>
    <w:bookmarkEnd w:id="439"/>
    <w:p w14:paraId="092F156B">
      <w:pPr>
        <w:pStyle w:val="4"/>
        <w:spacing w:line="36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四、投标人资格条件应答</w:t>
      </w:r>
    </w:p>
    <w:p w14:paraId="7B00929F">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1.营业执照；</w:t>
      </w:r>
    </w:p>
    <w:p w14:paraId="0C892FD1">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2.财务要求；</w:t>
      </w:r>
    </w:p>
    <w:p w14:paraId="1E6AD2EA">
      <w:pPr>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3.业绩要求；</w:t>
      </w:r>
    </w:p>
    <w:p w14:paraId="0743EBFC">
      <w:pPr>
        <w:spacing w:line="360" w:lineRule="auto"/>
        <w:jc w:val="center"/>
        <w:rPr>
          <w:rFonts w:ascii="宋体" w:hAnsi="宋体" w:eastAsia="宋体" w:cs="宋体"/>
          <w:color w:val="000000" w:themeColor="text1"/>
          <w:sz w:val="30"/>
          <w:szCs w:val="30"/>
          <w14:textFill>
            <w14:solidFill>
              <w14:schemeClr w14:val="tx1"/>
            </w14:solidFill>
          </w14:textFill>
        </w:rPr>
      </w:pPr>
    </w:p>
    <w:p w14:paraId="19EA1D17">
      <w:pPr>
        <w:spacing w:line="360" w:lineRule="auto"/>
        <w:jc w:val="center"/>
        <w:rPr>
          <w:rFonts w:ascii="宋体" w:hAnsi="宋体" w:eastAsia="宋体" w:cs="宋体"/>
          <w:color w:val="000000" w:themeColor="text1"/>
          <w:sz w:val="30"/>
          <w:szCs w:val="30"/>
          <w14:textFill>
            <w14:solidFill>
              <w14:schemeClr w14:val="tx1"/>
            </w14:solidFill>
          </w14:textFill>
        </w:rPr>
      </w:pPr>
    </w:p>
    <w:p w14:paraId="55A0FABB">
      <w:pPr>
        <w:spacing w:line="360" w:lineRule="auto"/>
        <w:jc w:val="center"/>
        <w:rPr>
          <w:rFonts w:ascii="宋体" w:hAnsi="宋体" w:eastAsia="宋体" w:cs="宋体"/>
          <w:color w:val="000000" w:themeColor="text1"/>
          <w:sz w:val="30"/>
          <w:szCs w:val="30"/>
          <w14:textFill>
            <w14:solidFill>
              <w14:schemeClr w14:val="tx1"/>
            </w14:solidFill>
          </w14:textFill>
        </w:rPr>
      </w:pPr>
    </w:p>
    <w:p w14:paraId="48AD3EAA">
      <w:pPr>
        <w:spacing w:line="360" w:lineRule="auto"/>
        <w:jc w:val="center"/>
        <w:rPr>
          <w:rFonts w:ascii="宋体" w:hAnsi="宋体" w:eastAsia="宋体" w:cs="宋体"/>
          <w:color w:val="000000" w:themeColor="text1"/>
          <w:sz w:val="30"/>
          <w:szCs w:val="30"/>
          <w14:textFill>
            <w14:solidFill>
              <w14:schemeClr w14:val="tx1"/>
            </w14:solidFill>
          </w14:textFill>
        </w:rPr>
      </w:pPr>
    </w:p>
    <w:p w14:paraId="099DDD58">
      <w:pP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br w:type="page"/>
      </w:r>
    </w:p>
    <w:p w14:paraId="63C7AE8D">
      <w:pPr>
        <w:pStyle w:val="4"/>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五、技术商务评审资料</w:t>
      </w:r>
    </w:p>
    <w:p w14:paraId="25D7154D">
      <w:pPr>
        <w:tabs>
          <w:tab w:val="left" w:pos="5040"/>
        </w:tabs>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1.技术服务方案；</w:t>
      </w:r>
    </w:p>
    <w:p w14:paraId="6D9F5059">
      <w:pPr>
        <w:tabs>
          <w:tab w:val="left" w:pos="5040"/>
        </w:tabs>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2.商务类似业绩；</w:t>
      </w:r>
    </w:p>
    <w:p w14:paraId="3FDF6C14">
      <w:pPr>
        <w:tabs>
          <w:tab w:val="left" w:pos="5040"/>
        </w:tabs>
        <w:spacing w:line="360" w:lineRule="auto"/>
        <w:ind w:firstLine="480" w:firstLineChars="200"/>
        <w:jc w:val="left"/>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3.综合实力；</w:t>
      </w:r>
    </w:p>
    <w:p w14:paraId="19BF92A1">
      <w:pPr>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p>
    <w:p w14:paraId="09A824C9">
      <w:pPr>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p>
    <w:p w14:paraId="4B04C014">
      <w:pPr>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p>
    <w:p w14:paraId="5C03EC97">
      <w:pPr>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p>
    <w:p w14:paraId="6E784CE9">
      <w:pPr>
        <w:rPr>
          <w:rFonts w:ascii="宋体" w:hAnsi="宋体" w:eastAsia="宋体" w:cs="宋体"/>
          <w:color w:val="000000" w:themeColor="text1"/>
          <w:sz w:val="32"/>
          <w:szCs w:val="32"/>
          <w14:textFill>
            <w14:solidFill>
              <w14:schemeClr w14:val="tx1"/>
            </w14:solidFill>
          </w14:textFill>
        </w:rPr>
      </w:pPr>
      <w:r>
        <w:rPr>
          <w:rFonts w:hint="eastAsia" w:ascii="宋体" w:hAnsi="宋体" w:eastAsia="宋体" w:cs="宋体"/>
          <w:color w:val="000000" w:themeColor="text1"/>
          <w:sz w:val="32"/>
          <w:szCs w:val="32"/>
          <w14:textFill>
            <w14:solidFill>
              <w14:schemeClr w14:val="tx1"/>
            </w14:solidFill>
          </w14:textFill>
        </w:rPr>
        <w:br w:type="page"/>
      </w:r>
    </w:p>
    <w:p w14:paraId="78D31076">
      <w:pPr>
        <w:pStyle w:val="4"/>
        <w:tabs>
          <w:tab w:val="left" w:pos="5040"/>
        </w:tabs>
        <w:spacing w:line="360" w:lineRule="auto"/>
        <w:jc w:val="center"/>
        <w:rPr>
          <w:rFonts w:ascii="宋体" w:hAnsi="宋体" w:eastAsia="宋体" w:cs="宋体"/>
          <w:color w:val="000000" w:themeColor="text1"/>
          <w:sz w:val="30"/>
          <w:szCs w:val="30"/>
          <w14:textFill>
            <w14:solidFill>
              <w14:schemeClr w14:val="tx1"/>
            </w14:solidFill>
          </w14:textFill>
        </w:rPr>
      </w:pPr>
      <w:r>
        <w:rPr>
          <w:rFonts w:hint="eastAsia" w:ascii="宋体" w:hAnsi="宋体" w:eastAsia="宋体" w:cs="宋体"/>
          <w:color w:val="000000" w:themeColor="text1"/>
          <w:sz w:val="30"/>
          <w:szCs w:val="30"/>
          <w14:textFill>
            <w14:solidFill>
              <w14:schemeClr w14:val="tx1"/>
            </w14:solidFill>
          </w14:textFill>
        </w:rPr>
        <w:t>六、其他资料</w:t>
      </w:r>
    </w:p>
    <w:p w14:paraId="31F299F1"/>
    <w:p w14:paraId="129E99A4">
      <w:pPr>
        <w:spacing w:line="360" w:lineRule="auto"/>
        <w:jc w:val="center"/>
        <w:rPr>
          <w:rFonts w:ascii="宋体" w:hAnsi="宋体" w:eastAsia="宋体" w:cs="Times New Roman"/>
          <w:b/>
          <w:sz w:val="24"/>
          <w:szCs w:val="22"/>
        </w:rPr>
      </w:pPr>
      <w:r>
        <w:rPr>
          <w:rFonts w:hint="eastAsia" w:ascii="宋体" w:hAnsi="宋体" w:eastAsia="宋体" w:cs="Times New Roman"/>
          <w:b/>
          <w:sz w:val="24"/>
          <w:szCs w:val="22"/>
        </w:rPr>
        <w:t>6.1信誉声明</w:t>
      </w:r>
    </w:p>
    <w:p w14:paraId="29085F42">
      <w:pPr>
        <w:spacing w:line="360" w:lineRule="auto"/>
        <w:ind w:firstLine="420"/>
        <w:jc w:val="left"/>
        <w:rPr>
          <w:rFonts w:ascii="宋体" w:hAnsi="宋体" w:eastAsia="宋体" w:cs="Times New Roman"/>
          <w:kern w:val="0"/>
          <w:szCs w:val="21"/>
        </w:rPr>
      </w:pPr>
    </w:p>
    <w:p w14:paraId="4F0C5A72">
      <w:pPr>
        <w:adjustRightInd w:val="0"/>
        <w:snapToGrid w:val="0"/>
        <w:spacing w:line="360" w:lineRule="auto"/>
        <w:ind w:firstLine="420" w:firstLineChars="200"/>
        <w:rPr>
          <w:rFonts w:ascii="宋体" w:hAnsi="宋体" w:eastAsia="宋体" w:cs="Times New Roman"/>
          <w:szCs w:val="21"/>
          <w:u w:val="single"/>
        </w:rPr>
      </w:pPr>
      <w:r>
        <w:rPr>
          <w:rFonts w:hint="eastAsia" w:ascii="宋体" w:hAnsi="宋体" w:eastAsia="宋体" w:cs="Times New Roman"/>
          <w:szCs w:val="21"/>
        </w:rPr>
        <w:t>致：</w:t>
      </w:r>
      <w:r>
        <w:rPr>
          <w:rFonts w:hint="eastAsia" w:ascii="宋体" w:hAnsi="宋体" w:eastAsia="宋体" w:cs="Times New Roman"/>
          <w:szCs w:val="21"/>
          <w:u w:val="single"/>
        </w:rPr>
        <w:t>重庆渝海物业管理有限责任公司</w:t>
      </w:r>
    </w:p>
    <w:p w14:paraId="20A8962C">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兹声明本公司信誉良好，在近</w:t>
      </w:r>
      <w:r>
        <w:rPr>
          <w:rFonts w:ascii="宋体" w:hAnsi="宋体" w:eastAsia="宋体" w:cs="Times New Roman"/>
          <w:szCs w:val="21"/>
        </w:rPr>
        <w:t>3</w:t>
      </w:r>
      <w:r>
        <w:rPr>
          <w:rFonts w:hint="eastAsia" w:ascii="宋体" w:hAnsi="宋体" w:eastAsia="宋体" w:cs="Times New Roman"/>
          <w:szCs w:val="21"/>
        </w:rPr>
        <w:t>年的经营活动中无重大违法记录，具有良好的信誉，且财务状况良好，并在人员、设备、资金等方面具有相应的能力；没有在部委、省、市及行业内被问题通报的记录。同时，就以下5种情形：</w:t>
      </w:r>
    </w:p>
    <w:p w14:paraId="11924199">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1</w:t>
      </w:r>
      <w:r>
        <w:rPr>
          <w:rFonts w:hint="eastAsia" w:ascii="宋体" w:hAnsi="宋体" w:eastAsia="宋体" w:cs="Times New Roman"/>
          <w:szCs w:val="21"/>
        </w:rPr>
        <w:t>）被比选人的上级行政主管单位明令终止、暂停业务合作关系的。</w:t>
      </w:r>
    </w:p>
    <w:p w14:paraId="373796DB">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2</w:t>
      </w:r>
      <w:r>
        <w:rPr>
          <w:rFonts w:hint="eastAsia" w:ascii="宋体" w:hAnsi="宋体" w:eastAsia="宋体" w:cs="Times New Roman"/>
          <w:szCs w:val="21"/>
        </w:rPr>
        <w:t>）近三年，因严重违约行为被比选人发现或已处罚的。</w:t>
      </w:r>
    </w:p>
    <w:p w14:paraId="35D2CBFA">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w:t>
      </w:r>
      <w:r>
        <w:rPr>
          <w:rFonts w:ascii="宋体" w:hAnsi="宋体" w:eastAsia="宋体" w:cs="Times New Roman"/>
          <w:szCs w:val="21"/>
        </w:rPr>
        <w:t>3</w:t>
      </w:r>
      <w:r>
        <w:rPr>
          <w:rFonts w:hint="eastAsia" w:ascii="宋体" w:hAnsi="宋体" w:eastAsia="宋体" w:cs="Times New Roman"/>
          <w:szCs w:val="21"/>
        </w:rPr>
        <w:t>）财产被接管、冻结或破产状态。</w:t>
      </w:r>
    </w:p>
    <w:p w14:paraId="3BDD4E6D">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（4）参与本项目应答前三年内骗取中标或严重违约及重大事故责任、犯罪行为。</w:t>
      </w:r>
    </w:p>
    <w:p w14:paraId="2010A31E">
      <w:pPr>
        <w:wordWrap w:val="0"/>
        <w:adjustRightInd w:val="0"/>
        <w:snapToGrid w:val="0"/>
        <w:spacing w:line="360" w:lineRule="auto"/>
        <w:ind w:firstLine="420" w:firstLineChars="200"/>
        <w:jc w:val="left"/>
        <w:rPr>
          <w:rFonts w:ascii="宋体" w:hAnsi="宋体" w:eastAsia="宋体" w:cs="Times New Roman"/>
          <w:b/>
          <w:bCs/>
          <w:szCs w:val="21"/>
        </w:rPr>
      </w:pPr>
      <w:r>
        <w:rPr>
          <w:rFonts w:hint="eastAsia" w:ascii="宋体" w:hAnsi="宋体" w:eastAsia="宋体" w:cs="Times New Roman"/>
          <w:szCs w:val="21"/>
        </w:rPr>
        <w:t>（5）被最高人民法院认定为失信被执行人的。</w:t>
      </w:r>
      <w:r>
        <w:rPr>
          <w:rFonts w:ascii="宋体" w:hAnsi="宋体" w:eastAsia="宋体" w:cs="Times New Roman"/>
          <w:b/>
          <w:bCs/>
          <w:szCs w:val="21"/>
        </w:rPr>
        <w:t>(</w:t>
      </w:r>
      <w:r>
        <w:rPr>
          <w:rFonts w:hint="eastAsia" w:ascii="宋体" w:hAnsi="宋体" w:eastAsia="宋体" w:cs="Times New Roman"/>
          <w:b/>
          <w:bCs/>
          <w:szCs w:val="21"/>
        </w:rPr>
        <w:t>以“信用中国”网站（</w:t>
      </w:r>
      <w:r>
        <w:rPr>
          <w:rFonts w:ascii="宋体" w:hAnsi="宋体" w:eastAsia="宋体" w:cs="Times New Roman"/>
          <w:b/>
          <w:bCs/>
          <w:szCs w:val="21"/>
        </w:rPr>
        <w:t>www.creditchina.gov.cn</w:t>
      </w:r>
      <w:r>
        <w:rPr>
          <w:rFonts w:hint="eastAsia" w:ascii="宋体" w:hAnsi="宋体" w:eastAsia="宋体" w:cs="Times New Roman"/>
          <w:b/>
          <w:bCs/>
          <w:szCs w:val="21"/>
        </w:rPr>
        <w:t>）或各级信用信息共享平台公布的失信被执行人名单为准</w:t>
      </w:r>
      <w:r>
        <w:rPr>
          <w:rFonts w:ascii="宋体" w:hAnsi="宋体" w:eastAsia="宋体" w:cs="Times New Roman"/>
          <w:b/>
          <w:bCs/>
          <w:szCs w:val="21"/>
        </w:rPr>
        <w:t>)</w:t>
      </w:r>
    </w:p>
    <w:p w14:paraId="43C40055">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现声明如下：本公司不存在上述5种情形</w:t>
      </w:r>
      <w:r>
        <w:rPr>
          <w:rFonts w:ascii="宋体" w:hAnsi="宋体" w:eastAsia="宋体" w:cs="Times New Roman"/>
          <w:szCs w:val="21"/>
        </w:rPr>
        <w:t>/</w:t>
      </w:r>
      <w:r>
        <w:rPr>
          <w:rFonts w:hint="eastAsia" w:ascii="宋体" w:hAnsi="宋体" w:eastAsia="宋体" w:cs="Times New Roman"/>
          <w:szCs w:val="21"/>
        </w:rPr>
        <w:t>本公司存在第</w:t>
      </w:r>
      <w:r>
        <w:rPr>
          <w:rFonts w:ascii="宋体" w:hAnsi="宋体" w:eastAsia="宋体" w:cs="Times New Roman"/>
          <w:szCs w:val="21"/>
          <w:u w:val="single"/>
        </w:rPr>
        <w:t xml:space="preserve">    </w:t>
      </w:r>
      <w:r>
        <w:rPr>
          <w:rFonts w:hint="eastAsia" w:ascii="宋体" w:hAnsi="宋体" w:eastAsia="宋体" w:cs="Times New Roman"/>
          <w:szCs w:val="21"/>
        </w:rPr>
        <w:t>条的情形。</w:t>
      </w:r>
    </w:p>
    <w:p w14:paraId="6BB4B9DE">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说明：对存在上述5种情形的，比选人有权依法依规进行处理。</w:t>
      </w:r>
    </w:p>
    <w:p w14:paraId="0777F320">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本公司在此郑重声明，向比选人所提交的一切资料和数据，保证是真实的。</w:t>
      </w:r>
    </w:p>
    <w:p w14:paraId="70BA7EF7">
      <w:pPr>
        <w:adjustRightInd w:val="0"/>
        <w:snapToGrid w:val="0"/>
        <w:spacing w:line="360" w:lineRule="auto"/>
        <w:ind w:firstLine="420" w:firstLineChars="200"/>
        <w:rPr>
          <w:rFonts w:ascii="宋体" w:hAnsi="宋体" w:eastAsia="宋体" w:cs="Times New Roman"/>
          <w:szCs w:val="21"/>
        </w:rPr>
      </w:pPr>
      <w:r>
        <w:rPr>
          <w:rFonts w:hint="eastAsia" w:ascii="宋体" w:hAnsi="宋体" w:eastAsia="宋体" w:cs="Times New Roman"/>
          <w:szCs w:val="21"/>
        </w:rPr>
        <w:t>本公司了解，虚假声明是严重的违法行为。本声明如有虚假，本公司愿意接受有关法律、法规和规章给予的处罚，并自愿承担被取消应答、中选资格、解除合同以及赔偿本项目比选人损失的后果。</w:t>
      </w:r>
    </w:p>
    <w:p w14:paraId="12AF1A69">
      <w:pPr>
        <w:snapToGrid w:val="0"/>
        <w:spacing w:line="360" w:lineRule="auto"/>
        <w:ind w:firstLine="4725" w:firstLineChars="2250"/>
        <w:rPr>
          <w:rFonts w:ascii="宋体" w:hAnsi="宋体" w:eastAsia="宋体" w:cs="Times New Roman"/>
          <w:szCs w:val="21"/>
        </w:rPr>
      </w:pPr>
      <w:r>
        <w:rPr>
          <w:rFonts w:ascii="宋体" w:hAnsi="宋体" w:eastAsia="宋体" w:cs="Times New Roman"/>
          <w:szCs w:val="21"/>
        </w:rPr>
        <w:t xml:space="preserve">   </w:t>
      </w:r>
    </w:p>
    <w:p w14:paraId="7F8413A0">
      <w:pPr>
        <w:snapToGrid w:val="0"/>
        <w:spacing w:line="360" w:lineRule="auto"/>
        <w:jc w:val="right"/>
        <w:rPr>
          <w:rFonts w:ascii="宋体" w:hAnsi="宋体" w:eastAsia="宋体" w:cs="Times New Roman"/>
          <w:szCs w:val="21"/>
        </w:rPr>
      </w:pPr>
      <w:r>
        <w:rPr>
          <w:rFonts w:hint="eastAsia" w:ascii="宋体" w:hAnsi="宋体" w:eastAsia="宋体" w:cs="宋体"/>
          <w:szCs w:val="21"/>
          <w:lang w:eastAsia="zh-CN"/>
        </w:rPr>
        <w:t>投标人</w:t>
      </w:r>
      <w:r>
        <w:rPr>
          <w:rFonts w:hint="eastAsia" w:ascii="宋体" w:hAnsi="宋体" w:eastAsia="宋体" w:cs="宋体"/>
          <w:szCs w:val="21"/>
        </w:rPr>
        <w:t>名称</w:t>
      </w:r>
      <w:r>
        <w:rPr>
          <w:rFonts w:hint="eastAsia" w:ascii="宋体" w:hAnsi="宋体" w:eastAsia="宋体" w:cs="Times New Roman"/>
          <w:szCs w:val="21"/>
        </w:rPr>
        <w:t>：</w:t>
      </w:r>
      <w:r>
        <w:rPr>
          <w:rFonts w:hint="eastAsia" w:ascii="宋体" w:hAnsi="宋体" w:eastAsia="宋体" w:cs="Times New Roman"/>
          <w:szCs w:val="21"/>
          <w:u w:val="single"/>
        </w:rPr>
        <w:t xml:space="preserve"> </w:t>
      </w:r>
      <w:r>
        <w:rPr>
          <w:rFonts w:ascii="宋体" w:hAnsi="宋体" w:eastAsia="宋体" w:cs="Times New Roman"/>
          <w:szCs w:val="21"/>
          <w:u w:val="single"/>
        </w:rPr>
        <w:t xml:space="preserve">                  </w:t>
      </w:r>
      <w:r>
        <w:rPr>
          <w:rFonts w:hint="eastAsia" w:ascii="宋体" w:hAnsi="宋体" w:eastAsia="宋体" w:cs="Times New Roman"/>
          <w:szCs w:val="21"/>
        </w:rPr>
        <w:t>（</w:t>
      </w:r>
      <w:r>
        <w:rPr>
          <w:rFonts w:hint="eastAsia" w:ascii="宋体" w:hAnsi="宋体" w:eastAsia="宋体" w:cs="MingLiU"/>
          <w:szCs w:val="21"/>
        </w:rPr>
        <w:t>盖单位公章</w:t>
      </w:r>
      <w:r>
        <w:rPr>
          <w:rFonts w:hint="eastAsia" w:ascii="宋体" w:hAnsi="宋体" w:eastAsia="宋体" w:cs="Times New Roman"/>
          <w:szCs w:val="21"/>
        </w:rPr>
        <w:t>）</w:t>
      </w:r>
    </w:p>
    <w:p w14:paraId="3F46ADA8">
      <w:pPr>
        <w:snapToGrid w:val="0"/>
        <w:spacing w:line="360" w:lineRule="auto"/>
        <w:jc w:val="right"/>
        <w:rPr>
          <w:rFonts w:ascii="宋体" w:hAnsi="宋体" w:eastAsia="宋体" w:cs="Times New Roman"/>
          <w:szCs w:val="21"/>
        </w:rPr>
      </w:pPr>
      <w:r>
        <w:rPr>
          <w:rFonts w:hint="eastAsia" w:ascii="宋体" w:hAnsi="宋体" w:eastAsia="宋体" w:cs="宋体"/>
          <w:szCs w:val="21"/>
        </w:rPr>
        <w:t xml:space="preserve">                 日期：</w:t>
      </w:r>
      <w:r>
        <w:rPr>
          <w:rFonts w:ascii="宋体" w:hAnsi="宋体" w:eastAsia="宋体" w:cs="宋体"/>
          <w:szCs w:val="21"/>
        </w:rPr>
        <w:t xml:space="preserve"> </w:t>
      </w:r>
      <w:r>
        <w:rPr>
          <w:rFonts w:ascii="宋体" w:hAnsi="宋体" w:eastAsia="宋体" w:cs="宋体"/>
          <w:szCs w:val="21"/>
          <w:u w:val="single"/>
        </w:rPr>
        <w:t xml:space="preserve">  </w:t>
      </w:r>
      <w:r>
        <w:rPr>
          <w:rFonts w:hint="eastAsia" w:ascii="宋体" w:hAnsi="宋体" w:eastAsia="宋体" w:cs="宋体"/>
          <w:szCs w:val="21"/>
          <w:u w:val="single"/>
        </w:rPr>
        <w:t xml:space="preserve">  </w:t>
      </w:r>
      <w:r>
        <w:rPr>
          <w:rFonts w:ascii="宋体" w:hAnsi="宋体" w:eastAsia="宋体" w:cs="宋体"/>
          <w:szCs w:val="21"/>
          <w:u w:val="single"/>
        </w:rPr>
        <w:t xml:space="preserve">  </w:t>
      </w:r>
      <w:r>
        <w:rPr>
          <w:rFonts w:hint="eastAsia" w:ascii="宋体" w:hAnsi="宋体" w:eastAsia="宋体" w:cs="宋体"/>
          <w:szCs w:val="21"/>
        </w:rPr>
        <w:t>年</w:t>
      </w:r>
      <w:r>
        <w:rPr>
          <w:rFonts w:ascii="宋体" w:hAnsi="宋体" w:eastAsia="宋体" w:cs="宋体"/>
          <w:szCs w:val="21"/>
          <w:u w:val="single"/>
        </w:rPr>
        <w:t xml:space="preserve">      </w:t>
      </w:r>
      <w:r>
        <w:rPr>
          <w:rFonts w:hint="eastAsia" w:ascii="宋体" w:hAnsi="宋体" w:eastAsia="宋体" w:cs="宋体"/>
          <w:szCs w:val="21"/>
        </w:rPr>
        <w:t>月</w:t>
      </w:r>
      <w:r>
        <w:rPr>
          <w:rFonts w:ascii="宋体" w:hAnsi="宋体" w:eastAsia="宋体" w:cs="宋体"/>
          <w:szCs w:val="21"/>
          <w:u w:val="single"/>
        </w:rPr>
        <w:t xml:space="preserve">      </w:t>
      </w:r>
      <w:r>
        <w:rPr>
          <w:rFonts w:hint="eastAsia" w:ascii="宋体" w:hAnsi="宋体" w:eastAsia="宋体" w:cs="宋体"/>
          <w:szCs w:val="21"/>
        </w:rPr>
        <w:t>日</w:t>
      </w:r>
    </w:p>
    <w:p w14:paraId="6689870B">
      <w:pPr>
        <w:snapToGrid w:val="0"/>
        <w:spacing w:line="360" w:lineRule="auto"/>
        <w:rPr>
          <w:rFonts w:ascii="宋体" w:hAnsi="宋体" w:eastAsia="宋体" w:cs="Times New Roman"/>
          <w:b/>
          <w:szCs w:val="21"/>
        </w:rPr>
      </w:pPr>
    </w:p>
    <w:p w14:paraId="6B1BD2E0">
      <w:pPr>
        <w:snapToGrid w:val="0"/>
        <w:spacing w:line="360" w:lineRule="auto"/>
        <w:rPr>
          <w:rFonts w:ascii="宋体" w:hAnsi="宋体" w:eastAsia="宋体" w:cs="Times New Roman"/>
          <w:b/>
          <w:szCs w:val="21"/>
        </w:rPr>
      </w:pPr>
    </w:p>
    <w:p w14:paraId="35E20378">
      <w:pPr>
        <w:snapToGrid w:val="0"/>
        <w:spacing w:line="360" w:lineRule="auto"/>
        <w:rPr>
          <w:rFonts w:ascii="宋体" w:hAnsi="宋体" w:eastAsia="宋体" w:cs="Times New Roman"/>
          <w:b/>
          <w:szCs w:val="21"/>
        </w:rPr>
      </w:pPr>
    </w:p>
    <w:p w14:paraId="354BE671">
      <w:pPr>
        <w:snapToGrid w:val="0"/>
        <w:spacing w:line="360" w:lineRule="auto"/>
        <w:rPr>
          <w:rFonts w:ascii="宋体" w:hAnsi="宋体" w:eastAsia="宋体" w:cs="Times New Roman"/>
          <w:b/>
          <w:szCs w:val="21"/>
        </w:rPr>
      </w:pPr>
      <w:r>
        <w:rPr>
          <w:rFonts w:hint="eastAsia" w:ascii="宋体" w:hAnsi="宋体" w:eastAsia="宋体" w:cs="Times New Roman"/>
          <w:b/>
          <w:szCs w:val="21"/>
        </w:rPr>
        <w:t>后附</w:t>
      </w:r>
      <w:r>
        <w:rPr>
          <w:rFonts w:ascii="宋体" w:hAnsi="宋体" w:eastAsia="宋体" w:cs="Times New Roman"/>
          <w:b/>
          <w:szCs w:val="21"/>
        </w:rPr>
        <w:t xml:space="preserve"> </w:t>
      </w:r>
      <w:r>
        <w:rPr>
          <w:rFonts w:hint="eastAsia" w:ascii="宋体" w:hAnsi="宋体" w:eastAsia="宋体" w:cs="Times New Roman"/>
          <w:b/>
          <w:szCs w:val="21"/>
        </w:rPr>
        <w:t>：</w:t>
      </w:r>
    </w:p>
    <w:p w14:paraId="0D8ECE2D">
      <w:pPr>
        <w:snapToGrid w:val="0"/>
        <w:spacing w:line="360" w:lineRule="auto"/>
        <w:rPr>
          <w:rFonts w:ascii="宋体" w:hAnsi="宋体" w:eastAsia="宋体" w:cs="宋体"/>
          <w:b/>
          <w:kern w:val="0"/>
          <w:szCs w:val="21"/>
        </w:rPr>
      </w:pPr>
      <w:r>
        <w:rPr>
          <w:rFonts w:hint="eastAsia" w:ascii="宋体" w:hAnsi="宋体" w:eastAsia="宋体" w:cs="Times New Roman"/>
          <w:b/>
          <w:szCs w:val="21"/>
        </w:rPr>
        <w:t>“信用中国”或各级信用信息共享平台的未被列入失信被执行人的查询截图。</w:t>
      </w:r>
      <w:r>
        <w:rPr>
          <w:rFonts w:hint="eastAsia" w:ascii="宋体" w:hAnsi="宋体" w:eastAsia="宋体" w:cs="宋体"/>
          <w:b/>
          <w:kern w:val="0"/>
          <w:szCs w:val="21"/>
        </w:rPr>
        <w:t>（后附材料不作为否决项）</w:t>
      </w:r>
    </w:p>
    <w:p w14:paraId="313B5486">
      <w:pPr>
        <w:spacing w:line="360" w:lineRule="auto"/>
        <w:ind w:firstLine="420"/>
        <w:jc w:val="right"/>
        <w:rPr>
          <w:rFonts w:ascii="宋体" w:hAnsi="宋体" w:eastAsia="宋体" w:cs="Times New Roman"/>
          <w:szCs w:val="21"/>
        </w:rPr>
      </w:pPr>
    </w:p>
    <w:p w14:paraId="40564D5E">
      <w:pPr>
        <w:spacing w:line="360" w:lineRule="auto"/>
        <w:ind w:firstLine="420"/>
        <w:jc w:val="center"/>
        <w:rPr>
          <w:rFonts w:ascii="宋体" w:hAnsi="宋体" w:eastAsia="宋体" w:cs="Times New Roman"/>
          <w:szCs w:val="21"/>
        </w:rPr>
      </w:pPr>
    </w:p>
    <w:p w14:paraId="63B27DF9">
      <w:pPr>
        <w:spacing w:line="360" w:lineRule="auto"/>
        <w:jc w:val="center"/>
        <w:rPr>
          <w:rFonts w:ascii="宋体" w:hAnsi="宋体" w:eastAsia="宋体" w:cs="Times New Roman"/>
          <w:b/>
          <w:sz w:val="24"/>
          <w:szCs w:val="22"/>
        </w:rPr>
      </w:pPr>
      <w:r>
        <w:rPr>
          <w:rFonts w:hint="eastAsia" w:ascii="宋体" w:hAnsi="宋体" w:eastAsia="宋体" w:cs="Times New Roman"/>
          <w:b/>
          <w:bCs/>
        </w:rPr>
        <w:br w:type="page"/>
      </w:r>
      <w:r>
        <w:rPr>
          <w:rFonts w:hint="eastAsia" w:ascii="宋体" w:hAnsi="宋体" w:eastAsia="宋体" w:cs="Times New Roman"/>
          <w:b/>
          <w:sz w:val="24"/>
          <w:szCs w:val="22"/>
        </w:rPr>
        <w:t>6.2其他要求承诺书</w:t>
      </w:r>
    </w:p>
    <w:p w14:paraId="46C56DE0">
      <w:pPr>
        <w:adjustRightInd w:val="0"/>
        <w:snapToGrid w:val="0"/>
        <w:spacing w:after="156" w:afterLines="50" w:line="360" w:lineRule="auto"/>
        <w:rPr>
          <w:rFonts w:ascii="宋体" w:hAnsi="宋体" w:eastAsia="宋体" w:cs="Times New Roman"/>
          <w:b/>
          <w:bCs/>
        </w:rPr>
      </w:pPr>
    </w:p>
    <w:p w14:paraId="5356838B">
      <w:pPr>
        <w:adjustRightInd w:val="0"/>
        <w:snapToGrid w:val="0"/>
        <w:spacing w:after="156" w:afterLines="50" w:line="360" w:lineRule="auto"/>
        <w:rPr>
          <w:rFonts w:ascii="宋体" w:hAnsi="宋体" w:eastAsia="宋体" w:cs="Times New Roman"/>
          <w:b/>
          <w:bCs/>
        </w:rPr>
      </w:pPr>
      <w:r>
        <w:rPr>
          <w:rFonts w:hint="eastAsia" w:ascii="宋体" w:hAnsi="宋体" w:eastAsia="宋体" w:cs="Times New Roman"/>
          <w:b/>
          <w:bCs/>
        </w:rPr>
        <w:t>致</w:t>
      </w:r>
      <w:r>
        <w:rPr>
          <w:rFonts w:hint="eastAsia" w:ascii="宋体" w:hAnsi="宋体" w:eastAsia="宋体" w:cs="Times New Roman"/>
          <w:b/>
          <w:bCs/>
          <w:u w:val="single"/>
        </w:rPr>
        <w:t xml:space="preserve">     （比选人名称）     </w:t>
      </w:r>
      <w:r>
        <w:rPr>
          <w:rFonts w:hint="eastAsia" w:ascii="宋体" w:hAnsi="宋体" w:eastAsia="宋体" w:cs="Times New Roman"/>
          <w:b/>
          <w:bCs/>
        </w:rPr>
        <w:t>：</w:t>
      </w:r>
    </w:p>
    <w:p w14:paraId="0AEF5EA7">
      <w:pPr>
        <w:spacing w:line="360" w:lineRule="auto"/>
        <w:ind w:firstLine="640"/>
        <w:rPr>
          <w:rFonts w:ascii="宋体" w:hAnsi="宋体" w:eastAsia="宋体" w:cs="仿宋"/>
        </w:rPr>
      </w:pPr>
      <w:r>
        <w:rPr>
          <w:rFonts w:hint="eastAsia" w:ascii="宋体" w:hAnsi="宋体" w:eastAsia="宋体" w:cs="仿宋"/>
        </w:rPr>
        <w:t>我公司承诺，在本项目中：</w:t>
      </w:r>
    </w:p>
    <w:p w14:paraId="4A9F812A">
      <w:pPr>
        <w:numPr>
          <w:ilvl w:val="0"/>
          <w:numId w:val="2"/>
        </w:numPr>
        <w:spacing w:line="360" w:lineRule="auto"/>
        <w:ind w:firstLine="640"/>
        <w:rPr>
          <w:rFonts w:ascii="宋体" w:hAnsi="宋体" w:eastAsia="宋体" w:cs="仿宋"/>
        </w:rPr>
      </w:pPr>
      <w:r>
        <w:rPr>
          <w:rFonts w:hint="eastAsia" w:ascii="宋体" w:hAnsi="宋体" w:eastAsia="宋体" w:cs="仿宋"/>
        </w:rPr>
        <w:t>我公司非联合体应答。</w:t>
      </w:r>
    </w:p>
    <w:p w14:paraId="4B4FAA53">
      <w:pPr>
        <w:numPr>
          <w:ilvl w:val="0"/>
          <w:numId w:val="2"/>
        </w:numPr>
        <w:spacing w:line="360" w:lineRule="auto"/>
        <w:ind w:firstLine="640"/>
        <w:rPr>
          <w:rFonts w:ascii="宋体" w:hAnsi="宋体" w:eastAsia="宋体" w:cs="仿宋"/>
        </w:rPr>
      </w:pPr>
      <w:r>
        <w:rPr>
          <w:rFonts w:hint="eastAsia" w:ascii="宋体" w:hAnsi="宋体" w:eastAsia="宋体" w:cs="仿宋"/>
        </w:rPr>
        <w:t>我公司不转包及违法分包。</w:t>
      </w:r>
    </w:p>
    <w:p w14:paraId="0A2F6268">
      <w:pPr>
        <w:numPr>
          <w:ilvl w:val="0"/>
          <w:numId w:val="2"/>
        </w:numPr>
        <w:spacing w:line="360" w:lineRule="auto"/>
        <w:ind w:firstLine="640"/>
        <w:rPr>
          <w:rFonts w:ascii="宋体" w:hAnsi="宋体" w:eastAsia="宋体" w:cs="仿宋"/>
        </w:rPr>
      </w:pPr>
      <w:r>
        <w:rPr>
          <w:rFonts w:hint="eastAsia" w:ascii="宋体" w:hAnsi="宋体" w:eastAsia="宋体" w:cs="仿宋"/>
        </w:rPr>
        <w:t>我公司满足“单位负责人为同一人或存在控股、管理关系的不同单位，不得参加同一标包应答或未划分标包的同一采购项目应答”相关要求。</w:t>
      </w:r>
    </w:p>
    <w:p w14:paraId="3BBE8897">
      <w:pPr>
        <w:numPr>
          <w:ilvl w:val="0"/>
          <w:numId w:val="2"/>
        </w:numPr>
        <w:spacing w:line="360" w:lineRule="auto"/>
        <w:ind w:firstLine="640"/>
        <w:rPr>
          <w:rFonts w:ascii="宋体" w:hAnsi="宋体" w:eastAsia="宋体" w:cs="仿宋"/>
        </w:rPr>
      </w:pPr>
      <w:r>
        <w:rPr>
          <w:rFonts w:hint="eastAsia" w:ascii="宋体" w:hAnsi="宋体" w:eastAsia="宋体" w:cs="仿宋"/>
        </w:rPr>
        <w:t>我公司满足“法定代表人为同一人的两个及两个以上法人，母公司、全资子公司及其控股公司，不得在本项目采购中同时参加”相关要求。</w:t>
      </w:r>
    </w:p>
    <w:p w14:paraId="5BEC1E2F">
      <w:pPr>
        <w:spacing w:line="360" w:lineRule="auto"/>
        <w:ind w:firstLine="640"/>
        <w:rPr>
          <w:rFonts w:ascii="宋体" w:hAnsi="宋体" w:eastAsia="宋体" w:cs="仿宋"/>
        </w:rPr>
      </w:pPr>
    </w:p>
    <w:p w14:paraId="605E7C31">
      <w:pPr>
        <w:spacing w:line="360" w:lineRule="auto"/>
        <w:ind w:firstLine="640"/>
        <w:rPr>
          <w:rFonts w:ascii="宋体" w:hAnsi="宋体" w:eastAsia="宋体" w:cs="仿宋"/>
        </w:rPr>
      </w:pPr>
    </w:p>
    <w:p w14:paraId="28AB8219">
      <w:pPr>
        <w:topLinePunct/>
        <w:spacing w:line="360" w:lineRule="auto"/>
        <w:ind w:right="480" w:firstLine="3675" w:firstLineChars="1750"/>
        <w:jc w:val="left"/>
        <w:rPr>
          <w:rFonts w:ascii="宋体" w:hAnsi="宋体" w:eastAsia="宋体" w:cs="Times New Roman"/>
        </w:rPr>
      </w:pPr>
    </w:p>
    <w:p w14:paraId="487200F8">
      <w:pPr>
        <w:topLinePunct/>
        <w:spacing w:line="360" w:lineRule="auto"/>
        <w:ind w:right="480"/>
        <w:jc w:val="center"/>
        <w:rPr>
          <w:rFonts w:ascii="宋体" w:hAnsi="宋体" w:eastAsia="宋体" w:cs="Times New Roman"/>
        </w:rPr>
      </w:pPr>
      <w:r>
        <w:rPr>
          <w:rFonts w:hint="eastAsia" w:ascii="宋体" w:hAnsi="宋体" w:eastAsia="宋体" w:cs="Times New Roman"/>
        </w:rPr>
        <w:t xml:space="preserve">           </w:t>
      </w:r>
      <w:r>
        <w:rPr>
          <w:rFonts w:hint="eastAsia" w:ascii="宋体" w:hAnsi="宋体" w:eastAsia="宋体" w:cs="宋体"/>
          <w:szCs w:val="21"/>
          <w:lang w:eastAsia="zh-CN"/>
        </w:rPr>
        <w:t>投标人</w:t>
      </w:r>
      <w:r>
        <w:rPr>
          <w:rFonts w:hint="eastAsia" w:ascii="宋体" w:hAnsi="宋体" w:eastAsia="宋体" w:cs="宋体"/>
          <w:szCs w:val="21"/>
        </w:rPr>
        <w:t>名称</w:t>
      </w:r>
      <w:r>
        <w:rPr>
          <w:rFonts w:ascii="宋体" w:hAnsi="宋体" w:eastAsia="宋体" w:cs="Times New Roman"/>
        </w:rPr>
        <w:t>：</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rPr>
        <w:t>（</w:t>
      </w:r>
      <w:r>
        <w:rPr>
          <w:rFonts w:hint="eastAsia" w:ascii="宋体" w:hAnsi="宋体" w:eastAsia="宋体" w:cs="宋体"/>
          <w:szCs w:val="21"/>
        </w:rPr>
        <w:t>盖单位公章</w:t>
      </w:r>
      <w:r>
        <w:rPr>
          <w:rFonts w:ascii="宋体" w:hAnsi="宋体" w:eastAsia="宋体" w:cs="Times New Roman"/>
        </w:rPr>
        <w:t>）</w:t>
      </w:r>
    </w:p>
    <w:p w14:paraId="3918FB99">
      <w:pPr>
        <w:spacing w:line="360" w:lineRule="auto"/>
        <w:ind w:firstLine="525" w:firstLineChars="250"/>
        <w:jc w:val="center"/>
        <w:rPr>
          <w:rFonts w:ascii="宋体" w:hAnsi="宋体" w:eastAsia="宋体" w:cs="宋体"/>
          <w:szCs w:val="21"/>
        </w:rPr>
      </w:pPr>
      <w:r>
        <w:rPr>
          <w:rFonts w:hint="eastAsia" w:ascii="宋体" w:hAnsi="宋体" w:eastAsia="宋体" w:cs="宋体"/>
          <w:szCs w:val="21"/>
        </w:rPr>
        <w:t xml:space="preserve">              法定代表人（负责人）或者其委托代理人：  </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7E62AA8C">
      <w:pPr>
        <w:topLinePunct/>
        <w:spacing w:line="360" w:lineRule="auto"/>
        <w:ind w:right="480"/>
        <w:jc w:val="right"/>
        <w:rPr>
          <w:rFonts w:ascii="宋体" w:hAnsi="宋体" w:eastAsia="宋体" w:cs="Times New Roman"/>
        </w:rPr>
      </w:pPr>
      <w:r>
        <w:rPr>
          <w:rFonts w:ascii="宋体" w:hAnsi="宋体" w:eastAsia="宋体" w:cs="Times New Roman"/>
        </w:rPr>
        <w:t>日期：</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rPr>
        <w:t>年</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rPr>
        <w:t>月</w:t>
      </w:r>
      <w:r>
        <w:rPr>
          <w:rFonts w:ascii="宋体" w:hAnsi="宋体" w:eastAsia="宋体" w:cs="Times New Roman"/>
          <w:u w:val="single"/>
        </w:rPr>
        <w:t xml:space="preserve"> </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ascii="宋体" w:hAnsi="宋体" w:eastAsia="宋体" w:cs="Times New Roman"/>
        </w:rPr>
        <w:t>日</w:t>
      </w:r>
    </w:p>
    <w:p w14:paraId="2ED10035">
      <w:pPr>
        <w:topLinePunct/>
        <w:spacing w:line="360" w:lineRule="auto"/>
        <w:jc w:val="left"/>
        <w:rPr>
          <w:rFonts w:ascii="宋体" w:hAnsi="宋体" w:eastAsia="宋体"/>
        </w:rPr>
        <w:sectPr>
          <w:pgSz w:w="11906" w:h="16838"/>
          <w:pgMar w:top="1440" w:right="1800" w:bottom="1440" w:left="1800" w:header="851" w:footer="992" w:gutter="0"/>
          <w:cols w:space="425" w:num="1"/>
          <w:docGrid w:type="lines" w:linePitch="312" w:charSpace="0"/>
        </w:sectPr>
      </w:pPr>
    </w:p>
    <w:p w14:paraId="626FF394">
      <w:pPr>
        <w:tabs>
          <w:tab w:val="left" w:pos="588"/>
        </w:tabs>
        <w:snapToGrid w:val="0"/>
        <w:spacing w:before="120" w:after="120" w:line="360" w:lineRule="auto"/>
        <w:jc w:val="center"/>
        <w:outlineLvl w:val="0"/>
        <w:rPr>
          <w:rFonts w:ascii="宋体" w:hAnsi="宋体" w:eastAsia="宋体" w:cs="Times New Roman"/>
          <w:b/>
          <w:bCs/>
          <w:sz w:val="24"/>
        </w:rPr>
      </w:pPr>
      <w:bookmarkStart w:id="444" w:name="_Toc193890433"/>
      <w:bookmarkStart w:id="445" w:name="_Toc32602"/>
      <w:bookmarkStart w:id="446" w:name="_Toc475472676"/>
      <w:bookmarkStart w:id="447" w:name="_Toc176880781"/>
      <w:r>
        <w:rPr>
          <w:rFonts w:hint="eastAsia" w:ascii="宋体" w:hAnsi="宋体" w:eastAsia="宋体" w:cs="Times New Roman"/>
          <w:b/>
          <w:bCs/>
          <w:sz w:val="24"/>
        </w:rPr>
        <w:t>6.3其他-承诺书等</w:t>
      </w:r>
      <w:bookmarkEnd w:id="444"/>
      <w:bookmarkEnd w:id="445"/>
    </w:p>
    <w:bookmarkEnd w:id="446"/>
    <w:bookmarkEnd w:id="447"/>
    <w:p w14:paraId="5D638594">
      <w:pPr>
        <w:spacing w:line="360" w:lineRule="auto"/>
        <w:rPr>
          <w:rFonts w:ascii="宋体" w:hAnsi="宋体" w:eastAsia="宋体" w:cs="Times New Roman"/>
          <w:sz w:val="24"/>
        </w:rPr>
      </w:pPr>
      <w:bookmarkStart w:id="448" w:name="_Toc140763104"/>
      <w:bookmarkStart w:id="449" w:name="_Toc176880783"/>
      <w:r>
        <w:rPr>
          <w:rFonts w:hint="eastAsia" w:ascii="宋体" w:hAnsi="宋体" w:eastAsia="宋体" w:cs="Times New Roman"/>
          <w:sz w:val="24"/>
        </w:rPr>
        <w:t>（1）合规经营承</w:t>
      </w:r>
      <w:r>
        <w:rPr>
          <w:rFonts w:ascii="宋体" w:hAnsi="宋体" w:eastAsia="宋体" w:cs="Times New Roman"/>
          <w:sz w:val="24"/>
        </w:rPr>
        <w:t>诺书</w:t>
      </w:r>
      <w:bookmarkEnd w:id="448"/>
      <w:bookmarkEnd w:id="449"/>
    </w:p>
    <w:p w14:paraId="38DA9D33">
      <w:pPr>
        <w:spacing w:before="312" w:beforeLines="100" w:after="312" w:afterLines="100" w:line="360" w:lineRule="auto"/>
        <w:jc w:val="center"/>
        <w:rPr>
          <w:rFonts w:ascii="宋体" w:hAnsi="宋体" w:eastAsia="宋体" w:cs="Times New Roman"/>
          <w:b/>
          <w:sz w:val="28"/>
          <w:szCs w:val="28"/>
        </w:rPr>
      </w:pPr>
      <w:r>
        <w:rPr>
          <w:rFonts w:hint="eastAsia" w:ascii="宋体" w:hAnsi="宋体" w:eastAsia="宋体" w:cs="Times New Roman"/>
          <w:b/>
          <w:sz w:val="28"/>
          <w:szCs w:val="28"/>
        </w:rPr>
        <w:t>合规经营承诺</w:t>
      </w:r>
      <w:r>
        <w:rPr>
          <w:rFonts w:ascii="宋体" w:hAnsi="宋体" w:eastAsia="宋体" w:cs="Times New Roman"/>
          <w:b/>
          <w:sz w:val="28"/>
          <w:szCs w:val="28"/>
        </w:rPr>
        <w:t>书</w:t>
      </w:r>
    </w:p>
    <w:p w14:paraId="4E126228">
      <w:pPr>
        <w:adjustRightInd w:val="0"/>
        <w:snapToGrid w:val="0"/>
        <w:spacing w:after="156" w:afterLines="50" w:line="360" w:lineRule="auto"/>
        <w:rPr>
          <w:rFonts w:ascii="宋体" w:hAnsi="宋体" w:eastAsia="宋体" w:cs="Times New Roman"/>
          <w:b/>
          <w:bCs/>
        </w:rPr>
      </w:pPr>
      <w:r>
        <w:rPr>
          <w:rFonts w:hint="eastAsia" w:ascii="宋体" w:hAnsi="宋体" w:eastAsia="宋体" w:cs="Times New Roman"/>
          <w:b/>
          <w:bCs/>
        </w:rPr>
        <w:t>致</w:t>
      </w:r>
      <w:r>
        <w:rPr>
          <w:rFonts w:hint="eastAsia" w:ascii="宋体" w:hAnsi="宋体" w:eastAsia="宋体" w:cs="Times New Roman"/>
          <w:b/>
          <w:bCs/>
          <w:u w:val="single"/>
        </w:rPr>
        <w:t xml:space="preserve">     （比选人名称）     </w:t>
      </w:r>
      <w:r>
        <w:rPr>
          <w:rFonts w:hint="eastAsia" w:ascii="宋体" w:hAnsi="宋体" w:eastAsia="宋体" w:cs="Times New Roman"/>
          <w:b/>
          <w:bCs/>
        </w:rPr>
        <w:t>：</w:t>
      </w:r>
    </w:p>
    <w:p w14:paraId="6AB976EF">
      <w:pPr>
        <w:spacing w:line="360" w:lineRule="auto"/>
        <w:ind w:firstLine="480"/>
        <w:rPr>
          <w:rFonts w:ascii="宋体" w:hAnsi="宋体" w:eastAsia="宋体" w:cs="Times New Roman"/>
        </w:rPr>
      </w:pPr>
      <w:r>
        <w:rPr>
          <w:rFonts w:hint="eastAsia" w:ascii="宋体" w:hAnsi="宋体" w:eastAsia="宋体" w:cs="Times New Roman"/>
        </w:rPr>
        <w:t>我公司在此郑重承诺，我公司在近三年的经营活动中没有骗取中标、严重违约、重大工程质量或安全问题，不存在如下情形：</w:t>
      </w:r>
    </w:p>
    <w:p w14:paraId="1843B6EE">
      <w:pPr>
        <w:spacing w:before="110" w:line="360" w:lineRule="auto"/>
        <w:ind w:left="520" w:right="108"/>
        <w:jc w:val="left"/>
        <w:rPr>
          <w:rFonts w:ascii="宋体" w:hAnsi="宋体" w:eastAsia="宋体" w:cs="Times New Roman"/>
        </w:rPr>
      </w:pPr>
      <w:bookmarkStart w:id="450" w:name="_Hlk90651455"/>
      <w:r>
        <w:rPr>
          <w:rFonts w:hint="eastAsia" w:ascii="宋体" w:hAnsi="宋体" w:eastAsia="宋体" w:cs="Times New Roman"/>
        </w:rPr>
        <w:t>（1）为比选人不具有独立法人资格的附属机构（单位）；</w:t>
      </w:r>
    </w:p>
    <w:p w14:paraId="1060AF4F">
      <w:pPr>
        <w:spacing w:before="107" w:line="360" w:lineRule="auto"/>
        <w:ind w:left="520" w:right="108"/>
        <w:jc w:val="left"/>
        <w:rPr>
          <w:rFonts w:ascii="宋体" w:hAnsi="宋体" w:eastAsia="宋体" w:cs="Times New Roman"/>
        </w:rPr>
      </w:pPr>
      <w:r>
        <w:rPr>
          <w:rFonts w:hint="eastAsia" w:ascii="宋体" w:hAnsi="宋体" w:eastAsia="宋体" w:cs="Times New Roman"/>
        </w:rPr>
        <w:t>（2）与比选人存在利害关系且可能影响</w:t>
      </w:r>
      <w:r>
        <w:rPr>
          <w:rFonts w:hint="eastAsia" w:ascii="宋体" w:hAnsi="宋体" w:eastAsia="宋体" w:cs="Times New Roman"/>
          <w:lang w:eastAsia="zh-CN"/>
        </w:rPr>
        <w:t>比选</w:t>
      </w:r>
      <w:r>
        <w:rPr>
          <w:rFonts w:hint="eastAsia" w:ascii="宋体" w:hAnsi="宋体" w:eastAsia="宋体" w:cs="Times New Roman"/>
        </w:rPr>
        <w:t>采购公正性；</w:t>
      </w:r>
    </w:p>
    <w:p w14:paraId="7D27D74E">
      <w:pPr>
        <w:spacing w:before="110" w:line="360" w:lineRule="auto"/>
        <w:ind w:left="520" w:right="108"/>
        <w:jc w:val="left"/>
        <w:rPr>
          <w:rFonts w:ascii="宋体" w:hAnsi="宋体" w:eastAsia="宋体" w:cs="Times New Roman"/>
        </w:rPr>
      </w:pPr>
      <w:r>
        <w:rPr>
          <w:rFonts w:hint="eastAsia" w:ascii="宋体" w:hAnsi="宋体" w:eastAsia="宋体" w:cs="Times New Roman"/>
        </w:rPr>
        <w:t>（3）与本</w:t>
      </w:r>
      <w:r>
        <w:rPr>
          <w:rFonts w:hint="eastAsia" w:ascii="宋体" w:hAnsi="宋体" w:eastAsia="宋体" w:cs="Times New Roman"/>
          <w:lang w:eastAsia="zh-CN"/>
        </w:rPr>
        <w:t>比选</w:t>
      </w:r>
      <w:r>
        <w:rPr>
          <w:rFonts w:hint="eastAsia" w:ascii="宋体" w:hAnsi="宋体" w:eastAsia="宋体" w:cs="Times New Roman"/>
        </w:rPr>
        <w:t>采购项目的其他申请人为同一个单位负责人，高级管理人员之间存在交叉任职、人员混用或者亲属关系；</w:t>
      </w:r>
    </w:p>
    <w:p w14:paraId="1F7C6BC2">
      <w:pPr>
        <w:spacing w:before="110" w:line="360" w:lineRule="auto"/>
        <w:ind w:left="520" w:right="108"/>
        <w:jc w:val="left"/>
        <w:rPr>
          <w:rFonts w:ascii="宋体" w:hAnsi="宋体" w:eastAsia="宋体" w:cs="Times New Roman"/>
        </w:rPr>
      </w:pPr>
      <w:r>
        <w:rPr>
          <w:rFonts w:hint="eastAsia" w:ascii="宋体" w:hAnsi="宋体" w:eastAsia="宋体" w:cs="Times New Roman"/>
        </w:rPr>
        <w:t>（4）与本</w:t>
      </w:r>
      <w:r>
        <w:rPr>
          <w:rFonts w:hint="eastAsia" w:ascii="宋体" w:hAnsi="宋体" w:eastAsia="宋体" w:cs="Times New Roman"/>
          <w:lang w:eastAsia="zh-CN"/>
        </w:rPr>
        <w:t>比选</w:t>
      </w:r>
      <w:r>
        <w:rPr>
          <w:rFonts w:hint="eastAsia" w:ascii="宋体" w:hAnsi="宋体" w:eastAsia="宋体" w:cs="Times New Roman"/>
        </w:rPr>
        <w:t>采购项目的其他申请人存在控股、管理关系；</w:t>
      </w:r>
    </w:p>
    <w:p w14:paraId="6E33F865">
      <w:pPr>
        <w:spacing w:before="107" w:line="360" w:lineRule="auto"/>
        <w:ind w:left="520" w:right="108"/>
        <w:jc w:val="left"/>
        <w:rPr>
          <w:rFonts w:ascii="宋体" w:hAnsi="宋体" w:eastAsia="宋体" w:cs="Times New Roman"/>
        </w:rPr>
      </w:pPr>
      <w:r>
        <w:rPr>
          <w:rFonts w:hint="eastAsia" w:ascii="宋体" w:hAnsi="宋体" w:eastAsia="宋体" w:cs="Times New Roman"/>
        </w:rPr>
        <w:t>（5）为本</w:t>
      </w:r>
      <w:r>
        <w:rPr>
          <w:rFonts w:hint="eastAsia" w:ascii="宋体" w:hAnsi="宋体" w:eastAsia="宋体" w:cs="Times New Roman"/>
          <w:lang w:eastAsia="zh-CN"/>
        </w:rPr>
        <w:t>比选</w:t>
      </w:r>
      <w:r>
        <w:rPr>
          <w:rFonts w:hint="eastAsia" w:ascii="宋体" w:hAnsi="宋体" w:eastAsia="宋体" w:cs="Times New Roman"/>
        </w:rPr>
        <w:t>采购项目的代建人；</w:t>
      </w:r>
    </w:p>
    <w:p w14:paraId="7A7521D6">
      <w:pPr>
        <w:spacing w:before="110" w:line="360" w:lineRule="auto"/>
        <w:ind w:left="520" w:right="108"/>
        <w:jc w:val="left"/>
        <w:rPr>
          <w:rFonts w:ascii="宋体" w:hAnsi="宋体" w:eastAsia="宋体" w:cs="Times New Roman"/>
        </w:rPr>
      </w:pPr>
      <w:r>
        <w:rPr>
          <w:rFonts w:hint="eastAsia" w:ascii="宋体" w:hAnsi="宋体" w:eastAsia="宋体" w:cs="Times New Roman"/>
        </w:rPr>
        <w:t>（6）为本</w:t>
      </w:r>
      <w:r>
        <w:rPr>
          <w:rFonts w:hint="eastAsia" w:ascii="宋体" w:hAnsi="宋体" w:eastAsia="宋体" w:cs="Times New Roman"/>
          <w:lang w:eastAsia="zh-CN"/>
        </w:rPr>
        <w:t>比选</w:t>
      </w:r>
      <w:r>
        <w:rPr>
          <w:rFonts w:hint="eastAsia" w:ascii="宋体" w:hAnsi="宋体" w:eastAsia="宋体" w:cs="Times New Roman"/>
        </w:rPr>
        <w:t>采购项目的采购代理机构；</w:t>
      </w:r>
    </w:p>
    <w:p w14:paraId="09111661">
      <w:pPr>
        <w:spacing w:before="110" w:line="360" w:lineRule="auto"/>
        <w:ind w:left="520" w:right="108"/>
        <w:jc w:val="left"/>
        <w:rPr>
          <w:rFonts w:ascii="宋体" w:hAnsi="宋体" w:eastAsia="宋体" w:cs="Times New Roman"/>
        </w:rPr>
      </w:pPr>
      <w:r>
        <w:rPr>
          <w:rFonts w:hint="eastAsia" w:ascii="宋体" w:hAnsi="宋体" w:eastAsia="宋体" w:cs="Times New Roman"/>
        </w:rPr>
        <w:t>（7）与本</w:t>
      </w:r>
      <w:r>
        <w:rPr>
          <w:rFonts w:hint="eastAsia" w:ascii="宋体" w:hAnsi="宋体" w:eastAsia="宋体" w:cs="Times New Roman"/>
          <w:lang w:eastAsia="zh-CN"/>
        </w:rPr>
        <w:t>比选</w:t>
      </w:r>
      <w:r>
        <w:rPr>
          <w:rFonts w:hint="eastAsia" w:ascii="宋体" w:hAnsi="宋体" w:eastAsia="宋体" w:cs="Times New Roman"/>
        </w:rPr>
        <w:t>采购项目的代建人或采购代理机构同为一个法定代表人；</w:t>
      </w:r>
    </w:p>
    <w:p w14:paraId="60F8EA8F">
      <w:pPr>
        <w:spacing w:before="107" w:line="360" w:lineRule="auto"/>
        <w:ind w:left="520" w:right="108"/>
        <w:jc w:val="left"/>
        <w:rPr>
          <w:rFonts w:ascii="宋体" w:hAnsi="宋体" w:eastAsia="宋体" w:cs="Times New Roman"/>
        </w:rPr>
      </w:pPr>
      <w:r>
        <w:rPr>
          <w:rFonts w:hint="eastAsia" w:ascii="宋体" w:hAnsi="宋体" w:eastAsia="宋体" w:cs="Times New Roman"/>
        </w:rPr>
        <w:t>（8）与本</w:t>
      </w:r>
      <w:r>
        <w:rPr>
          <w:rFonts w:hint="eastAsia" w:ascii="宋体" w:hAnsi="宋体" w:eastAsia="宋体" w:cs="Times New Roman"/>
          <w:lang w:eastAsia="zh-CN"/>
        </w:rPr>
        <w:t>比选</w:t>
      </w:r>
      <w:r>
        <w:rPr>
          <w:rFonts w:hint="eastAsia" w:ascii="宋体" w:hAnsi="宋体" w:eastAsia="宋体" w:cs="Times New Roman"/>
        </w:rPr>
        <w:t>采购项目的代建人或采购代理机构存在控股或参股关系；</w:t>
      </w:r>
    </w:p>
    <w:p w14:paraId="0E804737">
      <w:pPr>
        <w:spacing w:before="110" w:line="360" w:lineRule="auto"/>
        <w:ind w:left="520" w:right="108"/>
        <w:jc w:val="left"/>
        <w:rPr>
          <w:rFonts w:ascii="宋体" w:hAnsi="宋体" w:eastAsia="宋体" w:cs="Times New Roman"/>
        </w:rPr>
      </w:pPr>
      <w:r>
        <w:rPr>
          <w:rFonts w:hint="eastAsia" w:ascii="宋体" w:hAnsi="宋体" w:eastAsia="宋体" w:cs="Times New Roman"/>
        </w:rPr>
        <w:t>（9）被依法暂停或者取消投标资格；</w:t>
      </w:r>
    </w:p>
    <w:p w14:paraId="1C3B61E8">
      <w:pPr>
        <w:spacing w:before="110" w:line="360" w:lineRule="auto"/>
        <w:ind w:left="520" w:right="108"/>
        <w:jc w:val="left"/>
        <w:rPr>
          <w:rFonts w:ascii="宋体" w:hAnsi="宋体" w:eastAsia="宋体" w:cs="Times New Roman"/>
        </w:rPr>
      </w:pPr>
      <w:r>
        <w:rPr>
          <w:rFonts w:hint="eastAsia" w:ascii="宋体" w:hAnsi="宋体" w:eastAsia="宋体" w:cs="Times New Roman"/>
        </w:rPr>
        <w:t>（10）被责令停产停业、暂扣或者吊销许可证、暂扣或者吊销执照；</w:t>
      </w:r>
    </w:p>
    <w:p w14:paraId="4DA1409E">
      <w:pPr>
        <w:spacing w:before="107" w:line="360" w:lineRule="auto"/>
        <w:ind w:left="520" w:right="108"/>
        <w:jc w:val="left"/>
        <w:rPr>
          <w:rFonts w:ascii="宋体" w:hAnsi="宋体" w:eastAsia="宋体" w:cs="Times New Roman"/>
        </w:rPr>
      </w:pPr>
      <w:r>
        <w:rPr>
          <w:rFonts w:hint="eastAsia" w:ascii="宋体" w:hAnsi="宋体" w:eastAsia="宋体" w:cs="Times New Roman"/>
        </w:rPr>
        <w:t>（11）进入清算程序，或被宣告破产，或其他丧失履约能力的情形；</w:t>
      </w:r>
    </w:p>
    <w:p w14:paraId="36F54833">
      <w:pPr>
        <w:spacing w:before="110" w:line="360" w:lineRule="auto"/>
        <w:ind w:left="100" w:right="108" w:firstLine="419"/>
        <w:jc w:val="left"/>
        <w:rPr>
          <w:rFonts w:ascii="宋体" w:hAnsi="宋体" w:eastAsia="宋体" w:cs="Times New Roman"/>
        </w:rPr>
      </w:pPr>
      <w:r>
        <w:rPr>
          <w:rFonts w:hint="eastAsia" w:ascii="宋体" w:hAnsi="宋体" w:eastAsia="宋体" w:cs="Times New Roman"/>
        </w:rPr>
        <w:t>（12）在最近三年内发生重大质量问题（以相关行业主管部门的行政处罚决定或司法机关出具的有关法律文书为准）；</w:t>
      </w:r>
    </w:p>
    <w:p w14:paraId="6AD63483">
      <w:pPr>
        <w:spacing w:before="110" w:line="360" w:lineRule="auto"/>
        <w:ind w:left="100" w:right="108" w:firstLine="419"/>
        <w:jc w:val="left"/>
        <w:rPr>
          <w:rFonts w:ascii="宋体" w:hAnsi="宋体" w:eastAsia="宋体" w:cs="Times New Roman"/>
        </w:rPr>
      </w:pPr>
      <w:r>
        <w:rPr>
          <w:rFonts w:hint="eastAsia" w:ascii="宋体" w:hAnsi="宋体" w:eastAsia="宋体" w:cs="Times New Roman"/>
        </w:rPr>
        <w:t>（13）被工商行政管理机关在全国企业信用信息公示系统中列入严重违法失信企业名单；</w:t>
      </w:r>
    </w:p>
    <w:p w14:paraId="3DC6AE8E">
      <w:pPr>
        <w:spacing w:before="110" w:line="360" w:lineRule="auto"/>
        <w:ind w:left="100" w:right="108" w:firstLine="419"/>
        <w:jc w:val="left"/>
        <w:rPr>
          <w:rFonts w:ascii="宋体" w:hAnsi="宋体" w:eastAsia="宋体" w:cs="Times New Roman"/>
        </w:rPr>
      </w:pPr>
      <w:r>
        <w:rPr>
          <w:rFonts w:hint="eastAsia" w:ascii="宋体" w:hAnsi="宋体" w:eastAsia="宋体" w:cs="Times New Roman"/>
        </w:rPr>
        <w:t>（14）</w:t>
      </w:r>
      <w:r>
        <w:rPr>
          <w:rFonts w:hint="eastAsia" w:ascii="宋体" w:hAnsi="宋体" w:eastAsia="宋体" w:cs="Times New Roman"/>
          <w:szCs w:val="21"/>
        </w:rPr>
        <w:t>与重庆渝海物业管理有限责任公司有劳动关系的员工持股、任职（兼职）情况”（仅指员工个人经商办企业，作为供应商参相关单位采购活动的情形）；</w:t>
      </w:r>
    </w:p>
    <w:p w14:paraId="40DCCD91">
      <w:pPr>
        <w:spacing w:before="110" w:line="360" w:lineRule="auto"/>
        <w:ind w:left="100" w:right="108" w:firstLine="419"/>
        <w:jc w:val="left"/>
        <w:rPr>
          <w:rFonts w:ascii="宋体" w:hAnsi="宋体" w:eastAsia="宋体" w:cs="Times New Roman"/>
        </w:rPr>
      </w:pPr>
      <w:r>
        <w:rPr>
          <w:rFonts w:hint="eastAsia" w:ascii="宋体" w:hAnsi="宋体" w:eastAsia="宋体" w:cs="Times New Roman"/>
        </w:rPr>
        <w:t>（1</w:t>
      </w:r>
      <w:r>
        <w:rPr>
          <w:rFonts w:ascii="宋体" w:hAnsi="宋体" w:eastAsia="宋体" w:cs="Times New Roman"/>
        </w:rPr>
        <w:t>5</w:t>
      </w:r>
      <w:r>
        <w:rPr>
          <w:rFonts w:hint="eastAsia" w:ascii="宋体" w:hAnsi="宋体" w:eastAsia="宋体" w:cs="Times New Roman"/>
        </w:rPr>
        <w:t>）法律法规或</w:t>
      </w:r>
      <w:r>
        <w:rPr>
          <w:rFonts w:hint="eastAsia" w:ascii="宋体" w:hAnsi="宋体" w:eastAsia="宋体" w:cs="Times New Roman"/>
          <w:lang w:eastAsia="zh-CN"/>
        </w:rPr>
        <w:t>投标人</w:t>
      </w:r>
      <w:r>
        <w:rPr>
          <w:rFonts w:hint="eastAsia" w:ascii="宋体" w:hAnsi="宋体" w:eastAsia="宋体" w:cs="Times New Roman"/>
        </w:rPr>
        <w:t>须知前附表规定的其他情形</w:t>
      </w:r>
      <w:bookmarkEnd w:id="450"/>
      <w:r>
        <w:rPr>
          <w:rFonts w:hint="eastAsia" w:ascii="宋体" w:hAnsi="宋体" w:eastAsia="宋体" w:cs="Times New Roman"/>
        </w:rPr>
        <w:t>。</w:t>
      </w:r>
    </w:p>
    <w:p w14:paraId="58438D03">
      <w:pPr>
        <w:spacing w:line="360" w:lineRule="auto"/>
        <w:ind w:firstLine="480"/>
        <w:rPr>
          <w:rFonts w:ascii="宋体" w:hAnsi="宋体" w:eastAsia="宋体" w:cs="Times New Roman"/>
        </w:rPr>
      </w:pPr>
      <w:r>
        <w:rPr>
          <w:rFonts w:hint="eastAsia" w:ascii="宋体" w:hAnsi="宋体" w:eastAsia="宋体" w:cs="Times New Roman"/>
        </w:rPr>
        <w:t>如我公司经核实存在与上述承诺不一致情况的，我公司无条件接受比选人做出的以下处理决定，并承担一切法律后果：</w:t>
      </w:r>
    </w:p>
    <w:p w14:paraId="3425DE0D">
      <w:pPr>
        <w:spacing w:line="360" w:lineRule="auto"/>
        <w:ind w:left="840"/>
        <w:rPr>
          <w:rFonts w:ascii="宋体" w:hAnsi="宋体" w:eastAsia="宋体" w:cs="Times New Roman"/>
        </w:rPr>
      </w:pPr>
      <w:r>
        <w:rPr>
          <w:rFonts w:hint="eastAsia" w:ascii="宋体" w:hAnsi="宋体" w:eastAsia="宋体" w:cs="Times New Roman"/>
        </w:rPr>
        <w:t>1）否决应答、取消中选候选人资格、解除合同等；</w:t>
      </w:r>
    </w:p>
    <w:p w14:paraId="5762CE21">
      <w:pPr>
        <w:topLinePunct/>
        <w:spacing w:line="360" w:lineRule="auto"/>
        <w:jc w:val="right"/>
        <w:rPr>
          <w:rFonts w:ascii="宋体" w:hAnsi="宋体" w:eastAsia="宋体" w:cs="Times New Roman"/>
        </w:rPr>
      </w:pPr>
    </w:p>
    <w:p w14:paraId="69F5FA2E">
      <w:pPr>
        <w:topLinePunct/>
        <w:spacing w:line="360" w:lineRule="auto"/>
        <w:jc w:val="right"/>
        <w:rPr>
          <w:rFonts w:ascii="宋体" w:hAnsi="宋体" w:eastAsia="宋体" w:cs="Times New Roman"/>
        </w:rPr>
      </w:pPr>
    </w:p>
    <w:p w14:paraId="47D6F5D7">
      <w:pPr>
        <w:spacing w:before="96" w:after="96" w:line="360" w:lineRule="auto"/>
        <w:ind w:firstLine="2520" w:firstLineChars="1200"/>
        <w:jc w:val="right"/>
        <w:rPr>
          <w:rFonts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3DACB247">
      <w:pPr>
        <w:spacing w:before="96" w:after="96" w:line="360" w:lineRule="auto"/>
        <w:ind w:firstLine="420"/>
        <w:jc w:val="right"/>
        <w:rPr>
          <w:rFonts w:ascii="宋体" w:hAnsi="宋体" w:eastAsia="宋体" w:cs="宋体"/>
          <w:szCs w:val="21"/>
        </w:rPr>
      </w:pPr>
      <w:r>
        <w:rPr>
          <w:rFonts w:hint="eastAsia" w:ascii="宋体" w:hAnsi="宋体" w:eastAsia="宋体" w:cs="宋体"/>
          <w:szCs w:val="21"/>
        </w:rPr>
        <w:t>法定代表人或者其委托代理人：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2BB62D66">
      <w:pPr>
        <w:spacing w:line="360" w:lineRule="auto"/>
        <w:jc w:val="right"/>
        <w:rPr>
          <w:rFonts w:ascii="宋体" w:hAnsi="宋体" w:eastAsia="宋体" w:cs="Times New Roman"/>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3C0ABA9D">
      <w:pPr>
        <w:numPr>
          <w:ilvl w:val="0"/>
          <w:numId w:val="3"/>
        </w:numPr>
        <w:tabs>
          <w:tab w:val="left" w:pos="0"/>
          <w:tab w:val="left" w:pos="432"/>
        </w:tabs>
        <w:spacing w:line="360" w:lineRule="auto"/>
        <w:ind w:left="0" w:firstLine="0"/>
        <w:rPr>
          <w:rFonts w:ascii="宋体" w:hAnsi="宋体" w:eastAsia="宋体"/>
        </w:rPr>
        <w:sectPr>
          <w:pgSz w:w="11906" w:h="16838"/>
          <w:pgMar w:top="1440" w:right="1800" w:bottom="1440" w:left="1800" w:header="851" w:footer="992" w:gutter="0"/>
          <w:cols w:space="425" w:num="1"/>
          <w:docGrid w:type="lines" w:linePitch="312" w:charSpace="0"/>
        </w:sectPr>
      </w:pPr>
      <w:bookmarkStart w:id="451" w:name="_Toc176880784"/>
      <w:bookmarkStart w:id="452" w:name="_Toc140763105"/>
    </w:p>
    <w:p w14:paraId="068AFC27">
      <w:pPr>
        <w:spacing w:line="360" w:lineRule="auto"/>
        <w:rPr>
          <w:rFonts w:ascii="宋体" w:hAnsi="宋体" w:eastAsia="宋体" w:cs="Times New Roman"/>
          <w:sz w:val="24"/>
        </w:rPr>
      </w:pPr>
      <w:r>
        <w:rPr>
          <w:rFonts w:hint="eastAsia" w:ascii="宋体" w:hAnsi="宋体" w:eastAsia="宋体" w:cs="Times New Roman"/>
          <w:sz w:val="24"/>
        </w:rPr>
        <w:t>（2）保密承诺书格式</w:t>
      </w:r>
      <w:bookmarkEnd w:id="451"/>
      <w:bookmarkEnd w:id="452"/>
    </w:p>
    <w:p w14:paraId="623A9409">
      <w:pPr>
        <w:spacing w:before="312" w:beforeLines="100" w:after="312" w:afterLines="100" w:line="360" w:lineRule="auto"/>
        <w:jc w:val="center"/>
        <w:rPr>
          <w:rFonts w:ascii="宋体" w:hAnsi="宋体" w:eastAsia="宋体" w:cs="Times New Roman"/>
          <w:b/>
          <w:sz w:val="28"/>
          <w:szCs w:val="22"/>
        </w:rPr>
      </w:pPr>
      <w:r>
        <w:rPr>
          <w:rFonts w:ascii="宋体" w:hAnsi="宋体" w:eastAsia="宋体" w:cs="Times New Roman"/>
          <w:b/>
          <w:sz w:val="28"/>
          <w:szCs w:val="22"/>
        </w:rPr>
        <w:t>保密承诺书</w:t>
      </w:r>
    </w:p>
    <w:p w14:paraId="4EF1E4F0">
      <w:pPr>
        <w:adjustRightInd w:val="0"/>
        <w:snapToGrid w:val="0"/>
        <w:spacing w:after="156" w:afterLines="50" w:line="360" w:lineRule="auto"/>
        <w:rPr>
          <w:rFonts w:ascii="宋体" w:hAnsi="宋体" w:eastAsia="宋体" w:cs="Times New Roman"/>
          <w:b/>
          <w:bCs/>
        </w:rPr>
      </w:pPr>
      <w:r>
        <w:rPr>
          <w:rFonts w:hint="eastAsia" w:ascii="宋体" w:hAnsi="宋体" w:eastAsia="宋体" w:cs="Times New Roman"/>
          <w:b/>
          <w:bCs/>
        </w:rPr>
        <w:t>致</w:t>
      </w:r>
      <w:r>
        <w:rPr>
          <w:rFonts w:hint="eastAsia" w:ascii="宋体" w:hAnsi="宋体" w:eastAsia="宋体" w:cs="Times New Roman"/>
          <w:b/>
          <w:bCs/>
          <w:u w:val="single"/>
        </w:rPr>
        <w:t xml:space="preserve">     （比选人名称）     </w:t>
      </w:r>
      <w:r>
        <w:rPr>
          <w:rFonts w:hint="eastAsia" w:ascii="宋体" w:hAnsi="宋体" w:eastAsia="宋体" w:cs="Times New Roman"/>
          <w:b/>
          <w:bCs/>
        </w:rPr>
        <w:t>：</w:t>
      </w:r>
    </w:p>
    <w:p w14:paraId="196EC95A">
      <w:pPr>
        <w:spacing w:line="360" w:lineRule="auto"/>
        <w:ind w:firstLine="420" w:firstLineChars="200"/>
        <w:rPr>
          <w:rFonts w:ascii="宋体" w:hAnsi="宋体" w:eastAsia="宋体" w:cs="Times New Roman"/>
          <w:b/>
        </w:rPr>
      </w:pPr>
      <w:r>
        <w:rPr>
          <w:rFonts w:ascii="宋体" w:hAnsi="宋体" w:eastAsia="宋体" w:cs="Times New Roman"/>
        </w:rPr>
        <w:t>根据</w:t>
      </w:r>
      <w:r>
        <w:rPr>
          <w:rFonts w:hint="eastAsia" w:ascii="宋体" w:hAnsi="宋体" w:eastAsia="宋体" w:cs="Times New Roman"/>
          <w:u w:val="single"/>
        </w:rPr>
        <w:t xml:space="preserve"> </w:t>
      </w:r>
      <w:r>
        <w:rPr>
          <w:rFonts w:ascii="宋体" w:hAnsi="宋体" w:eastAsia="宋体" w:cs="Times New Roman"/>
          <w:u w:val="single"/>
        </w:rPr>
        <w:t xml:space="preserve">  </w:t>
      </w:r>
      <w:r>
        <w:rPr>
          <w:rFonts w:hint="eastAsia" w:ascii="宋体" w:hAnsi="宋体" w:eastAsia="宋体" w:cs="Times New Roman"/>
          <w:u w:val="single"/>
        </w:rPr>
        <w:t>XXX</w:t>
      </w:r>
      <w:r>
        <w:rPr>
          <w:rFonts w:ascii="宋体" w:hAnsi="宋体" w:eastAsia="宋体" w:cs="Times New Roman"/>
          <w:u w:val="single"/>
        </w:rPr>
        <w:t xml:space="preserve">   项目</w:t>
      </w:r>
      <w:r>
        <w:rPr>
          <w:rFonts w:ascii="宋体" w:hAnsi="宋体" w:eastAsia="宋体" w:cs="Times New Roman"/>
        </w:rPr>
        <w:t>采购的《</w:t>
      </w:r>
      <w:r>
        <w:rPr>
          <w:rFonts w:hint="eastAsia" w:ascii="宋体" w:hAnsi="宋体" w:eastAsia="宋体" w:cs="Times New Roman"/>
          <w:lang w:val="en-US" w:eastAsia="zh-CN"/>
        </w:rPr>
        <w:t>比选文件</w:t>
      </w:r>
      <w:r>
        <w:rPr>
          <w:rFonts w:ascii="宋体" w:hAnsi="宋体" w:eastAsia="宋体" w:cs="Times New Roman"/>
        </w:rPr>
        <w:t>》，我</w:t>
      </w:r>
      <w:r>
        <w:rPr>
          <w:rFonts w:hint="eastAsia" w:ascii="宋体" w:hAnsi="宋体" w:eastAsia="宋体" w:cs="Times New Roman"/>
        </w:rPr>
        <w:t>方</w:t>
      </w:r>
      <w:r>
        <w:rPr>
          <w:rFonts w:ascii="宋体" w:hAnsi="宋体" w:eastAsia="宋体" w:cs="Times New Roman"/>
        </w:rPr>
        <w:t>愿意参加此次</w:t>
      </w:r>
      <w:r>
        <w:rPr>
          <w:rFonts w:hint="eastAsia" w:ascii="宋体" w:hAnsi="宋体" w:eastAsia="宋体" w:cs="Times New Roman"/>
          <w:lang w:eastAsia="zh-CN"/>
        </w:rPr>
        <w:t>比选</w:t>
      </w:r>
      <w:r>
        <w:rPr>
          <w:rFonts w:ascii="宋体" w:hAnsi="宋体" w:eastAsia="宋体" w:cs="Times New Roman"/>
        </w:rPr>
        <w:t>采购项目，并</w:t>
      </w:r>
      <w:r>
        <w:rPr>
          <w:rFonts w:hint="eastAsia" w:ascii="宋体" w:hAnsi="宋体" w:eastAsia="宋体" w:cs="Times New Roman"/>
        </w:rPr>
        <w:t>做出</w:t>
      </w:r>
      <w:r>
        <w:rPr>
          <w:rFonts w:ascii="宋体" w:hAnsi="宋体" w:eastAsia="宋体" w:cs="Times New Roman"/>
        </w:rPr>
        <w:t>如下承诺：</w:t>
      </w:r>
    </w:p>
    <w:p w14:paraId="428613C6">
      <w:pPr>
        <w:spacing w:line="360" w:lineRule="auto"/>
        <w:ind w:firstLine="420" w:firstLineChars="200"/>
        <w:rPr>
          <w:rFonts w:ascii="宋体" w:hAnsi="宋体" w:eastAsia="宋体" w:cs="Times New Roman"/>
        </w:rPr>
      </w:pPr>
      <w:r>
        <w:rPr>
          <w:rFonts w:ascii="宋体" w:hAnsi="宋体" w:eastAsia="宋体" w:cs="Times New Roman"/>
        </w:rPr>
        <w:t>一、对</w:t>
      </w:r>
      <w:r>
        <w:rPr>
          <w:rFonts w:hint="eastAsia" w:ascii="宋体" w:hAnsi="宋体" w:eastAsia="宋体" w:cs="Times New Roman"/>
          <w:lang w:eastAsia="zh-CN"/>
        </w:rPr>
        <w:t>比选</w:t>
      </w:r>
      <w:r>
        <w:rPr>
          <w:rFonts w:ascii="宋体" w:hAnsi="宋体" w:eastAsia="宋体" w:cs="Times New Roman"/>
        </w:rPr>
        <w:t>采购文件中的相关技术要求，以及此次</w:t>
      </w:r>
      <w:r>
        <w:rPr>
          <w:rFonts w:hint="eastAsia" w:ascii="宋体" w:hAnsi="宋体" w:eastAsia="宋体" w:cs="Times New Roman"/>
          <w:lang w:eastAsia="zh-CN"/>
        </w:rPr>
        <w:t>比选</w:t>
      </w:r>
      <w:r>
        <w:rPr>
          <w:rFonts w:ascii="宋体" w:hAnsi="宋体" w:eastAsia="宋体" w:cs="Times New Roman"/>
        </w:rPr>
        <w:t>采购过程中所发生的任何材料(包括文字及非文字资料)等负责保密；</w:t>
      </w:r>
    </w:p>
    <w:p w14:paraId="657372A1">
      <w:pPr>
        <w:spacing w:line="360" w:lineRule="auto"/>
        <w:ind w:firstLine="420" w:firstLineChars="200"/>
        <w:rPr>
          <w:rFonts w:ascii="宋体" w:hAnsi="宋体" w:eastAsia="宋体" w:cs="Times New Roman"/>
        </w:rPr>
      </w:pPr>
      <w:r>
        <w:rPr>
          <w:rFonts w:ascii="宋体" w:hAnsi="宋体" w:eastAsia="宋体" w:cs="Times New Roman"/>
        </w:rPr>
        <w:t>二、保证不将本</w:t>
      </w:r>
      <w:r>
        <w:rPr>
          <w:rFonts w:hint="eastAsia" w:ascii="宋体" w:hAnsi="宋体" w:eastAsia="宋体" w:cs="Times New Roman"/>
          <w:lang w:eastAsia="zh-CN"/>
        </w:rPr>
        <w:t>比选</w:t>
      </w:r>
      <w:r>
        <w:rPr>
          <w:rFonts w:ascii="宋体" w:hAnsi="宋体" w:eastAsia="宋体" w:cs="Times New Roman"/>
        </w:rPr>
        <w:t>采购文件中技术需求、标准及</w:t>
      </w:r>
      <w:r>
        <w:rPr>
          <w:rFonts w:hint="eastAsia" w:ascii="宋体" w:hAnsi="宋体" w:eastAsia="宋体" w:cs="Times New Roman"/>
          <w:lang w:eastAsia="zh-CN"/>
        </w:rPr>
        <w:t>比选</w:t>
      </w:r>
      <w:r>
        <w:rPr>
          <w:rFonts w:ascii="宋体" w:hAnsi="宋体" w:eastAsia="宋体" w:cs="Times New Roman"/>
        </w:rPr>
        <w:t>采购过程中所发生的任何材料(包括文字及非文字资料)等复印、泄漏、外传或发生任何泄漏</w:t>
      </w:r>
      <w:r>
        <w:rPr>
          <w:rFonts w:hint="eastAsia" w:ascii="宋体" w:hAnsi="宋体" w:eastAsia="宋体" w:cs="Times New Roman"/>
        </w:rPr>
        <w:t>重庆渝海物业管理有限责任公司</w:t>
      </w:r>
      <w:r>
        <w:rPr>
          <w:rFonts w:ascii="宋体" w:hAnsi="宋体" w:eastAsia="宋体" w:cs="Times New Roman"/>
        </w:rPr>
        <w:t>和本项目其他相关单位的机密信息；</w:t>
      </w:r>
    </w:p>
    <w:p w14:paraId="3458D267">
      <w:pPr>
        <w:spacing w:line="360" w:lineRule="auto"/>
        <w:ind w:firstLine="420" w:firstLineChars="200"/>
        <w:rPr>
          <w:rFonts w:ascii="宋体" w:hAnsi="宋体" w:eastAsia="宋体" w:cs="Times New Roman"/>
        </w:rPr>
      </w:pPr>
      <w:r>
        <w:rPr>
          <w:rFonts w:ascii="宋体" w:hAnsi="宋体" w:eastAsia="宋体" w:cs="Times New Roman"/>
        </w:rPr>
        <w:t>三、本</w:t>
      </w:r>
      <w:r>
        <w:rPr>
          <w:rFonts w:hint="eastAsia" w:ascii="宋体" w:hAnsi="宋体" w:eastAsia="宋体" w:cs="Times New Roman"/>
          <w:lang w:eastAsia="zh-CN"/>
        </w:rPr>
        <w:t>比选</w:t>
      </w:r>
      <w:r>
        <w:rPr>
          <w:rFonts w:ascii="宋体" w:hAnsi="宋体" w:eastAsia="宋体" w:cs="Times New Roman"/>
        </w:rPr>
        <w:t>采购文件中技术需求、标准及</w:t>
      </w:r>
      <w:r>
        <w:rPr>
          <w:rFonts w:hint="eastAsia" w:ascii="宋体" w:hAnsi="宋体" w:eastAsia="宋体" w:cs="Times New Roman"/>
          <w:lang w:eastAsia="zh-CN"/>
        </w:rPr>
        <w:t>比选</w:t>
      </w:r>
      <w:r>
        <w:rPr>
          <w:rFonts w:ascii="宋体" w:hAnsi="宋体" w:eastAsia="宋体" w:cs="Times New Roman"/>
        </w:rPr>
        <w:t>采购过程中所发生的任何材料(包括文字及非文字资料)等内容知识产权均属</w:t>
      </w:r>
      <w:r>
        <w:rPr>
          <w:rFonts w:hint="eastAsia" w:ascii="宋体" w:hAnsi="宋体" w:eastAsia="宋体" w:cs="Times New Roman"/>
        </w:rPr>
        <w:t>重庆渝海物业管理有限责任公司</w:t>
      </w:r>
      <w:r>
        <w:rPr>
          <w:rFonts w:ascii="宋体" w:hAnsi="宋体" w:eastAsia="宋体" w:cs="Times New Roman"/>
        </w:rPr>
        <w:t>所有，保证不发生任何侵犯</w:t>
      </w:r>
      <w:r>
        <w:rPr>
          <w:rFonts w:hint="eastAsia" w:ascii="宋体" w:hAnsi="宋体" w:eastAsia="宋体" w:cs="Times New Roman"/>
        </w:rPr>
        <w:t>重庆渝海物业管理有限责任公司</w:t>
      </w:r>
      <w:r>
        <w:rPr>
          <w:rFonts w:ascii="宋体" w:hAnsi="宋体" w:eastAsia="宋体" w:cs="Times New Roman"/>
        </w:rPr>
        <w:t>知识产权的行为；</w:t>
      </w:r>
    </w:p>
    <w:p w14:paraId="3D5A48EB">
      <w:pPr>
        <w:spacing w:line="360" w:lineRule="auto"/>
        <w:ind w:firstLine="420" w:firstLineChars="200"/>
        <w:rPr>
          <w:rFonts w:ascii="宋体" w:hAnsi="宋体" w:eastAsia="宋体" w:cs="Times New Roman"/>
        </w:rPr>
      </w:pPr>
      <w:r>
        <w:rPr>
          <w:rFonts w:ascii="宋体" w:hAnsi="宋体" w:eastAsia="宋体" w:cs="Times New Roman"/>
        </w:rPr>
        <w:t>四、本</w:t>
      </w:r>
      <w:r>
        <w:rPr>
          <w:rFonts w:hint="eastAsia" w:ascii="宋体" w:hAnsi="宋体" w:eastAsia="宋体" w:cs="Times New Roman"/>
          <w:lang w:eastAsia="zh-CN"/>
        </w:rPr>
        <w:t>比选</w:t>
      </w:r>
      <w:r>
        <w:rPr>
          <w:rFonts w:ascii="宋体" w:hAnsi="宋体" w:eastAsia="宋体" w:cs="Times New Roman"/>
        </w:rPr>
        <w:t>采购文件中技术需求、标准及</w:t>
      </w:r>
      <w:r>
        <w:rPr>
          <w:rFonts w:hint="eastAsia" w:ascii="宋体" w:hAnsi="宋体" w:eastAsia="宋体" w:cs="Times New Roman"/>
          <w:lang w:eastAsia="zh-CN"/>
        </w:rPr>
        <w:t>比选</w:t>
      </w:r>
      <w:r>
        <w:rPr>
          <w:rFonts w:ascii="宋体" w:hAnsi="宋体" w:eastAsia="宋体" w:cs="Times New Roman"/>
        </w:rPr>
        <w:t>采购过程中所发生的任何材料(包括文字及非文字资料)等内容将在本项目相关人员有限范围内传阅，保证不将上述任何相关内容透漏给本公司内非本项目相关人员；</w:t>
      </w:r>
    </w:p>
    <w:p w14:paraId="573C4A26">
      <w:pPr>
        <w:spacing w:line="360" w:lineRule="auto"/>
        <w:ind w:firstLine="420" w:firstLineChars="200"/>
        <w:rPr>
          <w:rFonts w:ascii="宋体" w:hAnsi="宋体" w:eastAsia="宋体" w:cs="Times New Roman"/>
        </w:rPr>
      </w:pPr>
      <w:r>
        <w:rPr>
          <w:rFonts w:ascii="宋体" w:hAnsi="宋体" w:eastAsia="宋体" w:cs="Times New Roman"/>
        </w:rPr>
        <w:t>五、保证不将上述任何相关内容泄露给第三方或用于除本次</w:t>
      </w:r>
      <w:r>
        <w:rPr>
          <w:rFonts w:hint="eastAsia" w:ascii="宋体" w:hAnsi="宋体" w:eastAsia="宋体" w:cs="Times New Roman"/>
          <w:lang w:eastAsia="zh-CN"/>
        </w:rPr>
        <w:t>比选</w:t>
      </w:r>
      <w:r>
        <w:rPr>
          <w:rFonts w:ascii="宋体" w:hAnsi="宋体" w:eastAsia="宋体" w:cs="Times New Roman"/>
        </w:rPr>
        <w:t>采购外其它用途；</w:t>
      </w:r>
    </w:p>
    <w:p w14:paraId="1D452579">
      <w:pPr>
        <w:spacing w:line="360" w:lineRule="auto"/>
        <w:ind w:firstLine="420" w:firstLineChars="200"/>
        <w:rPr>
          <w:rFonts w:ascii="宋体" w:hAnsi="宋体" w:eastAsia="宋体" w:cs="Times New Roman"/>
        </w:rPr>
      </w:pPr>
      <w:r>
        <w:rPr>
          <w:rFonts w:ascii="宋体" w:hAnsi="宋体" w:eastAsia="宋体" w:cs="Times New Roman"/>
        </w:rPr>
        <w:t>六、以上如有违反，我公司将承担所有相关法律责任并赔偿由此造成的一切损失。</w:t>
      </w:r>
    </w:p>
    <w:p w14:paraId="0FBC85EC">
      <w:pPr>
        <w:spacing w:line="360" w:lineRule="auto"/>
        <w:ind w:firstLine="420" w:firstLineChars="200"/>
        <w:rPr>
          <w:rFonts w:ascii="宋体" w:hAnsi="宋体" w:eastAsia="宋体" w:cs="Times New Roman"/>
        </w:rPr>
      </w:pPr>
    </w:p>
    <w:p w14:paraId="0F2D66B2">
      <w:pPr>
        <w:spacing w:before="96" w:after="96" w:line="360" w:lineRule="auto"/>
        <w:ind w:firstLine="2520" w:firstLineChars="1200"/>
        <w:jc w:val="right"/>
        <w:rPr>
          <w:rFonts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5BBA0FA1">
      <w:pPr>
        <w:spacing w:before="96" w:after="96" w:line="360" w:lineRule="auto"/>
        <w:ind w:firstLine="420"/>
        <w:jc w:val="right"/>
        <w:rPr>
          <w:rFonts w:ascii="宋体" w:hAnsi="宋体" w:eastAsia="宋体" w:cs="宋体"/>
          <w:szCs w:val="21"/>
        </w:rPr>
      </w:pPr>
      <w:r>
        <w:rPr>
          <w:rFonts w:hint="eastAsia" w:ascii="宋体" w:hAnsi="宋体" w:eastAsia="宋体" w:cs="宋体"/>
          <w:szCs w:val="21"/>
        </w:rPr>
        <w:t>法定代表人或者其委托代理人：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0321F1FD">
      <w:pPr>
        <w:topLinePunct/>
        <w:spacing w:line="360" w:lineRule="auto"/>
        <w:ind w:right="84"/>
        <w:jc w:val="right"/>
        <w:rPr>
          <w:rFonts w:ascii="宋体" w:hAnsi="宋体" w:eastAsia="宋体" w:cs="Times New Roman"/>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0C628910">
      <w:pPr>
        <w:spacing w:line="360" w:lineRule="auto"/>
        <w:rPr>
          <w:rFonts w:ascii="宋体" w:hAnsi="宋体" w:eastAsia="宋体"/>
        </w:rPr>
        <w:sectPr>
          <w:pgSz w:w="11906" w:h="16838"/>
          <w:pgMar w:top="1440" w:right="1800" w:bottom="1440" w:left="1800" w:header="851" w:footer="992" w:gutter="0"/>
          <w:cols w:space="425" w:num="1"/>
          <w:docGrid w:type="lines" w:linePitch="312" w:charSpace="0"/>
        </w:sectPr>
      </w:pPr>
      <w:r>
        <w:rPr>
          <w:rFonts w:ascii="宋体" w:hAnsi="宋体" w:eastAsia="宋体" w:cs="Times New Roman"/>
        </w:rPr>
        <w:br w:type="page"/>
      </w:r>
    </w:p>
    <w:p w14:paraId="1FD90382">
      <w:pPr>
        <w:spacing w:line="360" w:lineRule="auto"/>
        <w:rPr>
          <w:rFonts w:ascii="宋体" w:hAnsi="宋体" w:eastAsia="宋体" w:cs="Times New Roman"/>
          <w:sz w:val="24"/>
        </w:rPr>
      </w:pPr>
      <w:r>
        <w:rPr>
          <w:rFonts w:hint="eastAsia" w:ascii="宋体" w:hAnsi="宋体" w:eastAsia="宋体" w:cs="Times New Roman"/>
          <w:sz w:val="24"/>
        </w:rPr>
        <w:t>（3）其他要求承诺书</w:t>
      </w:r>
    </w:p>
    <w:p w14:paraId="67B82A21">
      <w:pPr>
        <w:spacing w:before="312" w:beforeLines="100" w:after="312" w:afterLines="100" w:line="360" w:lineRule="auto"/>
        <w:jc w:val="center"/>
        <w:rPr>
          <w:rFonts w:ascii="宋体" w:hAnsi="宋体" w:eastAsia="宋体" w:cs="Times New Roman"/>
          <w:b/>
          <w:bCs/>
          <w:sz w:val="28"/>
          <w:szCs w:val="28"/>
        </w:rPr>
      </w:pPr>
      <w:r>
        <w:rPr>
          <w:rFonts w:hint="eastAsia" w:ascii="宋体" w:hAnsi="宋体" w:eastAsia="宋体" w:cs="Times New Roman"/>
          <w:b/>
          <w:bCs/>
          <w:sz w:val="28"/>
          <w:szCs w:val="28"/>
        </w:rPr>
        <w:t>其他要求承诺书</w:t>
      </w:r>
    </w:p>
    <w:p w14:paraId="21659943">
      <w:pPr>
        <w:adjustRightInd w:val="0"/>
        <w:snapToGrid w:val="0"/>
        <w:spacing w:after="156" w:afterLines="50" w:line="360" w:lineRule="auto"/>
        <w:rPr>
          <w:rFonts w:ascii="宋体" w:hAnsi="宋体" w:eastAsia="宋体" w:cs="Times New Roman"/>
          <w:b/>
          <w:bCs/>
          <w:szCs w:val="21"/>
        </w:rPr>
      </w:pPr>
      <w:r>
        <w:rPr>
          <w:rFonts w:hint="eastAsia" w:ascii="宋体" w:hAnsi="宋体" w:eastAsia="宋体" w:cs="Times New Roman"/>
          <w:b/>
          <w:bCs/>
          <w:szCs w:val="21"/>
        </w:rPr>
        <w:t>致</w:t>
      </w:r>
      <w:r>
        <w:rPr>
          <w:rFonts w:hint="eastAsia" w:ascii="宋体" w:hAnsi="宋体" w:eastAsia="宋体" w:cs="Times New Roman"/>
          <w:b/>
          <w:bCs/>
          <w:szCs w:val="21"/>
          <w:u w:val="single"/>
        </w:rPr>
        <w:t xml:space="preserve"> </w:t>
      </w:r>
      <w:r>
        <w:rPr>
          <w:rFonts w:hint="eastAsia" w:ascii="宋体" w:hAnsi="宋体" w:eastAsia="宋体" w:cs="Times New Roman"/>
          <w:b/>
          <w:bCs/>
          <w:u w:val="single"/>
        </w:rPr>
        <w:t xml:space="preserve">     （比选人名称）     </w:t>
      </w:r>
      <w:r>
        <w:rPr>
          <w:rFonts w:hint="eastAsia" w:ascii="宋体" w:hAnsi="宋体" w:eastAsia="宋体" w:cs="Times New Roman"/>
          <w:b/>
          <w:bCs/>
        </w:rPr>
        <w:t>：</w:t>
      </w:r>
    </w:p>
    <w:p w14:paraId="5D6666FC">
      <w:pPr>
        <w:spacing w:line="360" w:lineRule="auto"/>
        <w:ind w:firstLine="640"/>
        <w:rPr>
          <w:rFonts w:ascii="宋体" w:hAnsi="宋体" w:eastAsia="宋体" w:cs="仿宋"/>
          <w:szCs w:val="21"/>
        </w:rPr>
      </w:pPr>
      <w:r>
        <w:rPr>
          <w:rFonts w:hint="eastAsia" w:ascii="宋体" w:hAnsi="宋体" w:eastAsia="宋体" w:cs="仿宋"/>
          <w:szCs w:val="21"/>
        </w:rPr>
        <w:t>我公司承诺，在本项目中，不论何时如果我方被判定为无效应答，一经发现，可被取消中选资格；如已签订合同，相关合同无效，并恢复原状，不能恢复原状的我司赔偿因此造成的损失。</w:t>
      </w:r>
    </w:p>
    <w:p w14:paraId="554D8C4A">
      <w:pPr>
        <w:topLinePunct/>
        <w:spacing w:line="360" w:lineRule="auto"/>
        <w:ind w:right="480" w:firstLine="3675" w:firstLineChars="1750"/>
        <w:jc w:val="left"/>
        <w:rPr>
          <w:rFonts w:ascii="宋体" w:hAnsi="宋体" w:eastAsia="宋体" w:cs="Times New Roman"/>
          <w:szCs w:val="21"/>
        </w:rPr>
      </w:pPr>
      <w:bookmarkStart w:id="453" w:name="_GoBack"/>
      <w:bookmarkEnd w:id="453"/>
    </w:p>
    <w:p w14:paraId="158E6C76">
      <w:pPr>
        <w:spacing w:before="96" w:after="96" w:line="360" w:lineRule="auto"/>
        <w:ind w:firstLine="2520" w:firstLineChars="1200"/>
        <w:jc w:val="right"/>
        <w:rPr>
          <w:rFonts w:ascii="宋体" w:hAnsi="宋体" w:eastAsia="宋体" w:cs="宋体"/>
          <w:szCs w:val="21"/>
        </w:rPr>
      </w:pPr>
      <w:r>
        <w:rPr>
          <w:rFonts w:hint="eastAsia" w:ascii="宋体" w:hAnsi="宋体" w:eastAsia="宋体" w:cs="宋体"/>
          <w:szCs w:val="21"/>
          <w:lang w:eastAsia="zh-CN"/>
        </w:rPr>
        <w:t>投标人</w:t>
      </w:r>
      <w:r>
        <w:rPr>
          <w:rFonts w:hint="eastAsia" w:ascii="宋体" w:hAnsi="宋体" w:eastAsia="宋体" w:cs="宋体"/>
          <w:szCs w:val="21"/>
        </w:rPr>
        <w:t>名称：</w:t>
      </w:r>
      <w:r>
        <w:rPr>
          <w:rFonts w:hint="eastAsia" w:ascii="宋体" w:hAnsi="宋体" w:eastAsia="宋体" w:cs="宋体"/>
          <w:szCs w:val="21"/>
          <w:u w:val="single"/>
        </w:rPr>
        <w:t xml:space="preserve">                             </w:t>
      </w:r>
      <w:r>
        <w:rPr>
          <w:rFonts w:hint="eastAsia" w:ascii="宋体" w:hAnsi="宋体" w:eastAsia="宋体" w:cs="宋体"/>
          <w:szCs w:val="21"/>
        </w:rPr>
        <w:t>（盖单位公章）</w:t>
      </w:r>
    </w:p>
    <w:p w14:paraId="73DCB606">
      <w:pPr>
        <w:spacing w:before="96" w:after="96" w:line="360" w:lineRule="auto"/>
        <w:ind w:firstLine="420"/>
        <w:jc w:val="right"/>
        <w:rPr>
          <w:rFonts w:ascii="宋体" w:hAnsi="宋体" w:eastAsia="宋体" w:cs="宋体"/>
          <w:szCs w:val="21"/>
        </w:rPr>
      </w:pPr>
      <w:r>
        <w:rPr>
          <w:rFonts w:hint="eastAsia" w:ascii="宋体" w:hAnsi="宋体" w:eastAsia="宋体" w:cs="宋体"/>
          <w:szCs w:val="21"/>
        </w:rPr>
        <w:t>法定代表人或者其委托代理人：</w:t>
      </w:r>
      <w:r>
        <w:rPr>
          <w:rFonts w:hint="eastAsia" w:ascii="宋体" w:hAnsi="宋体" w:eastAsia="宋体" w:cs="宋体"/>
          <w:szCs w:val="21"/>
          <w:u w:val="single"/>
        </w:rPr>
        <w:t xml:space="preserve">              </w:t>
      </w:r>
      <w:r>
        <w:rPr>
          <w:rFonts w:hint="eastAsia" w:ascii="宋体" w:hAnsi="宋体" w:eastAsia="宋体" w:cs="宋体"/>
          <w:szCs w:val="21"/>
        </w:rPr>
        <w:t>（签字或盖章）</w:t>
      </w:r>
    </w:p>
    <w:p w14:paraId="11E7DDA2">
      <w:pPr>
        <w:topLinePunct/>
        <w:spacing w:line="360" w:lineRule="auto"/>
        <w:ind w:right="480"/>
        <w:jc w:val="right"/>
        <w:rPr>
          <w:rFonts w:ascii="宋体" w:hAnsi="宋体" w:eastAsia="宋体" w:cs="Times New Roman"/>
          <w:szCs w:val="21"/>
        </w:rPr>
      </w:pPr>
      <w:r>
        <w:rPr>
          <w:rFonts w:hint="eastAsia" w:ascii="宋体" w:hAnsi="宋体" w:eastAsia="宋体" w:cs="宋体"/>
        </w:rPr>
        <w:t>日期：</w:t>
      </w:r>
      <w:r>
        <w:rPr>
          <w:rFonts w:hint="eastAsia" w:ascii="宋体" w:hAnsi="宋体" w:eastAsia="宋体" w:cs="宋体"/>
          <w:u w:val="single"/>
        </w:rPr>
        <w:t xml:space="preserve">    </w:t>
      </w:r>
      <w:r>
        <w:rPr>
          <w:rFonts w:hint="eastAsia" w:ascii="宋体" w:hAnsi="宋体" w:eastAsia="宋体" w:cs="宋体"/>
        </w:rPr>
        <w:t>年</w:t>
      </w:r>
      <w:r>
        <w:rPr>
          <w:rFonts w:hint="eastAsia" w:ascii="宋体" w:hAnsi="宋体" w:eastAsia="宋体" w:cs="宋体"/>
          <w:u w:val="single"/>
        </w:rPr>
        <w:t xml:space="preserve">    </w:t>
      </w:r>
      <w:r>
        <w:rPr>
          <w:rFonts w:hint="eastAsia" w:ascii="宋体" w:hAnsi="宋体" w:eastAsia="宋体" w:cs="宋体"/>
        </w:rPr>
        <w:t>月</w:t>
      </w:r>
      <w:r>
        <w:rPr>
          <w:rFonts w:hint="eastAsia" w:ascii="宋体" w:hAnsi="宋体" w:eastAsia="宋体" w:cs="宋体"/>
          <w:u w:val="single"/>
        </w:rPr>
        <w:t xml:space="preserve">    </w:t>
      </w:r>
      <w:r>
        <w:rPr>
          <w:rFonts w:hint="eastAsia" w:ascii="宋体" w:hAnsi="宋体" w:eastAsia="宋体" w:cs="宋体"/>
        </w:rPr>
        <w:t>日</w:t>
      </w:r>
    </w:p>
    <w:p w14:paraId="20C6AE6F">
      <w:pPr>
        <w:topLinePunct/>
        <w:spacing w:line="360" w:lineRule="auto"/>
        <w:ind w:right="480"/>
        <w:jc w:val="right"/>
        <w:rPr>
          <w:rFonts w:ascii="宋体" w:hAnsi="宋体" w:eastAsia="宋体" w:cs="Times New Roman"/>
          <w:szCs w:val="21"/>
        </w:rPr>
      </w:pPr>
    </w:p>
    <w:p w14:paraId="2DEBF5F1">
      <w:pPr>
        <w:widowControl/>
        <w:spacing w:line="360" w:lineRule="auto"/>
        <w:jc w:val="left"/>
        <w:rPr>
          <w:rFonts w:ascii="宋体" w:hAnsi="宋体" w:eastAsia="宋体"/>
        </w:rPr>
        <w:sectPr>
          <w:pgSz w:w="11906" w:h="16838"/>
          <w:pgMar w:top="1418" w:right="1800" w:bottom="1440" w:left="1800" w:header="851" w:footer="992" w:gutter="0"/>
          <w:cols w:space="720" w:num="1"/>
          <w:docGrid w:type="lines" w:linePitch="312" w:charSpace="0"/>
        </w:sectPr>
      </w:pPr>
    </w:p>
    <w:bookmarkEnd w:id="440"/>
    <w:bookmarkEnd w:id="441"/>
    <w:bookmarkEnd w:id="442"/>
    <w:bookmarkEnd w:id="443"/>
    <w:p w14:paraId="1ECFDF16">
      <w:pP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附件：</w:t>
      </w:r>
    </w:p>
    <w:p w14:paraId="204F6FE8">
      <w:pPr>
        <w:jc w:val="center"/>
        <w:rPr>
          <w:rFonts w:ascii="宋体" w:hAnsi="宋体" w:eastAsia="宋体" w:cs="宋体"/>
          <w:b/>
          <w:bCs/>
          <w:color w:val="000000" w:themeColor="text1"/>
          <w:sz w:val="44"/>
          <w:szCs w:val="44"/>
          <w14:textFill>
            <w14:solidFill>
              <w14:schemeClr w14:val="tx1"/>
            </w14:solidFill>
          </w14:textFill>
        </w:rPr>
      </w:pPr>
      <w:r>
        <w:rPr>
          <w:rFonts w:hint="eastAsia" w:ascii="宋体" w:hAnsi="宋体" w:eastAsia="宋体" w:cs="宋体"/>
          <w:b/>
          <w:bCs/>
          <w:color w:val="000000" w:themeColor="text1"/>
          <w:sz w:val="40"/>
          <w:szCs w:val="40"/>
          <w14:textFill>
            <w14:solidFill>
              <w14:schemeClr w14:val="tx1"/>
            </w14:solidFill>
          </w14:textFill>
        </w:rPr>
        <w:t>比选文件发售登记表</w:t>
      </w:r>
    </w:p>
    <w:tbl>
      <w:tblPr>
        <w:tblStyle w:val="19"/>
        <w:tblW w:w="8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6"/>
        <w:gridCol w:w="6043"/>
      </w:tblGrid>
      <w:tr w14:paraId="741FB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2426" w:type="dxa"/>
            <w:vAlign w:val="center"/>
          </w:tcPr>
          <w:p w14:paraId="08911438">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项目名称</w:t>
            </w:r>
          </w:p>
        </w:tc>
        <w:tc>
          <w:tcPr>
            <w:tcW w:w="6043" w:type="dxa"/>
            <w:vAlign w:val="center"/>
          </w:tcPr>
          <w:p w14:paraId="061ECCA7">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南北区、巴渝世家</w:t>
            </w:r>
            <w:r>
              <w:rPr>
                <w:rFonts w:hint="eastAsia" w:ascii="宋体" w:hAnsi="宋体" w:eastAsia="宋体" w:cs="宋体"/>
                <w:color w:val="000000" w:themeColor="text1"/>
                <w:sz w:val="24"/>
                <w:lang w:val="en-US" w:eastAsia="zh-CN"/>
                <w14:textFill>
                  <w14:solidFill>
                    <w14:schemeClr w14:val="tx1"/>
                  </w14:solidFill>
                </w14:textFill>
              </w:rPr>
              <w:t>清</w:t>
            </w:r>
            <w:r>
              <w:rPr>
                <w:rFonts w:hint="eastAsia" w:ascii="宋体" w:hAnsi="宋体" w:eastAsia="宋体" w:cs="宋体"/>
                <w:color w:val="000000" w:themeColor="text1"/>
                <w:sz w:val="24"/>
                <w14:textFill>
                  <w14:solidFill>
                    <w14:schemeClr w14:val="tx1"/>
                  </w14:solidFill>
                </w14:textFill>
              </w:rPr>
              <w:t>洁服务</w:t>
            </w:r>
          </w:p>
        </w:tc>
      </w:tr>
      <w:tr w14:paraId="051F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jc w:val="center"/>
        </w:trPr>
        <w:tc>
          <w:tcPr>
            <w:tcW w:w="2426" w:type="dxa"/>
            <w:vAlign w:val="center"/>
          </w:tcPr>
          <w:p w14:paraId="3ACFC2F1">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投标人名称</w:t>
            </w:r>
          </w:p>
        </w:tc>
        <w:tc>
          <w:tcPr>
            <w:tcW w:w="6043" w:type="dxa"/>
            <w:vAlign w:val="center"/>
          </w:tcPr>
          <w:p w14:paraId="0EF322AB">
            <w:pPr>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 xml:space="preserve">                              （盖章）</w:t>
            </w:r>
          </w:p>
        </w:tc>
      </w:tr>
      <w:tr w14:paraId="0FB87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2426" w:type="dxa"/>
            <w:vAlign w:val="center"/>
          </w:tcPr>
          <w:p w14:paraId="29F3EDD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联系人</w:t>
            </w:r>
          </w:p>
        </w:tc>
        <w:tc>
          <w:tcPr>
            <w:tcW w:w="6043" w:type="dxa"/>
            <w:vAlign w:val="center"/>
          </w:tcPr>
          <w:p w14:paraId="4022BA89">
            <w:pPr>
              <w:jc w:val="center"/>
              <w:rPr>
                <w:rFonts w:ascii="宋体" w:hAnsi="宋体" w:eastAsia="宋体" w:cs="宋体"/>
                <w:color w:val="000000" w:themeColor="text1"/>
                <w:szCs w:val="28"/>
                <w14:textFill>
                  <w14:solidFill>
                    <w14:schemeClr w14:val="tx1"/>
                  </w14:solidFill>
                </w14:textFill>
              </w:rPr>
            </w:pPr>
          </w:p>
        </w:tc>
      </w:tr>
      <w:tr w14:paraId="7BC7F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2426" w:type="dxa"/>
            <w:vAlign w:val="center"/>
          </w:tcPr>
          <w:p w14:paraId="7E9654F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手机</w:t>
            </w:r>
          </w:p>
        </w:tc>
        <w:tc>
          <w:tcPr>
            <w:tcW w:w="6043" w:type="dxa"/>
            <w:vAlign w:val="center"/>
          </w:tcPr>
          <w:p w14:paraId="13CDD323">
            <w:pPr>
              <w:jc w:val="center"/>
              <w:rPr>
                <w:rFonts w:ascii="宋体" w:hAnsi="宋体" w:eastAsia="宋体" w:cs="宋体"/>
                <w:color w:val="000000" w:themeColor="text1"/>
                <w:szCs w:val="28"/>
                <w14:textFill>
                  <w14:solidFill>
                    <w14:schemeClr w14:val="tx1"/>
                  </w14:solidFill>
                </w14:textFill>
              </w:rPr>
            </w:pPr>
          </w:p>
        </w:tc>
      </w:tr>
      <w:tr w14:paraId="6E4EF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426" w:type="dxa"/>
            <w:vAlign w:val="center"/>
          </w:tcPr>
          <w:p w14:paraId="633FA0F6">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办公电话</w:t>
            </w:r>
          </w:p>
        </w:tc>
        <w:tc>
          <w:tcPr>
            <w:tcW w:w="6043" w:type="dxa"/>
            <w:vAlign w:val="center"/>
          </w:tcPr>
          <w:p w14:paraId="407800BD">
            <w:pPr>
              <w:jc w:val="center"/>
              <w:rPr>
                <w:rFonts w:ascii="宋体" w:hAnsi="宋体" w:eastAsia="宋体" w:cs="宋体"/>
                <w:color w:val="000000" w:themeColor="text1"/>
                <w:szCs w:val="28"/>
                <w14:textFill>
                  <w14:solidFill>
                    <w14:schemeClr w14:val="tx1"/>
                  </w14:solidFill>
                </w14:textFill>
              </w:rPr>
            </w:pPr>
          </w:p>
        </w:tc>
      </w:tr>
      <w:tr w14:paraId="56EAA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2426" w:type="dxa"/>
            <w:vAlign w:val="center"/>
          </w:tcPr>
          <w:p w14:paraId="0984651B">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传真</w:t>
            </w:r>
          </w:p>
        </w:tc>
        <w:tc>
          <w:tcPr>
            <w:tcW w:w="6043" w:type="dxa"/>
            <w:vAlign w:val="center"/>
          </w:tcPr>
          <w:p w14:paraId="7B7F3A63">
            <w:pPr>
              <w:jc w:val="center"/>
              <w:rPr>
                <w:rFonts w:ascii="宋体" w:hAnsi="宋体" w:eastAsia="宋体" w:cs="宋体"/>
                <w:color w:val="000000" w:themeColor="text1"/>
                <w:szCs w:val="28"/>
                <w14:textFill>
                  <w14:solidFill>
                    <w14:schemeClr w14:val="tx1"/>
                  </w14:solidFill>
                </w14:textFill>
              </w:rPr>
            </w:pPr>
          </w:p>
        </w:tc>
      </w:tr>
      <w:tr w14:paraId="6FFDF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jc w:val="center"/>
        </w:trPr>
        <w:tc>
          <w:tcPr>
            <w:tcW w:w="2426" w:type="dxa"/>
            <w:vAlign w:val="center"/>
          </w:tcPr>
          <w:p w14:paraId="208C6BC4">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E-mail</w:t>
            </w:r>
          </w:p>
        </w:tc>
        <w:tc>
          <w:tcPr>
            <w:tcW w:w="6043" w:type="dxa"/>
            <w:vAlign w:val="center"/>
          </w:tcPr>
          <w:p w14:paraId="41B251DF">
            <w:pPr>
              <w:jc w:val="center"/>
              <w:rPr>
                <w:rFonts w:ascii="宋体" w:hAnsi="宋体" w:eastAsia="宋体" w:cs="宋体"/>
                <w:color w:val="000000" w:themeColor="text1"/>
                <w:szCs w:val="28"/>
                <w14:textFill>
                  <w14:solidFill>
                    <w14:schemeClr w14:val="tx1"/>
                  </w14:solidFill>
                </w14:textFill>
              </w:rPr>
            </w:pPr>
          </w:p>
        </w:tc>
      </w:tr>
      <w:tr w14:paraId="309B0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426" w:type="dxa"/>
            <w:vAlign w:val="center"/>
          </w:tcPr>
          <w:p w14:paraId="5A541CCF">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单位地址</w:t>
            </w:r>
          </w:p>
        </w:tc>
        <w:tc>
          <w:tcPr>
            <w:tcW w:w="6043" w:type="dxa"/>
            <w:vAlign w:val="center"/>
          </w:tcPr>
          <w:p w14:paraId="4AACA54D">
            <w:pPr>
              <w:jc w:val="center"/>
              <w:rPr>
                <w:rFonts w:ascii="宋体" w:hAnsi="宋体" w:eastAsia="宋体" w:cs="宋体"/>
                <w:color w:val="000000" w:themeColor="text1"/>
                <w:szCs w:val="28"/>
                <w14:textFill>
                  <w14:solidFill>
                    <w14:schemeClr w14:val="tx1"/>
                  </w14:solidFill>
                </w14:textFill>
              </w:rPr>
            </w:pPr>
          </w:p>
        </w:tc>
      </w:tr>
      <w:tr w14:paraId="74BC6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2426" w:type="dxa"/>
            <w:vAlign w:val="center"/>
          </w:tcPr>
          <w:p w14:paraId="21ADA76D">
            <w:pPr>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报名时间</w:t>
            </w:r>
          </w:p>
        </w:tc>
        <w:tc>
          <w:tcPr>
            <w:tcW w:w="6043" w:type="dxa"/>
            <w:vAlign w:val="center"/>
          </w:tcPr>
          <w:p w14:paraId="1B4DC04D">
            <w:pPr>
              <w:jc w:val="center"/>
              <w:rPr>
                <w:rFonts w:ascii="宋体" w:hAnsi="宋体" w:eastAsia="宋体" w:cs="宋体"/>
                <w:color w:val="000000" w:themeColor="text1"/>
                <w:szCs w:val="28"/>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年     月      日</w:t>
            </w:r>
          </w:p>
        </w:tc>
      </w:tr>
      <w:tr w14:paraId="20DEDA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5" w:hRule="atLeast"/>
          <w:jc w:val="center"/>
        </w:trPr>
        <w:tc>
          <w:tcPr>
            <w:tcW w:w="8469" w:type="dxa"/>
            <w:gridSpan w:val="2"/>
            <w:vAlign w:val="center"/>
          </w:tcPr>
          <w:p w14:paraId="5A98C085">
            <w:pPr>
              <w:jc w:val="left"/>
              <w:rPr>
                <w:rFonts w:ascii="宋体" w:hAnsi="宋体" w:eastAsia="宋体" w:cs="宋体"/>
                <w:b/>
                <w:bCs/>
                <w:color w:val="000000" w:themeColor="text1"/>
                <w:sz w:val="20"/>
                <w14:textFill>
                  <w14:solidFill>
                    <w14:schemeClr w14:val="tx1"/>
                  </w14:solidFill>
                </w14:textFill>
              </w:rPr>
            </w:pPr>
            <w:r>
              <w:rPr>
                <w:rFonts w:hint="eastAsia" w:ascii="宋体" w:hAnsi="宋体" w:eastAsia="宋体" w:cs="宋体"/>
                <w:b/>
                <w:bCs/>
                <w:color w:val="000000" w:themeColor="text1"/>
                <w:sz w:val="20"/>
                <w14:textFill>
                  <w14:solidFill>
                    <w14:schemeClr w14:val="tx1"/>
                  </w14:solidFill>
                </w14:textFill>
              </w:rPr>
              <w:t>投标人扫以下收款码支付比选文件费（即标书费），支付时须备注：单位名称（可简写）+项目名称（可简写）</w:t>
            </w:r>
          </w:p>
          <w:p w14:paraId="02709EA3">
            <w:pPr>
              <w:pStyle w:val="15"/>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drawing>
                <wp:inline distT="0" distB="0" distL="114300" distR="114300">
                  <wp:extent cx="2218055" cy="2140585"/>
                  <wp:effectExtent l="0" t="0" r="10795" b="12065"/>
                  <wp:docPr id="4" name="图片 4" descr="2fcff663cf6a82c390204b34e0ced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fcff663cf6a82c390204b34e0ced8c"/>
                          <pic:cNvPicPr>
                            <a:picLocks noChangeAspect="1"/>
                          </pic:cNvPicPr>
                        </pic:nvPicPr>
                        <pic:blipFill>
                          <a:blip r:embed="rId16"/>
                          <a:stretch>
                            <a:fillRect/>
                          </a:stretch>
                        </pic:blipFill>
                        <pic:spPr>
                          <a:xfrm>
                            <a:off x="0" y="0"/>
                            <a:ext cx="2218055" cy="2140585"/>
                          </a:xfrm>
                          <a:prstGeom prst="rect">
                            <a:avLst/>
                          </a:prstGeom>
                        </pic:spPr>
                      </pic:pic>
                    </a:graphicData>
                  </a:graphic>
                </wp:inline>
              </w:drawing>
            </w:r>
          </w:p>
        </w:tc>
      </w:tr>
    </w:tbl>
    <w:p w14:paraId="3407FB19">
      <w:pPr>
        <w:pStyle w:val="3"/>
        <w:spacing w:line="360" w:lineRule="auto"/>
        <w:jc w:val="center"/>
        <w:rPr>
          <w:rFonts w:ascii="宋体" w:hAnsi="宋体" w:eastAsia="宋体" w:cs="宋体"/>
          <w:color w:val="000000" w:themeColor="text1"/>
          <w:sz w:val="30"/>
          <w:szCs w:val="30"/>
          <w14:textFill>
            <w14:solidFill>
              <w14:schemeClr w14:val="tx1"/>
            </w14:solidFill>
          </w14:textFill>
        </w:rPr>
      </w:pPr>
    </w:p>
    <w:sectPr>
      <w:pgSz w:w="11906" w:h="16838"/>
      <w:pgMar w:top="1418" w:right="1418" w:bottom="11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_GBK">
    <w:panose1 w:val="02000000000000000000"/>
    <w:charset w:val="86"/>
    <w:family w:val="script"/>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3318B2">
    <w:pPr>
      <w:pStyle w:val="9"/>
      <w:jc w:val="center"/>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E84A78">
    <w:pPr>
      <w:pStyle w:val="9"/>
      <w:framePr w:wrap="around" w:vAnchor="text" w:hAnchor="margin" w:xAlign="center" w:y="1"/>
      <w:rPr>
        <w:rStyle w:val="23"/>
      </w:rPr>
    </w:pPr>
    <w:r>
      <w:fldChar w:fldCharType="begin"/>
    </w:r>
    <w:r>
      <w:rPr>
        <w:rStyle w:val="23"/>
      </w:rPr>
      <w:instrText xml:space="preserve">PAGE  </w:instrText>
    </w:r>
    <w:r>
      <w:fldChar w:fldCharType="end"/>
    </w:r>
  </w:p>
  <w:p w14:paraId="3559AF8E">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656562">
    <w:pPr>
      <w:pStyle w:val="9"/>
      <w:ind w:right="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2"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6B2050E8">
                          <w:pPr>
                            <w:pStyle w:val="9"/>
                          </w:pPr>
                          <w:r>
                            <w:fldChar w:fldCharType="begin"/>
                          </w:r>
                          <w:r>
                            <w:instrText xml:space="preserve"> PAGE  \* MERGEFORMAT </w:instrText>
                          </w:r>
                          <w:r>
                            <w:fldChar w:fldCharType="separate"/>
                          </w:r>
                          <w:r>
                            <w:t>20</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Bi6WFNAAAAADAQAADwAAAAAAAAABACAAAAAiAAAAZHJzL2Rvd25yZXYueG1sUEsBAhQA&#10;FAAAAAgAh07iQIIN/Uf6AQAAAQQAAA4AAAAAAAAAAQAgAAAAHwEAAGRycy9lMm9Eb2MueG1sUEsF&#10;BgAAAAAGAAYAWQEAAIsFAAAAAA==&#10;">
              <v:fill on="f" focussize="0,0"/>
              <v:stroke on="f"/>
              <v:imagedata o:title=""/>
              <o:lock v:ext="edit" aspectratio="f"/>
              <v:textbox inset="0mm,0mm,0mm,0mm" style="mso-fit-shape-to-text:t;">
                <w:txbxContent>
                  <w:p w14:paraId="6B2050E8">
                    <w:pPr>
                      <w:pStyle w:val="9"/>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2EB84">
    <w:pPr>
      <w:pStyle w:val="9"/>
      <w:ind w:right="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03200" cy="162560"/>
              <wp:effectExtent l="1905" t="0" r="4445" b="1905"/>
              <wp:wrapNone/>
              <wp:docPr id="1" name="文本框5"/>
              <wp:cNvGraphicFramePr/>
              <a:graphic xmlns:a="http://schemas.openxmlformats.org/drawingml/2006/main">
                <a:graphicData uri="http://schemas.microsoft.com/office/word/2010/wordprocessingShape">
                  <wps:wsp>
                    <wps:cNvSpPr txBox="1">
                      <a:spLocks noChangeArrowheads="1"/>
                    </wps:cNvSpPr>
                    <wps:spPr bwMode="auto">
                      <a:xfrm>
                        <a:off x="0" y="0"/>
                        <a:ext cx="203200" cy="162560"/>
                      </a:xfrm>
                      <a:prstGeom prst="rect">
                        <a:avLst/>
                      </a:prstGeom>
                      <a:noFill/>
                      <a:ln>
                        <a:noFill/>
                      </a:ln>
                    </wps:spPr>
                    <wps:txbx>
                      <w:txbxContent>
                        <w:p w14:paraId="2FC40D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5" o:spid="_x0000_s1026" o:spt="202" type="#_x0000_t202" style="position:absolute;left:0pt;margin-top:0pt;height:12.8pt;width:16pt;mso-position-horizontal:center;mso-position-horizontal-relative:margin;mso-wrap-style:none;z-index:251659264;mso-width-relative:page;mso-height-relative:page;" filled="f" stroked="f" coordsize="21600,21600" o:gfxdata="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w5RE9EAAAADAQAADwAAAAAAAAABACAAAAAiAAAAZHJzL2Rv&#10;d25yZXYueG1sUEsBAhQAFAAAAAgAh07iQL4e5j0IAgAAAQQAAA4AAAAAAAAAAQAgAAAAIAEAAGRy&#10;cy9lMm9Eb2MueG1sUEsFBgAAAAAGAAYAWQEAAJoFAAAAAA==&#10;">
              <v:fill on="f" focussize="0,0"/>
              <v:stroke on="f"/>
              <v:imagedata o:title=""/>
              <o:lock v:ext="edit" aspectratio="f"/>
              <v:textbox inset="0mm,0mm,0mm,0mm" style="mso-fit-shape-to-text:t;">
                <w:txbxContent>
                  <w:p w14:paraId="2FC40DEB">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74</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C4959">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E9B5A1">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30ECC1">
    <w:pPr>
      <w:pStyle w:val="10"/>
      <w:pBdr>
        <w:bottom w:val="single" w:color="auto" w:sz="4" w:space="1"/>
      </w:pBdr>
      <w:jc w:val="both"/>
      <w:rPr>
        <w:rFonts w:ascii="仿宋" w:hAnsi="仿宋" w:eastAsia="仿宋" w:cs="仿宋"/>
        <w:sz w:val="21"/>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86A4A">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46545B">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CED01"/>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F5507">
    <w:pPr>
      <w:pStyle w:val="10"/>
      <w:framePr w:wrap="around" w:vAnchor="text" w:hAnchor="margin" w:y="1"/>
      <w:rPr>
        <w:rStyle w:val="23"/>
      </w:rPr>
    </w:pPr>
    <w:r>
      <w:fldChar w:fldCharType="begin"/>
    </w:r>
    <w:r>
      <w:rPr>
        <w:rStyle w:val="23"/>
      </w:rPr>
      <w:instrText xml:space="preserve">PAGE  </w:instrText>
    </w:r>
    <w:r>
      <w:fldChar w:fldCharType="separate"/>
    </w:r>
    <w:r>
      <w:rPr>
        <w:rStyle w:val="23"/>
      </w:rPr>
      <w:t>2</w:t>
    </w:r>
    <w:r>
      <w:fldChar w:fldCharType="end"/>
    </w:r>
  </w:p>
  <w:p w14:paraId="64184B45">
    <w:pPr>
      <w:pStyle w:val="1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D6F8E">
    <w:pPr>
      <w:pStyle w:val="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77A154"/>
    <w:multiLevelType w:val="singleLevel"/>
    <w:tmpl w:val="0477A154"/>
    <w:lvl w:ilvl="0" w:tentative="0">
      <w:start w:val="1"/>
      <w:numFmt w:val="decimal"/>
      <w:suff w:val="nothing"/>
      <w:lvlText w:val="%1、"/>
      <w:lvlJc w:val="left"/>
    </w:lvl>
  </w:abstractNum>
  <w:abstractNum w:abstractNumId="1">
    <w:nsid w:val="149B3E19"/>
    <w:multiLevelType w:val="singleLevel"/>
    <w:tmpl w:val="149B3E19"/>
    <w:lvl w:ilvl="0" w:tentative="0">
      <w:start w:val="5"/>
      <w:numFmt w:val="decimal"/>
      <w:suff w:val="space"/>
      <w:lvlText w:val="%1."/>
      <w:lvlJc w:val="left"/>
    </w:lvl>
  </w:abstractNum>
  <w:abstractNum w:abstractNumId="2">
    <w:nsid w:val="161D16F1"/>
    <w:multiLevelType w:val="multilevel"/>
    <w:tmpl w:val="161D16F1"/>
    <w:lvl w:ilvl="0" w:tentative="0">
      <w:start w:val="1"/>
      <w:numFmt w:val="decimal"/>
      <w:lvlText w:val="（%1）"/>
      <w:lvlJc w:val="left"/>
      <w:pPr>
        <w:ind w:left="6294" w:hanging="624"/>
      </w:pPr>
      <w:rPr>
        <w:rFonts w:hint="eastAsia"/>
        <w:color w:val="auto"/>
        <w:lang w:val="en-US"/>
      </w:rPr>
    </w:lvl>
    <w:lvl w:ilvl="1" w:tentative="0">
      <w:start w:val="1"/>
      <w:numFmt w:val="lowerLetter"/>
      <w:lvlText w:val="%2)"/>
      <w:lvlJc w:val="left"/>
      <w:pPr>
        <w:ind w:left="1260" w:hanging="420"/>
      </w:pPr>
      <w:rPr>
        <w:rFonts w:hint="eastAsia"/>
      </w:rPr>
    </w:lvl>
    <w:lvl w:ilvl="2" w:tentative="0">
      <w:start w:val="1"/>
      <w:numFmt w:val="lowerRoman"/>
      <w:lvlText w:val="%3."/>
      <w:lvlJc w:val="right"/>
      <w:pPr>
        <w:ind w:left="1680" w:hanging="420"/>
      </w:pPr>
      <w:rPr>
        <w:rFonts w:hint="eastAsia"/>
      </w:rPr>
    </w:lvl>
    <w:lvl w:ilvl="3" w:tentative="0">
      <w:start w:val="1"/>
      <w:numFmt w:val="decimal"/>
      <w:lvlText w:val="%4."/>
      <w:lvlJc w:val="left"/>
      <w:pPr>
        <w:ind w:left="2100" w:hanging="420"/>
      </w:pPr>
      <w:rPr>
        <w:rFonts w:hint="eastAsia"/>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BjNGIyZTllNWYzNWViZTJkMjVlODIyZGI3MDhiMTQifQ=="/>
  </w:docVars>
  <w:rsids>
    <w:rsidRoot w:val="6DA97E26"/>
    <w:rsid w:val="00062A18"/>
    <w:rsid w:val="00095214"/>
    <w:rsid w:val="000A34D1"/>
    <w:rsid w:val="000A7D1F"/>
    <w:rsid w:val="000B75D2"/>
    <w:rsid w:val="000D29B6"/>
    <w:rsid w:val="000D322D"/>
    <w:rsid w:val="000E3C15"/>
    <w:rsid w:val="00122268"/>
    <w:rsid w:val="00164A8F"/>
    <w:rsid w:val="001A484D"/>
    <w:rsid w:val="001B5F4C"/>
    <w:rsid w:val="001E1936"/>
    <w:rsid w:val="001E7954"/>
    <w:rsid w:val="001F62F9"/>
    <w:rsid w:val="002722D3"/>
    <w:rsid w:val="002948EC"/>
    <w:rsid w:val="002B1A83"/>
    <w:rsid w:val="002B705D"/>
    <w:rsid w:val="002C62DB"/>
    <w:rsid w:val="003865D1"/>
    <w:rsid w:val="003866E5"/>
    <w:rsid w:val="00387FED"/>
    <w:rsid w:val="003937D1"/>
    <w:rsid w:val="003A7C9C"/>
    <w:rsid w:val="003C04B9"/>
    <w:rsid w:val="003C38A0"/>
    <w:rsid w:val="003C64A4"/>
    <w:rsid w:val="00425A1B"/>
    <w:rsid w:val="00445305"/>
    <w:rsid w:val="0047197E"/>
    <w:rsid w:val="004A5C7B"/>
    <w:rsid w:val="004E50FD"/>
    <w:rsid w:val="00511B7A"/>
    <w:rsid w:val="00621971"/>
    <w:rsid w:val="006A3026"/>
    <w:rsid w:val="006E0C96"/>
    <w:rsid w:val="00721A87"/>
    <w:rsid w:val="00722CE6"/>
    <w:rsid w:val="0073223D"/>
    <w:rsid w:val="0073390F"/>
    <w:rsid w:val="00737668"/>
    <w:rsid w:val="007909CF"/>
    <w:rsid w:val="007B0126"/>
    <w:rsid w:val="007C396D"/>
    <w:rsid w:val="007C3B0E"/>
    <w:rsid w:val="007D1532"/>
    <w:rsid w:val="007E4094"/>
    <w:rsid w:val="008977F6"/>
    <w:rsid w:val="008C7A1C"/>
    <w:rsid w:val="008E4117"/>
    <w:rsid w:val="00937D2E"/>
    <w:rsid w:val="009503C9"/>
    <w:rsid w:val="0095631F"/>
    <w:rsid w:val="00964F15"/>
    <w:rsid w:val="009D5EAA"/>
    <w:rsid w:val="009E1F2F"/>
    <w:rsid w:val="009F716D"/>
    <w:rsid w:val="00A567CF"/>
    <w:rsid w:val="00A75047"/>
    <w:rsid w:val="00A77DC2"/>
    <w:rsid w:val="00A809EC"/>
    <w:rsid w:val="00A95A9A"/>
    <w:rsid w:val="00AA61DB"/>
    <w:rsid w:val="00AC30CA"/>
    <w:rsid w:val="00AE3B80"/>
    <w:rsid w:val="00B93A16"/>
    <w:rsid w:val="00BC707D"/>
    <w:rsid w:val="00BD6EC6"/>
    <w:rsid w:val="00BF4BFF"/>
    <w:rsid w:val="00C01D12"/>
    <w:rsid w:val="00C52E7D"/>
    <w:rsid w:val="00C81F74"/>
    <w:rsid w:val="00C919BB"/>
    <w:rsid w:val="00C973DF"/>
    <w:rsid w:val="00D329E0"/>
    <w:rsid w:val="00D579EC"/>
    <w:rsid w:val="00D6494A"/>
    <w:rsid w:val="00DA6F67"/>
    <w:rsid w:val="00DB29EB"/>
    <w:rsid w:val="00DE59A1"/>
    <w:rsid w:val="00E83B45"/>
    <w:rsid w:val="00E866DF"/>
    <w:rsid w:val="00EB52ED"/>
    <w:rsid w:val="00EC1804"/>
    <w:rsid w:val="00F1683A"/>
    <w:rsid w:val="00F60E34"/>
    <w:rsid w:val="00F71C30"/>
    <w:rsid w:val="01260E98"/>
    <w:rsid w:val="01B92021"/>
    <w:rsid w:val="022278B2"/>
    <w:rsid w:val="02BE720D"/>
    <w:rsid w:val="036D1000"/>
    <w:rsid w:val="03773C2D"/>
    <w:rsid w:val="03957334"/>
    <w:rsid w:val="03A67D02"/>
    <w:rsid w:val="03DD3C02"/>
    <w:rsid w:val="03FD2384"/>
    <w:rsid w:val="04161FD9"/>
    <w:rsid w:val="041D69D0"/>
    <w:rsid w:val="04507B48"/>
    <w:rsid w:val="04CC1D57"/>
    <w:rsid w:val="04DB1539"/>
    <w:rsid w:val="056F7A36"/>
    <w:rsid w:val="059A3C03"/>
    <w:rsid w:val="059C4BA9"/>
    <w:rsid w:val="05B55682"/>
    <w:rsid w:val="05C3315A"/>
    <w:rsid w:val="05E25786"/>
    <w:rsid w:val="05FE1902"/>
    <w:rsid w:val="06231E4A"/>
    <w:rsid w:val="063A78C0"/>
    <w:rsid w:val="063D64F8"/>
    <w:rsid w:val="06401609"/>
    <w:rsid w:val="068E7C73"/>
    <w:rsid w:val="0695415E"/>
    <w:rsid w:val="06B3596B"/>
    <w:rsid w:val="070B34C6"/>
    <w:rsid w:val="07181283"/>
    <w:rsid w:val="07417C4C"/>
    <w:rsid w:val="07624382"/>
    <w:rsid w:val="076C3556"/>
    <w:rsid w:val="078608E3"/>
    <w:rsid w:val="07893F2F"/>
    <w:rsid w:val="07944DAE"/>
    <w:rsid w:val="0797489E"/>
    <w:rsid w:val="0799248E"/>
    <w:rsid w:val="079E5958"/>
    <w:rsid w:val="07C347F8"/>
    <w:rsid w:val="08161CBE"/>
    <w:rsid w:val="083018DF"/>
    <w:rsid w:val="08512C9F"/>
    <w:rsid w:val="087011AE"/>
    <w:rsid w:val="09084C22"/>
    <w:rsid w:val="091E569B"/>
    <w:rsid w:val="093E2DB5"/>
    <w:rsid w:val="095D07A4"/>
    <w:rsid w:val="098368C3"/>
    <w:rsid w:val="09946B87"/>
    <w:rsid w:val="0A64029E"/>
    <w:rsid w:val="0A893322"/>
    <w:rsid w:val="0A9B28F7"/>
    <w:rsid w:val="0AAC240E"/>
    <w:rsid w:val="0ABB6AF5"/>
    <w:rsid w:val="0B165B0F"/>
    <w:rsid w:val="0BAE0942"/>
    <w:rsid w:val="0BCD6AE0"/>
    <w:rsid w:val="0BD6254D"/>
    <w:rsid w:val="0BE77385"/>
    <w:rsid w:val="0C0D15D3"/>
    <w:rsid w:val="0C34090D"/>
    <w:rsid w:val="0C375D99"/>
    <w:rsid w:val="0C4B4D3E"/>
    <w:rsid w:val="0C71290E"/>
    <w:rsid w:val="0CAE6329"/>
    <w:rsid w:val="0CB03EB5"/>
    <w:rsid w:val="0CCB5F18"/>
    <w:rsid w:val="0CD21ED4"/>
    <w:rsid w:val="0CE91A4F"/>
    <w:rsid w:val="0CEF0CD8"/>
    <w:rsid w:val="0D2904C6"/>
    <w:rsid w:val="0D330BC5"/>
    <w:rsid w:val="0D507E7F"/>
    <w:rsid w:val="0D562B05"/>
    <w:rsid w:val="0D6601EC"/>
    <w:rsid w:val="0D666D0A"/>
    <w:rsid w:val="0D790AD4"/>
    <w:rsid w:val="0D7E5659"/>
    <w:rsid w:val="0DB90994"/>
    <w:rsid w:val="0DC91F75"/>
    <w:rsid w:val="0DEE43F5"/>
    <w:rsid w:val="0E0B38F0"/>
    <w:rsid w:val="0E607037"/>
    <w:rsid w:val="0E8B1120"/>
    <w:rsid w:val="0EAF0F59"/>
    <w:rsid w:val="0EB91BC3"/>
    <w:rsid w:val="0ECC4073"/>
    <w:rsid w:val="0ED53C71"/>
    <w:rsid w:val="0ED9228C"/>
    <w:rsid w:val="0F0F11BE"/>
    <w:rsid w:val="0F2E3D3A"/>
    <w:rsid w:val="0F4E29E4"/>
    <w:rsid w:val="0F796BE9"/>
    <w:rsid w:val="0F917766"/>
    <w:rsid w:val="100131FC"/>
    <w:rsid w:val="100B5E29"/>
    <w:rsid w:val="1011729A"/>
    <w:rsid w:val="10143F73"/>
    <w:rsid w:val="1041328C"/>
    <w:rsid w:val="105E5D66"/>
    <w:rsid w:val="10855BDB"/>
    <w:rsid w:val="108E1D71"/>
    <w:rsid w:val="10A17FC7"/>
    <w:rsid w:val="11782949"/>
    <w:rsid w:val="118E6D12"/>
    <w:rsid w:val="11B23646"/>
    <w:rsid w:val="11DF608A"/>
    <w:rsid w:val="127E6D86"/>
    <w:rsid w:val="129B5A41"/>
    <w:rsid w:val="12A8746E"/>
    <w:rsid w:val="12F42BA4"/>
    <w:rsid w:val="13007713"/>
    <w:rsid w:val="13135720"/>
    <w:rsid w:val="131F1373"/>
    <w:rsid w:val="1353553E"/>
    <w:rsid w:val="13D412B7"/>
    <w:rsid w:val="143218D1"/>
    <w:rsid w:val="14531B4D"/>
    <w:rsid w:val="146A3B4B"/>
    <w:rsid w:val="147B6DAC"/>
    <w:rsid w:val="147D0AC9"/>
    <w:rsid w:val="148C31AF"/>
    <w:rsid w:val="14B06F9F"/>
    <w:rsid w:val="14C5472A"/>
    <w:rsid w:val="14D10393"/>
    <w:rsid w:val="15391996"/>
    <w:rsid w:val="15505291"/>
    <w:rsid w:val="15524401"/>
    <w:rsid w:val="15693740"/>
    <w:rsid w:val="15AA6950"/>
    <w:rsid w:val="15D607AC"/>
    <w:rsid w:val="16143C3C"/>
    <w:rsid w:val="16BE59A3"/>
    <w:rsid w:val="170830C2"/>
    <w:rsid w:val="177644D0"/>
    <w:rsid w:val="17C42233"/>
    <w:rsid w:val="17F960CF"/>
    <w:rsid w:val="17F96D6C"/>
    <w:rsid w:val="18312189"/>
    <w:rsid w:val="18F70E16"/>
    <w:rsid w:val="190E3A48"/>
    <w:rsid w:val="193B01CD"/>
    <w:rsid w:val="1977391D"/>
    <w:rsid w:val="19F4792E"/>
    <w:rsid w:val="1A000F94"/>
    <w:rsid w:val="1A200723"/>
    <w:rsid w:val="1A222C17"/>
    <w:rsid w:val="1A2958EE"/>
    <w:rsid w:val="1A500233"/>
    <w:rsid w:val="1A516B2E"/>
    <w:rsid w:val="1A527A9E"/>
    <w:rsid w:val="1A6E3022"/>
    <w:rsid w:val="1A9C249F"/>
    <w:rsid w:val="1AAB5AAD"/>
    <w:rsid w:val="1AFB3B36"/>
    <w:rsid w:val="1B1035B3"/>
    <w:rsid w:val="1B135DF5"/>
    <w:rsid w:val="1B340B95"/>
    <w:rsid w:val="1B4D19EC"/>
    <w:rsid w:val="1B636B19"/>
    <w:rsid w:val="1BA62EAA"/>
    <w:rsid w:val="1BB2184F"/>
    <w:rsid w:val="1BBE6445"/>
    <w:rsid w:val="1C240EAF"/>
    <w:rsid w:val="1C544A07"/>
    <w:rsid w:val="1C5823F6"/>
    <w:rsid w:val="1C5E2215"/>
    <w:rsid w:val="1C662D65"/>
    <w:rsid w:val="1C7B4336"/>
    <w:rsid w:val="1CBA09BB"/>
    <w:rsid w:val="1D1E7A06"/>
    <w:rsid w:val="1D6E79F7"/>
    <w:rsid w:val="1DB90BE4"/>
    <w:rsid w:val="1DBE44DB"/>
    <w:rsid w:val="1DC1221D"/>
    <w:rsid w:val="1E5D2262"/>
    <w:rsid w:val="1E740C2E"/>
    <w:rsid w:val="1EAA2CB1"/>
    <w:rsid w:val="1ECE002B"/>
    <w:rsid w:val="1EF50FAB"/>
    <w:rsid w:val="1F770DE5"/>
    <w:rsid w:val="1F7F25FA"/>
    <w:rsid w:val="1F8567B4"/>
    <w:rsid w:val="1F8B7409"/>
    <w:rsid w:val="1FB65DB1"/>
    <w:rsid w:val="1FD61ECD"/>
    <w:rsid w:val="200E06F7"/>
    <w:rsid w:val="204D2D19"/>
    <w:rsid w:val="20C862F1"/>
    <w:rsid w:val="20C91B14"/>
    <w:rsid w:val="20E04366"/>
    <w:rsid w:val="20F521C9"/>
    <w:rsid w:val="212338EF"/>
    <w:rsid w:val="214967B1"/>
    <w:rsid w:val="21535B10"/>
    <w:rsid w:val="215831CD"/>
    <w:rsid w:val="21625AFD"/>
    <w:rsid w:val="216F1D39"/>
    <w:rsid w:val="21CC06A9"/>
    <w:rsid w:val="21D11BA1"/>
    <w:rsid w:val="21E806C8"/>
    <w:rsid w:val="22140B6D"/>
    <w:rsid w:val="224A443C"/>
    <w:rsid w:val="227D57A8"/>
    <w:rsid w:val="227E37BA"/>
    <w:rsid w:val="22C500B9"/>
    <w:rsid w:val="22DF6F67"/>
    <w:rsid w:val="243048B0"/>
    <w:rsid w:val="243B27D9"/>
    <w:rsid w:val="2474234C"/>
    <w:rsid w:val="247A7B87"/>
    <w:rsid w:val="24A81A41"/>
    <w:rsid w:val="24B5699F"/>
    <w:rsid w:val="24BA7B31"/>
    <w:rsid w:val="24BE74B6"/>
    <w:rsid w:val="24F63A5D"/>
    <w:rsid w:val="253C5D05"/>
    <w:rsid w:val="2565140A"/>
    <w:rsid w:val="258D6E68"/>
    <w:rsid w:val="25B20DC9"/>
    <w:rsid w:val="25BB6E6C"/>
    <w:rsid w:val="25F807A6"/>
    <w:rsid w:val="261A184C"/>
    <w:rsid w:val="26A336EE"/>
    <w:rsid w:val="270912C0"/>
    <w:rsid w:val="271138CD"/>
    <w:rsid w:val="27204E4F"/>
    <w:rsid w:val="272C0707"/>
    <w:rsid w:val="27600F82"/>
    <w:rsid w:val="27A7085F"/>
    <w:rsid w:val="27AB3D13"/>
    <w:rsid w:val="27F32445"/>
    <w:rsid w:val="282C3A03"/>
    <w:rsid w:val="2881114B"/>
    <w:rsid w:val="289D3C74"/>
    <w:rsid w:val="28A219CB"/>
    <w:rsid w:val="28A26E6A"/>
    <w:rsid w:val="28EA087A"/>
    <w:rsid w:val="28F65471"/>
    <w:rsid w:val="28FD3E6A"/>
    <w:rsid w:val="29193E2B"/>
    <w:rsid w:val="29332EEA"/>
    <w:rsid w:val="29C4731D"/>
    <w:rsid w:val="29DD248F"/>
    <w:rsid w:val="2A10451A"/>
    <w:rsid w:val="2A2F792E"/>
    <w:rsid w:val="2AA112F1"/>
    <w:rsid w:val="2AA64C74"/>
    <w:rsid w:val="2AD51070"/>
    <w:rsid w:val="2AD90A0C"/>
    <w:rsid w:val="2AE23476"/>
    <w:rsid w:val="2B0E01CE"/>
    <w:rsid w:val="2B1876C0"/>
    <w:rsid w:val="2B580F75"/>
    <w:rsid w:val="2B853155"/>
    <w:rsid w:val="2B88773B"/>
    <w:rsid w:val="2B8C3A04"/>
    <w:rsid w:val="2B991393"/>
    <w:rsid w:val="2BA52AAD"/>
    <w:rsid w:val="2BAE36BF"/>
    <w:rsid w:val="2BE47802"/>
    <w:rsid w:val="2C583D4C"/>
    <w:rsid w:val="2C7E27E4"/>
    <w:rsid w:val="2C8601A9"/>
    <w:rsid w:val="2CDC2BCF"/>
    <w:rsid w:val="2CEC4271"/>
    <w:rsid w:val="2D0619FA"/>
    <w:rsid w:val="2D1C19DC"/>
    <w:rsid w:val="2D3D2EDC"/>
    <w:rsid w:val="2DC06F7F"/>
    <w:rsid w:val="2E3E59D1"/>
    <w:rsid w:val="2E7F6F0A"/>
    <w:rsid w:val="2E8C5F2F"/>
    <w:rsid w:val="2EB86889"/>
    <w:rsid w:val="2F286F49"/>
    <w:rsid w:val="2F7C2DE1"/>
    <w:rsid w:val="2F8D295A"/>
    <w:rsid w:val="2FB614B6"/>
    <w:rsid w:val="2FBC45F2"/>
    <w:rsid w:val="2FD0158F"/>
    <w:rsid w:val="2FE343F7"/>
    <w:rsid w:val="2FFF10AF"/>
    <w:rsid w:val="300246FB"/>
    <w:rsid w:val="301B1F85"/>
    <w:rsid w:val="301F057F"/>
    <w:rsid w:val="30520A1C"/>
    <w:rsid w:val="305B22B4"/>
    <w:rsid w:val="305B2462"/>
    <w:rsid w:val="30764BFF"/>
    <w:rsid w:val="30782C0F"/>
    <w:rsid w:val="307D2FF2"/>
    <w:rsid w:val="30C3032E"/>
    <w:rsid w:val="30DD0CC4"/>
    <w:rsid w:val="30FD39D4"/>
    <w:rsid w:val="31104BF6"/>
    <w:rsid w:val="3133601F"/>
    <w:rsid w:val="3159659D"/>
    <w:rsid w:val="31B42BA2"/>
    <w:rsid w:val="31CF4AB1"/>
    <w:rsid w:val="3216623C"/>
    <w:rsid w:val="321C19F3"/>
    <w:rsid w:val="324E5765"/>
    <w:rsid w:val="325B1E1B"/>
    <w:rsid w:val="3281224F"/>
    <w:rsid w:val="32907C03"/>
    <w:rsid w:val="32F13002"/>
    <w:rsid w:val="32F6606D"/>
    <w:rsid w:val="33030EB6"/>
    <w:rsid w:val="33200A88"/>
    <w:rsid w:val="33281F09"/>
    <w:rsid w:val="33392CD1"/>
    <w:rsid w:val="33615BDC"/>
    <w:rsid w:val="3364209D"/>
    <w:rsid w:val="33CB671F"/>
    <w:rsid w:val="33EC4E2E"/>
    <w:rsid w:val="33F64577"/>
    <w:rsid w:val="343A12C2"/>
    <w:rsid w:val="348767BF"/>
    <w:rsid w:val="34C45DF5"/>
    <w:rsid w:val="35055A19"/>
    <w:rsid w:val="352B64A2"/>
    <w:rsid w:val="353A36D1"/>
    <w:rsid w:val="35516513"/>
    <w:rsid w:val="35E63317"/>
    <w:rsid w:val="3606677A"/>
    <w:rsid w:val="366A4DA8"/>
    <w:rsid w:val="368A544A"/>
    <w:rsid w:val="3699743B"/>
    <w:rsid w:val="36B67FED"/>
    <w:rsid w:val="36B81FB7"/>
    <w:rsid w:val="36C941C4"/>
    <w:rsid w:val="36EF789C"/>
    <w:rsid w:val="36F01751"/>
    <w:rsid w:val="36F56A14"/>
    <w:rsid w:val="36FA437E"/>
    <w:rsid w:val="37074CED"/>
    <w:rsid w:val="37076A57"/>
    <w:rsid w:val="371D62BE"/>
    <w:rsid w:val="373553B6"/>
    <w:rsid w:val="375C48A9"/>
    <w:rsid w:val="375E25FC"/>
    <w:rsid w:val="381D1BBC"/>
    <w:rsid w:val="38244A09"/>
    <w:rsid w:val="38E452E6"/>
    <w:rsid w:val="39164010"/>
    <w:rsid w:val="39284554"/>
    <w:rsid w:val="392A0C8D"/>
    <w:rsid w:val="39654354"/>
    <w:rsid w:val="3968606E"/>
    <w:rsid w:val="39842F39"/>
    <w:rsid w:val="3A065200"/>
    <w:rsid w:val="3A296D28"/>
    <w:rsid w:val="3A790209"/>
    <w:rsid w:val="3A8D1A5C"/>
    <w:rsid w:val="3AC90A00"/>
    <w:rsid w:val="3AD66EB0"/>
    <w:rsid w:val="3AE04FD0"/>
    <w:rsid w:val="3AE72E6B"/>
    <w:rsid w:val="3AFE489E"/>
    <w:rsid w:val="3B230123"/>
    <w:rsid w:val="3B365BA1"/>
    <w:rsid w:val="3B4007CD"/>
    <w:rsid w:val="3B4402BD"/>
    <w:rsid w:val="3B7D3D94"/>
    <w:rsid w:val="3BC57EB8"/>
    <w:rsid w:val="3C3A346E"/>
    <w:rsid w:val="3C4B11D8"/>
    <w:rsid w:val="3C4C086D"/>
    <w:rsid w:val="3CCE6B14"/>
    <w:rsid w:val="3D0B2880"/>
    <w:rsid w:val="3D1D636A"/>
    <w:rsid w:val="3D424D88"/>
    <w:rsid w:val="3D4B760D"/>
    <w:rsid w:val="3D632A25"/>
    <w:rsid w:val="3DC41242"/>
    <w:rsid w:val="3DCB25D0"/>
    <w:rsid w:val="3E23065E"/>
    <w:rsid w:val="3E7260BB"/>
    <w:rsid w:val="3EF04D64"/>
    <w:rsid w:val="3F057013"/>
    <w:rsid w:val="3F437C13"/>
    <w:rsid w:val="3FA43DFA"/>
    <w:rsid w:val="3FCA4B09"/>
    <w:rsid w:val="40662A84"/>
    <w:rsid w:val="407B5953"/>
    <w:rsid w:val="40C96B6F"/>
    <w:rsid w:val="40DE261A"/>
    <w:rsid w:val="41326E2B"/>
    <w:rsid w:val="416074D3"/>
    <w:rsid w:val="417116E0"/>
    <w:rsid w:val="4185100F"/>
    <w:rsid w:val="41AC096A"/>
    <w:rsid w:val="421D552E"/>
    <w:rsid w:val="423371F8"/>
    <w:rsid w:val="423A7610"/>
    <w:rsid w:val="42467D37"/>
    <w:rsid w:val="42D9753D"/>
    <w:rsid w:val="431B5DA8"/>
    <w:rsid w:val="433E1392"/>
    <w:rsid w:val="434A043B"/>
    <w:rsid w:val="434D0572"/>
    <w:rsid w:val="43556EBE"/>
    <w:rsid w:val="43CE2E1A"/>
    <w:rsid w:val="43D36B97"/>
    <w:rsid w:val="440A3726"/>
    <w:rsid w:val="44114AB5"/>
    <w:rsid w:val="446948F1"/>
    <w:rsid w:val="44963FDE"/>
    <w:rsid w:val="449D27EC"/>
    <w:rsid w:val="452627E2"/>
    <w:rsid w:val="45322F35"/>
    <w:rsid w:val="45356EC9"/>
    <w:rsid w:val="45835E86"/>
    <w:rsid w:val="45D83019"/>
    <w:rsid w:val="45DF5FA1"/>
    <w:rsid w:val="45E45538"/>
    <w:rsid w:val="45E5269D"/>
    <w:rsid w:val="460B72B5"/>
    <w:rsid w:val="46804174"/>
    <w:rsid w:val="4683700E"/>
    <w:rsid w:val="47356D0C"/>
    <w:rsid w:val="479A3013"/>
    <w:rsid w:val="47D22BC7"/>
    <w:rsid w:val="47EB134D"/>
    <w:rsid w:val="47FA0D0A"/>
    <w:rsid w:val="48755A36"/>
    <w:rsid w:val="487675DC"/>
    <w:rsid w:val="48945CB4"/>
    <w:rsid w:val="489B02E8"/>
    <w:rsid w:val="49001FC6"/>
    <w:rsid w:val="4900334A"/>
    <w:rsid w:val="492139EC"/>
    <w:rsid w:val="4961203A"/>
    <w:rsid w:val="496B2EB9"/>
    <w:rsid w:val="497D6EAF"/>
    <w:rsid w:val="49AC05F5"/>
    <w:rsid w:val="49F25388"/>
    <w:rsid w:val="4A456849"/>
    <w:rsid w:val="4A606796"/>
    <w:rsid w:val="4A843A13"/>
    <w:rsid w:val="4ABC3301"/>
    <w:rsid w:val="4ABF170F"/>
    <w:rsid w:val="4B182BCD"/>
    <w:rsid w:val="4B4B6AFE"/>
    <w:rsid w:val="4B73193A"/>
    <w:rsid w:val="4BD525C4"/>
    <w:rsid w:val="4C2832E3"/>
    <w:rsid w:val="4C3B6674"/>
    <w:rsid w:val="4C7D78BC"/>
    <w:rsid w:val="4C7E4CB1"/>
    <w:rsid w:val="4CD3324F"/>
    <w:rsid w:val="4D1A2775"/>
    <w:rsid w:val="4D333253"/>
    <w:rsid w:val="4D42685E"/>
    <w:rsid w:val="4D537EEC"/>
    <w:rsid w:val="4D545BEA"/>
    <w:rsid w:val="4D703823"/>
    <w:rsid w:val="4D717C7E"/>
    <w:rsid w:val="4E0B6A19"/>
    <w:rsid w:val="4E5B34FC"/>
    <w:rsid w:val="4E6F51FA"/>
    <w:rsid w:val="4E824F2D"/>
    <w:rsid w:val="4ED6787C"/>
    <w:rsid w:val="4EDF6AA7"/>
    <w:rsid w:val="4F0A10D5"/>
    <w:rsid w:val="4F0B21C9"/>
    <w:rsid w:val="4F0E76F7"/>
    <w:rsid w:val="4F3D592A"/>
    <w:rsid w:val="4F5823C0"/>
    <w:rsid w:val="4F77635D"/>
    <w:rsid w:val="4F96176E"/>
    <w:rsid w:val="4FC357FD"/>
    <w:rsid w:val="4FD01CC8"/>
    <w:rsid w:val="4FD52511"/>
    <w:rsid w:val="50290B92"/>
    <w:rsid w:val="503A158B"/>
    <w:rsid w:val="509A5146"/>
    <w:rsid w:val="50B95E62"/>
    <w:rsid w:val="50CB6B5C"/>
    <w:rsid w:val="50F13C00"/>
    <w:rsid w:val="50FC669C"/>
    <w:rsid w:val="51303ECC"/>
    <w:rsid w:val="516A534F"/>
    <w:rsid w:val="51A619A2"/>
    <w:rsid w:val="51A72EFC"/>
    <w:rsid w:val="51C859C7"/>
    <w:rsid w:val="51CF3274"/>
    <w:rsid w:val="5230709E"/>
    <w:rsid w:val="52483D98"/>
    <w:rsid w:val="525505A9"/>
    <w:rsid w:val="53461832"/>
    <w:rsid w:val="5370275D"/>
    <w:rsid w:val="53B54A48"/>
    <w:rsid w:val="54893381"/>
    <w:rsid w:val="548A25BF"/>
    <w:rsid w:val="54C241E0"/>
    <w:rsid w:val="54FB14A2"/>
    <w:rsid w:val="55202DAA"/>
    <w:rsid w:val="55851F73"/>
    <w:rsid w:val="55A90FF1"/>
    <w:rsid w:val="55FF6E63"/>
    <w:rsid w:val="5633338E"/>
    <w:rsid w:val="56911D46"/>
    <w:rsid w:val="56CC25FA"/>
    <w:rsid w:val="56E40ACE"/>
    <w:rsid w:val="572253C2"/>
    <w:rsid w:val="57405985"/>
    <w:rsid w:val="5796286C"/>
    <w:rsid w:val="57B95737"/>
    <w:rsid w:val="57BE4BD8"/>
    <w:rsid w:val="57CD6229"/>
    <w:rsid w:val="57DA7035"/>
    <w:rsid w:val="58015759"/>
    <w:rsid w:val="581A4428"/>
    <w:rsid w:val="58850B9C"/>
    <w:rsid w:val="58A106A5"/>
    <w:rsid w:val="58C83E84"/>
    <w:rsid w:val="58CB38C0"/>
    <w:rsid w:val="58E6255C"/>
    <w:rsid w:val="58F754C5"/>
    <w:rsid w:val="59CA59DA"/>
    <w:rsid w:val="59EE47D5"/>
    <w:rsid w:val="5A6B30CF"/>
    <w:rsid w:val="5AA601F5"/>
    <w:rsid w:val="5AAD4B50"/>
    <w:rsid w:val="5ADF54B5"/>
    <w:rsid w:val="5AE7750E"/>
    <w:rsid w:val="5AF820D3"/>
    <w:rsid w:val="5AFC6067"/>
    <w:rsid w:val="5B0B5F91"/>
    <w:rsid w:val="5B0E7B48"/>
    <w:rsid w:val="5B2E1429"/>
    <w:rsid w:val="5B370E4D"/>
    <w:rsid w:val="5B670B09"/>
    <w:rsid w:val="5C207B33"/>
    <w:rsid w:val="5C2A3D6E"/>
    <w:rsid w:val="5C2F7D76"/>
    <w:rsid w:val="5C3B31D9"/>
    <w:rsid w:val="5C4B1E34"/>
    <w:rsid w:val="5C806E8E"/>
    <w:rsid w:val="5C9004AA"/>
    <w:rsid w:val="5C957927"/>
    <w:rsid w:val="5CA62434"/>
    <w:rsid w:val="5CA81851"/>
    <w:rsid w:val="5CA83FEE"/>
    <w:rsid w:val="5CED3EB9"/>
    <w:rsid w:val="5D706CE2"/>
    <w:rsid w:val="5E007A7C"/>
    <w:rsid w:val="5E1A1027"/>
    <w:rsid w:val="5E2B6170"/>
    <w:rsid w:val="5E681F74"/>
    <w:rsid w:val="5EA52572"/>
    <w:rsid w:val="5F0207C7"/>
    <w:rsid w:val="5F0F544B"/>
    <w:rsid w:val="5F1B3373"/>
    <w:rsid w:val="5F633907"/>
    <w:rsid w:val="5F6541B1"/>
    <w:rsid w:val="5FBB125B"/>
    <w:rsid w:val="60237AFB"/>
    <w:rsid w:val="6065645C"/>
    <w:rsid w:val="606938BE"/>
    <w:rsid w:val="606A1FD6"/>
    <w:rsid w:val="606A30CD"/>
    <w:rsid w:val="60732013"/>
    <w:rsid w:val="609D30F9"/>
    <w:rsid w:val="60D66A2D"/>
    <w:rsid w:val="60F375C4"/>
    <w:rsid w:val="60FE57D7"/>
    <w:rsid w:val="6111115E"/>
    <w:rsid w:val="6115223D"/>
    <w:rsid w:val="61227EAA"/>
    <w:rsid w:val="613C3815"/>
    <w:rsid w:val="619035F0"/>
    <w:rsid w:val="61AF7835"/>
    <w:rsid w:val="61E41FA6"/>
    <w:rsid w:val="621F114E"/>
    <w:rsid w:val="626A00E3"/>
    <w:rsid w:val="62A3196B"/>
    <w:rsid w:val="62C52B88"/>
    <w:rsid w:val="62C95A86"/>
    <w:rsid w:val="62CC631F"/>
    <w:rsid w:val="62D17D13"/>
    <w:rsid w:val="62D4476A"/>
    <w:rsid w:val="62E076F6"/>
    <w:rsid w:val="63165A58"/>
    <w:rsid w:val="631D6B7A"/>
    <w:rsid w:val="63222616"/>
    <w:rsid w:val="632864D9"/>
    <w:rsid w:val="63F86420"/>
    <w:rsid w:val="643C1282"/>
    <w:rsid w:val="645E71F5"/>
    <w:rsid w:val="64656A2B"/>
    <w:rsid w:val="647306C0"/>
    <w:rsid w:val="647924D6"/>
    <w:rsid w:val="64964ABB"/>
    <w:rsid w:val="64B3293F"/>
    <w:rsid w:val="64BE472A"/>
    <w:rsid w:val="653224C3"/>
    <w:rsid w:val="65445AB2"/>
    <w:rsid w:val="65804C15"/>
    <w:rsid w:val="65806762"/>
    <w:rsid w:val="659B022A"/>
    <w:rsid w:val="65AB4911"/>
    <w:rsid w:val="65BD00EF"/>
    <w:rsid w:val="65C04408"/>
    <w:rsid w:val="65C9358C"/>
    <w:rsid w:val="65EB7404"/>
    <w:rsid w:val="662326FA"/>
    <w:rsid w:val="66336760"/>
    <w:rsid w:val="666271A3"/>
    <w:rsid w:val="66703465"/>
    <w:rsid w:val="667D1806"/>
    <w:rsid w:val="66940880"/>
    <w:rsid w:val="66B90B2C"/>
    <w:rsid w:val="66D57DF8"/>
    <w:rsid w:val="66E85868"/>
    <w:rsid w:val="67103ED9"/>
    <w:rsid w:val="67241209"/>
    <w:rsid w:val="6751773B"/>
    <w:rsid w:val="676B07FC"/>
    <w:rsid w:val="67727977"/>
    <w:rsid w:val="678621C2"/>
    <w:rsid w:val="67BB7B90"/>
    <w:rsid w:val="680267DE"/>
    <w:rsid w:val="680918C7"/>
    <w:rsid w:val="684C094E"/>
    <w:rsid w:val="68627F9B"/>
    <w:rsid w:val="686F60CA"/>
    <w:rsid w:val="68734D6E"/>
    <w:rsid w:val="687D16CC"/>
    <w:rsid w:val="68981EC8"/>
    <w:rsid w:val="68CA04BB"/>
    <w:rsid w:val="69136471"/>
    <w:rsid w:val="69153F2E"/>
    <w:rsid w:val="693559A8"/>
    <w:rsid w:val="69782D5D"/>
    <w:rsid w:val="69E76134"/>
    <w:rsid w:val="6A3457CB"/>
    <w:rsid w:val="6A5007A3"/>
    <w:rsid w:val="6A561FEA"/>
    <w:rsid w:val="6B1F0128"/>
    <w:rsid w:val="6B4116A8"/>
    <w:rsid w:val="6B757D63"/>
    <w:rsid w:val="6BAA11C7"/>
    <w:rsid w:val="6BBE3229"/>
    <w:rsid w:val="6BC12232"/>
    <w:rsid w:val="6BDD7130"/>
    <w:rsid w:val="6BF6440D"/>
    <w:rsid w:val="6BFA2605"/>
    <w:rsid w:val="6C142E31"/>
    <w:rsid w:val="6C8148A0"/>
    <w:rsid w:val="6C865790"/>
    <w:rsid w:val="6CAD5012"/>
    <w:rsid w:val="6D170C32"/>
    <w:rsid w:val="6D192FC0"/>
    <w:rsid w:val="6D773308"/>
    <w:rsid w:val="6D77372B"/>
    <w:rsid w:val="6D7E534E"/>
    <w:rsid w:val="6DA97E26"/>
    <w:rsid w:val="6DBE14F8"/>
    <w:rsid w:val="6DC81479"/>
    <w:rsid w:val="6E376D60"/>
    <w:rsid w:val="6E3A2CD6"/>
    <w:rsid w:val="6E5D0F13"/>
    <w:rsid w:val="6EB26D11"/>
    <w:rsid w:val="6ED45E14"/>
    <w:rsid w:val="6ED85A05"/>
    <w:rsid w:val="6EF1710F"/>
    <w:rsid w:val="6FBE5B07"/>
    <w:rsid w:val="6FC23F02"/>
    <w:rsid w:val="701313A0"/>
    <w:rsid w:val="702E1BCE"/>
    <w:rsid w:val="703574AD"/>
    <w:rsid w:val="70672DCE"/>
    <w:rsid w:val="708C5E3D"/>
    <w:rsid w:val="709B37D5"/>
    <w:rsid w:val="70C268FE"/>
    <w:rsid w:val="70EE1B56"/>
    <w:rsid w:val="71013232"/>
    <w:rsid w:val="715F2A2F"/>
    <w:rsid w:val="7161324F"/>
    <w:rsid w:val="7164663D"/>
    <w:rsid w:val="71E82A49"/>
    <w:rsid w:val="7236483A"/>
    <w:rsid w:val="727662A7"/>
    <w:rsid w:val="72C232B3"/>
    <w:rsid w:val="72DF0693"/>
    <w:rsid w:val="7366378D"/>
    <w:rsid w:val="73C83515"/>
    <w:rsid w:val="74357542"/>
    <w:rsid w:val="74583E2C"/>
    <w:rsid w:val="746A09A7"/>
    <w:rsid w:val="74AF2BD3"/>
    <w:rsid w:val="74BF356A"/>
    <w:rsid w:val="74FE028A"/>
    <w:rsid w:val="754813BF"/>
    <w:rsid w:val="755A3C5E"/>
    <w:rsid w:val="75615708"/>
    <w:rsid w:val="757545F4"/>
    <w:rsid w:val="759E7FEF"/>
    <w:rsid w:val="75B82F7B"/>
    <w:rsid w:val="75BD1FB0"/>
    <w:rsid w:val="7616481D"/>
    <w:rsid w:val="77353A89"/>
    <w:rsid w:val="77375D74"/>
    <w:rsid w:val="773E4B67"/>
    <w:rsid w:val="7741466E"/>
    <w:rsid w:val="774C7553"/>
    <w:rsid w:val="77974CF6"/>
    <w:rsid w:val="77BE3C5A"/>
    <w:rsid w:val="77D00208"/>
    <w:rsid w:val="78163275"/>
    <w:rsid w:val="784E2046"/>
    <w:rsid w:val="784F1A61"/>
    <w:rsid w:val="78A31478"/>
    <w:rsid w:val="78B561D4"/>
    <w:rsid w:val="7917569C"/>
    <w:rsid w:val="791E057B"/>
    <w:rsid w:val="79314CD6"/>
    <w:rsid w:val="79575F0C"/>
    <w:rsid w:val="796D5E65"/>
    <w:rsid w:val="79D33FDF"/>
    <w:rsid w:val="79F9314B"/>
    <w:rsid w:val="79FE5178"/>
    <w:rsid w:val="7A07062C"/>
    <w:rsid w:val="7A153D7C"/>
    <w:rsid w:val="7A1F0BB9"/>
    <w:rsid w:val="7A2E1AFA"/>
    <w:rsid w:val="7A3031E0"/>
    <w:rsid w:val="7A440A39"/>
    <w:rsid w:val="7A587EE0"/>
    <w:rsid w:val="7A5C2227"/>
    <w:rsid w:val="7A792DD8"/>
    <w:rsid w:val="7A7B26AD"/>
    <w:rsid w:val="7A9447A2"/>
    <w:rsid w:val="7ABF52FC"/>
    <w:rsid w:val="7AC5590D"/>
    <w:rsid w:val="7AD32427"/>
    <w:rsid w:val="7B2A5E81"/>
    <w:rsid w:val="7B661E49"/>
    <w:rsid w:val="7BE91898"/>
    <w:rsid w:val="7BEB7B41"/>
    <w:rsid w:val="7BF2699E"/>
    <w:rsid w:val="7C3230B6"/>
    <w:rsid w:val="7C6715EA"/>
    <w:rsid w:val="7C737BA7"/>
    <w:rsid w:val="7C7A678A"/>
    <w:rsid w:val="7C7C095E"/>
    <w:rsid w:val="7C8E02DF"/>
    <w:rsid w:val="7D384885"/>
    <w:rsid w:val="7D3D633F"/>
    <w:rsid w:val="7DAB723F"/>
    <w:rsid w:val="7DF01F83"/>
    <w:rsid w:val="7E2D061D"/>
    <w:rsid w:val="7E3F1C43"/>
    <w:rsid w:val="7E8560A9"/>
    <w:rsid w:val="7E8B6C36"/>
    <w:rsid w:val="7EC82BD8"/>
    <w:rsid w:val="7ED61762"/>
    <w:rsid w:val="7F3403B2"/>
    <w:rsid w:val="7F672D04"/>
    <w:rsid w:val="7FA02CEF"/>
    <w:rsid w:val="7FC22B15"/>
    <w:rsid w:val="7FFA6BA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line="578" w:lineRule="auto"/>
      <w:outlineLvl w:val="0"/>
    </w:pPr>
    <w:rPr>
      <w:b/>
      <w:bCs/>
      <w:kern w:val="44"/>
      <w:sz w:val="44"/>
      <w:szCs w:val="44"/>
    </w:rPr>
  </w:style>
  <w:style w:type="paragraph" w:styleId="3">
    <w:name w:val="heading 2"/>
    <w:basedOn w:val="1"/>
    <w:next w:val="1"/>
    <w:link w:val="39"/>
    <w:autoRedefine/>
    <w:unhideWhenUsed/>
    <w:qFormat/>
    <w:uiPriority w:val="0"/>
    <w:pPr>
      <w:keepNext/>
      <w:keepLines/>
      <w:spacing w:line="416" w:lineRule="auto"/>
      <w:outlineLvl w:val="1"/>
    </w:pPr>
    <w:rPr>
      <w:rFonts w:ascii="Arial" w:hAnsi="Arial" w:eastAsia="黑体"/>
      <w:b/>
      <w:bCs/>
      <w:sz w:val="32"/>
      <w:szCs w:val="32"/>
    </w:rPr>
  </w:style>
  <w:style w:type="paragraph" w:styleId="4">
    <w:name w:val="heading 3"/>
    <w:basedOn w:val="1"/>
    <w:next w:val="1"/>
    <w:autoRedefine/>
    <w:unhideWhenUsed/>
    <w:qFormat/>
    <w:uiPriority w:val="0"/>
    <w:pPr>
      <w:keepNext/>
      <w:keepLines/>
      <w:spacing w:line="416" w:lineRule="auto"/>
      <w:outlineLvl w:val="2"/>
    </w:pPr>
    <w:rPr>
      <w:b/>
      <w:bCs/>
      <w:sz w:val="32"/>
      <w:szCs w:val="32"/>
    </w:rPr>
  </w:style>
  <w:style w:type="paragraph" w:styleId="5">
    <w:name w:val="heading 4"/>
    <w:basedOn w:val="1"/>
    <w:next w:val="1"/>
    <w:autoRedefine/>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autoRedefine/>
    <w:qFormat/>
    <w:uiPriority w:val="0"/>
    <w:pPr>
      <w:spacing w:after="120"/>
    </w:pPr>
    <w:rPr>
      <w:rFonts w:ascii="Times New Roman" w:hAnsi="Times New Roman"/>
    </w:rPr>
  </w:style>
  <w:style w:type="paragraph" w:styleId="7">
    <w:name w:val="Body Text Indent"/>
    <w:basedOn w:val="1"/>
    <w:autoRedefine/>
    <w:qFormat/>
    <w:uiPriority w:val="0"/>
    <w:pPr>
      <w:spacing w:line="700" w:lineRule="exact"/>
      <w:ind w:left="960"/>
    </w:pPr>
    <w:rPr>
      <w:sz w:val="44"/>
    </w:rPr>
  </w:style>
  <w:style w:type="paragraph" w:styleId="8">
    <w:name w:val="Plain Text"/>
    <w:basedOn w:val="1"/>
    <w:autoRedefine/>
    <w:qFormat/>
    <w:uiPriority w:val="0"/>
    <w:rPr>
      <w:rFonts w:ascii="宋体" w:hAnsi="Courier New" w:cs="宋体"/>
      <w:szCs w:val="21"/>
    </w:rPr>
  </w:style>
  <w:style w:type="paragraph" w:styleId="9">
    <w:name w:val="footer"/>
    <w:basedOn w:val="1"/>
    <w:link w:val="44"/>
    <w:autoRedefine/>
    <w:qFormat/>
    <w:uiPriority w:val="0"/>
    <w:pPr>
      <w:tabs>
        <w:tab w:val="center" w:pos="4153"/>
        <w:tab w:val="right" w:pos="8306"/>
      </w:tabs>
      <w:snapToGrid w:val="0"/>
      <w:jc w:val="left"/>
    </w:pPr>
    <w:rPr>
      <w:sz w:val="18"/>
      <w:szCs w:val="18"/>
    </w:rPr>
  </w:style>
  <w:style w:type="paragraph" w:styleId="10">
    <w:name w:val="header"/>
    <w:basedOn w:val="1"/>
    <w:link w:val="43"/>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style>
  <w:style w:type="paragraph" w:styleId="12">
    <w:name w:val="Subtitle"/>
    <w:basedOn w:val="1"/>
    <w:autoRedefine/>
    <w:qFormat/>
    <w:uiPriority w:val="0"/>
    <w:pPr>
      <w:widowControl/>
      <w:jc w:val="center"/>
    </w:pPr>
    <w:rPr>
      <w:kern w:val="0"/>
      <w:sz w:val="20"/>
      <w:u w:val="single"/>
      <w:lang w:eastAsia="en-US"/>
    </w:rPr>
  </w:style>
  <w:style w:type="paragraph" w:styleId="13">
    <w:name w:val="footnote text"/>
    <w:basedOn w:val="1"/>
    <w:autoRedefine/>
    <w:qFormat/>
    <w:uiPriority w:val="0"/>
    <w:pPr>
      <w:widowControl/>
      <w:snapToGrid w:val="0"/>
      <w:jc w:val="left"/>
    </w:pPr>
    <w:rPr>
      <w:rFonts w:ascii="Arial" w:hAnsi="Arial" w:cs="Arial"/>
      <w:kern w:val="0"/>
      <w:sz w:val="18"/>
      <w:szCs w:val="18"/>
      <w:lang w:eastAsia="en-US"/>
    </w:rPr>
  </w:style>
  <w:style w:type="paragraph" w:styleId="14">
    <w:name w:val="toc 2"/>
    <w:basedOn w:val="1"/>
    <w:next w:val="1"/>
    <w:autoRedefine/>
    <w:qFormat/>
    <w:uiPriority w:val="0"/>
    <w:pPr>
      <w:ind w:left="420" w:leftChars="200"/>
    </w:pPr>
  </w:style>
  <w:style w:type="paragraph" w:styleId="15">
    <w:name w:val="Body Text 2"/>
    <w:basedOn w:val="1"/>
    <w:autoRedefine/>
    <w:qFormat/>
    <w:uiPriority w:val="0"/>
    <w:rPr>
      <w:i/>
      <w:iCs/>
      <w:sz w:val="26"/>
    </w:rPr>
  </w:style>
  <w:style w:type="paragraph" w:styleId="16">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w:basedOn w:val="6"/>
    <w:autoRedefine/>
    <w:qFormat/>
    <w:uiPriority w:val="0"/>
    <w:pPr>
      <w:ind w:firstLine="420" w:firstLineChars="100"/>
    </w:pPr>
  </w:style>
  <w:style w:type="table" w:styleId="20">
    <w:name w:val="Table Gri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22">
    <w:name w:val="Strong"/>
    <w:basedOn w:val="21"/>
    <w:autoRedefine/>
    <w:qFormat/>
    <w:uiPriority w:val="0"/>
  </w:style>
  <w:style w:type="character" w:styleId="23">
    <w:name w:val="page number"/>
    <w:basedOn w:val="21"/>
    <w:autoRedefine/>
    <w:qFormat/>
    <w:uiPriority w:val="0"/>
  </w:style>
  <w:style w:type="character" w:styleId="24">
    <w:name w:val="FollowedHyperlink"/>
    <w:basedOn w:val="21"/>
    <w:autoRedefine/>
    <w:qFormat/>
    <w:uiPriority w:val="0"/>
    <w:rPr>
      <w:color w:val="800080"/>
      <w:u w:val="none"/>
    </w:rPr>
  </w:style>
  <w:style w:type="character" w:styleId="25">
    <w:name w:val="Emphasis"/>
    <w:basedOn w:val="21"/>
    <w:autoRedefine/>
    <w:qFormat/>
    <w:uiPriority w:val="0"/>
    <w:rPr>
      <w:color w:val="CC0000"/>
    </w:rPr>
  </w:style>
  <w:style w:type="character" w:styleId="26">
    <w:name w:val="HTML Definition"/>
    <w:basedOn w:val="21"/>
    <w:autoRedefine/>
    <w:qFormat/>
    <w:uiPriority w:val="0"/>
  </w:style>
  <w:style w:type="character" w:styleId="27">
    <w:name w:val="HTML Typewriter"/>
    <w:basedOn w:val="21"/>
    <w:autoRedefine/>
    <w:qFormat/>
    <w:uiPriority w:val="0"/>
    <w:rPr>
      <w:rFonts w:hint="default" w:ascii="monospace" w:hAnsi="monospace" w:eastAsia="monospace" w:cs="monospace"/>
      <w:sz w:val="20"/>
    </w:rPr>
  </w:style>
  <w:style w:type="character" w:styleId="28">
    <w:name w:val="HTML Acronym"/>
    <w:basedOn w:val="21"/>
    <w:autoRedefine/>
    <w:qFormat/>
    <w:uiPriority w:val="0"/>
  </w:style>
  <w:style w:type="character" w:styleId="29">
    <w:name w:val="HTML Variable"/>
    <w:basedOn w:val="21"/>
    <w:autoRedefine/>
    <w:qFormat/>
    <w:uiPriority w:val="0"/>
  </w:style>
  <w:style w:type="character" w:styleId="30">
    <w:name w:val="Hyperlink"/>
    <w:basedOn w:val="21"/>
    <w:autoRedefine/>
    <w:qFormat/>
    <w:uiPriority w:val="0"/>
    <w:rPr>
      <w:color w:val="0000FF"/>
      <w:u w:val="none"/>
    </w:rPr>
  </w:style>
  <w:style w:type="character" w:styleId="31">
    <w:name w:val="HTML Code"/>
    <w:basedOn w:val="21"/>
    <w:autoRedefine/>
    <w:qFormat/>
    <w:uiPriority w:val="0"/>
    <w:rPr>
      <w:rFonts w:hint="default" w:ascii="monospace" w:hAnsi="monospace" w:eastAsia="monospace" w:cs="monospace"/>
      <w:sz w:val="20"/>
    </w:rPr>
  </w:style>
  <w:style w:type="character" w:styleId="32">
    <w:name w:val="HTML Cite"/>
    <w:basedOn w:val="21"/>
    <w:autoRedefine/>
    <w:qFormat/>
    <w:uiPriority w:val="0"/>
    <w:rPr>
      <w:color w:val="008000"/>
    </w:rPr>
  </w:style>
  <w:style w:type="character" w:styleId="33">
    <w:name w:val="footnote reference"/>
    <w:autoRedefine/>
    <w:qFormat/>
    <w:uiPriority w:val="0"/>
    <w:rPr>
      <w:vertAlign w:val="superscript"/>
    </w:rPr>
  </w:style>
  <w:style w:type="character" w:styleId="34">
    <w:name w:val="HTML Keyboard"/>
    <w:basedOn w:val="21"/>
    <w:autoRedefine/>
    <w:qFormat/>
    <w:uiPriority w:val="0"/>
    <w:rPr>
      <w:rFonts w:ascii="monospace" w:hAnsi="monospace" w:eastAsia="monospace" w:cs="monospace"/>
      <w:sz w:val="20"/>
    </w:rPr>
  </w:style>
  <w:style w:type="character" w:styleId="35">
    <w:name w:val="HTML Sample"/>
    <w:basedOn w:val="21"/>
    <w:autoRedefine/>
    <w:qFormat/>
    <w:uiPriority w:val="0"/>
    <w:rPr>
      <w:rFonts w:hint="default" w:ascii="monospace" w:hAnsi="monospace" w:eastAsia="monospace" w:cs="monospace"/>
    </w:rPr>
  </w:style>
  <w:style w:type="paragraph" w:customStyle="1" w:styleId="36">
    <w:name w:val="Default"/>
    <w:basedOn w:val="1"/>
    <w:autoRedefine/>
    <w:qFormat/>
    <w:uiPriority w:val="99"/>
    <w:pPr>
      <w:jc w:val="left"/>
    </w:pPr>
    <w:rPr>
      <w:rFonts w:ascii="宋体" w:hAnsi="宋体" w:cs="宋体"/>
      <w:color w:val="000000"/>
      <w:kern w:val="0"/>
      <w:sz w:val="24"/>
    </w:rPr>
  </w:style>
  <w:style w:type="paragraph" w:customStyle="1" w:styleId="37">
    <w:name w:val="目录 71"/>
    <w:basedOn w:val="1"/>
    <w:next w:val="1"/>
    <w:autoRedefine/>
    <w:qFormat/>
    <w:uiPriority w:val="0"/>
    <w:pPr>
      <w:ind w:left="2520"/>
    </w:pPr>
  </w:style>
  <w:style w:type="paragraph" w:customStyle="1" w:styleId="38">
    <w:name w:val="目录 53"/>
    <w:next w:val="1"/>
    <w:autoRedefine/>
    <w:qFormat/>
    <w:uiPriority w:val="0"/>
    <w:pPr>
      <w:wordWrap w:val="0"/>
      <w:ind w:left="1275"/>
      <w:jc w:val="both"/>
    </w:pPr>
    <w:rPr>
      <w:rFonts w:ascii="Times New Roman" w:hAnsi="Times New Roman" w:eastAsia="宋体" w:cs="Times New Roman"/>
      <w:sz w:val="21"/>
      <w:lang w:val="en-US" w:eastAsia="zh-CN" w:bidi="ar-SA"/>
    </w:rPr>
  </w:style>
  <w:style w:type="character" w:customStyle="1" w:styleId="39">
    <w:name w:val="标题 2 字符"/>
    <w:link w:val="3"/>
    <w:autoRedefine/>
    <w:qFormat/>
    <w:uiPriority w:val="0"/>
    <w:rPr>
      <w:rFonts w:ascii="Arial" w:hAnsi="Arial" w:eastAsia="黑体"/>
      <w:b/>
      <w:bCs/>
      <w:sz w:val="32"/>
      <w:szCs w:val="32"/>
    </w:rPr>
  </w:style>
  <w:style w:type="paragraph" w:customStyle="1" w:styleId="40">
    <w:name w:val="Char Char Char Char Char Char Char"/>
    <w:basedOn w:val="1"/>
    <w:autoRedefine/>
    <w:qFormat/>
    <w:uiPriority w:val="0"/>
    <w:rPr>
      <w:rFonts w:eastAsia="宋体"/>
    </w:rPr>
  </w:style>
  <w:style w:type="paragraph" w:customStyle="1" w:styleId="41">
    <w:name w:val="样式"/>
    <w:qFormat/>
    <w:uiPriority w:val="0"/>
    <w:pPr>
      <w:widowControl w:val="0"/>
      <w:autoSpaceDE w:val="0"/>
      <w:autoSpaceDN w:val="0"/>
      <w:adjustRightInd w:val="0"/>
    </w:pPr>
    <w:rPr>
      <w:rFonts w:ascii="宋体" w:hAnsi="宋体" w:cs="宋体" w:eastAsiaTheme="minorEastAsia"/>
      <w:sz w:val="24"/>
      <w:szCs w:val="24"/>
      <w:lang w:val="en-US" w:eastAsia="zh-CN" w:bidi="ar-SA"/>
    </w:rPr>
  </w:style>
  <w:style w:type="paragraph" w:customStyle="1" w:styleId="42">
    <w:name w:val="正文文本 (2)1"/>
    <w:basedOn w:val="1"/>
    <w:autoRedefine/>
    <w:qFormat/>
    <w:uiPriority w:val="0"/>
    <w:pPr>
      <w:shd w:val="clear" w:color="auto" w:fill="FFFFFF"/>
      <w:spacing w:before="180" w:line="437" w:lineRule="exact"/>
      <w:jc w:val="distribute"/>
    </w:pPr>
    <w:rPr>
      <w:kern w:val="0"/>
      <w:sz w:val="20"/>
      <w:szCs w:val="20"/>
    </w:rPr>
  </w:style>
  <w:style w:type="character" w:customStyle="1" w:styleId="43">
    <w:name w:val="页眉 字符"/>
    <w:basedOn w:val="21"/>
    <w:link w:val="10"/>
    <w:autoRedefine/>
    <w:qFormat/>
    <w:uiPriority w:val="0"/>
    <w:rPr>
      <w:rFonts w:hint="default" w:ascii="Times New Roman" w:hAnsi="Times New Roman" w:cs="Times New Roman"/>
    </w:rPr>
  </w:style>
  <w:style w:type="character" w:customStyle="1" w:styleId="44">
    <w:name w:val="页脚 字符"/>
    <w:basedOn w:val="21"/>
    <w:link w:val="9"/>
    <w:qFormat/>
    <w:uiPriority w:val="0"/>
    <w:rPr>
      <w:rFonts w:hint="default" w:ascii="Times New Roman" w:hAnsi="Times New Roman" w:cs="Times New Roman"/>
    </w:rPr>
  </w:style>
  <w:style w:type="paragraph" w:customStyle="1" w:styleId="45">
    <w:name w:val="pa-34"/>
    <w:basedOn w:val="1"/>
    <w:qFormat/>
    <w:uiPriority w:val="0"/>
    <w:pPr>
      <w:widowControl/>
      <w:spacing w:line="360" w:lineRule="atLeast"/>
      <w:ind w:firstLine="420"/>
      <w:jc w:val="left"/>
    </w:pPr>
    <w:rPr>
      <w:rFonts w:ascii="宋体" w:hAnsi="宋体" w:cs="宋体"/>
      <w:kern w:val="0"/>
      <w:sz w:val="24"/>
    </w:rPr>
  </w:style>
  <w:style w:type="paragraph" w:customStyle="1" w:styleId="46">
    <w:name w:val="Table Paragraph"/>
    <w:basedOn w:val="1"/>
    <w:qFormat/>
    <w:uiPriority w:val="1"/>
    <w:rPr>
      <w:rFonts w:ascii="宋体" w:hAnsi="宋体" w:eastAsia="宋体" w:cs="宋体"/>
      <w:lang w:val="zh-CN" w:bidi="zh-CN"/>
    </w:rPr>
  </w:style>
  <w:style w:type="paragraph" w:styleId="47">
    <w:name w:val="List Paragraph"/>
    <w:basedOn w:val="1"/>
    <w:qFormat/>
    <w:uiPriority w:val="1"/>
    <w:pPr>
      <w:ind w:left="226" w:hanging="528"/>
    </w:pPr>
    <w:rPr>
      <w:rFonts w:ascii="宋体" w:hAnsi="宋体" w:eastAsia="宋体" w:cs="宋体"/>
      <w:lang w:val="zh-CN" w:bidi="zh-CN"/>
    </w:rPr>
  </w:style>
  <w:style w:type="paragraph" w:customStyle="1" w:styleId="48">
    <w:name w:val="WPSOffice手动目录 1"/>
    <w:qFormat/>
    <w:uiPriority w:val="0"/>
    <w:rPr>
      <w:rFonts w:ascii="Times New Roman" w:hAnsi="Times New Roman" w:eastAsia="宋体" w:cs="Times New Roman"/>
      <w:lang w:val="en-US" w:eastAsia="zh-CN" w:bidi="ar-SA"/>
    </w:rPr>
  </w:style>
  <w:style w:type="paragraph" w:customStyle="1" w:styleId="49">
    <w:name w:val="列出段落1"/>
    <w:basedOn w:val="1"/>
    <w:qFormat/>
    <w:uiPriority w:val="0"/>
    <w:pPr>
      <w:ind w:firstLine="420" w:firstLineChars="200"/>
    </w:pPr>
    <w:rPr>
      <w:sz w:val="28"/>
      <w:szCs w:val="28"/>
    </w:rPr>
  </w:style>
  <w:style w:type="character" w:customStyle="1" w:styleId="50">
    <w:name w:val="font01"/>
    <w:basedOn w:val="21"/>
    <w:qFormat/>
    <w:uiPriority w:val="0"/>
    <w:rPr>
      <w:rFonts w:hint="eastAsia" w:ascii="宋体" w:hAnsi="宋体" w:eastAsia="宋体" w:cs="宋体"/>
      <w:color w:val="000000"/>
      <w:sz w:val="22"/>
      <w:szCs w:val="22"/>
      <w:u w:val="none"/>
      <w:vertAlign w:val="superscript"/>
    </w:rPr>
  </w:style>
  <w:style w:type="paragraph" w:customStyle="1" w:styleId="51">
    <w:name w:val="荣昌投标正文"/>
    <w:basedOn w:val="1"/>
    <w:qFormat/>
    <w:uiPriority w:val="0"/>
    <w:pPr>
      <w:spacing w:line="360" w:lineRule="auto"/>
      <w:ind w:firstLine="200" w:firstLineChars="200"/>
    </w:pPr>
    <w:rPr>
      <w:rFonts w:ascii="方正仿宋_GBK" w:hAnsi="宋体" w:eastAsia="仿宋"/>
      <w:sz w:val="28"/>
    </w:rPr>
  </w:style>
  <w:style w:type="paragraph" w:customStyle="1" w:styleId="52">
    <w:name w:val="3（条）正文标题"/>
    <w:basedOn w:val="53"/>
    <w:qFormat/>
    <w:uiPriority w:val="0"/>
    <w:pPr>
      <w:spacing w:line="360" w:lineRule="auto"/>
    </w:pPr>
  </w:style>
  <w:style w:type="paragraph" w:customStyle="1" w:styleId="53">
    <w:name w:val="正文1"/>
    <w:next w:val="54"/>
    <w:qFormat/>
    <w:uiPriority w:val="0"/>
    <w:pPr>
      <w:widowControl w:val="0"/>
      <w:jc w:val="both"/>
    </w:pPr>
    <w:rPr>
      <w:rFonts w:ascii="Calibri" w:hAnsi="Calibri" w:eastAsia="宋体" w:cs="Times New Roman"/>
      <w:kern w:val="2"/>
      <w:sz w:val="21"/>
      <w:szCs w:val="24"/>
      <w:lang w:val="en-US" w:eastAsia="zh-CN" w:bidi="ar-SA"/>
    </w:rPr>
  </w:style>
  <w:style w:type="paragraph" w:customStyle="1" w:styleId="54">
    <w:name w:val="正文文本1"/>
    <w:basedOn w:val="53"/>
    <w:next w:val="38"/>
    <w:unhideWhenUsed/>
    <w:qFormat/>
    <w:uiPriority w:val="0"/>
    <w:pPr>
      <w:spacing w:after="120"/>
    </w:pPr>
    <w:rPr>
      <w:rFonts w:ascii="Times New Roman" w:hAnsi="Times New Roman"/>
      <w:kern w:val="0"/>
      <w:sz w:val="20"/>
    </w:rPr>
  </w:style>
  <w:style w:type="paragraph" w:customStyle="1" w:styleId="55">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940C97-ECB2-405E-8E41-C793D47FBAA7}">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963</Words>
  <Characters>1086</Characters>
  <Lines>341</Lines>
  <Paragraphs>96</Paragraphs>
  <TotalTime>20</TotalTime>
  <ScaleCrop>false</ScaleCrop>
  <LinksUpToDate>false</LinksUpToDate>
  <CharactersWithSpaces>1129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2025-06-11T02:30:00Z</dcterms:created>
  <dc:creator>Administrator</dc:creator>
  <cp:lastModifiedBy>hello_Lin</cp:lastModifiedBy>
  <cp:lastPrinted>2024-09-25T11:29:00Z</cp:lastPrinted>
  <dcterms:modified xsi:type="dcterms:W3CDTF">2025-06-14T01:37:52Z</dcterms:modified>
  <dc:title>竞争性</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DF1E6469D41F47D4AC8FC7A10566BC90_13</vt:lpwstr>
  </property>
  <property fmtid="{D5CDD505-2E9C-101B-9397-08002B2CF9AE}" pid="4" name="KSOTemplateDocerSaveRecord">
    <vt:lpwstr>eyJoZGlkIjoiMGU2NjRhMmYzNDllYzRlODY5NDZmZWQ1ZWE5M2Q0YjgiLCJ1c2VySWQiOiI2NDA2NDU2MTIifQ==</vt:lpwstr>
  </property>
</Properties>
</file>