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E62DF">
      <w:pPr>
        <w:kinsoku/>
        <w:wordWrap/>
        <w:overflowPunct/>
        <w:topLinePunct w:val="0"/>
        <w:autoSpaceDE/>
        <w:autoSpaceDN/>
        <w:bidi w:val="0"/>
        <w:spacing w:line="480" w:lineRule="exact"/>
        <w:ind w:right="1031" w:rightChars="491"/>
        <w:rPr>
          <w:rFonts w:hint="eastAsia" w:ascii="方正仿宋_GBK" w:hAnsi="宋体" w:eastAsia="方正仿宋_GBK" w:cs="Arial"/>
          <w:color w:val="auto"/>
          <w:sz w:val="72"/>
          <w:highlight w:val="none"/>
        </w:rPr>
      </w:pPr>
    </w:p>
    <w:p w14:paraId="2676CB6E">
      <w:pPr>
        <w:kinsoku/>
        <w:wordWrap/>
        <w:overflowPunct/>
        <w:topLinePunct w:val="0"/>
        <w:autoSpaceDE/>
        <w:autoSpaceDN/>
        <w:bidi w:val="0"/>
        <w:spacing w:line="480" w:lineRule="exact"/>
        <w:rPr>
          <w:rFonts w:hint="eastAsia" w:ascii="方正仿宋_GBK" w:hAnsi="宋体" w:eastAsia="方正仿宋_GBK" w:cs="Arial"/>
          <w:color w:val="auto"/>
          <w:sz w:val="72"/>
          <w:highlight w:val="none"/>
        </w:rPr>
      </w:pPr>
    </w:p>
    <w:p w14:paraId="1469941E">
      <w:pPr>
        <w:keepNext w:val="0"/>
        <w:keepLines w:val="0"/>
        <w:pageBreakBefore w:val="0"/>
        <w:widowControl w:val="0"/>
        <w:kinsoku/>
        <w:wordWrap/>
        <w:overflowPunct/>
        <w:topLinePunct w:val="0"/>
        <w:autoSpaceDE/>
        <w:autoSpaceDN/>
        <w:bidi w:val="0"/>
        <w:adjustRightInd/>
        <w:snapToGrid/>
        <w:spacing w:line="1200" w:lineRule="exact"/>
        <w:ind w:right="-86" w:rightChars="-41"/>
        <w:jc w:val="center"/>
        <w:textAlignment w:val="auto"/>
        <w:outlineLvl w:val="0"/>
        <w:rPr>
          <w:rFonts w:hint="default" w:ascii="方正仿宋_GBK" w:hAnsi="宋体" w:eastAsia="方正仿宋_GBK" w:cs="Arial"/>
          <w:color w:val="auto"/>
          <w:spacing w:val="80"/>
          <w:sz w:val="100"/>
          <w:highlight w:val="none"/>
          <w:lang w:val="en-US" w:eastAsia="zh-CN"/>
        </w:rPr>
      </w:pPr>
      <w:r>
        <w:rPr>
          <w:rFonts w:hint="eastAsia" w:ascii="方正仿宋_GBK" w:hAnsi="宋体" w:eastAsia="方正仿宋_GBK" w:cs="Arial"/>
          <w:color w:val="auto"/>
          <w:spacing w:val="80"/>
          <w:sz w:val="100"/>
          <w:highlight w:val="none"/>
        </w:rPr>
        <w:t>询价</w:t>
      </w:r>
      <w:r>
        <w:rPr>
          <w:rFonts w:hint="eastAsia" w:ascii="方正仿宋_GBK" w:hAnsi="宋体" w:eastAsia="方正仿宋_GBK" w:cs="Arial"/>
          <w:color w:val="auto"/>
          <w:spacing w:val="80"/>
          <w:sz w:val="100"/>
          <w:highlight w:val="none"/>
          <w:lang w:val="en-US" w:eastAsia="zh-CN"/>
        </w:rPr>
        <w:t>采购文件</w:t>
      </w:r>
    </w:p>
    <w:p w14:paraId="07D1F051">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57D3AB63">
      <w:pPr>
        <w:tabs>
          <w:tab w:val="left" w:pos="2761"/>
        </w:tabs>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7025C7BF">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4E87E1FC">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3D98811F">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131FF8B2">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0DDCAC00">
      <w:pPr>
        <w:keepNext w:val="0"/>
        <w:keepLines w:val="0"/>
        <w:pageBreakBefore w:val="0"/>
        <w:widowControl w:val="0"/>
        <w:kinsoku/>
        <w:wordWrap/>
        <w:overflowPunct/>
        <w:topLinePunct w:val="0"/>
        <w:autoSpaceDE/>
        <w:autoSpaceDN/>
        <w:bidi w:val="0"/>
        <w:adjustRightInd/>
        <w:snapToGrid/>
        <w:spacing w:line="480" w:lineRule="exact"/>
        <w:ind w:left="3196" w:leftChars="760" w:hanging="1600" w:hangingChars="500"/>
        <w:textAlignment w:val="auto"/>
        <w:rPr>
          <w:rFonts w:hint="eastAsia" w:ascii="方正仿宋_GBK" w:hAnsi="宋体" w:eastAsia="方正仿宋_GBK" w:cs="Arial"/>
          <w:color w:val="auto"/>
          <w:sz w:val="32"/>
          <w:highlight w:val="none"/>
          <w:lang w:val="en-US" w:eastAsia="zh-CN"/>
        </w:rPr>
      </w:pPr>
      <w:r>
        <w:rPr>
          <w:rFonts w:hint="eastAsia" w:ascii="方正仿宋_GBK" w:hAnsi="宋体" w:eastAsia="方正仿宋_GBK" w:cs="Arial"/>
          <w:color w:val="auto"/>
          <w:sz w:val="32"/>
          <w:highlight w:val="none"/>
        </w:rPr>
        <w:t>项目名称：</w:t>
      </w:r>
      <w:r>
        <w:rPr>
          <w:rFonts w:hint="eastAsia" w:ascii="方正仿宋_GBK" w:hAnsi="宋体" w:eastAsia="方正仿宋_GBK" w:cs="Arial"/>
          <w:color w:val="auto"/>
          <w:sz w:val="32"/>
          <w:highlight w:val="none"/>
          <w:lang w:val="en-US" w:eastAsia="zh-CN"/>
        </w:rPr>
        <w:t>人工智能算力租赁服务</w:t>
      </w:r>
    </w:p>
    <w:p w14:paraId="247C32B3">
      <w:pPr>
        <w:keepNext w:val="0"/>
        <w:keepLines w:val="0"/>
        <w:pageBreakBefore w:val="0"/>
        <w:widowControl w:val="0"/>
        <w:kinsoku/>
        <w:wordWrap/>
        <w:overflowPunct/>
        <w:topLinePunct w:val="0"/>
        <w:autoSpaceDE/>
        <w:autoSpaceDN/>
        <w:bidi w:val="0"/>
        <w:adjustRightInd/>
        <w:snapToGrid/>
        <w:spacing w:line="480" w:lineRule="exact"/>
        <w:ind w:left="3196" w:leftChars="760" w:hanging="1600" w:hangingChars="500"/>
        <w:textAlignment w:val="auto"/>
        <w:rPr>
          <w:rFonts w:hint="eastAsia" w:ascii="方正仿宋_GBK" w:hAnsi="宋体" w:eastAsia="方正仿宋_GBK" w:cs="Arial"/>
          <w:color w:val="auto"/>
          <w:sz w:val="32"/>
          <w:highlight w:val="none"/>
          <w:lang w:val="en-US" w:eastAsia="zh-CN"/>
        </w:rPr>
      </w:pPr>
      <w:r>
        <w:rPr>
          <w:rFonts w:hint="eastAsia" w:ascii="方正仿宋_GBK" w:hAnsi="宋体" w:eastAsia="方正仿宋_GBK" w:cs="Arial"/>
          <w:color w:val="auto"/>
          <w:sz w:val="32"/>
          <w:highlight w:val="none"/>
        </w:rPr>
        <w:t>采 购 人：</w:t>
      </w:r>
      <w:r>
        <w:rPr>
          <w:rFonts w:hint="eastAsia" w:ascii="方正仿宋_GBK" w:hAnsi="宋体" w:eastAsia="方正仿宋_GBK" w:cs="Arial"/>
          <w:color w:val="auto"/>
          <w:sz w:val="32"/>
          <w:highlight w:val="none"/>
          <w:lang w:eastAsia="zh-CN"/>
        </w:rPr>
        <w:t>江苏省人民医院重庆医院</w:t>
      </w:r>
    </w:p>
    <w:p w14:paraId="28790863">
      <w:pPr>
        <w:kinsoku/>
        <w:wordWrap/>
        <w:overflowPunct/>
        <w:topLinePunct w:val="0"/>
        <w:autoSpaceDE/>
        <w:autoSpaceDN/>
        <w:bidi w:val="0"/>
        <w:spacing w:line="480" w:lineRule="exact"/>
        <w:jc w:val="center"/>
        <w:rPr>
          <w:rFonts w:hint="eastAsia" w:ascii="方正仿宋_GBK" w:hAnsi="宋体" w:eastAsia="方正仿宋_GBK" w:cs="Arial"/>
          <w:color w:val="auto"/>
          <w:sz w:val="32"/>
          <w:highlight w:val="none"/>
        </w:rPr>
      </w:pPr>
    </w:p>
    <w:p w14:paraId="5253BB39">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5C3AC09B">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35F30D60">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74C819D2">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7B54DC27">
      <w:pPr>
        <w:kinsoku/>
        <w:wordWrap/>
        <w:overflowPunct/>
        <w:topLinePunct w:val="0"/>
        <w:autoSpaceDE/>
        <w:autoSpaceDN/>
        <w:bidi w:val="0"/>
        <w:spacing w:line="480" w:lineRule="exact"/>
        <w:rPr>
          <w:rFonts w:hint="eastAsia" w:ascii="方正仿宋_GBK" w:hAnsi="宋体" w:eastAsia="方正仿宋_GBK" w:cs="Arial"/>
          <w:color w:val="auto"/>
          <w:sz w:val="32"/>
          <w:highlight w:val="none"/>
        </w:rPr>
      </w:pPr>
    </w:p>
    <w:p w14:paraId="31EB789D">
      <w:pPr>
        <w:kinsoku/>
        <w:wordWrap/>
        <w:overflowPunct/>
        <w:topLinePunct w:val="0"/>
        <w:autoSpaceDE/>
        <w:autoSpaceDN/>
        <w:bidi w:val="0"/>
        <w:spacing w:line="480" w:lineRule="exact"/>
        <w:jc w:val="center"/>
        <w:outlineLvl w:val="0"/>
        <w:rPr>
          <w:rFonts w:hint="eastAsia" w:ascii="方正仿宋_GBK" w:hAnsi="宋体" w:eastAsia="方正仿宋_GBK" w:cs="Arial"/>
          <w:color w:val="auto"/>
          <w:sz w:val="32"/>
          <w:highlight w:val="none"/>
        </w:rPr>
      </w:pPr>
      <w:r>
        <w:rPr>
          <w:rFonts w:hint="eastAsia" w:ascii="方正仿宋_GBK" w:hAnsi="宋体" w:eastAsia="方正仿宋_GBK" w:cs="Arial"/>
          <w:color w:val="auto"/>
          <w:sz w:val="32"/>
          <w:highlight w:val="none"/>
          <w:lang w:val="en-US" w:eastAsia="zh-CN"/>
        </w:rPr>
        <w:t>江苏省人民医院重庆医院</w:t>
      </w:r>
      <w:r>
        <w:rPr>
          <w:rFonts w:hint="eastAsia" w:ascii="方正仿宋_GBK" w:hAnsi="宋体" w:eastAsia="方正仿宋_GBK" w:cs="Arial"/>
          <w:color w:val="auto"/>
          <w:sz w:val="32"/>
          <w:highlight w:val="none"/>
        </w:rPr>
        <w:t xml:space="preserve"> 制</w:t>
      </w:r>
    </w:p>
    <w:p w14:paraId="4003A3A8">
      <w:pPr>
        <w:kinsoku/>
        <w:wordWrap/>
        <w:overflowPunct/>
        <w:topLinePunct w:val="0"/>
        <w:autoSpaceDE/>
        <w:autoSpaceDN/>
        <w:bidi w:val="0"/>
        <w:spacing w:line="480" w:lineRule="exact"/>
        <w:jc w:val="center"/>
        <w:outlineLvl w:val="0"/>
        <w:rPr>
          <w:rFonts w:hint="default" w:ascii="方正仿宋_GBK" w:hAnsi="宋体" w:eastAsia="方正仿宋_GBK" w:cs="Arial"/>
          <w:color w:val="auto"/>
          <w:sz w:val="52"/>
          <w:highlight w:val="none"/>
          <w:lang w:val="en-US"/>
        </w:rPr>
        <w:sectPr>
          <w:headerReference r:id="rId3" w:type="even"/>
          <w:footerReference r:id="rId4" w:type="even"/>
          <w:pgSz w:w="11907" w:h="16840"/>
          <w:pgMar w:top="1440" w:right="1797" w:bottom="1440" w:left="1797" w:header="851" w:footer="992" w:gutter="0"/>
          <w:pgBorders>
            <w:top w:val="none" w:sz="0" w:space="0"/>
            <w:left w:val="none" w:sz="0" w:space="0"/>
            <w:bottom w:val="none" w:sz="0" w:space="0"/>
            <w:right w:val="none" w:sz="0" w:space="0"/>
          </w:pgBorders>
          <w:pgNumType w:start="0"/>
          <w:cols w:space="0" w:num="1"/>
          <w:titlePg/>
          <w:rtlGutter w:val="0"/>
          <w:docGrid w:type="lines" w:linePitch="380" w:charSpace="0"/>
        </w:sectPr>
      </w:pPr>
      <w:r>
        <w:rPr>
          <w:rFonts w:hint="eastAsia" w:ascii="方正仿宋_GBK" w:hAnsi="宋体" w:eastAsia="方正仿宋_GBK" w:cs="Arial"/>
          <w:color w:val="auto"/>
          <w:sz w:val="32"/>
          <w:highlight w:val="none"/>
        </w:rPr>
        <w:t>202</w:t>
      </w:r>
      <w:r>
        <w:rPr>
          <w:rFonts w:hint="eastAsia" w:ascii="方正仿宋_GBK" w:hAnsi="宋体" w:eastAsia="方正仿宋_GBK" w:cs="Arial"/>
          <w:color w:val="auto"/>
          <w:sz w:val="32"/>
          <w:highlight w:val="none"/>
          <w:lang w:val="en-US" w:eastAsia="zh-CN"/>
        </w:rPr>
        <w:t>5</w:t>
      </w:r>
      <w:r>
        <w:rPr>
          <w:rFonts w:hint="eastAsia" w:ascii="方正仿宋_GBK" w:hAnsi="宋体" w:eastAsia="方正仿宋_GBK" w:cs="Arial"/>
          <w:color w:val="auto"/>
          <w:sz w:val="32"/>
          <w:highlight w:val="none"/>
        </w:rPr>
        <w:t>年</w:t>
      </w:r>
      <w:r>
        <w:rPr>
          <w:rFonts w:hint="eastAsia" w:ascii="方正仿宋_GBK" w:hAnsi="宋体" w:eastAsia="方正仿宋_GBK" w:cs="Arial"/>
          <w:color w:val="auto"/>
          <w:sz w:val="32"/>
          <w:highlight w:val="none"/>
          <w:lang w:val="en-US" w:eastAsia="zh-CN"/>
        </w:rPr>
        <w:t>4月</w:t>
      </w:r>
    </w:p>
    <w:p w14:paraId="0713063A">
      <w:pPr>
        <w:kinsoku/>
        <w:wordWrap/>
        <w:overflowPunct/>
        <w:topLinePunct w:val="0"/>
        <w:autoSpaceDE/>
        <w:autoSpaceDN/>
        <w:bidi w:val="0"/>
        <w:spacing w:line="480" w:lineRule="exact"/>
        <w:jc w:val="center"/>
        <w:rPr>
          <w:rFonts w:hint="eastAsia"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第一篇  询价采购邀请书</w:t>
      </w:r>
    </w:p>
    <w:p w14:paraId="3C490446">
      <w:pPr>
        <w:keepNext w:val="0"/>
        <w:keepLines w:val="0"/>
        <w:pageBreakBefore w:val="0"/>
        <w:widowControl w:val="0"/>
        <w:kinsoku/>
        <w:wordWrap/>
        <w:overflowPunct/>
        <w:topLinePunct w:val="0"/>
        <w:autoSpaceDE/>
        <w:autoSpaceDN/>
        <w:bidi w:val="0"/>
        <w:adjustRightInd/>
        <w:snapToGrid/>
        <w:spacing w:line="480" w:lineRule="exact"/>
        <w:ind w:left="0" w:leftChars="0" w:right="-218" w:rightChars="-104" w:firstLine="480" w:firstLineChars="200"/>
        <w:textAlignment w:val="auto"/>
        <w:rPr>
          <w:rFonts w:hint="eastAsia" w:ascii="方正仿宋_GBK" w:hAnsi="方正仿宋_GBK" w:eastAsia="方正仿宋_GBK" w:cs="方正仿宋_GBK"/>
          <w:color w:val="auto"/>
          <w:sz w:val="24"/>
          <w:szCs w:val="24"/>
          <w:highlight w:val="none"/>
        </w:rPr>
      </w:pPr>
    </w:p>
    <w:p w14:paraId="101E2B3D">
      <w:pPr>
        <w:keepNext w:val="0"/>
        <w:keepLines w:val="0"/>
        <w:pageBreakBefore w:val="0"/>
        <w:widowControl w:val="0"/>
        <w:kinsoku/>
        <w:wordWrap/>
        <w:overflowPunct/>
        <w:topLinePunct w:val="0"/>
        <w:autoSpaceDE/>
        <w:autoSpaceDN/>
        <w:bidi w:val="0"/>
        <w:adjustRightInd/>
        <w:snapToGrid/>
        <w:spacing w:line="480" w:lineRule="exact"/>
        <w:ind w:left="0" w:leftChars="0" w:right="-218" w:rightChars="-104" w:firstLine="480" w:firstLineChars="200"/>
        <w:textAlignment w:val="auto"/>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江苏省人民医院重庆医院</w:t>
      </w:r>
      <w:r>
        <w:rPr>
          <w:rFonts w:hint="eastAsia" w:ascii="方正仿宋_GBK" w:hAnsi="方正仿宋_GBK" w:eastAsia="方正仿宋_GBK" w:cs="方正仿宋_GBK"/>
          <w:color w:val="auto"/>
          <w:sz w:val="24"/>
          <w:szCs w:val="24"/>
          <w:highlight w:val="none"/>
        </w:rPr>
        <w:t>对</w:t>
      </w:r>
      <w:r>
        <w:rPr>
          <w:rFonts w:hint="eastAsia" w:ascii="方正仿宋_GBK" w:hAnsi="方正仿宋_GBK" w:eastAsia="方正仿宋_GBK" w:cs="方正仿宋_GBK"/>
          <w:color w:val="auto"/>
          <w:sz w:val="24"/>
          <w:szCs w:val="24"/>
          <w:highlight w:val="none"/>
          <w:lang w:val="en-US" w:eastAsia="zh-CN"/>
        </w:rPr>
        <w:t>“人工智能算力租赁服务”进行</w:t>
      </w:r>
      <w:r>
        <w:rPr>
          <w:rFonts w:hint="eastAsia" w:ascii="方正仿宋_GBK" w:hAnsi="方正仿宋_GBK" w:eastAsia="方正仿宋_GBK" w:cs="方正仿宋_GBK"/>
          <w:color w:val="auto"/>
          <w:sz w:val="24"/>
          <w:szCs w:val="24"/>
          <w:highlight w:val="none"/>
        </w:rPr>
        <w:t>询价采购，欢迎有</w:t>
      </w:r>
      <w:r>
        <w:rPr>
          <w:rFonts w:hint="eastAsia" w:ascii="方正仿宋_GBK" w:hAnsi="方正仿宋_GBK" w:eastAsia="方正仿宋_GBK" w:cs="方正仿宋_GBK"/>
          <w:color w:val="auto"/>
          <w:sz w:val="24"/>
          <w:szCs w:val="24"/>
          <w:highlight w:val="none"/>
          <w:lang w:val="en-US" w:eastAsia="zh-CN"/>
        </w:rPr>
        <w:t>资格的投标人</w:t>
      </w:r>
      <w:r>
        <w:rPr>
          <w:rFonts w:hint="eastAsia" w:ascii="方正仿宋_GBK" w:hAnsi="方正仿宋_GBK" w:eastAsia="方正仿宋_GBK" w:cs="方正仿宋_GBK"/>
          <w:color w:val="auto"/>
          <w:sz w:val="24"/>
          <w:szCs w:val="24"/>
          <w:highlight w:val="none"/>
        </w:rPr>
        <w:t>参加</w:t>
      </w:r>
      <w:r>
        <w:rPr>
          <w:rFonts w:hint="eastAsia" w:ascii="方正仿宋_GBK" w:hAnsi="方正仿宋_GBK" w:eastAsia="方正仿宋_GBK" w:cs="方正仿宋_GBK"/>
          <w:color w:val="auto"/>
          <w:sz w:val="24"/>
          <w:szCs w:val="24"/>
          <w:highlight w:val="none"/>
          <w:lang w:val="en-US" w:eastAsia="zh-CN"/>
        </w:rPr>
        <w:t>报价</w:t>
      </w:r>
      <w:r>
        <w:rPr>
          <w:rFonts w:hint="eastAsia" w:ascii="方正仿宋_GBK" w:hAnsi="方正仿宋_GBK" w:eastAsia="方正仿宋_GBK" w:cs="方正仿宋_GBK"/>
          <w:color w:val="auto"/>
          <w:sz w:val="24"/>
          <w:szCs w:val="24"/>
          <w:highlight w:val="none"/>
        </w:rPr>
        <w:t>。</w:t>
      </w:r>
    </w:p>
    <w:p w14:paraId="7DB4006F">
      <w:pPr>
        <w:keepNext w:val="0"/>
        <w:keepLines w:val="0"/>
        <w:pageBreakBefore w:val="0"/>
        <w:widowControl w:val="0"/>
        <w:kinsoku/>
        <w:wordWrap/>
        <w:overflowPunct/>
        <w:topLinePunct w:val="0"/>
        <w:autoSpaceDE/>
        <w:autoSpaceDN/>
        <w:bidi w:val="0"/>
        <w:adjustRightInd/>
        <w:snapToGrid/>
        <w:spacing w:line="480" w:lineRule="exact"/>
        <w:ind w:left="0" w:leftChars="0" w:right="-218" w:rightChars="-104" w:firstLine="480" w:firstLineChars="200"/>
        <w:textAlignment w:val="auto"/>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为探索人工智能技术在医疗领域的应用场景，需要对人工智能大模型进行调优及训练，短期内暂定在2个场景（使用人工智能技术自动生成超声报告、使用人工智能技术预测医院运营成本）应用且该项工作需要较大的算力资源支撑</w:t>
      </w:r>
      <w:bookmarkStart w:id="15" w:name="_GoBack"/>
      <w:bookmarkEnd w:id="15"/>
      <w:r>
        <w:rPr>
          <w:rFonts w:hint="eastAsia" w:ascii="方正仿宋_GBK" w:hAnsi="方正仿宋_GBK" w:eastAsia="方正仿宋_GBK" w:cs="方正仿宋_GBK"/>
          <w:color w:val="auto"/>
          <w:sz w:val="24"/>
          <w:szCs w:val="24"/>
          <w:highlight w:val="none"/>
          <w:lang w:val="en-US" w:eastAsia="zh-CN"/>
        </w:rPr>
        <w:t>。为确保医院医疗核心数据安全，需采用本地化部署方式租赁算力资源或通过卫生健康专网租赁运营商在卫健云部署的算力（云算力）资源</w:t>
      </w:r>
    </w:p>
    <w:p w14:paraId="6878547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一、询价采购项目内容</w:t>
      </w:r>
    </w:p>
    <w:tbl>
      <w:tblPr>
        <w:tblStyle w:val="18"/>
        <w:tblW w:w="97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6"/>
        <w:gridCol w:w="1692"/>
        <w:gridCol w:w="2196"/>
        <w:gridCol w:w="2178"/>
        <w:gridCol w:w="2376"/>
      </w:tblGrid>
      <w:tr w14:paraId="62276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563F1">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编号</w:t>
            </w:r>
          </w:p>
        </w:tc>
        <w:tc>
          <w:tcPr>
            <w:tcW w:w="1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A8D47">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名称</w:t>
            </w:r>
          </w:p>
        </w:tc>
        <w:tc>
          <w:tcPr>
            <w:tcW w:w="21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74E1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单价限价</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（万元/4月）</w:t>
            </w:r>
          </w:p>
        </w:tc>
        <w:tc>
          <w:tcPr>
            <w:tcW w:w="21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48F4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中小微企业划分行业</w:t>
            </w:r>
          </w:p>
        </w:tc>
        <w:tc>
          <w:tcPr>
            <w:tcW w:w="23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60B8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备注</w:t>
            </w:r>
          </w:p>
        </w:tc>
      </w:tr>
      <w:tr w14:paraId="1EE34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7" w:hRule="atLeast"/>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0B1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3C0A0">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人工智能算力租赁服务</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C9ED2">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lang w:val="en-US"/>
              </w:rPr>
            </w:pPr>
            <w:r>
              <w:rPr>
                <w:rFonts w:hint="default" w:ascii="Times New Roman" w:hAnsi="Times New Roman" w:eastAsia="宋体" w:cs="Times New Roman"/>
                <w:i w:val="0"/>
                <w:iCs w:val="0"/>
                <w:color w:val="000000"/>
                <w:sz w:val="32"/>
                <w:szCs w:val="32"/>
                <w:u w:val="none"/>
                <w:lang w:val="en-US" w:eastAsia="zh-CN"/>
              </w:rPr>
              <w:t>4.8</w:t>
            </w:r>
          </w:p>
        </w:tc>
        <w:tc>
          <w:tcPr>
            <w:tcW w:w="2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AEACD">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其他未列明行业</w:t>
            </w:r>
          </w:p>
        </w:tc>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51D8">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eastAsia="zh-CN"/>
              </w:rPr>
            </w:pPr>
            <w:r>
              <w:rPr>
                <w:rFonts w:hint="eastAsia" w:ascii="方正仿宋_GBK" w:hAnsi="方正仿宋_GBK" w:eastAsia="方正仿宋_GBK" w:cs="方正仿宋_GBK"/>
                <w:i w:val="0"/>
                <w:iCs w:val="0"/>
                <w:color w:val="000000"/>
                <w:sz w:val="24"/>
                <w:szCs w:val="24"/>
                <w:u w:val="none"/>
                <w:lang w:val="en-US" w:eastAsia="zh-CN"/>
              </w:rPr>
              <w:t>本次采购给予中小微企业10%的价格扣除参与评审，并以最低价成交</w:t>
            </w:r>
          </w:p>
        </w:tc>
      </w:tr>
    </w:tbl>
    <w:p w14:paraId="609A1110">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二、资金来源</w:t>
      </w:r>
    </w:p>
    <w:p w14:paraId="5DC3BAAD">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单位自筹资金。</w:t>
      </w:r>
    </w:p>
    <w:p w14:paraId="08F6A04E">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三、资格要求</w:t>
      </w:r>
    </w:p>
    <w:p w14:paraId="189572FA">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合格投标人应首先符合政府采购法第二十二条规定的基本条件，同时符合根据该项目特点设置的特定资格条件。</w:t>
      </w:r>
    </w:p>
    <w:p w14:paraId="7A15442A">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（一）基本资格条件</w:t>
      </w:r>
    </w:p>
    <w:p w14:paraId="17F42A55">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1、具有独立承担民事责任的能力（金融、保险、通信、石油石化、电力等有行业特殊情况的，允许其分公司参与本项目采购活动，其投标文件中法定代表人相关事项可由负责人代替）；</w:t>
      </w:r>
    </w:p>
    <w:p w14:paraId="146A1424">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2、具有良好的商业信誉和健全的财务会计制度；</w:t>
      </w:r>
    </w:p>
    <w:p w14:paraId="46DEAD70">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3、具有履行合同所必需的设备和专业技术能力；</w:t>
      </w:r>
    </w:p>
    <w:p w14:paraId="70773346">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4、有依法缴纳税收和社会保障资金的良好记录；</w:t>
      </w:r>
    </w:p>
    <w:p w14:paraId="1DB29ECD">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5、参加政府采购活动前三年内，在经营活动中没有重大违法记录;</w:t>
      </w:r>
    </w:p>
    <w:p w14:paraId="41A166B2">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6、法律、行政法规规定的其他条件。</w:t>
      </w:r>
    </w:p>
    <w:p w14:paraId="1388939A">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（二）特定资格条件</w:t>
      </w:r>
    </w:p>
    <w:p w14:paraId="7BCAAD00">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无。</w:t>
      </w:r>
    </w:p>
    <w:p w14:paraId="2261B7FA">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四、投标、开标有关规定</w:t>
      </w:r>
    </w:p>
    <w:p w14:paraId="260285CC">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（一）凡有意参加投标的投标人，请在行采家https://www.gec123.com/下载本项目询价文件以及图纸、补遗等开标前公布的所有项目资料，无论投标人领取或下载与否，均视为已知晓所有询价内容。</w:t>
      </w:r>
    </w:p>
    <w:p w14:paraId="565E531D">
      <w:pPr>
        <w:kinsoku/>
        <w:wordWrap/>
        <w:overflowPunct/>
        <w:topLinePunct w:val="0"/>
        <w:autoSpaceDE/>
        <w:autoSpaceDN/>
        <w:bidi w:val="0"/>
        <w:spacing w:line="480" w:lineRule="exact"/>
        <w:ind w:firstLine="480" w:firstLineChars="200"/>
        <w:rPr>
          <w:rFonts w:hint="default" w:ascii="仿宋" w:hAnsi="仿宋" w:eastAsia="仿宋" w:cs="宋体"/>
          <w:color w:val="auto"/>
          <w:sz w:val="24"/>
          <w:szCs w:val="24"/>
          <w:highlight w:val="none"/>
          <w:lang w:val="en-US" w:eastAsia="zh-CN"/>
        </w:rPr>
      </w:pPr>
      <w:r>
        <w:rPr>
          <w:rFonts w:hint="eastAsia" w:ascii="方正仿宋_GBK" w:hAnsi="宋体" w:eastAsia="方正仿宋_GBK"/>
          <w:color w:val="auto"/>
          <w:sz w:val="24"/>
          <w:szCs w:val="24"/>
          <w:highlight w:val="none"/>
        </w:rPr>
        <w:t>（二）</w:t>
      </w:r>
      <w:r>
        <w:rPr>
          <w:rFonts w:hint="eastAsia" w:ascii="仿宋" w:hAnsi="仿宋" w:eastAsia="仿宋" w:cs="宋体"/>
          <w:color w:val="auto"/>
          <w:sz w:val="24"/>
          <w:szCs w:val="24"/>
          <w:highlight w:val="none"/>
          <w:lang w:val="en-US" w:eastAsia="zh-CN"/>
        </w:rPr>
        <w:t>投标人须满足以下条件，其投标文件才被接受：</w:t>
      </w:r>
    </w:p>
    <w:p w14:paraId="0B342AC3">
      <w:pPr>
        <w:kinsoku/>
        <w:wordWrap/>
        <w:overflowPunct/>
        <w:topLinePunct w:val="0"/>
        <w:autoSpaceDE/>
        <w:autoSpaceDN/>
        <w:bidi w:val="0"/>
        <w:spacing w:line="480" w:lineRule="exact"/>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lang w:val="en-US" w:eastAsia="zh-CN"/>
        </w:rPr>
        <w:t>投标人</w:t>
      </w:r>
      <w:r>
        <w:rPr>
          <w:rFonts w:hint="eastAsia" w:ascii="仿宋" w:hAnsi="仿宋" w:eastAsia="仿宋" w:cs="宋体"/>
          <w:color w:val="auto"/>
          <w:sz w:val="24"/>
          <w:szCs w:val="24"/>
          <w:highlight w:val="none"/>
        </w:rPr>
        <w:t>须在平台上报名并按要求上传</w:t>
      </w:r>
      <w:r>
        <w:rPr>
          <w:rFonts w:hint="eastAsia" w:ascii="仿宋" w:hAnsi="仿宋" w:eastAsia="仿宋" w:cs="宋体"/>
          <w:color w:val="auto"/>
          <w:sz w:val="24"/>
          <w:szCs w:val="24"/>
          <w:highlight w:val="none"/>
          <w:lang w:val="en-US" w:eastAsia="zh-CN"/>
        </w:rPr>
        <w:t>投标</w:t>
      </w:r>
      <w:r>
        <w:rPr>
          <w:rFonts w:hint="eastAsia" w:ascii="仿宋" w:hAnsi="仿宋" w:eastAsia="仿宋" w:cs="宋体"/>
          <w:color w:val="auto"/>
          <w:sz w:val="24"/>
          <w:szCs w:val="24"/>
          <w:highlight w:val="none"/>
        </w:rPr>
        <w:t>文件，未按要求提供的为无效</w:t>
      </w:r>
      <w:r>
        <w:rPr>
          <w:rFonts w:hint="eastAsia" w:ascii="仿宋" w:hAnsi="仿宋" w:eastAsia="仿宋" w:cs="宋体"/>
          <w:color w:val="auto"/>
          <w:sz w:val="24"/>
          <w:szCs w:val="24"/>
          <w:highlight w:val="none"/>
          <w:lang w:val="en-US" w:eastAsia="zh-CN"/>
        </w:rPr>
        <w:t>投标</w:t>
      </w:r>
      <w:r>
        <w:rPr>
          <w:rFonts w:hint="eastAsia" w:ascii="仿宋" w:hAnsi="仿宋" w:eastAsia="仿宋" w:cs="宋体"/>
          <w:color w:val="auto"/>
          <w:sz w:val="24"/>
          <w:szCs w:val="24"/>
          <w:highlight w:val="none"/>
        </w:rPr>
        <w:t>。</w:t>
      </w:r>
    </w:p>
    <w:p w14:paraId="0E3A70D4">
      <w:pPr>
        <w:pStyle w:val="6"/>
        <w:kinsoku/>
        <w:wordWrap/>
        <w:overflowPunct/>
        <w:topLinePunct w:val="0"/>
        <w:autoSpaceDE/>
        <w:autoSpaceDN/>
        <w:bidi w:val="0"/>
        <w:spacing w:line="480" w:lineRule="exact"/>
        <w:ind w:firstLine="48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（三）投标开始、截止时间：详见采购公告。</w:t>
      </w:r>
    </w:p>
    <w:p w14:paraId="6E63C22D">
      <w:pPr>
        <w:pStyle w:val="3"/>
        <w:kinsoku/>
        <w:wordWrap/>
        <w:overflowPunct/>
        <w:topLinePunct w:val="0"/>
        <w:autoSpaceDE/>
        <w:autoSpaceDN/>
        <w:bidi w:val="0"/>
        <w:spacing w:line="480" w:lineRule="exact"/>
        <w:ind w:firstLine="482" w:firstLineChars="200"/>
        <w:rPr>
          <w:rFonts w:hint="eastAsia" w:ascii="方正仿宋_GBK" w:eastAsia="方正仿宋_GBK"/>
          <w:b/>
          <w:color w:val="auto"/>
          <w:sz w:val="24"/>
          <w:highlight w:val="none"/>
        </w:rPr>
      </w:pPr>
      <w:bookmarkStart w:id="0" w:name="_Toc75793501"/>
      <w:r>
        <w:rPr>
          <w:rFonts w:hint="eastAsia" w:ascii="方正仿宋_GBK" w:eastAsia="方正仿宋_GBK"/>
          <w:b/>
          <w:color w:val="auto"/>
          <w:sz w:val="24"/>
          <w:highlight w:val="none"/>
          <w:lang w:val="en-US" w:eastAsia="zh-CN"/>
        </w:rPr>
        <w:t>五</w:t>
      </w:r>
      <w:r>
        <w:rPr>
          <w:rFonts w:hint="eastAsia" w:ascii="方正仿宋_GBK" w:eastAsia="方正仿宋_GBK"/>
          <w:b/>
          <w:color w:val="auto"/>
          <w:sz w:val="24"/>
          <w:highlight w:val="none"/>
        </w:rPr>
        <w:t>、采购项目需落实的政府采购政策</w:t>
      </w:r>
      <w:bookmarkEnd w:id="0"/>
    </w:p>
    <w:p w14:paraId="70229C62">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5E0EBEB5">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（二）按照财政部、工业和信息化部关于印发《政府采购促进中小企业发展管理办法》的通知（财库〔2020〕46号）的规定，落实促进中小企业发展政策。</w:t>
      </w:r>
    </w:p>
    <w:p w14:paraId="74458F9F">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（三）按照《财政部、司法部关于政府采购支持监狱企业发展有关问题的通知》（财库〔2014〕68号）的规定，落实支持监狱企业发展政策。</w:t>
      </w:r>
    </w:p>
    <w:p w14:paraId="48FC9669">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（四）按照《三部门联合发布关于促进残疾人就业政府采购政策的通知》（财库〔2017〕 141号）的规定，落实支持残疾人福利性单位发展政策。</w:t>
      </w:r>
    </w:p>
    <w:p w14:paraId="733935D0">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default"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六、投标有关规定</w:t>
      </w:r>
    </w:p>
    <w:p w14:paraId="5EC968F8">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（一）单位负责人为同一人或者存在直接控股、管理关系的不同投标人，不得参加同一合同项（分包）下的政府采购活动。</w:t>
      </w:r>
    </w:p>
    <w:p w14:paraId="4B73C728">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（二）为采购项目提供整体设计、规范编制或者项目管理、监理、检测等服务的投标人，不得再参加该采购项目的其他采购活动。</w:t>
      </w:r>
    </w:p>
    <w:p w14:paraId="274C395D">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（三）本项目的补遗文件（如果有）一律在</w:t>
      </w:r>
      <w:r>
        <w:rPr>
          <w:rFonts w:hint="eastAsia" w:ascii="方正仿宋_GBK" w:hAnsi="方正仿宋_GBK" w:eastAsia="方正仿宋_GBK" w:cs="方正仿宋_GBK"/>
          <w:color w:val="auto"/>
          <w:sz w:val="24"/>
          <w:szCs w:val="24"/>
          <w:highlight w:val="none"/>
          <w:lang w:val="en-US" w:eastAsia="zh-CN"/>
        </w:rPr>
        <w:t>行采家https://www.gec123.com/</w:t>
      </w:r>
      <w:r>
        <w:rPr>
          <w:rFonts w:hint="eastAsia" w:ascii="方正仿宋_GBK" w:hAnsi="方正仿宋_GBK" w:eastAsia="方正仿宋_GBK" w:cs="方正仿宋_GBK"/>
          <w:color w:val="auto"/>
          <w:kern w:val="2"/>
          <w:sz w:val="24"/>
          <w:szCs w:val="24"/>
          <w:highlight w:val="none"/>
          <w:lang w:val="en-US" w:eastAsia="zh-CN" w:bidi="ar-SA"/>
        </w:rPr>
        <w:t>上发布，请各投标人注意下载；无论投标人下载或领取与否，均视同供应商已知晓本项目补遗文件的内容。</w:t>
      </w:r>
    </w:p>
    <w:p w14:paraId="26863EB2">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（四）超过投标截止时间递交的投标文件，恕不接收。</w:t>
      </w:r>
    </w:p>
    <w:p w14:paraId="11A1ACEB">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color w:val="auto"/>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（五）投标费用：无论投标结果如何，投标人参与本项目投标的所有费用均应由投标人自行承担。</w:t>
      </w:r>
    </w:p>
    <w:p w14:paraId="34B540B3">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w:t>
      </w:r>
      <w:r>
        <w:rPr>
          <w:rFonts w:hint="eastAsia" w:ascii="方正仿宋_GBK" w:hAnsi="仿宋" w:eastAsia="方正仿宋_GBK"/>
          <w:b w:val="0"/>
          <w:bCs/>
          <w:color w:val="auto"/>
          <w:sz w:val="24"/>
          <w:szCs w:val="24"/>
          <w:highlight w:val="none"/>
        </w:rPr>
        <w:t>本项目不接受联合体参与投标。</w:t>
      </w:r>
    </w:p>
    <w:p w14:paraId="05EB928A">
      <w:pPr>
        <w:kinsoku/>
        <w:wordWrap/>
        <w:overflowPunct/>
        <w:topLinePunct w:val="0"/>
        <w:autoSpaceDE/>
        <w:autoSpaceDN/>
        <w:bidi w:val="0"/>
        <w:snapToGrid w:val="0"/>
        <w:spacing w:line="480" w:lineRule="exact"/>
        <w:ind w:firstLine="480" w:firstLineChars="200"/>
        <w:rPr>
          <w:rFonts w:hint="eastAsia" w:ascii="方正仿宋_GBK" w:hAnsi="宋体" w:eastAsia="方正仿宋_GBK"/>
          <w:color w:val="auto"/>
          <w:sz w:val="24"/>
          <w:szCs w:val="24"/>
          <w:highlight w:val="none"/>
        </w:rPr>
      </w:pPr>
      <w:r>
        <w:rPr>
          <w:rFonts w:hint="eastAsia" w:ascii="方正仿宋_GBK" w:eastAsia="方正仿宋_GBK"/>
          <w:color w:val="auto"/>
          <w:sz w:val="24"/>
          <w:szCs w:val="24"/>
          <w:highlight w:val="none"/>
        </w:rPr>
        <w:t>（七）</w:t>
      </w:r>
      <w:r>
        <w:rPr>
          <w:rFonts w:hint="eastAsia" w:ascii="方正仿宋_GBK" w:eastAsia="方正仿宋_GBK"/>
          <w:b w:val="0"/>
          <w:bCs/>
          <w:color w:val="auto"/>
          <w:sz w:val="24"/>
          <w:szCs w:val="24"/>
          <w:highlight w:val="none"/>
        </w:rPr>
        <w:t>本项目不接受合同分包。</w:t>
      </w:r>
    </w:p>
    <w:p w14:paraId="6EA13A68">
      <w:pPr>
        <w:kinsoku/>
        <w:wordWrap/>
        <w:overflowPunct/>
        <w:topLinePunct w:val="0"/>
        <w:autoSpaceDE/>
        <w:autoSpaceDN/>
        <w:bidi w:val="0"/>
        <w:snapToGrid w:val="0"/>
        <w:spacing w:line="480" w:lineRule="exact"/>
        <w:ind w:firstLine="480" w:firstLineChars="200"/>
        <w:rPr>
          <w:rFonts w:hint="eastAsia"/>
          <w:color w:val="auto"/>
          <w:highlight w:val="none"/>
          <w:lang w:val="en-US" w:eastAsia="zh-CN"/>
        </w:rPr>
      </w:pPr>
      <w:r>
        <w:rPr>
          <w:rFonts w:hint="eastAsia" w:ascii="方正仿宋_GBK" w:hAnsi="宋体" w:eastAsia="方正仿宋_GBK"/>
          <w:color w:val="auto"/>
          <w:sz w:val="24"/>
          <w:szCs w:val="24"/>
          <w:highlight w:val="none"/>
        </w:rPr>
        <w:t>（八）</w:t>
      </w:r>
      <w:bookmarkStart w:id="1" w:name="OLE_LINK1"/>
      <w:bookmarkStart w:id="2" w:name="OLE_LINK2"/>
      <w:r>
        <w:rPr>
          <w:rFonts w:hint="eastAsia" w:ascii="方正仿宋_GBK" w:eastAsia="方正仿宋_GBK"/>
          <w:color w:val="auto"/>
          <w:sz w:val="24"/>
          <w:szCs w:val="24"/>
          <w:highlight w:val="none"/>
        </w:rPr>
        <w:t>按照</w:t>
      </w:r>
      <w:r>
        <w:rPr>
          <w:rFonts w:hint="eastAsia" w:ascii="方正仿宋_GBK" w:hAnsi="宋体" w:eastAsia="方正仿宋_GBK"/>
          <w:color w:val="auto"/>
          <w:sz w:val="24"/>
          <w:szCs w:val="24"/>
          <w:highlight w:val="none"/>
        </w:rPr>
        <w:t>《</w:t>
      </w:r>
      <w:r>
        <w:rPr>
          <w:rFonts w:hint="eastAsia" w:ascii="方正仿宋_GBK" w:eastAsia="方正仿宋_GBK"/>
          <w:color w:val="auto"/>
          <w:sz w:val="24"/>
          <w:szCs w:val="24"/>
          <w:highlight w:val="none"/>
        </w:rPr>
        <w:t>财政部关于在政府采购活动中查询及使用信用记录有关问题的通知</w:t>
      </w:r>
      <w:r>
        <w:rPr>
          <w:rFonts w:hint="eastAsia" w:ascii="方正仿宋_GBK" w:hAnsi="宋体" w:eastAsia="方正仿宋_GBK"/>
          <w:color w:val="auto"/>
          <w:sz w:val="24"/>
          <w:szCs w:val="24"/>
          <w:highlight w:val="none"/>
        </w:rPr>
        <w:t>》</w:t>
      </w:r>
      <w:r>
        <w:rPr>
          <w:rFonts w:hint="eastAsia" w:ascii="方正仿宋_GBK" w:eastAsia="方正仿宋_GBK"/>
          <w:color w:val="auto"/>
          <w:sz w:val="24"/>
          <w:szCs w:val="24"/>
          <w:highlight w:val="none"/>
        </w:rPr>
        <w:t>财库〔2016〕125号，投标人列入失信被执行人、重大税收违法案件当事人名单、政府采购严重违法失信行为记录名单及其他不符合《中华人民共和国政府采购法》第二十二条规定条件的</w:t>
      </w:r>
      <w:bookmarkEnd w:id="1"/>
      <w:bookmarkEnd w:id="2"/>
      <w:r>
        <w:rPr>
          <w:rFonts w:hint="eastAsia" w:ascii="方正仿宋_GBK" w:eastAsia="方正仿宋_GBK"/>
          <w:color w:val="auto"/>
          <w:sz w:val="24"/>
          <w:szCs w:val="24"/>
          <w:highlight w:val="none"/>
          <w:lang w:val="en-US" w:eastAsia="zh-CN"/>
        </w:rPr>
        <w:t>投标人</w:t>
      </w:r>
      <w:r>
        <w:rPr>
          <w:rFonts w:hint="eastAsia" w:ascii="方正仿宋_GBK" w:eastAsia="方正仿宋_GBK"/>
          <w:color w:val="auto"/>
          <w:sz w:val="24"/>
          <w:szCs w:val="24"/>
          <w:highlight w:val="none"/>
        </w:rPr>
        <w:t>，将拒绝其参与政府采购活动。</w:t>
      </w:r>
    </w:p>
    <w:p w14:paraId="3B45EC18">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auto"/>
          <w:sz w:val="24"/>
          <w:szCs w:val="24"/>
          <w:highlight w:val="none"/>
          <w:lang w:val="en-US" w:eastAsia="zh-CN"/>
        </w:rPr>
      </w:pPr>
      <w:r>
        <w:rPr>
          <w:rFonts w:hint="eastAsia" w:ascii="方正仿宋_GBK" w:hAnsi="方正仿宋_GBK" w:eastAsia="方正仿宋_GBK" w:cs="方正仿宋_GBK"/>
          <w:b/>
          <w:bCs/>
          <w:color w:val="auto"/>
          <w:sz w:val="24"/>
          <w:szCs w:val="24"/>
          <w:highlight w:val="none"/>
          <w:lang w:val="en-US" w:eastAsia="zh-CN"/>
        </w:rPr>
        <w:t>六、联系方式</w:t>
      </w:r>
    </w:p>
    <w:p w14:paraId="7860A570">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采购人：江苏省人民医院重庆医院</w:t>
      </w:r>
    </w:p>
    <w:p w14:paraId="1E255412">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经办科室人联系人、电话：杨老师023-48203125</w:t>
      </w:r>
    </w:p>
    <w:p w14:paraId="340D0472">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招标采购办公室联系人、电话：黄老师023-48670973</w:t>
      </w:r>
    </w:p>
    <w:p w14:paraId="4EEBA61E">
      <w:pPr>
        <w:pStyle w:val="14"/>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4"/>
          <w:szCs w:val="24"/>
          <w:highlight w:val="none"/>
          <w:lang w:val="en-US" w:eastAsia="zh-CN"/>
        </w:rPr>
        <w:t>地址：重庆市綦江区古南街道沱湾支路54号</w:t>
      </w:r>
    </w:p>
    <w:p w14:paraId="2CE530AC">
      <w:pPr>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br w:type="page"/>
      </w:r>
    </w:p>
    <w:p w14:paraId="384D5B28">
      <w:pPr>
        <w:pStyle w:val="14"/>
        <w:keepNext w:val="0"/>
        <w:keepLines w:val="0"/>
        <w:pageBreakBefore w:val="0"/>
        <w:widowControl w:val="0"/>
        <w:numPr>
          <w:ilvl w:val="0"/>
          <w:numId w:val="2"/>
        </w:numPr>
        <w:kinsoku/>
        <w:wordWrap/>
        <w:overflowPunct/>
        <w:topLinePunct w:val="0"/>
        <w:autoSpaceDE/>
        <w:autoSpaceDN/>
        <w:bidi w:val="0"/>
        <w:adjustRightInd/>
        <w:snapToGrid/>
        <w:spacing w:line="480" w:lineRule="exact"/>
        <w:jc w:val="center"/>
        <w:textAlignment w:val="auto"/>
        <w:rPr>
          <w:rFonts w:hint="default"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 xml:space="preserve">  技术（服务）要求</w:t>
      </w:r>
    </w:p>
    <w:p w14:paraId="26AD847C">
      <w:pPr>
        <w:kinsoku/>
        <w:wordWrap/>
        <w:overflowPunct/>
        <w:topLinePunct w:val="0"/>
        <w:autoSpaceDE/>
        <w:autoSpaceDN/>
        <w:bidi w:val="0"/>
        <w:spacing w:line="480" w:lineRule="exact"/>
        <w:rPr>
          <w:rFonts w:hint="default"/>
          <w:color w:val="auto"/>
          <w:highlight w:val="none"/>
          <w:lang w:val="en-US" w:eastAsia="zh-CN"/>
        </w:rPr>
      </w:pPr>
      <w:r>
        <w:rPr>
          <w:rFonts w:hint="eastAsia"/>
          <w:color w:val="auto"/>
          <w:highlight w:val="none"/>
          <w:lang w:val="en-US" w:eastAsia="zh-CN"/>
        </w:rPr>
        <w:t>一、</w:t>
      </w:r>
      <w:r>
        <w:rPr>
          <w:rFonts w:hint="default"/>
          <w:color w:val="auto"/>
          <w:highlight w:val="none"/>
          <w:lang w:val="en-US" w:eastAsia="zh-CN"/>
        </w:rPr>
        <w:t>技术参数</w:t>
      </w:r>
    </w:p>
    <w:tbl>
      <w:tblPr>
        <w:tblStyle w:val="18"/>
        <w:tblW w:w="9442" w:type="dxa"/>
        <w:jc w:val="center"/>
        <w:tblLayout w:type="fixed"/>
        <w:tblCellMar>
          <w:top w:w="0" w:type="dxa"/>
          <w:left w:w="108" w:type="dxa"/>
          <w:bottom w:w="0" w:type="dxa"/>
          <w:right w:w="108" w:type="dxa"/>
        </w:tblCellMar>
      </w:tblPr>
      <w:tblGrid>
        <w:gridCol w:w="1005"/>
        <w:gridCol w:w="6375"/>
        <w:gridCol w:w="975"/>
        <w:gridCol w:w="1087"/>
      </w:tblGrid>
      <w:tr w14:paraId="5F089E05">
        <w:tblPrEx>
          <w:tblCellMar>
            <w:top w:w="0" w:type="dxa"/>
            <w:left w:w="108" w:type="dxa"/>
            <w:bottom w:w="0" w:type="dxa"/>
            <w:right w:w="108" w:type="dxa"/>
          </w:tblCellMar>
        </w:tblPrEx>
        <w:trPr>
          <w:trHeight w:val="342"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top"/>
          </w:tcPr>
          <w:p w14:paraId="13ADA23F">
            <w:pPr>
              <w:widowControl/>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名称</w:t>
            </w:r>
          </w:p>
        </w:tc>
        <w:tc>
          <w:tcPr>
            <w:tcW w:w="6375" w:type="dxa"/>
            <w:tcBorders>
              <w:top w:val="single" w:color="auto" w:sz="4" w:space="0"/>
              <w:left w:val="single" w:color="auto" w:sz="4" w:space="0"/>
              <w:bottom w:val="single" w:color="auto" w:sz="4" w:space="0"/>
              <w:right w:val="single" w:color="auto" w:sz="4" w:space="0"/>
            </w:tcBorders>
            <w:noWrap w:val="0"/>
            <w:vAlign w:val="top"/>
          </w:tcPr>
          <w:p w14:paraId="0343440A">
            <w:pPr>
              <w:widowControl/>
              <w:jc w:val="center"/>
              <w:rPr>
                <w:rFonts w:hint="eastAsia" w:ascii="黑体" w:hAnsi="黑体" w:eastAsia="黑体" w:cs="黑体"/>
                <w:b w:val="0"/>
                <w:bCs w:val="0"/>
                <w:color w:val="000000"/>
                <w:kern w:val="0"/>
                <w:sz w:val="28"/>
                <w:szCs w:val="28"/>
                <w:lang w:val="en-US" w:eastAsia="zh-CN"/>
              </w:rPr>
            </w:pPr>
            <w:r>
              <w:rPr>
                <w:rFonts w:hint="eastAsia" w:ascii="黑体" w:hAnsi="黑体" w:eastAsia="黑体" w:cs="黑体"/>
                <w:b w:val="0"/>
                <w:bCs w:val="0"/>
                <w:color w:val="000000"/>
                <w:kern w:val="0"/>
                <w:sz w:val="28"/>
                <w:szCs w:val="28"/>
                <w:lang w:val="en-US" w:eastAsia="zh-CN"/>
              </w:rPr>
              <w:t>技术参数</w:t>
            </w:r>
          </w:p>
        </w:tc>
        <w:tc>
          <w:tcPr>
            <w:tcW w:w="975" w:type="dxa"/>
            <w:tcBorders>
              <w:top w:val="single" w:color="auto" w:sz="4" w:space="0"/>
              <w:left w:val="single" w:color="auto" w:sz="4" w:space="0"/>
              <w:bottom w:val="single" w:color="auto" w:sz="4" w:space="0"/>
              <w:right w:val="single" w:color="auto" w:sz="4" w:space="0"/>
            </w:tcBorders>
            <w:noWrap w:val="0"/>
            <w:vAlign w:val="top"/>
          </w:tcPr>
          <w:p w14:paraId="6489EF70">
            <w:pPr>
              <w:widowControl/>
              <w:jc w:val="center"/>
              <w:rPr>
                <w:rFonts w:hint="default" w:ascii="黑体" w:hAnsi="黑体" w:eastAsia="黑体" w:cs="黑体"/>
                <w:b w:val="0"/>
                <w:bCs w:val="0"/>
                <w:color w:val="000000"/>
                <w:kern w:val="0"/>
                <w:sz w:val="28"/>
                <w:szCs w:val="28"/>
                <w:lang w:val="en-US" w:eastAsia="zh-CN"/>
              </w:rPr>
            </w:pPr>
            <w:r>
              <w:rPr>
                <w:rFonts w:hint="eastAsia" w:ascii="黑体" w:hAnsi="黑体" w:eastAsia="黑体" w:cs="黑体"/>
                <w:b w:val="0"/>
                <w:bCs w:val="0"/>
                <w:color w:val="000000"/>
                <w:kern w:val="0"/>
                <w:sz w:val="28"/>
                <w:szCs w:val="28"/>
                <w:lang w:val="en-US" w:eastAsia="zh-CN"/>
              </w:rPr>
              <w:t>数量</w:t>
            </w:r>
          </w:p>
        </w:tc>
        <w:tc>
          <w:tcPr>
            <w:tcW w:w="1087" w:type="dxa"/>
            <w:tcBorders>
              <w:top w:val="single" w:color="auto" w:sz="4" w:space="0"/>
              <w:left w:val="single" w:color="auto" w:sz="4" w:space="0"/>
              <w:bottom w:val="single" w:color="auto" w:sz="4" w:space="0"/>
              <w:right w:val="single" w:color="auto" w:sz="4" w:space="0"/>
            </w:tcBorders>
            <w:noWrap w:val="0"/>
            <w:vAlign w:val="top"/>
          </w:tcPr>
          <w:p w14:paraId="68763F6F">
            <w:pPr>
              <w:widowControl/>
              <w:jc w:val="center"/>
              <w:rPr>
                <w:rFonts w:hint="default" w:ascii="黑体" w:hAnsi="黑体" w:eastAsia="黑体" w:cs="黑体"/>
                <w:b w:val="0"/>
                <w:bCs w:val="0"/>
                <w:color w:val="000000"/>
                <w:kern w:val="0"/>
                <w:sz w:val="28"/>
                <w:szCs w:val="28"/>
                <w:lang w:val="en-US" w:eastAsia="zh-CN"/>
              </w:rPr>
            </w:pPr>
            <w:r>
              <w:rPr>
                <w:rFonts w:hint="eastAsia" w:ascii="黑体" w:hAnsi="黑体" w:eastAsia="黑体" w:cs="黑体"/>
                <w:b w:val="0"/>
                <w:bCs w:val="0"/>
                <w:color w:val="000000"/>
                <w:kern w:val="0"/>
                <w:sz w:val="28"/>
                <w:szCs w:val="28"/>
                <w:lang w:val="en-US" w:eastAsia="zh-CN"/>
              </w:rPr>
              <w:t>备注</w:t>
            </w:r>
          </w:p>
        </w:tc>
      </w:tr>
      <w:tr w14:paraId="5F80CE9D">
        <w:tblPrEx>
          <w:tblCellMar>
            <w:top w:w="0" w:type="dxa"/>
            <w:left w:w="108" w:type="dxa"/>
            <w:bottom w:w="0" w:type="dxa"/>
            <w:right w:w="108" w:type="dxa"/>
          </w:tblCellMar>
        </w:tblPrEx>
        <w:trPr>
          <w:trHeight w:val="1648" w:hRule="atLeast"/>
          <w:jc w:val="center"/>
        </w:trPr>
        <w:tc>
          <w:tcPr>
            <w:tcW w:w="1005" w:type="dxa"/>
            <w:tcBorders>
              <w:top w:val="single" w:color="auto" w:sz="4" w:space="0"/>
              <w:left w:val="single" w:color="auto" w:sz="4" w:space="0"/>
              <w:bottom w:val="single" w:color="auto" w:sz="4" w:space="0"/>
              <w:right w:val="single" w:color="auto" w:sz="4" w:space="0"/>
            </w:tcBorders>
            <w:noWrap w:val="0"/>
            <w:vAlign w:val="center"/>
          </w:tcPr>
          <w:p w14:paraId="2732A5F7">
            <w:pPr>
              <w:jc w:val="center"/>
              <w:rPr>
                <w:rFonts w:hint="default" w:ascii="Times New Roman" w:hAnsi="Times New Roman" w:eastAsia="仿宋" w:cs="Times New Roman"/>
                <w:kern w:val="0"/>
                <w:sz w:val="28"/>
                <w:szCs w:val="28"/>
                <w:lang w:val="en-US" w:eastAsia="zh-CN"/>
              </w:rPr>
            </w:pPr>
            <w:r>
              <w:rPr>
                <w:rFonts w:hint="eastAsia" w:ascii="Times New Roman" w:hAnsi="Times New Roman" w:eastAsia="仿宋" w:cs="Times New Roman"/>
                <w:kern w:val="0"/>
                <w:sz w:val="30"/>
                <w:szCs w:val="30"/>
                <w:lang w:val="en-US" w:eastAsia="zh-CN"/>
              </w:rPr>
              <w:t>人工智能算力租赁服务</w:t>
            </w:r>
          </w:p>
        </w:tc>
        <w:tc>
          <w:tcPr>
            <w:tcW w:w="6375" w:type="dxa"/>
            <w:tcBorders>
              <w:top w:val="single" w:color="auto" w:sz="4" w:space="0"/>
              <w:left w:val="single" w:color="auto" w:sz="4" w:space="0"/>
              <w:bottom w:val="single" w:color="auto" w:sz="4" w:space="0"/>
              <w:right w:val="single" w:color="auto" w:sz="4" w:space="0"/>
            </w:tcBorders>
            <w:noWrap w:val="0"/>
            <w:vAlign w:val="center"/>
          </w:tcPr>
          <w:p w14:paraId="1FCD8622">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算力租赁配置需求：</w:t>
            </w:r>
          </w:p>
          <w:p w14:paraId="536653B2">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处理器：颗数≥2颗，单个CPU核心≥32核、线程≥64线程、主频≥2.1GHz、缓存≥60MB；</w:t>
            </w:r>
          </w:p>
          <w:p w14:paraId="1DDAF1E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内存：容量≥512GB、频率不低于5600MHz、规格：DDR5；</w:t>
            </w:r>
          </w:p>
          <w:p w14:paraId="6323F23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硬盘：缓存盘≥2*960G SATA SSD，数据盘≥4*1.92T SATA SSD；</w:t>
            </w:r>
          </w:p>
          <w:p w14:paraId="373AA92E">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显卡：单卡容量≥48GB，支持ECC错误校验，FP16算力≥100 TFLOPS、FP32单精度浮点运算峰值≥50 TFLOPS、INT8 算力≥200 TFLOPS，数量≥4张；</w:t>
            </w:r>
          </w:p>
          <w:p w14:paraId="45FE9FC0">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仿宋_GBK" w:cs="Times New Roman"/>
                <w:b w:val="0"/>
                <w:bCs w:val="0"/>
                <w:sz w:val="24"/>
                <w:szCs w:val="24"/>
              </w:rPr>
              <w:t>网卡：≥2*GE+4*25GE；</w:t>
            </w:r>
          </w:p>
          <w:p w14:paraId="29CD258D">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firstLine="0" w:firstLineChars="0"/>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 w:val="0"/>
                <w:bCs w:val="0"/>
                <w:sz w:val="24"/>
                <w:szCs w:val="24"/>
              </w:rPr>
              <w:t>电源：额定功率≥2*2500W</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19F1B7BC">
            <w:pPr>
              <w:jc w:val="center"/>
              <w:rPr>
                <w:rFonts w:hint="default" w:ascii="Times New Roman" w:hAnsi="Times New Roman" w:eastAsia="仿宋" w:cs="Times New Roman"/>
                <w:kern w:val="0"/>
                <w:sz w:val="28"/>
                <w:szCs w:val="28"/>
                <w:lang w:val="en-US" w:eastAsia="zh-CN"/>
              </w:rPr>
            </w:pPr>
            <w:r>
              <w:rPr>
                <w:rFonts w:hint="eastAsia" w:ascii="Times New Roman" w:hAnsi="Times New Roman" w:eastAsia="仿宋" w:cs="Times New Roman"/>
                <w:kern w:val="0"/>
                <w:sz w:val="28"/>
                <w:szCs w:val="28"/>
                <w:lang w:val="en-US" w:eastAsia="zh-CN"/>
              </w:rPr>
              <w:t>4个月</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28A6A59C">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500" w:lineRule="exact"/>
              <w:ind w:left="0" w:leftChars="0" w:firstLine="0" w:firstLineChars="0"/>
              <w:jc w:val="center"/>
              <w:textAlignment w:val="auto"/>
              <w:rPr>
                <w:rFonts w:hint="default" w:ascii="Times New Roman" w:hAnsi="Times New Roman" w:eastAsia="仿宋" w:cs="Times New Roman"/>
                <w:kern w:val="0"/>
                <w:sz w:val="28"/>
                <w:szCs w:val="28"/>
                <w:lang w:val="en-US" w:eastAsia="zh-CN"/>
              </w:rPr>
            </w:pPr>
            <w:r>
              <w:rPr>
                <w:rFonts w:hint="eastAsia" w:ascii="Times New Roman" w:hAnsi="Times New Roman" w:eastAsia="仿宋" w:cs="Times New Roman"/>
                <w:kern w:val="0"/>
                <w:sz w:val="28"/>
                <w:szCs w:val="28"/>
                <w:lang w:val="en-US" w:eastAsia="zh-CN"/>
              </w:rPr>
              <w:t>/</w:t>
            </w:r>
          </w:p>
        </w:tc>
      </w:tr>
    </w:tbl>
    <w:p w14:paraId="76A5F96E">
      <w:pPr>
        <w:kinsoku/>
        <w:wordWrap/>
        <w:overflowPunct/>
        <w:topLinePunct w:val="0"/>
        <w:autoSpaceDE/>
        <w:autoSpaceDN/>
        <w:bidi w:val="0"/>
        <w:spacing w:line="480" w:lineRule="exact"/>
        <w:rPr>
          <w:rFonts w:hint="default"/>
          <w:color w:val="auto"/>
          <w:highlight w:val="none"/>
          <w:lang w:val="en-US" w:eastAsia="zh-CN"/>
        </w:rPr>
      </w:pPr>
    </w:p>
    <w:p w14:paraId="3A9DB074">
      <w:pPr>
        <w:kinsoku/>
        <w:wordWrap/>
        <w:overflowPunct/>
        <w:topLinePunct w:val="0"/>
        <w:autoSpaceDE/>
        <w:autoSpaceDN/>
        <w:bidi w:val="0"/>
        <w:spacing w:line="480" w:lineRule="exact"/>
        <w:rPr>
          <w:rFonts w:hint="default"/>
          <w:color w:val="auto"/>
          <w:highlight w:val="none"/>
          <w:lang w:val="en-US" w:eastAsia="zh-CN"/>
        </w:rPr>
      </w:pPr>
      <w:r>
        <w:rPr>
          <w:rFonts w:hint="default"/>
          <w:color w:val="auto"/>
          <w:highlight w:val="none"/>
          <w:lang w:val="en-US" w:eastAsia="zh-CN"/>
        </w:rPr>
        <w:br w:type="page"/>
      </w:r>
    </w:p>
    <w:p w14:paraId="12C77C38">
      <w:pPr>
        <w:pStyle w:val="14"/>
        <w:widowControl w:val="0"/>
        <w:numPr>
          <w:ilvl w:val="0"/>
          <w:numId w:val="0"/>
        </w:numPr>
        <w:kinsoku/>
        <w:wordWrap/>
        <w:overflowPunct/>
        <w:topLinePunct w:val="0"/>
        <w:autoSpaceDE/>
        <w:autoSpaceDN/>
        <w:bidi w:val="0"/>
        <w:spacing w:line="480" w:lineRule="exact"/>
        <w:jc w:val="both"/>
        <w:rPr>
          <w:rFonts w:hint="default"/>
          <w:color w:val="auto"/>
          <w:highlight w:val="none"/>
          <w:lang w:val="en-US" w:eastAsia="zh-CN"/>
        </w:rPr>
      </w:pPr>
    </w:p>
    <w:p w14:paraId="2E3ABAD2">
      <w:pPr>
        <w:pStyle w:val="14"/>
        <w:keepNext w:val="0"/>
        <w:keepLines w:val="0"/>
        <w:pageBreakBefore w:val="0"/>
        <w:widowControl w:val="0"/>
        <w:numPr>
          <w:ilvl w:val="0"/>
          <w:numId w:val="3"/>
        </w:numPr>
        <w:kinsoku/>
        <w:wordWrap/>
        <w:overflowPunct/>
        <w:topLinePunct w:val="0"/>
        <w:autoSpaceDE/>
        <w:autoSpaceDN/>
        <w:bidi w:val="0"/>
        <w:adjustRightInd/>
        <w:spacing w:line="480" w:lineRule="exact"/>
        <w:jc w:val="center"/>
        <w:textAlignment w:val="auto"/>
        <w:rPr>
          <w:rFonts w:hint="eastAsia" w:ascii="方正小标宋_GBK" w:hAnsi="方正小标宋_GBK" w:eastAsia="方正小标宋_GBK" w:cs="方正小标宋_GBK"/>
          <w:color w:val="auto"/>
          <w:sz w:val="36"/>
          <w:szCs w:val="36"/>
          <w:highlight w:val="none"/>
          <w:lang w:val="en-US" w:eastAsia="zh-CN"/>
        </w:rPr>
      </w:pPr>
      <w:r>
        <w:rPr>
          <w:rFonts w:hint="eastAsia" w:ascii="方正小标宋_GBK" w:hAnsi="方正小标宋_GBK" w:eastAsia="方正小标宋_GBK" w:cs="方正小标宋_GBK"/>
          <w:color w:val="auto"/>
          <w:sz w:val="36"/>
          <w:szCs w:val="36"/>
          <w:highlight w:val="none"/>
          <w:lang w:val="en-US" w:eastAsia="zh-CN"/>
        </w:rPr>
        <w:t xml:space="preserve"> 项目商务要求</w:t>
      </w:r>
    </w:p>
    <w:p w14:paraId="099B08EF">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方正仿宋_GBK" w:hAnsi="方正仿宋_GBK" w:eastAsia="方正仿宋_GBK" w:cs="方正仿宋_GBK"/>
          <w:color w:val="auto"/>
          <w:kern w:val="2"/>
          <w:sz w:val="28"/>
          <w:szCs w:val="28"/>
          <w:highlight w:val="none"/>
          <w:lang w:val="en-US" w:eastAsia="zh-CN" w:bidi="ar-SA"/>
        </w:rPr>
      </w:pPr>
      <w:bookmarkStart w:id="3" w:name="_Toc441065666"/>
      <w:bookmarkStart w:id="4" w:name="_Toc267320049"/>
    </w:p>
    <w:bookmarkEnd w:id="3"/>
    <w:bookmarkEnd w:id="4"/>
    <w:p w14:paraId="1609DBD7">
      <w:pPr>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firstLine="420"/>
        <w:textAlignment w:val="auto"/>
        <w:rPr>
          <w:rFonts w:hint="eastAsia" w:ascii="方正仿宋_GBK" w:hAnsi="方正仿宋_GBK" w:eastAsia="方正仿宋_GBK" w:cs="方正仿宋_GBK"/>
          <w:b/>
          <w:bCs/>
          <w:color w:val="auto"/>
          <w:kern w:val="2"/>
          <w:sz w:val="24"/>
          <w:szCs w:val="24"/>
          <w:highlight w:val="none"/>
          <w:lang w:val="en-US" w:eastAsia="zh-CN" w:bidi="ar-SA"/>
        </w:rPr>
      </w:pPr>
      <w:r>
        <w:rPr>
          <w:rFonts w:hint="eastAsia" w:ascii="方正仿宋_GBK" w:hAnsi="方正仿宋_GBK" w:eastAsia="方正仿宋_GBK" w:cs="方正仿宋_GBK"/>
          <w:b/>
          <w:bCs/>
          <w:color w:val="auto"/>
          <w:kern w:val="2"/>
          <w:sz w:val="24"/>
          <w:szCs w:val="24"/>
          <w:highlight w:val="none"/>
          <w:lang w:val="en-US" w:eastAsia="zh-CN" w:bidi="ar-SA"/>
        </w:rPr>
        <w:t>服务地点等</w:t>
      </w:r>
    </w:p>
    <w:p w14:paraId="753AD36E">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服务地点：采购人指定地点。</w:t>
      </w:r>
    </w:p>
    <w:p w14:paraId="4D703725">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服务期：部署验收合格之日起4个月</w:t>
      </w:r>
    </w:p>
    <w:p w14:paraId="0F16679F">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lang w:val="en-US" w:eastAsia="zh-CN"/>
        </w:rPr>
      </w:pPr>
      <w:r>
        <w:rPr>
          <w:rFonts w:hint="default" w:ascii="方正仿宋_GBK" w:hAnsi="宋体" w:eastAsia="方正仿宋_GBK" w:cs="宋体"/>
          <w:color w:val="auto"/>
          <w:kern w:val="0"/>
          <w:sz w:val="24"/>
          <w:szCs w:val="24"/>
          <w:highlight w:val="none"/>
          <w:lang w:val="en-US" w:eastAsia="zh-CN"/>
        </w:rPr>
        <w:t>交付（实施）的时间（工作日）：合同签订后</w:t>
      </w:r>
      <w:r>
        <w:rPr>
          <w:rFonts w:hint="eastAsia" w:ascii="方正仿宋_GBK" w:hAnsi="宋体" w:eastAsia="方正仿宋_GBK" w:cs="宋体"/>
          <w:color w:val="auto"/>
          <w:kern w:val="0"/>
          <w:sz w:val="24"/>
          <w:szCs w:val="24"/>
          <w:highlight w:val="none"/>
          <w:lang w:val="en-US" w:eastAsia="zh-CN"/>
        </w:rPr>
        <w:t>10</w:t>
      </w:r>
      <w:r>
        <w:rPr>
          <w:rFonts w:hint="default" w:ascii="方正仿宋_GBK" w:hAnsi="宋体" w:eastAsia="方正仿宋_GBK" w:cs="宋体"/>
          <w:color w:val="auto"/>
          <w:kern w:val="0"/>
          <w:sz w:val="24"/>
          <w:szCs w:val="24"/>
          <w:highlight w:val="none"/>
          <w:lang w:val="en-US" w:eastAsia="zh-CN"/>
        </w:rPr>
        <w:t>个工作日内。</w:t>
      </w:r>
    </w:p>
    <w:p w14:paraId="14C971B6">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质保期：同服务周期</w:t>
      </w:r>
    </w:p>
    <w:p w14:paraId="6B7B5ADA">
      <w:pPr>
        <w:pStyle w:val="3"/>
        <w:kinsoku/>
        <w:wordWrap/>
        <w:overflowPunct/>
        <w:topLinePunct w:val="0"/>
        <w:autoSpaceDE/>
        <w:autoSpaceDN/>
        <w:bidi w:val="0"/>
        <w:spacing w:line="480" w:lineRule="exact"/>
        <w:ind w:firstLine="482" w:firstLineChars="200"/>
        <w:rPr>
          <w:rFonts w:hint="eastAsia" w:ascii="方正仿宋_GBK" w:eastAsia="方正仿宋_GBK"/>
          <w:b/>
          <w:color w:val="auto"/>
          <w:sz w:val="24"/>
          <w:szCs w:val="24"/>
          <w:highlight w:val="none"/>
          <w:lang w:eastAsia="zh-CN"/>
        </w:rPr>
      </w:pPr>
      <w:bookmarkStart w:id="5" w:name="_Toc441065667"/>
      <w:bookmarkStart w:id="6" w:name="_Toc267320050"/>
      <w:r>
        <w:rPr>
          <w:rFonts w:hint="eastAsia" w:ascii="方正仿宋_GBK" w:eastAsia="方正仿宋_GBK"/>
          <w:b/>
          <w:color w:val="auto"/>
          <w:sz w:val="24"/>
          <w:szCs w:val="24"/>
          <w:highlight w:val="none"/>
          <w:lang w:eastAsia="zh-CN"/>
        </w:rPr>
        <w:t>二、报价要求</w:t>
      </w:r>
      <w:bookmarkEnd w:id="5"/>
    </w:p>
    <w:p w14:paraId="03C985BD">
      <w:pPr>
        <w:numPr>
          <w:ilvl w:val="0"/>
          <w:numId w:val="5"/>
        </w:numPr>
        <w:tabs>
          <w:tab w:val="left" w:pos="0"/>
        </w:tabs>
        <w:kinsoku/>
        <w:wordWrap/>
        <w:overflowPunct/>
        <w:topLinePunct w:val="0"/>
        <w:autoSpaceDE/>
        <w:autoSpaceDN/>
        <w:bidi w:val="0"/>
        <w:snapToGrid w:val="0"/>
        <w:spacing w:line="480" w:lineRule="exact"/>
        <w:ind w:left="420" w:leftChars="0" w:firstLine="41" w:firstLineChars="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报价包括完成本项目所需的服务费、人工费及提供服务所需的设备或货物购买（制造）费、专线费、辅材费、运输费、装卸费、安装调试费、培训费、工具费、交通费、食宿费等完成本项目所需的所有费用。因成交投标人自身原因造成漏报、少报皆由其自行承担责任，采购人不再补偿。</w:t>
      </w:r>
    </w:p>
    <w:p w14:paraId="6A3BED46">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2.本次报价有效期为90天。</w:t>
      </w:r>
    </w:p>
    <w:bookmarkEnd w:id="6"/>
    <w:p w14:paraId="38227F1A">
      <w:pPr>
        <w:pStyle w:val="3"/>
        <w:kinsoku/>
        <w:wordWrap/>
        <w:overflowPunct/>
        <w:topLinePunct w:val="0"/>
        <w:autoSpaceDE/>
        <w:autoSpaceDN/>
        <w:bidi w:val="0"/>
        <w:spacing w:line="480" w:lineRule="exact"/>
        <w:ind w:firstLine="241" w:firstLineChars="100"/>
        <w:rPr>
          <w:rFonts w:hint="eastAsia" w:ascii="方正仿宋_GBK" w:eastAsia="方正仿宋_GBK"/>
          <w:b/>
          <w:color w:val="auto"/>
          <w:sz w:val="24"/>
          <w:szCs w:val="24"/>
          <w:highlight w:val="none"/>
        </w:rPr>
      </w:pPr>
      <w:bookmarkStart w:id="7" w:name="_Toc267320051"/>
      <w:bookmarkStart w:id="8" w:name="_Toc441065669"/>
      <w:r>
        <w:rPr>
          <w:rFonts w:hint="eastAsia" w:ascii="方正仿宋_GBK" w:eastAsia="方正仿宋_GBK"/>
          <w:b/>
          <w:color w:val="auto"/>
          <w:sz w:val="24"/>
          <w:szCs w:val="24"/>
          <w:highlight w:val="none"/>
          <w:lang w:val="en-US" w:eastAsia="zh-CN"/>
        </w:rPr>
        <w:t>三</w:t>
      </w:r>
      <w:r>
        <w:rPr>
          <w:rFonts w:hint="eastAsia" w:ascii="方正仿宋_GBK" w:eastAsia="方正仿宋_GBK"/>
          <w:b/>
          <w:color w:val="auto"/>
          <w:sz w:val="24"/>
          <w:szCs w:val="24"/>
          <w:highlight w:val="none"/>
        </w:rPr>
        <w:t>、付款方式</w:t>
      </w:r>
      <w:bookmarkEnd w:id="7"/>
      <w:bookmarkEnd w:id="8"/>
    </w:p>
    <w:p w14:paraId="6E4CDF90">
      <w:pPr>
        <w:pStyle w:val="3"/>
        <w:kinsoku/>
        <w:wordWrap/>
        <w:overflowPunct/>
        <w:topLinePunct w:val="0"/>
        <w:autoSpaceDE/>
        <w:autoSpaceDN/>
        <w:bidi w:val="0"/>
        <w:spacing w:line="480" w:lineRule="exact"/>
        <w:ind w:firstLine="480" w:firstLineChars="200"/>
        <w:rPr>
          <w:rFonts w:hint="eastAsia" w:ascii="方正仿宋_GBK" w:eastAsia="方正仿宋_GBK"/>
          <w:b/>
          <w:color w:val="auto"/>
          <w:sz w:val="24"/>
          <w:szCs w:val="24"/>
          <w:highlight w:val="none"/>
          <w:lang w:val="en-US" w:eastAsia="zh-CN"/>
        </w:rPr>
      </w:pPr>
      <w:bookmarkStart w:id="9" w:name="_Toc441065670"/>
      <w:bookmarkStart w:id="10" w:name="_Toc267320052"/>
      <w:r>
        <w:rPr>
          <w:rFonts w:hint="eastAsia" w:ascii="方正仿宋_GBK" w:hAnsi="宋体" w:eastAsia="方正仿宋_GBK" w:cs="宋体"/>
          <w:color w:val="auto"/>
          <w:kern w:val="0"/>
          <w:sz w:val="24"/>
          <w:szCs w:val="24"/>
          <w:highlight w:val="none"/>
          <w:lang w:val="en-US" w:eastAsia="zh-CN" w:bidi="ar-SA"/>
        </w:rPr>
        <w:t>验收合格，服务周期结束后一次性付款。</w:t>
      </w:r>
    </w:p>
    <w:p w14:paraId="4D25E037">
      <w:pPr>
        <w:pStyle w:val="3"/>
        <w:kinsoku/>
        <w:wordWrap/>
        <w:overflowPunct/>
        <w:topLinePunct w:val="0"/>
        <w:autoSpaceDE/>
        <w:autoSpaceDN/>
        <w:bidi w:val="0"/>
        <w:spacing w:line="480" w:lineRule="exact"/>
        <w:ind w:firstLine="482" w:firstLineChars="200"/>
        <w:rPr>
          <w:rFonts w:hint="eastAsia" w:ascii="方正仿宋_GBK" w:eastAsia="方正仿宋_GBK"/>
          <w:b/>
          <w:color w:val="auto"/>
          <w:sz w:val="24"/>
          <w:szCs w:val="24"/>
          <w:highlight w:val="none"/>
        </w:rPr>
      </w:pPr>
      <w:r>
        <w:rPr>
          <w:rFonts w:hint="eastAsia" w:ascii="方正仿宋_GBK" w:eastAsia="方正仿宋_GBK"/>
          <w:b/>
          <w:color w:val="auto"/>
          <w:sz w:val="24"/>
          <w:szCs w:val="24"/>
          <w:highlight w:val="none"/>
          <w:lang w:val="en-US" w:eastAsia="zh-CN"/>
        </w:rPr>
        <w:t>四</w:t>
      </w:r>
      <w:r>
        <w:rPr>
          <w:rFonts w:hint="eastAsia" w:ascii="方正仿宋_GBK" w:eastAsia="方正仿宋_GBK"/>
          <w:b/>
          <w:color w:val="auto"/>
          <w:sz w:val="24"/>
          <w:szCs w:val="24"/>
          <w:highlight w:val="none"/>
        </w:rPr>
        <w:t>、知识产权</w:t>
      </w:r>
      <w:bookmarkEnd w:id="9"/>
      <w:bookmarkEnd w:id="10"/>
    </w:p>
    <w:p w14:paraId="20E4679F">
      <w:pPr>
        <w:kinsoku/>
        <w:wordWrap/>
        <w:overflowPunct/>
        <w:topLinePunct w:val="0"/>
        <w:autoSpaceDE/>
        <w:autoSpaceDN/>
        <w:bidi w:val="0"/>
        <w:snapToGrid w:val="0"/>
        <w:spacing w:line="48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采购人在中华人民共和国境内使用</w:t>
      </w:r>
      <w:r>
        <w:rPr>
          <w:rFonts w:hint="eastAsia" w:ascii="方正仿宋_GBK" w:hAnsi="宋体" w:eastAsia="方正仿宋_GBK" w:cs="宋体"/>
          <w:color w:val="auto"/>
          <w:kern w:val="0"/>
          <w:sz w:val="24"/>
          <w:szCs w:val="24"/>
          <w:highlight w:val="none"/>
          <w:lang w:val="en-US" w:eastAsia="zh-CN"/>
        </w:rPr>
        <w:t>投标人</w:t>
      </w:r>
      <w:r>
        <w:rPr>
          <w:rFonts w:hint="eastAsia" w:ascii="方正仿宋_GBK" w:hAnsi="宋体" w:eastAsia="方正仿宋_GBK" w:cs="宋体"/>
          <w:color w:val="auto"/>
          <w:kern w:val="0"/>
          <w:sz w:val="24"/>
          <w:szCs w:val="24"/>
          <w:highlight w:val="none"/>
        </w:rPr>
        <w:t>提供的货物及服务时免受第三方提出的侵犯其专利权或其它知识产权的起诉。如果第三方提出侵权指控，</w:t>
      </w:r>
      <w:r>
        <w:rPr>
          <w:rFonts w:hint="eastAsia" w:ascii="方正仿宋_GBK" w:hAnsi="宋体" w:eastAsia="方正仿宋_GBK" w:cs="宋体"/>
          <w:color w:val="auto"/>
          <w:kern w:val="0"/>
          <w:sz w:val="24"/>
          <w:szCs w:val="24"/>
          <w:highlight w:val="none"/>
          <w:lang w:val="en-US" w:eastAsia="zh-CN"/>
        </w:rPr>
        <w:t>成交供应商</w:t>
      </w:r>
      <w:r>
        <w:rPr>
          <w:rFonts w:hint="eastAsia" w:ascii="方正仿宋_GBK" w:hAnsi="宋体" w:eastAsia="方正仿宋_GBK" w:cs="宋体"/>
          <w:color w:val="auto"/>
          <w:kern w:val="0"/>
          <w:sz w:val="24"/>
          <w:szCs w:val="24"/>
          <w:highlight w:val="none"/>
        </w:rPr>
        <w:t>应承担由此而引起的一切法律责任和费用。</w:t>
      </w:r>
    </w:p>
    <w:p w14:paraId="4B649FE5">
      <w:pPr>
        <w:pStyle w:val="3"/>
        <w:kinsoku/>
        <w:wordWrap/>
        <w:overflowPunct/>
        <w:topLinePunct w:val="0"/>
        <w:autoSpaceDE/>
        <w:autoSpaceDN/>
        <w:bidi w:val="0"/>
        <w:spacing w:line="480" w:lineRule="exact"/>
        <w:ind w:firstLine="482" w:firstLineChars="200"/>
        <w:rPr>
          <w:rFonts w:hint="eastAsia" w:ascii="方正仿宋_GBK" w:eastAsia="方正仿宋_GBK" w:cs="Times New Roman"/>
          <w:b/>
          <w:color w:val="auto"/>
          <w:sz w:val="24"/>
          <w:szCs w:val="24"/>
          <w:highlight w:val="none"/>
          <w:lang w:val="en-US" w:eastAsia="zh-CN"/>
        </w:rPr>
      </w:pPr>
      <w:bookmarkStart w:id="11" w:name="_Toc267320054"/>
      <w:bookmarkStart w:id="12" w:name="_Toc441065672"/>
      <w:r>
        <w:rPr>
          <w:rFonts w:hint="eastAsia" w:ascii="方正仿宋_GBK" w:eastAsia="方正仿宋_GBK" w:cs="Times New Roman"/>
          <w:b/>
          <w:color w:val="auto"/>
          <w:sz w:val="24"/>
          <w:szCs w:val="24"/>
          <w:highlight w:val="none"/>
          <w:lang w:val="en-US" w:eastAsia="zh-CN"/>
        </w:rPr>
        <w:t>五、验收</w:t>
      </w:r>
    </w:p>
    <w:p w14:paraId="550A1FE0">
      <w:pPr>
        <w:pStyle w:val="3"/>
        <w:kinsoku/>
        <w:wordWrap/>
        <w:overflowPunct/>
        <w:topLinePunct w:val="0"/>
        <w:autoSpaceDE/>
        <w:autoSpaceDN/>
        <w:bidi w:val="0"/>
        <w:spacing w:line="480" w:lineRule="exact"/>
        <w:ind w:firstLine="480" w:firstLineChars="200"/>
        <w:rPr>
          <w:rFonts w:hint="eastAsia" w:ascii="方正仿宋_GBK" w:hAnsi="宋体" w:eastAsia="方正仿宋_GBK" w:cs="宋体"/>
          <w:color w:val="auto"/>
          <w:kern w:val="0"/>
          <w:sz w:val="24"/>
          <w:szCs w:val="24"/>
          <w:highlight w:val="none"/>
          <w:lang w:val="en-US" w:eastAsia="zh-CN" w:bidi="ar-SA"/>
        </w:rPr>
      </w:pPr>
      <w:r>
        <w:rPr>
          <w:rFonts w:hint="eastAsia" w:ascii="方正仿宋_GBK" w:hAnsi="宋体" w:eastAsia="方正仿宋_GBK" w:cs="宋体"/>
          <w:color w:val="auto"/>
          <w:kern w:val="0"/>
          <w:sz w:val="24"/>
          <w:szCs w:val="24"/>
          <w:highlight w:val="none"/>
          <w:lang w:val="en-US" w:eastAsia="zh-CN" w:bidi="ar-SA"/>
        </w:rPr>
        <w:t>按照技术要求进行验收。</w:t>
      </w:r>
    </w:p>
    <w:p w14:paraId="28CDFDD1">
      <w:pPr>
        <w:pStyle w:val="3"/>
        <w:kinsoku/>
        <w:wordWrap/>
        <w:overflowPunct/>
        <w:topLinePunct w:val="0"/>
        <w:autoSpaceDE/>
        <w:autoSpaceDN/>
        <w:bidi w:val="0"/>
        <w:spacing w:line="480" w:lineRule="exact"/>
        <w:ind w:firstLine="482" w:firstLineChars="200"/>
        <w:rPr>
          <w:rFonts w:hint="eastAsia" w:ascii="方正仿宋_GBK" w:eastAsia="方正仿宋_GBK" w:cs="Times New Roman"/>
          <w:b/>
          <w:color w:val="auto"/>
          <w:sz w:val="24"/>
          <w:szCs w:val="24"/>
          <w:highlight w:val="none"/>
          <w:lang w:val="en-US" w:eastAsia="zh-CN"/>
        </w:rPr>
      </w:pPr>
      <w:r>
        <w:rPr>
          <w:rFonts w:hint="eastAsia" w:ascii="方正仿宋_GBK" w:eastAsia="方正仿宋_GBK" w:cs="Times New Roman"/>
          <w:b/>
          <w:color w:val="auto"/>
          <w:sz w:val="24"/>
          <w:szCs w:val="24"/>
          <w:highlight w:val="none"/>
          <w:lang w:val="en-US" w:eastAsia="zh-CN"/>
        </w:rPr>
        <w:t>六、</w:t>
      </w:r>
      <w:r>
        <w:rPr>
          <w:rFonts w:hint="default" w:ascii="方正仿宋_GBK" w:eastAsia="方正仿宋_GBK" w:cs="Times New Roman"/>
          <w:b/>
          <w:color w:val="auto"/>
          <w:sz w:val="24"/>
          <w:szCs w:val="24"/>
          <w:highlight w:val="none"/>
          <w:lang w:val="en-US" w:eastAsia="zh-CN"/>
        </w:rPr>
        <w:t>售后服务要求</w:t>
      </w:r>
    </w:p>
    <w:p w14:paraId="111E889D">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一</w:t>
      </w:r>
      <w:r>
        <w:rPr>
          <w:rFonts w:hint="eastAsia" w:ascii="方正仿宋_GBK" w:hAnsi="宋体" w:eastAsia="方正仿宋_GBK" w:cs="宋体"/>
          <w:color w:val="auto"/>
          <w:kern w:val="0"/>
          <w:sz w:val="24"/>
          <w:szCs w:val="24"/>
          <w:highlight w:val="none"/>
          <w:lang w:eastAsia="zh-CN"/>
        </w:rPr>
        <w:t>）</w:t>
      </w:r>
      <w:r>
        <w:rPr>
          <w:rFonts w:hint="default" w:ascii="方正仿宋_GBK" w:hAnsi="宋体" w:eastAsia="方正仿宋_GBK" w:cs="宋体"/>
          <w:color w:val="auto"/>
          <w:kern w:val="0"/>
          <w:sz w:val="24"/>
          <w:szCs w:val="24"/>
          <w:highlight w:val="none"/>
        </w:rPr>
        <w:t>配备专业的运维团队提供</w:t>
      </w:r>
      <w:r>
        <w:rPr>
          <w:rFonts w:hint="eastAsia" w:ascii="方正仿宋_GBK" w:hAnsi="宋体" w:eastAsia="方正仿宋_GBK" w:cs="宋体"/>
          <w:color w:val="auto"/>
          <w:kern w:val="0"/>
          <w:sz w:val="24"/>
          <w:szCs w:val="24"/>
          <w:highlight w:val="none"/>
          <w:lang w:val="en-US" w:eastAsia="zh-CN"/>
        </w:rPr>
        <w:t>算力租赁服务</w:t>
      </w:r>
      <w:r>
        <w:rPr>
          <w:rFonts w:hint="default" w:ascii="方正仿宋_GBK" w:hAnsi="宋体" w:eastAsia="方正仿宋_GBK" w:cs="宋体"/>
          <w:color w:val="auto"/>
          <w:kern w:val="0"/>
          <w:sz w:val="24"/>
          <w:szCs w:val="24"/>
          <w:highlight w:val="none"/>
        </w:rPr>
        <w:t>告警管理和故障处理，出具相应的报告，并提供售后服务及故障处理程序（流程、处理时间、负责人及电话等）。</w:t>
      </w:r>
    </w:p>
    <w:p w14:paraId="1D537779">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二</w:t>
      </w:r>
      <w:r>
        <w:rPr>
          <w:rFonts w:hint="eastAsia" w:ascii="方正仿宋_GBK" w:hAnsi="宋体" w:eastAsia="方正仿宋_GBK" w:cs="宋体"/>
          <w:color w:val="auto"/>
          <w:kern w:val="0"/>
          <w:sz w:val="24"/>
          <w:szCs w:val="24"/>
          <w:highlight w:val="none"/>
          <w:lang w:eastAsia="zh-CN"/>
        </w:rPr>
        <w:t>）</w:t>
      </w:r>
      <w:r>
        <w:rPr>
          <w:rFonts w:hint="default" w:ascii="方正仿宋_GBK" w:hAnsi="宋体" w:eastAsia="方正仿宋_GBK" w:cs="宋体"/>
          <w:color w:val="auto"/>
          <w:kern w:val="0"/>
          <w:sz w:val="24"/>
          <w:szCs w:val="24"/>
          <w:highlight w:val="none"/>
        </w:rPr>
        <w:t>电话咨询和远程服务：供应商为采购人提供电话和远程技术援助服务，解答和远程处理采购人在使用系统中遇到的问题，及时提出解决问题的建议和操作方法。</w:t>
      </w:r>
    </w:p>
    <w:p w14:paraId="5A0A9D23">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三</w:t>
      </w:r>
      <w:r>
        <w:rPr>
          <w:rFonts w:hint="eastAsia" w:ascii="方正仿宋_GBK" w:hAnsi="宋体" w:eastAsia="方正仿宋_GBK" w:cs="宋体"/>
          <w:color w:val="auto"/>
          <w:kern w:val="0"/>
          <w:sz w:val="24"/>
          <w:szCs w:val="24"/>
          <w:highlight w:val="none"/>
          <w:lang w:eastAsia="zh-CN"/>
        </w:rPr>
        <w:t>）</w:t>
      </w:r>
      <w:r>
        <w:rPr>
          <w:rFonts w:hint="default" w:ascii="方正仿宋_GBK" w:hAnsi="宋体" w:eastAsia="方正仿宋_GBK" w:cs="宋体"/>
          <w:color w:val="auto"/>
          <w:kern w:val="0"/>
          <w:sz w:val="24"/>
          <w:szCs w:val="24"/>
          <w:highlight w:val="none"/>
        </w:rPr>
        <w:t>现场支持：采购人遇到使用及技术问题，电话咨询和远程均不能解决的，供应商应派遣技术人员到现场进行处理，确保采购人的</w:t>
      </w:r>
      <w:r>
        <w:rPr>
          <w:rFonts w:hint="eastAsia" w:ascii="方正仿宋_GBK" w:hAnsi="宋体" w:eastAsia="方正仿宋_GBK" w:cs="宋体"/>
          <w:color w:val="auto"/>
          <w:kern w:val="0"/>
          <w:sz w:val="24"/>
          <w:szCs w:val="24"/>
          <w:highlight w:val="none"/>
          <w:lang w:val="en-US" w:eastAsia="zh-CN"/>
        </w:rPr>
        <w:t>服务</w:t>
      </w:r>
      <w:r>
        <w:rPr>
          <w:rFonts w:hint="default" w:ascii="方正仿宋_GBK" w:hAnsi="宋体" w:eastAsia="方正仿宋_GBK" w:cs="宋体"/>
          <w:color w:val="auto"/>
          <w:kern w:val="0"/>
          <w:sz w:val="24"/>
          <w:szCs w:val="24"/>
          <w:highlight w:val="none"/>
        </w:rPr>
        <w:t>能正常</w:t>
      </w:r>
      <w:r>
        <w:rPr>
          <w:rFonts w:hint="eastAsia" w:ascii="方正仿宋_GBK" w:hAnsi="宋体" w:eastAsia="方正仿宋_GBK" w:cs="宋体"/>
          <w:color w:val="auto"/>
          <w:kern w:val="0"/>
          <w:sz w:val="24"/>
          <w:szCs w:val="24"/>
          <w:highlight w:val="none"/>
          <w:lang w:val="en-US" w:eastAsia="zh-CN"/>
        </w:rPr>
        <w:t>开展</w:t>
      </w:r>
      <w:r>
        <w:rPr>
          <w:rFonts w:hint="default" w:ascii="方正仿宋_GBK" w:hAnsi="宋体" w:eastAsia="方正仿宋_GBK" w:cs="宋体"/>
          <w:color w:val="auto"/>
          <w:kern w:val="0"/>
          <w:sz w:val="24"/>
          <w:szCs w:val="24"/>
          <w:highlight w:val="none"/>
        </w:rPr>
        <w:t>。</w:t>
      </w:r>
    </w:p>
    <w:p w14:paraId="06521EF8">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（四）</w:t>
      </w:r>
      <w:r>
        <w:rPr>
          <w:rFonts w:hint="default" w:ascii="方正仿宋_GBK" w:hAnsi="宋体" w:eastAsia="方正仿宋_GBK" w:cs="宋体"/>
          <w:color w:val="auto"/>
          <w:kern w:val="0"/>
          <w:sz w:val="24"/>
          <w:szCs w:val="24"/>
          <w:highlight w:val="none"/>
        </w:rPr>
        <w:t>服务标准</w:t>
      </w:r>
    </w:p>
    <w:p w14:paraId="5D1142A6">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1、</w:t>
      </w:r>
      <w:r>
        <w:rPr>
          <w:rFonts w:hint="default" w:ascii="方正仿宋_GBK" w:hAnsi="宋体" w:eastAsia="方正仿宋_GBK" w:cs="宋体"/>
          <w:color w:val="auto"/>
          <w:kern w:val="0"/>
          <w:sz w:val="24"/>
          <w:szCs w:val="24"/>
          <w:highlight w:val="none"/>
        </w:rPr>
        <w:t>7×24小时电话支持；</w:t>
      </w:r>
    </w:p>
    <w:p w14:paraId="0E28CAA1">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2、</w:t>
      </w:r>
      <w:r>
        <w:rPr>
          <w:rFonts w:hint="default" w:ascii="方正仿宋_GBK" w:hAnsi="宋体" w:eastAsia="方正仿宋_GBK" w:cs="宋体"/>
          <w:color w:val="auto"/>
          <w:kern w:val="0"/>
          <w:sz w:val="24"/>
          <w:szCs w:val="24"/>
          <w:highlight w:val="none"/>
        </w:rPr>
        <w:t>电话咨询和远程实时处理；</w:t>
      </w:r>
    </w:p>
    <w:p w14:paraId="328DCEF4">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3、</w:t>
      </w:r>
      <w:r>
        <w:rPr>
          <w:rFonts w:hint="default" w:ascii="方正仿宋_GBK" w:hAnsi="宋体" w:eastAsia="方正仿宋_GBK" w:cs="宋体"/>
          <w:color w:val="auto"/>
          <w:kern w:val="0"/>
          <w:sz w:val="24"/>
          <w:szCs w:val="24"/>
          <w:highlight w:val="none"/>
        </w:rPr>
        <w:t>电话咨询和远程不能解决需现场维护的，不限次数；</w:t>
      </w:r>
    </w:p>
    <w:p w14:paraId="5524A598">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4、</w:t>
      </w:r>
      <w:r>
        <w:rPr>
          <w:rFonts w:hint="default" w:ascii="方正仿宋_GBK" w:hAnsi="宋体" w:eastAsia="方正仿宋_GBK" w:cs="宋体"/>
          <w:color w:val="auto"/>
          <w:kern w:val="0"/>
          <w:sz w:val="24"/>
          <w:szCs w:val="24"/>
          <w:highlight w:val="none"/>
        </w:rPr>
        <w:t>电话咨询和远程不能解决需现场维护的，根据事件紧急程度，一般问题（不影响工作和业务的）1小时内响应、4小时内到达现场，紧急问题自接到服务请求后1小时内到达现场；</w:t>
      </w:r>
    </w:p>
    <w:p w14:paraId="08D60643">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5、若采用本地部署，</w:t>
      </w:r>
      <w:r>
        <w:rPr>
          <w:rFonts w:hint="default" w:ascii="方正仿宋_GBK" w:hAnsi="宋体" w:eastAsia="方正仿宋_GBK" w:cs="宋体"/>
          <w:color w:val="auto"/>
          <w:kern w:val="0"/>
          <w:sz w:val="24"/>
          <w:szCs w:val="24"/>
          <w:highlight w:val="none"/>
        </w:rPr>
        <w:t>服务必须规范，线路安装到位，横平竖直，不乱接乱搭，标识清晰；若采购人需要进行必要的通信网络线路调整工作，供应商应积极予以配合。</w:t>
      </w:r>
    </w:p>
    <w:p w14:paraId="7C9CC8EF">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en-US" w:eastAsia="zh-CN"/>
        </w:rPr>
        <w:t>6、至少</w:t>
      </w:r>
      <w:r>
        <w:rPr>
          <w:rFonts w:hint="default" w:ascii="方正仿宋_GBK" w:hAnsi="宋体" w:eastAsia="方正仿宋_GBK" w:cs="宋体"/>
          <w:color w:val="auto"/>
          <w:kern w:val="0"/>
          <w:sz w:val="24"/>
          <w:szCs w:val="24"/>
          <w:highlight w:val="none"/>
        </w:rPr>
        <w:t>一次现场巡检维护</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若采用云算力，则远程巡检维护</w:t>
      </w:r>
      <w:r>
        <w:rPr>
          <w:rFonts w:hint="eastAsia" w:ascii="方正仿宋_GBK" w:hAnsi="宋体" w:eastAsia="方正仿宋_GBK" w:cs="宋体"/>
          <w:color w:val="auto"/>
          <w:kern w:val="0"/>
          <w:sz w:val="24"/>
          <w:szCs w:val="24"/>
          <w:highlight w:val="none"/>
          <w:lang w:eastAsia="zh-CN"/>
        </w:rPr>
        <w:t>）</w:t>
      </w:r>
      <w:r>
        <w:rPr>
          <w:rFonts w:hint="default" w:ascii="方正仿宋_GBK" w:hAnsi="宋体" w:eastAsia="方正仿宋_GBK" w:cs="宋体"/>
          <w:color w:val="auto"/>
          <w:kern w:val="0"/>
          <w:sz w:val="24"/>
          <w:szCs w:val="24"/>
          <w:highlight w:val="none"/>
        </w:rPr>
        <w:t>；</w:t>
      </w:r>
    </w:p>
    <w:p w14:paraId="4B64EDF3">
      <w:pPr>
        <w:kinsoku/>
        <w:wordWrap/>
        <w:overflowPunct/>
        <w:topLinePunct w:val="0"/>
        <w:autoSpaceDE/>
        <w:autoSpaceDN/>
        <w:bidi w:val="0"/>
        <w:snapToGrid w:val="0"/>
        <w:spacing w:line="480" w:lineRule="exact"/>
        <w:ind w:firstLine="480" w:firstLineChars="200"/>
        <w:rPr>
          <w:rFonts w:hint="default" w:ascii="方正仿宋_GBK" w:hAnsi="宋体" w:eastAsia="方正仿宋_GBK" w:cs="宋体"/>
          <w:color w:val="auto"/>
          <w:kern w:val="0"/>
          <w:sz w:val="24"/>
          <w:szCs w:val="24"/>
          <w:highlight w:val="none"/>
          <w:lang w:val="en-US" w:eastAsia="zh-CN"/>
        </w:rPr>
      </w:pPr>
      <w:r>
        <w:rPr>
          <w:rFonts w:hint="eastAsia" w:ascii="方正仿宋_GBK" w:hAnsi="宋体" w:eastAsia="方正仿宋_GBK" w:cs="宋体"/>
          <w:color w:val="auto"/>
          <w:kern w:val="0"/>
          <w:sz w:val="24"/>
          <w:szCs w:val="24"/>
          <w:highlight w:val="none"/>
          <w:lang w:val="en-US" w:eastAsia="zh-CN"/>
        </w:rPr>
        <w:t>7、</w:t>
      </w:r>
      <w:r>
        <w:rPr>
          <w:rFonts w:hint="default" w:ascii="方正仿宋_GBK" w:hAnsi="宋体" w:eastAsia="方正仿宋_GBK" w:cs="宋体"/>
          <w:color w:val="auto"/>
          <w:kern w:val="0"/>
          <w:sz w:val="24"/>
          <w:szCs w:val="24"/>
          <w:highlight w:val="none"/>
        </w:rPr>
        <w:t>定期回访</w:t>
      </w:r>
    </w:p>
    <w:p w14:paraId="73A4BF3E">
      <w:pPr>
        <w:pStyle w:val="3"/>
        <w:kinsoku/>
        <w:wordWrap/>
        <w:overflowPunct/>
        <w:topLinePunct w:val="0"/>
        <w:autoSpaceDE/>
        <w:autoSpaceDN/>
        <w:bidi w:val="0"/>
        <w:spacing w:line="480" w:lineRule="exact"/>
        <w:ind w:firstLine="482" w:firstLineChars="200"/>
        <w:rPr>
          <w:rFonts w:hint="eastAsia" w:ascii="方正仿宋_GBK" w:eastAsia="方正仿宋_GBK" w:cs="Times New Roman"/>
          <w:b/>
          <w:color w:val="auto"/>
          <w:sz w:val="24"/>
          <w:szCs w:val="24"/>
          <w:highlight w:val="none"/>
          <w:lang w:val="en-US" w:eastAsia="zh-CN"/>
        </w:rPr>
      </w:pPr>
      <w:r>
        <w:rPr>
          <w:rFonts w:hint="eastAsia" w:ascii="方正仿宋_GBK" w:eastAsia="方正仿宋_GBK" w:cs="Times New Roman"/>
          <w:b/>
          <w:color w:val="auto"/>
          <w:sz w:val="24"/>
          <w:szCs w:val="24"/>
          <w:highlight w:val="none"/>
          <w:lang w:val="en-US" w:eastAsia="zh-CN"/>
        </w:rPr>
        <w:t>七、其他</w:t>
      </w:r>
      <w:bookmarkEnd w:id="11"/>
      <w:bookmarkEnd w:id="12"/>
    </w:p>
    <w:p w14:paraId="442ABBB9">
      <w:pPr>
        <w:kinsoku/>
        <w:wordWrap/>
        <w:overflowPunct/>
        <w:topLinePunct w:val="0"/>
        <w:autoSpaceDE/>
        <w:autoSpaceDN/>
        <w:bidi w:val="0"/>
        <w:spacing w:line="480" w:lineRule="exact"/>
        <w:ind w:firstLine="405"/>
        <w:rPr>
          <w:rFonts w:hint="eastAsia" w:ascii="方正仿宋_GBK" w:hAnsi="宋体" w:eastAsia="方正仿宋_GBK" w:cs="宋体"/>
          <w:color w:val="auto"/>
          <w:kern w:val="0"/>
          <w:sz w:val="24"/>
          <w:szCs w:val="24"/>
          <w:highlight w:val="none"/>
          <w:lang w:val="en-US" w:eastAsia="zh-CN" w:bidi="ar-SA"/>
        </w:rPr>
      </w:pPr>
      <w:r>
        <w:rPr>
          <w:rFonts w:hint="eastAsia" w:ascii="方正仿宋_GBK" w:hAnsi="宋体" w:eastAsia="方正仿宋_GBK" w:cs="宋体"/>
          <w:color w:val="auto"/>
          <w:kern w:val="0"/>
          <w:sz w:val="24"/>
          <w:szCs w:val="24"/>
          <w:highlight w:val="none"/>
          <w:lang w:val="en-US" w:eastAsia="zh-CN" w:bidi="ar-SA"/>
        </w:rPr>
        <w:t>（一）为确保数据安全，采用本地部署或基于卫生健康专网采用云算力部署（如果供应商采用租赁云算力方式提供服务，供应商报价应包含投入的线路费用）</w:t>
      </w:r>
    </w:p>
    <w:p w14:paraId="7E8EEB82">
      <w:pPr>
        <w:kinsoku/>
        <w:wordWrap/>
        <w:overflowPunct/>
        <w:topLinePunct w:val="0"/>
        <w:autoSpaceDE/>
        <w:autoSpaceDN/>
        <w:bidi w:val="0"/>
        <w:spacing w:line="480" w:lineRule="exact"/>
        <w:ind w:firstLine="405"/>
        <w:rPr>
          <w:rFonts w:hint="default" w:ascii="方正仿宋_GBK" w:hAnsi="宋体" w:eastAsia="方正仿宋_GBK" w:cs="宋体"/>
          <w:color w:val="auto"/>
          <w:kern w:val="0"/>
          <w:sz w:val="24"/>
          <w:szCs w:val="24"/>
          <w:highlight w:val="none"/>
          <w:lang w:val="en-US" w:eastAsia="zh-CN" w:bidi="ar-SA"/>
        </w:rPr>
      </w:pPr>
      <w:r>
        <w:rPr>
          <w:rFonts w:hint="eastAsia" w:ascii="方正仿宋_GBK" w:hAnsi="宋体" w:eastAsia="方正仿宋_GBK" w:cs="宋体"/>
          <w:color w:val="auto"/>
          <w:kern w:val="0"/>
          <w:sz w:val="24"/>
          <w:szCs w:val="24"/>
          <w:highlight w:val="none"/>
          <w:lang w:val="en-US" w:eastAsia="zh-CN" w:bidi="ar-SA"/>
        </w:rPr>
        <w:t>（二）未尽事宜，双方在合同中约定。</w:t>
      </w:r>
    </w:p>
    <w:p w14:paraId="75099FDA">
      <w:pPr>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br w:type="page"/>
      </w:r>
    </w:p>
    <w:p w14:paraId="3DB0AC7E">
      <w:pPr>
        <w:pStyle w:val="14"/>
        <w:numPr>
          <w:ilvl w:val="0"/>
          <w:numId w:val="0"/>
        </w:numPr>
        <w:kinsoku/>
        <w:wordWrap/>
        <w:overflowPunct/>
        <w:topLinePunct w:val="0"/>
        <w:autoSpaceDE/>
        <w:autoSpaceDN/>
        <w:bidi w:val="0"/>
        <w:spacing w:line="480" w:lineRule="exact"/>
        <w:ind w:leftChars="0"/>
        <w:jc w:val="center"/>
        <w:rPr>
          <w:rFonts w:hint="eastAsia" w:ascii="方正小标宋_GBK" w:hAnsi="方正小标宋_GBK" w:eastAsia="方正小标宋_GBK" w:cs="方正小标宋_GBK"/>
          <w:color w:val="auto"/>
          <w:kern w:val="0"/>
          <w:sz w:val="36"/>
          <w:szCs w:val="36"/>
          <w:highlight w:val="none"/>
          <w:lang w:val="en-US" w:eastAsia="zh-CN"/>
        </w:rPr>
      </w:pPr>
    </w:p>
    <w:p w14:paraId="60C6C54D">
      <w:pPr>
        <w:kinsoku/>
        <w:wordWrap/>
        <w:overflowPunct/>
        <w:topLinePunct w:val="0"/>
        <w:autoSpaceDE/>
        <w:autoSpaceDN/>
        <w:bidi w:val="0"/>
        <w:spacing w:line="312" w:lineRule="auto"/>
        <w:ind w:firstLine="720" w:firstLineChars="200"/>
        <w:jc w:val="center"/>
        <w:textAlignment w:val="auto"/>
        <w:rPr>
          <w:rFonts w:hint="eastAsia" w:ascii="方正小标宋_GBK" w:hAnsi="方正小标宋_GBK" w:eastAsia="方正小标宋_GBK" w:cs="方正小标宋_GBK"/>
          <w:b/>
          <w:color w:val="C00000"/>
          <w:sz w:val="36"/>
          <w:szCs w:val="36"/>
          <w:highlight w:val="none"/>
        </w:rPr>
      </w:pPr>
      <w:r>
        <w:rPr>
          <w:rFonts w:hint="eastAsia" w:ascii="方正小标宋_GBK" w:hAnsi="方正小标宋_GBK" w:eastAsia="方正小标宋_GBK" w:cs="方正小标宋_GBK"/>
          <w:sz w:val="36"/>
          <w:szCs w:val="36"/>
          <w:highlight w:val="none"/>
          <w:lang w:val="en-US" w:eastAsia="zh-CN"/>
        </w:rPr>
        <w:t>第四篇  投标文件格式</w:t>
      </w:r>
    </w:p>
    <w:p w14:paraId="0AF74180">
      <w:pPr>
        <w:kinsoku/>
        <w:wordWrap/>
        <w:overflowPunct/>
        <w:topLinePunct w:val="0"/>
        <w:autoSpaceDE/>
        <w:autoSpaceDN/>
        <w:bidi w:val="0"/>
        <w:ind w:firstLine="1124" w:firstLineChars="200"/>
        <w:jc w:val="center"/>
        <w:textAlignment w:val="auto"/>
        <w:rPr>
          <w:rFonts w:hint="eastAsia" w:ascii="宋体" w:hAnsi="宋体"/>
          <w:b/>
          <w:sz w:val="56"/>
          <w:szCs w:val="30"/>
          <w:highlight w:val="none"/>
        </w:rPr>
      </w:pPr>
    </w:p>
    <w:p w14:paraId="0506898A">
      <w:pPr>
        <w:kinsoku/>
        <w:wordWrap/>
        <w:overflowPunct/>
        <w:topLinePunct w:val="0"/>
        <w:autoSpaceDE/>
        <w:autoSpaceDN/>
        <w:bidi w:val="0"/>
        <w:ind w:firstLine="720" w:firstLineChars="200"/>
        <w:jc w:val="center"/>
        <w:textAlignment w:val="auto"/>
        <w:rPr>
          <w:rFonts w:hint="eastAsia" w:ascii="方正小标宋_GBK" w:hAnsi="方正小标宋_GBK" w:eastAsia="方正小标宋_GBK" w:cs="方正小标宋_GBK"/>
          <w:sz w:val="36"/>
          <w:szCs w:val="30"/>
          <w:highlight w:val="none"/>
        </w:rPr>
      </w:pPr>
      <w:r>
        <w:rPr>
          <w:rFonts w:hint="eastAsia" w:ascii="方正小标宋_GBK" w:hAnsi="方正小标宋_GBK" w:eastAsia="方正小标宋_GBK" w:cs="方正小标宋_GBK"/>
          <w:sz w:val="36"/>
          <w:szCs w:val="30"/>
          <w:highlight w:val="none"/>
        </w:rPr>
        <w:t xml:space="preserve">  报价文件目录及格式要求</w:t>
      </w:r>
    </w:p>
    <w:p w14:paraId="1BBA51C6">
      <w:pPr>
        <w:kinsoku/>
        <w:wordWrap/>
        <w:overflowPunct/>
        <w:topLinePunct w:val="0"/>
        <w:autoSpaceDE/>
        <w:autoSpaceDN/>
        <w:bidi w:val="0"/>
        <w:snapToGrid w:val="0"/>
        <w:spacing w:line="240" w:lineRule="auto"/>
        <w:ind w:firstLine="482" w:firstLineChars="200"/>
        <w:textAlignment w:val="auto"/>
        <w:rPr>
          <w:rFonts w:hint="eastAsia" w:ascii="方正仿宋_GBK" w:hAnsi="方正仿宋_GBK" w:eastAsia="方正仿宋_GBK" w:cs="方正仿宋_GBK"/>
          <w:b/>
          <w:color w:val="000000"/>
          <w:sz w:val="24"/>
          <w:szCs w:val="24"/>
          <w:highlight w:val="none"/>
        </w:rPr>
      </w:pPr>
    </w:p>
    <w:p w14:paraId="38A13227">
      <w:pPr>
        <w:pStyle w:val="3"/>
        <w:kinsoku/>
        <w:wordWrap/>
        <w:overflowPunct/>
        <w:topLinePunct w:val="0"/>
        <w:autoSpaceDE/>
        <w:autoSpaceDN/>
        <w:bidi w:val="0"/>
        <w:spacing w:line="240" w:lineRule="auto"/>
        <w:ind w:firstLine="482" w:firstLineChars="200"/>
        <w:textAlignment w:val="auto"/>
        <w:rPr>
          <w:rFonts w:hint="default" w:ascii="方正仿宋_GBK" w:hAnsi="方正仿宋_GBK" w:eastAsia="方正仿宋_GBK" w:cs="方正仿宋_GBK"/>
          <w:b w:val="0"/>
          <w:bCs/>
          <w:color w:val="000000"/>
          <w:kern w:val="2"/>
          <w:sz w:val="24"/>
          <w:szCs w:val="24"/>
          <w:highlight w:val="none"/>
          <w:lang w:val="en-US" w:eastAsia="zh-CN" w:bidi="ar-SA"/>
        </w:rPr>
      </w:pPr>
      <w:r>
        <w:rPr>
          <w:rFonts w:hint="eastAsia" w:ascii="方正仿宋_GBK" w:hAnsi="方正仿宋_GBK" w:eastAsia="方正仿宋_GBK" w:cs="方正仿宋_GBK"/>
          <w:b/>
          <w:color w:val="000000"/>
          <w:sz w:val="24"/>
          <w:szCs w:val="24"/>
          <w:highlight w:val="none"/>
        </w:rPr>
        <w:t>一、</w:t>
      </w:r>
      <w:r>
        <w:rPr>
          <w:rFonts w:hint="eastAsia" w:ascii="方正仿宋_GBK" w:hAnsi="方正仿宋_GBK" w:eastAsia="方正仿宋_GBK" w:cs="方正仿宋_GBK"/>
          <w:b/>
          <w:color w:val="000000"/>
          <w:sz w:val="24"/>
          <w:szCs w:val="24"/>
          <w:highlight w:val="none"/>
          <w:lang w:val="en-US" w:eastAsia="zh-CN"/>
        </w:rPr>
        <w:t>供应商资料</w:t>
      </w:r>
    </w:p>
    <w:p w14:paraId="4AD15F93">
      <w:pPr>
        <w:tabs>
          <w:tab w:val="left" w:pos="6300"/>
        </w:tabs>
        <w:kinsoku/>
        <w:wordWrap/>
        <w:overflowPunct/>
        <w:topLinePunct w:val="0"/>
        <w:autoSpaceDE/>
        <w:autoSpaceDN/>
        <w:bidi w:val="0"/>
        <w:snapToGrid w:val="0"/>
        <w:spacing w:line="500" w:lineRule="exact"/>
        <w:ind w:firstLine="480" w:firstLineChars="200"/>
        <w:textAlignment w:val="auto"/>
        <w:rPr>
          <w:rFonts w:hint="eastAsia" w:ascii="方正仿宋_GBK" w:hAnsi="方正仿宋_GBK" w:eastAsia="方正仿宋_GBK" w:cs="方正仿宋_GBK"/>
          <w:b w:val="0"/>
          <w:bCs/>
          <w:color w:val="000000"/>
          <w:kern w:val="2"/>
          <w:sz w:val="24"/>
          <w:szCs w:val="24"/>
          <w:highlight w:val="none"/>
          <w:lang w:val="en-US" w:eastAsia="zh-CN" w:bidi="ar-SA"/>
        </w:rPr>
      </w:pPr>
      <w:r>
        <w:rPr>
          <w:rFonts w:hint="eastAsia" w:ascii="方正仿宋_GBK" w:hAnsi="宋体" w:eastAsia="方正仿宋_GBK"/>
          <w:sz w:val="24"/>
          <w:szCs w:val="24"/>
        </w:rPr>
        <w:t>（一）</w:t>
      </w:r>
      <w:r>
        <w:rPr>
          <w:rFonts w:hint="eastAsia" w:ascii="方正仿宋_GBK" w:hAnsi="方正仿宋_GBK" w:eastAsia="方正仿宋_GBK" w:cs="方正仿宋_GBK"/>
          <w:b w:val="0"/>
          <w:bCs w:val="0"/>
          <w:kern w:val="2"/>
          <w:sz w:val="24"/>
          <w:szCs w:val="24"/>
          <w:lang w:val="en-US" w:eastAsia="zh-CN" w:bidi="ar-SA"/>
        </w:rPr>
        <w:t>基本资格条件、</w:t>
      </w:r>
      <w:r>
        <w:rPr>
          <w:rFonts w:hint="eastAsia" w:ascii="方正仿宋_GBK" w:hAnsi="方正仿宋_GBK" w:eastAsia="方正仿宋_GBK" w:cs="方正仿宋_GBK"/>
          <w:b w:val="0"/>
          <w:bCs/>
          <w:color w:val="000000"/>
          <w:kern w:val="2"/>
          <w:sz w:val="24"/>
          <w:szCs w:val="24"/>
          <w:highlight w:val="none"/>
          <w:lang w:val="en-US" w:eastAsia="zh-CN" w:bidi="ar-SA"/>
        </w:rPr>
        <w:t>反贿赂</w:t>
      </w:r>
      <w:r>
        <w:rPr>
          <w:rFonts w:hint="eastAsia" w:ascii="方正仿宋_GBK" w:hAnsi="方正仿宋_GBK" w:eastAsia="方正仿宋_GBK" w:cs="方正仿宋_GBK"/>
          <w:b w:val="0"/>
          <w:bCs w:val="0"/>
          <w:kern w:val="2"/>
          <w:sz w:val="24"/>
          <w:szCs w:val="24"/>
          <w:lang w:val="en-US" w:eastAsia="zh-CN" w:bidi="ar-SA"/>
        </w:rPr>
        <w:t>承诺函</w:t>
      </w:r>
      <w:r>
        <w:rPr>
          <w:rFonts w:hint="eastAsia" w:ascii="方正仿宋_GBK" w:hAnsi="方正仿宋_GBK" w:eastAsia="方正仿宋_GBK" w:cs="方正仿宋_GBK"/>
          <w:b w:val="0"/>
          <w:bCs/>
          <w:color w:val="000000"/>
          <w:kern w:val="2"/>
          <w:sz w:val="24"/>
          <w:szCs w:val="24"/>
          <w:highlight w:val="none"/>
          <w:lang w:val="en-US" w:eastAsia="zh-CN" w:bidi="ar-SA"/>
        </w:rPr>
        <w:t>（格式）</w:t>
      </w:r>
    </w:p>
    <w:p w14:paraId="07387558">
      <w:pPr>
        <w:pStyle w:val="3"/>
        <w:kinsoku/>
        <w:wordWrap/>
        <w:overflowPunct/>
        <w:topLinePunct w:val="0"/>
        <w:autoSpaceDE/>
        <w:autoSpaceDN/>
        <w:bidi w:val="0"/>
        <w:spacing w:line="240" w:lineRule="auto"/>
        <w:ind w:firstLine="480" w:firstLineChars="200"/>
        <w:textAlignment w:val="auto"/>
        <w:rPr>
          <w:rFonts w:hint="eastAsia" w:ascii="方正仿宋_GBK" w:hAnsi="方正仿宋_GBK" w:eastAsia="方正仿宋_GBK" w:cs="方正仿宋_GBK"/>
          <w:b w:val="0"/>
          <w:bCs/>
          <w:color w:val="000000"/>
          <w:kern w:val="2"/>
          <w:sz w:val="24"/>
          <w:szCs w:val="24"/>
          <w:highlight w:val="none"/>
          <w:lang w:val="en-US" w:eastAsia="zh-CN" w:bidi="ar-SA"/>
        </w:rPr>
      </w:pPr>
      <w:r>
        <w:rPr>
          <w:rFonts w:hint="eastAsia" w:ascii="方正仿宋_GBK" w:hAnsi="宋体" w:eastAsia="方正仿宋_GBK"/>
          <w:sz w:val="24"/>
          <w:szCs w:val="24"/>
        </w:rPr>
        <w:t>（二）</w:t>
      </w:r>
      <w:r>
        <w:rPr>
          <w:rFonts w:hint="eastAsia" w:ascii="方正仿宋_GBK" w:hAnsi="方正仿宋_GBK" w:eastAsia="方正仿宋_GBK" w:cs="方正仿宋_GBK"/>
          <w:b w:val="0"/>
          <w:bCs/>
          <w:color w:val="000000"/>
          <w:kern w:val="2"/>
          <w:sz w:val="24"/>
          <w:szCs w:val="24"/>
          <w:highlight w:val="none"/>
          <w:lang w:val="en-US" w:eastAsia="zh-CN" w:bidi="ar-SA"/>
        </w:rPr>
        <w:t>特定资格条件</w:t>
      </w:r>
    </w:p>
    <w:p w14:paraId="72FE356F">
      <w:pPr>
        <w:ind w:firstLine="480" w:firstLineChars="200"/>
        <w:rPr>
          <w:rFonts w:hint="eastAsia" w:ascii="方正仿宋_GBK" w:hAnsi="方正仿宋_GBK" w:eastAsia="方正仿宋_GBK" w:cs="方正仿宋_GBK"/>
          <w:b w:val="0"/>
          <w:bCs/>
          <w:color w:val="000000"/>
          <w:kern w:val="2"/>
          <w:sz w:val="24"/>
          <w:szCs w:val="24"/>
          <w:highlight w:val="none"/>
          <w:lang w:val="en-US" w:eastAsia="zh-CN" w:bidi="ar-SA"/>
        </w:rPr>
      </w:pPr>
      <w:r>
        <w:rPr>
          <w:rFonts w:hint="eastAsia" w:ascii="方正仿宋_GBK" w:hAnsi="方正仿宋_GBK" w:eastAsia="方正仿宋_GBK" w:cs="方正仿宋_GBK"/>
          <w:b w:val="0"/>
          <w:bCs/>
          <w:color w:val="000000"/>
          <w:kern w:val="2"/>
          <w:sz w:val="24"/>
          <w:szCs w:val="24"/>
          <w:highlight w:val="none"/>
          <w:lang w:val="en-US" w:eastAsia="zh-CN" w:bidi="ar-SA"/>
        </w:rPr>
        <w:t>（三）分项报价</w:t>
      </w:r>
    </w:p>
    <w:p w14:paraId="7B686D2B">
      <w:pPr>
        <w:ind w:firstLine="480" w:firstLineChars="200"/>
        <w:rPr>
          <w:rFonts w:hint="default" w:ascii="方正仿宋_GBK" w:hAnsi="方正仿宋_GBK" w:eastAsia="方正仿宋_GBK" w:cs="方正仿宋_GBK"/>
          <w:b w:val="0"/>
          <w:bCs/>
          <w:color w:val="000000"/>
          <w:kern w:val="2"/>
          <w:sz w:val="24"/>
          <w:szCs w:val="24"/>
          <w:highlight w:val="none"/>
          <w:lang w:val="en-US" w:eastAsia="zh-CN" w:bidi="ar-SA"/>
        </w:rPr>
      </w:pPr>
      <w:r>
        <w:rPr>
          <w:rFonts w:hint="eastAsia" w:ascii="方正仿宋_GBK" w:hAnsi="方正仿宋_GBK" w:eastAsia="方正仿宋_GBK" w:cs="方正仿宋_GBK"/>
          <w:b w:val="0"/>
          <w:bCs/>
          <w:color w:val="000000"/>
          <w:kern w:val="2"/>
          <w:sz w:val="24"/>
          <w:szCs w:val="24"/>
          <w:highlight w:val="none"/>
          <w:lang w:val="en-US" w:eastAsia="zh-CN" w:bidi="ar-SA"/>
        </w:rPr>
        <w:t>（四）技术（服务）要求差异表</w:t>
      </w:r>
    </w:p>
    <w:p w14:paraId="740F6DE3">
      <w:pPr>
        <w:kinsoku/>
        <w:wordWrap/>
        <w:overflowPunct/>
        <w:topLinePunct w:val="0"/>
        <w:autoSpaceDE/>
        <w:autoSpaceDN/>
        <w:bidi w:val="0"/>
        <w:snapToGrid w:val="0"/>
        <w:spacing w:line="240" w:lineRule="auto"/>
        <w:ind w:firstLine="482" w:firstLineChars="200"/>
        <w:textAlignment w:val="auto"/>
        <w:rPr>
          <w:rFonts w:hint="default" w:ascii="方正仿宋_GBK" w:hAnsi="方正仿宋_GBK" w:eastAsia="方正仿宋_GBK" w:cs="方正仿宋_GBK"/>
          <w:b/>
          <w:color w:val="000000"/>
          <w:sz w:val="24"/>
          <w:szCs w:val="24"/>
          <w:highlight w:val="none"/>
          <w:lang w:val="en-US" w:eastAsia="zh-CN"/>
        </w:rPr>
      </w:pPr>
      <w:r>
        <w:rPr>
          <w:rFonts w:hint="eastAsia" w:ascii="方正仿宋_GBK" w:hAnsi="方正仿宋_GBK" w:eastAsia="方正仿宋_GBK" w:cs="方正仿宋_GBK"/>
          <w:b/>
          <w:color w:val="000000"/>
          <w:sz w:val="24"/>
          <w:szCs w:val="24"/>
          <w:highlight w:val="none"/>
          <w:lang w:val="en-US" w:eastAsia="zh-CN"/>
        </w:rPr>
        <w:t>二、中小微企业</w:t>
      </w:r>
    </w:p>
    <w:p w14:paraId="753848EC">
      <w:pPr>
        <w:spacing w:line="400" w:lineRule="exact"/>
        <w:ind w:firstLine="480" w:firstLineChars="200"/>
        <w:rPr>
          <w:rFonts w:hint="eastAsia" w:ascii="方正仿宋_GBK" w:hAnsi="宋体" w:eastAsia="方正仿宋_GBK"/>
          <w:b/>
          <w:sz w:val="24"/>
          <w:szCs w:val="24"/>
        </w:rPr>
      </w:pPr>
      <w:r>
        <w:rPr>
          <w:rFonts w:hint="eastAsia" w:ascii="方正仿宋_GBK" w:hAnsi="宋体" w:eastAsia="方正仿宋_GBK"/>
          <w:sz w:val="24"/>
          <w:szCs w:val="24"/>
        </w:rPr>
        <w:t>（一）中小企业声明函、监狱企业证明文件、残疾人福利性单位声明函</w:t>
      </w:r>
    </w:p>
    <w:p w14:paraId="7E6186A5">
      <w:pPr>
        <w:rPr>
          <w:rFonts w:hint="eastAsia"/>
          <w:lang w:val="en-US" w:eastAsia="zh-CN"/>
        </w:rPr>
      </w:pPr>
    </w:p>
    <w:p w14:paraId="31D143D8">
      <w:pPr>
        <w:tabs>
          <w:tab w:val="left" w:pos="6300"/>
        </w:tabs>
        <w:kinsoku/>
        <w:wordWrap/>
        <w:overflowPunct/>
        <w:topLinePunct w:val="0"/>
        <w:autoSpaceDE/>
        <w:autoSpaceDN/>
        <w:bidi w:val="0"/>
        <w:snapToGrid w:val="0"/>
        <w:spacing w:line="500" w:lineRule="exact"/>
        <w:ind w:right="480" w:firstLine="480" w:firstLineChars="200"/>
        <w:jc w:val="right"/>
        <w:textAlignment w:val="auto"/>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szCs w:val="24"/>
          <w:highlight w:val="none"/>
        </w:rPr>
        <w:br w:type="page"/>
      </w:r>
    </w:p>
    <w:p w14:paraId="700EE3C2">
      <w:pPr>
        <w:pStyle w:val="3"/>
        <w:kinsoku/>
        <w:wordWrap/>
        <w:overflowPunct/>
        <w:topLinePunct w:val="0"/>
        <w:autoSpaceDE/>
        <w:autoSpaceDN/>
        <w:bidi w:val="0"/>
        <w:spacing w:line="240" w:lineRule="auto"/>
        <w:ind w:firstLine="482" w:firstLineChars="200"/>
        <w:textAlignment w:val="auto"/>
        <w:rPr>
          <w:rFonts w:hint="default" w:ascii="方正仿宋_GBK" w:hAnsi="方正仿宋_GBK" w:eastAsia="方正仿宋_GBK" w:cs="方正仿宋_GBK"/>
          <w:b w:val="0"/>
          <w:bCs/>
          <w:color w:val="000000"/>
          <w:kern w:val="2"/>
          <w:sz w:val="24"/>
          <w:szCs w:val="24"/>
          <w:highlight w:val="none"/>
          <w:lang w:val="en-US" w:eastAsia="zh-CN" w:bidi="ar-SA"/>
        </w:rPr>
      </w:pPr>
      <w:r>
        <w:rPr>
          <w:rFonts w:hint="eastAsia" w:ascii="方正仿宋_GBK" w:hAnsi="方正仿宋_GBK" w:eastAsia="方正仿宋_GBK" w:cs="方正仿宋_GBK"/>
          <w:b/>
          <w:color w:val="000000"/>
          <w:sz w:val="24"/>
          <w:szCs w:val="24"/>
          <w:highlight w:val="none"/>
        </w:rPr>
        <w:t>一、</w:t>
      </w:r>
      <w:r>
        <w:rPr>
          <w:rFonts w:hint="eastAsia" w:ascii="方正仿宋_GBK" w:hAnsi="方正仿宋_GBK" w:eastAsia="方正仿宋_GBK" w:cs="方正仿宋_GBK"/>
          <w:b/>
          <w:color w:val="000000"/>
          <w:sz w:val="24"/>
          <w:szCs w:val="24"/>
          <w:highlight w:val="none"/>
          <w:lang w:val="en-US" w:eastAsia="zh-CN"/>
        </w:rPr>
        <w:t>供应商资料</w:t>
      </w:r>
    </w:p>
    <w:p w14:paraId="6FAA2101">
      <w:pPr>
        <w:tabs>
          <w:tab w:val="left" w:pos="6300"/>
        </w:tabs>
        <w:kinsoku/>
        <w:wordWrap/>
        <w:overflowPunct/>
        <w:topLinePunct w:val="0"/>
        <w:autoSpaceDE/>
        <w:autoSpaceDN/>
        <w:bidi w:val="0"/>
        <w:snapToGrid w:val="0"/>
        <w:spacing w:line="500" w:lineRule="exact"/>
        <w:ind w:firstLine="480" w:firstLineChars="200"/>
        <w:jc w:val="center"/>
        <w:textAlignment w:val="auto"/>
        <w:rPr>
          <w:rFonts w:hint="eastAsia" w:ascii="宋体" w:hAnsi="宋体"/>
          <w:sz w:val="24"/>
        </w:rPr>
      </w:pPr>
      <w:r>
        <w:rPr>
          <w:rFonts w:hint="eastAsia" w:ascii="宋体" w:hAnsi="宋体"/>
          <w:sz w:val="24"/>
          <w:lang w:val="en-US" w:eastAsia="zh-CN"/>
        </w:rPr>
        <w:t>基本资格条件和反商业贿赂承诺函</w:t>
      </w:r>
    </w:p>
    <w:p w14:paraId="42C35CC9">
      <w:pPr>
        <w:tabs>
          <w:tab w:val="left" w:pos="6300"/>
        </w:tabs>
        <w:kinsoku/>
        <w:wordWrap/>
        <w:overflowPunct/>
        <w:topLinePunct w:val="0"/>
        <w:autoSpaceDE/>
        <w:autoSpaceDN/>
        <w:bidi w:val="0"/>
        <w:snapToGrid w:val="0"/>
        <w:spacing w:line="500" w:lineRule="exact"/>
        <w:ind w:firstLine="480" w:firstLineChars="200"/>
        <w:textAlignment w:val="auto"/>
        <w:rPr>
          <w:rFonts w:hint="eastAsia" w:ascii="宋体" w:hAnsi="宋体"/>
          <w:sz w:val="24"/>
        </w:rPr>
      </w:pPr>
      <w:r>
        <w:rPr>
          <w:rFonts w:hint="eastAsia" w:ascii="宋体" w:hAnsi="宋体"/>
          <w:sz w:val="24"/>
        </w:rPr>
        <w:t>采购项目名称：</w:t>
      </w:r>
      <w:r>
        <w:rPr>
          <w:rFonts w:hint="eastAsia" w:ascii="宋体" w:hAnsi="宋体"/>
          <w:sz w:val="24"/>
          <w:u w:val="single"/>
        </w:rPr>
        <w:t xml:space="preserve">                                                </w:t>
      </w:r>
    </w:p>
    <w:p w14:paraId="2B60ABE2">
      <w:pPr>
        <w:tabs>
          <w:tab w:val="left" w:pos="6300"/>
        </w:tabs>
        <w:kinsoku/>
        <w:wordWrap/>
        <w:overflowPunct/>
        <w:topLinePunct w:val="0"/>
        <w:autoSpaceDE/>
        <w:autoSpaceDN/>
        <w:bidi w:val="0"/>
        <w:snapToGrid w:val="0"/>
        <w:spacing w:line="50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w:t>
      </w:r>
      <w:r>
        <w:rPr>
          <w:rFonts w:hint="eastAsia" w:ascii="方正仿宋_GBK" w:hAnsi="仿宋" w:eastAsia="方正仿宋_GBK"/>
          <w:sz w:val="24"/>
          <w:lang w:val="en-US" w:eastAsia="zh-CN"/>
        </w:rPr>
        <w:t>采购人或</w:t>
      </w:r>
      <w:r>
        <w:rPr>
          <w:rFonts w:hint="eastAsia" w:ascii="方正仿宋_GBK" w:hAnsi="仿宋" w:eastAsia="方正仿宋_GBK"/>
          <w:sz w:val="24"/>
        </w:rPr>
        <w:t>采购代理机构名称）：</w:t>
      </w:r>
    </w:p>
    <w:p w14:paraId="73B55334">
      <w:pPr>
        <w:tabs>
          <w:tab w:val="left" w:pos="6300"/>
        </w:tabs>
        <w:kinsoku/>
        <w:wordWrap/>
        <w:overflowPunct/>
        <w:topLinePunct w:val="0"/>
        <w:autoSpaceDE/>
        <w:autoSpaceDN/>
        <w:bidi w:val="0"/>
        <w:snapToGrid w:val="0"/>
        <w:spacing w:line="500" w:lineRule="exact"/>
        <w:ind w:firstLine="480" w:firstLineChars="200"/>
        <w:textAlignment w:val="auto"/>
        <w:rPr>
          <w:rFonts w:hint="eastAsia" w:ascii="宋体" w:hAnsi="宋体" w:eastAsia="宋体" w:cs="宋体"/>
          <w:color w:val="auto"/>
          <w:sz w:val="24"/>
        </w:rPr>
      </w:pPr>
      <w:r>
        <w:rPr>
          <w:rFonts w:hint="eastAsia" w:ascii="方正仿宋_GBK" w:hAnsi="仿宋" w:eastAsia="方正仿宋_GBK"/>
          <w:sz w:val="24"/>
          <w:u w:val="single"/>
        </w:rPr>
        <w:t xml:space="preserve">                      </w:t>
      </w:r>
      <w:r>
        <w:rPr>
          <w:rFonts w:hint="eastAsia" w:ascii="宋体" w:hAnsi="宋体" w:eastAsia="宋体" w:cs="宋体"/>
          <w:color w:val="auto"/>
          <w:sz w:val="24"/>
        </w:rPr>
        <w:t>（</w:t>
      </w:r>
      <w:r>
        <w:rPr>
          <w:rFonts w:hint="eastAsia" w:ascii="宋体" w:hAnsi="宋体" w:cs="宋体"/>
          <w:color w:val="auto"/>
          <w:sz w:val="24"/>
          <w:lang w:eastAsia="zh-CN"/>
        </w:rPr>
        <w:t>供应商</w:t>
      </w:r>
      <w:r>
        <w:rPr>
          <w:rFonts w:hint="eastAsia" w:ascii="宋体" w:hAnsi="宋体" w:eastAsia="宋体" w:cs="宋体"/>
          <w:color w:val="auto"/>
          <w:sz w:val="24"/>
        </w:rPr>
        <w:t>名称）郑重承诺:</w:t>
      </w:r>
    </w:p>
    <w:p w14:paraId="75114824">
      <w:pPr>
        <w:tabs>
          <w:tab w:val="left" w:pos="6300"/>
        </w:tabs>
        <w:kinsoku/>
        <w:wordWrap/>
        <w:overflowPunct/>
        <w:topLinePunct w:val="0"/>
        <w:autoSpaceDE/>
        <w:autoSpaceDN/>
        <w:bidi w:val="0"/>
        <w:snapToGrid w:val="0"/>
        <w:spacing w:line="5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1.我方具有良好的商业信誉和健全的财务会计制度，具有履行合同所必需的设备和专业技术能力,具有依法缴纳税收和社会保障金的良好记录,参加本项目采购活动前三年内无重大违法活动记录。</w:t>
      </w:r>
    </w:p>
    <w:p w14:paraId="7DC71ADD">
      <w:pPr>
        <w:tabs>
          <w:tab w:val="left" w:pos="6300"/>
        </w:tabs>
        <w:kinsoku/>
        <w:wordWrap/>
        <w:overflowPunct/>
        <w:topLinePunct w:val="0"/>
        <w:autoSpaceDE/>
        <w:autoSpaceDN/>
        <w:bidi w:val="0"/>
        <w:snapToGrid w:val="0"/>
        <w:spacing w:line="5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rPr>
        <w:t xml:space="preserve">我方未列入在信用中国网站( www.creditchina.gov.cn)“失信被执行人”、“重大税收违法案件当事人名单”中,也未列入中国政府采购网( </w:t>
      </w:r>
      <w:r>
        <w:rPr>
          <w:rFonts w:hint="eastAsia" w:ascii="方正仿宋_GBK" w:hAnsi="方正仿宋_GBK" w:eastAsia="方正仿宋_GBK" w:cs="方正仿宋_GBK"/>
          <w:sz w:val="24"/>
        </w:rPr>
        <w:fldChar w:fldCharType="begin"/>
      </w:r>
      <w:r>
        <w:rPr>
          <w:rFonts w:hint="eastAsia" w:ascii="方正仿宋_GBK" w:hAnsi="方正仿宋_GBK" w:eastAsia="方正仿宋_GBK" w:cs="方正仿宋_GBK"/>
          <w:sz w:val="24"/>
        </w:rPr>
        <w:instrText xml:space="preserve"> HYPERLINK "http://www.ccgp.gov.cn)\“政府采购严重违法失信行为记录名单\”中。" </w:instrText>
      </w:r>
      <w:r>
        <w:rPr>
          <w:rFonts w:hint="eastAsia" w:ascii="方正仿宋_GBK" w:hAnsi="方正仿宋_GBK" w:eastAsia="方正仿宋_GBK" w:cs="方正仿宋_GBK"/>
          <w:sz w:val="24"/>
        </w:rPr>
        <w:fldChar w:fldCharType="separate"/>
      </w:r>
      <w:r>
        <w:rPr>
          <w:rFonts w:hint="eastAsia" w:ascii="方正仿宋_GBK" w:hAnsi="方正仿宋_GBK" w:eastAsia="方正仿宋_GBK" w:cs="方正仿宋_GBK"/>
          <w:sz w:val="24"/>
        </w:rPr>
        <w:t>www.ccgp.gov.cn)“政府采购严重违法失信行为记录名单”中。</w:t>
      </w:r>
      <w:r>
        <w:rPr>
          <w:rFonts w:hint="eastAsia" w:ascii="方正仿宋_GBK" w:hAnsi="方正仿宋_GBK" w:eastAsia="方正仿宋_GBK" w:cs="方正仿宋_GBK"/>
          <w:sz w:val="24"/>
        </w:rPr>
        <w:fldChar w:fldCharType="end"/>
      </w:r>
    </w:p>
    <w:p w14:paraId="344CA673">
      <w:pPr>
        <w:tabs>
          <w:tab w:val="left" w:pos="6300"/>
        </w:tabs>
        <w:kinsoku/>
        <w:wordWrap/>
        <w:overflowPunct/>
        <w:topLinePunct w:val="0"/>
        <w:autoSpaceDE/>
        <w:autoSpaceDN/>
        <w:bidi w:val="0"/>
        <w:snapToGrid w:val="0"/>
        <w:spacing w:line="5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3.我方在采购项目评审(评标)环节结束后，随时接受采购人、采购代理机构的检查验证，配合提供相关证明材料，证明符合《中华人民共和国政府采购法》规定的</w:t>
      </w:r>
      <w:r>
        <w:rPr>
          <w:rFonts w:hint="eastAsia" w:ascii="方正仿宋_GBK" w:hAnsi="方正仿宋_GBK" w:eastAsia="方正仿宋_GBK" w:cs="方正仿宋_GBK"/>
          <w:sz w:val="24"/>
          <w:lang w:eastAsia="zh-CN"/>
        </w:rPr>
        <w:t>供应商</w:t>
      </w:r>
      <w:r>
        <w:rPr>
          <w:rFonts w:hint="eastAsia" w:ascii="方正仿宋_GBK" w:hAnsi="方正仿宋_GBK" w:eastAsia="方正仿宋_GBK" w:cs="方正仿宋_GBK"/>
          <w:sz w:val="24"/>
        </w:rPr>
        <w:t>基本资格条件。</w:t>
      </w:r>
    </w:p>
    <w:p w14:paraId="303D0D2A">
      <w:pPr>
        <w:tabs>
          <w:tab w:val="left" w:pos="6300"/>
        </w:tabs>
        <w:kinsoku/>
        <w:wordWrap/>
        <w:overflowPunct/>
        <w:topLinePunct w:val="0"/>
        <w:autoSpaceDE/>
        <w:autoSpaceDN/>
        <w:bidi w:val="0"/>
        <w:snapToGrid w:val="0"/>
        <w:spacing w:line="500" w:lineRule="exact"/>
        <w:ind w:firstLine="480" w:firstLineChars="200"/>
        <w:textAlignment w:val="auto"/>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4、公平竞争参加本次招标活动。</w:t>
      </w:r>
    </w:p>
    <w:p w14:paraId="6D4DFA46">
      <w:pPr>
        <w:tabs>
          <w:tab w:val="left" w:pos="6300"/>
        </w:tabs>
        <w:kinsoku/>
        <w:wordWrap/>
        <w:overflowPunct/>
        <w:topLinePunct w:val="0"/>
        <w:autoSpaceDE/>
        <w:autoSpaceDN/>
        <w:bidi w:val="0"/>
        <w:snapToGrid w:val="0"/>
        <w:spacing w:line="500" w:lineRule="exact"/>
        <w:ind w:firstLine="480" w:firstLineChars="200"/>
        <w:textAlignment w:val="auto"/>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5、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995F7DF">
      <w:pPr>
        <w:pStyle w:val="14"/>
        <w:ind w:firstLine="482" w:firstLineChars="200"/>
        <w:rPr>
          <w:rFonts w:hint="eastAsia" w:ascii="方正仿宋_GBK" w:hAnsi="方正仿宋_GBK" w:eastAsia="方正仿宋_GBK" w:cs="方正仿宋_GBK"/>
          <w:b/>
          <w:bCs/>
          <w:sz w:val="24"/>
          <w:highlight w:val="none"/>
          <w:lang w:val="en-US" w:eastAsia="zh-CN"/>
        </w:rPr>
      </w:pPr>
      <w:r>
        <w:rPr>
          <w:rFonts w:hint="eastAsia" w:ascii="方正仿宋_GBK" w:hAnsi="方正仿宋_GBK" w:eastAsia="方正仿宋_GBK" w:cs="方正仿宋_GBK"/>
          <w:b/>
          <w:bCs/>
          <w:sz w:val="24"/>
          <w:highlight w:val="none"/>
          <w:lang w:val="en-US" w:eastAsia="zh-CN"/>
        </w:rPr>
        <w:t>6、我方承诺严格遵照采购文件所有要求签订采购合同和履行责任，包括但不限于技术、商务要求等……。</w:t>
      </w:r>
    </w:p>
    <w:p w14:paraId="105627ED">
      <w:pPr>
        <w:pStyle w:val="14"/>
        <w:ind w:firstLine="482" w:firstLineChars="200"/>
        <w:rPr>
          <w:rFonts w:hint="default"/>
          <w:b/>
          <w:bCs/>
          <w:lang w:val="en-US"/>
        </w:rPr>
      </w:pPr>
      <w:r>
        <w:rPr>
          <w:rFonts w:hint="eastAsia" w:ascii="方正仿宋_GBK" w:hAnsi="方正仿宋_GBK" w:eastAsia="方正仿宋_GBK" w:cs="方正仿宋_GBK"/>
          <w:b/>
          <w:bCs/>
          <w:sz w:val="24"/>
          <w:highlight w:val="none"/>
          <w:lang w:val="en-US" w:eastAsia="zh-CN"/>
        </w:rPr>
        <w:t>如我方未按照本承诺函承诺内容执行，我方愿意承担所有责任，并按照采购成交金额的50%对采购人进行经济补偿。</w:t>
      </w:r>
    </w:p>
    <w:p w14:paraId="4FDCB21C">
      <w:pPr>
        <w:tabs>
          <w:tab w:val="left" w:pos="6300"/>
        </w:tabs>
        <w:kinsoku/>
        <w:wordWrap/>
        <w:overflowPunct/>
        <w:topLinePunct w:val="0"/>
        <w:autoSpaceDE/>
        <w:autoSpaceDN/>
        <w:bidi w:val="0"/>
        <w:snapToGrid w:val="0"/>
        <w:spacing w:line="5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我方对以上承诺</w:t>
      </w:r>
      <w:r>
        <w:rPr>
          <w:rFonts w:hint="eastAsia" w:ascii="方正仿宋_GBK" w:hAnsi="方正仿宋_GBK" w:eastAsia="方正仿宋_GBK" w:cs="方正仿宋_GBK"/>
          <w:sz w:val="24"/>
          <w:lang w:val="en-US" w:eastAsia="zh-CN"/>
        </w:rPr>
        <w:t>承担</w:t>
      </w:r>
      <w:r>
        <w:rPr>
          <w:rFonts w:hint="eastAsia" w:ascii="方正仿宋_GBK" w:hAnsi="方正仿宋_GBK" w:eastAsia="方正仿宋_GBK" w:cs="方正仿宋_GBK"/>
          <w:sz w:val="24"/>
        </w:rPr>
        <w:t>全部法律责任。</w:t>
      </w:r>
    </w:p>
    <w:p w14:paraId="15605CA0">
      <w:pPr>
        <w:tabs>
          <w:tab w:val="left" w:pos="6300"/>
        </w:tabs>
        <w:kinsoku/>
        <w:wordWrap/>
        <w:overflowPunct/>
        <w:topLinePunct w:val="0"/>
        <w:autoSpaceDE/>
        <w:autoSpaceDN/>
        <w:bidi w:val="0"/>
        <w:snapToGrid w:val="0"/>
        <w:spacing w:line="500" w:lineRule="exact"/>
        <w:ind w:firstLine="480" w:firstLineChars="200"/>
        <w:textAlignment w:val="auto"/>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特此承诺。</w:t>
      </w:r>
    </w:p>
    <w:p w14:paraId="0D864F08">
      <w:pPr>
        <w:tabs>
          <w:tab w:val="left" w:pos="6300"/>
        </w:tabs>
        <w:kinsoku/>
        <w:wordWrap/>
        <w:overflowPunct/>
        <w:topLinePunct w:val="0"/>
        <w:autoSpaceDE/>
        <w:autoSpaceDN/>
        <w:bidi w:val="0"/>
        <w:snapToGrid w:val="0"/>
        <w:spacing w:line="500" w:lineRule="exact"/>
        <w:ind w:firstLine="480" w:firstLineChars="200"/>
        <w:textAlignment w:val="auto"/>
        <w:rPr>
          <w:rFonts w:hint="eastAsia" w:ascii="方正仿宋_GBK" w:hAnsi="仿宋" w:eastAsia="方正仿宋_GBK"/>
          <w:sz w:val="24"/>
          <w:highlight w:val="none"/>
        </w:rPr>
      </w:pPr>
    </w:p>
    <w:p w14:paraId="3072D8AE">
      <w:pPr>
        <w:tabs>
          <w:tab w:val="left" w:pos="6300"/>
        </w:tabs>
        <w:kinsoku/>
        <w:wordWrap/>
        <w:overflowPunct/>
        <w:topLinePunct w:val="0"/>
        <w:autoSpaceDE/>
        <w:autoSpaceDN/>
        <w:bidi w:val="0"/>
        <w:snapToGrid w:val="0"/>
        <w:spacing w:line="500" w:lineRule="exact"/>
        <w:ind w:firstLine="480" w:firstLineChars="200"/>
        <w:jc w:val="both"/>
        <w:textAlignment w:val="auto"/>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投标单位（公章）：</w:t>
      </w:r>
    </w:p>
    <w:p w14:paraId="1BC42590">
      <w:pPr>
        <w:tabs>
          <w:tab w:val="left" w:pos="6300"/>
        </w:tabs>
        <w:kinsoku/>
        <w:wordWrap/>
        <w:overflowPunct/>
        <w:topLinePunct w:val="0"/>
        <w:autoSpaceDE/>
        <w:autoSpaceDN/>
        <w:bidi w:val="0"/>
        <w:snapToGrid w:val="0"/>
        <w:spacing w:line="500" w:lineRule="exact"/>
        <w:ind w:firstLine="480" w:firstLineChars="200"/>
        <w:jc w:val="both"/>
        <w:textAlignment w:val="auto"/>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公司法人代表（签字或盖章）：</w:t>
      </w:r>
    </w:p>
    <w:p w14:paraId="0CBB3B95">
      <w:pPr>
        <w:tabs>
          <w:tab w:val="left" w:pos="6300"/>
        </w:tabs>
        <w:kinsoku/>
        <w:wordWrap/>
        <w:overflowPunct/>
        <w:topLinePunct w:val="0"/>
        <w:autoSpaceDE/>
        <w:autoSpaceDN/>
        <w:bidi w:val="0"/>
        <w:snapToGrid w:val="0"/>
        <w:spacing w:line="500" w:lineRule="exact"/>
        <w:ind w:firstLine="480" w:firstLineChars="200"/>
        <w:jc w:val="both"/>
        <w:textAlignment w:val="auto"/>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法人授权代表（签字）：</w:t>
      </w:r>
    </w:p>
    <w:p w14:paraId="59ED6110">
      <w:pPr>
        <w:tabs>
          <w:tab w:val="left" w:pos="6300"/>
        </w:tabs>
        <w:kinsoku/>
        <w:wordWrap/>
        <w:overflowPunct/>
        <w:topLinePunct w:val="0"/>
        <w:autoSpaceDE/>
        <w:autoSpaceDN/>
        <w:bidi w:val="0"/>
        <w:snapToGrid w:val="0"/>
        <w:spacing w:line="500" w:lineRule="exact"/>
        <w:ind w:firstLine="480" w:firstLineChars="200"/>
        <w:jc w:val="both"/>
        <w:textAlignment w:val="auto"/>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日期：</w:t>
      </w:r>
    </w:p>
    <w:p w14:paraId="385AE178">
      <w:pPr>
        <w:tabs>
          <w:tab w:val="left" w:pos="6300"/>
        </w:tabs>
        <w:kinsoku/>
        <w:wordWrap/>
        <w:overflowPunct/>
        <w:topLinePunct w:val="0"/>
        <w:autoSpaceDE/>
        <w:autoSpaceDN/>
        <w:bidi w:val="0"/>
        <w:snapToGrid w:val="0"/>
        <w:spacing w:line="500" w:lineRule="exact"/>
        <w:textAlignment w:val="auto"/>
        <w:rPr>
          <w:rFonts w:hint="eastAsia" w:ascii="Arial" w:hAnsi="Arial" w:eastAsia="黑体"/>
          <w:b w:val="0"/>
          <w:bCs w:val="0"/>
          <w:kern w:val="2"/>
          <w:sz w:val="28"/>
          <w:szCs w:val="28"/>
          <w:highlight w:val="none"/>
          <w:lang w:val="en-US" w:eastAsia="zh-CN" w:bidi="ar-SA"/>
        </w:rPr>
      </w:pPr>
      <w:r>
        <w:rPr>
          <w:rFonts w:hint="eastAsia" w:ascii="方正仿宋_GBK" w:hAnsi="方正仿宋_GBK" w:eastAsia="方正仿宋_GBK" w:cs="方正仿宋_GBK"/>
          <w:sz w:val="24"/>
          <w:highlight w:val="none"/>
          <w:lang w:val="en-US" w:eastAsia="zh-CN"/>
        </w:rPr>
        <w:t>注：各供应商无此承诺书者，按无效投标处理。</w:t>
      </w:r>
    </w:p>
    <w:p w14:paraId="402D51F6">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5BB3743E">
      <w:pPr>
        <w:widowControl w:val="0"/>
        <w:numPr>
          <w:ilvl w:val="0"/>
          <w:numId w:val="0"/>
        </w:numPr>
        <w:tabs>
          <w:tab w:val="left" w:pos="6300"/>
        </w:tabs>
        <w:kinsoku/>
        <w:wordWrap/>
        <w:overflowPunct/>
        <w:topLinePunct w:val="0"/>
        <w:autoSpaceDE/>
        <w:autoSpaceDN/>
        <w:bidi w:val="0"/>
        <w:snapToGrid w:val="0"/>
        <w:spacing w:line="500" w:lineRule="exact"/>
        <w:jc w:val="both"/>
        <w:textAlignment w:val="auto"/>
        <w:rPr>
          <w:rFonts w:hint="eastAsia" w:ascii="Arial" w:hAnsi="Arial" w:eastAsia="黑体"/>
          <w:b w:val="0"/>
          <w:bCs w:val="0"/>
          <w:kern w:val="2"/>
          <w:sz w:val="28"/>
          <w:szCs w:val="28"/>
          <w:highlight w:val="none"/>
          <w:lang w:val="en-US" w:eastAsia="zh-CN" w:bidi="ar-SA"/>
        </w:rPr>
      </w:pPr>
    </w:p>
    <w:p w14:paraId="092AC1F2">
      <w:pPr>
        <w:widowControl w:val="0"/>
        <w:numPr>
          <w:ilvl w:val="0"/>
          <w:numId w:val="0"/>
        </w:numPr>
        <w:tabs>
          <w:tab w:val="left" w:pos="6300"/>
        </w:tabs>
        <w:kinsoku/>
        <w:wordWrap/>
        <w:overflowPunct/>
        <w:topLinePunct w:val="0"/>
        <w:autoSpaceDE/>
        <w:autoSpaceDN/>
        <w:bidi w:val="0"/>
        <w:snapToGrid w:val="0"/>
        <w:spacing w:line="500" w:lineRule="exact"/>
        <w:ind w:firstLine="480" w:firstLineChars="200"/>
        <w:jc w:val="both"/>
        <w:textAlignment w:val="auto"/>
        <w:rPr>
          <w:rFonts w:hint="eastAsia" w:ascii="方正仿宋_GBK" w:hAnsi="方正仿宋_GBK" w:eastAsia="方正仿宋_GBK" w:cs="方正仿宋_GBK"/>
          <w:b w:val="0"/>
          <w:bCs w:val="0"/>
          <w:kern w:val="2"/>
          <w:sz w:val="24"/>
          <w:szCs w:val="24"/>
          <w:highlight w:val="none"/>
          <w:lang w:val="en-US" w:eastAsia="zh-CN" w:bidi="ar-SA"/>
        </w:rPr>
      </w:pPr>
      <w:r>
        <w:rPr>
          <w:rFonts w:hint="eastAsia" w:ascii="方正仿宋_GBK" w:hAnsi="方正仿宋_GBK" w:eastAsia="方正仿宋_GBK" w:cs="方正仿宋_GBK"/>
          <w:b w:val="0"/>
          <w:bCs w:val="0"/>
          <w:kern w:val="2"/>
          <w:sz w:val="24"/>
          <w:szCs w:val="24"/>
          <w:highlight w:val="none"/>
          <w:lang w:val="en-US" w:eastAsia="zh-CN" w:bidi="ar-SA"/>
        </w:rPr>
        <w:t>（二）特定资格条件（如有）</w:t>
      </w:r>
    </w:p>
    <w:p w14:paraId="55E46054">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1A6B375B">
      <w:pPr>
        <w:pStyle w:val="3"/>
        <w:bidi w:val="0"/>
        <w:jc w:val="center"/>
        <w:rPr>
          <w:rFonts w:hint="eastAsia" w:ascii="方正仿宋_GBK" w:hAnsi="方正仿宋_GBK" w:eastAsia="方正仿宋_GBK" w:cs="方正仿宋_GBK"/>
          <w:kern w:val="2"/>
          <w:sz w:val="24"/>
          <w:szCs w:val="24"/>
          <w:lang w:val="en-US" w:eastAsia="zh-CN" w:bidi="ar-SA"/>
        </w:rPr>
      </w:pPr>
      <w:bookmarkStart w:id="13" w:name="_Toc76462354"/>
      <w:bookmarkStart w:id="14" w:name="_Toc106030910"/>
      <w:r>
        <w:rPr>
          <w:rFonts w:hint="eastAsia" w:ascii="方正仿宋_GBK" w:eastAsia="方正仿宋_GBK"/>
          <w:sz w:val="24"/>
          <w:lang w:val="en-US" w:eastAsia="zh-CN"/>
        </w:rPr>
        <w:t>（三）分项报价</w:t>
      </w:r>
    </w:p>
    <w:p w14:paraId="03ED865E">
      <w:pPr>
        <w:pStyle w:val="14"/>
        <w:jc w:val="both"/>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采购项目名称：                                  单位：万元</w:t>
      </w:r>
    </w:p>
    <w:tbl>
      <w:tblPr>
        <w:tblStyle w:val="18"/>
        <w:tblW w:w="93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7"/>
        <w:gridCol w:w="1575"/>
        <w:gridCol w:w="2044"/>
        <w:gridCol w:w="2279"/>
        <w:gridCol w:w="2212"/>
      </w:tblGrid>
      <w:tr w14:paraId="6C5D4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trPr>
        <w:tc>
          <w:tcPr>
            <w:tcW w:w="12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12454">
            <w:pPr>
              <w:keepNext w:val="0"/>
              <w:keepLines w:val="0"/>
              <w:widowControl/>
              <w:suppressLineNumbers w:val="0"/>
              <w:jc w:val="center"/>
              <w:textAlignment w:val="center"/>
              <w:rPr>
                <w:rFonts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编号</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648B3">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名称</w:t>
            </w:r>
          </w:p>
        </w:tc>
        <w:tc>
          <w:tcPr>
            <w:tcW w:w="20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8CE3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单价限价</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（万元/4月）</w:t>
            </w:r>
          </w:p>
        </w:tc>
        <w:tc>
          <w:tcPr>
            <w:tcW w:w="227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A71C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供应商报价</w:t>
            </w:r>
          </w:p>
          <w:p w14:paraId="27582FB4">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（万元/4月）</w:t>
            </w:r>
          </w:p>
        </w:tc>
        <w:tc>
          <w:tcPr>
            <w:tcW w:w="22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DF8B9">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备注</w:t>
            </w:r>
          </w:p>
        </w:tc>
      </w:tr>
      <w:tr w14:paraId="74128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C382">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5AAC">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人工智能算力租赁服务</w:t>
            </w:r>
          </w:p>
        </w:tc>
        <w:tc>
          <w:tcPr>
            <w:tcW w:w="2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438B">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lang w:val="en-US" w:eastAsia="zh-CN"/>
              </w:rPr>
            </w:pPr>
            <w:r>
              <w:rPr>
                <w:rFonts w:hint="eastAsia" w:cs="Times New Roman"/>
                <w:i w:val="0"/>
                <w:iCs w:val="0"/>
                <w:color w:val="000000"/>
                <w:sz w:val="32"/>
                <w:szCs w:val="32"/>
                <w:u w:val="none"/>
                <w:lang w:val="en-US" w:eastAsia="zh-CN"/>
              </w:rPr>
              <w:t>4.8</w:t>
            </w:r>
          </w:p>
        </w:tc>
        <w:tc>
          <w:tcPr>
            <w:tcW w:w="2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316A">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7546">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p>
        </w:tc>
      </w:tr>
    </w:tbl>
    <w:p w14:paraId="7C329E5C">
      <w:pPr>
        <w:spacing w:line="500" w:lineRule="exact"/>
        <w:rPr>
          <w:rFonts w:hint="eastAsia" w:ascii="宋体" w:hAnsi="宋体"/>
          <w:b/>
          <w:bCs/>
          <w:sz w:val="24"/>
        </w:rPr>
      </w:pPr>
    </w:p>
    <w:p w14:paraId="7CA58B95">
      <w:pPr>
        <w:spacing w:line="500" w:lineRule="exact"/>
        <w:ind w:firstLine="600" w:firstLineChars="250"/>
        <w:rPr>
          <w:rFonts w:hint="eastAsia" w:ascii="宋体" w:hAnsi="宋体"/>
          <w:sz w:val="24"/>
        </w:rPr>
      </w:pPr>
    </w:p>
    <w:p w14:paraId="2EDF928B">
      <w:pPr>
        <w:spacing w:line="500" w:lineRule="exact"/>
        <w:ind w:firstLine="600" w:firstLineChars="25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投标人：                         法定代表人（或）授权代表：</w:t>
      </w:r>
    </w:p>
    <w:p w14:paraId="5B67D959">
      <w:pPr>
        <w:spacing w:line="500" w:lineRule="exact"/>
        <w:rPr>
          <w:rFonts w:hint="eastAsia" w:ascii="方正仿宋_GBK" w:hAnsi="方正仿宋_GBK" w:eastAsia="方正仿宋_GBK" w:cs="方正仿宋_GBK"/>
          <w:kern w:val="2"/>
          <w:sz w:val="24"/>
          <w:szCs w:val="24"/>
          <w:lang w:val="en-US" w:eastAsia="zh-CN" w:bidi="ar-SA"/>
        </w:rPr>
      </w:pPr>
    </w:p>
    <w:p w14:paraId="358FE3CB">
      <w:pPr>
        <w:spacing w:line="50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（投标人公章）                          （签字或盖章）</w:t>
      </w:r>
    </w:p>
    <w:p w14:paraId="1A41219B">
      <w:pPr>
        <w:spacing w:line="500" w:lineRule="exact"/>
        <w:rPr>
          <w:rFonts w:hint="eastAsia" w:ascii="方正仿宋_GBK" w:hAnsi="方正仿宋_GBK" w:eastAsia="方正仿宋_GBK" w:cs="方正仿宋_GBK"/>
          <w:kern w:val="2"/>
          <w:sz w:val="24"/>
          <w:szCs w:val="24"/>
          <w:lang w:val="en-US" w:eastAsia="zh-CN" w:bidi="ar-SA"/>
        </w:rPr>
      </w:pPr>
    </w:p>
    <w:p w14:paraId="0E06A97A">
      <w:pPr>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年     月     日</w:t>
      </w:r>
    </w:p>
    <w:p w14:paraId="04A1D41C">
      <w:pPr>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14:paraId="1623DF80">
      <w:pPr>
        <w:widowControl w:val="0"/>
        <w:numPr>
          <w:ilvl w:val="0"/>
          <w:numId w:val="0"/>
        </w:numPr>
        <w:tabs>
          <w:tab w:val="left" w:pos="6300"/>
        </w:tabs>
        <w:kinsoku/>
        <w:wordWrap/>
        <w:overflowPunct/>
        <w:topLinePunct w:val="0"/>
        <w:autoSpaceDE/>
        <w:autoSpaceDN/>
        <w:bidi w:val="0"/>
        <w:snapToGrid w:val="0"/>
        <w:spacing w:line="500" w:lineRule="exact"/>
        <w:ind w:left="959" w:leftChars="228" w:hanging="480" w:hangingChars="200"/>
        <w:jc w:val="both"/>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注：1、请投标人完整填写本表。</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2、该表可扩展，并逐页签字或盖章。</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3、该表可根据项目实际情况调整。</w:t>
      </w:r>
    </w:p>
    <w:p w14:paraId="4CDFEA28">
      <w:pPr>
        <w:widowControl w:val="0"/>
        <w:numPr>
          <w:ilvl w:val="0"/>
          <w:numId w:val="0"/>
        </w:numPr>
        <w:tabs>
          <w:tab w:val="left" w:pos="6300"/>
        </w:tabs>
        <w:kinsoku/>
        <w:wordWrap/>
        <w:overflowPunct/>
        <w:topLinePunct w:val="0"/>
        <w:autoSpaceDE/>
        <w:autoSpaceDN/>
        <w:bidi w:val="0"/>
        <w:snapToGrid w:val="0"/>
        <w:spacing w:line="500" w:lineRule="exact"/>
        <w:ind w:left="959" w:leftChars="228" w:hanging="480" w:hangingChars="200"/>
        <w:jc w:val="both"/>
        <w:textAlignment w:val="auto"/>
        <w:rPr>
          <w:rFonts w:hint="eastAsia" w:ascii="方正仿宋_GBK" w:hAnsi="方正仿宋_GBK" w:eastAsia="方正仿宋_GBK" w:cs="方正仿宋_GBK"/>
          <w:kern w:val="2"/>
          <w:sz w:val="24"/>
          <w:szCs w:val="24"/>
          <w:lang w:val="en-US" w:eastAsia="zh-CN" w:bidi="ar-SA"/>
        </w:rPr>
      </w:pPr>
    </w:p>
    <w:p w14:paraId="73C639EA">
      <w:pPr>
        <w:widowControl w:val="0"/>
        <w:numPr>
          <w:ilvl w:val="0"/>
          <w:numId w:val="0"/>
        </w:numPr>
        <w:tabs>
          <w:tab w:val="left" w:pos="6300"/>
        </w:tabs>
        <w:kinsoku/>
        <w:wordWrap/>
        <w:overflowPunct/>
        <w:topLinePunct w:val="0"/>
        <w:autoSpaceDE/>
        <w:autoSpaceDN/>
        <w:bidi w:val="0"/>
        <w:snapToGrid w:val="0"/>
        <w:spacing w:line="500" w:lineRule="exact"/>
        <w:ind w:left="959" w:leftChars="228" w:hanging="480" w:hangingChars="200"/>
        <w:jc w:val="both"/>
        <w:textAlignment w:val="auto"/>
        <w:rPr>
          <w:rFonts w:hint="eastAsia" w:ascii="方正仿宋_GBK" w:hAnsi="方正仿宋_GBK" w:eastAsia="方正仿宋_GBK" w:cs="方正仿宋_GBK"/>
          <w:kern w:val="2"/>
          <w:sz w:val="24"/>
          <w:szCs w:val="24"/>
          <w:lang w:val="en-US" w:eastAsia="zh-CN" w:bidi="ar-SA"/>
        </w:rPr>
        <w:sectPr>
          <w:pgSz w:w="11907" w:h="16840"/>
          <w:pgMar w:top="1134" w:right="1191" w:bottom="1134" w:left="1304" w:header="851" w:footer="992" w:gutter="0"/>
          <w:pgNumType w:fmt="numberInDash"/>
          <w:cols w:space="720" w:num="1"/>
          <w:docGrid w:linePitch="380" w:charSpace="-5735"/>
        </w:sectPr>
      </w:pPr>
    </w:p>
    <w:p w14:paraId="782BE2A3">
      <w:pPr>
        <w:numPr>
          <w:ilvl w:val="0"/>
          <w:numId w:val="6"/>
        </w:numPr>
        <w:rPr>
          <w:rFonts w:hint="eastAsia" w:ascii="方正仿宋_GBK" w:hAnsi="方正仿宋_GBK" w:eastAsia="方正仿宋_GBK" w:cs="方正仿宋_GBK"/>
          <w:b w:val="0"/>
          <w:bCs/>
          <w:color w:val="000000"/>
          <w:kern w:val="2"/>
          <w:sz w:val="24"/>
          <w:szCs w:val="24"/>
          <w:highlight w:val="none"/>
          <w:lang w:val="en-US" w:eastAsia="zh-CN" w:bidi="ar-SA"/>
        </w:rPr>
      </w:pPr>
      <w:r>
        <w:rPr>
          <w:rFonts w:hint="eastAsia" w:ascii="方正仿宋_GBK" w:hAnsi="方正仿宋_GBK" w:eastAsia="方正仿宋_GBK" w:cs="方正仿宋_GBK"/>
          <w:b w:val="0"/>
          <w:bCs/>
          <w:color w:val="000000"/>
          <w:kern w:val="2"/>
          <w:sz w:val="24"/>
          <w:szCs w:val="24"/>
          <w:highlight w:val="none"/>
          <w:lang w:val="en-US" w:eastAsia="zh-CN" w:bidi="ar-SA"/>
        </w:rPr>
        <w:t>技术（服务）要求差异表</w:t>
      </w:r>
    </w:p>
    <w:p w14:paraId="3B0FD756">
      <w:pPr>
        <w:kinsoku/>
        <w:wordWrap/>
        <w:overflowPunct/>
        <w:topLinePunct w:val="0"/>
        <w:autoSpaceDE/>
        <w:autoSpaceDN/>
        <w:bidi w:val="0"/>
        <w:snapToGrid w:val="0"/>
        <w:spacing w:line="480" w:lineRule="exact"/>
        <w:ind w:firstLine="480" w:firstLineChars="200"/>
        <w:rPr>
          <w:rFonts w:hint="eastAsia" w:ascii="方正仿宋_GBK" w:hAnsi="方正仿宋_GBK" w:eastAsia="方正仿宋_GBK" w:cs="方正仿宋_GBK"/>
          <w:b w:val="0"/>
          <w:bCs/>
          <w:color w:val="000000"/>
          <w:kern w:val="2"/>
          <w:sz w:val="24"/>
          <w:szCs w:val="24"/>
          <w:highlight w:val="none"/>
          <w:lang w:val="en-US" w:eastAsia="zh-CN" w:bidi="ar-SA"/>
        </w:rPr>
      </w:pPr>
      <w:r>
        <w:rPr>
          <w:rFonts w:hint="eastAsia" w:ascii="方正仿宋_GBK" w:hAnsi="宋体" w:eastAsia="方正仿宋_GBK"/>
          <w:color w:val="auto"/>
          <w:sz w:val="24"/>
          <w:szCs w:val="28"/>
          <w:highlight w:val="none"/>
        </w:rPr>
        <w:t>项目名称：</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2818"/>
        <w:gridCol w:w="2924"/>
        <w:gridCol w:w="2191"/>
      </w:tblGrid>
      <w:tr w14:paraId="0B85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05" w:type="dxa"/>
            <w:noWrap w:val="0"/>
            <w:vAlign w:val="center"/>
          </w:tcPr>
          <w:p w14:paraId="5F071AEA">
            <w:pPr>
              <w:kinsoku/>
              <w:wordWrap/>
              <w:overflowPunct/>
              <w:topLinePunct w:val="0"/>
              <w:autoSpaceDE/>
              <w:autoSpaceDN/>
              <w:bidi w:val="0"/>
              <w:spacing w:line="480" w:lineRule="exact"/>
              <w:rPr>
                <w:rFonts w:ascii="仿宋" w:hAnsi="仿宋" w:eastAsia="仿宋"/>
                <w:color w:val="auto"/>
                <w:sz w:val="24"/>
                <w:szCs w:val="28"/>
                <w:highlight w:val="none"/>
              </w:rPr>
            </w:pPr>
            <w:r>
              <w:rPr>
                <w:rFonts w:hint="eastAsia" w:ascii="仿宋" w:hAnsi="仿宋" w:eastAsia="仿宋"/>
                <w:color w:val="auto"/>
                <w:sz w:val="24"/>
                <w:szCs w:val="28"/>
                <w:highlight w:val="none"/>
                <w:lang w:val="en-US" w:eastAsia="zh-CN"/>
              </w:rPr>
              <w:t xml:space="preserve"> </w:t>
            </w:r>
            <w:r>
              <w:rPr>
                <w:rFonts w:hint="eastAsia" w:ascii="仿宋" w:hAnsi="仿宋" w:eastAsia="仿宋"/>
                <w:color w:val="auto"/>
                <w:sz w:val="24"/>
                <w:szCs w:val="28"/>
                <w:highlight w:val="none"/>
              </w:rPr>
              <w:t>序号</w:t>
            </w:r>
          </w:p>
        </w:tc>
        <w:tc>
          <w:tcPr>
            <w:tcW w:w="2818" w:type="dxa"/>
            <w:noWrap w:val="0"/>
            <w:vAlign w:val="center"/>
          </w:tcPr>
          <w:p w14:paraId="52E657C2">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lang w:eastAsia="zh-CN"/>
              </w:rPr>
              <w:t>采购</w:t>
            </w:r>
            <w:r>
              <w:rPr>
                <w:rFonts w:hint="eastAsia" w:ascii="仿宋" w:hAnsi="仿宋" w:eastAsia="仿宋"/>
                <w:color w:val="auto"/>
                <w:sz w:val="24"/>
                <w:szCs w:val="28"/>
                <w:highlight w:val="none"/>
              </w:rPr>
              <w:t>要求</w:t>
            </w:r>
          </w:p>
        </w:tc>
        <w:tc>
          <w:tcPr>
            <w:tcW w:w="2924" w:type="dxa"/>
            <w:noWrap w:val="0"/>
            <w:vAlign w:val="center"/>
          </w:tcPr>
          <w:p w14:paraId="49572782">
            <w:pPr>
              <w:kinsoku/>
              <w:wordWrap/>
              <w:overflowPunct/>
              <w:topLinePunct w:val="0"/>
              <w:autoSpaceDE/>
              <w:autoSpaceDN/>
              <w:bidi w:val="0"/>
              <w:spacing w:line="480" w:lineRule="exact"/>
              <w:ind w:firstLine="480" w:firstLineChars="200"/>
              <w:rPr>
                <w:rFonts w:hint="eastAsia" w:ascii="仿宋" w:hAnsi="仿宋" w:eastAsia="仿宋"/>
                <w:color w:val="auto"/>
                <w:sz w:val="24"/>
                <w:szCs w:val="28"/>
                <w:highlight w:val="none"/>
                <w:lang w:eastAsia="zh-CN"/>
              </w:rPr>
            </w:pPr>
            <w:r>
              <w:rPr>
                <w:rFonts w:hint="eastAsia" w:ascii="仿宋" w:hAnsi="仿宋" w:eastAsia="仿宋"/>
                <w:color w:val="auto"/>
                <w:sz w:val="24"/>
                <w:szCs w:val="28"/>
                <w:highlight w:val="none"/>
                <w:lang w:eastAsia="zh-CN"/>
              </w:rPr>
              <w:t>响应情况</w:t>
            </w:r>
          </w:p>
        </w:tc>
        <w:tc>
          <w:tcPr>
            <w:tcW w:w="2191" w:type="dxa"/>
            <w:noWrap w:val="0"/>
            <w:vAlign w:val="center"/>
          </w:tcPr>
          <w:p w14:paraId="4A3F3B7B">
            <w:pPr>
              <w:kinsoku/>
              <w:wordWrap/>
              <w:overflowPunct/>
              <w:topLinePunct w:val="0"/>
              <w:autoSpaceDE/>
              <w:autoSpaceDN/>
              <w:bidi w:val="0"/>
              <w:spacing w:line="480" w:lineRule="exact"/>
              <w:rPr>
                <w:rFonts w:ascii="仿宋" w:hAnsi="仿宋" w:eastAsia="仿宋"/>
                <w:color w:val="auto"/>
                <w:sz w:val="24"/>
                <w:szCs w:val="28"/>
                <w:highlight w:val="none"/>
              </w:rPr>
            </w:pPr>
            <w:r>
              <w:rPr>
                <w:rFonts w:hint="eastAsia" w:ascii="仿宋" w:hAnsi="仿宋" w:eastAsia="仿宋"/>
                <w:color w:val="auto"/>
                <w:sz w:val="24"/>
                <w:szCs w:val="28"/>
                <w:highlight w:val="none"/>
                <w:lang w:val="en-US" w:eastAsia="zh-CN"/>
              </w:rPr>
              <w:t xml:space="preserve">   </w:t>
            </w:r>
            <w:r>
              <w:rPr>
                <w:rFonts w:hint="eastAsia" w:ascii="仿宋" w:hAnsi="仿宋" w:eastAsia="仿宋"/>
                <w:color w:val="auto"/>
                <w:sz w:val="24"/>
                <w:szCs w:val="28"/>
                <w:highlight w:val="none"/>
              </w:rPr>
              <w:t>差异说明</w:t>
            </w:r>
          </w:p>
        </w:tc>
      </w:tr>
      <w:tr w14:paraId="5F18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05" w:type="dxa"/>
            <w:noWrap w:val="0"/>
            <w:vAlign w:val="center"/>
          </w:tcPr>
          <w:p w14:paraId="30024E8B">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818" w:type="dxa"/>
            <w:noWrap w:val="0"/>
            <w:vAlign w:val="center"/>
          </w:tcPr>
          <w:p w14:paraId="281211D5">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924" w:type="dxa"/>
            <w:noWrap w:val="0"/>
            <w:vAlign w:val="center"/>
          </w:tcPr>
          <w:p w14:paraId="0EB0FE6D">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191" w:type="dxa"/>
            <w:noWrap w:val="0"/>
            <w:vAlign w:val="center"/>
          </w:tcPr>
          <w:p w14:paraId="64BFA0D0">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r>
      <w:tr w14:paraId="4472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05" w:type="dxa"/>
            <w:noWrap w:val="0"/>
            <w:vAlign w:val="center"/>
          </w:tcPr>
          <w:p w14:paraId="28EA48B0">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818" w:type="dxa"/>
            <w:noWrap w:val="0"/>
            <w:vAlign w:val="center"/>
          </w:tcPr>
          <w:p w14:paraId="7B911F85">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924" w:type="dxa"/>
            <w:noWrap w:val="0"/>
            <w:vAlign w:val="center"/>
          </w:tcPr>
          <w:p w14:paraId="4EF5D693">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191" w:type="dxa"/>
            <w:noWrap w:val="0"/>
            <w:vAlign w:val="center"/>
          </w:tcPr>
          <w:p w14:paraId="07F23F98">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r>
      <w:tr w14:paraId="7687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05" w:type="dxa"/>
            <w:noWrap w:val="0"/>
            <w:vAlign w:val="center"/>
          </w:tcPr>
          <w:p w14:paraId="497D0615">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818" w:type="dxa"/>
            <w:noWrap w:val="0"/>
            <w:vAlign w:val="center"/>
          </w:tcPr>
          <w:p w14:paraId="774D6CAD">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924" w:type="dxa"/>
            <w:noWrap w:val="0"/>
            <w:vAlign w:val="center"/>
          </w:tcPr>
          <w:p w14:paraId="1E2EA2C6">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191" w:type="dxa"/>
            <w:noWrap w:val="0"/>
            <w:vAlign w:val="center"/>
          </w:tcPr>
          <w:p w14:paraId="27D7691B">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r>
      <w:tr w14:paraId="66CC4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05" w:type="dxa"/>
            <w:noWrap w:val="0"/>
            <w:vAlign w:val="center"/>
          </w:tcPr>
          <w:p w14:paraId="303373E6">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818" w:type="dxa"/>
            <w:noWrap w:val="0"/>
            <w:vAlign w:val="center"/>
          </w:tcPr>
          <w:p w14:paraId="1F57E972">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924" w:type="dxa"/>
            <w:noWrap w:val="0"/>
            <w:vAlign w:val="center"/>
          </w:tcPr>
          <w:p w14:paraId="6CFC4483">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191" w:type="dxa"/>
            <w:noWrap w:val="0"/>
            <w:vAlign w:val="center"/>
          </w:tcPr>
          <w:p w14:paraId="0EB9E46E">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r>
      <w:tr w14:paraId="3076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205" w:type="dxa"/>
            <w:noWrap w:val="0"/>
            <w:vAlign w:val="center"/>
          </w:tcPr>
          <w:p w14:paraId="3F400CC6">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818" w:type="dxa"/>
            <w:noWrap w:val="0"/>
            <w:vAlign w:val="center"/>
          </w:tcPr>
          <w:p w14:paraId="601A6A4B">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924" w:type="dxa"/>
            <w:noWrap w:val="0"/>
            <w:vAlign w:val="center"/>
          </w:tcPr>
          <w:p w14:paraId="1DAC68BA">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c>
          <w:tcPr>
            <w:tcW w:w="2191" w:type="dxa"/>
            <w:noWrap w:val="0"/>
            <w:vAlign w:val="center"/>
          </w:tcPr>
          <w:p w14:paraId="50070816">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p>
        </w:tc>
      </w:tr>
    </w:tbl>
    <w:p w14:paraId="761702D0">
      <w:pPr>
        <w:kinsoku/>
        <w:wordWrap/>
        <w:overflowPunct/>
        <w:topLinePunct w:val="0"/>
        <w:autoSpaceDE/>
        <w:autoSpaceDN/>
        <w:bidi w:val="0"/>
        <w:spacing w:line="48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投标人：                                  法定代表人</w:t>
      </w:r>
      <w:r>
        <w:rPr>
          <w:rFonts w:hint="eastAsia" w:ascii="仿宋" w:hAnsi="仿宋" w:eastAsia="仿宋"/>
          <w:color w:val="auto"/>
          <w:sz w:val="24"/>
          <w:szCs w:val="28"/>
          <w:highlight w:val="none"/>
          <w:lang w:eastAsia="zh-CN"/>
        </w:rPr>
        <w:t>或</w:t>
      </w:r>
      <w:r>
        <w:rPr>
          <w:rFonts w:hint="eastAsia" w:ascii="仿宋" w:hAnsi="仿宋" w:eastAsia="仿宋"/>
          <w:color w:val="auto"/>
          <w:sz w:val="24"/>
          <w:szCs w:val="28"/>
          <w:highlight w:val="none"/>
        </w:rPr>
        <w:t>授权代表：</w:t>
      </w:r>
    </w:p>
    <w:p w14:paraId="090843F4">
      <w:pPr>
        <w:kinsoku/>
        <w:wordWrap/>
        <w:overflowPunct/>
        <w:topLinePunct w:val="0"/>
        <w:autoSpaceDE/>
        <w:autoSpaceDN/>
        <w:bidi w:val="0"/>
        <w:spacing w:line="480" w:lineRule="exact"/>
        <w:rPr>
          <w:rFonts w:ascii="仿宋" w:hAnsi="仿宋" w:eastAsia="仿宋"/>
          <w:color w:val="auto"/>
          <w:sz w:val="24"/>
          <w:szCs w:val="28"/>
          <w:highlight w:val="none"/>
        </w:rPr>
      </w:pPr>
      <w:r>
        <w:rPr>
          <w:rFonts w:hint="eastAsia" w:ascii="仿宋" w:hAnsi="仿宋" w:eastAsia="仿宋"/>
          <w:color w:val="auto"/>
          <w:sz w:val="24"/>
          <w:szCs w:val="28"/>
          <w:highlight w:val="none"/>
          <w:lang w:val="en-US" w:eastAsia="zh-CN"/>
        </w:rPr>
        <w:t xml:space="preserve">  </w:t>
      </w:r>
      <w:r>
        <w:rPr>
          <w:rFonts w:hint="eastAsia" w:ascii="仿宋" w:hAnsi="仿宋" w:eastAsia="仿宋"/>
          <w:color w:val="auto"/>
          <w:sz w:val="24"/>
          <w:szCs w:val="28"/>
          <w:highlight w:val="none"/>
        </w:rPr>
        <w:t>（投标人公章）                               （签字或盖章）</w:t>
      </w:r>
    </w:p>
    <w:p w14:paraId="509E845B">
      <w:pPr>
        <w:kinsoku/>
        <w:wordWrap/>
        <w:overflowPunct/>
        <w:topLinePunct w:val="0"/>
        <w:autoSpaceDE/>
        <w:autoSpaceDN/>
        <w:bidi w:val="0"/>
        <w:spacing w:line="480" w:lineRule="exact"/>
        <w:ind w:firstLine="480" w:firstLineChars="200"/>
        <w:rPr>
          <w:rFonts w:hint="eastAsia"/>
          <w:color w:val="auto"/>
          <w:highlight w:val="none"/>
        </w:rPr>
      </w:pPr>
      <w:r>
        <w:rPr>
          <w:rFonts w:hint="eastAsia" w:ascii="仿宋" w:hAnsi="仿宋" w:eastAsia="仿宋"/>
          <w:color w:val="auto"/>
          <w:sz w:val="24"/>
          <w:szCs w:val="28"/>
          <w:highlight w:val="none"/>
        </w:rPr>
        <w:t xml:space="preserve">                                            年     月     日</w:t>
      </w:r>
    </w:p>
    <w:p w14:paraId="0D0EF7F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注：</w:t>
      </w:r>
    </w:p>
    <w:p w14:paraId="399C817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1.本表即为对本询价文件中第二篇“技术（服务）要求”所有所列内容要求进行比较和响应；</w:t>
      </w:r>
    </w:p>
    <w:p w14:paraId="19391E2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2.该表必须按照询价文件要求逐条如实填写，根据投标情况在“差异说明”项填写正偏离或负偏离及原因，完全符合的填写“无差异”；</w:t>
      </w:r>
    </w:p>
    <w:p w14:paraId="2B055B2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3.该表可扩展；</w:t>
      </w:r>
    </w:p>
    <w:p w14:paraId="4AA6FE84">
      <w:pPr>
        <w:numPr>
          <w:ilvl w:val="0"/>
          <w:numId w:val="0"/>
        </w:numPr>
        <w:rPr>
          <w:rFonts w:hint="eastAsia" w:ascii="方正仿宋_GBK" w:hAnsi="方正仿宋_GBK" w:eastAsia="方正仿宋_GBK" w:cs="方正仿宋_GBK"/>
          <w:b w:val="0"/>
          <w:bCs/>
          <w:color w:val="000000"/>
          <w:kern w:val="2"/>
          <w:sz w:val="24"/>
          <w:szCs w:val="24"/>
          <w:highlight w:val="none"/>
          <w:lang w:val="en-US" w:eastAsia="zh-CN" w:bidi="ar-SA"/>
        </w:rPr>
      </w:pPr>
    </w:p>
    <w:p w14:paraId="118C8714">
      <w:pPr>
        <w:rPr>
          <w:rFonts w:hint="eastAsia" w:ascii="方正仿宋_GBK" w:eastAsia="方正仿宋_GBK"/>
          <w:sz w:val="24"/>
          <w:lang w:val="en-US" w:eastAsia="zh-CN"/>
        </w:rPr>
      </w:pPr>
      <w:r>
        <w:rPr>
          <w:rFonts w:hint="eastAsia" w:ascii="方正仿宋_GBK" w:eastAsia="方正仿宋_GBK"/>
          <w:sz w:val="24"/>
          <w:lang w:val="en-US" w:eastAsia="zh-CN"/>
        </w:rPr>
        <w:br w:type="page"/>
      </w:r>
    </w:p>
    <w:p w14:paraId="3840BD54">
      <w:pPr>
        <w:rPr>
          <w:rFonts w:hint="eastAsia"/>
          <w:lang w:val="en-US" w:eastAsia="zh-CN"/>
        </w:rPr>
      </w:pPr>
    </w:p>
    <w:p w14:paraId="71ECBB7E">
      <w:pPr>
        <w:pStyle w:val="3"/>
        <w:adjustRightInd w:val="0"/>
        <w:snapToGrid w:val="0"/>
        <w:spacing w:before="0" w:after="0" w:line="400" w:lineRule="exact"/>
        <w:ind w:firstLine="480" w:firstLineChars="200"/>
        <w:rPr>
          <w:rFonts w:hint="eastAsia" w:ascii="方正仿宋_GBK" w:hAnsi="宋体" w:eastAsia="方正仿宋_GBK"/>
          <w:sz w:val="24"/>
        </w:rPr>
      </w:pPr>
      <w:r>
        <w:rPr>
          <w:rFonts w:hint="eastAsia" w:ascii="方正仿宋_GBK" w:eastAsia="方正仿宋_GBK"/>
          <w:sz w:val="24"/>
          <w:lang w:val="en-US" w:eastAsia="zh-CN"/>
        </w:rPr>
        <w:t>二</w:t>
      </w:r>
      <w:r>
        <w:rPr>
          <w:rFonts w:hint="eastAsia" w:ascii="方正仿宋_GBK" w:hAnsi="宋体" w:eastAsia="方正仿宋_GBK"/>
          <w:sz w:val="24"/>
        </w:rPr>
        <w:t>、其他资料</w:t>
      </w:r>
      <w:bookmarkEnd w:id="13"/>
      <w:bookmarkEnd w:id="14"/>
    </w:p>
    <w:p w14:paraId="0317E936">
      <w:pPr>
        <w:tabs>
          <w:tab w:val="left" w:pos="6300"/>
        </w:tabs>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14:paraId="1F94D4BF">
      <w:pPr>
        <w:tabs>
          <w:tab w:val="left" w:pos="6300"/>
        </w:tabs>
        <w:snapToGrid w:val="0"/>
        <w:spacing w:line="500" w:lineRule="exact"/>
        <w:ind w:firstLine="420" w:firstLineChars="200"/>
        <w:jc w:val="center"/>
        <w:rPr>
          <w:rFonts w:hint="eastAsia" w:ascii="方正仿宋_GBK" w:hAnsi="宋体" w:eastAsia="方正仿宋_GBK"/>
        </w:rPr>
      </w:pPr>
      <w:r>
        <w:rPr>
          <w:rFonts w:hint="eastAsia" w:ascii="方正仿宋_GBK" w:hAnsi="宋体" w:eastAsia="方正仿宋_GBK"/>
        </w:rPr>
        <w:t>中小企业声明函</w:t>
      </w:r>
    </w:p>
    <w:p w14:paraId="2491DB07">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采购活动，服务全部由符合政策要求的中小企业承接。相关企业（含联合体中的中小企业、签订分包意向协议的中小企业）的具体情况如下：</w:t>
      </w:r>
    </w:p>
    <w:p w14:paraId="19848450">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14:paraId="24526247">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14:paraId="03EFC5A4">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 xml:space="preserve"> （标的名称）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w:t>
      </w:r>
      <w:r>
        <w:rPr>
          <w:rFonts w:hint="eastAsia" w:ascii="方正仿宋_GBK" w:hAnsi="仿宋" w:eastAsia="方正仿宋_GBK"/>
          <w:sz w:val="24"/>
          <w:szCs w:val="28"/>
        </w:rPr>
        <w:t>；承接企业为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14:paraId="007AF100">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为本标的提供的服务人员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人，其中与本企业签订劳动合同</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人，其他人员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人。有其他人员的不符合中小企业扶持政策（适用于服务采购项目）;</w:t>
      </w:r>
    </w:p>
    <w:p w14:paraId="0E2DE573">
      <w:pPr>
        <w:tabs>
          <w:tab w:val="left" w:pos="6300"/>
        </w:tabs>
        <w:snapToGrid w:val="0"/>
        <w:spacing w:line="500" w:lineRule="exact"/>
        <w:ind w:firstLine="480" w:firstLineChars="200"/>
        <w:rPr>
          <w:rFonts w:hint="eastAsia" w:ascii="方正仿宋_GBK" w:hAnsi="仿宋" w:eastAsia="方正仿宋_GBK"/>
          <w:sz w:val="24"/>
          <w:szCs w:val="28"/>
        </w:rPr>
      </w:pPr>
      <w:r>
        <w:rPr>
          <w:rFonts w:ascii="方正仿宋_GBK" w:hAnsi="仿宋" w:eastAsia="方正仿宋_GBK"/>
          <w:sz w:val="24"/>
          <w:szCs w:val="28"/>
        </w:rPr>
        <w:t>……</w:t>
      </w:r>
    </w:p>
    <w:p w14:paraId="3F065F4C">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14:paraId="4A2FFEFE">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14:paraId="03F7D70F">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w:t>
      </w:r>
    </w:p>
    <w:p w14:paraId="386D13D1">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14:paraId="2417426A">
      <w:pPr>
        <w:tabs>
          <w:tab w:val="left" w:pos="6300"/>
        </w:tabs>
        <w:snapToGrid w:val="0"/>
        <w:spacing w:line="500" w:lineRule="exact"/>
        <w:ind w:right="784" w:firstLine="6120" w:firstLineChars="2550"/>
        <w:rPr>
          <w:rFonts w:hint="eastAsia" w:ascii="方正仿宋_GBK" w:hAnsi="仿宋" w:eastAsia="方正仿宋_GBK"/>
          <w:sz w:val="24"/>
        </w:rPr>
      </w:pPr>
      <w:r>
        <w:rPr>
          <w:rFonts w:hint="eastAsia" w:ascii="方正仿宋_GBK" w:hAnsi="仿宋" w:eastAsia="方正仿宋_GBK"/>
          <w:sz w:val="24"/>
          <w:szCs w:val="28"/>
        </w:rPr>
        <w:t>日期：</w:t>
      </w:r>
    </w:p>
    <w:p w14:paraId="03170653">
      <w:pPr>
        <w:tabs>
          <w:tab w:val="left" w:pos="6300"/>
        </w:tabs>
        <w:snapToGrid w:val="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14:paraId="793DBBD5">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14:paraId="17E95BCB">
      <w:pPr>
        <w:tabs>
          <w:tab w:val="left" w:pos="6300"/>
        </w:tabs>
        <w:snapToGrid w:val="0"/>
        <w:ind w:firstLine="422"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2.中小企业应当按照《中小企业划型标准规定》（工信部联企业〔2011〕300号），如实填写并提交《中小企业声明函》。</w:t>
      </w:r>
    </w:p>
    <w:p w14:paraId="5CA9FF59">
      <w:pPr>
        <w:tabs>
          <w:tab w:val="left" w:pos="6300"/>
        </w:tabs>
        <w:snapToGrid w:val="0"/>
        <w:ind w:firstLine="422"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3.供应商填写《中小企业声明函》中所属行业时，应与采购文件第一篇“采购标的对应的中小企业划分标准所属行业”中填写的所属行业一致。</w:t>
      </w:r>
    </w:p>
    <w:p w14:paraId="55A2C81B">
      <w:pPr>
        <w:tabs>
          <w:tab w:val="left" w:pos="6300"/>
        </w:tabs>
        <w:snapToGrid w:val="0"/>
        <w:ind w:firstLine="422" w:firstLineChars="200"/>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4.本声明函“企业名称（盖章）”处为供应商盖章。</w:t>
      </w:r>
    </w:p>
    <w:p w14:paraId="7C565F61">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注：各行业划型标准：</w:t>
      </w:r>
    </w:p>
    <w:p w14:paraId="1E466C52">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44E6CF6C">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A947E75">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4D2C646">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6C48D6F">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8275B1C">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87031D3">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5CFD64E">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14C88EB">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4B9B2A9">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05028C9">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93B8FED">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4809D3F">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C6444B9">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AE5DC5B">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8DCE410">
      <w:pPr>
        <w:tabs>
          <w:tab w:val="left" w:pos="6300"/>
        </w:tabs>
        <w:snapToGrid w:val="0"/>
        <w:ind w:firstLine="420" w:firstLineChars="200"/>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（十六）其他未列明行业。从业人员300人以下的为中小微型企业。其中，从业人员100人及以上的为中型企业；从业人员10人及以上的为小型企业；从业人员10人以下的为微型企业。</w:t>
      </w:r>
    </w:p>
    <w:p w14:paraId="6D1AD290">
      <w:pPr>
        <w:tabs>
          <w:tab w:val="left" w:pos="6300"/>
        </w:tabs>
        <w:snapToGrid w:val="0"/>
        <w:spacing w:line="500" w:lineRule="exact"/>
        <w:ind w:firstLine="480" w:firstLineChars="200"/>
        <w:jc w:val="center"/>
        <w:rPr>
          <w:rFonts w:hint="eastAsia" w:ascii="方正仿宋_GBK" w:hAnsi="宋体" w:eastAsia="方正仿宋_GBK"/>
        </w:rPr>
      </w:pPr>
      <w:r>
        <w:rPr>
          <w:rFonts w:ascii="方正仿宋_GBK" w:hAnsi="宋体" w:eastAsia="方正仿宋_GBK"/>
          <w:sz w:val="24"/>
          <w:szCs w:val="24"/>
        </w:rPr>
        <w:br w:type="page"/>
      </w:r>
      <w:r>
        <w:rPr>
          <w:rFonts w:hint="eastAsia" w:ascii="方正仿宋_GBK" w:hAnsi="宋体" w:eastAsia="方正仿宋_GBK"/>
        </w:rPr>
        <w:t>监狱企业证明文件</w:t>
      </w:r>
    </w:p>
    <w:p w14:paraId="7F3DEF83">
      <w:pPr>
        <w:tabs>
          <w:tab w:val="left" w:pos="6300"/>
        </w:tabs>
        <w:snapToGrid w:val="0"/>
        <w:spacing w:line="400" w:lineRule="exact"/>
        <w:ind w:firstLine="480" w:firstLineChars="200"/>
        <w:rPr>
          <w:rFonts w:ascii="方正仿宋_GBK" w:hAnsi="仿宋" w:eastAsia="方正仿宋_GBK"/>
          <w:sz w:val="24"/>
        </w:rPr>
      </w:pPr>
      <w:r>
        <w:rPr>
          <w:rFonts w:hint="eastAsia" w:ascii="方正仿宋_GBK" w:hAnsi="仿宋" w:eastAsia="方正仿宋_GBK"/>
          <w:sz w:val="24"/>
        </w:rPr>
        <w:t>以省级以上监狱管理局、戒毒管理局（含新疆生产建设兵团）出具的属于监狱企业的证明文件为准。</w:t>
      </w:r>
    </w:p>
    <w:p w14:paraId="439FDF1E">
      <w:pPr>
        <w:tabs>
          <w:tab w:val="left" w:pos="6300"/>
        </w:tabs>
        <w:snapToGrid w:val="0"/>
        <w:spacing w:line="500" w:lineRule="exact"/>
        <w:ind w:firstLine="480" w:firstLineChars="200"/>
        <w:jc w:val="center"/>
        <w:rPr>
          <w:rFonts w:hint="eastAsia" w:ascii="方正仿宋_GBK" w:hAnsi="宋体" w:eastAsia="方正仿宋_GBK"/>
        </w:rPr>
      </w:pPr>
      <w:r>
        <w:rPr>
          <w:rFonts w:ascii="方正仿宋_GBK" w:hAnsi="仿宋" w:eastAsia="方正仿宋_GBK"/>
          <w:sz w:val="24"/>
        </w:rPr>
        <w:br w:type="page"/>
      </w:r>
      <w:r>
        <w:rPr>
          <w:rFonts w:hint="eastAsia" w:ascii="方正仿宋_GBK" w:hAnsi="宋体" w:eastAsia="方正仿宋_GBK"/>
        </w:rPr>
        <w:t>残疾人福利性单位声明函</w:t>
      </w:r>
    </w:p>
    <w:p w14:paraId="0C6FFE66">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444F25">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14:paraId="45008D53">
      <w:pPr>
        <w:tabs>
          <w:tab w:val="left" w:pos="6300"/>
        </w:tabs>
        <w:snapToGrid w:val="0"/>
        <w:spacing w:line="500" w:lineRule="exact"/>
        <w:ind w:firstLine="480" w:firstLineChars="200"/>
        <w:rPr>
          <w:rFonts w:hint="eastAsia" w:ascii="方正仿宋_GBK" w:hAnsi="仿宋" w:eastAsia="方正仿宋_GBK"/>
          <w:sz w:val="24"/>
        </w:rPr>
      </w:pPr>
    </w:p>
    <w:p w14:paraId="0F83F7A9">
      <w:pPr>
        <w:tabs>
          <w:tab w:val="left" w:pos="6300"/>
        </w:tabs>
        <w:snapToGrid w:val="0"/>
        <w:spacing w:line="500" w:lineRule="exact"/>
        <w:ind w:firstLine="480" w:firstLineChars="200"/>
        <w:rPr>
          <w:rFonts w:hint="eastAsia" w:ascii="方正仿宋_GBK" w:hAnsi="仿宋" w:eastAsia="方正仿宋_GBK"/>
          <w:sz w:val="24"/>
        </w:rPr>
      </w:pPr>
    </w:p>
    <w:p w14:paraId="67A18878">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供应商名称（盖章）：</w:t>
      </w:r>
    </w:p>
    <w:p w14:paraId="315C1242">
      <w:pPr>
        <w:snapToGrid w:val="0"/>
        <w:spacing w:line="44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日  期：</w:t>
      </w:r>
    </w:p>
    <w:p w14:paraId="53FE42EE">
      <w:pPr>
        <w:snapToGrid w:val="0"/>
        <w:spacing w:line="440" w:lineRule="exact"/>
        <w:ind w:firstLine="480" w:firstLineChars="200"/>
        <w:rPr>
          <w:rFonts w:hint="eastAsia" w:ascii="方正仿宋_GBK" w:hAnsi="仿宋" w:eastAsia="方正仿宋_GBK"/>
          <w:sz w:val="24"/>
        </w:rPr>
      </w:pPr>
    </w:p>
    <w:p w14:paraId="3A61EB77">
      <w:pPr>
        <w:snapToGrid w:val="0"/>
        <w:spacing w:line="440" w:lineRule="exact"/>
        <w:ind w:firstLine="480" w:firstLineChars="200"/>
        <w:rPr>
          <w:rFonts w:hint="eastAsia" w:ascii="方正仿宋_GBK" w:hAnsi="仿宋" w:eastAsia="方正仿宋_GBK"/>
          <w:sz w:val="24"/>
        </w:rPr>
      </w:pPr>
    </w:p>
    <w:p w14:paraId="36B43DB0">
      <w:pPr>
        <w:snapToGrid w:val="0"/>
        <w:spacing w:line="440" w:lineRule="exact"/>
        <w:ind w:firstLine="480" w:firstLineChars="200"/>
        <w:rPr>
          <w:rFonts w:hint="eastAsia" w:ascii="方正仿宋_GBK" w:hAnsi="仿宋" w:eastAsia="方正仿宋_GBK"/>
          <w:sz w:val="24"/>
        </w:rPr>
      </w:pPr>
    </w:p>
    <w:p w14:paraId="43569526">
      <w:pPr>
        <w:snapToGrid w:val="0"/>
        <w:spacing w:line="440" w:lineRule="exact"/>
        <w:ind w:firstLine="480" w:firstLineChars="200"/>
        <w:rPr>
          <w:rFonts w:hint="eastAsia" w:ascii="方正仿宋_GBK" w:hAnsi="仿宋" w:eastAsia="方正仿宋_GBK"/>
          <w:sz w:val="24"/>
        </w:rPr>
      </w:pPr>
    </w:p>
    <w:p w14:paraId="29742539">
      <w:pPr>
        <w:snapToGrid w:val="0"/>
        <w:spacing w:line="440" w:lineRule="exact"/>
        <w:ind w:firstLine="480" w:firstLineChars="200"/>
        <w:rPr>
          <w:rFonts w:hint="eastAsia" w:ascii="方正仿宋_GBK" w:hAnsi="仿宋" w:eastAsia="方正仿宋_GBK"/>
          <w:sz w:val="24"/>
        </w:rPr>
      </w:pPr>
    </w:p>
    <w:p w14:paraId="153E309B">
      <w:pPr>
        <w:snapToGrid w:val="0"/>
        <w:spacing w:line="440" w:lineRule="exact"/>
        <w:ind w:firstLine="480" w:firstLineChars="200"/>
        <w:rPr>
          <w:rFonts w:hint="eastAsia" w:ascii="方正仿宋_GBK" w:hAnsi="仿宋" w:eastAsia="方正仿宋_GBK"/>
          <w:sz w:val="24"/>
        </w:rPr>
      </w:pPr>
    </w:p>
    <w:p w14:paraId="3B9C8857">
      <w:pPr>
        <w:snapToGrid w:val="0"/>
        <w:spacing w:line="440" w:lineRule="exact"/>
        <w:ind w:firstLine="480" w:firstLineChars="200"/>
        <w:rPr>
          <w:rFonts w:hint="eastAsia" w:ascii="方正仿宋_GBK" w:hAnsi="仿宋" w:eastAsia="方正仿宋_GBK"/>
          <w:sz w:val="24"/>
        </w:rPr>
      </w:pPr>
    </w:p>
    <w:p w14:paraId="54583E19">
      <w:pPr>
        <w:snapToGrid w:val="0"/>
        <w:spacing w:line="440" w:lineRule="exact"/>
        <w:ind w:firstLine="480" w:firstLineChars="200"/>
        <w:rPr>
          <w:rFonts w:hint="eastAsia" w:ascii="方正仿宋_GBK" w:hAnsi="仿宋" w:eastAsia="方正仿宋_GBK"/>
          <w:sz w:val="24"/>
        </w:rPr>
      </w:pPr>
    </w:p>
    <w:p w14:paraId="603819F5">
      <w:pPr>
        <w:snapToGrid w:val="0"/>
        <w:spacing w:line="440" w:lineRule="exact"/>
        <w:ind w:firstLine="480" w:firstLineChars="200"/>
        <w:rPr>
          <w:rFonts w:hint="eastAsia" w:ascii="方正仿宋_GBK" w:hAnsi="仿宋" w:eastAsia="方正仿宋_GBK"/>
          <w:sz w:val="24"/>
        </w:rPr>
      </w:pPr>
    </w:p>
    <w:p w14:paraId="368478F6">
      <w:pPr>
        <w:snapToGrid w:val="0"/>
        <w:spacing w:line="440" w:lineRule="exact"/>
        <w:ind w:firstLine="480" w:firstLineChars="200"/>
        <w:rPr>
          <w:rFonts w:hint="eastAsia" w:ascii="方正仿宋_GBK" w:hAnsi="仿宋" w:eastAsia="方正仿宋_GBK"/>
          <w:sz w:val="24"/>
        </w:rPr>
      </w:pPr>
    </w:p>
    <w:p w14:paraId="26BD7891">
      <w:pPr>
        <w:snapToGrid w:val="0"/>
        <w:spacing w:line="440" w:lineRule="exact"/>
        <w:ind w:firstLine="480" w:firstLineChars="200"/>
        <w:rPr>
          <w:rFonts w:hint="eastAsia" w:ascii="方正仿宋_GBK" w:hAnsi="仿宋" w:eastAsia="方正仿宋_GBK"/>
          <w:sz w:val="24"/>
        </w:rPr>
      </w:pPr>
    </w:p>
    <w:p w14:paraId="7379ABBD">
      <w:pPr>
        <w:snapToGrid w:val="0"/>
        <w:spacing w:line="440" w:lineRule="exact"/>
        <w:ind w:firstLine="480" w:firstLineChars="200"/>
        <w:rPr>
          <w:rFonts w:hint="eastAsia" w:ascii="方正仿宋_GBK" w:hAnsi="仿宋" w:eastAsia="方正仿宋_GBK"/>
          <w:sz w:val="24"/>
        </w:rPr>
      </w:pPr>
    </w:p>
    <w:p w14:paraId="1EC0ADE0">
      <w:pPr>
        <w:snapToGrid w:val="0"/>
        <w:spacing w:line="440" w:lineRule="exact"/>
        <w:ind w:firstLine="480" w:firstLineChars="200"/>
        <w:rPr>
          <w:rFonts w:hint="eastAsia" w:ascii="方正仿宋_GBK" w:hAnsi="仿宋" w:eastAsia="方正仿宋_GBK"/>
          <w:sz w:val="24"/>
        </w:rPr>
      </w:pPr>
      <w:r>
        <w:rPr>
          <w:rFonts w:hint="eastAsia" w:ascii="方正仿宋_GBK" w:hAnsi="宋体" w:eastAsia="方正仿宋_GBK" w:cs="宋体"/>
          <w:kern w:val="0"/>
          <w:sz w:val="24"/>
        </w:rPr>
        <w:t>若成交供应商为残疾人福利性单位的，将在结果公告时公告其《残疾人福利性单位声明函》。</w:t>
      </w:r>
    </w:p>
    <w:p w14:paraId="5D9AFC5E">
      <w:pPr>
        <w:kinsoku/>
        <w:wordWrap/>
        <w:overflowPunct/>
        <w:topLinePunct w:val="0"/>
        <w:autoSpaceDE/>
        <w:autoSpaceDN/>
        <w:bidi w:val="0"/>
        <w:spacing w:line="480" w:lineRule="exact"/>
        <w:rPr>
          <w:rFonts w:hint="default"/>
          <w:color w:val="auto"/>
          <w:highlight w:val="none"/>
          <w:lang w:val="en-US" w:eastAsia="zh-CN"/>
        </w:rPr>
      </w:pP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6A74A">
    <w:pPr>
      <w:pStyle w:val="11"/>
      <w:framePr w:wrap="around" w:vAnchor="text" w:hAnchor="margin" w:xAlign="center" w:y="1"/>
      <w:rPr>
        <w:rStyle w:val="21"/>
      </w:rPr>
    </w:pPr>
    <w:r>
      <w:fldChar w:fldCharType="begin"/>
    </w:r>
    <w:r>
      <w:rPr>
        <w:rStyle w:val="21"/>
      </w:rPr>
      <w:instrText xml:space="preserve">PAGE  </w:instrText>
    </w:r>
    <w:r>
      <w:fldChar w:fldCharType="separate"/>
    </w:r>
    <w:r>
      <w:rPr>
        <w:rStyle w:val="21"/>
      </w:rPr>
      <w:t>2</w:t>
    </w:r>
    <w:r>
      <w:fldChar w:fldCharType="end"/>
    </w:r>
  </w:p>
  <w:p w14:paraId="08722C28">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79A11">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F263F"/>
    <w:multiLevelType w:val="singleLevel"/>
    <w:tmpl w:val="938F263F"/>
    <w:lvl w:ilvl="0" w:tentative="0">
      <w:start w:val="1"/>
      <w:numFmt w:val="chineseCounting"/>
      <w:suff w:val="nothing"/>
      <w:lvlText w:val="%1、"/>
      <w:lvlJc w:val="left"/>
      <w:rPr>
        <w:rFonts w:hint="eastAsia"/>
      </w:rPr>
    </w:lvl>
  </w:abstractNum>
  <w:abstractNum w:abstractNumId="1">
    <w:nsid w:val="A3B3AED6"/>
    <w:multiLevelType w:val="singleLevel"/>
    <w:tmpl w:val="A3B3AED6"/>
    <w:lvl w:ilvl="0" w:tentative="0">
      <w:start w:val="3"/>
      <w:numFmt w:val="chineseCounting"/>
      <w:suff w:val="space"/>
      <w:lvlText w:val="第%1篇"/>
      <w:lvlJc w:val="left"/>
      <w:rPr>
        <w:rFonts w:hint="eastAsia"/>
      </w:rPr>
    </w:lvl>
  </w:abstractNum>
  <w:abstractNum w:abstractNumId="2">
    <w:nsid w:val="FB70D33E"/>
    <w:multiLevelType w:val="singleLevel"/>
    <w:tmpl w:val="FB70D33E"/>
    <w:lvl w:ilvl="0" w:tentative="0">
      <w:start w:val="1"/>
      <w:numFmt w:val="decimal"/>
      <w:suff w:val="nothing"/>
      <w:lvlText w:val="%1、"/>
      <w:lvlJc w:val="left"/>
      <w:pPr>
        <w:ind w:left="420" w:firstLine="41"/>
      </w:pPr>
      <w:rPr>
        <w:rFonts w:hint="default"/>
      </w:rPr>
    </w:lvl>
  </w:abstractNum>
  <w:abstractNum w:abstractNumId="3">
    <w:nsid w:val="0F603F73"/>
    <w:multiLevelType w:val="singleLevel"/>
    <w:tmpl w:val="0F603F73"/>
    <w:lvl w:ilvl="0" w:tentative="0">
      <w:start w:val="2"/>
      <w:numFmt w:val="chineseCounting"/>
      <w:suff w:val="space"/>
      <w:lvlText w:val="第%1篇"/>
      <w:lvlJc w:val="left"/>
      <w:rPr>
        <w:rFonts w:hint="eastAsia"/>
      </w:rPr>
    </w:lvl>
  </w:abstractNum>
  <w:abstractNum w:abstractNumId="4">
    <w:nsid w:val="579577C9"/>
    <w:multiLevelType w:val="multilevel"/>
    <w:tmpl w:val="579577C9"/>
    <w:lvl w:ilvl="0" w:tentative="0">
      <w:start w:val="1"/>
      <w:numFmt w:val="chineseCountingThousand"/>
      <w:pStyle w:val="2"/>
      <w:suff w:val="space"/>
      <w:lvlText w:val="第%1章"/>
      <w:lvlJc w:val="left"/>
      <w:pPr>
        <w:ind w:left="0" w:firstLine="0"/>
      </w:pPr>
      <w:rPr>
        <w:rFonts w:hint="eastAsia"/>
      </w:rPr>
    </w:lvl>
    <w:lvl w:ilvl="1" w:tentative="0">
      <w:start w:val="1"/>
      <w:numFmt w:val="decimal"/>
      <w:isLgl/>
      <w:suff w:val="space"/>
      <w:lvlText w:val="%1.%2"/>
      <w:lvlJc w:val="left"/>
      <w:pPr>
        <w:ind w:left="567" w:hanging="283"/>
      </w:pPr>
      <w:rPr>
        <w:rFonts w:hint="eastAsia"/>
      </w:rPr>
    </w:lvl>
    <w:lvl w:ilvl="2" w:tentative="0">
      <w:start w:val="1"/>
      <w:numFmt w:val="decimal"/>
      <w:isLgl/>
      <w:suff w:val="space"/>
      <w:lvlText w:val="%1.%2.%3"/>
      <w:lvlJc w:val="left"/>
      <w:pPr>
        <w:ind w:left="0" w:firstLine="567"/>
      </w:pPr>
      <w:rPr>
        <w:rFonts w:hint="eastAsia"/>
      </w:rPr>
    </w:lvl>
    <w:lvl w:ilvl="3" w:tentative="0">
      <w:start w:val="1"/>
      <w:numFmt w:val="decimal"/>
      <w:isLgl/>
      <w:suff w:val="space"/>
      <w:lvlText w:val="%1.%2.%3.%4"/>
      <w:lvlJc w:val="left"/>
      <w:pPr>
        <w:ind w:left="420" w:firstLine="431"/>
      </w:pPr>
      <w:rPr>
        <w:rFonts w:hint="eastAsia" w:ascii="Times New Roman" w:hAnsi="Times New Roman" w:eastAsia="宋体"/>
      </w:rPr>
    </w:lvl>
    <w:lvl w:ilvl="4" w:tentative="0">
      <w:start w:val="1"/>
      <w:numFmt w:val="decimal"/>
      <w:isLgl/>
      <w:suff w:val="space"/>
      <w:lvlText w:val="%1.%2.%3.%4.%5"/>
      <w:lvlJc w:val="left"/>
      <w:pPr>
        <w:ind w:left="0" w:firstLine="0"/>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5">
    <w:nsid w:val="77E47DCA"/>
    <w:multiLevelType w:val="singleLevel"/>
    <w:tmpl w:val="77E47DCA"/>
    <w:lvl w:ilvl="0" w:tentative="0">
      <w:start w:val="4"/>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DkyMjY0MTM1YjQ5NTE2OWRlMWFmYjYwYzJlYmMifQ=="/>
  </w:docVars>
  <w:rsids>
    <w:rsidRoot w:val="00000000"/>
    <w:rsid w:val="002E0237"/>
    <w:rsid w:val="002E3801"/>
    <w:rsid w:val="00777B0E"/>
    <w:rsid w:val="010C48A9"/>
    <w:rsid w:val="010F4163"/>
    <w:rsid w:val="012E2B27"/>
    <w:rsid w:val="01311AF7"/>
    <w:rsid w:val="0133442F"/>
    <w:rsid w:val="01367A2B"/>
    <w:rsid w:val="014C1484"/>
    <w:rsid w:val="015B3238"/>
    <w:rsid w:val="01800132"/>
    <w:rsid w:val="01DB331C"/>
    <w:rsid w:val="01DC0FD0"/>
    <w:rsid w:val="01E829F2"/>
    <w:rsid w:val="029A7862"/>
    <w:rsid w:val="02B2467A"/>
    <w:rsid w:val="02BE6519"/>
    <w:rsid w:val="02C32A7F"/>
    <w:rsid w:val="03084DB4"/>
    <w:rsid w:val="035209CD"/>
    <w:rsid w:val="03605F24"/>
    <w:rsid w:val="03616E2B"/>
    <w:rsid w:val="037C1392"/>
    <w:rsid w:val="03BB263B"/>
    <w:rsid w:val="03C94B13"/>
    <w:rsid w:val="03E16F41"/>
    <w:rsid w:val="03F07228"/>
    <w:rsid w:val="03F16BCE"/>
    <w:rsid w:val="0414712F"/>
    <w:rsid w:val="0475290F"/>
    <w:rsid w:val="049135B2"/>
    <w:rsid w:val="04A12BDC"/>
    <w:rsid w:val="04A866DB"/>
    <w:rsid w:val="04AB34CC"/>
    <w:rsid w:val="04B22616"/>
    <w:rsid w:val="04BD2D29"/>
    <w:rsid w:val="04CE1CF7"/>
    <w:rsid w:val="04D63888"/>
    <w:rsid w:val="050E7051"/>
    <w:rsid w:val="05A83C93"/>
    <w:rsid w:val="05D810B9"/>
    <w:rsid w:val="05ED01D7"/>
    <w:rsid w:val="05F679E5"/>
    <w:rsid w:val="060D049A"/>
    <w:rsid w:val="063556EE"/>
    <w:rsid w:val="063E50BD"/>
    <w:rsid w:val="06545963"/>
    <w:rsid w:val="06AB34AB"/>
    <w:rsid w:val="06DB3ED3"/>
    <w:rsid w:val="06ED1546"/>
    <w:rsid w:val="06FD6A69"/>
    <w:rsid w:val="070D15E6"/>
    <w:rsid w:val="074E606C"/>
    <w:rsid w:val="075E24C3"/>
    <w:rsid w:val="0766552B"/>
    <w:rsid w:val="076C6F75"/>
    <w:rsid w:val="07DB62C8"/>
    <w:rsid w:val="08190372"/>
    <w:rsid w:val="086009CE"/>
    <w:rsid w:val="0868568E"/>
    <w:rsid w:val="086C5D2B"/>
    <w:rsid w:val="08AE2859"/>
    <w:rsid w:val="08C27627"/>
    <w:rsid w:val="08F412C2"/>
    <w:rsid w:val="097F17C0"/>
    <w:rsid w:val="097F2E99"/>
    <w:rsid w:val="09985D7C"/>
    <w:rsid w:val="09A656FF"/>
    <w:rsid w:val="09B92C29"/>
    <w:rsid w:val="09C80A65"/>
    <w:rsid w:val="09C9788C"/>
    <w:rsid w:val="0A520709"/>
    <w:rsid w:val="0A5F40A1"/>
    <w:rsid w:val="0A6763F9"/>
    <w:rsid w:val="0A7E382B"/>
    <w:rsid w:val="0A9B4E7D"/>
    <w:rsid w:val="0AFE0387"/>
    <w:rsid w:val="0B4E628D"/>
    <w:rsid w:val="0B5F3D90"/>
    <w:rsid w:val="0B830DD3"/>
    <w:rsid w:val="0B850FF1"/>
    <w:rsid w:val="0B8E7FB7"/>
    <w:rsid w:val="0BE73833"/>
    <w:rsid w:val="0BF34D48"/>
    <w:rsid w:val="0C2D68C4"/>
    <w:rsid w:val="0C5406BA"/>
    <w:rsid w:val="0C754FB1"/>
    <w:rsid w:val="0C874597"/>
    <w:rsid w:val="0D134B29"/>
    <w:rsid w:val="0D205516"/>
    <w:rsid w:val="0D3435B0"/>
    <w:rsid w:val="0D3C3CC5"/>
    <w:rsid w:val="0D457972"/>
    <w:rsid w:val="0D4E5EE1"/>
    <w:rsid w:val="0D570F3E"/>
    <w:rsid w:val="0D6849F5"/>
    <w:rsid w:val="0D713856"/>
    <w:rsid w:val="0D990977"/>
    <w:rsid w:val="0DAE053E"/>
    <w:rsid w:val="0DD446F3"/>
    <w:rsid w:val="0DE36952"/>
    <w:rsid w:val="0DEB14A0"/>
    <w:rsid w:val="0E13558A"/>
    <w:rsid w:val="0E156868"/>
    <w:rsid w:val="0E7138C3"/>
    <w:rsid w:val="0E8C2C83"/>
    <w:rsid w:val="0EA17374"/>
    <w:rsid w:val="0EAB70C6"/>
    <w:rsid w:val="0EB847BD"/>
    <w:rsid w:val="0ED0334B"/>
    <w:rsid w:val="0ED06EC8"/>
    <w:rsid w:val="0EE066EE"/>
    <w:rsid w:val="0F00427D"/>
    <w:rsid w:val="0F025952"/>
    <w:rsid w:val="0F0A5CE4"/>
    <w:rsid w:val="0F304EA9"/>
    <w:rsid w:val="0F313966"/>
    <w:rsid w:val="0F4C0F07"/>
    <w:rsid w:val="0F5F11E9"/>
    <w:rsid w:val="0F62188C"/>
    <w:rsid w:val="0F945665"/>
    <w:rsid w:val="0FBE6314"/>
    <w:rsid w:val="0FEA5E0C"/>
    <w:rsid w:val="0FF214FF"/>
    <w:rsid w:val="103709CC"/>
    <w:rsid w:val="103A3AC2"/>
    <w:rsid w:val="10545A11"/>
    <w:rsid w:val="11126035"/>
    <w:rsid w:val="112E6852"/>
    <w:rsid w:val="116F12FD"/>
    <w:rsid w:val="117A58AF"/>
    <w:rsid w:val="11BC1DF8"/>
    <w:rsid w:val="11DD7A3F"/>
    <w:rsid w:val="11F02E13"/>
    <w:rsid w:val="11FF280F"/>
    <w:rsid w:val="12074322"/>
    <w:rsid w:val="121915A3"/>
    <w:rsid w:val="122574DA"/>
    <w:rsid w:val="122E5C58"/>
    <w:rsid w:val="123C3485"/>
    <w:rsid w:val="125129D0"/>
    <w:rsid w:val="1278517C"/>
    <w:rsid w:val="12905A0E"/>
    <w:rsid w:val="12B378B8"/>
    <w:rsid w:val="12B75DF4"/>
    <w:rsid w:val="12F9106E"/>
    <w:rsid w:val="132714F4"/>
    <w:rsid w:val="132A036F"/>
    <w:rsid w:val="13372DE3"/>
    <w:rsid w:val="13AB5CE7"/>
    <w:rsid w:val="13DB2B10"/>
    <w:rsid w:val="13E175CD"/>
    <w:rsid w:val="13F553F0"/>
    <w:rsid w:val="140171AC"/>
    <w:rsid w:val="146C2CB2"/>
    <w:rsid w:val="147544EA"/>
    <w:rsid w:val="148B3463"/>
    <w:rsid w:val="14AB4EB0"/>
    <w:rsid w:val="14AD4DAB"/>
    <w:rsid w:val="14B132DA"/>
    <w:rsid w:val="14B94B8F"/>
    <w:rsid w:val="14BD3B2C"/>
    <w:rsid w:val="14C1116E"/>
    <w:rsid w:val="14C60571"/>
    <w:rsid w:val="14CB431B"/>
    <w:rsid w:val="14D13D1E"/>
    <w:rsid w:val="14D93CF3"/>
    <w:rsid w:val="14F05223"/>
    <w:rsid w:val="14F83B01"/>
    <w:rsid w:val="1509385D"/>
    <w:rsid w:val="152C68B4"/>
    <w:rsid w:val="155467B5"/>
    <w:rsid w:val="15660153"/>
    <w:rsid w:val="15B96835"/>
    <w:rsid w:val="15C319E4"/>
    <w:rsid w:val="15CA7F8A"/>
    <w:rsid w:val="15CC1BB7"/>
    <w:rsid w:val="15EE2468"/>
    <w:rsid w:val="15FE131C"/>
    <w:rsid w:val="15FE616E"/>
    <w:rsid w:val="16042B93"/>
    <w:rsid w:val="161B3E5C"/>
    <w:rsid w:val="161D165D"/>
    <w:rsid w:val="166378B0"/>
    <w:rsid w:val="166B09F9"/>
    <w:rsid w:val="169745CF"/>
    <w:rsid w:val="16975801"/>
    <w:rsid w:val="16C9104E"/>
    <w:rsid w:val="171A1A76"/>
    <w:rsid w:val="17226756"/>
    <w:rsid w:val="17256583"/>
    <w:rsid w:val="17445DA9"/>
    <w:rsid w:val="17973437"/>
    <w:rsid w:val="17A73E43"/>
    <w:rsid w:val="17C85006"/>
    <w:rsid w:val="17D07928"/>
    <w:rsid w:val="17FC4B71"/>
    <w:rsid w:val="17FE0951"/>
    <w:rsid w:val="181B0947"/>
    <w:rsid w:val="184E16E5"/>
    <w:rsid w:val="187803A0"/>
    <w:rsid w:val="18956BD8"/>
    <w:rsid w:val="18AB3D49"/>
    <w:rsid w:val="190B2A90"/>
    <w:rsid w:val="192237BF"/>
    <w:rsid w:val="19901472"/>
    <w:rsid w:val="19AE72CF"/>
    <w:rsid w:val="19B32F92"/>
    <w:rsid w:val="19F644D7"/>
    <w:rsid w:val="1A1B44A3"/>
    <w:rsid w:val="1A3D3577"/>
    <w:rsid w:val="1A5348C3"/>
    <w:rsid w:val="1A82669D"/>
    <w:rsid w:val="1A8609DA"/>
    <w:rsid w:val="1A8F7F70"/>
    <w:rsid w:val="1AA839BF"/>
    <w:rsid w:val="1AA91172"/>
    <w:rsid w:val="1AAD52C1"/>
    <w:rsid w:val="1ABC1D69"/>
    <w:rsid w:val="1B1C1799"/>
    <w:rsid w:val="1B2800EF"/>
    <w:rsid w:val="1B3313F2"/>
    <w:rsid w:val="1B3F4BDE"/>
    <w:rsid w:val="1B5248D8"/>
    <w:rsid w:val="1B831FDB"/>
    <w:rsid w:val="1B8C7357"/>
    <w:rsid w:val="1BA14156"/>
    <w:rsid w:val="1BAF1AAB"/>
    <w:rsid w:val="1BDE5E10"/>
    <w:rsid w:val="1C40149C"/>
    <w:rsid w:val="1C573764"/>
    <w:rsid w:val="1C5D7FF9"/>
    <w:rsid w:val="1C793776"/>
    <w:rsid w:val="1C9B3EC1"/>
    <w:rsid w:val="1CC25F7F"/>
    <w:rsid w:val="1CC43346"/>
    <w:rsid w:val="1CE72B06"/>
    <w:rsid w:val="1D1076CC"/>
    <w:rsid w:val="1D292387"/>
    <w:rsid w:val="1D2925F1"/>
    <w:rsid w:val="1D427629"/>
    <w:rsid w:val="1D440BCC"/>
    <w:rsid w:val="1D525CE6"/>
    <w:rsid w:val="1D6E6958"/>
    <w:rsid w:val="1D891294"/>
    <w:rsid w:val="1DAD7F93"/>
    <w:rsid w:val="1DC0553A"/>
    <w:rsid w:val="1DCE2D37"/>
    <w:rsid w:val="1DF91E40"/>
    <w:rsid w:val="1E2838E1"/>
    <w:rsid w:val="1E646AB7"/>
    <w:rsid w:val="1E666AF6"/>
    <w:rsid w:val="1EEE4C0C"/>
    <w:rsid w:val="1EFD11BD"/>
    <w:rsid w:val="1F2363D7"/>
    <w:rsid w:val="1F255886"/>
    <w:rsid w:val="1F2755EE"/>
    <w:rsid w:val="1F33531A"/>
    <w:rsid w:val="1F691D3E"/>
    <w:rsid w:val="1F851AD9"/>
    <w:rsid w:val="1F98667E"/>
    <w:rsid w:val="1FA64567"/>
    <w:rsid w:val="1FA908BD"/>
    <w:rsid w:val="1FB01414"/>
    <w:rsid w:val="1FC96EB6"/>
    <w:rsid w:val="1FD967B9"/>
    <w:rsid w:val="1FEA7809"/>
    <w:rsid w:val="20033085"/>
    <w:rsid w:val="20094BE7"/>
    <w:rsid w:val="202A75A1"/>
    <w:rsid w:val="205A24F7"/>
    <w:rsid w:val="20B62432"/>
    <w:rsid w:val="20D64F23"/>
    <w:rsid w:val="20F76028"/>
    <w:rsid w:val="212F0751"/>
    <w:rsid w:val="21583E2B"/>
    <w:rsid w:val="215D6F0C"/>
    <w:rsid w:val="2174735E"/>
    <w:rsid w:val="218744D2"/>
    <w:rsid w:val="21884B5D"/>
    <w:rsid w:val="219245E0"/>
    <w:rsid w:val="21DD1AD4"/>
    <w:rsid w:val="21F2561C"/>
    <w:rsid w:val="22135B0F"/>
    <w:rsid w:val="22247A09"/>
    <w:rsid w:val="2283461F"/>
    <w:rsid w:val="228465DF"/>
    <w:rsid w:val="22A73D44"/>
    <w:rsid w:val="22B70F6A"/>
    <w:rsid w:val="22DD445D"/>
    <w:rsid w:val="230F4170"/>
    <w:rsid w:val="23173E4E"/>
    <w:rsid w:val="232A09A8"/>
    <w:rsid w:val="232C63AE"/>
    <w:rsid w:val="233E52E4"/>
    <w:rsid w:val="236E7CD3"/>
    <w:rsid w:val="237B6B24"/>
    <w:rsid w:val="237E1CAC"/>
    <w:rsid w:val="239024F8"/>
    <w:rsid w:val="239F030F"/>
    <w:rsid w:val="23DB49EF"/>
    <w:rsid w:val="23F172D3"/>
    <w:rsid w:val="24130C7D"/>
    <w:rsid w:val="24A04382"/>
    <w:rsid w:val="24AB7DDB"/>
    <w:rsid w:val="24C718F9"/>
    <w:rsid w:val="24C95A6C"/>
    <w:rsid w:val="24E370A8"/>
    <w:rsid w:val="250E33AF"/>
    <w:rsid w:val="25496D80"/>
    <w:rsid w:val="25695CB8"/>
    <w:rsid w:val="259767EE"/>
    <w:rsid w:val="25AB66AB"/>
    <w:rsid w:val="25D60793"/>
    <w:rsid w:val="25F40BD3"/>
    <w:rsid w:val="264860BE"/>
    <w:rsid w:val="2679009B"/>
    <w:rsid w:val="268C7A26"/>
    <w:rsid w:val="26A61141"/>
    <w:rsid w:val="26B62718"/>
    <w:rsid w:val="26BA39B4"/>
    <w:rsid w:val="26EB69C7"/>
    <w:rsid w:val="27615215"/>
    <w:rsid w:val="277F193C"/>
    <w:rsid w:val="27864995"/>
    <w:rsid w:val="278F6712"/>
    <w:rsid w:val="27A72628"/>
    <w:rsid w:val="27AC141E"/>
    <w:rsid w:val="27AC2699"/>
    <w:rsid w:val="27AD2A1A"/>
    <w:rsid w:val="27C941A8"/>
    <w:rsid w:val="27DF2FC8"/>
    <w:rsid w:val="27EC4D76"/>
    <w:rsid w:val="281A4A03"/>
    <w:rsid w:val="283078E0"/>
    <w:rsid w:val="28460861"/>
    <w:rsid w:val="285E2421"/>
    <w:rsid w:val="286540EC"/>
    <w:rsid w:val="28817BB7"/>
    <w:rsid w:val="288610CC"/>
    <w:rsid w:val="289C3C65"/>
    <w:rsid w:val="28CE19B4"/>
    <w:rsid w:val="28CE79F1"/>
    <w:rsid w:val="28D70386"/>
    <w:rsid w:val="290450DA"/>
    <w:rsid w:val="290E5DD1"/>
    <w:rsid w:val="29121B75"/>
    <w:rsid w:val="2933091B"/>
    <w:rsid w:val="29484AF9"/>
    <w:rsid w:val="29502889"/>
    <w:rsid w:val="2959060B"/>
    <w:rsid w:val="296255D9"/>
    <w:rsid w:val="29950935"/>
    <w:rsid w:val="29D50D97"/>
    <w:rsid w:val="2A377DE0"/>
    <w:rsid w:val="2A513E6F"/>
    <w:rsid w:val="2A5479AD"/>
    <w:rsid w:val="2A766DA1"/>
    <w:rsid w:val="2A8808B3"/>
    <w:rsid w:val="2AC90328"/>
    <w:rsid w:val="2ACA32DA"/>
    <w:rsid w:val="2B670839"/>
    <w:rsid w:val="2B724F0F"/>
    <w:rsid w:val="2B900392"/>
    <w:rsid w:val="2BB921C4"/>
    <w:rsid w:val="2BEF4765"/>
    <w:rsid w:val="2C133D4C"/>
    <w:rsid w:val="2C1C4A25"/>
    <w:rsid w:val="2C681764"/>
    <w:rsid w:val="2C793378"/>
    <w:rsid w:val="2CBB099C"/>
    <w:rsid w:val="2CC5233C"/>
    <w:rsid w:val="2CDC6CD7"/>
    <w:rsid w:val="2CF706ED"/>
    <w:rsid w:val="2D0448E8"/>
    <w:rsid w:val="2D0E5D95"/>
    <w:rsid w:val="2D4B2114"/>
    <w:rsid w:val="2D5A71E3"/>
    <w:rsid w:val="2D8A6057"/>
    <w:rsid w:val="2DAD7C83"/>
    <w:rsid w:val="2DC93D0B"/>
    <w:rsid w:val="2DD422BF"/>
    <w:rsid w:val="2DE82F37"/>
    <w:rsid w:val="2DEE67B5"/>
    <w:rsid w:val="2DF45FE2"/>
    <w:rsid w:val="2E04711A"/>
    <w:rsid w:val="2E195CEA"/>
    <w:rsid w:val="2E3F1E58"/>
    <w:rsid w:val="2E697A02"/>
    <w:rsid w:val="2EB257EF"/>
    <w:rsid w:val="2EB57FBE"/>
    <w:rsid w:val="2EE56811"/>
    <w:rsid w:val="2F1572DA"/>
    <w:rsid w:val="2F1B28DD"/>
    <w:rsid w:val="2F3030BD"/>
    <w:rsid w:val="2F327AD9"/>
    <w:rsid w:val="2F364306"/>
    <w:rsid w:val="2F455EA6"/>
    <w:rsid w:val="2F476686"/>
    <w:rsid w:val="2F4A51C4"/>
    <w:rsid w:val="2F927B75"/>
    <w:rsid w:val="2FA87FC2"/>
    <w:rsid w:val="2FCB08EE"/>
    <w:rsid w:val="2FD71758"/>
    <w:rsid w:val="2FD84897"/>
    <w:rsid w:val="2FE87F5C"/>
    <w:rsid w:val="30814A37"/>
    <w:rsid w:val="30865E1D"/>
    <w:rsid w:val="30B12A45"/>
    <w:rsid w:val="30B73D33"/>
    <w:rsid w:val="30BF083E"/>
    <w:rsid w:val="30C9635D"/>
    <w:rsid w:val="310C1D10"/>
    <w:rsid w:val="314910F4"/>
    <w:rsid w:val="317A4725"/>
    <w:rsid w:val="31812B4B"/>
    <w:rsid w:val="31A05C48"/>
    <w:rsid w:val="31AA3AAD"/>
    <w:rsid w:val="31BA65FA"/>
    <w:rsid w:val="31EE69FB"/>
    <w:rsid w:val="31EF35AF"/>
    <w:rsid w:val="31F11D89"/>
    <w:rsid w:val="320B052C"/>
    <w:rsid w:val="32160309"/>
    <w:rsid w:val="321E3E0C"/>
    <w:rsid w:val="32262BBE"/>
    <w:rsid w:val="322960CE"/>
    <w:rsid w:val="32386A68"/>
    <w:rsid w:val="32413DAA"/>
    <w:rsid w:val="32BD20DD"/>
    <w:rsid w:val="33084864"/>
    <w:rsid w:val="331F0589"/>
    <w:rsid w:val="333E7755"/>
    <w:rsid w:val="33656E6E"/>
    <w:rsid w:val="33684A1C"/>
    <w:rsid w:val="33BA0464"/>
    <w:rsid w:val="33D620C6"/>
    <w:rsid w:val="340018C9"/>
    <w:rsid w:val="340123E6"/>
    <w:rsid w:val="340A0E55"/>
    <w:rsid w:val="34171DE1"/>
    <w:rsid w:val="343B362C"/>
    <w:rsid w:val="343B4E28"/>
    <w:rsid w:val="34404560"/>
    <w:rsid w:val="345B3B5C"/>
    <w:rsid w:val="34AD25A2"/>
    <w:rsid w:val="34D54F64"/>
    <w:rsid w:val="34E35807"/>
    <w:rsid w:val="34EE5C00"/>
    <w:rsid w:val="34F140C1"/>
    <w:rsid w:val="34F3760C"/>
    <w:rsid w:val="34FA0AAE"/>
    <w:rsid w:val="354C55A5"/>
    <w:rsid w:val="35631E20"/>
    <w:rsid w:val="35784F55"/>
    <w:rsid w:val="357863A8"/>
    <w:rsid w:val="35982894"/>
    <w:rsid w:val="35D255BB"/>
    <w:rsid w:val="35DB1766"/>
    <w:rsid w:val="35E1682A"/>
    <w:rsid w:val="35E62BAE"/>
    <w:rsid w:val="35FA0C18"/>
    <w:rsid w:val="361B0F3C"/>
    <w:rsid w:val="362F5C2F"/>
    <w:rsid w:val="363D2A85"/>
    <w:rsid w:val="36486DB0"/>
    <w:rsid w:val="366E0381"/>
    <w:rsid w:val="36797EC3"/>
    <w:rsid w:val="36D65123"/>
    <w:rsid w:val="37023E09"/>
    <w:rsid w:val="37085B53"/>
    <w:rsid w:val="37140A90"/>
    <w:rsid w:val="37150709"/>
    <w:rsid w:val="3728287C"/>
    <w:rsid w:val="3760259B"/>
    <w:rsid w:val="379A6FB8"/>
    <w:rsid w:val="37BD7907"/>
    <w:rsid w:val="37F62CFD"/>
    <w:rsid w:val="380F127D"/>
    <w:rsid w:val="3814321D"/>
    <w:rsid w:val="38286CC9"/>
    <w:rsid w:val="382D67AA"/>
    <w:rsid w:val="38315755"/>
    <w:rsid w:val="38354BDE"/>
    <w:rsid w:val="3845563D"/>
    <w:rsid w:val="38AD3BDE"/>
    <w:rsid w:val="38CD4310"/>
    <w:rsid w:val="38DE20BC"/>
    <w:rsid w:val="391F4D7E"/>
    <w:rsid w:val="392E1274"/>
    <w:rsid w:val="39373F5E"/>
    <w:rsid w:val="396A0D5F"/>
    <w:rsid w:val="39893FD8"/>
    <w:rsid w:val="39986A91"/>
    <w:rsid w:val="39E20584"/>
    <w:rsid w:val="39E30EEE"/>
    <w:rsid w:val="39E7404A"/>
    <w:rsid w:val="39E976D1"/>
    <w:rsid w:val="39FD7C54"/>
    <w:rsid w:val="3A0D38D7"/>
    <w:rsid w:val="3A1A08F4"/>
    <w:rsid w:val="3A1D471C"/>
    <w:rsid w:val="3A1E10CC"/>
    <w:rsid w:val="3A305CE2"/>
    <w:rsid w:val="3A424BA9"/>
    <w:rsid w:val="3A683F4F"/>
    <w:rsid w:val="3A750C4D"/>
    <w:rsid w:val="3A8077B2"/>
    <w:rsid w:val="3A913633"/>
    <w:rsid w:val="3A9B0B21"/>
    <w:rsid w:val="3AC25337"/>
    <w:rsid w:val="3AD25D95"/>
    <w:rsid w:val="3AEC0319"/>
    <w:rsid w:val="3AF3083E"/>
    <w:rsid w:val="3AFB2E62"/>
    <w:rsid w:val="3B0C21BE"/>
    <w:rsid w:val="3B2A4E21"/>
    <w:rsid w:val="3B3E416E"/>
    <w:rsid w:val="3B5B481B"/>
    <w:rsid w:val="3B7F1178"/>
    <w:rsid w:val="3B885DDF"/>
    <w:rsid w:val="3BDA67A9"/>
    <w:rsid w:val="3BDC01D9"/>
    <w:rsid w:val="3C1D6E40"/>
    <w:rsid w:val="3C3F5041"/>
    <w:rsid w:val="3CB01AD9"/>
    <w:rsid w:val="3D0F0816"/>
    <w:rsid w:val="3D257C35"/>
    <w:rsid w:val="3D2E2B8D"/>
    <w:rsid w:val="3D841A88"/>
    <w:rsid w:val="3D8E0601"/>
    <w:rsid w:val="3DBD5BF3"/>
    <w:rsid w:val="3DDA6CB7"/>
    <w:rsid w:val="3E0E7A13"/>
    <w:rsid w:val="3E2F0A5A"/>
    <w:rsid w:val="3E3C601F"/>
    <w:rsid w:val="3E6E0F82"/>
    <w:rsid w:val="3E99447C"/>
    <w:rsid w:val="3EAA6DF0"/>
    <w:rsid w:val="3EB17D4B"/>
    <w:rsid w:val="3F1B77B0"/>
    <w:rsid w:val="3F2A77CA"/>
    <w:rsid w:val="3F326EF0"/>
    <w:rsid w:val="3F3B7C5D"/>
    <w:rsid w:val="3F413749"/>
    <w:rsid w:val="3F43785F"/>
    <w:rsid w:val="3F4A3255"/>
    <w:rsid w:val="3F5F6B85"/>
    <w:rsid w:val="3F6871E3"/>
    <w:rsid w:val="3F7869A0"/>
    <w:rsid w:val="3FB425E5"/>
    <w:rsid w:val="3FC74060"/>
    <w:rsid w:val="3FCE5C0C"/>
    <w:rsid w:val="40095E73"/>
    <w:rsid w:val="402A5ADA"/>
    <w:rsid w:val="40354B80"/>
    <w:rsid w:val="4039476D"/>
    <w:rsid w:val="4088093A"/>
    <w:rsid w:val="409C69BC"/>
    <w:rsid w:val="40F714EB"/>
    <w:rsid w:val="41376500"/>
    <w:rsid w:val="413E130B"/>
    <w:rsid w:val="414A5D34"/>
    <w:rsid w:val="417D3595"/>
    <w:rsid w:val="419E0141"/>
    <w:rsid w:val="41A73241"/>
    <w:rsid w:val="41C45CB4"/>
    <w:rsid w:val="41E80E39"/>
    <w:rsid w:val="42441DDE"/>
    <w:rsid w:val="424F12B6"/>
    <w:rsid w:val="42A71A4C"/>
    <w:rsid w:val="42C6395A"/>
    <w:rsid w:val="431662C0"/>
    <w:rsid w:val="432D3095"/>
    <w:rsid w:val="43412596"/>
    <w:rsid w:val="435E7A42"/>
    <w:rsid w:val="43754D50"/>
    <w:rsid w:val="437F1192"/>
    <w:rsid w:val="43A8324B"/>
    <w:rsid w:val="43C721F7"/>
    <w:rsid w:val="43DB0125"/>
    <w:rsid w:val="43EC3FBA"/>
    <w:rsid w:val="43EE30B2"/>
    <w:rsid w:val="440B06DC"/>
    <w:rsid w:val="4435135B"/>
    <w:rsid w:val="44373BA9"/>
    <w:rsid w:val="4473762E"/>
    <w:rsid w:val="448C1050"/>
    <w:rsid w:val="4492686E"/>
    <w:rsid w:val="44B45D76"/>
    <w:rsid w:val="44BE0BAC"/>
    <w:rsid w:val="44D3532D"/>
    <w:rsid w:val="44D41249"/>
    <w:rsid w:val="44D75A1B"/>
    <w:rsid w:val="44F55575"/>
    <w:rsid w:val="450215BB"/>
    <w:rsid w:val="452D591E"/>
    <w:rsid w:val="457B285F"/>
    <w:rsid w:val="45805659"/>
    <w:rsid w:val="45CD6D15"/>
    <w:rsid w:val="45D40490"/>
    <w:rsid w:val="45F523B8"/>
    <w:rsid w:val="45F97834"/>
    <w:rsid w:val="4668599B"/>
    <w:rsid w:val="468C2748"/>
    <w:rsid w:val="46AC4E3C"/>
    <w:rsid w:val="46DA4B5E"/>
    <w:rsid w:val="47104F5E"/>
    <w:rsid w:val="47223C35"/>
    <w:rsid w:val="47373B3E"/>
    <w:rsid w:val="476C2E76"/>
    <w:rsid w:val="47B32429"/>
    <w:rsid w:val="47DE3037"/>
    <w:rsid w:val="47DE3551"/>
    <w:rsid w:val="47E32C0C"/>
    <w:rsid w:val="48047EB2"/>
    <w:rsid w:val="483E4C9C"/>
    <w:rsid w:val="484C44CA"/>
    <w:rsid w:val="489F2661"/>
    <w:rsid w:val="48C14860"/>
    <w:rsid w:val="48C927CF"/>
    <w:rsid w:val="48E639AD"/>
    <w:rsid w:val="490648E6"/>
    <w:rsid w:val="49266C51"/>
    <w:rsid w:val="492A21E5"/>
    <w:rsid w:val="492A6AA4"/>
    <w:rsid w:val="4951157F"/>
    <w:rsid w:val="495433BA"/>
    <w:rsid w:val="496A6930"/>
    <w:rsid w:val="4993540A"/>
    <w:rsid w:val="49C80A3D"/>
    <w:rsid w:val="49C922AD"/>
    <w:rsid w:val="4A001915"/>
    <w:rsid w:val="4A213E0D"/>
    <w:rsid w:val="4A3A1572"/>
    <w:rsid w:val="4A962ED9"/>
    <w:rsid w:val="4AA57663"/>
    <w:rsid w:val="4AB016BA"/>
    <w:rsid w:val="4AB2615F"/>
    <w:rsid w:val="4AB876AB"/>
    <w:rsid w:val="4AD14F9E"/>
    <w:rsid w:val="4ADB5E1D"/>
    <w:rsid w:val="4AE57018"/>
    <w:rsid w:val="4AEB15F0"/>
    <w:rsid w:val="4AFF22F0"/>
    <w:rsid w:val="4B133FD7"/>
    <w:rsid w:val="4B19541C"/>
    <w:rsid w:val="4B2E3484"/>
    <w:rsid w:val="4B430510"/>
    <w:rsid w:val="4B6A4266"/>
    <w:rsid w:val="4B6C64AE"/>
    <w:rsid w:val="4BAD6DC9"/>
    <w:rsid w:val="4BBE000E"/>
    <w:rsid w:val="4BDD27CA"/>
    <w:rsid w:val="4C1E2BAE"/>
    <w:rsid w:val="4C2108AB"/>
    <w:rsid w:val="4C252F28"/>
    <w:rsid w:val="4C3E03D4"/>
    <w:rsid w:val="4C6A7458"/>
    <w:rsid w:val="4C761ABC"/>
    <w:rsid w:val="4C8617F4"/>
    <w:rsid w:val="4CA54153"/>
    <w:rsid w:val="4CFE0BBE"/>
    <w:rsid w:val="4D0230AC"/>
    <w:rsid w:val="4D024F32"/>
    <w:rsid w:val="4D2B740F"/>
    <w:rsid w:val="4D897C5F"/>
    <w:rsid w:val="4DA038F3"/>
    <w:rsid w:val="4DA20221"/>
    <w:rsid w:val="4DA62A87"/>
    <w:rsid w:val="4DAA03CA"/>
    <w:rsid w:val="4DAC590A"/>
    <w:rsid w:val="4E1F56E3"/>
    <w:rsid w:val="4E3715BC"/>
    <w:rsid w:val="4E3E0F45"/>
    <w:rsid w:val="4E5316AF"/>
    <w:rsid w:val="4E9B3E05"/>
    <w:rsid w:val="4EAF5A47"/>
    <w:rsid w:val="4EDB40D8"/>
    <w:rsid w:val="4EEF3E24"/>
    <w:rsid w:val="4EF32CBC"/>
    <w:rsid w:val="4EFE1512"/>
    <w:rsid w:val="4EFF497B"/>
    <w:rsid w:val="4F1A232E"/>
    <w:rsid w:val="4F86681E"/>
    <w:rsid w:val="4FB94866"/>
    <w:rsid w:val="4FDE3B7D"/>
    <w:rsid w:val="50100316"/>
    <w:rsid w:val="504034D5"/>
    <w:rsid w:val="504279A5"/>
    <w:rsid w:val="50452CAC"/>
    <w:rsid w:val="5047479A"/>
    <w:rsid w:val="505C3A47"/>
    <w:rsid w:val="506B244A"/>
    <w:rsid w:val="507E3309"/>
    <w:rsid w:val="509137D9"/>
    <w:rsid w:val="50C94063"/>
    <w:rsid w:val="50EE0F7D"/>
    <w:rsid w:val="50EF2622"/>
    <w:rsid w:val="51195CDA"/>
    <w:rsid w:val="51312128"/>
    <w:rsid w:val="51684345"/>
    <w:rsid w:val="516A0331"/>
    <w:rsid w:val="518015FA"/>
    <w:rsid w:val="51A252C4"/>
    <w:rsid w:val="51AB7F9E"/>
    <w:rsid w:val="51AC406F"/>
    <w:rsid w:val="51CE5AB2"/>
    <w:rsid w:val="51DC0B93"/>
    <w:rsid w:val="52171216"/>
    <w:rsid w:val="523D3675"/>
    <w:rsid w:val="527421A3"/>
    <w:rsid w:val="527422B3"/>
    <w:rsid w:val="5276042E"/>
    <w:rsid w:val="5296723E"/>
    <w:rsid w:val="52AF76C4"/>
    <w:rsid w:val="52B75E58"/>
    <w:rsid w:val="52CC7670"/>
    <w:rsid w:val="52F94C26"/>
    <w:rsid w:val="531714D6"/>
    <w:rsid w:val="531E4C6D"/>
    <w:rsid w:val="53374103"/>
    <w:rsid w:val="534F071B"/>
    <w:rsid w:val="5381001B"/>
    <w:rsid w:val="538B3325"/>
    <w:rsid w:val="538F571D"/>
    <w:rsid w:val="53AC64EC"/>
    <w:rsid w:val="53C96B8A"/>
    <w:rsid w:val="53D45D75"/>
    <w:rsid w:val="54477C56"/>
    <w:rsid w:val="54540B1A"/>
    <w:rsid w:val="54555E85"/>
    <w:rsid w:val="54A15C02"/>
    <w:rsid w:val="54A6749B"/>
    <w:rsid w:val="54D0583C"/>
    <w:rsid w:val="54D748F9"/>
    <w:rsid w:val="54FB6F1E"/>
    <w:rsid w:val="552C73C9"/>
    <w:rsid w:val="55B00EE3"/>
    <w:rsid w:val="55B347D2"/>
    <w:rsid w:val="55B525CA"/>
    <w:rsid w:val="55C44BDA"/>
    <w:rsid w:val="55E86B95"/>
    <w:rsid w:val="56025A41"/>
    <w:rsid w:val="56372F4E"/>
    <w:rsid w:val="563A60ED"/>
    <w:rsid w:val="565237FB"/>
    <w:rsid w:val="567B31E1"/>
    <w:rsid w:val="56DF71C8"/>
    <w:rsid w:val="570A30E5"/>
    <w:rsid w:val="5718374B"/>
    <w:rsid w:val="578A791A"/>
    <w:rsid w:val="57A57D62"/>
    <w:rsid w:val="57B451DC"/>
    <w:rsid w:val="57F708C3"/>
    <w:rsid w:val="57FC47C0"/>
    <w:rsid w:val="58026D00"/>
    <w:rsid w:val="580361AB"/>
    <w:rsid w:val="5826652B"/>
    <w:rsid w:val="582C2397"/>
    <w:rsid w:val="582C4608"/>
    <w:rsid w:val="583053B4"/>
    <w:rsid w:val="58342262"/>
    <w:rsid w:val="58361FAF"/>
    <w:rsid w:val="584F21FC"/>
    <w:rsid w:val="58850C9A"/>
    <w:rsid w:val="58BB61B3"/>
    <w:rsid w:val="58C24A61"/>
    <w:rsid w:val="58D541F6"/>
    <w:rsid w:val="58DD6F37"/>
    <w:rsid w:val="58EC0A9A"/>
    <w:rsid w:val="58ED24C9"/>
    <w:rsid w:val="59014F68"/>
    <w:rsid w:val="59091B2C"/>
    <w:rsid w:val="59464F8C"/>
    <w:rsid w:val="59684631"/>
    <w:rsid w:val="596B3108"/>
    <w:rsid w:val="597A54D4"/>
    <w:rsid w:val="59893401"/>
    <w:rsid w:val="59C86E67"/>
    <w:rsid w:val="59C8767E"/>
    <w:rsid w:val="5A1F2E0C"/>
    <w:rsid w:val="5A827C6F"/>
    <w:rsid w:val="5A9E027F"/>
    <w:rsid w:val="5AA4042F"/>
    <w:rsid w:val="5B311D3E"/>
    <w:rsid w:val="5B326347"/>
    <w:rsid w:val="5B3B0CB5"/>
    <w:rsid w:val="5B4341ED"/>
    <w:rsid w:val="5B844A64"/>
    <w:rsid w:val="5B847E62"/>
    <w:rsid w:val="5BDC37A3"/>
    <w:rsid w:val="5BF5549F"/>
    <w:rsid w:val="5C2D453A"/>
    <w:rsid w:val="5C581BFB"/>
    <w:rsid w:val="5C5879EC"/>
    <w:rsid w:val="5C68722A"/>
    <w:rsid w:val="5C84061F"/>
    <w:rsid w:val="5CB74987"/>
    <w:rsid w:val="5CDB258E"/>
    <w:rsid w:val="5CE65FA6"/>
    <w:rsid w:val="5D0667A6"/>
    <w:rsid w:val="5D240656"/>
    <w:rsid w:val="5D29270D"/>
    <w:rsid w:val="5D34440E"/>
    <w:rsid w:val="5D365762"/>
    <w:rsid w:val="5D415FB3"/>
    <w:rsid w:val="5D656C64"/>
    <w:rsid w:val="5D7B49A3"/>
    <w:rsid w:val="5D8D76FB"/>
    <w:rsid w:val="5D94715B"/>
    <w:rsid w:val="5DC73F39"/>
    <w:rsid w:val="5DF748C4"/>
    <w:rsid w:val="5E3232CE"/>
    <w:rsid w:val="5ED115DB"/>
    <w:rsid w:val="5EDA66BF"/>
    <w:rsid w:val="5EDD04F0"/>
    <w:rsid w:val="5EDF3664"/>
    <w:rsid w:val="5F014789"/>
    <w:rsid w:val="5F070D84"/>
    <w:rsid w:val="5F0E0117"/>
    <w:rsid w:val="5F2652CA"/>
    <w:rsid w:val="5F2A5941"/>
    <w:rsid w:val="5F64007A"/>
    <w:rsid w:val="5F6D23A8"/>
    <w:rsid w:val="5F8E356E"/>
    <w:rsid w:val="5FC35148"/>
    <w:rsid w:val="5FD77DFA"/>
    <w:rsid w:val="5FF7504F"/>
    <w:rsid w:val="60100455"/>
    <w:rsid w:val="60224949"/>
    <w:rsid w:val="603D11ED"/>
    <w:rsid w:val="605D680A"/>
    <w:rsid w:val="60AB0654"/>
    <w:rsid w:val="60C1751D"/>
    <w:rsid w:val="60F07E27"/>
    <w:rsid w:val="60F4276C"/>
    <w:rsid w:val="60F77D35"/>
    <w:rsid w:val="60FD0599"/>
    <w:rsid w:val="610A2B60"/>
    <w:rsid w:val="611F4462"/>
    <w:rsid w:val="61385243"/>
    <w:rsid w:val="616335E7"/>
    <w:rsid w:val="6175608E"/>
    <w:rsid w:val="61976324"/>
    <w:rsid w:val="61AC0C0E"/>
    <w:rsid w:val="61C06EA1"/>
    <w:rsid w:val="61E35677"/>
    <w:rsid w:val="622C67F8"/>
    <w:rsid w:val="62397BA1"/>
    <w:rsid w:val="62481657"/>
    <w:rsid w:val="6254411E"/>
    <w:rsid w:val="625B0FD3"/>
    <w:rsid w:val="62BF48F3"/>
    <w:rsid w:val="62E46B33"/>
    <w:rsid w:val="62FC58EB"/>
    <w:rsid w:val="62FE04A2"/>
    <w:rsid w:val="630E500C"/>
    <w:rsid w:val="631321D1"/>
    <w:rsid w:val="637800C8"/>
    <w:rsid w:val="63812C19"/>
    <w:rsid w:val="63F12DD4"/>
    <w:rsid w:val="63F470AF"/>
    <w:rsid w:val="64004212"/>
    <w:rsid w:val="642841DC"/>
    <w:rsid w:val="64C81E4B"/>
    <w:rsid w:val="652E1A9C"/>
    <w:rsid w:val="654B2FB6"/>
    <w:rsid w:val="65624BB7"/>
    <w:rsid w:val="657A40B5"/>
    <w:rsid w:val="658D4A2A"/>
    <w:rsid w:val="65A63066"/>
    <w:rsid w:val="660D759C"/>
    <w:rsid w:val="662C6903"/>
    <w:rsid w:val="66354100"/>
    <w:rsid w:val="663F540D"/>
    <w:rsid w:val="66837401"/>
    <w:rsid w:val="66924406"/>
    <w:rsid w:val="66BA30EE"/>
    <w:rsid w:val="66C54F61"/>
    <w:rsid w:val="66F45E44"/>
    <w:rsid w:val="66F54F1B"/>
    <w:rsid w:val="6726789D"/>
    <w:rsid w:val="67327950"/>
    <w:rsid w:val="674F17FE"/>
    <w:rsid w:val="675A06A5"/>
    <w:rsid w:val="678D27DA"/>
    <w:rsid w:val="678E0047"/>
    <w:rsid w:val="67A07617"/>
    <w:rsid w:val="68041189"/>
    <w:rsid w:val="680D33FB"/>
    <w:rsid w:val="6814063D"/>
    <w:rsid w:val="68325807"/>
    <w:rsid w:val="686C609E"/>
    <w:rsid w:val="68752333"/>
    <w:rsid w:val="688940C7"/>
    <w:rsid w:val="68951EC1"/>
    <w:rsid w:val="68A76D4A"/>
    <w:rsid w:val="68C8791F"/>
    <w:rsid w:val="68DC2E6E"/>
    <w:rsid w:val="68E25872"/>
    <w:rsid w:val="68EC2310"/>
    <w:rsid w:val="69137CA3"/>
    <w:rsid w:val="692A41CE"/>
    <w:rsid w:val="69623539"/>
    <w:rsid w:val="698A2A90"/>
    <w:rsid w:val="69BC52CA"/>
    <w:rsid w:val="69EF5F03"/>
    <w:rsid w:val="6A3A7247"/>
    <w:rsid w:val="6A5C56E8"/>
    <w:rsid w:val="6A626B55"/>
    <w:rsid w:val="6A6D57E5"/>
    <w:rsid w:val="6ACC226D"/>
    <w:rsid w:val="6AE06E42"/>
    <w:rsid w:val="6AFB273E"/>
    <w:rsid w:val="6B426A6E"/>
    <w:rsid w:val="6B4C7A3D"/>
    <w:rsid w:val="6B5675F8"/>
    <w:rsid w:val="6B7473C5"/>
    <w:rsid w:val="6BBD3723"/>
    <w:rsid w:val="6BF74C99"/>
    <w:rsid w:val="6BFD0C8B"/>
    <w:rsid w:val="6C1C32C7"/>
    <w:rsid w:val="6C1D0FBD"/>
    <w:rsid w:val="6C5938FD"/>
    <w:rsid w:val="6C5A2BED"/>
    <w:rsid w:val="6C5E3155"/>
    <w:rsid w:val="6C627CA9"/>
    <w:rsid w:val="6C6E6C99"/>
    <w:rsid w:val="6C946819"/>
    <w:rsid w:val="6CA429E4"/>
    <w:rsid w:val="6CC457AF"/>
    <w:rsid w:val="6CD429A0"/>
    <w:rsid w:val="6CD811F7"/>
    <w:rsid w:val="6CFD4127"/>
    <w:rsid w:val="6D16673A"/>
    <w:rsid w:val="6D171687"/>
    <w:rsid w:val="6D2E7485"/>
    <w:rsid w:val="6D3E42BD"/>
    <w:rsid w:val="6D631D31"/>
    <w:rsid w:val="6D793D67"/>
    <w:rsid w:val="6D794C61"/>
    <w:rsid w:val="6D7B3D3D"/>
    <w:rsid w:val="6D93566F"/>
    <w:rsid w:val="6DC7334C"/>
    <w:rsid w:val="6DDC07FF"/>
    <w:rsid w:val="6DF53E71"/>
    <w:rsid w:val="6E80356E"/>
    <w:rsid w:val="6E8F18D9"/>
    <w:rsid w:val="6ECF5607"/>
    <w:rsid w:val="6ED26A30"/>
    <w:rsid w:val="6EEB543D"/>
    <w:rsid w:val="6EF7511B"/>
    <w:rsid w:val="6EFD06F7"/>
    <w:rsid w:val="6F4B10DD"/>
    <w:rsid w:val="6F6927C5"/>
    <w:rsid w:val="6F713A5C"/>
    <w:rsid w:val="6FAE7F00"/>
    <w:rsid w:val="6FB67594"/>
    <w:rsid w:val="6FC93818"/>
    <w:rsid w:val="6FD75F0E"/>
    <w:rsid w:val="6FF97E36"/>
    <w:rsid w:val="70040631"/>
    <w:rsid w:val="70076A8E"/>
    <w:rsid w:val="70077312"/>
    <w:rsid w:val="701A6B80"/>
    <w:rsid w:val="702E274B"/>
    <w:rsid w:val="70360BDA"/>
    <w:rsid w:val="70367432"/>
    <w:rsid w:val="704243D6"/>
    <w:rsid w:val="70871AD7"/>
    <w:rsid w:val="70F46F00"/>
    <w:rsid w:val="71273542"/>
    <w:rsid w:val="712C5A9D"/>
    <w:rsid w:val="715138F3"/>
    <w:rsid w:val="716671F3"/>
    <w:rsid w:val="71913CFE"/>
    <w:rsid w:val="71DB26F0"/>
    <w:rsid w:val="71EC69C3"/>
    <w:rsid w:val="71F950F8"/>
    <w:rsid w:val="72114CDD"/>
    <w:rsid w:val="721E2D75"/>
    <w:rsid w:val="72386EA0"/>
    <w:rsid w:val="72663FF1"/>
    <w:rsid w:val="726C156F"/>
    <w:rsid w:val="727B0D94"/>
    <w:rsid w:val="727C3CA2"/>
    <w:rsid w:val="72850298"/>
    <w:rsid w:val="728E268E"/>
    <w:rsid w:val="72937720"/>
    <w:rsid w:val="72941FF8"/>
    <w:rsid w:val="729C6D9E"/>
    <w:rsid w:val="72C54A56"/>
    <w:rsid w:val="72CD3D36"/>
    <w:rsid w:val="72D40ED5"/>
    <w:rsid w:val="730C704B"/>
    <w:rsid w:val="730E7191"/>
    <w:rsid w:val="731E71D0"/>
    <w:rsid w:val="73412187"/>
    <w:rsid w:val="73590550"/>
    <w:rsid w:val="73632AFE"/>
    <w:rsid w:val="73837CBF"/>
    <w:rsid w:val="73E33107"/>
    <w:rsid w:val="73E6317C"/>
    <w:rsid w:val="73E77AF4"/>
    <w:rsid w:val="74173B5A"/>
    <w:rsid w:val="74475953"/>
    <w:rsid w:val="745E6876"/>
    <w:rsid w:val="747358BC"/>
    <w:rsid w:val="74746816"/>
    <w:rsid w:val="74887CD8"/>
    <w:rsid w:val="749067A7"/>
    <w:rsid w:val="7496398E"/>
    <w:rsid w:val="74A073CB"/>
    <w:rsid w:val="74D71939"/>
    <w:rsid w:val="75192E85"/>
    <w:rsid w:val="753E1183"/>
    <w:rsid w:val="754111EC"/>
    <w:rsid w:val="755A57AE"/>
    <w:rsid w:val="75782836"/>
    <w:rsid w:val="75AC4267"/>
    <w:rsid w:val="75FD2683"/>
    <w:rsid w:val="763C1134"/>
    <w:rsid w:val="763F722C"/>
    <w:rsid w:val="76442587"/>
    <w:rsid w:val="765F1166"/>
    <w:rsid w:val="76795E49"/>
    <w:rsid w:val="767F1A71"/>
    <w:rsid w:val="768B1F6D"/>
    <w:rsid w:val="768B7794"/>
    <w:rsid w:val="768D63A0"/>
    <w:rsid w:val="76917EBB"/>
    <w:rsid w:val="769622B8"/>
    <w:rsid w:val="76AE6E1C"/>
    <w:rsid w:val="76B230BE"/>
    <w:rsid w:val="76BC6B14"/>
    <w:rsid w:val="76D42672"/>
    <w:rsid w:val="76F22D96"/>
    <w:rsid w:val="77091E5B"/>
    <w:rsid w:val="77640E20"/>
    <w:rsid w:val="777234E1"/>
    <w:rsid w:val="779B7164"/>
    <w:rsid w:val="779F7019"/>
    <w:rsid w:val="77B81C46"/>
    <w:rsid w:val="77BE6D27"/>
    <w:rsid w:val="78022260"/>
    <w:rsid w:val="7822574B"/>
    <w:rsid w:val="7824264D"/>
    <w:rsid w:val="782F276C"/>
    <w:rsid w:val="786E4C70"/>
    <w:rsid w:val="78931961"/>
    <w:rsid w:val="78A039B3"/>
    <w:rsid w:val="78AE070B"/>
    <w:rsid w:val="78BE4504"/>
    <w:rsid w:val="78D76D1D"/>
    <w:rsid w:val="78DB1E90"/>
    <w:rsid w:val="78E10096"/>
    <w:rsid w:val="791C415B"/>
    <w:rsid w:val="79452CAD"/>
    <w:rsid w:val="794F4703"/>
    <w:rsid w:val="79603D74"/>
    <w:rsid w:val="796240AE"/>
    <w:rsid w:val="79A52D2A"/>
    <w:rsid w:val="79AB55F0"/>
    <w:rsid w:val="79B43F3A"/>
    <w:rsid w:val="79DC696D"/>
    <w:rsid w:val="79E00872"/>
    <w:rsid w:val="7A2D3D80"/>
    <w:rsid w:val="7A390C9B"/>
    <w:rsid w:val="7A58435A"/>
    <w:rsid w:val="7A7149F3"/>
    <w:rsid w:val="7AF15B4B"/>
    <w:rsid w:val="7B0216D5"/>
    <w:rsid w:val="7B1870AC"/>
    <w:rsid w:val="7B1D2D85"/>
    <w:rsid w:val="7B674245"/>
    <w:rsid w:val="7B816217"/>
    <w:rsid w:val="7B920FDE"/>
    <w:rsid w:val="7BA542F6"/>
    <w:rsid w:val="7BBA1281"/>
    <w:rsid w:val="7BF6070E"/>
    <w:rsid w:val="7C062E20"/>
    <w:rsid w:val="7C0D545D"/>
    <w:rsid w:val="7C2C2DAA"/>
    <w:rsid w:val="7C2D7104"/>
    <w:rsid w:val="7C677D8D"/>
    <w:rsid w:val="7C6D6AA5"/>
    <w:rsid w:val="7C784617"/>
    <w:rsid w:val="7CDC660F"/>
    <w:rsid w:val="7CEB0B4F"/>
    <w:rsid w:val="7CED5CB3"/>
    <w:rsid w:val="7CF262C3"/>
    <w:rsid w:val="7CF478E8"/>
    <w:rsid w:val="7D044E48"/>
    <w:rsid w:val="7D0651B2"/>
    <w:rsid w:val="7D0C0C83"/>
    <w:rsid w:val="7D226C91"/>
    <w:rsid w:val="7D4362E1"/>
    <w:rsid w:val="7D4C48C6"/>
    <w:rsid w:val="7D727D89"/>
    <w:rsid w:val="7D867860"/>
    <w:rsid w:val="7DDC36A6"/>
    <w:rsid w:val="7DF6029C"/>
    <w:rsid w:val="7DF70231"/>
    <w:rsid w:val="7E1C11EC"/>
    <w:rsid w:val="7E8A7DF6"/>
    <w:rsid w:val="7EBB53F2"/>
    <w:rsid w:val="7EBD3619"/>
    <w:rsid w:val="7EBF13E2"/>
    <w:rsid w:val="7ECB617F"/>
    <w:rsid w:val="7ECC0103"/>
    <w:rsid w:val="7ED31F5E"/>
    <w:rsid w:val="7F380745"/>
    <w:rsid w:val="7F616E27"/>
    <w:rsid w:val="7F81387D"/>
    <w:rsid w:val="7FBC37D9"/>
    <w:rsid w:val="7FD05852"/>
    <w:rsid w:val="7FF903D5"/>
    <w:rsid w:val="7FF97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2"/>
    <w:autoRedefine/>
    <w:qFormat/>
    <w:uiPriority w:val="0"/>
    <w:pPr>
      <w:keepNext/>
      <w:keepLines/>
      <w:pageBreakBefore/>
      <w:widowControl/>
      <w:numPr>
        <w:ilvl w:val="0"/>
        <w:numId w:val="1"/>
      </w:numPr>
      <w:spacing w:before="360" w:after="120" w:line="460" w:lineRule="exact"/>
      <w:jc w:val="center"/>
      <w:outlineLvl w:val="0"/>
    </w:pPr>
    <w:rPr>
      <w:rFonts w:eastAsia="黑体"/>
      <w:kern w:val="44"/>
      <w:sz w:val="44"/>
      <w:szCs w:val="20"/>
    </w:rPr>
  </w:style>
  <w:style w:type="paragraph" w:styleId="3">
    <w:name w:val="heading 2"/>
    <w:basedOn w:val="1"/>
    <w:next w:val="1"/>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autoRedefine/>
    <w:unhideWhenUsed/>
    <w:qFormat/>
    <w:uiPriority w:val="0"/>
    <w:pPr>
      <w:keepNext/>
      <w:keepLines/>
      <w:spacing w:line="413" w:lineRule="auto"/>
      <w:outlineLvl w:val="2"/>
    </w:pPr>
    <w:rPr>
      <w:b/>
      <w:sz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adjustRightInd w:val="0"/>
      <w:snapToGrid w:val="0"/>
      <w:spacing w:line="360" w:lineRule="auto"/>
      <w:ind w:firstLine="420"/>
    </w:pPr>
    <w:rPr>
      <w:sz w:val="24"/>
    </w:rPr>
  </w:style>
  <w:style w:type="paragraph" w:styleId="6">
    <w:name w:val="Body Text"/>
    <w:basedOn w:val="1"/>
    <w:next w:val="7"/>
    <w:autoRedefine/>
    <w:qFormat/>
    <w:uiPriority w:val="0"/>
    <w:pPr>
      <w:spacing w:after="120"/>
    </w:pPr>
  </w:style>
  <w:style w:type="paragraph" w:styleId="7">
    <w:name w:val="Plain Text"/>
    <w:basedOn w:val="1"/>
    <w:next w:val="1"/>
    <w:autoRedefine/>
    <w:qFormat/>
    <w:uiPriority w:val="0"/>
    <w:pPr>
      <w:adjustRightInd w:val="0"/>
      <w:snapToGrid w:val="0"/>
      <w:spacing w:line="360" w:lineRule="auto"/>
    </w:pPr>
    <w:rPr>
      <w:rFonts w:ascii="宋体" w:hAnsi="Courier New"/>
      <w:sz w:val="21"/>
    </w:rPr>
  </w:style>
  <w:style w:type="paragraph" w:styleId="8">
    <w:name w:val="Body Text Indent"/>
    <w:basedOn w:val="1"/>
    <w:autoRedefine/>
    <w:qFormat/>
    <w:uiPriority w:val="0"/>
    <w:pPr>
      <w:spacing w:line="700" w:lineRule="exact"/>
      <w:ind w:left="960"/>
    </w:pPr>
    <w:rPr>
      <w:sz w:val="44"/>
    </w:rPr>
  </w:style>
  <w:style w:type="paragraph" w:styleId="9">
    <w:name w:val="Date"/>
    <w:basedOn w:val="1"/>
    <w:next w:val="1"/>
    <w:autoRedefine/>
    <w:qFormat/>
    <w:uiPriority w:val="0"/>
    <w:pPr>
      <w:ind w:left="100" w:leftChars="2500"/>
    </w:pPr>
  </w:style>
  <w:style w:type="paragraph" w:styleId="10">
    <w:name w:val="Balloon Text"/>
    <w:basedOn w:val="1"/>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toc 1"/>
    <w:basedOn w:val="1"/>
    <w:next w:val="1"/>
    <w:autoRedefine/>
    <w:qFormat/>
    <w:uiPriority w:val="0"/>
    <w:pPr>
      <w:tabs>
        <w:tab w:val="left" w:pos="1260"/>
        <w:tab w:val="left" w:pos="1685"/>
        <w:tab w:val="right" w:leader="dot" w:pos="8400"/>
      </w:tabs>
      <w:spacing w:line="320" w:lineRule="exact"/>
      <w:ind w:firstLine="280" w:firstLineChars="100"/>
    </w:pPr>
  </w:style>
  <w:style w:type="paragraph" w:styleId="14">
    <w:name w:val="HTML Preformatted"/>
    <w:basedOn w:val="1"/>
    <w:autoRedefine/>
    <w:qFormat/>
    <w:uiPriority w:val="0"/>
    <w:rPr>
      <w:rFonts w:ascii="Courier New" w:hAnsi="Courier New"/>
      <w:sz w:val="20"/>
      <w:szCs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Body Text First Indent"/>
    <w:basedOn w:val="6"/>
    <w:next w:val="1"/>
    <w:qFormat/>
    <w:uiPriority w:val="0"/>
    <w:pPr>
      <w:ind w:firstLine="420" w:firstLineChars="100"/>
    </w:pPr>
  </w:style>
  <w:style w:type="paragraph" w:styleId="17">
    <w:name w:val="Body Text First Indent 2"/>
    <w:basedOn w:val="8"/>
    <w:autoRedefine/>
    <w:qFormat/>
    <w:uiPriority w:val="0"/>
    <w:pPr>
      <w:spacing w:after="120" w:afterLines="0" w:afterAutospacing="0" w:line="240" w:lineRule="auto"/>
      <w:ind w:left="420" w:leftChars="200" w:firstLine="420" w:firstLineChars="200"/>
    </w:pPr>
    <w:rPr>
      <w:sz w:val="21"/>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customStyle="1" w:styleId="22">
    <w:name w:val="标题 1 Char"/>
    <w:link w:val="2"/>
    <w:autoRedefine/>
    <w:qFormat/>
    <w:uiPriority w:val="0"/>
    <w:rPr>
      <w:rFonts w:eastAsia="黑体"/>
      <w:kern w:val="44"/>
      <w:sz w:val="44"/>
      <w:szCs w:val="20"/>
    </w:rPr>
  </w:style>
  <w:style w:type="character" w:customStyle="1" w:styleId="23">
    <w:name w:val="ca-2"/>
    <w:basedOn w:val="20"/>
    <w:autoRedefine/>
    <w:qFormat/>
    <w:uiPriority w:val="0"/>
  </w:style>
  <w:style w:type="paragraph" w:customStyle="1" w:styleId="24">
    <w:name w:val="Table Paragraph"/>
    <w:qFormat/>
    <w:uiPriority w:val="0"/>
    <w:pPr>
      <w:widowControl w:val="0"/>
      <w:spacing w:before="146" w:line="360" w:lineRule="auto"/>
      <w:ind w:left="296" w:right="356"/>
      <w:jc w:val="center"/>
    </w:pPr>
    <w:rPr>
      <w:rFonts w:ascii="Times New Roman" w:hAnsi="Times New Roman" w:eastAsia="Times New Roman" w:cs="Times New Roman"/>
      <w:kern w:val="1"/>
      <w:sz w:val="2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6682</Words>
  <Characters>7244</Characters>
  <Lines>0</Lines>
  <Paragraphs>0</Paragraphs>
  <TotalTime>3</TotalTime>
  <ScaleCrop>false</ScaleCrop>
  <LinksUpToDate>false</LinksUpToDate>
  <CharactersWithSpaces>7823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2021-06-30T02:34:00Z</dcterms:created>
  <dc:creator>Administrator</dc:creator>
  <cp:lastModifiedBy>夜</cp:lastModifiedBy>
  <dcterms:modified xsi:type="dcterms:W3CDTF">2025-05-08T07:26:08Z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376555612_btnclosed</vt:lpwstr>
  </property>
  <property fmtid="{D5CDD505-2E9C-101B-9397-08002B2CF9AE}" pid="4" name="ICV">
    <vt:lpwstr>48049E22335048A9ADD160342DCE2779_13</vt:lpwstr>
  </property>
  <property fmtid="{D5CDD505-2E9C-101B-9397-08002B2CF9AE}" pid="5" name="KSOTemplateDocerSaveRecord">
    <vt:lpwstr>eyJoZGlkIjoiMTgyMDkyMjY0MTM1YjQ5NTE2OWRlMWFmYjYwYzJlYmMiLCJ1c2VySWQiOiIyODIzODU1NTQifQ==</vt:lpwstr>
  </property>
</Properties>
</file>