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68395">
      <w:pPr>
        <w:jc w:val="center"/>
        <w:rPr>
          <w:rFonts w:ascii="宋体" w:hAnsi="宋体" w:cs="宋体"/>
          <w:b/>
          <w:sz w:val="44"/>
          <w:szCs w:val="44"/>
        </w:rPr>
      </w:pPr>
      <w:bookmarkStart w:id="0" w:name="_Toc287620665"/>
    </w:p>
    <w:p w14:paraId="5B656150">
      <w:pPr>
        <w:spacing w:line="360" w:lineRule="auto"/>
        <w:jc w:val="center"/>
        <w:rPr>
          <w:rFonts w:ascii="宋体" w:hAnsi="宋体" w:cs="宋体"/>
          <w:kern w:val="0"/>
          <w:sz w:val="36"/>
          <w:szCs w:val="36"/>
        </w:rPr>
      </w:pPr>
      <w:r>
        <w:rPr>
          <w:rFonts w:hint="eastAsia" w:ascii="宋体" w:hAnsi="宋体" w:cs="宋体"/>
          <w:kern w:val="0"/>
          <w:sz w:val="36"/>
          <w:szCs w:val="36"/>
        </w:rPr>
        <w:t>和合家园A组团商业32、33、34栋外墙砖脱落维修工程监理</w:t>
      </w:r>
    </w:p>
    <w:p w14:paraId="65BF46CC">
      <w:pPr>
        <w:autoSpaceDE w:val="0"/>
        <w:autoSpaceDN w:val="0"/>
        <w:adjustRightInd w:val="0"/>
        <w:snapToGrid w:val="0"/>
        <w:spacing w:line="360" w:lineRule="auto"/>
        <w:jc w:val="left"/>
        <w:rPr>
          <w:rFonts w:ascii="宋体" w:hAnsi="宋体" w:cs="宋体"/>
          <w:kern w:val="0"/>
          <w:sz w:val="20"/>
          <w:szCs w:val="20"/>
        </w:rPr>
      </w:pPr>
    </w:p>
    <w:p w14:paraId="21895B6A">
      <w:pPr>
        <w:autoSpaceDE w:val="0"/>
        <w:autoSpaceDN w:val="0"/>
        <w:adjustRightInd w:val="0"/>
        <w:snapToGrid w:val="0"/>
        <w:spacing w:line="360" w:lineRule="auto"/>
        <w:jc w:val="left"/>
        <w:rPr>
          <w:rFonts w:ascii="宋体" w:hAnsi="宋体" w:cs="宋体"/>
          <w:kern w:val="0"/>
          <w:sz w:val="20"/>
          <w:szCs w:val="20"/>
        </w:rPr>
      </w:pPr>
    </w:p>
    <w:p w14:paraId="311F7691">
      <w:pPr>
        <w:autoSpaceDE w:val="0"/>
        <w:autoSpaceDN w:val="0"/>
        <w:adjustRightInd w:val="0"/>
        <w:snapToGrid w:val="0"/>
        <w:spacing w:line="360" w:lineRule="auto"/>
        <w:jc w:val="left"/>
        <w:rPr>
          <w:rFonts w:ascii="宋体" w:hAnsi="宋体" w:cs="宋体"/>
          <w:kern w:val="0"/>
          <w:sz w:val="20"/>
          <w:szCs w:val="20"/>
        </w:rPr>
      </w:pPr>
    </w:p>
    <w:p w14:paraId="48BCA07C">
      <w:pPr>
        <w:autoSpaceDE w:val="0"/>
        <w:autoSpaceDN w:val="0"/>
        <w:adjustRightInd w:val="0"/>
        <w:snapToGrid w:val="0"/>
        <w:spacing w:line="360" w:lineRule="auto"/>
        <w:jc w:val="left"/>
        <w:rPr>
          <w:rFonts w:ascii="宋体" w:hAnsi="宋体" w:cs="宋体"/>
          <w:kern w:val="0"/>
          <w:sz w:val="20"/>
          <w:szCs w:val="20"/>
        </w:rPr>
      </w:pPr>
    </w:p>
    <w:p w14:paraId="0220AE49">
      <w:pPr>
        <w:autoSpaceDE w:val="0"/>
        <w:autoSpaceDN w:val="0"/>
        <w:adjustRightInd w:val="0"/>
        <w:snapToGrid w:val="0"/>
        <w:spacing w:line="360" w:lineRule="auto"/>
        <w:jc w:val="left"/>
        <w:rPr>
          <w:rFonts w:ascii="宋体" w:hAnsi="宋体" w:cs="宋体"/>
          <w:kern w:val="0"/>
          <w:sz w:val="20"/>
          <w:szCs w:val="20"/>
        </w:rPr>
      </w:pPr>
    </w:p>
    <w:p w14:paraId="6A110BDC">
      <w:pPr>
        <w:autoSpaceDE w:val="0"/>
        <w:autoSpaceDN w:val="0"/>
        <w:adjustRightInd w:val="0"/>
        <w:snapToGrid w:val="0"/>
        <w:spacing w:line="360" w:lineRule="auto"/>
        <w:jc w:val="left"/>
        <w:rPr>
          <w:rFonts w:ascii="宋体" w:hAnsi="宋体" w:cs="宋体"/>
          <w:kern w:val="0"/>
          <w:sz w:val="20"/>
          <w:szCs w:val="20"/>
        </w:rPr>
      </w:pPr>
    </w:p>
    <w:p w14:paraId="08153408">
      <w:pPr>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竞争性比选文件</w:t>
      </w:r>
    </w:p>
    <w:p w14:paraId="2E98E5AB">
      <w:pPr>
        <w:autoSpaceDE w:val="0"/>
        <w:autoSpaceDN w:val="0"/>
        <w:adjustRightInd w:val="0"/>
        <w:snapToGrid w:val="0"/>
        <w:spacing w:line="360" w:lineRule="auto"/>
        <w:jc w:val="left"/>
        <w:rPr>
          <w:rFonts w:ascii="宋体" w:hAnsi="宋体" w:cs="宋体"/>
          <w:kern w:val="0"/>
          <w:sz w:val="10"/>
          <w:szCs w:val="10"/>
        </w:rPr>
      </w:pPr>
    </w:p>
    <w:p w14:paraId="38FEF58A">
      <w:pPr>
        <w:tabs>
          <w:tab w:val="left" w:pos="6219"/>
        </w:tabs>
        <w:autoSpaceDE w:val="0"/>
        <w:autoSpaceDN w:val="0"/>
        <w:adjustRightInd w:val="0"/>
        <w:snapToGrid w:val="0"/>
        <w:spacing w:line="360" w:lineRule="auto"/>
        <w:jc w:val="center"/>
        <w:rPr>
          <w:rFonts w:hint="eastAsia" w:ascii="宋体" w:hAnsi="宋体"/>
          <w:sz w:val="28"/>
          <w:szCs w:val="28"/>
          <w:u w:val="none"/>
        </w:rPr>
      </w:pPr>
      <w:r>
        <w:rPr>
          <w:rFonts w:hint="eastAsia" w:ascii="宋体" w:hAnsi="宋体"/>
          <w:sz w:val="28"/>
          <w:szCs w:val="28"/>
          <w:u w:val="none"/>
        </w:rPr>
        <w:t>项目编号：TCZB-FW-2025-022</w:t>
      </w:r>
    </w:p>
    <w:p w14:paraId="5CA53818">
      <w:pPr>
        <w:autoSpaceDE w:val="0"/>
        <w:autoSpaceDN w:val="0"/>
        <w:adjustRightInd w:val="0"/>
        <w:snapToGrid w:val="0"/>
        <w:spacing w:line="360" w:lineRule="auto"/>
        <w:jc w:val="left"/>
        <w:rPr>
          <w:rFonts w:ascii="宋体" w:hAnsi="宋体" w:cs="宋体"/>
          <w:kern w:val="0"/>
          <w:sz w:val="20"/>
          <w:szCs w:val="20"/>
        </w:rPr>
      </w:pPr>
    </w:p>
    <w:p w14:paraId="0BC76D1A">
      <w:pPr>
        <w:autoSpaceDE w:val="0"/>
        <w:autoSpaceDN w:val="0"/>
        <w:adjustRightInd w:val="0"/>
        <w:snapToGrid w:val="0"/>
        <w:spacing w:line="360" w:lineRule="auto"/>
        <w:jc w:val="left"/>
        <w:rPr>
          <w:rFonts w:ascii="宋体" w:hAnsi="宋体" w:cs="宋体"/>
          <w:kern w:val="0"/>
          <w:sz w:val="20"/>
          <w:szCs w:val="20"/>
        </w:rPr>
      </w:pPr>
    </w:p>
    <w:p w14:paraId="5BA61638">
      <w:pPr>
        <w:autoSpaceDE w:val="0"/>
        <w:autoSpaceDN w:val="0"/>
        <w:adjustRightInd w:val="0"/>
        <w:snapToGrid w:val="0"/>
        <w:spacing w:line="360" w:lineRule="auto"/>
        <w:jc w:val="left"/>
        <w:rPr>
          <w:rFonts w:ascii="宋体" w:hAnsi="宋体" w:cs="宋体"/>
          <w:kern w:val="0"/>
          <w:sz w:val="20"/>
          <w:szCs w:val="20"/>
        </w:rPr>
      </w:pPr>
    </w:p>
    <w:p w14:paraId="7B3A8C0E">
      <w:pPr>
        <w:autoSpaceDE w:val="0"/>
        <w:autoSpaceDN w:val="0"/>
        <w:adjustRightInd w:val="0"/>
        <w:snapToGrid w:val="0"/>
        <w:spacing w:line="360" w:lineRule="auto"/>
        <w:jc w:val="left"/>
        <w:rPr>
          <w:rFonts w:ascii="宋体" w:hAnsi="宋体" w:cs="宋体"/>
          <w:kern w:val="0"/>
          <w:sz w:val="20"/>
          <w:szCs w:val="20"/>
        </w:rPr>
      </w:pPr>
    </w:p>
    <w:p w14:paraId="446CD1D7">
      <w:pPr>
        <w:autoSpaceDE w:val="0"/>
        <w:autoSpaceDN w:val="0"/>
        <w:adjustRightInd w:val="0"/>
        <w:snapToGrid w:val="0"/>
        <w:spacing w:line="360" w:lineRule="auto"/>
        <w:jc w:val="left"/>
        <w:rPr>
          <w:rFonts w:ascii="宋体" w:hAnsi="宋体" w:cs="宋体"/>
          <w:kern w:val="0"/>
          <w:sz w:val="20"/>
          <w:szCs w:val="20"/>
        </w:rPr>
      </w:pPr>
    </w:p>
    <w:p w14:paraId="408BA9C7">
      <w:pPr>
        <w:autoSpaceDE w:val="0"/>
        <w:autoSpaceDN w:val="0"/>
        <w:adjustRightInd w:val="0"/>
        <w:snapToGrid w:val="0"/>
        <w:spacing w:line="360" w:lineRule="auto"/>
        <w:jc w:val="left"/>
        <w:rPr>
          <w:rFonts w:ascii="宋体" w:hAnsi="宋体" w:cs="宋体"/>
          <w:kern w:val="0"/>
          <w:sz w:val="20"/>
          <w:szCs w:val="20"/>
        </w:rPr>
      </w:pPr>
    </w:p>
    <w:p w14:paraId="56A938D7">
      <w:pPr>
        <w:autoSpaceDE w:val="0"/>
        <w:autoSpaceDN w:val="0"/>
        <w:adjustRightInd w:val="0"/>
        <w:snapToGrid w:val="0"/>
        <w:spacing w:line="360" w:lineRule="auto"/>
        <w:jc w:val="left"/>
        <w:rPr>
          <w:rFonts w:ascii="宋体" w:hAnsi="宋体" w:cs="宋体"/>
          <w:kern w:val="0"/>
          <w:sz w:val="20"/>
          <w:szCs w:val="20"/>
        </w:rPr>
      </w:pPr>
    </w:p>
    <w:p w14:paraId="43BB24E7">
      <w:pPr>
        <w:autoSpaceDE w:val="0"/>
        <w:autoSpaceDN w:val="0"/>
        <w:adjustRightInd w:val="0"/>
        <w:snapToGrid w:val="0"/>
        <w:spacing w:line="360" w:lineRule="auto"/>
        <w:rPr>
          <w:rFonts w:ascii="宋体" w:hAnsi="宋体" w:cs="宋体"/>
          <w:kern w:val="0"/>
          <w:sz w:val="20"/>
          <w:szCs w:val="20"/>
        </w:rPr>
      </w:pPr>
    </w:p>
    <w:p w14:paraId="7108C163">
      <w:pPr>
        <w:autoSpaceDE w:val="0"/>
        <w:autoSpaceDN w:val="0"/>
        <w:adjustRightInd w:val="0"/>
        <w:snapToGrid w:val="0"/>
        <w:spacing w:line="360" w:lineRule="auto"/>
        <w:rPr>
          <w:rFonts w:ascii="宋体" w:hAnsi="宋体" w:cs="宋体"/>
          <w:kern w:val="0"/>
          <w:sz w:val="20"/>
          <w:szCs w:val="20"/>
        </w:rPr>
      </w:pPr>
    </w:p>
    <w:p w14:paraId="7F6349C7">
      <w:pPr>
        <w:autoSpaceDE w:val="0"/>
        <w:autoSpaceDN w:val="0"/>
        <w:adjustRightInd w:val="0"/>
        <w:snapToGrid w:val="0"/>
        <w:spacing w:line="360" w:lineRule="auto"/>
        <w:rPr>
          <w:rFonts w:ascii="宋体" w:hAnsi="宋体" w:cs="宋体"/>
          <w:kern w:val="0"/>
          <w:sz w:val="20"/>
          <w:szCs w:val="20"/>
        </w:rPr>
      </w:pPr>
    </w:p>
    <w:p w14:paraId="572182A0">
      <w:pPr>
        <w:tabs>
          <w:tab w:val="left" w:pos="6219"/>
        </w:tabs>
        <w:autoSpaceDE w:val="0"/>
        <w:autoSpaceDN w:val="0"/>
        <w:adjustRightInd w:val="0"/>
        <w:snapToGrid w:val="0"/>
        <w:spacing w:line="360" w:lineRule="auto"/>
        <w:jc w:val="center"/>
        <w:rPr>
          <w:rFonts w:ascii="宋体" w:hAnsi="宋体" w:cs="宋体"/>
          <w:bCs/>
          <w:w w:val="99"/>
          <w:kern w:val="0"/>
          <w:sz w:val="28"/>
          <w:szCs w:val="28"/>
        </w:rPr>
      </w:pPr>
      <w:r>
        <w:rPr>
          <w:rFonts w:hint="eastAsia" w:ascii="宋体" w:hAnsi="宋体" w:cs="宋体"/>
          <w:bCs/>
          <w:w w:val="99"/>
          <w:kern w:val="0"/>
          <w:sz w:val="28"/>
          <w:szCs w:val="28"/>
        </w:rPr>
        <w:t>比选人：</w:t>
      </w:r>
      <w:r>
        <w:rPr>
          <w:rFonts w:hint="eastAsia" w:ascii="宋体" w:hAnsi="宋体"/>
          <w:sz w:val="30"/>
          <w:szCs w:val="30"/>
          <w:u w:val="single"/>
        </w:rPr>
        <w:t>重庆两江新区物业管理有限公司</w:t>
      </w:r>
      <w:r>
        <w:rPr>
          <w:rFonts w:hint="eastAsia" w:ascii="宋体" w:hAnsi="宋体" w:cs="宋体"/>
          <w:bCs/>
          <w:w w:val="99"/>
          <w:kern w:val="0"/>
          <w:sz w:val="28"/>
          <w:szCs w:val="28"/>
        </w:rPr>
        <w:t>（盖单位法人章）</w:t>
      </w:r>
    </w:p>
    <w:p w14:paraId="10B4C225">
      <w:pPr>
        <w:tabs>
          <w:tab w:val="left" w:pos="6252"/>
        </w:tabs>
        <w:autoSpaceDE w:val="0"/>
        <w:autoSpaceDN w:val="0"/>
        <w:adjustRightInd w:val="0"/>
        <w:snapToGrid w:val="0"/>
        <w:spacing w:line="360" w:lineRule="auto"/>
        <w:jc w:val="center"/>
        <w:rPr>
          <w:rFonts w:ascii="宋体" w:hAnsi="宋体" w:cs="宋体"/>
          <w:bCs/>
          <w:w w:val="99"/>
          <w:kern w:val="0"/>
          <w:sz w:val="28"/>
          <w:szCs w:val="28"/>
        </w:rPr>
      </w:pPr>
      <w:r>
        <w:rPr>
          <w:rFonts w:hint="eastAsia" w:ascii="宋体" w:hAnsi="宋体" w:cs="宋体"/>
          <w:bCs/>
          <w:spacing w:val="8"/>
          <w:kern w:val="0"/>
          <w:sz w:val="28"/>
          <w:szCs w:val="28"/>
        </w:rPr>
        <w:t>比选代理机构：</w:t>
      </w:r>
      <w:r>
        <w:rPr>
          <w:rFonts w:hint="eastAsia" w:ascii="宋体" w:hAnsi="宋体" w:cs="宋体"/>
          <w:bCs/>
          <w:kern w:val="0"/>
          <w:sz w:val="28"/>
          <w:szCs w:val="28"/>
          <w:u w:val="single"/>
        </w:rPr>
        <w:t>重庆同诚工程项目管理咨询有限公司</w:t>
      </w:r>
      <w:r>
        <w:rPr>
          <w:rFonts w:hint="eastAsia" w:ascii="宋体" w:hAnsi="宋体" w:cs="宋体"/>
          <w:bCs/>
          <w:w w:val="99"/>
          <w:kern w:val="0"/>
          <w:sz w:val="28"/>
          <w:szCs w:val="28"/>
        </w:rPr>
        <w:t>（盖单位法人章）</w:t>
      </w:r>
    </w:p>
    <w:p w14:paraId="3FC202BF">
      <w:pPr>
        <w:autoSpaceDE w:val="0"/>
        <w:autoSpaceDN w:val="0"/>
        <w:adjustRightInd w:val="0"/>
        <w:snapToGrid w:val="0"/>
        <w:spacing w:line="360" w:lineRule="auto"/>
        <w:jc w:val="center"/>
        <w:rPr>
          <w:rFonts w:ascii="宋体" w:hAnsi="宋体" w:cs="宋体"/>
          <w:bCs/>
          <w:kern w:val="0"/>
          <w:sz w:val="20"/>
          <w:szCs w:val="20"/>
        </w:rPr>
      </w:pPr>
    </w:p>
    <w:p w14:paraId="7132584F">
      <w:pPr>
        <w:autoSpaceDE w:val="0"/>
        <w:autoSpaceDN w:val="0"/>
        <w:adjustRightInd w:val="0"/>
        <w:snapToGrid w:val="0"/>
        <w:spacing w:line="360" w:lineRule="auto"/>
        <w:jc w:val="center"/>
        <w:rPr>
          <w:rFonts w:ascii="宋体" w:hAnsi="宋体" w:cs="宋体"/>
          <w:bCs/>
          <w:kern w:val="0"/>
          <w:sz w:val="28"/>
          <w:szCs w:val="28"/>
        </w:rPr>
      </w:pPr>
    </w:p>
    <w:p w14:paraId="1DB3A685">
      <w:pPr>
        <w:autoSpaceDE w:val="0"/>
        <w:autoSpaceDN w:val="0"/>
        <w:adjustRightInd w:val="0"/>
        <w:snapToGrid w:val="0"/>
        <w:spacing w:line="360" w:lineRule="auto"/>
        <w:jc w:val="center"/>
        <w:rPr>
          <w:rFonts w:ascii="宋体" w:hAnsi="宋体" w:cs="宋体"/>
          <w:bCs/>
          <w:kern w:val="0"/>
          <w:sz w:val="28"/>
          <w:szCs w:val="28"/>
        </w:rPr>
      </w:pPr>
    </w:p>
    <w:p w14:paraId="54579DBD">
      <w:pPr>
        <w:autoSpaceDE w:val="0"/>
        <w:autoSpaceDN w:val="0"/>
        <w:adjustRightInd w:val="0"/>
        <w:snapToGrid w:val="0"/>
        <w:spacing w:line="360" w:lineRule="auto"/>
        <w:rPr>
          <w:rFonts w:ascii="宋体" w:hAnsi="宋体" w:cs="宋体"/>
          <w:bCs/>
          <w:kern w:val="0"/>
          <w:sz w:val="20"/>
          <w:szCs w:val="20"/>
        </w:rPr>
      </w:pPr>
    </w:p>
    <w:p w14:paraId="38E52193">
      <w:pPr>
        <w:tabs>
          <w:tab w:val="left" w:pos="6252"/>
        </w:tabs>
        <w:autoSpaceDE w:val="0"/>
        <w:autoSpaceDN w:val="0"/>
        <w:adjustRightInd w:val="0"/>
        <w:snapToGrid w:val="0"/>
        <w:spacing w:line="360" w:lineRule="auto"/>
        <w:jc w:val="center"/>
        <w:rPr>
          <w:rFonts w:ascii="宋体" w:hAnsi="宋体" w:cs="宋体"/>
          <w:bCs/>
          <w:spacing w:val="8"/>
          <w:kern w:val="0"/>
          <w:sz w:val="28"/>
          <w:szCs w:val="28"/>
        </w:rPr>
      </w:pPr>
      <w:bookmarkStart w:id="1" w:name="_Toc509218549"/>
      <w:bookmarkStart w:id="2" w:name="_Toc536797277"/>
      <w:bookmarkStart w:id="3" w:name="_Toc536796736"/>
      <w:bookmarkStart w:id="4" w:name="_Toc13210649"/>
      <w:bookmarkStart w:id="5" w:name="_Toc536621766"/>
      <w:r>
        <w:rPr>
          <w:rFonts w:hint="eastAsia" w:ascii="宋体" w:hAnsi="宋体" w:cs="宋体"/>
          <w:bCs/>
          <w:spacing w:val="8"/>
          <w:kern w:val="0"/>
          <w:sz w:val="28"/>
          <w:szCs w:val="28"/>
          <w:u w:val="single"/>
        </w:rPr>
        <w:t>2025</w:t>
      </w:r>
      <w:r>
        <w:rPr>
          <w:rFonts w:hint="eastAsia" w:ascii="宋体" w:hAnsi="宋体" w:cs="宋体"/>
          <w:bCs/>
          <w:spacing w:val="8"/>
          <w:kern w:val="0"/>
          <w:sz w:val="28"/>
          <w:szCs w:val="28"/>
        </w:rPr>
        <w:t>年</w:t>
      </w:r>
      <w:r>
        <w:rPr>
          <w:rFonts w:hint="eastAsia" w:ascii="宋体" w:hAnsi="宋体" w:cs="宋体"/>
          <w:bCs/>
          <w:spacing w:val="8"/>
          <w:kern w:val="0"/>
          <w:sz w:val="28"/>
          <w:szCs w:val="28"/>
          <w:u w:val="single"/>
        </w:rPr>
        <w:t>6</w:t>
      </w:r>
      <w:r>
        <w:rPr>
          <w:rFonts w:hint="eastAsia" w:ascii="宋体" w:hAnsi="宋体" w:cs="宋体"/>
          <w:bCs/>
          <w:spacing w:val="8"/>
          <w:kern w:val="0"/>
          <w:sz w:val="28"/>
          <w:szCs w:val="28"/>
        </w:rPr>
        <w:t>月</w:t>
      </w:r>
      <w:bookmarkEnd w:id="1"/>
      <w:bookmarkEnd w:id="2"/>
      <w:bookmarkEnd w:id="3"/>
      <w:bookmarkEnd w:id="4"/>
      <w:bookmarkEnd w:id="5"/>
    </w:p>
    <w:p w14:paraId="5B6D39B5">
      <w:pPr>
        <w:pStyle w:val="3"/>
        <w:spacing w:line="360" w:lineRule="auto"/>
        <w:rPr>
          <w:rFonts w:ascii="宋体" w:hAnsi="宋体" w:cs="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5FED89EE">
      <w:pPr>
        <w:jc w:val="center"/>
        <w:rPr>
          <w:rFonts w:ascii="宋体" w:hAnsi="宋体" w:cs="宋体"/>
          <w:sz w:val="44"/>
          <w:szCs w:val="44"/>
        </w:rPr>
      </w:pPr>
      <w:bookmarkStart w:id="6" w:name="_Toc23843"/>
      <w:r>
        <w:rPr>
          <w:rFonts w:hint="eastAsia" w:ascii="宋体" w:hAnsi="宋体" w:cs="宋体"/>
          <w:sz w:val="44"/>
          <w:szCs w:val="44"/>
          <w:lang w:val="zh-CN"/>
        </w:rPr>
        <w:t>目 录</w:t>
      </w:r>
      <w:bookmarkEnd w:id="6"/>
      <w:bookmarkStart w:id="967" w:name="_GoBack"/>
      <w:bookmarkEnd w:id="967"/>
    </w:p>
    <w:p w14:paraId="1E4C94C9">
      <w:pPr>
        <w:pStyle w:val="31"/>
        <w:tabs>
          <w:tab w:val="right" w:leader="dot" w:pos="9469"/>
        </w:tabs>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_Toc2204 </w:instrText>
      </w:r>
      <w:r>
        <w:rPr>
          <w:rFonts w:hint="eastAsia" w:ascii="宋体" w:hAnsi="宋体" w:cs="宋体"/>
        </w:rPr>
        <w:fldChar w:fldCharType="separate"/>
      </w:r>
      <w:r>
        <w:rPr>
          <w:rFonts w:hint="eastAsia" w:ascii="宋体" w:hAnsi="宋体" w:cs="宋体"/>
          <w:snapToGrid w:val="0"/>
          <w:kern w:val="0"/>
        </w:rPr>
        <w:t>第一章  竞争性比选公告</w:t>
      </w:r>
      <w:r>
        <w:tab/>
      </w:r>
      <w:r>
        <w:fldChar w:fldCharType="begin"/>
      </w:r>
      <w:r>
        <w:instrText xml:space="preserve"> PAGEREF _Toc2204 \h </w:instrText>
      </w:r>
      <w:r>
        <w:fldChar w:fldCharType="separate"/>
      </w:r>
      <w:r>
        <w:t>2</w:t>
      </w:r>
      <w:r>
        <w:fldChar w:fldCharType="end"/>
      </w:r>
      <w:r>
        <w:rPr>
          <w:rFonts w:hint="eastAsia" w:ascii="宋体" w:hAnsi="宋体" w:cs="宋体"/>
        </w:rPr>
        <w:fldChar w:fldCharType="end"/>
      </w:r>
    </w:p>
    <w:p w14:paraId="77B55767">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_Toc29657 </w:instrText>
      </w:r>
      <w:r>
        <w:rPr>
          <w:rFonts w:hint="eastAsia" w:ascii="宋体" w:hAnsi="宋体" w:cs="宋体"/>
          <w:bCs/>
          <w:szCs w:val="20"/>
          <w:lang w:val="zh-CN"/>
        </w:rPr>
        <w:fldChar w:fldCharType="separate"/>
      </w:r>
      <w:r>
        <w:rPr>
          <w:rFonts w:hint="eastAsia" w:ascii="宋体" w:hAnsi="宋体" w:cs="宋体"/>
          <w:snapToGrid w:val="0"/>
          <w:szCs w:val="28"/>
        </w:rPr>
        <w:t>1. 竞争性比选条件</w:t>
      </w:r>
      <w:r>
        <w:tab/>
      </w:r>
      <w:r>
        <w:fldChar w:fldCharType="begin"/>
      </w:r>
      <w:r>
        <w:instrText xml:space="preserve"> PAGEREF _Toc29657 \h </w:instrText>
      </w:r>
      <w:r>
        <w:fldChar w:fldCharType="separate"/>
      </w:r>
      <w:r>
        <w:t>2</w:t>
      </w:r>
      <w:r>
        <w:fldChar w:fldCharType="end"/>
      </w:r>
      <w:r>
        <w:rPr>
          <w:rFonts w:hint="eastAsia" w:ascii="宋体" w:hAnsi="宋体" w:cs="宋体"/>
          <w:bCs/>
          <w:szCs w:val="20"/>
          <w:lang w:val="zh-CN"/>
        </w:rPr>
        <w:fldChar w:fldCharType="end"/>
      </w:r>
    </w:p>
    <w:p w14:paraId="50BED6F1">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_Toc8266 </w:instrText>
      </w:r>
      <w:r>
        <w:rPr>
          <w:rFonts w:hint="eastAsia" w:ascii="宋体" w:hAnsi="宋体" w:cs="宋体"/>
          <w:bCs/>
          <w:szCs w:val="20"/>
          <w:lang w:val="zh-CN"/>
        </w:rPr>
        <w:fldChar w:fldCharType="separate"/>
      </w:r>
      <w:r>
        <w:rPr>
          <w:rFonts w:hint="eastAsia" w:ascii="宋体" w:hAnsi="宋体" w:cs="宋体"/>
          <w:snapToGrid w:val="0"/>
          <w:szCs w:val="28"/>
        </w:rPr>
        <w:t>2.  项目概况与比选范围</w:t>
      </w:r>
      <w:r>
        <w:tab/>
      </w:r>
      <w:r>
        <w:fldChar w:fldCharType="begin"/>
      </w:r>
      <w:r>
        <w:instrText xml:space="preserve"> PAGEREF _Toc8266 \h </w:instrText>
      </w:r>
      <w:r>
        <w:fldChar w:fldCharType="separate"/>
      </w:r>
      <w:r>
        <w:t>2</w:t>
      </w:r>
      <w:r>
        <w:fldChar w:fldCharType="end"/>
      </w:r>
      <w:r>
        <w:rPr>
          <w:rFonts w:hint="eastAsia" w:ascii="宋体" w:hAnsi="宋体" w:cs="宋体"/>
          <w:bCs/>
          <w:szCs w:val="20"/>
          <w:lang w:val="zh-CN"/>
        </w:rPr>
        <w:fldChar w:fldCharType="end"/>
      </w:r>
    </w:p>
    <w:p w14:paraId="09B7BC95">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_Toc25455 </w:instrText>
      </w:r>
      <w:r>
        <w:rPr>
          <w:rFonts w:hint="eastAsia" w:ascii="宋体" w:hAnsi="宋体" w:cs="宋体"/>
          <w:bCs/>
          <w:szCs w:val="20"/>
          <w:lang w:val="zh-CN"/>
        </w:rPr>
        <w:fldChar w:fldCharType="separate"/>
      </w:r>
      <w:r>
        <w:rPr>
          <w:rFonts w:hint="eastAsia" w:ascii="宋体" w:hAnsi="宋体" w:cs="宋体"/>
          <w:snapToGrid w:val="0"/>
          <w:szCs w:val="28"/>
        </w:rPr>
        <w:t>3.  投标人资格要求</w:t>
      </w:r>
      <w:r>
        <w:tab/>
      </w:r>
      <w:r>
        <w:fldChar w:fldCharType="begin"/>
      </w:r>
      <w:r>
        <w:instrText xml:space="preserve"> PAGEREF _Toc25455 \h </w:instrText>
      </w:r>
      <w:r>
        <w:fldChar w:fldCharType="separate"/>
      </w:r>
      <w:r>
        <w:t>2</w:t>
      </w:r>
      <w:r>
        <w:fldChar w:fldCharType="end"/>
      </w:r>
      <w:r>
        <w:rPr>
          <w:rFonts w:hint="eastAsia" w:ascii="宋体" w:hAnsi="宋体" w:cs="宋体"/>
          <w:bCs/>
          <w:szCs w:val="20"/>
          <w:lang w:val="zh-CN"/>
        </w:rPr>
        <w:fldChar w:fldCharType="end"/>
      </w:r>
    </w:p>
    <w:p w14:paraId="4A6F52A2">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_Toc18374 </w:instrText>
      </w:r>
      <w:r>
        <w:rPr>
          <w:rFonts w:hint="eastAsia" w:ascii="宋体" w:hAnsi="宋体" w:cs="宋体"/>
          <w:bCs/>
          <w:szCs w:val="20"/>
          <w:lang w:val="zh-CN"/>
        </w:rPr>
        <w:fldChar w:fldCharType="separate"/>
      </w:r>
      <w:r>
        <w:rPr>
          <w:rFonts w:hint="eastAsia" w:ascii="宋体" w:hAnsi="宋体" w:cs="宋体"/>
          <w:snapToGrid w:val="0"/>
          <w:szCs w:val="28"/>
        </w:rPr>
        <w:t>4.  竞争性比选文件的获取</w:t>
      </w:r>
      <w:r>
        <w:tab/>
      </w:r>
      <w:r>
        <w:fldChar w:fldCharType="begin"/>
      </w:r>
      <w:r>
        <w:instrText xml:space="preserve"> PAGEREF _Toc18374 \h </w:instrText>
      </w:r>
      <w:r>
        <w:fldChar w:fldCharType="separate"/>
      </w:r>
      <w:r>
        <w:t>3</w:t>
      </w:r>
      <w:r>
        <w:fldChar w:fldCharType="end"/>
      </w:r>
      <w:r>
        <w:rPr>
          <w:rFonts w:hint="eastAsia" w:ascii="宋体" w:hAnsi="宋体" w:cs="宋体"/>
          <w:bCs/>
          <w:szCs w:val="20"/>
          <w:lang w:val="zh-CN"/>
        </w:rPr>
        <w:fldChar w:fldCharType="end"/>
      </w:r>
    </w:p>
    <w:p w14:paraId="46517F31">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_Toc15322 </w:instrText>
      </w:r>
      <w:r>
        <w:rPr>
          <w:rFonts w:hint="eastAsia" w:ascii="宋体" w:hAnsi="宋体" w:cs="宋体"/>
          <w:bCs/>
          <w:szCs w:val="20"/>
          <w:lang w:val="zh-CN"/>
        </w:rPr>
        <w:fldChar w:fldCharType="separate"/>
      </w:r>
      <w:r>
        <w:rPr>
          <w:rFonts w:hint="eastAsia" w:ascii="宋体" w:hAnsi="宋体" w:cs="宋体"/>
          <w:snapToGrid w:val="0"/>
          <w:szCs w:val="28"/>
        </w:rPr>
        <w:t>5.  投标文件的递交</w:t>
      </w:r>
      <w:r>
        <w:tab/>
      </w:r>
      <w:r>
        <w:fldChar w:fldCharType="begin"/>
      </w:r>
      <w:r>
        <w:instrText xml:space="preserve"> PAGEREF _Toc15322 \h </w:instrText>
      </w:r>
      <w:r>
        <w:fldChar w:fldCharType="separate"/>
      </w:r>
      <w:r>
        <w:t>3</w:t>
      </w:r>
      <w:r>
        <w:fldChar w:fldCharType="end"/>
      </w:r>
      <w:r>
        <w:rPr>
          <w:rFonts w:hint="eastAsia" w:ascii="宋体" w:hAnsi="宋体" w:cs="宋体"/>
          <w:bCs/>
          <w:szCs w:val="20"/>
          <w:lang w:val="zh-CN"/>
        </w:rPr>
        <w:fldChar w:fldCharType="end"/>
      </w:r>
    </w:p>
    <w:p w14:paraId="7DE2DF71">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_Toc15620 </w:instrText>
      </w:r>
      <w:r>
        <w:rPr>
          <w:rFonts w:hint="eastAsia" w:ascii="宋体" w:hAnsi="宋体" w:cs="宋体"/>
          <w:bCs/>
          <w:szCs w:val="20"/>
          <w:lang w:val="zh-CN"/>
        </w:rPr>
        <w:fldChar w:fldCharType="separate"/>
      </w:r>
      <w:r>
        <w:rPr>
          <w:rFonts w:hint="eastAsia" w:ascii="宋体" w:hAnsi="宋体" w:cs="宋体"/>
          <w:snapToGrid w:val="0"/>
          <w:szCs w:val="28"/>
        </w:rPr>
        <w:t>6.  发布公告的媒介</w:t>
      </w:r>
      <w:r>
        <w:tab/>
      </w:r>
      <w:r>
        <w:fldChar w:fldCharType="begin"/>
      </w:r>
      <w:r>
        <w:instrText xml:space="preserve"> PAGEREF _Toc15620 \h </w:instrText>
      </w:r>
      <w:r>
        <w:fldChar w:fldCharType="separate"/>
      </w:r>
      <w:r>
        <w:t>3</w:t>
      </w:r>
      <w:r>
        <w:fldChar w:fldCharType="end"/>
      </w:r>
      <w:r>
        <w:rPr>
          <w:rFonts w:hint="eastAsia" w:ascii="宋体" w:hAnsi="宋体" w:cs="宋体"/>
          <w:bCs/>
          <w:szCs w:val="20"/>
          <w:lang w:val="zh-CN"/>
        </w:rPr>
        <w:fldChar w:fldCharType="end"/>
      </w:r>
    </w:p>
    <w:p w14:paraId="1C8CF891">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_Toc8003 </w:instrText>
      </w:r>
      <w:r>
        <w:rPr>
          <w:rFonts w:hint="eastAsia" w:ascii="宋体" w:hAnsi="宋体" w:cs="宋体"/>
          <w:bCs/>
          <w:szCs w:val="20"/>
          <w:lang w:val="zh-CN"/>
        </w:rPr>
        <w:fldChar w:fldCharType="separate"/>
      </w:r>
      <w:r>
        <w:rPr>
          <w:rFonts w:hint="eastAsia" w:ascii="宋体" w:hAnsi="宋体" w:cs="宋体"/>
          <w:snapToGrid w:val="0"/>
          <w:szCs w:val="28"/>
        </w:rPr>
        <w:t>7.  联系方式</w:t>
      </w:r>
      <w:r>
        <w:tab/>
      </w:r>
      <w:r>
        <w:fldChar w:fldCharType="begin"/>
      </w:r>
      <w:r>
        <w:instrText xml:space="preserve"> PAGEREF _Toc8003 \h </w:instrText>
      </w:r>
      <w:r>
        <w:fldChar w:fldCharType="separate"/>
      </w:r>
      <w:r>
        <w:t>3</w:t>
      </w:r>
      <w:r>
        <w:fldChar w:fldCharType="end"/>
      </w:r>
      <w:r>
        <w:rPr>
          <w:rFonts w:hint="eastAsia" w:ascii="宋体" w:hAnsi="宋体" w:cs="宋体"/>
          <w:bCs/>
          <w:szCs w:val="20"/>
          <w:lang w:val="zh-CN"/>
        </w:rPr>
        <w:fldChar w:fldCharType="end"/>
      </w:r>
    </w:p>
    <w:p w14:paraId="51DA3B18">
      <w:pPr>
        <w:pStyle w:val="31"/>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_Toc3460 </w:instrText>
      </w:r>
      <w:r>
        <w:rPr>
          <w:rFonts w:hint="eastAsia" w:ascii="宋体" w:hAnsi="宋体" w:cs="宋体"/>
          <w:bCs/>
          <w:szCs w:val="20"/>
          <w:lang w:val="zh-CN"/>
        </w:rPr>
        <w:fldChar w:fldCharType="separate"/>
      </w:r>
      <w:r>
        <w:rPr>
          <w:rFonts w:hint="eastAsia" w:ascii="宋体" w:hAnsi="宋体" w:cs="宋体"/>
          <w:snapToGrid w:val="0"/>
          <w:kern w:val="0"/>
        </w:rPr>
        <w:t>第二章  投标人须知</w:t>
      </w:r>
      <w:r>
        <w:tab/>
      </w:r>
      <w:r>
        <w:fldChar w:fldCharType="begin"/>
      </w:r>
      <w:r>
        <w:instrText xml:space="preserve"> PAGEREF _Toc3460 \h </w:instrText>
      </w:r>
      <w:r>
        <w:fldChar w:fldCharType="separate"/>
      </w:r>
      <w:r>
        <w:t>4</w:t>
      </w:r>
      <w:r>
        <w:fldChar w:fldCharType="end"/>
      </w:r>
      <w:r>
        <w:rPr>
          <w:rFonts w:hint="eastAsia" w:ascii="宋体" w:hAnsi="宋体" w:cs="宋体"/>
          <w:bCs/>
          <w:szCs w:val="20"/>
          <w:lang w:val="zh-CN"/>
        </w:rPr>
        <w:fldChar w:fldCharType="end"/>
      </w:r>
    </w:p>
    <w:p w14:paraId="4971F161">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_Toc28986 </w:instrText>
      </w:r>
      <w:r>
        <w:rPr>
          <w:rFonts w:hint="eastAsia" w:ascii="宋体" w:hAnsi="宋体" w:cs="宋体"/>
          <w:bCs/>
          <w:szCs w:val="20"/>
          <w:lang w:val="zh-CN"/>
        </w:rPr>
        <w:fldChar w:fldCharType="separate"/>
      </w:r>
      <w:r>
        <w:rPr>
          <w:rFonts w:hint="eastAsia" w:ascii="宋体" w:hAnsi="宋体" w:cs="宋体"/>
        </w:rPr>
        <w:t>投标人须知前附表</w:t>
      </w:r>
      <w:r>
        <w:tab/>
      </w:r>
      <w:r>
        <w:fldChar w:fldCharType="begin"/>
      </w:r>
      <w:r>
        <w:instrText xml:space="preserve"> PAGEREF _Toc28986 \h </w:instrText>
      </w:r>
      <w:r>
        <w:fldChar w:fldCharType="separate"/>
      </w:r>
      <w:r>
        <w:t>4</w:t>
      </w:r>
      <w:r>
        <w:fldChar w:fldCharType="end"/>
      </w:r>
      <w:r>
        <w:rPr>
          <w:rFonts w:hint="eastAsia" w:ascii="宋体" w:hAnsi="宋体" w:cs="宋体"/>
          <w:bCs/>
          <w:szCs w:val="20"/>
          <w:lang w:val="zh-CN"/>
        </w:rPr>
        <w:fldChar w:fldCharType="end"/>
      </w:r>
    </w:p>
    <w:p w14:paraId="1E6E195A">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_Toc12888 </w:instrText>
      </w:r>
      <w:r>
        <w:rPr>
          <w:rFonts w:hint="eastAsia" w:ascii="宋体" w:hAnsi="宋体" w:cs="宋体"/>
          <w:bCs/>
          <w:szCs w:val="20"/>
          <w:lang w:val="zh-CN"/>
        </w:rPr>
        <w:fldChar w:fldCharType="separate"/>
      </w:r>
      <w:r>
        <w:rPr>
          <w:rFonts w:hint="eastAsia" w:ascii="宋体" w:hAnsi="宋体" w:cs="宋体"/>
          <w:snapToGrid w:val="0"/>
        </w:rPr>
        <w:t>1.  总则</w:t>
      </w:r>
      <w:r>
        <w:tab/>
      </w:r>
      <w:r>
        <w:fldChar w:fldCharType="begin"/>
      </w:r>
      <w:r>
        <w:instrText xml:space="preserve"> PAGEREF _Toc12888 \h </w:instrText>
      </w:r>
      <w:r>
        <w:fldChar w:fldCharType="separate"/>
      </w:r>
      <w:r>
        <w:t>14</w:t>
      </w:r>
      <w:r>
        <w:fldChar w:fldCharType="end"/>
      </w:r>
      <w:r>
        <w:rPr>
          <w:rFonts w:hint="eastAsia" w:ascii="宋体" w:hAnsi="宋体" w:cs="宋体"/>
          <w:bCs/>
          <w:szCs w:val="20"/>
          <w:lang w:val="zh-CN"/>
        </w:rPr>
        <w:fldChar w:fldCharType="end"/>
      </w:r>
    </w:p>
    <w:p w14:paraId="06068387">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_Toc16470 </w:instrText>
      </w:r>
      <w:r>
        <w:rPr>
          <w:rFonts w:hint="eastAsia" w:ascii="宋体" w:hAnsi="宋体" w:cs="宋体"/>
          <w:bCs/>
          <w:szCs w:val="20"/>
          <w:lang w:val="zh-CN"/>
        </w:rPr>
        <w:fldChar w:fldCharType="separate"/>
      </w:r>
      <w:r>
        <w:rPr>
          <w:rFonts w:hint="eastAsia" w:ascii="宋体" w:hAnsi="宋体" w:cs="宋体"/>
          <w:snapToGrid w:val="0"/>
        </w:rPr>
        <w:t>2.  竞争性比选文件</w:t>
      </w:r>
      <w:r>
        <w:tab/>
      </w:r>
      <w:r>
        <w:fldChar w:fldCharType="begin"/>
      </w:r>
      <w:r>
        <w:instrText xml:space="preserve"> PAGEREF _Toc16470 \h </w:instrText>
      </w:r>
      <w:r>
        <w:fldChar w:fldCharType="separate"/>
      </w:r>
      <w:r>
        <w:t>16</w:t>
      </w:r>
      <w:r>
        <w:fldChar w:fldCharType="end"/>
      </w:r>
      <w:r>
        <w:rPr>
          <w:rFonts w:hint="eastAsia" w:ascii="宋体" w:hAnsi="宋体" w:cs="宋体"/>
          <w:bCs/>
          <w:szCs w:val="20"/>
          <w:lang w:val="zh-CN"/>
        </w:rPr>
        <w:fldChar w:fldCharType="end"/>
      </w:r>
    </w:p>
    <w:p w14:paraId="2AC16A43">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_Toc17047 </w:instrText>
      </w:r>
      <w:r>
        <w:rPr>
          <w:rFonts w:hint="eastAsia" w:ascii="宋体" w:hAnsi="宋体" w:cs="宋体"/>
          <w:bCs/>
          <w:szCs w:val="20"/>
          <w:lang w:val="zh-CN"/>
        </w:rPr>
        <w:fldChar w:fldCharType="separate"/>
      </w:r>
      <w:r>
        <w:rPr>
          <w:rFonts w:hint="eastAsia" w:ascii="宋体" w:hAnsi="宋体" w:cs="宋体"/>
          <w:snapToGrid w:val="0"/>
        </w:rPr>
        <w:t>3.  投标文件</w:t>
      </w:r>
      <w:r>
        <w:tab/>
      </w:r>
      <w:r>
        <w:fldChar w:fldCharType="begin"/>
      </w:r>
      <w:r>
        <w:instrText xml:space="preserve"> PAGEREF _Toc17047 \h </w:instrText>
      </w:r>
      <w:r>
        <w:fldChar w:fldCharType="separate"/>
      </w:r>
      <w:r>
        <w:t>16</w:t>
      </w:r>
      <w:r>
        <w:fldChar w:fldCharType="end"/>
      </w:r>
      <w:r>
        <w:rPr>
          <w:rFonts w:hint="eastAsia" w:ascii="宋体" w:hAnsi="宋体" w:cs="宋体"/>
          <w:bCs/>
          <w:szCs w:val="20"/>
          <w:lang w:val="zh-CN"/>
        </w:rPr>
        <w:fldChar w:fldCharType="end"/>
      </w:r>
    </w:p>
    <w:p w14:paraId="0BAE6F6E">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_Toc15401 </w:instrText>
      </w:r>
      <w:r>
        <w:rPr>
          <w:rFonts w:hint="eastAsia" w:ascii="宋体" w:hAnsi="宋体" w:cs="宋体"/>
          <w:bCs/>
          <w:szCs w:val="20"/>
          <w:lang w:val="zh-CN"/>
        </w:rPr>
        <w:fldChar w:fldCharType="separate"/>
      </w:r>
      <w:r>
        <w:rPr>
          <w:rFonts w:hint="eastAsia" w:ascii="宋体" w:hAnsi="宋体" w:cs="宋体"/>
          <w:snapToGrid w:val="0"/>
        </w:rPr>
        <w:t>4.  投标</w:t>
      </w:r>
      <w:r>
        <w:tab/>
      </w:r>
      <w:r>
        <w:fldChar w:fldCharType="begin"/>
      </w:r>
      <w:r>
        <w:instrText xml:space="preserve"> PAGEREF _Toc15401 \h </w:instrText>
      </w:r>
      <w:r>
        <w:fldChar w:fldCharType="separate"/>
      </w:r>
      <w:r>
        <w:t>18</w:t>
      </w:r>
      <w:r>
        <w:fldChar w:fldCharType="end"/>
      </w:r>
      <w:r>
        <w:rPr>
          <w:rFonts w:hint="eastAsia" w:ascii="宋体" w:hAnsi="宋体" w:cs="宋体"/>
          <w:bCs/>
          <w:szCs w:val="20"/>
          <w:lang w:val="zh-CN"/>
        </w:rPr>
        <w:fldChar w:fldCharType="end"/>
      </w:r>
    </w:p>
    <w:p w14:paraId="71EA5CE1">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_Toc30718 </w:instrText>
      </w:r>
      <w:r>
        <w:rPr>
          <w:rFonts w:hint="eastAsia" w:ascii="宋体" w:hAnsi="宋体" w:cs="宋体"/>
          <w:bCs/>
          <w:szCs w:val="20"/>
          <w:lang w:val="zh-CN"/>
        </w:rPr>
        <w:fldChar w:fldCharType="separate"/>
      </w:r>
      <w:r>
        <w:rPr>
          <w:rFonts w:hint="eastAsia" w:ascii="宋体" w:hAnsi="宋体" w:cs="宋体"/>
          <w:snapToGrid w:val="0"/>
        </w:rPr>
        <w:t>5.  开标</w:t>
      </w:r>
      <w:r>
        <w:tab/>
      </w:r>
      <w:r>
        <w:fldChar w:fldCharType="begin"/>
      </w:r>
      <w:r>
        <w:instrText xml:space="preserve"> PAGEREF _Toc30718 \h </w:instrText>
      </w:r>
      <w:r>
        <w:fldChar w:fldCharType="separate"/>
      </w:r>
      <w:r>
        <w:t>18</w:t>
      </w:r>
      <w:r>
        <w:fldChar w:fldCharType="end"/>
      </w:r>
      <w:r>
        <w:rPr>
          <w:rFonts w:hint="eastAsia" w:ascii="宋体" w:hAnsi="宋体" w:cs="宋体"/>
          <w:bCs/>
          <w:szCs w:val="20"/>
          <w:lang w:val="zh-CN"/>
        </w:rPr>
        <w:fldChar w:fldCharType="end"/>
      </w:r>
    </w:p>
    <w:p w14:paraId="6B0AF2B2">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_Toc11020 </w:instrText>
      </w:r>
      <w:r>
        <w:rPr>
          <w:rFonts w:hint="eastAsia" w:ascii="宋体" w:hAnsi="宋体" w:cs="宋体"/>
          <w:bCs/>
          <w:szCs w:val="20"/>
          <w:lang w:val="zh-CN"/>
        </w:rPr>
        <w:fldChar w:fldCharType="separate"/>
      </w:r>
      <w:r>
        <w:rPr>
          <w:rFonts w:hint="eastAsia" w:ascii="宋体" w:hAnsi="宋体" w:cs="宋体"/>
          <w:snapToGrid w:val="0"/>
        </w:rPr>
        <w:t>6.  评标</w:t>
      </w:r>
      <w:r>
        <w:tab/>
      </w:r>
      <w:r>
        <w:fldChar w:fldCharType="begin"/>
      </w:r>
      <w:r>
        <w:instrText xml:space="preserve"> PAGEREF _Toc11020 \h </w:instrText>
      </w:r>
      <w:r>
        <w:fldChar w:fldCharType="separate"/>
      </w:r>
      <w:r>
        <w:t>19</w:t>
      </w:r>
      <w:r>
        <w:fldChar w:fldCharType="end"/>
      </w:r>
      <w:r>
        <w:rPr>
          <w:rFonts w:hint="eastAsia" w:ascii="宋体" w:hAnsi="宋体" w:cs="宋体"/>
          <w:bCs/>
          <w:szCs w:val="20"/>
          <w:lang w:val="zh-CN"/>
        </w:rPr>
        <w:fldChar w:fldCharType="end"/>
      </w:r>
    </w:p>
    <w:p w14:paraId="275B6CC8">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_Toc31085 </w:instrText>
      </w:r>
      <w:r>
        <w:rPr>
          <w:rFonts w:hint="eastAsia" w:ascii="宋体" w:hAnsi="宋体" w:cs="宋体"/>
          <w:bCs/>
          <w:szCs w:val="20"/>
          <w:lang w:val="zh-CN"/>
        </w:rPr>
        <w:fldChar w:fldCharType="separate"/>
      </w:r>
      <w:r>
        <w:rPr>
          <w:rFonts w:hint="eastAsia" w:ascii="宋体" w:hAnsi="宋体" w:cs="宋体"/>
          <w:snapToGrid w:val="0"/>
        </w:rPr>
        <w:t>7.  合同授予</w:t>
      </w:r>
      <w:r>
        <w:tab/>
      </w:r>
      <w:r>
        <w:fldChar w:fldCharType="begin"/>
      </w:r>
      <w:r>
        <w:instrText xml:space="preserve"> PAGEREF _Toc31085 \h </w:instrText>
      </w:r>
      <w:r>
        <w:fldChar w:fldCharType="separate"/>
      </w:r>
      <w:r>
        <w:t>19</w:t>
      </w:r>
      <w:r>
        <w:fldChar w:fldCharType="end"/>
      </w:r>
      <w:r>
        <w:rPr>
          <w:rFonts w:hint="eastAsia" w:ascii="宋体" w:hAnsi="宋体" w:cs="宋体"/>
          <w:bCs/>
          <w:szCs w:val="20"/>
          <w:lang w:val="zh-CN"/>
        </w:rPr>
        <w:fldChar w:fldCharType="end"/>
      </w:r>
    </w:p>
    <w:p w14:paraId="749E313C">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_Toc12378 </w:instrText>
      </w:r>
      <w:r>
        <w:rPr>
          <w:rFonts w:hint="eastAsia" w:ascii="宋体" w:hAnsi="宋体" w:cs="宋体"/>
          <w:bCs/>
          <w:szCs w:val="20"/>
          <w:lang w:val="zh-CN"/>
        </w:rPr>
        <w:fldChar w:fldCharType="separate"/>
      </w:r>
      <w:r>
        <w:rPr>
          <w:rFonts w:hint="eastAsia" w:ascii="宋体" w:hAnsi="宋体" w:cs="宋体"/>
          <w:snapToGrid w:val="0"/>
        </w:rPr>
        <w:t>8.  重新比选和不再比选</w:t>
      </w:r>
      <w:r>
        <w:tab/>
      </w:r>
      <w:r>
        <w:fldChar w:fldCharType="begin"/>
      </w:r>
      <w:r>
        <w:instrText xml:space="preserve"> PAGEREF _Toc12378 \h </w:instrText>
      </w:r>
      <w:r>
        <w:fldChar w:fldCharType="separate"/>
      </w:r>
      <w:r>
        <w:t>20</w:t>
      </w:r>
      <w:r>
        <w:fldChar w:fldCharType="end"/>
      </w:r>
      <w:r>
        <w:rPr>
          <w:rFonts w:hint="eastAsia" w:ascii="宋体" w:hAnsi="宋体" w:cs="宋体"/>
          <w:bCs/>
          <w:szCs w:val="20"/>
          <w:lang w:val="zh-CN"/>
        </w:rPr>
        <w:fldChar w:fldCharType="end"/>
      </w:r>
    </w:p>
    <w:p w14:paraId="6BCA3C67">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_Toc25914 </w:instrText>
      </w:r>
      <w:r>
        <w:rPr>
          <w:rFonts w:hint="eastAsia" w:ascii="宋体" w:hAnsi="宋体" w:cs="宋体"/>
          <w:bCs/>
          <w:szCs w:val="20"/>
          <w:lang w:val="zh-CN"/>
        </w:rPr>
        <w:fldChar w:fldCharType="separate"/>
      </w:r>
      <w:r>
        <w:rPr>
          <w:rFonts w:hint="eastAsia" w:ascii="宋体" w:hAnsi="宋体" w:cs="宋体"/>
          <w:snapToGrid w:val="0"/>
        </w:rPr>
        <w:t>9.  纪律和监督</w:t>
      </w:r>
      <w:r>
        <w:tab/>
      </w:r>
      <w:r>
        <w:fldChar w:fldCharType="begin"/>
      </w:r>
      <w:r>
        <w:instrText xml:space="preserve"> PAGEREF _Toc25914 \h </w:instrText>
      </w:r>
      <w:r>
        <w:fldChar w:fldCharType="separate"/>
      </w:r>
      <w:r>
        <w:t>21</w:t>
      </w:r>
      <w:r>
        <w:fldChar w:fldCharType="end"/>
      </w:r>
      <w:r>
        <w:rPr>
          <w:rFonts w:hint="eastAsia" w:ascii="宋体" w:hAnsi="宋体" w:cs="宋体"/>
          <w:bCs/>
          <w:szCs w:val="20"/>
          <w:lang w:val="zh-CN"/>
        </w:rPr>
        <w:fldChar w:fldCharType="end"/>
      </w:r>
    </w:p>
    <w:p w14:paraId="0CD74008">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_Toc1678 </w:instrText>
      </w:r>
      <w:r>
        <w:rPr>
          <w:rFonts w:hint="eastAsia" w:ascii="宋体" w:hAnsi="宋体" w:cs="宋体"/>
          <w:bCs/>
          <w:szCs w:val="20"/>
          <w:lang w:val="zh-CN"/>
        </w:rPr>
        <w:fldChar w:fldCharType="separate"/>
      </w:r>
      <w:r>
        <w:rPr>
          <w:rFonts w:hint="eastAsia" w:ascii="宋体" w:hAnsi="宋体" w:cs="宋体"/>
          <w:snapToGrid w:val="0"/>
        </w:rPr>
        <w:t>10. 需要补充的其他内容</w:t>
      </w:r>
      <w:r>
        <w:tab/>
      </w:r>
      <w:r>
        <w:fldChar w:fldCharType="begin"/>
      </w:r>
      <w:r>
        <w:instrText xml:space="preserve"> PAGEREF _Toc1678 \h </w:instrText>
      </w:r>
      <w:r>
        <w:fldChar w:fldCharType="separate"/>
      </w:r>
      <w:r>
        <w:t>22</w:t>
      </w:r>
      <w:r>
        <w:fldChar w:fldCharType="end"/>
      </w:r>
      <w:r>
        <w:rPr>
          <w:rFonts w:hint="eastAsia" w:ascii="宋体" w:hAnsi="宋体" w:cs="宋体"/>
          <w:bCs/>
          <w:szCs w:val="20"/>
          <w:lang w:val="zh-CN"/>
        </w:rPr>
        <w:fldChar w:fldCharType="end"/>
      </w:r>
    </w:p>
    <w:p w14:paraId="4D5B57DF">
      <w:pPr>
        <w:pStyle w:val="31"/>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_Toc12274 </w:instrText>
      </w:r>
      <w:r>
        <w:rPr>
          <w:rFonts w:hint="eastAsia" w:ascii="宋体" w:hAnsi="宋体" w:cs="宋体"/>
          <w:bCs/>
          <w:szCs w:val="20"/>
          <w:lang w:val="zh-CN"/>
        </w:rPr>
        <w:fldChar w:fldCharType="separate"/>
      </w:r>
      <w:r>
        <w:rPr>
          <w:rFonts w:ascii="宋体" w:hAnsi="宋体"/>
        </w:rPr>
        <w:t xml:space="preserve">第三章 </w:t>
      </w:r>
      <w:r>
        <w:rPr>
          <w:rFonts w:hint="eastAsia" w:ascii="宋体" w:hAnsi="宋体"/>
        </w:rPr>
        <w:t xml:space="preserve"> </w:t>
      </w:r>
      <w:r>
        <w:rPr>
          <w:rFonts w:ascii="宋体" w:hAnsi="宋体"/>
        </w:rPr>
        <w:t>评标办法（</w:t>
      </w:r>
      <w:r>
        <w:rPr>
          <w:rFonts w:hint="eastAsia" w:ascii="宋体" w:hAnsi="宋体"/>
        </w:rPr>
        <w:t>经评审的最低投标价法</w:t>
      </w:r>
      <w:r>
        <w:rPr>
          <w:rFonts w:ascii="宋体" w:hAnsi="宋体"/>
        </w:rPr>
        <w:t>）</w:t>
      </w:r>
      <w:r>
        <w:tab/>
      </w:r>
      <w:r>
        <w:fldChar w:fldCharType="begin"/>
      </w:r>
      <w:r>
        <w:instrText xml:space="preserve"> PAGEREF _Toc12274 \h </w:instrText>
      </w:r>
      <w:r>
        <w:fldChar w:fldCharType="separate"/>
      </w:r>
      <w:r>
        <w:t>23</w:t>
      </w:r>
      <w:r>
        <w:fldChar w:fldCharType="end"/>
      </w:r>
      <w:r>
        <w:rPr>
          <w:rFonts w:hint="eastAsia" w:ascii="宋体" w:hAnsi="宋体" w:cs="宋体"/>
          <w:bCs/>
          <w:szCs w:val="20"/>
          <w:lang w:val="zh-CN"/>
        </w:rPr>
        <w:fldChar w:fldCharType="end"/>
      </w:r>
    </w:p>
    <w:p w14:paraId="536289EB">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_Toc23768 </w:instrText>
      </w:r>
      <w:r>
        <w:rPr>
          <w:rFonts w:hint="eastAsia" w:ascii="宋体" w:hAnsi="宋体" w:cs="宋体"/>
          <w:bCs/>
          <w:szCs w:val="20"/>
          <w:lang w:val="zh-CN"/>
        </w:rPr>
        <w:fldChar w:fldCharType="separate"/>
      </w:r>
      <w:r>
        <w:rPr>
          <w:rFonts w:asciiTheme="minorEastAsia" w:hAnsiTheme="minorEastAsia" w:eastAsiaTheme="minorEastAsia"/>
          <w:snapToGrid w:val="0"/>
        </w:rPr>
        <w:t>1. 评标方法</w:t>
      </w:r>
      <w:r>
        <w:tab/>
      </w:r>
      <w:r>
        <w:fldChar w:fldCharType="begin"/>
      </w:r>
      <w:r>
        <w:instrText xml:space="preserve"> PAGEREF _Toc23768 \h </w:instrText>
      </w:r>
      <w:r>
        <w:fldChar w:fldCharType="separate"/>
      </w:r>
      <w:r>
        <w:t>26</w:t>
      </w:r>
      <w:r>
        <w:fldChar w:fldCharType="end"/>
      </w:r>
      <w:r>
        <w:rPr>
          <w:rFonts w:hint="eastAsia" w:ascii="宋体" w:hAnsi="宋体" w:cs="宋体"/>
          <w:bCs/>
          <w:szCs w:val="20"/>
          <w:lang w:val="zh-CN"/>
        </w:rPr>
        <w:fldChar w:fldCharType="end"/>
      </w:r>
    </w:p>
    <w:p w14:paraId="401640A6">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_Toc30321 </w:instrText>
      </w:r>
      <w:r>
        <w:rPr>
          <w:rFonts w:hint="eastAsia" w:ascii="宋体" w:hAnsi="宋体" w:cs="宋体"/>
          <w:bCs/>
          <w:szCs w:val="20"/>
          <w:lang w:val="zh-CN"/>
        </w:rPr>
        <w:fldChar w:fldCharType="separate"/>
      </w:r>
      <w:r>
        <w:rPr>
          <w:rFonts w:asciiTheme="minorEastAsia" w:hAnsiTheme="minorEastAsia" w:eastAsiaTheme="minorEastAsia"/>
          <w:snapToGrid w:val="0"/>
        </w:rPr>
        <w:t>2. 评审标准</w:t>
      </w:r>
      <w:r>
        <w:tab/>
      </w:r>
      <w:r>
        <w:fldChar w:fldCharType="begin"/>
      </w:r>
      <w:r>
        <w:instrText xml:space="preserve"> PAGEREF _Toc30321 \h </w:instrText>
      </w:r>
      <w:r>
        <w:fldChar w:fldCharType="separate"/>
      </w:r>
      <w:r>
        <w:t>26</w:t>
      </w:r>
      <w:r>
        <w:fldChar w:fldCharType="end"/>
      </w:r>
      <w:r>
        <w:rPr>
          <w:rFonts w:hint="eastAsia" w:ascii="宋体" w:hAnsi="宋体" w:cs="宋体"/>
          <w:bCs/>
          <w:szCs w:val="20"/>
          <w:lang w:val="zh-CN"/>
        </w:rPr>
        <w:fldChar w:fldCharType="end"/>
      </w:r>
    </w:p>
    <w:p w14:paraId="2DDFCBD8">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_Toc19902 </w:instrText>
      </w:r>
      <w:r>
        <w:rPr>
          <w:rFonts w:hint="eastAsia" w:ascii="宋体" w:hAnsi="宋体" w:cs="宋体"/>
          <w:bCs/>
          <w:szCs w:val="20"/>
          <w:lang w:val="zh-CN"/>
        </w:rPr>
        <w:fldChar w:fldCharType="separate"/>
      </w:r>
      <w:r>
        <w:rPr>
          <w:rFonts w:asciiTheme="minorEastAsia" w:hAnsiTheme="minorEastAsia" w:eastAsiaTheme="minorEastAsia"/>
          <w:snapToGrid w:val="0"/>
        </w:rPr>
        <w:t>3.  评标程序</w:t>
      </w:r>
      <w:r>
        <w:tab/>
      </w:r>
      <w:r>
        <w:fldChar w:fldCharType="begin"/>
      </w:r>
      <w:r>
        <w:instrText xml:space="preserve"> PAGEREF _Toc19902 \h </w:instrText>
      </w:r>
      <w:r>
        <w:fldChar w:fldCharType="separate"/>
      </w:r>
      <w:r>
        <w:t>26</w:t>
      </w:r>
      <w:r>
        <w:fldChar w:fldCharType="end"/>
      </w:r>
      <w:r>
        <w:rPr>
          <w:rFonts w:hint="eastAsia" w:ascii="宋体" w:hAnsi="宋体" w:cs="宋体"/>
          <w:bCs/>
          <w:szCs w:val="20"/>
          <w:lang w:val="zh-CN"/>
        </w:rPr>
        <w:fldChar w:fldCharType="end"/>
      </w:r>
    </w:p>
    <w:p w14:paraId="6E312A33">
      <w:pPr>
        <w:pStyle w:val="31"/>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_Toc18429 </w:instrText>
      </w:r>
      <w:r>
        <w:rPr>
          <w:rFonts w:hint="eastAsia" w:ascii="宋体" w:hAnsi="宋体" w:cs="宋体"/>
          <w:bCs/>
          <w:szCs w:val="20"/>
          <w:lang w:val="zh-CN"/>
        </w:rPr>
        <w:fldChar w:fldCharType="separate"/>
      </w:r>
      <w:r>
        <w:rPr>
          <w:rFonts w:hint="eastAsia" w:ascii="宋体" w:hAnsi="宋体" w:cs="宋体"/>
          <w:kern w:val="0"/>
        </w:rPr>
        <w:t>第四章  合同条款及格式</w:t>
      </w:r>
      <w:r>
        <w:tab/>
      </w:r>
      <w:r>
        <w:fldChar w:fldCharType="begin"/>
      </w:r>
      <w:r>
        <w:instrText xml:space="preserve"> PAGEREF _Toc18429 \h </w:instrText>
      </w:r>
      <w:r>
        <w:fldChar w:fldCharType="separate"/>
      </w:r>
      <w:r>
        <w:t>31</w:t>
      </w:r>
      <w:r>
        <w:fldChar w:fldCharType="end"/>
      </w:r>
      <w:r>
        <w:rPr>
          <w:rFonts w:hint="eastAsia" w:ascii="宋体" w:hAnsi="宋体" w:cs="宋体"/>
          <w:bCs/>
          <w:szCs w:val="20"/>
          <w:lang w:val="zh-CN"/>
        </w:rPr>
        <w:fldChar w:fldCharType="end"/>
      </w:r>
    </w:p>
    <w:p w14:paraId="13F6AFA7">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_Toc25603 </w:instrText>
      </w:r>
      <w:r>
        <w:rPr>
          <w:rFonts w:hint="eastAsia" w:ascii="宋体" w:hAnsi="宋体" w:cs="宋体"/>
          <w:bCs/>
          <w:szCs w:val="20"/>
          <w:lang w:val="zh-CN"/>
        </w:rPr>
        <w:fldChar w:fldCharType="separate"/>
      </w:r>
      <w:r>
        <w:rPr>
          <w:rFonts w:hint="eastAsia" w:ascii="宋体" w:hAnsi="宋体" w:cs="宋体"/>
          <w:szCs w:val="44"/>
        </w:rPr>
        <w:t>第一节 合同协议书</w:t>
      </w:r>
      <w:r>
        <w:tab/>
      </w:r>
      <w:r>
        <w:fldChar w:fldCharType="begin"/>
      </w:r>
      <w:r>
        <w:instrText xml:space="preserve"> PAGEREF _Toc25603 \h </w:instrText>
      </w:r>
      <w:r>
        <w:fldChar w:fldCharType="separate"/>
      </w:r>
      <w:r>
        <w:t>32</w:t>
      </w:r>
      <w:r>
        <w:fldChar w:fldCharType="end"/>
      </w:r>
      <w:r>
        <w:rPr>
          <w:rFonts w:hint="eastAsia" w:ascii="宋体" w:hAnsi="宋体" w:cs="宋体"/>
          <w:bCs/>
          <w:szCs w:val="20"/>
          <w:lang w:val="zh-CN"/>
        </w:rPr>
        <w:fldChar w:fldCharType="end"/>
      </w:r>
    </w:p>
    <w:p w14:paraId="71B45A5D">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_Toc18579 </w:instrText>
      </w:r>
      <w:r>
        <w:rPr>
          <w:rFonts w:hint="eastAsia" w:ascii="宋体" w:hAnsi="宋体" w:cs="宋体"/>
          <w:bCs/>
          <w:szCs w:val="20"/>
          <w:lang w:val="zh-CN"/>
        </w:rPr>
        <w:fldChar w:fldCharType="separate"/>
      </w:r>
      <w:r>
        <w:rPr>
          <w:rFonts w:hint="eastAsia" w:ascii="宋体" w:hAnsi="宋体" w:cs="宋体"/>
          <w:szCs w:val="44"/>
        </w:rPr>
        <w:t>第二节 通用合同条款</w:t>
      </w:r>
      <w:r>
        <w:tab/>
      </w:r>
      <w:r>
        <w:fldChar w:fldCharType="begin"/>
      </w:r>
      <w:r>
        <w:instrText xml:space="preserve"> PAGEREF _Toc18579 \h </w:instrText>
      </w:r>
      <w:r>
        <w:fldChar w:fldCharType="separate"/>
      </w:r>
      <w:r>
        <w:t>34</w:t>
      </w:r>
      <w:r>
        <w:fldChar w:fldCharType="end"/>
      </w:r>
      <w:r>
        <w:rPr>
          <w:rFonts w:hint="eastAsia" w:ascii="宋体" w:hAnsi="宋体" w:cs="宋体"/>
          <w:bCs/>
          <w:szCs w:val="20"/>
          <w:lang w:val="zh-CN"/>
        </w:rPr>
        <w:fldChar w:fldCharType="end"/>
      </w:r>
    </w:p>
    <w:p w14:paraId="52484226">
      <w:pPr>
        <w:pStyle w:val="37"/>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_Toc27324 </w:instrText>
      </w:r>
      <w:r>
        <w:rPr>
          <w:rFonts w:hint="eastAsia" w:ascii="宋体" w:hAnsi="宋体" w:cs="宋体"/>
          <w:bCs/>
          <w:szCs w:val="20"/>
          <w:lang w:val="zh-CN"/>
        </w:rPr>
        <w:fldChar w:fldCharType="separate"/>
      </w:r>
      <w:r>
        <w:rPr>
          <w:rFonts w:hint="eastAsia" w:ascii="宋体" w:hAnsi="宋体" w:cs="宋体"/>
          <w:szCs w:val="44"/>
        </w:rPr>
        <w:t>第三节 专用合同条款</w:t>
      </w:r>
      <w:r>
        <w:tab/>
      </w:r>
      <w:r>
        <w:fldChar w:fldCharType="begin"/>
      </w:r>
      <w:r>
        <w:instrText xml:space="preserve"> PAGEREF _Toc27324 \h </w:instrText>
      </w:r>
      <w:r>
        <w:fldChar w:fldCharType="separate"/>
      </w:r>
      <w:r>
        <w:t>46</w:t>
      </w:r>
      <w:r>
        <w:fldChar w:fldCharType="end"/>
      </w:r>
      <w:r>
        <w:rPr>
          <w:rFonts w:hint="eastAsia" w:ascii="宋体" w:hAnsi="宋体" w:cs="宋体"/>
          <w:bCs/>
          <w:szCs w:val="20"/>
          <w:lang w:val="zh-CN"/>
        </w:rPr>
        <w:fldChar w:fldCharType="end"/>
      </w:r>
    </w:p>
    <w:p w14:paraId="6E76E1DA">
      <w:pPr>
        <w:pStyle w:val="31"/>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_Toc26427 </w:instrText>
      </w:r>
      <w:r>
        <w:rPr>
          <w:rFonts w:hint="eastAsia" w:ascii="宋体" w:hAnsi="宋体" w:cs="宋体"/>
          <w:bCs/>
          <w:szCs w:val="20"/>
          <w:lang w:val="zh-CN"/>
        </w:rPr>
        <w:fldChar w:fldCharType="separate"/>
      </w:r>
      <w:r>
        <w:rPr>
          <w:rFonts w:hint="eastAsia" w:ascii="宋体" w:hAnsi="宋体" w:cs="宋体"/>
        </w:rPr>
        <w:t>第五章  委托人要求</w:t>
      </w:r>
      <w:r>
        <w:tab/>
      </w:r>
      <w:r>
        <w:fldChar w:fldCharType="begin"/>
      </w:r>
      <w:r>
        <w:instrText xml:space="preserve"> PAGEREF _Toc26427 \h </w:instrText>
      </w:r>
      <w:r>
        <w:fldChar w:fldCharType="separate"/>
      </w:r>
      <w:r>
        <w:t>65</w:t>
      </w:r>
      <w:r>
        <w:fldChar w:fldCharType="end"/>
      </w:r>
      <w:r>
        <w:rPr>
          <w:rFonts w:hint="eastAsia" w:ascii="宋体" w:hAnsi="宋体" w:cs="宋体"/>
          <w:bCs/>
          <w:szCs w:val="20"/>
          <w:lang w:val="zh-CN"/>
        </w:rPr>
        <w:fldChar w:fldCharType="end"/>
      </w:r>
    </w:p>
    <w:p w14:paraId="6CD737BF">
      <w:pPr>
        <w:pStyle w:val="31"/>
        <w:tabs>
          <w:tab w:val="right" w:leader="dot" w:pos="9469"/>
        </w:tabs>
      </w:pPr>
      <w:r>
        <w:rPr>
          <w:rFonts w:hint="eastAsia" w:ascii="宋体" w:hAnsi="宋体" w:cs="宋体"/>
          <w:bCs/>
          <w:szCs w:val="20"/>
          <w:lang w:val="zh-CN"/>
        </w:rPr>
        <w:fldChar w:fldCharType="begin"/>
      </w:r>
      <w:r>
        <w:rPr>
          <w:rFonts w:hint="eastAsia" w:ascii="宋体" w:hAnsi="宋体" w:cs="宋体"/>
          <w:bCs/>
          <w:szCs w:val="20"/>
          <w:lang w:val="zh-CN"/>
        </w:rPr>
        <w:instrText xml:space="preserve"> HYPERLINK \l _Toc12442 </w:instrText>
      </w:r>
      <w:r>
        <w:rPr>
          <w:rFonts w:hint="eastAsia" w:ascii="宋体" w:hAnsi="宋体" w:cs="宋体"/>
          <w:bCs/>
          <w:szCs w:val="20"/>
          <w:lang w:val="zh-CN"/>
        </w:rPr>
        <w:fldChar w:fldCharType="separate"/>
      </w:r>
      <w:r>
        <w:rPr>
          <w:rFonts w:hint="eastAsia" w:ascii="宋体" w:hAnsi="宋体" w:cs="宋体"/>
        </w:rPr>
        <w:t>第六章  投标文件格式</w:t>
      </w:r>
      <w:r>
        <w:tab/>
      </w:r>
      <w:r>
        <w:fldChar w:fldCharType="begin"/>
      </w:r>
      <w:r>
        <w:instrText xml:space="preserve"> PAGEREF _Toc12442 \h </w:instrText>
      </w:r>
      <w:r>
        <w:fldChar w:fldCharType="separate"/>
      </w:r>
      <w:r>
        <w:t>66</w:t>
      </w:r>
      <w:r>
        <w:fldChar w:fldCharType="end"/>
      </w:r>
      <w:r>
        <w:rPr>
          <w:rFonts w:hint="eastAsia" w:ascii="宋体" w:hAnsi="宋体" w:cs="宋体"/>
          <w:bCs/>
          <w:szCs w:val="20"/>
          <w:lang w:val="zh-CN"/>
        </w:rPr>
        <w:fldChar w:fldCharType="end"/>
      </w:r>
    </w:p>
    <w:p w14:paraId="4D5E4EAD">
      <w:pPr>
        <w:pStyle w:val="37"/>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_Toc17214 </w:instrText>
      </w:r>
      <w:r>
        <w:rPr>
          <w:rFonts w:hint="eastAsia" w:ascii="宋体" w:hAnsi="宋体" w:cs="宋体"/>
          <w:bCs/>
          <w:i w:val="0"/>
          <w:iCs w:val="0"/>
          <w:szCs w:val="20"/>
          <w:lang w:val="zh-CN"/>
        </w:rPr>
        <w:fldChar w:fldCharType="separate"/>
      </w:r>
      <w:r>
        <w:rPr>
          <w:rFonts w:hint="eastAsia" w:ascii="宋体" w:hAnsi="宋体" w:cs="宋体"/>
          <w:bCs w:val="0"/>
          <w:i w:val="0"/>
          <w:iCs w:val="0"/>
          <w:szCs w:val="44"/>
        </w:rPr>
        <w:t>一、投标函部分</w:t>
      </w:r>
      <w:r>
        <w:rPr>
          <w:i w:val="0"/>
          <w:iCs w:val="0"/>
        </w:rPr>
        <w:tab/>
      </w:r>
      <w:r>
        <w:rPr>
          <w:i w:val="0"/>
          <w:iCs w:val="0"/>
        </w:rPr>
        <w:fldChar w:fldCharType="begin"/>
      </w:r>
      <w:r>
        <w:rPr>
          <w:i w:val="0"/>
          <w:iCs w:val="0"/>
        </w:rPr>
        <w:instrText xml:space="preserve"> PAGEREF _Toc17214 \h </w:instrText>
      </w:r>
      <w:r>
        <w:rPr>
          <w:i w:val="0"/>
          <w:iCs w:val="0"/>
        </w:rPr>
        <w:fldChar w:fldCharType="separate"/>
      </w:r>
      <w:r>
        <w:rPr>
          <w:i w:val="0"/>
          <w:iCs w:val="0"/>
        </w:rPr>
        <w:t>68</w:t>
      </w:r>
      <w:r>
        <w:rPr>
          <w:i w:val="0"/>
          <w:iCs w:val="0"/>
        </w:rPr>
        <w:fldChar w:fldCharType="end"/>
      </w:r>
      <w:r>
        <w:rPr>
          <w:rFonts w:hint="eastAsia" w:ascii="宋体" w:hAnsi="宋体" w:cs="宋体"/>
          <w:bCs/>
          <w:i w:val="0"/>
          <w:iCs w:val="0"/>
          <w:szCs w:val="20"/>
          <w:lang w:val="zh-CN"/>
        </w:rPr>
        <w:fldChar w:fldCharType="end"/>
      </w:r>
    </w:p>
    <w:p w14:paraId="06F8E9AE">
      <w:pPr>
        <w:pStyle w:val="22"/>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_Toc1466 </w:instrText>
      </w:r>
      <w:r>
        <w:rPr>
          <w:rFonts w:hint="eastAsia" w:ascii="宋体" w:hAnsi="宋体" w:cs="宋体"/>
          <w:bCs/>
          <w:i w:val="0"/>
          <w:iCs w:val="0"/>
          <w:szCs w:val="20"/>
          <w:lang w:val="zh-CN"/>
        </w:rPr>
        <w:fldChar w:fldCharType="separate"/>
      </w:r>
      <w:r>
        <w:rPr>
          <w:rFonts w:hint="eastAsia" w:ascii="宋体" w:hAnsi="宋体" w:cs="宋体"/>
          <w:bCs w:val="0"/>
          <w:i w:val="0"/>
          <w:iCs w:val="0"/>
        </w:rPr>
        <w:t>（一）投标函</w:t>
      </w:r>
      <w:r>
        <w:rPr>
          <w:i w:val="0"/>
          <w:iCs w:val="0"/>
        </w:rPr>
        <w:tab/>
      </w:r>
      <w:r>
        <w:rPr>
          <w:i w:val="0"/>
          <w:iCs w:val="0"/>
        </w:rPr>
        <w:fldChar w:fldCharType="begin"/>
      </w:r>
      <w:r>
        <w:rPr>
          <w:i w:val="0"/>
          <w:iCs w:val="0"/>
        </w:rPr>
        <w:instrText xml:space="preserve"> PAGEREF _Toc1466 \h </w:instrText>
      </w:r>
      <w:r>
        <w:rPr>
          <w:i w:val="0"/>
          <w:iCs w:val="0"/>
        </w:rPr>
        <w:fldChar w:fldCharType="separate"/>
      </w:r>
      <w:r>
        <w:rPr>
          <w:i w:val="0"/>
          <w:iCs w:val="0"/>
        </w:rPr>
        <w:t>71</w:t>
      </w:r>
      <w:r>
        <w:rPr>
          <w:i w:val="0"/>
          <w:iCs w:val="0"/>
        </w:rPr>
        <w:fldChar w:fldCharType="end"/>
      </w:r>
      <w:r>
        <w:rPr>
          <w:rFonts w:hint="eastAsia" w:ascii="宋体" w:hAnsi="宋体" w:cs="宋体"/>
          <w:bCs/>
          <w:i w:val="0"/>
          <w:iCs w:val="0"/>
          <w:szCs w:val="20"/>
          <w:lang w:val="zh-CN"/>
        </w:rPr>
        <w:fldChar w:fldCharType="end"/>
      </w:r>
    </w:p>
    <w:p w14:paraId="02CB543F">
      <w:pPr>
        <w:pStyle w:val="22"/>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_Toc15096 </w:instrText>
      </w:r>
      <w:r>
        <w:rPr>
          <w:rFonts w:hint="eastAsia" w:ascii="宋体" w:hAnsi="宋体" w:cs="宋体"/>
          <w:bCs/>
          <w:i w:val="0"/>
          <w:iCs w:val="0"/>
          <w:szCs w:val="20"/>
          <w:lang w:val="zh-CN"/>
        </w:rPr>
        <w:fldChar w:fldCharType="separate"/>
      </w:r>
      <w:r>
        <w:rPr>
          <w:rFonts w:hint="eastAsia" w:ascii="宋体" w:hAnsi="宋体" w:cs="宋体"/>
          <w:bCs w:val="0"/>
          <w:i w:val="0"/>
          <w:iCs w:val="0"/>
        </w:rPr>
        <w:t>（二）</w:t>
      </w:r>
      <w:r>
        <w:rPr>
          <w:rFonts w:hint="eastAsia" w:ascii="宋体" w:hAnsi="宋体" w:cs="宋体"/>
          <w:bCs w:val="0"/>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_Toc15096 \h </w:instrText>
      </w:r>
      <w:r>
        <w:rPr>
          <w:i w:val="0"/>
          <w:iCs w:val="0"/>
        </w:rPr>
        <w:fldChar w:fldCharType="separate"/>
      </w:r>
      <w:r>
        <w:rPr>
          <w:i w:val="0"/>
          <w:iCs w:val="0"/>
        </w:rPr>
        <w:t>72</w:t>
      </w:r>
      <w:r>
        <w:rPr>
          <w:i w:val="0"/>
          <w:iCs w:val="0"/>
        </w:rPr>
        <w:fldChar w:fldCharType="end"/>
      </w:r>
      <w:r>
        <w:rPr>
          <w:rFonts w:hint="eastAsia" w:ascii="宋体" w:hAnsi="宋体" w:cs="宋体"/>
          <w:bCs/>
          <w:i w:val="0"/>
          <w:iCs w:val="0"/>
          <w:szCs w:val="20"/>
          <w:lang w:val="zh-CN"/>
        </w:rPr>
        <w:fldChar w:fldCharType="end"/>
      </w:r>
    </w:p>
    <w:p w14:paraId="03251E8A">
      <w:pPr>
        <w:pStyle w:val="37"/>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_Toc8540 </w:instrText>
      </w:r>
      <w:r>
        <w:rPr>
          <w:rFonts w:hint="eastAsia" w:ascii="宋体" w:hAnsi="宋体" w:cs="宋体"/>
          <w:bCs/>
          <w:i w:val="0"/>
          <w:iCs w:val="0"/>
          <w:szCs w:val="20"/>
          <w:lang w:val="zh-CN"/>
        </w:rPr>
        <w:fldChar w:fldCharType="separate"/>
      </w:r>
      <w:r>
        <w:rPr>
          <w:rFonts w:hint="eastAsia" w:ascii="宋体" w:hAnsi="宋体" w:cs="宋体"/>
          <w:bCs w:val="0"/>
          <w:i w:val="0"/>
          <w:iCs w:val="0"/>
          <w:szCs w:val="44"/>
        </w:rPr>
        <w:t>二、资格审查部分</w:t>
      </w:r>
      <w:r>
        <w:rPr>
          <w:i w:val="0"/>
          <w:iCs w:val="0"/>
        </w:rPr>
        <w:tab/>
      </w:r>
      <w:r>
        <w:rPr>
          <w:i w:val="0"/>
          <w:iCs w:val="0"/>
        </w:rPr>
        <w:fldChar w:fldCharType="begin"/>
      </w:r>
      <w:r>
        <w:rPr>
          <w:i w:val="0"/>
          <w:iCs w:val="0"/>
        </w:rPr>
        <w:instrText xml:space="preserve"> PAGEREF _Toc8540 \h </w:instrText>
      </w:r>
      <w:r>
        <w:rPr>
          <w:i w:val="0"/>
          <w:iCs w:val="0"/>
        </w:rPr>
        <w:fldChar w:fldCharType="separate"/>
      </w:r>
      <w:r>
        <w:rPr>
          <w:i w:val="0"/>
          <w:iCs w:val="0"/>
        </w:rPr>
        <w:t>74</w:t>
      </w:r>
      <w:r>
        <w:rPr>
          <w:i w:val="0"/>
          <w:iCs w:val="0"/>
        </w:rPr>
        <w:fldChar w:fldCharType="end"/>
      </w:r>
      <w:r>
        <w:rPr>
          <w:rFonts w:hint="eastAsia" w:ascii="宋体" w:hAnsi="宋体" w:cs="宋体"/>
          <w:bCs/>
          <w:i w:val="0"/>
          <w:iCs w:val="0"/>
          <w:szCs w:val="20"/>
          <w:lang w:val="zh-CN"/>
        </w:rPr>
        <w:fldChar w:fldCharType="end"/>
      </w:r>
    </w:p>
    <w:p w14:paraId="7E3E51EA">
      <w:pPr>
        <w:pStyle w:val="22"/>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_Toc10059 </w:instrText>
      </w:r>
      <w:r>
        <w:rPr>
          <w:rFonts w:hint="eastAsia" w:ascii="宋体" w:hAnsi="宋体" w:cs="宋体"/>
          <w:bCs/>
          <w:i w:val="0"/>
          <w:iCs w:val="0"/>
          <w:szCs w:val="20"/>
          <w:lang w:val="zh-CN"/>
        </w:rPr>
        <w:fldChar w:fldCharType="separate"/>
      </w:r>
      <w:r>
        <w:rPr>
          <w:rFonts w:hint="eastAsia" w:ascii="宋体" w:hAnsi="宋体" w:cs="宋体"/>
          <w:bCs w:val="0"/>
          <w:i w:val="0"/>
          <w:iCs w:val="0"/>
          <w:szCs w:val="30"/>
        </w:rPr>
        <w:t>（一）法定代表人身份证明或附有法定代表人身份证明的授权委托书</w:t>
      </w:r>
      <w:r>
        <w:rPr>
          <w:i w:val="0"/>
          <w:iCs w:val="0"/>
        </w:rPr>
        <w:tab/>
      </w:r>
      <w:r>
        <w:rPr>
          <w:i w:val="0"/>
          <w:iCs w:val="0"/>
        </w:rPr>
        <w:fldChar w:fldCharType="begin"/>
      </w:r>
      <w:r>
        <w:rPr>
          <w:i w:val="0"/>
          <w:iCs w:val="0"/>
        </w:rPr>
        <w:instrText xml:space="preserve"> PAGEREF _Toc10059 \h </w:instrText>
      </w:r>
      <w:r>
        <w:rPr>
          <w:i w:val="0"/>
          <w:iCs w:val="0"/>
        </w:rPr>
        <w:fldChar w:fldCharType="separate"/>
      </w:r>
      <w:r>
        <w:rPr>
          <w:i w:val="0"/>
          <w:iCs w:val="0"/>
        </w:rPr>
        <w:t>77</w:t>
      </w:r>
      <w:r>
        <w:rPr>
          <w:i w:val="0"/>
          <w:iCs w:val="0"/>
        </w:rPr>
        <w:fldChar w:fldCharType="end"/>
      </w:r>
      <w:r>
        <w:rPr>
          <w:rFonts w:hint="eastAsia" w:ascii="宋体" w:hAnsi="宋体" w:cs="宋体"/>
          <w:bCs/>
          <w:i w:val="0"/>
          <w:iCs w:val="0"/>
          <w:szCs w:val="20"/>
          <w:lang w:val="zh-CN"/>
        </w:rPr>
        <w:fldChar w:fldCharType="end"/>
      </w:r>
    </w:p>
    <w:p w14:paraId="4FD76DDE">
      <w:pPr>
        <w:pStyle w:val="22"/>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_Toc18396 </w:instrText>
      </w:r>
      <w:r>
        <w:rPr>
          <w:rFonts w:hint="eastAsia" w:ascii="宋体" w:hAnsi="宋体" w:cs="宋体"/>
          <w:bCs/>
          <w:i w:val="0"/>
          <w:iCs w:val="0"/>
          <w:szCs w:val="20"/>
          <w:lang w:val="zh-CN"/>
        </w:rPr>
        <w:fldChar w:fldCharType="separate"/>
      </w:r>
      <w:r>
        <w:rPr>
          <w:rFonts w:hint="eastAsia" w:ascii="宋体" w:hAnsi="宋体" w:cs="宋体"/>
          <w:bCs w:val="0"/>
          <w:i w:val="0"/>
          <w:iCs w:val="0"/>
        </w:rPr>
        <w:t>（二）投标人基本情况表</w:t>
      </w:r>
      <w:r>
        <w:rPr>
          <w:i w:val="0"/>
          <w:iCs w:val="0"/>
        </w:rPr>
        <w:tab/>
      </w:r>
      <w:r>
        <w:rPr>
          <w:i w:val="0"/>
          <w:iCs w:val="0"/>
        </w:rPr>
        <w:fldChar w:fldCharType="begin"/>
      </w:r>
      <w:r>
        <w:rPr>
          <w:i w:val="0"/>
          <w:iCs w:val="0"/>
        </w:rPr>
        <w:instrText xml:space="preserve"> PAGEREF _Toc18396 \h </w:instrText>
      </w:r>
      <w:r>
        <w:rPr>
          <w:i w:val="0"/>
          <w:iCs w:val="0"/>
        </w:rPr>
        <w:fldChar w:fldCharType="separate"/>
      </w:r>
      <w:r>
        <w:rPr>
          <w:i w:val="0"/>
          <w:iCs w:val="0"/>
        </w:rPr>
        <w:t>79</w:t>
      </w:r>
      <w:r>
        <w:rPr>
          <w:i w:val="0"/>
          <w:iCs w:val="0"/>
        </w:rPr>
        <w:fldChar w:fldCharType="end"/>
      </w:r>
      <w:r>
        <w:rPr>
          <w:rFonts w:hint="eastAsia" w:ascii="宋体" w:hAnsi="宋体" w:cs="宋体"/>
          <w:bCs/>
          <w:i w:val="0"/>
          <w:iCs w:val="0"/>
          <w:szCs w:val="20"/>
          <w:lang w:val="zh-CN"/>
        </w:rPr>
        <w:fldChar w:fldCharType="end"/>
      </w:r>
    </w:p>
    <w:p w14:paraId="19B36FB3">
      <w:pPr>
        <w:pStyle w:val="22"/>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_Toc30209 </w:instrText>
      </w:r>
      <w:r>
        <w:rPr>
          <w:rFonts w:hint="eastAsia" w:ascii="宋体" w:hAnsi="宋体" w:cs="宋体"/>
          <w:bCs/>
          <w:i w:val="0"/>
          <w:iCs w:val="0"/>
          <w:szCs w:val="20"/>
          <w:lang w:val="zh-CN"/>
        </w:rPr>
        <w:fldChar w:fldCharType="separate"/>
      </w:r>
      <w:r>
        <w:rPr>
          <w:rFonts w:hint="eastAsia" w:ascii="宋体" w:hAnsi="宋体" w:cs="宋体"/>
          <w:bCs w:val="0"/>
          <w:i w:val="0"/>
          <w:iCs w:val="0"/>
        </w:rPr>
        <w:t>（三）承诺</w:t>
      </w:r>
      <w:r>
        <w:rPr>
          <w:i w:val="0"/>
          <w:iCs w:val="0"/>
        </w:rPr>
        <w:tab/>
      </w:r>
      <w:r>
        <w:rPr>
          <w:i w:val="0"/>
          <w:iCs w:val="0"/>
        </w:rPr>
        <w:fldChar w:fldCharType="begin"/>
      </w:r>
      <w:r>
        <w:rPr>
          <w:i w:val="0"/>
          <w:iCs w:val="0"/>
        </w:rPr>
        <w:instrText xml:space="preserve"> PAGEREF _Toc30209 \h </w:instrText>
      </w:r>
      <w:r>
        <w:rPr>
          <w:i w:val="0"/>
          <w:iCs w:val="0"/>
        </w:rPr>
        <w:fldChar w:fldCharType="separate"/>
      </w:r>
      <w:r>
        <w:rPr>
          <w:i w:val="0"/>
          <w:iCs w:val="0"/>
        </w:rPr>
        <w:t>80</w:t>
      </w:r>
      <w:r>
        <w:rPr>
          <w:i w:val="0"/>
          <w:iCs w:val="0"/>
        </w:rPr>
        <w:fldChar w:fldCharType="end"/>
      </w:r>
      <w:r>
        <w:rPr>
          <w:rFonts w:hint="eastAsia" w:ascii="宋体" w:hAnsi="宋体" w:cs="宋体"/>
          <w:bCs/>
          <w:i w:val="0"/>
          <w:iCs w:val="0"/>
          <w:szCs w:val="20"/>
          <w:lang w:val="zh-CN"/>
        </w:rPr>
        <w:fldChar w:fldCharType="end"/>
      </w:r>
    </w:p>
    <w:p w14:paraId="1A26C79B">
      <w:pPr>
        <w:pStyle w:val="22"/>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_Toc1846 </w:instrText>
      </w:r>
      <w:r>
        <w:rPr>
          <w:rFonts w:hint="eastAsia" w:ascii="宋体" w:hAnsi="宋体" w:cs="宋体"/>
          <w:bCs/>
          <w:i w:val="0"/>
          <w:iCs w:val="0"/>
          <w:szCs w:val="20"/>
          <w:lang w:val="zh-CN"/>
        </w:rPr>
        <w:fldChar w:fldCharType="separate"/>
      </w:r>
      <w:r>
        <w:rPr>
          <w:rFonts w:hint="eastAsia" w:ascii="宋体" w:hAnsi="宋体" w:cs="宋体"/>
          <w:bCs w:val="0"/>
          <w:i w:val="0"/>
          <w:iCs w:val="0"/>
        </w:rPr>
        <w:t>（四）拟委任的主要人员汇总表</w:t>
      </w:r>
      <w:r>
        <w:rPr>
          <w:i w:val="0"/>
          <w:iCs w:val="0"/>
        </w:rPr>
        <w:tab/>
      </w:r>
      <w:r>
        <w:rPr>
          <w:i w:val="0"/>
          <w:iCs w:val="0"/>
        </w:rPr>
        <w:fldChar w:fldCharType="begin"/>
      </w:r>
      <w:r>
        <w:rPr>
          <w:i w:val="0"/>
          <w:iCs w:val="0"/>
        </w:rPr>
        <w:instrText xml:space="preserve"> PAGEREF _Toc1846 \h </w:instrText>
      </w:r>
      <w:r>
        <w:rPr>
          <w:i w:val="0"/>
          <w:iCs w:val="0"/>
        </w:rPr>
        <w:fldChar w:fldCharType="separate"/>
      </w:r>
      <w:r>
        <w:rPr>
          <w:i w:val="0"/>
          <w:iCs w:val="0"/>
        </w:rPr>
        <w:t>82</w:t>
      </w:r>
      <w:r>
        <w:rPr>
          <w:i w:val="0"/>
          <w:iCs w:val="0"/>
        </w:rPr>
        <w:fldChar w:fldCharType="end"/>
      </w:r>
      <w:r>
        <w:rPr>
          <w:rFonts w:hint="eastAsia" w:ascii="宋体" w:hAnsi="宋体" w:cs="宋体"/>
          <w:bCs/>
          <w:i w:val="0"/>
          <w:iCs w:val="0"/>
          <w:szCs w:val="20"/>
          <w:lang w:val="zh-CN"/>
        </w:rPr>
        <w:fldChar w:fldCharType="end"/>
      </w:r>
    </w:p>
    <w:p w14:paraId="0B2129DC">
      <w:pPr>
        <w:pStyle w:val="22"/>
        <w:tabs>
          <w:tab w:val="right" w:leader="dot" w:pos="9469"/>
        </w:tabs>
        <w:rPr>
          <w:i w:val="0"/>
          <w:iCs w:val="0"/>
        </w:rPr>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_Toc24346 </w:instrText>
      </w:r>
      <w:r>
        <w:rPr>
          <w:rFonts w:hint="eastAsia" w:ascii="宋体" w:hAnsi="宋体" w:cs="宋体"/>
          <w:bCs/>
          <w:i w:val="0"/>
          <w:iCs w:val="0"/>
          <w:szCs w:val="20"/>
          <w:lang w:val="zh-CN"/>
        </w:rPr>
        <w:fldChar w:fldCharType="separate"/>
      </w:r>
      <w:r>
        <w:rPr>
          <w:rFonts w:hint="eastAsia" w:ascii="宋体" w:hAnsi="宋体" w:cs="宋体"/>
          <w:bCs w:val="0"/>
          <w:i w:val="0"/>
          <w:iCs w:val="0"/>
        </w:rPr>
        <w:t>（五）主要人员简历表</w:t>
      </w:r>
      <w:r>
        <w:rPr>
          <w:i w:val="0"/>
          <w:iCs w:val="0"/>
        </w:rPr>
        <w:tab/>
      </w:r>
      <w:r>
        <w:rPr>
          <w:i w:val="0"/>
          <w:iCs w:val="0"/>
        </w:rPr>
        <w:fldChar w:fldCharType="begin"/>
      </w:r>
      <w:r>
        <w:rPr>
          <w:i w:val="0"/>
          <w:iCs w:val="0"/>
        </w:rPr>
        <w:instrText xml:space="preserve"> PAGEREF _Toc24346 \h </w:instrText>
      </w:r>
      <w:r>
        <w:rPr>
          <w:i w:val="0"/>
          <w:iCs w:val="0"/>
        </w:rPr>
        <w:fldChar w:fldCharType="separate"/>
      </w:r>
      <w:r>
        <w:rPr>
          <w:i w:val="0"/>
          <w:iCs w:val="0"/>
        </w:rPr>
        <w:t>83</w:t>
      </w:r>
      <w:r>
        <w:rPr>
          <w:i w:val="0"/>
          <w:iCs w:val="0"/>
        </w:rPr>
        <w:fldChar w:fldCharType="end"/>
      </w:r>
      <w:r>
        <w:rPr>
          <w:rFonts w:hint="eastAsia" w:ascii="宋体" w:hAnsi="宋体" w:cs="宋体"/>
          <w:bCs/>
          <w:i w:val="0"/>
          <w:iCs w:val="0"/>
          <w:szCs w:val="20"/>
          <w:lang w:val="zh-CN"/>
        </w:rPr>
        <w:fldChar w:fldCharType="end"/>
      </w:r>
    </w:p>
    <w:p w14:paraId="5AC8A5CD">
      <w:pPr>
        <w:pStyle w:val="22"/>
        <w:tabs>
          <w:tab w:val="right" w:leader="dot" w:pos="9469"/>
        </w:tabs>
      </w:pPr>
      <w:r>
        <w:rPr>
          <w:rFonts w:hint="eastAsia" w:ascii="宋体" w:hAnsi="宋体" w:cs="宋体"/>
          <w:bCs/>
          <w:i w:val="0"/>
          <w:iCs w:val="0"/>
          <w:szCs w:val="20"/>
          <w:lang w:val="zh-CN"/>
        </w:rPr>
        <w:fldChar w:fldCharType="begin"/>
      </w:r>
      <w:r>
        <w:rPr>
          <w:rFonts w:hint="eastAsia" w:ascii="宋体" w:hAnsi="宋体" w:cs="宋体"/>
          <w:bCs/>
          <w:i w:val="0"/>
          <w:iCs w:val="0"/>
          <w:szCs w:val="20"/>
          <w:lang w:val="zh-CN"/>
        </w:rPr>
        <w:instrText xml:space="preserve"> HYPERLINK \l _Toc22936 </w:instrText>
      </w:r>
      <w:r>
        <w:rPr>
          <w:rFonts w:hint="eastAsia" w:ascii="宋体" w:hAnsi="宋体" w:cs="宋体"/>
          <w:bCs/>
          <w:i w:val="0"/>
          <w:iCs w:val="0"/>
          <w:szCs w:val="20"/>
          <w:lang w:val="zh-CN"/>
        </w:rPr>
        <w:fldChar w:fldCharType="separate"/>
      </w:r>
      <w:r>
        <w:rPr>
          <w:rFonts w:hint="eastAsia" w:ascii="宋体" w:hAnsi="宋体" w:cs="宋体"/>
          <w:i w:val="0"/>
          <w:iCs w:val="0"/>
        </w:rPr>
        <w:t>（六）其他资料</w:t>
      </w:r>
      <w:r>
        <w:rPr>
          <w:i w:val="0"/>
          <w:iCs w:val="0"/>
        </w:rPr>
        <w:tab/>
      </w:r>
      <w:r>
        <w:rPr>
          <w:i w:val="0"/>
          <w:iCs w:val="0"/>
        </w:rPr>
        <w:fldChar w:fldCharType="begin"/>
      </w:r>
      <w:r>
        <w:rPr>
          <w:i w:val="0"/>
          <w:iCs w:val="0"/>
        </w:rPr>
        <w:instrText xml:space="preserve"> PAGEREF _Toc22936 \h </w:instrText>
      </w:r>
      <w:r>
        <w:rPr>
          <w:i w:val="0"/>
          <w:iCs w:val="0"/>
        </w:rPr>
        <w:fldChar w:fldCharType="separate"/>
      </w:r>
      <w:r>
        <w:rPr>
          <w:i w:val="0"/>
          <w:iCs w:val="0"/>
        </w:rPr>
        <w:t>84</w:t>
      </w:r>
      <w:r>
        <w:rPr>
          <w:i w:val="0"/>
          <w:iCs w:val="0"/>
        </w:rPr>
        <w:fldChar w:fldCharType="end"/>
      </w:r>
      <w:r>
        <w:rPr>
          <w:rFonts w:hint="eastAsia" w:ascii="宋体" w:hAnsi="宋体" w:cs="宋体"/>
          <w:bCs/>
          <w:i w:val="0"/>
          <w:iCs w:val="0"/>
          <w:szCs w:val="20"/>
          <w:lang w:val="zh-CN"/>
        </w:rPr>
        <w:fldChar w:fldCharType="end"/>
      </w:r>
    </w:p>
    <w:p w14:paraId="33DB5413">
      <w:pPr>
        <w:rPr>
          <w:rFonts w:ascii="宋体" w:hAnsi="宋体" w:cs="宋体"/>
        </w:rPr>
      </w:pPr>
      <w:r>
        <w:rPr>
          <w:rFonts w:hint="eastAsia" w:ascii="宋体" w:hAnsi="宋体" w:cs="宋体"/>
          <w:bCs/>
          <w:szCs w:val="20"/>
          <w:lang w:val="zh-CN"/>
        </w:rPr>
        <w:fldChar w:fldCharType="end"/>
      </w:r>
    </w:p>
    <w:bookmarkEnd w:id="0"/>
    <w:p w14:paraId="2127725D">
      <w:pPr>
        <w:spacing w:line="20" w:lineRule="exact"/>
        <w:rPr>
          <w:rFonts w:ascii="宋体" w:hAnsi="宋体" w:cs="宋体"/>
        </w:rPr>
      </w:pPr>
      <w:bookmarkStart w:id="7" w:name="_Toc430530414"/>
    </w:p>
    <w:p w14:paraId="33A3D444">
      <w:pPr>
        <w:spacing w:line="20" w:lineRule="exact"/>
        <w:jc w:val="left"/>
        <w:rPr>
          <w:rFonts w:ascii="宋体" w:hAnsi="宋体" w:cs="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14:paraId="465B851B">
      <w:pPr>
        <w:pStyle w:val="3"/>
        <w:spacing w:line="360" w:lineRule="auto"/>
        <w:jc w:val="center"/>
        <w:rPr>
          <w:rFonts w:ascii="宋体" w:hAnsi="宋体" w:cs="宋体"/>
          <w:snapToGrid w:val="0"/>
          <w:kern w:val="0"/>
        </w:rPr>
      </w:pPr>
      <w:bookmarkStart w:id="8" w:name="_Toc277082535"/>
      <w:bookmarkStart w:id="9" w:name="_Toc430530415"/>
      <w:bookmarkStart w:id="10" w:name="_Toc2204"/>
      <w:bookmarkStart w:id="11" w:name="_Toc287607727"/>
      <w:bookmarkStart w:id="12" w:name="_Toc224103298"/>
      <w:bookmarkStart w:id="13" w:name="_Toc509218691"/>
      <w:bookmarkStart w:id="14" w:name="_Toc287620666"/>
      <w:r>
        <w:rPr>
          <w:rFonts w:hint="eastAsia" w:ascii="宋体" w:hAnsi="宋体" w:cs="宋体"/>
          <w:snapToGrid w:val="0"/>
          <w:kern w:val="0"/>
        </w:rPr>
        <w:t>第一章  竞争性比选公告</w:t>
      </w:r>
      <w:bookmarkEnd w:id="8"/>
      <w:bookmarkEnd w:id="9"/>
      <w:bookmarkEnd w:id="10"/>
      <w:bookmarkEnd w:id="11"/>
      <w:bookmarkEnd w:id="12"/>
      <w:bookmarkEnd w:id="13"/>
      <w:bookmarkEnd w:id="14"/>
    </w:p>
    <w:p w14:paraId="5268E858">
      <w:pPr>
        <w:autoSpaceDE w:val="0"/>
        <w:autoSpaceDN w:val="0"/>
        <w:adjustRightInd w:val="0"/>
        <w:snapToGrid w:val="0"/>
        <w:spacing w:line="360" w:lineRule="auto"/>
        <w:jc w:val="center"/>
        <w:rPr>
          <w:rFonts w:ascii="宋体" w:hAnsi="宋体" w:cs="宋体"/>
          <w:snapToGrid w:val="0"/>
          <w:kern w:val="0"/>
          <w:sz w:val="28"/>
          <w:szCs w:val="28"/>
        </w:rPr>
      </w:pPr>
      <w:r>
        <w:rPr>
          <w:rFonts w:hint="eastAsia" w:ascii="宋体" w:hAnsi="宋体" w:cs="宋体"/>
          <w:snapToGrid w:val="0"/>
          <w:kern w:val="0"/>
          <w:sz w:val="28"/>
          <w:szCs w:val="28"/>
        </w:rPr>
        <w:t>和合家园A组团商业32、33、34栋外墙砖脱落维修工程监理</w:t>
      </w:r>
    </w:p>
    <w:p w14:paraId="794685DE">
      <w:pPr>
        <w:autoSpaceDE w:val="0"/>
        <w:autoSpaceDN w:val="0"/>
        <w:adjustRightInd w:val="0"/>
        <w:snapToGrid w:val="0"/>
        <w:spacing w:line="360" w:lineRule="auto"/>
        <w:jc w:val="center"/>
        <w:rPr>
          <w:rFonts w:ascii="宋体" w:hAnsi="宋体" w:cs="宋体"/>
          <w:snapToGrid w:val="0"/>
          <w:kern w:val="0"/>
          <w:sz w:val="28"/>
          <w:szCs w:val="28"/>
        </w:rPr>
      </w:pPr>
      <w:r>
        <w:rPr>
          <w:rFonts w:hint="eastAsia" w:ascii="宋体" w:hAnsi="宋体" w:cs="宋体"/>
          <w:snapToGrid w:val="0"/>
          <w:kern w:val="0"/>
          <w:sz w:val="28"/>
          <w:szCs w:val="28"/>
        </w:rPr>
        <w:t>竞争性比选公告</w:t>
      </w:r>
    </w:p>
    <w:p w14:paraId="664A19D5">
      <w:pPr>
        <w:pStyle w:val="4"/>
        <w:spacing w:before="100" w:after="100" w:line="460" w:lineRule="exact"/>
        <w:rPr>
          <w:rFonts w:ascii="宋体" w:hAnsi="宋体" w:cs="宋体"/>
          <w:snapToGrid w:val="0"/>
          <w:sz w:val="28"/>
          <w:szCs w:val="28"/>
        </w:rPr>
      </w:pPr>
      <w:bookmarkStart w:id="15" w:name="_Toc200359427"/>
      <w:bookmarkStart w:id="16" w:name="_Toc287620667"/>
      <w:bookmarkStart w:id="17" w:name="_Toc29657"/>
      <w:bookmarkStart w:id="18" w:name="_Toc224103299"/>
      <w:bookmarkStart w:id="19" w:name="_Toc277082536"/>
      <w:bookmarkStart w:id="20" w:name="_Toc200359238"/>
      <w:bookmarkStart w:id="21" w:name="_Toc287607728"/>
      <w:bookmarkStart w:id="22" w:name="_Toc430530416"/>
      <w:bookmarkStart w:id="23" w:name="_Toc509218692"/>
      <w:r>
        <w:rPr>
          <w:rFonts w:hint="eastAsia" w:ascii="宋体" w:hAnsi="宋体" w:cs="宋体"/>
          <w:snapToGrid w:val="0"/>
          <w:sz w:val="28"/>
          <w:szCs w:val="28"/>
        </w:rPr>
        <w:t>1. 竞争性比选条件</w:t>
      </w:r>
      <w:bookmarkEnd w:id="15"/>
      <w:bookmarkEnd w:id="16"/>
      <w:bookmarkEnd w:id="17"/>
      <w:bookmarkEnd w:id="18"/>
      <w:bookmarkEnd w:id="19"/>
      <w:bookmarkEnd w:id="20"/>
      <w:bookmarkEnd w:id="21"/>
      <w:bookmarkEnd w:id="22"/>
      <w:bookmarkEnd w:id="23"/>
    </w:p>
    <w:p w14:paraId="6BB3FE97">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本比选项目</w:t>
      </w:r>
      <w:r>
        <w:rPr>
          <w:rFonts w:hint="eastAsia" w:ascii="宋体" w:hAnsi="宋体" w:cs="宋体"/>
          <w:snapToGrid w:val="0"/>
          <w:color w:val="auto"/>
          <w:kern w:val="0"/>
          <w:szCs w:val="21"/>
          <w:u w:val="single"/>
        </w:rPr>
        <w:t>和合家园A组团商业32、33、34栋外墙砖脱落维修工程</w:t>
      </w:r>
      <w:r>
        <w:rPr>
          <w:rFonts w:hint="eastAsia" w:ascii="宋体" w:hAnsi="宋体" w:cs="宋体"/>
          <w:snapToGrid w:val="0"/>
          <w:color w:val="auto"/>
          <w:kern w:val="0"/>
          <w:szCs w:val="21"/>
        </w:rPr>
        <w:t>已由</w:t>
      </w:r>
      <w:r>
        <w:rPr>
          <w:rFonts w:hint="eastAsia" w:ascii="宋体" w:hAnsi="宋体" w:cs="宋体"/>
          <w:snapToGrid w:val="0"/>
          <w:color w:val="auto"/>
          <w:kern w:val="0"/>
          <w:u w:val="single"/>
        </w:rPr>
        <w:t>重庆两江新区龙兴工业园建设投资有限公司</w:t>
      </w:r>
      <w:r>
        <w:rPr>
          <w:rFonts w:hint="eastAsia" w:ascii="宋体" w:hAnsi="宋体" w:cs="宋体"/>
          <w:snapToGrid w:val="0"/>
          <w:color w:val="auto"/>
          <w:kern w:val="0"/>
          <w:szCs w:val="21"/>
        </w:rPr>
        <w:t>批准建设，项目业主为</w:t>
      </w:r>
      <w:r>
        <w:rPr>
          <w:rFonts w:hint="eastAsia" w:ascii="宋体" w:hAnsi="宋体" w:cs="宋体"/>
          <w:snapToGrid w:val="0"/>
          <w:color w:val="auto"/>
          <w:kern w:val="0"/>
          <w:u w:val="single"/>
        </w:rPr>
        <w:t>重庆两江新区龙兴工业园建设投资有限公司</w:t>
      </w:r>
      <w:r>
        <w:rPr>
          <w:rFonts w:hint="eastAsia" w:ascii="宋体" w:hAnsi="宋体" w:cs="宋体"/>
          <w:snapToGrid w:val="0"/>
          <w:color w:val="auto"/>
          <w:kern w:val="0"/>
          <w:szCs w:val="21"/>
        </w:rPr>
        <w:t>，建设资金来自</w:t>
      </w:r>
      <w:r>
        <w:rPr>
          <w:rFonts w:hint="eastAsia" w:ascii="宋体" w:hAnsi="宋体" w:cs="宋体"/>
          <w:snapToGrid w:val="0"/>
          <w:color w:val="auto"/>
          <w:kern w:val="0"/>
          <w:szCs w:val="21"/>
          <w:u w:val="single"/>
        </w:rPr>
        <w:t>专项维修资金</w:t>
      </w:r>
      <w:r>
        <w:rPr>
          <w:rFonts w:hint="eastAsia" w:ascii="宋体" w:hAnsi="宋体" w:cs="宋体"/>
          <w:snapToGrid w:val="0"/>
          <w:color w:val="auto"/>
          <w:kern w:val="0"/>
          <w:szCs w:val="21"/>
        </w:rPr>
        <w:t>，项目出资比例为</w:t>
      </w:r>
      <w:r>
        <w:rPr>
          <w:rFonts w:hint="eastAsia" w:ascii="宋体" w:hAnsi="宋体" w:cs="宋体"/>
          <w:snapToGrid w:val="0"/>
          <w:color w:val="auto"/>
          <w:kern w:val="0"/>
          <w:szCs w:val="21"/>
          <w:u w:val="single"/>
        </w:rPr>
        <w:t>100%</w:t>
      </w:r>
      <w:r>
        <w:rPr>
          <w:rFonts w:hint="eastAsia" w:ascii="宋体" w:hAnsi="宋体" w:cs="宋体"/>
          <w:snapToGrid w:val="0"/>
          <w:color w:val="auto"/>
          <w:kern w:val="0"/>
          <w:szCs w:val="21"/>
        </w:rPr>
        <w:t>，比选人</w:t>
      </w:r>
      <w:r>
        <w:rPr>
          <w:rFonts w:hint="eastAsia" w:ascii="宋体" w:hAnsi="宋体" w:cs="宋体"/>
          <w:snapToGrid w:val="0"/>
          <w:color w:val="auto"/>
          <w:kern w:val="0"/>
          <w:position w:val="-2"/>
          <w:szCs w:val="21"/>
        </w:rPr>
        <w:t>为</w:t>
      </w:r>
      <w:r>
        <w:rPr>
          <w:rFonts w:hint="eastAsia" w:ascii="宋体" w:hAnsi="宋体" w:cs="宋体"/>
          <w:snapToGrid w:val="0"/>
          <w:color w:val="auto"/>
          <w:kern w:val="0"/>
          <w:szCs w:val="21"/>
          <w:u w:val="single"/>
        </w:rPr>
        <w:t>重庆两江新区物业管理有限公司</w:t>
      </w:r>
      <w:r>
        <w:rPr>
          <w:rFonts w:hint="eastAsia" w:ascii="宋体" w:hAnsi="宋体" w:cs="宋体"/>
          <w:snapToGrid w:val="0"/>
          <w:color w:val="auto"/>
          <w:kern w:val="0"/>
          <w:position w:val="-2"/>
          <w:szCs w:val="21"/>
        </w:rPr>
        <w:t>。项目已具备招标条件，现对本</w:t>
      </w:r>
      <w:r>
        <w:rPr>
          <w:rFonts w:hint="eastAsia" w:ascii="宋体" w:hAnsi="宋体" w:cs="宋体"/>
          <w:snapToGrid w:val="0"/>
          <w:color w:val="auto"/>
          <w:kern w:val="0"/>
          <w:szCs w:val="21"/>
          <w:u w:val="single"/>
        </w:rPr>
        <w:t>和合家园A组团商业32、33、34栋外墙砖脱落维修工程监理</w:t>
      </w:r>
      <w:r>
        <w:rPr>
          <w:rFonts w:hint="eastAsia" w:ascii="宋体" w:hAnsi="宋体" w:cs="宋体"/>
          <w:snapToGrid w:val="0"/>
          <w:color w:val="auto"/>
          <w:kern w:val="0"/>
          <w:position w:val="-2"/>
          <w:szCs w:val="21"/>
        </w:rPr>
        <w:t>进行公开竞争性比选招标。</w:t>
      </w:r>
    </w:p>
    <w:p w14:paraId="6BCCFCE7">
      <w:pPr>
        <w:pStyle w:val="4"/>
        <w:spacing w:before="100" w:after="100" w:line="460" w:lineRule="exact"/>
        <w:rPr>
          <w:rFonts w:ascii="宋体" w:hAnsi="宋体" w:cs="宋体"/>
          <w:snapToGrid w:val="0"/>
          <w:color w:val="auto"/>
          <w:sz w:val="28"/>
          <w:szCs w:val="28"/>
        </w:rPr>
      </w:pPr>
      <w:bookmarkStart w:id="24" w:name="_Toc430530417"/>
      <w:bookmarkStart w:id="25" w:name="_Toc200359428"/>
      <w:bookmarkStart w:id="26" w:name="_Toc224103300"/>
      <w:bookmarkStart w:id="27" w:name="_Toc277082537"/>
      <w:bookmarkStart w:id="28" w:name="_Toc200359239"/>
      <w:bookmarkStart w:id="29" w:name="_Toc287607729"/>
      <w:bookmarkStart w:id="30" w:name="_Toc8266"/>
      <w:bookmarkStart w:id="31" w:name="_Toc287620668"/>
      <w:bookmarkStart w:id="32" w:name="_Toc509218693"/>
      <w:r>
        <w:rPr>
          <w:rFonts w:hint="eastAsia" w:ascii="宋体" w:hAnsi="宋体" w:cs="宋体"/>
          <w:snapToGrid w:val="0"/>
          <w:color w:val="auto"/>
          <w:sz w:val="28"/>
          <w:szCs w:val="28"/>
        </w:rPr>
        <w:t>2.  项目概况与比选范围</w:t>
      </w:r>
      <w:bookmarkEnd w:id="24"/>
      <w:bookmarkEnd w:id="25"/>
      <w:bookmarkEnd w:id="26"/>
      <w:bookmarkEnd w:id="27"/>
      <w:bookmarkEnd w:id="28"/>
      <w:bookmarkEnd w:id="29"/>
      <w:bookmarkEnd w:id="30"/>
      <w:bookmarkEnd w:id="31"/>
      <w:bookmarkEnd w:id="32"/>
    </w:p>
    <w:p w14:paraId="34504604">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2.1 建设地点：</w:t>
      </w:r>
      <w:r>
        <w:rPr>
          <w:rFonts w:hint="eastAsia" w:ascii="宋体" w:hAnsi="宋体"/>
          <w:color w:val="auto"/>
          <w:szCs w:val="21"/>
          <w:u w:val="single"/>
        </w:rPr>
        <w:t>和合家园A组团商业</w:t>
      </w:r>
    </w:p>
    <w:p w14:paraId="3822541D">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2.2 项目概况与建设规模：</w:t>
      </w:r>
      <w:r>
        <w:rPr>
          <w:rFonts w:hint="eastAsia" w:ascii="宋体" w:hAnsi="宋体"/>
          <w:color w:val="auto"/>
          <w:szCs w:val="21"/>
          <w:u w:val="single"/>
        </w:rPr>
        <w:t>和合家园A组团商业32、33、34栋外墙砖脱落维修工程，总投资</w:t>
      </w:r>
      <w:r>
        <w:rPr>
          <w:rFonts w:hint="eastAsia" w:ascii="宋体" w:hAnsi="宋体" w:cs="宋体"/>
          <w:snapToGrid w:val="0"/>
          <w:color w:val="auto"/>
          <w:kern w:val="0"/>
          <w:u w:val="single"/>
        </w:rPr>
        <w:t>219435.44</w:t>
      </w:r>
      <w:r>
        <w:rPr>
          <w:rFonts w:hint="eastAsia" w:ascii="宋体" w:hAnsi="宋体"/>
          <w:color w:val="auto"/>
          <w:szCs w:val="21"/>
          <w:u w:val="single"/>
        </w:rPr>
        <w:t>元。</w:t>
      </w:r>
    </w:p>
    <w:p w14:paraId="4C848357">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2.3 项目总投资估算金额：</w:t>
      </w:r>
      <w:r>
        <w:rPr>
          <w:rFonts w:hint="eastAsia" w:ascii="宋体" w:hAnsi="宋体" w:cs="宋体"/>
          <w:snapToGrid w:val="0"/>
          <w:kern w:val="0"/>
          <w:szCs w:val="21"/>
          <w:u w:val="single"/>
        </w:rPr>
        <w:t xml:space="preserve"> 219435.44元。</w:t>
      </w:r>
    </w:p>
    <w:p w14:paraId="3D15A58D">
      <w:pPr>
        <w:tabs>
          <w:tab w:val="left" w:pos="3840"/>
          <w:tab w:val="left" w:pos="5300"/>
        </w:tabs>
        <w:autoSpaceDE w:val="0"/>
        <w:autoSpaceDN w:val="0"/>
        <w:adjustRightInd w:val="0"/>
        <w:snapToGrid w:val="0"/>
        <w:spacing w:line="460" w:lineRule="exact"/>
        <w:ind w:firstLine="840" w:firstLineChars="400"/>
        <w:jc w:val="left"/>
        <w:rPr>
          <w:rFonts w:ascii="宋体" w:hAnsi="宋体" w:cs="宋体"/>
          <w:snapToGrid w:val="0"/>
          <w:kern w:val="0"/>
          <w:szCs w:val="21"/>
          <w:u w:val="single"/>
        </w:rPr>
      </w:pPr>
      <w:r>
        <w:rPr>
          <w:rFonts w:hint="eastAsia" w:ascii="宋体" w:hAnsi="宋体" w:cs="宋体"/>
          <w:snapToGrid w:val="0"/>
          <w:kern w:val="0"/>
          <w:szCs w:val="21"/>
        </w:rPr>
        <w:t>项目监理合同估算金额：</w:t>
      </w:r>
      <w:r>
        <w:rPr>
          <w:rFonts w:hint="eastAsia" w:ascii="宋体" w:hAnsi="宋体" w:cs="宋体"/>
          <w:szCs w:val="21"/>
          <w:u w:val="single"/>
        </w:rPr>
        <w:t>2852.66</w:t>
      </w:r>
      <w:r>
        <w:rPr>
          <w:rFonts w:hint="eastAsia" w:ascii="宋体" w:hAnsi="宋体" w:cs="宋体"/>
          <w:snapToGrid w:val="0"/>
          <w:kern w:val="0"/>
          <w:szCs w:val="21"/>
          <w:u w:val="single"/>
        </w:rPr>
        <w:t>元</w:t>
      </w:r>
    </w:p>
    <w:p w14:paraId="3C021E3C">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u w:val="single"/>
        </w:rPr>
      </w:pPr>
      <w:r>
        <w:rPr>
          <w:rFonts w:hint="eastAsia" w:ascii="宋体" w:hAnsi="宋体" w:cs="宋体"/>
          <w:snapToGrid w:val="0"/>
          <w:kern w:val="0"/>
          <w:szCs w:val="21"/>
        </w:rPr>
        <w:t>2.4 比选范围：</w:t>
      </w:r>
      <w:r>
        <w:rPr>
          <w:rFonts w:hint="eastAsia" w:ascii="宋体" w:hAnsi="宋体" w:cs="宋体"/>
          <w:color w:val="333333"/>
          <w:kern w:val="0"/>
          <w:szCs w:val="21"/>
          <w:u w:val="single"/>
          <w:shd w:val="clear" w:color="auto" w:fill="FFFFFF"/>
          <w:lang w:bidi="ar"/>
        </w:rPr>
        <w:t>按照现行监理规范的要求，完成本项目施工全过程监理，具体工程内容以招标人提供的施工图及要求为准，包括但不限于完成本项目在达到项目完工验收与整体移交状态之前所涉及的全部内容的施工准备阶段、施工阶段、竣工验收阶段、竣工结算（含：配合审计工作）、质量保修期工作以及签发缺陷责任终止证书等的全过程施工监理服务。</w:t>
      </w:r>
    </w:p>
    <w:p w14:paraId="250A7009">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bookmarkStart w:id="33" w:name="_Toc200359429"/>
      <w:bookmarkStart w:id="34" w:name="_Toc277082538"/>
      <w:bookmarkStart w:id="35" w:name="_Toc287607730"/>
      <w:bookmarkStart w:id="36" w:name="_Toc430530418"/>
      <w:bookmarkStart w:id="37" w:name="_Toc200359240"/>
      <w:bookmarkStart w:id="38" w:name="_Toc509218694"/>
      <w:bookmarkStart w:id="39" w:name="_Toc224103301"/>
      <w:bookmarkStart w:id="40" w:name="_Toc287620669"/>
      <w:r>
        <w:rPr>
          <w:rFonts w:hint="eastAsia" w:ascii="宋体" w:hAnsi="宋体" w:cs="宋体"/>
          <w:snapToGrid w:val="0"/>
          <w:kern w:val="0"/>
          <w:szCs w:val="21"/>
        </w:rPr>
        <w:t>2.5 监理服务期要求：</w:t>
      </w:r>
      <w:r>
        <w:rPr>
          <w:rFonts w:hint="eastAsia" w:ascii="宋体" w:hAnsi="宋体" w:cs="宋体"/>
          <w:snapToGrid w:val="0"/>
          <w:kern w:val="0"/>
          <w:szCs w:val="21"/>
          <w:u w:val="single"/>
        </w:rPr>
        <w:t>从监理合同签订之日起至工程缺陷责任期满止，缺陷责任期：24个月</w:t>
      </w:r>
      <w:r>
        <w:rPr>
          <w:rFonts w:hint="eastAsia" w:ascii="宋体" w:hAnsi="宋体" w:cs="宋体"/>
          <w:snapToGrid w:val="0"/>
          <w:kern w:val="0"/>
          <w:szCs w:val="21"/>
        </w:rPr>
        <w:t>。</w:t>
      </w:r>
    </w:p>
    <w:p w14:paraId="6A43C4D8">
      <w:pPr>
        <w:pStyle w:val="4"/>
        <w:spacing w:before="100" w:after="100" w:line="460" w:lineRule="exact"/>
        <w:rPr>
          <w:rFonts w:ascii="宋体" w:hAnsi="宋体" w:cs="宋体"/>
          <w:snapToGrid w:val="0"/>
          <w:sz w:val="28"/>
          <w:szCs w:val="28"/>
        </w:rPr>
      </w:pPr>
      <w:bookmarkStart w:id="41" w:name="_Toc25455"/>
      <w:r>
        <w:rPr>
          <w:rFonts w:hint="eastAsia" w:ascii="宋体" w:hAnsi="宋体" w:cs="宋体"/>
          <w:snapToGrid w:val="0"/>
          <w:sz w:val="28"/>
          <w:szCs w:val="28"/>
        </w:rPr>
        <w:t>3.  投标人资格要求</w:t>
      </w:r>
      <w:bookmarkEnd w:id="33"/>
      <w:bookmarkEnd w:id="34"/>
      <w:bookmarkEnd w:id="35"/>
      <w:bookmarkEnd w:id="36"/>
      <w:bookmarkEnd w:id="37"/>
      <w:bookmarkEnd w:id="38"/>
      <w:bookmarkEnd w:id="39"/>
      <w:bookmarkEnd w:id="40"/>
      <w:bookmarkEnd w:id="41"/>
    </w:p>
    <w:p w14:paraId="232F4606">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  本次比选要求投标人须具备以下条件：</w:t>
      </w:r>
    </w:p>
    <w:p w14:paraId="14700B18">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3.1.1 本次比选要求投标人具备建设行政主管部门颁发的以下资质之一：</w:t>
      </w:r>
    </w:p>
    <w:p w14:paraId="1B37135A">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①建设行政主管部门颁发的工程监理综合资质；</w:t>
      </w:r>
    </w:p>
    <w:p w14:paraId="705A14B3">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②建设行政主管部门颁发的房屋建筑工程监理丙级及以上资质。</w:t>
      </w:r>
    </w:p>
    <w:p w14:paraId="61E4DCA6">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3.1.2 投标人还应在人员、业绩、设备、资金等方面具有相应的监理能力，详见竞争性比选文件第二章投标人须知前附表第1.4.1项内容。</w:t>
      </w:r>
    </w:p>
    <w:p w14:paraId="3BD7B5C6">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3.2  本次比选不接受联合体投标。</w:t>
      </w:r>
    </w:p>
    <w:p w14:paraId="4DEE81A8">
      <w:pPr>
        <w:pStyle w:val="4"/>
        <w:spacing w:before="100" w:after="100" w:line="460" w:lineRule="exact"/>
        <w:rPr>
          <w:rFonts w:ascii="宋体" w:hAnsi="宋体" w:cs="宋体"/>
          <w:snapToGrid w:val="0"/>
          <w:sz w:val="28"/>
          <w:szCs w:val="28"/>
        </w:rPr>
      </w:pPr>
      <w:bookmarkStart w:id="42" w:name="_Toc430530419"/>
      <w:bookmarkStart w:id="43" w:name="_Toc277082539"/>
      <w:bookmarkStart w:id="44" w:name="_Toc287620670"/>
      <w:bookmarkStart w:id="45" w:name="_Toc18374"/>
      <w:bookmarkStart w:id="46" w:name="_Toc200359241"/>
      <w:bookmarkStart w:id="47" w:name="_Toc200359430"/>
      <w:bookmarkStart w:id="48" w:name="_Toc509218695"/>
      <w:bookmarkStart w:id="49" w:name="_Toc287607731"/>
      <w:bookmarkStart w:id="50" w:name="_Toc224103302"/>
      <w:r>
        <w:rPr>
          <w:rFonts w:hint="eastAsia" w:ascii="宋体" w:hAnsi="宋体" w:cs="宋体"/>
          <w:snapToGrid w:val="0"/>
          <w:sz w:val="28"/>
          <w:szCs w:val="28"/>
        </w:rPr>
        <w:t>4.  竞争性比选文件的获取</w:t>
      </w:r>
      <w:bookmarkEnd w:id="42"/>
      <w:bookmarkEnd w:id="43"/>
      <w:bookmarkEnd w:id="44"/>
      <w:bookmarkEnd w:id="45"/>
      <w:bookmarkEnd w:id="46"/>
      <w:bookmarkEnd w:id="47"/>
      <w:bookmarkEnd w:id="48"/>
      <w:bookmarkEnd w:id="49"/>
      <w:bookmarkEnd w:id="50"/>
    </w:p>
    <w:p w14:paraId="5F78B6CA">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hint="eastAsia" w:ascii="宋体" w:hAnsi="宋体" w:cs="宋体"/>
          <w:snapToGrid w:val="0"/>
          <w:kern w:val="0"/>
          <w:szCs w:val="21"/>
        </w:rPr>
        <w:t>4.1  凡有意参加投标者，请于2025年</w:t>
      </w:r>
      <w:r>
        <w:rPr>
          <w:rFonts w:hint="eastAsia" w:ascii="宋体" w:hAnsi="宋体" w:cs="宋体"/>
          <w:snapToGrid w:val="0"/>
          <w:kern w:val="0"/>
          <w:szCs w:val="21"/>
          <w:lang w:val="en-US" w:eastAsia="zh-CN"/>
        </w:rPr>
        <w:t>6</w:t>
      </w:r>
      <w:r>
        <w:rPr>
          <w:rFonts w:hint="eastAsia" w:ascii="宋体" w:hAnsi="宋体" w:cs="宋体"/>
          <w:snapToGrid w:val="0"/>
          <w:kern w:val="0"/>
          <w:szCs w:val="21"/>
        </w:rPr>
        <w:t xml:space="preserve"> 月</w:t>
      </w:r>
      <w:r>
        <w:rPr>
          <w:rFonts w:hint="eastAsia" w:ascii="宋体" w:hAnsi="宋体" w:cs="宋体"/>
          <w:snapToGrid w:val="0"/>
          <w:kern w:val="0"/>
          <w:szCs w:val="21"/>
          <w:lang w:val="en-US" w:eastAsia="zh-CN"/>
        </w:rPr>
        <w:t>11</w:t>
      </w:r>
      <w:r>
        <w:rPr>
          <w:rFonts w:hint="eastAsia" w:ascii="宋体" w:hAnsi="宋体" w:cs="宋体"/>
          <w:snapToGrid w:val="0"/>
          <w:kern w:val="0"/>
          <w:szCs w:val="21"/>
        </w:rPr>
        <w:t xml:space="preserve"> 日（北京时间，下同）起在“行采家”（www.gec123.com）网站下载竞争性比选文件、澄清、修改、补充通知等全部内容。不管下载与否都视为潜在投标人全部知晓有关竞争性比选过程和全部内容。</w:t>
      </w:r>
    </w:p>
    <w:p w14:paraId="58D99D3B">
      <w:pPr>
        <w:tabs>
          <w:tab w:val="left" w:pos="2420"/>
          <w:tab w:val="left" w:pos="5445"/>
        </w:tabs>
        <w:autoSpaceDE w:val="0"/>
        <w:autoSpaceDN w:val="0"/>
        <w:adjustRightInd w:val="0"/>
        <w:snapToGrid w:val="0"/>
        <w:spacing w:line="450" w:lineRule="exact"/>
        <w:ind w:firstLine="420"/>
        <w:rPr>
          <w:rFonts w:ascii="宋体" w:hAnsi="宋体" w:cs="宋体"/>
          <w:snapToGrid w:val="0"/>
          <w:kern w:val="0"/>
          <w:szCs w:val="21"/>
        </w:rPr>
      </w:pPr>
      <w:r>
        <w:rPr>
          <w:rFonts w:hint="eastAsia" w:ascii="宋体" w:hAnsi="宋体" w:cs="宋体"/>
          <w:snapToGrid w:val="0"/>
          <w:kern w:val="0"/>
          <w:szCs w:val="21"/>
        </w:rPr>
        <w:t>4.2  报名方式：凡有意参加投标者请</w:t>
      </w:r>
      <w:r>
        <w:rPr>
          <w:rFonts w:hint="eastAsia" w:ascii="宋体" w:hAnsi="宋体" w:cs="宋体"/>
          <w:snapToGrid w:val="0"/>
          <w:kern w:val="0"/>
          <w:szCs w:val="21"/>
          <w:lang w:val="en-US" w:eastAsia="zh-CN"/>
        </w:rPr>
        <w:t>于</w:t>
      </w:r>
      <w:r>
        <w:rPr>
          <w:rFonts w:hint="eastAsia" w:ascii="宋体" w:hAnsi="宋体" w:cs="宋体"/>
          <w:snapToGrid w:val="0"/>
          <w:kern w:val="0"/>
          <w:szCs w:val="21"/>
        </w:rPr>
        <w:t>2025年</w:t>
      </w:r>
      <w:r>
        <w:rPr>
          <w:rFonts w:hint="eastAsia" w:ascii="宋体" w:hAnsi="宋体" w:cs="宋体"/>
          <w:snapToGrid w:val="0"/>
          <w:kern w:val="0"/>
          <w:szCs w:val="21"/>
          <w:lang w:val="en-US" w:eastAsia="zh-CN"/>
        </w:rPr>
        <w:t>6</w:t>
      </w:r>
      <w:r>
        <w:rPr>
          <w:rFonts w:hint="eastAsia" w:ascii="宋体" w:hAnsi="宋体" w:cs="宋体"/>
          <w:snapToGrid w:val="0"/>
          <w:kern w:val="0"/>
          <w:szCs w:val="21"/>
        </w:rPr>
        <w:t>月</w:t>
      </w:r>
      <w:r>
        <w:rPr>
          <w:rFonts w:hint="eastAsia" w:ascii="宋体" w:hAnsi="宋体" w:cs="宋体"/>
          <w:snapToGrid w:val="0"/>
          <w:kern w:val="0"/>
          <w:szCs w:val="21"/>
          <w:lang w:val="en-US" w:eastAsia="zh-CN"/>
        </w:rPr>
        <w:t>11</w:t>
      </w:r>
      <w:r>
        <w:rPr>
          <w:rFonts w:hint="eastAsia" w:ascii="宋体" w:hAnsi="宋体" w:cs="宋体"/>
          <w:snapToGrid w:val="0"/>
          <w:kern w:val="0"/>
          <w:szCs w:val="21"/>
        </w:rPr>
        <w:t>日9:00（北京时间，下同）至2025年</w:t>
      </w:r>
      <w:r>
        <w:rPr>
          <w:rFonts w:hint="eastAsia" w:ascii="宋体" w:hAnsi="宋体" w:cs="宋体"/>
          <w:snapToGrid w:val="0"/>
          <w:kern w:val="0"/>
          <w:szCs w:val="21"/>
          <w:lang w:val="en-US" w:eastAsia="zh-CN"/>
        </w:rPr>
        <w:t>6</w:t>
      </w:r>
      <w:r>
        <w:rPr>
          <w:rFonts w:hint="eastAsia" w:ascii="宋体" w:hAnsi="宋体" w:cs="宋体"/>
          <w:snapToGrid w:val="0"/>
          <w:kern w:val="0"/>
          <w:szCs w:val="21"/>
        </w:rPr>
        <w:t>月</w:t>
      </w:r>
      <w:r>
        <w:rPr>
          <w:rFonts w:hint="eastAsia" w:ascii="宋体" w:hAnsi="宋体" w:cs="宋体"/>
          <w:snapToGrid w:val="0"/>
          <w:kern w:val="0"/>
          <w:szCs w:val="21"/>
          <w:lang w:val="en-US" w:eastAsia="zh-CN"/>
        </w:rPr>
        <w:t>13</w:t>
      </w:r>
      <w:r>
        <w:rPr>
          <w:rFonts w:hint="eastAsia" w:ascii="宋体" w:hAnsi="宋体" w:cs="宋体"/>
          <w:snapToGrid w:val="0"/>
          <w:kern w:val="0"/>
          <w:szCs w:val="21"/>
        </w:rPr>
        <w:t>日17:00</w:t>
      </w:r>
      <w:r>
        <w:rPr>
          <w:rFonts w:hint="eastAsia" w:ascii="宋体" w:hAnsi="宋体" w:cs="宋体"/>
          <w:snapToGrid w:val="0"/>
          <w:kern w:val="0"/>
        </w:rPr>
        <w:t>前</w:t>
      </w:r>
      <w:r>
        <w:rPr>
          <w:rFonts w:hint="eastAsia" w:ascii="宋体" w:hAnsi="宋体" w:cs="宋体"/>
          <w:snapToGrid w:val="0"/>
          <w:kern w:val="0"/>
          <w:szCs w:val="21"/>
        </w:rPr>
        <w:t>将《竞争性比选文件获取登记表》（加盖投标人单位法人章）扫描后发送至邮箱：22887479@qq.com，否则投标不予受理。</w:t>
      </w:r>
    </w:p>
    <w:p w14:paraId="088C02F8">
      <w:pPr>
        <w:pStyle w:val="4"/>
        <w:spacing w:before="100" w:after="100" w:line="460" w:lineRule="exact"/>
        <w:rPr>
          <w:rFonts w:ascii="宋体" w:hAnsi="宋体" w:cs="宋体"/>
          <w:snapToGrid w:val="0"/>
          <w:sz w:val="28"/>
          <w:szCs w:val="28"/>
        </w:rPr>
      </w:pPr>
      <w:bookmarkStart w:id="51" w:name="_Toc200359242"/>
      <w:bookmarkStart w:id="52" w:name="_Toc15322"/>
      <w:bookmarkStart w:id="53" w:name="_Toc287620671"/>
      <w:bookmarkStart w:id="54" w:name="_Toc277082540"/>
      <w:bookmarkStart w:id="55" w:name="_Toc224103303"/>
      <w:bookmarkStart w:id="56" w:name="_Toc287607732"/>
      <w:bookmarkStart w:id="57" w:name="_Toc200359431"/>
      <w:bookmarkStart w:id="58" w:name="_Toc430530420"/>
      <w:bookmarkStart w:id="59" w:name="_Toc509218696"/>
      <w:r>
        <w:rPr>
          <w:rFonts w:hint="eastAsia" w:ascii="宋体" w:hAnsi="宋体" w:cs="宋体"/>
          <w:snapToGrid w:val="0"/>
          <w:sz w:val="28"/>
          <w:szCs w:val="28"/>
        </w:rPr>
        <w:t>5.  投标文件的递交</w:t>
      </w:r>
      <w:bookmarkEnd w:id="51"/>
      <w:bookmarkEnd w:id="52"/>
      <w:bookmarkEnd w:id="53"/>
      <w:bookmarkEnd w:id="54"/>
      <w:bookmarkEnd w:id="55"/>
      <w:bookmarkEnd w:id="56"/>
      <w:bookmarkEnd w:id="57"/>
      <w:bookmarkEnd w:id="58"/>
      <w:bookmarkEnd w:id="59"/>
    </w:p>
    <w:p w14:paraId="61694AF5">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ascii="宋体" w:hAnsi="宋体" w:cs="宋体"/>
          <w:snapToGrid w:val="0"/>
          <w:kern w:val="0"/>
          <w:szCs w:val="21"/>
        </w:rPr>
      </w:pPr>
      <w:bookmarkStart w:id="60" w:name="_Toc287607733"/>
      <w:bookmarkStart w:id="61" w:name="_Toc200359243"/>
      <w:bookmarkStart w:id="62" w:name="_Toc430530421"/>
      <w:bookmarkStart w:id="63" w:name="_Toc509218697"/>
      <w:bookmarkStart w:id="64" w:name="_Toc224103304"/>
      <w:bookmarkStart w:id="65" w:name="_Toc200359432"/>
      <w:bookmarkStart w:id="66" w:name="_Toc277082541"/>
      <w:bookmarkStart w:id="67" w:name="_Toc287620672"/>
      <w:r>
        <w:rPr>
          <w:rFonts w:hint="eastAsia" w:ascii="宋体" w:hAnsi="宋体" w:cs="宋体"/>
          <w:snapToGrid w:val="0"/>
          <w:kern w:val="0"/>
          <w:szCs w:val="21"/>
        </w:rPr>
        <w:t>5.1  投标文件的递交时间：2025年</w:t>
      </w:r>
      <w:r>
        <w:rPr>
          <w:rFonts w:hint="eastAsia" w:ascii="宋体" w:hAnsi="宋体" w:cs="宋体"/>
          <w:snapToGrid w:val="0"/>
          <w:kern w:val="0"/>
          <w:szCs w:val="21"/>
          <w:lang w:val="en-US" w:eastAsia="zh-CN"/>
        </w:rPr>
        <w:t>6</w:t>
      </w:r>
      <w:r>
        <w:rPr>
          <w:rFonts w:hint="eastAsia" w:ascii="宋体" w:hAnsi="宋体" w:cs="宋体"/>
          <w:snapToGrid w:val="0"/>
          <w:kern w:val="0"/>
          <w:szCs w:val="21"/>
        </w:rPr>
        <w:t xml:space="preserve"> 月 </w:t>
      </w:r>
      <w:r>
        <w:rPr>
          <w:rFonts w:hint="eastAsia" w:ascii="宋体" w:hAnsi="宋体" w:cs="宋体"/>
          <w:snapToGrid w:val="0"/>
          <w:kern w:val="0"/>
          <w:szCs w:val="21"/>
          <w:lang w:val="en-US" w:eastAsia="zh-CN"/>
        </w:rPr>
        <w:t>16</w:t>
      </w:r>
      <w:r>
        <w:rPr>
          <w:rFonts w:hint="eastAsia" w:ascii="宋体" w:hAnsi="宋体" w:cs="宋体"/>
          <w:snapToGrid w:val="0"/>
          <w:kern w:val="0"/>
          <w:szCs w:val="21"/>
        </w:rPr>
        <w:t xml:space="preserve"> 日14时00分至14时30分，投标文件递交的截止时间（投标截止时间，下同）为</w:t>
      </w:r>
      <w:r>
        <w:rPr>
          <w:rFonts w:hint="eastAsia" w:ascii="宋体" w:hAnsi="宋体" w:cs="宋体"/>
          <w:snapToGrid w:val="0"/>
          <w:kern w:val="0"/>
          <w:szCs w:val="21"/>
          <w:u w:val="none"/>
        </w:rPr>
        <w:t>2025</w:t>
      </w:r>
      <w:r>
        <w:rPr>
          <w:rFonts w:hint="eastAsia" w:ascii="宋体" w:hAnsi="宋体" w:cs="宋体"/>
          <w:snapToGrid w:val="0"/>
          <w:kern w:val="0"/>
          <w:szCs w:val="21"/>
          <w:u w:val="none"/>
        </w:rPr>
        <w:t>年</w:t>
      </w:r>
      <w:r>
        <w:rPr>
          <w:rFonts w:hint="eastAsia" w:ascii="宋体" w:hAnsi="宋体" w:cs="宋体"/>
          <w:snapToGrid w:val="0"/>
          <w:kern w:val="0"/>
          <w:szCs w:val="21"/>
          <w:u w:val="none"/>
          <w:lang w:val="en-US" w:eastAsia="zh-CN"/>
        </w:rPr>
        <w:t>6</w:t>
      </w:r>
      <w:r>
        <w:rPr>
          <w:rFonts w:hint="eastAsia" w:ascii="宋体" w:hAnsi="宋体" w:cs="宋体"/>
          <w:snapToGrid w:val="0"/>
          <w:kern w:val="0"/>
          <w:szCs w:val="21"/>
          <w:u w:val="none"/>
        </w:rPr>
        <w:t xml:space="preserve"> 月</w:t>
      </w:r>
      <w:r>
        <w:rPr>
          <w:rFonts w:hint="eastAsia" w:ascii="宋体" w:hAnsi="宋体" w:cs="宋体"/>
          <w:snapToGrid w:val="0"/>
          <w:kern w:val="0"/>
          <w:szCs w:val="21"/>
          <w:u w:val="none"/>
          <w:lang w:val="en-US" w:eastAsia="zh-CN"/>
        </w:rPr>
        <w:t>16</w:t>
      </w:r>
      <w:r>
        <w:rPr>
          <w:rFonts w:hint="eastAsia" w:ascii="宋体" w:hAnsi="宋体" w:cs="宋体"/>
          <w:snapToGrid w:val="0"/>
          <w:kern w:val="0"/>
          <w:szCs w:val="21"/>
          <w:u w:val="none"/>
        </w:rPr>
        <w:t xml:space="preserve"> 日</w:t>
      </w:r>
      <w:r>
        <w:rPr>
          <w:rFonts w:hint="eastAsia" w:ascii="宋体" w:hAnsi="宋体" w:cs="宋体"/>
          <w:snapToGrid w:val="0"/>
          <w:kern w:val="0"/>
          <w:szCs w:val="21"/>
          <w:u w:val="none"/>
        </w:rPr>
        <w:t>14</w:t>
      </w:r>
      <w:r>
        <w:rPr>
          <w:rFonts w:hint="eastAsia" w:ascii="宋体" w:hAnsi="宋体" w:cs="宋体"/>
          <w:snapToGrid w:val="0"/>
          <w:kern w:val="0"/>
          <w:szCs w:val="21"/>
          <w:u w:val="none"/>
        </w:rPr>
        <w:t>时</w:t>
      </w:r>
      <w:r>
        <w:rPr>
          <w:rFonts w:hint="eastAsia" w:ascii="宋体" w:hAnsi="宋体" w:cs="宋体"/>
          <w:snapToGrid w:val="0"/>
          <w:kern w:val="0"/>
          <w:szCs w:val="21"/>
          <w:u w:val="none"/>
        </w:rPr>
        <w:t>30</w:t>
      </w:r>
      <w:r>
        <w:rPr>
          <w:rFonts w:hint="eastAsia" w:ascii="宋体" w:hAnsi="宋体" w:cs="宋体"/>
          <w:snapToGrid w:val="0"/>
          <w:kern w:val="0"/>
          <w:szCs w:val="21"/>
          <w:u w:val="none"/>
        </w:rPr>
        <w:t>分</w:t>
      </w:r>
      <w:r>
        <w:rPr>
          <w:rFonts w:hint="eastAsia" w:ascii="宋体" w:hAnsi="宋体" w:cs="宋体"/>
          <w:snapToGrid w:val="0"/>
          <w:kern w:val="0"/>
          <w:szCs w:val="21"/>
        </w:rPr>
        <w:t>，地点为</w:t>
      </w:r>
      <w:r>
        <w:rPr>
          <w:rFonts w:hint="eastAsia" w:ascii="宋体" w:hAnsi="宋体" w:cs="宋体"/>
          <w:snapToGrid w:val="0"/>
          <w:kern w:val="0"/>
          <w:szCs w:val="21"/>
          <w:u w:val="single"/>
        </w:rPr>
        <w:t>渝北区龙兴镇普福大道456号两江物业物业办公室2楼会议室</w:t>
      </w:r>
      <w:r>
        <w:rPr>
          <w:rFonts w:hint="eastAsia" w:ascii="宋体" w:hAnsi="宋体" w:cs="宋体"/>
          <w:snapToGrid w:val="0"/>
          <w:kern w:val="0"/>
          <w:szCs w:val="21"/>
        </w:rPr>
        <w:t>。</w:t>
      </w:r>
    </w:p>
    <w:p w14:paraId="2E836DE1">
      <w:pPr>
        <w:autoSpaceDE w:val="0"/>
        <w:autoSpaceDN w:val="0"/>
        <w:adjustRightInd w:val="0"/>
        <w:snapToGrid w:val="0"/>
        <w:spacing w:line="480" w:lineRule="exact"/>
        <w:ind w:firstLine="390" w:firstLineChars="186"/>
        <w:jc w:val="left"/>
        <w:rPr>
          <w:rFonts w:ascii="宋体" w:hAnsi="宋体" w:cs="宋体"/>
          <w:snapToGrid w:val="0"/>
          <w:kern w:val="0"/>
          <w:szCs w:val="21"/>
        </w:rPr>
      </w:pPr>
      <w:r>
        <w:rPr>
          <w:rFonts w:hint="eastAsia" w:ascii="宋体" w:hAnsi="宋体" w:cs="宋体"/>
          <w:snapToGrid w:val="0"/>
          <w:kern w:val="0"/>
          <w:szCs w:val="21"/>
        </w:rPr>
        <w:t>5.2 逾期送达的或者未送达指定地点的投标文件，比选人不予受理。</w:t>
      </w:r>
    </w:p>
    <w:p w14:paraId="13BECE9B">
      <w:pPr>
        <w:autoSpaceDE w:val="0"/>
        <w:autoSpaceDN w:val="0"/>
        <w:adjustRightInd w:val="0"/>
        <w:snapToGrid w:val="0"/>
        <w:spacing w:line="480" w:lineRule="exact"/>
        <w:ind w:firstLine="390" w:firstLineChars="186"/>
        <w:jc w:val="left"/>
        <w:rPr>
          <w:rFonts w:ascii="宋体" w:hAnsi="宋体" w:cs="宋体"/>
          <w:snapToGrid w:val="0"/>
          <w:kern w:val="0"/>
          <w:szCs w:val="21"/>
        </w:rPr>
      </w:pPr>
      <w:r>
        <w:rPr>
          <w:rFonts w:hint="eastAsia" w:ascii="宋体" w:hAnsi="宋体" w:cs="宋体"/>
          <w:snapToGrid w:val="0"/>
          <w:kern w:val="0"/>
          <w:szCs w:val="21"/>
        </w:rPr>
        <w:t>5.3 线上报价时间：2025年</w:t>
      </w:r>
      <w:r>
        <w:rPr>
          <w:rFonts w:hint="eastAsia" w:ascii="宋体" w:hAnsi="宋体" w:cs="宋体"/>
          <w:snapToGrid w:val="0"/>
          <w:kern w:val="0"/>
          <w:szCs w:val="21"/>
          <w:lang w:val="en-US" w:eastAsia="zh-CN"/>
        </w:rPr>
        <w:t>6</w:t>
      </w:r>
      <w:r>
        <w:rPr>
          <w:rFonts w:hint="eastAsia" w:ascii="宋体" w:hAnsi="宋体" w:cs="宋体"/>
          <w:snapToGrid w:val="0"/>
          <w:kern w:val="0"/>
          <w:szCs w:val="21"/>
        </w:rPr>
        <w:t>月</w:t>
      </w:r>
      <w:r>
        <w:rPr>
          <w:rFonts w:hint="eastAsia" w:ascii="宋体" w:hAnsi="宋体" w:cs="宋体"/>
          <w:snapToGrid w:val="0"/>
          <w:kern w:val="0"/>
          <w:szCs w:val="21"/>
          <w:lang w:val="en-US" w:eastAsia="zh-CN"/>
        </w:rPr>
        <w:t>16</w:t>
      </w:r>
      <w:r>
        <w:rPr>
          <w:rFonts w:hint="eastAsia" w:ascii="宋体" w:hAnsi="宋体" w:cs="宋体"/>
          <w:snapToGrid w:val="0"/>
          <w:kern w:val="0"/>
          <w:szCs w:val="21"/>
        </w:rPr>
        <w:t xml:space="preserve">日09:00至 11:00 (北京时间）。 </w:t>
      </w:r>
    </w:p>
    <w:p w14:paraId="75C09244">
      <w:pPr>
        <w:autoSpaceDE w:val="0"/>
        <w:autoSpaceDN w:val="0"/>
        <w:adjustRightInd w:val="0"/>
        <w:snapToGrid w:val="0"/>
        <w:spacing w:line="480" w:lineRule="exact"/>
        <w:ind w:firstLine="390" w:firstLineChars="186"/>
        <w:jc w:val="left"/>
        <w:rPr>
          <w:rFonts w:ascii="宋体" w:hAnsi="宋体" w:cs="宋体"/>
          <w:snapToGrid w:val="0"/>
          <w:kern w:val="0"/>
          <w:szCs w:val="21"/>
        </w:rPr>
      </w:pPr>
      <w:r>
        <w:rPr>
          <w:rFonts w:hint="eastAsia" w:ascii="宋体" w:hAnsi="宋体" w:cs="宋体"/>
          <w:snapToGrid w:val="0"/>
          <w:kern w:val="0"/>
          <w:szCs w:val="21"/>
        </w:rPr>
        <w:t>5.4 线上报价要求：按本项目规定的时间在“行采家”（www.gec123.com）进行网上报价及上传电子投标文件（电子文档内容必须与纸质文件正本一致），未在规定时间内报价及上传电子投标文件的供应商将失去中标资格。</w:t>
      </w:r>
    </w:p>
    <w:p w14:paraId="5C1E8DA5">
      <w:pPr>
        <w:pStyle w:val="4"/>
        <w:spacing w:before="100" w:after="100" w:line="460" w:lineRule="exact"/>
        <w:rPr>
          <w:rFonts w:ascii="宋体" w:hAnsi="宋体" w:cs="宋体"/>
          <w:snapToGrid w:val="0"/>
          <w:sz w:val="28"/>
          <w:szCs w:val="28"/>
        </w:rPr>
      </w:pPr>
      <w:bookmarkStart w:id="68" w:name="_Toc15620"/>
      <w:r>
        <w:rPr>
          <w:rFonts w:hint="eastAsia" w:ascii="宋体" w:hAnsi="宋体" w:cs="宋体"/>
          <w:snapToGrid w:val="0"/>
          <w:sz w:val="28"/>
          <w:szCs w:val="28"/>
        </w:rPr>
        <w:t>6.  发布公告的媒介</w:t>
      </w:r>
      <w:bookmarkEnd w:id="60"/>
      <w:bookmarkEnd w:id="61"/>
      <w:bookmarkEnd w:id="62"/>
      <w:bookmarkEnd w:id="63"/>
      <w:bookmarkEnd w:id="64"/>
      <w:bookmarkEnd w:id="65"/>
      <w:bookmarkEnd w:id="66"/>
      <w:bookmarkEnd w:id="67"/>
      <w:bookmarkEnd w:id="68"/>
    </w:p>
    <w:p w14:paraId="6D6EAE42">
      <w:pPr>
        <w:tabs>
          <w:tab w:val="left" w:pos="4950"/>
        </w:tabs>
        <w:autoSpaceDE w:val="0"/>
        <w:autoSpaceDN w:val="0"/>
        <w:adjustRightInd w:val="0"/>
        <w:snapToGrid w:val="0"/>
        <w:spacing w:line="450" w:lineRule="exact"/>
        <w:ind w:firstLine="420" w:firstLineChars="200"/>
        <w:rPr>
          <w:rFonts w:ascii="宋体" w:hAnsi="宋体" w:cs="宋体"/>
          <w:snapToGrid w:val="0"/>
          <w:kern w:val="0"/>
          <w:szCs w:val="21"/>
        </w:rPr>
      </w:pPr>
      <w:r>
        <w:rPr>
          <w:rFonts w:hint="eastAsia" w:ascii="宋体" w:hAnsi="宋体" w:cs="宋体"/>
          <w:snapToGrid w:val="0"/>
          <w:kern w:val="0"/>
          <w:szCs w:val="21"/>
        </w:rPr>
        <w:t>本次竞争性比选公告在“行采家”（www.gec123.com）网站上发布。</w:t>
      </w:r>
    </w:p>
    <w:p w14:paraId="48F00406">
      <w:pPr>
        <w:pStyle w:val="4"/>
        <w:spacing w:before="100" w:after="100" w:line="460" w:lineRule="exact"/>
        <w:rPr>
          <w:rFonts w:ascii="宋体" w:hAnsi="宋体" w:cs="宋体"/>
          <w:snapToGrid w:val="0"/>
          <w:sz w:val="28"/>
          <w:szCs w:val="28"/>
        </w:rPr>
      </w:pPr>
      <w:bookmarkStart w:id="69" w:name="_Toc224103305"/>
      <w:bookmarkStart w:id="70" w:name="_Toc287607734"/>
      <w:bookmarkStart w:id="71" w:name="_Toc509218698"/>
      <w:bookmarkStart w:id="72" w:name="_Toc8003"/>
      <w:bookmarkStart w:id="73" w:name="_Toc430530422"/>
      <w:bookmarkStart w:id="74" w:name="_Toc287620673"/>
      <w:bookmarkStart w:id="75" w:name="_Toc277082542"/>
      <w:r>
        <w:rPr>
          <w:rFonts w:hint="eastAsia" w:ascii="宋体" w:hAnsi="宋体" w:cs="宋体"/>
          <w:snapToGrid w:val="0"/>
          <w:sz w:val="28"/>
          <w:szCs w:val="28"/>
        </w:rPr>
        <w:t>7.  联系方式</w:t>
      </w:r>
      <w:bookmarkEnd w:id="69"/>
      <w:bookmarkEnd w:id="70"/>
      <w:bookmarkEnd w:id="71"/>
      <w:bookmarkEnd w:id="72"/>
      <w:bookmarkEnd w:id="73"/>
      <w:bookmarkEnd w:id="74"/>
      <w:bookmarkEnd w:id="75"/>
    </w:p>
    <w:tbl>
      <w:tblPr>
        <w:tblStyle w:val="46"/>
        <w:tblpPr w:leftFromText="180" w:rightFromText="180" w:vertAnchor="text" w:horzAnchor="page" w:tblpX="1376" w:tblpY="195"/>
        <w:tblOverlap w:val="never"/>
        <w:tblW w:w="9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2"/>
        <w:gridCol w:w="5108"/>
      </w:tblGrid>
      <w:tr w14:paraId="1560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842" w:type="dxa"/>
            <w:vAlign w:val="center"/>
          </w:tcPr>
          <w:p w14:paraId="259B30D7">
            <w:pPr>
              <w:tabs>
                <w:tab w:val="left" w:pos="4950"/>
              </w:tabs>
              <w:autoSpaceDE w:val="0"/>
              <w:autoSpaceDN w:val="0"/>
              <w:adjustRightInd w:val="0"/>
              <w:snapToGrid w:val="0"/>
              <w:spacing w:line="450" w:lineRule="exact"/>
              <w:rPr>
                <w:rFonts w:ascii="宋体" w:hAnsi="宋体" w:cs="宋体"/>
                <w:snapToGrid w:val="0"/>
                <w:kern w:val="0"/>
                <w:szCs w:val="21"/>
              </w:rPr>
            </w:pPr>
            <w:bookmarkStart w:id="76" w:name="_Toc23079"/>
            <w:bookmarkStart w:id="77" w:name="_Toc4854"/>
            <w:bookmarkStart w:id="78" w:name="_Toc29289"/>
            <w:r>
              <w:rPr>
                <w:rFonts w:hint="eastAsia" w:ascii="宋体" w:hAnsi="宋体" w:cs="宋体"/>
                <w:snapToGrid w:val="0"/>
                <w:kern w:val="0"/>
                <w:szCs w:val="21"/>
              </w:rPr>
              <w:t>比选人：重庆两江新区物业管理有限公司</w:t>
            </w:r>
            <w:r>
              <w:rPr>
                <w:rFonts w:hint="eastAsia" w:ascii="宋体" w:hAnsi="宋体" w:cs="宋体"/>
                <w:snapToGrid w:val="0"/>
                <w:kern w:val="0"/>
                <w:szCs w:val="21"/>
              </w:rPr>
              <w:br w:type="page"/>
            </w:r>
          </w:p>
        </w:tc>
        <w:tc>
          <w:tcPr>
            <w:tcW w:w="5108" w:type="dxa"/>
            <w:vAlign w:val="center"/>
          </w:tcPr>
          <w:p w14:paraId="75C61802">
            <w:pPr>
              <w:tabs>
                <w:tab w:val="left" w:pos="4950"/>
              </w:tabs>
              <w:autoSpaceDE w:val="0"/>
              <w:autoSpaceDN w:val="0"/>
              <w:adjustRightInd w:val="0"/>
              <w:snapToGrid w:val="0"/>
              <w:spacing w:line="450" w:lineRule="exact"/>
              <w:rPr>
                <w:rFonts w:ascii="宋体" w:hAnsi="宋体" w:cs="宋体"/>
                <w:snapToGrid w:val="0"/>
                <w:kern w:val="0"/>
                <w:szCs w:val="21"/>
              </w:rPr>
            </w:pPr>
            <w:r>
              <w:rPr>
                <w:rFonts w:hint="eastAsia" w:ascii="宋体" w:hAnsi="宋体" w:cs="宋体"/>
                <w:snapToGrid w:val="0"/>
                <w:kern w:val="0"/>
                <w:szCs w:val="21"/>
              </w:rPr>
              <w:t>比选代理机构：重庆同诚工程项目管理咨询有限公司</w:t>
            </w:r>
          </w:p>
        </w:tc>
      </w:tr>
      <w:tr w14:paraId="1B0A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4842" w:type="dxa"/>
            <w:vAlign w:val="center"/>
          </w:tcPr>
          <w:p w14:paraId="6A9581F0">
            <w:pPr>
              <w:tabs>
                <w:tab w:val="left" w:pos="4950"/>
              </w:tabs>
              <w:autoSpaceDE w:val="0"/>
              <w:autoSpaceDN w:val="0"/>
              <w:adjustRightInd w:val="0"/>
              <w:snapToGrid w:val="0"/>
              <w:spacing w:line="450" w:lineRule="exact"/>
              <w:rPr>
                <w:rFonts w:ascii="宋体" w:hAnsi="宋体" w:cs="宋体"/>
                <w:snapToGrid w:val="0"/>
                <w:kern w:val="0"/>
                <w:szCs w:val="21"/>
              </w:rPr>
            </w:pPr>
            <w:r>
              <w:rPr>
                <w:rFonts w:hint="eastAsia" w:ascii="宋体" w:hAnsi="宋体" w:cs="宋体"/>
                <w:snapToGrid w:val="0"/>
                <w:kern w:val="0"/>
                <w:szCs w:val="21"/>
              </w:rPr>
              <w:t>地址：重庆市渝北区龙兴镇迎龙大道19号龙兴工业园</w:t>
            </w:r>
          </w:p>
        </w:tc>
        <w:tc>
          <w:tcPr>
            <w:tcW w:w="5108" w:type="dxa"/>
            <w:vAlign w:val="center"/>
          </w:tcPr>
          <w:p w14:paraId="00A4413E">
            <w:pPr>
              <w:tabs>
                <w:tab w:val="left" w:pos="4950"/>
              </w:tabs>
              <w:autoSpaceDE w:val="0"/>
              <w:autoSpaceDN w:val="0"/>
              <w:adjustRightInd w:val="0"/>
              <w:snapToGrid w:val="0"/>
              <w:spacing w:line="450" w:lineRule="exact"/>
              <w:rPr>
                <w:rFonts w:ascii="宋体" w:hAnsi="宋体" w:cs="宋体"/>
                <w:snapToGrid w:val="0"/>
                <w:kern w:val="0"/>
                <w:szCs w:val="21"/>
              </w:rPr>
            </w:pPr>
            <w:r>
              <w:rPr>
                <w:rFonts w:hint="eastAsia" w:ascii="宋体" w:hAnsi="宋体" w:cs="宋体"/>
                <w:snapToGrid w:val="0"/>
                <w:kern w:val="0"/>
                <w:szCs w:val="21"/>
              </w:rPr>
              <w:t>地址：重庆市北部新区星光大道62号海王星科技大厦D区9楼2号</w:t>
            </w:r>
          </w:p>
        </w:tc>
      </w:tr>
      <w:tr w14:paraId="4CC4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842" w:type="dxa"/>
            <w:vAlign w:val="center"/>
          </w:tcPr>
          <w:p w14:paraId="6A758CA4">
            <w:pPr>
              <w:tabs>
                <w:tab w:val="left" w:pos="4950"/>
              </w:tabs>
              <w:autoSpaceDE w:val="0"/>
              <w:autoSpaceDN w:val="0"/>
              <w:adjustRightInd w:val="0"/>
              <w:snapToGrid w:val="0"/>
              <w:spacing w:line="450" w:lineRule="exact"/>
              <w:rPr>
                <w:rFonts w:ascii="宋体" w:hAnsi="宋体" w:cs="宋体"/>
                <w:snapToGrid w:val="0"/>
                <w:kern w:val="0"/>
                <w:szCs w:val="21"/>
              </w:rPr>
            </w:pPr>
            <w:r>
              <w:rPr>
                <w:rFonts w:hint="eastAsia" w:ascii="宋体" w:hAnsi="宋体" w:cs="宋体"/>
                <w:snapToGrid w:val="0"/>
                <w:kern w:val="0"/>
                <w:szCs w:val="21"/>
              </w:rPr>
              <w:t>联系人：倪老师</w:t>
            </w:r>
          </w:p>
        </w:tc>
        <w:tc>
          <w:tcPr>
            <w:tcW w:w="5108" w:type="dxa"/>
            <w:vAlign w:val="center"/>
          </w:tcPr>
          <w:p w14:paraId="7FF43105">
            <w:pPr>
              <w:tabs>
                <w:tab w:val="left" w:pos="4950"/>
              </w:tabs>
              <w:autoSpaceDE w:val="0"/>
              <w:autoSpaceDN w:val="0"/>
              <w:adjustRightInd w:val="0"/>
              <w:snapToGrid w:val="0"/>
              <w:spacing w:line="450" w:lineRule="exact"/>
              <w:rPr>
                <w:rFonts w:ascii="宋体" w:hAnsi="宋体" w:cs="宋体"/>
                <w:snapToGrid w:val="0"/>
                <w:kern w:val="0"/>
                <w:szCs w:val="21"/>
              </w:rPr>
            </w:pPr>
          </w:p>
          <w:p w14:paraId="42F62879">
            <w:pPr>
              <w:tabs>
                <w:tab w:val="left" w:pos="4950"/>
              </w:tabs>
              <w:autoSpaceDE w:val="0"/>
              <w:autoSpaceDN w:val="0"/>
              <w:adjustRightInd w:val="0"/>
              <w:snapToGrid w:val="0"/>
              <w:spacing w:line="450" w:lineRule="exact"/>
              <w:rPr>
                <w:rFonts w:ascii="宋体" w:hAnsi="宋体" w:cs="宋体"/>
                <w:snapToGrid w:val="0"/>
                <w:kern w:val="0"/>
                <w:szCs w:val="21"/>
              </w:rPr>
            </w:pPr>
            <w:r>
              <w:rPr>
                <w:rFonts w:hint="eastAsia" w:ascii="宋体" w:hAnsi="宋体" w:cs="宋体"/>
                <w:snapToGrid w:val="0"/>
                <w:kern w:val="0"/>
                <w:szCs w:val="21"/>
              </w:rPr>
              <w:t>联系人：王老师</w:t>
            </w:r>
          </w:p>
          <w:p w14:paraId="1CB5846B">
            <w:pPr>
              <w:tabs>
                <w:tab w:val="left" w:pos="4950"/>
              </w:tabs>
              <w:autoSpaceDE w:val="0"/>
              <w:autoSpaceDN w:val="0"/>
              <w:adjustRightInd w:val="0"/>
              <w:snapToGrid w:val="0"/>
              <w:spacing w:line="450" w:lineRule="exact"/>
              <w:ind w:firstLine="420" w:firstLineChars="200"/>
              <w:rPr>
                <w:rFonts w:ascii="宋体" w:hAnsi="宋体" w:cs="宋体"/>
                <w:snapToGrid w:val="0"/>
                <w:kern w:val="0"/>
                <w:szCs w:val="21"/>
              </w:rPr>
            </w:pPr>
          </w:p>
        </w:tc>
      </w:tr>
      <w:tr w14:paraId="0EAD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42" w:type="dxa"/>
            <w:vAlign w:val="center"/>
          </w:tcPr>
          <w:p w14:paraId="0E331141">
            <w:pPr>
              <w:tabs>
                <w:tab w:val="left" w:pos="4950"/>
              </w:tabs>
              <w:autoSpaceDE w:val="0"/>
              <w:autoSpaceDN w:val="0"/>
              <w:adjustRightInd w:val="0"/>
              <w:snapToGrid w:val="0"/>
              <w:spacing w:line="450" w:lineRule="exact"/>
              <w:rPr>
                <w:rFonts w:ascii="宋体" w:hAnsi="宋体" w:cs="宋体"/>
                <w:snapToGrid w:val="0"/>
                <w:kern w:val="0"/>
                <w:szCs w:val="21"/>
              </w:rPr>
            </w:pPr>
            <w:r>
              <w:rPr>
                <w:rFonts w:hint="eastAsia" w:ascii="宋体" w:hAnsi="宋体" w:cs="宋体"/>
                <w:snapToGrid w:val="0"/>
                <w:kern w:val="0"/>
                <w:szCs w:val="21"/>
              </w:rPr>
              <w:t>电话</w:t>
            </w:r>
            <w:r>
              <w:rPr>
                <w:rFonts w:hint="eastAsia" w:ascii="宋体" w:hAnsi="宋体" w:cs="宋体"/>
                <w:snapToGrid w:val="0"/>
                <w:kern w:val="0"/>
                <w:szCs w:val="21"/>
                <w:highlight w:val="none"/>
              </w:rPr>
              <w:t>：17784751031</w:t>
            </w:r>
          </w:p>
        </w:tc>
        <w:tc>
          <w:tcPr>
            <w:tcW w:w="5108" w:type="dxa"/>
            <w:vAlign w:val="center"/>
          </w:tcPr>
          <w:p w14:paraId="2DD08BD4">
            <w:pPr>
              <w:tabs>
                <w:tab w:val="left" w:pos="4950"/>
              </w:tabs>
              <w:autoSpaceDE w:val="0"/>
              <w:autoSpaceDN w:val="0"/>
              <w:adjustRightInd w:val="0"/>
              <w:snapToGrid w:val="0"/>
              <w:spacing w:line="450" w:lineRule="exact"/>
              <w:rPr>
                <w:rFonts w:ascii="宋体" w:hAnsi="宋体" w:cs="宋体"/>
                <w:snapToGrid w:val="0"/>
                <w:kern w:val="0"/>
                <w:szCs w:val="21"/>
              </w:rPr>
            </w:pPr>
            <w:r>
              <w:rPr>
                <w:rFonts w:hint="eastAsia" w:ascii="宋体" w:hAnsi="宋体" w:cs="宋体"/>
                <w:snapToGrid w:val="0"/>
                <w:kern w:val="0"/>
                <w:szCs w:val="21"/>
              </w:rPr>
              <w:t>电话：023-60369092</w:t>
            </w:r>
          </w:p>
        </w:tc>
      </w:tr>
    </w:tbl>
    <w:p w14:paraId="1F925E73">
      <w:pPr>
        <w:kinsoku w:val="0"/>
        <w:wordWrap w:val="0"/>
        <w:autoSpaceDE w:val="0"/>
        <w:autoSpaceDN w:val="0"/>
        <w:adjustRightInd w:val="0"/>
        <w:snapToGrid w:val="0"/>
        <w:spacing w:line="440" w:lineRule="exact"/>
        <w:ind w:firstLine="408" w:firstLineChars="200"/>
        <w:jc w:val="left"/>
        <w:textAlignment w:val="baseline"/>
        <w:outlineLvl w:val="1"/>
        <w:rPr>
          <w:rFonts w:ascii="宋体" w:hAnsi="宋体" w:cs="宋体"/>
          <w:spacing w:val="-3"/>
          <w:szCs w:val="21"/>
        </w:rPr>
      </w:pPr>
      <w:r>
        <w:rPr>
          <w:rFonts w:hint="eastAsia" w:ascii="宋体" w:hAnsi="宋体" w:cs="宋体"/>
          <w:spacing w:val="-3"/>
          <w:szCs w:val="21"/>
        </w:rPr>
        <w:t xml:space="preserve">      </w:t>
      </w:r>
      <w:bookmarkEnd w:id="76"/>
      <w:bookmarkEnd w:id="77"/>
      <w:bookmarkEnd w:id="78"/>
    </w:p>
    <w:p w14:paraId="4840247B">
      <w:pPr>
        <w:pStyle w:val="3"/>
        <w:spacing w:line="360" w:lineRule="auto"/>
        <w:jc w:val="center"/>
        <w:rPr>
          <w:rFonts w:ascii="宋体" w:hAnsi="宋体" w:cs="宋体"/>
          <w:bCs w:val="0"/>
          <w:snapToGrid w:val="0"/>
          <w:kern w:val="0"/>
        </w:rPr>
      </w:pPr>
      <w:bookmarkStart w:id="79" w:name="_Toc287620683"/>
      <w:bookmarkStart w:id="80" w:name="_Toc224103315"/>
      <w:bookmarkStart w:id="81" w:name="_Toc3460"/>
      <w:bookmarkStart w:id="82" w:name="_Toc287607744"/>
      <w:bookmarkStart w:id="83" w:name="_Toc430530432"/>
      <w:r>
        <w:rPr>
          <w:rFonts w:hint="eastAsia" w:ascii="宋体" w:hAnsi="宋体" w:cs="宋体"/>
          <w:snapToGrid w:val="0"/>
          <w:kern w:val="0"/>
        </w:rPr>
        <w:t>第二章  投标人须知</w:t>
      </w:r>
      <w:bookmarkEnd w:id="79"/>
      <w:bookmarkEnd w:id="80"/>
      <w:bookmarkEnd w:id="81"/>
      <w:bookmarkEnd w:id="82"/>
      <w:bookmarkEnd w:id="83"/>
      <w:bookmarkStart w:id="84" w:name="_Toc224103316"/>
      <w:bookmarkStart w:id="85" w:name="_Toc287620684"/>
      <w:bookmarkStart w:id="86" w:name="_Toc430530433"/>
      <w:bookmarkStart w:id="87" w:name="_Toc277082551"/>
      <w:bookmarkStart w:id="88" w:name="_Toc287607745"/>
    </w:p>
    <w:p w14:paraId="6F97F0D6">
      <w:pPr>
        <w:pStyle w:val="4"/>
        <w:spacing w:before="100" w:after="100" w:line="360" w:lineRule="auto"/>
        <w:rPr>
          <w:rFonts w:ascii="宋体" w:hAnsi="宋体" w:cs="宋体"/>
        </w:rPr>
      </w:pPr>
      <w:bookmarkStart w:id="89" w:name="_Toc509218708"/>
      <w:bookmarkStart w:id="90" w:name="_Toc28986"/>
      <w:r>
        <w:rPr>
          <w:rFonts w:hint="eastAsia" w:ascii="宋体" w:hAnsi="宋体" w:cs="宋体"/>
        </w:rPr>
        <w:t>投标人须知前附表</w:t>
      </w:r>
      <w:bookmarkEnd w:id="84"/>
      <w:bookmarkEnd w:id="85"/>
      <w:bookmarkEnd w:id="86"/>
      <w:bookmarkEnd w:id="87"/>
      <w:bookmarkEnd w:id="88"/>
      <w:bookmarkEnd w:id="89"/>
      <w:bookmarkEnd w:id="90"/>
    </w:p>
    <w:p w14:paraId="5602A9EB">
      <w:pPr>
        <w:spacing w:line="360" w:lineRule="auto"/>
        <w:ind w:firstLine="420" w:firstLineChars="200"/>
        <w:rPr>
          <w:rFonts w:ascii="宋体" w:hAnsi="宋体" w:cs="宋体"/>
          <w:szCs w:val="21"/>
        </w:rPr>
      </w:pPr>
      <w:r>
        <w:rPr>
          <w:rFonts w:hint="eastAsia" w:ascii="宋体" w:hAnsi="宋体" w:cs="宋体"/>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7923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0B37076B">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644" w:type="dxa"/>
            <w:vAlign w:val="center"/>
          </w:tcPr>
          <w:p w14:paraId="5DEB4978">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490" w:type="dxa"/>
            <w:vAlign w:val="center"/>
          </w:tcPr>
          <w:p w14:paraId="073BA5B3">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14:paraId="2FF42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994413">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644" w:type="dxa"/>
            <w:vAlign w:val="center"/>
          </w:tcPr>
          <w:p w14:paraId="1CF46A5E">
            <w:pPr>
              <w:snapToGrid w:val="0"/>
              <w:spacing w:line="400" w:lineRule="exact"/>
              <w:jc w:val="center"/>
              <w:rPr>
                <w:rFonts w:ascii="宋体" w:hAnsi="宋体" w:cs="宋体"/>
                <w:kern w:val="0"/>
                <w:szCs w:val="21"/>
              </w:rPr>
            </w:pPr>
            <w:r>
              <w:rPr>
                <w:rFonts w:hint="eastAsia" w:ascii="宋体" w:hAnsi="宋体" w:cs="宋体"/>
                <w:kern w:val="0"/>
                <w:szCs w:val="21"/>
              </w:rPr>
              <w:t>比选人</w:t>
            </w:r>
          </w:p>
        </w:tc>
        <w:tc>
          <w:tcPr>
            <w:tcW w:w="6490" w:type="dxa"/>
            <w:vAlign w:val="center"/>
          </w:tcPr>
          <w:p w14:paraId="0F2B7810">
            <w:pPr>
              <w:snapToGrid w:val="0"/>
              <w:spacing w:line="400" w:lineRule="exact"/>
              <w:rPr>
                <w:rFonts w:ascii="宋体" w:hAnsi="宋体" w:cs="宋体"/>
                <w:kern w:val="0"/>
                <w:szCs w:val="21"/>
              </w:rPr>
            </w:pPr>
            <w:r>
              <w:rPr>
                <w:rFonts w:hint="eastAsia" w:ascii="宋体" w:hAnsi="宋体" w:cs="宋体"/>
                <w:kern w:val="0"/>
                <w:szCs w:val="21"/>
              </w:rPr>
              <w:t>名称：</w:t>
            </w:r>
            <w:r>
              <w:rPr>
                <w:rFonts w:hint="eastAsia" w:ascii="宋体" w:hAnsi="宋体" w:cs="宋体"/>
                <w:snapToGrid w:val="0"/>
                <w:kern w:val="0"/>
                <w:szCs w:val="21"/>
              </w:rPr>
              <w:t>重庆两江新区物业管理有限公司</w:t>
            </w:r>
          </w:p>
          <w:p w14:paraId="116425DD">
            <w:pPr>
              <w:snapToGrid w:val="0"/>
              <w:spacing w:line="400" w:lineRule="exact"/>
              <w:rPr>
                <w:rFonts w:ascii="宋体" w:hAnsi="宋体" w:cs="宋体"/>
                <w:snapToGrid w:val="0"/>
                <w:kern w:val="0"/>
                <w:szCs w:val="21"/>
              </w:rPr>
            </w:pPr>
            <w:r>
              <w:rPr>
                <w:rFonts w:hint="eastAsia" w:ascii="宋体" w:hAnsi="宋体" w:cs="宋体"/>
                <w:kern w:val="0"/>
                <w:szCs w:val="21"/>
              </w:rPr>
              <w:t>地址：</w:t>
            </w:r>
            <w:r>
              <w:rPr>
                <w:rFonts w:hint="eastAsia" w:ascii="宋体" w:hAnsi="宋体" w:cs="宋体"/>
                <w:snapToGrid w:val="0"/>
                <w:kern w:val="0"/>
                <w:szCs w:val="21"/>
              </w:rPr>
              <w:t>重庆市渝北区龙兴镇迎龙大道19号龙兴工业园</w:t>
            </w:r>
          </w:p>
          <w:p w14:paraId="5CD4511B">
            <w:pPr>
              <w:snapToGrid w:val="0"/>
              <w:spacing w:line="400" w:lineRule="exact"/>
              <w:rPr>
                <w:rFonts w:ascii="宋体" w:hAnsi="宋体" w:cs="宋体"/>
                <w:snapToGrid w:val="0"/>
                <w:kern w:val="0"/>
                <w:szCs w:val="21"/>
              </w:rPr>
            </w:pPr>
            <w:r>
              <w:rPr>
                <w:rFonts w:hint="eastAsia" w:ascii="宋体" w:hAnsi="宋体" w:cs="宋体"/>
                <w:snapToGrid w:val="0"/>
                <w:kern w:val="0"/>
                <w:szCs w:val="21"/>
              </w:rPr>
              <w:t>联系人：倪老师</w:t>
            </w:r>
          </w:p>
          <w:p w14:paraId="0F7E6091">
            <w:pPr>
              <w:snapToGrid w:val="0"/>
              <w:spacing w:line="400" w:lineRule="exact"/>
              <w:rPr>
                <w:rFonts w:ascii="宋体" w:hAnsi="宋体" w:cs="宋体"/>
                <w:kern w:val="0"/>
                <w:szCs w:val="21"/>
              </w:rPr>
            </w:pPr>
            <w:r>
              <w:rPr>
                <w:rFonts w:hint="eastAsia" w:ascii="宋体" w:hAnsi="宋体" w:cs="宋体"/>
                <w:snapToGrid w:val="0"/>
                <w:kern w:val="0"/>
                <w:szCs w:val="21"/>
              </w:rPr>
              <w:t>电话：</w:t>
            </w:r>
            <w:r>
              <w:rPr>
                <w:rFonts w:hint="eastAsia" w:ascii="宋体" w:hAnsi="宋体" w:cs="宋体"/>
                <w:snapToGrid w:val="0"/>
                <w:kern w:val="0"/>
                <w:szCs w:val="21"/>
                <w:highlight w:val="none"/>
              </w:rPr>
              <w:t>17784751031</w:t>
            </w:r>
            <w:r>
              <w:rPr>
                <w:rFonts w:hint="eastAsia" w:ascii="宋体" w:hAnsi="宋体" w:cs="宋体"/>
                <w:kern w:val="0"/>
                <w:szCs w:val="21"/>
                <w:highlight w:val="none"/>
              </w:rPr>
              <w:t xml:space="preserve">    </w:t>
            </w:r>
            <w:r>
              <w:rPr>
                <w:rFonts w:hint="eastAsia" w:ascii="宋体" w:hAnsi="宋体" w:cs="宋体"/>
                <w:kern w:val="0"/>
                <w:szCs w:val="21"/>
              </w:rPr>
              <w:t xml:space="preserve">                            </w:t>
            </w:r>
          </w:p>
        </w:tc>
      </w:tr>
      <w:tr w14:paraId="41CEF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17D7E4">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644" w:type="dxa"/>
            <w:vAlign w:val="center"/>
          </w:tcPr>
          <w:p w14:paraId="50DE366D">
            <w:pPr>
              <w:snapToGrid w:val="0"/>
              <w:spacing w:line="400" w:lineRule="exact"/>
              <w:jc w:val="center"/>
              <w:rPr>
                <w:rFonts w:ascii="宋体" w:hAnsi="宋体" w:cs="宋体"/>
                <w:kern w:val="0"/>
                <w:szCs w:val="21"/>
              </w:rPr>
            </w:pPr>
            <w:r>
              <w:rPr>
                <w:rFonts w:hint="eastAsia" w:ascii="宋体" w:hAnsi="宋体" w:cs="宋体"/>
                <w:kern w:val="0"/>
                <w:szCs w:val="21"/>
              </w:rPr>
              <w:t>比选代理机构</w:t>
            </w:r>
          </w:p>
        </w:tc>
        <w:tc>
          <w:tcPr>
            <w:tcW w:w="6490" w:type="dxa"/>
            <w:vAlign w:val="center"/>
          </w:tcPr>
          <w:p w14:paraId="3F2C30E9">
            <w:pPr>
              <w:snapToGrid w:val="0"/>
              <w:spacing w:line="400" w:lineRule="exact"/>
              <w:rPr>
                <w:rFonts w:ascii="宋体" w:hAnsi="宋体" w:cs="宋体"/>
                <w:kern w:val="0"/>
                <w:szCs w:val="21"/>
              </w:rPr>
            </w:pPr>
            <w:r>
              <w:rPr>
                <w:rFonts w:hint="eastAsia" w:ascii="宋体" w:hAnsi="宋体" w:cs="宋体"/>
                <w:kern w:val="0"/>
                <w:szCs w:val="21"/>
              </w:rPr>
              <w:t>名称：</w:t>
            </w:r>
            <w:r>
              <w:rPr>
                <w:rFonts w:hint="eastAsia" w:ascii="宋体" w:hAnsi="宋体" w:cs="宋体"/>
                <w:snapToGrid w:val="0"/>
                <w:kern w:val="0"/>
                <w:szCs w:val="21"/>
              </w:rPr>
              <w:t>重庆同诚工程项目管理咨询有限公司</w:t>
            </w:r>
          </w:p>
          <w:p w14:paraId="388EBA46">
            <w:pPr>
              <w:snapToGrid w:val="0"/>
              <w:spacing w:line="400" w:lineRule="exact"/>
              <w:rPr>
                <w:rFonts w:ascii="宋体" w:hAnsi="宋体" w:cs="宋体"/>
                <w:snapToGrid w:val="0"/>
                <w:kern w:val="0"/>
                <w:szCs w:val="21"/>
              </w:rPr>
            </w:pPr>
            <w:r>
              <w:rPr>
                <w:rFonts w:hint="eastAsia" w:ascii="宋体" w:hAnsi="宋体" w:cs="宋体"/>
                <w:kern w:val="0"/>
                <w:szCs w:val="21"/>
              </w:rPr>
              <w:t>地址：</w:t>
            </w:r>
            <w:r>
              <w:rPr>
                <w:rFonts w:hint="eastAsia" w:ascii="宋体" w:hAnsi="宋体" w:cs="宋体"/>
                <w:snapToGrid w:val="0"/>
                <w:kern w:val="0"/>
                <w:szCs w:val="21"/>
              </w:rPr>
              <w:t>重庆市北部新区星光大道62号海王星科技大厦D区9楼2号</w:t>
            </w:r>
          </w:p>
          <w:p w14:paraId="5C371EA5">
            <w:pPr>
              <w:snapToGrid w:val="0"/>
              <w:spacing w:line="400" w:lineRule="exact"/>
              <w:rPr>
                <w:rFonts w:ascii="宋体" w:hAnsi="宋体" w:cs="宋体"/>
                <w:snapToGrid w:val="0"/>
                <w:kern w:val="0"/>
                <w:szCs w:val="21"/>
              </w:rPr>
            </w:pPr>
            <w:r>
              <w:rPr>
                <w:rFonts w:hint="eastAsia" w:ascii="宋体" w:hAnsi="宋体" w:cs="宋体"/>
                <w:snapToGrid w:val="0"/>
                <w:kern w:val="0"/>
                <w:szCs w:val="21"/>
              </w:rPr>
              <w:t>联系人：王老师</w:t>
            </w:r>
          </w:p>
          <w:p w14:paraId="4E216A2B">
            <w:pPr>
              <w:snapToGrid w:val="0"/>
              <w:spacing w:line="400" w:lineRule="exact"/>
            </w:pPr>
            <w:r>
              <w:rPr>
                <w:rFonts w:hint="eastAsia" w:ascii="宋体" w:hAnsi="宋体" w:cs="宋体"/>
                <w:snapToGrid w:val="0"/>
                <w:kern w:val="0"/>
                <w:szCs w:val="21"/>
              </w:rPr>
              <w:t xml:space="preserve">电话：023-60369092 </w:t>
            </w:r>
          </w:p>
        </w:tc>
      </w:tr>
      <w:tr w14:paraId="5CC18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0F8699">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644" w:type="dxa"/>
            <w:vAlign w:val="center"/>
          </w:tcPr>
          <w:p w14:paraId="15AA165C">
            <w:pPr>
              <w:snapToGrid w:val="0"/>
              <w:spacing w:line="400" w:lineRule="exact"/>
              <w:jc w:val="center"/>
              <w:rPr>
                <w:rFonts w:ascii="宋体" w:hAnsi="宋体" w:cs="宋体"/>
                <w:kern w:val="0"/>
                <w:szCs w:val="21"/>
              </w:rPr>
            </w:pPr>
            <w:r>
              <w:rPr>
                <w:rFonts w:hint="eastAsia" w:ascii="宋体" w:hAnsi="宋体" w:cs="宋体"/>
                <w:kern w:val="0"/>
                <w:szCs w:val="21"/>
              </w:rPr>
              <w:t>比选项目名称</w:t>
            </w:r>
          </w:p>
        </w:tc>
        <w:tc>
          <w:tcPr>
            <w:tcW w:w="6490" w:type="dxa"/>
            <w:vAlign w:val="center"/>
          </w:tcPr>
          <w:p w14:paraId="1209878D">
            <w:pPr>
              <w:snapToGrid w:val="0"/>
              <w:spacing w:line="400" w:lineRule="exact"/>
              <w:jc w:val="left"/>
              <w:rPr>
                <w:rFonts w:ascii="宋体" w:hAnsi="宋体" w:cs="宋体"/>
                <w:szCs w:val="21"/>
              </w:rPr>
            </w:pPr>
            <w:r>
              <w:rPr>
                <w:rFonts w:hint="eastAsia" w:ascii="宋体" w:hAnsi="宋体" w:cs="宋体"/>
                <w:szCs w:val="21"/>
              </w:rPr>
              <w:t>和合家园A组团商业32、33、34栋外墙砖脱落维修工程监理</w:t>
            </w:r>
          </w:p>
        </w:tc>
      </w:tr>
      <w:tr w14:paraId="4D1A2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CEFFAE">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644" w:type="dxa"/>
            <w:vAlign w:val="center"/>
          </w:tcPr>
          <w:p w14:paraId="6DF906D4">
            <w:pPr>
              <w:snapToGrid w:val="0"/>
              <w:spacing w:line="400" w:lineRule="exact"/>
              <w:jc w:val="center"/>
              <w:rPr>
                <w:rFonts w:ascii="宋体" w:hAnsi="宋体" w:cs="宋体"/>
                <w:kern w:val="0"/>
                <w:szCs w:val="21"/>
              </w:rPr>
            </w:pPr>
            <w:r>
              <w:rPr>
                <w:rFonts w:hint="eastAsia" w:ascii="宋体" w:hAnsi="宋体" w:cs="宋体"/>
                <w:kern w:val="0"/>
                <w:szCs w:val="21"/>
              </w:rPr>
              <w:t>项目建设地点</w:t>
            </w:r>
          </w:p>
        </w:tc>
        <w:tc>
          <w:tcPr>
            <w:tcW w:w="6490" w:type="dxa"/>
            <w:vAlign w:val="center"/>
          </w:tcPr>
          <w:p w14:paraId="2E4ABA21">
            <w:pPr>
              <w:snapToGrid w:val="0"/>
              <w:spacing w:line="400" w:lineRule="exact"/>
              <w:jc w:val="left"/>
              <w:rPr>
                <w:rFonts w:ascii="宋体" w:hAnsi="宋体" w:cs="宋体"/>
                <w:szCs w:val="21"/>
              </w:rPr>
            </w:pPr>
            <w:r>
              <w:rPr>
                <w:rFonts w:hint="eastAsia" w:ascii="宋体" w:hAnsi="宋体" w:cs="宋体"/>
                <w:szCs w:val="21"/>
              </w:rPr>
              <w:t>和合家园A组团商业</w:t>
            </w:r>
          </w:p>
        </w:tc>
      </w:tr>
      <w:tr w14:paraId="391B4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35" w:type="dxa"/>
            <w:vAlign w:val="center"/>
          </w:tcPr>
          <w:p w14:paraId="4C18584A">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644" w:type="dxa"/>
            <w:vAlign w:val="center"/>
          </w:tcPr>
          <w:p w14:paraId="1073F4A4">
            <w:pPr>
              <w:snapToGrid w:val="0"/>
              <w:spacing w:line="400" w:lineRule="exact"/>
              <w:jc w:val="center"/>
              <w:rPr>
                <w:rFonts w:ascii="宋体" w:hAnsi="宋体" w:cs="宋体"/>
                <w:kern w:val="0"/>
                <w:szCs w:val="21"/>
              </w:rPr>
            </w:pPr>
            <w:r>
              <w:rPr>
                <w:rFonts w:hint="eastAsia" w:ascii="宋体" w:hAnsi="宋体" w:cs="宋体"/>
                <w:kern w:val="0"/>
                <w:szCs w:val="21"/>
              </w:rPr>
              <w:t>项目建设规模</w:t>
            </w:r>
          </w:p>
        </w:tc>
        <w:tc>
          <w:tcPr>
            <w:tcW w:w="6490" w:type="dxa"/>
            <w:vAlign w:val="center"/>
          </w:tcPr>
          <w:p w14:paraId="0C2C5C55">
            <w:pPr>
              <w:snapToGrid w:val="0"/>
              <w:spacing w:line="400" w:lineRule="exact"/>
              <w:rPr>
                <w:rFonts w:ascii="宋体" w:hAnsi="宋体" w:cs="宋体"/>
              </w:rPr>
            </w:pPr>
            <w:r>
              <w:rPr>
                <w:rFonts w:hint="eastAsia" w:ascii="宋体" w:hAnsi="宋体" w:cs="宋体"/>
              </w:rPr>
              <w:t>和合家园A组团商业32、33、34栋外墙砖脱落维修工程，总投资219435.44元。</w:t>
            </w:r>
          </w:p>
        </w:tc>
      </w:tr>
      <w:tr w14:paraId="2C57B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D41971">
            <w:pPr>
              <w:snapToGrid w:val="0"/>
              <w:spacing w:line="400" w:lineRule="exact"/>
              <w:jc w:val="center"/>
              <w:rPr>
                <w:rFonts w:ascii="宋体" w:hAnsi="宋体" w:cs="宋体"/>
                <w:kern w:val="0"/>
                <w:szCs w:val="21"/>
              </w:rPr>
            </w:pPr>
            <w:r>
              <w:rPr>
                <w:rFonts w:hint="eastAsia" w:ascii="宋体" w:hAnsi="宋体" w:cs="宋体"/>
                <w:kern w:val="0"/>
                <w:szCs w:val="21"/>
              </w:rPr>
              <w:t>1.1.7</w:t>
            </w:r>
          </w:p>
        </w:tc>
        <w:tc>
          <w:tcPr>
            <w:tcW w:w="1644" w:type="dxa"/>
            <w:vAlign w:val="center"/>
          </w:tcPr>
          <w:p w14:paraId="44478597">
            <w:pPr>
              <w:snapToGrid w:val="0"/>
              <w:spacing w:line="400" w:lineRule="exact"/>
              <w:jc w:val="center"/>
              <w:rPr>
                <w:rFonts w:ascii="宋体" w:hAnsi="宋体" w:cs="宋体"/>
                <w:kern w:val="0"/>
                <w:szCs w:val="21"/>
              </w:rPr>
            </w:pPr>
            <w:r>
              <w:rPr>
                <w:rFonts w:hint="eastAsia" w:ascii="宋体" w:hAnsi="宋体" w:cs="宋体"/>
                <w:kern w:val="0"/>
                <w:szCs w:val="21"/>
              </w:rPr>
              <w:t>项目估算金额</w:t>
            </w:r>
          </w:p>
          <w:p w14:paraId="6B959EFF">
            <w:pPr>
              <w:rPr>
                <w:rFonts w:ascii="宋体" w:hAnsi="宋体" w:cs="宋体"/>
              </w:rPr>
            </w:pPr>
          </w:p>
        </w:tc>
        <w:tc>
          <w:tcPr>
            <w:tcW w:w="6490" w:type="dxa"/>
            <w:vAlign w:val="center"/>
          </w:tcPr>
          <w:p w14:paraId="2A647C64">
            <w:pPr>
              <w:tabs>
                <w:tab w:val="left" w:pos="3840"/>
                <w:tab w:val="left" w:pos="5300"/>
              </w:tabs>
              <w:autoSpaceDE w:val="0"/>
              <w:autoSpaceDN w:val="0"/>
              <w:adjustRightInd w:val="0"/>
              <w:snapToGrid w:val="0"/>
              <w:spacing w:line="460" w:lineRule="exact"/>
              <w:jc w:val="left"/>
              <w:rPr>
                <w:rFonts w:ascii="宋体" w:hAnsi="宋体" w:cs="宋体"/>
                <w:snapToGrid w:val="0"/>
                <w:kern w:val="0"/>
                <w:szCs w:val="21"/>
              </w:rPr>
            </w:pPr>
            <w:r>
              <w:rPr>
                <w:rFonts w:hint="eastAsia" w:ascii="宋体" w:hAnsi="宋体" w:cs="宋体"/>
                <w:snapToGrid w:val="0"/>
                <w:kern w:val="0"/>
                <w:szCs w:val="21"/>
              </w:rPr>
              <w:t>项目总投资估算金额：</w:t>
            </w:r>
            <w:r>
              <w:rPr>
                <w:rFonts w:hint="eastAsia" w:ascii="宋体" w:hAnsi="宋体" w:cs="宋体"/>
                <w:snapToGrid w:val="0"/>
                <w:kern w:val="0"/>
                <w:szCs w:val="21"/>
                <w:u w:val="single"/>
              </w:rPr>
              <w:t>2199435.44元</w:t>
            </w:r>
          </w:p>
          <w:p w14:paraId="1968C837">
            <w:pPr>
              <w:tabs>
                <w:tab w:val="left" w:pos="3840"/>
                <w:tab w:val="left" w:pos="5300"/>
              </w:tabs>
              <w:autoSpaceDE w:val="0"/>
              <w:autoSpaceDN w:val="0"/>
              <w:adjustRightInd w:val="0"/>
              <w:snapToGrid w:val="0"/>
              <w:spacing w:line="460" w:lineRule="exact"/>
              <w:jc w:val="left"/>
              <w:rPr>
                <w:rFonts w:hint="eastAsia" w:ascii="宋体" w:hAnsi="宋体" w:eastAsia="宋体" w:cs="宋体"/>
                <w:snapToGrid w:val="0"/>
                <w:kern w:val="0"/>
                <w:szCs w:val="21"/>
                <w:lang w:val="en-US" w:eastAsia="zh-CN"/>
              </w:rPr>
            </w:pPr>
            <w:r>
              <w:rPr>
                <w:rFonts w:hint="eastAsia" w:ascii="宋体" w:hAnsi="宋体" w:cs="宋体"/>
                <w:snapToGrid w:val="0"/>
                <w:kern w:val="0"/>
                <w:szCs w:val="21"/>
              </w:rPr>
              <w:t>项目监理合同估算金额：</w:t>
            </w:r>
            <w:r>
              <w:rPr>
                <w:rFonts w:hint="eastAsia" w:ascii="宋体" w:hAnsi="宋体" w:cs="宋体"/>
                <w:szCs w:val="21"/>
                <w:u w:val="single"/>
              </w:rPr>
              <w:t>2852.66</w:t>
            </w:r>
            <w:r>
              <w:rPr>
                <w:rFonts w:hint="eastAsia" w:ascii="宋体" w:hAnsi="宋体" w:cs="宋体"/>
                <w:szCs w:val="21"/>
                <w:u w:val="single"/>
                <w:lang w:val="en-US" w:eastAsia="zh-CN"/>
              </w:rPr>
              <w:t>元</w:t>
            </w:r>
          </w:p>
        </w:tc>
      </w:tr>
      <w:tr w14:paraId="6E0D5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AE83B9">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644" w:type="dxa"/>
            <w:vAlign w:val="center"/>
          </w:tcPr>
          <w:p w14:paraId="6CF5F778">
            <w:pPr>
              <w:snapToGrid w:val="0"/>
              <w:spacing w:line="400" w:lineRule="exact"/>
              <w:jc w:val="center"/>
              <w:rPr>
                <w:rFonts w:ascii="宋体" w:hAnsi="宋体" w:cs="宋体"/>
                <w:kern w:val="0"/>
                <w:szCs w:val="21"/>
              </w:rPr>
            </w:pPr>
            <w:r>
              <w:rPr>
                <w:rFonts w:hint="eastAsia" w:ascii="宋体" w:hAnsi="宋体" w:cs="宋体"/>
                <w:kern w:val="0"/>
                <w:szCs w:val="21"/>
              </w:rPr>
              <w:t>资金来源及比例</w:t>
            </w:r>
          </w:p>
        </w:tc>
        <w:tc>
          <w:tcPr>
            <w:tcW w:w="6490" w:type="dxa"/>
            <w:vAlign w:val="center"/>
          </w:tcPr>
          <w:p w14:paraId="3277D7BD">
            <w:pPr>
              <w:tabs>
                <w:tab w:val="left" w:pos="3840"/>
                <w:tab w:val="left" w:pos="5300"/>
              </w:tabs>
              <w:autoSpaceDE w:val="0"/>
              <w:autoSpaceDN w:val="0"/>
              <w:adjustRightInd w:val="0"/>
              <w:snapToGrid w:val="0"/>
              <w:spacing w:line="460" w:lineRule="exact"/>
              <w:rPr>
                <w:rFonts w:ascii="宋体" w:hAnsi="宋体" w:cs="宋体"/>
                <w:snapToGrid w:val="0"/>
                <w:kern w:val="0"/>
                <w:szCs w:val="21"/>
              </w:rPr>
            </w:pPr>
            <w:r>
              <w:rPr>
                <w:rFonts w:hint="eastAsia" w:ascii="宋体" w:hAnsi="宋体" w:cs="宋体"/>
                <w:snapToGrid w:val="0"/>
                <w:kern w:val="0"/>
                <w:szCs w:val="21"/>
              </w:rPr>
              <w:t>建设资金来自专项维修</w:t>
            </w:r>
            <w:r>
              <w:rPr>
                <w:rFonts w:hint="eastAsia" w:ascii="宋体" w:hAnsi="宋体" w:cs="宋体"/>
                <w:spacing w:val="9"/>
                <w:szCs w:val="21"/>
              </w:rPr>
              <w:t>资金</w:t>
            </w:r>
            <w:r>
              <w:rPr>
                <w:rFonts w:hint="eastAsia" w:ascii="宋体" w:hAnsi="宋体" w:cs="宋体"/>
                <w:snapToGrid w:val="0"/>
                <w:kern w:val="0"/>
                <w:szCs w:val="21"/>
              </w:rPr>
              <w:t>，项目出资比例为100%</w:t>
            </w:r>
          </w:p>
        </w:tc>
      </w:tr>
      <w:tr w14:paraId="7CA02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017129">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644" w:type="dxa"/>
            <w:vAlign w:val="center"/>
          </w:tcPr>
          <w:p w14:paraId="7B9124D6">
            <w:pPr>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6490" w:type="dxa"/>
            <w:vAlign w:val="center"/>
          </w:tcPr>
          <w:p w14:paraId="63111C12">
            <w:pPr>
              <w:snapToGrid w:val="0"/>
              <w:spacing w:line="400" w:lineRule="exact"/>
              <w:ind w:firstLine="420" w:firstLineChars="200"/>
              <w:jc w:val="left"/>
              <w:rPr>
                <w:rFonts w:ascii="宋体" w:hAnsi="宋体" w:cs="宋体"/>
                <w:szCs w:val="21"/>
              </w:rPr>
            </w:pPr>
            <w:r>
              <w:rPr>
                <w:rFonts w:hint="eastAsia" w:ascii="宋体" w:hAnsi="宋体" w:cs="宋体"/>
                <w:szCs w:val="21"/>
              </w:rPr>
              <w:t>已落实</w:t>
            </w:r>
          </w:p>
        </w:tc>
      </w:tr>
      <w:tr w14:paraId="3357E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B5EC25">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644" w:type="dxa"/>
            <w:vAlign w:val="center"/>
          </w:tcPr>
          <w:p w14:paraId="29C6FCBF">
            <w:pPr>
              <w:snapToGrid w:val="0"/>
              <w:spacing w:line="400" w:lineRule="exact"/>
              <w:jc w:val="center"/>
              <w:rPr>
                <w:rFonts w:ascii="宋体" w:hAnsi="宋体" w:cs="宋体"/>
                <w:kern w:val="0"/>
                <w:szCs w:val="21"/>
              </w:rPr>
            </w:pPr>
            <w:r>
              <w:rPr>
                <w:rFonts w:hint="eastAsia" w:ascii="宋体" w:hAnsi="宋体" w:cs="宋体"/>
                <w:kern w:val="0"/>
                <w:szCs w:val="21"/>
              </w:rPr>
              <w:t>比选范围</w:t>
            </w:r>
          </w:p>
        </w:tc>
        <w:tc>
          <w:tcPr>
            <w:tcW w:w="6490" w:type="dxa"/>
            <w:vAlign w:val="center"/>
          </w:tcPr>
          <w:p w14:paraId="2B5E86C7">
            <w:pPr>
              <w:snapToGrid w:val="0"/>
              <w:spacing w:line="400" w:lineRule="exact"/>
              <w:ind w:firstLine="420" w:firstLineChars="200"/>
              <w:rPr>
                <w:rFonts w:ascii="宋体" w:hAnsi="宋体" w:cs="宋体"/>
                <w:i/>
                <w:szCs w:val="21"/>
              </w:rPr>
            </w:pPr>
            <w:r>
              <w:rPr>
                <w:rFonts w:hint="eastAsia" w:ascii="宋体" w:hAnsi="宋体" w:cs="宋体"/>
                <w:color w:val="333333"/>
                <w:kern w:val="0"/>
                <w:szCs w:val="21"/>
                <w:u w:val="single"/>
                <w:shd w:val="clear" w:color="auto" w:fill="FFFFFF"/>
                <w:lang w:bidi="ar"/>
              </w:rPr>
              <w:t>按照现行监理规范的要求，完成本项目施工全过程监理，具体工程内容以招标人提供的施工图及要求为准，包括但不限于完成本项目在达到项目完工验收与整体移交状态之前所涉及的全部内容的施工准备阶段、施工阶段、竣工验收阶段、竣工结算（含：配合审计工作）、质量保修期工作以及签发缺陷责任终止证书等的全过程施工监理服务。</w:t>
            </w:r>
          </w:p>
        </w:tc>
      </w:tr>
      <w:tr w14:paraId="35F76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127D11">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644" w:type="dxa"/>
            <w:vAlign w:val="center"/>
          </w:tcPr>
          <w:p w14:paraId="03E27BF2">
            <w:pPr>
              <w:snapToGrid w:val="0"/>
              <w:spacing w:line="400" w:lineRule="exact"/>
              <w:jc w:val="center"/>
              <w:rPr>
                <w:rFonts w:ascii="宋体" w:hAnsi="宋体" w:cs="宋体"/>
                <w:kern w:val="0"/>
                <w:szCs w:val="21"/>
              </w:rPr>
            </w:pPr>
            <w:r>
              <w:rPr>
                <w:rFonts w:hint="eastAsia" w:ascii="宋体" w:hAnsi="宋体" w:cs="宋体"/>
                <w:kern w:val="0"/>
                <w:szCs w:val="21"/>
              </w:rPr>
              <w:t>监理服务期</w:t>
            </w:r>
          </w:p>
        </w:tc>
        <w:tc>
          <w:tcPr>
            <w:tcW w:w="6490" w:type="dxa"/>
            <w:vAlign w:val="center"/>
          </w:tcPr>
          <w:p w14:paraId="7FFB47AD">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u w:val="single"/>
              </w:rPr>
              <w:t>从监理合同签订之日起至工程缺陷责任期满止，缺陷责任期：24个月</w:t>
            </w:r>
            <w:r>
              <w:rPr>
                <w:rFonts w:hint="eastAsia" w:ascii="宋体" w:hAnsi="宋体" w:cs="宋体"/>
                <w:snapToGrid w:val="0"/>
                <w:kern w:val="0"/>
                <w:szCs w:val="21"/>
              </w:rPr>
              <w:t>。</w:t>
            </w:r>
          </w:p>
        </w:tc>
      </w:tr>
      <w:tr w14:paraId="24B69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D829D1">
            <w:pPr>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1644" w:type="dxa"/>
            <w:vAlign w:val="center"/>
          </w:tcPr>
          <w:p w14:paraId="3DC4F116">
            <w:pPr>
              <w:spacing w:line="400" w:lineRule="exact"/>
              <w:jc w:val="center"/>
              <w:rPr>
                <w:rFonts w:ascii="宋体" w:hAnsi="宋体" w:cs="宋体"/>
                <w:kern w:val="0"/>
                <w:szCs w:val="21"/>
              </w:rPr>
            </w:pPr>
            <w:r>
              <w:rPr>
                <w:rFonts w:hint="eastAsia" w:ascii="宋体" w:hAnsi="宋体" w:cs="宋体"/>
                <w:szCs w:val="21"/>
              </w:rPr>
              <w:t>质量标准</w:t>
            </w:r>
          </w:p>
        </w:tc>
        <w:tc>
          <w:tcPr>
            <w:tcW w:w="6490" w:type="dxa"/>
            <w:vAlign w:val="center"/>
          </w:tcPr>
          <w:p w14:paraId="36658C55">
            <w:pPr>
              <w:spacing w:line="400" w:lineRule="exact"/>
              <w:ind w:firstLine="420" w:firstLineChars="200"/>
              <w:rPr>
                <w:rFonts w:ascii="宋体" w:hAnsi="宋体" w:cs="宋体"/>
                <w:szCs w:val="21"/>
              </w:rPr>
            </w:pPr>
            <w:r>
              <w:rPr>
                <w:rFonts w:hint="eastAsia" w:ascii="宋体" w:hAnsi="宋体" w:cs="宋体"/>
                <w:szCs w:val="21"/>
                <w:u w:val="single"/>
              </w:rPr>
              <w:t>服务质量达到《建设工程监理规范》（GB/T50319—2013）等国家现行有关法规要求。</w:t>
            </w:r>
          </w:p>
        </w:tc>
      </w:tr>
      <w:tr w14:paraId="1EDEE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6B25BF">
            <w:pPr>
              <w:spacing w:line="400" w:lineRule="exact"/>
              <w:jc w:val="center"/>
              <w:rPr>
                <w:rFonts w:ascii="宋体" w:hAnsi="宋体" w:cs="宋体"/>
                <w:kern w:val="0"/>
                <w:szCs w:val="21"/>
              </w:rPr>
            </w:pPr>
            <w:r>
              <w:rPr>
                <w:rFonts w:hint="eastAsia" w:ascii="宋体" w:hAnsi="宋体" w:cs="宋体"/>
                <w:szCs w:val="21"/>
              </w:rPr>
              <w:t>1.3.4</w:t>
            </w:r>
          </w:p>
        </w:tc>
        <w:tc>
          <w:tcPr>
            <w:tcW w:w="1644" w:type="dxa"/>
            <w:vAlign w:val="center"/>
          </w:tcPr>
          <w:p w14:paraId="4C49F25D">
            <w:pPr>
              <w:spacing w:line="400" w:lineRule="exact"/>
              <w:jc w:val="center"/>
              <w:rPr>
                <w:rFonts w:ascii="宋体" w:hAnsi="宋体" w:cs="宋体"/>
                <w:kern w:val="0"/>
                <w:szCs w:val="21"/>
              </w:rPr>
            </w:pPr>
            <w:r>
              <w:rPr>
                <w:rFonts w:hint="eastAsia" w:ascii="宋体" w:hAnsi="宋体" w:cs="宋体"/>
                <w:szCs w:val="21"/>
              </w:rPr>
              <w:t>监理工作要求</w:t>
            </w:r>
          </w:p>
        </w:tc>
        <w:tc>
          <w:tcPr>
            <w:tcW w:w="6490" w:type="dxa"/>
            <w:vAlign w:val="center"/>
          </w:tcPr>
          <w:p w14:paraId="265FBA94">
            <w:pPr>
              <w:spacing w:line="400" w:lineRule="exact"/>
              <w:ind w:firstLine="420" w:firstLineChars="200"/>
              <w:rPr>
                <w:rFonts w:ascii="宋体" w:hAnsi="宋体" w:cs="宋体"/>
                <w:szCs w:val="21"/>
                <w:u w:val="single"/>
              </w:rPr>
            </w:pPr>
            <w:r>
              <w:rPr>
                <w:rFonts w:hint="eastAsia" w:ascii="宋体" w:hAnsi="宋体" w:cs="宋体"/>
                <w:szCs w:val="21"/>
              </w:rPr>
              <w:t>（1）质量控制目标：达到强制性质量标准，</w:t>
            </w:r>
            <w:r>
              <w:rPr>
                <w:rFonts w:hint="eastAsia" w:ascii="宋体" w:hAnsi="宋体" w:cs="宋体"/>
                <w:szCs w:val="21"/>
                <w:u w:val="single"/>
              </w:rPr>
              <w:t>满足国家现行有关施工质量验收规范要求并验收合格</w:t>
            </w:r>
            <w:r>
              <w:rPr>
                <w:rFonts w:hint="eastAsia" w:ascii="宋体" w:hAnsi="宋体" w:cs="宋体"/>
                <w:szCs w:val="21"/>
              </w:rPr>
              <w:t>。</w:t>
            </w:r>
          </w:p>
          <w:p w14:paraId="6CF77D7C">
            <w:pPr>
              <w:spacing w:line="400" w:lineRule="exact"/>
              <w:ind w:firstLine="420" w:firstLineChars="200"/>
              <w:rPr>
                <w:rFonts w:ascii="宋体" w:hAnsi="宋体" w:cs="宋体"/>
                <w:szCs w:val="21"/>
              </w:rPr>
            </w:pPr>
            <w:r>
              <w:rPr>
                <w:rFonts w:hint="eastAsia" w:ascii="宋体" w:hAnsi="宋体" w:cs="宋体"/>
                <w:szCs w:val="21"/>
              </w:rPr>
              <w:t>（2）造价控制目标：</w:t>
            </w:r>
            <w:r>
              <w:rPr>
                <w:rFonts w:hint="eastAsia" w:ascii="宋体" w:hAnsi="宋体" w:cs="宋体"/>
                <w:szCs w:val="21"/>
                <w:u w:val="single"/>
              </w:rPr>
              <w:t>控制在合同价内，无超前支付发生，严格控制工程变更</w:t>
            </w:r>
            <w:r>
              <w:rPr>
                <w:rFonts w:hint="eastAsia" w:ascii="宋体" w:hAnsi="宋体" w:cs="宋体"/>
                <w:szCs w:val="21"/>
              </w:rPr>
              <w:t>。</w:t>
            </w:r>
          </w:p>
          <w:p w14:paraId="53508B8B">
            <w:pPr>
              <w:spacing w:line="400" w:lineRule="exact"/>
              <w:ind w:firstLine="420" w:firstLineChars="200"/>
              <w:rPr>
                <w:rFonts w:ascii="宋体" w:hAnsi="宋体" w:cs="宋体"/>
                <w:szCs w:val="21"/>
              </w:rPr>
            </w:pPr>
            <w:r>
              <w:rPr>
                <w:rFonts w:hint="eastAsia" w:ascii="宋体" w:hAnsi="宋体" w:cs="宋体"/>
                <w:szCs w:val="21"/>
              </w:rPr>
              <w:t>（3）进度控制目标：</w:t>
            </w:r>
            <w:r>
              <w:rPr>
                <w:rFonts w:hint="eastAsia" w:ascii="宋体" w:hAnsi="宋体" w:cs="宋体"/>
                <w:szCs w:val="21"/>
                <w:u w:val="single"/>
              </w:rPr>
              <w:t>督促施工单位采用合理的施工工艺和工序按期完工</w:t>
            </w:r>
            <w:r>
              <w:rPr>
                <w:rFonts w:hint="eastAsia" w:ascii="宋体" w:hAnsi="宋体" w:cs="宋体"/>
                <w:szCs w:val="21"/>
              </w:rPr>
              <w:t>。</w:t>
            </w:r>
          </w:p>
          <w:p w14:paraId="2346B228">
            <w:pPr>
              <w:spacing w:line="400" w:lineRule="exact"/>
              <w:ind w:firstLine="420" w:firstLineChars="200"/>
              <w:rPr>
                <w:rFonts w:ascii="宋体" w:hAnsi="宋体" w:cs="宋体"/>
                <w:szCs w:val="21"/>
              </w:rPr>
            </w:pPr>
            <w:r>
              <w:rPr>
                <w:rFonts w:hint="eastAsia" w:ascii="宋体" w:hAnsi="宋体" w:cs="宋体"/>
                <w:szCs w:val="21"/>
              </w:rPr>
              <w:t>（4）合同管理：</w:t>
            </w:r>
            <w:r>
              <w:rPr>
                <w:rFonts w:hint="eastAsia" w:ascii="宋体" w:hAnsi="宋体" w:cs="宋体"/>
                <w:szCs w:val="21"/>
                <w:u w:val="single"/>
              </w:rPr>
              <w:t>正确处理项目有关的合同索赔和合同纠纷</w:t>
            </w:r>
            <w:r>
              <w:rPr>
                <w:rFonts w:hint="eastAsia" w:ascii="宋体" w:hAnsi="宋体" w:cs="宋体"/>
                <w:szCs w:val="21"/>
              </w:rPr>
              <w:t>。</w:t>
            </w:r>
          </w:p>
          <w:p w14:paraId="05DD4578">
            <w:pPr>
              <w:spacing w:line="400" w:lineRule="exact"/>
              <w:ind w:firstLine="420" w:firstLineChars="200"/>
              <w:rPr>
                <w:rFonts w:ascii="宋体" w:hAnsi="宋体" w:cs="宋体"/>
                <w:szCs w:val="21"/>
              </w:rPr>
            </w:pPr>
            <w:r>
              <w:rPr>
                <w:rFonts w:hint="eastAsia" w:ascii="宋体" w:hAnsi="宋体" w:cs="宋体"/>
                <w:szCs w:val="21"/>
              </w:rPr>
              <w:t>（5）信息管理：</w:t>
            </w:r>
            <w:r>
              <w:rPr>
                <w:rFonts w:hint="eastAsia" w:ascii="宋体" w:hAnsi="宋体" w:cs="宋体"/>
                <w:szCs w:val="21"/>
                <w:u w:val="single"/>
              </w:rPr>
              <w:t>对项目施工阶段的信息进行收集、整理和保管，保证过程中重要环节的可追溯性</w:t>
            </w:r>
            <w:r>
              <w:rPr>
                <w:rFonts w:hint="eastAsia" w:ascii="宋体" w:hAnsi="宋体" w:cs="宋体"/>
                <w:szCs w:val="21"/>
              </w:rPr>
              <w:t>。</w:t>
            </w:r>
          </w:p>
          <w:p w14:paraId="2404BE05">
            <w:pPr>
              <w:spacing w:line="400" w:lineRule="exact"/>
              <w:ind w:firstLine="420" w:firstLineChars="200"/>
              <w:rPr>
                <w:rFonts w:ascii="宋体" w:hAnsi="宋体" w:cs="宋体"/>
                <w:szCs w:val="21"/>
              </w:rPr>
            </w:pPr>
            <w:r>
              <w:rPr>
                <w:rFonts w:hint="eastAsia" w:ascii="宋体" w:hAnsi="宋体" w:cs="宋体"/>
                <w:szCs w:val="21"/>
              </w:rPr>
              <w:t>（6）协调管理：</w:t>
            </w:r>
            <w:r>
              <w:rPr>
                <w:rFonts w:hint="eastAsia" w:ascii="宋体" w:hAnsi="宋体" w:cs="宋体"/>
                <w:szCs w:val="21"/>
                <w:u w:val="single"/>
              </w:rPr>
              <w:t>对工程建设相关方的关系进行协调</w:t>
            </w:r>
            <w:r>
              <w:rPr>
                <w:rFonts w:hint="eastAsia" w:ascii="宋体" w:hAnsi="宋体" w:cs="宋体"/>
                <w:szCs w:val="21"/>
              </w:rPr>
              <w:t>。</w:t>
            </w:r>
          </w:p>
          <w:p w14:paraId="08FC06E5">
            <w:pPr>
              <w:spacing w:line="400" w:lineRule="exact"/>
              <w:ind w:firstLine="420" w:firstLineChars="200"/>
              <w:rPr>
                <w:rFonts w:ascii="宋体" w:hAnsi="宋体" w:cs="宋体"/>
                <w:bCs/>
                <w:kern w:val="0"/>
                <w:szCs w:val="21"/>
              </w:rPr>
            </w:pPr>
            <w:r>
              <w:rPr>
                <w:rFonts w:hint="eastAsia" w:ascii="宋体" w:hAnsi="宋体" w:cs="宋体"/>
                <w:szCs w:val="21"/>
              </w:rPr>
              <w:t>（7）安全生产履职：</w:t>
            </w:r>
            <w:r>
              <w:rPr>
                <w:rFonts w:hint="eastAsia" w:ascii="宋体" w:hAnsi="宋体" w:cs="宋体"/>
                <w:szCs w:val="21"/>
                <w:u w:val="single"/>
              </w:rPr>
              <w:t>履行建设工程安全生产管理法定的监理职责</w:t>
            </w:r>
            <w:r>
              <w:rPr>
                <w:rFonts w:hint="eastAsia" w:ascii="宋体" w:hAnsi="宋体" w:cs="宋体"/>
                <w:szCs w:val="21"/>
              </w:rPr>
              <w:t>。</w:t>
            </w:r>
          </w:p>
        </w:tc>
      </w:tr>
      <w:tr w14:paraId="5F7C9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97CDC0">
            <w:pPr>
              <w:spacing w:line="400" w:lineRule="exact"/>
              <w:jc w:val="center"/>
              <w:rPr>
                <w:rFonts w:ascii="宋体" w:hAnsi="宋体" w:cs="宋体"/>
                <w:kern w:val="0"/>
                <w:szCs w:val="21"/>
              </w:rPr>
            </w:pPr>
            <w:r>
              <w:rPr>
                <w:rFonts w:hint="eastAsia" w:ascii="宋体" w:hAnsi="宋体" w:cs="宋体"/>
                <w:szCs w:val="21"/>
              </w:rPr>
              <w:t>1.3.5</w:t>
            </w:r>
          </w:p>
        </w:tc>
        <w:tc>
          <w:tcPr>
            <w:tcW w:w="1644" w:type="dxa"/>
            <w:vAlign w:val="center"/>
          </w:tcPr>
          <w:p w14:paraId="694A059A">
            <w:pPr>
              <w:spacing w:line="400" w:lineRule="exact"/>
              <w:jc w:val="center"/>
              <w:rPr>
                <w:rFonts w:ascii="宋体" w:hAnsi="宋体" w:cs="宋体"/>
                <w:kern w:val="0"/>
                <w:szCs w:val="21"/>
              </w:rPr>
            </w:pPr>
            <w:r>
              <w:rPr>
                <w:rFonts w:hint="eastAsia" w:ascii="宋体" w:hAnsi="宋体" w:cs="宋体"/>
                <w:szCs w:val="21"/>
              </w:rPr>
              <w:t>监理工作内容</w:t>
            </w:r>
          </w:p>
        </w:tc>
        <w:tc>
          <w:tcPr>
            <w:tcW w:w="6490" w:type="dxa"/>
            <w:vAlign w:val="center"/>
          </w:tcPr>
          <w:p w14:paraId="7CD5C617">
            <w:pPr>
              <w:spacing w:line="400" w:lineRule="exact"/>
              <w:ind w:firstLine="420" w:firstLineChars="200"/>
              <w:rPr>
                <w:rFonts w:ascii="宋体" w:hAnsi="宋体" w:cs="宋体"/>
                <w:bCs/>
                <w:kern w:val="0"/>
                <w:szCs w:val="21"/>
              </w:rPr>
            </w:pPr>
            <w:r>
              <w:rPr>
                <w:rFonts w:hint="eastAsia" w:ascii="宋体" w:hAnsi="宋体"/>
                <w:szCs w:val="21"/>
                <w:u w:val="single"/>
              </w:rPr>
              <w:t>和合家园A组团商业32、33、34栋外墙砖脱落维修工程</w:t>
            </w:r>
            <w:r>
              <w:rPr>
                <w:rFonts w:hint="eastAsia" w:ascii="宋体" w:hAnsi="宋体" w:cs="宋体"/>
                <w:szCs w:val="21"/>
                <w:u w:val="single"/>
              </w:rPr>
              <w:t>施工阶段及缺陷责任期监理，包括：“三控制、两管理、一协调、一履职”即：质量控制、造价控制、进度控制，合同管理、信息管理，对工程建设相关方的关系进行协调，履行建设工程安全生产管理法定的监理职责</w:t>
            </w:r>
            <w:r>
              <w:rPr>
                <w:rFonts w:hint="eastAsia" w:ascii="宋体" w:hAnsi="宋体" w:cs="宋体"/>
                <w:szCs w:val="21"/>
              </w:rPr>
              <w:t>。</w:t>
            </w:r>
          </w:p>
        </w:tc>
      </w:tr>
      <w:tr w14:paraId="47BE1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9" w:hRule="atLeast"/>
          <w:jc w:val="center"/>
        </w:trPr>
        <w:tc>
          <w:tcPr>
            <w:tcW w:w="1335" w:type="dxa"/>
            <w:vAlign w:val="center"/>
          </w:tcPr>
          <w:p w14:paraId="6E2B16DD">
            <w:pPr>
              <w:snapToGrid w:val="0"/>
              <w:spacing w:line="400" w:lineRule="exact"/>
              <w:jc w:val="center"/>
              <w:rPr>
                <w:rFonts w:ascii="宋体" w:hAnsi="宋体" w:cs="宋体"/>
                <w:kern w:val="0"/>
                <w:szCs w:val="21"/>
              </w:rPr>
            </w:pPr>
          </w:p>
          <w:p w14:paraId="01E54B3C">
            <w:pPr>
              <w:snapToGrid w:val="0"/>
              <w:spacing w:line="400" w:lineRule="exact"/>
              <w:jc w:val="center"/>
              <w:rPr>
                <w:rFonts w:ascii="宋体" w:hAnsi="宋体" w:cs="宋体"/>
                <w:kern w:val="0"/>
                <w:szCs w:val="21"/>
              </w:rPr>
            </w:pPr>
          </w:p>
          <w:p w14:paraId="34085021">
            <w:pPr>
              <w:pStyle w:val="2"/>
              <w:rPr>
                <w:rFonts w:ascii="宋体" w:hAnsi="宋体" w:cs="宋体"/>
                <w:kern w:val="0"/>
                <w:szCs w:val="21"/>
              </w:rPr>
            </w:pPr>
          </w:p>
          <w:p w14:paraId="3D5CD16E">
            <w:pPr>
              <w:rPr>
                <w:rFonts w:ascii="宋体" w:hAnsi="宋体" w:cs="宋体"/>
                <w:kern w:val="0"/>
                <w:szCs w:val="21"/>
              </w:rPr>
            </w:pPr>
          </w:p>
          <w:p w14:paraId="54C31ED7">
            <w:pPr>
              <w:pStyle w:val="2"/>
              <w:rPr>
                <w:rFonts w:ascii="宋体" w:hAnsi="宋体" w:cs="宋体"/>
                <w:kern w:val="0"/>
                <w:szCs w:val="21"/>
              </w:rPr>
            </w:pPr>
          </w:p>
          <w:p w14:paraId="6A7E87BD">
            <w:pPr>
              <w:rPr>
                <w:rFonts w:ascii="宋体" w:hAnsi="宋体" w:cs="宋体"/>
                <w:kern w:val="0"/>
                <w:szCs w:val="21"/>
              </w:rPr>
            </w:pPr>
          </w:p>
          <w:p w14:paraId="00D4D676">
            <w:pPr>
              <w:pStyle w:val="2"/>
              <w:rPr>
                <w:rFonts w:ascii="宋体" w:hAnsi="宋体" w:cs="宋体"/>
                <w:kern w:val="0"/>
                <w:szCs w:val="21"/>
              </w:rPr>
            </w:pPr>
          </w:p>
          <w:p w14:paraId="2388783A">
            <w:pPr>
              <w:rPr>
                <w:rFonts w:ascii="宋体" w:hAnsi="宋体" w:cs="宋体"/>
              </w:rPr>
            </w:pPr>
          </w:p>
          <w:p w14:paraId="34385965">
            <w:pPr>
              <w:pStyle w:val="2"/>
              <w:rPr>
                <w:rFonts w:ascii="宋体" w:hAnsi="宋体" w:cs="宋体"/>
              </w:rPr>
            </w:pPr>
          </w:p>
          <w:p w14:paraId="6B13510F">
            <w:pPr>
              <w:snapToGrid w:val="0"/>
              <w:spacing w:line="400" w:lineRule="exact"/>
              <w:jc w:val="center"/>
              <w:rPr>
                <w:rFonts w:ascii="宋体" w:hAnsi="宋体" w:cs="宋体"/>
                <w:kern w:val="0"/>
                <w:szCs w:val="21"/>
              </w:rPr>
            </w:pPr>
            <w:r>
              <w:rPr>
                <w:rFonts w:hint="eastAsia" w:ascii="宋体" w:hAnsi="宋体" w:cs="宋体"/>
                <w:kern w:val="0"/>
                <w:szCs w:val="21"/>
              </w:rPr>
              <w:t>1.4.1</w:t>
            </w:r>
          </w:p>
          <w:p w14:paraId="24D2CB59">
            <w:pPr>
              <w:snapToGrid w:val="0"/>
              <w:spacing w:line="400" w:lineRule="exact"/>
              <w:jc w:val="center"/>
              <w:rPr>
                <w:rFonts w:ascii="宋体" w:hAnsi="宋体" w:cs="宋体"/>
                <w:kern w:val="0"/>
                <w:szCs w:val="21"/>
              </w:rPr>
            </w:pPr>
          </w:p>
          <w:p w14:paraId="414DB82A">
            <w:pPr>
              <w:snapToGrid w:val="0"/>
              <w:spacing w:line="400" w:lineRule="exact"/>
              <w:jc w:val="center"/>
              <w:rPr>
                <w:rFonts w:ascii="宋体" w:hAnsi="宋体" w:cs="宋体"/>
                <w:kern w:val="0"/>
                <w:szCs w:val="21"/>
              </w:rPr>
            </w:pPr>
          </w:p>
          <w:p w14:paraId="71156437">
            <w:pPr>
              <w:snapToGrid w:val="0"/>
              <w:spacing w:line="400" w:lineRule="exact"/>
              <w:jc w:val="center"/>
              <w:rPr>
                <w:rFonts w:ascii="宋体" w:hAnsi="宋体" w:cs="宋体"/>
                <w:kern w:val="0"/>
                <w:szCs w:val="21"/>
              </w:rPr>
            </w:pPr>
          </w:p>
          <w:p w14:paraId="340864DE">
            <w:pPr>
              <w:snapToGrid w:val="0"/>
              <w:spacing w:line="400" w:lineRule="exact"/>
              <w:jc w:val="center"/>
              <w:rPr>
                <w:rFonts w:ascii="宋体" w:hAnsi="宋体" w:cs="宋体"/>
                <w:kern w:val="0"/>
                <w:szCs w:val="21"/>
              </w:rPr>
            </w:pPr>
          </w:p>
          <w:p w14:paraId="6C5A254C">
            <w:pPr>
              <w:snapToGrid w:val="0"/>
              <w:spacing w:line="400" w:lineRule="exact"/>
              <w:jc w:val="center"/>
              <w:rPr>
                <w:rFonts w:ascii="宋体" w:hAnsi="宋体" w:cs="宋体"/>
                <w:kern w:val="0"/>
                <w:szCs w:val="21"/>
              </w:rPr>
            </w:pPr>
          </w:p>
          <w:p w14:paraId="4DBC8112">
            <w:pPr>
              <w:snapToGrid w:val="0"/>
              <w:spacing w:line="400" w:lineRule="exact"/>
              <w:jc w:val="center"/>
              <w:rPr>
                <w:rFonts w:ascii="宋体" w:hAnsi="宋体" w:cs="宋体"/>
                <w:kern w:val="0"/>
                <w:szCs w:val="21"/>
              </w:rPr>
            </w:pPr>
          </w:p>
          <w:p w14:paraId="0AF35864">
            <w:pPr>
              <w:snapToGrid w:val="0"/>
              <w:spacing w:line="400" w:lineRule="exact"/>
              <w:jc w:val="center"/>
              <w:rPr>
                <w:rFonts w:ascii="宋体" w:hAnsi="宋体" w:cs="宋体"/>
                <w:kern w:val="0"/>
                <w:szCs w:val="21"/>
              </w:rPr>
            </w:pPr>
          </w:p>
          <w:p w14:paraId="01054BAF">
            <w:pPr>
              <w:snapToGrid w:val="0"/>
              <w:spacing w:line="400" w:lineRule="exact"/>
              <w:jc w:val="center"/>
              <w:rPr>
                <w:rFonts w:ascii="宋体" w:hAnsi="宋体" w:cs="宋体"/>
                <w:kern w:val="0"/>
                <w:szCs w:val="21"/>
              </w:rPr>
            </w:pPr>
          </w:p>
          <w:p w14:paraId="0D006EF2">
            <w:pPr>
              <w:snapToGrid w:val="0"/>
              <w:spacing w:line="400" w:lineRule="exact"/>
              <w:jc w:val="center"/>
              <w:rPr>
                <w:rFonts w:ascii="宋体" w:hAnsi="宋体" w:cs="宋体"/>
                <w:kern w:val="0"/>
                <w:szCs w:val="21"/>
              </w:rPr>
            </w:pPr>
          </w:p>
          <w:p w14:paraId="7E0CAF8C">
            <w:pPr>
              <w:snapToGrid w:val="0"/>
              <w:spacing w:line="400" w:lineRule="exact"/>
              <w:jc w:val="center"/>
              <w:rPr>
                <w:rFonts w:ascii="宋体" w:hAnsi="宋体" w:cs="宋体"/>
                <w:kern w:val="0"/>
                <w:szCs w:val="21"/>
              </w:rPr>
            </w:pPr>
          </w:p>
          <w:p w14:paraId="73D8C630">
            <w:pPr>
              <w:snapToGrid w:val="0"/>
              <w:spacing w:line="400" w:lineRule="exact"/>
              <w:jc w:val="center"/>
              <w:rPr>
                <w:rFonts w:ascii="宋体" w:hAnsi="宋体" w:cs="宋体"/>
                <w:kern w:val="0"/>
                <w:szCs w:val="21"/>
              </w:rPr>
            </w:pPr>
          </w:p>
          <w:p w14:paraId="10D50C4E">
            <w:pPr>
              <w:snapToGrid w:val="0"/>
              <w:spacing w:line="400" w:lineRule="exact"/>
              <w:jc w:val="center"/>
              <w:rPr>
                <w:rFonts w:ascii="宋体" w:hAnsi="宋体" w:cs="宋体"/>
                <w:kern w:val="0"/>
                <w:szCs w:val="21"/>
              </w:rPr>
            </w:pPr>
          </w:p>
          <w:p w14:paraId="34509EE9">
            <w:pPr>
              <w:snapToGrid w:val="0"/>
              <w:spacing w:line="400" w:lineRule="exact"/>
              <w:jc w:val="center"/>
              <w:rPr>
                <w:rFonts w:ascii="宋体" w:hAnsi="宋体" w:cs="宋体"/>
                <w:kern w:val="0"/>
                <w:szCs w:val="21"/>
              </w:rPr>
            </w:pPr>
          </w:p>
          <w:p w14:paraId="10C67593">
            <w:pPr>
              <w:pStyle w:val="2"/>
              <w:rPr>
                <w:rFonts w:ascii="宋体" w:hAnsi="宋体" w:cs="宋体"/>
                <w:kern w:val="0"/>
                <w:szCs w:val="21"/>
              </w:rPr>
            </w:pPr>
          </w:p>
          <w:p w14:paraId="00C1D944">
            <w:pPr>
              <w:rPr>
                <w:rFonts w:ascii="宋体" w:hAnsi="宋体" w:cs="宋体"/>
                <w:kern w:val="0"/>
                <w:szCs w:val="21"/>
              </w:rPr>
            </w:pPr>
          </w:p>
          <w:p w14:paraId="47870C13">
            <w:pPr>
              <w:pStyle w:val="2"/>
              <w:rPr>
                <w:rFonts w:ascii="宋体" w:hAnsi="宋体" w:cs="宋体"/>
              </w:rPr>
            </w:pPr>
          </w:p>
          <w:p w14:paraId="487B6059">
            <w:pPr>
              <w:snapToGrid w:val="0"/>
              <w:spacing w:line="400" w:lineRule="exact"/>
              <w:jc w:val="center"/>
              <w:rPr>
                <w:rFonts w:ascii="宋体" w:hAnsi="宋体" w:cs="宋体"/>
                <w:kern w:val="0"/>
                <w:szCs w:val="21"/>
              </w:rPr>
            </w:pPr>
          </w:p>
          <w:p w14:paraId="7FD7A0AA">
            <w:pPr>
              <w:snapToGrid w:val="0"/>
              <w:spacing w:line="400" w:lineRule="exact"/>
              <w:jc w:val="center"/>
              <w:rPr>
                <w:rFonts w:ascii="宋体" w:hAnsi="宋体" w:cs="宋体"/>
                <w:kern w:val="0"/>
                <w:szCs w:val="21"/>
              </w:rPr>
            </w:pPr>
          </w:p>
          <w:p w14:paraId="659ADF6B">
            <w:pPr>
              <w:snapToGrid w:val="0"/>
              <w:spacing w:line="400" w:lineRule="exact"/>
              <w:jc w:val="center"/>
              <w:rPr>
                <w:rFonts w:ascii="宋体" w:hAnsi="宋体" w:cs="宋体"/>
                <w:kern w:val="0"/>
                <w:szCs w:val="21"/>
              </w:rPr>
            </w:pPr>
          </w:p>
          <w:p w14:paraId="0CFE8FAF">
            <w:pPr>
              <w:snapToGrid w:val="0"/>
              <w:spacing w:line="400" w:lineRule="exact"/>
              <w:jc w:val="center"/>
              <w:rPr>
                <w:rFonts w:ascii="宋体" w:hAnsi="宋体" w:cs="宋体"/>
                <w:kern w:val="0"/>
                <w:szCs w:val="21"/>
              </w:rPr>
            </w:pPr>
          </w:p>
          <w:p w14:paraId="5AACFB4D">
            <w:pPr>
              <w:snapToGrid w:val="0"/>
              <w:spacing w:line="400" w:lineRule="exact"/>
              <w:jc w:val="center"/>
              <w:rPr>
                <w:rFonts w:ascii="宋体" w:hAnsi="宋体" w:cs="宋体"/>
                <w:kern w:val="0"/>
                <w:szCs w:val="21"/>
              </w:rPr>
            </w:pPr>
            <w:r>
              <w:rPr>
                <w:rFonts w:hint="eastAsia" w:ascii="宋体" w:hAnsi="宋体" w:cs="宋体"/>
                <w:kern w:val="0"/>
                <w:szCs w:val="21"/>
              </w:rPr>
              <w:t>1.4.1</w:t>
            </w:r>
          </w:p>
          <w:p w14:paraId="54FE5255">
            <w:pPr>
              <w:snapToGrid w:val="0"/>
              <w:spacing w:line="400" w:lineRule="exact"/>
              <w:jc w:val="center"/>
              <w:rPr>
                <w:rFonts w:ascii="宋体" w:hAnsi="宋体" w:cs="宋体"/>
                <w:kern w:val="0"/>
                <w:szCs w:val="21"/>
              </w:rPr>
            </w:pPr>
          </w:p>
          <w:p w14:paraId="6B0865A0">
            <w:pPr>
              <w:snapToGrid w:val="0"/>
              <w:spacing w:line="400" w:lineRule="exact"/>
              <w:jc w:val="center"/>
              <w:rPr>
                <w:rFonts w:ascii="宋体" w:hAnsi="宋体" w:cs="宋体"/>
                <w:kern w:val="0"/>
                <w:szCs w:val="21"/>
              </w:rPr>
            </w:pPr>
          </w:p>
          <w:p w14:paraId="1F000297">
            <w:pPr>
              <w:snapToGrid w:val="0"/>
              <w:spacing w:line="400" w:lineRule="exact"/>
              <w:jc w:val="center"/>
              <w:rPr>
                <w:rFonts w:ascii="宋体" w:hAnsi="宋体" w:cs="宋体"/>
                <w:kern w:val="0"/>
                <w:szCs w:val="21"/>
              </w:rPr>
            </w:pPr>
          </w:p>
          <w:p w14:paraId="0C6ED1C6">
            <w:pPr>
              <w:snapToGrid w:val="0"/>
              <w:spacing w:line="400" w:lineRule="exact"/>
              <w:jc w:val="center"/>
              <w:rPr>
                <w:rFonts w:ascii="宋体" w:hAnsi="宋体" w:cs="宋体"/>
                <w:kern w:val="0"/>
                <w:szCs w:val="21"/>
              </w:rPr>
            </w:pPr>
          </w:p>
          <w:p w14:paraId="3CA03FC0">
            <w:pPr>
              <w:snapToGrid w:val="0"/>
              <w:spacing w:line="400" w:lineRule="exact"/>
              <w:jc w:val="center"/>
              <w:rPr>
                <w:rFonts w:ascii="宋体" w:hAnsi="宋体" w:cs="宋体"/>
                <w:kern w:val="0"/>
                <w:szCs w:val="21"/>
              </w:rPr>
            </w:pPr>
          </w:p>
          <w:p w14:paraId="10389FD7">
            <w:pPr>
              <w:snapToGrid w:val="0"/>
              <w:spacing w:line="400" w:lineRule="exact"/>
              <w:jc w:val="center"/>
              <w:rPr>
                <w:rFonts w:ascii="宋体" w:hAnsi="宋体" w:cs="宋体"/>
                <w:kern w:val="0"/>
                <w:szCs w:val="21"/>
              </w:rPr>
            </w:pPr>
          </w:p>
          <w:p w14:paraId="1D8F99D3">
            <w:pPr>
              <w:snapToGrid w:val="0"/>
              <w:spacing w:line="400" w:lineRule="exact"/>
              <w:jc w:val="center"/>
              <w:rPr>
                <w:rFonts w:ascii="宋体" w:hAnsi="宋体" w:cs="宋体"/>
                <w:kern w:val="0"/>
                <w:szCs w:val="21"/>
              </w:rPr>
            </w:pPr>
          </w:p>
          <w:p w14:paraId="2B5F611C">
            <w:pPr>
              <w:snapToGrid w:val="0"/>
              <w:spacing w:line="400" w:lineRule="exact"/>
              <w:jc w:val="center"/>
              <w:rPr>
                <w:rFonts w:ascii="宋体" w:hAnsi="宋体" w:cs="宋体"/>
                <w:kern w:val="0"/>
                <w:szCs w:val="21"/>
              </w:rPr>
            </w:pPr>
          </w:p>
          <w:p w14:paraId="4D93AE1A">
            <w:pPr>
              <w:snapToGrid w:val="0"/>
              <w:spacing w:line="400" w:lineRule="exact"/>
              <w:jc w:val="center"/>
              <w:rPr>
                <w:rFonts w:ascii="宋体" w:hAnsi="宋体" w:cs="宋体"/>
                <w:kern w:val="0"/>
                <w:szCs w:val="21"/>
              </w:rPr>
            </w:pPr>
          </w:p>
          <w:p w14:paraId="21166464">
            <w:pPr>
              <w:snapToGrid w:val="0"/>
              <w:spacing w:line="400" w:lineRule="exact"/>
              <w:jc w:val="center"/>
              <w:rPr>
                <w:rFonts w:ascii="宋体" w:hAnsi="宋体" w:cs="宋体"/>
                <w:kern w:val="0"/>
                <w:szCs w:val="21"/>
              </w:rPr>
            </w:pPr>
          </w:p>
          <w:p w14:paraId="04940343">
            <w:pPr>
              <w:snapToGrid w:val="0"/>
              <w:spacing w:line="400" w:lineRule="exact"/>
              <w:jc w:val="center"/>
              <w:rPr>
                <w:rFonts w:ascii="宋体" w:hAnsi="宋体" w:cs="宋体"/>
                <w:kern w:val="0"/>
                <w:szCs w:val="21"/>
              </w:rPr>
            </w:pPr>
          </w:p>
          <w:p w14:paraId="513683CA">
            <w:pPr>
              <w:snapToGrid w:val="0"/>
              <w:spacing w:line="400" w:lineRule="exact"/>
              <w:jc w:val="center"/>
              <w:rPr>
                <w:rFonts w:ascii="宋体" w:hAnsi="宋体" w:cs="宋体"/>
                <w:kern w:val="0"/>
                <w:szCs w:val="21"/>
              </w:rPr>
            </w:pPr>
          </w:p>
          <w:p w14:paraId="465910D1">
            <w:pPr>
              <w:snapToGrid w:val="0"/>
              <w:spacing w:line="400" w:lineRule="exact"/>
              <w:jc w:val="center"/>
              <w:rPr>
                <w:rFonts w:ascii="宋体" w:hAnsi="宋体" w:cs="宋体"/>
                <w:kern w:val="0"/>
                <w:szCs w:val="21"/>
              </w:rPr>
            </w:pPr>
          </w:p>
          <w:p w14:paraId="6B10A27E">
            <w:pPr>
              <w:snapToGrid w:val="0"/>
              <w:spacing w:line="400" w:lineRule="exact"/>
              <w:jc w:val="center"/>
              <w:rPr>
                <w:rFonts w:ascii="宋体" w:hAnsi="宋体" w:cs="宋体"/>
                <w:kern w:val="0"/>
                <w:szCs w:val="21"/>
              </w:rPr>
            </w:pPr>
          </w:p>
          <w:p w14:paraId="47F467C1">
            <w:pPr>
              <w:snapToGrid w:val="0"/>
              <w:spacing w:line="400" w:lineRule="exact"/>
              <w:jc w:val="center"/>
              <w:rPr>
                <w:rFonts w:ascii="宋体" w:hAnsi="宋体" w:cs="宋体"/>
                <w:kern w:val="0"/>
                <w:szCs w:val="21"/>
              </w:rPr>
            </w:pPr>
          </w:p>
          <w:p w14:paraId="38ABF96A">
            <w:pPr>
              <w:snapToGrid w:val="0"/>
              <w:spacing w:line="400" w:lineRule="exact"/>
              <w:jc w:val="center"/>
              <w:rPr>
                <w:rFonts w:ascii="宋体" w:hAnsi="宋体" w:cs="宋体"/>
                <w:kern w:val="0"/>
                <w:szCs w:val="21"/>
              </w:rPr>
            </w:pPr>
          </w:p>
          <w:p w14:paraId="61C975C3">
            <w:pPr>
              <w:snapToGrid w:val="0"/>
              <w:spacing w:line="400" w:lineRule="exact"/>
              <w:jc w:val="center"/>
              <w:rPr>
                <w:rFonts w:ascii="宋体" w:hAnsi="宋体" w:cs="宋体"/>
                <w:kern w:val="0"/>
                <w:szCs w:val="21"/>
              </w:rPr>
            </w:pPr>
          </w:p>
          <w:p w14:paraId="0C68BA6F">
            <w:pPr>
              <w:snapToGrid w:val="0"/>
              <w:spacing w:line="400" w:lineRule="exact"/>
              <w:jc w:val="center"/>
              <w:rPr>
                <w:rFonts w:ascii="宋体" w:hAnsi="宋体" w:cs="宋体"/>
                <w:kern w:val="0"/>
                <w:szCs w:val="21"/>
              </w:rPr>
            </w:pPr>
          </w:p>
          <w:p w14:paraId="01AE4D8E">
            <w:pPr>
              <w:snapToGrid w:val="0"/>
              <w:spacing w:line="400" w:lineRule="exact"/>
              <w:jc w:val="center"/>
              <w:rPr>
                <w:rFonts w:ascii="宋体" w:hAnsi="宋体" w:cs="宋体"/>
                <w:kern w:val="0"/>
                <w:szCs w:val="21"/>
              </w:rPr>
            </w:pPr>
          </w:p>
          <w:p w14:paraId="74EBFB80">
            <w:pPr>
              <w:snapToGrid w:val="0"/>
              <w:spacing w:line="400" w:lineRule="exact"/>
              <w:jc w:val="center"/>
              <w:rPr>
                <w:rFonts w:ascii="宋体" w:hAnsi="宋体" w:cs="宋体"/>
                <w:kern w:val="0"/>
                <w:szCs w:val="21"/>
              </w:rPr>
            </w:pPr>
          </w:p>
          <w:p w14:paraId="28A6138E">
            <w:pPr>
              <w:snapToGrid w:val="0"/>
              <w:spacing w:line="400" w:lineRule="exact"/>
              <w:jc w:val="center"/>
              <w:rPr>
                <w:rFonts w:ascii="宋体" w:hAnsi="宋体" w:cs="宋体"/>
                <w:kern w:val="0"/>
                <w:szCs w:val="21"/>
              </w:rPr>
            </w:pPr>
          </w:p>
          <w:p w14:paraId="4AC29EB4">
            <w:pPr>
              <w:snapToGrid w:val="0"/>
              <w:spacing w:line="400" w:lineRule="exact"/>
              <w:jc w:val="center"/>
              <w:rPr>
                <w:rFonts w:ascii="宋体" w:hAnsi="宋体" w:cs="宋体"/>
                <w:kern w:val="0"/>
                <w:szCs w:val="21"/>
              </w:rPr>
            </w:pPr>
          </w:p>
          <w:p w14:paraId="319E37FE">
            <w:pPr>
              <w:snapToGrid w:val="0"/>
              <w:spacing w:line="400" w:lineRule="exact"/>
              <w:jc w:val="center"/>
              <w:rPr>
                <w:rFonts w:ascii="宋体" w:hAnsi="宋体" w:cs="宋体"/>
                <w:kern w:val="0"/>
                <w:szCs w:val="21"/>
              </w:rPr>
            </w:pPr>
          </w:p>
          <w:p w14:paraId="100FCA80">
            <w:pPr>
              <w:snapToGrid w:val="0"/>
              <w:spacing w:line="400" w:lineRule="exact"/>
              <w:jc w:val="center"/>
              <w:rPr>
                <w:rFonts w:ascii="宋体" w:hAnsi="宋体" w:cs="宋体"/>
                <w:kern w:val="0"/>
                <w:szCs w:val="21"/>
              </w:rPr>
            </w:pPr>
          </w:p>
          <w:p w14:paraId="6F658B95">
            <w:pPr>
              <w:snapToGrid w:val="0"/>
              <w:spacing w:line="400" w:lineRule="exact"/>
              <w:jc w:val="center"/>
              <w:rPr>
                <w:rFonts w:ascii="宋体" w:hAnsi="宋体" w:cs="宋体"/>
                <w:kern w:val="0"/>
                <w:szCs w:val="21"/>
              </w:rPr>
            </w:pPr>
          </w:p>
          <w:p w14:paraId="6826453F">
            <w:pPr>
              <w:snapToGrid w:val="0"/>
              <w:spacing w:line="400" w:lineRule="exact"/>
              <w:jc w:val="center"/>
              <w:rPr>
                <w:rFonts w:ascii="宋体" w:hAnsi="宋体" w:cs="宋体"/>
                <w:kern w:val="0"/>
                <w:szCs w:val="21"/>
              </w:rPr>
            </w:pPr>
          </w:p>
          <w:p w14:paraId="7C542168">
            <w:pPr>
              <w:snapToGrid w:val="0"/>
              <w:spacing w:line="400" w:lineRule="exact"/>
              <w:jc w:val="center"/>
              <w:rPr>
                <w:rFonts w:ascii="宋体" w:hAnsi="宋体" w:cs="宋体"/>
                <w:kern w:val="0"/>
                <w:szCs w:val="21"/>
              </w:rPr>
            </w:pPr>
          </w:p>
          <w:p w14:paraId="720124E1">
            <w:pPr>
              <w:snapToGrid w:val="0"/>
              <w:spacing w:line="400" w:lineRule="exact"/>
              <w:jc w:val="center"/>
              <w:rPr>
                <w:rFonts w:ascii="宋体" w:hAnsi="宋体" w:cs="宋体"/>
                <w:kern w:val="0"/>
                <w:szCs w:val="21"/>
              </w:rPr>
            </w:pPr>
          </w:p>
          <w:p w14:paraId="72B0B8AE">
            <w:pPr>
              <w:snapToGrid w:val="0"/>
              <w:spacing w:line="400" w:lineRule="exact"/>
              <w:jc w:val="center"/>
              <w:rPr>
                <w:rFonts w:ascii="宋体" w:hAnsi="宋体" w:cs="宋体"/>
                <w:kern w:val="0"/>
                <w:szCs w:val="21"/>
              </w:rPr>
            </w:pPr>
          </w:p>
          <w:p w14:paraId="459C3C33">
            <w:pPr>
              <w:snapToGrid w:val="0"/>
              <w:spacing w:line="400" w:lineRule="exact"/>
              <w:jc w:val="center"/>
              <w:rPr>
                <w:rFonts w:ascii="宋体" w:hAnsi="宋体" w:cs="宋体"/>
                <w:kern w:val="0"/>
                <w:szCs w:val="21"/>
              </w:rPr>
            </w:pPr>
          </w:p>
          <w:p w14:paraId="08F41E63">
            <w:pPr>
              <w:snapToGrid w:val="0"/>
              <w:spacing w:line="400" w:lineRule="exact"/>
              <w:jc w:val="center"/>
              <w:rPr>
                <w:rFonts w:ascii="宋体" w:hAnsi="宋体" w:cs="宋体"/>
                <w:kern w:val="0"/>
                <w:szCs w:val="21"/>
              </w:rPr>
            </w:pPr>
          </w:p>
          <w:p w14:paraId="616BEE11">
            <w:pPr>
              <w:snapToGrid w:val="0"/>
              <w:spacing w:line="400" w:lineRule="exact"/>
              <w:jc w:val="center"/>
              <w:rPr>
                <w:rFonts w:ascii="宋体" w:hAnsi="宋体" w:cs="宋体"/>
                <w:kern w:val="0"/>
                <w:szCs w:val="21"/>
              </w:rPr>
            </w:pPr>
          </w:p>
          <w:p w14:paraId="4230D36D">
            <w:pPr>
              <w:snapToGrid w:val="0"/>
              <w:spacing w:line="400" w:lineRule="exact"/>
              <w:jc w:val="center"/>
              <w:rPr>
                <w:rFonts w:ascii="宋体" w:hAnsi="宋体" w:cs="宋体"/>
                <w:kern w:val="0"/>
                <w:szCs w:val="21"/>
              </w:rPr>
            </w:pPr>
          </w:p>
          <w:p w14:paraId="6AB9F72D">
            <w:pPr>
              <w:snapToGrid w:val="0"/>
              <w:spacing w:line="400" w:lineRule="exact"/>
              <w:jc w:val="center"/>
              <w:rPr>
                <w:rFonts w:ascii="宋体" w:hAnsi="宋体" w:cs="宋体"/>
                <w:kern w:val="0"/>
                <w:szCs w:val="21"/>
              </w:rPr>
            </w:pPr>
            <w:r>
              <w:rPr>
                <w:rFonts w:hint="eastAsia" w:ascii="宋体" w:hAnsi="宋体" w:cs="宋体"/>
                <w:kern w:val="0"/>
                <w:szCs w:val="21"/>
              </w:rPr>
              <w:t>1.4.1</w:t>
            </w:r>
          </w:p>
          <w:p w14:paraId="7311B7E0">
            <w:pPr>
              <w:snapToGrid w:val="0"/>
              <w:spacing w:line="400" w:lineRule="exact"/>
              <w:jc w:val="center"/>
              <w:rPr>
                <w:rFonts w:ascii="宋体" w:hAnsi="宋体" w:cs="宋体"/>
                <w:kern w:val="0"/>
                <w:szCs w:val="21"/>
              </w:rPr>
            </w:pPr>
          </w:p>
          <w:p w14:paraId="0EB7E8A6">
            <w:pPr>
              <w:snapToGrid w:val="0"/>
              <w:spacing w:line="400" w:lineRule="exact"/>
              <w:jc w:val="center"/>
              <w:rPr>
                <w:rFonts w:ascii="宋体" w:hAnsi="宋体" w:cs="宋体"/>
                <w:kern w:val="0"/>
                <w:szCs w:val="21"/>
              </w:rPr>
            </w:pPr>
          </w:p>
          <w:p w14:paraId="287DD7F7">
            <w:pPr>
              <w:snapToGrid w:val="0"/>
              <w:spacing w:line="400" w:lineRule="exact"/>
              <w:jc w:val="center"/>
              <w:rPr>
                <w:rFonts w:ascii="宋体" w:hAnsi="宋体" w:cs="宋体"/>
                <w:kern w:val="0"/>
                <w:szCs w:val="21"/>
              </w:rPr>
            </w:pPr>
          </w:p>
          <w:p w14:paraId="6DBBAEE6">
            <w:pPr>
              <w:snapToGrid w:val="0"/>
              <w:spacing w:line="400" w:lineRule="exact"/>
              <w:jc w:val="center"/>
              <w:rPr>
                <w:rFonts w:ascii="宋体" w:hAnsi="宋体" w:cs="宋体"/>
                <w:kern w:val="0"/>
                <w:szCs w:val="21"/>
              </w:rPr>
            </w:pPr>
          </w:p>
          <w:p w14:paraId="6CEA2FEB">
            <w:pPr>
              <w:snapToGrid w:val="0"/>
              <w:spacing w:line="400" w:lineRule="exact"/>
              <w:jc w:val="center"/>
              <w:rPr>
                <w:rFonts w:ascii="宋体" w:hAnsi="宋体" w:cs="宋体"/>
                <w:kern w:val="0"/>
                <w:szCs w:val="21"/>
              </w:rPr>
            </w:pPr>
          </w:p>
          <w:p w14:paraId="5893809C">
            <w:pPr>
              <w:snapToGrid w:val="0"/>
              <w:spacing w:line="400" w:lineRule="exact"/>
              <w:jc w:val="center"/>
              <w:rPr>
                <w:rFonts w:ascii="宋体" w:hAnsi="宋体" w:cs="宋体"/>
                <w:kern w:val="0"/>
                <w:szCs w:val="21"/>
              </w:rPr>
            </w:pPr>
          </w:p>
          <w:p w14:paraId="758C17FE">
            <w:pPr>
              <w:snapToGrid w:val="0"/>
              <w:spacing w:line="400" w:lineRule="exact"/>
              <w:jc w:val="center"/>
              <w:rPr>
                <w:rFonts w:ascii="宋体" w:hAnsi="宋体" w:cs="宋体"/>
                <w:kern w:val="0"/>
                <w:szCs w:val="21"/>
              </w:rPr>
            </w:pPr>
          </w:p>
          <w:p w14:paraId="2457590C">
            <w:pPr>
              <w:snapToGrid w:val="0"/>
              <w:spacing w:line="400" w:lineRule="exact"/>
              <w:rPr>
                <w:rFonts w:ascii="宋体" w:hAnsi="宋体" w:cs="宋体"/>
                <w:kern w:val="0"/>
                <w:szCs w:val="21"/>
              </w:rPr>
            </w:pPr>
          </w:p>
        </w:tc>
        <w:tc>
          <w:tcPr>
            <w:tcW w:w="1644" w:type="dxa"/>
            <w:vAlign w:val="center"/>
          </w:tcPr>
          <w:p w14:paraId="0DAA144F">
            <w:pPr>
              <w:snapToGrid w:val="0"/>
              <w:spacing w:line="400" w:lineRule="exact"/>
              <w:rPr>
                <w:rFonts w:ascii="宋体" w:hAnsi="宋体" w:cs="宋体"/>
                <w:kern w:val="0"/>
                <w:szCs w:val="21"/>
              </w:rPr>
            </w:pPr>
          </w:p>
          <w:p w14:paraId="190B3C46">
            <w:pPr>
              <w:pStyle w:val="2"/>
              <w:rPr>
                <w:rFonts w:ascii="宋体" w:hAnsi="宋体" w:cs="宋体"/>
              </w:rPr>
            </w:pPr>
          </w:p>
          <w:p w14:paraId="58DC67C1">
            <w:pPr>
              <w:rPr>
                <w:rFonts w:ascii="宋体" w:hAnsi="宋体" w:cs="宋体"/>
              </w:rPr>
            </w:pPr>
          </w:p>
          <w:p w14:paraId="7734667A">
            <w:pPr>
              <w:pStyle w:val="2"/>
              <w:rPr>
                <w:rFonts w:ascii="宋体" w:hAnsi="宋体" w:cs="宋体"/>
              </w:rPr>
            </w:pPr>
          </w:p>
          <w:p w14:paraId="2CF67486">
            <w:pPr>
              <w:rPr>
                <w:rFonts w:ascii="宋体" w:hAnsi="宋体" w:cs="宋体"/>
              </w:rPr>
            </w:pPr>
          </w:p>
          <w:p w14:paraId="17349015">
            <w:pPr>
              <w:pStyle w:val="2"/>
              <w:rPr>
                <w:rFonts w:ascii="宋体" w:hAnsi="宋体" w:cs="宋体"/>
              </w:rPr>
            </w:pPr>
          </w:p>
          <w:p w14:paraId="619F49DE">
            <w:pPr>
              <w:rPr>
                <w:rFonts w:ascii="宋体" w:hAnsi="宋体" w:cs="宋体"/>
              </w:rPr>
            </w:pPr>
          </w:p>
          <w:p w14:paraId="44115CDD">
            <w:pPr>
              <w:pStyle w:val="2"/>
              <w:rPr>
                <w:rFonts w:ascii="宋体" w:hAnsi="宋体" w:cs="宋体"/>
              </w:rPr>
            </w:pPr>
          </w:p>
          <w:p w14:paraId="441CC28C">
            <w:pPr>
              <w:snapToGrid w:val="0"/>
              <w:spacing w:line="400" w:lineRule="exact"/>
              <w:jc w:val="center"/>
              <w:rPr>
                <w:rFonts w:ascii="宋体" w:hAnsi="宋体" w:cs="宋体"/>
                <w:kern w:val="0"/>
                <w:szCs w:val="21"/>
              </w:rPr>
            </w:pPr>
          </w:p>
          <w:p w14:paraId="176538EE">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14:paraId="741182FF">
            <w:pPr>
              <w:snapToGrid w:val="0"/>
              <w:spacing w:line="400" w:lineRule="exact"/>
              <w:jc w:val="center"/>
              <w:rPr>
                <w:rFonts w:ascii="宋体" w:hAnsi="宋体" w:cs="宋体"/>
                <w:kern w:val="0"/>
                <w:szCs w:val="21"/>
              </w:rPr>
            </w:pPr>
          </w:p>
          <w:p w14:paraId="18C0A0B4">
            <w:pPr>
              <w:snapToGrid w:val="0"/>
              <w:spacing w:line="400" w:lineRule="exact"/>
              <w:jc w:val="center"/>
              <w:rPr>
                <w:rFonts w:ascii="宋体" w:hAnsi="宋体" w:cs="宋体"/>
                <w:kern w:val="0"/>
                <w:szCs w:val="21"/>
              </w:rPr>
            </w:pPr>
          </w:p>
          <w:p w14:paraId="6CEEA684">
            <w:pPr>
              <w:snapToGrid w:val="0"/>
              <w:spacing w:line="400" w:lineRule="exact"/>
              <w:jc w:val="center"/>
              <w:rPr>
                <w:rFonts w:ascii="宋体" w:hAnsi="宋体" w:cs="宋体"/>
                <w:kern w:val="0"/>
                <w:szCs w:val="21"/>
              </w:rPr>
            </w:pPr>
          </w:p>
          <w:p w14:paraId="6A5F73B1">
            <w:pPr>
              <w:snapToGrid w:val="0"/>
              <w:spacing w:line="400" w:lineRule="exact"/>
              <w:jc w:val="center"/>
              <w:rPr>
                <w:rFonts w:ascii="宋体" w:hAnsi="宋体" w:cs="宋体"/>
                <w:kern w:val="0"/>
                <w:szCs w:val="21"/>
              </w:rPr>
            </w:pPr>
          </w:p>
          <w:p w14:paraId="71404C50">
            <w:pPr>
              <w:snapToGrid w:val="0"/>
              <w:spacing w:line="400" w:lineRule="exact"/>
              <w:jc w:val="center"/>
              <w:rPr>
                <w:rFonts w:ascii="宋体" w:hAnsi="宋体" w:cs="宋体"/>
                <w:kern w:val="0"/>
                <w:szCs w:val="21"/>
              </w:rPr>
            </w:pPr>
          </w:p>
          <w:p w14:paraId="21F56D90">
            <w:pPr>
              <w:snapToGrid w:val="0"/>
              <w:spacing w:line="400" w:lineRule="exact"/>
              <w:jc w:val="center"/>
              <w:rPr>
                <w:rFonts w:ascii="宋体" w:hAnsi="宋体" w:cs="宋体"/>
                <w:kern w:val="0"/>
                <w:szCs w:val="21"/>
              </w:rPr>
            </w:pPr>
          </w:p>
          <w:p w14:paraId="7AA7E660">
            <w:pPr>
              <w:snapToGrid w:val="0"/>
              <w:spacing w:line="400" w:lineRule="exact"/>
              <w:jc w:val="center"/>
              <w:rPr>
                <w:rFonts w:ascii="宋体" w:hAnsi="宋体" w:cs="宋体"/>
                <w:kern w:val="0"/>
                <w:szCs w:val="21"/>
              </w:rPr>
            </w:pPr>
          </w:p>
          <w:p w14:paraId="09633BF6">
            <w:pPr>
              <w:snapToGrid w:val="0"/>
              <w:spacing w:line="400" w:lineRule="exact"/>
              <w:jc w:val="center"/>
              <w:rPr>
                <w:rFonts w:ascii="宋体" w:hAnsi="宋体" w:cs="宋体"/>
                <w:kern w:val="0"/>
                <w:szCs w:val="21"/>
              </w:rPr>
            </w:pPr>
          </w:p>
          <w:p w14:paraId="1C6B8BD0">
            <w:pPr>
              <w:snapToGrid w:val="0"/>
              <w:spacing w:line="400" w:lineRule="exact"/>
              <w:jc w:val="center"/>
              <w:rPr>
                <w:rFonts w:ascii="宋体" w:hAnsi="宋体" w:cs="宋体"/>
                <w:kern w:val="0"/>
                <w:szCs w:val="21"/>
              </w:rPr>
            </w:pPr>
          </w:p>
          <w:p w14:paraId="4D4286D9">
            <w:pPr>
              <w:snapToGrid w:val="0"/>
              <w:spacing w:line="400" w:lineRule="exact"/>
              <w:jc w:val="center"/>
              <w:rPr>
                <w:rFonts w:ascii="宋体" w:hAnsi="宋体" w:cs="宋体"/>
                <w:kern w:val="0"/>
                <w:szCs w:val="21"/>
              </w:rPr>
            </w:pPr>
          </w:p>
          <w:p w14:paraId="212A6DEC">
            <w:pPr>
              <w:snapToGrid w:val="0"/>
              <w:spacing w:line="400" w:lineRule="exact"/>
              <w:jc w:val="center"/>
              <w:rPr>
                <w:rFonts w:ascii="宋体" w:hAnsi="宋体" w:cs="宋体"/>
                <w:kern w:val="0"/>
                <w:szCs w:val="21"/>
              </w:rPr>
            </w:pPr>
          </w:p>
          <w:p w14:paraId="686A7F74">
            <w:pPr>
              <w:snapToGrid w:val="0"/>
              <w:spacing w:line="400" w:lineRule="exact"/>
              <w:jc w:val="center"/>
              <w:rPr>
                <w:rFonts w:ascii="宋体" w:hAnsi="宋体" w:cs="宋体"/>
                <w:kern w:val="0"/>
                <w:szCs w:val="21"/>
              </w:rPr>
            </w:pPr>
          </w:p>
          <w:p w14:paraId="7324CDF3">
            <w:pPr>
              <w:snapToGrid w:val="0"/>
              <w:spacing w:line="400" w:lineRule="exact"/>
              <w:jc w:val="center"/>
              <w:rPr>
                <w:rFonts w:ascii="宋体" w:hAnsi="宋体" w:cs="宋体"/>
                <w:kern w:val="0"/>
                <w:szCs w:val="21"/>
              </w:rPr>
            </w:pPr>
          </w:p>
          <w:p w14:paraId="37D177E1">
            <w:pPr>
              <w:pStyle w:val="2"/>
              <w:rPr>
                <w:rFonts w:ascii="宋体" w:hAnsi="宋体" w:cs="宋体"/>
              </w:rPr>
            </w:pPr>
          </w:p>
          <w:p w14:paraId="45A06553">
            <w:pPr>
              <w:snapToGrid w:val="0"/>
              <w:spacing w:line="400" w:lineRule="exact"/>
              <w:jc w:val="center"/>
              <w:rPr>
                <w:rFonts w:ascii="宋体" w:hAnsi="宋体" w:cs="宋体"/>
                <w:kern w:val="0"/>
                <w:szCs w:val="21"/>
              </w:rPr>
            </w:pPr>
          </w:p>
          <w:p w14:paraId="37D90868">
            <w:pPr>
              <w:snapToGrid w:val="0"/>
              <w:spacing w:line="400" w:lineRule="exact"/>
              <w:jc w:val="center"/>
              <w:rPr>
                <w:rFonts w:ascii="宋体" w:hAnsi="宋体" w:cs="宋体"/>
                <w:kern w:val="0"/>
                <w:szCs w:val="21"/>
              </w:rPr>
            </w:pPr>
          </w:p>
          <w:p w14:paraId="0AA695F2">
            <w:pPr>
              <w:snapToGrid w:val="0"/>
              <w:spacing w:line="400" w:lineRule="exact"/>
              <w:jc w:val="center"/>
              <w:rPr>
                <w:rFonts w:ascii="宋体" w:hAnsi="宋体" w:cs="宋体"/>
                <w:kern w:val="0"/>
                <w:szCs w:val="21"/>
              </w:rPr>
            </w:pPr>
          </w:p>
          <w:p w14:paraId="5E9A4502">
            <w:pPr>
              <w:snapToGrid w:val="0"/>
              <w:spacing w:line="400" w:lineRule="exact"/>
              <w:jc w:val="center"/>
              <w:rPr>
                <w:rFonts w:ascii="宋体" w:hAnsi="宋体" w:cs="宋体"/>
                <w:kern w:val="0"/>
                <w:szCs w:val="21"/>
              </w:rPr>
            </w:pPr>
          </w:p>
          <w:p w14:paraId="689F04ED">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14:paraId="4DE3EFD4">
            <w:pPr>
              <w:snapToGrid w:val="0"/>
              <w:spacing w:line="400" w:lineRule="exact"/>
              <w:jc w:val="center"/>
              <w:rPr>
                <w:rFonts w:ascii="宋体" w:hAnsi="宋体" w:cs="宋体"/>
                <w:kern w:val="0"/>
                <w:szCs w:val="21"/>
              </w:rPr>
            </w:pPr>
          </w:p>
          <w:p w14:paraId="063E7B48">
            <w:pPr>
              <w:snapToGrid w:val="0"/>
              <w:spacing w:line="400" w:lineRule="exact"/>
              <w:jc w:val="center"/>
              <w:rPr>
                <w:rFonts w:ascii="宋体" w:hAnsi="宋体" w:cs="宋体"/>
                <w:kern w:val="0"/>
                <w:szCs w:val="21"/>
              </w:rPr>
            </w:pPr>
          </w:p>
          <w:p w14:paraId="365DD219">
            <w:pPr>
              <w:snapToGrid w:val="0"/>
              <w:spacing w:line="400" w:lineRule="exact"/>
              <w:jc w:val="center"/>
              <w:rPr>
                <w:rFonts w:ascii="宋体" w:hAnsi="宋体" w:cs="宋体"/>
                <w:kern w:val="0"/>
                <w:szCs w:val="21"/>
              </w:rPr>
            </w:pPr>
          </w:p>
          <w:p w14:paraId="4B28A716">
            <w:pPr>
              <w:snapToGrid w:val="0"/>
              <w:spacing w:line="400" w:lineRule="exact"/>
              <w:jc w:val="center"/>
              <w:rPr>
                <w:rFonts w:ascii="宋体" w:hAnsi="宋体" w:cs="宋体"/>
                <w:kern w:val="0"/>
                <w:szCs w:val="21"/>
              </w:rPr>
            </w:pPr>
          </w:p>
          <w:p w14:paraId="486A91D3">
            <w:pPr>
              <w:snapToGrid w:val="0"/>
              <w:spacing w:line="400" w:lineRule="exact"/>
              <w:jc w:val="center"/>
              <w:rPr>
                <w:rFonts w:ascii="宋体" w:hAnsi="宋体" w:cs="宋体"/>
                <w:kern w:val="0"/>
                <w:szCs w:val="21"/>
              </w:rPr>
            </w:pPr>
          </w:p>
          <w:p w14:paraId="2157F4DD">
            <w:pPr>
              <w:snapToGrid w:val="0"/>
              <w:spacing w:line="400" w:lineRule="exact"/>
              <w:jc w:val="center"/>
              <w:rPr>
                <w:rFonts w:ascii="宋体" w:hAnsi="宋体" w:cs="宋体"/>
                <w:kern w:val="0"/>
                <w:szCs w:val="21"/>
              </w:rPr>
            </w:pPr>
          </w:p>
          <w:p w14:paraId="3FC73E35">
            <w:pPr>
              <w:snapToGrid w:val="0"/>
              <w:spacing w:line="400" w:lineRule="exact"/>
              <w:jc w:val="center"/>
              <w:rPr>
                <w:rFonts w:ascii="宋体" w:hAnsi="宋体" w:cs="宋体"/>
                <w:kern w:val="0"/>
                <w:szCs w:val="21"/>
              </w:rPr>
            </w:pPr>
          </w:p>
          <w:p w14:paraId="62DAEF5A">
            <w:pPr>
              <w:snapToGrid w:val="0"/>
              <w:spacing w:line="400" w:lineRule="exact"/>
              <w:jc w:val="center"/>
              <w:rPr>
                <w:rFonts w:ascii="宋体" w:hAnsi="宋体" w:cs="宋体"/>
                <w:kern w:val="0"/>
                <w:szCs w:val="21"/>
              </w:rPr>
            </w:pPr>
          </w:p>
          <w:p w14:paraId="2B8CDDD0">
            <w:pPr>
              <w:snapToGrid w:val="0"/>
              <w:spacing w:line="400" w:lineRule="exact"/>
              <w:jc w:val="center"/>
              <w:rPr>
                <w:rFonts w:ascii="宋体" w:hAnsi="宋体" w:cs="宋体"/>
                <w:kern w:val="0"/>
                <w:szCs w:val="21"/>
              </w:rPr>
            </w:pPr>
          </w:p>
          <w:p w14:paraId="05A49081">
            <w:pPr>
              <w:snapToGrid w:val="0"/>
              <w:spacing w:line="400" w:lineRule="exact"/>
              <w:jc w:val="center"/>
              <w:rPr>
                <w:rFonts w:ascii="宋体" w:hAnsi="宋体" w:cs="宋体"/>
                <w:kern w:val="0"/>
                <w:szCs w:val="21"/>
              </w:rPr>
            </w:pPr>
          </w:p>
          <w:p w14:paraId="33E15D42">
            <w:pPr>
              <w:snapToGrid w:val="0"/>
              <w:spacing w:line="400" w:lineRule="exact"/>
              <w:jc w:val="center"/>
              <w:rPr>
                <w:rFonts w:ascii="宋体" w:hAnsi="宋体" w:cs="宋体"/>
                <w:kern w:val="0"/>
                <w:szCs w:val="21"/>
              </w:rPr>
            </w:pPr>
          </w:p>
          <w:p w14:paraId="27F6B12B">
            <w:pPr>
              <w:snapToGrid w:val="0"/>
              <w:spacing w:line="400" w:lineRule="exact"/>
              <w:jc w:val="center"/>
              <w:rPr>
                <w:rFonts w:ascii="宋体" w:hAnsi="宋体" w:cs="宋体"/>
                <w:kern w:val="0"/>
                <w:szCs w:val="21"/>
              </w:rPr>
            </w:pPr>
          </w:p>
          <w:p w14:paraId="0C858B19">
            <w:pPr>
              <w:snapToGrid w:val="0"/>
              <w:spacing w:line="400" w:lineRule="exact"/>
              <w:jc w:val="center"/>
              <w:rPr>
                <w:rFonts w:ascii="宋体" w:hAnsi="宋体" w:cs="宋体"/>
                <w:kern w:val="0"/>
                <w:szCs w:val="21"/>
              </w:rPr>
            </w:pPr>
          </w:p>
          <w:p w14:paraId="419DF3E9">
            <w:pPr>
              <w:snapToGrid w:val="0"/>
              <w:spacing w:line="400" w:lineRule="exact"/>
              <w:jc w:val="center"/>
              <w:rPr>
                <w:rFonts w:ascii="宋体" w:hAnsi="宋体" w:cs="宋体"/>
                <w:kern w:val="0"/>
                <w:szCs w:val="21"/>
              </w:rPr>
            </w:pPr>
          </w:p>
          <w:p w14:paraId="7320C682">
            <w:pPr>
              <w:snapToGrid w:val="0"/>
              <w:spacing w:line="400" w:lineRule="exact"/>
              <w:jc w:val="center"/>
              <w:rPr>
                <w:rFonts w:ascii="宋体" w:hAnsi="宋体" w:cs="宋体"/>
                <w:kern w:val="0"/>
                <w:szCs w:val="21"/>
              </w:rPr>
            </w:pPr>
          </w:p>
          <w:p w14:paraId="6648641B">
            <w:pPr>
              <w:snapToGrid w:val="0"/>
              <w:spacing w:line="400" w:lineRule="exact"/>
              <w:jc w:val="center"/>
              <w:rPr>
                <w:rFonts w:ascii="宋体" w:hAnsi="宋体" w:cs="宋体"/>
                <w:kern w:val="0"/>
                <w:szCs w:val="21"/>
              </w:rPr>
            </w:pPr>
          </w:p>
          <w:p w14:paraId="10C8651D">
            <w:pPr>
              <w:snapToGrid w:val="0"/>
              <w:spacing w:line="400" w:lineRule="exact"/>
              <w:jc w:val="center"/>
              <w:rPr>
                <w:rFonts w:ascii="宋体" w:hAnsi="宋体" w:cs="宋体"/>
                <w:kern w:val="0"/>
                <w:szCs w:val="21"/>
              </w:rPr>
            </w:pPr>
          </w:p>
          <w:p w14:paraId="54D7F0CE">
            <w:pPr>
              <w:snapToGrid w:val="0"/>
              <w:spacing w:line="400" w:lineRule="exact"/>
              <w:jc w:val="center"/>
              <w:rPr>
                <w:rFonts w:ascii="宋体" w:hAnsi="宋体" w:cs="宋体"/>
                <w:kern w:val="0"/>
                <w:szCs w:val="21"/>
              </w:rPr>
            </w:pPr>
          </w:p>
          <w:p w14:paraId="6A1F0E30">
            <w:pPr>
              <w:snapToGrid w:val="0"/>
              <w:spacing w:line="400" w:lineRule="exact"/>
              <w:jc w:val="center"/>
              <w:rPr>
                <w:rFonts w:ascii="宋体" w:hAnsi="宋体" w:cs="宋体"/>
                <w:kern w:val="0"/>
                <w:szCs w:val="21"/>
              </w:rPr>
            </w:pPr>
          </w:p>
          <w:p w14:paraId="2ACA675B">
            <w:pPr>
              <w:snapToGrid w:val="0"/>
              <w:spacing w:line="400" w:lineRule="exact"/>
              <w:jc w:val="center"/>
              <w:rPr>
                <w:rFonts w:ascii="宋体" w:hAnsi="宋体" w:cs="宋体"/>
                <w:kern w:val="0"/>
                <w:szCs w:val="21"/>
              </w:rPr>
            </w:pPr>
          </w:p>
          <w:p w14:paraId="6BF2ACA8">
            <w:pPr>
              <w:snapToGrid w:val="0"/>
              <w:spacing w:line="400" w:lineRule="exact"/>
              <w:jc w:val="center"/>
              <w:rPr>
                <w:rFonts w:ascii="宋体" w:hAnsi="宋体" w:cs="宋体"/>
                <w:kern w:val="0"/>
                <w:szCs w:val="21"/>
              </w:rPr>
            </w:pPr>
          </w:p>
          <w:p w14:paraId="7AF3CE43">
            <w:pPr>
              <w:snapToGrid w:val="0"/>
              <w:spacing w:line="400" w:lineRule="exact"/>
              <w:jc w:val="center"/>
              <w:rPr>
                <w:rFonts w:ascii="宋体" w:hAnsi="宋体" w:cs="宋体"/>
                <w:kern w:val="0"/>
                <w:szCs w:val="21"/>
              </w:rPr>
            </w:pPr>
          </w:p>
          <w:p w14:paraId="7F612C7E">
            <w:pPr>
              <w:snapToGrid w:val="0"/>
              <w:spacing w:line="400" w:lineRule="exact"/>
              <w:jc w:val="center"/>
              <w:rPr>
                <w:rFonts w:ascii="宋体" w:hAnsi="宋体" w:cs="宋体"/>
                <w:kern w:val="0"/>
                <w:szCs w:val="21"/>
              </w:rPr>
            </w:pPr>
          </w:p>
          <w:p w14:paraId="7A565927">
            <w:pPr>
              <w:snapToGrid w:val="0"/>
              <w:spacing w:line="400" w:lineRule="exact"/>
              <w:jc w:val="center"/>
              <w:rPr>
                <w:rFonts w:ascii="宋体" w:hAnsi="宋体" w:cs="宋体"/>
                <w:kern w:val="0"/>
                <w:szCs w:val="21"/>
              </w:rPr>
            </w:pPr>
          </w:p>
          <w:p w14:paraId="563195C2">
            <w:pPr>
              <w:snapToGrid w:val="0"/>
              <w:spacing w:line="400" w:lineRule="exact"/>
              <w:jc w:val="center"/>
              <w:rPr>
                <w:rFonts w:ascii="宋体" w:hAnsi="宋体" w:cs="宋体"/>
                <w:kern w:val="0"/>
                <w:szCs w:val="21"/>
              </w:rPr>
            </w:pPr>
          </w:p>
          <w:p w14:paraId="67B27898">
            <w:pPr>
              <w:snapToGrid w:val="0"/>
              <w:spacing w:line="400" w:lineRule="exact"/>
              <w:jc w:val="center"/>
              <w:rPr>
                <w:rFonts w:ascii="宋体" w:hAnsi="宋体" w:cs="宋体"/>
                <w:kern w:val="0"/>
                <w:szCs w:val="21"/>
              </w:rPr>
            </w:pPr>
          </w:p>
          <w:p w14:paraId="22780562">
            <w:pPr>
              <w:snapToGrid w:val="0"/>
              <w:spacing w:line="400" w:lineRule="exact"/>
              <w:jc w:val="center"/>
              <w:rPr>
                <w:rFonts w:ascii="宋体" w:hAnsi="宋体" w:cs="宋体"/>
                <w:kern w:val="0"/>
                <w:szCs w:val="21"/>
              </w:rPr>
            </w:pPr>
          </w:p>
          <w:p w14:paraId="44496248">
            <w:pPr>
              <w:snapToGrid w:val="0"/>
              <w:spacing w:line="400" w:lineRule="exact"/>
              <w:jc w:val="center"/>
              <w:rPr>
                <w:rFonts w:ascii="宋体" w:hAnsi="宋体" w:cs="宋体"/>
                <w:kern w:val="0"/>
                <w:szCs w:val="21"/>
              </w:rPr>
            </w:pPr>
          </w:p>
          <w:p w14:paraId="0ABACEC5">
            <w:pPr>
              <w:snapToGrid w:val="0"/>
              <w:spacing w:line="400" w:lineRule="exact"/>
              <w:jc w:val="center"/>
              <w:rPr>
                <w:rFonts w:ascii="宋体" w:hAnsi="宋体" w:cs="宋体"/>
                <w:kern w:val="0"/>
                <w:szCs w:val="21"/>
              </w:rPr>
            </w:pPr>
          </w:p>
          <w:p w14:paraId="3DE15049">
            <w:pPr>
              <w:snapToGrid w:val="0"/>
              <w:spacing w:line="400" w:lineRule="exact"/>
              <w:jc w:val="center"/>
              <w:rPr>
                <w:rFonts w:ascii="宋体" w:hAnsi="宋体" w:cs="宋体"/>
                <w:kern w:val="0"/>
                <w:szCs w:val="21"/>
              </w:rPr>
            </w:pPr>
          </w:p>
          <w:p w14:paraId="7A562E45">
            <w:pPr>
              <w:snapToGrid w:val="0"/>
              <w:spacing w:line="400" w:lineRule="exact"/>
              <w:jc w:val="center"/>
              <w:rPr>
                <w:rFonts w:ascii="宋体" w:hAnsi="宋体" w:cs="宋体"/>
                <w:kern w:val="0"/>
                <w:szCs w:val="21"/>
              </w:rPr>
            </w:pPr>
          </w:p>
          <w:p w14:paraId="3383B3DE">
            <w:pPr>
              <w:pStyle w:val="2"/>
              <w:rPr>
                <w:rFonts w:ascii="宋体" w:hAnsi="宋体" w:cs="宋体"/>
              </w:rPr>
            </w:pPr>
          </w:p>
          <w:p w14:paraId="3EA8FF79">
            <w:pPr>
              <w:snapToGrid w:val="0"/>
              <w:spacing w:line="400" w:lineRule="exact"/>
              <w:jc w:val="center"/>
              <w:rPr>
                <w:rFonts w:ascii="宋体" w:hAnsi="宋体" w:cs="宋体"/>
                <w:kern w:val="0"/>
                <w:szCs w:val="21"/>
              </w:rPr>
            </w:pPr>
            <w:r>
              <w:rPr>
                <w:rFonts w:hint="eastAsia" w:ascii="宋体" w:hAnsi="宋体" w:cs="宋体"/>
                <w:kern w:val="0"/>
                <w:szCs w:val="21"/>
              </w:rPr>
              <w:t>投标人资质条件、能力和信誉</w:t>
            </w:r>
          </w:p>
          <w:p w14:paraId="5A585CC1">
            <w:pPr>
              <w:snapToGrid w:val="0"/>
              <w:spacing w:line="400" w:lineRule="exact"/>
              <w:jc w:val="center"/>
              <w:rPr>
                <w:rFonts w:ascii="宋体" w:hAnsi="宋体" w:cs="宋体"/>
                <w:kern w:val="0"/>
                <w:szCs w:val="21"/>
              </w:rPr>
            </w:pPr>
          </w:p>
          <w:p w14:paraId="0E88858B">
            <w:pPr>
              <w:snapToGrid w:val="0"/>
              <w:spacing w:line="400" w:lineRule="exact"/>
              <w:jc w:val="center"/>
              <w:rPr>
                <w:rFonts w:ascii="宋体" w:hAnsi="宋体" w:cs="宋体"/>
                <w:kern w:val="0"/>
                <w:szCs w:val="21"/>
              </w:rPr>
            </w:pPr>
          </w:p>
          <w:p w14:paraId="2DC33987">
            <w:pPr>
              <w:snapToGrid w:val="0"/>
              <w:spacing w:line="400" w:lineRule="exact"/>
              <w:jc w:val="center"/>
              <w:rPr>
                <w:rFonts w:ascii="宋体" w:hAnsi="宋体" w:cs="宋体"/>
                <w:kern w:val="0"/>
                <w:szCs w:val="21"/>
              </w:rPr>
            </w:pPr>
          </w:p>
          <w:p w14:paraId="071B51E8">
            <w:pPr>
              <w:snapToGrid w:val="0"/>
              <w:spacing w:line="400" w:lineRule="exact"/>
              <w:jc w:val="center"/>
              <w:rPr>
                <w:rFonts w:ascii="宋体" w:hAnsi="宋体" w:cs="宋体"/>
                <w:kern w:val="0"/>
                <w:szCs w:val="21"/>
              </w:rPr>
            </w:pPr>
          </w:p>
          <w:p w14:paraId="43851470">
            <w:pPr>
              <w:snapToGrid w:val="0"/>
              <w:spacing w:line="400" w:lineRule="exact"/>
              <w:jc w:val="center"/>
              <w:rPr>
                <w:rFonts w:ascii="宋体" w:hAnsi="宋体" w:cs="宋体"/>
                <w:kern w:val="0"/>
                <w:szCs w:val="21"/>
              </w:rPr>
            </w:pPr>
          </w:p>
          <w:p w14:paraId="72D1DEBD">
            <w:pPr>
              <w:snapToGrid w:val="0"/>
              <w:spacing w:line="400" w:lineRule="exact"/>
              <w:jc w:val="center"/>
              <w:rPr>
                <w:rFonts w:ascii="宋体" w:hAnsi="宋体" w:cs="宋体"/>
                <w:kern w:val="0"/>
                <w:szCs w:val="21"/>
              </w:rPr>
            </w:pPr>
          </w:p>
          <w:p w14:paraId="1EFB6938">
            <w:pPr>
              <w:snapToGrid w:val="0"/>
              <w:spacing w:line="400" w:lineRule="exact"/>
              <w:jc w:val="center"/>
              <w:rPr>
                <w:rFonts w:ascii="宋体" w:hAnsi="宋体" w:cs="宋体"/>
                <w:kern w:val="0"/>
                <w:szCs w:val="21"/>
              </w:rPr>
            </w:pPr>
          </w:p>
          <w:p w14:paraId="4252F19A">
            <w:pPr>
              <w:snapToGrid w:val="0"/>
              <w:spacing w:line="400" w:lineRule="exact"/>
              <w:rPr>
                <w:rFonts w:ascii="宋体" w:hAnsi="宋体" w:cs="宋体"/>
                <w:kern w:val="0"/>
                <w:szCs w:val="21"/>
              </w:rPr>
            </w:pPr>
          </w:p>
          <w:p w14:paraId="6FAC6107">
            <w:pPr>
              <w:snapToGrid w:val="0"/>
              <w:spacing w:line="400" w:lineRule="exact"/>
              <w:rPr>
                <w:rFonts w:ascii="宋体" w:hAnsi="宋体" w:cs="宋体"/>
                <w:kern w:val="0"/>
                <w:szCs w:val="21"/>
              </w:rPr>
            </w:pPr>
          </w:p>
        </w:tc>
        <w:tc>
          <w:tcPr>
            <w:tcW w:w="6490" w:type="dxa"/>
            <w:vAlign w:val="center"/>
          </w:tcPr>
          <w:p w14:paraId="35AE6BF2">
            <w:pPr>
              <w:autoSpaceDE w:val="0"/>
              <w:autoSpaceDN w:val="0"/>
              <w:adjustRightInd w:val="0"/>
              <w:snapToGrid w:val="0"/>
              <w:spacing w:line="400" w:lineRule="exact"/>
              <w:ind w:firstLine="420" w:firstLineChars="200"/>
              <w:rPr>
                <w:rFonts w:ascii="宋体" w:hAnsi="宋体" w:cs="宋体"/>
                <w:szCs w:val="21"/>
              </w:rPr>
            </w:pPr>
            <w:bookmarkStart w:id="91" w:name="OLE_LINK1"/>
            <w:r>
              <w:rPr>
                <w:rFonts w:hint="eastAsia" w:ascii="宋体" w:hAnsi="宋体" w:cs="宋体"/>
                <w:szCs w:val="21"/>
              </w:rPr>
              <w:t>本工程监理比选实行资格后审，投标人应</w:t>
            </w:r>
            <w:bookmarkStart w:id="92" w:name="一是"/>
            <w:bookmarkEnd w:id="92"/>
            <w:r>
              <w:rPr>
                <w:rFonts w:hint="eastAsia" w:ascii="宋体" w:hAnsi="宋体" w:cs="宋体"/>
                <w:szCs w:val="21"/>
              </w:rPr>
              <w:t>具备以下资格条件：</w:t>
            </w:r>
          </w:p>
          <w:bookmarkEnd w:id="91"/>
          <w:p w14:paraId="53119839">
            <w:pPr>
              <w:autoSpaceDE w:val="0"/>
              <w:autoSpaceDN w:val="0"/>
              <w:adjustRightInd w:val="0"/>
              <w:snapToGrid w:val="0"/>
              <w:spacing w:line="400" w:lineRule="exact"/>
              <w:ind w:firstLine="422" w:firstLineChars="200"/>
              <w:rPr>
                <w:rFonts w:ascii="宋体" w:hAnsi="宋体" w:cs="宋体"/>
                <w:b/>
                <w:szCs w:val="21"/>
              </w:rPr>
            </w:pPr>
            <w:r>
              <w:rPr>
                <w:rFonts w:hint="eastAsia" w:ascii="宋体" w:hAnsi="宋体" w:cs="宋体"/>
                <w:b/>
                <w:szCs w:val="21"/>
              </w:rPr>
              <w:t>1.资质要求及营业执照</w:t>
            </w:r>
          </w:p>
          <w:p w14:paraId="4B540228">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（1）具备建设行政主管部门颁发的有效的以下资质之一：</w:t>
            </w:r>
          </w:p>
          <w:p w14:paraId="7CEBDC0E">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①建设行政主管部门颁发的工程监理综合资质；</w:t>
            </w:r>
          </w:p>
          <w:p w14:paraId="089603EE">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②建设行政主管部门颁发的房屋建筑工程监理丙级及以上资质。</w:t>
            </w:r>
          </w:p>
          <w:p w14:paraId="5F5D6180">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投标人须在投标文件资格审查部分提供有效的资质证书。</w:t>
            </w:r>
          </w:p>
          <w:p w14:paraId="71845054">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（2）具备有效的营业执照。</w:t>
            </w:r>
          </w:p>
          <w:p w14:paraId="7656E0A7">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投标人须在投标文件资格审查部分提供有效的营业执照。</w:t>
            </w:r>
          </w:p>
          <w:p w14:paraId="78676235">
            <w:pPr>
              <w:autoSpaceDE w:val="0"/>
              <w:autoSpaceDN w:val="0"/>
              <w:adjustRightInd w:val="0"/>
              <w:snapToGrid w:val="0"/>
              <w:spacing w:line="400" w:lineRule="exact"/>
              <w:ind w:firstLine="420" w:firstLineChars="200"/>
              <w:rPr>
                <w:rFonts w:ascii="宋体" w:hAnsi="宋体" w:cs="宋体"/>
              </w:rPr>
            </w:pPr>
            <w:r>
              <w:rPr>
                <w:rFonts w:hint="eastAsia" w:ascii="宋体" w:hAnsi="宋体" w:cs="宋体"/>
              </w:rPr>
              <w:t>注：不得将投标人营业执照记载的经营范围作为评审因素。</w:t>
            </w:r>
          </w:p>
          <w:p w14:paraId="0AB17F65">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2.投标截止日投标资格情况</w:t>
            </w:r>
          </w:p>
          <w:p w14:paraId="23F5466A">
            <w:pPr>
              <w:snapToGrid w:val="0"/>
              <w:spacing w:line="400" w:lineRule="exact"/>
              <w:ind w:firstLine="420" w:firstLineChars="200"/>
              <w:rPr>
                <w:rFonts w:ascii="宋体" w:hAnsi="宋体" w:cs="宋体"/>
                <w:szCs w:val="21"/>
              </w:rPr>
            </w:pPr>
            <w:r>
              <w:rPr>
                <w:rFonts w:hint="eastAsia" w:ascii="宋体" w:hAnsi="宋体" w:cs="宋体"/>
                <w:szCs w:val="21"/>
              </w:rPr>
              <w:t>投标人不得存在下列情形之一：</w:t>
            </w:r>
          </w:p>
          <w:p w14:paraId="07D4D261">
            <w:pPr>
              <w:snapToGrid w:val="0"/>
              <w:spacing w:line="400" w:lineRule="exact"/>
              <w:ind w:firstLine="420" w:firstLineChars="200"/>
              <w:jc w:val="left"/>
              <w:rPr>
                <w:rFonts w:ascii="宋体" w:hAnsi="宋体" w:cs="宋体"/>
                <w:szCs w:val="21"/>
              </w:rPr>
            </w:pPr>
            <w:r>
              <w:rPr>
                <w:rFonts w:hint="eastAsia" w:ascii="宋体" w:hAnsi="宋体" w:cs="宋体"/>
                <w:szCs w:val="21"/>
              </w:rPr>
              <w:t>（1）被人民法院列入失信被执行人名单且在被执行期内；</w:t>
            </w:r>
          </w:p>
          <w:p w14:paraId="7C769E6F">
            <w:pPr>
              <w:snapToGrid w:val="0"/>
              <w:spacing w:line="400" w:lineRule="exact"/>
              <w:ind w:firstLine="420" w:firstLineChars="200"/>
              <w:rPr>
                <w:rFonts w:ascii="宋体" w:hAnsi="宋体" w:cs="宋体"/>
                <w:szCs w:val="21"/>
              </w:rPr>
            </w:pPr>
            <w:r>
              <w:rPr>
                <w:rFonts w:hint="eastAsia" w:ascii="宋体" w:hAnsi="宋体" w:cs="宋体"/>
                <w:szCs w:val="21"/>
              </w:rPr>
              <w:t>（2）被列入《重庆市工程建设领域招标投标信用管理暂行办法》规定的重点关注名单且记分达到12分且在记分有效期内；</w:t>
            </w:r>
          </w:p>
          <w:p w14:paraId="4727CA6B">
            <w:pPr>
              <w:snapToGrid w:val="0"/>
              <w:spacing w:line="400" w:lineRule="exact"/>
              <w:ind w:firstLine="420" w:firstLineChars="200"/>
              <w:rPr>
                <w:rFonts w:ascii="宋体" w:hAnsi="宋体" w:cs="宋体"/>
                <w:szCs w:val="21"/>
              </w:rPr>
            </w:pPr>
            <w:r>
              <w:rPr>
                <w:rFonts w:hint="eastAsia" w:ascii="宋体" w:hAnsi="宋体" w:cs="宋体"/>
                <w:szCs w:val="21"/>
              </w:rPr>
              <w:t>（3）被列入《重庆市工程建设领域招标投标信用管理暂行办法》规定的重庆市工程建设领域招标投标失信惩戒对象名单（以下称黑名单）且在记分有效期内；</w:t>
            </w:r>
          </w:p>
          <w:p w14:paraId="2713D074">
            <w:pPr>
              <w:snapToGrid w:val="0"/>
              <w:spacing w:line="400" w:lineRule="exact"/>
              <w:ind w:firstLine="420" w:firstLineChars="200"/>
              <w:rPr>
                <w:rFonts w:ascii="宋体" w:hAnsi="宋体" w:cs="宋体"/>
                <w:szCs w:val="21"/>
              </w:rPr>
            </w:pPr>
            <w:r>
              <w:rPr>
                <w:rFonts w:hint="eastAsia" w:ascii="宋体" w:hAnsi="宋体" w:cs="宋体"/>
                <w:szCs w:val="21"/>
              </w:rPr>
              <w:t>（4）被国家、重庆市（含市或任意区县）有关行政部门处以暂停投标资格行政处罚或暂停在渝承揽新业务，且在暂停期限内。</w:t>
            </w:r>
          </w:p>
          <w:p w14:paraId="04A127FD">
            <w:pPr>
              <w:snapToGrid w:val="0"/>
              <w:spacing w:line="400" w:lineRule="exact"/>
              <w:ind w:firstLine="420" w:firstLineChars="200"/>
              <w:rPr>
                <w:rFonts w:ascii="宋体" w:hAnsi="宋体" w:cs="宋体"/>
                <w:szCs w:val="21"/>
              </w:rPr>
            </w:pPr>
            <w:r>
              <w:rPr>
                <w:rFonts w:hint="eastAsia" w:ascii="宋体" w:hAnsi="宋体" w:cs="宋体"/>
              </w:rPr>
              <w:t>投标人须在投标文件资格审查部分提供承诺（格式见第六章投标文件格式）。</w:t>
            </w:r>
          </w:p>
          <w:p w14:paraId="5A7FEBFF">
            <w:pPr>
              <w:snapToGrid w:val="0"/>
              <w:spacing w:line="400" w:lineRule="exact"/>
              <w:ind w:firstLine="420" w:firstLineChars="200"/>
              <w:rPr>
                <w:rFonts w:ascii="宋体" w:hAnsi="宋体" w:cs="宋体"/>
              </w:rPr>
            </w:pPr>
            <w:r>
              <w:rPr>
                <w:rFonts w:hint="eastAsia" w:ascii="宋体" w:hAnsi="宋体" w:cs="宋体"/>
              </w:rPr>
              <w:t>上述第（2）、（3）款信用状况在开标环节进行查询，查询结果交由评标委员会评审，若投标人针对上述第（2）、（3）款的承诺内容与查询结果不符，由评标委员会作否决投标处理。</w:t>
            </w:r>
          </w:p>
          <w:p w14:paraId="649FD5D7">
            <w:pPr>
              <w:spacing w:line="400" w:lineRule="exact"/>
              <w:ind w:firstLine="422" w:firstLineChars="200"/>
              <w:rPr>
                <w:rFonts w:ascii="宋体" w:hAnsi="宋体" w:cs="宋体"/>
                <w:szCs w:val="21"/>
              </w:rPr>
            </w:pPr>
            <w:r>
              <w:rPr>
                <w:rFonts w:hint="eastAsia" w:ascii="宋体" w:hAnsi="宋体" w:cs="宋体"/>
                <w:b/>
                <w:szCs w:val="21"/>
              </w:rPr>
              <w:t>3.总监理工程师资格要求</w:t>
            </w:r>
          </w:p>
          <w:p w14:paraId="3D13A0A4">
            <w:pPr>
              <w:spacing w:line="400" w:lineRule="exact"/>
              <w:ind w:firstLine="420" w:firstLineChars="200"/>
              <w:rPr>
                <w:rFonts w:ascii="宋体" w:hAnsi="宋体" w:cs="宋体"/>
                <w:szCs w:val="21"/>
              </w:rPr>
            </w:pPr>
            <w:r>
              <w:rPr>
                <w:rFonts w:hint="eastAsia" w:ascii="宋体" w:hAnsi="宋体" w:cs="宋体"/>
                <w:szCs w:val="21"/>
              </w:rPr>
              <w:t>3.1总监理工程师</w:t>
            </w:r>
          </w:p>
          <w:p w14:paraId="530A7780">
            <w:pPr>
              <w:spacing w:line="400" w:lineRule="exact"/>
              <w:ind w:firstLine="420" w:firstLineChars="200"/>
              <w:rPr>
                <w:rFonts w:ascii="宋体" w:hAnsi="宋体" w:cs="宋体"/>
                <w:szCs w:val="21"/>
              </w:rPr>
            </w:pPr>
            <w:r>
              <w:rPr>
                <w:rFonts w:hint="eastAsia" w:ascii="宋体" w:hAnsi="宋体" w:cs="宋体"/>
                <w:szCs w:val="21"/>
              </w:rPr>
              <w:t>总监理工程师1人，为投标人本单位在职人员，具备建设行政主管部门颁发的监理工程师注册执业证书（注册专业为</w:t>
            </w:r>
            <w:r>
              <w:rPr>
                <w:rFonts w:hint="eastAsia" w:ascii="宋体" w:hAnsi="宋体" w:cs="宋体"/>
                <w:szCs w:val="21"/>
                <w:u w:val="single"/>
              </w:rPr>
              <w:t>房屋建筑工程</w:t>
            </w:r>
            <w:r>
              <w:rPr>
                <w:rFonts w:hint="eastAsia" w:ascii="宋体" w:hAnsi="宋体" w:cs="宋体"/>
                <w:szCs w:val="21"/>
              </w:rPr>
              <w:t>）并在投标人本单位注册执业，</w:t>
            </w:r>
            <w:r>
              <w:rPr>
                <w:rFonts w:hint="eastAsia" w:ascii="宋体" w:hAnsi="宋体" w:cs="宋体"/>
                <w:szCs w:val="21"/>
                <w:u w:val="single"/>
              </w:rPr>
              <w:t>工程类中级及以上</w:t>
            </w:r>
            <w:r>
              <w:rPr>
                <w:rFonts w:hint="eastAsia" w:ascii="宋体" w:hAnsi="宋体" w:cs="宋体"/>
                <w:szCs w:val="21"/>
              </w:rPr>
              <w:t>技术职称。</w:t>
            </w:r>
          </w:p>
          <w:p w14:paraId="640650B7">
            <w:pPr>
              <w:widowControl/>
              <w:spacing w:line="400" w:lineRule="exact"/>
              <w:ind w:firstLine="420" w:firstLineChars="200"/>
              <w:rPr>
                <w:rFonts w:ascii="宋体" w:hAnsi="宋体" w:cs="宋体"/>
                <w:szCs w:val="21"/>
              </w:rPr>
            </w:pPr>
            <w:r>
              <w:rPr>
                <w:rFonts w:hint="eastAsia" w:ascii="宋体" w:hAnsi="宋体" w:cs="宋体"/>
                <w:szCs w:val="21"/>
              </w:rPr>
              <w:t>总监理工程师中标后只在本项目担任监理职务。投标人须为拟派的总监理工程师提供以下（1）～（3）承诺：</w:t>
            </w:r>
          </w:p>
          <w:p w14:paraId="0F13B8CA">
            <w:pPr>
              <w:widowControl/>
              <w:spacing w:line="400" w:lineRule="exact"/>
              <w:ind w:firstLine="420" w:firstLineChars="200"/>
              <w:rPr>
                <w:rFonts w:ascii="宋体" w:hAnsi="宋体" w:cs="宋体"/>
                <w:szCs w:val="21"/>
              </w:rPr>
            </w:pPr>
            <w:r>
              <w:rPr>
                <w:rFonts w:hint="eastAsia" w:ascii="宋体" w:hAnsi="宋体" w:cs="宋体"/>
                <w:szCs w:val="21"/>
              </w:rPr>
              <w:t>（1）到岗履职承诺：承诺拟派的总监理工程师中标后只在本项目任职，签订合同时拟派的总监理工程师必须与投标文件中的总监理工程师一致，并满足办理相关手续的要求。不能按承诺到岗履职的，招标人按合同相关条款要求投标人承担责任并上报行政主管部门，给招标人造成损失的，投标人依法承担赔偿责任或违约责任。拟派总监理工程师中标后不得随意更换。</w:t>
            </w:r>
          </w:p>
          <w:p w14:paraId="1AC8A7BE">
            <w:pPr>
              <w:snapToGrid w:val="0"/>
              <w:spacing w:line="400" w:lineRule="exact"/>
              <w:ind w:firstLine="420" w:firstLineChars="200"/>
              <w:rPr>
                <w:rFonts w:ascii="宋体" w:hAnsi="宋体" w:cs="宋体"/>
                <w:szCs w:val="21"/>
              </w:rPr>
            </w:pPr>
            <w:r>
              <w:rPr>
                <w:rFonts w:hint="eastAsia" w:ascii="宋体" w:hAnsi="宋体" w:cs="宋体"/>
                <w:szCs w:val="21"/>
              </w:rPr>
              <w:t>（2）未被禁止参与投标承诺：承诺拟派的总监理工程师未被重庆市</w:t>
            </w:r>
            <w:r>
              <w:rPr>
                <w:rFonts w:hint="eastAsia" w:ascii="宋体" w:hAnsi="宋体" w:cs="宋体"/>
              </w:rPr>
              <w:t>（含市或任意区县）</w:t>
            </w:r>
            <w:r>
              <w:rPr>
                <w:rFonts w:hint="eastAsia" w:ascii="宋体" w:hAnsi="宋体" w:cs="宋体"/>
                <w:szCs w:val="21"/>
              </w:rPr>
              <w:t>有关行业主管部门暂停其在渝承揽的新业务中任职。若其被暂停在渝承揽的新业务中任职但仍参加投标，将被否决投标；已取得中标候选人资格或中标资格的，招标人有权取消投标人中标候选人资格或中标资格；给招标人造成损失的，投标人依法承担赔偿责任或违约责任。</w:t>
            </w:r>
          </w:p>
          <w:p w14:paraId="5DD3D07C">
            <w:pPr>
              <w:snapToGrid w:val="0"/>
              <w:spacing w:line="400" w:lineRule="exact"/>
              <w:ind w:firstLine="420" w:firstLineChars="200"/>
              <w:rPr>
                <w:rFonts w:ascii="宋体" w:hAnsi="宋体" w:cs="宋体"/>
                <w:szCs w:val="21"/>
              </w:rPr>
            </w:pPr>
            <w:r>
              <w:rPr>
                <w:rFonts w:hint="eastAsia" w:ascii="宋体" w:hAnsi="宋体" w:cs="宋体"/>
                <w:szCs w:val="21"/>
              </w:rPr>
              <w:t>（3）其它承诺：为保证投标人拟派的总监理工程师到本项目到岗履职，投标人还需承诺：</w:t>
            </w:r>
          </w:p>
          <w:p w14:paraId="5F691839">
            <w:pPr>
              <w:snapToGrid w:val="0"/>
              <w:spacing w:line="400" w:lineRule="exact"/>
              <w:ind w:firstLine="420" w:firstLineChars="200"/>
              <w:rPr>
                <w:rFonts w:ascii="宋体" w:hAnsi="宋体" w:cs="宋体"/>
                <w:szCs w:val="21"/>
              </w:rPr>
            </w:pPr>
            <w:r>
              <w:rPr>
                <w:rFonts w:hint="eastAsia" w:ascii="宋体" w:hAnsi="宋体" w:cs="宋体"/>
                <w:szCs w:val="21"/>
              </w:rPr>
              <w:t>若投标人拟派本项目的总监理工程师有在其他项目任职的情形的（或有在其他项目中标或拟中标的情形的），应在收到中标通知书后</w:t>
            </w:r>
            <w:r>
              <w:rPr>
                <w:rFonts w:hint="eastAsia" w:ascii="宋体" w:hAnsi="宋体" w:cs="宋体"/>
                <w:szCs w:val="21"/>
                <w:u w:val="single"/>
              </w:rPr>
              <w:t xml:space="preserve"> 14 </w:t>
            </w:r>
            <w:r>
              <w:rPr>
                <w:rFonts w:hint="eastAsia" w:ascii="宋体" w:hAnsi="宋体" w:cs="宋体"/>
                <w:szCs w:val="21"/>
              </w:rPr>
              <w:t>日内，办理完成放弃在其他项目任职的手续（或办理完成放弃在其他项目中标或拟中标的手续），招标人在合同签订前有权对投标人拟派总监理工程师在其他项目的任职情形（或在其他项目的中标或拟中标情形）进行核查，若与承诺内容不符，视为投标人放弃中标资格，招标人不退还其投标保证金。在合同签订时，投标人需确保拟派总监理工程师符合相关规定的任职条件，否则视为投标人放弃中标资格，招标人不退还其投标保证金。</w:t>
            </w:r>
          </w:p>
          <w:p w14:paraId="0DCB720C">
            <w:pPr>
              <w:snapToGrid w:val="0"/>
              <w:spacing w:line="400" w:lineRule="exact"/>
              <w:ind w:firstLine="420" w:firstLineChars="200"/>
              <w:rPr>
                <w:rFonts w:ascii="宋体" w:hAnsi="宋体" w:cs="宋体"/>
                <w:szCs w:val="21"/>
              </w:rPr>
            </w:pPr>
            <w:r>
              <w:rPr>
                <w:rFonts w:hint="eastAsia" w:ascii="宋体" w:hAnsi="宋体" w:cs="宋体"/>
                <w:szCs w:val="21"/>
              </w:rPr>
              <w:t>放弃在其他项目任职的需提供：①经现供职的其他项目业主或建设单位同意任职变更的文件；②负责项目监管的行业行政主管部门出具同意任职变更的证明材料。</w:t>
            </w:r>
          </w:p>
          <w:p w14:paraId="3B6C386C">
            <w:pPr>
              <w:snapToGrid w:val="0"/>
              <w:spacing w:line="400" w:lineRule="exact"/>
              <w:ind w:firstLine="420" w:firstLineChars="200"/>
              <w:rPr>
                <w:rFonts w:ascii="宋体" w:hAnsi="宋体" w:cs="宋体"/>
                <w:szCs w:val="21"/>
              </w:rPr>
            </w:pPr>
            <w:r>
              <w:rPr>
                <w:rFonts w:hint="eastAsia" w:ascii="宋体" w:hAnsi="宋体" w:cs="宋体"/>
                <w:szCs w:val="21"/>
              </w:rPr>
              <w:t>放弃在其他项目中标或拟中标的需提供：①经中标或拟中标的其他项目建设单位同意的放弃中标函。</w:t>
            </w:r>
          </w:p>
          <w:p w14:paraId="6A0CCA62">
            <w:pPr>
              <w:snapToGrid w:val="0"/>
              <w:spacing w:line="400" w:lineRule="exact"/>
              <w:ind w:firstLine="420" w:firstLineChars="200"/>
              <w:rPr>
                <w:rFonts w:ascii="宋体" w:hAnsi="宋体" w:cs="宋体"/>
                <w:szCs w:val="21"/>
              </w:rPr>
            </w:pPr>
            <w:r>
              <w:rPr>
                <w:rFonts w:hint="eastAsia" w:ascii="宋体" w:hAnsi="宋体" w:cs="宋体"/>
                <w:szCs w:val="21"/>
              </w:rPr>
              <w:t>未提供上述承诺或承诺内容不符合要求的，由评标委员会作否决投标处理。</w:t>
            </w:r>
          </w:p>
          <w:p w14:paraId="7E39B3BE">
            <w:pPr>
              <w:snapToGrid w:val="0"/>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投标人须在投标文件资格审查部分提供拟派总监理工程师有效的监理工程师注册执业证书、职称证书、身份证、投标人为其缴纳的养老保险证明材料、承诺。</w:t>
            </w:r>
          </w:p>
          <w:p w14:paraId="2BFFAC18">
            <w:pPr>
              <w:spacing w:line="400" w:lineRule="exact"/>
              <w:ind w:firstLine="422" w:firstLineChars="200"/>
              <w:rPr>
                <w:rFonts w:ascii="宋体" w:hAnsi="宋体" w:cs="宋体"/>
                <w:b/>
                <w:szCs w:val="21"/>
              </w:rPr>
            </w:pPr>
            <w:r>
              <w:rPr>
                <w:rFonts w:hint="eastAsia" w:ascii="宋体" w:hAnsi="宋体" w:cs="宋体"/>
                <w:b/>
                <w:szCs w:val="21"/>
              </w:rPr>
              <w:t>4.其他主要人员要求</w:t>
            </w:r>
          </w:p>
          <w:p w14:paraId="7E421526">
            <w:pPr>
              <w:spacing w:line="400" w:lineRule="exact"/>
              <w:ind w:firstLine="420" w:firstLineChars="200"/>
              <w:rPr>
                <w:rFonts w:ascii="宋体" w:hAnsi="宋体" w:cs="宋体"/>
                <w:szCs w:val="21"/>
              </w:rPr>
            </w:pPr>
            <w:r>
              <w:rPr>
                <w:rFonts w:hint="eastAsia" w:ascii="宋体" w:hAnsi="宋体" w:cs="宋体"/>
                <w:szCs w:val="21"/>
              </w:rPr>
              <w:t>4.1专业监理工程师</w:t>
            </w:r>
          </w:p>
          <w:p w14:paraId="4E0E1B76">
            <w:pPr>
              <w:spacing w:line="400" w:lineRule="exact"/>
              <w:ind w:firstLine="420" w:firstLineChars="200"/>
              <w:rPr>
                <w:rFonts w:ascii="宋体" w:hAnsi="宋体" w:cs="宋体"/>
                <w:szCs w:val="21"/>
              </w:rPr>
            </w:pPr>
            <w:r>
              <w:rPr>
                <w:rFonts w:hint="eastAsia" w:ascii="宋体" w:hAnsi="宋体" w:cs="宋体"/>
                <w:szCs w:val="21"/>
              </w:rPr>
              <w:t>投标人须自行承诺（格式见第六章投标文件格式）中标后在签订合同之前，按照建设行政主管部门的要求组建项目监理部，配置项目专业监理工程师，出具任命文件。任命文件应当明确专业监理工程师的职责、岗位设置、人员配备，并书面通知招标人。专业监理工程师应持有建设行政主管部门要求的证书，并提供投标人为其缴纳的养老保险证明材料。中标后不能满足该要求的，招标人可取消投标人中标资格；签订合同后不满足该要求的，招标人按合同相关条款要求投标人承担责任并上报行政主管部门；给招标人造成损失的，投标人依法承担赔偿责任或违约责任。未提供上述承诺或承诺内容不符合要求的，由评标委员会作否决投标处理。</w:t>
            </w:r>
          </w:p>
          <w:p w14:paraId="7F063D51">
            <w:pPr>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投标人须在投标文件资格审查部分提供承诺。</w:t>
            </w:r>
          </w:p>
          <w:p w14:paraId="44C78CBA">
            <w:pPr>
              <w:spacing w:line="400" w:lineRule="exact"/>
              <w:ind w:firstLine="420" w:firstLineChars="200"/>
              <w:rPr>
                <w:rFonts w:ascii="宋体" w:hAnsi="宋体" w:cs="宋体"/>
                <w:szCs w:val="21"/>
              </w:rPr>
            </w:pPr>
            <w:r>
              <w:rPr>
                <w:rFonts w:hint="eastAsia" w:ascii="宋体" w:hAnsi="宋体" w:cs="宋体"/>
                <w:szCs w:val="21"/>
              </w:rPr>
              <w:t>4.2监理员</w:t>
            </w:r>
          </w:p>
          <w:p w14:paraId="153202A2">
            <w:pPr>
              <w:spacing w:line="400" w:lineRule="exact"/>
              <w:ind w:firstLine="420" w:firstLineChars="200"/>
              <w:rPr>
                <w:rFonts w:ascii="宋体" w:hAnsi="宋体" w:cs="宋体"/>
                <w:szCs w:val="21"/>
              </w:rPr>
            </w:pPr>
            <w:r>
              <w:rPr>
                <w:rFonts w:hint="eastAsia" w:ascii="宋体" w:hAnsi="宋体" w:cs="宋体"/>
                <w:szCs w:val="21"/>
              </w:rPr>
              <w:t>投标人须自行承诺（格式见第六章投标文件格式）中标后在签订合同之前，须按照建设行政主管部门的要求组建项目监理部，配置项目监理员，出具任命文件。任命文件应当明确监理员的职责、岗位设置、人员配备，并书面通知招标人。监理员应持有建设行政主管部门要求的证书，并提供投标人为其缴纳的养老保险证明材料。中标后不能满足该要求的，招标人可取消投标人中标资格；签订合同后不满足该要求的，招标人按合同相关条款要求投标人承担责任并上报行政主管部门；给招标人造成损失的，投标人依法承担赔偿责任或违约责任。未提供上述承诺或承诺内容不符合要求的，由评标委员会作否决投标处理。</w:t>
            </w:r>
          </w:p>
          <w:p w14:paraId="2C0F8DBB">
            <w:pPr>
              <w:spacing w:line="400" w:lineRule="exact"/>
              <w:ind w:firstLine="420" w:firstLineChars="200"/>
              <w:rPr>
                <w:rFonts w:ascii="宋体" w:hAnsi="宋体" w:cs="宋体"/>
                <w:szCs w:val="21"/>
              </w:rPr>
            </w:pPr>
            <w:r>
              <w:rPr>
                <w:rFonts w:hint="eastAsia" w:ascii="宋体" w:hAnsi="宋体" w:cs="宋体"/>
                <w:szCs w:val="21"/>
              </w:rPr>
              <w:t>投标人须在投标文件资格审查部分提供承诺。</w:t>
            </w:r>
          </w:p>
          <w:p w14:paraId="5F32F940">
            <w:pPr>
              <w:autoSpaceDE w:val="0"/>
              <w:autoSpaceDN w:val="0"/>
              <w:adjustRightInd w:val="0"/>
              <w:snapToGrid w:val="0"/>
              <w:spacing w:line="400" w:lineRule="exact"/>
              <w:ind w:firstLine="422" w:firstLineChars="200"/>
              <w:rPr>
                <w:rFonts w:ascii="宋体" w:hAnsi="宋体" w:cs="宋体"/>
                <w:b/>
                <w:szCs w:val="21"/>
              </w:rPr>
            </w:pPr>
            <w:r>
              <w:rPr>
                <w:rFonts w:hint="eastAsia" w:ascii="宋体" w:hAnsi="宋体" w:cs="宋体"/>
                <w:b/>
                <w:szCs w:val="21"/>
              </w:rPr>
              <w:t>5.其他要求</w:t>
            </w:r>
          </w:p>
          <w:p w14:paraId="0CCA766D">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（1）委托代理人：</w:t>
            </w:r>
          </w:p>
          <w:p w14:paraId="426D976B">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委托代理人必须为投标人本单位人员。</w:t>
            </w:r>
          </w:p>
          <w:p w14:paraId="0411D153">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投标人须在投标文件资格审查部分提供投标人为该委托代理人缴纳的养老保险证明。否则，将由评标委员会作否决投标处理。</w:t>
            </w:r>
          </w:p>
          <w:p w14:paraId="3BC20F7B">
            <w:pPr>
              <w:autoSpaceDE w:val="0"/>
              <w:autoSpaceDN w:val="0"/>
              <w:adjustRightInd w:val="0"/>
              <w:snapToGrid w:val="0"/>
              <w:spacing w:line="400" w:lineRule="exact"/>
              <w:ind w:firstLine="415" w:firstLineChars="198"/>
              <w:rPr>
                <w:rFonts w:ascii="宋体" w:hAnsi="宋体" w:cs="宋体"/>
                <w:bCs/>
                <w:szCs w:val="21"/>
              </w:rPr>
            </w:pPr>
            <w:r>
              <w:rPr>
                <w:rFonts w:hint="eastAsia" w:ascii="宋体" w:hAnsi="宋体" w:cs="宋体"/>
                <w:bCs/>
                <w:szCs w:val="21"/>
              </w:rPr>
              <w:t>（2）投标文件中的所有内容真实有效，不存在弄虚作假情形。</w:t>
            </w:r>
          </w:p>
          <w:p w14:paraId="45EC3D1A">
            <w:pPr>
              <w:autoSpaceDE w:val="0"/>
              <w:autoSpaceDN w:val="0"/>
              <w:adjustRightInd w:val="0"/>
              <w:snapToGrid w:val="0"/>
              <w:spacing w:line="400" w:lineRule="exact"/>
              <w:ind w:firstLine="415" w:firstLineChars="198"/>
              <w:rPr>
                <w:rFonts w:ascii="宋体" w:hAnsi="宋体" w:cs="宋体"/>
                <w:bCs/>
                <w:szCs w:val="21"/>
              </w:rPr>
            </w:pPr>
            <w:r>
              <w:rPr>
                <w:rFonts w:hint="eastAsia" w:ascii="宋体" w:hAnsi="宋体" w:cs="宋体"/>
                <w:bCs/>
                <w:szCs w:val="21"/>
              </w:rPr>
              <w:t>投标人须在投标文件资格审查部分提供承诺（格式见第六章投标文件格式）。</w:t>
            </w:r>
          </w:p>
          <w:p w14:paraId="2F446B8A">
            <w:pPr>
              <w:autoSpaceDE w:val="0"/>
              <w:autoSpaceDN w:val="0"/>
              <w:adjustRightInd w:val="0"/>
              <w:snapToGrid w:val="0"/>
              <w:spacing w:line="400" w:lineRule="exact"/>
              <w:rPr>
                <w:rFonts w:ascii="宋体" w:hAnsi="宋体" w:cs="宋体"/>
                <w:b/>
                <w:szCs w:val="21"/>
              </w:rPr>
            </w:pPr>
            <w:r>
              <w:rPr>
                <w:rFonts w:hint="eastAsia" w:ascii="宋体" w:hAnsi="宋体" w:cs="宋体"/>
                <w:b/>
                <w:szCs w:val="21"/>
              </w:rPr>
              <w:t xml:space="preserve">  特别说明：</w:t>
            </w:r>
          </w:p>
          <w:p w14:paraId="6462E436">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1）上述要求须提交的相关证明材料复印件均应加盖投标单位法人章并装入投标文件资格审查部分中。投标时投标人的委托代理人随身携带以上所有复印件的原件（营业执照、资质证书、带二维码的证件、身份证、网页打印件、截图、承诺书、声明除外）备查</w:t>
            </w:r>
            <w:r>
              <w:rPr>
                <w:rFonts w:hint="eastAsia" w:ascii="宋体" w:hAnsi="宋体" w:cs="宋体"/>
                <w:kern w:val="0"/>
                <w:szCs w:val="21"/>
              </w:rPr>
              <w:t>。</w:t>
            </w:r>
          </w:p>
          <w:p w14:paraId="7DBB1E14">
            <w:pPr>
              <w:autoSpaceDE w:val="0"/>
              <w:autoSpaceDN w:val="0"/>
              <w:adjustRightInd w:val="0"/>
              <w:snapToGrid w:val="0"/>
              <w:spacing w:line="400" w:lineRule="exact"/>
              <w:ind w:firstLine="415" w:firstLineChars="198"/>
              <w:rPr>
                <w:rFonts w:ascii="宋体" w:hAnsi="宋体" w:cs="宋体"/>
                <w:i/>
                <w:kern w:val="0"/>
                <w:szCs w:val="21"/>
              </w:rPr>
            </w:pPr>
            <w:r>
              <w:rPr>
                <w:rFonts w:hint="eastAsia" w:ascii="宋体" w:hAnsi="宋体" w:cs="宋体"/>
                <w:szCs w:val="21"/>
              </w:rPr>
              <w:t>（2）比选人在合同签订前均有权对投标人提供的资料进行核实，若发现弄虚作假，按相关规定取消其中标资格，并按相关法律法规报招标投标监督部门，其投标保证金不予退还。</w:t>
            </w:r>
          </w:p>
          <w:p w14:paraId="73A5FAED">
            <w:pPr>
              <w:spacing w:line="400" w:lineRule="exact"/>
              <w:ind w:firstLine="420" w:firstLineChars="200"/>
              <w:rPr>
                <w:rFonts w:ascii="宋体" w:hAnsi="宋体" w:cs="宋体"/>
                <w:bCs/>
                <w:kern w:val="0"/>
                <w:szCs w:val="21"/>
              </w:rPr>
            </w:pPr>
            <w:r>
              <w:rPr>
                <w:rFonts w:hint="eastAsia" w:ascii="宋体" w:hAnsi="宋体" w:cs="宋体"/>
                <w:bCs/>
                <w:kern w:val="0"/>
                <w:szCs w:val="21"/>
              </w:rPr>
              <w:t>（3）本竞争性比选文件中所要求的人员养老保险证明要求如下：</w:t>
            </w:r>
          </w:p>
          <w:p w14:paraId="6BDF2470">
            <w:pPr>
              <w:spacing w:line="400" w:lineRule="exact"/>
              <w:ind w:firstLine="420" w:firstLineChars="200"/>
              <w:rPr>
                <w:rFonts w:ascii="宋体" w:hAnsi="宋体" w:cs="宋体"/>
                <w:bCs/>
                <w:kern w:val="0"/>
                <w:szCs w:val="21"/>
              </w:rPr>
            </w:pPr>
            <w:r>
              <w:rPr>
                <w:rFonts w:hint="eastAsia" w:ascii="宋体" w:hAnsi="宋体" w:cs="宋体"/>
                <w:bCs/>
                <w:kern w:val="0"/>
                <w:szCs w:val="21"/>
              </w:rPr>
              <w:t>①企业提供养老保险证明，事业单位提供养老保险证明或行政主管部门在编证明。</w:t>
            </w:r>
          </w:p>
          <w:p w14:paraId="71A2C1AF">
            <w:pPr>
              <w:spacing w:line="400" w:lineRule="exact"/>
              <w:ind w:firstLine="420" w:firstLineChars="200"/>
              <w:rPr>
                <w:rFonts w:ascii="宋体" w:hAnsi="宋体" w:cs="宋体"/>
                <w:bCs/>
                <w:snapToGrid w:val="0"/>
                <w:kern w:val="0"/>
                <w:szCs w:val="21"/>
              </w:rPr>
            </w:pPr>
            <w:r>
              <w:rPr>
                <w:rFonts w:hint="eastAsia" w:ascii="宋体" w:hAnsi="宋体" w:cs="宋体"/>
                <w:bCs/>
                <w:kern w:val="0"/>
                <w:szCs w:val="21"/>
              </w:rPr>
              <w:t>②</w:t>
            </w:r>
            <w:r>
              <w:rPr>
                <w:rFonts w:hint="eastAsia" w:ascii="宋体" w:hAnsi="宋体" w:cs="宋体"/>
                <w:bCs/>
                <w:snapToGrid w:val="0"/>
                <w:kern w:val="0"/>
                <w:szCs w:val="21"/>
              </w:rPr>
              <w:t>项目负责人和委托代理人的连续养老保险证明期限须包含</w:t>
            </w:r>
            <w:r>
              <w:rPr>
                <w:rFonts w:hint="eastAsia" w:ascii="宋体" w:hAnsi="宋体" w:cs="宋体"/>
                <w:bCs/>
                <w:snapToGrid w:val="0"/>
                <w:kern w:val="0"/>
                <w:szCs w:val="21"/>
                <w:u w:val="single"/>
              </w:rPr>
              <w:t>2024</w:t>
            </w:r>
            <w:r>
              <w:rPr>
                <w:rFonts w:hint="eastAsia" w:ascii="宋体" w:hAnsi="宋体" w:cs="宋体"/>
                <w:bCs/>
                <w:snapToGrid w:val="0"/>
                <w:kern w:val="0"/>
                <w:szCs w:val="21"/>
              </w:rPr>
              <w:t>年</w:t>
            </w:r>
            <w:r>
              <w:rPr>
                <w:rFonts w:hint="eastAsia" w:ascii="宋体" w:hAnsi="宋体" w:cs="宋体"/>
                <w:bCs/>
                <w:snapToGrid w:val="0"/>
                <w:kern w:val="0"/>
                <w:szCs w:val="21"/>
                <w:u w:val="single"/>
              </w:rPr>
              <w:t>12</w:t>
            </w:r>
            <w:r>
              <w:rPr>
                <w:rFonts w:hint="eastAsia" w:ascii="宋体" w:hAnsi="宋体" w:cs="宋体"/>
                <w:bCs/>
                <w:snapToGrid w:val="0"/>
                <w:kern w:val="0"/>
                <w:szCs w:val="21"/>
              </w:rPr>
              <w:t>月至</w:t>
            </w:r>
            <w:r>
              <w:rPr>
                <w:rFonts w:hint="eastAsia" w:ascii="宋体" w:hAnsi="宋体" w:cs="宋体"/>
                <w:bCs/>
                <w:snapToGrid w:val="0"/>
                <w:kern w:val="0"/>
                <w:szCs w:val="21"/>
                <w:u w:val="single"/>
              </w:rPr>
              <w:t>2025</w:t>
            </w:r>
            <w:r>
              <w:rPr>
                <w:rFonts w:hint="eastAsia" w:ascii="宋体" w:hAnsi="宋体" w:cs="宋体"/>
                <w:bCs/>
                <w:snapToGrid w:val="0"/>
                <w:kern w:val="0"/>
                <w:szCs w:val="21"/>
              </w:rPr>
              <w:t>年</w:t>
            </w:r>
            <w:r>
              <w:rPr>
                <w:rFonts w:hint="eastAsia" w:ascii="宋体" w:hAnsi="宋体" w:cs="宋体"/>
                <w:bCs/>
                <w:snapToGrid w:val="0"/>
                <w:kern w:val="0"/>
                <w:szCs w:val="21"/>
                <w:u w:val="single"/>
              </w:rPr>
              <w:t>5</w:t>
            </w:r>
            <w:r>
              <w:rPr>
                <w:rFonts w:hint="eastAsia" w:ascii="宋体" w:hAnsi="宋体" w:cs="宋体"/>
                <w:bCs/>
                <w:snapToGrid w:val="0"/>
                <w:kern w:val="0"/>
                <w:szCs w:val="21"/>
              </w:rPr>
              <w:t>月</w:t>
            </w:r>
            <w:r>
              <w:rPr>
                <w:rFonts w:hint="eastAsia" w:ascii="宋体" w:hAnsi="宋体" w:cs="宋体"/>
                <w:bCs/>
                <w:szCs w:val="21"/>
              </w:rPr>
              <w:t>。提供的养老保险参保证明须体现上述人员的姓名、身份证号（或社保号）、单位名称、上述人员在本单位参保时间（或起始参保时间），并带有社保部门公章或社保部门的有效电子印章。</w:t>
            </w:r>
          </w:p>
        </w:tc>
      </w:tr>
      <w:tr w14:paraId="7D0C3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396CE9">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644" w:type="dxa"/>
            <w:vAlign w:val="center"/>
          </w:tcPr>
          <w:p w14:paraId="6280D23F">
            <w:pPr>
              <w:snapToGrid w:val="0"/>
              <w:spacing w:line="400" w:lineRule="exact"/>
              <w:jc w:val="center"/>
              <w:rPr>
                <w:rFonts w:ascii="宋体" w:hAnsi="宋体" w:cs="宋体"/>
                <w:kern w:val="0"/>
                <w:szCs w:val="21"/>
              </w:rPr>
            </w:pPr>
            <w:r>
              <w:rPr>
                <w:rFonts w:hint="eastAsia" w:ascii="宋体" w:hAnsi="宋体" w:cs="宋体"/>
                <w:kern w:val="0"/>
                <w:szCs w:val="21"/>
              </w:rPr>
              <w:t>是否接受联合体投标</w:t>
            </w:r>
          </w:p>
        </w:tc>
        <w:tc>
          <w:tcPr>
            <w:tcW w:w="6490" w:type="dxa"/>
            <w:vAlign w:val="center"/>
          </w:tcPr>
          <w:p w14:paraId="701805D9">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14:paraId="1F26B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607A94">
            <w:pPr>
              <w:snapToGrid w:val="0"/>
              <w:spacing w:line="400" w:lineRule="exact"/>
              <w:jc w:val="center"/>
              <w:rPr>
                <w:rFonts w:ascii="宋体" w:hAnsi="宋体" w:cs="宋体"/>
                <w:kern w:val="0"/>
                <w:szCs w:val="21"/>
              </w:rPr>
            </w:pPr>
            <w:r>
              <w:rPr>
                <w:rFonts w:hint="eastAsia" w:ascii="宋体" w:hAnsi="宋体" w:cs="宋体"/>
                <w:kern w:val="0"/>
                <w:szCs w:val="21"/>
              </w:rPr>
              <w:t>1.9.1</w:t>
            </w:r>
          </w:p>
        </w:tc>
        <w:tc>
          <w:tcPr>
            <w:tcW w:w="1644" w:type="dxa"/>
            <w:vAlign w:val="center"/>
          </w:tcPr>
          <w:p w14:paraId="06E08291">
            <w:pPr>
              <w:snapToGri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490" w:type="dxa"/>
            <w:vAlign w:val="center"/>
          </w:tcPr>
          <w:p w14:paraId="1DB3070A">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不组织</w:t>
            </w:r>
          </w:p>
        </w:tc>
      </w:tr>
      <w:tr w14:paraId="2E740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6680C6">
            <w:pPr>
              <w:snapToGrid w:val="0"/>
              <w:spacing w:line="400" w:lineRule="exact"/>
              <w:jc w:val="center"/>
              <w:rPr>
                <w:rFonts w:ascii="宋体" w:hAnsi="宋体" w:cs="宋体"/>
                <w:kern w:val="0"/>
                <w:szCs w:val="21"/>
              </w:rPr>
            </w:pPr>
            <w:r>
              <w:rPr>
                <w:rFonts w:hint="eastAsia" w:ascii="宋体" w:hAnsi="宋体" w:cs="宋体"/>
                <w:kern w:val="0"/>
                <w:szCs w:val="21"/>
              </w:rPr>
              <w:t>1.10.1</w:t>
            </w:r>
          </w:p>
        </w:tc>
        <w:tc>
          <w:tcPr>
            <w:tcW w:w="1644" w:type="dxa"/>
            <w:vAlign w:val="center"/>
          </w:tcPr>
          <w:p w14:paraId="116A2D7D">
            <w:pPr>
              <w:snapToGrid w:val="0"/>
              <w:spacing w:line="400" w:lineRule="exact"/>
              <w:jc w:val="center"/>
              <w:rPr>
                <w:rFonts w:ascii="宋体" w:hAnsi="宋体" w:cs="宋体"/>
                <w:kern w:val="0"/>
                <w:szCs w:val="21"/>
              </w:rPr>
            </w:pPr>
            <w:r>
              <w:rPr>
                <w:rFonts w:hint="eastAsia" w:ascii="宋体" w:hAnsi="宋体" w:cs="宋体"/>
                <w:kern w:val="0"/>
                <w:szCs w:val="21"/>
              </w:rPr>
              <w:t>投标预备会</w:t>
            </w:r>
          </w:p>
        </w:tc>
        <w:tc>
          <w:tcPr>
            <w:tcW w:w="6490" w:type="dxa"/>
            <w:vAlign w:val="center"/>
          </w:tcPr>
          <w:p w14:paraId="4263B92E">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不召开</w:t>
            </w:r>
          </w:p>
        </w:tc>
      </w:tr>
      <w:tr w14:paraId="6BA11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A6BCC0">
            <w:pPr>
              <w:snapToGrid w:val="0"/>
              <w:spacing w:line="400" w:lineRule="exact"/>
              <w:jc w:val="center"/>
              <w:rPr>
                <w:rFonts w:ascii="宋体" w:hAnsi="宋体" w:cs="宋体"/>
                <w:kern w:val="0"/>
                <w:szCs w:val="21"/>
              </w:rPr>
            </w:pPr>
            <w:r>
              <w:rPr>
                <w:rFonts w:hint="eastAsia" w:ascii="宋体" w:hAnsi="宋体" w:cs="宋体"/>
                <w:kern w:val="0"/>
                <w:szCs w:val="21"/>
              </w:rPr>
              <w:t>1.11.1</w:t>
            </w:r>
          </w:p>
        </w:tc>
        <w:tc>
          <w:tcPr>
            <w:tcW w:w="1644" w:type="dxa"/>
            <w:vAlign w:val="center"/>
          </w:tcPr>
          <w:p w14:paraId="0F04FA8C">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490" w:type="dxa"/>
            <w:vAlign w:val="center"/>
          </w:tcPr>
          <w:p w14:paraId="5F98DC4F">
            <w:pPr>
              <w:snapToGrid w:val="0"/>
              <w:spacing w:line="400" w:lineRule="exact"/>
              <w:ind w:firstLine="420" w:firstLineChars="200"/>
              <w:rPr>
                <w:rFonts w:ascii="宋体" w:hAnsi="宋体" w:cs="宋体"/>
              </w:rPr>
            </w:pPr>
            <w:r>
              <w:rPr>
                <w:rFonts w:hint="eastAsia" w:ascii="宋体" w:hAnsi="宋体" w:cs="宋体"/>
              </w:rPr>
              <w:t>不允许</w:t>
            </w:r>
          </w:p>
        </w:tc>
      </w:tr>
      <w:tr w14:paraId="2E219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60C4FA">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644" w:type="dxa"/>
            <w:vAlign w:val="center"/>
          </w:tcPr>
          <w:p w14:paraId="277871B9">
            <w:pPr>
              <w:snapToGrid w:val="0"/>
              <w:spacing w:after="12" w:afterLines="5" w:line="400" w:lineRule="exact"/>
              <w:jc w:val="center"/>
              <w:rPr>
                <w:rFonts w:ascii="宋体" w:hAnsi="宋体" w:cs="宋体"/>
                <w:kern w:val="0"/>
                <w:szCs w:val="21"/>
              </w:rPr>
            </w:pPr>
            <w:r>
              <w:rPr>
                <w:rFonts w:hint="eastAsia" w:ascii="宋体" w:hAnsi="宋体" w:cs="宋体"/>
                <w:kern w:val="0"/>
                <w:szCs w:val="21"/>
              </w:rPr>
              <w:t>构成竞争性比选文件的其他材料</w:t>
            </w:r>
          </w:p>
        </w:tc>
        <w:tc>
          <w:tcPr>
            <w:tcW w:w="6490" w:type="dxa"/>
            <w:vAlign w:val="center"/>
          </w:tcPr>
          <w:p w14:paraId="5CFFBAFC">
            <w:pPr>
              <w:snapToGrid w:val="0"/>
              <w:spacing w:line="400" w:lineRule="exact"/>
              <w:ind w:firstLine="420" w:firstLineChars="200"/>
              <w:rPr>
                <w:rFonts w:ascii="宋体" w:hAnsi="宋体" w:cs="宋体"/>
                <w:szCs w:val="21"/>
              </w:rPr>
            </w:pPr>
            <w:r>
              <w:rPr>
                <w:rFonts w:hint="eastAsia" w:ascii="宋体" w:hAnsi="宋体" w:cs="宋体"/>
                <w:szCs w:val="21"/>
              </w:rPr>
              <w:t>比选人发出的澄清及修改</w:t>
            </w:r>
          </w:p>
        </w:tc>
      </w:tr>
      <w:tr w14:paraId="534F5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232500">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644" w:type="dxa"/>
            <w:tcBorders>
              <w:bottom w:val="single" w:color="auto" w:sz="4" w:space="0"/>
            </w:tcBorders>
            <w:vAlign w:val="center"/>
          </w:tcPr>
          <w:p w14:paraId="1C80E913">
            <w:pPr>
              <w:snapToGrid w:val="0"/>
              <w:spacing w:line="400" w:lineRule="exact"/>
              <w:jc w:val="center"/>
              <w:rPr>
                <w:rFonts w:ascii="宋体" w:hAnsi="宋体" w:cs="宋体"/>
                <w:kern w:val="0"/>
                <w:szCs w:val="21"/>
              </w:rPr>
            </w:pPr>
            <w:r>
              <w:rPr>
                <w:rFonts w:hint="eastAsia" w:ascii="宋体" w:hAnsi="宋体" w:cs="宋体"/>
                <w:kern w:val="0"/>
                <w:szCs w:val="21"/>
              </w:rPr>
              <w:t>投标人要求澄清竞争性比选文件的形式和截止时间</w:t>
            </w:r>
          </w:p>
        </w:tc>
        <w:tc>
          <w:tcPr>
            <w:tcW w:w="6490" w:type="dxa"/>
            <w:vAlign w:val="center"/>
          </w:tcPr>
          <w:p w14:paraId="04943FD0">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投标人应仔细阅读竞争性比选文件及附件的所有内容，如有文字表述不清，图纸尺寸标注不明以及存在错、漏、缺、概念模糊和有可能出现歧义或理解上的偏差的内容等应在</w:t>
            </w:r>
            <w:r>
              <w:rPr>
                <w:rFonts w:hint="eastAsia" w:ascii="宋体" w:hAnsi="宋体" w:cs="宋体"/>
                <w:color w:val="auto"/>
                <w:kern w:val="0"/>
                <w:szCs w:val="21"/>
              </w:rPr>
              <w:t>2025年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13</w:t>
            </w:r>
            <w:r>
              <w:rPr>
                <w:rFonts w:hint="eastAsia" w:ascii="宋体" w:hAnsi="宋体" w:cs="宋体"/>
                <w:color w:val="auto"/>
                <w:kern w:val="0"/>
                <w:szCs w:val="21"/>
              </w:rPr>
              <w:t>日</w:t>
            </w:r>
            <w:r>
              <w:rPr>
                <w:rFonts w:hint="eastAsia" w:ascii="宋体" w:hAnsi="宋体" w:cs="宋体"/>
                <w:color w:val="auto"/>
                <w:kern w:val="0"/>
                <w:lang w:val="en-US" w:eastAsia="zh-CN"/>
              </w:rPr>
              <w:t>17时00分</w:t>
            </w:r>
            <w:r>
              <w:rPr>
                <w:rFonts w:hint="eastAsia" w:ascii="宋体" w:hAnsi="宋体" w:cs="宋体"/>
                <w:color w:val="auto"/>
                <w:kern w:val="0"/>
                <w:szCs w:val="21"/>
              </w:rPr>
              <w:t>前将提问内容盖章扫描后发送至比选代理机构邮箱：22887479@qq.com。</w:t>
            </w:r>
          </w:p>
        </w:tc>
      </w:tr>
      <w:tr w14:paraId="74F85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6B5460AA">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644" w:type="dxa"/>
            <w:tcBorders>
              <w:top w:val="single" w:color="auto" w:sz="4" w:space="0"/>
            </w:tcBorders>
            <w:vAlign w:val="center"/>
          </w:tcPr>
          <w:p w14:paraId="027C3FFA">
            <w:pPr>
              <w:snapToGrid w:val="0"/>
              <w:spacing w:line="400" w:lineRule="exact"/>
              <w:jc w:val="center"/>
              <w:rPr>
                <w:rFonts w:ascii="宋体" w:hAnsi="宋体" w:cs="宋体"/>
                <w:kern w:val="0"/>
                <w:szCs w:val="21"/>
              </w:rPr>
            </w:pPr>
            <w:r>
              <w:rPr>
                <w:rFonts w:hint="eastAsia" w:ascii="宋体" w:hAnsi="宋体" w:cs="宋体"/>
                <w:kern w:val="0"/>
                <w:szCs w:val="21"/>
              </w:rPr>
              <w:t>竞争性比选文件澄清发出的形式和时间</w:t>
            </w:r>
          </w:p>
        </w:tc>
        <w:tc>
          <w:tcPr>
            <w:tcW w:w="6490" w:type="dxa"/>
            <w:vAlign w:val="center"/>
          </w:tcPr>
          <w:p w14:paraId="4FFC46F5">
            <w:pPr>
              <w:snapToGrid w:val="0"/>
              <w:spacing w:line="400" w:lineRule="exact"/>
              <w:rPr>
                <w:rFonts w:ascii="宋体" w:hAnsi="宋体" w:cs="宋体"/>
                <w:snapToGrid w:val="0"/>
                <w:kern w:val="0"/>
                <w:szCs w:val="21"/>
              </w:rPr>
            </w:pPr>
            <w:r>
              <w:rPr>
                <w:rFonts w:hint="eastAsia" w:ascii="宋体" w:hAnsi="宋体" w:cs="宋体"/>
                <w:szCs w:val="21"/>
              </w:rPr>
              <w:t>比选人在</w:t>
            </w:r>
            <w:r>
              <w:rPr>
                <w:rFonts w:hint="eastAsia" w:ascii="宋体" w:hAnsi="宋体" w:cs="宋体"/>
                <w:color w:val="auto"/>
                <w:kern w:val="0"/>
                <w:szCs w:val="21"/>
              </w:rPr>
              <w:t>2025年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13</w:t>
            </w:r>
            <w:r>
              <w:rPr>
                <w:rFonts w:hint="eastAsia" w:ascii="宋体" w:hAnsi="宋体" w:cs="宋体"/>
                <w:color w:val="auto"/>
                <w:kern w:val="0"/>
                <w:szCs w:val="21"/>
              </w:rPr>
              <w:t>日</w:t>
            </w:r>
            <w:r>
              <w:rPr>
                <w:rFonts w:hint="eastAsia" w:ascii="宋体" w:hAnsi="宋体" w:cs="宋体"/>
                <w:snapToGrid w:val="0"/>
                <w:color w:val="auto"/>
                <w:kern w:val="0"/>
                <w:szCs w:val="21"/>
              </w:rPr>
              <w:t>23</w:t>
            </w:r>
            <w:r>
              <w:rPr>
                <w:rFonts w:hint="eastAsia" w:ascii="宋体" w:hAnsi="宋体" w:cs="宋体"/>
                <w:snapToGrid w:val="0"/>
                <w:kern w:val="0"/>
                <w:szCs w:val="21"/>
              </w:rPr>
              <w:t>时59分</w:t>
            </w:r>
            <w:r>
              <w:rPr>
                <w:rFonts w:hint="eastAsia" w:ascii="宋体" w:hAnsi="宋体" w:cs="宋体"/>
                <w:szCs w:val="21"/>
              </w:rPr>
              <w:t>前</w:t>
            </w:r>
            <w:r>
              <w:rPr>
                <w:rFonts w:hint="eastAsia" w:ascii="宋体" w:hAnsi="宋体" w:cs="宋体"/>
                <w:kern w:val="0"/>
                <w:szCs w:val="21"/>
              </w:rPr>
              <w:t>在</w:t>
            </w:r>
            <w:r>
              <w:rPr>
                <w:rFonts w:hint="eastAsia" w:ascii="宋体" w:hAnsi="宋体" w:cs="宋体"/>
                <w:snapToGrid w:val="0"/>
                <w:kern w:val="0"/>
                <w:szCs w:val="21"/>
              </w:rPr>
              <w:t>“行采家”（www.gec123.com）网站</w:t>
            </w:r>
            <w:r>
              <w:rPr>
                <w:rFonts w:hint="eastAsia" w:ascii="宋体" w:hAnsi="宋体" w:cs="宋体"/>
                <w:kern w:val="0"/>
                <w:szCs w:val="21"/>
              </w:rPr>
              <w:t>发布澄清。</w:t>
            </w:r>
          </w:p>
        </w:tc>
      </w:tr>
      <w:tr w14:paraId="67C70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040A2D">
            <w:pPr>
              <w:snapToGrid w:val="0"/>
              <w:spacing w:line="400" w:lineRule="exact"/>
              <w:jc w:val="center"/>
              <w:rPr>
                <w:rFonts w:ascii="宋体" w:hAnsi="宋体" w:cs="宋体"/>
                <w:kern w:val="0"/>
                <w:szCs w:val="21"/>
              </w:rPr>
            </w:pPr>
            <w:r>
              <w:rPr>
                <w:rFonts w:hint="eastAsia" w:ascii="宋体" w:hAnsi="宋体" w:cs="宋体"/>
                <w:kern w:val="0"/>
                <w:szCs w:val="21"/>
              </w:rPr>
              <w:t>2.3.1</w:t>
            </w:r>
          </w:p>
        </w:tc>
        <w:tc>
          <w:tcPr>
            <w:tcW w:w="1644" w:type="dxa"/>
            <w:vAlign w:val="center"/>
          </w:tcPr>
          <w:p w14:paraId="553FB83E">
            <w:pPr>
              <w:snapToGrid w:val="0"/>
              <w:spacing w:after="12" w:afterLines="5" w:line="400" w:lineRule="exact"/>
              <w:jc w:val="center"/>
              <w:rPr>
                <w:rFonts w:ascii="宋体" w:hAnsi="宋体" w:cs="宋体"/>
                <w:kern w:val="0"/>
                <w:szCs w:val="21"/>
              </w:rPr>
            </w:pPr>
            <w:r>
              <w:rPr>
                <w:rFonts w:hint="eastAsia" w:ascii="宋体" w:hAnsi="宋体" w:cs="宋体"/>
                <w:kern w:val="0"/>
                <w:szCs w:val="21"/>
              </w:rPr>
              <w:t>竞争性比选文件修改发出的形式和时间</w:t>
            </w:r>
          </w:p>
        </w:tc>
        <w:tc>
          <w:tcPr>
            <w:tcW w:w="6490" w:type="dxa"/>
            <w:vAlign w:val="center"/>
          </w:tcPr>
          <w:p w14:paraId="5F25A6B8">
            <w:pPr>
              <w:snapToGrid w:val="0"/>
              <w:spacing w:line="400" w:lineRule="exact"/>
              <w:rPr>
                <w:rFonts w:ascii="宋体" w:hAnsi="宋体" w:cs="宋体"/>
                <w:szCs w:val="21"/>
              </w:rPr>
            </w:pPr>
            <w:r>
              <w:rPr>
                <w:rFonts w:hint="eastAsia" w:ascii="宋体" w:hAnsi="宋体" w:cs="宋体"/>
                <w:szCs w:val="21"/>
              </w:rPr>
              <w:t>比选人在</w:t>
            </w:r>
            <w:r>
              <w:rPr>
                <w:rFonts w:hint="eastAsia" w:ascii="宋体" w:hAnsi="宋体" w:cs="宋体"/>
                <w:color w:val="auto"/>
                <w:kern w:val="0"/>
                <w:szCs w:val="21"/>
                <w:lang w:val="en-US" w:eastAsia="zh-CN"/>
              </w:rPr>
              <w:t>2025年6月13日23</w:t>
            </w:r>
            <w:r>
              <w:rPr>
                <w:rFonts w:hint="eastAsia" w:ascii="宋体" w:hAnsi="宋体" w:cs="宋体"/>
                <w:snapToGrid w:val="0"/>
                <w:kern w:val="0"/>
                <w:szCs w:val="21"/>
              </w:rPr>
              <w:t>时59分</w:t>
            </w:r>
            <w:r>
              <w:rPr>
                <w:rFonts w:hint="eastAsia" w:ascii="宋体" w:hAnsi="宋体" w:cs="宋体"/>
                <w:szCs w:val="21"/>
              </w:rPr>
              <w:t>前</w:t>
            </w:r>
            <w:r>
              <w:rPr>
                <w:rFonts w:hint="eastAsia" w:ascii="宋体" w:hAnsi="宋体" w:cs="宋体"/>
                <w:kern w:val="0"/>
                <w:szCs w:val="21"/>
              </w:rPr>
              <w:t>在</w:t>
            </w:r>
            <w:r>
              <w:rPr>
                <w:rFonts w:hint="eastAsia" w:ascii="宋体" w:hAnsi="宋体" w:cs="宋体"/>
                <w:snapToGrid w:val="0"/>
                <w:kern w:val="0"/>
                <w:szCs w:val="21"/>
              </w:rPr>
              <w:t>“行采家”（www.gec123.com）网站发布修改。</w:t>
            </w:r>
          </w:p>
        </w:tc>
      </w:tr>
      <w:tr w14:paraId="0DA61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5A1119">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644" w:type="dxa"/>
            <w:vAlign w:val="center"/>
          </w:tcPr>
          <w:p w14:paraId="07EC8260">
            <w:pPr>
              <w:snapToGrid w:val="0"/>
              <w:spacing w:line="400" w:lineRule="exact"/>
              <w:jc w:val="center"/>
              <w:rPr>
                <w:rFonts w:ascii="宋体" w:hAnsi="宋体" w:cs="宋体"/>
                <w:kern w:val="0"/>
                <w:szCs w:val="21"/>
              </w:rPr>
            </w:pPr>
            <w:r>
              <w:rPr>
                <w:rFonts w:hint="eastAsia" w:ascii="宋体" w:hAnsi="宋体" w:cs="宋体"/>
                <w:kern w:val="0"/>
                <w:szCs w:val="21"/>
              </w:rPr>
              <w:t>构成投标文件的其他资料</w:t>
            </w:r>
          </w:p>
        </w:tc>
        <w:tc>
          <w:tcPr>
            <w:tcW w:w="6490" w:type="dxa"/>
            <w:vAlign w:val="center"/>
          </w:tcPr>
          <w:p w14:paraId="69FCB51B">
            <w:pPr>
              <w:snapToGrid w:val="0"/>
              <w:spacing w:line="400" w:lineRule="exact"/>
              <w:ind w:firstLine="420" w:firstLineChars="200"/>
              <w:rPr>
                <w:rFonts w:ascii="宋体" w:hAnsi="宋体" w:cs="宋体"/>
                <w:szCs w:val="21"/>
              </w:rPr>
            </w:pPr>
            <w:r>
              <w:rPr>
                <w:rFonts w:hint="eastAsia" w:ascii="宋体" w:hAnsi="宋体" w:cs="宋体"/>
                <w:szCs w:val="21"/>
              </w:rPr>
              <w:t>投标人的书面澄清、说明和补正（但不得改变投标文件的实质性内容）</w:t>
            </w:r>
          </w:p>
        </w:tc>
      </w:tr>
      <w:tr w14:paraId="67ABF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6C58AF">
            <w:pPr>
              <w:snapToGrid w:val="0"/>
              <w:spacing w:line="400" w:lineRule="exact"/>
              <w:jc w:val="center"/>
              <w:rPr>
                <w:rFonts w:ascii="宋体" w:hAnsi="宋体" w:cs="宋体"/>
                <w:kern w:val="0"/>
                <w:szCs w:val="21"/>
              </w:rPr>
            </w:pPr>
            <w:r>
              <w:rPr>
                <w:rFonts w:hint="eastAsia" w:ascii="宋体" w:hAnsi="宋体" w:cs="宋体"/>
                <w:kern w:val="0"/>
                <w:szCs w:val="21"/>
              </w:rPr>
              <w:t>3.2.1</w:t>
            </w:r>
          </w:p>
        </w:tc>
        <w:tc>
          <w:tcPr>
            <w:tcW w:w="1644" w:type="dxa"/>
            <w:vAlign w:val="center"/>
          </w:tcPr>
          <w:p w14:paraId="057DE299">
            <w:pPr>
              <w:snapToGrid w:val="0"/>
              <w:spacing w:line="400" w:lineRule="exact"/>
              <w:jc w:val="center"/>
              <w:rPr>
                <w:rFonts w:ascii="宋体" w:hAnsi="宋体" w:cs="宋体"/>
                <w:kern w:val="0"/>
                <w:szCs w:val="21"/>
              </w:rPr>
            </w:pPr>
            <w:r>
              <w:rPr>
                <w:rFonts w:hint="eastAsia" w:ascii="宋体" w:hAnsi="宋体" w:cs="宋体"/>
                <w:kern w:val="0"/>
                <w:szCs w:val="21"/>
              </w:rPr>
              <w:t>增值税税金的计算方法</w:t>
            </w:r>
          </w:p>
        </w:tc>
        <w:tc>
          <w:tcPr>
            <w:tcW w:w="6490" w:type="dxa"/>
            <w:vAlign w:val="center"/>
          </w:tcPr>
          <w:p w14:paraId="2F25DB9C">
            <w:pPr>
              <w:snapToGrid w:val="0"/>
              <w:spacing w:line="400" w:lineRule="exact"/>
              <w:ind w:firstLine="420" w:firstLineChars="200"/>
              <w:rPr>
                <w:rFonts w:ascii="宋体" w:hAnsi="宋体" w:cs="宋体"/>
                <w:szCs w:val="21"/>
              </w:rPr>
            </w:pPr>
            <w:r>
              <w:rPr>
                <w:rFonts w:hint="eastAsia" w:ascii="宋体" w:hAnsi="宋体" w:cs="宋体"/>
                <w:szCs w:val="21"/>
              </w:rPr>
              <w:t>一般计税法</w:t>
            </w:r>
          </w:p>
        </w:tc>
      </w:tr>
      <w:tr w14:paraId="4C354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E57961">
            <w:pPr>
              <w:snapToGrid w:val="0"/>
              <w:spacing w:line="400" w:lineRule="exact"/>
              <w:jc w:val="center"/>
              <w:rPr>
                <w:rFonts w:ascii="宋体" w:hAnsi="宋体" w:cs="宋体"/>
                <w:kern w:val="0"/>
                <w:szCs w:val="21"/>
              </w:rPr>
            </w:pPr>
            <w:r>
              <w:rPr>
                <w:rFonts w:hint="eastAsia" w:ascii="宋体" w:hAnsi="宋体" w:cs="宋体"/>
                <w:kern w:val="0"/>
                <w:szCs w:val="21"/>
              </w:rPr>
              <w:t>3.2.3</w:t>
            </w:r>
          </w:p>
        </w:tc>
        <w:tc>
          <w:tcPr>
            <w:tcW w:w="1644" w:type="dxa"/>
            <w:vAlign w:val="center"/>
          </w:tcPr>
          <w:p w14:paraId="79C9B7F0">
            <w:pPr>
              <w:snapToGrid w:val="0"/>
              <w:spacing w:line="400" w:lineRule="exact"/>
              <w:jc w:val="center"/>
              <w:rPr>
                <w:rFonts w:ascii="宋体" w:hAnsi="宋体" w:cs="宋体"/>
                <w:kern w:val="0"/>
                <w:szCs w:val="21"/>
              </w:rPr>
            </w:pPr>
            <w:r>
              <w:rPr>
                <w:rFonts w:hint="eastAsia" w:ascii="宋体" w:hAnsi="宋体" w:cs="宋体"/>
                <w:kern w:val="0"/>
                <w:szCs w:val="21"/>
              </w:rPr>
              <w:t>报价方式</w:t>
            </w:r>
          </w:p>
        </w:tc>
        <w:tc>
          <w:tcPr>
            <w:tcW w:w="6490" w:type="dxa"/>
            <w:vAlign w:val="center"/>
          </w:tcPr>
          <w:p w14:paraId="253DC745">
            <w:pPr>
              <w:snapToGrid w:val="0"/>
              <w:spacing w:line="400" w:lineRule="exact"/>
              <w:ind w:firstLine="420" w:firstLineChars="200"/>
              <w:rPr>
                <w:rFonts w:ascii="宋体" w:hAnsi="宋体" w:cs="宋体"/>
              </w:rPr>
            </w:pPr>
            <w:r>
              <w:rPr>
                <w:rFonts w:hint="eastAsia" w:ascii="宋体" w:hAnsi="宋体" w:cs="宋体"/>
              </w:rPr>
              <w:t>报价方式：固定总价</w:t>
            </w:r>
          </w:p>
          <w:p w14:paraId="2CDF7D77">
            <w:pPr>
              <w:snapToGrid w:val="0"/>
              <w:spacing w:line="400" w:lineRule="exact"/>
              <w:ind w:firstLine="420" w:firstLineChars="200"/>
              <w:rPr>
                <w:rFonts w:ascii="宋体" w:hAnsi="宋体" w:cs="宋体"/>
              </w:rPr>
            </w:pPr>
            <w:r>
              <w:rPr>
                <w:rFonts w:hint="eastAsia" w:ascii="宋体" w:hAnsi="宋体" w:cs="宋体"/>
                <w:szCs w:val="21"/>
              </w:rPr>
              <w:t>固定总价报价以元为单位，其数值保留小数点后两位，小数点后第三位四舍五入，小数点后不足两位的按实际位数保留。</w:t>
            </w:r>
          </w:p>
        </w:tc>
      </w:tr>
      <w:tr w14:paraId="3220C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80B1BB">
            <w:pPr>
              <w:snapToGrid w:val="0"/>
              <w:spacing w:line="400" w:lineRule="exact"/>
              <w:jc w:val="center"/>
              <w:rPr>
                <w:rFonts w:ascii="宋体" w:hAnsi="宋体" w:cs="宋体"/>
                <w:kern w:val="0"/>
                <w:szCs w:val="21"/>
              </w:rPr>
            </w:pPr>
            <w:r>
              <w:rPr>
                <w:rFonts w:hint="eastAsia" w:ascii="宋体" w:hAnsi="宋体" w:cs="宋体"/>
                <w:kern w:val="0"/>
                <w:szCs w:val="21"/>
              </w:rPr>
              <w:t>3.2.4</w:t>
            </w:r>
          </w:p>
        </w:tc>
        <w:tc>
          <w:tcPr>
            <w:tcW w:w="1644" w:type="dxa"/>
            <w:vAlign w:val="center"/>
          </w:tcPr>
          <w:p w14:paraId="4A239688">
            <w:pPr>
              <w:snapToGrid w:val="0"/>
              <w:spacing w:line="400" w:lineRule="exact"/>
              <w:jc w:val="center"/>
              <w:rPr>
                <w:rFonts w:ascii="宋体" w:hAnsi="宋体" w:cs="宋体"/>
                <w:kern w:val="0"/>
                <w:szCs w:val="21"/>
              </w:rPr>
            </w:pPr>
            <w:r>
              <w:rPr>
                <w:rFonts w:hint="eastAsia" w:ascii="宋体" w:hAnsi="宋体" w:cs="宋体"/>
                <w:kern w:val="0"/>
                <w:szCs w:val="21"/>
              </w:rPr>
              <w:t>最高投标限价</w:t>
            </w:r>
          </w:p>
        </w:tc>
        <w:tc>
          <w:tcPr>
            <w:tcW w:w="6490" w:type="dxa"/>
            <w:vAlign w:val="center"/>
          </w:tcPr>
          <w:p w14:paraId="2C64FEC1">
            <w:pPr>
              <w:snapToGrid w:val="0"/>
              <w:spacing w:line="400" w:lineRule="exact"/>
              <w:ind w:firstLine="420" w:firstLineChars="200"/>
              <w:rPr>
                <w:rFonts w:ascii="宋体" w:hAnsi="宋体" w:cs="宋体"/>
                <w:szCs w:val="21"/>
              </w:rPr>
            </w:pPr>
            <w:r>
              <w:rPr>
                <w:rFonts w:hint="eastAsia" w:ascii="宋体" w:hAnsi="宋体" w:cs="宋体"/>
                <w:szCs w:val="21"/>
              </w:rPr>
              <w:t>本项目的监理费最高限价以暂定施工建安费</w:t>
            </w:r>
            <w:r>
              <w:rPr>
                <w:rFonts w:hint="eastAsia" w:ascii="宋体" w:hAnsi="宋体" w:cs="宋体"/>
                <w:szCs w:val="21"/>
                <w:u w:val="single"/>
              </w:rPr>
              <w:t>219435.44</w:t>
            </w:r>
            <w:r>
              <w:rPr>
                <w:rFonts w:hint="eastAsia" w:ascii="宋体" w:hAnsi="宋体" w:cs="宋体"/>
                <w:szCs w:val="21"/>
              </w:rPr>
              <w:t>元为基数，按建安费的1.3%作为最高限价。</w:t>
            </w:r>
          </w:p>
          <w:p w14:paraId="362A1B4B">
            <w:pPr>
              <w:snapToGrid w:val="0"/>
              <w:spacing w:line="400" w:lineRule="exact"/>
              <w:ind w:firstLine="420" w:firstLineChars="200"/>
              <w:rPr>
                <w:rFonts w:ascii="宋体" w:hAnsi="宋体" w:cs="宋体"/>
              </w:rPr>
            </w:pPr>
            <w:r>
              <w:rPr>
                <w:rFonts w:hint="eastAsia" w:ascii="宋体" w:hAnsi="宋体" w:cs="宋体"/>
                <w:szCs w:val="21"/>
              </w:rPr>
              <w:t>本项目监理费固定总价最高限价为人民币</w:t>
            </w:r>
            <w:r>
              <w:rPr>
                <w:rFonts w:hint="eastAsia" w:ascii="宋体" w:hAnsi="宋体" w:cs="宋体"/>
                <w:szCs w:val="21"/>
                <w:u w:val="single"/>
              </w:rPr>
              <w:t>2852.66元（大写：贰仟捌佰伍拾贰圆陆角陆分）</w:t>
            </w:r>
            <w:r>
              <w:rPr>
                <w:rFonts w:hint="eastAsia" w:ascii="宋体" w:hAnsi="宋体" w:cs="宋体"/>
                <w:szCs w:val="21"/>
              </w:rPr>
              <w:t>，投标人的监理费固定总价报价不得超过最高限价，否则由评标委员会作否决投标处理。</w:t>
            </w:r>
          </w:p>
        </w:tc>
      </w:tr>
      <w:tr w14:paraId="0E492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E3CD2D">
            <w:pPr>
              <w:snapToGrid w:val="0"/>
              <w:spacing w:line="400" w:lineRule="exact"/>
              <w:jc w:val="center"/>
              <w:rPr>
                <w:rFonts w:ascii="宋体" w:hAnsi="宋体" w:cs="宋体"/>
                <w:kern w:val="0"/>
                <w:szCs w:val="21"/>
              </w:rPr>
            </w:pPr>
            <w:r>
              <w:rPr>
                <w:rFonts w:hint="eastAsia" w:ascii="宋体" w:hAnsi="宋体" w:cs="宋体"/>
                <w:kern w:val="0"/>
                <w:szCs w:val="21"/>
              </w:rPr>
              <w:t>3.2.5</w:t>
            </w:r>
          </w:p>
        </w:tc>
        <w:tc>
          <w:tcPr>
            <w:tcW w:w="1644" w:type="dxa"/>
            <w:vAlign w:val="center"/>
          </w:tcPr>
          <w:p w14:paraId="5FAABFD6">
            <w:pPr>
              <w:spacing w:line="400" w:lineRule="exact"/>
              <w:jc w:val="center"/>
              <w:rPr>
                <w:rFonts w:ascii="宋体" w:hAnsi="宋体" w:cs="宋体"/>
                <w:kern w:val="0"/>
                <w:szCs w:val="21"/>
              </w:rPr>
            </w:pPr>
            <w:r>
              <w:rPr>
                <w:rFonts w:hint="eastAsia" w:ascii="宋体" w:hAnsi="宋体" w:cs="宋体"/>
                <w:szCs w:val="21"/>
              </w:rPr>
              <w:t>投标报价的其他要求</w:t>
            </w:r>
          </w:p>
        </w:tc>
        <w:tc>
          <w:tcPr>
            <w:tcW w:w="6490" w:type="dxa"/>
            <w:vAlign w:val="center"/>
          </w:tcPr>
          <w:p w14:paraId="52683C0E">
            <w:pPr>
              <w:spacing w:line="400" w:lineRule="exact"/>
              <w:ind w:firstLine="420" w:firstLineChars="200"/>
              <w:rPr>
                <w:rFonts w:ascii="宋体" w:hAnsi="宋体" w:cs="宋体"/>
                <w:szCs w:val="21"/>
              </w:rPr>
            </w:pPr>
            <w:r>
              <w:rPr>
                <w:rFonts w:hint="eastAsia" w:ascii="宋体" w:hAnsi="宋体" w:cs="宋体"/>
                <w:szCs w:val="21"/>
              </w:rPr>
              <w:t>1.报价原则</w:t>
            </w:r>
          </w:p>
          <w:p w14:paraId="7FBD4ECC">
            <w:pPr>
              <w:spacing w:line="400" w:lineRule="exact"/>
              <w:ind w:firstLine="420" w:firstLineChars="200"/>
              <w:rPr>
                <w:rFonts w:ascii="宋体" w:hAnsi="宋体" w:cs="宋体"/>
                <w:szCs w:val="21"/>
              </w:rPr>
            </w:pPr>
            <w:r>
              <w:rPr>
                <w:rFonts w:hint="eastAsia" w:ascii="宋体" w:hAnsi="宋体" w:cs="宋体"/>
                <w:szCs w:val="21"/>
              </w:rPr>
              <w:t>监理费投标总报价应为完成本项目竞争性比选文件所确定的委托监理的范围和监理业务所需的全部费用（监理合同签订之日起至缺陷责任期满止）。具体包括为实施和完成本项目全部监理工作所需的劳务费、技术服务费、设备的使用和管理、检测和试验费用、办公家具、办公设施、通讯工具、通讯费用、生活用房、生活设施及生活费用、办公家具及设施、交通工具、保险、税费、利润及协调费等等实施工程监理所产生的一切费用。比选人除此以外不支付其它费用，投标人也不得与本项目的承包商（包括但不限于工程承包人、分包人、材料供应商、设备租赁商等）发生任何经济关系。</w:t>
            </w:r>
          </w:p>
          <w:p w14:paraId="23BB3C6B">
            <w:pPr>
              <w:spacing w:line="400" w:lineRule="exact"/>
              <w:ind w:firstLine="420" w:firstLineChars="200"/>
              <w:rPr>
                <w:rFonts w:ascii="宋体" w:hAnsi="宋体" w:cs="宋体"/>
                <w:szCs w:val="21"/>
              </w:rPr>
            </w:pPr>
            <w:r>
              <w:rPr>
                <w:rFonts w:hint="eastAsia" w:ascii="宋体" w:hAnsi="宋体" w:cs="宋体"/>
                <w:szCs w:val="21"/>
              </w:rPr>
              <w:t>投标人的监理报酬包含监理机构按相关规范及要求利用必要的检查、检测手段或委托专业实验单位在监理单位自检的基础上，按比例独立进行平行抽检的相关费用及相应的试验检测费。</w:t>
            </w:r>
          </w:p>
          <w:p w14:paraId="4D6DBC86">
            <w:pPr>
              <w:spacing w:line="400" w:lineRule="exact"/>
              <w:ind w:firstLine="420" w:firstLineChars="200"/>
              <w:rPr>
                <w:rFonts w:ascii="宋体" w:hAnsi="宋体" w:cs="宋体"/>
                <w:szCs w:val="21"/>
              </w:rPr>
            </w:pPr>
            <w:r>
              <w:rPr>
                <w:rFonts w:hint="eastAsia" w:ascii="宋体" w:hAnsi="宋体" w:cs="宋体"/>
                <w:szCs w:val="21"/>
              </w:rPr>
              <w:t>2.现场条件</w:t>
            </w:r>
          </w:p>
          <w:p w14:paraId="582DA1F9">
            <w:pPr>
              <w:spacing w:line="400" w:lineRule="exact"/>
              <w:ind w:firstLine="420" w:firstLineChars="200"/>
              <w:rPr>
                <w:rFonts w:ascii="宋体" w:hAnsi="宋体" w:cs="宋体"/>
                <w:szCs w:val="21"/>
              </w:rPr>
            </w:pPr>
            <w:r>
              <w:rPr>
                <w:rFonts w:hint="eastAsia" w:ascii="宋体" w:hAnsi="宋体" w:cs="宋体"/>
                <w:szCs w:val="21"/>
              </w:rPr>
              <w:t>监理单位应根据工程范围内及周边的现有地方路网和现场情况，以及施工期间各路网及交通、航运变化情况，根据现场考察情况、地勘资料，结合总体平面布置，对施工单位施工过程中的进场道路和施工便道、栈桥布设、行车干扰及任何其它相关情况采用相应的监理方法及措施予以控制、协调，相关费用包含在监理费投标总报价中。</w:t>
            </w:r>
          </w:p>
          <w:p w14:paraId="1602FDB9">
            <w:pPr>
              <w:spacing w:line="400" w:lineRule="exact"/>
              <w:ind w:firstLine="420" w:firstLineChars="200"/>
              <w:rPr>
                <w:rFonts w:ascii="宋体" w:hAnsi="宋体" w:cs="宋体"/>
                <w:szCs w:val="21"/>
              </w:rPr>
            </w:pPr>
            <w:r>
              <w:rPr>
                <w:rFonts w:hint="eastAsia" w:ascii="宋体" w:hAnsi="宋体" w:cs="宋体"/>
                <w:szCs w:val="21"/>
              </w:rPr>
              <w:t>3.延期监理费</w:t>
            </w:r>
          </w:p>
          <w:p w14:paraId="1ECFBDE8">
            <w:pPr>
              <w:spacing w:line="400" w:lineRule="exact"/>
              <w:ind w:firstLine="420" w:firstLineChars="200"/>
              <w:rPr>
                <w:rFonts w:ascii="宋体" w:hAnsi="宋体" w:cs="宋体"/>
                <w:szCs w:val="21"/>
              </w:rPr>
            </w:pPr>
            <w:r>
              <w:rPr>
                <w:rFonts w:hint="eastAsia" w:ascii="宋体" w:hAnsi="宋体" w:cs="宋体"/>
                <w:szCs w:val="21"/>
              </w:rPr>
              <w:t>监理费投标总报价为在完成项目施工阶段监理及工程竣工交付使用、竣工结算、缺陷责任期（含配合审计工作）期间的总费用。在监理服务合同有效期内无论物价变动、国家或地方政府的法律法规的变动，均不增减监理费。非监理人的原因导致工程延期，监理合同顺应延期，延期的监理报酬计算方式：</w:t>
            </w:r>
            <w:r>
              <w:rPr>
                <w:rFonts w:hint="eastAsia" w:ascii="宋体" w:hAnsi="宋体" w:cs="宋体"/>
                <w:szCs w:val="21"/>
                <w:u w:val="single"/>
              </w:rPr>
              <w:t xml:space="preserve"> 无 </w:t>
            </w:r>
            <w:r>
              <w:rPr>
                <w:rFonts w:hint="eastAsia" w:ascii="宋体" w:hAnsi="宋体" w:cs="宋体"/>
                <w:szCs w:val="21"/>
              </w:rPr>
              <w:t>。</w:t>
            </w:r>
          </w:p>
          <w:p w14:paraId="3DA3A579">
            <w:pPr>
              <w:spacing w:line="400" w:lineRule="exact"/>
              <w:ind w:firstLine="420" w:firstLineChars="200"/>
              <w:rPr>
                <w:rFonts w:ascii="宋体" w:hAnsi="宋体" w:cs="宋体"/>
                <w:szCs w:val="21"/>
              </w:rPr>
            </w:pPr>
            <w:r>
              <w:rPr>
                <w:rFonts w:hint="eastAsia" w:ascii="宋体" w:hAnsi="宋体" w:cs="宋体"/>
                <w:szCs w:val="21"/>
              </w:rPr>
              <w:t>4.结算原则</w:t>
            </w:r>
          </w:p>
          <w:p w14:paraId="67857536">
            <w:pPr>
              <w:spacing w:line="400" w:lineRule="exact"/>
              <w:ind w:firstLine="420" w:firstLineChars="200"/>
              <w:rPr>
                <w:rFonts w:ascii="宋体" w:hAnsi="宋体" w:cs="宋体"/>
                <w:szCs w:val="21"/>
              </w:rPr>
            </w:pPr>
            <w:r>
              <w:rPr>
                <w:rFonts w:hint="eastAsia" w:ascii="宋体" w:hAnsi="宋体" w:cs="宋体"/>
                <w:szCs w:val="21"/>
              </w:rPr>
              <w:t>合同价款=</w:t>
            </w:r>
            <w:r>
              <w:rPr>
                <w:rFonts w:hint="eastAsia" w:ascii="宋体" w:hAnsi="宋体" w:cs="宋体"/>
                <w:szCs w:val="21"/>
                <w:u w:val="single"/>
              </w:rPr>
              <w:t>固定总价</w:t>
            </w:r>
            <w:r>
              <w:rPr>
                <w:rFonts w:hint="eastAsia" w:ascii="宋体" w:hAnsi="宋体" w:cs="宋体"/>
                <w:szCs w:val="21"/>
              </w:rPr>
              <w:t>。</w:t>
            </w:r>
          </w:p>
        </w:tc>
      </w:tr>
      <w:tr w14:paraId="14C9F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ECAB45">
            <w:pPr>
              <w:snapToGrid w:val="0"/>
              <w:spacing w:line="400" w:lineRule="exact"/>
              <w:jc w:val="center"/>
              <w:rPr>
                <w:rFonts w:ascii="宋体" w:hAnsi="宋体" w:cs="宋体"/>
                <w:kern w:val="0"/>
                <w:szCs w:val="21"/>
              </w:rPr>
            </w:pPr>
            <w:r>
              <w:rPr>
                <w:rFonts w:hint="eastAsia" w:ascii="宋体" w:hAnsi="宋体" w:cs="宋体"/>
                <w:kern w:val="0"/>
                <w:szCs w:val="21"/>
              </w:rPr>
              <w:t>3.3.1</w:t>
            </w:r>
          </w:p>
        </w:tc>
        <w:tc>
          <w:tcPr>
            <w:tcW w:w="1644" w:type="dxa"/>
            <w:vAlign w:val="center"/>
          </w:tcPr>
          <w:p w14:paraId="133C9306">
            <w:pPr>
              <w:snapToGrid w:val="0"/>
              <w:spacing w:line="400" w:lineRule="exact"/>
              <w:jc w:val="center"/>
              <w:rPr>
                <w:rFonts w:ascii="宋体" w:hAnsi="宋体" w:cs="宋体"/>
                <w:kern w:val="0"/>
                <w:szCs w:val="21"/>
              </w:rPr>
            </w:pPr>
            <w:r>
              <w:rPr>
                <w:rFonts w:hint="eastAsia" w:ascii="宋体" w:hAnsi="宋体" w:cs="宋体"/>
                <w:kern w:val="0"/>
                <w:szCs w:val="21"/>
              </w:rPr>
              <w:t>投标有效期</w:t>
            </w:r>
          </w:p>
        </w:tc>
        <w:tc>
          <w:tcPr>
            <w:tcW w:w="6490" w:type="dxa"/>
            <w:vAlign w:val="center"/>
          </w:tcPr>
          <w:p w14:paraId="7ADF2CC5">
            <w:pPr>
              <w:snapToGrid w:val="0"/>
              <w:spacing w:line="400" w:lineRule="exact"/>
              <w:ind w:firstLine="420" w:firstLineChars="200"/>
              <w:rPr>
                <w:rFonts w:ascii="宋体" w:hAnsi="宋体" w:cs="宋体"/>
                <w:szCs w:val="21"/>
              </w:rPr>
            </w:pPr>
            <w:r>
              <w:rPr>
                <w:rFonts w:hint="eastAsia" w:ascii="宋体" w:hAnsi="宋体" w:cs="宋体"/>
                <w:szCs w:val="21"/>
                <w:u w:val="single"/>
              </w:rPr>
              <w:t>90</w:t>
            </w:r>
            <w:r>
              <w:rPr>
                <w:rFonts w:hint="eastAsia" w:ascii="宋体" w:hAnsi="宋体" w:cs="宋体"/>
                <w:szCs w:val="21"/>
              </w:rPr>
              <w:t>日历天（从提交投标文件截止日起计算）</w:t>
            </w:r>
          </w:p>
        </w:tc>
      </w:tr>
      <w:tr w14:paraId="4F57E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D30255">
            <w:pPr>
              <w:snapToGrid w:val="0"/>
              <w:spacing w:line="400" w:lineRule="exact"/>
              <w:jc w:val="center"/>
              <w:rPr>
                <w:rFonts w:ascii="宋体" w:hAnsi="宋体" w:cs="宋体"/>
                <w:kern w:val="0"/>
                <w:szCs w:val="21"/>
              </w:rPr>
            </w:pPr>
            <w:r>
              <w:rPr>
                <w:rFonts w:hint="eastAsia" w:ascii="宋体" w:hAnsi="宋体" w:cs="宋体"/>
                <w:kern w:val="0"/>
                <w:szCs w:val="21"/>
              </w:rPr>
              <w:t>3.4.1</w:t>
            </w:r>
          </w:p>
        </w:tc>
        <w:tc>
          <w:tcPr>
            <w:tcW w:w="1644" w:type="dxa"/>
            <w:vAlign w:val="center"/>
          </w:tcPr>
          <w:p w14:paraId="65FF1B77">
            <w:pPr>
              <w:snapToGrid w:val="0"/>
              <w:spacing w:line="400" w:lineRule="exact"/>
              <w:jc w:val="center"/>
              <w:rPr>
                <w:rFonts w:ascii="宋体" w:hAnsi="宋体" w:cs="宋体"/>
                <w:kern w:val="0"/>
                <w:szCs w:val="21"/>
              </w:rPr>
            </w:pPr>
            <w:r>
              <w:rPr>
                <w:rFonts w:hint="eastAsia" w:ascii="宋体" w:hAnsi="宋体" w:cs="宋体"/>
                <w:kern w:val="0"/>
                <w:szCs w:val="21"/>
              </w:rPr>
              <w:t>投标保证金</w:t>
            </w:r>
          </w:p>
        </w:tc>
        <w:tc>
          <w:tcPr>
            <w:tcW w:w="6490" w:type="dxa"/>
            <w:vAlign w:val="center"/>
          </w:tcPr>
          <w:p w14:paraId="57321A2A">
            <w:pPr>
              <w:snapToGrid w:val="0"/>
              <w:spacing w:line="400" w:lineRule="exact"/>
              <w:ind w:firstLine="420" w:firstLineChars="200"/>
              <w:rPr>
                <w:rFonts w:ascii="宋体" w:hAnsi="宋体" w:cs="宋体"/>
              </w:rPr>
            </w:pPr>
            <w:r>
              <w:rPr>
                <w:rFonts w:hint="eastAsia" w:ascii="宋体" w:hAnsi="宋体" w:cs="宋体"/>
              </w:rPr>
              <w:t>无</w:t>
            </w:r>
          </w:p>
        </w:tc>
      </w:tr>
      <w:tr w14:paraId="22B1E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835047">
            <w:pPr>
              <w:snapToGrid w:val="0"/>
              <w:spacing w:line="400" w:lineRule="exact"/>
              <w:jc w:val="center"/>
              <w:rPr>
                <w:rFonts w:ascii="宋体" w:hAnsi="宋体" w:cs="宋体"/>
                <w:kern w:val="0"/>
                <w:szCs w:val="21"/>
              </w:rPr>
            </w:pPr>
            <w:r>
              <w:rPr>
                <w:rFonts w:hint="eastAsia" w:ascii="宋体" w:hAnsi="宋体" w:cs="宋体"/>
                <w:kern w:val="0"/>
                <w:szCs w:val="21"/>
              </w:rPr>
              <w:t>3.4.4</w:t>
            </w:r>
          </w:p>
        </w:tc>
        <w:tc>
          <w:tcPr>
            <w:tcW w:w="1644" w:type="dxa"/>
            <w:vAlign w:val="center"/>
          </w:tcPr>
          <w:p w14:paraId="253E23EC">
            <w:pPr>
              <w:snapToGrid w:val="0"/>
              <w:spacing w:line="400" w:lineRule="exact"/>
              <w:jc w:val="center"/>
              <w:rPr>
                <w:rFonts w:ascii="宋体" w:hAnsi="宋体" w:cs="宋体"/>
                <w:kern w:val="0"/>
                <w:szCs w:val="21"/>
              </w:rPr>
            </w:pPr>
            <w:r>
              <w:rPr>
                <w:rFonts w:hint="eastAsia" w:ascii="宋体" w:hAnsi="宋体" w:cs="宋体"/>
                <w:kern w:val="0"/>
                <w:szCs w:val="21"/>
              </w:rPr>
              <w:t>不予退还投标保证金的情形</w:t>
            </w:r>
          </w:p>
        </w:tc>
        <w:tc>
          <w:tcPr>
            <w:tcW w:w="6490" w:type="dxa"/>
            <w:vAlign w:val="center"/>
          </w:tcPr>
          <w:p w14:paraId="4DAF0DE6">
            <w:pPr>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（1）投标人在规定的投标有效期内撤销或修改投标文件；</w:t>
            </w:r>
          </w:p>
          <w:p w14:paraId="1A91DC46">
            <w:pPr>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（2）中标人在收到中标通知书后，无正当理由不与比选人订立合同，在签订合同时向比选人提出附加条件，或者不按照竞争性比选文件要求提交履约保证金；</w:t>
            </w:r>
          </w:p>
          <w:p w14:paraId="6D2E60BC">
            <w:pPr>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（3）违反投标人须知第9.2款对投标人的纪律要求的；</w:t>
            </w:r>
          </w:p>
          <w:p w14:paraId="420B9896">
            <w:pPr>
              <w:snapToGrid w:val="0"/>
              <w:spacing w:line="400" w:lineRule="exact"/>
              <w:ind w:firstLine="420" w:firstLineChars="200"/>
              <w:jc w:val="left"/>
              <w:rPr>
                <w:rFonts w:ascii="宋体" w:hAnsi="宋体" w:cs="宋体"/>
              </w:rPr>
            </w:pPr>
            <w:r>
              <w:rPr>
                <w:rFonts w:hint="eastAsia" w:ascii="宋体" w:hAnsi="宋体" w:cs="宋体"/>
                <w:kern w:val="0"/>
                <w:szCs w:val="21"/>
              </w:rPr>
              <w:t>（4）法律法规规定的其他情形。</w:t>
            </w:r>
          </w:p>
        </w:tc>
      </w:tr>
      <w:tr w14:paraId="10834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847C2B">
            <w:pPr>
              <w:snapToGrid w:val="0"/>
              <w:spacing w:line="400" w:lineRule="exact"/>
              <w:jc w:val="center"/>
              <w:rPr>
                <w:rFonts w:ascii="宋体" w:hAnsi="宋体" w:cs="宋体"/>
                <w:kern w:val="0"/>
                <w:szCs w:val="21"/>
              </w:rPr>
            </w:pPr>
            <w:r>
              <w:rPr>
                <w:rFonts w:hint="eastAsia" w:ascii="宋体" w:hAnsi="宋体" w:cs="宋体"/>
                <w:kern w:val="0"/>
                <w:szCs w:val="21"/>
              </w:rPr>
              <w:t>3.6.1</w:t>
            </w:r>
          </w:p>
        </w:tc>
        <w:tc>
          <w:tcPr>
            <w:tcW w:w="1644" w:type="dxa"/>
            <w:vAlign w:val="center"/>
          </w:tcPr>
          <w:p w14:paraId="20E8B2F0">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14:paraId="4BF5821D">
            <w:pPr>
              <w:snapToGrid w:val="0"/>
              <w:spacing w:after="72" w:afterLines="30" w:line="400" w:lineRule="exact"/>
              <w:jc w:val="center"/>
              <w:rPr>
                <w:rFonts w:ascii="宋体" w:hAnsi="宋体" w:cs="宋体"/>
                <w:kern w:val="0"/>
                <w:szCs w:val="21"/>
              </w:rPr>
            </w:pPr>
            <w:r>
              <w:rPr>
                <w:rFonts w:hint="eastAsia" w:ascii="宋体" w:hAnsi="宋体" w:cs="宋体"/>
                <w:kern w:val="0"/>
                <w:szCs w:val="21"/>
              </w:rPr>
              <w:t>备选投标方案</w:t>
            </w:r>
          </w:p>
        </w:tc>
        <w:tc>
          <w:tcPr>
            <w:tcW w:w="6490" w:type="dxa"/>
            <w:vAlign w:val="center"/>
          </w:tcPr>
          <w:p w14:paraId="08CD0192">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14:paraId="2DC02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6979FA">
            <w:pPr>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1644" w:type="dxa"/>
            <w:vAlign w:val="center"/>
          </w:tcPr>
          <w:p w14:paraId="1647C443">
            <w:pPr>
              <w:snapToGrid w:val="0"/>
              <w:spacing w:after="72" w:afterLines="30" w:line="400" w:lineRule="exact"/>
              <w:jc w:val="center"/>
              <w:rPr>
                <w:rFonts w:ascii="宋体" w:hAnsi="宋体" w:cs="宋体"/>
                <w:kern w:val="0"/>
                <w:szCs w:val="21"/>
              </w:rPr>
            </w:pPr>
            <w:r>
              <w:rPr>
                <w:rFonts w:hint="eastAsia" w:ascii="宋体" w:hAnsi="宋体" w:cs="宋体"/>
                <w:kern w:val="0"/>
                <w:szCs w:val="21"/>
              </w:rPr>
              <w:t>投标文件格式要求</w:t>
            </w:r>
          </w:p>
        </w:tc>
        <w:tc>
          <w:tcPr>
            <w:tcW w:w="6490" w:type="dxa"/>
            <w:vAlign w:val="center"/>
          </w:tcPr>
          <w:p w14:paraId="0072E3F6">
            <w:pPr>
              <w:snapToGrid w:val="0"/>
              <w:spacing w:line="400" w:lineRule="exact"/>
              <w:ind w:firstLine="420" w:firstLineChars="200"/>
              <w:rPr>
                <w:rFonts w:ascii="宋体" w:hAnsi="宋体" w:cs="宋体"/>
                <w:kern w:val="0"/>
                <w:szCs w:val="21"/>
              </w:rPr>
            </w:pPr>
            <w:r>
              <w:rPr>
                <w:rFonts w:hint="eastAsia" w:ascii="宋体" w:hAnsi="宋体" w:cs="宋体"/>
                <w:kern w:val="0"/>
                <w:szCs w:val="21"/>
              </w:rPr>
              <w:t>编制投标文件时不得对第六章“投标文件格式”的相应要素作实质性修改，否则视为重大偏差，由评标委员会作否决投标处理。</w:t>
            </w:r>
          </w:p>
        </w:tc>
      </w:tr>
      <w:tr w14:paraId="6466E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258D6F">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644" w:type="dxa"/>
            <w:vAlign w:val="center"/>
          </w:tcPr>
          <w:p w14:paraId="08749890">
            <w:pPr>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6490" w:type="dxa"/>
            <w:vAlign w:val="center"/>
          </w:tcPr>
          <w:p w14:paraId="317FB43F">
            <w:pPr>
              <w:snapToGrid w:val="0"/>
              <w:spacing w:line="400" w:lineRule="exact"/>
              <w:ind w:firstLine="420" w:firstLineChars="200"/>
              <w:rPr>
                <w:rFonts w:ascii="宋体" w:hAnsi="宋体" w:cs="宋体"/>
                <w:szCs w:val="21"/>
              </w:rPr>
            </w:pPr>
            <w:r>
              <w:rPr>
                <w:rFonts w:hint="eastAsia" w:ascii="宋体" w:hAnsi="宋体" w:cs="宋体"/>
                <w:szCs w:val="21"/>
              </w:rPr>
              <w:t>投标文件应用不褪色的材料书写或打印，并由投标人的法定代表人或其委托代理人在比选文件规定的位置按比选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6D684B73">
            <w:pPr>
              <w:snapToGrid w:val="0"/>
              <w:spacing w:line="400" w:lineRule="exact"/>
              <w:ind w:firstLine="420" w:firstLineChars="200"/>
              <w:rPr>
                <w:rFonts w:ascii="宋体" w:hAnsi="宋体" w:cs="宋体"/>
                <w:szCs w:val="21"/>
              </w:rPr>
            </w:pPr>
            <w:r>
              <w:rPr>
                <w:rFonts w:hint="eastAsia" w:ascii="宋体" w:hAnsi="宋体" w:cs="宋体"/>
                <w:szCs w:val="21"/>
              </w:rPr>
              <w:t>未按上述规定执行的，交由评标委员会作否决投标处理。</w:t>
            </w:r>
          </w:p>
        </w:tc>
      </w:tr>
      <w:tr w14:paraId="16DC5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C7C979">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644" w:type="dxa"/>
            <w:vAlign w:val="center"/>
          </w:tcPr>
          <w:p w14:paraId="6784CD11">
            <w:pPr>
              <w:snapToGrid w:val="0"/>
              <w:spacing w:line="400" w:lineRule="exact"/>
              <w:rPr>
                <w:rFonts w:ascii="宋体" w:hAnsi="宋体" w:cs="宋体"/>
                <w:spacing w:val="-6"/>
                <w:kern w:val="0"/>
                <w:szCs w:val="21"/>
              </w:rPr>
            </w:pPr>
            <w:r>
              <w:rPr>
                <w:rFonts w:hint="eastAsia" w:ascii="宋体" w:hAnsi="宋体" w:cs="宋体"/>
                <w:spacing w:val="-6"/>
                <w:kern w:val="0"/>
                <w:szCs w:val="21"/>
              </w:rPr>
              <w:t>投标文件的份数</w:t>
            </w:r>
          </w:p>
        </w:tc>
        <w:tc>
          <w:tcPr>
            <w:tcW w:w="6490" w:type="dxa"/>
            <w:vAlign w:val="center"/>
          </w:tcPr>
          <w:p w14:paraId="75F671CF">
            <w:pPr>
              <w:autoSpaceDE w:val="0"/>
              <w:autoSpaceDN w:val="0"/>
              <w:adjustRightInd w:val="0"/>
              <w:snapToGrid w:val="0"/>
              <w:spacing w:line="400" w:lineRule="exact"/>
              <w:ind w:firstLine="420" w:firstLineChars="200"/>
              <w:rPr>
                <w:rFonts w:ascii="宋体" w:hAnsi="宋体" w:cs="宋体"/>
                <w:i/>
                <w:kern w:val="0"/>
                <w:szCs w:val="21"/>
              </w:rPr>
            </w:pPr>
            <w:r>
              <w:rPr>
                <w:rFonts w:hint="eastAsia" w:ascii="宋体" w:hAnsi="宋体" w:cs="宋体"/>
                <w:kern w:val="0"/>
                <w:szCs w:val="21"/>
              </w:rPr>
              <w:t>投标文件正本1份、副本2份。在行采家网上上传一份签字盖章完整的和正本一致的电子版投标文件，当副本和正本不一致时，以正本为准。否则由评标委员会作否决投标处理。</w:t>
            </w:r>
          </w:p>
        </w:tc>
      </w:tr>
      <w:tr w14:paraId="0E88E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41C432A3">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644" w:type="dxa"/>
            <w:vAlign w:val="center"/>
          </w:tcPr>
          <w:p w14:paraId="19587193">
            <w:pPr>
              <w:snapToGrid w:val="0"/>
              <w:spacing w:line="400" w:lineRule="exact"/>
              <w:jc w:val="center"/>
              <w:rPr>
                <w:rFonts w:ascii="宋体" w:hAnsi="宋体" w:cs="宋体"/>
                <w:kern w:val="0"/>
                <w:szCs w:val="21"/>
              </w:rPr>
            </w:pPr>
            <w:r>
              <w:rPr>
                <w:rFonts w:hint="eastAsia" w:ascii="宋体" w:hAnsi="宋体" w:cs="宋体"/>
                <w:kern w:val="0"/>
                <w:szCs w:val="21"/>
              </w:rPr>
              <w:t>编制要求</w:t>
            </w:r>
          </w:p>
        </w:tc>
        <w:tc>
          <w:tcPr>
            <w:tcW w:w="6490" w:type="dxa"/>
            <w:vAlign w:val="center"/>
          </w:tcPr>
          <w:p w14:paraId="36016773">
            <w:pPr>
              <w:adjustRightInd w:val="0"/>
              <w:snapToGrid w:val="0"/>
              <w:spacing w:line="400" w:lineRule="exact"/>
              <w:ind w:firstLine="420" w:firstLineChars="200"/>
              <w:rPr>
                <w:rFonts w:ascii="宋体" w:hAnsi="宋体" w:cs="宋体"/>
                <w:szCs w:val="21"/>
              </w:rPr>
            </w:pPr>
            <w:r>
              <w:rPr>
                <w:rFonts w:hint="eastAsia" w:ascii="宋体" w:hAnsi="宋体" w:cs="宋体"/>
                <w:szCs w:val="21"/>
              </w:rPr>
              <w:t>具体要求：</w:t>
            </w:r>
          </w:p>
          <w:p w14:paraId="36C93346">
            <w:pPr>
              <w:adjustRightInd w:val="0"/>
              <w:snapToGrid w:val="0"/>
              <w:spacing w:line="400" w:lineRule="exact"/>
              <w:ind w:firstLine="420" w:firstLineChars="200"/>
              <w:rPr>
                <w:rFonts w:ascii="宋体" w:hAnsi="宋体" w:cs="宋体"/>
                <w:szCs w:val="21"/>
              </w:rPr>
            </w:pPr>
            <w:r>
              <w:rPr>
                <w:rFonts w:hint="eastAsia" w:ascii="宋体" w:hAnsi="宋体" w:cs="宋体"/>
                <w:szCs w:val="21"/>
              </w:rPr>
              <w:t>（1）投标函部分</w:t>
            </w:r>
          </w:p>
          <w:p w14:paraId="4331FE70">
            <w:pPr>
              <w:adjustRightInd w:val="0"/>
              <w:snapToGrid w:val="0"/>
              <w:spacing w:line="400" w:lineRule="exact"/>
              <w:ind w:firstLine="420" w:firstLineChars="200"/>
              <w:rPr>
                <w:rFonts w:ascii="宋体" w:hAnsi="宋体" w:cs="宋体"/>
                <w:szCs w:val="21"/>
              </w:rPr>
            </w:pPr>
            <w:r>
              <w:rPr>
                <w:rFonts w:hint="eastAsia" w:ascii="宋体" w:hAnsi="宋体" w:cs="宋体"/>
                <w:szCs w:val="21"/>
              </w:rPr>
              <w:t>应按照第六章规定格式排版，原则上应编制目录，但不得将目录编制作为评审因素。</w:t>
            </w:r>
          </w:p>
          <w:p w14:paraId="6B9E1C0B">
            <w:pPr>
              <w:adjustRightInd w:val="0"/>
              <w:snapToGrid w:val="0"/>
              <w:spacing w:line="400" w:lineRule="exact"/>
              <w:ind w:firstLine="420" w:firstLineChars="200"/>
              <w:rPr>
                <w:rFonts w:ascii="宋体" w:hAnsi="宋体" w:cs="宋体"/>
                <w:szCs w:val="21"/>
              </w:rPr>
            </w:pPr>
            <w:r>
              <w:rPr>
                <w:rFonts w:hint="eastAsia" w:ascii="宋体" w:hAnsi="宋体" w:cs="宋体"/>
                <w:szCs w:val="21"/>
              </w:rPr>
              <w:t>（2）资格审查部分</w:t>
            </w:r>
          </w:p>
          <w:p w14:paraId="0EA1DCAF">
            <w:pPr>
              <w:adjustRightInd w:val="0"/>
              <w:snapToGrid w:val="0"/>
              <w:spacing w:line="400" w:lineRule="exact"/>
              <w:ind w:firstLine="420" w:firstLineChars="200"/>
              <w:rPr>
                <w:rFonts w:ascii="宋体" w:hAnsi="宋体" w:cs="宋体"/>
                <w:szCs w:val="21"/>
              </w:rPr>
            </w:pPr>
            <w:r>
              <w:rPr>
                <w:rFonts w:hint="eastAsia" w:ascii="宋体" w:hAnsi="宋体" w:cs="宋体"/>
                <w:szCs w:val="21"/>
              </w:rPr>
              <w:t>应按照第六章规定格式排版，原则上应编制目录，但不得将目录编制作为评审因素。</w:t>
            </w:r>
          </w:p>
        </w:tc>
      </w:tr>
      <w:tr w14:paraId="55D59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3A510A">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644" w:type="dxa"/>
            <w:vAlign w:val="center"/>
          </w:tcPr>
          <w:p w14:paraId="51A7A4A5">
            <w:pPr>
              <w:snapToGrid w:val="0"/>
              <w:spacing w:line="400" w:lineRule="exact"/>
              <w:jc w:val="center"/>
              <w:rPr>
                <w:rFonts w:ascii="宋体" w:hAnsi="宋体" w:cs="宋体"/>
                <w:spacing w:val="-6"/>
                <w:kern w:val="0"/>
                <w:szCs w:val="21"/>
              </w:rPr>
            </w:pPr>
            <w:r>
              <w:rPr>
                <w:rFonts w:hint="eastAsia" w:ascii="宋体" w:hAnsi="宋体" w:cs="宋体"/>
                <w:spacing w:val="-6"/>
                <w:kern w:val="0"/>
                <w:szCs w:val="21"/>
              </w:rPr>
              <w:t>投标文件的密封</w:t>
            </w:r>
          </w:p>
        </w:tc>
        <w:tc>
          <w:tcPr>
            <w:tcW w:w="6490" w:type="dxa"/>
            <w:vAlign w:val="center"/>
          </w:tcPr>
          <w:p w14:paraId="07F2F2A7">
            <w:pPr>
              <w:spacing w:line="400" w:lineRule="exact"/>
              <w:ind w:firstLine="420" w:firstLineChars="200"/>
              <w:rPr>
                <w:rFonts w:ascii="宋体" w:hAnsi="宋体" w:cs="宋体"/>
                <w:szCs w:val="21"/>
              </w:rPr>
            </w:pPr>
            <w:r>
              <w:rPr>
                <w:rFonts w:hint="eastAsia" w:ascii="宋体" w:hAnsi="宋体" w:cs="宋体"/>
                <w:szCs w:val="21"/>
              </w:rPr>
              <w:t>1. 投标文件袋使用“投标文件”大袋。</w:t>
            </w:r>
          </w:p>
          <w:p w14:paraId="646D544E">
            <w:pPr>
              <w:spacing w:line="400" w:lineRule="exact"/>
              <w:ind w:firstLine="420" w:firstLineChars="200"/>
              <w:rPr>
                <w:rFonts w:ascii="宋体" w:hAnsi="宋体" w:cs="宋体"/>
                <w:szCs w:val="21"/>
              </w:rPr>
            </w:pPr>
            <w:r>
              <w:rPr>
                <w:rFonts w:hint="eastAsia" w:ascii="宋体" w:hAnsi="宋体" w:cs="宋体"/>
                <w:szCs w:val="21"/>
              </w:rPr>
              <w:t>2. 所有投标文件装入“投标文件”大袋中，密封并在大袋上加盖投标人单位法人章，同时“投标文件”大袋应按本表第4.1.2项的规定写明相应内容。一个大袋装不下的，可使用多个大袋分册封装。大袋未按要求密封的，比选人或比选代理机构应该拒收。</w:t>
            </w:r>
          </w:p>
        </w:tc>
      </w:tr>
      <w:tr w14:paraId="76671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CC0843">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644" w:type="dxa"/>
            <w:vAlign w:val="center"/>
          </w:tcPr>
          <w:p w14:paraId="7933081E">
            <w:pPr>
              <w:snapToGrid w:val="0"/>
              <w:spacing w:line="400" w:lineRule="exact"/>
              <w:jc w:val="center"/>
              <w:rPr>
                <w:rFonts w:ascii="宋体" w:hAnsi="宋体" w:cs="宋体"/>
                <w:kern w:val="0"/>
                <w:szCs w:val="21"/>
              </w:rPr>
            </w:pPr>
            <w:r>
              <w:rPr>
                <w:rFonts w:hint="eastAsia" w:ascii="宋体" w:hAnsi="宋体" w:cs="宋体"/>
                <w:kern w:val="0"/>
                <w:szCs w:val="21"/>
              </w:rPr>
              <w:t>封套上应载明的信息</w:t>
            </w:r>
          </w:p>
        </w:tc>
        <w:tc>
          <w:tcPr>
            <w:tcW w:w="6490" w:type="dxa"/>
            <w:vAlign w:val="center"/>
          </w:tcPr>
          <w:p w14:paraId="41B81D24">
            <w:pPr>
              <w:snapToGrid w:val="0"/>
              <w:spacing w:line="400" w:lineRule="exact"/>
              <w:ind w:firstLine="420" w:firstLineChars="200"/>
              <w:rPr>
                <w:rFonts w:ascii="宋体" w:hAnsi="宋体" w:cs="宋体"/>
                <w:kern w:val="0"/>
                <w:szCs w:val="21"/>
              </w:rPr>
            </w:pPr>
            <w:r>
              <w:rPr>
                <w:rFonts w:hint="eastAsia" w:ascii="宋体" w:hAnsi="宋体" w:cs="宋体"/>
                <w:kern w:val="0"/>
                <w:szCs w:val="21"/>
              </w:rPr>
              <w:t>应在</w:t>
            </w:r>
            <w:r>
              <w:rPr>
                <w:rFonts w:hint="eastAsia" w:ascii="宋体" w:hAnsi="宋体" w:cs="宋体"/>
                <w:szCs w:val="21"/>
              </w:rPr>
              <w:t xml:space="preserve"> </w:t>
            </w:r>
            <w:r>
              <w:rPr>
                <w:rFonts w:hint="eastAsia" w:ascii="宋体" w:hAnsi="宋体" w:cs="宋体"/>
                <w:kern w:val="0"/>
                <w:szCs w:val="21"/>
              </w:rPr>
              <w:t>“投标文件”袋封套上写明如下内容：</w:t>
            </w:r>
          </w:p>
          <w:p w14:paraId="6BE70CC7">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比选人名称：</w:t>
            </w:r>
            <w:r>
              <w:rPr>
                <w:rFonts w:hint="eastAsia" w:ascii="宋体" w:hAnsi="宋体" w:cs="宋体"/>
                <w:kern w:val="0"/>
                <w:szCs w:val="21"/>
                <w:u w:val="single"/>
              </w:rPr>
              <w:t xml:space="preserve">            </w:t>
            </w:r>
          </w:p>
          <w:p w14:paraId="11FB1C5B">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投标人名称：</w:t>
            </w:r>
            <w:r>
              <w:rPr>
                <w:rFonts w:hint="eastAsia" w:ascii="宋体" w:hAnsi="宋体" w:cs="宋体"/>
                <w:kern w:val="0"/>
                <w:szCs w:val="21"/>
                <w:u w:val="single"/>
              </w:rPr>
              <w:t xml:space="preserve">            </w:t>
            </w:r>
          </w:p>
          <w:p w14:paraId="7699D278">
            <w:pPr>
              <w:snapToGrid w:val="0"/>
              <w:spacing w:line="400" w:lineRule="exact"/>
              <w:ind w:firstLine="420" w:firstLineChars="200"/>
              <w:rPr>
                <w:rFonts w:ascii="宋体" w:hAnsi="宋体" w:cs="宋体"/>
                <w:kern w:val="0"/>
                <w:szCs w:val="21"/>
              </w:rPr>
            </w:pPr>
            <w:r>
              <w:rPr>
                <w:rFonts w:hint="eastAsia" w:ascii="宋体" w:hAnsi="宋体" w:cs="宋体"/>
                <w:kern w:val="0"/>
                <w:szCs w:val="21"/>
                <w:u w:val="single"/>
              </w:rPr>
              <w:t xml:space="preserve">                （项目名称）</w:t>
            </w:r>
            <w:r>
              <w:rPr>
                <w:rFonts w:hint="eastAsia" w:ascii="宋体" w:hAnsi="宋体" w:cs="宋体"/>
                <w:kern w:val="0"/>
                <w:szCs w:val="21"/>
              </w:rPr>
              <w:t>投标文件</w:t>
            </w:r>
          </w:p>
          <w:p w14:paraId="5587F1E8">
            <w:pPr>
              <w:snapToGrid w:val="0"/>
              <w:spacing w:line="400" w:lineRule="exact"/>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14:paraId="08B74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BA8F64">
            <w:pPr>
              <w:snapToGrid w:val="0"/>
              <w:spacing w:line="400" w:lineRule="exact"/>
              <w:jc w:val="center"/>
              <w:rPr>
                <w:rFonts w:ascii="宋体" w:hAnsi="宋体" w:cs="宋体"/>
                <w:kern w:val="0"/>
                <w:szCs w:val="21"/>
              </w:rPr>
            </w:pPr>
            <w:r>
              <w:rPr>
                <w:rFonts w:hint="eastAsia" w:ascii="宋体" w:hAnsi="宋体" w:cs="宋体"/>
                <w:kern w:val="0"/>
                <w:szCs w:val="21"/>
              </w:rPr>
              <w:t>4.2.1</w:t>
            </w:r>
          </w:p>
        </w:tc>
        <w:tc>
          <w:tcPr>
            <w:tcW w:w="1644" w:type="dxa"/>
            <w:vAlign w:val="center"/>
          </w:tcPr>
          <w:p w14:paraId="59203404">
            <w:pPr>
              <w:snapToGrid w:val="0"/>
              <w:spacing w:line="400" w:lineRule="exact"/>
              <w:jc w:val="center"/>
              <w:rPr>
                <w:rFonts w:ascii="宋体" w:hAnsi="宋体" w:cs="宋体"/>
                <w:kern w:val="0"/>
                <w:szCs w:val="21"/>
              </w:rPr>
            </w:pPr>
            <w:r>
              <w:rPr>
                <w:rFonts w:hint="eastAsia" w:ascii="宋体" w:hAnsi="宋体" w:cs="宋体"/>
                <w:kern w:val="0"/>
                <w:szCs w:val="21"/>
              </w:rPr>
              <w:t>投标截止时间</w:t>
            </w:r>
          </w:p>
        </w:tc>
        <w:tc>
          <w:tcPr>
            <w:tcW w:w="6490" w:type="dxa"/>
            <w:vAlign w:val="center"/>
          </w:tcPr>
          <w:p w14:paraId="43C7F72C">
            <w:pPr>
              <w:snapToGrid w:val="0"/>
              <w:spacing w:line="400" w:lineRule="exact"/>
              <w:ind w:firstLine="420" w:firstLineChars="200"/>
              <w:rPr>
                <w:rFonts w:ascii="宋体" w:hAnsi="宋体" w:cs="宋体"/>
                <w:kern w:val="0"/>
                <w:szCs w:val="21"/>
              </w:rPr>
            </w:pPr>
            <w:r>
              <w:rPr>
                <w:rFonts w:hint="eastAsia" w:ascii="宋体" w:hAnsi="宋体" w:cs="宋体"/>
                <w:kern w:val="0"/>
                <w:szCs w:val="21"/>
              </w:rPr>
              <w:t>详见竞争性比选公告中规定的投标文件递交截止时间。</w:t>
            </w:r>
          </w:p>
        </w:tc>
      </w:tr>
      <w:tr w14:paraId="6B4AB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47BF8899">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644" w:type="dxa"/>
            <w:vAlign w:val="center"/>
          </w:tcPr>
          <w:p w14:paraId="5300C908">
            <w:pPr>
              <w:snapToGrid w:val="0"/>
              <w:spacing w:line="400" w:lineRule="exact"/>
              <w:jc w:val="center"/>
              <w:rPr>
                <w:rFonts w:ascii="宋体" w:hAnsi="宋体" w:cs="宋体"/>
                <w:kern w:val="0"/>
                <w:szCs w:val="21"/>
              </w:rPr>
            </w:pPr>
            <w:r>
              <w:rPr>
                <w:rFonts w:hint="eastAsia" w:ascii="宋体" w:hAnsi="宋体" w:cs="宋体"/>
                <w:kern w:val="0"/>
                <w:szCs w:val="21"/>
              </w:rPr>
              <w:t>递交投标文件地点</w:t>
            </w:r>
          </w:p>
        </w:tc>
        <w:tc>
          <w:tcPr>
            <w:tcW w:w="6490" w:type="dxa"/>
            <w:vAlign w:val="center"/>
          </w:tcPr>
          <w:p w14:paraId="2FD59D78">
            <w:pPr>
              <w:snapToGrid w:val="0"/>
              <w:spacing w:line="400" w:lineRule="exact"/>
              <w:ind w:firstLine="420" w:firstLineChars="200"/>
              <w:rPr>
                <w:rFonts w:ascii="宋体" w:hAnsi="宋体" w:cs="宋体"/>
                <w:bCs/>
                <w:szCs w:val="21"/>
              </w:rPr>
            </w:pPr>
            <w:r>
              <w:rPr>
                <w:rFonts w:hint="eastAsia" w:ascii="宋体" w:hAnsi="宋体" w:cs="宋体"/>
                <w:bCs/>
                <w:szCs w:val="21"/>
              </w:rPr>
              <w:t>渝北区龙兴镇普福大道456号两江物业物业办公室2楼会议室</w:t>
            </w:r>
          </w:p>
        </w:tc>
      </w:tr>
      <w:tr w14:paraId="25E59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2A30B1">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644" w:type="dxa"/>
            <w:vAlign w:val="center"/>
          </w:tcPr>
          <w:p w14:paraId="3C445B3D">
            <w:pPr>
              <w:snapToGrid w:val="0"/>
              <w:spacing w:line="400" w:lineRule="exact"/>
              <w:jc w:val="center"/>
              <w:rPr>
                <w:rFonts w:ascii="宋体" w:hAnsi="宋体" w:cs="宋体"/>
                <w:kern w:val="0"/>
                <w:szCs w:val="21"/>
              </w:rPr>
            </w:pPr>
            <w:r>
              <w:rPr>
                <w:rFonts w:hint="eastAsia" w:ascii="宋体" w:hAnsi="宋体" w:cs="宋体"/>
                <w:kern w:val="0"/>
                <w:szCs w:val="21"/>
              </w:rPr>
              <w:t>投标文件是否退还</w:t>
            </w:r>
          </w:p>
        </w:tc>
        <w:tc>
          <w:tcPr>
            <w:tcW w:w="6490" w:type="dxa"/>
            <w:vAlign w:val="center"/>
          </w:tcPr>
          <w:p w14:paraId="5DCA16C5">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14:paraId="678C5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8A214F">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644" w:type="dxa"/>
            <w:vAlign w:val="center"/>
          </w:tcPr>
          <w:p w14:paraId="6161BF9C">
            <w:pPr>
              <w:snapToGrid w:val="0"/>
              <w:spacing w:line="400" w:lineRule="exact"/>
              <w:jc w:val="center"/>
              <w:rPr>
                <w:rFonts w:ascii="宋体" w:hAnsi="宋体" w:cs="宋体"/>
                <w:kern w:val="0"/>
                <w:szCs w:val="21"/>
              </w:rPr>
            </w:pPr>
            <w:r>
              <w:rPr>
                <w:rFonts w:hint="eastAsia" w:ascii="宋体" w:hAnsi="宋体" w:cs="宋体"/>
                <w:kern w:val="0"/>
                <w:szCs w:val="21"/>
              </w:rPr>
              <w:t>开标时间和</w:t>
            </w:r>
          </w:p>
          <w:p w14:paraId="65C324CF">
            <w:pPr>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6490" w:type="dxa"/>
            <w:vAlign w:val="center"/>
          </w:tcPr>
          <w:p w14:paraId="044E8652">
            <w:pPr>
              <w:snapToGrid w:val="0"/>
              <w:spacing w:line="400" w:lineRule="exact"/>
              <w:ind w:firstLine="420" w:firstLineChars="200"/>
              <w:rPr>
                <w:rFonts w:ascii="宋体" w:hAnsi="宋体" w:cs="宋体"/>
              </w:rPr>
            </w:pPr>
            <w:r>
              <w:rPr>
                <w:rFonts w:hint="eastAsia" w:ascii="宋体" w:hAnsi="宋体" w:cs="宋体"/>
              </w:rPr>
              <w:t>开标时间：同投标截止时间</w:t>
            </w:r>
          </w:p>
          <w:p w14:paraId="3B8F5273">
            <w:pPr>
              <w:snapToGrid w:val="0"/>
              <w:spacing w:line="400" w:lineRule="exact"/>
              <w:ind w:firstLine="420" w:firstLineChars="200"/>
              <w:rPr>
                <w:rFonts w:ascii="宋体" w:hAnsi="宋体" w:cs="宋体"/>
              </w:rPr>
            </w:pPr>
            <w:r>
              <w:rPr>
                <w:rFonts w:hint="eastAsia" w:ascii="宋体" w:hAnsi="宋体" w:cs="宋体"/>
              </w:rPr>
              <w:t>开标地点：同递交投标文件地点</w:t>
            </w:r>
          </w:p>
        </w:tc>
      </w:tr>
      <w:tr w14:paraId="00A0E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1EA309">
            <w:pPr>
              <w:snapToGrid w:val="0"/>
              <w:spacing w:line="400" w:lineRule="exact"/>
              <w:jc w:val="center"/>
              <w:rPr>
                <w:rFonts w:ascii="宋体" w:hAnsi="宋体" w:cs="宋体"/>
                <w:szCs w:val="21"/>
              </w:rPr>
            </w:pPr>
            <w:r>
              <w:rPr>
                <w:rFonts w:hint="eastAsia" w:ascii="宋体" w:hAnsi="宋体" w:cs="宋体"/>
                <w:szCs w:val="21"/>
              </w:rPr>
              <w:t>5.2</w:t>
            </w:r>
          </w:p>
        </w:tc>
        <w:tc>
          <w:tcPr>
            <w:tcW w:w="1644" w:type="dxa"/>
            <w:vAlign w:val="center"/>
          </w:tcPr>
          <w:p w14:paraId="6745B511">
            <w:pPr>
              <w:snapToGrid w:val="0"/>
              <w:spacing w:line="400" w:lineRule="exact"/>
              <w:jc w:val="center"/>
              <w:rPr>
                <w:rFonts w:ascii="宋体" w:hAnsi="宋体" w:cs="宋体"/>
                <w:szCs w:val="21"/>
              </w:rPr>
            </w:pPr>
            <w:r>
              <w:rPr>
                <w:rFonts w:hint="eastAsia" w:ascii="宋体" w:hAnsi="宋体" w:cs="宋体"/>
                <w:szCs w:val="21"/>
              </w:rPr>
              <w:t>开标程序</w:t>
            </w:r>
          </w:p>
        </w:tc>
        <w:tc>
          <w:tcPr>
            <w:tcW w:w="6490" w:type="dxa"/>
            <w:vAlign w:val="center"/>
          </w:tcPr>
          <w:p w14:paraId="6E9BEBE9">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主持人按下列程序进行开标：</w:t>
            </w:r>
          </w:p>
          <w:p w14:paraId="54DD60A6">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 核验参加开标会议的投标人的法定代表人或委托代理人本人身份证（原件），核验委托代理人的授权委托书；若经核实委托代理人提供资料与实际不符的，不得参加开标会。核验合格的法定代表人或委托代理人可自行选择是否参加开标会，不参加开标会的视为默认开标结果。</w:t>
            </w:r>
          </w:p>
          <w:p w14:paraId="38D4245C">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 宣布开标纪律。</w:t>
            </w:r>
          </w:p>
          <w:p w14:paraId="0923DDEA">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3. 宣布开标人、唱标人、记录人、监标人等有关人员姓名。</w:t>
            </w:r>
          </w:p>
          <w:p w14:paraId="05C7B372">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 公布在投标截止时间前递交投标文件的投标人名称。</w:t>
            </w:r>
          </w:p>
          <w:p w14:paraId="7C55413B">
            <w:pPr>
              <w:snapToGrid w:val="0"/>
              <w:spacing w:line="400" w:lineRule="exact"/>
              <w:ind w:firstLine="420" w:firstLineChars="200"/>
              <w:rPr>
                <w:rFonts w:ascii="宋体" w:hAnsi="宋体" w:cs="宋体"/>
                <w:szCs w:val="21"/>
              </w:rPr>
            </w:pPr>
            <w:r>
              <w:rPr>
                <w:rFonts w:hint="eastAsia" w:ascii="宋体" w:hAnsi="宋体" w:cs="宋体"/>
                <w:szCs w:val="21"/>
              </w:rPr>
              <w:t>5. 投标文件的密封检查：投标人可对自己的投标文件封装情况进行检查，以确认其投标文件密封完好。</w:t>
            </w:r>
          </w:p>
          <w:p w14:paraId="2F2CCF0A">
            <w:pPr>
              <w:snapToGrid w:val="0"/>
              <w:spacing w:line="400" w:lineRule="exact"/>
              <w:ind w:firstLine="420" w:firstLineChars="200"/>
              <w:rPr>
                <w:rFonts w:ascii="宋体" w:hAnsi="宋体" w:cs="宋体"/>
                <w:szCs w:val="21"/>
              </w:rPr>
            </w:pPr>
            <w:r>
              <w:rPr>
                <w:rFonts w:hint="eastAsia" w:ascii="宋体" w:hAnsi="宋体" w:cs="宋体"/>
                <w:szCs w:val="21"/>
              </w:rPr>
              <w:t>6. 公布最高限价。</w:t>
            </w:r>
          </w:p>
          <w:p w14:paraId="5B1F4F91">
            <w:pPr>
              <w:snapToGrid w:val="0"/>
              <w:spacing w:line="400" w:lineRule="exact"/>
              <w:ind w:firstLine="420" w:firstLineChars="200"/>
              <w:rPr>
                <w:rFonts w:ascii="宋体" w:hAnsi="宋体" w:cs="宋体"/>
                <w:szCs w:val="21"/>
              </w:rPr>
            </w:pPr>
            <w:r>
              <w:rPr>
                <w:rFonts w:hint="eastAsia" w:ascii="宋体" w:hAnsi="宋体" w:cs="宋体"/>
                <w:szCs w:val="21"/>
              </w:rPr>
              <w:t>7. 逐单位随机开启投标文件。公布投标人名称、投标报价并记录在案。</w:t>
            </w:r>
          </w:p>
          <w:p w14:paraId="2BFFF313">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8. 投标人对开标有异议的，应当场提出，由比选人或比选代理机构当场答复，并记录到开标记录表中。异议处理完毕后，汇总开标情况，打印开标记录表。</w:t>
            </w:r>
          </w:p>
          <w:p w14:paraId="5F1E4501">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9. 投标人代表、比选人代表、主持人、记录人等有关人员在开标记录上签名确认。因其他原因未能签名的，视为默认开标结果。</w:t>
            </w:r>
          </w:p>
          <w:p w14:paraId="3AA6FEFE">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10. 开标结束。</w:t>
            </w:r>
          </w:p>
        </w:tc>
      </w:tr>
      <w:tr w14:paraId="18773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ACF5A1">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644" w:type="dxa"/>
            <w:vAlign w:val="center"/>
          </w:tcPr>
          <w:p w14:paraId="329FC0CE">
            <w:pPr>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6490" w:type="dxa"/>
            <w:vAlign w:val="center"/>
          </w:tcPr>
          <w:p w14:paraId="7AFFA2D4">
            <w:pPr>
              <w:autoSpaceDE w:val="0"/>
              <w:autoSpaceDN w:val="0"/>
              <w:adjustRightInd w:val="0"/>
              <w:snapToGrid w:val="0"/>
              <w:spacing w:line="400" w:lineRule="exact"/>
              <w:ind w:firstLine="436" w:firstLineChars="200"/>
              <w:rPr>
                <w:rFonts w:ascii="宋体" w:hAnsi="宋体" w:cs="宋体"/>
                <w:kern w:val="0"/>
                <w:szCs w:val="21"/>
              </w:rPr>
            </w:pPr>
            <w:r>
              <w:rPr>
                <w:rFonts w:hint="eastAsia" w:ascii="宋体" w:hAnsi="宋体" w:cs="宋体"/>
                <w:spacing w:val="4"/>
                <w:kern w:val="0"/>
                <w:szCs w:val="21"/>
              </w:rPr>
              <w:t>由比选人按法律法规及相关规定依法组建评标委员会</w:t>
            </w:r>
            <w:r>
              <w:rPr>
                <w:rFonts w:hint="eastAsia" w:ascii="宋体" w:hAnsi="宋体" w:cs="宋体"/>
                <w:kern w:val="0"/>
                <w:szCs w:val="21"/>
              </w:rPr>
              <w:t>。</w:t>
            </w:r>
          </w:p>
        </w:tc>
      </w:tr>
      <w:tr w14:paraId="7A1A3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F4F786">
            <w:pPr>
              <w:snapToGrid w:val="0"/>
              <w:spacing w:line="400" w:lineRule="exact"/>
              <w:jc w:val="center"/>
              <w:rPr>
                <w:rFonts w:ascii="宋体" w:hAnsi="宋体" w:cs="宋体"/>
                <w:kern w:val="0"/>
                <w:szCs w:val="21"/>
              </w:rPr>
            </w:pPr>
            <w:r>
              <w:rPr>
                <w:rFonts w:hint="eastAsia" w:ascii="宋体" w:hAnsi="宋体" w:cs="宋体"/>
                <w:kern w:val="0"/>
                <w:szCs w:val="21"/>
              </w:rPr>
              <w:t>6.3.2</w:t>
            </w:r>
          </w:p>
        </w:tc>
        <w:tc>
          <w:tcPr>
            <w:tcW w:w="1644" w:type="dxa"/>
            <w:vAlign w:val="center"/>
          </w:tcPr>
          <w:p w14:paraId="36433F6A">
            <w:pPr>
              <w:snapToGrid w:val="0"/>
              <w:spacing w:line="400" w:lineRule="exact"/>
              <w:jc w:val="center"/>
              <w:rPr>
                <w:rFonts w:ascii="宋体" w:hAnsi="宋体" w:cs="宋体"/>
                <w:kern w:val="0"/>
                <w:szCs w:val="21"/>
              </w:rPr>
            </w:pPr>
            <w:r>
              <w:rPr>
                <w:rFonts w:hint="eastAsia" w:ascii="宋体" w:hAnsi="宋体" w:cs="宋体"/>
                <w:kern w:val="0"/>
                <w:szCs w:val="21"/>
              </w:rPr>
              <w:t>评标委员会推荐中标候选人的人数</w:t>
            </w:r>
          </w:p>
        </w:tc>
        <w:tc>
          <w:tcPr>
            <w:tcW w:w="6490" w:type="dxa"/>
            <w:vAlign w:val="center"/>
          </w:tcPr>
          <w:p w14:paraId="5669DB6D">
            <w:pPr>
              <w:autoSpaceDE w:val="0"/>
              <w:autoSpaceDN w:val="0"/>
              <w:adjustRightInd w:val="0"/>
              <w:snapToGrid w:val="0"/>
              <w:spacing w:line="400" w:lineRule="exact"/>
              <w:ind w:firstLine="420" w:firstLineChars="200"/>
              <w:rPr>
                <w:rFonts w:ascii="宋体" w:hAnsi="宋体" w:cs="宋体"/>
              </w:rPr>
            </w:pPr>
            <w:r>
              <w:rPr>
                <w:rFonts w:hint="eastAsia" w:ascii="宋体" w:hAnsi="宋体" w:cs="宋体"/>
              </w:rPr>
              <w:t>推荐经评审综合得分由高到低排名前</w:t>
            </w:r>
            <w:r>
              <w:rPr>
                <w:rFonts w:hint="eastAsia" w:ascii="宋体" w:hAnsi="宋体" w:cs="宋体"/>
                <w:u w:val="single"/>
              </w:rPr>
              <w:t xml:space="preserve"> 3 </w:t>
            </w:r>
            <w:r>
              <w:rPr>
                <w:rFonts w:hint="eastAsia" w:ascii="宋体" w:hAnsi="宋体" w:cs="宋体"/>
              </w:rPr>
              <w:t>名为中标候选人，若有效投标人少于</w:t>
            </w:r>
            <w:r>
              <w:rPr>
                <w:rFonts w:hint="eastAsia" w:ascii="宋体" w:hAnsi="宋体" w:cs="宋体"/>
                <w:u w:val="single"/>
              </w:rPr>
              <w:t xml:space="preserve"> 3 </w:t>
            </w:r>
            <w:r>
              <w:rPr>
                <w:rFonts w:hint="eastAsia" w:ascii="宋体" w:hAnsi="宋体" w:cs="宋体"/>
              </w:rPr>
              <w:t>个的则按实际数量推荐。</w:t>
            </w:r>
          </w:p>
        </w:tc>
      </w:tr>
      <w:tr w14:paraId="3B529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005158">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644" w:type="dxa"/>
            <w:vAlign w:val="center"/>
          </w:tcPr>
          <w:p w14:paraId="689A3F3D">
            <w:pPr>
              <w:snapToGrid w:val="0"/>
              <w:spacing w:line="400" w:lineRule="exact"/>
              <w:jc w:val="center"/>
              <w:rPr>
                <w:rFonts w:ascii="宋体" w:hAnsi="宋体" w:cs="宋体"/>
                <w:kern w:val="0"/>
                <w:szCs w:val="21"/>
              </w:rPr>
            </w:pPr>
            <w:r>
              <w:rPr>
                <w:rFonts w:hint="eastAsia" w:ascii="宋体" w:hAnsi="宋体" w:cs="宋体"/>
                <w:kern w:val="0"/>
                <w:szCs w:val="21"/>
              </w:rPr>
              <w:t>中标公示</w:t>
            </w:r>
          </w:p>
        </w:tc>
        <w:tc>
          <w:tcPr>
            <w:tcW w:w="6490" w:type="dxa"/>
            <w:vAlign w:val="center"/>
          </w:tcPr>
          <w:p w14:paraId="4880632E">
            <w:pPr>
              <w:autoSpaceDE w:val="0"/>
              <w:autoSpaceDN w:val="0"/>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比选人在收到评标报告后3日内将评标结果在</w:t>
            </w:r>
            <w:r>
              <w:rPr>
                <w:rFonts w:hint="eastAsia" w:ascii="宋体" w:hAnsi="宋体" w:cs="宋体"/>
                <w:snapToGrid w:val="0"/>
                <w:kern w:val="0"/>
                <w:szCs w:val="21"/>
              </w:rPr>
              <w:t>“行采家”（www.gec123.com）网站上</w:t>
            </w:r>
            <w:r>
              <w:rPr>
                <w:rFonts w:hint="eastAsia" w:ascii="宋体" w:hAnsi="宋体" w:cs="宋体"/>
                <w:spacing w:val="4"/>
                <w:kern w:val="0"/>
                <w:szCs w:val="21"/>
              </w:rPr>
              <w:t>进行公示，公示期不少于</w:t>
            </w:r>
            <w:r>
              <w:rPr>
                <w:rFonts w:hint="eastAsia" w:ascii="宋体" w:hAnsi="宋体" w:cs="宋体"/>
                <w:spacing w:val="4"/>
                <w:kern w:val="0"/>
                <w:szCs w:val="21"/>
                <w:lang w:val="en-US" w:eastAsia="zh-CN"/>
              </w:rPr>
              <w:t>3</w:t>
            </w:r>
            <w:r>
              <w:rPr>
                <w:rFonts w:hint="eastAsia" w:ascii="宋体" w:hAnsi="宋体" w:cs="宋体"/>
                <w:spacing w:val="4"/>
                <w:kern w:val="0"/>
                <w:szCs w:val="21"/>
              </w:rPr>
              <w:t>日。</w:t>
            </w:r>
          </w:p>
        </w:tc>
      </w:tr>
      <w:tr w14:paraId="4E309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606804">
            <w:pPr>
              <w:snapToGrid w:val="0"/>
              <w:spacing w:line="400" w:lineRule="exact"/>
              <w:jc w:val="center"/>
              <w:rPr>
                <w:rFonts w:ascii="宋体" w:hAnsi="宋体" w:cs="宋体"/>
                <w:kern w:val="0"/>
                <w:szCs w:val="21"/>
              </w:rPr>
            </w:pPr>
            <w:r>
              <w:rPr>
                <w:rFonts w:hint="eastAsia" w:ascii="宋体" w:hAnsi="宋体" w:cs="宋体"/>
                <w:kern w:val="0"/>
                <w:szCs w:val="21"/>
              </w:rPr>
              <w:t>7.4</w:t>
            </w:r>
          </w:p>
        </w:tc>
        <w:tc>
          <w:tcPr>
            <w:tcW w:w="1644" w:type="dxa"/>
            <w:vAlign w:val="center"/>
          </w:tcPr>
          <w:p w14:paraId="095124BA">
            <w:pPr>
              <w:snapToGrid w:val="0"/>
              <w:spacing w:after="48" w:afterLines="20" w:line="40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6490" w:type="dxa"/>
            <w:vAlign w:val="center"/>
          </w:tcPr>
          <w:p w14:paraId="078182EF">
            <w:pPr>
              <w:snapToGrid w:val="0"/>
              <w:spacing w:line="400" w:lineRule="exact"/>
              <w:ind w:firstLine="420" w:firstLineChars="200"/>
              <w:rPr>
                <w:rFonts w:ascii="宋体" w:hAnsi="宋体" w:cs="宋体"/>
                <w:i/>
                <w:kern w:val="0"/>
                <w:szCs w:val="21"/>
              </w:rPr>
            </w:pPr>
            <w:r>
              <w:rPr>
                <w:rFonts w:hint="eastAsia" w:ascii="宋体" w:hAnsi="宋体" w:cs="宋体"/>
                <w:kern w:val="0"/>
                <w:szCs w:val="21"/>
              </w:rPr>
              <w:t>否</w:t>
            </w:r>
          </w:p>
        </w:tc>
      </w:tr>
      <w:tr w14:paraId="3E447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624493">
            <w:pPr>
              <w:snapToGrid w:val="0"/>
              <w:spacing w:line="400" w:lineRule="exact"/>
              <w:jc w:val="center"/>
              <w:rPr>
                <w:rFonts w:ascii="宋体" w:hAnsi="宋体" w:cs="宋体"/>
                <w:kern w:val="0"/>
                <w:szCs w:val="21"/>
              </w:rPr>
            </w:pPr>
            <w:r>
              <w:rPr>
                <w:rFonts w:hint="eastAsia" w:ascii="宋体" w:hAnsi="宋体" w:cs="宋体"/>
                <w:kern w:val="0"/>
                <w:szCs w:val="21"/>
              </w:rPr>
              <w:t>7.7.1</w:t>
            </w:r>
          </w:p>
        </w:tc>
        <w:tc>
          <w:tcPr>
            <w:tcW w:w="1644" w:type="dxa"/>
            <w:vAlign w:val="center"/>
          </w:tcPr>
          <w:p w14:paraId="6F89E4AE">
            <w:pPr>
              <w:snapToGrid w:val="0"/>
              <w:spacing w:line="400" w:lineRule="exact"/>
              <w:jc w:val="center"/>
              <w:rPr>
                <w:rFonts w:ascii="宋体" w:hAnsi="宋体" w:cs="宋体"/>
                <w:kern w:val="0"/>
                <w:szCs w:val="21"/>
              </w:rPr>
            </w:pPr>
            <w:r>
              <w:rPr>
                <w:rFonts w:hint="eastAsia" w:ascii="宋体" w:hAnsi="宋体" w:cs="宋体"/>
                <w:kern w:val="0"/>
                <w:szCs w:val="21"/>
              </w:rPr>
              <w:t>履约保证金</w:t>
            </w:r>
          </w:p>
        </w:tc>
        <w:tc>
          <w:tcPr>
            <w:tcW w:w="6490" w:type="dxa"/>
            <w:vAlign w:val="center"/>
          </w:tcPr>
          <w:p w14:paraId="6E300FF7">
            <w:pPr>
              <w:snapToGrid w:val="0"/>
              <w:spacing w:after="48" w:afterLines="20" w:line="400" w:lineRule="exact"/>
              <w:ind w:firstLine="420" w:firstLineChars="200"/>
              <w:rPr>
                <w:rFonts w:ascii="宋体" w:hAnsi="宋体" w:cs="宋体"/>
                <w:kern w:val="0"/>
                <w:szCs w:val="21"/>
              </w:rPr>
            </w:pPr>
            <w:r>
              <w:rPr>
                <w:rFonts w:hint="eastAsia" w:ascii="宋体" w:hAnsi="宋体" w:cs="宋体"/>
                <w:kern w:val="0"/>
                <w:szCs w:val="21"/>
              </w:rPr>
              <w:t>无</w:t>
            </w:r>
          </w:p>
        </w:tc>
      </w:tr>
      <w:tr w14:paraId="080B6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750BBC">
            <w:pPr>
              <w:snapToGrid w:val="0"/>
              <w:spacing w:line="400" w:lineRule="exact"/>
              <w:jc w:val="center"/>
              <w:rPr>
                <w:rFonts w:ascii="宋体" w:hAnsi="宋体" w:cs="宋体"/>
                <w:kern w:val="0"/>
                <w:szCs w:val="21"/>
              </w:rPr>
            </w:pPr>
            <w:r>
              <w:rPr>
                <w:rFonts w:hint="eastAsia" w:ascii="宋体" w:hAnsi="宋体"/>
                <w:kern w:val="0"/>
              </w:rPr>
              <w:t>8.1</w:t>
            </w:r>
          </w:p>
        </w:tc>
        <w:tc>
          <w:tcPr>
            <w:tcW w:w="1644" w:type="dxa"/>
            <w:vAlign w:val="center"/>
          </w:tcPr>
          <w:p w14:paraId="2199BA28">
            <w:pPr>
              <w:autoSpaceDE w:val="0"/>
              <w:autoSpaceDN w:val="0"/>
              <w:adjustRightInd w:val="0"/>
              <w:snapToGrid w:val="0"/>
              <w:spacing w:line="400" w:lineRule="exact"/>
              <w:rPr>
                <w:rFonts w:ascii="宋体" w:hAnsi="宋体" w:cs="宋体"/>
                <w:spacing w:val="4"/>
                <w:kern w:val="0"/>
                <w:szCs w:val="21"/>
              </w:rPr>
            </w:pPr>
            <w:r>
              <w:rPr>
                <w:rFonts w:hint="eastAsia" w:ascii="宋体" w:hAnsi="宋体" w:cs="宋体"/>
                <w:spacing w:val="4"/>
                <w:kern w:val="0"/>
                <w:szCs w:val="21"/>
              </w:rPr>
              <w:t>重新招标的情形</w:t>
            </w:r>
          </w:p>
        </w:tc>
        <w:tc>
          <w:tcPr>
            <w:tcW w:w="6490" w:type="dxa"/>
            <w:vAlign w:val="center"/>
          </w:tcPr>
          <w:p w14:paraId="7DB2AFD5">
            <w:pPr>
              <w:autoSpaceDE w:val="0"/>
              <w:autoSpaceDN w:val="0"/>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1.按投标人须知第8.1（1）执行；</w:t>
            </w:r>
          </w:p>
          <w:p w14:paraId="320A3C05">
            <w:pPr>
              <w:autoSpaceDE w:val="0"/>
              <w:autoSpaceDN w:val="0"/>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2.按投标人须知第8.1（2）执行；</w:t>
            </w:r>
          </w:p>
          <w:p w14:paraId="4C73226B">
            <w:pPr>
              <w:autoSpaceDE w:val="0"/>
              <w:autoSpaceDN w:val="0"/>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3.按投标人须知第8.1（3）执行；</w:t>
            </w:r>
          </w:p>
          <w:p w14:paraId="4499170E">
            <w:pPr>
              <w:autoSpaceDE w:val="0"/>
              <w:autoSpaceDN w:val="0"/>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4.按投标人须知第8.1（4）执行。</w:t>
            </w:r>
          </w:p>
          <w:p w14:paraId="24F96A19">
            <w:pPr>
              <w:autoSpaceDE w:val="0"/>
              <w:autoSpaceDN w:val="0"/>
              <w:adjustRightInd w:val="0"/>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注：本款只适用于首次招标。</w:t>
            </w:r>
          </w:p>
        </w:tc>
      </w:tr>
      <w:tr w14:paraId="64779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33D132">
            <w:pPr>
              <w:snapToGrid w:val="0"/>
              <w:spacing w:line="400" w:lineRule="exact"/>
              <w:jc w:val="center"/>
              <w:rPr>
                <w:rFonts w:ascii="宋体" w:hAnsi="宋体" w:cs="宋体"/>
                <w:kern w:val="0"/>
                <w:szCs w:val="21"/>
              </w:rPr>
            </w:pPr>
            <w:r>
              <w:rPr>
                <w:rFonts w:ascii="宋体" w:hAnsi="宋体"/>
                <w:kern w:val="0"/>
                <w:szCs w:val="21"/>
              </w:rPr>
              <w:t>8.2</w:t>
            </w:r>
          </w:p>
        </w:tc>
        <w:tc>
          <w:tcPr>
            <w:tcW w:w="1644" w:type="dxa"/>
            <w:vAlign w:val="center"/>
          </w:tcPr>
          <w:p w14:paraId="46B3970B">
            <w:pPr>
              <w:snapToGrid w:val="0"/>
              <w:spacing w:line="400" w:lineRule="exact"/>
              <w:jc w:val="center"/>
              <w:rPr>
                <w:rFonts w:ascii="宋体" w:hAnsi="宋体" w:cs="宋体"/>
                <w:spacing w:val="4"/>
                <w:kern w:val="0"/>
                <w:szCs w:val="21"/>
              </w:rPr>
            </w:pPr>
            <w:r>
              <w:rPr>
                <w:rFonts w:hint="eastAsia" w:ascii="宋体" w:hAnsi="宋体"/>
                <w:kern w:val="0"/>
                <w:szCs w:val="21"/>
              </w:rPr>
              <w:t>重新</w:t>
            </w:r>
            <w:r>
              <w:rPr>
                <w:rFonts w:ascii="宋体" w:hAnsi="宋体"/>
                <w:kern w:val="0"/>
                <w:szCs w:val="21"/>
              </w:rPr>
              <w:t>招标和不再招标</w:t>
            </w:r>
          </w:p>
        </w:tc>
        <w:tc>
          <w:tcPr>
            <w:tcW w:w="6490" w:type="dxa"/>
            <w:vAlign w:val="center"/>
          </w:tcPr>
          <w:p w14:paraId="3058268A">
            <w:pPr>
              <w:autoSpaceDE w:val="0"/>
              <w:autoSpaceDN w:val="0"/>
              <w:adjustRightInd w:val="0"/>
              <w:snapToGrid w:val="0"/>
              <w:spacing w:after="48" w:afterLines="20" w:line="400" w:lineRule="exact"/>
              <w:ind w:firstLine="420" w:firstLineChars="200"/>
              <w:rPr>
                <w:rFonts w:ascii="宋体" w:hAnsi="宋体" w:cs="宋体"/>
                <w:spacing w:val="4"/>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7A214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642ACF">
            <w:pPr>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8134" w:type="dxa"/>
            <w:gridSpan w:val="2"/>
            <w:vAlign w:val="center"/>
          </w:tcPr>
          <w:p w14:paraId="55BF616B">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14:paraId="5E17D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81965F">
            <w:pPr>
              <w:snapToGrid w:val="0"/>
              <w:spacing w:line="400" w:lineRule="exact"/>
              <w:jc w:val="center"/>
              <w:rPr>
                <w:rFonts w:ascii="宋体" w:hAnsi="宋体" w:cs="宋体"/>
                <w:kern w:val="0"/>
                <w:szCs w:val="21"/>
              </w:rPr>
            </w:pPr>
            <w:r>
              <w:rPr>
                <w:rFonts w:hint="eastAsia" w:ascii="宋体" w:hAnsi="宋体" w:cs="宋体"/>
                <w:kern w:val="0"/>
                <w:szCs w:val="21"/>
              </w:rPr>
              <w:t xml:space="preserve"> 10.1</w:t>
            </w:r>
          </w:p>
        </w:tc>
        <w:tc>
          <w:tcPr>
            <w:tcW w:w="1644" w:type="dxa"/>
            <w:vAlign w:val="center"/>
          </w:tcPr>
          <w:p w14:paraId="5F2517DC">
            <w:pPr>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6490" w:type="dxa"/>
            <w:vAlign w:val="center"/>
          </w:tcPr>
          <w:p w14:paraId="5211D0B6">
            <w:pPr>
              <w:snapToGrid w:val="0"/>
              <w:spacing w:after="48" w:afterLines="20" w:line="400" w:lineRule="exact"/>
              <w:ind w:firstLine="420" w:firstLineChars="200"/>
              <w:rPr>
                <w:rFonts w:ascii="宋体" w:hAnsi="宋体" w:cs="宋体"/>
                <w:kern w:val="0"/>
                <w:szCs w:val="21"/>
              </w:rPr>
            </w:pPr>
            <w:r>
              <w:rPr>
                <w:rFonts w:hint="eastAsia" w:ascii="宋体" w:hAnsi="宋体" w:cs="宋体"/>
                <w:kern w:val="0"/>
                <w:szCs w:val="21"/>
              </w:rPr>
              <w:t>比选人和中标人应当自中标通知书发出之日起10日内，根据竞争性比选文件和中标人的投标文件订立书面合同。</w:t>
            </w:r>
          </w:p>
        </w:tc>
      </w:tr>
      <w:tr w14:paraId="6B2A5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41D23">
            <w:pPr>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1644" w:type="dxa"/>
            <w:vAlign w:val="center"/>
          </w:tcPr>
          <w:p w14:paraId="0E67024B">
            <w:pPr>
              <w:snapToGrid w:val="0"/>
              <w:spacing w:line="400" w:lineRule="exact"/>
              <w:jc w:val="center"/>
              <w:rPr>
                <w:rFonts w:ascii="宋体" w:hAnsi="宋体" w:cs="宋体"/>
                <w:kern w:val="0"/>
                <w:szCs w:val="21"/>
              </w:rPr>
            </w:pPr>
            <w:r>
              <w:rPr>
                <w:rFonts w:hint="eastAsia" w:ascii="宋体" w:hAnsi="宋体" w:cs="宋体"/>
                <w:kern w:val="0"/>
                <w:szCs w:val="21"/>
              </w:rPr>
              <w:t xml:space="preserve">其他 </w:t>
            </w:r>
          </w:p>
        </w:tc>
        <w:tc>
          <w:tcPr>
            <w:tcW w:w="6490" w:type="dxa"/>
            <w:vAlign w:val="center"/>
          </w:tcPr>
          <w:p w14:paraId="0153B42B">
            <w:pPr>
              <w:autoSpaceDE w:val="0"/>
              <w:autoSpaceDN w:val="0"/>
              <w:adjustRightInd w:val="0"/>
              <w:snapToGrid w:val="0"/>
              <w:spacing w:line="400" w:lineRule="exact"/>
              <w:ind w:firstLine="420" w:firstLineChars="200"/>
              <w:rPr>
                <w:rFonts w:ascii="宋体" w:hAnsi="宋体" w:cs="宋体"/>
              </w:rPr>
            </w:pPr>
            <w:r>
              <w:rPr>
                <w:rFonts w:hint="eastAsia" w:ascii="宋体" w:hAnsi="宋体" w:cs="宋体"/>
              </w:rPr>
              <w:t>1.比选代理服务费由中标人支付，在领取中标通知书前一次性支付，代理费包干价：500元</w:t>
            </w:r>
          </w:p>
          <w:p w14:paraId="312BBBF5">
            <w:pPr>
              <w:autoSpaceDE w:val="0"/>
              <w:autoSpaceDN w:val="0"/>
              <w:adjustRightInd w:val="0"/>
              <w:snapToGrid w:val="0"/>
              <w:spacing w:line="400" w:lineRule="exact"/>
              <w:ind w:firstLine="420" w:firstLineChars="200"/>
              <w:rPr>
                <w:rFonts w:ascii="宋体" w:hAnsi="宋体" w:cs="宋体"/>
              </w:rPr>
            </w:pPr>
            <w:r>
              <w:rPr>
                <w:rFonts w:hint="eastAsia" w:ascii="宋体" w:hAnsi="宋体" w:cs="宋体"/>
              </w:rPr>
              <w:t xml:space="preserve">2.比选代理服务费已包含在投标报价中(但不单列)，比选人不再另行支付。  </w:t>
            </w:r>
          </w:p>
        </w:tc>
      </w:tr>
    </w:tbl>
    <w:p w14:paraId="6985E162">
      <w:pPr>
        <w:pStyle w:val="4"/>
        <w:spacing w:before="0" w:after="0" w:line="20" w:lineRule="exact"/>
        <w:rPr>
          <w:rFonts w:ascii="宋体" w:hAnsi="宋体" w:cs="宋体"/>
          <w:b w:val="0"/>
          <w:snapToGrid w:val="0"/>
        </w:rPr>
      </w:pPr>
      <w:bookmarkStart w:id="93" w:name="_Toc224103317"/>
      <w:bookmarkStart w:id="94" w:name="_Toc287607746"/>
      <w:bookmarkStart w:id="95" w:name="_Toc287620685"/>
      <w:bookmarkStart w:id="96" w:name="_Toc430530435"/>
      <w:bookmarkStart w:id="97" w:name="_Toc200513126"/>
      <w:bookmarkStart w:id="98" w:name="_Toc277082552"/>
    </w:p>
    <w:p w14:paraId="387EF111">
      <w:pPr>
        <w:pStyle w:val="4"/>
        <w:spacing w:before="0" w:after="0" w:line="200" w:lineRule="exact"/>
        <w:rPr>
          <w:rFonts w:ascii="宋体" w:hAnsi="宋体" w:cs="宋体"/>
          <w:b w:val="0"/>
          <w:snapToGrid w:val="0"/>
        </w:rPr>
      </w:pPr>
      <w:r>
        <w:rPr>
          <w:rFonts w:hint="eastAsia" w:ascii="宋体" w:hAnsi="宋体" w:cs="宋体"/>
          <w:b w:val="0"/>
          <w:snapToGrid w:val="0"/>
        </w:rPr>
        <w:br w:type="page"/>
      </w:r>
    </w:p>
    <w:p w14:paraId="24096D77">
      <w:pPr>
        <w:pStyle w:val="4"/>
        <w:spacing w:before="0" w:after="0" w:line="360" w:lineRule="auto"/>
        <w:rPr>
          <w:rFonts w:ascii="宋体" w:hAnsi="宋体" w:cs="宋体"/>
          <w:b w:val="0"/>
          <w:snapToGrid w:val="0"/>
        </w:rPr>
      </w:pPr>
      <w:bookmarkStart w:id="99" w:name="_Toc509218710"/>
      <w:bookmarkStart w:id="100" w:name="_Toc12888"/>
      <w:r>
        <w:rPr>
          <w:rFonts w:hint="eastAsia" w:ascii="宋体" w:hAnsi="宋体" w:cs="宋体"/>
          <w:b w:val="0"/>
          <w:snapToGrid w:val="0"/>
        </w:rPr>
        <w:t>1.  总则</w:t>
      </w:r>
      <w:bookmarkEnd w:id="93"/>
      <w:bookmarkEnd w:id="94"/>
      <w:bookmarkEnd w:id="95"/>
      <w:bookmarkEnd w:id="96"/>
      <w:bookmarkEnd w:id="97"/>
      <w:bookmarkEnd w:id="98"/>
      <w:bookmarkEnd w:id="99"/>
      <w:bookmarkEnd w:id="100"/>
    </w:p>
    <w:p w14:paraId="385EBCDD">
      <w:pPr>
        <w:pStyle w:val="5"/>
        <w:snapToGrid w:val="0"/>
        <w:spacing w:before="0" w:after="0" w:line="360" w:lineRule="auto"/>
        <w:rPr>
          <w:rFonts w:ascii="宋体" w:hAnsi="宋体" w:cs="宋体"/>
          <w:b w:val="0"/>
          <w:snapToGrid w:val="0"/>
          <w:sz w:val="24"/>
          <w:szCs w:val="24"/>
        </w:rPr>
      </w:pPr>
      <w:bookmarkStart w:id="101" w:name="_Toc5605"/>
      <w:bookmarkStart w:id="102" w:name="_Toc287620686"/>
      <w:bookmarkStart w:id="103" w:name="_Toc24499"/>
      <w:bookmarkStart w:id="104" w:name="_Toc200513127"/>
      <w:bookmarkStart w:id="105" w:name="_Toc509218711"/>
      <w:bookmarkStart w:id="106" w:name="_Toc812"/>
      <w:bookmarkStart w:id="107" w:name="_Toc224103318"/>
      <w:bookmarkStart w:id="108" w:name="_Toc287607747"/>
      <w:bookmarkStart w:id="109" w:name="_Toc277082553"/>
      <w:bookmarkStart w:id="110" w:name="_Toc430530436"/>
      <w:bookmarkStart w:id="111" w:name="_Toc17181"/>
      <w:r>
        <w:rPr>
          <w:rFonts w:hint="eastAsia" w:ascii="宋体" w:hAnsi="宋体" w:cs="宋体"/>
          <w:b w:val="0"/>
          <w:snapToGrid w:val="0"/>
          <w:sz w:val="24"/>
          <w:szCs w:val="24"/>
        </w:rPr>
        <w:t>1.1  项目概况</w:t>
      </w:r>
      <w:bookmarkEnd w:id="101"/>
      <w:bookmarkEnd w:id="102"/>
      <w:bookmarkEnd w:id="103"/>
      <w:bookmarkEnd w:id="104"/>
      <w:bookmarkEnd w:id="105"/>
      <w:bookmarkEnd w:id="106"/>
      <w:bookmarkEnd w:id="107"/>
      <w:bookmarkEnd w:id="108"/>
      <w:bookmarkEnd w:id="109"/>
      <w:bookmarkEnd w:id="110"/>
      <w:bookmarkEnd w:id="111"/>
    </w:p>
    <w:p w14:paraId="2D0B0B19">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1.1.1  根据《中华人民共和国招标投标法》、《中华人民共和国招标投标法实施条例》等有关法律、法规和规章的规定，本项目已具备招标条件，现对监理进行公开竞争性比选。</w:t>
      </w:r>
    </w:p>
    <w:p w14:paraId="19B027F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1.1.2  比选人：见投标人须知前附表。</w:t>
      </w:r>
    </w:p>
    <w:p w14:paraId="03ECD5A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1.1.3  比选代理机构：见投标人须知前附表。</w:t>
      </w:r>
    </w:p>
    <w:p w14:paraId="564CFDDC">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1.1.4  比选项目名称：见投标人须知前附表。</w:t>
      </w:r>
    </w:p>
    <w:p w14:paraId="6428810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1.1.5  项目建设地点：见投标人须知前附表。</w:t>
      </w:r>
    </w:p>
    <w:p w14:paraId="34C9A49F">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1.1.6  项目建设规模：见投标人须知前附表。</w:t>
      </w:r>
    </w:p>
    <w:p w14:paraId="3E8205F8">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snapToGrid w:val="0"/>
          <w:kern w:val="0"/>
          <w:szCs w:val="21"/>
        </w:rPr>
        <w:t>1.1.7  项目估算金额：见投标人须知前附表。</w:t>
      </w:r>
    </w:p>
    <w:p w14:paraId="0A7000DF">
      <w:pPr>
        <w:pStyle w:val="5"/>
        <w:snapToGrid w:val="0"/>
        <w:spacing w:before="0" w:after="0" w:line="360" w:lineRule="auto"/>
        <w:rPr>
          <w:rFonts w:ascii="宋体" w:hAnsi="宋体" w:cs="宋体"/>
          <w:b w:val="0"/>
          <w:snapToGrid w:val="0"/>
          <w:sz w:val="24"/>
          <w:szCs w:val="24"/>
        </w:rPr>
      </w:pPr>
      <w:bookmarkStart w:id="112" w:name="_Toc277082554"/>
      <w:bookmarkStart w:id="113" w:name="_Toc430530437"/>
      <w:bookmarkStart w:id="114" w:name="_Toc287620687"/>
      <w:bookmarkStart w:id="115" w:name="_Toc200513128"/>
      <w:bookmarkStart w:id="116" w:name="_Toc224103319"/>
      <w:bookmarkStart w:id="117" w:name="_Toc30180"/>
      <w:bookmarkStart w:id="118" w:name="_Toc509218712"/>
      <w:bookmarkStart w:id="119" w:name="_Toc287607748"/>
      <w:bookmarkStart w:id="120" w:name="_Toc15622"/>
      <w:bookmarkStart w:id="121" w:name="_Toc32037"/>
      <w:bookmarkStart w:id="122" w:name="_Toc2397"/>
      <w:r>
        <w:rPr>
          <w:rFonts w:hint="eastAsia" w:ascii="宋体" w:hAnsi="宋体" w:cs="宋体"/>
          <w:b w:val="0"/>
          <w:snapToGrid w:val="0"/>
          <w:sz w:val="24"/>
          <w:szCs w:val="24"/>
        </w:rPr>
        <w:t>1.2  项目的资金来源和落实情况</w:t>
      </w:r>
      <w:bookmarkEnd w:id="112"/>
      <w:bookmarkEnd w:id="113"/>
      <w:bookmarkEnd w:id="114"/>
      <w:bookmarkEnd w:id="115"/>
      <w:bookmarkEnd w:id="116"/>
      <w:bookmarkEnd w:id="117"/>
      <w:bookmarkEnd w:id="118"/>
      <w:bookmarkEnd w:id="119"/>
      <w:bookmarkEnd w:id="120"/>
      <w:bookmarkEnd w:id="121"/>
      <w:bookmarkEnd w:id="122"/>
    </w:p>
    <w:p w14:paraId="4A050DD1">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1.2.1  资金来源及比例：见投标人须知前附表。</w:t>
      </w:r>
    </w:p>
    <w:p w14:paraId="5073A76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1.2.2  资金落实情况：见投标人须知前附表。</w:t>
      </w:r>
    </w:p>
    <w:p w14:paraId="68956DE5">
      <w:pPr>
        <w:pStyle w:val="5"/>
        <w:snapToGrid w:val="0"/>
        <w:spacing w:before="0" w:after="0" w:line="360" w:lineRule="auto"/>
        <w:rPr>
          <w:rFonts w:ascii="宋体" w:hAnsi="宋体" w:cs="宋体"/>
          <w:b w:val="0"/>
          <w:snapToGrid w:val="0"/>
          <w:sz w:val="24"/>
          <w:szCs w:val="24"/>
        </w:rPr>
      </w:pPr>
      <w:bookmarkStart w:id="123" w:name="_Toc509218713"/>
      <w:bookmarkStart w:id="124" w:name="_Toc277082555"/>
      <w:bookmarkStart w:id="125" w:name="_Toc200513129"/>
      <w:bookmarkStart w:id="126" w:name="_Toc287607749"/>
      <w:bookmarkStart w:id="127" w:name="_Toc224103320"/>
      <w:bookmarkStart w:id="128" w:name="_Toc430530438"/>
      <w:bookmarkStart w:id="129" w:name="_Toc287620688"/>
      <w:bookmarkStart w:id="130" w:name="_Toc11570"/>
      <w:bookmarkStart w:id="131" w:name="_Toc18817"/>
      <w:bookmarkStart w:id="132" w:name="_Toc18867"/>
      <w:bookmarkStart w:id="133" w:name="_Toc21729"/>
      <w:r>
        <w:rPr>
          <w:rFonts w:hint="eastAsia" w:ascii="宋体" w:hAnsi="宋体" w:cs="宋体"/>
          <w:b w:val="0"/>
          <w:snapToGrid w:val="0"/>
          <w:sz w:val="24"/>
          <w:szCs w:val="24"/>
        </w:rPr>
        <w:t>1.3  比选范围、监理服务期限和质量</w:t>
      </w:r>
      <w:bookmarkEnd w:id="123"/>
      <w:bookmarkEnd w:id="124"/>
      <w:bookmarkEnd w:id="125"/>
      <w:bookmarkEnd w:id="126"/>
      <w:bookmarkEnd w:id="127"/>
      <w:bookmarkEnd w:id="128"/>
      <w:bookmarkEnd w:id="129"/>
      <w:r>
        <w:rPr>
          <w:rFonts w:hint="eastAsia" w:ascii="宋体" w:hAnsi="宋体" w:cs="宋体"/>
          <w:b w:val="0"/>
          <w:snapToGrid w:val="0"/>
          <w:sz w:val="24"/>
          <w:szCs w:val="24"/>
        </w:rPr>
        <w:t>标准</w:t>
      </w:r>
      <w:bookmarkEnd w:id="130"/>
      <w:bookmarkEnd w:id="131"/>
      <w:bookmarkEnd w:id="132"/>
      <w:bookmarkEnd w:id="133"/>
    </w:p>
    <w:p w14:paraId="16587583">
      <w:pPr>
        <w:spacing w:line="360" w:lineRule="auto"/>
        <w:ind w:firstLine="420" w:firstLineChars="200"/>
        <w:rPr>
          <w:rFonts w:ascii="宋体" w:hAnsi="宋体" w:cs="宋体"/>
        </w:rPr>
      </w:pPr>
      <w:bookmarkStart w:id="134" w:name="_Toc287607751"/>
      <w:bookmarkStart w:id="135" w:name="_Toc200513131"/>
      <w:bookmarkStart w:id="136" w:name="_Toc277082557"/>
      <w:bookmarkStart w:id="137" w:name="_Toc8102"/>
      <w:bookmarkStart w:id="138" w:name="_Toc287620690"/>
      <w:bookmarkStart w:id="139" w:name="_Toc430530440"/>
      <w:bookmarkStart w:id="140" w:name="_Toc224103322"/>
      <w:bookmarkStart w:id="141" w:name="_Toc509218715"/>
      <w:r>
        <w:rPr>
          <w:rFonts w:hint="eastAsia" w:ascii="宋体" w:hAnsi="宋体" w:cs="宋体"/>
        </w:rPr>
        <w:t>1.3.1 比选范围：见投标人须知前附表。</w:t>
      </w:r>
    </w:p>
    <w:p w14:paraId="2241F0BB">
      <w:pPr>
        <w:spacing w:line="360" w:lineRule="auto"/>
        <w:ind w:firstLine="420" w:firstLineChars="200"/>
        <w:rPr>
          <w:rFonts w:ascii="宋体" w:hAnsi="宋体" w:cs="宋体"/>
        </w:rPr>
      </w:pPr>
      <w:r>
        <w:rPr>
          <w:rFonts w:hint="eastAsia" w:ascii="宋体" w:hAnsi="宋体" w:cs="宋体"/>
        </w:rPr>
        <w:t>1.3.2 监理服务期限：见投标人须知前附表。</w:t>
      </w:r>
    </w:p>
    <w:p w14:paraId="156C9D82">
      <w:pPr>
        <w:spacing w:line="360" w:lineRule="auto"/>
        <w:ind w:firstLine="420" w:firstLineChars="200"/>
        <w:rPr>
          <w:rFonts w:ascii="宋体" w:hAnsi="宋体" w:cs="宋体"/>
        </w:rPr>
      </w:pPr>
      <w:r>
        <w:rPr>
          <w:rFonts w:hint="eastAsia" w:ascii="宋体" w:hAnsi="宋体" w:cs="宋体"/>
        </w:rPr>
        <w:t>1.3.3 质量标准：见投标人须知前附表。</w:t>
      </w:r>
    </w:p>
    <w:p w14:paraId="2A67BA73">
      <w:pPr>
        <w:spacing w:line="360" w:lineRule="auto"/>
        <w:ind w:firstLine="420" w:firstLineChars="200"/>
        <w:rPr>
          <w:rFonts w:ascii="宋体" w:hAnsi="宋体" w:cs="宋体"/>
        </w:rPr>
      </w:pPr>
      <w:r>
        <w:rPr>
          <w:rFonts w:hint="eastAsia" w:ascii="宋体" w:hAnsi="宋体" w:cs="宋体"/>
        </w:rPr>
        <w:t>1.3.4 监理工作要求：见投标人须知前附表。</w:t>
      </w:r>
    </w:p>
    <w:p w14:paraId="45AF6934">
      <w:pPr>
        <w:spacing w:line="360" w:lineRule="auto"/>
        <w:ind w:firstLine="420" w:firstLineChars="200"/>
        <w:rPr>
          <w:rFonts w:ascii="宋体" w:hAnsi="宋体" w:cs="宋体"/>
        </w:rPr>
      </w:pPr>
      <w:r>
        <w:rPr>
          <w:rFonts w:hint="eastAsia" w:ascii="宋体" w:hAnsi="宋体" w:cs="宋体"/>
        </w:rPr>
        <w:t>1.3.5 监理工作内容：见投标人须知前附表。</w:t>
      </w:r>
    </w:p>
    <w:p w14:paraId="13CBA9B7">
      <w:pPr>
        <w:pStyle w:val="5"/>
        <w:snapToGrid w:val="0"/>
        <w:spacing w:before="0" w:after="0" w:line="360" w:lineRule="auto"/>
        <w:rPr>
          <w:rFonts w:ascii="宋体" w:hAnsi="宋体" w:cs="宋体"/>
          <w:b w:val="0"/>
          <w:snapToGrid w:val="0"/>
          <w:sz w:val="24"/>
          <w:szCs w:val="24"/>
        </w:rPr>
      </w:pPr>
      <w:bookmarkStart w:id="142" w:name="_Toc4754"/>
      <w:bookmarkStart w:id="143" w:name="_Toc2912"/>
      <w:bookmarkStart w:id="144" w:name="_Toc32041"/>
      <w:r>
        <w:rPr>
          <w:rFonts w:hint="eastAsia" w:ascii="宋体" w:hAnsi="宋体" w:cs="宋体"/>
          <w:b w:val="0"/>
          <w:snapToGrid w:val="0"/>
          <w:sz w:val="24"/>
          <w:szCs w:val="24"/>
        </w:rPr>
        <w:t>1.4  投标人资格要求</w:t>
      </w:r>
      <w:bookmarkEnd w:id="134"/>
      <w:bookmarkEnd w:id="135"/>
      <w:bookmarkEnd w:id="136"/>
      <w:bookmarkEnd w:id="137"/>
      <w:bookmarkEnd w:id="138"/>
      <w:bookmarkEnd w:id="139"/>
      <w:bookmarkEnd w:id="140"/>
      <w:bookmarkEnd w:id="141"/>
      <w:bookmarkEnd w:id="142"/>
      <w:bookmarkEnd w:id="143"/>
      <w:bookmarkEnd w:id="144"/>
    </w:p>
    <w:p w14:paraId="5D4CA7E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1.4.1 投标人应具备承担本比选项目的资质条件、能力和信誉：</w:t>
      </w:r>
    </w:p>
    <w:p w14:paraId="62D125EF">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zCs w:val="21"/>
        </w:rPr>
        <w:t>资质要求及营业执照</w:t>
      </w:r>
      <w:r>
        <w:rPr>
          <w:rFonts w:hint="eastAsia" w:ascii="宋体" w:hAnsi="宋体" w:cs="宋体"/>
          <w:snapToGrid w:val="0"/>
          <w:kern w:val="0"/>
          <w:szCs w:val="21"/>
        </w:rPr>
        <w:t>：见投标人须知前附表；</w:t>
      </w:r>
    </w:p>
    <w:p w14:paraId="40D1CF6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（2）财务要求：见投标人须知前附表；</w:t>
      </w:r>
    </w:p>
    <w:p w14:paraId="454E9E2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（3）业绩要求：见投标人须知前附表；</w:t>
      </w:r>
    </w:p>
    <w:p w14:paraId="77A2744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（4）投标截止日投标资格情况：见投标人须知前附表；</w:t>
      </w:r>
    </w:p>
    <w:p w14:paraId="48DC1BE3">
      <w:pPr>
        <w:spacing w:line="360" w:lineRule="auto"/>
        <w:ind w:firstLine="315" w:firstLineChars="150"/>
        <w:rPr>
          <w:rFonts w:ascii="宋体" w:hAnsi="宋体" w:cs="宋体"/>
        </w:rPr>
      </w:pPr>
      <w:r>
        <w:rPr>
          <w:rFonts w:hint="eastAsia" w:ascii="宋体" w:hAnsi="宋体" w:cs="宋体"/>
        </w:rPr>
        <w:t xml:space="preserve"> （5）总监理工程师的资格要求：见投标人须知前附表；</w:t>
      </w:r>
    </w:p>
    <w:p w14:paraId="1292B658">
      <w:pPr>
        <w:spacing w:line="360" w:lineRule="auto"/>
        <w:ind w:firstLine="315" w:firstLineChars="150"/>
        <w:rPr>
          <w:rFonts w:ascii="宋体" w:hAnsi="宋体" w:cs="宋体"/>
        </w:rPr>
      </w:pPr>
      <w:r>
        <w:rPr>
          <w:rFonts w:hint="eastAsia" w:ascii="宋体" w:hAnsi="宋体" w:cs="宋体"/>
        </w:rPr>
        <w:t xml:space="preserve"> （6）其他主要人员要求：见投标人须知前附表。</w:t>
      </w:r>
    </w:p>
    <w:p w14:paraId="137542AB">
      <w:pPr>
        <w:spacing w:line="360" w:lineRule="auto"/>
        <w:ind w:firstLine="315" w:firstLineChars="150"/>
        <w:rPr>
          <w:rFonts w:ascii="宋体" w:hAnsi="宋体" w:cs="宋体"/>
        </w:rPr>
      </w:pPr>
      <w:r>
        <w:rPr>
          <w:rFonts w:hint="eastAsia" w:ascii="宋体" w:hAnsi="宋体" w:cs="宋体"/>
        </w:rPr>
        <w:t xml:space="preserve"> （7）其他要求：见投标人须知前附表。</w:t>
      </w:r>
    </w:p>
    <w:p w14:paraId="300C227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1.4.2  不接受联合体投标。</w:t>
      </w:r>
    </w:p>
    <w:p w14:paraId="34A9D7A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1.4.3  投标人不得存在下列情形之一：</w:t>
      </w:r>
    </w:p>
    <w:p w14:paraId="613AC57E">
      <w:pPr>
        <w:spacing w:line="360" w:lineRule="auto"/>
        <w:ind w:firstLine="420" w:firstLineChars="200"/>
        <w:rPr>
          <w:rFonts w:ascii="宋体" w:hAnsi="宋体" w:cs="宋体"/>
          <w:szCs w:val="21"/>
        </w:rPr>
      </w:pPr>
      <w:bookmarkStart w:id="145" w:name="_Toc509218716"/>
      <w:bookmarkStart w:id="146" w:name="_Toc25312"/>
      <w:bookmarkStart w:id="147" w:name="_Toc224103323"/>
      <w:bookmarkStart w:id="148" w:name="_Toc430530441"/>
      <w:bookmarkStart w:id="149" w:name="_Toc287607752"/>
      <w:bookmarkStart w:id="150" w:name="_Toc277082558"/>
      <w:bookmarkStart w:id="151" w:name="_Toc200513132"/>
      <w:bookmarkStart w:id="152" w:name="_Toc287620691"/>
      <w:r>
        <w:rPr>
          <w:rFonts w:hint="eastAsia" w:ascii="宋体" w:hAnsi="宋体" w:cs="宋体"/>
          <w:szCs w:val="21"/>
        </w:rPr>
        <w:t>（1）为比选人不具有独立法人资格的附属机构（单位）；</w:t>
      </w:r>
    </w:p>
    <w:p w14:paraId="097416A6">
      <w:pPr>
        <w:spacing w:line="360" w:lineRule="auto"/>
        <w:ind w:firstLine="420" w:firstLineChars="200"/>
        <w:rPr>
          <w:rFonts w:ascii="宋体" w:hAnsi="宋体" w:cs="宋体"/>
          <w:szCs w:val="21"/>
        </w:rPr>
      </w:pPr>
      <w:r>
        <w:rPr>
          <w:rFonts w:hint="eastAsia" w:ascii="宋体" w:hAnsi="宋体" w:cs="宋体"/>
          <w:szCs w:val="21"/>
        </w:rPr>
        <w:t>（2）与比选人存在利害关系且可能影响招标公正性；</w:t>
      </w:r>
    </w:p>
    <w:p w14:paraId="34CA1002">
      <w:pPr>
        <w:spacing w:line="360" w:lineRule="auto"/>
        <w:ind w:firstLine="420" w:firstLineChars="200"/>
        <w:rPr>
          <w:rFonts w:ascii="宋体" w:hAnsi="宋体" w:cs="宋体"/>
          <w:szCs w:val="21"/>
        </w:rPr>
      </w:pPr>
      <w:r>
        <w:rPr>
          <w:rFonts w:hint="eastAsia" w:ascii="宋体" w:hAnsi="宋体" w:cs="宋体"/>
          <w:szCs w:val="21"/>
        </w:rPr>
        <w:t>（3）与本项目的其他投标人为同一个单位负责人；</w:t>
      </w:r>
    </w:p>
    <w:p w14:paraId="4598EFB2">
      <w:pPr>
        <w:spacing w:line="360" w:lineRule="auto"/>
        <w:ind w:firstLine="420" w:firstLineChars="200"/>
        <w:rPr>
          <w:rFonts w:ascii="宋体" w:hAnsi="宋体" w:cs="宋体"/>
          <w:szCs w:val="21"/>
        </w:rPr>
      </w:pPr>
      <w:r>
        <w:rPr>
          <w:rFonts w:hint="eastAsia" w:ascii="宋体" w:hAnsi="宋体" w:cs="宋体"/>
          <w:szCs w:val="21"/>
        </w:rPr>
        <w:t>（4）与本项目的其他投标人存在控股、管理关系；</w:t>
      </w:r>
    </w:p>
    <w:p w14:paraId="7FAE86F9">
      <w:pPr>
        <w:spacing w:line="360" w:lineRule="auto"/>
        <w:ind w:firstLine="420" w:firstLineChars="200"/>
        <w:rPr>
          <w:rFonts w:ascii="宋体" w:hAnsi="宋体" w:cs="宋体"/>
          <w:szCs w:val="21"/>
        </w:rPr>
      </w:pPr>
      <w:r>
        <w:rPr>
          <w:rFonts w:hint="eastAsia" w:ascii="宋体" w:hAnsi="宋体" w:cs="宋体"/>
          <w:szCs w:val="21"/>
        </w:rPr>
        <w:t>（5）为本项目的代建人；</w:t>
      </w:r>
    </w:p>
    <w:p w14:paraId="2DAF0715">
      <w:pPr>
        <w:spacing w:line="360" w:lineRule="auto"/>
        <w:ind w:firstLine="420" w:firstLineChars="200"/>
        <w:rPr>
          <w:rFonts w:ascii="宋体" w:hAnsi="宋体" w:cs="宋体"/>
          <w:szCs w:val="21"/>
        </w:rPr>
      </w:pPr>
      <w:r>
        <w:rPr>
          <w:rFonts w:hint="eastAsia" w:ascii="宋体" w:hAnsi="宋体" w:cs="宋体"/>
          <w:szCs w:val="21"/>
        </w:rPr>
        <w:t>（6）为本项目的招标代理机构；</w:t>
      </w:r>
    </w:p>
    <w:p w14:paraId="2DBD4E9D">
      <w:pPr>
        <w:spacing w:line="360" w:lineRule="auto"/>
        <w:ind w:firstLine="420" w:firstLineChars="200"/>
        <w:rPr>
          <w:rFonts w:ascii="宋体" w:hAnsi="宋体" w:cs="宋体"/>
          <w:szCs w:val="21"/>
        </w:rPr>
      </w:pPr>
      <w:r>
        <w:rPr>
          <w:rFonts w:hint="eastAsia" w:ascii="宋体" w:hAnsi="宋体" w:cs="宋体"/>
          <w:szCs w:val="21"/>
        </w:rPr>
        <w:t>（7）与本项目的代建人或招标代理机构同为一个法定代表人；</w:t>
      </w:r>
    </w:p>
    <w:p w14:paraId="075E3F3B">
      <w:pPr>
        <w:spacing w:line="360" w:lineRule="auto"/>
        <w:ind w:firstLine="420" w:firstLineChars="200"/>
        <w:rPr>
          <w:rFonts w:ascii="宋体" w:hAnsi="宋体" w:cs="宋体"/>
          <w:szCs w:val="21"/>
        </w:rPr>
      </w:pPr>
      <w:r>
        <w:rPr>
          <w:rFonts w:hint="eastAsia" w:ascii="宋体" w:hAnsi="宋体" w:cs="宋体"/>
          <w:szCs w:val="21"/>
        </w:rPr>
        <w:t>（8）与本项目的代建人或招标代理机构存在控股或参股关系；</w:t>
      </w:r>
    </w:p>
    <w:p w14:paraId="70FD834D">
      <w:pPr>
        <w:spacing w:line="360" w:lineRule="auto"/>
        <w:ind w:firstLine="420" w:firstLineChars="200"/>
        <w:rPr>
          <w:rFonts w:ascii="宋体" w:hAnsi="宋体" w:cs="宋体"/>
          <w:szCs w:val="21"/>
        </w:rPr>
      </w:pPr>
      <w:r>
        <w:rPr>
          <w:rFonts w:hint="eastAsia" w:ascii="宋体" w:hAnsi="宋体" w:cs="宋体"/>
          <w:szCs w:val="21"/>
        </w:rPr>
        <w:t>（9）与本项目的施工承包人以及建筑材料、建筑构配件和设备供应商有隶属关系或者其他利害关系；</w:t>
      </w:r>
    </w:p>
    <w:p w14:paraId="0B7DCA93">
      <w:pPr>
        <w:spacing w:line="360" w:lineRule="auto"/>
        <w:ind w:firstLine="420" w:firstLineChars="200"/>
        <w:rPr>
          <w:rFonts w:ascii="宋体" w:hAnsi="宋体" w:cs="宋体"/>
          <w:szCs w:val="21"/>
        </w:rPr>
      </w:pPr>
      <w:r>
        <w:rPr>
          <w:rFonts w:hint="eastAsia" w:ascii="宋体" w:hAnsi="宋体" w:cs="宋体"/>
          <w:szCs w:val="21"/>
        </w:rPr>
        <w:t>（10）被依法暂停或者取消投标资格；</w:t>
      </w:r>
    </w:p>
    <w:p w14:paraId="4B44DA12">
      <w:pPr>
        <w:spacing w:line="360" w:lineRule="auto"/>
        <w:ind w:firstLine="420" w:firstLineChars="200"/>
        <w:rPr>
          <w:rFonts w:ascii="宋体" w:hAnsi="宋体" w:cs="宋体"/>
          <w:szCs w:val="21"/>
        </w:rPr>
      </w:pPr>
      <w:r>
        <w:rPr>
          <w:rFonts w:hint="eastAsia" w:ascii="宋体" w:hAnsi="宋体" w:cs="宋体"/>
          <w:szCs w:val="21"/>
        </w:rPr>
        <w:t>（11）被责令停产停业、暂扣或者吊销许可证、暂扣或者吊销执照；</w:t>
      </w:r>
    </w:p>
    <w:p w14:paraId="5FF29C8C">
      <w:pPr>
        <w:spacing w:line="360" w:lineRule="auto"/>
        <w:ind w:firstLine="420" w:firstLineChars="200"/>
        <w:rPr>
          <w:rFonts w:ascii="宋体" w:hAnsi="宋体" w:cs="宋体"/>
          <w:szCs w:val="21"/>
        </w:rPr>
      </w:pPr>
      <w:r>
        <w:rPr>
          <w:rFonts w:hint="eastAsia" w:ascii="宋体" w:hAnsi="宋体" w:cs="宋体"/>
          <w:szCs w:val="21"/>
        </w:rPr>
        <w:t>（12）进入清算程序，或被宣告破产，或其他丧失履约能力的情形；</w:t>
      </w:r>
    </w:p>
    <w:p w14:paraId="3ECC9823">
      <w:pPr>
        <w:spacing w:line="360" w:lineRule="auto"/>
        <w:ind w:firstLine="420" w:firstLineChars="200"/>
        <w:rPr>
          <w:rFonts w:ascii="宋体" w:hAnsi="宋体" w:cs="宋体"/>
          <w:szCs w:val="21"/>
        </w:rPr>
      </w:pPr>
      <w:r>
        <w:rPr>
          <w:rFonts w:hint="eastAsia" w:ascii="宋体" w:hAnsi="宋体" w:cs="宋体"/>
          <w:szCs w:val="21"/>
        </w:rPr>
        <w:t>（13）被市场监督管理机关在全国企业信用信息公示系统中列入严重违法失信企业名单；</w:t>
      </w:r>
    </w:p>
    <w:p w14:paraId="38E4B2C2">
      <w:pPr>
        <w:spacing w:line="360" w:lineRule="auto"/>
        <w:ind w:firstLine="420" w:firstLineChars="200"/>
        <w:rPr>
          <w:rFonts w:ascii="宋体" w:hAnsi="宋体" w:cs="宋体"/>
          <w:szCs w:val="21"/>
        </w:rPr>
      </w:pPr>
      <w:r>
        <w:rPr>
          <w:rFonts w:hint="eastAsia" w:ascii="宋体" w:hAnsi="宋体" w:cs="宋体"/>
          <w:szCs w:val="21"/>
        </w:rPr>
        <w:t>（14）法律法规或投标人须知前附表规定的其他情形。</w:t>
      </w:r>
    </w:p>
    <w:p w14:paraId="52F51FE9">
      <w:pPr>
        <w:pStyle w:val="5"/>
        <w:snapToGrid w:val="0"/>
        <w:spacing w:before="0" w:after="0" w:line="360" w:lineRule="auto"/>
        <w:rPr>
          <w:rFonts w:ascii="宋体" w:hAnsi="宋体" w:cs="宋体"/>
          <w:b w:val="0"/>
          <w:snapToGrid w:val="0"/>
          <w:sz w:val="24"/>
          <w:szCs w:val="24"/>
        </w:rPr>
      </w:pPr>
      <w:bookmarkStart w:id="153" w:name="_Toc19051"/>
      <w:bookmarkStart w:id="154" w:name="_Toc20374"/>
      <w:bookmarkStart w:id="155" w:name="_Toc32459"/>
      <w:r>
        <w:rPr>
          <w:rFonts w:hint="eastAsia" w:ascii="宋体" w:hAnsi="宋体" w:cs="宋体"/>
          <w:b w:val="0"/>
          <w:snapToGrid w:val="0"/>
          <w:sz w:val="24"/>
          <w:szCs w:val="24"/>
        </w:rPr>
        <w:t>1.5  费用承担</w:t>
      </w:r>
      <w:bookmarkEnd w:id="145"/>
      <w:bookmarkEnd w:id="146"/>
      <w:bookmarkEnd w:id="147"/>
      <w:bookmarkEnd w:id="148"/>
      <w:bookmarkEnd w:id="149"/>
      <w:bookmarkEnd w:id="150"/>
      <w:bookmarkEnd w:id="151"/>
      <w:bookmarkEnd w:id="152"/>
      <w:bookmarkEnd w:id="153"/>
      <w:bookmarkEnd w:id="154"/>
      <w:bookmarkEnd w:id="155"/>
    </w:p>
    <w:p w14:paraId="59C99C69">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投标人准备和参加投标活动发生的费用自理。</w:t>
      </w:r>
    </w:p>
    <w:p w14:paraId="37F2D8FD">
      <w:pPr>
        <w:pStyle w:val="5"/>
        <w:snapToGrid w:val="0"/>
        <w:spacing w:before="0" w:after="0" w:line="360" w:lineRule="auto"/>
        <w:rPr>
          <w:rFonts w:ascii="宋体" w:hAnsi="宋体" w:cs="宋体"/>
          <w:b w:val="0"/>
          <w:snapToGrid w:val="0"/>
          <w:sz w:val="24"/>
          <w:szCs w:val="24"/>
        </w:rPr>
      </w:pPr>
      <w:bookmarkStart w:id="156" w:name="_Toc3976"/>
      <w:bookmarkStart w:id="157" w:name="_Toc509218717"/>
      <w:bookmarkStart w:id="158" w:name="_Toc200513133"/>
      <w:bookmarkStart w:id="159" w:name="_Toc25620"/>
      <w:bookmarkStart w:id="160" w:name="_Toc8774"/>
      <w:bookmarkStart w:id="161" w:name="_Toc224103324"/>
      <w:bookmarkStart w:id="162" w:name="_Toc287620692"/>
      <w:bookmarkStart w:id="163" w:name="_Toc430530442"/>
      <w:bookmarkStart w:id="164" w:name="_Toc277082559"/>
      <w:bookmarkStart w:id="165" w:name="_Toc31104"/>
      <w:bookmarkStart w:id="166" w:name="_Toc287607753"/>
      <w:r>
        <w:rPr>
          <w:rFonts w:hint="eastAsia" w:ascii="宋体" w:hAnsi="宋体" w:cs="宋体"/>
          <w:b w:val="0"/>
          <w:snapToGrid w:val="0"/>
          <w:sz w:val="24"/>
          <w:szCs w:val="24"/>
        </w:rPr>
        <w:t>1.6  保密</w:t>
      </w:r>
      <w:bookmarkEnd w:id="156"/>
      <w:bookmarkEnd w:id="157"/>
      <w:bookmarkEnd w:id="158"/>
      <w:bookmarkEnd w:id="159"/>
      <w:bookmarkEnd w:id="160"/>
      <w:bookmarkEnd w:id="161"/>
      <w:bookmarkEnd w:id="162"/>
      <w:bookmarkEnd w:id="163"/>
      <w:bookmarkEnd w:id="164"/>
      <w:bookmarkEnd w:id="165"/>
      <w:bookmarkEnd w:id="166"/>
    </w:p>
    <w:p w14:paraId="2C924D67">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参与招标投标活动的各方应对竞争性比选文件和投标文件中的商业和技术等秘密保密，否则应承担相应的法律责任。</w:t>
      </w:r>
    </w:p>
    <w:p w14:paraId="422FEDD9">
      <w:pPr>
        <w:pStyle w:val="5"/>
        <w:snapToGrid w:val="0"/>
        <w:spacing w:before="0" w:after="0" w:line="360" w:lineRule="auto"/>
        <w:rPr>
          <w:rFonts w:ascii="宋体" w:hAnsi="宋体" w:cs="宋体"/>
          <w:b w:val="0"/>
          <w:snapToGrid w:val="0"/>
          <w:sz w:val="24"/>
          <w:szCs w:val="24"/>
        </w:rPr>
      </w:pPr>
      <w:bookmarkStart w:id="167" w:name="_Toc11716"/>
      <w:bookmarkStart w:id="168" w:name="_Toc277082560"/>
      <w:bookmarkStart w:id="169" w:name="_Toc430530443"/>
      <w:bookmarkStart w:id="170" w:name="_Toc509218718"/>
      <w:bookmarkStart w:id="171" w:name="_Toc18282"/>
      <w:bookmarkStart w:id="172" w:name="_Toc224103325"/>
      <w:bookmarkStart w:id="173" w:name="_Toc19970"/>
      <w:bookmarkStart w:id="174" w:name="_Toc200513134"/>
      <w:bookmarkStart w:id="175" w:name="_Toc20008"/>
      <w:bookmarkStart w:id="176" w:name="_Toc287620693"/>
      <w:bookmarkStart w:id="177" w:name="_Toc287607754"/>
      <w:r>
        <w:rPr>
          <w:rFonts w:hint="eastAsia" w:ascii="宋体" w:hAnsi="宋体" w:cs="宋体"/>
          <w:b w:val="0"/>
          <w:snapToGrid w:val="0"/>
          <w:sz w:val="24"/>
          <w:szCs w:val="24"/>
        </w:rPr>
        <w:t>1.7  语言文字</w:t>
      </w:r>
      <w:bookmarkEnd w:id="167"/>
      <w:bookmarkEnd w:id="168"/>
      <w:bookmarkEnd w:id="169"/>
      <w:bookmarkEnd w:id="170"/>
      <w:bookmarkEnd w:id="171"/>
      <w:bookmarkEnd w:id="172"/>
      <w:bookmarkEnd w:id="173"/>
      <w:bookmarkEnd w:id="174"/>
      <w:bookmarkEnd w:id="175"/>
      <w:bookmarkEnd w:id="176"/>
      <w:bookmarkEnd w:id="177"/>
    </w:p>
    <w:p w14:paraId="45C41DD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中文。专用术语使用外文的，应附有中文注释。</w:t>
      </w:r>
    </w:p>
    <w:p w14:paraId="67CC61D5">
      <w:pPr>
        <w:pStyle w:val="5"/>
        <w:snapToGrid w:val="0"/>
        <w:spacing w:before="0" w:after="0" w:line="360" w:lineRule="auto"/>
        <w:rPr>
          <w:rFonts w:ascii="宋体" w:hAnsi="宋体" w:cs="宋体"/>
          <w:b w:val="0"/>
          <w:snapToGrid w:val="0"/>
          <w:sz w:val="24"/>
          <w:szCs w:val="24"/>
        </w:rPr>
      </w:pPr>
      <w:bookmarkStart w:id="178" w:name="_Toc27217"/>
      <w:bookmarkStart w:id="179" w:name="_Toc16227"/>
      <w:bookmarkStart w:id="180" w:name="_Toc509218719"/>
      <w:bookmarkStart w:id="181" w:name="_Toc224103326"/>
      <w:bookmarkStart w:id="182" w:name="_Toc30793"/>
      <w:bookmarkStart w:id="183" w:name="_Toc430530444"/>
      <w:bookmarkStart w:id="184" w:name="_Toc28837"/>
      <w:bookmarkStart w:id="185" w:name="_Toc287607755"/>
      <w:bookmarkStart w:id="186" w:name="_Toc200513135"/>
      <w:bookmarkStart w:id="187" w:name="_Toc277082561"/>
      <w:bookmarkStart w:id="188" w:name="_Toc287620694"/>
      <w:r>
        <w:rPr>
          <w:rFonts w:hint="eastAsia" w:ascii="宋体" w:hAnsi="宋体" w:cs="宋体"/>
          <w:b w:val="0"/>
          <w:snapToGrid w:val="0"/>
          <w:sz w:val="24"/>
          <w:szCs w:val="24"/>
        </w:rPr>
        <w:t>1.8  计量单位</w:t>
      </w:r>
      <w:bookmarkEnd w:id="178"/>
      <w:bookmarkEnd w:id="179"/>
      <w:bookmarkEnd w:id="180"/>
      <w:bookmarkEnd w:id="181"/>
      <w:bookmarkEnd w:id="182"/>
      <w:bookmarkEnd w:id="183"/>
      <w:bookmarkEnd w:id="184"/>
      <w:bookmarkEnd w:id="185"/>
      <w:bookmarkEnd w:id="186"/>
      <w:bookmarkEnd w:id="187"/>
      <w:bookmarkEnd w:id="188"/>
    </w:p>
    <w:p w14:paraId="21A67CCA">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14:paraId="40BCEB26">
      <w:pPr>
        <w:pStyle w:val="5"/>
        <w:snapToGrid w:val="0"/>
        <w:spacing w:before="0" w:after="0" w:line="360" w:lineRule="auto"/>
        <w:rPr>
          <w:rFonts w:ascii="宋体" w:hAnsi="宋体" w:cs="宋体"/>
          <w:b w:val="0"/>
          <w:snapToGrid w:val="0"/>
          <w:sz w:val="24"/>
          <w:szCs w:val="24"/>
        </w:rPr>
      </w:pPr>
      <w:bookmarkStart w:id="189" w:name="_Toc509218720"/>
      <w:bookmarkStart w:id="190" w:name="_Toc287620695"/>
      <w:bookmarkStart w:id="191" w:name="_Toc430530445"/>
      <w:bookmarkStart w:id="192" w:name="_Toc18412"/>
      <w:bookmarkStart w:id="193" w:name="_Toc287607756"/>
      <w:bookmarkStart w:id="194" w:name="_Toc200513136"/>
      <w:bookmarkStart w:id="195" w:name="_Toc31407"/>
      <w:bookmarkStart w:id="196" w:name="_Toc277082562"/>
      <w:bookmarkStart w:id="197" w:name="_Toc24833"/>
      <w:bookmarkStart w:id="198" w:name="_Toc6706"/>
      <w:bookmarkStart w:id="199" w:name="_Toc224103327"/>
      <w:r>
        <w:rPr>
          <w:rFonts w:hint="eastAsia" w:ascii="宋体" w:hAnsi="宋体" w:cs="宋体"/>
          <w:b w:val="0"/>
          <w:snapToGrid w:val="0"/>
          <w:sz w:val="24"/>
          <w:szCs w:val="24"/>
        </w:rPr>
        <w:t>1.9  踏勘现场</w:t>
      </w:r>
      <w:bookmarkEnd w:id="189"/>
      <w:bookmarkEnd w:id="190"/>
      <w:bookmarkEnd w:id="191"/>
      <w:bookmarkEnd w:id="192"/>
      <w:bookmarkEnd w:id="193"/>
      <w:bookmarkEnd w:id="194"/>
      <w:bookmarkEnd w:id="195"/>
      <w:bookmarkEnd w:id="196"/>
      <w:bookmarkEnd w:id="197"/>
      <w:bookmarkEnd w:id="198"/>
      <w:bookmarkEnd w:id="199"/>
    </w:p>
    <w:p w14:paraId="0430502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1.9.1  投标人自行踏勘现场。</w:t>
      </w:r>
    </w:p>
    <w:p w14:paraId="1A53E97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1.9.2  投标人踏勘现场发生的费用自理。</w:t>
      </w:r>
    </w:p>
    <w:p w14:paraId="31335F2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1.9.3  除比选人的原因外，投标人自行负责在踏勘现场中所发生的人员伤亡和财产损失。</w:t>
      </w:r>
    </w:p>
    <w:p w14:paraId="0770F46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1.9.4  比选人在踏勘现场中介绍的工程场地和相关的周边环境情况，供投标人在编制投标文件时参考，比选人不对投标人据此做出的判断和决策负责。</w:t>
      </w:r>
    </w:p>
    <w:p w14:paraId="4208AA29">
      <w:pPr>
        <w:pStyle w:val="5"/>
        <w:snapToGrid w:val="0"/>
        <w:spacing w:before="0" w:after="0" w:line="360" w:lineRule="auto"/>
        <w:rPr>
          <w:rFonts w:ascii="宋体" w:hAnsi="宋体" w:cs="宋体"/>
          <w:b w:val="0"/>
          <w:snapToGrid w:val="0"/>
          <w:sz w:val="24"/>
          <w:szCs w:val="24"/>
        </w:rPr>
      </w:pPr>
      <w:bookmarkStart w:id="200" w:name="_Toc287620696"/>
      <w:bookmarkStart w:id="201" w:name="_Toc4869"/>
      <w:bookmarkStart w:id="202" w:name="_Toc224103328"/>
      <w:bookmarkStart w:id="203" w:name="_Toc4350"/>
      <w:bookmarkStart w:id="204" w:name="_Toc277082563"/>
      <w:bookmarkStart w:id="205" w:name="_Toc4956"/>
      <w:bookmarkStart w:id="206" w:name="_Toc509218721"/>
      <w:bookmarkStart w:id="207" w:name="_Toc287607757"/>
      <w:bookmarkStart w:id="208" w:name="_Toc10826"/>
      <w:bookmarkStart w:id="209" w:name="_Toc200513137"/>
      <w:bookmarkStart w:id="210" w:name="_Toc430530446"/>
      <w:r>
        <w:rPr>
          <w:rFonts w:hint="eastAsia" w:ascii="宋体" w:hAnsi="宋体" w:cs="宋体"/>
          <w:b w:val="0"/>
          <w:snapToGrid w:val="0"/>
          <w:sz w:val="24"/>
          <w:szCs w:val="24"/>
        </w:rPr>
        <w:t>1.10  投标预备会</w:t>
      </w:r>
      <w:bookmarkEnd w:id="200"/>
      <w:bookmarkEnd w:id="201"/>
      <w:bookmarkEnd w:id="202"/>
      <w:bookmarkEnd w:id="203"/>
      <w:bookmarkEnd w:id="204"/>
      <w:bookmarkEnd w:id="205"/>
      <w:bookmarkEnd w:id="206"/>
      <w:bookmarkEnd w:id="207"/>
      <w:bookmarkEnd w:id="208"/>
      <w:bookmarkEnd w:id="209"/>
      <w:bookmarkEnd w:id="210"/>
    </w:p>
    <w:p w14:paraId="06FC18BC">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不召开。</w:t>
      </w:r>
    </w:p>
    <w:p w14:paraId="40944CB8">
      <w:pPr>
        <w:pStyle w:val="5"/>
        <w:snapToGrid w:val="0"/>
        <w:spacing w:before="0" w:after="0" w:line="360" w:lineRule="auto"/>
        <w:rPr>
          <w:rFonts w:ascii="宋体" w:hAnsi="宋体" w:cs="宋体"/>
          <w:b w:val="0"/>
          <w:snapToGrid w:val="0"/>
          <w:sz w:val="24"/>
          <w:szCs w:val="24"/>
        </w:rPr>
      </w:pPr>
      <w:bookmarkStart w:id="211" w:name="_Toc430530447"/>
      <w:bookmarkStart w:id="212" w:name="_Toc509218722"/>
      <w:bookmarkStart w:id="213" w:name="_Toc3380"/>
      <w:bookmarkStart w:id="214" w:name="_Toc7504"/>
      <w:bookmarkStart w:id="215" w:name="_Toc277082564"/>
      <w:bookmarkStart w:id="216" w:name="_Toc224103329"/>
      <w:bookmarkStart w:id="217" w:name="_Toc23362"/>
      <w:bookmarkStart w:id="218" w:name="_Toc287620697"/>
      <w:bookmarkStart w:id="219" w:name="_Toc200513138"/>
      <w:bookmarkStart w:id="220" w:name="_Toc287607758"/>
      <w:bookmarkStart w:id="221" w:name="_Toc26803"/>
      <w:r>
        <w:rPr>
          <w:rFonts w:hint="eastAsia" w:ascii="宋体" w:hAnsi="宋体" w:cs="宋体"/>
          <w:b w:val="0"/>
          <w:snapToGrid w:val="0"/>
          <w:sz w:val="24"/>
          <w:szCs w:val="24"/>
        </w:rPr>
        <w:t>1.11  分包</w:t>
      </w:r>
      <w:bookmarkEnd w:id="211"/>
      <w:bookmarkEnd w:id="212"/>
      <w:bookmarkEnd w:id="213"/>
      <w:bookmarkEnd w:id="214"/>
      <w:bookmarkEnd w:id="215"/>
      <w:bookmarkEnd w:id="216"/>
      <w:bookmarkEnd w:id="217"/>
      <w:bookmarkEnd w:id="218"/>
      <w:bookmarkEnd w:id="219"/>
      <w:bookmarkEnd w:id="220"/>
      <w:bookmarkEnd w:id="221"/>
    </w:p>
    <w:p w14:paraId="71FC41E6">
      <w:pPr>
        <w:autoSpaceDE w:val="0"/>
        <w:autoSpaceDN w:val="0"/>
        <w:adjustRightInd w:val="0"/>
        <w:snapToGrid w:val="0"/>
        <w:spacing w:line="360" w:lineRule="auto"/>
        <w:ind w:firstLine="426"/>
        <w:rPr>
          <w:rFonts w:ascii="宋体" w:hAnsi="宋体" w:cs="宋体"/>
        </w:rPr>
      </w:pPr>
      <w:r>
        <w:rPr>
          <w:rFonts w:hint="eastAsia" w:ascii="宋体" w:hAnsi="宋体" w:cs="宋体"/>
          <w:snapToGrid w:val="0"/>
          <w:kern w:val="0"/>
          <w:szCs w:val="21"/>
        </w:rPr>
        <w:t>不允许</w:t>
      </w:r>
      <w:r>
        <w:rPr>
          <w:rFonts w:hint="eastAsia" w:ascii="宋体" w:hAnsi="宋体" w:cs="宋体"/>
        </w:rPr>
        <w:t>。</w:t>
      </w:r>
    </w:p>
    <w:p w14:paraId="52C0FED7">
      <w:pPr>
        <w:pStyle w:val="5"/>
        <w:snapToGrid w:val="0"/>
        <w:spacing w:before="0" w:after="0" w:line="360" w:lineRule="auto"/>
        <w:rPr>
          <w:rFonts w:ascii="宋体" w:hAnsi="宋体" w:cs="宋体"/>
          <w:b w:val="0"/>
          <w:snapToGrid w:val="0"/>
          <w:sz w:val="24"/>
          <w:szCs w:val="24"/>
        </w:rPr>
      </w:pPr>
      <w:bookmarkStart w:id="222" w:name="_Toc509218723"/>
      <w:bookmarkStart w:id="223" w:name="_Toc200513139"/>
      <w:bookmarkStart w:id="224" w:name="_Toc287620698"/>
      <w:bookmarkStart w:id="225" w:name="_Toc287607759"/>
      <w:bookmarkStart w:id="226" w:name="_Toc430530448"/>
      <w:bookmarkStart w:id="227" w:name="_Toc224103330"/>
      <w:bookmarkStart w:id="228" w:name="_Toc277082565"/>
      <w:bookmarkStart w:id="229" w:name="_Toc10749"/>
      <w:bookmarkStart w:id="230" w:name="_Toc4807"/>
      <w:bookmarkStart w:id="231" w:name="_Toc16128"/>
      <w:bookmarkStart w:id="232" w:name="_Toc10661"/>
      <w:r>
        <w:rPr>
          <w:rFonts w:hint="eastAsia" w:ascii="宋体" w:hAnsi="宋体" w:cs="宋体"/>
          <w:b w:val="0"/>
          <w:snapToGrid w:val="0"/>
          <w:sz w:val="24"/>
          <w:szCs w:val="24"/>
        </w:rPr>
        <w:t xml:space="preserve">1.12  </w:t>
      </w:r>
      <w:bookmarkEnd w:id="222"/>
      <w:bookmarkEnd w:id="223"/>
      <w:bookmarkEnd w:id="224"/>
      <w:bookmarkEnd w:id="225"/>
      <w:bookmarkEnd w:id="226"/>
      <w:bookmarkEnd w:id="227"/>
      <w:bookmarkEnd w:id="228"/>
      <w:r>
        <w:rPr>
          <w:rFonts w:hint="eastAsia" w:ascii="宋体" w:hAnsi="宋体" w:cs="宋体"/>
          <w:b w:val="0"/>
          <w:snapToGrid w:val="0"/>
          <w:sz w:val="24"/>
          <w:szCs w:val="24"/>
        </w:rPr>
        <w:t>响应和偏离</w:t>
      </w:r>
      <w:bookmarkEnd w:id="229"/>
      <w:bookmarkEnd w:id="230"/>
      <w:bookmarkEnd w:id="231"/>
      <w:bookmarkEnd w:id="232"/>
    </w:p>
    <w:p w14:paraId="741F762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1.12.1  投标文件应当对竞争性比选文件的实质性要求和条件作出满足性或更有利于比选人的响应，否则，投标人的投标将被否决。</w:t>
      </w:r>
    </w:p>
    <w:p w14:paraId="72F1E05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1.12.2  投标人应根据竞争性比选文件的要求提供投标方案等内容以对竞争性比选文件作出响应。</w:t>
      </w:r>
    </w:p>
    <w:p w14:paraId="63C083E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1.12.3  投标人须知前附表允许投标文件偏离竞争性比选文件某些要求的，偏差应当符合竞争性比选文件规定的偏差范围和幅度。</w:t>
      </w:r>
    </w:p>
    <w:p w14:paraId="4F564217">
      <w:pPr>
        <w:pStyle w:val="4"/>
        <w:spacing w:before="0" w:after="0" w:line="360" w:lineRule="auto"/>
        <w:rPr>
          <w:rFonts w:ascii="宋体" w:hAnsi="宋体" w:cs="宋体"/>
          <w:b w:val="0"/>
          <w:snapToGrid w:val="0"/>
        </w:rPr>
      </w:pPr>
      <w:bookmarkStart w:id="233" w:name="_Toc224103331"/>
      <w:bookmarkStart w:id="234" w:name="_Toc509218724"/>
      <w:bookmarkStart w:id="235" w:name="_Toc277082566"/>
      <w:bookmarkStart w:id="236" w:name="_Toc430530449"/>
      <w:bookmarkStart w:id="237" w:name="_Toc287607760"/>
      <w:bookmarkStart w:id="238" w:name="_Toc200513140"/>
      <w:bookmarkStart w:id="239" w:name="_Toc287620699"/>
      <w:bookmarkStart w:id="240" w:name="_Toc16470"/>
      <w:r>
        <w:rPr>
          <w:rFonts w:hint="eastAsia" w:ascii="宋体" w:hAnsi="宋体" w:cs="宋体"/>
          <w:b w:val="0"/>
          <w:snapToGrid w:val="0"/>
        </w:rPr>
        <w:t xml:space="preserve">2.  </w:t>
      </w:r>
      <w:bookmarkEnd w:id="233"/>
      <w:bookmarkEnd w:id="234"/>
      <w:bookmarkEnd w:id="235"/>
      <w:bookmarkEnd w:id="236"/>
      <w:bookmarkEnd w:id="237"/>
      <w:bookmarkEnd w:id="238"/>
      <w:bookmarkEnd w:id="239"/>
      <w:r>
        <w:rPr>
          <w:rFonts w:hint="eastAsia" w:ascii="宋体" w:hAnsi="宋体" w:cs="宋体"/>
          <w:b w:val="0"/>
          <w:snapToGrid w:val="0"/>
        </w:rPr>
        <w:t>竞争性比选文件</w:t>
      </w:r>
      <w:bookmarkEnd w:id="240"/>
    </w:p>
    <w:p w14:paraId="0C50D28A">
      <w:pPr>
        <w:pStyle w:val="5"/>
        <w:snapToGrid w:val="0"/>
        <w:spacing w:before="0" w:after="0" w:line="360" w:lineRule="auto"/>
        <w:rPr>
          <w:rFonts w:ascii="宋体" w:hAnsi="宋体" w:cs="宋体"/>
          <w:b w:val="0"/>
          <w:snapToGrid w:val="0"/>
          <w:sz w:val="24"/>
          <w:szCs w:val="24"/>
        </w:rPr>
      </w:pPr>
      <w:bookmarkStart w:id="241" w:name="_Toc277082567"/>
      <w:bookmarkStart w:id="242" w:name="_Toc23147"/>
      <w:bookmarkStart w:id="243" w:name="_Toc224103332"/>
      <w:bookmarkStart w:id="244" w:name="_Toc200513141"/>
      <w:bookmarkStart w:id="245" w:name="_Toc25809"/>
      <w:bookmarkStart w:id="246" w:name="_Toc430530450"/>
      <w:bookmarkStart w:id="247" w:name="_Toc24683"/>
      <w:bookmarkStart w:id="248" w:name="_Toc509218725"/>
      <w:bookmarkStart w:id="249" w:name="_Toc287607761"/>
      <w:bookmarkStart w:id="250" w:name="_Toc25613"/>
      <w:bookmarkStart w:id="251" w:name="_Toc287620700"/>
      <w:r>
        <w:rPr>
          <w:rFonts w:hint="eastAsia" w:ascii="宋体" w:hAnsi="宋体" w:cs="宋体"/>
          <w:b w:val="0"/>
          <w:snapToGrid w:val="0"/>
          <w:sz w:val="24"/>
          <w:szCs w:val="24"/>
        </w:rPr>
        <w:t>2.1  竞争性比选文件的组成</w:t>
      </w:r>
      <w:bookmarkEnd w:id="241"/>
      <w:bookmarkEnd w:id="242"/>
      <w:bookmarkEnd w:id="243"/>
      <w:bookmarkEnd w:id="244"/>
      <w:bookmarkEnd w:id="245"/>
      <w:bookmarkEnd w:id="246"/>
      <w:bookmarkEnd w:id="247"/>
      <w:bookmarkEnd w:id="248"/>
      <w:bookmarkEnd w:id="249"/>
      <w:bookmarkEnd w:id="250"/>
      <w:bookmarkEnd w:id="251"/>
    </w:p>
    <w:p w14:paraId="1783B5D6">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本竞争性比选文件包括：</w:t>
      </w:r>
    </w:p>
    <w:p w14:paraId="0AC24163">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（1）竞争性比选公告；</w:t>
      </w:r>
    </w:p>
    <w:p w14:paraId="5161A87F">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（2）投标人须知；</w:t>
      </w:r>
    </w:p>
    <w:p w14:paraId="4D64A47B">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（3）评标办法；</w:t>
      </w:r>
    </w:p>
    <w:p w14:paraId="0D37EAC6">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（4）合同条款及格式；</w:t>
      </w:r>
    </w:p>
    <w:p w14:paraId="2610440E">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（5）委托人要求；</w:t>
      </w:r>
    </w:p>
    <w:p w14:paraId="29097042">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（6）投标文件格式；</w:t>
      </w:r>
    </w:p>
    <w:p w14:paraId="4917CA8F">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（7）投标人须知前附表规定的其他材料。</w:t>
      </w:r>
    </w:p>
    <w:p w14:paraId="6417BED7">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根据本章第1.10款、第2.2款和第2.3款对竞争性比选文件所作的澄清、修改，构成竞争性比选文件的组成部分。</w:t>
      </w:r>
    </w:p>
    <w:p w14:paraId="3F84DB4C">
      <w:pPr>
        <w:pStyle w:val="5"/>
        <w:snapToGrid w:val="0"/>
        <w:spacing w:before="0" w:after="0" w:line="360" w:lineRule="auto"/>
        <w:rPr>
          <w:rFonts w:ascii="宋体" w:hAnsi="宋体" w:cs="宋体"/>
          <w:b w:val="0"/>
          <w:snapToGrid w:val="0"/>
          <w:sz w:val="24"/>
          <w:szCs w:val="24"/>
        </w:rPr>
      </w:pPr>
      <w:bookmarkStart w:id="252" w:name="_Toc509218726"/>
      <w:bookmarkStart w:id="253" w:name="_Toc11463"/>
      <w:bookmarkStart w:id="254" w:name="_Toc430530451"/>
      <w:bookmarkStart w:id="255" w:name="_Toc19236"/>
      <w:bookmarkStart w:id="256" w:name="_Toc16471"/>
      <w:bookmarkStart w:id="257" w:name="_Toc22397"/>
      <w:r>
        <w:rPr>
          <w:rFonts w:hint="eastAsia" w:ascii="宋体" w:hAnsi="宋体" w:cs="宋体"/>
          <w:b w:val="0"/>
          <w:snapToGrid w:val="0"/>
          <w:sz w:val="24"/>
          <w:szCs w:val="24"/>
        </w:rPr>
        <w:t>2.2  竞争性比选文件的澄清</w:t>
      </w:r>
      <w:bookmarkEnd w:id="252"/>
      <w:bookmarkEnd w:id="253"/>
      <w:bookmarkEnd w:id="254"/>
      <w:bookmarkEnd w:id="255"/>
      <w:bookmarkEnd w:id="256"/>
      <w:bookmarkEnd w:id="257"/>
    </w:p>
    <w:p w14:paraId="069B7281">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2.2.1  投标人应仔细阅读和检查竞争性比选文件的全部内容。如发现缺页或附件不全，应及时向比选人提出，以便补齐。如有疑问，应按投标人须知前附表规定的时间和形式提出问题，要求比选人对竞争性比选文件予以澄清。</w:t>
      </w:r>
    </w:p>
    <w:p w14:paraId="34C74871">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2.2.2  竞争性比选文件的澄清按投标人须知前附表规定的时间和形式发给所有潜在投标人，但不指明澄清问题的来源。</w:t>
      </w:r>
    </w:p>
    <w:p w14:paraId="7F3D475C">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2.2.3  除非比选人认为确有必要答复，否则，比选人有权拒绝回复投标人在本章第2.2.1项规定的时间后的任何澄清要求。</w:t>
      </w:r>
    </w:p>
    <w:p w14:paraId="6DFB86FC">
      <w:pPr>
        <w:pStyle w:val="5"/>
        <w:snapToGrid w:val="0"/>
        <w:spacing w:before="0" w:after="0" w:line="360" w:lineRule="auto"/>
        <w:rPr>
          <w:rFonts w:ascii="宋体" w:hAnsi="宋体" w:cs="宋体"/>
          <w:b w:val="0"/>
          <w:snapToGrid w:val="0"/>
          <w:sz w:val="24"/>
          <w:szCs w:val="24"/>
        </w:rPr>
      </w:pPr>
      <w:bookmarkStart w:id="258" w:name="_Toc509218727"/>
      <w:bookmarkStart w:id="259" w:name="_Toc28604"/>
      <w:bookmarkStart w:id="260" w:name="_Toc32746"/>
      <w:bookmarkStart w:id="261" w:name="_Toc430530452"/>
      <w:bookmarkStart w:id="262" w:name="_Toc224103334"/>
      <w:bookmarkStart w:id="263" w:name="_Toc200513143"/>
      <w:bookmarkStart w:id="264" w:name="_Toc30241"/>
      <w:bookmarkStart w:id="265" w:name="_Toc287607763"/>
      <w:bookmarkStart w:id="266" w:name="_Toc277082569"/>
      <w:bookmarkStart w:id="267" w:name="_Toc287620702"/>
      <w:bookmarkStart w:id="268" w:name="_Toc19347"/>
      <w:r>
        <w:rPr>
          <w:rFonts w:hint="eastAsia" w:ascii="宋体" w:hAnsi="宋体" w:cs="宋体"/>
          <w:b w:val="0"/>
          <w:snapToGrid w:val="0"/>
          <w:sz w:val="24"/>
          <w:szCs w:val="24"/>
        </w:rPr>
        <w:t>2.3  竞争性比选文件的修改</w:t>
      </w:r>
      <w:bookmarkEnd w:id="258"/>
      <w:bookmarkEnd w:id="259"/>
      <w:bookmarkEnd w:id="260"/>
      <w:bookmarkEnd w:id="261"/>
      <w:bookmarkEnd w:id="262"/>
      <w:bookmarkEnd w:id="263"/>
      <w:bookmarkEnd w:id="264"/>
      <w:bookmarkEnd w:id="265"/>
      <w:bookmarkEnd w:id="266"/>
      <w:bookmarkEnd w:id="267"/>
      <w:bookmarkEnd w:id="268"/>
    </w:p>
    <w:p w14:paraId="5FD05C23">
      <w:pPr>
        <w:autoSpaceDE w:val="0"/>
        <w:autoSpaceDN w:val="0"/>
        <w:adjustRightInd w:val="0"/>
        <w:snapToGrid w:val="0"/>
        <w:spacing w:line="360" w:lineRule="auto"/>
        <w:ind w:firstLine="420"/>
        <w:rPr>
          <w:rFonts w:ascii="宋体" w:hAnsi="宋体" w:cs="宋体"/>
          <w:snapToGrid w:val="0"/>
        </w:rPr>
      </w:pPr>
      <w:bookmarkStart w:id="269" w:name="_Toc224103335"/>
      <w:bookmarkStart w:id="270" w:name="_Toc287620703"/>
      <w:bookmarkStart w:id="271" w:name="_Toc277082570"/>
      <w:bookmarkStart w:id="272" w:name="_Toc287607764"/>
      <w:bookmarkStart w:id="273" w:name="_Toc200513144"/>
      <w:r>
        <w:rPr>
          <w:rFonts w:hint="eastAsia" w:ascii="宋体" w:hAnsi="宋体" w:cs="宋体"/>
          <w:snapToGrid w:val="0"/>
        </w:rPr>
        <w:t>2.3.1  竞争性比选文件的修改按投标人须知前附表规定的时间和形式发给所有潜在投标人。</w:t>
      </w:r>
    </w:p>
    <w:p w14:paraId="6B9D0D30">
      <w:pPr>
        <w:pStyle w:val="4"/>
        <w:spacing w:before="0" w:after="0" w:line="360" w:lineRule="auto"/>
        <w:rPr>
          <w:rFonts w:ascii="宋体" w:hAnsi="宋体" w:cs="宋体"/>
          <w:b w:val="0"/>
          <w:snapToGrid w:val="0"/>
        </w:rPr>
      </w:pPr>
      <w:bookmarkStart w:id="274" w:name="_Toc430530453"/>
      <w:bookmarkStart w:id="275" w:name="_Toc17047"/>
      <w:bookmarkStart w:id="276" w:name="_Toc509218728"/>
      <w:r>
        <w:rPr>
          <w:rFonts w:hint="eastAsia" w:ascii="宋体" w:hAnsi="宋体" w:cs="宋体"/>
          <w:b w:val="0"/>
          <w:snapToGrid w:val="0"/>
        </w:rPr>
        <w:t>3.  投标文件</w:t>
      </w:r>
      <w:bookmarkEnd w:id="269"/>
      <w:bookmarkEnd w:id="270"/>
      <w:bookmarkEnd w:id="271"/>
      <w:bookmarkEnd w:id="272"/>
      <w:bookmarkEnd w:id="273"/>
      <w:bookmarkEnd w:id="274"/>
      <w:bookmarkEnd w:id="275"/>
      <w:bookmarkEnd w:id="276"/>
    </w:p>
    <w:p w14:paraId="4E906E15">
      <w:pPr>
        <w:pStyle w:val="5"/>
        <w:snapToGrid w:val="0"/>
        <w:spacing w:before="0" w:after="0" w:line="360" w:lineRule="auto"/>
        <w:rPr>
          <w:rFonts w:ascii="宋体" w:hAnsi="宋体" w:cs="宋体"/>
          <w:b w:val="0"/>
          <w:snapToGrid w:val="0"/>
          <w:sz w:val="24"/>
          <w:szCs w:val="24"/>
        </w:rPr>
      </w:pPr>
      <w:bookmarkStart w:id="277" w:name="_Toc22862"/>
      <w:bookmarkStart w:id="278" w:name="_Toc224103336"/>
      <w:bookmarkStart w:id="279" w:name="_Toc17095"/>
      <w:bookmarkStart w:id="280" w:name="_Toc287607765"/>
      <w:bookmarkStart w:id="281" w:name="_Toc430530454"/>
      <w:bookmarkStart w:id="282" w:name="_Toc509218729"/>
      <w:bookmarkStart w:id="283" w:name="_Toc277082571"/>
      <w:bookmarkStart w:id="284" w:name="_Toc22095"/>
      <w:bookmarkStart w:id="285" w:name="_Toc200513145"/>
      <w:bookmarkStart w:id="286" w:name="_Toc287620704"/>
      <w:bookmarkStart w:id="287" w:name="_Toc31370"/>
      <w:r>
        <w:rPr>
          <w:rFonts w:hint="eastAsia" w:ascii="宋体" w:hAnsi="宋体" w:cs="宋体"/>
          <w:b w:val="0"/>
          <w:snapToGrid w:val="0"/>
          <w:sz w:val="24"/>
          <w:szCs w:val="24"/>
        </w:rPr>
        <w:t>3.1  投标文件的组成</w:t>
      </w:r>
      <w:bookmarkEnd w:id="277"/>
      <w:bookmarkEnd w:id="278"/>
      <w:bookmarkEnd w:id="279"/>
      <w:bookmarkEnd w:id="280"/>
      <w:bookmarkEnd w:id="281"/>
      <w:bookmarkEnd w:id="282"/>
      <w:bookmarkEnd w:id="283"/>
      <w:bookmarkEnd w:id="284"/>
      <w:bookmarkEnd w:id="285"/>
      <w:bookmarkEnd w:id="286"/>
      <w:bookmarkEnd w:id="287"/>
    </w:p>
    <w:p w14:paraId="78FAE796">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3.1.1 投标文件应包括下列内容：</w:t>
      </w:r>
    </w:p>
    <w:p w14:paraId="6AFCD582">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3.1.1.1 投标函部分</w:t>
      </w:r>
    </w:p>
    <w:p w14:paraId="03C1207E">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（1）投标函；</w:t>
      </w:r>
    </w:p>
    <w:p w14:paraId="74D1C8E5">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（2）投标函附录；</w:t>
      </w:r>
    </w:p>
    <w:p w14:paraId="42634CE8">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（3）法定代表人身份证明或附有法定代表人身份证明的授权委托书；</w:t>
      </w:r>
    </w:p>
    <w:p w14:paraId="2D129FAF">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3.1.1.2 商务部分</w:t>
      </w:r>
    </w:p>
    <w:p w14:paraId="31204B04">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3.1.1.3 技术部分</w:t>
      </w:r>
    </w:p>
    <w:p w14:paraId="08CE0F1D">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3.1.1.4 资格审查部分</w:t>
      </w:r>
    </w:p>
    <w:p w14:paraId="659C937D">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（1）法定代表人身份证明或附有法定代表人身份证明的授权委托书</w:t>
      </w:r>
    </w:p>
    <w:p w14:paraId="2F59B77F">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（2）投标人基本情况表</w:t>
      </w:r>
    </w:p>
    <w:p w14:paraId="319F66A9">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（3）主要人员汇总表</w:t>
      </w:r>
    </w:p>
    <w:p w14:paraId="78DE0ADF">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（4）主要人员简历表</w:t>
      </w:r>
    </w:p>
    <w:p w14:paraId="7C5BC676">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（5）类似项目情况表</w:t>
      </w:r>
    </w:p>
    <w:p w14:paraId="72BCCE6F">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（6）承诺</w:t>
      </w:r>
    </w:p>
    <w:p w14:paraId="1ED0678A">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（7）其他资料</w:t>
      </w:r>
    </w:p>
    <w:p w14:paraId="367887EE">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投标人在评标过程中作出的符合法律法规和竞争性比选文件规定的澄清确认，构成投标文件的组成部分。</w:t>
      </w:r>
    </w:p>
    <w:p w14:paraId="3D8DE9C5">
      <w:pPr>
        <w:autoSpaceDE w:val="0"/>
        <w:autoSpaceDN w:val="0"/>
        <w:adjustRightInd w:val="0"/>
        <w:snapToGrid w:val="0"/>
        <w:spacing w:line="360" w:lineRule="auto"/>
        <w:ind w:firstLine="420"/>
        <w:rPr>
          <w:rFonts w:ascii="宋体" w:hAnsi="宋体" w:cs="宋体"/>
          <w:snapToGrid w:val="0"/>
        </w:rPr>
      </w:pPr>
      <w:r>
        <w:rPr>
          <w:rFonts w:hint="eastAsia" w:ascii="宋体" w:hAnsi="宋体" w:cs="宋体"/>
          <w:snapToGrid w:val="0"/>
        </w:rPr>
        <w:t>3.1.2  投标人须知前附表规定不接受联合体投标的，或投标人没有组成联合体的，投标文件不包括联合体协议书。</w:t>
      </w:r>
    </w:p>
    <w:p w14:paraId="2CA41792">
      <w:pPr>
        <w:pStyle w:val="5"/>
        <w:snapToGrid w:val="0"/>
        <w:spacing w:before="0" w:after="0" w:line="360" w:lineRule="auto"/>
        <w:rPr>
          <w:rFonts w:ascii="宋体" w:hAnsi="宋体" w:cs="宋体"/>
          <w:b w:val="0"/>
          <w:snapToGrid w:val="0"/>
          <w:sz w:val="24"/>
          <w:szCs w:val="24"/>
        </w:rPr>
      </w:pPr>
      <w:bookmarkStart w:id="288" w:name="_Toc13248"/>
      <w:bookmarkStart w:id="289" w:name="_Toc200513146"/>
      <w:bookmarkStart w:id="290" w:name="_Toc287620705"/>
      <w:bookmarkStart w:id="291" w:name="_Toc430530455"/>
      <w:bookmarkStart w:id="292" w:name="_Toc224103337"/>
      <w:bookmarkStart w:id="293" w:name="_Toc277082572"/>
      <w:bookmarkStart w:id="294" w:name="_Toc24760"/>
      <w:bookmarkStart w:id="295" w:name="_Toc31833"/>
      <w:bookmarkStart w:id="296" w:name="_Toc287607766"/>
      <w:bookmarkStart w:id="297" w:name="_Toc509218730"/>
      <w:bookmarkStart w:id="298" w:name="_Toc5027"/>
      <w:r>
        <w:rPr>
          <w:rFonts w:hint="eastAsia" w:ascii="宋体" w:hAnsi="宋体" w:cs="宋体"/>
          <w:b w:val="0"/>
          <w:snapToGrid w:val="0"/>
          <w:sz w:val="24"/>
          <w:szCs w:val="24"/>
        </w:rPr>
        <w:t>3.2  投标报价</w:t>
      </w:r>
      <w:bookmarkEnd w:id="288"/>
      <w:bookmarkEnd w:id="289"/>
      <w:bookmarkEnd w:id="290"/>
      <w:bookmarkEnd w:id="291"/>
      <w:bookmarkEnd w:id="292"/>
      <w:bookmarkEnd w:id="293"/>
      <w:bookmarkEnd w:id="294"/>
      <w:bookmarkEnd w:id="295"/>
      <w:bookmarkEnd w:id="296"/>
      <w:bookmarkEnd w:id="297"/>
      <w:bookmarkEnd w:id="298"/>
    </w:p>
    <w:p w14:paraId="515B320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3.2.1  投标报价应包括国家规定的增值税税金，除投标人须知前附表另有规定外，增值税税金按一般计税方法计算。投标人应按第六章“投标文件格式”的要求在投标函中进行报价。</w:t>
      </w:r>
    </w:p>
    <w:p w14:paraId="089F534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3.2.2  投标人应充分了解该项目的总体情况以及影响投标报价的其他要素。</w:t>
      </w:r>
    </w:p>
    <w:p w14:paraId="566BBE9F">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3.2.3  本项目的报价方式见投标人须知前附表。投标人需修改投标报价的，应在投标截止时间前修改投标函中的投标报价总额。</w:t>
      </w:r>
    </w:p>
    <w:p w14:paraId="0878AAB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3.2.4  比选人设有最高投标限价的，投标人的投标报价不得超过最高投标限价，最高投标限价在投标人须知前附表中载明。</w:t>
      </w:r>
    </w:p>
    <w:p w14:paraId="49A50F68">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snapToGrid w:val="0"/>
          <w:kern w:val="0"/>
          <w:szCs w:val="21"/>
        </w:rPr>
        <w:t>3.2.5  投标报价的其他要求见投标人须知前附表。</w:t>
      </w:r>
    </w:p>
    <w:p w14:paraId="4A007C86">
      <w:pPr>
        <w:pStyle w:val="5"/>
        <w:snapToGrid w:val="0"/>
        <w:spacing w:before="0" w:after="0" w:line="360" w:lineRule="auto"/>
        <w:rPr>
          <w:rFonts w:ascii="宋体" w:hAnsi="宋体" w:cs="宋体"/>
          <w:b w:val="0"/>
          <w:snapToGrid w:val="0"/>
          <w:sz w:val="24"/>
          <w:szCs w:val="24"/>
        </w:rPr>
      </w:pPr>
      <w:bookmarkStart w:id="299" w:name="_Toc224103338"/>
      <w:bookmarkStart w:id="300" w:name="_Toc277082573"/>
      <w:bookmarkStart w:id="301" w:name="_Toc509218731"/>
      <w:bookmarkStart w:id="302" w:name="_Toc8368"/>
      <w:bookmarkStart w:id="303" w:name="_Toc9046"/>
      <w:bookmarkStart w:id="304" w:name="_Toc3841"/>
      <w:bookmarkStart w:id="305" w:name="_Toc430530456"/>
      <w:bookmarkStart w:id="306" w:name="_Toc200513147"/>
      <w:bookmarkStart w:id="307" w:name="_Toc287620706"/>
      <w:bookmarkStart w:id="308" w:name="_Toc5393"/>
      <w:bookmarkStart w:id="309" w:name="_Toc287607767"/>
      <w:r>
        <w:rPr>
          <w:rFonts w:hint="eastAsia" w:ascii="宋体" w:hAnsi="宋体" w:cs="宋体"/>
          <w:b w:val="0"/>
          <w:snapToGrid w:val="0"/>
          <w:sz w:val="24"/>
          <w:szCs w:val="24"/>
        </w:rPr>
        <w:t>3.3  投标有效期</w:t>
      </w:r>
      <w:bookmarkEnd w:id="299"/>
      <w:bookmarkEnd w:id="300"/>
      <w:bookmarkEnd w:id="301"/>
      <w:bookmarkEnd w:id="302"/>
      <w:bookmarkEnd w:id="303"/>
      <w:bookmarkEnd w:id="304"/>
      <w:bookmarkEnd w:id="305"/>
      <w:bookmarkEnd w:id="306"/>
      <w:bookmarkEnd w:id="307"/>
      <w:bookmarkEnd w:id="308"/>
      <w:bookmarkEnd w:id="309"/>
    </w:p>
    <w:p w14:paraId="60589EC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3.3.1  除投标人须知前附表另有规定外，投标有效期为 90 天。</w:t>
      </w:r>
    </w:p>
    <w:p w14:paraId="12067765">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snapToGrid w:val="0"/>
          <w:kern w:val="0"/>
          <w:szCs w:val="21"/>
        </w:rPr>
        <w:t>3.3.2  在投标有效期内，投标人撤销投标文件的，应承担竞争性比选文件和法律规定的责任。</w:t>
      </w:r>
    </w:p>
    <w:p w14:paraId="36DA6DB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3.3.3  出现特殊情况需要延长投标有效期的，比选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CEA1248">
      <w:pPr>
        <w:pStyle w:val="5"/>
        <w:keepNext w:val="0"/>
        <w:keepLines w:val="0"/>
        <w:snapToGrid w:val="0"/>
        <w:spacing w:before="0" w:after="0" w:line="360" w:lineRule="auto"/>
        <w:rPr>
          <w:rFonts w:ascii="宋体" w:hAnsi="宋体" w:cs="宋体"/>
          <w:b w:val="0"/>
          <w:snapToGrid w:val="0"/>
          <w:sz w:val="24"/>
          <w:szCs w:val="24"/>
        </w:rPr>
      </w:pPr>
      <w:bookmarkStart w:id="310" w:name="_Toc277082574"/>
      <w:bookmarkStart w:id="311" w:name="_Toc430530457"/>
      <w:bookmarkStart w:id="312" w:name="_Toc287607768"/>
      <w:bookmarkStart w:id="313" w:name="_Toc224103339"/>
      <w:bookmarkStart w:id="314" w:name="_Toc509218732"/>
      <w:bookmarkStart w:id="315" w:name="_Toc200513148"/>
      <w:bookmarkStart w:id="316" w:name="_Toc287620707"/>
      <w:bookmarkStart w:id="317" w:name="_Toc29380"/>
      <w:bookmarkStart w:id="318" w:name="_Toc18637"/>
      <w:bookmarkStart w:id="319" w:name="_Toc1987"/>
      <w:bookmarkStart w:id="320" w:name="_Toc6072"/>
      <w:r>
        <w:rPr>
          <w:rFonts w:hint="eastAsia" w:ascii="宋体" w:hAnsi="宋体" w:cs="宋体"/>
          <w:b w:val="0"/>
          <w:snapToGrid w:val="0"/>
          <w:sz w:val="24"/>
          <w:szCs w:val="24"/>
        </w:rPr>
        <w:t>3.4  投标</w:t>
      </w:r>
      <w:bookmarkEnd w:id="310"/>
      <w:bookmarkEnd w:id="311"/>
      <w:bookmarkEnd w:id="312"/>
      <w:bookmarkEnd w:id="313"/>
      <w:bookmarkEnd w:id="314"/>
      <w:bookmarkEnd w:id="315"/>
      <w:bookmarkEnd w:id="316"/>
      <w:r>
        <w:rPr>
          <w:rFonts w:hint="eastAsia" w:ascii="宋体" w:hAnsi="宋体" w:cs="宋体"/>
          <w:b w:val="0"/>
          <w:snapToGrid w:val="0"/>
          <w:sz w:val="24"/>
          <w:szCs w:val="24"/>
        </w:rPr>
        <w:t>保证金</w:t>
      </w:r>
      <w:bookmarkEnd w:id="317"/>
      <w:bookmarkEnd w:id="318"/>
      <w:bookmarkEnd w:id="319"/>
      <w:bookmarkEnd w:id="320"/>
    </w:p>
    <w:p w14:paraId="6BCEA4C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3.4.1  投标人在递交投标文件的同时，应按投标人须知前附表的规定递交投标保证金，并作为其投标文件的组成部分。</w:t>
      </w:r>
    </w:p>
    <w:p w14:paraId="71D834FB">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3.4.2  投标人不按本章第3.4.1项要求提交投标保证金的，其投标文件作否决投标处理。</w:t>
      </w:r>
    </w:p>
    <w:p w14:paraId="5391F464">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3.4.3  投标保证金（投标保函）退还：见投标人须知前附表。</w:t>
      </w:r>
    </w:p>
    <w:p w14:paraId="11D7C76F">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3.4.4  有下列情形之一的，投标保证金以现金形式交纳的不予退还：</w:t>
      </w:r>
    </w:p>
    <w:p w14:paraId="19927750">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（1）投标人在规定的投标有效期内撤销或修改投标文件；</w:t>
      </w:r>
    </w:p>
    <w:p w14:paraId="3044073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（2）中标人在收到中标通知书后，无正当理由不与比选人订立合同，在签订合同时向比选人提出附加条件，或者不按照竞争性比选文件要求提交履约保证金；</w:t>
      </w:r>
    </w:p>
    <w:p w14:paraId="21C2148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（3）发生投标人须知前附表规定的其他可以不予退还投标保证金的情形。</w:t>
      </w:r>
    </w:p>
    <w:p w14:paraId="18B752D1">
      <w:pPr>
        <w:pStyle w:val="5"/>
        <w:keepNext w:val="0"/>
        <w:keepLines w:val="0"/>
        <w:snapToGrid w:val="0"/>
        <w:spacing w:before="0" w:after="0" w:line="360" w:lineRule="auto"/>
        <w:rPr>
          <w:rFonts w:ascii="宋体" w:hAnsi="宋体" w:cs="宋体"/>
          <w:b w:val="0"/>
          <w:snapToGrid w:val="0"/>
          <w:sz w:val="24"/>
          <w:szCs w:val="24"/>
        </w:rPr>
      </w:pPr>
      <w:bookmarkStart w:id="321" w:name="_Toc430530459"/>
      <w:bookmarkStart w:id="322" w:name="_Toc27376"/>
      <w:bookmarkStart w:id="323" w:name="_Toc287607770"/>
      <w:bookmarkStart w:id="324" w:name="_Toc509218734"/>
      <w:bookmarkStart w:id="325" w:name="_Toc287620709"/>
      <w:bookmarkStart w:id="326" w:name="_Toc16619"/>
      <w:bookmarkStart w:id="327" w:name="_Toc277082576"/>
      <w:bookmarkStart w:id="328" w:name="_Toc224103341"/>
      <w:bookmarkStart w:id="329" w:name="_Toc28959"/>
      <w:bookmarkStart w:id="330" w:name="_Toc200513150"/>
      <w:bookmarkStart w:id="331" w:name="_Toc13840"/>
      <w:r>
        <w:rPr>
          <w:rFonts w:hint="eastAsia" w:ascii="宋体" w:hAnsi="宋体" w:cs="宋体"/>
          <w:b w:val="0"/>
          <w:snapToGrid w:val="0"/>
          <w:sz w:val="24"/>
          <w:szCs w:val="24"/>
        </w:rPr>
        <w:t>3.5  资格审查资料</w:t>
      </w:r>
      <w:bookmarkEnd w:id="321"/>
      <w:bookmarkEnd w:id="322"/>
      <w:bookmarkEnd w:id="323"/>
      <w:bookmarkEnd w:id="324"/>
      <w:bookmarkEnd w:id="325"/>
      <w:bookmarkEnd w:id="326"/>
      <w:bookmarkEnd w:id="327"/>
      <w:bookmarkEnd w:id="328"/>
      <w:bookmarkEnd w:id="329"/>
      <w:bookmarkEnd w:id="330"/>
      <w:bookmarkEnd w:id="331"/>
    </w:p>
    <w:p w14:paraId="21B6FB3E">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投标人应附</w:t>
      </w:r>
      <w:r>
        <w:rPr>
          <w:rFonts w:hint="eastAsia" w:ascii="宋体" w:hAnsi="宋体" w:cs="宋体"/>
          <w:kern w:val="0"/>
          <w:szCs w:val="21"/>
        </w:rPr>
        <w:t>投标人须知前附表第1.4.1项中要求的相关证明材料</w:t>
      </w:r>
      <w:r>
        <w:rPr>
          <w:rFonts w:hint="eastAsia" w:ascii="宋体" w:hAnsi="宋体" w:cs="宋体"/>
          <w:szCs w:val="21"/>
        </w:rPr>
        <w:t>。</w:t>
      </w:r>
    </w:p>
    <w:p w14:paraId="69BEFDBB">
      <w:pPr>
        <w:pStyle w:val="5"/>
        <w:snapToGrid w:val="0"/>
        <w:spacing w:before="0" w:after="0" w:line="360" w:lineRule="auto"/>
        <w:rPr>
          <w:rFonts w:ascii="宋体" w:hAnsi="宋体" w:cs="宋体"/>
          <w:b w:val="0"/>
          <w:snapToGrid w:val="0"/>
          <w:sz w:val="24"/>
          <w:szCs w:val="24"/>
        </w:rPr>
      </w:pPr>
      <w:bookmarkStart w:id="332" w:name="_Toc287620710"/>
      <w:bookmarkStart w:id="333" w:name="_Toc32112"/>
      <w:bookmarkStart w:id="334" w:name="_Toc200513151"/>
      <w:bookmarkStart w:id="335" w:name="_Toc4061"/>
      <w:bookmarkStart w:id="336" w:name="_Toc509218735"/>
      <w:bookmarkStart w:id="337" w:name="_Toc224103342"/>
      <w:bookmarkStart w:id="338" w:name="_Toc287607771"/>
      <w:bookmarkStart w:id="339" w:name="_Toc430530460"/>
      <w:bookmarkStart w:id="340" w:name="_Toc277082577"/>
      <w:bookmarkStart w:id="341" w:name="_Toc8333"/>
      <w:bookmarkStart w:id="342" w:name="_Toc11037"/>
      <w:r>
        <w:rPr>
          <w:rFonts w:hint="eastAsia" w:ascii="宋体" w:hAnsi="宋体" w:cs="宋体"/>
          <w:b w:val="0"/>
          <w:snapToGrid w:val="0"/>
          <w:sz w:val="24"/>
          <w:szCs w:val="24"/>
        </w:rPr>
        <w:t>3.6  备选投标方案</w:t>
      </w:r>
      <w:bookmarkEnd w:id="332"/>
      <w:bookmarkEnd w:id="333"/>
      <w:bookmarkEnd w:id="334"/>
      <w:bookmarkEnd w:id="335"/>
      <w:bookmarkEnd w:id="336"/>
      <w:bookmarkEnd w:id="337"/>
      <w:bookmarkEnd w:id="338"/>
      <w:bookmarkEnd w:id="339"/>
      <w:bookmarkEnd w:id="340"/>
      <w:bookmarkEnd w:id="341"/>
      <w:bookmarkEnd w:id="342"/>
    </w:p>
    <w:p w14:paraId="44EE091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3.6.1  投标人不得递交备选投标方案，否则其投标将被否决。</w:t>
      </w:r>
    </w:p>
    <w:p w14:paraId="1F8FA81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3.6.3  投标人提供两个或两个以上投标报价，或者在投标文件中提供一个报价，但同时提供两个或两个以上投标方案的，视为提供备选方案。</w:t>
      </w:r>
    </w:p>
    <w:p w14:paraId="22F60401">
      <w:pPr>
        <w:pStyle w:val="5"/>
        <w:snapToGrid w:val="0"/>
        <w:spacing w:before="0" w:after="0" w:line="360" w:lineRule="auto"/>
        <w:rPr>
          <w:rFonts w:ascii="宋体" w:hAnsi="宋体" w:cs="宋体"/>
          <w:b w:val="0"/>
          <w:snapToGrid w:val="0"/>
          <w:sz w:val="24"/>
          <w:szCs w:val="24"/>
        </w:rPr>
      </w:pPr>
      <w:bookmarkStart w:id="343" w:name="_Toc224103343"/>
      <w:bookmarkStart w:id="344" w:name="_Toc509218736"/>
      <w:bookmarkStart w:id="345" w:name="_Toc287607772"/>
      <w:bookmarkStart w:id="346" w:name="_Toc2148"/>
      <w:bookmarkStart w:id="347" w:name="_Toc370"/>
      <w:bookmarkStart w:id="348" w:name="_Toc2325"/>
      <w:bookmarkStart w:id="349" w:name="_Toc277082578"/>
      <w:bookmarkStart w:id="350" w:name="_Toc18712"/>
      <w:bookmarkStart w:id="351" w:name="_Toc200513152"/>
      <w:bookmarkStart w:id="352" w:name="_Toc430530461"/>
      <w:bookmarkStart w:id="353" w:name="_Toc287620711"/>
      <w:r>
        <w:rPr>
          <w:rFonts w:hint="eastAsia" w:ascii="宋体" w:hAnsi="宋体" w:cs="宋体"/>
          <w:b w:val="0"/>
          <w:snapToGrid w:val="0"/>
          <w:sz w:val="24"/>
          <w:szCs w:val="24"/>
        </w:rPr>
        <w:t>3.7  投标文件的编制</w:t>
      </w:r>
      <w:bookmarkEnd w:id="343"/>
      <w:bookmarkEnd w:id="344"/>
      <w:bookmarkEnd w:id="345"/>
      <w:bookmarkEnd w:id="346"/>
      <w:bookmarkEnd w:id="347"/>
      <w:bookmarkEnd w:id="348"/>
      <w:bookmarkEnd w:id="349"/>
      <w:bookmarkEnd w:id="350"/>
      <w:bookmarkEnd w:id="351"/>
      <w:bookmarkEnd w:id="352"/>
      <w:bookmarkEnd w:id="353"/>
    </w:p>
    <w:p w14:paraId="08C04EAC">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3.7.1  投标文件应按第六章“投标文件格式”进行编写，如有必要，可以增加附页，作为投标文件的组成部分。其中，投标函附录在满足竞争性比选文件实质性要求的基础上，可以提出比竞争性比选文件要求更有利于比选人的承诺。</w:t>
      </w:r>
    </w:p>
    <w:p w14:paraId="19AF3BA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3.7.2  投标文件应当对竞争性比选文件有关监理服务期限、投标有效期、委托人要求、比选范围等实质性内容做出响应。</w:t>
      </w:r>
    </w:p>
    <w:p w14:paraId="668ECDB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3.7.3  投标文件的签名盖章要求：按本章投标人须知前附表第3.7.3项执行。</w:t>
      </w:r>
    </w:p>
    <w:p w14:paraId="3F31A2F7">
      <w:pPr>
        <w:autoSpaceDE w:val="0"/>
        <w:autoSpaceDN w:val="0"/>
        <w:adjustRightInd w:val="0"/>
        <w:snapToGrid w:val="0"/>
        <w:spacing w:line="360" w:lineRule="auto"/>
        <w:ind w:right="-164" w:firstLine="420" w:firstLineChars="200"/>
        <w:rPr>
          <w:rFonts w:ascii="宋体" w:hAnsi="宋体" w:cs="宋体"/>
          <w:snapToGrid w:val="0"/>
          <w:kern w:val="0"/>
          <w:szCs w:val="21"/>
        </w:rPr>
      </w:pPr>
      <w:r>
        <w:rPr>
          <w:rFonts w:hint="eastAsia" w:ascii="宋体" w:hAnsi="宋体" w:cs="宋体"/>
          <w:snapToGrid w:val="0"/>
          <w:kern w:val="0"/>
          <w:szCs w:val="21"/>
        </w:rPr>
        <w:t>3.7.4  投标文件的份数：</w:t>
      </w:r>
      <w:r>
        <w:rPr>
          <w:rFonts w:hint="eastAsia" w:ascii="宋体" w:hAnsi="宋体" w:cs="宋体"/>
          <w:snapToGrid w:val="0"/>
          <w:kern w:val="0"/>
          <w:position w:val="-2"/>
          <w:szCs w:val="21"/>
        </w:rPr>
        <w:t>按本章投标人须知前附表第3.7.4项执行。</w:t>
      </w:r>
    </w:p>
    <w:p w14:paraId="0FC51D4C">
      <w:pPr>
        <w:autoSpaceDE w:val="0"/>
        <w:autoSpaceDN w:val="0"/>
        <w:adjustRightInd w:val="0"/>
        <w:snapToGrid w:val="0"/>
        <w:spacing w:line="360" w:lineRule="auto"/>
        <w:ind w:right="-109" w:firstLine="420" w:firstLineChars="200"/>
        <w:rPr>
          <w:rFonts w:ascii="宋体" w:hAnsi="宋体" w:cs="宋体"/>
          <w:snapToGrid w:val="0"/>
          <w:kern w:val="0"/>
          <w:szCs w:val="21"/>
        </w:rPr>
      </w:pPr>
      <w:r>
        <w:rPr>
          <w:rFonts w:hint="eastAsia" w:ascii="宋体" w:hAnsi="宋体" w:cs="宋体"/>
          <w:snapToGrid w:val="0"/>
          <w:kern w:val="0"/>
          <w:szCs w:val="21"/>
        </w:rPr>
        <w:t>3.7.5  投标文件应按规定格式排版，并编制目录，具体编制要求按投标人须知前附表</w:t>
      </w:r>
      <w:r>
        <w:rPr>
          <w:rFonts w:hint="eastAsia" w:ascii="宋体" w:hAnsi="宋体" w:cs="宋体"/>
          <w:snapToGrid w:val="0"/>
          <w:kern w:val="0"/>
          <w:position w:val="-2"/>
          <w:szCs w:val="21"/>
        </w:rPr>
        <w:t>第3.7.5项执行</w:t>
      </w:r>
      <w:r>
        <w:rPr>
          <w:rFonts w:hint="eastAsia" w:ascii="宋体" w:hAnsi="宋体" w:cs="宋体"/>
          <w:snapToGrid w:val="0"/>
          <w:kern w:val="0"/>
          <w:szCs w:val="21"/>
        </w:rPr>
        <w:t>。</w:t>
      </w:r>
    </w:p>
    <w:p w14:paraId="1531F405">
      <w:pPr>
        <w:pStyle w:val="4"/>
        <w:keepNext w:val="0"/>
        <w:keepLines w:val="0"/>
        <w:spacing w:before="0" w:after="0" w:line="360" w:lineRule="auto"/>
        <w:rPr>
          <w:rFonts w:ascii="宋体" w:hAnsi="宋体" w:cs="宋体"/>
          <w:b w:val="0"/>
          <w:snapToGrid w:val="0"/>
        </w:rPr>
      </w:pPr>
      <w:bookmarkStart w:id="354" w:name="_Toc287607773"/>
      <w:bookmarkStart w:id="355" w:name="_Toc277082579"/>
      <w:bookmarkStart w:id="356" w:name="_Toc224103344"/>
      <w:bookmarkStart w:id="357" w:name="_Toc287620712"/>
      <w:bookmarkStart w:id="358" w:name="_Toc509218737"/>
      <w:bookmarkStart w:id="359" w:name="_Toc200513153"/>
      <w:bookmarkStart w:id="360" w:name="_Toc15401"/>
      <w:bookmarkStart w:id="361" w:name="_Toc430530462"/>
      <w:r>
        <w:rPr>
          <w:rFonts w:hint="eastAsia" w:ascii="宋体" w:hAnsi="宋体" w:cs="宋体"/>
          <w:b w:val="0"/>
          <w:snapToGrid w:val="0"/>
        </w:rPr>
        <w:t>4.  投标</w:t>
      </w:r>
      <w:bookmarkEnd w:id="354"/>
      <w:bookmarkEnd w:id="355"/>
      <w:bookmarkEnd w:id="356"/>
      <w:bookmarkEnd w:id="357"/>
      <w:bookmarkEnd w:id="358"/>
      <w:bookmarkEnd w:id="359"/>
      <w:bookmarkEnd w:id="360"/>
      <w:bookmarkEnd w:id="361"/>
    </w:p>
    <w:p w14:paraId="38346120">
      <w:pPr>
        <w:pStyle w:val="5"/>
        <w:keepNext w:val="0"/>
        <w:keepLines w:val="0"/>
        <w:snapToGrid w:val="0"/>
        <w:spacing w:before="0" w:after="0" w:line="360" w:lineRule="auto"/>
        <w:rPr>
          <w:rFonts w:ascii="宋体" w:hAnsi="宋体" w:cs="宋体"/>
          <w:b w:val="0"/>
          <w:snapToGrid w:val="0"/>
          <w:sz w:val="24"/>
          <w:szCs w:val="24"/>
        </w:rPr>
      </w:pPr>
      <w:bookmarkStart w:id="362" w:name="_Toc200513154"/>
      <w:bookmarkStart w:id="363" w:name="_Toc224103345"/>
      <w:bookmarkStart w:id="364" w:name="_Toc430530463"/>
      <w:bookmarkStart w:id="365" w:name="_Toc287607774"/>
      <w:bookmarkStart w:id="366" w:name="_Toc23531"/>
      <w:bookmarkStart w:id="367" w:name="_Toc11100"/>
      <w:bookmarkStart w:id="368" w:name="_Toc11302"/>
      <w:bookmarkStart w:id="369" w:name="_Toc30698"/>
      <w:bookmarkStart w:id="370" w:name="_Toc509218738"/>
      <w:bookmarkStart w:id="371" w:name="_Toc287620713"/>
      <w:bookmarkStart w:id="372" w:name="_Toc277082580"/>
      <w:r>
        <w:rPr>
          <w:rFonts w:hint="eastAsia" w:ascii="宋体" w:hAnsi="宋体" w:cs="宋体"/>
          <w:b w:val="0"/>
          <w:snapToGrid w:val="0"/>
          <w:sz w:val="24"/>
          <w:szCs w:val="24"/>
        </w:rPr>
        <w:t>4.1  投标文件的密封和标记</w:t>
      </w:r>
      <w:bookmarkEnd w:id="362"/>
      <w:bookmarkEnd w:id="363"/>
      <w:bookmarkEnd w:id="364"/>
      <w:bookmarkEnd w:id="365"/>
      <w:bookmarkEnd w:id="366"/>
      <w:bookmarkEnd w:id="367"/>
      <w:bookmarkEnd w:id="368"/>
      <w:bookmarkEnd w:id="369"/>
      <w:bookmarkEnd w:id="370"/>
      <w:bookmarkEnd w:id="371"/>
      <w:bookmarkEnd w:id="372"/>
    </w:p>
    <w:p w14:paraId="5A2859E1">
      <w:pPr>
        <w:autoSpaceDE w:val="0"/>
        <w:autoSpaceDN w:val="0"/>
        <w:adjustRightInd w:val="0"/>
        <w:snapToGrid w:val="0"/>
        <w:spacing w:line="360" w:lineRule="auto"/>
        <w:ind w:firstLine="420" w:firstLineChars="200"/>
        <w:rPr>
          <w:rFonts w:ascii="宋体" w:hAnsi="宋体" w:cs="宋体"/>
          <w:snapToGrid w:val="0"/>
          <w:kern w:val="0"/>
          <w:szCs w:val="21"/>
        </w:rPr>
      </w:pPr>
      <w:bookmarkStart w:id="373" w:name="_Toc200513155"/>
      <w:r>
        <w:rPr>
          <w:rFonts w:hint="eastAsia" w:ascii="宋体" w:hAnsi="宋体" w:cs="宋体"/>
          <w:snapToGrid w:val="0"/>
          <w:kern w:val="0"/>
          <w:szCs w:val="21"/>
        </w:rPr>
        <w:t>4.1.1  投标文件的密封：见投标人须知前附表。</w:t>
      </w:r>
    </w:p>
    <w:p w14:paraId="0584636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4.1.2  投标文件封套上应载明的信息：见投标人须知前附表。</w:t>
      </w:r>
    </w:p>
    <w:p w14:paraId="136CEE9F">
      <w:pPr>
        <w:pStyle w:val="5"/>
        <w:keepNext w:val="0"/>
        <w:keepLines w:val="0"/>
        <w:snapToGrid w:val="0"/>
        <w:spacing w:before="0" w:after="0" w:line="360" w:lineRule="auto"/>
        <w:rPr>
          <w:rFonts w:ascii="宋体" w:hAnsi="宋体" w:cs="宋体"/>
          <w:b w:val="0"/>
          <w:snapToGrid w:val="0"/>
          <w:sz w:val="24"/>
          <w:szCs w:val="24"/>
        </w:rPr>
      </w:pPr>
      <w:bookmarkStart w:id="374" w:name="_Toc25803"/>
      <w:bookmarkStart w:id="375" w:name="_Toc224103346"/>
      <w:bookmarkStart w:id="376" w:name="_Toc287607775"/>
      <w:bookmarkStart w:id="377" w:name="_Toc23013"/>
      <w:bookmarkStart w:id="378" w:name="_Toc277082581"/>
      <w:bookmarkStart w:id="379" w:name="_Toc287620714"/>
      <w:bookmarkStart w:id="380" w:name="_Toc13059"/>
      <w:bookmarkStart w:id="381" w:name="_Toc509218739"/>
      <w:bookmarkStart w:id="382" w:name="_Toc29056"/>
      <w:bookmarkStart w:id="383" w:name="_Toc430530464"/>
      <w:r>
        <w:rPr>
          <w:rFonts w:hint="eastAsia" w:ascii="宋体" w:hAnsi="宋体" w:cs="宋体"/>
          <w:b w:val="0"/>
          <w:snapToGrid w:val="0"/>
          <w:sz w:val="24"/>
          <w:szCs w:val="24"/>
        </w:rPr>
        <w:t>4.2  投标文件的递交</w:t>
      </w:r>
      <w:bookmarkEnd w:id="373"/>
      <w:bookmarkEnd w:id="374"/>
      <w:bookmarkEnd w:id="375"/>
      <w:bookmarkEnd w:id="376"/>
      <w:bookmarkEnd w:id="377"/>
      <w:bookmarkEnd w:id="378"/>
      <w:bookmarkEnd w:id="379"/>
      <w:bookmarkEnd w:id="380"/>
      <w:bookmarkEnd w:id="381"/>
      <w:bookmarkEnd w:id="382"/>
      <w:bookmarkEnd w:id="383"/>
    </w:p>
    <w:p w14:paraId="59FE4A10">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4.2.1  投标人应在投标人须知前附表第4.2.1项规定的投标截止时间前递交投标文件。</w:t>
      </w:r>
    </w:p>
    <w:p w14:paraId="1CCECC1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4.2.2  投标人递交投标文件的地点：见投标人须知前附表。</w:t>
      </w:r>
    </w:p>
    <w:p w14:paraId="127DDB3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4.2.3  除投标人须知前附表另有规定外，投标人所递交的投标文件不予退还。</w:t>
      </w:r>
    </w:p>
    <w:p w14:paraId="033156F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4.2.5  逾期送达的或者未送达指定地点的投标文件，</w:t>
      </w:r>
      <w:r>
        <w:rPr>
          <w:rFonts w:hint="eastAsia" w:ascii="宋体" w:hAnsi="宋体" w:cs="宋体"/>
          <w:szCs w:val="21"/>
        </w:rPr>
        <w:t>比选人或比选代理机构</w:t>
      </w:r>
      <w:r>
        <w:rPr>
          <w:rFonts w:hint="eastAsia" w:ascii="宋体" w:hAnsi="宋体" w:cs="宋体"/>
        </w:rPr>
        <w:t>予以拒收</w:t>
      </w:r>
      <w:r>
        <w:rPr>
          <w:rFonts w:hint="eastAsia" w:ascii="宋体" w:hAnsi="宋体" w:cs="宋体"/>
          <w:snapToGrid w:val="0"/>
          <w:kern w:val="0"/>
          <w:szCs w:val="21"/>
        </w:rPr>
        <w:t>。</w:t>
      </w:r>
    </w:p>
    <w:p w14:paraId="4F549F52">
      <w:pPr>
        <w:pStyle w:val="5"/>
        <w:keepNext w:val="0"/>
        <w:keepLines w:val="0"/>
        <w:snapToGrid w:val="0"/>
        <w:spacing w:before="0" w:after="0" w:line="360" w:lineRule="auto"/>
        <w:rPr>
          <w:rFonts w:ascii="宋体" w:hAnsi="宋体" w:cs="宋体"/>
          <w:b w:val="0"/>
          <w:snapToGrid w:val="0"/>
          <w:sz w:val="24"/>
          <w:szCs w:val="24"/>
        </w:rPr>
      </w:pPr>
      <w:bookmarkStart w:id="384" w:name="_Toc28409"/>
      <w:bookmarkStart w:id="385" w:name="_Toc200513156"/>
      <w:bookmarkStart w:id="386" w:name="_Toc277082582"/>
      <w:bookmarkStart w:id="387" w:name="_Toc5578"/>
      <w:bookmarkStart w:id="388" w:name="_Toc509218740"/>
      <w:bookmarkStart w:id="389" w:name="_Toc430530465"/>
      <w:bookmarkStart w:id="390" w:name="_Toc19299"/>
      <w:bookmarkStart w:id="391" w:name="_Toc28605"/>
      <w:bookmarkStart w:id="392" w:name="_Toc287620715"/>
      <w:bookmarkStart w:id="393" w:name="_Toc287607776"/>
      <w:bookmarkStart w:id="394" w:name="_Toc224103347"/>
      <w:r>
        <w:rPr>
          <w:rFonts w:hint="eastAsia" w:ascii="宋体" w:hAnsi="宋体" w:cs="宋体"/>
          <w:b w:val="0"/>
          <w:snapToGrid w:val="0"/>
          <w:sz w:val="24"/>
          <w:szCs w:val="24"/>
        </w:rPr>
        <w:t>4.3  投标文件的修改与撤回</w:t>
      </w:r>
      <w:bookmarkEnd w:id="384"/>
      <w:bookmarkEnd w:id="385"/>
      <w:bookmarkEnd w:id="386"/>
      <w:bookmarkEnd w:id="387"/>
      <w:bookmarkEnd w:id="388"/>
      <w:bookmarkEnd w:id="389"/>
      <w:bookmarkEnd w:id="390"/>
      <w:bookmarkEnd w:id="391"/>
      <w:bookmarkEnd w:id="392"/>
      <w:bookmarkEnd w:id="393"/>
      <w:bookmarkEnd w:id="394"/>
    </w:p>
    <w:p w14:paraId="4E76588D">
      <w:pPr>
        <w:autoSpaceDE w:val="0"/>
        <w:autoSpaceDN w:val="0"/>
        <w:adjustRightInd w:val="0"/>
        <w:snapToGrid w:val="0"/>
        <w:spacing w:line="360" w:lineRule="auto"/>
        <w:ind w:firstLine="420" w:firstLineChars="200"/>
        <w:rPr>
          <w:rFonts w:ascii="宋体" w:hAnsi="宋体" w:cs="宋体"/>
          <w:snapToGrid w:val="0"/>
          <w:kern w:val="0"/>
          <w:szCs w:val="21"/>
        </w:rPr>
      </w:pPr>
      <w:bookmarkStart w:id="395" w:name="_Toc430530466"/>
      <w:bookmarkStart w:id="396" w:name="_Toc277082583"/>
      <w:bookmarkStart w:id="397" w:name="_Toc287620716"/>
      <w:bookmarkStart w:id="398" w:name="_Toc200513157"/>
      <w:bookmarkStart w:id="399" w:name="_Toc224103348"/>
      <w:bookmarkStart w:id="400" w:name="_Toc509218741"/>
      <w:bookmarkStart w:id="401" w:name="_Toc287607777"/>
      <w:r>
        <w:rPr>
          <w:rFonts w:hint="eastAsia" w:ascii="宋体" w:hAnsi="宋体" w:cs="宋体"/>
          <w:snapToGrid w:val="0"/>
          <w:kern w:val="0"/>
          <w:szCs w:val="21"/>
        </w:rPr>
        <w:t>4.3.1  在投标人须知前附表规定的投标截止时间前，投标人可以修改或撤回已递交的投标文件，但应以书面形式通知比选人。</w:t>
      </w:r>
    </w:p>
    <w:p w14:paraId="73B5993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4.3.2  修改的内容为投标文件的组成部分。修改的投标文件应按照本章第3条、第4条规定进行编制、密封、标记和递交，并标明“修改”字样。</w:t>
      </w:r>
    </w:p>
    <w:p w14:paraId="2F06C323">
      <w:pPr>
        <w:pStyle w:val="4"/>
        <w:keepNext w:val="0"/>
        <w:keepLines w:val="0"/>
        <w:spacing w:before="0" w:after="0" w:line="360" w:lineRule="auto"/>
        <w:rPr>
          <w:rFonts w:ascii="宋体" w:hAnsi="宋体" w:cs="宋体"/>
          <w:b w:val="0"/>
          <w:snapToGrid w:val="0"/>
        </w:rPr>
      </w:pPr>
      <w:bookmarkStart w:id="402" w:name="_Toc30718"/>
      <w:r>
        <w:rPr>
          <w:rFonts w:hint="eastAsia" w:ascii="宋体" w:hAnsi="宋体" w:cs="宋体"/>
          <w:b w:val="0"/>
          <w:snapToGrid w:val="0"/>
        </w:rPr>
        <w:t>5.  开标</w:t>
      </w:r>
      <w:bookmarkEnd w:id="395"/>
      <w:bookmarkEnd w:id="396"/>
      <w:bookmarkEnd w:id="397"/>
      <w:bookmarkEnd w:id="398"/>
      <w:bookmarkEnd w:id="399"/>
      <w:bookmarkEnd w:id="400"/>
      <w:bookmarkEnd w:id="401"/>
      <w:bookmarkEnd w:id="402"/>
    </w:p>
    <w:p w14:paraId="0B0D6C42">
      <w:pPr>
        <w:pStyle w:val="5"/>
        <w:keepNext w:val="0"/>
        <w:keepLines w:val="0"/>
        <w:snapToGrid w:val="0"/>
        <w:spacing w:before="0" w:after="0" w:line="360" w:lineRule="auto"/>
        <w:rPr>
          <w:rFonts w:ascii="宋体" w:hAnsi="宋体" w:cs="宋体"/>
          <w:b w:val="0"/>
          <w:snapToGrid w:val="0"/>
          <w:sz w:val="24"/>
          <w:szCs w:val="24"/>
        </w:rPr>
      </w:pPr>
      <w:bookmarkStart w:id="403" w:name="_Toc224103349"/>
      <w:bookmarkStart w:id="404" w:name="_Toc10649"/>
      <w:bookmarkStart w:id="405" w:name="_Toc277082584"/>
      <w:bookmarkStart w:id="406" w:name="_Toc287607778"/>
      <w:bookmarkStart w:id="407" w:name="_Toc21498"/>
      <w:bookmarkStart w:id="408" w:name="_Toc287620717"/>
      <w:bookmarkStart w:id="409" w:name="_Toc509218742"/>
      <w:bookmarkStart w:id="410" w:name="_Toc21166"/>
      <w:bookmarkStart w:id="411" w:name="_Toc200513158"/>
      <w:bookmarkStart w:id="412" w:name="_Toc430530467"/>
      <w:bookmarkStart w:id="413" w:name="_Toc13796"/>
      <w:r>
        <w:rPr>
          <w:rFonts w:hint="eastAsia" w:ascii="宋体" w:hAnsi="宋体" w:cs="宋体"/>
          <w:b w:val="0"/>
          <w:snapToGrid w:val="0"/>
          <w:sz w:val="24"/>
          <w:szCs w:val="24"/>
        </w:rPr>
        <w:t>5.1  开标时间和地点</w:t>
      </w:r>
      <w:bookmarkEnd w:id="403"/>
      <w:bookmarkEnd w:id="404"/>
      <w:bookmarkEnd w:id="405"/>
      <w:bookmarkEnd w:id="406"/>
      <w:bookmarkEnd w:id="407"/>
      <w:bookmarkEnd w:id="408"/>
      <w:bookmarkEnd w:id="409"/>
      <w:bookmarkEnd w:id="410"/>
      <w:bookmarkEnd w:id="411"/>
      <w:bookmarkEnd w:id="412"/>
      <w:bookmarkEnd w:id="413"/>
    </w:p>
    <w:p w14:paraId="7A01902A">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5.1.1  比选人在投标人须知前附表第4.2.1项规定的投标截止时间（开标时间）和投标人须知前附表规定的地点公开开标。</w:t>
      </w:r>
    </w:p>
    <w:p w14:paraId="128D2F2A">
      <w:pPr>
        <w:pStyle w:val="5"/>
        <w:keepNext w:val="0"/>
        <w:keepLines w:val="0"/>
        <w:snapToGrid w:val="0"/>
        <w:spacing w:before="0" w:after="0" w:line="360" w:lineRule="auto"/>
        <w:rPr>
          <w:rFonts w:ascii="宋体" w:hAnsi="宋体" w:cs="宋体"/>
          <w:b w:val="0"/>
          <w:snapToGrid w:val="0"/>
          <w:sz w:val="24"/>
          <w:szCs w:val="24"/>
        </w:rPr>
      </w:pPr>
      <w:bookmarkStart w:id="414" w:name="_Toc2188"/>
      <w:bookmarkStart w:id="415" w:name="_Toc287607779"/>
      <w:bookmarkStart w:id="416" w:name="_Toc2045"/>
      <w:bookmarkStart w:id="417" w:name="_Toc430530468"/>
      <w:bookmarkStart w:id="418" w:name="_Toc277082585"/>
      <w:bookmarkStart w:id="419" w:name="_Toc31696"/>
      <w:bookmarkStart w:id="420" w:name="_Toc224103350"/>
      <w:bookmarkStart w:id="421" w:name="_Toc31091"/>
      <w:bookmarkStart w:id="422" w:name="_Toc200513159"/>
      <w:bookmarkStart w:id="423" w:name="_Toc509218743"/>
      <w:bookmarkStart w:id="424" w:name="_Toc287620718"/>
      <w:r>
        <w:rPr>
          <w:rFonts w:hint="eastAsia" w:ascii="宋体" w:hAnsi="宋体" w:cs="宋体"/>
          <w:b w:val="0"/>
          <w:snapToGrid w:val="0"/>
          <w:sz w:val="24"/>
          <w:szCs w:val="24"/>
        </w:rPr>
        <w:t>5.2  开标程序</w:t>
      </w:r>
      <w:bookmarkEnd w:id="414"/>
      <w:bookmarkEnd w:id="415"/>
      <w:bookmarkEnd w:id="416"/>
      <w:bookmarkEnd w:id="417"/>
      <w:bookmarkEnd w:id="418"/>
      <w:bookmarkEnd w:id="419"/>
      <w:bookmarkEnd w:id="420"/>
      <w:bookmarkEnd w:id="421"/>
      <w:bookmarkEnd w:id="422"/>
      <w:bookmarkEnd w:id="423"/>
      <w:bookmarkEnd w:id="424"/>
    </w:p>
    <w:p w14:paraId="2D211688">
      <w:pPr>
        <w:autoSpaceDE w:val="0"/>
        <w:autoSpaceDN w:val="0"/>
        <w:adjustRightInd w:val="0"/>
        <w:snapToGrid w:val="0"/>
        <w:spacing w:line="360" w:lineRule="auto"/>
        <w:ind w:firstLine="420" w:firstLineChars="200"/>
        <w:rPr>
          <w:rFonts w:ascii="宋体" w:hAnsi="宋体" w:cs="宋体"/>
          <w:szCs w:val="21"/>
        </w:rPr>
      </w:pPr>
      <w:bookmarkStart w:id="425" w:name="_Toc200513160"/>
      <w:bookmarkStart w:id="426" w:name="_Toc224103351"/>
      <w:bookmarkStart w:id="427" w:name="_Toc277082586"/>
      <w:bookmarkStart w:id="428" w:name="_Toc287607780"/>
      <w:bookmarkStart w:id="429" w:name="_Toc287620719"/>
      <w:r>
        <w:rPr>
          <w:rFonts w:hint="eastAsia" w:ascii="宋体" w:hAnsi="宋体" w:cs="宋体"/>
          <w:szCs w:val="21"/>
        </w:rPr>
        <w:t>详见投标人须知前附表第5.2款开标程序。</w:t>
      </w:r>
    </w:p>
    <w:p w14:paraId="4D825C22">
      <w:pPr>
        <w:pStyle w:val="5"/>
        <w:keepNext w:val="0"/>
        <w:keepLines w:val="0"/>
        <w:snapToGrid w:val="0"/>
        <w:spacing w:before="0" w:after="0" w:line="360" w:lineRule="auto"/>
        <w:rPr>
          <w:rFonts w:ascii="宋体" w:hAnsi="宋体" w:cs="宋体"/>
          <w:b w:val="0"/>
          <w:snapToGrid w:val="0"/>
          <w:sz w:val="24"/>
          <w:szCs w:val="24"/>
        </w:rPr>
      </w:pPr>
      <w:bookmarkStart w:id="430" w:name="_Toc27948"/>
      <w:bookmarkStart w:id="431" w:name="_Toc19663"/>
      <w:bookmarkStart w:id="432" w:name="_Toc9485"/>
      <w:bookmarkStart w:id="433" w:name="_Toc16644"/>
      <w:r>
        <w:rPr>
          <w:rFonts w:hint="eastAsia" w:ascii="宋体" w:hAnsi="宋体" w:cs="宋体"/>
          <w:b w:val="0"/>
          <w:snapToGrid w:val="0"/>
          <w:sz w:val="24"/>
          <w:szCs w:val="24"/>
        </w:rPr>
        <w:t>5.3  开标异议</w:t>
      </w:r>
      <w:bookmarkEnd w:id="430"/>
      <w:bookmarkEnd w:id="431"/>
      <w:bookmarkEnd w:id="432"/>
      <w:bookmarkEnd w:id="433"/>
    </w:p>
    <w:p w14:paraId="2D9D7CC5">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对开标有异议的，应当在开标现场提出，开标现场提出异议的，应出示法定代表人身份证明或附有法定代表人身份证明的授权委托书。比选人当场作出答复，并制作记录，提出异议的投标人代表、比选人代表、主持人、记录人等有关人员在记录上签名确认。</w:t>
      </w:r>
    </w:p>
    <w:p w14:paraId="52E2AD83">
      <w:pPr>
        <w:pStyle w:val="4"/>
        <w:keepNext w:val="0"/>
        <w:keepLines w:val="0"/>
        <w:spacing w:before="0" w:after="0" w:line="360" w:lineRule="auto"/>
        <w:rPr>
          <w:rFonts w:ascii="宋体" w:hAnsi="宋体" w:cs="宋体"/>
          <w:b w:val="0"/>
          <w:snapToGrid w:val="0"/>
        </w:rPr>
      </w:pPr>
      <w:bookmarkStart w:id="434" w:name="_Toc509218744"/>
      <w:bookmarkStart w:id="435" w:name="_Toc430530469"/>
      <w:bookmarkStart w:id="436" w:name="_Toc11020"/>
      <w:r>
        <w:rPr>
          <w:rFonts w:hint="eastAsia" w:ascii="宋体" w:hAnsi="宋体" w:cs="宋体"/>
          <w:b w:val="0"/>
          <w:snapToGrid w:val="0"/>
        </w:rPr>
        <w:t>6.  评标</w:t>
      </w:r>
      <w:bookmarkEnd w:id="425"/>
      <w:bookmarkEnd w:id="426"/>
      <w:bookmarkEnd w:id="427"/>
      <w:bookmarkEnd w:id="428"/>
      <w:bookmarkEnd w:id="429"/>
      <w:bookmarkEnd w:id="434"/>
      <w:bookmarkEnd w:id="435"/>
      <w:bookmarkEnd w:id="436"/>
    </w:p>
    <w:p w14:paraId="18F30154">
      <w:pPr>
        <w:pStyle w:val="5"/>
        <w:keepNext w:val="0"/>
        <w:keepLines w:val="0"/>
        <w:snapToGrid w:val="0"/>
        <w:spacing w:before="0" w:after="0" w:line="360" w:lineRule="auto"/>
        <w:rPr>
          <w:rFonts w:ascii="宋体" w:hAnsi="宋体" w:cs="宋体"/>
          <w:b w:val="0"/>
          <w:snapToGrid w:val="0"/>
          <w:sz w:val="24"/>
          <w:szCs w:val="24"/>
        </w:rPr>
      </w:pPr>
      <w:bookmarkStart w:id="437" w:name="_Toc15253"/>
      <w:bookmarkStart w:id="438" w:name="_Toc224103352"/>
      <w:bookmarkStart w:id="439" w:name="_Toc287620720"/>
      <w:bookmarkStart w:id="440" w:name="_Toc287607781"/>
      <w:bookmarkStart w:id="441" w:name="_Toc430530470"/>
      <w:bookmarkStart w:id="442" w:name="_Toc13590"/>
      <w:bookmarkStart w:id="443" w:name="_Toc14459"/>
      <w:bookmarkStart w:id="444" w:name="_Toc2182"/>
      <w:bookmarkStart w:id="445" w:name="_Toc509218745"/>
      <w:bookmarkStart w:id="446" w:name="_Toc200513161"/>
      <w:bookmarkStart w:id="447" w:name="_Toc277082587"/>
      <w:r>
        <w:rPr>
          <w:rFonts w:hint="eastAsia" w:ascii="宋体" w:hAnsi="宋体" w:cs="宋体"/>
          <w:b w:val="0"/>
          <w:snapToGrid w:val="0"/>
          <w:sz w:val="24"/>
          <w:szCs w:val="24"/>
        </w:rPr>
        <w:t>6.1  评标委员会</w:t>
      </w:r>
      <w:bookmarkEnd w:id="437"/>
      <w:bookmarkEnd w:id="438"/>
      <w:bookmarkEnd w:id="439"/>
      <w:bookmarkEnd w:id="440"/>
      <w:bookmarkEnd w:id="441"/>
      <w:bookmarkEnd w:id="442"/>
      <w:bookmarkEnd w:id="443"/>
      <w:bookmarkEnd w:id="444"/>
      <w:bookmarkEnd w:id="445"/>
      <w:bookmarkEnd w:id="446"/>
      <w:bookmarkEnd w:id="447"/>
    </w:p>
    <w:p w14:paraId="0A57F6A1">
      <w:pPr>
        <w:autoSpaceDE w:val="0"/>
        <w:autoSpaceDN w:val="0"/>
        <w:adjustRightInd w:val="0"/>
        <w:snapToGrid w:val="0"/>
        <w:spacing w:line="360" w:lineRule="auto"/>
        <w:ind w:firstLine="420" w:firstLineChars="200"/>
        <w:rPr>
          <w:rFonts w:ascii="宋体" w:hAnsi="宋体" w:cs="宋体"/>
          <w:b/>
          <w:snapToGrid w:val="0"/>
          <w:kern w:val="0"/>
          <w:szCs w:val="21"/>
        </w:rPr>
      </w:pPr>
      <w:r>
        <w:rPr>
          <w:rFonts w:hint="eastAsia" w:ascii="宋体" w:hAnsi="宋体" w:cs="宋体"/>
          <w:snapToGrid w:val="0"/>
          <w:kern w:val="0"/>
          <w:szCs w:val="21"/>
        </w:rPr>
        <w:t>6.1.1  评标由比选人依据法律法规和相关规范性文件组建的评标委员会负责。</w:t>
      </w:r>
    </w:p>
    <w:p w14:paraId="0483A60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14:paraId="6887EF6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（1）投标人或投标人主要负责人的近亲属；</w:t>
      </w:r>
    </w:p>
    <w:p w14:paraId="49A510B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（2）项目主管部门或者项目行政监督部门的人员；</w:t>
      </w:r>
    </w:p>
    <w:p w14:paraId="287A15B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（3）与投标人有利害关系，可能影响对投标公正评审的；</w:t>
      </w:r>
    </w:p>
    <w:p w14:paraId="25FB733E">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14:paraId="4FF1EED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（5）法律法规规定的其他情形。</w:t>
      </w:r>
    </w:p>
    <w:p w14:paraId="4D799243">
      <w:pPr>
        <w:pStyle w:val="12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6A3DBFCA">
      <w:pPr>
        <w:pStyle w:val="5"/>
        <w:snapToGrid w:val="0"/>
        <w:spacing w:before="0" w:after="0" w:line="360" w:lineRule="auto"/>
        <w:rPr>
          <w:rFonts w:ascii="宋体" w:hAnsi="宋体" w:cs="宋体"/>
          <w:b w:val="0"/>
          <w:snapToGrid w:val="0"/>
          <w:sz w:val="24"/>
          <w:szCs w:val="24"/>
        </w:rPr>
      </w:pPr>
      <w:bookmarkStart w:id="448" w:name="_Toc430530471"/>
      <w:bookmarkStart w:id="449" w:name="_Toc509218746"/>
      <w:bookmarkStart w:id="450" w:name="_Toc277082588"/>
      <w:bookmarkStart w:id="451" w:name="_Toc224103353"/>
      <w:bookmarkStart w:id="452" w:name="_Toc13529"/>
      <w:bookmarkStart w:id="453" w:name="_Toc4802"/>
      <w:bookmarkStart w:id="454" w:name="_Toc287607782"/>
      <w:bookmarkStart w:id="455" w:name="_Toc287620721"/>
      <w:bookmarkStart w:id="456" w:name="_Toc28583"/>
      <w:bookmarkStart w:id="457" w:name="_Toc200513162"/>
      <w:bookmarkStart w:id="458" w:name="_Toc1099"/>
      <w:r>
        <w:rPr>
          <w:rFonts w:hint="eastAsia" w:ascii="宋体" w:hAnsi="宋体" w:cs="宋体"/>
          <w:b w:val="0"/>
          <w:snapToGrid w:val="0"/>
          <w:sz w:val="24"/>
          <w:szCs w:val="24"/>
        </w:rPr>
        <w:t>6.2  评标原则</w:t>
      </w:r>
      <w:bookmarkEnd w:id="448"/>
      <w:bookmarkEnd w:id="449"/>
      <w:bookmarkEnd w:id="450"/>
      <w:bookmarkEnd w:id="451"/>
      <w:bookmarkEnd w:id="452"/>
      <w:bookmarkEnd w:id="453"/>
      <w:bookmarkEnd w:id="454"/>
      <w:bookmarkEnd w:id="455"/>
      <w:bookmarkEnd w:id="456"/>
      <w:bookmarkEnd w:id="457"/>
      <w:bookmarkEnd w:id="458"/>
    </w:p>
    <w:p w14:paraId="3928E62E">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评标活动遵循公平、公正、科学和择优的原则。</w:t>
      </w:r>
    </w:p>
    <w:p w14:paraId="77F5309B">
      <w:pPr>
        <w:pStyle w:val="5"/>
        <w:snapToGrid w:val="0"/>
        <w:spacing w:before="0" w:after="0" w:line="360" w:lineRule="auto"/>
        <w:rPr>
          <w:rFonts w:ascii="宋体" w:hAnsi="宋体" w:cs="宋体"/>
          <w:b w:val="0"/>
          <w:snapToGrid w:val="0"/>
          <w:sz w:val="24"/>
          <w:szCs w:val="24"/>
        </w:rPr>
      </w:pPr>
      <w:bookmarkStart w:id="459" w:name="_Toc224103354"/>
      <w:bookmarkStart w:id="460" w:name="_Toc430530472"/>
      <w:bookmarkStart w:id="461" w:name="_Toc878"/>
      <w:bookmarkStart w:id="462" w:name="_Toc200513163"/>
      <w:bookmarkStart w:id="463" w:name="_Toc287620722"/>
      <w:bookmarkStart w:id="464" w:name="_Toc509218747"/>
      <w:bookmarkStart w:id="465" w:name="_Toc287607783"/>
      <w:bookmarkStart w:id="466" w:name="_Toc25034"/>
      <w:bookmarkStart w:id="467" w:name="_Toc277082589"/>
      <w:bookmarkStart w:id="468" w:name="_Toc114"/>
      <w:bookmarkStart w:id="469" w:name="_Toc8471"/>
      <w:r>
        <w:rPr>
          <w:rFonts w:hint="eastAsia" w:ascii="宋体" w:hAnsi="宋体" w:cs="宋体"/>
          <w:b w:val="0"/>
          <w:snapToGrid w:val="0"/>
          <w:sz w:val="24"/>
          <w:szCs w:val="24"/>
        </w:rPr>
        <w:t>6.3  评标</w:t>
      </w:r>
      <w:bookmarkEnd w:id="459"/>
      <w:bookmarkEnd w:id="460"/>
      <w:bookmarkEnd w:id="461"/>
      <w:bookmarkEnd w:id="462"/>
      <w:bookmarkEnd w:id="463"/>
      <w:bookmarkEnd w:id="464"/>
      <w:bookmarkEnd w:id="465"/>
      <w:bookmarkEnd w:id="466"/>
      <w:bookmarkEnd w:id="467"/>
      <w:bookmarkEnd w:id="468"/>
      <w:bookmarkEnd w:id="469"/>
    </w:p>
    <w:p w14:paraId="692381F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6.3.1  评标委员会按照第三章“评标办法”规定的方法、评审因素、标准和程序对投标文件进行评审。第三章“评标办法”没有规定的方法、评审因素和标准，不得作为评标依据。</w:t>
      </w:r>
    </w:p>
    <w:p w14:paraId="26408EB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snapToGrid w:val="0"/>
          <w:kern w:val="0"/>
          <w:szCs w:val="21"/>
        </w:rPr>
        <w:t xml:space="preserve">6.3.2  </w:t>
      </w:r>
      <w:r>
        <w:rPr>
          <w:rFonts w:hint="eastAsia" w:ascii="宋体" w:hAnsi="宋体" w:cs="宋体"/>
        </w:rPr>
        <w:t>评标完成后，评标委员会应当向比选人提交书面评标报告和中标候选人名单。评标委员会推荐中标候选人的数量见投标人须知前附表。</w:t>
      </w:r>
    </w:p>
    <w:p w14:paraId="06519EE6">
      <w:pPr>
        <w:pStyle w:val="4"/>
        <w:spacing w:before="0" w:after="0" w:line="360" w:lineRule="auto"/>
        <w:rPr>
          <w:rFonts w:ascii="宋体" w:hAnsi="宋体" w:cs="宋体"/>
          <w:b w:val="0"/>
          <w:snapToGrid w:val="0"/>
        </w:rPr>
      </w:pPr>
      <w:bookmarkStart w:id="470" w:name="_Toc31085"/>
      <w:bookmarkStart w:id="471" w:name="_Toc430530473"/>
      <w:bookmarkStart w:id="472" w:name="_Toc287607784"/>
      <w:bookmarkStart w:id="473" w:name="_Toc224103355"/>
      <w:bookmarkStart w:id="474" w:name="_Toc200513164"/>
      <w:bookmarkStart w:id="475" w:name="_Toc287620723"/>
      <w:bookmarkStart w:id="476" w:name="_Toc277082590"/>
      <w:bookmarkStart w:id="477" w:name="_Toc509218748"/>
      <w:r>
        <w:rPr>
          <w:rFonts w:hint="eastAsia" w:ascii="宋体" w:hAnsi="宋体" w:cs="宋体"/>
          <w:b w:val="0"/>
          <w:snapToGrid w:val="0"/>
        </w:rPr>
        <w:t>7.  合同授予</w:t>
      </w:r>
      <w:bookmarkEnd w:id="470"/>
      <w:bookmarkEnd w:id="471"/>
      <w:bookmarkEnd w:id="472"/>
      <w:bookmarkEnd w:id="473"/>
      <w:bookmarkEnd w:id="474"/>
      <w:bookmarkEnd w:id="475"/>
      <w:bookmarkEnd w:id="476"/>
      <w:bookmarkEnd w:id="477"/>
    </w:p>
    <w:p w14:paraId="32D8B18E">
      <w:pPr>
        <w:pStyle w:val="5"/>
        <w:snapToGrid w:val="0"/>
        <w:spacing w:before="0" w:after="0" w:line="360" w:lineRule="auto"/>
        <w:rPr>
          <w:rFonts w:ascii="宋体" w:hAnsi="宋体" w:cs="宋体"/>
          <w:b w:val="0"/>
          <w:snapToGrid w:val="0"/>
          <w:sz w:val="24"/>
          <w:szCs w:val="24"/>
        </w:rPr>
      </w:pPr>
      <w:bookmarkStart w:id="478" w:name="_Toc287620724"/>
      <w:bookmarkStart w:id="479" w:name="_Toc287607785"/>
      <w:bookmarkStart w:id="480" w:name="_Toc430530474"/>
      <w:bookmarkStart w:id="481" w:name="_Toc200513165"/>
      <w:bookmarkStart w:id="482" w:name="_Toc509218749"/>
      <w:bookmarkStart w:id="483" w:name="_Toc224103356"/>
      <w:bookmarkStart w:id="484" w:name="_Toc277082591"/>
      <w:bookmarkStart w:id="485" w:name="_Toc29879"/>
      <w:bookmarkStart w:id="486" w:name="_Toc24987"/>
      <w:bookmarkStart w:id="487" w:name="_Toc4299"/>
      <w:bookmarkStart w:id="488" w:name="_Toc8518"/>
      <w:r>
        <w:rPr>
          <w:rFonts w:hint="eastAsia" w:ascii="宋体" w:hAnsi="宋体" w:cs="宋体"/>
          <w:b w:val="0"/>
          <w:snapToGrid w:val="0"/>
          <w:sz w:val="24"/>
          <w:szCs w:val="24"/>
        </w:rPr>
        <w:t xml:space="preserve">7.1  </w:t>
      </w:r>
      <w:bookmarkEnd w:id="478"/>
      <w:bookmarkEnd w:id="479"/>
      <w:bookmarkEnd w:id="480"/>
      <w:bookmarkEnd w:id="481"/>
      <w:bookmarkEnd w:id="482"/>
      <w:bookmarkEnd w:id="483"/>
      <w:bookmarkEnd w:id="484"/>
      <w:r>
        <w:rPr>
          <w:rFonts w:hint="eastAsia" w:ascii="宋体" w:hAnsi="宋体" w:cs="宋体"/>
          <w:b w:val="0"/>
          <w:snapToGrid w:val="0"/>
          <w:sz w:val="24"/>
          <w:szCs w:val="24"/>
        </w:rPr>
        <w:t>中标候选人公示</w:t>
      </w:r>
      <w:bookmarkEnd w:id="485"/>
      <w:bookmarkEnd w:id="486"/>
      <w:bookmarkEnd w:id="487"/>
      <w:bookmarkEnd w:id="488"/>
    </w:p>
    <w:p w14:paraId="596A1A6D">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比选人在收到评标报告之日起3日内，按照投标人须知前附表规定的公示媒介和期限公示中标候选人，公示期不得少于3天。</w:t>
      </w:r>
    </w:p>
    <w:p w14:paraId="037E0AE0">
      <w:pPr>
        <w:pStyle w:val="5"/>
        <w:snapToGrid w:val="0"/>
        <w:spacing w:before="0" w:after="0" w:line="360" w:lineRule="auto"/>
        <w:rPr>
          <w:rFonts w:ascii="宋体" w:hAnsi="宋体" w:cs="宋体"/>
          <w:b w:val="0"/>
          <w:snapToGrid w:val="0"/>
          <w:sz w:val="24"/>
          <w:szCs w:val="24"/>
        </w:rPr>
      </w:pPr>
      <w:bookmarkStart w:id="489" w:name="_Toc7844"/>
      <w:bookmarkStart w:id="490" w:name="_Toc10454"/>
      <w:bookmarkStart w:id="491" w:name="_Toc31354"/>
      <w:bookmarkStart w:id="492" w:name="_Toc7521"/>
      <w:r>
        <w:rPr>
          <w:rFonts w:hint="eastAsia" w:ascii="宋体" w:hAnsi="宋体" w:cs="宋体"/>
          <w:b w:val="0"/>
          <w:snapToGrid w:val="0"/>
          <w:sz w:val="24"/>
          <w:szCs w:val="24"/>
        </w:rPr>
        <w:t>7.2  评标结果异议</w:t>
      </w:r>
      <w:bookmarkEnd w:id="489"/>
      <w:bookmarkEnd w:id="490"/>
      <w:bookmarkEnd w:id="491"/>
      <w:bookmarkEnd w:id="492"/>
    </w:p>
    <w:p w14:paraId="7F69DF9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投标人或者其他利害关系人对评标结果有异议的，应当在中标候选人公示期间提出。比选人将在收到异议之日起 3 日内作出答复。</w:t>
      </w:r>
    </w:p>
    <w:p w14:paraId="57EE7EDD">
      <w:pPr>
        <w:pStyle w:val="5"/>
        <w:snapToGrid w:val="0"/>
        <w:spacing w:before="0" w:after="0" w:line="360" w:lineRule="auto"/>
        <w:rPr>
          <w:rFonts w:ascii="宋体" w:hAnsi="宋体" w:cs="宋体"/>
          <w:b w:val="0"/>
          <w:snapToGrid w:val="0"/>
          <w:sz w:val="24"/>
          <w:szCs w:val="24"/>
        </w:rPr>
      </w:pPr>
      <w:bookmarkStart w:id="493" w:name="_Toc1038"/>
      <w:bookmarkStart w:id="494" w:name="_Toc8454"/>
      <w:bookmarkStart w:id="495" w:name="_Toc4788"/>
      <w:bookmarkStart w:id="496" w:name="_Toc27867"/>
      <w:r>
        <w:rPr>
          <w:rFonts w:hint="eastAsia" w:ascii="宋体" w:hAnsi="宋体" w:cs="宋体"/>
          <w:b w:val="0"/>
          <w:snapToGrid w:val="0"/>
          <w:sz w:val="24"/>
          <w:szCs w:val="24"/>
        </w:rPr>
        <w:t>7.3  中标候选人履约能力审查</w:t>
      </w:r>
      <w:bookmarkEnd w:id="493"/>
      <w:bookmarkEnd w:id="494"/>
      <w:bookmarkEnd w:id="495"/>
      <w:bookmarkEnd w:id="496"/>
    </w:p>
    <w:p w14:paraId="643B9BD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中标候选人的经营、财务状况发生较大变化或存在违法行为，比选人认为可能影响其履约能力的，将在发出中标通知书前提请原评标委员会按照竞争性比选文件规定的标准和方法进行审查确认。</w:t>
      </w:r>
    </w:p>
    <w:p w14:paraId="767C9EB8">
      <w:pPr>
        <w:pStyle w:val="5"/>
        <w:snapToGrid w:val="0"/>
        <w:spacing w:before="0" w:after="0" w:line="360" w:lineRule="auto"/>
        <w:rPr>
          <w:rFonts w:ascii="宋体" w:hAnsi="宋体" w:cs="宋体"/>
          <w:b w:val="0"/>
          <w:snapToGrid w:val="0"/>
          <w:sz w:val="24"/>
          <w:szCs w:val="24"/>
        </w:rPr>
      </w:pPr>
      <w:bookmarkStart w:id="497" w:name="_Toc20963"/>
      <w:bookmarkStart w:id="498" w:name="_Toc24381"/>
      <w:bookmarkStart w:id="499" w:name="_Toc20660"/>
      <w:bookmarkStart w:id="500" w:name="_Toc23872"/>
      <w:r>
        <w:rPr>
          <w:rFonts w:hint="eastAsia" w:ascii="宋体" w:hAnsi="宋体" w:cs="宋体"/>
          <w:b w:val="0"/>
          <w:snapToGrid w:val="0"/>
          <w:sz w:val="24"/>
          <w:szCs w:val="24"/>
        </w:rPr>
        <w:t>7.4  定标</w:t>
      </w:r>
      <w:bookmarkEnd w:id="497"/>
      <w:bookmarkEnd w:id="498"/>
      <w:bookmarkEnd w:id="499"/>
      <w:bookmarkEnd w:id="500"/>
    </w:p>
    <w:p w14:paraId="1DC8931F">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按照投标人须知前附表的规定，比选人或比选人授权的评标委员会依法确定中标人。</w:t>
      </w:r>
    </w:p>
    <w:p w14:paraId="16DC03D3">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国有资金占控股或者主导地位的依法必须进行招标的项目，比选人应当确定排名第一的中标候选人为中标人。排名第一的中标候选人放弃中标、因不可抗力不能履行合同、不按照竞争性比选文件要求提交履约保证金，或者被查实存在影响中标结果的违法行为等情形，不符合中标条件的，比选人可以按照评标委员会提出的中标候选人名单排序依次确定其他中标候选人为中标人，也可以重新比选。</w:t>
      </w:r>
    </w:p>
    <w:p w14:paraId="0ECF4B05">
      <w:pPr>
        <w:pStyle w:val="5"/>
        <w:snapToGrid w:val="0"/>
        <w:spacing w:before="0" w:after="0" w:line="360" w:lineRule="auto"/>
        <w:rPr>
          <w:rFonts w:ascii="宋体" w:hAnsi="宋体" w:cs="宋体"/>
          <w:b w:val="0"/>
          <w:snapToGrid w:val="0"/>
          <w:sz w:val="24"/>
          <w:szCs w:val="24"/>
        </w:rPr>
      </w:pPr>
      <w:bookmarkStart w:id="501" w:name="_Toc430530475"/>
      <w:bookmarkStart w:id="502" w:name="_Toc27680"/>
      <w:bookmarkStart w:id="503" w:name="_Toc20212"/>
      <w:bookmarkStart w:id="504" w:name="_Toc17144"/>
      <w:bookmarkStart w:id="505" w:name="_Toc22639"/>
      <w:bookmarkStart w:id="506" w:name="_Toc509218750"/>
      <w:r>
        <w:rPr>
          <w:rFonts w:hint="eastAsia" w:ascii="宋体" w:hAnsi="宋体" w:cs="宋体"/>
          <w:b w:val="0"/>
          <w:snapToGrid w:val="0"/>
          <w:sz w:val="24"/>
          <w:szCs w:val="24"/>
        </w:rPr>
        <w:t>7.5  中标通知</w:t>
      </w:r>
      <w:bookmarkEnd w:id="501"/>
      <w:bookmarkEnd w:id="502"/>
      <w:bookmarkEnd w:id="503"/>
      <w:bookmarkEnd w:id="504"/>
      <w:bookmarkEnd w:id="505"/>
      <w:bookmarkEnd w:id="506"/>
    </w:p>
    <w:p w14:paraId="6B4ACB3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在本章第3.3款规定的投标有效期内，且未有投标人的异议与投诉，比选人以书面形式向中标人发出中标通知书。</w:t>
      </w:r>
    </w:p>
    <w:p w14:paraId="2DFD6865">
      <w:pPr>
        <w:pStyle w:val="5"/>
        <w:snapToGrid w:val="0"/>
        <w:spacing w:before="0" w:after="0" w:line="360" w:lineRule="auto"/>
        <w:rPr>
          <w:rFonts w:ascii="宋体" w:hAnsi="宋体" w:cs="宋体"/>
          <w:b w:val="0"/>
          <w:snapToGrid w:val="0"/>
          <w:sz w:val="24"/>
          <w:szCs w:val="24"/>
        </w:rPr>
      </w:pPr>
      <w:bookmarkStart w:id="507" w:name="_Toc16822"/>
      <w:bookmarkStart w:id="508" w:name="_Toc17555"/>
      <w:bookmarkStart w:id="509" w:name="_Toc7491"/>
      <w:bookmarkStart w:id="510" w:name="_Toc1858"/>
      <w:r>
        <w:rPr>
          <w:rFonts w:hint="eastAsia" w:ascii="宋体" w:hAnsi="宋体" w:cs="宋体"/>
          <w:b w:val="0"/>
          <w:snapToGrid w:val="0"/>
          <w:sz w:val="24"/>
          <w:szCs w:val="24"/>
        </w:rPr>
        <w:t>7.6  技术成果经济补偿</w:t>
      </w:r>
      <w:bookmarkEnd w:id="507"/>
      <w:bookmarkEnd w:id="508"/>
      <w:bookmarkEnd w:id="509"/>
      <w:bookmarkEnd w:id="510"/>
    </w:p>
    <w:p w14:paraId="04EDDE7C">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不补偿。</w:t>
      </w:r>
    </w:p>
    <w:p w14:paraId="3106E4C9">
      <w:pPr>
        <w:pStyle w:val="5"/>
        <w:snapToGrid w:val="0"/>
        <w:spacing w:before="0" w:after="0" w:line="360" w:lineRule="auto"/>
        <w:rPr>
          <w:rFonts w:ascii="宋体" w:hAnsi="宋体" w:cs="宋体"/>
          <w:b w:val="0"/>
          <w:snapToGrid w:val="0"/>
          <w:sz w:val="24"/>
          <w:szCs w:val="24"/>
        </w:rPr>
      </w:pPr>
      <w:bookmarkStart w:id="511" w:name="_Toc509218751"/>
      <w:bookmarkStart w:id="512" w:name="_Toc224103358"/>
      <w:bookmarkStart w:id="513" w:name="_Toc287620726"/>
      <w:bookmarkStart w:id="514" w:name="_Toc287607787"/>
      <w:bookmarkStart w:id="515" w:name="_Toc277082593"/>
      <w:bookmarkStart w:id="516" w:name="_Toc430530476"/>
      <w:bookmarkStart w:id="517" w:name="_Toc200513167"/>
      <w:bookmarkStart w:id="518" w:name="_Toc24975"/>
      <w:bookmarkStart w:id="519" w:name="_Toc15256"/>
      <w:bookmarkStart w:id="520" w:name="_Toc13456"/>
      <w:bookmarkStart w:id="521" w:name="_Toc8257"/>
      <w:r>
        <w:rPr>
          <w:rFonts w:hint="eastAsia" w:ascii="宋体" w:hAnsi="宋体" w:cs="宋体"/>
          <w:b w:val="0"/>
          <w:snapToGrid w:val="0"/>
          <w:sz w:val="24"/>
          <w:szCs w:val="24"/>
        </w:rPr>
        <w:t>7.7  履约</w:t>
      </w:r>
      <w:bookmarkEnd w:id="511"/>
      <w:bookmarkEnd w:id="512"/>
      <w:bookmarkEnd w:id="513"/>
      <w:bookmarkEnd w:id="514"/>
      <w:bookmarkEnd w:id="515"/>
      <w:bookmarkEnd w:id="516"/>
      <w:bookmarkEnd w:id="517"/>
      <w:r>
        <w:rPr>
          <w:rFonts w:hint="eastAsia" w:ascii="宋体" w:hAnsi="宋体" w:cs="宋体"/>
          <w:b w:val="0"/>
          <w:snapToGrid w:val="0"/>
          <w:sz w:val="24"/>
          <w:szCs w:val="24"/>
        </w:rPr>
        <w:t>保证金</w:t>
      </w:r>
      <w:bookmarkEnd w:id="518"/>
      <w:bookmarkEnd w:id="519"/>
      <w:bookmarkEnd w:id="520"/>
      <w:bookmarkEnd w:id="521"/>
    </w:p>
    <w:p w14:paraId="389E5649">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7.7.1  在签订合同前，中标人应按投标人须知前附表规定的形式、金额和竞争性比选文件第四章“合同条款及格式”规定的或者事先经过比选人认可的履约保证金格式向比选人提交履约保证金。</w:t>
      </w:r>
    </w:p>
    <w:p w14:paraId="4A06882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7.7.2  中标人不能按本章第7.7.1项要求提交履约担保的，视为放弃中标，其投标保证金不予退还。</w:t>
      </w:r>
    </w:p>
    <w:p w14:paraId="3242A81D">
      <w:pPr>
        <w:pStyle w:val="5"/>
        <w:snapToGrid w:val="0"/>
        <w:spacing w:before="0" w:after="0" w:line="360" w:lineRule="auto"/>
        <w:rPr>
          <w:rFonts w:ascii="宋体" w:hAnsi="宋体" w:cs="宋体"/>
          <w:b w:val="0"/>
          <w:snapToGrid w:val="0"/>
          <w:sz w:val="24"/>
          <w:szCs w:val="24"/>
        </w:rPr>
      </w:pPr>
      <w:bookmarkStart w:id="522" w:name="_Toc287620727"/>
      <w:bookmarkStart w:id="523" w:name="_Toc200513168"/>
      <w:bookmarkStart w:id="524" w:name="_Toc16929"/>
      <w:bookmarkStart w:id="525" w:name="_Toc287607788"/>
      <w:bookmarkStart w:id="526" w:name="_Toc224103359"/>
      <w:bookmarkStart w:id="527" w:name="_Toc27817"/>
      <w:bookmarkStart w:id="528" w:name="_Toc430530477"/>
      <w:bookmarkStart w:id="529" w:name="_Toc4022"/>
      <w:bookmarkStart w:id="530" w:name="_Toc13907"/>
      <w:bookmarkStart w:id="531" w:name="_Toc509218752"/>
      <w:bookmarkStart w:id="532" w:name="_Toc277082594"/>
      <w:r>
        <w:rPr>
          <w:rFonts w:hint="eastAsia" w:ascii="宋体" w:hAnsi="宋体" w:cs="宋体"/>
          <w:b w:val="0"/>
          <w:snapToGrid w:val="0"/>
          <w:sz w:val="24"/>
          <w:szCs w:val="24"/>
        </w:rPr>
        <w:t>7.8  签订合同</w:t>
      </w:r>
      <w:bookmarkEnd w:id="522"/>
      <w:bookmarkEnd w:id="523"/>
      <w:bookmarkEnd w:id="524"/>
      <w:bookmarkEnd w:id="525"/>
      <w:bookmarkEnd w:id="526"/>
      <w:bookmarkEnd w:id="527"/>
      <w:bookmarkEnd w:id="528"/>
      <w:bookmarkEnd w:id="529"/>
      <w:bookmarkEnd w:id="530"/>
      <w:bookmarkEnd w:id="531"/>
      <w:bookmarkEnd w:id="532"/>
    </w:p>
    <w:p w14:paraId="61159603">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7.8.1  比选人和中标人应当自中标通知书发出之日起10日内，根据竞争性比选文件和中标人的投标文件订立书面合同。中标人放弃中标项目，无正当理由拒签合同，在签订合同时向比选人提出附加条件或者更改合同实质性内容，</w:t>
      </w:r>
      <w:r>
        <w:rPr>
          <w:rFonts w:hint="eastAsia" w:ascii="宋体" w:hAnsi="宋体" w:cs="宋体"/>
          <w:szCs w:val="21"/>
        </w:rPr>
        <w:t>或者不按照竞争性比选文件要求提交履约担保的，</w:t>
      </w:r>
      <w:r>
        <w:rPr>
          <w:rFonts w:hint="eastAsia" w:ascii="宋体" w:hAnsi="宋体" w:cs="宋体"/>
          <w:snapToGrid w:val="0"/>
          <w:kern w:val="0"/>
          <w:szCs w:val="21"/>
        </w:rPr>
        <w:t>比选人</w:t>
      </w:r>
      <w:r>
        <w:rPr>
          <w:rFonts w:hint="eastAsia" w:ascii="宋体" w:hAnsi="宋体" w:cs="宋体"/>
          <w:spacing w:val="-3"/>
        </w:rPr>
        <w:t>有权</w:t>
      </w:r>
      <w:r>
        <w:rPr>
          <w:rFonts w:hint="eastAsia" w:ascii="宋体" w:hAnsi="宋体" w:cs="宋体"/>
          <w:snapToGrid w:val="0"/>
          <w:kern w:val="0"/>
          <w:szCs w:val="21"/>
        </w:rPr>
        <w:t>取消其中标资格，其投标保证金不予退还。</w:t>
      </w:r>
    </w:p>
    <w:p w14:paraId="35275D6F">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7.8.2  发出中标通知书后，比选人无正当理由拒签合同，在签订合同时向中标人提出附加条件或者更改合同实质性内容的，比选人向中标人退还投标保证金；给中标人造成损失的，还应当赔偿损失。</w:t>
      </w:r>
    </w:p>
    <w:p w14:paraId="7AB40AD9">
      <w:pPr>
        <w:pStyle w:val="4"/>
        <w:spacing w:before="0" w:after="0" w:line="360" w:lineRule="auto"/>
        <w:rPr>
          <w:rFonts w:ascii="宋体" w:hAnsi="宋体" w:cs="宋体"/>
          <w:b w:val="0"/>
          <w:snapToGrid w:val="0"/>
        </w:rPr>
      </w:pPr>
      <w:bookmarkStart w:id="533" w:name="_Toc277082595"/>
      <w:bookmarkStart w:id="534" w:name="_Toc509218753"/>
      <w:bookmarkStart w:id="535" w:name="_Toc287607789"/>
      <w:bookmarkStart w:id="536" w:name="_Toc200513169"/>
      <w:bookmarkStart w:id="537" w:name="_Toc287620728"/>
      <w:bookmarkStart w:id="538" w:name="_Toc224103360"/>
      <w:bookmarkStart w:id="539" w:name="_Toc430530478"/>
      <w:bookmarkStart w:id="540" w:name="_Toc12378"/>
      <w:r>
        <w:rPr>
          <w:rFonts w:hint="eastAsia" w:ascii="宋体" w:hAnsi="宋体" w:cs="宋体"/>
          <w:b w:val="0"/>
          <w:snapToGrid w:val="0"/>
        </w:rPr>
        <w:t>8.  重新比选和不再</w:t>
      </w:r>
      <w:bookmarkEnd w:id="533"/>
      <w:bookmarkEnd w:id="534"/>
      <w:bookmarkEnd w:id="535"/>
      <w:bookmarkEnd w:id="536"/>
      <w:bookmarkEnd w:id="537"/>
      <w:bookmarkEnd w:id="538"/>
      <w:bookmarkEnd w:id="539"/>
      <w:r>
        <w:rPr>
          <w:rFonts w:hint="eastAsia" w:ascii="宋体" w:hAnsi="宋体" w:cs="宋体"/>
          <w:b w:val="0"/>
          <w:snapToGrid w:val="0"/>
        </w:rPr>
        <w:t>比选</w:t>
      </w:r>
      <w:bookmarkEnd w:id="540"/>
    </w:p>
    <w:p w14:paraId="0FD4FE02">
      <w:pPr>
        <w:pStyle w:val="5"/>
        <w:snapToGrid w:val="0"/>
        <w:spacing w:before="0" w:after="0" w:line="360" w:lineRule="auto"/>
        <w:rPr>
          <w:rFonts w:ascii="宋体" w:hAnsi="宋体" w:cs="宋体"/>
          <w:b w:val="0"/>
          <w:snapToGrid w:val="0"/>
          <w:sz w:val="24"/>
          <w:szCs w:val="24"/>
        </w:rPr>
      </w:pPr>
      <w:bookmarkStart w:id="541" w:name="_Toc287620729"/>
      <w:bookmarkStart w:id="542" w:name="_Toc200513170"/>
      <w:bookmarkStart w:id="543" w:name="_Toc509218754"/>
      <w:bookmarkStart w:id="544" w:name="_Toc287607790"/>
      <w:bookmarkStart w:id="545" w:name="_Toc224103361"/>
      <w:bookmarkStart w:id="546" w:name="_Toc430530479"/>
      <w:bookmarkStart w:id="547" w:name="_Toc277082596"/>
      <w:bookmarkStart w:id="548" w:name="_Toc5740"/>
      <w:bookmarkStart w:id="549" w:name="_Toc24742"/>
      <w:bookmarkStart w:id="550" w:name="_Toc32468"/>
      <w:bookmarkStart w:id="551" w:name="_Toc12113"/>
      <w:r>
        <w:rPr>
          <w:rFonts w:hint="eastAsia" w:ascii="宋体" w:hAnsi="宋体" w:cs="宋体"/>
          <w:b w:val="0"/>
          <w:snapToGrid w:val="0"/>
          <w:sz w:val="24"/>
          <w:szCs w:val="24"/>
        </w:rPr>
        <w:t>8.1  重新</w:t>
      </w:r>
      <w:bookmarkEnd w:id="541"/>
      <w:bookmarkEnd w:id="542"/>
      <w:bookmarkEnd w:id="543"/>
      <w:bookmarkEnd w:id="544"/>
      <w:bookmarkEnd w:id="545"/>
      <w:bookmarkEnd w:id="546"/>
      <w:bookmarkEnd w:id="547"/>
      <w:r>
        <w:rPr>
          <w:rFonts w:hint="eastAsia" w:ascii="宋体" w:hAnsi="宋体" w:cs="宋体"/>
          <w:b w:val="0"/>
          <w:snapToGrid w:val="0"/>
          <w:sz w:val="24"/>
          <w:szCs w:val="24"/>
        </w:rPr>
        <w:t>比选的情形</w:t>
      </w:r>
      <w:bookmarkEnd w:id="548"/>
      <w:bookmarkEnd w:id="549"/>
      <w:bookmarkEnd w:id="550"/>
      <w:bookmarkEnd w:id="551"/>
    </w:p>
    <w:p w14:paraId="76F91A68">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有下列情形之一的，比选人将重新比选：</w:t>
      </w:r>
    </w:p>
    <w:p w14:paraId="7591450C">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（1）投标截止时间止，投标人少于 3 个的；</w:t>
      </w:r>
    </w:p>
    <w:p w14:paraId="6867C0FE">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（2）经评标委员会评审后否决所有投标的；</w:t>
      </w:r>
    </w:p>
    <w:p w14:paraId="6C331EEA">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投标被否决，导致有效投标人不足三个的，评标委员会应当否决所有投标。但是有效投标人的经济、技术等指标仍然具有市场竞争力，能够满足竞争性比选文件要求的，评标委员会可以继续评标并确定中标候选人；</w:t>
      </w:r>
    </w:p>
    <w:p w14:paraId="484C3FB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14:paraId="52AA9B3B">
      <w:pPr>
        <w:pStyle w:val="5"/>
        <w:snapToGrid w:val="0"/>
        <w:spacing w:before="0" w:after="0" w:line="360" w:lineRule="auto"/>
        <w:rPr>
          <w:rFonts w:ascii="宋体" w:hAnsi="宋体" w:cs="宋体"/>
          <w:b w:val="0"/>
          <w:snapToGrid w:val="0"/>
          <w:sz w:val="24"/>
          <w:szCs w:val="24"/>
        </w:rPr>
      </w:pPr>
      <w:bookmarkStart w:id="552" w:name="_Toc200513171"/>
      <w:bookmarkStart w:id="553" w:name="_Toc509218755"/>
      <w:bookmarkStart w:id="554" w:name="_Toc430530480"/>
      <w:bookmarkStart w:id="555" w:name="_Toc224103362"/>
      <w:bookmarkStart w:id="556" w:name="_Toc287620730"/>
      <w:bookmarkStart w:id="557" w:name="_Toc287607791"/>
      <w:bookmarkStart w:id="558" w:name="_Toc277082597"/>
      <w:bookmarkStart w:id="559" w:name="_Toc27782"/>
      <w:bookmarkStart w:id="560" w:name="_Toc10300"/>
      <w:bookmarkStart w:id="561" w:name="_Toc31056"/>
      <w:bookmarkStart w:id="562" w:name="_Toc5165"/>
      <w:r>
        <w:rPr>
          <w:rFonts w:hint="eastAsia" w:ascii="宋体" w:hAnsi="宋体" w:cs="宋体"/>
          <w:b w:val="0"/>
          <w:snapToGrid w:val="0"/>
          <w:sz w:val="24"/>
          <w:szCs w:val="24"/>
        </w:rPr>
        <w:t>8.2  重新比选和不再</w:t>
      </w:r>
      <w:bookmarkEnd w:id="552"/>
      <w:bookmarkEnd w:id="553"/>
      <w:bookmarkEnd w:id="554"/>
      <w:bookmarkEnd w:id="555"/>
      <w:bookmarkEnd w:id="556"/>
      <w:bookmarkEnd w:id="557"/>
      <w:bookmarkEnd w:id="558"/>
      <w:r>
        <w:rPr>
          <w:rFonts w:hint="eastAsia" w:ascii="宋体" w:hAnsi="宋体" w:cs="宋体"/>
          <w:b w:val="0"/>
          <w:snapToGrid w:val="0"/>
          <w:sz w:val="24"/>
          <w:szCs w:val="24"/>
        </w:rPr>
        <w:t>比选</w:t>
      </w:r>
      <w:bookmarkEnd w:id="559"/>
      <w:bookmarkEnd w:id="560"/>
      <w:bookmarkEnd w:id="561"/>
      <w:bookmarkEnd w:id="562"/>
    </w:p>
    <w:p w14:paraId="1CCC092A">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重新比选的投标人仍然少于三个的，按照招标投标法律法规规定的程序开标和评标。重新比选经评审有有效投标人的，应当依法确定中标候选人；无有效投标人的，可以不再进行比选，但是按照国家有关规定需要履行审批、核准、备案手续的依法必须进行招标的项目，应当报原项目投资主管部门审批、核准、备案。</w:t>
      </w:r>
    </w:p>
    <w:p w14:paraId="32851B8C">
      <w:pPr>
        <w:pStyle w:val="4"/>
        <w:spacing w:before="0" w:after="0" w:line="360" w:lineRule="auto"/>
        <w:rPr>
          <w:rFonts w:ascii="宋体" w:hAnsi="宋体" w:cs="宋体"/>
          <w:b w:val="0"/>
          <w:snapToGrid w:val="0"/>
        </w:rPr>
      </w:pPr>
      <w:bookmarkStart w:id="563" w:name="_Toc430530481"/>
      <w:bookmarkStart w:id="564" w:name="_Toc200513172"/>
      <w:bookmarkStart w:id="565" w:name="_Toc25914"/>
      <w:bookmarkStart w:id="566" w:name="_Toc224103363"/>
      <w:bookmarkStart w:id="567" w:name="_Toc287620731"/>
      <w:bookmarkStart w:id="568" w:name="_Toc277082598"/>
      <w:bookmarkStart w:id="569" w:name="_Toc509218756"/>
      <w:bookmarkStart w:id="570" w:name="_Toc287607792"/>
      <w:r>
        <w:rPr>
          <w:rFonts w:hint="eastAsia" w:ascii="宋体" w:hAnsi="宋体" w:cs="宋体"/>
          <w:b w:val="0"/>
          <w:snapToGrid w:val="0"/>
        </w:rPr>
        <w:t>9.  纪律和监督</w:t>
      </w:r>
      <w:bookmarkEnd w:id="563"/>
      <w:bookmarkEnd w:id="564"/>
      <w:bookmarkEnd w:id="565"/>
      <w:bookmarkEnd w:id="566"/>
      <w:bookmarkEnd w:id="567"/>
      <w:bookmarkEnd w:id="568"/>
      <w:bookmarkEnd w:id="569"/>
      <w:bookmarkEnd w:id="570"/>
    </w:p>
    <w:p w14:paraId="020F5F91">
      <w:pPr>
        <w:pStyle w:val="5"/>
        <w:snapToGrid w:val="0"/>
        <w:spacing w:before="0" w:after="0" w:line="360" w:lineRule="auto"/>
        <w:rPr>
          <w:rFonts w:ascii="宋体" w:hAnsi="宋体" w:cs="宋体"/>
          <w:b w:val="0"/>
          <w:snapToGrid w:val="0"/>
          <w:sz w:val="24"/>
          <w:szCs w:val="24"/>
        </w:rPr>
      </w:pPr>
      <w:bookmarkStart w:id="571" w:name="_Toc509218757"/>
      <w:bookmarkStart w:id="572" w:name="_Toc224103364"/>
      <w:bookmarkStart w:id="573" w:name="_Toc23412"/>
      <w:bookmarkStart w:id="574" w:name="_Toc430530482"/>
      <w:bookmarkStart w:id="575" w:name="_Toc19462"/>
      <w:bookmarkStart w:id="576" w:name="_Toc16477"/>
      <w:bookmarkStart w:id="577" w:name="_Toc287607793"/>
      <w:bookmarkStart w:id="578" w:name="_Toc277082599"/>
      <w:bookmarkStart w:id="579" w:name="_Toc287620732"/>
      <w:bookmarkStart w:id="580" w:name="_Toc29139"/>
      <w:bookmarkStart w:id="581" w:name="_Toc200513173"/>
      <w:r>
        <w:rPr>
          <w:rFonts w:hint="eastAsia" w:ascii="宋体" w:hAnsi="宋体" w:cs="宋体"/>
          <w:b w:val="0"/>
          <w:snapToGrid w:val="0"/>
          <w:sz w:val="24"/>
          <w:szCs w:val="24"/>
        </w:rPr>
        <w:t>9.1  对比选人的纪律要求</w:t>
      </w:r>
      <w:bookmarkEnd w:id="571"/>
      <w:bookmarkEnd w:id="572"/>
      <w:bookmarkEnd w:id="573"/>
      <w:bookmarkEnd w:id="574"/>
      <w:bookmarkEnd w:id="575"/>
      <w:bookmarkEnd w:id="576"/>
      <w:bookmarkEnd w:id="577"/>
      <w:bookmarkEnd w:id="578"/>
      <w:bookmarkEnd w:id="579"/>
      <w:bookmarkEnd w:id="580"/>
      <w:bookmarkEnd w:id="581"/>
    </w:p>
    <w:p w14:paraId="3CFB7232">
      <w:pPr>
        <w:autoSpaceDE w:val="0"/>
        <w:autoSpaceDN w:val="0"/>
        <w:adjustRightInd w:val="0"/>
        <w:snapToGrid w:val="0"/>
        <w:spacing w:line="360" w:lineRule="auto"/>
        <w:ind w:firstLine="420"/>
        <w:rPr>
          <w:rFonts w:ascii="宋体" w:hAnsi="宋体" w:cs="宋体"/>
        </w:rPr>
      </w:pPr>
      <w:r>
        <w:rPr>
          <w:rFonts w:hint="eastAsia" w:ascii="宋体" w:hAnsi="宋体" w:cs="宋体"/>
          <w:snapToGrid w:val="0"/>
          <w:kern w:val="0"/>
          <w:szCs w:val="21"/>
        </w:rPr>
        <w:t>比选人不得泄露招标投标活动中应当保密的情况和资料，不得与投标人串通损害国家利益、社会公共利益或者他人合法权益，</w:t>
      </w:r>
      <w:r>
        <w:rPr>
          <w:rFonts w:hint="eastAsia" w:ascii="宋体" w:hAnsi="宋体" w:cs="宋体"/>
        </w:rPr>
        <w:t>禁止比选人与投标人串通投标。</w:t>
      </w:r>
    </w:p>
    <w:p w14:paraId="769FE29A">
      <w:pPr>
        <w:autoSpaceDE w:val="0"/>
        <w:autoSpaceDN w:val="0"/>
        <w:adjustRightInd w:val="0"/>
        <w:snapToGrid w:val="0"/>
        <w:spacing w:line="360" w:lineRule="auto"/>
        <w:ind w:firstLine="420"/>
        <w:rPr>
          <w:rFonts w:ascii="宋体" w:hAnsi="宋体" w:cs="宋体"/>
        </w:rPr>
      </w:pPr>
      <w:r>
        <w:rPr>
          <w:rFonts w:hint="eastAsia" w:ascii="宋体" w:hAnsi="宋体" w:cs="宋体"/>
        </w:rPr>
        <w:t>有下列情形之一的，属于比选人与投标人串通投标：</w:t>
      </w:r>
    </w:p>
    <w:p w14:paraId="7C7CED84">
      <w:pPr>
        <w:autoSpaceDE w:val="0"/>
        <w:autoSpaceDN w:val="0"/>
        <w:adjustRightInd w:val="0"/>
        <w:snapToGrid w:val="0"/>
        <w:spacing w:line="360" w:lineRule="auto"/>
        <w:ind w:firstLine="420"/>
        <w:rPr>
          <w:rFonts w:ascii="宋体" w:hAnsi="宋体" w:cs="宋体"/>
        </w:rPr>
      </w:pPr>
      <w:r>
        <w:rPr>
          <w:rFonts w:hint="eastAsia" w:ascii="宋体" w:hAnsi="宋体" w:cs="宋体"/>
        </w:rPr>
        <w:t>（1）比选人在开标前开启投标文件并将有关信息泄露给其他投标人；</w:t>
      </w:r>
    </w:p>
    <w:p w14:paraId="196E39B4">
      <w:pPr>
        <w:autoSpaceDE w:val="0"/>
        <w:autoSpaceDN w:val="0"/>
        <w:adjustRightInd w:val="0"/>
        <w:snapToGrid w:val="0"/>
        <w:spacing w:line="360" w:lineRule="auto"/>
        <w:ind w:firstLine="420"/>
        <w:rPr>
          <w:rFonts w:ascii="宋体" w:hAnsi="宋体" w:cs="宋体"/>
        </w:rPr>
      </w:pPr>
      <w:r>
        <w:rPr>
          <w:rFonts w:hint="eastAsia" w:ascii="宋体" w:hAnsi="宋体" w:cs="宋体"/>
        </w:rPr>
        <w:t>（2）比选人直接或者间接向投标人泄露标底、评标委员会成员等信息；</w:t>
      </w:r>
    </w:p>
    <w:p w14:paraId="393044D3">
      <w:pPr>
        <w:autoSpaceDE w:val="0"/>
        <w:autoSpaceDN w:val="0"/>
        <w:adjustRightInd w:val="0"/>
        <w:snapToGrid w:val="0"/>
        <w:spacing w:line="360" w:lineRule="auto"/>
        <w:ind w:firstLine="420"/>
        <w:rPr>
          <w:rFonts w:ascii="宋体" w:hAnsi="宋体" w:cs="宋体"/>
        </w:rPr>
      </w:pPr>
      <w:r>
        <w:rPr>
          <w:rFonts w:hint="eastAsia" w:ascii="宋体" w:hAnsi="宋体" w:cs="宋体"/>
        </w:rPr>
        <w:t>（3）比选人明示或者暗示投标人压低或者抬高投标报价；</w:t>
      </w:r>
    </w:p>
    <w:p w14:paraId="06C1C028">
      <w:pPr>
        <w:autoSpaceDE w:val="0"/>
        <w:autoSpaceDN w:val="0"/>
        <w:adjustRightInd w:val="0"/>
        <w:snapToGrid w:val="0"/>
        <w:spacing w:line="360" w:lineRule="auto"/>
        <w:ind w:firstLine="420"/>
        <w:rPr>
          <w:rFonts w:ascii="宋体" w:hAnsi="宋体" w:cs="宋体"/>
        </w:rPr>
      </w:pPr>
      <w:r>
        <w:rPr>
          <w:rFonts w:hint="eastAsia" w:ascii="宋体" w:hAnsi="宋体" w:cs="宋体"/>
        </w:rPr>
        <w:t>（4）比选人授意投标人撤换、修改投标文件；</w:t>
      </w:r>
    </w:p>
    <w:p w14:paraId="70DEF814">
      <w:pPr>
        <w:autoSpaceDE w:val="0"/>
        <w:autoSpaceDN w:val="0"/>
        <w:adjustRightInd w:val="0"/>
        <w:snapToGrid w:val="0"/>
        <w:spacing w:line="360" w:lineRule="auto"/>
        <w:ind w:firstLine="420"/>
        <w:rPr>
          <w:rFonts w:ascii="宋体" w:hAnsi="宋体" w:cs="宋体"/>
        </w:rPr>
      </w:pPr>
      <w:r>
        <w:rPr>
          <w:rFonts w:hint="eastAsia" w:ascii="宋体" w:hAnsi="宋体" w:cs="宋体"/>
        </w:rPr>
        <w:t>（5）比选人明示或者暗示投标人为特定投标人中标提供方便；</w:t>
      </w:r>
    </w:p>
    <w:p w14:paraId="376CFB2C">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rPr>
        <w:t>（6）比选人与投标人为谋求特定投标人中标而采取的其他串通行为。</w:t>
      </w:r>
    </w:p>
    <w:p w14:paraId="2056F29C">
      <w:pPr>
        <w:pStyle w:val="5"/>
        <w:snapToGrid w:val="0"/>
        <w:spacing w:before="0" w:after="0" w:line="360" w:lineRule="auto"/>
        <w:ind w:firstLine="480" w:firstLineChars="200"/>
        <w:rPr>
          <w:rFonts w:ascii="宋体" w:hAnsi="宋体" w:cs="宋体"/>
          <w:b w:val="0"/>
          <w:snapToGrid w:val="0"/>
          <w:sz w:val="24"/>
          <w:szCs w:val="24"/>
        </w:rPr>
      </w:pPr>
      <w:bookmarkStart w:id="582" w:name="_Toc509218758"/>
      <w:bookmarkStart w:id="583" w:name="_Toc200513174"/>
      <w:bookmarkStart w:id="584" w:name="_Toc224103365"/>
      <w:bookmarkStart w:id="585" w:name="_Toc19962"/>
      <w:bookmarkStart w:id="586" w:name="_Toc22141"/>
      <w:bookmarkStart w:id="587" w:name="_Toc287607794"/>
      <w:bookmarkStart w:id="588" w:name="_Toc287620733"/>
      <w:bookmarkStart w:id="589" w:name="_Toc430530483"/>
      <w:bookmarkStart w:id="590" w:name="_Toc19184"/>
      <w:bookmarkStart w:id="591" w:name="_Toc277082600"/>
      <w:bookmarkStart w:id="592" w:name="_Toc17365"/>
      <w:r>
        <w:rPr>
          <w:rFonts w:hint="eastAsia" w:ascii="宋体" w:hAnsi="宋体" w:cs="宋体"/>
          <w:b w:val="0"/>
          <w:snapToGrid w:val="0"/>
          <w:sz w:val="24"/>
          <w:szCs w:val="24"/>
        </w:rPr>
        <w:t>9.2  对投标人的纪律要求</w:t>
      </w:r>
      <w:bookmarkEnd w:id="582"/>
      <w:bookmarkEnd w:id="583"/>
      <w:bookmarkEnd w:id="584"/>
      <w:bookmarkEnd w:id="585"/>
      <w:bookmarkEnd w:id="586"/>
      <w:bookmarkEnd w:id="587"/>
      <w:bookmarkEnd w:id="588"/>
      <w:bookmarkEnd w:id="589"/>
      <w:bookmarkEnd w:id="590"/>
      <w:bookmarkEnd w:id="591"/>
      <w:bookmarkEnd w:id="592"/>
    </w:p>
    <w:p w14:paraId="1DA973D3">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投标人不得相互串通投标或者与比选人串通投标，不得向比选人或者评标委员会成员行贿谋取中标，不得以他人名义投标或者以其他方式弄虚作假骗取中标；投标人不得以任何方式干扰、影响评标工作。</w:t>
      </w:r>
    </w:p>
    <w:p w14:paraId="321567F1">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9.2.1  </w:t>
      </w:r>
      <w:r>
        <w:rPr>
          <w:rFonts w:hint="eastAsia" w:ascii="宋体" w:hAnsi="宋体" w:cs="宋体"/>
        </w:rPr>
        <w:t>有下列情形之一的，属于投标人相互串通投标：</w:t>
      </w:r>
    </w:p>
    <w:p w14:paraId="064C86AA">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（1）投标人之间协商投标报价等投标文件的实质性内容；</w:t>
      </w:r>
    </w:p>
    <w:p w14:paraId="7EC457A8">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（2）投标人之间约定中标人；</w:t>
      </w:r>
    </w:p>
    <w:p w14:paraId="366DA406">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（3）投标人之间约定部分投标人放弃投标或者中标；</w:t>
      </w:r>
    </w:p>
    <w:p w14:paraId="2E416A7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（4）属于同一集团、协会、商会等组织成员的投标人按照该组织要求协同投标；</w:t>
      </w:r>
    </w:p>
    <w:p w14:paraId="26B9AA77">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（5）投标人之间为谋取中标或者排斥特定投标人而采取的其他联合行动。</w:t>
      </w:r>
    </w:p>
    <w:p w14:paraId="6C410DCC">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9.2.2  有下列情形之一的，视为投标人相互串通投标：</w:t>
      </w:r>
    </w:p>
    <w:p w14:paraId="4A279B1E">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（1）不同投标人的投标文件由同一单位或者个人编制；</w:t>
      </w:r>
    </w:p>
    <w:p w14:paraId="5079B7A9">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（2）不同投标人委托同一单位或者个人办理投标事宜；</w:t>
      </w:r>
    </w:p>
    <w:p w14:paraId="6F1103C0">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（3）不同投标人的投标文件载明的项目管理成员为同一人；</w:t>
      </w:r>
    </w:p>
    <w:p w14:paraId="3E0D1546">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（4）不同投标人的投标文件异常一致或者投标报价呈规律性差异；</w:t>
      </w:r>
    </w:p>
    <w:p w14:paraId="799E4BE0">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（5）不同投标人的投标文件相互混装；</w:t>
      </w:r>
    </w:p>
    <w:p w14:paraId="01072E66">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（6）不同投标人的投标保证金从同一单位或者个人的账户转出；</w:t>
      </w:r>
    </w:p>
    <w:p w14:paraId="21ABEE4F">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（7）不同投标人的电子投标文件制作机器码相同。</w:t>
      </w:r>
    </w:p>
    <w:p w14:paraId="48149D82">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9.2.3  使用通过受让或者租借等方式获取的资格、资质证书投标的，属于以他人名义投标。</w:t>
      </w:r>
    </w:p>
    <w:p w14:paraId="4626EFEF">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9.2.4  投标人有下列情形之一的，属于以其他方式弄虚作假的行为：</w:t>
      </w:r>
    </w:p>
    <w:p w14:paraId="3F469E9A">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（1）使用伪造、变造的许可证件；</w:t>
      </w:r>
    </w:p>
    <w:p w14:paraId="7B72E7FC">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（2）提供虚假的财务状况或者业绩；</w:t>
      </w:r>
    </w:p>
    <w:p w14:paraId="6B7DD14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（3）提供虚假的项目负责人或者主要技术人员简历、劳动关系证明；</w:t>
      </w:r>
    </w:p>
    <w:p w14:paraId="72257082">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（4）提供虚假的信用状况；</w:t>
      </w:r>
    </w:p>
    <w:p w14:paraId="37E3757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rPr>
        <w:t>（5）其他弄虚作假的行为。</w:t>
      </w:r>
    </w:p>
    <w:p w14:paraId="1D4F4ABC">
      <w:pPr>
        <w:pStyle w:val="5"/>
        <w:snapToGrid w:val="0"/>
        <w:spacing w:before="0" w:after="0" w:line="360" w:lineRule="auto"/>
        <w:rPr>
          <w:rFonts w:ascii="宋体" w:hAnsi="宋体" w:cs="宋体"/>
          <w:b w:val="0"/>
          <w:snapToGrid w:val="0"/>
          <w:sz w:val="24"/>
          <w:szCs w:val="24"/>
        </w:rPr>
      </w:pPr>
      <w:bookmarkStart w:id="593" w:name="_Toc287620734"/>
      <w:bookmarkStart w:id="594" w:name="_Toc224103366"/>
      <w:bookmarkStart w:id="595" w:name="_Toc287607795"/>
      <w:bookmarkStart w:id="596" w:name="_Toc200513175"/>
      <w:bookmarkStart w:id="597" w:name="_Toc430530484"/>
      <w:bookmarkStart w:id="598" w:name="_Toc509218759"/>
      <w:bookmarkStart w:id="599" w:name="_Toc29039"/>
      <w:bookmarkStart w:id="600" w:name="_Toc696"/>
      <w:bookmarkStart w:id="601" w:name="_Toc16768"/>
      <w:bookmarkStart w:id="602" w:name="_Toc32529"/>
      <w:bookmarkStart w:id="603" w:name="_Toc277082601"/>
      <w:r>
        <w:rPr>
          <w:rFonts w:hint="eastAsia" w:ascii="宋体" w:hAnsi="宋体" w:cs="宋体"/>
          <w:b w:val="0"/>
          <w:snapToGrid w:val="0"/>
          <w:sz w:val="24"/>
          <w:szCs w:val="24"/>
        </w:rPr>
        <w:t>9.3  对评标委员会成员的纪律要求</w:t>
      </w:r>
      <w:bookmarkEnd w:id="593"/>
      <w:bookmarkEnd w:id="594"/>
      <w:bookmarkEnd w:id="595"/>
      <w:bookmarkEnd w:id="596"/>
      <w:bookmarkEnd w:id="597"/>
      <w:bookmarkEnd w:id="598"/>
      <w:bookmarkEnd w:id="599"/>
      <w:bookmarkEnd w:id="600"/>
      <w:bookmarkEnd w:id="601"/>
      <w:bookmarkEnd w:id="602"/>
      <w:bookmarkEnd w:id="603"/>
    </w:p>
    <w:p w14:paraId="36B05CB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3FB81361">
      <w:pPr>
        <w:pStyle w:val="5"/>
        <w:snapToGrid w:val="0"/>
        <w:spacing w:before="0" w:after="0" w:line="360" w:lineRule="auto"/>
        <w:rPr>
          <w:rFonts w:ascii="宋体" w:hAnsi="宋体" w:cs="宋体"/>
          <w:b w:val="0"/>
          <w:snapToGrid w:val="0"/>
          <w:sz w:val="24"/>
          <w:szCs w:val="24"/>
        </w:rPr>
      </w:pPr>
      <w:bookmarkStart w:id="604" w:name="_Toc23756"/>
      <w:bookmarkStart w:id="605" w:name="_Toc509218760"/>
      <w:bookmarkStart w:id="606" w:name="_Toc24112"/>
      <w:bookmarkStart w:id="607" w:name="_Toc2780"/>
      <w:bookmarkStart w:id="608" w:name="_Toc200513176"/>
      <w:bookmarkStart w:id="609" w:name="_Toc430530485"/>
      <w:bookmarkStart w:id="610" w:name="_Toc287620735"/>
      <w:bookmarkStart w:id="611" w:name="_Toc224103367"/>
      <w:bookmarkStart w:id="612" w:name="_Toc287607796"/>
      <w:bookmarkStart w:id="613" w:name="_Toc277082602"/>
      <w:bookmarkStart w:id="614" w:name="_Toc7326"/>
      <w:r>
        <w:rPr>
          <w:rFonts w:hint="eastAsia" w:ascii="宋体" w:hAnsi="宋体" w:cs="宋体"/>
          <w:b w:val="0"/>
          <w:snapToGrid w:val="0"/>
          <w:sz w:val="24"/>
          <w:szCs w:val="24"/>
        </w:rPr>
        <w:t>9.4  对与评标活动有关的工作人员的纪律要求</w:t>
      </w:r>
      <w:bookmarkEnd w:id="604"/>
      <w:bookmarkEnd w:id="605"/>
      <w:bookmarkEnd w:id="606"/>
      <w:bookmarkEnd w:id="607"/>
      <w:bookmarkEnd w:id="608"/>
      <w:bookmarkEnd w:id="609"/>
      <w:bookmarkEnd w:id="610"/>
      <w:bookmarkEnd w:id="611"/>
      <w:bookmarkEnd w:id="612"/>
      <w:bookmarkEnd w:id="613"/>
      <w:bookmarkEnd w:id="614"/>
    </w:p>
    <w:p w14:paraId="019C9B3F">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14:paraId="3B9576ED">
      <w:pPr>
        <w:pStyle w:val="4"/>
        <w:spacing w:before="0" w:after="0" w:line="360" w:lineRule="auto"/>
        <w:rPr>
          <w:rFonts w:ascii="宋体" w:hAnsi="宋体" w:cs="宋体"/>
          <w:b w:val="0"/>
          <w:snapToGrid w:val="0"/>
        </w:rPr>
      </w:pPr>
      <w:bookmarkStart w:id="615" w:name="_Toc200513178"/>
      <w:bookmarkStart w:id="616" w:name="_Toc509218762"/>
      <w:bookmarkStart w:id="617" w:name="_Toc1678"/>
      <w:bookmarkStart w:id="618" w:name="_Toc277082604"/>
      <w:bookmarkStart w:id="619" w:name="_Toc430530487"/>
      <w:bookmarkStart w:id="620" w:name="_Toc287607798"/>
      <w:bookmarkStart w:id="621" w:name="_Toc224103369"/>
      <w:bookmarkStart w:id="622" w:name="_Toc287620737"/>
      <w:r>
        <w:rPr>
          <w:rFonts w:hint="eastAsia" w:ascii="宋体" w:hAnsi="宋体" w:cs="宋体"/>
          <w:b w:val="0"/>
          <w:snapToGrid w:val="0"/>
        </w:rPr>
        <w:t>10. 需要补充的其他内容</w:t>
      </w:r>
      <w:bookmarkEnd w:id="615"/>
      <w:bookmarkEnd w:id="616"/>
      <w:bookmarkEnd w:id="617"/>
      <w:bookmarkEnd w:id="618"/>
      <w:bookmarkEnd w:id="619"/>
      <w:bookmarkEnd w:id="620"/>
      <w:bookmarkEnd w:id="621"/>
      <w:bookmarkEnd w:id="622"/>
    </w:p>
    <w:p w14:paraId="4AEAC949">
      <w:pPr>
        <w:autoSpaceDE w:val="0"/>
        <w:autoSpaceDN w:val="0"/>
        <w:adjustRightInd w:val="0"/>
        <w:snapToGrid w:val="0"/>
        <w:spacing w:line="360" w:lineRule="auto"/>
        <w:ind w:firstLine="420" w:firstLineChars="200"/>
        <w:rPr>
          <w:rFonts w:ascii="宋体" w:hAnsi="宋体" w:cs="宋体"/>
          <w:snapToGrid w:val="0"/>
          <w:kern w:val="0"/>
          <w:szCs w:val="21"/>
        </w:rPr>
        <w:sectPr>
          <w:footerReference r:id="rId5" w:type="default"/>
          <w:footerReference r:id="rId6" w:type="even"/>
          <w:pgSz w:w="11906" w:h="16838"/>
          <w:pgMar w:top="1304" w:right="1134" w:bottom="1304" w:left="1304" w:header="851" w:footer="992" w:gutter="0"/>
          <w:cols w:space="720" w:num="1"/>
          <w:docGrid w:linePitch="312" w:charSpace="0"/>
        </w:sectPr>
      </w:pPr>
      <w:r>
        <w:rPr>
          <w:rFonts w:hint="eastAsia" w:ascii="宋体" w:hAnsi="宋体" w:cs="宋体"/>
          <w:snapToGrid w:val="0"/>
          <w:kern w:val="0"/>
          <w:szCs w:val="21"/>
        </w:rPr>
        <w:t>需要补充的其他内容：见投标人须知前附表。</w:t>
      </w:r>
    </w:p>
    <w:p w14:paraId="374A30FA">
      <w:pPr>
        <w:pStyle w:val="3"/>
        <w:spacing w:before="0" w:after="0" w:line="360" w:lineRule="auto"/>
        <w:jc w:val="center"/>
        <w:rPr>
          <w:rFonts w:ascii="宋体" w:hAnsi="宋体"/>
        </w:rPr>
      </w:pPr>
      <w:bookmarkStart w:id="623" w:name="_Toc12274"/>
      <w:bookmarkStart w:id="624" w:name="_Toc20734"/>
      <w:r>
        <w:rPr>
          <w:rFonts w:ascii="宋体" w:hAnsi="宋体"/>
        </w:rPr>
        <w:t xml:space="preserve">第三章 </w:t>
      </w:r>
      <w:r>
        <w:rPr>
          <w:rFonts w:hint="eastAsia" w:ascii="宋体" w:hAnsi="宋体"/>
        </w:rPr>
        <w:t xml:space="preserve"> </w:t>
      </w:r>
      <w:r>
        <w:rPr>
          <w:rFonts w:ascii="宋体" w:hAnsi="宋体"/>
        </w:rPr>
        <w:t>评标办法（</w:t>
      </w:r>
      <w:r>
        <w:rPr>
          <w:rFonts w:hint="eastAsia" w:ascii="宋体" w:hAnsi="宋体"/>
        </w:rPr>
        <w:t>经评审的最低投标价法</w:t>
      </w:r>
      <w:r>
        <w:rPr>
          <w:rFonts w:ascii="宋体" w:hAnsi="宋体"/>
        </w:rPr>
        <w:t>）</w:t>
      </w:r>
      <w:bookmarkEnd w:id="623"/>
      <w:bookmarkEnd w:id="624"/>
    </w:p>
    <w:p w14:paraId="591EF335">
      <w:pPr>
        <w:pStyle w:val="4"/>
      </w:pPr>
      <w:bookmarkStart w:id="625" w:name="_Toc25143"/>
      <w:bookmarkStart w:id="626" w:name="_Toc16666"/>
      <w:r>
        <w:rPr>
          <w:rFonts w:hint="eastAsia"/>
        </w:rPr>
        <w:t>评标办法前附表</w:t>
      </w:r>
      <w:bookmarkEnd w:id="625"/>
      <w:bookmarkEnd w:id="626"/>
    </w:p>
    <w:p w14:paraId="5D4D1D22">
      <w:pPr>
        <w:spacing w:line="360" w:lineRule="auto"/>
        <w:ind w:firstLine="436" w:firstLineChars="200"/>
        <w:rPr>
          <w:rFonts w:ascii="宋体" w:hAnsi="宋体"/>
          <w:spacing w:val="4"/>
          <w:kern w:val="0"/>
          <w:szCs w:val="21"/>
        </w:rPr>
      </w:pPr>
      <w:r>
        <w:rPr>
          <w:rFonts w:ascii="宋体" w:hAnsi="宋体"/>
          <w:spacing w:val="4"/>
          <w:kern w:val="0"/>
          <w:szCs w:val="21"/>
        </w:rPr>
        <w:t>评标办法中的评审内容必须和投标人须知中的对应内容一致，若投标人须知中未作要求的内容，不得列入评标办法作为评定依据。</w:t>
      </w:r>
    </w:p>
    <w:tbl>
      <w:tblPr>
        <w:tblStyle w:val="45"/>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560"/>
        <w:gridCol w:w="2267"/>
        <w:gridCol w:w="4819"/>
      </w:tblGrid>
      <w:tr w14:paraId="3A81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7" w:type="dxa"/>
            <w:tcBorders>
              <w:right w:val="single" w:color="auto" w:sz="4" w:space="0"/>
            </w:tcBorders>
            <w:vAlign w:val="center"/>
          </w:tcPr>
          <w:p w14:paraId="30A54946">
            <w:pPr>
              <w:spacing w:line="400" w:lineRule="exact"/>
              <w:jc w:val="center"/>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条款号</w:t>
            </w:r>
          </w:p>
        </w:tc>
        <w:tc>
          <w:tcPr>
            <w:tcW w:w="1560" w:type="dxa"/>
            <w:tcBorders>
              <w:left w:val="single" w:color="auto" w:sz="4" w:space="0"/>
            </w:tcBorders>
            <w:vAlign w:val="center"/>
          </w:tcPr>
          <w:p w14:paraId="2E7B0D65">
            <w:pPr>
              <w:spacing w:line="400" w:lineRule="exact"/>
              <w:jc w:val="center"/>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评审因素</w:t>
            </w:r>
          </w:p>
        </w:tc>
        <w:tc>
          <w:tcPr>
            <w:tcW w:w="7086" w:type="dxa"/>
            <w:gridSpan w:val="2"/>
            <w:vAlign w:val="center"/>
          </w:tcPr>
          <w:p w14:paraId="7AF953F5">
            <w:pPr>
              <w:spacing w:line="400" w:lineRule="exact"/>
              <w:jc w:val="center"/>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评审标准</w:t>
            </w:r>
          </w:p>
        </w:tc>
      </w:tr>
      <w:tr w14:paraId="70200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6BBB09CA">
            <w:pPr>
              <w:pStyle w:val="137"/>
              <w:spacing w:line="4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60" w:type="dxa"/>
            <w:tcBorders>
              <w:left w:val="single" w:color="auto" w:sz="4" w:space="0"/>
            </w:tcBorders>
            <w:vAlign w:val="center"/>
          </w:tcPr>
          <w:p w14:paraId="1D2BDAB7">
            <w:pPr>
              <w:pStyle w:val="137"/>
              <w:spacing w:line="40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评标办法</w:t>
            </w:r>
          </w:p>
        </w:tc>
        <w:tc>
          <w:tcPr>
            <w:tcW w:w="7086" w:type="dxa"/>
            <w:gridSpan w:val="2"/>
            <w:vAlign w:val="center"/>
          </w:tcPr>
          <w:p w14:paraId="4914ED9B">
            <w:pPr>
              <w:spacing w:line="400" w:lineRule="exact"/>
              <w:ind w:firstLine="427" w:firstLineChars="196"/>
              <w:rPr>
                <w:rFonts w:asciiTheme="minorEastAsia" w:hAnsiTheme="minorEastAsia" w:eastAsiaTheme="minorEastAsia" w:cstheme="minorEastAsia"/>
                <w:spacing w:val="4"/>
                <w:kern w:val="0"/>
                <w:szCs w:val="21"/>
              </w:rPr>
            </w:pPr>
            <w:r>
              <w:rPr>
                <w:rFonts w:hint="eastAsia" w:asciiTheme="minorEastAsia" w:hAnsiTheme="minorEastAsia" w:eastAsiaTheme="minorEastAsia" w:cstheme="minorEastAsia"/>
                <w:spacing w:val="4"/>
                <w:kern w:val="0"/>
                <w:szCs w:val="21"/>
              </w:rPr>
              <w:t>本次评标采用经评审的最低投标价法，评标委员会按照本章第2.1款进行报价排序</w:t>
            </w:r>
            <w:r>
              <w:rPr>
                <w:rFonts w:hint="eastAsia" w:asciiTheme="minorEastAsia" w:hAnsiTheme="minorEastAsia" w:eastAsiaTheme="minorEastAsia" w:cstheme="minorEastAsia"/>
                <w:kern w:val="0"/>
              </w:rPr>
              <w:t>（注：经评审的最低投标价法中，报价是指《投标函》中的投标总报价，不含延期监理费人</w:t>
            </w:r>
            <w:r>
              <w:rPr>
                <w:rFonts w:hint="eastAsia" w:asciiTheme="minorEastAsia" w:hAnsiTheme="minorEastAsia" w:eastAsiaTheme="minorEastAsia"/>
                <w:szCs w:val="21"/>
              </w:rPr>
              <w:t>•</w:t>
            </w:r>
            <w:r>
              <w:rPr>
                <w:rFonts w:hint="eastAsia" w:asciiTheme="minorEastAsia" w:hAnsiTheme="minorEastAsia" w:eastAsiaTheme="minorEastAsia" w:cstheme="minorEastAsia"/>
                <w:kern w:val="0"/>
              </w:rPr>
              <w:t>月（如有），下同。）</w:t>
            </w:r>
            <w:r>
              <w:rPr>
                <w:rFonts w:hint="eastAsia" w:asciiTheme="minorEastAsia" w:hAnsiTheme="minorEastAsia" w:eastAsiaTheme="minorEastAsia" w:cstheme="minorEastAsia"/>
                <w:spacing w:val="4"/>
                <w:kern w:val="0"/>
                <w:szCs w:val="21"/>
              </w:rPr>
              <w:t>，按照本章第2.2款进行符合性审查，符合性审查合格的投标人中按报价由低到高推荐中标候选人，或根据招标人授权直接确定中标人。若出现投标人投标报价相同的，由评标委员会按照</w:t>
            </w:r>
            <w:r>
              <w:rPr>
                <w:rFonts w:hint="eastAsia" w:asciiTheme="minorEastAsia" w:hAnsiTheme="minorEastAsia" w:eastAsiaTheme="minorEastAsia" w:cstheme="minorEastAsia"/>
                <w:spacing w:val="4"/>
                <w:kern w:val="0"/>
                <w:szCs w:val="21"/>
                <w:u w:val="single"/>
              </w:rPr>
              <w:t xml:space="preserve">   </w:t>
            </w:r>
            <w:r>
              <w:rPr>
                <w:rFonts w:hint="eastAsia" w:ascii="宋体" w:hAnsi="宋体"/>
                <w:b/>
                <w:kern w:val="0"/>
                <w:u w:val="single"/>
              </w:rPr>
              <w:t>投标人资质高的优先</w:t>
            </w:r>
            <w:r>
              <w:rPr>
                <w:rFonts w:hint="eastAsia" w:asciiTheme="minorEastAsia" w:hAnsiTheme="minorEastAsia" w:eastAsiaTheme="minorEastAsia" w:cstheme="minorEastAsia"/>
                <w:spacing w:val="4"/>
                <w:kern w:val="0"/>
                <w:szCs w:val="21"/>
                <w:u w:val="single"/>
              </w:rPr>
              <w:t xml:space="preserve">      </w:t>
            </w:r>
            <w:r>
              <w:rPr>
                <w:rFonts w:hint="eastAsia" w:asciiTheme="minorEastAsia" w:hAnsiTheme="minorEastAsia" w:eastAsiaTheme="minorEastAsia" w:cstheme="minorEastAsia"/>
                <w:spacing w:val="4"/>
                <w:kern w:val="0"/>
                <w:szCs w:val="21"/>
              </w:rPr>
              <w:t>原则排序。</w:t>
            </w:r>
          </w:p>
        </w:tc>
      </w:tr>
      <w:tr w14:paraId="7AADC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37D7C6A2">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2.1</w:t>
            </w:r>
          </w:p>
        </w:tc>
        <w:tc>
          <w:tcPr>
            <w:tcW w:w="1560" w:type="dxa"/>
            <w:tcBorders>
              <w:left w:val="single" w:color="auto" w:sz="4" w:space="0"/>
              <w:right w:val="single" w:color="auto" w:sz="4" w:space="0"/>
            </w:tcBorders>
            <w:vAlign w:val="center"/>
          </w:tcPr>
          <w:p w14:paraId="7A05D4B0">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报价排序</w:t>
            </w:r>
          </w:p>
        </w:tc>
        <w:tc>
          <w:tcPr>
            <w:tcW w:w="7086" w:type="dxa"/>
            <w:gridSpan w:val="2"/>
            <w:tcBorders>
              <w:left w:val="single" w:color="auto" w:sz="4" w:space="0"/>
            </w:tcBorders>
            <w:vAlign w:val="center"/>
          </w:tcPr>
          <w:p w14:paraId="6141F3D9">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对报价不高于最高限价的所有投标人的投标文件，按照报价由低到高的顺序排序。</w:t>
            </w:r>
          </w:p>
        </w:tc>
      </w:tr>
      <w:tr w14:paraId="5A98C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215B78A6">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2.2</w:t>
            </w:r>
          </w:p>
        </w:tc>
        <w:tc>
          <w:tcPr>
            <w:tcW w:w="1560" w:type="dxa"/>
            <w:tcBorders>
              <w:left w:val="single" w:color="auto" w:sz="4" w:space="0"/>
              <w:right w:val="single" w:color="auto" w:sz="4" w:space="0"/>
            </w:tcBorders>
            <w:vAlign w:val="center"/>
          </w:tcPr>
          <w:p w14:paraId="3ABC85EC">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符合性审查</w:t>
            </w:r>
          </w:p>
        </w:tc>
        <w:tc>
          <w:tcPr>
            <w:tcW w:w="7086" w:type="dxa"/>
            <w:gridSpan w:val="2"/>
            <w:tcBorders>
              <w:left w:val="single" w:color="auto" w:sz="4" w:space="0"/>
            </w:tcBorders>
            <w:vAlign w:val="center"/>
          </w:tcPr>
          <w:p w14:paraId="4671C0FB">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取报价排序前5名（若实际投标人数量小于勾选数量，</w:t>
            </w:r>
            <w:r>
              <w:rPr>
                <w:rFonts w:hint="eastAsia" w:asciiTheme="minorEastAsia" w:hAnsiTheme="minorEastAsia" w:eastAsiaTheme="minorEastAsia" w:cstheme="minorEastAsia"/>
                <w:spacing w:val="4"/>
                <w:kern w:val="0"/>
                <w:szCs w:val="21"/>
              </w:rPr>
              <w:t>则全部纳入）进行符合性审查。符合性审查内容：资格评审、形式评审、响应性评审、投标函部分及经济部分评审。符合性审查</w:t>
            </w:r>
            <w:r>
              <w:rPr>
                <w:rFonts w:hint="eastAsia" w:asciiTheme="minorEastAsia" w:hAnsiTheme="minorEastAsia" w:eastAsiaTheme="minorEastAsia" w:cstheme="minorEastAsia"/>
                <w:kern w:val="0"/>
              </w:rPr>
              <w:t>合格的投标人中，报价最低的成为第一中标候选人，报价次低的成为第二中标候选人，依次类推。</w:t>
            </w:r>
          </w:p>
        </w:tc>
      </w:tr>
      <w:tr w14:paraId="0CE0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14:paraId="044F9712">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w:t>
            </w:r>
          </w:p>
        </w:tc>
        <w:tc>
          <w:tcPr>
            <w:tcW w:w="1560" w:type="dxa"/>
            <w:vMerge w:val="restart"/>
            <w:tcBorders>
              <w:left w:val="single" w:color="auto" w:sz="4" w:space="0"/>
              <w:right w:val="single" w:color="auto" w:sz="4" w:space="0"/>
            </w:tcBorders>
            <w:vAlign w:val="center"/>
          </w:tcPr>
          <w:p w14:paraId="50AF9DF4">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资格评审标准</w:t>
            </w:r>
          </w:p>
        </w:tc>
        <w:tc>
          <w:tcPr>
            <w:tcW w:w="2267" w:type="dxa"/>
            <w:tcBorders>
              <w:top w:val="single" w:color="auto" w:sz="4" w:space="0"/>
              <w:left w:val="single" w:color="auto" w:sz="4" w:space="0"/>
              <w:right w:val="single" w:color="auto" w:sz="4" w:space="0"/>
            </w:tcBorders>
            <w:vAlign w:val="center"/>
          </w:tcPr>
          <w:p w14:paraId="73B791ED">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资质要求</w:t>
            </w:r>
          </w:p>
        </w:tc>
        <w:tc>
          <w:tcPr>
            <w:tcW w:w="4819" w:type="dxa"/>
            <w:tcBorders>
              <w:top w:val="single" w:color="auto" w:sz="4" w:space="0"/>
              <w:left w:val="single" w:color="auto" w:sz="4" w:space="0"/>
            </w:tcBorders>
            <w:vAlign w:val="center"/>
          </w:tcPr>
          <w:p w14:paraId="195F487C">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符合第二章“投标人须知”第1.4.1项规定</w:t>
            </w:r>
          </w:p>
        </w:tc>
      </w:tr>
      <w:tr w14:paraId="2066E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514143D9">
            <w:pPr>
              <w:spacing w:line="400" w:lineRule="exact"/>
              <w:jc w:val="center"/>
              <w:rPr>
                <w:rFonts w:asciiTheme="minorEastAsia" w:hAnsiTheme="minorEastAsia" w:eastAsiaTheme="minorEastAsia" w:cstheme="minorEastAsia"/>
                <w:szCs w:val="21"/>
              </w:rPr>
            </w:pPr>
          </w:p>
        </w:tc>
        <w:tc>
          <w:tcPr>
            <w:tcW w:w="1560" w:type="dxa"/>
            <w:vMerge w:val="continue"/>
            <w:tcBorders>
              <w:left w:val="single" w:color="auto" w:sz="4" w:space="0"/>
              <w:right w:val="single" w:color="auto" w:sz="4" w:space="0"/>
            </w:tcBorders>
            <w:vAlign w:val="center"/>
          </w:tcPr>
          <w:p w14:paraId="3C87C8A1">
            <w:pPr>
              <w:spacing w:line="400" w:lineRule="exact"/>
              <w:jc w:val="center"/>
              <w:rPr>
                <w:rFonts w:asciiTheme="minorEastAsia" w:hAnsiTheme="minorEastAsia" w:eastAsiaTheme="minorEastAsia" w:cstheme="minorEastAsia"/>
                <w:kern w:val="0"/>
              </w:rPr>
            </w:pPr>
          </w:p>
        </w:tc>
        <w:tc>
          <w:tcPr>
            <w:tcW w:w="2267" w:type="dxa"/>
            <w:tcBorders>
              <w:top w:val="single" w:color="auto" w:sz="4" w:space="0"/>
              <w:left w:val="single" w:color="auto" w:sz="4" w:space="0"/>
              <w:right w:val="single" w:color="auto" w:sz="4" w:space="0"/>
            </w:tcBorders>
            <w:vAlign w:val="center"/>
          </w:tcPr>
          <w:p w14:paraId="4E023350">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投标截止日投标资格情况</w:t>
            </w:r>
          </w:p>
        </w:tc>
        <w:tc>
          <w:tcPr>
            <w:tcW w:w="4819" w:type="dxa"/>
            <w:tcBorders>
              <w:top w:val="single" w:color="auto" w:sz="4" w:space="0"/>
              <w:left w:val="single" w:color="auto" w:sz="4" w:space="0"/>
            </w:tcBorders>
            <w:vAlign w:val="center"/>
          </w:tcPr>
          <w:p w14:paraId="388CD6C8">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符合第二章“投标人须知”第1.4.1项规定</w:t>
            </w:r>
          </w:p>
        </w:tc>
      </w:tr>
      <w:tr w14:paraId="63FB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1018CEC9">
            <w:pPr>
              <w:spacing w:line="400" w:lineRule="exact"/>
              <w:jc w:val="center"/>
              <w:rPr>
                <w:rFonts w:asciiTheme="minorEastAsia" w:hAnsiTheme="minorEastAsia" w:eastAsiaTheme="minorEastAsia" w:cstheme="minorEastAsia"/>
                <w:szCs w:val="21"/>
              </w:rPr>
            </w:pPr>
          </w:p>
        </w:tc>
        <w:tc>
          <w:tcPr>
            <w:tcW w:w="1560" w:type="dxa"/>
            <w:vMerge w:val="continue"/>
            <w:tcBorders>
              <w:left w:val="single" w:color="auto" w:sz="4" w:space="0"/>
              <w:right w:val="single" w:color="auto" w:sz="4" w:space="0"/>
            </w:tcBorders>
            <w:vAlign w:val="center"/>
          </w:tcPr>
          <w:p w14:paraId="5F04B9C3">
            <w:pPr>
              <w:spacing w:line="400" w:lineRule="exact"/>
              <w:jc w:val="center"/>
              <w:rPr>
                <w:rFonts w:asciiTheme="minorEastAsia" w:hAnsiTheme="minorEastAsia" w:eastAsiaTheme="minorEastAsia" w:cstheme="minorEastAsia"/>
                <w:kern w:val="0"/>
              </w:rPr>
            </w:pPr>
          </w:p>
        </w:tc>
        <w:tc>
          <w:tcPr>
            <w:tcW w:w="2267" w:type="dxa"/>
            <w:tcBorders>
              <w:top w:val="single" w:color="auto" w:sz="4" w:space="0"/>
              <w:left w:val="single" w:color="auto" w:sz="4" w:space="0"/>
              <w:right w:val="single" w:color="auto" w:sz="4" w:space="0"/>
            </w:tcBorders>
            <w:vAlign w:val="center"/>
          </w:tcPr>
          <w:p w14:paraId="5EADBCD2">
            <w:pPr>
              <w:snapToGrid w:val="0"/>
              <w:spacing w:after="60" w:afterLines="25"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总监理工程师资格要求</w:t>
            </w:r>
          </w:p>
        </w:tc>
        <w:tc>
          <w:tcPr>
            <w:tcW w:w="4819" w:type="dxa"/>
            <w:tcBorders>
              <w:top w:val="single" w:color="auto" w:sz="4" w:space="0"/>
              <w:left w:val="single" w:color="auto" w:sz="4" w:space="0"/>
            </w:tcBorders>
            <w:vAlign w:val="center"/>
          </w:tcPr>
          <w:p w14:paraId="2D2E1FAC">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符合第二章“投标人须知”第1.4.1项规定</w:t>
            </w:r>
          </w:p>
        </w:tc>
      </w:tr>
      <w:tr w14:paraId="3EF7E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45174397">
            <w:pPr>
              <w:spacing w:line="400" w:lineRule="exact"/>
              <w:jc w:val="center"/>
              <w:rPr>
                <w:rFonts w:asciiTheme="minorEastAsia" w:hAnsiTheme="minorEastAsia" w:eastAsiaTheme="minorEastAsia" w:cstheme="minorEastAsia"/>
                <w:szCs w:val="21"/>
              </w:rPr>
            </w:pPr>
          </w:p>
        </w:tc>
        <w:tc>
          <w:tcPr>
            <w:tcW w:w="1560" w:type="dxa"/>
            <w:vMerge w:val="continue"/>
            <w:tcBorders>
              <w:left w:val="single" w:color="auto" w:sz="4" w:space="0"/>
              <w:right w:val="single" w:color="auto" w:sz="4" w:space="0"/>
            </w:tcBorders>
            <w:vAlign w:val="center"/>
          </w:tcPr>
          <w:p w14:paraId="3DBC1F73">
            <w:pPr>
              <w:spacing w:line="400" w:lineRule="exact"/>
              <w:jc w:val="center"/>
              <w:rPr>
                <w:rFonts w:asciiTheme="minorEastAsia" w:hAnsiTheme="minorEastAsia" w:eastAsiaTheme="minorEastAsia" w:cstheme="minorEastAsia"/>
                <w:kern w:val="0"/>
              </w:rPr>
            </w:pPr>
          </w:p>
        </w:tc>
        <w:tc>
          <w:tcPr>
            <w:tcW w:w="2267" w:type="dxa"/>
            <w:tcBorders>
              <w:top w:val="single" w:color="auto" w:sz="4" w:space="0"/>
              <w:left w:val="single" w:color="auto" w:sz="4" w:space="0"/>
              <w:right w:val="single" w:color="auto" w:sz="4" w:space="0"/>
            </w:tcBorders>
            <w:vAlign w:val="center"/>
          </w:tcPr>
          <w:p w14:paraId="54198F01">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其他主要人员要求</w:t>
            </w:r>
          </w:p>
        </w:tc>
        <w:tc>
          <w:tcPr>
            <w:tcW w:w="4819" w:type="dxa"/>
            <w:tcBorders>
              <w:top w:val="single" w:color="auto" w:sz="4" w:space="0"/>
              <w:left w:val="single" w:color="auto" w:sz="4" w:space="0"/>
            </w:tcBorders>
            <w:vAlign w:val="center"/>
          </w:tcPr>
          <w:p w14:paraId="010124F1">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符合第二章“投标人须知”第1.4.1项规定</w:t>
            </w:r>
          </w:p>
        </w:tc>
      </w:tr>
      <w:tr w14:paraId="0FE8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48C6463F">
            <w:pPr>
              <w:spacing w:line="400" w:lineRule="exact"/>
              <w:jc w:val="center"/>
              <w:rPr>
                <w:rFonts w:asciiTheme="minorEastAsia" w:hAnsiTheme="minorEastAsia" w:eastAsiaTheme="minorEastAsia" w:cstheme="minorEastAsia"/>
                <w:szCs w:val="21"/>
              </w:rPr>
            </w:pPr>
          </w:p>
        </w:tc>
        <w:tc>
          <w:tcPr>
            <w:tcW w:w="1560" w:type="dxa"/>
            <w:vMerge w:val="continue"/>
            <w:tcBorders>
              <w:left w:val="single" w:color="auto" w:sz="4" w:space="0"/>
              <w:right w:val="single" w:color="auto" w:sz="4" w:space="0"/>
            </w:tcBorders>
            <w:vAlign w:val="center"/>
          </w:tcPr>
          <w:p w14:paraId="0EE0C6D9">
            <w:pPr>
              <w:spacing w:line="400" w:lineRule="exact"/>
              <w:jc w:val="center"/>
              <w:rPr>
                <w:rFonts w:asciiTheme="minorEastAsia" w:hAnsiTheme="minorEastAsia" w:eastAsiaTheme="minorEastAsia" w:cstheme="minorEastAsia"/>
                <w:kern w:val="0"/>
              </w:rPr>
            </w:pPr>
          </w:p>
        </w:tc>
        <w:tc>
          <w:tcPr>
            <w:tcW w:w="2267" w:type="dxa"/>
            <w:tcBorders>
              <w:top w:val="single" w:color="auto" w:sz="4" w:space="0"/>
              <w:left w:val="single" w:color="auto" w:sz="4" w:space="0"/>
              <w:right w:val="single" w:color="auto" w:sz="4" w:space="0"/>
            </w:tcBorders>
            <w:vAlign w:val="center"/>
          </w:tcPr>
          <w:p w14:paraId="60E585F1">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其他要求</w:t>
            </w:r>
          </w:p>
        </w:tc>
        <w:tc>
          <w:tcPr>
            <w:tcW w:w="4819" w:type="dxa"/>
            <w:tcBorders>
              <w:top w:val="single" w:color="auto" w:sz="4" w:space="0"/>
              <w:left w:val="single" w:color="auto" w:sz="4" w:space="0"/>
            </w:tcBorders>
            <w:vAlign w:val="center"/>
          </w:tcPr>
          <w:p w14:paraId="5A40A270">
            <w:pPr>
              <w:snapToGrid w:val="0"/>
              <w:spacing w:line="400" w:lineRule="exact"/>
              <w:ind w:firstLine="420" w:firstLineChars="200"/>
              <w:rPr>
                <w:rFonts w:asciiTheme="minorEastAsia" w:hAnsiTheme="minorEastAsia" w:eastAsiaTheme="minorEastAsia" w:cstheme="minorEastAsia"/>
                <w:kern w:val="0"/>
                <w:u w:val="single"/>
              </w:rPr>
            </w:pPr>
            <w:r>
              <w:rPr>
                <w:rFonts w:hint="eastAsia" w:asciiTheme="minorEastAsia" w:hAnsiTheme="minorEastAsia" w:eastAsiaTheme="minorEastAsia" w:cstheme="minorEastAsia"/>
                <w:kern w:val="0"/>
              </w:rPr>
              <w:t>符合第二章“投标人须知”第1.4.1项规定</w:t>
            </w:r>
          </w:p>
        </w:tc>
      </w:tr>
      <w:tr w14:paraId="0192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14:paraId="225738B2">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2.2.3</w:t>
            </w:r>
          </w:p>
        </w:tc>
        <w:tc>
          <w:tcPr>
            <w:tcW w:w="1560" w:type="dxa"/>
            <w:vMerge w:val="restart"/>
            <w:tcBorders>
              <w:left w:val="single" w:color="auto" w:sz="4" w:space="0"/>
            </w:tcBorders>
            <w:vAlign w:val="center"/>
          </w:tcPr>
          <w:p w14:paraId="7919864F">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形式评审标准</w:t>
            </w:r>
          </w:p>
        </w:tc>
        <w:tc>
          <w:tcPr>
            <w:tcW w:w="2267" w:type="dxa"/>
            <w:tcBorders>
              <w:right w:val="single" w:color="auto" w:sz="4" w:space="0"/>
            </w:tcBorders>
            <w:vAlign w:val="center"/>
          </w:tcPr>
          <w:p w14:paraId="4D4690FB">
            <w:pPr>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投标人名称</w:t>
            </w:r>
          </w:p>
        </w:tc>
        <w:tc>
          <w:tcPr>
            <w:tcW w:w="4819" w:type="dxa"/>
            <w:tcBorders>
              <w:left w:val="single" w:color="auto" w:sz="4" w:space="0"/>
            </w:tcBorders>
            <w:vAlign w:val="center"/>
          </w:tcPr>
          <w:p w14:paraId="1A156F56">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与营业执照、资质证书一致。</w:t>
            </w:r>
          </w:p>
        </w:tc>
      </w:tr>
      <w:tr w14:paraId="01201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01FBC364">
            <w:pPr>
              <w:spacing w:line="400" w:lineRule="exact"/>
              <w:jc w:val="center"/>
              <w:rPr>
                <w:rFonts w:asciiTheme="minorEastAsia" w:hAnsiTheme="minorEastAsia" w:eastAsiaTheme="minorEastAsia" w:cstheme="minorEastAsia"/>
                <w:b/>
                <w:kern w:val="0"/>
              </w:rPr>
            </w:pPr>
          </w:p>
        </w:tc>
        <w:tc>
          <w:tcPr>
            <w:tcW w:w="1560" w:type="dxa"/>
            <w:vMerge w:val="continue"/>
            <w:tcBorders>
              <w:left w:val="single" w:color="auto" w:sz="4" w:space="0"/>
            </w:tcBorders>
            <w:vAlign w:val="center"/>
          </w:tcPr>
          <w:p w14:paraId="0C8EAAD1">
            <w:pPr>
              <w:spacing w:line="400" w:lineRule="exact"/>
              <w:jc w:val="center"/>
              <w:rPr>
                <w:rFonts w:asciiTheme="minorEastAsia" w:hAnsiTheme="minorEastAsia" w:eastAsiaTheme="minorEastAsia" w:cstheme="minorEastAsia"/>
                <w:b/>
                <w:kern w:val="0"/>
              </w:rPr>
            </w:pPr>
          </w:p>
        </w:tc>
        <w:tc>
          <w:tcPr>
            <w:tcW w:w="2267" w:type="dxa"/>
            <w:tcBorders>
              <w:right w:val="single" w:color="auto" w:sz="4" w:space="0"/>
            </w:tcBorders>
            <w:vAlign w:val="center"/>
          </w:tcPr>
          <w:p w14:paraId="108BD93B">
            <w:pPr>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投标文件格式</w:t>
            </w:r>
          </w:p>
        </w:tc>
        <w:tc>
          <w:tcPr>
            <w:tcW w:w="4819" w:type="dxa"/>
            <w:tcBorders>
              <w:left w:val="single" w:color="auto" w:sz="4" w:space="0"/>
            </w:tcBorders>
            <w:vAlign w:val="center"/>
          </w:tcPr>
          <w:p w14:paraId="1A076564">
            <w:pPr>
              <w:snapToGrid w:val="0"/>
              <w:spacing w:line="400" w:lineRule="exact"/>
              <w:ind w:firstLine="380" w:firstLineChars="181"/>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符合第二章“投标人须知”第3.7款的要求（不含投标函部分）。</w:t>
            </w:r>
          </w:p>
        </w:tc>
      </w:tr>
      <w:tr w14:paraId="2C757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2A54181D">
            <w:pPr>
              <w:spacing w:line="400" w:lineRule="exact"/>
              <w:jc w:val="center"/>
              <w:rPr>
                <w:rFonts w:asciiTheme="minorEastAsia" w:hAnsiTheme="minorEastAsia" w:eastAsiaTheme="minorEastAsia" w:cstheme="minorEastAsia"/>
                <w:b/>
                <w:kern w:val="0"/>
              </w:rPr>
            </w:pPr>
          </w:p>
        </w:tc>
        <w:tc>
          <w:tcPr>
            <w:tcW w:w="1560" w:type="dxa"/>
            <w:vMerge w:val="continue"/>
            <w:tcBorders>
              <w:left w:val="single" w:color="auto" w:sz="4" w:space="0"/>
            </w:tcBorders>
            <w:vAlign w:val="center"/>
          </w:tcPr>
          <w:p w14:paraId="3D309D94">
            <w:pPr>
              <w:spacing w:line="400" w:lineRule="exact"/>
              <w:jc w:val="center"/>
              <w:rPr>
                <w:rFonts w:asciiTheme="minorEastAsia" w:hAnsiTheme="minorEastAsia" w:eastAsiaTheme="minorEastAsia" w:cstheme="minorEastAsia"/>
                <w:b/>
                <w:kern w:val="0"/>
              </w:rPr>
            </w:pPr>
          </w:p>
        </w:tc>
        <w:tc>
          <w:tcPr>
            <w:tcW w:w="2267" w:type="dxa"/>
            <w:tcBorders>
              <w:right w:val="single" w:color="auto" w:sz="4" w:space="0"/>
            </w:tcBorders>
            <w:vAlign w:val="center"/>
          </w:tcPr>
          <w:p w14:paraId="4BD1C8F0">
            <w:pPr>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投标文件的签署</w:t>
            </w:r>
          </w:p>
        </w:tc>
        <w:tc>
          <w:tcPr>
            <w:tcW w:w="4819" w:type="dxa"/>
            <w:tcBorders>
              <w:left w:val="single" w:color="auto" w:sz="4" w:space="0"/>
            </w:tcBorders>
            <w:vAlign w:val="center"/>
          </w:tcPr>
          <w:p w14:paraId="6891E6D4">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第六章 投标文件格式（不含投标函部分）要求法定代表人（或其委托代理人）签名（或盖章）的须齐全，</w:t>
            </w:r>
            <w:r>
              <w:rPr>
                <w:rFonts w:hint="eastAsia" w:asciiTheme="minorEastAsia" w:hAnsiTheme="minorEastAsia" w:eastAsiaTheme="minorEastAsia" w:cstheme="minorEastAsia"/>
                <w:szCs w:val="21"/>
              </w:rPr>
              <w:t>要求签名的，</w:t>
            </w:r>
            <w:r>
              <w:rPr>
                <w:rFonts w:hint="eastAsia" w:asciiTheme="minorEastAsia" w:hAnsiTheme="minorEastAsia" w:eastAsiaTheme="minorEastAsia" w:cstheme="minorEastAsia"/>
                <w:kern w:val="0"/>
              </w:rPr>
              <w:t>签名采用手写签名或签章。</w:t>
            </w:r>
          </w:p>
        </w:tc>
      </w:tr>
      <w:tr w14:paraId="79DA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7A46D629">
            <w:pPr>
              <w:spacing w:line="400" w:lineRule="exact"/>
              <w:jc w:val="center"/>
              <w:rPr>
                <w:rFonts w:asciiTheme="minorEastAsia" w:hAnsiTheme="minorEastAsia" w:eastAsiaTheme="minorEastAsia" w:cstheme="minorEastAsia"/>
                <w:b/>
                <w:kern w:val="0"/>
              </w:rPr>
            </w:pPr>
          </w:p>
        </w:tc>
        <w:tc>
          <w:tcPr>
            <w:tcW w:w="1560" w:type="dxa"/>
            <w:vMerge w:val="continue"/>
            <w:tcBorders>
              <w:left w:val="single" w:color="auto" w:sz="4" w:space="0"/>
            </w:tcBorders>
            <w:vAlign w:val="center"/>
          </w:tcPr>
          <w:p w14:paraId="0F4962DA">
            <w:pPr>
              <w:spacing w:line="400" w:lineRule="exact"/>
              <w:jc w:val="center"/>
              <w:rPr>
                <w:rFonts w:asciiTheme="minorEastAsia" w:hAnsiTheme="minorEastAsia" w:eastAsiaTheme="minorEastAsia" w:cstheme="minorEastAsia"/>
                <w:b/>
                <w:kern w:val="0"/>
              </w:rPr>
            </w:pPr>
          </w:p>
        </w:tc>
        <w:tc>
          <w:tcPr>
            <w:tcW w:w="2267" w:type="dxa"/>
            <w:tcBorders>
              <w:right w:val="single" w:color="auto" w:sz="4" w:space="0"/>
            </w:tcBorders>
            <w:vAlign w:val="center"/>
          </w:tcPr>
          <w:p w14:paraId="79C1424B">
            <w:pPr>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委托代理人</w:t>
            </w:r>
          </w:p>
        </w:tc>
        <w:tc>
          <w:tcPr>
            <w:tcW w:w="4819" w:type="dxa"/>
            <w:tcBorders>
              <w:left w:val="single" w:color="auto" w:sz="4" w:space="0"/>
            </w:tcBorders>
            <w:vAlign w:val="center"/>
          </w:tcPr>
          <w:p w14:paraId="7C35CDBF">
            <w:pPr>
              <w:snapToGrid w:val="0"/>
              <w:spacing w:after="60" w:afterLines="25"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投标人法定代表人的委托代理人有法定代表人签署的授权委托书和投标人为其缴纳的养老保险。</w:t>
            </w:r>
          </w:p>
        </w:tc>
      </w:tr>
      <w:tr w14:paraId="6477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14:paraId="2880DC15">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2.2.4</w:t>
            </w:r>
          </w:p>
        </w:tc>
        <w:tc>
          <w:tcPr>
            <w:tcW w:w="1560" w:type="dxa"/>
            <w:vMerge w:val="restart"/>
            <w:tcBorders>
              <w:top w:val="single" w:color="auto" w:sz="4" w:space="0"/>
              <w:left w:val="single" w:color="auto" w:sz="4" w:space="0"/>
            </w:tcBorders>
            <w:vAlign w:val="center"/>
          </w:tcPr>
          <w:p w14:paraId="20C40898">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响应性评审标准</w:t>
            </w:r>
          </w:p>
        </w:tc>
        <w:tc>
          <w:tcPr>
            <w:tcW w:w="2267" w:type="dxa"/>
            <w:tcBorders>
              <w:right w:val="single" w:color="auto" w:sz="4" w:space="0"/>
            </w:tcBorders>
            <w:vAlign w:val="center"/>
          </w:tcPr>
          <w:p w14:paraId="2EA2A70C">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投标内容</w:t>
            </w:r>
          </w:p>
        </w:tc>
        <w:tc>
          <w:tcPr>
            <w:tcW w:w="4819" w:type="dxa"/>
            <w:tcBorders>
              <w:left w:val="single" w:color="auto" w:sz="4" w:space="0"/>
            </w:tcBorders>
            <w:vAlign w:val="center"/>
          </w:tcPr>
          <w:p w14:paraId="6A47FF2B">
            <w:pPr>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符合第二章“投标人须知”第1.3.1项规定</w:t>
            </w:r>
          </w:p>
        </w:tc>
      </w:tr>
      <w:tr w14:paraId="648F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4A467E72">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43AB7A1D">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514D3A4C">
            <w:pPr>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投标保证金</w:t>
            </w:r>
          </w:p>
        </w:tc>
        <w:tc>
          <w:tcPr>
            <w:tcW w:w="4819" w:type="dxa"/>
            <w:tcBorders>
              <w:left w:val="single" w:color="auto" w:sz="4" w:space="0"/>
            </w:tcBorders>
            <w:vAlign w:val="center"/>
          </w:tcPr>
          <w:p w14:paraId="7BE928CF">
            <w:pPr>
              <w:tabs>
                <w:tab w:val="left" w:pos="611"/>
                <w:tab w:val="left" w:pos="669"/>
              </w:tabs>
              <w:snapToGrid w:val="0"/>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符合第二章“投标人须知前附表”第3.4款规定。</w:t>
            </w:r>
          </w:p>
        </w:tc>
      </w:tr>
      <w:tr w14:paraId="551B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667E16F5">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17844FAF">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7AFDB4EB">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权利义务</w:t>
            </w:r>
          </w:p>
        </w:tc>
        <w:tc>
          <w:tcPr>
            <w:tcW w:w="4819" w:type="dxa"/>
            <w:tcBorders>
              <w:left w:val="single" w:color="auto" w:sz="4" w:space="0"/>
            </w:tcBorders>
            <w:vAlign w:val="center"/>
          </w:tcPr>
          <w:p w14:paraId="56728ACB">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符合第四章“合同条款及格式”规定，投标文件不应附有招标人不能接受的条件。（由投标人承诺，承诺书格式详见第六章投标文件格式。）</w:t>
            </w:r>
          </w:p>
        </w:tc>
      </w:tr>
      <w:tr w14:paraId="1517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bottom w:val="single" w:color="auto" w:sz="4" w:space="0"/>
              <w:right w:val="single" w:color="auto" w:sz="4" w:space="0"/>
            </w:tcBorders>
            <w:vAlign w:val="center"/>
          </w:tcPr>
          <w:p w14:paraId="39A32C46">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bottom w:val="single" w:color="auto" w:sz="4" w:space="0"/>
            </w:tcBorders>
            <w:vAlign w:val="center"/>
          </w:tcPr>
          <w:p w14:paraId="7BB2539C">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04518CBF">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实质性要求</w:t>
            </w:r>
          </w:p>
        </w:tc>
        <w:tc>
          <w:tcPr>
            <w:tcW w:w="4819" w:type="dxa"/>
            <w:tcBorders>
              <w:left w:val="single" w:color="auto" w:sz="4" w:space="0"/>
            </w:tcBorders>
            <w:vAlign w:val="center"/>
          </w:tcPr>
          <w:p w14:paraId="440CF342">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符合第二章“投标人须知”第1.4.3项规定。</w:t>
            </w:r>
          </w:p>
          <w:p w14:paraId="5C352CE0">
            <w:pPr>
              <w:spacing w:after="48" w:afterLines="2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符合第五章“委托人要求”中的实质性要求和条件（由投标人承诺，承诺书格式详见第六章投标文件格式）。</w:t>
            </w:r>
          </w:p>
          <w:p w14:paraId="2DD6AC73">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本次投标不得有串通投标、弄虚作假等其他违反招投标相关法律、法规行为。</w:t>
            </w:r>
          </w:p>
          <w:p w14:paraId="11CF439C">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按评标委员会要求澄清、说明或补正。</w:t>
            </w:r>
          </w:p>
        </w:tc>
      </w:tr>
      <w:tr w14:paraId="74CCE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14:paraId="4EE0FCAC">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2.2.5</w:t>
            </w:r>
          </w:p>
        </w:tc>
        <w:tc>
          <w:tcPr>
            <w:tcW w:w="1560" w:type="dxa"/>
            <w:vMerge w:val="restart"/>
            <w:tcBorders>
              <w:top w:val="single" w:color="auto" w:sz="4" w:space="0"/>
              <w:left w:val="single" w:color="auto" w:sz="4" w:space="0"/>
            </w:tcBorders>
            <w:vAlign w:val="center"/>
          </w:tcPr>
          <w:p w14:paraId="13BBB961">
            <w:pPr>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投标函部分及经济部分评审标准</w:t>
            </w:r>
          </w:p>
        </w:tc>
        <w:tc>
          <w:tcPr>
            <w:tcW w:w="2267" w:type="dxa"/>
            <w:tcBorders>
              <w:right w:val="single" w:color="auto" w:sz="4" w:space="0"/>
            </w:tcBorders>
            <w:vAlign w:val="center"/>
          </w:tcPr>
          <w:p w14:paraId="2548134A">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投标函部分的签名盖章</w:t>
            </w:r>
          </w:p>
        </w:tc>
        <w:tc>
          <w:tcPr>
            <w:tcW w:w="4819" w:type="dxa"/>
            <w:tcBorders>
              <w:left w:val="single" w:color="auto" w:sz="4" w:space="0"/>
            </w:tcBorders>
            <w:vAlign w:val="center"/>
          </w:tcPr>
          <w:p w14:paraId="15277922">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投标函部分的格式要求法定代表人（或其委托代理人）签名（或盖章）的须齐全，</w:t>
            </w:r>
            <w:r>
              <w:rPr>
                <w:rFonts w:hint="eastAsia" w:asciiTheme="minorEastAsia" w:hAnsiTheme="minorEastAsia" w:eastAsiaTheme="minorEastAsia" w:cstheme="minorEastAsia"/>
                <w:szCs w:val="21"/>
              </w:rPr>
              <w:t>要求签名的，</w:t>
            </w:r>
            <w:r>
              <w:rPr>
                <w:rFonts w:hint="eastAsia" w:asciiTheme="minorEastAsia" w:hAnsiTheme="minorEastAsia" w:eastAsiaTheme="minorEastAsia" w:cstheme="minorEastAsia"/>
                <w:kern w:val="0"/>
              </w:rPr>
              <w:t>签名采用手写签名或签章。</w:t>
            </w:r>
          </w:p>
        </w:tc>
      </w:tr>
      <w:tr w14:paraId="48973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5CE639FB">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34489ED0">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7832EAF5">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监理服务期限</w:t>
            </w:r>
          </w:p>
        </w:tc>
        <w:tc>
          <w:tcPr>
            <w:tcW w:w="4819" w:type="dxa"/>
            <w:tcBorders>
              <w:left w:val="single" w:color="auto" w:sz="4" w:space="0"/>
            </w:tcBorders>
            <w:vAlign w:val="center"/>
          </w:tcPr>
          <w:p w14:paraId="340A8C01">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符合第二章“投标人须知”第1.3.2项规定</w:t>
            </w:r>
          </w:p>
        </w:tc>
      </w:tr>
      <w:tr w14:paraId="1425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2EC76B0A">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42B5E799">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4683DEB0">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质量标准</w:t>
            </w:r>
          </w:p>
        </w:tc>
        <w:tc>
          <w:tcPr>
            <w:tcW w:w="4819" w:type="dxa"/>
            <w:tcBorders>
              <w:left w:val="single" w:color="auto" w:sz="4" w:space="0"/>
            </w:tcBorders>
            <w:vAlign w:val="center"/>
          </w:tcPr>
          <w:p w14:paraId="72DD03D0">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符合第二章“投标人须知”第1.3.3项规定</w:t>
            </w:r>
          </w:p>
        </w:tc>
      </w:tr>
      <w:tr w14:paraId="7DE7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7254332C">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54C11EF9">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0BA33E0B">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投标有效期</w:t>
            </w:r>
          </w:p>
        </w:tc>
        <w:tc>
          <w:tcPr>
            <w:tcW w:w="4819" w:type="dxa"/>
            <w:tcBorders>
              <w:left w:val="single" w:color="auto" w:sz="4" w:space="0"/>
            </w:tcBorders>
            <w:vAlign w:val="center"/>
          </w:tcPr>
          <w:p w14:paraId="53988BD0">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符合第二章“投标人须知”第3.3.1项规定</w:t>
            </w:r>
          </w:p>
        </w:tc>
      </w:tr>
      <w:tr w14:paraId="141EC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44307ABE">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6C6AC419">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7B83D24A">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投标报价</w:t>
            </w:r>
          </w:p>
        </w:tc>
        <w:tc>
          <w:tcPr>
            <w:tcW w:w="4819" w:type="dxa"/>
            <w:tcBorders>
              <w:left w:val="single" w:color="auto" w:sz="4" w:space="0"/>
            </w:tcBorders>
            <w:vAlign w:val="center"/>
          </w:tcPr>
          <w:p w14:paraId="3BC961D2">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1.符合第二章“投标人须知”第3.2款规定。</w:t>
            </w:r>
          </w:p>
          <w:p w14:paraId="3B818F06">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2.投标报价不得高于招标人公布的投标报价最高限价。</w:t>
            </w:r>
          </w:p>
        </w:tc>
      </w:tr>
      <w:tr w14:paraId="751FF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072E2A5C">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4271FF2A">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411C9FD4">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报价唯一</w:t>
            </w:r>
          </w:p>
        </w:tc>
        <w:tc>
          <w:tcPr>
            <w:tcW w:w="4819" w:type="dxa"/>
            <w:tcBorders>
              <w:left w:val="single" w:color="auto" w:sz="4" w:space="0"/>
            </w:tcBorders>
            <w:vAlign w:val="center"/>
          </w:tcPr>
          <w:p w14:paraId="60995E98">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只能有一个有效报价。在招标文件没有规定的情况下，不得提交选择性报价。</w:t>
            </w:r>
          </w:p>
        </w:tc>
      </w:tr>
      <w:tr w14:paraId="01642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4365D9B1">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276461A4">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1DEC076C">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Cs w:val="21"/>
                <w:lang w:bidi="ar"/>
              </w:rPr>
              <w:t>计费基数（或暂定工程量）</w:t>
            </w:r>
          </w:p>
        </w:tc>
        <w:tc>
          <w:tcPr>
            <w:tcW w:w="4819" w:type="dxa"/>
            <w:tcBorders>
              <w:left w:val="single" w:color="auto" w:sz="4" w:space="0"/>
            </w:tcBorders>
            <w:vAlign w:val="center"/>
          </w:tcPr>
          <w:p w14:paraId="5D624FC6">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Cs w:val="21"/>
                <w:lang w:bidi="ar"/>
              </w:rPr>
              <w:t>计费基数（或暂定工程量）</w:t>
            </w:r>
            <w:r>
              <w:rPr>
                <w:rFonts w:hint="eastAsia" w:asciiTheme="minorEastAsia" w:hAnsiTheme="minorEastAsia" w:eastAsiaTheme="minorEastAsia" w:cstheme="minorEastAsia"/>
              </w:rPr>
              <w:t>必须按照招标文件给定的数值填报。</w:t>
            </w:r>
          </w:p>
        </w:tc>
      </w:tr>
      <w:tr w14:paraId="10939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17FBFA36">
            <w:pPr>
              <w:spacing w:line="400" w:lineRule="exact"/>
              <w:jc w:val="center"/>
              <w:rPr>
                <w:rFonts w:asciiTheme="minorEastAsia" w:hAnsiTheme="minorEastAsia" w:eastAsiaTheme="minorEastAsia" w:cstheme="minorEastAsia"/>
                <w:kern w:val="0"/>
              </w:rPr>
            </w:pPr>
          </w:p>
        </w:tc>
        <w:tc>
          <w:tcPr>
            <w:tcW w:w="1560" w:type="dxa"/>
            <w:vMerge w:val="continue"/>
            <w:tcBorders>
              <w:left w:val="single" w:color="auto" w:sz="4" w:space="0"/>
            </w:tcBorders>
            <w:vAlign w:val="center"/>
          </w:tcPr>
          <w:p w14:paraId="409C6FA0">
            <w:pPr>
              <w:spacing w:line="400" w:lineRule="exact"/>
              <w:jc w:val="center"/>
              <w:rPr>
                <w:rFonts w:asciiTheme="minorEastAsia" w:hAnsiTheme="minorEastAsia" w:eastAsiaTheme="minorEastAsia" w:cstheme="minorEastAsia"/>
                <w:kern w:val="0"/>
              </w:rPr>
            </w:pPr>
          </w:p>
        </w:tc>
        <w:tc>
          <w:tcPr>
            <w:tcW w:w="2267" w:type="dxa"/>
            <w:tcBorders>
              <w:right w:val="single" w:color="auto" w:sz="4" w:space="0"/>
            </w:tcBorders>
            <w:vAlign w:val="center"/>
          </w:tcPr>
          <w:p w14:paraId="432A212F">
            <w:pPr>
              <w:snapToGrid w:val="0"/>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投标报价算术错误修正</w:t>
            </w:r>
          </w:p>
        </w:tc>
        <w:tc>
          <w:tcPr>
            <w:tcW w:w="4819" w:type="dxa"/>
            <w:tcBorders>
              <w:left w:val="single" w:color="auto" w:sz="4" w:space="0"/>
            </w:tcBorders>
            <w:vAlign w:val="center"/>
          </w:tcPr>
          <w:p w14:paraId="51E9F0AA">
            <w:pPr>
              <w:snapToGrid w:val="0"/>
              <w:spacing w:after="24" w:afterLines="10"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符合第三章“评标办法”第3.2.3项规定。</w:t>
            </w:r>
          </w:p>
        </w:tc>
      </w:tr>
      <w:tr w14:paraId="2CBD7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2923D66D">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560" w:type="dxa"/>
            <w:tcBorders>
              <w:left w:val="single" w:color="auto" w:sz="4" w:space="0"/>
              <w:right w:val="single" w:color="auto" w:sz="4" w:space="0"/>
            </w:tcBorders>
            <w:vAlign w:val="center"/>
          </w:tcPr>
          <w:p w14:paraId="30C02029">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评标程序</w:t>
            </w:r>
          </w:p>
        </w:tc>
        <w:tc>
          <w:tcPr>
            <w:tcW w:w="7086" w:type="dxa"/>
            <w:gridSpan w:val="2"/>
            <w:tcBorders>
              <w:left w:val="single" w:color="auto" w:sz="4" w:space="0"/>
            </w:tcBorders>
            <w:vAlign w:val="center"/>
          </w:tcPr>
          <w:p w14:paraId="1EA5584E">
            <w:pPr>
              <w:spacing w:after="24" w:afterLines="10"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1.对报价不高于最高限价的所有投标人的投标文件，按照报价由低到高的顺序排序。</w:t>
            </w:r>
          </w:p>
          <w:p w14:paraId="1201D69A">
            <w:pPr>
              <w:spacing w:after="24" w:afterLines="10"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2.根据本章第2.2款约定进行符合性审查</w:t>
            </w:r>
            <w:r>
              <w:rPr>
                <w:rFonts w:hint="eastAsia" w:asciiTheme="minorEastAsia" w:hAnsiTheme="minorEastAsia" w:eastAsiaTheme="minorEastAsia" w:cstheme="minorEastAsia"/>
                <w:spacing w:val="4"/>
                <w:kern w:val="0"/>
                <w:szCs w:val="21"/>
              </w:rPr>
              <w:t>。符合性审查</w:t>
            </w:r>
            <w:r>
              <w:rPr>
                <w:rFonts w:hint="eastAsia" w:asciiTheme="minorEastAsia" w:hAnsiTheme="minorEastAsia" w:eastAsiaTheme="minorEastAsia" w:cstheme="minorEastAsia"/>
                <w:kern w:val="0"/>
                <w:szCs w:val="21"/>
              </w:rPr>
              <w:t>合格的投标人中，报价最低的成为第一中标候选人，报价次低的成为第二中标候选人，依次类推。</w:t>
            </w:r>
          </w:p>
          <w:p w14:paraId="63D118FD">
            <w:pPr>
              <w:spacing w:after="24" w:afterLines="10"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hint="eastAsia" w:asciiTheme="minorEastAsia" w:hAnsiTheme="minorEastAsia" w:eastAsiaTheme="minorEastAsia" w:cstheme="minorEastAsia"/>
                <w:spacing w:val="4"/>
                <w:kern w:val="0"/>
                <w:szCs w:val="21"/>
              </w:rPr>
              <w:t>若上述程序未能评出三名中标候选人</w:t>
            </w:r>
            <w:r>
              <w:rPr>
                <w:rFonts w:hint="eastAsia" w:asciiTheme="minorEastAsia" w:hAnsiTheme="minorEastAsia" w:eastAsiaTheme="minorEastAsia" w:cstheme="minorEastAsia"/>
                <w:kern w:val="0"/>
                <w:szCs w:val="21"/>
              </w:rPr>
              <w:t>，则评标委员会对剩余投标文件继续按上述第2条进行评审，直至评出三名中标候选人，或者评审完所有投标文件。</w:t>
            </w:r>
          </w:p>
          <w:p w14:paraId="5E1BAF2B">
            <w:pPr>
              <w:spacing w:after="24" w:afterLines="10" w:line="40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因评标委员会作否决投标处理，导致有效投标人不足三个的，评标委员会应当否决所有投标。但是有效投标人的经济、技术等指标仍然具有市场竞争力，并满足招标文件要求的，评标委员会可以继续评标并确定中标候选人。（注：本款只适用于首次招标。）</w:t>
            </w:r>
          </w:p>
          <w:p w14:paraId="4733AE5F">
            <w:pPr>
              <w:spacing w:after="24" w:afterLines="10" w:line="40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注：若出现投标人投标报价相同的，</w:t>
            </w:r>
            <w:r>
              <w:rPr>
                <w:rFonts w:hint="eastAsia" w:asciiTheme="minorEastAsia" w:hAnsiTheme="minorEastAsia" w:eastAsiaTheme="minorEastAsia" w:cstheme="minorEastAsia"/>
                <w:spacing w:val="4"/>
                <w:kern w:val="0"/>
                <w:szCs w:val="21"/>
              </w:rPr>
              <w:t>由评标委员会按照</w:t>
            </w:r>
            <w:r>
              <w:rPr>
                <w:rFonts w:hint="eastAsia" w:asciiTheme="minorEastAsia" w:hAnsiTheme="minorEastAsia" w:eastAsiaTheme="minorEastAsia" w:cstheme="minorEastAsia"/>
                <w:spacing w:val="4"/>
                <w:kern w:val="0"/>
                <w:szCs w:val="21"/>
                <w:u w:val="single"/>
              </w:rPr>
              <w:t xml:space="preserve">  </w:t>
            </w:r>
            <w:r>
              <w:rPr>
                <w:rFonts w:hint="eastAsia" w:ascii="宋体" w:hAnsi="宋体"/>
                <w:b/>
                <w:kern w:val="0"/>
                <w:u w:val="single"/>
              </w:rPr>
              <w:t>投标人资质高的优先</w:t>
            </w:r>
            <w:r>
              <w:rPr>
                <w:rFonts w:hint="eastAsia" w:asciiTheme="minorEastAsia" w:hAnsiTheme="minorEastAsia" w:eastAsiaTheme="minorEastAsia" w:cstheme="minorEastAsia"/>
                <w:spacing w:val="4"/>
                <w:kern w:val="0"/>
                <w:szCs w:val="21"/>
                <w:u w:val="single"/>
              </w:rPr>
              <w:t xml:space="preserve">       </w:t>
            </w:r>
            <w:r>
              <w:rPr>
                <w:rFonts w:hint="eastAsia" w:asciiTheme="minorEastAsia" w:hAnsiTheme="minorEastAsia" w:eastAsiaTheme="minorEastAsia" w:cstheme="minorEastAsia"/>
                <w:spacing w:val="4"/>
                <w:kern w:val="0"/>
                <w:szCs w:val="21"/>
              </w:rPr>
              <w:t>原则排序。</w:t>
            </w:r>
          </w:p>
        </w:tc>
      </w:tr>
      <w:tr w14:paraId="0036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33C0ADF3">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1560" w:type="dxa"/>
            <w:tcBorders>
              <w:left w:val="single" w:color="auto" w:sz="4" w:space="0"/>
              <w:right w:val="single" w:color="auto" w:sz="4" w:space="0"/>
            </w:tcBorders>
            <w:vAlign w:val="center"/>
          </w:tcPr>
          <w:p w14:paraId="13EEF82C">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评标结果</w:t>
            </w:r>
          </w:p>
        </w:tc>
        <w:tc>
          <w:tcPr>
            <w:tcW w:w="7086" w:type="dxa"/>
            <w:gridSpan w:val="2"/>
            <w:tcBorders>
              <w:left w:val="single" w:color="auto" w:sz="4" w:space="0"/>
            </w:tcBorders>
            <w:vAlign w:val="center"/>
          </w:tcPr>
          <w:p w14:paraId="78188D9A">
            <w:pPr>
              <w:autoSpaceDE w:val="0"/>
              <w:autoSpaceDN w:val="0"/>
              <w:adjustRightInd w:val="0"/>
              <w:snapToGrid w:val="0"/>
              <w:spacing w:line="400" w:lineRule="exact"/>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hint="eastAsia" w:asciiTheme="minorEastAsia" w:hAnsiTheme="minorEastAsia" w:eastAsiaTheme="minorEastAsia" w:cstheme="minorEastAsia"/>
                <w:spacing w:val="-1"/>
                <w:kern w:val="0"/>
                <w:szCs w:val="21"/>
              </w:rPr>
              <w:t>4</w:t>
            </w:r>
            <w:r>
              <w:rPr>
                <w:rFonts w:hint="eastAsia" w:asciiTheme="minorEastAsia" w:hAnsiTheme="minorEastAsia" w:eastAsiaTheme="minorEastAsia" w:cstheme="minorEastAsia"/>
                <w:kern w:val="0"/>
                <w:szCs w:val="21"/>
              </w:rPr>
              <w:t>.1 除第二章“投标</w:t>
            </w:r>
            <w:r>
              <w:rPr>
                <w:rFonts w:hint="eastAsia" w:asciiTheme="minorEastAsia" w:hAnsiTheme="minorEastAsia" w:eastAsiaTheme="minorEastAsia" w:cstheme="minorEastAsia"/>
                <w:spacing w:val="1"/>
                <w:kern w:val="0"/>
                <w:szCs w:val="21"/>
              </w:rPr>
              <w:t>人</w:t>
            </w:r>
            <w:r>
              <w:rPr>
                <w:rFonts w:hint="eastAsia" w:asciiTheme="minorEastAsia" w:hAnsiTheme="minorEastAsia" w:eastAsiaTheme="minorEastAsia" w:cstheme="minorEastAsia"/>
                <w:kern w:val="0"/>
                <w:szCs w:val="21"/>
              </w:rPr>
              <w:t>须知”前</w:t>
            </w:r>
            <w:r>
              <w:rPr>
                <w:rFonts w:hint="eastAsia" w:asciiTheme="minorEastAsia" w:hAnsiTheme="minorEastAsia" w:eastAsiaTheme="minorEastAsia" w:cstheme="minorEastAsia"/>
                <w:spacing w:val="1"/>
                <w:kern w:val="0"/>
                <w:szCs w:val="21"/>
              </w:rPr>
              <w:t>附</w:t>
            </w:r>
            <w:r>
              <w:rPr>
                <w:rFonts w:hint="eastAsia" w:asciiTheme="minorEastAsia" w:hAnsiTheme="minorEastAsia" w:eastAsiaTheme="minorEastAsia" w:cstheme="minorEastAsia"/>
                <w:kern w:val="0"/>
                <w:szCs w:val="21"/>
              </w:rPr>
              <w:t>表授权直</w:t>
            </w:r>
            <w:r>
              <w:rPr>
                <w:rFonts w:hint="eastAsia" w:asciiTheme="minorEastAsia" w:hAnsiTheme="minorEastAsia" w:eastAsiaTheme="minorEastAsia" w:cstheme="minorEastAsia"/>
                <w:spacing w:val="1"/>
                <w:kern w:val="0"/>
                <w:szCs w:val="21"/>
              </w:rPr>
              <w:t>接</w:t>
            </w:r>
            <w:r>
              <w:rPr>
                <w:rFonts w:hint="eastAsia" w:asciiTheme="minorEastAsia" w:hAnsiTheme="minorEastAsia" w:eastAsiaTheme="minorEastAsia" w:cstheme="minorEastAsia"/>
                <w:kern w:val="0"/>
                <w:szCs w:val="21"/>
              </w:rPr>
              <w:t>确定中标</w:t>
            </w:r>
            <w:r>
              <w:rPr>
                <w:rFonts w:hint="eastAsia" w:asciiTheme="minorEastAsia" w:hAnsiTheme="minorEastAsia" w:eastAsiaTheme="minorEastAsia" w:cstheme="minorEastAsia"/>
                <w:spacing w:val="1"/>
                <w:kern w:val="0"/>
                <w:szCs w:val="21"/>
              </w:rPr>
              <w:t>人</w:t>
            </w:r>
            <w:r>
              <w:rPr>
                <w:rFonts w:hint="eastAsia" w:asciiTheme="minorEastAsia" w:hAnsiTheme="minorEastAsia" w:eastAsiaTheme="minorEastAsia" w:cstheme="minorEastAsia"/>
                <w:kern w:val="0"/>
                <w:szCs w:val="21"/>
              </w:rPr>
              <w:t>外，评标</w:t>
            </w:r>
            <w:r>
              <w:rPr>
                <w:rFonts w:hint="eastAsia" w:asciiTheme="minorEastAsia" w:hAnsiTheme="minorEastAsia" w:eastAsiaTheme="minorEastAsia" w:cstheme="minorEastAsia"/>
                <w:spacing w:val="1"/>
                <w:kern w:val="0"/>
                <w:szCs w:val="21"/>
              </w:rPr>
              <w:t>委</w:t>
            </w:r>
            <w:r>
              <w:rPr>
                <w:rFonts w:hint="eastAsia" w:asciiTheme="minorEastAsia" w:hAnsiTheme="minorEastAsia" w:eastAsiaTheme="minorEastAsia" w:cstheme="minorEastAsia"/>
                <w:kern w:val="0"/>
                <w:szCs w:val="21"/>
              </w:rPr>
              <w:t>员会按经评审的最低投标价法推荐中标候选人。</w:t>
            </w:r>
          </w:p>
          <w:p w14:paraId="1763436A">
            <w:pPr>
              <w:spacing w:line="400" w:lineRule="exact"/>
              <w:ind w:firstLine="424" w:firstLineChars="200"/>
              <w:rPr>
                <w:rFonts w:asciiTheme="minorEastAsia" w:hAnsiTheme="minorEastAsia" w:eastAsiaTheme="minorEastAsia" w:cstheme="minorEastAsia"/>
              </w:rPr>
            </w:pPr>
            <w:r>
              <w:rPr>
                <w:rFonts w:hint="eastAsia" w:asciiTheme="minorEastAsia" w:hAnsiTheme="minorEastAsia" w:eastAsiaTheme="minorEastAsia" w:cstheme="minorEastAsia"/>
                <w:spacing w:val="1"/>
                <w:kern w:val="0"/>
                <w:szCs w:val="21"/>
              </w:rPr>
              <w:t>3</w:t>
            </w:r>
            <w:r>
              <w:rPr>
                <w:rFonts w:hint="eastAsia" w:asciiTheme="minorEastAsia" w:hAnsiTheme="minorEastAsia" w:eastAsiaTheme="minorEastAsia" w:cstheme="minorEastAsia"/>
                <w:kern w:val="0"/>
                <w:szCs w:val="21"/>
              </w:rPr>
              <w:t>.4.2 评标</w:t>
            </w:r>
            <w:r>
              <w:rPr>
                <w:rFonts w:hint="eastAsia" w:asciiTheme="minorEastAsia" w:hAnsiTheme="minorEastAsia" w:eastAsiaTheme="minorEastAsia" w:cstheme="minorEastAsia"/>
                <w:spacing w:val="-1"/>
                <w:kern w:val="0"/>
                <w:szCs w:val="21"/>
              </w:rPr>
              <w:t>委</w:t>
            </w:r>
            <w:r>
              <w:rPr>
                <w:rFonts w:hint="eastAsia" w:asciiTheme="minorEastAsia" w:hAnsiTheme="minorEastAsia" w:eastAsiaTheme="minorEastAsia" w:cstheme="minorEastAsia"/>
                <w:kern w:val="0"/>
                <w:szCs w:val="21"/>
              </w:rPr>
              <w:t>员会完成评标后，应当向招标人提交书面评标报告。</w:t>
            </w:r>
          </w:p>
        </w:tc>
      </w:tr>
    </w:tbl>
    <w:p w14:paraId="70CD3EE3">
      <w:pPr>
        <w:pStyle w:val="4"/>
        <w:spacing w:before="0" w:after="0" w:line="360" w:lineRule="auto"/>
        <w:rPr>
          <w:rFonts w:asciiTheme="minorEastAsia" w:hAnsiTheme="minorEastAsia" w:eastAsiaTheme="minorEastAsia"/>
          <w:snapToGrid w:val="0"/>
        </w:rPr>
      </w:pPr>
      <w:r>
        <w:rPr>
          <w:rFonts w:ascii="宋体" w:hAnsi="宋体"/>
          <w:snapToGrid w:val="0"/>
        </w:rPr>
        <w:br w:type="page"/>
      </w:r>
      <w:bookmarkStart w:id="627" w:name="_Toc23768"/>
      <w:bookmarkStart w:id="628" w:name="_Toc3103"/>
      <w:r>
        <w:rPr>
          <w:rFonts w:asciiTheme="minorEastAsia" w:hAnsiTheme="minorEastAsia" w:eastAsiaTheme="minorEastAsia"/>
          <w:b w:val="0"/>
          <w:snapToGrid w:val="0"/>
        </w:rPr>
        <w:t>1. 评标方法</w:t>
      </w:r>
      <w:bookmarkEnd w:id="627"/>
      <w:bookmarkEnd w:id="628"/>
    </w:p>
    <w:p w14:paraId="29FA9E1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50E75788">
      <w:pPr>
        <w:pStyle w:val="4"/>
        <w:spacing w:before="0" w:after="0" w:line="360" w:lineRule="auto"/>
        <w:rPr>
          <w:rFonts w:asciiTheme="minorEastAsia" w:hAnsiTheme="minorEastAsia" w:eastAsiaTheme="minorEastAsia"/>
          <w:b w:val="0"/>
          <w:snapToGrid w:val="0"/>
        </w:rPr>
      </w:pPr>
      <w:bookmarkStart w:id="629" w:name="_Toc21152"/>
      <w:bookmarkStart w:id="630" w:name="_Toc30321"/>
      <w:r>
        <w:rPr>
          <w:rFonts w:asciiTheme="minorEastAsia" w:hAnsiTheme="minorEastAsia" w:eastAsiaTheme="minorEastAsia"/>
          <w:b w:val="0"/>
          <w:snapToGrid w:val="0"/>
        </w:rPr>
        <w:t>2. 评审标准</w:t>
      </w:r>
      <w:bookmarkEnd w:id="629"/>
      <w:bookmarkEnd w:id="630"/>
    </w:p>
    <w:p w14:paraId="7B99D3E7">
      <w:pPr>
        <w:pStyle w:val="5"/>
        <w:spacing w:before="0" w:after="0" w:line="360" w:lineRule="auto"/>
        <w:ind w:firstLine="103"/>
        <w:rPr>
          <w:rFonts w:cs="宋体" w:asciiTheme="minorEastAsia" w:hAnsiTheme="minorEastAsia" w:eastAsiaTheme="minorEastAsia"/>
          <w:sz w:val="21"/>
          <w:szCs w:val="21"/>
        </w:rPr>
      </w:pPr>
      <w:bookmarkStart w:id="631" w:name="_Toc13712"/>
      <w:bookmarkStart w:id="632" w:name="_Toc5081"/>
      <w:bookmarkStart w:id="633" w:name="_Toc23458"/>
      <w:r>
        <w:rPr>
          <w:rFonts w:cs="宋体" w:asciiTheme="minorEastAsia" w:hAnsiTheme="minorEastAsia" w:eastAsiaTheme="minorEastAsia"/>
          <w:sz w:val="21"/>
          <w:szCs w:val="21"/>
        </w:rPr>
        <w:t>2.1</w:t>
      </w:r>
      <w:r>
        <w:rPr>
          <w:rFonts w:hint="eastAsia" w:cs="宋体" w:asciiTheme="minorEastAsia" w:hAnsiTheme="minorEastAsia" w:eastAsiaTheme="minorEastAsia"/>
          <w:sz w:val="21"/>
          <w:szCs w:val="21"/>
        </w:rPr>
        <w:t>报价</w:t>
      </w:r>
      <w:r>
        <w:rPr>
          <w:rFonts w:cs="宋体" w:asciiTheme="minorEastAsia" w:hAnsiTheme="minorEastAsia" w:eastAsiaTheme="minorEastAsia"/>
          <w:sz w:val="21"/>
          <w:szCs w:val="21"/>
        </w:rPr>
        <w:t>排序</w:t>
      </w:r>
      <w:r>
        <w:rPr>
          <w:rFonts w:hint="eastAsia" w:cs="宋体" w:asciiTheme="minorEastAsia" w:hAnsiTheme="minorEastAsia" w:eastAsiaTheme="minorEastAsia"/>
          <w:sz w:val="21"/>
          <w:szCs w:val="21"/>
        </w:rPr>
        <w:t>标准</w:t>
      </w:r>
      <w:bookmarkEnd w:id="631"/>
      <w:bookmarkEnd w:id="632"/>
      <w:bookmarkEnd w:id="633"/>
    </w:p>
    <w:p w14:paraId="2152F9A1">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见评标办法前附表。</w:t>
      </w:r>
    </w:p>
    <w:p w14:paraId="4D519AC3">
      <w:pPr>
        <w:pStyle w:val="5"/>
        <w:spacing w:before="0" w:after="0" w:line="360" w:lineRule="auto"/>
        <w:ind w:firstLine="103"/>
        <w:rPr>
          <w:rFonts w:cs="宋体" w:asciiTheme="minorEastAsia" w:hAnsiTheme="minorEastAsia" w:eastAsiaTheme="minorEastAsia"/>
          <w:sz w:val="21"/>
          <w:szCs w:val="21"/>
        </w:rPr>
      </w:pPr>
      <w:bookmarkStart w:id="634" w:name="_Toc28536"/>
      <w:bookmarkStart w:id="635" w:name="_Toc11002"/>
      <w:bookmarkStart w:id="636" w:name="_Toc2837"/>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2符合性审查标准</w:t>
      </w:r>
      <w:bookmarkEnd w:id="634"/>
      <w:bookmarkEnd w:id="635"/>
      <w:bookmarkEnd w:id="636"/>
    </w:p>
    <w:p w14:paraId="7F72C88B">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按评标办法前附表约定的投标单位报价排序数量进行符合性审查</w:t>
      </w:r>
      <w:r>
        <w:rPr>
          <w:rFonts w:hint="eastAsia" w:asciiTheme="minorEastAsia" w:hAnsiTheme="minorEastAsia" w:eastAsiaTheme="minorEastAsia"/>
          <w:spacing w:val="4"/>
          <w:kern w:val="0"/>
          <w:szCs w:val="21"/>
        </w:rPr>
        <w:t>。符合性审查内容：资格评审、形式评审、响应性、投标函部分及经济部分评审</w:t>
      </w:r>
      <w:r>
        <w:rPr>
          <w:rFonts w:hint="eastAsia" w:cs="宋体" w:asciiTheme="minorEastAsia" w:hAnsiTheme="minorEastAsia" w:eastAsiaTheme="minorEastAsia"/>
          <w:szCs w:val="21"/>
        </w:rPr>
        <w:t>。</w:t>
      </w:r>
    </w:p>
    <w:p w14:paraId="3E56250E">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2.2.1  技术部分评审标准：见评标办法前附表。</w:t>
      </w:r>
    </w:p>
    <w:p w14:paraId="5A6BB7B5">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2  资格评审标准：</w:t>
      </w:r>
      <w:r>
        <w:rPr>
          <w:rFonts w:hint="eastAsia" w:ascii="宋体" w:hAnsi="宋体" w:cs="宋体"/>
          <w:szCs w:val="21"/>
        </w:rPr>
        <w:t>见评标办法前附表。</w:t>
      </w:r>
    </w:p>
    <w:p w14:paraId="4B207022">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3  形式评审标准：见评标办法前附表。</w:t>
      </w:r>
    </w:p>
    <w:p w14:paraId="5559A96F">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4  响应性评审标准：见评标办法前附表。</w:t>
      </w:r>
    </w:p>
    <w:p w14:paraId="701C56AF">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2.2.5  投标函部分及经济部分评审标准：见评标办法前附表。</w:t>
      </w:r>
    </w:p>
    <w:p w14:paraId="67033465">
      <w:pPr>
        <w:pStyle w:val="4"/>
        <w:spacing w:before="0" w:after="0" w:line="360" w:lineRule="auto"/>
        <w:rPr>
          <w:rFonts w:asciiTheme="minorEastAsia" w:hAnsiTheme="minorEastAsia" w:eastAsiaTheme="minorEastAsia"/>
          <w:b w:val="0"/>
          <w:snapToGrid w:val="0"/>
        </w:rPr>
      </w:pPr>
      <w:bookmarkStart w:id="637" w:name="_Toc6672"/>
      <w:bookmarkStart w:id="638" w:name="_Toc19902"/>
      <w:r>
        <w:rPr>
          <w:rFonts w:asciiTheme="minorEastAsia" w:hAnsiTheme="minorEastAsia" w:eastAsiaTheme="minorEastAsia"/>
          <w:b w:val="0"/>
          <w:snapToGrid w:val="0"/>
        </w:rPr>
        <w:t>3.  评标程序</w:t>
      </w:r>
      <w:bookmarkEnd w:id="637"/>
      <w:bookmarkEnd w:id="638"/>
    </w:p>
    <w:p w14:paraId="798D3E9E">
      <w:pPr>
        <w:pStyle w:val="5"/>
        <w:spacing w:before="0" w:after="0" w:line="360" w:lineRule="auto"/>
        <w:ind w:firstLine="103"/>
        <w:rPr>
          <w:rFonts w:cs="宋体" w:asciiTheme="minorEastAsia" w:hAnsiTheme="minorEastAsia" w:eastAsiaTheme="minorEastAsia"/>
          <w:sz w:val="21"/>
          <w:szCs w:val="21"/>
        </w:rPr>
      </w:pPr>
      <w:bookmarkStart w:id="639" w:name="_Toc20461"/>
      <w:bookmarkStart w:id="640" w:name="_Toc23197"/>
      <w:bookmarkStart w:id="641" w:name="_Toc19047"/>
      <w:r>
        <w:rPr>
          <w:rFonts w:cs="宋体" w:asciiTheme="minorEastAsia" w:hAnsiTheme="minorEastAsia" w:eastAsiaTheme="minorEastAsia"/>
          <w:sz w:val="21"/>
          <w:szCs w:val="21"/>
        </w:rPr>
        <w:t>3.1</w:t>
      </w:r>
      <w:r>
        <w:rPr>
          <w:rFonts w:hint="eastAsia" w:cs="宋体" w:asciiTheme="minorEastAsia" w:hAnsiTheme="minorEastAsia" w:eastAsiaTheme="minorEastAsia"/>
          <w:sz w:val="21"/>
          <w:szCs w:val="21"/>
        </w:rPr>
        <w:t>报价排序</w:t>
      </w:r>
      <w:bookmarkEnd w:id="639"/>
      <w:bookmarkEnd w:id="640"/>
      <w:bookmarkEnd w:id="641"/>
    </w:p>
    <w:p w14:paraId="062069E1">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对报价不高于最高限价的所有投标人的投标文件，按照报价由低到高的顺序排序。</w:t>
      </w:r>
    </w:p>
    <w:p w14:paraId="4662D385">
      <w:pPr>
        <w:pStyle w:val="5"/>
        <w:spacing w:before="0" w:after="0" w:line="360" w:lineRule="auto"/>
        <w:ind w:firstLine="103"/>
        <w:rPr>
          <w:rFonts w:cs="宋体" w:asciiTheme="minorEastAsia" w:hAnsiTheme="minorEastAsia" w:eastAsiaTheme="minorEastAsia"/>
          <w:sz w:val="21"/>
          <w:szCs w:val="21"/>
        </w:rPr>
      </w:pPr>
      <w:bookmarkStart w:id="642" w:name="_Toc7313"/>
      <w:bookmarkStart w:id="643" w:name="_Toc3387"/>
      <w:bookmarkStart w:id="644" w:name="_Toc5528"/>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2符合性审查</w:t>
      </w:r>
      <w:bookmarkEnd w:id="642"/>
      <w:bookmarkEnd w:id="643"/>
      <w:bookmarkEnd w:id="644"/>
    </w:p>
    <w:p w14:paraId="6A5D5D67">
      <w:pPr>
        <w:spacing w:line="360" w:lineRule="auto"/>
        <w:ind w:firstLine="413" w:firstLineChars="197"/>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2</w:t>
      </w:r>
      <w:r>
        <w:rPr>
          <w:rFonts w:cs="宋体" w:asciiTheme="minorEastAsia" w:hAnsiTheme="minorEastAsia" w:eastAsiaTheme="minorEastAsia"/>
          <w:szCs w:val="21"/>
        </w:rPr>
        <w:t>.1评标委员会依据本章第2.</w:t>
      </w:r>
      <w:r>
        <w:rPr>
          <w:rFonts w:hint="eastAsia" w:cs="宋体" w:asciiTheme="minorEastAsia" w:hAnsiTheme="minorEastAsia" w:eastAsiaTheme="minorEastAsia"/>
          <w:szCs w:val="21"/>
        </w:rPr>
        <w:t>2</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款规定的标准对投标文件进行符合性审查。符合性审查顺序：资格评审、形式评审、响应性、投标函部分及经济部分评审。有一项不符合评审标准的，作否决投标处理。</w:t>
      </w:r>
    </w:p>
    <w:p w14:paraId="4B9F9234">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2</w:t>
      </w:r>
      <w:r>
        <w:rPr>
          <w:rFonts w:cs="宋体" w:asciiTheme="minorEastAsia" w:hAnsiTheme="minorEastAsia" w:eastAsiaTheme="minorEastAsia"/>
          <w:szCs w:val="21"/>
        </w:rPr>
        <w:t>.2 投标人有以下情形之一的，</w:t>
      </w:r>
      <w:r>
        <w:rPr>
          <w:rFonts w:hint="eastAsia" w:cs="宋体" w:asciiTheme="minorEastAsia" w:hAnsiTheme="minorEastAsia" w:eastAsiaTheme="minorEastAsia"/>
          <w:szCs w:val="21"/>
        </w:rPr>
        <w:t>其投标文件将被否决：</w:t>
      </w:r>
    </w:p>
    <w:p w14:paraId="6309E4E6">
      <w:pPr>
        <w:spacing w:line="360" w:lineRule="auto"/>
        <w:ind w:firstLine="405" w:firstLineChars="193"/>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 xml:space="preserve">）第二章“投标人须知”第1.4.3 </w:t>
      </w:r>
      <w:r>
        <w:rPr>
          <w:rFonts w:hint="eastAsia" w:cs="宋体" w:asciiTheme="minorEastAsia" w:hAnsiTheme="minorEastAsia" w:eastAsiaTheme="minorEastAsia"/>
          <w:szCs w:val="21"/>
        </w:rPr>
        <w:t>项</w:t>
      </w:r>
      <w:r>
        <w:rPr>
          <w:rFonts w:cs="宋体" w:asciiTheme="minorEastAsia" w:hAnsiTheme="minorEastAsia" w:eastAsiaTheme="minorEastAsia"/>
          <w:szCs w:val="21"/>
        </w:rPr>
        <w:t>规定的任何一种情形的；</w:t>
      </w:r>
    </w:p>
    <w:p w14:paraId="62AD1FF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本次投标有串通投标、弄虚作假等其他违反招投标相关法律、法规行为的；</w:t>
      </w:r>
    </w:p>
    <w:p w14:paraId="65BFD80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（3）拒绝按评标委员会要求澄清、说明或补正的。</w:t>
      </w:r>
    </w:p>
    <w:p w14:paraId="0708AC2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3.2.3 投标报价有算术错误的，评标委员会按以下原则对投标报价进行修正，修正的价格经投标人书面确认后具有约束力，修正原则如下：</w:t>
      </w:r>
    </w:p>
    <w:p w14:paraId="2ACFF90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（1）投标文件中大写金额与小写金额不一致时，以大写金额为准；</w:t>
      </w:r>
    </w:p>
    <w:p w14:paraId="446DE71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（2）投标文件中用数字表示的数额与用文字表示的数额不一致时，以文字数额为准；</w:t>
      </w:r>
    </w:p>
    <w:p w14:paraId="004E861C">
      <w:pPr>
        <w:autoSpaceDE w:val="0"/>
        <w:autoSpaceDN w:val="0"/>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（3）投标文件中的总价与由单价计算出的总价不一致时，由评标委员会作否决投标处理；</w:t>
      </w:r>
    </w:p>
    <w:p w14:paraId="363F178F">
      <w:pPr>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（4）投标文件中的总价与由费率计算出得总价不一致时，由评标委员会作否决投标处理。</w:t>
      </w:r>
    </w:p>
    <w:p w14:paraId="333B6E92">
      <w:pPr>
        <w:pStyle w:val="5"/>
        <w:spacing w:before="0" w:after="0" w:line="360" w:lineRule="auto"/>
        <w:ind w:firstLine="103"/>
        <w:rPr>
          <w:rFonts w:cs="宋体" w:asciiTheme="minorEastAsia" w:hAnsiTheme="minorEastAsia" w:eastAsiaTheme="minorEastAsia"/>
          <w:sz w:val="21"/>
          <w:szCs w:val="21"/>
        </w:rPr>
      </w:pPr>
      <w:bookmarkStart w:id="645" w:name="_Toc9030"/>
      <w:bookmarkStart w:id="646" w:name="_Toc10143"/>
      <w:bookmarkStart w:id="647" w:name="_Toc13886"/>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投标文件的澄清和补正</w:t>
      </w:r>
      <w:bookmarkEnd w:id="645"/>
      <w:bookmarkEnd w:id="646"/>
      <w:bookmarkEnd w:id="647"/>
    </w:p>
    <w:p w14:paraId="04366DB4">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3</w:t>
      </w:r>
      <w:r>
        <w:rPr>
          <w:rFonts w:cs="宋体" w:asciiTheme="minorEastAsia" w:hAnsiTheme="minorEastAsia" w:eastAsiaTheme="minorEastAsia"/>
          <w:szCs w:val="21"/>
        </w:rPr>
        <w:t xml:space="preserve">.1 </w:t>
      </w:r>
      <w:r>
        <w:rPr>
          <w:rFonts w:hint="eastAsia" w:cs="宋体" w:asciiTheme="minorEastAsia" w:hAnsiTheme="minorEastAsia" w:eastAsiaTheme="minor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5BB620FB">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3</w:t>
      </w:r>
      <w:r>
        <w:rPr>
          <w:rFonts w:cs="宋体" w:asciiTheme="minorEastAsia" w:hAnsiTheme="minorEastAsia" w:eastAsiaTheme="minorEastAsia"/>
          <w:szCs w:val="21"/>
        </w:rPr>
        <w:t xml:space="preserve">.2 </w:t>
      </w:r>
      <w:r>
        <w:rPr>
          <w:rFonts w:hint="eastAsia" w:cs="宋体" w:asciiTheme="minorEastAsia" w:hAnsiTheme="minorEastAsia" w:eastAsiaTheme="minorEastAsia"/>
          <w:szCs w:val="21"/>
        </w:rPr>
        <w:t>澄清、说明和补正不得改变投标文件的实质性内容。投标人的书面澄清、说明和补正属于投标文件的组成部分。</w:t>
      </w:r>
    </w:p>
    <w:p w14:paraId="3EDC08C6">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3</w:t>
      </w:r>
      <w:r>
        <w:rPr>
          <w:rFonts w:cs="宋体" w:asciiTheme="minorEastAsia" w:hAnsiTheme="minorEastAsia" w:eastAsiaTheme="minorEastAsia"/>
          <w:szCs w:val="21"/>
        </w:rPr>
        <w:t xml:space="preserve">.3 </w:t>
      </w:r>
      <w:r>
        <w:rPr>
          <w:rFonts w:hint="eastAsia" w:cs="宋体" w:asciiTheme="minorEastAsia" w:hAnsiTheme="minorEastAsia" w:eastAsiaTheme="minorEastAsia"/>
          <w:szCs w:val="21"/>
        </w:rPr>
        <w:t>评标委员会对投标人提交的澄清、说明或补正有疑问的，可以要求投标人进一步澄清、说明或补正，直至满足评标委员会的要求。</w:t>
      </w:r>
    </w:p>
    <w:p w14:paraId="2D59A4DA">
      <w:pPr>
        <w:pStyle w:val="5"/>
        <w:spacing w:before="0" w:after="0" w:line="360" w:lineRule="auto"/>
        <w:ind w:firstLine="103"/>
        <w:rPr>
          <w:rFonts w:cs="宋体" w:asciiTheme="minorEastAsia" w:hAnsiTheme="minorEastAsia" w:eastAsiaTheme="minorEastAsia"/>
          <w:sz w:val="21"/>
          <w:szCs w:val="21"/>
        </w:rPr>
      </w:pPr>
      <w:bookmarkStart w:id="648" w:name="_Toc28648"/>
      <w:bookmarkStart w:id="649" w:name="_Toc27325"/>
      <w:bookmarkStart w:id="650" w:name="_Toc18697"/>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评标结果</w:t>
      </w:r>
      <w:bookmarkEnd w:id="648"/>
      <w:bookmarkEnd w:id="649"/>
      <w:bookmarkEnd w:id="650"/>
    </w:p>
    <w:p w14:paraId="25FD6C1F">
      <w:pPr>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4</w:t>
      </w:r>
      <w:r>
        <w:rPr>
          <w:rFonts w:cs="宋体" w:asciiTheme="minorEastAsia" w:hAnsiTheme="minorEastAsia" w:eastAsiaTheme="minorEastAsia"/>
          <w:szCs w:val="21"/>
        </w:rPr>
        <w:t>.1</w:t>
      </w:r>
      <w:r>
        <w:rPr>
          <w:rFonts w:hint="eastAsia" w:cs="宋体" w:asciiTheme="minorEastAsia" w:hAnsiTheme="minorEastAsia" w:eastAsiaTheme="minorEastAsia"/>
          <w:szCs w:val="21"/>
        </w:rPr>
        <w:t xml:space="preserve"> 除第二章“投标人须知”前附表授权直接确定中标人外，评标委员会按经评审的最低投标价法推荐中标候选人。</w:t>
      </w:r>
    </w:p>
    <w:p w14:paraId="2BF6F768">
      <w:pPr>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4</w:t>
      </w:r>
      <w:r>
        <w:rPr>
          <w:rFonts w:cs="宋体" w:asciiTheme="minorEastAsia" w:hAnsiTheme="minorEastAsia" w:eastAsiaTheme="minorEastAsia"/>
          <w:szCs w:val="21"/>
        </w:rPr>
        <w:t>.2</w:t>
      </w:r>
      <w:r>
        <w:rPr>
          <w:rFonts w:hint="eastAsia" w:cs="宋体" w:asciiTheme="minorEastAsia" w:hAnsiTheme="minorEastAsia" w:eastAsiaTheme="minorEastAsia"/>
          <w:szCs w:val="21"/>
        </w:rPr>
        <w:t xml:space="preserve"> 评标委员会完成评标后，应当向招标人提交书面评标报告和中标候选人名单。</w:t>
      </w:r>
    </w:p>
    <w:p w14:paraId="59DBFF0C">
      <w:pPr>
        <w:spacing w:line="360" w:lineRule="auto"/>
        <w:ind w:firstLine="420" w:firstLineChars="200"/>
        <w:jc w:val="left"/>
        <w:rPr>
          <w:rFonts w:ascii="宋体" w:hAnsi="宋体" w:cs="宋体"/>
          <w:szCs w:val="21"/>
        </w:rPr>
      </w:pPr>
      <w:r>
        <w:rPr>
          <w:rFonts w:hint="eastAsia" w:asciiTheme="minorEastAsia" w:hAnsiTheme="minorEastAsia" w:eastAsiaTheme="minorEastAsia"/>
          <w:kern w:val="0"/>
          <w:szCs w:val="21"/>
        </w:rPr>
        <w:t>3.4.3 有效投标不足三个的，应当对投标是否明显缺乏竞争和是否需要否决全部投标进行充分论证，并在评标报告中记载论证过程和结果。</w:t>
      </w:r>
    </w:p>
    <w:p w14:paraId="392DBB91">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14:paraId="7D011626">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94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515"/>
        <w:gridCol w:w="6668"/>
      </w:tblGrid>
      <w:tr w14:paraId="61683E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Align w:val="center"/>
          </w:tcPr>
          <w:p w14:paraId="36733869">
            <w:pPr>
              <w:spacing w:line="400" w:lineRule="exact"/>
              <w:jc w:val="center"/>
              <w:rPr>
                <w:rFonts w:ascii="宋体" w:hAnsi="宋体"/>
                <w:b/>
                <w:szCs w:val="21"/>
              </w:rPr>
            </w:pPr>
            <w:r>
              <w:rPr>
                <w:rFonts w:ascii="宋体" w:hAnsi="宋体"/>
                <w:b/>
                <w:szCs w:val="21"/>
              </w:rPr>
              <w:t>章节号</w:t>
            </w:r>
          </w:p>
        </w:tc>
        <w:tc>
          <w:tcPr>
            <w:tcW w:w="1515" w:type="dxa"/>
            <w:vAlign w:val="center"/>
          </w:tcPr>
          <w:p w14:paraId="4AC821FB">
            <w:pPr>
              <w:spacing w:line="400" w:lineRule="exact"/>
              <w:jc w:val="center"/>
              <w:rPr>
                <w:rFonts w:ascii="宋体" w:hAnsi="宋体"/>
                <w:b/>
                <w:szCs w:val="21"/>
              </w:rPr>
            </w:pPr>
            <w:r>
              <w:rPr>
                <w:rFonts w:ascii="宋体" w:hAnsi="宋体"/>
                <w:b/>
                <w:szCs w:val="21"/>
              </w:rPr>
              <w:t>条款名称</w:t>
            </w:r>
          </w:p>
        </w:tc>
        <w:tc>
          <w:tcPr>
            <w:tcW w:w="6668" w:type="dxa"/>
            <w:vAlign w:val="center"/>
          </w:tcPr>
          <w:p w14:paraId="5987FAF2">
            <w:pPr>
              <w:spacing w:line="400" w:lineRule="exact"/>
              <w:jc w:val="center"/>
              <w:rPr>
                <w:rFonts w:ascii="宋体" w:hAnsi="宋体"/>
                <w:b/>
                <w:szCs w:val="21"/>
              </w:rPr>
            </w:pPr>
            <w:r>
              <w:rPr>
                <w:rFonts w:ascii="宋体" w:hAnsi="宋体"/>
                <w:b/>
                <w:szCs w:val="21"/>
              </w:rPr>
              <w:t>否决投标条件</w:t>
            </w:r>
          </w:p>
        </w:tc>
      </w:tr>
      <w:tr w14:paraId="07A45B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restart"/>
            <w:vAlign w:val="center"/>
          </w:tcPr>
          <w:p w14:paraId="5E0AAC0E">
            <w:pPr>
              <w:spacing w:line="400" w:lineRule="exact"/>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14:paraId="74C0EB6C">
            <w:pPr>
              <w:spacing w:line="400" w:lineRule="exact"/>
              <w:jc w:val="center"/>
              <w:rPr>
                <w:rFonts w:ascii="宋体" w:hAnsi="宋体"/>
                <w:szCs w:val="21"/>
              </w:rPr>
            </w:pPr>
            <w:r>
              <w:rPr>
                <w:rFonts w:hint="eastAsia" w:ascii="宋体" w:hAnsi="宋体"/>
                <w:szCs w:val="21"/>
              </w:rPr>
              <w:t>技术部分评审</w:t>
            </w:r>
          </w:p>
          <w:p w14:paraId="3C5A6AA4">
            <w:pPr>
              <w:spacing w:line="400" w:lineRule="exact"/>
              <w:jc w:val="center"/>
              <w:rPr>
                <w:rFonts w:ascii="宋体" w:hAnsi="宋体"/>
                <w:szCs w:val="21"/>
              </w:rPr>
            </w:pPr>
            <w:r>
              <w:rPr>
                <w:rFonts w:hint="eastAsia" w:ascii="宋体" w:hAnsi="宋体"/>
                <w:szCs w:val="21"/>
              </w:rPr>
              <w:t>（如有）</w:t>
            </w:r>
          </w:p>
        </w:tc>
        <w:tc>
          <w:tcPr>
            <w:tcW w:w="6668" w:type="dxa"/>
            <w:vAlign w:val="center"/>
          </w:tcPr>
          <w:p w14:paraId="6633BA16">
            <w:pPr>
              <w:spacing w:line="400" w:lineRule="exact"/>
              <w:ind w:firstLine="420" w:firstLineChars="200"/>
              <w:rPr>
                <w:rFonts w:ascii="宋体" w:hAnsi="宋体"/>
                <w:szCs w:val="21"/>
              </w:rPr>
            </w:pPr>
            <w:r>
              <w:rPr>
                <w:rFonts w:hint="eastAsia" w:ascii="宋体" w:hAnsi="宋体"/>
                <w:szCs w:val="21"/>
              </w:rPr>
              <w:t>A-1投标人的技术部分综合性评审不合格，由评标委员会作否决投标处理。技术方案采用暗标评审时，其形式应符合第二章投标人须知前附表第3.7.5项（3）技术部分的要求，否则由评标委员会作否决投标处理。</w:t>
            </w:r>
          </w:p>
        </w:tc>
      </w:tr>
      <w:tr w14:paraId="7CADD5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2B344B51">
            <w:pPr>
              <w:spacing w:line="400" w:lineRule="exact"/>
              <w:jc w:val="center"/>
              <w:rPr>
                <w:rFonts w:ascii="宋体" w:hAnsi="宋体"/>
                <w:szCs w:val="21"/>
              </w:rPr>
            </w:pPr>
          </w:p>
        </w:tc>
        <w:tc>
          <w:tcPr>
            <w:tcW w:w="1515" w:type="dxa"/>
            <w:vMerge w:val="restart"/>
            <w:tcBorders>
              <w:top w:val="single" w:color="auto" w:sz="4" w:space="0"/>
            </w:tcBorders>
            <w:vAlign w:val="center"/>
          </w:tcPr>
          <w:p w14:paraId="0CAFF419">
            <w:pPr>
              <w:spacing w:line="400" w:lineRule="exact"/>
              <w:jc w:val="center"/>
              <w:rPr>
                <w:rFonts w:ascii="宋体" w:hAnsi="宋体"/>
                <w:szCs w:val="21"/>
              </w:rPr>
            </w:pPr>
            <w:r>
              <w:rPr>
                <w:rFonts w:hint="eastAsia" w:ascii="宋体" w:hAnsi="宋体"/>
                <w:szCs w:val="21"/>
              </w:rPr>
              <w:t>资格评审</w:t>
            </w:r>
          </w:p>
        </w:tc>
        <w:tc>
          <w:tcPr>
            <w:tcW w:w="6668" w:type="dxa"/>
            <w:vAlign w:val="center"/>
          </w:tcPr>
          <w:p w14:paraId="23C97F3D">
            <w:pPr>
              <w:spacing w:line="400" w:lineRule="exact"/>
              <w:ind w:firstLine="420" w:firstLineChars="200"/>
              <w:rPr>
                <w:rFonts w:ascii="宋体" w:hAnsi="宋体"/>
                <w:szCs w:val="21"/>
              </w:rPr>
            </w:pPr>
            <w:r>
              <w:rPr>
                <w:rFonts w:hint="eastAsia" w:ascii="宋体" w:hAnsi="宋体"/>
                <w:szCs w:val="21"/>
              </w:rPr>
              <w:t>A-2投标人的资质要求须满足投标人须知前附表第1.4.1项的要求，否则由评标委员会作否决投标处理。</w:t>
            </w:r>
          </w:p>
        </w:tc>
      </w:tr>
      <w:tr w14:paraId="13300B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60256355">
            <w:pPr>
              <w:spacing w:line="400" w:lineRule="exact"/>
              <w:jc w:val="center"/>
              <w:rPr>
                <w:rFonts w:ascii="宋体" w:hAnsi="宋体"/>
                <w:szCs w:val="21"/>
              </w:rPr>
            </w:pPr>
          </w:p>
        </w:tc>
        <w:tc>
          <w:tcPr>
            <w:tcW w:w="1515" w:type="dxa"/>
            <w:vMerge w:val="continue"/>
            <w:vAlign w:val="center"/>
          </w:tcPr>
          <w:p w14:paraId="30FDA5C2">
            <w:pPr>
              <w:spacing w:line="400" w:lineRule="exact"/>
              <w:jc w:val="center"/>
              <w:rPr>
                <w:rFonts w:ascii="宋体" w:hAnsi="宋体"/>
                <w:szCs w:val="21"/>
              </w:rPr>
            </w:pPr>
          </w:p>
        </w:tc>
        <w:tc>
          <w:tcPr>
            <w:tcW w:w="6668" w:type="dxa"/>
            <w:vAlign w:val="center"/>
          </w:tcPr>
          <w:p w14:paraId="1EBDF138">
            <w:pPr>
              <w:spacing w:line="400" w:lineRule="exact"/>
              <w:ind w:firstLine="420" w:firstLineChars="200"/>
              <w:rPr>
                <w:rFonts w:ascii="宋体" w:hAnsi="宋体"/>
                <w:szCs w:val="21"/>
              </w:rPr>
            </w:pPr>
            <w:r>
              <w:rPr>
                <w:rFonts w:hint="eastAsia" w:ascii="宋体" w:hAnsi="宋体"/>
                <w:szCs w:val="21"/>
              </w:rPr>
              <w:t>A-3投标人的财务要求须满足投标人须知前附表第1.4.1项的要求，否则由评标委员会作否决投标处理（如有）。</w:t>
            </w:r>
          </w:p>
        </w:tc>
      </w:tr>
      <w:tr w14:paraId="2F6FA4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06B23D9D">
            <w:pPr>
              <w:spacing w:line="400" w:lineRule="exact"/>
              <w:jc w:val="center"/>
              <w:rPr>
                <w:rFonts w:ascii="宋体" w:hAnsi="宋体"/>
                <w:szCs w:val="21"/>
              </w:rPr>
            </w:pPr>
          </w:p>
        </w:tc>
        <w:tc>
          <w:tcPr>
            <w:tcW w:w="1515" w:type="dxa"/>
            <w:vMerge w:val="continue"/>
            <w:vAlign w:val="center"/>
          </w:tcPr>
          <w:p w14:paraId="425A34DB">
            <w:pPr>
              <w:spacing w:line="400" w:lineRule="exact"/>
              <w:jc w:val="center"/>
              <w:rPr>
                <w:rFonts w:ascii="宋体" w:hAnsi="宋体"/>
                <w:szCs w:val="21"/>
              </w:rPr>
            </w:pPr>
          </w:p>
        </w:tc>
        <w:tc>
          <w:tcPr>
            <w:tcW w:w="6668" w:type="dxa"/>
            <w:vAlign w:val="center"/>
          </w:tcPr>
          <w:p w14:paraId="39126EB1">
            <w:pPr>
              <w:spacing w:line="400" w:lineRule="exact"/>
              <w:ind w:firstLine="420" w:firstLineChars="200"/>
              <w:rPr>
                <w:rFonts w:ascii="宋体" w:hAnsi="宋体"/>
                <w:szCs w:val="21"/>
              </w:rPr>
            </w:pPr>
            <w:r>
              <w:rPr>
                <w:rFonts w:hint="eastAsia" w:ascii="宋体" w:hAnsi="宋体"/>
                <w:szCs w:val="21"/>
              </w:rPr>
              <w:t>A-4投标人的业绩要求须满足投标人须知前附表第1.4.1项的要求，否则由评标委员会作否决投标处理（如有）。</w:t>
            </w:r>
          </w:p>
        </w:tc>
      </w:tr>
      <w:tr w14:paraId="72D4A7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604C2470">
            <w:pPr>
              <w:spacing w:line="400" w:lineRule="exact"/>
              <w:jc w:val="center"/>
              <w:rPr>
                <w:rFonts w:ascii="宋体" w:hAnsi="宋体"/>
                <w:szCs w:val="21"/>
              </w:rPr>
            </w:pPr>
          </w:p>
        </w:tc>
        <w:tc>
          <w:tcPr>
            <w:tcW w:w="1515" w:type="dxa"/>
            <w:vMerge w:val="continue"/>
            <w:vAlign w:val="center"/>
          </w:tcPr>
          <w:p w14:paraId="2A824C0E">
            <w:pPr>
              <w:spacing w:line="400" w:lineRule="exact"/>
              <w:jc w:val="center"/>
              <w:rPr>
                <w:rFonts w:ascii="宋体" w:hAnsi="宋体"/>
                <w:szCs w:val="21"/>
              </w:rPr>
            </w:pPr>
          </w:p>
        </w:tc>
        <w:tc>
          <w:tcPr>
            <w:tcW w:w="6668" w:type="dxa"/>
            <w:vAlign w:val="center"/>
          </w:tcPr>
          <w:p w14:paraId="606DA48E">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A-5投标人的投标截止日投标资格情况须满足投标人须知前附表第1.4.1项的要求，否则由评标委员会作否决投标处理。</w:t>
            </w:r>
          </w:p>
        </w:tc>
      </w:tr>
      <w:tr w14:paraId="054769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676E271A">
            <w:pPr>
              <w:spacing w:line="400" w:lineRule="exact"/>
              <w:jc w:val="center"/>
              <w:rPr>
                <w:rFonts w:ascii="宋体" w:hAnsi="宋体"/>
                <w:szCs w:val="21"/>
              </w:rPr>
            </w:pPr>
          </w:p>
        </w:tc>
        <w:tc>
          <w:tcPr>
            <w:tcW w:w="1515" w:type="dxa"/>
            <w:vMerge w:val="continue"/>
            <w:vAlign w:val="center"/>
          </w:tcPr>
          <w:p w14:paraId="6C6AC789">
            <w:pPr>
              <w:spacing w:line="400" w:lineRule="exact"/>
              <w:jc w:val="center"/>
              <w:rPr>
                <w:rFonts w:ascii="宋体" w:hAnsi="宋体"/>
                <w:szCs w:val="21"/>
              </w:rPr>
            </w:pPr>
          </w:p>
        </w:tc>
        <w:tc>
          <w:tcPr>
            <w:tcW w:w="6668" w:type="dxa"/>
            <w:vAlign w:val="center"/>
          </w:tcPr>
          <w:p w14:paraId="722BBB41">
            <w:pPr>
              <w:spacing w:line="400" w:lineRule="exact"/>
              <w:ind w:firstLine="420" w:firstLineChars="200"/>
              <w:rPr>
                <w:rFonts w:ascii="宋体" w:hAnsi="宋体"/>
                <w:szCs w:val="21"/>
              </w:rPr>
            </w:pPr>
            <w:r>
              <w:rPr>
                <w:rFonts w:hint="eastAsia" w:ascii="宋体" w:hAnsi="宋体"/>
                <w:szCs w:val="21"/>
              </w:rPr>
              <w:t>A-6投标人的总监理工程师资格要求须满足投标人须知前附表第1.4.1项的要求，否则由评标委员会作否决投标处理。</w:t>
            </w:r>
          </w:p>
        </w:tc>
      </w:tr>
      <w:tr w14:paraId="2AEE49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23B84EDE">
            <w:pPr>
              <w:spacing w:line="400" w:lineRule="exact"/>
              <w:jc w:val="center"/>
              <w:rPr>
                <w:rFonts w:ascii="宋体" w:hAnsi="宋体"/>
                <w:szCs w:val="21"/>
              </w:rPr>
            </w:pPr>
          </w:p>
        </w:tc>
        <w:tc>
          <w:tcPr>
            <w:tcW w:w="1515" w:type="dxa"/>
            <w:vMerge w:val="continue"/>
            <w:vAlign w:val="center"/>
          </w:tcPr>
          <w:p w14:paraId="6DFC1B6D">
            <w:pPr>
              <w:spacing w:line="400" w:lineRule="exact"/>
              <w:jc w:val="center"/>
              <w:rPr>
                <w:rFonts w:ascii="宋体" w:hAnsi="宋体"/>
                <w:szCs w:val="21"/>
              </w:rPr>
            </w:pPr>
          </w:p>
        </w:tc>
        <w:tc>
          <w:tcPr>
            <w:tcW w:w="6668" w:type="dxa"/>
            <w:vAlign w:val="center"/>
          </w:tcPr>
          <w:p w14:paraId="0F02393C">
            <w:pPr>
              <w:spacing w:line="400" w:lineRule="exact"/>
              <w:ind w:firstLine="420" w:firstLineChars="200"/>
              <w:rPr>
                <w:rFonts w:ascii="宋体" w:hAnsi="宋体"/>
                <w:szCs w:val="21"/>
              </w:rPr>
            </w:pPr>
            <w:r>
              <w:rPr>
                <w:rFonts w:hint="eastAsia" w:ascii="宋体" w:hAnsi="宋体"/>
                <w:szCs w:val="21"/>
              </w:rPr>
              <w:t>A-7投标人的</w:t>
            </w:r>
            <w:r>
              <w:rPr>
                <w:rFonts w:hint="eastAsia" w:ascii="宋体" w:hAnsi="宋体" w:cs="宋体"/>
                <w:kern w:val="0"/>
              </w:rPr>
              <w:t>其他主要人员要求</w:t>
            </w:r>
            <w:r>
              <w:rPr>
                <w:rFonts w:hint="eastAsia" w:ascii="宋体" w:hAnsi="宋体"/>
                <w:szCs w:val="21"/>
              </w:rPr>
              <w:t>须满足投标人须知前附表第1.4.1项的要求，否则由评标委员会作否决投标处理。</w:t>
            </w:r>
          </w:p>
        </w:tc>
      </w:tr>
      <w:tr w14:paraId="3C7E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1FBB9743">
            <w:pPr>
              <w:spacing w:line="400" w:lineRule="exact"/>
              <w:jc w:val="center"/>
              <w:rPr>
                <w:rFonts w:ascii="宋体" w:hAnsi="宋体"/>
                <w:szCs w:val="21"/>
              </w:rPr>
            </w:pPr>
          </w:p>
        </w:tc>
        <w:tc>
          <w:tcPr>
            <w:tcW w:w="1515" w:type="dxa"/>
            <w:vMerge w:val="continue"/>
            <w:vAlign w:val="center"/>
          </w:tcPr>
          <w:p w14:paraId="2CD6FE24">
            <w:pPr>
              <w:spacing w:line="400" w:lineRule="exact"/>
              <w:jc w:val="center"/>
              <w:rPr>
                <w:rFonts w:ascii="宋体" w:hAnsi="宋体"/>
                <w:szCs w:val="21"/>
              </w:rPr>
            </w:pPr>
          </w:p>
        </w:tc>
        <w:tc>
          <w:tcPr>
            <w:tcW w:w="6668" w:type="dxa"/>
            <w:vAlign w:val="center"/>
          </w:tcPr>
          <w:p w14:paraId="660C1F6B">
            <w:pPr>
              <w:spacing w:line="400" w:lineRule="exact"/>
              <w:ind w:firstLine="420" w:firstLineChars="200"/>
              <w:rPr>
                <w:rFonts w:ascii="宋体" w:hAnsi="宋体"/>
                <w:szCs w:val="21"/>
              </w:rPr>
            </w:pPr>
            <w:r>
              <w:rPr>
                <w:rFonts w:hint="eastAsia" w:ascii="宋体" w:hAnsi="宋体"/>
                <w:szCs w:val="21"/>
              </w:rPr>
              <w:t>A-8投标人的其他要求须满足投标人须知前附表第1.4.1项的要求，否则由评标委员会作否决投标处理。</w:t>
            </w:r>
          </w:p>
        </w:tc>
      </w:tr>
      <w:tr w14:paraId="77A5B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5E1D60A2">
            <w:pPr>
              <w:spacing w:line="400" w:lineRule="exact"/>
              <w:jc w:val="center"/>
              <w:rPr>
                <w:rFonts w:ascii="宋体" w:hAnsi="宋体"/>
                <w:szCs w:val="21"/>
              </w:rPr>
            </w:pPr>
          </w:p>
        </w:tc>
        <w:tc>
          <w:tcPr>
            <w:tcW w:w="1515" w:type="dxa"/>
            <w:vMerge w:val="continue"/>
            <w:vAlign w:val="center"/>
          </w:tcPr>
          <w:p w14:paraId="6E3AFADE">
            <w:pPr>
              <w:spacing w:line="400" w:lineRule="exact"/>
              <w:jc w:val="center"/>
              <w:rPr>
                <w:rFonts w:ascii="宋体" w:hAnsi="宋体"/>
                <w:szCs w:val="21"/>
              </w:rPr>
            </w:pPr>
          </w:p>
        </w:tc>
        <w:tc>
          <w:tcPr>
            <w:tcW w:w="6668" w:type="dxa"/>
            <w:vAlign w:val="center"/>
          </w:tcPr>
          <w:p w14:paraId="1D40E2BA">
            <w:pPr>
              <w:spacing w:line="400" w:lineRule="exact"/>
              <w:ind w:firstLine="420" w:firstLineChars="200"/>
              <w:rPr>
                <w:rFonts w:ascii="宋体" w:hAnsi="宋体"/>
                <w:szCs w:val="21"/>
              </w:rPr>
            </w:pPr>
            <w:r>
              <w:rPr>
                <w:rFonts w:hint="eastAsia" w:ascii="宋体" w:hAnsi="宋体"/>
                <w:szCs w:val="21"/>
              </w:rPr>
              <w:t>A-9若有联合体投标人，则：</w:t>
            </w:r>
          </w:p>
          <w:p w14:paraId="2B6CBEDF">
            <w:pPr>
              <w:spacing w:line="400" w:lineRule="exact"/>
              <w:ind w:firstLine="420" w:firstLineChars="200"/>
              <w:rPr>
                <w:rFonts w:ascii="宋体" w:hAnsi="宋体"/>
                <w:szCs w:val="21"/>
              </w:rPr>
            </w:pPr>
            <w:r>
              <w:rPr>
                <w:rFonts w:hint="eastAsia" w:ascii="宋体" w:hAnsi="宋体"/>
                <w:szCs w:val="21"/>
              </w:rPr>
              <w:t>（1）联合体各方应按招标文件提供的格式签订联合体协议书，明确联合体牵头人和各方权利义务，并承诺就中标项目向招标人承担连带责任；</w:t>
            </w:r>
          </w:p>
          <w:p w14:paraId="2B5E8B2E">
            <w:pPr>
              <w:spacing w:line="400" w:lineRule="exact"/>
              <w:ind w:firstLine="420" w:firstLineChars="200"/>
              <w:rPr>
                <w:rFonts w:ascii="宋体" w:hAnsi="宋体"/>
                <w:szCs w:val="21"/>
              </w:rPr>
            </w:pPr>
            <w:r>
              <w:rPr>
                <w:rFonts w:hint="eastAsia" w:ascii="宋体" w:hAnsi="宋体"/>
                <w:szCs w:val="21"/>
              </w:rPr>
              <w:t>（2）联合体协议约定同一专业分工由两个及以上单位共同承担的，按照资质等级较低的单位确定资质等级；</w:t>
            </w:r>
          </w:p>
          <w:p w14:paraId="6D7E592D">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（3）联合体各方不得再以自己名义单独或参加其他联合体在本招标项目同一标段中投标，否则各相关投标均无效。</w:t>
            </w:r>
          </w:p>
          <w:p w14:paraId="16F87A74">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14:paraId="2CA8D8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17D35560">
            <w:pPr>
              <w:spacing w:line="400" w:lineRule="exact"/>
              <w:jc w:val="center"/>
              <w:rPr>
                <w:rFonts w:ascii="宋体" w:hAnsi="宋体"/>
                <w:szCs w:val="21"/>
              </w:rPr>
            </w:pPr>
          </w:p>
        </w:tc>
        <w:tc>
          <w:tcPr>
            <w:tcW w:w="1515" w:type="dxa"/>
            <w:vMerge w:val="restart"/>
            <w:vAlign w:val="center"/>
          </w:tcPr>
          <w:p w14:paraId="7E9841D7">
            <w:pPr>
              <w:spacing w:line="400" w:lineRule="exact"/>
              <w:jc w:val="center"/>
              <w:rPr>
                <w:rFonts w:ascii="宋体" w:hAnsi="宋体"/>
                <w:szCs w:val="21"/>
              </w:rPr>
            </w:pPr>
            <w:r>
              <w:rPr>
                <w:rFonts w:hint="eastAsia" w:ascii="宋体" w:hAnsi="宋体"/>
                <w:szCs w:val="21"/>
              </w:rPr>
              <w:t>形式评审</w:t>
            </w:r>
          </w:p>
        </w:tc>
        <w:tc>
          <w:tcPr>
            <w:tcW w:w="6668" w:type="dxa"/>
          </w:tcPr>
          <w:p w14:paraId="6283DF08">
            <w:pPr>
              <w:spacing w:line="400" w:lineRule="exact"/>
              <w:ind w:firstLine="420" w:firstLineChars="200"/>
              <w:rPr>
                <w:rFonts w:ascii="宋体" w:hAnsi="宋体"/>
                <w:szCs w:val="21"/>
              </w:rPr>
            </w:pPr>
            <w:r>
              <w:rPr>
                <w:rFonts w:hint="eastAsia" w:ascii="宋体" w:hAnsi="宋体"/>
                <w:szCs w:val="21"/>
              </w:rPr>
              <w:t>A-10投标人名称必须与营业执照、资质证书一致，</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1C2F9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60C89E28">
            <w:pPr>
              <w:spacing w:line="400" w:lineRule="exact"/>
              <w:jc w:val="center"/>
              <w:rPr>
                <w:rFonts w:ascii="宋体" w:hAnsi="宋体"/>
                <w:szCs w:val="21"/>
              </w:rPr>
            </w:pPr>
          </w:p>
        </w:tc>
        <w:tc>
          <w:tcPr>
            <w:tcW w:w="1515" w:type="dxa"/>
            <w:vMerge w:val="continue"/>
            <w:vAlign w:val="center"/>
          </w:tcPr>
          <w:p w14:paraId="47975250">
            <w:pPr>
              <w:spacing w:line="400" w:lineRule="exact"/>
              <w:jc w:val="center"/>
              <w:rPr>
                <w:rFonts w:ascii="宋体" w:hAnsi="宋体"/>
                <w:szCs w:val="21"/>
              </w:rPr>
            </w:pPr>
          </w:p>
        </w:tc>
        <w:tc>
          <w:tcPr>
            <w:tcW w:w="6668" w:type="dxa"/>
          </w:tcPr>
          <w:p w14:paraId="1CBB1C35">
            <w:pPr>
              <w:spacing w:line="400" w:lineRule="exact"/>
              <w:ind w:firstLine="420" w:firstLineChars="200"/>
              <w:rPr>
                <w:rFonts w:ascii="宋体" w:hAnsi="宋体"/>
                <w:szCs w:val="21"/>
              </w:rPr>
            </w:pPr>
            <w:r>
              <w:rPr>
                <w:rFonts w:hint="eastAsia" w:ascii="宋体" w:hAnsi="宋体"/>
                <w:szCs w:val="21"/>
              </w:rPr>
              <w:t>A-11投标文件格式（不含投标函部分）符合第二章“投标人须知”第3.7款的要求，否则由评标委员会作否决投标处理。</w:t>
            </w:r>
          </w:p>
          <w:p w14:paraId="073F84A3">
            <w:pPr>
              <w:spacing w:line="400" w:lineRule="exact"/>
              <w:ind w:firstLine="420" w:firstLineChars="200"/>
              <w:rPr>
                <w:rFonts w:ascii="宋体" w:hAnsi="宋体"/>
                <w:szCs w:val="21"/>
              </w:rPr>
            </w:pPr>
            <w:r>
              <w:rPr>
                <w:rFonts w:hint="eastAsia" w:ascii="宋体" w:hAnsi="宋体"/>
                <w:kern w:val="0"/>
                <w:szCs w:val="21"/>
              </w:rPr>
              <w:t>编制投标文件时不得对第六章“投标文件格式”的相应要素作实质性修改，否则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14:paraId="333D4A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29496F57">
            <w:pPr>
              <w:spacing w:line="400" w:lineRule="exact"/>
              <w:jc w:val="center"/>
              <w:rPr>
                <w:rFonts w:ascii="宋体" w:hAnsi="宋体"/>
                <w:szCs w:val="21"/>
              </w:rPr>
            </w:pPr>
          </w:p>
        </w:tc>
        <w:tc>
          <w:tcPr>
            <w:tcW w:w="1515" w:type="dxa"/>
            <w:vMerge w:val="continue"/>
            <w:vAlign w:val="center"/>
          </w:tcPr>
          <w:p w14:paraId="52F0B9CD">
            <w:pPr>
              <w:spacing w:line="400" w:lineRule="exact"/>
              <w:jc w:val="center"/>
              <w:rPr>
                <w:rFonts w:ascii="宋体" w:hAnsi="宋体"/>
                <w:szCs w:val="21"/>
              </w:rPr>
            </w:pPr>
          </w:p>
        </w:tc>
        <w:tc>
          <w:tcPr>
            <w:tcW w:w="6668" w:type="dxa"/>
          </w:tcPr>
          <w:p w14:paraId="49E21C3A">
            <w:pPr>
              <w:spacing w:line="400" w:lineRule="exact"/>
              <w:ind w:firstLine="420" w:firstLineChars="200"/>
              <w:rPr>
                <w:rFonts w:ascii="宋体" w:hAnsi="宋体"/>
                <w:szCs w:val="21"/>
              </w:rPr>
            </w:pPr>
            <w:r>
              <w:rPr>
                <w:rFonts w:hint="eastAsia" w:ascii="宋体" w:hAnsi="宋体"/>
                <w:szCs w:val="21"/>
              </w:rPr>
              <w:t>A-12联合体参与投标的应提交联合体协议书，并明确联合体牵头人。在联合体协议书第5条联合体各成员单位内部的职责分工中填写的联合体所有成员单位名称应与其营业执照、资质证书一致，否则由评标委员会作否决投标处理。</w:t>
            </w:r>
          </w:p>
        </w:tc>
      </w:tr>
      <w:tr w14:paraId="44C547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3237E11F">
            <w:pPr>
              <w:spacing w:line="400" w:lineRule="exact"/>
              <w:jc w:val="center"/>
              <w:rPr>
                <w:rFonts w:ascii="宋体" w:hAnsi="宋体"/>
                <w:szCs w:val="21"/>
              </w:rPr>
            </w:pPr>
          </w:p>
        </w:tc>
        <w:tc>
          <w:tcPr>
            <w:tcW w:w="1515" w:type="dxa"/>
            <w:vMerge w:val="continue"/>
            <w:vAlign w:val="center"/>
          </w:tcPr>
          <w:p w14:paraId="6B93A649">
            <w:pPr>
              <w:spacing w:line="400" w:lineRule="exact"/>
              <w:jc w:val="center"/>
              <w:rPr>
                <w:rFonts w:ascii="宋体" w:hAnsi="宋体"/>
                <w:szCs w:val="21"/>
              </w:rPr>
            </w:pPr>
          </w:p>
        </w:tc>
        <w:tc>
          <w:tcPr>
            <w:tcW w:w="6668" w:type="dxa"/>
          </w:tcPr>
          <w:p w14:paraId="5A2F5274">
            <w:pPr>
              <w:spacing w:line="400" w:lineRule="exact"/>
              <w:ind w:firstLine="420" w:firstLineChars="200"/>
              <w:rPr>
                <w:rFonts w:ascii="宋体" w:hAnsi="宋体"/>
                <w:szCs w:val="21"/>
              </w:rPr>
            </w:pPr>
            <w:r>
              <w:rPr>
                <w:rFonts w:hint="eastAsia" w:ascii="宋体" w:hAnsi="宋体"/>
                <w:szCs w:val="21"/>
              </w:rPr>
              <w:t>A-13第六章 投标文件格式（不含投标函部分）要求法定代表人（或其委托代理人）签名（或盖章）的须齐全，要求签名的，</w:t>
            </w:r>
            <w:r>
              <w:rPr>
                <w:rFonts w:hint="eastAsia" w:ascii="宋体" w:hAnsi="宋体"/>
                <w:kern w:val="0"/>
              </w:rPr>
              <w:t>签名采用手写签名或签章，</w:t>
            </w:r>
            <w:r>
              <w:rPr>
                <w:rFonts w:hint="eastAsia" w:ascii="宋体" w:hAnsi="宋体"/>
                <w:szCs w:val="21"/>
              </w:rPr>
              <w:t>否则由评标委员会作否决投标处理。</w:t>
            </w:r>
          </w:p>
        </w:tc>
      </w:tr>
      <w:tr w14:paraId="5489E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5CFF1896">
            <w:pPr>
              <w:spacing w:line="400" w:lineRule="exact"/>
              <w:jc w:val="center"/>
              <w:rPr>
                <w:rFonts w:ascii="宋体" w:hAnsi="宋体"/>
                <w:szCs w:val="21"/>
              </w:rPr>
            </w:pPr>
          </w:p>
        </w:tc>
        <w:tc>
          <w:tcPr>
            <w:tcW w:w="1515" w:type="dxa"/>
            <w:vMerge w:val="continue"/>
            <w:vAlign w:val="center"/>
          </w:tcPr>
          <w:p w14:paraId="173BC73C">
            <w:pPr>
              <w:spacing w:line="400" w:lineRule="exact"/>
              <w:jc w:val="center"/>
              <w:rPr>
                <w:rFonts w:ascii="宋体" w:hAnsi="宋体"/>
                <w:szCs w:val="21"/>
              </w:rPr>
            </w:pPr>
          </w:p>
        </w:tc>
        <w:tc>
          <w:tcPr>
            <w:tcW w:w="6668" w:type="dxa"/>
          </w:tcPr>
          <w:p w14:paraId="3C59D784">
            <w:pPr>
              <w:spacing w:line="400" w:lineRule="exact"/>
              <w:ind w:firstLine="420" w:firstLineChars="200"/>
              <w:rPr>
                <w:rFonts w:ascii="宋体" w:hAnsi="宋体"/>
                <w:szCs w:val="21"/>
              </w:rPr>
            </w:pPr>
            <w:r>
              <w:rPr>
                <w:rFonts w:hint="eastAsia" w:ascii="宋体" w:hAnsi="宋体"/>
                <w:szCs w:val="21"/>
              </w:rPr>
              <w:t>A-14投标人法定代表人的委托代理人有法定代表人签署的授权委托书和投标人为其缴纳的养老保险证明材料。否则由评标委员会作否决投标处理。</w:t>
            </w:r>
          </w:p>
        </w:tc>
      </w:tr>
      <w:tr w14:paraId="40DD55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1251725B">
            <w:pPr>
              <w:spacing w:line="400" w:lineRule="exact"/>
              <w:jc w:val="center"/>
              <w:rPr>
                <w:rFonts w:ascii="宋体" w:hAnsi="宋体"/>
                <w:szCs w:val="21"/>
              </w:rPr>
            </w:pPr>
          </w:p>
        </w:tc>
        <w:tc>
          <w:tcPr>
            <w:tcW w:w="1515" w:type="dxa"/>
            <w:vMerge w:val="restart"/>
            <w:vAlign w:val="center"/>
          </w:tcPr>
          <w:p w14:paraId="7B96FCE5">
            <w:pPr>
              <w:spacing w:line="400" w:lineRule="exact"/>
              <w:jc w:val="center"/>
              <w:rPr>
                <w:rFonts w:ascii="宋体" w:hAnsi="宋体"/>
                <w:szCs w:val="21"/>
              </w:rPr>
            </w:pPr>
            <w:r>
              <w:rPr>
                <w:rFonts w:hint="eastAsia" w:ascii="宋体" w:hAnsi="宋体"/>
                <w:szCs w:val="21"/>
              </w:rPr>
              <w:t>响应性评审</w:t>
            </w:r>
          </w:p>
        </w:tc>
        <w:tc>
          <w:tcPr>
            <w:tcW w:w="6668" w:type="dxa"/>
            <w:vAlign w:val="center"/>
          </w:tcPr>
          <w:p w14:paraId="2A7F75BC">
            <w:pPr>
              <w:spacing w:line="400" w:lineRule="exact"/>
              <w:ind w:firstLine="420" w:firstLineChars="200"/>
              <w:rPr>
                <w:rFonts w:ascii="宋体" w:hAnsi="宋体"/>
                <w:szCs w:val="21"/>
              </w:rPr>
            </w:pPr>
            <w:r>
              <w:rPr>
                <w:rFonts w:hint="eastAsia" w:ascii="宋体" w:hAnsi="宋体"/>
                <w:szCs w:val="21"/>
              </w:rPr>
              <w:t>A-15投标内容符合第二章“投标人须知”第1.3.1项规定，否则由评标委员会作否决投标处理。</w:t>
            </w:r>
          </w:p>
        </w:tc>
      </w:tr>
      <w:tr w14:paraId="0BF3C0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6F27FCCD">
            <w:pPr>
              <w:spacing w:line="400" w:lineRule="exact"/>
              <w:jc w:val="center"/>
              <w:rPr>
                <w:rFonts w:ascii="宋体" w:hAnsi="宋体"/>
                <w:szCs w:val="21"/>
              </w:rPr>
            </w:pPr>
          </w:p>
        </w:tc>
        <w:tc>
          <w:tcPr>
            <w:tcW w:w="1515" w:type="dxa"/>
            <w:vMerge w:val="continue"/>
            <w:vAlign w:val="center"/>
          </w:tcPr>
          <w:p w14:paraId="3D85ED88">
            <w:pPr>
              <w:spacing w:line="400" w:lineRule="exact"/>
              <w:jc w:val="center"/>
              <w:rPr>
                <w:rFonts w:ascii="宋体" w:hAnsi="宋体"/>
                <w:szCs w:val="21"/>
              </w:rPr>
            </w:pPr>
          </w:p>
        </w:tc>
        <w:tc>
          <w:tcPr>
            <w:tcW w:w="6668" w:type="dxa"/>
            <w:vAlign w:val="center"/>
          </w:tcPr>
          <w:p w14:paraId="0DC69B41">
            <w:pPr>
              <w:spacing w:line="400" w:lineRule="exact"/>
              <w:ind w:firstLine="420" w:firstLineChars="200"/>
              <w:rPr>
                <w:rFonts w:ascii="宋体" w:hAnsi="宋体"/>
                <w:szCs w:val="21"/>
              </w:rPr>
            </w:pPr>
            <w:r>
              <w:rPr>
                <w:rFonts w:hint="eastAsia" w:ascii="宋体" w:hAnsi="宋体"/>
                <w:szCs w:val="21"/>
              </w:rPr>
              <w:t>A-16投标人应按投标人须知前附表第3.4款规定递交投标保证金，否则由评标委员会作否决投标处理。</w:t>
            </w:r>
          </w:p>
        </w:tc>
      </w:tr>
      <w:tr w14:paraId="12172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78D76D9A">
            <w:pPr>
              <w:spacing w:line="400" w:lineRule="exact"/>
              <w:jc w:val="center"/>
              <w:rPr>
                <w:rFonts w:ascii="宋体" w:hAnsi="宋体"/>
                <w:szCs w:val="21"/>
              </w:rPr>
            </w:pPr>
          </w:p>
        </w:tc>
        <w:tc>
          <w:tcPr>
            <w:tcW w:w="1515" w:type="dxa"/>
            <w:vMerge w:val="continue"/>
            <w:vAlign w:val="center"/>
          </w:tcPr>
          <w:p w14:paraId="602EE1A0">
            <w:pPr>
              <w:spacing w:line="400" w:lineRule="exact"/>
              <w:jc w:val="center"/>
              <w:rPr>
                <w:rFonts w:ascii="宋体" w:hAnsi="宋体"/>
                <w:szCs w:val="21"/>
              </w:rPr>
            </w:pPr>
          </w:p>
        </w:tc>
        <w:tc>
          <w:tcPr>
            <w:tcW w:w="6668" w:type="dxa"/>
            <w:vAlign w:val="center"/>
          </w:tcPr>
          <w:p w14:paraId="4E164DF5">
            <w:pPr>
              <w:spacing w:line="400" w:lineRule="exact"/>
              <w:ind w:firstLine="420" w:firstLineChars="200"/>
              <w:rPr>
                <w:rFonts w:ascii="宋体" w:hAnsi="宋体"/>
                <w:szCs w:val="21"/>
              </w:rPr>
            </w:pPr>
            <w:r>
              <w:rPr>
                <w:rFonts w:hint="eastAsia" w:ascii="宋体" w:hAnsi="宋体"/>
                <w:szCs w:val="21"/>
              </w:rPr>
              <w:t>A-17符合第四章“合同条款及格式”规定，投标文件不应附有招标人不能接受的条件。否则由评标委员会作否决投标处理。（由投标人承诺，承诺书格式详见第六章投标文件格式。）</w:t>
            </w:r>
          </w:p>
        </w:tc>
      </w:tr>
      <w:tr w14:paraId="5B694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1F08306D">
            <w:pPr>
              <w:spacing w:line="400" w:lineRule="exact"/>
              <w:jc w:val="center"/>
              <w:rPr>
                <w:rFonts w:ascii="宋体" w:hAnsi="宋体"/>
                <w:szCs w:val="21"/>
              </w:rPr>
            </w:pPr>
          </w:p>
        </w:tc>
        <w:tc>
          <w:tcPr>
            <w:tcW w:w="1515" w:type="dxa"/>
            <w:vMerge w:val="continue"/>
            <w:vAlign w:val="center"/>
          </w:tcPr>
          <w:p w14:paraId="3143F027">
            <w:pPr>
              <w:spacing w:line="400" w:lineRule="exact"/>
              <w:jc w:val="center"/>
              <w:rPr>
                <w:rFonts w:ascii="宋体" w:hAnsi="宋体"/>
                <w:szCs w:val="21"/>
              </w:rPr>
            </w:pPr>
          </w:p>
        </w:tc>
        <w:tc>
          <w:tcPr>
            <w:tcW w:w="6668" w:type="dxa"/>
            <w:vAlign w:val="center"/>
          </w:tcPr>
          <w:p w14:paraId="2838D63E">
            <w:pPr>
              <w:spacing w:line="400" w:lineRule="exact"/>
              <w:ind w:firstLine="420" w:firstLineChars="200"/>
              <w:rPr>
                <w:rFonts w:ascii="宋体" w:hAnsi="宋体"/>
                <w:szCs w:val="21"/>
              </w:rPr>
            </w:pPr>
            <w:r>
              <w:rPr>
                <w:rFonts w:hint="eastAsia" w:ascii="宋体" w:hAnsi="宋体"/>
                <w:szCs w:val="21"/>
              </w:rPr>
              <w:t>A-18投标人有以下情形之一的，其投标文件由评标委员会</w:t>
            </w:r>
            <w:r>
              <w:rPr>
                <w:rFonts w:ascii="宋体" w:hAnsi="宋体"/>
                <w:szCs w:val="21"/>
              </w:rPr>
              <w:t>作否决投标处理</w:t>
            </w:r>
            <w:r>
              <w:rPr>
                <w:rFonts w:hint="eastAsia" w:ascii="宋体" w:hAnsi="宋体"/>
                <w:szCs w:val="21"/>
              </w:rPr>
              <w:t>：</w:t>
            </w:r>
          </w:p>
          <w:p w14:paraId="1C1D3CDE">
            <w:pPr>
              <w:spacing w:after="48" w:afterLines="20"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5939C854">
            <w:pPr>
              <w:spacing w:after="48" w:afterLines="20" w:line="400" w:lineRule="exact"/>
              <w:ind w:firstLine="420" w:firstLineChars="200"/>
              <w:rPr>
                <w:rFonts w:ascii="宋体" w:hAnsi="宋体"/>
                <w:kern w:val="0"/>
              </w:rPr>
            </w:pPr>
            <w:r>
              <w:rPr>
                <w:rFonts w:hint="eastAsia" w:ascii="宋体" w:hAnsi="宋体" w:cs="宋体"/>
                <w:kern w:val="0"/>
              </w:rPr>
              <w:t>2.不符合第五章“委托人要求”中的实质性要求和条件（未按第六章投标文件格式进行承诺）。</w:t>
            </w:r>
          </w:p>
          <w:p w14:paraId="72B04A57">
            <w:pPr>
              <w:spacing w:line="400" w:lineRule="exact"/>
              <w:ind w:firstLine="420" w:firstLineChars="200"/>
              <w:rPr>
                <w:rFonts w:ascii="宋体" w:hAnsi="宋体"/>
                <w:szCs w:val="21"/>
              </w:rPr>
            </w:pPr>
            <w:r>
              <w:rPr>
                <w:rFonts w:hint="eastAsia" w:ascii="宋体" w:hAnsi="宋体"/>
                <w:szCs w:val="21"/>
              </w:rPr>
              <w:t>3.本次投标有串通投标、弄虚作假等违反招投标相关法律、法规的行为的；</w:t>
            </w:r>
          </w:p>
          <w:p w14:paraId="4F89EFBB">
            <w:pPr>
              <w:spacing w:line="400" w:lineRule="exact"/>
              <w:ind w:firstLine="420" w:firstLineChars="200"/>
              <w:rPr>
                <w:rFonts w:ascii="宋体" w:hAnsi="宋体"/>
                <w:szCs w:val="21"/>
              </w:rPr>
            </w:pPr>
            <w:r>
              <w:rPr>
                <w:rFonts w:hint="eastAsia" w:ascii="宋体" w:hAnsi="宋体"/>
                <w:szCs w:val="21"/>
              </w:rPr>
              <w:t>4.拒绝按评标委员会要求澄清、说明或补正的。</w:t>
            </w:r>
          </w:p>
        </w:tc>
      </w:tr>
      <w:tr w14:paraId="46C2A4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16E9DDD9">
            <w:pPr>
              <w:spacing w:line="400" w:lineRule="exact"/>
              <w:jc w:val="center"/>
              <w:rPr>
                <w:rFonts w:ascii="宋体" w:hAnsi="宋体"/>
                <w:szCs w:val="21"/>
              </w:rPr>
            </w:pPr>
          </w:p>
        </w:tc>
        <w:tc>
          <w:tcPr>
            <w:tcW w:w="1515" w:type="dxa"/>
            <w:vMerge w:val="restart"/>
            <w:vAlign w:val="center"/>
          </w:tcPr>
          <w:p w14:paraId="5855A336">
            <w:pPr>
              <w:spacing w:line="400" w:lineRule="exact"/>
              <w:jc w:val="center"/>
              <w:rPr>
                <w:rFonts w:ascii="宋体" w:hAnsi="宋体"/>
                <w:szCs w:val="21"/>
              </w:rPr>
            </w:pPr>
            <w:r>
              <w:rPr>
                <w:rFonts w:ascii="宋体" w:hAnsi="宋体"/>
                <w:szCs w:val="21"/>
              </w:rPr>
              <w:t>投标函部分及经济部分评审</w:t>
            </w:r>
          </w:p>
        </w:tc>
        <w:tc>
          <w:tcPr>
            <w:tcW w:w="6668" w:type="dxa"/>
            <w:vAlign w:val="center"/>
          </w:tcPr>
          <w:p w14:paraId="64E521AB">
            <w:pPr>
              <w:spacing w:line="400" w:lineRule="exact"/>
              <w:ind w:firstLine="420" w:firstLineChars="200"/>
              <w:rPr>
                <w:rFonts w:ascii="宋体" w:hAnsi="宋体"/>
                <w:szCs w:val="21"/>
              </w:rPr>
            </w:pPr>
            <w:r>
              <w:rPr>
                <w:rFonts w:hint="eastAsia" w:ascii="宋体" w:hAnsi="宋体"/>
                <w:szCs w:val="21"/>
              </w:rPr>
              <w:t>A-19</w:t>
            </w:r>
            <w:r>
              <w:rPr>
                <w:rFonts w:hint="eastAsia" w:ascii="宋体" w:hAnsi="宋体" w:cs="宋体"/>
                <w:kern w:val="0"/>
              </w:rPr>
              <w:t>投标函部分的格式要求法定代表人（或其委托代理人）签名（或盖章）的须齐全，</w:t>
            </w:r>
            <w:r>
              <w:rPr>
                <w:rFonts w:hint="eastAsia" w:ascii="宋体" w:hAnsi="宋体"/>
                <w:szCs w:val="21"/>
              </w:rPr>
              <w:t>要求签名的，</w:t>
            </w:r>
            <w:r>
              <w:rPr>
                <w:rFonts w:hint="eastAsia" w:ascii="宋体" w:hAnsi="宋体"/>
                <w:kern w:val="0"/>
              </w:rPr>
              <w:t>签名采用手写签名或签章</w:t>
            </w:r>
            <w:r>
              <w:rPr>
                <w:rFonts w:hint="eastAsia" w:ascii="宋体" w:hAnsi="宋体"/>
                <w:szCs w:val="21"/>
              </w:rPr>
              <w:t>，否则由评标委员会作否决投标处理。</w:t>
            </w:r>
          </w:p>
        </w:tc>
      </w:tr>
      <w:tr w14:paraId="204B1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7DB34DF1">
            <w:pPr>
              <w:spacing w:line="400" w:lineRule="exact"/>
              <w:jc w:val="center"/>
              <w:rPr>
                <w:rFonts w:ascii="宋体" w:hAnsi="宋体"/>
                <w:szCs w:val="21"/>
              </w:rPr>
            </w:pPr>
          </w:p>
        </w:tc>
        <w:tc>
          <w:tcPr>
            <w:tcW w:w="1515" w:type="dxa"/>
            <w:vMerge w:val="continue"/>
            <w:vAlign w:val="center"/>
          </w:tcPr>
          <w:p w14:paraId="0CB6069E">
            <w:pPr>
              <w:spacing w:line="400" w:lineRule="exact"/>
              <w:jc w:val="center"/>
              <w:rPr>
                <w:rFonts w:ascii="宋体" w:hAnsi="宋体"/>
                <w:szCs w:val="21"/>
              </w:rPr>
            </w:pPr>
          </w:p>
        </w:tc>
        <w:tc>
          <w:tcPr>
            <w:tcW w:w="6668" w:type="dxa"/>
            <w:vAlign w:val="center"/>
          </w:tcPr>
          <w:p w14:paraId="601B46FD">
            <w:pPr>
              <w:spacing w:line="400" w:lineRule="exact"/>
              <w:ind w:firstLine="420" w:firstLineChars="200"/>
              <w:rPr>
                <w:rFonts w:ascii="宋体" w:hAnsi="宋体"/>
                <w:szCs w:val="21"/>
              </w:rPr>
            </w:pPr>
            <w:r>
              <w:rPr>
                <w:rFonts w:hint="eastAsia" w:ascii="宋体" w:hAnsi="宋体"/>
                <w:szCs w:val="21"/>
              </w:rPr>
              <w:t>A-20监理服务期符合第二章“投标人须知”第1.3.2项规定，否则由评标委员会作否决投标处理。</w:t>
            </w:r>
          </w:p>
        </w:tc>
      </w:tr>
      <w:tr w14:paraId="5DD2B1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4729080C">
            <w:pPr>
              <w:spacing w:line="400" w:lineRule="exact"/>
              <w:jc w:val="center"/>
              <w:rPr>
                <w:rFonts w:ascii="宋体" w:hAnsi="宋体"/>
                <w:szCs w:val="21"/>
              </w:rPr>
            </w:pPr>
          </w:p>
        </w:tc>
        <w:tc>
          <w:tcPr>
            <w:tcW w:w="1515" w:type="dxa"/>
            <w:vMerge w:val="continue"/>
            <w:vAlign w:val="center"/>
          </w:tcPr>
          <w:p w14:paraId="59733965">
            <w:pPr>
              <w:spacing w:line="400" w:lineRule="exact"/>
              <w:jc w:val="center"/>
              <w:rPr>
                <w:rFonts w:ascii="宋体" w:hAnsi="宋体"/>
                <w:szCs w:val="21"/>
              </w:rPr>
            </w:pPr>
          </w:p>
        </w:tc>
        <w:tc>
          <w:tcPr>
            <w:tcW w:w="6668" w:type="dxa"/>
            <w:vAlign w:val="center"/>
          </w:tcPr>
          <w:p w14:paraId="68951BBF">
            <w:pPr>
              <w:spacing w:line="400" w:lineRule="exact"/>
              <w:ind w:firstLine="420" w:firstLineChars="200"/>
              <w:rPr>
                <w:rFonts w:ascii="宋体" w:hAnsi="宋体"/>
                <w:szCs w:val="21"/>
              </w:rPr>
            </w:pPr>
            <w:r>
              <w:rPr>
                <w:rFonts w:hint="eastAsia" w:ascii="宋体" w:hAnsi="宋体"/>
                <w:szCs w:val="21"/>
              </w:rPr>
              <w:t>A-21质量标准符合第二章“投标人须知”第1.3.3项规定，否则由评标委员会作否决投标处理。</w:t>
            </w:r>
          </w:p>
        </w:tc>
      </w:tr>
      <w:tr w14:paraId="311A5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666F07DC">
            <w:pPr>
              <w:spacing w:line="400" w:lineRule="exact"/>
              <w:jc w:val="center"/>
              <w:rPr>
                <w:rFonts w:ascii="宋体" w:hAnsi="宋体"/>
                <w:szCs w:val="21"/>
              </w:rPr>
            </w:pPr>
          </w:p>
        </w:tc>
        <w:tc>
          <w:tcPr>
            <w:tcW w:w="1515" w:type="dxa"/>
            <w:vMerge w:val="continue"/>
            <w:vAlign w:val="center"/>
          </w:tcPr>
          <w:p w14:paraId="0957B828">
            <w:pPr>
              <w:spacing w:line="400" w:lineRule="exact"/>
              <w:jc w:val="center"/>
              <w:rPr>
                <w:rFonts w:ascii="宋体" w:hAnsi="宋体"/>
                <w:szCs w:val="21"/>
              </w:rPr>
            </w:pPr>
          </w:p>
        </w:tc>
        <w:tc>
          <w:tcPr>
            <w:tcW w:w="6668" w:type="dxa"/>
            <w:vAlign w:val="center"/>
          </w:tcPr>
          <w:p w14:paraId="6E6E0F6D">
            <w:pPr>
              <w:spacing w:line="400" w:lineRule="exact"/>
              <w:ind w:firstLine="420" w:firstLineChars="200"/>
              <w:rPr>
                <w:rFonts w:ascii="宋体" w:hAnsi="宋体"/>
                <w:szCs w:val="21"/>
              </w:rPr>
            </w:pPr>
            <w:r>
              <w:rPr>
                <w:rFonts w:hint="eastAsia" w:ascii="宋体" w:hAnsi="宋体"/>
                <w:szCs w:val="21"/>
              </w:rPr>
              <w:t>A-22投标有效期符合第二章“投标人须知”第3.3.1项规定，否则由评标委员会作否决投标处理。</w:t>
            </w:r>
          </w:p>
        </w:tc>
      </w:tr>
      <w:tr w14:paraId="1E36DD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4B66E7EA">
            <w:pPr>
              <w:spacing w:line="400" w:lineRule="exact"/>
              <w:jc w:val="center"/>
              <w:rPr>
                <w:rFonts w:ascii="宋体" w:hAnsi="宋体"/>
                <w:szCs w:val="21"/>
              </w:rPr>
            </w:pPr>
          </w:p>
        </w:tc>
        <w:tc>
          <w:tcPr>
            <w:tcW w:w="1515" w:type="dxa"/>
            <w:vMerge w:val="continue"/>
            <w:vAlign w:val="center"/>
          </w:tcPr>
          <w:p w14:paraId="31B99699">
            <w:pPr>
              <w:spacing w:line="400" w:lineRule="exact"/>
              <w:jc w:val="center"/>
              <w:rPr>
                <w:rFonts w:ascii="宋体" w:hAnsi="宋体"/>
                <w:szCs w:val="21"/>
              </w:rPr>
            </w:pPr>
          </w:p>
        </w:tc>
        <w:tc>
          <w:tcPr>
            <w:tcW w:w="6668" w:type="dxa"/>
            <w:vAlign w:val="center"/>
          </w:tcPr>
          <w:p w14:paraId="152F36C8">
            <w:pPr>
              <w:spacing w:line="400" w:lineRule="exact"/>
              <w:ind w:firstLine="420" w:firstLineChars="200"/>
              <w:rPr>
                <w:rFonts w:ascii="宋体" w:hAnsi="宋体"/>
                <w:szCs w:val="21"/>
              </w:rPr>
            </w:pPr>
            <w:r>
              <w:rPr>
                <w:rFonts w:hint="eastAsia" w:ascii="宋体" w:hAnsi="宋体"/>
                <w:szCs w:val="21"/>
              </w:rPr>
              <w:t>A-23投标函中的投标报价符合第二章“投标人须知”第3.2款规定，否则由评标委员会作否决投标处理。</w:t>
            </w:r>
          </w:p>
        </w:tc>
      </w:tr>
      <w:tr w14:paraId="07C8A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0617D4DF">
            <w:pPr>
              <w:spacing w:line="400" w:lineRule="exact"/>
              <w:jc w:val="center"/>
              <w:rPr>
                <w:rFonts w:ascii="宋体" w:hAnsi="宋体"/>
                <w:szCs w:val="21"/>
              </w:rPr>
            </w:pPr>
          </w:p>
        </w:tc>
        <w:tc>
          <w:tcPr>
            <w:tcW w:w="1515" w:type="dxa"/>
            <w:vMerge w:val="continue"/>
            <w:vAlign w:val="center"/>
          </w:tcPr>
          <w:p w14:paraId="349EDB6D">
            <w:pPr>
              <w:spacing w:line="400" w:lineRule="exact"/>
              <w:jc w:val="center"/>
              <w:rPr>
                <w:rFonts w:ascii="宋体" w:hAnsi="宋体"/>
                <w:szCs w:val="21"/>
              </w:rPr>
            </w:pPr>
          </w:p>
        </w:tc>
        <w:tc>
          <w:tcPr>
            <w:tcW w:w="6668" w:type="dxa"/>
            <w:vAlign w:val="center"/>
          </w:tcPr>
          <w:p w14:paraId="29810F9B">
            <w:pPr>
              <w:spacing w:line="400" w:lineRule="exact"/>
              <w:ind w:firstLine="420" w:firstLineChars="200"/>
              <w:rPr>
                <w:rFonts w:ascii="宋体" w:hAnsi="宋体"/>
                <w:szCs w:val="21"/>
              </w:rPr>
            </w:pPr>
            <w:r>
              <w:rPr>
                <w:rFonts w:hint="eastAsia" w:ascii="宋体" w:hAnsi="宋体"/>
                <w:szCs w:val="21"/>
              </w:rPr>
              <w:t>A-24投标函中的投标报价不得高于招标人公布的投标报价最高限价，否则由评标委员会作否决投标处理。</w:t>
            </w:r>
          </w:p>
        </w:tc>
      </w:tr>
      <w:tr w14:paraId="1B0B0B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16D2B0A1">
            <w:pPr>
              <w:spacing w:line="400" w:lineRule="exact"/>
              <w:jc w:val="center"/>
              <w:rPr>
                <w:rFonts w:ascii="宋体" w:hAnsi="宋体"/>
                <w:szCs w:val="21"/>
              </w:rPr>
            </w:pPr>
          </w:p>
        </w:tc>
        <w:tc>
          <w:tcPr>
            <w:tcW w:w="1515" w:type="dxa"/>
            <w:vMerge w:val="continue"/>
            <w:vAlign w:val="center"/>
          </w:tcPr>
          <w:p w14:paraId="048AD82A">
            <w:pPr>
              <w:spacing w:line="400" w:lineRule="exact"/>
              <w:jc w:val="center"/>
              <w:rPr>
                <w:rFonts w:ascii="宋体" w:hAnsi="宋体"/>
                <w:szCs w:val="21"/>
              </w:rPr>
            </w:pPr>
          </w:p>
        </w:tc>
        <w:tc>
          <w:tcPr>
            <w:tcW w:w="6668" w:type="dxa"/>
            <w:vAlign w:val="center"/>
          </w:tcPr>
          <w:p w14:paraId="53B7BF80">
            <w:pPr>
              <w:spacing w:line="400" w:lineRule="exact"/>
              <w:ind w:firstLine="420" w:firstLineChars="200"/>
              <w:rPr>
                <w:rFonts w:ascii="宋体" w:hAnsi="宋体"/>
                <w:szCs w:val="21"/>
              </w:rPr>
            </w:pPr>
            <w:r>
              <w:rPr>
                <w:rFonts w:hint="eastAsia" w:ascii="宋体" w:hAnsi="宋体"/>
                <w:szCs w:val="21"/>
              </w:rPr>
              <w:t>A-25只能有一个有效报价。在招标文件没有规定的情况下，不得提交选择性报价，否则由评标委员会作否决投标处理。</w:t>
            </w:r>
          </w:p>
        </w:tc>
      </w:tr>
      <w:tr w14:paraId="603FC8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09715CB9">
            <w:pPr>
              <w:spacing w:line="400" w:lineRule="exact"/>
              <w:jc w:val="center"/>
              <w:rPr>
                <w:rFonts w:ascii="宋体" w:hAnsi="宋体"/>
                <w:szCs w:val="21"/>
              </w:rPr>
            </w:pPr>
          </w:p>
        </w:tc>
        <w:tc>
          <w:tcPr>
            <w:tcW w:w="1515" w:type="dxa"/>
            <w:vMerge w:val="continue"/>
            <w:vAlign w:val="center"/>
          </w:tcPr>
          <w:p w14:paraId="1481CA76">
            <w:pPr>
              <w:spacing w:line="400" w:lineRule="exact"/>
              <w:jc w:val="center"/>
              <w:rPr>
                <w:rFonts w:ascii="宋体" w:hAnsi="宋体"/>
                <w:szCs w:val="21"/>
              </w:rPr>
            </w:pPr>
          </w:p>
        </w:tc>
        <w:tc>
          <w:tcPr>
            <w:tcW w:w="6668" w:type="dxa"/>
            <w:vAlign w:val="center"/>
          </w:tcPr>
          <w:p w14:paraId="58AB94F4">
            <w:pPr>
              <w:spacing w:line="400" w:lineRule="exact"/>
              <w:ind w:firstLine="420" w:firstLineChars="200"/>
              <w:rPr>
                <w:rFonts w:ascii="宋体" w:hAnsi="宋体"/>
                <w:szCs w:val="21"/>
              </w:rPr>
            </w:pPr>
            <w:r>
              <w:rPr>
                <w:rFonts w:hint="eastAsia" w:ascii="宋体" w:hAnsi="宋体"/>
                <w:szCs w:val="21"/>
              </w:rPr>
              <w:t>A-26</w:t>
            </w:r>
            <w:r>
              <w:rPr>
                <w:rFonts w:hint="eastAsia" w:asciiTheme="minorEastAsia" w:hAnsiTheme="minorEastAsia" w:eastAsiaTheme="minorEastAsia" w:cstheme="minorEastAsia"/>
                <w:kern w:val="0"/>
                <w:szCs w:val="21"/>
                <w:lang w:bidi="ar"/>
              </w:rPr>
              <w:t>计费基数（或暂定工程量）</w:t>
            </w:r>
            <w:r>
              <w:rPr>
                <w:rFonts w:hint="eastAsia" w:asciiTheme="minorEastAsia" w:hAnsiTheme="minorEastAsia" w:eastAsiaTheme="minorEastAsia" w:cstheme="minorEastAsia"/>
              </w:rPr>
              <w:t>必须按照招标文件给定的金额填报</w:t>
            </w:r>
            <w:r>
              <w:rPr>
                <w:rFonts w:hint="eastAsia" w:ascii="宋体" w:hAnsi="宋体"/>
                <w:szCs w:val="21"/>
              </w:rPr>
              <w:t>，否则由评标委员会作否决投标处理。</w:t>
            </w:r>
          </w:p>
        </w:tc>
      </w:tr>
      <w:tr w14:paraId="5B5149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6C22795C">
            <w:pPr>
              <w:spacing w:line="400" w:lineRule="exact"/>
              <w:jc w:val="center"/>
              <w:rPr>
                <w:rFonts w:ascii="宋体" w:hAnsi="宋体"/>
                <w:szCs w:val="21"/>
              </w:rPr>
            </w:pPr>
          </w:p>
        </w:tc>
        <w:tc>
          <w:tcPr>
            <w:tcW w:w="1515" w:type="dxa"/>
            <w:vMerge w:val="continue"/>
            <w:vAlign w:val="center"/>
          </w:tcPr>
          <w:p w14:paraId="2DADA7D6">
            <w:pPr>
              <w:spacing w:line="400" w:lineRule="exact"/>
              <w:jc w:val="center"/>
              <w:rPr>
                <w:rFonts w:ascii="宋体" w:hAnsi="宋体"/>
                <w:szCs w:val="21"/>
              </w:rPr>
            </w:pPr>
          </w:p>
        </w:tc>
        <w:tc>
          <w:tcPr>
            <w:tcW w:w="6668" w:type="dxa"/>
            <w:vAlign w:val="center"/>
          </w:tcPr>
          <w:p w14:paraId="22271D8D">
            <w:pPr>
              <w:spacing w:line="400" w:lineRule="exact"/>
              <w:ind w:firstLine="420" w:firstLineChars="200"/>
              <w:rPr>
                <w:rFonts w:ascii="宋体" w:hAnsi="宋体"/>
                <w:szCs w:val="21"/>
              </w:rPr>
            </w:pPr>
            <w:r>
              <w:rPr>
                <w:rFonts w:hint="eastAsia" w:ascii="宋体" w:hAnsi="宋体"/>
                <w:szCs w:val="21"/>
              </w:rPr>
              <w:t>A-27投标报价有算术错误的，按照第三章“评标办法”第3.2.3项规定执行，否则由评标委员会作否决投标处理。</w:t>
            </w:r>
          </w:p>
        </w:tc>
      </w:tr>
      <w:tr w14:paraId="02261E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Align w:val="center"/>
          </w:tcPr>
          <w:p w14:paraId="596EAAE8">
            <w:pPr>
              <w:spacing w:line="400" w:lineRule="exact"/>
              <w:jc w:val="center"/>
              <w:rPr>
                <w:rFonts w:ascii="宋体" w:hAnsi="宋体"/>
                <w:szCs w:val="21"/>
              </w:rPr>
            </w:pPr>
            <w:r>
              <w:rPr>
                <w:rFonts w:ascii="宋体" w:hAnsi="宋体"/>
                <w:szCs w:val="21"/>
              </w:rPr>
              <w:t>其他</w:t>
            </w:r>
          </w:p>
        </w:tc>
        <w:tc>
          <w:tcPr>
            <w:tcW w:w="1515" w:type="dxa"/>
            <w:vAlign w:val="center"/>
          </w:tcPr>
          <w:p w14:paraId="5C185C87">
            <w:pPr>
              <w:spacing w:line="400" w:lineRule="exact"/>
              <w:jc w:val="center"/>
              <w:rPr>
                <w:rFonts w:ascii="宋体" w:hAnsi="宋体"/>
                <w:szCs w:val="21"/>
              </w:rPr>
            </w:pPr>
          </w:p>
        </w:tc>
        <w:tc>
          <w:tcPr>
            <w:tcW w:w="6668" w:type="dxa"/>
          </w:tcPr>
          <w:p w14:paraId="557103AA">
            <w:pPr>
              <w:spacing w:line="400" w:lineRule="exact"/>
              <w:ind w:firstLine="420" w:firstLineChars="200"/>
              <w:rPr>
                <w:rFonts w:ascii="宋体" w:hAnsi="宋体"/>
                <w:i/>
                <w:szCs w:val="21"/>
              </w:rPr>
            </w:pPr>
            <w:r>
              <w:rPr>
                <w:rFonts w:hint="eastAsia" w:asciiTheme="minorEastAsia" w:hAnsiTheme="minorEastAsia" w:eastAsiaTheme="minorEastAsia" w:cstheme="minorEastAsia"/>
                <w:kern w:val="0"/>
                <w:szCs w:val="21"/>
                <w:lang w:bidi="ar"/>
              </w:rPr>
              <w:t>无</w:t>
            </w:r>
          </w:p>
        </w:tc>
      </w:tr>
    </w:tbl>
    <w:p w14:paraId="166D4E0F">
      <w:pPr>
        <w:autoSpaceDE w:val="0"/>
        <w:autoSpaceDN w:val="0"/>
        <w:adjustRightInd w:val="0"/>
        <w:snapToGrid w:val="0"/>
        <w:spacing w:line="360" w:lineRule="auto"/>
        <w:jc w:val="left"/>
        <w:rPr>
          <w:rFonts w:ascii="宋体" w:hAnsi="宋体" w:cs="宋体"/>
          <w:b/>
          <w:kern w:val="0"/>
          <w:sz w:val="20"/>
          <w:szCs w:val="20"/>
        </w:rPr>
      </w:pPr>
    </w:p>
    <w:p w14:paraId="278BE6F9">
      <w:pPr>
        <w:rPr>
          <w:rFonts w:ascii="宋体" w:hAnsi="宋体" w:cs="宋体"/>
        </w:rPr>
      </w:pPr>
      <w:r>
        <w:rPr>
          <w:rFonts w:hint="eastAsia" w:ascii="宋体" w:hAnsi="宋体" w:cs="宋体"/>
        </w:rPr>
        <w:br w:type="page"/>
      </w:r>
    </w:p>
    <w:p w14:paraId="6C942CA0">
      <w:pPr>
        <w:pStyle w:val="3"/>
        <w:spacing w:line="360" w:lineRule="auto"/>
        <w:jc w:val="center"/>
        <w:rPr>
          <w:rFonts w:ascii="宋体" w:hAnsi="宋体" w:cs="宋体"/>
          <w:kern w:val="0"/>
        </w:rPr>
      </w:pPr>
      <w:bookmarkStart w:id="651" w:name="_Toc18429"/>
      <w:bookmarkStart w:id="652" w:name="_Toc430530509"/>
      <w:bookmarkStart w:id="653" w:name="_Toc509218785"/>
      <w:r>
        <w:rPr>
          <w:rFonts w:hint="eastAsia" w:ascii="宋体" w:hAnsi="宋体" w:cs="宋体"/>
          <w:kern w:val="0"/>
        </w:rPr>
        <w:t>第四章  合同条款及格式</w:t>
      </w:r>
      <w:bookmarkEnd w:id="651"/>
      <w:bookmarkEnd w:id="652"/>
      <w:bookmarkEnd w:id="653"/>
    </w:p>
    <w:p w14:paraId="0298A2BE">
      <w:pPr>
        <w:rPr>
          <w:rFonts w:ascii="宋体" w:hAnsi="宋体" w:cs="宋体"/>
          <w:sz w:val="44"/>
          <w:szCs w:val="44"/>
        </w:rPr>
      </w:pPr>
      <w:r>
        <w:rPr>
          <w:rFonts w:hint="eastAsia" w:ascii="宋体" w:hAnsi="宋体" w:cs="宋体"/>
        </w:rPr>
        <w:br w:type="page"/>
      </w:r>
      <w:bookmarkStart w:id="654" w:name="_Toc351203480"/>
      <w:bookmarkStart w:id="655" w:name="_Toc296890982"/>
      <w:bookmarkStart w:id="656" w:name="_Toc296503025"/>
    </w:p>
    <w:p w14:paraId="13F5DC09">
      <w:pPr>
        <w:pStyle w:val="4"/>
        <w:spacing w:before="0" w:after="0" w:line="360" w:lineRule="auto"/>
        <w:ind w:firstLine="215"/>
        <w:jc w:val="center"/>
        <w:rPr>
          <w:rFonts w:ascii="宋体" w:hAnsi="宋体" w:cs="宋体"/>
          <w:sz w:val="44"/>
          <w:szCs w:val="44"/>
        </w:rPr>
      </w:pPr>
      <w:bookmarkStart w:id="657" w:name="招标文件05章工程量清单"/>
      <w:bookmarkEnd w:id="657"/>
      <w:bookmarkStart w:id="658" w:name="_Toc536778389"/>
      <w:bookmarkStart w:id="659" w:name="_Toc25603"/>
      <w:bookmarkStart w:id="660" w:name="_Toc531820304"/>
      <w:bookmarkStart w:id="661" w:name="_Toc14671"/>
      <w:bookmarkStart w:id="662" w:name="_Toc1214"/>
      <w:r>
        <w:rPr>
          <w:rFonts w:hint="eastAsia" w:ascii="宋体" w:hAnsi="宋体" w:cs="宋体"/>
          <w:sz w:val="44"/>
          <w:szCs w:val="44"/>
        </w:rPr>
        <w:t>第一节 合同协议书</w:t>
      </w:r>
      <w:bookmarkEnd w:id="658"/>
      <w:bookmarkEnd w:id="659"/>
      <w:bookmarkEnd w:id="660"/>
      <w:bookmarkEnd w:id="661"/>
      <w:bookmarkEnd w:id="662"/>
    </w:p>
    <w:p w14:paraId="0F6E20FA">
      <w:pPr>
        <w:spacing w:line="360" w:lineRule="auto"/>
        <w:rPr>
          <w:rFonts w:ascii="宋体" w:hAnsi="宋体" w:cs="宋体"/>
          <w:szCs w:val="21"/>
        </w:rPr>
      </w:pPr>
    </w:p>
    <w:p w14:paraId="3D956DD5">
      <w:pPr>
        <w:spacing w:line="360" w:lineRule="auto"/>
        <w:ind w:firstLine="420" w:firstLineChars="200"/>
        <w:rPr>
          <w:rFonts w:ascii="宋体" w:hAnsi="宋体" w:cs="宋体"/>
          <w:szCs w:val="21"/>
        </w:rPr>
      </w:pPr>
      <w:r>
        <w:rPr>
          <w:rFonts w:hint="eastAsia" w:ascii="宋体" w:hAnsi="宋体"/>
          <w:szCs w:val="21"/>
          <w:u w:val="single"/>
        </w:rPr>
        <w:t>重庆两江新区物业管理有限公司</w:t>
      </w:r>
      <w:r>
        <w:rPr>
          <w:rFonts w:hint="eastAsia" w:ascii="宋体" w:hAnsi="宋体" w:cs="宋体"/>
          <w:szCs w:val="21"/>
        </w:rPr>
        <w:t>（委托人名称，以下简称“委托人”）为实施</w:t>
      </w:r>
      <w:r>
        <w:rPr>
          <w:rFonts w:hint="eastAsia" w:ascii="宋体" w:hAnsi="宋体"/>
          <w:szCs w:val="21"/>
          <w:u w:val="single"/>
        </w:rPr>
        <w:t>和合家园A组团商业32、33、34栋外墙砖脱落维修工程监理</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（监理人名称，以下简称“监理人”）对该项目监理投标。委托人和监理人共同达成如下协议。</w:t>
      </w:r>
    </w:p>
    <w:p w14:paraId="0E37FA2D">
      <w:pPr>
        <w:spacing w:line="360" w:lineRule="auto"/>
        <w:ind w:firstLine="420" w:firstLineChars="200"/>
        <w:rPr>
          <w:rFonts w:ascii="宋体" w:hAnsi="宋体" w:cs="宋体"/>
          <w:szCs w:val="21"/>
        </w:rPr>
      </w:pPr>
      <w:r>
        <w:rPr>
          <w:rFonts w:hint="eastAsia" w:ascii="宋体" w:hAnsi="宋体" w:cs="宋体"/>
          <w:szCs w:val="21"/>
        </w:rPr>
        <w:t>1.项目概况</w:t>
      </w:r>
    </w:p>
    <w:p w14:paraId="51AA8558">
      <w:pPr>
        <w:spacing w:line="360" w:lineRule="auto"/>
        <w:ind w:firstLine="420" w:firstLineChars="200"/>
        <w:rPr>
          <w:rFonts w:ascii="宋体" w:hAnsi="宋体" w:cs="宋体"/>
          <w:szCs w:val="21"/>
        </w:rPr>
      </w:pPr>
      <w:r>
        <w:rPr>
          <w:rFonts w:hint="eastAsia" w:ascii="宋体" w:hAnsi="宋体" w:cs="宋体"/>
          <w:szCs w:val="21"/>
        </w:rPr>
        <w:t>（1）项目名称：</w:t>
      </w:r>
      <w:r>
        <w:rPr>
          <w:rFonts w:hint="eastAsia" w:ascii="宋体" w:hAnsi="宋体" w:cs="宋体"/>
          <w:szCs w:val="21"/>
          <w:u w:val="single"/>
        </w:rPr>
        <w:t xml:space="preserve">       </w:t>
      </w:r>
      <w:r>
        <w:rPr>
          <w:rFonts w:hint="eastAsia" w:ascii="宋体" w:hAnsi="宋体" w:cs="宋体"/>
          <w:szCs w:val="21"/>
        </w:rPr>
        <w:t>；</w:t>
      </w:r>
    </w:p>
    <w:p w14:paraId="4D13F71D">
      <w:pPr>
        <w:spacing w:line="360" w:lineRule="auto"/>
        <w:ind w:firstLine="420" w:firstLineChars="200"/>
        <w:rPr>
          <w:rFonts w:ascii="宋体" w:hAnsi="宋体" w:cs="宋体"/>
          <w:szCs w:val="21"/>
        </w:rPr>
      </w:pPr>
      <w:r>
        <w:rPr>
          <w:rFonts w:hint="eastAsia" w:ascii="宋体" w:hAnsi="宋体" w:cs="宋体"/>
          <w:szCs w:val="21"/>
        </w:rPr>
        <w:t>（2）建设地点：</w:t>
      </w:r>
      <w:r>
        <w:rPr>
          <w:rFonts w:hint="eastAsia" w:ascii="宋体" w:hAnsi="宋体" w:cs="宋体"/>
          <w:szCs w:val="21"/>
          <w:u w:val="single"/>
        </w:rPr>
        <w:t xml:space="preserve">     </w:t>
      </w:r>
      <w:r>
        <w:rPr>
          <w:rFonts w:hint="eastAsia" w:ascii="宋体" w:hAnsi="宋体" w:cs="宋体"/>
          <w:szCs w:val="21"/>
        </w:rPr>
        <w:t>；</w:t>
      </w:r>
    </w:p>
    <w:p w14:paraId="5A8DB91B">
      <w:pPr>
        <w:spacing w:line="360" w:lineRule="auto"/>
        <w:ind w:firstLine="420" w:firstLineChars="200"/>
        <w:rPr>
          <w:rFonts w:ascii="宋体" w:hAnsi="宋体" w:cs="宋体"/>
          <w:szCs w:val="21"/>
        </w:rPr>
      </w:pPr>
      <w:r>
        <w:rPr>
          <w:rFonts w:hint="eastAsia" w:ascii="宋体" w:hAnsi="宋体" w:cs="宋体"/>
          <w:szCs w:val="21"/>
        </w:rPr>
        <w:t>（3）项目概况与建设规模：</w:t>
      </w:r>
      <w:r>
        <w:rPr>
          <w:rFonts w:hint="eastAsia" w:ascii="宋体" w:hAnsi="宋体" w:cs="宋体"/>
          <w:szCs w:val="21"/>
          <w:u w:val="single"/>
        </w:rPr>
        <w:t xml:space="preserve">           </w:t>
      </w:r>
      <w:r>
        <w:rPr>
          <w:rFonts w:hint="eastAsia" w:ascii="宋体" w:hAnsi="宋体" w:cs="宋体"/>
          <w:szCs w:val="21"/>
        </w:rPr>
        <w:t>；</w:t>
      </w:r>
    </w:p>
    <w:p w14:paraId="2BCB3764">
      <w:pPr>
        <w:spacing w:line="360" w:lineRule="auto"/>
        <w:ind w:firstLine="420" w:firstLineChars="200"/>
        <w:rPr>
          <w:rFonts w:ascii="宋体" w:hAnsi="宋体" w:cs="宋体"/>
          <w:szCs w:val="21"/>
        </w:rPr>
      </w:pPr>
      <w:r>
        <w:rPr>
          <w:rFonts w:hint="eastAsia" w:ascii="宋体" w:hAnsi="宋体" w:cs="宋体"/>
          <w:szCs w:val="21"/>
        </w:rPr>
        <w:t>（4）项目建筑安装工程费估算金额或施工合同估算金额：</w:t>
      </w:r>
      <w:r>
        <w:rPr>
          <w:rFonts w:hint="eastAsia" w:ascii="宋体" w:hAnsi="宋体" w:cs="宋体"/>
          <w:szCs w:val="21"/>
          <w:u w:val="single"/>
        </w:rPr>
        <w:t xml:space="preserve">           </w:t>
      </w:r>
      <w:r>
        <w:rPr>
          <w:rFonts w:hint="eastAsia" w:ascii="宋体" w:hAnsi="宋体" w:cs="宋体"/>
          <w:szCs w:val="21"/>
        </w:rPr>
        <w:t>。</w:t>
      </w:r>
    </w:p>
    <w:p w14:paraId="5D80B006">
      <w:pPr>
        <w:spacing w:line="360" w:lineRule="auto"/>
        <w:ind w:firstLine="420" w:firstLineChars="200"/>
        <w:rPr>
          <w:rFonts w:ascii="宋体" w:hAnsi="宋体" w:cs="宋体"/>
          <w:szCs w:val="21"/>
        </w:rPr>
      </w:pPr>
      <w:r>
        <w:rPr>
          <w:rFonts w:hint="eastAsia" w:ascii="宋体" w:hAnsi="宋体" w:cs="宋体"/>
          <w:szCs w:val="21"/>
        </w:rPr>
        <w:t>2.本合同由下列文件构成：</w:t>
      </w:r>
    </w:p>
    <w:p w14:paraId="388B0C61">
      <w:pPr>
        <w:spacing w:line="360" w:lineRule="auto"/>
        <w:ind w:firstLine="420" w:firstLineChars="200"/>
        <w:rPr>
          <w:rFonts w:ascii="宋体" w:hAnsi="宋体" w:cs="宋体"/>
          <w:szCs w:val="21"/>
        </w:rPr>
      </w:pPr>
      <w:r>
        <w:rPr>
          <w:rFonts w:hint="eastAsia" w:ascii="宋体" w:hAnsi="宋体" w:cs="宋体"/>
          <w:szCs w:val="21"/>
        </w:rPr>
        <w:t>（1）合同协议书；</w:t>
      </w:r>
    </w:p>
    <w:p w14:paraId="33C46E89">
      <w:pPr>
        <w:spacing w:line="360" w:lineRule="auto"/>
        <w:ind w:firstLine="420" w:firstLineChars="200"/>
        <w:rPr>
          <w:rFonts w:ascii="宋体" w:hAnsi="宋体" w:cs="宋体"/>
          <w:szCs w:val="21"/>
        </w:rPr>
      </w:pPr>
      <w:r>
        <w:rPr>
          <w:rFonts w:hint="eastAsia" w:ascii="宋体" w:hAnsi="宋体" w:cs="宋体"/>
          <w:szCs w:val="21"/>
        </w:rPr>
        <w:t>（2）中标通知书；</w:t>
      </w:r>
    </w:p>
    <w:p w14:paraId="338C7E90">
      <w:pPr>
        <w:spacing w:line="360" w:lineRule="auto"/>
        <w:ind w:firstLine="420" w:firstLineChars="200"/>
        <w:rPr>
          <w:rFonts w:ascii="宋体" w:hAnsi="宋体" w:cs="宋体"/>
          <w:szCs w:val="21"/>
        </w:rPr>
      </w:pPr>
      <w:r>
        <w:rPr>
          <w:rFonts w:hint="eastAsia" w:ascii="宋体" w:hAnsi="宋体" w:cs="宋体"/>
          <w:szCs w:val="21"/>
        </w:rPr>
        <w:t>（3）投标函及投标函附录；</w:t>
      </w:r>
    </w:p>
    <w:p w14:paraId="3A9444CA">
      <w:pPr>
        <w:spacing w:line="360" w:lineRule="auto"/>
        <w:ind w:firstLine="420" w:firstLineChars="200"/>
        <w:rPr>
          <w:rFonts w:ascii="宋体" w:hAnsi="宋体" w:cs="宋体"/>
          <w:szCs w:val="21"/>
        </w:rPr>
      </w:pPr>
      <w:r>
        <w:rPr>
          <w:rFonts w:hint="eastAsia" w:ascii="宋体" w:hAnsi="宋体" w:cs="宋体"/>
          <w:szCs w:val="21"/>
        </w:rPr>
        <w:t>（4）专用合同条款及其附件；</w:t>
      </w:r>
    </w:p>
    <w:p w14:paraId="0BB33F2B">
      <w:pPr>
        <w:spacing w:line="360" w:lineRule="auto"/>
        <w:ind w:firstLine="420" w:firstLineChars="200"/>
        <w:rPr>
          <w:rFonts w:ascii="宋体" w:hAnsi="宋体" w:cs="宋体"/>
          <w:szCs w:val="21"/>
        </w:rPr>
      </w:pPr>
      <w:r>
        <w:rPr>
          <w:rFonts w:hint="eastAsia" w:ascii="宋体" w:hAnsi="宋体" w:cs="宋体"/>
          <w:szCs w:val="21"/>
        </w:rPr>
        <w:t>（5）通用合同条款；</w:t>
      </w:r>
    </w:p>
    <w:p w14:paraId="43510B85">
      <w:pPr>
        <w:spacing w:line="360" w:lineRule="auto"/>
        <w:ind w:firstLine="420" w:firstLineChars="200"/>
        <w:rPr>
          <w:rFonts w:ascii="宋体" w:hAnsi="宋体" w:cs="宋体"/>
          <w:szCs w:val="21"/>
        </w:rPr>
      </w:pPr>
      <w:r>
        <w:rPr>
          <w:rFonts w:hint="eastAsia" w:ascii="宋体" w:hAnsi="宋体" w:cs="宋体"/>
          <w:szCs w:val="21"/>
        </w:rPr>
        <w:t>（6）投标文件，包含但不限于监理报酬清单（如有）、监理大纲；</w:t>
      </w:r>
    </w:p>
    <w:p w14:paraId="402AD67C">
      <w:pPr>
        <w:spacing w:line="360" w:lineRule="auto"/>
        <w:ind w:firstLine="420" w:firstLineChars="200"/>
        <w:rPr>
          <w:rFonts w:ascii="宋体" w:hAnsi="宋体" w:cs="宋体"/>
          <w:szCs w:val="21"/>
        </w:rPr>
      </w:pPr>
      <w:r>
        <w:rPr>
          <w:rFonts w:hint="eastAsia" w:ascii="宋体" w:hAnsi="宋体" w:cs="宋体"/>
          <w:szCs w:val="21"/>
        </w:rPr>
        <w:t>（7）竞争性比选文件及答疑补遗文件；</w:t>
      </w:r>
    </w:p>
    <w:p w14:paraId="67D3ED84">
      <w:pPr>
        <w:spacing w:line="360" w:lineRule="auto"/>
        <w:ind w:firstLine="420" w:firstLineChars="200"/>
        <w:rPr>
          <w:rFonts w:ascii="宋体" w:hAnsi="宋体" w:cs="宋体"/>
          <w:szCs w:val="21"/>
          <w:u w:val="single"/>
        </w:rPr>
      </w:pPr>
      <w:r>
        <w:rPr>
          <w:rFonts w:hint="eastAsia" w:ascii="宋体" w:hAnsi="宋体" w:cs="宋体"/>
          <w:szCs w:val="21"/>
          <w:u w:val="single"/>
        </w:rPr>
        <w:t>（8）其他合同文件。</w:t>
      </w:r>
    </w:p>
    <w:p w14:paraId="2218DE9A">
      <w:pPr>
        <w:spacing w:line="360" w:lineRule="auto"/>
        <w:ind w:firstLine="420" w:firstLineChars="200"/>
        <w:rPr>
          <w:rFonts w:ascii="宋体" w:hAnsi="宋体" w:cs="宋体"/>
          <w:szCs w:val="21"/>
        </w:rPr>
      </w:pPr>
      <w:r>
        <w:rPr>
          <w:rFonts w:hint="eastAsia" w:ascii="宋体" w:hAnsi="宋体" w:cs="宋体"/>
          <w:szCs w:val="21"/>
        </w:rPr>
        <w:t>上述合同文件互相补充和解释。</w:t>
      </w:r>
    </w:p>
    <w:p w14:paraId="7E02C08B">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Cs/>
          <w:szCs w:val="21"/>
        </w:rPr>
        <w:t>签约合同价：人民币（大写）</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szCs w:val="21"/>
        </w:rPr>
        <w:t>；</w:t>
      </w:r>
    </w:p>
    <w:p w14:paraId="08C1070E">
      <w:pPr>
        <w:spacing w:line="360" w:lineRule="auto"/>
        <w:ind w:firstLine="420" w:firstLineChars="200"/>
        <w:rPr>
          <w:rFonts w:ascii="宋体" w:hAnsi="宋体" w:cs="宋体"/>
          <w:szCs w:val="21"/>
        </w:rPr>
      </w:pPr>
      <w:r>
        <w:rPr>
          <w:rFonts w:hint="eastAsia" w:ascii="宋体" w:hAnsi="宋体" w:cs="宋体"/>
          <w:szCs w:val="21"/>
        </w:rPr>
        <w:t>4.总监理工程师：</w:t>
      </w:r>
      <w:r>
        <w:rPr>
          <w:rFonts w:hint="eastAsia" w:ascii="宋体" w:hAnsi="宋体" w:cs="宋体"/>
          <w:bCs/>
          <w:szCs w:val="21"/>
          <w:u w:val="single"/>
        </w:rPr>
        <w:t xml:space="preserve">        </w:t>
      </w:r>
      <w:r>
        <w:rPr>
          <w:rFonts w:hint="eastAsia" w:ascii="宋体" w:hAnsi="宋体" w:cs="宋体"/>
          <w:szCs w:val="21"/>
        </w:rPr>
        <w:t>；国家注册监理工程师注册证书编号：</w:t>
      </w:r>
      <w:r>
        <w:rPr>
          <w:rFonts w:hint="eastAsia" w:ascii="宋体" w:hAnsi="宋体" w:cs="宋体"/>
          <w:bCs/>
          <w:szCs w:val="21"/>
          <w:u w:val="single"/>
        </w:rPr>
        <w:t xml:space="preserve">        </w:t>
      </w:r>
      <w:r>
        <w:rPr>
          <w:rFonts w:hint="eastAsia" w:ascii="宋体" w:hAnsi="宋体" w:cs="宋体"/>
          <w:szCs w:val="21"/>
        </w:rPr>
        <w:t>；</w:t>
      </w:r>
    </w:p>
    <w:p w14:paraId="0CE9AE75">
      <w:pPr>
        <w:spacing w:line="360" w:lineRule="auto"/>
        <w:ind w:firstLine="420" w:firstLineChars="200"/>
        <w:rPr>
          <w:rFonts w:ascii="宋体" w:hAnsi="宋体" w:cs="宋体"/>
          <w:szCs w:val="21"/>
        </w:rPr>
      </w:pPr>
      <w:r>
        <w:rPr>
          <w:rFonts w:hint="eastAsia" w:ascii="宋体" w:hAnsi="宋体" w:cs="宋体"/>
          <w:szCs w:val="21"/>
        </w:rPr>
        <w:t>5.监理工作质量符合的标准和要求：</w:t>
      </w:r>
      <w:r>
        <w:rPr>
          <w:rFonts w:hint="eastAsia" w:ascii="宋体" w:hAnsi="宋体" w:cs="宋体"/>
          <w:bCs/>
          <w:szCs w:val="21"/>
          <w:u w:val="single"/>
        </w:rPr>
        <w:t xml:space="preserve">        </w:t>
      </w:r>
      <w:r>
        <w:rPr>
          <w:rFonts w:hint="eastAsia" w:ascii="宋体" w:hAnsi="宋体" w:cs="宋体"/>
          <w:szCs w:val="21"/>
        </w:rPr>
        <w:t>；</w:t>
      </w:r>
    </w:p>
    <w:p w14:paraId="7CCF3435">
      <w:pPr>
        <w:spacing w:line="360" w:lineRule="auto"/>
        <w:ind w:firstLine="420" w:firstLineChars="200"/>
        <w:rPr>
          <w:rFonts w:ascii="宋体" w:hAnsi="宋体" w:cs="宋体"/>
          <w:szCs w:val="21"/>
        </w:rPr>
      </w:pPr>
      <w:r>
        <w:rPr>
          <w:rFonts w:hint="eastAsia" w:ascii="宋体" w:hAnsi="宋体" w:cs="宋体"/>
          <w:szCs w:val="21"/>
        </w:rPr>
        <w:t>6.监理人承诺按合同约定承担工程的监理工作。</w:t>
      </w:r>
    </w:p>
    <w:p w14:paraId="6568D666">
      <w:pPr>
        <w:spacing w:line="360" w:lineRule="auto"/>
        <w:ind w:firstLine="420" w:firstLineChars="200"/>
        <w:rPr>
          <w:rFonts w:ascii="宋体" w:hAnsi="宋体" w:cs="宋体"/>
          <w:szCs w:val="21"/>
        </w:rPr>
      </w:pPr>
      <w:r>
        <w:rPr>
          <w:rFonts w:hint="eastAsia" w:ascii="宋体" w:hAnsi="宋体" w:cs="宋体"/>
          <w:szCs w:val="21"/>
        </w:rPr>
        <w:t>7.委托人承诺按合同约定的条件、时间和方式向监理人支付合同价款。</w:t>
      </w:r>
    </w:p>
    <w:p w14:paraId="77218EF6">
      <w:pPr>
        <w:spacing w:line="360" w:lineRule="auto"/>
        <w:ind w:firstLine="420" w:firstLineChars="200"/>
        <w:jc w:val="left"/>
        <w:rPr>
          <w:rFonts w:ascii="宋体" w:hAnsi="宋体" w:cs="宋体"/>
          <w:szCs w:val="21"/>
        </w:rPr>
      </w:pPr>
      <w:r>
        <w:rPr>
          <w:rFonts w:hint="eastAsia" w:ascii="宋体" w:hAnsi="宋体" w:cs="宋体"/>
          <w:szCs w:val="21"/>
        </w:rPr>
        <w:t>8.监理人计划开始监理日期：</w:t>
      </w:r>
      <w:r>
        <w:rPr>
          <w:rFonts w:hint="eastAsia" w:ascii="宋体" w:hAnsi="宋体" w:cs="宋体"/>
          <w:bCs/>
          <w:szCs w:val="21"/>
          <w:u w:val="single"/>
        </w:rPr>
        <w:t xml:space="preserve">        </w:t>
      </w:r>
      <w:r>
        <w:rPr>
          <w:rFonts w:hint="eastAsia" w:ascii="宋体" w:hAnsi="宋体" w:cs="宋体"/>
          <w:szCs w:val="21"/>
        </w:rPr>
        <w:t>，实际日期按照委托人在开始监理通知中载明的开始监理日期为准。监理服务期限为</w:t>
      </w:r>
      <w:r>
        <w:rPr>
          <w:rFonts w:hint="eastAsia" w:ascii="宋体" w:hAnsi="宋体" w:cs="宋体"/>
          <w:bCs/>
          <w:szCs w:val="21"/>
          <w:u w:val="single"/>
        </w:rPr>
        <w:t xml:space="preserve">        </w:t>
      </w:r>
      <w:r>
        <w:rPr>
          <w:rFonts w:hint="eastAsia" w:ascii="宋体" w:hAnsi="宋体" w:cs="宋体"/>
          <w:szCs w:val="21"/>
        </w:rPr>
        <w:t>。</w:t>
      </w:r>
    </w:p>
    <w:p w14:paraId="2546B3BA">
      <w:pPr>
        <w:spacing w:line="360" w:lineRule="auto"/>
        <w:ind w:firstLine="420" w:firstLineChars="200"/>
        <w:rPr>
          <w:rFonts w:ascii="宋体" w:hAnsi="宋体" w:cs="宋体"/>
          <w:szCs w:val="21"/>
        </w:rPr>
      </w:pPr>
      <w:r>
        <w:rPr>
          <w:rFonts w:hint="eastAsia" w:ascii="宋体" w:hAnsi="宋体" w:cs="宋体"/>
          <w:szCs w:val="21"/>
        </w:rPr>
        <w:t>9.本合同协议书一式</w:t>
      </w:r>
      <w:r>
        <w:rPr>
          <w:rFonts w:hint="eastAsia" w:ascii="宋体" w:hAnsi="宋体" w:cs="宋体"/>
          <w:szCs w:val="21"/>
          <w:u w:val="single"/>
        </w:rPr>
        <w:t xml:space="preserve">    </w:t>
      </w:r>
      <w:r>
        <w:rPr>
          <w:rFonts w:hint="eastAsia" w:ascii="宋体" w:hAnsi="宋体" w:cs="宋体"/>
          <w:szCs w:val="21"/>
        </w:rPr>
        <w:t>份，合同双方各执</w:t>
      </w:r>
      <w:r>
        <w:rPr>
          <w:rFonts w:hint="eastAsia" w:ascii="宋体" w:hAnsi="宋体" w:cs="宋体"/>
          <w:szCs w:val="21"/>
          <w:u w:val="single"/>
        </w:rPr>
        <w:t xml:space="preserve">    </w:t>
      </w:r>
      <w:r>
        <w:rPr>
          <w:rFonts w:hint="eastAsia" w:ascii="宋体" w:hAnsi="宋体" w:cs="宋体"/>
          <w:szCs w:val="21"/>
        </w:rPr>
        <w:t>份，监管部门</w:t>
      </w:r>
      <w:r>
        <w:rPr>
          <w:rFonts w:hint="eastAsia" w:ascii="宋体" w:hAnsi="宋体" w:cs="宋体"/>
          <w:szCs w:val="21"/>
          <w:u w:val="single"/>
        </w:rPr>
        <w:t xml:space="preserve">    </w:t>
      </w:r>
      <w:r>
        <w:rPr>
          <w:rFonts w:hint="eastAsia" w:ascii="宋体" w:hAnsi="宋体" w:cs="宋体"/>
          <w:szCs w:val="21"/>
        </w:rPr>
        <w:t>份。</w:t>
      </w:r>
    </w:p>
    <w:p w14:paraId="5D8A3274">
      <w:pPr>
        <w:spacing w:line="360" w:lineRule="auto"/>
        <w:ind w:firstLine="420" w:firstLineChars="200"/>
        <w:rPr>
          <w:rFonts w:ascii="宋体" w:hAnsi="宋体" w:cs="宋体"/>
          <w:szCs w:val="21"/>
        </w:rPr>
      </w:pPr>
      <w:r>
        <w:rPr>
          <w:rFonts w:hint="eastAsia" w:ascii="宋体" w:hAnsi="宋体" w:cs="宋体"/>
          <w:szCs w:val="21"/>
        </w:rPr>
        <w:t>10.合同未尽事宜，双方另行签订补充协议。补充协议是合同的组成部分。</w:t>
      </w:r>
    </w:p>
    <w:p w14:paraId="1DB4D28C">
      <w:pPr>
        <w:spacing w:line="360" w:lineRule="auto"/>
        <w:ind w:firstLine="420" w:firstLineChars="200"/>
        <w:rPr>
          <w:rFonts w:ascii="宋体" w:hAnsi="宋体" w:cs="宋体"/>
          <w:szCs w:val="21"/>
        </w:rPr>
      </w:pPr>
      <w:r>
        <w:rPr>
          <w:rFonts w:hint="eastAsia" w:ascii="宋体" w:hAnsi="宋体" w:cs="宋体"/>
          <w:szCs w:val="21"/>
        </w:rPr>
        <w:t>委托人：                        监理人：</w:t>
      </w:r>
    </w:p>
    <w:p w14:paraId="463DE3D5">
      <w:pPr>
        <w:spacing w:line="360" w:lineRule="auto"/>
        <w:ind w:firstLine="420" w:firstLineChars="200"/>
        <w:rPr>
          <w:rFonts w:ascii="宋体" w:hAnsi="宋体" w:cs="宋体"/>
          <w:szCs w:val="21"/>
        </w:rPr>
      </w:pPr>
      <w:r>
        <w:rPr>
          <w:rFonts w:hint="eastAsia" w:ascii="宋体" w:hAnsi="宋体" w:cs="宋体"/>
          <w:szCs w:val="21"/>
        </w:rPr>
        <w:t>法定代表人；                    法定代表人：</w:t>
      </w:r>
    </w:p>
    <w:p w14:paraId="0D7545BF">
      <w:pPr>
        <w:spacing w:line="360" w:lineRule="auto"/>
        <w:ind w:firstLine="420" w:firstLineChars="200"/>
        <w:rPr>
          <w:rFonts w:ascii="宋体" w:hAnsi="宋体" w:cs="宋体"/>
          <w:szCs w:val="21"/>
        </w:rPr>
      </w:pPr>
      <w:r>
        <w:rPr>
          <w:rFonts w:hint="eastAsia" w:ascii="宋体" w:hAnsi="宋体" w:cs="宋体"/>
          <w:szCs w:val="21"/>
        </w:rPr>
        <w:t>或委托代理人：                  或委托代理人：</w:t>
      </w:r>
    </w:p>
    <w:p w14:paraId="5B528EB9">
      <w:pPr>
        <w:spacing w:line="360" w:lineRule="auto"/>
        <w:ind w:firstLine="420" w:firstLineChars="200"/>
        <w:rPr>
          <w:rFonts w:ascii="宋体" w:hAnsi="宋体" w:cs="宋体"/>
          <w:szCs w:val="21"/>
        </w:rPr>
      </w:pPr>
      <w:r>
        <w:rPr>
          <w:rFonts w:hint="eastAsia" w:ascii="宋体" w:hAnsi="宋体" w:cs="宋体"/>
          <w:szCs w:val="21"/>
        </w:rPr>
        <w:t>统一社会信用代码：              统一社会信用代码：</w:t>
      </w:r>
    </w:p>
    <w:p w14:paraId="216EFD39">
      <w:pPr>
        <w:spacing w:line="360" w:lineRule="auto"/>
        <w:ind w:firstLine="420" w:firstLineChars="200"/>
        <w:rPr>
          <w:rFonts w:ascii="宋体" w:hAnsi="宋体" w:cs="宋体"/>
          <w:szCs w:val="21"/>
        </w:rPr>
      </w:pPr>
      <w:r>
        <w:rPr>
          <w:rFonts w:hint="eastAsia" w:ascii="宋体" w:hAnsi="宋体" w:cs="宋体"/>
          <w:szCs w:val="21"/>
        </w:rPr>
        <w:t>纳税人识别号：                  纳税人识别号：</w:t>
      </w:r>
    </w:p>
    <w:p w14:paraId="46255396">
      <w:pPr>
        <w:spacing w:line="360" w:lineRule="auto"/>
        <w:ind w:firstLine="420" w:firstLineChars="200"/>
        <w:rPr>
          <w:rFonts w:ascii="宋体" w:hAnsi="宋体" w:cs="宋体"/>
          <w:szCs w:val="21"/>
        </w:rPr>
      </w:pPr>
      <w:r>
        <w:rPr>
          <w:rFonts w:hint="eastAsia" w:ascii="宋体" w:hAnsi="宋体" w:cs="宋体"/>
          <w:szCs w:val="21"/>
        </w:rPr>
        <w:t>地        址：                  地        址：</w:t>
      </w:r>
    </w:p>
    <w:p w14:paraId="629B3406">
      <w:pPr>
        <w:spacing w:line="360" w:lineRule="auto"/>
        <w:ind w:firstLine="420" w:firstLineChars="200"/>
        <w:jc w:val="right"/>
        <w:rPr>
          <w:rFonts w:ascii="宋体" w:hAnsi="宋体" w:cs="宋体"/>
          <w:szCs w:val="21"/>
        </w:rPr>
      </w:pPr>
      <w:r>
        <w:rPr>
          <w:rFonts w:hint="eastAsia" w:ascii="宋体" w:hAnsi="宋体" w:cs="宋体"/>
          <w:szCs w:val="21"/>
        </w:rPr>
        <w:t>签约时间：    年   月   日</w:t>
      </w:r>
    </w:p>
    <w:p w14:paraId="601ACE05">
      <w:pPr>
        <w:rPr>
          <w:rFonts w:ascii="宋体" w:hAnsi="宋体" w:cs="宋体"/>
        </w:rPr>
      </w:pPr>
      <w:r>
        <w:rPr>
          <w:rFonts w:hint="eastAsia" w:ascii="宋体" w:hAnsi="宋体" w:cs="宋体"/>
        </w:rPr>
        <w:br w:type="page"/>
      </w:r>
    </w:p>
    <w:p w14:paraId="015D3B13">
      <w:pPr>
        <w:pStyle w:val="4"/>
        <w:spacing w:before="0" w:after="0" w:line="360" w:lineRule="auto"/>
        <w:ind w:firstLine="215"/>
        <w:jc w:val="center"/>
        <w:rPr>
          <w:rFonts w:ascii="宋体" w:hAnsi="宋体" w:cs="宋体"/>
          <w:sz w:val="44"/>
          <w:szCs w:val="44"/>
        </w:rPr>
      </w:pPr>
      <w:bookmarkStart w:id="663" w:name="_Toc11530"/>
      <w:bookmarkStart w:id="664" w:name="_Toc16417"/>
      <w:bookmarkStart w:id="665" w:name="_Toc536778390"/>
      <w:bookmarkStart w:id="666" w:name="_Toc531820305"/>
      <w:bookmarkStart w:id="667" w:name="_Toc18579"/>
      <w:r>
        <w:rPr>
          <w:rFonts w:hint="eastAsia" w:ascii="宋体" w:hAnsi="宋体" w:cs="宋体"/>
          <w:sz w:val="44"/>
          <w:szCs w:val="44"/>
        </w:rPr>
        <w:t>第二节 通用合同条款</w:t>
      </w:r>
      <w:bookmarkEnd w:id="663"/>
      <w:bookmarkEnd w:id="664"/>
      <w:bookmarkEnd w:id="665"/>
      <w:bookmarkEnd w:id="666"/>
      <w:bookmarkEnd w:id="667"/>
    </w:p>
    <w:p w14:paraId="63CFA572">
      <w:pPr>
        <w:pStyle w:val="5"/>
        <w:spacing w:before="0" w:after="0" w:line="360" w:lineRule="auto"/>
        <w:ind w:firstLine="138"/>
        <w:rPr>
          <w:rFonts w:ascii="宋体" w:hAnsi="宋体" w:cs="宋体"/>
          <w:szCs w:val="28"/>
        </w:rPr>
      </w:pPr>
      <w:bookmarkStart w:id="668" w:name="_Toc531820306"/>
      <w:bookmarkStart w:id="669" w:name="_Toc1043"/>
      <w:bookmarkStart w:id="670" w:name="_Toc536778391"/>
      <w:bookmarkStart w:id="671" w:name="_Toc8727"/>
      <w:bookmarkStart w:id="672" w:name="_Toc13609"/>
      <w:bookmarkStart w:id="673" w:name="_Toc30053"/>
      <w:bookmarkStart w:id="674" w:name="_Toc26149"/>
      <w:r>
        <w:rPr>
          <w:rFonts w:hint="eastAsia" w:ascii="宋体" w:hAnsi="宋体" w:cs="宋体"/>
          <w:szCs w:val="28"/>
        </w:rPr>
        <w:t>1.一般约定</w:t>
      </w:r>
      <w:bookmarkEnd w:id="668"/>
      <w:bookmarkEnd w:id="669"/>
      <w:bookmarkEnd w:id="670"/>
      <w:bookmarkEnd w:id="671"/>
      <w:bookmarkEnd w:id="672"/>
      <w:bookmarkEnd w:id="673"/>
      <w:bookmarkEnd w:id="674"/>
    </w:p>
    <w:p w14:paraId="45E7D9CF">
      <w:pPr>
        <w:spacing w:line="360" w:lineRule="auto"/>
        <w:ind w:firstLine="422" w:firstLineChars="200"/>
        <w:rPr>
          <w:rFonts w:ascii="宋体" w:hAnsi="宋体" w:cs="宋体"/>
          <w:b/>
          <w:szCs w:val="21"/>
        </w:rPr>
      </w:pPr>
      <w:r>
        <w:rPr>
          <w:rFonts w:hint="eastAsia" w:ascii="宋体" w:hAnsi="宋体" w:cs="宋体"/>
          <w:b/>
          <w:szCs w:val="21"/>
        </w:rPr>
        <w:t>1.1 词语定义</w:t>
      </w:r>
    </w:p>
    <w:p w14:paraId="49C5FA41">
      <w:pPr>
        <w:spacing w:line="360" w:lineRule="auto"/>
        <w:ind w:firstLine="420" w:firstLineChars="200"/>
        <w:rPr>
          <w:rFonts w:ascii="宋体" w:hAnsi="宋体" w:cs="宋体"/>
          <w:szCs w:val="21"/>
        </w:rPr>
      </w:pPr>
      <w:r>
        <w:rPr>
          <w:rFonts w:hint="eastAsia" w:ascii="宋体" w:hAnsi="宋体" w:cs="宋体"/>
          <w:szCs w:val="21"/>
        </w:rPr>
        <w:t>通用合同条款、专用合同条款中的下列词语应具有本款所赋予的含义。</w:t>
      </w:r>
    </w:p>
    <w:p w14:paraId="0156103C">
      <w:pPr>
        <w:spacing w:line="360" w:lineRule="auto"/>
        <w:ind w:firstLine="420" w:firstLineChars="200"/>
        <w:rPr>
          <w:rFonts w:ascii="宋体" w:hAnsi="宋体" w:cs="宋体"/>
          <w:szCs w:val="21"/>
        </w:rPr>
      </w:pPr>
      <w:r>
        <w:rPr>
          <w:rFonts w:hint="eastAsia" w:ascii="宋体" w:hAnsi="宋体" w:cs="宋体"/>
          <w:szCs w:val="21"/>
        </w:rPr>
        <w:t>1.1.1 合同</w:t>
      </w:r>
    </w:p>
    <w:p w14:paraId="478EE283">
      <w:pPr>
        <w:spacing w:line="360" w:lineRule="auto"/>
        <w:ind w:firstLine="420" w:firstLineChars="200"/>
        <w:rPr>
          <w:rFonts w:ascii="宋体" w:hAnsi="宋体" w:cs="宋体"/>
          <w:szCs w:val="21"/>
        </w:rPr>
      </w:pPr>
      <w:r>
        <w:rPr>
          <w:rFonts w:hint="eastAsia" w:ascii="宋体" w:hAnsi="宋体" w:cs="宋体"/>
          <w:szCs w:val="21"/>
        </w:rPr>
        <w:t>1.1.1.1 合同文件（或称合同）：指合同协议书、中标通知书、投标函和投标函附录、专用合同条款、通用合同条款、委托人要求、监理报酬清单（如有）、监理大纲，以及其他构成合同组成部分的文件。</w:t>
      </w:r>
    </w:p>
    <w:p w14:paraId="386AB8E5">
      <w:pPr>
        <w:spacing w:line="360" w:lineRule="auto"/>
        <w:ind w:firstLine="420" w:firstLineChars="200"/>
        <w:rPr>
          <w:rFonts w:ascii="宋体" w:hAnsi="宋体" w:cs="宋体"/>
          <w:szCs w:val="21"/>
        </w:rPr>
      </w:pPr>
      <w:r>
        <w:rPr>
          <w:rFonts w:hint="eastAsia" w:ascii="宋体" w:hAnsi="宋体" w:cs="宋体"/>
          <w:szCs w:val="21"/>
        </w:rPr>
        <w:t>1.1.1.2 合同协议书：指委托人和监理人共同签署的合同协议书。</w:t>
      </w:r>
    </w:p>
    <w:p w14:paraId="6624D8F8">
      <w:pPr>
        <w:spacing w:line="360" w:lineRule="auto"/>
        <w:ind w:firstLine="420" w:firstLineChars="200"/>
        <w:rPr>
          <w:rFonts w:ascii="宋体" w:hAnsi="宋体" w:cs="宋体"/>
          <w:szCs w:val="21"/>
        </w:rPr>
      </w:pPr>
      <w:r>
        <w:rPr>
          <w:rFonts w:hint="eastAsia" w:ascii="宋体" w:hAnsi="宋体" w:cs="宋体"/>
          <w:szCs w:val="21"/>
        </w:rPr>
        <w:t>1.1.1.3 中标通知书：指委托人通知监理人中标的函件。</w:t>
      </w:r>
    </w:p>
    <w:p w14:paraId="1D10A4CC">
      <w:pPr>
        <w:spacing w:line="360" w:lineRule="auto"/>
        <w:ind w:firstLine="420" w:firstLineChars="200"/>
        <w:rPr>
          <w:rFonts w:ascii="宋体" w:hAnsi="宋体" w:cs="宋体"/>
          <w:szCs w:val="21"/>
        </w:rPr>
      </w:pPr>
      <w:r>
        <w:rPr>
          <w:rFonts w:hint="eastAsia" w:ascii="宋体" w:hAnsi="宋体" w:cs="宋体"/>
          <w:szCs w:val="21"/>
        </w:rPr>
        <w:t>1.1.1.4 投标函：指由监理人填写并签署的，名为“投标函”的函件。</w:t>
      </w:r>
    </w:p>
    <w:p w14:paraId="4B0901C4">
      <w:pPr>
        <w:spacing w:line="360" w:lineRule="auto"/>
        <w:ind w:firstLine="420" w:firstLineChars="200"/>
        <w:rPr>
          <w:rFonts w:ascii="宋体" w:hAnsi="宋体" w:cs="宋体"/>
          <w:szCs w:val="21"/>
        </w:rPr>
      </w:pPr>
      <w:r>
        <w:rPr>
          <w:rFonts w:hint="eastAsia" w:ascii="宋体" w:hAnsi="宋体" w:cs="宋体"/>
          <w:szCs w:val="21"/>
        </w:rPr>
        <w:t>1.1.1.5 投标函附录：指由监理人填写并签署的、附在投标函后，名为“投标函附录”的函件。</w:t>
      </w:r>
    </w:p>
    <w:p w14:paraId="7DB1BD82">
      <w:pPr>
        <w:spacing w:line="360" w:lineRule="auto"/>
        <w:ind w:firstLine="420" w:firstLineChars="200"/>
        <w:rPr>
          <w:rFonts w:ascii="宋体" w:hAnsi="宋体" w:cs="宋体"/>
          <w:szCs w:val="21"/>
        </w:rPr>
      </w:pPr>
      <w:r>
        <w:rPr>
          <w:rFonts w:hint="eastAsia" w:ascii="宋体" w:hAnsi="宋体" w:cs="宋体"/>
          <w:szCs w:val="21"/>
        </w:rPr>
        <w:t>1.1.1.6 委托人要求：指合同文件中名为“委托人要求”的文件。</w:t>
      </w:r>
    </w:p>
    <w:p w14:paraId="6E360887">
      <w:pPr>
        <w:spacing w:line="360" w:lineRule="auto"/>
        <w:ind w:firstLine="420" w:firstLineChars="200"/>
        <w:rPr>
          <w:rFonts w:ascii="宋体" w:hAnsi="宋体" w:cs="宋体"/>
          <w:szCs w:val="21"/>
        </w:rPr>
      </w:pPr>
      <w:r>
        <w:rPr>
          <w:rFonts w:hint="eastAsia" w:ascii="宋体" w:hAnsi="宋体" w:cs="宋体"/>
          <w:szCs w:val="21"/>
        </w:rPr>
        <w:t>1.1.1.7 监理大纲：指监理人在投标文件中的监理大纲。</w:t>
      </w:r>
    </w:p>
    <w:p w14:paraId="5C05FAC2">
      <w:pPr>
        <w:spacing w:line="360" w:lineRule="auto"/>
        <w:ind w:firstLine="420" w:firstLineChars="200"/>
        <w:rPr>
          <w:rFonts w:ascii="宋体" w:hAnsi="宋体" w:cs="宋体"/>
          <w:szCs w:val="21"/>
        </w:rPr>
      </w:pPr>
      <w:r>
        <w:rPr>
          <w:rFonts w:hint="eastAsia" w:ascii="宋体" w:hAnsi="宋体" w:cs="宋体"/>
          <w:szCs w:val="21"/>
        </w:rPr>
        <w:t>1.1.1.8 监理报酬清单：指监理人投标文件中的监理报酬清单。</w:t>
      </w:r>
    </w:p>
    <w:p w14:paraId="26016AEE">
      <w:pPr>
        <w:spacing w:line="360" w:lineRule="auto"/>
        <w:ind w:firstLine="420" w:firstLineChars="200"/>
        <w:rPr>
          <w:rFonts w:ascii="宋体" w:hAnsi="宋体" w:cs="宋体"/>
          <w:szCs w:val="21"/>
        </w:rPr>
      </w:pPr>
      <w:r>
        <w:rPr>
          <w:rFonts w:hint="eastAsia" w:ascii="宋体" w:hAnsi="宋体" w:cs="宋体"/>
          <w:szCs w:val="21"/>
        </w:rPr>
        <w:t>1.1.1.9 其他合同文件：指经合同双方当事人确认构成合同文件的其他文件。</w:t>
      </w:r>
    </w:p>
    <w:p w14:paraId="2ABEDD95">
      <w:pPr>
        <w:spacing w:line="360" w:lineRule="auto"/>
        <w:ind w:firstLine="420" w:firstLineChars="200"/>
        <w:rPr>
          <w:rFonts w:ascii="宋体" w:hAnsi="宋体" w:cs="宋体"/>
          <w:szCs w:val="21"/>
        </w:rPr>
      </w:pPr>
      <w:r>
        <w:rPr>
          <w:rFonts w:hint="eastAsia" w:ascii="宋体" w:hAnsi="宋体" w:cs="宋体"/>
          <w:szCs w:val="21"/>
        </w:rPr>
        <w:t>1.1.2 合同当事人和人员</w:t>
      </w:r>
    </w:p>
    <w:p w14:paraId="1B0026CE">
      <w:pPr>
        <w:spacing w:line="360" w:lineRule="auto"/>
        <w:ind w:firstLine="420" w:firstLineChars="200"/>
        <w:rPr>
          <w:rFonts w:ascii="宋体" w:hAnsi="宋体" w:cs="宋体"/>
          <w:szCs w:val="21"/>
        </w:rPr>
      </w:pPr>
      <w:r>
        <w:rPr>
          <w:rFonts w:hint="eastAsia" w:ascii="宋体" w:hAnsi="宋体" w:cs="宋体"/>
          <w:szCs w:val="21"/>
        </w:rPr>
        <w:t>1.1.2.1 合同当事人：指委托人和（或）监理人。</w:t>
      </w:r>
    </w:p>
    <w:p w14:paraId="7986D026">
      <w:pPr>
        <w:spacing w:line="360" w:lineRule="auto"/>
        <w:ind w:firstLine="420" w:firstLineChars="200"/>
        <w:rPr>
          <w:rFonts w:ascii="宋体" w:hAnsi="宋体" w:cs="宋体"/>
          <w:szCs w:val="21"/>
        </w:rPr>
      </w:pPr>
      <w:r>
        <w:rPr>
          <w:rFonts w:hint="eastAsia" w:ascii="宋体" w:hAnsi="宋体" w:cs="宋体"/>
          <w:szCs w:val="21"/>
        </w:rPr>
        <w:t>1.1.2.2 委托人：指与监理人签订合同协议书的当事人，及其合法继承人。</w:t>
      </w:r>
    </w:p>
    <w:p w14:paraId="66BB7204">
      <w:pPr>
        <w:spacing w:line="360" w:lineRule="auto"/>
        <w:ind w:firstLine="420" w:firstLineChars="200"/>
        <w:rPr>
          <w:rFonts w:ascii="宋体" w:hAnsi="宋体" w:cs="宋体"/>
          <w:szCs w:val="21"/>
        </w:rPr>
      </w:pPr>
      <w:r>
        <w:rPr>
          <w:rFonts w:hint="eastAsia" w:ascii="宋体" w:hAnsi="宋体" w:cs="宋体"/>
          <w:szCs w:val="21"/>
        </w:rPr>
        <w:t>1.1.2.3 监理人：指与委托人签订合同协议书的当事人，及其合法继承人。</w:t>
      </w:r>
    </w:p>
    <w:p w14:paraId="13AB79CE">
      <w:pPr>
        <w:spacing w:line="360" w:lineRule="auto"/>
        <w:ind w:firstLine="420" w:firstLineChars="200"/>
        <w:rPr>
          <w:rFonts w:ascii="宋体" w:hAnsi="宋体" w:cs="宋体"/>
          <w:szCs w:val="21"/>
        </w:rPr>
      </w:pPr>
      <w:r>
        <w:rPr>
          <w:rFonts w:hint="eastAsia" w:ascii="宋体" w:hAnsi="宋体" w:cs="宋体"/>
          <w:szCs w:val="21"/>
        </w:rPr>
        <w:t>1.1.2.4 委托人代表：指由委托人任命，并在授权范围和期限内代表委托人行使权利和履行义务的全权负责人。</w:t>
      </w:r>
    </w:p>
    <w:p w14:paraId="3C43A1D3">
      <w:pPr>
        <w:spacing w:line="360" w:lineRule="auto"/>
        <w:ind w:firstLine="420" w:firstLineChars="200"/>
        <w:rPr>
          <w:rFonts w:ascii="宋体" w:hAnsi="宋体" w:cs="宋体"/>
          <w:szCs w:val="21"/>
        </w:rPr>
      </w:pPr>
      <w:r>
        <w:rPr>
          <w:rFonts w:hint="eastAsia" w:ascii="宋体" w:hAnsi="宋体" w:cs="宋体"/>
          <w:szCs w:val="21"/>
        </w:rPr>
        <w:t>1.1.2.5 总监理工程师：指由监理人任命，代表监理人行使权利和履行义务的全权负责人。</w:t>
      </w:r>
    </w:p>
    <w:p w14:paraId="0ECE48A4">
      <w:pPr>
        <w:spacing w:line="360" w:lineRule="auto"/>
        <w:ind w:firstLine="420" w:firstLineChars="200"/>
        <w:rPr>
          <w:rFonts w:ascii="宋体" w:hAnsi="宋体" w:cs="宋体"/>
          <w:szCs w:val="21"/>
        </w:rPr>
      </w:pPr>
      <w:r>
        <w:rPr>
          <w:rFonts w:hint="eastAsia" w:ascii="宋体" w:hAnsi="宋体" w:cs="宋体"/>
          <w:szCs w:val="21"/>
        </w:rPr>
        <w:t>1.1.2.6 承包人：指在本工程监理范围内，与委托人签订勘察、设计、施工承包合同的当事人。</w:t>
      </w:r>
    </w:p>
    <w:p w14:paraId="13428CCF">
      <w:pPr>
        <w:spacing w:line="360" w:lineRule="auto"/>
        <w:ind w:firstLine="420" w:firstLineChars="200"/>
        <w:rPr>
          <w:rFonts w:ascii="宋体" w:hAnsi="宋体" w:cs="宋体"/>
          <w:szCs w:val="21"/>
        </w:rPr>
      </w:pPr>
      <w:r>
        <w:rPr>
          <w:rFonts w:hint="eastAsia" w:ascii="宋体" w:hAnsi="宋体" w:cs="宋体"/>
          <w:szCs w:val="21"/>
        </w:rPr>
        <w:t>1.1.3 工程和监理</w:t>
      </w:r>
    </w:p>
    <w:p w14:paraId="6E4F03D5">
      <w:pPr>
        <w:spacing w:line="360" w:lineRule="auto"/>
        <w:ind w:firstLine="420" w:firstLineChars="200"/>
        <w:rPr>
          <w:rFonts w:ascii="宋体" w:hAnsi="宋体" w:cs="宋体"/>
          <w:szCs w:val="21"/>
        </w:rPr>
      </w:pPr>
      <w:r>
        <w:rPr>
          <w:rFonts w:hint="eastAsia" w:ascii="宋体" w:hAnsi="宋体" w:cs="宋体"/>
          <w:szCs w:val="21"/>
        </w:rPr>
        <w:t>1.1.3.1 工程：指永久工程和（或）临时工程。</w:t>
      </w:r>
    </w:p>
    <w:p w14:paraId="42FE7296">
      <w:pPr>
        <w:spacing w:line="360" w:lineRule="auto"/>
        <w:ind w:firstLine="420" w:firstLineChars="200"/>
        <w:rPr>
          <w:rFonts w:ascii="宋体" w:hAnsi="宋体" w:cs="宋体"/>
          <w:szCs w:val="21"/>
        </w:rPr>
      </w:pPr>
      <w:r>
        <w:rPr>
          <w:rFonts w:hint="eastAsia" w:ascii="宋体" w:hAnsi="宋体" w:cs="宋体"/>
          <w:szCs w:val="21"/>
        </w:rPr>
        <w:t>1.1.3.2 监理服务：指监理人接受委托人的委托，依照法律、规范标准和监理合同等，对建设工程勘察、设计或施工等阶段进行质量控制、进度控制、投资控制、合同管理、信息管理、组织协调和安全监理、环保监理的服务活动。</w:t>
      </w:r>
    </w:p>
    <w:p w14:paraId="19EAC8D1">
      <w:pPr>
        <w:spacing w:line="360" w:lineRule="auto"/>
        <w:ind w:firstLine="420" w:firstLineChars="200"/>
        <w:rPr>
          <w:rFonts w:ascii="宋体" w:hAnsi="宋体" w:cs="宋体"/>
          <w:szCs w:val="21"/>
        </w:rPr>
      </w:pPr>
      <w:r>
        <w:rPr>
          <w:rFonts w:hint="eastAsia" w:ascii="宋体" w:hAnsi="宋体" w:cs="宋体"/>
          <w:szCs w:val="21"/>
        </w:rPr>
        <w:t>1.1.3.3 监理资料：是委托人按合同约定向监理人提供的，用于完成监理范围与内容所需要的资料。</w:t>
      </w:r>
    </w:p>
    <w:p w14:paraId="34A96ABB">
      <w:pPr>
        <w:spacing w:line="360" w:lineRule="auto"/>
        <w:ind w:firstLine="420" w:firstLineChars="200"/>
        <w:rPr>
          <w:rFonts w:ascii="宋体" w:hAnsi="宋体" w:cs="宋体"/>
          <w:szCs w:val="21"/>
        </w:rPr>
      </w:pPr>
      <w:r>
        <w:rPr>
          <w:rFonts w:hint="eastAsia" w:ascii="宋体" w:hAnsi="宋体" w:cs="宋体"/>
          <w:szCs w:val="21"/>
        </w:rPr>
        <w:t>1.1.3.4 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3C3D132D">
      <w:pPr>
        <w:spacing w:line="360" w:lineRule="auto"/>
        <w:ind w:firstLine="420" w:firstLineChars="200"/>
        <w:rPr>
          <w:rFonts w:ascii="宋体" w:hAnsi="宋体" w:cs="宋体"/>
          <w:szCs w:val="21"/>
        </w:rPr>
      </w:pPr>
      <w:r>
        <w:rPr>
          <w:rFonts w:hint="eastAsia" w:ascii="宋体" w:hAnsi="宋体" w:cs="宋体"/>
          <w:szCs w:val="21"/>
        </w:rPr>
        <w:t>1.1.4 日期</w:t>
      </w:r>
    </w:p>
    <w:p w14:paraId="42693E51">
      <w:pPr>
        <w:spacing w:line="360" w:lineRule="auto"/>
        <w:ind w:firstLine="420" w:firstLineChars="200"/>
        <w:rPr>
          <w:rFonts w:ascii="宋体" w:hAnsi="宋体" w:cs="宋体"/>
          <w:szCs w:val="21"/>
        </w:rPr>
      </w:pPr>
      <w:r>
        <w:rPr>
          <w:rFonts w:hint="eastAsia" w:ascii="宋体" w:hAnsi="宋体" w:cs="宋体"/>
          <w:szCs w:val="21"/>
        </w:rPr>
        <w:t>1.1.4.1 开始监理通知：指委托人按第 6.1 款通知监理人开始监理的函件。</w:t>
      </w:r>
    </w:p>
    <w:p w14:paraId="2538DAC4">
      <w:pPr>
        <w:spacing w:line="360" w:lineRule="auto"/>
        <w:ind w:firstLine="420" w:firstLineChars="200"/>
        <w:rPr>
          <w:rFonts w:ascii="宋体" w:hAnsi="宋体" w:cs="宋体"/>
          <w:szCs w:val="21"/>
        </w:rPr>
      </w:pPr>
      <w:r>
        <w:rPr>
          <w:rFonts w:hint="eastAsia" w:ascii="宋体" w:hAnsi="宋体" w:cs="宋体"/>
          <w:szCs w:val="21"/>
        </w:rPr>
        <w:t>1.1.4.2 开始监理日期：指委托人按第 6.1 款发出的开始监理通知中写明的开始监理日期。</w:t>
      </w:r>
    </w:p>
    <w:p w14:paraId="471F3385">
      <w:pPr>
        <w:spacing w:line="360" w:lineRule="auto"/>
        <w:ind w:firstLine="420" w:firstLineChars="200"/>
        <w:rPr>
          <w:rFonts w:ascii="宋体" w:hAnsi="宋体" w:cs="宋体"/>
          <w:szCs w:val="21"/>
        </w:rPr>
      </w:pPr>
      <w:r>
        <w:rPr>
          <w:rFonts w:hint="eastAsia" w:ascii="宋体" w:hAnsi="宋体" w:cs="宋体"/>
          <w:szCs w:val="21"/>
        </w:rPr>
        <w:t>1.1.4.3 监理服务期限：指监理人在投标函中承诺的完成合同监理服务所需的期限，包括按第 6.2 款和第 6.3.2 项约定所作的调整。</w:t>
      </w:r>
    </w:p>
    <w:p w14:paraId="2A1066C3">
      <w:pPr>
        <w:spacing w:line="360" w:lineRule="auto"/>
        <w:ind w:firstLine="420" w:firstLineChars="200"/>
        <w:rPr>
          <w:rFonts w:ascii="宋体" w:hAnsi="宋体" w:cs="宋体"/>
          <w:szCs w:val="21"/>
        </w:rPr>
      </w:pPr>
      <w:r>
        <w:rPr>
          <w:rFonts w:hint="eastAsia" w:ascii="宋体" w:hAnsi="宋体" w:cs="宋体"/>
          <w:szCs w:val="21"/>
        </w:rPr>
        <w:t>1.1.4.4 完成监理日期：指第 1.1.4.3 目约定监理服务期限届满时的日期。</w:t>
      </w:r>
    </w:p>
    <w:p w14:paraId="5C46C920">
      <w:pPr>
        <w:spacing w:line="360" w:lineRule="auto"/>
        <w:ind w:firstLine="420" w:firstLineChars="200"/>
        <w:rPr>
          <w:rFonts w:ascii="宋体" w:hAnsi="宋体" w:cs="宋体"/>
          <w:szCs w:val="21"/>
        </w:rPr>
      </w:pPr>
      <w:r>
        <w:rPr>
          <w:rFonts w:hint="eastAsia" w:ascii="宋体" w:hAnsi="宋体" w:cs="宋体"/>
          <w:szCs w:val="21"/>
        </w:rPr>
        <w:t>1.1.4.5 基准日：指投标截止时间前 28 天的日期。</w:t>
      </w:r>
    </w:p>
    <w:p w14:paraId="53CB2775">
      <w:pPr>
        <w:spacing w:line="360" w:lineRule="auto"/>
        <w:ind w:firstLine="420" w:firstLineChars="200"/>
        <w:rPr>
          <w:rFonts w:ascii="宋体" w:hAnsi="宋体" w:cs="宋体"/>
          <w:szCs w:val="21"/>
        </w:rPr>
      </w:pPr>
      <w:r>
        <w:rPr>
          <w:rFonts w:hint="eastAsia" w:ascii="宋体" w:hAnsi="宋体" w:cs="宋体"/>
          <w:szCs w:val="21"/>
        </w:rPr>
        <w:t>1.1.4.6 天：除特别指明外，指日历天。合同中按天计算时间的，开始当天不计入，从次日开始计算。期限最后一天的截止时间为当天 24：00。</w:t>
      </w:r>
    </w:p>
    <w:p w14:paraId="327208CF">
      <w:pPr>
        <w:spacing w:line="360" w:lineRule="auto"/>
        <w:ind w:firstLine="420" w:firstLineChars="200"/>
        <w:rPr>
          <w:rFonts w:ascii="宋体" w:hAnsi="宋体" w:cs="宋体"/>
          <w:szCs w:val="21"/>
        </w:rPr>
      </w:pPr>
      <w:r>
        <w:rPr>
          <w:rFonts w:hint="eastAsia" w:ascii="宋体" w:hAnsi="宋体" w:cs="宋体"/>
          <w:szCs w:val="21"/>
        </w:rPr>
        <w:t>1.1.5 合同价格和费用</w:t>
      </w:r>
    </w:p>
    <w:p w14:paraId="06AB99DF">
      <w:pPr>
        <w:spacing w:line="360" w:lineRule="auto"/>
        <w:ind w:firstLine="420" w:firstLineChars="200"/>
        <w:rPr>
          <w:rFonts w:ascii="宋体" w:hAnsi="宋体" w:cs="宋体"/>
          <w:szCs w:val="21"/>
        </w:rPr>
      </w:pPr>
      <w:r>
        <w:rPr>
          <w:rFonts w:hint="eastAsia" w:ascii="宋体" w:hAnsi="宋体" w:cs="宋体"/>
          <w:szCs w:val="21"/>
        </w:rPr>
        <w:t>1.1.5.1 签约合同价：指签订合同时合同协议书中写明的监理报酬总金额。</w:t>
      </w:r>
    </w:p>
    <w:p w14:paraId="6B2BE395">
      <w:pPr>
        <w:spacing w:line="360" w:lineRule="auto"/>
        <w:ind w:firstLine="420" w:firstLineChars="200"/>
        <w:rPr>
          <w:rFonts w:ascii="宋体" w:hAnsi="宋体" w:cs="宋体"/>
          <w:szCs w:val="21"/>
        </w:rPr>
      </w:pPr>
      <w:r>
        <w:rPr>
          <w:rFonts w:hint="eastAsia" w:ascii="宋体" w:hAnsi="宋体" w:cs="宋体"/>
          <w:szCs w:val="21"/>
        </w:rPr>
        <w:t>1.1.5.2 合同价格：指监理人按合同约定完成了全部监理工作后，委托人应付给监理人的金额，包括在履行合同过程中按合同约定进行的变更和调整。</w:t>
      </w:r>
    </w:p>
    <w:p w14:paraId="092B82A1">
      <w:pPr>
        <w:spacing w:line="360" w:lineRule="auto"/>
        <w:ind w:firstLine="420" w:firstLineChars="200"/>
        <w:rPr>
          <w:rFonts w:ascii="宋体" w:hAnsi="宋体" w:cs="宋体"/>
          <w:szCs w:val="21"/>
        </w:rPr>
      </w:pPr>
      <w:r>
        <w:rPr>
          <w:rFonts w:hint="eastAsia" w:ascii="宋体" w:hAnsi="宋体" w:cs="宋体"/>
          <w:szCs w:val="21"/>
        </w:rPr>
        <w:t>1.1.5.3 费用：指为履行合同所发生的或将要发生的所有合理开支，包括管理费和应分摊的其他费用，但不包括利润。</w:t>
      </w:r>
    </w:p>
    <w:p w14:paraId="1D2F2A12">
      <w:pPr>
        <w:spacing w:line="360" w:lineRule="auto"/>
        <w:ind w:firstLine="420" w:firstLineChars="200"/>
        <w:rPr>
          <w:rFonts w:ascii="宋体" w:hAnsi="宋体" w:cs="宋体"/>
          <w:szCs w:val="21"/>
        </w:rPr>
      </w:pPr>
      <w:r>
        <w:rPr>
          <w:rFonts w:hint="eastAsia" w:ascii="宋体" w:hAnsi="宋体" w:cs="宋体"/>
          <w:szCs w:val="21"/>
        </w:rPr>
        <w:t>1.1.6 其他</w:t>
      </w:r>
    </w:p>
    <w:p w14:paraId="0E81CC83">
      <w:pPr>
        <w:spacing w:line="360" w:lineRule="auto"/>
        <w:ind w:firstLine="420" w:firstLineChars="200"/>
        <w:rPr>
          <w:rFonts w:ascii="宋体" w:hAnsi="宋体" w:cs="宋体"/>
          <w:szCs w:val="21"/>
        </w:rPr>
      </w:pPr>
      <w:r>
        <w:rPr>
          <w:rFonts w:hint="eastAsia" w:ascii="宋体" w:hAnsi="宋体" w:cs="宋体"/>
          <w:szCs w:val="21"/>
        </w:rPr>
        <w:t>1.1.6.1 书面形式：指合同文件、信件和数据电文（包括电报、电传、传真、电子数据交换和电子邮件）等可以有形地表现所载内容的形式。</w:t>
      </w:r>
    </w:p>
    <w:p w14:paraId="1FDF67B6">
      <w:pPr>
        <w:spacing w:line="360" w:lineRule="auto"/>
        <w:ind w:firstLine="422" w:firstLineChars="200"/>
        <w:rPr>
          <w:rFonts w:ascii="宋体" w:hAnsi="宋体" w:cs="宋体"/>
          <w:b/>
          <w:szCs w:val="21"/>
        </w:rPr>
      </w:pPr>
      <w:r>
        <w:rPr>
          <w:rFonts w:hint="eastAsia" w:ascii="宋体" w:hAnsi="宋体" w:cs="宋体"/>
          <w:b/>
          <w:szCs w:val="21"/>
        </w:rPr>
        <w:t>1.2 语言文字</w:t>
      </w:r>
    </w:p>
    <w:p w14:paraId="0DF940EA">
      <w:pPr>
        <w:spacing w:line="360" w:lineRule="auto"/>
        <w:ind w:firstLine="420" w:firstLineChars="200"/>
        <w:rPr>
          <w:rFonts w:ascii="宋体" w:hAnsi="宋体" w:cs="宋体"/>
          <w:szCs w:val="21"/>
        </w:rPr>
      </w:pPr>
      <w:r>
        <w:rPr>
          <w:rFonts w:hint="eastAsia" w:ascii="宋体" w:hAnsi="宋体" w:cs="宋体"/>
          <w:szCs w:val="21"/>
        </w:rPr>
        <w:t>合同使用的语言文字为中文。专用术语使用外文的，应附有中文注释。</w:t>
      </w:r>
    </w:p>
    <w:p w14:paraId="5C9224D1">
      <w:pPr>
        <w:spacing w:line="360" w:lineRule="auto"/>
        <w:ind w:firstLine="422" w:firstLineChars="200"/>
        <w:rPr>
          <w:rFonts w:ascii="宋体" w:hAnsi="宋体" w:cs="宋体"/>
          <w:b/>
          <w:szCs w:val="21"/>
        </w:rPr>
      </w:pPr>
      <w:r>
        <w:rPr>
          <w:rFonts w:hint="eastAsia" w:ascii="宋体" w:hAnsi="宋体" w:cs="宋体"/>
          <w:b/>
          <w:szCs w:val="21"/>
        </w:rPr>
        <w:t>1.3 适用法律</w:t>
      </w:r>
    </w:p>
    <w:p w14:paraId="6FB98764">
      <w:pPr>
        <w:spacing w:line="360" w:lineRule="auto"/>
        <w:ind w:firstLine="420" w:firstLineChars="200"/>
        <w:rPr>
          <w:rFonts w:ascii="宋体" w:hAnsi="宋体" w:cs="宋体"/>
          <w:szCs w:val="21"/>
        </w:rPr>
      </w:pPr>
      <w:r>
        <w:rPr>
          <w:rFonts w:hint="eastAsia" w:ascii="宋体" w:hAnsi="宋体" w:cs="宋体"/>
          <w:szCs w:val="21"/>
        </w:rPr>
        <w:t>适用于合同的法律包括中华人民共和国法律、行政法规、部门规章，以及工程所在地的地方法规、自治条例、单行条例和地方政府规章。</w:t>
      </w:r>
    </w:p>
    <w:p w14:paraId="0391630B">
      <w:pPr>
        <w:spacing w:line="360" w:lineRule="auto"/>
        <w:ind w:firstLine="420" w:firstLineChars="200"/>
        <w:rPr>
          <w:rFonts w:ascii="宋体" w:hAnsi="宋体" w:cs="宋体"/>
          <w:szCs w:val="21"/>
        </w:rPr>
      </w:pPr>
      <w:r>
        <w:rPr>
          <w:rFonts w:hint="eastAsia" w:ascii="宋体" w:hAnsi="宋体" w:cs="宋体"/>
          <w:szCs w:val="21"/>
        </w:rPr>
        <w:t>本合同适用的其他规范性文件，可在专用合同条款中约定。</w:t>
      </w:r>
    </w:p>
    <w:p w14:paraId="3C3A579A">
      <w:pPr>
        <w:spacing w:line="360" w:lineRule="auto"/>
        <w:ind w:firstLine="422" w:firstLineChars="200"/>
        <w:rPr>
          <w:rFonts w:ascii="宋体" w:hAnsi="宋体" w:cs="宋体"/>
          <w:b/>
          <w:szCs w:val="21"/>
        </w:rPr>
      </w:pPr>
      <w:r>
        <w:rPr>
          <w:rFonts w:hint="eastAsia" w:ascii="宋体" w:hAnsi="宋体" w:cs="宋体"/>
          <w:b/>
          <w:szCs w:val="21"/>
        </w:rPr>
        <w:t>1.4 合同文件的优先顺序</w:t>
      </w:r>
    </w:p>
    <w:p w14:paraId="7C2626F6">
      <w:pPr>
        <w:spacing w:line="360" w:lineRule="auto"/>
        <w:ind w:firstLine="420" w:firstLineChars="200"/>
        <w:rPr>
          <w:rFonts w:ascii="宋体" w:hAnsi="宋体" w:cs="宋体"/>
          <w:szCs w:val="21"/>
        </w:rPr>
      </w:pPr>
      <w:r>
        <w:rPr>
          <w:rFonts w:hint="eastAsia" w:ascii="宋体" w:hAnsi="宋体" w:cs="宋体"/>
          <w:szCs w:val="21"/>
        </w:rPr>
        <w:t>组成合同的各项文件应互相解释，互为说明。除专用合同条款另有约定外，解释合同文件的优先顺序如下：</w:t>
      </w:r>
    </w:p>
    <w:p w14:paraId="704C029B">
      <w:pPr>
        <w:spacing w:line="360" w:lineRule="auto"/>
        <w:ind w:firstLine="420" w:firstLineChars="200"/>
        <w:rPr>
          <w:rFonts w:ascii="宋体" w:hAnsi="宋体" w:cs="宋体"/>
          <w:szCs w:val="21"/>
        </w:rPr>
      </w:pPr>
      <w:r>
        <w:rPr>
          <w:rFonts w:hint="eastAsia" w:ascii="宋体" w:hAnsi="宋体" w:cs="宋体"/>
          <w:szCs w:val="21"/>
        </w:rPr>
        <w:t>（1）合同协议书；</w:t>
      </w:r>
    </w:p>
    <w:p w14:paraId="5593E14F">
      <w:pPr>
        <w:spacing w:line="360" w:lineRule="auto"/>
        <w:ind w:firstLine="420" w:firstLineChars="200"/>
        <w:rPr>
          <w:rFonts w:ascii="宋体" w:hAnsi="宋体" w:cs="宋体"/>
          <w:szCs w:val="21"/>
        </w:rPr>
      </w:pPr>
      <w:r>
        <w:rPr>
          <w:rFonts w:hint="eastAsia" w:ascii="宋体" w:hAnsi="宋体" w:cs="宋体"/>
          <w:szCs w:val="21"/>
        </w:rPr>
        <w:t>（2）中标通知书；</w:t>
      </w:r>
    </w:p>
    <w:p w14:paraId="0FE59FD9">
      <w:pPr>
        <w:spacing w:line="360" w:lineRule="auto"/>
        <w:ind w:firstLine="420" w:firstLineChars="200"/>
        <w:rPr>
          <w:rFonts w:ascii="宋体" w:hAnsi="宋体" w:cs="宋体"/>
          <w:szCs w:val="21"/>
        </w:rPr>
      </w:pPr>
      <w:r>
        <w:rPr>
          <w:rFonts w:hint="eastAsia" w:ascii="宋体" w:hAnsi="宋体" w:cs="宋体"/>
          <w:szCs w:val="21"/>
        </w:rPr>
        <w:t>（3）投标函及投标函附录；</w:t>
      </w:r>
    </w:p>
    <w:p w14:paraId="3D9FF1AD">
      <w:pPr>
        <w:spacing w:line="360" w:lineRule="auto"/>
        <w:ind w:firstLine="420" w:firstLineChars="200"/>
        <w:rPr>
          <w:rFonts w:ascii="宋体" w:hAnsi="宋体" w:cs="宋体"/>
          <w:szCs w:val="21"/>
        </w:rPr>
      </w:pPr>
      <w:r>
        <w:rPr>
          <w:rFonts w:hint="eastAsia" w:ascii="宋体" w:hAnsi="宋体" w:cs="宋体"/>
          <w:szCs w:val="21"/>
        </w:rPr>
        <w:t>（4）专用合同条款；</w:t>
      </w:r>
    </w:p>
    <w:p w14:paraId="529F3A10">
      <w:pPr>
        <w:spacing w:line="360" w:lineRule="auto"/>
        <w:ind w:firstLine="420" w:firstLineChars="200"/>
        <w:rPr>
          <w:rFonts w:ascii="宋体" w:hAnsi="宋体" w:cs="宋体"/>
          <w:szCs w:val="21"/>
        </w:rPr>
      </w:pPr>
      <w:r>
        <w:rPr>
          <w:rFonts w:hint="eastAsia" w:ascii="宋体" w:hAnsi="宋体" w:cs="宋体"/>
          <w:szCs w:val="21"/>
        </w:rPr>
        <w:t>（5）通用合同条款；</w:t>
      </w:r>
    </w:p>
    <w:p w14:paraId="6C0A8303">
      <w:pPr>
        <w:spacing w:line="360" w:lineRule="auto"/>
        <w:ind w:firstLine="420" w:firstLineChars="200"/>
        <w:rPr>
          <w:rFonts w:ascii="宋体" w:hAnsi="宋体" w:cs="宋体"/>
          <w:szCs w:val="21"/>
        </w:rPr>
      </w:pPr>
      <w:r>
        <w:rPr>
          <w:rFonts w:hint="eastAsia" w:ascii="宋体" w:hAnsi="宋体" w:cs="宋体"/>
          <w:szCs w:val="21"/>
        </w:rPr>
        <w:t>（6）委托人要求；</w:t>
      </w:r>
    </w:p>
    <w:p w14:paraId="6BB51EC3">
      <w:pPr>
        <w:spacing w:line="360" w:lineRule="auto"/>
        <w:ind w:firstLine="420" w:firstLineChars="200"/>
        <w:rPr>
          <w:rFonts w:ascii="宋体" w:hAnsi="宋体" w:cs="宋体"/>
          <w:szCs w:val="21"/>
        </w:rPr>
      </w:pPr>
      <w:r>
        <w:rPr>
          <w:rFonts w:hint="eastAsia" w:ascii="宋体" w:hAnsi="宋体" w:cs="宋体"/>
          <w:szCs w:val="21"/>
        </w:rPr>
        <w:t>（7）监理报酬清单（如有）；</w:t>
      </w:r>
    </w:p>
    <w:p w14:paraId="46CFD19D">
      <w:pPr>
        <w:spacing w:line="360" w:lineRule="auto"/>
        <w:ind w:firstLine="420" w:firstLineChars="200"/>
        <w:rPr>
          <w:rFonts w:ascii="宋体" w:hAnsi="宋体" w:cs="宋体"/>
          <w:szCs w:val="21"/>
        </w:rPr>
      </w:pPr>
      <w:r>
        <w:rPr>
          <w:rFonts w:hint="eastAsia" w:ascii="宋体" w:hAnsi="宋体" w:cs="宋体"/>
          <w:szCs w:val="21"/>
        </w:rPr>
        <w:t>（8）监理大纲；</w:t>
      </w:r>
    </w:p>
    <w:p w14:paraId="60116AF4">
      <w:pPr>
        <w:spacing w:line="360" w:lineRule="auto"/>
        <w:ind w:firstLine="420" w:firstLineChars="200"/>
        <w:rPr>
          <w:rFonts w:ascii="宋体" w:hAnsi="宋体" w:cs="宋体"/>
          <w:szCs w:val="21"/>
        </w:rPr>
      </w:pPr>
      <w:r>
        <w:rPr>
          <w:rFonts w:hint="eastAsia" w:ascii="宋体" w:hAnsi="宋体" w:cs="宋体"/>
          <w:szCs w:val="21"/>
        </w:rPr>
        <w:t>（9）其他合同文件。</w:t>
      </w:r>
    </w:p>
    <w:p w14:paraId="53C4D176">
      <w:pPr>
        <w:spacing w:line="360" w:lineRule="auto"/>
        <w:ind w:firstLine="422" w:firstLineChars="200"/>
        <w:rPr>
          <w:rFonts w:ascii="宋体" w:hAnsi="宋体" w:cs="宋体"/>
          <w:b/>
          <w:szCs w:val="21"/>
        </w:rPr>
      </w:pPr>
      <w:r>
        <w:rPr>
          <w:rFonts w:hint="eastAsia" w:ascii="宋体" w:hAnsi="宋体" w:cs="宋体"/>
          <w:b/>
          <w:szCs w:val="21"/>
        </w:rPr>
        <w:t>1.5 合同协议书</w:t>
      </w:r>
    </w:p>
    <w:p w14:paraId="37803549">
      <w:pPr>
        <w:spacing w:line="360" w:lineRule="auto"/>
        <w:ind w:firstLine="420" w:firstLineChars="200"/>
        <w:rPr>
          <w:rFonts w:ascii="宋体" w:hAnsi="宋体" w:cs="宋体"/>
          <w:szCs w:val="21"/>
        </w:rPr>
      </w:pPr>
      <w:r>
        <w:rPr>
          <w:rFonts w:hint="eastAsia" w:ascii="宋体" w:hAnsi="宋体" w:cs="宋体"/>
          <w:szCs w:val="21"/>
        </w:rPr>
        <w:t>监理人按中标通知书规定的时间与委托人签订合同协议书。除法律另有规定或合同另有约定外，委托人和监理人的法定代表人或其委托代理人在合同协议书上签名并盖单位法人章后，合同生效。</w:t>
      </w:r>
    </w:p>
    <w:p w14:paraId="04AAADCA">
      <w:pPr>
        <w:spacing w:line="360" w:lineRule="auto"/>
        <w:ind w:firstLine="422" w:firstLineChars="200"/>
        <w:rPr>
          <w:rFonts w:ascii="宋体" w:hAnsi="宋体" w:cs="宋体"/>
          <w:b/>
          <w:szCs w:val="21"/>
        </w:rPr>
      </w:pPr>
      <w:r>
        <w:rPr>
          <w:rFonts w:hint="eastAsia" w:ascii="宋体" w:hAnsi="宋体" w:cs="宋体"/>
          <w:b/>
          <w:szCs w:val="21"/>
        </w:rPr>
        <w:t>1.6 文件的提供和照管</w:t>
      </w:r>
    </w:p>
    <w:p w14:paraId="77AC3292">
      <w:pPr>
        <w:spacing w:line="360" w:lineRule="auto"/>
        <w:ind w:firstLine="420" w:firstLineChars="200"/>
        <w:rPr>
          <w:rFonts w:ascii="宋体" w:hAnsi="宋体" w:cs="宋体"/>
          <w:szCs w:val="21"/>
        </w:rPr>
      </w:pPr>
      <w:r>
        <w:rPr>
          <w:rFonts w:hint="eastAsia" w:ascii="宋体" w:hAnsi="宋体" w:cs="宋体"/>
          <w:szCs w:val="21"/>
        </w:rPr>
        <w:t>1.6.1 监理文件的提供</w:t>
      </w:r>
    </w:p>
    <w:p w14:paraId="32F84ED3">
      <w:pPr>
        <w:spacing w:line="360" w:lineRule="auto"/>
        <w:ind w:firstLine="420" w:firstLineChars="200"/>
        <w:rPr>
          <w:rFonts w:ascii="宋体" w:hAnsi="宋体" w:cs="宋体"/>
          <w:szCs w:val="21"/>
        </w:rPr>
      </w:pPr>
      <w:r>
        <w:rPr>
          <w:rFonts w:hint="eastAsia" w:ascii="宋体" w:hAnsi="宋体" w:cs="宋体"/>
          <w:szCs w:val="21"/>
        </w:rPr>
        <w:t>除专用合同条款另有约定外，监理人应在合理的期限内按照合同约定的数量向委托人提供监理文件。合同约定监理文件应经委托人批复的，委托人应当在合同约定的期限内批复或提出修改意见。</w:t>
      </w:r>
    </w:p>
    <w:p w14:paraId="4209149A">
      <w:pPr>
        <w:spacing w:line="360" w:lineRule="auto"/>
        <w:ind w:firstLine="420" w:firstLineChars="200"/>
        <w:rPr>
          <w:rFonts w:ascii="宋体" w:hAnsi="宋体" w:cs="宋体"/>
          <w:szCs w:val="21"/>
        </w:rPr>
      </w:pPr>
      <w:r>
        <w:rPr>
          <w:rFonts w:hint="eastAsia" w:ascii="宋体" w:hAnsi="宋体" w:cs="宋体"/>
          <w:szCs w:val="21"/>
        </w:rPr>
        <w:t>1.6.2 委托人提供的文件</w:t>
      </w:r>
    </w:p>
    <w:p w14:paraId="6DA7C0C0">
      <w:pPr>
        <w:spacing w:line="360" w:lineRule="auto"/>
        <w:ind w:firstLine="420" w:firstLineChars="200"/>
        <w:rPr>
          <w:rFonts w:ascii="宋体" w:hAnsi="宋体" w:cs="宋体"/>
          <w:szCs w:val="21"/>
        </w:rPr>
      </w:pPr>
      <w:r>
        <w:rPr>
          <w:rFonts w:hint="eastAsia" w:ascii="宋体" w:hAnsi="宋体" w:cs="宋体"/>
          <w:szCs w:val="21"/>
        </w:rPr>
        <w:t>按专用合同条款约定由委托人提供的文件，包括规范标准、承包合同、勘察文件、设计文件等，委托人应按约定的数量和期限交给监理人。由于委托人未按时提供文件造成监理服务期限延误的，按第 6.2 款约定执行。</w:t>
      </w:r>
    </w:p>
    <w:p w14:paraId="6AF1D59F">
      <w:pPr>
        <w:spacing w:line="360" w:lineRule="auto"/>
        <w:ind w:firstLine="420" w:firstLineChars="200"/>
        <w:rPr>
          <w:rFonts w:ascii="宋体" w:hAnsi="宋体" w:cs="宋体"/>
          <w:szCs w:val="21"/>
        </w:rPr>
      </w:pPr>
      <w:r>
        <w:rPr>
          <w:rFonts w:hint="eastAsia" w:ascii="宋体" w:hAnsi="宋体" w:cs="宋体"/>
          <w:szCs w:val="21"/>
        </w:rPr>
        <w:t>1.6.3 文件错误的通知</w:t>
      </w:r>
    </w:p>
    <w:p w14:paraId="13E472E7">
      <w:pPr>
        <w:spacing w:line="360" w:lineRule="auto"/>
        <w:ind w:firstLine="420" w:firstLineChars="200"/>
        <w:rPr>
          <w:rFonts w:ascii="宋体" w:hAnsi="宋体" w:cs="宋体"/>
          <w:szCs w:val="21"/>
        </w:rPr>
      </w:pPr>
      <w:r>
        <w:rPr>
          <w:rFonts w:hint="eastAsia" w:ascii="宋体" w:hAnsi="宋体" w:cs="宋体"/>
          <w:szCs w:val="21"/>
        </w:rPr>
        <w:t>任何一方当事人发现文件中存在的明显错误或疏忽，均应及时通知对方当事人，并应立即采取适当的措施防止损失扩大。</w:t>
      </w:r>
    </w:p>
    <w:p w14:paraId="34946852">
      <w:pPr>
        <w:spacing w:line="360" w:lineRule="auto"/>
        <w:ind w:firstLine="420" w:firstLineChars="200"/>
        <w:rPr>
          <w:rFonts w:ascii="宋体" w:hAnsi="宋体" w:cs="宋体"/>
          <w:szCs w:val="21"/>
        </w:rPr>
      </w:pPr>
      <w:r>
        <w:rPr>
          <w:rFonts w:hint="eastAsia" w:ascii="宋体" w:hAnsi="宋体" w:cs="宋体"/>
          <w:szCs w:val="21"/>
        </w:rPr>
        <w:t>1.6.4 文件的照管</w:t>
      </w:r>
    </w:p>
    <w:p w14:paraId="3EC85EC3">
      <w:pPr>
        <w:spacing w:line="360" w:lineRule="auto"/>
        <w:ind w:firstLine="420" w:firstLineChars="200"/>
        <w:rPr>
          <w:rFonts w:ascii="宋体" w:hAnsi="宋体" w:cs="宋体"/>
          <w:szCs w:val="21"/>
        </w:rPr>
      </w:pPr>
      <w:r>
        <w:rPr>
          <w:rFonts w:hint="eastAsia" w:ascii="宋体" w:hAnsi="宋体" w:cs="宋体"/>
          <w:szCs w:val="21"/>
        </w:rPr>
        <w:t>监理人应在现场保留一份合同文件、监理文件、委托人要求中的所列文件、以及其他根据合同收发的往来信函，以备委托人和行政管理部门查阅使用。</w:t>
      </w:r>
    </w:p>
    <w:p w14:paraId="510FB1F5">
      <w:pPr>
        <w:spacing w:line="360" w:lineRule="auto"/>
        <w:ind w:firstLine="422" w:firstLineChars="200"/>
        <w:rPr>
          <w:rFonts w:ascii="宋体" w:hAnsi="宋体" w:cs="宋体"/>
          <w:b/>
          <w:szCs w:val="21"/>
        </w:rPr>
      </w:pPr>
      <w:r>
        <w:rPr>
          <w:rFonts w:hint="eastAsia" w:ascii="宋体" w:hAnsi="宋体" w:cs="宋体"/>
          <w:b/>
          <w:szCs w:val="21"/>
        </w:rPr>
        <w:t>1.7 联络</w:t>
      </w:r>
    </w:p>
    <w:p w14:paraId="7BD89BEA">
      <w:pPr>
        <w:spacing w:line="360" w:lineRule="auto"/>
        <w:ind w:firstLine="420" w:firstLineChars="200"/>
        <w:rPr>
          <w:rFonts w:ascii="宋体" w:hAnsi="宋体" w:cs="宋体"/>
          <w:szCs w:val="21"/>
        </w:rPr>
      </w:pPr>
      <w:r>
        <w:rPr>
          <w:rFonts w:hint="eastAsia" w:ascii="宋体" w:hAnsi="宋体" w:cs="宋体"/>
          <w:szCs w:val="21"/>
        </w:rPr>
        <w:t>1.7.1 与合同有关的通知、批准、证明、证书、指示、要求、请求、同意、意见、确定和决定等，均应采用书面形式。</w:t>
      </w:r>
    </w:p>
    <w:p w14:paraId="3694E0E2">
      <w:pPr>
        <w:spacing w:line="360" w:lineRule="auto"/>
        <w:ind w:firstLine="420" w:firstLineChars="200"/>
        <w:rPr>
          <w:rFonts w:ascii="宋体" w:hAnsi="宋体" w:cs="宋体"/>
          <w:szCs w:val="21"/>
        </w:rPr>
      </w:pPr>
      <w:r>
        <w:rPr>
          <w:rFonts w:hint="eastAsia" w:ascii="宋体" w:hAnsi="宋体" w:cs="宋体"/>
          <w:szCs w:val="21"/>
        </w:rPr>
        <w:t>1.7.2 上述通知、批准、证明、证书、指示、要求、请求、同意、意见、确定和决定等来往函件，均应在合同约定的期限内送达指定的地点和指定的接收人，并办理签收手续。</w:t>
      </w:r>
    </w:p>
    <w:p w14:paraId="34A5E2DE">
      <w:pPr>
        <w:spacing w:line="360" w:lineRule="auto"/>
        <w:ind w:firstLine="422" w:firstLineChars="200"/>
        <w:rPr>
          <w:rFonts w:ascii="宋体" w:hAnsi="宋体" w:cs="宋体"/>
          <w:b/>
          <w:szCs w:val="21"/>
        </w:rPr>
      </w:pPr>
      <w:r>
        <w:rPr>
          <w:rFonts w:hint="eastAsia" w:ascii="宋体" w:hAnsi="宋体" w:cs="宋体"/>
          <w:b/>
          <w:szCs w:val="21"/>
        </w:rPr>
        <w:t>1.8 转让</w:t>
      </w:r>
    </w:p>
    <w:p w14:paraId="635C5EA4">
      <w:pPr>
        <w:spacing w:line="360" w:lineRule="auto"/>
        <w:ind w:firstLine="420" w:firstLineChars="200"/>
        <w:rPr>
          <w:rFonts w:ascii="宋体" w:hAnsi="宋体" w:cs="宋体"/>
          <w:szCs w:val="21"/>
        </w:rPr>
      </w:pPr>
      <w:r>
        <w:rPr>
          <w:rFonts w:hint="eastAsia" w:ascii="宋体" w:hAnsi="宋体" w:cs="宋体"/>
          <w:szCs w:val="21"/>
        </w:rPr>
        <w:t>除专用合同条款另有约定外，未经对方当事人同意，一方当事人不得将合同权利全部或部分转让给第三人，也不得全部或部分转移合同义务。</w:t>
      </w:r>
    </w:p>
    <w:p w14:paraId="1F2BB8C2">
      <w:pPr>
        <w:spacing w:line="360" w:lineRule="auto"/>
        <w:ind w:firstLine="422" w:firstLineChars="200"/>
        <w:rPr>
          <w:rFonts w:ascii="宋体" w:hAnsi="宋体" w:cs="宋体"/>
          <w:b/>
          <w:szCs w:val="21"/>
        </w:rPr>
      </w:pPr>
      <w:r>
        <w:rPr>
          <w:rFonts w:hint="eastAsia" w:ascii="宋体" w:hAnsi="宋体" w:cs="宋体"/>
          <w:b/>
          <w:szCs w:val="21"/>
        </w:rPr>
        <w:t>1.9 严禁贿赂</w:t>
      </w:r>
    </w:p>
    <w:p w14:paraId="65D9680D">
      <w:pPr>
        <w:spacing w:line="360" w:lineRule="auto"/>
        <w:ind w:firstLine="420" w:firstLineChars="200"/>
        <w:rPr>
          <w:rFonts w:ascii="宋体" w:hAnsi="宋体" w:cs="宋体"/>
          <w:szCs w:val="21"/>
        </w:rPr>
      </w:pPr>
      <w:r>
        <w:rPr>
          <w:rFonts w:hint="eastAsia" w:ascii="宋体" w:hAnsi="宋体" w:cs="宋体"/>
          <w:szCs w:val="21"/>
        </w:rPr>
        <w:t>合同双方当事人不得以贿赂或变相贿赂的方式，谋取不当利益或损害对方权益。因贿赂造成对方当事人损失的，行为人应当赔偿损失，并承担相应的法律责任。</w:t>
      </w:r>
    </w:p>
    <w:p w14:paraId="6EF401FD">
      <w:pPr>
        <w:spacing w:line="360" w:lineRule="auto"/>
        <w:ind w:firstLine="422" w:firstLineChars="200"/>
        <w:rPr>
          <w:rFonts w:ascii="宋体" w:hAnsi="宋体" w:cs="宋体"/>
          <w:b/>
          <w:szCs w:val="21"/>
        </w:rPr>
      </w:pPr>
      <w:r>
        <w:rPr>
          <w:rFonts w:hint="eastAsia" w:ascii="宋体" w:hAnsi="宋体" w:cs="宋体"/>
          <w:b/>
          <w:szCs w:val="21"/>
        </w:rPr>
        <w:t>1.10 知识产权</w:t>
      </w:r>
    </w:p>
    <w:p w14:paraId="1966CCF4">
      <w:pPr>
        <w:spacing w:line="360" w:lineRule="auto"/>
        <w:ind w:firstLine="420" w:firstLineChars="200"/>
        <w:rPr>
          <w:rFonts w:ascii="宋体" w:hAnsi="宋体" w:cs="宋体"/>
          <w:szCs w:val="21"/>
        </w:rPr>
      </w:pPr>
      <w:r>
        <w:rPr>
          <w:rFonts w:hint="eastAsia" w:ascii="宋体" w:hAnsi="宋体" w:cs="宋体"/>
          <w:szCs w:val="21"/>
        </w:rPr>
        <w:t>1.10.1 除专用合同条款另有约定外，监理人完成的监理工作成果，除署名权以外的著作权和其他知识产权均归委托人享有。</w:t>
      </w:r>
    </w:p>
    <w:p w14:paraId="65C03BCB">
      <w:pPr>
        <w:spacing w:line="360" w:lineRule="auto"/>
        <w:ind w:firstLine="420" w:firstLineChars="200"/>
        <w:rPr>
          <w:rFonts w:ascii="宋体" w:hAnsi="宋体" w:cs="宋体"/>
          <w:szCs w:val="21"/>
        </w:rPr>
      </w:pPr>
      <w:r>
        <w:rPr>
          <w:rFonts w:hint="eastAsia" w:ascii="宋体" w:hAnsi="宋体" w:cs="宋体"/>
          <w:szCs w:val="21"/>
        </w:rPr>
        <w:t>1.10.2 监理人从事监理活动时不得侵犯他人的知识产权。因侵犯专利权或其他知识产权所引起的责任，由监理人自行承担。因委托人提供的监理资料导致侵权的，由委托人承担责任。</w:t>
      </w:r>
    </w:p>
    <w:p w14:paraId="7BC157B9">
      <w:pPr>
        <w:spacing w:line="360" w:lineRule="auto"/>
        <w:ind w:firstLine="420" w:firstLineChars="200"/>
        <w:rPr>
          <w:rFonts w:ascii="宋体" w:hAnsi="宋体" w:cs="宋体"/>
          <w:szCs w:val="21"/>
        </w:rPr>
      </w:pPr>
      <w:r>
        <w:rPr>
          <w:rFonts w:hint="eastAsia" w:ascii="宋体" w:hAnsi="宋体" w:cs="宋体"/>
          <w:szCs w:val="21"/>
        </w:rPr>
        <w:t>1.10.3 监理人在投标文件中采用专利技术、专有技术的，相应的使用费视为已包含在投标报价之中。</w:t>
      </w:r>
    </w:p>
    <w:p w14:paraId="24747778">
      <w:pPr>
        <w:spacing w:line="360" w:lineRule="auto"/>
        <w:ind w:firstLine="422" w:firstLineChars="200"/>
        <w:rPr>
          <w:rFonts w:ascii="宋体" w:hAnsi="宋体" w:cs="宋体"/>
          <w:b/>
          <w:szCs w:val="21"/>
        </w:rPr>
      </w:pPr>
      <w:r>
        <w:rPr>
          <w:rFonts w:hint="eastAsia" w:ascii="宋体" w:hAnsi="宋体" w:cs="宋体"/>
          <w:b/>
          <w:szCs w:val="21"/>
        </w:rPr>
        <w:t>1.11 文件及信息的保密</w:t>
      </w:r>
    </w:p>
    <w:p w14:paraId="2432414D">
      <w:pPr>
        <w:spacing w:line="360" w:lineRule="auto"/>
        <w:ind w:firstLine="420" w:firstLineChars="200"/>
        <w:rPr>
          <w:rFonts w:ascii="宋体" w:hAnsi="宋体" w:cs="宋体"/>
          <w:szCs w:val="21"/>
        </w:rPr>
      </w:pPr>
      <w:r>
        <w:rPr>
          <w:rFonts w:hint="eastAsia" w:ascii="宋体" w:hAnsi="宋体" w:cs="宋体"/>
          <w:szCs w:val="21"/>
        </w:rPr>
        <w:t>未经对方同意，任何一方当事人不得将有关文件、技术秘密、需要保密的资料和信息泄露给他人或公开发表与引用。</w:t>
      </w:r>
    </w:p>
    <w:p w14:paraId="74F8D3E0">
      <w:pPr>
        <w:spacing w:line="360" w:lineRule="auto"/>
        <w:ind w:firstLine="422" w:firstLineChars="200"/>
        <w:rPr>
          <w:rFonts w:ascii="宋体" w:hAnsi="宋体" w:cs="宋体"/>
          <w:b/>
          <w:szCs w:val="21"/>
        </w:rPr>
      </w:pPr>
      <w:r>
        <w:rPr>
          <w:rFonts w:hint="eastAsia" w:ascii="宋体" w:hAnsi="宋体" w:cs="宋体"/>
          <w:b/>
          <w:szCs w:val="21"/>
        </w:rPr>
        <w:t>1.12 委托人要求</w:t>
      </w:r>
    </w:p>
    <w:p w14:paraId="4AA5702B">
      <w:pPr>
        <w:spacing w:line="360" w:lineRule="auto"/>
        <w:ind w:firstLine="420" w:firstLineChars="200"/>
        <w:rPr>
          <w:rFonts w:ascii="宋体" w:hAnsi="宋体" w:cs="宋体"/>
          <w:szCs w:val="21"/>
        </w:rPr>
      </w:pPr>
      <w:r>
        <w:rPr>
          <w:rFonts w:hint="eastAsia" w:ascii="宋体" w:hAnsi="宋体" w:cs="宋体"/>
          <w:szCs w:val="21"/>
        </w:rPr>
        <w:t>1.12.1 监理人应认真阅读、复核委托人要求，发现错误的，应及时书面通知委托人。无论是否存在错误，委托人均有权修改委托人要求，并在修改后 3 日内通知监理人。除专用合同条款另有约定外，由此导致监理人费用增加和(或)周期延误的，委托人应当相应地增加费用和(或)延长周期。</w:t>
      </w:r>
    </w:p>
    <w:p w14:paraId="31B308D2">
      <w:pPr>
        <w:spacing w:line="360" w:lineRule="auto"/>
        <w:ind w:firstLine="420" w:firstLineChars="200"/>
        <w:rPr>
          <w:rFonts w:ascii="宋体" w:hAnsi="宋体" w:cs="宋体"/>
          <w:szCs w:val="21"/>
        </w:rPr>
      </w:pPr>
      <w:r>
        <w:rPr>
          <w:rFonts w:hint="eastAsia" w:ascii="宋体" w:hAnsi="宋体" w:cs="宋体"/>
          <w:szCs w:val="21"/>
        </w:rPr>
        <w:t>1.12.2 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340C1323">
      <w:pPr>
        <w:spacing w:line="360" w:lineRule="auto"/>
        <w:ind w:firstLine="420" w:firstLineChars="200"/>
        <w:rPr>
          <w:rFonts w:ascii="宋体" w:hAnsi="宋体" w:cs="宋体"/>
          <w:szCs w:val="21"/>
        </w:rPr>
      </w:pPr>
      <w:r>
        <w:rPr>
          <w:rFonts w:hint="eastAsia" w:ascii="宋体" w:hAnsi="宋体" w:cs="宋体"/>
          <w:szCs w:val="21"/>
        </w:rPr>
        <w:t>1.12.3 委托人要求采用国外规范和标准进行监理时，应由委托人负责提供该规范和标准的外国文本和中文译本，提供的时间、份数和其他要求在专用合同条款中约定。</w:t>
      </w:r>
    </w:p>
    <w:p w14:paraId="4734E237">
      <w:pPr>
        <w:pStyle w:val="5"/>
        <w:spacing w:before="0" w:after="0" w:line="360" w:lineRule="auto"/>
        <w:ind w:firstLine="138"/>
        <w:rPr>
          <w:rFonts w:ascii="宋体" w:hAnsi="宋体" w:cs="宋体"/>
          <w:szCs w:val="28"/>
        </w:rPr>
      </w:pPr>
      <w:bookmarkStart w:id="675" w:name="_Toc531820307"/>
      <w:bookmarkStart w:id="676" w:name="_Toc536778392"/>
      <w:bookmarkStart w:id="677" w:name="_Toc13882"/>
      <w:bookmarkStart w:id="678" w:name="_Toc29414"/>
      <w:bookmarkStart w:id="679" w:name="_Toc5126"/>
      <w:bookmarkStart w:id="680" w:name="_Toc10642"/>
      <w:bookmarkStart w:id="681" w:name="_Toc16964"/>
      <w:r>
        <w:rPr>
          <w:rFonts w:hint="eastAsia" w:ascii="宋体" w:hAnsi="宋体" w:cs="宋体"/>
          <w:szCs w:val="28"/>
        </w:rPr>
        <w:t>2.委托人义务</w:t>
      </w:r>
      <w:bookmarkEnd w:id="675"/>
      <w:bookmarkEnd w:id="676"/>
      <w:bookmarkEnd w:id="677"/>
      <w:bookmarkEnd w:id="678"/>
      <w:bookmarkEnd w:id="679"/>
      <w:bookmarkEnd w:id="680"/>
      <w:bookmarkEnd w:id="681"/>
    </w:p>
    <w:p w14:paraId="32D92FE8">
      <w:pPr>
        <w:spacing w:line="360" w:lineRule="auto"/>
        <w:ind w:firstLine="422" w:firstLineChars="200"/>
        <w:rPr>
          <w:rFonts w:ascii="宋体" w:hAnsi="宋体" w:cs="宋体"/>
          <w:b/>
          <w:szCs w:val="21"/>
        </w:rPr>
      </w:pPr>
      <w:r>
        <w:rPr>
          <w:rFonts w:hint="eastAsia" w:ascii="宋体" w:hAnsi="宋体" w:cs="宋体"/>
          <w:b/>
          <w:szCs w:val="21"/>
        </w:rPr>
        <w:t>2.1 遵守法律</w:t>
      </w:r>
    </w:p>
    <w:p w14:paraId="551E2A6C">
      <w:pPr>
        <w:spacing w:line="360" w:lineRule="auto"/>
        <w:ind w:firstLine="420" w:firstLineChars="200"/>
        <w:rPr>
          <w:rFonts w:ascii="宋体" w:hAnsi="宋体" w:cs="宋体"/>
          <w:szCs w:val="21"/>
        </w:rPr>
      </w:pPr>
      <w:r>
        <w:rPr>
          <w:rFonts w:hint="eastAsia" w:ascii="宋体" w:hAnsi="宋体" w:cs="宋体"/>
          <w:szCs w:val="21"/>
        </w:rPr>
        <w:t>委托人在履行合同过程中应遵守法律，并保证监理人免于承担因委托人违反法律而引起的任何责任。</w:t>
      </w:r>
    </w:p>
    <w:p w14:paraId="2F55B291">
      <w:pPr>
        <w:spacing w:line="360" w:lineRule="auto"/>
        <w:ind w:firstLine="422" w:firstLineChars="200"/>
        <w:rPr>
          <w:rFonts w:ascii="宋体" w:hAnsi="宋体" w:cs="宋体"/>
          <w:b/>
          <w:szCs w:val="21"/>
        </w:rPr>
      </w:pPr>
      <w:r>
        <w:rPr>
          <w:rFonts w:hint="eastAsia" w:ascii="宋体" w:hAnsi="宋体" w:cs="宋体"/>
          <w:b/>
          <w:szCs w:val="21"/>
        </w:rPr>
        <w:t>2.2 发出开始监理通知</w:t>
      </w:r>
    </w:p>
    <w:p w14:paraId="3B885543">
      <w:pPr>
        <w:spacing w:line="360" w:lineRule="auto"/>
        <w:ind w:firstLine="420" w:firstLineChars="200"/>
        <w:rPr>
          <w:rFonts w:ascii="宋体" w:hAnsi="宋体" w:cs="宋体"/>
          <w:szCs w:val="21"/>
        </w:rPr>
      </w:pPr>
      <w:r>
        <w:rPr>
          <w:rFonts w:hint="eastAsia" w:ascii="宋体" w:hAnsi="宋体" w:cs="宋体"/>
          <w:szCs w:val="21"/>
        </w:rPr>
        <w:t>委托人应按第 6.1 款的约定向监理人发出开始监理通知。</w:t>
      </w:r>
    </w:p>
    <w:p w14:paraId="31DAF70B">
      <w:pPr>
        <w:spacing w:line="360" w:lineRule="auto"/>
        <w:ind w:firstLine="420" w:firstLineChars="200"/>
        <w:rPr>
          <w:rFonts w:ascii="宋体" w:hAnsi="宋体" w:cs="宋体"/>
          <w:szCs w:val="21"/>
        </w:rPr>
      </w:pPr>
      <w:r>
        <w:rPr>
          <w:rFonts w:hint="eastAsia" w:ascii="宋体" w:hAnsi="宋体" w:cs="宋体"/>
          <w:szCs w:val="21"/>
        </w:rPr>
        <w:t>除专用合同条款另有约定外，委托人应为监理人的现场人员，在施工期间提供办公房间、办公桌椅、互联网接口、冷暖设施、生活设施、进出现场交通服务和其他便利条件。</w:t>
      </w:r>
    </w:p>
    <w:p w14:paraId="5280C6CD">
      <w:pPr>
        <w:spacing w:line="360" w:lineRule="auto"/>
        <w:ind w:firstLine="422" w:firstLineChars="200"/>
        <w:rPr>
          <w:rFonts w:ascii="宋体" w:hAnsi="宋体" w:cs="宋体"/>
          <w:b/>
          <w:szCs w:val="21"/>
        </w:rPr>
      </w:pPr>
      <w:r>
        <w:rPr>
          <w:rFonts w:hint="eastAsia" w:ascii="宋体" w:hAnsi="宋体" w:cs="宋体"/>
          <w:b/>
          <w:szCs w:val="21"/>
        </w:rPr>
        <w:t>2.3 办理证件和批件</w:t>
      </w:r>
    </w:p>
    <w:p w14:paraId="1635C375">
      <w:pPr>
        <w:spacing w:line="360" w:lineRule="auto"/>
        <w:ind w:firstLine="420" w:firstLineChars="200"/>
        <w:rPr>
          <w:rFonts w:ascii="宋体" w:hAnsi="宋体" w:cs="宋体"/>
          <w:szCs w:val="21"/>
        </w:rPr>
      </w:pPr>
      <w:r>
        <w:rPr>
          <w:rFonts w:hint="eastAsia" w:ascii="宋体" w:hAnsi="宋体" w:cs="宋体"/>
          <w:szCs w:val="21"/>
        </w:rPr>
        <w:t>法律规定和（或）合同约定由委托人负责办理的工程建设项目必须履行的各类审批、核准或备案手续，委托人应当按时办理，监理人应给予必要的协助。</w:t>
      </w:r>
    </w:p>
    <w:p w14:paraId="2B16B4D8">
      <w:pPr>
        <w:spacing w:line="360" w:lineRule="auto"/>
        <w:ind w:firstLine="420" w:firstLineChars="200"/>
        <w:rPr>
          <w:rFonts w:ascii="宋体" w:hAnsi="宋体" w:cs="宋体"/>
          <w:szCs w:val="21"/>
        </w:rPr>
      </w:pPr>
      <w:r>
        <w:rPr>
          <w:rFonts w:hint="eastAsia" w:ascii="宋体" w:hAnsi="宋体" w:cs="宋体"/>
          <w:szCs w:val="21"/>
        </w:rPr>
        <w:t>法律规定和（或）合同约定由监理人负责办理的监理所需的证件和批件，委托人应给予必要的协助。</w:t>
      </w:r>
    </w:p>
    <w:p w14:paraId="11FBBF0D">
      <w:pPr>
        <w:spacing w:line="360" w:lineRule="auto"/>
        <w:ind w:firstLine="422" w:firstLineChars="200"/>
        <w:rPr>
          <w:rFonts w:ascii="宋体" w:hAnsi="宋体" w:cs="宋体"/>
          <w:b/>
          <w:szCs w:val="21"/>
        </w:rPr>
      </w:pPr>
      <w:r>
        <w:rPr>
          <w:rFonts w:hint="eastAsia" w:ascii="宋体" w:hAnsi="宋体" w:cs="宋体"/>
          <w:b/>
          <w:szCs w:val="21"/>
        </w:rPr>
        <w:t>2.4 支付合同价款</w:t>
      </w:r>
    </w:p>
    <w:p w14:paraId="36A50CB7">
      <w:pPr>
        <w:spacing w:line="360" w:lineRule="auto"/>
        <w:ind w:firstLine="420" w:firstLineChars="200"/>
        <w:rPr>
          <w:rFonts w:ascii="宋体" w:hAnsi="宋体" w:cs="宋体"/>
          <w:szCs w:val="21"/>
        </w:rPr>
      </w:pPr>
      <w:r>
        <w:rPr>
          <w:rFonts w:hint="eastAsia" w:ascii="宋体" w:hAnsi="宋体" w:cs="宋体"/>
          <w:szCs w:val="21"/>
        </w:rPr>
        <w:t>委托人应按合同约定向监理人及时支付合同价款。</w:t>
      </w:r>
    </w:p>
    <w:p w14:paraId="07FD8745">
      <w:pPr>
        <w:spacing w:line="360" w:lineRule="auto"/>
        <w:ind w:firstLine="422" w:firstLineChars="200"/>
        <w:rPr>
          <w:rFonts w:ascii="宋体" w:hAnsi="宋体" w:cs="宋体"/>
          <w:b/>
          <w:szCs w:val="21"/>
        </w:rPr>
      </w:pPr>
      <w:r>
        <w:rPr>
          <w:rFonts w:hint="eastAsia" w:ascii="宋体" w:hAnsi="宋体" w:cs="宋体"/>
          <w:b/>
          <w:szCs w:val="21"/>
        </w:rPr>
        <w:t>2.5 提供监理资料</w:t>
      </w:r>
    </w:p>
    <w:p w14:paraId="4878529A">
      <w:pPr>
        <w:spacing w:line="360" w:lineRule="auto"/>
        <w:ind w:firstLine="420" w:firstLineChars="200"/>
        <w:rPr>
          <w:rFonts w:ascii="宋体" w:hAnsi="宋体" w:cs="宋体"/>
          <w:szCs w:val="21"/>
        </w:rPr>
      </w:pPr>
      <w:r>
        <w:rPr>
          <w:rFonts w:hint="eastAsia" w:ascii="宋体" w:hAnsi="宋体" w:cs="宋体"/>
          <w:szCs w:val="21"/>
        </w:rPr>
        <w:t>委托人应按第 1.6.2 项的约定向监理人提供监理资料。</w:t>
      </w:r>
    </w:p>
    <w:p w14:paraId="60C2F2ED">
      <w:pPr>
        <w:spacing w:line="360" w:lineRule="auto"/>
        <w:ind w:firstLine="422" w:firstLineChars="200"/>
        <w:rPr>
          <w:rFonts w:ascii="宋体" w:hAnsi="宋体" w:cs="宋体"/>
          <w:b/>
          <w:szCs w:val="21"/>
        </w:rPr>
      </w:pPr>
      <w:r>
        <w:rPr>
          <w:rFonts w:hint="eastAsia" w:ascii="宋体" w:hAnsi="宋体" w:cs="宋体"/>
          <w:b/>
          <w:szCs w:val="21"/>
        </w:rPr>
        <w:t>2.6 其他义务</w:t>
      </w:r>
    </w:p>
    <w:p w14:paraId="3BF0CD8F">
      <w:pPr>
        <w:spacing w:line="360" w:lineRule="auto"/>
        <w:ind w:firstLine="420" w:firstLineChars="200"/>
        <w:rPr>
          <w:rFonts w:ascii="宋体" w:hAnsi="宋体" w:cs="宋体"/>
          <w:szCs w:val="21"/>
        </w:rPr>
      </w:pPr>
      <w:r>
        <w:rPr>
          <w:rFonts w:hint="eastAsia" w:ascii="宋体" w:hAnsi="宋体" w:cs="宋体"/>
          <w:szCs w:val="21"/>
        </w:rPr>
        <w:t>委托人应履行合同约定的其他义务。</w:t>
      </w:r>
    </w:p>
    <w:p w14:paraId="4A8B8174">
      <w:pPr>
        <w:pStyle w:val="5"/>
        <w:spacing w:before="0" w:after="0" w:line="360" w:lineRule="auto"/>
        <w:ind w:firstLine="138"/>
        <w:rPr>
          <w:rFonts w:ascii="宋体" w:hAnsi="宋体" w:cs="宋体"/>
          <w:szCs w:val="28"/>
        </w:rPr>
      </w:pPr>
      <w:bookmarkStart w:id="682" w:name="_Toc531820308"/>
      <w:bookmarkStart w:id="683" w:name="_Toc28484"/>
      <w:bookmarkStart w:id="684" w:name="_Toc27858"/>
      <w:bookmarkStart w:id="685" w:name="_Toc20534"/>
      <w:bookmarkStart w:id="686" w:name="_Toc29798"/>
      <w:bookmarkStart w:id="687" w:name="_Toc1007"/>
      <w:bookmarkStart w:id="688" w:name="_Toc536778393"/>
      <w:r>
        <w:rPr>
          <w:rFonts w:hint="eastAsia" w:ascii="宋体" w:hAnsi="宋体" w:cs="宋体"/>
          <w:szCs w:val="28"/>
        </w:rPr>
        <w:t>3.委托人管理</w:t>
      </w:r>
      <w:bookmarkEnd w:id="682"/>
      <w:bookmarkEnd w:id="683"/>
      <w:bookmarkEnd w:id="684"/>
      <w:bookmarkEnd w:id="685"/>
      <w:bookmarkEnd w:id="686"/>
      <w:bookmarkEnd w:id="687"/>
      <w:bookmarkEnd w:id="688"/>
    </w:p>
    <w:p w14:paraId="3BEB8A11">
      <w:pPr>
        <w:spacing w:line="360" w:lineRule="auto"/>
        <w:ind w:firstLine="422" w:firstLineChars="200"/>
        <w:rPr>
          <w:rFonts w:ascii="宋体" w:hAnsi="宋体" w:cs="宋体"/>
          <w:b/>
          <w:szCs w:val="21"/>
        </w:rPr>
      </w:pPr>
      <w:r>
        <w:rPr>
          <w:rFonts w:hint="eastAsia" w:ascii="宋体" w:hAnsi="宋体" w:cs="宋体"/>
          <w:b/>
          <w:szCs w:val="21"/>
        </w:rPr>
        <w:t>3.1 委托人代表</w:t>
      </w:r>
    </w:p>
    <w:p w14:paraId="4A2D33D5">
      <w:pPr>
        <w:spacing w:line="360" w:lineRule="auto"/>
        <w:ind w:firstLine="420" w:firstLineChars="200"/>
        <w:rPr>
          <w:rFonts w:ascii="宋体" w:hAnsi="宋体" w:cs="宋体"/>
          <w:szCs w:val="21"/>
        </w:rPr>
      </w:pPr>
      <w:r>
        <w:rPr>
          <w:rFonts w:hint="eastAsia" w:ascii="宋体" w:hAnsi="宋体" w:cs="宋体"/>
          <w:szCs w:val="21"/>
        </w:rPr>
        <w:t>3.1.1 除专用合同条款另有约定外，委托人应在合同签订后 14 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4B3AE8CA">
      <w:pPr>
        <w:spacing w:line="360" w:lineRule="auto"/>
        <w:ind w:firstLine="420" w:firstLineChars="200"/>
        <w:rPr>
          <w:rFonts w:ascii="宋体" w:hAnsi="宋体" w:cs="宋体"/>
          <w:szCs w:val="21"/>
        </w:rPr>
      </w:pPr>
      <w:r>
        <w:rPr>
          <w:rFonts w:hint="eastAsia" w:ascii="宋体" w:hAnsi="宋体" w:cs="宋体"/>
          <w:szCs w:val="21"/>
        </w:rPr>
        <w:t>3.1.2 委托人代表违反法律法规、违背职业道德守则或者不按合同约定履行职责及义务，导致合同无法继续正常履行的，监理人有权通知委托人更换委托人代表。委托人收到通知后 7 天内，应当核实完毕并将处理结果通知监理人。</w:t>
      </w:r>
    </w:p>
    <w:p w14:paraId="4EE4A81E">
      <w:pPr>
        <w:spacing w:line="360" w:lineRule="auto"/>
        <w:ind w:firstLine="420" w:firstLineChars="200"/>
        <w:rPr>
          <w:rFonts w:ascii="宋体" w:hAnsi="宋体" w:cs="宋体"/>
          <w:szCs w:val="21"/>
        </w:rPr>
      </w:pPr>
      <w:r>
        <w:rPr>
          <w:rFonts w:hint="eastAsia" w:ascii="宋体" w:hAnsi="宋体" w:cs="宋体"/>
          <w:szCs w:val="21"/>
        </w:rPr>
        <w:t>3.1.3 委托人更换委托人代表的，应提前 14 天将更换人员的姓名、职务、联系方式、授权范围和授权期限书面通知监理人。委托人代表超过 2 天不能履行职责的，应委派代表代行其职责，并通知监理人。</w:t>
      </w:r>
    </w:p>
    <w:p w14:paraId="69966A8E">
      <w:pPr>
        <w:spacing w:line="360" w:lineRule="auto"/>
        <w:ind w:firstLine="422" w:firstLineChars="200"/>
        <w:rPr>
          <w:rFonts w:ascii="宋体" w:hAnsi="宋体" w:cs="宋体"/>
          <w:b/>
          <w:szCs w:val="21"/>
        </w:rPr>
      </w:pPr>
      <w:r>
        <w:rPr>
          <w:rFonts w:hint="eastAsia" w:ascii="宋体" w:hAnsi="宋体" w:cs="宋体"/>
          <w:b/>
          <w:szCs w:val="21"/>
        </w:rPr>
        <w:t>3.2 委托人的指示</w:t>
      </w:r>
    </w:p>
    <w:p w14:paraId="156B884A">
      <w:pPr>
        <w:spacing w:line="360" w:lineRule="auto"/>
        <w:ind w:firstLine="420" w:firstLineChars="200"/>
        <w:rPr>
          <w:rFonts w:ascii="宋体" w:hAnsi="宋体" w:cs="宋体"/>
          <w:szCs w:val="21"/>
        </w:rPr>
      </w:pPr>
      <w:r>
        <w:rPr>
          <w:rFonts w:hint="eastAsia" w:ascii="宋体" w:hAnsi="宋体" w:cs="宋体"/>
          <w:szCs w:val="21"/>
        </w:rPr>
        <w:t>3.2.1 委托人应按合同约定向监理人发出指示，委托人的指示应盖有委托人单位章，并由委托人代表签名确认。</w:t>
      </w:r>
    </w:p>
    <w:p w14:paraId="27C1D681">
      <w:pPr>
        <w:spacing w:line="360" w:lineRule="auto"/>
        <w:ind w:firstLine="420" w:firstLineChars="200"/>
        <w:rPr>
          <w:rFonts w:ascii="宋体" w:hAnsi="宋体" w:cs="宋体"/>
          <w:szCs w:val="21"/>
        </w:rPr>
      </w:pPr>
      <w:r>
        <w:rPr>
          <w:rFonts w:hint="eastAsia" w:ascii="宋体" w:hAnsi="宋体" w:cs="宋体"/>
          <w:szCs w:val="21"/>
        </w:rPr>
        <w:t>3.2.2 监理人收到委托人作出的指示后应遵照执行。指示构成变更的，应按第 8 条执行。</w:t>
      </w:r>
    </w:p>
    <w:p w14:paraId="3C42A0BC">
      <w:pPr>
        <w:spacing w:line="360" w:lineRule="auto"/>
        <w:ind w:firstLine="420" w:firstLineChars="200"/>
        <w:rPr>
          <w:rFonts w:ascii="宋体" w:hAnsi="宋体" w:cs="宋体"/>
          <w:szCs w:val="21"/>
        </w:rPr>
      </w:pPr>
      <w:r>
        <w:rPr>
          <w:rFonts w:hint="eastAsia" w:ascii="宋体" w:hAnsi="宋体" w:cs="宋体"/>
          <w:szCs w:val="21"/>
        </w:rPr>
        <w:t>3.2.3 在紧急情况下，委托人代表或其授权人员可以当场签发临时书面指示，监理人应遵照执行。委托人代表应在临时书面指示发出后 24 小时内发出书面确认函，逾期未发出书面确认函的，该临时书面指示应被视为委托人的正式指示。</w:t>
      </w:r>
    </w:p>
    <w:p w14:paraId="147E347C">
      <w:pPr>
        <w:spacing w:line="360" w:lineRule="auto"/>
        <w:ind w:firstLine="420" w:firstLineChars="200"/>
        <w:rPr>
          <w:rFonts w:ascii="宋体" w:hAnsi="宋体" w:cs="宋体"/>
          <w:szCs w:val="21"/>
        </w:rPr>
      </w:pPr>
      <w:r>
        <w:rPr>
          <w:rFonts w:hint="eastAsia" w:ascii="宋体" w:hAnsi="宋体" w:cs="宋体"/>
          <w:szCs w:val="21"/>
        </w:rPr>
        <w:t>3.2.4 由于委托人未能按合同约定发出指示、指示延误或指示错误而导致监理人费用增加和（或）周期延误的，委托人应承担由此增加的费用和（或）周期延误。</w:t>
      </w:r>
    </w:p>
    <w:p w14:paraId="4CD20E95">
      <w:pPr>
        <w:spacing w:line="360" w:lineRule="auto"/>
        <w:ind w:firstLine="422" w:firstLineChars="200"/>
        <w:rPr>
          <w:rFonts w:ascii="宋体" w:hAnsi="宋体" w:cs="宋体"/>
          <w:b/>
          <w:szCs w:val="21"/>
        </w:rPr>
      </w:pPr>
      <w:r>
        <w:rPr>
          <w:rFonts w:hint="eastAsia" w:ascii="宋体" w:hAnsi="宋体" w:cs="宋体"/>
          <w:b/>
          <w:szCs w:val="21"/>
        </w:rPr>
        <w:t>3.3 决定或答复</w:t>
      </w:r>
    </w:p>
    <w:p w14:paraId="1DCE2DF9">
      <w:pPr>
        <w:spacing w:line="360" w:lineRule="auto"/>
        <w:ind w:firstLine="420" w:firstLineChars="200"/>
        <w:rPr>
          <w:rFonts w:ascii="宋体" w:hAnsi="宋体" w:cs="宋体"/>
          <w:szCs w:val="21"/>
        </w:rPr>
      </w:pPr>
      <w:r>
        <w:rPr>
          <w:rFonts w:hint="eastAsia" w:ascii="宋体" w:hAnsi="宋体" w:cs="宋体"/>
          <w:szCs w:val="21"/>
        </w:rPr>
        <w:t>3.3.1 委托人在法律允许的范围内有权对监理人的监理工作和/或监理文件作出处理决定，监理人应按照委托人的决定执行，涉及监理服务期限或监理报酬等问题按第 8 条的约定处理。</w:t>
      </w:r>
    </w:p>
    <w:p w14:paraId="6B392C6D">
      <w:pPr>
        <w:spacing w:line="360" w:lineRule="auto"/>
        <w:ind w:firstLine="420" w:firstLineChars="200"/>
        <w:rPr>
          <w:rFonts w:ascii="宋体" w:hAnsi="宋体" w:cs="宋体"/>
          <w:szCs w:val="21"/>
        </w:rPr>
      </w:pPr>
      <w:r>
        <w:rPr>
          <w:rFonts w:hint="eastAsia" w:ascii="宋体" w:hAnsi="宋体" w:cs="宋体"/>
          <w:szCs w:val="21"/>
        </w:rPr>
        <w:t>3.3.2 委托人应在专用合同条款约定的时间之内，对监理人书面提出的事项作出书面答复；逾期没有做出答复的，视为已获得委托人的批准。</w:t>
      </w:r>
    </w:p>
    <w:p w14:paraId="5B65B9B6">
      <w:pPr>
        <w:pStyle w:val="5"/>
        <w:spacing w:before="0" w:after="0" w:line="360" w:lineRule="auto"/>
        <w:ind w:firstLine="138"/>
        <w:rPr>
          <w:rFonts w:ascii="宋体" w:hAnsi="宋体" w:cs="宋体"/>
          <w:szCs w:val="28"/>
        </w:rPr>
      </w:pPr>
      <w:bookmarkStart w:id="689" w:name="_Toc18461"/>
      <w:bookmarkStart w:id="690" w:name="_Toc11871"/>
      <w:bookmarkStart w:id="691" w:name="_Toc531820309"/>
      <w:bookmarkStart w:id="692" w:name="_Toc29716"/>
      <w:bookmarkStart w:id="693" w:name="_Toc10891"/>
      <w:bookmarkStart w:id="694" w:name="_Toc536778394"/>
      <w:bookmarkStart w:id="695" w:name="_Toc1270"/>
      <w:r>
        <w:rPr>
          <w:rFonts w:hint="eastAsia" w:ascii="宋体" w:hAnsi="宋体" w:cs="宋体"/>
          <w:szCs w:val="28"/>
        </w:rPr>
        <w:t>4.监理人义务</w:t>
      </w:r>
      <w:bookmarkEnd w:id="689"/>
      <w:bookmarkEnd w:id="690"/>
      <w:bookmarkEnd w:id="691"/>
      <w:bookmarkEnd w:id="692"/>
      <w:bookmarkEnd w:id="693"/>
      <w:bookmarkEnd w:id="694"/>
      <w:bookmarkEnd w:id="695"/>
    </w:p>
    <w:p w14:paraId="5CC3C572">
      <w:pPr>
        <w:spacing w:line="360" w:lineRule="auto"/>
        <w:ind w:firstLine="422" w:firstLineChars="200"/>
        <w:rPr>
          <w:rFonts w:ascii="宋体" w:hAnsi="宋体" w:cs="宋体"/>
          <w:b/>
          <w:szCs w:val="21"/>
        </w:rPr>
      </w:pPr>
      <w:r>
        <w:rPr>
          <w:rFonts w:hint="eastAsia" w:ascii="宋体" w:hAnsi="宋体" w:cs="宋体"/>
          <w:b/>
          <w:szCs w:val="21"/>
        </w:rPr>
        <w:t>4.1 监理人的一般义务</w:t>
      </w:r>
    </w:p>
    <w:p w14:paraId="107FBCC9">
      <w:pPr>
        <w:spacing w:line="360" w:lineRule="auto"/>
        <w:ind w:firstLine="420" w:firstLineChars="200"/>
        <w:rPr>
          <w:rFonts w:ascii="宋体" w:hAnsi="宋体" w:cs="宋体"/>
          <w:szCs w:val="21"/>
        </w:rPr>
      </w:pPr>
      <w:r>
        <w:rPr>
          <w:rFonts w:hint="eastAsia" w:ascii="宋体" w:hAnsi="宋体" w:cs="宋体"/>
          <w:szCs w:val="21"/>
        </w:rPr>
        <w:t>4.1.1 遵守法律</w:t>
      </w:r>
    </w:p>
    <w:p w14:paraId="6D62CA7D">
      <w:pPr>
        <w:spacing w:line="360" w:lineRule="auto"/>
        <w:ind w:firstLine="420" w:firstLineChars="200"/>
        <w:rPr>
          <w:rFonts w:ascii="宋体" w:hAnsi="宋体" w:cs="宋体"/>
          <w:szCs w:val="21"/>
        </w:rPr>
      </w:pPr>
      <w:r>
        <w:rPr>
          <w:rFonts w:hint="eastAsia" w:ascii="宋体" w:hAnsi="宋体" w:cs="宋体"/>
          <w:szCs w:val="21"/>
        </w:rPr>
        <w:t>监理人在履行合同过程中应遵守法律，并保证委托人免于承担因监理人违反法律而引起的任何责任。</w:t>
      </w:r>
    </w:p>
    <w:p w14:paraId="4E02490B">
      <w:pPr>
        <w:spacing w:line="360" w:lineRule="auto"/>
        <w:ind w:firstLine="420" w:firstLineChars="200"/>
        <w:rPr>
          <w:rFonts w:ascii="宋体" w:hAnsi="宋体" w:cs="宋体"/>
          <w:szCs w:val="21"/>
        </w:rPr>
      </w:pPr>
      <w:r>
        <w:rPr>
          <w:rFonts w:hint="eastAsia" w:ascii="宋体" w:hAnsi="宋体" w:cs="宋体"/>
          <w:szCs w:val="21"/>
        </w:rPr>
        <w:t>4.1.2 依法纳税</w:t>
      </w:r>
    </w:p>
    <w:p w14:paraId="544FC8E1">
      <w:pPr>
        <w:spacing w:line="360" w:lineRule="auto"/>
        <w:ind w:firstLine="420" w:firstLineChars="200"/>
        <w:rPr>
          <w:rFonts w:ascii="宋体" w:hAnsi="宋体" w:cs="宋体"/>
          <w:szCs w:val="21"/>
        </w:rPr>
      </w:pPr>
      <w:r>
        <w:rPr>
          <w:rFonts w:hint="eastAsia" w:ascii="宋体" w:hAnsi="宋体" w:cs="宋体"/>
          <w:szCs w:val="21"/>
        </w:rPr>
        <w:t>监理人应按有关法律规定纳税，应缴纳的税金（含增值税）包括在合同价格之中。</w:t>
      </w:r>
    </w:p>
    <w:p w14:paraId="6E51CCA0">
      <w:pPr>
        <w:spacing w:line="360" w:lineRule="auto"/>
        <w:ind w:firstLine="420" w:firstLineChars="200"/>
        <w:rPr>
          <w:rFonts w:ascii="宋体" w:hAnsi="宋体" w:cs="宋体"/>
          <w:szCs w:val="21"/>
        </w:rPr>
      </w:pPr>
      <w:r>
        <w:rPr>
          <w:rFonts w:hint="eastAsia" w:ascii="宋体" w:hAnsi="宋体" w:cs="宋体"/>
          <w:szCs w:val="21"/>
        </w:rPr>
        <w:t>4.1.3 完成全部监理工作</w:t>
      </w:r>
    </w:p>
    <w:p w14:paraId="56BDBF2E">
      <w:pPr>
        <w:spacing w:line="360" w:lineRule="auto"/>
        <w:ind w:firstLine="420" w:firstLineChars="200"/>
        <w:rPr>
          <w:rFonts w:ascii="宋体" w:hAnsi="宋体" w:cs="宋体"/>
          <w:szCs w:val="21"/>
        </w:rPr>
      </w:pPr>
      <w:r>
        <w:rPr>
          <w:rFonts w:hint="eastAsia" w:ascii="宋体" w:hAnsi="宋体" w:cs="宋体"/>
          <w:szCs w:val="21"/>
        </w:rPr>
        <w:t>监理人应按合同约定以及委托人要求，完成合同约定的全部工作，并对工作中的任何缺陷进行整改，使其满足合同约定的目的。</w:t>
      </w:r>
    </w:p>
    <w:p w14:paraId="032524B3">
      <w:pPr>
        <w:spacing w:line="360" w:lineRule="auto"/>
        <w:ind w:firstLine="420" w:firstLineChars="200"/>
        <w:rPr>
          <w:rFonts w:ascii="宋体" w:hAnsi="宋体" w:cs="宋体"/>
          <w:szCs w:val="21"/>
        </w:rPr>
      </w:pPr>
      <w:r>
        <w:rPr>
          <w:rFonts w:hint="eastAsia" w:ascii="宋体" w:hAnsi="宋体" w:cs="宋体"/>
          <w:szCs w:val="21"/>
        </w:rPr>
        <w:t>4.1.4 其他义务</w:t>
      </w:r>
    </w:p>
    <w:p w14:paraId="4A06F523">
      <w:pPr>
        <w:spacing w:line="360" w:lineRule="auto"/>
        <w:ind w:firstLine="420" w:firstLineChars="200"/>
        <w:rPr>
          <w:rFonts w:ascii="宋体" w:hAnsi="宋体" w:cs="宋体"/>
          <w:szCs w:val="21"/>
        </w:rPr>
      </w:pPr>
      <w:r>
        <w:rPr>
          <w:rFonts w:hint="eastAsia" w:ascii="宋体" w:hAnsi="宋体" w:cs="宋体"/>
          <w:szCs w:val="21"/>
        </w:rPr>
        <w:t>监理人应履行合同约定的其他义务。</w:t>
      </w:r>
    </w:p>
    <w:p w14:paraId="17C6BCC7">
      <w:pPr>
        <w:spacing w:line="360" w:lineRule="auto"/>
        <w:ind w:firstLine="422" w:firstLineChars="200"/>
        <w:rPr>
          <w:rFonts w:ascii="宋体" w:hAnsi="宋体" w:cs="宋体"/>
          <w:b/>
          <w:szCs w:val="21"/>
        </w:rPr>
      </w:pPr>
      <w:r>
        <w:rPr>
          <w:rFonts w:hint="eastAsia" w:ascii="宋体" w:hAnsi="宋体" w:cs="宋体"/>
          <w:b/>
          <w:szCs w:val="21"/>
        </w:rPr>
        <w:t>4.2 履约保证金</w:t>
      </w:r>
    </w:p>
    <w:p w14:paraId="40EDD369">
      <w:pPr>
        <w:spacing w:line="360" w:lineRule="auto"/>
        <w:ind w:firstLine="420" w:firstLineChars="200"/>
        <w:rPr>
          <w:rFonts w:ascii="宋体" w:hAnsi="宋体" w:cs="宋体"/>
          <w:szCs w:val="21"/>
        </w:rPr>
      </w:pPr>
      <w:r>
        <w:rPr>
          <w:rFonts w:hint="eastAsia" w:ascii="宋体" w:hAnsi="宋体" w:cs="宋体"/>
          <w:szCs w:val="21"/>
        </w:rPr>
        <w:t>除专用合同条款另有约定外，履约保证金自合同生效之日起生效，在委托人签发竣工验收证书之日起 28 日后失效。如果监理人不履行合同约定的义务或其履行不符合合同的约定，委托人有权扣划相应金额的履约保证金。</w:t>
      </w:r>
    </w:p>
    <w:p w14:paraId="1E26A744">
      <w:pPr>
        <w:spacing w:line="360" w:lineRule="auto"/>
        <w:ind w:firstLine="422" w:firstLineChars="200"/>
        <w:rPr>
          <w:rFonts w:ascii="宋体" w:hAnsi="宋体" w:cs="宋体"/>
          <w:b/>
          <w:szCs w:val="21"/>
        </w:rPr>
      </w:pPr>
      <w:r>
        <w:rPr>
          <w:rFonts w:hint="eastAsia" w:ascii="宋体" w:hAnsi="宋体" w:cs="宋体"/>
          <w:b/>
          <w:szCs w:val="21"/>
        </w:rPr>
        <w:t>4.3 联合体</w:t>
      </w:r>
    </w:p>
    <w:p w14:paraId="158685B0">
      <w:pPr>
        <w:spacing w:line="360" w:lineRule="auto"/>
        <w:ind w:firstLine="420" w:firstLineChars="200"/>
        <w:rPr>
          <w:rFonts w:ascii="宋体" w:hAnsi="宋体" w:cs="宋体"/>
          <w:szCs w:val="21"/>
        </w:rPr>
      </w:pPr>
      <w:r>
        <w:rPr>
          <w:rFonts w:hint="eastAsia" w:ascii="宋体" w:hAnsi="宋体" w:cs="宋体"/>
          <w:szCs w:val="21"/>
        </w:rPr>
        <w:t>4.3.1 联合体各方应共同与委托人签订合同。联合体各方应为履行合同承担连带责任。</w:t>
      </w:r>
    </w:p>
    <w:p w14:paraId="74681521">
      <w:pPr>
        <w:spacing w:line="360" w:lineRule="auto"/>
        <w:ind w:firstLine="420" w:firstLineChars="200"/>
        <w:rPr>
          <w:rFonts w:ascii="宋体" w:hAnsi="宋体" w:cs="宋体"/>
          <w:szCs w:val="21"/>
        </w:rPr>
      </w:pPr>
      <w:r>
        <w:rPr>
          <w:rFonts w:hint="eastAsia" w:ascii="宋体" w:hAnsi="宋体" w:cs="宋体"/>
          <w:szCs w:val="21"/>
        </w:rPr>
        <w:t>4.3.2 联合体协议经委托人确认后作为合同附件。在履行合同过程中，未经委托人同意，不得修改联合体协议。</w:t>
      </w:r>
    </w:p>
    <w:p w14:paraId="1EB30881">
      <w:pPr>
        <w:spacing w:line="360" w:lineRule="auto"/>
        <w:ind w:firstLine="420" w:firstLineChars="200"/>
        <w:rPr>
          <w:rFonts w:ascii="宋体" w:hAnsi="宋体" w:cs="宋体"/>
          <w:szCs w:val="21"/>
        </w:rPr>
      </w:pPr>
      <w:r>
        <w:rPr>
          <w:rFonts w:hint="eastAsia" w:ascii="宋体" w:hAnsi="宋体" w:cs="宋体"/>
          <w:szCs w:val="21"/>
        </w:rPr>
        <w:t>4.3.3 联合体牵头人或联合体授权的代表负责与委托人联系，并接受指示，负责组织联合体各成员全面履行合同。</w:t>
      </w:r>
    </w:p>
    <w:p w14:paraId="0AE42B9F">
      <w:pPr>
        <w:spacing w:line="360" w:lineRule="auto"/>
        <w:ind w:firstLine="422" w:firstLineChars="200"/>
        <w:rPr>
          <w:rFonts w:ascii="宋体" w:hAnsi="宋体" w:cs="宋体"/>
          <w:b/>
          <w:szCs w:val="21"/>
        </w:rPr>
      </w:pPr>
      <w:r>
        <w:rPr>
          <w:rFonts w:hint="eastAsia" w:ascii="宋体" w:hAnsi="宋体" w:cs="宋体"/>
          <w:b/>
          <w:szCs w:val="21"/>
        </w:rPr>
        <w:t>4.4 总监理工程师</w:t>
      </w:r>
    </w:p>
    <w:p w14:paraId="7E0F83F7">
      <w:pPr>
        <w:spacing w:line="360" w:lineRule="auto"/>
        <w:ind w:firstLine="420" w:firstLineChars="200"/>
        <w:rPr>
          <w:rFonts w:ascii="宋体" w:hAnsi="宋体" w:cs="宋体"/>
          <w:szCs w:val="21"/>
        </w:rPr>
      </w:pPr>
      <w:r>
        <w:rPr>
          <w:rFonts w:hint="eastAsia" w:ascii="宋体" w:hAnsi="宋体" w:cs="宋体"/>
          <w:szCs w:val="21"/>
        </w:rPr>
        <w:t>4.4.1 监理人应按合同协议书的约定指派总监理工程师，并在约定的期限内到职。监理人更换总监理工程师应事先征得委托人同意，并应在更换14天前将拟更换的总监理工程师的姓名和详细资料提交委托人。总监理工程师2天内不能履行职责的，应事先征得委托人同意，并委派代表代行其职责。</w:t>
      </w:r>
    </w:p>
    <w:p w14:paraId="3156CE2A">
      <w:pPr>
        <w:spacing w:line="360" w:lineRule="auto"/>
        <w:ind w:firstLine="420" w:firstLineChars="200"/>
        <w:rPr>
          <w:rFonts w:ascii="宋体" w:hAnsi="宋体" w:cs="宋体"/>
          <w:szCs w:val="21"/>
        </w:rPr>
      </w:pPr>
      <w:r>
        <w:rPr>
          <w:rFonts w:hint="eastAsia" w:ascii="宋体" w:hAnsi="宋体" w:cs="宋体"/>
          <w:szCs w:val="21"/>
        </w:rPr>
        <w:t>4.4.2 总监理工程师应按合同约定以及委托人要求，负责组织合同工作的实施。在情况紧急且无法与委托人取得联系时，可采取保证工程和人员生命财产安全的紧急措施，并在采取措施后 24 小时内向委托人提交书面报告。</w:t>
      </w:r>
    </w:p>
    <w:p w14:paraId="74A7E138">
      <w:pPr>
        <w:spacing w:line="360" w:lineRule="auto"/>
        <w:ind w:firstLine="420" w:firstLineChars="200"/>
        <w:rPr>
          <w:rFonts w:ascii="宋体" w:hAnsi="宋体" w:cs="宋体"/>
          <w:szCs w:val="21"/>
        </w:rPr>
      </w:pPr>
      <w:r>
        <w:rPr>
          <w:rFonts w:hint="eastAsia" w:ascii="宋体" w:hAnsi="宋体" w:cs="宋体"/>
          <w:szCs w:val="21"/>
        </w:rPr>
        <w:t>4.4.3 监理人为履行合同发出的一切函件均应盖有监理人单位章或由监理人授权的项目机构章，并由监理人的总监理工程师签名确认。</w:t>
      </w:r>
    </w:p>
    <w:p w14:paraId="680E2EEF">
      <w:pPr>
        <w:spacing w:line="360" w:lineRule="auto"/>
        <w:ind w:firstLine="420" w:firstLineChars="200"/>
        <w:rPr>
          <w:rFonts w:ascii="宋体" w:hAnsi="宋体" w:cs="宋体"/>
          <w:szCs w:val="21"/>
        </w:rPr>
      </w:pPr>
      <w:r>
        <w:rPr>
          <w:rFonts w:hint="eastAsia" w:ascii="宋体" w:hAnsi="宋体" w:cs="宋体"/>
          <w:szCs w:val="21"/>
        </w:rPr>
        <w:t>4.4.4 按照专用合同条款约定，总监理工程师可以授权其下属人员履行其某项职责，但事先应将这些人员的姓名和授权范围书面通知委托人和承包人。</w:t>
      </w:r>
    </w:p>
    <w:p w14:paraId="0431529F">
      <w:pPr>
        <w:spacing w:line="360" w:lineRule="auto"/>
        <w:ind w:firstLine="422" w:firstLineChars="200"/>
        <w:rPr>
          <w:rFonts w:ascii="宋体" w:hAnsi="宋体" w:cs="宋体"/>
          <w:b/>
          <w:szCs w:val="21"/>
        </w:rPr>
      </w:pPr>
      <w:r>
        <w:rPr>
          <w:rFonts w:hint="eastAsia" w:ascii="宋体" w:hAnsi="宋体" w:cs="宋体"/>
          <w:b/>
          <w:szCs w:val="21"/>
        </w:rPr>
        <w:t>4.5 监理人员的管理</w:t>
      </w:r>
    </w:p>
    <w:p w14:paraId="0BC2BD79">
      <w:pPr>
        <w:spacing w:line="360" w:lineRule="auto"/>
        <w:ind w:firstLine="420" w:firstLineChars="200"/>
        <w:rPr>
          <w:rFonts w:ascii="宋体" w:hAnsi="宋体" w:cs="宋体"/>
          <w:szCs w:val="21"/>
        </w:rPr>
      </w:pPr>
      <w:r>
        <w:rPr>
          <w:rFonts w:hint="eastAsia" w:ascii="宋体" w:hAnsi="宋体" w:cs="宋体"/>
          <w:szCs w:val="21"/>
        </w:rPr>
        <w:t>4.5.1 监理人应在接到开始监理通知之日起 7 天内，向委托人提交监理项目机构以及人员安排的报告，其内容应包括项目机构设置、主要监理人员和作业人员的名单及资格条件。主要监理人员应相对稳定，更换主要监理人员的，应取得委托人的同意，并向委托人提交继任人员的资格、管理经验等资料。总监理工程师的更换，应按照本章第 4.4.1 项规定执行。</w:t>
      </w:r>
    </w:p>
    <w:p w14:paraId="65F052A1">
      <w:pPr>
        <w:spacing w:line="360" w:lineRule="auto"/>
        <w:ind w:firstLine="420" w:firstLineChars="200"/>
        <w:rPr>
          <w:rFonts w:ascii="宋体" w:hAnsi="宋体" w:cs="宋体"/>
          <w:szCs w:val="21"/>
        </w:rPr>
      </w:pPr>
      <w:r>
        <w:rPr>
          <w:rFonts w:hint="eastAsia" w:ascii="宋体" w:hAnsi="宋体" w:cs="宋体"/>
          <w:szCs w:val="21"/>
        </w:rPr>
        <w:t>4.5.2 除专用合同条款另有约定外，主要监理人员包括总监理工程师、专业监理工程师等；其他人员包括各专业的监理员、资料员等。</w:t>
      </w:r>
    </w:p>
    <w:p w14:paraId="58C6BB78">
      <w:pPr>
        <w:spacing w:line="360" w:lineRule="auto"/>
        <w:ind w:firstLine="420" w:firstLineChars="200"/>
        <w:rPr>
          <w:rFonts w:ascii="宋体" w:hAnsi="宋体" w:cs="宋体"/>
          <w:szCs w:val="21"/>
        </w:rPr>
      </w:pPr>
      <w:r>
        <w:rPr>
          <w:rFonts w:hint="eastAsia" w:ascii="宋体" w:hAnsi="宋体" w:cs="宋体"/>
          <w:szCs w:val="21"/>
        </w:rPr>
        <w:t>4.5.3 监理人应保证其主要监理人员在合同期限内的任何时候，都能按时参加委托人组织的工作会议。</w:t>
      </w:r>
    </w:p>
    <w:p w14:paraId="71A06685">
      <w:pPr>
        <w:spacing w:line="360" w:lineRule="auto"/>
        <w:ind w:firstLine="420" w:firstLineChars="200"/>
        <w:rPr>
          <w:rFonts w:ascii="宋体" w:hAnsi="宋体" w:cs="宋体"/>
          <w:szCs w:val="21"/>
        </w:rPr>
      </w:pPr>
      <w:r>
        <w:rPr>
          <w:rFonts w:hint="eastAsia" w:ascii="宋体" w:hAnsi="宋体" w:cs="宋体"/>
          <w:szCs w:val="21"/>
        </w:rPr>
        <w:t>4.5.4 国家规定应当持证上岗的工作人员均应持有相应的资格证明，委托人有权随时检查。委托人认为有必要时，可以进行现场考核。</w:t>
      </w:r>
    </w:p>
    <w:p w14:paraId="1072CD4C">
      <w:pPr>
        <w:spacing w:line="360" w:lineRule="auto"/>
        <w:ind w:firstLine="422" w:firstLineChars="200"/>
        <w:rPr>
          <w:rFonts w:ascii="宋体" w:hAnsi="宋体" w:cs="宋体"/>
          <w:b/>
          <w:szCs w:val="21"/>
        </w:rPr>
      </w:pPr>
      <w:r>
        <w:rPr>
          <w:rFonts w:hint="eastAsia" w:ascii="宋体" w:hAnsi="宋体" w:cs="宋体"/>
          <w:b/>
          <w:szCs w:val="21"/>
        </w:rPr>
        <w:t>4.6 撤换总监理工程师和其他人员</w:t>
      </w:r>
    </w:p>
    <w:p w14:paraId="502A4881">
      <w:pPr>
        <w:spacing w:line="360" w:lineRule="auto"/>
        <w:ind w:firstLine="420" w:firstLineChars="200"/>
        <w:rPr>
          <w:rFonts w:ascii="宋体" w:hAnsi="宋体" w:cs="宋体"/>
          <w:szCs w:val="21"/>
        </w:rPr>
      </w:pPr>
      <w:r>
        <w:rPr>
          <w:rFonts w:hint="eastAsia" w:ascii="宋体" w:hAnsi="宋体" w:cs="宋体"/>
          <w:szCs w:val="21"/>
        </w:rPr>
        <w:t>监理人应对其总监理工程师和其他人员进行有效管理。委托人要求撤换不能胜任本职工作、行为不端或玩忽职守的总监理工程师和其他人员的，监理人应予以撤换。</w:t>
      </w:r>
    </w:p>
    <w:p w14:paraId="582FED42">
      <w:pPr>
        <w:spacing w:line="360" w:lineRule="auto"/>
        <w:ind w:firstLine="422" w:firstLineChars="200"/>
        <w:rPr>
          <w:rFonts w:ascii="宋体" w:hAnsi="宋体" w:cs="宋体"/>
          <w:b/>
          <w:szCs w:val="21"/>
        </w:rPr>
      </w:pPr>
      <w:r>
        <w:rPr>
          <w:rFonts w:hint="eastAsia" w:ascii="宋体" w:hAnsi="宋体" w:cs="宋体"/>
          <w:b/>
          <w:szCs w:val="21"/>
        </w:rPr>
        <w:t>4.7 保障人员的合法权益</w:t>
      </w:r>
    </w:p>
    <w:p w14:paraId="2929346C">
      <w:pPr>
        <w:spacing w:line="360" w:lineRule="auto"/>
        <w:ind w:firstLine="420" w:firstLineChars="200"/>
        <w:rPr>
          <w:rFonts w:ascii="宋体" w:hAnsi="宋体" w:cs="宋体"/>
          <w:szCs w:val="21"/>
        </w:rPr>
      </w:pPr>
      <w:r>
        <w:rPr>
          <w:rFonts w:hint="eastAsia" w:ascii="宋体" w:hAnsi="宋体" w:cs="宋体"/>
          <w:szCs w:val="21"/>
        </w:rPr>
        <w:t>4.7.1 监理人应与其雇佣的人员签订劳动合同，并按时发放工资。</w:t>
      </w:r>
    </w:p>
    <w:p w14:paraId="7CDE424E">
      <w:pPr>
        <w:spacing w:line="360" w:lineRule="auto"/>
        <w:ind w:firstLine="420" w:firstLineChars="200"/>
        <w:rPr>
          <w:rFonts w:ascii="宋体" w:hAnsi="宋体" w:cs="宋体"/>
          <w:szCs w:val="21"/>
        </w:rPr>
      </w:pPr>
      <w:r>
        <w:rPr>
          <w:rFonts w:hint="eastAsia" w:ascii="宋体" w:hAnsi="宋体" w:cs="宋体"/>
          <w:szCs w:val="21"/>
        </w:rPr>
        <w:t>4.7.2 监理人应按劳动法的规定安排工作时间，保证其雇佣人员享有休息和休假的权利。因监理需要占用休假日或延长工作时间的，应不超过法律规定的限度，并按法律规定给予补休或付酬。</w:t>
      </w:r>
    </w:p>
    <w:p w14:paraId="0945E917">
      <w:pPr>
        <w:spacing w:line="360" w:lineRule="auto"/>
        <w:ind w:firstLine="420" w:firstLineChars="200"/>
        <w:rPr>
          <w:rFonts w:ascii="宋体" w:hAnsi="宋体" w:cs="宋体"/>
          <w:szCs w:val="21"/>
        </w:rPr>
      </w:pPr>
      <w:r>
        <w:rPr>
          <w:rFonts w:hint="eastAsia" w:ascii="宋体" w:hAnsi="宋体" w:cs="宋体"/>
          <w:szCs w:val="21"/>
        </w:rPr>
        <w:t>4.7.3 监理人应按有关法律规定和合同约定，为其雇佣人员办理保险。</w:t>
      </w:r>
    </w:p>
    <w:p w14:paraId="104594CE">
      <w:pPr>
        <w:spacing w:line="360" w:lineRule="auto"/>
        <w:ind w:firstLine="422" w:firstLineChars="200"/>
        <w:rPr>
          <w:rFonts w:ascii="宋体" w:hAnsi="宋体" w:cs="宋体"/>
          <w:b/>
          <w:szCs w:val="21"/>
        </w:rPr>
      </w:pPr>
      <w:r>
        <w:rPr>
          <w:rFonts w:hint="eastAsia" w:ascii="宋体" w:hAnsi="宋体" w:cs="宋体"/>
          <w:b/>
          <w:szCs w:val="21"/>
        </w:rPr>
        <w:t>4.8 合同价款应专款专用</w:t>
      </w:r>
    </w:p>
    <w:p w14:paraId="0927DAF6">
      <w:pPr>
        <w:spacing w:line="360" w:lineRule="auto"/>
        <w:ind w:firstLine="420" w:firstLineChars="200"/>
        <w:rPr>
          <w:rFonts w:ascii="宋体" w:hAnsi="宋体" w:cs="宋体"/>
          <w:szCs w:val="21"/>
        </w:rPr>
      </w:pPr>
      <w:r>
        <w:rPr>
          <w:rFonts w:hint="eastAsia" w:ascii="宋体" w:hAnsi="宋体" w:cs="宋体"/>
          <w:szCs w:val="21"/>
        </w:rPr>
        <w:t>委托人按合同约定支付给监理人的各项价款，应专用于合同监理工作。</w:t>
      </w:r>
    </w:p>
    <w:p w14:paraId="385B50E5">
      <w:pPr>
        <w:pStyle w:val="5"/>
        <w:spacing w:before="0" w:after="0" w:line="360" w:lineRule="auto"/>
        <w:ind w:firstLine="138"/>
        <w:rPr>
          <w:rFonts w:ascii="宋体" w:hAnsi="宋体" w:cs="宋体"/>
          <w:szCs w:val="28"/>
        </w:rPr>
      </w:pPr>
      <w:bookmarkStart w:id="696" w:name="_Toc23097"/>
      <w:bookmarkStart w:id="697" w:name="_Toc531820310"/>
      <w:bookmarkStart w:id="698" w:name="_Toc536778395"/>
      <w:bookmarkStart w:id="699" w:name="_Toc20655"/>
      <w:bookmarkStart w:id="700" w:name="_Toc606"/>
      <w:bookmarkStart w:id="701" w:name="_Toc24784"/>
      <w:bookmarkStart w:id="702" w:name="_Toc5944"/>
      <w:r>
        <w:rPr>
          <w:rFonts w:hint="eastAsia" w:ascii="宋体" w:hAnsi="宋体" w:cs="宋体"/>
          <w:szCs w:val="28"/>
        </w:rPr>
        <w:t>5.监理要求</w:t>
      </w:r>
      <w:bookmarkEnd w:id="696"/>
      <w:bookmarkEnd w:id="697"/>
      <w:bookmarkEnd w:id="698"/>
      <w:bookmarkEnd w:id="699"/>
      <w:bookmarkEnd w:id="700"/>
      <w:bookmarkEnd w:id="701"/>
      <w:bookmarkEnd w:id="702"/>
    </w:p>
    <w:p w14:paraId="5EBB004B">
      <w:pPr>
        <w:spacing w:line="360" w:lineRule="auto"/>
        <w:ind w:firstLine="422" w:firstLineChars="200"/>
        <w:rPr>
          <w:rFonts w:ascii="宋体" w:hAnsi="宋体" w:cs="宋体"/>
          <w:b/>
          <w:szCs w:val="21"/>
        </w:rPr>
      </w:pPr>
      <w:r>
        <w:rPr>
          <w:rFonts w:hint="eastAsia" w:ascii="宋体" w:hAnsi="宋体" w:cs="宋体"/>
          <w:b/>
          <w:szCs w:val="21"/>
        </w:rPr>
        <w:t>5.1 监理范围</w:t>
      </w:r>
    </w:p>
    <w:p w14:paraId="655669D0">
      <w:pPr>
        <w:spacing w:line="360" w:lineRule="auto"/>
        <w:ind w:firstLine="420" w:firstLineChars="200"/>
        <w:rPr>
          <w:rFonts w:ascii="宋体" w:hAnsi="宋体" w:cs="宋体"/>
          <w:szCs w:val="21"/>
        </w:rPr>
      </w:pPr>
      <w:r>
        <w:rPr>
          <w:rFonts w:hint="eastAsia" w:ascii="宋体" w:hAnsi="宋体" w:cs="宋体"/>
          <w:szCs w:val="21"/>
        </w:rPr>
        <w:t>5.1.1 本合同的监理范围包括工程范围、阶段范围和工作范围，具体监理范围应当根据三者之间的关联内容进行确定。</w:t>
      </w:r>
    </w:p>
    <w:p w14:paraId="7492F4DF">
      <w:pPr>
        <w:spacing w:line="360" w:lineRule="auto"/>
        <w:ind w:firstLine="420" w:firstLineChars="200"/>
        <w:rPr>
          <w:rFonts w:ascii="宋体" w:hAnsi="宋体" w:cs="宋体"/>
          <w:szCs w:val="21"/>
        </w:rPr>
      </w:pPr>
      <w:r>
        <w:rPr>
          <w:rFonts w:hint="eastAsia" w:ascii="宋体" w:hAnsi="宋体" w:cs="宋体"/>
          <w:szCs w:val="21"/>
        </w:rPr>
        <w:t>5.1.2 工程范围指所监理工程的建设内容，具体范围在专用合同条款中约定。</w:t>
      </w:r>
    </w:p>
    <w:p w14:paraId="0292083E">
      <w:pPr>
        <w:spacing w:line="360" w:lineRule="auto"/>
        <w:ind w:firstLine="420" w:firstLineChars="200"/>
        <w:rPr>
          <w:rFonts w:ascii="宋体" w:hAnsi="宋体" w:cs="宋体"/>
          <w:szCs w:val="21"/>
        </w:rPr>
      </w:pPr>
      <w:r>
        <w:rPr>
          <w:rFonts w:hint="eastAsia" w:ascii="宋体" w:hAnsi="宋体" w:cs="宋体"/>
          <w:szCs w:val="21"/>
        </w:rPr>
        <w:t>5.1.3 阶段范围指工程建设程序中的勘察阶段、设计阶段、施工阶段、缺陷责任期及保修阶段中的一个或者多个阶段，具体范围在专用合同条款中约定。</w:t>
      </w:r>
    </w:p>
    <w:p w14:paraId="4F68C48C">
      <w:pPr>
        <w:spacing w:line="360" w:lineRule="auto"/>
        <w:ind w:firstLine="420" w:firstLineChars="200"/>
        <w:rPr>
          <w:rFonts w:ascii="宋体" w:hAnsi="宋体" w:cs="宋体"/>
          <w:szCs w:val="21"/>
        </w:rPr>
      </w:pPr>
      <w:r>
        <w:rPr>
          <w:rFonts w:hint="eastAsia" w:ascii="宋体" w:hAnsi="宋体" w:cs="宋体"/>
          <w:szCs w:val="21"/>
        </w:rPr>
        <w:t>5.1.4 工作范围指监理工作中的质量控制、进度控制、投资控制、合同管理、信息管理、组织协调和安全监理、环保监理中的一项或者多项工作，具体范围在专用合同条款中约定。</w:t>
      </w:r>
    </w:p>
    <w:p w14:paraId="23957769">
      <w:pPr>
        <w:spacing w:line="360" w:lineRule="auto"/>
        <w:ind w:firstLine="422" w:firstLineChars="200"/>
        <w:rPr>
          <w:rFonts w:ascii="宋体" w:hAnsi="宋体" w:cs="宋体"/>
          <w:b/>
          <w:szCs w:val="21"/>
        </w:rPr>
      </w:pPr>
      <w:r>
        <w:rPr>
          <w:rFonts w:hint="eastAsia" w:ascii="宋体" w:hAnsi="宋体" w:cs="宋体"/>
          <w:b/>
          <w:szCs w:val="21"/>
        </w:rPr>
        <w:t>5.2 监理依据</w:t>
      </w:r>
    </w:p>
    <w:p w14:paraId="71C1B135">
      <w:pPr>
        <w:spacing w:line="360" w:lineRule="auto"/>
        <w:ind w:firstLine="420" w:firstLineChars="200"/>
        <w:rPr>
          <w:rFonts w:ascii="宋体" w:hAnsi="宋体" w:cs="宋体"/>
          <w:szCs w:val="21"/>
        </w:rPr>
      </w:pPr>
      <w:r>
        <w:rPr>
          <w:rFonts w:hint="eastAsia" w:ascii="宋体" w:hAnsi="宋体" w:cs="宋体"/>
          <w:szCs w:val="21"/>
        </w:rPr>
        <w:t>除专用合同条款另有约定外，本工程的监理依据如下：</w:t>
      </w:r>
    </w:p>
    <w:p w14:paraId="6AAFB789">
      <w:pPr>
        <w:spacing w:line="360" w:lineRule="auto"/>
        <w:ind w:firstLine="420" w:firstLineChars="200"/>
        <w:rPr>
          <w:rFonts w:ascii="宋体" w:hAnsi="宋体" w:cs="宋体"/>
          <w:szCs w:val="21"/>
        </w:rPr>
      </w:pPr>
      <w:r>
        <w:rPr>
          <w:rFonts w:hint="eastAsia" w:ascii="宋体" w:hAnsi="宋体" w:cs="宋体"/>
          <w:szCs w:val="21"/>
        </w:rPr>
        <w:t>（1）适用的法律、行政法规及部门规章；</w:t>
      </w:r>
    </w:p>
    <w:p w14:paraId="24BC8D14">
      <w:pPr>
        <w:spacing w:line="360" w:lineRule="auto"/>
        <w:ind w:firstLine="420" w:firstLineChars="200"/>
        <w:rPr>
          <w:rFonts w:ascii="宋体" w:hAnsi="宋体" w:cs="宋体"/>
          <w:szCs w:val="21"/>
        </w:rPr>
      </w:pPr>
      <w:r>
        <w:rPr>
          <w:rFonts w:hint="eastAsia" w:ascii="宋体" w:hAnsi="宋体" w:cs="宋体"/>
          <w:szCs w:val="21"/>
        </w:rPr>
        <w:t>（2）与工程有关的规范、标准、规程；</w:t>
      </w:r>
    </w:p>
    <w:p w14:paraId="795C4924">
      <w:pPr>
        <w:spacing w:line="360" w:lineRule="auto"/>
        <w:ind w:firstLine="420" w:firstLineChars="200"/>
        <w:rPr>
          <w:rFonts w:ascii="宋体" w:hAnsi="宋体" w:cs="宋体"/>
          <w:szCs w:val="21"/>
        </w:rPr>
      </w:pPr>
      <w:r>
        <w:rPr>
          <w:rFonts w:hint="eastAsia" w:ascii="宋体" w:hAnsi="宋体" w:cs="宋体"/>
          <w:szCs w:val="21"/>
        </w:rPr>
        <w:t>（3）工程勘察文件、设计文件及其他文件；</w:t>
      </w:r>
    </w:p>
    <w:p w14:paraId="0DDE9F6B">
      <w:pPr>
        <w:spacing w:line="360" w:lineRule="auto"/>
        <w:ind w:firstLine="420" w:firstLineChars="200"/>
        <w:rPr>
          <w:rFonts w:ascii="宋体" w:hAnsi="宋体" w:cs="宋体"/>
          <w:szCs w:val="21"/>
        </w:rPr>
      </w:pPr>
      <w:r>
        <w:rPr>
          <w:rFonts w:hint="eastAsia" w:ascii="宋体" w:hAnsi="宋体" w:cs="宋体"/>
          <w:szCs w:val="21"/>
        </w:rPr>
        <w:t>（4）本工程监理的委托合同及补充合同；</w:t>
      </w:r>
    </w:p>
    <w:p w14:paraId="0719E9AD">
      <w:pPr>
        <w:spacing w:line="360" w:lineRule="auto"/>
        <w:ind w:firstLine="420" w:firstLineChars="200"/>
        <w:rPr>
          <w:rFonts w:ascii="宋体" w:hAnsi="宋体" w:cs="宋体"/>
          <w:szCs w:val="21"/>
        </w:rPr>
      </w:pPr>
      <w:r>
        <w:rPr>
          <w:rFonts w:hint="eastAsia" w:ascii="宋体" w:hAnsi="宋体" w:cs="宋体"/>
          <w:szCs w:val="21"/>
        </w:rPr>
        <w:t>（5）委托人签订的勘察、设计和施工承包合同；</w:t>
      </w:r>
    </w:p>
    <w:p w14:paraId="3F4F873F">
      <w:pPr>
        <w:spacing w:line="360" w:lineRule="auto"/>
        <w:ind w:firstLine="420" w:firstLineChars="200"/>
        <w:rPr>
          <w:rFonts w:ascii="宋体" w:hAnsi="宋体" w:cs="宋体"/>
          <w:szCs w:val="21"/>
        </w:rPr>
      </w:pPr>
      <w:r>
        <w:rPr>
          <w:rFonts w:hint="eastAsia" w:ascii="宋体" w:hAnsi="宋体" w:cs="宋体"/>
          <w:szCs w:val="21"/>
        </w:rPr>
        <w:t>（6）合同履行中与监理服务有关的来往函件；</w:t>
      </w:r>
    </w:p>
    <w:p w14:paraId="6EA42C20">
      <w:pPr>
        <w:spacing w:line="360" w:lineRule="auto"/>
        <w:ind w:firstLine="420" w:firstLineChars="200"/>
        <w:rPr>
          <w:rFonts w:ascii="宋体" w:hAnsi="宋体" w:cs="宋体"/>
          <w:szCs w:val="21"/>
        </w:rPr>
      </w:pPr>
      <w:r>
        <w:rPr>
          <w:rFonts w:hint="eastAsia" w:ascii="宋体" w:hAnsi="宋体" w:cs="宋体"/>
          <w:szCs w:val="21"/>
        </w:rPr>
        <w:t>（7）其他监理依据。</w:t>
      </w:r>
    </w:p>
    <w:p w14:paraId="2A996416">
      <w:pPr>
        <w:spacing w:line="360" w:lineRule="auto"/>
        <w:ind w:firstLine="422" w:firstLineChars="200"/>
        <w:rPr>
          <w:rFonts w:ascii="宋体" w:hAnsi="宋体" w:cs="宋体"/>
          <w:b/>
          <w:szCs w:val="21"/>
        </w:rPr>
      </w:pPr>
      <w:r>
        <w:rPr>
          <w:rFonts w:hint="eastAsia" w:ascii="宋体" w:hAnsi="宋体" w:cs="宋体"/>
          <w:b/>
          <w:szCs w:val="21"/>
        </w:rPr>
        <w:t>5.3 监理内容</w:t>
      </w:r>
    </w:p>
    <w:p w14:paraId="344BCB4A">
      <w:pPr>
        <w:spacing w:line="360" w:lineRule="auto"/>
        <w:ind w:firstLine="420" w:firstLineChars="200"/>
        <w:rPr>
          <w:rFonts w:ascii="宋体" w:hAnsi="宋体" w:cs="宋体"/>
          <w:szCs w:val="21"/>
        </w:rPr>
      </w:pPr>
      <w:r>
        <w:rPr>
          <w:rFonts w:hint="eastAsia" w:ascii="宋体" w:hAnsi="宋体" w:cs="宋体"/>
          <w:szCs w:val="21"/>
        </w:rPr>
        <w:t>除专用条件另有约定外，监理工作内容包括：</w:t>
      </w:r>
    </w:p>
    <w:p w14:paraId="56167B90">
      <w:pPr>
        <w:spacing w:line="360" w:lineRule="auto"/>
        <w:ind w:firstLine="420" w:firstLineChars="200"/>
        <w:rPr>
          <w:rFonts w:ascii="宋体" w:hAnsi="宋体" w:cs="宋体"/>
          <w:szCs w:val="21"/>
        </w:rPr>
      </w:pPr>
      <w:r>
        <w:rPr>
          <w:rFonts w:hint="eastAsia" w:ascii="宋体" w:hAnsi="宋体" w:cs="宋体"/>
          <w:szCs w:val="21"/>
        </w:rPr>
        <w:t>（1）收到工程设计文件后编制监理规划，并在第一次工地会议 7 天前报委托人。根据有关规定和监理工作需要，编制监理实施细则；</w:t>
      </w:r>
    </w:p>
    <w:p w14:paraId="45ED1A13">
      <w:pPr>
        <w:spacing w:line="360" w:lineRule="auto"/>
        <w:ind w:firstLine="420" w:firstLineChars="200"/>
        <w:rPr>
          <w:rFonts w:ascii="宋体" w:hAnsi="宋体" w:cs="宋体"/>
          <w:szCs w:val="21"/>
        </w:rPr>
      </w:pPr>
      <w:r>
        <w:rPr>
          <w:rFonts w:hint="eastAsia" w:ascii="宋体" w:hAnsi="宋体" w:cs="宋体"/>
          <w:szCs w:val="21"/>
        </w:rPr>
        <w:t>（2）熟悉工程设计文件，并参加由委托人主持的图纸会审和设计交底会议；</w:t>
      </w:r>
    </w:p>
    <w:p w14:paraId="5477AAF3">
      <w:pPr>
        <w:spacing w:line="360" w:lineRule="auto"/>
        <w:ind w:firstLine="420" w:firstLineChars="200"/>
        <w:rPr>
          <w:rFonts w:ascii="宋体" w:hAnsi="宋体" w:cs="宋体"/>
          <w:szCs w:val="21"/>
        </w:rPr>
      </w:pPr>
      <w:r>
        <w:rPr>
          <w:rFonts w:hint="eastAsia" w:ascii="宋体" w:hAnsi="宋体" w:cs="宋体"/>
          <w:szCs w:val="21"/>
        </w:rPr>
        <w:t>（3）参加由委托人主持的第一次工地会议；主持监理例会并根据工程需要主持或参加专题会议；</w:t>
      </w:r>
    </w:p>
    <w:p w14:paraId="69CF37F0">
      <w:pPr>
        <w:spacing w:line="360" w:lineRule="auto"/>
        <w:ind w:firstLine="420" w:firstLineChars="200"/>
        <w:rPr>
          <w:rFonts w:ascii="宋体" w:hAnsi="宋体" w:cs="宋体"/>
          <w:szCs w:val="21"/>
        </w:rPr>
      </w:pPr>
      <w:r>
        <w:rPr>
          <w:rFonts w:hint="eastAsia" w:ascii="宋体" w:hAnsi="宋体" w:cs="宋体"/>
          <w:szCs w:val="21"/>
        </w:rPr>
        <w:t>（4）审查施工承包人提交的施工组织设计，重点审查其中的质量安全技术措施、专项施工方案与工程建设强制性标准的符合性；</w:t>
      </w:r>
    </w:p>
    <w:p w14:paraId="1F5C19FB">
      <w:pPr>
        <w:spacing w:line="360" w:lineRule="auto"/>
        <w:ind w:firstLine="420" w:firstLineChars="200"/>
        <w:rPr>
          <w:rFonts w:ascii="宋体" w:hAnsi="宋体" w:cs="宋体"/>
          <w:szCs w:val="21"/>
        </w:rPr>
      </w:pPr>
      <w:r>
        <w:rPr>
          <w:rFonts w:hint="eastAsia" w:ascii="宋体" w:hAnsi="宋体" w:cs="宋体"/>
          <w:szCs w:val="21"/>
        </w:rPr>
        <w:t>（5）检查施工承包人工程质量、安全生产管理制度及组织机构和人员资格；</w:t>
      </w:r>
    </w:p>
    <w:p w14:paraId="77DB7D14">
      <w:pPr>
        <w:spacing w:line="360" w:lineRule="auto"/>
        <w:ind w:firstLine="420" w:firstLineChars="200"/>
        <w:rPr>
          <w:rFonts w:ascii="宋体" w:hAnsi="宋体" w:cs="宋体"/>
          <w:szCs w:val="21"/>
        </w:rPr>
      </w:pPr>
      <w:r>
        <w:rPr>
          <w:rFonts w:hint="eastAsia" w:ascii="宋体" w:hAnsi="宋体" w:cs="宋体"/>
          <w:szCs w:val="21"/>
        </w:rPr>
        <w:t>（6）检查施工承包人专职安全生产管理人员的配备情况；</w:t>
      </w:r>
    </w:p>
    <w:p w14:paraId="2A5EFF68">
      <w:pPr>
        <w:spacing w:line="360" w:lineRule="auto"/>
        <w:ind w:firstLine="420" w:firstLineChars="200"/>
        <w:rPr>
          <w:rFonts w:ascii="宋体" w:hAnsi="宋体" w:cs="宋体"/>
          <w:szCs w:val="21"/>
        </w:rPr>
      </w:pPr>
      <w:r>
        <w:rPr>
          <w:rFonts w:hint="eastAsia" w:ascii="宋体" w:hAnsi="宋体" w:cs="宋体"/>
          <w:szCs w:val="21"/>
        </w:rPr>
        <w:t>（7）审查施工承包人提交的施工进度计划，核查承包人对施工进度计划的调整；</w:t>
      </w:r>
    </w:p>
    <w:p w14:paraId="4800A1C2">
      <w:pPr>
        <w:spacing w:line="360" w:lineRule="auto"/>
        <w:ind w:firstLine="420" w:firstLineChars="200"/>
        <w:rPr>
          <w:rFonts w:ascii="宋体" w:hAnsi="宋体" w:cs="宋体"/>
          <w:szCs w:val="21"/>
        </w:rPr>
      </w:pPr>
      <w:r>
        <w:rPr>
          <w:rFonts w:hint="eastAsia" w:ascii="宋体" w:hAnsi="宋体" w:cs="宋体"/>
          <w:szCs w:val="21"/>
        </w:rPr>
        <w:t>（8）检查施工承包人的试验室；</w:t>
      </w:r>
    </w:p>
    <w:p w14:paraId="4BA857AC">
      <w:pPr>
        <w:spacing w:line="360" w:lineRule="auto"/>
        <w:ind w:firstLine="420" w:firstLineChars="200"/>
        <w:rPr>
          <w:rFonts w:ascii="宋体" w:hAnsi="宋体" w:cs="宋体"/>
          <w:szCs w:val="21"/>
        </w:rPr>
      </w:pPr>
      <w:r>
        <w:rPr>
          <w:rFonts w:hint="eastAsia" w:ascii="宋体" w:hAnsi="宋体" w:cs="宋体"/>
          <w:szCs w:val="21"/>
        </w:rPr>
        <w:t>（9）审核施工分包人资质条件；</w:t>
      </w:r>
    </w:p>
    <w:p w14:paraId="1AB4C916">
      <w:pPr>
        <w:spacing w:line="360" w:lineRule="auto"/>
        <w:ind w:firstLine="420" w:firstLineChars="200"/>
        <w:rPr>
          <w:rFonts w:ascii="宋体" w:hAnsi="宋体" w:cs="宋体"/>
          <w:szCs w:val="21"/>
        </w:rPr>
      </w:pPr>
      <w:r>
        <w:rPr>
          <w:rFonts w:hint="eastAsia" w:ascii="宋体" w:hAnsi="宋体" w:cs="宋体"/>
          <w:szCs w:val="21"/>
        </w:rPr>
        <w:t>（10）查验施工承包人的施工测量放线成果；</w:t>
      </w:r>
    </w:p>
    <w:p w14:paraId="76C3B161">
      <w:pPr>
        <w:spacing w:line="360" w:lineRule="auto"/>
        <w:ind w:firstLine="420" w:firstLineChars="200"/>
        <w:rPr>
          <w:rFonts w:ascii="宋体" w:hAnsi="宋体" w:cs="宋体"/>
          <w:szCs w:val="21"/>
        </w:rPr>
      </w:pPr>
      <w:r>
        <w:rPr>
          <w:rFonts w:hint="eastAsia" w:ascii="宋体" w:hAnsi="宋体" w:cs="宋体"/>
          <w:szCs w:val="21"/>
        </w:rPr>
        <w:t>（11）审查工程开工条件，对条件具备的签发开工令；</w:t>
      </w:r>
    </w:p>
    <w:p w14:paraId="44708F4C">
      <w:pPr>
        <w:spacing w:line="360" w:lineRule="auto"/>
        <w:ind w:firstLine="420" w:firstLineChars="200"/>
        <w:rPr>
          <w:rFonts w:ascii="宋体" w:hAnsi="宋体" w:cs="宋体"/>
          <w:szCs w:val="21"/>
        </w:rPr>
      </w:pPr>
      <w:r>
        <w:rPr>
          <w:rFonts w:hint="eastAsia" w:ascii="宋体" w:hAnsi="宋体" w:cs="宋体"/>
          <w:szCs w:val="21"/>
        </w:rPr>
        <w:t>（12）审查施工承包人报送的工程材料、构配件、设备质量证明文件的有效性和符合性，并按规定对用于工程的材料采取平行检验或见证取样方式进行抽检；</w:t>
      </w:r>
    </w:p>
    <w:p w14:paraId="1C0CD5E3">
      <w:pPr>
        <w:spacing w:line="360" w:lineRule="auto"/>
        <w:ind w:firstLine="420" w:firstLineChars="200"/>
        <w:rPr>
          <w:rFonts w:ascii="宋体" w:hAnsi="宋体" w:cs="宋体"/>
          <w:szCs w:val="21"/>
        </w:rPr>
      </w:pPr>
      <w:r>
        <w:rPr>
          <w:rFonts w:hint="eastAsia" w:ascii="宋体" w:hAnsi="宋体" w:cs="宋体"/>
          <w:szCs w:val="21"/>
        </w:rPr>
        <w:t>（13）审核施工承包人提交的工程款支付申请，签发或出具工程款支付证书，并报委托人审核、批准；</w:t>
      </w:r>
    </w:p>
    <w:p w14:paraId="647BD56A">
      <w:pPr>
        <w:spacing w:line="360" w:lineRule="auto"/>
        <w:ind w:firstLine="420" w:firstLineChars="200"/>
        <w:rPr>
          <w:rFonts w:ascii="宋体" w:hAnsi="宋体" w:cs="宋体"/>
          <w:szCs w:val="21"/>
        </w:rPr>
      </w:pPr>
      <w:r>
        <w:rPr>
          <w:rFonts w:hint="eastAsia" w:ascii="宋体" w:hAnsi="宋体" w:cs="宋体"/>
          <w:szCs w:val="21"/>
        </w:rPr>
        <w:t>（14）在巡视、旁站和检验过程中，发现工程质量、施工安全存在事故隐患的，要求施工承包人整改并报委托人；</w:t>
      </w:r>
    </w:p>
    <w:p w14:paraId="13EB5468">
      <w:pPr>
        <w:spacing w:line="360" w:lineRule="auto"/>
        <w:ind w:firstLine="420" w:firstLineChars="200"/>
        <w:rPr>
          <w:rFonts w:ascii="宋体" w:hAnsi="宋体" w:cs="宋体"/>
          <w:szCs w:val="21"/>
        </w:rPr>
      </w:pPr>
      <w:r>
        <w:rPr>
          <w:rFonts w:hint="eastAsia" w:ascii="宋体" w:hAnsi="宋体" w:cs="宋体"/>
          <w:szCs w:val="21"/>
        </w:rPr>
        <w:t>（15）经委托人同意，签发工程暂停令和复工令；</w:t>
      </w:r>
    </w:p>
    <w:p w14:paraId="78267B7F">
      <w:pPr>
        <w:spacing w:line="360" w:lineRule="auto"/>
        <w:ind w:firstLine="420" w:firstLineChars="200"/>
        <w:rPr>
          <w:rFonts w:ascii="宋体" w:hAnsi="宋体" w:cs="宋体"/>
          <w:szCs w:val="21"/>
        </w:rPr>
      </w:pPr>
      <w:r>
        <w:rPr>
          <w:rFonts w:hint="eastAsia" w:ascii="宋体" w:hAnsi="宋体" w:cs="宋体"/>
          <w:szCs w:val="21"/>
        </w:rPr>
        <w:t>（16）审查施工承包人提交的采用新材料、新工艺、新技术、新设备的论证材料及相关验收标准；</w:t>
      </w:r>
    </w:p>
    <w:p w14:paraId="26F9494B">
      <w:pPr>
        <w:spacing w:line="360" w:lineRule="auto"/>
        <w:ind w:firstLine="420" w:firstLineChars="200"/>
        <w:rPr>
          <w:rFonts w:ascii="宋体" w:hAnsi="宋体" w:cs="宋体"/>
          <w:szCs w:val="21"/>
        </w:rPr>
      </w:pPr>
      <w:r>
        <w:rPr>
          <w:rFonts w:hint="eastAsia" w:ascii="宋体" w:hAnsi="宋体" w:cs="宋体"/>
          <w:szCs w:val="21"/>
        </w:rPr>
        <w:t>（17）验收隐蔽工程、分部分项工程；</w:t>
      </w:r>
    </w:p>
    <w:p w14:paraId="4F4065F1">
      <w:pPr>
        <w:spacing w:line="360" w:lineRule="auto"/>
        <w:ind w:firstLine="420" w:firstLineChars="200"/>
        <w:rPr>
          <w:rFonts w:ascii="宋体" w:hAnsi="宋体" w:cs="宋体"/>
          <w:szCs w:val="21"/>
        </w:rPr>
      </w:pPr>
      <w:r>
        <w:rPr>
          <w:rFonts w:hint="eastAsia" w:ascii="宋体" w:hAnsi="宋体" w:cs="宋体"/>
          <w:szCs w:val="21"/>
        </w:rPr>
        <w:t>（18）审查施工承包人提交的工程变更申请，协调处理施工进度调整、费用索赔、合同争议等事项；</w:t>
      </w:r>
    </w:p>
    <w:p w14:paraId="3CE85C7F">
      <w:pPr>
        <w:spacing w:line="360" w:lineRule="auto"/>
        <w:ind w:firstLine="420" w:firstLineChars="200"/>
        <w:rPr>
          <w:rFonts w:ascii="宋体" w:hAnsi="宋体" w:cs="宋体"/>
          <w:szCs w:val="21"/>
        </w:rPr>
      </w:pPr>
      <w:r>
        <w:rPr>
          <w:rFonts w:hint="eastAsia" w:ascii="宋体" w:hAnsi="宋体" w:cs="宋体"/>
          <w:szCs w:val="21"/>
        </w:rPr>
        <w:t>（19）审查施工承包人提交的竣工验收申请，编写工程质量评估报告；</w:t>
      </w:r>
    </w:p>
    <w:p w14:paraId="603EEC5E">
      <w:pPr>
        <w:spacing w:line="360" w:lineRule="auto"/>
        <w:ind w:firstLine="420" w:firstLineChars="200"/>
        <w:rPr>
          <w:rFonts w:ascii="宋体" w:hAnsi="宋体" w:cs="宋体"/>
          <w:szCs w:val="21"/>
        </w:rPr>
      </w:pPr>
      <w:r>
        <w:rPr>
          <w:rFonts w:hint="eastAsia" w:ascii="宋体" w:hAnsi="宋体" w:cs="宋体"/>
          <w:szCs w:val="21"/>
        </w:rPr>
        <w:t>（20）参加工程竣工验收，签署竣工验收意见；</w:t>
      </w:r>
    </w:p>
    <w:p w14:paraId="79E3052E">
      <w:pPr>
        <w:spacing w:line="360" w:lineRule="auto"/>
        <w:ind w:firstLine="420" w:firstLineChars="200"/>
        <w:rPr>
          <w:rFonts w:ascii="宋体" w:hAnsi="宋体" w:cs="宋体"/>
          <w:szCs w:val="21"/>
        </w:rPr>
      </w:pPr>
      <w:r>
        <w:rPr>
          <w:rFonts w:hint="eastAsia" w:ascii="宋体" w:hAnsi="宋体" w:cs="宋体"/>
          <w:szCs w:val="21"/>
        </w:rPr>
        <w:t>（21）审查施工承包人提交的竣工结算申请并报委托人；</w:t>
      </w:r>
    </w:p>
    <w:p w14:paraId="6DAAA50F">
      <w:pPr>
        <w:spacing w:line="360" w:lineRule="auto"/>
        <w:ind w:firstLine="420" w:firstLineChars="200"/>
        <w:rPr>
          <w:rFonts w:ascii="宋体" w:hAnsi="宋体" w:cs="宋体"/>
          <w:szCs w:val="21"/>
        </w:rPr>
      </w:pPr>
      <w:r>
        <w:rPr>
          <w:rFonts w:hint="eastAsia" w:ascii="宋体" w:hAnsi="宋体" w:cs="宋体"/>
          <w:szCs w:val="21"/>
        </w:rPr>
        <w:t>（22）编制、整理工程监理归档文件并报委托人。</w:t>
      </w:r>
    </w:p>
    <w:p w14:paraId="6FF3DCE1">
      <w:pPr>
        <w:spacing w:line="360" w:lineRule="auto"/>
        <w:ind w:firstLine="422" w:firstLineChars="200"/>
        <w:rPr>
          <w:rFonts w:ascii="宋体" w:hAnsi="宋体" w:cs="宋体"/>
          <w:b/>
          <w:szCs w:val="21"/>
        </w:rPr>
      </w:pPr>
      <w:r>
        <w:rPr>
          <w:rFonts w:hint="eastAsia" w:ascii="宋体" w:hAnsi="宋体" w:cs="宋体"/>
          <w:b/>
          <w:szCs w:val="21"/>
        </w:rPr>
        <w:t>5.4 监理文件要求</w:t>
      </w:r>
    </w:p>
    <w:p w14:paraId="3A06697C">
      <w:pPr>
        <w:spacing w:line="360" w:lineRule="auto"/>
        <w:ind w:firstLine="420" w:firstLineChars="200"/>
        <w:rPr>
          <w:rFonts w:ascii="宋体" w:hAnsi="宋体" w:cs="宋体"/>
          <w:szCs w:val="21"/>
        </w:rPr>
      </w:pPr>
      <w:r>
        <w:rPr>
          <w:rFonts w:hint="eastAsia" w:ascii="宋体" w:hAnsi="宋体" w:cs="宋体"/>
          <w:szCs w:val="21"/>
        </w:rPr>
        <w:t>5.4.1 监理文件的编制应符合法律、规范标准的强制性规定和委托人要求，相关的监理依据应当完整准确，文件内容和相应数据应当真实可靠。</w:t>
      </w:r>
    </w:p>
    <w:p w14:paraId="09E521FD">
      <w:pPr>
        <w:spacing w:line="360" w:lineRule="auto"/>
        <w:ind w:firstLine="420" w:firstLineChars="200"/>
        <w:rPr>
          <w:rFonts w:ascii="宋体" w:hAnsi="宋体" w:cs="宋体"/>
          <w:szCs w:val="21"/>
        </w:rPr>
      </w:pPr>
      <w:r>
        <w:rPr>
          <w:rFonts w:hint="eastAsia" w:ascii="宋体" w:hAnsi="宋体" w:cs="宋体"/>
          <w:szCs w:val="21"/>
        </w:rPr>
        <w:t>5.4.2 监理文件的深度应满足本阶段相应监理工作的规定要求，满足委托人的下步工作需要，并应符合国家和行业现行规定。</w:t>
      </w:r>
    </w:p>
    <w:p w14:paraId="096D9E72">
      <w:pPr>
        <w:spacing w:line="360" w:lineRule="auto"/>
        <w:ind w:firstLine="420" w:firstLineChars="200"/>
        <w:rPr>
          <w:rFonts w:ascii="宋体" w:hAnsi="宋体" w:cs="宋体"/>
          <w:szCs w:val="21"/>
        </w:rPr>
      </w:pPr>
      <w:r>
        <w:rPr>
          <w:rFonts w:hint="eastAsia" w:ascii="宋体" w:hAnsi="宋体" w:cs="宋体"/>
          <w:szCs w:val="21"/>
        </w:rPr>
        <w:t>5.4.3 本工程监理文件的具体类别、编制要求、编制内容、提交时间和份数等，在专用合同条款中约定。</w:t>
      </w:r>
    </w:p>
    <w:p w14:paraId="720915F0">
      <w:pPr>
        <w:pStyle w:val="5"/>
        <w:spacing w:before="0" w:after="0" w:line="360" w:lineRule="auto"/>
        <w:ind w:firstLine="138"/>
        <w:rPr>
          <w:rFonts w:ascii="宋体" w:hAnsi="宋体" w:cs="宋体"/>
          <w:szCs w:val="28"/>
        </w:rPr>
      </w:pPr>
      <w:bookmarkStart w:id="703" w:name="_Toc536778396"/>
      <w:bookmarkStart w:id="704" w:name="_Toc531820311"/>
      <w:bookmarkStart w:id="705" w:name="_Toc31645"/>
      <w:bookmarkStart w:id="706" w:name="_Toc2775"/>
      <w:bookmarkStart w:id="707" w:name="_Toc16892"/>
      <w:bookmarkStart w:id="708" w:name="_Toc19857"/>
      <w:bookmarkStart w:id="709" w:name="_Toc31971"/>
      <w:r>
        <w:rPr>
          <w:rFonts w:hint="eastAsia" w:ascii="宋体" w:hAnsi="宋体" w:cs="宋体"/>
          <w:szCs w:val="28"/>
        </w:rPr>
        <w:t>6.开始监理和完成监理</w:t>
      </w:r>
      <w:bookmarkEnd w:id="703"/>
      <w:bookmarkEnd w:id="704"/>
      <w:bookmarkEnd w:id="705"/>
      <w:bookmarkEnd w:id="706"/>
      <w:bookmarkEnd w:id="707"/>
      <w:bookmarkEnd w:id="708"/>
      <w:bookmarkEnd w:id="709"/>
    </w:p>
    <w:p w14:paraId="47ECC796">
      <w:pPr>
        <w:spacing w:line="360" w:lineRule="auto"/>
        <w:ind w:firstLine="422" w:firstLineChars="200"/>
        <w:rPr>
          <w:rFonts w:ascii="宋体" w:hAnsi="宋体" w:cs="宋体"/>
          <w:b/>
          <w:szCs w:val="21"/>
        </w:rPr>
      </w:pPr>
      <w:r>
        <w:rPr>
          <w:rFonts w:hint="eastAsia" w:ascii="宋体" w:hAnsi="宋体" w:cs="宋体"/>
          <w:b/>
          <w:szCs w:val="21"/>
        </w:rPr>
        <w:t>6.1 开始监理</w:t>
      </w:r>
    </w:p>
    <w:p w14:paraId="03F2363A">
      <w:pPr>
        <w:spacing w:line="360" w:lineRule="auto"/>
        <w:ind w:firstLine="420" w:firstLineChars="200"/>
        <w:rPr>
          <w:rFonts w:ascii="宋体" w:hAnsi="宋体" w:cs="宋体"/>
          <w:szCs w:val="21"/>
        </w:rPr>
      </w:pPr>
      <w:r>
        <w:rPr>
          <w:rFonts w:hint="eastAsia" w:ascii="宋体" w:hAnsi="宋体" w:cs="宋体"/>
          <w:szCs w:val="21"/>
        </w:rPr>
        <w:t>6.1.1 符合专用合同条款约定的开始监理条件的，委托人应提前 7 天向监理人发出开始监理通知。监理服务期限自开始监理通知中载明的开始监理日期起计算。</w:t>
      </w:r>
    </w:p>
    <w:p w14:paraId="1FD4C468">
      <w:pPr>
        <w:spacing w:line="360" w:lineRule="auto"/>
        <w:ind w:firstLine="420" w:firstLineChars="200"/>
        <w:rPr>
          <w:rFonts w:ascii="宋体" w:hAnsi="宋体" w:cs="宋体"/>
          <w:szCs w:val="21"/>
        </w:rPr>
      </w:pPr>
      <w:r>
        <w:rPr>
          <w:rFonts w:hint="eastAsia" w:ascii="宋体" w:hAnsi="宋体" w:cs="宋体"/>
          <w:szCs w:val="21"/>
        </w:rPr>
        <w:t>6.1.2 除专用合同条款另有约定外，因委托人原因造成合同签订之日起 90 天内未能发出开始监理通知的，监理人有权提出价格调整要求，或者解除合同。委托人应当承担由此增加的费用和（或）周期延误。</w:t>
      </w:r>
    </w:p>
    <w:p w14:paraId="7B374EE8">
      <w:pPr>
        <w:spacing w:line="360" w:lineRule="auto"/>
        <w:ind w:firstLine="422" w:firstLineChars="200"/>
        <w:rPr>
          <w:rFonts w:ascii="宋体" w:hAnsi="宋体" w:cs="宋体"/>
          <w:b/>
          <w:szCs w:val="21"/>
        </w:rPr>
      </w:pPr>
      <w:r>
        <w:rPr>
          <w:rFonts w:hint="eastAsia" w:ascii="宋体" w:hAnsi="宋体" w:cs="宋体"/>
          <w:b/>
          <w:szCs w:val="21"/>
        </w:rPr>
        <w:t>6.2 监理周期延误</w:t>
      </w:r>
    </w:p>
    <w:p w14:paraId="126334C8">
      <w:pPr>
        <w:spacing w:line="360" w:lineRule="auto"/>
        <w:ind w:firstLine="420" w:firstLineChars="200"/>
        <w:rPr>
          <w:rFonts w:ascii="宋体" w:hAnsi="宋体" w:cs="宋体"/>
          <w:szCs w:val="21"/>
        </w:rPr>
      </w:pPr>
      <w:r>
        <w:rPr>
          <w:rFonts w:hint="eastAsia" w:ascii="宋体" w:hAnsi="宋体" w:cs="宋体"/>
          <w:szCs w:val="21"/>
        </w:rPr>
        <w:t>在履行合同过程中，由于下列原因造成监理服务期限延误的，委托人应当延长监理服务期限并增加监理报酬，具体方法在专用合同条款中约定。</w:t>
      </w:r>
    </w:p>
    <w:p w14:paraId="2D925B77">
      <w:pPr>
        <w:spacing w:line="360" w:lineRule="auto"/>
        <w:ind w:firstLine="420" w:firstLineChars="200"/>
        <w:rPr>
          <w:rFonts w:ascii="宋体" w:hAnsi="宋体" w:cs="宋体"/>
          <w:szCs w:val="21"/>
        </w:rPr>
      </w:pPr>
      <w:r>
        <w:rPr>
          <w:rFonts w:hint="eastAsia" w:ascii="宋体" w:hAnsi="宋体" w:cs="宋体"/>
          <w:szCs w:val="21"/>
        </w:rPr>
        <w:t>（1）合同变更；</w:t>
      </w:r>
    </w:p>
    <w:p w14:paraId="74CA97B9">
      <w:pPr>
        <w:spacing w:line="360" w:lineRule="auto"/>
        <w:ind w:firstLine="420" w:firstLineChars="200"/>
        <w:rPr>
          <w:rFonts w:ascii="宋体" w:hAnsi="宋体" w:cs="宋体"/>
          <w:szCs w:val="21"/>
        </w:rPr>
      </w:pPr>
      <w:r>
        <w:rPr>
          <w:rFonts w:hint="eastAsia" w:ascii="宋体" w:hAnsi="宋体" w:cs="宋体"/>
          <w:szCs w:val="21"/>
        </w:rPr>
        <w:t>（2）因委托人原因导致的监理工作暂停；</w:t>
      </w:r>
    </w:p>
    <w:p w14:paraId="58A84BC5">
      <w:pPr>
        <w:spacing w:line="360" w:lineRule="auto"/>
        <w:ind w:firstLine="420" w:firstLineChars="200"/>
        <w:rPr>
          <w:rFonts w:ascii="宋体" w:hAnsi="宋体" w:cs="宋体"/>
          <w:szCs w:val="21"/>
        </w:rPr>
      </w:pPr>
      <w:r>
        <w:rPr>
          <w:rFonts w:hint="eastAsia" w:ascii="宋体" w:hAnsi="宋体" w:cs="宋体"/>
          <w:szCs w:val="21"/>
        </w:rPr>
        <w:t>（3）未按合同约定及时支付监理报酬；</w:t>
      </w:r>
    </w:p>
    <w:p w14:paraId="3B8828AE">
      <w:pPr>
        <w:spacing w:line="360" w:lineRule="auto"/>
        <w:ind w:firstLine="420" w:firstLineChars="200"/>
        <w:rPr>
          <w:rFonts w:ascii="宋体" w:hAnsi="宋体" w:cs="宋体"/>
          <w:szCs w:val="21"/>
        </w:rPr>
      </w:pPr>
      <w:r>
        <w:rPr>
          <w:rFonts w:hint="eastAsia" w:ascii="宋体" w:hAnsi="宋体" w:cs="宋体"/>
          <w:szCs w:val="21"/>
        </w:rPr>
        <w:t>（4）未及时履行合同约定的相关义务；</w:t>
      </w:r>
    </w:p>
    <w:p w14:paraId="69DCA846">
      <w:pPr>
        <w:spacing w:line="360" w:lineRule="auto"/>
        <w:ind w:firstLine="420" w:firstLineChars="200"/>
        <w:rPr>
          <w:rFonts w:ascii="宋体" w:hAnsi="宋体" w:cs="宋体"/>
          <w:szCs w:val="21"/>
        </w:rPr>
      </w:pPr>
      <w:r>
        <w:rPr>
          <w:rFonts w:hint="eastAsia" w:ascii="宋体" w:hAnsi="宋体" w:cs="宋体"/>
          <w:szCs w:val="21"/>
        </w:rPr>
        <w:t>（5）由于承包人延误、行政管理造成的监理服务期延误；</w:t>
      </w:r>
    </w:p>
    <w:p w14:paraId="3C9EEBEC">
      <w:pPr>
        <w:spacing w:line="360" w:lineRule="auto"/>
        <w:ind w:firstLine="420" w:firstLineChars="200"/>
        <w:rPr>
          <w:rFonts w:ascii="宋体" w:hAnsi="宋体" w:cs="宋体"/>
          <w:szCs w:val="21"/>
        </w:rPr>
      </w:pPr>
      <w:r>
        <w:rPr>
          <w:rFonts w:hint="eastAsia" w:ascii="宋体" w:hAnsi="宋体" w:cs="宋体"/>
          <w:szCs w:val="21"/>
        </w:rPr>
        <w:t>（6）造成监理服务期限延误的其他原因。</w:t>
      </w:r>
    </w:p>
    <w:p w14:paraId="2EF25A19">
      <w:pPr>
        <w:spacing w:line="360" w:lineRule="auto"/>
        <w:ind w:firstLine="422" w:firstLineChars="200"/>
        <w:rPr>
          <w:rFonts w:ascii="宋体" w:hAnsi="宋体" w:cs="宋体"/>
          <w:b/>
          <w:szCs w:val="21"/>
        </w:rPr>
      </w:pPr>
      <w:r>
        <w:rPr>
          <w:rFonts w:hint="eastAsia" w:ascii="宋体" w:hAnsi="宋体" w:cs="宋体"/>
          <w:b/>
          <w:szCs w:val="21"/>
        </w:rPr>
        <w:t>6.3 完成监理</w:t>
      </w:r>
    </w:p>
    <w:p w14:paraId="55CEFBF2">
      <w:pPr>
        <w:spacing w:line="360" w:lineRule="auto"/>
        <w:ind w:firstLine="420" w:firstLineChars="200"/>
        <w:rPr>
          <w:rFonts w:ascii="宋体" w:hAnsi="宋体" w:cs="宋体"/>
          <w:szCs w:val="21"/>
        </w:rPr>
      </w:pPr>
      <w:r>
        <w:rPr>
          <w:rFonts w:hint="eastAsia" w:ascii="宋体" w:hAnsi="宋体" w:cs="宋体"/>
          <w:szCs w:val="21"/>
        </w:rPr>
        <w:t>6.3.1 监理人应当根据法律、规范标准、合同约定和委托人要求实施和完成监理，并编制和移交监理文件。</w:t>
      </w:r>
    </w:p>
    <w:p w14:paraId="03372BE8">
      <w:pPr>
        <w:spacing w:line="360" w:lineRule="auto"/>
        <w:ind w:firstLine="420" w:firstLineChars="200"/>
        <w:rPr>
          <w:rFonts w:ascii="宋体" w:hAnsi="宋体" w:cs="宋体"/>
          <w:szCs w:val="21"/>
        </w:rPr>
      </w:pPr>
      <w:r>
        <w:rPr>
          <w:rFonts w:hint="eastAsia" w:ascii="宋体" w:hAnsi="宋体" w:cs="宋体"/>
          <w:szCs w:val="21"/>
        </w:rPr>
        <w:t>6.3.2 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14:paraId="7DF97F4A">
      <w:pPr>
        <w:spacing w:line="360" w:lineRule="auto"/>
        <w:ind w:firstLine="420" w:firstLineChars="200"/>
        <w:rPr>
          <w:rFonts w:ascii="宋体" w:hAnsi="宋体" w:cs="宋体"/>
          <w:szCs w:val="21"/>
        </w:rPr>
      </w:pPr>
      <w:r>
        <w:rPr>
          <w:rFonts w:hint="eastAsia" w:ascii="宋体" w:hAnsi="宋体" w:cs="宋体"/>
          <w:szCs w:val="21"/>
        </w:rPr>
        <w:t>6.3.3 缺陷修复监理指缺陷责任期间，监理人对承包人修复质量缺陷进行的监理。缺陷修复监理的责任由监理人负责。</w:t>
      </w:r>
    </w:p>
    <w:p w14:paraId="52FCFB91">
      <w:pPr>
        <w:spacing w:line="360" w:lineRule="auto"/>
        <w:ind w:firstLine="420" w:firstLineChars="200"/>
        <w:rPr>
          <w:rFonts w:ascii="宋体" w:hAnsi="宋体" w:cs="宋体"/>
          <w:szCs w:val="21"/>
        </w:rPr>
      </w:pPr>
      <w:r>
        <w:rPr>
          <w:rFonts w:hint="eastAsia" w:ascii="宋体" w:hAnsi="宋体" w:cs="宋体"/>
          <w:szCs w:val="21"/>
        </w:rPr>
        <w:t>6.3.4 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05323E8D">
      <w:pPr>
        <w:spacing w:line="360" w:lineRule="auto"/>
        <w:ind w:firstLine="420" w:firstLineChars="200"/>
        <w:rPr>
          <w:rFonts w:ascii="宋体" w:hAnsi="宋体" w:cs="宋体"/>
          <w:szCs w:val="21"/>
        </w:rPr>
      </w:pPr>
      <w:r>
        <w:rPr>
          <w:rFonts w:hint="eastAsia" w:ascii="宋体" w:hAnsi="宋体" w:cs="宋体"/>
          <w:szCs w:val="21"/>
        </w:rPr>
        <w:t>6.3.5 除专用合同条款另有约定外，监理文件包括纸质文件和电子文件两种形式，两者若有不一致时，应以纸质文件为准。纸质文件应当加盖单位法人章和总监理工程师的注册执业印章，具体份数、纸幅、装订格式等要求，应在专用合同条款中约定；电子文件应使用光盘和 U 盘分别贮存。</w:t>
      </w:r>
    </w:p>
    <w:p w14:paraId="22E747CC">
      <w:pPr>
        <w:pStyle w:val="5"/>
        <w:spacing w:before="0" w:after="0" w:line="360" w:lineRule="auto"/>
        <w:ind w:firstLine="138"/>
        <w:rPr>
          <w:rFonts w:ascii="宋体" w:hAnsi="宋体" w:cs="宋体"/>
          <w:szCs w:val="28"/>
        </w:rPr>
      </w:pPr>
      <w:bookmarkStart w:id="710" w:name="_Toc14032"/>
      <w:bookmarkStart w:id="711" w:name="_Toc10035"/>
      <w:bookmarkStart w:id="712" w:name="_Toc21076"/>
      <w:bookmarkStart w:id="713" w:name="_Toc536778397"/>
      <w:bookmarkStart w:id="714" w:name="_Toc28581"/>
      <w:bookmarkStart w:id="715" w:name="_Toc531820312"/>
      <w:bookmarkStart w:id="716" w:name="_Toc18032"/>
      <w:r>
        <w:rPr>
          <w:rFonts w:hint="eastAsia" w:ascii="宋体" w:hAnsi="宋体" w:cs="宋体"/>
          <w:szCs w:val="28"/>
        </w:rPr>
        <w:t>7.监理责任与保险</w:t>
      </w:r>
      <w:bookmarkEnd w:id="710"/>
      <w:bookmarkEnd w:id="711"/>
      <w:bookmarkEnd w:id="712"/>
      <w:bookmarkEnd w:id="713"/>
      <w:bookmarkEnd w:id="714"/>
      <w:bookmarkEnd w:id="715"/>
      <w:bookmarkEnd w:id="716"/>
    </w:p>
    <w:p w14:paraId="5AAACA2B">
      <w:pPr>
        <w:spacing w:line="360" w:lineRule="auto"/>
        <w:ind w:firstLine="422" w:firstLineChars="200"/>
        <w:rPr>
          <w:rFonts w:ascii="宋体" w:hAnsi="宋体" w:cs="宋体"/>
          <w:b/>
          <w:szCs w:val="21"/>
        </w:rPr>
      </w:pPr>
      <w:r>
        <w:rPr>
          <w:rFonts w:hint="eastAsia" w:ascii="宋体" w:hAnsi="宋体" w:cs="宋体"/>
          <w:b/>
          <w:szCs w:val="21"/>
        </w:rPr>
        <w:t>7.1 监理责任主体</w:t>
      </w:r>
    </w:p>
    <w:p w14:paraId="06C007C3">
      <w:pPr>
        <w:spacing w:line="360" w:lineRule="auto"/>
        <w:ind w:firstLine="420" w:firstLineChars="200"/>
        <w:rPr>
          <w:rFonts w:ascii="宋体" w:hAnsi="宋体" w:cs="宋体"/>
          <w:szCs w:val="21"/>
        </w:rPr>
      </w:pPr>
      <w:r>
        <w:rPr>
          <w:rFonts w:hint="eastAsia" w:ascii="宋体" w:hAnsi="宋体" w:cs="宋体"/>
          <w:szCs w:val="21"/>
        </w:rPr>
        <w:t>7.1.1 监理人应运用一切合理的专业技术、知识技能和项目经验，按照职业道德准则和行业公认标准尽其全部职责，勤勉、谨慎、公正地履行其在本合同项下的责任和义务。</w:t>
      </w:r>
    </w:p>
    <w:p w14:paraId="45334D34">
      <w:pPr>
        <w:spacing w:line="360" w:lineRule="auto"/>
        <w:ind w:firstLine="420" w:firstLineChars="200"/>
        <w:rPr>
          <w:rFonts w:ascii="宋体" w:hAnsi="宋体" w:cs="宋体"/>
          <w:szCs w:val="21"/>
        </w:rPr>
      </w:pPr>
      <w:r>
        <w:rPr>
          <w:rFonts w:hint="eastAsia" w:ascii="宋体" w:hAnsi="宋体" w:cs="宋体"/>
          <w:szCs w:val="21"/>
        </w:rPr>
        <w:t>7.1.2 监理责任为监理单位项目负责人终身责任制。总监理工程师应当按照法律法规、有关技术标准、设计文件和工程承包合同进行监理，对施工质量承担监理责任。</w:t>
      </w:r>
    </w:p>
    <w:p w14:paraId="589D274A">
      <w:pPr>
        <w:spacing w:line="360" w:lineRule="auto"/>
        <w:ind w:firstLine="420" w:firstLineChars="200"/>
        <w:rPr>
          <w:rFonts w:ascii="宋体" w:hAnsi="宋体" w:cs="宋体"/>
          <w:szCs w:val="21"/>
        </w:rPr>
      </w:pPr>
      <w:r>
        <w:rPr>
          <w:rFonts w:hint="eastAsia" w:ascii="宋体" w:hAnsi="宋体" w:cs="宋体"/>
          <w:szCs w:val="21"/>
        </w:rPr>
        <w:t>7.1.3 总监理工程师应当在办理工程质量监督手续前签署工程质量终身责任承诺书，连同法定代表人出具的授权书，报工程质量监督机构备案。</w:t>
      </w:r>
    </w:p>
    <w:p w14:paraId="3F3C7598">
      <w:pPr>
        <w:spacing w:line="360" w:lineRule="auto"/>
        <w:ind w:firstLine="422" w:firstLineChars="200"/>
        <w:rPr>
          <w:rFonts w:ascii="宋体" w:hAnsi="宋体" w:cs="宋体"/>
          <w:b/>
          <w:szCs w:val="21"/>
        </w:rPr>
      </w:pPr>
      <w:r>
        <w:rPr>
          <w:rFonts w:hint="eastAsia" w:ascii="宋体" w:hAnsi="宋体" w:cs="宋体"/>
          <w:b/>
          <w:szCs w:val="21"/>
        </w:rPr>
        <w:t>7.2 监理责任保险</w:t>
      </w:r>
    </w:p>
    <w:p w14:paraId="141DB14D">
      <w:pPr>
        <w:spacing w:line="360" w:lineRule="auto"/>
        <w:ind w:firstLine="420" w:firstLineChars="200"/>
        <w:rPr>
          <w:rFonts w:ascii="宋体" w:hAnsi="宋体" w:cs="宋体"/>
          <w:szCs w:val="21"/>
        </w:rPr>
      </w:pPr>
      <w:r>
        <w:rPr>
          <w:rFonts w:hint="eastAsia" w:ascii="宋体" w:hAnsi="宋体" w:cs="宋体"/>
          <w:szCs w:val="21"/>
        </w:rPr>
        <w:t>除专用合同条款另有约定外，建议监理人根据工程情况对监理责任进行保险，并在合同履行期间保持足额、有效。</w:t>
      </w:r>
    </w:p>
    <w:p w14:paraId="57F502F7">
      <w:pPr>
        <w:pStyle w:val="5"/>
        <w:spacing w:before="0" w:after="0" w:line="360" w:lineRule="auto"/>
        <w:ind w:firstLine="138"/>
        <w:rPr>
          <w:rFonts w:ascii="宋体" w:hAnsi="宋体" w:cs="宋体"/>
          <w:szCs w:val="28"/>
        </w:rPr>
      </w:pPr>
      <w:bookmarkStart w:id="717" w:name="_Toc15489"/>
      <w:bookmarkStart w:id="718" w:name="_Toc19048"/>
      <w:bookmarkStart w:id="719" w:name="_Toc18394"/>
      <w:bookmarkStart w:id="720" w:name="_Toc24149"/>
      <w:bookmarkStart w:id="721" w:name="_Toc536778398"/>
      <w:bookmarkStart w:id="722" w:name="_Toc531820313"/>
      <w:bookmarkStart w:id="723" w:name="_Toc19279"/>
      <w:r>
        <w:rPr>
          <w:rFonts w:hint="eastAsia" w:ascii="宋体" w:hAnsi="宋体" w:cs="宋体"/>
          <w:szCs w:val="28"/>
        </w:rPr>
        <w:t>8.合同变更</w:t>
      </w:r>
      <w:bookmarkEnd w:id="717"/>
      <w:bookmarkEnd w:id="718"/>
      <w:bookmarkEnd w:id="719"/>
      <w:bookmarkEnd w:id="720"/>
      <w:bookmarkEnd w:id="721"/>
      <w:bookmarkEnd w:id="722"/>
      <w:bookmarkEnd w:id="723"/>
    </w:p>
    <w:p w14:paraId="70E84C7A">
      <w:pPr>
        <w:spacing w:line="360" w:lineRule="auto"/>
        <w:ind w:firstLine="422" w:firstLineChars="200"/>
        <w:rPr>
          <w:rFonts w:ascii="宋体" w:hAnsi="宋体" w:cs="宋体"/>
          <w:b/>
          <w:szCs w:val="21"/>
        </w:rPr>
      </w:pPr>
      <w:r>
        <w:rPr>
          <w:rFonts w:hint="eastAsia" w:ascii="宋体" w:hAnsi="宋体" w:cs="宋体"/>
          <w:b/>
          <w:szCs w:val="21"/>
        </w:rPr>
        <w:t>8.1 变更情形</w:t>
      </w:r>
    </w:p>
    <w:p w14:paraId="6EC62580">
      <w:pPr>
        <w:spacing w:line="360" w:lineRule="auto"/>
        <w:ind w:firstLine="420" w:firstLineChars="200"/>
        <w:rPr>
          <w:rFonts w:ascii="宋体" w:hAnsi="宋体" w:cs="宋体"/>
          <w:szCs w:val="21"/>
        </w:rPr>
      </w:pPr>
      <w:r>
        <w:rPr>
          <w:rFonts w:hint="eastAsia" w:ascii="宋体" w:hAnsi="宋体" w:cs="宋体"/>
          <w:szCs w:val="21"/>
        </w:rPr>
        <w:t>8.1.1 合同履行中发生下述情形时，合同一方均可向对方提出变更请求，经双方协商一致后进行变更，监理服务期限和监理报酬的调整方法在专用合同条款中约定。</w:t>
      </w:r>
    </w:p>
    <w:p w14:paraId="79BDC60F">
      <w:pPr>
        <w:spacing w:line="360" w:lineRule="auto"/>
        <w:ind w:firstLine="420" w:firstLineChars="200"/>
        <w:rPr>
          <w:rFonts w:ascii="宋体" w:hAnsi="宋体" w:cs="宋体"/>
          <w:szCs w:val="21"/>
        </w:rPr>
      </w:pPr>
      <w:r>
        <w:rPr>
          <w:rFonts w:hint="eastAsia" w:ascii="宋体" w:hAnsi="宋体" w:cs="宋体"/>
          <w:szCs w:val="21"/>
        </w:rPr>
        <w:t>（1）监理范围发生变化；</w:t>
      </w:r>
    </w:p>
    <w:p w14:paraId="19CAD010">
      <w:pPr>
        <w:spacing w:line="360" w:lineRule="auto"/>
        <w:ind w:firstLine="420" w:firstLineChars="200"/>
        <w:rPr>
          <w:rFonts w:ascii="宋体" w:hAnsi="宋体" w:cs="宋体"/>
          <w:szCs w:val="21"/>
        </w:rPr>
      </w:pPr>
      <w:r>
        <w:rPr>
          <w:rFonts w:hint="eastAsia" w:ascii="宋体" w:hAnsi="宋体" w:cs="宋体"/>
          <w:szCs w:val="21"/>
        </w:rPr>
        <w:t>（2）除不可抗力外，非监理人的原因引起的周期延误；</w:t>
      </w:r>
    </w:p>
    <w:p w14:paraId="4E5504B6">
      <w:pPr>
        <w:spacing w:line="360" w:lineRule="auto"/>
        <w:ind w:firstLine="420" w:firstLineChars="200"/>
        <w:rPr>
          <w:rFonts w:ascii="宋体" w:hAnsi="宋体" w:cs="宋体"/>
          <w:szCs w:val="21"/>
        </w:rPr>
      </w:pPr>
      <w:r>
        <w:rPr>
          <w:rFonts w:hint="eastAsia" w:ascii="宋体" w:hAnsi="宋体" w:cs="宋体"/>
          <w:szCs w:val="21"/>
        </w:rPr>
        <w:t>（3）非监理人的原因，对工程同一部分重复进行监理；</w:t>
      </w:r>
    </w:p>
    <w:p w14:paraId="2F5AA845">
      <w:pPr>
        <w:spacing w:line="360" w:lineRule="auto"/>
        <w:ind w:firstLine="420" w:firstLineChars="200"/>
        <w:rPr>
          <w:rFonts w:ascii="宋体" w:hAnsi="宋体" w:cs="宋体"/>
          <w:szCs w:val="21"/>
        </w:rPr>
      </w:pPr>
      <w:r>
        <w:rPr>
          <w:rFonts w:hint="eastAsia" w:ascii="宋体" w:hAnsi="宋体" w:cs="宋体"/>
          <w:szCs w:val="21"/>
        </w:rPr>
        <w:t>（4）非监理人的原因，对工程暂停监理及恢复监理。</w:t>
      </w:r>
    </w:p>
    <w:p w14:paraId="497264F9">
      <w:pPr>
        <w:spacing w:line="360" w:lineRule="auto"/>
        <w:ind w:firstLine="420" w:firstLineChars="200"/>
        <w:rPr>
          <w:rFonts w:ascii="宋体" w:hAnsi="宋体" w:cs="宋体"/>
          <w:szCs w:val="21"/>
        </w:rPr>
      </w:pPr>
      <w:r>
        <w:rPr>
          <w:rFonts w:hint="eastAsia" w:ascii="宋体" w:hAnsi="宋体" w:cs="宋体"/>
          <w:szCs w:val="21"/>
        </w:rPr>
        <w:t>8.1.2 基准日后，因颁布新的或修订原有法律、法规、规范和标准等引发合同变更情形的，按照上述约定进行调整。</w:t>
      </w:r>
    </w:p>
    <w:p w14:paraId="640646F1">
      <w:pPr>
        <w:spacing w:line="360" w:lineRule="auto"/>
        <w:ind w:firstLine="422" w:firstLineChars="200"/>
        <w:rPr>
          <w:rFonts w:ascii="宋体" w:hAnsi="宋体" w:cs="宋体"/>
          <w:b/>
          <w:szCs w:val="21"/>
        </w:rPr>
      </w:pPr>
      <w:r>
        <w:rPr>
          <w:rFonts w:hint="eastAsia" w:ascii="宋体" w:hAnsi="宋体" w:cs="宋体"/>
          <w:b/>
          <w:szCs w:val="21"/>
        </w:rPr>
        <w:t>8.2 合理化建议</w:t>
      </w:r>
    </w:p>
    <w:p w14:paraId="4D9571CC">
      <w:pPr>
        <w:spacing w:line="360" w:lineRule="auto"/>
        <w:ind w:firstLine="420" w:firstLineChars="200"/>
        <w:rPr>
          <w:rFonts w:ascii="宋体" w:hAnsi="宋体" w:cs="宋体"/>
          <w:szCs w:val="21"/>
        </w:rPr>
      </w:pPr>
      <w:r>
        <w:rPr>
          <w:rFonts w:hint="eastAsia" w:ascii="宋体" w:hAnsi="宋体" w:cs="宋体"/>
          <w:szCs w:val="21"/>
        </w:rPr>
        <w:t>8.2.1 合同履行中，监理人可对委托人要求提出合理化建议。合理化建议应以书面形式提交委托人，被委托人采纳并构成变更的，执行第 8.1 款约定。</w:t>
      </w:r>
    </w:p>
    <w:p w14:paraId="1F25ECE9">
      <w:pPr>
        <w:spacing w:line="360" w:lineRule="auto"/>
        <w:ind w:firstLine="420" w:firstLineChars="200"/>
        <w:rPr>
          <w:rFonts w:ascii="宋体" w:hAnsi="宋体" w:cs="宋体"/>
          <w:szCs w:val="21"/>
        </w:rPr>
      </w:pPr>
      <w:r>
        <w:rPr>
          <w:rFonts w:hint="eastAsia" w:ascii="宋体" w:hAnsi="宋体" w:cs="宋体"/>
          <w:szCs w:val="21"/>
        </w:rPr>
        <w:t>8.2.2 监理人提出的合理化建议降低了工程投资、缩短了施工期限或者提高了工程经济效益的，委托人应按专用合同条款中的约定给予奖励。</w:t>
      </w:r>
    </w:p>
    <w:p w14:paraId="2736199F">
      <w:pPr>
        <w:pStyle w:val="5"/>
        <w:spacing w:before="0" w:after="0" w:line="360" w:lineRule="auto"/>
        <w:ind w:firstLine="138"/>
        <w:rPr>
          <w:rFonts w:ascii="宋体" w:hAnsi="宋体" w:cs="宋体"/>
          <w:szCs w:val="28"/>
        </w:rPr>
      </w:pPr>
      <w:bookmarkStart w:id="724" w:name="_Toc29755"/>
      <w:bookmarkStart w:id="725" w:name="_Toc531820314"/>
      <w:bookmarkStart w:id="726" w:name="_Toc15181"/>
      <w:bookmarkStart w:id="727" w:name="_Toc19409"/>
      <w:bookmarkStart w:id="728" w:name="_Toc536778399"/>
      <w:bookmarkStart w:id="729" w:name="_Toc11989"/>
      <w:bookmarkStart w:id="730" w:name="_Toc3645"/>
      <w:r>
        <w:rPr>
          <w:rFonts w:hint="eastAsia" w:ascii="宋体" w:hAnsi="宋体" w:cs="宋体"/>
          <w:szCs w:val="28"/>
        </w:rPr>
        <w:t>9.合同价格与支付</w:t>
      </w:r>
      <w:bookmarkEnd w:id="724"/>
      <w:bookmarkEnd w:id="725"/>
      <w:bookmarkEnd w:id="726"/>
      <w:bookmarkEnd w:id="727"/>
      <w:bookmarkEnd w:id="728"/>
      <w:bookmarkEnd w:id="729"/>
      <w:bookmarkEnd w:id="730"/>
    </w:p>
    <w:p w14:paraId="561E37C7">
      <w:pPr>
        <w:spacing w:line="360" w:lineRule="auto"/>
        <w:ind w:firstLine="422" w:firstLineChars="200"/>
        <w:rPr>
          <w:rFonts w:ascii="宋体" w:hAnsi="宋体" w:cs="宋体"/>
          <w:b/>
          <w:szCs w:val="21"/>
        </w:rPr>
      </w:pPr>
      <w:r>
        <w:rPr>
          <w:rFonts w:hint="eastAsia" w:ascii="宋体" w:hAnsi="宋体" w:cs="宋体"/>
          <w:b/>
          <w:szCs w:val="21"/>
        </w:rPr>
        <w:t>9.1 合同价格</w:t>
      </w:r>
    </w:p>
    <w:p w14:paraId="7AFEA00C">
      <w:pPr>
        <w:spacing w:line="360" w:lineRule="auto"/>
        <w:ind w:firstLine="420" w:firstLineChars="200"/>
        <w:rPr>
          <w:rFonts w:ascii="宋体" w:hAnsi="宋体" w:cs="宋体"/>
          <w:szCs w:val="21"/>
        </w:rPr>
      </w:pPr>
      <w:r>
        <w:rPr>
          <w:rFonts w:hint="eastAsia" w:ascii="宋体" w:hAnsi="宋体" w:cs="宋体"/>
          <w:szCs w:val="21"/>
        </w:rPr>
        <w:t>9.1.1 本合同的价款确定方式、调整方式和风险范围划分，在专用合同条款中约定。</w:t>
      </w:r>
    </w:p>
    <w:p w14:paraId="74775B5C">
      <w:pPr>
        <w:spacing w:line="360" w:lineRule="auto"/>
        <w:ind w:firstLine="420" w:firstLineChars="200"/>
        <w:rPr>
          <w:rFonts w:ascii="宋体" w:hAnsi="宋体" w:cs="宋体"/>
          <w:szCs w:val="21"/>
        </w:rPr>
      </w:pPr>
      <w:r>
        <w:rPr>
          <w:rFonts w:hint="eastAsia" w:ascii="宋体" w:hAnsi="宋体" w:cs="宋体"/>
          <w:szCs w:val="21"/>
        </w:rPr>
        <w:t>9.1.2 除专用合同条款另有约定外，合同价格应当包括收集资料、踏勘现场、制订纲要、实施监理、编制监理文件等全部费用和国家规定的增值税税金。</w:t>
      </w:r>
    </w:p>
    <w:p w14:paraId="68A9A414">
      <w:pPr>
        <w:spacing w:line="360" w:lineRule="auto"/>
        <w:ind w:firstLine="420" w:firstLineChars="200"/>
        <w:rPr>
          <w:rFonts w:ascii="宋体" w:hAnsi="宋体" w:cs="宋体"/>
          <w:szCs w:val="21"/>
        </w:rPr>
      </w:pPr>
      <w:r>
        <w:rPr>
          <w:rFonts w:hint="eastAsia" w:ascii="宋体" w:hAnsi="宋体" w:cs="宋体"/>
          <w:szCs w:val="21"/>
        </w:rPr>
        <w:t>9.1.3 委托人要求监理人进行外出考察、试验检测、专项咨询或专家评审时，相应费用不含在合同价格之中，由委托人另行支付。</w:t>
      </w:r>
    </w:p>
    <w:p w14:paraId="5BCFEACE">
      <w:pPr>
        <w:spacing w:line="360" w:lineRule="auto"/>
        <w:ind w:firstLine="422" w:firstLineChars="200"/>
        <w:rPr>
          <w:rFonts w:ascii="宋体" w:hAnsi="宋体" w:cs="宋体"/>
          <w:b/>
          <w:szCs w:val="21"/>
        </w:rPr>
      </w:pPr>
      <w:r>
        <w:rPr>
          <w:rFonts w:hint="eastAsia" w:ascii="宋体" w:hAnsi="宋体" w:cs="宋体"/>
          <w:b/>
          <w:szCs w:val="21"/>
        </w:rPr>
        <w:t>9.2 预付款</w:t>
      </w:r>
    </w:p>
    <w:p w14:paraId="5A3CB5E7">
      <w:pPr>
        <w:spacing w:line="360" w:lineRule="auto"/>
        <w:ind w:firstLine="420" w:firstLineChars="200"/>
        <w:rPr>
          <w:rFonts w:ascii="宋体" w:hAnsi="宋体" w:cs="宋体"/>
          <w:szCs w:val="21"/>
        </w:rPr>
      </w:pPr>
      <w:r>
        <w:rPr>
          <w:rFonts w:hint="eastAsia" w:ascii="宋体" w:hAnsi="宋体" w:cs="宋体"/>
          <w:szCs w:val="21"/>
        </w:rPr>
        <w:t>9.2.1 预付款应专用于本工程的监理。预付款的额度、支付方式及抵扣方式在专用合同条款中约定。</w:t>
      </w:r>
    </w:p>
    <w:p w14:paraId="41BED8D4">
      <w:pPr>
        <w:spacing w:line="360" w:lineRule="auto"/>
        <w:ind w:firstLine="420" w:firstLineChars="200"/>
        <w:rPr>
          <w:rFonts w:ascii="宋体" w:hAnsi="宋体" w:cs="宋体"/>
          <w:szCs w:val="21"/>
        </w:rPr>
      </w:pPr>
      <w:r>
        <w:rPr>
          <w:rFonts w:hint="eastAsia" w:ascii="宋体" w:hAnsi="宋体" w:cs="宋体"/>
          <w:szCs w:val="21"/>
        </w:rPr>
        <w:t>9.2.2 委托人应在收到预付款支付申请后 28 天内，将预付款支付给监理人；监理人应当提供等额的增值税发票。</w:t>
      </w:r>
    </w:p>
    <w:p w14:paraId="7D9AC09E">
      <w:pPr>
        <w:spacing w:line="360" w:lineRule="auto"/>
        <w:ind w:firstLine="422" w:firstLineChars="200"/>
        <w:rPr>
          <w:rFonts w:ascii="宋体" w:hAnsi="宋体" w:cs="宋体"/>
          <w:b/>
          <w:szCs w:val="21"/>
        </w:rPr>
      </w:pPr>
      <w:r>
        <w:rPr>
          <w:rFonts w:hint="eastAsia" w:ascii="宋体" w:hAnsi="宋体" w:cs="宋体"/>
          <w:b/>
          <w:szCs w:val="21"/>
        </w:rPr>
        <w:t>9.3 中期支付</w:t>
      </w:r>
    </w:p>
    <w:p w14:paraId="3C0F4C63">
      <w:pPr>
        <w:spacing w:line="360" w:lineRule="auto"/>
        <w:ind w:firstLine="420" w:firstLineChars="200"/>
        <w:rPr>
          <w:rFonts w:ascii="宋体" w:hAnsi="宋体" w:cs="宋体"/>
          <w:szCs w:val="21"/>
        </w:rPr>
      </w:pPr>
      <w:r>
        <w:rPr>
          <w:rFonts w:hint="eastAsia" w:ascii="宋体" w:hAnsi="宋体" w:cs="宋体"/>
          <w:szCs w:val="21"/>
        </w:rPr>
        <w:t>9.3.1 监理人应按委托人批准或专用合同条款约定的格式及份数，向委托人提交中期支付申请，并附相应的支持性证明文件。</w:t>
      </w:r>
    </w:p>
    <w:p w14:paraId="693FDCD4">
      <w:pPr>
        <w:spacing w:line="360" w:lineRule="auto"/>
        <w:ind w:firstLine="420" w:firstLineChars="200"/>
        <w:rPr>
          <w:rFonts w:ascii="宋体" w:hAnsi="宋体" w:cs="宋体"/>
          <w:szCs w:val="21"/>
        </w:rPr>
      </w:pPr>
      <w:r>
        <w:rPr>
          <w:rFonts w:hint="eastAsia" w:ascii="宋体" w:hAnsi="宋体" w:cs="宋体"/>
          <w:szCs w:val="21"/>
        </w:rPr>
        <w:t>9.3.2 委托人应在收到中期支付申请后的 28 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14:paraId="1E5CA966">
      <w:pPr>
        <w:spacing w:line="360" w:lineRule="auto"/>
        <w:ind w:firstLine="420" w:firstLineChars="200"/>
        <w:rPr>
          <w:rFonts w:ascii="宋体" w:hAnsi="宋体" w:cs="宋体"/>
          <w:szCs w:val="21"/>
        </w:rPr>
      </w:pPr>
      <w:r>
        <w:rPr>
          <w:rFonts w:hint="eastAsia" w:ascii="宋体" w:hAnsi="宋体" w:cs="宋体"/>
          <w:szCs w:val="21"/>
        </w:rPr>
        <w:t>9.3.3 中期支付涉及政府投资资金的，按照国库集中支付等国家相关规定和专用合同条款的约定执行。</w:t>
      </w:r>
    </w:p>
    <w:p w14:paraId="536D73EB">
      <w:pPr>
        <w:spacing w:line="360" w:lineRule="auto"/>
        <w:ind w:firstLine="422" w:firstLineChars="200"/>
        <w:rPr>
          <w:rFonts w:ascii="宋体" w:hAnsi="宋体" w:cs="宋体"/>
          <w:b/>
          <w:szCs w:val="21"/>
        </w:rPr>
      </w:pPr>
      <w:r>
        <w:rPr>
          <w:rFonts w:hint="eastAsia" w:ascii="宋体" w:hAnsi="宋体" w:cs="宋体"/>
          <w:b/>
          <w:szCs w:val="21"/>
        </w:rPr>
        <w:t>9.4 费用结算</w:t>
      </w:r>
    </w:p>
    <w:p w14:paraId="5CE3E4B4">
      <w:pPr>
        <w:spacing w:line="360" w:lineRule="auto"/>
        <w:ind w:firstLine="420" w:firstLineChars="200"/>
        <w:rPr>
          <w:rFonts w:ascii="宋体" w:hAnsi="宋体" w:cs="宋体"/>
          <w:szCs w:val="21"/>
        </w:rPr>
      </w:pPr>
      <w:r>
        <w:rPr>
          <w:rFonts w:hint="eastAsia" w:ascii="宋体" w:hAnsi="宋体" w:cs="宋体"/>
          <w:szCs w:val="21"/>
        </w:rPr>
        <w:t>9.4.1 合同工作完成后，监理人可按专用合同条款约定的份数和期限，向委托人提交监理费用结算申请，并提供相关证明材料。</w:t>
      </w:r>
    </w:p>
    <w:p w14:paraId="5E4C8322">
      <w:pPr>
        <w:spacing w:line="360" w:lineRule="auto"/>
        <w:ind w:firstLine="420" w:firstLineChars="200"/>
        <w:rPr>
          <w:rFonts w:ascii="宋体" w:hAnsi="宋体" w:cs="宋体"/>
          <w:szCs w:val="21"/>
        </w:rPr>
      </w:pPr>
      <w:r>
        <w:rPr>
          <w:rFonts w:hint="eastAsia" w:ascii="宋体" w:hAnsi="宋体" w:cs="宋体"/>
          <w:szCs w:val="21"/>
        </w:rPr>
        <w:t>9.4.2 委托人应在收到费用结算申请后的 28 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14:paraId="1249BBB7">
      <w:pPr>
        <w:spacing w:line="360" w:lineRule="auto"/>
        <w:ind w:firstLine="420" w:firstLineChars="200"/>
        <w:rPr>
          <w:rFonts w:ascii="宋体" w:hAnsi="宋体" w:cs="宋体"/>
          <w:szCs w:val="21"/>
        </w:rPr>
      </w:pPr>
      <w:r>
        <w:rPr>
          <w:rFonts w:hint="eastAsia" w:ascii="宋体" w:hAnsi="宋体" w:cs="宋体"/>
          <w:szCs w:val="21"/>
        </w:rPr>
        <w:t>9.4.3 委托人对费用结算申请内容有异议的，有权要求监理人进行修正和提供补充资料，由监理人重新提交。监理人对此有异议的，按第 12 条的约定执行。</w:t>
      </w:r>
    </w:p>
    <w:p w14:paraId="798AF392">
      <w:pPr>
        <w:spacing w:line="360" w:lineRule="auto"/>
        <w:ind w:firstLine="420" w:firstLineChars="200"/>
        <w:rPr>
          <w:rFonts w:ascii="宋体" w:hAnsi="宋体" w:cs="宋体"/>
          <w:szCs w:val="21"/>
        </w:rPr>
      </w:pPr>
      <w:r>
        <w:rPr>
          <w:rFonts w:hint="eastAsia" w:ascii="宋体" w:hAnsi="宋体" w:cs="宋体"/>
          <w:szCs w:val="21"/>
        </w:rPr>
        <w:t>9.4.4 最终结清付款涉及政府投资资金的，按第 9.3.3 项的约定执行。</w:t>
      </w:r>
    </w:p>
    <w:p w14:paraId="6D009892">
      <w:pPr>
        <w:pStyle w:val="5"/>
        <w:spacing w:before="0" w:after="0" w:line="360" w:lineRule="auto"/>
        <w:ind w:firstLine="138"/>
        <w:rPr>
          <w:rFonts w:ascii="宋体" w:hAnsi="宋体" w:cs="宋体"/>
          <w:szCs w:val="28"/>
        </w:rPr>
      </w:pPr>
      <w:bookmarkStart w:id="731" w:name="_Toc14850"/>
      <w:bookmarkStart w:id="732" w:name="_Toc531820315"/>
      <w:bookmarkStart w:id="733" w:name="_Toc20683"/>
      <w:bookmarkStart w:id="734" w:name="_Toc536778400"/>
      <w:bookmarkStart w:id="735" w:name="_Toc17461"/>
      <w:bookmarkStart w:id="736" w:name="_Toc19922"/>
      <w:bookmarkStart w:id="737" w:name="_Toc26266"/>
      <w:r>
        <w:rPr>
          <w:rFonts w:hint="eastAsia" w:ascii="宋体" w:hAnsi="宋体" w:cs="宋体"/>
          <w:szCs w:val="28"/>
        </w:rPr>
        <w:t>10.不可抗力</w:t>
      </w:r>
      <w:bookmarkEnd w:id="731"/>
      <w:bookmarkEnd w:id="732"/>
      <w:bookmarkEnd w:id="733"/>
      <w:bookmarkEnd w:id="734"/>
      <w:bookmarkEnd w:id="735"/>
      <w:bookmarkEnd w:id="736"/>
      <w:bookmarkEnd w:id="737"/>
    </w:p>
    <w:p w14:paraId="232244CD">
      <w:pPr>
        <w:spacing w:line="360" w:lineRule="auto"/>
        <w:ind w:firstLine="422" w:firstLineChars="200"/>
        <w:rPr>
          <w:rFonts w:ascii="宋体" w:hAnsi="宋体" w:cs="宋体"/>
          <w:b/>
          <w:szCs w:val="21"/>
        </w:rPr>
      </w:pPr>
      <w:r>
        <w:rPr>
          <w:rFonts w:hint="eastAsia" w:ascii="宋体" w:hAnsi="宋体" w:cs="宋体"/>
          <w:b/>
          <w:szCs w:val="21"/>
        </w:rPr>
        <w:t>10.1 不可抗力的确认</w:t>
      </w:r>
    </w:p>
    <w:p w14:paraId="3462E6A4">
      <w:pPr>
        <w:spacing w:line="360" w:lineRule="auto"/>
        <w:ind w:firstLine="420" w:firstLineChars="200"/>
        <w:rPr>
          <w:rFonts w:ascii="宋体" w:hAnsi="宋体" w:cs="宋体"/>
          <w:szCs w:val="21"/>
        </w:rPr>
      </w:pPr>
      <w:r>
        <w:rPr>
          <w:rFonts w:hint="eastAsia" w:ascii="宋体" w:hAnsi="宋体" w:cs="宋体"/>
          <w:szCs w:val="21"/>
        </w:rPr>
        <w:t>10.1.1 不可抗力是指监理人和委托人在订立合同时不可预见，在履行合同过程中不可避免发生并不能克服的自然灾害和社会性突发事件，如地震、海啸、瘟疫、水灾、骚乱、暴动、战争和专用合同条款约定的其他情形。</w:t>
      </w:r>
    </w:p>
    <w:p w14:paraId="66D13526">
      <w:pPr>
        <w:spacing w:line="360" w:lineRule="auto"/>
        <w:ind w:firstLine="420" w:firstLineChars="200"/>
        <w:rPr>
          <w:rFonts w:ascii="宋体" w:hAnsi="宋体" w:cs="宋体"/>
          <w:szCs w:val="21"/>
        </w:rPr>
      </w:pPr>
      <w:r>
        <w:rPr>
          <w:rFonts w:hint="eastAsia" w:ascii="宋体" w:hAnsi="宋体" w:cs="宋体"/>
          <w:szCs w:val="21"/>
        </w:rPr>
        <w:t>10.1.2 不可抗力发生后，委托人和监理人应及时认真统计所造成的损失，收集不可抗力造成损失的证据。合同双方对是否属于不可抗力或其损失的意见不一致的，由合同双方协商确定。</w:t>
      </w:r>
    </w:p>
    <w:p w14:paraId="66DE1F60">
      <w:pPr>
        <w:spacing w:line="360" w:lineRule="auto"/>
        <w:ind w:firstLine="422" w:firstLineChars="200"/>
        <w:rPr>
          <w:rFonts w:ascii="宋体" w:hAnsi="宋体" w:cs="宋体"/>
          <w:b/>
          <w:szCs w:val="21"/>
        </w:rPr>
      </w:pPr>
      <w:r>
        <w:rPr>
          <w:rFonts w:hint="eastAsia" w:ascii="宋体" w:hAnsi="宋体" w:cs="宋体"/>
          <w:b/>
          <w:szCs w:val="21"/>
        </w:rPr>
        <w:t>10.2 不可抗力的通知</w:t>
      </w:r>
    </w:p>
    <w:p w14:paraId="410519DD">
      <w:pPr>
        <w:spacing w:line="360" w:lineRule="auto"/>
        <w:ind w:firstLine="420" w:firstLineChars="200"/>
        <w:rPr>
          <w:rFonts w:ascii="宋体" w:hAnsi="宋体" w:cs="宋体"/>
          <w:szCs w:val="21"/>
        </w:rPr>
      </w:pPr>
      <w:r>
        <w:rPr>
          <w:rFonts w:hint="eastAsia" w:ascii="宋体" w:hAnsi="宋体" w:cs="宋体"/>
          <w:szCs w:val="21"/>
        </w:rPr>
        <w:t>10.2.1 合同一方当事人遇到不可抗力事件，使其履行合同义务受到阻碍时，应立即通知合同另一方当事人，书面说明不可抗力和受阻碍的详细情况，并提供必要的证明。10.2.2 如不可抗力持续发生，合同一方当事人应及时向合同另一方当事人提交中间报告，说明不可抗力和履行合同受阻的情况，并于不可抗力事件结束后 28 天内提交最终报告及有关资料。</w:t>
      </w:r>
    </w:p>
    <w:p w14:paraId="267A1975">
      <w:pPr>
        <w:spacing w:line="360" w:lineRule="auto"/>
        <w:ind w:firstLine="422" w:firstLineChars="200"/>
        <w:rPr>
          <w:rFonts w:ascii="宋体" w:hAnsi="宋体" w:cs="宋体"/>
          <w:b/>
          <w:szCs w:val="21"/>
        </w:rPr>
      </w:pPr>
      <w:r>
        <w:rPr>
          <w:rFonts w:hint="eastAsia" w:ascii="宋体" w:hAnsi="宋体" w:cs="宋体"/>
          <w:b/>
          <w:szCs w:val="21"/>
        </w:rPr>
        <w:t>10.3 不可抗力后果及其处理</w:t>
      </w:r>
    </w:p>
    <w:p w14:paraId="6EF8E5DA">
      <w:pPr>
        <w:spacing w:line="360" w:lineRule="auto"/>
        <w:ind w:firstLine="420" w:firstLineChars="200"/>
        <w:rPr>
          <w:rFonts w:ascii="宋体" w:hAnsi="宋体" w:cs="宋体"/>
          <w:szCs w:val="21"/>
        </w:rPr>
      </w:pPr>
      <w:r>
        <w:rPr>
          <w:rFonts w:hint="eastAsia" w:ascii="宋体" w:hAnsi="宋体" w:cs="宋体"/>
          <w:szCs w:val="21"/>
        </w:rPr>
        <w:t>10.3.1 不可抗力引起的后果及其损失，应由合同当事人依据法律规定各自承担。不可抗力发生前已完成的监理工作，应当按照合同约定进行支付。</w:t>
      </w:r>
    </w:p>
    <w:p w14:paraId="316805B4">
      <w:pPr>
        <w:spacing w:line="360" w:lineRule="auto"/>
        <w:ind w:firstLine="420" w:firstLineChars="200"/>
        <w:rPr>
          <w:rFonts w:ascii="宋体" w:hAnsi="宋体" w:cs="宋体"/>
          <w:szCs w:val="21"/>
        </w:rPr>
      </w:pPr>
      <w:r>
        <w:rPr>
          <w:rFonts w:hint="eastAsia" w:ascii="宋体" w:hAnsi="宋体" w:cs="宋体"/>
          <w:szCs w:val="21"/>
        </w:rPr>
        <w:t>10.3.2 不可抗力发生后，合同当事人应当采取有效措施避免损失进一步扩大，如未采取有效措施致使损失扩大的，应当自行承担扩大部分的损失。</w:t>
      </w:r>
    </w:p>
    <w:p w14:paraId="5388EDCA">
      <w:pPr>
        <w:spacing w:line="360" w:lineRule="auto"/>
        <w:ind w:firstLine="420" w:firstLineChars="200"/>
        <w:rPr>
          <w:rFonts w:ascii="宋体" w:hAnsi="宋体" w:cs="宋体"/>
          <w:szCs w:val="21"/>
        </w:rPr>
      </w:pPr>
      <w:r>
        <w:rPr>
          <w:rFonts w:hint="eastAsia" w:ascii="宋体" w:hAnsi="宋体" w:cs="宋体"/>
          <w:szCs w:val="21"/>
        </w:rPr>
        <w:t>10.3.3 因一方当事人迟延履行合同义务，致使迟延履行期间遭遇不可抗力的，应由该当事人承担全部损失。</w:t>
      </w:r>
    </w:p>
    <w:p w14:paraId="0078749B">
      <w:pPr>
        <w:pStyle w:val="5"/>
        <w:spacing w:before="0" w:after="0" w:line="360" w:lineRule="auto"/>
        <w:ind w:firstLine="138"/>
        <w:rPr>
          <w:rFonts w:ascii="宋体" w:hAnsi="宋体" w:cs="宋体"/>
          <w:szCs w:val="28"/>
        </w:rPr>
      </w:pPr>
      <w:bookmarkStart w:id="738" w:name="_Toc9995"/>
      <w:bookmarkStart w:id="739" w:name="_Toc21718"/>
      <w:bookmarkStart w:id="740" w:name="_Toc4095"/>
      <w:bookmarkStart w:id="741" w:name="_Toc531820316"/>
      <w:bookmarkStart w:id="742" w:name="_Toc536778401"/>
      <w:bookmarkStart w:id="743" w:name="_Toc4812"/>
      <w:bookmarkStart w:id="744" w:name="_Toc23493"/>
      <w:r>
        <w:rPr>
          <w:rFonts w:hint="eastAsia" w:ascii="宋体" w:hAnsi="宋体" w:cs="宋体"/>
          <w:szCs w:val="28"/>
        </w:rPr>
        <w:t>11.违约</w:t>
      </w:r>
      <w:bookmarkEnd w:id="738"/>
      <w:bookmarkEnd w:id="739"/>
      <w:bookmarkEnd w:id="740"/>
      <w:bookmarkEnd w:id="741"/>
      <w:bookmarkEnd w:id="742"/>
      <w:bookmarkEnd w:id="743"/>
      <w:bookmarkEnd w:id="744"/>
    </w:p>
    <w:p w14:paraId="5BC18B27">
      <w:pPr>
        <w:spacing w:line="360" w:lineRule="auto"/>
        <w:ind w:firstLine="422" w:firstLineChars="200"/>
        <w:rPr>
          <w:rFonts w:ascii="宋体" w:hAnsi="宋体" w:cs="宋体"/>
          <w:b/>
          <w:szCs w:val="21"/>
        </w:rPr>
      </w:pPr>
      <w:r>
        <w:rPr>
          <w:rFonts w:hint="eastAsia" w:ascii="宋体" w:hAnsi="宋体" w:cs="宋体"/>
          <w:b/>
          <w:szCs w:val="21"/>
        </w:rPr>
        <w:t>11.1 监理人违约</w:t>
      </w:r>
    </w:p>
    <w:p w14:paraId="3407598B">
      <w:pPr>
        <w:spacing w:line="360" w:lineRule="auto"/>
        <w:ind w:firstLine="420" w:firstLineChars="200"/>
        <w:rPr>
          <w:rFonts w:ascii="宋体" w:hAnsi="宋体" w:cs="宋体"/>
          <w:szCs w:val="21"/>
        </w:rPr>
      </w:pPr>
      <w:r>
        <w:rPr>
          <w:rFonts w:hint="eastAsia" w:ascii="宋体" w:hAnsi="宋体" w:cs="宋体"/>
          <w:szCs w:val="21"/>
        </w:rPr>
        <w:t>11.1.1 合同履行中发生下列情况之一的，属监理人违约：</w:t>
      </w:r>
    </w:p>
    <w:p w14:paraId="4B3477B2">
      <w:pPr>
        <w:spacing w:line="360" w:lineRule="auto"/>
        <w:ind w:firstLine="420" w:firstLineChars="200"/>
        <w:rPr>
          <w:rFonts w:ascii="宋体" w:hAnsi="宋体" w:cs="宋体"/>
          <w:szCs w:val="21"/>
        </w:rPr>
      </w:pPr>
      <w:r>
        <w:rPr>
          <w:rFonts w:hint="eastAsia" w:ascii="宋体" w:hAnsi="宋体" w:cs="宋体"/>
          <w:szCs w:val="21"/>
        </w:rPr>
        <w:t>（1）监理文件不符合规范标准以及合同约定；</w:t>
      </w:r>
    </w:p>
    <w:p w14:paraId="5AA66897">
      <w:pPr>
        <w:spacing w:line="360" w:lineRule="auto"/>
        <w:ind w:firstLine="420" w:firstLineChars="200"/>
        <w:rPr>
          <w:rFonts w:ascii="宋体" w:hAnsi="宋体" w:cs="宋体"/>
          <w:szCs w:val="21"/>
        </w:rPr>
      </w:pPr>
      <w:r>
        <w:rPr>
          <w:rFonts w:hint="eastAsia" w:ascii="宋体" w:hAnsi="宋体" w:cs="宋体"/>
          <w:szCs w:val="21"/>
        </w:rPr>
        <w:t>（2）监理人转让监理工作；</w:t>
      </w:r>
    </w:p>
    <w:p w14:paraId="01D98835">
      <w:pPr>
        <w:spacing w:line="360" w:lineRule="auto"/>
        <w:ind w:firstLine="420" w:firstLineChars="200"/>
        <w:rPr>
          <w:rFonts w:ascii="宋体" w:hAnsi="宋体" w:cs="宋体"/>
          <w:szCs w:val="21"/>
        </w:rPr>
      </w:pPr>
      <w:r>
        <w:rPr>
          <w:rFonts w:hint="eastAsia" w:ascii="宋体" w:hAnsi="宋体" w:cs="宋体"/>
          <w:szCs w:val="21"/>
        </w:rPr>
        <w:t>（3）监理人未按合同约定实施监理并造成工程损失；</w:t>
      </w:r>
    </w:p>
    <w:p w14:paraId="0A72CD37">
      <w:pPr>
        <w:spacing w:line="360" w:lineRule="auto"/>
        <w:ind w:firstLine="420" w:firstLineChars="200"/>
        <w:rPr>
          <w:rFonts w:ascii="宋体" w:hAnsi="宋体" w:cs="宋体"/>
          <w:szCs w:val="21"/>
        </w:rPr>
      </w:pPr>
      <w:r>
        <w:rPr>
          <w:rFonts w:hint="eastAsia" w:ascii="宋体" w:hAnsi="宋体" w:cs="宋体"/>
          <w:szCs w:val="21"/>
        </w:rPr>
        <w:t>（4）监理人无法履行或停止履行合同；</w:t>
      </w:r>
    </w:p>
    <w:p w14:paraId="5A4A96BE">
      <w:pPr>
        <w:spacing w:line="360" w:lineRule="auto"/>
        <w:ind w:firstLine="420" w:firstLineChars="200"/>
        <w:rPr>
          <w:rFonts w:ascii="宋体" w:hAnsi="宋体" w:cs="宋体"/>
          <w:szCs w:val="21"/>
        </w:rPr>
      </w:pPr>
      <w:r>
        <w:rPr>
          <w:rFonts w:hint="eastAsia" w:ascii="宋体" w:hAnsi="宋体" w:cs="宋体"/>
          <w:szCs w:val="21"/>
        </w:rPr>
        <w:t>（5）监理人不履行合同约定的其他义务。</w:t>
      </w:r>
    </w:p>
    <w:p w14:paraId="64022A67">
      <w:pPr>
        <w:spacing w:line="360" w:lineRule="auto"/>
        <w:ind w:firstLine="420" w:firstLineChars="200"/>
        <w:rPr>
          <w:rFonts w:ascii="宋体" w:hAnsi="宋体" w:cs="宋体"/>
          <w:szCs w:val="21"/>
        </w:rPr>
      </w:pPr>
      <w:r>
        <w:rPr>
          <w:rFonts w:hint="eastAsia" w:ascii="宋体" w:hAnsi="宋体" w:cs="宋体"/>
          <w:szCs w:val="21"/>
        </w:rPr>
        <w:t>11.1.2 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513580AD">
      <w:pPr>
        <w:spacing w:line="360" w:lineRule="auto"/>
        <w:ind w:firstLine="422" w:firstLineChars="200"/>
        <w:rPr>
          <w:rFonts w:ascii="宋体" w:hAnsi="宋体" w:cs="宋体"/>
          <w:b/>
          <w:szCs w:val="21"/>
        </w:rPr>
      </w:pPr>
      <w:r>
        <w:rPr>
          <w:rFonts w:hint="eastAsia" w:ascii="宋体" w:hAnsi="宋体" w:cs="宋体"/>
          <w:b/>
          <w:szCs w:val="21"/>
        </w:rPr>
        <w:t>11.2 委托人违约</w:t>
      </w:r>
    </w:p>
    <w:p w14:paraId="237F689F">
      <w:pPr>
        <w:spacing w:line="360" w:lineRule="auto"/>
        <w:ind w:firstLine="420" w:firstLineChars="200"/>
        <w:rPr>
          <w:rFonts w:ascii="宋体" w:hAnsi="宋体" w:cs="宋体"/>
          <w:szCs w:val="21"/>
        </w:rPr>
      </w:pPr>
      <w:r>
        <w:rPr>
          <w:rFonts w:hint="eastAsia" w:ascii="宋体" w:hAnsi="宋体" w:cs="宋体"/>
          <w:szCs w:val="21"/>
        </w:rPr>
        <w:t>11.2.1 合同履行中发生下列情况之一的，属委托人违约：</w:t>
      </w:r>
    </w:p>
    <w:p w14:paraId="4BA056DE">
      <w:pPr>
        <w:spacing w:line="360" w:lineRule="auto"/>
        <w:ind w:firstLine="420" w:firstLineChars="200"/>
        <w:rPr>
          <w:rFonts w:ascii="宋体" w:hAnsi="宋体" w:cs="宋体"/>
          <w:szCs w:val="21"/>
        </w:rPr>
      </w:pPr>
      <w:r>
        <w:rPr>
          <w:rFonts w:hint="eastAsia" w:ascii="宋体" w:hAnsi="宋体" w:cs="宋体"/>
          <w:szCs w:val="21"/>
        </w:rPr>
        <w:t>（1）委托人未按合同约定支付监理报酬；</w:t>
      </w:r>
    </w:p>
    <w:p w14:paraId="38C413C2">
      <w:pPr>
        <w:spacing w:line="360" w:lineRule="auto"/>
        <w:ind w:firstLine="420" w:firstLineChars="200"/>
        <w:rPr>
          <w:rFonts w:ascii="宋体" w:hAnsi="宋体" w:cs="宋体"/>
          <w:szCs w:val="21"/>
        </w:rPr>
      </w:pPr>
      <w:r>
        <w:rPr>
          <w:rFonts w:hint="eastAsia" w:ascii="宋体" w:hAnsi="宋体" w:cs="宋体"/>
          <w:szCs w:val="21"/>
        </w:rPr>
        <w:t>（2）委托人原因造成监理停止；</w:t>
      </w:r>
    </w:p>
    <w:p w14:paraId="73415E30">
      <w:pPr>
        <w:spacing w:line="360" w:lineRule="auto"/>
        <w:ind w:firstLine="420" w:firstLineChars="200"/>
        <w:rPr>
          <w:rFonts w:ascii="宋体" w:hAnsi="宋体" w:cs="宋体"/>
          <w:szCs w:val="21"/>
        </w:rPr>
      </w:pPr>
      <w:r>
        <w:rPr>
          <w:rFonts w:hint="eastAsia" w:ascii="宋体" w:hAnsi="宋体" w:cs="宋体"/>
          <w:szCs w:val="21"/>
        </w:rPr>
        <w:t>（3）委托人无法履行或停止履行合同；</w:t>
      </w:r>
    </w:p>
    <w:p w14:paraId="56551255">
      <w:pPr>
        <w:spacing w:line="360" w:lineRule="auto"/>
        <w:ind w:firstLine="420" w:firstLineChars="200"/>
        <w:rPr>
          <w:rFonts w:ascii="宋体" w:hAnsi="宋体" w:cs="宋体"/>
          <w:szCs w:val="21"/>
        </w:rPr>
      </w:pPr>
      <w:r>
        <w:rPr>
          <w:rFonts w:hint="eastAsia" w:ascii="宋体" w:hAnsi="宋体" w:cs="宋体"/>
          <w:szCs w:val="21"/>
        </w:rPr>
        <w:t>（4）委托人不履行合同约定的其他义务。</w:t>
      </w:r>
    </w:p>
    <w:p w14:paraId="29FB4DCF">
      <w:pPr>
        <w:spacing w:line="360" w:lineRule="auto"/>
        <w:ind w:firstLine="420" w:firstLineChars="200"/>
        <w:rPr>
          <w:rFonts w:ascii="宋体" w:hAnsi="宋体" w:cs="宋体"/>
          <w:szCs w:val="21"/>
        </w:rPr>
      </w:pPr>
      <w:r>
        <w:rPr>
          <w:rFonts w:hint="eastAsia" w:ascii="宋体" w:hAnsi="宋体" w:cs="宋体"/>
          <w:szCs w:val="21"/>
        </w:rPr>
        <w:t>11.2.2 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34DCB8F2">
      <w:pPr>
        <w:spacing w:line="360" w:lineRule="auto"/>
        <w:ind w:firstLine="422" w:firstLineChars="200"/>
        <w:rPr>
          <w:rFonts w:ascii="宋体" w:hAnsi="宋体" w:cs="宋体"/>
          <w:b/>
          <w:szCs w:val="21"/>
        </w:rPr>
      </w:pPr>
      <w:r>
        <w:rPr>
          <w:rFonts w:hint="eastAsia" w:ascii="宋体" w:hAnsi="宋体" w:cs="宋体"/>
          <w:b/>
          <w:szCs w:val="21"/>
        </w:rPr>
        <w:t>11.3 第三人造成的违约</w:t>
      </w:r>
    </w:p>
    <w:p w14:paraId="0E78FED3">
      <w:pPr>
        <w:spacing w:line="360" w:lineRule="auto"/>
        <w:ind w:firstLine="420" w:firstLineChars="200"/>
        <w:rPr>
          <w:rFonts w:ascii="宋体" w:hAnsi="宋体" w:cs="宋体"/>
          <w:szCs w:val="21"/>
        </w:rPr>
      </w:pPr>
      <w:r>
        <w:rPr>
          <w:rFonts w:hint="eastAsia" w:ascii="宋体" w:hAnsi="宋体" w:cs="宋体"/>
          <w:szCs w:val="21"/>
        </w:rPr>
        <w:t>在履行合同过程中，一方当事人因第三人的原因造成违约的，应当向对方当事人承担违约责任。一方当事人和第三人之间的纠纷，依照法律规定或者按照约定解决。</w:t>
      </w:r>
    </w:p>
    <w:p w14:paraId="0D9213FE">
      <w:pPr>
        <w:pStyle w:val="5"/>
        <w:spacing w:before="0" w:after="0" w:line="360" w:lineRule="auto"/>
        <w:ind w:firstLine="138"/>
        <w:rPr>
          <w:rFonts w:ascii="宋体" w:hAnsi="宋体" w:cs="宋体"/>
          <w:szCs w:val="28"/>
        </w:rPr>
      </w:pPr>
      <w:bookmarkStart w:id="745" w:name="_Toc9878"/>
      <w:bookmarkStart w:id="746" w:name="_Toc536778402"/>
      <w:bookmarkStart w:id="747" w:name="_Toc26034"/>
      <w:bookmarkStart w:id="748" w:name="_Toc28270"/>
      <w:bookmarkStart w:id="749" w:name="_Toc531820317"/>
      <w:bookmarkStart w:id="750" w:name="_Toc13445"/>
      <w:bookmarkStart w:id="751" w:name="_Toc12925"/>
      <w:r>
        <w:rPr>
          <w:rFonts w:hint="eastAsia" w:ascii="宋体" w:hAnsi="宋体" w:cs="宋体"/>
          <w:szCs w:val="28"/>
        </w:rPr>
        <w:t>12.争议的解决</w:t>
      </w:r>
      <w:bookmarkEnd w:id="745"/>
      <w:bookmarkEnd w:id="746"/>
      <w:bookmarkEnd w:id="747"/>
      <w:bookmarkEnd w:id="748"/>
      <w:bookmarkEnd w:id="749"/>
      <w:bookmarkEnd w:id="750"/>
      <w:bookmarkEnd w:id="751"/>
    </w:p>
    <w:p w14:paraId="5E0BC9A2">
      <w:pPr>
        <w:spacing w:line="360" w:lineRule="auto"/>
        <w:ind w:firstLine="420" w:firstLineChars="200"/>
        <w:rPr>
          <w:rFonts w:ascii="宋体" w:hAnsi="宋体" w:cs="宋体"/>
          <w:szCs w:val="21"/>
        </w:rPr>
      </w:pPr>
      <w:r>
        <w:rPr>
          <w:rFonts w:hint="eastAsia" w:ascii="宋体" w:hAnsi="宋体" w:cs="宋体"/>
          <w:szCs w:val="21"/>
        </w:rPr>
        <w:t>委托人和监理人在履行合同中发生争议的，可以友好协商解决。合同当事人友好协商解决不成的，可在专用合同条款中约定下列一种方式解决：</w:t>
      </w:r>
    </w:p>
    <w:p w14:paraId="00985EB3">
      <w:pPr>
        <w:spacing w:line="360" w:lineRule="auto"/>
        <w:ind w:firstLine="420" w:firstLineChars="200"/>
        <w:rPr>
          <w:rFonts w:ascii="宋体" w:hAnsi="宋体" w:cs="宋体"/>
          <w:szCs w:val="21"/>
        </w:rPr>
      </w:pPr>
      <w:r>
        <w:rPr>
          <w:rFonts w:hint="eastAsia" w:ascii="宋体" w:hAnsi="宋体" w:cs="宋体"/>
          <w:szCs w:val="21"/>
        </w:rPr>
        <w:t>（1）向约定的仲裁委员会申请仲裁；</w:t>
      </w:r>
    </w:p>
    <w:p w14:paraId="2605C1D3">
      <w:pPr>
        <w:spacing w:line="360" w:lineRule="auto"/>
        <w:ind w:firstLine="420" w:firstLineChars="200"/>
        <w:rPr>
          <w:rFonts w:ascii="宋体" w:hAnsi="宋体" w:cs="宋体"/>
          <w:szCs w:val="21"/>
        </w:rPr>
      </w:pPr>
      <w:r>
        <w:rPr>
          <w:rFonts w:hint="eastAsia" w:ascii="宋体" w:hAnsi="宋体" w:cs="宋体"/>
          <w:szCs w:val="21"/>
        </w:rPr>
        <w:t>（2）向有管辖权的人民法院提起诉讼。</w:t>
      </w:r>
    </w:p>
    <w:p w14:paraId="19DAEC4E">
      <w:pPr>
        <w:rPr>
          <w:rFonts w:ascii="宋体" w:hAnsi="宋体" w:cs="宋体"/>
        </w:rPr>
      </w:pPr>
      <w:r>
        <w:rPr>
          <w:rFonts w:hint="eastAsia" w:ascii="宋体" w:hAnsi="宋体" w:cs="宋体"/>
        </w:rPr>
        <w:br w:type="page"/>
      </w:r>
    </w:p>
    <w:p w14:paraId="7CBE1339">
      <w:pPr>
        <w:pStyle w:val="4"/>
        <w:spacing w:before="0" w:after="0" w:line="360" w:lineRule="auto"/>
        <w:ind w:firstLine="215"/>
        <w:jc w:val="center"/>
        <w:rPr>
          <w:rFonts w:ascii="宋体" w:hAnsi="宋体" w:cs="宋体"/>
          <w:sz w:val="44"/>
          <w:szCs w:val="44"/>
        </w:rPr>
      </w:pPr>
      <w:bookmarkStart w:id="752" w:name="_Toc531820318"/>
      <w:bookmarkStart w:id="753" w:name="_Toc26100"/>
      <w:bookmarkStart w:id="754" w:name="_Toc12166"/>
      <w:bookmarkStart w:id="755" w:name="_Toc27324"/>
      <w:bookmarkStart w:id="756" w:name="_Toc536778403"/>
      <w:r>
        <w:rPr>
          <w:rFonts w:hint="eastAsia" w:ascii="宋体" w:hAnsi="宋体" w:cs="宋体"/>
          <w:sz w:val="44"/>
          <w:szCs w:val="44"/>
        </w:rPr>
        <w:t>第三节 专用合同条款</w:t>
      </w:r>
      <w:bookmarkEnd w:id="752"/>
      <w:bookmarkEnd w:id="753"/>
      <w:bookmarkEnd w:id="754"/>
      <w:bookmarkEnd w:id="755"/>
      <w:bookmarkEnd w:id="756"/>
    </w:p>
    <w:p w14:paraId="3A878958">
      <w:pPr>
        <w:pStyle w:val="5"/>
        <w:spacing w:before="0" w:after="0" w:line="360" w:lineRule="auto"/>
        <w:ind w:firstLine="138"/>
        <w:rPr>
          <w:rFonts w:ascii="宋体" w:hAnsi="宋体" w:cs="宋体"/>
          <w:szCs w:val="28"/>
        </w:rPr>
      </w:pPr>
      <w:bookmarkStart w:id="757" w:name="_Toc531820319"/>
      <w:bookmarkStart w:id="758" w:name="_Toc536778404"/>
      <w:bookmarkStart w:id="759" w:name="_Toc17573"/>
      <w:bookmarkStart w:id="760" w:name="_Toc20545"/>
      <w:bookmarkStart w:id="761" w:name="_Toc5154"/>
      <w:bookmarkStart w:id="762" w:name="_Toc15964"/>
      <w:bookmarkStart w:id="763" w:name="_Toc2366"/>
      <w:r>
        <w:rPr>
          <w:rFonts w:hint="eastAsia" w:ascii="宋体" w:hAnsi="宋体" w:cs="宋体"/>
          <w:szCs w:val="28"/>
        </w:rPr>
        <w:t>1.一般约定</w:t>
      </w:r>
      <w:bookmarkEnd w:id="757"/>
      <w:bookmarkEnd w:id="758"/>
      <w:bookmarkEnd w:id="759"/>
      <w:bookmarkEnd w:id="760"/>
      <w:bookmarkEnd w:id="761"/>
      <w:bookmarkEnd w:id="762"/>
      <w:bookmarkEnd w:id="763"/>
    </w:p>
    <w:p w14:paraId="0D6804D3">
      <w:pPr>
        <w:spacing w:line="360" w:lineRule="auto"/>
        <w:ind w:firstLine="422" w:firstLineChars="200"/>
        <w:rPr>
          <w:rFonts w:ascii="宋体" w:hAnsi="宋体" w:cs="宋体"/>
          <w:b/>
          <w:szCs w:val="21"/>
        </w:rPr>
      </w:pPr>
      <w:r>
        <w:rPr>
          <w:rFonts w:hint="eastAsia" w:ascii="宋体" w:hAnsi="宋体" w:cs="宋体"/>
          <w:b/>
          <w:szCs w:val="21"/>
        </w:rPr>
        <w:t>1.1 词语定义</w:t>
      </w:r>
    </w:p>
    <w:p w14:paraId="12458292">
      <w:pPr>
        <w:spacing w:line="360" w:lineRule="auto"/>
        <w:ind w:firstLine="420" w:firstLineChars="200"/>
        <w:rPr>
          <w:rFonts w:ascii="宋体" w:hAnsi="宋体" w:cs="宋体"/>
          <w:szCs w:val="21"/>
        </w:rPr>
      </w:pPr>
      <w:r>
        <w:rPr>
          <w:rFonts w:hint="eastAsia" w:ascii="宋体" w:hAnsi="宋体" w:cs="宋体"/>
          <w:szCs w:val="21"/>
        </w:rPr>
        <w:t>1.1.1 合同</w:t>
      </w:r>
    </w:p>
    <w:p w14:paraId="637C9964">
      <w:pPr>
        <w:spacing w:line="360" w:lineRule="auto"/>
        <w:ind w:firstLine="420" w:firstLineChars="200"/>
        <w:rPr>
          <w:rFonts w:ascii="宋体" w:hAnsi="宋体" w:cs="宋体"/>
          <w:szCs w:val="21"/>
        </w:rPr>
      </w:pPr>
      <w:r>
        <w:rPr>
          <w:rFonts w:hint="eastAsia" w:ascii="宋体" w:hAnsi="宋体" w:cs="宋体"/>
          <w:szCs w:val="21"/>
        </w:rPr>
        <w:t>本项补充1.1.1.10～1.1.1.11目：</w:t>
      </w:r>
    </w:p>
    <w:p w14:paraId="3B249E17">
      <w:pPr>
        <w:spacing w:line="360" w:lineRule="auto"/>
        <w:ind w:firstLine="420" w:firstLineChars="200"/>
        <w:rPr>
          <w:rFonts w:ascii="宋体" w:hAnsi="宋体" w:cs="宋体"/>
          <w:szCs w:val="21"/>
        </w:rPr>
      </w:pPr>
      <w:r>
        <w:rPr>
          <w:rFonts w:hint="eastAsia" w:ascii="宋体" w:hAnsi="宋体" w:cs="宋体"/>
          <w:szCs w:val="21"/>
        </w:rPr>
        <w:t>1.1.1.10公章：专指法定单位名称章。</w:t>
      </w:r>
    </w:p>
    <w:p w14:paraId="5A201AB8">
      <w:pPr>
        <w:spacing w:line="360" w:lineRule="auto"/>
        <w:ind w:firstLine="420" w:firstLineChars="200"/>
        <w:rPr>
          <w:rFonts w:ascii="宋体" w:hAnsi="宋体" w:cs="宋体"/>
          <w:szCs w:val="21"/>
        </w:rPr>
      </w:pPr>
      <w:r>
        <w:rPr>
          <w:rFonts w:hint="eastAsia" w:ascii="宋体" w:hAnsi="宋体" w:cs="宋体"/>
          <w:szCs w:val="21"/>
        </w:rPr>
        <w:t>1.1.1.11到岗：指监理人按照到岗履职承诺安排满足办理建管手续相关要求的项目监理人员实际到施工现场就职履约的行为。</w:t>
      </w:r>
    </w:p>
    <w:p w14:paraId="50D97231">
      <w:pPr>
        <w:spacing w:line="360" w:lineRule="auto"/>
        <w:ind w:firstLine="420" w:firstLineChars="200"/>
        <w:rPr>
          <w:rFonts w:ascii="宋体" w:hAnsi="宋体" w:cs="宋体"/>
          <w:szCs w:val="21"/>
        </w:rPr>
      </w:pPr>
      <w:r>
        <w:rPr>
          <w:rFonts w:hint="eastAsia" w:ascii="宋体" w:hAnsi="宋体" w:cs="宋体"/>
          <w:szCs w:val="21"/>
        </w:rPr>
        <w:t>1.1.2 合同当事人和人员</w:t>
      </w:r>
    </w:p>
    <w:p w14:paraId="24AB82A5">
      <w:pPr>
        <w:spacing w:line="360" w:lineRule="auto"/>
        <w:ind w:firstLine="420" w:firstLineChars="200"/>
        <w:rPr>
          <w:rFonts w:ascii="宋体" w:hAnsi="宋体" w:cs="宋体"/>
          <w:szCs w:val="21"/>
        </w:rPr>
      </w:pPr>
      <w:r>
        <w:rPr>
          <w:rFonts w:hint="eastAsia" w:ascii="宋体" w:hAnsi="宋体" w:cs="宋体"/>
          <w:szCs w:val="21"/>
        </w:rPr>
        <w:t>本项补充1.1.2.7～1.1.2.8目：</w:t>
      </w:r>
    </w:p>
    <w:p w14:paraId="1DFD7273">
      <w:pPr>
        <w:spacing w:line="360" w:lineRule="auto"/>
        <w:ind w:firstLine="420" w:firstLineChars="200"/>
        <w:rPr>
          <w:rFonts w:ascii="宋体" w:hAnsi="宋体" w:cs="宋体"/>
          <w:szCs w:val="21"/>
        </w:rPr>
      </w:pPr>
      <w:r>
        <w:rPr>
          <w:rFonts w:hint="eastAsia" w:ascii="宋体" w:hAnsi="宋体" w:cs="宋体"/>
          <w:szCs w:val="21"/>
        </w:rPr>
        <w:t>1.1.2.7 项目监理机构：</w:t>
      </w:r>
      <w:r>
        <w:rPr>
          <w:rFonts w:hint="eastAsia" w:ascii="宋体" w:hAnsi="宋体" w:cs="宋体"/>
          <w:szCs w:val="21"/>
          <w:u w:val="single"/>
        </w:rPr>
        <w:t>指监理人派驻工程负责履行本合同的组织机构</w:t>
      </w:r>
      <w:r>
        <w:rPr>
          <w:rFonts w:hint="eastAsia" w:ascii="宋体" w:hAnsi="宋体" w:cs="宋体"/>
          <w:szCs w:val="21"/>
        </w:rPr>
        <w:t>。</w:t>
      </w:r>
    </w:p>
    <w:p w14:paraId="45789B0F">
      <w:pPr>
        <w:spacing w:line="360" w:lineRule="auto"/>
        <w:ind w:firstLine="420" w:firstLineChars="200"/>
        <w:rPr>
          <w:rFonts w:ascii="宋体" w:hAnsi="宋体" w:cs="宋体"/>
          <w:szCs w:val="21"/>
        </w:rPr>
      </w:pPr>
      <w:r>
        <w:rPr>
          <w:rFonts w:hint="eastAsia" w:ascii="宋体" w:hAnsi="宋体" w:cs="宋体"/>
          <w:szCs w:val="21"/>
        </w:rPr>
        <w:t>1.1.2.8第三方：</w:t>
      </w:r>
      <w:r>
        <w:rPr>
          <w:rFonts w:hint="eastAsia" w:ascii="宋体" w:hAnsi="宋体" w:cs="宋体"/>
          <w:szCs w:val="21"/>
          <w:u w:val="single"/>
        </w:rPr>
        <w:t>指除委托人、监理人之外，与本工程建设有关的其他当事人（包括承包人）</w:t>
      </w:r>
      <w:r>
        <w:rPr>
          <w:rFonts w:hint="eastAsia" w:ascii="宋体" w:hAnsi="宋体" w:cs="宋体"/>
          <w:szCs w:val="21"/>
        </w:rPr>
        <w:t>。</w:t>
      </w:r>
    </w:p>
    <w:p w14:paraId="676E829E">
      <w:pPr>
        <w:spacing w:line="360" w:lineRule="auto"/>
        <w:ind w:firstLine="420" w:firstLineChars="200"/>
        <w:rPr>
          <w:rFonts w:ascii="宋体" w:hAnsi="宋体" w:cs="宋体"/>
          <w:szCs w:val="21"/>
        </w:rPr>
      </w:pPr>
      <w:r>
        <w:rPr>
          <w:rFonts w:hint="eastAsia" w:ascii="宋体" w:hAnsi="宋体" w:cs="宋体"/>
          <w:szCs w:val="21"/>
        </w:rPr>
        <w:t>1.1.3 工程和监理</w:t>
      </w:r>
    </w:p>
    <w:p w14:paraId="6D9A0BC0">
      <w:pPr>
        <w:spacing w:line="360" w:lineRule="auto"/>
        <w:ind w:firstLine="420" w:firstLineChars="200"/>
        <w:rPr>
          <w:rFonts w:ascii="宋体" w:hAnsi="宋体" w:cs="宋体"/>
          <w:szCs w:val="21"/>
        </w:rPr>
      </w:pPr>
      <w:r>
        <w:rPr>
          <w:rFonts w:hint="eastAsia" w:ascii="宋体" w:hAnsi="宋体" w:cs="宋体"/>
          <w:szCs w:val="21"/>
        </w:rPr>
        <w:t>1.1.3.2 监理服务：</w:t>
      </w:r>
      <w:r>
        <w:rPr>
          <w:rFonts w:hint="eastAsia" w:ascii="宋体" w:hAnsi="宋体" w:cs="宋体"/>
          <w:szCs w:val="21"/>
          <w:u w:val="single"/>
        </w:rPr>
        <w:t>指监理人受委托人的委托，依照法律法规、工程建设标准、勘察设计文件及与本工程建设相关的各类合同，对施工阶段进行质量控制、进度控制、造价控制、合同管理、信息管理，对工程建设相关方的关系进行协调，履行建设工程安全生产管理法定的监理职责，及提供其他相关服务的活动</w:t>
      </w:r>
      <w:r>
        <w:rPr>
          <w:rFonts w:hint="eastAsia" w:ascii="宋体" w:hAnsi="宋体" w:cs="宋体"/>
          <w:szCs w:val="21"/>
        </w:rPr>
        <w:t>。</w:t>
      </w:r>
    </w:p>
    <w:p w14:paraId="584B0554">
      <w:pPr>
        <w:spacing w:line="360" w:lineRule="auto"/>
        <w:ind w:firstLine="422" w:firstLineChars="200"/>
        <w:rPr>
          <w:rFonts w:ascii="宋体" w:hAnsi="宋体" w:cs="宋体"/>
          <w:b/>
          <w:szCs w:val="21"/>
        </w:rPr>
      </w:pPr>
      <w:r>
        <w:rPr>
          <w:rFonts w:hint="eastAsia" w:ascii="宋体" w:hAnsi="宋体" w:cs="宋体"/>
          <w:b/>
          <w:szCs w:val="21"/>
        </w:rPr>
        <w:t>1.4合同文件的优先顺序</w:t>
      </w:r>
    </w:p>
    <w:p w14:paraId="563A59D8">
      <w:pPr>
        <w:spacing w:line="360" w:lineRule="auto"/>
        <w:ind w:firstLine="420" w:firstLineChars="200"/>
        <w:rPr>
          <w:rFonts w:ascii="宋体" w:hAnsi="宋体" w:cs="宋体"/>
          <w:szCs w:val="21"/>
        </w:rPr>
      </w:pPr>
      <w:r>
        <w:rPr>
          <w:rFonts w:hint="eastAsia" w:ascii="宋体" w:hAnsi="宋体" w:cs="宋体"/>
          <w:szCs w:val="21"/>
        </w:rPr>
        <w:t>约定本合同文件的解释顺序为：</w:t>
      </w:r>
    </w:p>
    <w:p w14:paraId="36D58748">
      <w:pPr>
        <w:spacing w:line="360" w:lineRule="auto"/>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合同协议书；</w:t>
      </w:r>
    </w:p>
    <w:p w14:paraId="37CF007B">
      <w:pPr>
        <w:spacing w:line="360" w:lineRule="auto"/>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中标通知书；</w:t>
      </w:r>
    </w:p>
    <w:p w14:paraId="32E410FE">
      <w:pPr>
        <w:spacing w:line="360" w:lineRule="auto"/>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投标函及投标函附录；</w:t>
      </w:r>
    </w:p>
    <w:p w14:paraId="6A7D70F3">
      <w:pPr>
        <w:spacing w:line="360" w:lineRule="auto"/>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专用合同条款及其附件；</w:t>
      </w:r>
    </w:p>
    <w:p w14:paraId="27A7002A">
      <w:pPr>
        <w:spacing w:line="360" w:lineRule="auto"/>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通用合同条款；</w:t>
      </w:r>
    </w:p>
    <w:p w14:paraId="1C03F2B9">
      <w:pPr>
        <w:spacing w:line="360" w:lineRule="auto"/>
        <w:ind w:firstLine="420" w:firstLineChars="200"/>
        <w:rPr>
          <w:rFonts w:ascii="宋体" w:hAnsi="宋体" w:cs="宋体"/>
          <w:szCs w:val="21"/>
          <w:u w:val="single"/>
        </w:rPr>
      </w:pPr>
      <w:r>
        <w:rPr>
          <w:rFonts w:hint="eastAsia" w:ascii="宋体" w:hAnsi="宋体" w:cs="宋体"/>
          <w:szCs w:val="21"/>
        </w:rPr>
        <w:t>（6）</w:t>
      </w:r>
      <w:r>
        <w:rPr>
          <w:rFonts w:hint="eastAsia" w:ascii="宋体" w:hAnsi="宋体" w:cs="宋体"/>
          <w:szCs w:val="21"/>
          <w:u w:val="single"/>
        </w:rPr>
        <w:t>投标文件，包含但不限于监理报酬清单（如有）、监理大纲；</w:t>
      </w:r>
    </w:p>
    <w:p w14:paraId="6A320810">
      <w:pPr>
        <w:spacing w:line="360" w:lineRule="auto"/>
        <w:ind w:firstLine="420" w:firstLineChars="200"/>
        <w:rPr>
          <w:rFonts w:ascii="宋体" w:hAnsi="宋体" w:cs="宋体"/>
          <w:szCs w:val="21"/>
          <w:u w:val="single"/>
        </w:rPr>
      </w:pPr>
      <w:r>
        <w:rPr>
          <w:rFonts w:hint="eastAsia" w:ascii="宋体" w:hAnsi="宋体" w:cs="宋体"/>
          <w:szCs w:val="21"/>
        </w:rPr>
        <w:t>（7）</w:t>
      </w:r>
      <w:r>
        <w:rPr>
          <w:rFonts w:hint="eastAsia" w:ascii="宋体" w:hAnsi="宋体" w:cs="宋体"/>
          <w:szCs w:val="21"/>
          <w:u w:val="single"/>
        </w:rPr>
        <w:t>竞争性比选文件及答疑补遗文件；</w:t>
      </w:r>
    </w:p>
    <w:p w14:paraId="710CA756">
      <w:pPr>
        <w:spacing w:line="360" w:lineRule="auto"/>
        <w:ind w:firstLine="420" w:firstLineChars="200"/>
        <w:rPr>
          <w:rFonts w:ascii="宋体" w:hAnsi="宋体" w:cs="宋体"/>
          <w:szCs w:val="21"/>
          <w:u w:val="single"/>
        </w:rPr>
      </w:pPr>
      <w:r>
        <w:rPr>
          <w:rFonts w:hint="eastAsia" w:ascii="宋体" w:hAnsi="宋体" w:cs="宋体"/>
          <w:szCs w:val="21"/>
        </w:rPr>
        <w:t>（8）</w:t>
      </w:r>
      <w:r>
        <w:rPr>
          <w:rFonts w:hint="eastAsia" w:ascii="宋体" w:hAnsi="宋体" w:cs="宋体"/>
          <w:szCs w:val="21"/>
          <w:u w:val="single"/>
        </w:rPr>
        <w:t>其他合同文件。</w:t>
      </w:r>
    </w:p>
    <w:p w14:paraId="1A73CDB8">
      <w:pPr>
        <w:spacing w:line="360" w:lineRule="auto"/>
        <w:ind w:firstLine="420" w:firstLineChars="200"/>
        <w:rPr>
          <w:rFonts w:ascii="宋体" w:hAnsi="宋体" w:cs="宋体"/>
          <w:szCs w:val="21"/>
          <w:u w:val="single"/>
        </w:rPr>
      </w:pPr>
      <w:r>
        <w:rPr>
          <w:rFonts w:hint="eastAsia" w:ascii="宋体" w:hAnsi="宋体" w:cs="宋体"/>
          <w:szCs w:val="21"/>
          <w:u w:val="single"/>
        </w:rPr>
        <w:t>上述各项合同文件包括合同当事人就该项合同文件所做出的补充和修改，属于同一类内容的文件，应以最新签署的为准。</w:t>
      </w:r>
    </w:p>
    <w:p w14:paraId="10005D93">
      <w:pPr>
        <w:spacing w:line="360" w:lineRule="auto"/>
        <w:ind w:firstLine="422" w:firstLineChars="200"/>
        <w:rPr>
          <w:rFonts w:ascii="宋体" w:hAnsi="宋体" w:cs="宋体"/>
          <w:b/>
          <w:szCs w:val="21"/>
        </w:rPr>
      </w:pPr>
      <w:r>
        <w:rPr>
          <w:rFonts w:hint="eastAsia" w:ascii="宋体" w:hAnsi="宋体" w:cs="宋体"/>
          <w:b/>
          <w:szCs w:val="21"/>
        </w:rPr>
        <w:t>1.5 合同协议书</w:t>
      </w:r>
    </w:p>
    <w:p w14:paraId="646D9166">
      <w:pPr>
        <w:spacing w:line="360" w:lineRule="auto"/>
        <w:ind w:firstLine="420" w:firstLineChars="200"/>
        <w:rPr>
          <w:rFonts w:ascii="宋体" w:hAnsi="宋体" w:cs="宋体"/>
          <w:szCs w:val="21"/>
        </w:rPr>
      </w:pPr>
      <w:r>
        <w:rPr>
          <w:rFonts w:hint="eastAsia" w:ascii="宋体" w:hAnsi="宋体" w:cs="宋体"/>
          <w:szCs w:val="21"/>
        </w:rPr>
        <w:t>合同生效条件为：</w:t>
      </w:r>
      <w:r>
        <w:rPr>
          <w:rFonts w:hint="eastAsia" w:ascii="宋体" w:hAnsi="宋体" w:cs="宋体"/>
          <w:szCs w:val="21"/>
          <w:u w:val="single"/>
        </w:rPr>
        <w:t>按通用条款执行</w:t>
      </w:r>
      <w:r>
        <w:rPr>
          <w:rFonts w:hint="eastAsia" w:ascii="宋体" w:hAnsi="宋体" w:cs="宋体"/>
          <w:szCs w:val="21"/>
        </w:rPr>
        <w:t>。</w:t>
      </w:r>
    </w:p>
    <w:p w14:paraId="699B74AC">
      <w:pPr>
        <w:spacing w:line="360" w:lineRule="auto"/>
        <w:ind w:firstLine="422" w:firstLineChars="200"/>
        <w:rPr>
          <w:rFonts w:ascii="宋体" w:hAnsi="宋体" w:cs="宋体"/>
          <w:b/>
          <w:szCs w:val="21"/>
        </w:rPr>
      </w:pPr>
      <w:r>
        <w:rPr>
          <w:rFonts w:hint="eastAsia" w:ascii="宋体" w:hAnsi="宋体" w:cs="宋体"/>
          <w:b/>
          <w:szCs w:val="21"/>
        </w:rPr>
        <w:t>1.6 文件的提供和照管</w:t>
      </w:r>
    </w:p>
    <w:p w14:paraId="5CE8063D">
      <w:pPr>
        <w:spacing w:line="360" w:lineRule="auto"/>
        <w:ind w:firstLine="420" w:firstLineChars="200"/>
        <w:rPr>
          <w:rFonts w:ascii="宋体" w:hAnsi="宋体" w:cs="宋体"/>
          <w:szCs w:val="21"/>
        </w:rPr>
      </w:pPr>
      <w:r>
        <w:rPr>
          <w:rFonts w:hint="eastAsia" w:ascii="宋体" w:hAnsi="宋体" w:cs="宋体"/>
          <w:szCs w:val="21"/>
        </w:rPr>
        <w:t>1.6.1 监理文件的提供</w:t>
      </w:r>
    </w:p>
    <w:p w14:paraId="7A8B8B8C">
      <w:pPr>
        <w:spacing w:line="360" w:lineRule="auto"/>
        <w:ind w:firstLine="420" w:firstLineChars="200"/>
        <w:rPr>
          <w:rFonts w:ascii="宋体" w:hAnsi="宋体" w:cs="宋体"/>
          <w:szCs w:val="21"/>
        </w:rPr>
      </w:pPr>
      <w:r>
        <w:rPr>
          <w:rFonts w:hint="eastAsia" w:ascii="宋体" w:hAnsi="宋体" w:cs="宋体"/>
          <w:szCs w:val="21"/>
        </w:rPr>
        <w:t>监理人应在合理的期限内按照国家、行业现行标准、规范、规定及承包合同约定向委托人提供监理文件。监理人应提交文件的期限和份数：</w:t>
      </w:r>
    </w:p>
    <w:p w14:paraId="618F4D78">
      <w:pPr>
        <w:spacing w:line="360" w:lineRule="auto"/>
        <w:ind w:firstLine="420" w:firstLineChars="200"/>
        <w:rPr>
          <w:rFonts w:ascii="宋体" w:hAnsi="宋体" w:cs="宋体"/>
          <w:szCs w:val="21"/>
        </w:rPr>
      </w:pPr>
      <w:r>
        <w:rPr>
          <w:rFonts w:hint="eastAsia" w:ascii="宋体" w:hAnsi="宋体" w:cs="宋体"/>
          <w:szCs w:val="21"/>
        </w:rPr>
        <w:t>（1）监理规划在第一次工地会议前报</w:t>
      </w:r>
      <w:r>
        <w:rPr>
          <w:rFonts w:hint="eastAsia" w:ascii="宋体" w:hAnsi="宋体" w:cs="宋体"/>
          <w:szCs w:val="21"/>
          <w:u w:val="single"/>
        </w:rPr>
        <w:t xml:space="preserve">    </w:t>
      </w:r>
      <w:r>
        <w:rPr>
          <w:rFonts w:hint="eastAsia" w:ascii="宋体" w:hAnsi="宋体" w:cs="宋体"/>
          <w:szCs w:val="21"/>
        </w:rPr>
        <w:t>份；</w:t>
      </w:r>
    </w:p>
    <w:p w14:paraId="09588E7D">
      <w:pPr>
        <w:spacing w:line="360" w:lineRule="auto"/>
        <w:ind w:firstLine="420" w:firstLineChars="200"/>
        <w:rPr>
          <w:rFonts w:ascii="宋体" w:hAnsi="宋体" w:cs="宋体"/>
          <w:szCs w:val="21"/>
        </w:rPr>
      </w:pPr>
      <w:r>
        <w:rPr>
          <w:rFonts w:hint="eastAsia" w:ascii="宋体" w:hAnsi="宋体" w:cs="宋体"/>
          <w:szCs w:val="21"/>
        </w:rPr>
        <w:t>（2）监理月报每月</w:t>
      </w:r>
      <w:r>
        <w:rPr>
          <w:rFonts w:hint="eastAsia" w:ascii="宋体" w:hAnsi="宋体" w:cs="宋体"/>
          <w:szCs w:val="21"/>
          <w:u w:val="single"/>
        </w:rPr>
        <w:t xml:space="preserve">    </w:t>
      </w:r>
      <w:r>
        <w:rPr>
          <w:rFonts w:hint="eastAsia" w:ascii="宋体" w:hAnsi="宋体" w:cs="宋体"/>
          <w:szCs w:val="21"/>
        </w:rPr>
        <w:t>日前报</w:t>
      </w:r>
      <w:r>
        <w:rPr>
          <w:rFonts w:hint="eastAsia" w:ascii="宋体" w:hAnsi="宋体" w:cs="宋体"/>
          <w:szCs w:val="21"/>
          <w:u w:val="single"/>
        </w:rPr>
        <w:t xml:space="preserve">    </w:t>
      </w:r>
      <w:r>
        <w:rPr>
          <w:rFonts w:hint="eastAsia" w:ascii="宋体" w:hAnsi="宋体" w:cs="宋体"/>
          <w:szCs w:val="21"/>
        </w:rPr>
        <w:t>份；</w:t>
      </w:r>
    </w:p>
    <w:p w14:paraId="24441F36">
      <w:pPr>
        <w:spacing w:line="360" w:lineRule="auto"/>
        <w:ind w:firstLine="420" w:firstLineChars="200"/>
        <w:rPr>
          <w:rFonts w:ascii="宋体" w:hAnsi="宋体" w:cs="宋体"/>
          <w:szCs w:val="21"/>
        </w:rPr>
      </w:pPr>
      <w:r>
        <w:rPr>
          <w:rFonts w:hint="eastAsia" w:ascii="宋体" w:hAnsi="宋体" w:cs="宋体"/>
          <w:szCs w:val="21"/>
        </w:rPr>
        <w:t>（3）监理细则和实施方案根据有关规定和监理工作需要在相应工程施工开始前报</w:t>
      </w:r>
      <w:r>
        <w:rPr>
          <w:rFonts w:hint="eastAsia" w:ascii="宋体" w:hAnsi="宋体" w:cs="宋体"/>
          <w:szCs w:val="21"/>
          <w:u w:val="single"/>
        </w:rPr>
        <w:t xml:space="preserve">    </w:t>
      </w:r>
      <w:r>
        <w:rPr>
          <w:rFonts w:hint="eastAsia" w:ascii="宋体" w:hAnsi="宋体" w:cs="宋体"/>
          <w:szCs w:val="21"/>
        </w:rPr>
        <w:t>份；</w:t>
      </w:r>
    </w:p>
    <w:p w14:paraId="1F609496">
      <w:pPr>
        <w:spacing w:line="360" w:lineRule="auto"/>
        <w:ind w:firstLine="420" w:firstLineChars="200"/>
        <w:rPr>
          <w:rFonts w:ascii="宋体" w:hAnsi="宋体" w:cs="宋体"/>
          <w:szCs w:val="21"/>
        </w:rPr>
      </w:pPr>
      <w:r>
        <w:rPr>
          <w:rFonts w:hint="eastAsia" w:ascii="宋体" w:hAnsi="宋体" w:cs="宋体"/>
          <w:szCs w:val="21"/>
        </w:rPr>
        <w:t>（4）专项报告根据工程需要和委托人要求上报；</w:t>
      </w:r>
    </w:p>
    <w:p w14:paraId="4316061E">
      <w:pPr>
        <w:spacing w:line="360" w:lineRule="auto"/>
        <w:ind w:firstLine="420" w:firstLineChars="200"/>
        <w:rPr>
          <w:rFonts w:ascii="宋体" w:hAnsi="宋体" w:cs="宋体"/>
          <w:szCs w:val="21"/>
        </w:rPr>
      </w:pPr>
      <w:r>
        <w:rPr>
          <w:rFonts w:hint="eastAsia" w:ascii="宋体" w:hAnsi="宋体" w:cs="宋体"/>
          <w:szCs w:val="21"/>
        </w:rPr>
        <w:t>（5）工程建设监理档案资料在竣工验收后28天内报</w:t>
      </w:r>
      <w:r>
        <w:rPr>
          <w:rFonts w:hint="eastAsia" w:ascii="宋体" w:hAnsi="宋体" w:cs="宋体"/>
          <w:szCs w:val="21"/>
          <w:u w:val="single"/>
        </w:rPr>
        <w:t xml:space="preserve">    </w:t>
      </w:r>
      <w:r>
        <w:rPr>
          <w:rFonts w:hint="eastAsia" w:ascii="宋体" w:hAnsi="宋体" w:cs="宋体"/>
          <w:szCs w:val="21"/>
        </w:rPr>
        <w:t>份；</w:t>
      </w:r>
    </w:p>
    <w:p w14:paraId="27958E95">
      <w:pPr>
        <w:spacing w:line="360" w:lineRule="auto"/>
        <w:ind w:firstLine="420" w:firstLineChars="200"/>
        <w:rPr>
          <w:rFonts w:ascii="宋体" w:hAnsi="宋体" w:cs="宋体"/>
          <w:szCs w:val="21"/>
          <w:u w:val="single"/>
        </w:rPr>
      </w:pPr>
      <w:r>
        <w:rPr>
          <w:rFonts w:hint="eastAsia" w:ascii="宋体" w:hAnsi="宋体" w:cs="宋体"/>
          <w:szCs w:val="21"/>
        </w:rPr>
        <w:t>（6）其他：</w:t>
      </w:r>
      <w:r>
        <w:rPr>
          <w:rFonts w:hint="eastAsia" w:ascii="宋体" w:hAnsi="宋体" w:cs="宋体"/>
          <w:szCs w:val="21"/>
          <w:u w:val="single"/>
        </w:rPr>
        <w:t xml:space="preserve">               </w:t>
      </w:r>
      <w:r>
        <w:rPr>
          <w:rFonts w:hint="eastAsia" w:ascii="宋体" w:hAnsi="宋体" w:cs="宋体"/>
          <w:szCs w:val="21"/>
        </w:rPr>
        <w:t>。</w:t>
      </w:r>
    </w:p>
    <w:p w14:paraId="2B942E43">
      <w:pPr>
        <w:spacing w:line="360" w:lineRule="auto"/>
        <w:ind w:firstLine="420" w:firstLineChars="200"/>
        <w:rPr>
          <w:rFonts w:ascii="宋体" w:hAnsi="宋体" w:cs="宋体"/>
          <w:szCs w:val="21"/>
        </w:rPr>
      </w:pPr>
      <w:r>
        <w:rPr>
          <w:rFonts w:hint="eastAsia" w:ascii="宋体" w:hAnsi="宋体" w:cs="宋体"/>
          <w:szCs w:val="21"/>
        </w:rPr>
        <w:t>1.6.2 委托人提供的文件</w:t>
      </w:r>
    </w:p>
    <w:p w14:paraId="1443C0B3">
      <w:pPr>
        <w:spacing w:line="360" w:lineRule="auto"/>
        <w:ind w:firstLine="420" w:firstLineChars="200"/>
        <w:rPr>
          <w:rFonts w:ascii="宋体" w:hAnsi="宋体" w:cs="宋体"/>
          <w:szCs w:val="21"/>
          <w:u w:val="single"/>
        </w:rPr>
      </w:pPr>
      <w:r>
        <w:rPr>
          <w:rFonts w:hint="eastAsia" w:ascii="宋体" w:hAnsi="宋体" w:cs="宋体"/>
          <w:szCs w:val="21"/>
          <w:u w:val="single"/>
        </w:rPr>
        <w:t>委托人应在监理合同生效且取得相关文件、资料后 7 天内，向监理人免费提供下述文件、资料：</w:t>
      </w:r>
    </w:p>
    <w:p w14:paraId="2B32544F">
      <w:pPr>
        <w:spacing w:line="360" w:lineRule="auto"/>
        <w:ind w:firstLine="420" w:firstLineChars="200"/>
        <w:rPr>
          <w:rFonts w:ascii="宋体" w:hAnsi="宋体" w:cs="宋体"/>
          <w:szCs w:val="21"/>
          <w:u w:val="single"/>
        </w:rPr>
      </w:pPr>
      <w:r>
        <w:rPr>
          <w:rFonts w:hint="eastAsia" w:ascii="宋体" w:hAnsi="宋体" w:cs="宋体"/>
          <w:szCs w:val="21"/>
          <w:u w:val="single"/>
        </w:rPr>
        <w:t>（1）委托人与承包人签订的承包合同    份。</w:t>
      </w:r>
    </w:p>
    <w:p w14:paraId="0B8D1D35">
      <w:pPr>
        <w:spacing w:line="360" w:lineRule="auto"/>
        <w:ind w:firstLine="420" w:firstLineChars="200"/>
        <w:rPr>
          <w:rFonts w:ascii="宋体" w:hAnsi="宋体" w:cs="宋体"/>
          <w:szCs w:val="21"/>
          <w:u w:val="single"/>
        </w:rPr>
      </w:pPr>
      <w:r>
        <w:rPr>
          <w:rFonts w:hint="eastAsia" w:ascii="宋体" w:hAnsi="宋体" w:cs="宋体"/>
          <w:szCs w:val="21"/>
          <w:u w:val="single"/>
        </w:rPr>
        <w:t>（2）委托人与承包人共同确认的已标价的工程量清单及其说明    份。</w:t>
      </w:r>
    </w:p>
    <w:p w14:paraId="76BB31E3">
      <w:pPr>
        <w:spacing w:line="360" w:lineRule="auto"/>
        <w:ind w:firstLine="420" w:firstLineChars="200"/>
        <w:rPr>
          <w:rFonts w:ascii="宋体" w:hAnsi="宋体" w:cs="宋体"/>
          <w:szCs w:val="21"/>
          <w:u w:val="single"/>
        </w:rPr>
      </w:pPr>
      <w:r>
        <w:rPr>
          <w:rFonts w:hint="eastAsia" w:ascii="宋体" w:hAnsi="宋体" w:cs="宋体"/>
          <w:szCs w:val="21"/>
          <w:u w:val="single"/>
        </w:rPr>
        <w:t>（3）合同图纸和相关的标准图纸及说明    套。</w:t>
      </w:r>
    </w:p>
    <w:p w14:paraId="40625911">
      <w:pPr>
        <w:spacing w:line="360" w:lineRule="auto"/>
        <w:ind w:firstLine="420" w:firstLineChars="200"/>
        <w:rPr>
          <w:rFonts w:ascii="宋体" w:hAnsi="宋体" w:cs="宋体"/>
          <w:szCs w:val="21"/>
          <w:u w:val="single"/>
        </w:rPr>
      </w:pPr>
      <w:r>
        <w:rPr>
          <w:rFonts w:hint="eastAsia" w:ascii="宋体" w:hAnsi="宋体" w:cs="宋体"/>
          <w:szCs w:val="21"/>
          <w:u w:val="single"/>
        </w:rPr>
        <w:t>（4）合同指定使用的技术规范、检验评定标准、操作规程    套。</w:t>
      </w:r>
    </w:p>
    <w:p w14:paraId="00D90B98">
      <w:pPr>
        <w:spacing w:line="360" w:lineRule="auto"/>
        <w:ind w:firstLine="420" w:firstLineChars="200"/>
        <w:rPr>
          <w:rFonts w:ascii="宋体" w:hAnsi="宋体" w:cs="宋体"/>
          <w:szCs w:val="21"/>
          <w:u w:val="single"/>
        </w:rPr>
      </w:pPr>
      <w:r>
        <w:rPr>
          <w:rFonts w:hint="eastAsia" w:ascii="宋体" w:hAnsi="宋体" w:cs="宋体"/>
          <w:szCs w:val="21"/>
          <w:u w:val="single"/>
        </w:rPr>
        <w:t>（5）其他相关资料（如材料设备供货合同、材料设备供货清单等）。</w:t>
      </w:r>
    </w:p>
    <w:p w14:paraId="6878E101">
      <w:pPr>
        <w:spacing w:line="360" w:lineRule="auto"/>
        <w:ind w:firstLine="420" w:firstLineChars="200"/>
        <w:rPr>
          <w:rFonts w:ascii="宋体" w:hAnsi="宋体" w:cs="宋体"/>
          <w:szCs w:val="21"/>
        </w:rPr>
      </w:pPr>
      <w:r>
        <w:rPr>
          <w:rFonts w:hint="eastAsia" w:ascii="宋体" w:hAnsi="宋体" w:cs="宋体"/>
          <w:szCs w:val="21"/>
        </w:rPr>
        <w:t>由于委托人未按时提供文件造成监理服务期限延误的，按第6.2款约定执行。</w:t>
      </w:r>
    </w:p>
    <w:p w14:paraId="4A391046">
      <w:pPr>
        <w:spacing w:line="360" w:lineRule="auto"/>
        <w:ind w:firstLine="422" w:firstLineChars="200"/>
        <w:rPr>
          <w:rFonts w:ascii="宋体" w:hAnsi="宋体" w:cs="宋体"/>
          <w:b/>
          <w:szCs w:val="21"/>
        </w:rPr>
      </w:pPr>
      <w:r>
        <w:rPr>
          <w:rFonts w:hint="eastAsia" w:ascii="宋体" w:hAnsi="宋体" w:cs="宋体"/>
          <w:b/>
          <w:szCs w:val="21"/>
        </w:rPr>
        <w:t>1.8 转让与分包</w:t>
      </w:r>
    </w:p>
    <w:p w14:paraId="406C6DB3">
      <w:pPr>
        <w:spacing w:line="360" w:lineRule="auto"/>
        <w:ind w:firstLine="420" w:firstLineChars="200"/>
        <w:rPr>
          <w:rFonts w:ascii="宋体" w:hAnsi="宋体" w:cs="宋体"/>
          <w:szCs w:val="21"/>
        </w:rPr>
      </w:pPr>
      <w:r>
        <w:rPr>
          <w:rFonts w:hint="eastAsia" w:ascii="宋体" w:hAnsi="宋体" w:cs="宋体"/>
          <w:szCs w:val="21"/>
        </w:rPr>
        <w:t>1.8.1监理人不得将合同权利全部或部分转让给第三人，也不得全部或部分转移合同义务。</w:t>
      </w:r>
    </w:p>
    <w:p w14:paraId="424083D4">
      <w:pPr>
        <w:pStyle w:val="5"/>
        <w:spacing w:before="0" w:after="0" w:line="360" w:lineRule="auto"/>
        <w:ind w:firstLine="138"/>
        <w:rPr>
          <w:rFonts w:ascii="宋体" w:hAnsi="宋体" w:cs="宋体"/>
          <w:szCs w:val="28"/>
        </w:rPr>
      </w:pPr>
      <w:bookmarkStart w:id="764" w:name="_Toc536778405"/>
      <w:bookmarkStart w:id="765" w:name="_Toc15566"/>
      <w:bookmarkStart w:id="766" w:name="_Toc531820320"/>
      <w:bookmarkStart w:id="767" w:name="_Toc5408"/>
      <w:bookmarkStart w:id="768" w:name="_Toc99"/>
      <w:bookmarkStart w:id="769" w:name="_Toc26197"/>
      <w:bookmarkStart w:id="770" w:name="_Toc16121"/>
      <w:r>
        <w:rPr>
          <w:rFonts w:hint="eastAsia" w:ascii="宋体" w:hAnsi="宋体" w:cs="宋体"/>
          <w:szCs w:val="28"/>
        </w:rPr>
        <w:t>2.委托人义务</w:t>
      </w:r>
      <w:bookmarkEnd w:id="764"/>
      <w:bookmarkEnd w:id="765"/>
      <w:bookmarkEnd w:id="766"/>
      <w:bookmarkEnd w:id="767"/>
      <w:bookmarkEnd w:id="768"/>
      <w:bookmarkEnd w:id="769"/>
      <w:bookmarkEnd w:id="770"/>
    </w:p>
    <w:p w14:paraId="548C198D">
      <w:pPr>
        <w:spacing w:line="360" w:lineRule="auto"/>
        <w:ind w:firstLine="422" w:firstLineChars="200"/>
        <w:rPr>
          <w:rFonts w:ascii="宋体" w:hAnsi="宋体" w:cs="宋体"/>
          <w:b/>
          <w:bCs/>
          <w:szCs w:val="21"/>
        </w:rPr>
      </w:pPr>
      <w:r>
        <w:rPr>
          <w:rFonts w:hint="eastAsia" w:ascii="宋体" w:hAnsi="宋体" w:cs="宋体"/>
          <w:b/>
          <w:bCs/>
          <w:szCs w:val="21"/>
        </w:rPr>
        <w:t>2.2 发出开始监理通知</w:t>
      </w:r>
    </w:p>
    <w:p w14:paraId="41DF9794">
      <w:pPr>
        <w:spacing w:line="360" w:lineRule="auto"/>
        <w:ind w:firstLine="420" w:firstLineChars="200"/>
        <w:rPr>
          <w:rFonts w:ascii="宋体" w:hAnsi="宋体" w:cs="宋体"/>
          <w:szCs w:val="21"/>
          <w:u w:val="single"/>
        </w:rPr>
      </w:pPr>
      <w:r>
        <w:rPr>
          <w:rFonts w:hint="eastAsia" w:ascii="宋体" w:hAnsi="宋体" w:cs="宋体"/>
          <w:szCs w:val="21"/>
        </w:rPr>
        <w:t>2.2.2由委托人无偿提供的房屋、设备的所有权属于：</w:t>
      </w:r>
      <w:r>
        <w:rPr>
          <w:rFonts w:hint="eastAsia" w:ascii="宋体" w:hAnsi="宋体" w:cs="宋体"/>
          <w:szCs w:val="21"/>
          <w:u w:val="single"/>
        </w:rPr>
        <w:t>委托人，监理人应建立资产台帐妥善使用和保管，除正常损耗外，若有损毁应按折旧后的价值赔偿。</w:t>
      </w:r>
    </w:p>
    <w:p w14:paraId="132E21DE">
      <w:pPr>
        <w:spacing w:line="360" w:lineRule="auto"/>
        <w:ind w:firstLine="420" w:firstLineChars="200"/>
        <w:rPr>
          <w:rFonts w:ascii="宋体" w:hAnsi="宋体" w:cs="宋体"/>
          <w:szCs w:val="21"/>
        </w:rPr>
      </w:pPr>
      <w:r>
        <w:rPr>
          <w:rFonts w:hint="eastAsia" w:ascii="宋体" w:hAnsi="宋体" w:cs="宋体"/>
          <w:szCs w:val="21"/>
        </w:rPr>
        <w:t>2.2.3监理人应在本合同终止后</w:t>
      </w:r>
      <w:r>
        <w:rPr>
          <w:rFonts w:hint="eastAsia" w:ascii="宋体" w:hAnsi="宋体" w:cs="宋体"/>
          <w:szCs w:val="21"/>
          <w:u w:val="single"/>
        </w:rPr>
        <w:t>30</w:t>
      </w:r>
      <w:r>
        <w:rPr>
          <w:rFonts w:hint="eastAsia" w:ascii="宋体" w:hAnsi="宋体" w:cs="宋体"/>
          <w:szCs w:val="21"/>
        </w:rPr>
        <w:t>天内移交委托人无偿提供的房屋、设备，移交的时间和方式为：</w:t>
      </w:r>
      <w:r>
        <w:rPr>
          <w:rFonts w:hint="eastAsia" w:ascii="宋体" w:hAnsi="宋体" w:cs="宋体"/>
          <w:szCs w:val="21"/>
          <w:u w:val="single"/>
        </w:rPr>
        <w:t>项目现场按资产台帐内容移交</w:t>
      </w:r>
      <w:r>
        <w:rPr>
          <w:rFonts w:hint="eastAsia" w:ascii="宋体" w:hAnsi="宋体" w:cs="宋体"/>
          <w:szCs w:val="21"/>
        </w:rPr>
        <w:t>。</w:t>
      </w:r>
    </w:p>
    <w:p w14:paraId="46C4A519">
      <w:pPr>
        <w:spacing w:line="360" w:lineRule="auto"/>
        <w:ind w:firstLine="422" w:firstLineChars="200"/>
        <w:rPr>
          <w:rFonts w:ascii="宋体" w:hAnsi="宋体" w:cs="宋体"/>
          <w:b/>
          <w:bCs/>
          <w:szCs w:val="21"/>
        </w:rPr>
      </w:pPr>
      <w:r>
        <w:rPr>
          <w:rFonts w:hint="eastAsia" w:ascii="宋体" w:hAnsi="宋体" w:cs="宋体"/>
          <w:b/>
          <w:bCs/>
          <w:szCs w:val="21"/>
        </w:rPr>
        <w:t>2.6 其他义务</w:t>
      </w:r>
    </w:p>
    <w:p w14:paraId="4797F1C6">
      <w:pPr>
        <w:spacing w:line="360" w:lineRule="auto"/>
        <w:ind w:firstLine="420" w:firstLineChars="200"/>
        <w:rPr>
          <w:rFonts w:ascii="宋体" w:hAnsi="宋体" w:cs="宋体"/>
          <w:szCs w:val="21"/>
        </w:rPr>
      </w:pPr>
      <w:r>
        <w:rPr>
          <w:rFonts w:hint="eastAsia" w:ascii="宋体" w:hAnsi="宋体" w:cs="宋体"/>
          <w:szCs w:val="21"/>
        </w:rPr>
        <w:t>2.6.1协助：</w:t>
      </w:r>
      <w:r>
        <w:rPr>
          <w:rFonts w:hint="eastAsia" w:ascii="宋体" w:hAnsi="宋体" w:cs="宋体"/>
          <w:szCs w:val="21"/>
          <w:u w:val="single"/>
        </w:rPr>
        <w:t>委托人在工程所在地向监理人提供进驻现场的相关条件，解决非监理人原因而发生意外事件时，监理工作人员的撤场和相关事宜；并避免监理人根据监理合同提供监理服务而导致的第三方收费（不含税金）。</w:t>
      </w:r>
    </w:p>
    <w:p w14:paraId="55A27141">
      <w:pPr>
        <w:spacing w:line="360" w:lineRule="auto"/>
        <w:ind w:firstLine="420" w:firstLineChars="200"/>
        <w:rPr>
          <w:rFonts w:ascii="宋体" w:hAnsi="宋体" w:cs="宋体"/>
          <w:szCs w:val="21"/>
        </w:rPr>
      </w:pPr>
      <w:r>
        <w:rPr>
          <w:rFonts w:hint="eastAsia" w:ascii="宋体" w:hAnsi="宋体" w:cs="宋体"/>
          <w:szCs w:val="21"/>
        </w:rPr>
        <w:t>2.6.2授权通知：</w:t>
      </w:r>
      <w:r>
        <w:rPr>
          <w:rFonts w:hint="eastAsia" w:ascii="宋体" w:hAnsi="宋体" w:cs="宋体"/>
          <w:szCs w:val="21"/>
          <w:u w:val="single"/>
        </w:rPr>
        <w:t>委托人必须将履行监理服务的监理人及委托人授予监理人的权力，及时用书面形式通知第三方</w:t>
      </w:r>
      <w:r>
        <w:rPr>
          <w:rFonts w:hint="eastAsia" w:ascii="宋体" w:hAnsi="宋体" w:cs="宋体"/>
          <w:szCs w:val="21"/>
        </w:rPr>
        <w:t>。</w:t>
      </w:r>
    </w:p>
    <w:p w14:paraId="05289220">
      <w:pPr>
        <w:spacing w:line="360" w:lineRule="auto"/>
        <w:ind w:firstLine="420" w:firstLineChars="200"/>
        <w:rPr>
          <w:rFonts w:ascii="宋体" w:hAnsi="宋体" w:cs="宋体"/>
          <w:szCs w:val="21"/>
        </w:rPr>
      </w:pPr>
      <w:r>
        <w:rPr>
          <w:rFonts w:hint="eastAsia" w:ascii="宋体" w:hAnsi="宋体" w:cs="宋体"/>
          <w:szCs w:val="21"/>
        </w:rPr>
        <w:t>2.6.3委托人指令的下达：</w:t>
      </w:r>
      <w:r>
        <w:rPr>
          <w:rFonts w:hint="eastAsia" w:ascii="宋体" w:hAnsi="宋体" w:cs="宋体"/>
          <w:szCs w:val="21"/>
          <w:u w:val="single"/>
        </w:rPr>
        <w:t>委托人在本合同约定的服务范围内对承包人的意见或要求，应通过监理人向承包人提出</w:t>
      </w:r>
      <w:r>
        <w:rPr>
          <w:rFonts w:hint="eastAsia" w:ascii="宋体" w:hAnsi="宋体" w:cs="宋体"/>
          <w:szCs w:val="21"/>
        </w:rPr>
        <w:t>。</w:t>
      </w:r>
    </w:p>
    <w:p w14:paraId="3A48D8ED">
      <w:pPr>
        <w:pStyle w:val="5"/>
        <w:spacing w:before="0" w:after="0" w:line="360" w:lineRule="auto"/>
        <w:ind w:firstLine="138"/>
        <w:rPr>
          <w:rFonts w:ascii="宋体" w:hAnsi="宋体" w:cs="宋体"/>
          <w:szCs w:val="28"/>
        </w:rPr>
      </w:pPr>
      <w:bookmarkStart w:id="771" w:name="_Toc13689"/>
      <w:bookmarkStart w:id="772" w:name="_Toc26873"/>
      <w:bookmarkStart w:id="773" w:name="_Toc1641"/>
      <w:bookmarkStart w:id="774" w:name="_Toc536778406"/>
      <w:bookmarkStart w:id="775" w:name="_Toc5176"/>
      <w:bookmarkStart w:id="776" w:name="_Toc11507"/>
      <w:bookmarkStart w:id="777" w:name="_Toc531820321"/>
      <w:r>
        <w:rPr>
          <w:rFonts w:hint="eastAsia" w:ascii="宋体" w:hAnsi="宋体" w:cs="宋体"/>
          <w:szCs w:val="28"/>
        </w:rPr>
        <w:t>3.委托人管理</w:t>
      </w:r>
      <w:bookmarkEnd w:id="771"/>
      <w:bookmarkEnd w:id="772"/>
      <w:bookmarkEnd w:id="773"/>
      <w:bookmarkEnd w:id="774"/>
      <w:bookmarkEnd w:id="775"/>
      <w:bookmarkEnd w:id="776"/>
      <w:bookmarkEnd w:id="777"/>
    </w:p>
    <w:p w14:paraId="7063FAD7">
      <w:pPr>
        <w:spacing w:line="360" w:lineRule="auto"/>
        <w:ind w:firstLine="422" w:firstLineChars="200"/>
        <w:rPr>
          <w:rFonts w:ascii="宋体" w:hAnsi="宋体" w:cs="宋体"/>
          <w:b/>
          <w:szCs w:val="21"/>
        </w:rPr>
      </w:pPr>
      <w:r>
        <w:rPr>
          <w:rFonts w:hint="eastAsia" w:ascii="宋体" w:hAnsi="宋体" w:cs="宋体"/>
          <w:b/>
          <w:szCs w:val="21"/>
        </w:rPr>
        <w:t>3.1委托人代表</w:t>
      </w:r>
    </w:p>
    <w:p w14:paraId="69408D8B">
      <w:pPr>
        <w:spacing w:line="360" w:lineRule="auto"/>
        <w:ind w:firstLine="420" w:firstLineChars="200"/>
        <w:rPr>
          <w:rFonts w:ascii="宋体" w:hAnsi="宋体" w:cs="宋体"/>
          <w:b/>
          <w:szCs w:val="21"/>
        </w:rPr>
      </w:pPr>
      <w:r>
        <w:rPr>
          <w:rFonts w:hint="eastAsia" w:ascii="宋体" w:hAnsi="宋体" w:cs="宋体"/>
          <w:szCs w:val="21"/>
        </w:rPr>
        <w:t>3.1.1委托人代表在授权范围内的行为由委托人承担法律责任。</w:t>
      </w:r>
    </w:p>
    <w:p w14:paraId="48C54F58">
      <w:pPr>
        <w:spacing w:line="360" w:lineRule="auto"/>
        <w:ind w:firstLine="420" w:firstLineChars="200"/>
        <w:rPr>
          <w:rFonts w:ascii="宋体" w:hAnsi="宋体" w:cs="宋体"/>
          <w:szCs w:val="21"/>
        </w:rPr>
      </w:pPr>
      <w:r>
        <w:rPr>
          <w:rFonts w:hint="eastAsia" w:ascii="宋体" w:hAnsi="宋体" w:cs="宋体"/>
          <w:szCs w:val="21"/>
        </w:rPr>
        <w:t>委托人代表：</w:t>
      </w:r>
      <w:r>
        <w:rPr>
          <w:rFonts w:hint="eastAsia" w:ascii="宋体" w:hAnsi="宋体" w:cs="宋体"/>
          <w:szCs w:val="21"/>
          <w:u w:val="single"/>
        </w:rPr>
        <w:t xml:space="preserve">      </w:t>
      </w:r>
      <w:r>
        <w:rPr>
          <w:rFonts w:hint="eastAsia" w:ascii="宋体" w:hAnsi="宋体" w:cs="宋体"/>
          <w:szCs w:val="21"/>
        </w:rPr>
        <w:t>。</w:t>
      </w:r>
    </w:p>
    <w:p w14:paraId="395ECC35">
      <w:pPr>
        <w:spacing w:line="360" w:lineRule="auto"/>
        <w:ind w:firstLine="420" w:firstLineChars="200"/>
        <w:rPr>
          <w:rFonts w:ascii="宋体" w:hAnsi="宋体" w:cs="宋体"/>
          <w:szCs w:val="21"/>
          <w:u w:val="single"/>
        </w:rPr>
      </w:pPr>
      <w:r>
        <w:rPr>
          <w:rFonts w:hint="eastAsia" w:ascii="宋体" w:hAnsi="宋体" w:cs="宋体"/>
          <w:szCs w:val="21"/>
        </w:rPr>
        <w:t>委托人职务：</w:t>
      </w:r>
      <w:r>
        <w:rPr>
          <w:rFonts w:hint="eastAsia" w:ascii="宋体" w:hAnsi="宋体" w:cs="宋体"/>
          <w:szCs w:val="21"/>
          <w:u w:val="single"/>
        </w:rPr>
        <w:t xml:space="preserve">      </w:t>
      </w:r>
      <w:r>
        <w:rPr>
          <w:rFonts w:hint="eastAsia" w:ascii="宋体" w:hAnsi="宋体" w:cs="宋体"/>
          <w:szCs w:val="21"/>
        </w:rPr>
        <w:t>。</w:t>
      </w:r>
    </w:p>
    <w:p w14:paraId="006FBCF7">
      <w:pPr>
        <w:spacing w:line="360" w:lineRule="auto"/>
        <w:ind w:firstLine="420" w:firstLineChars="200"/>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p w14:paraId="2E2346FB">
      <w:pPr>
        <w:spacing w:line="360" w:lineRule="auto"/>
        <w:ind w:firstLine="420" w:firstLineChars="200"/>
        <w:rPr>
          <w:rFonts w:ascii="宋体" w:hAnsi="宋体" w:cs="宋体"/>
          <w:szCs w:val="21"/>
        </w:rPr>
      </w:pPr>
      <w:r>
        <w:rPr>
          <w:rFonts w:hint="eastAsia" w:ascii="宋体" w:hAnsi="宋体" w:cs="宋体"/>
          <w:szCs w:val="21"/>
        </w:rPr>
        <w:t>委托人代表的授权范围及期限：</w:t>
      </w:r>
      <w:r>
        <w:rPr>
          <w:rFonts w:hint="eastAsia" w:ascii="宋体" w:hAnsi="宋体" w:cs="宋体"/>
          <w:szCs w:val="21"/>
          <w:u w:val="single"/>
        </w:rPr>
        <w:t xml:space="preserve">      </w:t>
      </w:r>
      <w:r>
        <w:rPr>
          <w:rFonts w:hint="eastAsia" w:ascii="宋体" w:hAnsi="宋体" w:cs="宋体"/>
          <w:szCs w:val="21"/>
        </w:rPr>
        <w:t>。</w:t>
      </w:r>
    </w:p>
    <w:p w14:paraId="4F6BA8AC">
      <w:pPr>
        <w:spacing w:line="360" w:lineRule="auto"/>
        <w:ind w:firstLine="422" w:firstLineChars="200"/>
        <w:rPr>
          <w:rFonts w:ascii="宋体" w:hAnsi="宋体" w:cs="宋体"/>
          <w:b/>
          <w:bCs/>
          <w:szCs w:val="21"/>
        </w:rPr>
      </w:pPr>
      <w:r>
        <w:rPr>
          <w:rFonts w:hint="eastAsia" w:ascii="宋体" w:hAnsi="宋体" w:cs="宋体"/>
          <w:b/>
          <w:bCs/>
          <w:szCs w:val="21"/>
        </w:rPr>
        <w:t>3.3 决定或答复</w:t>
      </w:r>
    </w:p>
    <w:p w14:paraId="221D4C8E">
      <w:pPr>
        <w:spacing w:line="360" w:lineRule="auto"/>
        <w:ind w:firstLine="420" w:firstLineChars="200"/>
        <w:rPr>
          <w:rFonts w:ascii="宋体" w:hAnsi="宋体" w:cs="宋体"/>
          <w:szCs w:val="21"/>
        </w:rPr>
      </w:pPr>
      <w:r>
        <w:rPr>
          <w:rFonts w:hint="eastAsia" w:ascii="宋体" w:hAnsi="宋体" w:cs="宋体"/>
          <w:szCs w:val="21"/>
        </w:rPr>
        <w:t>3.3.2委托人应在</w:t>
      </w:r>
      <w:r>
        <w:rPr>
          <w:rFonts w:hint="eastAsia" w:ascii="宋体" w:hAnsi="宋体" w:cs="宋体"/>
          <w:szCs w:val="21"/>
          <w:u w:val="single"/>
        </w:rPr>
        <w:t>7</w:t>
      </w:r>
      <w:r>
        <w:rPr>
          <w:rFonts w:hint="eastAsia" w:ascii="宋体" w:hAnsi="宋体" w:cs="宋体"/>
          <w:szCs w:val="21"/>
        </w:rPr>
        <w:t>天之内，对监理人书面提出的事项作出书面答复；</w:t>
      </w:r>
      <w:r>
        <w:rPr>
          <w:rFonts w:hint="eastAsia" w:ascii="宋体" w:hAnsi="宋体" w:cs="宋体"/>
          <w:szCs w:val="21"/>
          <w:u w:val="single"/>
        </w:rPr>
        <w:t>逾期没有做出答复的，视为已获得委托人的批准</w:t>
      </w:r>
      <w:r>
        <w:rPr>
          <w:rFonts w:hint="eastAsia" w:ascii="宋体" w:hAnsi="宋体" w:cs="宋体"/>
          <w:szCs w:val="21"/>
        </w:rPr>
        <w:t>。</w:t>
      </w:r>
    </w:p>
    <w:p w14:paraId="27C0DDA9">
      <w:pPr>
        <w:pStyle w:val="5"/>
        <w:spacing w:before="0" w:after="0" w:line="360" w:lineRule="auto"/>
        <w:ind w:firstLine="138"/>
        <w:rPr>
          <w:rFonts w:ascii="宋体" w:hAnsi="宋体" w:cs="宋体"/>
          <w:szCs w:val="28"/>
        </w:rPr>
      </w:pPr>
      <w:bookmarkStart w:id="778" w:name="_Toc10739"/>
      <w:bookmarkStart w:id="779" w:name="_Toc18788"/>
      <w:bookmarkStart w:id="780" w:name="_Toc15809"/>
      <w:bookmarkStart w:id="781" w:name="_Toc531820322"/>
      <w:bookmarkStart w:id="782" w:name="_Toc4657"/>
      <w:bookmarkStart w:id="783" w:name="_Toc536778407"/>
      <w:bookmarkStart w:id="784" w:name="_Toc26408"/>
      <w:r>
        <w:rPr>
          <w:rFonts w:hint="eastAsia" w:ascii="宋体" w:hAnsi="宋体" w:cs="宋体"/>
          <w:szCs w:val="28"/>
        </w:rPr>
        <w:t>4.监理人义务</w:t>
      </w:r>
      <w:bookmarkEnd w:id="778"/>
      <w:bookmarkEnd w:id="779"/>
      <w:bookmarkEnd w:id="780"/>
      <w:bookmarkEnd w:id="781"/>
      <w:bookmarkEnd w:id="782"/>
      <w:bookmarkEnd w:id="783"/>
      <w:bookmarkEnd w:id="784"/>
    </w:p>
    <w:p w14:paraId="6CD509C4">
      <w:pPr>
        <w:spacing w:line="360" w:lineRule="auto"/>
        <w:ind w:firstLine="422" w:firstLineChars="200"/>
        <w:rPr>
          <w:rFonts w:ascii="宋体" w:hAnsi="宋体" w:cs="宋体"/>
          <w:b/>
          <w:szCs w:val="21"/>
        </w:rPr>
      </w:pPr>
      <w:r>
        <w:rPr>
          <w:rFonts w:hint="eastAsia" w:ascii="宋体" w:hAnsi="宋体" w:cs="宋体"/>
          <w:b/>
          <w:szCs w:val="21"/>
        </w:rPr>
        <w:t>4.1 监理人的一般义务</w:t>
      </w:r>
    </w:p>
    <w:p w14:paraId="7633A75F">
      <w:pPr>
        <w:spacing w:line="360" w:lineRule="auto"/>
        <w:ind w:firstLine="420" w:firstLineChars="200"/>
        <w:rPr>
          <w:rFonts w:ascii="宋体" w:hAnsi="宋体" w:cs="宋体"/>
          <w:szCs w:val="21"/>
        </w:rPr>
      </w:pPr>
      <w:r>
        <w:rPr>
          <w:rFonts w:hint="eastAsia" w:ascii="宋体" w:hAnsi="宋体" w:cs="宋体"/>
          <w:szCs w:val="21"/>
        </w:rPr>
        <w:t>4.1.4 其他义务</w:t>
      </w:r>
    </w:p>
    <w:p w14:paraId="23C7E110">
      <w:pPr>
        <w:spacing w:line="360" w:lineRule="auto"/>
        <w:ind w:firstLine="420" w:firstLineChars="200"/>
        <w:rPr>
          <w:rFonts w:ascii="宋体" w:hAnsi="宋体" w:cs="宋体"/>
          <w:szCs w:val="21"/>
        </w:rPr>
      </w:pPr>
      <w:r>
        <w:rPr>
          <w:rFonts w:hint="eastAsia" w:ascii="宋体" w:hAnsi="宋体" w:cs="宋体"/>
          <w:szCs w:val="21"/>
        </w:rPr>
        <w:t>4.1.4.1 安全文明施工费监督管理：承包人应依据</w:t>
      </w:r>
      <w:r>
        <w:rPr>
          <w:rFonts w:hint="eastAsia" w:ascii="宋体" w:hAnsi="宋体" w:cs="宋体"/>
          <w:u w:val="single"/>
        </w:rPr>
        <w:t>《企业安全生产费用提取和使用管理办法》（财资〔2022〕136号）</w:t>
      </w:r>
      <w:r>
        <w:rPr>
          <w:rFonts w:hint="eastAsia" w:ascii="宋体" w:hAnsi="宋体" w:cs="宋体"/>
          <w:szCs w:val="21"/>
        </w:rPr>
        <w:t>及相关行业行政管理部门的规定，要求委托人办理相应支付，监理人应按照施工合同及管理规定要求对安全文明施工费的支付及使用进行监督。</w:t>
      </w:r>
    </w:p>
    <w:p w14:paraId="4FB9FC59">
      <w:pPr>
        <w:spacing w:line="360" w:lineRule="auto"/>
        <w:ind w:firstLine="420" w:firstLineChars="200"/>
        <w:rPr>
          <w:rFonts w:ascii="宋体" w:hAnsi="宋体" w:cs="宋体"/>
          <w:szCs w:val="21"/>
        </w:rPr>
      </w:pPr>
      <w:r>
        <w:rPr>
          <w:rFonts w:hint="eastAsia" w:ascii="宋体" w:hAnsi="宋体" w:cs="宋体"/>
          <w:szCs w:val="21"/>
        </w:rPr>
        <w:t>4.1.4.2 农民工工资监督管理：监理人应严格按照</w:t>
      </w:r>
      <w:r>
        <w:rPr>
          <w:rFonts w:hint="eastAsia" w:ascii="宋体" w:hAnsi="宋体" w:cs="宋体"/>
          <w:szCs w:val="21"/>
          <w:u w:val="single"/>
        </w:rPr>
        <w:t>《保障农民工工资支付条例》（中华人民共和国国务院令第724号）、《重庆市人民政府办公厅关于全面治理拖欠农民工工资问题的实施意见》（渝府办发〔2016〕101号）、《重庆市人民政府办公厅关于进一步做好保障农民工工资支付工作的通知》（渝府办法〔2016〕212号文）、《重庆市人力资源和社会保障局等11个部门关于印发重庆市工程建设领域农民工工资专用账户管理实施细则的通知》（渝人社发〔2022〕45号）</w:t>
      </w:r>
      <w:r>
        <w:rPr>
          <w:rFonts w:hint="eastAsia" w:ascii="宋体" w:hAnsi="宋体" w:cs="宋体"/>
          <w:szCs w:val="21"/>
        </w:rPr>
        <w:t>及相关行业行政管理部门的要求，对项目现场农民工工资支付情况进行监督。</w:t>
      </w:r>
    </w:p>
    <w:p w14:paraId="663454A7">
      <w:pPr>
        <w:spacing w:line="360" w:lineRule="auto"/>
        <w:ind w:firstLine="420" w:firstLineChars="200"/>
        <w:rPr>
          <w:rFonts w:ascii="宋体" w:hAnsi="宋体" w:cs="宋体"/>
          <w:szCs w:val="21"/>
        </w:rPr>
      </w:pPr>
      <w:r>
        <w:rPr>
          <w:rFonts w:hint="eastAsia" w:ascii="宋体" w:hAnsi="宋体" w:cs="宋体"/>
          <w:szCs w:val="21"/>
        </w:rPr>
        <w:t>4.1.4.3监理人应履行的其他义务：</w:t>
      </w:r>
      <w:r>
        <w:rPr>
          <w:rFonts w:hint="eastAsia" w:ascii="宋体" w:hAnsi="宋体" w:cs="宋体"/>
          <w:szCs w:val="21"/>
          <w:u w:val="single"/>
        </w:rPr>
        <w:t xml:space="preserve">                  </w:t>
      </w:r>
      <w:r>
        <w:rPr>
          <w:rFonts w:hint="eastAsia" w:ascii="宋体" w:hAnsi="宋体" w:cs="宋体"/>
          <w:szCs w:val="21"/>
        </w:rPr>
        <w:t>。</w:t>
      </w:r>
    </w:p>
    <w:p w14:paraId="0307B50B">
      <w:pPr>
        <w:spacing w:line="360" w:lineRule="auto"/>
        <w:ind w:firstLine="422" w:firstLineChars="200"/>
        <w:rPr>
          <w:rFonts w:ascii="宋体" w:hAnsi="宋体" w:cs="宋体"/>
          <w:b/>
          <w:szCs w:val="21"/>
        </w:rPr>
      </w:pPr>
      <w:r>
        <w:rPr>
          <w:rFonts w:hint="eastAsia" w:ascii="宋体" w:hAnsi="宋体" w:cs="宋体"/>
          <w:b/>
          <w:szCs w:val="21"/>
        </w:rPr>
        <w:t>4.2 履约保证金</w:t>
      </w:r>
    </w:p>
    <w:p w14:paraId="769F7A16">
      <w:pPr>
        <w:spacing w:line="360" w:lineRule="auto"/>
        <w:ind w:firstLine="422" w:firstLineChars="200"/>
        <w:rPr>
          <w:rFonts w:ascii="宋体" w:hAnsi="宋体" w:cs="宋体"/>
          <w:b/>
          <w:szCs w:val="21"/>
        </w:rPr>
      </w:pPr>
      <w:r>
        <w:rPr>
          <w:rFonts w:hint="eastAsia" w:ascii="宋体" w:hAnsi="宋体" w:cs="宋体"/>
          <w:b/>
          <w:szCs w:val="21"/>
        </w:rPr>
        <w:t>无</w:t>
      </w:r>
    </w:p>
    <w:p w14:paraId="35C100C5">
      <w:pPr>
        <w:spacing w:line="360" w:lineRule="auto"/>
        <w:ind w:firstLine="422" w:firstLineChars="200"/>
        <w:rPr>
          <w:rFonts w:ascii="宋体" w:hAnsi="宋体" w:cs="宋体"/>
          <w:b/>
          <w:szCs w:val="21"/>
        </w:rPr>
      </w:pPr>
      <w:r>
        <w:rPr>
          <w:rFonts w:hint="eastAsia" w:ascii="宋体" w:hAnsi="宋体" w:cs="宋体"/>
          <w:b/>
          <w:szCs w:val="21"/>
        </w:rPr>
        <w:t>4.4 总监理工程师</w:t>
      </w:r>
    </w:p>
    <w:p w14:paraId="3D3CA051">
      <w:pPr>
        <w:spacing w:line="360" w:lineRule="auto"/>
        <w:ind w:firstLine="420" w:firstLineChars="200"/>
        <w:rPr>
          <w:rFonts w:ascii="宋体" w:hAnsi="宋体" w:cs="宋体"/>
          <w:szCs w:val="21"/>
        </w:rPr>
      </w:pPr>
      <w:r>
        <w:rPr>
          <w:rFonts w:hint="eastAsia" w:ascii="宋体" w:hAnsi="宋体" w:cs="宋体"/>
          <w:szCs w:val="21"/>
        </w:rPr>
        <w:t>4.4.1监理人应按合同协议书的约定指派总监理工程师，并在约定的期限内到职，除本合同第4.5.1.3目、4.5.1.4目及4.6款规定情形外，总监理工程师不允许更换。监理人更换总监理工程师应事先征得委托人同意，并应在更换14天前将拟更换的总监理工程师的姓名和详细资料提交委托人。总监理工程师委任书格式见附件三。</w:t>
      </w:r>
    </w:p>
    <w:p w14:paraId="273CA902">
      <w:pPr>
        <w:spacing w:line="360" w:lineRule="auto"/>
        <w:ind w:firstLine="420" w:firstLineChars="200"/>
        <w:rPr>
          <w:rFonts w:ascii="宋体" w:hAnsi="宋体" w:cs="宋体"/>
          <w:szCs w:val="21"/>
        </w:rPr>
      </w:pPr>
      <w:r>
        <w:rPr>
          <w:rFonts w:hint="eastAsia" w:ascii="宋体" w:hAnsi="宋体" w:cs="宋体"/>
          <w:szCs w:val="21"/>
        </w:rPr>
        <w:t>4.4.4 总监理工程师可以授权其下属人员履行其职责的范围：</w:t>
      </w:r>
      <w:r>
        <w:rPr>
          <w:rFonts w:hint="eastAsia" w:ascii="宋体" w:hAnsi="宋体" w:cs="宋体"/>
          <w:szCs w:val="21"/>
          <w:u w:val="single"/>
        </w:rPr>
        <w:t xml:space="preserve">        </w:t>
      </w:r>
      <w:r>
        <w:rPr>
          <w:rFonts w:hint="eastAsia" w:ascii="宋体" w:hAnsi="宋体" w:cs="宋体"/>
          <w:szCs w:val="21"/>
        </w:rPr>
        <w:t>。</w:t>
      </w:r>
    </w:p>
    <w:p w14:paraId="2FB4FBD0">
      <w:pPr>
        <w:spacing w:line="360" w:lineRule="auto"/>
        <w:ind w:firstLine="420" w:firstLineChars="200"/>
        <w:rPr>
          <w:rFonts w:ascii="宋体" w:hAnsi="宋体" w:cs="宋体"/>
          <w:szCs w:val="21"/>
        </w:rPr>
      </w:pPr>
      <w:r>
        <w:rPr>
          <w:rFonts w:hint="eastAsia" w:ascii="宋体" w:hAnsi="宋体" w:cs="宋体"/>
          <w:szCs w:val="21"/>
        </w:rPr>
        <w:t>书面通知委托人和承包人被授权人员的姓名和授权范围的时间：</w:t>
      </w:r>
      <w:r>
        <w:rPr>
          <w:rFonts w:hint="eastAsia" w:ascii="宋体" w:hAnsi="宋体" w:cs="宋体"/>
          <w:szCs w:val="21"/>
          <w:u w:val="single"/>
        </w:rPr>
        <w:t xml:space="preserve">        </w:t>
      </w:r>
      <w:r>
        <w:rPr>
          <w:rFonts w:hint="eastAsia" w:ascii="宋体" w:hAnsi="宋体" w:cs="宋体"/>
          <w:szCs w:val="21"/>
        </w:rPr>
        <w:t>。</w:t>
      </w:r>
    </w:p>
    <w:p w14:paraId="1C902F5D">
      <w:pPr>
        <w:spacing w:line="360" w:lineRule="auto"/>
        <w:ind w:firstLine="422" w:firstLineChars="200"/>
        <w:rPr>
          <w:rFonts w:ascii="宋体" w:hAnsi="宋体" w:cs="宋体"/>
          <w:b/>
          <w:szCs w:val="21"/>
        </w:rPr>
      </w:pPr>
      <w:r>
        <w:rPr>
          <w:rFonts w:hint="eastAsia" w:ascii="宋体" w:hAnsi="宋体" w:cs="宋体"/>
          <w:b/>
          <w:szCs w:val="21"/>
        </w:rPr>
        <w:t>4.5 监理人员的管理</w:t>
      </w:r>
    </w:p>
    <w:p w14:paraId="3A758D93">
      <w:pPr>
        <w:spacing w:line="360" w:lineRule="auto"/>
        <w:ind w:firstLine="420" w:firstLineChars="200"/>
        <w:rPr>
          <w:rFonts w:ascii="宋体" w:hAnsi="宋体" w:cs="宋体"/>
          <w:kern w:val="0"/>
          <w:szCs w:val="21"/>
        </w:rPr>
      </w:pPr>
      <w:r>
        <w:rPr>
          <w:rFonts w:hint="eastAsia" w:ascii="宋体" w:hAnsi="宋体" w:cs="宋体"/>
          <w:szCs w:val="21"/>
        </w:rPr>
        <w:t>4.5.1.1项目监理机构人员应与投标承诺人员一致，监理人派驻监理项目机构的所有监理人员应按工程进度及《监理规划》中人员进出场表的要求常驻现场，并保持稳定。监理人自合同签订之日起至完成合同约定监理工作之日止，不得擅自更换和撤离项目监理机构人员。派驻本项目监理人员一览表格式见附件四。</w:t>
      </w:r>
    </w:p>
    <w:p w14:paraId="1D9DB009">
      <w:pPr>
        <w:spacing w:line="360" w:lineRule="auto"/>
        <w:ind w:firstLine="420" w:firstLineChars="200"/>
        <w:rPr>
          <w:rFonts w:ascii="宋体" w:hAnsi="宋体" w:cs="宋体"/>
          <w:szCs w:val="21"/>
        </w:rPr>
      </w:pPr>
      <w:r>
        <w:rPr>
          <w:rFonts w:hint="eastAsia" w:ascii="宋体" w:hAnsi="宋体" w:cs="宋体"/>
          <w:kern w:val="0"/>
          <w:szCs w:val="21"/>
        </w:rPr>
        <w:t>4.5.1.2更换监理人员的，应取得委托人同意，继任人员的从业资格等级不低于更换前人员的从业资格等级，并应符合招标文件要求，还须及时报送人员变更信息。</w:t>
      </w:r>
    </w:p>
    <w:p w14:paraId="2B9D9BD5">
      <w:pPr>
        <w:spacing w:line="360" w:lineRule="auto"/>
        <w:ind w:firstLine="420" w:firstLineChars="200"/>
        <w:rPr>
          <w:rFonts w:ascii="宋体" w:hAnsi="宋体" w:cs="宋体"/>
          <w:szCs w:val="21"/>
        </w:rPr>
      </w:pPr>
      <w:r>
        <w:rPr>
          <w:rFonts w:hint="eastAsia" w:ascii="宋体" w:hAnsi="宋体" w:cs="宋体"/>
          <w:szCs w:val="21"/>
        </w:rPr>
        <w:t>4.5.1.3监理人可以更换项目监理机构人员的情形：</w:t>
      </w:r>
    </w:p>
    <w:p w14:paraId="4160E394">
      <w:pPr>
        <w:spacing w:line="360" w:lineRule="auto"/>
        <w:ind w:firstLine="420" w:firstLineChars="200"/>
        <w:rPr>
          <w:rFonts w:ascii="宋体" w:hAnsi="宋体" w:cs="宋体"/>
          <w:szCs w:val="21"/>
          <w:u w:val="single"/>
        </w:rPr>
      </w:pPr>
      <w:r>
        <w:rPr>
          <w:rFonts w:hint="eastAsia" w:ascii="宋体" w:hAnsi="宋体" w:cs="宋体"/>
          <w:szCs w:val="21"/>
        </w:rPr>
        <w:t>（1）项目监理机构人员死亡、失踪、按《职工非因工伤残或因病丧失劳动能力程度鉴定标准（试行）》规定鉴定为完全丧失劳动能力和大部分丧失劳动能力等；</w:t>
      </w:r>
    </w:p>
    <w:p w14:paraId="2D148A36">
      <w:pPr>
        <w:spacing w:line="360" w:lineRule="auto"/>
        <w:ind w:firstLine="420" w:firstLineChars="200"/>
        <w:rPr>
          <w:rFonts w:ascii="宋体" w:hAnsi="宋体" w:cs="宋体"/>
          <w:szCs w:val="21"/>
          <w:u w:val="single"/>
        </w:rPr>
      </w:pPr>
      <w:r>
        <w:rPr>
          <w:rFonts w:hint="eastAsia" w:ascii="宋体" w:hAnsi="宋体" w:cs="宋体"/>
          <w:szCs w:val="21"/>
        </w:rPr>
        <w:t>（2）非监理人原因，工程项目延期开工或停工时间达</w:t>
      </w:r>
      <w:r>
        <w:rPr>
          <w:rFonts w:hint="eastAsia" w:ascii="宋体" w:hAnsi="宋体" w:cs="宋体"/>
          <w:szCs w:val="21"/>
          <w:u w:val="single"/>
        </w:rPr>
        <w:t>三个</w:t>
      </w:r>
      <w:r>
        <w:rPr>
          <w:rFonts w:hint="eastAsia" w:ascii="宋体" w:hAnsi="宋体" w:cs="宋体"/>
          <w:szCs w:val="21"/>
        </w:rPr>
        <w:t>月以上的；</w:t>
      </w:r>
    </w:p>
    <w:p w14:paraId="50935620">
      <w:pPr>
        <w:spacing w:line="360" w:lineRule="auto"/>
        <w:ind w:firstLine="420" w:firstLineChars="200"/>
        <w:rPr>
          <w:rFonts w:ascii="宋体" w:hAnsi="宋体" w:cs="宋体"/>
          <w:szCs w:val="21"/>
        </w:rPr>
      </w:pPr>
      <w:r>
        <w:rPr>
          <w:rFonts w:hint="eastAsia" w:ascii="宋体" w:hAnsi="宋体" w:cs="宋体"/>
          <w:szCs w:val="21"/>
        </w:rPr>
        <w:t>（3）非监理人原因，建设工程超过施工合同计划工期达</w:t>
      </w:r>
      <w:r>
        <w:rPr>
          <w:rFonts w:hint="eastAsia" w:ascii="宋体" w:hAnsi="宋体" w:cs="宋体"/>
          <w:szCs w:val="21"/>
          <w:u w:val="single"/>
        </w:rPr>
        <w:t>三个</w:t>
      </w:r>
      <w:r>
        <w:rPr>
          <w:rFonts w:hint="eastAsia" w:ascii="宋体" w:hAnsi="宋体" w:cs="宋体"/>
          <w:szCs w:val="21"/>
        </w:rPr>
        <w:t>月以上的。</w:t>
      </w:r>
    </w:p>
    <w:p w14:paraId="3F488895">
      <w:pPr>
        <w:spacing w:line="360" w:lineRule="auto"/>
        <w:ind w:firstLine="420" w:firstLineChars="200"/>
        <w:rPr>
          <w:rFonts w:ascii="宋体" w:hAnsi="宋体" w:cs="宋体"/>
          <w:szCs w:val="21"/>
        </w:rPr>
      </w:pPr>
      <w:r>
        <w:rPr>
          <w:rFonts w:hint="eastAsia" w:ascii="宋体" w:hAnsi="宋体" w:cs="宋体"/>
          <w:szCs w:val="21"/>
        </w:rPr>
        <w:t>（4）其他：</w:t>
      </w:r>
      <w:r>
        <w:rPr>
          <w:rFonts w:hint="eastAsia" w:ascii="宋体" w:hAnsi="宋体" w:cs="宋体"/>
          <w:szCs w:val="21"/>
          <w:u w:val="single"/>
        </w:rPr>
        <w:t xml:space="preserve">               </w:t>
      </w:r>
      <w:r>
        <w:rPr>
          <w:rFonts w:hint="eastAsia" w:ascii="宋体" w:hAnsi="宋体" w:cs="宋体"/>
          <w:szCs w:val="21"/>
        </w:rPr>
        <w:t>。</w:t>
      </w:r>
    </w:p>
    <w:p w14:paraId="70034D42">
      <w:pPr>
        <w:spacing w:line="360" w:lineRule="auto"/>
        <w:ind w:firstLine="420" w:firstLineChars="200"/>
        <w:rPr>
          <w:rFonts w:ascii="宋体" w:hAnsi="宋体" w:cs="宋体"/>
          <w:szCs w:val="21"/>
        </w:rPr>
      </w:pPr>
      <w:r>
        <w:rPr>
          <w:rFonts w:hint="eastAsia" w:ascii="宋体" w:hAnsi="宋体" w:cs="宋体"/>
          <w:szCs w:val="21"/>
        </w:rPr>
        <w:t>4.5.1.4监理人应当及时更换有下列情形之一的项目监理机构人员：</w:t>
      </w:r>
    </w:p>
    <w:p w14:paraId="564C3605">
      <w:pPr>
        <w:spacing w:line="360" w:lineRule="auto"/>
        <w:ind w:firstLine="420" w:firstLineChars="200"/>
        <w:rPr>
          <w:rFonts w:ascii="宋体" w:hAnsi="宋体" w:cs="宋体"/>
          <w:szCs w:val="21"/>
        </w:rPr>
      </w:pPr>
      <w:r>
        <w:rPr>
          <w:rFonts w:hint="eastAsia" w:ascii="宋体" w:hAnsi="宋体" w:cs="宋体"/>
          <w:szCs w:val="21"/>
        </w:rPr>
        <w:t>（1）严重过失行为的；</w:t>
      </w:r>
    </w:p>
    <w:p w14:paraId="10B86234">
      <w:pPr>
        <w:spacing w:line="360" w:lineRule="auto"/>
        <w:ind w:firstLine="420" w:firstLineChars="200"/>
        <w:rPr>
          <w:rFonts w:ascii="宋体" w:hAnsi="宋体" w:cs="宋体"/>
          <w:szCs w:val="21"/>
        </w:rPr>
      </w:pPr>
      <w:r>
        <w:rPr>
          <w:rFonts w:hint="eastAsia" w:ascii="宋体" w:hAnsi="宋体" w:cs="宋体"/>
          <w:szCs w:val="21"/>
        </w:rPr>
        <w:t>（2）有违法行为不能履行职责的；</w:t>
      </w:r>
    </w:p>
    <w:p w14:paraId="0C62861A">
      <w:pPr>
        <w:spacing w:line="360" w:lineRule="auto"/>
        <w:ind w:firstLine="420" w:firstLineChars="200"/>
        <w:rPr>
          <w:rFonts w:ascii="宋体" w:hAnsi="宋体" w:cs="宋体"/>
          <w:szCs w:val="21"/>
        </w:rPr>
      </w:pPr>
      <w:r>
        <w:rPr>
          <w:rFonts w:hint="eastAsia" w:ascii="宋体" w:hAnsi="宋体" w:cs="宋体"/>
          <w:szCs w:val="21"/>
        </w:rPr>
        <w:t>（3）涉嫌犯罪的；</w:t>
      </w:r>
    </w:p>
    <w:p w14:paraId="34C01077">
      <w:pPr>
        <w:spacing w:line="360" w:lineRule="auto"/>
        <w:ind w:firstLine="420" w:firstLineChars="200"/>
        <w:rPr>
          <w:rFonts w:ascii="宋体" w:hAnsi="宋体" w:cs="宋体"/>
          <w:szCs w:val="21"/>
        </w:rPr>
      </w:pPr>
      <w:r>
        <w:rPr>
          <w:rFonts w:hint="eastAsia" w:ascii="宋体" w:hAnsi="宋体" w:cs="宋体"/>
          <w:szCs w:val="21"/>
        </w:rPr>
        <w:t>（4）不能胜任岗位职责的；</w:t>
      </w:r>
    </w:p>
    <w:p w14:paraId="5BABEFEB">
      <w:pPr>
        <w:spacing w:line="360" w:lineRule="auto"/>
        <w:ind w:firstLine="420" w:firstLineChars="200"/>
        <w:rPr>
          <w:rFonts w:ascii="宋体" w:hAnsi="宋体" w:cs="宋体"/>
          <w:szCs w:val="21"/>
        </w:rPr>
      </w:pPr>
      <w:r>
        <w:rPr>
          <w:rFonts w:hint="eastAsia" w:ascii="宋体" w:hAnsi="宋体" w:cs="宋体"/>
          <w:szCs w:val="21"/>
        </w:rPr>
        <w:t>（5）严重违反职业道德的；</w:t>
      </w:r>
    </w:p>
    <w:p w14:paraId="2283E7EE">
      <w:pPr>
        <w:spacing w:line="360" w:lineRule="auto"/>
        <w:ind w:firstLine="420" w:firstLineChars="200"/>
        <w:rPr>
          <w:rFonts w:ascii="宋体" w:hAnsi="宋体" w:cs="宋体"/>
          <w:szCs w:val="21"/>
          <w:u w:val="single"/>
        </w:rPr>
      </w:pPr>
      <w:r>
        <w:rPr>
          <w:rFonts w:hint="eastAsia" w:ascii="宋体" w:hAnsi="宋体" w:cs="宋体"/>
          <w:szCs w:val="21"/>
        </w:rPr>
        <w:t>（6）其他：</w:t>
      </w:r>
      <w:r>
        <w:rPr>
          <w:rFonts w:hint="eastAsia" w:ascii="宋体" w:hAnsi="宋体" w:cs="宋体"/>
          <w:szCs w:val="21"/>
          <w:u w:val="single"/>
        </w:rPr>
        <w:t>劳动（劳务）合同关系解除等</w:t>
      </w:r>
      <w:r>
        <w:rPr>
          <w:rFonts w:hint="eastAsia" w:ascii="宋体" w:hAnsi="宋体" w:cs="宋体"/>
          <w:szCs w:val="21"/>
        </w:rPr>
        <w:t>。</w:t>
      </w:r>
    </w:p>
    <w:p w14:paraId="3A2AAB0A">
      <w:pPr>
        <w:spacing w:line="360" w:lineRule="auto"/>
        <w:ind w:firstLine="420" w:firstLineChars="200"/>
        <w:rPr>
          <w:rFonts w:ascii="宋体" w:hAnsi="宋体" w:cs="宋体"/>
          <w:szCs w:val="21"/>
        </w:rPr>
      </w:pPr>
      <w:r>
        <w:rPr>
          <w:rFonts w:hint="eastAsia" w:ascii="宋体" w:hAnsi="宋体" w:cs="宋体"/>
          <w:szCs w:val="21"/>
        </w:rPr>
        <w:t>4.5.1.5监理人更换项目监理机构人员应事先征得委托人同意，并应在更换 14 天前将继任人员的姓名和详细资料提交委托人。</w:t>
      </w:r>
    </w:p>
    <w:p w14:paraId="3B4831D3">
      <w:pPr>
        <w:spacing w:line="360" w:lineRule="auto"/>
        <w:ind w:firstLine="420" w:firstLineChars="200"/>
        <w:rPr>
          <w:rFonts w:ascii="宋体" w:hAnsi="宋体" w:cs="宋体"/>
          <w:szCs w:val="21"/>
        </w:rPr>
      </w:pPr>
      <w:r>
        <w:rPr>
          <w:rFonts w:hint="eastAsia" w:ascii="宋体" w:hAnsi="宋体" w:cs="宋体"/>
          <w:szCs w:val="21"/>
        </w:rPr>
        <w:t>4.5.2主要监理人员包括</w:t>
      </w:r>
      <w:r>
        <w:rPr>
          <w:rFonts w:hint="eastAsia" w:ascii="宋体" w:hAnsi="宋体" w:cs="宋体"/>
          <w:szCs w:val="21"/>
          <w:u w:val="single"/>
        </w:rPr>
        <w:t>总监理工程师、专业监理工程师等</w:t>
      </w:r>
      <w:r>
        <w:rPr>
          <w:rFonts w:hint="eastAsia" w:ascii="宋体" w:hAnsi="宋体" w:cs="宋体"/>
          <w:szCs w:val="21"/>
        </w:rPr>
        <w:t>；其他人员包括</w:t>
      </w:r>
      <w:r>
        <w:rPr>
          <w:rFonts w:hint="eastAsia" w:ascii="宋体" w:hAnsi="宋体" w:cs="宋体"/>
          <w:szCs w:val="21"/>
          <w:u w:val="single"/>
        </w:rPr>
        <w:t>各专业的监理员、资料员等</w:t>
      </w:r>
      <w:r>
        <w:rPr>
          <w:rFonts w:hint="eastAsia" w:ascii="宋体" w:hAnsi="宋体" w:cs="宋体"/>
          <w:szCs w:val="21"/>
        </w:rPr>
        <w:t>。</w:t>
      </w:r>
    </w:p>
    <w:p w14:paraId="14EAE68D">
      <w:pPr>
        <w:spacing w:line="360" w:lineRule="auto"/>
        <w:ind w:firstLine="420" w:firstLineChars="200"/>
        <w:rPr>
          <w:rFonts w:ascii="宋体" w:hAnsi="宋体" w:cs="宋体"/>
          <w:szCs w:val="21"/>
          <w:u w:val="single"/>
        </w:rPr>
      </w:pPr>
      <w:r>
        <w:rPr>
          <w:rFonts w:hint="eastAsia" w:ascii="宋体" w:hAnsi="宋体" w:cs="宋体"/>
          <w:szCs w:val="21"/>
        </w:rPr>
        <w:t>4.5.3监理人应保证其</w:t>
      </w:r>
      <w:r>
        <w:rPr>
          <w:rFonts w:hint="eastAsia" w:ascii="宋体" w:hAnsi="宋体" w:cs="宋体"/>
          <w:kern w:val="0"/>
          <w:szCs w:val="21"/>
        </w:rPr>
        <w:t>总监理工程师每月在岗不少于</w:t>
      </w:r>
      <w:r>
        <w:rPr>
          <w:rFonts w:hint="eastAsia" w:ascii="宋体" w:hAnsi="宋体" w:cs="宋体"/>
          <w:kern w:val="0"/>
          <w:szCs w:val="21"/>
          <w:u w:val="single"/>
        </w:rPr>
        <w:t>8</w:t>
      </w:r>
      <w:r>
        <w:rPr>
          <w:rFonts w:hint="eastAsia" w:ascii="宋体" w:hAnsi="宋体" w:cs="宋体"/>
          <w:kern w:val="0"/>
          <w:szCs w:val="21"/>
        </w:rPr>
        <w:t>天。除总监理工程师和辅助专业监理工程师外其他主要监理人员每月在岗不少于</w:t>
      </w:r>
      <w:r>
        <w:rPr>
          <w:rFonts w:hint="eastAsia" w:ascii="宋体" w:hAnsi="宋体" w:cs="宋体"/>
          <w:kern w:val="0"/>
          <w:szCs w:val="21"/>
          <w:u w:val="single"/>
        </w:rPr>
        <w:t>22</w:t>
      </w:r>
      <w:r>
        <w:rPr>
          <w:rFonts w:hint="eastAsia" w:ascii="宋体" w:hAnsi="宋体" w:cs="宋体"/>
          <w:kern w:val="0"/>
          <w:szCs w:val="21"/>
        </w:rPr>
        <w:t>天。</w:t>
      </w:r>
    </w:p>
    <w:p w14:paraId="5C924F3F">
      <w:pPr>
        <w:spacing w:line="360" w:lineRule="auto"/>
        <w:ind w:firstLine="422" w:firstLineChars="200"/>
        <w:rPr>
          <w:rFonts w:ascii="宋体" w:hAnsi="宋体" w:cs="宋体"/>
          <w:b/>
          <w:szCs w:val="21"/>
        </w:rPr>
      </w:pPr>
      <w:r>
        <w:rPr>
          <w:rFonts w:hint="eastAsia" w:ascii="宋体" w:hAnsi="宋体" w:cs="宋体"/>
          <w:b/>
          <w:szCs w:val="21"/>
        </w:rPr>
        <w:t>4.6 撤换总监理工程师和其他人员</w:t>
      </w:r>
    </w:p>
    <w:p w14:paraId="686FC385">
      <w:pPr>
        <w:spacing w:line="360" w:lineRule="auto"/>
        <w:ind w:firstLine="420" w:firstLineChars="200"/>
        <w:rPr>
          <w:rFonts w:ascii="宋体" w:hAnsi="宋体" w:cs="宋体"/>
          <w:szCs w:val="21"/>
        </w:rPr>
      </w:pPr>
      <w:r>
        <w:rPr>
          <w:rFonts w:hint="eastAsia" w:ascii="宋体" w:hAnsi="宋体" w:cs="宋体"/>
          <w:szCs w:val="21"/>
        </w:rPr>
        <w:t>监理人应对其总监理工程师和其他人员进行有效管理。委托人要求撤换不能胜任本职工作、行为不端或玩忽职守的总监理工程师和其他人员的，监理人应予以撤换。</w:t>
      </w:r>
    </w:p>
    <w:p w14:paraId="4E320132">
      <w:pPr>
        <w:spacing w:line="360" w:lineRule="auto"/>
        <w:ind w:firstLine="420" w:firstLineChars="200"/>
        <w:rPr>
          <w:rFonts w:ascii="宋体" w:hAnsi="宋体" w:cs="宋体"/>
          <w:szCs w:val="21"/>
        </w:rPr>
      </w:pPr>
      <w:r>
        <w:rPr>
          <w:rFonts w:hint="eastAsia" w:ascii="宋体" w:hAnsi="宋体" w:cs="宋体"/>
          <w:szCs w:val="21"/>
        </w:rPr>
        <w:t>委托人要求监理人撤换项目监理机构人员的情形：</w:t>
      </w:r>
    </w:p>
    <w:p w14:paraId="4747B74F">
      <w:pPr>
        <w:spacing w:line="360" w:lineRule="auto"/>
        <w:ind w:firstLine="420" w:firstLineChars="200"/>
        <w:rPr>
          <w:rFonts w:ascii="宋体" w:hAnsi="宋体" w:cs="宋体"/>
          <w:szCs w:val="21"/>
        </w:rPr>
      </w:pPr>
      <w:r>
        <w:rPr>
          <w:rFonts w:hint="eastAsia" w:ascii="宋体" w:hAnsi="宋体" w:cs="宋体"/>
          <w:szCs w:val="21"/>
        </w:rPr>
        <w:t>（1）经委托人或行政管理部门查实不履行岗位职责或存在工作失误，要求撤换的；</w:t>
      </w:r>
    </w:p>
    <w:p w14:paraId="780364CD">
      <w:pPr>
        <w:spacing w:line="360" w:lineRule="auto"/>
        <w:ind w:firstLine="420" w:firstLineChars="200"/>
        <w:rPr>
          <w:rFonts w:ascii="宋体" w:hAnsi="宋体" w:cs="宋体"/>
          <w:szCs w:val="21"/>
        </w:rPr>
      </w:pPr>
      <w:r>
        <w:rPr>
          <w:rFonts w:hint="eastAsia" w:ascii="宋体" w:hAnsi="宋体" w:cs="宋体"/>
          <w:szCs w:val="21"/>
        </w:rPr>
        <w:t>（2）项目监理机构人员不能胜任工作，被委托人或行政管理部门责令撤换的；</w:t>
      </w:r>
    </w:p>
    <w:p w14:paraId="604EDF53">
      <w:pPr>
        <w:spacing w:line="360" w:lineRule="auto"/>
        <w:ind w:firstLine="420" w:firstLineChars="200"/>
        <w:rPr>
          <w:rFonts w:ascii="宋体" w:hAnsi="宋体" w:cs="宋体"/>
          <w:szCs w:val="21"/>
        </w:rPr>
      </w:pPr>
      <w:r>
        <w:rPr>
          <w:rFonts w:hint="eastAsia" w:ascii="宋体" w:hAnsi="宋体" w:cs="宋体"/>
          <w:szCs w:val="21"/>
        </w:rPr>
        <w:t>（3）因违法违规行为，不能继续担任现场监理工作的；</w:t>
      </w:r>
    </w:p>
    <w:p w14:paraId="47044096">
      <w:pPr>
        <w:spacing w:line="360" w:lineRule="auto"/>
        <w:ind w:firstLine="420" w:firstLineChars="200"/>
        <w:rPr>
          <w:rFonts w:ascii="宋体" w:hAnsi="宋体" w:cs="宋体"/>
          <w:szCs w:val="21"/>
        </w:rPr>
      </w:pPr>
      <w:r>
        <w:rPr>
          <w:rFonts w:hint="eastAsia" w:ascii="宋体" w:hAnsi="宋体" w:cs="宋体"/>
          <w:szCs w:val="21"/>
        </w:rPr>
        <w:t>（4）其他：</w:t>
      </w:r>
      <w:r>
        <w:rPr>
          <w:rFonts w:hint="eastAsia" w:ascii="宋体" w:hAnsi="宋体" w:cs="宋体"/>
          <w:szCs w:val="21"/>
          <w:u w:val="single"/>
        </w:rPr>
        <w:t xml:space="preserve">                      </w:t>
      </w:r>
      <w:r>
        <w:rPr>
          <w:rFonts w:hint="eastAsia" w:ascii="宋体" w:hAnsi="宋体" w:cs="宋体"/>
          <w:szCs w:val="21"/>
        </w:rPr>
        <w:t>。</w:t>
      </w:r>
      <w:bookmarkStart w:id="785" w:name="_Toc531820323"/>
      <w:bookmarkStart w:id="786" w:name="_Toc32075"/>
    </w:p>
    <w:p w14:paraId="1CA4D595">
      <w:pPr>
        <w:pStyle w:val="5"/>
        <w:spacing w:before="0" w:after="0" w:line="360" w:lineRule="auto"/>
        <w:ind w:firstLine="138"/>
        <w:rPr>
          <w:rFonts w:ascii="宋体" w:hAnsi="宋体" w:cs="宋体"/>
          <w:szCs w:val="28"/>
        </w:rPr>
      </w:pPr>
      <w:bookmarkStart w:id="787" w:name="_Toc31483"/>
      <w:bookmarkStart w:id="788" w:name="_Toc9415"/>
      <w:bookmarkStart w:id="789" w:name="_Toc11749"/>
      <w:bookmarkStart w:id="790" w:name="_Toc22094"/>
      <w:bookmarkStart w:id="791" w:name="_Toc536778408"/>
      <w:r>
        <w:rPr>
          <w:rFonts w:hint="eastAsia" w:ascii="宋体" w:hAnsi="宋体" w:cs="宋体"/>
          <w:szCs w:val="28"/>
        </w:rPr>
        <w:t>5.监理要求</w:t>
      </w:r>
      <w:bookmarkEnd w:id="785"/>
      <w:bookmarkEnd w:id="786"/>
      <w:bookmarkEnd w:id="787"/>
      <w:bookmarkEnd w:id="788"/>
      <w:bookmarkEnd w:id="789"/>
      <w:bookmarkEnd w:id="790"/>
      <w:bookmarkEnd w:id="791"/>
    </w:p>
    <w:p w14:paraId="7688B4A4">
      <w:pPr>
        <w:spacing w:line="360" w:lineRule="auto"/>
        <w:ind w:firstLine="422" w:firstLineChars="200"/>
        <w:rPr>
          <w:rFonts w:ascii="宋体" w:hAnsi="宋体" w:cs="宋体"/>
          <w:b/>
          <w:szCs w:val="21"/>
        </w:rPr>
      </w:pPr>
      <w:r>
        <w:rPr>
          <w:rFonts w:hint="eastAsia" w:ascii="宋体" w:hAnsi="宋体" w:cs="宋体"/>
          <w:b/>
          <w:szCs w:val="21"/>
        </w:rPr>
        <w:t>5.1 监理范围</w:t>
      </w:r>
    </w:p>
    <w:p w14:paraId="651FD523">
      <w:pPr>
        <w:spacing w:line="360" w:lineRule="auto"/>
        <w:ind w:firstLine="420" w:firstLineChars="200"/>
        <w:rPr>
          <w:rFonts w:ascii="宋体" w:hAnsi="宋体" w:cs="宋体"/>
          <w:szCs w:val="21"/>
        </w:rPr>
      </w:pPr>
      <w:r>
        <w:rPr>
          <w:rFonts w:hint="eastAsia" w:ascii="宋体" w:hAnsi="宋体" w:cs="宋体"/>
          <w:szCs w:val="21"/>
        </w:rPr>
        <w:t>5.1.2 工程范围：</w:t>
      </w:r>
      <w:r>
        <w:rPr>
          <w:rFonts w:hint="eastAsia" w:ascii="宋体" w:hAnsi="宋体" w:cs="宋体"/>
          <w:szCs w:val="21"/>
          <w:u w:val="single"/>
        </w:rPr>
        <w:t>重庆市北碚区公共实训基地建设项目工程建设全过程范围</w:t>
      </w:r>
      <w:r>
        <w:rPr>
          <w:rFonts w:hint="eastAsia" w:ascii="宋体" w:hAnsi="宋体" w:cs="宋体"/>
          <w:szCs w:val="21"/>
        </w:rPr>
        <w:t>。</w:t>
      </w:r>
    </w:p>
    <w:p w14:paraId="680A1C8A">
      <w:pPr>
        <w:spacing w:line="360" w:lineRule="auto"/>
        <w:ind w:firstLine="420" w:firstLineChars="200"/>
        <w:rPr>
          <w:rFonts w:ascii="宋体" w:hAnsi="宋体" w:cs="宋体"/>
          <w:szCs w:val="21"/>
        </w:rPr>
      </w:pPr>
      <w:r>
        <w:rPr>
          <w:rFonts w:hint="eastAsia" w:ascii="宋体" w:hAnsi="宋体" w:cs="宋体"/>
          <w:szCs w:val="21"/>
        </w:rPr>
        <w:t>5.1.3 阶段范围：</w:t>
      </w:r>
      <w:r>
        <w:rPr>
          <w:rFonts w:hint="eastAsia" w:ascii="宋体" w:hAnsi="宋体" w:cs="宋体"/>
          <w:szCs w:val="21"/>
          <w:u w:val="single"/>
        </w:rPr>
        <w:t>施工准备阶段、施工阶段、验收与缺陷责任期阶段中的一个或者多个阶段</w:t>
      </w:r>
      <w:r>
        <w:rPr>
          <w:rFonts w:hint="eastAsia" w:ascii="宋体" w:hAnsi="宋体" w:cs="宋体"/>
          <w:szCs w:val="21"/>
        </w:rPr>
        <w:t>。</w:t>
      </w:r>
    </w:p>
    <w:p w14:paraId="1B807D00">
      <w:pPr>
        <w:spacing w:line="360" w:lineRule="auto"/>
        <w:ind w:firstLine="420" w:firstLineChars="200"/>
        <w:rPr>
          <w:rFonts w:ascii="宋体" w:hAnsi="宋体" w:cs="宋体"/>
          <w:szCs w:val="21"/>
        </w:rPr>
      </w:pPr>
      <w:r>
        <w:rPr>
          <w:rFonts w:hint="eastAsia" w:ascii="宋体" w:hAnsi="宋体" w:cs="宋体"/>
          <w:szCs w:val="21"/>
        </w:rPr>
        <w:t>5.1.4 工作范围：</w:t>
      </w:r>
      <w:r>
        <w:rPr>
          <w:rFonts w:hint="eastAsia" w:ascii="宋体" w:hAnsi="宋体" w:cs="宋体"/>
          <w:szCs w:val="21"/>
          <w:u w:val="single"/>
        </w:rPr>
        <w:t>包括监理工作中的质量控制、进度控制、造价控制、合同管理、信息管理，对工程建设相关方的关系进行协调，履行建设工程安全生产管理法定的监理职责；还包括</w:t>
      </w:r>
      <w:r>
        <w:rPr>
          <w:rFonts w:hint="eastAsia" w:ascii="宋体" w:hAnsi="宋体" w:cs="宋体"/>
          <w:szCs w:val="21"/>
        </w:rPr>
        <w:t>：</w:t>
      </w:r>
    </w:p>
    <w:p w14:paraId="08A08CC5">
      <w:pPr>
        <w:spacing w:line="360" w:lineRule="auto"/>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缺陷责任期内定期回访，调查和确认缺陷原因及责任，检查缺陷修复质量；</w:t>
      </w:r>
    </w:p>
    <w:p w14:paraId="1F397D7E">
      <w:pPr>
        <w:spacing w:line="360" w:lineRule="auto"/>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委托人要求监理人外出考察；</w:t>
      </w:r>
    </w:p>
    <w:p w14:paraId="680EADA0">
      <w:pPr>
        <w:spacing w:line="360" w:lineRule="auto"/>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委托人要求监理人进行的材料和设备检查；</w:t>
      </w:r>
    </w:p>
    <w:p w14:paraId="072A0D38">
      <w:pPr>
        <w:spacing w:line="360" w:lineRule="auto"/>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委托人要求监理人组织相关论证会以及聘请相关专家等。</w:t>
      </w:r>
    </w:p>
    <w:p w14:paraId="3B8E17DD">
      <w:pPr>
        <w:spacing w:line="360" w:lineRule="auto"/>
        <w:ind w:firstLine="420" w:firstLineChars="200"/>
        <w:rPr>
          <w:rFonts w:ascii="宋体" w:hAnsi="宋体" w:cs="宋体"/>
          <w:szCs w:val="21"/>
          <w:u w:val="single"/>
        </w:rPr>
      </w:pPr>
      <w:r>
        <w:rPr>
          <w:rFonts w:hint="eastAsia" w:ascii="宋体" w:hAnsi="宋体" w:cs="宋体"/>
          <w:szCs w:val="21"/>
        </w:rPr>
        <w:t>（5）其他：</w:t>
      </w:r>
      <w:r>
        <w:rPr>
          <w:rFonts w:hint="eastAsia" w:ascii="宋体" w:hAnsi="宋体" w:cs="宋体"/>
          <w:szCs w:val="21"/>
          <w:u w:val="single"/>
        </w:rPr>
        <w:t xml:space="preserve">                               </w:t>
      </w:r>
      <w:r>
        <w:rPr>
          <w:rFonts w:hint="eastAsia" w:ascii="宋体" w:hAnsi="宋体" w:cs="宋体"/>
          <w:szCs w:val="21"/>
        </w:rPr>
        <w:t>。</w:t>
      </w:r>
    </w:p>
    <w:p w14:paraId="6601E75E">
      <w:pPr>
        <w:spacing w:line="360" w:lineRule="auto"/>
        <w:ind w:firstLine="422" w:firstLineChars="200"/>
        <w:rPr>
          <w:rFonts w:ascii="宋体" w:hAnsi="宋体" w:cs="宋体"/>
          <w:b/>
          <w:szCs w:val="21"/>
        </w:rPr>
      </w:pPr>
      <w:r>
        <w:rPr>
          <w:rFonts w:hint="eastAsia" w:ascii="宋体" w:hAnsi="宋体" w:cs="宋体"/>
          <w:b/>
          <w:szCs w:val="21"/>
        </w:rPr>
        <w:t>5.2 监理依据</w:t>
      </w:r>
    </w:p>
    <w:p w14:paraId="12C601A2">
      <w:pPr>
        <w:spacing w:line="360" w:lineRule="auto"/>
        <w:ind w:firstLine="420" w:firstLineChars="200"/>
        <w:rPr>
          <w:rFonts w:ascii="宋体" w:hAnsi="宋体" w:cs="宋体"/>
          <w:szCs w:val="21"/>
        </w:rPr>
      </w:pPr>
      <w:r>
        <w:rPr>
          <w:rFonts w:hint="eastAsia" w:ascii="宋体" w:hAnsi="宋体" w:cs="宋体"/>
          <w:szCs w:val="21"/>
        </w:rPr>
        <w:t>本工程的监理依据如下：</w:t>
      </w:r>
    </w:p>
    <w:p w14:paraId="3F1336B8">
      <w:pPr>
        <w:spacing w:line="360" w:lineRule="auto"/>
        <w:ind w:firstLine="420" w:firstLineChars="200"/>
        <w:rPr>
          <w:rFonts w:ascii="宋体" w:hAnsi="宋体" w:cs="宋体"/>
          <w:szCs w:val="21"/>
        </w:rPr>
      </w:pPr>
      <w:r>
        <w:rPr>
          <w:rFonts w:hint="eastAsia" w:ascii="宋体" w:hAnsi="宋体" w:cs="宋体"/>
          <w:szCs w:val="21"/>
        </w:rPr>
        <w:t>（1）适用的法律、行政法规及部门规章：</w:t>
      </w:r>
    </w:p>
    <w:p w14:paraId="5777B91F">
      <w:pPr>
        <w:spacing w:line="360" w:lineRule="auto"/>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《中华人民共和国建筑法》；</w:t>
      </w:r>
    </w:p>
    <w:p w14:paraId="63B387A1">
      <w:pPr>
        <w:spacing w:line="360" w:lineRule="auto"/>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《中华人民共和国安全生产法》；</w:t>
      </w:r>
    </w:p>
    <w:p w14:paraId="61730E5B">
      <w:pPr>
        <w:spacing w:line="360" w:lineRule="auto"/>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《中华人民共和国环境保护法》；</w:t>
      </w:r>
    </w:p>
    <w:p w14:paraId="7752B2CA">
      <w:pPr>
        <w:spacing w:line="360" w:lineRule="auto"/>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《建设工程质量管理条例》；</w:t>
      </w:r>
    </w:p>
    <w:p w14:paraId="6C86D5C4">
      <w:pPr>
        <w:spacing w:line="360" w:lineRule="auto"/>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《工程建设标准强制性条文》；</w:t>
      </w:r>
    </w:p>
    <w:p w14:paraId="11999E2B">
      <w:pPr>
        <w:spacing w:line="360" w:lineRule="auto"/>
        <w:ind w:firstLine="420" w:firstLineChars="200"/>
        <w:rPr>
          <w:rFonts w:ascii="宋体" w:hAnsi="宋体" w:cs="宋体"/>
          <w:szCs w:val="21"/>
          <w:u w:val="single"/>
        </w:rPr>
      </w:pPr>
      <w:r>
        <w:rPr>
          <w:rFonts w:hint="eastAsia" w:ascii="宋体" w:hAnsi="宋体" w:cs="宋体"/>
          <w:szCs w:val="21"/>
        </w:rPr>
        <w:t>6）</w:t>
      </w:r>
      <w:r>
        <w:rPr>
          <w:rFonts w:hint="eastAsia" w:ascii="宋体" w:hAnsi="宋体" w:cs="宋体"/>
          <w:szCs w:val="21"/>
          <w:u w:val="single"/>
        </w:rPr>
        <w:t>《建筑工程安全生产管理条例》；</w:t>
      </w:r>
    </w:p>
    <w:p w14:paraId="1D71D297">
      <w:pPr>
        <w:spacing w:line="360" w:lineRule="auto"/>
        <w:ind w:firstLine="420" w:firstLineChars="200"/>
        <w:rPr>
          <w:rFonts w:ascii="宋体" w:hAnsi="宋体" w:cs="宋体"/>
          <w:szCs w:val="21"/>
          <w:u w:val="single"/>
        </w:rPr>
      </w:pPr>
      <w:r>
        <w:rPr>
          <w:rFonts w:hint="eastAsia" w:ascii="宋体" w:hAnsi="宋体" w:cs="宋体"/>
          <w:szCs w:val="21"/>
        </w:rPr>
        <w:t>7）</w:t>
      </w:r>
      <w:r>
        <w:rPr>
          <w:rFonts w:hint="eastAsia" w:ascii="宋体" w:hAnsi="宋体" w:cs="宋体"/>
          <w:szCs w:val="21"/>
          <w:u w:val="single"/>
        </w:rPr>
        <w:t>其他有关工程建设和安全生产的法律法规及规章；</w:t>
      </w:r>
    </w:p>
    <w:p w14:paraId="264A6957">
      <w:pPr>
        <w:spacing w:line="360" w:lineRule="auto"/>
        <w:ind w:firstLine="420" w:firstLineChars="200"/>
        <w:rPr>
          <w:rFonts w:ascii="宋体" w:hAnsi="宋体" w:cs="宋体"/>
          <w:szCs w:val="21"/>
        </w:rPr>
      </w:pPr>
      <w:r>
        <w:rPr>
          <w:rFonts w:hint="eastAsia" w:ascii="宋体" w:hAnsi="宋体" w:cs="宋体"/>
          <w:szCs w:val="21"/>
        </w:rPr>
        <w:t>（2）与工程有关的现行规范、标准、规程：</w:t>
      </w:r>
    </w:p>
    <w:p w14:paraId="69A0328F">
      <w:pPr>
        <w:spacing w:line="360" w:lineRule="auto"/>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《建设工程监理规范》；</w:t>
      </w:r>
    </w:p>
    <w:p w14:paraId="3F47E540">
      <w:pPr>
        <w:spacing w:line="360" w:lineRule="auto"/>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国家和重庆市地方现行建设工程勘察、设计、施工、验收规范和规程。</w:t>
      </w:r>
    </w:p>
    <w:p w14:paraId="5E6874A4">
      <w:pPr>
        <w:spacing w:line="360" w:lineRule="auto"/>
        <w:ind w:firstLine="420" w:firstLineChars="200"/>
        <w:rPr>
          <w:rFonts w:ascii="宋体" w:hAnsi="宋体" w:cs="宋体"/>
          <w:szCs w:val="21"/>
        </w:rPr>
      </w:pPr>
      <w:r>
        <w:rPr>
          <w:rFonts w:hint="eastAsia" w:ascii="宋体" w:hAnsi="宋体" w:cs="宋体"/>
          <w:szCs w:val="21"/>
        </w:rPr>
        <w:t>（3）工程勘察文件、设计文件、工程范围内的图纸及说明文件（含工程变更）及其他文件；</w:t>
      </w:r>
    </w:p>
    <w:p w14:paraId="5D858D6F">
      <w:pPr>
        <w:spacing w:line="360" w:lineRule="auto"/>
        <w:ind w:firstLine="420" w:firstLineChars="200"/>
        <w:rPr>
          <w:rFonts w:ascii="宋体" w:hAnsi="宋体" w:cs="宋体"/>
          <w:szCs w:val="21"/>
        </w:rPr>
      </w:pPr>
      <w:r>
        <w:rPr>
          <w:rFonts w:hint="eastAsia" w:ascii="宋体" w:hAnsi="宋体" w:cs="宋体"/>
          <w:szCs w:val="21"/>
        </w:rPr>
        <w:t>（4）本工程监理的委托合同及补充合同；</w:t>
      </w:r>
    </w:p>
    <w:p w14:paraId="11A440E6">
      <w:pPr>
        <w:spacing w:line="360" w:lineRule="auto"/>
        <w:ind w:firstLine="420" w:firstLineChars="200"/>
        <w:rPr>
          <w:rFonts w:ascii="宋体" w:hAnsi="宋体" w:cs="宋体"/>
          <w:szCs w:val="21"/>
        </w:rPr>
      </w:pPr>
      <w:r>
        <w:rPr>
          <w:rFonts w:hint="eastAsia" w:ascii="宋体" w:hAnsi="宋体" w:cs="宋体"/>
          <w:szCs w:val="21"/>
        </w:rPr>
        <w:t>（5）委托人签订的代建合同（若有）、勘察、设计和施工承包合同（含分包合同文件、协议书及附件）、主要设备、材料采购合同等；</w:t>
      </w:r>
    </w:p>
    <w:p w14:paraId="6D7167AF">
      <w:pPr>
        <w:spacing w:line="360" w:lineRule="auto"/>
        <w:ind w:firstLine="420" w:firstLineChars="200"/>
        <w:rPr>
          <w:rFonts w:ascii="宋体" w:hAnsi="宋体" w:cs="宋体"/>
          <w:szCs w:val="21"/>
        </w:rPr>
      </w:pPr>
      <w:r>
        <w:rPr>
          <w:rFonts w:hint="eastAsia" w:ascii="宋体" w:hAnsi="宋体" w:cs="宋体"/>
          <w:szCs w:val="21"/>
        </w:rPr>
        <w:t>（6）合同履行中与监理服务有关的来往函件；</w:t>
      </w:r>
    </w:p>
    <w:p w14:paraId="5E927914">
      <w:pPr>
        <w:spacing w:line="360" w:lineRule="auto"/>
        <w:ind w:firstLine="420" w:firstLineChars="200"/>
        <w:rPr>
          <w:rFonts w:ascii="宋体" w:hAnsi="宋体" w:cs="宋体"/>
          <w:szCs w:val="21"/>
          <w:u w:val="single"/>
        </w:rPr>
      </w:pPr>
      <w:r>
        <w:rPr>
          <w:rFonts w:hint="eastAsia" w:ascii="宋体" w:hAnsi="宋体" w:cs="宋体"/>
          <w:szCs w:val="21"/>
        </w:rPr>
        <w:t>（7）</w:t>
      </w:r>
      <w:r>
        <w:rPr>
          <w:rFonts w:hint="eastAsia" w:ascii="宋体" w:hAnsi="宋体" w:cs="宋体"/>
          <w:szCs w:val="21"/>
          <w:u w:val="single"/>
        </w:rPr>
        <w:t>其他适用的监理依据</w:t>
      </w:r>
      <w:r>
        <w:rPr>
          <w:rFonts w:hint="eastAsia" w:ascii="宋体" w:hAnsi="宋体" w:cs="宋体"/>
          <w:szCs w:val="21"/>
        </w:rPr>
        <w:t>。</w:t>
      </w:r>
    </w:p>
    <w:p w14:paraId="266C8EC4">
      <w:pPr>
        <w:spacing w:line="360" w:lineRule="auto"/>
        <w:ind w:firstLine="422" w:firstLineChars="200"/>
        <w:rPr>
          <w:rFonts w:ascii="宋体" w:hAnsi="宋体" w:cs="宋体"/>
          <w:b/>
          <w:szCs w:val="21"/>
        </w:rPr>
      </w:pPr>
      <w:r>
        <w:rPr>
          <w:rFonts w:hint="eastAsia" w:ascii="宋体" w:hAnsi="宋体" w:cs="宋体"/>
          <w:b/>
          <w:szCs w:val="21"/>
        </w:rPr>
        <w:t>5.3 监理内容</w:t>
      </w:r>
    </w:p>
    <w:p w14:paraId="474476C3">
      <w:pPr>
        <w:spacing w:line="360" w:lineRule="auto"/>
        <w:ind w:firstLine="420" w:firstLineChars="200"/>
        <w:rPr>
          <w:rFonts w:ascii="宋体" w:hAnsi="宋体" w:cs="宋体"/>
          <w:szCs w:val="21"/>
          <w:u w:val="single"/>
        </w:rPr>
      </w:pPr>
      <w:r>
        <w:rPr>
          <w:rFonts w:hint="eastAsia" w:ascii="宋体" w:hAnsi="宋体" w:cs="宋体"/>
          <w:szCs w:val="21"/>
        </w:rPr>
        <w:t>除本合同通用条款5.3款约定的监理工作内容外，其他工作内容还包括：</w:t>
      </w:r>
      <w:r>
        <w:rPr>
          <w:rFonts w:hint="eastAsia" w:ascii="宋体" w:hAnsi="宋体" w:cs="宋体"/>
          <w:szCs w:val="21"/>
          <w:u w:val="single"/>
        </w:rPr>
        <w:t xml:space="preserve">          </w:t>
      </w:r>
      <w:r>
        <w:rPr>
          <w:rFonts w:hint="eastAsia" w:ascii="宋体" w:hAnsi="宋体" w:cs="宋体"/>
          <w:szCs w:val="21"/>
        </w:rPr>
        <w:t>。</w:t>
      </w:r>
    </w:p>
    <w:p w14:paraId="1FEF59BF">
      <w:pPr>
        <w:spacing w:line="360" w:lineRule="auto"/>
        <w:ind w:firstLine="422" w:firstLineChars="200"/>
        <w:rPr>
          <w:rFonts w:ascii="宋体" w:hAnsi="宋体" w:cs="宋体"/>
          <w:b/>
          <w:szCs w:val="21"/>
        </w:rPr>
      </w:pPr>
      <w:r>
        <w:rPr>
          <w:rFonts w:hint="eastAsia" w:ascii="宋体" w:hAnsi="宋体" w:cs="宋体"/>
          <w:b/>
          <w:szCs w:val="21"/>
        </w:rPr>
        <w:t>5.4 监理文件要求</w:t>
      </w:r>
    </w:p>
    <w:p w14:paraId="5B08E560">
      <w:pPr>
        <w:spacing w:line="360" w:lineRule="auto"/>
        <w:ind w:firstLine="420" w:firstLineChars="200"/>
        <w:rPr>
          <w:rFonts w:ascii="宋体" w:hAnsi="宋体" w:cs="宋体"/>
          <w:szCs w:val="21"/>
        </w:rPr>
      </w:pPr>
      <w:r>
        <w:rPr>
          <w:rFonts w:hint="eastAsia" w:ascii="宋体" w:hAnsi="宋体" w:cs="宋体"/>
          <w:szCs w:val="21"/>
        </w:rPr>
        <w:t>5.4.3本工程监理文件包括但不限于：</w:t>
      </w:r>
      <w:r>
        <w:rPr>
          <w:rFonts w:hint="eastAsia" w:ascii="宋体" w:hAnsi="宋体" w:cs="宋体"/>
          <w:szCs w:val="21"/>
          <w:u w:val="single"/>
        </w:rPr>
        <w:t>监理管理文件、质量监理文件、安全履责文件、费用与进度监理文件、合同事项管理文件，以及监理日志、巡视记录、旁站记录、监理月报、监理工作报告等其他监理文件和影像资料</w:t>
      </w:r>
      <w:r>
        <w:rPr>
          <w:rFonts w:hint="eastAsia" w:ascii="宋体" w:hAnsi="宋体" w:cs="宋体"/>
          <w:szCs w:val="21"/>
        </w:rPr>
        <w:t>。</w:t>
      </w:r>
    </w:p>
    <w:p w14:paraId="295A5B33">
      <w:pPr>
        <w:spacing w:line="360" w:lineRule="auto"/>
        <w:ind w:firstLine="420" w:firstLineChars="200"/>
        <w:rPr>
          <w:rFonts w:ascii="宋体" w:hAnsi="宋体" w:cs="宋体"/>
          <w:szCs w:val="21"/>
        </w:rPr>
      </w:pPr>
      <w:r>
        <w:rPr>
          <w:rFonts w:hint="eastAsia" w:ascii="宋体" w:hAnsi="宋体" w:cs="宋体"/>
          <w:szCs w:val="21"/>
        </w:rPr>
        <w:t>具体类别、编制要求、编制内容、提交时间和份数等应满足相关行业监理规范的规定。须提交的文件、期限和份数见第1.6.1项。</w:t>
      </w:r>
    </w:p>
    <w:p w14:paraId="41C3FEFB">
      <w:pPr>
        <w:spacing w:line="360" w:lineRule="auto"/>
        <w:ind w:firstLine="420" w:firstLineChars="200"/>
        <w:rPr>
          <w:rFonts w:ascii="宋体" w:hAnsi="宋体" w:cs="宋体"/>
          <w:szCs w:val="21"/>
        </w:rPr>
      </w:pPr>
      <w:r>
        <w:rPr>
          <w:rFonts w:hint="eastAsia" w:ascii="宋体" w:hAnsi="宋体" w:cs="宋体"/>
          <w:szCs w:val="21"/>
        </w:rPr>
        <w:t>本条补充5.5～5.6款：</w:t>
      </w:r>
    </w:p>
    <w:p w14:paraId="28B2135F">
      <w:pPr>
        <w:spacing w:line="360" w:lineRule="auto"/>
        <w:ind w:firstLine="422" w:firstLineChars="200"/>
        <w:rPr>
          <w:rFonts w:ascii="宋体" w:hAnsi="宋体" w:cs="宋体"/>
          <w:b/>
          <w:szCs w:val="21"/>
        </w:rPr>
      </w:pPr>
      <w:r>
        <w:rPr>
          <w:rFonts w:hint="eastAsia" w:ascii="宋体" w:hAnsi="宋体" w:cs="宋体"/>
          <w:b/>
          <w:szCs w:val="21"/>
        </w:rPr>
        <w:t>5.5 委托人对监理人的授权</w:t>
      </w:r>
    </w:p>
    <w:p w14:paraId="231D1294">
      <w:pPr>
        <w:spacing w:line="360" w:lineRule="auto"/>
        <w:ind w:firstLine="420" w:firstLineChars="200"/>
        <w:rPr>
          <w:rFonts w:ascii="宋体" w:hAnsi="宋体" w:cs="宋体"/>
          <w:szCs w:val="21"/>
          <w:u w:val="single"/>
        </w:rPr>
      </w:pPr>
      <w:r>
        <w:rPr>
          <w:rFonts w:hint="eastAsia" w:ascii="宋体" w:hAnsi="宋体" w:cs="宋体"/>
          <w:szCs w:val="21"/>
        </w:rPr>
        <w:t>5.5.1对监理人的授权：</w:t>
      </w:r>
      <w:r>
        <w:rPr>
          <w:rFonts w:hint="eastAsia" w:ascii="宋体" w:hAnsi="宋体" w:cs="宋体"/>
          <w:szCs w:val="21"/>
          <w:u w:val="single"/>
        </w:rPr>
        <w:t>委托人授予监理人有相关行业监理规范赋予的全部职责。</w:t>
      </w:r>
    </w:p>
    <w:p w14:paraId="6D687FB0">
      <w:pPr>
        <w:spacing w:line="360" w:lineRule="auto"/>
        <w:ind w:firstLine="420" w:firstLineChars="200"/>
        <w:rPr>
          <w:rFonts w:ascii="宋体" w:hAnsi="宋体" w:cs="宋体"/>
          <w:szCs w:val="21"/>
        </w:rPr>
      </w:pPr>
      <w:r>
        <w:rPr>
          <w:rFonts w:hint="eastAsia" w:ascii="宋体" w:hAnsi="宋体" w:cs="宋体"/>
          <w:szCs w:val="21"/>
        </w:rPr>
        <w:t>5.5.2监理人有权要求承包人调换其人员的条件：</w:t>
      </w:r>
    </w:p>
    <w:p w14:paraId="3AE991B1">
      <w:pPr>
        <w:spacing w:line="360" w:lineRule="auto"/>
        <w:ind w:firstLine="420" w:firstLineChars="200"/>
        <w:rPr>
          <w:rFonts w:ascii="宋体" w:hAnsi="宋体" w:cs="宋体"/>
          <w:kern w:val="0"/>
          <w:szCs w:val="21"/>
          <w:u w:val="single"/>
        </w:rPr>
      </w:pPr>
      <w:r>
        <w:rPr>
          <w:rFonts w:hint="eastAsia" w:ascii="宋体" w:hAnsi="宋体" w:cs="宋体"/>
          <w:kern w:val="0"/>
          <w:szCs w:val="21"/>
        </w:rPr>
        <w:t>（1）</w:t>
      </w:r>
      <w:r>
        <w:rPr>
          <w:rFonts w:hint="eastAsia" w:ascii="宋体" w:hAnsi="宋体" w:cs="宋体"/>
          <w:kern w:val="0"/>
          <w:szCs w:val="21"/>
          <w:u w:val="single"/>
        </w:rPr>
        <w:t>不能到现场就职的管理人员；</w:t>
      </w:r>
    </w:p>
    <w:p w14:paraId="31CFC133">
      <w:pPr>
        <w:spacing w:line="360" w:lineRule="auto"/>
        <w:ind w:firstLine="420" w:firstLineChars="200"/>
        <w:rPr>
          <w:rFonts w:ascii="宋体" w:hAnsi="宋体" w:cs="宋体"/>
          <w:kern w:val="0"/>
          <w:szCs w:val="21"/>
          <w:u w:val="single"/>
        </w:rPr>
      </w:pPr>
      <w:r>
        <w:rPr>
          <w:rFonts w:hint="eastAsia" w:ascii="宋体" w:hAnsi="宋体" w:cs="宋体"/>
          <w:kern w:val="0"/>
          <w:szCs w:val="21"/>
        </w:rPr>
        <w:t>（2）</w:t>
      </w:r>
      <w:r>
        <w:rPr>
          <w:rFonts w:hint="eastAsia" w:ascii="宋体" w:hAnsi="宋体" w:cs="宋体"/>
          <w:kern w:val="0"/>
          <w:szCs w:val="21"/>
          <w:u w:val="single"/>
        </w:rPr>
        <w:t>履职能力不足，不能胜任本职工作的人员；</w:t>
      </w:r>
    </w:p>
    <w:p w14:paraId="2FAE7248">
      <w:pPr>
        <w:spacing w:line="360" w:lineRule="auto"/>
        <w:ind w:firstLine="420" w:firstLineChars="200"/>
        <w:rPr>
          <w:rFonts w:ascii="宋体" w:hAnsi="宋体" w:cs="宋体"/>
          <w:kern w:val="0"/>
          <w:szCs w:val="21"/>
          <w:u w:val="single"/>
        </w:rPr>
      </w:pPr>
      <w:r>
        <w:rPr>
          <w:rFonts w:hint="eastAsia" w:ascii="宋体" w:hAnsi="宋体" w:cs="宋体"/>
          <w:kern w:val="0"/>
          <w:szCs w:val="21"/>
        </w:rPr>
        <w:t>（3）</w:t>
      </w:r>
      <w:r>
        <w:rPr>
          <w:rFonts w:hint="eastAsia" w:ascii="宋体" w:hAnsi="宋体" w:cs="宋体"/>
          <w:kern w:val="0"/>
          <w:szCs w:val="21"/>
          <w:u w:val="single"/>
        </w:rPr>
        <w:t>不服从委托人或监理人管理的人员。</w:t>
      </w:r>
    </w:p>
    <w:p w14:paraId="2B987F22">
      <w:pPr>
        <w:spacing w:line="360" w:lineRule="auto"/>
        <w:ind w:firstLine="422" w:firstLineChars="200"/>
        <w:rPr>
          <w:rFonts w:ascii="宋体" w:hAnsi="宋体" w:cs="宋体"/>
          <w:b/>
          <w:szCs w:val="21"/>
        </w:rPr>
      </w:pPr>
      <w:r>
        <w:rPr>
          <w:rFonts w:hint="eastAsia" w:ascii="宋体" w:hAnsi="宋体" w:cs="宋体"/>
          <w:b/>
          <w:szCs w:val="21"/>
        </w:rPr>
        <w:t>5.6 监理服务目标</w:t>
      </w:r>
    </w:p>
    <w:p w14:paraId="44646864">
      <w:pPr>
        <w:spacing w:line="360" w:lineRule="auto"/>
        <w:ind w:firstLine="420" w:firstLineChars="200"/>
        <w:rPr>
          <w:rFonts w:ascii="宋体" w:hAnsi="宋体" w:cs="宋体"/>
          <w:kern w:val="0"/>
          <w:szCs w:val="21"/>
        </w:rPr>
      </w:pPr>
      <w:r>
        <w:rPr>
          <w:rFonts w:hint="eastAsia" w:ascii="宋体" w:hAnsi="宋体" w:cs="宋体"/>
          <w:kern w:val="0"/>
          <w:szCs w:val="21"/>
        </w:rPr>
        <w:t>监理人提供的监理服务，应当符合国家有关法律、法规和标准规范，满足合同约定的服务内容和质量等要求。</w:t>
      </w:r>
    </w:p>
    <w:p w14:paraId="027925B3">
      <w:pPr>
        <w:spacing w:line="360" w:lineRule="auto"/>
        <w:ind w:firstLine="420" w:firstLineChars="200"/>
        <w:rPr>
          <w:rFonts w:ascii="宋体" w:hAnsi="宋体" w:cs="宋体"/>
          <w:szCs w:val="21"/>
        </w:rPr>
      </w:pPr>
      <w:r>
        <w:rPr>
          <w:rFonts w:hint="eastAsia" w:ascii="宋体" w:hAnsi="宋体" w:cs="宋体"/>
          <w:szCs w:val="21"/>
        </w:rPr>
        <w:t>质量控制目标：</w:t>
      </w:r>
      <w:r>
        <w:rPr>
          <w:rFonts w:hint="eastAsia" w:ascii="宋体" w:hAnsi="宋体" w:cs="宋体"/>
          <w:szCs w:val="21"/>
          <w:u w:val="single"/>
        </w:rPr>
        <w:t xml:space="preserve">       </w:t>
      </w:r>
      <w:r>
        <w:rPr>
          <w:rFonts w:hint="eastAsia" w:ascii="宋体" w:hAnsi="宋体" w:cs="宋体"/>
          <w:szCs w:val="21"/>
        </w:rPr>
        <w:t>。</w:t>
      </w:r>
    </w:p>
    <w:p w14:paraId="722A64AD">
      <w:pPr>
        <w:spacing w:line="360" w:lineRule="auto"/>
        <w:ind w:firstLine="420" w:firstLineChars="200"/>
        <w:rPr>
          <w:rFonts w:ascii="宋体" w:hAnsi="宋体" w:cs="宋体"/>
          <w:szCs w:val="21"/>
        </w:rPr>
      </w:pPr>
      <w:r>
        <w:rPr>
          <w:rFonts w:hint="eastAsia" w:ascii="宋体" w:hAnsi="宋体" w:cs="宋体"/>
          <w:szCs w:val="21"/>
        </w:rPr>
        <w:t>造价控制目标：</w:t>
      </w:r>
      <w:r>
        <w:rPr>
          <w:rFonts w:hint="eastAsia" w:ascii="宋体" w:hAnsi="宋体" w:cs="宋体"/>
          <w:szCs w:val="21"/>
          <w:u w:val="single"/>
        </w:rPr>
        <w:t xml:space="preserve">       </w:t>
      </w:r>
      <w:r>
        <w:rPr>
          <w:rFonts w:hint="eastAsia" w:ascii="宋体" w:hAnsi="宋体" w:cs="宋体"/>
          <w:szCs w:val="21"/>
        </w:rPr>
        <w:t>。</w:t>
      </w:r>
    </w:p>
    <w:p w14:paraId="79871263">
      <w:pPr>
        <w:spacing w:line="360" w:lineRule="auto"/>
        <w:ind w:firstLine="420" w:firstLineChars="200"/>
        <w:rPr>
          <w:rFonts w:ascii="宋体" w:hAnsi="宋体" w:cs="宋体"/>
          <w:szCs w:val="21"/>
        </w:rPr>
      </w:pPr>
      <w:r>
        <w:rPr>
          <w:rFonts w:hint="eastAsia" w:ascii="宋体" w:hAnsi="宋体" w:cs="宋体"/>
          <w:szCs w:val="21"/>
        </w:rPr>
        <w:t>进度控制目标：</w:t>
      </w:r>
      <w:r>
        <w:rPr>
          <w:rFonts w:hint="eastAsia" w:ascii="宋体" w:hAnsi="宋体" w:cs="宋体"/>
          <w:szCs w:val="21"/>
          <w:u w:val="single"/>
        </w:rPr>
        <w:t xml:space="preserve">       </w:t>
      </w:r>
      <w:r>
        <w:rPr>
          <w:rFonts w:hint="eastAsia" w:ascii="宋体" w:hAnsi="宋体" w:cs="宋体"/>
          <w:szCs w:val="21"/>
        </w:rPr>
        <w:t>。</w:t>
      </w:r>
    </w:p>
    <w:p w14:paraId="6A58C396">
      <w:pPr>
        <w:spacing w:line="360" w:lineRule="auto"/>
        <w:ind w:firstLine="420" w:firstLineChars="200"/>
        <w:rPr>
          <w:rFonts w:ascii="宋体" w:hAnsi="宋体" w:cs="宋体"/>
          <w:szCs w:val="21"/>
        </w:rPr>
      </w:pPr>
      <w:r>
        <w:rPr>
          <w:rFonts w:hint="eastAsia" w:ascii="宋体" w:hAnsi="宋体" w:cs="宋体"/>
          <w:szCs w:val="21"/>
        </w:rPr>
        <w:t>合同管理：</w:t>
      </w:r>
      <w:r>
        <w:rPr>
          <w:rFonts w:hint="eastAsia" w:ascii="宋体" w:hAnsi="宋体" w:cs="宋体"/>
          <w:szCs w:val="21"/>
          <w:u w:val="single"/>
        </w:rPr>
        <w:t xml:space="preserve">       </w:t>
      </w:r>
      <w:r>
        <w:rPr>
          <w:rFonts w:hint="eastAsia" w:ascii="宋体" w:hAnsi="宋体" w:cs="宋体"/>
          <w:szCs w:val="21"/>
        </w:rPr>
        <w:t>。</w:t>
      </w:r>
    </w:p>
    <w:p w14:paraId="4B34D152">
      <w:pPr>
        <w:spacing w:line="360" w:lineRule="auto"/>
        <w:ind w:firstLine="420" w:firstLineChars="200"/>
        <w:rPr>
          <w:rFonts w:ascii="宋体" w:hAnsi="宋体" w:cs="宋体"/>
          <w:szCs w:val="21"/>
        </w:rPr>
      </w:pPr>
      <w:r>
        <w:rPr>
          <w:rFonts w:hint="eastAsia" w:ascii="宋体" w:hAnsi="宋体" w:cs="宋体"/>
          <w:szCs w:val="21"/>
        </w:rPr>
        <w:t>信息管理：</w:t>
      </w:r>
      <w:r>
        <w:rPr>
          <w:rFonts w:hint="eastAsia" w:ascii="宋体" w:hAnsi="宋体" w:cs="宋体"/>
          <w:szCs w:val="21"/>
          <w:u w:val="single"/>
        </w:rPr>
        <w:t xml:space="preserve">       </w:t>
      </w:r>
      <w:r>
        <w:rPr>
          <w:rFonts w:hint="eastAsia" w:ascii="宋体" w:hAnsi="宋体" w:cs="宋体"/>
          <w:szCs w:val="21"/>
        </w:rPr>
        <w:t>。</w:t>
      </w:r>
    </w:p>
    <w:p w14:paraId="404175C4">
      <w:pPr>
        <w:spacing w:line="360" w:lineRule="auto"/>
        <w:ind w:firstLine="420" w:firstLineChars="200"/>
        <w:rPr>
          <w:rFonts w:ascii="宋体" w:hAnsi="宋体" w:cs="宋体"/>
          <w:szCs w:val="21"/>
        </w:rPr>
      </w:pPr>
      <w:r>
        <w:rPr>
          <w:rFonts w:hint="eastAsia" w:ascii="宋体" w:hAnsi="宋体" w:cs="宋体"/>
          <w:szCs w:val="21"/>
        </w:rPr>
        <w:t>协调管理：</w:t>
      </w:r>
      <w:r>
        <w:rPr>
          <w:rFonts w:hint="eastAsia" w:ascii="宋体" w:hAnsi="宋体" w:cs="宋体"/>
          <w:szCs w:val="21"/>
          <w:u w:val="single"/>
        </w:rPr>
        <w:t xml:space="preserve">       </w:t>
      </w:r>
      <w:r>
        <w:rPr>
          <w:rFonts w:hint="eastAsia" w:ascii="宋体" w:hAnsi="宋体" w:cs="宋体"/>
          <w:szCs w:val="21"/>
        </w:rPr>
        <w:t>。</w:t>
      </w:r>
    </w:p>
    <w:p w14:paraId="4418A142">
      <w:pPr>
        <w:spacing w:line="360" w:lineRule="auto"/>
        <w:ind w:firstLine="420" w:firstLineChars="200"/>
        <w:rPr>
          <w:rFonts w:ascii="宋体" w:hAnsi="宋体" w:cs="宋体"/>
          <w:szCs w:val="21"/>
        </w:rPr>
      </w:pPr>
      <w:r>
        <w:rPr>
          <w:rFonts w:hint="eastAsia" w:ascii="宋体" w:hAnsi="宋体" w:cs="宋体"/>
          <w:szCs w:val="21"/>
        </w:rPr>
        <w:t>安全生产履职：</w:t>
      </w:r>
      <w:r>
        <w:rPr>
          <w:rFonts w:hint="eastAsia" w:ascii="宋体" w:hAnsi="宋体" w:cs="宋体"/>
          <w:szCs w:val="21"/>
          <w:u w:val="single"/>
        </w:rPr>
        <w:t xml:space="preserve">       </w:t>
      </w:r>
      <w:r>
        <w:rPr>
          <w:rFonts w:hint="eastAsia" w:ascii="宋体" w:hAnsi="宋体" w:cs="宋体"/>
          <w:szCs w:val="21"/>
        </w:rPr>
        <w:t>。</w:t>
      </w:r>
    </w:p>
    <w:p w14:paraId="17327FEC">
      <w:pPr>
        <w:pStyle w:val="5"/>
        <w:spacing w:before="0" w:after="0" w:line="360" w:lineRule="auto"/>
        <w:ind w:firstLine="138"/>
        <w:rPr>
          <w:rFonts w:ascii="宋体" w:hAnsi="宋体" w:cs="宋体"/>
          <w:szCs w:val="28"/>
        </w:rPr>
      </w:pPr>
      <w:bookmarkStart w:id="792" w:name="_Toc20622"/>
      <w:bookmarkStart w:id="793" w:name="_Toc536778409"/>
      <w:bookmarkStart w:id="794" w:name="_Toc24521"/>
      <w:bookmarkStart w:id="795" w:name="_Toc531820324"/>
      <w:bookmarkStart w:id="796" w:name="_Toc10449"/>
      <w:bookmarkStart w:id="797" w:name="_Toc19190"/>
      <w:bookmarkStart w:id="798" w:name="_Toc13235"/>
      <w:r>
        <w:rPr>
          <w:rFonts w:hint="eastAsia" w:ascii="宋体" w:hAnsi="宋体" w:cs="宋体"/>
          <w:szCs w:val="28"/>
        </w:rPr>
        <w:t>6.开始监理和完成监理</w:t>
      </w:r>
      <w:bookmarkEnd w:id="792"/>
      <w:bookmarkEnd w:id="793"/>
      <w:bookmarkEnd w:id="794"/>
      <w:bookmarkEnd w:id="795"/>
      <w:bookmarkEnd w:id="796"/>
      <w:bookmarkEnd w:id="797"/>
      <w:bookmarkEnd w:id="798"/>
    </w:p>
    <w:p w14:paraId="2F21489D">
      <w:pPr>
        <w:spacing w:line="360" w:lineRule="auto"/>
        <w:ind w:firstLine="422" w:firstLineChars="200"/>
        <w:rPr>
          <w:rFonts w:ascii="宋体" w:hAnsi="宋体" w:cs="宋体"/>
          <w:b/>
          <w:kern w:val="0"/>
          <w:szCs w:val="21"/>
        </w:rPr>
      </w:pPr>
      <w:r>
        <w:rPr>
          <w:rFonts w:hint="eastAsia" w:ascii="宋体" w:hAnsi="宋体" w:cs="宋体"/>
          <w:b/>
          <w:szCs w:val="21"/>
        </w:rPr>
        <w:t xml:space="preserve">6.1 </w:t>
      </w:r>
      <w:r>
        <w:rPr>
          <w:rFonts w:hint="eastAsia" w:ascii="宋体" w:hAnsi="宋体" w:cs="宋体"/>
          <w:b/>
          <w:kern w:val="0"/>
          <w:szCs w:val="21"/>
        </w:rPr>
        <w:t>开始监理</w:t>
      </w:r>
    </w:p>
    <w:p w14:paraId="2F34841C">
      <w:pPr>
        <w:spacing w:line="360" w:lineRule="auto"/>
        <w:ind w:firstLine="420" w:firstLineChars="200"/>
        <w:rPr>
          <w:rFonts w:ascii="宋体" w:hAnsi="宋体" w:cs="宋体"/>
          <w:szCs w:val="21"/>
        </w:rPr>
      </w:pPr>
      <w:r>
        <w:rPr>
          <w:rFonts w:hint="eastAsia" w:ascii="宋体" w:hAnsi="宋体" w:cs="宋体"/>
          <w:szCs w:val="21"/>
        </w:rPr>
        <w:t xml:space="preserve">6.1.1 </w:t>
      </w:r>
      <w:r>
        <w:rPr>
          <w:rFonts w:hint="eastAsia" w:ascii="宋体" w:hAnsi="宋体" w:cs="宋体"/>
          <w:kern w:val="0"/>
          <w:szCs w:val="21"/>
        </w:rPr>
        <w:t>开始监理条件：</w:t>
      </w:r>
      <w:r>
        <w:rPr>
          <w:rFonts w:hint="eastAsia" w:ascii="宋体" w:hAnsi="宋体" w:cs="宋体"/>
          <w:szCs w:val="21"/>
          <w:u w:val="single"/>
        </w:rPr>
        <w:t xml:space="preserve">               </w:t>
      </w:r>
      <w:r>
        <w:rPr>
          <w:rFonts w:hint="eastAsia" w:ascii="宋体" w:hAnsi="宋体" w:cs="宋体"/>
          <w:szCs w:val="21"/>
        </w:rPr>
        <w:t>。</w:t>
      </w:r>
    </w:p>
    <w:p w14:paraId="4E41EADB">
      <w:pPr>
        <w:spacing w:line="360" w:lineRule="auto"/>
        <w:ind w:firstLine="420" w:firstLineChars="200"/>
        <w:rPr>
          <w:rFonts w:ascii="宋体" w:hAnsi="宋体" w:cs="宋体"/>
          <w:kern w:val="0"/>
          <w:szCs w:val="21"/>
        </w:rPr>
      </w:pPr>
      <w:r>
        <w:rPr>
          <w:rFonts w:hint="eastAsia" w:ascii="宋体" w:hAnsi="宋体" w:cs="宋体"/>
          <w:kern w:val="0"/>
          <w:szCs w:val="21"/>
        </w:rPr>
        <w:t>具备开始监理条件后，委托人应提前 7 天向监理人发出开始监理通知。监理服务期限自开始监理通知中载明的开始监理日期起计算。</w:t>
      </w:r>
    </w:p>
    <w:p w14:paraId="64EFA8C3">
      <w:pPr>
        <w:spacing w:line="360" w:lineRule="auto"/>
        <w:ind w:firstLine="420" w:firstLineChars="200"/>
        <w:rPr>
          <w:rFonts w:ascii="宋体" w:hAnsi="宋体" w:cs="宋体"/>
          <w:kern w:val="0"/>
          <w:szCs w:val="21"/>
        </w:rPr>
      </w:pPr>
      <w:r>
        <w:rPr>
          <w:rFonts w:hint="eastAsia" w:ascii="宋体" w:hAnsi="宋体" w:cs="宋体"/>
          <w:kern w:val="0"/>
          <w:szCs w:val="21"/>
        </w:rPr>
        <w:t xml:space="preserve">6.1.2 </w:t>
      </w:r>
      <w:r>
        <w:rPr>
          <w:rFonts w:hint="eastAsia" w:ascii="宋体" w:hAnsi="宋体" w:cs="宋体"/>
          <w:szCs w:val="21"/>
        </w:rPr>
        <w:t>因委托人原因造成合同签订之日起</w:t>
      </w:r>
      <w:r>
        <w:rPr>
          <w:rFonts w:hint="eastAsia" w:ascii="宋体" w:hAnsi="宋体" w:cs="宋体"/>
          <w:szCs w:val="21"/>
          <w:u w:val="single"/>
        </w:rPr>
        <w:t>7</w:t>
      </w:r>
      <w:r>
        <w:rPr>
          <w:rFonts w:hint="eastAsia" w:ascii="宋体" w:hAnsi="宋体" w:cs="宋体"/>
          <w:szCs w:val="21"/>
        </w:rPr>
        <w:t>天内未能发出开始监理通知的，监理人有权提出价格调整要求，或者解除合同。委托人应当承担由此增加的费用和（或）周期延误。</w:t>
      </w:r>
    </w:p>
    <w:p w14:paraId="00D172BC">
      <w:pPr>
        <w:spacing w:line="360" w:lineRule="auto"/>
        <w:ind w:firstLine="422" w:firstLineChars="200"/>
        <w:rPr>
          <w:rFonts w:ascii="宋体" w:hAnsi="宋体" w:cs="宋体"/>
          <w:b/>
          <w:kern w:val="0"/>
          <w:szCs w:val="21"/>
        </w:rPr>
      </w:pPr>
      <w:r>
        <w:rPr>
          <w:rFonts w:hint="eastAsia" w:ascii="宋体" w:hAnsi="宋体" w:cs="宋体"/>
          <w:b/>
          <w:szCs w:val="21"/>
        </w:rPr>
        <w:t xml:space="preserve">6.2 </w:t>
      </w:r>
      <w:r>
        <w:rPr>
          <w:rFonts w:hint="eastAsia" w:ascii="宋体" w:hAnsi="宋体" w:cs="宋体"/>
          <w:b/>
          <w:kern w:val="0"/>
          <w:szCs w:val="21"/>
        </w:rPr>
        <w:t>监理周期延误</w:t>
      </w:r>
    </w:p>
    <w:p w14:paraId="0BE5C1D7">
      <w:pPr>
        <w:spacing w:line="360" w:lineRule="auto"/>
        <w:ind w:firstLine="420" w:firstLineChars="200"/>
        <w:rPr>
          <w:rFonts w:ascii="宋体" w:hAnsi="宋体" w:cs="宋体"/>
          <w:kern w:val="0"/>
          <w:szCs w:val="21"/>
        </w:rPr>
      </w:pPr>
      <w:r>
        <w:rPr>
          <w:rFonts w:hint="eastAsia" w:ascii="宋体" w:hAnsi="宋体" w:cs="宋体"/>
          <w:kern w:val="0"/>
          <w:szCs w:val="21"/>
        </w:rPr>
        <w:t>在履行合同过程中，由于本合同通用条款第6.2款所列原因（除因国家或地方政府的法律、法规变动及不可抗力外）造成监理服务期限延误超过</w:t>
      </w:r>
      <w:r>
        <w:rPr>
          <w:rFonts w:hint="eastAsia" w:ascii="宋体" w:hAnsi="宋体" w:cs="宋体"/>
          <w:kern w:val="0"/>
          <w:szCs w:val="21"/>
          <w:u w:val="single"/>
        </w:rPr>
        <w:t>7</w:t>
      </w:r>
      <w:r>
        <w:rPr>
          <w:rFonts w:hint="eastAsia" w:ascii="宋体" w:hAnsi="宋体" w:cs="宋体"/>
          <w:kern w:val="0"/>
          <w:szCs w:val="21"/>
        </w:rPr>
        <w:t>天的，委托人应当延长监理服务期限并增加监理报酬。</w:t>
      </w:r>
    </w:p>
    <w:p w14:paraId="4904F2EB">
      <w:pPr>
        <w:spacing w:line="360" w:lineRule="auto"/>
        <w:ind w:firstLine="420" w:firstLineChars="200"/>
        <w:rPr>
          <w:rFonts w:ascii="宋体" w:hAnsi="宋体" w:cs="宋体"/>
          <w:kern w:val="0"/>
          <w:szCs w:val="21"/>
        </w:rPr>
      </w:pPr>
      <w:r>
        <w:rPr>
          <w:rFonts w:hint="eastAsia" w:ascii="宋体" w:hAnsi="宋体" w:cs="宋体"/>
          <w:kern w:val="0"/>
          <w:szCs w:val="21"/>
        </w:rPr>
        <w:t>增加监理报酬计算方法按本合同第8.1.1.2目执行。</w:t>
      </w:r>
    </w:p>
    <w:p w14:paraId="0B08541C">
      <w:pPr>
        <w:spacing w:line="360" w:lineRule="auto"/>
        <w:ind w:firstLine="422" w:firstLineChars="200"/>
        <w:rPr>
          <w:rFonts w:ascii="宋体" w:hAnsi="宋体" w:cs="宋体"/>
          <w:b/>
          <w:szCs w:val="21"/>
        </w:rPr>
      </w:pPr>
      <w:r>
        <w:rPr>
          <w:rFonts w:hint="eastAsia" w:ascii="宋体" w:hAnsi="宋体" w:cs="宋体"/>
          <w:b/>
          <w:szCs w:val="21"/>
        </w:rPr>
        <w:t>6.3 完成监理</w:t>
      </w:r>
    </w:p>
    <w:p w14:paraId="7F685ADD">
      <w:pPr>
        <w:spacing w:line="360" w:lineRule="auto"/>
        <w:ind w:firstLine="420" w:firstLineChars="200"/>
        <w:rPr>
          <w:rFonts w:ascii="宋体" w:hAnsi="宋体" w:cs="宋体"/>
          <w:szCs w:val="21"/>
        </w:rPr>
      </w:pPr>
      <w:r>
        <w:rPr>
          <w:rFonts w:hint="eastAsia" w:ascii="宋体" w:hAnsi="宋体" w:cs="宋体"/>
          <w:szCs w:val="21"/>
        </w:rPr>
        <w:t>6.3.2 根据委托人要求或者基于专业能力判断，监理人认为能够提前完成监理的，可向委托人递交一份提前完成监理建议书，包括实施方案、提前时间、监理报酬变动等内容。委托人接受建议书的，监理报酬调整方式为：</w:t>
      </w:r>
      <w:r>
        <w:rPr>
          <w:rFonts w:hint="eastAsia" w:ascii="宋体" w:hAnsi="宋体" w:cs="宋体"/>
          <w:szCs w:val="21"/>
          <w:u w:val="single"/>
        </w:rPr>
        <w:t xml:space="preserve">  按通用条款执行 </w:t>
      </w:r>
      <w:r>
        <w:rPr>
          <w:rFonts w:hint="eastAsia" w:ascii="宋体" w:hAnsi="宋体" w:cs="宋体"/>
          <w:szCs w:val="21"/>
        </w:rPr>
        <w:t>。</w:t>
      </w:r>
    </w:p>
    <w:p w14:paraId="2DC063DF">
      <w:pPr>
        <w:spacing w:line="360" w:lineRule="auto"/>
        <w:ind w:firstLine="420" w:firstLineChars="200"/>
        <w:rPr>
          <w:rFonts w:ascii="宋体" w:hAnsi="宋体" w:cs="宋体"/>
          <w:szCs w:val="21"/>
        </w:rPr>
      </w:pPr>
      <w:r>
        <w:rPr>
          <w:rFonts w:hint="eastAsia" w:ascii="宋体" w:hAnsi="宋体" w:cs="宋体"/>
          <w:szCs w:val="21"/>
        </w:rPr>
        <w:t>6.3.5 监理文件包括纸质文件和电子文件两种形式，两者若有不一致时，应以纸质文件为准。纸质文件应当加盖单位法人章和总监理工程师的注册执业印章。电子文件应使用光盘和 U 盘分别贮存。</w:t>
      </w:r>
    </w:p>
    <w:p w14:paraId="00EA7E45">
      <w:pPr>
        <w:spacing w:line="360" w:lineRule="auto"/>
        <w:ind w:firstLine="420" w:firstLineChars="200"/>
        <w:rPr>
          <w:rFonts w:ascii="宋体" w:hAnsi="宋体" w:cs="宋体"/>
          <w:szCs w:val="21"/>
        </w:rPr>
      </w:pPr>
      <w:r>
        <w:rPr>
          <w:rFonts w:hint="eastAsia" w:ascii="宋体" w:hAnsi="宋体" w:cs="宋体"/>
          <w:szCs w:val="21"/>
        </w:rPr>
        <w:t>纸质文件份数：</w:t>
      </w:r>
      <w:r>
        <w:rPr>
          <w:rFonts w:hint="eastAsia" w:ascii="宋体" w:hAnsi="宋体" w:cs="宋体"/>
          <w:szCs w:val="21"/>
          <w:u w:val="single"/>
        </w:rPr>
        <w:t xml:space="preserve">               </w:t>
      </w:r>
      <w:r>
        <w:rPr>
          <w:rFonts w:hint="eastAsia" w:ascii="宋体" w:hAnsi="宋体" w:cs="宋体"/>
          <w:szCs w:val="21"/>
        </w:rPr>
        <w:t>。</w:t>
      </w:r>
    </w:p>
    <w:p w14:paraId="35C43EDE">
      <w:pPr>
        <w:spacing w:line="360" w:lineRule="auto"/>
        <w:ind w:firstLine="420" w:firstLineChars="200"/>
        <w:rPr>
          <w:rFonts w:ascii="宋体" w:hAnsi="宋体" w:cs="宋体"/>
          <w:szCs w:val="21"/>
        </w:rPr>
      </w:pPr>
      <w:r>
        <w:rPr>
          <w:rFonts w:hint="eastAsia" w:ascii="宋体" w:hAnsi="宋体" w:cs="宋体"/>
          <w:szCs w:val="21"/>
        </w:rPr>
        <w:t>纸幅：</w:t>
      </w:r>
      <w:r>
        <w:rPr>
          <w:rFonts w:hint="eastAsia" w:ascii="宋体" w:hAnsi="宋体" w:cs="宋体"/>
          <w:szCs w:val="21"/>
          <w:u w:val="single"/>
        </w:rPr>
        <w:t xml:space="preserve">               </w:t>
      </w:r>
      <w:r>
        <w:rPr>
          <w:rFonts w:hint="eastAsia" w:ascii="宋体" w:hAnsi="宋体" w:cs="宋体"/>
          <w:szCs w:val="21"/>
        </w:rPr>
        <w:t>。</w:t>
      </w:r>
    </w:p>
    <w:p w14:paraId="287B94F5">
      <w:pPr>
        <w:spacing w:line="360" w:lineRule="auto"/>
        <w:ind w:firstLine="420" w:firstLineChars="200"/>
        <w:rPr>
          <w:rFonts w:ascii="宋体" w:hAnsi="宋体" w:cs="宋体"/>
          <w:szCs w:val="21"/>
        </w:rPr>
      </w:pPr>
      <w:r>
        <w:rPr>
          <w:rFonts w:hint="eastAsia" w:ascii="宋体" w:hAnsi="宋体" w:cs="宋体"/>
          <w:szCs w:val="21"/>
        </w:rPr>
        <w:t>装订格式：</w:t>
      </w:r>
      <w:r>
        <w:rPr>
          <w:rFonts w:hint="eastAsia" w:ascii="宋体" w:hAnsi="宋体" w:cs="宋体"/>
          <w:szCs w:val="21"/>
          <w:u w:val="single"/>
        </w:rPr>
        <w:t xml:space="preserve">               </w:t>
      </w:r>
      <w:r>
        <w:rPr>
          <w:rFonts w:hint="eastAsia" w:ascii="宋体" w:hAnsi="宋体" w:cs="宋体"/>
          <w:szCs w:val="21"/>
        </w:rPr>
        <w:t>。</w:t>
      </w:r>
    </w:p>
    <w:p w14:paraId="351EFBA0">
      <w:pPr>
        <w:spacing w:line="360" w:lineRule="auto"/>
        <w:ind w:firstLine="420" w:firstLineChars="200"/>
        <w:rPr>
          <w:rFonts w:ascii="宋体" w:hAnsi="宋体" w:cs="宋体"/>
          <w:kern w:val="0"/>
          <w:szCs w:val="21"/>
        </w:rPr>
      </w:pPr>
      <w:r>
        <w:rPr>
          <w:rFonts w:hint="eastAsia" w:ascii="宋体" w:hAnsi="宋体" w:cs="宋体"/>
          <w:szCs w:val="21"/>
        </w:rPr>
        <w:t>电子文件光盘和 U 盘份数：</w:t>
      </w:r>
      <w:r>
        <w:rPr>
          <w:rFonts w:hint="eastAsia" w:ascii="宋体" w:hAnsi="宋体" w:cs="宋体"/>
          <w:szCs w:val="21"/>
          <w:u w:val="single"/>
        </w:rPr>
        <w:t xml:space="preserve">               </w:t>
      </w:r>
    </w:p>
    <w:p w14:paraId="4D3B035E">
      <w:pPr>
        <w:pStyle w:val="5"/>
        <w:spacing w:before="0" w:after="0" w:line="360" w:lineRule="auto"/>
        <w:ind w:firstLine="138"/>
        <w:rPr>
          <w:rFonts w:ascii="宋体" w:hAnsi="宋体" w:cs="宋体"/>
          <w:szCs w:val="28"/>
        </w:rPr>
      </w:pPr>
      <w:bookmarkStart w:id="799" w:name="_Toc19449"/>
      <w:bookmarkStart w:id="800" w:name="_Toc12299"/>
      <w:bookmarkStart w:id="801" w:name="_Toc19566"/>
      <w:bookmarkStart w:id="802" w:name="_Toc237"/>
      <w:bookmarkStart w:id="803" w:name="_Toc30227"/>
      <w:bookmarkStart w:id="804" w:name="_Toc531820325"/>
      <w:bookmarkStart w:id="805" w:name="_Toc536778410"/>
      <w:r>
        <w:rPr>
          <w:rFonts w:hint="eastAsia" w:ascii="宋体" w:hAnsi="宋体" w:cs="宋体"/>
          <w:szCs w:val="28"/>
        </w:rPr>
        <w:t>7.监理责任与保险</w:t>
      </w:r>
      <w:bookmarkEnd w:id="799"/>
      <w:bookmarkEnd w:id="800"/>
      <w:bookmarkEnd w:id="801"/>
      <w:bookmarkEnd w:id="802"/>
      <w:bookmarkEnd w:id="803"/>
      <w:bookmarkEnd w:id="804"/>
      <w:bookmarkEnd w:id="805"/>
    </w:p>
    <w:p w14:paraId="67980885">
      <w:pPr>
        <w:spacing w:line="360" w:lineRule="auto"/>
        <w:ind w:firstLine="422" w:firstLineChars="200"/>
        <w:rPr>
          <w:rFonts w:ascii="宋体" w:hAnsi="宋体" w:cs="宋体"/>
          <w:b/>
          <w:szCs w:val="21"/>
        </w:rPr>
      </w:pPr>
      <w:r>
        <w:rPr>
          <w:rFonts w:hint="eastAsia" w:ascii="宋体" w:hAnsi="宋体" w:cs="宋体"/>
          <w:b/>
          <w:szCs w:val="21"/>
        </w:rPr>
        <w:t>7.1 监理责任主体</w:t>
      </w:r>
    </w:p>
    <w:p w14:paraId="1F8F25D2">
      <w:pPr>
        <w:spacing w:line="360" w:lineRule="auto"/>
        <w:ind w:firstLine="420" w:firstLineChars="200"/>
        <w:rPr>
          <w:rFonts w:ascii="宋体" w:hAnsi="宋体" w:cs="宋体"/>
          <w:szCs w:val="21"/>
        </w:rPr>
      </w:pPr>
      <w:r>
        <w:rPr>
          <w:rFonts w:hint="eastAsia" w:ascii="宋体" w:hAnsi="宋体" w:cs="宋体"/>
          <w:szCs w:val="21"/>
        </w:rPr>
        <w:t>7.1.2监理人应当建立健全工程质量保证体系，制定质量管理制度，强化工程质量管理措施，完善工程质量目标保障机制。本工程施行质量责任终身制。监理人应当书面明确相应的总监理工程师和质量负责人。监理人的相关人员按照国家法律法规和有关规定在工程合理使用年限内承担相应的质量责任。</w:t>
      </w:r>
    </w:p>
    <w:p w14:paraId="7BCC4C84">
      <w:pPr>
        <w:spacing w:line="360" w:lineRule="auto"/>
        <w:ind w:firstLine="420" w:firstLineChars="200"/>
        <w:rPr>
          <w:rFonts w:ascii="宋体" w:hAnsi="宋体" w:cs="宋体"/>
          <w:szCs w:val="21"/>
        </w:rPr>
      </w:pPr>
      <w:r>
        <w:rPr>
          <w:rFonts w:hint="eastAsia" w:ascii="宋体" w:hAnsi="宋体" w:cs="宋体"/>
          <w:szCs w:val="21"/>
        </w:rPr>
        <w:t>7.1.3监理人对施工质量负监理责任，应当按合同约定设立现场监理机构，按规定程序和标准进行工程质量检查、检测和验收，对发现的质量问题及时督促整改，不得降低工程质量标准。</w:t>
      </w:r>
    </w:p>
    <w:p w14:paraId="5873886B">
      <w:pPr>
        <w:spacing w:line="360" w:lineRule="auto"/>
        <w:ind w:firstLine="420" w:firstLineChars="200"/>
        <w:rPr>
          <w:rFonts w:ascii="宋体" w:hAnsi="宋体" w:cs="宋体"/>
          <w:szCs w:val="21"/>
        </w:rPr>
      </w:pPr>
      <w:r>
        <w:rPr>
          <w:rFonts w:hint="eastAsia" w:ascii="宋体" w:hAnsi="宋体" w:cs="宋体"/>
          <w:szCs w:val="21"/>
        </w:rPr>
        <w:t>总监理工程师应当在办理工程质量监督手续前签署工程质量终身责任承诺书，连同法定代表人出具的授权书，报工程质量监督机构。</w:t>
      </w:r>
    </w:p>
    <w:p w14:paraId="00829B6E">
      <w:pPr>
        <w:spacing w:line="360" w:lineRule="auto"/>
        <w:ind w:firstLine="422" w:firstLineChars="200"/>
        <w:rPr>
          <w:rFonts w:ascii="宋体" w:hAnsi="宋体" w:cs="宋体"/>
          <w:b/>
          <w:szCs w:val="21"/>
        </w:rPr>
      </w:pPr>
      <w:r>
        <w:rPr>
          <w:rFonts w:hint="eastAsia" w:ascii="宋体" w:hAnsi="宋体" w:cs="宋体"/>
          <w:b/>
          <w:szCs w:val="21"/>
        </w:rPr>
        <w:t>7.2监理责任保险</w:t>
      </w:r>
    </w:p>
    <w:p w14:paraId="395B081C">
      <w:pPr>
        <w:spacing w:line="360" w:lineRule="auto"/>
        <w:ind w:firstLine="420" w:firstLineChars="200"/>
        <w:rPr>
          <w:rFonts w:ascii="宋体" w:hAnsi="宋体" w:cs="宋体"/>
          <w:b/>
          <w:szCs w:val="21"/>
        </w:rPr>
      </w:pPr>
      <w:r>
        <w:rPr>
          <w:rFonts w:hint="eastAsia" w:ascii="宋体" w:hAnsi="宋体" w:cs="宋体"/>
          <w:szCs w:val="21"/>
        </w:rPr>
        <w:t>7.2 监理责任保险：</w:t>
      </w:r>
      <w:r>
        <w:rPr>
          <w:rFonts w:hint="eastAsia" w:ascii="宋体" w:hAnsi="宋体" w:cs="宋体"/>
          <w:szCs w:val="21"/>
          <w:u w:val="single"/>
        </w:rPr>
        <w:t xml:space="preserve">                     </w:t>
      </w:r>
      <w:r>
        <w:rPr>
          <w:rFonts w:hint="eastAsia" w:ascii="宋体" w:hAnsi="宋体" w:cs="宋体"/>
          <w:szCs w:val="21"/>
        </w:rPr>
        <w:t>。</w:t>
      </w:r>
    </w:p>
    <w:p w14:paraId="6AE89690">
      <w:pPr>
        <w:pStyle w:val="5"/>
        <w:spacing w:before="0" w:after="0" w:line="360" w:lineRule="auto"/>
        <w:ind w:firstLine="138"/>
        <w:rPr>
          <w:rFonts w:ascii="宋体" w:hAnsi="宋体" w:cs="宋体"/>
          <w:szCs w:val="28"/>
        </w:rPr>
      </w:pPr>
      <w:bookmarkStart w:id="806" w:name="_Toc531820326"/>
      <w:bookmarkStart w:id="807" w:name="_Toc6000"/>
      <w:bookmarkStart w:id="808" w:name="_Toc13998"/>
      <w:bookmarkStart w:id="809" w:name="_Toc5622"/>
      <w:bookmarkStart w:id="810" w:name="_Toc25796"/>
      <w:bookmarkStart w:id="811" w:name="_Toc8548"/>
      <w:bookmarkStart w:id="812" w:name="_Toc536778411"/>
      <w:r>
        <w:rPr>
          <w:rFonts w:hint="eastAsia" w:ascii="宋体" w:hAnsi="宋体" w:cs="宋体"/>
          <w:szCs w:val="28"/>
        </w:rPr>
        <w:t>8.合同变更</w:t>
      </w:r>
      <w:bookmarkEnd w:id="806"/>
      <w:bookmarkEnd w:id="807"/>
      <w:bookmarkEnd w:id="808"/>
      <w:bookmarkEnd w:id="809"/>
      <w:bookmarkEnd w:id="810"/>
      <w:bookmarkEnd w:id="811"/>
      <w:bookmarkEnd w:id="812"/>
    </w:p>
    <w:p w14:paraId="0162CFAE">
      <w:pPr>
        <w:spacing w:line="360" w:lineRule="auto"/>
        <w:ind w:firstLine="422" w:firstLineChars="200"/>
        <w:rPr>
          <w:rFonts w:ascii="宋体" w:hAnsi="宋体" w:cs="宋体"/>
          <w:b/>
          <w:szCs w:val="21"/>
        </w:rPr>
      </w:pPr>
      <w:r>
        <w:rPr>
          <w:rFonts w:hint="eastAsia" w:ascii="宋体" w:hAnsi="宋体" w:cs="宋体"/>
          <w:b/>
          <w:szCs w:val="21"/>
        </w:rPr>
        <w:t>8.1 变更情形</w:t>
      </w:r>
    </w:p>
    <w:p w14:paraId="7019774F">
      <w:pPr>
        <w:spacing w:line="360" w:lineRule="auto"/>
        <w:ind w:firstLine="420" w:firstLineChars="200"/>
        <w:rPr>
          <w:rFonts w:ascii="宋体" w:hAnsi="宋体" w:cs="宋体"/>
          <w:szCs w:val="21"/>
        </w:rPr>
      </w:pPr>
      <w:r>
        <w:rPr>
          <w:rFonts w:hint="eastAsia" w:ascii="宋体" w:hAnsi="宋体" w:cs="宋体"/>
          <w:szCs w:val="21"/>
        </w:rPr>
        <w:t>8.1.1合同履行中发生8.1.1.1目所述情形时，合同一方均可向对方提出变更请求，经双方协商一致后进行变更，监理服务期限和监理报酬的调整方法按8.1.1.2目执行。</w:t>
      </w:r>
    </w:p>
    <w:p w14:paraId="362EDABC">
      <w:pPr>
        <w:spacing w:line="360" w:lineRule="auto"/>
        <w:ind w:firstLine="420" w:firstLineChars="200"/>
        <w:rPr>
          <w:rFonts w:ascii="宋体" w:hAnsi="宋体" w:cs="宋体"/>
          <w:szCs w:val="21"/>
        </w:rPr>
      </w:pPr>
      <w:r>
        <w:rPr>
          <w:rFonts w:hint="eastAsia" w:ascii="宋体" w:hAnsi="宋体" w:cs="宋体"/>
          <w:szCs w:val="21"/>
        </w:rPr>
        <w:t>8.1.1.1合同履行中发生下述情形时，合同一方均可向对方提出变更请求，经双方协商一致后进行变更：</w:t>
      </w:r>
    </w:p>
    <w:p w14:paraId="47E5B2D1">
      <w:pPr>
        <w:spacing w:line="360" w:lineRule="auto"/>
        <w:ind w:firstLine="420" w:firstLineChars="200"/>
        <w:rPr>
          <w:rFonts w:ascii="宋体" w:hAnsi="宋体" w:cs="宋体"/>
          <w:szCs w:val="21"/>
        </w:rPr>
      </w:pPr>
      <w:r>
        <w:rPr>
          <w:rFonts w:hint="eastAsia" w:ascii="宋体" w:hAnsi="宋体" w:cs="宋体"/>
          <w:szCs w:val="21"/>
        </w:rPr>
        <w:t>（1）监理范围发生变化；</w:t>
      </w:r>
    </w:p>
    <w:p w14:paraId="24F86822">
      <w:pPr>
        <w:spacing w:line="360" w:lineRule="auto"/>
        <w:ind w:firstLine="420" w:firstLineChars="200"/>
        <w:rPr>
          <w:rFonts w:ascii="宋体" w:hAnsi="宋体" w:cs="宋体"/>
          <w:szCs w:val="21"/>
        </w:rPr>
      </w:pPr>
      <w:r>
        <w:rPr>
          <w:rFonts w:hint="eastAsia" w:ascii="宋体" w:hAnsi="宋体" w:cs="宋体"/>
          <w:szCs w:val="21"/>
        </w:rPr>
        <w:t>（2）除不可抗力外，非监理人的原因引起的监理服务期延长的；</w:t>
      </w:r>
    </w:p>
    <w:p w14:paraId="525F9793">
      <w:pPr>
        <w:spacing w:line="360" w:lineRule="auto"/>
        <w:ind w:firstLine="420" w:firstLineChars="200"/>
        <w:rPr>
          <w:rFonts w:ascii="宋体" w:hAnsi="宋体" w:cs="宋体"/>
          <w:szCs w:val="21"/>
        </w:rPr>
      </w:pPr>
      <w:r>
        <w:rPr>
          <w:rFonts w:hint="eastAsia" w:ascii="宋体" w:hAnsi="宋体" w:cs="宋体"/>
          <w:szCs w:val="21"/>
        </w:rPr>
        <w:t>（3）非监理人的原因，对工程同一部分重复进行监理；</w:t>
      </w:r>
    </w:p>
    <w:p w14:paraId="3D16A372">
      <w:pPr>
        <w:spacing w:line="360" w:lineRule="auto"/>
        <w:ind w:firstLine="420" w:firstLineChars="200"/>
        <w:rPr>
          <w:rFonts w:ascii="宋体" w:hAnsi="宋体" w:cs="宋体"/>
          <w:szCs w:val="21"/>
        </w:rPr>
      </w:pPr>
      <w:r>
        <w:rPr>
          <w:rFonts w:hint="eastAsia" w:ascii="宋体" w:hAnsi="宋体" w:cs="宋体"/>
          <w:szCs w:val="21"/>
        </w:rPr>
        <w:t>（4）非监理人的原因，对工程暂停监理及恢复监理；</w:t>
      </w:r>
    </w:p>
    <w:p w14:paraId="70BC01D0">
      <w:pPr>
        <w:spacing w:line="360" w:lineRule="auto"/>
        <w:ind w:firstLine="420" w:firstLineChars="200"/>
        <w:rPr>
          <w:rFonts w:ascii="宋体" w:hAnsi="宋体" w:cs="宋体"/>
          <w:strike/>
          <w:szCs w:val="21"/>
        </w:rPr>
      </w:pPr>
      <w:r>
        <w:rPr>
          <w:rFonts w:hint="eastAsia" w:ascii="宋体" w:hAnsi="宋体" w:cs="宋体"/>
          <w:szCs w:val="21"/>
        </w:rPr>
        <w:t>（5）委托人提出高于监理合同约定的服务目标，监理人为完成此目标导致投入增加；</w:t>
      </w:r>
    </w:p>
    <w:p w14:paraId="4307D86E">
      <w:pPr>
        <w:spacing w:line="360" w:lineRule="auto"/>
        <w:ind w:firstLine="420" w:firstLineChars="200"/>
        <w:rPr>
          <w:rFonts w:ascii="宋体" w:hAnsi="宋体" w:cs="宋体"/>
          <w:szCs w:val="21"/>
        </w:rPr>
      </w:pPr>
      <w:r>
        <w:rPr>
          <w:rFonts w:hint="eastAsia" w:ascii="宋体" w:hAnsi="宋体" w:cs="宋体"/>
          <w:szCs w:val="21"/>
        </w:rPr>
        <w:t>（6）其他需要变更的情形：</w:t>
      </w:r>
      <w:r>
        <w:rPr>
          <w:rFonts w:hint="eastAsia" w:ascii="宋体" w:hAnsi="宋体" w:cs="宋体"/>
          <w:szCs w:val="21"/>
          <w:u w:val="single"/>
        </w:rPr>
        <w:t>/</w:t>
      </w:r>
      <w:r>
        <w:rPr>
          <w:rFonts w:hint="eastAsia" w:ascii="宋体" w:hAnsi="宋体" w:cs="宋体"/>
          <w:szCs w:val="21"/>
        </w:rPr>
        <w:t>。</w:t>
      </w:r>
    </w:p>
    <w:p w14:paraId="25642940">
      <w:pPr>
        <w:spacing w:line="360" w:lineRule="auto"/>
        <w:ind w:firstLine="420" w:firstLineChars="200"/>
        <w:rPr>
          <w:rFonts w:ascii="宋体" w:hAnsi="宋体" w:cs="宋体"/>
          <w:szCs w:val="21"/>
        </w:rPr>
      </w:pPr>
      <w:r>
        <w:rPr>
          <w:rFonts w:hint="eastAsia" w:ascii="宋体" w:hAnsi="宋体" w:cs="宋体"/>
          <w:szCs w:val="21"/>
        </w:rPr>
        <w:t>8.1.1.2监理报酬的调整方式</w:t>
      </w:r>
    </w:p>
    <w:p w14:paraId="062AADBE">
      <w:pPr>
        <w:spacing w:line="360" w:lineRule="auto"/>
        <w:ind w:firstLine="420" w:firstLineChars="200"/>
        <w:rPr>
          <w:rFonts w:ascii="宋体" w:hAnsi="宋体" w:cs="宋体"/>
          <w:szCs w:val="21"/>
        </w:rPr>
      </w:pPr>
      <w:r>
        <w:rPr>
          <w:rFonts w:hint="eastAsia" w:ascii="宋体" w:hAnsi="宋体" w:cs="宋体"/>
          <w:szCs w:val="21"/>
        </w:rPr>
        <w:t>（1）因本合同8.1.1.1目第（1）事项造成监理服务和监理服务期变更时，其调整额应计入合同价款中。</w:t>
      </w:r>
    </w:p>
    <w:p w14:paraId="0BE5B491">
      <w:pPr>
        <w:spacing w:line="360" w:lineRule="auto"/>
        <w:ind w:firstLine="420" w:firstLineChars="200"/>
        <w:rPr>
          <w:rFonts w:ascii="宋体" w:hAnsi="宋体" w:cs="宋体"/>
          <w:szCs w:val="21"/>
        </w:rPr>
      </w:pPr>
      <w:r>
        <w:rPr>
          <w:rFonts w:hint="eastAsia" w:ascii="宋体" w:hAnsi="宋体" w:cs="宋体"/>
          <w:szCs w:val="21"/>
        </w:rPr>
        <w:t>（2）因本合同8.1.1.1目第（2）-（5）事项造成变更时，监理报酬的调整方式为：</w:t>
      </w:r>
      <w:r>
        <w:rPr>
          <w:rFonts w:hint="eastAsia" w:ascii="宋体" w:hAnsi="宋体" w:cs="宋体"/>
          <w:szCs w:val="21"/>
          <w:u w:val="single"/>
        </w:rPr>
        <w:t>不调整</w:t>
      </w:r>
      <w:r>
        <w:rPr>
          <w:rFonts w:hint="eastAsia" w:ascii="宋体" w:hAnsi="宋体" w:cs="宋体"/>
          <w:szCs w:val="21"/>
        </w:rPr>
        <w:t>。</w:t>
      </w:r>
    </w:p>
    <w:p w14:paraId="45C2AE89">
      <w:pPr>
        <w:spacing w:line="360" w:lineRule="auto"/>
        <w:ind w:firstLine="420" w:firstLineChars="200"/>
        <w:rPr>
          <w:rFonts w:ascii="宋体" w:hAnsi="宋体" w:cs="宋体"/>
          <w:szCs w:val="21"/>
        </w:rPr>
      </w:pPr>
      <w:r>
        <w:rPr>
          <w:rFonts w:hint="eastAsia" w:ascii="宋体" w:hAnsi="宋体" w:cs="宋体"/>
          <w:szCs w:val="21"/>
        </w:rPr>
        <w:t>（3）因本合同8.1.1.1目第（6）事项造成变更时，调整方式为：</w:t>
      </w:r>
      <w:r>
        <w:rPr>
          <w:rFonts w:hint="eastAsia" w:ascii="宋体" w:hAnsi="宋体" w:cs="宋体"/>
          <w:szCs w:val="21"/>
          <w:u w:val="single"/>
        </w:rPr>
        <w:t xml:space="preserve">/ </w:t>
      </w:r>
      <w:r>
        <w:rPr>
          <w:rFonts w:hint="eastAsia" w:ascii="宋体" w:hAnsi="宋体" w:cs="宋体"/>
          <w:szCs w:val="21"/>
        </w:rPr>
        <w:t>。</w:t>
      </w:r>
    </w:p>
    <w:p w14:paraId="1A9A3045">
      <w:pPr>
        <w:spacing w:line="360" w:lineRule="auto"/>
        <w:ind w:firstLine="422" w:firstLineChars="200"/>
        <w:rPr>
          <w:rFonts w:ascii="宋体" w:hAnsi="宋体" w:cs="宋体"/>
          <w:b/>
          <w:szCs w:val="21"/>
        </w:rPr>
      </w:pPr>
      <w:r>
        <w:rPr>
          <w:rFonts w:hint="eastAsia" w:ascii="宋体" w:hAnsi="宋体" w:cs="宋体"/>
          <w:b/>
          <w:szCs w:val="21"/>
        </w:rPr>
        <w:t>8.2 合理化建议</w:t>
      </w:r>
    </w:p>
    <w:p w14:paraId="6EC71FAC">
      <w:pPr>
        <w:spacing w:line="360" w:lineRule="auto"/>
        <w:ind w:firstLine="420" w:firstLineChars="200"/>
        <w:rPr>
          <w:rFonts w:ascii="宋体" w:hAnsi="宋体" w:cs="宋体"/>
          <w:szCs w:val="21"/>
        </w:rPr>
      </w:pPr>
      <w:r>
        <w:rPr>
          <w:rFonts w:hint="eastAsia" w:ascii="宋体" w:hAnsi="宋体" w:cs="宋体"/>
          <w:szCs w:val="21"/>
        </w:rPr>
        <w:t>8.2.2 合理化建议降低了工程投资的奖励金额按下列方法确定为：</w:t>
      </w:r>
      <w:r>
        <w:rPr>
          <w:rFonts w:hint="eastAsia" w:ascii="宋体" w:hAnsi="宋体" w:cs="宋体"/>
          <w:szCs w:val="21"/>
          <w:u w:val="single"/>
        </w:rPr>
        <w:t xml:space="preserve">/ </w:t>
      </w:r>
      <w:r>
        <w:rPr>
          <w:rFonts w:hint="eastAsia" w:ascii="宋体" w:hAnsi="宋体" w:cs="宋体"/>
          <w:szCs w:val="21"/>
        </w:rPr>
        <w:t>。</w:t>
      </w:r>
    </w:p>
    <w:p w14:paraId="7152E39F">
      <w:pPr>
        <w:pStyle w:val="5"/>
        <w:spacing w:before="0" w:after="0" w:line="360" w:lineRule="auto"/>
        <w:ind w:firstLine="138"/>
        <w:rPr>
          <w:rFonts w:ascii="宋体" w:hAnsi="宋体" w:cs="宋体"/>
          <w:szCs w:val="28"/>
        </w:rPr>
      </w:pPr>
      <w:bookmarkStart w:id="813" w:name="_Toc531820327"/>
      <w:bookmarkStart w:id="814" w:name="_Toc28687"/>
      <w:bookmarkStart w:id="815" w:name="_Toc10623"/>
      <w:bookmarkStart w:id="816" w:name="_Toc27726"/>
      <w:bookmarkStart w:id="817" w:name="_Toc9334"/>
      <w:bookmarkStart w:id="818" w:name="_Toc7734"/>
      <w:bookmarkStart w:id="819" w:name="_Toc536778412"/>
      <w:r>
        <w:rPr>
          <w:rFonts w:hint="eastAsia" w:ascii="宋体" w:hAnsi="宋体" w:cs="宋体"/>
          <w:szCs w:val="28"/>
        </w:rPr>
        <w:t>9.合同价格与支付</w:t>
      </w:r>
      <w:bookmarkEnd w:id="813"/>
      <w:bookmarkEnd w:id="814"/>
      <w:bookmarkEnd w:id="815"/>
      <w:bookmarkEnd w:id="816"/>
      <w:bookmarkEnd w:id="817"/>
      <w:bookmarkEnd w:id="818"/>
      <w:bookmarkEnd w:id="819"/>
    </w:p>
    <w:p w14:paraId="73D64139">
      <w:pPr>
        <w:spacing w:line="360" w:lineRule="auto"/>
        <w:ind w:firstLine="422" w:firstLineChars="200"/>
        <w:rPr>
          <w:rFonts w:ascii="宋体" w:hAnsi="宋体" w:cs="宋体"/>
          <w:b/>
          <w:szCs w:val="21"/>
        </w:rPr>
      </w:pPr>
      <w:r>
        <w:rPr>
          <w:rFonts w:hint="eastAsia" w:ascii="宋体" w:hAnsi="宋体" w:cs="宋体"/>
          <w:b/>
          <w:szCs w:val="21"/>
        </w:rPr>
        <w:t>9.1 合同价格</w:t>
      </w:r>
    </w:p>
    <w:p w14:paraId="4FD36227">
      <w:pPr>
        <w:spacing w:line="360" w:lineRule="auto"/>
        <w:ind w:firstLine="420" w:firstLineChars="200"/>
        <w:rPr>
          <w:rFonts w:ascii="宋体" w:hAnsi="宋体" w:cs="宋体"/>
          <w:szCs w:val="21"/>
        </w:rPr>
      </w:pPr>
      <w:r>
        <w:rPr>
          <w:rFonts w:hint="eastAsia" w:ascii="宋体" w:hAnsi="宋体" w:cs="宋体"/>
          <w:szCs w:val="21"/>
        </w:rPr>
        <w:t>9.1.1 本合同的价款确定方式、调整方式和风险范围划分:</w:t>
      </w:r>
    </w:p>
    <w:p w14:paraId="37852B9D">
      <w:pPr>
        <w:spacing w:line="360" w:lineRule="auto"/>
        <w:ind w:firstLine="420" w:firstLineChars="200"/>
        <w:rPr>
          <w:rFonts w:ascii="宋体" w:hAnsi="宋体" w:cs="宋体"/>
          <w:szCs w:val="21"/>
        </w:rPr>
      </w:pPr>
      <w:r>
        <w:rPr>
          <w:rFonts w:hint="eastAsia" w:ascii="宋体" w:hAnsi="宋体" w:cs="宋体"/>
          <w:szCs w:val="21"/>
        </w:rPr>
        <w:t>9.1.1.1 本合同的价款确定方式：</w:t>
      </w:r>
    </w:p>
    <w:p w14:paraId="51814787">
      <w:pPr>
        <w:spacing w:line="360" w:lineRule="auto"/>
        <w:ind w:firstLine="420" w:firstLineChars="200"/>
        <w:rPr>
          <w:rFonts w:ascii="宋体" w:hAnsi="宋体" w:cs="宋体"/>
          <w:szCs w:val="21"/>
        </w:rPr>
      </w:pPr>
      <w:r>
        <w:rPr>
          <w:rFonts w:hint="eastAsia" w:ascii="宋体" w:hAnsi="宋体" w:cs="宋体"/>
          <w:szCs w:val="21"/>
        </w:rPr>
        <w:t xml:space="preserve">  合同价款=</w:t>
      </w:r>
      <w:r>
        <w:rPr>
          <w:rFonts w:hint="eastAsia" w:ascii="宋体" w:hAnsi="宋体" w:cs="宋体"/>
          <w:szCs w:val="21"/>
          <w:u w:val="single"/>
        </w:rPr>
        <w:t>固定总价    元；</w:t>
      </w:r>
    </w:p>
    <w:p w14:paraId="69C91300">
      <w:pPr>
        <w:spacing w:line="360" w:lineRule="auto"/>
        <w:ind w:firstLine="420" w:firstLineChars="200"/>
        <w:rPr>
          <w:rFonts w:ascii="宋体" w:hAnsi="宋体" w:cs="宋体"/>
          <w:szCs w:val="21"/>
        </w:rPr>
      </w:pPr>
      <w:r>
        <w:rPr>
          <w:rFonts w:hint="eastAsia" w:ascii="宋体" w:hAnsi="宋体" w:cs="宋体"/>
          <w:szCs w:val="21"/>
        </w:rPr>
        <w:t>9.1.1.2 合同价款的调整方式：</w:t>
      </w:r>
      <w:r>
        <w:rPr>
          <w:rFonts w:hint="eastAsia" w:ascii="宋体" w:hAnsi="宋体" w:cs="宋体"/>
          <w:szCs w:val="21"/>
          <w:u w:val="single"/>
        </w:rPr>
        <w:t>按本合同第8.1.1.2目及第11条确定</w:t>
      </w:r>
      <w:r>
        <w:rPr>
          <w:rFonts w:hint="eastAsia" w:ascii="宋体" w:hAnsi="宋体" w:cs="宋体"/>
          <w:szCs w:val="21"/>
        </w:rPr>
        <w:t>。</w:t>
      </w:r>
    </w:p>
    <w:p w14:paraId="1ABDB926">
      <w:pPr>
        <w:spacing w:line="360" w:lineRule="auto"/>
        <w:ind w:firstLine="420" w:firstLineChars="200"/>
        <w:rPr>
          <w:rFonts w:ascii="宋体" w:hAnsi="宋体" w:cs="宋体"/>
          <w:szCs w:val="21"/>
        </w:rPr>
      </w:pPr>
      <w:r>
        <w:rPr>
          <w:rFonts w:hint="eastAsia" w:ascii="宋体" w:hAnsi="宋体" w:cs="宋体"/>
          <w:szCs w:val="21"/>
        </w:rPr>
        <w:t>9.1.1.3 风险范围划分：</w:t>
      </w:r>
    </w:p>
    <w:p w14:paraId="3AE10CC1">
      <w:pPr>
        <w:spacing w:line="360" w:lineRule="auto"/>
        <w:ind w:firstLine="420" w:firstLineChars="200"/>
        <w:rPr>
          <w:rFonts w:ascii="宋体" w:hAnsi="宋体" w:cs="宋体"/>
          <w:szCs w:val="21"/>
        </w:rPr>
      </w:pPr>
      <w:r>
        <w:rPr>
          <w:rFonts w:hint="eastAsia" w:ascii="宋体" w:hAnsi="宋体" w:cs="宋体"/>
          <w:szCs w:val="21"/>
        </w:rPr>
        <w:t>（1）在签订本监理合同后，因物价变动等因素而引起监理服务费用的变化，委托人不予调整。</w:t>
      </w:r>
    </w:p>
    <w:p w14:paraId="0C60A204">
      <w:pPr>
        <w:spacing w:line="360" w:lineRule="auto"/>
        <w:ind w:firstLine="420" w:firstLineChars="200"/>
        <w:rPr>
          <w:rFonts w:ascii="宋体" w:hAnsi="宋体" w:cs="宋体"/>
          <w:szCs w:val="21"/>
        </w:rPr>
      </w:pPr>
      <w:r>
        <w:rPr>
          <w:rFonts w:hint="eastAsia" w:ascii="宋体" w:hAnsi="宋体" w:cs="宋体"/>
          <w:szCs w:val="21"/>
        </w:rPr>
        <w:t>（2）在签订本监理合同后，因国家或地方政府的法律、法规变动及不可抗力而引起监理服务费用的增加或服务时间的延长，委托人不予调整。</w:t>
      </w:r>
    </w:p>
    <w:p w14:paraId="564816A6">
      <w:pPr>
        <w:spacing w:line="360" w:lineRule="auto"/>
        <w:ind w:firstLine="420" w:firstLineChars="200"/>
        <w:rPr>
          <w:rFonts w:ascii="宋体" w:hAnsi="宋体" w:cs="宋体"/>
          <w:szCs w:val="21"/>
          <w:u w:val="single"/>
        </w:rPr>
      </w:pPr>
      <w:r>
        <w:rPr>
          <w:rFonts w:hint="eastAsia" w:ascii="宋体" w:hAnsi="宋体" w:cs="宋体"/>
          <w:szCs w:val="21"/>
        </w:rPr>
        <w:t>9.1.1.4 合同价格=</w:t>
      </w:r>
      <w:r>
        <w:rPr>
          <w:rFonts w:hint="eastAsia" w:ascii="宋体" w:hAnsi="宋体" w:cs="宋体"/>
          <w:szCs w:val="21"/>
          <w:u w:val="single"/>
        </w:rPr>
        <w:t>合同价款+监理报酬调整额</w:t>
      </w:r>
    </w:p>
    <w:p w14:paraId="108E83ED">
      <w:pPr>
        <w:spacing w:line="360" w:lineRule="auto"/>
        <w:ind w:firstLine="422" w:firstLineChars="200"/>
        <w:rPr>
          <w:rFonts w:ascii="宋体" w:hAnsi="宋体" w:cs="宋体"/>
          <w:b/>
          <w:szCs w:val="21"/>
        </w:rPr>
      </w:pPr>
      <w:r>
        <w:rPr>
          <w:rFonts w:hint="eastAsia" w:ascii="宋体" w:hAnsi="宋体" w:cs="宋体"/>
          <w:b/>
          <w:szCs w:val="21"/>
        </w:rPr>
        <w:t>9.2 预付款</w:t>
      </w:r>
    </w:p>
    <w:p w14:paraId="551AAB9F">
      <w:pPr>
        <w:spacing w:line="360" w:lineRule="auto"/>
        <w:ind w:firstLine="420" w:firstLineChars="200"/>
        <w:rPr>
          <w:rFonts w:ascii="宋体" w:hAnsi="宋体" w:cs="宋体"/>
          <w:szCs w:val="21"/>
          <w:u w:val="single"/>
        </w:rPr>
      </w:pPr>
      <w:r>
        <w:rPr>
          <w:rFonts w:hint="eastAsia" w:ascii="宋体" w:hAnsi="宋体" w:cs="宋体"/>
          <w:szCs w:val="21"/>
        </w:rPr>
        <w:t xml:space="preserve">9.2.1 </w:t>
      </w:r>
      <w:r>
        <w:rPr>
          <w:rFonts w:hint="eastAsia" w:ascii="宋体" w:hAnsi="宋体" w:cs="宋体"/>
          <w:kern w:val="0"/>
          <w:szCs w:val="21"/>
        </w:rPr>
        <w:t>预付款</w:t>
      </w:r>
      <w:r>
        <w:rPr>
          <w:rFonts w:hint="eastAsia" w:ascii="宋体" w:hAnsi="宋体" w:cs="宋体"/>
          <w:szCs w:val="21"/>
        </w:rPr>
        <w:t>：</w:t>
      </w:r>
      <w:r>
        <w:rPr>
          <w:rFonts w:hint="eastAsia" w:ascii="宋体" w:hAnsi="宋体" w:cs="宋体"/>
          <w:szCs w:val="21"/>
          <w:u w:val="single"/>
        </w:rPr>
        <w:t>无</w:t>
      </w:r>
      <w:r>
        <w:rPr>
          <w:rFonts w:hint="eastAsia" w:ascii="宋体" w:hAnsi="宋体" w:cs="宋体"/>
          <w:szCs w:val="21"/>
        </w:rPr>
        <w:t>。</w:t>
      </w:r>
    </w:p>
    <w:p w14:paraId="48858346">
      <w:pPr>
        <w:spacing w:line="360" w:lineRule="auto"/>
        <w:ind w:firstLine="422" w:firstLineChars="200"/>
        <w:rPr>
          <w:rFonts w:ascii="宋体" w:hAnsi="宋体" w:cs="宋体"/>
          <w:szCs w:val="21"/>
          <w:u w:val="single"/>
        </w:rPr>
      </w:pPr>
      <w:r>
        <w:rPr>
          <w:rFonts w:hint="eastAsia" w:ascii="宋体" w:hAnsi="宋体" w:cs="宋体"/>
          <w:b/>
          <w:szCs w:val="21"/>
        </w:rPr>
        <w:t xml:space="preserve">9.3 </w:t>
      </w:r>
      <w:r>
        <w:rPr>
          <w:rFonts w:hint="eastAsia" w:ascii="宋体" w:hAnsi="宋体" w:cs="宋体"/>
          <w:b/>
          <w:kern w:val="0"/>
          <w:szCs w:val="21"/>
        </w:rPr>
        <w:t>中期支付</w:t>
      </w:r>
    </w:p>
    <w:p w14:paraId="0FAF171A">
      <w:pPr>
        <w:spacing w:line="360" w:lineRule="auto"/>
        <w:ind w:firstLine="420" w:firstLineChars="200"/>
        <w:rPr>
          <w:rFonts w:ascii="宋体" w:hAnsi="宋体" w:cs="宋体"/>
          <w:szCs w:val="21"/>
          <w:u w:val="single"/>
        </w:rPr>
      </w:pPr>
      <w:r>
        <w:rPr>
          <w:rFonts w:hint="eastAsia" w:ascii="宋体" w:hAnsi="宋体" w:cs="宋体"/>
          <w:kern w:val="0"/>
          <w:szCs w:val="21"/>
        </w:rPr>
        <w:t>9.3.1监理人应向委托人提交中期支付申请</w:t>
      </w:r>
      <w:r>
        <w:rPr>
          <w:rFonts w:hint="eastAsia" w:ascii="宋体" w:hAnsi="宋体" w:cs="宋体"/>
          <w:szCs w:val="21"/>
          <w:u w:val="single"/>
        </w:rPr>
        <w:t xml:space="preserve">    </w:t>
      </w:r>
      <w:r>
        <w:rPr>
          <w:rFonts w:hint="eastAsia" w:ascii="宋体" w:hAnsi="宋体" w:cs="宋体"/>
          <w:kern w:val="0"/>
          <w:szCs w:val="21"/>
        </w:rPr>
        <w:t>份，并附相应的支持性证明文件。</w:t>
      </w:r>
    </w:p>
    <w:p w14:paraId="2B1C258F">
      <w:pPr>
        <w:spacing w:line="360" w:lineRule="auto"/>
        <w:ind w:firstLine="420" w:firstLineChars="200"/>
        <w:rPr>
          <w:rFonts w:ascii="宋体" w:hAnsi="宋体" w:cs="宋体"/>
          <w:szCs w:val="21"/>
          <w:u w:val="single"/>
        </w:rPr>
      </w:pPr>
      <w:r>
        <w:rPr>
          <w:rFonts w:hint="eastAsia" w:ascii="宋体" w:hAnsi="宋体" w:cs="宋体"/>
          <w:kern w:val="0"/>
          <w:szCs w:val="21"/>
        </w:rPr>
        <w:t>9.3.2委托人应在收到中期支付申请后的</w:t>
      </w:r>
      <w:r>
        <w:rPr>
          <w:rFonts w:hint="eastAsia" w:ascii="宋体" w:hAnsi="宋体" w:cs="宋体"/>
          <w:kern w:val="0"/>
          <w:szCs w:val="21"/>
          <w:u w:val="single"/>
        </w:rPr>
        <w:t xml:space="preserve"> 14 </w:t>
      </w:r>
      <w:r>
        <w:rPr>
          <w:rFonts w:hint="eastAsia" w:ascii="宋体" w:hAnsi="宋体" w:cs="宋体"/>
          <w:kern w:val="0"/>
          <w:szCs w:val="21"/>
        </w:rPr>
        <w:t>天内，将应付款项支付给监理人；监理人应当提供等额的增值税发票。</w:t>
      </w:r>
    </w:p>
    <w:p w14:paraId="028DD3A4">
      <w:pPr>
        <w:spacing w:line="360" w:lineRule="auto"/>
        <w:ind w:firstLine="420" w:firstLineChars="200"/>
        <w:jc w:val="left"/>
        <w:rPr>
          <w:rFonts w:ascii="宋体" w:hAnsi="宋体" w:cs="宋体"/>
          <w:szCs w:val="21"/>
        </w:rPr>
      </w:pPr>
      <w:r>
        <w:rPr>
          <w:rFonts w:hint="eastAsia" w:ascii="宋体" w:hAnsi="宋体" w:cs="宋体"/>
          <w:kern w:val="0"/>
          <w:szCs w:val="21"/>
        </w:rPr>
        <w:t>中期支付方式</w:t>
      </w:r>
      <w:r>
        <w:rPr>
          <w:rFonts w:hint="eastAsia" w:ascii="宋体" w:hAnsi="宋体" w:cs="宋体"/>
          <w:szCs w:val="21"/>
        </w:rPr>
        <w:t>：</w:t>
      </w:r>
    </w:p>
    <w:p w14:paraId="6BDDDF2A">
      <w:pPr>
        <w:spacing w:line="360" w:lineRule="auto"/>
        <w:ind w:firstLine="420" w:firstLineChars="200"/>
        <w:jc w:val="left"/>
        <w:rPr>
          <w:rFonts w:ascii="宋体" w:hAnsi="宋体" w:cs="宋体"/>
          <w:szCs w:val="21"/>
        </w:rPr>
      </w:pPr>
      <w:r>
        <w:rPr>
          <w:rFonts w:hint="eastAsia" w:ascii="宋体" w:hAnsi="宋体" w:cs="宋体"/>
          <w:szCs w:val="21"/>
        </w:rPr>
        <w:t>（3）按工程施工完成节点支付</w:t>
      </w:r>
    </w:p>
    <w:tbl>
      <w:tblPr>
        <w:tblStyle w:val="45"/>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829"/>
        <w:gridCol w:w="1906"/>
        <w:gridCol w:w="1985"/>
        <w:gridCol w:w="1815"/>
      </w:tblGrid>
      <w:tr w14:paraId="39B4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106882C2">
            <w:pPr>
              <w:spacing w:line="400" w:lineRule="exact"/>
              <w:jc w:val="center"/>
              <w:rPr>
                <w:rFonts w:ascii="宋体" w:hAnsi="宋体" w:cs="宋体"/>
                <w:szCs w:val="21"/>
              </w:rPr>
            </w:pPr>
            <w:r>
              <w:rPr>
                <w:rFonts w:hint="eastAsia" w:ascii="宋体" w:hAnsi="宋体" w:cs="宋体"/>
                <w:szCs w:val="21"/>
              </w:rPr>
              <w:t>支付次数</w:t>
            </w:r>
          </w:p>
        </w:tc>
        <w:tc>
          <w:tcPr>
            <w:tcW w:w="1829" w:type="dxa"/>
            <w:vAlign w:val="center"/>
          </w:tcPr>
          <w:p w14:paraId="5C226E47">
            <w:pPr>
              <w:spacing w:line="400" w:lineRule="exact"/>
              <w:jc w:val="center"/>
              <w:rPr>
                <w:rFonts w:ascii="宋体" w:hAnsi="宋体" w:cs="宋体"/>
                <w:szCs w:val="21"/>
              </w:rPr>
            </w:pPr>
            <w:r>
              <w:rPr>
                <w:rFonts w:hint="eastAsia" w:ascii="宋体" w:hAnsi="宋体" w:cs="宋体"/>
                <w:szCs w:val="21"/>
              </w:rPr>
              <w:t>支付时间</w:t>
            </w:r>
          </w:p>
        </w:tc>
        <w:tc>
          <w:tcPr>
            <w:tcW w:w="1906" w:type="dxa"/>
            <w:vAlign w:val="center"/>
          </w:tcPr>
          <w:p w14:paraId="3917422E">
            <w:pPr>
              <w:spacing w:line="400" w:lineRule="exact"/>
              <w:jc w:val="center"/>
              <w:rPr>
                <w:rFonts w:ascii="宋体" w:hAnsi="宋体" w:cs="宋体"/>
                <w:szCs w:val="21"/>
              </w:rPr>
            </w:pPr>
            <w:r>
              <w:rPr>
                <w:rFonts w:hint="eastAsia" w:ascii="宋体" w:hAnsi="宋体" w:cs="宋体"/>
                <w:szCs w:val="21"/>
              </w:rPr>
              <w:t>支付比例</w:t>
            </w:r>
          </w:p>
        </w:tc>
        <w:tc>
          <w:tcPr>
            <w:tcW w:w="1985" w:type="dxa"/>
            <w:vAlign w:val="center"/>
          </w:tcPr>
          <w:p w14:paraId="4CA917BF">
            <w:pPr>
              <w:spacing w:line="400" w:lineRule="exact"/>
              <w:jc w:val="center"/>
              <w:rPr>
                <w:rFonts w:ascii="宋体" w:hAnsi="宋体" w:cs="宋体"/>
                <w:szCs w:val="21"/>
              </w:rPr>
            </w:pPr>
            <w:r>
              <w:rPr>
                <w:rFonts w:hint="eastAsia" w:ascii="宋体" w:hAnsi="宋体" w:cs="宋体"/>
                <w:szCs w:val="21"/>
              </w:rPr>
              <w:t>支付金额（万元）</w:t>
            </w:r>
          </w:p>
        </w:tc>
        <w:tc>
          <w:tcPr>
            <w:tcW w:w="1815" w:type="dxa"/>
            <w:vAlign w:val="center"/>
          </w:tcPr>
          <w:p w14:paraId="33F8A088">
            <w:pPr>
              <w:spacing w:line="400" w:lineRule="exact"/>
              <w:jc w:val="center"/>
              <w:rPr>
                <w:rFonts w:ascii="宋体" w:hAnsi="宋体" w:cs="宋体"/>
                <w:szCs w:val="21"/>
              </w:rPr>
            </w:pPr>
            <w:r>
              <w:rPr>
                <w:rFonts w:hint="eastAsia" w:ascii="宋体" w:hAnsi="宋体" w:cs="宋体"/>
                <w:szCs w:val="21"/>
              </w:rPr>
              <w:t>备注</w:t>
            </w:r>
          </w:p>
        </w:tc>
      </w:tr>
      <w:tr w14:paraId="0782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18FFAF71">
            <w:pPr>
              <w:spacing w:line="400" w:lineRule="exact"/>
              <w:jc w:val="center"/>
              <w:rPr>
                <w:rFonts w:ascii="宋体" w:hAnsi="宋体" w:cs="宋体"/>
                <w:szCs w:val="21"/>
              </w:rPr>
            </w:pPr>
            <w:r>
              <w:rPr>
                <w:rFonts w:hint="eastAsia" w:ascii="宋体" w:hAnsi="宋体" w:cs="宋体"/>
                <w:szCs w:val="21"/>
              </w:rPr>
              <w:t>第一次</w:t>
            </w:r>
          </w:p>
        </w:tc>
        <w:tc>
          <w:tcPr>
            <w:tcW w:w="1829" w:type="dxa"/>
            <w:vAlign w:val="center"/>
          </w:tcPr>
          <w:p w14:paraId="120B4514">
            <w:pPr>
              <w:spacing w:line="400" w:lineRule="exact"/>
              <w:jc w:val="center"/>
              <w:rPr>
                <w:rFonts w:ascii="宋体" w:hAnsi="宋体" w:cs="宋体"/>
                <w:szCs w:val="21"/>
              </w:rPr>
            </w:pPr>
          </w:p>
        </w:tc>
        <w:tc>
          <w:tcPr>
            <w:tcW w:w="1906" w:type="dxa"/>
            <w:vAlign w:val="center"/>
          </w:tcPr>
          <w:p w14:paraId="71F808FD">
            <w:pPr>
              <w:spacing w:line="400" w:lineRule="exact"/>
              <w:ind w:firstLine="420" w:firstLineChars="200"/>
              <w:jc w:val="center"/>
              <w:rPr>
                <w:rFonts w:ascii="宋体" w:hAnsi="宋体" w:cs="宋体"/>
                <w:szCs w:val="21"/>
              </w:rPr>
            </w:pPr>
            <w:r>
              <w:rPr>
                <w:rFonts w:hint="eastAsia" w:ascii="宋体" w:hAnsi="宋体" w:cs="宋体"/>
                <w:szCs w:val="21"/>
              </w:rPr>
              <w:t>%</w:t>
            </w:r>
          </w:p>
        </w:tc>
        <w:tc>
          <w:tcPr>
            <w:tcW w:w="1985" w:type="dxa"/>
            <w:vAlign w:val="center"/>
          </w:tcPr>
          <w:p w14:paraId="1CE4ADC0">
            <w:pPr>
              <w:spacing w:line="400" w:lineRule="exact"/>
              <w:jc w:val="center"/>
              <w:rPr>
                <w:rFonts w:ascii="宋体" w:hAnsi="宋体" w:cs="宋体"/>
                <w:szCs w:val="21"/>
              </w:rPr>
            </w:pPr>
          </w:p>
        </w:tc>
        <w:tc>
          <w:tcPr>
            <w:tcW w:w="1815" w:type="dxa"/>
            <w:vMerge w:val="restart"/>
            <w:vAlign w:val="center"/>
          </w:tcPr>
          <w:p w14:paraId="290EDBC6">
            <w:pPr>
              <w:spacing w:line="400" w:lineRule="exact"/>
              <w:jc w:val="center"/>
              <w:rPr>
                <w:rFonts w:ascii="宋体" w:hAnsi="宋体" w:cs="宋体"/>
                <w:szCs w:val="21"/>
              </w:rPr>
            </w:pPr>
            <w:r>
              <w:rPr>
                <w:rFonts w:hint="eastAsia" w:ascii="宋体" w:hAnsi="宋体" w:cs="宋体"/>
                <w:szCs w:val="21"/>
              </w:rPr>
              <w:t>待市级配套资金到位后支付</w:t>
            </w:r>
          </w:p>
        </w:tc>
      </w:tr>
      <w:tr w14:paraId="599E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73D85E22">
            <w:pPr>
              <w:spacing w:line="400" w:lineRule="exact"/>
              <w:jc w:val="center"/>
              <w:rPr>
                <w:rFonts w:ascii="宋体" w:hAnsi="宋体" w:cs="宋体"/>
                <w:szCs w:val="21"/>
              </w:rPr>
            </w:pPr>
            <w:r>
              <w:rPr>
                <w:rFonts w:hint="eastAsia" w:ascii="宋体" w:hAnsi="宋体" w:cs="宋体"/>
                <w:szCs w:val="21"/>
              </w:rPr>
              <w:t>第二次</w:t>
            </w:r>
          </w:p>
        </w:tc>
        <w:tc>
          <w:tcPr>
            <w:tcW w:w="1829" w:type="dxa"/>
            <w:vAlign w:val="center"/>
          </w:tcPr>
          <w:p w14:paraId="022B2CF9">
            <w:pPr>
              <w:spacing w:line="400" w:lineRule="exact"/>
              <w:jc w:val="center"/>
              <w:rPr>
                <w:rFonts w:ascii="宋体" w:hAnsi="宋体" w:cs="宋体"/>
                <w:szCs w:val="21"/>
              </w:rPr>
            </w:pPr>
          </w:p>
        </w:tc>
        <w:tc>
          <w:tcPr>
            <w:tcW w:w="1906" w:type="dxa"/>
            <w:vAlign w:val="center"/>
          </w:tcPr>
          <w:p w14:paraId="6A472EB2">
            <w:pPr>
              <w:spacing w:line="400" w:lineRule="exact"/>
              <w:ind w:firstLine="420" w:firstLineChars="200"/>
              <w:jc w:val="center"/>
              <w:rPr>
                <w:rFonts w:ascii="宋体" w:hAnsi="宋体" w:cs="宋体"/>
                <w:szCs w:val="21"/>
              </w:rPr>
            </w:pPr>
            <w:r>
              <w:rPr>
                <w:rFonts w:hint="eastAsia" w:ascii="宋体" w:hAnsi="宋体" w:cs="宋体"/>
                <w:szCs w:val="21"/>
              </w:rPr>
              <w:t>%</w:t>
            </w:r>
          </w:p>
        </w:tc>
        <w:tc>
          <w:tcPr>
            <w:tcW w:w="1985" w:type="dxa"/>
            <w:vAlign w:val="center"/>
          </w:tcPr>
          <w:p w14:paraId="5D52A05F">
            <w:pPr>
              <w:spacing w:line="400" w:lineRule="exact"/>
              <w:jc w:val="center"/>
              <w:rPr>
                <w:rFonts w:ascii="宋体" w:hAnsi="宋体" w:cs="宋体"/>
                <w:szCs w:val="21"/>
              </w:rPr>
            </w:pPr>
          </w:p>
        </w:tc>
        <w:tc>
          <w:tcPr>
            <w:tcW w:w="1815" w:type="dxa"/>
            <w:vMerge w:val="continue"/>
            <w:vAlign w:val="center"/>
          </w:tcPr>
          <w:p w14:paraId="083B93F5">
            <w:pPr>
              <w:spacing w:line="400" w:lineRule="exact"/>
              <w:jc w:val="center"/>
              <w:rPr>
                <w:rFonts w:ascii="宋体" w:hAnsi="宋体" w:cs="宋体"/>
                <w:szCs w:val="21"/>
              </w:rPr>
            </w:pPr>
          </w:p>
        </w:tc>
      </w:tr>
      <w:tr w14:paraId="263E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7ADA58F6">
            <w:pPr>
              <w:spacing w:line="400" w:lineRule="exact"/>
              <w:jc w:val="center"/>
              <w:rPr>
                <w:rFonts w:ascii="宋体" w:hAnsi="宋体" w:cs="宋体"/>
                <w:szCs w:val="21"/>
              </w:rPr>
            </w:pPr>
            <w:r>
              <w:rPr>
                <w:rFonts w:hint="eastAsia" w:ascii="宋体" w:hAnsi="宋体" w:cs="宋体"/>
                <w:szCs w:val="21"/>
              </w:rPr>
              <w:t>……</w:t>
            </w:r>
          </w:p>
        </w:tc>
        <w:tc>
          <w:tcPr>
            <w:tcW w:w="1829" w:type="dxa"/>
            <w:vAlign w:val="center"/>
          </w:tcPr>
          <w:p w14:paraId="231097E3">
            <w:pPr>
              <w:spacing w:line="400" w:lineRule="exact"/>
              <w:jc w:val="center"/>
              <w:rPr>
                <w:rFonts w:ascii="宋体" w:hAnsi="宋体" w:cs="宋体"/>
                <w:szCs w:val="21"/>
              </w:rPr>
            </w:pPr>
            <w:r>
              <w:rPr>
                <w:rFonts w:hint="eastAsia" w:ascii="宋体" w:hAnsi="宋体" w:cs="宋体"/>
                <w:szCs w:val="21"/>
              </w:rPr>
              <w:t>……</w:t>
            </w:r>
          </w:p>
        </w:tc>
        <w:tc>
          <w:tcPr>
            <w:tcW w:w="1906" w:type="dxa"/>
            <w:vAlign w:val="center"/>
          </w:tcPr>
          <w:p w14:paraId="6ADCDD98">
            <w:pPr>
              <w:spacing w:line="400" w:lineRule="exact"/>
              <w:jc w:val="center"/>
              <w:rPr>
                <w:rFonts w:ascii="宋体" w:hAnsi="宋体" w:cs="宋体"/>
                <w:szCs w:val="21"/>
              </w:rPr>
            </w:pPr>
            <w:r>
              <w:rPr>
                <w:rFonts w:hint="eastAsia" w:ascii="宋体" w:hAnsi="宋体" w:cs="宋体"/>
                <w:szCs w:val="21"/>
              </w:rPr>
              <w:t>……</w:t>
            </w:r>
          </w:p>
        </w:tc>
        <w:tc>
          <w:tcPr>
            <w:tcW w:w="1985" w:type="dxa"/>
            <w:vAlign w:val="center"/>
          </w:tcPr>
          <w:p w14:paraId="01FA9577">
            <w:pPr>
              <w:spacing w:line="400" w:lineRule="exact"/>
              <w:jc w:val="center"/>
              <w:rPr>
                <w:rFonts w:ascii="宋体" w:hAnsi="宋体" w:cs="宋体"/>
                <w:szCs w:val="21"/>
              </w:rPr>
            </w:pPr>
          </w:p>
        </w:tc>
        <w:tc>
          <w:tcPr>
            <w:tcW w:w="1815" w:type="dxa"/>
            <w:vMerge w:val="continue"/>
            <w:vAlign w:val="center"/>
          </w:tcPr>
          <w:p w14:paraId="000F56D1">
            <w:pPr>
              <w:spacing w:line="400" w:lineRule="exact"/>
              <w:jc w:val="center"/>
              <w:rPr>
                <w:rFonts w:ascii="宋体" w:hAnsi="宋体" w:cs="宋体"/>
                <w:szCs w:val="21"/>
              </w:rPr>
            </w:pPr>
          </w:p>
        </w:tc>
      </w:tr>
      <w:tr w14:paraId="25BC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1B265795">
            <w:pPr>
              <w:spacing w:line="400" w:lineRule="exact"/>
              <w:jc w:val="center"/>
              <w:rPr>
                <w:rFonts w:ascii="宋体" w:hAnsi="宋体" w:cs="宋体"/>
                <w:szCs w:val="21"/>
              </w:rPr>
            </w:pPr>
            <w:r>
              <w:rPr>
                <w:rFonts w:hint="eastAsia" w:ascii="宋体" w:hAnsi="宋体" w:cs="宋体"/>
                <w:szCs w:val="21"/>
              </w:rPr>
              <w:t>……</w:t>
            </w:r>
          </w:p>
        </w:tc>
        <w:tc>
          <w:tcPr>
            <w:tcW w:w="1829" w:type="dxa"/>
            <w:vAlign w:val="center"/>
          </w:tcPr>
          <w:p w14:paraId="5902B273">
            <w:pPr>
              <w:spacing w:line="400" w:lineRule="exact"/>
              <w:jc w:val="center"/>
              <w:rPr>
                <w:rFonts w:ascii="宋体" w:hAnsi="宋体" w:cs="宋体"/>
                <w:szCs w:val="21"/>
              </w:rPr>
            </w:pPr>
            <w:r>
              <w:rPr>
                <w:rFonts w:hint="eastAsia" w:ascii="宋体" w:hAnsi="宋体" w:cs="宋体"/>
                <w:szCs w:val="21"/>
              </w:rPr>
              <w:t>竣工验收后14天</w:t>
            </w:r>
          </w:p>
        </w:tc>
        <w:tc>
          <w:tcPr>
            <w:tcW w:w="1906" w:type="dxa"/>
            <w:vAlign w:val="center"/>
          </w:tcPr>
          <w:p w14:paraId="2642DE48">
            <w:pPr>
              <w:spacing w:line="400" w:lineRule="exact"/>
              <w:jc w:val="center"/>
              <w:rPr>
                <w:rFonts w:ascii="宋体" w:hAnsi="宋体" w:cs="宋体"/>
                <w:szCs w:val="21"/>
              </w:rPr>
            </w:pPr>
            <w:r>
              <w:rPr>
                <w:rFonts w:hint="eastAsia" w:ascii="宋体" w:hAnsi="宋体" w:cs="宋体"/>
                <w:szCs w:val="21"/>
              </w:rPr>
              <w:t>支付到</w:t>
            </w:r>
            <w:r>
              <w:rPr>
                <w:rFonts w:hint="eastAsia" w:ascii="宋体" w:hAnsi="宋体" w:cs="宋体"/>
                <w:szCs w:val="21"/>
                <w:u w:val="single"/>
              </w:rPr>
              <w:t>合同价款97%</w:t>
            </w:r>
            <w:r>
              <w:rPr>
                <w:rFonts w:hint="eastAsia" w:ascii="宋体" w:hAnsi="宋体" w:cs="宋体"/>
                <w:szCs w:val="21"/>
              </w:rPr>
              <w:t>停止</w:t>
            </w:r>
          </w:p>
        </w:tc>
        <w:tc>
          <w:tcPr>
            <w:tcW w:w="1985" w:type="dxa"/>
            <w:vAlign w:val="center"/>
          </w:tcPr>
          <w:p w14:paraId="112C0FD8">
            <w:pPr>
              <w:spacing w:line="400" w:lineRule="exact"/>
              <w:jc w:val="center"/>
              <w:rPr>
                <w:rFonts w:ascii="宋体" w:hAnsi="宋体" w:cs="宋体"/>
                <w:szCs w:val="21"/>
              </w:rPr>
            </w:pPr>
          </w:p>
        </w:tc>
        <w:tc>
          <w:tcPr>
            <w:tcW w:w="1815" w:type="dxa"/>
            <w:vMerge w:val="continue"/>
            <w:vAlign w:val="center"/>
          </w:tcPr>
          <w:p w14:paraId="0CD1169F">
            <w:pPr>
              <w:spacing w:line="400" w:lineRule="exact"/>
              <w:jc w:val="center"/>
              <w:rPr>
                <w:rFonts w:ascii="宋体" w:hAnsi="宋体" w:cs="宋体"/>
                <w:szCs w:val="21"/>
              </w:rPr>
            </w:pPr>
          </w:p>
        </w:tc>
      </w:tr>
    </w:tbl>
    <w:p w14:paraId="0D2266D9">
      <w:pPr>
        <w:spacing w:line="360" w:lineRule="auto"/>
        <w:ind w:firstLine="420" w:firstLineChars="200"/>
        <w:rPr>
          <w:rFonts w:ascii="宋体" w:hAnsi="宋体" w:cs="宋体"/>
          <w:szCs w:val="21"/>
        </w:rPr>
      </w:pPr>
    </w:p>
    <w:p w14:paraId="0C5FD7AD">
      <w:pPr>
        <w:spacing w:line="360" w:lineRule="auto"/>
        <w:ind w:firstLine="420" w:firstLineChars="200"/>
        <w:rPr>
          <w:rFonts w:ascii="宋体" w:hAnsi="宋体" w:cs="宋体"/>
          <w:szCs w:val="21"/>
        </w:rPr>
      </w:pPr>
      <w:r>
        <w:rPr>
          <w:rFonts w:hint="eastAsia" w:ascii="宋体" w:hAnsi="宋体" w:cs="宋体"/>
          <w:szCs w:val="21"/>
        </w:rPr>
        <w:t>9.3.4监理报酬调整额按本合同8.1.1.2目约定的计算方式确定，支付时间及方式：</w:t>
      </w:r>
      <w:r>
        <w:rPr>
          <w:rFonts w:hint="eastAsia" w:ascii="宋体" w:hAnsi="宋体" w:cs="宋体"/>
          <w:szCs w:val="21"/>
          <w:u w:val="single"/>
        </w:rPr>
        <w:t>/</w:t>
      </w:r>
      <w:r>
        <w:rPr>
          <w:rFonts w:hint="eastAsia" w:ascii="宋体" w:hAnsi="宋体" w:cs="宋体"/>
          <w:szCs w:val="21"/>
        </w:rPr>
        <w:t>。</w:t>
      </w:r>
    </w:p>
    <w:p w14:paraId="75A59D5A">
      <w:pPr>
        <w:spacing w:line="360" w:lineRule="auto"/>
        <w:ind w:firstLine="420" w:firstLineChars="200"/>
        <w:rPr>
          <w:rFonts w:ascii="宋体" w:hAnsi="宋体" w:cs="宋体"/>
          <w:szCs w:val="21"/>
        </w:rPr>
      </w:pPr>
      <w:r>
        <w:rPr>
          <w:rFonts w:hint="eastAsia" w:ascii="宋体" w:hAnsi="宋体" w:cs="宋体"/>
          <w:szCs w:val="21"/>
        </w:rPr>
        <w:t>9.3.5在支付周期内若存在监理人违约或监理人应当赔偿的事项，应在当期支付金额中扣减相应金额后支付。</w:t>
      </w:r>
    </w:p>
    <w:p w14:paraId="07BC5AA5">
      <w:pPr>
        <w:spacing w:line="360" w:lineRule="auto"/>
        <w:ind w:firstLine="422" w:firstLineChars="200"/>
        <w:rPr>
          <w:rFonts w:ascii="宋体" w:hAnsi="宋体" w:cs="宋体"/>
          <w:szCs w:val="21"/>
        </w:rPr>
      </w:pPr>
      <w:r>
        <w:rPr>
          <w:rFonts w:hint="eastAsia" w:ascii="宋体" w:hAnsi="宋体" w:cs="宋体"/>
          <w:b/>
          <w:szCs w:val="21"/>
        </w:rPr>
        <w:t>9.4 费用结算</w:t>
      </w:r>
    </w:p>
    <w:p w14:paraId="24371276">
      <w:pPr>
        <w:spacing w:line="360" w:lineRule="auto"/>
        <w:ind w:firstLine="420" w:firstLineChars="200"/>
        <w:rPr>
          <w:rFonts w:ascii="宋体" w:hAnsi="宋体" w:cs="宋体"/>
          <w:szCs w:val="21"/>
        </w:rPr>
      </w:pPr>
      <w:r>
        <w:rPr>
          <w:rFonts w:hint="eastAsia" w:ascii="宋体" w:hAnsi="宋体" w:cs="宋体"/>
          <w:szCs w:val="21"/>
        </w:rPr>
        <w:t>9.4.1 合同工作完成后，监理人应在缺陷责任期满28天内向委托人提交</w:t>
      </w:r>
      <w:r>
        <w:rPr>
          <w:rFonts w:hint="eastAsia" w:ascii="宋体" w:hAnsi="宋体" w:cs="宋体"/>
          <w:szCs w:val="21"/>
          <w:u w:val="single"/>
        </w:rPr>
        <w:t xml:space="preserve">   </w:t>
      </w:r>
      <w:r>
        <w:rPr>
          <w:rFonts w:hint="eastAsia" w:ascii="宋体" w:hAnsi="宋体" w:cs="宋体"/>
          <w:szCs w:val="21"/>
        </w:rPr>
        <w:t>份监理费用结算申请，并提供相关证明材料。</w:t>
      </w:r>
    </w:p>
    <w:p w14:paraId="55C35BA7">
      <w:pPr>
        <w:spacing w:line="360" w:lineRule="auto"/>
        <w:ind w:firstLine="420" w:firstLineChars="200"/>
        <w:rPr>
          <w:rFonts w:ascii="宋体" w:hAnsi="宋体" w:cs="宋体"/>
          <w:szCs w:val="21"/>
        </w:rPr>
      </w:pPr>
      <w:r>
        <w:rPr>
          <w:rFonts w:hint="eastAsia" w:ascii="宋体" w:hAnsi="宋体" w:cs="宋体"/>
          <w:szCs w:val="21"/>
        </w:rPr>
        <w:t>结算方式：</w:t>
      </w:r>
      <w:r>
        <w:rPr>
          <w:rFonts w:hint="eastAsia" w:ascii="宋体" w:hAnsi="宋体" w:cs="宋体"/>
          <w:szCs w:val="21"/>
          <w:u w:val="single"/>
        </w:rPr>
        <w:t xml:space="preserve">                      </w:t>
      </w:r>
      <w:r>
        <w:rPr>
          <w:rFonts w:hint="eastAsia" w:ascii="宋体" w:hAnsi="宋体" w:cs="宋体"/>
          <w:szCs w:val="21"/>
        </w:rPr>
        <w:t>。</w:t>
      </w:r>
    </w:p>
    <w:p w14:paraId="5040EB2E">
      <w:pPr>
        <w:spacing w:line="360" w:lineRule="auto"/>
        <w:ind w:firstLine="420" w:firstLineChars="200"/>
        <w:rPr>
          <w:rFonts w:ascii="宋体" w:hAnsi="宋体" w:cs="宋体"/>
          <w:szCs w:val="21"/>
        </w:rPr>
      </w:pPr>
      <w:r>
        <w:rPr>
          <w:rFonts w:hint="eastAsia" w:ascii="宋体" w:hAnsi="宋体" w:cs="宋体"/>
          <w:szCs w:val="21"/>
        </w:rPr>
        <w:t>9.4.2委托人应在收到费用结算申请后的</w:t>
      </w:r>
      <w:r>
        <w:rPr>
          <w:rFonts w:hint="eastAsia" w:ascii="宋体" w:hAnsi="宋体" w:cs="宋体"/>
          <w:szCs w:val="21"/>
          <w:u w:val="single"/>
        </w:rPr>
        <w:t xml:space="preserve"> 28 </w:t>
      </w:r>
      <w:r>
        <w:rPr>
          <w:rFonts w:hint="eastAsia" w:ascii="宋体" w:hAnsi="宋体" w:cs="宋体"/>
          <w:szCs w:val="21"/>
        </w:rPr>
        <w:t>天内，将剩余应付款项支付给监理人；监理人应当提供等额的增值税发票。委托人未能在前述时间内完成审批或不予答复的，视为委托人同意费用结算申请。委托人不按期支付的，除应支付正常剩余监理报酬外，还应按本合同第11.2.2.1目支付逾期付款利息及逾期付款违约金。</w:t>
      </w:r>
    </w:p>
    <w:p w14:paraId="78E10743">
      <w:pPr>
        <w:pStyle w:val="5"/>
        <w:spacing w:before="0" w:after="0" w:line="360" w:lineRule="auto"/>
        <w:ind w:firstLine="138"/>
        <w:rPr>
          <w:rFonts w:ascii="宋体" w:hAnsi="宋体" w:cs="宋体"/>
          <w:szCs w:val="28"/>
        </w:rPr>
      </w:pPr>
      <w:bookmarkStart w:id="820" w:name="_Toc24066"/>
      <w:bookmarkStart w:id="821" w:name="_Toc3914"/>
      <w:bookmarkStart w:id="822" w:name="_Toc536709892"/>
      <w:bookmarkStart w:id="823" w:name="_Toc1457"/>
      <w:bookmarkStart w:id="824" w:name="_Toc536778413"/>
      <w:bookmarkStart w:id="825" w:name="_Toc32155"/>
      <w:r>
        <w:rPr>
          <w:rFonts w:hint="eastAsia" w:ascii="宋体" w:hAnsi="宋体" w:cs="宋体"/>
          <w:szCs w:val="28"/>
        </w:rPr>
        <w:t>10.不可抗力</w:t>
      </w:r>
      <w:bookmarkEnd w:id="820"/>
      <w:bookmarkEnd w:id="821"/>
      <w:bookmarkEnd w:id="822"/>
      <w:bookmarkEnd w:id="823"/>
      <w:bookmarkEnd w:id="824"/>
      <w:bookmarkEnd w:id="825"/>
    </w:p>
    <w:p w14:paraId="2B54D407">
      <w:pPr>
        <w:spacing w:line="360" w:lineRule="auto"/>
        <w:ind w:firstLine="422" w:firstLineChars="200"/>
        <w:rPr>
          <w:rFonts w:ascii="宋体" w:hAnsi="宋体" w:cs="宋体"/>
          <w:b/>
          <w:szCs w:val="21"/>
        </w:rPr>
      </w:pPr>
      <w:r>
        <w:rPr>
          <w:rFonts w:hint="eastAsia" w:ascii="宋体" w:hAnsi="宋体" w:cs="宋体"/>
          <w:b/>
          <w:szCs w:val="21"/>
        </w:rPr>
        <w:t>10.1 不可抗力的确认</w:t>
      </w:r>
    </w:p>
    <w:p w14:paraId="2976C05F">
      <w:pPr>
        <w:spacing w:line="360" w:lineRule="auto"/>
        <w:ind w:firstLine="420" w:firstLineChars="200"/>
        <w:rPr>
          <w:rFonts w:ascii="宋体" w:hAnsi="宋体" w:cs="宋体"/>
          <w:szCs w:val="21"/>
          <w:u w:val="single"/>
        </w:rPr>
      </w:pPr>
      <w:r>
        <w:rPr>
          <w:rFonts w:hint="eastAsia" w:ascii="宋体" w:hAnsi="宋体" w:cs="宋体"/>
          <w:szCs w:val="21"/>
        </w:rPr>
        <w:t>10.1.1不可抗力的其他情形：</w:t>
      </w:r>
      <w:r>
        <w:rPr>
          <w:rFonts w:hint="eastAsia" w:ascii="宋体" w:hAnsi="宋体" w:cs="宋体"/>
          <w:szCs w:val="21"/>
          <w:u w:val="single"/>
        </w:rPr>
        <w:t xml:space="preserve">        </w:t>
      </w:r>
    </w:p>
    <w:p w14:paraId="279966FB">
      <w:pPr>
        <w:spacing w:line="360" w:lineRule="auto"/>
        <w:ind w:firstLine="422" w:firstLineChars="200"/>
        <w:rPr>
          <w:rFonts w:ascii="宋体" w:hAnsi="宋体" w:cs="宋体"/>
          <w:b/>
          <w:szCs w:val="21"/>
        </w:rPr>
      </w:pPr>
      <w:r>
        <w:rPr>
          <w:rFonts w:hint="eastAsia" w:ascii="宋体" w:hAnsi="宋体" w:cs="宋体"/>
          <w:b/>
          <w:szCs w:val="21"/>
        </w:rPr>
        <w:t>10.3 不可抗力后果及其处理</w:t>
      </w:r>
    </w:p>
    <w:p w14:paraId="1CEDE2AD">
      <w:pPr>
        <w:spacing w:line="360" w:lineRule="auto"/>
        <w:ind w:firstLine="420" w:firstLineChars="200"/>
        <w:rPr>
          <w:rFonts w:ascii="宋体" w:hAnsi="宋体" w:cs="宋体"/>
          <w:szCs w:val="21"/>
        </w:rPr>
      </w:pPr>
      <w:r>
        <w:rPr>
          <w:rFonts w:hint="eastAsia" w:ascii="宋体" w:hAnsi="宋体" w:cs="宋体"/>
          <w:szCs w:val="21"/>
        </w:rPr>
        <w:t>10.3.4不可抗力发生后造成监理服务期限延误超过</w:t>
      </w:r>
      <w:r>
        <w:rPr>
          <w:rFonts w:hint="eastAsia" w:ascii="宋体" w:hAnsi="宋体" w:cs="宋体"/>
          <w:szCs w:val="21"/>
          <w:u w:val="single"/>
        </w:rPr>
        <w:t xml:space="preserve">   </w:t>
      </w:r>
      <w:r>
        <w:rPr>
          <w:rFonts w:hint="eastAsia" w:ascii="宋体" w:hAnsi="宋体" w:cs="宋体"/>
          <w:szCs w:val="21"/>
        </w:rPr>
        <w:t>天的，双方均有权解除本合同。</w:t>
      </w:r>
    </w:p>
    <w:p w14:paraId="413C9B95">
      <w:pPr>
        <w:pStyle w:val="5"/>
        <w:spacing w:before="0" w:after="0" w:line="360" w:lineRule="auto"/>
        <w:ind w:firstLine="138"/>
        <w:rPr>
          <w:rFonts w:ascii="宋体" w:hAnsi="宋体" w:cs="宋体"/>
          <w:szCs w:val="28"/>
        </w:rPr>
      </w:pPr>
      <w:bookmarkStart w:id="826" w:name="_Toc17403"/>
      <w:bookmarkStart w:id="827" w:name="_Toc24647"/>
      <w:bookmarkStart w:id="828" w:name="_Toc3587"/>
      <w:bookmarkStart w:id="829" w:name="_Toc536778414"/>
      <w:bookmarkStart w:id="830" w:name="_Toc9255"/>
      <w:bookmarkStart w:id="831" w:name="_Toc21100"/>
      <w:bookmarkStart w:id="832" w:name="_Toc531820328"/>
      <w:r>
        <w:rPr>
          <w:rFonts w:hint="eastAsia" w:ascii="宋体" w:hAnsi="宋体" w:cs="宋体"/>
          <w:szCs w:val="28"/>
        </w:rPr>
        <w:t>11.违约</w:t>
      </w:r>
      <w:bookmarkEnd w:id="826"/>
      <w:bookmarkEnd w:id="827"/>
      <w:bookmarkEnd w:id="828"/>
      <w:bookmarkEnd w:id="829"/>
      <w:bookmarkEnd w:id="830"/>
      <w:bookmarkEnd w:id="831"/>
      <w:bookmarkEnd w:id="832"/>
    </w:p>
    <w:p w14:paraId="6542459C">
      <w:pPr>
        <w:spacing w:line="360" w:lineRule="auto"/>
        <w:ind w:firstLine="422" w:firstLineChars="200"/>
        <w:rPr>
          <w:rFonts w:ascii="宋体" w:hAnsi="宋体" w:cs="宋体"/>
          <w:b/>
          <w:szCs w:val="21"/>
        </w:rPr>
      </w:pPr>
      <w:bookmarkStart w:id="833" w:name="_Toc531854552"/>
      <w:r>
        <w:rPr>
          <w:rFonts w:hint="eastAsia" w:ascii="宋体" w:hAnsi="宋体" w:cs="宋体"/>
          <w:b/>
          <w:szCs w:val="21"/>
        </w:rPr>
        <w:t>11.1 监理人违约</w:t>
      </w:r>
      <w:bookmarkEnd w:id="833"/>
    </w:p>
    <w:p w14:paraId="79841179">
      <w:pPr>
        <w:spacing w:line="360" w:lineRule="auto"/>
        <w:ind w:firstLine="420" w:firstLineChars="200"/>
        <w:rPr>
          <w:rFonts w:ascii="宋体" w:hAnsi="宋体" w:cs="宋体"/>
          <w:szCs w:val="21"/>
        </w:rPr>
      </w:pPr>
      <w:r>
        <w:rPr>
          <w:rFonts w:hint="eastAsia" w:ascii="宋体" w:hAnsi="宋体" w:cs="宋体"/>
          <w:szCs w:val="21"/>
        </w:rPr>
        <w:t>11.1.1 合同履行中发生下列情况之一的，属监理人违约：</w:t>
      </w:r>
    </w:p>
    <w:p w14:paraId="29B29DDD">
      <w:pPr>
        <w:spacing w:line="360" w:lineRule="auto"/>
        <w:ind w:firstLine="420" w:firstLineChars="200"/>
        <w:rPr>
          <w:rFonts w:ascii="宋体" w:hAnsi="宋体" w:cs="宋体"/>
          <w:szCs w:val="21"/>
        </w:rPr>
      </w:pPr>
      <w:r>
        <w:rPr>
          <w:rFonts w:hint="eastAsia" w:ascii="宋体" w:hAnsi="宋体" w:cs="宋体"/>
          <w:szCs w:val="21"/>
        </w:rPr>
        <w:t>（1）监理人违法转让或违法分包监理工作；</w:t>
      </w:r>
    </w:p>
    <w:p w14:paraId="280AA470">
      <w:pPr>
        <w:spacing w:line="360" w:lineRule="auto"/>
        <w:ind w:firstLine="420" w:firstLineChars="200"/>
        <w:rPr>
          <w:rFonts w:ascii="宋体" w:hAnsi="宋体" w:cs="宋体"/>
          <w:szCs w:val="21"/>
        </w:rPr>
      </w:pPr>
      <w:r>
        <w:rPr>
          <w:rFonts w:hint="eastAsia" w:ascii="宋体" w:hAnsi="宋体" w:cs="宋体"/>
          <w:szCs w:val="21"/>
        </w:rPr>
        <w:t>（2）因监理人原因，监理人不履行或停止履行合同义务；</w:t>
      </w:r>
    </w:p>
    <w:p w14:paraId="145D7F6C">
      <w:pPr>
        <w:spacing w:line="360" w:lineRule="auto"/>
        <w:ind w:firstLine="420" w:firstLineChars="200"/>
        <w:rPr>
          <w:rFonts w:ascii="宋体" w:hAnsi="宋体" w:cs="宋体"/>
          <w:szCs w:val="21"/>
        </w:rPr>
      </w:pPr>
      <w:r>
        <w:rPr>
          <w:rFonts w:hint="eastAsia" w:ascii="宋体" w:hAnsi="宋体" w:cs="宋体"/>
          <w:szCs w:val="21"/>
        </w:rPr>
        <w:t>（3）监理人未按合同约定提交履约担保；</w:t>
      </w:r>
    </w:p>
    <w:p w14:paraId="047F5AF9">
      <w:pPr>
        <w:spacing w:line="360" w:lineRule="auto"/>
        <w:ind w:firstLine="420" w:firstLineChars="200"/>
        <w:rPr>
          <w:rFonts w:ascii="宋体" w:hAnsi="宋体" w:cs="宋体"/>
          <w:szCs w:val="21"/>
        </w:rPr>
      </w:pPr>
      <w:r>
        <w:rPr>
          <w:rFonts w:hint="eastAsia" w:ascii="宋体" w:hAnsi="宋体" w:cs="宋体"/>
          <w:szCs w:val="21"/>
        </w:rPr>
        <w:t>（4）监理人向承包人索贿、谋取私利，或与承包人串通损害委托人利益；</w:t>
      </w:r>
    </w:p>
    <w:p w14:paraId="5CA0CE64">
      <w:pPr>
        <w:spacing w:line="360" w:lineRule="auto"/>
        <w:ind w:firstLine="420" w:firstLineChars="200"/>
        <w:rPr>
          <w:rFonts w:ascii="宋体" w:hAnsi="宋体" w:cs="宋体"/>
          <w:szCs w:val="21"/>
        </w:rPr>
      </w:pPr>
      <w:r>
        <w:rPr>
          <w:rFonts w:hint="eastAsia" w:ascii="宋体" w:hAnsi="宋体" w:cs="宋体"/>
          <w:szCs w:val="21"/>
        </w:rPr>
        <w:t>（5）监理人未按相关行业监理规范及合同要求实施监理；</w:t>
      </w:r>
    </w:p>
    <w:p w14:paraId="14EE6DEA">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监理人不履行合同约定的其他义务</w:t>
      </w:r>
      <w:r>
        <w:rPr>
          <w:rFonts w:hint="eastAsia" w:ascii="宋体" w:hAnsi="宋体" w:cs="宋体"/>
          <w:szCs w:val="21"/>
        </w:rPr>
        <w:t>。</w:t>
      </w:r>
    </w:p>
    <w:p w14:paraId="079EE93E">
      <w:pPr>
        <w:spacing w:line="360" w:lineRule="auto"/>
        <w:ind w:firstLine="420" w:firstLineChars="200"/>
        <w:rPr>
          <w:rFonts w:ascii="宋体" w:hAnsi="宋体" w:cs="宋体"/>
          <w:szCs w:val="21"/>
        </w:rPr>
      </w:pPr>
      <w:r>
        <w:rPr>
          <w:rFonts w:hint="eastAsia" w:ascii="宋体" w:hAnsi="宋体" w:cs="宋体"/>
          <w:szCs w:val="21"/>
        </w:rPr>
        <w:t>11.1.2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605DC0D4">
      <w:pPr>
        <w:spacing w:line="360" w:lineRule="auto"/>
        <w:ind w:firstLine="420" w:firstLineChars="200"/>
        <w:rPr>
          <w:rFonts w:ascii="宋体" w:hAnsi="宋体" w:cs="宋体"/>
          <w:szCs w:val="21"/>
        </w:rPr>
      </w:pPr>
      <w:r>
        <w:rPr>
          <w:rFonts w:hint="eastAsia" w:ascii="宋体" w:hAnsi="宋体" w:cs="宋体"/>
          <w:szCs w:val="21"/>
        </w:rPr>
        <w:t>（1）监理人发生第11.1.1项第（1）目违约行为的，按签约合同价</w:t>
      </w:r>
      <w:r>
        <w:rPr>
          <w:rFonts w:hint="eastAsia" w:ascii="宋体" w:hAnsi="宋体" w:cs="宋体"/>
          <w:kern w:val="0"/>
          <w:szCs w:val="21"/>
        </w:rPr>
        <w:t>的</w:t>
      </w:r>
      <w:r>
        <w:rPr>
          <w:rFonts w:hint="eastAsia" w:ascii="宋体" w:hAnsi="宋体" w:cs="宋体"/>
          <w:kern w:val="0"/>
          <w:szCs w:val="21"/>
          <w:u w:val="single"/>
        </w:rPr>
        <w:t>5%-10%</w:t>
      </w:r>
      <w:r>
        <w:rPr>
          <w:rFonts w:hint="eastAsia" w:ascii="宋体" w:hAnsi="宋体" w:cs="宋体"/>
          <w:kern w:val="0"/>
          <w:szCs w:val="21"/>
        </w:rPr>
        <w:t>支付违约金。</w:t>
      </w:r>
    </w:p>
    <w:p w14:paraId="6817237F">
      <w:pPr>
        <w:spacing w:line="360" w:lineRule="auto"/>
        <w:ind w:firstLine="420" w:firstLineChars="200"/>
        <w:rPr>
          <w:rFonts w:ascii="宋体" w:hAnsi="宋体" w:cs="宋体"/>
          <w:kern w:val="0"/>
          <w:szCs w:val="21"/>
        </w:rPr>
      </w:pPr>
      <w:r>
        <w:rPr>
          <w:rFonts w:hint="eastAsia" w:ascii="宋体" w:hAnsi="宋体" w:cs="宋体"/>
          <w:szCs w:val="21"/>
        </w:rPr>
        <w:t>（2）监理人发生第11.1.1项第（2）目违约行为的</w:t>
      </w:r>
      <w:r>
        <w:rPr>
          <w:rFonts w:hint="eastAsia" w:ascii="宋体" w:hAnsi="宋体" w:cs="宋体"/>
          <w:kern w:val="0"/>
          <w:szCs w:val="21"/>
        </w:rPr>
        <w:t>，按签约合同价的</w:t>
      </w:r>
      <w:r>
        <w:rPr>
          <w:rFonts w:hint="eastAsia" w:ascii="宋体" w:hAnsi="宋体" w:cs="宋体"/>
          <w:kern w:val="0"/>
          <w:szCs w:val="21"/>
          <w:u w:val="single"/>
        </w:rPr>
        <w:t>5%-10%</w:t>
      </w:r>
      <w:r>
        <w:rPr>
          <w:rFonts w:hint="eastAsia" w:ascii="宋体" w:hAnsi="宋体" w:cs="宋体"/>
          <w:kern w:val="0"/>
          <w:szCs w:val="21"/>
        </w:rPr>
        <w:t>支付违约金。</w:t>
      </w:r>
    </w:p>
    <w:p w14:paraId="1494B60A">
      <w:pPr>
        <w:spacing w:line="360" w:lineRule="auto"/>
        <w:ind w:firstLine="420" w:firstLineChars="200"/>
        <w:rPr>
          <w:rFonts w:ascii="宋体" w:hAnsi="宋体" w:cs="宋体"/>
          <w:kern w:val="0"/>
          <w:szCs w:val="21"/>
          <w:lang w:val="zh-CN"/>
        </w:rPr>
      </w:pPr>
      <w:r>
        <w:rPr>
          <w:rFonts w:hint="eastAsia" w:ascii="宋体" w:hAnsi="宋体" w:cs="宋体"/>
          <w:szCs w:val="21"/>
        </w:rPr>
        <w:t>（3）监理人发生第11.1.1项第（3）目违约行为的，</w:t>
      </w:r>
      <w:r>
        <w:rPr>
          <w:rFonts w:hint="eastAsia" w:ascii="宋体" w:hAnsi="宋体" w:cs="宋体"/>
          <w:kern w:val="0"/>
          <w:szCs w:val="21"/>
        </w:rPr>
        <w:t>每延误1天，监理人按签约合同价</w:t>
      </w:r>
      <w:r>
        <w:rPr>
          <w:rFonts w:hint="eastAsia" w:ascii="宋体" w:hAnsi="宋体" w:cs="宋体"/>
          <w:kern w:val="0"/>
          <w:szCs w:val="21"/>
          <w:u w:val="single"/>
        </w:rPr>
        <w:t>0.5‰-1‰</w:t>
      </w:r>
      <w:r>
        <w:rPr>
          <w:rFonts w:hint="eastAsia" w:ascii="宋体" w:hAnsi="宋体" w:cs="宋体"/>
          <w:kern w:val="0"/>
          <w:szCs w:val="21"/>
        </w:rPr>
        <w:t>支付违约金</w:t>
      </w:r>
      <w:r>
        <w:rPr>
          <w:rFonts w:hint="eastAsia" w:ascii="宋体" w:hAnsi="宋体" w:cs="宋体"/>
          <w:kern w:val="0"/>
          <w:szCs w:val="21"/>
          <w:lang w:val="zh-CN"/>
        </w:rPr>
        <w:t>。</w:t>
      </w:r>
    </w:p>
    <w:p w14:paraId="6A7DFE13">
      <w:pPr>
        <w:spacing w:line="360" w:lineRule="auto"/>
        <w:ind w:firstLine="420" w:firstLineChars="200"/>
        <w:rPr>
          <w:rFonts w:ascii="宋体" w:hAnsi="宋体" w:cs="宋体"/>
          <w:szCs w:val="21"/>
        </w:rPr>
      </w:pPr>
      <w:r>
        <w:rPr>
          <w:rFonts w:hint="eastAsia" w:ascii="宋体" w:hAnsi="宋体" w:cs="宋体"/>
          <w:szCs w:val="21"/>
        </w:rPr>
        <w:t>（4）监理人发生第11.1.1项第（4）目违约行为的，按附件五《廉洁从业协议》进行</w:t>
      </w:r>
      <w:r>
        <w:rPr>
          <w:rFonts w:hint="eastAsia" w:ascii="宋体" w:hAnsi="宋体" w:cs="宋体"/>
          <w:kern w:val="0"/>
          <w:szCs w:val="21"/>
        </w:rPr>
        <w:t>处罚</w:t>
      </w:r>
      <w:r>
        <w:rPr>
          <w:rFonts w:hint="eastAsia" w:ascii="宋体" w:hAnsi="宋体" w:cs="宋体"/>
          <w:szCs w:val="21"/>
        </w:rPr>
        <w:t>。</w:t>
      </w:r>
    </w:p>
    <w:p w14:paraId="2910BBE2">
      <w:pPr>
        <w:spacing w:line="360" w:lineRule="auto"/>
        <w:ind w:firstLine="420" w:firstLineChars="200"/>
        <w:rPr>
          <w:rFonts w:ascii="宋体" w:hAnsi="宋体" w:cs="宋体"/>
          <w:szCs w:val="21"/>
        </w:rPr>
      </w:pPr>
      <w:r>
        <w:rPr>
          <w:rFonts w:hint="eastAsia" w:ascii="宋体" w:hAnsi="宋体" w:cs="宋体"/>
          <w:szCs w:val="21"/>
        </w:rPr>
        <w:t>（5）监理人发生第11.1.1项第（5）目违约行为的：</w:t>
      </w:r>
    </w:p>
    <w:p w14:paraId="31C7B329">
      <w:pPr>
        <w:spacing w:line="360" w:lineRule="auto"/>
        <w:ind w:firstLine="464" w:firstLineChars="221"/>
        <w:rPr>
          <w:rFonts w:ascii="宋体" w:hAnsi="宋体" w:cs="宋体"/>
          <w:szCs w:val="21"/>
        </w:rPr>
      </w:pPr>
      <w:r>
        <w:rPr>
          <w:rFonts w:hint="eastAsia" w:ascii="宋体" w:hAnsi="宋体" w:cs="宋体"/>
          <w:szCs w:val="21"/>
        </w:rPr>
        <w:t>1）监理人未按合同约定及《监理规划》中监理人员进出场计划表的要求配备满足各阶段工程监理需要的监理人员的：</w:t>
      </w:r>
    </w:p>
    <w:p w14:paraId="128A32AF">
      <w:pPr>
        <w:spacing w:line="360" w:lineRule="auto"/>
        <w:ind w:firstLine="420" w:firstLineChars="200"/>
        <w:rPr>
          <w:rFonts w:ascii="宋体" w:hAnsi="宋体" w:cs="宋体"/>
          <w:szCs w:val="21"/>
        </w:rPr>
      </w:pPr>
      <w:r>
        <w:rPr>
          <w:rFonts w:hint="eastAsia" w:ascii="宋体" w:hAnsi="宋体" w:cs="宋体"/>
          <w:szCs w:val="21"/>
        </w:rPr>
        <w:t>①除发生第4.5.1.3目（1）情形外，总监理工程师不按承诺到岗履职的，按履约保证金的</w:t>
      </w:r>
      <w:r>
        <w:rPr>
          <w:rFonts w:hint="eastAsia" w:ascii="宋体" w:hAnsi="宋体" w:cs="宋体"/>
          <w:szCs w:val="21"/>
          <w:u w:val="single"/>
        </w:rPr>
        <w:t>（50～100）%</w:t>
      </w:r>
      <w:r>
        <w:rPr>
          <w:rFonts w:hint="eastAsia" w:ascii="宋体" w:hAnsi="宋体" w:cs="宋体"/>
          <w:szCs w:val="21"/>
        </w:rPr>
        <w:t>支付违约金，并解除合同；</w:t>
      </w:r>
    </w:p>
    <w:p w14:paraId="130F5CBE">
      <w:pPr>
        <w:spacing w:line="360" w:lineRule="auto"/>
        <w:ind w:firstLine="420" w:firstLineChars="200"/>
        <w:rPr>
          <w:rFonts w:ascii="宋体" w:hAnsi="宋体" w:cs="宋体"/>
          <w:szCs w:val="21"/>
        </w:rPr>
      </w:pPr>
      <w:r>
        <w:rPr>
          <w:rFonts w:hint="eastAsia" w:ascii="宋体" w:hAnsi="宋体" w:cs="宋体"/>
          <w:szCs w:val="21"/>
        </w:rPr>
        <w:t>②除因发生第4.5.1.3目情形外更换总监理工程师的，监理人</w:t>
      </w:r>
      <w:r>
        <w:rPr>
          <w:rFonts w:hint="eastAsia" w:ascii="宋体" w:hAnsi="宋体" w:cs="宋体"/>
          <w:kern w:val="0"/>
          <w:szCs w:val="21"/>
        </w:rPr>
        <w:t>按签约合同价</w:t>
      </w:r>
      <w:r>
        <w:rPr>
          <w:rFonts w:hint="eastAsia" w:ascii="宋体" w:hAnsi="宋体" w:cs="宋体"/>
          <w:szCs w:val="21"/>
          <w:u w:val="single"/>
        </w:rPr>
        <w:t xml:space="preserve">  5  </w:t>
      </w:r>
      <w:r>
        <w:rPr>
          <w:rFonts w:hint="eastAsia" w:ascii="宋体" w:hAnsi="宋体" w:cs="宋体"/>
          <w:szCs w:val="21"/>
        </w:rPr>
        <w:t>%</w:t>
      </w:r>
      <w:r>
        <w:rPr>
          <w:rFonts w:hint="eastAsia" w:ascii="宋体" w:hAnsi="宋体" w:cs="宋体"/>
          <w:kern w:val="0"/>
          <w:szCs w:val="21"/>
        </w:rPr>
        <w:t>支付违约金</w:t>
      </w:r>
      <w:r>
        <w:rPr>
          <w:rFonts w:hint="eastAsia" w:ascii="宋体" w:hAnsi="宋体" w:cs="宋体"/>
          <w:szCs w:val="21"/>
        </w:rPr>
        <w:t>，最高不超过</w:t>
      </w:r>
      <w:r>
        <w:rPr>
          <w:rFonts w:hint="eastAsia" w:ascii="宋体" w:hAnsi="宋体" w:cs="宋体"/>
          <w:szCs w:val="21"/>
          <w:u w:val="single"/>
        </w:rPr>
        <w:t xml:space="preserve"> 200 </w:t>
      </w:r>
      <w:r>
        <w:rPr>
          <w:rFonts w:hint="eastAsia" w:ascii="宋体" w:hAnsi="宋体" w:cs="宋体"/>
          <w:szCs w:val="21"/>
        </w:rPr>
        <w:t>万元；</w:t>
      </w:r>
    </w:p>
    <w:p w14:paraId="59D17676">
      <w:pPr>
        <w:spacing w:line="360" w:lineRule="auto"/>
        <w:ind w:firstLine="420" w:firstLineChars="200"/>
        <w:rPr>
          <w:rFonts w:ascii="宋体" w:hAnsi="宋体" w:cs="宋体"/>
          <w:szCs w:val="21"/>
        </w:rPr>
      </w:pPr>
      <w:r>
        <w:rPr>
          <w:rFonts w:hint="eastAsia" w:ascii="宋体" w:hAnsi="宋体" w:cs="宋体"/>
          <w:szCs w:val="21"/>
        </w:rPr>
        <w:t>③未配备或</w:t>
      </w:r>
      <w:r>
        <w:rPr>
          <w:rFonts w:hint="eastAsia" w:ascii="宋体" w:hAnsi="宋体" w:cs="宋体"/>
          <w:bCs/>
          <w:szCs w:val="21"/>
        </w:rPr>
        <w:t>未经</w:t>
      </w:r>
      <w:r>
        <w:rPr>
          <w:rFonts w:hint="eastAsia" w:ascii="宋体" w:hAnsi="宋体" w:cs="宋体"/>
          <w:szCs w:val="21"/>
        </w:rPr>
        <w:t>委托人同意更换总监理工程师代表（副总监理工程师），监理人</w:t>
      </w:r>
      <w:r>
        <w:rPr>
          <w:rFonts w:hint="eastAsia" w:ascii="宋体" w:hAnsi="宋体" w:cs="宋体"/>
          <w:kern w:val="0"/>
          <w:szCs w:val="21"/>
        </w:rPr>
        <w:t>按签约合同价</w:t>
      </w:r>
      <w:r>
        <w:rPr>
          <w:rFonts w:hint="eastAsia" w:ascii="宋体" w:hAnsi="宋体" w:cs="宋体"/>
          <w:szCs w:val="21"/>
          <w:u w:val="single"/>
        </w:rPr>
        <w:t xml:space="preserve">  2  </w:t>
      </w:r>
      <w:r>
        <w:rPr>
          <w:rFonts w:hint="eastAsia" w:ascii="宋体" w:hAnsi="宋体" w:cs="宋体"/>
          <w:szCs w:val="21"/>
        </w:rPr>
        <w:t>%</w:t>
      </w:r>
      <w:r>
        <w:rPr>
          <w:rFonts w:hint="eastAsia" w:ascii="宋体" w:hAnsi="宋体" w:cs="宋体"/>
          <w:kern w:val="0"/>
          <w:szCs w:val="21"/>
        </w:rPr>
        <w:t>支付违约金</w:t>
      </w:r>
      <w:r>
        <w:rPr>
          <w:rFonts w:hint="eastAsia" w:ascii="宋体" w:hAnsi="宋体" w:cs="宋体"/>
          <w:szCs w:val="21"/>
        </w:rPr>
        <w:t>，最高不超过</w:t>
      </w:r>
      <w:r>
        <w:rPr>
          <w:rFonts w:hint="eastAsia" w:ascii="宋体" w:hAnsi="宋体" w:cs="宋体"/>
          <w:szCs w:val="21"/>
          <w:u w:val="single"/>
        </w:rPr>
        <w:t xml:space="preserve"> 50 </w:t>
      </w:r>
      <w:r>
        <w:rPr>
          <w:rFonts w:hint="eastAsia" w:ascii="宋体" w:hAnsi="宋体" w:cs="宋体"/>
          <w:szCs w:val="21"/>
        </w:rPr>
        <w:t>万元；</w:t>
      </w:r>
    </w:p>
    <w:p w14:paraId="17AF4326">
      <w:pPr>
        <w:spacing w:line="360" w:lineRule="auto"/>
        <w:ind w:firstLine="420" w:firstLineChars="200"/>
        <w:rPr>
          <w:rFonts w:ascii="宋体" w:hAnsi="宋体" w:cs="宋体"/>
          <w:szCs w:val="21"/>
        </w:rPr>
      </w:pPr>
      <w:r>
        <w:rPr>
          <w:rFonts w:hint="eastAsia" w:ascii="宋体" w:hAnsi="宋体" w:cs="宋体"/>
          <w:szCs w:val="21"/>
        </w:rPr>
        <w:t>④未配备或</w:t>
      </w:r>
      <w:r>
        <w:rPr>
          <w:rFonts w:hint="eastAsia" w:ascii="宋体" w:hAnsi="宋体" w:cs="宋体"/>
          <w:bCs/>
          <w:szCs w:val="21"/>
        </w:rPr>
        <w:t>未经</w:t>
      </w:r>
      <w:r>
        <w:rPr>
          <w:rFonts w:hint="eastAsia" w:ascii="宋体" w:hAnsi="宋体" w:cs="宋体"/>
          <w:szCs w:val="21"/>
        </w:rPr>
        <w:t>委托人同意更换主要监理人员，监理人</w:t>
      </w:r>
      <w:r>
        <w:rPr>
          <w:rFonts w:hint="eastAsia" w:ascii="宋体" w:hAnsi="宋体" w:cs="宋体"/>
          <w:kern w:val="0"/>
          <w:szCs w:val="21"/>
        </w:rPr>
        <w:t>按签约合同价</w:t>
      </w:r>
      <w:r>
        <w:rPr>
          <w:rFonts w:hint="eastAsia" w:ascii="宋体" w:hAnsi="宋体" w:cs="宋体"/>
          <w:szCs w:val="21"/>
          <w:u w:val="single"/>
        </w:rPr>
        <w:t xml:space="preserve">  1  </w:t>
      </w:r>
      <w:r>
        <w:rPr>
          <w:rFonts w:hint="eastAsia" w:ascii="宋体" w:hAnsi="宋体" w:cs="宋体"/>
          <w:szCs w:val="21"/>
        </w:rPr>
        <w:t>%</w:t>
      </w:r>
      <w:r>
        <w:rPr>
          <w:rFonts w:hint="eastAsia" w:ascii="宋体" w:hAnsi="宋体" w:cs="宋体"/>
          <w:kern w:val="0"/>
          <w:szCs w:val="21"/>
        </w:rPr>
        <w:t>支付违约金</w:t>
      </w:r>
      <w:r>
        <w:rPr>
          <w:rFonts w:hint="eastAsia" w:ascii="宋体" w:hAnsi="宋体" w:cs="宋体"/>
          <w:szCs w:val="21"/>
        </w:rPr>
        <w:t>，最高不超过</w:t>
      </w:r>
      <w:r>
        <w:rPr>
          <w:rFonts w:hint="eastAsia" w:ascii="宋体" w:hAnsi="宋体" w:cs="宋体"/>
          <w:szCs w:val="21"/>
          <w:u w:val="single"/>
        </w:rPr>
        <w:t xml:space="preserve"> 5 </w:t>
      </w:r>
      <w:r>
        <w:rPr>
          <w:rFonts w:hint="eastAsia" w:ascii="宋体" w:hAnsi="宋体" w:cs="宋体"/>
          <w:szCs w:val="21"/>
        </w:rPr>
        <w:t>万元/人；</w:t>
      </w:r>
    </w:p>
    <w:p w14:paraId="4BCB8FCF">
      <w:pPr>
        <w:spacing w:line="360" w:lineRule="auto"/>
        <w:ind w:firstLine="420" w:firstLineChars="200"/>
        <w:rPr>
          <w:rFonts w:ascii="宋体" w:hAnsi="宋体" w:cs="宋体"/>
          <w:szCs w:val="21"/>
        </w:rPr>
      </w:pPr>
      <w:r>
        <w:rPr>
          <w:rFonts w:hint="eastAsia" w:ascii="宋体" w:hAnsi="宋体" w:cs="宋体"/>
          <w:szCs w:val="21"/>
        </w:rPr>
        <w:t>⑤因发生4.6款情形，委托人按要求监理人撤换项目监理机构人员，监理人不按要求撤换的，监理人</w:t>
      </w:r>
      <w:r>
        <w:rPr>
          <w:rFonts w:hint="eastAsia" w:ascii="宋体" w:hAnsi="宋体" w:cs="宋体"/>
          <w:kern w:val="0"/>
          <w:szCs w:val="21"/>
        </w:rPr>
        <w:t>按签约合同价</w:t>
      </w:r>
      <w:r>
        <w:rPr>
          <w:rFonts w:hint="eastAsia" w:ascii="宋体" w:hAnsi="宋体" w:cs="宋体"/>
          <w:szCs w:val="21"/>
          <w:u w:val="single"/>
        </w:rPr>
        <w:t xml:space="preserve"> 1 </w:t>
      </w:r>
      <w:r>
        <w:rPr>
          <w:rFonts w:hint="eastAsia" w:ascii="宋体" w:hAnsi="宋体" w:cs="宋体"/>
          <w:szCs w:val="21"/>
        </w:rPr>
        <w:t>%/人</w:t>
      </w:r>
      <w:r>
        <w:rPr>
          <w:rFonts w:hint="eastAsia" w:ascii="宋体" w:hAnsi="宋体" w:cs="宋体"/>
          <w:kern w:val="0"/>
          <w:szCs w:val="21"/>
        </w:rPr>
        <w:t>支付违约金</w:t>
      </w:r>
      <w:r>
        <w:rPr>
          <w:rFonts w:hint="eastAsia" w:ascii="宋体" w:hAnsi="宋体" w:cs="宋体"/>
          <w:szCs w:val="21"/>
        </w:rPr>
        <w:t>，最高不超过</w:t>
      </w:r>
      <w:r>
        <w:rPr>
          <w:rFonts w:hint="eastAsia" w:ascii="宋体" w:hAnsi="宋体" w:cs="宋体"/>
          <w:szCs w:val="21"/>
          <w:u w:val="single"/>
        </w:rPr>
        <w:t xml:space="preserve"> 5 </w:t>
      </w:r>
      <w:r>
        <w:rPr>
          <w:rFonts w:hint="eastAsia" w:ascii="宋体" w:hAnsi="宋体" w:cs="宋体"/>
          <w:szCs w:val="21"/>
        </w:rPr>
        <w:t>万元/人。</w:t>
      </w:r>
    </w:p>
    <w:p w14:paraId="6A2DE6D5">
      <w:pPr>
        <w:spacing w:line="360" w:lineRule="auto"/>
        <w:ind w:firstLine="420" w:firstLineChars="200"/>
        <w:rPr>
          <w:rFonts w:ascii="宋体" w:hAnsi="宋体" w:cs="宋体"/>
          <w:szCs w:val="21"/>
        </w:rPr>
      </w:pPr>
      <w:r>
        <w:rPr>
          <w:rFonts w:hint="eastAsia" w:ascii="宋体" w:hAnsi="宋体" w:cs="宋体"/>
          <w:szCs w:val="21"/>
        </w:rPr>
        <w:t>2）监理人派驻项目监理机构的人员到岗天数少于合同约定天数的，总监理工程师按</w:t>
      </w:r>
      <w:r>
        <w:rPr>
          <w:rFonts w:hint="eastAsia" w:ascii="宋体" w:hAnsi="宋体" w:cs="宋体"/>
          <w:szCs w:val="21"/>
          <w:u w:val="single"/>
        </w:rPr>
        <w:t xml:space="preserve"> 1000 </w:t>
      </w:r>
      <w:r>
        <w:rPr>
          <w:rFonts w:hint="eastAsia" w:ascii="宋体" w:hAnsi="宋体" w:cs="宋体"/>
          <w:szCs w:val="21"/>
        </w:rPr>
        <w:t>元/天计算违约金，其他主要监理人员按</w:t>
      </w:r>
      <w:r>
        <w:rPr>
          <w:rFonts w:hint="eastAsia" w:ascii="宋体" w:hAnsi="宋体" w:cs="宋体"/>
          <w:szCs w:val="21"/>
          <w:u w:val="single"/>
        </w:rPr>
        <w:t xml:space="preserve"> 500 </w:t>
      </w:r>
      <w:r>
        <w:rPr>
          <w:rFonts w:hint="eastAsia" w:ascii="宋体" w:hAnsi="宋体" w:cs="宋体"/>
          <w:szCs w:val="21"/>
        </w:rPr>
        <w:t>元/人·天计算违约金；</w:t>
      </w:r>
    </w:p>
    <w:p w14:paraId="19BCB99C">
      <w:pPr>
        <w:spacing w:line="360" w:lineRule="auto"/>
        <w:ind w:firstLine="420" w:firstLineChars="200"/>
        <w:rPr>
          <w:rFonts w:ascii="宋体" w:hAnsi="宋体" w:cs="宋体"/>
          <w:szCs w:val="21"/>
        </w:rPr>
      </w:pPr>
      <w:r>
        <w:rPr>
          <w:rFonts w:hint="eastAsia" w:ascii="宋体" w:hAnsi="宋体" w:cs="宋体"/>
          <w:szCs w:val="21"/>
        </w:rPr>
        <w:t>3）监理人未按相关行业监理规范及相关合同要求对施工承包人提交的工程变更申请、索赔申请等事项进行审查的，每发现1次，监理人按签约合同价</w:t>
      </w:r>
      <w:r>
        <w:rPr>
          <w:rFonts w:hint="eastAsia" w:ascii="宋体" w:hAnsi="宋体" w:cs="宋体"/>
          <w:szCs w:val="21"/>
          <w:u w:val="single"/>
        </w:rPr>
        <w:t xml:space="preserve"> 0.25‰-0.5‰ </w:t>
      </w:r>
      <w:r>
        <w:rPr>
          <w:rFonts w:hint="eastAsia" w:ascii="宋体" w:hAnsi="宋体" w:cs="宋体"/>
          <w:szCs w:val="21"/>
        </w:rPr>
        <w:t>计算违约金；</w:t>
      </w:r>
    </w:p>
    <w:p w14:paraId="416100A2">
      <w:pPr>
        <w:spacing w:line="360" w:lineRule="auto"/>
        <w:ind w:firstLine="420" w:firstLineChars="200"/>
        <w:rPr>
          <w:rFonts w:ascii="宋体" w:hAnsi="宋体" w:cs="宋体"/>
          <w:szCs w:val="21"/>
        </w:rPr>
      </w:pPr>
      <w:r>
        <w:rPr>
          <w:rFonts w:hint="eastAsia" w:ascii="宋体" w:hAnsi="宋体" w:cs="宋体"/>
          <w:szCs w:val="21"/>
        </w:rPr>
        <w:t>4）监理人未按相关行业监理规范及合同要求进行质量控制、履行建设工程安全生产管理法定的监理职责的，按附件六《监理人质量安全履责行为违约金处罚标准》进行处罚；</w:t>
      </w:r>
    </w:p>
    <w:p w14:paraId="2D2E3958">
      <w:pPr>
        <w:spacing w:line="360" w:lineRule="auto"/>
        <w:ind w:firstLine="420" w:firstLineChars="200"/>
        <w:rPr>
          <w:rFonts w:ascii="宋体" w:hAnsi="宋体" w:cs="宋体"/>
          <w:kern w:val="0"/>
          <w:szCs w:val="21"/>
        </w:rPr>
      </w:pPr>
      <w:r>
        <w:rPr>
          <w:rFonts w:hint="eastAsia" w:ascii="宋体" w:hAnsi="宋体" w:cs="宋体"/>
          <w:szCs w:val="21"/>
        </w:rPr>
        <w:t>5）监理文件不符合相关行业监理规范标准以及合同约定，每发现1次，监理人按签约合同价</w:t>
      </w:r>
      <w:r>
        <w:rPr>
          <w:rFonts w:hint="eastAsia" w:ascii="宋体" w:hAnsi="宋体" w:cs="宋体"/>
          <w:szCs w:val="21"/>
          <w:u w:val="single"/>
        </w:rPr>
        <w:t xml:space="preserve"> 0.1‰-0.2‰ </w:t>
      </w:r>
      <w:r>
        <w:rPr>
          <w:rFonts w:hint="eastAsia" w:ascii="宋体" w:hAnsi="宋体" w:cs="宋体"/>
          <w:szCs w:val="21"/>
        </w:rPr>
        <w:t>计算违约金；</w:t>
      </w:r>
    </w:p>
    <w:p w14:paraId="139EDA93">
      <w:pPr>
        <w:spacing w:line="360" w:lineRule="auto"/>
        <w:ind w:firstLine="420" w:firstLineChars="200"/>
        <w:rPr>
          <w:rFonts w:ascii="宋体" w:hAnsi="宋体" w:cs="宋体"/>
          <w:szCs w:val="21"/>
        </w:rPr>
      </w:pPr>
      <w:r>
        <w:rPr>
          <w:rFonts w:hint="eastAsia" w:ascii="宋体" w:hAnsi="宋体" w:cs="宋体"/>
          <w:szCs w:val="21"/>
        </w:rPr>
        <w:t>6）监理人未按相关行业监理规范及合同要求实施监理，发生安全事故的，按附件七《安全履职协议》处理。</w:t>
      </w:r>
    </w:p>
    <w:p w14:paraId="59E119D7">
      <w:pPr>
        <w:spacing w:line="360" w:lineRule="auto"/>
        <w:ind w:firstLine="420" w:firstLineChars="200"/>
        <w:rPr>
          <w:rFonts w:ascii="宋体" w:hAnsi="宋体" w:cs="宋体"/>
          <w:szCs w:val="21"/>
        </w:rPr>
      </w:pPr>
      <w:r>
        <w:rPr>
          <w:rFonts w:hint="eastAsia" w:ascii="宋体" w:hAnsi="宋体" w:cs="宋体"/>
          <w:szCs w:val="21"/>
        </w:rPr>
        <w:t>（6）监理人出现其他违约情形的：</w:t>
      </w:r>
      <w:r>
        <w:rPr>
          <w:rFonts w:hint="eastAsia" w:ascii="宋体" w:hAnsi="宋体" w:cs="宋体"/>
          <w:szCs w:val="21"/>
          <w:u w:val="single"/>
        </w:rPr>
        <w:t xml:space="preserve">             </w:t>
      </w:r>
      <w:r>
        <w:rPr>
          <w:rFonts w:hint="eastAsia" w:ascii="宋体" w:hAnsi="宋体" w:cs="宋体"/>
          <w:szCs w:val="21"/>
        </w:rPr>
        <w:t>。</w:t>
      </w:r>
    </w:p>
    <w:p w14:paraId="303D73E9">
      <w:pPr>
        <w:spacing w:line="360" w:lineRule="auto"/>
        <w:ind w:firstLine="420" w:firstLineChars="200"/>
        <w:rPr>
          <w:rFonts w:ascii="宋体" w:hAnsi="宋体" w:cs="宋体"/>
          <w:szCs w:val="21"/>
          <w:u w:val="single"/>
        </w:rPr>
      </w:pPr>
      <w:r>
        <w:rPr>
          <w:rFonts w:hint="eastAsia" w:ascii="宋体" w:hAnsi="宋体" w:cs="宋体"/>
          <w:szCs w:val="21"/>
        </w:rPr>
        <w:t>（7）</w:t>
      </w:r>
      <w:r>
        <w:rPr>
          <w:rFonts w:hint="eastAsia" w:ascii="宋体" w:hAnsi="宋体" w:cs="宋体"/>
          <w:szCs w:val="21"/>
          <w:u w:val="single"/>
        </w:rPr>
        <w:t>以上违约金累计总额不应超过合同价格的 30 %。</w:t>
      </w:r>
    </w:p>
    <w:p w14:paraId="66653BE2">
      <w:pPr>
        <w:spacing w:line="360" w:lineRule="auto"/>
        <w:ind w:firstLine="464" w:firstLineChars="221"/>
        <w:rPr>
          <w:rFonts w:ascii="宋体" w:hAnsi="宋体" w:cs="宋体"/>
          <w:szCs w:val="21"/>
        </w:rPr>
      </w:pPr>
      <w:r>
        <w:rPr>
          <w:rFonts w:hint="eastAsia" w:ascii="宋体" w:hAnsi="宋体" w:cs="宋体"/>
          <w:szCs w:val="21"/>
        </w:rPr>
        <w:t>（8）</w:t>
      </w:r>
      <w:r>
        <w:rPr>
          <w:rFonts w:hint="eastAsia" w:ascii="宋体" w:hAnsi="宋体" w:cs="宋体"/>
          <w:szCs w:val="21"/>
          <w:u w:val="single"/>
        </w:rPr>
        <w:t>因监理人违反本合同约定给委托人造成损失的，监理人应当赔偿委托人损失。赔偿金＝直接经济损失×（签约合同价-税金）÷工程概算投资额或建筑安装工程费×监理人应承担的责任比例，累计赔偿金额不应超过合同价格的   %。</w:t>
      </w:r>
    </w:p>
    <w:p w14:paraId="43A49318">
      <w:pPr>
        <w:spacing w:line="360" w:lineRule="auto"/>
        <w:ind w:firstLine="422" w:firstLineChars="200"/>
        <w:rPr>
          <w:rFonts w:ascii="宋体" w:hAnsi="宋体" w:cs="宋体"/>
          <w:b/>
          <w:szCs w:val="21"/>
        </w:rPr>
      </w:pPr>
      <w:r>
        <w:rPr>
          <w:rFonts w:hint="eastAsia" w:ascii="宋体" w:hAnsi="宋体" w:cs="宋体"/>
          <w:b/>
          <w:szCs w:val="21"/>
        </w:rPr>
        <w:t>11.2 委托人违约</w:t>
      </w:r>
    </w:p>
    <w:p w14:paraId="0636DF29">
      <w:pPr>
        <w:spacing w:line="360" w:lineRule="auto"/>
        <w:ind w:firstLine="420" w:firstLineChars="200"/>
        <w:rPr>
          <w:rFonts w:ascii="宋体" w:hAnsi="宋体" w:cs="宋体"/>
          <w:szCs w:val="21"/>
        </w:rPr>
      </w:pPr>
      <w:r>
        <w:rPr>
          <w:rFonts w:hint="eastAsia" w:ascii="宋体" w:hAnsi="宋体" w:cs="宋体"/>
          <w:szCs w:val="21"/>
        </w:rPr>
        <w:t>11.2.1合同履行中发生下列情况之一的，属委托人违约：</w:t>
      </w:r>
    </w:p>
    <w:p w14:paraId="25F61A13">
      <w:pPr>
        <w:spacing w:line="360" w:lineRule="auto"/>
        <w:ind w:firstLine="420" w:firstLineChars="200"/>
        <w:rPr>
          <w:rFonts w:ascii="宋体" w:hAnsi="宋体" w:cs="宋体"/>
          <w:szCs w:val="21"/>
        </w:rPr>
      </w:pPr>
      <w:r>
        <w:rPr>
          <w:rFonts w:hint="eastAsia" w:ascii="宋体" w:hAnsi="宋体" w:cs="宋体"/>
          <w:szCs w:val="21"/>
        </w:rPr>
        <w:t>（1）委托人未按合同约定支付监理报酬，或无正当理由不按时返还履约保证金或保函、缺陷责任期保证金或保函；</w:t>
      </w:r>
    </w:p>
    <w:p w14:paraId="442F3675">
      <w:pPr>
        <w:spacing w:line="360" w:lineRule="auto"/>
        <w:ind w:firstLine="420" w:firstLineChars="200"/>
        <w:rPr>
          <w:rFonts w:ascii="宋体" w:hAnsi="宋体" w:cs="宋体"/>
          <w:szCs w:val="21"/>
        </w:rPr>
      </w:pPr>
      <w:r>
        <w:rPr>
          <w:rFonts w:hint="eastAsia" w:ascii="宋体" w:hAnsi="宋体" w:cs="宋体"/>
          <w:szCs w:val="21"/>
        </w:rPr>
        <w:t>（2）因委托人原因不履行或停止履行合同；</w:t>
      </w:r>
    </w:p>
    <w:p w14:paraId="64550859">
      <w:pPr>
        <w:spacing w:line="360" w:lineRule="auto"/>
        <w:ind w:firstLine="420" w:firstLineChars="200"/>
        <w:rPr>
          <w:rFonts w:ascii="宋体" w:hAnsi="宋体" w:cs="宋体"/>
          <w:szCs w:val="21"/>
        </w:rPr>
      </w:pPr>
      <w:r>
        <w:rPr>
          <w:rFonts w:hint="eastAsia" w:ascii="宋体" w:hAnsi="宋体" w:cs="宋体"/>
          <w:szCs w:val="21"/>
        </w:rPr>
        <w:t>（3）委托人不履行合同约定的其他义务：</w:t>
      </w:r>
      <w:r>
        <w:rPr>
          <w:rFonts w:hint="eastAsia" w:ascii="宋体" w:hAnsi="宋体" w:cs="宋体"/>
          <w:szCs w:val="21"/>
          <w:u w:val="single"/>
        </w:rPr>
        <w:t xml:space="preserve">          </w:t>
      </w:r>
      <w:r>
        <w:rPr>
          <w:rFonts w:hint="eastAsia" w:ascii="宋体" w:hAnsi="宋体" w:cs="宋体"/>
          <w:szCs w:val="21"/>
        </w:rPr>
        <w:t>。</w:t>
      </w:r>
    </w:p>
    <w:p w14:paraId="6899504A">
      <w:pPr>
        <w:spacing w:line="360" w:lineRule="auto"/>
        <w:ind w:firstLine="420" w:firstLineChars="200"/>
        <w:rPr>
          <w:rFonts w:ascii="宋体" w:hAnsi="宋体" w:cs="宋体"/>
          <w:szCs w:val="21"/>
        </w:rPr>
      </w:pPr>
      <w:r>
        <w:rPr>
          <w:rFonts w:hint="eastAsia" w:ascii="宋体" w:hAnsi="宋体" w:cs="宋体"/>
          <w:szCs w:val="21"/>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34AD6D01">
      <w:pPr>
        <w:spacing w:line="360" w:lineRule="auto"/>
        <w:ind w:firstLine="420" w:firstLineChars="200"/>
        <w:rPr>
          <w:rFonts w:ascii="宋体" w:hAnsi="宋体" w:cs="宋体"/>
          <w:szCs w:val="21"/>
        </w:rPr>
      </w:pPr>
      <w:r>
        <w:rPr>
          <w:rFonts w:hint="eastAsia" w:ascii="宋体" w:hAnsi="宋体" w:cs="宋体"/>
          <w:szCs w:val="21"/>
        </w:rPr>
        <w:t>（1）委托人未能按期支付监理报酬超过</w:t>
      </w:r>
      <w:r>
        <w:rPr>
          <w:rFonts w:hint="eastAsia" w:ascii="宋体" w:hAnsi="宋体" w:cs="宋体"/>
          <w:szCs w:val="21"/>
          <w:u w:val="single"/>
        </w:rPr>
        <w:t xml:space="preserve"> 28 </w:t>
      </w:r>
      <w:r>
        <w:rPr>
          <w:rFonts w:hint="eastAsia" w:ascii="宋体" w:hAnsi="宋体" w:cs="宋体"/>
          <w:szCs w:val="21"/>
        </w:rPr>
        <w:t>天，除应支付当期应付款外，还应支付逾期付款利息及当期应付款5%的违约金，逾期付款利息从逾期之日起计。</w:t>
      </w:r>
    </w:p>
    <w:p w14:paraId="2BACCB20">
      <w:pPr>
        <w:spacing w:line="360" w:lineRule="auto"/>
        <w:ind w:firstLine="420" w:firstLineChars="200"/>
        <w:rPr>
          <w:rFonts w:ascii="宋体" w:hAnsi="宋体" w:cs="宋体"/>
          <w:szCs w:val="21"/>
        </w:rPr>
      </w:pPr>
      <w:r>
        <w:rPr>
          <w:rFonts w:hint="eastAsia" w:ascii="宋体" w:hAnsi="宋体" w:cs="宋体"/>
          <w:szCs w:val="21"/>
        </w:rPr>
        <w:t>逾期付款利息＝当期应付款×同期全国银行间同业拆借中心发布的五年期贷款市场报价利率计算的利息÷360天×逾期支付天数；</w:t>
      </w:r>
    </w:p>
    <w:p w14:paraId="7802AAD2">
      <w:pPr>
        <w:spacing w:line="360" w:lineRule="auto"/>
        <w:ind w:firstLine="420" w:firstLineChars="200"/>
        <w:rPr>
          <w:rFonts w:ascii="宋体" w:hAnsi="宋体" w:cs="宋体"/>
          <w:szCs w:val="21"/>
        </w:rPr>
      </w:pPr>
      <w:r>
        <w:rPr>
          <w:rFonts w:hint="eastAsia" w:ascii="宋体" w:hAnsi="宋体" w:cs="宋体"/>
          <w:szCs w:val="21"/>
        </w:rPr>
        <w:t>委托人未能按期支付应付款超过</w:t>
      </w:r>
      <w:r>
        <w:rPr>
          <w:rFonts w:hint="eastAsia" w:ascii="宋体" w:hAnsi="宋体" w:cs="宋体"/>
          <w:szCs w:val="21"/>
          <w:u w:val="single"/>
        </w:rPr>
        <w:t xml:space="preserve">  42  </w:t>
      </w:r>
      <w:r>
        <w:rPr>
          <w:rFonts w:hint="eastAsia" w:ascii="宋体" w:hAnsi="宋体" w:cs="宋体"/>
          <w:szCs w:val="21"/>
        </w:rPr>
        <w:t>天，且委托人未提出监理人可以接受的延期支付安排，监理人可向委托人发出暂停工作的通知并可自行暂停全部或部分工作。暂停工作后14天内监理人仍未获得委托人应付款或委托人的合理答复，监理人有权解除合同。</w:t>
      </w:r>
    </w:p>
    <w:p w14:paraId="701D3B95">
      <w:pPr>
        <w:spacing w:line="360" w:lineRule="auto"/>
        <w:ind w:firstLine="420" w:firstLineChars="200"/>
        <w:rPr>
          <w:rFonts w:ascii="宋体" w:hAnsi="宋体" w:cs="宋体"/>
          <w:szCs w:val="21"/>
        </w:rPr>
      </w:pPr>
      <w:r>
        <w:rPr>
          <w:rFonts w:hint="eastAsia" w:ascii="宋体" w:hAnsi="宋体" w:cs="宋体"/>
          <w:szCs w:val="21"/>
        </w:rPr>
        <w:t>（2）因委托人发生第11.2.1项第（2）目的情况导致合同解除的，除应支付当期应付款外，委托人还应支付签约合同价</w:t>
      </w:r>
      <w:r>
        <w:rPr>
          <w:rFonts w:hint="eastAsia" w:ascii="宋体" w:hAnsi="宋体" w:cs="宋体"/>
          <w:szCs w:val="21"/>
          <w:u w:val="single"/>
        </w:rPr>
        <w:t xml:space="preserve">     </w:t>
      </w:r>
      <w:r>
        <w:rPr>
          <w:rFonts w:hint="eastAsia" w:ascii="宋体" w:hAnsi="宋体" w:cs="宋体"/>
          <w:szCs w:val="21"/>
        </w:rPr>
        <w:t>%的违约金。</w:t>
      </w:r>
    </w:p>
    <w:p w14:paraId="58987590">
      <w:pPr>
        <w:spacing w:line="360" w:lineRule="auto"/>
        <w:ind w:firstLine="420" w:firstLineChars="200"/>
        <w:rPr>
          <w:rFonts w:ascii="宋体" w:hAnsi="宋体" w:cs="宋体"/>
          <w:szCs w:val="21"/>
        </w:rPr>
      </w:pPr>
      <w:r>
        <w:rPr>
          <w:rFonts w:hint="eastAsia" w:ascii="宋体" w:hAnsi="宋体" w:cs="宋体"/>
          <w:szCs w:val="21"/>
        </w:rPr>
        <w:t>（3）委托人发生第11.2.1项第（3）目违约行为造成监理人损失的，监理人应根据实际情况，及时向委托人提出索赔申请及依据。</w:t>
      </w:r>
    </w:p>
    <w:p w14:paraId="5E9FF9E0">
      <w:pPr>
        <w:pStyle w:val="5"/>
        <w:spacing w:before="0" w:after="0" w:line="360" w:lineRule="auto"/>
        <w:ind w:firstLine="138"/>
        <w:rPr>
          <w:rFonts w:ascii="宋体" w:hAnsi="宋体" w:cs="宋体"/>
          <w:szCs w:val="28"/>
        </w:rPr>
      </w:pPr>
      <w:bookmarkStart w:id="834" w:name="_Toc536778415"/>
      <w:bookmarkStart w:id="835" w:name="_Toc531820329"/>
      <w:bookmarkStart w:id="836" w:name="_Toc25166"/>
      <w:bookmarkStart w:id="837" w:name="_Toc20547"/>
      <w:bookmarkStart w:id="838" w:name="_Toc18190"/>
      <w:bookmarkStart w:id="839" w:name="_Toc18088"/>
      <w:bookmarkStart w:id="840" w:name="_Toc10412"/>
      <w:r>
        <w:rPr>
          <w:rFonts w:hint="eastAsia" w:ascii="宋体" w:hAnsi="宋体" w:cs="宋体"/>
          <w:szCs w:val="28"/>
        </w:rPr>
        <w:t>12.争议的解决</w:t>
      </w:r>
      <w:bookmarkEnd w:id="834"/>
      <w:bookmarkEnd w:id="835"/>
      <w:bookmarkEnd w:id="836"/>
      <w:bookmarkEnd w:id="837"/>
      <w:bookmarkEnd w:id="838"/>
      <w:bookmarkEnd w:id="839"/>
      <w:bookmarkEnd w:id="840"/>
    </w:p>
    <w:p w14:paraId="775AC6EB">
      <w:pPr>
        <w:spacing w:line="360" w:lineRule="auto"/>
        <w:ind w:firstLine="422" w:firstLineChars="200"/>
        <w:rPr>
          <w:rFonts w:ascii="宋体" w:hAnsi="宋体" w:cs="宋体"/>
          <w:b/>
          <w:bCs/>
          <w:szCs w:val="21"/>
        </w:rPr>
      </w:pPr>
      <w:r>
        <w:rPr>
          <w:rFonts w:hint="eastAsia" w:ascii="宋体" w:hAnsi="宋体" w:cs="宋体"/>
          <w:b/>
          <w:bCs/>
          <w:szCs w:val="21"/>
        </w:rPr>
        <w:t>12.1委托人和监理人在履行合同中发生争议的，可以友好协商解决。</w:t>
      </w:r>
    </w:p>
    <w:p w14:paraId="1BF49A72">
      <w:pPr>
        <w:spacing w:line="360" w:lineRule="auto"/>
        <w:ind w:firstLine="422" w:firstLineChars="200"/>
        <w:rPr>
          <w:rFonts w:ascii="宋体" w:hAnsi="宋体" w:cs="宋体"/>
          <w:b/>
          <w:szCs w:val="21"/>
        </w:rPr>
      </w:pPr>
      <w:r>
        <w:rPr>
          <w:rFonts w:hint="eastAsia" w:ascii="宋体" w:hAnsi="宋体" w:cs="宋体"/>
          <w:b/>
          <w:szCs w:val="21"/>
        </w:rPr>
        <w:t>12.2</w:t>
      </w:r>
      <w:r>
        <w:rPr>
          <w:rFonts w:hint="eastAsia" w:ascii="宋体" w:hAnsi="宋体" w:cs="宋体"/>
          <w:b/>
          <w:bCs/>
          <w:szCs w:val="21"/>
        </w:rPr>
        <w:t>仲裁或诉讼</w:t>
      </w:r>
    </w:p>
    <w:p w14:paraId="6D84D744">
      <w:pPr>
        <w:spacing w:line="360" w:lineRule="auto"/>
        <w:ind w:firstLine="420" w:firstLineChars="200"/>
        <w:rPr>
          <w:rFonts w:ascii="宋体" w:hAnsi="宋体" w:cs="宋体"/>
          <w:szCs w:val="21"/>
        </w:rPr>
      </w:pPr>
      <w:r>
        <w:rPr>
          <w:rFonts w:hint="eastAsia" w:ascii="宋体" w:hAnsi="宋体" w:cs="宋体"/>
          <w:szCs w:val="21"/>
        </w:rPr>
        <w:t>合同争议的最终解决方式为下列第</w:t>
      </w:r>
      <w:r>
        <w:rPr>
          <w:rFonts w:hint="eastAsia" w:ascii="宋体" w:hAnsi="宋体" w:cs="宋体"/>
          <w:szCs w:val="21"/>
          <w:u w:val="single"/>
        </w:rPr>
        <w:t>（    ）</w:t>
      </w:r>
      <w:r>
        <w:rPr>
          <w:rFonts w:hint="eastAsia" w:ascii="宋体" w:hAnsi="宋体" w:cs="宋体"/>
          <w:szCs w:val="21"/>
        </w:rPr>
        <w:t>种方式：</w:t>
      </w:r>
    </w:p>
    <w:p w14:paraId="0B0872F0">
      <w:pPr>
        <w:spacing w:line="360" w:lineRule="auto"/>
        <w:ind w:firstLine="420" w:firstLineChars="200"/>
        <w:rPr>
          <w:rFonts w:ascii="宋体" w:hAnsi="宋体" w:cs="宋体"/>
          <w:szCs w:val="21"/>
        </w:rPr>
      </w:pPr>
      <w:r>
        <w:rPr>
          <w:rFonts w:hint="eastAsia" w:ascii="宋体" w:hAnsi="宋体" w:cs="宋体"/>
          <w:szCs w:val="21"/>
        </w:rPr>
        <w:t>（1）提请</w:t>
      </w:r>
      <w:r>
        <w:rPr>
          <w:rFonts w:hint="eastAsia" w:ascii="宋体" w:hAnsi="宋体" w:cs="宋体"/>
          <w:szCs w:val="21"/>
          <w:u w:val="single"/>
        </w:rPr>
        <w:t xml:space="preserve"> 重庆仲裁委员会 </w:t>
      </w:r>
      <w:r>
        <w:rPr>
          <w:rFonts w:hint="eastAsia" w:ascii="宋体" w:hAnsi="宋体" w:cs="宋体"/>
          <w:szCs w:val="21"/>
        </w:rPr>
        <w:t>进行仲裁。</w:t>
      </w:r>
    </w:p>
    <w:p w14:paraId="0A1F9D78">
      <w:pPr>
        <w:spacing w:line="360"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项目所在地 </w:t>
      </w:r>
      <w:r>
        <w:rPr>
          <w:rFonts w:hint="eastAsia" w:ascii="宋体" w:hAnsi="宋体" w:cs="宋体"/>
          <w:szCs w:val="21"/>
        </w:rPr>
        <w:t>人民法院提起诉讼。</w:t>
      </w:r>
    </w:p>
    <w:p w14:paraId="0DF5D89C">
      <w:pPr>
        <w:pStyle w:val="5"/>
        <w:spacing w:before="0" w:after="0" w:line="360" w:lineRule="auto"/>
        <w:ind w:firstLine="138"/>
        <w:rPr>
          <w:rFonts w:ascii="宋体" w:hAnsi="宋体" w:cs="宋体"/>
          <w:szCs w:val="28"/>
        </w:rPr>
      </w:pPr>
      <w:bookmarkStart w:id="841" w:name="_Toc11399"/>
      <w:bookmarkStart w:id="842" w:name="_Toc836"/>
      <w:bookmarkStart w:id="843" w:name="_Toc1920"/>
      <w:bookmarkStart w:id="844" w:name="_Toc9771"/>
      <w:r>
        <w:rPr>
          <w:rFonts w:hint="eastAsia" w:ascii="宋体" w:hAnsi="宋体" w:cs="宋体"/>
          <w:szCs w:val="28"/>
        </w:rPr>
        <w:t>13.合同附件</w:t>
      </w:r>
      <w:bookmarkEnd w:id="841"/>
      <w:bookmarkEnd w:id="842"/>
      <w:bookmarkEnd w:id="843"/>
      <w:bookmarkEnd w:id="844"/>
    </w:p>
    <w:p w14:paraId="6A10D5DD">
      <w:pPr>
        <w:spacing w:line="360" w:lineRule="auto"/>
        <w:ind w:firstLine="420" w:firstLineChars="200"/>
        <w:rPr>
          <w:rFonts w:ascii="宋体" w:hAnsi="宋体" w:cs="宋体"/>
          <w:szCs w:val="21"/>
        </w:rPr>
      </w:pPr>
      <w:r>
        <w:rPr>
          <w:rFonts w:hint="eastAsia" w:ascii="宋体" w:hAnsi="宋体" w:cs="宋体"/>
          <w:szCs w:val="21"/>
        </w:rPr>
        <w:t>以下附件是本合同的有效组成部分：</w:t>
      </w:r>
    </w:p>
    <w:p w14:paraId="21AAAD98">
      <w:pPr>
        <w:spacing w:line="360" w:lineRule="auto"/>
        <w:ind w:firstLine="420" w:firstLineChars="200"/>
        <w:rPr>
          <w:rFonts w:ascii="宋体" w:hAnsi="宋体" w:cs="宋体"/>
          <w:szCs w:val="21"/>
        </w:rPr>
      </w:pPr>
      <w:r>
        <w:rPr>
          <w:rFonts w:hint="eastAsia" w:ascii="宋体" w:hAnsi="宋体" w:cs="宋体"/>
          <w:szCs w:val="21"/>
        </w:rPr>
        <w:t>附件一 总监理工程师委任书</w:t>
      </w:r>
    </w:p>
    <w:p w14:paraId="091D2699">
      <w:pPr>
        <w:spacing w:line="360" w:lineRule="auto"/>
        <w:ind w:firstLine="420" w:firstLineChars="200"/>
        <w:rPr>
          <w:rFonts w:ascii="宋体" w:hAnsi="宋体" w:cs="宋体"/>
          <w:szCs w:val="21"/>
        </w:rPr>
      </w:pPr>
      <w:r>
        <w:rPr>
          <w:rFonts w:hint="eastAsia" w:ascii="宋体" w:hAnsi="宋体" w:cs="宋体"/>
          <w:szCs w:val="21"/>
        </w:rPr>
        <w:t>附件二 派驻本项目监理人员一览表</w:t>
      </w:r>
    </w:p>
    <w:p w14:paraId="480987EC">
      <w:pPr>
        <w:spacing w:line="360" w:lineRule="auto"/>
        <w:ind w:firstLine="420" w:firstLineChars="200"/>
        <w:rPr>
          <w:rFonts w:ascii="宋体" w:hAnsi="宋体" w:cs="宋体"/>
          <w:szCs w:val="21"/>
        </w:rPr>
      </w:pPr>
      <w:r>
        <w:rPr>
          <w:rFonts w:hint="eastAsia" w:ascii="宋体" w:hAnsi="宋体" w:cs="宋体"/>
          <w:szCs w:val="21"/>
        </w:rPr>
        <w:t>附件三 廉洁从业协议（参考格式）</w:t>
      </w:r>
    </w:p>
    <w:p w14:paraId="182A7AD5">
      <w:pPr>
        <w:spacing w:line="360" w:lineRule="auto"/>
        <w:ind w:firstLine="420" w:firstLineChars="200"/>
        <w:rPr>
          <w:rFonts w:ascii="宋体" w:hAnsi="宋体" w:cs="宋体"/>
          <w:szCs w:val="21"/>
        </w:rPr>
      </w:pPr>
      <w:r>
        <w:rPr>
          <w:rFonts w:hint="eastAsia" w:ascii="宋体" w:hAnsi="宋体" w:cs="宋体"/>
          <w:szCs w:val="21"/>
        </w:rPr>
        <w:t>附件四 监理人质量安全履责行为违约金处罚标准附件</w:t>
      </w:r>
    </w:p>
    <w:p w14:paraId="7A033E9B">
      <w:pPr>
        <w:spacing w:line="360" w:lineRule="auto"/>
        <w:ind w:firstLine="420" w:firstLineChars="200"/>
        <w:rPr>
          <w:rFonts w:ascii="宋体" w:hAnsi="宋体" w:cs="宋体"/>
          <w:szCs w:val="21"/>
        </w:rPr>
      </w:pPr>
      <w:r>
        <w:rPr>
          <w:rFonts w:hint="eastAsia" w:ascii="宋体" w:hAnsi="宋体" w:cs="宋体"/>
          <w:szCs w:val="21"/>
        </w:rPr>
        <w:t>附件五 安全履职协议</w:t>
      </w:r>
    </w:p>
    <w:p w14:paraId="54612771">
      <w:pPr>
        <w:spacing w:line="360" w:lineRule="auto"/>
        <w:ind w:firstLine="420" w:firstLineChars="200"/>
        <w:rPr>
          <w:rFonts w:ascii="宋体" w:hAnsi="宋体" w:cs="宋体"/>
          <w:szCs w:val="21"/>
        </w:rPr>
      </w:pPr>
    </w:p>
    <w:p w14:paraId="1439397C">
      <w:pPr>
        <w:spacing w:line="360" w:lineRule="auto"/>
        <w:ind w:firstLine="420" w:firstLineChars="200"/>
        <w:jc w:val="left"/>
        <w:rPr>
          <w:rFonts w:ascii="宋体" w:hAnsi="宋体" w:cs="宋体"/>
          <w:bCs/>
          <w:szCs w:val="21"/>
        </w:rPr>
      </w:pPr>
      <w:r>
        <w:rPr>
          <w:rFonts w:hint="eastAsia" w:ascii="宋体" w:hAnsi="宋体" w:cs="宋体"/>
        </w:rPr>
        <w:br w:type="page"/>
      </w:r>
      <w:bookmarkStart w:id="845" w:name="_Toc424565805"/>
      <w:bookmarkStart w:id="846" w:name="_Toc434491129"/>
      <w:bookmarkStart w:id="847" w:name="_Toc10512262"/>
      <w:bookmarkStart w:id="848" w:name="_Toc530882082"/>
      <w:bookmarkStart w:id="849" w:name="_Toc428260526"/>
      <w:bookmarkStart w:id="850" w:name="_Toc531820331"/>
      <w:bookmarkStart w:id="851" w:name="_Toc13624"/>
    </w:p>
    <w:p w14:paraId="4B91D048">
      <w:pPr>
        <w:spacing w:line="360" w:lineRule="auto"/>
        <w:rPr>
          <w:rFonts w:ascii="宋体" w:hAnsi="宋体" w:cs="宋体"/>
          <w:szCs w:val="21"/>
        </w:rPr>
      </w:pPr>
      <w:bookmarkStart w:id="852" w:name="_Toc536709898"/>
      <w:bookmarkStart w:id="853" w:name="_Toc531678511"/>
      <w:bookmarkStart w:id="854" w:name="_Toc536778419"/>
      <w:r>
        <w:rPr>
          <w:rFonts w:hint="eastAsia" w:ascii="宋体" w:hAnsi="宋体" w:cs="宋体"/>
          <w:szCs w:val="21"/>
        </w:rPr>
        <w:t>附件一 总监理工程师委任书</w:t>
      </w:r>
      <w:bookmarkEnd w:id="845"/>
      <w:bookmarkEnd w:id="846"/>
      <w:bookmarkEnd w:id="847"/>
      <w:bookmarkEnd w:id="848"/>
      <w:bookmarkEnd w:id="849"/>
      <w:bookmarkEnd w:id="852"/>
      <w:bookmarkEnd w:id="853"/>
      <w:bookmarkEnd w:id="854"/>
    </w:p>
    <w:p w14:paraId="4ACE5B24">
      <w:pPr>
        <w:spacing w:line="360" w:lineRule="auto"/>
        <w:jc w:val="center"/>
        <w:rPr>
          <w:rFonts w:ascii="宋体" w:hAnsi="宋体" w:cs="宋体"/>
          <w:b/>
          <w:bCs/>
          <w:szCs w:val="21"/>
        </w:rPr>
      </w:pPr>
      <w:r>
        <w:rPr>
          <w:rFonts w:hint="eastAsia" w:ascii="宋体" w:hAnsi="宋体" w:cs="宋体"/>
          <w:b/>
          <w:kern w:val="0"/>
          <w:szCs w:val="21"/>
        </w:rPr>
        <w:t>总监理工程师委任书</w:t>
      </w:r>
    </w:p>
    <w:p w14:paraId="5DAD98A4">
      <w:pPr>
        <w:spacing w:line="36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公司</w:t>
      </w:r>
      <w:r>
        <w:rPr>
          <w:rFonts w:hint="eastAsia" w:ascii="宋体" w:hAnsi="宋体" w:cs="宋体"/>
          <w:kern w:val="44"/>
          <w:szCs w:val="21"/>
        </w:rPr>
        <w:t>法定代表人</w:t>
      </w:r>
      <w:r>
        <w:rPr>
          <w:rFonts w:hint="eastAsia" w:ascii="宋体" w:hAnsi="宋体" w:cs="宋体"/>
          <w:szCs w:val="21"/>
          <w:u w:val="single"/>
        </w:rPr>
        <w:t xml:space="preserve">            </w:t>
      </w:r>
      <w:r>
        <w:rPr>
          <w:rFonts w:hint="eastAsia" w:ascii="宋体" w:hAnsi="宋体" w:cs="宋体"/>
          <w:szCs w:val="21"/>
        </w:rPr>
        <w:t>代表本单位委任</w:t>
      </w:r>
      <w:r>
        <w:rPr>
          <w:rFonts w:hint="eastAsia" w:ascii="宋体" w:hAnsi="宋体" w:cs="宋体"/>
          <w:szCs w:val="21"/>
          <w:u w:val="single"/>
        </w:rPr>
        <w:t xml:space="preserve">            </w:t>
      </w:r>
      <w:r>
        <w:rPr>
          <w:rFonts w:hint="eastAsia" w:ascii="宋体" w:hAnsi="宋体" w:cs="宋体"/>
          <w:szCs w:val="21"/>
        </w:rPr>
        <w:t>为</w:t>
      </w:r>
      <w:r>
        <w:rPr>
          <w:rFonts w:hint="eastAsia" w:ascii="宋体" w:hAnsi="宋体" w:cs="宋体"/>
          <w:szCs w:val="21"/>
          <w:u w:val="single"/>
        </w:rPr>
        <w:t xml:space="preserve">            （项目名称）</w:t>
      </w:r>
      <w:r>
        <w:rPr>
          <w:rFonts w:hint="eastAsia" w:ascii="宋体" w:hAnsi="宋体" w:cs="宋体"/>
          <w:szCs w:val="21"/>
        </w:rPr>
        <w:t>的总监理工程师。凡本合同的执行的有关技术、工程进度、现场管理、质量检验、结算与支付等方面工作，由</w:t>
      </w:r>
      <w:r>
        <w:rPr>
          <w:rFonts w:hint="eastAsia" w:ascii="宋体" w:hAnsi="宋体" w:cs="宋体"/>
          <w:szCs w:val="21"/>
          <w:u w:val="single"/>
        </w:rPr>
        <w:t xml:space="preserve">            </w:t>
      </w:r>
      <w:r>
        <w:rPr>
          <w:rFonts w:hint="eastAsia" w:ascii="宋体" w:hAnsi="宋体" w:cs="宋体"/>
          <w:szCs w:val="21"/>
        </w:rPr>
        <w:t>代表本单位全面负责。</w:t>
      </w:r>
    </w:p>
    <w:p w14:paraId="29ECB21D">
      <w:pPr>
        <w:spacing w:line="360" w:lineRule="auto"/>
        <w:ind w:firstLine="420" w:firstLineChars="200"/>
        <w:rPr>
          <w:rFonts w:ascii="宋体" w:hAnsi="宋体" w:cs="宋体"/>
          <w:szCs w:val="21"/>
        </w:rPr>
      </w:pPr>
    </w:p>
    <w:p w14:paraId="6FE58B76">
      <w:pPr>
        <w:spacing w:line="360" w:lineRule="auto"/>
        <w:ind w:firstLine="420" w:firstLineChars="200"/>
        <w:rPr>
          <w:rFonts w:ascii="宋体" w:hAnsi="宋体" w:cs="宋体"/>
          <w:szCs w:val="21"/>
        </w:rPr>
      </w:pPr>
      <w:r>
        <w:rPr>
          <w:rFonts w:hint="eastAsia" w:ascii="宋体" w:hAnsi="宋体" w:cs="宋体"/>
          <w:szCs w:val="21"/>
        </w:rPr>
        <w:t>监理人（盖单位法人章）</w:t>
      </w:r>
      <w:r>
        <w:rPr>
          <w:rFonts w:hint="eastAsia" w:ascii="宋体" w:hAnsi="宋体" w:cs="宋体"/>
          <w:szCs w:val="21"/>
          <w:u w:val="single"/>
        </w:rPr>
        <w:t xml:space="preserve">                       </w:t>
      </w:r>
    </w:p>
    <w:p w14:paraId="0FC05E47">
      <w:pPr>
        <w:spacing w:line="360" w:lineRule="auto"/>
        <w:ind w:firstLine="420" w:firstLineChars="200"/>
        <w:rPr>
          <w:rFonts w:ascii="宋体" w:hAnsi="宋体" w:cs="宋体"/>
          <w:szCs w:val="21"/>
        </w:rPr>
      </w:pPr>
      <w:r>
        <w:rPr>
          <w:rFonts w:hint="eastAsia" w:ascii="宋体" w:hAnsi="宋体" w:cs="宋体"/>
          <w:szCs w:val="21"/>
        </w:rPr>
        <w:t>总监理工程师（签名）：</w:t>
      </w:r>
      <w:r>
        <w:rPr>
          <w:rFonts w:hint="eastAsia" w:ascii="宋体" w:hAnsi="宋体" w:cs="宋体"/>
          <w:szCs w:val="21"/>
          <w:u w:val="single"/>
        </w:rPr>
        <w:t xml:space="preserve">                        </w:t>
      </w:r>
    </w:p>
    <w:p w14:paraId="62264A82">
      <w:pPr>
        <w:spacing w:line="360" w:lineRule="auto"/>
        <w:ind w:firstLine="420" w:firstLineChars="200"/>
        <w:rPr>
          <w:rFonts w:ascii="宋体" w:hAnsi="宋体" w:cs="宋体"/>
          <w:szCs w:val="21"/>
        </w:rPr>
      </w:pPr>
      <w:r>
        <w:rPr>
          <w:rFonts w:hint="eastAsia" w:ascii="宋体" w:hAnsi="宋体" w:cs="宋体"/>
          <w:szCs w:val="21"/>
        </w:rPr>
        <w:t>法定代表人（签名或盖章）：</w:t>
      </w:r>
      <w:r>
        <w:rPr>
          <w:rFonts w:hint="eastAsia" w:ascii="宋体" w:hAnsi="宋体" w:cs="宋体"/>
          <w:szCs w:val="21"/>
          <w:u w:val="single"/>
        </w:rPr>
        <w:t xml:space="preserve">                    </w:t>
      </w:r>
    </w:p>
    <w:p w14:paraId="5CF83D26">
      <w:pPr>
        <w:spacing w:line="360" w:lineRule="auto"/>
        <w:ind w:firstLine="420" w:firstLineChars="2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D6422BC">
      <w:pPr>
        <w:widowControl/>
        <w:spacing w:line="360" w:lineRule="auto"/>
        <w:jc w:val="left"/>
        <w:rPr>
          <w:rFonts w:ascii="宋体" w:hAnsi="宋体" w:cs="宋体"/>
          <w:b/>
          <w:bCs/>
          <w:spacing w:val="1"/>
          <w:w w:val="99"/>
          <w:kern w:val="0"/>
          <w:szCs w:val="21"/>
        </w:rPr>
      </w:pPr>
      <w:r>
        <w:rPr>
          <w:rFonts w:hint="eastAsia" w:ascii="宋体" w:hAnsi="宋体" w:cs="宋体"/>
          <w:bCs/>
          <w:szCs w:val="21"/>
        </w:rPr>
        <w:br w:type="page"/>
      </w:r>
    </w:p>
    <w:p w14:paraId="70F6C394">
      <w:pPr>
        <w:spacing w:line="360" w:lineRule="auto"/>
        <w:rPr>
          <w:rFonts w:ascii="宋体" w:hAnsi="宋体" w:cs="宋体"/>
          <w:szCs w:val="21"/>
        </w:rPr>
      </w:pPr>
      <w:bookmarkStart w:id="855" w:name="_Toc536709899"/>
      <w:bookmarkStart w:id="856" w:name="_Toc531678512"/>
      <w:bookmarkStart w:id="857" w:name="_Toc536778420"/>
      <w:r>
        <w:rPr>
          <w:rFonts w:hint="eastAsia" w:ascii="宋体" w:hAnsi="宋体" w:cs="宋体"/>
          <w:szCs w:val="21"/>
        </w:rPr>
        <w:t>附件二 派驻本项目监理人员一览表</w:t>
      </w:r>
      <w:bookmarkEnd w:id="855"/>
      <w:bookmarkEnd w:id="856"/>
      <w:bookmarkEnd w:id="857"/>
    </w:p>
    <w:p w14:paraId="3E65A875">
      <w:pPr>
        <w:spacing w:line="360" w:lineRule="auto"/>
        <w:jc w:val="center"/>
        <w:rPr>
          <w:rFonts w:ascii="宋体" w:hAnsi="宋体" w:cs="宋体"/>
          <w:b/>
          <w:szCs w:val="21"/>
        </w:rPr>
      </w:pPr>
      <w:r>
        <w:rPr>
          <w:rFonts w:hint="eastAsia" w:ascii="宋体" w:hAnsi="宋体" w:cs="宋体"/>
          <w:b/>
          <w:szCs w:val="21"/>
        </w:rPr>
        <w:t>派驻本项目监理人员一览表</w:t>
      </w:r>
    </w:p>
    <w:tbl>
      <w:tblPr>
        <w:tblStyle w:val="45"/>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709"/>
        <w:gridCol w:w="992"/>
        <w:gridCol w:w="1418"/>
        <w:gridCol w:w="1417"/>
        <w:gridCol w:w="1695"/>
      </w:tblGrid>
      <w:tr w14:paraId="51F2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520F36A3">
            <w:pPr>
              <w:spacing w:line="400" w:lineRule="exact"/>
              <w:jc w:val="center"/>
              <w:rPr>
                <w:rFonts w:ascii="宋体" w:hAnsi="宋体" w:cs="宋体"/>
                <w:szCs w:val="21"/>
              </w:rPr>
            </w:pPr>
            <w:r>
              <w:rPr>
                <w:rFonts w:hint="eastAsia" w:ascii="宋体" w:hAnsi="宋体" w:cs="宋体"/>
                <w:szCs w:val="21"/>
              </w:rPr>
              <w:t>序号</w:t>
            </w:r>
          </w:p>
        </w:tc>
        <w:tc>
          <w:tcPr>
            <w:tcW w:w="992" w:type="dxa"/>
            <w:vAlign w:val="center"/>
          </w:tcPr>
          <w:p w14:paraId="008BCED2">
            <w:pPr>
              <w:spacing w:line="400" w:lineRule="exact"/>
              <w:jc w:val="center"/>
              <w:rPr>
                <w:rFonts w:ascii="宋体" w:hAnsi="宋体" w:cs="宋体"/>
                <w:szCs w:val="21"/>
              </w:rPr>
            </w:pPr>
            <w:r>
              <w:rPr>
                <w:rFonts w:hint="eastAsia" w:ascii="宋体" w:hAnsi="宋体" w:cs="宋体"/>
                <w:szCs w:val="21"/>
              </w:rPr>
              <w:t>姓  名</w:t>
            </w:r>
          </w:p>
        </w:tc>
        <w:tc>
          <w:tcPr>
            <w:tcW w:w="709" w:type="dxa"/>
            <w:vAlign w:val="center"/>
          </w:tcPr>
          <w:p w14:paraId="161314EB">
            <w:pPr>
              <w:spacing w:line="400" w:lineRule="exact"/>
              <w:jc w:val="center"/>
              <w:rPr>
                <w:rFonts w:ascii="宋体" w:hAnsi="宋体" w:cs="宋体"/>
                <w:szCs w:val="21"/>
              </w:rPr>
            </w:pPr>
            <w:r>
              <w:rPr>
                <w:rFonts w:hint="eastAsia" w:ascii="宋体" w:hAnsi="宋体" w:cs="宋体"/>
                <w:szCs w:val="21"/>
              </w:rPr>
              <w:t>性别</w:t>
            </w:r>
          </w:p>
        </w:tc>
        <w:tc>
          <w:tcPr>
            <w:tcW w:w="709" w:type="dxa"/>
            <w:vAlign w:val="center"/>
          </w:tcPr>
          <w:p w14:paraId="287639CE">
            <w:pPr>
              <w:spacing w:line="400" w:lineRule="exact"/>
              <w:jc w:val="center"/>
              <w:rPr>
                <w:rFonts w:ascii="宋体" w:hAnsi="宋体" w:cs="宋体"/>
                <w:szCs w:val="21"/>
              </w:rPr>
            </w:pPr>
            <w:r>
              <w:rPr>
                <w:rFonts w:hint="eastAsia" w:ascii="宋体" w:hAnsi="宋体" w:cs="宋体"/>
                <w:szCs w:val="21"/>
              </w:rPr>
              <w:t>年龄</w:t>
            </w:r>
          </w:p>
        </w:tc>
        <w:tc>
          <w:tcPr>
            <w:tcW w:w="992" w:type="dxa"/>
            <w:vAlign w:val="center"/>
          </w:tcPr>
          <w:p w14:paraId="5A206B82">
            <w:pPr>
              <w:spacing w:line="400" w:lineRule="exact"/>
              <w:jc w:val="center"/>
              <w:rPr>
                <w:rFonts w:ascii="宋体" w:hAnsi="宋体" w:cs="宋体"/>
                <w:szCs w:val="21"/>
              </w:rPr>
            </w:pPr>
            <w:r>
              <w:rPr>
                <w:rFonts w:hint="eastAsia" w:ascii="宋体" w:hAnsi="宋体" w:cs="宋体"/>
                <w:szCs w:val="21"/>
              </w:rPr>
              <w:t>学历</w:t>
            </w:r>
          </w:p>
        </w:tc>
        <w:tc>
          <w:tcPr>
            <w:tcW w:w="1418" w:type="dxa"/>
            <w:vAlign w:val="center"/>
          </w:tcPr>
          <w:p w14:paraId="41641778">
            <w:pPr>
              <w:spacing w:line="400" w:lineRule="exact"/>
              <w:jc w:val="center"/>
              <w:rPr>
                <w:rFonts w:ascii="宋体" w:hAnsi="宋体" w:cs="宋体"/>
                <w:szCs w:val="21"/>
              </w:rPr>
            </w:pPr>
            <w:r>
              <w:rPr>
                <w:rFonts w:hint="eastAsia" w:ascii="宋体" w:hAnsi="宋体" w:cs="宋体"/>
                <w:szCs w:val="21"/>
              </w:rPr>
              <w:t>技术职称</w:t>
            </w:r>
          </w:p>
        </w:tc>
        <w:tc>
          <w:tcPr>
            <w:tcW w:w="1417" w:type="dxa"/>
            <w:vAlign w:val="center"/>
          </w:tcPr>
          <w:p w14:paraId="7D64AC3B">
            <w:pPr>
              <w:spacing w:line="400" w:lineRule="exact"/>
              <w:jc w:val="center"/>
              <w:rPr>
                <w:rFonts w:ascii="宋体" w:hAnsi="宋体" w:cs="宋体"/>
                <w:szCs w:val="21"/>
              </w:rPr>
            </w:pPr>
            <w:r>
              <w:rPr>
                <w:rFonts w:hint="eastAsia" w:ascii="宋体" w:hAnsi="宋体" w:cs="宋体"/>
                <w:szCs w:val="21"/>
              </w:rPr>
              <w:t>拟担任</w:t>
            </w:r>
          </w:p>
          <w:p w14:paraId="5A891189">
            <w:pPr>
              <w:spacing w:line="400" w:lineRule="exact"/>
              <w:jc w:val="center"/>
              <w:rPr>
                <w:rFonts w:ascii="宋体" w:hAnsi="宋体" w:cs="宋体"/>
                <w:szCs w:val="21"/>
              </w:rPr>
            </w:pPr>
            <w:r>
              <w:rPr>
                <w:rFonts w:hint="eastAsia" w:ascii="宋体" w:hAnsi="宋体" w:cs="宋体"/>
                <w:szCs w:val="21"/>
              </w:rPr>
              <w:t>职务</w:t>
            </w:r>
          </w:p>
        </w:tc>
        <w:tc>
          <w:tcPr>
            <w:tcW w:w="1695" w:type="dxa"/>
            <w:vAlign w:val="center"/>
          </w:tcPr>
          <w:p w14:paraId="48A03B61">
            <w:pPr>
              <w:spacing w:line="400" w:lineRule="exact"/>
              <w:jc w:val="center"/>
              <w:rPr>
                <w:rFonts w:ascii="宋体" w:hAnsi="宋体" w:cs="宋体"/>
                <w:szCs w:val="21"/>
              </w:rPr>
            </w:pPr>
            <w:r>
              <w:rPr>
                <w:rFonts w:hint="eastAsia" w:ascii="宋体" w:hAnsi="宋体" w:cs="宋体"/>
                <w:szCs w:val="21"/>
              </w:rPr>
              <w:t>执业资格及证件号码</w:t>
            </w:r>
          </w:p>
        </w:tc>
      </w:tr>
      <w:tr w14:paraId="29EC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04509C26">
            <w:pPr>
              <w:widowControl/>
              <w:spacing w:line="400" w:lineRule="exact"/>
              <w:jc w:val="center"/>
              <w:rPr>
                <w:rFonts w:ascii="宋体" w:hAnsi="宋体" w:cs="宋体"/>
                <w:szCs w:val="21"/>
              </w:rPr>
            </w:pPr>
          </w:p>
        </w:tc>
        <w:tc>
          <w:tcPr>
            <w:tcW w:w="992" w:type="dxa"/>
            <w:vAlign w:val="center"/>
          </w:tcPr>
          <w:p w14:paraId="515D2687">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47108D7E">
            <w:pPr>
              <w:spacing w:line="400" w:lineRule="exact"/>
              <w:jc w:val="center"/>
              <w:rPr>
                <w:rFonts w:ascii="宋体" w:hAnsi="宋体" w:cs="宋体"/>
                <w:szCs w:val="21"/>
              </w:rPr>
            </w:pPr>
          </w:p>
        </w:tc>
        <w:tc>
          <w:tcPr>
            <w:tcW w:w="709" w:type="dxa"/>
            <w:vAlign w:val="center"/>
          </w:tcPr>
          <w:p w14:paraId="0FC629AF">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4911E4C4">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0EFE7B4E">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636202AE">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371C00E9">
            <w:pPr>
              <w:autoSpaceDE w:val="0"/>
              <w:autoSpaceDN w:val="0"/>
              <w:adjustRightInd w:val="0"/>
              <w:snapToGrid w:val="0"/>
              <w:spacing w:line="400" w:lineRule="exact"/>
              <w:jc w:val="center"/>
              <w:rPr>
                <w:rFonts w:ascii="宋体" w:hAnsi="宋体" w:cs="宋体"/>
                <w:kern w:val="0"/>
                <w:szCs w:val="21"/>
              </w:rPr>
            </w:pPr>
          </w:p>
        </w:tc>
      </w:tr>
      <w:tr w14:paraId="7E6F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F7DDD79">
            <w:pPr>
              <w:widowControl/>
              <w:spacing w:line="400" w:lineRule="exact"/>
              <w:jc w:val="center"/>
              <w:rPr>
                <w:rFonts w:ascii="宋体" w:hAnsi="宋体" w:cs="宋体"/>
                <w:szCs w:val="21"/>
              </w:rPr>
            </w:pPr>
          </w:p>
        </w:tc>
        <w:tc>
          <w:tcPr>
            <w:tcW w:w="992" w:type="dxa"/>
            <w:vAlign w:val="center"/>
          </w:tcPr>
          <w:p w14:paraId="233FFC69">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57C449AF">
            <w:pPr>
              <w:spacing w:line="400" w:lineRule="exact"/>
              <w:jc w:val="center"/>
              <w:rPr>
                <w:rFonts w:ascii="宋体" w:hAnsi="宋体" w:cs="宋体"/>
                <w:szCs w:val="21"/>
              </w:rPr>
            </w:pPr>
          </w:p>
        </w:tc>
        <w:tc>
          <w:tcPr>
            <w:tcW w:w="709" w:type="dxa"/>
            <w:vAlign w:val="center"/>
          </w:tcPr>
          <w:p w14:paraId="3A652BE0">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587A35CD">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663DA7EF">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68AD3848">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66ADE934">
            <w:pPr>
              <w:autoSpaceDE w:val="0"/>
              <w:autoSpaceDN w:val="0"/>
              <w:adjustRightInd w:val="0"/>
              <w:snapToGrid w:val="0"/>
              <w:spacing w:line="400" w:lineRule="exact"/>
              <w:jc w:val="center"/>
              <w:rPr>
                <w:rFonts w:ascii="宋体" w:hAnsi="宋体" w:cs="宋体"/>
                <w:kern w:val="0"/>
                <w:szCs w:val="21"/>
              </w:rPr>
            </w:pPr>
          </w:p>
        </w:tc>
      </w:tr>
      <w:tr w14:paraId="69D7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5B3CBB25">
            <w:pPr>
              <w:widowControl/>
              <w:spacing w:line="400" w:lineRule="exact"/>
              <w:jc w:val="center"/>
              <w:rPr>
                <w:rFonts w:ascii="宋体" w:hAnsi="宋体" w:cs="宋体"/>
                <w:szCs w:val="21"/>
              </w:rPr>
            </w:pPr>
          </w:p>
        </w:tc>
        <w:tc>
          <w:tcPr>
            <w:tcW w:w="992" w:type="dxa"/>
            <w:vAlign w:val="center"/>
          </w:tcPr>
          <w:p w14:paraId="07EA0ED2">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40C20729">
            <w:pPr>
              <w:spacing w:line="400" w:lineRule="exact"/>
              <w:jc w:val="center"/>
              <w:rPr>
                <w:rFonts w:ascii="宋体" w:hAnsi="宋体" w:cs="宋体"/>
                <w:szCs w:val="21"/>
              </w:rPr>
            </w:pPr>
          </w:p>
        </w:tc>
        <w:tc>
          <w:tcPr>
            <w:tcW w:w="709" w:type="dxa"/>
            <w:vAlign w:val="center"/>
          </w:tcPr>
          <w:p w14:paraId="366AB652">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01FDA8D1">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0D100029">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34A3BDD6">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38B38704">
            <w:pPr>
              <w:autoSpaceDE w:val="0"/>
              <w:autoSpaceDN w:val="0"/>
              <w:adjustRightInd w:val="0"/>
              <w:snapToGrid w:val="0"/>
              <w:spacing w:line="400" w:lineRule="exact"/>
              <w:jc w:val="center"/>
              <w:rPr>
                <w:rFonts w:ascii="宋体" w:hAnsi="宋体" w:cs="宋体"/>
                <w:kern w:val="0"/>
                <w:szCs w:val="21"/>
              </w:rPr>
            </w:pPr>
          </w:p>
        </w:tc>
      </w:tr>
      <w:tr w14:paraId="7B46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431C019">
            <w:pPr>
              <w:widowControl/>
              <w:spacing w:line="400" w:lineRule="exact"/>
              <w:jc w:val="center"/>
              <w:rPr>
                <w:rFonts w:ascii="宋体" w:hAnsi="宋体" w:cs="宋体"/>
                <w:szCs w:val="21"/>
              </w:rPr>
            </w:pPr>
          </w:p>
        </w:tc>
        <w:tc>
          <w:tcPr>
            <w:tcW w:w="992" w:type="dxa"/>
            <w:vAlign w:val="center"/>
          </w:tcPr>
          <w:p w14:paraId="64DA3B0D">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1F20BAC0">
            <w:pPr>
              <w:spacing w:line="400" w:lineRule="exact"/>
              <w:jc w:val="center"/>
              <w:rPr>
                <w:rFonts w:ascii="宋体" w:hAnsi="宋体" w:cs="宋体"/>
                <w:szCs w:val="21"/>
              </w:rPr>
            </w:pPr>
          </w:p>
        </w:tc>
        <w:tc>
          <w:tcPr>
            <w:tcW w:w="709" w:type="dxa"/>
            <w:vAlign w:val="center"/>
          </w:tcPr>
          <w:p w14:paraId="24924ABB">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09BBEB5C">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3D6457C4">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372B8F47">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58F59023">
            <w:pPr>
              <w:autoSpaceDE w:val="0"/>
              <w:autoSpaceDN w:val="0"/>
              <w:adjustRightInd w:val="0"/>
              <w:snapToGrid w:val="0"/>
              <w:spacing w:line="400" w:lineRule="exact"/>
              <w:jc w:val="center"/>
              <w:rPr>
                <w:rFonts w:ascii="宋体" w:hAnsi="宋体" w:cs="宋体"/>
                <w:kern w:val="0"/>
                <w:szCs w:val="21"/>
              </w:rPr>
            </w:pPr>
          </w:p>
        </w:tc>
      </w:tr>
      <w:tr w14:paraId="1255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2F2F8E0">
            <w:pPr>
              <w:widowControl/>
              <w:spacing w:line="400" w:lineRule="exact"/>
              <w:jc w:val="center"/>
              <w:rPr>
                <w:rFonts w:ascii="宋体" w:hAnsi="宋体" w:cs="宋体"/>
                <w:szCs w:val="21"/>
              </w:rPr>
            </w:pPr>
          </w:p>
        </w:tc>
        <w:tc>
          <w:tcPr>
            <w:tcW w:w="992" w:type="dxa"/>
            <w:vAlign w:val="center"/>
          </w:tcPr>
          <w:p w14:paraId="4EA6D8A2">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1E218EBB">
            <w:pPr>
              <w:spacing w:line="400" w:lineRule="exact"/>
              <w:jc w:val="center"/>
              <w:rPr>
                <w:rFonts w:ascii="宋体" w:hAnsi="宋体" w:cs="宋体"/>
                <w:szCs w:val="21"/>
              </w:rPr>
            </w:pPr>
          </w:p>
        </w:tc>
        <w:tc>
          <w:tcPr>
            <w:tcW w:w="709" w:type="dxa"/>
            <w:vAlign w:val="center"/>
          </w:tcPr>
          <w:p w14:paraId="2C910E2D">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6FD203FB">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39E6E4C4">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35714912">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680B7E30">
            <w:pPr>
              <w:autoSpaceDE w:val="0"/>
              <w:autoSpaceDN w:val="0"/>
              <w:adjustRightInd w:val="0"/>
              <w:snapToGrid w:val="0"/>
              <w:spacing w:line="400" w:lineRule="exact"/>
              <w:jc w:val="center"/>
              <w:rPr>
                <w:rFonts w:ascii="宋体" w:hAnsi="宋体" w:cs="宋体"/>
                <w:kern w:val="0"/>
                <w:szCs w:val="21"/>
              </w:rPr>
            </w:pPr>
          </w:p>
        </w:tc>
      </w:tr>
      <w:tr w14:paraId="2388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0DF88770">
            <w:pPr>
              <w:widowControl/>
              <w:spacing w:line="400" w:lineRule="exact"/>
              <w:jc w:val="center"/>
              <w:rPr>
                <w:rFonts w:ascii="宋体" w:hAnsi="宋体" w:cs="宋体"/>
                <w:szCs w:val="21"/>
              </w:rPr>
            </w:pPr>
          </w:p>
        </w:tc>
        <w:tc>
          <w:tcPr>
            <w:tcW w:w="992" w:type="dxa"/>
            <w:vAlign w:val="center"/>
          </w:tcPr>
          <w:p w14:paraId="69D3C9C8">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09949A22">
            <w:pPr>
              <w:spacing w:line="400" w:lineRule="exact"/>
              <w:jc w:val="center"/>
              <w:rPr>
                <w:rFonts w:ascii="宋体" w:hAnsi="宋体" w:cs="宋体"/>
                <w:szCs w:val="21"/>
              </w:rPr>
            </w:pPr>
          </w:p>
        </w:tc>
        <w:tc>
          <w:tcPr>
            <w:tcW w:w="709" w:type="dxa"/>
            <w:vAlign w:val="center"/>
          </w:tcPr>
          <w:p w14:paraId="4A0480A4">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67993A35">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13F85D3C">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02891C20">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38878ADE">
            <w:pPr>
              <w:autoSpaceDE w:val="0"/>
              <w:autoSpaceDN w:val="0"/>
              <w:adjustRightInd w:val="0"/>
              <w:snapToGrid w:val="0"/>
              <w:spacing w:line="400" w:lineRule="exact"/>
              <w:jc w:val="center"/>
              <w:rPr>
                <w:rFonts w:ascii="宋体" w:hAnsi="宋体" w:cs="宋体"/>
                <w:kern w:val="0"/>
                <w:szCs w:val="21"/>
              </w:rPr>
            </w:pPr>
          </w:p>
        </w:tc>
      </w:tr>
      <w:tr w14:paraId="08A6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6AE42B45">
            <w:pPr>
              <w:widowControl/>
              <w:spacing w:line="400" w:lineRule="exact"/>
              <w:jc w:val="center"/>
              <w:rPr>
                <w:rFonts w:ascii="宋体" w:hAnsi="宋体" w:cs="宋体"/>
                <w:szCs w:val="21"/>
              </w:rPr>
            </w:pPr>
          </w:p>
        </w:tc>
        <w:tc>
          <w:tcPr>
            <w:tcW w:w="992" w:type="dxa"/>
            <w:vAlign w:val="center"/>
          </w:tcPr>
          <w:p w14:paraId="6D631B92">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788B2C86">
            <w:pPr>
              <w:spacing w:line="400" w:lineRule="exact"/>
              <w:jc w:val="center"/>
              <w:rPr>
                <w:rFonts w:ascii="宋体" w:hAnsi="宋体" w:cs="宋体"/>
                <w:szCs w:val="21"/>
              </w:rPr>
            </w:pPr>
          </w:p>
        </w:tc>
        <w:tc>
          <w:tcPr>
            <w:tcW w:w="709" w:type="dxa"/>
            <w:vAlign w:val="center"/>
          </w:tcPr>
          <w:p w14:paraId="4334260C">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7BC31D1D">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5B00EDD3">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3BDC8B8A">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21377586">
            <w:pPr>
              <w:autoSpaceDE w:val="0"/>
              <w:autoSpaceDN w:val="0"/>
              <w:adjustRightInd w:val="0"/>
              <w:snapToGrid w:val="0"/>
              <w:spacing w:line="400" w:lineRule="exact"/>
              <w:jc w:val="center"/>
              <w:rPr>
                <w:rFonts w:ascii="宋体" w:hAnsi="宋体" w:cs="宋体"/>
                <w:kern w:val="0"/>
                <w:szCs w:val="21"/>
              </w:rPr>
            </w:pPr>
          </w:p>
        </w:tc>
      </w:tr>
      <w:tr w14:paraId="19C4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7E4977E7">
            <w:pPr>
              <w:widowControl/>
              <w:spacing w:line="400" w:lineRule="exact"/>
              <w:jc w:val="center"/>
              <w:rPr>
                <w:rFonts w:ascii="宋体" w:hAnsi="宋体" w:cs="宋体"/>
                <w:szCs w:val="21"/>
              </w:rPr>
            </w:pPr>
          </w:p>
        </w:tc>
        <w:tc>
          <w:tcPr>
            <w:tcW w:w="992" w:type="dxa"/>
            <w:vAlign w:val="center"/>
          </w:tcPr>
          <w:p w14:paraId="02C1218F">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0B5260A0">
            <w:pPr>
              <w:spacing w:line="400" w:lineRule="exact"/>
              <w:jc w:val="center"/>
              <w:rPr>
                <w:rFonts w:ascii="宋体" w:hAnsi="宋体" w:cs="宋体"/>
                <w:szCs w:val="21"/>
              </w:rPr>
            </w:pPr>
          </w:p>
        </w:tc>
        <w:tc>
          <w:tcPr>
            <w:tcW w:w="709" w:type="dxa"/>
            <w:vAlign w:val="center"/>
          </w:tcPr>
          <w:p w14:paraId="3E16E0F1">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31EFC0B0">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404FC708">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140675CC">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16C0A35A">
            <w:pPr>
              <w:autoSpaceDE w:val="0"/>
              <w:autoSpaceDN w:val="0"/>
              <w:adjustRightInd w:val="0"/>
              <w:snapToGrid w:val="0"/>
              <w:spacing w:line="400" w:lineRule="exact"/>
              <w:jc w:val="center"/>
              <w:rPr>
                <w:rFonts w:ascii="宋体" w:hAnsi="宋体" w:cs="宋体"/>
                <w:kern w:val="0"/>
                <w:szCs w:val="21"/>
              </w:rPr>
            </w:pPr>
          </w:p>
        </w:tc>
      </w:tr>
      <w:tr w14:paraId="009D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75B82C67">
            <w:pPr>
              <w:widowControl/>
              <w:spacing w:line="400" w:lineRule="exact"/>
              <w:jc w:val="center"/>
              <w:rPr>
                <w:rFonts w:ascii="宋体" w:hAnsi="宋体" w:cs="宋体"/>
                <w:szCs w:val="21"/>
              </w:rPr>
            </w:pPr>
          </w:p>
        </w:tc>
        <w:tc>
          <w:tcPr>
            <w:tcW w:w="992" w:type="dxa"/>
            <w:vAlign w:val="center"/>
          </w:tcPr>
          <w:p w14:paraId="7EFE969E">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2E20C21D">
            <w:pPr>
              <w:spacing w:line="400" w:lineRule="exact"/>
              <w:jc w:val="center"/>
              <w:rPr>
                <w:rFonts w:ascii="宋体" w:hAnsi="宋体" w:cs="宋体"/>
                <w:szCs w:val="21"/>
              </w:rPr>
            </w:pPr>
          </w:p>
        </w:tc>
        <w:tc>
          <w:tcPr>
            <w:tcW w:w="709" w:type="dxa"/>
            <w:vAlign w:val="center"/>
          </w:tcPr>
          <w:p w14:paraId="2330F882">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3015C1C3">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4A5BE85D">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553FC285">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48501973">
            <w:pPr>
              <w:autoSpaceDE w:val="0"/>
              <w:autoSpaceDN w:val="0"/>
              <w:adjustRightInd w:val="0"/>
              <w:snapToGrid w:val="0"/>
              <w:spacing w:line="400" w:lineRule="exact"/>
              <w:jc w:val="center"/>
              <w:rPr>
                <w:rFonts w:ascii="宋体" w:hAnsi="宋体" w:cs="宋体"/>
                <w:kern w:val="0"/>
                <w:szCs w:val="21"/>
              </w:rPr>
            </w:pPr>
          </w:p>
        </w:tc>
      </w:tr>
      <w:tr w14:paraId="6944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D369DA2">
            <w:pPr>
              <w:widowControl/>
              <w:spacing w:line="400" w:lineRule="exact"/>
              <w:jc w:val="center"/>
              <w:rPr>
                <w:rFonts w:ascii="宋体" w:hAnsi="宋体" w:cs="宋体"/>
                <w:szCs w:val="21"/>
              </w:rPr>
            </w:pPr>
          </w:p>
        </w:tc>
        <w:tc>
          <w:tcPr>
            <w:tcW w:w="992" w:type="dxa"/>
            <w:vAlign w:val="center"/>
          </w:tcPr>
          <w:p w14:paraId="4D2AF8A7">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1E2C1639">
            <w:pPr>
              <w:spacing w:line="400" w:lineRule="exact"/>
              <w:jc w:val="center"/>
              <w:rPr>
                <w:rFonts w:ascii="宋体" w:hAnsi="宋体" w:cs="宋体"/>
                <w:szCs w:val="21"/>
              </w:rPr>
            </w:pPr>
          </w:p>
        </w:tc>
        <w:tc>
          <w:tcPr>
            <w:tcW w:w="709" w:type="dxa"/>
            <w:vAlign w:val="center"/>
          </w:tcPr>
          <w:p w14:paraId="721494B0">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3D4A7B65">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21941AB5">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15D02964">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110CBE7A">
            <w:pPr>
              <w:autoSpaceDE w:val="0"/>
              <w:autoSpaceDN w:val="0"/>
              <w:adjustRightInd w:val="0"/>
              <w:snapToGrid w:val="0"/>
              <w:spacing w:line="400" w:lineRule="exact"/>
              <w:jc w:val="center"/>
              <w:rPr>
                <w:rFonts w:ascii="宋体" w:hAnsi="宋体" w:cs="宋体"/>
                <w:kern w:val="0"/>
                <w:szCs w:val="21"/>
              </w:rPr>
            </w:pPr>
          </w:p>
        </w:tc>
      </w:tr>
      <w:tr w14:paraId="74F3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47B703B9">
            <w:pPr>
              <w:widowControl/>
              <w:spacing w:line="400" w:lineRule="exact"/>
              <w:jc w:val="center"/>
              <w:rPr>
                <w:rFonts w:ascii="宋体" w:hAnsi="宋体" w:cs="宋体"/>
                <w:szCs w:val="21"/>
              </w:rPr>
            </w:pPr>
          </w:p>
        </w:tc>
        <w:tc>
          <w:tcPr>
            <w:tcW w:w="992" w:type="dxa"/>
            <w:vAlign w:val="center"/>
          </w:tcPr>
          <w:p w14:paraId="40C4BC42">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560994B2">
            <w:pPr>
              <w:spacing w:line="400" w:lineRule="exact"/>
              <w:jc w:val="center"/>
              <w:rPr>
                <w:rFonts w:ascii="宋体" w:hAnsi="宋体" w:cs="宋体"/>
                <w:szCs w:val="21"/>
              </w:rPr>
            </w:pPr>
          </w:p>
        </w:tc>
        <w:tc>
          <w:tcPr>
            <w:tcW w:w="709" w:type="dxa"/>
            <w:vAlign w:val="center"/>
          </w:tcPr>
          <w:p w14:paraId="2DF5ACC8">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56F767E3">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392EAC8D">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418B8D53">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57D6933B">
            <w:pPr>
              <w:autoSpaceDE w:val="0"/>
              <w:autoSpaceDN w:val="0"/>
              <w:adjustRightInd w:val="0"/>
              <w:snapToGrid w:val="0"/>
              <w:spacing w:line="400" w:lineRule="exact"/>
              <w:jc w:val="center"/>
              <w:rPr>
                <w:rFonts w:ascii="宋体" w:hAnsi="宋体" w:cs="宋体"/>
                <w:kern w:val="0"/>
                <w:szCs w:val="21"/>
              </w:rPr>
            </w:pPr>
          </w:p>
        </w:tc>
      </w:tr>
      <w:tr w14:paraId="2A7B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0A98BBF2">
            <w:pPr>
              <w:widowControl/>
              <w:spacing w:line="400" w:lineRule="exact"/>
              <w:jc w:val="center"/>
              <w:rPr>
                <w:rFonts w:ascii="宋体" w:hAnsi="宋体" w:cs="宋体"/>
                <w:szCs w:val="21"/>
              </w:rPr>
            </w:pPr>
          </w:p>
        </w:tc>
        <w:tc>
          <w:tcPr>
            <w:tcW w:w="992" w:type="dxa"/>
            <w:vAlign w:val="center"/>
          </w:tcPr>
          <w:p w14:paraId="6B0AD8DB">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276B7194">
            <w:pPr>
              <w:spacing w:line="400" w:lineRule="exact"/>
              <w:jc w:val="center"/>
              <w:rPr>
                <w:rFonts w:ascii="宋体" w:hAnsi="宋体" w:cs="宋体"/>
                <w:szCs w:val="21"/>
              </w:rPr>
            </w:pPr>
          </w:p>
        </w:tc>
        <w:tc>
          <w:tcPr>
            <w:tcW w:w="709" w:type="dxa"/>
            <w:vAlign w:val="center"/>
          </w:tcPr>
          <w:p w14:paraId="687FBD9C">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155C2FD8">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5CBF8476">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57FFB2B0">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2F0C8A7D">
            <w:pPr>
              <w:autoSpaceDE w:val="0"/>
              <w:autoSpaceDN w:val="0"/>
              <w:adjustRightInd w:val="0"/>
              <w:snapToGrid w:val="0"/>
              <w:spacing w:line="400" w:lineRule="exact"/>
              <w:jc w:val="center"/>
              <w:rPr>
                <w:rFonts w:ascii="宋体" w:hAnsi="宋体" w:cs="宋体"/>
                <w:kern w:val="0"/>
                <w:szCs w:val="21"/>
              </w:rPr>
            </w:pPr>
          </w:p>
        </w:tc>
      </w:tr>
      <w:tr w14:paraId="72AE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5497933A">
            <w:pPr>
              <w:widowControl/>
              <w:spacing w:line="400" w:lineRule="exact"/>
              <w:jc w:val="center"/>
              <w:rPr>
                <w:rFonts w:ascii="宋体" w:hAnsi="宋体" w:cs="宋体"/>
                <w:szCs w:val="21"/>
              </w:rPr>
            </w:pPr>
          </w:p>
        </w:tc>
        <w:tc>
          <w:tcPr>
            <w:tcW w:w="992" w:type="dxa"/>
            <w:vAlign w:val="center"/>
          </w:tcPr>
          <w:p w14:paraId="391F5496">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65CDEE93">
            <w:pPr>
              <w:spacing w:line="400" w:lineRule="exact"/>
              <w:jc w:val="center"/>
              <w:rPr>
                <w:rFonts w:ascii="宋体" w:hAnsi="宋体" w:cs="宋体"/>
                <w:szCs w:val="21"/>
              </w:rPr>
            </w:pPr>
          </w:p>
        </w:tc>
        <w:tc>
          <w:tcPr>
            <w:tcW w:w="709" w:type="dxa"/>
            <w:vAlign w:val="center"/>
          </w:tcPr>
          <w:p w14:paraId="433EB0CF">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3852A32E">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047B4D92">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73D17AA2">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2B3A2D99">
            <w:pPr>
              <w:autoSpaceDE w:val="0"/>
              <w:autoSpaceDN w:val="0"/>
              <w:adjustRightInd w:val="0"/>
              <w:snapToGrid w:val="0"/>
              <w:spacing w:line="400" w:lineRule="exact"/>
              <w:jc w:val="center"/>
              <w:rPr>
                <w:rFonts w:ascii="宋体" w:hAnsi="宋体" w:cs="宋体"/>
                <w:kern w:val="0"/>
                <w:szCs w:val="21"/>
              </w:rPr>
            </w:pPr>
          </w:p>
        </w:tc>
      </w:tr>
      <w:tr w14:paraId="5206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F0330B2">
            <w:pPr>
              <w:widowControl/>
              <w:spacing w:line="400" w:lineRule="exact"/>
              <w:jc w:val="center"/>
              <w:rPr>
                <w:rFonts w:ascii="宋体" w:hAnsi="宋体" w:cs="宋体"/>
                <w:szCs w:val="21"/>
              </w:rPr>
            </w:pPr>
          </w:p>
        </w:tc>
        <w:tc>
          <w:tcPr>
            <w:tcW w:w="992" w:type="dxa"/>
            <w:vAlign w:val="center"/>
          </w:tcPr>
          <w:p w14:paraId="24257FB4">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482E74E5">
            <w:pPr>
              <w:spacing w:line="400" w:lineRule="exact"/>
              <w:jc w:val="center"/>
              <w:rPr>
                <w:rFonts w:ascii="宋体" w:hAnsi="宋体" w:cs="宋体"/>
                <w:szCs w:val="21"/>
              </w:rPr>
            </w:pPr>
          </w:p>
        </w:tc>
        <w:tc>
          <w:tcPr>
            <w:tcW w:w="709" w:type="dxa"/>
            <w:vAlign w:val="center"/>
          </w:tcPr>
          <w:p w14:paraId="098AEC57">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0E91080E">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6C012C15">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5B0A1D43">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0B8E0108">
            <w:pPr>
              <w:autoSpaceDE w:val="0"/>
              <w:autoSpaceDN w:val="0"/>
              <w:adjustRightInd w:val="0"/>
              <w:snapToGrid w:val="0"/>
              <w:spacing w:line="400" w:lineRule="exact"/>
              <w:jc w:val="center"/>
              <w:rPr>
                <w:rFonts w:ascii="宋体" w:hAnsi="宋体" w:cs="宋体"/>
                <w:kern w:val="0"/>
                <w:szCs w:val="21"/>
              </w:rPr>
            </w:pPr>
          </w:p>
        </w:tc>
      </w:tr>
      <w:tr w14:paraId="1E23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ADE3CEB">
            <w:pPr>
              <w:widowControl/>
              <w:spacing w:line="400" w:lineRule="exact"/>
              <w:jc w:val="center"/>
              <w:rPr>
                <w:rFonts w:ascii="宋体" w:hAnsi="宋体" w:cs="宋体"/>
                <w:szCs w:val="21"/>
              </w:rPr>
            </w:pPr>
          </w:p>
        </w:tc>
        <w:tc>
          <w:tcPr>
            <w:tcW w:w="992" w:type="dxa"/>
            <w:vAlign w:val="center"/>
          </w:tcPr>
          <w:p w14:paraId="5B8DDCAD">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28F8A44B">
            <w:pPr>
              <w:spacing w:line="400" w:lineRule="exact"/>
              <w:jc w:val="center"/>
              <w:rPr>
                <w:rFonts w:ascii="宋体" w:hAnsi="宋体" w:cs="宋体"/>
                <w:szCs w:val="21"/>
              </w:rPr>
            </w:pPr>
          </w:p>
        </w:tc>
        <w:tc>
          <w:tcPr>
            <w:tcW w:w="709" w:type="dxa"/>
            <w:vAlign w:val="center"/>
          </w:tcPr>
          <w:p w14:paraId="7960FF55">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0FD470F3">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6393466C">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6F1B90CC">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2DA76B0A">
            <w:pPr>
              <w:autoSpaceDE w:val="0"/>
              <w:autoSpaceDN w:val="0"/>
              <w:adjustRightInd w:val="0"/>
              <w:snapToGrid w:val="0"/>
              <w:spacing w:line="400" w:lineRule="exact"/>
              <w:jc w:val="center"/>
              <w:rPr>
                <w:rFonts w:ascii="宋体" w:hAnsi="宋体" w:cs="宋体"/>
                <w:kern w:val="0"/>
                <w:szCs w:val="21"/>
              </w:rPr>
            </w:pPr>
          </w:p>
        </w:tc>
      </w:tr>
      <w:tr w14:paraId="5841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469ABA78">
            <w:pPr>
              <w:widowControl/>
              <w:spacing w:line="400" w:lineRule="exact"/>
              <w:jc w:val="center"/>
              <w:rPr>
                <w:rFonts w:ascii="宋体" w:hAnsi="宋体" w:cs="宋体"/>
                <w:szCs w:val="21"/>
              </w:rPr>
            </w:pPr>
          </w:p>
        </w:tc>
        <w:tc>
          <w:tcPr>
            <w:tcW w:w="992" w:type="dxa"/>
            <w:vAlign w:val="center"/>
          </w:tcPr>
          <w:p w14:paraId="2D9C24D2">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79C41E30">
            <w:pPr>
              <w:spacing w:line="400" w:lineRule="exact"/>
              <w:jc w:val="center"/>
              <w:rPr>
                <w:rFonts w:ascii="宋体" w:hAnsi="宋体" w:cs="宋体"/>
                <w:szCs w:val="21"/>
              </w:rPr>
            </w:pPr>
          </w:p>
        </w:tc>
        <w:tc>
          <w:tcPr>
            <w:tcW w:w="709" w:type="dxa"/>
            <w:vAlign w:val="center"/>
          </w:tcPr>
          <w:p w14:paraId="2AD7782B">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7CB9DE8C">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1810EBCE">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4B744793">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1F24C6CA">
            <w:pPr>
              <w:autoSpaceDE w:val="0"/>
              <w:autoSpaceDN w:val="0"/>
              <w:adjustRightInd w:val="0"/>
              <w:snapToGrid w:val="0"/>
              <w:spacing w:line="400" w:lineRule="exact"/>
              <w:jc w:val="center"/>
              <w:rPr>
                <w:rFonts w:ascii="宋体" w:hAnsi="宋体" w:cs="宋体"/>
                <w:kern w:val="0"/>
                <w:szCs w:val="21"/>
              </w:rPr>
            </w:pPr>
          </w:p>
        </w:tc>
      </w:tr>
      <w:tr w14:paraId="724E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9C94774">
            <w:pPr>
              <w:widowControl/>
              <w:spacing w:line="400" w:lineRule="exact"/>
              <w:jc w:val="center"/>
              <w:rPr>
                <w:rFonts w:ascii="宋体" w:hAnsi="宋体" w:cs="宋体"/>
                <w:szCs w:val="21"/>
              </w:rPr>
            </w:pPr>
          </w:p>
        </w:tc>
        <w:tc>
          <w:tcPr>
            <w:tcW w:w="992" w:type="dxa"/>
            <w:vAlign w:val="center"/>
          </w:tcPr>
          <w:p w14:paraId="606DF4A2">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0BFEA15B">
            <w:pPr>
              <w:spacing w:line="400" w:lineRule="exact"/>
              <w:jc w:val="center"/>
              <w:rPr>
                <w:rFonts w:ascii="宋体" w:hAnsi="宋体" w:cs="宋体"/>
                <w:szCs w:val="21"/>
              </w:rPr>
            </w:pPr>
          </w:p>
        </w:tc>
        <w:tc>
          <w:tcPr>
            <w:tcW w:w="709" w:type="dxa"/>
            <w:vAlign w:val="center"/>
          </w:tcPr>
          <w:p w14:paraId="162351A7">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40E82CFB">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5328AAC4">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40F638F8">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2697F7E6">
            <w:pPr>
              <w:autoSpaceDE w:val="0"/>
              <w:autoSpaceDN w:val="0"/>
              <w:adjustRightInd w:val="0"/>
              <w:snapToGrid w:val="0"/>
              <w:spacing w:line="400" w:lineRule="exact"/>
              <w:jc w:val="center"/>
              <w:rPr>
                <w:rFonts w:ascii="宋体" w:hAnsi="宋体" w:cs="宋体"/>
                <w:kern w:val="0"/>
                <w:szCs w:val="21"/>
              </w:rPr>
            </w:pPr>
          </w:p>
        </w:tc>
      </w:tr>
      <w:tr w14:paraId="6A56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65CFCD1B">
            <w:pPr>
              <w:widowControl/>
              <w:spacing w:line="400" w:lineRule="exact"/>
              <w:jc w:val="center"/>
              <w:rPr>
                <w:rFonts w:ascii="宋体" w:hAnsi="宋体" w:cs="宋体"/>
                <w:szCs w:val="21"/>
              </w:rPr>
            </w:pPr>
          </w:p>
        </w:tc>
        <w:tc>
          <w:tcPr>
            <w:tcW w:w="992" w:type="dxa"/>
            <w:vAlign w:val="center"/>
          </w:tcPr>
          <w:p w14:paraId="022CE3E1">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41F5ABF0">
            <w:pPr>
              <w:spacing w:line="400" w:lineRule="exact"/>
              <w:jc w:val="center"/>
              <w:rPr>
                <w:rFonts w:ascii="宋体" w:hAnsi="宋体" w:cs="宋体"/>
                <w:szCs w:val="21"/>
              </w:rPr>
            </w:pPr>
          </w:p>
        </w:tc>
        <w:tc>
          <w:tcPr>
            <w:tcW w:w="709" w:type="dxa"/>
            <w:vAlign w:val="center"/>
          </w:tcPr>
          <w:p w14:paraId="4A5F817D">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08FB95B0">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3CDC7CE6">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5D2D741E">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5BFA66CB">
            <w:pPr>
              <w:autoSpaceDE w:val="0"/>
              <w:autoSpaceDN w:val="0"/>
              <w:adjustRightInd w:val="0"/>
              <w:snapToGrid w:val="0"/>
              <w:spacing w:line="400" w:lineRule="exact"/>
              <w:jc w:val="center"/>
              <w:rPr>
                <w:rFonts w:ascii="宋体" w:hAnsi="宋体" w:cs="宋体"/>
                <w:kern w:val="0"/>
                <w:szCs w:val="21"/>
              </w:rPr>
            </w:pPr>
          </w:p>
        </w:tc>
      </w:tr>
      <w:tr w14:paraId="4324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2711B256">
            <w:pPr>
              <w:widowControl/>
              <w:spacing w:line="400" w:lineRule="exact"/>
              <w:jc w:val="center"/>
              <w:rPr>
                <w:rFonts w:ascii="宋体" w:hAnsi="宋体" w:cs="宋体"/>
                <w:szCs w:val="21"/>
              </w:rPr>
            </w:pPr>
          </w:p>
        </w:tc>
        <w:tc>
          <w:tcPr>
            <w:tcW w:w="992" w:type="dxa"/>
            <w:vAlign w:val="center"/>
          </w:tcPr>
          <w:p w14:paraId="311D777A">
            <w:pPr>
              <w:autoSpaceDE w:val="0"/>
              <w:autoSpaceDN w:val="0"/>
              <w:adjustRightInd w:val="0"/>
              <w:snapToGrid w:val="0"/>
              <w:spacing w:line="400" w:lineRule="exact"/>
              <w:jc w:val="center"/>
              <w:rPr>
                <w:rFonts w:ascii="宋体" w:hAnsi="宋体" w:cs="宋体"/>
                <w:kern w:val="0"/>
                <w:szCs w:val="21"/>
              </w:rPr>
            </w:pPr>
          </w:p>
        </w:tc>
        <w:tc>
          <w:tcPr>
            <w:tcW w:w="709" w:type="dxa"/>
            <w:vAlign w:val="center"/>
          </w:tcPr>
          <w:p w14:paraId="7C174D80">
            <w:pPr>
              <w:spacing w:line="400" w:lineRule="exact"/>
              <w:jc w:val="center"/>
              <w:rPr>
                <w:rFonts w:ascii="宋体" w:hAnsi="宋体" w:cs="宋体"/>
                <w:szCs w:val="21"/>
              </w:rPr>
            </w:pPr>
          </w:p>
        </w:tc>
        <w:tc>
          <w:tcPr>
            <w:tcW w:w="709" w:type="dxa"/>
            <w:vAlign w:val="center"/>
          </w:tcPr>
          <w:p w14:paraId="7A3B657D">
            <w:pPr>
              <w:autoSpaceDE w:val="0"/>
              <w:autoSpaceDN w:val="0"/>
              <w:adjustRightInd w:val="0"/>
              <w:snapToGrid w:val="0"/>
              <w:spacing w:line="400" w:lineRule="exact"/>
              <w:jc w:val="center"/>
              <w:rPr>
                <w:rFonts w:ascii="宋体" w:hAnsi="宋体" w:cs="宋体"/>
                <w:kern w:val="0"/>
                <w:szCs w:val="21"/>
              </w:rPr>
            </w:pPr>
          </w:p>
        </w:tc>
        <w:tc>
          <w:tcPr>
            <w:tcW w:w="992" w:type="dxa"/>
            <w:vAlign w:val="center"/>
          </w:tcPr>
          <w:p w14:paraId="6658E4EE">
            <w:pPr>
              <w:autoSpaceDE w:val="0"/>
              <w:autoSpaceDN w:val="0"/>
              <w:adjustRightInd w:val="0"/>
              <w:snapToGrid w:val="0"/>
              <w:spacing w:line="400" w:lineRule="exact"/>
              <w:jc w:val="center"/>
              <w:rPr>
                <w:rFonts w:ascii="宋体" w:hAnsi="宋体" w:cs="宋体"/>
                <w:kern w:val="0"/>
                <w:szCs w:val="21"/>
              </w:rPr>
            </w:pPr>
          </w:p>
        </w:tc>
        <w:tc>
          <w:tcPr>
            <w:tcW w:w="1418" w:type="dxa"/>
            <w:vAlign w:val="center"/>
          </w:tcPr>
          <w:p w14:paraId="1806E4A2">
            <w:pPr>
              <w:autoSpaceDE w:val="0"/>
              <w:autoSpaceDN w:val="0"/>
              <w:adjustRightInd w:val="0"/>
              <w:snapToGrid w:val="0"/>
              <w:spacing w:line="400" w:lineRule="exact"/>
              <w:jc w:val="center"/>
              <w:rPr>
                <w:rFonts w:ascii="宋体" w:hAnsi="宋体" w:cs="宋体"/>
                <w:kern w:val="0"/>
                <w:szCs w:val="21"/>
              </w:rPr>
            </w:pPr>
          </w:p>
        </w:tc>
        <w:tc>
          <w:tcPr>
            <w:tcW w:w="1417" w:type="dxa"/>
            <w:vAlign w:val="center"/>
          </w:tcPr>
          <w:p w14:paraId="18CC2718">
            <w:pPr>
              <w:autoSpaceDE w:val="0"/>
              <w:autoSpaceDN w:val="0"/>
              <w:adjustRightInd w:val="0"/>
              <w:snapToGrid w:val="0"/>
              <w:spacing w:line="400" w:lineRule="exact"/>
              <w:jc w:val="center"/>
              <w:rPr>
                <w:rFonts w:ascii="宋体" w:hAnsi="宋体" w:cs="宋体"/>
                <w:kern w:val="0"/>
                <w:szCs w:val="21"/>
              </w:rPr>
            </w:pPr>
          </w:p>
        </w:tc>
        <w:tc>
          <w:tcPr>
            <w:tcW w:w="1695" w:type="dxa"/>
            <w:vAlign w:val="center"/>
          </w:tcPr>
          <w:p w14:paraId="0DB4F3C2">
            <w:pPr>
              <w:autoSpaceDE w:val="0"/>
              <w:autoSpaceDN w:val="0"/>
              <w:adjustRightInd w:val="0"/>
              <w:snapToGrid w:val="0"/>
              <w:spacing w:line="400" w:lineRule="exact"/>
              <w:jc w:val="center"/>
              <w:rPr>
                <w:rFonts w:ascii="宋体" w:hAnsi="宋体" w:cs="宋体"/>
                <w:kern w:val="0"/>
                <w:szCs w:val="21"/>
              </w:rPr>
            </w:pPr>
          </w:p>
        </w:tc>
      </w:tr>
    </w:tbl>
    <w:p w14:paraId="21326AD7">
      <w:pPr>
        <w:tabs>
          <w:tab w:val="left" w:pos="3120"/>
        </w:tabs>
        <w:spacing w:line="360" w:lineRule="auto"/>
        <w:jc w:val="center"/>
        <w:rPr>
          <w:rFonts w:ascii="宋体" w:hAnsi="宋体" w:cs="宋体"/>
          <w:b/>
          <w:bCs/>
          <w:szCs w:val="21"/>
        </w:rPr>
      </w:pPr>
    </w:p>
    <w:p w14:paraId="1B85FAE4">
      <w:pPr>
        <w:widowControl/>
        <w:spacing w:line="360" w:lineRule="auto"/>
        <w:jc w:val="left"/>
        <w:rPr>
          <w:rFonts w:ascii="宋体" w:hAnsi="宋体" w:cs="宋体"/>
          <w:b/>
          <w:bCs/>
          <w:szCs w:val="21"/>
        </w:rPr>
      </w:pPr>
      <w:r>
        <w:rPr>
          <w:rFonts w:hint="eastAsia" w:ascii="宋体" w:hAnsi="宋体" w:cs="宋体"/>
          <w:b/>
          <w:bCs/>
          <w:szCs w:val="21"/>
        </w:rPr>
        <w:br w:type="page"/>
      </w:r>
    </w:p>
    <w:p w14:paraId="5257D23A">
      <w:pPr>
        <w:spacing w:line="360" w:lineRule="auto"/>
        <w:rPr>
          <w:rFonts w:ascii="宋体" w:hAnsi="宋体" w:cs="宋体"/>
          <w:szCs w:val="21"/>
        </w:rPr>
      </w:pPr>
      <w:bookmarkStart w:id="858" w:name="_Toc536778421"/>
      <w:bookmarkStart w:id="859" w:name="_Toc531678513"/>
      <w:bookmarkStart w:id="860" w:name="_Toc536709900"/>
      <w:r>
        <w:rPr>
          <w:rFonts w:hint="eastAsia" w:ascii="宋体" w:hAnsi="宋体" w:cs="宋体"/>
          <w:szCs w:val="21"/>
        </w:rPr>
        <w:t>附件三 廉洁从业协议</w:t>
      </w:r>
      <w:bookmarkEnd w:id="858"/>
      <w:bookmarkEnd w:id="859"/>
      <w:bookmarkEnd w:id="860"/>
      <w:r>
        <w:rPr>
          <w:rFonts w:hint="eastAsia" w:ascii="宋体" w:hAnsi="宋体" w:cs="宋体"/>
          <w:szCs w:val="21"/>
        </w:rPr>
        <w:t>（参考格式）</w:t>
      </w:r>
    </w:p>
    <w:p w14:paraId="2B9C6762">
      <w:pPr>
        <w:spacing w:line="360" w:lineRule="auto"/>
        <w:ind w:firstLine="422" w:firstLineChars="200"/>
        <w:jc w:val="center"/>
        <w:rPr>
          <w:rFonts w:ascii="宋体" w:hAnsi="宋体" w:cs="宋体"/>
          <w:b/>
          <w:szCs w:val="21"/>
        </w:rPr>
      </w:pPr>
      <w:r>
        <w:rPr>
          <w:rFonts w:hint="eastAsia" w:ascii="宋体" w:hAnsi="宋体" w:cs="宋体"/>
          <w:b/>
          <w:kern w:val="0"/>
          <w:szCs w:val="21"/>
        </w:rPr>
        <w:t>廉洁从业协议</w:t>
      </w:r>
    </w:p>
    <w:p w14:paraId="18E614E0">
      <w:pPr>
        <w:spacing w:line="380" w:lineRule="exact"/>
        <w:ind w:firstLine="420" w:firstLineChars="200"/>
        <w:rPr>
          <w:rFonts w:ascii="宋体" w:hAnsi="宋体" w:cs="宋体"/>
          <w:szCs w:val="21"/>
        </w:rPr>
      </w:pPr>
      <w:r>
        <w:rPr>
          <w:rFonts w:hint="eastAsia" w:ascii="宋体" w:hAnsi="宋体" w:cs="宋体"/>
          <w:szCs w:val="21"/>
        </w:rPr>
        <w:t>委托人：</w:t>
      </w:r>
      <w:r>
        <w:rPr>
          <w:rFonts w:hint="eastAsia" w:ascii="宋体" w:hAnsi="宋体" w:cs="宋体"/>
          <w:szCs w:val="21"/>
          <w:u w:val="single"/>
        </w:rPr>
        <w:t xml:space="preserve">                        </w:t>
      </w:r>
    </w:p>
    <w:p w14:paraId="0D89DA57">
      <w:pPr>
        <w:spacing w:line="380" w:lineRule="exact"/>
        <w:ind w:firstLine="420" w:firstLineChars="200"/>
        <w:rPr>
          <w:rFonts w:ascii="宋体" w:hAnsi="宋体" w:cs="宋体"/>
          <w:szCs w:val="21"/>
        </w:rPr>
      </w:pPr>
      <w:r>
        <w:rPr>
          <w:rFonts w:hint="eastAsia" w:ascii="宋体" w:hAnsi="宋体" w:cs="宋体"/>
          <w:szCs w:val="21"/>
        </w:rPr>
        <w:t>监理人：</w:t>
      </w:r>
      <w:r>
        <w:rPr>
          <w:rFonts w:hint="eastAsia" w:ascii="宋体" w:hAnsi="宋体" w:cs="宋体"/>
          <w:szCs w:val="21"/>
          <w:u w:val="single"/>
        </w:rPr>
        <w:t xml:space="preserve">                        </w:t>
      </w:r>
    </w:p>
    <w:p w14:paraId="70F569DC">
      <w:pPr>
        <w:spacing w:line="380" w:lineRule="exact"/>
        <w:ind w:firstLine="420" w:firstLineChars="200"/>
        <w:rPr>
          <w:rFonts w:ascii="宋体" w:hAnsi="宋体" w:cs="宋体"/>
          <w:szCs w:val="21"/>
        </w:rPr>
      </w:pPr>
      <w:r>
        <w:rPr>
          <w:rFonts w:hint="eastAsia" w:ascii="宋体" w:hAnsi="宋体" w:cs="宋体"/>
          <w:szCs w:val="21"/>
        </w:rPr>
        <w:t>为加强工程建设中的廉洁从业，规范工程建设监理委托与被委托双方的各项活动，防止发生各种谋取不正当利益的违法违纪行为，保护国家、集体和当事人的合法权益，根据国家有关工程建设的法律法规和廉洁从业责任制规定，特订立廉洁从业协议。</w:t>
      </w:r>
    </w:p>
    <w:p w14:paraId="636209CA">
      <w:pPr>
        <w:spacing w:line="380" w:lineRule="exact"/>
        <w:ind w:firstLine="420" w:firstLineChars="200"/>
        <w:rPr>
          <w:rFonts w:ascii="宋体" w:hAnsi="宋体" w:cs="宋体"/>
          <w:szCs w:val="21"/>
        </w:rPr>
      </w:pPr>
      <w:r>
        <w:rPr>
          <w:rFonts w:hint="eastAsia" w:ascii="宋体" w:hAnsi="宋体" w:cs="宋体"/>
          <w:szCs w:val="21"/>
        </w:rPr>
        <w:t>一、总则</w:t>
      </w:r>
    </w:p>
    <w:p w14:paraId="3AB8AEC9">
      <w:pPr>
        <w:spacing w:line="380" w:lineRule="exact"/>
        <w:ind w:firstLine="420" w:firstLineChars="200"/>
        <w:rPr>
          <w:rFonts w:ascii="宋体" w:hAnsi="宋体" w:cs="宋体"/>
          <w:szCs w:val="21"/>
        </w:rPr>
      </w:pPr>
      <w:r>
        <w:rPr>
          <w:rFonts w:hint="eastAsia" w:ascii="宋体" w:hAnsi="宋体" w:cs="宋体"/>
          <w:szCs w:val="21"/>
        </w:rPr>
        <w:t>1．应严格遵守国家关于市场准入、项目招标投标、工程建设、工程监理和市场活动的有关法律、法规，相关政策，以及廉洁从业的各项规定。</w:t>
      </w:r>
    </w:p>
    <w:p w14:paraId="3FB765CA">
      <w:pPr>
        <w:spacing w:line="380" w:lineRule="exact"/>
        <w:ind w:firstLine="420" w:firstLineChars="200"/>
        <w:rPr>
          <w:rFonts w:ascii="宋体" w:hAnsi="宋体" w:cs="宋体"/>
          <w:szCs w:val="21"/>
        </w:rPr>
      </w:pPr>
      <w:r>
        <w:rPr>
          <w:rFonts w:hint="eastAsia" w:ascii="宋体" w:hAnsi="宋体" w:cs="宋体"/>
          <w:szCs w:val="21"/>
        </w:rPr>
        <w:t>2．严格执行建设工程项目监理合同文件，自觉按合同办事。</w:t>
      </w:r>
    </w:p>
    <w:p w14:paraId="133AF8D3">
      <w:pPr>
        <w:spacing w:line="380" w:lineRule="exact"/>
        <w:ind w:firstLine="420" w:firstLineChars="200"/>
        <w:rPr>
          <w:rFonts w:ascii="宋体" w:hAnsi="宋体" w:cs="宋体"/>
          <w:szCs w:val="21"/>
        </w:rPr>
      </w:pPr>
      <w:r>
        <w:rPr>
          <w:rFonts w:hint="eastAsia" w:ascii="宋体" w:hAnsi="宋体" w:cs="宋体"/>
          <w:szCs w:val="21"/>
        </w:rPr>
        <w:t>3．业务活动必须坚持公开、公平、公正、诚信、透明的原则（除法律法规另有规定者外），不得为获取不正当的利益，损害国家、集体和对方利益，不得违反工程建设管理、建设监理的规章制度。</w:t>
      </w:r>
    </w:p>
    <w:p w14:paraId="06A41F8F">
      <w:pPr>
        <w:spacing w:line="380" w:lineRule="exact"/>
        <w:ind w:firstLine="420" w:firstLineChars="200"/>
        <w:rPr>
          <w:rFonts w:ascii="宋体" w:hAnsi="宋体" w:cs="宋体"/>
          <w:szCs w:val="21"/>
        </w:rPr>
      </w:pPr>
      <w:r>
        <w:rPr>
          <w:rFonts w:hint="eastAsia" w:ascii="宋体" w:hAnsi="宋体" w:cs="宋体"/>
          <w:szCs w:val="21"/>
        </w:rPr>
        <w:t>4．发现对方在业务活动中有违规、违纪、违法行为的，应及时提醒对方，情节严重的，应向其上级行政管理部门或纪检监察、司法等有关机关举报。</w:t>
      </w:r>
    </w:p>
    <w:p w14:paraId="03FD67FA">
      <w:pPr>
        <w:spacing w:line="380" w:lineRule="exact"/>
        <w:ind w:firstLine="420" w:firstLineChars="200"/>
        <w:rPr>
          <w:rFonts w:ascii="宋体" w:hAnsi="宋体" w:cs="宋体"/>
          <w:szCs w:val="21"/>
        </w:rPr>
      </w:pPr>
      <w:r>
        <w:rPr>
          <w:rFonts w:hint="eastAsia" w:ascii="宋体" w:hAnsi="宋体" w:cs="宋体"/>
          <w:szCs w:val="21"/>
        </w:rPr>
        <w:t>二、委托人的责任</w:t>
      </w:r>
    </w:p>
    <w:p w14:paraId="27B986A5">
      <w:pPr>
        <w:spacing w:line="380" w:lineRule="exact"/>
        <w:ind w:firstLine="420" w:firstLineChars="200"/>
        <w:rPr>
          <w:rFonts w:ascii="宋体" w:hAnsi="宋体" w:cs="宋体"/>
          <w:szCs w:val="21"/>
        </w:rPr>
      </w:pPr>
      <w:r>
        <w:rPr>
          <w:rFonts w:hint="eastAsia" w:ascii="宋体" w:hAnsi="宋体" w:cs="宋体"/>
          <w:szCs w:val="21"/>
        </w:rPr>
        <w:t>委托人的领导和从事该建设工程项目的工作人员在工程建设的事前、事中、事后应遵守以下规定：</w:t>
      </w:r>
    </w:p>
    <w:p w14:paraId="0BE41A85">
      <w:pPr>
        <w:spacing w:line="380" w:lineRule="exact"/>
        <w:ind w:firstLine="420" w:firstLineChars="200"/>
        <w:rPr>
          <w:rFonts w:ascii="宋体" w:hAnsi="宋体" w:cs="宋体"/>
          <w:szCs w:val="21"/>
        </w:rPr>
      </w:pPr>
      <w:r>
        <w:rPr>
          <w:rFonts w:hint="eastAsia" w:ascii="宋体" w:hAnsi="宋体" w:cs="宋体"/>
          <w:szCs w:val="21"/>
        </w:rPr>
        <w:t>1．委托人及其工作人员不得索要或接受监理人的礼金、有价证券和贵重物品，不得在监理人报销任何应由委托人或个人支付的费用。</w:t>
      </w:r>
    </w:p>
    <w:p w14:paraId="7E288C0D">
      <w:pPr>
        <w:spacing w:line="380" w:lineRule="exact"/>
        <w:ind w:firstLine="420" w:firstLineChars="200"/>
        <w:rPr>
          <w:rFonts w:ascii="宋体" w:hAnsi="宋体" w:cs="宋体"/>
          <w:szCs w:val="21"/>
        </w:rPr>
      </w:pPr>
      <w:r>
        <w:rPr>
          <w:rFonts w:hint="eastAsia" w:ascii="宋体" w:hAnsi="宋体" w:cs="宋体"/>
          <w:szCs w:val="21"/>
        </w:rPr>
        <w:t>2．委托人工作人员不得参加监理人安排的宴请或可能对公正执行建设管理行为有影响的其他活动；不得接受监理人提供的通讯工具、交通工具和高档办公用品。</w:t>
      </w:r>
    </w:p>
    <w:p w14:paraId="6C866552">
      <w:pPr>
        <w:spacing w:line="380" w:lineRule="exact"/>
        <w:ind w:firstLine="420" w:firstLineChars="200"/>
        <w:rPr>
          <w:rFonts w:ascii="宋体" w:hAnsi="宋体" w:cs="宋体"/>
          <w:szCs w:val="21"/>
        </w:rPr>
      </w:pPr>
      <w:r>
        <w:rPr>
          <w:rFonts w:hint="eastAsia" w:ascii="宋体" w:hAnsi="宋体" w:cs="宋体"/>
          <w:szCs w:val="21"/>
        </w:rPr>
        <w:t>3．委托人及其工作人员不得要求或接受监理人为其住房装修、婚丧嫁娶活动、旅游等提供方便。</w:t>
      </w:r>
    </w:p>
    <w:p w14:paraId="678109BC">
      <w:pPr>
        <w:spacing w:line="380" w:lineRule="exact"/>
        <w:ind w:firstLine="420" w:firstLineChars="200"/>
        <w:rPr>
          <w:rFonts w:ascii="宋体" w:hAnsi="宋体" w:cs="宋体"/>
          <w:szCs w:val="21"/>
        </w:rPr>
      </w:pPr>
      <w:r>
        <w:rPr>
          <w:rFonts w:hint="eastAsia" w:ascii="宋体" w:hAnsi="宋体" w:cs="宋体"/>
          <w:szCs w:val="21"/>
        </w:rPr>
        <w:t>4．委托人工作人员的家属、亲戚不得从事与委托人工程有关的材料设备供应、工程分包、劳务等经济活动。</w:t>
      </w:r>
    </w:p>
    <w:p w14:paraId="752BEA82">
      <w:pPr>
        <w:spacing w:line="380" w:lineRule="exact"/>
        <w:ind w:firstLine="420" w:firstLineChars="200"/>
        <w:rPr>
          <w:rFonts w:ascii="宋体" w:hAnsi="宋体" w:cs="宋体"/>
          <w:szCs w:val="21"/>
        </w:rPr>
      </w:pPr>
      <w:r>
        <w:rPr>
          <w:rFonts w:hint="eastAsia" w:ascii="宋体" w:hAnsi="宋体" w:cs="宋体"/>
          <w:szCs w:val="21"/>
        </w:rPr>
        <w:t>三、监理人的责任</w:t>
      </w:r>
    </w:p>
    <w:p w14:paraId="64F11C55">
      <w:pPr>
        <w:spacing w:line="380" w:lineRule="exact"/>
        <w:ind w:firstLine="420" w:firstLineChars="200"/>
        <w:rPr>
          <w:rFonts w:ascii="宋体" w:hAnsi="宋体" w:cs="宋体"/>
          <w:szCs w:val="21"/>
        </w:rPr>
      </w:pPr>
      <w:r>
        <w:rPr>
          <w:rFonts w:hint="eastAsia" w:ascii="宋体" w:hAnsi="宋体" w:cs="宋体"/>
          <w:szCs w:val="21"/>
        </w:rPr>
        <w:t>应与委托人和相关单位保持正常的业务交往，按照有关法律法规和程序开展业务工作。严格执行工程建设的方针、政策，尤其是有关勘察、设计、建设施工的强制性标准和规范，以及相关行业监理规范，认真履行监理职责，并遵守以下规定：</w:t>
      </w:r>
    </w:p>
    <w:p w14:paraId="6DE7DF6B">
      <w:pPr>
        <w:spacing w:line="380" w:lineRule="exact"/>
        <w:ind w:firstLine="420" w:firstLineChars="200"/>
        <w:rPr>
          <w:rFonts w:ascii="宋体" w:hAnsi="宋体" w:cs="宋体"/>
          <w:szCs w:val="21"/>
        </w:rPr>
      </w:pPr>
      <w:r>
        <w:rPr>
          <w:rFonts w:hint="eastAsia" w:ascii="宋体" w:hAnsi="宋体" w:cs="宋体"/>
          <w:szCs w:val="21"/>
        </w:rPr>
        <w:t>1．监理人不得以任何理由向委托人及其工作人员行贿或馈赠礼金、有价证券、贵重礼品。</w:t>
      </w:r>
    </w:p>
    <w:p w14:paraId="453DAB44">
      <w:pPr>
        <w:spacing w:line="380" w:lineRule="exact"/>
        <w:ind w:firstLine="420" w:firstLineChars="200"/>
        <w:rPr>
          <w:rFonts w:ascii="宋体" w:hAnsi="宋体" w:cs="宋体"/>
          <w:szCs w:val="21"/>
        </w:rPr>
      </w:pPr>
      <w:r>
        <w:rPr>
          <w:rFonts w:hint="eastAsia" w:ascii="宋体" w:hAnsi="宋体" w:cs="宋体"/>
          <w:szCs w:val="21"/>
        </w:rPr>
        <w:t>2．监理人不得以任何名义为委托人及其工作人员报销应由委托人单位或个人支付的费用。</w:t>
      </w:r>
    </w:p>
    <w:p w14:paraId="16672E86">
      <w:pPr>
        <w:spacing w:line="380" w:lineRule="exact"/>
        <w:ind w:firstLine="420" w:firstLineChars="200"/>
        <w:rPr>
          <w:rFonts w:ascii="宋体" w:hAnsi="宋体" w:cs="宋体"/>
          <w:szCs w:val="21"/>
        </w:rPr>
      </w:pPr>
      <w:r>
        <w:rPr>
          <w:rFonts w:hint="eastAsia" w:ascii="宋体" w:hAnsi="宋体" w:cs="宋体"/>
          <w:szCs w:val="21"/>
        </w:rPr>
        <w:t>3．监理人不得以任何理由邀请委托人工作人员外出旅游或安排委托人工作人员参加宴请、健身、娱乐等活动。</w:t>
      </w:r>
    </w:p>
    <w:p w14:paraId="61C20307">
      <w:pPr>
        <w:spacing w:line="380" w:lineRule="exact"/>
        <w:ind w:firstLine="420" w:firstLineChars="200"/>
        <w:rPr>
          <w:rFonts w:ascii="宋体" w:hAnsi="宋体" w:cs="宋体"/>
          <w:szCs w:val="21"/>
        </w:rPr>
      </w:pPr>
      <w:r>
        <w:rPr>
          <w:rFonts w:hint="eastAsia" w:ascii="宋体" w:hAnsi="宋体" w:cs="宋体"/>
          <w:szCs w:val="21"/>
        </w:rPr>
        <w:t>4．监理人不得与工程承包人联合作假，如计量、验收，提供虚假资料，接收好处或提成。</w:t>
      </w:r>
    </w:p>
    <w:p w14:paraId="715E44F1">
      <w:pPr>
        <w:spacing w:line="380" w:lineRule="exact"/>
        <w:ind w:firstLine="420" w:firstLineChars="200"/>
        <w:rPr>
          <w:rFonts w:ascii="宋体" w:hAnsi="宋体" w:cs="宋体"/>
          <w:szCs w:val="21"/>
        </w:rPr>
      </w:pPr>
      <w:r>
        <w:rPr>
          <w:rFonts w:hint="eastAsia" w:ascii="宋体" w:hAnsi="宋体" w:cs="宋体"/>
          <w:szCs w:val="21"/>
        </w:rPr>
        <w:t>5．监理人不得以任何理由索要或接受承包人的礼金、有价证券和贵重物品，不得在承包人报销任何应由监理人或个人支付的费用。</w:t>
      </w:r>
    </w:p>
    <w:p w14:paraId="56EF0AE9">
      <w:pPr>
        <w:spacing w:line="380" w:lineRule="exact"/>
        <w:ind w:firstLine="420" w:firstLineChars="200"/>
        <w:rPr>
          <w:rFonts w:ascii="宋体" w:hAnsi="宋体" w:cs="宋体"/>
          <w:szCs w:val="21"/>
        </w:rPr>
      </w:pPr>
      <w:r>
        <w:rPr>
          <w:rFonts w:hint="eastAsia" w:ascii="宋体" w:hAnsi="宋体" w:cs="宋体"/>
          <w:szCs w:val="21"/>
        </w:rPr>
        <w:t>6．监理人不准参加有可能影响公正履行监理职责的承包人的宴请、健身、娱乐等活动。</w:t>
      </w:r>
    </w:p>
    <w:p w14:paraId="70DD040D">
      <w:pPr>
        <w:spacing w:line="380" w:lineRule="exact"/>
        <w:ind w:firstLine="420" w:firstLineChars="200"/>
        <w:rPr>
          <w:rFonts w:ascii="宋体" w:hAnsi="宋体" w:cs="宋体"/>
          <w:szCs w:val="21"/>
        </w:rPr>
      </w:pPr>
      <w:r>
        <w:rPr>
          <w:rFonts w:hint="eastAsia" w:ascii="宋体" w:hAnsi="宋体" w:cs="宋体"/>
          <w:szCs w:val="21"/>
        </w:rPr>
        <w:t>7．监理人及其工作人员不得要求或接受承包人为其住房装修、婚丧嫁娶活动、旅游等提供方便。</w:t>
      </w:r>
    </w:p>
    <w:p w14:paraId="2F252FDD">
      <w:pPr>
        <w:spacing w:line="380" w:lineRule="exact"/>
        <w:ind w:firstLine="420" w:firstLineChars="200"/>
        <w:rPr>
          <w:rFonts w:ascii="宋体" w:hAnsi="宋体" w:cs="宋体"/>
          <w:szCs w:val="21"/>
        </w:rPr>
      </w:pPr>
      <w:r>
        <w:rPr>
          <w:rFonts w:hint="eastAsia" w:ascii="宋体" w:hAnsi="宋体" w:cs="宋体"/>
          <w:szCs w:val="21"/>
        </w:rPr>
        <w:t>8．监理人不准向承包人介绍或为配偶、子女、亲属参与同项目工程合同有关的设备、材料、工程分包、劳务等经济活动。不得以任何理由向施工单位推荐分包单位和要求购买与项目工程合同规定以外的材料、设备等。</w:t>
      </w:r>
    </w:p>
    <w:p w14:paraId="62E95385">
      <w:pPr>
        <w:spacing w:line="380" w:lineRule="exact"/>
        <w:ind w:firstLine="420" w:firstLineChars="200"/>
        <w:rPr>
          <w:rFonts w:ascii="宋体" w:hAnsi="宋体" w:cs="宋体"/>
          <w:szCs w:val="21"/>
        </w:rPr>
      </w:pPr>
      <w:r>
        <w:rPr>
          <w:rFonts w:hint="eastAsia" w:ascii="宋体" w:hAnsi="宋体" w:cs="宋体"/>
          <w:szCs w:val="21"/>
        </w:rPr>
        <w:t>9．监理人及其工作人员应严格按监理规程办事，不得为谋取私利向委托人人员非法行贿，私下串通，损害委托人利益，同时必须履行向委托人承诺的上述其他的廉政义务。</w:t>
      </w:r>
    </w:p>
    <w:p w14:paraId="655467CC">
      <w:pPr>
        <w:spacing w:line="380" w:lineRule="exact"/>
        <w:ind w:firstLine="420" w:firstLineChars="200"/>
        <w:rPr>
          <w:rFonts w:ascii="宋体" w:hAnsi="宋体" w:cs="宋体"/>
          <w:szCs w:val="21"/>
        </w:rPr>
      </w:pPr>
      <w:r>
        <w:rPr>
          <w:rFonts w:hint="eastAsia" w:ascii="宋体" w:hAnsi="宋体" w:cs="宋体"/>
          <w:szCs w:val="21"/>
        </w:rPr>
        <w:t>10．监理人如果发现委托人工作人员有违反廉政规定的行为，应向委托人组织或上级单位举报。委托人均不得找任何借口对监理人进行报复。</w:t>
      </w:r>
    </w:p>
    <w:p w14:paraId="11746080">
      <w:pPr>
        <w:spacing w:line="380" w:lineRule="exact"/>
        <w:ind w:firstLine="420" w:firstLineChars="200"/>
        <w:rPr>
          <w:rFonts w:ascii="宋体" w:hAnsi="宋体" w:cs="宋体"/>
          <w:szCs w:val="21"/>
        </w:rPr>
      </w:pPr>
      <w:r>
        <w:rPr>
          <w:rFonts w:hint="eastAsia" w:ascii="宋体" w:hAnsi="宋体" w:cs="宋体"/>
          <w:szCs w:val="21"/>
        </w:rPr>
        <w:t>四、违约责任及相关处罚</w:t>
      </w:r>
    </w:p>
    <w:p w14:paraId="138A1070">
      <w:pPr>
        <w:spacing w:line="380" w:lineRule="exact"/>
        <w:ind w:firstLine="420" w:firstLineChars="200"/>
        <w:rPr>
          <w:rFonts w:ascii="宋体" w:hAnsi="宋体" w:cs="宋体"/>
          <w:szCs w:val="21"/>
        </w:rPr>
      </w:pPr>
      <w:r>
        <w:rPr>
          <w:rFonts w:hint="eastAsia" w:ascii="宋体" w:hAnsi="宋体" w:cs="宋体"/>
          <w:szCs w:val="21"/>
        </w:rPr>
        <w:t>1．委托人工作人员有违反本协议第二条第1款、第2款责任行为的，按照管理权限，依据有关法律法规和规定给予党纪、政纪处分或组织处理；涉嫌犯罪的，移交司法机关追究刑事责任；给监理人单位造成经济损失的，应予以赔偿。</w:t>
      </w:r>
    </w:p>
    <w:p w14:paraId="1B9F93FF">
      <w:pPr>
        <w:spacing w:line="380" w:lineRule="exact"/>
        <w:ind w:firstLine="420" w:firstLineChars="200"/>
        <w:rPr>
          <w:rFonts w:ascii="宋体" w:hAnsi="宋体" w:cs="宋体"/>
          <w:szCs w:val="21"/>
        </w:rPr>
      </w:pPr>
      <w:r>
        <w:rPr>
          <w:rFonts w:hint="eastAsia" w:ascii="宋体" w:hAnsi="宋体" w:cs="宋体"/>
          <w:szCs w:val="21"/>
        </w:rPr>
        <w:t>2．监理人工作人员有违反本协议第三条第4款—第8款责任行为的，将自觉接受委托人相应的处罚，具体内容如下：</w:t>
      </w:r>
    </w:p>
    <w:p w14:paraId="21400BCE">
      <w:pPr>
        <w:spacing w:line="380" w:lineRule="exact"/>
        <w:ind w:firstLine="420" w:firstLineChars="200"/>
        <w:rPr>
          <w:rFonts w:ascii="宋体" w:hAnsi="宋体" w:cs="宋体"/>
          <w:szCs w:val="21"/>
        </w:rPr>
      </w:pPr>
      <w:r>
        <w:rPr>
          <w:rFonts w:hint="eastAsia" w:ascii="宋体" w:hAnsi="宋体" w:cs="宋体"/>
          <w:szCs w:val="21"/>
        </w:rPr>
        <w:t>2.1监理人不得索要或接受承包人的礼金、有价证券和贵重物品。若情况属实，监理人除了退还所收物品外，还要接受委托人的处罚，即：对监理人处以</w:t>
      </w:r>
      <w:r>
        <w:rPr>
          <w:rFonts w:hint="eastAsia" w:ascii="宋体" w:hAnsi="宋体" w:cs="宋体"/>
          <w:szCs w:val="21"/>
          <w:u w:val="single"/>
        </w:rPr>
        <w:t>1000</w:t>
      </w:r>
      <w:r>
        <w:rPr>
          <w:rFonts w:hint="eastAsia" w:ascii="宋体" w:hAnsi="宋体" w:cs="宋体"/>
          <w:szCs w:val="21"/>
        </w:rPr>
        <w:t>元的违约金，清退相关监理人员，并报行业主管部门。</w:t>
      </w:r>
    </w:p>
    <w:p w14:paraId="6AD08CA4">
      <w:pPr>
        <w:spacing w:line="380" w:lineRule="exact"/>
        <w:ind w:firstLine="420" w:firstLineChars="200"/>
        <w:rPr>
          <w:rFonts w:ascii="宋体" w:hAnsi="宋体" w:cs="宋体"/>
          <w:szCs w:val="21"/>
        </w:rPr>
      </w:pPr>
      <w:r>
        <w:rPr>
          <w:rFonts w:hint="eastAsia" w:ascii="宋体" w:hAnsi="宋体" w:cs="宋体"/>
          <w:szCs w:val="21"/>
        </w:rPr>
        <w:t>2.2发现监理人接受承包人的宴请或娱乐活动，参与宴请或娱乐活动的监理人员清退出场，监理人接受</w:t>
      </w:r>
      <w:r>
        <w:rPr>
          <w:rFonts w:hint="eastAsia" w:ascii="宋体" w:hAnsi="宋体" w:cs="宋体"/>
          <w:szCs w:val="21"/>
          <w:u w:val="single"/>
        </w:rPr>
        <w:t>5000</w:t>
      </w:r>
      <w:r>
        <w:rPr>
          <w:rFonts w:hint="eastAsia" w:ascii="宋体" w:hAnsi="宋体" w:cs="宋体"/>
          <w:szCs w:val="21"/>
        </w:rPr>
        <w:t>元的违约金，并报行业主管部门。</w:t>
      </w:r>
    </w:p>
    <w:p w14:paraId="74E0CB3D">
      <w:pPr>
        <w:spacing w:line="380" w:lineRule="exact"/>
        <w:ind w:firstLine="420" w:firstLineChars="200"/>
        <w:rPr>
          <w:rFonts w:ascii="宋体" w:hAnsi="宋体" w:cs="宋体"/>
          <w:szCs w:val="21"/>
        </w:rPr>
      </w:pPr>
      <w:r>
        <w:rPr>
          <w:rFonts w:hint="eastAsia" w:ascii="宋体" w:hAnsi="宋体" w:cs="宋体"/>
          <w:szCs w:val="21"/>
        </w:rPr>
        <w:t>2.3发现监理人工作人员接受承包人为其住房装修、婚丧嫁娶活动、旅游等提供方便的行为，对监理人处以</w:t>
      </w:r>
      <w:r>
        <w:rPr>
          <w:rFonts w:hint="eastAsia" w:ascii="宋体" w:hAnsi="宋体" w:cs="宋体"/>
          <w:szCs w:val="21"/>
          <w:u w:val="single"/>
        </w:rPr>
        <w:t>5000</w:t>
      </w:r>
      <w:r>
        <w:rPr>
          <w:rFonts w:hint="eastAsia" w:ascii="宋体" w:hAnsi="宋体" w:cs="宋体"/>
          <w:szCs w:val="21"/>
        </w:rPr>
        <w:t>元的违约金，清退相关监理人员，并报行业主管部门。</w:t>
      </w:r>
    </w:p>
    <w:p w14:paraId="73DEFF8D">
      <w:pPr>
        <w:spacing w:line="380" w:lineRule="exact"/>
        <w:ind w:firstLine="420" w:firstLineChars="200"/>
        <w:rPr>
          <w:rFonts w:ascii="宋体" w:hAnsi="宋体" w:cs="宋体"/>
          <w:szCs w:val="21"/>
        </w:rPr>
      </w:pPr>
      <w:r>
        <w:rPr>
          <w:rFonts w:hint="eastAsia" w:ascii="宋体" w:hAnsi="宋体" w:cs="宋体"/>
          <w:szCs w:val="21"/>
        </w:rPr>
        <w:t>2.4监理人不得介绍材料供应商或介绍劳务单位参与工程建设。若情况属实，每发现一次对监理人处以</w:t>
      </w:r>
      <w:r>
        <w:rPr>
          <w:rFonts w:hint="eastAsia" w:ascii="宋体" w:hAnsi="宋体" w:cs="宋体"/>
          <w:szCs w:val="21"/>
          <w:u w:val="single"/>
        </w:rPr>
        <w:t>5000</w:t>
      </w:r>
      <w:r>
        <w:rPr>
          <w:rFonts w:hint="eastAsia" w:ascii="宋体" w:hAnsi="宋体" w:cs="宋体"/>
          <w:szCs w:val="21"/>
        </w:rPr>
        <w:t>元的违约金，清退相关监理人员，并报行业主管部门。</w:t>
      </w:r>
    </w:p>
    <w:p w14:paraId="6BE8F03E">
      <w:pPr>
        <w:spacing w:line="380" w:lineRule="exact"/>
        <w:ind w:firstLine="420" w:firstLineChars="200"/>
        <w:rPr>
          <w:rFonts w:ascii="宋体" w:hAnsi="宋体" w:cs="宋体"/>
          <w:szCs w:val="21"/>
        </w:rPr>
      </w:pPr>
      <w:r>
        <w:rPr>
          <w:rFonts w:hint="eastAsia" w:ascii="宋体" w:hAnsi="宋体" w:cs="宋体"/>
          <w:szCs w:val="21"/>
        </w:rPr>
        <w:t>2.5监理人在监理行为中参与计量或材料验收时要尽职尽责，不得弄虚作假。若发现监理人工作人员计量、验收弄虚作假而接受好处或提成的，监理人相关人员除退还好处或提成外，对监理人处以</w:t>
      </w:r>
      <w:r>
        <w:rPr>
          <w:rFonts w:hint="eastAsia" w:ascii="宋体" w:hAnsi="宋体" w:cs="宋体"/>
          <w:szCs w:val="21"/>
          <w:u w:val="single"/>
        </w:rPr>
        <w:t>5000</w:t>
      </w:r>
      <w:r>
        <w:rPr>
          <w:rFonts w:hint="eastAsia" w:ascii="宋体" w:hAnsi="宋体" w:cs="宋体"/>
          <w:szCs w:val="21"/>
        </w:rPr>
        <w:t>元的违约金，清退相关监理人员，报行业主管部门，并保留没收履约保证金、解除监理合同和进一步对监理人追究法律责任的权利。</w:t>
      </w:r>
    </w:p>
    <w:p w14:paraId="1297D744">
      <w:pPr>
        <w:spacing w:line="380" w:lineRule="exact"/>
        <w:ind w:firstLine="420" w:firstLineChars="200"/>
        <w:rPr>
          <w:rFonts w:ascii="宋体" w:hAnsi="宋体" w:cs="宋体"/>
          <w:szCs w:val="21"/>
        </w:rPr>
      </w:pPr>
      <w:r>
        <w:rPr>
          <w:rFonts w:hint="eastAsia" w:ascii="宋体" w:hAnsi="宋体" w:cs="宋体"/>
          <w:szCs w:val="21"/>
        </w:rPr>
        <w:t>3．监理人有违反本协议第三条第4款—第8款责任行为情节严重的，除接受以上第2条处罚外，涉嫌犯罪的，移交司法机关追究刑事责任；给委托人单位造成经济损失的，应予以赔偿。</w:t>
      </w:r>
    </w:p>
    <w:p w14:paraId="14121B2E">
      <w:pPr>
        <w:spacing w:line="380" w:lineRule="exact"/>
        <w:ind w:firstLine="420" w:firstLineChars="200"/>
        <w:rPr>
          <w:rFonts w:ascii="宋体" w:hAnsi="宋体" w:cs="宋体"/>
          <w:szCs w:val="21"/>
        </w:rPr>
      </w:pPr>
      <w:r>
        <w:rPr>
          <w:rFonts w:hint="eastAsia" w:ascii="宋体" w:hAnsi="宋体" w:cs="宋体"/>
          <w:szCs w:val="21"/>
        </w:rPr>
        <w:t>委托人：                        监理人：</w:t>
      </w:r>
    </w:p>
    <w:p w14:paraId="4E119564">
      <w:pPr>
        <w:spacing w:line="380" w:lineRule="exact"/>
        <w:ind w:firstLine="420" w:firstLineChars="200"/>
        <w:rPr>
          <w:rFonts w:ascii="宋体" w:hAnsi="宋体" w:cs="宋体"/>
          <w:szCs w:val="21"/>
        </w:rPr>
      </w:pPr>
      <w:r>
        <w:rPr>
          <w:rFonts w:hint="eastAsia" w:ascii="宋体" w:hAnsi="宋体" w:cs="宋体"/>
          <w:szCs w:val="21"/>
        </w:rPr>
        <w:t>法定代表人：                    法定代表人：</w:t>
      </w:r>
    </w:p>
    <w:p w14:paraId="0772B692">
      <w:pPr>
        <w:spacing w:line="380" w:lineRule="exact"/>
        <w:ind w:firstLine="420" w:firstLineChars="200"/>
        <w:rPr>
          <w:rFonts w:ascii="宋体" w:hAnsi="宋体" w:cs="宋体"/>
          <w:szCs w:val="21"/>
        </w:rPr>
      </w:pPr>
      <w:r>
        <w:rPr>
          <w:rFonts w:hint="eastAsia" w:ascii="宋体" w:hAnsi="宋体" w:cs="宋体"/>
          <w:szCs w:val="21"/>
        </w:rPr>
        <w:t>或委托代理人：                  或委托代理人：</w:t>
      </w:r>
    </w:p>
    <w:p w14:paraId="0F90B0AB">
      <w:pPr>
        <w:spacing w:line="380" w:lineRule="exact"/>
        <w:ind w:firstLine="420" w:firstLineChars="200"/>
        <w:rPr>
          <w:rFonts w:ascii="宋体" w:hAnsi="宋体" w:cs="宋体"/>
          <w:szCs w:val="21"/>
        </w:rPr>
      </w:pPr>
      <w:r>
        <w:rPr>
          <w:rFonts w:hint="eastAsia" w:ascii="宋体" w:hAnsi="宋体" w:cs="宋体"/>
          <w:szCs w:val="21"/>
        </w:rPr>
        <w:t>联系人：                        联系人：</w:t>
      </w:r>
    </w:p>
    <w:p w14:paraId="577E00EF">
      <w:pPr>
        <w:spacing w:line="380" w:lineRule="exact"/>
        <w:ind w:firstLine="420" w:firstLineChars="200"/>
        <w:rPr>
          <w:rFonts w:ascii="宋体" w:hAnsi="宋体" w:cs="宋体"/>
          <w:szCs w:val="21"/>
        </w:rPr>
      </w:pPr>
      <w:r>
        <w:rPr>
          <w:rFonts w:hint="eastAsia" w:ascii="宋体" w:hAnsi="宋体" w:cs="宋体"/>
          <w:szCs w:val="21"/>
        </w:rPr>
        <w:t>联系电话：                      联系电话：</w:t>
      </w:r>
    </w:p>
    <w:p w14:paraId="111B02A5">
      <w:pPr>
        <w:spacing w:line="360" w:lineRule="auto"/>
        <w:ind w:firstLine="420" w:firstLineChars="200"/>
        <w:jc w:val="right"/>
        <w:rPr>
          <w:rFonts w:ascii="宋体" w:hAnsi="宋体" w:cs="宋体"/>
          <w:szCs w:val="21"/>
        </w:rPr>
      </w:pPr>
      <w:r>
        <w:rPr>
          <w:rFonts w:hint="eastAsia" w:ascii="宋体" w:hAnsi="宋体" w:cs="宋体"/>
          <w:szCs w:val="21"/>
        </w:rPr>
        <w:t>签约时间：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C210A0">
      <w:pPr>
        <w:spacing w:line="360" w:lineRule="auto"/>
        <w:ind w:firstLine="420" w:firstLineChars="200"/>
        <w:jc w:val="center"/>
        <w:rPr>
          <w:rFonts w:ascii="宋体" w:hAnsi="宋体" w:cs="宋体"/>
          <w:szCs w:val="21"/>
          <w:lang w:val="zh-CN"/>
        </w:rPr>
      </w:pPr>
      <w:r>
        <w:rPr>
          <w:rFonts w:hint="eastAsia" w:ascii="宋体" w:hAnsi="宋体" w:cs="宋体"/>
          <w:szCs w:val="21"/>
          <w:lang w:val="zh-CN"/>
        </w:rPr>
        <w:br w:type="page"/>
      </w:r>
      <w:bookmarkStart w:id="861" w:name="_Toc442196760"/>
    </w:p>
    <w:bookmarkEnd w:id="861"/>
    <w:p w14:paraId="75888353">
      <w:pPr>
        <w:spacing w:line="360" w:lineRule="auto"/>
        <w:rPr>
          <w:rFonts w:ascii="宋体" w:hAnsi="宋体" w:cs="宋体"/>
          <w:szCs w:val="21"/>
        </w:rPr>
      </w:pPr>
      <w:bookmarkStart w:id="862" w:name="_Toc536709901"/>
      <w:bookmarkStart w:id="863" w:name="_Toc536778422"/>
      <w:bookmarkStart w:id="864" w:name="_Toc531678515"/>
      <w:r>
        <w:rPr>
          <w:rFonts w:hint="eastAsia" w:ascii="宋体" w:hAnsi="宋体" w:cs="宋体"/>
          <w:szCs w:val="21"/>
        </w:rPr>
        <w:t>附件四 监理人质量安全履责行为违约金处罚标准</w:t>
      </w:r>
      <w:bookmarkEnd w:id="862"/>
      <w:bookmarkEnd w:id="863"/>
      <w:bookmarkEnd w:id="864"/>
    </w:p>
    <w:p w14:paraId="0404FAB4">
      <w:pPr>
        <w:spacing w:line="360" w:lineRule="auto"/>
        <w:jc w:val="center"/>
        <w:rPr>
          <w:rFonts w:ascii="宋体" w:hAnsi="宋体" w:cs="宋体"/>
          <w:b/>
          <w:szCs w:val="21"/>
        </w:rPr>
      </w:pPr>
      <w:r>
        <w:rPr>
          <w:rFonts w:hint="eastAsia" w:ascii="宋体" w:hAnsi="宋体" w:cs="宋体"/>
          <w:b/>
          <w:szCs w:val="21"/>
        </w:rPr>
        <w:t>监理人质量安全履责行为违约金处罚标准</w:t>
      </w:r>
    </w:p>
    <w:tbl>
      <w:tblPr>
        <w:tblStyle w:val="45"/>
        <w:tblW w:w="9679" w:type="dxa"/>
        <w:jc w:val="center"/>
        <w:tblLayout w:type="fixed"/>
        <w:tblCellMar>
          <w:top w:w="0" w:type="dxa"/>
          <w:left w:w="108" w:type="dxa"/>
          <w:bottom w:w="0" w:type="dxa"/>
          <w:right w:w="108" w:type="dxa"/>
        </w:tblCellMar>
      </w:tblPr>
      <w:tblGrid>
        <w:gridCol w:w="589"/>
        <w:gridCol w:w="1374"/>
        <w:gridCol w:w="4395"/>
        <w:gridCol w:w="2471"/>
        <w:gridCol w:w="850"/>
      </w:tblGrid>
      <w:tr w14:paraId="7377FDB1">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DD1736E">
            <w:pPr>
              <w:widowControl/>
              <w:spacing w:line="400" w:lineRule="exact"/>
              <w:jc w:val="center"/>
              <w:rPr>
                <w:rFonts w:ascii="宋体" w:hAnsi="宋体" w:cs="宋体"/>
                <w:kern w:val="0"/>
                <w:szCs w:val="21"/>
              </w:rPr>
            </w:pPr>
            <w:r>
              <w:rPr>
                <w:rFonts w:hint="eastAsia" w:ascii="宋体" w:hAnsi="宋体" w:cs="宋体"/>
                <w:kern w:val="0"/>
                <w:szCs w:val="21"/>
              </w:rPr>
              <w:t>事项</w:t>
            </w:r>
          </w:p>
        </w:tc>
        <w:tc>
          <w:tcPr>
            <w:tcW w:w="4395" w:type="dxa"/>
            <w:tcBorders>
              <w:top w:val="single" w:color="auto" w:sz="4" w:space="0"/>
              <w:left w:val="nil"/>
              <w:bottom w:val="single" w:color="auto" w:sz="4" w:space="0"/>
              <w:right w:val="single" w:color="auto" w:sz="4" w:space="0"/>
            </w:tcBorders>
            <w:shd w:val="clear" w:color="auto" w:fill="auto"/>
            <w:vAlign w:val="center"/>
          </w:tcPr>
          <w:p w14:paraId="4ABBE913">
            <w:pPr>
              <w:widowControl/>
              <w:spacing w:line="400" w:lineRule="exact"/>
              <w:jc w:val="center"/>
              <w:rPr>
                <w:rFonts w:ascii="宋体" w:hAnsi="宋体" w:cs="宋体"/>
                <w:kern w:val="0"/>
                <w:szCs w:val="21"/>
              </w:rPr>
            </w:pPr>
            <w:r>
              <w:rPr>
                <w:rFonts w:hint="eastAsia" w:ascii="宋体" w:hAnsi="宋体" w:cs="宋体"/>
                <w:kern w:val="0"/>
                <w:szCs w:val="21"/>
              </w:rPr>
              <w:t>违约情形</w:t>
            </w:r>
          </w:p>
        </w:tc>
        <w:tc>
          <w:tcPr>
            <w:tcW w:w="2471" w:type="dxa"/>
            <w:tcBorders>
              <w:top w:val="single" w:color="auto" w:sz="4" w:space="0"/>
              <w:left w:val="nil"/>
              <w:bottom w:val="single" w:color="auto" w:sz="4" w:space="0"/>
              <w:right w:val="single" w:color="auto" w:sz="4" w:space="0"/>
            </w:tcBorders>
            <w:shd w:val="clear" w:color="auto" w:fill="auto"/>
            <w:vAlign w:val="center"/>
          </w:tcPr>
          <w:p w14:paraId="6DDEF136">
            <w:pPr>
              <w:widowControl/>
              <w:spacing w:line="400" w:lineRule="exact"/>
              <w:jc w:val="center"/>
              <w:rPr>
                <w:rFonts w:ascii="宋体" w:hAnsi="宋体" w:cs="宋体"/>
                <w:kern w:val="0"/>
                <w:szCs w:val="21"/>
              </w:rPr>
            </w:pPr>
            <w:r>
              <w:rPr>
                <w:rFonts w:hint="eastAsia" w:ascii="宋体" w:hAnsi="宋体" w:cs="宋体"/>
                <w:kern w:val="0"/>
                <w:szCs w:val="21"/>
              </w:rPr>
              <w:t>每次违约处罚标准（以签约合同价为基数计算）</w:t>
            </w:r>
          </w:p>
        </w:tc>
        <w:tc>
          <w:tcPr>
            <w:tcW w:w="850" w:type="dxa"/>
            <w:tcBorders>
              <w:top w:val="single" w:color="auto" w:sz="4" w:space="0"/>
              <w:left w:val="nil"/>
              <w:bottom w:val="single" w:color="auto" w:sz="4" w:space="0"/>
              <w:right w:val="single" w:color="auto" w:sz="4" w:space="0"/>
            </w:tcBorders>
            <w:shd w:val="clear" w:color="auto" w:fill="auto"/>
            <w:vAlign w:val="center"/>
          </w:tcPr>
          <w:p w14:paraId="64C9AEE2">
            <w:pPr>
              <w:widowControl/>
              <w:spacing w:line="400" w:lineRule="exact"/>
              <w:jc w:val="center"/>
              <w:rPr>
                <w:rFonts w:ascii="宋体" w:hAnsi="宋体" w:cs="宋体"/>
                <w:kern w:val="0"/>
                <w:szCs w:val="21"/>
              </w:rPr>
            </w:pPr>
            <w:r>
              <w:rPr>
                <w:rFonts w:hint="eastAsia" w:ascii="宋体" w:hAnsi="宋体" w:cs="宋体"/>
                <w:kern w:val="0"/>
                <w:szCs w:val="21"/>
              </w:rPr>
              <w:t>备注</w:t>
            </w:r>
          </w:p>
        </w:tc>
      </w:tr>
      <w:tr w14:paraId="4396B524">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6FE7CDA2">
            <w:pPr>
              <w:widowControl/>
              <w:spacing w:line="400" w:lineRule="exact"/>
              <w:jc w:val="center"/>
              <w:rPr>
                <w:rFonts w:ascii="宋体" w:hAnsi="宋体" w:cs="宋体"/>
                <w:kern w:val="0"/>
                <w:szCs w:val="21"/>
              </w:rPr>
            </w:pPr>
            <w:r>
              <w:rPr>
                <w:rFonts w:hint="eastAsia" w:ascii="宋体" w:hAnsi="宋体" w:cs="宋体"/>
                <w:kern w:val="0"/>
                <w:szCs w:val="21"/>
              </w:rPr>
              <w:t>质量控制履责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0AF861B7">
            <w:pPr>
              <w:widowControl/>
              <w:spacing w:line="400" w:lineRule="exact"/>
              <w:jc w:val="left"/>
              <w:rPr>
                <w:rFonts w:ascii="宋体" w:hAnsi="宋体" w:cs="宋体"/>
                <w:kern w:val="0"/>
                <w:szCs w:val="21"/>
              </w:rPr>
            </w:pPr>
            <w:r>
              <w:rPr>
                <w:rFonts w:hint="eastAsia" w:ascii="宋体" w:hAnsi="宋体" w:cs="宋体"/>
                <w:kern w:val="0"/>
                <w:szCs w:val="21"/>
              </w:rPr>
              <w:t>开工审批</w:t>
            </w:r>
          </w:p>
        </w:tc>
        <w:tc>
          <w:tcPr>
            <w:tcW w:w="4395" w:type="dxa"/>
            <w:tcBorders>
              <w:top w:val="nil"/>
              <w:left w:val="nil"/>
              <w:bottom w:val="single" w:color="auto" w:sz="4" w:space="0"/>
              <w:right w:val="single" w:color="auto" w:sz="4" w:space="0"/>
            </w:tcBorders>
            <w:shd w:val="clear" w:color="auto" w:fill="auto"/>
            <w:vAlign w:val="center"/>
          </w:tcPr>
          <w:p w14:paraId="45760BAB">
            <w:pPr>
              <w:widowControl/>
              <w:spacing w:line="400" w:lineRule="exact"/>
              <w:jc w:val="left"/>
              <w:rPr>
                <w:rFonts w:ascii="宋体" w:hAnsi="宋体" w:cs="宋体"/>
                <w:kern w:val="0"/>
                <w:szCs w:val="21"/>
              </w:rPr>
            </w:pPr>
            <w:r>
              <w:rPr>
                <w:rFonts w:hint="eastAsia" w:ascii="宋体" w:hAnsi="宋体" w:cs="宋体"/>
                <w:kern w:val="0"/>
                <w:szCs w:val="21"/>
              </w:rPr>
              <w:t>未审查开工报审资料</w:t>
            </w:r>
          </w:p>
        </w:tc>
        <w:tc>
          <w:tcPr>
            <w:tcW w:w="2471" w:type="dxa"/>
            <w:tcBorders>
              <w:top w:val="nil"/>
              <w:left w:val="nil"/>
              <w:bottom w:val="single" w:color="auto" w:sz="4" w:space="0"/>
              <w:right w:val="single" w:color="auto" w:sz="4" w:space="0"/>
            </w:tcBorders>
            <w:shd w:val="clear" w:color="auto" w:fill="auto"/>
            <w:vAlign w:val="center"/>
          </w:tcPr>
          <w:p w14:paraId="0365B549">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39FDE56C">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18C24F4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F99F7DE">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55792C3D">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72A10A1C">
            <w:pPr>
              <w:widowControl/>
              <w:spacing w:line="400" w:lineRule="exact"/>
              <w:jc w:val="left"/>
              <w:rPr>
                <w:rFonts w:ascii="宋体" w:hAnsi="宋体" w:cs="宋体"/>
                <w:kern w:val="0"/>
                <w:szCs w:val="21"/>
              </w:rPr>
            </w:pPr>
            <w:r>
              <w:rPr>
                <w:rFonts w:hint="eastAsia" w:ascii="宋体" w:hAnsi="宋体" w:cs="宋体"/>
                <w:kern w:val="0"/>
                <w:szCs w:val="21"/>
              </w:rPr>
              <w:t>未留存开工报审资料和无明确审查意见</w:t>
            </w:r>
          </w:p>
        </w:tc>
        <w:tc>
          <w:tcPr>
            <w:tcW w:w="2471" w:type="dxa"/>
            <w:tcBorders>
              <w:top w:val="nil"/>
              <w:left w:val="nil"/>
              <w:bottom w:val="single" w:color="auto" w:sz="4" w:space="0"/>
              <w:right w:val="single" w:color="auto" w:sz="4" w:space="0"/>
            </w:tcBorders>
            <w:shd w:val="clear" w:color="auto" w:fill="auto"/>
            <w:vAlign w:val="center"/>
          </w:tcPr>
          <w:p w14:paraId="23F95DF6">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shd w:val="clear" w:color="auto" w:fill="auto"/>
            <w:vAlign w:val="center"/>
          </w:tcPr>
          <w:p w14:paraId="79A35678">
            <w:pPr>
              <w:widowControl/>
              <w:spacing w:line="400" w:lineRule="exact"/>
              <w:jc w:val="center"/>
              <w:rPr>
                <w:rFonts w:ascii="宋体" w:hAnsi="宋体" w:cs="宋体"/>
                <w:kern w:val="0"/>
                <w:szCs w:val="21"/>
              </w:rPr>
            </w:pPr>
          </w:p>
        </w:tc>
      </w:tr>
      <w:tr w14:paraId="59D3DF2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051E807">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nil"/>
              <w:right w:val="single" w:color="auto" w:sz="4" w:space="0"/>
            </w:tcBorders>
            <w:shd w:val="clear" w:color="auto" w:fill="auto"/>
            <w:vAlign w:val="center"/>
          </w:tcPr>
          <w:p w14:paraId="5436A61B">
            <w:pPr>
              <w:widowControl/>
              <w:spacing w:line="400" w:lineRule="exact"/>
              <w:jc w:val="left"/>
              <w:rPr>
                <w:rFonts w:ascii="宋体" w:hAnsi="宋体" w:cs="宋体"/>
                <w:kern w:val="0"/>
                <w:szCs w:val="21"/>
              </w:rPr>
            </w:pPr>
            <w:r>
              <w:rPr>
                <w:rFonts w:hint="eastAsia" w:ascii="宋体" w:hAnsi="宋体" w:cs="宋体"/>
                <w:kern w:val="0"/>
                <w:szCs w:val="21"/>
              </w:rPr>
              <w:t>审查施工组织设计和施工方案</w:t>
            </w:r>
          </w:p>
        </w:tc>
        <w:tc>
          <w:tcPr>
            <w:tcW w:w="4395" w:type="dxa"/>
            <w:tcBorders>
              <w:top w:val="nil"/>
              <w:left w:val="nil"/>
              <w:bottom w:val="single" w:color="auto" w:sz="4" w:space="0"/>
              <w:right w:val="single" w:color="auto" w:sz="4" w:space="0"/>
            </w:tcBorders>
            <w:shd w:val="clear" w:color="auto" w:fill="auto"/>
            <w:vAlign w:val="center"/>
          </w:tcPr>
          <w:p w14:paraId="522643E8">
            <w:pPr>
              <w:widowControl/>
              <w:spacing w:line="400" w:lineRule="exact"/>
              <w:jc w:val="left"/>
              <w:rPr>
                <w:rFonts w:ascii="宋体" w:hAnsi="宋体" w:cs="宋体"/>
                <w:kern w:val="0"/>
                <w:szCs w:val="21"/>
              </w:rPr>
            </w:pPr>
            <w:r>
              <w:rPr>
                <w:rFonts w:hint="eastAsia" w:ascii="宋体" w:hAnsi="宋体" w:cs="宋体"/>
                <w:kern w:val="0"/>
                <w:szCs w:val="21"/>
              </w:rPr>
              <w:t>未审查施工组织设计及专项方案</w:t>
            </w:r>
          </w:p>
        </w:tc>
        <w:tc>
          <w:tcPr>
            <w:tcW w:w="2471" w:type="dxa"/>
            <w:tcBorders>
              <w:top w:val="nil"/>
              <w:left w:val="nil"/>
              <w:bottom w:val="single" w:color="auto" w:sz="4" w:space="0"/>
              <w:right w:val="single" w:color="auto" w:sz="4" w:space="0"/>
            </w:tcBorders>
            <w:shd w:val="clear" w:color="auto" w:fill="auto"/>
            <w:vAlign w:val="center"/>
          </w:tcPr>
          <w:p w14:paraId="38C1D3A2">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377778D8">
            <w:pPr>
              <w:widowControl/>
              <w:spacing w:line="400" w:lineRule="exact"/>
              <w:jc w:val="center"/>
              <w:rPr>
                <w:rFonts w:ascii="宋体" w:hAnsi="宋体" w:cs="宋体"/>
                <w:kern w:val="0"/>
                <w:szCs w:val="21"/>
              </w:rPr>
            </w:pPr>
          </w:p>
        </w:tc>
      </w:tr>
      <w:tr w14:paraId="3116838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D2205C3">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54662BCE">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51EC9569">
            <w:pPr>
              <w:spacing w:line="400" w:lineRule="exact"/>
              <w:rPr>
                <w:rFonts w:ascii="宋体" w:hAnsi="宋体" w:cs="宋体"/>
                <w:szCs w:val="21"/>
              </w:rPr>
            </w:pPr>
            <w:r>
              <w:rPr>
                <w:rFonts w:hint="eastAsia" w:ascii="宋体" w:hAnsi="宋体" w:cs="宋体"/>
                <w:szCs w:val="21"/>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14:paraId="3BBCEB8B">
            <w:pPr>
              <w:spacing w:line="400" w:lineRule="exact"/>
              <w:rPr>
                <w:rFonts w:ascii="宋体" w:hAnsi="宋体" w:cs="宋体"/>
                <w:szCs w:val="21"/>
              </w:rPr>
            </w:pPr>
            <w:r>
              <w:rPr>
                <w:rFonts w:hint="eastAsia" w:ascii="宋体" w:hAnsi="宋体" w:cs="宋体"/>
                <w:szCs w:val="21"/>
              </w:rPr>
              <w:t>0.5‰-1‰</w:t>
            </w:r>
          </w:p>
        </w:tc>
        <w:tc>
          <w:tcPr>
            <w:tcW w:w="850" w:type="dxa"/>
            <w:tcBorders>
              <w:top w:val="nil"/>
              <w:left w:val="nil"/>
              <w:bottom w:val="single" w:color="auto" w:sz="4" w:space="0"/>
              <w:right w:val="single" w:color="auto" w:sz="4" w:space="0"/>
            </w:tcBorders>
            <w:shd w:val="clear" w:color="auto" w:fill="auto"/>
            <w:vAlign w:val="center"/>
          </w:tcPr>
          <w:p w14:paraId="0E187568">
            <w:pPr>
              <w:widowControl/>
              <w:spacing w:line="400" w:lineRule="exact"/>
              <w:jc w:val="center"/>
              <w:rPr>
                <w:rFonts w:ascii="宋体" w:hAnsi="宋体" w:cs="宋体"/>
                <w:kern w:val="0"/>
                <w:szCs w:val="21"/>
              </w:rPr>
            </w:pPr>
          </w:p>
        </w:tc>
      </w:tr>
      <w:tr w14:paraId="69D5E32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1329BC2">
            <w:pPr>
              <w:widowControl/>
              <w:spacing w:line="400" w:lineRule="exact"/>
              <w:jc w:val="left"/>
              <w:rPr>
                <w:rFonts w:ascii="宋体" w:hAnsi="宋体" w:cs="宋体"/>
                <w:kern w:val="0"/>
                <w:szCs w:val="21"/>
              </w:rPr>
            </w:pPr>
          </w:p>
        </w:tc>
        <w:tc>
          <w:tcPr>
            <w:tcW w:w="1374" w:type="dxa"/>
            <w:tcBorders>
              <w:top w:val="single" w:color="auto" w:sz="4" w:space="0"/>
              <w:left w:val="nil"/>
              <w:bottom w:val="single" w:color="auto" w:sz="4" w:space="0"/>
              <w:right w:val="single" w:color="auto" w:sz="4" w:space="0"/>
            </w:tcBorders>
            <w:shd w:val="clear" w:color="auto" w:fill="auto"/>
            <w:vAlign w:val="center"/>
          </w:tcPr>
          <w:p w14:paraId="4635676D">
            <w:pPr>
              <w:widowControl/>
              <w:spacing w:line="400" w:lineRule="exact"/>
              <w:jc w:val="left"/>
              <w:rPr>
                <w:rFonts w:ascii="宋体" w:hAnsi="宋体" w:cs="宋体"/>
                <w:kern w:val="0"/>
                <w:szCs w:val="21"/>
              </w:rPr>
            </w:pPr>
            <w:r>
              <w:rPr>
                <w:rFonts w:hint="eastAsia" w:ascii="宋体" w:hAnsi="宋体" w:cs="宋体"/>
                <w:kern w:val="0"/>
                <w:szCs w:val="21"/>
              </w:rPr>
              <w:t>审核分包单位</w:t>
            </w:r>
          </w:p>
        </w:tc>
        <w:tc>
          <w:tcPr>
            <w:tcW w:w="4395" w:type="dxa"/>
            <w:tcBorders>
              <w:top w:val="nil"/>
              <w:left w:val="nil"/>
              <w:bottom w:val="single" w:color="auto" w:sz="4" w:space="0"/>
              <w:right w:val="single" w:color="auto" w:sz="4" w:space="0"/>
            </w:tcBorders>
            <w:shd w:val="clear" w:color="auto" w:fill="auto"/>
            <w:vAlign w:val="center"/>
          </w:tcPr>
          <w:p w14:paraId="7BF4B25C">
            <w:pPr>
              <w:widowControl/>
              <w:spacing w:line="400" w:lineRule="exact"/>
              <w:jc w:val="left"/>
              <w:rPr>
                <w:rFonts w:ascii="宋体" w:hAnsi="宋体" w:cs="宋体"/>
                <w:kern w:val="0"/>
                <w:szCs w:val="21"/>
              </w:rPr>
            </w:pPr>
            <w:r>
              <w:rPr>
                <w:rFonts w:hint="eastAsia" w:ascii="宋体" w:hAnsi="宋体" w:cs="宋体"/>
                <w:kern w:val="0"/>
                <w:szCs w:val="21"/>
              </w:rPr>
              <w:t>未审核施工单位报送的分包单位资格</w:t>
            </w:r>
          </w:p>
        </w:tc>
        <w:tc>
          <w:tcPr>
            <w:tcW w:w="2471" w:type="dxa"/>
            <w:tcBorders>
              <w:top w:val="nil"/>
              <w:left w:val="nil"/>
              <w:bottom w:val="single" w:color="auto" w:sz="4" w:space="0"/>
              <w:right w:val="single" w:color="auto" w:sz="4" w:space="0"/>
            </w:tcBorders>
            <w:shd w:val="clear" w:color="auto" w:fill="auto"/>
            <w:vAlign w:val="center"/>
          </w:tcPr>
          <w:p w14:paraId="39BEF3A0">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322B1A56">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5F35276C">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E540518">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0C14AC37">
            <w:pPr>
              <w:widowControl/>
              <w:spacing w:line="400" w:lineRule="exact"/>
              <w:jc w:val="left"/>
              <w:rPr>
                <w:rFonts w:ascii="宋体" w:hAnsi="宋体" w:cs="宋体"/>
                <w:kern w:val="0"/>
                <w:szCs w:val="21"/>
              </w:rPr>
            </w:pPr>
            <w:r>
              <w:rPr>
                <w:rFonts w:hint="eastAsia" w:ascii="宋体" w:hAnsi="宋体" w:cs="宋体"/>
                <w:kern w:val="0"/>
                <w:szCs w:val="21"/>
              </w:rPr>
              <w:t>检查复核施工测量成果</w:t>
            </w:r>
          </w:p>
        </w:tc>
        <w:tc>
          <w:tcPr>
            <w:tcW w:w="4395" w:type="dxa"/>
            <w:tcBorders>
              <w:top w:val="nil"/>
              <w:left w:val="nil"/>
              <w:bottom w:val="single" w:color="auto" w:sz="4" w:space="0"/>
              <w:right w:val="single" w:color="auto" w:sz="4" w:space="0"/>
            </w:tcBorders>
            <w:shd w:val="clear" w:color="auto" w:fill="auto"/>
            <w:vAlign w:val="center"/>
          </w:tcPr>
          <w:p w14:paraId="3F291A3B">
            <w:pPr>
              <w:widowControl/>
              <w:spacing w:line="400" w:lineRule="exact"/>
              <w:jc w:val="left"/>
              <w:rPr>
                <w:rFonts w:ascii="宋体" w:hAnsi="宋体" w:cs="宋体"/>
                <w:kern w:val="0"/>
                <w:szCs w:val="21"/>
              </w:rPr>
            </w:pPr>
            <w:r>
              <w:rPr>
                <w:rFonts w:hint="eastAsia" w:ascii="宋体" w:hAnsi="宋体" w:cs="宋体"/>
                <w:kern w:val="0"/>
                <w:szCs w:val="21"/>
              </w:rPr>
              <w:t>未检查、复核施工单位报审的测量人员资格或测量设备检定证书</w:t>
            </w:r>
          </w:p>
        </w:tc>
        <w:tc>
          <w:tcPr>
            <w:tcW w:w="2471" w:type="dxa"/>
            <w:tcBorders>
              <w:top w:val="nil"/>
              <w:left w:val="nil"/>
              <w:bottom w:val="single" w:color="auto" w:sz="4" w:space="0"/>
              <w:right w:val="single" w:color="auto" w:sz="4" w:space="0"/>
            </w:tcBorders>
            <w:shd w:val="clear" w:color="auto" w:fill="auto"/>
            <w:vAlign w:val="center"/>
          </w:tcPr>
          <w:p w14:paraId="255C3D46">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7B4E6398">
            <w:pPr>
              <w:widowControl/>
              <w:spacing w:line="400" w:lineRule="exact"/>
              <w:jc w:val="center"/>
              <w:rPr>
                <w:rFonts w:ascii="宋体" w:hAnsi="宋体" w:cs="宋体"/>
                <w:kern w:val="0"/>
                <w:szCs w:val="21"/>
              </w:rPr>
            </w:pPr>
          </w:p>
        </w:tc>
      </w:tr>
      <w:tr w14:paraId="5EA65E1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34029CB">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54F11C76">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06616C88">
            <w:pPr>
              <w:widowControl/>
              <w:spacing w:line="400" w:lineRule="exact"/>
              <w:jc w:val="left"/>
              <w:rPr>
                <w:rFonts w:ascii="宋体" w:hAnsi="宋体" w:cs="宋体"/>
                <w:kern w:val="0"/>
                <w:szCs w:val="21"/>
              </w:rPr>
            </w:pPr>
            <w:r>
              <w:rPr>
                <w:rFonts w:hint="eastAsia" w:ascii="宋体" w:hAnsi="宋体" w:cs="宋体"/>
                <w:kern w:val="0"/>
                <w:szCs w:val="21"/>
              </w:rPr>
              <w:t>未检查、复核测量成果、交桩记录及控制桩保护措施</w:t>
            </w:r>
          </w:p>
        </w:tc>
        <w:tc>
          <w:tcPr>
            <w:tcW w:w="2471" w:type="dxa"/>
            <w:tcBorders>
              <w:top w:val="nil"/>
              <w:left w:val="nil"/>
              <w:bottom w:val="single" w:color="auto" w:sz="4" w:space="0"/>
              <w:right w:val="single" w:color="auto" w:sz="4" w:space="0"/>
            </w:tcBorders>
            <w:shd w:val="clear" w:color="auto" w:fill="auto"/>
            <w:vAlign w:val="center"/>
          </w:tcPr>
          <w:p w14:paraId="54CA7579">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17A611D0">
            <w:pPr>
              <w:widowControl/>
              <w:spacing w:line="400" w:lineRule="exact"/>
              <w:jc w:val="center"/>
              <w:rPr>
                <w:rFonts w:ascii="宋体" w:hAnsi="宋体" w:cs="宋体"/>
                <w:kern w:val="0"/>
                <w:szCs w:val="21"/>
              </w:rPr>
            </w:pPr>
          </w:p>
        </w:tc>
      </w:tr>
      <w:tr w14:paraId="36F8A9E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AF44131">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7C8AA0DC">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1DBC8B73">
            <w:pPr>
              <w:widowControl/>
              <w:spacing w:line="400" w:lineRule="exact"/>
              <w:jc w:val="left"/>
              <w:rPr>
                <w:rFonts w:ascii="宋体" w:hAnsi="宋体" w:cs="宋体"/>
                <w:kern w:val="0"/>
                <w:szCs w:val="21"/>
              </w:rPr>
            </w:pPr>
            <w:r>
              <w:rPr>
                <w:rFonts w:hint="eastAsia" w:ascii="宋体" w:hAnsi="宋体" w:cs="宋体"/>
                <w:kern w:val="0"/>
                <w:szCs w:val="21"/>
              </w:rPr>
              <w:t>未对复核测量成果进行签认</w:t>
            </w:r>
          </w:p>
        </w:tc>
        <w:tc>
          <w:tcPr>
            <w:tcW w:w="2471" w:type="dxa"/>
            <w:tcBorders>
              <w:top w:val="nil"/>
              <w:left w:val="nil"/>
              <w:bottom w:val="single" w:color="auto" w:sz="4" w:space="0"/>
              <w:right w:val="single" w:color="auto" w:sz="4" w:space="0"/>
            </w:tcBorders>
            <w:shd w:val="clear" w:color="auto" w:fill="auto"/>
            <w:vAlign w:val="center"/>
          </w:tcPr>
          <w:p w14:paraId="2F6F35F0">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shd w:val="clear" w:color="auto" w:fill="auto"/>
            <w:vAlign w:val="center"/>
          </w:tcPr>
          <w:p w14:paraId="65A6650B">
            <w:pPr>
              <w:widowControl/>
              <w:spacing w:line="400" w:lineRule="exact"/>
              <w:jc w:val="center"/>
              <w:rPr>
                <w:rFonts w:ascii="宋体" w:hAnsi="宋体" w:cs="宋体"/>
                <w:kern w:val="0"/>
                <w:szCs w:val="21"/>
              </w:rPr>
            </w:pPr>
          </w:p>
        </w:tc>
      </w:tr>
      <w:tr w14:paraId="59BE83D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6EA7609">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nil"/>
              <w:right w:val="single" w:color="auto" w:sz="4" w:space="0"/>
            </w:tcBorders>
            <w:shd w:val="clear" w:color="auto" w:fill="auto"/>
            <w:vAlign w:val="center"/>
          </w:tcPr>
          <w:p w14:paraId="294B95BE">
            <w:pPr>
              <w:widowControl/>
              <w:spacing w:line="400" w:lineRule="exact"/>
              <w:jc w:val="left"/>
              <w:rPr>
                <w:rFonts w:ascii="宋体" w:hAnsi="宋体" w:cs="宋体"/>
                <w:kern w:val="0"/>
                <w:szCs w:val="21"/>
              </w:rPr>
            </w:pPr>
            <w:r>
              <w:rPr>
                <w:rFonts w:hint="eastAsia" w:ascii="宋体" w:hAnsi="宋体" w:cs="宋体"/>
                <w:kern w:val="0"/>
                <w:szCs w:val="21"/>
              </w:rPr>
              <w:t>材料/构配件/设备审查</w:t>
            </w:r>
          </w:p>
        </w:tc>
        <w:tc>
          <w:tcPr>
            <w:tcW w:w="4395" w:type="dxa"/>
            <w:tcBorders>
              <w:top w:val="nil"/>
              <w:left w:val="nil"/>
              <w:bottom w:val="single" w:color="auto" w:sz="4" w:space="0"/>
              <w:right w:val="single" w:color="auto" w:sz="4" w:space="0"/>
            </w:tcBorders>
            <w:shd w:val="clear" w:color="auto" w:fill="auto"/>
            <w:vAlign w:val="center"/>
          </w:tcPr>
          <w:p w14:paraId="0240E25B">
            <w:pPr>
              <w:widowControl/>
              <w:spacing w:line="400" w:lineRule="exact"/>
              <w:jc w:val="left"/>
              <w:rPr>
                <w:rFonts w:ascii="宋体" w:hAnsi="宋体" w:cs="宋体"/>
                <w:kern w:val="0"/>
                <w:szCs w:val="21"/>
              </w:rPr>
            </w:pPr>
            <w:r>
              <w:rPr>
                <w:rFonts w:hint="eastAsia" w:ascii="宋体" w:hAnsi="宋体" w:cs="宋体"/>
                <w:kern w:val="0"/>
                <w:szCs w:val="21"/>
              </w:rPr>
              <w:t>未审查质量证明文件，未对实物进行检查、验收，将不合格的签认为合格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14:paraId="47288DEB">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626F5DFB">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79B57D9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2CFD833">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37FE6FAB">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1CF5BB14">
            <w:pPr>
              <w:widowControl/>
              <w:spacing w:line="400" w:lineRule="exact"/>
              <w:jc w:val="left"/>
              <w:rPr>
                <w:rFonts w:ascii="宋体" w:hAnsi="宋体" w:cs="宋体"/>
                <w:kern w:val="0"/>
                <w:szCs w:val="21"/>
              </w:rPr>
            </w:pPr>
            <w:r>
              <w:rPr>
                <w:rFonts w:hint="eastAsia" w:ascii="宋体" w:hAnsi="宋体" w:cs="宋体"/>
                <w:kern w:val="0"/>
                <w:szCs w:val="21"/>
              </w:rPr>
              <w:t>对进场不合格的材料、构配件、设备未要求施工单位将其撤出施工现场</w:t>
            </w:r>
          </w:p>
        </w:tc>
        <w:tc>
          <w:tcPr>
            <w:tcW w:w="2471" w:type="dxa"/>
            <w:tcBorders>
              <w:top w:val="nil"/>
              <w:left w:val="nil"/>
              <w:bottom w:val="single" w:color="auto" w:sz="4" w:space="0"/>
              <w:right w:val="single" w:color="auto" w:sz="4" w:space="0"/>
            </w:tcBorders>
            <w:shd w:val="clear" w:color="auto" w:fill="auto"/>
            <w:vAlign w:val="center"/>
          </w:tcPr>
          <w:p w14:paraId="6C16DFEB">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4F72AD22">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4ECED7C4">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1D7BB2F">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4CA5FC93">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2B52FC98">
            <w:pPr>
              <w:widowControl/>
              <w:spacing w:line="400" w:lineRule="exact"/>
              <w:jc w:val="left"/>
              <w:rPr>
                <w:rFonts w:ascii="宋体" w:hAnsi="宋体" w:cs="宋体"/>
                <w:kern w:val="0"/>
                <w:szCs w:val="21"/>
              </w:rPr>
            </w:pPr>
            <w:r>
              <w:rPr>
                <w:rFonts w:hint="eastAsia" w:ascii="宋体" w:hAnsi="宋体" w:cs="宋体"/>
                <w:kern w:val="0"/>
                <w:szCs w:val="21"/>
              </w:rPr>
              <w:t>未对用于工程的材料按有关规定进行见证取样</w:t>
            </w:r>
          </w:p>
        </w:tc>
        <w:tc>
          <w:tcPr>
            <w:tcW w:w="2471" w:type="dxa"/>
            <w:tcBorders>
              <w:top w:val="nil"/>
              <w:left w:val="nil"/>
              <w:bottom w:val="single" w:color="auto" w:sz="4" w:space="0"/>
              <w:right w:val="single" w:color="auto" w:sz="4" w:space="0"/>
            </w:tcBorders>
            <w:shd w:val="clear" w:color="auto" w:fill="auto"/>
            <w:vAlign w:val="center"/>
          </w:tcPr>
          <w:p w14:paraId="760CAEC4">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6DB19653">
            <w:pPr>
              <w:widowControl/>
              <w:spacing w:line="400" w:lineRule="exact"/>
              <w:jc w:val="center"/>
              <w:rPr>
                <w:rFonts w:ascii="宋体" w:hAnsi="宋体" w:cs="宋体"/>
                <w:kern w:val="0"/>
                <w:szCs w:val="21"/>
              </w:rPr>
            </w:pPr>
          </w:p>
        </w:tc>
      </w:tr>
      <w:tr w14:paraId="5ED012A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8D59832">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3F3DB830">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7653A39E">
            <w:pPr>
              <w:widowControl/>
              <w:spacing w:line="400" w:lineRule="exact"/>
              <w:jc w:val="left"/>
              <w:rPr>
                <w:rFonts w:ascii="宋体" w:hAnsi="宋体" w:cs="宋体"/>
                <w:kern w:val="0"/>
                <w:szCs w:val="21"/>
              </w:rPr>
            </w:pPr>
            <w:r>
              <w:rPr>
                <w:rFonts w:hint="eastAsia" w:ascii="宋体" w:hAnsi="宋体" w:cs="宋体"/>
                <w:kern w:val="0"/>
                <w:szCs w:val="21"/>
              </w:rPr>
              <w:t>未按监理合同约定进行平行检验</w:t>
            </w:r>
          </w:p>
        </w:tc>
        <w:tc>
          <w:tcPr>
            <w:tcW w:w="2471" w:type="dxa"/>
            <w:tcBorders>
              <w:top w:val="nil"/>
              <w:left w:val="nil"/>
              <w:bottom w:val="single" w:color="auto" w:sz="4" w:space="0"/>
              <w:right w:val="single" w:color="auto" w:sz="4" w:space="0"/>
            </w:tcBorders>
            <w:shd w:val="clear" w:color="auto" w:fill="auto"/>
            <w:vAlign w:val="center"/>
          </w:tcPr>
          <w:p w14:paraId="36E99FA6">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37133DB4">
            <w:pPr>
              <w:widowControl/>
              <w:spacing w:line="400" w:lineRule="exact"/>
              <w:jc w:val="center"/>
              <w:rPr>
                <w:rFonts w:ascii="宋体" w:hAnsi="宋体" w:cs="宋体"/>
                <w:kern w:val="0"/>
                <w:szCs w:val="21"/>
              </w:rPr>
            </w:pPr>
          </w:p>
        </w:tc>
      </w:tr>
      <w:tr w14:paraId="54C9365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31721D7">
            <w:pPr>
              <w:widowControl/>
              <w:spacing w:line="400" w:lineRule="exact"/>
              <w:jc w:val="left"/>
              <w:rPr>
                <w:rFonts w:ascii="宋体" w:hAnsi="宋体" w:cs="宋体"/>
                <w:kern w:val="0"/>
                <w:szCs w:val="21"/>
              </w:rPr>
            </w:pPr>
          </w:p>
        </w:tc>
        <w:tc>
          <w:tcPr>
            <w:tcW w:w="1374" w:type="dxa"/>
            <w:tcBorders>
              <w:top w:val="single" w:color="auto" w:sz="4" w:space="0"/>
              <w:left w:val="nil"/>
              <w:bottom w:val="nil"/>
              <w:right w:val="single" w:color="auto" w:sz="4" w:space="0"/>
            </w:tcBorders>
            <w:shd w:val="clear" w:color="auto" w:fill="auto"/>
            <w:vAlign w:val="center"/>
          </w:tcPr>
          <w:p w14:paraId="77B8237D">
            <w:pPr>
              <w:widowControl/>
              <w:spacing w:line="400" w:lineRule="exact"/>
              <w:jc w:val="left"/>
              <w:rPr>
                <w:rFonts w:ascii="宋体" w:hAnsi="宋体" w:cs="宋体"/>
                <w:kern w:val="0"/>
                <w:szCs w:val="21"/>
              </w:rPr>
            </w:pPr>
            <w:r>
              <w:rPr>
                <w:rFonts w:hint="eastAsia" w:ascii="宋体" w:hAnsi="宋体" w:cs="宋体"/>
                <w:kern w:val="0"/>
                <w:szCs w:val="21"/>
              </w:rPr>
              <w:t>旁站</w:t>
            </w:r>
          </w:p>
        </w:tc>
        <w:tc>
          <w:tcPr>
            <w:tcW w:w="4395" w:type="dxa"/>
            <w:tcBorders>
              <w:top w:val="nil"/>
              <w:left w:val="nil"/>
              <w:bottom w:val="single" w:color="auto" w:sz="4" w:space="0"/>
              <w:right w:val="single" w:color="auto" w:sz="4" w:space="0"/>
            </w:tcBorders>
            <w:shd w:val="clear" w:color="auto" w:fill="auto"/>
            <w:vAlign w:val="center"/>
          </w:tcPr>
          <w:p w14:paraId="5F9D35CB">
            <w:pPr>
              <w:widowControl/>
              <w:spacing w:line="400" w:lineRule="exact"/>
              <w:jc w:val="left"/>
              <w:rPr>
                <w:rFonts w:ascii="宋体" w:hAnsi="宋体" w:cs="宋体"/>
                <w:kern w:val="0"/>
                <w:szCs w:val="21"/>
              </w:rPr>
            </w:pPr>
            <w:r>
              <w:rPr>
                <w:rFonts w:hint="eastAsia" w:ascii="宋体" w:hAnsi="宋体" w:cs="宋体"/>
                <w:kern w:val="0"/>
                <w:szCs w:val="21"/>
              </w:rPr>
              <w:t>未按相关规范性文件进行旁站</w:t>
            </w:r>
          </w:p>
        </w:tc>
        <w:tc>
          <w:tcPr>
            <w:tcW w:w="2471" w:type="dxa"/>
            <w:tcBorders>
              <w:top w:val="nil"/>
              <w:left w:val="nil"/>
              <w:bottom w:val="single" w:color="auto" w:sz="4" w:space="0"/>
              <w:right w:val="single" w:color="auto" w:sz="4" w:space="0"/>
            </w:tcBorders>
            <w:shd w:val="clear" w:color="auto" w:fill="auto"/>
            <w:vAlign w:val="center"/>
          </w:tcPr>
          <w:p w14:paraId="6271B2DE">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61928A0F">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0C4DF9C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D8A49E2">
            <w:pPr>
              <w:widowControl/>
              <w:spacing w:line="400" w:lineRule="exact"/>
              <w:jc w:val="left"/>
              <w:rPr>
                <w:rFonts w:ascii="宋体" w:hAnsi="宋体" w:cs="宋体"/>
                <w:kern w:val="0"/>
                <w:szCs w:val="21"/>
              </w:rPr>
            </w:pPr>
          </w:p>
        </w:tc>
        <w:tc>
          <w:tcPr>
            <w:tcW w:w="1374" w:type="dxa"/>
            <w:tcBorders>
              <w:top w:val="single" w:color="auto" w:sz="4" w:space="0"/>
              <w:left w:val="nil"/>
              <w:bottom w:val="nil"/>
              <w:right w:val="single" w:color="auto" w:sz="4" w:space="0"/>
            </w:tcBorders>
            <w:shd w:val="clear" w:color="auto" w:fill="auto"/>
            <w:vAlign w:val="center"/>
          </w:tcPr>
          <w:p w14:paraId="541AA077">
            <w:pPr>
              <w:widowControl/>
              <w:spacing w:line="400" w:lineRule="exact"/>
              <w:jc w:val="left"/>
              <w:rPr>
                <w:rFonts w:ascii="宋体" w:hAnsi="宋体" w:cs="宋体"/>
                <w:kern w:val="0"/>
                <w:szCs w:val="21"/>
              </w:rPr>
            </w:pPr>
            <w:r>
              <w:rPr>
                <w:rFonts w:hint="eastAsia" w:ascii="宋体" w:hAnsi="宋体" w:cs="宋体"/>
                <w:kern w:val="0"/>
                <w:szCs w:val="21"/>
              </w:rPr>
              <w:t>工程质量巡视</w:t>
            </w:r>
          </w:p>
        </w:tc>
        <w:tc>
          <w:tcPr>
            <w:tcW w:w="4395" w:type="dxa"/>
            <w:tcBorders>
              <w:top w:val="nil"/>
              <w:left w:val="nil"/>
              <w:bottom w:val="single" w:color="auto" w:sz="4" w:space="0"/>
              <w:right w:val="single" w:color="auto" w:sz="4" w:space="0"/>
            </w:tcBorders>
            <w:shd w:val="clear" w:color="auto" w:fill="auto"/>
            <w:vAlign w:val="center"/>
          </w:tcPr>
          <w:p w14:paraId="79803E57">
            <w:pPr>
              <w:widowControl/>
              <w:spacing w:line="400" w:lineRule="exact"/>
              <w:jc w:val="left"/>
              <w:rPr>
                <w:rFonts w:ascii="宋体" w:hAnsi="宋体" w:cs="宋体"/>
                <w:kern w:val="0"/>
                <w:szCs w:val="21"/>
              </w:rPr>
            </w:pPr>
            <w:r>
              <w:rPr>
                <w:rFonts w:hint="eastAsia" w:ascii="宋体" w:hAnsi="宋体" w:cs="宋体"/>
                <w:kern w:val="0"/>
                <w:szCs w:val="21"/>
              </w:rPr>
              <w:t>发现质量隐患未及时处理，对质量隐患无处理记录或整改结果</w:t>
            </w:r>
          </w:p>
        </w:tc>
        <w:tc>
          <w:tcPr>
            <w:tcW w:w="2471" w:type="dxa"/>
            <w:tcBorders>
              <w:top w:val="nil"/>
              <w:left w:val="nil"/>
              <w:bottom w:val="single" w:color="auto" w:sz="4" w:space="0"/>
              <w:right w:val="single" w:color="auto" w:sz="4" w:space="0"/>
            </w:tcBorders>
            <w:shd w:val="clear" w:color="auto" w:fill="auto"/>
            <w:vAlign w:val="center"/>
          </w:tcPr>
          <w:p w14:paraId="77B65F39">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7B2AF207">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7362BE6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DD84527">
            <w:pPr>
              <w:widowControl/>
              <w:spacing w:line="400" w:lineRule="exact"/>
              <w:jc w:val="left"/>
              <w:rPr>
                <w:rFonts w:ascii="宋体" w:hAnsi="宋体" w:cs="宋体"/>
                <w:kern w:val="0"/>
                <w:szCs w:val="21"/>
              </w:rPr>
            </w:pPr>
          </w:p>
        </w:tc>
        <w:tc>
          <w:tcPr>
            <w:tcW w:w="13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0DD6A03">
            <w:pPr>
              <w:widowControl/>
              <w:spacing w:line="400" w:lineRule="exact"/>
              <w:jc w:val="left"/>
              <w:rPr>
                <w:rFonts w:ascii="宋体" w:hAnsi="宋体" w:cs="宋体"/>
                <w:kern w:val="0"/>
                <w:szCs w:val="21"/>
              </w:rPr>
            </w:pPr>
            <w:r>
              <w:rPr>
                <w:rFonts w:hint="eastAsia" w:ascii="宋体" w:hAnsi="宋体" w:cs="宋体"/>
                <w:kern w:val="0"/>
                <w:szCs w:val="21"/>
              </w:rPr>
              <w:t>隐检、检验批、分项分部验收</w:t>
            </w:r>
          </w:p>
        </w:tc>
        <w:tc>
          <w:tcPr>
            <w:tcW w:w="4395" w:type="dxa"/>
            <w:tcBorders>
              <w:top w:val="nil"/>
              <w:left w:val="nil"/>
              <w:bottom w:val="single" w:color="auto" w:sz="4" w:space="0"/>
              <w:right w:val="single" w:color="auto" w:sz="4" w:space="0"/>
            </w:tcBorders>
            <w:shd w:val="clear" w:color="auto" w:fill="auto"/>
            <w:vAlign w:val="center"/>
          </w:tcPr>
          <w:p w14:paraId="06A28518">
            <w:pPr>
              <w:widowControl/>
              <w:spacing w:line="400" w:lineRule="exact"/>
              <w:jc w:val="left"/>
              <w:rPr>
                <w:rFonts w:ascii="宋体" w:hAnsi="宋体" w:cs="宋体"/>
                <w:kern w:val="0"/>
                <w:szCs w:val="21"/>
              </w:rPr>
            </w:pPr>
            <w:r>
              <w:rPr>
                <w:rFonts w:hint="eastAsia" w:ascii="宋体" w:hAnsi="宋体" w:cs="宋体"/>
                <w:kern w:val="0"/>
                <w:szCs w:val="21"/>
              </w:rPr>
              <w:t>未对实体进行检查、验收，将不合格的签认为合格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14:paraId="6F8F84A0">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31858C3D">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5D628FC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2671D41">
            <w:pPr>
              <w:widowControl/>
              <w:spacing w:line="400" w:lineRule="exact"/>
              <w:jc w:val="left"/>
              <w:rPr>
                <w:rFonts w:ascii="宋体" w:hAnsi="宋体" w:cs="宋体"/>
                <w:kern w:val="0"/>
                <w:szCs w:val="21"/>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45C597B7">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048419B1">
            <w:pPr>
              <w:widowControl/>
              <w:spacing w:line="400" w:lineRule="exact"/>
              <w:jc w:val="left"/>
              <w:rPr>
                <w:rFonts w:ascii="宋体" w:hAnsi="宋体" w:cs="宋体"/>
                <w:kern w:val="0"/>
                <w:szCs w:val="21"/>
              </w:rPr>
            </w:pPr>
            <w:r>
              <w:rPr>
                <w:rFonts w:hint="eastAsia" w:ascii="宋体" w:hAnsi="宋体" w:cs="宋体"/>
                <w:kern w:val="0"/>
                <w:szCs w:val="21"/>
              </w:rPr>
              <w:t>无分部、分项及检验批划分方案</w:t>
            </w:r>
          </w:p>
        </w:tc>
        <w:tc>
          <w:tcPr>
            <w:tcW w:w="2471" w:type="dxa"/>
            <w:tcBorders>
              <w:top w:val="nil"/>
              <w:left w:val="nil"/>
              <w:bottom w:val="single" w:color="auto" w:sz="4" w:space="0"/>
              <w:right w:val="single" w:color="auto" w:sz="4" w:space="0"/>
            </w:tcBorders>
            <w:shd w:val="clear" w:color="auto" w:fill="auto"/>
            <w:vAlign w:val="center"/>
          </w:tcPr>
          <w:p w14:paraId="22DDEBFA">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4423F064">
            <w:pPr>
              <w:widowControl/>
              <w:spacing w:line="400" w:lineRule="exact"/>
              <w:jc w:val="center"/>
              <w:rPr>
                <w:rFonts w:ascii="宋体" w:hAnsi="宋体" w:cs="宋体"/>
                <w:kern w:val="0"/>
                <w:szCs w:val="21"/>
              </w:rPr>
            </w:pPr>
          </w:p>
        </w:tc>
      </w:tr>
      <w:tr w14:paraId="74C3F28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3185133">
            <w:pPr>
              <w:widowControl/>
              <w:spacing w:line="400" w:lineRule="exact"/>
              <w:jc w:val="left"/>
              <w:rPr>
                <w:rFonts w:ascii="宋体" w:hAnsi="宋体" w:cs="宋体"/>
                <w:kern w:val="0"/>
                <w:szCs w:val="21"/>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2192E7C7">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4310FC5C">
            <w:pPr>
              <w:widowControl/>
              <w:spacing w:line="400" w:lineRule="exact"/>
              <w:jc w:val="left"/>
              <w:rPr>
                <w:rFonts w:ascii="宋体" w:hAnsi="宋体" w:cs="宋体"/>
                <w:kern w:val="0"/>
                <w:szCs w:val="21"/>
              </w:rPr>
            </w:pPr>
            <w:r>
              <w:rPr>
                <w:rFonts w:hint="eastAsia" w:ascii="宋体" w:hAnsi="宋体" w:cs="宋体"/>
                <w:kern w:val="0"/>
                <w:szCs w:val="21"/>
              </w:rPr>
              <w:t>承包人报验后未及时进行验收</w:t>
            </w:r>
          </w:p>
        </w:tc>
        <w:tc>
          <w:tcPr>
            <w:tcW w:w="2471" w:type="dxa"/>
            <w:tcBorders>
              <w:top w:val="nil"/>
              <w:left w:val="nil"/>
              <w:bottom w:val="single" w:color="auto" w:sz="4" w:space="0"/>
              <w:right w:val="single" w:color="auto" w:sz="4" w:space="0"/>
            </w:tcBorders>
            <w:shd w:val="clear" w:color="auto" w:fill="auto"/>
            <w:vAlign w:val="center"/>
          </w:tcPr>
          <w:p w14:paraId="3B19FABE">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5D88433D">
            <w:pPr>
              <w:widowControl/>
              <w:spacing w:line="400" w:lineRule="exact"/>
              <w:jc w:val="center"/>
              <w:rPr>
                <w:rFonts w:ascii="宋体" w:hAnsi="宋体" w:cs="宋体"/>
                <w:kern w:val="0"/>
                <w:szCs w:val="21"/>
              </w:rPr>
            </w:pPr>
          </w:p>
        </w:tc>
      </w:tr>
      <w:tr w14:paraId="101DC89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5790862">
            <w:pPr>
              <w:widowControl/>
              <w:spacing w:line="400" w:lineRule="exact"/>
              <w:jc w:val="left"/>
              <w:rPr>
                <w:rFonts w:ascii="宋体" w:hAnsi="宋体" w:cs="宋体"/>
                <w:kern w:val="0"/>
                <w:szCs w:val="21"/>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29DBE6B3">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1F373DE2">
            <w:pPr>
              <w:widowControl/>
              <w:spacing w:line="400" w:lineRule="exact"/>
              <w:jc w:val="left"/>
              <w:rPr>
                <w:rFonts w:ascii="宋体" w:hAnsi="宋体" w:cs="宋体"/>
                <w:kern w:val="0"/>
                <w:szCs w:val="21"/>
              </w:rPr>
            </w:pPr>
            <w:r>
              <w:rPr>
                <w:rFonts w:hint="eastAsia" w:ascii="宋体" w:hAnsi="宋体" w:cs="宋体"/>
                <w:kern w:val="0"/>
                <w:szCs w:val="21"/>
              </w:rPr>
              <w:t>验收资料不完整或签批不规范</w:t>
            </w:r>
          </w:p>
        </w:tc>
        <w:tc>
          <w:tcPr>
            <w:tcW w:w="2471" w:type="dxa"/>
            <w:tcBorders>
              <w:top w:val="nil"/>
              <w:left w:val="nil"/>
              <w:bottom w:val="single" w:color="auto" w:sz="4" w:space="0"/>
              <w:right w:val="single" w:color="auto" w:sz="4" w:space="0"/>
            </w:tcBorders>
            <w:shd w:val="clear" w:color="auto" w:fill="auto"/>
            <w:vAlign w:val="center"/>
          </w:tcPr>
          <w:p w14:paraId="4618145C">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shd w:val="clear" w:color="auto" w:fill="auto"/>
            <w:vAlign w:val="center"/>
          </w:tcPr>
          <w:p w14:paraId="212208F5">
            <w:pPr>
              <w:widowControl/>
              <w:spacing w:line="400" w:lineRule="exact"/>
              <w:jc w:val="center"/>
              <w:rPr>
                <w:rFonts w:ascii="宋体" w:hAnsi="宋体" w:cs="宋体"/>
                <w:kern w:val="0"/>
                <w:szCs w:val="21"/>
              </w:rPr>
            </w:pPr>
          </w:p>
        </w:tc>
      </w:tr>
      <w:tr w14:paraId="026080AC">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05D2AE18">
            <w:pPr>
              <w:widowControl/>
              <w:spacing w:line="400" w:lineRule="exact"/>
              <w:jc w:val="center"/>
              <w:rPr>
                <w:rFonts w:ascii="宋体" w:hAnsi="宋体" w:cs="宋体"/>
                <w:kern w:val="0"/>
                <w:szCs w:val="21"/>
              </w:rPr>
            </w:pPr>
            <w:r>
              <w:rPr>
                <w:rFonts w:hint="eastAsia" w:ascii="宋体" w:hAnsi="宋体" w:cs="宋体"/>
                <w:kern w:val="0"/>
                <w:szCs w:val="21"/>
              </w:rPr>
              <w:t>安全生产管理履责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605E53F5">
            <w:pPr>
              <w:widowControl/>
              <w:spacing w:line="400" w:lineRule="exact"/>
              <w:jc w:val="center"/>
              <w:rPr>
                <w:rFonts w:ascii="宋体" w:hAnsi="宋体" w:cs="宋体"/>
                <w:kern w:val="0"/>
                <w:szCs w:val="21"/>
              </w:rPr>
            </w:pPr>
            <w:r>
              <w:rPr>
                <w:rFonts w:hint="eastAsia" w:ascii="宋体" w:hAnsi="宋体" w:cs="宋体"/>
                <w:kern w:val="0"/>
                <w:szCs w:val="21"/>
              </w:rPr>
              <w:t>安全生产管理的监理工作</w:t>
            </w:r>
          </w:p>
        </w:tc>
        <w:tc>
          <w:tcPr>
            <w:tcW w:w="4395" w:type="dxa"/>
            <w:tcBorders>
              <w:top w:val="nil"/>
              <w:left w:val="nil"/>
              <w:bottom w:val="single" w:color="auto" w:sz="4" w:space="0"/>
              <w:right w:val="single" w:color="auto" w:sz="4" w:space="0"/>
            </w:tcBorders>
            <w:shd w:val="clear" w:color="auto" w:fill="auto"/>
            <w:vAlign w:val="center"/>
          </w:tcPr>
          <w:p w14:paraId="4EE90A18">
            <w:pPr>
              <w:widowControl/>
              <w:spacing w:line="400" w:lineRule="exact"/>
              <w:jc w:val="left"/>
              <w:rPr>
                <w:rFonts w:ascii="宋体" w:hAnsi="宋体" w:cs="宋体"/>
                <w:kern w:val="0"/>
                <w:szCs w:val="21"/>
              </w:rPr>
            </w:pPr>
            <w:r>
              <w:rPr>
                <w:rFonts w:hint="eastAsia" w:ascii="宋体" w:hAnsi="宋体" w:cs="宋体"/>
                <w:kern w:val="0"/>
                <w:szCs w:val="21"/>
              </w:rPr>
              <w:t>未核查施工单位安全生产许可证、规章制度、安全生产管理体系等</w:t>
            </w:r>
          </w:p>
        </w:tc>
        <w:tc>
          <w:tcPr>
            <w:tcW w:w="2471" w:type="dxa"/>
            <w:tcBorders>
              <w:top w:val="nil"/>
              <w:left w:val="nil"/>
              <w:bottom w:val="single" w:color="auto" w:sz="4" w:space="0"/>
              <w:right w:val="single" w:color="auto" w:sz="4" w:space="0"/>
            </w:tcBorders>
            <w:shd w:val="clear" w:color="auto" w:fill="auto"/>
            <w:vAlign w:val="center"/>
          </w:tcPr>
          <w:p w14:paraId="48E7F618">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3C8C8F97">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21343BE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8770BA4">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68DE7F56">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7D1000DE">
            <w:pPr>
              <w:widowControl/>
              <w:spacing w:line="400" w:lineRule="exact"/>
              <w:jc w:val="left"/>
              <w:rPr>
                <w:rFonts w:ascii="宋体" w:hAnsi="宋体" w:cs="宋体"/>
                <w:kern w:val="0"/>
                <w:szCs w:val="21"/>
              </w:rPr>
            </w:pPr>
            <w:r>
              <w:rPr>
                <w:rFonts w:hint="eastAsia" w:ascii="宋体" w:hAnsi="宋体" w:cs="宋体"/>
                <w:kern w:val="0"/>
                <w:szCs w:val="21"/>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shd w:val="clear" w:color="auto" w:fill="auto"/>
            <w:vAlign w:val="center"/>
          </w:tcPr>
          <w:p w14:paraId="2054B05B">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3BE7B845">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6386ECF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C617A04">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7E16ABB5">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3786FD33">
            <w:pPr>
              <w:widowControl/>
              <w:spacing w:line="400" w:lineRule="exact"/>
              <w:jc w:val="left"/>
              <w:rPr>
                <w:rFonts w:ascii="宋体" w:hAnsi="宋体" w:cs="宋体"/>
                <w:kern w:val="0"/>
                <w:szCs w:val="21"/>
              </w:rPr>
            </w:pPr>
            <w:r>
              <w:rPr>
                <w:rFonts w:hint="eastAsia" w:ascii="宋体" w:hAnsi="宋体" w:cs="宋体"/>
                <w:kern w:val="0"/>
                <w:szCs w:val="21"/>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shd w:val="clear" w:color="auto" w:fill="auto"/>
            <w:vAlign w:val="center"/>
          </w:tcPr>
          <w:p w14:paraId="0EA8BFC5">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411BEBF3">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082402B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F86EDC0">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49D221C4">
            <w:pPr>
              <w:widowControl/>
              <w:spacing w:line="400" w:lineRule="exact"/>
              <w:jc w:val="center"/>
              <w:rPr>
                <w:rFonts w:ascii="宋体" w:hAnsi="宋体" w:cs="宋体"/>
                <w:kern w:val="0"/>
                <w:szCs w:val="21"/>
              </w:rPr>
            </w:pPr>
            <w:r>
              <w:rPr>
                <w:rFonts w:hint="eastAsia" w:ascii="宋体" w:hAnsi="宋体" w:cs="宋体"/>
                <w:kern w:val="0"/>
                <w:szCs w:val="21"/>
              </w:rPr>
              <w:t>审查安全专项施工方案</w:t>
            </w:r>
          </w:p>
        </w:tc>
        <w:tc>
          <w:tcPr>
            <w:tcW w:w="4395" w:type="dxa"/>
            <w:tcBorders>
              <w:top w:val="nil"/>
              <w:left w:val="nil"/>
              <w:bottom w:val="single" w:color="auto" w:sz="4" w:space="0"/>
              <w:right w:val="single" w:color="auto" w:sz="4" w:space="0"/>
            </w:tcBorders>
            <w:shd w:val="clear" w:color="auto" w:fill="auto"/>
            <w:vAlign w:val="center"/>
          </w:tcPr>
          <w:p w14:paraId="42684982">
            <w:pPr>
              <w:widowControl/>
              <w:spacing w:line="400" w:lineRule="exact"/>
              <w:jc w:val="left"/>
              <w:rPr>
                <w:rFonts w:ascii="宋体" w:hAnsi="宋体" w:cs="宋体"/>
                <w:kern w:val="0"/>
                <w:szCs w:val="21"/>
              </w:rPr>
            </w:pPr>
            <w:r>
              <w:rPr>
                <w:rFonts w:hint="eastAsia" w:ascii="宋体" w:hAnsi="宋体" w:cs="宋体"/>
                <w:kern w:val="0"/>
                <w:szCs w:val="21"/>
              </w:rPr>
              <w:t>未审查</w:t>
            </w:r>
          </w:p>
        </w:tc>
        <w:tc>
          <w:tcPr>
            <w:tcW w:w="2471" w:type="dxa"/>
            <w:tcBorders>
              <w:top w:val="nil"/>
              <w:left w:val="nil"/>
              <w:bottom w:val="single" w:color="auto" w:sz="4" w:space="0"/>
              <w:right w:val="single" w:color="auto" w:sz="4" w:space="0"/>
            </w:tcBorders>
            <w:shd w:val="clear" w:color="auto" w:fill="auto"/>
            <w:vAlign w:val="center"/>
          </w:tcPr>
          <w:p w14:paraId="2354EBD7">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14:paraId="7EDB0293">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0477F4D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4FFDF45">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1B89AE33">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652634B6">
            <w:pPr>
              <w:widowControl/>
              <w:spacing w:line="400" w:lineRule="exact"/>
              <w:jc w:val="left"/>
              <w:rPr>
                <w:rFonts w:ascii="宋体" w:hAnsi="宋体" w:cs="宋体"/>
                <w:kern w:val="0"/>
                <w:szCs w:val="21"/>
              </w:rPr>
            </w:pPr>
            <w:r>
              <w:rPr>
                <w:rFonts w:hint="eastAsia" w:ascii="宋体" w:hAnsi="宋体" w:cs="宋体"/>
                <w:kern w:val="0"/>
                <w:szCs w:val="21"/>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14:paraId="19A76154">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33C55563">
            <w:pPr>
              <w:widowControl/>
              <w:spacing w:line="400" w:lineRule="exact"/>
              <w:jc w:val="center"/>
              <w:rPr>
                <w:rFonts w:ascii="宋体" w:hAnsi="宋体" w:cs="宋体"/>
                <w:kern w:val="0"/>
                <w:szCs w:val="21"/>
              </w:rPr>
            </w:pPr>
          </w:p>
        </w:tc>
      </w:tr>
      <w:tr w14:paraId="11185E3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D6BF91E">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2C6A60F3">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76B08963">
            <w:pPr>
              <w:widowControl/>
              <w:spacing w:line="400" w:lineRule="exact"/>
              <w:jc w:val="left"/>
              <w:rPr>
                <w:rFonts w:ascii="宋体" w:hAnsi="宋体" w:cs="宋体"/>
                <w:kern w:val="0"/>
                <w:szCs w:val="21"/>
              </w:rPr>
            </w:pPr>
            <w:r>
              <w:rPr>
                <w:rFonts w:hint="eastAsia" w:ascii="宋体" w:hAnsi="宋体" w:cs="宋体"/>
                <w:kern w:val="0"/>
                <w:szCs w:val="21"/>
              </w:rPr>
              <w:t>未检查施工单位对超过一定规模的危险性较大的分部分项工程的专项施工方案是否组织专家论证、审查</w:t>
            </w:r>
          </w:p>
        </w:tc>
        <w:tc>
          <w:tcPr>
            <w:tcW w:w="2471" w:type="dxa"/>
            <w:tcBorders>
              <w:top w:val="nil"/>
              <w:left w:val="nil"/>
              <w:bottom w:val="single" w:color="auto" w:sz="4" w:space="0"/>
              <w:right w:val="single" w:color="auto" w:sz="4" w:space="0"/>
            </w:tcBorders>
            <w:shd w:val="clear" w:color="auto" w:fill="auto"/>
            <w:vAlign w:val="center"/>
          </w:tcPr>
          <w:p w14:paraId="0C8D323B">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0AA31A9C">
            <w:pPr>
              <w:widowControl/>
              <w:spacing w:line="400" w:lineRule="exact"/>
              <w:jc w:val="center"/>
              <w:rPr>
                <w:rFonts w:ascii="宋体" w:hAnsi="宋体" w:cs="宋体"/>
                <w:kern w:val="0"/>
                <w:szCs w:val="21"/>
              </w:rPr>
            </w:pPr>
          </w:p>
        </w:tc>
      </w:tr>
      <w:tr w14:paraId="774334D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8F98464">
            <w:pPr>
              <w:widowControl/>
              <w:spacing w:line="400" w:lineRule="exact"/>
              <w:jc w:val="left"/>
              <w:rPr>
                <w:rFonts w:ascii="宋体" w:hAnsi="宋体" w:cs="宋体"/>
                <w:kern w:val="0"/>
                <w:szCs w:val="21"/>
              </w:rPr>
            </w:pPr>
          </w:p>
        </w:tc>
        <w:tc>
          <w:tcPr>
            <w:tcW w:w="1374" w:type="dxa"/>
            <w:tcBorders>
              <w:top w:val="nil"/>
              <w:left w:val="nil"/>
              <w:bottom w:val="single" w:color="auto" w:sz="4" w:space="0"/>
              <w:right w:val="single" w:color="auto" w:sz="4" w:space="0"/>
            </w:tcBorders>
            <w:shd w:val="clear" w:color="auto" w:fill="auto"/>
            <w:vAlign w:val="center"/>
          </w:tcPr>
          <w:p w14:paraId="4FDAABA0">
            <w:pPr>
              <w:widowControl/>
              <w:spacing w:line="400" w:lineRule="exact"/>
              <w:jc w:val="center"/>
              <w:rPr>
                <w:rFonts w:ascii="宋体" w:hAnsi="宋体" w:cs="宋体"/>
                <w:kern w:val="0"/>
                <w:szCs w:val="21"/>
              </w:rPr>
            </w:pPr>
            <w:r>
              <w:rPr>
                <w:rFonts w:hint="eastAsia" w:ascii="宋体" w:hAnsi="宋体" w:cs="宋体"/>
                <w:kern w:val="0"/>
                <w:szCs w:val="21"/>
              </w:rPr>
              <w:t>安全费用</w:t>
            </w:r>
          </w:p>
        </w:tc>
        <w:tc>
          <w:tcPr>
            <w:tcW w:w="4395" w:type="dxa"/>
            <w:tcBorders>
              <w:top w:val="nil"/>
              <w:left w:val="nil"/>
              <w:bottom w:val="single" w:color="auto" w:sz="4" w:space="0"/>
              <w:right w:val="single" w:color="auto" w:sz="4" w:space="0"/>
            </w:tcBorders>
            <w:shd w:val="clear" w:color="auto" w:fill="auto"/>
            <w:vAlign w:val="center"/>
          </w:tcPr>
          <w:p w14:paraId="62AAFA46">
            <w:pPr>
              <w:widowControl/>
              <w:spacing w:line="400" w:lineRule="exact"/>
              <w:jc w:val="left"/>
              <w:rPr>
                <w:rFonts w:ascii="宋体" w:hAnsi="宋体" w:cs="宋体"/>
                <w:kern w:val="0"/>
                <w:szCs w:val="21"/>
              </w:rPr>
            </w:pPr>
            <w:r>
              <w:rPr>
                <w:rFonts w:hint="eastAsia" w:ascii="宋体" w:hAnsi="宋体" w:cs="宋体"/>
                <w:kern w:val="0"/>
                <w:szCs w:val="21"/>
              </w:rPr>
              <w:t>未对施工单位安全费用使用情况、安全投入落实情况进行监督</w:t>
            </w:r>
          </w:p>
        </w:tc>
        <w:tc>
          <w:tcPr>
            <w:tcW w:w="2471" w:type="dxa"/>
            <w:tcBorders>
              <w:top w:val="nil"/>
              <w:left w:val="nil"/>
              <w:bottom w:val="single" w:color="auto" w:sz="4" w:space="0"/>
              <w:right w:val="single" w:color="auto" w:sz="4" w:space="0"/>
            </w:tcBorders>
            <w:shd w:val="clear" w:color="auto" w:fill="auto"/>
            <w:vAlign w:val="center"/>
          </w:tcPr>
          <w:p w14:paraId="4BDBB7F4">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6BA4F29F">
            <w:pPr>
              <w:widowControl/>
              <w:spacing w:line="400" w:lineRule="exact"/>
              <w:jc w:val="center"/>
              <w:rPr>
                <w:rFonts w:ascii="宋体" w:hAnsi="宋体" w:cs="宋体"/>
                <w:kern w:val="0"/>
                <w:szCs w:val="21"/>
              </w:rPr>
            </w:pPr>
          </w:p>
        </w:tc>
      </w:tr>
      <w:tr w14:paraId="07D9214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3384DF0">
            <w:pPr>
              <w:widowControl/>
              <w:spacing w:line="400" w:lineRule="exact"/>
              <w:jc w:val="left"/>
              <w:rPr>
                <w:rFonts w:ascii="宋体" w:hAnsi="宋体" w:cs="宋体"/>
                <w:kern w:val="0"/>
                <w:szCs w:val="21"/>
              </w:rPr>
            </w:pPr>
          </w:p>
        </w:tc>
        <w:tc>
          <w:tcPr>
            <w:tcW w:w="1374" w:type="dxa"/>
            <w:tcBorders>
              <w:top w:val="nil"/>
              <w:left w:val="nil"/>
              <w:bottom w:val="single" w:color="auto" w:sz="4" w:space="0"/>
              <w:right w:val="single" w:color="auto" w:sz="4" w:space="0"/>
            </w:tcBorders>
            <w:shd w:val="clear" w:color="auto" w:fill="auto"/>
            <w:vAlign w:val="center"/>
          </w:tcPr>
          <w:p w14:paraId="6269C9E2">
            <w:pPr>
              <w:widowControl/>
              <w:spacing w:line="400" w:lineRule="exact"/>
              <w:jc w:val="center"/>
              <w:rPr>
                <w:rFonts w:ascii="宋体" w:hAnsi="宋体" w:cs="宋体"/>
                <w:kern w:val="0"/>
                <w:szCs w:val="21"/>
              </w:rPr>
            </w:pPr>
            <w:r>
              <w:rPr>
                <w:rFonts w:hint="eastAsia" w:ascii="宋体" w:hAnsi="宋体" w:cs="宋体"/>
                <w:kern w:val="0"/>
                <w:szCs w:val="21"/>
              </w:rPr>
              <w:t>应急管理</w:t>
            </w:r>
          </w:p>
        </w:tc>
        <w:tc>
          <w:tcPr>
            <w:tcW w:w="4395" w:type="dxa"/>
            <w:tcBorders>
              <w:top w:val="nil"/>
              <w:left w:val="nil"/>
              <w:bottom w:val="single" w:color="auto" w:sz="4" w:space="0"/>
              <w:right w:val="single" w:color="auto" w:sz="4" w:space="0"/>
            </w:tcBorders>
            <w:shd w:val="clear" w:color="auto" w:fill="auto"/>
            <w:vAlign w:val="center"/>
          </w:tcPr>
          <w:p w14:paraId="077AD435">
            <w:pPr>
              <w:widowControl/>
              <w:spacing w:line="400" w:lineRule="exact"/>
              <w:jc w:val="left"/>
              <w:rPr>
                <w:rFonts w:ascii="宋体" w:hAnsi="宋体" w:cs="宋体"/>
                <w:kern w:val="0"/>
                <w:szCs w:val="21"/>
              </w:rPr>
            </w:pPr>
            <w:r>
              <w:rPr>
                <w:rFonts w:hint="eastAsia" w:ascii="宋体" w:hAnsi="宋体" w:cs="宋体"/>
                <w:kern w:val="0"/>
                <w:szCs w:val="21"/>
              </w:rPr>
              <w:t>未对施工单位应急救援预案进行审查或未督促开展演练</w:t>
            </w:r>
          </w:p>
        </w:tc>
        <w:tc>
          <w:tcPr>
            <w:tcW w:w="2471" w:type="dxa"/>
            <w:tcBorders>
              <w:top w:val="nil"/>
              <w:left w:val="nil"/>
              <w:bottom w:val="single" w:color="auto" w:sz="4" w:space="0"/>
              <w:right w:val="single" w:color="auto" w:sz="4" w:space="0"/>
            </w:tcBorders>
            <w:shd w:val="clear" w:color="auto" w:fill="auto"/>
            <w:vAlign w:val="center"/>
          </w:tcPr>
          <w:p w14:paraId="0FB86C3A">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65A62314">
            <w:pPr>
              <w:widowControl/>
              <w:spacing w:line="400" w:lineRule="exact"/>
              <w:jc w:val="center"/>
              <w:rPr>
                <w:rFonts w:ascii="宋体" w:hAnsi="宋体" w:cs="宋体"/>
                <w:kern w:val="0"/>
                <w:szCs w:val="21"/>
              </w:rPr>
            </w:pPr>
          </w:p>
        </w:tc>
      </w:tr>
      <w:tr w14:paraId="51CE8EF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AA98454">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7DE10B49">
            <w:pPr>
              <w:widowControl/>
              <w:spacing w:line="400" w:lineRule="exact"/>
              <w:jc w:val="center"/>
              <w:rPr>
                <w:rFonts w:ascii="宋体" w:hAnsi="宋体" w:cs="宋体"/>
                <w:kern w:val="0"/>
                <w:szCs w:val="21"/>
              </w:rPr>
            </w:pPr>
            <w:r>
              <w:rPr>
                <w:rFonts w:hint="eastAsia" w:ascii="宋体" w:hAnsi="宋体" w:cs="宋体"/>
                <w:kern w:val="0"/>
                <w:szCs w:val="21"/>
              </w:rPr>
              <w:t>工程安全巡视</w:t>
            </w:r>
          </w:p>
        </w:tc>
        <w:tc>
          <w:tcPr>
            <w:tcW w:w="4395" w:type="dxa"/>
            <w:tcBorders>
              <w:top w:val="nil"/>
              <w:left w:val="nil"/>
              <w:bottom w:val="single" w:color="auto" w:sz="4" w:space="0"/>
              <w:right w:val="single" w:color="auto" w:sz="4" w:space="0"/>
            </w:tcBorders>
            <w:shd w:val="clear" w:color="auto" w:fill="auto"/>
            <w:vAlign w:val="center"/>
          </w:tcPr>
          <w:p w14:paraId="4BFAB528">
            <w:pPr>
              <w:widowControl/>
              <w:spacing w:line="400" w:lineRule="exact"/>
              <w:jc w:val="left"/>
              <w:rPr>
                <w:rFonts w:ascii="宋体" w:hAnsi="宋体" w:cs="宋体"/>
                <w:kern w:val="0"/>
                <w:szCs w:val="21"/>
              </w:rPr>
            </w:pPr>
            <w:r>
              <w:rPr>
                <w:rFonts w:hint="eastAsia" w:ascii="宋体" w:hAnsi="宋体" w:cs="宋体"/>
                <w:kern w:val="0"/>
                <w:szCs w:val="21"/>
              </w:rPr>
              <w:t>未按监理规划或实施细则进行巡查</w:t>
            </w:r>
          </w:p>
        </w:tc>
        <w:tc>
          <w:tcPr>
            <w:tcW w:w="2471" w:type="dxa"/>
            <w:tcBorders>
              <w:top w:val="nil"/>
              <w:left w:val="nil"/>
              <w:bottom w:val="single" w:color="auto" w:sz="4" w:space="0"/>
              <w:right w:val="single" w:color="auto" w:sz="4" w:space="0"/>
            </w:tcBorders>
            <w:shd w:val="clear" w:color="auto" w:fill="auto"/>
            <w:vAlign w:val="center"/>
          </w:tcPr>
          <w:p w14:paraId="36ADA96A">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1C96F4A8">
            <w:pPr>
              <w:widowControl/>
              <w:spacing w:line="400" w:lineRule="exact"/>
              <w:jc w:val="center"/>
              <w:rPr>
                <w:rFonts w:ascii="宋体" w:hAnsi="宋体" w:cs="宋体"/>
                <w:kern w:val="0"/>
                <w:szCs w:val="21"/>
              </w:rPr>
            </w:pPr>
          </w:p>
        </w:tc>
      </w:tr>
      <w:tr w14:paraId="47837E8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3E7CA58">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5AC87F85">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543C8E96">
            <w:pPr>
              <w:widowControl/>
              <w:spacing w:line="400" w:lineRule="exact"/>
              <w:jc w:val="left"/>
              <w:rPr>
                <w:rFonts w:ascii="宋体" w:hAnsi="宋体" w:cs="宋体"/>
                <w:kern w:val="0"/>
                <w:szCs w:val="21"/>
              </w:rPr>
            </w:pPr>
            <w:r>
              <w:rPr>
                <w:rFonts w:hint="eastAsia" w:ascii="宋体" w:hAnsi="宋体" w:cs="宋体"/>
                <w:kern w:val="0"/>
                <w:szCs w:val="21"/>
              </w:rPr>
              <w:t>发现安全隐患未及时处理</w:t>
            </w:r>
          </w:p>
        </w:tc>
        <w:tc>
          <w:tcPr>
            <w:tcW w:w="2471" w:type="dxa"/>
            <w:tcBorders>
              <w:top w:val="nil"/>
              <w:left w:val="nil"/>
              <w:bottom w:val="single" w:color="auto" w:sz="4" w:space="0"/>
              <w:right w:val="single" w:color="auto" w:sz="4" w:space="0"/>
            </w:tcBorders>
            <w:shd w:val="clear" w:color="auto" w:fill="auto"/>
            <w:vAlign w:val="center"/>
          </w:tcPr>
          <w:p w14:paraId="1CA837A6">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599A5C7E">
            <w:pPr>
              <w:widowControl/>
              <w:spacing w:line="400" w:lineRule="exact"/>
              <w:jc w:val="center"/>
              <w:rPr>
                <w:rFonts w:ascii="宋体" w:hAnsi="宋体" w:cs="宋体"/>
                <w:kern w:val="0"/>
                <w:szCs w:val="21"/>
              </w:rPr>
            </w:pPr>
          </w:p>
        </w:tc>
      </w:tr>
      <w:tr w14:paraId="0C4A8F8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CE7E3D0">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3BE6F880">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shd w:val="clear" w:color="auto" w:fill="auto"/>
            <w:vAlign w:val="center"/>
          </w:tcPr>
          <w:p w14:paraId="2DC18A12">
            <w:pPr>
              <w:widowControl/>
              <w:spacing w:line="400" w:lineRule="exact"/>
              <w:jc w:val="left"/>
              <w:rPr>
                <w:rFonts w:ascii="宋体" w:hAnsi="宋体" w:cs="宋体"/>
                <w:kern w:val="0"/>
                <w:szCs w:val="21"/>
              </w:rPr>
            </w:pPr>
            <w:r>
              <w:rPr>
                <w:rFonts w:hint="eastAsia" w:ascii="宋体" w:hAnsi="宋体" w:cs="宋体"/>
                <w:kern w:val="0"/>
                <w:szCs w:val="21"/>
              </w:rPr>
              <w:t>对安全隐患处理意见或整改结果无记录</w:t>
            </w:r>
          </w:p>
        </w:tc>
        <w:tc>
          <w:tcPr>
            <w:tcW w:w="2471" w:type="dxa"/>
            <w:tcBorders>
              <w:top w:val="nil"/>
              <w:left w:val="nil"/>
              <w:bottom w:val="single" w:color="auto" w:sz="4" w:space="0"/>
              <w:right w:val="single" w:color="auto" w:sz="4" w:space="0"/>
            </w:tcBorders>
            <w:shd w:val="clear" w:color="auto" w:fill="auto"/>
            <w:vAlign w:val="center"/>
          </w:tcPr>
          <w:p w14:paraId="6E3962BE">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shd w:val="clear" w:color="auto" w:fill="auto"/>
            <w:vAlign w:val="center"/>
          </w:tcPr>
          <w:p w14:paraId="1744DAFB">
            <w:pPr>
              <w:widowControl/>
              <w:spacing w:line="400" w:lineRule="exact"/>
              <w:jc w:val="center"/>
              <w:rPr>
                <w:rFonts w:ascii="宋体" w:hAnsi="宋体" w:cs="宋体"/>
                <w:kern w:val="0"/>
                <w:szCs w:val="21"/>
              </w:rPr>
            </w:pPr>
          </w:p>
        </w:tc>
      </w:tr>
      <w:tr w14:paraId="12DF71E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1B09333">
            <w:pPr>
              <w:widowControl/>
              <w:spacing w:line="400" w:lineRule="exact"/>
              <w:jc w:val="left"/>
              <w:rPr>
                <w:rFonts w:ascii="宋体" w:hAnsi="宋体" w:cs="宋体"/>
                <w:kern w:val="0"/>
                <w:szCs w:val="21"/>
              </w:rPr>
            </w:pPr>
          </w:p>
        </w:tc>
        <w:tc>
          <w:tcPr>
            <w:tcW w:w="1374" w:type="dxa"/>
            <w:tcBorders>
              <w:top w:val="nil"/>
              <w:left w:val="nil"/>
              <w:bottom w:val="single" w:color="auto" w:sz="4" w:space="0"/>
              <w:right w:val="single" w:color="auto" w:sz="4" w:space="0"/>
            </w:tcBorders>
            <w:shd w:val="clear" w:color="auto" w:fill="auto"/>
            <w:vAlign w:val="center"/>
          </w:tcPr>
          <w:p w14:paraId="2DF0BD68">
            <w:pPr>
              <w:widowControl/>
              <w:spacing w:line="400" w:lineRule="exact"/>
              <w:jc w:val="center"/>
              <w:rPr>
                <w:rFonts w:ascii="宋体" w:hAnsi="宋体" w:cs="宋体"/>
                <w:kern w:val="0"/>
                <w:szCs w:val="21"/>
              </w:rPr>
            </w:pPr>
            <w:r>
              <w:rPr>
                <w:rFonts w:hint="eastAsia" w:ascii="宋体" w:hAnsi="宋体" w:cs="宋体"/>
                <w:kern w:val="0"/>
                <w:szCs w:val="21"/>
              </w:rPr>
              <w:t>报告制度</w:t>
            </w:r>
          </w:p>
        </w:tc>
        <w:tc>
          <w:tcPr>
            <w:tcW w:w="4395" w:type="dxa"/>
            <w:tcBorders>
              <w:top w:val="nil"/>
              <w:left w:val="nil"/>
              <w:bottom w:val="single" w:color="auto" w:sz="4" w:space="0"/>
              <w:right w:val="single" w:color="auto" w:sz="4" w:space="0"/>
            </w:tcBorders>
            <w:shd w:val="clear" w:color="auto" w:fill="auto"/>
            <w:vAlign w:val="center"/>
          </w:tcPr>
          <w:p w14:paraId="5381FD10">
            <w:pPr>
              <w:widowControl/>
              <w:spacing w:line="400" w:lineRule="exact"/>
              <w:jc w:val="left"/>
              <w:rPr>
                <w:rFonts w:ascii="宋体" w:hAnsi="宋体" w:cs="宋体"/>
                <w:kern w:val="0"/>
                <w:szCs w:val="21"/>
              </w:rPr>
            </w:pPr>
            <w:r>
              <w:rPr>
                <w:rFonts w:hint="eastAsia" w:ascii="宋体" w:hAnsi="宋体" w:cs="宋体"/>
                <w:kern w:val="0"/>
                <w:szCs w:val="21"/>
              </w:rPr>
              <w:t>对发现安全事故隐患已经发出监理通知但施工单位拒不整改或不停止施工，监理未及时向建设单位和行政管理部门报告</w:t>
            </w:r>
          </w:p>
        </w:tc>
        <w:tc>
          <w:tcPr>
            <w:tcW w:w="2471" w:type="dxa"/>
            <w:tcBorders>
              <w:top w:val="nil"/>
              <w:left w:val="nil"/>
              <w:bottom w:val="single" w:color="auto" w:sz="4" w:space="0"/>
              <w:right w:val="single" w:color="auto" w:sz="4" w:space="0"/>
            </w:tcBorders>
            <w:shd w:val="clear" w:color="auto" w:fill="auto"/>
            <w:vAlign w:val="center"/>
          </w:tcPr>
          <w:p w14:paraId="407642A8">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shd w:val="clear" w:color="auto" w:fill="auto"/>
            <w:vAlign w:val="center"/>
          </w:tcPr>
          <w:p w14:paraId="67A60DDF">
            <w:pPr>
              <w:widowControl/>
              <w:spacing w:line="400" w:lineRule="exact"/>
              <w:jc w:val="center"/>
              <w:rPr>
                <w:rFonts w:ascii="宋体" w:hAnsi="宋体" w:cs="宋体"/>
                <w:kern w:val="0"/>
                <w:szCs w:val="21"/>
              </w:rPr>
            </w:pPr>
          </w:p>
        </w:tc>
      </w:tr>
      <w:tr w14:paraId="183FB969">
        <w:tblPrEx>
          <w:tblCellMar>
            <w:top w:w="0" w:type="dxa"/>
            <w:left w:w="108" w:type="dxa"/>
            <w:bottom w:w="0" w:type="dxa"/>
            <w:right w:w="108" w:type="dxa"/>
          </w:tblCellMar>
        </w:tblPrEx>
        <w:trPr>
          <w:jc w:val="center"/>
        </w:trPr>
        <w:tc>
          <w:tcPr>
            <w:tcW w:w="967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7224BD43">
            <w:pPr>
              <w:widowControl/>
              <w:spacing w:line="400" w:lineRule="exact"/>
              <w:jc w:val="left"/>
              <w:rPr>
                <w:rFonts w:ascii="宋体" w:hAnsi="宋体" w:cs="宋体"/>
                <w:kern w:val="0"/>
                <w:szCs w:val="21"/>
              </w:rPr>
            </w:pPr>
            <w:r>
              <w:rPr>
                <w:rFonts w:hint="eastAsia" w:ascii="宋体" w:hAnsi="宋体" w:cs="宋体"/>
                <w:kern w:val="0"/>
                <w:szCs w:val="21"/>
              </w:rPr>
              <w:t>注：1、上表所列违约事项具体处罚标准由委托人及监理人在签订合同时在上表规定范围内自行约定。</w:t>
            </w:r>
          </w:p>
          <w:p w14:paraId="5EE9595E">
            <w:pPr>
              <w:widowControl/>
              <w:spacing w:line="400" w:lineRule="exact"/>
              <w:jc w:val="left"/>
              <w:rPr>
                <w:rFonts w:ascii="宋体" w:hAnsi="宋体" w:cs="宋体"/>
                <w:kern w:val="0"/>
                <w:szCs w:val="21"/>
              </w:rPr>
            </w:pPr>
            <w:r>
              <w:rPr>
                <w:rFonts w:hint="eastAsia" w:ascii="宋体" w:hAnsi="宋体" w:cs="宋体"/>
                <w:kern w:val="0"/>
                <w:szCs w:val="21"/>
              </w:rPr>
              <w:t>2、监理人发生以上★号违约情况时，委托人有权直接根据上表签订合同时约定的标准进行处罚。</w:t>
            </w:r>
          </w:p>
          <w:p w14:paraId="10870282">
            <w:pPr>
              <w:widowControl/>
              <w:spacing w:line="400" w:lineRule="exact"/>
              <w:jc w:val="left"/>
              <w:rPr>
                <w:rFonts w:ascii="宋体" w:hAnsi="宋体" w:cs="宋体"/>
                <w:kern w:val="0"/>
                <w:szCs w:val="21"/>
              </w:rPr>
            </w:pPr>
            <w:r>
              <w:rPr>
                <w:rFonts w:hint="eastAsia" w:ascii="宋体" w:hAnsi="宋体" w:cs="宋体"/>
                <w:kern w:val="0"/>
                <w:szCs w:val="21"/>
              </w:rPr>
              <w:t>3、监理人发生以上非★号违约情况时，委托人可向监理人发出整改通知，要求其在限定期限内纠正。监理人收到整改通知后在限定期限内仍未纠正的，委托人有权根据上表签订合同时约定的标准进行处罚。</w:t>
            </w:r>
          </w:p>
        </w:tc>
      </w:tr>
    </w:tbl>
    <w:p w14:paraId="1087AF19">
      <w:pPr>
        <w:widowControl/>
        <w:spacing w:line="360" w:lineRule="auto"/>
        <w:jc w:val="left"/>
        <w:rPr>
          <w:rFonts w:ascii="宋体" w:hAnsi="宋体" w:cs="宋体"/>
          <w:szCs w:val="21"/>
        </w:rPr>
      </w:pPr>
      <w:bookmarkStart w:id="865" w:name="_Toc531678514"/>
      <w:r>
        <w:rPr>
          <w:rFonts w:hint="eastAsia" w:ascii="宋体" w:hAnsi="宋体" w:cs="宋体"/>
          <w:szCs w:val="21"/>
        </w:rPr>
        <w:br w:type="page"/>
      </w:r>
    </w:p>
    <w:p w14:paraId="73F0A872">
      <w:pPr>
        <w:spacing w:line="360" w:lineRule="auto"/>
        <w:rPr>
          <w:rFonts w:ascii="宋体" w:hAnsi="宋体" w:cs="宋体"/>
          <w:szCs w:val="21"/>
        </w:rPr>
      </w:pPr>
      <w:bookmarkStart w:id="866" w:name="_Toc536778423"/>
      <w:bookmarkStart w:id="867" w:name="_Toc536709902"/>
      <w:r>
        <w:rPr>
          <w:rFonts w:hint="eastAsia" w:ascii="宋体" w:hAnsi="宋体" w:cs="宋体"/>
          <w:szCs w:val="21"/>
        </w:rPr>
        <w:t>附件五 安全履职协议</w:t>
      </w:r>
      <w:bookmarkEnd w:id="865"/>
      <w:bookmarkEnd w:id="866"/>
      <w:bookmarkEnd w:id="867"/>
    </w:p>
    <w:p w14:paraId="2EFD96C2">
      <w:pPr>
        <w:spacing w:line="360" w:lineRule="auto"/>
        <w:jc w:val="center"/>
        <w:rPr>
          <w:rFonts w:ascii="宋体" w:hAnsi="宋体" w:cs="宋体"/>
          <w:b/>
          <w:szCs w:val="21"/>
        </w:rPr>
      </w:pPr>
      <w:r>
        <w:rPr>
          <w:rFonts w:hint="eastAsia" w:ascii="宋体" w:hAnsi="宋体" w:cs="宋体"/>
          <w:b/>
          <w:kern w:val="0"/>
          <w:szCs w:val="21"/>
        </w:rPr>
        <w:t>安全履职协议</w:t>
      </w:r>
    </w:p>
    <w:p w14:paraId="4BC40138">
      <w:pPr>
        <w:spacing w:line="360" w:lineRule="auto"/>
        <w:ind w:firstLine="420" w:firstLineChars="200"/>
        <w:rPr>
          <w:rFonts w:ascii="宋体" w:hAnsi="宋体" w:cs="宋体"/>
          <w:szCs w:val="21"/>
        </w:rPr>
      </w:pPr>
      <w:r>
        <w:rPr>
          <w:rFonts w:hint="eastAsia" w:ascii="宋体" w:hAnsi="宋体" w:cs="宋体"/>
          <w:szCs w:val="21"/>
        </w:rPr>
        <w:t>为在</w:t>
      </w:r>
      <w:r>
        <w:rPr>
          <w:rFonts w:hint="eastAsia" w:ascii="宋体" w:hAnsi="宋体" w:cs="宋体"/>
          <w:szCs w:val="21"/>
          <w:u w:val="single"/>
        </w:rPr>
        <w:t xml:space="preserve">             </w:t>
      </w:r>
      <w:r>
        <w:rPr>
          <w:rFonts w:hint="eastAsia" w:ascii="宋体" w:hAnsi="宋体" w:cs="宋体"/>
          <w:szCs w:val="21"/>
        </w:rPr>
        <w:t>监理合同的实施过程中创造安全、高效的施工环境，切实搞好本项目的安全管理工作，本项目委托人与监理人特此签订安全生产合同：</w:t>
      </w:r>
    </w:p>
    <w:p w14:paraId="4907BA8B">
      <w:pPr>
        <w:spacing w:line="360" w:lineRule="auto"/>
        <w:ind w:firstLine="420" w:firstLineChars="200"/>
        <w:rPr>
          <w:rFonts w:ascii="宋体" w:hAnsi="宋体" w:cs="宋体"/>
          <w:szCs w:val="21"/>
        </w:rPr>
      </w:pPr>
      <w:r>
        <w:rPr>
          <w:rFonts w:hint="eastAsia" w:ascii="宋体" w:hAnsi="宋体" w:cs="宋体"/>
          <w:szCs w:val="21"/>
        </w:rPr>
        <w:t>一、委托人职责</w:t>
      </w:r>
    </w:p>
    <w:p w14:paraId="5A393AB1">
      <w:pPr>
        <w:spacing w:line="360" w:lineRule="auto"/>
        <w:ind w:firstLine="420" w:firstLineChars="200"/>
        <w:rPr>
          <w:rFonts w:ascii="宋体" w:hAnsi="宋体" w:cs="宋体"/>
          <w:szCs w:val="21"/>
        </w:rPr>
      </w:pPr>
      <w:r>
        <w:rPr>
          <w:rFonts w:hint="eastAsia" w:ascii="宋体" w:hAnsi="宋体" w:cs="宋体"/>
          <w:szCs w:val="21"/>
        </w:rPr>
        <w:t>1.严格遵守国家有关安全生产的法律法规，认真执行监理合同中的有关安全要求。</w:t>
      </w:r>
    </w:p>
    <w:p w14:paraId="450B529B">
      <w:pPr>
        <w:spacing w:line="360" w:lineRule="auto"/>
        <w:ind w:firstLine="420" w:firstLineChars="200"/>
        <w:rPr>
          <w:rFonts w:ascii="宋体" w:hAnsi="宋体" w:cs="宋体"/>
          <w:szCs w:val="21"/>
        </w:rPr>
      </w:pPr>
      <w:r>
        <w:rPr>
          <w:rFonts w:hint="eastAsia" w:ascii="宋体" w:hAnsi="宋体" w:cs="宋体"/>
          <w:szCs w:val="21"/>
        </w:rPr>
        <w:t>2．按照重庆市相关管理规定支付安全文明施工费，并监督使用情况。</w:t>
      </w:r>
    </w:p>
    <w:p w14:paraId="137D5870">
      <w:pPr>
        <w:spacing w:line="360" w:lineRule="auto"/>
        <w:ind w:firstLine="420" w:firstLineChars="200"/>
        <w:rPr>
          <w:rFonts w:ascii="宋体" w:hAnsi="宋体" w:cs="宋体"/>
          <w:szCs w:val="21"/>
        </w:rPr>
      </w:pPr>
      <w:r>
        <w:rPr>
          <w:rFonts w:hint="eastAsia" w:ascii="宋体" w:hAnsi="宋体" w:cs="宋体"/>
          <w:szCs w:val="21"/>
        </w:rPr>
        <w:t>3.按照“安全第一、预防为主”和坚持“管生产必须管安全”的原则进行安全生产管理，做到生产与安全工作同时计划、布置、检查、总结和评比。</w:t>
      </w:r>
    </w:p>
    <w:p w14:paraId="5C4A33B2">
      <w:pPr>
        <w:spacing w:line="360" w:lineRule="auto"/>
        <w:ind w:firstLine="420" w:firstLineChars="200"/>
        <w:rPr>
          <w:rFonts w:ascii="宋体" w:hAnsi="宋体" w:cs="宋体"/>
          <w:szCs w:val="21"/>
        </w:rPr>
      </w:pPr>
      <w:r>
        <w:rPr>
          <w:rFonts w:hint="eastAsia" w:ascii="宋体" w:hAnsi="宋体" w:cs="宋体"/>
          <w:szCs w:val="21"/>
        </w:rPr>
        <w:t>4.重要的安全设施必须坚持与主体工程“三同时”的原则，即：同时设计、审批、同时施工、同时验收，投入使用。</w:t>
      </w:r>
    </w:p>
    <w:p w14:paraId="5C648415">
      <w:pPr>
        <w:spacing w:line="360" w:lineRule="auto"/>
        <w:ind w:firstLine="420" w:firstLineChars="200"/>
        <w:rPr>
          <w:rFonts w:ascii="宋体" w:hAnsi="宋体" w:cs="宋体"/>
          <w:szCs w:val="21"/>
        </w:rPr>
      </w:pPr>
      <w:r>
        <w:rPr>
          <w:rFonts w:hint="eastAsia" w:ascii="宋体" w:hAnsi="宋体" w:cs="宋体"/>
          <w:szCs w:val="21"/>
        </w:rPr>
        <w:t>5.定期召开安全生产调度会，及时传达中央及地方有关安全生产的精神。</w:t>
      </w:r>
    </w:p>
    <w:p w14:paraId="20CFD419">
      <w:pPr>
        <w:spacing w:line="360" w:lineRule="auto"/>
        <w:ind w:firstLine="420" w:firstLineChars="200"/>
        <w:rPr>
          <w:rFonts w:ascii="宋体" w:hAnsi="宋体" w:cs="宋体"/>
          <w:szCs w:val="21"/>
        </w:rPr>
      </w:pPr>
      <w:r>
        <w:rPr>
          <w:rFonts w:hint="eastAsia" w:ascii="宋体" w:hAnsi="宋体" w:cs="宋体"/>
          <w:szCs w:val="21"/>
        </w:rPr>
        <w:t>6.组织监理人对施工现场安全生产检查，监督监理人及时处理发现的各种安全隐患。</w:t>
      </w:r>
    </w:p>
    <w:p w14:paraId="26BE701B">
      <w:pPr>
        <w:spacing w:line="360" w:lineRule="auto"/>
        <w:ind w:firstLine="420" w:firstLineChars="200"/>
        <w:rPr>
          <w:rFonts w:ascii="宋体" w:hAnsi="宋体" w:cs="宋体"/>
          <w:szCs w:val="21"/>
        </w:rPr>
      </w:pPr>
      <w:r>
        <w:rPr>
          <w:rFonts w:hint="eastAsia" w:ascii="宋体" w:hAnsi="宋体" w:cs="宋体"/>
          <w:szCs w:val="21"/>
        </w:rPr>
        <w:t>二、监理人职责</w:t>
      </w:r>
    </w:p>
    <w:p w14:paraId="3CCDE60B">
      <w:pPr>
        <w:spacing w:line="360" w:lineRule="auto"/>
        <w:ind w:firstLine="420" w:firstLineChars="200"/>
        <w:rPr>
          <w:rFonts w:ascii="宋体" w:hAnsi="宋体" w:cs="宋体"/>
          <w:szCs w:val="21"/>
        </w:rPr>
      </w:pPr>
      <w:r>
        <w:rPr>
          <w:rFonts w:hint="eastAsia" w:ascii="宋体" w:hAnsi="宋体" w:cs="宋体"/>
          <w:szCs w:val="21"/>
        </w:rPr>
        <w:t>1.严格遵守国家有关安全生产的法律法规、相关行政管理部门颁发的有关安全生产的规定，认真监督承包人执行工程承包合同中的有关安全要求，并自觉接受按相关管理规定进行的处罚及赔偿。</w:t>
      </w:r>
    </w:p>
    <w:p w14:paraId="3A655998">
      <w:pPr>
        <w:spacing w:line="360" w:lineRule="auto"/>
        <w:ind w:firstLine="420" w:firstLineChars="200"/>
        <w:rPr>
          <w:rFonts w:ascii="宋体" w:hAnsi="宋体" w:cs="宋体"/>
          <w:szCs w:val="21"/>
        </w:rPr>
      </w:pPr>
      <w:r>
        <w:rPr>
          <w:rFonts w:hint="eastAsia" w:ascii="宋体" w:hAnsi="宋体" w:cs="宋体"/>
          <w:szCs w:val="21"/>
        </w:rPr>
        <w:t>2.监理人按照承包人提交并批准的安全文明施工措施实施方案及安全文明施工费使用计划，监督承包人有关安全文明施工管理的实施情况。</w:t>
      </w:r>
    </w:p>
    <w:p w14:paraId="11CCEE23">
      <w:pPr>
        <w:spacing w:line="360" w:lineRule="auto"/>
        <w:ind w:firstLine="420" w:firstLineChars="200"/>
        <w:rPr>
          <w:rFonts w:ascii="宋体" w:hAnsi="宋体" w:cs="宋体"/>
          <w:szCs w:val="21"/>
        </w:rPr>
      </w:pPr>
      <w:r>
        <w:rPr>
          <w:rFonts w:hint="eastAsia" w:ascii="宋体" w:hAnsi="宋体" w:cs="宋体"/>
          <w:szCs w:val="21"/>
        </w:rPr>
        <w:t>3.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监理人员，有组织有领导地开展安全生产活动。各级领导、工程监理人员、生产管理人员和具体操作人员必须熟悉和遵守本条款的各项规定，做到生产与安全工作同时计划、布置、检查、总结和评比。</w:t>
      </w:r>
    </w:p>
    <w:p w14:paraId="39492831">
      <w:pPr>
        <w:spacing w:line="360" w:lineRule="auto"/>
        <w:ind w:firstLine="420" w:firstLineChars="200"/>
        <w:rPr>
          <w:rFonts w:ascii="宋体" w:hAnsi="宋体" w:cs="宋体"/>
          <w:szCs w:val="21"/>
        </w:rPr>
      </w:pPr>
      <w:r>
        <w:rPr>
          <w:rFonts w:hint="eastAsia" w:ascii="宋体" w:hAnsi="宋体" w:cs="宋体"/>
          <w:szCs w:val="21"/>
        </w:rPr>
        <w:t>4.监理人要建立健全安全生产责任制，并监督承包人：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要求配备安全员，专职负责车辆、所有人员的安全和治安保卫工作并负责现场的标志管理、交通疏导等工作，预防事故的发生。安全机构人员，有权按相关规定发布指令，并采取保护性措施防止事故发生。</w:t>
      </w:r>
    </w:p>
    <w:p w14:paraId="52A3850B">
      <w:pPr>
        <w:spacing w:line="360" w:lineRule="auto"/>
        <w:ind w:firstLine="420" w:firstLineChars="200"/>
        <w:rPr>
          <w:rFonts w:ascii="宋体" w:hAnsi="宋体" w:cs="宋体"/>
          <w:szCs w:val="21"/>
        </w:rPr>
      </w:pPr>
      <w:r>
        <w:rPr>
          <w:rFonts w:hint="eastAsia" w:ascii="宋体" w:hAnsi="宋体" w:cs="宋体"/>
          <w:szCs w:val="21"/>
        </w:rPr>
        <w:t>5.监理人应采取各种合理的预防措施，防止其员工发生任何违法、违禁、暴力或妨碍治安的行为。</w:t>
      </w:r>
    </w:p>
    <w:p w14:paraId="4969AAFF">
      <w:pPr>
        <w:spacing w:line="360" w:lineRule="auto"/>
        <w:ind w:firstLine="420" w:firstLineChars="200"/>
        <w:rPr>
          <w:rFonts w:ascii="宋体" w:hAnsi="宋体" w:cs="宋体"/>
          <w:szCs w:val="21"/>
        </w:rPr>
      </w:pPr>
      <w:r>
        <w:rPr>
          <w:rFonts w:hint="eastAsia" w:ascii="宋体" w:hAnsi="宋体" w:cs="宋体"/>
          <w:szCs w:val="21"/>
        </w:rPr>
        <w:t>6.监理人必须监督承包人具有劳动安全管理部门颁发的安全生产证书，参加施工的人员，必须接受安全技术教育、熟知和遵守本工种的各项安全技术操作规程，定期进行安全技术考核，合格者方准上岗操作。对从事电气、起重、建筑登高架设作业、锅炉、压力容器、焊接、机动车船艇驾驶、爆破、潜水、瓦斯检验等特殊工程的人员，经过专业培训，获得《安全操作合格证》后，方准持证上岗。监理人未对施工特种作业人员资格进行审查，监理人必须承担相关责任。</w:t>
      </w:r>
    </w:p>
    <w:p w14:paraId="3196F59A">
      <w:pPr>
        <w:spacing w:line="360" w:lineRule="auto"/>
        <w:ind w:firstLine="420" w:firstLineChars="200"/>
        <w:rPr>
          <w:rFonts w:ascii="宋体" w:hAnsi="宋体" w:cs="宋体"/>
          <w:szCs w:val="21"/>
        </w:rPr>
      </w:pPr>
      <w:r>
        <w:rPr>
          <w:rFonts w:hint="eastAsia" w:ascii="宋体" w:hAnsi="宋体" w:cs="宋体"/>
          <w:szCs w:val="21"/>
        </w:rPr>
        <w:t>7.监理人监督承包人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183329A">
      <w:pPr>
        <w:spacing w:line="360" w:lineRule="auto"/>
        <w:ind w:firstLine="420" w:firstLineChars="200"/>
        <w:rPr>
          <w:rFonts w:ascii="宋体" w:hAnsi="宋体" w:cs="宋体"/>
          <w:szCs w:val="21"/>
        </w:rPr>
      </w:pPr>
      <w:r>
        <w:rPr>
          <w:rFonts w:hint="eastAsia" w:ascii="宋体" w:hAnsi="宋体" w:cs="宋体"/>
          <w:szCs w:val="21"/>
        </w:rPr>
        <w:t>8.监理人应随时检查并监督承包人操作人员上岗必须按规定穿戴防护用品。不按规定穿戴防护用品的人员不得上岗。</w:t>
      </w:r>
    </w:p>
    <w:p w14:paraId="06EFB437">
      <w:pPr>
        <w:spacing w:line="360" w:lineRule="auto"/>
        <w:ind w:firstLine="420" w:firstLineChars="200"/>
        <w:rPr>
          <w:rFonts w:ascii="宋体" w:hAnsi="宋体" w:cs="宋体"/>
          <w:szCs w:val="21"/>
        </w:rPr>
      </w:pPr>
      <w:r>
        <w:rPr>
          <w:rFonts w:hint="eastAsia" w:ascii="宋体" w:hAnsi="宋体" w:cs="宋体"/>
          <w:szCs w:val="21"/>
        </w:rPr>
        <w:t>9.监理人应监督承包人对所有施工机具设备和高空作业的设备做定期检查，并有安全员的签名记录，保证其经常处于完好状态；不合格的机具、设备和劳动保护用品严禁使用。</w:t>
      </w:r>
    </w:p>
    <w:p w14:paraId="38C0CB09">
      <w:pPr>
        <w:spacing w:line="360" w:lineRule="auto"/>
        <w:ind w:firstLine="420" w:firstLineChars="200"/>
        <w:rPr>
          <w:rFonts w:ascii="宋体" w:hAnsi="宋体" w:cs="宋体"/>
          <w:szCs w:val="21"/>
        </w:rPr>
      </w:pPr>
      <w:r>
        <w:rPr>
          <w:rFonts w:hint="eastAsia" w:ascii="宋体" w:hAnsi="宋体" w:cs="宋体"/>
          <w:szCs w:val="21"/>
        </w:rPr>
        <w:t>10.监理人监督承包人在作业中采用新技术、新工艺、新设备、新材料时，必须制定相应的安全技术措施、外业检测现场必须具有相关的安全标志牌。</w:t>
      </w:r>
    </w:p>
    <w:p w14:paraId="38405FA5">
      <w:pPr>
        <w:spacing w:line="360" w:lineRule="auto"/>
        <w:ind w:firstLine="420" w:firstLineChars="200"/>
        <w:rPr>
          <w:rFonts w:ascii="宋体" w:hAnsi="宋体" w:cs="宋体"/>
          <w:szCs w:val="21"/>
        </w:rPr>
      </w:pPr>
      <w:r>
        <w:rPr>
          <w:rFonts w:hint="eastAsia" w:ascii="宋体" w:hAnsi="宋体" w:cs="宋体"/>
          <w:szCs w:val="21"/>
        </w:rPr>
        <w:t>11.监理人必须按照本工程项目特点，监督承包人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A0F51F0">
      <w:pPr>
        <w:spacing w:line="360" w:lineRule="auto"/>
        <w:ind w:firstLine="420" w:firstLineChars="200"/>
        <w:rPr>
          <w:rFonts w:ascii="宋体" w:hAnsi="宋体" w:cs="宋体"/>
          <w:szCs w:val="21"/>
        </w:rPr>
      </w:pPr>
      <w:r>
        <w:rPr>
          <w:rFonts w:hint="eastAsia" w:ascii="宋体" w:hAnsi="宋体" w:cs="宋体"/>
          <w:szCs w:val="21"/>
        </w:rPr>
        <w:t>12.监理人应监督承包人严格执行《建设工程安全生产管理条例》等相关法律法规。若监理人在工程监理过程中发生安全事故，由监理人负全责；若承包人在工程施工过程中发生安全事故，监理人负连带责任。</w:t>
      </w:r>
    </w:p>
    <w:p w14:paraId="3432ECE2">
      <w:pPr>
        <w:spacing w:line="360" w:lineRule="auto"/>
        <w:ind w:firstLine="420" w:firstLineChars="200"/>
        <w:rPr>
          <w:rFonts w:ascii="宋体" w:hAnsi="宋体" w:cs="宋体"/>
          <w:szCs w:val="21"/>
        </w:rPr>
      </w:pPr>
      <w:r>
        <w:rPr>
          <w:rFonts w:hint="eastAsia" w:ascii="宋体" w:hAnsi="宋体" w:cs="宋体"/>
          <w:szCs w:val="21"/>
        </w:rPr>
        <w:t>三、违约责任</w:t>
      </w:r>
    </w:p>
    <w:p w14:paraId="681CA904">
      <w:pPr>
        <w:spacing w:line="360" w:lineRule="auto"/>
        <w:ind w:firstLine="420" w:firstLineChars="200"/>
        <w:rPr>
          <w:rFonts w:ascii="宋体" w:hAnsi="宋体" w:cs="宋体"/>
          <w:szCs w:val="21"/>
        </w:rPr>
      </w:pPr>
      <w:r>
        <w:rPr>
          <w:rFonts w:hint="eastAsia" w:ascii="宋体" w:hAnsi="宋体" w:cs="宋体"/>
          <w:szCs w:val="21"/>
        </w:rPr>
        <w:t>如因委托人或监理人违约造成安全事故，将依法追究责任并承担一切损失。</w:t>
      </w:r>
    </w:p>
    <w:p w14:paraId="1A2E7EE1">
      <w:pPr>
        <w:spacing w:line="360" w:lineRule="auto"/>
        <w:ind w:firstLine="420" w:firstLineChars="200"/>
        <w:rPr>
          <w:rFonts w:ascii="宋体" w:hAnsi="宋体" w:cs="宋体"/>
          <w:szCs w:val="21"/>
        </w:rPr>
      </w:pPr>
      <w:r>
        <w:rPr>
          <w:rFonts w:hint="eastAsia" w:ascii="宋体" w:hAnsi="宋体" w:cs="宋体"/>
          <w:szCs w:val="21"/>
        </w:rPr>
        <w:t>四、本协议一式</w:t>
      </w:r>
      <w:r>
        <w:rPr>
          <w:rFonts w:hint="eastAsia" w:ascii="宋体" w:hAnsi="宋体" w:cs="宋体"/>
          <w:szCs w:val="21"/>
          <w:u w:val="single"/>
        </w:rPr>
        <w:t xml:space="preserve">  </w:t>
      </w:r>
      <w:r>
        <w:rPr>
          <w:rFonts w:hint="eastAsia" w:ascii="宋体" w:hAnsi="宋体" w:cs="宋体"/>
          <w:szCs w:val="21"/>
        </w:rPr>
        <w:t>份，协议双方各执</w:t>
      </w:r>
      <w:r>
        <w:rPr>
          <w:rFonts w:hint="eastAsia" w:ascii="宋体" w:hAnsi="宋体" w:cs="宋体"/>
          <w:szCs w:val="21"/>
          <w:u w:val="single"/>
        </w:rPr>
        <w:t xml:space="preserve">  </w:t>
      </w:r>
      <w:r>
        <w:rPr>
          <w:rFonts w:hint="eastAsia" w:ascii="宋体" w:hAnsi="宋体" w:cs="宋体"/>
          <w:szCs w:val="21"/>
        </w:rPr>
        <w:t>份。由双方法定代表人或其授权的代理人签署与并加盖单位法人章后生效。</w:t>
      </w:r>
    </w:p>
    <w:p w14:paraId="3FD12750">
      <w:pPr>
        <w:spacing w:line="360" w:lineRule="auto"/>
        <w:ind w:firstLine="420" w:firstLineChars="200"/>
        <w:rPr>
          <w:rFonts w:ascii="宋体" w:hAnsi="宋体" w:cs="宋体"/>
          <w:szCs w:val="21"/>
        </w:rPr>
      </w:pPr>
      <w:r>
        <w:rPr>
          <w:rFonts w:hint="eastAsia" w:ascii="宋体" w:hAnsi="宋体" w:cs="宋体"/>
          <w:szCs w:val="21"/>
        </w:rPr>
        <w:t>委托人：                        监理人：</w:t>
      </w:r>
    </w:p>
    <w:p w14:paraId="27569481">
      <w:pPr>
        <w:spacing w:line="360" w:lineRule="auto"/>
        <w:ind w:firstLine="420" w:firstLineChars="200"/>
        <w:rPr>
          <w:rFonts w:ascii="宋体" w:hAnsi="宋体" w:cs="宋体"/>
          <w:szCs w:val="21"/>
        </w:rPr>
      </w:pPr>
      <w:r>
        <w:rPr>
          <w:rFonts w:hint="eastAsia" w:ascii="宋体" w:hAnsi="宋体" w:cs="宋体"/>
          <w:szCs w:val="21"/>
        </w:rPr>
        <w:t>法定代表人：                    法定代表人：</w:t>
      </w:r>
    </w:p>
    <w:p w14:paraId="1A9F5720">
      <w:pPr>
        <w:spacing w:line="360" w:lineRule="auto"/>
        <w:ind w:firstLine="420" w:firstLineChars="200"/>
        <w:rPr>
          <w:rFonts w:ascii="宋体" w:hAnsi="宋体" w:cs="宋体"/>
          <w:szCs w:val="21"/>
        </w:rPr>
      </w:pPr>
      <w:r>
        <w:rPr>
          <w:rFonts w:hint="eastAsia" w:ascii="宋体" w:hAnsi="宋体" w:cs="宋体"/>
          <w:szCs w:val="21"/>
        </w:rPr>
        <w:t>或委托代理人：                  或委托代理人：</w:t>
      </w:r>
    </w:p>
    <w:p w14:paraId="726D4021">
      <w:pPr>
        <w:spacing w:line="360" w:lineRule="auto"/>
        <w:ind w:firstLine="420" w:firstLineChars="200"/>
        <w:rPr>
          <w:rFonts w:ascii="宋体" w:hAnsi="宋体" w:cs="宋体"/>
          <w:szCs w:val="21"/>
        </w:rPr>
      </w:pPr>
      <w:r>
        <w:rPr>
          <w:rFonts w:hint="eastAsia" w:ascii="宋体" w:hAnsi="宋体" w:cs="宋体"/>
          <w:szCs w:val="21"/>
        </w:rPr>
        <w:t>联系人：                        联系人：</w:t>
      </w:r>
    </w:p>
    <w:p w14:paraId="6D00663A">
      <w:pPr>
        <w:spacing w:line="360" w:lineRule="auto"/>
        <w:ind w:firstLine="420" w:firstLineChars="200"/>
        <w:rPr>
          <w:rFonts w:ascii="宋体" w:hAnsi="宋体" w:cs="宋体"/>
          <w:szCs w:val="21"/>
        </w:rPr>
      </w:pPr>
      <w:r>
        <w:rPr>
          <w:rFonts w:hint="eastAsia" w:ascii="宋体" w:hAnsi="宋体" w:cs="宋体"/>
          <w:szCs w:val="21"/>
        </w:rPr>
        <w:t>联系电话：                      联系电话：</w:t>
      </w:r>
    </w:p>
    <w:p w14:paraId="48410025">
      <w:pPr>
        <w:spacing w:line="360" w:lineRule="auto"/>
        <w:ind w:firstLine="420" w:firstLineChars="200"/>
        <w:jc w:val="right"/>
        <w:rPr>
          <w:rFonts w:ascii="宋体" w:hAnsi="宋体" w:cs="宋体"/>
          <w:szCs w:val="21"/>
        </w:rPr>
      </w:pPr>
      <w:r>
        <w:rPr>
          <w:rFonts w:hint="eastAsia" w:ascii="宋体" w:hAnsi="宋体" w:cs="宋体"/>
          <w:szCs w:val="21"/>
        </w:rPr>
        <w:t>签约时间：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End w:id="850"/>
      <w:bookmarkEnd w:id="851"/>
    </w:p>
    <w:p w14:paraId="6ED9BACE">
      <w:pPr>
        <w:jc w:val="left"/>
        <w:rPr>
          <w:rFonts w:ascii="宋体" w:hAnsi="宋体" w:cs="宋体"/>
          <w:szCs w:val="21"/>
        </w:rPr>
      </w:pPr>
      <w:r>
        <w:rPr>
          <w:rFonts w:hint="eastAsia" w:ascii="宋体" w:hAnsi="宋体" w:cs="宋体"/>
          <w:szCs w:val="21"/>
        </w:rPr>
        <w:br w:type="page"/>
      </w:r>
    </w:p>
    <w:p w14:paraId="5B624BE1">
      <w:pPr>
        <w:ind w:right="561"/>
        <w:rPr>
          <w:rFonts w:ascii="宋体" w:hAnsi="宋体" w:cs="宋体"/>
          <w:szCs w:val="21"/>
        </w:rPr>
      </w:pPr>
    </w:p>
    <w:p w14:paraId="5701DD90">
      <w:pPr>
        <w:pStyle w:val="3"/>
        <w:spacing w:line="360" w:lineRule="auto"/>
        <w:jc w:val="center"/>
        <w:rPr>
          <w:rFonts w:ascii="宋体" w:hAnsi="宋体" w:cs="宋体"/>
        </w:rPr>
      </w:pPr>
      <w:bookmarkStart w:id="868" w:name="招标文件06章图纸"/>
      <w:bookmarkEnd w:id="868"/>
      <w:bookmarkStart w:id="869" w:name="_Toc430530519"/>
      <w:bookmarkStart w:id="870" w:name="_Toc287607861"/>
      <w:bookmarkStart w:id="871" w:name="_Toc509218846"/>
      <w:bookmarkStart w:id="872" w:name="_Toc287620803"/>
      <w:bookmarkStart w:id="873" w:name="_Toc534185825"/>
      <w:bookmarkStart w:id="874" w:name="_Toc26427"/>
      <w:r>
        <w:rPr>
          <w:rFonts w:hint="eastAsia" w:ascii="宋体" w:hAnsi="宋体" w:cs="宋体"/>
        </w:rPr>
        <w:t xml:space="preserve">第五章  </w:t>
      </w:r>
      <w:bookmarkEnd w:id="869"/>
      <w:bookmarkEnd w:id="870"/>
      <w:bookmarkEnd w:id="871"/>
      <w:bookmarkEnd w:id="872"/>
      <w:bookmarkEnd w:id="873"/>
      <w:r>
        <w:rPr>
          <w:rFonts w:hint="eastAsia" w:ascii="宋体" w:hAnsi="宋体" w:cs="宋体"/>
        </w:rPr>
        <w:t>委托人要求</w:t>
      </w:r>
      <w:bookmarkEnd w:id="874"/>
    </w:p>
    <w:p w14:paraId="049819FB">
      <w:pPr>
        <w:spacing w:line="360" w:lineRule="auto"/>
        <w:rPr>
          <w:rFonts w:ascii="宋体" w:hAnsi="宋体" w:cs="宋体"/>
          <w:szCs w:val="20"/>
        </w:rPr>
      </w:pPr>
    </w:p>
    <w:p w14:paraId="4C5E7680">
      <w:pPr>
        <w:widowControl/>
        <w:jc w:val="center"/>
        <w:rPr>
          <w:rFonts w:ascii="宋体" w:hAnsi="宋体" w:cs="宋体"/>
          <w:b/>
          <w:bCs/>
          <w:sz w:val="32"/>
          <w:szCs w:val="32"/>
        </w:rPr>
      </w:pPr>
      <w:bookmarkStart w:id="875" w:name="招标文件06章图纸01"/>
      <w:bookmarkEnd w:id="875"/>
      <w:bookmarkStart w:id="876" w:name="_Toc287620804"/>
      <w:bookmarkStart w:id="877" w:name="_Toc430530520"/>
      <w:r>
        <w:rPr>
          <w:rFonts w:hint="eastAsia" w:ascii="宋体" w:hAnsi="宋体" w:cs="宋体"/>
          <w:b/>
          <w:bCs/>
          <w:sz w:val="32"/>
          <w:szCs w:val="32"/>
        </w:rPr>
        <w:t>无</w:t>
      </w:r>
    </w:p>
    <w:bookmarkEnd w:id="876"/>
    <w:bookmarkEnd w:id="877"/>
    <w:p w14:paraId="13584E0A">
      <w:pPr>
        <w:rPr>
          <w:rFonts w:ascii="宋体" w:hAnsi="宋体" w:cs="宋体"/>
        </w:rPr>
      </w:pPr>
      <w:bookmarkStart w:id="878" w:name="_Toc287607865"/>
      <w:bookmarkStart w:id="879" w:name="_Toc509218852"/>
      <w:bookmarkStart w:id="880" w:name="_Toc287620812"/>
      <w:bookmarkStart w:id="881" w:name="_Toc534185829"/>
      <w:bookmarkStart w:id="882" w:name="_Toc430530528"/>
      <w:r>
        <w:rPr>
          <w:rFonts w:hint="eastAsia" w:ascii="宋体" w:hAnsi="宋体" w:cs="宋体"/>
        </w:rPr>
        <w:br w:type="page"/>
      </w:r>
    </w:p>
    <w:p w14:paraId="30A01779">
      <w:pPr>
        <w:pStyle w:val="3"/>
        <w:spacing w:line="360" w:lineRule="auto"/>
        <w:jc w:val="center"/>
        <w:rPr>
          <w:rFonts w:ascii="宋体" w:hAnsi="宋体" w:cs="宋体"/>
        </w:rPr>
      </w:pPr>
      <w:bookmarkStart w:id="883" w:name="_Toc12442"/>
      <w:r>
        <w:rPr>
          <w:rFonts w:hint="eastAsia" w:ascii="宋体" w:hAnsi="宋体" w:cs="宋体"/>
        </w:rPr>
        <w:t>第六章  投标文件格式</w:t>
      </w:r>
      <w:bookmarkEnd w:id="878"/>
      <w:bookmarkEnd w:id="879"/>
      <w:bookmarkEnd w:id="880"/>
      <w:bookmarkEnd w:id="881"/>
      <w:bookmarkEnd w:id="882"/>
      <w:bookmarkEnd w:id="883"/>
    </w:p>
    <w:p w14:paraId="3B5DB51E">
      <w:pPr>
        <w:spacing w:line="360" w:lineRule="auto"/>
        <w:rPr>
          <w:rFonts w:ascii="宋体" w:hAnsi="宋体" w:cs="宋体"/>
          <w:sz w:val="32"/>
          <w:szCs w:val="32"/>
        </w:rPr>
      </w:pPr>
    </w:p>
    <w:p w14:paraId="2AE7FAFA">
      <w:pPr>
        <w:spacing w:line="360" w:lineRule="auto"/>
        <w:jc w:val="center"/>
        <w:rPr>
          <w:rFonts w:ascii="宋体" w:hAnsi="宋体" w:cs="宋体"/>
          <w:sz w:val="36"/>
          <w:szCs w:val="36"/>
        </w:rPr>
      </w:pPr>
      <w:r>
        <w:rPr>
          <w:rFonts w:hint="eastAsia" w:ascii="宋体" w:hAnsi="宋体" w:cs="宋体"/>
          <w:szCs w:val="20"/>
        </w:rPr>
        <w:br w:type="page"/>
      </w:r>
      <w:bookmarkStart w:id="884" w:name="_Toc224103493"/>
      <w:r>
        <w:rPr>
          <w:rFonts w:hint="eastAsia" w:ascii="宋体" w:hAnsi="宋体" w:cs="宋体"/>
          <w:sz w:val="36"/>
          <w:szCs w:val="36"/>
        </w:rPr>
        <w:t>目  录</w:t>
      </w:r>
      <w:bookmarkEnd w:id="884"/>
    </w:p>
    <w:p w14:paraId="505E584C">
      <w:pPr>
        <w:spacing w:line="360" w:lineRule="auto"/>
        <w:jc w:val="center"/>
        <w:rPr>
          <w:rFonts w:ascii="宋体" w:hAnsi="宋体" w:cs="宋体"/>
          <w:szCs w:val="20"/>
        </w:rPr>
      </w:pPr>
    </w:p>
    <w:p w14:paraId="49F4385D">
      <w:pPr>
        <w:spacing w:line="360" w:lineRule="auto"/>
        <w:rPr>
          <w:rFonts w:ascii="宋体" w:hAnsi="宋体" w:cs="宋体"/>
          <w:b/>
        </w:rPr>
      </w:pPr>
      <w:r>
        <w:rPr>
          <w:rFonts w:hint="eastAsia" w:ascii="宋体" w:hAnsi="宋体" w:cs="宋体"/>
          <w:b/>
        </w:rPr>
        <w:t>一、投标函部分</w:t>
      </w:r>
    </w:p>
    <w:p w14:paraId="3E5BAD01">
      <w:pPr>
        <w:spacing w:line="360" w:lineRule="auto"/>
        <w:ind w:firstLine="420" w:firstLineChars="200"/>
        <w:rPr>
          <w:rFonts w:ascii="宋体" w:hAnsi="宋体" w:cs="宋体"/>
        </w:rPr>
      </w:pPr>
      <w:r>
        <w:rPr>
          <w:rFonts w:hint="eastAsia" w:ascii="宋体" w:hAnsi="宋体" w:cs="宋体"/>
        </w:rPr>
        <w:t>（一）投标函</w:t>
      </w:r>
    </w:p>
    <w:p w14:paraId="700B15AD">
      <w:pPr>
        <w:spacing w:line="360" w:lineRule="auto"/>
        <w:ind w:firstLine="420" w:firstLineChars="200"/>
        <w:rPr>
          <w:rFonts w:ascii="宋体" w:hAnsi="宋体" w:cs="宋体"/>
          <w:b/>
        </w:rPr>
      </w:pPr>
      <w:r>
        <w:rPr>
          <w:rFonts w:hint="eastAsia" w:ascii="宋体" w:hAnsi="宋体" w:cs="宋体"/>
        </w:rPr>
        <w:t>（二）法定代表人身份证明或附有法定代表人身份证明的授权委托书</w:t>
      </w:r>
    </w:p>
    <w:p w14:paraId="794605B7">
      <w:pPr>
        <w:spacing w:line="360" w:lineRule="auto"/>
        <w:rPr>
          <w:rFonts w:ascii="宋体" w:hAnsi="宋体" w:cs="宋体"/>
          <w:b/>
        </w:rPr>
      </w:pPr>
      <w:r>
        <w:rPr>
          <w:rFonts w:hint="eastAsia" w:ascii="宋体" w:hAnsi="宋体" w:cs="宋体"/>
          <w:b/>
        </w:rPr>
        <w:t>二、资格审查部分</w:t>
      </w:r>
    </w:p>
    <w:p w14:paraId="5CE32524">
      <w:pPr>
        <w:spacing w:line="360" w:lineRule="auto"/>
        <w:ind w:firstLine="420" w:firstLineChars="200"/>
        <w:rPr>
          <w:rFonts w:ascii="宋体" w:hAnsi="宋体" w:cs="宋体"/>
        </w:rPr>
      </w:pPr>
      <w:r>
        <w:rPr>
          <w:rFonts w:hint="eastAsia" w:ascii="宋体" w:hAnsi="宋体" w:cs="宋体"/>
        </w:rPr>
        <w:t>（一）法定代表人身份证明或附有法定代表人身份证明的授权委托书</w:t>
      </w:r>
    </w:p>
    <w:p w14:paraId="5115CB6A">
      <w:pPr>
        <w:spacing w:line="360" w:lineRule="auto"/>
        <w:ind w:firstLine="420" w:firstLineChars="200"/>
        <w:rPr>
          <w:rFonts w:ascii="宋体" w:hAnsi="宋体" w:cs="宋体"/>
        </w:rPr>
      </w:pPr>
      <w:r>
        <w:rPr>
          <w:rFonts w:hint="eastAsia" w:ascii="宋体" w:hAnsi="宋体" w:cs="宋体"/>
        </w:rPr>
        <w:t>（二）投标人基本情况表</w:t>
      </w:r>
    </w:p>
    <w:p w14:paraId="26EED27A">
      <w:pPr>
        <w:spacing w:line="360" w:lineRule="auto"/>
        <w:ind w:firstLine="420" w:firstLineChars="200"/>
        <w:rPr>
          <w:rFonts w:ascii="宋体" w:hAnsi="宋体" w:cs="宋体"/>
        </w:rPr>
      </w:pPr>
      <w:r>
        <w:rPr>
          <w:rFonts w:hint="eastAsia" w:ascii="宋体" w:hAnsi="宋体" w:cs="宋体"/>
        </w:rPr>
        <w:t>（三）承诺</w:t>
      </w:r>
    </w:p>
    <w:p w14:paraId="0D8BC618">
      <w:pPr>
        <w:spacing w:line="360" w:lineRule="auto"/>
        <w:ind w:firstLine="420" w:firstLineChars="200"/>
        <w:rPr>
          <w:rFonts w:ascii="宋体" w:hAnsi="宋体" w:cs="宋体"/>
        </w:rPr>
      </w:pPr>
      <w:r>
        <w:rPr>
          <w:rFonts w:hint="eastAsia" w:ascii="宋体" w:hAnsi="宋体" w:cs="宋体"/>
        </w:rPr>
        <w:t>（四）拟委任的主要人员汇总表</w:t>
      </w:r>
    </w:p>
    <w:p w14:paraId="3CF7D552">
      <w:pPr>
        <w:spacing w:line="360" w:lineRule="auto"/>
        <w:ind w:firstLine="420" w:firstLineChars="200"/>
        <w:rPr>
          <w:rFonts w:ascii="宋体" w:hAnsi="宋体" w:cs="宋体"/>
        </w:rPr>
      </w:pPr>
      <w:r>
        <w:rPr>
          <w:rFonts w:hint="eastAsia" w:ascii="宋体" w:hAnsi="宋体" w:cs="宋体"/>
        </w:rPr>
        <w:t>（五）主要人员简历表</w:t>
      </w:r>
    </w:p>
    <w:p w14:paraId="4810EF6F">
      <w:pPr>
        <w:spacing w:line="360" w:lineRule="auto"/>
        <w:ind w:firstLine="420" w:firstLineChars="200"/>
        <w:rPr>
          <w:rFonts w:ascii="宋体" w:hAnsi="宋体" w:cs="宋体"/>
        </w:rPr>
      </w:pPr>
      <w:r>
        <w:rPr>
          <w:rFonts w:hint="eastAsia" w:ascii="宋体" w:hAnsi="宋体" w:cs="宋体"/>
        </w:rPr>
        <w:t>（六）其他资料</w:t>
      </w:r>
    </w:p>
    <w:p w14:paraId="217086A9">
      <w:pPr>
        <w:spacing w:line="360" w:lineRule="auto"/>
        <w:ind w:firstLine="420" w:firstLineChars="200"/>
        <w:rPr>
          <w:rFonts w:ascii="宋体" w:hAnsi="宋体" w:cs="宋体"/>
        </w:rPr>
      </w:pPr>
    </w:p>
    <w:p w14:paraId="5CD4A369">
      <w:pPr>
        <w:autoSpaceDE w:val="0"/>
        <w:autoSpaceDN w:val="0"/>
        <w:adjustRightInd w:val="0"/>
        <w:spacing w:line="276" w:lineRule="auto"/>
        <w:ind w:right="-23"/>
        <w:jc w:val="left"/>
        <w:rPr>
          <w:rFonts w:ascii="宋体" w:hAnsi="宋体" w:cs="宋体"/>
          <w:kern w:val="0"/>
          <w:szCs w:val="21"/>
          <w:u w:val="single"/>
        </w:rPr>
      </w:pPr>
      <w:r>
        <w:rPr>
          <w:rFonts w:hint="eastAsia" w:ascii="宋体" w:hAnsi="宋体" w:cs="宋体"/>
          <w:b/>
          <w:kern w:val="0"/>
          <w:sz w:val="24"/>
        </w:rPr>
        <w:br w:type="page"/>
      </w:r>
      <w:bookmarkStart w:id="885" w:name="_Toc277082642"/>
      <w:bookmarkStart w:id="886" w:name="_Toc287607866"/>
      <w:bookmarkStart w:id="887" w:name="_Toc224103494"/>
      <w:bookmarkStart w:id="888" w:name="_Toc430530529"/>
      <w:bookmarkStart w:id="889" w:name="_Toc287620813"/>
    </w:p>
    <w:p w14:paraId="4F7FDD7C">
      <w:pPr>
        <w:pStyle w:val="4"/>
        <w:spacing w:line="360" w:lineRule="auto"/>
        <w:jc w:val="center"/>
        <w:rPr>
          <w:rFonts w:ascii="宋体" w:hAnsi="宋体" w:cs="宋体"/>
          <w:b w:val="0"/>
          <w:bCs w:val="0"/>
          <w:sz w:val="44"/>
          <w:szCs w:val="44"/>
        </w:rPr>
      </w:pPr>
      <w:bookmarkStart w:id="890" w:name="_Toc17214"/>
      <w:r>
        <w:rPr>
          <w:rFonts w:hint="eastAsia" w:ascii="宋体" w:hAnsi="宋体" w:cs="宋体"/>
          <w:b w:val="0"/>
          <w:bCs w:val="0"/>
          <w:sz w:val="44"/>
          <w:szCs w:val="44"/>
        </w:rPr>
        <w:t>一、投标函部分</w:t>
      </w:r>
      <w:bookmarkEnd w:id="885"/>
      <w:bookmarkEnd w:id="886"/>
      <w:bookmarkEnd w:id="887"/>
      <w:bookmarkEnd w:id="888"/>
      <w:bookmarkEnd w:id="889"/>
      <w:bookmarkEnd w:id="890"/>
    </w:p>
    <w:p w14:paraId="7CF66086">
      <w:pPr>
        <w:tabs>
          <w:tab w:val="left" w:pos="2580"/>
          <w:tab w:val="left" w:pos="5940"/>
        </w:tabs>
        <w:autoSpaceDE w:val="0"/>
        <w:autoSpaceDN w:val="0"/>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br w:type="page"/>
      </w:r>
    </w:p>
    <w:p w14:paraId="6BF6CE90">
      <w:pPr>
        <w:spacing w:line="360" w:lineRule="auto"/>
        <w:jc w:val="center"/>
        <w:rPr>
          <w:rFonts w:ascii="宋体" w:hAnsi="宋体" w:cs="宋体"/>
          <w:kern w:val="0"/>
          <w:sz w:val="32"/>
          <w:szCs w:val="32"/>
        </w:rPr>
      </w:pPr>
      <w:r>
        <w:rPr>
          <w:rFonts w:hint="eastAsia" w:ascii="宋体" w:hAnsi="宋体" w:cs="宋体"/>
          <w:kern w:val="0"/>
          <w:sz w:val="32"/>
          <w:szCs w:val="32"/>
          <w:u w:val="single"/>
        </w:rPr>
        <w:t xml:space="preserve">                   （项目名称）</w:t>
      </w:r>
    </w:p>
    <w:p w14:paraId="1E9261A6">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1C305432">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754BC0F7">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07FAF9F4">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4067316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73FC7141">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 标 文 件</w:t>
      </w:r>
    </w:p>
    <w:p w14:paraId="7EEE98D1">
      <w:pPr>
        <w:autoSpaceDE w:val="0"/>
        <w:autoSpaceDN w:val="0"/>
        <w:adjustRightInd w:val="0"/>
        <w:snapToGrid w:val="0"/>
        <w:spacing w:line="360" w:lineRule="auto"/>
        <w:jc w:val="left"/>
        <w:rPr>
          <w:rFonts w:ascii="宋体" w:hAnsi="宋体" w:cs="宋体"/>
          <w:kern w:val="0"/>
          <w:sz w:val="16"/>
          <w:szCs w:val="16"/>
        </w:rPr>
      </w:pPr>
    </w:p>
    <w:p w14:paraId="41BB7989">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投标函部分</w:t>
      </w:r>
    </w:p>
    <w:p w14:paraId="27098EC6">
      <w:pPr>
        <w:autoSpaceDE w:val="0"/>
        <w:autoSpaceDN w:val="0"/>
        <w:adjustRightInd w:val="0"/>
        <w:snapToGrid w:val="0"/>
        <w:spacing w:line="360" w:lineRule="auto"/>
        <w:jc w:val="left"/>
        <w:rPr>
          <w:rFonts w:ascii="宋体" w:hAnsi="宋体" w:cs="宋体"/>
          <w:b/>
          <w:kern w:val="0"/>
          <w:sz w:val="20"/>
          <w:szCs w:val="20"/>
        </w:rPr>
      </w:pPr>
    </w:p>
    <w:p w14:paraId="41368A9F">
      <w:pPr>
        <w:autoSpaceDE w:val="0"/>
        <w:autoSpaceDN w:val="0"/>
        <w:adjustRightInd w:val="0"/>
        <w:snapToGrid w:val="0"/>
        <w:spacing w:line="360" w:lineRule="auto"/>
        <w:jc w:val="left"/>
        <w:rPr>
          <w:rFonts w:ascii="宋体" w:hAnsi="宋体" w:cs="宋体"/>
          <w:b/>
          <w:kern w:val="0"/>
          <w:sz w:val="20"/>
          <w:szCs w:val="20"/>
        </w:rPr>
      </w:pPr>
    </w:p>
    <w:p w14:paraId="0A528F04">
      <w:pPr>
        <w:autoSpaceDE w:val="0"/>
        <w:autoSpaceDN w:val="0"/>
        <w:adjustRightInd w:val="0"/>
        <w:snapToGrid w:val="0"/>
        <w:spacing w:line="360" w:lineRule="auto"/>
        <w:jc w:val="left"/>
        <w:rPr>
          <w:rFonts w:ascii="宋体" w:hAnsi="宋体" w:cs="宋体"/>
          <w:b/>
          <w:kern w:val="0"/>
          <w:sz w:val="20"/>
          <w:szCs w:val="20"/>
        </w:rPr>
      </w:pPr>
    </w:p>
    <w:p w14:paraId="78B54ABC">
      <w:pPr>
        <w:autoSpaceDE w:val="0"/>
        <w:autoSpaceDN w:val="0"/>
        <w:adjustRightInd w:val="0"/>
        <w:snapToGrid w:val="0"/>
        <w:spacing w:line="360" w:lineRule="auto"/>
        <w:jc w:val="left"/>
        <w:rPr>
          <w:rFonts w:ascii="宋体" w:hAnsi="宋体" w:cs="宋体"/>
          <w:b/>
          <w:kern w:val="0"/>
          <w:sz w:val="20"/>
          <w:szCs w:val="20"/>
        </w:rPr>
      </w:pPr>
    </w:p>
    <w:p w14:paraId="5CFC13F1">
      <w:pPr>
        <w:autoSpaceDE w:val="0"/>
        <w:autoSpaceDN w:val="0"/>
        <w:adjustRightInd w:val="0"/>
        <w:snapToGrid w:val="0"/>
        <w:spacing w:line="360" w:lineRule="auto"/>
        <w:jc w:val="left"/>
        <w:rPr>
          <w:rFonts w:ascii="宋体" w:hAnsi="宋体" w:cs="宋体"/>
          <w:b/>
          <w:kern w:val="0"/>
          <w:sz w:val="20"/>
          <w:szCs w:val="20"/>
        </w:rPr>
      </w:pPr>
    </w:p>
    <w:p w14:paraId="5F579A28">
      <w:pPr>
        <w:autoSpaceDE w:val="0"/>
        <w:autoSpaceDN w:val="0"/>
        <w:adjustRightInd w:val="0"/>
        <w:snapToGrid w:val="0"/>
        <w:spacing w:line="360" w:lineRule="auto"/>
        <w:jc w:val="left"/>
        <w:rPr>
          <w:rFonts w:ascii="宋体" w:hAnsi="宋体" w:cs="宋体"/>
          <w:b/>
          <w:kern w:val="0"/>
          <w:sz w:val="20"/>
          <w:szCs w:val="20"/>
        </w:rPr>
      </w:pPr>
    </w:p>
    <w:p w14:paraId="5AED5D79">
      <w:pPr>
        <w:autoSpaceDE w:val="0"/>
        <w:autoSpaceDN w:val="0"/>
        <w:adjustRightInd w:val="0"/>
        <w:snapToGrid w:val="0"/>
        <w:spacing w:line="360" w:lineRule="auto"/>
        <w:jc w:val="left"/>
        <w:rPr>
          <w:rFonts w:ascii="宋体" w:hAnsi="宋体" w:cs="宋体"/>
          <w:b/>
          <w:kern w:val="0"/>
          <w:sz w:val="20"/>
          <w:szCs w:val="20"/>
        </w:rPr>
      </w:pPr>
    </w:p>
    <w:p w14:paraId="327C67E2">
      <w:pPr>
        <w:autoSpaceDE w:val="0"/>
        <w:autoSpaceDN w:val="0"/>
        <w:adjustRightInd w:val="0"/>
        <w:snapToGrid w:val="0"/>
        <w:spacing w:line="360" w:lineRule="auto"/>
        <w:jc w:val="left"/>
        <w:rPr>
          <w:rFonts w:ascii="宋体" w:hAnsi="宋体" w:cs="宋体"/>
          <w:b/>
          <w:kern w:val="0"/>
          <w:sz w:val="20"/>
          <w:szCs w:val="20"/>
        </w:rPr>
      </w:pPr>
    </w:p>
    <w:p w14:paraId="5D12F051">
      <w:pPr>
        <w:autoSpaceDE w:val="0"/>
        <w:autoSpaceDN w:val="0"/>
        <w:adjustRightInd w:val="0"/>
        <w:snapToGrid w:val="0"/>
        <w:spacing w:line="360" w:lineRule="auto"/>
        <w:jc w:val="left"/>
        <w:rPr>
          <w:rFonts w:ascii="宋体" w:hAnsi="宋体" w:cs="宋体"/>
          <w:b/>
          <w:kern w:val="0"/>
          <w:sz w:val="20"/>
          <w:szCs w:val="20"/>
        </w:rPr>
      </w:pPr>
    </w:p>
    <w:p w14:paraId="0A15A251">
      <w:pPr>
        <w:autoSpaceDE w:val="0"/>
        <w:autoSpaceDN w:val="0"/>
        <w:adjustRightInd w:val="0"/>
        <w:snapToGrid w:val="0"/>
        <w:spacing w:line="360" w:lineRule="auto"/>
        <w:jc w:val="left"/>
        <w:rPr>
          <w:rFonts w:ascii="宋体" w:hAnsi="宋体" w:cs="宋体"/>
          <w:b/>
          <w:kern w:val="0"/>
          <w:sz w:val="20"/>
          <w:szCs w:val="20"/>
        </w:rPr>
      </w:pPr>
    </w:p>
    <w:p w14:paraId="1AD42E8C">
      <w:pPr>
        <w:autoSpaceDE w:val="0"/>
        <w:autoSpaceDN w:val="0"/>
        <w:adjustRightInd w:val="0"/>
        <w:snapToGrid w:val="0"/>
        <w:spacing w:line="360" w:lineRule="auto"/>
        <w:jc w:val="left"/>
        <w:rPr>
          <w:rFonts w:ascii="宋体" w:hAnsi="宋体" w:cs="宋体"/>
          <w:b/>
          <w:kern w:val="0"/>
          <w:sz w:val="20"/>
          <w:szCs w:val="20"/>
        </w:rPr>
      </w:pPr>
    </w:p>
    <w:p w14:paraId="6793CDF8">
      <w:pPr>
        <w:tabs>
          <w:tab w:val="left" w:pos="6080"/>
          <w:tab w:val="left" w:pos="6640"/>
        </w:tabs>
        <w:autoSpaceDE w:val="0"/>
        <w:autoSpaceDN w:val="0"/>
        <w:adjustRightInd w:val="0"/>
        <w:snapToGrid w:val="0"/>
        <w:spacing w:after="120" w:afterLines="50" w:line="360" w:lineRule="auto"/>
        <w:jc w:val="center"/>
        <w:rPr>
          <w:rFonts w:ascii="宋体" w:hAnsi="宋体" w:cs="宋体"/>
          <w:w w:val="99"/>
          <w:kern w:val="0"/>
          <w:sz w:val="28"/>
          <w:szCs w:val="28"/>
        </w:rPr>
      </w:pPr>
      <w:r>
        <w:rPr>
          <w:rFonts w:hint="eastAsia" w:ascii="宋体" w:hAnsi="宋体" w:cs="宋体"/>
          <w:w w:val="99"/>
          <w:kern w:val="0"/>
          <w:sz w:val="28"/>
          <w:szCs w:val="28"/>
        </w:rPr>
        <w:t>投标人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14:paraId="667F4617">
      <w:pPr>
        <w:tabs>
          <w:tab w:val="left" w:pos="6080"/>
          <w:tab w:val="left" w:pos="6640"/>
        </w:tabs>
        <w:autoSpaceDE w:val="0"/>
        <w:autoSpaceDN w:val="0"/>
        <w:adjustRightInd w:val="0"/>
        <w:snapToGrid w:val="0"/>
        <w:spacing w:after="120"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（签名或盖章）</w:t>
      </w:r>
    </w:p>
    <w:p w14:paraId="230B1D95">
      <w:pPr>
        <w:autoSpaceDE w:val="0"/>
        <w:autoSpaceDN w:val="0"/>
        <w:adjustRightInd w:val="0"/>
        <w:snapToGrid w:val="0"/>
        <w:spacing w:line="360" w:lineRule="auto"/>
        <w:jc w:val="center"/>
        <w:rPr>
          <w:rFonts w:ascii="宋体" w:hAnsi="宋体" w:cs="宋体"/>
          <w:kern w:val="0"/>
          <w:sz w:val="24"/>
          <w:szCs w:val="21"/>
        </w:rPr>
      </w:pPr>
      <w:r>
        <w:rPr>
          <w:rFonts w:hint="eastAsia" w:ascii="宋体" w:hAnsi="宋体" w:cs="宋体"/>
          <w:w w:val="99"/>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r>
        <w:rPr>
          <w:rFonts w:hint="eastAsia" w:ascii="宋体" w:hAnsi="宋体" w:cs="宋体"/>
          <w:kern w:val="0"/>
          <w:sz w:val="24"/>
          <w:szCs w:val="21"/>
        </w:rPr>
        <w:br w:type="page"/>
      </w:r>
    </w:p>
    <w:p w14:paraId="0F743781">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目  录</w:t>
      </w:r>
    </w:p>
    <w:p w14:paraId="1915E704">
      <w:pPr>
        <w:autoSpaceDE w:val="0"/>
        <w:autoSpaceDN w:val="0"/>
        <w:adjustRightInd w:val="0"/>
        <w:snapToGrid w:val="0"/>
        <w:spacing w:line="360" w:lineRule="auto"/>
        <w:jc w:val="left"/>
        <w:rPr>
          <w:rFonts w:ascii="宋体" w:hAnsi="宋体" w:cs="宋体"/>
          <w:kern w:val="0"/>
          <w:sz w:val="24"/>
          <w:szCs w:val="21"/>
        </w:rPr>
      </w:pPr>
    </w:p>
    <w:p w14:paraId="44607FC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（一）投标函</w:t>
      </w:r>
    </w:p>
    <w:p w14:paraId="4D4FD4B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（二）法定代表人身份证明或附有法定代表人身份证明的授权委托书</w:t>
      </w:r>
    </w:p>
    <w:p w14:paraId="0CA645C4">
      <w:pPr>
        <w:autoSpaceDE w:val="0"/>
        <w:autoSpaceDN w:val="0"/>
        <w:adjustRightInd w:val="0"/>
        <w:spacing w:line="360" w:lineRule="auto"/>
        <w:ind w:firstLine="480" w:firstLineChars="200"/>
        <w:jc w:val="left"/>
        <w:rPr>
          <w:rFonts w:ascii="宋体" w:hAnsi="宋体" w:cs="宋体"/>
          <w:kern w:val="0"/>
          <w:sz w:val="24"/>
        </w:rPr>
      </w:pPr>
    </w:p>
    <w:p w14:paraId="5D0D6281">
      <w:pPr>
        <w:pStyle w:val="5"/>
        <w:spacing w:before="0" w:after="0" w:line="240" w:lineRule="auto"/>
        <w:jc w:val="center"/>
        <w:rPr>
          <w:rFonts w:ascii="宋体" w:hAnsi="宋体" w:cs="宋体"/>
          <w:b w:val="0"/>
        </w:rPr>
      </w:pPr>
      <w:bookmarkStart w:id="891" w:name="_Toc287607867"/>
      <w:bookmarkStart w:id="892" w:name="_Toc287620814"/>
      <w:bookmarkStart w:id="893" w:name="_Toc534185831"/>
      <w:bookmarkStart w:id="894" w:name="_Toc277082643"/>
      <w:bookmarkStart w:id="895" w:name="_Toc224103495"/>
      <w:bookmarkStart w:id="896" w:name="_Toc430530530"/>
      <w:bookmarkStart w:id="897" w:name="_Toc509218854"/>
      <w:r>
        <w:rPr>
          <w:rFonts w:hint="eastAsia" w:ascii="宋体" w:hAnsi="宋体" w:cs="宋体"/>
        </w:rPr>
        <w:br w:type="page"/>
      </w:r>
      <w:bookmarkStart w:id="898" w:name="_Toc10546"/>
      <w:bookmarkStart w:id="899" w:name="_Toc1466"/>
      <w:r>
        <w:rPr>
          <w:rFonts w:hint="eastAsia" w:ascii="宋体" w:hAnsi="宋体" w:cs="宋体"/>
          <w:b w:val="0"/>
          <w:bCs w:val="0"/>
        </w:rPr>
        <w:t>（一）投标函</w:t>
      </w:r>
      <w:bookmarkEnd w:id="891"/>
      <w:bookmarkEnd w:id="892"/>
      <w:bookmarkEnd w:id="893"/>
      <w:bookmarkEnd w:id="894"/>
      <w:bookmarkEnd w:id="895"/>
      <w:bookmarkEnd w:id="896"/>
      <w:bookmarkEnd w:id="897"/>
      <w:bookmarkEnd w:id="898"/>
      <w:bookmarkEnd w:id="899"/>
    </w:p>
    <w:p w14:paraId="058AC28C">
      <w:pPr>
        <w:tabs>
          <w:tab w:val="left" w:pos="2640"/>
        </w:tabs>
        <w:autoSpaceDE w:val="0"/>
        <w:autoSpaceDN w:val="0"/>
        <w:adjustRightInd w:val="0"/>
        <w:spacing w:line="40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14:paraId="6F83C11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 我方已仔细研究了</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（项目名称竞争性比选文件的全部内容，愿意以下列方式对监理费进行报价：</w:t>
      </w:r>
    </w:p>
    <w:p w14:paraId="7C5136E9">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固定总价（即投标总报价）</w:t>
      </w:r>
      <w:r>
        <w:rPr>
          <w:rFonts w:hint="eastAsia" w:ascii="宋体" w:hAnsi="宋体" w:cs="宋体"/>
          <w:szCs w:val="21"/>
          <w:u w:val="single"/>
        </w:rPr>
        <w:t xml:space="preserve">人民币（大写）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7F9192A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增值税税率为</w:t>
      </w:r>
      <w:r>
        <w:rPr>
          <w:rFonts w:hint="eastAsia" w:ascii="宋体" w:hAnsi="宋体" w:cs="宋体"/>
          <w:snapToGrid w:val="0"/>
          <w:kern w:val="0"/>
          <w:szCs w:val="21"/>
          <w:u w:val="single"/>
        </w:rPr>
        <w:t xml:space="preserve">     </w:t>
      </w:r>
      <w:r>
        <w:rPr>
          <w:rFonts w:hint="eastAsia" w:ascii="宋体" w:hAnsi="宋体" w:cs="宋体"/>
          <w:snapToGrid w:val="0"/>
          <w:kern w:val="0"/>
          <w:szCs w:val="21"/>
        </w:rPr>
        <w:t>，总监理工程师为</w:t>
      </w:r>
      <w:r>
        <w:rPr>
          <w:rFonts w:hint="eastAsia" w:ascii="宋体" w:hAnsi="宋体" w:cs="宋体"/>
          <w:snapToGrid w:val="0"/>
          <w:kern w:val="0"/>
          <w:u w:val="single"/>
        </w:rPr>
        <w:t xml:space="preserve">        </w:t>
      </w:r>
      <w:r>
        <w:rPr>
          <w:rFonts w:hint="eastAsia" w:ascii="宋体" w:hAnsi="宋体" w:cs="宋体"/>
          <w:snapToGrid w:val="0"/>
          <w:kern w:val="0"/>
          <w:szCs w:val="21"/>
        </w:rPr>
        <w:t>，委托代理人为：</w:t>
      </w:r>
      <w:r>
        <w:rPr>
          <w:rFonts w:hint="eastAsia" w:ascii="宋体" w:hAnsi="宋体" w:cs="宋体"/>
          <w:snapToGrid w:val="0"/>
          <w:kern w:val="0"/>
          <w:szCs w:val="21"/>
          <w:u w:val="single"/>
        </w:rPr>
        <w:t xml:space="preserve">        </w:t>
      </w:r>
      <w:r>
        <w:rPr>
          <w:rFonts w:hint="eastAsia" w:ascii="宋体" w:hAnsi="宋体" w:cs="宋体"/>
          <w:snapToGrid w:val="0"/>
          <w:kern w:val="0"/>
          <w:szCs w:val="21"/>
        </w:rPr>
        <w:t>。监理服务期限</w:t>
      </w:r>
      <w:r>
        <w:rPr>
          <w:rFonts w:hint="eastAsia" w:ascii="宋体" w:hAnsi="宋体" w:cs="宋体"/>
          <w:snapToGrid w:val="0"/>
          <w:kern w:val="0"/>
          <w:szCs w:val="21"/>
          <w:u w:val="single"/>
        </w:rPr>
        <w:t>符合竞争性比选文件的要求</w:t>
      </w:r>
      <w:r>
        <w:rPr>
          <w:rFonts w:hint="eastAsia" w:ascii="宋体" w:hAnsi="宋体" w:cs="宋体"/>
          <w:snapToGrid w:val="0"/>
          <w:kern w:val="0"/>
          <w:szCs w:val="21"/>
        </w:rPr>
        <w:t>，监理</w:t>
      </w:r>
      <w:r>
        <w:rPr>
          <w:rFonts w:hint="eastAsia" w:ascii="宋体" w:hAnsi="宋体" w:cs="宋体"/>
          <w:szCs w:val="21"/>
        </w:rPr>
        <w:t>服务质量</w:t>
      </w:r>
      <w:r>
        <w:rPr>
          <w:rFonts w:hint="eastAsia" w:ascii="宋体" w:hAnsi="宋体" w:cs="宋体"/>
          <w:szCs w:val="21"/>
          <w:u w:val="single"/>
        </w:rPr>
        <w:t>达到竞争性比选文件的要求</w:t>
      </w:r>
      <w:r>
        <w:rPr>
          <w:rFonts w:hint="eastAsia" w:ascii="宋体" w:hAnsi="宋体" w:cs="宋体"/>
          <w:szCs w:val="21"/>
        </w:rPr>
        <w:t>，</w:t>
      </w:r>
      <w:r>
        <w:rPr>
          <w:rFonts w:hint="eastAsia" w:ascii="宋体" w:hAnsi="宋体" w:cs="宋体"/>
          <w:snapToGrid w:val="0"/>
          <w:kern w:val="0"/>
          <w:szCs w:val="21"/>
        </w:rPr>
        <w:t>按合同约定完成监理工作。</w:t>
      </w:r>
    </w:p>
    <w:p w14:paraId="60475FB8">
      <w:pPr>
        <w:autoSpaceDE w:val="0"/>
        <w:autoSpaceDN w:val="0"/>
        <w:adjustRightInd w:val="0"/>
        <w:spacing w:line="40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2. 我方承诺响应竞争性比选文件规定的投标有效期，在投标有效期内不修改、撤销投标文件。</w:t>
      </w:r>
    </w:p>
    <w:p w14:paraId="060242D8">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 如我方中标，我方承诺：</w:t>
      </w:r>
    </w:p>
    <w:p w14:paraId="769C8364">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（1）在收到中标通知书后，在中标通知书规定的期限内与你方签订合同；</w:t>
      </w:r>
    </w:p>
    <w:p w14:paraId="3C734624">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（2）在签订合同时不向你方提出附加条件；</w:t>
      </w:r>
    </w:p>
    <w:p w14:paraId="729B98ED">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（3）按照竞争性比选文件要求提交履约保证金；</w:t>
      </w:r>
    </w:p>
    <w:p w14:paraId="00D83D74">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（4）在合同约定的期限内完成合同规定的全部义务。</w:t>
      </w:r>
    </w:p>
    <w:p w14:paraId="57DA7291">
      <w:pPr>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5. 我方</w:t>
      </w:r>
      <w:r>
        <w:rPr>
          <w:rFonts w:hint="eastAsia" w:ascii="宋体" w:hAnsi="宋体" w:cs="宋体"/>
          <w:snapToGrid w:val="0"/>
          <w:spacing w:val="-2"/>
          <w:kern w:val="0"/>
          <w:szCs w:val="21"/>
        </w:rPr>
        <w:t>在此声明，所递交的投标文件及有关资料内容完整、真实和准确，且不存在第二章“投标人</w:t>
      </w:r>
      <w:r>
        <w:rPr>
          <w:rFonts w:hint="eastAsia" w:ascii="宋体" w:hAnsi="宋体" w:cs="宋体"/>
          <w:snapToGrid w:val="0"/>
          <w:kern w:val="0"/>
          <w:szCs w:val="21"/>
        </w:rPr>
        <w:t>须知”第 1.4.3 项规定的任何一种情形。同时我方承诺接受竞争性比选文件及附件、澄清及修改通知中所有的内容。</w:t>
      </w:r>
    </w:p>
    <w:p w14:paraId="3D4E65A3">
      <w:pPr>
        <w:tabs>
          <w:tab w:val="left" w:pos="5985"/>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（其他补充说明）      </w:t>
      </w:r>
      <w:r>
        <w:rPr>
          <w:rFonts w:hint="eastAsia" w:ascii="宋体" w:hAnsi="宋体" w:cs="宋体"/>
          <w:snapToGrid w:val="0"/>
          <w:kern w:val="0"/>
          <w:szCs w:val="21"/>
        </w:rPr>
        <w:t>。</w:t>
      </w:r>
    </w:p>
    <w:p w14:paraId="57FC61C1">
      <w:pPr>
        <w:pStyle w:val="2"/>
        <w:rPr>
          <w:rFonts w:ascii="宋体" w:hAnsi="宋体" w:cs="宋体"/>
        </w:rPr>
      </w:pPr>
    </w:p>
    <w:p w14:paraId="42EEDC0A">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（盖单位法人章） </w:t>
      </w:r>
    </w:p>
    <w:p w14:paraId="4DE8B8AA">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（签名或盖章）</w:t>
      </w:r>
    </w:p>
    <w:p w14:paraId="43D2D7F1">
      <w:pPr>
        <w:tabs>
          <w:tab w:val="left" w:pos="7035"/>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p>
    <w:p w14:paraId="2E2EA765">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单位电话（座机）：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委托代理人电话（手机）：</w:t>
      </w:r>
      <w:r>
        <w:rPr>
          <w:rFonts w:hint="eastAsia" w:ascii="宋体" w:hAnsi="宋体" w:cs="宋体"/>
          <w:snapToGrid w:val="0"/>
          <w:kern w:val="0"/>
          <w:szCs w:val="21"/>
          <w:u w:val="single"/>
        </w:rPr>
        <w:t xml:space="preserve">                      </w:t>
      </w:r>
    </w:p>
    <w:p w14:paraId="3DA67704">
      <w:pPr>
        <w:tabs>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传    真：</w:t>
      </w:r>
      <w:r>
        <w:rPr>
          <w:rFonts w:hint="eastAsia" w:ascii="宋体" w:hAnsi="宋体" w:cs="宋体"/>
          <w:snapToGrid w:val="0"/>
          <w:kern w:val="0"/>
          <w:szCs w:val="21"/>
          <w:u w:val="single"/>
        </w:rPr>
        <w:t xml:space="preserve">                                                                            </w:t>
      </w:r>
    </w:p>
    <w:p w14:paraId="656833D1">
      <w:pPr>
        <w:tabs>
          <w:tab w:val="left" w:pos="8300"/>
        </w:tabs>
        <w:autoSpaceDE w:val="0"/>
        <w:autoSpaceDN w:val="0"/>
        <w:adjustRightInd w:val="0"/>
        <w:spacing w:line="40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邮政编码：</w:t>
      </w:r>
      <w:r>
        <w:rPr>
          <w:rFonts w:hint="eastAsia" w:ascii="宋体" w:hAnsi="宋体" w:cs="宋体"/>
          <w:snapToGrid w:val="0"/>
          <w:kern w:val="0"/>
          <w:szCs w:val="21"/>
          <w:u w:val="single"/>
        </w:rPr>
        <w:t xml:space="preserve">                                                                            </w:t>
      </w:r>
    </w:p>
    <w:p w14:paraId="01B084B9">
      <w:pPr>
        <w:tabs>
          <w:tab w:val="left" w:pos="8300"/>
        </w:tabs>
        <w:autoSpaceDE w:val="0"/>
        <w:autoSpaceDN w:val="0"/>
        <w:adjustRightInd w:val="0"/>
        <w:spacing w:line="400" w:lineRule="exact"/>
        <w:ind w:firstLine="400" w:firstLineChars="200"/>
        <w:rPr>
          <w:rFonts w:ascii="宋体" w:hAnsi="宋体" w:cs="宋体"/>
          <w:snapToGrid w:val="0"/>
          <w:kern w:val="0"/>
          <w:sz w:val="20"/>
          <w:szCs w:val="20"/>
        </w:rPr>
      </w:pPr>
    </w:p>
    <w:p w14:paraId="79F9D9D8">
      <w:pPr>
        <w:tabs>
          <w:tab w:val="left" w:pos="8300"/>
        </w:tabs>
        <w:autoSpaceDE w:val="0"/>
        <w:autoSpaceDN w:val="0"/>
        <w:adjustRightInd w:val="0"/>
        <w:spacing w:line="400" w:lineRule="exact"/>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4C907A21">
      <w:pPr>
        <w:tabs>
          <w:tab w:val="left" w:pos="8300"/>
        </w:tabs>
        <w:autoSpaceDE w:val="0"/>
        <w:autoSpaceDN w:val="0"/>
        <w:adjustRightInd w:val="0"/>
        <w:spacing w:line="400" w:lineRule="exact"/>
        <w:ind w:firstLine="420" w:firstLineChars="200"/>
        <w:jc w:val="right"/>
        <w:rPr>
          <w:rFonts w:ascii="宋体" w:hAnsi="宋体" w:cs="宋体"/>
          <w:kern w:val="0"/>
          <w:szCs w:val="21"/>
        </w:rPr>
      </w:pPr>
    </w:p>
    <w:p w14:paraId="3A2A4C8E">
      <w:pPr>
        <w:pStyle w:val="5"/>
        <w:spacing w:before="0" w:after="0" w:line="240" w:lineRule="auto"/>
        <w:jc w:val="center"/>
        <w:rPr>
          <w:rFonts w:ascii="宋体" w:hAnsi="宋体" w:cs="宋体"/>
          <w:snapToGrid w:val="0"/>
          <w:kern w:val="0"/>
          <w:szCs w:val="21"/>
        </w:rPr>
      </w:pPr>
      <w:bookmarkStart w:id="900" w:name="_Toc287620815"/>
      <w:bookmarkStart w:id="901" w:name="_Toc277082644"/>
      <w:bookmarkStart w:id="902" w:name="_Toc224103496"/>
      <w:bookmarkStart w:id="903" w:name="_Toc287607868"/>
      <w:bookmarkStart w:id="904" w:name="_Toc430530531"/>
      <w:r>
        <w:rPr>
          <w:rFonts w:hint="eastAsia" w:ascii="宋体" w:hAnsi="宋体" w:cs="宋体"/>
          <w:sz w:val="28"/>
        </w:rPr>
        <w:br w:type="page"/>
      </w:r>
      <w:bookmarkEnd w:id="900"/>
      <w:bookmarkEnd w:id="901"/>
      <w:bookmarkEnd w:id="902"/>
      <w:bookmarkEnd w:id="903"/>
      <w:bookmarkEnd w:id="904"/>
      <w:bookmarkStart w:id="905" w:name="_Toc287620816"/>
      <w:bookmarkStart w:id="906" w:name="_Toc287607869"/>
      <w:bookmarkStart w:id="907" w:name="_Toc15096"/>
      <w:bookmarkStart w:id="908" w:name="_Toc277082645"/>
      <w:bookmarkStart w:id="909" w:name="_Toc430530532"/>
      <w:bookmarkStart w:id="910" w:name="_Toc224103497"/>
      <w:bookmarkStart w:id="911" w:name="_Toc20300"/>
      <w:r>
        <w:rPr>
          <w:rFonts w:hint="eastAsia" w:ascii="宋体" w:hAnsi="宋体" w:cs="宋体"/>
          <w:b w:val="0"/>
          <w:bCs w:val="0"/>
        </w:rPr>
        <w:t>（二）</w:t>
      </w:r>
      <w:r>
        <w:rPr>
          <w:rFonts w:hint="eastAsia" w:ascii="宋体" w:hAnsi="宋体" w:cs="宋体"/>
          <w:b w:val="0"/>
          <w:bCs w:val="0"/>
          <w:sz w:val="30"/>
          <w:szCs w:val="30"/>
        </w:rPr>
        <w:t>法定代表人身份证明或附有法定代表人身份证明的授权委托书</w:t>
      </w:r>
      <w:bookmarkEnd w:id="905"/>
      <w:bookmarkEnd w:id="906"/>
      <w:bookmarkEnd w:id="907"/>
      <w:bookmarkEnd w:id="908"/>
      <w:bookmarkEnd w:id="909"/>
      <w:bookmarkEnd w:id="910"/>
      <w:bookmarkEnd w:id="911"/>
    </w:p>
    <w:p w14:paraId="125C43C9">
      <w:pPr>
        <w:spacing w:line="480" w:lineRule="auto"/>
        <w:jc w:val="center"/>
        <w:rPr>
          <w:rFonts w:ascii="宋体" w:hAnsi="宋体" w:cs="宋体"/>
          <w:sz w:val="28"/>
        </w:rPr>
      </w:pPr>
      <w:r>
        <w:rPr>
          <w:rFonts w:hint="eastAsia" w:ascii="宋体" w:hAnsi="宋体" w:cs="宋体"/>
          <w:sz w:val="28"/>
        </w:rPr>
        <w:t>法定代表人身份证明</w:t>
      </w:r>
    </w:p>
    <w:p w14:paraId="21AAA3F0">
      <w:pPr>
        <w:spacing w:line="480" w:lineRule="auto"/>
        <w:jc w:val="center"/>
        <w:rPr>
          <w:rFonts w:ascii="宋体" w:hAnsi="宋体" w:cs="宋体"/>
        </w:rPr>
      </w:pPr>
    </w:p>
    <w:p w14:paraId="3AE5E8D3">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14:paraId="301ABB07">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14:paraId="180A6CB1">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14:paraId="470A6E24">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14:paraId="14893C1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14:paraId="705A4DEC">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14:paraId="6B258FE5">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14:paraId="73F91C00">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附：法定代表人身份证明扫描件（双面）</w:t>
      </w:r>
    </w:p>
    <w:p w14:paraId="4C8A478E">
      <w:pPr>
        <w:autoSpaceDE w:val="0"/>
        <w:autoSpaceDN w:val="0"/>
        <w:adjustRightInd w:val="0"/>
        <w:snapToGrid w:val="0"/>
        <w:spacing w:line="360" w:lineRule="auto"/>
        <w:jc w:val="left"/>
        <w:rPr>
          <w:rFonts w:ascii="宋体" w:hAnsi="宋体" w:cs="宋体"/>
          <w:szCs w:val="21"/>
        </w:rPr>
      </w:pPr>
    </w:p>
    <w:p w14:paraId="619CCB75">
      <w:pPr>
        <w:pStyle w:val="2"/>
        <w:spacing w:after="0" w:line="360" w:lineRule="auto"/>
        <w:rPr>
          <w:rFonts w:ascii="宋体" w:hAnsi="宋体" w:cs="宋体"/>
          <w:szCs w:val="21"/>
        </w:rPr>
      </w:pPr>
    </w:p>
    <w:p w14:paraId="615E82B3">
      <w:pPr>
        <w:pStyle w:val="2"/>
        <w:spacing w:after="0" w:line="360" w:lineRule="auto"/>
        <w:rPr>
          <w:rFonts w:ascii="宋体" w:hAnsi="宋体" w:cs="宋体"/>
          <w:szCs w:val="21"/>
        </w:rPr>
      </w:pPr>
    </w:p>
    <w:p w14:paraId="0F3C4D8A">
      <w:pPr>
        <w:pStyle w:val="2"/>
        <w:spacing w:after="0" w:line="360" w:lineRule="auto"/>
        <w:rPr>
          <w:rFonts w:ascii="宋体" w:hAnsi="宋体" w:cs="宋体"/>
          <w:szCs w:val="21"/>
        </w:rPr>
      </w:pPr>
    </w:p>
    <w:p w14:paraId="52647452">
      <w:pPr>
        <w:tabs>
          <w:tab w:val="left" w:pos="5460"/>
        </w:tabs>
        <w:autoSpaceDE w:val="0"/>
        <w:autoSpaceDN w:val="0"/>
        <w:adjustRightInd w:val="0"/>
        <w:snapToGrid w:val="0"/>
        <w:spacing w:line="480" w:lineRule="auto"/>
        <w:ind w:firstLine="21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14:paraId="75A8DE7E">
      <w:pPr>
        <w:autoSpaceDE w:val="0"/>
        <w:autoSpaceDN w:val="0"/>
        <w:adjustRightInd w:val="0"/>
        <w:snapToGrid w:val="0"/>
        <w:spacing w:line="480" w:lineRule="auto"/>
        <w:jc w:val="left"/>
        <w:rPr>
          <w:rFonts w:ascii="宋体" w:hAnsi="宋体" w:cs="宋体"/>
          <w:kern w:val="0"/>
          <w:sz w:val="20"/>
          <w:szCs w:val="20"/>
        </w:rPr>
      </w:pPr>
    </w:p>
    <w:p w14:paraId="34F3279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14:paraId="5D0A9328">
      <w:pPr>
        <w:autoSpaceDE w:val="0"/>
        <w:autoSpaceDN w:val="0"/>
        <w:adjustRightInd w:val="0"/>
        <w:snapToGrid w:val="0"/>
        <w:spacing w:line="360" w:lineRule="auto"/>
        <w:jc w:val="left"/>
        <w:rPr>
          <w:rFonts w:ascii="宋体" w:hAnsi="宋体" w:cs="宋体"/>
          <w:kern w:val="0"/>
        </w:rPr>
      </w:pPr>
    </w:p>
    <w:p w14:paraId="2E56072C">
      <w:pPr>
        <w:autoSpaceDE w:val="0"/>
        <w:autoSpaceDN w:val="0"/>
        <w:adjustRightInd w:val="0"/>
        <w:snapToGrid w:val="0"/>
        <w:spacing w:line="360" w:lineRule="auto"/>
        <w:jc w:val="left"/>
        <w:rPr>
          <w:rFonts w:ascii="宋体" w:hAnsi="宋体" w:cs="宋体"/>
          <w:kern w:val="0"/>
        </w:rPr>
      </w:pPr>
    </w:p>
    <w:p w14:paraId="353F5266">
      <w:pPr>
        <w:spacing w:line="360" w:lineRule="auto"/>
        <w:ind w:firstLine="420" w:firstLineChars="200"/>
        <w:rPr>
          <w:rFonts w:ascii="宋体" w:hAnsi="宋体" w:cs="宋体"/>
        </w:rPr>
      </w:pPr>
      <w:r>
        <w:rPr>
          <w:rFonts w:hint="eastAsia" w:ascii="宋体" w:hAnsi="宋体" w:cs="宋体"/>
        </w:rPr>
        <w:t>注：法定代表人身份证明需按上述格式填写完整，不可缺少内容。在此基础上增加内容的不影响其有效性。</w:t>
      </w:r>
    </w:p>
    <w:p w14:paraId="29C34C5A">
      <w:pPr>
        <w:spacing w:line="360" w:lineRule="auto"/>
        <w:ind w:firstLine="420" w:firstLineChars="200"/>
        <w:rPr>
          <w:rFonts w:ascii="宋体" w:hAnsi="宋体" w:cs="宋体"/>
        </w:rPr>
      </w:pPr>
    </w:p>
    <w:p w14:paraId="572551F8">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kern w:val="0"/>
        </w:rPr>
        <w:br w:type="page"/>
      </w:r>
      <w:r>
        <w:rPr>
          <w:rFonts w:hint="eastAsia" w:ascii="宋体" w:hAnsi="宋体" w:cs="宋体"/>
          <w:snapToGrid w:val="0"/>
          <w:kern w:val="0"/>
          <w:sz w:val="32"/>
          <w:szCs w:val="32"/>
        </w:rPr>
        <w:t>授权委托书</w:t>
      </w:r>
    </w:p>
    <w:p w14:paraId="1F0DCAB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p>
    <w:p w14:paraId="3061497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14:paraId="6F18A54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14:paraId="4108C30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14:paraId="31E6C5D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14:paraId="33A2DE8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14:paraId="7BBC8D98">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14:paraId="121D628A">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14:paraId="57B859CF">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p>
    <w:p w14:paraId="6501EDA6">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14:paraId="3473E81F">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14:paraId="7DE1B485">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14:paraId="5B4C3476">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附：法定代表人和委托代理人身份证明扫描件（双面）</w:t>
      </w:r>
    </w:p>
    <w:p w14:paraId="5C4823E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14:paraId="5625CDDC">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4DD76351">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183BA2CF">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273EBDBC">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7271D8D0">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482B9C6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 xml:space="preserve">日 </w:t>
      </w:r>
    </w:p>
    <w:p w14:paraId="30601739">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14:paraId="59CC65B9">
      <w:pPr>
        <w:tabs>
          <w:tab w:val="left" w:pos="5760"/>
        </w:tabs>
        <w:autoSpaceDE w:val="0"/>
        <w:autoSpaceDN w:val="0"/>
        <w:adjustRightInd w:val="0"/>
        <w:spacing w:line="360" w:lineRule="auto"/>
        <w:ind w:firstLine="420" w:firstLineChars="200"/>
        <w:rPr>
          <w:rFonts w:ascii="宋体" w:hAnsi="宋体" w:cs="宋体"/>
          <w:kern w:val="0"/>
        </w:rPr>
      </w:pPr>
    </w:p>
    <w:p w14:paraId="2CF7B46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363FB94C">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14:paraId="7BDF819D">
      <w:pPr>
        <w:rPr>
          <w:rFonts w:ascii="宋体" w:hAnsi="宋体" w:cs="宋体"/>
        </w:rPr>
      </w:pPr>
      <w:r>
        <w:rPr>
          <w:rFonts w:hint="eastAsia" w:ascii="宋体" w:hAnsi="宋体" w:cs="宋体"/>
        </w:rPr>
        <w:br w:type="page"/>
      </w:r>
    </w:p>
    <w:p w14:paraId="4DC6B3F3">
      <w:pPr>
        <w:pStyle w:val="4"/>
        <w:spacing w:line="360" w:lineRule="auto"/>
        <w:jc w:val="center"/>
        <w:rPr>
          <w:rFonts w:ascii="宋体" w:hAnsi="宋体" w:cs="宋体"/>
          <w:b w:val="0"/>
          <w:bCs w:val="0"/>
          <w:sz w:val="44"/>
          <w:szCs w:val="44"/>
        </w:rPr>
      </w:pPr>
      <w:bookmarkStart w:id="912" w:name="_Toc287607882"/>
      <w:bookmarkStart w:id="913" w:name="_Toc277082656"/>
      <w:bookmarkStart w:id="914" w:name="_Toc287620829"/>
      <w:bookmarkStart w:id="915" w:name="_Toc430530545"/>
      <w:bookmarkStart w:id="916" w:name="_Toc224103510"/>
      <w:bookmarkStart w:id="917" w:name="_Toc8540"/>
      <w:r>
        <w:rPr>
          <w:rFonts w:hint="eastAsia" w:ascii="宋体" w:hAnsi="宋体" w:cs="宋体"/>
          <w:b w:val="0"/>
          <w:bCs w:val="0"/>
          <w:sz w:val="44"/>
          <w:szCs w:val="44"/>
        </w:rPr>
        <w:t>二、</w:t>
      </w:r>
      <w:bookmarkEnd w:id="912"/>
      <w:bookmarkEnd w:id="913"/>
      <w:bookmarkEnd w:id="914"/>
      <w:bookmarkEnd w:id="915"/>
      <w:bookmarkEnd w:id="916"/>
      <w:r>
        <w:rPr>
          <w:rFonts w:hint="eastAsia" w:ascii="宋体" w:hAnsi="宋体" w:cs="宋体"/>
          <w:b w:val="0"/>
          <w:bCs w:val="0"/>
          <w:sz w:val="44"/>
          <w:szCs w:val="44"/>
        </w:rPr>
        <w:t>资格审查部分</w:t>
      </w:r>
      <w:bookmarkEnd w:id="917"/>
    </w:p>
    <w:p w14:paraId="7D1780F7">
      <w:pPr>
        <w:spacing w:line="360" w:lineRule="auto"/>
        <w:jc w:val="center"/>
        <w:rPr>
          <w:rFonts w:ascii="宋体" w:hAnsi="宋体" w:cs="宋体"/>
          <w:kern w:val="0"/>
          <w:sz w:val="32"/>
          <w:szCs w:val="32"/>
        </w:rPr>
      </w:pPr>
      <w:r>
        <w:rPr>
          <w:rFonts w:hint="eastAsia" w:ascii="宋体" w:hAnsi="宋体" w:cs="宋体"/>
          <w:sz w:val="32"/>
          <w:szCs w:val="32"/>
        </w:rPr>
        <w:br w:type="page"/>
      </w:r>
      <w:r>
        <w:rPr>
          <w:rFonts w:hint="eastAsia" w:ascii="宋体" w:hAnsi="宋体" w:cs="宋体"/>
          <w:kern w:val="0"/>
          <w:sz w:val="32"/>
          <w:szCs w:val="32"/>
          <w:u w:val="single"/>
        </w:rPr>
        <w:t xml:space="preserve">                   （项目名称）</w:t>
      </w:r>
    </w:p>
    <w:p w14:paraId="205F3B8A">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5A0A6D90">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67168CED">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5531542E">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 标 文 件</w:t>
      </w:r>
    </w:p>
    <w:p w14:paraId="573D9FC5">
      <w:pPr>
        <w:autoSpaceDE w:val="0"/>
        <w:autoSpaceDN w:val="0"/>
        <w:adjustRightInd w:val="0"/>
        <w:snapToGrid w:val="0"/>
        <w:spacing w:line="360" w:lineRule="auto"/>
        <w:jc w:val="left"/>
        <w:rPr>
          <w:rFonts w:ascii="宋体" w:hAnsi="宋体" w:cs="宋体"/>
          <w:kern w:val="0"/>
          <w:sz w:val="16"/>
          <w:szCs w:val="16"/>
        </w:rPr>
      </w:pPr>
    </w:p>
    <w:p w14:paraId="52F84B37">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资格审查部分</w:t>
      </w:r>
    </w:p>
    <w:p w14:paraId="139814E5">
      <w:pPr>
        <w:autoSpaceDE w:val="0"/>
        <w:autoSpaceDN w:val="0"/>
        <w:adjustRightInd w:val="0"/>
        <w:snapToGrid w:val="0"/>
        <w:spacing w:line="360" w:lineRule="auto"/>
        <w:jc w:val="left"/>
        <w:rPr>
          <w:rFonts w:ascii="宋体" w:hAnsi="宋体" w:cs="宋体"/>
          <w:kern w:val="0"/>
          <w:sz w:val="20"/>
          <w:szCs w:val="20"/>
        </w:rPr>
      </w:pPr>
    </w:p>
    <w:p w14:paraId="38CB6D4C">
      <w:pPr>
        <w:adjustRightInd w:val="0"/>
        <w:snapToGrid w:val="0"/>
        <w:spacing w:line="264" w:lineRule="auto"/>
        <w:rPr>
          <w:rFonts w:ascii="宋体" w:hAnsi="宋体" w:cs="宋体"/>
          <w:szCs w:val="21"/>
        </w:rPr>
      </w:pPr>
    </w:p>
    <w:p w14:paraId="43C87749">
      <w:pPr>
        <w:autoSpaceDE w:val="0"/>
        <w:autoSpaceDN w:val="0"/>
        <w:adjustRightInd w:val="0"/>
        <w:snapToGrid w:val="0"/>
        <w:spacing w:line="360" w:lineRule="auto"/>
        <w:jc w:val="left"/>
        <w:rPr>
          <w:rFonts w:ascii="宋体" w:hAnsi="宋体" w:cs="宋体"/>
          <w:kern w:val="0"/>
          <w:sz w:val="20"/>
          <w:szCs w:val="20"/>
        </w:rPr>
      </w:pPr>
    </w:p>
    <w:p w14:paraId="6ADACA57">
      <w:pPr>
        <w:autoSpaceDE w:val="0"/>
        <w:autoSpaceDN w:val="0"/>
        <w:adjustRightInd w:val="0"/>
        <w:snapToGrid w:val="0"/>
        <w:spacing w:line="360" w:lineRule="auto"/>
        <w:jc w:val="left"/>
        <w:rPr>
          <w:rFonts w:ascii="宋体" w:hAnsi="宋体" w:cs="宋体"/>
          <w:kern w:val="0"/>
          <w:sz w:val="20"/>
          <w:szCs w:val="20"/>
        </w:rPr>
      </w:pPr>
    </w:p>
    <w:p w14:paraId="046F8BB8">
      <w:pPr>
        <w:autoSpaceDE w:val="0"/>
        <w:autoSpaceDN w:val="0"/>
        <w:adjustRightInd w:val="0"/>
        <w:snapToGrid w:val="0"/>
        <w:spacing w:line="360" w:lineRule="auto"/>
        <w:jc w:val="left"/>
        <w:rPr>
          <w:rFonts w:ascii="宋体" w:hAnsi="宋体" w:cs="宋体"/>
          <w:kern w:val="0"/>
          <w:sz w:val="20"/>
          <w:szCs w:val="20"/>
        </w:rPr>
      </w:pPr>
    </w:p>
    <w:p w14:paraId="2664CB24">
      <w:pPr>
        <w:autoSpaceDE w:val="0"/>
        <w:autoSpaceDN w:val="0"/>
        <w:adjustRightInd w:val="0"/>
        <w:snapToGrid w:val="0"/>
        <w:spacing w:line="360" w:lineRule="auto"/>
        <w:jc w:val="left"/>
        <w:rPr>
          <w:rFonts w:ascii="宋体" w:hAnsi="宋体" w:cs="宋体"/>
          <w:kern w:val="0"/>
          <w:sz w:val="20"/>
          <w:szCs w:val="20"/>
        </w:rPr>
      </w:pPr>
    </w:p>
    <w:p w14:paraId="4927D594">
      <w:pPr>
        <w:autoSpaceDE w:val="0"/>
        <w:autoSpaceDN w:val="0"/>
        <w:adjustRightInd w:val="0"/>
        <w:snapToGrid w:val="0"/>
        <w:spacing w:line="360" w:lineRule="auto"/>
        <w:jc w:val="left"/>
        <w:rPr>
          <w:rFonts w:ascii="宋体" w:hAnsi="宋体" w:cs="宋体"/>
          <w:kern w:val="0"/>
          <w:sz w:val="20"/>
          <w:szCs w:val="20"/>
        </w:rPr>
      </w:pPr>
    </w:p>
    <w:p w14:paraId="1667EDAC">
      <w:pPr>
        <w:autoSpaceDE w:val="0"/>
        <w:autoSpaceDN w:val="0"/>
        <w:adjustRightInd w:val="0"/>
        <w:snapToGrid w:val="0"/>
        <w:spacing w:line="360" w:lineRule="auto"/>
        <w:jc w:val="left"/>
        <w:rPr>
          <w:rFonts w:ascii="宋体" w:hAnsi="宋体" w:cs="宋体"/>
          <w:kern w:val="0"/>
          <w:sz w:val="20"/>
          <w:szCs w:val="20"/>
        </w:rPr>
      </w:pPr>
    </w:p>
    <w:p w14:paraId="505308B9">
      <w:pPr>
        <w:autoSpaceDE w:val="0"/>
        <w:autoSpaceDN w:val="0"/>
        <w:adjustRightInd w:val="0"/>
        <w:snapToGrid w:val="0"/>
        <w:spacing w:line="360" w:lineRule="auto"/>
        <w:jc w:val="left"/>
        <w:rPr>
          <w:rFonts w:ascii="宋体" w:hAnsi="宋体" w:cs="宋体"/>
          <w:kern w:val="0"/>
          <w:sz w:val="20"/>
          <w:szCs w:val="20"/>
        </w:rPr>
      </w:pPr>
    </w:p>
    <w:p w14:paraId="5B55629F">
      <w:pPr>
        <w:autoSpaceDE w:val="0"/>
        <w:autoSpaceDN w:val="0"/>
        <w:adjustRightInd w:val="0"/>
        <w:snapToGrid w:val="0"/>
        <w:spacing w:line="360" w:lineRule="auto"/>
        <w:jc w:val="left"/>
        <w:rPr>
          <w:rFonts w:ascii="宋体" w:hAnsi="宋体" w:cs="宋体"/>
          <w:kern w:val="0"/>
          <w:sz w:val="20"/>
          <w:szCs w:val="20"/>
        </w:rPr>
      </w:pPr>
    </w:p>
    <w:p w14:paraId="002A7BF4">
      <w:pPr>
        <w:autoSpaceDE w:val="0"/>
        <w:autoSpaceDN w:val="0"/>
        <w:adjustRightInd w:val="0"/>
        <w:snapToGrid w:val="0"/>
        <w:spacing w:line="360" w:lineRule="auto"/>
        <w:jc w:val="left"/>
        <w:rPr>
          <w:rFonts w:ascii="宋体" w:hAnsi="宋体" w:cs="宋体"/>
          <w:kern w:val="0"/>
          <w:sz w:val="20"/>
          <w:szCs w:val="20"/>
        </w:rPr>
      </w:pPr>
    </w:p>
    <w:p w14:paraId="2C9E610F">
      <w:pPr>
        <w:autoSpaceDE w:val="0"/>
        <w:autoSpaceDN w:val="0"/>
        <w:adjustRightInd w:val="0"/>
        <w:snapToGrid w:val="0"/>
        <w:spacing w:line="360" w:lineRule="auto"/>
        <w:jc w:val="left"/>
        <w:rPr>
          <w:rFonts w:ascii="宋体" w:hAnsi="宋体" w:cs="宋体"/>
          <w:kern w:val="0"/>
          <w:sz w:val="20"/>
          <w:szCs w:val="20"/>
        </w:rPr>
      </w:pPr>
    </w:p>
    <w:p w14:paraId="4C672133">
      <w:pPr>
        <w:autoSpaceDE w:val="0"/>
        <w:autoSpaceDN w:val="0"/>
        <w:adjustRightInd w:val="0"/>
        <w:snapToGrid w:val="0"/>
        <w:spacing w:line="360" w:lineRule="auto"/>
        <w:jc w:val="left"/>
        <w:rPr>
          <w:rFonts w:ascii="宋体" w:hAnsi="宋体" w:cs="宋体"/>
          <w:kern w:val="0"/>
          <w:sz w:val="20"/>
          <w:szCs w:val="20"/>
        </w:rPr>
      </w:pPr>
    </w:p>
    <w:p w14:paraId="3AED1529">
      <w:pPr>
        <w:autoSpaceDE w:val="0"/>
        <w:autoSpaceDN w:val="0"/>
        <w:adjustRightInd w:val="0"/>
        <w:snapToGrid w:val="0"/>
        <w:spacing w:line="360" w:lineRule="auto"/>
        <w:jc w:val="left"/>
        <w:rPr>
          <w:rFonts w:ascii="宋体" w:hAnsi="宋体" w:cs="宋体"/>
          <w:kern w:val="0"/>
          <w:sz w:val="20"/>
          <w:szCs w:val="20"/>
        </w:rPr>
      </w:pPr>
    </w:p>
    <w:p w14:paraId="7DB5C70B">
      <w:pPr>
        <w:autoSpaceDE w:val="0"/>
        <w:autoSpaceDN w:val="0"/>
        <w:adjustRightInd w:val="0"/>
        <w:snapToGrid w:val="0"/>
        <w:spacing w:line="360" w:lineRule="auto"/>
        <w:jc w:val="left"/>
        <w:rPr>
          <w:rFonts w:ascii="宋体" w:hAnsi="宋体" w:cs="宋体"/>
          <w:kern w:val="0"/>
          <w:sz w:val="20"/>
          <w:szCs w:val="20"/>
        </w:rPr>
      </w:pPr>
    </w:p>
    <w:p w14:paraId="1DA163C0">
      <w:pPr>
        <w:tabs>
          <w:tab w:val="left" w:pos="6080"/>
          <w:tab w:val="left" w:pos="6640"/>
        </w:tabs>
        <w:autoSpaceDE w:val="0"/>
        <w:autoSpaceDN w:val="0"/>
        <w:adjustRightInd w:val="0"/>
        <w:snapToGrid w:val="0"/>
        <w:spacing w:line="480" w:lineRule="auto"/>
        <w:jc w:val="center"/>
        <w:rPr>
          <w:rFonts w:ascii="宋体" w:hAnsi="宋体" w:cs="宋体"/>
          <w:w w:val="99"/>
          <w:kern w:val="0"/>
          <w:sz w:val="28"/>
          <w:szCs w:val="28"/>
        </w:rPr>
      </w:pPr>
      <w:r>
        <w:rPr>
          <w:rFonts w:hint="eastAsia" w:ascii="宋体" w:hAnsi="宋体" w:cs="宋体"/>
          <w:w w:val="99"/>
          <w:kern w:val="0"/>
          <w:sz w:val="28"/>
          <w:szCs w:val="28"/>
        </w:rPr>
        <w:t>投标人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14:paraId="1AC8ACCE">
      <w:pPr>
        <w:tabs>
          <w:tab w:val="left" w:pos="6080"/>
          <w:tab w:val="left" w:pos="6640"/>
        </w:tabs>
        <w:autoSpaceDE w:val="0"/>
        <w:autoSpaceDN w:val="0"/>
        <w:adjustRightInd w:val="0"/>
        <w:snapToGrid w:val="0"/>
        <w:spacing w:line="48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（签名或盖章）</w:t>
      </w:r>
    </w:p>
    <w:p w14:paraId="336A46E6">
      <w:pPr>
        <w:tabs>
          <w:tab w:val="left" w:pos="3280"/>
          <w:tab w:val="left" w:pos="4680"/>
          <w:tab w:val="left" w:pos="6080"/>
        </w:tabs>
        <w:autoSpaceDE w:val="0"/>
        <w:autoSpaceDN w:val="0"/>
        <w:adjustRightInd w:val="0"/>
        <w:snapToGrid w:val="0"/>
        <w:spacing w:line="480" w:lineRule="auto"/>
        <w:jc w:val="center"/>
        <w:rPr>
          <w:rFonts w:ascii="宋体" w:hAnsi="宋体" w:cs="宋体"/>
          <w:w w:val="99"/>
          <w:kern w:val="0"/>
          <w:sz w:val="28"/>
          <w:szCs w:val="28"/>
        </w:rPr>
      </w:pPr>
      <w:r>
        <w:rPr>
          <w:rFonts w:hint="eastAsia" w:ascii="宋体" w:hAnsi="宋体" w:cs="宋体"/>
          <w:w w:val="198"/>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日</w:t>
      </w:r>
    </w:p>
    <w:p w14:paraId="4E7507F3">
      <w:pPr>
        <w:tabs>
          <w:tab w:val="left" w:pos="3280"/>
          <w:tab w:val="left" w:pos="4680"/>
          <w:tab w:val="left" w:pos="6080"/>
        </w:tabs>
        <w:autoSpaceDE w:val="0"/>
        <w:autoSpaceDN w:val="0"/>
        <w:adjustRightInd w:val="0"/>
        <w:snapToGrid w:val="0"/>
        <w:spacing w:line="480" w:lineRule="auto"/>
        <w:jc w:val="center"/>
        <w:rPr>
          <w:rFonts w:ascii="宋体" w:hAnsi="宋体" w:cs="宋体"/>
          <w:b/>
          <w:kern w:val="0"/>
          <w:sz w:val="28"/>
          <w:szCs w:val="28"/>
        </w:rPr>
      </w:pPr>
      <w:r>
        <w:rPr>
          <w:rFonts w:hint="eastAsia" w:ascii="宋体" w:hAnsi="宋体" w:cs="宋体"/>
          <w:w w:val="99"/>
          <w:kern w:val="0"/>
          <w:sz w:val="28"/>
          <w:szCs w:val="28"/>
        </w:rPr>
        <w:br w:type="page"/>
      </w:r>
    </w:p>
    <w:p w14:paraId="74215572">
      <w:pPr>
        <w:autoSpaceDE w:val="0"/>
        <w:autoSpaceDN w:val="0"/>
        <w:adjustRightInd w:val="0"/>
        <w:snapToGrid w:val="0"/>
        <w:jc w:val="center"/>
        <w:rPr>
          <w:rFonts w:ascii="宋体" w:hAnsi="宋体" w:cs="宋体"/>
          <w:kern w:val="0"/>
          <w:sz w:val="36"/>
          <w:szCs w:val="36"/>
        </w:rPr>
      </w:pPr>
      <w:r>
        <w:rPr>
          <w:rFonts w:hint="eastAsia" w:ascii="宋体" w:hAnsi="宋体" w:cs="宋体"/>
          <w:kern w:val="0"/>
          <w:sz w:val="36"/>
          <w:szCs w:val="36"/>
        </w:rPr>
        <w:t>目  录</w:t>
      </w:r>
    </w:p>
    <w:p w14:paraId="6EEA52CB">
      <w:pPr>
        <w:spacing w:line="360" w:lineRule="auto"/>
        <w:jc w:val="center"/>
        <w:rPr>
          <w:rFonts w:ascii="宋体" w:hAnsi="宋体" w:cs="宋体"/>
          <w:b/>
          <w:kern w:val="0"/>
          <w:sz w:val="32"/>
          <w:szCs w:val="32"/>
        </w:rPr>
      </w:pPr>
    </w:p>
    <w:p w14:paraId="26DC4E33">
      <w:pPr>
        <w:spacing w:line="360" w:lineRule="auto"/>
        <w:ind w:firstLine="420" w:firstLineChars="200"/>
        <w:rPr>
          <w:rFonts w:ascii="宋体" w:hAnsi="宋体" w:cs="宋体"/>
        </w:rPr>
      </w:pPr>
      <w:r>
        <w:rPr>
          <w:rFonts w:hint="eastAsia" w:ascii="宋体" w:hAnsi="宋体" w:cs="宋体"/>
        </w:rPr>
        <w:t>（一）法定代表人身份证明或附有法定代表人身份证明的授权委托书</w:t>
      </w:r>
    </w:p>
    <w:p w14:paraId="14859BCF">
      <w:pPr>
        <w:spacing w:line="360" w:lineRule="auto"/>
        <w:ind w:firstLine="420" w:firstLineChars="200"/>
        <w:rPr>
          <w:rFonts w:ascii="宋体" w:hAnsi="宋体" w:cs="宋体"/>
        </w:rPr>
      </w:pPr>
      <w:r>
        <w:rPr>
          <w:rFonts w:hint="eastAsia" w:ascii="宋体" w:hAnsi="宋体" w:cs="宋体"/>
        </w:rPr>
        <w:t>（二）投标人基本情况表</w:t>
      </w:r>
    </w:p>
    <w:p w14:paraId="294ECCC7">
      <w:pPr>
        <w:spacing w:line="360" w:lineRule="auto"/>
        <w:ind w:firstLine="420" w:firstLineChars="200"/>
        <w:rPr>
          <w:rFonts w:ascii="宋体" w:hAnsi="宋体" w:cs="宋体"/>
        </w:rPr>
      </w:pPr>
      <w:r>
        <w:rPr>
          <w:rFonts w:hint="eastAsia" w:ascii="宋体" w:hAnsi="宋体" w:cs="宋体"/>
        </w:rPr>
        <w:t>（三）承诺</w:t>
      </w:r>
    </w:p>
    <w:p w14:paraId="7501BB22">
      <w:pPr>
        <w:spacing w:line="360" w:lineRule="auto"/>
        <w:ind w:firstLine="420" w:firstLineChars="200"/>
        <w:rPr>
          <w:rFonts w:ascii="宋体" w:hAnsi="宋体" w:cs="宋体"/>
        </w:rPr>
      </w:pPr>
      <w:r>
        <w:rPr>
          <w:rFonts w:hint="eastAsia" w:ascii="宋体" w:hAnsi="宋体" w:cs="宋体"/>
        </w:rPr>
        <w:t>（四）拟委任的主要人员汇总表</w:t>
      </w:r>
    </w:p>
    <w:p w14:paraId="1585808B">
      <w:pPr>
        <w:spacing w:line="360" w:lineRule="auto"/>
        <w:ind w:firstLine="420" w:firstLineChars="200"/>
        <w:rPr>
          <w:rFonts w:ascii="宋体" w:hAnsi="宋体" w:cs="宋体"/>
        </w:rPr>
      </w:pPr>
      <w:r>
        <w:rPr>
          <w:rFonts w:hint="eastAsia" w:ascii="宋体" w:hAnsi="宋体" w:cs="宋体"/>
        </w:rPr>
        <w:t>（五）主要人员简历表</w:t>
      </w:r>
    </w:p>
    <w:p w14:paraId="7183B57F">
      <w:pPr>
        <w:spacing w:line="360" w:lineRule="auto"/>
        <w:ind w:firstLine="420" w:firstLineChars="200"/>
        <w:rPr>
          <w:rFonts w:ascii="宋体" w:hAnsi="宋体" w:cs="宋体"/>
        </w:rPr>
      </w:pPr>
      <w:r>
        <w:rPr>
          <w:rFonts w:hint="eastAsia" w:ascii="宋体" w:hAnsi="宋体" w:cs="宋体"/>
        </w:rPr>
        <w:t>（六）其他资料</w:t>
      </w:r>
    </w:p>
    <w:p w14:paraId="4E85F49F">
      <w:pPr>
        <w:spacing w:line="360" w:lineRule="auto"/>
        <w:ind w:firstLine="420" w:firstLineChars="200"/>
        <w:rPr>
          <w:rFonts w:ascii="宋体" w:hAnsi="宋体" w:cs="宋体"/>
        </w:rPr>
      </w:pPr>
    </w:p>
    <w:p w14:paraId="2A03DA3E">
      <w:pPr>
        <w:spacing w:line="360" w:lineRule="auto"/>
        <w:jc w:val="center"/>
        <w:rPr>
          <w:rFonts w:ascii="宋体" w:hAnsi="宋体" w:cs="宋体"/>
          <w:b/>
          <w:kern w:val="0"/>
          <w:sz w:val="32"/>
          <w:szCs w:val="32"/>
        </w:rPr>
      </w:pPr>
    </w:p>
    <w:p w14:paraId="163B4822">
      <w:pPr>
        <w:spacing w:line="360" w:lineRule="auto"/>
        <w:jc w:val="center"/>
        <w:rPr>
          <w:rFonts w:ascii="宋体" w:hAnsi="宋体" w:cs="宋体"/>
          <w:b/>
          <w:kern w:val="0"/>
          <w:sz w:val="32"/>
          <w:szCs w:val="32"/>
        </w:rPr>
      </w:pPr>
    </w:p>
    <w:p w14:paraId="4058FC51">
      <w:pPr>
        <w:pStyle w:val="5"/>
        <w:spacing w:before="0" w:after="0" w:line="240" w:lineRule="auto"/>
        <w:jc w:val="center"/>
        <w:rPr>
          <w:rFonts w:ascii="宋体" w:hAnsi="宋体" w:cs="宋体"/>
          <w:sz w:val="30"/>
          <w:szCs w:val="30"/>
        </w:rPr>
      </w:pPr>
      <w:r>
        <w:rPr>
          <w:rFonts w:hint="eastAsia" w:ascii="宋体" w:hAnsi="宋体" w:cs="宋体"/>
        </w:rPr>
        <w:br w:type="page"/>
      </w:r>
      <w:bookmarkStart w:id="918" w:name="_Toc1699"/>
      <w:bookmarkStart w:id="919" w:name="_Toc224103511"/>
      <w:bookmarkStart w:id="920" w:name="_Toc10059"/>
      <w:bookmarkStart w:id="921" w:name="_Toc287620830"/>
      <w:bookmarkStart w:id="922" w:name="_Toc430530546"/>
      <w:bookmarkStart w:id="923" w:name="_Toc287607883"/>
      <w:bookmarkStart w:id="924" w:name="_Toc277082657"/>
      <w:r>
        <w:rPr>
          <w:rFonts w:hint="eastAsia" w:ascii="宋体" w:hAnsi="宋体" w:cs="宋体"/>
          <w:b w:val="0"/>
          <w:bCs w:val="0"/>
          <w:sz w:val="30"/>
          <w:szCs w:val="30"/>
        </w:rPr>
        <w:t>（一）法定代表人身份证明或附有法定代表人身份证明的授权委托书</w:t>
      </w:r>
      <w:bookmarkEnd w:id="918"/>
      <w:bookmarkEnd w:id="919"/>
      <w:bookmarkEnd w:id="920"/>
      <w:bookmarkEnd w:id="921"/>
      <w:bookmarkEnd w:id="922"/>
      <w:bookmarkEnd w:id="923"/>
      <w:bookmarkEnd w:id="924"/>
    </w:p>
    <w:p w14:paraId="586CD401">
      <w:pPr>
        <w:spacing w:line="480" w:lineRule="auto"/>
        <w:jc w:val="center"/>
        <w:rPr>
          <w:rFonts w:ascii="宋体" w:hAnsi="宋体" w:cs="宋体"/>
          <w:sz w:val="28"/>
        </w:rPr>
      </w:pPr>
    </w:p>
    <w:p w14:paraId="677809ED">
      <w:pPr>
        <w:spacing w:line="480" w:lineRule="auto"/>
        <w:jc w:val="center"/>
        <w:rPr>
          <w:rFonts w:ascii="宋体" w:hAnsi="宋体" w:cs="宋体"/>
          <w:sz w:val="28"/>
        </w:rPr>
      </w:pPr>
      <w:r>
        <w:rPr>
          <w:rFonts w:hint="eastAsia" w:ascii="宋体" w:hAnsi="宋体" w:cs="宋体"/>
          <w:sz w:val="28"/>
        </w:rPr>
        <w:t>法定代表人身份证明</w:t>
      </w:r>
    </w:p>
    <w:p w14:paraId="79716436">
      <w:pPr>
        <w:spacing w:line="480" w:lineRule="auto"/>
        <w:jc w:val="center"/>
        <w:rPr>
          <w:rFonts w:ascii="宋体" w:hAnsi="宋体" w:cs="宋体"/>
        </w:rPr>
      </w:pPr>
    </w:p>
    <w:p w14:paraId="4D1F64EE">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14:paraId="628013DC">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14:paraId="4DD06F0E">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14:paraId="66B99032">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14:paraId="672032A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14:paraId="2AC449F3">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14:paraId="67181680">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14:paraId="2DE440EE">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附：法定代表人身份证明扫描件（双面）</w:t>
      </w:r>
    </w:p>
    <w:p w14:paraId="3B93885A">
      <w:pPr>
        <w:autoSpaceDE w:val="0"/>
        <w:autoSpaceDN w:val="0"/>
        <w:adjustRightInd w:val="0"/>
        <w:snapToGrid w:val="0"/>
        <w:spacing w:line="360" w:lineRule="auto"/>
        <w:jc w:val="left"/>
        <w:rPr>
          <w:rFonts w:ascii="宋体" w:hAnsi="宋体" w:cs="宋体"/>
          <w:szCs w:val="21"/>
        </w:rPr>
      </w:pPr>
    </w:p>
    <w:p w14:paraId="198C7E33">
      <w:pPr>
        <w:pStyle w:val="2"/>
        <w:spacing w:after="0" w:line="360" w:lineRule="auto"/>
        <w:rPr>
          <w:rFonts w:ascii="宋体" w:hAnsi="宋体" w:cs="宋体"/>
          <w:szCs w:val="21"/>
        </w:rPr>
      </w:pPr>
    </w:p>
    <w:p w14:paraId="68F82560">
      <w:pPr>
        <w:pStyle w:val="2"/>
        <w:spacing w:after="0" w:line="360" w:lineRule="auto"/>
        <w:rPr>
          <w:rFonts w:ascii="宋体" w:hAnsi="宋体" w:cs="宋体"/>
          <w:szCs w:val="21"/>
        </w:rPr>
      </w:pPr>
    </w:p>
    <w:p w14:paraId="6C583EEC">
      <w:pPr>
        <w:pStyle w:val="2"/>
        <w:spacing w:after="0" w:line="360" w:lineRule="auto"/>
        <w:rPr>
          <w:rFonts w:ascii="宋体" w:hAnsi="宋体" w:cs="宋体"/>
          <w:szCs w:val="21"/>
        </w:rPr>
      </w:pPr>
    </w:p>
    <w:p w14:paraId="5B162CCA">
      <w:pPr>
        <w:pStyle w:val="2"/>
        <w:spacing w:after="0" w:line="360" w:lineRule="auto"/>
        <w:rPr>
          <w:rFonts w:ascii="宋体" w:hAnsi="宋体" w:cs="宋体"/>
          <w:szCs w:val="21"/>
        </w:rPr>
      </w:pPr>
    </w:p>
    <w:p w14:paraId="6AB2DDFC">
      <w:pPr>
        <w:autoSpaceDE w:val="0"/>
        <w:autoSpaceDN w:val="0"/>
        <w:adjustRightInd w:val="0"/>
        <w:snapToGrid w:val="0"/>
        <w:spacing w:line="480" w:lineRule="auto"/>
        <w:ind w:firstLine="420" w:firstLineChars="2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14:paraId="180D41CD">
      <w:pPr>
        <w:autoSpaceDE w:val="0"/>
        <w:autoSpaceDN w:val="0"/>
        <w:adjustRightInd w:val="0"/>
        <w:snapToGrid w:val="0"/>
        <w:spacing w:line="480" w:lineRule="auto"/>
        <w:jc w:val="left"/>
        <w:rPr>
          <w:rFonts w:ascii="宋体" w:hAnsi="宋体" w:cs="宋体"/>
          <w:kern w:val="0"/>
          <w:sz w:val="20"/>
          <w:szCs w:val="20"/>
        </w:rPr>
      </w:pPr>
    </w:p>
    <w:p w14:paraId="3ADAE03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14:paraId="6889E35C">
      <w:pPr>
        <w:autoSpaceDE w:val="0"/>
        <w:autoSpaceDN w:val="0"/>
        <w:adjustRightInd w:val="0"/>
        <w:snapToGrid w:val="0"/>
        <w:spacing w:line="360" w:lineRule="auto"/>
        <w:jc w:val="left"/>
        <w:rPr>
          <w:rFonts w:ascii="宋体" w:hAnsi="宋体" w:cs="宋体"/>
          <w:kern w:val="0"/>
        </w:rPr>
      </w:pPr>
    </w:p>
    <w:p w14:paraId="378B2F00">
      <w:pPr>
        <w:autoSpaceDE w:val="0"/>
        <w:autoSpaceDN w:val="0"/>
        <w:adjustRightInd w:val="0"/>
        <w:snapToGrid w:val="0"/>
        <w:spacing w:line="360" w:lineRule="auto"/>
        <w:jc w:val="left"/>
        <w:rPr>
          <w:rFonts w:ascii="宋体" w:hAnsi="宋体" w:cs="宋体"/>
          <w:kern w:val="0"/>
        </w:rPr>
      </w:pPr>
    </w:p>
    <w:p w14:paraId="43DFADD9">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rPr>
      </w:pPr>
      <w:r>
        <w:rPr>
          <w:rFonts w:hint="eastAsia" w:ascii="宋体" w:hAnsi="宋体" w:cs="宋体"/>
        </w:rPr>
        <w:t>注：法定代表人身份证明需按上述格式填写完整，不可缺少内容。在此基础上增加内容的不影响其有效性</w:t>
      </w:r>
      <w:r>
        <w:rPr>
          <w:rFonts w:hint="eastAsia" w:ascii="宋体" w:hAnsi="宋体" w:cs="宋体"/>
          <w:kern w:val="0"/>
          <w:szCs w:val="21"/>
        </w:rPr>
        <w:t>。</w:t>
      </w:r>
    </w:p>
    <w:p w14:paraId="3C01E37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rPr>
      </w:pPr>
    </w:p>
    <w:p w14:paraId="73A69E82">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b/>
          <w:kern w:val="0"/>
          <w:sz w:val="28"/>
          <w:szCs w:val="28"/>
        </w:rPr>
        <w:br w:type="page"/>
      </w:r>
      <w:r>
        <w:rPr>
          <w:rFonts w:hint="eastAsia" w:ascii="宋体" w:hAnsi="宋体" w:cs="宋体"/>
          <w:snapToGrid w:val="0"/>
          <w:kern w:val="0"/>
          <w:sz w:val="32"/>
          <w:szCs w:val="32"/>
        </w:rPr>
        <w:t>授权委托书</w:t>
      </w:r>
    </w:p>
    <w:p w14:paraId="2785C17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p>
    <w:p w14:paraId="7DDA156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14:paraId="5D3EDB5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14:paraId="0457E96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14:paraId="7D115E4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14:paraId="540044D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14:paraId="101759F5">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14:paraId="73B5FC57">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14:paraId="6D289151">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（签名</w:t>
      </w:r>
      <w:r>
        <w:rPr>
          <w:rFonts w:hint="eastAsia" w:ascii="宋体" w:hAnsi="宋体" w:cs="宋体"/>
          <w:spacing w:val="-1"/>
          <w:kern w:val="0"/>
          <w:szCs w:val="21"/>
        </w:rPr>
        <w:t>）</w:t>
      </w:r>
    </w:p>
    <w:p w14:paraId="399EB8C1">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14:paraId="0BEDE72D">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14:paraId="2CD14B63">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14:paraId="23684F64">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附：法定代表人和委托代理人身份证明扫描件（双面）</w:t>
      </w:r>
    </w:p>
    <w:p w14:paraId="39FB155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14:paraId="60B72467">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6CF5497F">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19B4EDDD">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0C6F185E">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14:paraId="54ED9A9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 xml:space="preserve">日 </w:t>
      </w:r>
    </w:p>
    <w:p w14:paraId="27B70585">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14:paraId="521DA7E0">
      <w:pPr>
        <w:tabs>
          <w:tab w:val="left" w:pos="5760"/>
        </w:tabs>
        <w:autoSpaceDE w:val="0"/>
        <w:autoSpaceDN w:val="0"/>
        <w:adjustRightInd w:val="0"/>
        <w:spacing w:line="360" w:lineRule="auto"/>
        <w:ind w:firstLine="420" w:firstLineChars="200"/>
        <w:rPr>
          <w:rFonts w:ascii="宋体" w:hAnsi="宋体" w:cs="宋体"/>
          <w:kern w:val="0"/>
        </w:rPr>
      </w:pPr>
    </w:p>
    <w:p w14:paraId="37D53FF4">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DA5AC55">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2.</w:t>
      </w:r>
      <w:r>
        <w:rPr>
          <w:rFonts w:hint="eastAsia" w:ascii="宋体" w:hAnsi="宋体" w:cs="宋体"/>
        </w:rPr>
        <w:t>授权委托书需按上述格式填写完整，不可缺少内容。在此基础上增加内容的不影响其有效性。</w:t>
      </w:r>
    </w:p>
    <w:p w14:paraId="1F6CE617">
      <w:pPr>
        <w:autoSpaceDE w:val="0"/>
        <w:autoSpaceDN w:val="0"/>
        <w:adjustRightInd w:val="0"/>
        <w:snapToGrid w:val="0"/>
        <w:jc w:val="center"/>
        <w:rPr>
          <w:rFonts w:ascii="宋体" w:hAnsi="宋体" w:cs="宋体"/>
        </w:rPr>
      </w:pPr>
      <w:r>
        <w:rPr>
          <w:rFonts w:hint="eastAsia" w:ascii="宋体" w:hAnsi="宋体" w:cs="宋体"/>
        </w:rPr>
        <w:br w:type="page"/>
      </w:r>
    </w:p>
    <w:p w14:paraId="568305C1">
      <w:bookmarkStart w:id="925" w:name="_Toc277082659"/>
      <w:bookmarkStart w:id="926" w:name="_Toc287607887"/>
    </w:p>
    <w:p w14:paraId="100C7A1C">
      <w:pPr>
        <w:pStyle w:val="5"/>
        <w:spacing w:before="0" w:line="360" w:lineRule="auto"/>
        <w:jc w:val="center"/>
        <w:rPr>
          <w:rFonts w:ascii="宋体" w:hAnsi="宋体" w:cs="宋体"/>
          <w:bCs w:val="0"/>
        </w:rPr>
      </w:pPr>
      <w:bookmarkStart w:id="927" w:name="_Toc18396"/>
      <w:bookmarkStart w:id="928" w:name="_Toc5580"/>
      <w:r>
        <w:rPr>
          <w:rFonts w:hint="eastAsia" w:ascii="宋体" w:hAnsi="宋体" w:cs="宋体"/>
          <w:bCs w:val="0"/>
        </w:rPr>
        <w:t>（二）投标人基本情况表</w:t>
      </w:r>
      <w:bookmarkEnd w:id="927"/>
      <w:bookmarkEnd w:id="928"/>
    </w:p>
    <w:tbl>
      <w:tblPr>
        <w:tblStyle w:val="45"/>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1112"/>
        <w:gridCol w:w="1230"/>
      </w:tblGrid>
      <w:tr w14:paraId="2FEDB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A9323DD">
            <w:pPr>
              <w:topLinePunct/>
              <w:spacing w:line="400" w:lineRule="exact"/>
              <w:jc w:val="center"/>
              <w:rPr>
                <w:rFonts w:ascii="宋体" w:hAnsi="宋体" w:cs="宋体"/>
              </w:rPr>
            </w:pPr>
            <w:r>
              <w:rPr>
                <w:rFonts w:hint="eastAsia" w:ascii="宋体" w:hAnsi="宋体" w:cs="宋体"/>
              </w:rPr>
              <w:t>投标人名称</w:t>
            </w:r>
          </w:p>
        </w:tc>
        <w:tc>
          <w:tcPr>
            <w:tcW w:w="6840" w:type="dxa"/>
            <w:gridSpan w:val="7"/>
            <w:tcBorders>
              <w:top w:val="single" w:color="auto" w:sz="4" w:space="0"/>
              <w:left w:val="single" w:color="auto" w:sz="4" w:space="0"/>
              <w:bottom w:val="single" w:color="auto" w:sz="4" w:space="0"/>
              <w:right w:val="single" w:color="auto" w:sz="4" w:space="0"/>
            </w:tcBorders>
            <w:vAlign w:val="center"/>
          </w:tcPr>
          <w:p w14:paraId="4163A47F">
            <w:pPr>
              <w:topLinePunct/>
              <w:spacing w:line="400" w:lineRule="exact"/>
              <w:jc w:val="center"/>
              <w:rPr>
                <w:rFonts w:ascii="宋体" w:hAnsi="宋体" w:cs="宋体"/>
              </w:rPr>
            </w:pPr>
          </w:p>
        </w:tc>
      </w:tr>
      <w:tr w14:paraId="443F0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1F77086">
            <w:pPr>
              <w:topLinePunct/>
              <w:spacing w:line="400" w:lineRule="exact"/>
              <w:jc w:val="center"/>
              <w:rPr>
                <w:rFonts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0509EC1">
            <w:pPr>
              <w:topLinePunct/>
              <w:spacing w:line="40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A198531">
            <w:pPr>
              <w:topLinePunct/>
              <w:spacing w:before="100" w:beforeAutospacing="1" w:after="100" w:afterAutospacing="1" w:line="400" w:lineRule="exact"/>
              <w:jc w:val="center"/>
              <w:rPr>
                <w:rFonts w:ascii="宋体" w:hAnsi="宋体" w:cs="宋体"/>
              </w:rPr>
            </w:pPr>
            <w:r>
              <w:rPr>
                <w:rFonts w:hint="eastAsia" w:ascii="宋体" w:hAnsi="宋体" w:cs="宋体"/>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3E119894">
            <w:pPr>
              <w:topLinePunct/>
              <w:spacing w:line="400" w:lineRule="exact"/>
              <w:jc w:val="center"/>
              <w:rPr>
                <w:rFonts w:ascii="宋体" w:hAnsi="宋体" w:cs="宋体"/>
              </w:rPr>
            </w:pPr>
          </w:p>
        </w:tc>
      </w:tr>
      <w:tr w14:paraId="25BF1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09E90954">
            <w:pPr>
              <w:topLinePunct/>
              <w:spacing w:line="400" w:lineRule="exact"/>
              <w:jc w:val="center"/>
              <w:rPr>
                <w:rFonts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EC8C139">
            <w:pPr>
              <w:topLinePunct/>
              <w:spacing w:before="100" w:beforeAutospacing="1" w:after="100" w:afterAutospacing="1" w:line="400" w:lineRule="exact"/>
              <w:jc w:val="center"/>
              <w:rPr>
                <w:rFonts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8E47B3E">
            <w:pPr>
              <w:topLinePunct/>
              <w:spacing w:line="40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009D15E">
            <w:pPr>
              <w:topLinePunct/>
              <w:spacing w:before="100" w:beforeAutospacing="1" w:after="100" w:afterAutospacing="1" w:line="400" w:lineRule="exact"/>
              <w:jc w:val="center"/>
              <w:rPr>
                <w:rFonts w:ascii="宋体" w:hAnsi="宋体" w:cs="宋体"/>
              </w:rPr>
            </w:pPr>
            <w:r>
              <w:rPr>
                <w:rFonts w:hint="eastAsia" w:ascii="宋体" w:hAnsi="宋体" w:cs="宋体"/>
              </w:rPr>
              <w:t>电 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70FB997A">
            <w:pPr>
              <w:topLinePunct/>
              <w:spacing w:line="400" w:lineRule="exact"/>
              <w:jc w:val="center"/>
              <w:rPr>
                <w:rFonts w:ascii="宋体" w:hAnsi="宋体" w:cs="宋体"/>
              </w:rPr>
            </w:pPr>
          </w:p>
        </w:tc>
      </w:tr>
      <w:tr w14:paraId="02A7C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BC71B18">
            <w:pPr>
              <w:spacing w:line="400" w:lineRule="exact"/>
              <w:jc w:val="center"/>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14:paraId="67844AC7">
            <w:pPr>
              <w:topLinePunct/>
              <w:spacing w:before="100" w:beforeAutospacing="1" w:after="100" w:afterAutospacing="1" w:line="400" w:lineRule="exact"/>
              <w:jc w:val="center"/>
              <w:rPr>
                <w:rFonts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A500786">
            <w:pPr>
              <w:topLinePunct/>
              <w:spacing w:line="40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166F3B5">
            <w:pPr>
              <w:topLinePunct/>
              <w:spacing w:before="100" w:beforeAutospacing="1" w:after="100" w:afterAutospacing="1" w:line="400" w:lineRule="exact"/>
              <w:jc w:val="center"/>
              <w:rPr>
                <w:rFonts w:ascii="宋体" w:hAnsi="宋体" w:cs="宋体"/>
              </w:rPr>
            </w:pPr>
            <w:r>
              <w:rPr>
                <w:rFonts w:hint="eastAsia" w:ascii="宋体" w:hAnsi="宋体" w:cs="宋体"/>
              </w:rPr>
              <w:t>网 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195D2102">
            <w:pPr>
              <w:topLinePunct/>
              <w:spacing w:line="400" w:lineRule="exact"/>
              <w:jc w:val="center"/>
              <w:rPr>
                <w:rFonts w:ascii="宋体" w:hAnsi="宋体" w:cs="宋体"/>
              </w:rPr>
            </w:pPr>
          </w:p>
        </w:tc>
      </w:tr>
      <w:tr w14:paraId="01F7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E64421C">
            <w:pPr>
              <w:topLinePunct/>
              <w:spacing w:before="100" w:beforeAutospacing="1" w:after="100" w:afterAutospacing="1" w:line="400" w:lineRule="exact"/>
              <w:jc w:val="center"/>
              <w:rPr>
                <w:rFonts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F25EBFA">
            <w:pPr>
              <w:topLinePunct/>
              <w:spacing w:before="100" w:beforeAutospacing="1" w:after="100" w:afterAutospacing="1" w:line="400" w:lineRule="exact"/>
              <w:jc w:val="center"/>
              <w:rPr>
                <w:rFonts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7AC4AD1">
            <w:pPr>
              <w:topLinePunct/>
              <w:spacing w:line="400" w:lineRule="exact"/>
              <w:jc w:val="center"/>
              <w:rPr>
                <w:rFonts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61953CC7">
            <w:pPr>
              <w:topLinePunct/>
              <w:spacing w:before="100" w:beforeAutospacing="1" w:after="100" w:afterAutospacing="1" w:line="400" w:lineRule="exact"/>
              <w:jc w:val="center"/>
              <w:rPr>
                <w:rFonts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59F86A0">
            <w:pPr>
              <w:topLinePunct/>
              <w:spacing w:line="400" w:lineRule="exact"/>
              <w:jc w:val="center"/>
              <w:rPr>
                <w:rFonts w:ascii="宋体" w:hAnsi="宋体" w:cs="宋体"/>
              </w:rPr>
            </w:pPr>
          </w:p>
        </w:tc>
        <w:tc>
          <w:tcPr>
            <w:tcW w:w="1112" w:type="dxa"/>
            <w:tcBorders>
              <w:top w:val="single" w:color="auto" w:sz="4" w:space="0"/>
              <w:left w:val="single" w:color="auto" w:sz="4" w:space="0"/>
              <w:bottom w:val="single" w:color="auto" w:sz="4" w:space="0"/>
              <w:right w:val="single" w:color="auto" w:sz="4" w:space="0"/>
            </w:tcBorders>
            <w:vAlign w:val="center"/>
          </w:tcPr>
          <w:p w14:paraId="5E84707D">
            <w:pPr>
              <w:topLinePunct/>
              <w:spacing w:before="100" w:beforeAutospacing="1" w:after="100" w:afterAutospacing="1" w:line="400" w:lineRule="exact"/>
              <w:jc w:val="center"/>
              <w:rPr>
                <w:rFonts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152B60F">
            <w:pPr>
              <w:topLinePunct/>
              <w:spacing w:line="400" w:lineRule="exact"/>
              <w:jc w:val="center"/>
              <w:rPr>
                <w:rFonts w:ascii="宋体" w:hAnsi="宋体" w:cs="宋体"/>
              </w:rPr>
            </w:pPr>
          </w:p>
        </w:tc>
      </w:tr>
      <w:tr w14:paraId="46F69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61A5CB">
            <w:pPr>
              <w:topLinePunct/>
              <w:spacing w:line="400" w:lineRule="exact"/>
              <w:jc w:val="center"/>
              <w:rPr>
                <w:rFonts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E8FA437">
            <w:pPr>
              <w:topLinePunct/>
              <w:spacing w:before="100" w:beforeAutospacing="1" w:after="100" w:afterAutospacing="1" w:line="400" w:lineRule="exact"/>
              <w:jc w:val="center"/>
              <w:rPr>
                <w:rFonts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59F12D7">
            <w:pPr>
              <w:topLinePunct/>
              <w:spacing w:line="400" w:lineRule="exact"/>
              <w:jc w:val="center"/>
              <w:rPr>
                <w:rFonts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00980FF4">
            <w:pPr>
              <w:topLinePunct/>
              <w:spacing w:before="100" w:beforeAutospacing="1" w:after="100" w:afterAutospacing="1" w:line="400" w:lineRule="exact"/>
              <w:jc w:val="center"/>
              <w:rPr>
                <w:rFonts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599FA98">
            <w:pPr>
              <w:topLinePunct/>
              <w:spacing w:line="400" w:lineRule="exact"/>
              <w:jc w:val="center"/>
              <w:rPr>
                <w:rFonts w:ascii="宋体" w:hAnsi="宋体" w:cs="宋体"/>
              </w:rPr>
            </w:pPr>
          </w:p>
        </w:tc>
        <w:tc>
          <w:tcPr>
            <w:tcW w:w="1112" w:type="dxa"/>
            <w:tcBorders>
              <w:top w:val="single" w:color="auto" w:sz="4" w:space="0"/>
              <w:left w:val="single" w:color="auto" w:sz="4" w:space="0"/>
              <w:bottom w:val="single" w:color="auto" w:sz="4" w:space="0"/>
              <w:right w:val="single" w:color="auto" w:sz="4" w:space="0"/>
            </w:tcBorders>
            <w:vAlign w:val="center"/>
          </w:tcPr>
          <w:p w14:paraId="1B31DDA1">
            <w:pPr>
              <w:topLinePunct/>
              <w:spacing w:before="100" w:beforeAutospacing="1" w:after="100" w:afterAutospacing="1" w:line="400" w:lineRule="exact"/>
              <w:jc w:val="center"/>
              <w:rPr>
                <w:rFonts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06F2FD3">
            <w:pPr>
              <w:topLinePunct/>
              <w:spacing w:line="400" w:lineRule="exact"/>
              <w:jc w:val="center"/>
              <w:rPr>
                <w:rFonts w:ascii="宋体" w:hAnsi="宋体" w:cs="宋体"/>
              </w:rPr>
            </w:pPr>
          </w:p>
        </w:tc>
      </w:tr>
      <w:tr w14:paraId="3D2EB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ABCCD51">
            <w:pPr>
              <w:topLinePunct/>
              <w:spacing w:before="100" w:beforeAutospacing="1" w:after="100" w:afterAutospacing="1" w:line="400" w:lineRule="exact"/>
              <w:jc w:val="center"/>
              <w:rPr>
                <w:rFonts w:ascii="宋体" w:hAnsi="宋体" w:cs="宋体"/>
              </w:rPr>
            </w:pPr>
            <w:r>
              <w:rPr>
                <w:rFonts w:hint="eastAsia" w:ascii="宋体" w:hAnsi="宋体" w:cs="宋体"/>
              </w:rPr>
              <w:t>企业</w:t>
            </w:r>
            <w:r>
              <w:rPr>
                <w:rFonts w:hint="eastAsia" w:ascii="宋体" w:hAnsi="宋体" w:cs="宋体"/>
                <w:szCs w:val="21"/>
              </w:rPr>
              <w:t>监理</w:t>
            </w:r>
            <w:r>
              <w:rPr>
                <w:rFonts w:hint="eastAsia" w:ascii="宋体" w:hAnsi="宋体" w:cs="宋体"/>
              </w:rPr>
              <w:t>资质证书</w:t>
            </w:r>
          </w:p>
        </w:tc>
        <w:tc>
          <w:tcPr>
            <w:tcW w:w="6840" w:type="dxa"/>
            <w:gridSpan w:val="7"/>
            <w:tcBorders>
              <w:top w:val="single" w:color="auto" w:sz="4" w:space="0"/>
              <w:left w:val="single" w:color="auto" w:sz="4" w:space="0"/>
              <w:bottom w:val="single" w:color="auto" w:sz="4" w:space="0"/>
              <w:right w:val="single" w:color="auto" w:sz="4" w:space="0"/>
            </w:tcBorders>
            <w:vAlign w:val="center"/>
          </w:tcPr>
          <w:p w14:paraId="217D7936">
            <w:pPr>
              <w:topLinePunct/>
              <w:spacing w:before="100" w:beforeAutospacing="1" w:after="100" w:afterAutospacing="1" w:line="400" w:lineRule="exact"/>
              <w:ind w:firstLine="105" w:firstLineChars="50"/>
              <w:jc w:val="center"/>
              <w:rPr>
                <w:rFonts w:ascii="宋体" w:hAnsi="宋体" w:cs="宋体"/>
              </w:rPr>
            </w:pPr>
            <w:r>
              <w:rPr>
                <w:rFonts w:hint="eastAsia" w:ascii="宋体" w:hAnsi="宋体" w:cs="宋体"/>
              </w:rPr>
              <w:t>类型：                    等级：      证书号：</w:t>
            </w:r>
          </w:p>
        </w:tc>
      </w:tr>
      <w:tr w14:paraId="2331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1407FB3">
            <w:pPr>
              <w:topLinePunct/>
              <w:spacing w:before="100" w:beforeAutospacing="1" w:after="100" w:afterAutospacing="1" w:line="400" w:lineRule="exact"/>
              <w:jc w:val="center"/>
              <w:rPr>
                <w:rFonts w:ascii="宋体" w:hAnsi="宋体" w:cs="宋体"/>
              </w:rPr>
            </w:pPr>
            <w:r>
              <w:rPr>
                <w:rFonts w:hint="eastAsia" w:ascii="宋体" w:hAnsi="宋体" w:cs="宋体"/>
              </w:rPr>
              <w:t>质量管理体系证书（如有）</w:t>
            </w:r>
          </w:p>
        </w:tc>
        <w:tc>
          <w:tcPr>
            <w:tcW w:w="6840" w:type="dxa"/>
            <w:gridSpan w:val="7"/>
            <w:tcBorders>
              <w:top w:val="single" w:color="auto" w:sz="4" w:space="0"/>
              <w:left w:val="single" w:color="auto" w:sz="4" w:space="0"/>
              <w:bottom w:val="single" w:color="auto" w:sz="4" w:space="0"/>
              <w:right w:val="single" w:color="auto" w:sz="4" w:space="0"/>
            </w:tcBorders>
            <w:vAlign w:val="center"/>
          </w:tcPr>
          <w:p w14:paraId="0DC756C2">
            <w:pPr>
              <w:topLinePunct/>
              <w:spacing w:before="100" w:beforeAutospacing="1" w:after="100" w:afterAutospacing="1" w:line="400" w:lineRule="exact"/>
              <w:ind w:firstLine="105" w:firstLineChars="50"/>
              <w:jc w:val="center"/>
              <w:rPr>
                <w:rFonts w:ascii="宋体" w:hAnsi="宋体" w:cs="宋体"/>
              </w:rPr>
            </w:pPr>
            <w:r>
              <w:rPr>
                <w:rFonts w:hint="eastAsia" w:ascii="宋体" w:hAnsi="宋体" w:cs="宋体"/>
              </w:rPr>
              <w:t>类型：                    等级：      证书号：</w:t>
            </w:r>
          </w:p>
        </w:tc>
      </w:tr>
      <w:tr w14:paraId="669FE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08AC6EA">
            <w:pPr>
              <w:topLinePunct/>
              <w:spacing w:before="100" w:beforeAutospacing="1" w:after="100" w:afterAutospacing="1" w:line="400" w:lineRule="exact"/>
              <w:jc w:val="center"/>
              <w:rPr>
                <w:rFonts w:ascii="宋体" w:hAnsi="宋体" w:cs="宋体"/>
              </w:rPr>
            </w:pPr>
            <w:r>
              <w:rPr>
                <w:rFonts w:hint="eastAsia" w:ascii="宋体" w:hAnsi="宋体" w:cs="宋体"/>
              </w:rPr>
              <w:t>统一社会信用代码</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443CC0F">
            <w:pPr>
              <w:topLinePunct/>
              <w:spacing w:line="400" w:lineRule="exact"/>
              <w:jc w:val="center"/>
              <w:rPr>
                <w:rFonts w:ascii="宋体" w:hAnsi="宋体" w:cs="宋体"/>
              </w:rPr>
            </w:pPr>
          </w:p>
        </w:tc>
        <w:tc>
          <w:tcPr>
            <w:tcW w:w="3629" w:type="dxa"/>
            <w:gridSpan w:val="4"/>
            <w:tcBorders>
              <w:top w:val="single" w:color="auto" w:sz="4" w:space="0"/>
              <w:left w:val="single" w:color="auto" w:sz="4" w:space="0"/>
              <w:bottom w:val="single" w:color="auto" w:sz="4" w:space="0"/>
              <w:right w:val="single" w:color="auto" w:sz="4" w:space="0"/>
            </w:tcBorders>
            <w:vAlign w:val="center"/>
          </w:tcPr>
          <w:p w14:paraId="1A9CE1EA">
            <w:pPr>
              <w:topLinePunct/>
              <w:spacing w:before="100" w:beforeAutospacing="1" w:after="100" w:afterAutospacing="1" w:line="400" w:lineRule="exact"/>
              <w:jc w:val="center"/>
              <w:rPr>
                <w:rFonts w:ascii="宋体" w:hAnsi="宋体" w:cs="宋体"/>
              </w:rPr>
            </w:pPr>
            <w:r>
              <w:rPr>
                <w:rFonts w:hint="eastAsia" w:ascii="宋体" w:hAnsi="宋体" w:cs="宋体"/>
              </w:rPr>
              <w:t>员工总人数：</w:t>
            </w:r>
          </w:p>
        </w:tc>
      </w:tr>
      <w:tr w14:paraId="54984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A45912">
            <w:pPr>
              <w:topLinePunct/>
              <w:spacing w:before="100" w:beforeAutospacing="1" w:after="100" w:afterAutospacing="1" w:line="400" w:lineRule="exact"/>
              <w:jc w:val="center"/>
              <w:rPr>
                <w:rFonts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1A187F1">
            <w:pPr>
              <w:topLinePunct/>
              <w:spacing w:line="400" w:lineRule="exact"/>
              <w:jc w:val="center"/>
              <w:rPr>
                <w:rFonts w:ascii="宋体" w:hAnsi="宋体" w:cs="宋体"/>
              </w:rPr>
            </w:pPr>
          </w:p>
        </w:tc>
        <w:tc>
          <w:tcPr>
            <w:tcW w:w="414" w:type="dxa"/>
            <w:vMerge w:val="restart"/>
            <w:tcBorders>
              <w:top w:val="single" w:color="auto" w:sz="4" w:space="0"/>
              <w:left w:val="single" w:color="auto" w:sz="4" w:space="0"/>
              <w:right w:val="single" w:color="auto" w:sz="4" w:space="0"/>
            </w:tcBorders>
            <w:vAlign w:val="center"/>
          </w:tcPr>
          <w:p w14:paraId="0159176C">
            <w:pPr>
              <w:topLinePunct/>
              <w:spacing w:before="100" w:beforeAutospacing="1" w:after="100" w:afterAutospacing="1" w:line="400" w:lineRule="exact"/>
              <w:jc w:val="center"/>
              <w:rPr>
                <w:rFonts w:ascii="宋体" w:hAnsi="宋体" w:cs="宋体"/>
              </w:rPr>
            </w:pPr>
            <w:r>
              <w:rPr>
                <w:rFonts w:hint="eastAsia" w:ascii="宋体" w:hAnsi="宋体" w:cs="宋体"/>
              </w:rPr>
              <w:t>其中</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309EB04">
            <w:pPr>
              <w:topLinePunct/>
              <w:spacing w:before="100" w:beforeAutospacing="1" w:after="100" w:afterAutospacing="1" w:line="400" w:lineRule="exact"/>
              <w:jc w:val="center"/>
              <w:rPr>
                <w:rFonts w:ascii="宋体" w:hAnsi="宋体" w:cs="宋体"/>
              </w:rPr>
            </w:pPr>
            <w:r>
              <w:rPr>
                <w:rFonts w:hint="eastAsia" w:ascii="宋体" w:hAnsi="宋体" w:cs="宋体"/>
              </w:rPr>
              <w:t>高级技术职称人员</w:t>
            </w:r>
          </w:p>
        </w:tc>
        <w:tc>
          <w:tcPr>
            <w:tcW w:w="1230" w:type="dxa"/>
            <w:tcBorders>
              <w:top w:val="single" w:color="auto" w:sz="4" w:space="0"/>
              <w:left w:val="single" w:color="auto" w:sz="4" w:space="0"/>
              <w:bottom w:val="single" w:color="auto" w:sz="4" w:space="0"/>
              <w:right w:val="single" w:color="auto" w:sz="4" w:space="0"/>
            </w:tcBorders>
            <w:vAlign w:val="center"/>
          </w:tcPr>
          <w:p w14:paraId="0C217B39">
            <w:pPr>
              <w:topLinePunct/>
              <w:spacing w:line="400" w:lineRule="exact"/>
              <w:jc w:val="center"/>
              <w:rPr>
                <w:rFonts w:ascii="宋体" w:hAnsi="宋体" w:cs="宋体"/>
              </w:rPr>
            </w:pPr>
          </w:p>
        </w:tc>
      </w:tr>
      <w:tr w14:paraId="4F82F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EDAC611">
            <w:pPr>
              <w:topLinePunct/>
              <w:spacing w:before="100" w:beforeAutospacing="1" w:after="100" w:afterAutospacing="1" w:line="400" w:lineRule="exact"/>
              <w:jc w:val="center"/>
              <w:rPr>
                <w:rFonts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8120CBF">
            <w:pPr>
              <w:topLinePunct/>
              <w:spacing w:line="40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14:paraId="5D6ECB85">
            <w:pPr>
              <w:spacing w:line="400" w:lineRule="exact"/>
              <w:jc w:val="center"/>
              <w:rPr>
                <w:rFonts w:ascii="宋体" w:hAnsi="宋体" w:cs="宋体"/>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2BA743D2">
            <w:pPr>
              <w:topLinePunct/>
              <w:spacing w:before="100" w:beforeAutospacing="1" w:after="100" w:afterAutospacing="1" w:line="400" w:lineRule="exact"/>
              <w:jc w:val="center"/>
              <w:rPr>
                <w:rFonts w:ascii="宋体" w:hAnsi="宋体" w:cs="宋体"/>
              </w:rPr>
            </w:pPr>
            <w:r>
              <w:rPr>
                <w:rFonts w:hint="eastAsia" w:ascii="宋体" w:hAnsi="宋体" w:cs="宋体"/>
              </w:rPr>
              <w:t>中级技术职称人员</w:t>
            </w:r>
          </w:p>
        </w:tc>
        <w:tc>
          <w:tcPr>
            <w:tcW w:w="1230" w:type="dxa"/>
            <w:tcBorders>
              <w:top w:val="single" w:color="auto" w:sz="4" w:space="0"/>
              <w:left w:val="single" w:color="auto" w:sz="4" w:space="0"/>
              <w:bottom w:val="single" w:color="auto" w:sz="4" w:space="0"/>
              <w:right w:val="single" w:color="auto" w:sz="4" w:space="0"/>
            </w:tcBorders>
            <w:vAlign w:val="center"/>
          </w:tcPr>
          <w:p w14:paraId="3DA20736">
            <w:pPr>
              <w:topLinePunct/>
              <w:spacing w:line="400" w:lineRule="exact"/>
              <w:jc w:val="center"/>
              <w:rPr>
                <w:rFonts w:ascii="宋体" w:hAnsi="宋体" w:cs="宋体"/>
              </w:rPr>
            </w:pPr>
          </w:p>
        </w:tc>
      </w:tr>
      <w:tr w14:paraId="5573E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A69EC09">
            <w:pPr>
              <w:topLinePunct/>
              <w:spacing w:before="100" w:beforeAutospacing="1" w:after="100" w:afterAutospacing="1" w:line="400" w:lineRule="exact"/>
              <w:jc w:val="center"/>
              <w:rPr>
                <w:rFonts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3760A67">
            <w:pPr>
              <w:topLinePunct/>
              <w:spacing w:line="40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14:paraId="0A2CF7FE">
            <w:pPr>
              <w:spacing w:line="400" w:lineRule="exact"/>
              <w:jc w:val="center"/>
              <w:rPr>
                <w:rFonts w:ascii="宋体" w:hAnsi="宋体" w:cs="宋体"/>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5D28252">
            <w:pPr>
              <w:topLinePunct/>
              <w:spacing w:before="100" w:beforeAutospacing="1" w:after="100" w:afterAutospacing="1" w:line="400" w:lineRule="exact"/>
              <w:jc w:val="center"/>
              <w:rPr>
                <w:rFonts w:ascii="宋体" w:hAnsi="宋体" w:cs="宋体"/>
              </w:rPr>
            </w:pPr>
            <w:r>
              <w:rPr>
                <w:rFonts w:hint="eastAsia" w:ascii="宋体" w:hAnsi="宋体" w:cs="宋体"/>
              </w:rPr>
              <w:t>技术人员数量</w:t>
            </w:r>
          </w:p>
        </w:tc>
        <w:tc>
          <w:tcPr>
            <w:tcW w:w="1230" w:type="dxa"/>
            <w:tcBorders>
              <w:top w:val="single" w:color="auto" w:sz="4" w:space="0"/>
              <w:left w:val="single" w:color="auto" w:sz="4" w:space="0"/>
              <w:bottom w:val="single" w:color="auto" w:sz="4" w:space="0"/>
              <w:right w:val="single" w:color="auto" w:sz="4" w:space="0"/>
            </w:tcBorders>
            <w:vAlign w:val="center"/>
          </w:tcPr>
          <w:p w14:paraId="47E59D7C">
            <w:pPr>
              <w:topLinePunct/>
              <w:spacing w:line="400" w:lineRule="exact"/>
              <w:jc w:val="center"/>
              <w:rPr>
                <w:rFonts w:ascii="宋体" w:hAnsi="宋体" w:cs="宋体"/>
              </w:rPr>
            </w:pPr>
          </w:p>
        </w:tc>
      </w:tr>
      <w:tr w14:paraId="07A91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2431AD8">
            <w:pPr>
              <w:topLinePunct/>
              <w:spacing w:before="100" w:beforeAutospacing="1" w:after="100" w:afterAutospacing="1" w:line="400" w:lineRule="exact"/>
              <w:jc w:val="center"/>
              <w:rPr>
                <w:rFonts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45E5382">
            <w:pPr>
              <w:topLinePunct/>
              <w:spacing w:line="40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14:paraId="6A7DC65A">
            <w:pPr>
              <w:spacing w:line="400" w:lineRule="exact"/>
              <w:jc w:val="center"/>
              <w:rPr>
                <w:rFonts w:ascii="宋体" w:hAnsi="宋体" w:cs="宋体"/>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4799E3E">
            <w:pPr>
              <w:topLinePunct/>
              <w:spacing w:before="100" w:beforeAutospacing="1" w:after="100" w:afterAutospacing="1" w:line="400" w:lineRule="exact"/>
              <w:jc w:val="center"/>
              <w:rPr>
                <w:rFonts w:ascii="宋体" w:hAnsi="宋体" w:cs="宋体"/>
              </w:rPr>
            </w:pPr>
            <w:r>
              <w:rPr>
                <w:rFonts w:hint="eastAsia" w:ascii="宋体" w:hAnsi="宋体" w:cs="宋体"/>
                <w:szCs w:val="21"/>
              </w:rPr>
              <w:t>各类注册人员</w:t>
            </w:r>
          </w:p>
        </w:tc>
        <w:tc>
          <w:tcPr>
            <w:tcW w:w="1230" w:type="dxa"/>
            <w:tcBorders>
              <w:top w:val="single" w:color="auto" w:sz="4" w:space="0"/>
              <w:left w:val="single" w:color="auto" w:sz="4" w:space="0"/>
              <w:bottom w:val="single" w:color="auto" w:sz="4" w:space="0"/>
              <w:right w:val="single" w:color="auto" w:sz="4" w:space="0"/>
            </w:tcBorders>
            <w:vAlign w:val="center"/>
          </w:tcPr>
          <w:p w14:paraId="0967192B">
            <w:pPr>
              <w:topLinePunct/>
              <w:spacing w:line="400" w:lineRule="exact"/>
              <w:jc w:val="center"/>
              <w:rPr>
                <w:rFonts w:ascii="宋体" w:hAnsi="宋体" w:cs="宋体"/>
              </w:rPr>
            </w:pPr>
          </w:p>
        </w:tc>
      </w:tr>
      <w:tr w14:paraId="1CC0F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right w:val="single" w:color="auto" w:sz="4" w:space="0"/>
            </w:tcBorders>
            <w:vAlign w:val="center"/>
          </w:tcPr>
          <w:p w14:paraId="70684D90">
            <w:pPr>
              <w:topLinePunct/>
              <w:spacing w:before="100" w:beforeAutospacing="1" w:after="100" w:afterAutospacing="1" w:line="400" w:lineRule="exact"/>
              <w:jc w:val="center"/>
              <w:rPr>
                <w:rFonts w:ascii="宋体" w:hAnsi="宋体" w:cs="宋体"/>
              </w:rPr>
            </w:pPr>
            <w:r>
              <w:rPr>
                <w:rFonts w:hint="eastAsia" w:ascii="宋体" w:hAnsi="宋体" w:cs="宋体"/>
              </w:rPr>
              <w:t>经营范围</w:t>
            </w:r>
          </w:p>
        </w:tc>
        <w:tc>
          <w:tcPr>
            <w:tcW w:w="6840" w:type="dxa"/>
            <w:gridSpan w:val="7"/>
            <w:tcBorders>
              <w:top w:val="single" w:color="auto" w:sz="4" w:space="0"/>
              <w:left w:val="single" w:color="auto" w:sz="4" w:space="0"/>
              <w:right w:val="single" w:color="auto" w:sz="4" w:space="0"/>
            </w:tcBorders>
            <w:vAlign w:val="center"/>
          </w:tcPr>
          <w:p w14:paraId="27E8E717">
            <w:pPr>
              <w:topLinePunct/>
              <w:spacing w:line="400" w:lineRule="exact"/>
              <w:jc w:val="center"/>
              <w:rPr>
                <w:rFonts w:ascii="宋体" w:hAnsi="宋体" w:cs="宋体"/>
              </w:rPr>
            </w:pPr>
          </w:p>
        </w:tc>
      </w:tr>
      <w:tr w14:paraId="1A189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right w:val="single" w:color="auto" w:sz="4" w:space="0"/>
            </w:tcBorders>
            <w:vAlign w:val="center"/>
          </w:tcPr>
          <w:p w14:paraId="56BE9E32">
            <w:pPr>
              <w:topLinePunct/>
              <w:spacing w:before="100" w:beforeAutospacing="1" w:after="100" w:afterAutospacing="1" w:line="400" w:lineRule="exact"/>
              <w:jc w:val="center"/>
              <w:rPr>
                <w:rFonts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7"/>
            <w:tcBorders>
              <w:top w:val="single" w:color="auto" w:sz="4" w:space="0"/>
              <w:left w:val="single" w:color="auto" w:sz="4" w:space="0"/>
              <w:right w:val="single" w:color="auto" w:sz="4" w:space="0"/>
            </w:tcBorders>
            <w:vAlign w:val="center"/>
          </w:tcPr>
          <w:p w14:paraId="31716659">
            <w:pPr>
              <w:topLinePunct/>
              <w:spacing w:line="400" w:lineRule="exact"/>
              <w:jc w:val="center"/>
              <w:rPr>
                <w:rFonts w:ascii="宋体" w:hAnsi="宋体" w:cs="宋体"/>
              </w:rPr>
            </w:pPr>
          </w:p>
        </w:tc>
      </w:tr>
      <w:tr w14:paraId="79A13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9B2543C">
            <w:pPr>
              <w:topLinePunct/>
              <w:spacing w:before="100" w:beforeAutospacing="1" w:after="100" w:afterAutospacing="1" w:line="400" w:lineRule="exact"/>
              <w:jc w:val="center"/>
              <w:rPr>
                <w:rFonts w:ascii="宋体" w:hAnsi="宋体" w:cs="宋体"/>
              </w:rPr>
            </w:pPr>
            <w:r>
              <w:rPr>
                <w:rFonts w:hint="eastAsia" w:ascii="宋体" w:hAnsi="宋体" w:cs="宋体"/>
              </w:rPr>
              <w:t>备注</w:t>
            </w:r>
          </w:p>
        </w:tc>
        <w:tc>
          <w:tcPr>
            <w:tcW w:w="6840" w:type="dxa"/>
            <w:gridSpan w:val="7"/>
            <w:tcBorders>
              <w:top w:val="single" w:color="auto" w:sz="4" w:space="0"/>
              <w:left w:val="single" w:color="auto" w:sz="4" w:space="0"/>
              <w:bottom w:val="single" w:color="auto" w:sz="4" w:space="0"/>
              <w:right w:val="single" w:color="auto" w:sz="4" w:space="0"/>
            </w:tcBorders>
            <w:vAlign w:val="center"/>
          </w:tcPr>
          <w:p w14:paraId="745C4912">
            <w:pPr>
              <w:topLinePunct/>
              <w:spacing w:line="400" w:lineRule="exact"/>
              <w:jc w:val="center"/>
              <w:rPr>
                <w:rFonts w:ascii="宋体" w:hAnsi="宋体" w:cs="宋体"/>
              </w:rPr>
            </w:pPr>
          </w:p>
        </w:tc>
      </w:tr>
    </w:tbl>
    <w:p w14:paraId="268C7604">
      <w:pPr>
        <w:spacing w:line="400" w:lineRule="exact"/>
        <w:rPr>
          <w:rFonts w:ascii="宋体" w:hAnsi="宋体" w:cs="宋体"/>
        </w:rPr>
      </w:pPr>
    </w:p>
    <w:p w14:paraId="7451579D">
      <w:pPr>
        <w:spacing w:line="360" w:lineRule="auto"/>
        <w:ind w:firstLine="420" w:firstLineChars="200"/>
        <w:rPr>
          <w:rFonts w:ascii="宋体" w:hAnsi="宋体" w:cs="宋体"/>
        </w:rPr>
      </w:pPr>
      <w:r>
        <w:rPr>
          <w:rFonts w:hint="eastAsia" w:ascii="宋体" w:hAnsi="宋体" w:cs="宋体"/>
        </w:rPr>
        <w:t>注：投标人应根据投标人须知前附表第1.4.1项“1.资质要求”在本表后附相关证明材料。</w:t>
      </w:r>
    </w:p>
    <w:p w14:paraId="74D80A07">
      <w:pPr>
        <w:widowControl/>
        <w:jc w:val="left"/>
        <w:rPr>
          <w:rFonts w:ascii="宋体" w:hAnsi="宋体" w:cs="宋体"/>
          <w:u w:val="single"/>
        </w:rPr>
      </w:pPr>
    </w:p>
    <w:p w14:paraId="592F61FE">
      <w:pPr>
        <w:widowControl/>
        <w:jc w:val="left"/>
        <w:rPr>
          <w:rFonts w:ascii="宋体" w:hAnsi="宋体" w:cs="宋体"/>
        </w:rPr>
      </w:pPr>
      <w:r>
        <w:rPr>
          <w:rFonts w:hint="eastAsia" w:ascii="宋体" w:hAnsi="宋体" w:cs="宋体"/>
        </w:rPr>
        <w:br w:type="page"/>
      </w:r>
      <w:bookmarkEnd w:id="925"/>
      <w:bookmarkEnd w:id="926"/>
      <w:bookmarkStart w:id="929" w:name="_Toc277082660"/>
      <w:bookmarkStart w:id="930" w:name="_Toc534185841"/>
      <w:bookmarkStart w:id="931" w:name="_Toc224103515"/>
      <w:bookmarkStart w:id="932" w:name="_Toc509218864"/>
      <w:bookmarkStart w:id="933" w:name="_Toc430530550"/>
      <w:bookmarkStart w:id="934" w:name="_Toc287607888"/>
      <w:bookmarkStart w:id="935" w:name="_Toc287620834"/>
    </w:p>
    <w:bookmarkEnd w:id="929"/>
    <w:bookmarkEnd w:id="930"/>
    <w:bookmarkEnd w:id="931"/>
    <w:bookmarkEnd w:id="932"/>
    <w:bookmarkEnd w:id="933"/>
    <w:bookmarkEnd w:id="934"/>
    <w:bookmarkEnd w:id="935"/>
    <w:p w14:paraId="082BBB97">
      <w:bookmarkStart w:id="936" w:name="_Toc277082663"/>
      <w:bookmarkStart w:id="937" w:name="_Toc287620839"/>
      <w:bookmarkStart w:id="938" w:name="_Toc509218866"/>
      <w:bookmarkStart w:id="939" w:name="_Toc534185843"/>
      <w:bookmarkStart w:id="940" w:name="_Toc6956"/>
      <w:bookmarkStart w:id="941" w:name="_Toc287607893"/>
      <w:bookmarkStart w:id="942" w:name="_Toc224103520"/>
      <w:bookmarkStart w:id="943" w:name="_Toc430530552"/>
    </w:p>
    <w:bookmarkEnd w:id="936"/>
    <w:bookmarkEnd w:id="937"/>
    <w:bookmarkEnd w:id="938"/>
    <w:bookmarkEnd w:id="939"/>
    <w:bookmarkEnd w:id="940"/>
    <w:bookmarkEnd w:id="941"/>
    <w:bookmarkEnd w:id="942"/>
    <w:bookmarkEnd w:id="943"/>
    <w:p w14:paraId="6F5D41E2">
      <w:pPr>
        <w:pStyle w:val="5"/>
        <w:spacing w:before="0" w:line="360" w:lineRule="auto"/>
        <w:jc w:val="center"/>
        <w:rPr>
          <w:rFonts w:ascii="宋体" w:hAnsi="宋体" w:cs="宋体"/>
          <w:bCs w:val="0"/>
        </w:rPr>
      </w:pPr>
      <w:bookmarkStart w:id="944" w:name="_Toc492300733"/>
      <w:bookmarkStart w:id="945" w:name="_Toc30209"/>
      <w:bookmarkStart w:id="946" w:name="_Toc29363"/>
      <w:r>
        <w:rPr>
          <w:rFonts w:hint="eastAsia" w:ascii="宋体" w:hAnsi="宋体" w:cs="宋体"/>
          <w:bCs w:val="0"/>
        </w:rPr>
        <w:t>（三）</w:t>
      </w:r>
      <w:bookmarkEnd w:id="944"/>
      <w:r>
        <w:rPr>
          <w:rFonts w:hint="eastAsia" w:ascii="宋体" w:hAnsi="宋体" w:cs="宋体"/>
          <w:bCs w:val="0"/>
        </w:rPr>
        <w:t>承诺</w:t>
      </w:r>
      <w:bookmarkEnd w:id="945"/>
      <w:bookmarkEnd w:id="946"/>
    </w:p>
    <w:p w14:paraId="2ECDAC4F">
      <w:pPr>
        <w:snapToGrid w:val="0"/>
        <w:spacing w:line="360" w:lineRule="auto"/>
        <w:rPr>
          <w:rFonts w:ascii="宋体" w:hAnsi="宋体" w:cs="宋体"/>
          <w:szCs w:val="21"/>
          <w:u w:val="single"/>
        </w:rPr>
      </w:pPr>
    </w:p>
    <w:p w14:paraId="4159E672">
      <w:pPr>
        <w:snapToGrid w:val="0"/>
        <w:spacing w:line="360" w:lineRule="auto"/>
        <w:rPr>
          <w:rFonts w:ascii="宋体" w:hAnsi="宋体" w:cs="宋体"/>
          <w:szCs w:val="21"/>
          <w:u w:val="single"/>
        </w:rPr>
      </w:pPr>
      <w:r>
        <w:rPr>
          <w:rFonts w:hint="eastAsia" w:ascii="宋体" w:hAnsi="宋体" w:cs="宋体"/>
          <w:szCs w:val="21"/>
          <w:u w:val="single"/>
        </w:rPr>
        <w:t xml:space="preserve">        （比选人名称）</w:t>
      </w:r>
      <w:r>
        <w:rPr>
          <w:rFonts w:hint="eastAsia" w:ascii="宋体" w:hAnsi="宋体" w:cs="宋体"/>
          <w:szCs w:val="21"/>
        </w:rPr>
        <w:t>：</w:t>
      </w:r>
    </w:p>
    <w:p w14:paraId="0A004A6B">
      <w:pPr>
        <w:snapToGrid w:val="0"/>
        <w:spacing w:line="360" w:lineRule="auto"/>
        <w:ind w:firstLine="420" w:firstLineChars="200"/>
        <w:rPr>
          <w:rFonts w:ascii="宋体" w:hAnsi="宋体" w:cs="宋体"/>
          <w:szCs w:val="21"/>
        </w:rPr>
      </w:pPr>
      <w:r>
        <w:rPr>
          <w:rFonts w:hint="eastAsia" w:ascii="宋体" w:hAnsi="宋体" w:cs="宋体"/>
          <w:szCs w:val="21"/>
        </w:rPr>
        <w:t>我公司</w:t>
      </w:r>
      <w:r>
        <w:rPr>
          <w:rFonts w:hint="eastAsia" w:ascii="宋体" w:hAnsi="宋体" w:cs="宋体"/>
          <w:szCs w:val="21"/>
          <w:u w:val="single"/>
        </w:rPr>
        <w:t xml:space="preserve">        （投标人名称）</w:t>
      </w:r>
      <w:r>
        <w:rPr>
          <w:rFonts w:hint="eastAsia" w:ascii="宋体" w:hAnsi="宋体" w:cs="宋体"/>
          <w:szCs w:val="21"/>
        </w:rPr>
        <w:t>参加了贵单位</w:t>
      </w:r>
      <w:r>
        <w:rPr>
          <w:rFonts w:hint="eastAsia" w:ascii="宋体" w:hAnsi="宋体" w:cs="宋体"/>
          <w:szCs w:val="21"/>
          <w:u w:val="single"/>
        </w:rPr>
        <w:t xml:space="preserve">        （项目名称）</w:t>
      </w:r>
      <w:r>
        <w:rPr>
          <w:rFonts w:hint="eastAsia" w:ascii="宋体" w:hAnsi="宋体" w:cs="宋体"/>
          <w:szCs w:val="21"/>
        </w:rPr>
        <w:t>的投标，自愿作出以下承诺：</w:t>
      </w:r>
    </w:p>
    <w:p w14:paraId="6B6FBFB3">
      <w:pPr>
        <w:snapToGrid w:val="0"/>
        <w:spacing w:line="360" w:lineRule="auto"/>
        <w:ind w:firstLine="420" w:firstLineChars="200"/>
        <w:rPr>
          <w:rFonts w:ascii="宋体" w:hAnsi="宋体" w:cs="宋体"/>
          <w:szCs w:val="21"/>
        </w:rPr>
      </w:pPr>
      <w:r>
        <w:rPr>
          <w:rFonts w:hint="eastAsia" w:ascii="宋体" w:hAnsi="宋体" w:cs="宋体"/>
          <w:szCs w:val="21"/>
        </w:rPr>
        <w:t>1.投标截止日投标资格情况不存在下列情形之一：</w:t>
      </w:r>
    </w:p>
    <w:p w14:paraId="66AFC7EB">
      <w:pPr>
        <w:spacing w:line="360" w:lineRule="auto"/>
        <w:ind w:firstLine="420" w:firstLineChars="200"/>
        <w:rPr>
          <w:rFonts w:ascii="宋体" w:hAnsi="宋体" w:cs="宋体"/>
          <w:szCs w:val="21"/>
        </w:rPr>
      </w:pPr>
      <w:r>
        <w:rPr>
          <w:rFonts w:hint="eastAsia" w:ascii="宋体" w:hAnsi="宋体" w:cs="宋体"/>
          <w:szCs w:val="21"/>
        </w:rPr>
        <w:t>1.1被人民法院列入失信被执行人名单且在被执行期内；</w:t>
      </w:r>
    </w:p>
    <w:p w14:paraId="58D04811">
      <w:pPr>
        <w:spacing w:line="360" w:lineRule="auto"/>
        <w:ind w:firstLine="420" w:firstLineChars="200"/>
        <w:rPr>
          <w:rFonts w:ascii="宋体" w:hAnsi="宋体" w:cs="宋体"/>
          <w:szCs w:val="21"/>
        </w:rPr>
      </w:pPr>
      <w:r>
        <w:rPr>
          <w:rFonts w:hint="eastAsia" w:ascii="宋体" w:hAnsi="宋体" w:cs="宋体"/>
          <w:szCs w:val="21"/>
        </w:rPr>
        <w:t>1.2被列入《重庆市工程建设领域招标投标信用管理暂行办法》规定的重点关注名单且记分达到12分且在记分有效期内；</w:t>
      </w:r>
    </w:p>
    <w:p w14:paraId="1DFA9F56">
      <w:pPr>
        <w:spacing w:line="360" w:lineRule="auto"/>
        <w:ind w:firstLine="420" w:firstLineChars="200"/>
        <w:rPr>
          <w:rFonts w:ascii="宋体" w:hAnsi="宋体" w:cs="宋体"/>
          <w:szCs w:val="21"/>
        </w:rPr>
      </w:pPr>
      <w:r>
        <w:rPr>
          <w:rFonts w:hint="eastAsia" w:ascii="宋体" w:hAnsi="宋体" w:cs="宋体"/>
          <w:szCs w:val="21"/>
        </w:rPr>
        <w:t>1.3被列入《重庆市工程建设领域招标投标信用管理暂行办法》规定的重庆市工程建设领域招标投标失信惩戒对象名单（以下称黑名单）且在记分有效期内；</w:t>
      </w:r>
    </w:p>
    <w:p w14:paraId="7966954E">
      <w:pPr>
        <w:spacing w:line="360" w:lineRule="auto"/>
        <w:ind w:firstLine="420" w:firstLineChars="200"/>
        <w:rPr>
          <w:rFonts w:ascii="宋体" w:hAnsi="宋体" w:cs="宋体"/>
          <w:szCs w:val="21"/>
        </w:rPr>
      </w:pPr>
      <w:r>
        <w:rPr>
          <w:rFonts w:hint="eastAsia" w:ascii="宋体" w:hAnsi="宋体" w:cs="宋体"/>
          <w:szCs w:val="21"/>
        </w:rPr>
        <w:t>1.4被国家、重庆市（含市或任意区县）有关行政部门处以暂停投标资格行政处罚或暂停在渝承揽新业务，且在暂停期限内。</w:t>
      </w:r>
    </w:p>
    <w:p w14:paraId="16CB4496">
      <w:pPr>
        <w:widowControl/>
        <w:spacing w:line="360" w:lineRule="auto"/>
        <w:ind w:firstLine="420" w:firstLineChars="200"/>
        <w:rPr>
          <w:rFonts w:ascii="宋体" w:hAnsi="宋体" w:cs="宋体"/>
          <w:szCs w:val="21"/>
        </w:rPr>
      </w:pPr>
      <w:r>
        <w:rPr>
          <w:rFonts w:hint="eastAsia" w:ascii="宋体" w:hAnsi="宋体" w:cs="宋体"/>
          <w:szCs w:val="21"/>
        </w:rPr>
        <w:t>2.我公司承诺拟派总监理工程师按相关规定到岗履职和未被禁止参与投标。</w:t>
      </w:r>
    </w:p>
    <w:p w14:paraId="78FEB511">
      <w:pPr>
        <w:spacing w:line="360" w:lineRule="auto"/>
        <w:ind w:firstLine="420" w:firstLineChars="200"/>
        <w:rPr>
          <w:rFonts w:ascii="宋体" w:hAnsi="宋体" w:cs="宋体"/>
          <w:szCs w:val="21"/>
        </w:rPr>
      </w:pPr>
      <w:r>
        <w:rPr>
          <w:rFonts w:hint="eastAsia" w:ascii="宋体" w:hAnsi="宋体" w:cs="宋体"/>
          <w:szCs w:val="21"/>
        </w:rPr>
        <w:t>2.1拟派总监理工程师中标后只在本项目任职，签订合同时拟派的总监理工程师与投标文件中的总监理工程师一致，并满足办理相关手续的要求。不能按承诺到岗履职的，贵单位按合同相关条款要求我公司承担责任并上报行政主管部门，给贵单位造成损失的，我公司依法承担赔偿责任或违约责任。拟派总监理工程师中标后不随意更换。</w:t>
      </w:r>
    </w:p>
    <w:p w14:paraId="20903CCE">
      <w:pPr>
        <w:spacing w:line="360" w:lineRule="auto"/>
        <w:ind w:firstLine="420" w:firstLineChars="200"/>
        <w:rPr>
          <w:rFonts w:ascii="宋体" w:hAnsi="宋体" w:cs="宋体"/>
          <w:szCs w:val="21"/>
        </w:rPr>
      </w:pPr>
      <w:r>
        <w:rPr>
          <w:rFonts w:hint="eastAsia" w:ascii="宋体" w:hAnsi="宋体" w:cs="宋体"/>
          <w:szCs w:val="21"/>
        </w:rPr>
        <w:t>2.2拟派总监理工程师未被重庆市</w:t>
      </w:r>
      <w:r>
        <w:rPr>
          <w:rFonts w:hint="eastAsia" w:ascii="宋体" w:hAnsi="宋体" w:cs="宋体"/>
        </w:rPr>
        <w:t>（含市或任意区县）</w:t>
      </w:r>
      <w:r>
        <w:rPr>
          <w:rFonts w:hint="eastAsia" w:ascii="宋体" w:hAnsi="宋体" w:cs="宋体"/>
          <w:szCs w:val="21"/>
        </w:rPr>
        <w:t>有关行业主管部门暂停其在渝承揽的新业务中任职。若其被暂停在渝承揽的新业务中任职但仍参加投标，将被否决投标；已取得中标候选人资格或中标资格的，贵单位有权取消我公司中标候选人资格或中标资格；给贵单位造成损失的，我公司依法承担赔偿责任或违约责任。</w:t>
      </w:r>
    </w:p>
    <w:p w14:paraId="0CE1DF24">
      <w:pPr>
        <w:spacing w:line="360" w:lineRule="auto"/>
        <w:ind w:firstLine="420" w:firstLineChars="200"/>
        <w:rPr>
          <w:rFonts w:ascii="宋体" w:hAnsi="宋体" w:cs="宋体"/>
          <w:szCs w:val="21"/>
        </w:rPr>
      </w:pPr>
      <w:r>
        <w:rPr>
          <w:rFonts w:hint="eastAsia" w:ascii="宋体" w:hAnsi="宋体" w:cs="宋体"/>
          <w:szCs w:val="21"/>
        </w:rPr>
        <w:t>2.3为保证拟派的总监理工程师到本项目到岗履职，我公司还承诺：</w:t>
      </w:r>
    </w:p>
    <w:p w14:paraId="39E0C3FC">
      <w:pPr>
        <w:spacing w:line="360" w:lineRule="auto"/>
        <w:ind w:firstLine="420" w:firstLineChars="200"/>
        <w:rPr>
          <w:rFonts w:ascii="宋体" w:hAnsi="宋体" w:cs="宋体"/>
          <w:szCs w:val="21"/>
        </w:rPr>
      </w:pPr>
      <w:r>
        <w:rPr>
          <w:rFonts w:hint="eastAsia" w:ascii="宋体" w:hAnsi="宋体" w:cs="宋体"/>
          <w:szCs w:val="21"/>
        </w:rPr>
        <w:t>若我公司拟派本项目的总监理工程师有在其他项目任职的情形的（或有在其他项目中标或拟中标的情形的），在收到中标通知书后</w:t>
      </w:r>
      <w:r>
        <w:rPr>
          <w:rFonts w:hint="eastAsia" w:ascii="宋体" w:hAnsi="宋体" w:cs="宋体"/>
          <w:szCs w:val="21"/>
          <w:u w:val="single"/>
        </w:rPr>
        <w:t xml:space="preserve"> 14 </w:t>
      </w:r>
      <w:r>
        <w:rPr>
          <w:rFonts w:hint="eastAsia" w:ascii="宋体" w:hAnsi="宋体" w:cs="宋体"/>
          <w:szCs w:val="21"/>
        </w:rPr>
        <w:t>日内，办理完成放弃在其他项目任职的手续（或办理完成放弃在其他项目中标或拟中标的手续），贵单位在合同签订前有权对我公司拟派总监理工程师在其他项目的任职情形（或在其他项目的中标或拟中标情形）进行核查，若与承诺内容不符，我公司自愿放弃中标资格，贵单位不退还我公司投标保证金。在合同签订时，我公司确保拟派总监理工程师符合相关规定的任职条件，否则我公司自愿放弃中标资格，贵单位不退还我公司投标保证金。</w:t>
      </w:r>
    </w:p>
    <w:p w14:paraId="41E9DD60">
      <w:pPr>
        <w:spacing w:line="360" w:lineRule="auto"/>
        <w:ind w:firstLine="420" w:firstLineChars="200"/>
        <w:rPr>
          <w:rFonts w:ascii="宋体" w:hAnsi="宋体" w:cs="宋体"/>
          <w:szCs w:val="21"/>
        </w:rPr>
      </w:pPr>
      <w:r>
        <w:rPr>
          <w:rFonts w:hint="eastAsia" w:ascii="宋体" w:hAnsi="宋体" w:cs="宋体"/>
          <w:szCs w:val="21"/>
        </w:rPr>
        <w:t>若我公司拟派总监理工程师放弃在其他项目任职的将提供：①经现供职的其他项目业主或建设单位同意任职变更的文件；②负责项目监管的行业行政主管部门出具同意任职变更的证明材料。</w:t>
      </w:r>
    </w:p>
    <w:p w14:paraId="593ACB16">
      <w:pPr>
        <w:pStyle w:val="2"/>
        <w:spacing w:line="360" w:lineRule="auto"/>
        <w:ind w:firstLine="420" w:firstLineChars="200"/>
        <w:rPr>
          <w:rFonts w:ascii="宋体" w:hAnsi="宋体" w:cs="宋体"/>
          <w:szCs w:val="21"/>
        </w:rPr>
      </w:pPr>
      <w:r>
        <w:rPr>
          <w:rFonts w:hint="eastAsia" w:ascii="宋体" w:hAnsi="宋体" w:cs="宋体"/>
          <w:szCs w:val="21"/>
        </w:rPr>
        <w:t>若我公司拟派总监理工程师放弃在其他项目中标或拟中标的将提供：①经中标或拟中标的其他项目建设单位同意的放弃中标函。</w:t>
      </w:r>
    </w:p>
    <w:p w14:paraId="3657A2FA">
      <w:pPr>
        <w:snapToGrid w:val="0"/>
        <w:spacing w:line="360" w:lineRule="auto"/>
        <w:ind w:firstLine="420" w:firstLineChars="200"/>
        <w:rPr>
          <w:rFonts w:ascii="宋体" w:hAnsi="宋体" w:cs="宋体"/>
          <w:szCs w:val="21"/>
        </w:rPr>
      </w:pPr>
      <w:r>
        <w:rPr>
          <w:rFonts w:hint="eastAsia" w:ascii="宋体" w:hAnsi="宋体" w:cs="宋体"/>
          <w:szCs w:val="21"/>
        </w:rPr>
        <w:t>3.1我公司若中标，在签订合同之前，将按照建设行政主管部门的要求组建项目监理部，配置项目专业监理工程师，出具任命文件。任命文件明确专业监理工程师的职责、岗位设置、人员配备，并书面通知贵单位。专业监理工程师应持有建设行政主管部门要求的证书，并提供我公司为其缴纳的养老保险证明材料。中标后不能满足该要求的，贵单位可取消我公司中标资格；签订合同后不满足该要求的，贵单位按合同相关条款要求我公司承担责任并上报行政主管部门；给贵单位造成损失的，我公司依法承担赔偿责任或违约责任。</w:t>
      </w:r>
    </w:p>
    <w:p w14:paraId="6D7EA759">
      <w:pPr>
        <w:snapToGrid w:val="0"/>
        <w:spacing w:line="360" w:lineRule="auto"/>
        <w:ind w:firstLine="420" w:firstLineChars="200"/>
        <w:rPr>
          <w:rFonts w:ascii="宋体" w:hAnsi="宋体" w:cs="宋体"/>
          <w:szCs w:val="21"/>
        </w:rPr>
      </w:pPr>
      <w:r>
        <w:rPr>
          <w:rFonts w:hint="eastAsia" w:ascii="宋体" w:hAnsi="宋体" w:cs="宋体"/>
          <w:szCs w:val="21"/>
        </w:rPr>
        <w:t>3.2我公司若中标，在签订合同之前，将按照建设行政主管部门的要求组建项目监理部，配置项目监理员，出具任命文件。任命文件明确监理员的职责、岗位设置、人员配备，并书面通知贵单位。监理员应持有建设行政主管部门要求的证书，并提供我公司为其缴纳的养老保险证明材料。中标后不能满足该要求的，贵单位可取消我公司中标资格；签订合同后不满足该要求的，贵单位按合同相关条款要求我公司承担责任并上报行政主管部门；给贵单位造成损失的，我公司依法承担赔偿责任或违约责任。</w:t>
      </w:r>
    </w:p>
    <w:p w14:paraId="6A818204">
      <w:pPr>
        <w:snapToGrid w:val="0"/>
        <w:spacing w:line="360" w:lineRule="auto"/>
        <w:ind w:firstLine="420" w:firstLineChars="200"/>
        <w:rPr>
          <w:rFonts w:ascii="宋体" w:hAnsi="宋体" w:cs="宋体"/>
          <w:szCs w:val="21"/>
        </w:rPr>
      </w:pPr>
      <w:r>
        <w:rPr>
          <w:rFonts w:hint="eastAsia" w:ascii="宋体" w:hAnsi="宋体" w:cs="宋体"/>
          <w:szCs w:val="21"/>
        </w:rPr>
        <w:t>4.我公司若中标，将按照行业主管部门现行有关要求配置监理人员并完成信息报送工作。</w:t>
      </w:r>
    </w:p>
    <w:p w14:paraId="5B1EED84">
      <w:pPr>
        <w:snapToGrid w:val="0"/>
        <w:spacing w:line="360" w:lineRule="auto"/>
        <w:ind w:firstLine="420" w:firstLineChars="200"/>
        <w:rPr>
          <w:rFonts w:ascii="宋体" w:hAnsi="宋体" w:cs="宋体"/>
          <w:szCs w:val="21"/>
        </w:rPr>
      </w:pPr>
      <w:r>
        <w:rPr>
          <w:rFonts w:hint="eastAsia" w:ascii="宋体" w:hAnsi="宋体" w:cs="宋体"/>
          <w:szCs w:val="21"/>
        </w:rPr>
        <w:t>5．我公司在资格审查部分和商务部分中提供的相关证明材料真实有效，不存在弄虚作假情形。贵单位在合同签订前均有权对我公司提供的资料进行核实，若发现弄虚作假，按相关规定取消我公司的中标资格，并按相关法律法规报招标投标监督部门，投标保证金以现金形式交纳的不予退还，以保函形式交纳的由保函开立人支付保函担保的与投标保证金等额的款项，我公司自愿承担因此造成的相关责任并赔偿相应损失。</w:t>
      </w:r>
    </w:p>
    <w:p w14:paraId="3806A3B8">
      <w:pPr>
        <w:snapToGrid w:val="0"/>
        <w:spacing w:line="360" w:lineRule="auto"/>
        <w:ind w:firstLine="420" w:firstLineChars="200"/>
        <w:rPr>
          <w:rFonts w:ascii="宋体" w:hAnsi="宋体" w:cs="宋体"/>
          <w:szCs w:val="21"/>
        </w:rPr>
      </w:pPr>
      <w:r>
        <w:rPr>
          <w:rFonts w:hint="eastAsia" w:ascii="宋体" w:hAnsi="宋体" w:cs="宋体"/>
          <w:szCs w:val="21"/>
        </w:rPr>
        <w:t>6.我公司不存在第二章 投标人须知第 1.4.3 项规定的任何一种情形。</w:t>
      </w:r>
    </w:p>
    <w:p w14:paraId="7EAD6A63">
      <w:pPr>
        <w:snapToGrid w:val="0"/>
        <w:spacing w:line="360" w:lineRule="auto"/>
        <w:ind w:firstLine="420" w:firstLineChars="200"/>
        <w:rPr>
          <w:rFonts w:ascii="宋体" w:hAnsi="宋体" w:cs="宋体"/>
          <w:szCs w:val="21"/>
        </w:rPr>
      </w:pPr>
      <w:r>
        <w:rPr>
          <w:rFonts w:hint="eastAsia" w:ascii="宋体" w:hAnsi="宋体" w:cs="宋体"/>
          <w:szCs w:val="21"/>
        </w:rPr>
        <w:t>7.我公司的投标文件符合第二章 投标人须知第 1.3.1 项的规定。</w:t>
      </w:r>
    </w:p>
    <w:p w14:paraId="5404DD4B">
      <w:pPr>
        <w:snapToGrid w:val="0"/>
        <w:spacing w:line="360" w:lineRule="auto"/>
        <w:ind w:firstLine="420" w:firstLineChars="200"/>
        <w:rPr>
          <w:rFonts w:ascii="宋体" w:hAnsi="宋体" w:cs="宋体"/>
          <w:szCs w:val="21"/>
        </w:rPr>
      </w:pPr>
      <w:r>
        <w:rPr>
          <w:rFonts w:hint="eastAsia" w:ascii="宋体" w:hAnsi="宋体" w:cs="宋体"/>
          <w:szCs w:val="21"/>
        </w:rPr>
        <w:t>8.我公司的投标文件符合第四章 合同条款及格式规定，投标文件中没有贵单位不能接受的条件。</w:t>
      </w:r>
    </w:p>
    <w:p w14:paraId="357EFB22">
      <w:pPr>
        <w:snapToGrid w:val="0"/>
        <w:spacing w:line="360" w:lineRule="auto"/>
        <w:ind w:firstLine="420" w:firstLineChars="200"/>
        <w:rPr>
          <w:rFonts w:ascii="宋体" w:hAnsi="宋体" w:cs="宋体"/>
          <w:szCs w:val="21"/>
        </w:rPr>
      </w:pPr>
      <w:r>
        <w:rPr>
          <w:rFonts w:hint="eastAsia" w:ascii="宋体" w:hAnsi="宋体" w:cs="宋体"/>
          <w:szCs w:val="21"/>
        </w:rPr>
        <w:t>9.我公司的投标文件符合第五章 委托人要求的实质性要求和条件。</w:t>
      </w:r>
    </w:p>
    <w:p w14:paraId="531F849C">
      <w:pPr>
        <w:snapToGrid w:val="0"/>
        <w:spacing w:line="360" w:lineRule="auto"/>
        <w:ind w:firstLine="420" w:firstLineChars="200"/>
        <w:rPr>
          <w:rFonts w:ascii="宋体" w:hAnsi="宋体" w:cs="宋体"/>
          <w:szCs w:val="21"/>
        </w:rPr>
      </w:pPr>
    </w:p>
    <w:p w14:paraId="72E59D65">
      <w:pPr>
        <w:tabs>
          <w:tab w:val="left" w:pos="4200"/>
          <w:tab w:val="left" w:pos="462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投标人：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14:paraId="7CC75D24">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14:paraId="790A984E">
      <w:pPr>
        <w:spacing w:line="360" w:lineRule="auto"/>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5FC41E1B">
      <w:pPr>
        <w:rPr>
          <w:rFonts w:ascii="宋体" w:hAnsi="宋体"/>
          <w:szCs w:val="21"/>
        </w:rPr>
      </w:pPr>
    </w:p>
    <w:p w14:paraId="790C4247">
      <w:pPr>
        <w:pStyle w:val="2"/>
        <w:rPr>
          <w:rFonts w:ascii="宋体" w:hAnsi="宋体"/>
          <w:szCs w:val="21"/>
        </w:rPr>
      </w:pPr>
    </w:p>
    <w:p w14:paraId="6CF138C6">
      <w:pPr>
        <w:rPr>
          <w:rFonts w:ascii="宋体" w:hAnsi="宋体"/>
          <w:szCs w:val="21"/>
        </w:rPr>
      </w:pPr>
    </w:p>
    <w:p w14:paraId="14B4CDEC">
      <w:pPr>
        <w:pStyle w:val="2"/>
        <w:rPr>
          <w:rFonts w:ascii="宋体" w:hAnsi="宋体"/>
          <w:szCs w:val="21"/>
        </w:rPr>
      </w:pPr>
    </w:p>
    <w:p w14:paraId="6F529AC9">
      <w:pPr>
        <w:rPr>
          <w:rFonts w:ascii="宋体" w:hAnsi="宋体"/>
          <w:szCs w:val="21"/>
        </w:rPr>
      </w:pPr>
    </w:p>
    <w:p w14:paraId="7BF91032">
      <w:pPr>
        <w:pStyle w:val="2"/>
        <w:rPr>
          <w:rFonts w:ascii="宋体" w:hAnsi="宋体"/>
          <w:szCs w:val="21"/>
        </w:rPr>
      </w:pPr>
    </w:p>
    <w:p w14:paraId="4E0DA3F6">
      <w:pPr>
        <w:rPr>
          <w:rFonts w:ascii="宋体" w:hAnsi="宋体"/>
          <w:szCs w:val="21"/>
        </w:rPr>
      </w:pPr>
    </w:p>
    <w:p w14:paraId="5C30ABE7">
      <w:pPr>
        <w:pStyle w:val="2"/>
        <w:rPr>
          <w:rFonts w:ascii="宋体" w:hAnsi="宋体"/>
          <w:szCs w:val="21"/>
        </w:rPr>
      </w:pPr>
    </w:p>
    <w:p w14:paraId="52600E9D">
      <w:pPr>
        <w:rPr>
          <w:rFonts w:ascii="宋体" w:hAnsi="宋体"/>
          <w:szCs w:val="21"/>
        </w:rPr>
      </w:pPr>
    </w:p>
    <w:p w14:paraId="1B107122">
      <w:pPr>
        <w:pStyle w:val="2"/>
        <w:rPr>
          <w:rFonts w:ascii="宋体" w:hAnsi="宋体"/>
          <w:szCs w:val="21"/>
        </w:rPr>
      </w:pPr>
    </w:p>
    <w:p w14:paraId="55D299AF">
      <w:pPr>
        <w:rPr>
          <w:rFonts w:ascii="宋体" w:hAnsi="宋体"/>
          <w:szCs w:val="21"/>
        </w:rPr>
      </w:pPr>
    </w:p>
    <w:p w14:paraId="350CE95A">
      <w:pPr>
        <w:pStyle w:val="2"/>
      </w:pPr>
    </w:p>
    <w:p w14:paraId="262C9D4C"/>
    <w:p w14:paraId="4A6B30D2">
      <w:pPr>
        <w:pStyle w:val="2"/>
      </w:pPr>
    </w:p>
    <w:p w14:paraId="669B60DD"/>
    <w:p w14:paraId="47E2A1D1">
      <w:pPr>
        <w:rPr>
          <w:rFonts w:ascii="宋体" w:hAnsi="宋体" w:cs="宋体"/>
        </w:rPr>
      </w:pPr>
    </w:p>
    <w:p w14:paraId="26609918">
      <w:pPr>
        <w:pStyle w:val="5"/>
        <w:spacing w:before="0" w:line="360" w:lineRule="auto"/>
        <w:jc w:val="center"/>
        <w:rPr>
          <w:rFonts w:ascii="宋体" w:hAnsi="宋体" w:cs="宋体"/>
          <w:bCs w:val="0"/>
        </w:rPr>
      </w:pPr>
      <w:bookmarkStart w:id="947" w:name="_Toc482188667"/>
      <w:bookmarkStart w:id="948" w:name="_Toc8631"/>
      <w:bookmarkStart w:id="949" w:name="_Toc1846"/>
      <w:bookmarkStart w:id="950" w:name="_Toc492300734"/>
      <w:r>
        <w:rPr>
          <w:rFonts w:hint="eastAsia" w:ascii="宋体" w:hAnsi="宋体" w:cs="宋体"/>
          <w:bCs w:val="0"/>
        </w:rPr>
        <w:t>（四）拟委任的主要人员汇总表</w:t>
      </w:r>
      <w:bookmarkEnd w:id="947"/>
      <w:bookmarkEnd w:id="948"/>
      <w:bookmarkEnd w:id="949"/>
      <w:bookmarkEnd w:id="950"/>
    </w:p>
    <w:tbl>
      <w:tblPr>
        <w:tblStyle w:val="45"/>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782"/>
        <w:gridCol w:w="813"/>
        <w:gridCol w:w="488"/>
        <w:gridCol w:w="1134"/>
        <w:gridCol w:w="709"/>
        <w:gridCol w:w="871"/>
        <w:gridCol w:w="1134"/>
      </w:tblGrid>
      <w:tr w14:paraId="60BA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14:paraId="13080EBC">
            <w:pPr>
              <w:spacing w:line="400" w:lineRule="exact"/>
              <w:jc w:val="center"/>
              <w:rPr>
                <w:rFonts w:ascii="宋体" w:hAnsi="宋体" w:cs="宋体"/>
              </w:rPr>
            </w:pPr>
            <w:r>
              <w:rPr>
                <w:rFonts w:hint="eastAsia" w:ascii="宋体" w:hAnsi="宋体" w:cs="宋体"/>
              </w:rPr>
              <w:t>序号</w:t>
            </w:r>
          </w:p>
        </w:tc>
        <w:tc>
          <w:tcPr>
            <w:tcW w:w="1275" w:type="dxa"/>
            <w:vMerge w:val="restart"/>
            <w:vAlign w:val="center"/>
          </w:tcPr>
          <w:p w14:paraId="12D396BF">
            <w:pPr>
              <w:spacing w:line="400" w:lineRule="exact"/>
              <w:jc w:val="center"/>
              <w:rPr>
                <w:rFonts w:ascii="宋体" w:hAnsi="宋体" w:cs="宋体"/>
              </w:rPr>
            </w:pPr>
            <w:r>
              <w:rPr>
                <w:rFonts w:hint="eastAsia" w:ascii="宋体" w:hAnsi="宋体" w:cs="宋体"/>
              </w:rPr>
              <w:t>本项目任职</w:t>
            </w:r>
          </w:p>
        </w:tc>
        <w:tc>
          <w:tcPr>
            <w:tcW w:w="782" w:type="dxa"/>
            <w:vMerge w:val="restart"/>
            <w:vAlign w:val="center"/>
          </w:tcPr>
          <w:p w14:paraId="3D1ECC7F">
            <w:pPr>
              <w:spacing w:line="400" w:lineRule="exact"/>
              <w:jc w:val="center"/>
              <w:rPr>
                <w:rFonts w:ascii="宋体" w:hAnsi="宋体" w:cs="宋体"/>
              </w:rPr>
            </w:pPr>
            <w:r>
              <w:rPr>
                <w:rFonts w:hint="eastAsia" w:ascii="宋体" w:hAnsi="宋体" w:cs="宋体"/>
              </w:rPr>
              <w:t>姓名</w:t>
            </w:r>
          </w:p>
        </w:tc>
        <w:tc>
          <w:tcPr>
            <w:tcW w:w="813" w:type="dxa"/>
            <w:vMerge w:val="restart"/>
            <w:vAlign w:val="center"/>
          </w:tcPr>
          <w:p w14:paraId="0116C39A">
            <w:pPr>
              <w:spacing w:line="400" w:lineRule="exact"/>
              <w:jc w:val="center"/>
              <w:rPr>
                <w:rFonts w:ascii="宋体" w:hAnsi="宋体" w:cs="宋体"/>
              </w:rPr>
            </w:pPr>
            <w:r>
              <w:rPr>
                <w:rFonts w:hint="eastAsia" w:ascii="宋体" w:hAnsi="宋体" w:cs="宋体"/>
              </w:rPr>
              <w:t>技术职称</w:t>
            </w:r>
          </w:p>
        </w:tc>
        <w:tc>
          <w:tcPr>
            <w:tcW w:w="488" w:type="dxa"/>
            <w:vMerge w:val="restart"/>
            <w:vAlign w:val="center"/>
          </w:tcPr>
          <w:p w14:paraId="7DC16381">
            <w:pPr>
              <w:spacing w:line="400" w:lineRule="exact"/>
              <w:jc w:val="center"/>
              <w:rPr>
                <w:rFonts w:ascii="宋体" w:hAnsi="宋体" w:cs="宋体"/>
              </w:rPr>
            </w:pPr>
            <w:r>
              <w:rPr>
                <w:rFonts w:hint="eastAsia" w:ascii="宋体" w:hAnsi="宋体" w:cs="宋体"/>
              </w:rPr>
              <w:t>专业</w:t>
            </w:r>
          </w:p>
        </w:tc>
        <w:tc>
          <w:tcPr>
            <w:tcW w:w="2714" w:type="dxa"/>
            <w:gridSpan w:val="3"/>
            <w:vAlign w:val="center"/>
          </w:tcPr>
          <w:p w14:paraId="78B97534">
            <w:pPr>
              <w:spacing w:line="400" w:lineRule="exact"/>
              <w:jc w:val="center"/>
              <w:rPr>
                <w:rFonts w:ascii="宋体" w:hAnsi="宋体" w:cs="宋体"/>
              </w:rPr>
            </w:pPr>
            <w:r>
              <w:rPr>
                <w:rFonts w:hint="eastAsia" w:ascii="宋体" w:hAnsi="宋体" w:cs="宋体"/>
              </w:rPr>
              <w:t>执业或职业资格证明</w:t>
            </w:r>
          </w:p>
        </w:tc>
        <w:tc>
          <w:tcPr>
            <w:tcW w:w="1134" w:type="dxa"/>
            <w:vAlign w:val="center"/>
          </w:tcPr>
          <w:p w14:paraId="64941094">
            <w:pPr>
              <w:spacing w:line="400" w:lineRule="exact"/>
              <w:jc w:val="center"/>
              <w:rPr>
                <w:rFonts w:ascii="宋体" w:hAnsi="宋体" w:cs="宋体"/>
              </w:rPr>
            </w:pPr>
            <w:r>
              <w:rPr>
                <w:rFonts w:hint="eastAsia" w:ascii="宋体" w:hAnsi="宋体" w:cs="宋体"/>
              </w:rPr>
              <w:t>备注</w:t>
            </w:r>
          </w:p>
        </w:tc>
      </w:tr>
      <w:tr w14:paraId="6A87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14:paraId="01F51C39">
            <w:pPr>
              <w:spacing w:line="400" w:lineRule="exact"/>
              <w:rPr>
                <w:rFonts w:ascii="宋体" w:hAnsi="宋体" w:cs="宋体"/>
              </w:rPr>
            </w:pPr>
          </w:p>
        </w:tc>
        <w:tc>
          <w:tcPr>
            <w:tcW w:w="1275" w:type="dxa"/>
            <w:vMerge w:val="continue"/>
          </w:tcPr>
          <w:p w14:paraId="7940ACFE">
            <w:pPr>
              <w:spacing w:line="400" w:lineRule="exact"/>
              <w:rPr>
                <w:rFonts w:ascii="宋体" w:hAnsi="宋体" w:cs="宋体"/>
              </w:rPr>
            </w:pPr>
          </w:p>
        </w:tc>
        <w:tc>
          <w:tcPr>
            <w:tcW w:w="782" w:type="dxa"/>
            <w:vMerge w:val="continue"/>
            <w:vAlign w:val="center"/>
          </w:tcPr>
          <w:p w14:paraId="5124614E">
            <w:pPr>
              <w:spacing w:line="400" w:lineRule="exact"/>
              <w:rPr>
                <w:rFonts w:ascii="宋体" w:hAnsi="宋体" w:cs="宋体"/>
              </w:rPr>
            </w:pPr>
          </w:p>
        </w:tc>
        <w:tc>
          <w:tcPr>
            <w:tcW w:w="813" w:type="dxa"/>
            <w:vMerge w:val="continue"/>
            <w:vAlign w:val="center"/>
          </w:tcPr>
          <w:p w14:paraId="0903F7E7">
            <w:pPr>
              <w:spacing w:line="400" w:lineRule="exact"/>
              <w:rPr>
                <w:rFonts w:ascii="宋体" w:hAnsi="宋体" w:cs="宋体"/>
              </w:rPr>
            </w:pPr>
          </w:p>
        </w:tc>
        <w:tc>
          <w:tcPr>
            <w:tcW w:w="488" w:type="dxa"/>
            <w:vMerge w:val="continue"/>
            <w:vAlign w:val="center"/>
          </w:tcPr>
          <w:p w14:paraId="0BEF16BC">
            <w:pPr>
              <w:spacing w:line="400" w:lineRule="exact"/>
              <w:jc w:val="center"/>
              <w:rPr>
                <w:rFonts w:ascii="宋体" w:hAnsi="宋体" w:cs="宋体"/>
              </w:rPr>
            </w:pPr>
          </w:p>
        </w:tc>
        <w:tc>
          <w:tcPr>
            <w:tcW w:w="1134" w:type="dxa"/>
            <w:vAlign w:val="center"/>
          </w:tcPr>
          <w:p w14:paraId="53EDBED8">
            <w:pPr>
              <w:spacing w:before="100" w:beforeAutospacing="1" w:after="100" w:afterAutospacing="1" w:line="400" w:lineRule="exact"/>
              <w:jc w:val="center"/>
              <w:rPr>
                <w:rFonts w:ascii="宋体" w:hAnsi="宋体" w:cs="宋体"/>
              </w:rPr>
            </w:pPr>
            <w:r>
              <w:rPr>
                <w:rFonts w:hint="eastAsia" w:ascii="宋体" w:hAnsi="宋体" w:cs="宋体"/>
              </w:rPr>
              <w:t>证书名称</w:t>
            </w:r>
          </w:p>
        </w:tc>
        <w:tc>
          <w:tcPr>
            <w:tcW w:w="709" w:type="dxa"/>
            <w:vAlign w:val="center"/>
          </w:tcPr>
          <w:p w14:paraId="6A4E33E3">
            <w:pPr>
              <w:spacing w:before="100" w:beforeAutospacing="1" w:after="100" w:afterAutospacing="1" w:line="400" w:lineRule="exact"/>
              <w:jc w:val="center"/>
              <w:rPr>
                <w:rFonts w:ascii="宋体" w:hAnsi="宋体" w:cs="宋体"/>
              </w:rPr>
            </w:pPr>
            <w:r>
              <w:rPr>
                <w:rFonts w:hint="eastAsia" w:ascii="宋体" w:hAnsi="宋体" w:cs="宋体"/>
              </w:rPr>
              <w:t>级别</w:t>
            </w:r>
          </w:p>
        </w:tc>
        <w:tc>
          <w:tcPr>
            <w:tcW w:w="871" w:type="dxa"/>
            <w:vAlign w:val="center"/>
          </w:tcPr>
          <w:p w14:paraId="39E4E8BF">
            <w:pPr>
              <w:spacing w:before="100" w:beforeAutospacing="1" w:after="100" w:afterAutospacing="1" w:line="400" w:lineRule="exact"/>
              <w:jc w:val="center"/>
              <w:rPr>
                <w:rFonts w:ascii="宋体" w:hAnsi="宋体" w:cs="宋体"/>
              </w:rPr>
            </w:pPr>
            <w:r>
              <w:rPr>
                <w:rFonts w:hint="eastAsia" w:ascii="宋体" w:hAnsi="宋体" w:cs="宋体"/>
              </w:rPr>
              <w:t>证号</w:t>
            </w:r>
          </w:p>
        </w:tc>
        <w:tc>
          <w:tcPr>
            <w:tcW w:w="1134" w:type="dxa"/>
            <w:vAlign w:val="center"/>
          </w:tcPr>
          <w:p w14:paraId="250F1491">
            <w:pPr>
              <w:spacing w:line="400" w:lineRule="exact"/>
              <w:jc w:val="center"/>
              <w:rPr>
                <w:rFonts w:ascii="宋体" w:hAnsi="宋体" w:cs="宋体"/>
              </w:rPr>
            </w:pPr>
          </w:p>
        </w:tc>
      </w:tr>
      <w:tr w14:paraId="2F3B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A0C2BD2">
            <w:pPr>
              <w:spacing w:line="400" w:lineRule="exact"/>
              <w:jc w:val="center"/>
              <w:rPr>
                <w:rFonts w:ascii="宋体" w:hAnsi="宋体" w:cs="宋体"/>
              </w:rPr>
            </w:pPr>
          </w:p>
        </w:tc>
        <w:tc>
          <w:tcPr>
            <w:tcW w:w="1275" w:type="dxa"/>
          </w:tcPr>
          <w:p w14:paraId="4DF1FE50">
            <w:pPr>
              <w:spacing w:line="400" w:lineRule="exact"/>
              <w:jc w:val="center"/>
              <w:rPr>
                <w:rFonts w:ascii="宋体" w:hAnsi="宋体" w:cs="宋体"/>
              </w:rPr>
            </w:pPr>
          </w:p>
        </w:tc>
        <w:tc>
          <w:tcPr>
            <w:tcW w:w="782" w:type="dxa"/>
            <w:vAlign w:val="center"/>
          </w:tcPr>
          <w:p w14:paraId="13775C9F">
            <w:pPr>
              <w:spacing w:line="400" w:lineRule="exact"/>
              <w:jc w:val="center"/>
              <w:rPr>
                <w:rFonts w:ascii="宋体" w:hAnsi="宋体" w:cs="宋体"/>
              </w:rPr>
            </w:pPr>
          </w:p>
        </w:tc>
        <w:tc>
          <w:tcPr>
            <w:tcW w:w="813" w:type="dxa"/>
            <w:vAlign w:val="center"/>
          </w:tcPr>
          <w:p w14:paraId="72816992">
            <w:pPr>
              <w:spacing w:line="400" w:lineRule="exact"/>
              <w:jc w:val="center"/>
              <w:rPr>
                <w:rFonts w:ascii="宋体" w:hAnsi="宋体" w:cs="宋体"/>
              </w:rPr>
            </w:pPr>
          </w:p>
        </w:tc>
        <w:tc>
          <w:tcPr>
            <w:tcW w:w="488" w:type="dxa"/>
            <w:vAlign w:val="center"/>
          </w:tcPr>
          <w:p w14:paraId="2990A725">
            <w:pPr>
              <w:spacing w:line="400" w:lineRule="exact"/>
              <w:jc w:val="center"/>
              <w:rPr>
                <w:rFonts w:ascii="宋体" w:hAnsi="宋体" w:cs="宋体"/>
              </w:rPr>
            </w:pPr>
          </w:p>
        </w:tc>
        <w:tc>
          <w:tcPr>
            <w:tcW w:w="1134" w:type="dxa"/>
            <w:vAlign w:val="center"/>
          </w:tcPr>
          <w:p w14:paraId="416AED35">
            <w:pPr>
              <w:spacing w:line="400" w:lineRule="exact"/>
              <w:jc w:val="center"/>
              <w:rPr>
                <w:rFonts w:ascii="宋体" w:hAnsi="宋体" w:cs="宋体"/>
              </w:rPr>
            </w:pPr>
          </w:p>
        </w:tc>
        <w:tc>
          <w:tcPr>
            <w:tcW w:w="709" w:type="dxa"/>
            <w:vAlign w:val="center"/>
          </w:tcPr>
          <w:p w14:paraId="612821C7">
            <w:pPr>
              <w:spacing w:line="400" w:lineRule="exact"/>
              <w:jc w:val="center"/>
              <w:rPr>
                <w:rFonts w:ascii="宋体" w:hAnsi="宋体" w:cs="宋体"/>
              </w:rPr>
            </w:pPr>
          </w:p>
        </w:tc>
        <w:tc>
          <w:tcPr>
            <w:tcW w:w="871" w:type="dxa"/>
            <w:vAlign w:val="center"/>
          </w:tcPr>
          <w:p w14:paraId="2B35B6D9">
            <w:pPr>
              <w:spacing w:line="400" w:lineRule="exact"/>
              <w:jc w:val="center"/>
              <w:rPr>
                <w:rFonts w:ascii="宋体" w:hAnsi="宋体" w:cs="宋体"/>
              </w:rPr>
            </w:pPr>
          </w:p>
        </w:tc>
        <w:tc>
          <w:tcPr>
            <w:tcW w:w="1134" w:type="dxa"/>
            <w:vAlign w:val="center"/>
          </w:tcPr>
          <w:p w14:paraId="73A39A20">
            <w:pPr>
              <w:spacing w:line="400" w:lineRule="exact"/>
              <w:jc w:val="center"/>
              <w:rPr>
                <w:rFonts w:ascii="宋体" w:hAnsi="宋体" w:cs="宋体"/>
              </w:rPr>
            </w:pPr>
          </w:p>
        </w:tc>
      </w:tr>
      <w:tr w14:paraId="7763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A08F146">
            <w:pPr>
              <w:spacing w:line="400" w:lineRule="exact"/>
              <w:jc w:val="center"/>
              <w:rPr>
                <w:rFonts w:ascii="宋体" w:hAnsi="宋体" w:cs="宋体"/>
              </w:rPr>
            </w:pPr>
          </w:p>
        </w:tc>
        <w:tc>
          <w:tcPr>
            <w:tcW w:w="1275" w:type="dxa"/>
          </w:tcPr>
          <w:p w14:paraId="605C5BBF">
            <w:pPr>
              <w:spacing w:line="400" w:lineRule="exact"/>
              <w:jc w:val="center"/>
              <w:rPr>
                <w:rFonts w:ascii="宋体" w:hAnsi="宋体" w:cs="宋体"/>
              </w:rPr>
            </w:pPr>
          </w:p>
        </w:tc>
        <w:tc>
          <w:tcPr>
            <w:tcW w:w="782" w:type="dxa"/>
          </w:tcPr>
          <w:p w14:paraId="2AB28982">
            <w:pPr>
              <w:spacing w:line="400" w:lineRule="exact"/>
              <w:jc w:val="center"/>
              <w:rPr>
                <w:rFonts w:ascii="宋体" w:hAnsi="宋体" w:cs="宋体"/>
              </w:rPr>
            </w:pPr>
          </w:p>
        </w:tc>
        <w:tc>
          <w:tcPr>
            <w:tcW w:w="813" w:type="dxa"/>
          </w:tcPr>
          <w:p w14:paraId="32EB9E8D">
            <w:pPr>
              <w:spacing w:line="400" w:lineRule="exact"/>
              <w:jc w:val="center"/>
              <w:rPr>
                <w:rFonts w:ascii="宋体" w:hAnsi="宋体" w:cs="宋体"/>
              </w:rPr>
            </w:pPr>
          </w:p>
        </w:tc>
        <w:tc>
          <w:tcPr>
            <w:tcW w:w="488" w:type="dxa"/>
          </w:tcPr>
          <w:p w14:paraId="21DAA3FD">
            <w:pPr>
              <w:spacing w:line="400" w:lineRule="exact"/>
              <w:jc w:val="center"/>
              <w:rPr>
                <w:rFonts w:ascii="宋体" w:hAnsi="宋体" w:cs="宋体"/>
              </w:rPr>
            </w:pPr>
          </w:p>
        </w:tc>
        <w:tc>
          <w:tcPr>
            <w:tcW w:w="1134" w:type="dxa"/>
          </w:tcPr>
          <w:p w14:paraId="5BE13C69">
            <w:pPr>
              <w:spacing w:line="400" w:lineRule="exact"/>
              <w:jc w:val="center"/>
              <w:rPr>
                <w:rFonts w:ascii="宋体" w:hAnsi="宋体" w:cs="宋体"/>
              </w:rPr>
            </w:pPr>
          </w:p>
        </w:tc>
        <w:tc>
          <w:tcPr>
            <w:tcW w:w="709" w:type="dxa"/>
          </w:tcPr>
          <w:p w14:paraId="17BA985C">
            <w:pPr>
              <w:spacing w:line="400" w:lineRule="exact"/>
              <w:jc w:val="center"/>
              <w:rPr>
                <w:rFonts w:ascii="宋体" w:hAnsi="宋体" w:cs="宋体"/>
              </w:rPr>
            </w:pPr>
          </w:p>
        </w:tc>
        <w:tc>
          <w:tcPr>
            <w:tcW w:w="871" w:type="dxa"/>
          </w:tcPr>
          <w:p w14:paraId="43682ADB">
            <w:pPr>
              <w:spacing w:line="400" w:lineRule="exact"/>
              <w:jc w:val="center"/>
              <w:rPr>
                <w:rFonts w:ascii="宋体" w:hAnsi="宋体" w:cs="宋体"/>
              </w:rPr>
            </w:pPr>
          </w:p>
        </w:tc>
        <w:tc>
          <w:tcPr>
            <w:tcW w:w="1134" w:type="dxa"/>
          </w:tcPr>
          <w:p w14:paraId="5E5AD67F">
            <w:pPr>
              <w:spacing w:line="400" w:lineRule="exact"/>
              <w:jc w:val="center"/>
              <w:rPr>
                <w:rFonts w:ascii="宋体" w:hAnsi="宋体" w:cs="宋体"/>
              </w:rPr>
            </w:pPr>
          </w:p>
        </w:tc>
      </w:tr>
      <w:tr w14:paraId="168D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075AE9">
            <w:pPr>
              <w:spacing w:line="400" w:lineRule="exact"/>
              <w:jc w:val="center"/>
              <w:rPr>
                <w:rFonts w:ascii="宋体" w:hAnsi="宋体" w:cs="宋体"/>
              </w:rPr>
            </w:pPr>
          </w:p>
        </w:tc>
        <w:tc>
          <w:tcPr>
            <w:tcW w:w="1275" w:type="dxa"/>
          </w:tcPr>
          <w:p w14:paraId="68C0E15A">
            <w:pPr>
              <w:spacing w:line="400" w:lineRule="exact"/>
              <w:jc w:val="center"/>
              <w:rPr>
                <w:rFonts w:ascii="宋体" w:hAnsi="宋体" w:cs="宋体"/>
              </w:rPr>
            </w:pPr>
          </w:p>
        </w:tc>
        <w:tc>
          <w:tcPr>
            <w:tcW w:w="782" w:type="dxa"/>
          </w:tcPr>
          <w:p w14:paraId="555327A6">
            <w:pPr>
              <w:spacing w:line="400" w:lineRule="exact"/>
              <w:jc w:val="center"/>
              <w:rPr>
                <w:rFonts w:ascii="宋体" w:hAnsi="宋体" w:cs="宋体"/>
              </w:rPr>
            </w:pPr>
          </w:p>
        </w:tc>
        <w:tc>
          <w:tcPr>
            <w:tcW w:w="813" w:type="dxa"/>
          </w:tcPr>
          <w:p w14:paraId="58D57CB7">
            <w:pPr>
              <w:spacing w:line="400" w:lineRule="exact"/>
              <w:jc w:val="center"/>
              <w:rPr>
                <w:rFonts w:ascii="宋体" w:hAnsi="宋体" w:cs="宋体"/>
              </w:rPr>
            </w:pPr>
          </w:p>
        </w:tc>
        <w:tc>
          <w:tcPr>
            <w:tcW w:w="488" w:type="dxa"/>
          </w:tcPr>
          <w:p w14:paraId="25C083BB">
            <w:pPr>
              <w:spacing w:line="400" w:lineRule="exact"/>
              <w:jc w:val="center"/>
              <w:rPr>
                <w:rFonts w:ascii="宋体" w:hAnsi="宋体" w:cs="宋体"/>
              </w:rPr>
            </w:pPr>
          </w:p>
        </w:tc>
        <w:tc>
          <w:tcPr>
            <w:tcW w:w="1134" w:type="dxa"/>
          </w:tcPr>
          <w:p w14:paraId="678DC2F5">
            <w:pPr>
              <w:spacing w:line="400" w:lineRule="exact"/>
              <w:jc w:val="center"/>
              <w:rPr>
                <w:rFonts w:ascii="宋体" w:hAnsi="宋体" w:cs="宋体"/>
              </w:rPr>
            </w:pPr>
          </w:p>
        </w:tc>
        <w:tc>
          <w:tcPr>
            <w:tcW w:w="709" w:type="dxa"/>
          </w:tcPr>
          <w:p w14:paraId="23EDA8A9">
            <w:pPr>
              <w:spacing w:line="400" w:lineRule="exact"/>
              <w:jc w:val="center"/>
              <w:rPr>
                <w:rFonts w:ascii="宋体" w:hAnsi="宋体" w:cs="宋体"/>
              </w:rPr>
            </w:pPr>
          </w:p>
        </w:tc>
        <w:tc>
          <w:tcPr>
            <w:tcW w:w="871" w:type="dxa"/>
          </w:tcPr>
          <w:p w14:paraId="01AACE40">
            <w:pPr>
              <w:spacing w:line="400" w:lineRule="exact"/>
              <w:jc w:val="center"/>
              <w:rPr>
                <w:rFonts w:ascii="宋体" w:hAnsi="宋体" w:cs="宋体"/>
              </w:rPr>
            </w:pPr>
          </w:p>
        </w:tc>
        <w:tc>
          <w:tcPr>
            <w:tcW w:w="1134" w:type="dxa"/>
          </w:tcPr>
          <w:p w14:paraId="4DF55078">
            <w:pPr>
              <w:spacing w:line="400" w:lineRule="exact"/>
              <w:jc w:val="center"/>
              <w:rPr>
                <w:rFonts w:ascii="宋体" w:hAnsi="宋体" w:cs="宋体"/>
              </w:rPr>
            </w:pPr>
          </w:p>
        </w:tc>
      </w:tr>
      <w:tr w14:paraId="3150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0AC13EB">
            <w:pPr>
              <w:spacing w:line="400" w:lineRule="exact"/>
              <w:jc w:val="center"/>
              <w:rPr>
                <w:rFonts w:ascii="宋体" w:hAnsi="宋体" w:cs="宋体"/>
              </w:rPr>
            </w:pPr>
          </w:p>
        </w:tc>
        <w:tc>
          <w:tcPr>
            <w:tcW w:w="1275" w:type="dxa"/>
          </w:tcPr>
          <w:p w14:paraId="3D3D55DB">
            <w:pPr>
              <w:spacing w:line="400" w:lineRule="exact"/>
              <w:jc w:val="center"/>
              <w:rPr>
                <w:rFonts w:ascii="宋体" w:hAnsi="宋体" w:cs="宋体"/>
              </w:rPr>
            </w:pPr>
          </w:p>
        </w:tc>
        <w:tc>
          <w:tcPr>
            <w:tcW w:w="782" w:type="dxa"/>
          </w:tcPr>
          <w:p w14:paraId="254B90ED">
            <w:pPr>
              <w:spacing w:line="400" w:lineRule="exact"/>
              <w:jc w:val="center"/>
              <w:rPr>
                <w:rFonts w:ascii="宋体" w:hAnsi="宋体" w:cs="宋体"/>
              </w:rPr>
            </w:pPr>
          </w:p>
        </w:tc>
        <w:tc>
          <w:tcPr>
            <w:tcW w:w="813" w:type="dxa"/>
          </w:tcPr>
          <w:p w14:paraId="36843608">
            <w:pPr>
              <w:spacing w:line="400" w:lineRule="exact"/>
              <w:jc w:val="center"/>
              <w:rPr>
                <w:rFonts w:ascii="宋体" w:hAnsi="宋体" w:cs="宋体"/>
              </w:rPr>
            </w:pPr>
          </w:p>
        </w:tc>
        <w:tc>
          <w:tcPr>
            <w:tcW w:w="488" w:type="dxa"/>
          </w:tcPr>
          <w:p w14:paraId="4C5BC413">
            <w:pPr>
              <w:spacing w:line="400" w:lineRule="exact"/>
              <w:jc w:val="center"/>
              <w:rPr>
                <w:rFonts w:ascii="宋体" w:hAnsi="宋体" w:cs="宋体"/>
              </w:rPr>
            </w:pPr>
          </w:p>
        </w:tc>
        <w:tc>
          <w:tcPr>
            <w:tcW w:w="1134" w:type="dxa"/>
          </w:tcPr>
          <w:p w14:paraId="283A1B54">
            <w:pPr>
              <w:spacing w:line="400" w:lineRule="exact"/>
              <w:jc w:val="center"/>
              <w:rPr>
                <w:rFonts w:ascii="宋体" w:hAnsi="宋体" w:cs="宋体"/>
              </w:rPr>
            </w:pPr>
          </w:p>
        </w:tc>
        <w:tc>
          <w:tcPr>
            <w:tcW w:w="709" w:type="dxa"/>
          </w:tcPr>
          <w:p w14:paraId="1E413689">
            <w:pPr>
              <w:spacing w:line="400" w:lineRule="exact"/>
              <w:jc w:val="center"/>
              <w:rPr>
                <w:rFonts w:ascii="宋体" w:hAnsi="宋体" w:cs="宋体"/>
              </w:rPr>
            </w:pPr>
          </w:p>
        </w:tc>
        <w:tc>
          <w:tcPr>
            <w:tcW w:w="871" w:type="dxa"/>
          </w:tcPr>
          <w:p w14:paraId="113C0D3E">
            <w:pPr>
              <w:spacing w:line="400" w:lineRule="exact"/>
              <w:jc w:val="center"/>
              <w:rPr>
                <w:rFonts w:ascii="宋体" w:hAnsi="宋体" w:cs="宋体"/>
              </w:rPr>
            </w:pPr>
          </w:p>
        </w:tc>
        <w:tc>
          <w:tcPr>
            <w:tcW w:w="1134" w:type="dxa"/>
          </w:tcPr>
          <w:p w14:paraId="1981330C">
            <w:pPr>
              <w:spacing w:line="400" w:lineRule="exact"/>
              <w:jc w:val="center"/>
              <w:rPr>
                <w:rFonts w:ascii="宋体" w:hAnsi="宋体" w:cs="宋体"/>
              </w:rPr>
            </w:pPr>
          </w:p>
        </w:tc>
      </w:tr>
      <w:tr w14:paraId="2619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D323BE8">
            <w:pPr>
              <w:spacing w:line="400" w:lineRule="exact"/>
              <w:jc w:val="center"/>
              <w:rPr>
                <w:rFonts w:ascii="宋体" w:hAnsi="宋体" w:cs="宋体"/>
              </w:rPr>
            </w:pPr>
          </w:p>
        </w:tc>
        <w:tc>
          <w:tcPr>
            <w:tcW w:w="1275" w:type="dxa"/>
          </w:tcPr>
          <w:p w14:paraId="09BC0BF4">
            <w:pPr>
              <w:spacing w:line="400" w:lineRule="exact"/>
              <w:jc w:val="center"/>
              <w:rPr>
                <w:rFonts w:ascii="宋体" w:hAnsi="宋体" w:cs="宋体"/>
              </w:rPr>
            </w:pPr>
          </w:p>
        </w:tc>
        <w:tc>
          <w:tcPr>
            <w:tcW w:w="782" w:type="dxa"/>
          </w:tcPr>
          <w:p w14:paraId="1B3A6837">
            <w:pPr>
              <w:spacing w:line="400" w:lineRule="exact"/>
              <w:jc w:val="center"/>
              <w:rPr>
                <w:rFonts w:ascii="宋体" w:hAnsi="宋体" w:cs="宋体"/>
              </w:rPr>
            </w:pPr>
          </w:p>
        </w:tc>
        <w:tc>
          <w:tcPr>
            <w:tcW w:w="813" w:type="dxa"/>
          </w:tcPr>
          <w:p w14:paraId="2F9C0EE8">
            <w:pPr>
              <w:spacing w:line="400" w:lineRule="exact"/>
              <w:jc w:val="center"/>
              <w:rPr>
                <w:rFonts w:ascii="宋体" w:hAnsi="宋体" w:cs="宋体"/>
              </w:rPr>
            </w:pPr>
          </w:p>
        </w:tc>
        <w:tc>
          <w:tcPr>
            <w:tcW w:w="488" w:type="dxa"/>
          </w:tcPr>
          <w:p w14:paraId="7BAD6F6E">
            <w:pPr>
              <w:spacing w:line="400" w:lineRule="exact"/>
              <w:jc w:val="center"/>
              <w:rPr>
                <w:rFonts w:ascii="宋体" w:hAnsi="宋体" w:cs="宋体"/>
              </w:rPr>
            </w:pPr>
          </w:p>
        </w:tc>
        <w:tc>
          <w:tcPr>
            <w:tcW w:w="1134" w:type="dxa"/>
          </w:tcPr>
          <w:p w14:paraId="611C18F6">
            <w:pPr>
              <w:spacing w:line="400" w:lineRule="exact"/>
              <w:jc w:val="center"/>
              <w:rPr>
                <w:rFonts w:ascii="宋体" w:hAnsi="宋体" w:cs="宋体"/>
              </w:rPr>
            </w:pPr>
          </w:p>
        </w:tc>
        <w:tc>
          <w:tcPr>
            <w:tcW w:w="709" w:type="dxa"/>
          </w:tcPr>
          <w:p w14:paraId="3BEF9E13">
            <w:pPr>
              <w:spacing w:line="400" w:lineRule="exact"/>
              <w:jc w:val="center"/>
              <w:rPr>
                <w:rFonts w:ascii="宋体" w:hAnsi="宋体" w:cs="宋体"/>
              </w:rPr>
            </w:pPr>
          </w:p>
        </w:tc>
        <w:tc>
          <w:tcPr>
            <w:tcW w:w="871" w:type="dxa"/>
          </w:tcPr>
          <w:p w14:paraId="7CFBAF42">
            <w:pPr>
              <w:spacing w:line="400" w:lineRule="exact"/>
              <w:jc w:val="center"/>
              <w:rPr>
                <w:rFonts w:ascii="宋体" w:hAnsi="宋体" w:cs="宋体"/>
              </w:rPr>
            </w:pPr>
          </w:p>
        </w:tc>
        <w:tc>
          <w:tcPr>
            <w:tcW w:w="1134" w:type="dxa"/>
          </w:tcPr>
          <w:p w14:paraId="52DAC11B">
            <w:pPr>
              <w:spacing w:line="400" w:lineRule="exact"/>
              <w:jc w:val="center"/>
              <w:rPr>
                <w:rFonts w:ascii="宋体" w:hAnsi="宋体" w:cs="宋体"/>
              </w:rPr>
            </w:pPr>
          </w:p>
        </w:tc>
      </w:tr>
      <w:tr w14:paraId="40F4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53AB106">
            <w:pPr>
              <w:spacing w:line="400" w:lineRule="exact"/>
              <w:jc w:val="center"/>
              <w:rPr>
                <w:rFonts w:ascii="宋体" w:hAnsi="宋体" w:cs="宋体"/>
              </w:rPr>
            </w:pPr>
          </w:p>
        </w:tc>
        <w:tc>
          <w:tcPr>
            <w:tcW w:w="1275" w:type="dxa"/>
          </w:tcPr>
          <w:p w14:paraId="65E2864C">
            <w:pPr>
              <w:spacing w:line="400" w:lineRule="exact"/>
              <w:jc w:val="center"/>
              <w:rPr>
                <w:rFonts w:ascii="宋体" w:hAnsi="宋体" w:cs="宋体"/>
              </w:rPr>
            </w:pPr>
          </w:p>
        </w:tc>
        <w:tc>
          <w:tcPr>
            <w:tcW w:w="782" w:type="dxa"/>
          </w:tcPr>
          <w:p w14:paraId="107EF92E">
            <w:pPr>
              <w:spacing w:line="400" w:lineRule="exact"/>
              <w:jc w:val="center"/>
              <w:rPr>
                <w:rFonts w:ascii="宋体" w:hAnsi="宋体" w:cs="宋体"/>
              </w:rPr>
            </w:pPr>
          </w:p>
        </w:tc>
        <w:tc>
          <w:tcPr>
            <w:tcW w:w="813" w:type="dxa"/>
          </w:tcPr>
          <w:p w14:paraId="1CE2E7F4">
            <w:pPr>
              <w:spacing w:line="400" w:lineRule="exact"/>
              <w:jc w:val="center"/>
              <w:rPr>
                <w:rFonts w:ascii="宋体" w:hAnsi="宋体" w:cs="宋体"/>
              </w:rPr>
            </w:pPr>
          </w:p>
        </w:tc>
        <w:tc>
          <w:tcPr>
            <w:tcW w:w="488" w:type="dxa"/>
          </w:tcPr>
          <w:p w14:paraId="2198AF8C">
            <w:pPr>
              <w:spacing w:line="400" w:lineRule="exact"/>
              <w:jc w:val="center"/>
              <w:rPr>
                <w:rFonts w:ascii="宋体" w:hAnsi="宋体" w:cs="宋体"/>
              </w:rPr>
            </w:pPr>
          </w:p>
        </w:tc>
        <w:tc>
          <w:tcPr>
            <w:tcW w:w="1134" w:type="dxa"/>
          </w:tcPr>
          <w:p w14:paraId="4A6C0272">
            <w:pPr>
              <w:spacing w:line="400" w:lineRule="exact"/>
              <w:jc w:val="center"/>
              <w:rPr>
                <w:rFonts w:ascii="宋体" w:hAnsi="宋体" w:cs="宋体"/>
              </w:rPr>
            </w:pPr>
          </w:p>
        </w:tc>
        <w:tc>
          <w:tcPr>
            <w:tcW w:w="709" w:type="dxa"/>
          </w:tcPr>
          <w:p w14:paraId="4DDCDA2B">
            <w:pPr>
              <w:spacing w:line="400" w:lineRule="exact"/>
              <w:jc w:val="center"/>
              <w:rPr>
                <w:rFonts w:ascii="宋体" w:hAnsi="宋体" w:cs="宋体"/>
              </w:rPr>
            </w:pPr>
          </w:p>
        </w:tc>
        <w:tc>
          <w:tcPr>
            <w:tcW w:w="871" w:type="dxa"/>
          </w:tcPr>
          <w:p w14:paraId="36D5D852">
            <w:pPr>
              <w:spacing w:line="400" w:lineRule="exact"/>
              <w:jc w:val="center"/>
              <w:rPr>
                <w:rFonts w:ascii="宋体" w:hAnsi="宋体" w:cs="宋体"/>
              </w:rPr>
            </w:pPr>
          </w:p>
        </w:tc>
        <w:tc>
          <w:tcPr>
            <w:tcW w:w="1134" w:type="dxa"/>
          </w:tcPr>
          <w:p w14:paraId="601B723C">
            <w:pPr>
              <w:spacing w:line="400" w:lineRule="exact"/>
              <w:jc w:val="center"/>
              <w:rPr>
                <w:rFonts w:ascii="宋体" w:hAnsi="宋体" w:cs="宋体"/>
              </w:rPr>
            </w:pPr>
          </w:p>
        </w:tc>
      </w:tr>
      <w:tr w14:paraId="542A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2558B6C">
            <w:pPr>
              <w:spacing w:line="400" w:lineRule="exact"/>
              <w:jc w:val="center"/>
              <w:rPr>
                <w:rFonts w:ascii="宋体" w:hAnsi="宋体" w:cs="宋体"/>
              </w:rPr>
            </w:pPr>
          </w:p>
        </w:tc>
        <w:tc>
          <w:tcPr>
            <w:tcW w:w="1275" w:type="dxa"/>
          </w:tcPr>
          <w:p w14:paraId="2F77463C">
            <w:pPr>
              <w:spacing w:line="400" w:lineRule="exact"/>
              <w:jc w:val="center"/>
              <w:rPr>
                <w:rFonts w:ascii="宋体" w:hAnsi="宋体" w:cs="宋体"/>
              </w:rPr>
            </w:pPr>
          </w:p>
        </w:tc>
        <w:tc>
          <w:tcPr>
            <w:tcW w:w="782" w:type="dxa"/>
          </w:tcPr>
          <w:p w14:paraId="48BE09A6">
            <w:pPr>
              <w:spacing w:line="400" w:lineRule="exact"/>
              <w:jc w:val="center"/>
              <w:rPr>
                <w:rFonts w:ascii="宋体" w:hAnsi="宋体" w:cs="宋体"/>
              </w:rPr>
            </w:pPr>
          </w:p>
        </w:tc>
        <w:tc>
          <w:tcPr>
            <w:tcW w:w="813" w:type="dxa"/>
          </w:tcPr>
          <w:p w14:paraId="44EBCC5A">
            <w:pPr>
              <w:spacing w:line="400" w:lineRule="exact"/>
              <w:jc w:val="center"/>
              <w:rPr>
                <w:rFonts w:ascii="宋体" w:hAnsi="宋体" w:cs="宋体"/>
              </w:rPr>
            </w:pPr>
          </w:p>
        </w:tc>
        <w:tc>
          <w:tcPr>
            <w:tcW w:w="488" w:type="dxa"/>
          </w:tcPr>
          <w:p w14:paraId="07E1D07C">
            <w:pPr>
              <w:spacing w:line="400" w:lineRule="exact"/>
              <w:jc w:val="center"/>
              <w:rPr>
                <w:rFonts w:ascii="宋体" w:hAnsi="宋体" w:cs="宋体"/>
              </w:rPr>
            </w:pPr>
          </w:p>
        </w:tc>
        <w:tc>
          <w:tcPr>
            <w:tcW w:w="1134" w:type="dxa"/>
          </w:tcPr>
          <w:p w14:paraId="2DA7FE0E">
            <w:pPr>
              <w:spacing w:line="400" w:lineRule="exact"/>
              <w:jc w:val="center"/>
              <w:rPr>
                <w:rFonts w:ascii="宋体" w:hAnsi="宋体" w:cs="宋体"/>
              </w:rPr>
            </w:pPr>
          </w:p>
        </w:tc>
        <w:tc>
          <w:tcPr>
            <w:tcW w:w="709" w:type="dxa"/>
          </w:tcPr>
          <w:p w14:paraId="330B61A0">
            <w:pPr>
              <w:spacing w:line="400" w:lineRule="exact"/>
              <w:jc w:val="center"/>
              <w:rPr>
                <w:rFonts w:ascii="宋体" w:hAnsi="宋体" w:cs="宋体"/>
              </w:rPr>
            </w:pPr>
          </w:p>
        </w:tc>
        <w:tc>
          <w:tcPr>
            <w:tcW w:w="871" w:type="dxa"/>
          </w:tcPr>
          <w:p w14:paraId="6026CBFE">
            <w:pPr>
              <w:spacing w:line="400" w:lineRule="exact"/>
              <w:jc w:val="center"/>
              <w:rPr>
                <w:rFonts w:ascii="宋体" w:hAnsi="宋体" w:cs="宋体"/>
              </w:rPr>
            </w:pPr>
          </w:p>
        </w:tc>
        <w:tc>
          <w:tcPr>
            <w:tcW w:w="1134" w:type="dxa"/>
          </w:tcPr>
          <w:p w14:paraId="01932D23">
            <w:pPr>
              <w:spacing w:line="400" w:lineRule="exact"/>
              <w:jc w:val="center"/>
              <w:rPr>
                <w:rFonts w:ascii="宋体" w:hAnsi="宋体" w:cs="宋体"/>
              </w:rPr>
            </w:pPr>
          </w:p>
        </w:tc>
      </w:tr>
      <w:tr w14:paraId="4F52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4208CA2">
            <w:pPr>
              <w:spacing w:line="400" w:lineRule="exact"/>
              <w:jc w:val="center"/>
              <w:rPr>
                <w:rFonts w:ascii="宋体" w:hAnsi="宋体" w:cs="宋体"/>
              </w:rPr>
            </w:pPr>
          </w:p>
        </w:tc>
        <w:tc>
          <w:tcPr>
            <w:tcW w:w="1275" w:type="dxa"/>
          </w:tcPr>
          <w:p w14:paraId="13AD8655">
            <w:pPr>
              <w:spacing w:line="400" w:lineRule="exact"/>
              <w:jc w:val="center"/>
              <w:rPr>
                <w:rFonts w:ascii="宋体" w:hAnsi="宋体" w:cs="宋体"/>
              </w:rPr>
            </w:pPr>
          </w:p>
        </w:tc>
        <w:tc>
          <w:tcPr>
            <w:tcW w:w="782" w:type="dxa"/>
          </w:tcPr>
          <w:p w14:paraId="5D1D5DB0">
            <w:pPr>
              <w:spacing w:line="400" w:lineRule="exact"/>
              <w:jc w:val="center"/>
              <w:rPr>
                <w:rFonts w:ascii="宋体" w:hAnsi="宋体" w:cs="宋体"/>
              </w:rPr>
            </w:pPr>
          </w:p>
        </w:tc>
        <w:tc>
          <w:tcPr>
            <w:tcW w:w="813" w:type="dxa"/>
          </w:tcPr>
          <w:p w14:paraId="11ED2DBC">
            <w:pPr>
              <w:spacing w:line="400" w:lineRule="exact"/>
              <w:jc w:val="center"/>
              <w:rPr>
                <w:rFonts w:ascii="宋体" w:hAnsi="宋体" w:cs="宋体"/>
              </w:rPr>
            </w:pPr>
          </w:p>
        </w:tc>
        <w:tc>
          <w:tcPr>
            <w:tcW w:w="488" w:type="dxa"/>
          </w:tcPr>
          <w:p w14:paraId="3081BE19">
            <w:pPr>
              <w:spacing w:line="400" w:lineRule="exact"/>
              <w:jc w:val="center"/>
              <w:rPr>
                <w:rFonts w:ascii="宋体" w:hAnsi="宋体" w:cs="宋体"/>
              </w:rPr>
            </w:pPr>
          </w:p>
        </w:tc>
        <w:tc>
          <w:tcPr>
            <w:tcW w:w="1134" w:type="dxa"/>
          </w:tcPr>
          <w:p w14:paraId="51112886">
            <w:pPr>
              <w:spacing w:line="400" w:lineRule="exact"/>
              <w:jc w:val="center"/>
              <w:rPr>
                <w:rFonts w:ascii="宋体" w:hAnsi="宋体" w:cs="宋体"/>
              </w:rPr>
            </w:pPr>
          </w:p>
        </w:tc>
        <w:tc>
          <w:tcPr>
            <w:tcW w:w="709" w:type="dxa"/>
          </w:tcPr>
          <w:p w14:paraId="353A76DF">
            <w:pPr>
              <w:spacing w:line="400" w:lineRule="exact"/>
              <w:jc w:val="center"/>
              <w:rPr>
                <w:rFonts w:ascii="宋体" w:hAnsi="宋体" w:cs="宋体"/>
              </w:rPr>
            </w:pPr>
          </w:p>
        </w:tc>
        <w:tc>
          <w:tcPr>
            <w:tcW w:w="871" w:type="dxa"/>
          </w:tcPr>
          <w:p w14:paraId="1E165649">
            <w:pPr>
              <w:spacing w:line="400" w:lineRule="exact"/>
              <w:jc w:val="center"/>
              <w:rPr>
                <w:rFonts w:ascii="宋体" w:hAnsi="宋体" w:cs="宋体"/>
              </w:rPr>
            </w:pPr>
          </w:p>
        </w:tc>
        <w:tc>
          <w:tcPr>
            <w:tcW w:w="1134" w:type="dxa"/>
          </w:tcPr>
          <w:p w14:paraId="27C721CF">
            <w:pPr>
              <w:spacing w:line="400" w:lineRule="exact"/>
              <w:jc w:val="center"/>
              <w:rPr>
                <w:rFonts w:ascii="宋体" w:hAnsi="宋体" w:cs="宋体"/>
              </w:rPr>
            </w:pPr>
          </w:p>
        </w:tc>
      </w:tr>
      <w:tr w14:paraId="3C8F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2B679D9">
            <w:pPr>
              <w:spacing w:line="400" w:lineRule="exact"/>
              <w:jc w:val="center"/>
              <w:rPr>
                <w:rFonts w:ascii="宋体" w:hAnsi="宋体" w:cs="宋体"/>
              </w:rPr>
            </w:pPr>
          </w:p>
        </w:tc>
        <w:tc>
          <w:tcPr>
            <w:tcW w:w="1275" w:type="dxa"/>
          </w:tcPr>
          <w:p w14:paraId="73BBE0F2">
            <w:pPr>
              <w:spacing w:line="400" w:lineRule="exact"/>
              <w:jc w:val="center"/>
              <w:rPr>
                <w:rFonts w:ascii="宋体" w:hAnsi="宋体" w:cs="宋体"/>
              </w:rPr>
            </w:pPr>
          </w:p>
        </w:tc>
        <w:tc>
          <w:tcPr>
            <w:tcW w:w="782" w:type="dxa"/>
          </w:tcPr>
          <w:p w14:paraId="26D6A54C">
            <w:pPr>
              <w:spacing w:line="400" w:lineRule="exact"/>
              <w:jc w:val="center"/>
              <w:rPr>
                <w:rFonts w:ascii="宋体" w:hAnsi="宋体" w:cs="宋体"/>
              </w:rPr>
            </w:pPr>
          </w:p>
        </w:tc>
        <w:tc>
          <w:tcPr>
            <w:tcW w:w="813" w:type="dxa"/>
          </w:tcPr>
          <w:p w14:paraId="06C746F1">
            <w:pPr>
              <w:spacing w:line="400" w:lineRule="exact"/>
              <w:jc w:val="center"/>
              <w:rPr>
                <w:rFonts w:ascii="宋体" w:hAnsi="宋体" w:cs="宋体"/>
              </w:rPr>
            </w:pPr>
          </w:p>
        </w:tc>
        <w:tc>
          <w:tcPr>
            <w:tcW w:w="488" w:type="dxa"/>
          </w:tcPr>
          <w:p w14:paraId="60CAC480">
            <w:pPr>
              <w:spacing w:line="400" w:lineRule="exact"/>
              <w:jc w:val="center"/>
              <w:rPr>
                <w:rFonts w:ascii="宋体" w:hAnsi="宋体" w:cs="宋体"/>
              </w:rPr>
            </w:pPr>
          </w:p>
        </w:tc>
        <w:tc>
          <w:tcPr>
            <w:tcW w:w="1134" w:type="dxa"/>
          </w:tcPr>
          <w:p w14:paraId="0843809B">
            <w:pPr>
              <w:spacing w:line="400" w:lineRule="exact"/>
              <w:jc w:val="center"/>
              <w:rPr>
                <w:rFonts w:ascii="宋体" w:hAnsi="宋体" w:cs="宋体"/>
              </w:rPr>
            </w:pPr>
          </w:p>
        </w:tc>
        <w:tc>
          <w:tcPr>
            <w:tcW w:w="709" w:type="dxa"/>
          </w:tcPr>
          <w:p w14:paraId="77C8F057">
            <w:pPr>
              <w:spacing w:line="400" w:lineRule="exact"/>
              <w:jc w:val="center"/>
              <w:rPr>
                <w:rFonts w:ascii="宋体" w:hAnsi="宋体" w:cs="宋体"/>
              </w:rPr>
            </w:pPr>
          </w:p>
        </w:tc>
        <w:tc>
          <w:tcPr>
            <w:tcW w:w="871" w:type="dxa"/>
          </w:tcPr>
          <w:p w14:paraId="71EAE1E6">
            <w:pPr>
              <w:spacing w:line="400" w:lineRule="exact"/>
              <w:jc w:val="center"/>
              <w:rPr>
                <w:rFonts w:ascii="宋体" w:hAnsi="宋体" w:cs="宋体"/>
              </w:rPr>
            </w:pPr>
          </w:p>
        </w:tc>
        <w:tc>
          <w:tcPr>
            <w:tcW w:w="1134" w:type="dxa"/>
          </w:tcPr>
          <w:p w14:paraId="04E252D3">
            <w:pPr>
              <w:spacing w:line="400" w:lineRule="exact"/>
              <w:jc w:val="center"/>
              <w:rPr>
                <w:rFonts w:ascii="宋体" w:hAnsi="宋体" w:cs="宋体"/>
              </w:rPr>
            </w:pPr>
          </w:p>
        </w:tc>
      </w:tr>
      <w:tr w14:paraId="5402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ED096C5">
            <w:pPr>
              <w:spacing w:line="400" w:lineRule="exact"/>
              <w:jc w:val="center"/>
              <w:rPr>
                <w:rFonts w:ascii="宋体" w:hAnsi="宋体" w:cs="宋体"/>
              </w:rPr>
            </w:pPr>
          </w:p>
        </w:tc>
        <w:tc>
          <w:tcPr>
            <w:tcW w:w="1275" w:type="dxa"/>
          </w:tcPr>
          <w:p w14:paraId="6F892EF9">
            <w:pPr>
              <w:spacing w:line="400" w:lineRule="exact"/>
              <w:jc w:val="center"/>
              <w:rPr>
                <w:rFonts w:ascii="宋体" w:hAnsi="宋体" w:cs="宋体"/>
              </w:rPr>
            </w:pPr>
          </w:p>
        </w:tc>
        <w:tc>
          <w:tcPr>
            <w:tcW w:w="782" w:type="dxa"/>
          </w:tcPr>
          <w:p w14:paraId="20EA0A31">
            <w:pPr>
              <w:spacing w:line="400" w:lineRule="exact"/>
              <w:jc w:val="center"/>
              <w:rPr>
                <w:rFonts w:ascii="宋体" w:hAnsi="宋体" w:cs="宋体"/>
              </w:rPr>
            </w:pPr>
          </w:p>
        </w:tc>
        <w:tc>
          <w:tcPr>
            <w:tcW w:w="813" w:type="dxa"/>
          </w:tcPr>
          <w:p w14:paraId="3A0735E2">
            <w:pPr>
              <w:spacing w:line="400" w:lineRule="exact"/>
              <w:jc w:val="center"/>
              <w:rPr>
                <w:rFonts w:ascii="宋体" w:hAnsi="宋体" w:cs="宋体"/>
              </w:rPr>
            </w:pPr>
          </w:p>
        </w:tc>
        <w:tc>
          <w:tcPr>
            <w:tcW w:w="488" w:type="dxa"/>
          </w:tcPr>
          <w:p w14:paraId="7F6E9299">
            <w:pPr>
              <w:spacing w:line="400" w:lineRule="exact"/>
              <w:jc w:val="center"/>
              <w:rPr>
                <w:rFonts w:ascii="宋体" w:hAnsi="宋体" w:cs="宋体"/>
              </w:rPr>
            </w:pPr>
          </w:p>
        </w:tc>
        <w:tc>
          <w:tcPr>
            <w:tcW w:w="1134" w:type="dxa"/>
          </w:tcPr>
          <w:p w14:paraId="7C797926">
            <w:pPr>
              <w:spacing w:line="400" w:lineRule="exact"/>
              <w:jc w:val="center"/>
              <w:rPr>
                <w:rFonts w:ascii="宋体" w:hAnsi="宋体" w:cs="宋体"/>
              </w:rPr>
            </w:pPr>
          </w:p>
        </w:tc>
        <w:tc>
          <w:tcPr>
            <w:tcW w:w="709" w:type="dxa"/>
          </w:tcPr>
          <w:p w14:paraId="4DF3E38A">
            <w:pPr>
              <w:spacing w:line="400" w:lineRule="exact"/>
              <w:jc w:val="center"/>
              <w:rPr>
                <w:rFonts w:ascii="宋体" w:hAnsi="宋体" w:cs="宋体"/>
              </w:rPr>
            </w:pPr>
          </w:p>
        </w:tc>
        <w:tc>
          <w:tcPr>
            <w:tcW w:w="871" w:type="dxa"/>
          </w:tcPr>
          <w:p w14:paraId="00227472">
            <w:pPr>
              <w:spacing w:line="400" w:lineRule="exact"/>
              <w:jc w:val="center"/>
              <w:rPr>
                <w:rFonts w:ascii="宋体" w:hAnsi="宋体" w:cs="宋体"/>
              </w:rPr>
            </w:pPr>
          </w:p>
        </w:tc>
        <w:tc>
          <w:tcPr>
            <w:tcW w:w="1134" w:type="dxa"/>
          </w:tcPr>
          <w:p w14:paraId="328E96AA">
            <w:pPr>
              <w:spacing w:line="400" w:lineRule="exact"/>
              <w:jc w:val="center"/>
              <w:rPr>
                <w:rFonts w:ascii="宋体" w:hAnsi="宋体" w:cs="宋体"/>
              </w:rPr>
            </w:pPr>
          </w:p>
        </w:tc>
      </w:tr>
      <w:tr w14:paraId="10CD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EFF32C1">
            <w:pPr>
              <w:spacing w:line="400" w:lineRule="exact"/>
              <w:jc w:val="center"/>
              <w:rPr>
                <w:rFonts w:ascii="宋体" w:hAnsi="宋体" w:cs="宋体"/>
              </w:rPr>
            </w:pPr>
          </w:p>
        </w:tc>
        <w:tc>
          <w:tcPr>
            <w:tcW w:w="1275" w:type="dxa"/>
          </w:tcPr>
          <w:p w14:paraId="7391AEAB">
            <w:pPr>
              <w:spacing w:line="400" w:lineRule="exact"/>
              <w:jc w:val="center"/>
              <w:rPr>
                <w:rFonts w:ascii="宋体" w:hAnsi="宋体" w:cs="宋体"/>
              </w:rPr>
            </w:pPr>
          </w:p>
        </w:tc>
        <w:tc>
          <w:tcPr>
            <w:tcW w:w="782" w:type="dxa"/>
          </w:tcPr>
          <w:p w14:paraId="404A78BA">
            <w:pPr>
              <w:spacing w:line="400" w:lineRule="exact"/>
              <w:jc w:val="center"/>
              <w:rPr>
                <w:rFonts w:ascii="宋体" w:hAnsi="宋体" w:cs="宋体"/>
              </w:rPr>
            </w:pPr>
          </w:p>
        </w:tc>
        <w:tc>
          <w:tcPr>
            <w:tcW w:w="813" w:type="dxa"/>
          </w:tcPr>
          <w:p w14:paraId="73580C3D">
            <w:pPr>
              <w:spacing w:line="400" w:lineRule="exact"/>
              <w:jc w:val="center"/>
              <w:rPr>
                <w:rFonts w:ascii="宋体" w:hAnsi="宋体" w:cs="宋体"/>
              </w:rPr>
            </w:pPr>
          </w:p>
        </w:tc>
        <w:tc>
          <w:tcPr>
            <w:tcW w:w="488" w:type="dxa"/>
          </w:tcPr>
          <w:p w14:paraId="35FFF1D3">
            <w:pPr>
              <w:spacing w:line="400" w:lineRule="exact"/>
              <w:jc w:val="center"/>
              <w:rPr>
                <w:rFonts w:ascii="宋体" w:hAnsi="宋体" w:cs="宋体"/>
              </w:rPr>
            </w:pPr>
          </w:p>
        </w:tc>
        <w:tc>
          <w:tcPr>
            <w:tcW w:w="1134" w:type="dxa"/>
          </w:tcPr>
          <w:p w14:paraId="6F3B06F1">
            <w:pPr>
              <w:spacing w:line="400" w:lineRule="exact"/>
              <w:jc w:val="center"/>
              <w:rPr>
                <w:rFonts w:ascii="宋体" w:hAnsi="宋体" w:cs="宋体"/>
              </w:rPr>
            </w:pPr>
          </w:p>
        </w:tc>
        <w:tc>
          <w:tcPr>
            <w:tcW w:w="709" w:type="dxa"/>
          </w:tcPr>
          <w:p w14:paraId="346A281E">
            <w:pPr>
              <w:spacing w:line="400" w:lineRule="exact"/>
              <w:jc w:val="center"/>
              <w:rPr>
                <w:rFonts w:ascii="宋体" w:hAnsi="宋体" w:cs="宋体"/>
              </w:rPr>
            </w:pPr>
          </w:p>
        </w:tc>
        <w:tc>
          <w:tcPr>
            <w:tcW w:w="871" w:type="dxa"/>
          </w:tcPr>
          <w:p w14:paraId="2E5F02A7">
            <w:pPr>
              <w:spacing w:line="400" w:lineRule="exact"/>
              <w:jc w:val="center"/>
              <w:rPr>
                <w:rFonts w:ascii="宋体" w:hAnsi="宋体" w:cs="宋体"/>
              </w:rPr>
            </w:pPr>
          </w:p>
        </w:tc>
        <w:tc>
          <w:tcPr>
            <w:tcW w:w="1134" w:type="dxa"/>
          </w:tcPr>
          <w:p w14:paraId="5F847560">
            <w:pPr>
              <w:spacing w:line="400" w:lineRule="exact"/>
              <w:jc w:val="center"/>
              <w:rPr>
                <w:rFonts w:ascii="宋体" w:hAnsi="宋体" w:cs="宋体"/>
              </w:rPr>
            </w:pPr>
          </w:p>
        </w:tc>
      </w:tr>
      <w:tr w14:paraId="4432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59AF923">
            <w:pPr>
              <w:spacing w:line="400" w:lineRule="exact"/>
              <w:jc w:val="center"/>
              <w:rPr>
                <w:rFonts w:ascii="宋体" w:hAnsi="宋体" w:cs="宋体"/>
              </w:rPr>
            </w:pPr>
          </w:p>
        </w:tc>
        <w:tc>
          <w:tcPr>
            <w:tcW w:w="1275" w:type="dxa"/>
          </w:tcPr>
          <w:p w14:paraId="0EC1927E">
            <w:pPr>
              <w:spacing w:line="400" w:lineRule="exact"/>
              <w:jc w:val="center"/>
              <w:rPr>
                <w:rFonts w:ascii="宋体" w:hAnsi="宋体" w:cs="宋体"/>
              </w:rPr>
            </w:pPr>
          </w:p>
        </w:tc>
        <w:tc>
          <w:tcPr>
            <w:tcW w:w="782" w:type="dxa"/>
          </w:tcPr>
          <w:p w14:paraId="651F8F33">
            <w:pPr>
              <w:spacing w:line="400" w:lineRule="exact"/>
              <w:jc w:val="center"/>
              <w:rPr>
                <w:rFonts w:ascii="宋体" w:hAnsi="宋体" w:cs="宋体"/>
              </w:rPr>
            </w:pPr>
          </w:p>
        </w:tc>
        <w:tc>
          <w:tcPr>
            <w:tcW w:w="813" w:type="dxa"/>
          </w:tcPr>
          <w:p w14:paraId="72F2C193">
            <w:pPr>
              <w:spacing w:line="400" w:lineRule="exact"/>
              <w:jc w:val="center"/>
              <w:rPr>
                <w:rFonts w:ascii="宋体" w:hAnsi="宋体" w:cs="宋体"/>
              </w:rPr>
            </w:pPr>
          </w:p>
        </w:tc>
        <w:tc>
          <w:tcPr>
            <w:tcW w:w="488" w:type="dxa"/>
          </w:tcPr>
          <w:p w14:paraId="5374C7D0">
            <w:pPr>
              <w:spacing w:line="400" w:lineRule="exact"/>
              <w:jc w:val="center"/>
              <w:rPr>
                <w:rFonts w:ascii="宋体" w:hAnsi="宋体" w:cs="宋体"/>
              </w:rPr>
            </w:pPr>
          </w:p>
        </w:tc>
        <w:tc>
          <w:tcPr>
            <w:tcW w:w="1134" w:type="dxa"/>
          </w:tcPr>
          <w:p w14:paraId="7266C796">
            <w:pPr>
              <w:spacing w:line="400" w:lineRule="exact"/>
              <w:jc w:val="center"/>
              <w:rPr>
                <w:rFonts w:ascii="宋体" w:hAnsi="宋体" w:cs="宋体"/>
              </w:rPr>
            </w:pPr>
          </w:p>
        </w:tc>
        <w:tc>
          <w:tcPr>
            <w:tcW w:w="709" w:type="dxa"/>
          </w:tcPr>
          <w:p w14:paraId="7E98C113">
            <w:pPr>
              <w:spacing w:line="400" w:lineRule="exact"/>
              <w:jc w:val="center"/>
              <w:rPr>
                <w:rFonts w:ascii="宋体" w:hAnsi="宋体" w:cs="宋体"/>
              </w:rPr>
            </w:pPr>
          </w:p>
        </w:tc>
        <w:tc>
          <w:tcPr>
            <w:tcW w:w="871" w:type="dxa"/>
          </w:tcPr>
          <w:p w14:paraId="7174626C">
            <w:pPr>
              <w:spacing w:line="400" w:lineRule="exact"/>
              <w:jc w:val="center"/>
              <w:rPr>
                <w:rFonts w:ascii="宋体" w:hAnsi="宋体" w:cs="宋体"/>
              </w:rPr>
            </w:pPr>
          </w:p>
        </w:tc>
        <w:tc>
          <w:tcPr>
            <w:tcW w:w="1134" w:type="dxa"/>
          </w:tcPr>
          <w:p w14:paraId="1B3B4860">
            <w:pPr>
              <w:spacing w:line="400" w:lineRule="exact"/>
              <w:jc w:val="center"/>
              <w:rPr>
                <w:rFonts w:ascii="宋体" w:hAnsi="宋体" w:cs="宋体"/>
              </w:rPr>
            </w:pPr>
          </w:p>
        </w:tc>
      </w:tr>
      <w:tr w14:paraId="6F2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2E6492A">
            <w:pPr>
              <w:spacing w:line="400" w:lineRule="exact"/>
              <w:jc w:val="center"/>
              <w:rPr>
                <w:rFonts w:ascii="宋体" w:hAnsi="宋体" w:cs="宋体"/>
              </w:rPr>
            </w:pPr>
          </w:p>
        </w:tc>
        <w:tc>
          <w:tcPr>
            <w:tcW w:w="1275" w:type="dxa"/>
          </w:tcPr>
          <w:p w14:paraId="7DD77892">
            <w:pPr>
              <w:spacing w:line="400" w:lineRule="exact"/>
              <w:jc w:val="center"/>
              <w:rPr>
                <w:rFonts w:ascii="宋体" w:hAnsi="宋体" w:cs="宋体"/>
              </w:rPr>
            </w:pPr>
          </w:p>
        </w:tc>
        <w:tc>
          <w:tcPr>
            <w:tcW w:w="782" w:type="dxa"/>
          </w:tcPr>
          <w:p w14:paraId="46140D59">
            <w:pPr>
              <w:spacing w:line="400" w:lineRule="exact"/>
              <w:jc w:val="center"/>
              <w:rPr>
                <w:rFonts w:ascii="宋体" w:hAnsi="宋体" w:cs="宋体"/>
              </w:rPr>
            </w:pPr>
          </w:p>
        </w:tc>
        <w:tc>
          <w:tcPr>
            <w:tcW w:w="813" w:type="dxa"/>
          </w:tcPr>
          <w:p w14:paraId="5AF16ADA">
            <w:pPr>
              <w:spacing w:line="400" w:lineRule="exact"/>
              <w:jc w:val="center"/>
              <w:rPr>
                <w:rFonts w:ascii="宋体" w:hAnsi="宋体" w:cs="宋体"/>
              </w:rPr>
            </w:pPr>
          </w:p>
        </w:tc>
        <w:tc>
          <w:tcPr>
            <w:tcW w:w="488" w:type="dxa"/>
          </w:tcPr>
          <w:p w14:paraId="012933CD">
            <w:pPr>
              <w:spacing w:line="400" w:lineRule="exact"/>
              <w:jc w:val="center"/>
              <w:rPr>
                <w:rFonts w:ascii="宋体" w:hAnsi="宋体" w:cs="宋体"/>
              </w:rPr>
            </w:pPr>
          </w:p>
        </w:tc>
        <w:tc>
          <w:tcPr>
            <w:tcW w:w="1134" w:type="dxa"/>
          </w:tcPr>
          <w:p w14:paraId="1BE9774A">
            <w:pPr>
              <w:spacing w:line="400" w:lineRule="exact"/>
              <w:jc w:val="center"/>
              <w:rPr>
                <w:rFonts w:ascii="宋体" w:hAnsi="宋体" w:cs="宋体"/>
              </w:rPr>
            </w:pPr>
          </w:p>
        </w:tc>
        <w:tc>
          <w:tcPr>
            <w:tcW w:w="709" w:type="dxa"/>
          </w:tcPr>
          <w:p w14:paraId="76686D6A">
            <w:pPr>
              <w:spacing w:line="400" w:lineRule="exact"/>
              <w:jc w:val="center"/>
              <w:rPr>
                <w:rFonts w:ascii="宋体" w:hAnsi="宋体" w:cs="宋体"/>
              </w:rPr>
            </w:pPr>
          </w:p>
        </w:tc>
        <w:tc>
          <w:tcPr>
            <w:tcW w:w="871" w:type="dxa"/>
          </w:tcPr>
          <w:p w14:paraId="1F727035">
            <w:pPr>
              <w:spacing w:line="400" w:lineRule="exact"/>
              <w:jc w:val="center"/>
              <w:rPr>
                <w:rFonts w:ascii="宋体" w:hAnsi="宋体" w:cs="宋体"/>
              </w:rPr>
            </w:pPr>
          </w:p>
        </w:tc>
        <w:tc>
          <w:tcPr>
            <w:tcW w:w="1134" w:type="dxa"/>
          </w:tcPr>
          <w:p w14:paraId="579FA114">
            <w:pPr>
              <w:spacing w:line="400" w:lineRule="exact"/>
              <w:jc w:val="center"/>
              <w:rPr>
                <w:rFonts w:ascii="宋体" w:hAnsi="宋体" w:cs="宋体"/>
              </w:rPr>
            </w:pPr>
          </w:p>
        </w:tc>
      </w:tr>
      <w:tr w14:paraId="47F4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1418DEFB">
            <w:pPr>
              <w:spacing w:line="400" w:lineRule="exact"/>
              <w:jc w:val="center"/>
              <w:rPr>
                <w:rFonts w:ascii="宋体" w:hAnsi="宋体" w:cs="宋体"/>
              </w:rPr>
            </w:pPr>
          </w:p>
        </w:tc>
        <w:tc>
          <w:tcPr>
            <w:tcW w:w="1275" w:type="dxa"/>
          </w:tcPr>
          <w:p w14:paraId="6E6906B8">
            <w:pPr>
              <w:spacing w:line="400" w:lineRule="exact"/>
              <w:jc w:val="center"/>
              <w:rPr>
                <w:rFonts w:ascii="宋体" w:hAnsi="宋体" w:cs="宋体"/>
              </w:rPr>
            </w:pPr>
          </w:p>
        </w:tc>
        <w:tc>
          <w:tcPr>
            <w:tcW w:w="782" w:type="dxa"/>
          </w:tcPr>
          <w:p w14:paraId="704886DF">
            <w:pPr>
              <w:spacing w:line="400" w:lineRule="exact"/>
              <w:jc w:val="center"/>
              <w:rPr>
                <w:rFonts w:ascii="宋体" w:hAnsi="宋体" w:cs="宋体"/>
              </w:rPr>
            </w:pPr>
          </w:p>
        </w:tc>
        <w:tc>
          <w:tcPr>
            <w:tcW w:w="813" w:type="dxa"/>
          </w:tcPr>
          <w:p w14:paraId="74407840">
            <w:pPr>
              <w:spacing w:line="400" w:lineRule="exact"/>
              <w:jc w:val="center"/>
              <w:rPr>
                <w:rFonts w:ascii="宋体" w:hAnsi="宋体" w:cs="宋体"/>
              </w:rPr>
            </w:pPr>
          </w:p>
        </w:tc>
        <w:tc>
          <w:tcPr>
            <w:tcW w:w="488" w:type="dxa"/>
          </w:tcPr>
          <w:p w14:paraId="601D93BC">
            <w:pPr>
              <w:spacing w:line="400" w:lineRule="exact"/>
              <w:jc w:val="center"/>
              <w:rPr>
                <w:rFonts w:ascii="宋体" w:hAnsi="宋体" w:cs="宋体"/>
              </w:rPr>
            </w:pPr>
          </w:p>
        </w:tc>
        <w:tc>
          <w:tcPr>
            <w:tcW w:w="1134" w:type="dxa"/>
          </w:tcPr>
          <w:p w14:paraId="01525A62">
            <w:pPr>
              <w:spacing w:line="400" w:lineRule="exact"/>
              <w:jc w:val="center"/>
              <w:rPr>
                <w:rFonts w:ascii="宋体" w:hAnsi="宋体" w:cs="宋体"/>
              </w:rPr>
            </w:pPr>
          </w:p>
        </w:tc>
        <w:tc>
          <w:tcPr>
            <w:tcW w:w="709" w:type="dxa"/>
          </w:tcPr>
          <w:p w14:paraId="731C8049">
            <w:pPr>
              <w:spacing w:line="400" w:lineRule="exact"/>
              <w:jc w:val="center"/>
              <w:rPr>
                <w:rFonts w:ascii="宋体" w:hAnsi="宋体" w:cs="宋体"/>
              </w:rPr>
            </w:pPr>
          </w:p>
        </w:tc>
        <w:tc>
          <w:tcPr>
            <w:tcW w:w="871" w:type="dxa"/>
          </w:tcPr>
          <w:p w14:paraId="5BC87EDA">
            <w:pPr>
              <w:spacing w:line="400" w:lineRule="exact"/>
              <w:jc w:val="center"/>
              <w:rPr>
                <w:rFonts w:ascii="宋体" w:hAnsi="宋体" w:cs="宋体"/>
              </w:rPr>
            </w:pPr>
          </w:p>
        </w:tc>
        <w:tc>
          <w:tcPr>
            <w:tcW w:w="1134" w:type="dxa"/>
          </w:tcPr>
          <w:p w14:paraId="78A336E9">
            <w:pPr>
              <w:spacing w:line="400" w:lineRule="exact"/>
              <w:jc w:val="center"/>
              <w:rPr>
                <w:rFonts w:ascii="宋体" w:hAnsi="宋体" w:cs="宋体"/>
              </w:rPr>
            </w:pPr>
          </w:p>
        </w:tc>
      </w:tr>
      <w:tr w14:paraId="3200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C3BC953">
            <w:pPr>
              <w:spacing w:line="400" w:lineRule="exact"/>
              <w:jc w:val="center"/>
              <w:rPr>
                <w:rFonts w:ascii="宋体" w:hAnsi="宋体" w:cs="宋体"/>
              </w:rPr>
            </w:pPr>
          </w:p>
        </w:tc>
        <w:tc>
          <w:tcPr>
            <w:tcW w:w="1275" w:type="dxa"/>
          </w:tcPr>
          <w:p w14:paraId="2C711249">
            <w:pPr>
              <w:spacing w:line="400" w:lineRule="exact"/>
              <w:jc w:val="center"/>
              <w:rPr>
                <w:rFonts w:ascii="宋体" w:hAnsi="宋体" w:cs="宋体"/>
              </w:rPr>
            </w:pPr>
          </w:p>
        </w:tc>
        <w:tc>
          <w:tcPr>
            <w:tcW w:w="782" w:type="dxa"/>
          </w:tcPr>
          <w:p w14:paraId="41114704">
            <w:pPr>
              <w:spacing w:line="400" w:lineRule="exact"/>
              <w:jc w:val="center"/>
              <w:rPr>
                <w:rFonts w:ascii="宋体" w:hAnsi="宋体" w:cs="宋体"/>
              </w:rPr>
            </w:pPr>
          </w:p>
        </w:tc>
        <w:tc>
          <w:tcPr>
            <w:tcW w:w="813" w:type="dxa"/>
          </w:tcPr>
          <w:p w14:paraId="65EECEEC">
            <w:pPr>
              <w:spacing w:line="400" w:lineRule="exact"/>
              <w:jc w:val="center"/>
              <w:rPr>
                <w:rFonts w:ascii="宋体" w:hAnsi="宋体" w:cs="宋体"/>
              </w:rPr>
            </w:pPr>
          </w:p>
        </w:tc>
        <w:tc>
          <w:tcPr>
            <w:tcW w:w="488" w:type="dxa"/>
          </w:tcPr>
          <w:p w14:paraId="74331515">
            <w:pPr>
              <w:spacing w:line="400" w:lineRule="exact"/>
              <w:jc w:val="center"/>
              <w:rPr>
                <w:rFonts w:ascii="宋体" w:hAnsi="宋体" w:cs="宋体"/>
              </w:rPr>
            </w:pPr>
          </w:p>
        </w:tc>
        <w:tc>
          <w:tcPr>
            <w:tcW w:w="1134" w:type="dxa"/>
          </w:tcPr>
          <w:p w14:paraId="0868C5A9">
            <w:pPr>
              <w:spacing w:line="400" w:lineRule="exact"/>
              <w:jc w:val="center"/>
              <w:rPr>
                <w:rFonts w:ascii="宋体" w:hAnsi="宋体" w:cs="宋体"/>
              </w:rPr>
            </w:pPr>
          </w:p>
        </w:tc>
        <w:tc>
          <w:tcPr>
            <w:tcW w:w="709" w:type="dxa"/>
          </w:tcPr>
          <w:p w14:paraId="768709D5">
            <w:pPr>
              <w:spacing w:line="400" w:lineRule="exact"/>
              <w:jc w:val="center"/>
              <w:rPr>
                <w:rFonts w:ascii="宋体" w:hAnsi="宋体" w:cs="宋体"/>
              </w:rPr>
            </w:pPr>
          </w:p>
        </w:tc>
        <w:tc>
          <w:tcPr>
            <w:tcW w:w="871" w:type="dxa"/>
          </w:tcPr>
          <w:p w14:paraId="5F4A3B3D">
            <w:pPr>
              <w:spacing w:line="400" w:lineRule="exact"/>
              <w:jc w:val="center"/>
              <w:rPr>
                <w:rFonts w:ascii="宋体" w:hAnsi="宋体" w:cs="宋体"/>
              </w:rPr>
            </w:pPr>
          </w:p>
        </w:tc>
        <w:tc>
          <w:tcPr>
            <w:tcW w:w="1134" w:type="dxa"/>
          </w:tcPr>
          <w:p w14:paraId="2EFC5E00">
            <w:pPr>
              <w:spacing w:line="400" w:lineRule="exact"/>
              <w:jc w:val="center"/>
              <w:rPr>
                <w:rFonts w:ascii="宋体" w:hAnsi="宋体" w:cs="宋体"/>
              </w:rPr>
            </w:pPr>
          </w:p>
        </w:tc>
      </w:tr>
      <w:tr w14:paraId="78D1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0685F02">
            <w:pPr>
              <w:spacing w:line="400" w:lineRule="exact"/>
              <w:jc w:val="center"/>
              <w:rPr>
                <w:rFonts w:ascii="宋体" w:hAnsi="宋体" w:cs="宋体"/>
              </w:rPr>
            </w:pPr>
          </w:p>
        </w:tc>
        <w:tc>
          <w:tcPr>
            <w:tcW w:w="1275" w:type="dxa"/>
          </w:tcPr>
          <w:p w14:paraId="7EA73789">
            <w:pPr>
              <w:spacing w:line="400" w:lineRule="exact"/>
              <w:jc w:val="center"/>
              <w:rPr>
                <w:rFonts w:ascii="宋体" w:hAnsi="宋体" w:cs="宋体"/>
              </w:rPr>
            </w:pPr>
          </w:p>
        </w:tc>
        <w:tc>
          <w:tcPr>
            <w:tcW w:w="782" w:type="dxa"/>
          </w:tcPr>
          <w:p w14:paraId="766A405B">
            <w:pPr>
              <w:spacing w:line="400" w:lineRule="exact"/>
              <w:jc w:val="center"/>
              <w:rPr>
                <w:rFonts w:ascii="宋体" w:hAnsi="宋体" w:cs="宋体"/>
              </w:rPr>
            </w:pPr>
          </w:p>
        </w:tc>
        <w:tc>
          <w:tcPr>
            <w:tcW w:w="813" w:type="dxa"/>
          </w:tcPr>
          <w:p w14:paraId="72A97E9B">
            <w:pPr>
              <w:spacing w:line="400" w:lineRule="exact"/>
              <w:jc w:val="center"/>
              <w:rPr>
                <w:rFonts w:ascii="宋体" w:hAnsi="宋体" w:cs="宋体"/>
              </w:rPr>
            </w:pPr>
          </w:p>
        </w:tc>
        <w:tc>
          <w:tcPr>
            <w:tcW w:w="488" w:type="dxa"/>
          </w:tcPr>
          <w:p w14:paraId="6B31DB03">
            <w:pPr>
              <w:spacing w:line="400" w:lineRule="exact"/>
              <w:jc w:val="center"/>
              <w:rPr>
                <w:rFonts w:ascii="宋体" w:hAnsi="宋体" w:cs="宋体"/>
              </w:rPr>
            </w:pPr>
          </w:p>
        </w:tc>
        <w:tc>
          <w:tcPr>
            <w:tcW w:w="1134" w:type="dxa"/>
          </w:tcPr>
          <w:p w14:paraId="4BF4C44F">
            <w:pPr>
              <w:spacing w:line="400" w:lineRule="exact"/>
              <w:jc w:val="center"/>
              <w:rPr>
                <w:rFonts w:ascii="宋体" w:hAnsi="宋体" w:cs="宋体"/>
              </w:rPr>
            </w:pPr>
          </w:p>
        </w:tc>
        <w:tc>
          <w:tcPr>
            <w:tcW w:w="709" w:type="dxa"/>
          </w:tcPr>
          <w:p w14:paraId="2E519519">
            <w:pPr>
              <w:spacing w:line="400" w:lineRule="exact"/>
              <w:jc w:val="center"/>
              <w:rPr>
                <w:rFonts w:ascii="宋体" w:hAnsi="宋体" w:cs="宋体"/>
              </w:rPr>
            </w:pPr>
          </w:p>
        </w:tc>
        <w:tc>
          <w:tcPr>
            <w:tcW w:w="871" w:type="dxa"/>
          </w:tcPr>
          <w:p w14:paraId="11477E84">
            <w:pPr>
              <w:spacing w:line="400" w:lineRule="exact"/>
              <w:jc w:val="center"/>
              <w:rPr>
                <w:rFonts w:ascii="宋体" w:hAnsi="宋体" w:cs="宋体"/>
              </w:rPr>
            </w:pPr>
          </w:p>
        </w:tc>
        <w:tc>
          <w:tcPr>
            <w:tcW w:w="1134" w:type="dxa"/>
          </w:tcPr>
          <w:p w14:paraId="2FABB95A">
            <w:pPr>
              <w:spacing w:line="400" w:lineRule="exact"/>
              <w:jc w:val="center"/>
              <w:rPr>
                <w:rFonts w:ascii="宋体" w:hAnsi="宋体" w:cs="宋体"/>
              </w:rPr>
            </w:pPr>
          </w:p>
        </w:tc>
      </w:tr>
      <w:tr w14:paraId="33F5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D1EBFE8">
            <w:pPr>
              <w:spacing w:line="400" w:lineRule="exact"/>
              <w:jc w:val="center"/>
              <w:rPr>
                <w:rFonts w:ascii="宋体" w:hAnsi="宋体" w:cs="宋体"/>
              </w:rPr>
            </w:pPr>
          </w:p>
        </w:tc>
        <w:tc>
          <w:tcPr>
            <w:tcW w:w="1275" w:type="dxa"/>
          </w:tcPr>
          <w:p w14:paraId="6F4916CD">
            <w:pPr>
              <w:spacing w:line="400" w:lineRule="exact"/>
              <w:jc w:val="center"/>
              <w:rPr>
                <w:rFonts w:ascii="宋体" w:hAnsi="宋体" w:cs="宋体"/>
              </w:rPr>
            </w:pPr>
          </w:p>
        </w:tc>
        <w:tc>
          <w:tcPr>
            <w:tcW w:w="782" w:type="dxa"/>
          </w:tcPr>
          <w:p w14:paraId="6501E132">
            <w:pPr>
              <w:spacing w:line="400" w:lineRule="exact"/>
              <w:jc w:val="center"/>
              <w:rPr>
                <w:rFonts w:ascii="宋体" w:hAnsi="宋体" w:cs="宋体"/>
              </w:rPr>
            </w:pPr>
          </w:p>
        </w:tc>
        <w:tc>
          <w:tcPr>
            <w:tcW w:w="813" w:type="dxa"/>
          </w:tcPr>
          <w:p w14:paraId="4DA3D3CE">
            <w:pPr>
              <w:spacing w:line="400" w:lineRule="exact"/>
              <w:jc w:val="center"/>
              <w:rPr>
                <w:rFonts w:ascii="宋体" w:hAnsi="宋体" w:cs="宋体"/>
              </w:rPr>
            </w:pPr>
          </w:p>
        </w:tc>
        <w:tc>
          <w:tcPr>
            <w:tcW w:w="488" w:type="dxa"/>
          </w:tcPr>
          <w:p w14:paraId="1D8AD940">
            <w:pPr>
              <w:spacing w:line="400" w:lineRule="exact"/>
              <w:jc w:val="center"/>
              <w:rPr>
                <w:rFonts w:ascii="宋体" w:hAnsi="宋体" w:cs="宋体"/>
              </w:rPr>
            </w:pPr>
          </w:p>
        </w:tc>
        <w:tc>
          <w:tcPr>
            <w:tcW w:w="1134" w:type="dxa"/>
          </w:tcPr>
          <w:p w14:paraId="1E7DEC68">
            <w:pPr>
              <w:spacing w:line="400" w:lineRule="exact"/>
              <w:jc w:val="center"/>
              <w:rPr>
                <w:rFonts w:ascii="宋体" w:hAnsi="宋体" w:cs="宋体"/>
              </w:rPr>
            </w:pPr>
          </w:p>
        </w:tc>
        <w:tc>
          <w:tcPr>
            <w:tcW w:w="709" w:type="dxa"/>
          </w:tcPr>
          <w:p w14:paraId="117382DA">
            <w:pPr>
              <w:spacing w:line="400" w:lineRule="exact"/>
              <w:jc w:val="center"/>
              <w:rPr>
                <w:rFonts w:ascii="宋体" w:hAnsi="宋体" w:cs="宋体"/>
              </w:rPr>
            </w:pPr>
          </w:p>
        </w:tc>
        <w:tc>
          <w:tcPr>
            <w:tcW w:w="871" w:type="dxa"/>
          </w:tcPr>
          <w:p w14:paraId="3481C09F">
            <w:pPr>
              <w:spacing w:line="400" w:lineRule="exact"/>
              <w:jc w:val="center"/>
              <w:rPr>
                <w:rFonts w:ascii="宋体" w:hAnsi="宋体" w:cs="宋体"/>
              </w:rPr>
            </w:pPr>
          </w:p>
        </w:tc>
        <w:tc>
          <w:tcPr>
            <w:tcW w:w="1134" w:type="dxa"/>
          </w:tcPr>
          <w:p w14:paraId="2C76EB71">
            <w:pPr>
              <w:spacing w:line="400" w:lineRule="exact"/>
              <w:jc w:val="center"/>
              <w:rPr>
                <w:rFonts w:ascii="宋体" w:hAnsi="宋体" w:cs="宋体"/>
              </w:rPr>
            </w:pPr>
          </w:p>
        </w:tc>
      </w:tr>
      <w:tr w14:paraId="0DA2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B43C531">
            <w:pPr>
              <w:spacing w:line="400" w:lineRule="exact"/>
              <w:jc w:val="center"/>
              <w:rPr>
                <w:rFonts w:ascii="宋体" w:hAnsi="宋体" w:cs="宋体"/>
              </w:rPr>
            </w:pPr>
          </w:p>
        </w:tc>
        <w:tc>
          <w:tcPr>
            <w:tcW w:w="1275" w:type="dxa"/>
          </w:tcPr>
          <w:p w14:paraId="4A1B5C7B">
            <w:pPr>
              <w:spacing w:line="400" w:lineRule="exact"/>
              <w:jc w:val="center"/>
              <w:rPr>
                <w:rFonts w:ascii="宋体" w:hAnsi="宋体" w:cs="宋体"/>
              </w:rPr>
            </w:pPr>
          </w:p>
        </w:tc>
        <w:tc>
          <w:tcPr>
            <w:tcW w:w="782" w:type="dxa"/>
          </w:tcPr>
          <w:p w14:paraId="327E2B95">
            <w:pPr>
              <w:spacing w:line="400" w:lineRule="exact"/>
              <w:jc w:val="center"/>
              <w:rPr>
                <w:rFonts w:ascii="宋体" w:hAnsi="宋体" w:cs="宋体"/>
              </w:rPr>
            </w:pPr>
          </w:p>
        </w:tc>
        <w:tc>
          <w:tcPr>
            <w:tcW w:w="813" w:type="dxa"/>
          </w:tcPr>
          <w:p w14:paraId="0C169032">
            <w:pPr>
              <w:spacing w:line="400" w:lineRule="exact"/>
              <w:jc w:val="center"/>
              <w:rPr>
                <w:rFonts w:ascii="宋体" w:hAnsi="宋体" w:cs="宋体"/>
              </w:rPr>
            </w:pPr>
          </w:p>
        </w:tc>
        <w:tc>
          <w:tcPr>
            <w:tcW w:w="488" w:type="dxa"/>
          </w:tcPr>
          <w:p w14:paraId="05DA8FDD">
            <w:pPr>
              <w:spacing w:line="400" w:lineRule="exact"/>
              <w:jc w:val="center"/>
              <w:rPr>
                <w:rFonts w:ascii="宋体" w:hAnsi="宋体" w:cs="宋体"/>
              </w:rPr>
            </w:pPr>
          </w:p>
        </w:tc>
        <w:tc>
          <w:tcPr>
            <w:tcW w:w="1134" w:type="dxa"/>
          </w:tcPr>
          <w:p w14:paraId="32BE8B42">
            <w:pPr>
              <w:spacing w:line="400" w:lineRule="exact"/>
              <w:jc w:val="center"/>
              <w:rPr>
                <w:rFonts w:ascii="宋体" w:hAnsi="宋体" w:cs="宋体"/>
              </w:rPr>
            </w:pPr>
          </w:p>
        </w:tc>
        <w:tc>
          <w:tcPr>
            <w:tcW w:w="709" w:type="dxa"/>
          </w:tcPr>
          <w:p w14:paraId="0FD445CD">
            <w:pPr>
              <w:spacing w:line="400" w:lineRule="exact"/>
              <w:jc w:val="center"/>
              <w:rPr>
                <w:rFonts w:ascii="宋体" w:hAnsi="宋体" w:cs="宋体"/>
              </w:rPr>
            </w:pPr>
          </w:p>
        </w:tc>
        <w:tc>
          <w:tcPr>
            <w:tcW w:w="871" w:type="dxa"/>
          </w:tcPr>
          <w:p w14:paraId="5F69DA69">
            <w:pPr>
              <w:spacing w:line="400" w:lineRule="exact"/>
              <w:jc w:val="center"/>
              <w:rPr>
                <w:rFonts w:ascii="宋体" w:hAnsi="宋体" w:cs="宋体"/>
              </w:rPr>
            </w:pPr>
          </w:p>
        </w:tc>
        <w:tc>
          <w:tcPr>
            <w:tcW w:w="1134" w:type="dxa"/>
          </w:tcPr>
          <w:p w14:paraId="0A367A6D">
            <w:pPr>
              <w:spacing w:line="400" w:lineRule="exact"/>
              <w:jc w:val="center"/>
              <w:rPr>
                <w:rFonts w:ascii="宋体" w:hAnsi="宋体" w:cs="宋体"/>
              </w:rPr>
            </w:pPr>
          </w:p>
        </w:tc>
      </w:tr>
      <w:tr w14:paraId="70C1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207C400">
            <w:pPr>
              <w:spacing w:line="400" w:lineRule="exact"/>
              <w:jc w:val="center"/>
              <w:rPr>
                <w:rFonts w:ascii="宋体" w:hAnsi="宋体" w:cs="宋体"/>
              </w:rPr>
            </w:pPr>
          </w:p>
        </w:tc>
        <w:tc>
          <w:tcPr>
            <w:tcW w:w="1275" w:type="dxa"/>
          </w:tcPr>
          <w:p w14:paraId="3F05E4AD">
            <w:pPr>
              <w:spacing w:line="400" w:lineRule="exact"/>
              <w:jc w:val="center"/>
              <w:rPr>
                <w:rFonts w:ascii="宋体" w:hAnsi="宋体" w:cs="宋体"/>
              </w:rPr>
            </w:pPr>
          </w:p>
        </w:tc>
        <w:tc>
          <w:tcPr>
            <w:tcW w:w="782" w:type="dxa"/>
          </w:tcPr>
          <w:p w14:paraId="7FF90DB8">
            <w:pPr>
              <w:spacing w:line="400" w:lineRule="exact"/>
              <w:jc w:val="center"/>
              <w:rPr>
                <w:rFonts w:ascii="宋体" w:hAnsi="宋体" w:cs="宋体"/>
              </w:rPr>
            </w:pPr>
          </w:p>
        </w:tc>
        <w:tc>
          <w:tcPr>
            <w:tcW w:w="813" w:type="dxa"/>
          </w:tcPr>
          <w:p w14:paraId="4C48828B">
            <w:pPr>
              <w:spacing w:line="400" w:lineRule="exact"/>
              <w:jc w:val="center"/>
              <w:rPr>
                <w:rFonts w:ascii="宋体" w:hAnsi="宋体" w:cs="宋体"/>
              </w:rPr>
            </w:pPr>
          </w:p>
        </w:tc>
        <w:tc>
          <w:tcPr>
            <w:tcW w:w="488" w:type="dxa"/>
          </w:tcPr>
          <w:p w14:paraId="5C644C8F">
            <w:pPr>
              <w:spacing w:line="400" w:lineRule="exact"/>
              <w:jc w:val="center"/>
              <w:rPr>
                <w:rFonts w:ascii="宋体" w:hAnsi="宋体" w:cs="宋体"/>
              </w:rPr>
            </w:pPr>
          </w:p>
        </w:tc>
        <w:tc>
          <w:tcPr>
            <w:tcW w:w="1134" w:type="dxa"/>
          </w:tcPr>
          <w:p w14:paraId="351705E8">
            <w:pPr>
              <w:spacing w:line="400" w:lineRule="exact"/>
              <w:jc w:val="center"/>
              <w:rPr>
                <w:rFonts w:ascii="宋体" w:hAnsi="宋体" w:cs="宋体"/>
              </w:rPr>
            </w:pPr>
          </w:p>
        </w:tc>
        <w:tc>
          <w:tcPr>
            <w:tcW w:w="709" w:type="dxa"/>
          </w:tcPr>
          <w:p w14:paraId="7D23ABE3">
            <w:pPr>
              <w:spacing w:line="400" w:lineRule="exact"/>
              <w:jc w:val="center"/>
              <w:rPr>
                <w:rFonts w:ascii="宋体" w:hAnsi="宋体" w:cs="宋体"/>
              </w:rPr>
            </w:pPr>
          </w:p>
        </w:tc>
        <w:tc>
          <w:tcPr>
            <w:tcW w:w="871" w:type="dxa"/>
          </w:tcPr>
          <w:p w14:paraId="7EA220AD">
            <w:pPr>
              <w:spacing w:line="400" w:lineRule="exact"/>
              <w:jc w:val="center"/>
              <w:rPr>
                <w:rFonts w:ascii="宋体" w:hAnsi="宋体" w:cs="宋体"/>
              </w:rPr>
            </w:pPr>
          </w:p>
        </w:tc>
        <w:tc>
          <w:tcPr>
            <w:tcW w:w="1134" w:type="dxa"/>
          </w:tcPr>
          <w:p w14:paraId="78F8E6FB">
            <w:pPr>
              <w:spacing w:line="400" w:lineRule="exact"/>
              <w:jc w:val="center"/>
              <w:rPr>
                <w:rFonts w:ascii="宋体" w:hAnsi="宋体" w:cs="宋体"/>
              </w:rPr>
            </w:pPr>
          </w:p>
        </w:tc>
      </w:tr>
      <w:tr w14:paraId="313F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0D01B50">
            <w:pPr>
              <w:spacing w:line="400" w:lineRule="exact"/>
              <w:jc w:val="center"/>
              <w:rPr>
                <w:rFonts w:ascii="宋体" w:hAnsi="宋体" w:cs="宋体"/>
              </w:rPr>
            </w:pPr>
          </w:p>
        </w:tc>
        <w:tc>
          <w:tcPr>
            <w:tcW w:w="1275" w:type="dxa"/>
          </w:tcPr>
          <w:p w14:paraId="2048EADE">
            <w:pPr>
              <w:spacing w:line="400" w:lineRule="exact"/>
              <w:jc w:val="center"/>
              <w:rPr>
                <w:rFonts w:ascii="宋体" w:hAnsi="宋体" w:cs="宋体"/>
              </w:rPr>
            </w:pPr>
          </w:p>
        </w:tc>
        <w:tc>
          <w:tcPr>
            <w:tcW w:w="782" w:type="dxa"/>
          </w:tcPr>
          <w:p w14:paraId="1C5EB013">
            <w:pPr>
              <w:spacing w:line="400" w:lineRule="exact"/>
              <w:jc w:val="center"/>
              <w:rPr>
                <w:rFonts w:ascii="宋体" w:hAnsi="宋体" w:cs="宋体"/>
              </w:rPr>
            </w:pPr>
          </w:p>
        </w:tc>
        <w:tc>
          <w:tcPr>
            <w:tcW w:w="813" w:type="dxa"/>
          </w:tcPr>
          <w:p w14:paraId="652AA2EF">
            <w:pPr>
              <w:spacing w:line="400" w:lineRule="exact"/>
              <w:jc w:val="center"/>
              <w:rPr>
                <w:rFonts w:ascii="宋体" w:hAnsi="宋体" w:cs="宋体"/>
              </w:rPr>
            </w:pPr>
          </w:p>
        </w:tc>
        <w:tc>
          <w:tcPr>
            <w:tcW w:w="488" w:type="dxa"/>
          </w:tcPr>
          <w:p w14:paraId="045C9CCD">
            <w:pPr>
              <w:spacing w:line="400" w:lineRule="exact"/>
              <w:jc w:val="center"/>
              <w:rPr>
                <w:rFonts w:ascii="宋体" w:hAnsi="宋体" w:cs="宋体"/>
              </w:rPr>
            </w:pPr>
          </w:p>
        </w:tc>
        <w:tc>
          <w:tcPr>
            <w:tcW w:w="1134" w:type="dxa"/>
          </w:tcPr>
          <w:p w14:paraId="09B51682">
            <w:pPr>
              <w:spacing w:line="400" w:lineRule="exact"/>
              <w:jc w:val="center"/>
              <w:rPr>
                <w:rFonts w:ascii="宋体" w:hAnsi="宋体" w:cs="宋体"/>
              </w:rPr>
            </w:pPr>
          </w:p>
        </w:tc>
        <w:tc>
          <w:tcPr>
            <w:tcW w:w="709" w:type="dxa"/>
          </w:tcPr>
          <w:p w14:paraId="7E7A55BE">
            <w:pPr>
              <w:spacing w:line="400" w:lineRule="exact"/>
              <w:jc w:val="center"/>
              <w:rPr>
                <w:rFonts w:ascii="宋体" w:hAnsi="宋体" w:cs="宋体"/>
              </w:rPr>
            </w:pPr>
          </w:p>
        </w:tc>
        <w:tc>
          <w:tcPr>
            <w:tcW w:w="871" w:type="dxa"/>
          </w:tcPr>
          <w:p w14:paraId="3D8F31F9">
            <w:pPr>
              <w:spacing w:line="400" w:lineRule="exact"/>
              <w:jc w:val="center"/>
              <w:rPr>
                <w:rFonts w:ascii="宋体" w:hAnsi="宋体" w:cs="宋体"/>
              </w:rPr>
            </w:pPr>
          </w:p>
        </w:tc>
        <w:tc>
          <w:tcPr>
            <w:tcW w:w="1134" w:type="dxa"/>
          </w:tcPr>
          <w:p w14:paraId="1EFCE9BB">
            <w:pPr>
              <w:spacing w:line="400" w:lineRule="exact"/>
              <w:jc w:val="center"/>
              <w:rPr>
                <w:rFonts w:ascii="宋体" w:hAnsi="宋体" w:cs="宋体"/>
              </w:rPr>
            </w:pPr>
          </w:p>
        </w:tc>
      </w:tr>
      <w:tr w14:paraId="5FA3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B2BF578">
            <w:pPr>
              <w:spacing w:line="400" w:lineRule="exact"/>
              <w:jc w:val="center"/>
              <w:rPr>
                <w:rFonts w:ascii="宋体" w:hAnsi="宋体" w:cs="宋体"/>
              </w:rPr>
            </w:pPr>
          </w:p>
        </w:tc>
        <w:tc>
          <w:tcPr>
            <w:tcW w:w="1275" w:type="dxa"/>
          </w:tcPr>
          <w:p w14:paraId="01B3BB68">
            <w:pPr>
              <w:spacing w:line="400" w:lineRule="exact"/>
              <w:jc w:val="center"/>
              <w:rPr>
                <w:rFonts w:ascii="宋体" w:hAnsi="宋体" w:cs="宋体"/>
              </w:rPr>
            </w:pPr>
          </w:p>
        </w:tc>
        <w:tc>
          <w:tcPr>
            <w:tcW w:w="782" w:type="dxa"/>
          </w:tcPr>
          <w:p w14:paraId="61D1239C">
            <w:pPr>
              <w:spacing w:line="400" w:lineRule="exact"/>
              <w:jc w:val="center"/>
              <w:rPr>
                <w:rFonts w:ascii="宋体" w:hAnsi="宋体" w:cs="宋体"/>
              </w:rPr>
            </w:pPr>
          </w:p>
        </w:tc>
        <w:tc>
          <w:tcPr>
            <w:tcW w:w="813" w:type="dxa"/>
          </w:tcPr>
          <w:p w14:paraId="283D0492">
            <w:pPr>
              <w:spacing w:line="400" w:lineRule="exact"/>
              <w:jc w:val="center"/>
              <w:rPr>
                <w:rFonts w:ascii="宋体" w:hAnsi="宋体" w:cs="宋体"/>
              </w:rPr>
            </w:pPr>
          </w:p>
        </w:tc>
        <w:tc>
          <w:tcPr>
            <w:tcW w:w="488" w:type="dxa"/>
          </w:tcPr>
          <w:p w14:paraId="7427ABB7">
            <w:pPr>
              <w:spacing w:line="400" w:lineRule="exact"/>
              <w:jc w:val="center"/>
              <w:rPr>
                <w:rFonts w:ascii="宋体" w:hAnsi="宋体" w:cs="宋体"/>
              </w:rPr>
            </w:pPr>
          </w:p>
        </w:tc>
        <w:tc>
          <w:tcPr>
            <w:tcW w:w="1134" w:type="dxa"/>
          </w:tcPr>
          <w:p w14:paraId="744C17F4">
            <w:pPr>
              <w:spacing w:line="400" w:lineRule="exact"/>
              <w:jc w:val="center"/>
              <w:rPr>
                <w:rFonts w:ascii="宋体" w:hAnsi="宋体" w:cs="宋体"/>
              </w:rPr>
            </w:pPr>
          </w:p>
        </w:tc>
        <w:tc>
          <w:tcPr>
            <w:tcW w:w="709" w:type="dxa"/>
          </w:tcPr>
          <w:p w14:paraId="4786AD49">
            <w:pPr>
              <w:spacing w:line="400" w:lineRule="exact"/>
              <w:jc w:val="center"/>
              <w:rPr>
                <w:rFonts w:ascii="宋体" w:hAnsi="宋体" w:cs="宋体"/>
              </w:rPr>
            </w:pPr>
          </w:p>
        </w:tc>
        <w:tc>
          <w:tcPr>
            <w:tcW w:w="871" w:type="dxa"/>
          </w:tcPr>
          <w:p w14:paraId="6E57D0E0">
            <w:pPr>
              <w:spacing w:line="400" w:lineRule="exact"/>
              <w:jc w:val="center"/>
              <w:rPr>
                <w:rFonts w:ascii="宋体" w:hAnsi="宋体" w:cs="宋体"/>
              </w:rPr>
            </w:pPr>
          </w:p>
        </w:tc>
        <w:tc>
          <w:tcPr>
            <w:tcW w:w="1134" w:type="dxa"/>
          </w:tcPr>
          <w:p w14:paraId="72224435">
            <w:pPr>
              <w:spacing w:line="400" w:lineRule="exact"/>
              <w:jc w:val="center"/>
              <w:rPr>
                <w:rFonts w:ascii="宋体" w:hAnsi="宋体" w:cs="宋体"/>
              </w:rPr>
            </w:pPr>
          </w:p>
        </w:tc>
      </w:tr>
    </w:tbl>
    <w:p w14:paraId="71B48BB9">
      <w:pPr>
        <w:spacing w:line="440" w:lineRule="exact"/>
        <w:rPr>
          <w:rFonts w:ascii="宋体" w:hAnsi="宋体" w:cs="宋体"/>
        </w:rPr>
      </w:pPr>
      <w:r>
        <w:rPr>
          <w:rFonts w:hint="eastAsia" w:ascii="宋体" w:hAnsi="宋体" w:cs="宋体"/>
        </w:rPr>
        <w:br w:type="page"/>
      </w:r>
      <w:bookmarkStart w:id="951" w:name="_Toc179632825"/>
      <w:bookmarkStart w:id="952" w:name="_Toc144974873"/>
      <w:bookmarkStart w:id="953" w:name="_Toc152042594"/>
      <w:bookmarkStart w:id="954" w:name="_Toc152045805"/>
    </w:p>
    <w:p w14:paraId="733C7054">
      <w:pPr>
        <w:pStyle w:val="5"/>
        <w:spacing w:before="0" w:line="360" w:lineRule="auto"/>
        <w:jc w:val="center"/>
        <w:rPr>
          <w:rFonts w:ascii="宋体" w:hAnsi="宋体" w:cs="宋体"/>
          <w:bCs w:val="0"/>
        </w:rPr>
      </w:pPr>
      <w:bookmarkStart w:id="955" w:name="_Toc30513"/>
      <w:bookmarkStart w:id="956" w:name="_Toc482188668"/>
      <w:bookmarkStart w:id="957" w:name="_Toc492300735"/>
      <w:bookmarkStart w:id="958" w:name="_Toc391394125"/>
      <w:bookmarkStart w:id="959" w:name="_Toc359594249"/>
      <w:bookmarkStart w:id="960" w:name="_Toc300835232"/>
      <w:bookmarkStart w:id="961" w:name="_Toc385943079"/>
      <w:bookmarkStart w:id="962" w:name="_Toc370676440"/>
      <w:bookmarkStart w:id="963" w:name="_Toc384308390"/>
      <w:bookmarkStart w:id="964" w:name="_Toc24346"/>
      <w:r>
        <w:rPr>
          <w:rFonts w:hint="eastAsia" w:ascii="宋体" w:hAnsi="宋体" w:cs="宋体"/>
          <w:bCs w:val="0"/>
        </w:rPr>
        <w:t>（五）主要人员简历表</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3674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41D850BC">
            <w:pPr>
              <w:spacing w:line="400" w:lineRule="exact"/>
              <w:jc w:val="center"/>
              <w:rPr>
                <w:rFonts w:ascii="宋体" w:hAnsi="宋体" w:cs="宋体"/>
              </w:rPr>
            </w:pPr>
            <w:r>
              <w:rPr>
                <w:rFonts w:hint="eastAsia" w:ascii="宋体" w:hAnsi="宋体" w:cs="宋体"/>
              </w:rPr>
              <w:t>姓  名</w:t>
            </w:r>
          </w:p>
        </w:tc>
        <w:tc>
          <w:tcPr>
            <w:tcW w:w="1048" w:type="dxa"/>
            <w:gridSpan w:val="2"/>
            <w:vAlign w:val="center"/>
          </w:tcPr>
          <w:p w14:paraId="47540BE9">
            <w:pPr>
              <w:spacing w:line="400" w:lineRule="exact"/>
              <w:jc w:val="center"/>
              <w:rPr>
                <w:rFonts w:ascii="宋体" w:hAnsi="宋体" w:cs="宋体"/>
              </w:rPr>
            </w:pPr>
          </w:p>
        </w:tc>
        <w:tc>
          <w:tcPr>
            <w:tcW w:w="958" w:type="dxa"/>
            <w:vAlign w:val="center"/>
          </w:tcPr>
          <w:p w14:paraId="4D0AD544">
            <w:pPr>
              <w:spacing w:line="400" w:lineRule="exact"/>
              <w:jc w:val="center"/>
              <w:rPr>
                <w:rFonts w:ascii="宋体" w:hAnsi="宋体" w:cs="宋体"/>
              </w:rPr>
            </w:pPr>
            <w:r>
              <w:rPr>
                <w:rFonts w:hint="eastAsia" w:ascii="宋体" w:hAnsi="宋体" w:cs="宋体"/>
              </w:rPr>
              <w:t>年龄</w:t>
            </w:r>
          </w:p>
        </w:tc>
        <w:tc>
          <w:tcPr>
            <w:tcW w:w="1065" w:type="dxa"/>
            <w:vAlign w:val="center"/>
          </w:tcPr>
          <w:p w14:paraId="4FF6D67D">
            <w:pPr>
              <w:spacing w:line="400" w:lineRule="exact"/>
              <w:jc w:val="center"/>
              <w:rPr>
                <w:rFonts w:ascii="宋体" w:hAnsi="宋体" w:cs="宋体"/>
              </w:rPr>
            </w:pPr>
          </w:p>
        </w:tc>
        <w:tc>
          <w:tcPr>
            <w:tcW w:w="2368" w:type="dxa"/>
            <w:gridSpan w:val="3"/>
            <w:vAlign w:val="center"/>
          </w:tcPr>
          <w:p w14:paraId="2787EB7F">
            <w:pPr>
              <w:spacing w:line="400" w:lineRule="exact"/>
              <w:jc w:val="center"/>
              <w:rPr>
                <w:rFonts w:ascii="宋体" w:hAnsi="宋体" w:cs="宋体"/>
              </w:rPr>
            </w:pPr>
            <w:r>
              <w:rPr>
                <w:rFonts w:hint="eastAsia" w:ascii="宋体" w:hAnsi="宋体" w:cs="宋体"/>
              </w:rPr>
              <w:t>执业资格证书（或上岗证书）名称</w:t>
            </w:r>
          </w:p>
        </w:tc>
        <w:tc>
          <w:tcPr>
            <w:tcW w:w="1896" w:type="dxa"/>
            <w:vAlign w:val="center"/>
          </w:tcPr>
          <w:p w14:paraId="3B52BF49">
            <w:pPr>
              <w:spacing w:line="400" w:lineRule="exact"/>
              <w:jc w:val="center"/>
              <w:rPr>
                <w:rFonts w:ascii="宋体" w:hAnsi="宋体" w:cs="宋体"/>
              </w:rPr>
            </w:pPr>
          </w:p>
        </w:tc>
      </w:tr>
      <w:tr w14:paraId="24BF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87" w:type="dxa"/>
            <w:vAlign w:val="center"/>
          </w:tcPr>
          <w:p w14:paraId="325F08B2">
            <w:pPr>
              <w:spacing w:line="400" w:lineRule="exact"/>
              <w:jc w:val="center"/>
              <w:rPr>
                <w:rFonts w:ascii="宋体" w:hAnsi="宋体" w:cs="宋体"/>
              </w:rPr>
            </w:pPr>
            <w:r>
              <w:rPr>
                <w:rFonts w:hint="eastAsia" w:ascii="宋体" w:hAnsi="宋体" w:cs="宋体"/>
              </w:rPr>
              <w:t xml:space="preserve">技术职称            </w:t>
            </w:r>
          </w:p>
        </w:tc>
        <w:tc>
          <w:tcPr>
            <w:tcW w:w="1048" w:type="dxa"/>
            <w:gridSpan w:val="2"/>
            <w:vAlign w:val="center"/>
          </w:tcPr>
          <w:p w14:paraId="3B07B5CB">
            <w:pPr>
              <w:spacing w:line="400" w:lineRule="exact"/>
              <w:jc w:val="center"/>
              <w:rPr>
                <w:rFonts w:ascii="宋体" w:hAnsi="宋体" w:cs="宋体"/>
              </w:rPr>
            </w:pPr>
          </w:p>
        </w:tc>
        <w:tc>
          <w:tcPr>
            <w:tcW w:w="958" w:type="dxa"/>
            <w:vAlign w:val="center"/>
          </w:tcPr>
          <w:p w14:paraId="652A730D">
            <w:pPr>
              <w:spacing w:before="100" w:beforeAutospacing="1" w:after="100" w:afterAutospacing="1" w:line="400" w:lineRule="exact"/>
              <w:jc w:val="center"/>
              <w:rPr>
                <w:rFonts w:ascii="宋体" w:hAnsi="宋体" w:cs="宋体"/>
              </w:rPr>
            </w:pPr>
            <w:r>
              <w:rPr>
                <w:rFonts w:hint="eastAsia" w:ascii="宋体" w:hAnsi="宋体" w:cs="宋体"/>
              </w:rPr>
              <w:t>学历</w:t>
            </w:r>
          </w:p>
        </w:tc>
        <w:tc>
          <w:tcPr>
            <w:tcW w:w="1065" w:type="dxa"/>
            <w:vAlign w:val="center"/>
          </w:tcPr>
          <w:p w14:paraId="791CD0EF">
            <w:pPr>
              <w:spacing w:line="400" w:lineRule="exact"/>
              <w:jc w:val="center"/>
              <w:rPr>
                <w:rFonts w:ascii="宋体" w:hAnsi="宋体" w:cs="宋体"/>
              </w:rPr>
            </w:pPr>
          </w:p>
        </w:tc>
        <w:tc>
          <w:tcPr>
            <w:tcW w:w="2368" w:type="dxa"/>
            <w:gridSpan w:val="3"/>
            <w:vAlign w:val="center"/>
          </w:tcPr>
          <w:p w14:paraId="46E06538">
            <w:pPr>
              <w:spacing w:before="100" w:beforeAutospacing="1" w:after="100" w:afterAutospacing="1" w:line="400" w:lineRule="exact"/>
              <w:jc w:val="center"/>
              <w:rPr>
                <w:rFonts w:ascii="宋体" w:hAnsi="宋体" w:cs="宋体"/>
              </w:rPr>
            </w:pPr>
            <w:r>
              <w:rPr>
                <w:rFonts w:hint="eastAsia" w:ascii="宋体" w:hAnsi="宋体" w:cs="宋体"/>
              </w:rPr>
              <w:t>拟在本项目任职</w:t>
            </w:r>
          </w:p>
        </w:tc>
        <w:tc>
          <w:tcPr>
            <w:tcW w:w="1896" w:type="dxa"/>
            <w:vAlign w:val="center"/>
          </w:tcPr>
          <w:p w14:paraId="6F4A1015">
            <w:pPr>
              <w:spacing w:line="400" w:lineRule="exact"/>
              <w:jc w:val="center"/>
              <w:rPr>
                <w:rFonts w:ascii="宋体" w:hAnsi="宋体" w:cs="宋体"/>
              </w:rPr>
            </w:pPr>
          </w:p>
        </w:tc>
      </w:tr>
      <w:tr w14:paraId="7A3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87" w:type="dxa"/>
            <w:vAlign w:val="center"/>
          </w:tcPr>
          <w:p w14:paraId="401D1432">
            <w:pPr>
              <w:spacing w:before="100" w:beforeAutospacing="1" w:after="100" w:afterAutospacing="1" w:line="400" w:lineRule="exact"/>
              <w:jc w:val="center"/>
              <w:rPr>
                <w:rFonts w:ascii="宋体" w:hAnsi="宋体" w:cs="宋体"/>
              </w:rPr>
            </w:pPr>
            <w:r>
              <w:rPr>
                <w:rFonts w:hint="eastAsia" w:ascii="宋体" w:hAnsi="宋体" w:cs="宋体"/>
              </w:rPr>
              <w:t>工作年限</w:t>
            </w:r>
          </w:p>
        </w:tc>
        <w:tc>
          <w:tcPr>
            <w:tcW w:w="3071" w:type="dxa"/>
            <w:gridSpan w:val="4"/>
            <w:vAlign w:val="center"/>
          </w:tcPr>
          <w:p w14:paraId="61CF37CA">
            <w:pPr>
              <w:spacing w:line="400" w:lineRule="exact"/>
              <w:jc w:val="center"/>
              <w:rPr>
                <w:rFonts w:ascii="宋体" w:hAnsi="宋体" w:cs="宋体"/>
              </w:rPr>
            </w:pPr>
          </w:p>
        </w:tc>
        <w:tc>
          <w:tcPr>
            <w:tcW w:w="2368" w:type="dxa"/>
            <w:gridSpan w:val="3"/>
            <w:vAlign w:val="center"/>
          </w:tcPr>
          <w:p w14:paraId="2F8BF7E6">
            <w:pPr>
              <w:spacing w:before="100" w:beforeAutospacing="1" w:after="100" w:afterAutospacing="1" w:line="400" w:lineRule="exact"/>
              <w:jc w:val="center"/>
              <w:rPr>
                <w:rFonts w:ascii="宋体" w:hAnsi="宋体" w:cs="宋体"/>
              </w:rPr>
            </w:pPr>
            <w:r>
              <w:rPr>
                <w:rFonts w:hint="eastAsia" w:ascii="宋体" w:hAnsi="宋体" w:cs="宋体"/>
              </w:rPr>
              <w:t>从事监理工作年限</w:t>
            </w:r>
          </w:p>
        </w:tc>
        <w:tc>
          <w:tcPr>
            <w:tcW w:w="1896" w:type="dxa"/>
            <w:vAlign w:val="center"/>
          </w:tcPr>
          <w:p w14:paraId="7882BE4C">
            <w:pPr>
              <w:spacing w:line="400" w:lineRule="exact"/>
              <w:jc w:val="center"/>
              <w:rPr>
                <w:rFonts w:ascii="宋体" w:hAnsi="宋体" w:cs="宋体"/>
              </w:rPr>
            </w:pPr>
          </w:p>
        </w:tc>
      </w:tr>
      <w:tr w14:paraId="6FBE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7" w:type="dxa"/>
            <w:vAlign w:val="center"/>
          </w:tcPr>
          <w:p w14:paraId="1A0D6E0E">
            <w:pPr>
              <w:spacing w:before="100" w:beforeAutospacing="1" w:after="100" w:afterAutospacing="1" w:line="400" w:lineRule="exact"/>
              <w:jc w:val="center"/>
              <w:rPr>
                <w:rFonts w:ascii="宋体" w:hAnsi="宋体" w:cs="宋体"/>
              </w:rPr>
            </w:pPr>
            <w:r>
              <w:rPr>
                <w:rFonts w:hint="eastAsia" w:ascii="宋体" w:hAnsi="宋体" w:cs="宋体"/>
              </w:rPr>
              <w:t>毕业学校</w:t>
            </w:r>
          </w:p>
        </w:tc>
        <w:tc>
          <w:tcPr>
            <w:tcW w:w="7335" w:type="dxa"/>
            <w:gridSpan w:val="8"/>
            <w:vAlign w:val="center"/>
          </w:tcPr>
          <w:p w14:paraId="346C96CB">
            <w:pPr>
              <w:spacing w:before="100" w:beforeAutospacing="1" w:after="100" w:afterAutospacing="1" w:line="400" w:lineRule="exact"/>
              <w:ind w:firstLine="1155" w:firstLineChars="550"/>
              <w:rPr>
                <w:rFonts w:ascii="宋体" w:hAnsi="宋体" w:cs="宋体"/>
              </w:rPr>
            </w:pPr>
            <w:r>
              <w:rPr>
                <w:rFonts w:hint="eastAsia" w:ascii="宋体" w:hAnsi="宋体" w:cs="宋体"/>
              </w:rPr>
              <w:t>年毕业于            学校        专业</w:t>
            </w:r>
          </w:p>
        </w:tc>
      </w:tr>
      <w:tr w14:paraId="4441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22" w:type="dxa"/>
            <w:gridSpan w:val="9"/>
            <w:vAlign w:val="center"/>
          </w:tcPr>
          <w:p w14:paraId="48012846">
            <w:pPr>
              <w:spacing w:before="100" w:beforeAutospacing="1" w:after="100" w:afterAutospacing="1" w:line="400" w:lineRule="exact"/>
              <w:jc w:val="left"/>
              <w:rPr>
                <w:rFonts w:ascii="宋体" w:hAnsi="宋体" w:cs="宋体"/>
              </w:rPr>
            </w:pPr>
            <w:r>
              <w:rPr>
                <w:rFonts w:hint="eastAsia" w:ascii="宋体" w:hAnsi="宋体" w:cs="宋体"/>
              </w:rPr>
              <w:t>主要工作经历</w:t>
            </w:r>
          </w:p>
        </w:tc>
      </w:tr>
      <w:tr w14:paraId="7AFE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544" w:type="dxa"/>
            <w:gridSpan w:val="2"/>
            <w:vAlign w:val="center"/>
          </w:tcPr>
          <w:p w14:paraId="2F560761">
            <w:pPr>
              <w:spacing w:before="100" w:beforeAutospacing="1" w:after="100" w:afterAutospacing="1" w:line="400" w:lineRule="exact"/>
              <w:jc w:val="center"/>
              <w:rPr>
                <w:rFonts w:ascii="宋体" w:hAnsi="宋体" w:cs="宋体"/>
              </w:rPr>
            </w:pPr>
            <w:r>
              <w:rPr>
                <w:rFonts w:hint="eastAsia" w:ascii="宋体" w:hAnsi="宋体" w:cs="宋体"/>
              </w:rPr>
              <w:t>时  间</w:t>
            </w:r>
          </w:p>
        </w:tc>
        <w:tc>
          <w:tcPr>
            <w:tcW w:w="3420" w:type="dxa"/>
            <w:gridSpan w:val="4"/>
            <w:vAlign w:val="center"/>
          </w:tcPr>
          <w:p w14:paraId="71B4934B">
            <w:pPr>
              <w:spacing w:before="100" w:beforeAutospacing="1" w:after="100" w:afterAutospacing="1" w:line="400" w:lineRule="exact"/>
              <w:jc w:val="center"/>
              <w:rPr>
                <w:rFonts w:ascii="宋体" w:hAnsi="宋体" w:cs="宋体"/>
              </w:rPr>
            </w:pPr>
            <w:r>
              <w:rPr>
                <w:rFonts w:hint="eastAsia" w:ascii="宋体" w:hAnsi="宋体" w:cs="宋体"/>
              </w:rPr>
              <w:t>参加过的类似项目</w:t>
            </w:r>
          </w:p>
        </w:tc>
        <w:tc>
          <w:tcPr>
            <w:tcW w:w="1261" w:type="dxa"/>
            <w:vAlign w:val="center"/>
          </w:tcPr>
          <w:p w14:paraId="744DF1FF">
            <w:pPr>
              <w:spacing w:before="100" w:beforeAutospacing="1" w:after="100" w:afterAutospacing="1" w:line="400" w:lineRule="exact"/>
              <w:jc w:val="center"/>
              <w:rPr>
                <w:rFonts w:ascii="宋体" w:hAnsi="宋体" w:cs="宋体"/>
              </w:rPr>
            </w:pPr>
            <w:r>
              <w:rPr>
                <w:rFonts w:hint="eastAsia" w:ascii="宋体" w:hAnsi="宋体" w:cs="宋体"/>
              </w:rPr>
              <w:t>担任职务</w:t>
            </w:r>
          </w:p>
        </w:tc>
        <w:tc>
          <w:tcPr>
            <w:tcW w:w="2297" w:type="dxa"/>
            <w:gridSpan w:val="2"/>
            <w:vAlign w:val="center"/>
          </w:tcPr>
          <w:p w14:paraId="3121D110">
            <w:pPr>
              <w:spacing w:before="100" w:beforeAutospacing="1" w:after="100" w:afterAutospacing="1" w:line="400" w:lineRule="exact"/>
              <w:jc w:val="center"/>
              <w:rPr>
                <w:rFonts w:ascii="宋体" w:hAnsi="宋体" w:cs="宋体"/>
              </w:rPr>
            </w:pPr>
            <w:r>
              <w:rPr>
                <w:rFonts w:hint="eastAsia" w:ascii="宋体" w:hAnsi="宋体" w:cs="宋体"/>
              </w:rPr>
              <w:t>委托人及联系电话</w:t>
            </w:r>
          </w:p>
        </w:tc>
      </w:tr>
      <w:tr w14:paraId="428E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4" w:type="dxa"/>
            <w:gridSpan w:val="2"/>
          </w:tcPr>
          <w:p w14:paraId="0905EF54">
            <w:pPr>
              <w:spacing w:line="400" w:lineRule="exact"/>
              <w:rPr>
                <w:rFonts w:ascii="宋体" w:hAnsi="宋体" w:cs="宋体"/>
              </w:rPr>
            </w:pPr>
          </w:p>
        </w:tc>
        <w:tc>
          <w:tcPr>
            <w:tcW w:w="3420" w:type="dxa"/>
            <w:gridSpan w:val="4"/>
          </w:tcPr>
          <w:p w14:paraId="31661844">
            <w:pPr>
              <w:spacing w:line="400" w:lineRule="exact"/>
              <w:rPr>
                <w:rFonts w:ascii="宋体" w:hAnsi="宋体" w:cs="宋体"/>
              </w:rPr>
            </w:pPr>
          </w:p>
        </w:tc>
        <w:tc>
          <w:tcPr>
            <w:tcW w:w="1261" w:type="dxa"/>
          </w:tcPr>
          <w:p w14:paraId="3BD8B924">
            <w:pPr>
              <w:spacing w:line="400" w:lineRule="exact"/>
              <w:rPr>
                <w:rFonts w:ascii="宋体" w:hAnsi="宋体" w:cs="宋体"/>
              </w:rPr>
            </w:pPr>
          </w:p>
        </w:tc>
        <w:tc>
          <w:tcPr>
            <w:tcW w:w="2297" w:type="dxa"/>
            <w:gridSpan w:val="2"/>
          </w:tcPr>
          <w:p w14:paraId="7EF1900C">
            <w:pPr>
              <w:spacing w:line="400" w:lineRule="exact"/>
              <w:rPr>
                <w:rFonts w:ascii="宋体" w:hAnsi="宋体" w:cs="宋体"/>
              </w:rPr>
            </w:pPr>
          </w:p>
        </w:tc>
      </w:tr>
      <w:tr w14:paraId="2C7F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4" w:type="dxa"/>
            <w:gridSpan w:val="2"/>
          </w:tcPr>
          <w:p w14:paraId="670EEF81">
            <w:pPr>
              <w:spacing w:line="400" w:lineRule="exact"/>
              <w:rPr>
                <w:rFonts w:ascii="宋体" w:hAnsi="宋体" w:cs="宋体"/>
              </w:rPr>
            </w:pPr>
          </w:p>
        </w:tc>
        <w:tc>
          <w:tcPr>
            <w:tcW w:w="3420" w:type="dxa"/>
            <w:gridSpan w:val="4"/>
          </w:tcPr>
          <w:p w14:paraId="16FA8173">
            <w:pPr>
              <w:spacing w:line="400" w:lineRule="exact"/>
              <w:rPr>
                <w:rFonts w:ascii="宋体" w:hAnsi="宋体" w:cs="宋体"/>
              </w:rPr>
            </w:pPr>
          </w:p>
        </w:tc>
        <w:tc>
          <w:tcPr>
            <w:tcW w:w="1261" w:type="dxa"/>
          </w:tcPr>
          <w:p w14:paraId="17592236">
            <w:pPr>
              <w:spacing w:line="400" w:lineRule="exact"/>
              <w:rPr>
                <w:rFonts w:ascii="宋体" w:hAnsi="宋体" w:cs="宋体"/>
              </w:rPr>
            </w:pPr>
          </w:p>
        </w:tc>
        <w:tc>
          <w:tcPr>
            <w:tcW w:w="2297" w:type="dxa"/>
            <w:gridSpan w:val="2"/>
          </w:tcPr>
          <w:p w14:paraId="5966833E">
            <w:pPr>
              <w:spacing w:line="400" w:lineRule="exact"/>
              <w:rPr>
                <w:rFonts w:ascii="宋体" w:hAnsi="宋体" w:cs="宋体"/>
              </w:rPr>
            </w:pPr>
          </w:p>
        </w:tc>
      </w:tr>
      <w:tr w14:paraId="240A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4" w:type="dxa"/>
            <w:gridSpan w:val="2"/>
          </w:tcPr>
          <w:p w14:paraId="66D570B8">
            <w:pPr>
              <w:spacing w:line="400" w:lineRule="exact"/>
              <w:rPr>
                <w:rFonts w:ascii="宋体" w:hAnsi="宋体" w:cs="宋体"/>
              </w:rPr>
            </w:pPr>
          </w:p>
        </w:tc>
        <w:tc>
          <w:tcPr>
            <w:tcW w:w="3420" w:type="dxa"/>
            <w:gridSpan w:val="4"/>
          </w:tcPr>
          <w:p w14:paraId="319DF42F">
            <w:pPr>
              <w:spacing w:line="400" w:lineRule="exact"/>
              <w:rPr>
                <w:rFonts w:ascii="宋体" w:hAnsi="宋体" w:cs="宋体"/>
              </w:rPr>
            </w:pPr>
          </w:p>
        </w:tc>
        <w:tc>
          <w:tcPr>
            <w:tcW w:w="1261" w:type="dxa"/>
          </w:tcPr>
          <w:p w14:paraId="4FF45CCA">
            <w:pPr>
              <w:spacing w:line="400" w:lineRule="exact"/>
              <w:rPr>
                <w:rFonts w:ascii="宋体" w:hAnsi="宋体" w:cs="宋体"/>
              </w:rPr>
            </w:pPr>
          </w:p>
        </w:tc>
        <w:tc>
          <w:tcPr>
            <w:tcW w:w="2297" w:type="dxa"/>
            <w:gridSpan w:val="2"/>
          </w:tcPr>
          <w:p w14:paraId="7A9778FB">
            <w:pPr>
              <w:spacing w:line="400" w:lineRule="exact"/>
              <w:rPr>
                <w:rFonts w:ascii="宋体" w:hAnsi="宋体" w:cs="宋体"/>
              </w:rPr>
            </w:pPr>
          </w:p>
        </w:tc>
      </w:tr>
      <w:tr w14:paraId="183C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4" w:type="dxa"/>
            <w:gridSpan w:val="2"/>
            <w:vAlign w:val="center"/>
          </w:tcPr>
          <w:p w14:paraId="3C5BDA36">
            <w:pPr>
              <w:spacing w:line="400" w:lineRule="exact"/>
              <w:rPr>
                <w:rFonts w:ascii="宋体" w:hAnsi="宋体" w:cs="宋体"/>
              </w:rPr>
            </w:pPr>
          </w:p>
        </w:tc>
        <w:tc>
          <w:tcPr>
            <w:tcW w:w="3420" w:type="dxa"/>
            <w:gridSpan w:val="4"/>
            <w:vAlign w:val="center"/>
          </w:tcPr>
          <w:p w14:paraId="6C97723E">
            <w:pPr>
              <w:spacing w:line="400" w:lineRule="exact"/>
              <w:rPr>
                <w:rFonts w:ascii="宋体" w:hAnsi="宋体" w:cs="宋体"/>
              </w:rPr>
            </w:pPr>
          </w:p>
        </w:tc>
        <w:tc>
          <w:tcPr>
            <w:tcW w:w="1261" w:type="dxa"/>
            <w:vAlign w:val="center"/>
          </w:tcPr>
          <w:p w14:paraId="7C9A8A45">
            <w:pPr>
              <w:spacing w:line="400" w:lineRule="exact"/>
              <w:rPr>
                <w:rFonts w:ascii="宋体" w:hAnsi="宋体" w:cs="宋体"/>
              </w:rPr>
            </w:pPr>
          </w:p>
        </w:tc>
        <w:tc>
          <w:tcPr>
            <w:tcW w:w="2297" w:type="dxa"/>
            <w:gridSpan w:val="2"/>
            <w:vAlign w:val="center"/>
          </w:tcPr>
          <w:p w14:paraId="4F916B32">
            <w:pPr>
              <w:spacing w:line="400" w:lineRule="exact"/>
              <w:rPr>
                <w:rFonts w:ascii="宋体" w:hAnsi="宋体" w:cs="宋体"/>
              </w:rPr>
            </w:pPr>
          </w:p>
        </w:tc>
      </w:tr>
      <w:tr w14:paraId="5FEB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4" w:type="dxa"/>
            <w:gridSpan w:val="2"/>
            <w:vAlign w:val="center"/>
          </w:tcPr>
          <w:p w14:paraId="2813C8B5">
            <w:pPr>
              <w:spacing w:line="400" w:lineRule="exact"/>
              <w:rPr>
                <w:rFonts w:ascii="宋体" w:hAnsi="宋体" w:cs="宋体"/>
              </w:rPr>
            </w:pPr>
          </w:p>
        </w:tc>
        <w:tc>
          <w:tcPr>
            <w:tcW w:w="3420" w:type="dxa"/>
            <w:gridSpan w:val="4"/>
            <w:vAlign w:val="center"/>
          </w:tcPr>
          <w:p w14:paraId="6471017C">
            <w:pPr>
              <w:spacing w:line="400" w:lineRule="exact"/>
              <w:rPr>
                <w:rFonts w:ascii="宋体" w:hAnsi="宋体" w:cs="宋体"/>
              </w:rPr>
            </w:pPr>
          </w:p>
        </w:tc>
        <w:tc>
          <w:tcPr>
            <w:tcW w:w="1261" w:type="dxa"/>
            <w:vAlign w:val="center"/>
          </w:tcPr>
          <w:p w14:paraId="65978CC4">
            <w:pPr>
              <w:spacing w:line="400" w:lineRule="exact"/>
              <w:rPr>
                <w:rFonts w:ascii="宋体" w:hAnsi="宋体" w:cs="宋体"/>
              </w:rPr>
            </w:pPr>
          </w:p>
        </w:tc>
        <w:tc>
          <w:tcPr>
            <w:tcW w:w="2297" w:type="dxa"/>
            <w:gridSpan w:val="2"/>
            <w:vAlign w:val="center"/>
          </w:tcPr>
          <w:p w14:paraId="442BCD66">
            <w:pPr>
              <w:spacing w:line="400" w:lineRule="exact"/>
              <w:rPr>
                <w:rFonts w:ascii="宋体" w:hAnsi="宋体" w:cs="宋体"/>
              </w:rPr>
            </w:pPr>
          </w:p>
        </w:tc>
      </w:tr>
      <w:tr w14:paraId="3E6E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4" w:type="dxa"/>
            <w:gridSpan w:val="2"/>
            <w:vAlign w:val="center"/>
          </w:tcPr>
          <w:p w14:paraId="0FDFD9B7">
            <w:pPr>
              <w:spacing w:line="400" w:lineRule="exact"/>
              <w:rPr>
                <w:rFonts w:ascii="宋体" w:hAnsi="宋体" w:cs="宋体"/>
              </w:rPr>
            </w:pPr>
          </w:p>
        </w:tc>
        <w:tc>
          <w:tcPr>
            <w:tcW w:w="3420" w:type="dxa"/>
            <w:gridSpan w:val="4"/>
            <w:vAlign w:val="center"/>
          </w:tcPr>
          <w:p w14:paraId="1A86B2F2">
            <w:pPr>
              <w:spacing w:line="400" w:lineRule="exact"/>
              <w:rPr>
                <w:rFonts w:ascii="宋体" w:hAnsi="宋体" w:cs="宋体"/>
              </w:rPr>
            </w:pPr>
          </w:p>
        </w:tc>
        <w:tc>
          <w:tcPr>
            <w:tcW w:w="1261" w:type="dxa"/>
            <w:vAlign w:val="center"/>
          </w:tcPr>
          <w:p w14:paraId="5194C3FC">
            <w:pPr>
              <w:spacing w:line="400" w:lineRule="exact"/>
              <w:rPr>
                <w:rFonts w:ascii="宋体" w:hAnsi="宋体" w:cs="宋体"/>
              </w:rPr>
            </w:pPr>
          </w:p>
        </w:tc>
        <w:tc>
          <w:tcPr>
            <w:tcW w:w="2297" w:type="dxa"/>
            <w:gridSpan w:val="2"/>
            <w:vAlign w:val="center"/>
          </w:tcPr>
          <w:p w14:paraId="4DF2297E">
            <w:pPr>
              <w:spacing w:line="400" w:lineRule="exact"/>
              <w:rPr>
                <w:rFonts w:ascii="宋体" w:hAnsi="宋体" w:cs="宋体"/>
              </w:rPr>
            </w:pPr>
          </w:p>
        </w:tc>
      </w:tr>
      <w:tr w14:paraId="64D9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44" w:type="dxa"/>
            <w:gridSpan w:val="2"/>
            <w:vAlign w:val="center"/>
          </w:tcPr>
          <w:p w14:paraId="7D8BCA0C">
            <w:pPr>
              <w:spacing w:line="400" w:lineRule="exact"/>
              <w:rPr>
                <w:rFonts w:ascii="宋体" w:hAnsi="宋体" w:cs="宋体"/>
              </w:rPr>
            </w:pPr>
          </w:p>
        </w:tc>
        <w:tc>
          <w:tcPr>
            <w:tcW w:w="3420" w:type="dxa"/>
            <w:gridSpan w:val="4"/>
            <w:vAlign w:val="center"/>
          </w:tcPr>
          <w:p w14:paraId="266F2C72">
            <w:pPr>
              <w:spacing w:line="400" w:lineRule="exact"/>
              <w:rPr>
                <w:rFonts w:ascii="宋体" w:hAnsi="宋体" w:cs="宋体"/>
              </w:rPr>
            </w:pPr>
          </w:p>
        </w:tc>
        <w:tc>
          <w:tcPr>
            <w:tcW w:w="1261" w:type="dxa"/>
            <w:vAlign w:val="center"/>
          </w:tcPr>
          <w:p w14:paraId="1C9D6994">
            <w:pPr>
              <w:spacing w:line="400" w:lineRule="exact"/>
              <w:rPr>
                <w:rFonts w:ascii="宋体" w:hAnsi="宋体" w:cs="宋体"/>
              </w:rPr>
            </w:pPr>
          </w:p>
        </w:tc>
        <w:tc>
          <w:tcPr>
            <w:tcW w:w="2297" w:type="dxa"/>
            <w:gridSpan w:val="2"/>
            <w:vAlign w:val="center"/>
          </w:tcPr>
          <w:p w14:paraId="508858DD">
            <w:pPr>
              <w:spacing w:line="400" w:lineRule="exact"/>
              <w:rPr>
                <w:rFonts w:ascii="宋体" w:hAnsi="宋体" w:cs="宋体"/>
              </w:rPr>
            </w:pPr>
          </w:p>
        </w:tc>
      </w:tr>
    </w:tbl>
    <w:p w14:paraId="6B4E2492">
      <w:pPr>
        <w:spacing w:line="360" w:lineRule="auto"/>
        <w:ind w:firstLine="420" w:firstLineChars="200"/>
        <w:rPr>
          <w:rFonts w:ascii="宋体" w:hAnsi="宋体" w:cs="宋体"/>
        </w:rPr>
      </w:pPr>
    </w:p>
    <w:p w14:paraId="100CBEA8">
      <w:pPr>
        <w:spacing w:line="360" w:lineRule="auto"/>
        <w:ind w:firstLine="420" w:firstLineChars="200"/>
        <w:rPr>
          <w:rFonts w:ascii="宋体" w:hAnsi="宋体" w:cs="宋体"/>
        </w:rPr>
      </w:pPr>
      <w:r>
        <w:rPr>
          <w:rFonts w:hint="eastAsia" w:ascii="宋体" w:hAnsi="宋体" w:cs="宋体"/>
        </w:rPr>
        <w:t>注：投标人应根据投标人须知前附表第1.4.1项“4.总监理工程师资格要求”、“5.其他主要人员要求”在本表后附相关证明材料。</w:t>
      </w:r>
    </w:p>
    <w:p w14:paraId="21F686C7">
      <w:pPr>
        <w:spacing w:line="440" w:lineRule="exact"/>
        <w:rPr>
          <w:rFonts w:asciiTheme="minorEastAsia" w:hAnsiTheme="minorEastAsia" w:eastAsiaTheme="minorEastAsia"/>
        </w:rPr>
      </w:pPr>
      <w:r>
        <w:rPr>
          <w:rFonts w:asciiTheme="minorEastAsia" w:hAnsiTheme="minorEastAsia" w:eastAsiaTheme="minorEastAsia"/>
        </w:rPr>
        <w:br w:type="page"/>
      </w:r>
    </w:p>
    <w:p w14:paraId="1DA29B04">
      <w:pPr>
        <w:rPr>
          <w:rFonts w:ascii="宋体" w:hAnsi="宋体" w:cs="宋体"/>
        </w:rPr>
      </w:pPr>
    </w:p>
    <w:p w14:paraId="48142512">
      <w:pPr>
        <w:pStyle w:val="5"/>
        <w:spacing w:before="0" w:line="360" w:lineRule="auto"/>
        <w:jc w:val="center"/>
        <w:rPr>
          <w:rFonts w:ascii="宋体" w:hAnsi="宋体" w:cs="宋体"/>
        </w:rPr>
      </w:pPr>
      <w:bookmarkStart w:id="965" w:name="_Toc24951"/>
      <w:bookmarkStart w:id="966" w:name="_Toc22936"/>
      <w:r>
        <w:rPr>
          <w:rFonts w:hint="eastAsia" w:ascii="宋体" w:hAnsi="宋体" w:cs="宋体"/>
          <w:b w:val="0"/>
        </w:rPr>
        <w:t>（六）其他资料</w:t>
      </w:r>
      <w:bookmarkEnd w:id="965"/>
      <w:bookmarkEnd w:id="966"/>
    </w:p>
    <w:bookmarkEnd w:id="654"/>
    <w:bookmarkEnd w:id="655"/>
    <w:bookmarkEnd w:id="656"/>
    <w:p w14:paraId="4A864E90">
      <w:pPr>
        <w:rPr>
          <w:rFonts w:ascii="宋体" w:hAnsi="宋体" w:cs="宋体"/>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C3DA">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- 1 -</w:t>
    </w:r>
    <w:r>
      <w:fldChar w:fldCharType="end"/>
    </w:r>
  </w:p>
  <w:p w14:paraId="71FB4A5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5C84">
    <w:pPr>
      <w:pStyle w:val="29"/>
      <w:jc w:val="center"/>
    </w:pPr>
    <w:r>
      <w:t xml:space="preserve">- </w:t>
    </w:r>
    <w:r>
      <w:fldChar w:fldCharType="begin"/>
    </w:r>
    <w:r>
      <w:instrText xml:space="preserve"> PAGE </w:instrText>
    </w:r>
    <w:r>
      <w:fldChar w:fldCharType="separate"/>
    </w:r>
    <w: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7552">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51120CE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257C">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OGE5MWJjNmY0YmMxNTY4ZjgzMmFkNTFiNzc4ZjkifQ=="/>
  </w:docVars>
  <w:rsids>
    <w:rsidRoot w:val="00172A27"/>
    <w:rsid w:val="0001716C"/>
    <w:rsid w:val="000172B2"/>
    <w:rsid w:val="000270A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46539"/>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00A9B"/>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7C277D"/>
    <w:rsid w:val="020110AA"/>
    <w:rsid w:val="02601B5C"/>
    <w:rsid w:val="027B37D5"/>
    <w:rsid w:val="02AC3CA9"/>
    <w:rsid w:val="02C73591"/>
    <w:rsid w:val="04DE3380"/>
    <w:rsid w:val="05CA642C"/>
    <w:rsid w:val="06205B52"/>
    <w:rsid w:val="06ED4B38"/>
    <w:rsid w:val="076D1CAF"/>
    <w:rsid w:val="09756919"/>
    <w:rsid w:val="09D848E1"/>
    <w:rsid w:val="09FF1FA9"/>
    <w:rsid w:val="0AF1029B"/>
    <w:rsid w:val="0B421ACF"/>
    <w:rsid w:val="0B7E4269"/>
    <w:rsid w:val="0BC14EC1"/>
    <w:rsid w:val="0C6E796E"/>
    <w:rsid w:val="0D636222"/>
    <w:rsid w:val="0DD94183"/>
    <w:rsid w:val="0E6C21F6"/>
    <w:rsid w:val="0FF25A15"/>
    <w:rsid w:val="10221450"/>
    <w:rsid w:val="110B2037"/>
    <w:rsid w:val="11374277"/>
    <w:rsid w:val="12751A7B"/>
    <w:rsid w:val="1301565B"/>
    <w:rsid w:val="14D0319D"/>
    <w:rsid w:val="155A4791"/>
    <w:rsid w:val="169C4016"/>
    <w:rsid w:val="196B73B1"/>
    <w:rsid w:val="1975219A"/>
    <w:rsid w:val="198F308C"/>
    <w:rsid w:val="1C863215"/>
    <w:rsid w:val="1E16738A"/>
    <w:rsid w:val="1F0C5CB3"/>
    <w:rsid w:val="1F2E2E47"/>
    <w:rsid w:val="1F634C71"/>
    <w:rsid w:val="1FCC2AF0"/>
    <w:rsid w:val="20106CB2"/>
    <w:rsid w:val="20655A94"/>
    <w:rsid w:val="20905657"/>
    <w:rsid w:val="22267256"/>
    <w:rsid w:val="234D61FC"/>
    <w:rsid w:val="24D64800"/>
    <w:rsid w:val="25B5145A"/>
    <w:rsid w:val="2614570C"/>
    <w:rsid w:val="262F1AF6"/>
    <w:rsid w:val="26F00A1E"/>
    <w:rsid w:val="27914D3A"/>
    <w:rsid w:val="27C52AEB"/>
    <w:rsid w:val="27FD11E0"/>
    <w:rsid w:val="29630A8C"/>
    <w:rsid w:val="29710C34"/>
    <w:rsid w:val="29AA0E8A"/>
    <w:rsid w:val="2AB721F8"/>
    <w:rsid w:val="2AEF7F22"/>
    <w:rsid w:val="2B28694F"/>
    <w:rsid w:val="2BC53E37"/>
    <w:rsid w:val="2C617919"/>
    <w:rsid w:val="2CC4094F"/>
    <w:rsid w:val="2CCE3789"/>
    <w:rsid w:val="2DCE1E45"/>
    <w:rsid w:val="2F3421B2"/>
    <w:rsid w:val="2F445D93"/>
    <w:rsid w:val="3079709D"/>
    <w:rsid w:val="30FF126C"/>
    <w:rsid w:val="32AE0B6A"/>
    <w:rsid w:val="33B73A4E"/>
    <w:rsid w:val="359F56F9"/>
    <w:rsid w:val="368D7B3B"/>
    <w:rsid w:val="36C06910"/>
    <w:rsid w:val="37F4002C"/>
    <w:rsid w:val="385D19D4"/>
    <w:rsid w:val="392240C7"/>
    <w:rsid w:val="3A891C5C"/>
    <w:rsid w:val="3C027E20"/>
    <w:rsid w:val="3E3F16E6"/>
    <w:rsid w:val="3E980CCF"/>
    <w:rsid w:val="3F2B55C2"/>
    <w:rsid w:val="3F3F4057"/>
    <w:rsid w:val="3FA36C10"/>
    <w:rsid w:val="41907C09"/>
    <w:rsid w:val="42B10760"/>
    <w:rsid w:val="445515B4"/>
    <w:rsid w:val="45730A88"/>
    <w:rsid w:val="4577717C"/>
    <w:rsid w:val="45CC1560"/>
    <w:rsid w:val="46AB5D46"/>
    <w:rsid w:val="46B1468A"/>
    <w:rsid w:val="46DD6BEF"/>
    <w:rsid w:val="47A53DD6"/>
    <w:rsid w:val="489D01C2"/>
    <w:rsid w:val="48A1490F"/>
    <w:rsid w:val="4A0F0DE5"/>
    <w:rsid w:val="4A105FBA"/>
    <w:rsid w:val="4A7E72B3"/>
    <w:rsid w:val="4E657F47"/>
    <w:rsid w:val="4F822E31"/>
    <w:rsid w:val="500813E2"/>
    <w:rsid w:val="50350B1C"/>
    <w:rsid w:val="521D586D"/>
    <w:rsid w:val="52610E93"/>
    <w:rsid w:val="53FA3C53"/>
    <w:rsid w:val="54DD5342"/>
    <w:rsid w:val="566563DB"/>
    <w:rsid w:val="56CB0A2B"/>
    <w:rsid w:val="57313E14"/>
    <w:rsid w:val="574214DE"/>
    <w:rsid w:val="581807A2"/>
    <w:rsid w:val="585B234B"/>
    <w:rsid w:val="58FB7741"/>
    <w:rsid w:val="5A527AD4"/>
    <w:rsid w:val="5BEC7116"/>
    <w:rsid w:val="5C98210D"/>
    <w:rsid w:val="5D554B7A"/>
    <w:rsid w:val="5E4F2949"/>
    <w:rsid w:val="5E5D237F"/>
    <w:rsid w:val="5E9809D1"/>
    <w:rsid w:val="5ECA6A83"/>
    <w:rsid w:val="5F9745B0"/>
    <w:rsid w:val="5FB32C8F"/>
    <w:rsid w:val="60FB0B6F"/>
    <w:rsid w:val="61816239"/>
    <w:rsid w:val="627713BF"/>
    <w:rsid w:val="62E25B42"/>
    <w:rsid w:val="63234F1D"/>
    <w:rsid w:val="63B33BD1"/>
    <w:rsid w:val="642E4744"/>
    <w:rsid w:val="64A75E62"/>
    <w:rsid w:val="652735EC"/>
    <w:rsid w:val="6570195B"/>
    <w:rsid w:val="66711503"/>
    <w:rsid w:val="66741E8A"/>
    <w:rsid w:val="676E209B"/>
    <w:rsid w:val="67CA6313"/>
    <w:rsid w:val="67D509EC"/>
    <w:rsid w:val="685A1A9D"/>
    <w:rsid w:val="685C47AD"/>
    <w:rsid w:val="687436E1"/>
    <w:rsid w:val="692B7D65"/>
    <w:rsid w:val="699D2360"/>
    <w:rsid w:val="69BA2B85"/>
    <w:rsid w:val="6A69270C"/>
    <w:rsid w:val="6A694D9B"/>
    <w:rsid w:val="6C862716"/>
    <w:rsid w:val="6D4C3D11"/>
    <w:rsid w:val="6F1E43A6"/>
    <w:rsid w:val="6FB66DB6"/>
    <w:rsid w:val="702B57EE"/>
    <w:rsid w:val="709C4221"/>
    <w:rsid w:val="70E911D7"/>
    <w:rsid w:val="71E139C6"/>
    <w:rsid w:val="727370D7"/>
    <w:rsid w:val="731930F2"/>
    <w:rsid w:val="73B4436B"/>
    <w:rsid w:val="742011FC"/>
    <w:rsid w:val="7438794A"/>
    <w:rsid w:val="74F9111F"/>
    <w:rsid w:val="787C42EA"/>
    <w:rsid w:val="79457B17"/>
    <w:rsid w:val="7B6A3276"/>
    <w:rsid w:val="7C7834B1"/>
    <w:rsid w:val="7DA44A08"/>
    <w:rsid w:val="7E5D0C65"/>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5"/>
    <w:qFormat/>
    <w:uiPriority w:val="0"/>
    <w:pPr>
      <w:keepNext/>
      <w:keepLines/>
      <w:ind w:firstLine="200" w:firstLineChars="200"/>
      <w:outlineLvl w:val="5"/>
    </w:pPr>
    <w:rPr>
      <w:rFonts w:hAnsi="Arial"/>
    </w:rPr>
  </w:style>
  <w:style w:type="paragraph" w:styleId="10">
    <w:name w:val="heading 7"/>
    <w:basedOn w:val="1"/>
    <w:next w:val="1"/>
    <w:link w:val="6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72"/>
    <w:qFormat/>
    <w:uiPriority w:val="0"/>
    <w:pPr>
      <w:spacing w:after="120"/>
    </w:pPr>
    <w:rPr>
      <w:sz w:val="16"/>
      <w:szCs w:val="16"/>
    </w:rPr>
  </w:style>
  <w:style w:type="paragraph" w:styleId="18">
    <w:name w:val="Body Text Indent"/>
    <w:basedOn w:val="1"/>
    <w:link w:val="73"/>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5"/>
    <w:qFormat/>
    <w:uiPriority w:val="99"/>
    <w:pPr>
      <w:ind w:left="100" w:leftChars="2500"/>
    </w:pPr>
  </w:style>
  <w:style w:type="paragraph" w:styleId="26">
    <w:name w:val="Body Text Indent 2"/>
    <w:basedOn w:val="1"/>
    <w:link w:val="76"/>
    <w:qFormat/>
    <w:uiPriority w:val="0"/>
    <w:pPr>
      <w:widowControl/>
      <w:spacing w:line="480" w:lineRule="auto"/>
      <w:ind w:firstLine="560"/>
      <w:jc w:val="left"/>
    </w:pPr>
    <w:rPr>
      <w:kern w:val="0"/>
      <w:sz w:val="28"/>
    </w:rPr>
  </w:style>
  <w:style w:type="paragraph" w:styleId="27">
    <w:name w:val="endnote text"/>
    <w:basedOn w:val="1"/>
    <w:link w:val="77"/>
    <w:qFormat/>
    <w:uiPriority w:val="0"/>
    <w:pPr>
      <w:widowControl/>
      <w:snapToGrid w:val="0"/>
      <w:jc w:val="left"/>
    </w:pPr>
    <w:rPr>
      <w:rFonts w:ascii="Arial" w:hAnsi="Arial" w:cs="Arial"/>
      <w:kern w:val="0"/>
      <w:sz w:val="20"/>
      <w:lang w:eastAsia="en-US"/>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1"/>
    <w:qFormat/>
    <w:uiPriority w:val="0"/>
    <w:pPr>
      <w:widowControl/>
      <w:jc w:val="center"/>
    </w:pPr>
    <w:rPr>
      <w:kern w:val="0"/>
      <w:sz w:val="20"/>
      <w:u w:val="single"/>
      <w:lang w:eastAsia="en-US"/>
    </w:rPr>
  </w:style>
  <w:style w:type="paragraph" w:styleId="34">
    <w:name w:val="footnote text"/>
    <w:basedOn w:val="1"/>
    <w:link w:val="82"/>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3"/>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4"/>
    <w:qFormat/>
    <w:uiPriority w:val="0"/>
    <w:rPr>
      <w:i/>
      <w:iCs/>
      <w:sz w:val="26"/>
    </w:r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6"/>
    <w:qFormat/>
    <w:uiPriority w:val="0"/>
    <w:pPr>
      <w:widowControl/>
      <w:jc w:val="center"/>
    </w:pPr>
    <w:rPr>
      <w:kern w:val="0"/>
      <w:sz w:val="20"/>
      <w:u w:val="single"/>
      <w:lang w:eastAsia="en-US"/>
    </w:rPr>
  </w:style>
  <w:style w:type="paragraph" w:styleId="44">
    <w:name w:val="annotation subject"/>
    <w:basedOn w:val="16"/>
    <w:next w:val="16"/>
    <w:link w:val="87"/>
    <w:qFormat/>
    <w:uiPriority w:val="99"/>
    <w:rPr>
      <w:b/>
      <w:bCs/>
    </w:rPr>
  </w:style>
  <w:style w:type="table" w:styleId="46">
    <w:name w:val="Table Grid"/>
    <w:basedOn w:val="4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99"/>
    <w:rPr>
      <w:color w:val="800080"/>
      <w:u w:val="single"/>
    </w:rPr>
  </w:style>
  <w:style w:type="character" w:styleId="52">
    <w:name w:val="Emphasis"/>
    <w:qFormat/>
    <w:uiPriority w:val="20"/>
    <w:rPr>
      <w:i/>
      <w:iCs/>
    </w:rPr>
  </w:style>
  <w:style w:type="character" w:styleId="53">
    <w:name w:val="HTML Definition"/>
    <w:basedOn w:val="47"/>
    <w:unhideWhenUsed/>
    <w:qFormat/>
    <w:uiPriority w:val="99"/>
  </w:style>
  <w:style w:type="character" w:styleId="54">
    <w:name w:val="HTML Variable"/>
    <w:basedOn w:val="47"/>
    <w:unhideWhenUsed/>
    <w:qFormat/>
    <w:uiPriority w:val="99"/>
  </w:style>
  <w:style w:type="character" w:styleId="55">
    <w:name w:val="Hyperlink"/>
    <w:qFormat/>
    <w:uiPriority w:val="99"/>
    <w:rPr>
      <w:color w:val="0000FF"/>
      <w:u w:val="single"/>
    </w:rPr>
  </w:style>
  <w:style w:type="character" w:styleId="56">
    <w:name w:val="HTML Code"/>
    <w:basedOn w:val="47"/>
    <w:unhideWhenUsed/>
    <w:qFormat/>
    <w:uiPriority w:val="99"/>
    <w:rPr>
      <w:rFonts w:ascii="Consolas" w:hAnsi="Consolas" w:eastAsia="Consolas" w:cs="Consolas"/>
      <w:color w:val="DD1144"/>
      <w:sz w:val="15"/>
      <w:szCs w:val="15"/>
      <w:bdr w:val="single" w:color="E1E1E8" w:sz="6" w:space="0"/>
      <w:shd w:val="clear" w:color="auto" w:fill="F7F7F9"/>
    </w:rPr>
  </w:style>
  <w:style w:type="character" w:styleId="57">
    <w:name w:val="annotation reference"/>
    <w:qFormat/>
    <w:uiPriority w:val="0"/>
    <w:rPr>
      <w:sz w:val="21"/>
      <w:szCs w:val="21"/>
    </w:rPr>
  </w:style>
  <w:style w:type="character" w:styleId="58">
    <w:name w:val="HTML Cite"/>
    <w:basedOn w:val="47"/>
    <w:unhideWhenUsed/>
    <w:qFormat/>
    <w:uiPriority w:val="99"/>
  </w:style>
  <w:style w:type="character" w:styleId="59">
    <w:name w:val="footnote reference"/>
    <w:qFormat/>
    <w:uiPriority w:val="0"/>
    <w:rPr>
      <w:vertAlign w:val="superscript"/>
    </w:rPr>
  </w:style>
  <w:style w:type="character" w:customStyle="1" w:styleId="60">
    <w:name w:val="标题 1 Char2"/>
    <w:basedOn w:val="47"/>
    <w:link w:val="3"/>
    <w:qFormat/>
    <w:uiPriority w:val="9"/>
    <w:rPr>
      <w:rFonts w:ascii="Times New Roman" w:hAnsi="Times New Roman" w:eastAsia="宋体" w:cs="Times New Roman"/>
      <w:b/>
      <w:bCs/>
      <w:kern w:val="44"/>
      <w:sz w:val="44"/>
      <w:szCs w:val="44"/>
    </w:rPr>
  </w:style>
  <w:style w:type="character" w:customStyle="1" w:styleId="61">
    <w:name w:val="标题 2 Char2"/>
    <w:basedOn w:val="47"/>
    <w:link w:val="4"/>
    <w:qFormat/>
    <w:uiPriority w:val="9"/>
    <w:rPr>
      <w:rFonts w:ascii="Cambria" w:hAnsi="Cambria" w:eastAsia="宋体" w:cs="Times New Roman"/>
      <w:b/>
      <w:bCs/>
      <w:sz w:val="32"/>
      <w:szCs w:val="32"/>
    </w:rPr>
  </w:style>
  <w:style w:type="character" w:customStyle="1" w:styleId="62">
    <w:name w:val="标题 3 Char2"/>
    <w:basedOn w:val="47"/>
    <w:link w:val="5"/>
    <w:qFormat/>
    <w:uiPriority w:val="0"/>
    <w:rPr>
      <w:rFonts w:ascii="Times New Roman" w:hAnsi="Times New Roman" w:eastAsia="宋体" w:cs="Times New Roman"/>
      <w:b/>
      <w:bCs/>
      <w:sz w:val="32"/>
      <w:szCs w:val="32"/>
    </w:rPr>
  </w:style>
  <w:style w:type="character" w:customStyle="1" w:styleId="63">
    <w:name w:val="标题 4 Char2"/>
    <w:basedOn w:val="47"/>
    <w:link w:val="6"/>
    <w:qFormat/>
    <w:uiPriority w:val="0"/>
    <w:rPr>
      <w:rFonts w:ascii="宋体" w:hAnsi="宋体" w:eastAsia="宋体" w:cs="宋体"/>
      <w:b/>
      <w:bCs/>
      <w:kern w:val="0"/>
      <w:sz w:val="24"/>
      <w:szCs w:val="24"/>
    </w:rPr>
  </w:style>
  <w:style w:type="character" w:customStyle="1" w:styleId="64">
    <w:name w:val="标题 5 Char2"/>
    <w:basedOn w:val="47"/>
    <w:link w:val="7"/>
    <w:qFormat/>
    <w:uiPriority w:val="0"/>
    <w:rPr>
      <w:rFonts w:ascii="宋体" w:hAnsi="宋体" w:eastAsia="宋体" w:cs="宋体"/>
      <w:b/>
      <w:bCs/>
      <w:kern w:val="0"/>
      <w:sz w:val="20"/>
      <w:szCs w:val="20"/>
    </w:rPr>
  </w:style>
  <w:style w:type="character" w:customStyle="1" w:styleId="65">
    <w:name w:val="标题 6 Char2"/>
    <w:basedOn w:val="47"/>
    <w:link w:val="8"/>
    <w:qFormat/>
    <w:uiPriority w:val="0"/>
    <w:rPr>
      <w:rFonts w:ascii="Times New Roman" w:hAnsi="Arial" w:eastAsia="仿宋_GB2312" w:cs="Times New Roman"/>
      <w:kern w:val="0"/>
      <w:sz w:val="30"/>
      <w:szCs w:val="20"/>
    </w:rPr>
  </w:style>
  <w:style w:type="character" w:customStyle="1" w:styleId="66">
    <w:name w:val="标题 7 Char2"/>
    <w:basedOn w:val="47"/>
    <w:link w:val="10"/>
    <w:qFormat/>
    <w:uiPriority w:val="0"/>
    <w:rPr>
      <w:rFonts w:ascii="Times New Roman" w:hAnsi="Times New Roman" w:eastAsia="仿宋_GB2312" w:cs="Times New Roman"/>
      <w:kern w:val="0"/>
      <w:sz w:val="30"/>
      <w:szCs w:val="20"/>
    </w:rPr>
  </w:style>
  <w:style w:type="character" w:customStyle="1" w:styleId="67">
    <w:name w:val="标题 8 Char2"/>
    <w:basedOn w:val="47"/>
    <w:link w:val="11"/>
    <w:qFormat/>
    <w:uiPriority w:val="0"/>
    <w:rPr>
      <w:rFonts w:ascii="Times New Roman" w:hAnsi="Arial" w:eastAsia="仿宋_GB2312" w:cs="Times New Roman"/>
      <w:kern w:val="0"/>
      <w:sz w:val="30"/>
      <w:szCs w:val="20"/>
    </w:rPr>
  </w:style>
  <w:style w:type="character" w:customStyle="1" w:styleId="68">
    <w:name w:val="标题 9 Char2"/>
    <w:basedOn w:val="47"/>
    <w:link w:val="12"/>
    <w:qFormat/>
    <w:uiPriority w:val="0"/>
    <w:rPr>
      <w:rFonts w:ascii="Times New Roman" w:hAnsi="Times New Roman" w:eastAsia="仿宋_GB2312" w:cs="Times New Roman"/>
      <w:kern w:val="0"/>
      <w:sz w:val="30"/>
      <w:szCs w:val="20"/>
    </w:rPr>
  </w:style>
  <w:style w:type="character" w:customStyle="1" w:styleId="69">
    <w:name w:val="正文文本 Char4"/>
    <w:basedOn w:val="47"/>
    <w:link w:val="2"/>
    <w:qFormat/>
    <w:uiPriority w:val="0"/>
    <w:rPr>
      <w:rFonts w:ascii="Times New Roman" w:hAnsi="Times New Roman" w:eastAsia="宋体" w:cs="Times New Roman"/>
      <w:szCs w:val="24"/>
    </w:rPr>
  </w:style>
  <w:style w:type="character" w:customStyle="1" w:styleId="70">
    <w:name w:val="文档结构图 Char4"/>
    <w:basedOn w:val="47"/>
    <w:link w:val="15"/>
    <w:qFormat/>
    <w:uiPriority w:val="0"/>
    <w:rPr>
      <w:rFonts w:ascii="Times New Roman" w:hAnsi="Times New Roman" w:eastAsia="宋体" w:cs="Times New Roman"/>
      <w:szCs w:val="24"/>
      <w:shd w:val="clear" w:color="auto" w:fill="000080"/>
    </w:rPr>
  </w:style>
  <w:style w:type="character" w:customStyle="1" w:styleId="71">
    <w:name w:val="批注文字 Char3"/>
    <w:basedOn w:val="47"/>
    <w:link w:val="16"/>
    <w:qFormat/>
    <w:uiPriority w:val="0"/>
    <w:rPr>
      <w:rFonts w:ascii="Times New Roman" w:hAnsi="Times New Roman" w:eastAsia="宋体" w:cs="Times New Roman"/>
      <w:szCs w:val="24"/>
    </w:rPr>
  </w:style>
  <w:style w:type="character" w:customStyle="1" w:styleId="72">
    <w:name w:val="正文文本 3 Char3"/>
    <w:basedOn w:val="47"/>
    <w:link w:val="17"/>
    <w:qFormat/>
    <w:uiPriority w:val="0"/>
    <w:rPr>
      <w:rFonts w:ascii="Times New Roman" w:hAnsi="Times New Roman" w:eastAsia="宋体" w:cs="Times New Roman"/>
      <w:sz w:val="16"/>
      <w:szCs w:val="16"/>
    </w:rPr>
  </w:style>
  <w:style w:type="character" w:customStyle="1" w:styleId="73">
    <w:name w:val="正文文本缩进 Char3"/>
    <w:basedOn w:val="47"/>
    <w:link w:val="18"/>
    <w:qFormat/>
    <w:uiPriority w:val="0"/>
    <w:rPr>
      <w:rFonts w:ascii="Times New Roman" w:hAnsi="Times New Roman" w:eastAsia="宋体" w:cs="Times New Roman"/>
      <w:szCs w:val="24"/>
    </w:rPr>
  </w:style>
  <w:style w:type="character" w:customStyle="1" w:styleId="74">
    <w:name w:val="纯文本 Char3"/>
    <w:basedOn w:val="47"/>
    <w:link w:val="23"/>
    <w:qFormat/>
    <w:uiPriority w:val="0"/>
    <w:rPr>
      <w:rFonts w:ascii="宋体" w:hAnsi="Courier New" w:eastAsia="宋体" w:cs="Courier New"/>
      <w:szCs w:val="21"/>
    </w:rPr>
  </w:style>
  <w:style w:type="character" w:customStyle="1" w:styleId="75">
    <w:name w:val="日期 Char4"/>
    <w:basedOn w:val="47"/>
    <w:link w:val="25"/>
    <w:qFormat/>
    <w:uiPriority w:val="99"/>
    <w:rPr>
      <w:rFonts w:ascii="Times New Roman" w:hAnsi="Times New Roman" w:eastAsia="宋体" w:cs="Times New Roman"/>
      <w:szCs w:val="24"/>
    </w:rPr>
  </w:style>
  <w:style w:type="character" w:customStyle="1" w:styleId="76">
    <w:name w:val="正文文本缩进 2 Char3"/>
    <w:basedOn w:val="47"/>
    <w:link w:val="26"/>
    <w:qFormat/>
    <w:uiPriority w:val="0"/>
    <w:rPr>
      <w:rFonts w:ascii="Times New Roman" w:hAnsi="Times New Roman" w:eastAsia="宋体" w:cs="Times New Roman"/>
      <w:kern w:val="0"/>
      <w:sz w:val="28"/>
      <w:szCs w:val="24"/>
    </w:rPr>
  </w:style>
  <w:style w:type="character" w:customStyle="1" w:styleId="77">
    <w:name w:val="尾注文本 Char3"/>
    <w:basedOn w:val="47"/>
    <w:link w:val="27"/>
    <w:qFormat/>
    <w:uiPriority w:val="0"/>
    <w:rPr>
      <w:rFonts w:ascii="Arial" w:hAnsi="Arial" w:eastAsia="宋体" w:cs="Arial"/>
      <w:kern w:val="0"/>
      <w:sz w:val="20"/>
      <w:szCs w:val="24"/>
      <w:lang w:eastAsia="en-US"/>
    </w:rPr>
  </w:style>
  <w:style w:type="character" w:customStyle="1" w:styleId="78">
    <w:name w:val="批注框文本 Char4"/>
    <w:basedOn w:val="47"/>
    <w:link w:val="28"/>
    <w:qFormat/>
    <w:uiPriority w:val="99"/>
    <w:rPr>
      <w:rFonts w:ascii="Times New Roman" w:hAnsi="Times New Roman" w:eastAsia="宋体" w:cs="Times New Roman"/>
      <w:sz w:val="18"/>
      <w:szCs w:val="18"/>
    </w:rPr>
  </w:style>
  <w:style w:type="character" w:customStyle="1" w:styleId="79">
    <w:name w:val="页脚 Char2"/>
    <w:basedOn w:val="47"/>
    <w:link w:val="29"/>
    <w:qFormat/>
    <w:uiPriority w:val="99"/>
    <w:rPr>
      <w:rFonts w:ascii="Times New Roman" w:hAnsi="Times New Roman" w:eastAsia="宋体" w:cs="Times New Roman"/>
      <w:sz w:val="18"/>
      <w:szCs w:val="18"/>
    </w:rPr>
  </w:style>
  <w:style w:type="character" w:customStyle="1" w:styleId="80">
    <w:name w:val="页眉 Char2"/>
    <w:basedOn w:val="47"/>
    <w:link w:val="30"/>
    <w:qFormat/>
    <w:uiPriority w:val="99"/>
    <w:rPr>
      <w:rFonts w:ascii="Times New Roman" w:hAnsi="Times New Roman" w:eastAsia="宋体" w:cs="Times New Roman"/>
      <w:sz w:val="18"/>
      <w:szCs w:val="18"/>
    </w:rPr>
  </w:style>
  <w:style w:type="character" w:customStyle="1" w:styleId="81">
    <w:name w:val="副标题 Char3"/>
    <w:basedOn w:val="47"/>
    <w:link w:val="33"/>
    <w:qFormat/>
    <w:uiPriority w:val="0"/>
    <w:rPr>
      <w:rFonts w:ascii="Times New Roman" w:hAnsi="Times New Roman" w:eastAsia="宋体" w:cs="Times New Roman"/>
      <w:kern w:val="0"/>
      <w:sz w:val="20"/>
      <w:szCs w:val="24"/>
      <w:u w:val="single"/>
      <w:lang w:eastAsia="en-US"/>
    </w:rPr>
  </w:style>
  <w:style w:type="character" w:customStyle="1" w:styleId="82">
    <w:name w:val="脚注文本 Char3"/>
    <w:basedOn w:val="47"/>
    <w:link w:val="34"/>
    <w:qFormat/>
    <w:uiPriority w:val="0"/>
    <w:rPr>
      <w:rFonts w:ascii="Arial" w:hAnsi="Arial" w:eastAsia="宋体" w:cs="Arial"/>
      <w:kern w:val="0"/>
      <w:sz w:val="18"/>
      <w:szCs w:val="18"/>
      <w:lang w:eastAsia="en-US"/>
    </w:rPr>
  </w:style>
  <w:style w:type="character" w:customStyle="1" w:styleId="83">
    <w:name w:val="正文文本缩进 3 Char3"/>
    <w:basedOn w:val="47"/>
    <w:link w:val="36"/>
    <w:qFormat/>
    <w:uiPriority w:val="0"/>
    <w:rPr>
      <w:rFonts w:ascii="宋体" w:hAnsi="宋体" w:eastAsia="宋体" w:cs="Times New Roman"/>
      <w:sz w:val="28"/>
      <w:szCs w:val="28"/>
    </w:rPr>
  </w:style>
  <w:style w:type="character" w:customStyle="1" w:styleId="84">
    <w:name w:val="正文文本 2 Char"/>
    <w:basedOn w:val="47"/>
    <w:link w:val="39"/>
    <w:qFormat/>
    <w:uiPriority w:val="0"/>
    <w:rPr>
      <w:rFonts w:ascii="Times New Roman" w:hAnsi="Times New Roman" w:eastAsia="宋体" w:cs="Times New Roman"/>
      <w:i/>
      <w:iCs/>
      <w:sz w:val="26"/>
      <w:szCs w:val="24"/>
    </w:rPr>
  </w:style>
  <w:style w:type="character" w:customStyle="1" w:styleId="85">
    <w:name w:val="HTML 预设格式 Char3"/>
    <w:basedOn w:val="47"/>
    <w:link w:val="40"/>
    <w:qFormat/>
    <w:uiPriority w:val="0"/>
    <w:rPr>
      <w:rFonts w:ascii="宋体" w:hAnsi="宋体" w:eastAsia="宋体" w:cs="宋体"/>
      <w:color w:val="000000"/>
      <w:kern w:val="0"/>
      <w:sz w:val="24"/>
      <w:szCs w:val="24"/>
    </w:rPr>
  </w:style>
  <w:style w:type="character" w:customStyle="1" w:styleId="86">
    <w:name w:val="标题 Char3"/>
    <w:basedOn w:val="47"/>
    <w:link w:val="43"/>
    <w:qFormat/>
    <w:uiPriority w:val="0"/>
    <w:rPr>
      <w:rFonts w:ascii="Times New Roman" w:hAnsi="Times New Roman" w:eastAsia="宋体" w:cs="Times New Roman"/>
      <w:kern w:val="0"/>
      <w:sz w:val="20"/>
      <w:szCs w:val="24"/>
      <w:u w:val="single"/>
      <w:lang w:eastAsia="en-US"/>
    </w:rPr>
  </w:style>
  <w:style w:type="character" w:customStyle="1" w:styleId="87">
    <w:name w:val="批注主题 Char4"/>
    <w:basedOn w:val="71"/>
    <w:link w:val="44"/>
    <w:qFormat/>
    <w:uiPriority w:val="99"/>
    <w:rPr>
      <w:rFonts w:ascii="Times New Roman" w:hAnsi="Times New Roman" w:eastAsia="宋体" w:cs="Times New Roman"/>
      <w:b/>
      <w:bCs/>
      <w:szCs w:val="24"/>
    </w:rPr>
  </w:style>
  <w:style w:type="paragraph" w:customStyle="1" w:styleId="88">
    <w:name w:val="列出段落1"/>
    <w:basedOn w:val="1"/>
    <w:qFormat/>
    <w:uiPriority w:val="99"/>
    <w:pPr>
      <w:ind w:firstLine="420" w:firstLineChars="200"/>
    </w:pPr>
    <w:rPr>
      <w:sz w:val="28"/>
      <w:szCs w:val="28"/>
    </w:rPr>
  </w:style>
  <w:style w:type="paragraph" w:customStyle="1" w:styleId="8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3">
    <w:name w:val="1 Char"/>
    <w:basedOn w:val="1"/>
    <w:qFormat/>
    <w:uiPriority w:val="0"/>
    <w:pPr>
      <w:widowControl/>
      <w:spacing w:after="160" w:line="240" w:lineRule="exact"/>
      <w:jc w:val="left"/>
    </w:pPr>
    <w:rPr>
      <w:rFonts w:ascii="Calibri" w:hAnsi="Calibri"/>
      <w:szCs w:val="20"/>
    </w:rPr>
  </w:style>
  <w:style w:type="paragraph" w:customStyle="1" w:styleId="94">
    <w:name w:val="列表段落1"/>
    <w:basedOn w:val="1"/>
    <w:qFormat/>
    <w:uiPriority w:val="34"/>
    <w:pPr>
      <w:ind w:firstLine="420" w:firstLineChars="200"/>
    </w:pPr>
    <w:rPr>
      <w:rFonts w:ascii="Calibri" w:hAnsi="Calibri"/>
    </w:rPr>
  </w:style>
  <w:style w:type="paragraph" w:customStyle="1" w:styleId="9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8">
    <w:name w:val="TOC 标题2"/>
    <w:basedOn w:val="3"/>
    <w:next w:val="1"/>
    <w:unhideWhenUsed/>
    <w:qFormat/>
    <w:uiPriority w:val="0"/>
    <w:pPr>
      <w:outlineLvl w:val="9"/>
    </w:pPr>
    <w:rPr>
      <w:rFonts w:ascii="Calibri" w:hAnsi="Calibri"/>
    </w:rPr>
  </w:style>
  <w:style w:type="paragraph" w:customStyle="1" w:styleId="99">
    <w:name w:val="样式1"/>
    <w:basedOn w:val="1"/>
    <w:next w:val="6"/>
    <w:qFormat/>
    <w:uiPriority w:val="0"/>
    <w:pPr>
      <w:spacing w:line="360" w:lineRule="auto"/>
      <w:ind w:firstLine="420" w:firstLineChars="200"/>
    </w:pPr>
    <w:rPr>
      <w:rFonts w:ascii="宋体" w:hAnsi="宋体"/>
      <w:szCs w:val="21"/>
    </w:rPr>
  </w:style>
  <w:style w:type="paragraph" w:customStyle="1" w:styleId="100">
    <w:name w:val="列出段落111"/>
    <w:basedOn w:val="1"/>
    <w:qFormat/>
    <w:uiPriority w:val="0"/>
    <w:pPr>
      <w:ind w:firstLine="420" w:firstLineChars="200"/>
    </w:pPr>
    <w:rPr>
      <w:sz w:val="28"/>
      <w:szCs w:val="28"/>
    </w:rPr>
  </w:style>
  <w:style w:type="paragraph" w:customStyle="1" w:styleId="10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2">
    <w:name w:val="pa-27"/>
    <w:basedOn w:val="1"/>
    <w:qFormat/>
    <w:uiPriority w:val="0"/>
    <w:pPr>
      <w:widowControl/>
      <w:spacing w:line="360" w:lineRule="atLeast"/>
      <w:ind w:firstLine="420"/>
    </w:pPr>
    <w:rPr>
      <w:rFonts w:ascii="宋体" w:hAnsi="宋体" w:cs="宋体"/>
      <w:kern w:val="0"/>
      <w:sz w:val="24"/>
    </w:rPr>
  </w:style>
  <w:style w:type="paragraph" w:customStyle="1" w:styleId="10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6">
    <w:name w:val="Char Char Char Char"/>
    <w:basedOn w:val="15"/>
    <w:qFormat/>
    <w:uiPriority w:val="0"/>
    <w:pPr>
      <w:spacing w:line="360" w:lineRule="auto"/>
      <w:ind w:firstLine="200" w:firstLineChars="200"/>
    </w:pPr>
    <w:rPr>
      <w:rFonts w:ascii="Tahoma" w:hAnsi="Tahoma"/>
      <w:sz w:val="24"/>
    </w:rPr>
  </w:style>
  <w:style w:type="paragraph" w:customStyle="1" w:styleId="107">
    <w:name w:val="表格内容"/>
    <w:basedOn w:val="1"/>
    <w:qFormat/>
    <w:uiPriority w:val="0"/>
    <w:pPr>
      <w:suppressLineNumbers/>
      <w:suppressAutoHyphens/>
    </w:p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明显引用1"/>
    <w:basedOn w:val="1"/>
    <w:next w:val="1"/>
    <w:link w:val="112"/>
    <w:qFormat/>
    <w:uiPriority w:val="0"/>
    <w:pPr>
      <w:pBdr>
        <w:bottom w:val="single" w:color="4F81BD" w:sz="4" w:space="4"/>
      </w:pBdr>
      <w:spacing w:before="200" w:after="280"/>
      <w:ind w:left="936" w:right="936"/>
    </w:pPr>
    <w:rPr>
      <w:b/>
      <w:bCs/>
      <w:i/>
      <w:iCs/>
      <w:color w:val="4F81BD"/>
      <w:szCs w:val="22"/>
    </w:rPr>
  </w:style>
  <w:style w:type="character" w:customStyle="1" w:styleId="112">
    <w:name w:val="明显引用 Char4"/>
    <w:basedOn w:val="47"/>
    <w:link w:val="111"/>
    <w:qFormat/>
    <w:uiPriority w:val="0"/>
    <w:rPr>
      <w:rFonts w:ascii="Times New Roman" w:hAnsi="Times New Roman" w:eastAsia="宋体" w:cs="Times New Roman"/>
      <w:b/>
      <w:bCs/>
      <w:i/>
      <w:iCs/>
      <w:color w:val="4F81BD"/>
    </w:rPr>
  </w:style>
  <w:style w:type="paragraph" w:customStyle="1" w:styleId="113">
    <w:name w:val="表体"/>
    <w:basedOn w:val="1"/>
    <w:next w:val="1"/>
    <w:qFormat/>
    <w:uiPriority w:val="0"/>
    <w:pPr>
      <w:spacing w:line="0" w:lineRule="atLeast"/>
    </w:pPr>
    <w:rPr>
      <w:rFonts w:ascii="Calibri" w:hAnsi="Calibri"/>
      <w:b/>
      <w:snapToGrid w:val="0"/>
      <w:szCs w:val="20"/>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5">
    <w:name w:val="pa-34"/>
    <w:basedOn w:val="1"/>
    <w:qFormat/>
    <w:uiPriority w:val="0"/>
    <w:pPr>
      <w:widowControl/>
      <w:spacing w:line="360" w:lineRule="atLeast"/>
      <w:ind w:firstLine="420"/>
      <w:jc w:val="left"/>
    </w:pPr>
    <w:rPr>
      <w:rFonts w:ascii="宋体" w:hAnsi="宋体" w:cs="宋体"/>
      <w:kern w:val="0"/>
      <w:sz w:val="24"/>
    </w:rPr>
  </w:style>
  <w:style w:type="paragraph" w:customStyle="1" w:styleId="1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8">
    <w:name w:val="p16"/>
    <w:basedOn w:val="1"/>
    <w:qFormat/>
    <w:uiPriority w:val="0"/>
    <w:pPr>
      <w:widowControl/>
    </w:pPr>
    <w:rPr>
      <w:rFonts w:ascii="Calibri" w:hAnsi="Calibri" w:cs="宋体"/>
      <w:kern w:val="0"/>
      <w:szCs w:val="21"/>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标题4"/>
    <w:basedOn w:val="4"/>
    <w:next w:val="20"/>
    <w:link w:val="287"/>
    <w:qFormat/>
    <w:uiPriority w:val="0"/>
    <w:pPr>
      <w:spacing w:line="413" w:lineRule="auto"/>
    </w:pPr>
    <w:rPr>
      <w:rFonts w:ascii="Arial" w:hAnsi="Arial"/>
      <w:kern w:val="0"/>
      <w:sz w:val="24"/>
    </w:rPr>
  </w:style>
  <w:style w:type="paragraph" w:customStyle="1" w:styleId="12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WW-表格内容"/>
    <w:basedOn w:val="1"/>
    <w:qFormat/>
    <w:uiPriority w:val="0"/>
    <w:pPr>
      <w:suppressLineNumbers/>
      <w:suppressAutoHyphens/>
    </w:pPr>
  </w:style>
  <w:style w:type="paragraph" w:customStyle="1" w:styleId="127">
    <w:name w:val="Char"/>
    <w:basedOn w:val="1"/>
    <w:qFormat/>
    <w:uiPriority w:val="0"/>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Char9 Char Char Char Char Char Char"/>
    <w:basedOn w:val="15"/>
    <w:qFormat/>
    <w:uiPriority w:val="0"/>
    <w:pPr>
      <w:spacing w:line="360" w:lineRule="auto"/>
      <w:ind w:firstLine="200" w:firstLineChars="200"/>
    </w:pPr>
    <w:rPr>
      <w:rFonts w:ascii="Tahoma" w:hAnsi="Tahoma"/>
      <w:sz w:val="24"/>
    </w:rPr>
  </w:style>
  <w:style w:type="paragraph" w:customStyle="1" w:styleId="13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5">
    <w:name w:val="p15"/>
    <w:basedOn w:val="1"/>
    <w:qFormat/>
    <w:uiPriority w:val="0"/>
    <w:pPr>
      <w:widowControl/>
      <w:spacing w:after="120"/>
    </w:pPr>
    <w:rPr>
      <w:kern w:val="0"/>
      <w:szCs w:val="21"/>
    </w:rPr>
  </w:style>
  <w:style w:type="paragraph" w:customStyle="1" w:styleId="13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7">
    <w:name w:val="正  文"/>
    <w:basedOn w:val="1"/>
    <w:qFormat/>
    <w:uiPriority w:val="0"/>
    <w:pPr>
      <w:spacing w:line="360" w:lineRule="auto"/>
      <w:ind w:firstLine="200" w:firstLineChars="200"/>
    </w:pPr>
    <w:rPr>
      <w:rFonts w:ascii="宋体" w:hAnsi="Calibri"/>
      <w:sz w:val="24"/>
    </w:rPr>
  </w:style>
  <w:style w:type="paragraph" w:customStyle="1" w:styleId="138">
    <w:name w:val="列出段落11"/>
    <w:basedOn w:val="1"/>
    <w:qFormat/>
    <w:uiPriority w:val="0"/>
    <w:pPr>
      <w:ind w:firstLine="420" w:firstLineChars="200"/>
    </w:pPr>
    <w:rPr>
      <w:sz w:val="28"/>
      <w:szCs w:val="28"/>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41">
    <w:name w:val="_Style 96"/>
    <w:semiHidden/>
    <w:qFormat/>
    <w:uiPriority w:val="99"/>
    <w:rPr>
      <w:rFonts w:ascii="Calibri" w:hAnsi="Calibri" w:eastAsia="宋体" w:cs="Times New Roman"/>
      <w:kern w:val="2"/>
      <w:sz w:val="21"/>
      <w:szCs w:val="24"/>
      <w:lang w:val="en-US" w:eastAsia="zh-CN" w:bidi="ar-SA"/>
    </w:rPr>
  </w:style>
  <w:style w:type="paragraph" w:customStyle="1" w:styleId="142">
    <w:name w:val="表格文字"/>
    <w:basedOn w:val="1"/>
    <w:qFormat/>
    <w:uiPriority w:val="0"/>
    <w:pPr>
      <w:adjustRightInd w:val="0"/>
      <w:spacing w:line="420" w:lineRule="atLeast"/>
      <w:jc w:val="left"/>
      <w:textAlignment w:val="baseline"/>
    </w:pPr>
    <w:rPr>
      <w:kern w:val="0"/>
      <w:szCs w:val="20"/>
    </w:rPr>
  </w:style>
  <w:style w:type="paragraph" w:customStyle="1" w:styleId="143">
    <w:name w:val="表格"/>
    <w:basedOn w:val="1"/>
    <w:qFormat/>
    <w:uiPriority w:val="0"/>
    <w:pPr>
      <w:jc w:val="center"/>
      <w:textAlignment w:val="center"/>
    </w:pPr>
    <w:rPr>
      <w:rFonts w:ascii="华文细黑" w:hAnsi="华文细黑"/>
      <w:kern w:val="0"/>
      <w:szCs w:val="20"/>
    </w:rPr>
  </w:style>
  <w:style w:type="paragraph" w:customStyle="1" w:styleId="144">
    <w:name w:val="Char1"/>
    <w:basedOn w:val="1"/>
    <w:qFormat/>
    <w:uiPriority w:val="0"/>
  </w:style>
  <w:style w:type="paragraph" w:customStyle="1" w:styleId="14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6">
    <w:name w:val="引用2"/>
    <w:basedOn w:val="1"/>
    <w:next w:val="1"/>
    <w:link w:val="249"/>
    <w:qFormat/>
    <w:uiPriority w:val="0"/>
    <w:rPr>
      <w:i/>
      <w:iCs/>
      <w:color w:val="000000"/>
    </w:rPr>
  </w:style>
  <w:style w:type="paragraph" w:customStyle="1" w:styleId="14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8">
    <w:name w:val="引用1"/>
    <w:basedOn w:val="1"/>
    <w:next w:val="1"/>
    <w:link w:val="149"/>
    <w:qFormat/>
    <w:uiPriority w:val="0"/>
    <w:rPr>
      <w:i/>
      <w:iCs/>
      <w:color w:val="000000"/>
      <w:szCs w:val="22"/>
    </w:rPr>
  </w:style>
  <w:style w:type="character" w:customStyle="1" w:styleId="149">
    <w:name w:val="引用 Char4"/>
    <w:basedOn w:val="47"/>
    <w:link w:val="148"/>
    <w:qFormat/>
    <w:uiPriority w:val="0"/>
    <w:rPr>
      <w:rFonts w:ascii="Times New Roman" w:hAnsi="Times New Roman" w:eastAsia="宋体" w:cs="Times New Roman"/>
      <w:i/>
      <w:iCs/>
      <w:color w:val="000000"/>
    </w:rPr>
  </w:style>
  <w:style w:type="paragraph" w:customStyle="1" w:styleId="150">
    <w:name w:val="修订1"/>
    <w:qFormat/>
    <w:uiPriority w:val="99"/>
    <w:rPr>
      <w:rFonts w:ascii="Times New Roman" w:hAnsi="Times New Roman" w:eastAsia="宋体" w:cs="Times New Roman"/>
      <w:kern w:val="2"/>
      <w:sz w:val="21"/>
      <w:szCs w:val="24"/>
      <w:lang w:val="en-US" w:eastAsia="zh-CN" w:bidi="ar-SA"/>
    </w:rPr>
  </w:style>
  <w:style w:type="paragraph" w:customStyle="1" w:styleId="15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2">
    <w:name w:val="Char2"/>
    <w:basedOn w:val="1"/>
    <w:qFormat/>
    <w:uiPriority w:val="0"/>
    <w:rPr>
      <w:rFonts w:ascii="Calibri" w:hAnsi="Calibri"/>
    </w:rPr>
  </w:style>
  <w:style w:type="paragraph" w:customStyle="1" w:styleId="153">
    <w:name w:val="标题5"/>
    <w:basedOn w:val="5"/>
    <w:link w:val="286"/>
    <w:qFormat/>
    <w:uiPriority w:val="0"/>
    <w:pPr>
      <w:spacing w:line="413" w:lineRule="auto"/>
    </w:pPr>
    <w:rPr>
      <w:rFonts w:ascii="Arial" w:hAnsi="Arial"/>
      <w:kern w:val="0"/>
      <w:sz w:val="24"/>
    </w:rPr>
  </w:style>
  <w:style w:type="paragraph" w:customStyle="1" w:styleId="1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表格标题"/>
    <w:basedOn w:val="107"/>
    <w:qFormat/>
    <w:uiPriority w:val="0"/>
  </w:style>
  <w:style w:type="paragraph" w:customStyle="1" w:styleId="15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WW-表格标题"/>
    <w:basedOn w:val="126"/>
    <w:qFormat/>
    <w:uiPriority w:val="0"/>
  </w:style>
  <w:style w:type="paragraph" w:customStyle="1" w:styleId="16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4">
    <w:name w:val="明显引用12"/>
    <w:basedOn w:val="1"/>
    <w:next w:val="1"/>
    <w:link w:val="255"/>
    <w:qFormat/>
    <w:uiPriority w:val="30"/>
    <w:pPr>
      <w:pBdr>
        <w:bottom w:val="single" w:color="4F81BD" w:sz="4" w:space="4"/>
      </w:pBdr>
      <w:spacing w:before="200" w:after="280"/>
      <w:ind w:left="936" w:right="936"/>
    </w:pPr>
    <w:rPr>
      <w:b/>
      <w:bCs/>
      <w:i/>
      <w:iCs/>
      <w:color w:val="4F81BD"/>
      <w:szCs w:val="20"/>
    </w:rPr>
  </w:style>
  <w:style w:type="paragraph" w:customStyle="1" w:styleId="165">
    <w:name w:val="标准样式1"/>
    <w:basedOn w:val="1"/>
    <w:qFormat/>
    <w:uiPriority w:val="0"/>
    <w:pPr>
      <w:spacing w:line="600" w:lineRule="exact"/>
      <w:ind w:firstLine="567"/>
    </w:pPr>
    <w:rPr>
      <w:rFonts w:ascii="Calibri" w:hAnsi="Calibri"/>
      <w:sz w:val="28"/>
    </w:rPr>
  </w:style>
  <w:style w:type="paragraph" w:customStyle="1" w:styleId="1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8">
    <w:name w:val="引用11"/>
    <w:basedOn w:val="1"/>
    <w:next w:val="1"/>
    <w:link w:val="268"/>
    <w:qFormat/>
    <w:uiPriority w:val="29"/>
    <w:rPr>
      <w:i/>
      <w:iCs/>
      <w:color w:val="000000"/>
      <w:szCs w:val="20"/>
    </w:rPr>
  </w:style>
  <w:style w:type="paragraph" w:customStyle="1" w:styleId="169">
    <w:name w:val="_Style 87"/>
    <w:basedOn w:val="1"/>
    <w:qFormat/>
    <w:uiPriority w:val="99"/>
    <w:pPr>
      <w:ind w:firstLine="420" w:firstLineChars="200"/>
    </w:pPr>
    <w:rPr>
      <w:rFonts w:ascii="Calibri" w:hAnsi="Calibri"/>
      <w:sz w:val="28"/>
      <w:szCs w:val="28"/>
    </w:rPr>
  </w:style>
  <w:style w:type="paragraph" w:customStyle="1" w:styleId="170">
    <w:name w:val="自定样式1"/>
    <w:basedOn w:val="1"/>
    <w:qFormat/>
    <w:uiPriority w:val="0"/>
    <w:pPr>
      <w:suppressAutoHyphens/>
      <w:jc w:val="center"/>
    </w:pPr>
    <w:rPr>
      <w:rFonts w:ascii="宋体" w:hAnsi="宋体"/>
      <w:color w:val="000000"/>
      <w:sz w:val="18"/>
    </w:rPr>
  </w:style>
  <w:style w:type="paragraph" w:customStyle="1" w:styleId="17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73">
    <w:name w:val="未处理的提及1"/>
    <w:unhideWhenUsed/>
    <w:qFormat/>
    <w:uiPriority w:val="99"/>
    <w:rPr>
      <w:color w:val="808080"/>
      <w:shd w:val="clear" w:color="auto" w:fill="E6E6E6"/>
    </w:rPr>
  </w:style>
  <w:style w:type="character" w:customStyle="1" w:styleId="174">
    <w:name w:val="正文文本 3 Char"/>
    <w:qFormat/>
    <w:uiPriority w:val="0"/>
    <w:rPr>
      <w:kern w:val="2"/>
      <w:sz w:val="16"/>
      <w:szCs w:val="16"/>
    </w:rPr>
  </w:style>
  <w:style w:type="character" w:customStyle="1" w:styleId="175">
    <w:name w:val="正文文本缩进 Char2"/>
    <w:semiHidden/>
    <w:qFormat/>
    <w:uiPriority w:val="99"/>
    <w:rPr>
      <w:rFonts w:ascii="Calibri" w:hAnsi="Calibri" w:eastAsia="宋体" w:cs="Times New Roman"/>
      <w:szCs w:val="24"/>
    </w:rPr>
  </w:style>
  <w:style w:type="character" w:customStyle="1" w:styleId="176">
    <w:name w:val="标题 3 Char"/>
    <w:qFormat/>
    <w:uiPriority w:val="0"/>
    <w:rPr>
      <w:rFonts w:ascii="仿宋_GB2312" w:hAnsi="Calibri" w:eastAsia="仿宋_GB2312" w:cs="Times New Roman"/>
      <w:b/>
      <w:kern w:val="0"/>
      <w:sz w:val="24"/>
      <w:szCs w:val="28"/>
    </w:rPr>
  </w:style>
  <w:style w:type="character" w:customStyle="1" w:styleId="177">
    <w:name w:val="批注框文本 Char2"/>
    <w:qFormat/>
    <w:uiPriority w:val="99"/>
    <w:rPr>
      <w:kern w:val="2"/>
      <w:sz w:val="18"/>
      <w:szCs w:val="18"/>
    </w:rPr>
  </w:style>
  <w:style w:type="character" w:customStyle="1" w:styleId="178">
    <w:name w:val="textcontents"/>
    <w:qFormat/>
    <w:uiPriority w:val="0"/>
    <w:rPr>
      <w:rFonts w:cs="Times New Roman"/>
    </w:rPr>
  </w:style>
  <w:style w:type="character" w:customStyle="1" w:styleId="179">
    <w:name w:val="ht1"/>
    <w:qFormat/>
    <w:uiPriority w:val="0"/>
    <w:rPr>
      <w:rFonts w:ascii="黑体" w:eastAsia="黑体"/>
      <w:b/>
      <w:bCs/>
    </w:rPr>
  </w:style>
  <w:style w:type="character" w:customStyle="1" w:styleId="180">
    <w:name w:val="标题 Char"/>
    <w:qFormat/>
    <w:uiPriority w:val="0"/>
    <w:rPr>
      <w:rFonts w:ascii="Cambria" w:hAnsi="Cambria" w:eastAsia="宋体" w:cs="Times New Roman"/>
      <w:b/>
      <w:bCs/>
      <w:kern w:val="2"/>
      <w:sz w:val="32"/>
      <w:szCs w:val="32"/>
    </w:rPr>
  </w:style>
  <w:style w:type="character" w:customStyle="1" w:styleId="181">
    <w:name w:val="14t1"/>
    <w:qFormat/>
    <w:uiPriority w:val="0"/>
    <w:rPr>
      <w:rFonts w:hint="eastAsia" w:ascii="宋体" w:hAnsi="宋体" w:eastAsia="宋体"/>
      <w:sz w:val="11"/>
      <w:szCs w:val="11"/>
    </w:rPr>
  </w:style>
  <w:style w:type="character" w:customStyle="1" w:styleId="182">
    <w:name w:val="Char Char36"/>
    <w:qFormat/>
    <w:uiPriority w:val="0"/>
    <w:rPr>
      <w:rFonts w:ascii="仿宋_GB2312" w:eastAsia="仿宋_GB2312" w:cs="MingLiU"/>
      <w:b/>
      <w:sz w:val="24"/>
      <w:szCs w:val="28"/>
    </w:rPr>
  </w:style>
  <w:style w:type="character" w:customStyle="1" w:styleId="183">
    <w:name w:val="文档结构图 Char"/>
    <w:qFormat/>
    <w:uiPriority w:val="0"/>
    <w:rPr>
      <w:rFonts w:ascii="宋体"/>
      <w:kern w:val="2"/>
      <w:sz w:val="18"/>
      <w:szCs w:val="18"/>
    </w:rPr>
  </w:style>
  <w:style w:type="character" w:customStyle="1" w:styleId="184">
    <w:name w:val="普通文字 Char Char2"/>
    <w:qFormat/>
    <w:uiPriority w:val="0"/>
    <w:rPr>
      <w:rFonts w:ascii="宋体" w:hAnsi="Courier New"/>
      <w:kern w:val="2"/>
      <w:sz w:val="28"/>
      <w:szCs w:val="28"/>
    </w:rPr>
  </w:style>
  <w:style w:type="character" w:customStyle="1" w:styleId="185">
    <w:name w:val="HTML 预设格式 Char"/>
    <w:qFormat/>
    <w:uiPriority w:val="0"/>
    <w:rPr>
      <w:rFonts w:ascii="宋体" w:hAnsi="宋体" w:eastAsia="宋体" w:cs="宋体"/>
      <w:color w:val="000000"/>
      <w:sz w:val="24"/>
      <w:szCs w:val="24"/>
    </w:rPr>
  </w:style>
  <w:style w:type="character" w:customStyle="1" w:styleId="186">
    <w:name w:val="纯文本 Char"/>
    <w:qFormat/>
    <w:uiPriority w:val="0"/>
    <w:rPr>
      <w:rFonts w:ascii="宋体" w:hAnsi="Courier New"/>
      <w:sz w:val="28"/>
      <w:szCs w:val="28"/>
    </w:rPr>
  </w:style>
  <w:style w:type="character" w:customStyle="1" w:styleId="187">
    <w:name w:val="批注框文本 Char"/>
    <w:qFormat/>
    <w:uiPriority w:val="0"/>
    <w:rPr>
      <w:sz w:val="18"/>
      <w:szCs w:val="18"/>
    </w:rPr>
  </w:style>
  <w:style w:type="character" w:customStyle="1" w:styleId="188">
    <w:name w:val="页脚 Char"/>
    <w:qFormat/>
    <w:uiPriority w:val="0"/>
    <w:rPr>
      <w:sz w:val="18"/>
      <w:szCs w:val="18"/>
    </w:rPr>
  </w:style>
  <w:style w:type="character" w:customStyle="1" w:styleId="189">
    <w:name w:val="正文文本缩进 3 Char"/>
    <w:qFormat/>
    <w:uiPriority w:val="0"/>
    <w:rPr>
      <w:kern w:val="2"/>
      <w:sz w:val="16"/>
      <w:szCs w:val="16"/>
    </w:rPr>
  </w:style>
  <w:style w:type="character" w:customStyle="1" w:styleId="190">
    <w:name w:val="标题 8 Char"/>
    <w:qFormat/>
    <w:uiPriority w:val="0"/>
    <w:rPr>
      <w:rFonts w:ascii="Arial" w:hAnsi="Arial" w:eastAsia="黑体" w:cs="Times New Roman"/>
      <w:sz w:val="24"/>
      <w:szCs w:val="24"/>
    </w:rPr>
  </w:style>
  <w:style w:type="character" w:customStyle="1" w:styleId="191">
    <w:name w:val="正文文本缩进 2 Char1"/>
    <w:qFormat/>
    <w:uiPriority w:val="0"/>
    <w:rPr>
      <w:sz w:val="28"/>
      <w:szCs w:val="24"/>
    </w:rPr>
  </w:style>
  <w:style w:type="character" w:customStyle="1" w:styleId="192">
    <w:name w:val="标题 5 Char1"/>
    <w:qFormat/>
    <w:uiPriority w:val="0"/>
    <w:rPr>
      <w:rFonts w:ascii="宋体" w:hAnsi="宋体" w:eastAsia="宋体" w:cs="宋体"/>
      <w:b/>
      <w:bCs/>
      <w:sz w:val="20"/>
      <w:szCs w:val="20"/>
    </w:rPr>
  </w:style>
  <w:style w:type="character" w:customStyle="1" w:styleId="193">
    <w:name w:val="批注文字 Char"/>
    <w:qFormat/>
    <w:uiPriority w:val="0"/>
    <w:rPr>
      <w:rFonts w:ascii="Times New Roman" w:hAnsi="Times New Roman" w:eastAsia="宋体" w:cs="Times New Roman"/>
      <w:kern w:val="2"/>
      <w:sz w:val="21"/>
      <w:szCs w:val="24"/>
    </w:rPr>
  </w:style>
  <w:style w:type="character" w:customStyle="1" w:styleId="194">
    <w:name w:val="style121"/>
    <w:qFormat/>
    <w:uiPriority w:val="0"/>
    <w:rPr>
      <w:rFonts w:hint="eastAsia" w:ascii="宋体" w:hAnsi="宋体" w:eastAsia="宋体"/>
      <w:sz w:val="18"/>
      <w:szCs w:val="18"/>
    </w:rPr>
  </w:style>
  <w:style w:type="character" w:customStyle="1" w:styleId="195">
    <w:name w:val="Section Char"/>
    <w:qFormat/>
    <w:uiPriority w:val="0"/>
    <w:rPr>
      <w:rFonts w:ascii="仿宋_GB2312" w:eastAsia="仿宋_GB2312" w:cs="MingLiU"/>
      <w:b/>
      <w:sz w:val="24"/>
      <w:szCs w:val="28"/>
      <w:lang w:val="en-US" w:eastAsia="zh-CN" w:bidi="ar-SA"/>
    </w:rPr>
  </w:style>
  <w:style w:type="character" w:customStyle="1" w:styleId="196">
    <w:name w:val="正文文本 3 Char1"/>
    <w:qFormat/>
    <w:uiPriority w:val="0"/>
    <w:rPr>
      <w:kern w:val="2"/>
      <w:sz w:val="16"/>
      <w:szCs w:val="16"/>
    </w:rPr>
  </w:style>
  <w:style w:type="character" w:customStyle="1" w:styleId="197">
    <w:name w:val="文档结构图 Char1"/>
    <w:qFormat/>
    <w:uiPriority w:val="0"/>
    <w:rPr>
      <w:rFonts w:ascii="宋体"/>
      <w:kern w:val="2"/>
      <w:sz w:val="18"/>
      <w:szCs w:val="18"/>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Char Char35"/>
    <w:qFormat/>
    <w:uiPriority w:val="0"/>
    <w:rPr>
      <w:rFonts w:ascii="仿宋_GB2312" w:eastAsia="仿宋_GB2312" w:cs="MingLiU"/>
      <w:b/>
      <w:sz w:val="24"/>
      <w:szCs w:val="28"/>
    </w:rPr>
  </w:style>
  <w:style w:type="character" w:customStyle="1" w:styleId="201">
    <w:name w:val="日期 Char2"/>
    <w:qFormat/>
    <w:uiPriority w:val="99"/>
    <w:rPr>
      <w:kern w:val="2"/>
      <w:sz w:val="21"/>
      <w:szCs w:val="24"/>
    </w:rPr>
  </w:style>
  <w:style w:type="character" w:customStyle="1" w:styleId="202">
    <w:name w:val="Char Char22"/>
    <w:qFormat/>
    <w:uiPriority w:val="0"/>
    <w:rPr>
      <w:b/>
      <w:bCs/>
      <w:kern w:val="2"/>
      <w:sz w:val="32"/>
      <w:szCs w:val="32"/>
    </w:rPr>
  </w:style>
  <w:style w:type="character" w:customStyle="1" w:styleId="203">
    <w:name w:val="正文文本缩进 2 Char2"/>
    <w:semiHidden/>
    <w:qFormat/>
    <w:uiPriority w:val="99"/>
    <w:rPr>
      <w:rFonts w:ascii="Calibri" w:hAnsi="Calibri" w:eastAsia="宋体" w:cs="Times New Roman"/>
      <w:szCs w:val="24"/>
    </w:rPr>
  </w:style>
  <w:style w:type="character" w:customStyle="1" w:styleId="204">
    <w:name w:val="明显强调1"/>
    <w:qFormat/>
    <w:uiPriority w:val="0"/>
    <w:rPr>
      <w:b/>
      <w:bCs/>
      <w:i/>
      <w:iCs/>
      <w:color w:val="4F81BD"/>
    </w:rPr>
  </w:style>
  <w:style w:type="character" w:customStyle="1" w:styleId="205">
    <w:name w:val="Char Char14"/>
    <w:qFormat/>
    <w:uiPriority w:val="0"/>
    <w:rPr>
      <w:kern w:val="2"/>
      <w:sz w:val="18"/>
      <w:szCs w:val="18"/>
    </w:rPr>
  </w:style>
  <w:style w:type="character" w:customStyle="1" w:styleId="206">
    <w:name w:val="s3"/>
    <w:qFormat/>
    <w:uiPriority w:val="0"/>
  </w:style>
  <w:style w:type="character" w:customStyle="1" w:styleId="207">
    <w:name w:val="标题 1 Char"/>
    <w:qFormat/>
    <w:uiPriority w:val="0"/>
    <w:rPr>
      <w:rFonts w:ascii="Times New Roman" w:hAnsi="Times New Roman" w:eastAsia="宋体" w:cs="Times New Roman"/>
      <w:b/>
      <w:bCs/>
      <w:kern w:val="44"/>
      <w:sz w:val="44"/>
      <w:szCs w:val="44"/>
    </w:rPr>
  </w:style>
  <w:style w:type="character" w:customStyle="1" w:styleId="208">
    <w:name w:val="日期 Char3"/>
    <w:semiHidden/>
    <w:qFormat/>
    <w:uiPriority w:val="99"/>
    <w:rPr>
      <w:rFonts w:ascii="Calibri" w:hAnsi="Calibri" w:eastAsia="宋体" w:cs="Times New Roman"/>
      <w:szCs w:val="24"/>
    </w:rPr>
  </w:style>
  <w:style w:type="character" w:customStyle="1" w:styleId="209">
    <w:name w:val="title11"/>
    <w:qFormat/>
    <w:uiPriority w:val="0"/>
    <w:rPr>
      <w:b/>
      <w:bCs/>
      <w:color w:val="FFFFFF"/>
      <w:sz w:val="11"/>
      <w:szCs w:val="11"/>
    </w:rPr>
  </w:style>
  <w:style w:type="character" w:customStyle="1" w:styleId="210">
    <w:name w:val="明显引用 Char2"/>
    <w:qFormat/>
    <w:uiPriority w:val="99"/>
    <w:rPr>
      <w:b/>
      <w:bCs/>
      <w:i/>
      <w:iCs/>
      <w:color w:val="4F81BD"/>
      <w:kern w:val="2"/>
      <w:sz w:val="21"/>
      <w:szCs w:val="24"/>
    </w:rPr>
  </w:style>
  <w:style w:type="character" w:customStyle="1" w:styleId="211">
    <w:name w:val="批注框文本 Char3"/>
    <w:semiHidden/>
    <w:qFormat/>
    <w:uiPriority w:val="99"/>
    <w:rPr>
      <w:rFonts w:ascii="Calibri" w:hAnsi="Calibri" w:eastAsia="宋体" w:cs="Times New Roman"/>
      <w:sz w:val="18"/>
      <w:szCs w:val="18"/>
    </w:rPr>
  </w:style>
  <w:style w:type="character" w:customStyle="1" w:styleId="212">
    <w:name w:val="Char Char33"/>
    <w:qFormat/>
    <w:uiPriority w:val="0"/>
    <w:rPr>
      <w:rFonts w:ascii="仿宋_GB2312" w:eastAsia="仿宋_GB2312" w:cs="MingLiU"/>
      <w:b/>
      <w:sz w:val="24"/>
      <w:szCs w:val="28"/>
    </w:rPr>
  </w:style>
  <w:style w:type="character" w:customStyle="1" w:styleId="213">
    <w:name w:val="标题 2 Char"/>
    <w:qFormat/>
    <w:uiPriority w:val="0"/>
    <w:rPr>
      <w:rFonts w:ascii="仿宋_GB2312" w:hAnsi="Calibri" w:eastAsia="仿宋_GB2312" w:cs="Times New Roman"/>
      <w:b/>
      <w:spacing w:val="1"/>
      <w:w w:val="99"/>
      <w:kern w:val="0"/>
      <w:sz w:val="28"/>
      <w:szCs w:val="32"/>
    </w:rPr>
  </w:style>
  <w:style w:type="character" w:customStyle="1" w:styleId="214">
    <w:name w:val="l1"/>
    <w:basedOn w:val="47"/>
    <w:qFormat/>
    <w:uiPriority w:val="0"/>
  </w:style>
  <w:style w:type="character" w:customStyle="1" w:styleId="215">
    <w:name w:val="手改 Char Char"/>
    <w:qFormat/>
    <w:uiPriority w:val="0"/>
    <w:rPr>
      <w:kern w:val="2"/>
      <w:sz w:val="21"/>
      <w:szCs w:val="24"/>
    </w:rPr>
  </w:style>
  <w:style w:type="character" w:customStyle="1" w:styleId="216">
    <w:name w:val="style21"/>
    <w:qFormat/>
    <w:uiPriority w:val="0"/>
    <w:rPr>
      <w:b/>
      <w:bCs/>
      <w:sz w:val="28"/>
      <w:szCs w:val="28"/>
    </w:rPr>
  </w:style>
  <w:style w:type="character" w:customStyle="1" w:styleId="217">
    <w:name w:val="Char Char24"/>
    <w:qFormat/>
    <w:uiPriority w:val="0"/>
    <w:rPr>
      <w:b/>
      <w:bCs/>
      <w:kern w:val="44"/>
      <w:sz w:val="44"/>
      <w:szCs w:val="44"/>
    </w:rPr>
  </w:style>
  <w:style w:type="character" w:customStyle="1" w:styleId="218">
    <w:name w:val="纯文本 Char1"/>
    <w:qFormat/>
    <w:uiPriority w:val="0"/>
    <w:rPr>
      <w:rFonts w:ascii="宋体" w:hAnsi="Courier New" w:cs="Courier New"/>
      <w:kern w:val="2"/>
      <w:sz w:val="21"/>
      <w:szCs w:val="21"/>
    </w:rPr>
  </w:style>
  <w:style w:type="character" w:customStyle="1" w:styleId="219">
    <w:name w:val="尾注文本 Char"/>
    <w:qFormat/>
    <w:uiPriority w:val="0"/>
    <w:rPr>
      <w:kern w:val="2"/>
      <w:sz w:val="21"/>
      <w:szCs w:val="24"/>
    </w:rPr>
  </w:style>
  <w:style w:type="character" w:customStyle="1" w:styleId="220">
    <w:name w:val="日期 Char1"/>
    <w:qFormat/>
    <w:uiPriority w:val="0"/>
    <w:rPr>
      <w:kern w:val="2"/>
      <w:sz w:val="21"/>
      <w:szCs w:val="22"/>
    </w:rPr>
  </w:style>
  <w:style w:type="character" w:customStyle="1" w:styleId="221">
    <w:name w:val="正文文本 Char1"/>
    <w:qFormat/>
    <w:uiPriority w:val="0"/>
    <w:rPr>
      <w:kern w:val="2"/>
      <w:sz w:val="21"/>
      <w:szCs w:val="22"/>
    </w:rPr>
  </w:style>
  <w:style w:type="character" w:customStyle="1" w:styleId="222">
    <w:name w:val="标题 9 Char1"/>
    <w:qFormat/>
    <w:uiPriority w:val="0"/>
    <w:rPr>
      <w:rFonts w:ascii="Times New Roman" w:hAnsi="Times New Roman" w:eastAsia="仿宋_GB2312" w:cs="Times New Roman"/>
      <w:sz w:val="30"/>
      <w:szCs w:val="20"/>
    </w:rPr>
  </w:style>
  <w:style w:type="character" w:customStyle="1" w:styleId="223">
    <w:name w:val="脚注文本 Char1"/>
    <w:qFormat/>
    <w:uiPriority w:val="0"/>
    <w:rPr>
      <w:rFonts w:ascii="Arial" w:hAnsi="Arial" w:cs="Arial"/>
      <w:sz w:val="18"/>
      <w:szCs w:val="18"/>
      <w:lang w:eastAsia="en-US"/>
    </w:rPr>
  </w:style>
  <w:style w:type="character" w:customStyle="1" w:styleId="224">
    <w:name w:val="正文文本缩进 Char"/>
    <w:qFormat/>
    <w:uiPriority w:val="0"/>
    <w:rPr>
      <w:rFonts w:ascii="黑体" w:hAnsi="宋体" w:eastAsia="黑体"/>
      <w:color w:val="000000"/>
      <w:sz w:val="28"/>
      <w:szCs w:val="32"/>
    </w:rPr>
  </w:style>
  <w:style w:type="character" w:customStyle="1" w:styleId="225">
    <w:name w:val="HTML 预设格式 Char1"/>
    <w:qFormat/>
    <w:uiPriority w:val="0"/>
    <w:rPr>
      <w:rFonts w:ascii="宋体" w:hAnsi="宋体" w:cs="宋体"/>
      <w:color w:val="000000"/>
      <w:sz w:val="24"/>
      <w:szCs w:val="24"/>
    </w:rPr>
  </w:style>
  <w:style w:type="character" w:customStyle="1" w:styleId="226">
    <w:name w:val="引用 Char3"/>
    <w:qFormat/>
    <w:uiPriority w:val="29"/>
    <w:rPr>
      <w:rFonts w:ascii="Calibri" w:hAnsi="Calibri" w:eastAsia="宋体" w:cs="Times New Roman"/>
      <w:i/>
      <w:iCs/>
      <w:color w:val="000000"/>
      <w:szCs w:val="24"/>
    </w:rPr>
  </w:style>
  <w:style w:type="character" w:customStyle="1" w:styleId="227">
    <w:name w:val="标题 7 Char1"/>
    <w:qFormat/>
    <w:uiPriority w:val="0"/>
    <w:rPr>
      <w:rFonts w:ascii="Times New Roman" w:hAnsi="Times New Roman" w:eastAsia="仿宋_GB2312" w:cs="Times New Roman"/>
      <w:sz w:val="30"/>
      <w:szCs w:val="20"/>
    </w:rPr>
  </w:style>
  <w:style w:type="character" w:customStyle="1" w:styleId="228">
    <w:name w:val="普通文字 Char Char1"/>
    <w:qFormat/>
    <w:uiPriority w:val="0"/>
    <w:rPr>
      <w:rFonts w:ascii="宋体" w:hAnsi="Courier New"/>
      <w:kern w:val="2"/>
      <w:sz w:val="28"/>
      <w:szCs w:val="28"/>
    </w:rPr>
  </w:style>
  <w:style w:type="character" w:customStyle="1" w:styleId="229">
    <w:name w:val="明显参考1"/>
    <w:qFormat/>
    <w:uiPriority w:val="0"/>
    <w:rPr>
      <w:b/>
      <w:bCs/>
      <w:smallCaps/>
      <w:color w:val="C0504D"/>
      <w:spacing w:val="5"/>
      <w:u w:val="single"/>
    </w:rPr>
  </w:style>
  <w:style w:type="character" w:customStyle="1" w:styleId="230">
    <w:name w:val="正文文本缩进 Char1"/>
    <w:qFormat/>
    <w:uiPriority w:val="0"/>
    <w:rPr>
      <w:kern w:val="2"/>
      <w:sz w:val="21"/>
      <w:szCs w:val="24"/>
    </w:rPr>
  </w:style>
  <w:style w:type="character" w:customStyle="1" w:styleId="231">
    <w:name w:val="页眉 Char"/>
    <w:qFormat/>
    <w:uiPriority w:val="0"/>
    <w:rPr>
      <w:sz w:val="18"/>
      <w:szCs w:val="18"/>
    </w:rPr>
  </w:style>
  <w:style w:type="character" w:customStyle="1" w:styleId="232">
    <w:name w:val="style31"/>
    <w:qFormat/>
    <w:uiPriority w:val="0"/>
    <w:rPr>
      <w:sz w:val="10"/>
      <w:szCs w:val="10"/>
    </w:rPr>
  </w:style>
  <w:style w:type="character" w:customStyle="1" w:styleId="233">
    <w:name w:val="日期 Char"/>
    <w:qFormat/>
    <w:uiPriority w:val="0"/>
    <w:rPr>
      <w:rFonts w:eastAsia="宋体"/>
      <w:szCs w:val="24"/>
    </w:rPr>
  </w:style>
  <w:style w:type="character" w:customStyle="1" w:styleId="234">
    <w:name w:val="标题 1 Char1"/>
    <w:qFormat/>
    <w:uiPriority w:val="0"/>
    <w:rPr>
      <w:rFonts w:ascii="Times New Roman" w:hAnsi="Times New Roman" w:eastAsia="宋体" w:cs="Times New Roman"/>
      <w:b/>
      <w:bCs/>
      <w:kern w:val="44"/>
      <w:sz w:val="44"/>
      <w:szCs w:val="44"/>
    </w:rPr>
  </w:style>
  <w:style w:type="character" w:customStyle="1" w:styleId="235">
    <w:name w:val="main_tdbg_7601"/>
    <w:qFormat/>
    <w:uiPriority w:val="0"/>
    <w:rPr>
      <w:sz w:val="14"/>
      <w:szCs w:val="14"/>
    </w:rPr>
  </w:style>
  <w:style w:type="character" w:customStyle="1" w:styleId="236">
    <w:name w:val="尾注文本 Char1"/>
    <w:qFormat/>
    <w:uiPriority w:val="0"/>
    <w:rPr>
      <w:rFonts w:ascii="Arial" w:hAnsi="Arial" w:cs="Arial"/>
      <w:szCs w:val="24"/>
      <w:lang w:eastAsia="en-US"/>
    </w:rPr>
  </w:style>
  <w:style w:type="character" w:customStyle="1" w:styleId="237">
    <w:name w:val="副标题 Char2"/>
    <w:qFormat/>
    <w:uiPriority w:val="11"/>
    <w:rPr>
      <w:rFonts w:ascii="Cambria" w:hAnsi="Cambria" w:eastAsia="宋体" w:cs="Times New Roman"/>
      <w:b/>
      <w:bCs/>
      <w:kern w:val="28"/>
      <w:sz w:val="32"/>
      <w:szCs w:val="32"/>
    </w:rPr>
  </w:style>
  <w:style w:type="character" w:customStyle="1" w:styleId="238">
    <w:name w:val="正文文本缩进 3 Char2"/>
    <w:semiHidden/>
    <w:qFormat/>
    <w:uiPriority w:val="99"/>
    <w:rPr>
      <w:rFonts w:ascii="Calibri" w:hAnsi="Calibri" w:eastAsia="宋体" w:cs="Times New Roman"/>
      <w:sz w:val="16"/>
      <w:szCs w:val="16"/>
    </w:rPr>
  </w:style>
  <w:style w:type="character" w:customStyle="1" w:styleId="239">
    <w:name w:val="Char Char34"/>
    <w:qFormat/>
    <w:uiPriority w:val="0"/>
    <w:rPr>
      <w:rFonts w:ascii="仿宋_GB2312" w:eastAsia="仿宋_GB2312" w:cs="MingLiU"/>
      <w:b/>
      <w:spacing w:val="1"/>
      <w:w w:val="99"/>
      <w:sz w:val="28"/>
      <w:szCs w:val="32"/>
    </w:rPr>
  </w:style>
  <w:style w:type="character" w:customStyle="1" w:styleId="240">
    <w:name w:val="docpro"/>
    <w:basedOn w:val="47"/>
    <w:qFormat/>
    <w:uiPriority w:val="0"/>
  </w:style>
  <w:style w:type="character" w:customStyle="1" w:styleId="241">
    <w:name w:val="ITTHEADER1 Char"/>
    <w:qFormat/>
    <w:uiPriority w:val="0"/>
    <w:rPr>
      <w:rFonts w:eastAsia="黑体"/>
      <w:kern w:val="2"/>
      <w:sz w:val="44"/>
      <w:szCs w:val="44"/>
      <w:lang w:val="en-US" w:eastAsia="zh-CN" w:bidi="ar-SA"/>
    </w:rPr>
  </w:style>
  <w:style w:type="character" w:customStyle="1" w:styleId="242">
    <w:name w:val="副标题 Char"/>
    <w:qFormat/>
    <w:uiPriority w:val="0"/>
    <w:rPr>
      <w:rFonts w:ascii="Cambria" w:hAnsi="Cambria" w:eastAsia="宋体" w:cs="Times New Roman"/>
      <w:b/>
      <w:bCs/>
      <w:kern w:val="28"/>
      <w:sz w:val="32"/>
      <w:szCs w:val="32"/>
    </w:rPr>
  </w:style>
  <w:style w:type="character" w:customStyle="1" w:styleId="243">
    <w:name w:val="标题 Char2"/>
    <w:qFormat/>
    <w:uiPriority w:val="10"/>
    <w:rPr>
      <w:rFonts w:ascii="Cambria" w:hAnsi="Cambria" w:eastAsia="宋体" w:cs="Times New Roman"/>
      <w:b/>
      <w:bCs/>
      <w:sz w:val="32"/>
      <w:szCs w:val="32"/>
    </w:rPr>
  </w:style>
  <w:style w:type="character" w:customStyle="1" w:styleId="244">
    <w:name w:val="正文文本 Char2"/>
    <w:qFormat/>
    <w:uiPriority w:val="99"/>
    <w:rPr>
      <w:kern w:val="2"/>
      <w:sz w:val="21"/>
      <w:szCs w:val="24"/>
    </w:rPr>
  </w:style>
  <w:style w:type="character" w:customStyle="1" w:styleId="245">
    <w:name w:val="0d1471"/>
    <w:qFormat/>
    <w:uiPriority w:val="0"/>
    <w:rPr>
      <w:color w:val="000000"/>
      <w:sz w:val="11"/>
      <w:szCs w:val="11"/>
      <w:u w:val="none"/>
    </w:rPr>
  </w:style>
  <w:style w:type="character" w:customStyle="1" w:styleId="246">
    <w:name w:val="批注主题 Char"/>
    <w:qFormat/>
    <w:uiPriority w:val="0"/>
    <w:rPr>
      <w:rFonts w:ascii="宋体" w:hAnsi="宋体" w:eastAsia="宋体"/>
      <w:kern w:val="2"/>
      <w:sz w:val="24"/>
      <w:szCs w:val="28"/>
      <w:lang w:val="en-US" w:eastAsia="zh-CN" w:bidi="ar-SA"/>
    </w:rPr>
  </w:style>
  <w:style w:type="character" w:customStyle="1" w:styleId="247">
    <w:name w:val="正文文本 2 Char1"/>
    <w:semiHidden/>
    <w:qFormat/>
    <w:uiPriority w:val="99"/>
    <w:rPr>
      <w:rFonts w:ascii="Calibri" w:hAnsi="Calibri" w:eastAsia="宋体" w:cs="Times New Roman"/>
      <w:szCs w:val="24"/>
    </w:rPr>
  </w:style>
  <w:style w:type="character" w:customStyle="1" w:styleId="248">
    <w:name w:val="批注框文本 Char1"/>
    <w:qFormat/>
    <w:uiPriority w:val="0"/>
    <w:rPr>
      <w:kern w:val="2"/>
      <w:sz w:val="18"/>
      <w:szCs w:val="18"/>
    </w:rPr>
  </w:style>
  <w:style w:type="character" w:customStyle="1" w:styleId="249">
    <w:name w:val="引用 Char"/>
    <w:link w:val="146"/>
    <w:qFormat/>
    <w:uiPriority w:val="0"/>
    <w:rPr>
      <w:rFonts w:ascii="Times New Roman" w:hAnsi="Times New Roman" w:eastAsia="宋体" w:cs="Times New Roman"/>
      <w:i/>
      <w:iCs/>
      <w:color w:val="000000"/>
      <w:szCs w:val="24"/>
    </w:rPr>
  </w:style>
  <w:style w:type="character" w:customStyle="1" w:styleId="250">
    <w:name w:val="font161"/>
    <w:qFormat/>
    <w:uiPriority w:val="0"/>
    <w:rPr>
      <w:b/>
      <w:bCs/>
      <w:sz w:val="32"/>
      <w:szCs w:val="32"/>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标题 2 Char1"/>
    <w:qFormat/>
    <w:uiPriority w:val="0"/>
    <w:rPr>
      <w:rFonts w:ascii="Cambria" w:hAnsi="Cambria" w:eastAsia="宋体" w:cs="Times New Roman"/>
      <w:b/>
      <w:bCs/>
      <w:kern w:val="2"/>
      <w:sz w:val="32"/>
      <w:szCs w:val="32"/>
    </w:rPr>
  </w:style>
  <w:style w:type="character" w:customStyle="1" w:styleId="253">
    <w:name w:val="ss16"/>
    <w:qFormat/>
    <w:uiPriority w:val="0"/>
    <w:rPr>
      <w:rFonts w:hint="eastAsia" w:ascii="宋体" w:hAnsi="宋体" w:eastAsia="宋体"/>
      <w:color w:val="000000"/>
      <w:sz w:val="9"/>
      <w:szCs w:val="9"/>
    </w:rPr>
  </w:style>
  <w:style w:type="character" w:customStyle="1" w:styleId="254">
    <w:name w:val="批注主题 Char3"/>
    <w:semiHidden/>
    <w:qFormat/>
    <w:uiPriority w:val="99"/>
    <w:rPr>
      <w:rFonts w:ascii="Calibri" w:hAnsi="Calibri" w:eastAsia="宋体" w:cs="Times New Roman"/>
      <w:b/>
      <w:bCs/>
      <w:szCs w:val="24"/>
    </w:rPr>
  </w:style>
  <w:style w:type="character" w:customStyle="1" w:styleId="255">
    <w:name w:val="明显引用 Char1"/>
    <w:link w:val="164"/>
    <w:qFormat/>
    <w:uiPriority w:val="30"/>
    <w:rPr>
      <w:rFonts w:ascii="Times New Roman" w:hAnsi="Times New Roman" w:eastAsia="宋体" w:cs="Times New Roman"/>
      <w:b/>
      <w:bCs/>
      <w:i/>
      <w:iCs/>
      <w:color w:val="4F81BD"/>
      <w:szCs w:val="20"/>
    </w:rPr>
  </w:style>
  <w:style w:type="character" w:customStyle="1" w:styleId="256">
    <w:name w:val="HTML 预设格式 Char2"/>
    <w:semiHidden/>
    <w:qFormat/>
    <w:uiPriority w:val="99"/>
    <w:rPr>
      <w:rFonts w:ascii="Courier New" w:hAnsi="Courier New" w:eastAsia="宋体" w:cs="Courier New"/>
      <w:sz w:val="20"/>
      <w:szCs w:val="20"/>
    </w:rPr>
  </w:style>
  <w:style w:type="character" w:customStyle="1" w:styleId="257">
    <w:name w:val="Char Char17"/>
    <w:qFormat/>
    <w:uiPriority w:val="0"/>
    <w:rPr>
      <w:kern w:val="2"/>
      <w:sz w:val="26"/>
      <w:szCs w:val="24"/>
    </w:rPr>
  </w:style>
  <w:style w:type="character" w:customStyle="1" w:styleId="258">
    <w:name w:val="标题 3 Char1"/>
    <w:qFormat/>
    <w:uiPriority w:val="0"/>
    <w:rPr>
      <w:rFonts w:ascii="Times New Roman" w:hAnsi="Times New Roman" w:eastAsia="宋体" w:cs="Times New Roman"/>
      <w:b/>
      <w:bCs/>
      <w:kern w:val="2"/>
      <w:sz w:val="32"/>
      <w:szCs w:val="32"/>
    </w:rPr>
  </w:style>
  <w:style w:type="character" w:customStyle="1" w:styleId="259">
    <w:name w:val="标题 5 Char"/>
    <w:qFormat/>
    <w:uiPriority w:val="0"/>
    <w:rPr>
      <w:rFonts w:ascii="Calibri" w:hAnsi="Calibri" w:eastAsia="宋体" w:cs="Times New Roman"/>
      <w:b/>
      <w:bCs/>
      <w:sz w:val="28"/>
      <w:szCs w:val="28"/>
    </w:rPr>
  </w:style>
  <w:style w:type="character" w:customStyle="1" w:styleId="260">
    <w:name w:val="页脚 Char1"/>
    <w:semiHidden/>
    <w:qFormat/>
    <w:uiPriority w:val="99"/>
    <w:rPr>
      <w:kern w:val="2"/>
      <w:sz w:val="18"/>
      <w:szCs w:val="18"/>
    </w:rPr>
  </w:style>
  <w:style w:type="character" w:customStyle="1" w:styleId="261">
    <w:name w:val="unnamed1"/>
    <w:basedOn w:val="47"/>
    <w:qFormat/>
    <w:uiPriority w:val="0"/>
  </w:style>
  <w:style w:type="character" w:customStyle="1" w:styleId="262">
    <w:name w:val="Char Char9"/>
    <w:qFormat/>
    <w:locked/>
    <w:uiPriority w:val="0"/>
    <w:rPr>
      <w:rFonts w:ascii="仿宋_GB2312" w:eastAsia="仿宋_GB2312" w:cs="MingLiU"/>
      <w:b/>
      <w:sz w:val="24"/>
      <w:szCs w:val="28"/>
      <w:lang w:val="en-US" w:eastAsia="zh-CN" w:bidi="ar-SA"/>
    </w:rPr>
  </w:style>
  <w:style w:type="character" w:customStyle="1" w:styleId="263">
    <w:name w:val="批注主题 Char1"/>
    <w:qFormat/>
    <w:uiPriority w:val="0"/>
    <w:rPr>
      <w:b/>
      <w:bCs/>
      <w:kern w:val="2"/>
      <w:sz w:val="21"/>
      <w:szCs w:val="22"/>
    </w:rPr>
  </w:style>
  <w:style w:type="character" w:customStyle="1" w:styleId="264">
    <w:name w:val="纯文本 Char2"/>
    <w:semiHidden/>
    <w:qFormat/>
    <w:uiPriority w:val="99"/>
    <w:rPr>
      <w:rFonts w:ascii="宋体" w:hAnsi="Courier New" w:eastAsia="宋体" w:cs="Courier New"/>
      <w:szCs w:val="21"/>
    </w:rPr>
  </w:style>
  <w:style w:type="character" w:customStyle="1" w:styleId="265">
    <w:name w:val="intel3"/>
    <w:basedOn w:val="47"/>
    <w:qFormat/>
    <w:uiPriority w:val="0"/>
  </w:style>
  <w:style w:type="character" w:customStyle="1" w:styleId="266">
    <w:name w:val="subhead1"/>
    <w:qFormat/>
    <w:uiPriority w:val="0"/>
    <w:rPr>
      <w:rFonts w:hint="default" w:ascii="Tahoma" w:hAnsi="Tahoma" w:cs="Tahoma"/>
      <w:color w:val="000000"/>
      <w:sz w:val="18"/>
      <w:szCs w:val="18"/>
      <w:u w:val="none"/>
      <w:shd w:val="clear" w:color="auto" w:fill="FFFFFF"/>
    </w:rPr>
  </w:style>
  <w:style w:type="character" w:customStyle="1" w:styleId="267">
    <w:name w:val="脚注文本 Char"/>
    <w:qFormat/>
    <w:uiPriority w:val="0"/>
    <w:rPr>
      <w:rFonts w:ascii="Arial" w:hAnsi="Arial" w:eastAsia="宋体" w:cs="Arial"/>
      <w:sz w:val="18"/>
      <w:szCs w:val="18"/>
      <w:lang w:eastAsia="en-US"/>
    </w:rPr>
  </w:style>
  <w:style w:type="character" w:customStyle="1" w:styleId="268">
    <w:name w:val="引用 Char1"/>
    <w:link w:val="168"/>
    <w:qFormat/>
    <w:uiPriority w:val="29"/>
    <w:rPr>
      <w:rFonts w:ascii="Times New Roman" w:hAnsi="Times New Roman" w:eastAsia="宋体" w:cs="Times New Roman"/>
      <w:i/>
      <w:iCs/>
      <w:color w:val="000000"/>
      <w:szCs w:val="20"/>
    </w:rPr>
  </w:style>
  <w:style w:type="character" w:customStyle="1" w:styleId="269">
    <w:name w:val="正文文本缩进 2 Char"/>
    <w:qFormat/>
    <w:uiPriority w:val="0"/>
    <w:rPr>
      <w:kern w:val="2"/>
      <w:sz w:val="21"/>
      <w:szCs w:val="24"/>
    </w:rPr>
  </w:style>
  <w:style w:type="character" w:customStyle="1" w:styleId="270">
    <w:name w:val="脚注文本 Char2"/>
    <w:semiHidden/>
    <w:qFormat/>
    <w:uiPriority w:val="99"/>
    <w:rPr>
      <w:rFonts w:ascii="Calibri" w:hAnsi="Calibri" w:eastAsia="宋体" w:cs="Times New Roman"/>
      <w:sz w:val="18"/>
      <w:szCs w:val="18"/>
    </w:rPr>
  </w:style>
  <w:style w:type="character" w:customStyle="1" w:styleId="271">
    <w:name w:val="ca-141"/>
    <w:qFormat/>
    <w:uiPriority w:val="0"/>
    <w:rPr>
      <w:rFonts w:hint="eastAsia" w:ascii="仿宋_GB2312" w:eastAsia="仿宋_GB2312"/>
      <w:sz w:val="21"/>
      <w:szCs w:val="21"/>
    </w:rPr>
  </w:style>
  <w:style w:type="character" w:customStyle="1" w:styleId="272">
    <w:name w:val="标题 Char1"/>
    <w:qFormat/>
    <w:uiPriority w:val="10"/>
    <w:rPr>
      <w:szCs w:val="24"/>
      <w:u w:val="single"/>
      <w:lang w:eastAsia="en-US"/>
    </w:rPr>
  </w:style>
  <w:style w:type="character" w:customStyle="1" w:styleId="273">
    <w:name w:val="style161"/>
    <w:qFormat/>
    <w:uiPriority w:val="0"/>
    <w:rPr>
      <w:b/>
      <w:bCs/>
      <w:color w:val="333333"/>
    </w:rPr>
  </w:style>
  <w:style w:type="character" w:customStyle="1" w:styleId="274">
    <w:name w:val="Char Char11"/>
    <w:qFormat/>
    <w:locked/>
    <w:uiPriority w:val="0"/>
    <w:rPr>
      <w:rFonts w:eastAsia="黑体"/>
      <w:kern w:val="2"/>
      <w:sz w:val="44"/>
      <w:szCs w:val="44"/>
      <w:lang w:val="en-US" w:eastAsia="zh-CN" w:bidi="ar-SA"/>
    </w:rPr>
  </w:style>
  <w:style w:type="character" w:customStyle="1" w:styleId="275">
    <w:name w:val="标题 7 Char"/>
    <w:qFormat/>
    <w:uiPriority w:val="0"/>
    <w:rPr>
      <w:rFonts w:ascii="Calibri" w:hAnsi="Calibri" w:eastAsia="宋体" w:cs="Times New Roman"/>
      <w:b/>
      <w:bCs/>
      <w:sz w:val="24"/>
      <w:szCs w:val="24"/>
    </w:rPr>
  </w:style>
  <w:style w:type="character" w:customStyle="1" w:styleId="276">
    <w:name w:val="批注文字 Char1"/>
    <w:qFormat/>
    <w:uiPriority w:val="99"/>
    <w:rPr>
      <w:rFonts w:ascii="Times New Roman" w:hAnsi="Times New Roman" w:eastAsia="宋体" w:cs="Times New Roman"/>
      <w:szCs w:val="24"/>
    </w:rPr>
  </w:style>
  <w:style w:type="character" w:customStyle="1" w:styleId="277">
    <w:name w:val="明显引用 Char"/>
    <w:qFormat/>
    <w:uiPriority w:val="0"/>
    <w:rPr>
      <w:rFonts w:ascii="Times New Roman" w:hAnsi="Times New Roman" w:eastAsia="宋体" w:cs="Times New Roman"/>
      <w:b/>
      <w:bCs/>
      <w:i/>
      <w:iCs/>
      <w:color w:val="4F81BD"/>
      <w:kern w:val="2"/>
      <w:sz w:val="21"/>
      <w:szCs w:val="24"/>
    </w:rPr>
  </w:style>
  <w:style w:type="character" w:customStyle="1" w:styleId="278">
    <w:name w:val="正文文本缩进 3 Char1"/>
    <w:qFormat/>
    <w:uiPriority w:val="0"/>
    <w:rPr>
      <w:rFonts w:ascii="宋体" w:hAnsi="宋体"/>
      <w:kern w:val="2"/>
      <w:sz w:val="28"/>
      <w:szCs w:val="28"/>
    </w:rPr>
  </w:style>
  <w:style w:type="character" w:customStyle="1" w:styleId="279">
    <w:name w:val="正文文本 Char"/>
    <w:qFormat/>
    <w:uiPriority w:val="0"/>
    <w:rPr>
      <w:sz w:val="26"/>
      <w:szCs w:val="24"/>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标题 4 Char"/>
    <w:qFormat/>
    <w:uiPriority w:val="0"/>
    <w:rPr>
      <w:rFonts w:ascii="仿宋_GB2312" w:hAnsi="Calibri" w:eastAsia="仿宋_GB2312" w:cs="Times New Roman"/>
      <w:b/>
      <w:kern w:val="0"/>
      <w:sz w:val="24"/>
      <w:szCs w:val="28"/>
    </w:rPr>
  </w:style>
  <w:style w:type="character" w:customStyle="1" w:styleId="282">
    <w:name w:val="明显引用 Char3"/>
    <w:qFormat/>
    <w:uiPriority w:val="30"/>
    <w:rPr>
      <w:rFonts w:ascii="Calibri" w:hAnsi="Calibri" w:eastAsia="宋体" w:cs="Times New Roman"/>
      <w:b/>
      <w:bCs/>
      <w:i/>
      <w:iCs/>
      <w:color w:val="4F81BD"/>
      <w:szCs w:val="24"/>
    </w:rPr>
  </w:style>
  <w:style w:type="character" w:customStyle="1" w:styleId="283">
    <w:name w:val="引用 Char2"/>
    <w:qFormat/>
    <w:uiPriority w:val="99"/>
    <w:rPr>
      <w:i/>
      <w:iCs/>
      <w:color w:val="000000"/>
      <w:kern w:val="2"/>
      <w:sz w:val="21"/>
      <w:szCs w:val="24"/>
    </w:rPr>
  </w:style>
  <w:style w:type="character" w:customStyle="1" w:styleId="284">
    <w:name w:val="不明显强调1"/>
    <w:qFormat/>
    <w:uiPriority w:val="0"/>
    <w:rPr>
      <w:i/>
      <w:iCs/>
      <w:color w:val="808080"/>
    </w:rPr>
  </w:style>
  <w:style w:type="character" w:customStyle="1" w:styleId="285">
    <w:name w:val="color_red1"/>
    <w:qFormat/>
    <w:uiPriority w:val="0"/>
    <w:rPr>
      <w:color w:val="FA0004"/>
    </w:rPr>
  </w:style>
  <w:style w:type="character" w:customStyle="1" w:styleId="286">
    <w:name w:val="标题5 Char Char"/>
    <w:link w:val="153"/>
    <w:qFormat/>
    <w:uiPriority w:val="0"/>
    <w:rPr>
      <w:rFonts w:ascii="Arial" w:hAnsi="Arial" w:eastAsia="宋体" w:cs="Times New Roman"/>
      <w:b/>
      <w:bCs/>
      <w:kern w:val="0"/>
      <w:sz w:val="24"/>
      <w:szCs w:val="32"/>
    </w:rPr>
  </w:style>
  <w:style w:type="character" w:customStyle="1" w:styleId="287">
    <w:name w:val="标题4 Char Char"/>
    <w:link w:val="122"/>
    <w:qFormat/>
    <w:uiPriority w:val="0"/>
    <w:rPr>
      <w:rFonts w:ascii="Arial" w:hAnsi="Arial" w:eastAsia="宋体" w:cs="Times New Roman"/>
      <w:b/>
      <w:bCs/>
      <w:kern w:val="0"/>
      <w:sz w:val="24"/>
      <w:szCs w:val="32"/>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副标题 Char1"/>
    <w:qFormat/>
    <w:uiPriority w:val="0"/>
    <w:rPr>
      <w:szCs w:val="24"/>
      <w:u w:val="single"/>
      <w:lang w:eastAsia="en-US"/>
    </w:rPr>
  </w:style>
  <w:style w:type="character" w:customStyle="1" w:styleId="295">
    <w:name w:val="正文文本 Char3"/>
    <w:semiHidden/>
    <w:qFormat/>
    <w:uiPriority w:val="99"/>
    <w:rPr>
      <w:rFonts w:ascii="Calibri" w:hAnsi="Calibri" w:eastAsia="宋体" w:cs="Times New Roman"/>
      <w:szCs w:val="24"/>
    </w:rPr>
  </w:style>
  <w:style w:type="character" w:customStyle="1" w:styleId="296">
    <w:name w:val="标题 4 Char1"/>
    <w:qFormat/>
    <w:uiPriority w:val="0"/>
    <w:rPr>
      <w:rFonts w:ascii="宋体" w:hAnsi="宋体" w:eastAsia="宋体" w:cs="宋体"/>
      <w:b/>
      <w:bCs/>
      <w:sz w:val="24"/>
      <w:szCs w:val="24"/>
    </w:rPr>
  </w:style>
  <w:style w:type="character" w:customStyle="1" w:styleId="297">
    <w:name w:val="文档结构图 Char3"/>
    <w:semiHidden/>
    <w:qFormat/>
    <w:uiPriority w:val="99"/>
    <w:rPr>
      <w:rFonts w:ascii="宋体" w:hAnsi="Calibri" w:eastAsia="宋体" w:cs="Times New Roman"/>
      <w:sz w:val="18"/>
      <w:szCs w:val="18"/>
    </w:rPr>
  </w:style>
  <w:style w:type="character" w:customStyle="1" w:styleId="298">
    <w:name w:val="正文文本 3 Char2"/>
    <w:semiHidden/>
    <w:qFormat/>
    <w:uiPriority w:val="99"/>
    <w:rPr>
      <w:rFonts w:ascii="Calibri" w:hAnsi="Calibri" w:eastAsia="宋体" w:cs="Times New Roman"/>
      <w:sz w:val="16"/>
      <w:szCs w:val="16"/>
    </w:rPr>
  </w:style>
  <w:style w:type="character" w:customStyle="1" w:styleId="299">
    <w:name w:val="Char Char23"/>
    <w:qFormat/>
    <w:uiPriority w:val="0"/>
    <w:rPr>
      <w:rFonts w:ascii="Cambria" w:hAnsi="Cambria" w:eastAsia="宋体" w:cs="Times New Roman"/>
      <w:b/>
      <w:bCs/>
      <w:kern w:val="2"/>
      <w:sz w:val="32"/>
      <w:szCs w:val="32"/>
    </w:rPr>
  </w:style>
  <w:style w:type="character" w:customStyle="1" w:styleId="300">
    <w:name w:val="尾注文本 Char2"/>
    <w:semiHidden/>
    <w:qFormat/>
    <w:uiPriority w:val="99"/>
    <w:rPr>
      <w:rFonts w:ascii="Calibri" w:hAnsi="Calibri" w:eastAsia="宋体" w:cs="Times New Roman"/>
      <w:szCs w:val="24"/>
    </w:rPr>
  </w:style>
  <w:style w:type="character" w:customStyle="1" w:styleId="301">
    <w:name w:val="书籍标题1"/>
    <w:qFormat/>
    <w:uiPriority w:val="0"/>
    <w:rPr>
      <w:b/>
      <w:bCs/>
      <w:smallCaps/>
      <w:spacing w:val="5"/>
    </w:rPr>
  </w:style>
  <w:style w:type="character" w:customStyle="1" w:styleId="302">
    <w:name w:val="ITTHEADER2 Char"/>
    <w:qFormat/>
    <w:uiPriority w:val="0"/>
    <w:rPr>
      <w:rFonts w:ascii="仿宋_GB2312" w:eastAsia="仿宋_GB2312" w:cs="MingLiU"/>
      <w:b/>
      <w:spacing w:val="1"/>
      <w:w w:val="99"/>
      <w:sz w:val="28"/>
      <w:szCs w:val="32"/>
      <w:lang w:val="en-US" w:eastAsia="zh-CN" w:bidi="ar-SA"/>
    </w:rPr>
  </w:style>
  <w:style w:type="character" w:customStyle="1" w:styleId="303">
    <w:name w:val="批注文字 Char Char"/>
    <w:qFormat/>
    <w:uiPriority w:val="0"/>
    <w:rPr>
      <w:rFonts w:ascii="宋体" w:hAnsi="Times New Roman" w:eastAsia="宋体" w:cs="Times New Roman"/>
      <w:sz w:val="28"/>
      <w:szCs w:val="20"/>
    </w:rPr>
  </w:style>
  <w:style w:type="character" w:customStyle="1" w:styleId="304">
    <w:name w:val="批注主题 Char2"/>
    <w:qFormat/>
    <w:uiPriority w:val="99"/>
    <w:rPr>
      <w:b/>
      <w:bCs/>
      <w:kern w:val="2"/>
      <w:sz w:val="21"/>
      <w:szCs w:val="24"/>
    </w:rPr>
  </w:style>
  <w:style w:type="character" w:customStyle="1" w:styleId="305">
    <w:name w:val="normaltext1"/>
    <w:qFormat/>
    <w:uiPriority w:val="0"/>
    <w:rPr>
      <w:rFonts w:hint="default" w:ascii="ˎ̥" w:hAnsi="ˎ̥"/>
      <w:sz w:val="9"/>
      <w:szCs w:val="9"/>
    </w:rPr>
  </w:style>
  <w:style w:type="character" w:customStyle="1" w:styleId="306">
    <w:name w:val="不明显参考1"/>
    <w:qFormat/>
    <w:uiPriority w:val="0"/>
    <w:rPr>
      <w:smallCaps/>
      <w:color w:val="C0504D"/>
      <w:u w:val="single"/>
    </w:rPr>
  </w:style>
  <w:style w:type="character" w:customStyle="1" w:styleId="307">
    <w:name w:val="标题 6 Char"/>
    <w:qFormat/>
    <w:uiPriority w:val="0"/>
    <w:rPr>
      <w:rFonts w:ascii="Arial" w:hAnsi="Arial" w:eastAsia="黑体" w:cs="Times New Roman"/>
      <w:b/>
      <w:bCs/>
      <w:sz w:val="24"/>
      <w:szCs w:val="24"/>
    </w:rPr>
  </w:style>
  <w:style w:type="character" w:customStyle="1" w:styleId="308">
    <w:name w:val="未处理的提及2"/>
    <w:basedOn w:val="47"/>
    <w:unhideWhenUsed/>
    <w:qFormat/>
    <w:uiPriority w:val="99"/>
    <w:rPr>
      <w:color w:val="605E5C"/>
      <w:shd w:val="clear" w:color="auto" w:fill="E1DFDD"/>
    </w:rPr>
  </w:style>
  <w:style w:type="paragraph" w:customStyle="1" w:styleId="309">
    <w:name w:val="Table Paragraph"/>
    <w:basedOn w:val="1"/>
    <w:qFormat/>
    <w:uiPriority w:val="1"/>
    <w:rPr>
      <w:rFonts w:ascii="宋体" w:hAnsi="宋体" w:cs="宋体"/>
    </w:rPr>
  </w:style>
  <w:style w:type="table" w:customStyle="1" w:styleId="310">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1">
    <w:name w:val="占位符文本1"/>
    <w:basedOn w:val="47"/>
    <w:semiHidden/>
    <w:qFormat/>
    <w:uiPriority w:val="99"/>
    <w:rPr>
      <w:color w:val="808080"/>
    </w:rPr>
  </w:style>
  <w:style w:type="character" w:customStyle="1" w:styleId="312">
    <w:name w:val="datetime"/>
    <w:basedOn w:val="47"/>
    <w:qFormat/>
    <w:uiPriority w:val="0"/>
    <w:rPr>
      <w:color w:val="808080"/>
      <w:sz w:val="21"/>
      <w:szCs w:val="21"/>
    </w:rPr>
  </w:style>
  <w:style w:type="character" w:customStyle="1" w:styleId="313">
    <w:name w:val="datetime1"/>
    <w:basedOn w:val="47"/>
    <w:qFormat/>
    <w:uiPriority w:val="0"/>
  </w:style>
  <w:style w:type="character" w:customStyle="1" w:styleId="314">
    <w:name w:val="datetime2"/>
    <w:basedOn w:val="47"/>
    <w:qFormat/>
    <w:uiPriority w:val="0"/>
  </w:style>
  <w:style w:type="character" w:customStyle="1" w:styleId="315">
    <w:name w:val="datetime3"/>
    <w:basedOn w:val="47"/>
    <w:qFormat/>
    <w:uiPriority w:val="0"/>
  </w:style>
  <w:style w:type="character" w:customStyle="1" w:styleId="316">
    <w:name w:val="datetime4"/>
    <w:basedOn w:val="47"/>
    <w:qFormat/>
    <w:uiPriority w:val="0"/>
    <w:rPr>
      <w:color w:val="808080"/>
      <w:sz w:val="21"/>
      <w:szCs w:val="21"/>
    </w:rPr>
  </w:style>
  <w:style w:type="character" w:customStyle="1" w:styleId="317">
    <w:name w:val="cldh_img"/>
    <w:basedOn w:val="47"/>
    <w:qFormat/>
    <w:uiPriority w:val="0"/>
  </w:style>
  <w:style w:type="character" w:customStyle="1" w:styleId="318">
    <w:name w:val="cldh_img1"/>
    <w:basedOn w:val="47"/>
    <w:qFormat/>
    <w:uiPriority w:val="0"/>
  </w:style>
  <w:style w:type="character" w:customStyle="1" w:styleId="319">
    <w:name w:val="cldh_img2"/>
    <w:basedOn w:val="47"/>
    <w:qFormat/>
    <w:uiPriority w:val="0"/>
  </w:style>
  <w:style w:type="table" w:customStyle="1" w:styleId="32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3">
    <w:name w:val="未处理的提及3"/>
    <w:basedOn w:val="47"/>
    <w:unhideWhenUsed/>
    <w:qFormat/>
    <w:uiPriority w:val="99"/>
    <w:rPr>
      <w:color w:val="605E5C"/>
      <w:shd w:val="clear" w:color="auto" w:fill="E1DFDD"/>
    </w:rPr>
  </w:style>
  <w:style w:type="paragraph" w:customStyle="1" w:styleId="32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5">
    <w:name w:val="未处理的提及4"/>
    <w:basedOn w:val="47"/>
    <w:unhideWhenUsed/>
    <w:qFormat/>
    <w:uiPriority w:val="99"/>
    <w:rPr>
      <w:color w:val="605E5C"/>
      <w:shd w:val="clear" w:color="auto" w:fill="E1DFDD"/>
    </w:rPr>
  </w:style>
  <w:style w:type="paragraph" w:customStyle="1" w:styleId="32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27">
    <w:name w:val="Table Text"/>
    <w:basedOn w:val="1"/>
    <w:semiHidden/>
    <w:qFormat/>
    <w:uiPriority w:val="0"/>
    <w:rPr>
      <w:rFonts w:ascii="宋体" w:hAnsi="宋体" w:cs="宋体"/>
      <w:sz w:val="20"/>
      <w:szCs w:val="20"/>
      <w:lang w:eastAsia="en-US"/>
    </w:rPr>
  </w:style>
  <w:style w:type="character" w:customStyle="1" w:styleId="328">
    <w:name w:val="active6"/>
    <w:basedOn w:val="47"/>
    <w:qFormat/>
    <w:uiPriority w:val="0"/>
    <w:rPr>
      <w:color w:val="FFFFFF"/>
      <w:shd w:val="clear" w:color="auto" w:fill="E02F2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F076-73E3-4E00-AE06-B65B99F264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16228</Words>
  <Characters>17443</Characters>
  <Lines>423</Lines>
  <Paragraphs>119</Paragraphs>
  <TotalTime>2</TotalTime>
  <ScaleCrop>false</ScaleCrop>
  <LinksUpToDate>false</LinksUpToDate>
  <CharactersWithSpaces>18002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菲菲U-know</cp:lastModifiedBy>
  <cp:lastPrinted>2024-08-01T01:45:00Z</cp:lastPrinted>
  <dcterms:modified xsi:type="dcterms:W3CDTF">2025-06-10T08:47:22Z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8B6654B9EC614AA08E8D21EC762BB2B6_13</vt:lpwstr>
  </property>
  <property fmtid="{D5CDD505-2E9C-101B-9397-08002B2CF9AE}" pid="4" name="KSOTemplateDocerSaveRecord">
    <vt:lpwstr>eyJoZGlkIjoiMTlhYmY5ZmQzMjg4Yzc1NTU0ZjI1NDhhOGNkZjFkNWIiLCJ1c2VySWQiOiI4NjcyNzM5MjIifQ==</vt:lpwstr>
  </property>
</Properties>
</file>