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3B07">
      <w:pPr>
        <w:spacing w:line="360" w:lineRule="auto"/>
        <w:rPr>
          <w:rFonts w:hint="eastAsia" w:ascii="新宋体" w:hAnsi="新宋体" w:eastAsia="新宋体"/>
          <w:color w:val="auto"/>
          <w:sz w:val="48"/>
          <w:lang w:val="en-US" w:eastAsia="zh-CN"/>
        </w:rPr>
      </w:pPr>
      <w:r>
        <w:rPr>
          <w:rFonts w:hint="eastAsia" w:ascii="新宋体" w:hAnsi="新宋体" w:eastAsia="新宋体"/>
          <w:color w:val="auto"/>
          <w:sz w:val="48"/>
          <w:lang w:val="en-US" w:eastAsia="zh-CN"/>
        </w:rPr>
        <w:t xml:space="preserve"> </w:t>
      </w:r>
    </w:p>
    <w:p w14:paraId="6DF5D1DD">
      <w:pPr>
        <w:spacing w:line="360" w:lineRule="auto"/>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重庆市渝北区</w:t>
      </w:r>
      <w:r>
        <w:rPr>
          <w:rFonts w:hint="eastAsia" w:ascii="方正小标宋_GBK" w:hAnsi="方正小标宋_GBK" w:eastAsia="方正小标宋_GBK" w:cs="方正小标宋_GBK"/>
          <w:color w:val="auto"/>
          <w:sz w:val="44"/>
          <w:szCs w:val="44"/>
          <w:lang w:val="en-US" w:eastAsia="zh-CN"/>
        </w:rPr>
        <w:t>空港佳园社区卫生服务中心</w:t>
      </w:r>
    </w:p>
    <w:p w14:paraId="4708EF89">
      <w:pPr>
        <w:spacing w:line="360" w:lineRule="auto"/>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遴选</w:t>
      </w:r>
      <w:r>
        <w:rPr>
          <w:rFonts w:hint="eastAsia" w:ascii="方正小标宋_GBK" w:hAnsi="方正小标宋_GBK" w:eastAsia="方正小标宋_GBK" w:cs="方正小标宋_GBK"/>
          <w:color w:val="auto"/>
          <w:sz w:val="44"/>
          <w:szCs w:val="44"/>
        </w:rPr>
        <w:t>文件</w:t>
      </w:r>
    </w:p>
    <w:p w14:paraId="1771803B">
      <w:pPr>
        <w:spacing w:line="360" w:lineRule="auto"/>
        <w:jc w:val="center"/>
        <w:rPr>
          <w:rFonts w:ascii="方正小标宋_GBK" w:hAnsi="方正小标宋_GBK" w:eastAsia="方正小标宋_GBK" w:cs="方正小标宋_GBK"/>
          <w:color w:val="auto"/>
          <w:sz w:val="44"/>
          <w:szCs w:val="44"/>
        </w:rPr>
      </w:pPr>
    </w:p>
    <w:p w14:paraId="20BE3C14">
      <w:pPr>
        <w:pStyle w:val="6"/>
        <w:rPr>
          <w:color w:val="auto"/>
        </w:rPr>
      </w:pPr>
    </w:p>
    <w:p w14:paraId="3FC8F72A">
      <w:pPr>
        <w:spacing w:line="360" w:lineRule="auto"/>
        <w:jc w:val="center"/>
        <w:rPr>
          <w:rFonts w:ascii="方正小标宋_GBK" w:hAnsi="方正小标宋_GBK" w:eastAsia="方正小标宋_GBK" w:cs="方正小标宋_GBK"/>
          <w:color w:val="auto"/>
          <w:sz w:val="44"/>
          <w:szCs w:val="44"/>
        </w:rPr>
      </w:pPr>
    </w:p>
    <w:p w14:paraId="2B4823AB">
      <w:pPr>
        <w:spacing w:line="360" w:lineRule="auto"/>
        <w:ind w:left="0" w:leftChars="0" w:firstLine="0" w:firstLineChars="0"/>
        <w:jc w:val="center"/>
        <w:rPr>
          <w:rFonts w:hint="eastAsia" w:ascii="方正黑体_GBK" w:hAnsi="方正黑体_GBK" w:eastAsia="方正黑体_GBK" w:cs="方正黑体_GBK"/>
          <w:color w:val="auto"/>
          <w:spacing w:val="-11"/>
          <w:sz w:val="30"/>
          <w:szCs w:val="30"/>
          <w:lang w:val="en-US" w:eastAsia="zh-CN"/>
        </w:rPr>
      </w:pPr>
      <w:r>
        <w:rPr>
          <w:rFonts w:hint="eastAsia" w:ascii="方正黑体_GBK" w:hAnsi="方正黑体_GBK" w:eastAsia="方正黑体_GBK" w:cs="方正黑体_GBK"/>
          <w:color w:val="auto"/>
          <w:spacing w:val="-11"/>
          <w:sz w:val="30"/>
          <w:szCs w:val="30"/>
        </w:rPr>
        <w:t>项目名称：</w:t>
      </w:r>
      <w:r>
        <w:rPr>
          <w:rFonts w:hint="eastAsia" w:ascii="方正黑体_GBK" w:hAnsi="方正黑体_GBK" w:eastAsia="方正黑体_GBK" w:cs="方正黑体_GBK"/>
          <w:color w:val="auto"/>
          <w:spacing w:val="-11"/>
          <w:sz w:val="30"/>
          <w:szCs w:val="30"/>
          <w:lang w:val="en-US" w:eastAsia="zh-CN"/>
        </w:rPr>
        <w:t>重庆市</w:t>
      </w:r>
      <w:r>
        <w:rPr>
          <w:rFonts w:hint="eastAsia" w:ascii="方正黑体_GBK" w:hAnsi="方正黑体_GBK" w:eastAsia="方正黑体_GBK" w:cs="方正黑体_GBK"/>
          <w:color w:val="auto"/>
          <w:spacing w:val="-11"/>
          <w:sz w:val="30"/>
          <w:szCs w:val="30"/>
          <w:lang w:eastAsia="zh-CN"/>
        </w:rPr>
        <w:t>渝</w:t>
      </w:r>
      <w:r>
        <w:rPr>
          <w:rFonts w:hint="eastAsia" w:ascii="方正黑体_GBK" w:hAnsi="方正黑体_GBK" w:eastAsia="方正黑体_GBK" w:cs="方正黑体_GBK"/>
          <w:color w:val="auto"/>
          <w:spacing w:val="-11"/>
          <w:sz w:val="30"/>
          <w:szCs w:val="30"/>
          <w:lang w:val="en-US" w:eastAsia="zh-CN"/>
        </w:rPr>
        <w:t>北区空港佳园社区卫生服务中心</w:t>
      </w:r>
    </w:p>
    <w:p w14:paraId="0B4A4E0D">
      <w:pPr>
        <w:spacing w:line="360" w:lineRule="auto"/>
        <w:ind w:left="0" w:leftChars="0" w:firstLine="0" w:firstLineChars="0"/>
        <w:jc w:val="center"/>
        <w:rPr>
          <w:rFonts w:hint="eastAsia" w:ascii="方正黑体_GBK" w:hAnsi="方正黑体_GBK" w:eastAsia="方正黑体_GBK" w:cs="方正黑体_GBK"/>
          <w:color w:val="auto"/>
          <w:spacing w:val="-11"/>
          <w:sz w:val="30"/>
          <w:szCs w:val="30"/>
          <w:lang w:val="en-US" w:eastAsia="zh-CN"/>
        </w:rPr>
      </w:pPr>
      <w:r>
        <w:rPr>
          <w:rFonts w:hint="eastAsia" w:ascii="方正黑体_GBK" w:hAnsi="方正黑体_GBK" w:eastAsia="方正黑体_GBK" w:cs="方正黑体_GBK"/>
          <w:color w:val="auto"/>
          <w:spacing w:val="-11"/>
          <w:sz w:val="30"/>
          <w:szCs w:val="30"/>
          <w:lang w:val="en-US" w:eastAsia="zh-CN"/>
        </w:rPr>
        <w:t>药品采购配送企业遴选</w:t>
      </w:r>
    </w:p>
    <w:p w14:paraId="79EA9405">
      <w:pPr>
        <w:spacing w:line="360" w:lineRule="auto"/>
        <w:rPr>
          <w:rFonts w:ascii="方正仿宋_GBK" w:hAnsi="方正仿宋_GBK" w:eastAsia="方正仿宋_GBK" w:cs="方正仿宋_GBK"/>
          <w:color w:val="auto"/>
          <w:sz w:val="30"/>
          <w:szCs w:val="30"/>
        </w:rPr>
      </w:pPr>
    </w:p>
    <w:p w14:paraId="4809D8B6">
      <w:pPr>
        <w:spacing w:line="360" w:lineRule="auto"/>
        <w:ind w:firstLine="3000" w:firstLineChars="1000"/>
        <w:rPr>
          <w:rFonts w:ascii="方正仿宋_GBK" w:hAnsi="方正仿宋_GBK" w:eastAsia="方正仿宋_GBK" w:cs="方正仿宋_GBK"/>
          <w:color w:val="auto"/>
          <w:sz w:val="30"/>
          <w:szCs w:val="30"/>
        </w:rPr>
      </w:pPr>
    </w:p>
    <w:p w14:paraId="7AAD584B">
      <w:pPr>
        <w:spacing w:line="360" w:lineRule="auto"/>
        <w:ind w:firstLine="3000" w:firstLineChars="1000"/>
        <w:rPr>
          <w:rFonts w:ascii="方正仿宋_GBK" w:hAnsi="方正仿宋_GBK" w:eastAsia="方正仿宋_GBK" w:cs="方正仿宋_GBK"/>
          <w:color w:val="auto"/>
          <w:sz w:val="30"/>
          <w:szCs w:val="30"/>
        </w:rPr>
      </w:pPr>
    </w:p>
    <w:p w14:paraId="7124B976">
      <w:pPr>
        <w:spacing w:line="600" w:lineRule="exact"/>
        <w:ind w:firstLine="600" w:firstLineChars="200"/>
        <w:jc w:val="both"/>
        <w:rPr>
          <w:rFonts w:hint="eastAsia" w:ascii="方正黑体_GBK" w:hAnsi="方正黑体_GBK" w:eastAsia="方正黑体_GBK" w:cs="方正黑体_GBK"/>
          <w:color w:val="auto"/>
          <w:sz w:val="30"/>
          <w:szCs w:val="30"/>
          <w:lang w:val="en-US" w:eastAsia="zh-CN"/>
        </w:rPr>
      </w:pPr>
      <w:r>
        <w:rPr>
          <w:rFonts w:hint="eastAsia" w:ascii="方正黑体_GBK" w:hAnsi="方正黑体_GBK" w:eastAsia="方正黑体_GBK" w:cs="方正黑体_GBK"/>
          <w:color w:val="auto"/>
          <w:sz w:val="30"/>
          <w:szCs w:val="30"/>
          <w:lang w:eastAsia="zh-CN"/>
        </w:rPr>
        <w:t>遴选</w:t>
      </w:r>
      <w:r>
        <w:rPr>
          <w:rFonts w:hint="eastAsia" w:ascii="方正黑体_GBK" w:hAnsi="方正黑体_GBK" w:eastAsia="方正黑体_GBK" w:cs="方正黑体_GBK"/>
          <w:color w:val="auto"/>
          <w:sz w:val="30"/>
          <w:szCs w:val="30"/>
        </w:rPr>
        <w:t>人：重庆市渝北区</w:t>
      </w:r>
      <w:r>
        <w:rPr>
          <w:rFonts w:hint="eastAsia" w:ascii="方正黑体_GBK" w:hAnsi="方正黑体_GBK" w:eastAsia="方正黑体_GBK" w:cs="方正黑体_GBK"/>
          <w:color w:val="auto"/>
          <w:sz w:val="30"/>
          <w:szCs w:val="30"/>
          <w:lang w:val="en-US" w:eastAsia="zh-CN"/>
        </w:rPr>
        <w:t>空港佳园社区卫生服务中心</w:t>
      </w:r>
    </w:p>
    <w:p w14:paraId="237684A3">
      <w:pPr>
        <w:pStyle w:val="10"/>
        <w:rPr>
          <w:rFonts w:hint="default" w:ascii="方正黑体_GBK" w:hAnsi="方正黑体_GBK" w:eastAsia="方正黑体_GBK" w:cs="方正黑体_GBK"/>
          <w:color w:val="auto"/>
          <w:sz w:val="30"/>
          <w:szCs w:val="30"/>
          <w:lang w:val="en-US" w:eastAsia="zh-CN"/>
        </w:rPr>
      </w:pPr>
      <w:r>
        <w:rPr>
          <w:rFonts w:hint="eastAsia" w:ascii="方正黑体_GBK" w:hAnsi="方正黑体_GBK" w:eastAsia="方正黑体_GBK" w:cs="方正黑体_GBK"/>
          <w:color w:val="auto"/>
          <w:sz w:val="30"/>
          <w:szCs w:val="30"/>
          <w:lang w:val="en-US" w:eastAsia="zh-CN"/>
        </w:rPr>
        <w:t xml:space="preserve">     联系人：於老师   联系电话：023-67455648</w:t>
      </w:r>
    </w:p>
    <w:p w14:paraId="071F9D37">
      <w:pPr>
        <w:spacing w:line="600" w:lineRule="exact"/>
        <w:ind w:firstLine="150" w:firstLineChars="50"/>
        <w:jc w:val="center"/>
        <w:rPr>
          <w:rFonts w:ascii="方正黑体_GBK" w:hAnsi="方正黑体_GBK" w:eastAsia="方正黑体_GBK" w:cs="方正黑体_GBK"/>
          <w:color w:val="auto"/>
          <w:sz w:val="30"/>
          <w:szCs w:val="30"/>
        </w:rPr>
      </w:pPr>
    </w:p>
    <w:p w14:paraId="5273E149">
      <w:pPr>
        <w:spacing w:line="600" w:lineRule="exact"/>
        <w:ind w:firstLine="160" w:firstLineChars="50"/>
        <w:jc w:val="center"/>
        <w:rPr>
          <w:rFonts w:ascii="方正黑体_GBK" w:hAnsi="方正黑体_GBK" w:eastAsia="方正黑体_GBK" w:cs="方正黑体_GBK"/>
          <w:color w:val="auto"/>
          <w:sz w:val="32"/>
          <w:szCs w:val="32"/>
        </w:rPr>
      </w:pPr>
    </w:p>
    <w:p w14:paraId="7F94D634">
      <w:pPr>
        <w:spacing w:line="600" w:lineRule="exact"/>
        <w:ind w:firstLine="150" w:firstLineChars="50"/>
        <w:jc w:val="center"/>
        <w:rPr>
          <w:rFonts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rPr>
        <w:t>202</w:t>
      </w:r>
      <w:r>
        <w:rPr>
          <w:rFonts w:hint="eastAsia" w:ascii="方正黑体_GBK" w:hAnsi="方正黑体_GBK" w:eastAsia="方正黑体_GBK" w:cs="方正黑体_GBK"/>
          <w:color w:val="auto"/>
          <w:sz w:val="30"/>
          <w:szCs w:val="30"/>
          <w:lang w:val="en-US" w:eastAsia="zh-CN"/>
        </w:rPr>
        <w:t>5</w:t>
      </w:r>
      <w:r>
        <w:rPr>
          <w:rFonts w:hint="eastAsia" w:ascii="方正黑体_GBK" w:hAnsi="方正黑体_GBK" w:eastAsia="方正黑体_GBK" w:cs="方正黑体_GBK"/>
          <w:color w:val="auto"/>
          <w:sz w:val="30"/>
          <w:szCs w:val="30"/>
        </w:rPr>
        <w:t>年</w:t>
      </w:r>
      <w:r>
        <w:rPr>
          <w:rFonts w:hint="eastAsia" w:ascii="方正黑体_GBK" w:hAnsi="方正黑体_GBK" w:eastAsia="方正黑体_GBK" w:cs="方正黑体_GBK"/>
          <w:color w:val="auto"/>
          <w:sz w:val="30"/>
          <w:szCs w:val="30"/>
          <w:lang w:val="en-US" w:eastAsia="zh-CN"/>
        </w:rPr>
        <w:t>7</w:t>
      </w:r>
      <w:r>
        <w:rPr>
          <w:rFonts w:hint="eastAsia" w:ascii="方正黑体_GBK" w:hAnsi="方正黑体_GBK" w:eastAsia="方正黑体_GBK" w:cs="方正黑体_GBK"/>
          <w:color w:val="auto"/>
          <w:sz w:val="30"/>
          <w:szCs w:val="30"/>
        </w:rPr>
        <w:t>月</w:t>
      </w:r>
    </w:p>
    <w:p w14:paraId="322D6F80">
      <w:pPr>
        <w:keepNext w:val="0"/>
        <w:keepLines w:val="0"/>
        <w:pageBreakBefore w:val="0"/>
        <w:widowControl w:val="0"/>
        <w:kinsoku/>
        <w:wordWrap/>
        <w:overflowPunct/>
        <w:topLinePunct w:val="0"/>
        <w:autoSpaceDE/>
        <w:autoSpaceDN/>
        <w:bidi w:val="0"/>
        <w:adjustRightInd/>
        <w:snapToGrid/>
        <w:spacing w:beforeLines="100" w:afterLines="100"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765078F8">
      <w:pPr>
        <w:pStyle w:val="10"/>
        <w:ind w:left="0" w:leftChars="0" w:firstLine="0" w:firstLineChars="0"/>
        <w:rPr>
          <w:rFonts w:hint="eastAsia"/>
          <w:color w:val="auto"/>
          <w:lang w:val="en-US" w:eastAsia="zh-CN"/>
        </w:rPr>
      </w:pPr>
    </w:p>
    <w:p w14:paraId="0786B6A0">
      <w:pPr>
        <w:keepNext w:val="0"/>
        <w:keepLines w:val="0"/>
        <w:pageBreakBefore w:val="0"/>
        <w:widowControl w:val="0"/>
        <w:kinsoku/>
        <w:wordWrap/>
        <w:overflowPunct/>
        <w:topLinePunct w:val="0"/>
        <w:autoSpaceDE/>
        <w:autoSpaceDN/>
        <w:bidi w:val="0"/>
        <w:adjustRightInd/>
        <w:snapToGrid/>
        <w:spacing w:beforeLines="100" w:afterLines="100"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重庆市渝北区空港佳园社区卫生服务中心</w:t>
      </w:r>
    </w:p>
    <w:p w14:paraId="58AA56BC">
      <w:pPr>
        <w:keepNext w:val="0"/>
        <w:keepLines w:val="0"/>
        <w:pageBreakBefore w:val="0"/>
        <w:widowControl w:val="0"/>
        <w:kinsoku/>
        <w:wordWrap/>
        <w:overflowPunct/>
        <w:topLinePunct w:val="0"/>
        <w:autoSpaceDE/>
        <w:autoSpaceDN/>
        <w:bidi w:val="0"/>
        <w:adjustRightInd/>
        <w:snapToGrid/>
        <w:spacing w:beforeLines="100" w:afterLines="100"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药品采购配送企业遴选方案</w:t>
      </w:r>
    </w:p>
    <w:p w14:paraId="3E6DC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p>
    <w:p w14:paraId="2C55A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为贯彻落实《重庆市人民政府办公厅关于完善药品交易采购机制的实施意见》(渝府办发[2020]134号)</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重庆市渝北区医疗保障局《关于渝北区公立医疗机构实行药品配送企业备案管理的通知》</w:t>
      </w:r>
      <w:r>
        <w:rPr>
          <w:rFonts w:hint="eastAsia" w:ascii="方正仿宋_GBK" w:hAnsi="方正仿宋_GBK" w:eastAsia="方正仿宋_GBK" w:cs="方正仿宋_GBK"/>
          <w:color w:val="auto"/>
          <w:sz w:val="32"/>
          <w:szCs w:val="32"/>
          <w:lang w:eastAsia="zh-CN"/>
        </w:rPr>
        <w:t>（渝北</w:t>
      </w:r>
      <w:r>
        <w:rPr>
          <w:rFonts w:hint="eastAsia" w:ascii="方正仿宋_GBK" w:hAnsi="方正仿宋_GBK" w:eastAsia="方正仿宋_GBK" w:cs="方正仿宋_GBK"/>
          <w:color w:val="auto"/>
          <w:sz w:val="32"/>
          <w:szCs w:val="32"/>
          <w:lang w:val="en-US" w:eastAsia="zh-CN"/>
        </w:rPr>
        <w:t>医保发</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lang w:eastAsia="zh-CN"/>
        </w:rPr>
        <w:t>号）</w:t>
      </w:r>
      <w:r>
        <w:rPr>
          <w:rFonts w:hint="eastAsia" w:ascii="方正仿宋_GBK" w:hAnsi="方正仿宋_GBK" w:eastAsia="方正仿宋_GBK" w:cs="方正仿宋_GBK"/>
          <w:color w:val="auto"/>
          <w:sz w:val="32"/>
          <w:szCs w:val="32"/>
          <w:lang w:val="en-US" w:eastAsia="zh-CN"/>
        </w:rPr>
        <w:t>文件精神</w:t>
      </w:r>
      <w:r>
        <w:rPr>
          <w:rFonts w:hint="eastAsia" w:ascii="方正仿宋_GBK" w:hAnsi="方正仿宋_GBK" w:eastAsia="方正仿宋_GBK" w:cs="方正仿宋_GBK"/>
          <w:color w:val="auto"/>
          <w:sz w:val="32"/>
          <w:szCs w:val="32"/>
        </w:rPr>
        <w:t>，强化药品交易配送和供应保障，深化药品流通领域的改革，规范流通秩序，</w:t>
      </w:r>
      <w:r>
        <w:rPr>
          <w:rFonts w:hint="eastAsia" w:ascii="方正仿宋_GBK" w:hAnsi="方正仿宋_GBK" w:eastAsia="方正仿宋_GBK" w:cs="方正仿宋_GBK"/>
          <w:color w:val="auto"/>
          <w:sz w:val="32"/>
          <w:szCs w:val="32"/>
          <w:lang w:eastAsia="zh-CN"/>
        </w:rPr>
        <w:t>遴</w:t>
      </w:r>
      <w:r>
        <w:rPr>
          <w:rFonts w:hint="eastAsia" w:ascii="方正仿宋_GBK" w:hAnsi="方正仿宋_GBK" w:eastAsia="方正仿宋_GBK" w:cs="方正仿宋_GBK"/>
          <w:color w:val="auto"/>
          <w:sz w:val="32"/>
          <w:szCs w:val="32"/>
        </w:rPr>
        <w:t>选网络体系全、质量信誉好、配送能力强的药品流通企业配送，规范</w:t>
      </w:r>
      <w:r>
        <w:rPr>
          <w:rFonts w:hint="eastAsia" w:ascii="方正仿宋_GBK" w:hAnsi="方正仿宋_GBK" w:eastAsia="方正仿宋_GBK" w:cs="方正仿宋_GBK"/>
          <w:color w:val="auto"/>
          <w:sz w:val="32"/>
          <w:szCs w:val="32"/>
          <w:lang w:eastAsia="zh-CN"/>
        </w:rPr>
        <w:t>我中心</w:t>
      </w:r>
      <w:r>
        <w:rPr>
          <w:rFonts w:hint="eastAsia" w:ascii="方正仿宋_GBK" w:hAnsi="方正仿宋_GBK" w:eastAsia="方正仿宋_GBK" w:cs="方正仿宋_GBK"/>
          <w:color w:val="auto"/>
          <w:sz w:val="32"/>
          <w:szCs w:val="32"/>
        </w:rPr>
        <w:t>药品采购行为，保障</w:t>
      </w:r>
      <w:r>
        <w:rPr>
          <w:rFonts w:hint="eastAsia" w:ascii="方正仿宋_GBK" w:hAnsi="方正仿宋_GBK" w:eastAsia="方正仿宋_GBK" w:cs="方正仿宋_GBK"/>
          <w:color w:val="auto"/>
          <w:sz w:val="32"/>
          <w:szCs w:val="32"/>
          <w:lang w:eastAsia="zh-CN"/>
        </w:rPr>
        <w:t>我中心</w:t>
      </w:r>
      <w:r>
        <w:rPr>
          <w:rFonts w:hint="eastAsia" w:ascii="方正仿宋_GBK" w:hAnsi="方正仿宋_GBK" w:eastAsia="方正仿宋_GBK" w:cs="方正仿宋_GBK"/>
          <w:color w:val="auto"/>
          <w:sz w:val="32"/>
          <w:szCs w:val="32"/>
        </w:rPr>
        <w:t>用药供应。</w:t>
      </w:r>
    </w:p>
    <w:p w14:paraId="10949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一、遴选目标</w:t>
      </w:r>
    </w:p>
    <w:p w14:paraId="77CE4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配送企业数量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color w:val="auto"/>
          <w:sz w:val="32"/>
          <w:szCs w:val="32"/>
          <w:lang w:eastAsia="zh-CN"/>
        </w:rPr>
        <w:t>及</w:t>
      </w:r>
      <w:r>
        <w:rPr>
          <w:rFonts w:hint="eastAsia" w:ascii="方正仿宋_GBK" w:hAnsi="方正仿宋_GBK" w:eastAsia="方正仿宋_GBK" w:cs="方正仿宋_GBK"/>
          <w:color w:val="auto"/>
          <w:sz w:val="32"/>
          <w:szCs w:val="32"/>
        </w:rPr>
        <w:t>以下</w:t>
      </w:r>
      <w:r>
        <w:rPr>
          <w:rFonts w:hint="eastAsia" w:ascii="方正仿宋_GBK" w:hAnsi="方正仿宋_GBK" w:eastAsia="方正仿宋_GBK" w:cs="方正仿宋_GBK"/>
          <w:color w:val="auto"/>
          <w:sz w:val="32"/>
          <w:szCs w:val="32"/>
          <w:lang w:eastAsia="zh-CN"/>
        </w:rPr>
        <w:t>（集采药涉及配送企业不受</w:t>
      </w:r>
      <w:r>
        <w:rPr>
          <w:rFonts w:hint="eastAsia" w:ascii="方正仿宋_GBK" w:hAnsi="方正仿宋_GBK" w:eastAsia="方正仿宋_GBK" w:cs="方正仿宋_GBK"/>
          <w:color w:val="auto"/>
          <w:sz w:val="32"/>
          <w:szCs w:val="32"/>
          <w:lang w:val="en-US" w:eastAsia="zh-CN"/>
        </w:rPr>
        <w:t>15家配送企业限制</w:t>
      </w:r>
      <w:r>
        <w:rPr>
          <w:rFonts w:hint="eastAsia" w:ascii="方正仿宋_GBK" w:hAnsi="方正仿宋_GBK" w:eastAsia="方正仿宋_GBK" w:cs="方正仿宋_GBK"/>
          <w:color w:val="auto"/>
          <w:sz w:val="32"/>
          <w:szCs w:val="32"/>
          <w:lang w:eastAsia="zh-CN"/>
        </w:rPr>
        <w:t>）；</w:t>
      </w:r>
    </w:p>
    <w:p w14:paraId="0A592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配送药品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药交所</w:t>
      </w:r>
      <w:r>
        <w:rPr>
          <w:rFonts w:hint="eastAsia" w:ascii="方正仿宋_GBK" w:hAnsi="方正仿宋_GBK" w:eastAsia="方正仿宋_GBK" w:cs="方正仿宋_GBK"/>
          <w:color w:val="auto"/>
          <w:sz w:val="32"/>
          <w:szCs w:val="32"/>
        </w:rPr>
        <w:t>采购平台挂网药品。</w:t>
      </w:r>
    </w:p>
    <w:p w14:paraId="35A43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二、遴选方法</w:t>
      </w:r>
    </w:p>
    <w:p w14:paraId="48FF3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2"/>
          <w:sz w:val="32"/>
          <w:szCs w:val="32"/>
          <w:lang w:val="en-US" w:eastAsia="zh-CN" w:bidi="ar-SA"/>
        </w:rPr>
        <w:t>遴选原则：公开公平、平等自愿、诚实信用、双向选择；</w:t>
      </w:r>
    </w:p>
    <w:p w14:paraId="54AC3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2"/>
          <w:sz w:val="32"/>
          <w:szCs w:val="32"/>
          <w:lang w:val="en-US" w:eastAsia="zh-CN" w:bidi="ar-SA"/>
        </w:rPr>
        <w:t>准入条件:</w:t>
      </w:r>
    </w:p>
    <w:p w14:paraId="337C264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1.具有独立承担民事责任的能力，持有有效的《药品经营许可证》、《营业执照》；</w:t>
      </w:r>
    </w:p>
    <w:p w14:paraId="2B448EC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2.具备重庆药品交易所注册会员资格；</w:t>
      </w:r>
    </w:p>
    <w:p w14:paraId="3479128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3.</w:t>
      </w:r>
      <w:r>
        <w:rPr>
          <w:rFonts w:hint="eastAsia" w:ascii="方正仿宋_GBK" w:hAnsi="方正仿宋_GBK" w:eastAsia="方正仿宋_GBK" w:cs="方正仿宋_GBK"/>
          <w:color w:val="auto"/>
          <w:kern w:val="2"/>
          <w:sz w:val="32"/>
          <w:szCs w:val="32"/>
        </w:rPr>
        <w:t>严格执行药品采购“两票制”</w:t>
      </w:r>
      <w:r>
        <w:rPr>
          <w:rFonts w:hint="eastAsia" w:ascii="方正仿宋_GBK" w:hAnsi="方正仿宋_GBK" w:eastAsia="方正仿宋_GBK" w:cs="方正仿宋_GBK"/>
          <w:color w:val="auto"/>
          <w:kern w:val="2"/>
          <w:sz w:val="32"/>
          <w:szCs w:val="32"/>
          <w:lang w:eastAsia="zh-CN"/>
        </w:rPr>
        <w:t>；</w:t>
      </w:r>
    </w:p>
    <w:p w14:paraId="309BC01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4.</w:t>
      </w:r>
      <w:r>
        <w:rPr>
          <w:rFonts w:hint="eastAsia" w:ascii="方正仿宋_GBK" w:hAnsi="方正仿宋_GBK" w:eastAsia="方正仿宋_GBK" w:cs="方正仿宋_GBK"/>
          <w:color w:val="auto"/>
          <w:kern w:val="2"/>
          <w:sz w:val="32"/>
          <w:szCs w:val="32"/>
        </w:rPr>
        <w:t>企业管理规范，组织机构、人员、设施设备、质量管理体系文件、计算机系统、采购、收货与验收、储存与养护、销售、出库、运输与配送、售后管理等符合《药品经营质量管理规范》、《重庆市药品批发企业经营许可和认证检查验收标准（暂行）》的相关规定</w:t>
      </w:r>
      <w:r>
        <w:rPr>
          <w:rFonts w:hint="eastAsia" w:ascii="方正仿宋_GBK" w:hAnsi="方正仿宋_GBK" w:eastAsia="方正仿宋_GBK" w:cs="方正仿宋_GBK"/>
          <w:color w:val="auto"/>
          <w:kern w:val="2"/>
          <w:sz w:val="32"/>
          <w:szCs w:val="32"/>
          <w:lang w:eastAsia="zh-CN"/>
        </w:rPr>
        <w:t>；</w:t>
      </w:r>
    </w:p>
    <w:p w14:paraId="44665A67">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5.</w:t>
      </w:r>
      <w:r>
        <w:rPr>
          <w:rFonts w:hint="eastAsia" w:ascii="方正仿宋_GBK" w:hAnsi="方正仿宋_GBK" w:eastAsia="方正仿宋_GBK" w:cs="方正仿宋_GBK"/>
          <w:color w:val="auto"/>
          <w:kern w:val="2"/>
          <w:sz w:val="32"/>
          <w:szCs w:val="32"/>
          <w:lang w:eastAsia="zh-CN"/>
        </w:rPr>
        <w:t>守</w:t>
      </w:r>
      <w:r>
        <w:rPr>
          <w:rFonts w:hint="eastAsia" w:ascii="方正仿宋_GBK" w:hAnsi="方正仿宋_GBK" w:eastAsia="方正仿宋_GBK" w:cs="方正仿宋_GBK"/>
          <w:color w:val="auto"/>
          <w:kern w:val="2"/>
          <w:sz w:val="32"/>
          <w:szCs w:val="32"/>
        </w:rPr>
        <w:t>法经营，诚实守信，近三年无虚假、欺骗行为，无违规、违法经营记录，未被列入失信名单或“黑名单”</w:t>
      </w:r>
      <w:r>
        <w:rPr>
          <w:rFonts w:hint="eastAsia" w:ascii="方正仿宋_GBK" w:hAnsi="方正仿宋_GBK" w:eastAsia="方正仿宋_GBK" w:cs="方正仿宋_GBK"/>
          <w:color w:val="auto"/>
          <w:kern w:val="2"/>
          <w:sz w:val="32"/>
          <w:szCs w:val="32"/>
          <w:lang w:eastAsia="zh-CN"/>
        </w:rPr>
        <w:t>。</w:t>
      </w:r>
    </w:p>
    <w:p w14:paraId="1C9C8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配送能力:</w:t>
      </w:r>
    </w:p>
    <w:p w14:paraId="6D051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(1)经营规模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有业务往来的综合三级医院超过</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家或者二级以上医院超过</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年销售收入(不含税)达</w:t>
      </w:r>
      <w:r>
        <w:rPr>
          <w:rFonts w:hint="eastAsia" w:ascii="方正仿宋_GBK" w:hAnsi="方正仿宋_GBK" w:eastAsia="方正仿宋_GBK" w:cs="方正仿宋_GBK"/>
          <w:color w:val="auto"/>
          <w:sz w:val="32"/>
          <w:szCs w:val="32"/>
          <w:lang w:val="en-US" w:eastAsia="zh-CN"/>
        </w:rPr>
        <w:t>1000万</w:t>
      </w:r>
      <w:r>
        <w:rPr>
          <w:rFonts w:hint="eastAsia" w:ascii="方正仿宋_GBK" w:hAnsi="方正仿宋_GBK" w:eastAsia="方正仿宋_GBK" w:cs="方正仿宋_GBK"/>
          <w:color w:val="auto"/>
          <w:sz w:val="32"/>
          <w:szCs w:val="32"/>
        </w:rPr>
        <w:t>以上(以公司财务报表为准)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注册资金在</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00万元以上(以工商营业执照登记的为准)。</w:t>
      </w:r>
    </w:p>
    <w:p w14:paraId="0B6BF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(2)储备能力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拥有与配送业务相适应的仓储设备，配送企业仓储面积不得低于</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00平方米，经营生物制品必须有冷藏库，其容积不低于50立方米</w:t>
      </w:r>
      <w:r>
        <w:rPr>
          <w:rFonts w:hint="eastAsia" w:ascii="方正仿宋_GBK" w:hAnsi="方正仿宋_GBK" w:eastAsia="方正仿宋_GBK" w:cs="方正仿宋_GBK"/>
          <w:color w:val="auto"/>
          <w:sz w:val="32"/>
          <w:szCs w:val="32"/>
          <w:lang w:eastAsia="zh-CN"/>
        </w:rPr>
        <w:t>。</w:t>
      </w:r>
    </w:p>
    <w:p w14:paraId="3DEC6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(3)经营品种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经营品种齐全，具备全</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基本药物的配送资格</w:t>
      </w:r>
      <w:r>
        <w:rPr>
          <w:rFonts w:hint="eastAsia" w:ascii="方正仿宋_GBK" w:hAnsi="方正仿宋_GBK" w:eastAsia="方正仿宋_GBK" w:cs="方正仿宋_GBK"/>
          <w:color w:val="auto"/>
          <w:sz w:val="32"/>
          <w:szCs w:val="32"/>
          <w:lang w:eastAsia="zh-CN"/>
        </w:rPr>
        <w:t>。</w:t>
      </w:r>
    </w:p>
    <w:p w14:paraId="48D6A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(4)配送服务</w:t>
      </w:r>
    </w:p>
    <w:p w14:paraId="1A067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正常配送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按医院要求的频次，配备专人送货，一般药品的配送不超过</w:t>
      </w:r>
      <w:r>
        <w:rPr>
          <w:rFonts w:hint="eastAsia" w:ascii="方正仿宋_GBK" w:hAnsi="方正仿宋_GBK" w:eastAsia="方正仿宋_GBK" w:cs="方正仿宋_GBK"/>
          <w:color w:val="auto"/>
          <w:sz w:val="32"/>
          <w:szCs w:val="32"/>
          <w:lang w:val="en-US" w:eastAsia="zh-CN"/>
        </w:rPr>
        <w:t>48</w:t>
      </w:r>
      <w:r>
        <w:rPr>
          <w:rFonts w:hint="eastAsia" w:ascii="方正仿宋_GBK" w:hAnsi="方正仿宋_GBK" w:eastAsia="方正仿宋_GBK" w:cs="方正仿宋_GBK"/>
          <w:color w:val="auto"/>
          <w:sz w:val="32"/>
          <w:szCs w:val="32"/>
        </w:rPr>
        <w:t>小时，最长不超过</w:t>
      </w:r>
      <w:r>
        <w:rPr>
          <w:rFonts w:hint="eastAsia" w:ascii="方正仿宋_GBK" w:hAnsi="方正仿宋_GBK" w:eastAsia="方正仿宋_GBK" w:cs="方正仿宋_GBK"/>
          <w:color w:val="auto"/>
          <w:sz w:val="32"/>
          <w:szCs w:val="32"/>
          <w:lang w:val="en-US" w:eastAsia="zh-CN"/>
        </w:rPr>
        <w:t>72</w:t>
      </w:r>
      <w:r>
        <w:rPr>
          <w:rFonts w:hint="eastAsia" w:ascii="方正仿宋_GBK" w:hAnsi="方正仿宋_GBK" w:eastAsia="方正仿宋_GBK" w:cs="方正仿宋_GBK"/>
          <w:color w:val="auto"/>
          <w:sz w:val="32"/>
          <w:szCs w:val="32"/>
        </w:rPr>
        <w:t>小时。</w:t>
      </w:r>
    </w:p>
    <w:p w14:paraId="662D8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加</w:t>
      </w:r>
      <w:r>
        <w:rPr>
          <w:rFonts w:hint="eastAsia" w:ascii="方正仿宋_GBK" w:hAnsi="方正仿宋_GBK" w:eastAsia="方正仿宋_GBK" w:cs="方正仿宋_GBK"/>
          <w:color w:val="auto"/>
          <w:sz w:val="32"/>
          <w:szCs w:val="32"/>
        </w:rPr>
        <w:t>急</w:t>
      </w:r>
      <w:r>
        <w:rPr>
          <w:rFonts w:hint="eastAsia" w:ascii="方正仿宋_GBK" w:hAnsi="方正仿宋_GBK" w:eastAsia="方正仿宋_GBK" w:cs="方正仿宋_GBK"/>
          <w:color w:val="auto"/>
          <w:sz w:val="32"/>
          <w:szCs w:val="32"/>
          <w:lang w:eastAsia="zh-CN"/>
        </w:rPr>
        <w:t>配送：</w:t>
      </w:r>
      <w:r>
        <w:rPr>
          <w:rFonts w:hint="eastAsia" w:ascii="方正仿宋_GBK" w:hAnsi="方正仿宋_GBK" w:eastAsia="方正仿宋_GBK" w:cs="方正仿宋_GBK"/>
          <w:color w:val="auto"/>
          <w:sz w:val="32"/>
          <w:szCs w:val="32"/>
        </w:rPr>
        <w:t>保证全天候24小时可联系，如医院有急需计划，立即启动药品供应的应急预案，保证在4小时内送到医院</w:t>
      </w:r>
      <w:r>
        <w:rPr>
          <w:rFonts w:hint="eastAsia" w:ascii="方正仿宋_GBK" w:hAnsi="方正仿宋_GBK" w:eastAsia="方正仿宋_GBK" w:cs="方正仿宋_GBK"/>
          <w:color w:val="auto"/>
          <w:sz w:val="32"/>
          <w:szCs w:val="32"/>
          <w:lang w:eastAsia="zh-CN"/>
        </w:rPr>
        <w:t>。</w:t>
      </w:r>
    </w:p>
    <w:p w14:paraId="71DA9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在配送周期内，</w:t>
      </w:r>
      <w:r>
        <w:rPr>
          <w:rFonts w:hint="eastAsia" w:ascii="方正仿宋_GBK" w:hAnsi="方正仿宋_GBK" w:eastAsia="方正仿宋_GBK" w:cs="方正仿宋_GBK"/>
          <w:color w:val="auto"/>
          <w:sz w:val="32"/>
          <w:szCs w:val="32"/>
          <w:lang w:val="en-US" w:eastAsia="zh-CN"/>
        </w:rPr>
        <w:t>医院将每年</w:t>
      </w:r>
      <w:r>
        <w:rPr>
          <w:rFonts w:hint="eastAsia" w:ascii="方正仿宋_GBK" w:hAnsi="方正仿宋_GBK" w:eastAsia="方正仿宋_GBK" w:cs="方正仿宋_GBK"/>
          <w:color w:val="auto"/>
          <w:sz w:val="32"/>
          <w:szCs w:val="32"/>
        </w:rPr>
        <w:t>对配送企业进行考核评估，对配送合同履行情况进行督促检查，若在督促检查中发现配送企业履行配送合同不力的，责令其限期改正；若已不具备按照合同供应药品能力或出现经营假劣药品以及其它严重违法违规行为的，直接取消配送资格，且两个周期内不得再参加</w:t>
      </w:r>
      <w:r>
        <w:rPr>
          <w:rFonts w:hint="eastAsia" w:ascii="方正仿宋_GBK" w:hAnsi="方正仿宋_GBK" w:eastAsia="方正仿宋_GBK" w:cs="方正仿宋_GBK"/>
          <w:color w:val="auto"/>
          <w:sz w:val="32"/>
          <w:szCs w:val="32"/>
          <w:lang w:eastAsia="zh-CN"/>
        </w:rPr>
        <w:t>我中心</w:t>
      </w:r>
      <w:r>
        <w:rPr>
          <w:rFonts w:hint="eastAsia" w:ascii="方正仿宋_GBK" w:hAnsi="方正仿宋_GBK" w:eastAsia="方正仿宋_GBK" w:cs="方正仿宋_GBK"/>
          <w:color w:val="auto"/>
          <w:sz w:val="32"/>
          <w:szCs w:val="32"/>
        </w:rPr>
        <w:t>药品采购配送企业遴选</w:t>
      </w:r>
      <w:r>
        <w:rPr>
          <w:rFonts w:hint="eastAsia" w:ascii="方正仿宋_GBK" w:hAnsi="方正仿宋_GBK" w:eastAsia="方正仿宋_GBK" w:cs="方正仿宋_GBK"/>
          <w:color w:val="auto"/>
          <w:sz w:val="32"/>
          <w:szCs w:val="32"/>
          <w:lang w:eastAsia="zh-CN"/>
        </w:rPr>
        <w:t>。</w:t>
      </w:r>
    </w:p>
    <w:p w14:paraId="16FA9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(5)售后服务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对所配送到医院药品的各个环节进行跟踪，负责滞销、破损、质量等问题的及时处理。</w:t>
      </w:r>
    </w:p>
    <w:p w14:paraId="4B54B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应急机制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有应对自然灾害、突发公共卫生事件等药事管理与药品供应管理的应急预案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有冷链药品管理应急预案</w:t>
      </w:r>
      <w:r>
        <w:rPr>
          <w:rFonts w:hint="eastAsia" w:ascii="方正仿宋_GBK" w:hAnsi="方正仿宋_GBK" w:eastAsia="方正仿宋_GBK" w:cs="方正仿宋_GBK"/>
          <w:color w:val="auto"/>
          <w:sz w:val="32"/>
          <w:szCs w:val="32"/>
          <w:lang w:eastAsia="zh-CN"/>
        </w:rPr>
        <w:t>。</w:t>
      </w:r>
    </w:p>
    <w:p w14:paraId="55D0C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（7）入选的配送企业，不得因价格低、数量少、配送成本高拒绝服务，一旦发生类似不良服务行为，将列入我中心“黑名单”，且两个周期内不得参加我中心的任何药品采购相关项目。</w:t>
      </w:r>
    </w:p>
    <w:p w14:paraId="5BD11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）遴</w:t>
      </w:r>
      <w:r>
        <w:rPr>
          <w:rFonts w:hint="eastAsia" w:ascii="方正仿宋_GBK" w:hAnsi="方正仿宋_GBK" w:eastAsia="方正仿宋_GBK" w:cs="方正仿宋_GBK"/>
          <w:color w:val="auto"/>
          <w:sz w:val="32"/>
          <w:szCs w:val="32"/>
        </w:rPr>
        <w:t>选流程</w:t>
      </w:r>
    </w:p>
    <w:p w14:paraId="6069E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发布</w:t>
      </w:r>
      <w:r>
        <w:rPr>
          <w:rFonts w:hint="eastAsia" w:ascii="方正仿宋_GBK" w:hAnsi="方正仿宋_GBK" w:eastAsia="方正仿宋_GBK" w:cs="方正仿宋_GBK"/>
          <w:color w:val="auto"/>
          <w:sz w:val="32"/>
          <w:szCs w:val="32"/>
          <w:lang w:eastAsia="zh-CN"/>
        </w:rPr>
        <w:t>遴</w:t>
      </w:r>
      <w:r>
        <w:rPr>
          <w:rFonts w:hint="eastAsia" w:ascii="方正仿宋_GBK" w:hAnsi="方正仿宋_GBK" w:eastAsia="方正仿宋_GBK" w:cs="方正仿宋_GBK"/>
          <w:color w:val="auto"/>
          <w:sz w:val="32"/>
          <w:szCs w:val="32"/>
        </w:rPr>
        <w:t>选公告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公告期为</w:t>
      </w:r>
      <w:r>
        <w:rPr>
          <w:rFonts w:hint="eastAsia" w:ascii="方正仿宋_GBK" w:hAnsi="方正仿宋_GBK" w:eastAsia="方正仿宋_GBK" w:cs="方正仿宋_GBK"/>
          <w:color w:val="auto"/>
          <w:sz w:val="32"/>
          <w:szCs w:val="32"/>
          <w:lang w:val="en-US" w:eastAsia="zh-CN"/>
        </w:rPr>
        <w:t>3个工作日</w:t>
      </w:r>
    </w:p>
    <w:p w14:paraId="7C1FF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报名并递交材料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各配送企业按照遴选工作方案的要求制作竞标材料，供应商必须在</w:t>
      </w:r>
      <w:r>
        <w:rPr>
          <w:rFonts w:hint="eastAsia" w:ascii="方正仿宋_GBK" w:hAnsi="方正仿宋_GBK" w:eastAsia="方正仿宋_GBK" w:cs="方正仿宋_GBK"/>
          <w:color w:val="auto"/>
          <w:sz w:val="32"/>
          <w:szCs w:val="32"/>
          <w:lang w:val="en-US" w:eastAsia="zh-CN"/>
        </w:rPr>
        <w:t>规定的时间现场报名签到</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按时递交竞标材料，</w:t>
      </w:r>
      <w:r>
        <w:rPr>
          <w:rFonts w:hint="eastAsia" w:ascii="方正仿宋_GBK" w:hAnsi="方正仿宋_GBK" w:eastAsia="方正仿宋_GBK" w:cs="方正仿宋_GBK"/>
          <w:color w:val="auto"/>
          <w:sz w:val="32"/>
          <w:szCs w:val="32"/>
        </w:rPr>
        <w:t>未按要求提供的视为无效供应商。</w:t>
      </w:r>
    </w:p>
    <w:p w14:paraId="19957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初评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后勤科</w:t>
      </w:r>
      <w:r>
        <w:rPr>
          <w:rFonts w:hint="eastAsia" w:ascii="方正仿宋_GBK" w:hAnsi="方正仿宋_GBK" w:eastAsia="方正仿宋_GBK" w:cs="方正仿宋_GBK"/>
          <w:color w:val="auto"/>
          <w:sz w:val="32"/>
          <w:szCs w:val="32"/>
        </w:rPr>
        <w:t>牵头，在</w:t>
      </w:r>
      <w:r>
        <w:rPr>
          <w:rFonts w:hint="eastAsia" w:ascii="方正仿宋_GBK" w:hAnsi="方正仿宋_GBK" w:eastAsia="方正仿宋_GBK" w:cs="方正仿宋_GBK"/>
          <w:color w:val="auto"/>
          <w:sz w:val="32"/>
          <w:szCs w:val="32"/>
          <w:lang w:val="en-US" w:eastAsia="zh-CN"/>
        </w:rPr>
        <w:t>办公室</w:t>
      </w:r>
      <w:r>
        <w:rPr>
          <w:rFonts w:hint="eastAsia" w:ascii="方正仿宋_GBK" w:hAnsi="方正仿宋_GBK" w:eastAsia="方正仿宋_GBK" w:cs="方正仿宋_GBK"/>
          <w:color w:val="auto"/>
          <w:sz w:val="32"/>
          <w:szCs w:val="32"/>
        </w:rPr>
        <w:t>的监督下，组织相关人员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组成遴选小组</w:t>
      </w:r>
      <w:r>
        <w:rPr>
          <w:rFonts w:hint="eastAsia" w:ascii="方正仿宋_GBK" w:hAnsi="方正仿宋_GBK" w:eastAsia="方正仿宋_GBK" w:cs="方正仿宋_GBK"/>
          <w:color w:val="auto"/>
          <w:sz w:val="32"/>
          <w:szCs w:val="32"/>
        </w:rPr>
        <w:t>对申报资料按照准入条件进行审核，确定入围名单。</w:t>
      </w:r>
    </w:p>
    <w:p w14:paraId="1FFC97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4.召开方案评审会：</w:t>
      </w:r>
      <w:r>
        <w:rPr>
          <w:rFonts w:hint="eastAsia" w:ascii="方正仿宋_GBK" w:hAnsi="方正仿宋_GBK" w:eastAsia="方正仿宋_GBK" w:cs="方正仿宋_GBK"/>
          <w:color w:val="auto"/>
          <w:sz w:val="32"/>
          <w:szCs w:val="32"/>
          <w:lang w:eastAsia="zh-CN"/>
        </w:rPr>
        <w:t>遴选小组</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sz w:val="32"/>
          <w:szCs w:val="32"/>
          <w:lang w:val="en-US" w:eastAsia="zh-CN"/>
        </w:rPr>
        <w:t>遴选</w:t>
      </w:r>
      <w:r>
        <w:rPr>
          <w:rFonts w:hint="eastAsia" w:ascii="方正仿宋_GBK" w:hAnsi="方正仿宋_GBK" w:eastAsia="方正仿宋_GBK" w:cs="方正仿宋_GBK"/>
          <w:color w:val="auto"/>
          <w:sz w:val="32"/>
          <w:szCs w:val="32"/>
        </w:rPr>
        <w:t>评分标准进行</w:t>
      </w:r>
      <w:r>
        <w:rPr>
          <w:rFonts w:hint="eastAsia" w:ascii="方正仿宋_GBK" w:hAnsi="方正仿宋_GBK" w:eastAsia="方正仿宋_GBK" w:cs="方正仿宋_GBK"/>
          <w:color w:val="auto"/>
          <w:sz w:val="32"/>
          <w:szCs w:val="32"/>
          <w:lang w:val="en-US" w:eastAsia="zh-CN"/>
        </w:rPr>
        <w:t>综合</w:t>
      </w:r>
      <w:r>
        <w:rPr>
          <w:rFonts w:hint="eastAsia" w:ascii="方正仿宋_GBK" w:hAnsi="方正仿宋_GBK" w:eastAsia="方正仿宋_GBK" w:cs="方正仿宋_GBK"/>
          <w:color w:val="auto"/>
          <w:sz w:val="32"/>
          <w:szCs w:val="32"/>
        </w:rPr>
        <w:t>考核评分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低于15家入围企业，可直接确定为配送企业，入围企业超过15家，则按遴选小组综合考核评分由高到低确定15家配送企业</w:t>
      </w:r>
      <w:r>
        <w:rPr>
          <w:rFonts w:hint="eastAsia" w:ascii="方正仿宋_GBK" w:hAnsi="方正仿宋_GBK" w:eastAsia="方正仿宋_GBK" w:cs="方正仿宋_GBK"/>
          <w:color w:val="auto"/>
          <w:sz w:val="32"/>
          <w:szCs w:val="32"/>
        </w:rPr>
        <w:t>。</w:t>
      </w:r>
    </w:p>
    <w:p w14:paraId="13B48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公示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确定的配送企业在</w:t>
      </w:r>
      <w:r>
        <w:rPr>
          <w:rFonts w:hint="eastAsia" w:ascii="方正仿宋_GBK" w:hAnsi="方正仿宋_GBK" w:eastAsia="方正仿宋_GBK" w:cs="方正仿宋_GBK"/>
          <w:color w:val="auto"/>
          <w:sz w:val="32"/>
          <w:szCs w:val="32"/>
          <w:lang w:eastAsia="zh-CN"/>
        </w:rPr>
        <w:t>“行采家”</w:t>
      </w:r>
      <w:r>
        <w:rPr>
          <w:rFonts w:hint="eastAsia" w:ascii="方正仿宋_GBK" w:hAnsi="方正仿宋_GBK" w:eastAsia="方正仿宋_GBK" w:cs="方正仿宋_GBK"/>
          <w:color w:val="auto"/>
          <w:sz w:val="32"/>
          <w:szCs w:val="32"/>
        </w:rPr>
        <w:t>公示</w:t>
      </w:r>
      <w:r>
        <w:rPr>
          <w:rFonts w:hint="eastAsia" w:ascii="方正仿宋_GBK" w:hAnsi="方正仿宋_GBK" w:eastAsia="方正仿宋_GBK" w:cs="方正仿宋_GBK"/>
          <w:color w:val="auto"/>
          <w:sz w:val="32"/>
          <w:szCs w:val="32"/>
          <w:lang w:val="en-US" w:eastAsia="zh-CN"/>
        </w:rPr>
        <w:t>3个工作日</w:t>
      </w:r>
      <w:r>
        <w:rPr>
          <w:rFonts w:hint="eastAsia" w:ascii="方正仿宋_GBK" w:hAnsi="方正仿宋_GBK" w:eastAsia="方正仿宋_GBK" w:cs="方正仿宋_GBK"/>
          <w:color w:val="auto"/>
          <w:sz w:val="32"/>
          <w:szCs w:val="32"/>
        </w:rPr>
        <w:t>，公示期内如无异议，院内存档，报</w:t>
      </w:r>
      <w:r>
        <w:rPr>
          <w:rFonts w:hint="eastAsia" w:ascii="方正仿宋_GBK" w:hAnsi="方正仿宋_GBK" w:eastAsia="方正仿宋_GBK" w:cs="方正仿宋_GBK"/>
          <w:color w:val="auto"/>
          <w:sz w:val="32"/>
          <w:szCs w:val="32"/>
          <w:lang w:eastAsia="zh-CN"/>
        </w:rPr>
        <w:t>渝北区医保局</w:t>
      </w:r>
      <w:r>
        <w:rPr>
          <w:rFonts w:hint="eastAsia" w:ascii="方正仿宋_GBK" w:hAnsi="方正仿宋_GBK" w:eastAsia="方正仿宋_GBK" w:cs="方正仿宋_GBK"/>
          <w:color w:val="auto"/>
          <w:sz w:val="32"/>
          <w:szCs w:val="32"/>
        </w:rPr>
        <w:t>备案。</w:t>
      </w:r>
    </w:p>
    <w:p w14:paraId="2D2BE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签订合同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在确定配送企业后5个工作日内签订配送合同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廉洁合同、质量协议等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，配送</w:t>
      </w:r>
      <w:r>
        <w:rPr>
          <w:rFonts w:hint="eastAsia" w:ascii="方正仿宋_GBK" w:hAnsi="方正仿宋_GBK" w:eastAsia="方正仿宋_GBK" w:cs="方正仿宋_GBK"/>
          <w:color w:val="auto"/>
          <w:sz w:val="32"/>
          <w:szCs w:val="32"/>
          <w:highlight w:val="none"/>
          <w:lang w:val="en-US" w:eastAsia="zh-CN"/>
        </w:rPr>
        <w:t>年限：2年，按</w:t>
      </w:r>
      <w:r>
        <w:rPr>
          <w:rFonts w:hint="eastAsia" w:ascii="方正仿宋_GBK" w:hAnsi="方正仿宋_GBK" w:eastAsia="方正仿宋_GBK" w:cs="方正仿宋_GBK"/>
          <w:color w:val="auto"/>
          <w:sz w:val="32"/>
          <w:szCs w:val="32"/>
          <w:lang w:val="en-US" w:eastAsia="zh-CN"/>
        </w:rPr>
        <w:t>照我中心《药品采购配送企业评分管理办法》实行年度计分淘汰，未达到80分者自然淘汰，空缺名额由遴选领导小组根据实际情况适时按本办法进行新增递补。</w:t>
      </w:r>
    </w:p>
    <w:p w14:paraId="3C562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监督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整个</w:t>
      </w:r>
      <w:r>
        <w:rPr>
          <w:rFonts w:hint="eastAsia" w:ascii="方正仿宋_GBK" w:hAnsi="方正仿宋_GBK" w:eastAsia="方正仿宋_GBK" w:cs="方正仿宋_GBK"/>
          <w:color w:val="auto"/>
          <w:sz w:val="32"/>
          <w:szCs w:val="32"/>
          <w:lang w:eastAsia="zh-CN"/>
        </w:rPr>
        <w:t>遴</w:t>
      </w:r>
      <w:r>
        <w:rPr>
          <w:rFonts w:hint="eastAsia" w:ascii="方正仿宋_GBK" w:hAnsi="方正仿宋_GBK" w:eastAsia="方正仿宋_GBK" w:cs="方正仿宋_GBK"/>
          <w:color w:val="auto"/>
          <w:sz w:val="32"/>
          <w:szCs w:val="32"/>
        </w:rPr>
        <w:t>选过程由医院</w:t>
      </w:r>
      <w:r>
        <w:rPr>
          <w:rFonts w:hint="eastAsia" w:ascii="方正仿宋_GBK" w:hAnsi="方正仿宋_GBK" w:eastAsia="方正仿宋_GBK" w:cs="方正仿宋_GBK"/>
          <w:color w:val="auto"/>
          <w:sz w:val="32"/>
          <w:szCs w:val="32"/>
          <w:lang w:val="en-US" w:eastAsia="zh-CN"/>
        </w:rPr>
        <w:t>办公室</w:t>
      </w:r>
      <w:r>
        <w:rPr>
          <w:rFonts w:hint="eastAsia" w:ascii="方正仿宋_GBK" w:hAnsi="方正仿宋_GBK" w:eastAsia="方正仿宋_GBK" w:cs="方正仿宋_GBK"/>
          <w:color w:val="auto"/>
          <w:sz w:val="32"/>
          <w:szCs w:val="32"/>
        </w:rPr>
        <w:t>监督</w:t>
      </w:r>
      <w:r>
        <w:rPr>
          <w:rFonts w:hint="eastAsia" w:ascii="方正仿宋_GBK" w:hAnsi="方正仿宋_GBK" w:eastAsia="方正仿宋_GBK" w:cs="方正仿宋_GBK"/>
          <w:color w:val="auto"/>
          <w:sz w:val="32"/>
          <w:szCs w:val="32"/>
          <w:lang w:eastAsia="zh-CN"/>
        </w:rPr>
        <w:t>。</w:t>
      </w:r>
    </w:p>
    <w:p w14:paraId="068698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三、配送企业遴选时间安排</w:t>
      </w:r>
    </w:p>
    <w:p w14:paraId="12163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发布</w:t>
      </w:r>
      <w:r>
        <w:rPr>
          <w:rFonts w:hint="eastAsia" w:ascii="方正仿宋_GBK" w:hAnsi="方正仿宋_GBK" w:eastAsia="方正仿宋_GBK" w:cs="方正仿宋_GBK"/>
          <w:color w:val="auto"/>
          <w:sz w:val="32"/>
          <w:szCs w:val="32"/>
          <w:lang w:val="en-US" w:eastAsia="zh-CN"/>
        </w:rPr>
        <w:t>遴</w:t>
      </w:r>
      <w:r>
        <w:rPr>
          <w:rFonts w:hint="eastAsia" w:ascii="方正仿宋_GBK" w:hAnsi="方正仿宋_GBK" w:eastAsia="方正仿宋_GBK" w:cs="方正仿宋_GBK"/>
          <w:color w:val="auto"/>
          <w:sz w:val="32"/>
          <w:szCs w:val="32"/>
        </w:rPr>
        <w:t>选公告时间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31日-2025年8月5日</w:t>
      </w:r>
    </w:p>
    <w:p w14:paraId="55651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2.遴选报名时间：2025年8月5日8：30—9:00（北京时间）。</w:t>
      </w:r>
    </w:p>
    <w:p w14:paraId="21218D6B">
      <w:pPr>
        <w:pStyle w:val="2"/>
        <w:ind w:left="0" w:leftChars="0" w:firstLine="640" w:firstLineChars="200"/>
        <w:rPr>
          <w:rFonts w:hint="default"/>
          <w:lang w:val="en-US" w:eastAsia="zh-CN"/>
        </w:rPr>
      </w:pPr>
      <w:r>
        <w:rPr>
          <w:rFonts w:hint="eastAsia" w:ascii="方正仿宋_GBK" w:hAnsi="方正仿宋_GBK" w:eastAsia="方正仿宋_GBK" w:cs="方正仿宋_GBK"/>
          <w:color w:val="auto"/>
          <w:sz w:val="32"/>
          <w:szCs w:val="32"/>
          <w:lang w:val="en-US" w:eastAsia="zh-CN"/>
        </w:rPr>
        <w:t>3.遴选开标时间：2025年8月5日9:00（北京时间）</w:t>
      </w:r>
    </w:p>
    <w:p w14:paraId="7F789525">
      <w:p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4.遴选</w:t>
      </w:r>
      <w:r>
        <w:rPr>
          <w:rFonts w:hint="eastAsia" w:ascii="方正仿宋_GBK" w:hAnsi="方正仿宋_GBK" w:eastAsia="方正仿宋_GBK" w:cs="方正仿宋_GBK"/>
          <w:sz w:val="32"/>
          <w:szCs w:val="32"/>
          <w:highlight w:val="none"/>
        </w:rPr>
        <w:t>地点：</w:t>
      </w:r>
      <w:r>
        <w:rPr>
          <w:rFonts w:hint="eastAsia" w:ascii="方正仿宋_GBK" w:hAnsi="方正仿宋_GBK" w:eastAsia="方正仿宋_GBK" w:cs="方正仿宋_GBK"/>
          <w:sz w:val="32"/>
          <w:szCs w:val="32"/>
          <w:highlight w:val="none"/>
          <w:lang w:eastAsia="zh-CN"/>
        </w:rPr>
        <w:t>重庆市空港佳园社区卫生服务中心（五楼小会议室）；重庆市渝北区丛岩一路</w:t>
      </w:r>
      <w:r>
        <w:rPr>
          <w:rFonts w:hint="eastAsia" w:ascii="方正仿宋_GBK" w:hAnsi="方正仿宋_GBK" w:eastAsia="方正仿宋_GBK" w:cs="方正仿宋_GBK"/>
          <w:sz w:val="32"/>
          <w:szCs w:val="32"/>
          <w:highlight w:val="none"/>
          <w:lang w:val="en-US" w:eastAsia="zh-CN"/>
        </w:rPr>
        <w:t>8号</w:t>
      </w:r>
    </w:p>
    <w:p w14:paraId="43A32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5.供应商现场报名竞标时需带上盖鲜章的纸质竞标材料一份且用文件袋密封并在封口处盖上鲜章。</w:t>
      </w:r>
    </w:p>
    <w:p w14:paraId="68980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6.配送企业遴选确定时间：2025年8月5 日</w:t>
      </w:r>
    </w:p>
    <w:p w14:paraId="190E7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四、其他</w:t>
      </w:r>
    </w:p>
    <w:p w14:paraId="2A556C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1.遴选结束后对中标企业进行现场考察，若与提供的资料不符的取消其配送资格，并在两个周期内不得参与我中心</w:t>
      </w:r>
      <w:bookmarkStart w:id="0" w:name="_GoBack"/>
      <w:bookmarkEnd w:id="0"/>
      <w:r>
        <w:rPr>
          <w:rFonts w:hint="eastAsia" w:ascii="方正仿宋_GBK" w:hAnsi="方正仿宋_GBK" w:eastAsia="方正仿宋_GBK" w:cs="方正仿宋_GBK"/>
          <w:color w:val="auto"/>
          <w:sz w:val="32"/>
          <w:szCs w:val="32"/>
          <w:lang w:val="en-US" w:eastAsia="zh-CN"/>
        </w:rPr>
        <w:t>配送企业遴选。</w:t>
      </w:r>
    </w:p>
    <w:p w14:paraId="5D972CB1">
      <w:pPr>
        <w:pStyle w:val="7"/>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2.涉及集采、医保谈判药品，配送企业的遴选走简易程序。按照医院的相关规定，由药剂科在药交所品台查询该药品的配送企业，联系该配送企业签订药品配送三方合同。</w:t>
      </w:r>
    </w:p>
    <w:p w14:paraId="3C8E1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3.凡有意参加此项目的供应商，请于公告发布之日起至报价截止时间之前，在“行采家”平台（https://www.gec123.com）下载查看本项目遴选文件，无论供应商下载查看与否，均视为已知晓所有实质性要求内容。</w:t>
      </w:r>
    </w:p>
    <w:p w14:paraId="2FAD5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4.供应商可根据自身情况自行前往踏勘，无论遴选结果如何，供应商参与本项目的所有费用均自行承担。</w:t>
      </w:r>
    </w:p>
    <w:p w14:paraId="29244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5.其他未尽事宜由双方在采购合同中详细约定。</w:t>
      </w:r>
    </w:p>
    <w:p w14:paraId="627BC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五、药品采购配送企业遴选评分标准</w:t>
      </w:r>
    </w:p>
    <w:p w14:paraId="476EE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p>
    <w:p w14:paraId="3A08F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sectPr>
          <w:pgSz w:w="11906" w:h="16838"/>
          <w:pgMar w:top="1417" w:right="1803" w:bottom="1417" w:left="1803" w:header="851" w:footer="992" w:gutter="0"/>
          <w:cols w:space="425" w:num="1"/>
          <w:docGrid w:linePitch="312" w:charSpace="0"/>
        </w:sectPr>
      </w:pPr>
    </w:p>
    <w:p w14:paraId="723A1E08">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渝北区空港佳园社区卫生服务中心</w:t>
      </w:r>
      <w:r>
        <w:rPr>
          <w:rFonts w:hint="eastAsia" w:ascii="方正小标宋_GBK" w:hAnsi="方正小标宋_GBK" w:eastAsia="方正小标宋_GBK" w:cs="方正小标宋_GBK"/>
          <w:color w:val="auto"/>
          <w:sz w:val="44"/>
          <w:szCs w:val="44"/>
        </w:rPr>
        <w:t>药品采购配送企业遴选评分标准</w:t>
      </w:r>
    </w:p>
    <w:p w14:paraId="4D29ED85">
      <w:pPr>
        <w:pStyle w:val="10"/>
        <w:rPr>
          <w:rFonts w:hint="eastAsia"/>
          <w:color w:val="auto"/>
        </w:rPr>
      </w:pPr>
    </w:p>
    <w:tbl>
      <w:tblPr>
        <w:tblStyle w:val="11"/>
        <w:tblW w:w="14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369"/>
        <w:gridCol w:w="1955"/>
        <w:gridCol w:w="6857"/>
        <w:gridCol w:w="721"/>
        <w:gridCol w:w="423"/>
        <w:gridCol w:w="2580"/>
      </w:tblGrid>
      <w:tr w14:paraId="4B5B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78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序号</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13C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评审内容</w:t>
            </w:r>
          </w:p>
        </w:tc>
        <w:tc>
          <w:tcPr>
            <w:tcW w:w="6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ED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评分标准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6B1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分值</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1E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得分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3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kern w:val="0"/>
                <w:sz w:val="22"/>
                <w:szCs w:val="22"/>
                <w:u w:val="none"/>
                <w:lang w:val="en-US" w:eastAsia="zh-CN" w:bidi="ar"/>
              </w:rPr>
              <w:t>备注</w:t>
            </w:r>
          </w:p>
        </w:tc>
      </w:tr>
      <w:tr w14:paraId="6A22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EA1C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DD6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经营能力（30）</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2A11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1.1经营范围（20分）</w:t>
            </w:r>
          </w:p>
        </w:tc>
        <w:tc>
          <w:tcPr>
            <w:tcW w:w="6857" w:type="dxa"/>
            <w:tcBorders>
              <w:top w:val="single" w:color="000000" w:sz="4" w:space="0"/>
              <w:left w:val="nil"/>
              <w:bottom w:val="single" w:color="000000" w:sz="4" w:space="0"/>
              <w:right w:val="single" w:color="000000" w:sz="4" w:space="0"/>
            </w:tcBorders>
            <w:shd w:val="clear" w:color="auto" w:fill="auto"/>
            <w:vAlign w:val="center"/>
          </w:tcPr>
          <w:p w14:paraId="6DE90280">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企业经营范围在：中成药、化学原料药、化学药制剂、抗生素原料药、抗生素制剂、生物制品、生化药品之内的得5分；企业除上述经营范围之外，还经营二类精神药品得10分；还经营一类精神药品、麻醉药品、医疗用毒性药品等特殊药品得15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4C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312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D3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以市场监督管理局核准的项目为准。</w:t>
            </w:r>
          </w:p>
        </w:tc>
      </w:tr>
      <w:tr w14:paraId="58C0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5C87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F5725">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CE7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6857" w:type="dxa"/>
            <w:tcBorders>
              <w:top w:val="single" w:color="000000" w:sz="4" w:space="0"/>
              <w:left w:val="nil"/>
              <w:bottom w:val="single" w:color="000000" w:sz="4" w:space="0"/>
              <w:right w:val="single" w:color="000000" w:sz="4" w:space="0"/>
            </w:tcBorders>
            <w:shd w:val="clear" w:color="auto" w:fill="auto"/>
            <w:vAlign w:val="center"/>
          </w:tcPr>
          <w:p w14:paraId="463976C8">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能够配送急救药、短缺药</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07C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8EC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B87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lang w:eastAsia="zh-CN"/>
              </w:rPr>
              <w:t>查看承诺书</w:t>
            </w:r>
          </w:p>
        </w:tc>
      </w:tr>
      <w:tr w14:paraId="543C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530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803C">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503D">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1.2仓储条件（10分）</w:t>
            </w:r>
          </w:p>
        </w:tc>
        <w:tc>
          <w:tcPr>
            <w:tcW w:w="6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59D">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仓库面积：1.常温库：以800平米为基准，每超过100平方米加1分，满分5分。2.经营冷藏、冷冻药品的，冷库面积以40立方米为基准，每超过1立方米加1分，满分5分。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C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F8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598B">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企业仓库产权及租赁合同（或其他有效证明）</w:t>
            </w:r>
          </w:p>
        </w:tc>
      </w:tr>
      <w:tr w14:paraId="616C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26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B9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经营规模(15分）</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EEB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left"/>
              <w:rPr>
                <w:rFonts w:hint="default"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2.1销售总额（15分）</w:t>
            </w:r>
          </w:p>
        </w:tc>
        <w:tc>
          <w:tcPr>
            <w:tcW w:w="6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68F">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总销售额：以1000万元为基准，每增加200万加1分，满分15分。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F6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auto"/>
                <w:sz w:val="22"/>
                <w:szCs w:val="22"/>
                <w:u w:val="none"/>
                <w:lang w:val="en-US"/>
              </w:rPr>
            </w:pPr>
            <w:r>
              <w:rPr>
                <w:rFonts w:hint="eastAsia" w:ascii="方正仿宋_GBK" w:hAnsi="方正仿宋_GBK" w:eastAsia="方正仿宋_GBK" w:cs="方正仿宋_GBK"/>
                <w:i w:val="0"/>
                <w:iCs w:val="0"/>
                <w:color w:val="auto"/>
                <w:kern w:val="0"/>
                <w:sz w:val="22"/>
                <w:szCs w:val="22"/>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870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AD7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lang w:eastAsia="zh-CN"/>
              </w:rPr>
            </w:pPr>
            <w:r>
              <w:rPr>
                <w:rFonts w:hint="eastAsia" w:ascii="方正仿宋_GBK" w:hAnsi="方正仿宋_GBK" w:eastAsia="方正仿宋_GBK" w:cs="方正仿宋_GBK"/>
                <w:i w:val="0"/>
                <w:iCs w:val="0"/>
                <w:color w:val="auto"/>
                <w:sz w:val="22"/>
                <w:szCs w:val="22"/>
                <w:u w:val="none"/>
                <w:lang w:eastAsia="zh-CN"/>
              </w:rPr>
              <w:t>查看相关证明材料</w:t>
            </w:r>
          </w:p>
        </w:tc>
      </w:tr>
      <w:tr w14:paraId="3FAA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EC8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3</w:t>
            </w:r>
          </w:p>
        </w:tc>
        <w:tc>
          <w:tcPr>
            <w:tcW w:w="1369" w:type="dxa"/>
            <w:vMerge w:val="restart"/>
            <w:tcBorders>
              <w:top w:val="single" w:color="000000" w:sz="4" w:space="0"/>
              <w:left w:val="single" w:color="000000" w:sz="4" w:space="0"/>
              <w:bottom w:val="single" w:color="000000" w:sz="4" w:space="0"/>
              <w:right w:val="nil"/>
            </w:tcBorders>
            <w:shd w:val="clear" w:color="auto" w:fill="auto"/>
            <w:vAlign w:val="center"/>
          </w:tcPr>
          <w:p w14:paraId="4BD4C2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配送能力（35分）</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9C2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3.1配送村卫生室（10分）</w:t>
            </w:r>
          </w:p>
        </w:tc>
        <w:tc>
          <w:tcPr>
            <w:tcW w:w="6857" w:type="dxa"/>
            <w:tcBorders>
              <w:top w:val="single" w:color="000000" w:sz="4" w:space="0"/>
              <w:left w:val="nil"/>
              <w:bottom w:val="single" w:color="000000" w:sz="4" w:space="0"/>
              <w:right w:val="single" w:color="000000" w:sz="4" w:space="0"/>
            </w:tcBorders>
            <w:shd w:val="clear" w:color="auto" w:fill="auto"/>
            <w:vAlign w:val="center"/>
          </w:tcPr>
          <w:p w14:paraId="7FD2A77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能够为辖区村卫生室提供送货上门服务得分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D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43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3AB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lang w:eastAsia="zh-CN"/>
              </w:rPr>
            </w:pPr>
            <w:r>
              <w:rPr>
                <w:rFonts w:hint="eastAsia" w:ascii="方正仿宋_GBK" w:hAnsi="方正仿宋_GBK" w:eastAsia="方正仿宋_GBK" w:cs="方正仿宋_GBK"/>
                <w:i w:val="0"/>
                <w:iCs w:val="0"/>
                <w:color w:val="auto"/>
                <w:sz w:val="22"/>
                <w:szCs w:val="22"/>
                <w:u w:val="none"/>
                <w:lang w:eastAsia="zh-CN"/>
              </w:rPr>
              <w:t>查看承诺书</w:t>
            </w:r>
          </w:p>
        </w:tc>
      </w:tr>
      <w:tr w14:paraId="26EA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7A87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vMerge w:val="continue"/>
            <w:tcBorders>
              <w:top w:val="single" w:color="000000" w:sz="4" w:space="0"/>
              <w:left w:val="single" w:color="000000" w:sz="4" w:space="0"/>
              <w:bottom w:val="single" w:color="000000" w:sz="4" w:space="0"/>
              <w:right w:val="nil"/>
            </w:tcBorders>
            <w:shd w:val="clear" w:color="auto" w:fill="auto"/>
            <w:vAlign w:val="center"/>
          </w:tcPr>
          <w:p w14:paraId="20A5C18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A23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3.2配送时间（10分）</w:t>
            </w:r>
          </w:p>
        </w:tc>
        <w:tc>
          <w:tcPr>
            <w:tcW w:w="6857" w:type="dxa"/>
            <w:tcBorders>
              <w:top w:val="single" w:color="000000" w:sz="4" w:space="0"/>
              <w:left w:val="nil"/>
              <w:bottom w:val="single" w:color="000000" w:sz="4" w:space="0"/>
              <w:right w:val="single" w:color="000000" w:sz="4" w:space="0"/>
            </w:tcBorders>
            <w:shd w:val="clear" w:color="auto" w:fill="auto"/>
            <w:vAlign w:val="center"/>
          </w:tcPr>
          <w:p w14:paraId="1056D157">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能按医院要求频次及时送货，有承诺一般药品不超过48小时、急需药品4小时送达的得10分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232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auto"/>
                <w:sz w:val="22"/>
                <w:szCs w:val="22"/>
                <w:u w:val="none"/>
                <w:lang w:val="en-US"/>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340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CC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lang w:eastAsia="zh-CN"/>
              </w:rPr>
              <w:t>查看承诺书</w:t>
            </w:r>
          </w:p>
        </w:tc>
      </w:tr>
      <w:tr w14:paraId="301D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DC0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vMerge w:val="continue"/>
            <w:tcBorders>
              <w:top w:val="single" w:color="000000" w:sz="4" w:space="0"/>
              <w:left w:val="single" w:color="000000" w:sz="4" w:space="0"/>
              <w:bottom w:val="single" w:color="000000" w:sz="4" w:space="0"/>
              <w:right w:val="nil"/>
            </w:tcBorders>
            <w:shd w:val="clear" w:color="auto" w:fill="auto"/>
            <w:vAlign w:val="center"/>
          </w:tcPr>
          <w:p w14:paraId="5A6404E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A6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3.3到货率（10分）</w:t>
            </w:r>
          </w:p>
        </w:tc>
        <w:tc>
          <w:tcPr>
            <w:tcW w:w="6857" w:type="dxa"/>
            <w:tcBorders>
              <w:top w:val="single" w:color="000000" w:sz="4" w:space="0"/>
              <w:left w:val="nil"/>
              <w:bottom w:val="single" w:color="000000" w:sz="4" w:space="0"/>
              <w:right w:val="single" w:color="000000" w:sz="4" w:space="0"/>
            </w:tcBorders>
            <w:shd w:val="clear" w:color="auto" w:fill="auto"/>
            <w:vAlign w:val="center"/>
          </w:tcPr>
          <w:p w14:paraId="3B422D4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药品到货率达80%得1分，每提高1%加1分，满分10分。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1C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auto"/>
                <w:sz w:val="22"/>
                <w:szCs w:val="22"/>
                <w:u w:val="none"/>
                <w:lang w:val="en-US"/>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9A9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78F7">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以药交所提供2024年的到货率数据为准</w:t>
            </w:r>
          </w:p>
        </w:tc>
      </w:tr>
      <w:tr w14:paraId="09F2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F60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vMerge w:val="continue"/>
            <w:tcBorders>
              <w:top w:val="single" w:color="000000" w:sz="4" w:space="0"/>
              <w:left w:val="single" w:color="000000" w:sz="4" w:space="0"/>
              <w:bottom w:val="single" w:color="auto" w:sz="4" w:space="0"/>
              <w:right w:val="nil"/>
            </w:tcBorders>
            <w:shd w:val="clear" w:color="auto" w:fill="auto"/>
            <w:vAlign w:val="center"/>
          </w:tcPr>
          <w:p w14:paraId="2170FFC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vMerge w:val="restart"/>
            <w:tcBorders>
              <w:top w:val="single" w:color="000000" w:sz="4" w:space="0"/>
              <w:left w:val="single" w:color="000000" w:sz="4" w:space="0"/>
              <w:right w:val="single" w:color="000000" w:sz="4" w:space="0"/>
            </w:tcBorders>
            <w:shd w:val="clear" w:color="auto" w:fill="auto"/>
            <w:noWrap/>
            <w:vAlign w:val="center"/>
          </w:tcPr>
          <w:p w14:paraId="202CE4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3.4配送车辆（5分）</w:t>
            </w:r>
          </w:p>
        </w:tc>
        <w:tc>
          <w:tcPr>
            <w:tcW w:w="6857" w:type="dxa"/>
            <w:vMerge w:val="restart"/>
            <w:tcBorders>
              <w:top w:val="single" w:color="000000" w:sz="4" w:space="0"/>
              <w:left w:val="nil"/>
              <w:right w:val="single" w:color="000000" w:sz="4" w:space="0"/>
            </w:tcBorders>
            <w:shd w:val="clear" w:color="auto" w:fill="auto"/>
            <w:vAlign w:val="center"/>
          </w:tcPr>
          <w:p w14:paraId="719453B9">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企业提供拥有产权的配送车辆行驶证复印件，无自有产权车辆不得分，且应包含至少1辆冷链配送车</w:t>
            </w:r>
          </w:p>
        </w:tc>
        <w:tc>
          <w:tcPr>
            <w:tcW w:w="721" w:type="dxa"/>
            <w:vMerge w:val="restart"/>
            <w:tcBorders>
              <w:top w:val="single" w:color="000000" w:sz="4" w:space="0"/>
              <w:left w:val="single" w:color="000000" w:sz="4" w:space="0"/>
              <w:right w:val="single" w:color="000000" w:sz="4" w:space="0"/>
            </w:tcBorders>
            <w:shd w:val="clear" w:color="auto" w:fill="auto"/>
            <w:vAlign w:val="center"/>
          </w:tcPr>
          <w:p w14:paraId="1BD4C4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423" w:type="dxa"/>
            <w:vMerge w:val="restart"/>
            <w:tcBorders>
              <w:top w:val="single" w:color="000000" w:sz="4" w:space="0"/>
              <w:left w:val="single" w:color="000000" w:sz="4" w:space="0"/>
              <w:right w:val="single" w:color="000000" w:sz="4" w:space="0"/>
            </w:tcBorders>
            <w:shd w:val="clear" w:color="auto" w:fill="auto"/>
            <w:vAlign w:val="center"/>
          </w:tcPr>
          <w:p w14:paraId="307CA82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vMerge w:val="restart"/>
            <w:tcBorders>
              <w:top w:val="single" w:color="000000" w:sz="4" w:space="0"/>
              <w:left w:val="single" w:color="000000" w:sz="4" w:space="0"/>
              <w:right w:val="single" w:color="000000" w:sz="4" w:space="0"/>
            </w:tcBorders>
            <w:shd w:val="clear" w:color="auto" w:fill="auto"/>
            <w:vAlign w:val="center"/>
          </w:tcPr>
          <w:p w14:paraId="7A775651">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以配送企业提供的车辆行驶证（包括冷藏车行驶证）为依据，轿车除外。</w:t>
            </w:r>
          </w:p>
        </w:tc>
      </w:tr>
      <w:tr w14:paraId="3072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43A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tcBorders>
              <w:top w:val="single" w:color="000000" w:sz="4" w:space="0"/>
              <w:left w:val="single" w:color="000000" w:sz="4" w:space="0"/>
              <w:bottom w:val="single" w:color="auto" w:sz="4" w:space="0"/>
              <w:right w:val="nil"/>
            </w:tcBorders>
            <w:shd w:val="clear" w:color="auto" w:fill="auto"/>
            <w:vAlign w:val="center"/>
          </w:tcPr>
          <w:p w14:paraId="06AA527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vMerge w:val="continue"/>
            <w:tcBorders>
              <w:left w:val="single" w:color="000000" w:sz="4" w:space="0"/>
              <w:bottom w:val="single" w:color="auto" w:sz="4" w:space="0"/>
              <w:right w:val="single" w:color="000000" w:sz="4" w:space="0"/>
            </w:tcBorders>
            <w:shd w:val="clear" w:color="auto" w:fill="auto"/>
            <w:noWrap/>
            <w:vAlign w:val="center"/>
          </w:tcPr>
          <w:p w14:paraId="7BC1458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p>
        </w:tc>
        <w:tc>
          <w:tcPr>
            <w:tcW w:w="6857" w:type="dxa"/>
            <w:vMerge w:val="continue"/>
            <w:tcBorders>
              <w:left w:val="nil"/>
              <w:bottom w:val="single" w:color="000000" w:sz="4" w:space="0"/>
              <w:right w:val="single" w:color="000000" w:sz="4" w:space="0"/>
            </w:tcBorders>
            <w:shd w:val="clear" w:color="auto" w:fill="auto"/>
            <w:vAlign w:val="center"/>
          </w:tcPr>
          <w:p w14:paraId="50A3F31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2"/>
                <w:szCs w:val="22"/>
                <w:u w:val="none"/>
                <w:lang w:val="en-US" w:eastAsia="zh-CN" w:bidi="ar"/>
              </w:rP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14:paraId="6F5636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p>
        </w:tc>
        <w:tc>
          <w:tcPr>
            <w:tcW w:w="423" w:type="dxa"/>
            <w:vMerge w:val="continue"/>
            <w:tcBorders>
              <w:left w:val="single" w:color="000000" w:sz="4" w:space="0"/>
              <w:bottom w:val="single" w:color="000000" w:sz="4" w:space="0"/>
              <w:right w:val="single" w:color="000000" w:sz="4" w:space="0"/>
            </w:tcBorders>
            <w:shd w:val="clear" w:color="auto" w:fill="auto"/>
            <w:vAlign w:val="center"/>
          </w:tcPr>
          <w:p w14:paraId="757EDB8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vMerge w:val="continue"/>
            <w:tcBorders>
              <w:left w:val="single" w:color="000000" w:sz="4" w:space="0"/>
              <w:bottom w:val="single" w:color="000000" w:sz="4" w:space="0"/>
              <w:right w:val="single" w:color="000000" w:sz="4" w:space="0"/>
            </w:tcBorders>
            <w:shd w:val="clear" w:color="auto" w:fill="auto"/>
            <w:vAlign w:val="center"/>
          </w:tcPr>
          <w:p w14:paraId="7B4491A7">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2"/>
                <w:szCs w:val="22"/>
                <w:u w:val="none"/>
                <w:lang w:val="en-US" w:eastAsia="zh-CN" w:bidi="ar"/>
              </w:rPr>
            </w:pPr>
          </w:p>
        </w:tc>
      </w:tr>
      <w:tr w14:paraId="786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5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7E9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4</w:t>
            </w:r>
          </w:p>
        </w:tc>
        <w:tc>
          <w:tcPr>
            <w:tcW w:w="1369" w:type="dxa"/>
            <w:tcBorders>
              <w:top w:val="single" w:color="auto" w:sz="4" w:space="0"/>
              <w:left w:val="single" w:color="auto" w:sz="4" w:space="0"/>
              <w:bottom w:val="single" w:color="auto" w:sz="4" w:space="0"/>
              <w:right w:val="single" w:color="000000" w:sz="4" w:space="0"/>
            </w:tcBorders>
            <w:shd w:val="clear" w:color="auto" w:fill="auto"/>
            <w:vAlign w:val="center"/>
          </w:tcPr>
          <w:p w14:paraId="376B8D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药品质量与管理水平（5分）</w:t>
            </w:r>
          </w:p>
        </w:tc>
        <w:tc>
          <w:tcPr>
            <w:tcW w:w="1955" w:type="dxa"/>
            <w:tcBorders>
              <w:top w:val="single" w:color="auto" w:sz="4" w:space="0"/>
              <w:left w:val="single" w:color="000000" w:sz="4" w:space="0"/>
              <w:bottom w:val="single" w:color="auto" w:sz="4" w:space="0"/>
              <w:right w:val="single" w:color="auto" w:sz="4" w:space="0"/>
            </w:tcBorders>
            <w:shd w:val="clear" w:color="auto" w:fill="auto"/>
            <w:vAlign w:val="center"/>
          </w:tcPr>
          <w:p w14:paraId="5187D1BD">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6857" w:type="dxa"/>
            <w:tcBorders>
              <w:top w:val="single" w:color="000000" w:sz="4" w:space="0"/>
              <w:left w:val="single" w:color="auto" w:sz="4" w:space="0"/>
              <w:bottom w:val="single" w:color="000000" w:sz="4" w:space="0"/>
              <w:right w:val="single" w:color="000000" w:sz="4" w:space="0"/>
            </w:tcBorders>
            <w:shd w:val="clear" w:color="auto" w:fill="auto"/>
            <w:vAlign w:val="center"/>
          </w:tcPr>
          <w:p w14:paraId="47CF48B5">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若食品药品监管部门查处该企业存在违反GSP规范，经营假药案件的，该项目不得分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5A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9C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93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p>
        </w:tc>
      </w:tr>
      <w:tr w14:paraId="54E6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23" w:type="dxa"/>
            <w:vMerge w:val="restart"/>
            <w:tcBorders>
              <w:top w:val="nil"/>
              <w:left w:val="single" w:color="000000" w:sz="4" w:space="0"/>
              <w:bottom w:val="single" w:color="000000" w:sz="4" w:space="0"/>
              <w:right w:val="single" w:color="000000" w:sz="4" w:space="0"/>
            </w:tcBorders>
            <w:shd w:val="clear" w:color="auto" w:fill="auto"/>
            <w:vAlign w:val="center"/>
          </w:tcPr>
          <w:p w14:paraId="68847B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1369" w:type="dxa"/>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6A2E09E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企业其他承诺（15分）</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7CA769">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6857" w:type="dxa"/>
            <w:tcBorders>
              <w:top w:val="single" w:color="000000" w:sz="4" w:space="0"/>
              <w:left w:val="single" w:color="auto" w:sz="4" w:space="0"/>
              <w:bottom w:val="single" w:color="000000" w:sz="4" w:space="0"/>
              <w:right w:val="single" w:color="000000" w:sz="4" w:space="0"/>
            </w:tcBorders>
            <w:shd w:val="clear" w:color="auto" w:fill="auto"/>
            <w:vAlign w:val="center"/>
          </w:tcPr>
          <w:p w14:paraId="22E84A05">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有冷链安全说明文件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4C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DD4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B19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r>
      <w:tr w14:paraId="0572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23" w:type="dxa"/>
            <w:vMerge w:val="continue"/>
            <w:tcBorders>
              <w:top w:val="nil"/>
              <w:left w:val="single" w:color="000000" w:sz="4" w:space="0"/>
              <w:bottom w:val="single" w:color="000000" w:sz="4" w:space="0"/>
              <w:right w:val="single" w:color="000000" w:sz="4" w:space="0"/>
            </w:tcBorders>
            <w:shd w:val="clear" w:color="auto" w:fill="auto"/>
            <w:vAlign w:val="center"/>
          </w:tcPr>
          <w:p w14:paraId="1E8DB629">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369" w:type="dxa"/>
            <w:vMerge w:val="continue"/>
            <w:tcBorders>
              <w:top w:val="nil"/>
              <w:left w:val="single" w:color="000000" w:sz="4" w:space="0"/>
              <w:bottom w:val="single" w:color="000000" w:sz="4" w:space="0"/>
              <w:right w:val="single" w:color="auto" w:sz="4" w:space="0"/>
            </w:tcBorders>
            <w:shd w:val="clear" w:color="auto" w:fill="auto"/>
            <w:noWrap/>
            <w:vAlign w:val="center"/>
          </w:tcPr>
          <w:p w14:paraId="00FE60C7">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1E077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6857" w:type="dxa"/>
            <w:tcBorders>
              <w:top w:val="single" w:color="000000" w:sz="4" w:space="0"/>
              <w:left w:val="single" w:color="auto" w:sz="4" w:space="0"/>
              <w:bottom w:val="single" w:color="000000" w:sz="4" w:space="0"/>
              <w:right w:val="single" w:color="000000" w:sz="4" w:space="0"/>
            </w:tcBorders>
            <w:shd w:val="clear" w:color="auto" w:fill="auto"/>
            <w:vAlign w:val="center"/>
          </w:tcPr>
          <w:p w14:paraId="00D51570">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售后服务：如药品回款，滞销药品、近效期药品、抽</w:t>
            </w:r>
            <w:r>
              <w:rPr>
                <w:rFonts w:hint="eastAsia" w:ascii="方正仿宋_GBK" w:hAnsi="方正仿宋_GBK" w:eastAsia="方正仿宋_GBK" w:cs="方正仿宋_GBK"/>
                <w:i w:val="0"/>
                <w:iCs w:val="0"/>
                <w:color w:val="auto"/>
                <w:kern w:val="0"/>
                <w:sz w:val="22"/>
                <w:szCs w:val="22"/>
                <w:u w:val="none"/>
                <w:lang w:val="en-US" w:eastAsia="zh-CN" w:bidi="ar"/>
              </w:rPr>
              <w:br w:type="textWrapping"/>
            </w:r>
            <w:r>
              <w:rPr>
                <w:rFonts w:hint="eastAsia" w:ascii="方正仿宋_GBK" w:hAnsi="方正仿宋_GBK" w:eastAsia="方正仿宋_GBK" w:cs="方正仿宋_GBK"/>
                <w:i w:val="0"/>
                <w:iCs w:val="0"/>
                <w:color w:val="auto"/>
                <w:kern w:val="0"/>
                <w:sz w:val="22"/>
                <w:szCs w:val="22"/>
                <w:u w:val="none"/>
                <w:lang w:val="en-US" w:eastAsia="zh-CN" w:bidi="ar"/>
              </w:rPr>
              <w:t>检药品、破损药品处置承诺，其他服务等</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E41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7C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1846">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有相应承诺的加1-2分，否则不得分</w:t>
            </w:r>
          </w:p>
        </w:tc>
      </w:tr>
      <w:tr w14:paraId="7CC9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3E803F">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总分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7EA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5B6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9B0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2"/>
                <w:szCs w:val="22"/>
                <w:u w:val="none"/>
              </w:rPr>
            </w:pPr>
          </w:p>
        </w:tc>
      </w:tr>
    </w:tbl>
    <w:p w14:paraId="62DBB914">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40" w:firstLineChars="200"/>
        <w:jc w:val="left"/>
        <w:rPr>
          <w:rFonts w:hint="eastAsia" w:ascii="微软雅黑" w:hAnsi="微软雅黑" w:eastAsia="微软雅黑" w:cs="宋体"/>
          <w:color w:val="auto"/>
          <w:sz w:val="22"/>
        </w:rPr>
      </w:pPr>
    </w:p>
    <w:p w14:paraId="5AA7DF0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说明</w:t>
      </w:r>
      <w:r>
        <w:rPr>
          <w:rFonts w:hint="eastAsia" w:ascii="方正仿宋_GBK" w:hAnsi="方正仿宋_GBK" w:eastAsia="方正仿宋_GBK" w:cs="方正仿宋_GBK"/>
          <w:color w:val="auto"/>
          <w:sz w:val="32"/>
          <w:szCs w:val="32"/>
          <w:lang w:eastAsia="zh-CN"/>
        </w:rPr>
        <w:t>：</w:t>
      </w:r>
    </w:p>
    <w:p w14:paraId="63C92613">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960" w:firstLineChars="3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1.申请企业提供的证明材料</w:t>
      </w:r>
      <w:r>
        <w:rPr>
          <w:rFonts w:hint="eastAsia" w:ascii="方正仿宋_GBK" w:hAnsi="方正仿宋_GBK" w:eastAsia="方正仿宋_GBK" w:cs="方正仿宋_GBK"/>
          <w:color w:val="auto"/>
          <w:sz w:val="32"/>
          <w:szCs w:val="32"/>
          <w:lang w:eastAsia="zh-CN"/>
        </w:rPr>
        <w:t>为原件或</w:t>
      </w:r>
      <w:r>
        <w:rPr>
          <w:rFonts w:hint="eastAsia" w:ascii="方正仿宋_GBK" w:hAnsi="方正仿宋_GBK" w:eastAsia="方正仿宋_GBK" w:cs="方正仿宋_GBK"/>
          <w:color w:val="auto"/>
          <w:sz w:val="32"/>
          <w:szCs w:val="32"/>
        </w:rPr>
        <w:t>如为复印件的，每份均应加盖企业</w:t>
      </w:r>
      <w:r>
        <w:rPr>
          <w:rFonts w:hint="eastAsia" w:ascii="方正仿宋_GBK" w:hAnsi="方正仿宋_GBK" w:eastAsia="方正仿宋_GBK" w:cs="方正仿宋_GBK"/>
          <w:color w:val="auto"/>
          <w:sz w:val="32"/>
          <w:szCs w:val="32"/>
          <w:lang w:eastAsia="zh-CN"/>
        </w:rPr>
        <w:t>鲜</w:t>
      </w:r>
      <w:r>
        <w:rPr>
          <w:rFonts w:hint="eastAsia" w:ascii="方正仿宋_GBK" w:hAnsi="方正仿宋_GBK" w:eastAsia="方正仿宋_GBK" w:cs="方正仿宋_GBK"/>
          <w:color w:val="auto"/>
          <w:sz w:val="32"/>
          <w:szCs w:val="32"/>
        </w:rPr>
        <w:t>章；</w:t>
      </w:r>
    </w:p>
    <w:p w14:paraId="57CCD578">
      <w:pPr>
        <w:pStyle w:val="10"/>
        <w:ind w:firstLine="960" w:firstLineChars="300"/>
        <w:rPr>
          <w:rFonts w:hint="eastAsia"/>
          <w:color w:val="auto"/>
          <w:lang w:val="en-US" w:eastAsia="zh-CN"/>
        </w:rPr>
        <w:sectPr>
          <w:pgSz w:w="16838" w:h="11906" w:orient="landscape"/>
          <w:pgMar w:top="1803" w:right="1417" w:bottom="1803" w:left="1417" w:header="851" w:footer="992" w:gutter="0"/>
          <w:cols w:space="425" w:num="1"/>
          <w:docGrid w:linePitch="312" w:charSpace="0"/>
        </w:sectPr>
      </w:pPr>
      <w:r>
        <w:rPr>
          <w:rFonts w:hint="eastAsia" w:ascii="方正仿宋_GBK" w:hAnsi="方正仿宋_GBK" w:eastAsia="方正仿宋_GBK" w:cs="方正仿宋_GBK"/>
          <w:color w:val="auto"/>
          <w:sz w:val="32"/>
          <w:szCs w:val="32"/>
        </w:rPr>
        <w:t>2.本标准涉及的数据以申报企业本身数据为准,不包含集团其他公司的数据</w:t>
      </w:r>
    </w:p>
    <w:p w14:paraId="0E1CD4E7">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rPr>
          <w:rFonts w:ascii="微软雅黑" w:hAnsi="微软雅黑" w:eastAsia="微软雅黑" w:cs="宋体"/>
          <w:color w:val="auto"/>
          <w:sz w:val="22"/>
        </w:rPr>
      </w:pPr>
    </w:p>
    <w:p w14:paraId="4AE6499B">
      <w:pPr>
        <w:keepNext w:val="0"/>
        <w:keepLines w:val="0"/>
        <w:pageBreakBefore w:val="0"/>
        <w:widowControl w:val="0"/>
        <w:tabs>
          <w:tab w:val="left" w:pos="7637"/>
        </w:tabs>
        <w:kinsoku/>
        <w:wordWrap/>
        <w:overflowPunct/>
        <w:topLinePunct w:val="0"/>
        <w:autoSpaceDE/>
        <w:autoSpaceDN/>
        <w:bidi w:val="0"/>
        <w:adjustRightInd w:val="0"/>
        <w:snapToGrid w:val="0"/>
        <w:spacing w:line="560" w:lineRule="exact"/>
        <w:ind w:firstLine="440" w:firstLineChars="200"/>
        <w:rPr>
          <w:rFonts w:hint="eastAsia"/>
          <w:color w:val="auto"/>
          <w:lang w:val="en-US" w:eastAsia="zh-CN"/>
        </w:rPr>
      </w:pPr>
      <w:r>
        <w:rPr>
          <w:rFonts w:hint="eastAsia" w:ascii="微软雅黑" w:hAnsi="微软雅黑" w:eastAsia="微软雅黑"/>
          <w:color w:val="auto"/>
          <w:sz w:val="22"/>
          <w:lang w:eastAsia="zh-CN"/>
        </w:rPr>
        <w:tab/>
      </w:r>
    </w:p>
    <w:p w14:paraId="796759E6">
      <w:pPr>
        <w:pStyle w:val="5"/>
        <w:spacing w:before="48" w:after="48" w:line="360" w:lineRule="auto"/>
        <w:ind w:firstLine="643" w:firstLineChars="200"/>
        <w:rPr>
          <w:rFonts w:hint="eastAsia" w:ascii="方正仿宋_GBK" w:hAnsi="方正仿宋_GBK" w:eastAsia="方正仿宋_GBK" w:cs="方正仿宋_GBK"/>
          <w:color w:val="auto"/>
          <w:sz w:val="32"/>
          <w:szCs w:val="32"/>
          <w:lang w:val="en-US" w:eastAsia="zh-CN"/>
        </w:rPr>
      </w:pPr>
      <w:r>
        <w:rPr>
          <w:rFonts w:hint="eastAsia" w:ascii="黑体" w:hAnsi="黑体" w:cs="黑体"/>
          <w:color w:val="auto"/>
          <w:sz w:val="32"/>
          <w:lang w:val="en-US" w:eastAsia="zh-CN"/>
        </w:rPr>
        <w:t>六</w:t>
      </w:r>
      <w:r>
        <w:rPr>
          <w:rFonts w:hint="eastAsia" w:ascii="黑体" w:hAnsi="黑体" w:cs="黑体"/>
          <w:color w:val="auto"/>
          <w:sz w:val="32"/>
          <w:lang w:eastAsia="zh-CN"/>
        </w:rPr>
        <w:t>、</w:t>
      </w:r>
      <w:r>
        <w:rPr>
          <w:rFonts w:hint="eastAsia" w:ascii="黑体" w:hAnsi="黑体" w:cs="黑体"/>
          <w:color w:val="auto"/>
          <w:sz w:val="32"/>
        </w:rPr>
        <w:t>供应商响应文件要求</w:t>
      </w:r>
    </w:p>
    <w:p w14:paraId="08FED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药物配送企业需提交相关资料</w:t>
      </w:r>
    </w:p>
    <w:p w14:paraId="615680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2.申报函</w:t>
      </w:r>
    </w:p>
    <w:p w14:paraId="45882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3.药物配送承诺书</w:t>
      </w:r>
    </w:p>
    <w:p w14:paraId="2FC7F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4.诚信记录，廉洁经营证明</w:t>
      </w:r>
    </w:p>
    <w:p w14:paraId="0249E017">
      <w:pPr>
        <w:pStyle w:val="10"/>
        <w:rPr>
          <w:rFonts w:hint="eastAsia"/>
          <w:color w:val="auto"/>
          <w:lang w:val="en-US" w:eastAsia="zh-CN"/>
        </w:rPr>
      </w:pPr>
    </w:p>
    <w:p w14:paraId="48D4E1F4">
      <w:pPr>
        <w:pStyle w:val="7"/>
        <w:ind w:firstLine="640" w:firstLineChars="200"/>
        <w:rPr>
          <w:rFonts w:hint="default" w:ascii="方正仿宋_GBK" w:hAnsi="方正仿宋_GBK" w:eastAsia="方正仿宋_GBK" w:cs="方正仿宋_GBK"/>
          <w:color w:val="auto"/>
          <w:kern w:val="2"/>
          <w:sz w:val="32"/>
          <w:szCs w:val="32"/>
          <w:lang w:val="en-US" w:eastAsia="zh-CN" w:bidi="ar-SA"/>
        </w:rPr>
      </w:pPr>
    </w:p>
    <w:p w14:paraId="2784F500">
      <w:pPr>
        <w:pStyle w:val="7"/>
        <w:rPr>
          <w:rFonts w:hint="eastAsia" w:ascii="方正仿宋_GBK" w:hAnsi="方正仿宋_GBK" w:eastAsia="方正仿宋_GBK" w:cs="方正仿宋_GBK"/>
          <w:color w:val="auto"/>
          <w:sz w:val="32"/>
          <w:szCs w:val="32"/>
        </w:rPr>
      </w:pPr>
    </w:p>
    <w:p w14:paraId="3CBC4CD7">
      <w:pPr>
        <w:pStyle w:val="7"/>
        <w:rPr>
          <w:rFonts w:hint="eastAsia" w:ascii="方正仿宋_GBK" w:hAnsi="方正仿宋_GBK" w:eastAsia="方正仿宋_GBK" w:cs="方正仿宋_GBK"/>
          <w:color w:val="auto"/>
          <w:sz w:val="32"/>
          <w:szCs w:val="32"/>
        </w:rPr>
        <w:sectPr>
          <w:headerReference r:id="rId4" w:type="first"/>
          <w:footerReference r:id="rId6" w:type="first"/>
          <w:headerReference r:id="rId3" w:type="even"/>
          <w:footerReference r:id="rId5" w:type="even"/>
          <w:pgSz w:w="11906" w:h="16838"/>
          <w:pgMar w:top="1417" w:right="1803" w:bottom="1417" w:left="1803" w:header="851" w:footer="851" w:gutter="0"/>
          <w:pgNumType w:fmt="numberInDash"/>
          <w:cols w:space="425" w:num="1"/>
          <w:docGrid w:linePitch="579" w:charSpace="21679"/>
        </w:sectPr>
      </w:pPr>
    </w:p>
    <w:p w14:paraId="185514FC">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供应商响应文件要求</w:t>
      </w:r>
    </w:p>
    <w:p w14:paraId="1FFA1D31">
      <w:pPr>
        <w:keepNext w:val="0"/>
        <w:keepLines w:val="0"/>
        <w:pageBreakBefore w:val="0"/>
        <w:widowControl w:val="0"/>
        <w:kinsoku/>
        <w:wordWrap/>
        <w:overflowPunct/>
        <w:topLinePunct w:val="0"/>
        <w:autoSpaceDE/>
        <w:autoSpaceDN/>
        <w:bidi w:val="0"/>
        <w:spacing w:line="560" w:lineRule="exact"/>
        <w:rPr>
          <w:rFonts w:hint="eastAsia" w:ascii="方正黑体_GBK" w:hAnsi="方正黑体_GBK" w:eastAsia="方正黑体_GBK" w:cs="方正黑体_GBK"/>
          <w:color w:val="auto"/>
          <w:sz w:val="32"/>
          <w:szCs w:val="32"/>
        </w:rPr>
      </w:pPr>
    </w:p>
    <w:p w14:paraId="0D940005">
      <w:pPr>
        <w:keepNext w:val="0"/>
        <w:keepLines w:val="0"/>
        <w:pageBreakBefore w:val="0"/>
        <w:widowControl w:val="0"/>
        <w:kinsoku/>
        <w:wordWrap/>
        <w:overflowPunct/>
        <w:topLinePunct w:val="0"/>
        <w:autoSpaceDE/>
        <w:autoSpaceDN/>
        <w:bidi w:val="0"/>
        <w:spacing w:line="5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14:paraId="60F679EA">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32"/>
          <w:szCs w:val="32"/>
        </w:rPr>
      </w:pPr>
    </w:p>
    <w:p w14:paraId="4E6457F0">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药物配送企业需提交相关资料</w:t>
      </w:r>
    </w:p>
    <w:p w14:paraId="10345B03">
      <w:pPr>
        <w:pStyle w:val="7"/>
        <w:keepNext w:val="0"/>
        <w:keepLines w:val="0"/>
        <w:pageBreakBefore w:val="0"/>
        <w:widowControl w:val="0"/>
        <w:kinsoku/>
        <w:wordWrap/>
        <w:overflowPunct/>
        <w:topLinePunct w:val="0"/>
        <w:autoSpaceDE/>
        <w:autoSpaceDN/>
        <w:bidi w:val="0"/>
        <w:spacing w:line="560" w:lineRule="exact"/>
        <w:rPr>
          <w:rFonts w:hint="eastAsia"/>
          <w:color w:val="auto"/>
        </w:rPr>
      </w:pPr>
    </w:p>
    <w:p w14:paraId="7F2F1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1.《企业法人营业执照》正、副本、《药品经营许可证》正、副本、《药品经营质量管理规范认证书》(GSP)（以上资料复印件需加盖鲜章）；</w:t>
      </w:r>
    </w:p>
    <w:p w14:paraId="3590A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2.法人委托授权书(格式不限)；</w:t>
      </w:r>
    </w:p>
    <w:p w14:paraId="6CB86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3.2024年服务各级医疗机构的数量、名单目录及相关证明(以供货单或者供货发票等为证)；</w:t>
      </w:r>
    </w:p>
    <w:p w14:paraId="40299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4.2024年销售收入(不含税)证明(以公司财务报表为准，复印件)；</w:t>
      </w:r>
    </w:p>
    <w:p w14:paraId="74334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5.注册资金证明(以工商营业执照登记的为准)；</w:t>
      </w:r>
    </w:p>
    <w:p w14:paraId="14DF9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6.配送能力情况介绍：包括仓储条件及仓库面积大小等材料(以GSP登记为准)；冷藏库、冷藏车、运输车辆等一览表。</w:t>
      </w:r>
    </w:p>
    <w:p w14:paraId="2C506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7.执行两票制承诺书(格式不限)；</w:t>
      </w:r>
    </w:p>
    <w:p w14:paraId="7AF1D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企业投标承诺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包括质量保证、冷链安全、配送的及时性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售后服务</w:t>
      </w:r>
      <w:r>
        <w:rPr>
          <w:rFonts w:hint="eastAsia" w:ascii="方正仿宋_GBK" w:hAnsi="方正仿宋_GBK" w:eastAsia="方正仿宋_GBK" w:cs="方正仿宋_GBK"/>
          <w:color w:val="auto"/>
          <w:sz w:val="32"/>
          <w:szCs w:val="32"/>
          <w:lang w:eastAsia="zh-CN"/>
        </w:rPr>
        <w:t>以及能够为村卫生室提供送货上门服务。</w:t>
      </w:r>
    </w:p>
    <w:p w14:paraId="5D87A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以上资料不齐全或不符合要求的，</w:t>
      </w:r>
      <w:r>
        <w:rPr>
          <w:rFonts w:hint="eastAsia" w:ascii="方正仿宋_GBK" w:hAnsi="方正仿宋_GBK" w:eastAsia="方正仿宋_GBK" w:cs="方正仿宋_GBK"/>
          <w:color w:val="auto"/>
          <w:sz w:val="32"/>
          <w:szCs w:val="32"/>
          <w:lang w:val="en-US" w:eastAsia="zh-CN"/>
        </w:rPr>
        <w:t>作废标处理</w:t>
      </w:r>
      <w:r>
        <w:rPr>
          <w:rFonts w:hint="eastAsia" w:ascii="方正仿宋_GBK" w:hAnsi="方正仿宋_GBK" w:eastAsia="方正仿宋_GBK" w:cs="方正仿宋_GBK"/>
          <w:color w:val="auto"/>
          <w:sz w:val="32"/>
          <w:szCs w:val="32"/>
        </w:rPr>
        <w:t>。</w:t>
      </w:r>
    </w:p>
    <w:p w14:paraId="01C1FDD9">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32"/>
          <w:szCs w:val="32"/>
        </w:rPr>
        <w:sectPr>
          <w:pgSz w:w="11906" w:h="16838"/>
          <w:pgMar w:top="1417" w:right="1803" w:bottom="1417" w:left="1803" w:header="851" w:footer="992" w:gutter="0"/>
          <w:cols w:space="425" w:num="1"/>
          <w:docGrid w:linePitch="312" w:charSpace="0"/>
        </w:sectPr>
      </w:pPr>
      <w:r>
        <w:rPr>
          <w:rFonts w:hint="eastAsia" w:ascii="方正仿宋_GBK" w:hAnsi="方正仿宋_GBK" w:eastAsia="方正仿宋_GBK" w:cs="方正仿宋_GBK"/>
          <w:color w:val="auto"/>
          <w:sz w:val="32"/>
          <w:szCs w:val="32"/>
        </w:rPr>
        <w:br w:type="page"/>
      </w:r>
    </w:p>
    <w:p w14:paraId="2312B7C4">
      <w:pPr>
        <w:keepNext w:val="0"/>
        <w:keepLines w:val="0"/>
        <w:pageBreakBefore w:val="0"/>
        <w:widowControl w:val="0"/>
        <w:kinsoku/>
        <w:wordWrap/>
        <w:overflowPunct/>
        <w:topLinePunct w:val="0"/>
        <w:autoSpaceDE/>
        <w:autoSpaceDN/>
        <w:bidi w:val="0"/>
        <w:spacing w:line="560" w:lineRule="exact"/>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14:paraId="641C29BA">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center"/>
        <w:rPr>
          <w:rFonts w:hint="eastAsia" w:ascii="方正仿宋_GBK" w:hAnsi="方正仿宋_GBK" w:eastAsia="方正仿宋_GBK" w:cs="方正仿宋_GBK"/>
          <w:b/>
          <w:color w:val="auto"/>
          <w:sz w:val="28"/>
          <w:szCs w:val="28"/>
        </w:rPr>
      </w:pPr>
    </w:p>
    <w:p w14:paraId="1B4568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rPr>
          <w:rFonts w:hint="eastAsia" w:ascii="方正小标宋_GBK" w:hAnsi="方正小标宋_GBK" w:eastAsia="方正小标宋_GBK" w:cs="方正小标宋_GBK"/>
          <w:b w:val="0"/>
          <w:bCs/>
          <w:color w:val="auto"/>
          <w:sz w:val="32"/>
          <w:szCs w:val="32"/>
        </w:rPr>
      </w:pPr>
      <w:r>
        <w:rPr>
          <w:rFonts w:hint="eastAsia" w:ascii="方正小标宋_GBK" w:hAnsi="方正小标宋_GBK" w:eastAsia="方正小标宋_GBK" w:cs="方正小标宋_GBK"/>
          <w:b w:val="0"/>
          <w:bCs/>
          <w:color w:val="auto"/>
          <w:sz w:val="32"/>
          <w:szCs w:val="32"/>
        </w:rPr>
        <w:t>申报函</w:t>
      </w:r>
    </w:p>
    <w:p w14:paraId="7656DDC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rPr>
          <w:rFonts w:hint="eastAsia" w:ascii="方正仿宋_GBK" w:hAnsi="方正仿宋_GBK" w:eastAsia="方正仿宋_GBK" w:cs="方正仿宋_GBK"/>
          <w:color w:val="auto"/>
          <w:sz w:val="28"/>
          <w:szCs w:val="28"/>
          <w:lang w:val="en-US" w:eastAsia="zh-CN"/>
        </w:rPr>
      </w:pPr>
    </w:p>
    <w:p w14:paraId="5A2AB1F1">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渝北区空港佳园社区卫生服务中心</w:t>
      </w:r>
      <w:r>
        <w:rPr>
          <w:rFonts w:hint="eastAsia" w:ascii="方正仿宋_GBK" w:hAnsi="方正仿宋_GBK" w:eastAsia="方正仿宋_GBK" w:cs="方正仿宋_GBK"/>
          <w:color w:val="auto"/>
          <w:sz w:val="32"/>
          <w:szCs w:val="32"/>
        </w:rPr>
        <w:t>：　　</w:t>
      </w:r>
    </w:p>
    <w:p w14:paraId="2282F0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我单位具备你</w:t>
      </w:r>
      <w:r>
        <w:rPr>
          <w:rFonts w:hint="eastAsia" w:ascii="方正仿宋_GBK" w:hAnsi="方正仿宋_GBK" w:eastAsia="方正仿宋_GBK" w:cs="方正仿宋_GBK"/>
          <w:color w:val="auto"/>
          <w:sz w:val="32"/>
          <w:szCs w:val="32"/>
          <w:lang w:val="en-US" w:eastAsia="zh-CN"/>
        </w:rPr>
        <w:t>中心</w:t>
      </w:r>
      <w:r>
        <w:rPr>
          <w:rFonts w:hint="eastAsia" w:ascii="方正仿宋_GBK" w:hAnsi="方正仿宋_GBK" w:eastAsia="方正仿宋_GBK" w:cs="方正仿宋_GBK"/>
          <w:color w:val="auto"/>
          <w:sz w:val="32"/>
          <w:szCs w:val="32"/>
        </w:rPr>
        <w:t>规定的药品配送企业资质条件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特申请参与遴选评审，请予受理。</w:t>
      </w:r>
    </w:p>
    <w:p w14:paraId="0C08ACC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p>
    <w:p w14:paraId="62E017F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申报企业名称（公章）：</w:t>
      </w:r>
    </w:p>
    <w:p w14:paraId="77BB2721">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法定代表人（签字）：联系电话：</w:t>
      </w:r>
    </w:p>
    <w:p w14:paraId="1B87CE9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申报日期：年月日</w:t>
      </w:r>
    </w:p>
    <w:p w14:paraId="3FDB7727">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1A8B9603">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062DEE6C">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04E75807">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67DD702F">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3ED15825">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711A4FDE">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7448D61C">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42C79821">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left"/>
        <w:rPr>
          <w:rFonts w:hint="eastAsia" w:ascii="方正仿宋_GBK" w:hAnsi="方正仿宋_GBK" w:eastAsia="方正仿宋_GBK" w:cs="方正仿宋_GBK"/>
          <w:b/>
          <w:color w:val="auto"/>
          <w:sz w:val="28"/>
          <w:szCs w:val="28"/>
        </w:rPr>
      </w:pPr>
    </w:p>
    <w:p w14:paraId="24A8A8F1">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br w:type="page"/>
      </w:r>
    </w:p>
    <w:p w14:paraId="33AB0FA9">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b/>
          <w:color w:val="auto"/>
          <w:sz w:val="28"/>
          <w:szCs w:val="28"/>
        </w:rPr>
      </w:pPr>
      <w:r>
        <w:rPr>
          <w:rFonts w:hint="eastAsia" w:ascii="方正黑体_GBK" w:hAnsi="方正黑体_GBK" w:eastAsia="方正黑体_GBK" w:cs="方正黑体_GBK"/>
          <w:color w:val="auto"/>
          <w:sz w:val="32"/>
          <w:szCs w:val="32"/>
          <w:lang w:val="en-US" w:eastAsia="zh-CN"/>
        </w:rPr>
        <w:t>附件3</w:t>
      </w:r>
    </w:p>
    <w:p w14:paraId="039F6D4A">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b w:val="0"/>
          <w:bCs/>
          <w:color w:val="auto"/>
          <w:sz w:val="44"/>
          <w:szCs w:val="44"/>
        </w:rPr>
      </w:pPr>
    </w:p>
    <w:p w14:paraId="44C43A20">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药物配送承诺书</w:t>
      </w:r>
    </w:p>
    <w:p w14:paraId="0CBA616E">
      <w:pPr>
        <w:pStyle w:val="7"/>
        <w:keepNext w:val="0"/>
        <w:keepLines w:val="0"/>
        <w:pageBreakBefore w:val="0"/>
        <w:widowControl w:val="0"/>
        <w:kinsoku/>
        <w:wordWrap/>
        <w:overflowPunct/>
        <w:topLinePunct w:val="0"/>
        <w:autoSpaceDE/>
        <w:autoSpaceDN/>
        <w:bidi w:val="0"/>
        <w:spacing w:line="560" w:lineRule="exact"/>
        <w:rPr>
          <w:rFonts w:hint="eastAsia"/>
          <w:color w:val="auto"/>
        </w:rPr>
      </w:pPr>
    </w:p>
    <w:p w14:paraId="35BE8715">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渝北区空港佳园社区卫生服务中心</w:t>
      </w:r>
      <w:r>
        <w:rPr>
          <w:rFonts w:hint="eastAsia" w:ascii="方正仿宋_GBK" w:hAnsi="方正仿宋_GBK" w:eastAsia="方正仿宋_GBK" w:cs="方正仿宋_GBK"/>
          <w:color w:val="auto"/>
          <w:sz w:val="32"/>
          <w:szCs w:val="32"/>
        </w:rPr>
        <w:t>：</w:t>
      </w:r>
    </w:p>
    <w:p w14:paraId="10175A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我单位是合法注册的药品经营企业，自愿注册成为配送会员参加重</w:t>
      </w:r>
      <w:r>
        <w:rPr>
          <w:rFonts w:hint="eastAsia" w:ascii="方正仿宋_GBK" w:hAnsi="方正仿宋_GBK" w:eastAsia="方正仿宋_GBK" w:cs="方正仿宋_GBK"/>
          <w:color w:val="auto"/>
          <w:sz w:val="32"/>
          <w:szCs w:val="32"/>
          <w:lang w:eastAsia="zh-CN"/>
        </w:rPr>
        <w:t>庆</w:t>
      </w:r>
      <w:r>
        <w:rPr>
          <w:rFonts w:hint="eastAsia" w:ascii="方正仿宋_GBK" w:hAnsi="方正仿宋_GBK" w:eastAsia="方正仿宋_GBK" w:cs="方正仿宋_GBK"/>
          <w:color w:val="auto"/>
          <w:sz w:val="32"/>
          <w:szCs w:val="32"/>
        </w:rPr>
        <w:t>药品交易所（以下简称：交易所）药物配送。我方已仔细阅读理解并愿意</w:t>
      </w:r>
      <w:r>
        <w:rPr>
          <w:rFonts w:hint="eastAsia" w:ascii="方正仿宋_GBK" w:hAnsi="方正仿宋_GBK" w:eastAsia="方正仿宋_GBK" w:cs="方正仿宋_GBK"/>
          <w:color w:val="auto"/>
          <w:sz w:val="32"/>
          <w:szCs w:val="32"/>
          <w:lang w:val="en-US" w:eastAsia="zh-CN"/>
        </w:rPr>
        <w:t>遵守</w:t>
      </w:r>
      <w:r>
        <w:rPr>
          <w:rFonts w:hint="eastAsia" w:ascii="方正仿宋_GBK" w:hAnsi="方正仿宋_GBK" w:eastAsia="方正仿宋_GBK" w:cs="方正仿宋_GBK"/>
          <w:color w:val="auto"/>
          <w:sz w:val="32"/>
          <w:szCs w:val="32"/>
        </w:rPr>
        <w:t>交易所和《</w:t>
      </w:r>
      <w:r>
        <w:rPr>
          <w:rFonts w:hint="eastAsia" w:ascii="方正仿宋_GBK" w:hAnsi="方正仿宋_GBK" w:eastAsia="方正仿宋_GBK" w:cs="方正仿宋_GBK"/>
          <w:color w:val="auto"/>
          <w:sz w:val="32"/>
          <w:szCs w:val="32"/>
          <w:lang w:eastAsia="zh-CN"/>
        </w:rPr>
        <w:t>渝北区空港佳园社区卫生服务中心</w:t>
      </w:r>
      <w:r>
        <w:rPr>
          <w:rFonts w:hint="eastAsia" w:ascii="方正仿宋_GBK" w:hAnsi="方正仿宋_GBK" w:eastAsia="方正仿宋_GBK" w:cs="方正仿宋_GBK"/>
          <w:color w:val="auto"/>
          <w:sz w:val="32"/>
          <w:szCs w:val="32"/>
        </w:rPr>
        <w:t>药品采购配送企业遴选工作方案》和《</w:t>
      </w:r>
      <w:r>
        <w:rPr>
          <w:rFonts w:hint="eastAsia" w:ascii="方正仿宋_GBK" w:hAnsi="方正仿宋_GBK" w:eastAsia="方正仿宋_GBK" w:cs="方正仿宋_GBK"/>
          <w:color w:val="auto"/>
          <w:sz w:val="32"/>
          <w:szCs w:val="32"/>
          <w:lang w:eastAsia="zh-CN"/>
        </w:rPr>
        <w:t>渝北区空港佳园社区卫生服务中心</w:t>
      </w:r>
      <w:r>
        <w:rPr>
          <w:rFonts w:hint="eastAsia" w:ascii="方正仿宋_GBK" w:hAnsi="方正仿宋_GBK" w:eastAsia="方正仿宋_GBK" w:cs="方正仿宋_GBK"/>
          <w:color w:val="auto"/>
          <w:sz w:val="32"/>
          <w:szCs w:val="32"/>
        </w:rPr>
        <w:t>药品采购配送企业考核办法》相关规定。为保障药物配送到位，</w:t>
      </w:r>
      <w:r>
        <w:rPr>
          <w:rFonts w:hint="eastAsia" w:ascii="方正仿宋_GBK" w:hAnsi="方正仿宋_GBK" w:eastAsia="方正仿宋_GBK" w:cs="方正仿宋_GBK"/>
          <w:color w:val="auto"/>
          <w:sz w:val="32"/>
          <w:szCs w:val="32"/>
          <w:lang w:val="en-US" w:eastAsia="zh-CN"/>
        </w:rPr>
        <w:t>遵</w:t>
      </w:r>
      <w:r>
        <w:rPr>
          <w:rFonts w:hint="eastAsia" w:ascii="方正仿宋_GBK" w:hAnsi="方正仿宋_GBK" w:eastAsia="方正仿宋_GBK" w:cs="方正仿宋_GBK"/>
          <w:color w:val="auto"/>
          <w:sz w:val="32"/>
          <w:szCs w:val="32"/>
        </w:rPr>
        <w:t>守诚信原则，履行诚信义务，特郑重承诺：</w:t>
      </w:r>
    </w:p>
    <w:p w14:paraId="556259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一、保证所提供的全部资质证明文件真实、完整、合法、有效。</w:t>
      </w:r>
    </w:p>
    <w:p w14:paraId="4DF45F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二、保证</w:t>
      </w:r>
      <w:r>
        <w:rPr>
          <w:rFonts w:hint="eastAsia" w:ascii="方正仿宋_GBK" w:hAnsi="方正仿宋_GBK" w:eastAsia="方正仿宋_GBK" w:cs="方正仿宋_GBK"/>
          <w:color w:val="auto"/>
          <w:sz w:val="32"/>
          <w:szCs w:val="32"/>
          <w:lang w:val="en-US" w:eastAsia="zh-CN"/>
        </w:rPr>
        <w:t>遵</w:t>
      </w:r>
      <w:r>
        <w:rPr>
          <w:rFonts w:hint="eastAsia" w:ascii="方正仿宋_GBK" w:hAnsi="方正仿宋_GBK" w:eastAsia="方正仿宋_GBK" w:cs="方正仿宋_GBK"/>
          <w:color w:val="auto"/>
          <w:sz w:val="32"/>
          <w:szCs w:val="32"/>
        </w:rPr>
        <w:t>守药品监管有关法律、法规和规定，做到守法经营、诚信经营，营造公开、公平、公正的市场竞争环境，不搞商业贿赂，不做违法违规行为的事。</w:t>
      </w:r>
    </w:p>
    <w:p w14:paraId="595C7A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三、严格控制进货渠道，防止假劣药品进入医院，确保药品质量。</w:t>
      </w:r>
    </w:p>
    <w:p w14:paraId="4CCD26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四、严格履行药品配送合同，不以任何借口违反合同拒绝配送，无论医疗机构大小和路程远近，也无论品种和数量多少都愿意及时响应采购订单、按时配送，绝不能影响医疗机构的临床用药。</w:t>
      </w:r>
    </w:p>
    <w:p w14:paraId="2BAEEE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五、做好药品采购供应工作，积极组织货源，丰富药品品种，稳定药品价格；保证及时足额保障中标药品供应；保证</w:t>
      </w:r>
      <w:r>
        <w:rPr>
          <w:rFonts w:hint="eastAsia" w:ascii="方正仿宋_GBK" w:hAnsi="方正仿宋_GBK" w:eastAsia="方正仿宋_GBK" w:cs="方正仿宋_GBK"/>
          <w:color w:val="auto"/>
          <w:sz w:val="32"/>
          <w:szCs w:val="32"/>
          <w:lang w:eastAsia="zh-CN"/>
        </w:rPr>
        <w:t>加急</w:t>
      </w:r>
      <w:r>
        <w:rPr>
          <w:rFonts w:hint="eastAsia" w:ascii="方正仿宋_GBK" w:hAnsi="方正仿宋_GBK" w:eastAsia="方正仿宋_GBK" w:cs="方正仿宋_GBK"/>
          <w:color w:val="auto"/>
          <w:sz w:val="32"/>
          <w:szCs w:val="32"/>
        </w:rPr>
        <w:t>药品4小时内送达，一般药品</w:t>
      </w:r>
      <w:r>
        <w:rPr>
          <w:rFonts w:hint="eastAsia" w:ascii="方正仿宋_GBK" w:hAnsi="方正仿宋_GBK" w:eastAsia="方正仿宋_GBK" w:cs="方正仿宋_GBK"/>
          <w:color w:val="auto"/>
          <w:sz w:val="32"/>
          <w:szCs w:val="32"/>
          <w:lang w:val="en-US" w:eastAsia="zh-CN"/>
        </w:rPr>
        <w:t>48</w:t>
      </w:r>
      <w:r>
        <w:rPr>
          <w:rFonts w:hint="eastAsia" w:ascii="方正仿宋_GBK" w:hAnsi="方正仿宋_GBK" w:eastAsia="方正仿宋_GBK" w:cs="方正仿宋_GBK"/>
          <w:color w:val="auto"/>
          <w:sz w:val="32"/>
          <w:szCs w:val="32"/>
        </w:rPr>
        <w:t>小时内送达，最长不超过</w:t>
      </w:r>
      <w:r>
        <w:rPr>
          <w:rFonts w:hint="eastAsia" w:ascii="方正仿宋_GBK" w:hAnsi="方正仿宋_GBK" w:eastAsia="方正仿宋_GBK" w:cs="方正仿宋_GBK"/>
          <w:color w:val="auto"/>
          <w:sz w:val="32"/>
          <w:szCs w:val="32"/>
          <w:lang w:val="en-US" w:eastAsia="zh-CN"/>
        </w:rPr>
        <w:t>72</w:t>
      </w:r>
      <w:r>
        <w:rPr>
          <w:rFonts w:hint="eastAsia" w:ascii="方正仿宋_GBK" w:hAnsi="方正仿宋_GBK" w:eastAsia="方正仿宋_GBK" w:cs="方正仿宋_GBK"/>
          <w:color w:val="auto"/>
          <w:sz w:val="32"/>
          <w:szCs w:val="32"/>
        </w:rPr>
        <w:t>小时，节假日照常配送。</w:t>
      </w:r>
    </w:p>
    <w:p w14:paraId="4DE3C9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六、保证服从</w:t>
      </w:r>
      <w:r>
        <w:rPr>
          <w:rFonts w:hint="eastAsia" w:ascii="方正仿宋_GBK" w:hAnsi="方正仿宋_GBK" w:eastAsia="方正仿宋_GBK" w:cs="方正仿宋_GBK"/>
          <w:color w:val="auto"/>
          <w:sz w:val="32"/>
          <w:szCs w:val="32"/>
          <w:lang w:eastAsia="zh-CN"/>
        </w:rPr>
        <w:t>渝北区空港佳园社区卫生服务中心</w:t>
      </w:r>
      <w:r>
        <w:rPr>
          <w:rFonts w:hint="eastAsia" w:ascii="方正仿宋_GBK" w:hAnsi="方正仿宋_GBK" w:eastAsia="方正仿宋_GBK" w:cs="方正仿宋_GBK"/>
          <w:color w:val="auto"/>
          <w:sz w:val="32"/>
          <w:szCs w:val="32"/>
        </w:rPr>
        <w:t>药品采购的各项规定。</w:t>
      </w:r>
    </w:p>
    <w:p w14:paraId="27DEA3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七、保证服从《</w:t>
      </w:r>
      <w:r>
        <w:rPr>
          <w:rFonts w:hint="eastAsia" w:ascii="方正仿宋_GBK" w:hAnsi="方正仿宋_GBK" w:eastAsia="方正仿宋_GBK" w:cs="方正仿宋_GBK"/>
          <w:color w:val="auto"/>
          <w:sz w:val="32"/>
          <w:szCs w:val="32"/>
          <w:lang w:eastAsia="zh-CN"/>
        </w:rPr>
        <w:t>渝北区空港佳园社区卫生服务中心</w:t>
      </w:r>
      <w:r>
        <w:rPr>
          <w:rFonts w:hint="eastAsia" w:ascii="方正仿宋_GBK" w:hAnsi="方正仿宋_GBK" w:eastAsia="方正仿宋_GBK" w:cs="方正仿宋_GBK"/>
          <w:color w:val="auto"/>
          <w:sz w:val="32"/>
          <w:szCs w:val="32"/>
        </w:rPr>
        <w:t>药品配送企业考核管理办法》。</w:t>
      </w:r>
    </w:p>
    <w:p w14:paraId="232D85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如违反以上承诺，由此产生的一切后果和责任由我公司承担，并将积极配合，接受</w:t>
      </w:r>
      <w:r>
        <w:rPr>
          <w:rFonts w:hint="eastAsia" w:ascii="方正仿宋_GBK" w:hAnsi="方正仿宋_GBK" w:eastAsia="方正仿宋_GBK" w:cs="方正仿宋_GBK"/>
          <w:color w:val="auto"/>
          <w:sz w:val="32"/>
          <w:szCs w:val="32"/>
          <w:lang w:eastAsia="zh-CN"/>
        </w:rPr>
        <w:t>渝北区空港佳园社区卫生服务中心</w:t>
      </w:r>
      <w:r>
        <w:rPr>
          <w:rFonts w:hint="eastAsia" w:ascii="方正仿宋_GBK" w:hAnsi="方正仿宋_GBK" w:eastAsia="方正仿宋_GBK" w:cs="方正仿宋_GBK"/>
          <w:color w:val="auto"/>
          <w:sz w:val="32"/>
          <w:szCs w:val="32"/>
        </w:rPr>
        <w:t>的处理。</w:t>
      </w:r>
    </w:p>
    <w:p w14:paraId="6C1F75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承诺企业名称（公章）：</w:t>
      </w:r>
    </w:p>
    <w:p w14:paraId="056995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法定代表人（签字）：联系电话：</w:t>
      </w:r>
    </w:p>
    <w:p w14:paraId="6F1E27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承诺日期：年月日</w:t>
      </w:r>
    </w:p>
    <w:p w14:paraId="2185D4FE">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14:paraId="50610686">
      <w:pPr>
        <w:pStyle w:val="7"/>
        <w:rPr>
          <w:rFonts w:hint="eastAsia" w:ascii="方正仿宋_GBK" w:hAnsi="方正仿宋_GBK" w:eastAsia="方正黑体_GBK" w:cs="方正仿宋_GBK"/>
          <w:color w:val="auto"/>
          <w:kern w:val="2"/>
          <w:sz w:val="32"/>
          <w:szCs w:val="32"/>
          <w:lang w:val="en-US" w:eastAsia="zh-CN" w:bidi="ar-SA"/>
        </w:rPr>
      </w:pPr>
      <w:r>
        <w:rPr>
          <w:rFonts w:hint="eastAsia" w:ascii="方正黑体_GBK" w:hAnsi="方正黑体_GBK" w:eastAsia="方正黑体_GBK" w:cs="方正黑体_GBK"/>
          <w:b w:val="0"/>
          <w:bCs/>
          <w:color w:val="auto"/>
          <w:sz w:val="32"/>
          <w:szCs w:val="32"/>
        </w:rPr>
        <w:t>附件</w:t>
      </w:r>
      <w:r>
        <w:rPr>
          <w:rFonts w:hint="eastAsia" w:ascii="方正黑体_GBK" w:hAnsi="方正黑体_GBK" w:eastAsia="方正黑体_GBK" w:cs="方正黑体_GBK"/>
          <w:b w:val="0"/>
          <w:bCs/>
          <w:color w:val="auto"/>
          <w:sz w:val="32"/>
          <w:szCs w:val="32"/>
          <w:lang w:val="en-US" w:eastAsia="zh-CN"/>
        </w:rPr>
        <w:t>4</w:t>
      </w:r>
    </w:p>
    <w:p w14:paraId="65FF5F10">
      <w:pPr>
        <w:tabs>
          <w:tab w:val="left" w:pos="6300"/>
        </w:tabs>
        <w:snapToGrid w:val="0"/>
        <w:spacing w:line="500" w:lineRule="exact"/>
        <w:ind w:firstLine="570"/>
        <w:jc w:val="center"/>
        <w:rPr>
          <w:rFonts w:hint="eastAsia" w:ascii="方正小标宋_GBK" w:hAnsi="方正小标宋_GBK" w:eastAsia="方正小标宋_GBK" w:cs="方正小标宋_GBK"/>
          <w:b/>
          <w:bCs/>
          <w:color w:val="auto"/>
          <w:kern w:val="2"/>
          <w:sz w:val="32"/>
          <w:szCs w:val="32"/>
          <w:lang w:val="en-US" w:eastAsia="zh-CN" w:bidi="ar-SA"/>
        </w:rPr>
      </w:pPr>
      <w:r>
        <w:rPr>
          <w:rFonts w:hint="eastAsia" w:ascii="方正小标宋_GBK" w:hAnsi="方正小标宋_GBK" w:eastAsia="方正小标宋_GBK" w:cs="方正小标宋_GBK"/>
          <w:b/>
          <w:bCs/>
          <w:color w:val="auto"/>
          <w:kern w:val="2"/>
          <w:sz w:val="32"/>
          <w:szCs w:val="32"/>
          <w:lang w:val="en-US" w:eastAsia="zh-CN" w:bidi="ar-SA"/>
        </w:rPr>
        <w:t>诚信记录，廉洁经营书面声明</w:t>
      </w:r>
    </w:p>
    <w:p w14:paraId="5924AF84">
      <w:pPr>
        <w:tabs>
          <w:tab w:val="left" w:pos="6300"/>
        </w:tabs>
        <w:snapToGrid w:val="0"/>
        <w:spacing w:line="500" w:lineRule="exact"/>
        <w:ind w:firstLine="570"/>
        <w:jc w:val="center"/>
        <w:rPr>
          <w:rFonts w:hint="eastAsia" w:ascii="方正小标宋_GBK" w:hAnsi="方正小标宋_GBK" w:eastAsia="方正小标宋_GBK" w:cs="方正小标宋_GBK"/>
          <w:b/>
          <w:bCs/>
          <w:color w:val="auto"/>
          <w:kern w:val="2"/>
          <w:sz w:val="32"/>
          <w:szCs w:val="32"/>
          <w:lang w:val="en-US" w:eastAsia="zh-CN" w:bidi="ar-SA"/>
        </w:rPr>
      </w:pPr>
    </w:p>
    <w:p w14:paraId="126FBB1C">
      <w:pPr>
        <w:keepNext w:val="0"/>
        <w:keepLines w:val="0"/>
        <w:pageBreakBefore w:val="0"/>
        <w:widowControl w:val="0"/>
        <w:kinsoku/>
        <w:wordWrap/>
        <w:overflowPunct/>
        <w:topLinePunct w:val="0"/>
        <w:autoSpaceDE/>
        <w:autoSpaceDN/>
        <w:bidi w:val="0"/>
        <w:adjustRightInd/>
        <w:snapToGrid/>
        <w:spacing w:beforeLines="100" w:afterLines="100" w:line="56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招标项目名称：重庆市渝北区空港佳园社区卫生服务中心药品采购配送企业遴选</w:t>
      </w:r>
    </w:p>
    <w:p w14:paraId="1A02DA76">
      <w:pPr>
        <w:tabs>
          <w:tab w:val="left" w:pos="6300"/>
        </w:tabs>
        <w:snapToGrid w:val="0"/>
        <w:spacing w:line="500" w:lineRule="exact"/>
        <w:ind w:firstLine="570"/>
        <w:rPr>
          <w:rFonts w:hint="eastAsia" w:ascii="方正仿宋_GBK" w:hAnsi="方正仿宋_GBK" w:eastAsia="方正仿宋_GBK" w:cs="方正仿宋_GBK"/>
          <w:color w:val="auto"/>
          <w:kern w:val="2"/>
          <w:sz w:val="32"/>
          <w:szCs w:val="32"/>
          <w:lang w:val="en-US" w:eastAsia="zh-CN" w:bidi="ar-SA"/>
        </w:rPr>
      </w:pPr>
    </w:p>
    <w:p w14:paraId="00E2015A">
      <w:pPr>
        <w:tabs>
          <w:tab w:val="left" w:pos="6300"/>
        </w:tabs>
        <w:snapToGrid w:val="0"/>
        <w:spacing w:line="500" w:lineRule="exac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致：重庆市渝北区空港佳园社区卫生服务中心：</w:t>
      </w:r>
    </w:p>
    <w:p w14:paraId="5336349E">
      <w:pPr>
        <w:tabs>
          <w:tab w:val="left" w:pos="6300"/>
        </w:tabs>
        <w:snapToGrid w:val="0"/>
        <w:spacing w:line="500" w:lineRule="exact"/>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u w:val="single"/>
          <w:lang w:val="en-US" w:eastAsia="zh-CN" w:bidi="ar-SA"/>
        </w:rPr>
        <w:t>（投标人名称）</w:t>
      </w:r>
      <w:r>
        <w:rPr>
          <w:rFonts w:hint="eastAsia" w:ascii="方正仿宋_GBK" w:hAnsi="方正仿宋_GBK" w:eastAsia="方正仿宋_GBK" w:cs="方正仿宋_GBK"/>
          <w:color w:val="auto"/>
          <w:kern w:val="2"/>
          <w:sz w:val="32"/>
          <w:szCs w:val="32"/>
          <w:lang w:val="en-US" w:eastAsia="zh-CN" w:bidi="ar-SA"/>
        </w:rPr>
        <w:t>郑重</w:t>
      </w:r>
      <w:r>
        <w:rPr>
          <w:rFonts w:hint="eastAsia" w:ascii="方正仿宋_GBK" w:hAnsi="方正仿宋_GBK" w:eastAsia="方正仿宋_GBK" w:cs="方正仿宋_GBK"/>
          <w:color w:val="auto"/>
          <w:sz w:val="32"/>
          <w:szCs w:val="32"/>
          <w:lang w:val="en-US" w:eastAsia="zh-CN"/>
        </w:rPr>
        <w:t>诚信记录，廉洁经营</w:t>
      </w:r>
      <w:r>
        <w:rPr>
          <w:rFonts w:hint="eastAsia" w:ascii="方正仿宋_GBK" w:hAnsi="方正仿宋_GBK" w:eastAsia="方正仿宋_GBK" w:cs="方正仿宋_GBK"/>
          <w:color w:val="auto"/>
          <w:kern w:val="2"/>
          <w:sz w:val="32"/>
          <w:szCs w:val="32"/>
          <w:lang w:val="en-US" w:eastAsia="zh-CN" w:bidi="ar-SA"/>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14:paraId="2B093AB3">
      <w:pPr>
        <w:tabs>
          <w:tab w:val="left" w:pos="6300"/>
        </w:tabs>
        <w:snapToGrid w:val="0"/>
        <w:spacing w:line="500" w:lineRule="exact"/>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特此声明。</w:t>
      </w:r>
    </w:p>
    <w:p w14:paraId="03593BF6">
      <w:pPr>
        <w:pStyle w:val="7"/>
        <w:rPr>
          <w:rFonts w:hint="eastAsia" w:ascii="方正仿宋_GBK" w:hAnsi="方正仿宋_GBK" w:eastAsia="方正仿宋_GBK" w:cs="方正仿宋_GBK"/>
          <w:color w:val="auto"/>
          <w:sz w:val="32"/>
          <w:szCs w:val="32"/>
        </w:rPr>
      </w:pPr>
    </w:p>
    <w:p w14:paraId="41ECF412">
      <w:pPr>
        <w:bidi w:val="0"/>
        <w:rPr>
          <w:rFonts w:hint="eastAsia"/>
          <w:color w:val="auto"/>
        </w:rPr>
      </w:pPr>
    </w:p>
    <w:p w14:paraId="2ED56F4D">
      <w:pPr>
        <w:bidi w:val="0"/>
        <w:rPr>
          <w:rFonts w:hint="eastAsia"/>
          <w:color w:val="auto"/>
        </w:rPr>
      </w:pPr>
    </w:p>
    <w:p w14:paraId="03B9647A">
      <w:pPr>
        <w:tabs>
          <w:tab w:val="left" w:pos="6300"/>
        </w:tabs>
        <w:snapToGrid w:val="0"/>
        <w:spacing w:line="500" w:lineRule="exact"/>
        <w:ind w:firstLine="640" w:firstLineChars="200"/>
        <w:rPr>
          <w:rFonts w:hint="eastAsia" w:ascii="方正仿宋_GBK" w:hAnsi="方正仿宋_GBK" w:eastAsia="方正仿宋_GBK" w:cs="方正仿宋_GBK"/>
          <w:color w:val="auto"/>
          <w:kern w:val="2"/>
          <w:sz w:val="32"/>
          <w:szCs w:val="32"/>
          <w:lang w:val="en-US" w:eastAsia="zh-CN" w:bidi="ar-SA"/>
        </w:rPr>
      </w:pPr>
    </w:p>
    <w:p w14:paraId="61B4A562">
      <w:pPr>
        <w:tabs>
          <w:tab w:val="left" w:pos="6300"/>
        </w:tabs>
        <w:snapToGrid w:val="0"/>
        <w:spacing w:line="500" w:lineRule="exact"/>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t>声明单位：</w:t>
      </w:r>
    </w:p>
    <w:p w14:paraId="56459F13">
      <w:pPr>
        <w:tabs>
          <w:tab w:val="left" w:pos="6300"/>
        </w:tabs>
        <w:snapToGrid w:val="0"/>
        <w:spacing w:line="500" w:lineRule="exact"/>
        <w:ind w:firstLine="640" w:firstLineChars="200"/>
        <w:jc w:val="right"/>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F980">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763A0CF5">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869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B521">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35E2">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YmU0NDVhM2M3NTE5NGUwOWY5NWZjNzIwZGMxMjAifQ=="/>
  </w:docVars>
  <w:rsids>
    <w:rsidRoot w:val="00000000"/>
    <w:rsid w:val="00DC5E6F"/>
    <w:rsid w:val="094E2F8E"/>
    <w:rsid w:val="0BAD42C1"/>
    <w:rsid w:val="0EF75E04"/>
    <w:rsid w:val="15372358"/>
    <w:rsid w:val="16576685"/>
    <w:rsid w:val="17EA3C2C"/>
    <w:rsid w:val="18141FD9"/>
    <w:rsid w:val="19B94B79"/>
    <w:rsid w:val="19F04437"/>
    <w:rsid w:val="1CEB326A"/>
    <w:rsid w:val="1D1B5B2B"/>
    <w:rsid w:val="1D201F4A"/>
    <w:rsid w:val="1D890952"/>
    <w:rsid w:val="1E125641"/>
    <w:rsid w:val="1FA00EF9"/>
    <w:rsid w:val="202277D8"/>
    <w:rsid w:val="208F215E"/>
    <w:rsid w:val="236B6EB3"/>
    <w:rsid w:val="25453733"/>
    <w:rsid w:val="259D531E"/>
    <w:rsid w:val="25CD1E36"/>
    <w:rsid w:val="266D2F42"/>
    <w:rsid w:val="27111B1F"/>
    <w:rsid w:val="28EC5BE2"/>
    <w:rsid w:val="29825764"/>
    <w:rsid w:val="2B622A12"/>
    <w:rsid w:val="2FF80DE6"/>
    <w:rsid w:val="30495DE4"/>
    <w:rsid w:val="30696117"/>
    <w:rsid w:val="308D4D15"/>
    <w:rsid w:val="30E738F1"/>
    <w:rsid w:val="32180B05"/>
    <w:rsid w:val="328B5BE7"/>
    <w:rsid w:val="338A3588"/>
    <w:rsid w:val="34E3051E"/>
    <w:rsid w:val="35EB6F59"/>
    <w:rsid w:val="36373AB3"/>
    <w:rsid w:val="370B4883"/>
    <w:rsid w:val="3A804B9A"/>
    <w:rsid w:val="407D06DE"/>
    <w:rsid w:val="426611C1"/>
    <w:rsid w:val="457F63EC"/>
    <w:rsid w:val="4968786D"/>
    <w:rsid w:val="497847C6"/>
    <w:rsid w:val="49C66B17"/>
    <w:rsid w:val="515D3966"/>
    <w:rsid w:val="52DF0561"/>
    <w:rsid w:val="53157F4B"/>
    <w:rsid w:val="54B24092"/>
    <w:rsid w:val="5B6C4CFE"/>
    <w:rsid w:val="5D7F1D13"/>
    <w:rsid w:val="609C01F6"/>
    <w:rsid w:val="60A937F3"/>
    <w:rsid w:val="612E1763"/>
    <w:rsid w:val="61647773"/>
    <w:rsid w:val="645E63BB"/>
    <w:rsid w:val="651E5E2C"/>
    <w:rsid w:val="682E182A"/>
    <w:rsid w:val="6885152F"/>
    <w:rsid w:val="68E53872"/>
    <w:rsid w:val="69594684"/>
    <w:rsid w:val="6D996898"/>
    <w:rsid w:val="6F176B74"/>
    <w:rsid w:val="714C1BE5"/>
    <w:rsid w:val="71A13397"/>
    <w:rsid w:val="76EB4D62"/>
    <w:rsid w:val="775F37AE"/>
    <w:rsid w:val="7AE41A1F"/>
    <w:rsid w:val="7B18614D"/>
    <w:rsid w:val="7E176B90"/>
    <w:rsid w:val="7F67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5">
    <w:name w:val="heading 3"/>
    <w:basedOn w:val="1"/>
    <w:next w:val="1"/>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paragraph" w:styleId="6">
    <w:name w:val="heading 4"/>
    <w:basedOn w:val="4"/>
    <w:next w:val="1"/>
    <w:qFormat/>
    <w:uiPriority w:val="0"/>
    <w:pPr>
      <w:keepNext/>
      <w:keepLines/>
      <w:spacing w:before="280" w:beforeLines="0" w:after="290" w:afterLines="0" w:line="376" w:lineRule="auto"/>
      <w:outlineLvl w:val="3"/>
    </w:pPr>
    <w:rPr>
      <w:rFonts w:ascii="等线 Light" w:hAnsi="等线 Light" w:eastAsia="等线 Light"/>
      <w:b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700" w:lineRule="exact"/>
      <w:ind w:left="960"/>
    </w:pPr>
    <w:rPr>
      <w:sz w:val="44"/>
      <w:szCs w:val="20"/>
    </w:r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1"/>
    <w:next w:val="1"/>
    <w:qFormat/>
    <w:uiPriority w:val="0"/>
    <w:pPr>
      <w:spacing w:line="360" w:lineRule="auto"/>
      <w:ind w:firstLine="420"/>
    </w:pPr>
    <w:rPr>
      <w:rFonts w:ascii="宋体" w:hAnsi="宋体"/>
      <w:sz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4403</Words>
  <Characters>4657</Characters>
  <Lines>0</Lines>
  <Paragraphs>0</Paragraphs>
  <TotalTime>85</TotalTime>
  <ScaleCrop>false</ScaleCrop>
  <LinksUpToDate>false</LinksUpToDate>
  <CharactersWithSpaces>4675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2023-07-20T07:34:00Z</dcterms:created>
  <dc:creator>Administrator</dc:creator>
  <cp:lastModifiedBy>乐</cp:lastModifiedBy>
  <cp:lastPrinted>2025-07-22T01:37:00Z</cp:lastPrinted>
  <dcterms:modified xsi:type="dcterms:W3CDTF">2025-07-31T03:32:15Z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EC197DCE0DB8439FBBBD0767FB62832A_13</vt:lpwstr>
  </property>
  <property fmtid="{D5CDD505-2E9C-101B-9397-08002B2CF9AE}" pid="4" name="KSOTemplateDocerSaveRecord">
    <vt:lpwstr>eyJoZGlkIjoiN2JiZTg2MjQ5ODNmMTlhZjUzY2QzOTg3YzczMmRiNzQiLCJ1c2VySWQiOiIxMTIwNTkwNDQxIn0=</vt:lpwstr>
  </property>
</Properties>
</file>