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EC49C">
      <w:pPr>
        <w:jc w:val="center"/>
        <w:rPr>
          <w:rFonts w:hint="eastAsia"/>
          <w:sz w:val="44"/>
          <w:szCs w:val="44"/>
          <w:lang w:val="en-US" w:eastAsia="zh-CN"/>
        </w:rPr>
      </w:pPr>
      <w:r>
        <w:rPr>
          <w:rFonts w:hint="eastAsia"/>
          <w:sz w:val="44"/>
          <w:szCs w:val="44"/>
          <w:lang w:val="en-US" w:eastAsia="zh-CN"/>
        </w:rPr>
        <w:t>星月小区B栋电梯采购邀请书：</w:t>
      </w:r>
    </w:p>
    <w:p w14:paraId="2B9120CD">
      <w:pPr>
        <w:spacing w:line="44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日立、三菱、奥的斯、通力品牌代理商：</w:t>
      </w:r>
    </w:p>
    <w:p w14:paraId="5BF334E3">
      <w:pPr>
        <w:spacing w:line="44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诚邀贵单位参与星月小区B栋电梯更换比选工作,本楼栋需更换电梯2部，招标工作节点如下：</w:t>
      </w:r>
    </w:p>
    <w:p w14:paraId="7088A123">
      <w:pPr>
        <w:spacing w:line="440" w:lineRule="exact"/>
        <w:ind w:firstLine="240" w:firstLineChars="1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1.2025年12月11日北京时间14:00邀请各供应商在星月小区北门门口集合参与集体踏勘。请各供应商随身携带公司证明如下：</w:t>
      </w:r>
    </w:p>
    <w:p w14:paraId="38D8957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1．制造商参加比选的必须具备以下①②资格条件之一：</w:t>
      </w:r>
    </w:p>
    <w:p w14:paraId="6716BAA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①质量技术监督部门或市场监管部门颁发的《中华人民共和国特种设备制造许可证》（电梯）【具备曳引驱动乘客电梯B级及以上资质】；具备质量技术监督部门或市场监管部门颁发的有效的《中华人民共和国特种设备安装改造维修许可证》【乘客电梯或曳引驱动乘客电梯的安装、改造、维修（修理）资质为B级及以上资质】或《中华人民共和国特种设备安装改造修理许可证》【乘客电梯或曳引驱动乘客电梯的安装、改造、维修（修理）资质为B级及以上资质】</w:t>
      </w:r>
    </w:p>
    <w:p w14:paraId="1884E06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②市场监管部门颁发的《中华人民共和国特种设备生产许可证》，具体许可项目如下：</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74"/>
        <w:gridCol w:w="4973"/>
      </w:tblGrid>
      <w:tr w14:paraId="700C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4174" w:type="dxa"/>
          </w:tcPr>
          <w:p w14:paraId="1EE70CA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许可项目</w:t>
            </w:r>
          </w:p>
        </w:tc>
        <w:tc>
          <w:tcPr>
            <w:tcW w:w="4973" w:type="dxa"/>
          </w:tcPr>
          <w:p w14:paraId="6636C64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许可子项目</w:t>
            </w:r>
          </w:p>
        </w:tc>
      </w:tr>
      <w:tr w14:paraId="20F0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4174" w:type="dxa"/>
            <w:vAlign w:val="center"/>
          </w:tcPr>
          <w:p w14:paraId="45E395DD">
            <w:pPr>
              <w:spacing w:line="440" w:lineRule="exact"/>
              <w:rPr>
                <w:rFonts w:ascii="宋体" w:hAnsi="宋体" w:cs="宋体"/>
                <w:color w:val="000000"/>
                <w:sz w:val="24"/>
                <w:szCs w:val="24"/>
              </w:rPr>
            </w:pPr>
            <w:r>
              <w:rPr>
                <w:rFonts w:hint="eastAsia" w:ascii="宋体" w:hAnsi="宋体" w:cs="宋体"/>
                <w:color w:val="000000"/>
                <w:sz w:val="24"/>
                <w:szCs w:val="24"/>
              </w:rPr>
              <w:t>电梯制造（含安装、修理、改造）</w:t>
            </w:r>
          </w:p>
        </w:tc>
        <w:tc>
          <w:tcPr>
            <w:tcW w:w="4973" w:type="dxa"/>
            <w:vAlign w:val="center"/>
          </w:tcPr>
          <w:p w14:paraId="68060452">
            <w:pPr>
              <w:spacing w:line="440" w:lineRule="exact"/>
              <w:rPr>
                <w:rFonts w:ascii="宋体" w:hAnsi="宋体" w:cs="宋体"/>
                <w:color w:val="000000"/>
                <w:sz w:val="24"/>
                <w:szCs w:val="24"/>
              </w:rPr>
            </w:pPr>
            <w:r>
              <w:rPr>
                <w:rFonts w:hint="eastAsia" w:ascii="宋体" w:hAnsi="宋体" w:cs="宋体"/>
                <w:color w:val="000000"/>
                <w:sz w:val="24"/>
                <w:szCs w:val="24"/>
              </w:rPr>
              <w:t>曳引驱动乘客电梯（含消防员电梯）</w:t>
            </w:r>
          </w:p>
        </w:tc>
      </w:tr>
    </w:tbl>
    <w:p w14:paraId="296A7A9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2．代理商或经销商参加比选的必须具备以下（1）（2）资格要求</w:t>
      </w:r>
    </w:p>
    <w:p w14:paraId="4E08415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（1）应满足以下①②要求中的任意一项：</w:t>
      </w:r>
    </w:p>
    <w:p w14:paraId="4A0B679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①具备有效的《中华人民共和国特种设备生产许可证》电梯安装（含修理）A2级</w:t>
      </w:r>
      <w:r>
        <w:rPr>
          <w:rFonts w:ascii="宋体" w:hAnsi="宋体" w:cs="宋体"/>
          <w:color w:val="000000"/>
          <w:sz w:val="24"/>
          <w:szCs w:val="24"/>
        </w:rPr>
        <w:t>及以上</w:t>
      </w:r>
      <w:r>
        <w:rPr>
          <w:rFonts w:hint="eastAsia" w:ascii="宋体" w:hAnsi="宋体" w:cs="宋体"/>
          <w:color w:val="000000"/>
          <w:sz w:val="24"/>
          <w:szCs w:val="24"/>
        </w:rPr>
        <w:t>资质，具体许可项目如下：</w:t>
      </w:r>
    </w:p>
    <w:tbl>
      <w:tblPr>
        <w:tblStyle w:val="5"/>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3969"/>
        <w:gridCol w:w="2835"/>
      </w:tblGrid>
      <w:tr w14:paraId="593CD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30" w:type="dxa"/>
          </w:tcPr>
          <w:p w14:paraId="4E0047D3">
            <w:pPr>
              <w:spacing w:line="440" w:lineRule="exact"/>
              <w:ind w:firstLine="960" w:firstLineChars="400"/>
              <w:rPr>
                <w:rFonts w:ascii="宋体" w:hAnsi="宋体" w:cs="宋体"/>
                <w:color w:val="000000"/>
                <w:sz w:val="24"/>
                <w:szCs w:val="24"/>
              </w:rPr>
            </w:pPr>
            <w:r>
              <w:rPr>
                <w:rFonts w:hint="eastAsia" w:ascii="宋体" w:hAnsi="宋体" w:cs="宋体"/>
                <w:color w:val="000000"/>
                <w:sz w:val="24"/>
                <w:szCs w:val="24"/>
              </w:rPr>
              <w:t>许可项目</w:t>
            </w:r>
          </w:p>
        </w:tc>
        <w:tc>
          <w:tcPr>
            <w:tcW w:w="3969" w:type="dxa"/>
          </w:tcPr>
          <w:p w14:paraId="34CE4211">
            <w:pPr>
              <w:spacing w:line="440" w:lineRule="exact"/>
              <w:ind w:firstLine="960" w:firstLineChars="400"/>
              <w:rPr>
                <w:rFonts w:ascii="宋体" w:hAnsi="宋体" w:cs="宋体"/>
                <w:color w:val="000000"/>
                <w:sz w:val="24"/>
                <w:szCs w:val="24"/>
              </w:rPr>
            </w:pPr>
            <w:r>
              <w:rPr>
                <w:rFonts w:hint="eastAsia" w:ascii="宋体" w:hAnsi="宋体" w:cs="宋体"/>
                <w:color w:val="000000"/>
                <w:sz w:val="24"/>
                <w:szCs w:val="24"/>
              </w:rPr>
              <w:t>许可子项目</w:t>
            </w:r>
          </w:p>
        </w:tc>
        <w:tc>
          <w:tcPr>
            <w:tcW w:w="2835" w:type="dxa"/>
          </w:tcPr>
          <w:p w14:paraId="0198C441">
            <w:pPr>
              <w:spacing w:line="440" w:lineRule="exact"/>
              <w:ind w:firstLine="960" w:firstLineChars="400"/>
              <w:rPr>
                <w:rFonts w:ascii="宋体" w:hAnsi="宋体" w:cs="宋体"/>
                <w:color w:val="000000"/>
                <w:sz w:val="24"/>
                <w:szCs w:val="24"/>
              </w:rPr>
            </w:pPr>
            <w:r>
              <w:rPr>
                <w:rFonts w:hint="eastAsia" w:ascii="宋体" w:hAnsi="宋体" w:cs="宋体"/>
                <w:color w:val="000000"/>
                <w:sz w:val="24"/>
                <w:szCs w:val="24"/>
              </w:rPr>
              <w:t>许可</w:t>
            </w:r>
            <w:r>
              <w:rPr>
                <w:rFonts w:ascii="宋体" w:hAnsi="宋体" w:cs="宋体"/>
                <w:color w:val="000000"/>
                <w:sz w:val="24"/>
                <w:szCs w:val="24"/>
              </w:rPr>
              <w:t>参数</w:t>
            </w:r>
          </w:p>
        </w:tc>
      </w:tr>
      <w:tr w14:paraId="383E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2830" w:type="dxa"/>
          </w:tcPr>
          <w:p w14:paraId="2A0701CF">
            <w:pPr>
              <w:spacing w:line="440" w:lineRule="exact"/>
              <w:jc w:val="center"/>
              <w:rPr>
                <w:rFonts w:ascii="宋体" w:hAnsi="宋体" w:cs="宋体"/>
                <w:color w:val="000000"/>
                <w:sz w:val="24"/>
                <w:szCs w:val="24"/>
              </w:rPr>
            </w:pPr>
            <w:r>
              <w:rPr>
                <w:rFonts w:hint="eastAsia" w:ascii="宋体" w:hAnsi="宋体" w:cs="宋体"/>
                <w:color w:val="000000"/>
                <w:sz w:val="24"/>
                <w:szCs w:val="24"/>
              </w:rPr>
              <w:t>电梯安装（含修理）</w:t>
            </w:r>
          </w:p>
        </w:tc>
        <w:tc>
          <w:tcPr>
            <w:tcW w:w="3969" w:type="dxa"/>
            <w:vAlign w:val="center"/>
          </w:tcPr>
          <w:p w14:paraId="163279E3">
            <w:pPr>
              <w:spacing w:line="440" w:lineRule="exact"/>
              <w:rPr>
                <w:rFonts w:ascii="宋体" w:hAnsi="宋体" w:cs="宋体"/>
                <w:color w:val="000000"/>
                <w:sz w:val="24"/>
                <w:szCs w:val="24"/>
              </w:rPr>
            </w:pPr>
            <w:r>
              <w:rPr>
                <w:rFonts w:hint="eastAsia" w:ascii="宋体" w:hAnsi="宋体" w:cs="宋体"/>
                <w:color w:val="000000"/>
                <w:sz w:val="24"/>
                <w:szCs w:val="24"/>
              </w:rPr>
              <w:t>曳引驱动乘客电梯（含消防员电梯）</w:t>
            </w:r>
          </w:p>
        </w:tc>
        <w:tc>
          <w:tcPr>
            <w:tcW w:w="2835" w:type="dxa"/>
          </w:tcPr>
          <w:p w14:paraId="1DB87E48">
            <w:pPr>
              <w:spacing w:line="440" w:lineRule="exact"/>
              <w:rPr>
                <w:rFonts w:ascii="宋体" w:hAnsi="宋体" w:cs="宋体"/>
                <w:color w:val="000000"/>
                <w:sz w:val="24"/>
                <w:szCs w:val="24"/>
              </w:rPr>
            </w:pPr>
            <w:r>
              <w:rPr>
                <w:rFonts w:hint="eastAsia" w:ascii="宋体" w:hAnsi="宋体" w:cs="宋体"/>
                <w:color w:val="000000"/>
                <w:sz w:val="24"/>
                <w:szCs w:val="24"/>
              </w:rPr>
              <w:t>≤6.0</w:t>
            </w:r>
            <w:r>
              <w:rPr>
                <w:rFonts w:ascii="宋体" w:hAnsi="宋体" w:cs="宋体"/>
                <w:color w:val="000000"/>
                <w:sz w:val="24"/>
                <w:szCs w:val="24"/>
              </w:rPr>
              <w:t>m/s</w:t>
            </w:r>
            <w:r>
              <w:rPr>
                <w:rFonts w:hint="eastAsia" w:ascii="宋体" w:hAnsi="宋体" w:cs="宋体"/>
                <w:color w:val="000000"/>
                <w:sz w:val="24"/>
                <w:szCs w:val="24"/>
              </w:rPr>
              <w:t>或＞6.0</w:t>
            </w:r>
            <w:r>
              <w:rPr>
                <w:rFonts w:ascii="宋体" w:hAnsi="宋体" w:cs="宋体"/>
                <w:color w:val="000000"/>
                <w:sz w:val="24"/>
                <w:szCs w:val="24"/>
              </w:rPr>
              <w:t>m</w:t>
            </w:r>
            <w:r>
              <w:rPr>
                <w:rFonts w:hint="eastAsia" w:ascii="宋体" w:hAnsi="宋体" w:cs="宋体"/>
                <w:color w:val="000000"/>
                <w:sz w:val="24"/>
                <w:szCs w:val="24"/>
              </w:rPr>
              <w:t>/</w:t>
            </w:r>
            <w:r>
              <w:rPr>
                <w:rFonts w:ascii="宋体" w:hAnsi="宋体" w:cs="宋体"/>
                <w:color w:val="000000"/>
                <w:sz w:val="24"/>
                <w:szCs w:val="24"/>
              </w:rPr>
              <w:t>s</w:t>
            </w:r>
          </w:p>
        </w:tc>
      </w:tr>
    </w:tbl>
    <w:p w14:paraId="5642D8C3">
      <w:pPr>
        <w:spacing w:line="44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②具有有效的《中华人民共和国特种设备安装改造维修（或修理）许可证》（电梯）[乘客电梯或曳引驱动乘客电梯的安装及维修（或修理）为B级及以上]或质量技术监督部门或市场监管部门颁发的《中华人民共和国特种设备安装改造维修许可证》【乘客电梯或曳引驱动乘客电梯的安装、改造、维修（修理）资质为B级及以上资质】。</w:t>
      </w:r>
    </w:p>
    <w:p w14:paraId="62944D37">
      <w:pPr>
        <w:numPr>
          <w:ilvl w:val="0"/>
          <w:numId w:val="1"/>
        </w:numPr>
        <w:spacing w:line="440" w:lineRule="exact"/>
        <w:rPr>
          <w:rFonts w:ascii="宋体" w:hAnsi="宋体" w:cs="宋体"/>
          <w:color w:val="000000"/>
          <w:sz w:val="24"/>
          <w:szCs w:val="24"/>
        </w:rPr>
      </w:pPr>
      <w:r>
        <w:rPr>
          <w:rFonts w:hint="eastAsia" w:ascii="宋体" w:hAnsi="宋体" w:cs="宋体"/>
          <w:color w:val="000000"/>
          <w:sz w:val="24"/>
          <w:szCs w:val="24"/>
        </w:rPr>
        <w:t>代理商或经销商参加比选的所代理产品的制造商须满足制造商参加比选的资格条件。</w:t>
      </w:r>
    </w:p>
    <w:p w14:paraId="0AE3D43F">
      <w:pPr>
        <w:jc w:val="both"/>
        <w:rPr>
          <w:rFonts w:hint="default"/>
          <w:sz w:val="30"/>
          <w:szCs w:val="30"/>
          <w:lang w:val="en-US" w:eastAsia="zh-CN"/>
        </w:rPr>
      </w:pPr>
      <w:r>
        <w:rPr>
          <w:rFonts w:hint="eastAsia"/>
          <w:sz w:val="30"/>
          <w:szCs w:val="30"/>
          <w:lang w:val="en-US" w:eastAsia="zh-CN"/>
        </w:rPr>
        <w:t xml:space="preserve">    </w:t>
      </w:r>
      <w:r>
        <w:rPr>
          <w:rFonts w:hint="eastAsia"/>
          <w:sz w:val="24"/>
          <w:szCs w:val="24"/>
          <w:lang w:val="en-US" w:eastAsia="zh-CN"/>
        </w:rPr>
        <w:t>携带复印件加盖公司公章即可，一个供应商只能代表一个电梯品牌。</w:t>
      </w:r>
    </w:p>
    <w:p w14:paraId="710317A0">
      <w:pPr>
        <w:numPr>
          <w:ilvl w:val="0"/>
          <w:numId w:val="0"/>
        </w:numPr>
        <w:spacing w:line="440" w:lineRule="exact"/>
        <w:rPr>
          <w:rFonts w:hint="eastAsia" w:ascii="宋体" w:hAnsi="宋体" w:cs="宋体"/>
          <w:color w:val="000000"/>
          <w:sz w:val="24"/>
          <w:szCs w:val="24"/>
          <w:lang w:val="en-US" w:eastAsia="zh-CN"/>
        </w:rPr>
      </w:pPr>
      <w:r>
        <w:rPr>
          <w:rFonts w:hint="eastAsia"/>
          <w:sz w:val="30"/>
          <w:szCs w:val="30"/>
          <w:lang w:val="en-US" w:eastAsia="zh-CN"/>
        </w:rPr>
        <w:t>2.</w:t>
      </w:r>
      <w:r>
        <w:rPr>
          <w:rFonts w:hint="eastAsia" w:ascii="宋体" w:hAnsi="宋体" w:cs="宋体"/>
          <w:color w:val="000000"/>
          <w:sz w:val="24"/>
          <w:szCs w:val="24"/>
          <w:lang w:val="en-US" w:eastAsia="zh-CN"/>
        </w:rPr>
        <w:t>现场踏勘完成后，2025年12月14日请各通过踏勘的供应商参与现场比选会，比选会步骤如下：</w:t>
      </w:r>
    </w:p>
    <w:p w14:paraId="07B35638">
      <w:pPr>
        <w:numPr>
          <w:ilvl w:val="0"/>
          <w:numId w:val="0"/>
        </w:numPr>
        <w:spacing w:line="440" w:lineRule="exact"/>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2.1各供应商出示以下材料，并进行简单讲标展示：</w:t>
      </w:r>
    </w:p>
    <w:p w14:paraId="01D46E38">
      <w:pPr>
        <w:numPr>
          <w:ilvl w:val="0"/>
          <w:numId w:val="0"/>
        </w:numPr>
        <w:spacing w:line="440" w:lineRule="exac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1）技术商务承诺函，技术商务条款详情见附件。</w:t>
      </w:r>
    </w:p>
    <w:p w14:paraId="4F009C72">
      <w:pPr>
        <w:numPr>
          <w:ilvl w:val="0"/>
          <w:numId w:val="0"/>
        </w:numPr>
        <w:spacing w:line="440" w:lineRule="exac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2）电梯品牌，型号推荐的原因</w:t>
      </w:r>
    </w:p>
    <w:p w14:paraId="790424EA">
      <w:pPr>
        <w:numPr>
          <w:ilvl w:val="0"/>
          <w:numId w:val="0"/>
        </w:numPr>
        <w:spacing w:line="44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3）备品备件保修计划</w:t>
      </w:r>
    </w:p>
    <w:p w14:paraId="74099E50">
      <w:pPr>
        <w:numPr>
          <w:ilvl w:val="0"/>
          <w:numId w:val="0"/>
        </w:numPr>
        <w:spacing w:line="44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4）维保人员资质（必须包含电梯类特种设备作业安全管理A类人员资格，电梯检测员，电梯类特种设备作业T类人员资格证）至少一人一证，不能一人多证，类似人员越多越容易获得报价资格</w:t>
      </w:r>
    </w:p>
    <w:p w14:paraId="5C57B7B5">
      <w:pPr>
        <w:numPr>
          <w:ilvl w:val="0"/>
          <w:numId w:val="0"/>
        </w:numPr>
        <w:spacing w:line="440" w:lineRule="exac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5）供应商电梯更换业绩，从2024年1月1日至今，至少2个，类似业绩越多越容易获得报价资格。</w:t>
      </w:r>
    </w:p>
    <w:p w14:paraId="4C2F5199">
      <w:pPr>
        <w:numPr>
          <w:ilvl w:val="0"/>
          <w:numId w:val="0"/>
        </w:numPr>
        <w:spacing w:line="44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6）施工日期节点安排，合同签订节点安排</w:t>
      </w:r>
    </w:p>
    <w:p w14:paraId="5DE361B0">
      <w:pPr>
        <w:numPr>
          <w:ilvl w:val="0"/>
          <w:numId w:val="0"/>
        </w:numPr>
        <w:spacing w:line="440" w:lineRule="exac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7）更多的技术，商务优惠承诺函，现场只备3张加分卡，择优发给供应商（每位限一张）。每张卡可代表3万元，在最后的报价中可以抵扣其报价。</w:t>
      </w:r>
    </w:p>
    <w:p w14:paraId="0B2A33C3">
      <w:pPr>
        <w:numPr>
          <w:ilvl w:val="0"/>
          <w:numId w:val="0"/>
        </w:numPr>
        <w:spacing w:line="440" w:lineRule="exact"/>
        <w:rPr>
          <w:rFonts w:hint="eastAsia" w:ascii="宋体" w:hAnsi="宋体" w:cs="宋体"/>
          <w:b/>
          <w:bCs/>
          <w:color w:val="000000"/>
          <w:sz w:val="24"/>
          <w:szCs w:val="24"/>
          <w:lang w:val="en-US" w:eastAsia="zh-CN"/>
        </w:rPr>
      </w:pPr>
      <w:r>
        <w:rPr>
          <w:rFonts w:hint="eastAsia" w:ascii="宋体" w:hAnsi="宋体" w:cs="宋体"/>
          <w:color w:val="000000"/>
          <w:sz w:val="24"/>
          <w:szCs w:val="24"/>
          <w:lang w:val="en-US" w:eastAsia="zh-CN"/>
        </w:rPr>
        <w:t xml:space="preserve">  </w:t>
      </w:r>
      <w:r>
        <w:rPr>
          <w:rFonts w:hint="eastAsia" w:ascii="宋体" w:hAnsi="宋体" w:cs="宋体"/>
          <w:b/>
          <w:bCs/>
          <w:color w:val="000000"/>
          <w:sz w:val="24"/>
          <w:szCs w:val="24"/>
          <w:lang w:val="en-US" w:eastAsia="zh-CN"/>
        </w:rPr>
        <w:t>2.2通过以上工作的供应商可参与最后报价，最后以抵扣加分卡的价格参与评审，价格最低者胜。</w:t>
      </w:r>
    </w:p>
    <w:p w14:paraId="2476B946">
      <w:pPr>
        <w:pStyle w:val="2"/>
        <w:rPr>
          <w:rFonts w:hint="eastAsia"/>
          <w:lang w:val="en-US" w:eastAsia="zh-CN"/>
        </w:rPr>
      </w:pPr>
    </w:p>
    <w:p w14:paraId="60376E9B">
      <w:pPr>
        <w:rPr>
          <w:rFonts w:hint="default"/>
          <w:b/>
          <w:bCs/>
          <w:lang w:val="en-US" w:eastAsia="zh-CN"/>
        </w:rPr>
      </w:pPr>
      <w:r>
        <w:rPr>
          <w:rFonts w:hint="eastAsia"/>
          <w:b/>
          <w:bCs/>
          <w:lang w:val="en-US" w:eastAsia="zh-CN"/>
        </w:rPr>
        <w:t>请在工作时间联系：</w:t>
      </w:r>
    </w:p>
    <w:p w14:paraId="5F1019A7">
      <w:pPr>
        <w:rPr>
          <w:rFonts w:hint="default"/>
          <w:b/>
          <w:bCs/>
          <w:lang w:val="en-US" w:eastAsia="zh-CN"/>
        </w:rPr>
      </w:pPr>
      <w:r>
        <w:rPr>
          <w:rFonts w:hint="eastAsia"/>
          <w:b/>
          <w:bCs/>
          <w:lang w:val="en-US" w:eastAsia="zh-CN"/>
        </w:rPr>
        <w:t>项目联系人： 吕女士    13228650315   邓女士13637942705   小柏  18323470425，</w:t>
      </w:r>
      <w:bookmarkStart w:id="45" w:name="_GoBack"/>
      <w:bookmarkEnd w:id="45"/>
    </w:p>
    <w:p w14:paraId="47075C11">
      <w:pPr>
        <w:rPr>
          <w:rFonts w:hint="default"/>
          <w:lang w:val="en-US" w:eastAsia="zh-CN"/>
        </w:rPr>
      </w:pPr>
      <w:r>
        <w:rPr>
          <w:rFonts w:hint="eastAsia"/>
          <w:b/>
          <w:bCs/>
          <w:lang w:val="en-US" w:eastAsia="zh-CN"/>
        </w:rPr>
        <w:t>物业联系人： 王女士    15215122733</w:t>
      </w:r>
      <w:r>
        <w:rPr>
          <w:rFonts w:hint="default"/>
          <w:lang w:val="en-US" w:eastAsia="zh-CN"/>
        </w:rPr>
        <w:br w:type="page"/>
      </w:r>
    </w:p>
    <w:p w14:paraId="0A59626B">
      <w:pPr>
        <w:widowControl/>
        <w:tabs>
          <w:tab w:val="left" w:pos="567"/>
          <w:tab w:val="left" w:pos="709"/>
        </w:tabs>
        <w:spacing w:before="240" w:beforeLines="100" w:line="360" w:lineRule="auto"/>
        <w:textAlignment w:val="baseline"/>
        <w:outlineLvl w:val="0"/>
        <w:rPr>
          <w:rFonts w:ascii="宋体" w:hAnsi="宋体"/>
          <w:b/>
          <w:sz w:val="24"/>
          <w:szCs w:val="24"/>
        </w:rPr>
      </w:pPr>
      <w:r>
        <w:rPr>
          <w:rFonts w:hint="eastAsia"/>
          <w:lang w:val="en-US" w:eastAsia="zh-CN"/>
        </w:rPr>
        <w:t>附件：</w:t>
      </w:r>
      <w:r>
        <w:rPr>
          <w:rFonts w:ascii="宋体" w:hAnsi="宋体"/>
          <w:b/>
          <w:sz w:val="24"/>
          <w:szCs w:val="24"/>
        </w:rPr>
        <w:t>2.</w:t>
      </w:r>
      <w:r>
        <w:rPr>
          <w:rFonts w:hint="eastAsia" w:ascii="宋体" w:hAnsi="宋体"/>
          <w:b/>
          <w:sz w:val="24"/>
          <w:szCs w:val="24"/>
        </w:rPr>
        <w:t>1、项目总体要求</w:t>
      </w:r>
    </w:p>
    <w:p w14:paraId="0261799F">
      <w:pPr>
        <w:widowControl/>
        <w:spacing w:line="300" w:lineRule="auto"/>
        <w:ind w:firstLine="420" w:firstLineChars="200"/>
        <w:textAlignment w:val="baseline"/>
        <w:rPr>
          <w:rFonts w:ascii="宋体" w:hAnsi="宋体"/>
          <w:sz w:val="21"/>
          <w:szCs w:val="21"/>
        </w:rPr>
      </w:pPr>
      <w:r>
        <w:rPr>
          <w:rFonts w:hint="eastAsia" w:ascii="宋体" w:hAnsi="宋体"/>
          <w:sz w:val="21"/>
          <w:szCs w:val="21"/>
        </w:rPr>
        <w:t>1.投标产品及其所有零部件应是技术先进、设计正确、结构合理、安全可靠、节省能源、遵守机械、电器及建筑方面的通用技术要求，并维护方便的产品。该产品应具有先进、完善的控制系统及自我诊断功能，控制系统、驱动系统和安全保证系统必须具有极好的配套性能。</w:t>
      </w:r>
    </w:p>
    <w:p w14:paraId="1C05E860">
      <w:pPr>
        <w:widowControl/>
        <w:spacing w:line="300" w:lineRule="auto"/>
        <w:ind w:firstLine="420" w:firstLineChars="200"/>
        <w:textAlignment w:val="baseline"/>
        <w:rPr>
          <w:rFonts w:ascii="宋体" w:hAnsi="宋体"/>
          <w:sz w:val="21"/>
          <w:szCs w:val="21"/>
        </w:rPr>
      </w:pPr>
      <w:r>
        <w:rPr>
          <w:rFonts w:ascii="宋体" w:hAnsi="宋体"/>
          <w:sz w:val="21"/>
          <w:szCs w:val="21"/>
        </w:rPr>
        <w:t>2</w:t>
      </w:r>
      <w:r>
        <w:rPr>
          <w:rFonts w:hint="eastAsia" w:ascii="宋体" w:hAnsi="宋体"/>
          <w:sz w:val="21"/>
          <w:szCs w:val="21"/>
        </w:rPr>
        <w:t>.所有电梯的设计、产品质量、制造及安装调试均符合GB</w:t>
      </w:r>
      <w:r>
        <w:rPr>
          <w:rFonts w:ascii="宋体" w:hAnsi="宋体"/>
          <w:sz w:val="21"/>
          <w:szCs w:val="21"/>
        </w:rPr>
        <w:t xml:space="preserve">/T </w:t>
      </w:r>
      <w:r>
        <w:rPr>
          <w:rFonts w:hint="eastAsia" w:ascii="宋体" w:hAnsi="宋体"/>
          <w:sz w:val="21"/>
          <w:szCs w:val="21"/>
        </w:rPr>
        <w:t>7588《电梯制造与安装安全规范》和GB/T10060《电梯技术验收规范》、TSG T7001-2023《电梯监督检验和定期检验规则》等相关最新的国家标准。</w:t>
      </w:r>
    </w:p>
    <w:p w14:paraId="37C6CFCC">
      <w:pPr>
        <w:widowControl/>
        <w:spacing w:line="300" w:lineRule="auto"/>
        <w:ind w:firstLine="420" w:firstLineChars="200"/>
        <w:textAlignment w:val="baseline"/>
        <w:rPr>
          <w:rFonts w:ascii="宋体" w:hAnsi="宋体"/>
          <w:sz w:val="21"/>
          <w:szCs w:val="21"/>
        </w:rPr>
      </w:pPr>
      <w:r>
        <w:rPr>
          <w:rFonts w:hint="eastAsia" w:ascii="宋体" w:hAnsi="宋体"/>
          <w:sz w:val="21"/>
          <w:szCs w:val="21"/>
        </w:rPr>
        <w:t>3.电梯的所有更新</w:t>
      </w:r>
      <w:r>
        <w:rPr>
          <w:rFonts w:ascii="宋体" w:hAnsi="宋体"/>
          <w:sz w:val="21"/>
          <w:szCs w:val="21"/>
        </w:rPr>
        <w:t>的</w:t>
      </w:r>
      <w:r>
        <w:rPr>
          <w:rFonts w:hint="eastAsia" w:ascii="宋体" w:hAnsi="宋体"/>
          <w:sz w:val="21"/>
          <w:szCs w:val="21"/>
        </w:rPr>
        <w:t>零部件和材料都必须达到技术标准，且应是全新的，未曾使用过的。</w:t>
      </w:r>
    </w:p>
    <w:p w14:paraId="670E28E4">
      <w:pPr>
        <w:widowControl/>
        <w:snapToGrid w:val="0"/>
        <w:spacing w:line="300" w:lineRule="auto"/>
        <w:ind w:firstLine="420" w:firstLineChars="200"/>
        <w:textAlignment w:val="baseline"/>
        <w:rPr>
          <w:rFonts w:ascii="宋体" w:hAnsi="宋体"/>
          <w:sz w:val="21"/>
          <w:szCs w:val="21"/>
        </w:rPr>
      </w:pPr>
      <w:r>
        <w:rPr>
          <w:rFonts w:ascii="宋体" w:hAnsi="宋体"/>
          <w:sz w:val="21"/>
          <w:szCs w:val="21"/>
        </w:rPr>
        <w:t>4.</w:t>
      </w:r>
      <w:r>
        <w:rPr>
          <w:rFonts w:hint="eastAsia" w:ascii="宋体" w:hAnsi="宋体"/>
          <w:sz w:val="21"/>
          <w:szCs w:val="21"/>
        </w:rPr>
        <w:t>主要部件和安全保护装置的质量保证期</w:t>
      </w:r>
    </w:p>
    <w:p w14:paraId="50FC8A05">
      <w:pPr>
        <w:widowControl/>
        <w:snapToGrid w:val="0"/>
        <w:spacing w:line="300" w:lineRule="auto"/>
        <w:ind w:firstLine="420" w:firstLineChars="200"/>
        <w:textAlignment w:val="baseline"/>
        <w:rPr>
          <w:rFonts w:ascii="宋体" w:hAnsi="宋体"/>
          <w:sz w:val="21"/>
          <w:szCs w:val="21"/>
        </w:rPr>
      </w:pPr>
      <w:r>
        <w:rPr>
          <w:rFonts w:hint="eastAsia" w:ascii="宋体" w:hAnsi="宋体"/>
          <w:sz w:val="21"/>
          <w:szCs w:val="21"/>
        </w:rPr>
        <w:t>根据重庆市市场监督管理局关于贯彻落实《重庆市电梯安全管理办法》有关内容的通知（渝市监发〔2024〕24 号）的规定，本项目电梯的主要部件和安全保护装置的质量保证期限自监督检验合格之日起不得少于5 年；电梯主要部件包括但不限于：曳引机、钢丝绳、导向轮、反绳轮、导轨、导靴、导轨支架、轿厢架、轿厢体、门机、门扇、门套、门滑轮、对重、补偿链（补偿缆）、驱动主机、主板控制器、变频器、控制柜、接触器、继电器、限速器、安全钳、缓冲器、绳头组合、层门、门锁装置、上行超速保护装置、含有电子元件的安全电路、可编程电子安全相关系统、轿厢意外移动保护装置。</w:t>
      </w:r>
    </w:p>
    <w:p w14:paraId="54E6BBE4">
      <w:pPr>
        <w:widowControl/>
        <w:snapToGrid w:val="0"/>
        <w:spacing w:line="300" w:lineRule="auto"/>
        <w:ind w:firstLine="420" w:firstLineChars="200"/>
        <w:textAlignment w:val="baseline"/>
        <w:rPr>
          <w:rFonts w:ascii="宋体" w:hAnsi="宋体"/>
          <w:sz w:val="21"/>
          <w:szCs w:val="21"/>
        </w:rPr>
      </w:pPr>
      <w:r>
        <w:rPr>
          <w:rFonts w:ascii="宋体" w:hAnsi="宋体"/>
          <w:sz w:val="21"/>
          <w:szCs w:val="21"/>
        </w:rPr>
        <w:t>5.</w:t>
      </w:r>
      <w:r>
        <w:rPr>
          <w:rFonts w:hint="eastAsia" w:ascii="宋体" w:hAnsi="宋体"/>
          <w:sz w:val="21"/>
          <w:szCs w:val="21"/>
        </w:rPr>
        <w:t>智慧电梯功能：根据重庆市市场监督管理局关于贯彻落实《重庆市电梯安全管理办法》有关内容的通知（渝市监发〔2024〕24 号）的规定，本项目载人电梯必须具备运行参数采集、信息网络传输、实时通话等智慧功能，功能应满足相关标准要求。</w:t>
      </w:r>
    </w:p>
    <w:p w14:paraId="2CC5E078">
      <w:pPr>
        <w:widowControl/>
        <w:snapToGrid w:val="0"/>
        <w:spacing w:line="300" w:lineRule="auto"/>
        <w:ind w:firstLine="420" w:firstLineChars="200"/>
        <w:textAlignment w:val="baseline"/>
        <w:rPr>
          <w:rFonts w:ascii="宋体" w:hAnsi="宋体"/>
          <w:sz w:val="21"/>
          <w:szCs w:val="21"/>
        </w:rPr>
        <w:sectPr>
          <w:pgSz w:w="11907" w:h="16840"/>
          <w:pgMar w:top="1276" w:right="1191" w:bottom="851" w:left="1304" w:header="964" w:footer="477" w:gutter="0"/>
          <w:pgNumType w:fmt="numberInDash"/>
          <w:cols w:space="720" w:num="1"/>
          <w:docGrid w:linePitch="381" w:charSpace="0"/>
        </w:sectPr>
      </w:pPr>
      <w:r>
        <w:rPr>
          <w:rFonts w:ascii="宋体" w:hAnsi="宋体"/>
          <w:sz w:val="21"/>
          <w:szCs w:val="21"/>
        </w:rPr>
        <w:t>6.</w:t>
      </w:r>
      <w:r>
        <w:rPr>
          <w:rFonts w:hint="eastAsia" w:ascii="宋体" w:hAnsi="宋体"/>
          <w:sz w:val="21"/>
          <w:szCs w:val="21"/>
        </w:rPr>
        <w:t>招标后成交供应商根据采购人项目进度需求制定施工计划，分批次进行拆旧换新工作，进场即接收该楼栋旧电梯的日常维护保养工作，保障楼栋电梯的正常安全合规运行，直至全部更新改造工程的竣工；全新电梯设备的制造、装卸运输（含现场二次转运）、保管、安装调试、试运行、特种设备检测、验收、保险、税费、备品备件、专用工具、特殊工具检测仪器费、技术资料、技术服务、培训，机房及井道土建整改及回填恢复，机房墙面装修恢复、防尘油漆、警示线等，厅门门套和地面（如有破坏）的装饰衔接及恢复，外呼装置（外呼显示装置和按钮装置）的装饰衔接及恢复，轿厢视频监控装置（如原</w:t>
      </w:r>
      <w:r>
        <w:rPr>
          <w:rFonts w:ascii="宋体" w:hAnsi="宋体"/>
          <w:sz w:val="21"/>
          <w:szCs w:val="21"/>
        </w:rPr>
        <w:t>电梯</w:t>
      </w:r>
      <w:r>
        <w:rPr>
          <w:rFonts w:hint="eastAsia" w:ascii="宋体" w:hAnsi="宋体"/>
          <w:sz w:val="21"/>
          <w:szCs w:val="21"/>
        </w:rPr>
        <w:t>有）的联网恢复，</w:t>
      </w:r>
      <w:r>
        <w:rPr>
          <w:rFonts w:hint="eastAsia" w:ascii="宋体" w:hAnsi="宋体"/>
          <w:color w:val="FF0000"/>
          <w:sz w:val="21"/>
          <w:szCs w:val="21"/>
          <w:highlight w:val="yellow"/>
        </w:rPr>
        <w:t>旧电梯拆除及供应商自行处置（供应商按</w:t>
      </w:r>
      <w:r>
        <w:rPr>
          <w:rFonts w:ascii="宋体" w:hAnsi="宋体"/>
          <w:color w:val="FF0000"/>
          <w:sz w:val="21"/>
          <w:szCs w:val="21"/>
          <w:highlight w:val="yellow"/>
        </w:rPr>
        <w:t>特种设备相关法规办理，</w:t>
      </w:r>
      <w:r>
        <w:rPr>
          <w:rFonts w:hint="eastAsia" w:ascii="宋体" w:hAnsi="宋体"/>
          <w:color w:val="FF0000"/>
          <w:sz w:val="21"/>
          <w:szCs w:val="21"/>
          <w:highlight w:val="yellow"/>
        </w:rPr>
        <w:t>部件</w:t>
      </w:r>
      <w:r>
        <w:rPr>
          <w:rFonts w:ascii="宋体" w:hAnsi="宋体"/>
          <w:color w:val="FF0000"/>
          <w:sz w:val="21"/>
          <w:szCs w:val="21"/>
          <w:highlight w:val="yellow"/>
        </w:rPr>
        <w:t>及整机严禁再次</w:t>
      </w:r>
      <w:r>
        <w:rPr>
          <w:rFonts w:hint="eastAsia" w:ascii="宋体" w:hAnsi="宋体"/>
          <w:color w:val="FF0000"/>
          <w:sz w:val="21"/>
          <w:szCs w:val="21"/>
          <w:highlight w:val="yellow"/>
        </w:rPr>
        <w:t>流入</w:t>
      </w:r>
      <w:r>
        <w:rPr>
          <w:rFonts w:ascii="宋体" w:hAnsi="宋体"/>
          <w:color w:val="FF0000"/>
          <w:sz w:val="21"/>
          <w:szCs w:val="21"/>
          <w:highlight w:val="yellow"/>
        </w:rPr>
        <w:t>市场</w:t>
      </w:r>
      <w:r>
        <w:rPr>
          <w:rFonts w:hint="eastAsia" w:ascii="宋体" w:hAnsi="宋体"/>
          <w:color w:val="FF0000"/>
          <w:sz w:val="21"/>
          <w:szCs w:val="21"/>
          <w:highlight w:val="yellow"/>
        </w:rPr>
        <w:t>，</w:t>
      </w:r>
      <w:r>
        <w:rPr>
          <w:rFonts w:ascii="宋体" w:hAnsi="宋体"/>
          <w:color w:val="FF0000"/>
          <w:sz w:val="21"/>
          <w:szCs w:val="21"/>
          <w:highlight w:val="yellow"/>
        </w:rPr>
        <w:t>报废处置</w:t>
      </w:r>
      <w:r>
        <w:rPr>
          <w:rFonts w:hint="eastAsia" w:ascii="宋体" w:hAnsi="宋体"/>
          <w:color w:val="FF0000"/>
          <w:sz w:val="21"/>
          <w:szCs w:val="21"/>
          <w:highlight w:val="yellow"/>
        </w:rPr>
        <w:t>，</w:t>
      </w:r>
      <w:r>
        <w:rPr>
          <w:rFonts w:hint="eastAsia" w:ascii="宋体" w:hAnsi="宋体"/>
          <w:color w:val="FF0000"/>
          <w:sz w:val="21"/>
          <w:szCs w:val="21"/>
        </w:rPr>
        <w:t>处置</w:t>
      </w:r>
      <w:r>
        <w:rPr>
          <w:rFonts w:ascii="宋体" w:hAnsi="宋体"/>
          <w:color w:val="FF0000"/>
          <w:sz w:val="21"/>
          <w:szCs w:val="21"/>
        </w:rPr>
        <w:t>后的费用冲抵</w:t>
      </w:r>
      <w:r>
        <w:rPr>
          <w:rFonts w:hint="eastAsia" w:ascii="宋体" w:hAnsi="宋体"/>
          <w:color w:val="FF0000"/>
          <w:sz w:val="21"/>
          <w:szCs w:val="21"/>
        </w:rPr>
        <w:t>旧</w:t>
      </w:r>
      <w:r>
        <w:rPr>
          <w:rFonts w:ascii="宋体" w:hAnsi="宋体"/>
          <w:color w:val="FF0000"/>
          <w:sz w:val="21"/>
          <w:szCs w:val="21"/>
        </w:rPr>
        <w:t>电梯</w:t>
      </w:r>
      <w:r>
        <w:rPr>
          <w:rFonts w:hint="eastAsia" w:ascii="宋体" w:hAnsi="宋体"/>
          <w:color w:val="FF0000"/>
          <w:sz w:val="21"/>
          <w:szCs w:val="21"/>
        </w:rPr>
        <w:t>拆除</w:t>
      </w:r>
      <w:r>
        <w:rPr>
          <w:rFonts w:ascii="宋体" w:hAnsi="宋体"/>
          <w:color w:val="FF0000"/>
          <w:sz w:val="21"/>
          <w:szCs w:val="21"/>
        </w:rPr>
        <w:t>人工费、</w:t>
      </w:r>
      <w:r>
        <w:rPr>
          <w:rFonts w:hint="eastAsia" w:ascii="宋体" w:hAnsi="宋体"/>
          <w:color w:val="FF0000"/>
          <w:sz w:val="21"/>
          <w:szCs w:val="21"/>
        </w:rPr>
        <w:t>本</w:t>
      </w:r>
      <w:r>
        <w:rPr>
          <w:rFonts w:ascii="宋体" w:hAnsi="宋体"/>
          <w:color w:val="FF0000"/>
          <w:sz w:val="21"/>
          <w:szCs w:val="21"/>
        </w:rPr>
        <w:t>项目土建结构整改</w:t>
      </w:r>
      <w:r>
        <w:rPr>
          <w:rFonts w:hint="eastAsia" w:ascii="宋体" w:hAnsi="宋体"/>
          <w:color w:val="FF0000"/>
          <w:sz w:val="21"/>
          <w:szCs w:val="21"/>
        </w:rPr>
        <w:t>、</w:t>
      </w:r>
      <w:r>
        <w:rPr>
          <w:rFonts w:ascii="宋体" w:hAnsi="宋体"/>
          <w:color w:val="FF0000"/>
          <w:sz w:val="21"/>
          <w:szCs w:val="21"/>
        </w:rPr>
        <w:t>装饰恢复</w:t>
      </w:r>
      <w:r>
        <w:rPr>
          <w:rFonts w:hint="eastAsia" w:ascii="宋体" w:hAnsi="宋体"/>
          <w:color w:val="FF0000"/>
          <w:sz w:val="21"/>
          <w:szCs w:val="21"/>
        </w:rPr>
        <w:t>回填</w:t>
      </w:r>
      <w:r>
        <w:rPr>
          <w:rFonts w:ascii="宋体" w:hAnsi="宋体"/>
          <w:color w:val="FF0000"/>
          <w:sz w:val="21"/>
          <w:szCs w:val="21"/>
        </w:rPr>
        <w:t>等</w:t>
      </w:r>
      <w:r>
        <w:rPr>
          <w:rFonts w:hint="eastAsia" w:ascii="宋体" w:hAnsi="宋体"/>
          <w:color w:val="FF0000"/>
          <w:sz w:val="21"/>
          <w:szCs w:val="21"/>
        </w:rPr>
        <w:t>工程</w:t>
      </w:r>
      <w:r>
        <w:rPr>
          <w:rFonts w:ascii="宋体" w:hAnsi="宋体"/>
          <w:color w:val="FF0000"/>
          <w:sz w:val="21"/>
          <w:szCs w:val="21"/>
        </w:rPr>
        <w:t>施工费用；</w:t>
      </w:r>
      <w:r>
        <w:rPr>
          <w:rFonts w:hint="eastAsia" w:ascii="宋体" w:hAnsi="宋体"/>
          <w:color w:val="FF0000"/>
          <w:sz w:val="21"/>
          <w:szCs w:val="21"/>
        </w:rPr>
        <w:t>报废处置残值费单独报价，纳入项目整体报价中</w:t>
      </w:r>
      <w:r>
        <w:rPr>
          <w:rFonts w:hint="eastAsia" w:ascii="宋体" w:hAnsi="宋体"/>
          <w:color w:val="FF0000"/>
          <w:sz w:val="21"/>
          <w:szCs w:val="21"/>
          <w:highlight w:val="yellow"/>
        </w:rPr>
        <w:t>）</w:t>
      </w:r>
      <w:r>
        <w:rPr>
          <w:rFonts w:hint="eastAsia" w:ascii="宋体" w:hAnsi="宋体"/>
          <w:sz w:val="21"/>
          <w:szCs w:val="21"/>
        </w:rPr>
        <w:t>，办理旧电梯的注销手续，办理新电梯安装相关手续，办理新电梯的验收投用的全部手续，</w:t>
      </w:r>
      <w:r>
        <w:rPr>
          <w:rFonts w:hint="eastAsia" w:ascii="宋体" w:hAnsi="宋体"/>
          <w:color w:val="FF0000"/>
          <w:sz w:val="21"/>
          <w:szCs w:val="21"/>
        </w:rPr>
        <w:t>五年</w:t>
      </w:r>
      <w:r>
        <w:rPr>
          <w:rFonts w:hint="eastAsia" w:ascii="宋体" w:hAnsi="宋体"/>
          <w:sz w:val="21"/>
          <w:szCs w:val="21"/>
        </w:rPr>
        <w:t>电梯整机质保和主要部件和安全保护装置的质量保证期限自监督检验合格之日起不得少于5 年，</w:t>
      </w:r>
      <w:r>
        <w:rPr>
          <w:rFonts w:ascii="宋体" w:hAnsi="宋体"/>
          <w:sz w:val="21"/>
          <w:szCs w:val="21"/>
        </w:rPr>
        <w:t>1</w:t>
      </w:r>
      <w:r>
        <w:rPr>
          <w:rFonts w:hint="eastAsia" w:ascii="宋体" w:hAnsi="宋体"/>
          <w:sz w:val="21"/>
          <w:szCs w:val="21"/>
        </w:rPr>
        <w:t>年免费维保（免费维保期间的年度安全检测的费用由供应商负责）。</w:t>
      </w:r>
    </w:p>
    <w:p w14:paraId="028E17DC">
      <w:pPr>
        <w:widowControl/>
        <w:tabs>
          <w:tab w:val="left" w:pos="567"/>
          <w:tab w:val="left" w:pos="709"/>
        </w:tabs>
        <w:spacing w:before="240" w:beforeLines="100" w:line="360" w:lineRule="auto"/>
        <w:textAlignment w:val="baseline"/>
        <w:outlineLvl w:val="0"/>
        <w:rPr>
          <w:rFonts w:ascii="宋体" w:hAnsi="宋体"/>
          <w:b/>
          <w:sz w:val="24"/>
          <w:szCs w:val="24"/>
        </w:rPr>
      </w:pPr>
      <w:bookmarkStart w:id="0" w:name="_Toc21098"/>
      <w:r>
        <w:rPr>
          <w:rFonts w:hint="eastAsia" w:ascii="宋体" w:hAnsi="宋体"/>
          <w:b/>
          <w:sz w:val="24"/>
          <w:szCs w:val="24"/>
        </w:rPr>
        <w:t>2.2电梯参数表</w:t>
      </w:r>
    </w:p>
    <w:p w14:paraId="6140BF47">
      <w:pPr>
        <w:spacing w:line="164" w:lineRule="exact"/>
        <w:rPr>
          <w:rFonts w:ascii="Arial" w:hAnsi="Arial" w:eastAsia="Arial" w:cs="Arial"/>
          <w:sz w:val="14"/>
          <w:szCs w:val="14"/>
        </w:rPr>
      </w:pPr>
    </w:p>
    <w:tbl>
      <w:tblPr>
        <w:tblStyle w:val="5"/>
        <w:tblW w:w="925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3827"/>
        <w:gridCol w:w="1473"/>
        <w:gridCol w:w="1220"/>
        <w:gridCol w:w="709"/>
        <w:gridCol w:w="567"/>
        <w:gridCol w:w="709"/>
      </w:tblGrid>
      <w:tr w14:paraId="05F6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50" w:type="dxa"/>
            <w:noWrap/>
            <w:vAlign w:val="center"/>
          </w:tcPr>
          <w:p w14:paraId="57CB3012">
            <w:pPr>
              <w:widowControl/>
              <w:jc w:val="center"/>
              <w:textAlignment w:val="bottom"/>
              <w:rPr>
                <w:rFonts w:ascii="宋体" w:hAnsi="宋体" w:cs="宋体"/>
                <w:color w:val="000000"/>
                <w:sz w:val="21"/>
                <w:szCs w:val="21"/>
              </w:rPr>
            </w:pPr>
            <w:r>
              <w:rPr>
                <w:rFonts w:hint="eastAsia" w:ascii="宋体" w:hAnsi="宋体" w:cs="宋体"/>
                <w:color w:val="000000"/>
                <w:sz w:val="21"/>
                <w:szCs w:val="21"/>
              </w:rPr>
              <w:t>电梯编号</w:t>
            </w:r>
          </w:p>
        </w:tc>
        <w:tc>
          <w:tcPr>
            <w:tcW w:w="3827" w:type="dxa"/>
            <w:vAlign w:val="center"/>
          </w:tcPr>
          <w:p w14:paraId="76EC1A32">
            <w:pPr>
              <w:widowControl/>
              <w:jc w:val="center"/>
              <w:textAlignment w:val="bottom"/>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名称</w:t>
            </w:r>
          </w:p>
        </w:tc>
        <w:tc>
          <w:tcPr>
            <w:tcW w:w="1473" w:type="dxa"/>
            <w:noWrap/>
            <w:vAlign w:val="center"/>
          </w:tcPr>
          <w:p w14:paraId="38A95EB4">
            <w:pPr>
              <w:widowControl/>
              <w:jc w:val="center"/>
              <w:textAlignment w:val="bottom"/>
              <w:rPr>
                <w:rFonts w:ascii="宋体" w:hAnsi="宋体" w:cs="宋体"/>
                <w:color w:val="000000"/>
                <w:sz w:val="21"/>
                <w:szCs w:val="21"/>
              </w:rPr>
            </w:pPr>
            <w:r>
              <w:rPr>
                <w:rFonts w:hint="eastAsia" w:ascii="宋体" w:hAnsi="宋体" w:cs="宋体"/>
                <w:snapToGrid w:val="0"/>
                <w:color w:val="000000"/>
                <w:kern w:val="0"/>
                <w:sz w:val="21"/>
                <w:szCs w:val="21"/>
                <w:lang w:bidi="ar"/>
              </w:rPr>
              <w:t>层/站/门</w:t>
            </w:r>
          </w:p>
        </w:tc>
        <w:tc>
          <w:tcPr>
            <w:tcW w:w="1220" w:type="dxa"/>
            <w:noWrap/>
            <w:vAlign w:val="center"/>
          </w:tcPr>
          <w:p w14:paraId="1E392BCF">
            <w:pPr>
              <w:widowControl/>
              <w:jc w:val="center"/>
              <w:textAlignment w:val="bottom"/>
              <w:rPr>
                <w:rFonts w:ascii="宋体" w:hAnsi="宋体" w:cs="宋体"/>
                <w:color w:val="000000"/>
                <w:sz w:val="21"/>
                <w:szCs w:val="21"/>
              </w:rPr>
            </w:pPr>
            <w:r>
              <w:rPr>
                <w:rFonts w:hint="eastAsia" w:ascii="宋体" w:hAnsi="宋体" w:cs="宋体"/>
                <w:snapToGrid w:val="0"/>
                <w:color w:val="000000"/>
                <w:kern w:val="0"/>
                <w:sz w:val="21"/>
                <w:szCs w:val="21"/>
                <w:lang w:bidi="ar"/>
              </w:rPr>
              <w:t>载重kg</w:t>
            </w:r>
          </w:p>
        </w:tc>
        <w:tc>
          <w:tcPr>
            <w:tcW w:w="709" w:type="dxa"/>
            <w:noWrap/>
            <w:vAlign w:val="center"/>
          </w:tcPr>
          <w:p w14:paraId="663F47CA">
            <w:pPr>
              <w:widowControl/>
              <w:jc w:val="center"/>
              <w:textAlignment w:val="bottom"/>
              <w:rPr>
                <w:rFonts w:ascii="宋体" w:hAnsi="宋体" w:cs="宋体"/>
                <w:color w:val="000000"/>
                <w:sz w:val="21"/>
                <w:szCs w:val="21"/>
              </w:rPr>
            </w:pPr>
            <w:r>
              <w:rPr>
                <w:rFonts w:hint="eastAsia" w:ascii="宋体" w:hAnsi="宋体" w:cs="宋体"/>
                <w:snapToGrid w:val="0"/>
                <w:color w:val="000000"/>
                <w:kern w:val="0"/>
                <w:sz w:val="21"/>
                <w:szCs w:val="21"/>
                <w:lang w:bidi="ar"/>
              </w:rPr>
              <w:t>梯速m/s</w:t>
            </w:r>
          </w:p>
        </w:tc>
        <w:tc>
          <w:tcPr>
            <w:tcW w:w="567" w:type="dxa"/>
            <w:noWrap/>
            <w:vAlign w:val="center"/>
          </w:tcPr>
          <w:p w14:paraId="37C5A7C0">
            <w:pPr>
              <w:widowControl/>
              <w:jc w:val="center"/>
              <w:textAlignment w:val="bottom"/>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数量</w:t>
            </w:r>
          </w:p>
        </w:tc>
        <w:tc>
          <w:tcPr>
            <w:tcW w:w="709" w:type="dxa"/>
            <w:vAlign w:val="center"/>
          </w:tcPr>
          <w:p w14:paraId="72EDF226">
            <w:pPr>
              <w:widowControl/>
              <w:jc w:val="center"/>
              <w:textAlignment w:val="bottom"/>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控制</w:t>
            </w:r>
            <w:r>
              <w:rPr>
                <w:rFonts w:ascii="宋体" w:hAnsi="宋体" w:cs="宋体"/>
                <w:snapToGrid w:val="0"/>
                <w:color w:val="000000"/>
                <w:kern w:val="0"/>
                <w:sz w:val="21"/>
                <w:szCs w:val="21"/>
                <w:lang w:bidi="ar"/>
              </w:rPr>
              <w:t>方式</w:t>
            </w:r>
          </w:p>
        </w:tc>
      </w:tr>
      <w:tr w14:paraId="43BE9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50" w:type="dxa"/>
            <w:shd w:val="clear" w:color="auto" w:fill="FFFFFF"/>
            <w:noWrap/>
            <w:vAlign w:val="center"/>
          </w:tcPr>
          <w:p w14:paraId="7DC80570">
            <w:pPr>
              <w:widowControl/>
              <w:jc w:val="center"/>
              <w:textAlignment w:val="top"/>
              <w:rPr>
                <w:rFonts w:ascii="宋体" w:hAnsi="宋体" w:cs="宋体"/>
                <w:color w:val="000000"/>
                <w:sz w:val="21"/>
                <w:szCs w:val="21"/>
              </w:rPr>
            </w:pPr>
            <w:r>
              <w:rPr>
                <w:rFonts w:hint="eastAsia" w:ascii="宋体" w:hAnsi="宋体" w:cs="宋体"/>
                <w:snapToGrid w:val="0"/>
                <w:color w:val="000000"/>
                <w:kern w:val="0"/>
                <w:sz w:val="21"/>
                <w:szCs w:val="21"/>
                <w:lang w:bidi="ar"/>
              </w:rPr>
              <w:t>1#</w:t>
            </w:r>
          </w:p>
        </w:tc>
        <w:tc>
          <w:tcPr>
            <w:tcW w:w="3827" w:type="dxa"/>
            <w:shd w:val="clear" w:color="auto" w:fill="FFFFFF"/>
            <w:vAlign w:val="center"/>
          </w:tcPr>
          <w:p w14:paraId="603A7B33">
            <w:pPr>
              <w:widowControl/>
              <w:jc w:val="center"/>
              <w:textAlignment w:val="top"/>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有机房</w:t>
            </w:r>
            <w:r>
              <w:rPr>
                <w:rFonts w:ascii="宋体" w:hAnsi="宋体" w:cs="宋体"/>
                <w:snapToGrid w:val="0"/>
                <w:color w:val="000000"/>
                <w:kern w:val="0"/>
                <w:sz w:val="21"/>
                <w:szCs w:val="21"/>
                <w:lang w:bidi="ar"/>
              </w:rPr>
              <w:t>乘客电梯兼无障碍电梯</w:t>
            </w:r>
          </w:p>
        </w:tc>
        <w:tc>
          <w:tcPr>
            <w:tcW w:w="1473" w:type="dxa"/>
            <w:shd w:val="clear" w:color="auto" w:fill="FFFFFF"/>
            <w:noWrap/>
            <w:vAlign w:val="center"/>
          </w:tcPr>
          <w:p w14:paraId="4E501B34">
            <w:pPr>
              <w:widowControl/>
              <w:jc w:val="center"/>
              <w:textAlignment w:val="top"/>
              <w:rPr>
                <w:rFonts w:hint="default" w:ascii="宋体" w:hAnsi="宋体" w:cs="宋体" w:eastAsiaTheme="minorEastAsia"/>
                <w:color w:val="000000"/>
                <w:sz w:val="21"/>
                <w:szCs w:val="21"/>
                <w:lang w:val="en-US" w:eastAsia="zh-CN"/>
              </w:rPr>
            </w:pPr>
            <w:r>
              <w:rPr>
                <w:rFonts w:hint="eastAsia" w:ascii="宋体" w:hAnsi="宋体" w:cs="宋体"/>
                <w:snapToGrid w:val="0"/>
                <w:color w:val="000000"/>
                <w:kern w:val="0"/>
                <w:sz w:val="21"/>
                <w:szCs w:val="21"/>
                <w:lang w:val="en-US" w:eastAsia="zh-CN" w:bidi="ar"/>
              </w:rPr>
              <w:t>31</w:t>
            </w:r>
            <w:r>
              <w:rPr>
                <w:rFonts w:hint="eastAsia" w:ascii="宋体" w:hAnsi="宋体" w:cs="宋体"/>
                <w:snapToGrid w:val="0"/>
                <w:color w:val="000000"/>
                <w:kern w:val="0"/>
                <w:sz w:val="21"/>
                <w:szCs w:val="21"/>
                <w:lang w:bidi="ar"/>
              </w:rPr>
              <w:t>/</w:t>
            </w:r>
            <w:r>
              <w:rPr>
                <w:rFonts w:hint="eastAsia" w:ascii="宋体" w:hAnsi="宋体" w:cs="宋体"/>
                <w:snapToGrid w:val="0"/>
                <w:color w:val="000000"/>
                <w:kern w:val="0"/>
                <w:sz w:val="21"/>
                <w:szCs w:val="21"/>
                <w:lang w:val="en-US" w:eastAsia="zh-CN" w:bidi="ar"/>
              </w:rPr>
              <w:t>31</w:t>
            </w:r>
            <w:r>
              <w:rPr>
                <w:rFonts w:hint="eastAsia" w:ascii="宋体" w:hAnsi="宋体" w:cs="宋体"/>
                <w:snapToGrid w:val="0"/>
                <w:color w:val="000000"/>
                <w:kern w:val="0"/>
                <w:sz w:val="21"/>
                <w:szCs w:val="21"/>
                <w:lang w:bidi="ar"/>
              </w:rPr>
              <w:t>/</w:t>
            </w:r>
            <w:r>
              <w:rPr>
                <w:rFonts w:hint="eastAsia" w:ascii="宋体" w:hAnsi="宋体" w:cs="宋体"/>
                <w:snapToGrid w:val="0"/>
                <w:color w:val="000000"/>
                <w:kern w:val="0"/>
                <w:sz w:val="21"/>
                <w:szCs w:val="21"/>
                <w:lang w:val="en-US" w:eastAsia="zh-CN" w:bidi="ar"/>
              </w:rPr>
              <w:t>31</w:t>
            </w:r>
          </w:p>
        </w:tc>
        <w:tc>
          <w:tcPr>
            <w:tcW w:w="1220" w:type="dxa"/>
            <w:shd w:val="clear" w:color="auto" w:fill="FFFFFF"/>
            <w:noWrap/>
            <w:vAlign w:val="center"/>
          </w:tcPr>
          <w:p w14:paraId="3ABCB9B8">
            <w:pPr>
              <w:widowControl/>
              <w:jc w:val="center"/>
              <w:textAlignment w:val="top"/>
              <w:rPr>
                <w:rFonts w:ascii="宋体" w:hAnsi="宋体" w:cs="宋体"/>
                <w:color w:val="000000"/>
                <w:sz w:val="21"/>
                <w:szCs w:val="21"/>
              </w:rPr>
            </w:pPr>
            <w:r>
              <w:rPr>
                <w:rFonts w:ascii="宋体" w:hAnsi="宋体" w:cs="宋体"/>
                <w:snapToGrid w:val="0"/>
                <w:color w:val="000000"/>
                <w:kern w:val="0"/>
                <w:sz w:val="21"/>
                <w:szCs w:val="21"/>
                <w:lang w:bidi="ar"/>
              </w:rPr>
              <w:t>≥10</w:t>
            </w:r>
            <w:r>
              <w:rPr>
                <w:rFonts w:hint="eastAsia" w:ascii="宋体" w:hAnsi="宋体" w:cs="宋体"/>
                <w:snapToGrid w:val="0"/>
                <w:color w:val="000000"/>
                <w:kern w:val="0"/>
                <w:sz w:val="21"/>
                <w:szCs w:val="21"/>
                <w:lang w:bidi="ar"/>
              </w:rPr>
              <w:t>00</w:t>
            </w:r>
          </w:p>
        </w:tc>
        <w:tc>
          <w:tcPr>
            <w:tcW w:w="709" w:type="dxa"/>
            <w:noWrap/>
            <w:vAlign w:val="center"/>
          </w:tcPr>
          <w:p w14:paraId="0B2B45BA">
            <w:pPr>
              <w:widowControl/>
              <w:jc w:val="center"/>
              <w:textAlignment w:val="bottom"/>
              <w:rPr>
                <w:rFonts w:ascii="宋体" w:hAnsi="宋体" w:cs="宋体"/>
                <w:color w:val="000000"/>
                <w:sz w:val="21"/>
                <w:szCs w:val="21"/>
              </w:rPr>
            </w:pPr>
            <w:r>
              <w:rPr>
                <w:rFonts w:hint="eastAsia" w:ascii="宋体" w:hAnsi="宋体" w:cs="宋体"/>
                <w:snapToGrid w:val="0"/>
                <w:color w:val="000000"/>
                <w:kern w:val="0"/>
                <w:sz w:val="21"/>
                <w:szCs w:val="21"/>
                <w:lang w:bidi="ar"/>
              </w:rPr>
              <w:t>1.</w:t>
            </w:r>
            <w:r>
              <w:rPr>
                <w:rFonts w:ascii="宋体" w:hAnsi="宋体" w:cs="宋体"/>
                <w:snapToGrid w:val="0"/>
                <w:color w:val="000000"/>
                <w:kern w:val="0"/>
                <w:sz w:val="21"/>
                <w:szCs w:val="21"/>
                <w:lang w:bidi="ar"/>
              </w:rPr>
              <w:t>7</w:t>
            </w:r>
            <w:r>
              <w:rPr>
                <w:rFonts w:hint="eastAsia" w:ascii="宋体" w:hAnsi="宋体" w:cs="宋体"/>
                <w:snapToGrid w:val="0"/>
                <w:color w:val="000000"/>
                <w:kern w:val="0"/>
                <w:sz w:val="21"/>
                <w:szCs w:val="21"/>
                <w:lang w:bidi="ar"/>
              </w:rPr>
              <w:t>5</w:t>
            </w:r>
          </w:p>
        </w:tc>
        <w:tc>
          <w:tcPr>
            <w:tcW w:w="567" w:type="dxa"/>
            <w:noWrap/>
            <w:vAlign w:val="center"/>
          </w:tcPr>
          <w:p w14:paraId="7333EE4F">
            <w:pPr>
              <w:widowControl/>
              <w:jc w:val="center"/>
              <w:textAlignment w:val="bottom"/>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w:t>
            </w:r>
          </w:p>
        </w:tc>
        <w:tc>
          <w:tcPr>
            <w:tcW w:w="709" w:type="dxa"/>
            <w:vAlign w:val="center"/>
          </w:tcPr>
          <w:p w14:paraId="2A3D5729">
            <w:pPr>
              <w:widowControl/>
              <w:jc w:val="center"/>
              <w:textAlignment w:val="bottom"/>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并联</w:t>
            </w:r>
          </w:p>
        </w:tc>
      </w:tr>
      <w:tr w14:paraId="7B4E4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50" w:type="dxa"/>
            <w:shd w:val="clear" w:color="auto" w:fill="FFFFFF"/>
            <w:noWrap/>
            <w:vAlign w:val="center"/>
          </w:tcPr>
          <w:p w14:paraId="6D488F1A">
            <w:pPr>
              <w:widowControl/>
              <w:jc w:val="center"/>
              <w:textAlignment w:val="top"/>
              <w:rPr>
                <w:rFonts w:ascii="宋体" w:hAnsi="宋体" w:cs="宋体"/>
                <w:color w:val="000000"/>
                <w:sz w:val="21"/>
                <w:szCs w:val="21"/>
              </w:rPr>
            </w:pPr>
            <w:r>
              <w:rPr>
                <w:rFonts w:hint="eastAsia" w:ascii="宋体" w:hAnsi="宋体" w:cs="宋体"/>
                <w:snapToGrid w:val="0"/>
                <w:color w:val="000000"/>
                <w:kern w:val="0"/>
                <w:sz w:val="21"/>
                <w:szCs w:val="21"/>
                <w:lang w:bidi="ar"/>
              </w:rPr>
              <w:t>2#</w:t>
            </w:r>
          </w:p>
        </w:tc>
        <w:tc>
          <w:tcPr>
            <w:tcW w:w="3827" w:type="dxa"/>
            <w:shd w:val="clear" w:color="auto" w:fill="FFFFFF"/>
            <w:vAlign w:val="center"/>
          </w:tcPr>
          <w:p w14:paraId="108A2BE5">
            <w:pPr>
              <w:widowControl/>
              <w:jc w:val="center"/>
              <w:textAlignment w:val="top"/>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有机房</w:t>
            </w:r>
            <w:r>
              <w:rPr>
                <w:rFonts w:ascii="宋体" w:hAnsi="宋体" w:cs="宋体"/>
                <w:snapToGrid w:val="0"/>
                <w:color w:val="000000"/>
                <w:kern w:val="0"/>
                <w:sz w:val="21"/>
                <w:szCs w:val="21"/>
                <w:lang w:bidi="ar"/>
              </w:rPr>
              <w:t>乘客电梯</w:t>
            </w:r>
          </w:p>
        </w:tc>
        <w:tc>
          <w:tcPr>
            <w:tcW w:w="1473" w:type="dxa"/>
            <w:shd w:val="clear" w:color="auto" w:fill="FFFFFF"/>
            <w:noWrap/>
            <w:vAlign w:val="center"/>
          </w:tcPr>
          <w:p w14:paraId="4B93D19A">
            <w:pPr>
              <w:widowControl/>
              <w:jc w:val="center"/>
              <w:textAlignment w:val="top"/>
              <w:rPr>
                <w:rFonts w:hint="default" w:ascii="宋体" w:hAnsi="宋体" w:cs="宋体" w:eastAsiaTheme="minorEastAsia"/>
                <w:color w:val="000000"/>
                <w:sz w:val="21"/>
                <w:szCs w:val="21"/>
                <w:lang w:val="en-US" w:eastAsia="zh-CN"/>
              </w:rPr>
            </w:pPr>
            <w:r>
              <w:rPr>
                <w:rFonts w:hint="eastAsia" w:ascii="宋体" w:hAnsi="宋体" w:cs="宋体"/>
                <w:snapToGrid w:val="0"/>
                <w:color w:val="000000"/>
                <w:kern w:val="0"/>
                <w:sz w:val="21"/>
                <w:szCs w:val="21"/>
                <w:lang w:val="en-US" w:eastAsia="zh-CN" w:bidi="ar"/>
              </w:rPr>
              <w:t>31</w:t>
            </w:r>
            <w:r>
              <w:rPr>
                <w:rFonts w:hint="eastAsia" w:ascii="宋体" w:hAnsi="宋体" w:cs="宋体"/>
                <w:snapToGrid w:val="0"/>
                <w:color w:val="000000"/>
                <w:kern w:val="0"/>
                <w:sz w:val="21"/>
                <w:szCs w:val="21"/>
                <w:lang w:bidi="ar"/>
              </w:rPr>
              <w:t>/</w:t>
            </w:r>
            <w:r>
              <w:rPr>
                <w:rFonts w:hint="eastAsia" w:ascii="宋体" w:hAnsi="宋体" w:cs="宋体"/>
                <w:snapToGrid w:val="0"/>
                <w:color w:val="000000"/>
                <w:kern w:val="0"/>
                <w:sz w:val="21"/>
                <w:szCs w:val="21"/>
                <w:lang w:val="en-US" w:eastAsia="zh-CN" w:bidi="ar"/>
              </w:rPr>
              <w:t>31</w:t>
            </w:r>
            <w:r>
              <w:rPr>
                <w:rFonts w:hint="eastAsia" w:ascii="宋体" w:hAnsi="宋体" w:cs="宋体"/>
                <w:snapToGrid w:val="0"/>
                <w:color w:val="000000"/>
                <w:kern w:val="0"/>
                <w:sz w:val="21"/>
                <w:szCs w:val="21"/>
                <w:lang w:bidi="ar"/>
              </w:rPr>
              <w:t>/</w:t>
            </w:r>
            <w:r>
              <w:rPr>
                <w:rFonts w:hint="eastAsia" w:ascii="宋体" w:hAnsi="宋体" w:cs="宋体"/>
                <w:snapToGrid w:val="0"/>
                <w:color w:val="000000"/>
                <w:kern w:val="0"/>
                <w:sz w:val="21"/>
                <w:szCs w:val="21"/>
                <w:lang w:val="en-US" w:eastAsia="zh-CN" w:bidi="ar"/>
              </w:rPr>
              <w:t>31</w:t>
            </w:r>
          </w:p>
        </w:tc>
        <w:tc>
          <w:tcPr>
            <w:tcW w:w="1220" w:type="dxa"/>
            <w:shd w:val="clear" w:color="auto" w:fill="FFFFFF"/>
            <w:noWrap/>
            <w:vAlign w:val="center"/>
          </w:tcPr>
          <w:p w14:paraId="44DEC6EE">
            <w:pPr>
              <w:widowControl/>
              <w:jc w:val="center"/>
              <w:textAlignment w:val="top"/>
              <w:rPr>
                <w:rFonts w:ascii="宋体" w:hAnsi="宋体" w:cs="宋体"/>
                <w:color w:val="000000"/>
                <w:sz w:val="21"/>
                <w:szCs w:val="21"/>
              </w:rPr>
            </w:pPr>
            <w:r>
              <w:rPr>
                <w:rFonts w:ascii="宋体" w:hAnsi="宋体" w:cs="宋体"/>
                <w:snapToGrid w:val="0"/>
                <w:color w:val="000000"/>
                <w:kern w:val="0"/>
                <w:sz w:val="21"/>
                <w:szCs w:val="21"/>
                <w:lang w:bidi="ar"/>
              </w:rPr>
              <w:t>≥10</w:t>
            </w:r>
            <w:r>
              <w:rPr>
                <w:rFonts w:hint="eastAsia" w:ascii="宋体" w:hAnsi="宋体" w:cs="宋体"/>
                <w:snapToGrid w:val="0"/>
                <w:color w:val="000000"/>
                <w:kern w:val="0"/>
                <w:sz w:val="21"/>
                <w:szCs w:val="21"/>
                <w:lang w:bidi="ar"/>
              </w:rPr>
              <w:t>00</w:t>
            </w:r>
          </w:p>
        </w:tc>
        <w:tc>
          <w:tcPr>
            <w:tcW w:w="709" w:type="dxa"/>
            <w:noWrap/>
            <w:vAlign w:val="center"/>
          </w:tcPr>
          <w:p w14:paraId="6D13ECAD">
            <w:pPr>
              <w:widowControl/>
              <w:jc w:val="center"/>
              <w:textAlignment w:val="bottom"/>
              <w:rPr>
                <w:rFonts w:ascii="宋体" w:hAnsi="宋体" w:cs="宋体"/>
                <w:color w:val="000000"/>
                <w:sz w:val="21"/>
                <w:szCs w:val="21"/>
              </w:rPr>
            </w:pPr>
            <w:r>
              <w:rPr>
                <w:rFonts w:hint="eastAsia" w:ascii="宋体" w:hAnsi="宋体" w:cs="宋体"/>
                <w:snapToGrid w:val="0"/>
                <w:color w:val="000000"/>
                <w:kern w:val="0"/>
                <w:sz w:val="21"/>
                <w:szCs w:val="21"/>
                <w:lang w:bidi="ar"/>
              </w:rPr>
              <w:t>1.</w:t>
            </w:r>
            <w:r>
              <w:rPr>
                <w:rFonts w:ascii="宋体" w:hAnsi="宋体" w:cs="宋体"/>
                <w:snapToGrid w:val="0"/>
                <w:color w:val="000000"/>
                <w:kern w:val="0"/>
                <w:sz w:val="21"/>
                <w:szCs w:val="21"/>
                <w:lang w:bidi="ar"/>
              </w:rPr>
              <w:t>7</w:t>
            </w:r>
            <w:r>
              <w:rPr>
                <w:rFonts w:hint="eastAsia" w:ascii="宋体" w:hAnsi="宋体" w:cs="宋体"/>
                <w:snapToGrid w:val="0"/>
                <w:color w:val="000000"/>
                <w:kern w:val="0"/>
                <w:sz w:val="21"/>
                <w:szCs w:val="21"/>
                <w:lang w:bidi="ar"/>
              </w:rPr>
              <w:t>5</w:t>
            </w:r>
          </w:p>
        </w:tc>
        <w:tc>
          <w:tcPr>
            <w:tcW w:w="567" w:type="dxa"/>
            <w:noWrap/>
            <w:vAlign w:val="center"/>
          </w:tcPr>
          <w:p w14:paraId="179C5CF7">
            <w:pPr>
              <w:widowControl/>
              <w:jc w:val="center"/>
              <w:textAlignment w:val="bottom"/>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w:t>
            </w:r>
          </w:p>
        </w:tc>
        <w:tc>
          <w:tcPr>
            <w:tcW w:w="709" w:type="dxa"/>
            <w:vAlign w:val="center"/>
          </w:tcPr>
          <w:p w14:paraId="72B0C486">
            <w:pPr>
              <w:widowControl/>
              <w:jc w:val="center"/>
              <w:textAlignment w:val="bottom"/>
              <w:rPr>
                <w:rFonts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并联</w:t>
            </w:r>
          </w:p>
        </w:tc>
      </w:tr>
    </w:tbl>
    <w:p w14:paraId="52068337">
      <w:pPr>
        <w:widowControl/>
        <w:tabs>
          <w:tab w:val="left" w:pos="567"/>
          <w:tab w:val="left" w:pos="709"/>
        </w:tabs>
        <w:spacing w:before="240" w:beforeLines="100" w:line="360" w:lineRule="auto"/>
        <w:textAlignment w:val="baseline"/>
        <w:outlineLvl w:val="0"/>
        <w:rPr>
          <w:rFonts w:ascii="宋体" w:hAnsi="宋体"/>
          <w:b/>
          <w:sz w:val="24"/>
          <w:szCs w:val="24"/>
        </w:rPr>
      </w:pPr>
      <w:r>
        <w:rPr>
          <w:rFonts w:hint="eastAsia" w:ascii="宋体" w:hAnsi="宋体"/>
          <w:b/>
          <w:sz w:val="24"/>
          <w:szCs w:val="24"/>
        </w:rPr>
        <w:t>2.3 比选项目技术需求</w:t>
      </w:r>
    </w:p>
    <w:p w14:paraId="2B3ACB7D">
      <w:pPr>
        <w:pStyle w:val="2"/>
        <w:tabs>
          <w:tab w:val="left" w:pos="3041"/>
        </w:tabs>
        <w:spacing w:before="0" w:after="0" w:line="440" w:lineRule="exact"/>
        <w:ind w:firstLine="420" w:firstLineChars="200"/>
        <w:rPr>
          <w:rFonts w:ascii="宋体" w:hAnsi="宋体" w:cs="宋体"/>
          <w:b w:val="0"/>
          <w:color w:val="000000"/>
          <w:sz w:val="21"/>
          <w:szCs w:val="21"/>
        </w:rPr>
      </w:pPr>
      <w:r>
        <w:rPr>
          <w:rFonts w:hint="eastAsia" w:ascii="宋体" w:hAnsi="宋体" w:cs="宋体"/>
          <w:b w:val="0"/>
          <w:color w:val="000000"/>
          <w:sz w:val="21"/>
          <w:szCs w:val="21"/>
        </w:rPr>
        <w:t>(一)基本要求：所有核心部件：曳引机、控制柜、</w:t>
      </w:r>
      <w:r>
        <w:rPr>
          <w:rFonts w:ascii="宋体" w:hAnsi="宋体" w:cs="宋体"/>
          <w:b w:val="0"/>
          <w:color w:val="000000"/>
          <w:sz w:val="21"/>
          <w:szCs w:val="21"/>
        </w:rPr>
        <w:t>主板</w:t>
      </w:r>
      <w:r>
        <w:rPr>
          <w:rFonts w:hint="eastAsia" w:ascii="宋体" w:hAnsi="宋体" w:cs="宋体"/>
          <w:b w:val="0"/>
          <w:color w:val="000000"/>
          <w:sz w:val="21"/>
          <w:szCs w:val="21"/>
        </w:rPr>
        <w:t>（控制</w:t>
      </w:r>
      <w:r>
        <w:rPr>
          <w:rFonts w:ascii="宋体" w:hAnsi="宋体" w:cs="宋体"/>
          <w:b w:val="0"/>
          <w:color w:val="000000"/>
          <w:sz w:val="21"/>
          <w:szCs w:val="21"/>
        </w:rPr>
        <w:t>装置</w:t>
      </w:r>
      <w:r>
        <w:rPr>
          <w:rFonts w:hint="eastAsia" w:ascii="宋体" w:hAnsi="宋体" w:cs="宋体"/>
          <w:b w:val="0"/>
          <w:color w:val="000000"/>
          <w:sz w:val="21"/>
          <w:szCs w:val="21"/>
        </w:rPr>
        <w:t>）</w:t>
      </w:r>
      <w:r>
        <w:rPr>
          <w:rFonts w:ascii="宋体" w:hAnsi="宋体" w:cs="宋体"/>
          <w:b w:val="0"/>
          <w:color w:val="000000"/>
          <w:sz w:val="21"/>
          <w:szCs w:val="21"/>
        </w:rPr>
        <w:t>、变频</w:t>
      </w:r>
      <w:r>
        <w:rPr>
          <w:rFonts w:hint="eastAsia" w:ascii="宋体" w:hAnsi="宋体" w:cs="宋体"/>
          <w:b w:val="0"/>
          <w:color w:val="000000"/>
          <w:sz w:val="21"/>
          <w:szCs w:val="21"/>
        </w:rPr>
        <w:t>器（调速</w:t>
      </w:r>
      <w:r>
        <w:rPr>
          <w:rFonts w:ascii="宋体" w:hAnsi="宋体" w:cs="宋体"/>
          <w:b w:val="0"/>
          <w:color w:val="000000"/>
          <w:sz w:val="21"/>
          <w:szCs w:val="21"/>
        </w:rPr>
        <w:t>装置</w:t>
      </w:r>
      <w:r>
        <w:rPr>
          <w:rFonts w:hint="eastAsia" w:ascii="宋体" w:hAnsi="宋体" w:cs="宋体"/>
          <w:b w:val="0"/>
          <w:color w:val="000000"/>
          <w:sz w:val="21"/>
          <w:szCs w:val="21"/>
        </w:rPr>
        <w:t>）</w:t>
      </w:r>
      <w:r>
        <w:rPr>
          <w:rFonts w:ascii="宋体" w:hAnsi="宋体" w:cs="宋体"/>
          <w:b w:val="0"/>
          <w:color w:val="000000"/>
          <w:sz w:val="21"/>
          <w:szCs w:val="21"/>
        </w:rPr>
        <w:t>、</w:t>
      </w:r>
      <w:r>
        <w:rPr>
          <w:rFonts w:hint="eastAsia" w:ascii="宋体" w:hAnsi="宋体" w:cs="宋体"/>
          <w:b w:val="0"/>
          <w:color w:val="000000"/>
          <w:sz w:val="21"/>
          <w:szCs w:val="21"/>
        </w:rPr>
        <w:t>限速器、门机、 安全钳、缓冲器为原厂原品牌),须提供电梯型式试验报告。</w:t>
      </w:r>
    </w:p>
    <w:p w14:paraId="5C649742">
      <w:pPr>
        <w:pStyle w:val="2"/>
        <w:tabs>
          <w:tab w:val="left" w:pos="3041"/>
        </w:tabs>
        <w:spacing w:before="0" w:after="0" w:line="440" w:lineRule="exact"/>
        <w:ind w:firstLine="420" w:firstLineChars="200"/>
        <w:rPr>
          <w:rFonts w:ascii="宋体" w:hAnsi="宋体" w:cs="宋体"/>
          <w:b w:val="0"/>
          <w:color w:val="000000"/>
          <w:sz w:val="21"/>
          <w:szCs w:val="21"/>
        </w:rPr>
      </w:pPr>
      <w:r>
        <w:rPr>
          <w:rFonts w:hint="eastAsia" w:ascii="宋体" w:hAnsi="宋体" w:cs="宋体"/>
          <w:b w:val="0"/>
          <w:color w:val="000000"/>
          <w:sz w:val="21"/>
          <w:szCs w:val="21"/>
        </w:rPr>
        <w:t>(二)更新电梯功能相关要求（包括但不限于）</w:t>
      </w:r>
      <w:r>
        <w:rPr>
          <w:rFonts w:hint="eastAsia" w:ascii="宋体" w:hAnsi="宋体" w:cs="宋体"/>
          <w:b w:val="0"/>
          <w:color w:val="000000"/>
          <w:sz w:val="21"/>
          <w:szCs w:val="21"/>
        </w:rPr>
        <w:tab/>
      </w:r>
    </w:p>
    <w:tbl>
      <w:tblPr>
        <w:tblStyle w:val="9"/>
        <w:tblW w:w="9870"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628"/>
        <w:gridCol w:w="6540"/>
        <w:gridCol w:w="90"/>
      </w:tblGrid>
      <w:tr w14:paraId="05DC3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64ACF5EA">
            <w:pPr>
              <w:pStyle w:val="8"/>
              <w:spacing w:before="0" w:after="0"/>
              <w:ind w:left="102"/>
              <w:rPr>
                <w:rFonts w:ascii="宋体" w:hAnsi="宋体" w:cs="宋体"/>
                <w:sz w:val="21"/>
                <w:szCs w:val="21"/>
              </w:rPr>
            </w:pPr>
            <w:r>
              <w:rPr>
                <w:rFonts w:hint="eastAsia" w:ascii="宋体" w:hAnsi="宋体" w:cs="宋体"/>
                <w:spacing w:val="-3"/>
                <w:sz w:val="21"/>
                <w:szCs w:val="21"/>
              </w:rPr>
              <w:t>序号</w:t>
            </w:r>
          </w:p>
        </w:tc>
        <w:tc>
          <w:tcPr>
            <w:tcW w:w="2628" w:type="dxa"/>
            <w:vAlign w:val="center"/>
          </w:tcPr>
          <w:p w14:paraId="20E04A5D">
            <w:pPr>
              <w:pStyle w:val="8"/>
              <w:spacing w:before="0" w:after="0"/>
              <w:ind w:left="1123"/>
              <w:rPr>
                <w:rFonts w:ascii="宋体" w:hAnsi="宋体" w:cs="宋体"/>
                <w:sz w:val="21"/>
                <w:szCs w:val="21"/>
              </w:rPr>
            </w:pPr>
            <w:r>
              <w:rPr>
                <w:rFonts w:hint="eastAsia" w:ascii="宋体" w:hAnsi="宋体" w:cs="宋体"/>
                <w:spacing w:val="-3"/>
                <w:sz w:val="21"/>
                <w:szCs w:val="21"/>
              </w:rPr>
              <w:t>功能</w:t>
            </w:r>
          </w:p>
        </w:tc>
        <w:tc>
          <w:tcPr>
            <w:tcW w:w="6540" w:type="dxa"/>
            <w:vAlign w:val="center"/>
          </w:tcPr>
          <w:p w14:paraId="4F33B238">
            <w:pPr>
              <w:pStyle w:val="8"/>
              <w:spacing w:before="0" w:after="0"/>
              <w:ind w:left="122"/>
              <w:jc w:val="center"/>
              <w:rPr>
                <w:rFonts w:ascii="宋体" w:hAnsi="宋体" w:cs="宋体"/>
                <w:sz w:val="21"/>
                <w:szCs w:val="21"/>
              </w:rPr>
            </w:pPr>
            <w:r>
              <w:rPr>
                <w:rFonts w:hint="eastAsia" w:ascii="宋体" w:hAnsi="宋体" w:cs="宋体"/>
                <w:sz w:val="21"/>
                <w:szCs w:val="21"/>
              </w:rPr>
              <w:t>功能说明</w:t>
            </w:r>
          </w:p>
        </w:tc>
      </w:tr>
      <w:tr w14:paraId="2332F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42CDE7D7">
            <w:pPr>
              <w:pStyle w:val="8"/>
              <w:spacing w:before="0" w:after="0"/>
              <w:ind w:left="102"/>
              <w:rPr>
                <w:rFonts w:ascii="宋体" w:hAnsi="宋体" w:cs="宋体"/>
                <w:sz w:val="21"/>
                <w:szCs w:val="21"/>
              </w:rPr>
            </w:pPr>
            <w:r>
              <w:rPr>
                <w:rFonts w:hint="eastAsia" w:ascii="宋体" w:hAnsi="宋体" w:cs="宋体"/>
                <w:spacing w:val="-5"/>
                <w:sz w:val="21"/>
                <w:szCs w:val="21"/>
              </w:rPr>
              <w:t>1.</w:t>
            </w:r>
          </w:p>
        </w:tc>
        <w:tc>
          <w:tcPr>
            <w:tcW w:w="2628" w:type="dxa"/>
            <w:vAlign w:val="center"/>
          </w:tcPr>
          <w:p w14:paraId="00904544">
            <w:pPr>
              <w:pStyle w:val="8"/>
              <w:spacing w:before="0" w:after="0"/>
              <w:ind w:left="152"/>
              <w:rPr>
                <w:rFonts w:ascii="宋体" w:hAnsi="宋体" w:cs="宋体"/>
                <w:sz w:val="21"/>
                <w:szCs w:val="21"/>
              </w:rPr>
            </w:pPr>
            <w:r>
              <w:rPr>
                <w:rFonts w:hint="eastAsia" w:ascii="宋体" w:hAnsi="宋体" w:cs="宋体"/>
                <w:spacing w:val="9"/>
                <w:sz w:val="21"/>
                <w:szCs w:val="21"/>
              </w:rPr>
              <w:t>故障低速自救运行功能</w:t>
            </w:r>
          </w:p>
        </w:tc>
        <w:tc>
          <w:tcPr>
            <w:tcW w:w="6540" w:type="dxa"/>
            <w:vAlign w:val="center"/>
          </w:tcPr>
          <w:p w14:paraId="51CD3215">
            <w:pPr>
              <w:pStyle w:val="8"/>
              <w:spacing w:before="0" w:after="0"/>
              <w:ind w:left="122"/>
              <w:jc w:val="both"/>
              <w:rPr>
                <w:rFonts w:ascii="宋体" w:hAnsi="宋体" w:cs="宋体"/>
                <w:sz w:val="21"/>
                <w:szCs w:val="21"/>
              </w:rPr>
            </w:pPr>
            <w:r>
              <w:rPr>
                <w:rFonts w:hint="eastAsia" w:ascii="宋体" w:hAnsi="宋体" w:cs="宋体"/>
                <w:spacing w:val="8"/>
                <w:sz w:val="21"/>
                <w:szCs w:val="21"/>
              </w:rPr>
              <w:t>非电源及安全回路故障，在故障解除后自动低速运行</w:t>
            </w:r>
            <w:r>
              <w:rPr>
                <w:rFonts w:hint="eastAsia" w:ascii="宋体" w:hAnsi="宋体" w:cs="宋体"/>
                <w:spacing w:val="7"/>
                <w:sz w:val="21"/>
                <w:szCs w:val="21"/>
              </w:rPr>
              <w:t>至最近门区，</w:t>
            </w:r>
            <w:r>
              <w:rPr>
                <w:rFonts w:hint="eastAsia" w:ascii="宋体" w:hAnsi="宋体" w:cs="宋体"/>
                <w:spacing w:val="6"/>
                <w:sz w:val="21"/>
                <w:szCs w:val="21"/>
              </w:rPr>
              <w:t>避免关人。</w:t>
            </w:r>
          </w:p>
        </w:tc>
      </w:tr>
      <w:tr w14:paraId="5BC52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7A51A124">
            <w:pPr>
              <w:pStyle w:val="8"/>
              <w:spacing w:before="0" w:after="0"/>
              <w:ind w:left="102"/>
              <w:rPr>
                <w:rFonts w:ascii="宋体" w:hAnsi="宋体" w:cs="宋体"/>
                <w:sz w:val="21"/>
                <w:szCs w:val="21"/>
              </w:rPr>
            </w:pPr>
            <w:r>
              <w:rPr>
                <w:rFonts w:hint="eastAsia" w:ascii="宋体" w:hAnsi="宋体" w:cs="宋体"/>
                <w:spacing w:val="-1"/>
                <w:sz w:val="21"/>
                <w:szCs w:val="21"/>
              </w:rPr>
              <w:t>2.</w:t>
            </w:r>
          </w:p>
        </w:tc>
        <w:tc>
          <w:tcPr>
            <w:tcW w:w="2628" w:type="dxa"/>
            <w:vAlign w:val="center"/>
          </w:tcPr>
          <w:p w14:paraId="1FB12B6A">
            <w:pPr>
              <w:pStyle w:val="8"/>
              <w:spacing w:before="0" w:after="0"/>
              <w:ind w:left="148"/>
              <w:rPr>
                <w:rFonts w:ascii="宋体" w:hAnsi="宋体" w:cs="宋体"/>
                <w:sz w:val="21"/>
                <w:szCs w:val="21"/>
              </w:rPr>
            </w:pPr>
            <w:r>
              <w:rPr>
                <w:rFonts w:hint="eastAsia" w:ascii="宋体" w:hAnsi="宋体" w:cs="宋体"/>
                <w:spacing w:val="8"/>
                <w:sz w:val="21"/>
                <w:szCs w:val="21"/>
              </w:rPr>
              <w:t>超载保护示警</w:t>
            </w:r>
          </w:p>
        </w:tc>
        <w:tc>
          <w:tcPr>
            <w:tcW w:w="6540" w:type="dxa"/>
            <w:vAlign w:val="center"/>
          </w:tcPr>
          <w:p w14:paraId="09C0A38C">
            <w:pPr>
              <w:pStyle w:val="8"/>
              <w:spacing w:before="0" w:after="0"/>
              <w:ind w:left="122"/>
              <w:jc w:val="both"/>
              <w:rPr>
                <w:rFonts w:ascii="宋体" w:hAnsi="宋体" w:cs="宋体"/>
                <w:sz w:val="21"/>
                <w:szCs w:val="21"/>
              </w:rPr>
            </w:pPr>
            <w:r>
              <w:rPr>
                <w:rFonts w:hint="eastAsia" w:ascii="宋体" w:hAnsi="宋体" w:cs="宋体"/>
                <w:spacing w:val="9"/>
                <w:sz w:val="21"/>
                <w:szCs w:val="21"/>
              </w:rPr>
              <w:t>轿厢超载时，电梯保持开门、轿内蜂鸣器鸣叫、轿内显示器滚动</w:t>
            </w:r>
            <w:r>
              <w:rPr>
                <w:rFonts w:hint="eastAsia" w:ascii="宋体" w:hAnsi="宋体" w:cs="宋体"/>
                <w:spacing w:val="14"/>
                <w:sz w:val="21"/>
                <w:szCs w:val="21"/>
              </w:rPr>
              <w:t xml:space="preserve"> </w:t>
            </w:r>
            <w:r>
              <w:rPr>
                <w:rFonts w:hint="eastAsia" w:ascii="宋体" w:hAnsi="宋体" w:cs="宋体"/>
                <w:spacing w:val="6"/>
                <w:sz w:val="21"/>
                <w:szCs w:val="21"/>
              </w:rPr>
              <w:t>显示“超载</w:t>
            </w:r>
            <w:r>
              <w:rPr>
                <w:rFonts w:hint="eastAsia" w:ascii="宋体" w:hAnsi="宋体" w:cs="宋体"/>
                <w:spacing w:val="-69"/>
                <w:sz w:val="21"/>
                <w:szCs w:val="21"/>
              </w:rPr>
              <w:t xml:space="preserve"> </w:t>
            </w:r>
            <w:r>
              <w:rPr>
                <w:rFonts w:hint="eastAsia" w:ascii="宋体" w:hAnsi="宋体" w:cs="宋体"/>
                <w:spacing w:val="6"/>
                <w:sz w:val="21"/>
                <w:szCs w:val="21"/>
              </w:rPr>
              <w:t>”。</w:t>
            </w:r>
          </w:p>
        </w:tc>
      </w:tr>
      <w:tr w14:paraId="0625F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339EC511">
            <w:pPr>
              <w:pStyle w:val="8"/>
              <w:spacing w:before="0" w:after="0"/>
              <w:ind w:left="102"/>
              <w:rPr>
                <w:rFonts w:ascii="宋体" w:hAnsi="宋体" w:cs="宋体"/>
                <w:sz w:val="21"/>
                <w:szCs w:val="21"/>
              </w:rPr>
            </w:pPr>
            <w:r>
              <w:rPr>
                <w:rFonts w:hint="eastAsia" w:ascii="宋体" w:hAnsi="宋体" w:cs="宋体"/>
                <w:spacing w:val="-1"/>
                <w:sz w:val="21"/>
                <w:szCs w:val="21"/>
              </w:rPr>
              <w:t>3.</w:t>
            </w:r>
          </w:p>
        </w:tc>
        <w:tc>
          <w:tcPr>
            <w:tcW w:w="2628" w:type="dxa"/>
            <w:vAlign w:val="center"/>
          </w:tcPr>
          <w:p w14:paraId="0AC8773B">
            <w:pPr>
              <w:pStyle w:val="8"/>
              <w:spacing w:before="0" w:after="0"/>
              <w:ind w:left="150"/>
              <w:rPr>
                <w:rFonts w:ascii="宋体" w:hAnsi="宋体" w:cs="宋体"/>
                <w:sz w:val="21"/>
                <w:szCs w:val="21"/>
              </w:rPr>
            </w:pPr>
            <w:r>
              <w:rPr>
                <w:rFonts w:hint="eastAsia" w:ascii="宋体" w:hAnsi="宋体" w:cs="宋体"/>
                <w:spacing w:val="9"/>
                <w:sz w:val="21"/>
                <w:szCs w:val="21"/>
              </w:rPr>
              <w:t>上行超速保护</w:t>
            </w:r>
          </w:p>
        </w:tc>
        <w:tc>
          <w:tcPr>
            <w:tcW w:w="6540" w:type="dxa"/>
            <w:vAlign w:val="center"/>
          </w:tcPr>
          <w:p w14:paraId="36B469E4">
            <w:pPr>
              <w:pStyle w:val="8"/>
              <w:spacing w:before="0" w:after="0"/>
              <w:ind w:left="122"/>
              <w:jc w:val="both"/>
              <w:rPr>
                <w:rFonts w:ascii="宋体" w:hAnsi="宋体" w:cs="宋体"/>
                <w:sz w:val="21"/>
                <w:szCs w:val="21"/>
              </w:rPr>
            </w:pPr>
            <w:r>
              <w:rPr>
                <w:rFonts w:hint="eastAsia" w:ascii="宋体" w:hAnsi="宋体" w:cs="宋体"/>
                <w:spacing w:val="8"/>
                <w:sz w:val="21"/>
                <w:szCs w:val="21"/>
              </w:rPr>
              <w:t>可检出轿厢上行超速，</w:t>
            </w:r>
            <w:r>
              <w:rPr>
                <w:rFonts w:hint="eastAsia" w:ascii="宋体" w:hAnsi="宋体" w:cs="宋体"/>
                <w:spacing w:val="-51"/>
                <w:sz w:val="21"/>
                <w:szCs w:val="21"/>
              </w:rPr>
              <w:t xml:space="preserve"> </w:t>
            </w:r>
            <w:r>
              <w:rPr>
                <w:rFonts w:hint="eastAsia" w:ascii="宋体" w:hAnsi="宋体" w:cs="宋体"/>
                <w:spacing w:val="8"/>
                <w:sz w:val="21"/>
                <w:szCs w:val="21"/>
              </w:rPr>
              <w:t>并切断主机及抱闸电源，让轿厢</w:t>
            </w:r>
            <w:r>
              <w:rPr>
                <w:rFonts w:hint="eastAsia" w:ascii="宋体" w:hAnsi="宋体" w:cs="宋体"/>
                <w:spacing w:val="7"/>
                <w:sz w:val="21"/>
                <w:szCs w:val="21"/>
              </w:rPr>
              <w:t>紧急制停。</w:t>
            </w:r>
          </w:p>
        </w:tc>
      </w:tr>
      <w:tr w14:paraId="4F64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6038B432">
            <w:pPr>
              <w:pStyle w:val="8"/>
              <w:spacing w:before="0" w:after="0"/>
              <w:ind w:left="102"/>
              <w:rPr>
                <w:rFonts w:ascii="宋体" w:hAnsi="宋体" w:cs="宋体"/>
                <w:sz w:val="21"/>
                <w:szCs w:val="21"/>
              </w:rPr>
            </w:pPr>
            <w:r>
              <w:rPr>
                <w:rFonts w:hint="eastAsia" w:ascii="宋体" w:hAnsi="宋体" w:cs="宋体"/>
                <w:sz w:val="21"/>
                <w:szCs w:val="21"/>
              </w:rPr>
              <w:t>4.</w:t>
            </w:r>
          </w:p>
        </w:tc>
        <w:tc>
          <w:tcPr>
            <w:tcW w:w="2628" w:type="dxa"/>
            <w:vAlign w:val="center"/>
          </w:tcPr>
          <w:p w14:paraId="218E2019">
            <w:pPr>
              <w:pStyle w:val="8"/>
              <w:spacing w:before="0" w:after="0"/>
              <w:ind w:left="155"/>
              <w:rPr>
                <w:rFonts w:ascii="宋体" w:hAnsi="宋体" w:cs="宋体"/>
                <w:sz w:val="21"/>
                <w:szCs w:val="21"/>
              </w:rPr>
            </w:pPr>
            <w:r>
              <w:rPr>
                <w:rFonts w:hint="eastAsia" w:ascii="宋体" w:hAnsi="宋体" w:cs="宋体"/>
                <w:spacing w:val="8"/>
                <w:sz w:val="21"/>
                <w:szCs w:val="21"/>
              </w:rPr>
              <w:t>下行超速保护</w:t>
            </w:r>
          </w:p>
        </w:tc>
        <w:tc>
          <w:tcPr>
            <w:tcW w:w="6540" w:type="dxa"/>
            <w:vAlign w:val="center"/>
          </w:tcPr>
          <w:p w14:paraId="5D98A2B0">
            <w:pPr>
              <w:pStyle w:val="8"/>
              <w:spacing w:before="0" w:after="0"/>
              <w:ind w:left="122"/>
              <w:jc w:val="both"/>
              <w:rPr>
                <w:rFonts w:ascii="宋体" w:hAnsi="宋体" w:cs="宋体"/>
                <w:sz w:val="21"/>
                <w:szCs w:val="21"/>
              </w:rPr>
            </w:pPr>
            <w:r>
              <w:rPr>
                <w:rFonts w:hint="eastAsia" w:ascii="宋体" w:hAnsi="宋体" w:cs="宋体"/>
                <w:spacing w:val="8"/>
                <w:sz w:val="21"/>
                <w:szCs w:val="21"/>
              </w:rPr>
              <w:t>可检出轿厢下行超速，</w:t>
            </w:r>
            <w:r>
              <w:rPr>
                <w:rFonts w:hint="eastAsia" w:ascii="宋体" w:hAnsi="宋体" w:cs="宋体"/>
                <w:spacing w:val="-51"/>
                <w:sz w:val="21"/>
                <w:szCs w:val="21"/>
              </w:rPr>
              <w:t xml:space="preserve"> </w:t>
            </w:r>
            <w:r>
              <w:rPr>
                <w:rFonts w:hint="eastAsia" w:ascii="宋体" w:hAnsi="宋体" w:cs="宋体"/>
                <w:spacing w:val="8"/>
                <w:sz w:val="21"/>
                <w:szCs w:val="21"/>
              </w:rPr>
              <w:t>并切断主机及抱闸电源，让轿厢</w:t>
            </w:r>
            <w:r>
              <w:rPr>
                <w:rFonts w:hint="eastAsia" w:ascii="宋体" w:hAnsi="宋体" w:cs="宋体"/>
                <w:spacing w:val="7"/>
                <w:sz w:val="21"/>
                <w:szCs w:val="21"/>
              </w:rPr>
              <w:t>紧急制停。</w:t>
            </w:r>
          </w:p>
        </w:tc>
      </w:tr>
      <w:tr w14:paraId="50F41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0493A697">
            <w:pPr>
              <w:pStyle w:val="8"/>
              <w:spacing w:before="0" w:after="0"/>
              <w:ind w:left="102"/>
              <w:rPr>
                <w:rFonts w:ascii="宋体" w:hAnsi="宋体" w:cs="宋体"/>
                <w:sz w:val="21"/>
                <w:szCs w:val="21"/>
              </w:rPr>
            </w:pPr>
            <w:r>
              <w:rPr>
                <w:rFonts w:hint="eastAsia" w:ascii="宋体" w:hAnsi="宋体" w:cs="宋体"/>
                <w:spacing w:val="-1"/>
                <w:sz w:val="21"/>
                <w:szCs w:val="21"/>
              </w:rPr>
              <w:t>5.</w:t>
            </w:r>
          </w:p>
        </w:tc>
        <w:tc>
          <w:tcPr>
            <w:tcW w:w="2628" w:type="dxa"/>
            <w:vAlign w:val="center"/>
          </w:tcPr>
          <w:p w14:paraId="38CEFD47">
            <w:pPr>
              <w:pStyle w:val="8"/>
              <w:spacing w:before="0" w:after="0"/>
              <w:ind w:left="109"/>
              <w:rPr>
                <w:rFonts w:ascii="宋体" w:hAnsi="宋体" w:cs="宋体"/>
                <w:sz w:val="21"/>
                <w:szCs w:val="21"/>
              </w:rPr>
            </w:pPr>
            <w:r>
              <w:rPr>
                <w:rFonts w:hint="eastAsia" w:ascii="宋体" w:hAnsi="宋体" w:cs="宋体"/>
                <w:spacing w:val="6"/>
                <w:sz w:val="21"/>
                <w:szCs w:val="21"/>
              </w:rPr>
              <w:t>五方通话</w:t>
            </w:r>
          </w:p>
        </w:tc>
        <w:tc>
          <w:tcPr>
            <w:tcW w:w="6540" w:type="dxa"/>
            <w:vAlign w:val="center"/>
          </w:tcPr>
          <w:p w14:paraId="44AB032E">
            <w:pPr>
              <w:pStyle w:val="8"/>
              <w:spacing w:before="0" w:after="0"/>
              <w:ind w:left="122"/>
              <w:jc w:val="both"/>
              <w:rPr>
                <w:rFonts w:ascii="宋体" w:hAnsi="宋体" w:cs="宋体"/>
                <w:sz w:val="21"/>
                <w:szCs w:val="21"/>
              </w:rPr>
            </w:pPr>
            <w:r>
              <w:rPr>
                <w:rFonts w:hint="eastAsia" w:ascii="宋体" w:hAnsi="宋体" w:cs="宋体"/>
                <w:spacing w:val="8"/>
                <w:sz w:val="21"/>
                <w:szCs w:val="21"/>
              </w:rPr>
              <w:t>可通过对讲机，实现底坑、轿厢、监控室、机房、轿顶通话。</w:t>
            </w:r>
          </w:p>
        </w:tc>
      </w:tr>
      <w:tr w14:paraId="18AEB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5556E891">
            <w:pPr>
              <w:pStyle w:val="8"/>
              <w:spacing w:before="0" w:after="0"/>
              <w:ind w:left="102"/>
              <w:rPr>
                <w:rFonts w:ascii="宋体" w:hAnsi="宋体" w:cs="宋体"/>
                <w:sz w:val="21"/>
                <w:szCs w:val="21"/>
              </w:rPr>
            </w:pPr>
            <w:r>
              <w:rPr>
                <w:rFonts w:hint="eastAsia" w:ascii="宋体" w:hAnsi="宋体" w:cs="宋体"/>
                <w:spacing w:val="-1"/>
                <w:sz w:val="21"/>
                <w:szCs w:val="21"/>
              </w:rPr>
              <w:t>6.</w:t>
            </w:r>
          </w:p>
        </w:tc>
        <w:tc>
          <w:tcPr>
            <w:tcW w:w="2628" w:type="dxa"/>
            <w:vAlign w:val="center"/>
          </w:tcPr>
          <w:p w14:paraId="1415799B">
            <w:pPr>
              <w:pStyle w:val="8"/>
              <w:spacing w:before="0" w:after="0"/>
              <w:ind w:left="108"/>
              <w:rPr>
                <w:rFonts w:ascii="宋体" w:hAnsi="宋体" w:cs="宋体"/>
                <w:sz w:val="21"/>
                <w:szCs w:val="21"/>
              </w:rPr>
            </w:pPr>
            <w:r>
              <w:rPr>
                <w:rFonts w:hint="eastAsia" w:ascii="宋体" w:hAnsi="宋体" w:cs="宋体"/>
                <w:spacing w:val="10"/>
                <w:sz w:val="21"/>
                <w:szCs w:val="21"/>
              </w:rPr>
              <w:t>轿厢内应急照明</w:t>
            </w:r>
          </w:p>
        </w:tc>
        <w:tc>
          <w:tcPr>
            <w:tcW w:w="6540" w:type="dxa"/>
            <w:vAlign w:val="center"/>
          </w:tcPr>
          <w:p w14:paraId="7370002F">
            <w:pPr>
              <w:pStyle w:val="8"/>
              <w:spacing w:before="0" w:after="0"/>
              <w:ind w:left="122"/>
              <w:jc w:val="both"/>
              <w:rPr>
                <w:rFonts w:ascii="宋体" w:hAnsi="宋体" w:cs="宋体"/>
                <w:sz w:val="21"/>
                <w:szCs w:val="21"/>
              </w:rPr>
            </w:pPr>
            <w:r>
              <w:rPr>
                <w:rFonts w:hint="eastAsia" w:ascii="宋体" w:hAnsi="宋体" w:cs="宋体"/>
                <w:spacing w:val="8"/>
                <w:sz w:val="21"/>
                <w:szCs w:val="21"/>
              </w:rPr>
              <w:t>停电时轿内的应急灯自动点亮。</w:t>
            </w:r>
          </w:p>
        </w:tc>
      </w:tr>
      <w:tr w14:paraId="5942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15176A07">
            <w:pPr>
              <w:pStyle w:val="8"/>
              <w:spacing w:before="0" w:after="0"/>
              <w:ind w:left="102"/>
              <w:rPr>
                <w:rFonts w:ascii="宋体" w:hAnsi="宋体" w:cs="宋体"/>
                <w:sz w:val="21"/>
                <w:szCs w:val="21"/>
              </w:rPr>
            </w:pPr>
            <w:r>
              <w:rPr>
                <w:rFonts w:hint="eastAsia" w:ascii="宋体" w:hAnsi="宋体" w:cs="宋体"/>
                <w:spacing w:val="-2"/>
                <w:sz w:val="21"/>
                <w:szCs w:val="21"/>
              </w:rPr>
              <w:t>7.</w:t>
            </w:r>
          </w:p>
        </w:tc>
        <w:tc>
          <w:tcPr>
            <w:tcW w:w="2628" w:type="dxa"/>
            <w:vAlign w:val="center"/>
          </w:tcPr>
          <w:p w14:paraId="29C9793F">
            <w:pPr>
              <w:pStyle w:val="8"/>
              <w:spacing w:before="0" w:after="0"/>
              <w:ind w:left="108"/>
              <w:rPr>
                <w:rFonts w:ascii="宋体" w:hAnsi="宋体" w:cs="宋体"/>
                <w:sz w:val="21"/>
                <w:szCs w:val="21"/>
              </w:rPr>
            </w:pPr>
            <w:r>
              <w:rPr>
                <w:rFonts w:hint="eastAsia" w:ascii="宋体" w:hAnsi="宋体" w:cs="宋体"/>
                <w:spacing w:val="8"/>
                <w:sz w:val="21"/>
                <w:szCs w:val="21"/>
              </w:rPr>
              <w:t>轿内紧急呼叫装置</w:t>
            </w:r>
          </w:p>
        </w:tc>
        <w:tc>
          <w:tcPr>
            <w:tcW w:w="6540" w:type="dxa"/>
            <w:vAlign w:val="center"/>
          </w:tcPr>
          <w:p w14:paraId="1187F8C3">
            <w:pPr>
              <w:pStyle w:val="8"/>
              <w:spacing w:before="0" w:after="0"/>
              <w:ind w:left="122"/>
              <w:jc w:val="both"/>
              <w:rPr>
                <w:rFonts w:ascii="宋体" w:hAnsi="宋体" w:cs="宋体"/>
                <w:sz w:val="21"/>
                <w:szCs w:val="21"/>
              </w:rPr>
            </w:pPr>
            <w:r>
              <w:rPr>
                <w:rFonts w:hint="eastAsia" w:ascii="宋体" w:hAnsi="宋体" w:cs="宋体"/>
                <w:spacing w:val="9"/>
                <w:sz w:val="21"/>
                <w:szCs w:val="21"/>
              </w:rPr>
              <w:t>按紧急呼叫按钮，轿顶的警铃鸣响发出报警信号。</w:t>
            </w:r>
          </w:p>
        </w:tc>
      </w:tr>
      <w:tr w14:paraId="6A87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05F5315E">
            <w:pPr>
              <w:pStyle w:val="8"/>
              <w:spacing w:before="0" w:after="0"/>
              <w:ind w:left="102"/>
              <w:rPr>
                <w:rFonts w:ascii="宋体" w:hAnsi="宋体" w:cs="宋体"/>
                <w:sz w:val="21"/>
                <w:szCs w:val="21"/>
              </w:rPr>
            </w:pPr>
            <w:r>
              <w:rPr>
                <w:rFonts w:hint="eastAsia" w:ascii="宋体" w:hAnsi="宋体" w:cs="宋体"/>
                <w:spacing w:val="-1"/>
                <w:sz w:val="21"/>
                <w:szCs w:val="21"/>
              </w:rPr>
              <w:t>8.</w:t>
            </w:r>
          </w:p>
        </w:tc>
        <w:tc>
          <w:tcPr>
            <w:tcW w:w="2628" w:type="dxa"/>
            <w:vAlign w:val="center"/>
          </w:tcPr>
          <w:p w14:paraId="6C4C6999">
            <w:pPr>
              <w:pStyle w:val="8"/>
              <w:spacing w:before="0" w:after="0"/>
              <w:ind w:left="114"/>
              <w:rPr>
                <w:rFonts w:ascii="宋体" w:hAnsi="宋体" w:cs="宋体"/>
                <w:sz w:val="21"/>
                <w:szCs w:val="21"/>
              </w:rPr>
            </w:pPr>
            <w:r>
              <w:rPr>
                <w:rFonts w:hint="eastAsia" w:ascii="宋体" w:hAnsi="宋体" w:cs="宋体"/>
                <w:spacing w:val="8"/>
                <w:sz w:val="21"/>
                <w:szCs w:val="21"/>
              </w:rPr>
              <w:t>马达空转保护</w:t>
            </w:r>
          </w:p>
        </w:tc>
        <w:tc>
          <w:tcPr>
            <w:tcW w:w="6540" w:type="dxa"/>
            <w:vAlign w:val="center"/>
          </w:tcPr>
          <w:p w14:paraId="7CABC75B">
            <w:pPr>
              <w:pStyle w:val="8"/>
              <w:spacing w:before="0" w:after="0"/>
              <w:ind w:left="122"/>
              <w:jc w:val="both"/>
              <w:rPr>
                <w:rFonts w:ascii="宋体" w:hAnsi="宋体" w:cs="宋体"/>
                <w:sz w:val="21"/>
                <w:szCs w:val="21"/>
              </w:rPr>
            </w:pPr>
            <w:r>
              <w:rPr>
                <w:rFonts w:hint="eastAsia" w:ascii="宋体" w:hAnsi="宋体" w:cs="宋体"/>
                <w:spacing w:val="8"/>
                <w:sz w:val="21"/>
                <w:szCs w:val="21"/>
              </w:rPr>
              <w:t>可检出钢丝绳打滑并停止运行。</w:t>
            </w:r>
          </w:p>
        </w:tc>
      </w:tr>
      <w:tr w14:paraId="6FAD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46D724A">
            <w:pPr>
              <w:pStyle w:val="8"/>
              <w:spacing w:before="0" w:after="0"/>
              <w:ind w:left="102"/>
              <w:rPr>
                <w:rFonts w:ascii="宋体" w:hAnsi="宋体" w:cs="宋体"/>
                <w:sz w:val="21"/>
                <w:szCs w:val="21"/>
              </w:rPr>
            </w:pPr>
            <w:r>
              <w:rPr>
                <w:rFonts w:hint="eastAsia" w:ascii="宋体" w:hAnsi="宋体" w:cs="宋体"/>
                <w:spacing w:val="-1"/>
                <w:sz w:val="21"/>
                <w:szCs w:val="21"/>
              </w:rPr>
              <w:t>9.</w:t>
            </w:r>
          </w:p>
        </w:tc>
        <w:tc>
          <w:tcPr>
            <w:tcW w:w="2628" w:type="dxa"/>
            <w:vAlign w:val="center"/>
          </w:tcPr>
          <w:p w14:paraId="4F479A16">
            <w:pPr>
              <w:pStyle w:val="8"/>
              <w:spacing w:before="0" w:after="0"/>
              <w:ind w:left="130"/>
              <w:rPr>
                <w:rFonts w:ascii="宋体" w:hAnsi="宋体" w:cs="宋体"/>
                <w:sz w:val="21"/>
                <w:szCs w:val="21"/>
              </w:rPr>
            </w:pPr>
            <w:r>
              <w:rPr>
                <w:rFonts w:hint="eastAsia" w:ascii="宋体" w:hAnsi="宋体" w:cs="宋体"/>
                <w:spacing w:val="6"/>
                <w:sz w:val="21"/>
                <w:szCs w:val="21"/>
              </w:rPr>
              <w:t>门区内自动再平层</w:t>
            </w:r>
          </w:p>
        </w:tc>
        <w:tc>
          <w:tcPr>
            <w:tcW w:w="6540" w:type="dxa"/>
            <w:vAlign w:val="center"/>
          </w:tcPr>
          <w:p w14:paraId="4FAB6407">
            <w:pPr>
              <w:pStyle w:val="8"/>
              <w:spacing w:before="0" w:after="0"/>
              <w:ind w:left="122"/>
              <w:jc w:val="both"/>
              <w:rPr>
                <w:rFonts w:ascii="宋体" w:hAnsi="宋体" w:cs="宋体"/>
                <w:sz w:val="21"/>
                <w:szCs w:val="21"/>
              </w:rPr>
            </w:pPr>
            <w:r>
              <w:rPr>
                <w:rFonts w:hint="eastAsia" w:ascii="宋体" w:hAnsi="宋体" w:cs="宋体"/>
                <w:spacing w:val="7"/>
                <w:sz w:val="21"/>
                <w:szCs w:val="21"/>
              </w:rPr>
              <w:t>因载重变化引起轿厢上升或下降不平层时，</w:t>
            </w:r>
            <w:r>
              <w:rPr>
                <w:rFonts w:hint="eastAsia" w:ascii="宋体" w:hAnsi="宋体" w:cs="宋体"/>
                <w:spacing w:val="-41"/>
                <w:sz w:val="21"/>
                <w:szCs w:val="21"/>
              </w:rPr>
              <w:t xml:space="preserve"> </w:t>
            </w:r>
            <w:r>
              <w:rPr>
                <w:rFonts w:hint="eastAsia" w:ascii="宋体" w:hAnsi="宋体" w:cs="宋体"/>
                <w:spacing w:val="7"/>
                <w:sz w:val="21"/>
                <w:szCs w:val="21"/>
              </w:rPr>
              <w:t>系统可自动识别并重</w:t>
            </w:r>
            <w:r>
              <w:rPr>
                <w:rFonts w:hint="eastAsia" w:ascii="宋体" w:hAnsi="宋体" w:cs="宋体"/>
                <w:spacing w:val="8"/>
                <w:sz w:val="21"/>
                <w:szCs w:val="21"/>
              </w:rPr>
              <w:t>新拉平层。</w:t>
            </w:r>
          </w:p>
        </w:tc>
      </w:tr>
      <w:tr w14:paraId="193EF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F450A54">
            <w:pPr>
              <w:pStyle w:val="8"/>
              <w:spacing w:before="0" w:after="0"/>
              <w:ind w:left="102"/>
              <w:rPr>
                <w:rFonts w:ascii="宋体" w:hAnsi="宋体" w:cs="宋体"/>
                <w:sz w:val="21"/>
                <w:szCs w:val="21"/>
              </w:rPr>
            </w:pPr>
            <w:r>
              <w:rPr>
                <w:rFonts w:hint="eastAsia" w:ascii="宋体" w:hAnsi="宋体" w:cs="宋体"/>
                <w:spacing w:val="-5"/>
                <w:sz w:val="21"/>
                <w:szCs w:val="21"/>
              </w:rPr>
              <w:t>10.</w:t>
            </w:r>
          </w:p>
        </w:tc>
        <w:tc>
          <w:tcPr>
            <w:tcW w:w="2628" w:type="dxa"/>
            <w:vAlign w:val="center"/>
          </w:tcPr>
          <w:p w14:paraId="6CFF6582">
            <w:pPr>
              <w:pStyle w:val="8"/>
              <w:spacing w:before="0" w:after="0"/>
              <w:ind w:left="109"/>
              <w:rPr>
                <w:rFonts w:ascii="宋体" w:hAnsi="宋体" w:cs="宋体"/>
                <w:sz w:val="21"/>
                <w:szCs w:val="21"/>
              </w:rPr>
            </w:pPr>
            <w:r>
              <w:rPr>
                <w:rFonts w:hint="eastAsia" w:ascii="宋体" w:hAnsi="宋体" w:cs="宋体"/>
                <w:spacing w:val="9"/>
                <w:sz w:val="21"/>
                <w:szCs w:val="21"/>
              </w:rPr>
              <w:t>脉冲位置异常自动矫正</w:t>
            </w:r>
          </w:p>
        </w:tc>
        <w:tc>
          <w:tcPr>
            <w:tcW w:w="6540" w:type="dxa"/>
            <w:vAlign w:val="center"/>
          </w:tcPr>
          <w:p w14:paraId="04318562">
            <w:pPr>
              <w:pStyle w:val="8"/>
              <w:spacing w:before="0" w:after="0"/>
              <w:ind w:left="122"/>
              <w:jc w:val="both"/>
              <w:rPr>
                <w:rFonts w:ascii="宋体" w:hAnsi="宋体" w:cs="宋体"/>
                <w:sz w:val="21"/>
                <w:szCs w:val="21"/>
              </w:rPr>
            </w:pPr>
            <w:r>
              <w:rPr>
                <w:rFonts w:hint="eastAsia" w:ascii="宋体" w:hAnsi="宋体" w:cs="宋体"/>
                <w:spacing w:val="6"/>
                <w:sz w:val="21"/>
                <w:szCs w:val="21"/>
              </w:rPr>
              <w:t>因钢丝绳滑移引起脉冲位置异常时，</w:t>
            </w:r>
            <w:r>
              <w:rPr>
                <w:rFonts w:hint="eastAsia" w:ascii="宋体" w:hAnsi="宋体" w:cs="宋体"/>
                <w:spacing w:val="-31"/>
                <w:sz w:val="21"/>
                <w:szCs w:val="21"/>
              </w:rPr>
              <w:t xml:space="preserve"> </w:t>
            </w:r>
            <w:r>
              <w:rPr>
                <w:rFonts w:hint="eastAsia" w:ascii="宋体" w:hAnsi="宋体" w:cs="宋体"/>
                <w:spacing w:val="6"/>
                <w:sz w:val="21"/>
                <w:szCs w:val="21"/>
              </w:rPr>
              <w:t>系统可自动校准。</w:t>
            </w:r>
          </w:p>
        </w:tc>
      </w:tr>
      <w:tr w14:paraId="0CFE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AC37566">
            <w:pPr>
              <w:pStyle w:val="8"/>
              <w:spacing w:before="0" w:after="0"/>
              <w:ind w:left="102"/>
              <w:rPr>
                <w:rFonts w:ascii="宋体" w:hAnsi="宋体" w:cs="宋体"/>
                <w:sz w:val="21"/>
                <w:szCs w:val="21"/>
              </w:rPr>
            </w:pPr>
            <w:r>
              <w:rPr>
                <w:rFonts w:hint="eastAsia" w:ascii="宋体" w:hAnsi="宋体" w:cs="宋体"/>
                <w:spacing w:val="-5"/>
                <w:sz w:val="21"/>
                <w:szCs w:val="21"/>
              </w:rPr>
              <w:t>11.</w:t>
            </w:r>
          </w:p>
        </w:tc>
        <w:tc>
          <w:tcPr>
            <w:tcW w:w="2628" w:type="dxa"/>
            <w:vAlign w:val="center"/>
          </w:tcPr>
          <w:p w14:paraId="7DF1A837">
            <w:pPr>
              <w:pStyle w:val="8"/>
              <w:spacing w:before="0" w:after="0"/>
              <w:ind w:left="118"/>
              <w:rPr>
                <w:rFonts w:ascii="宋体" w:hAnsi="宋体" w:cs="宋体"/>
                <w:sz w:val="21"/>
                <w:szCs w:val="21"/>
              </w:rPr>
            </w:pPr>
            <w:r>
              <w:rPr>
                <w:rFonts w:hint="eastAsia" w:ascii="宋体" w:hAnsi="宋体" w:cs="宋体"/>
                <w:spacing w:val="8"/>
                <w:sz w:val="21"/>
                <w:szCs w:val="21"/>
              </w:rPr>
              <w:t>轿厢门区位置指示</w:t>
            </w:r>
          </w:p>
        </w:tc>
        <w:tc>
          <w:tcPr>
            <w:tcW w:w="6540" w:type="dxa"/>
            <w:vAlign w:val="center"/>
          </w:tcPr>
          <w:p w14:paraId="46DA7EC5">
            <w:pPr>
              <w:pStyle w:val="8"/>
              <w:spacing w:before="0" w:after="0"/>
              <w:ind w:left="122"/>
              <w:jc w:val="both"/>
              <w:rPr>
                <w:rFonts w:ascii="宋体" w:hAnsi="宋体" w:cs="宋体"/>
                <w:sz w:val="21"/>
                <w:szCs w:val="21"/>
              </w:rPr>
            </w:pPr>
            <w:r>
              <w:rPr>
                <w:rFonts w:hint="eastAsia" w:ascii="宋体" w:hAnsi="宋体" w:cs="宋体"/>
                <w:spacing w:val="9"/>
                <w:sz w:val="21"/>
                <w:szCs w:val="21"/>
              </w:rPr>
              <w:t>紧急救援时，可通过蜂鸣器的鸣叫提示轿厢是否到门区。</w:t>
            </w:r>
          </w:p>
        </w:tc>
      </w:tr>
      <w:tr w14:paraId="486EF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1E0AA7BD">
            <w:pPr>
              <w:pStyle w:val="8"/>
              <w:spacing w:before="0" w:after="0"/>
              <w:ind w:left="102"/>
              <w:rPr>
                <w:rFonts w:ascii="宋体" w:hAnsi="宋体" w:cs="宋体"/>
                <w:sz w:val="21"/>
                <w:szCs w:val="21"/>
              </w:rPr>
            </w:pPr>
            <w:r>
              <w:rPr>
                <w:rFonts w:hint="eastAsia" w:ascii="宋体" w:hAnsi="宋体" w:cs="宋体"/>
                <w:spacing w:val="-5"/>
                <w:sz w:val="21"/>
                <w:szCs w:val="21"/>
              </w:rPr>
              <w:t>12.</w:t>
            </w:r>
          </w:p>
        </w:tc>
        <w:tc>
          <w:tcPr>
            <w:tcW w:w="2628" w:type="dxa"/>
            <w:vAlign w:val="center"/>
          </w:tcPr>
          <w:p w14:paraId="5E78E530">
            <w:pPr>
              <w:pStyle w:val="8"/>
              <w:spacing w:before="0" w:after="0"/>
              <w:ind w:left="118" w:right="317" w:firstLine="11"/>
              <w:rPr>
                <w:rFonts w:ascii="宋体" w:hAnsi="宋体" w:cs="宋体"/>
                <w:sz w:val="21"/>
                <w:szCs w:val="21"/>
              </w:rPr>
            </w:pPr>
            <w:r>
              <w:rPr>
                <w:rFonts w:hint="eastAsia" w:ascii="宋体" w:hAnsi="宋体" w:cs="宋体"/>
                <w:spacing w:val="8"/>
                <w:sz w:val="21"/>
                <w:szCs w:val="21"/>
              </w:rPr>
              <w:t>驱动系统温度异常检知保</w:t>
            </w:r>
            <w:r>
              <w:rPr>
                <w:rFonts w:hint="eastAsia" w:ascii="宋体" w:hAnsi="宋体" w:cs="宋体"/>
                <w:sz w:val="21"/>
                <w:szCs w:val="21"/>
              </w:rPr>
              <w:t>护</w:t>
            </w:r>
          </w:p>
        </w:tc>
        <w:tc>
          <w:tcPr>
            <w:tcW w:w="6540" w:type="dxa"/>
            <w:vAlign w:val="center"/>
          </w:tcPr>
          <w:p w14:paraId="5D35800F">
            <w:pPr>
              <w:pStyle w:val="8"/>
              <w:spacing w:before="0" w:after="0"/>
              <w:ind w:left="122"/>
              <w:jc w:val="both"/>
              <w:rPr>
                <w:rFonts w:ascii="宋体" w:hAnsi="宋体" w:cs="宋体"/>
                <w:sz w:val="21"/>
                <w:szCs w:val="21"/>
              </w:rPr>
            </w:pPr>
            <w:r>
              <w:rPr>
                <w:rFonts w:hint="eastAsia" w:ascii="宋体" w:hAnsi="宋体" w:cs="宋体"/>
                <w:spacing w:val="7"/>
                <w:sz w:val="21"/>
                <w:szCs w:val="21"/>
              </w:rPr>
              <w:t>驱动系统温度异常时，系统自动检出并停止运行。</w:t>
            </w:r>
          </w:p>
        </w:tc>
      </w:tr>
      <w:tr w14:paraId="23E3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1A8F1C2E">
            <w:pPr>
              <w:pStyle w:val="8"/>
              <w:spacing w:before="0" w:after="0"/>
              <w:ind w:left="102"/>
              <w:rPr>
                <w:rFonts w:ascii="宋体" w:hAnsi="宋体" w:cs="宋体"/>
                <w:sz w:val="21"/>
                <w:szCs w:val="21"/>
              </w:rPr>
            </w:pPr>
            <w:r>
              <w:rPr>
                <w:rFonts w:hint="eastAsia" w:ascii="宋体" w:hAnsi="宋体" w:cs="宋体"/>
                <w:spacing w:val="-5"/>
                <w:sz w:val="21"/>
                <w:szCs w:val="21"/>
              </w:rPr>
              <w:t>13.</w:t>
            </w:r>
          </w:p>
        </w:tc>
        <w:tc>
          <w:tcPr>
            <w:tcW w:w="2628" w:type="dxa"/>
            <w:vAlign w:val="center"/>
          </w:tcPr>
          <w:p w14:paraId="5D8FFCD5">
            <w:pPr>
              <w:pStyle w:val="8"/>
              <w:spacing w:before="0" w:after="0"/>
              <w:ind w:left="118"/>
              <w:rPr>
                <w:rFonts w:ascii="宋体" w:hAnsi="宋体" w:cs="宋体"/>
                <w:sz w:val="21"/>
                <w:szCs w:val="21"/>
              </w:rPr>
            </w:pPr>
            <w:r>
              <w:rPr>
                <w:rFonts w:hint="eastAsia" w:ascii="宋体" w:hAnsi="宋体" w:cs="宋体"/>
                <w:spacing w:val="9"/>
                <w:sz w:val="21"/>
                <w:szCs w:val="21"/>
              </w:rPr>
              <w:t>层门门锁短接检知</w:t>
            </w:r>
          </w:p>
        </w:tc>
        <w:tc>
          <w:tcPr>
            <w:tcW w:w="6540" w:type="dxa"/>
            <w:vAlign w:val="center"/>
          </w:tcPr>
          <w:p w14:paraId="3B6DC513">
            <w:pPr>
              <w:pStyle w:val="8"/>
              <w:spacing w:before="0" w:after="0"/>
              <w:ind w:left="122"/>
              <w:jc w:val="both"/>
              <w:rPr>
                <w:rFonts w:ascii="宋体" w:hAnsi="宋体" w:cs="宋体"/>
                <w:sz w:val="21"/>
                <w:szCs w:val="21"/>
              </w:rPr>
            </w:pPr>
            <w:r>
              <w:rPr>
                <w:rFonts w:hint="eastAsia" w:ascii="宋体" w:hAnsi="宋体" w:cs="宋体"/>
                <w:spacing w:val="2"/>
                <w:sz w:val="21"/>
                <w:szCs w:val="21"/>
              </w:rPr>
              <w:t>可自动检出层门门锁短接，并停止运行。</w:t>
            </w:r>
          </w:p>
        </w:tc>
      </w:tr>
      <w:tr w14:paraId="3F36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DC52473">
            <w:pPr>
              <w:pStyle w:val="8"/>
              <w:spacing w:before="0" w:after="0"/>
              <w:ind w:left="102"/>
              <w:rPr>
                <w:rFonts w:ascii="宋体" w:hAnsi="宋体" w:cs="宋体"/>
                <w:sz w:val="21"/>
                <w:szCs w:val="21"/>
              </w:rPr>
            </w:pPr>
            <w:r>
              <w:rPr>
                <w:rFonts w:hint="eastAsia" w:ascii="宋体" w:hAnsi="宋体" w:cs="宋体"/>
                <w:spacing w:val="-5"/>
                <w:sz w:val="21"/>
                <w:szCs w:val="21"/>
              </w:rPr>
              <w:t>14.</w:t>
            </w:r>
          </w:p>
        </w:tc>
        <w:tc>
          <w:tcPr>
            <w:tcW w:w="2628" w:type="dxa"/>
            <w:vAlign w:val="center"/>
          </w:tcPr>
          <w:p w14:paraId="5A136501">
            <w:pPr>
              <w:pStyle w:val="8"/>
              <w:spacing w:before="0" w:after="0"/>
              <w:ind w:left="118"/>
              <w:rPr>
                <w:rFonts w:ascii="宋体" w:hAnsi="宋体" w:cs="宋体"/>
                <w:sz w:val="21"/>
                <w:szCs w:val="21"/>
              </w:rPr>
            </w:pPr>
            <w:r>
              <w:rPr>
                <w:rFonts w:hint="eastAsia" w:ascii="宋体" w:hAnsi="宋体" w:cs="宋体"/>
                <w:spacing w:val="9"/>
                <w:sz w:val="21"/>
                <w:szCs w:val="21"/>
              </w:rPr>
              <w:t>井道终端保护</w:t>
            </w:r>
          </w:p>
        </w:tc>
        <w:tc>
          <w:tcPr>
            <w:tcW w:w="6540" w:type="dxa"/>
            <w:vAlign w:val="center"/>
          </w:tcPr>
          <w:p w14:paraId="56CFD860">
            <w:pPr>
              <w:pStyle w:val="8"/>
              <w:tabs>
                <w:tab w:val="left" w:pos="6299"/>
              </w:tabs>
              <w:spacing w:before="0" w:after="0"/>
              <w:ind w:left="122"/>
              <w:jc w:val="both"/>
              <w:rPr>
                <w:rFonts w:ascii="宋体" w:hAnsi="宋体" w:cs="宋体"/>
                <w:sz w:val="21"/>
                <w:szCs w:val="21"/>
              </w:rPr>
            </w:pPr>
            <w:r>
              <w:rPr>
                <w:rFonts w:hint="eastAsia" w:ascii="宋体" w:hAnsi="宋体" w:cs="宋体"/>
                <w:spacing w:val="8"/>
                <w:sz w:val="21"/>
                <w:szCs w:val="21"/>
              </w:rPr>
              <w:t>通过端阶的减速开关，</w:t>
            </w:r>
            <w:r>
              <w:rPr>
                <w:rFonts w:hint="eastAsia" w:ascii="宋体" w:hAnsi="宋体" w:cs="宋体"/>
                <w:spacing w:val="-53"/>
                <w:sz w:val="21"/>
                <w:szCs w:val="21"/>
              </w:rPr>
              <w:t xml:space="preserve"> </w:t>
            </w:r>
            <w:r>
              <w:rPr>
                <w:rFonts w:hint="eastAsia" w:ascii="宋体" w:hAnsi="宋体" w:cs="宋体"/>
                <w:spacing w:val="8"/>
                <w:sz w:val="21"/>
                <w:szCs w:val="21"/>
              </w:rPr>
              <w:t>在电梯减速异常时紧急停止，避免电梯冲顶或蹲底确保乘客安全。</w:t>
            </w:r>
          </w:p>
        </w:tc>
      </w:tr>
      <w:tr w14:paraId="28A0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38285205">
            <w:pPr>
              <w:pStyle w:val="8"/>
              <w:spacing w:before="0" w:after="0"/>
              <w:ind w:left="102"/>
              <w:rPr>
                <w:rFonts w:ascii="宋体" w:hAnsi="宋体" w:cs="宋体"/>
                <w:sz w:val="21"/>
                <w:szCs w:val="21"/>
              </w:rPr>
            </w:pPr>
            <w:r>
              <w:rPr>
                <w:rFonts w:hint="eastAsia" w:ascii="宋体" w:hAnsi="宋体" w:cs="宋体"/>
                <w:spacing w:val="-5"/>
                <w:sz w:val="21"/>
                <w:szCs w:val="21"/>
              </w:rPr>
              <w:t>15.</w:t>
            </w:r>
          </w:p>
        </w:tc>
        <w:tc>
          <w:tcPr>
            <w:tcW w:w="2628" w:type="dxa"/>
            <w:vAlign w:val="center"/>
          </w:tcPr>
          <w:p w14:paraId="2D419B6B">
            <w:pPr>
              <w:pStyle w:val="8"/>
              <w:spacing w:before="0" w:after="0"/>
              <w:ind w:left="118"/>
              <w:rPr>
                <w:rFonts w:ascii="宋体" w:hAnsi="宋体" w:cs="宋体"/>
                <w:sz w:val="21"/>
                <w:szCs w:val="21"/>
              </w:rPr>
            </w:pPr>
            <w:r>
              <w:rPr>
                <w:rFonts w:hint="eastAsia" w:ascii="宋体" w:hAnsi="宋体" w:cs="宋体"/>
                <w:spacing w:val="9"/>
                <w:sz w:val="21"/>
                <w:szCs w:val="21"/>
              </w:rPr>
              <w:t>过流保护</w:t>
            </w:r>
          </w:p>
        </w:tc>
        <w:tc>
          <w:tcPr>
            <w:tcW w:w="6540" w:type="dxa"/>
            <w:vAlign w:val="center"/>
          </w:tcPr>
          <w:p w14:paraId="4C1A47F4">
            <w:pPr>
              <w:pStyle w:val="8"/>
              <w:spacing w:before="0" w:after="0"/>
              <w:ind w:left="122"/>
              <w:jc w:val="both"/>
              <w:rPr>
                <w:rFonts w:ascii="宋体" w:hAnsi="宋体" w:cs="宋体"/>
                <w:sz w:val="21"/>
                <w:szCs w:val="21"/>
              </w:rPr>
            </w:pPr>
            <w:r>
              <w:rPr>
                <w:rFonts w:hint="eastAsia" w:ascii="宋体" w:hAnsi="宋体" w:cs="宋体"/>
                <w:spacing w:val="5"/>
                <w:sz w:val="21"/>
                <w:szCs w:val="21"/>
              </w:rPr>
              <w:t>当主机电流超过设定值时，</w:t>
            </w:r>
            <w:r>
              <w:rPr>
                <w:rFonts w:hint="eastAsia" w:ascii="宋体" w:hAnsi="宋体" w:cs="宋体"/>
                <w:spacing w:val="-31"/>
                <w:sz w:val="21"/>
                <w:szCs w:val="21"/>
              </w:rPr>
              <w:t xml:space="preserve"> </w:t>
            </w:r>
            <w:r>
              <w:rPr>
                <w:rFonts w:hint="eastAsia" w:ascii="宋体" w:hAnsi="宋体" w:cs="宋体"/>
                <w:spacing w:val="5"/>
                <w:sz w:val="21"/>
                <w:szCs w:val="21"/>
              </w:rPr>
              <w:t>自动检出并停止运行，</w:t>
            </w:r>
            <w:r>
              <w:rPr>
                <w:rFonts w:hint="eastAsia" w:ascii="宋体" w:hAnsi="宋体" w:cs="宋体"/>
                <w:spacing w:val="-54"/>
                <w:sz w:val="21"/>
                <w:szCs w:val="21"/>
              </w:rPr>
              <w:t xml:space="preserve"> </w:t>
            </w:r>
            <w:r>
              <w:rPr>
                <w:rFonts w:hint="eastAsia" w:ascii="宋体" w:hAnsi="宋体" w:cs="宋体"/>
                <w:spacing w:val="5"/>
                <w:sz w:val="21"/>
                <w:szCs w:val="21"/>
              </w:rPr>
              <w:t>保护主机。</w:t>
            </w:r>
          </w:p>
        </w:tc>
      </w:tr>
      <w:tr w14:paraId="6DC5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37D5C3D">
            <w:pPr>
              <w:pStyle w:val="8"/>
              <w:spacing w:before="0" w:after="0"/>
              <w:ind w:left="102"/>
              <w:rPr>
                <w:rFonts w:ascii="宋体" w:hAnsi="宋体" w:cs="宋体"/>
                <w:sz w:val="21"/>
                <w:szCs w:val="21"/>
              </w:rPr>
            </w:pPr>
            <w:r>
              <w:rPr>
                <w:rFonts w:hint="eastAsia" w:ascii="宋体" w:hAnsi="宋体" w:cs="宋体"/>
                <w:spacing w:val="-5"/>
                <w:sz w:val="21"/>
                <w:szCs w:val="21"/>
              </w:rPr>
              <w:t>16.</w:t>
            </w:r>
          </w:p>
        </w:tc>
        <w:tc>
          <w:tcPr>
            <w:tcW w:w="2628" w:type="dxa"/>
            <w:vAlign w:val="center"/>
          </w:tcPr>
          <w:p w14:paraId="7F04185D">
            <w:pPr>
              <w:pStyle w:val="8"/>
              <w:spacing w:before="0" w:after="0"/>
              <w:ind w:left="118"/>
              <w:rPr>
                <w:rFonts w:ascii="宋体" w:hAnsi="宋体" w:cs="宋体"/>
                <w:sz w:val="21"/>
                <w:szCs w:val="21"/>
              </w:rPr>
            </w:pPr>
            <w:r>
              <w:rPr>
                <w:rFonts w:hint="eastAsia" w:ascii="宋体" w:hAnsi="宋体" w:cs="宋体"/>
                <w:spacing w:val="9"/>
                <w:sz w:val="21"/>
                <w:szCs w:val="21"/>
              </w:rPr>
              <w:t>过压保护</w:t>
            </w:r>
          </w:p>
        </w:tc>
        <w:tc>
          <w:tcPr>
            <w:tcW w:w="6540" w:type="dxa"/>
            <w:vAlign w:val="center"/>
          </w:tcPr>
          <w:p w14:paraId="2164C881">
            <w:pPr>
              <w:pStyle w:val="8"/>
              <w:spacing w:before="0" w:after="0"/>
              <w:ind w:left="122"/>
              <w:jc w:val="both"/>
              <w:rPr>
                <w:rFonts w:ascii="宋体" w:hAnsi="宋体" w:cs="宋体"/>
                <w:sz w:val="21"/>
                <w:szCs w:val="21"/>
              </w:rPr>
            </w:pPr>
            <w:r>
              <w:rPr>
                <w:rFonts w:hint="eastAsia" w:ascii="宋体" w:hAnsi="宋体" w:cs="宋体"/>
                <w:spacing w:val="5"/>
                <w:sz w:val="21"/>
                <w:szCs w:val="21"/>
              </w:rPr>
              <w:t>当主机电流超过设定值时，</w:t>
            </w:r>
            <w:r>
              <w:rPr>
                <w:rFonts w:hint="eastAsia" w:ascii="宋体" w:hAnsi="宋体" w:cs="宋体"/>
                <w:spacing w:val="-22"/>
                <w:sz w:val="21"/>
                <w:szCs w:val="21"/>
              </w:rPr>
              <w:t xml:space="preserve"> </w:t>
            </w:r>
            <w:r>
              <w:rPr>
                <w:rFonts w:hint="eastAsia" w:ascii="宋体" w:hAnsi="宋体" w:cs="宋体"/>
                <w:spacing w:val="5"/>
                <w:sz w:val="21"/>
                <w:szCs w:val="21"/>
              </w:rPr>
              <w:t>自动检出并停止运行，</w:t>
            </w:r>
            <w:r>
              <w:rPr>
                <w:rFonts w:hint="eastAsia" w:ascii="宋体" w:hAnsi="宋体" w:cs="宋体"/>
                <w:spacing w:val="-55"/>
                <w:sz w:val="21"/>
                <w:szCs w:val="21"/>
              </w:rPr>
              <w:t xml:space="preserve"> </w:t>
            </w:r>
            <w:r>
              <w:rPr>
                <w:rFonts w:hint="eastAsia" w:ascii="宋体" w:hAnsi="宋体" w:cs="宋体"/>
                <w:spacing w:val="5"/>
                <w:sz w:val="21"/>
                <w:szCs w:val="21"/>
              </w:rPr>
              <w:t>保护控制系统。</w:t>
            </w:r>
          </w:p>
        </w:tc>
      </w:tr>
      <w:tr w14:paraId="6E0A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3C8ADE89">
            <w:pPr>
              <w:pStyle w:val="8"/>
              <w:spacing w:before="0" w:after="0"/>
              <w:ind w:left="102"/>
              <w:rPr>
                <w:rFonts w:ascii="宋体" w:hAnsi="宋体" w:cs="宋体"/>
                <w:sz w:val="21"/>
                <w:szCs w:val="21"/>
              </w:rPr>
            </w:pPr>
            <w:r>
              <w:rPr>
                <w:rFonts w:hint="eastAsia" w:ascii="宋体" w:hAnsi="宋体" w:cs="宋体"/>
                <w:spacing w:val="-5"/>
                <w:sz w:val="21"/>
                <w:szCs w:val="21"/>
              </w:rPr>
              <w:t>17.</w:t>
            </w:r>
          </w:p>
        </w:tc>
        <w:tc>
          <w:tcPr>
            <w:tcW w:w="2628" w:type="dxa"/>
            <w:vAlign w:val="center"/>
          </w:tcPr>
          <w:p w14:paraId="543CAFD6">
            <w:pPr>
              <w:pStyle w:val="8"/>
              <w:spacing w:before="0" w:after="0"/>
              <w:ind w:left="117"/>
              <w:rPr>
                <w:rFonts w:ascii="宋体" w:hAnsi="宋体" w:cs="宋体"/>
                <w:sz w:val="21"/>
                <w:szCs w:val="21"/>
              </w:rPr>
            </w:pPr>
            <w:r>
              <w:rPr>
                <w:rFonts w:hint="eastAsia" w:ascii="宋体" w:hAnsi="宋体" w:cs="宋体"/>
                <w:spacing w:val="9"/>
                <w:sz w:val="21"/>
                <w:szCs w:val="21"/>
              </w:rPr>
              <w:t>逆行保护</w:t>
            </w:r>
          </w:p>
        </w:tc>
        <w:tc>
          <w:tcPr>
            <w:tcW w:w="6540" w:type="dxa"/>
            <w:vAlign w:val="center"/>
          </w:tcPr>
          <w:p w14:paraId="09A9E8D9">
            <w:pPr>
              <w:pStyle w:val="8"/>
              <w:spacing w:before="0" w:after="0"/>
              <w:ind w:left="122"/>
              <w:jc w:val="both"/>
              <w:rPr>
                <w:rFonts w:ascii="宋体" w:hAnsi="宋体" w:cs="宋体"/>
                <w:sz w:val="21"/>
                <w:szCs w:val="21"/>
              </w:rPr>
            </w:pPr>
            <w:r>
              <w:rPr>
                <w:rFonts w:hint="eastAsia" w:ascii="宋体" w:hAnsi="宋体" w:cs="宋体"/>
                <w:spacing w:val="8"/>
                <w:sz w:val="21"/>
                <w:szCs w:val="21"/>
              </w:rPr>
              <w:t>当电梯运行方向和指令相反时，电梯停止运行。</w:t>
            </w:r>
          </w:p>
        </w:tc>
      </w:tr>
      <w:tr w14:paraId="2796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071611A">
            <w:pPr>
              <w:pStyle w:val="8"/>
              <w:spacing w:before="0" w:after="0"/>
              <w:ind w:left="102"/>
              <w:rPr>
                <w:rFonts w:ascii="宋体" w:hAnsi="宋体" w:cs="宋体"/>
                <w:sz w:val="21"/>
                <w:szCs w:val="21"/>
              </w:rPr>
            </w:pPr>
            <w:r>
              <w:rPr>
                <w:rFonts w:hint="eastAsia" w:ascii="宋体" w:hAnsi="宋体" w:cs="宋体"/>
                <w:spacing w:val="-5"/>
                <w:sz w:val="21"/>
                <w:szCs w:val="21"/>
              </w:rPr>
              <w:t>18.</w:t>
            </w:r>
          </w:p>
        </w:tc>
        <w:tc>
          <w:tcPr>
            <w:tcW w:w="2628" w:type="dxa"/>
            <w:vAlign w:val="center"/>
          </w:tcPr>
          <w:p w14:paraId="2E19271D">
            <w:pPr>
              <w:pStyle w:val="8"/>
              <w:spacing w:before="0" w:after="0"/>
              <w:ind w:left="117"/>
              <w:rPr>
                <w:rFonts w:ascii="宋体" w:hAnsi="宋体" w:cs="宋体"/>
                <w:sz w:val="21"/>
                <w:szCs w:val="21"/>
              </w:rPr>
            </w:pPr>
            <w:r>
              <w:rPr>
                <w:rFonts w:hint="eastAsia" w:ascii="宋体" w:hAnsi="宋体" w:cs="宋体"/>
                <w:spacing w:val="8"/>
                <w:sz w:val="21"/>
                <w:szCs w:val="21"/>
              </w:rPr>
              <w:t>操纵箱微机异常处理</w:t>
            </w:r>
          </w:p>
        </w:tc>
        <w:tc>
          <w:tcPr>
            <w:tcW w:w="6540" w:type="dxa"/>
            <w:vAlign w:val="center"/>
          </w:tcPr>
          <w:p w14:paraId="49DA1AFD">
            <w:pPr>
              <w:pStyle w:val="8"/>
              <w:spacing w:before="0" w:after="0"/>
              <w:ind w:left="122"/>
              <w:jc w:val="both"/>
              <w:rPr>
                <w:rFonts w:ascii="宋体" w:hAnsi="宋体" w:cs="宋体"/>
                <w:sz w:val="21"/>
                <w:szCs w:val="21"/>
              </w:rPr>
            </w:pPr>
            <w:r>
              <w:rPr>
                <w:rFonts w:hint="eastAsia" w:ascii="宋体" w:hAnsi="宋体" w:cs="宋体"/>
                <w:spacing w:val="5"/>
                <w:sz w:val="21"/>
                <w:szCs w:val="21"/>
              </w:rPr>
              <w:t>当操作箱微机异常时，</w:t>
            </w:r>
            <w:r>
              <w:rPr>
                <w:rFonts w:hint="eastAsia" w:ascii="宋体" w:hAnsi="宋体" w:cs="宋体"/>
                <w:spacing w:val="-15"/>
                <w:sz w:val="21"/>
                <w:szCs w:val="21"/>
              </w:rPr>
              <w:t xml:space="preserve"> </w:t>
            </w:r>
            <w:r>
              <w:rPr>
                <w:rFonts w:hint="eastAsia" w:ascii="宋体" w:hAnsi="宋体" w:cs="宋体"/>
                <w:spacing w:val="5"/>
                <w:sz w:val="21"/>
                <w:szCs w:val="21"/>
              </w:rPr>
              <w:t>电梯正常停车后停止服务。</w:t>
            </w:r>
          </w:p>
        </w:tc>
      </w:tr>
      <w:tr w14:paraId="4AAB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6805427F">
            <w:pPr>
              <w:pStyle w:val="8"/>
              <w:spacing w:before="0" w:after="0"/>
              <w:ind w:left="102"/>
              <w:rPr>
                <w:rFonts w:ascii="宋体" w:hAnsi="宋体" w:cs="宋体"/>
                <w:sz w:val="21"/>
                <w:szCs w:val="21"/>
              </w:rPr>
            </w:pPr>
            <w:r>
              <w:rPr>
                <w:rFonts w:hint="eastAsia" w:ascii="宋体" w:hAnsi="宋体" w:cs="宋体"/>
                <w:spacing w:val="-5"/>
                <w:sz w:val="21"/>
                <w:szCs w:val="21"/>
              </w:rPr>
              <w:t>19.</w:t>
            </w:r>
          </w:p>
        </w:tc>
        <w:tc>
          <w:tcPr>
            <w:tcW w:w="2628" w:type="dxa"/>
            <w:vAlign w:val="center"/>
          </w:tcPr>
          <w:p w14:paraId="17AC5FD3">
            <w:pPr>
              <w:pStyle w:val="8"/>
              <w:spacing w:before="0" w:after="0"/>
              <w:ind w:left="117"/>
              <w:rPr>
                <w:rFonts w:ascii="宋体" w:hAnsi="宋体" w:cs="宋体"/>
                <w:sz w:val="21"/>
                <w:szCs w:val="21"/>
              </w:rPr>
            </w:pPr>
            <w:r>
              <w:rPr>
                <w:rFonts w:hint="eastAsia" w:ascii="宋体" w:hAnsi="宋体" w:cs="宋体"/>
                <w:spacing w:val="8"/>
                <w:sz w:val="21"/>
                <w:szCs w:val="21"/>
              </w:rPr>
              <w:t>控制柜主开关可锁</w:t>
            </w:r>
          </w:p>
        </w:tc>
        <w:tc>
          <w:tcPr>
            <w:tcW w:w="6540" w:type="dxa"/>
            <w:vAlign w:val="center"/>
          </w:tcPr>
          <w:p w14:paraId="761073E7">
            <w:pPr>
              <w:pStyle w:val="8"/>
              <w:spacing w:before="0" w:after="0"/>
              <w:ind w:left="122"/>
              <w:jc w:val="both"/>
              <w:rPr>
                <w:rFonts w:ascii="宋体" w:hAnsi="宋体" w:cs="宋体"/>
                <w:sz w:val="21"/>
                <w:szCs w:val="21"/>
              </w:rPr>
            </w:pPr>
            <w:r>
              <w:rPr>
                <w:rFonts w:hint="eastAsia" w:ascii="宋体" w:hAnsi="宋体" w:cs="宋体"/>
                <w:spacing w:val="9"/>
                <w:sz w:val="21"/>
                <w:szCs w:val="21"/>
              </w:rPr>
              <w:t>维保关闭电源时可上锁，避免他人误送电引起触点。</w:t>
            </w:r>
          </w:p>
        </w:tc>
      </w:tr>
      <w:tr w14:paraId="17B6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1B00F9C">
            <w:pPr>
              <w:pStyle w:val="8"/>
              <w:spacing w:before="0" w:after="0"/>
              <w:ind w:left="102"/>
              <w:rPr>
                <w:rFonts w:ascii="宋体" w:hAnsi="宋体" w:cs="宋体"/>
                <w:sz w:val="21"/>
                <w:szCs w:val="21"/>
              </w:rPr>
            </w:pPr>
            <w:r>
              <w:rPr>
                <w:rFonts w:hint="eastAsia" w:ascii="宋体" w:hAnsi="宋体" w:cs="宋体"/>
                <w:spacing w:val="-1"/>
                <w:sz w:val="21"/>
                <w:szCs w:val="21"/>
              </w:rPr>
              <w:t>20.</w:t>
            </w:r>
          </w:p>
        </w:tc>
        <w:tc>
          <w:tcPr>
            <w:tcW w:w="2628" w:type="dxa"/>
            <w:vAlign w:val="center"/>
          </w:tcPr>
          <w:p w14:paraId="1F2F3375">
            <w:pPr>
              <w:pStyle w:val="8"/>
              <w:spacing w:before="0" w:after="0"/>
              <w:ind w:left="132" w:right="380" w:firstLine="15"/>
              <w:rPr>
                <w:rFonts w:ascii="宋体" w:hAnsi="宋体" w:cs="宋体"/>
                <w:sz w:val="21"/>
                <w:szCs w:val="21"/>
              </w:rPr>
            </w:pPr>
            <w:r>
              <w:rPr>
                <w:rFonts w:hint="eastAsia" w:ascii="宋体" w:hAnsi="宋体" w:cs="宋体"/>
                <w:spacing w:val="9"/>
                <w:sz w:val="21"/>
                <w:szCs w:val="21"/>
              </w:rPr>
              <w:t>光幕式安全保护(不少于154束）</w:t>
            </w:r>
          </w:p>
        </w:tc>
        <w:tc>
          <w:tcPr>
            <w:tcW w:w="6540" w:type="dxa"/>
            <w:vAlign w:val="center"/>
          </w:tcPr>
          <w:p w14:paraId="7568B783">
            <w:pPr>
              <w:pStyle w:val="8"/>
              <w:spacing w:before="0" w:after="0"/>
              <w:ind w:left="122"/>
              <w:jc w:val="both"/>
              <w:rPr>
                <w:rFonts w:ascii="宋体" w:hAnsi="宋体" w:cs="宋体"/>
                <w:sz w:val="21"/>
                <w:szCs w:val="21"/>
              </w:rPr>
            </w:pPr>
            <w:r>
              <w:rPr>
                <w:rFonts w:hint="eastAsia" w:ascii="宋体" w:hAnsi="宋体" w:cs="宋体"/>
                <w:spacing w:val="10"/>
                <w:sz w:val="21"/>
                <w:szCs w:val="21"/>
              </w:rPr>
              <w:t>关门过程中多光束中的任意一个被遮断，重新开门。</w:t>
            </w:r>
          </w:p>
        </w:tc>
      </w:tr>
      <w:tr w14:paraId="5E5E9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0580B053">
            <w:pPr>
              <w:pStyle w:val="8"/>
              <w:spacing w:before="0" w:after="0"/>
              <w:ind w:left="102"/>
              <w:rPr>
                <w:rFonts w:ascii="宋体" w:hAnsi="宋体" w:cs="宋体"/>
                <w:sz w:val="21"/>
                <w:szCs w:val="21"/>
              </w:rPr>
            </w:pPr>
            <w:r>
              <w:rPr>
                <w:rFonts w:hint="eastAsia" w:ascii="宋体" w:hAnsi="宋体" w:cs="宋体"/>
                <w:spacing w:val="-1"/>
                <w:sz w:val="21"/>
                <w:szCs w:val="21"/>
              </w:rPr>
              <w:t>21.</w:t>
            </w:r>
          </w:p>
        </w:tc>
        <w:tc>
          <w:tcPr>
            <w:tcW w:w="2628" w:type="dxa"/>
            <w:vAlign w:val="center"/>
          </w:tcPr>
          <w:p w14:paraId="396EF8D2">
            <w:pPr>
              <w:pStyle w:val="8"/>
              <w:spacing w:before="0" w:after="0"/>
              <w:ind w:left="140"/>
              <w:rPr>
                <w:rFonts w:ascii="宋体" w:hAnsi="宋体" w:cs="宋体"/>
                <w:sz w:val="21"/>
                <w:szCs w:val="21"/>
              </w:rPr>
            </w:pPr>
            <w:r>
              <w:rPr>
                <w:rFonts w:hint="eastAsia" w:ascii="宋体" w:hAnsi="宋体" w:cs="宋体"/>
                <w:spacing w:val="6"/>
                <w:sz w:val="21"/>
                <w:szCs w:val="21"/>
              </w:rPr>
              <w:t>门区外扒门防护</w:t>
            </w:r>
          </w:p>
        </w:tc>
        <w:tc>
          <w:tcPr>
            <w:tcW w:w="6540" w:type="dxa"/>
            <w:vAlign w:val="center"/>
          </w:tcPr>
          <w:p w14:paraId="267558A3">
            <w:pPr>
              <w:pStyle w:val="8"/>
              <w:spacing w:before="0" w:after="0"/>
              <w:ind w:left="122"/>
              <w:jc w:val="both"/>
              <w:rPr>
                <w:rFonts w:ascii="宋体" w:hAnsi="宋体" w:cs="宋体"/>
                <w:sz w:val="21"/>
                <w:szCs w:val="21"/>
              </w:rPr>
            </w:pPr>
            <w:r>
              <w:rPr>
                <w:rFonts w:hint="eastAsia" w:ascii="宋体" w:hAnsi="宋体" w:cs="宋体"/>
                <w:spacing w:val="7"/>
                <w:sz w:val="21"/>
                <w:szCs w:val="21"/>
              </w:rPr>
              <w:t>电梯停于门区外，乘客从轿内无法扒开轿门；电梯停于门区内，</w:t>
            </w:r>
            <w:r>
              <w:rPr>
                <w:rFonts w:hint="eastAsia" w:ascii="宋体" w:hAnsi="宋体" w:cs="宋体"/>
                <w:sz w:val="21"/>
                <w:szCs w:val="21"/>
              </w:rPr>
              <w:t xml:space="preserve"> </w:t>
            </w:r>
            <w:r>
              <w:rPr>
                <w:rFonts w:hint="eastAsia" w:ascii="宋体" w:hAnsi="宋体" w:cs="宋体"/>
                <w:spacing w:val="10"/>
                <w:sz w:val="21"/>
                <w:szCs w:val="21"/>
              </w:rPr>
              <w:t>从轿内可以扒开轿门。</w:t>
            </w:r>
          </w:p>
        </w:tc>
      </w:tr>
      <w:tr w14:paraId="29A1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D55E2D3">
            <w:pPr>
              <w:pStyle w:val="8"/>
              <w:spacing w:before="0" w:after="0"/>
              <w:ind w:left="102"/>
              <w:rPr>
                <w:rFonts w:ascii="宋体" w:hAnsi="宋体" w:cs="宋体"/>
                <w:sz w:val="21"/>
                <w:szCs w:val="21"/>
              </w:rPr>
            </w:pPr>
            <w:r>
              <w:rPr>
                <w:rFonts w:hint="eastAsia" w:ascii="宋体" w:hAnsi="宋体" w:cs="宋体"/>
                <w:spacing w:val="-1"/>
                <w:sz w:val="21"/>
                <w:szCs w:val="21"/>
              </w:rPr>
              <w:t>22.</w:t>
            </w:r>
          </w:p>
        </w:tc>
        <w:tc>
          <w:tcPr>
            <w:tcW w:w="2628" w:type="dxa"/>
            <w:vAlign w:val="center"/>
          </w:tcPr>
          <w:p w14:paraId="7E30D2F3">
            <w:pPr>
              <w:pStyle w:val="8"/>
              <w:spacing w:before="0" w:after="0"/>
              <w:ind w:left="140"/>
              <w:rPr>
                <w:rFonts w:ascii="宋体" w:hAnsi="宋体" w:cs="宋体"/>
                <w:sz w:val="21"/>
                <w:szCs w:val="21"/>
              </w:rPr>
            </w:pPr>
            <w:r>
              <w:rPr>
                <w:rFonts w:hint="eastAsia" w:ascii="宋体" w:hAnsi="宋体" w:cs="宋体"/>
                <w:spacing w:val="5"/>
                <w:sz w:val="21"/>
                <w:szCs w:val="21"/>
              </w:rPr>
              <w:t>门过负荷反转装置</w:t>
            </w:r>
          </w:p>
        </w:tc>
        <w:tc>
          <w:tcPr>
            <w:tcW w:w="6540" w:type="dxa"/>
            <w:vAlign w:val="center"/>
          </w:tcPr>
          <w:p w14:paraId="6A48C1D7">
            <w:pPr>
              <w:pStyle w:val="8"/>
              <w:spacing w:before="0" w:after="0"/>
              <w:ind w:left="122"/>
              <w:jc w:val="both"/>
              <w:rPr>
                <w:rFonts w:ascii="宋体" w:hAnsi="宋体" w:cs="宋体"/>
                <w:sz w:val="21"/>
                <w:szCs w:val="21"/>
              </w:rPr>
            </w:pPr>
            <w:r>
              <w:rPr>
                <w:rFonts w:hint="eastAsia" w:ascii="宋体" w:hAnsi="宋体" w:cs="宋体"/>
                <w:spacing w:val="5"/>
                <w:sz w:val="21"/>
                <w:szCs w:val="21"/>
              </w:rPr>
              <w:t>开关门时阻力大于设定值，可反向动作，保护设备及避免夹人。</w:t>
            </w:r>
          </w:p>
        </w:tc>
      </w:tr>
      <w:tr w14:paraId="7BEE7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4B63AAD1">
            <w:pPr>
              <w:pStyle w:val="8"/>
              <w:spacing w:before="0" w:after="0"/>
              <w:ind w:left="102"/>
              <w:rPr>
                <w:rFonts w:ascii="宋体" w:hAnsi="宋体" w:cs="宋体"/>
                <w:sz w:val="21"/>
                <w:szCs w:val="21"/>
              </w:rPr>
            </w:pPr>
            <w:r>
              <w:rPr>
                <w:rFonts w:hint="eastAsia" w:ascii="宋体" w:hAnsi="宋体" w:cs="宋体"/>
                <w:spacing w:val="-1"/>
                <w:sz w:val="21"/>
                <w:szCs w:val="21"/>
              </w:rPr>
              <w:t>23.</w:t>
            </w:r>
          </w:p>
        </w:tc>
        <w:tc>
          <w:tcPr>
            <w:tcW w:w="2628" w:type="dxa"/>
            <w:vAlign w:val="center"/>
          </w:tcPr>
          <w:p w14:paraId="6C87FE13">
            <w:pPr>
              <w:pStyle w:val="8"/>
              <w:spacing w:before="0" w:after="0"/>
              <w:ind w:left="120"/>
              <w:rPr>
                <w:rFonts w:ascii="宋体" w:hAnsi="宋体" w:cs="宋体"/>
                <w:sz w:val="21"/>
                <w:szCs w:val="21"/>
              </w:rPr>
            </w:pPr>
            <w:r>
              <w:rPr>
                <w:rFonts w:hint="eastAsia" w:ascii="宋体" w:hAnsi="宋体" w:cs="宋体"/>
                <w:spacing w:val="7"/>
                <w:sz w:val="21"/>
                <w:szCs w:val="21"/>
              </w:rPr>
              <w:t>异常时梯门反复开关</w:t>
            </w:r>
          </w:p>
        </w:tc>
        <w:tc>
          <w:tcPr>
            <w:tcW w:w="6540" w:type="dxa"/>
            <w:vAlign w:val="center"/>
          </w:tcPr>
          <w:p w14:paraId="73BF1D6C">
            <w:pPr>
              <w:pStyle w:val="8"/>
              <w:spacing w:before="0" w:after="0"/>
              <w:ind w:left="122"/>
              <w:jc w:val="both"/>
              <w:rPr>
                <w:rFonts w:ascii="宋体" w:hAnsi="宋体" w:cs="宋体"/>
                <w:sz w:val="21"/>
                <w:szCs w:val="21"/>
              </w:rPr>
            </w:pPr>
            <w:r>
              <w:rPr>
                <w:rFonts w:hint="eastAsia" w:ascii="宋体" w:hAnsi="宋体" w:cs="宋体"/>
                <w:spacing w:val="10"/>
                <w:sz w:val="21"/>
                <w:szCs w:val="21"/>
              </w:rPr>
              <w:t>当门导轨有异物引起开关门异常时，会反复开关门将异物推出。</w:t>
            </w:r>
          </w:p>
        </w:tc>
      </w:tr>
      <w:tr w14:paraId="1034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87CCCFB">
            <w:pPr>
              <w:pStyle w:val="8"/>
              <w:spacing w:before="0" w:after="0"/>
              <w:ind w:left="102"/>
              <w:rPr>
                <w:rFonts w:ascii="宋体" w:hAnsi="宋体" w:cs="宋体"/>
                <w:sz w:val="21"/>
                <w:szCs w:val="21"/>
              </w:rPr>
            </w:pPr>
            <w:r>
              <w:rPr>
                <w:rFonts w:hint="eastAsia" w:ascii="宋体" w:hAnsi="宋体" w:cs="宋体"/>
                <w:spacing w:val="-1"/>
                <w:sz w:val="21"/>
                <w:szCs w:val="21"/>
              </w:rPr>
              <w:t>24.</w:t>
            </w:r>
          </w:p>
        </w:tc>
        <w:tc>
          <w:tcPr>
            <w:tcW w:w="2628" w:type="dxa"/>
            <w:vAlign w:val="center"/>
          </w:tcPr>
          <w:p w14:paraId="6BCB12DC">
            <w:pPr>
              <w:pStyle w:val="8"/>
              <w:spacing w:before="0" w:after="0"/>
              <w:ind w:left="121"/>
              <w:rPr>
                <w:rFonts w:ascii="宋体" w:hAnsi="宋体" w:cs="宋体"/>
                <w:sz w:val="21"/>
                <w:szCs w:val="21"/>
              </w:rPr>
            </w:pPr>
            <w:r>
              <w:rPr>
                <w:rFonts w:hint="eastAsia" w:ascii="宋体" w:hAnsi="宋体" w:cs="宋体"/>
                <w:spacing w:val="8"/>
                <w:sz w:val="21"/>
                <w:szCs w:val="21"/>
              </w:rPr>
              <w:t>关门保护</w:t>
            </w:r>
          </w:p>
        </w:tc>
        <w:tc>
          <w:tcPr>
            <w:tcW w:w="6540" w:type="dxa"/>
            <w:vAlign w:val="center"/>
          </w:tcPr>
          <w:p w14:paraId="75BBBAC6">
            <w:pPr>
              <w:pStyle w:val="8"/>
              <w:spacing w:before="0" w:after="0"/>
              <w:ind w:left="122"/>
              <w:jc w:val="both"/>
              <w:rPr>
                <w:rFonts w:ascii="宋体" w:hAnsi="宋体" w:cs="宋体"/>
                <w:sz w:val="21"/>
                <w:szCs w:val="21"/>
              </w:rPr>
            </w:pPr>
            <w:r>
              <w:rPr>
                <w:rFonts w:hint="eastAsia" w:ascii="宋体" w:hAnsi="宋体" w:cs="宋体"/>
                <w:spacing w:val="4"/>
                <w:sz w:val="21"/>
                <w:szCs w:val="21"/>
              </w:rPr>
              <w:t>门不能关到底时，</w:t>
            </w:r>
            <w:r>
              <w:rPr>
                <w:rFonts w:hint="eastAsia" w:ascii="宋体" w:hAnsi="宋体" w:cs="宋体"/>
                <w:spacing w:val="-32"/>
                <w:sz w:val="21"/>
                <w:szCs w:val="21"/>
              </w:rPr>
              <w:t xml:space="preserve"> </w:t>
            </w:r>
            <w:r>
              <w:rPr>
                <w:rFonts w:hint="eastAsia" w:ascii="宋体" w:hAnsi="宋体" w:cs="宋体"/>
                <w:spacing w:val="4"/>
                <w:sz w:val="21"/>
                <w:szCs w:val="21"/>
              </w:rPr>
              <w:t>自动反向开门。</w:t>
            </w:r>
          </w:p>
        </w:tc>
      </w:tr>
      <w:tr w14:paraId="0E38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57798053">
            <w:pPr>
              <w:pStyle w:val="8"/>
              <w:spacing w:before="0" w:after="0"/>
              <w:ind w:left="102"/>
              <w:rPr>
                <w:rFonts w:ascii="宋体" w:hAnsi="宋体" w:cs="宋体"/>
                <w:sz w:val="21"/>
                <w:szCs w:val="21"/>
              </w:rPr>
            </w:pPr>
            <w:r>
              <w:rPr>
                <w:rFonts w:hint="eastAsia" w:ascii="宋体" w:hAnsi="宋体" w:cs="宋体"/>
                <w:spacing w:val="-1"/>
                <w:sz w:val="21"/>
                <w:szCs w:val="21"/>
              </w:rPr>
              <w:t>25.</w:t>
            </w:r>
          </w:p>
        </w:tc>
        <w:tc>
          <w:tcPr>
            <w:tcW w:w="2628" w:type="dxa"/>
            <w:vAlign w:val="center"/>
          </w:tcPr>
          <w:p w14:paraId="5A8C4E17">
            <w:pPr>
              <w:pStyle w:val="8"/>
              <w:spacing w:before="0" w:after="0"/>
              <w:ind w:left="123"/>
              <w:rPr>
                <w:rFonts w:ascii="宋体" w:hAnsi="宋体" w:cs="宋体"/>
                <w:sz w:val="21"/>
                <w:szCs w:val="21"/>
              </w:rPr>
            </w:pPr>
            <w:r>
              <w:rPr>
                <w:rFonts w:hint="eastAsia" w:ascii="宋体" w:hAnsi="宋体" w:cs="宋体"/>
                <w:spacing w:val="7"/>
                <w:sz w:val="21"/>
                <w:szCs w:val="21"/>
              </w:rPr>
              <w:t>次楼层停靠</w:t>
            </w:r>
          </w:p>
        </w:tc>
        <w:tc>
          <w:tcPr>
            <w:tcW w:w="6540" w:type="dxa"/>
            <w:vAlign w:val="center"/>
          </w:tcPr>
          <w:p w14:paraId="1F5EFC18">
            <w:pPr>
              <w:pStyle w:val="8"/>
              <w:spacing w:before="0" w:after="0"/>
              <w:ind w:left="122"/>
              <w:jc w:val="both"/>
              <w:rPr>
                <w:rFonts w:ascii="宋体" w:hAnsi="宋体" w:cs="宋体"/>
                <w:sz w:val="21"/>
                <w:szCs w:val="21"/>
              </w:rPr>
            </w:pPr>
            <w:r>
              <w:rPr>
                <w:rFonts w:hint="eastAsia" w:ascii="宋体" w:hAnsi="宋体" w:cs="宋体"/>
                <w:spacing w:val="5"/>
                <w:sz w:val="21"/>
                <w:szCs w:val="21"/>
              </w:rPr>
              <w:t>电梯到站开门失败后，</w:t>
            </w:r>
            <w:r>
              <w:rPr>
                <w:rFonts w:hint="eastAsia" w:ascii="宋体" w:hAnsi="宋体" w:cs="宋体"/>
                <w:spacing w:val="-5"/>
                <w:sz w:val="21"/>
                <w:szCs w:val="21"/>
              </w:rPr>
              <w:t xml:space="preserve"> </w:t>
            </w:r>
            <w:r>
              <w:rPr>
                <w:rFonts w:hint="eastAsia" w:ascii="宋体" w:hAnsi="宋体" w:cs="宋体"/>
                <w:spacing w:val="5"/>
                <w:sz w:val="21"/>
                <w:szCs w:val="21"/>
              </w:rPr>
              <w:t>自动到下一层开门放人，避免关人。</w:t>
            </w:r>
          </w:p>
        </w:tc>
      </w:tr>
      <w:tr w14:paraId="17F3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479420C0">
            <w:pPr>
              <w:pStyle w:val="8"/>
              <w:spacing w:before="0" w:after="0"/>
              <w:ind w:left="102"/>
              <w:rPr>
                <w:rFonts w:ascii="宋体" w:hAnsi="宋体" w:cs="宋体"/>
                <w:sz w:val="21"/>
                <w:szCs w:val="21"/>
              </w:rPr>
            </w:pPr>
            <w:r>
              <w:rPr>
                <w:rFonts w:hint="eastAsia" w:ascii="宋体" w:hAnsi="宋体" w:cs="宋体"/>
                <w:spacing w:val="-1"/>
                <w:sz w:val="21"/>
                <w:szCs w:val="21"/>
              </w:rPr>
              <w:t>26.</w:t>
            </w:r>
          </w:p>
        </w:tc>
        <w:tc>
          <w:tcPr>
            <w:tcW w:w="2628" w:type="dxa"/>
            <w:vAlign w:val="center"/>
          </w:tcPr>
          <w:p w14:paraId="795CD107">
            <w:pPr>
              <w:pStyle w:val="8"/>
              <w:spacing w:before="0" w:after="0"/>
              <w:ind w:left="116"/>
              <w:rPr>
                <w:rFonts w:ascii="宋体" w:hAnsi="宋体" w:cs="宋体"/>
                <w:sz w:val="21"/>
                <w:szCs w:val="21"/>
              </w:rPr>
            </w:pPr>
            <w:r>
              <w:rPr>
                <w:rFonts w:hint="eastAsia" w:ascii="宋体" w:hAnsi="宋体" w:cs="宋体"/>
                <w:spacing w:val="10"/>
                <w:sz w:val="21"/>
                <w:szCs w:val="21"/>
              </w:rPr>
              <w:t>抱闸力自动侦测</w:t>
            </w:r>
          </w:p>
        </w:tc>
        <w:tc>
          <w:tcPr>
            <w:tcW w:w="6540" w:type="dxa"/>
            <w:vAlign w:val="center"/>
          </w:tcPr>
          <w:p w14:paraId="400C8EAF">
            <w:pPr>
              <w:pStyle w:val="8"/>
              <w:spacing w:before="0" w:after="0"/>
              <w:ind w:left="122"/>
              <w:jc w:val="both"/>
              <w:rPr>
                <w:rFonts w:ascii="宋体" w:hAnsi="宋体" w:cs="宋体"/>
                <w:sz w:val="21"/>
                <w:szCs w:val="21"/>
              </w:rPr>
            </w:pPr>
            <w:r>
              <w:rPr>
                <w:rFonts w:hint="eastAsia" w:ascii="宋体" w:hAnsi="宋体" w:cs="宋体"/>
                <w:spacing w:val="9"/>
                <w:sz w:val="21"/>
                <w:szCs w:val="21"/>
              </w:rPr>
              <w:t>定时侦测抱闸力，异常时检出故障并停止运行。</w:t>
            </w:r>
          </w:p>
        </w:tc>
      </w:tr>
      <w:tr w14:paraId="779D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66C43B2">
            <w:pPr>
              <w:pStyle w:val="8"/>
              <w:spacing w:before="0" w:after="0"/>
              <w:ind w:left="102"/>
              <w:rPr>
                <w:rFonts w:ascii="宋体" w:hAnsi="宋体" w:cs="宋体"/>
                <w:sz w:val="21"/>
                <w:szCs w:val="21"/>
              </w:rPr>
            </w:pPr>
            <w:r>
              <w:rPr>
                <w:rFonts w:hint="eastAsia" w:ascii="宋体" w:hAnsi="宋体" w:cs="宋体"/>
                <w:spacing w:val="-1"/>
                <w:sz w:val="21"/>
                <w:szCs w:val="21"/>
              </w:rPr>
              <w:t>27.</w:t>
            </w:r>
          </w:p>
        </w:tc>
        <w:tc>
          <w:tcPr>
            <w:tcW w:w="2628" w:type="dxa"/>
            <w:vAlign w:val="center"/>
          </w:tcPr>
          <w:p w14:paraId="095D990C">
            <w:pPr>
              <w:pStyle w:val="8"/>
              <w:spacing w:before="0" w:after="0"/>
              <w:rPr>
                <w:rFonts w:ascii="宋体" w:hAnsi="宋体" w:cs="宋体"/>
                <w:sz w:val="21"/>
                <w:szCs w:val="21"/>
              </w:rPr>
            </w:pPr>
            <w:r>
              <w:rPr>
                <w:rFonts w:hint="eastAsia" w:ascii="宋体" w:hAnsi="宋体" w:cs="宋体"/>
                <w:spacing w:val="10"/>
                <w:sz w:val="21"/>
                <w:szCs w:val="21"/>
              </w:rPr>
              <w:t>轿厢意外移动保护</w:t>
            </w:r>
            <w:r>
              <w:rPr>
                <w:rFonts w:hint="eastAsia" w:ascii="宋体" w:hAnsi="宋体" w:cs="宋体"/>
                <w:sz w:val="21"/>
                <w:szCs w:val="21"/>
              </w:rPr>
              <w:t>UCMP</w:t>
            </w:r>
          </w:p>
        </w:tc>
        <w:tc>
          <w:tcPr>
            <w:tcW w:w="6540" w:type="dxa"/>
            <w:vAlign w:val="center"/>
          </w:tcPr>
          <w:p w14:paraId="36478016">
            <w:pPr>
              <w:pStyle w:val="8"/>
              <w:spacing w:before="0" w:after="0"/>
              <w:ind w:left="122"/>
              <w:jc w:val="both"/>
              <w:rPr>
                <w:rFonts w:ascii="宋体" w:hAnsi="宋体" w:cs="宋体"/>
                <w:sz w:val="21"/>
                <w:szCs w:val="21"/>
              </w:rPr>
            </w:pPr>
            <w:r>
              <w:rPr>
                <w:rFonts w:hint="eastAsia" w:ascii="宋体" w:hAnsi="宋体" w:cs="宋体"/>
                <w:spacing w:val="10"/>
                <w:sz w:val="21"/>
                <w:szCs w:val="21"/>
              </w:rPr>
              <w:t>增加了电梯在层门末锁，轿门未关的离开平层的计划外运行保护</w:t>
            </w:r>
            <w:r>
              <w:rPr>
                <w:rFonts w:hint="eastAsia" w:ascii="宋体" w:hAnsi="宋体" w:cs="宋体"/>
                <w:spacing w:val="2"/>
                <w:sz w:val="21"/>
                <w:szCs w:val="21"/>
              </w:rPr>
              <w:t xml:space="preserve"> </w:t>
            </w:r>
            <w:r>
              <w:rPr>
                <w:rFonts w:hint="eastAsia" w:ascii="宋体" w:hAnsi="宋体" w:cs="宋体"/>
                <w:spacing w:val="11"/>
                <w:sz w:val="21"/>
                <w:szCs w:val="21"/>
              </w:rPr>
              <w:t>装置的要求，该装置要能检测到轿厢的计划外运行，停止轿厢并</w:t>
            </w:r>
            <w:r>
              <w:rPr>
                <w:rFonts w:hint="eastAsia" w:ascii="宋体" w:hAnsi="宋体" w:cs="宋体"/>
                <w:sz w:val="21"/>
                <w:szCs w:val="21"/>
              </w:rPr>
              <w:t xml:space="preserve"> </w:t>
            </w:r>
            <w:r>
              <w:rPr>
                <w:rFonts w:hint="eastAsia" w:ascii="宋体" w:hAnsi="宋体" w:cs="宋体"/>
                <w:spacing w:val="23"/>
                <w:sz w:val="21"/>
                <w:szCs w:val="21"/>
              </w:rPr>
              <w:t>保持停止状态。</w:t>
            </w:r>
          </w:p>
        </w:tc>
      </w:tr>
      <w:tr w14:paraId="716C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10A2A3CC">
            <w:pPr>
              <w:pStyle w:val="8"/>
              <w:spacing w:before="0" w:after="0"/>
              <w:ind w:left="102"/>
              <w:rPr>
                <w:rFonts w:ascii="宋体" w:hAnsi="宋体" w:cs="宋体"/>
                <w:sz w:val="21"/>
                <w:szCs w:val="21"/>
              </w:rPr>
            </w:pPr>
            <w:r>
              <w:rPr>
                <w:rFonts w:hint="eastAsia" w:ascii="宋体" w:hAnsi="宋体" w:cs="宋体"/>
                <w:spacing w:val="-1"/>
                <w:sz w:val="21"/>
                <w:szCs w:val="21"/>
              </w:rPr>
              <w:t>28.</w:t>
            </w:r>
          </w:p>
        </w:tc>
        <w:tc>
          <w:tcPr>
            <w:tcW w:w="2628" w:type="dxa"/>
            <w:vAlign w:val="center"/>
          </w:tcPr>
          <w:p w14:paraId="60D33B03">
            <w:pPr>
              <w:pStyle w:val="8"/>
              <w:spacing w:before="0" w:after="0"/>
              <w:rPr>
                <w:rFonts w:ascii="宋体" w:hAnsi="宋体" w:cs="宋体"/>
                <w:sz w:val="21"/>
                <w:szCs w:val="21"/>
              </w:rPr>
            </w:pPr>
            <w:r>
              <w:rPr>
                <w:rFonts w:hint="eastAsia" w:ascii="宋体" w:hAnsi="宋体" w:cs="宋体"/>
                <w:spacing w:val="2"/>
                <w:sz w:val="21"/>
                <w:szCs w:val="21"/>
              </w:rPr>
              <w:t>门锁旁路</w:t>
            </w:r>
          </w:p>
        </w:tc>
        <w:tc>
          <w:tcPr>
            <w:tcW w:w="6540" w:type="dxa"/>
            <w:vAlign w:val="center"/>
          </w:tcPr>
          <w:p w14:paraId="5DF3EE22">
            <w:pPr>
              <w:pStyle w:val="8"/>
              <w:spacing w:before="0" w:after="0"/>
              <w:ind w:left="122"/>
              <w:jc w:val="both"/>
              <w:rPr>
                <w:rFonts w:ascii="宋体" w:hAnsi="宋体" w:cs="宋体"/>
                <w:sz w:val="21"/>
                <w:szCs w:val="21"/>
              </w:rPr>
            </w:pPr>
            <w:r>
              <w:rPr>
                <w:rFonts w:hint="eastAsia" w:ascii="宋体" w:hAnsi="宋体" w:cs="宋体"/>
                <w:spacing w:val="8"/>
                <w:sz w:val="21"/>
                <w:szCs w:val="21"/>
              </w:rPr>
              <w:t>为了维护层门触点、轿门触点、和门锁触点，在控制屏(柜)或紧</w:t>
            </w:r>
            <w:r>
              <w:rPr>
                <w:rFonts w:hint="eastAsia" w:ascii="宋体" w:hAnsi="宋体" w:cs="宋体"/>
                <w:spacing w:val="10"/>
                <w:sz w:val="21"/>
                <w:szCs w:val="21"/>
              </w:rPr>
              <w:t xml:space="preserve"> 急和测试操作屏上应设置旁路装置(2号修改单)。</w:t>
            </w:r>
          </w:p>
        </w:tc>
      </w:tr>
      <w:tr w14:paraId="7740E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6185E4FB">
            <w:pPr>
              <w:pStyle w:val="8"/>
              <w:spacing w:before="0" w:after="0"/>
              <w:ind w:left="102"/>
              <w:rPr>
                <w:rFonts w:ascii="宋体" w:hAnsi="宋体" w:cs="宋体"/>
                <w:sz w:val="21"/>
                <w:szCs w:val="21"/>
              </w:rPr>
            </w:pPr>
            <w:r>
              <w:rPr>
                <w:rFonts w:hint="eastAsia" w:ascii="宋体" w:hAnsi="宋体" w:cs="宋体"/>
                <w:spacing w:val="-1"/>
                <w:sz w:val="21"/>
                <w:szCs w:val="21"/>
              </w:rPr>
              <w:t>29.</w:t>
            </w:r>
          </w:p>
        </w:tc>
        <w:tc>
          <w:tcPr>
            <w:tcW w:w="2628" w:type="dxa"/>
            <w:vAlign w:val="center"/>
          </w:tcPr>
          <w:p w14:paraId="3F17F050">
            <w:pPr>
              <w:pStyle w:val="8"/>
              <w:spacing w:before="0" w:after="0"/>
              <w:rPr>
                <w:rFonts w:ascii="宋体" w:hAnsi="宋体" w:cs="宋体"/>
                <w:sz w:val="21"/>
                <w:szCs w:val="21"/>
              </w:rPr>
            </w:pPr>
            <w:r>
              <w:rPr>
                <w:rFonts w:hint="eastAsia" w:ascii="宋体" w:hAnsi="宋体" w:cs="宋体"/>
                <w:spacing w:val="8"/>
                <w:sz w:val="21"/>
                <w:szCs w:val="21"/>
              </w:rPr>
              <w:t>消防管制运行</w:t>
            </w:r>
          </w:p>
        </w:tc>
        <w:tc>
          <w:tcPr>
            <w:tcW w:w="6540" w:type="dxa"/>
            <w:vAlign w:val="center"/>
          </w:tcPr>
          <w:p w14:paraId="221836E1">
            <w:pPr>
              <w:pStyle w:val="8"/>
              <w:spacing w:before="0" w:after="0"/>
              <w:ind w:left="122"/>
              <w:jc w:val="both"/>
              <w:rPr>
                <w:rFonts w:ascii="宋体" w:hAnsi="宋体" w:cs="宋体"/>
                <w:sz w:val="21"/>
                <w:szCs w:val="21"/>
              </w:rPr>
            </w:pPr>
            <w:r>
              <w:rPr>
                <w:rFonts w:hint="eastAsia" w:ascii="宋体" w:hAnsi="宋体" w:cs="宋体"/>
                <w:spacing w:val="10"/>
                <w:sz w:val="21"/>
                <w:szCs w:val="21"/>
              </w:rPr>
              <w:t>消防开关动作后立即取消所有层站召唤及轿内指令，第一时间回</w:t>
            </w:r>
            <w:r>
              <w:rPr>
                <w:rFonts w:hint="eastAsia" w:ascii="宋体" w:hAnsi="宋体" w:cs="宋体"/>
                <w:spacing w:val="9"/>
                <w:sz w:val="21"/>
                <w:szCs w:val="21"/>
              </w:rPr>
              <w:t>到指定层站开门，转由消防员控制运行。</w:t>
            </w:r>
          </w:p>
        </w:tc>
      </w:tr>
      <w:tr w14:paraId="1737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134B35A1">
            <w:pPr>
              <w:pStyle w:val="8"/>
              <w:spacing w:before="0" w:after="0"/>
              <w:ind w:left="102"/>
              <w:rPr>
                <w:rFonts w:ascii="宋体" w:hAnsi="宋体" w:cs="宋体"/>
                <w:sz w:val="21"/>
                <w:szCs w:val="21"/>
              </w:rPr>
            </w:pPr>
            <w:r>
              <w:rPr>
                <w:rFonts w:hint="eastAsia" w:ascii="宋体" w:hAnsi="宋体" w:cs="宋体"/>
                <w:spacing w:val="-1"/>
                <w:sz w:val="21"/>
                <w:szCs w:val="21"/>
              </w:rPr>
              <w:t>30.</w:t>
            </w:r>
          </w:p>
        </w:tc>
        <w:tc>
          <w:tcPr>
            <w:tcW w:w="2628" w:type="dxa"/>
            <w:vAlign w:val="center"/>
          </w:tcPr>
          <w:p w14:paraId="7CE4A9F9">
            <w:pPr>
              <w:pStyle w:val="8"/>
              <w:spacing w:before="0" w:after="0"/>
              <w:ind w:left="127"/>
              <w:rPr>
                <w:rFonts w:ascii="宋体" w:hAnsi="宋体" w:cs="宋体"/>
                <w:sz w:val="21"/>
                <w:szCs w:val="21"/>
              </w:rPr>
            </w:pPr>
            <w:r>
              <w:rPr>
                <w:rFonts w:hint="eastAsia" w:ascii="宋体" w:hAnsi="宋体" w:cs="宋体"/>
                <w:spacing w:val="6"/>
                <w:sz w:val="21"/>
                <w:szCs w:val="21"/>
              </w:rPr>
              <w:t>检修运行</w:t>
            </w:r>
          </w:p>
        </w:tc>
        <w:tc>
          <w:tcPr>
            <w:tcW w:w="6540" w:type="dxa"/>
            <w:vAlign w:val="center"/>
          </w:tcPr>
          <w:p w14:paraId="65BF5FAA">
            <w:pPr>
              <w:pStyle w:val="8"/>
              <w:spacing w:before="0" w:after="0"/>
              <w:ind w:left="122"/>
              <w:jc w:val="both"/>
              <w:rPr>
                <w:rFonts w:ascii="宋体" w:hAnsi="宋体" w:cs="宋体"/>
                <w:sz w:val="21"/>
                <w:szCs w:val="21"/>
              </w:rPr>
            </w:pPr>
            <w:r>
              <w:rPr>
                <w:rFonts w:hint="eastAsia" w:ascii="宋体" w:hAnsi="宋体" w:cs="宋体"/>
                <w:spacing w:val="8"/>
                <w:sz w:val="21"/>
                <w:szCs w:val="21"/>
              </w:rPr>
              <w:t>供检修人员使用的安全运行模式。</w:t>
            </w:r>
          </w:p>
        </w:tc>
      </w:tr>
      <w:tr w14:paraId="6D7F3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0998402C">
            <w:pPr>
              <w:pStyle w:val="8"/>
              <w:spacing w:before="0" w:after="0"/>
              <w:ind w:left="102"/>
              <w:rPr>
                <w:rFonts w:ascii="宋体" w:hAnsi="宋体" w:cs="宋体"/>
                <w:sz w:val="21"/>
                <w:szCs w:val="21"/>
              </w:rPr>
            </w:pPr>
            <w:r>
              <w:rPr>
                <w:rFonts w:hint="eastAsia" w:ascii="宋体" w:hAnsi="宋体" w:cs="宋体"/>
                <w:spacing w:val="-1"/>
                <w:sz w:val="21"/>
                <w:szCs w:val="21"/>
              </w:rPr>
              <w:t>31.</w:t>
            </w:r>
          </w:p>
        </w:tc>
        <w:tc>
          <w:tcPr>
            <w:tcW w:w="2628" w:type="dxa"/>
            <w:vAlign w:val="center"/>
          </w:tcPr>
          <w:p w14:paraId="01B346D0">
            <w:pPr>
              <w:pStyle w:val="8"/>
              <w:spacing w:before="0" w:after="0"/>
              <w:ind w:left="130"/>
              <w:rPr>
                <w:rFonts w:ascii="宋体" w:hAnsi="宋体" w:cs="宋体"/>
                <w:sz w:val="21"/>
                <w:szCs w:val="21"/>
              </w:rPr>
            </w:pPr>
            <w:r>
              <w:rPr>
                <w:rFonts w:hint="eastAsia" w:ascii="宋体" w:hAnsi="宋体" w:cs="宋体"/>
                <w:spacing w:val="6"/>
                <w:sz w:val="21"/>
                <w:szCs w:val="21"/>
              </w:rPr>
              <w:t>故障自诊断</w:t>
            </w:r>
          </w:p>
        </w:tc>
        <w:tc>
          <w:tcPr>
            <w:tcW w:w="6540" w:type="dxa"/>
            <w:vAlign w:val="center"/>
          </w:tcPr>
          <w:p w14:paraId="17552B0B">
            <w:pPr>
              <w:pStyle w:val="8"/>
              <w:spacing w:before="0" w:after="0"/>
              <w:ind w:left="122"/>
              <w:jc w:val="both"/>
              <w:rPr>
                <w:rFonts w:ascii="宋体" w:hAnsi="宋体" w:cs="宋体"/>
                <w:sz w:val="21"/>
                <w:szCs w:val="21"/>
              </w:rPr>
            </w:pPr>
            <w:r>
              <w:rPr>
                <w:rFonts w:hint="eastAsia" w:ascii="宋体" w:hAnsi="宋体" w:cs="宋体"/>
                <w:spacing w:val="9"/>
                <w:sz w:val="21"/>
                <w:szCs w:val="21"/>
              </w:rPr>
              <w:t>拥有缜密的故障诊断系统，第一时间发现异常，提示维保人员处</w:t>
            </w:r>
            <w:r>
              <w:rPr>
                <w:rFonts w:hint="eastAsia" w:ascii="宋体" w:hAnsi="宋体" w:cs="宋体"/>
                <w:sz w:val="21"/>
                <w:szCs w:val="21"/>
              </w:rPr>
              <w:t>理。</w:t>
            </w:r>
          </w:p>
        </w:tc>
      </w:tr>
      <w:tr w14:paraId="2082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338B6981">
            <w:pPr>
              <w:pStyle w:val="8"/>
              <w:spacing w:before="0" w:after="0"/>
              <w:ind w:left="102"/>
              <w:rPr>
                <w:rFonts w:ascii="宋体" w:hAnsi="宋体" w:cs="宋体"/>
                <w:sz w:val="21"/>
                <w:szCs w:val="21"/>
              </w:rPr>
            </w:pPr>
            <w:r>
              <w:rPr>
                <w:rFonts w:hint="eastAsia" w:ascii="宋体" w:hAnsi="宋体" w:cs="宋体"/>
                <w:spacing w:val="-1"/>
                <w:sz w:val="21"/>
                <w:szCs w:val="21"/>
              </w:rPr>
              <w:t>32.</w:t>
            </w:r>
          </w:p>
        </w:tc>
        <w:tc>
          <w:tcPr>
            <w:tcW w:w="2628" w:type="dxa"/>
            <w:vAlign w:val="center"/>
          </w:tcPr>
          <w:p w14:paraId="5789829F">
            <w:pPr>
              <w:pStyle w:val="8"/>
              <w:spacing w:before="0" w:after="0"/>
              <w:rPr>
                <w:rFonts w:ascii="宋体" w:hAnsi="宋体" w:cs="宋体"/>
                <w:sz w:val="21"/>
                <w:szCs w:val="21"/>
              </w:rPr>
            </w:pPr>
            <w:r>
              <w:rPr>
                <w:rFonts w:hint="eastAsia" w:ascii="宋体" w:hAnsi="宋体" w:cs="宋体"/>
                <w:spacing w:val="8"/>
                <w:sz w:val="21"/>
                <w:szCs w:val="21"/>
              </w:rPr>
              <w:t>安全运转系统</w:t>
            </w:r>
          </w:p>
        </w:tc>
        <w:tc>
          <w:tcPr>
            <w:tcW w:w="6540" w:type="dxa"/>
            <w:vAlign w:val="center"/>
          </w:tcPr>
          <w:p w14:paraId="33016CFE">
            <w:pPr>
              <w:pStyle w:val="8"/>
              <w:spacing w:before="0" w:after="0"/>
              <w:ind w:left="122"/>
              <w:jc w:val="both"/>
              <w:rPr>
                <w:rFonts w:ascii="宋体" w:hAnsi="宋体" w:cs="宋体"/>
                <w:sz w:val="21"/>
                <w:szCs w:val="21"/>
              </w:rPr>
            </w:pPr>
            <w:r>
              <w:rPr>
                <w:rFonts w:hint="eastAsia" w:ascii="宋体" w:hAnsi="宋体" w:cs="宋体"/>
                <w:spacing w:val="9"/>
                <w:sz w:val="21"/>
                <w:szCs w:val="21"/>
              </w:rPr>
              <w:t>运转中的电梯，其计算机记忆的楼层位置与实际楼层不符时，判</w:t>
            </w:r>
            <w:r>
              <w:rPr>
                <w:rFonts w:hint="eastAsia" w:ascii="宋体" w:hAnsi="宋体" w:cs="宋体"/>
                <w:spacing w:val="10"/>
                <w:sz w:val="21"/>
                <w:szCs w:val="21"/>
              </w:rPr>
              <w:t>定为位置异常，不允许电梯正常运转，只能以慢速自动返回最底层，重新设定正确的楼层数字后再进行正常运转，以确保安全运</w:t>
            </w:r>
            <w:r>
              <w:rPr>
                <w:rFonts w:hint="eastAsia" w:ascii="宋体" w:hAnsi="宋体" w:cs="宋体"/>
                <w:spacing w:val="-6"/>
                <w:sz w:val="21"/>
                <w:szCs w:val="21"/>
              </w:rPr>
              <w:t>转。</w:t>
            </w:r>
          </w:p>
        </w:tc>
      </w:tr>
      <w:tr w14:paraId="58D84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129F9025">
            <w:pPr>
              <w:pStyle w:val="8"/>
              <w:spacing w:before="0" w:after="0"/>
              <w:ind w:left="102"/>
              <w:rPr>
                <w:rFonts w:ascii="宋体" w:hAnsi="宋体" w:cs="宋体"/>
                <w:sz w:val="21"/>
                <w:szCs w:val="21"/>
              </w:rPr>
            </w:pPr>
            <w:r>
              <w:rPr>
                <w:rFonts w:hint="eastAsia" w:ascii="宋体" w:hAnsi="宋体" w:cs="宋体"/>
                <w:spacing w:val="-1"/>
                <w:sz w:val="21"/>
                <w:szCs w:val="21"/>
              </w:rPr>
              <w:t>33.</w:t>
            </w:r>
          </w:p>
        </w:tc>
        <w:tc>
          <w:tcPr>
            <w:tcW w:w="2628" w:type="dxa"/>
            <w:vAlign w:val="center"/>
          </w:tcPr>
          <w:p w14:paraId="03A0ABB7">
            <w:pPr>
              <w:pStyle w:val="8"/>
              <w:spacing w:before="0" w:after="0"/>
              <w:ind w:left="133"/>
              <w:rPr>
                <w:rFonts w:ascii="宋体" w:hAnsi="宋体" w:cs="宋体"/>
                <w:sz w:val="21"/>
                <w:szCs w:val="21"/>
              </w:rPr>
            </w:pPr>
            <w:r>
              <w:rPr>
                <w:rFonts w:hint="eastAsia" w:ascii="宋体" w:hAnsi="宋体" w:cs="宋体"/>
                <w:spacing w:val="8"/>
                <w:sz w:val="21"/>
                <w:szCs w:val="21"/>
              </w:rPr>
              <w:t>照明自动关闭</w:t>
            </w:r>
          </w:p>
        </w:tc>
        <w:tc>
          <w:tcPr>
            <w:tcW w:w="6540" w:type="dxa"/>
            <w:vAlign w:val="center"/>
          </w:tcPr>
          <w:p w14:paraId="5BD0D8CB">
            <w:pPr>
              <w:pStyle w:val="8"/>
              <w:spacing w:before="0" w:after="0"/>
              <w:ind w:left="122"/>
              <w:jc w:val="both"/>
              <w:rPr>
                <w:rFonts w:ascii="宋体" w:hAnsi="宋体" w:cs="宋体"/>
                <w:sz w:val="21"/>
                <w:szCs w:val="21"/>
              </w:rPr>
            </w:pPr>
            <w:r>
              <w:rPr>
                <w:rFonts w:hint="eastAsia" w:ascii="宋体" w:hAnsi="宋体" w:cs="宋体"/>
                <w:spacing w:val="7"/>
                <w:sz w:val="21"/>
                <w:szCs w:val="21"/>
              </w:rPr>
              <w:t>电梯无服务后自动关闭轿厢照明，省电(因和风扇</w:t>
            </w:r>
            <w:r>
              <w:rPr>
                <w:rFonts w:hint="eastAsia" w:ascii="宋体" w:hAnsi="宋体" w:cs="宋体"/>
                <w:spacing w:val="6"/>
                <w:sz w:val="21"/>
                <w:szCs w:val="21"/>
              </w:rPr>
              <w:t>的特性不同，</w:t>
            </w:r>
            <w:r>
              <w:rPr>
                <w:rFonts w:hint="eastAsia" w:ascii="宋体" w:hAnsi="宋体" w:cs="宋体"/>
                <w:spacing w:val="12"/>
                <w:sz w:val="21"/>
                <w:szCs w:val="21"/>
              </w:rPr>
              <w:t>故关闭时间不同)。</w:t>
            </w:r>
          </w:p>
        </w:tc>
      </w:tr>
      <w:tr w14:paraId="1614F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042FFBAF">
            <w:pPr>
              <w:pStyle w:val="8"/>
              <w:spacing w:before="0" w:after="0"/>
              <w:ind w:left="102"/>
              <w:rPr>
                <w:rFonts w:ascii="宋体" w:hAnsi="宋体" w:cs="宋体"/>
                <w:sz w:val="21"/>
                <w:szCs w:val="21"/>
              </w:rPr>
            </w:pPr>
            <w:r>
              <w:rPr>
                <w:rFonts w:hint="eastAsia" w:ascii="宋体" w:hAnsi="宋体" w:cs="宋体"/>
                <w:spacing w:val="-1"/>
                <w:sz w:val="21"/>
                <w:szCs w:val="21"/>
              </w:rPr>
              <w:t>34.</w:t>
            </w:r>
          </w:p>
        </w:tc>
        <w:tc>
          <w:tcPr>
            <w:tcW w:w="2628" w:type="dxa"/>
            <w:vAlign w:val="center"/>
          </w:tcPr>
          <w:p w14:paraId="21AC0E45">
            <w:pPr>
              <w:pStyle w:val="8"/>
              <w:spacing w:before="0" w:after="0"/>
              <w:ind w:left="129"/>
              <w:rPr>
                <w:rFonts w:ascii="宋体" w:hAnsi="宋体" w:cs="宋体"/>
                <w:sz w:val="21"/>
                <w:szCs w:val="21"/>
              </w:rPr>
            </w:pPr>
            <w:r>
              <w:rPr>
                <w:rFonts w:hint="eastAsia" w:ascii="宋体" w:hAnsi="宋体" w:cs="宋体"/>
                <w:spacing w:val="6"/>
                <w:sz w:val="21"/>
                <w:szCs w:val="21"/>
              </w:rPr>
              <w:t>换气扇自动停止</w:t>
            </w:r>
          </w:p>
        </w:tc>
        <w:tc>
          <w:tcPr>
            <w:tcW w:w="6540" w:type="dxa"/>
            <w:vAlign w:val="center"/>
          </w:tcPr>
          <w:p w14:paraId="6C865A38">
            <w:pPr>
              <w:pStyle w:val="8"/>
              <w:spacing w:before="0" w:after="0"/>
              <w:ind w:left="122"/>
              <w:jc w:val="both"/>
              <w:rPr>
                <w:rFonts w:ascii="宋体" w:hAnsi="宋体" w:cs="宋体"/>
                <w:sz w:val="21"/>
                <w:szCs w:val="21"/>
              </w:rPr>
            </w:pPr>
            <w:r>
              <w:rPr>
                <w:rFonts w:hint="eastAsia" w:ascii="宋体" w:hAnsi="宋体" w:cs="宋体"/>
                <w:spacing w:val="5"/>
                <w:sz w:val="21"/>
                <w:szCs w:val="21"/>
              </w:rPr>
              <w:t>电梯无服务后自动关闭轿厢换气扇，</w:t>
            </w:r>
            <w:r>
              <w:rPr>
                <w:rFonts w:hint="eastAsia" w:ascii="宋体" w:hAnsi="宋体" w:cs="宋体"/>
                <w:spacing w:val="-41"/>
                <w:sz w:val="21"/>
                <w:szCs w:val="21"/>
              </w:rPr>
              <w:t xml:space="preserve"> </w:t>
            </w:r>
            <w:r>
              <w:rPr>
                <w:rFonts w:hint="eastAsia" w:ascii="宋体" w:hAnsi="宋体" w:cs="宋体"/>
                <w:spacing w:val="5"/>
                <w:sz w:val="21"/>
                <w:szCs w:val="21"/>
              </w:rPr>
              <w:t>省电。</w:t>
            </w:r>
          </w:p>
        </w:tc>
      </w:tr>
      <w:tr w14:paraId="6A921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2390384E">
            <w:pPr>
              <w:pStyle w:val="8"/>
              <w:spacing w:before="0" w:after="0"/>
              <w:ind w:left="102"/>
              <w:rPr>
                <w:rFonts w:ascii="宋体" w:hAnsi="宋体" w:cs="宋体"/>
                <w:sz w:val="21"/>
                <w:szCs w:val="21"/>
              </w:rPr>
            </w:pPr>
            <w:r>
              <w:rPr>
                <w:rFonts w:hint="eastAsia" w:ascii="宋体" w:hAnsi="宋体" w:cs="宋体"/>
                <w:spacing w:val="-1"/>
                <w:sz w:val="21"/>
                <w:szCs w:val="21"/>
              </w:rPr>
              <w:t>35.</w:t>
            </w:r>
          </w:p>
        </w:tc>
        <w:tc>
          <w:tcPr>
            <w:tcW w:w="2628" w:type="dxa"/>
            <w:vAlign w:val="center"/>
          </w:tcPr>
          <w:p w14:paraId="2A905115">
            <w:pPr>
              <w:pStyle w:val="8"/>
              <w:spacing w:before="0" w:after="0"/>
              <w:ind w:left="100"/>
              <w:rPr>
                <w:rFonts w:ascii="宋体" w:hAnsi="宋体" w:cs="宋体"/>
                <w:sz w:val="21"/>
                <w:szCs w:val="21"/>
              </w:rPr>
            </w:pPr>
            <w:r>
              <w:rPr>
                <w:rFonts w:hint="eastAsia" w:ascii="宋体" w:hAnsi="宋体" w:cs="宋体"/>
                <w:sz w:val="21"/>
                <w:szCs w:val="21"/>
              </w:rPr>
              <w:t>LED</w:t>
            </w:r>
            <w:r>
              <w:rPr>
                <w:rFonts w:hint="eastAsia" w:ascii="宋体" w:hAnsi="宋体" w:cs="宋体"/>
                <w:spacing w:val="19"/>
                <w:sz w:val="21"/>
                <w:szCs w:val="21"/>
              </w:rPr>
              <w:t>照明</w:t>
            </w:r>
          </w:p>
        </w:tc>
        <w:tc>
          <w:tcPr>
            <w:tcW w:w="6540" w:type="dxa"/>
            <w:vAlign w:val="center"/>
          </w:tcPr>
          <w:p w14:paraId="437A1536">
            <w:pPr>
              <w:pStyle w:val="8"/>
              <w:spacing w:before="0" w:after="0"/>
              <w:ind w:left="122"/>
              <w:jc w:val="both"/>
              <w:rPr>
                <w:rFonts w:ascii="宋体" w:hAnsi="宋体" w:cs="宋体"/>
                <w:sz w:val="21"/>
                <w:szCs w:val="21"/>
              </w:rPr>
            </w:pPr>
            <w:r>
              <w:rPr>
                <w:rFonts w:hint="eastAsia" w:ascii="宋体" w:hAnsi="宋体" w:cs="宋体"/>
                <w:spacing w:val="8"/>
                <w:sz w:val="21"/>
                <w:szCs w:val="21"/>
              </w:rPr>
              <w:t>采用节能及长寿命的</w:t>
            </w:r>
            <w:r>
              <w:rPr>
                <w:rFonts w:hint="eastAsia" w:ascii="宋体" w:hAnsi="宋体" w:cs="宋体"/>
                <w:sz w:val="21"/>
                <w:szCs w:val="21"/>
              </w:rPr>
              <w:t>LED</w:t>
            </w:r>
            <w:r>
              <w:rPr>
                <w:rFonts w:hint="eastAsia" w:ascii="宋体" w:hAnsi="宋体" w:cs="宋体"/>
                <w:spacing w:val="8"/>
                <w:sz w:val="21"/>
                <w:szCs w:val="21"/>
              </w:rPr>
              <w:t>灯具代替传统照明设备，</w:t>
            </w:r>
            <w:r>
              <w:rPr>
                <w:rFonts w:hint="eastAsia" w:ascii="宋体" w:hAnsi="宋体" w:cs="宋体"/>
                <w:spacing w:val="-56"/>
                <w:sz w:val="21"/>
                <w:szCs w:val="21"/>
              </w:rPr>
              <w:t xml:space="preserve"> </w:t>
            </w:r>
            <w:r>
              <w:rPr>
                <w:rFonts w:hint="eastAsia" w:ascii="宋体" w:hAnsi="宋体" w:cs="宋体"/>
                <w:spacing w:val="8"/>
                <w:sz w:val="21"/>
                <w:szCs w:val="21"/>
              </w:rPr>
              <w:t>节能。</w:t>
            </w:r>
          </w:p>
        </w:tc>
        <w:tc>
          <w:tcPr>
            <w:tcW w:w="90" w:type="dxa"/>
            <w:tcBorders>
              <w:top w:val="nil"/>
              <w:bottom w:val="nil"/>
              <w:right w:val="nil"/>
            </w:tcBorders>
            <w:vAlign w:val="center"/>
          </w:tcPr>
          <w:p w14:paraId="41251A40">
            <w:pPr>
              <w:rPr>
                <w:rFonts w:ascii="宋体" w:hAnsi="宋体" w:cs="宋体"/>
                <w:sz w:val="21"/>
              </w:rPr>
            </w:pPr>
          </w:p>
        </w:tc>
      </w:tr>
      <w:tr w14:paraId="4AF6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5F58A5D1">
            <w:pPr>
              <w:pStyle w:val="8"/>
              <w:spacing w:before="0" w:after="0"/>
              <w:ind w:left="102"/>
              <w:rPr>
                <w:rFonts w:ascii="宋体" w:hAnsi="宋体" w:cs="宋体"/>
                <w:sz w:val="21"/>
                <w:szCs w:val="21"/>
              </w:rPr>
            </w:pPr>
            <w:r>
              <w:rPr>
                <w:rFonts w:hint="eastAsia" w:ascii="宋体" w:hAnsi="宋体" w:cs="宋体"/>
                <w:spacing w:val="-1"/>
                <w:sz w:val="21"/>
                <w:szCs w:val="21"/>
              </w:rPr>
              <w:t>36.</w:t>
            </w:r>
          </w:p>
        </w:tc>
        <w:tc>
          <w:tcPr>
            <w:tcW w:w="2628" w:type="dxa"/>
            <w:vAlign w:val="center"/>
          </w:tcPr>
          <w:p w14:paraId="45B4D105">
            <w:pPr>
              <w:pStyle w:val="8"/>
              <w:spacing w:before="0" w:after="0"/>
              <w:ind w:left="104"/>
              <w:rPr>
                <w:rFonts w:ascii="宋体" w:hAnsi="宋体" w:cs="宋体"/>
                <w:sz w:val="21"/>
                <w:szCs w:val="21"/>
              </w:rPr>
            </w:pPr>
            <w:r>
              <w:rPr>
                <w:rFonts w:hint="eastAsia" w:ascii="宋体" w:hAnsi="宋体" w:cs="宋体"/>
                <w:spacing w:val="8"/>
                <w:sz w:val="21"/>
                <w:szCs w:val="21"/>
              </w:rPr>
              <w:t>无服务楼层指示器节能</w:t>
            </w:r>
          </w:p>
        </w:tc>
        <w:tc>
          <w:tcPr>
            <w:tcW w:w="6540" w:type="dxa"/>
            <w:vAlign w:val="center"/>
          </w:tcPr>
          <w:p w14:paraId="6E54E61A">
            <w:pPr>
              <w:pStyle w:val="8"/>
              <w:spacing w:before="0" w:after="0"/>
              <w:ind w:left="122"/>
              <w:jc w:val="both"/>
              <w:rPr>
                <w:rFonts w:ascii="宋体" w:hAnsi="宋体" w:cs="宋体"/>
                <w:sz w:val="21"/>
                <w:szCs w:val="21"/>
              </w:rPr>
            </w:pPr>
            <w:r>
              <w:rPr>
                <w:rFonts w:hint="eastAsia" w:ascii="宋体" w:hAnsi="宋体" w:cs="宋体"/>
                <w:spacing w:val="9"/>
                <w:sz w:val="21"/>
                <w:szCs w:val="21"/>
              </w:rPr>
              <w:t>电梯无服务后关闭轿厢的楼层指示器，层站</w:t>
            </w:r>
            <w:r>
              <w:rPr>
                <w:rFonts w:hint="eastAsia" w:ascii="宋体" w:hAnsi="宋体" w:cs="宋体"/>
                <w:spacing w:val="8"/>
                <w:sz w:val="21"/>
                <w:szCs w:val="21"/>
              </w:rPr>
              <w:t>楼层指示器亮度降到</w:t>
            </w:r>
            <w:r>
              <w:rPr>
                <w:rFonts w:hint="eastAsia" w:ascii="宋体" w:hAnsi="宋体" w:cs="宋体"/>
                <w:spacing w:val="7"/>
                <w:sz w:val="21"/>
                <w:szCs w:val="21"/>
              </w:rPr>
              <w:t>正常的1/3,节能。</w:t>
            </w:r>
          </w:p>
        </w:tc>
        <w:tc>
          <w:tcPr>
            <w:tcW w:w="90" w:type="dxa"/>
            <w:tcBorders>
              <w:top w:val="nil"/>
              <w:bottom w:val="nil"/>
              <w:right w:val="nil"/>
            </w:tcBorders>
            <w:vAlign w:val="center"/>
          </w:tcPr>
          <w:p w14:paraId="1235A4C0">
            <w:pPr>
              <w:rPr>
                <w:rFonts w:ascii="宋体" w:hAnsi="宋体" w:cs="宋体"/>
                <w:sz w:val="21"/>
              </w:rPr>
            </w:pPr>
          </w:p>
        </w:tc>
      </w:tr>
      <w:tr w14:paraId="27AEF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10E7E69C">
            <w:pPr>
              <w:pStyle w:val="8"/>
              <w:spacing w:before="0" w:after="0"/>
              <w:ind w:left="102"/>
              <w:rPr>
                <w:rFonts w:ascii="宋体" w:hAnsi="宋体" w:cs="宋体"/>
                <w:sz w:val="21"/>
                <w:szCs w:val="21"/>
              </w:rPr>
            </w:pPr>
            <w:r>
              <w:rPr>
                <w:rFonts w:hint="eastAsia" w:ascii="宋体" w:hAnsi="宋体" w:cs="宋体"/>
                <w:spacing w:val="-1"/>
                <w:sz w:val="21"/>
                <w:szCs w:val="21"/>
              </w:rPr>
              <w:t>37.</w:t>
            </w:r>
          </w:p>
        </w:tc>
        <w:tc>
          <w:tcPr>
            <w:tcW w:w="2628" w:type="dxa"/>
            <w:vAlign w:val="center"/>
          </w:tcPr>
          <w:p w14:paraId="154DD884">
            <w:pPr>
              <w:pStyle w:val="8"/>
              <w:spacing w:before="0" w:after="0"/>
              <w:ind w:left="102"/>
              <w:rPr>
                <w:rFonts w:ascii="宋体" w:hAnsi="宋体" w:cs="宋体"/>
                <w:sz w:val="21"/>
                <w:szCs w:val="21"/>
              </w:rPr>
            </w:pPr>
            <w:r>
              <w:rPr>
                <w:rFonts w:hint="eastAsia" w:ascii="宋体" w:hAnsi="宋体" w:cs="宋体"/>
                <w:spacing w:val="6"/>
                <w:sz w:val="21"/>
                <w:szCs w:val="21"/>
              </w:rPr>
              <w:t>满员自动通过</w:t>
            </w:r>
          </w:p>
        </w:tc>
        <w:tc>
          <w:tcPr>
            <w:tcW w:w="6540" w:type="dxa"/>
            <w:vAlign w:val="center"/>
          </w:tcPr>
          <w:p w14:paraId="66BBC907">
            <w:pPr>
              <w:pStyle w:val="8"/>
              <w:spacing w:before="0" w:after="0"/>
              <w:ind w:left="122"/>
              <w:jc w:val="both"/>
              <w:rPr>
                <w:rFonts w:ascii="宋体" w:hAnsi="宋体" w:cs="宋体"/>
                <w:sz w:val="21"/>
                <w:szCs w:val="21"/>
              </w:rPr>
            </w:pPr>
            <w:r>
              <w:rPr>
                <w:rFonts w:hint="eastAsia" w:ascii="宋体" w:hAnsi="宋体" w:cs="宋体"/>
                <w:spacing w:val="9"/>
                <w:sz w:val="21"/>
                <w:szCs w:val="21"/>
              </w:rPr>
              <w:t>轿厢超过一定载重不能再进时，沿途乘站不再停靠，避免无用的</w:t>
            </w:r>
            <w:r>
              <w:rPr>
                <w:rFonts w:hint="eastAsia" w:ascii="宋体" w:hAnsi="宋体" w:cs="宋体"/>
                <w:spacing w:val="3"/>
                <w:sz w:val="21"/>
                <w:szCs w:val="21"/>
              </w:rPr>
              <w:t>停靠。</w:t>
            </w:r>
          </w:p>
        </w:tc>
        <w:tc>
          <w:tcPr>
            <w:tcW w:w="90" w:type="dxa"/>
            <w:tcBorders>
              <w:top w:val="nil"/>
              <w:bottom w:val="nil"/>
              <w:right w:val="nil"/>
            </w:tcBorders>
            <w:vAlign w:val="center"/>
          </w:tcPr>
          <w:p w14:paraId="7748120F">
            <w:pPr>
              <w:rPr>
                <w:rFonts w:ascii="宋体" w:hAnsi="宋体" w:cs="宋体"/>
                <w:sz w:val="21"/>
              </w:rPr>
            </w:pPr>
          </w:p>
        </w:tc>
      </w:tr>
      <w:tr w14:paraId="7E3DF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337728F4">
            <w:pPr>
              <w:pStyle w:val="8"/>
              <w:spacing w:before="0" w:after="0"/>
              <w:ind w:left="102"/>
              <w:rPr>
                <w:rFonts w:ascii="宋体" w:hAnsi="宋体" w:cs="宋体"/>
                <w:sz w:val="21"/>
                <w:szCs w:val="21"/>
              </w:rPr>
            </w:pPr>
            <w:r>
              <w:rPr>
                <w:rFonts w:hint="eastAsia" w:ascii="宋体" w:hAnsi="宋体" w:cs="宋体"/>
                <w:spacing w:val="-1"/>
                <w:sz w:val="21"/>
                <w:szCs w:val="21"/>
              </w:rPr>
              <w:t>38.</w:t>
            </w:r>
          </w:p>
        </w:tc>
        <w:tc>
          <w:tcPr>
            <w:tcW w:w="2628" w:type="dxa"/>
            <w:vAlign w:val="center"/>
          </w:tcPr>
          <w:p w14:paraId="18136670">
            <w:pPr>
              <w:pStyle w:val="8"/>
              <w:spacing w:before="0" w:after="0"/>
              <w:ind w:left="102"/>
              <w:rPr>
                <w:rFonts w:ascii="宋体" w:hAnsi="宋体" w:cs="宋体"/>
                <w:sz w:val="21"/>
                <w:szCs w:val="21"/>
              </w:rPr>
            </w:pPr>
            <w:r>
              <w:rPr>
                <w:rFonts w:hint="eastAsia" w:ascii="宋体" w:hAnsi="宋体" w:cs="宋体"/>
                <w:spacing w:val="10"/>
                <w:sz w:val="21"/>
                <w:szCs w:val="21"/>
              </w:rPr>
              <w:t>轿内误召唤取消</w:t>
            </w:r>
          </w:p>
        </w:tc>
        <w:tc>
          <w:tcPr>
            <w:tcW w:w="6540" w:type="dxa"/>
            <w:vAlign w:val="center"/>
          </w:tcPr>
          <w:p w14:paraId="36397E9C">
            <w:pPr>
              <w:pStyle w:val="8"/>
              <w:spacing w:before="0" w:after="0"/>
              <w:ind w:left="122"/>
              <w:jc w:val="both"/>
              <w:rPr>
                <w:rFonts w:ascii="宋体" w:hAnsi="宋体" w:cs="宋体"/>
                <w:sz w:val="21"/>
                <w:szCs w:val="21"/>
              </w:rPr>
            </w:pPr>
            <w:r>
              <w:rPr>
                <w:rFonts w:hint="eastAsia" w:ascii="宋体" w:hAnsi="宋体" w:cs="宋体"/>
                <w:spacing w:val="9"/>
                <w:sz w:val="21"/>
                <w:szCs w:val="21"/>
              </w:rPr>
              <w:t>持续压误按的按钮可消除误按的指令，节能，避免误停。</w:t>
            </w:r>
          </w:p>
        </w:tc>
        <w:tc>
          <w:tcPr>
            <w:tcW w:w="90" w:type="dxa"/>
            <w:tcBorders>
              <w:top w:val="nil"/>
              <w:bottom w:val="nil"/>
              <w:right w:val="nil"/>
            </w:tcBorders>
            <w:vAlign w:val="center"/>
          </w:tcPr>
          <w:p w14:paraId="6CEA03E6">
            <w:pPr>
              <w:rPr>
                <w:rFonts w:ascii="宋体" w:hAnsi="宋体" w:cs="宋体"/>
                <w:sz w:val="21"/>
              </w:rPr>
            </w:pPr>
          </w:p>
        </w:tc>
      </w:tr>
      <w:tr w14:paraId="147C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62CE1706">
            <w:pPr>
              <w:pStyle w:val="8"/>
              <w:spacing w:before="0" w:after="0"/>
              <w:ind w:left="102"/>
              <w:rPr>
                <w:rFonts w:ascii="宋体" w:hAnsi="宋体" w:cs="宋体"/>
                <w:sz w:val="21"/>
                <w:szCs w:val="21"/>
              </w:rPr>
            </w:pPr>
            <w:r>
              <w:rPr>
                <w:rFonts w:hint="eastAsia" w:ascii="宋体" w:hAnsi="宋体" w:cs="宋体"/>
                <w:spacing w:val="-1"/>
                <w:sz w:val="21"/>
                <w:szCs w:val="21"/>
              </w:rPr>
              <w:t>39.</w:t>
            </w:r>
          </w:p>
        </w:tc>
        <w:tc>
          <w:tcPr>
            <w:tcW w:w="2628" w:type="dxa"/>
            <w:vAlign w:val="center"/>
          </w:tcPr>
          <w:p w14:paraId="02C9FB1D">
            <w:pPr>
              <w:pStyle w:val="8"/>
              <w:spacing w:before="0" w:after="0"/>
              <w:ind w:left="115"/>
              <w:rPr>
                <w:rFonts w:ascii="宋体" w:hAnsi="宋体" w:cs="宋体"/>
                <w:sz w:val="21"/>
                <w:szCs w:val="21"/>
              </w:rPr>
            </w:pPr>
            <w:r>
              <w:rPr>
                <w:rFonts w:hint="eastAsia" w:ascii="宋体" w:hAnsi="宋体" w:cs="宋体"/>
                <w:spacing w:val="7"/>
                <w:sz w:val="21"/>
                <w:szCs w:val="21"/>
              </w:rPr>
              <w:t>防嬉戏功能</w:t>
            </w:r>
          </w:p>
        </w:tc>
        <w:tc>
          <w:tcPr>
            <w:tcW w:w="6540" w:type="dxa"/>
            <w:vAlign w:val="center"/>
          </w:tcPr>
          <w:p w14:paraId="094D3501">
            <w:pPr>
              <w:pStyle w:val="8"/>
              <w:spacing w:before="0" w:after="0"/>
              <w:ind w:left="122"/>
              <w:jc w:val="both"/>
              <w:rPr>
                <w:rFonts w:ascii="宋体" w:hAnsi="宋体" w:cs="宋体"/>
                <w:sz w:val="21"/>
                <w:szCs w:val="21"/>
              </w:rPr>
            </w:pPr>
            <w:r>
              <w:rPr>
                <w:rFonts w:hint="eastAsia" w:ascii="宋体" w:hAnsi="宋体" w:cs="宋体"/>
                <w:spacing w:val="9"/>
                <w:sz w:val="21"/>
                <w:szCs w:val="21"/>
              </w:rPr>
              <w:t>叫车指令和载重不符时取消轿内指令，节能，</w:t>
            </w:r>
            <w:r>
              <w:rPr>
                <w:rFonts w:hint="eastAsia" w:ascii="宋体" w:hAnsi="宋体" w:cs="宋体"/>
                <w:spacing w:val="8"/>
                <w:sz w:val="21"/>
                <w:szCs w:val="21"/>
              </w:rPr>
              <w:t>避免误停。</w:t>
            </w:r>
          </w:p>
        </w:tc>
        <w:tc>
          <w:tcPr>
            <w:tcW w:w="90" w:type="dxa"/>
            <w:tcBorders>
              <w:top w:val="nil"/>
              <w:bottom w:val="nil"/>
              <w:right w:val="nil"/>
            </w:tcBorders>
            <w:vAlign w:val="center"/>
          </w:tcPr>
          <w:p w14:paraId="40BA089A">
            <w:pPr>
              <w:rPr>
                <w:rFonts w:ascii="宋体" w:hAnsi="宋体" w:cs="宋体"/>
                <w:sz w:val="21"/>
              </w:rPr>
            </w:pPr>
          </w:p>
        </w:tc>
      </w:tr>
      <w:tr w14:paraId="66AEC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579BDA98">
            <w:pPr>
              <w:pStyle w:val="8"/>
              <w:spacing w:before="0" w:after="0"/>
              <w:ind w:left="102"/>
              <w:rPr>
                <w:rFonts w:ascii="宋体" w:hAnsi="宋体" w:cs="宋体"/>
                <w:sz w:val="21"/>
                <w:szCs w:val="21"/>
              </w:rPr>
            </w:pPr>
            <w:r>
              <w:rPr>
                <w:rFonts w:hint="eastAsia" w:ascii="宋体" w:hAnsi="宋体" w:cs="宋体"/>
                <w:spacing w:val="1"/>
                <w:sz w:val="21"/>
                <w:szCs w:val="21"/>
              </w:rPr>
              <w:t>40.</w:t>
            </w:r>
          </w:p>
        </w:tc>
        <w:tc>
          <w:tcPr>
            <w:tcW w:w="2628" w:type="dxa"/>
            <w:vAlign w:val="center"/>
          </w:tcPr>
          <w:p w14:paraId="5EBDEFD7">
            <w:pPr>
              <w:pStyle w:val="8"/>
              <w:spacing w:before="0" w:after="0"/>
              <w:ind w:left="103"/>
              <w:rPr>
                <w:rFonts w:ascii="宋体" w:hAnsi="宋体" w:cs="宋体"/>
                <w:sz w:val="21"/>
                <w:szCs w:val="21"/>
              </w:rPr>
            </w:pPr>
            <w:r>
              <w:rPr>
                <w:rFonts w:hint="eastAsia" w:ascii="宋体" w:hAnsi="宋体" w:cs="宋体"/>
                <w:spacing w:val="8"/>
                <w:sz w:val="21"/>
                <w:szCs w:val="21"/>
              </w:rPr>
              <w:t>反转呼叫取消功能</w:t>
            </w:r>
          </w:p>
        </w:tc>
        <w:tc>
          <w:tcPr>
            <w:tcW w:w="6540" w:type="dxa"/>
            <w:vAlign w:val="center"/>
          </w:tcPr>
          <w:p w14:paraId="1BB5ECCD">
            <w:pPr>
              <w:pStyle w:val="8"/>
              <w:spacing w:before="0" w:after="0"/>
              <w:ind w:left="122"/>
              <w:jc w:val="both"/>
              <w:rPr>
                <w:rFonts w:ascii="宋体" w:hAnsi="宋体" w:cs="宋体"/>
                <w:sz w:val="21"/>
                <w:szCs w:val="21"/>
              </w:rPr>
            </w:pPr>
            <w:r>
              <w:rPr>
                <w:rFonts w:hint="eastAsia" w:ascii="宋体" w:hAnsi="宋体" w:cs="宋体"/>
                <w:spacing w:val="7"/>
                <w:sz w:val="21"/>
                <w:szCs w:val="21"/>
              </w:rPr>
              <w:t>电梯反向运行前自动检查并消除余下的轿内指令，</w:t>
            </w:r>
            <w:r>
              <w:rPr>
                <w:rFonts w:hint="eastAsia" w:ascii="宋体" w:hAnsi="宋体" w:cs="宋体"/>
                <w:spacing w:val="-56"/>
                <w:sz w:val="21"/>
                <w:szCs w:val="21"/>
              </w:rPr>
              <w:t xml:space="preserve"> </w:t>
            </w:r>
            <w:r>
              <w:rPr>
                <w:rFonts w:hint="eastAsia" w:ascii="宋体" w:hAnsi="宋体" w:cs="宋体"/>
                <w:spacing w:val="7"/>
                <w:sz w:val="21"/>
                <w:szCs w:val="21"/>
              </w:rPr>
              <w:t>节能，</w:t>
            </w:r>
            <w:r>
              <w:rPr>
                <w:rFonts w:hint="eastAsia" w:ascii="宋体" w:hAnsi="宋体" w:cs="宋体"/>
                <w:spacing w:val="6"/>
                <w:sz w:val="21"/>
                <w:szCs w:val="21"/>
              </w:rPr>
              <w:t>避免误</w:t>
            </w:r>
            <w:r>
              <w:rPr>
                <w:rFonts w:hint="eastAsia" w:ascii="宋体" w:hAnsi="宋体" w:cs="宋体"/>
                <w:sz w:val="21"/>
                <w:szCs w:val="21"/>
              </w:rPr>
              <w:t>停。</w:t>
            </w:r>
          </w:p>
        </w:tc>
        <w:tc>
          <w:tcPr>
            <w:tcW w:w="90" w:type="dxa"/>
            <w:tcBorders>
              <w:top w:val="nil"/>
              <w:bottom w:val="nil"/>
              <w:right w:val="nil"/>
            </w:tcBorders>
            <w:vAlign w:val="center"/>
          </w:tcPr>
          <w:p w14:paraId="3F5957B6">
            <w:pPr>
              <w:rPr>
                <w:rFonts w:ascii="宋体" w:hAnsi="宋体" w:cs="宋体"/>
                <w:sz w:val="21"/>
              </w:rPr>
            </w:pPr>
          </w:p>
        </w:tc>
      </w:tr>
      <w:tr w14:paraId="7B573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316D5FE2">
            <w:pPr>
              <w:pStyle w:val="8"/>
              <w:spacing w:before="0" w:after="0"/>
              <w:ind w:left="102"/>
              <w:rPr>
                <w:rFonts w:ascii="宋体" w:hAnsi="宋体" w:cs="宋体"/>
                <w:sz w:val="21"/>
                <w:szCs w:val="21"/>
              </w:rPr>
            </w:pPr>
            <w:r>
              <w:rPr>
                <w:rFonts w:hint="eastAsia" w:ascii="宋体" w:hAnsi="宋体" w:cs="宋体"/>
                <w:spacing w:val="1"/>
                <w:sz w:val="21"/>
                <w:szCs w:val="21"/>
              </w:rPr>
              <w:t>41.</w:t>
            </w:r>
          </w:p>
        </w:tc>
        <w:tc>
          <w:tcPr>
            <w:tcW w:w="2628" w:type="dxa"/>
            <w:vAlign w:val="center"/>
          </w:tcPr>
          <w:p w14:paraId="0D80ABA7">
            <w:pPr>
              <w:pStyle w:val="8"/>
              <w:spacing w:before="0" w:after="0"/>
              <w:ind w:left="102"/>
              <w:rPr>
                <w:rFonts w:ascii="宋体" w:hAnsi="宋体" w:cs="宋体"/>
                <w:sz w:val="21"/>
                <w:szCs w:val="21"/>
              </w:rPr>
            </w:pPr>
            <w:r>
              <w:rPr>
                <w:rFonts w:hint="eastAsia" w:ascii="宋体" w:hAnsi="宋体" w:cs="宋体"/>
                <w:spacing w:val="10"/>
                <w:sz w:val="21"/>
                <w:szCs w:val="21"/>
              </w:rPr>
              <w:t>集选全自动控制</w:t>
            </w:r>
          </w:p>
        </w:tc>
        <w:tc>
          <w:tcPr>
            <w:tcW w:w="6540" w:type="dxa"/>
            <w:vAlign w:val="center"/>
          </w:tcPr>
          <w:p w14:paraId="3AED57B1">
            <w:pPr>
              <w:pStyle w:val="8"/>
              <w:spacing w:before="0" w:after="0"/>
              <w:ind w:left="122"/>
              <w:jc w:val="both"/>
              <w:rPr>
                <w:rFonts w:ascii="宋体" w:hAnsi="宋体" w:cs="宋体"/>
                <w:sz w:val="21"/>
                <w:szCs w:val="21"/>
              </w:rPr>
            </w:pPr>
            <w:r>
              <w:rPr>
                <w:rFonts w:hint="eastAsia" w:ascii="宋体" w:hAnsi="宋体" w:cs="宋体"/>
                <w:spacing w:val="8"/>
                <w:sz w:val="21"/>
                <w:szCs w:val="21"/>
              </w:rPr>
              <w:t>根据乘站的呼叫和轿厢的选层，自动控制电梯运行。</w:t>
            </w:r>
          </w:p>
        </w:tc>
        <w:tc>
          <w:tcPr>
            <w:tcW w:w="90" w:type="dxa"/>
            <w:tcBorders>
              <w:top w:val="nil"/>
              <w:bottom w:val="nil"/>
              <w:right w:val="nil"/>
            </w:tcBorders>
            <w:vAlign w:val="center"/>
          </w:tcPr>
          <w:p w14:paraId="35CE8450">
            <w:pPr>
              <w:rPr>
                <w:rFonts w:ascii="宋体" w:hAnsi="宋体" w:cs="宋体"/>
                <w:sz w:val="21"/>
              </w:rPr>
            </w:pPr>
          </w:p>
        </w:tc>
      </w:tr>
      <w:tr w14:paraId="695A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28480CFB">
            <w:pPr>
              <w:pStyle w:val="8"/>
              <w:spacing w:before="0" w:after="0"/>
              <w:ind w:left="102"/>
              <w:rPr>
                <w:rFonts w:ascii="宋体" w:hAnsi="宋体" w:cs="宋体"/>
                <w:sz w:val="21"/>
                <w:szCs w:val="21"/>
              </w:rPr>
            </w:pPr>
            <w:r>
              <w:rPr>
                <w:rFonts w:hint="eastAsia" w:ascii="宋体" w:hAnsi="宋体" w:cs="宋体"/>
                <w:spacing w:val="1"/>
                <w:sz w:val="21"/>
                <w:szCs w:val="21"/>
              </w:rPr>
              <w:t>42.</w:t>
            </w:r>
          </w:p>
        </w:tc>
        <w:tc>
          <w:tcPr>
            <w:tcW w:w="2628" w:type="dxa"/>
            <w:vAlign w:val="center"/>
          </w:tcPr>
          <w:p w14:paraId="1E95CD58">
            <w:pPr>
              <w:pStyle w:val="8"/>
              <w:spacing w:before="0" w:after="0"/>
              <w:ind w:left="102"/>
              <w:rPr>
                <w:rFonts w:ascii="宋体" w:hAnsi="宋体" w:cs="宋体"/>
                <w:sz w:val="21"/>
                <w:szCs w:val="21"/>
              </w:rPr>
            </w:pPr>
            <w:r>
              <w:rPr>
                <w:rFonts w:hint="eastAsia" w:ascii="宋体" w:hAnsi="宋体" w:cs="宋体"/>
                <w:spacing w:val="6"/>
                <w:sz w:val="21"/>
                <w:szCs w:val="21"/>
              </w:rPr>
              <w:t>运行次数储存</w:t>
            </w:r>
          </w:p>
        </w:tc>
        <w:tc>
          <w:tcPr>
            <w:tcW w:w="6540" w:type="dxa"/>
            <w:vAlign w:val="center"/>
          </w:tcPr>
          <w:p w14:paraId="1E9B374A">
            <w:pPr>
              <w:pStyle w:val="8"/>
              <w:spacing w:before="0" w:after="0"/>
              <w:ind w:left="122"/>
              <w:jc w:val="both"/>
              <w:rPr>
                <w:rFonts w:ascii="宋体" w:hAnsi="宋体" w:cs="宋体"/>
                <w:sz w:val="21"/>
                <w:szCs w:val="21"/>
              </w:rPr>
            </w:pPr>
            <w:r>
              <w:rPr>
                <w:rFonts w:hint="eastAsia" w:ascii="宋体" w:hAnsi="宋体" w:cs="宋体"/>
                <w:spacing w:val="9"/>
                <w:sz w:val="21"/>
                <w:szCs w:val="21"/>
              </w:rPr>
              <w:t>系统自动记录电梯的运行次数，为维保提供依据。</w:t>
            </w:r>
          </w:p>
        </w:tc>
        <w:tc>
          <w:tcPr>
            <w:tcW w:w="90" w:type="dxa"/>
            <w:tcBorders>
              <w:top w:val="nil"/>
              <w:bottom w:val="nil"/>
              <w:right w:val="nil"/>
            </w:tcBorders>
            <w:vAlign w:val="center"/>
          </w:tcPr>
          <w:p w14:paraId="56C47A7B">
            <w:pPr>
              <w:rPr>
                <w:rFonts w:ascii="宋体" w:hAnsi="宋体" w:cs="宋体"/>
                <w:sz w:val="21"/>
              </w:rPr>
            </w:pPr>
          </w:p>
        </w:tc>
      </w:tr>
      <w:tr w14:paraId="6C76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5E1328DC">
            <w:pPr>
              <w:pStyle w:val="8"/>
              <w:spacing w:before="0" w:after="0"/>
              <w:ind w:left="102"/>
              <w:rPr>
                <w:rFonts w:ascii="宋体" w:hAnsi="宋体" w:cs="宋体"/>
                <w:sz w:val="21"/>
                <w:szCs w:val="21"/>
              </w:rPr>
            </w:pPr>
            <w:r>
              <w:rPr>
                <w:rFonts w:hint="eastAsia" w:ascii="宋体" w:hAnsi="宋体" w:cs="宋体"/>
                <w:spacing w:val="1"/>
                <w:sz w:val="21"/>
                <w:szCs w:val="21"/>
              </w:rPr>
              <w:t>43.</w:t>
            </w:r>
          </w:p>
        </w:tc>
        <w:tc>
          <w:tcPr>
            <w:tcW w:w="2628" w:type="dxa"/>
            <w:vAlign w:val="center"/>
          </w:tcPr>
          <w:p w14:paraId="12915E6E">
            <w:pPr>
              <w:pStyle w:val="8"/>
              <w:spacing w:before="0" w:after="0"/>
              <w:ind w:left="102"/>
              <w:rPr>
                <w:rFonts w:ascii="宋体" w:hAnsi="宋体" w:cs="宋体"/>
                <w:sz w:val="21"/>
                <w:szCs w:val="21"/>
              </w:rPr>
            </w:pPr>
            <w:r>
              <w:rPr>
                <w:rFonts w:hint="eastAsia" w:ascii="宋体" w:hAnsi="宋体" w:cs="宋体"/>
                <w:spacing w:val="6"/>
                <w:sz w:val="21"/>
                <w:szCs w:val="21"/>
              </w:rPr>
              <w:t>运行时间储存</w:t>
            </w:r>
          </w:p>
        </w:tc>
        <w:tc>
          <w:tcPr>
            <w:tcW w:w="6540" w:type="dxa"/>
            <w:vAlign w:val="center"/>
          </w:tcPr>
          <w:p w14:paraId="44CBF138">
            <w:pPr>
              <w:pStyle w:val="8"/>
              <w:spacing w:before="0" w:after="0"/>
              <w:ind w:left="122"/>
              <w:jc w:val="both"/>
              <w:rPr>
                <w:rFonts w:ascii="宋体" w:hAnsi="宋体" w:cs="宋体"/>
                <w:sz w:val="21"/>
                <w:szCs w:val="21"/>
              </w:rPr>
            </w:pPr>
            <w:r>
              <w:rPr>
                <w:rFonts w:hint="eastAsia" w:ascii="宋体" w:hAnsi="宋体" w:cs="宋体"/>
                <w:spacing w:val="9"/>
                <w:sz w:val="21"/>
                <w:szCs w:val="21"/>
              </w:rPr>
              <w:t>系统自动记录电梯的运行时间，为维保提供依据。</w:t>
            </w:r>
          </w:p>
        </w:tc>
        <w:tc>
          <w:tcPr>
            <w:tcW w:w="90" w:type="dxa"/>
            <w:tcBorders>
              <w:top w:val="nil"/>
              <w:bottom w:val="nil"/>
              <w:right w:val="nil"/>
            </w:tcBorders>
            <w:vAlign w:val="center"/>
          </w:tcPr>
          <w:p w14:paraId="6306D850">
            <w:pPr>
              <w:rPr>
                <w:rFonts w:ascii="宋体" w:hAnsi="宋体" w:cs="宋体"/>
                <w:sz w:val="21"/>
              </w:rPr>
            </w:pPr>
          </w:p>
        </w:tc>
      </w:tr>
      <w:tr w14:paraId="1E1B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7338A248">
            <w:pPr>
              <w:pStyle w:val="8"/>
              <w:spacing w:before="0" w:after="0"/>
              <w:ind w:left="102"/>
              <w:rPr>
                <w:rFonts w:ascii="宋体" w:hAnsi="宋体" w:cs="宋体"/>
                <w:sz w:val="21"/>
                <w:szCs w:val="21"/>
              </w:rPr>
            </w:pPr>
            <w:r>
              <w:rPr>
                <w:rFonts w:hint="eastAsia" w:ascii="宋体" w:hAnsi="宋体" w:cs="宋体"/>
                <w:spacing w:val="1"/>
                <w:sz w:val="21"/>
                <w:szCs w:val="21"/>
              </w:rPr>
              <w:t>44.</w:t>
            </w:r>
          </w:p>
        </w:tc>
        <w:tc>
          <w:tcPr>
            <w:tcW w:w="2628" w:type="dxa"/>
            <w:vAlign w:val="center"/>
          </w:tcPr>
          <w:p w14:paraId="4982F8AA">
            <w:pPr>
              <w:pStyle w:val="8"/>
              <w:spacing w:before="0" w:after="0"/>
              <w:ind w:left="117"/>
              <w:rPr>
                <w:rFonts w:ascii="宋体" w:hAnsi="宋体" w:cs="宋体"/>
                <w:sz w:val="21"/>
                <w:szCs w:val="21"/>
              </w:rPr>
            </w:pPr>
            <w:r>
              <w:rPr>
                <w:rFonts w:hint="eastAsia" w:ascii="宋体" w:hAnsi="宋体" w:cs="宋体"/>
                <w:spacing w:val="7"/>
                <w:sz w:val="21"/>
                <w:szCs w:val="21"/>
              </w:rPr>
              <w:t>即时关门</w:t>
            </w:r>
          </w:p>
        </w:tc>
        <w:tc>
          <w:tcPr>
            <w:tcW w:w="6540" w:type="dxa"/>
            <w:vAlign w:val="center"/>
          </w:tcPr>
          <w:p w14:paraId="5EE92D16">
            <w:pPr>
              <w:pStyle w:val="8"/>
              <w:spacing w:before="0" w:after="0"/>
              <w:ind w:left="122"/>
              <w:jc w:val="both"/>
              <w:rPr>
                <w:rFonts w:ascii="宋体" w:hAnsi="宋体" w:cs="宋体"/>
                <w:sz w:val="21"/>
                <w:szCs w:val="21"/>
              </w:rPr>
            </w:pPr>
            <w:r>
              <w:rPr>
                <w:rFonts w:hint="eastAsia" w:ascii="宋体" w:hAnsi="宋体" w:cs="宋体"/>
                <w:spacing w:val="10"/>
                <w:sz w:val="21"/>
                <w:szCs w:val="21"/>
              </w:rPr>
              <w:t>压关门钮立即关门。</w:t>
            </w:r>
          </w:p>
        </w:tc>
        <w:tc>
          <w:tcPr>
            <w:tcW w:w="90" w:type="dxa"/>
            <w:tcBorders>
              <w:top w:val="nil"/>
              <w:bottom w:val="nil"/>
              <w:right w:val="nil"/>
            </w:tcBorders>
            <w:vAlign w:val="center"/>
          </w:tcPr>
          <w:p w14:paraId="438E0B4F">
            <w:pPr>
              <w:rPr>
                <w:rFonts w:ascii="宋体" w:hAnsi="宋体" w:cs="宋体"/>
                <w:sz w:val="21"/>
              </w:rPr>
            </w:pPr>
          </w:p>
        </w:tc>
      </w:tr>
      <w:tr w14:paraId="6738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7CA4F738">
            <w:pPr>
              <w:pStyle w:val="8"/>
              <w:tabs>
                <w:tab w:val="center" w:pos="342"/>
              </w:tabs>
              <w:spacing w:before="0" w:after="0"/>
              <w:ind w:left="102"/>
              <w:rPr>
                <w:rFonts w:ascii="宋体" w:hAnsi="宋体" w:cs="宋体"/>
                <w:sz w:val="21"/>
                <w:szCs w:val="21"/>
              </w:rPr>
            </w:pPr>
            <w:r>
              <w:rPr>
                <w:rFonts w:hint="eastAsia" w:ascii="宋体" w:hAnsi="宋体" w:cs="宋体"/>
                <w:spacing w:val="1"/>
                <w:sz w:val="21"/>
                <w:szCs w:val="21"/>
              </w:rPr>
              <w:t>45.</w:t>
            </w:r>
          </w:p>
        </w:tc>
        <w:tc>
          <w:tcPr>
            <w:tcW w:w="2628" w:type="dxa"/>
            <w:vAlign w:val="center"/>
          </w:tcPr>
          <w:p w14:paraId="5A5129CB">
            <w:pPr>
              <w:pStyle w:val="8"/>
              <w:spacing w:before="0" w:after="0"/>
              <w:ind w:left="104"/>
              <w:rPr>
                <w:rFonts w:ascii="宋体" w:hAnsi="宋体" w:cs="宋体"/>
                <w:sz w:val="21"/>
                <w:szCs w:val="21"/>
              </w:rPr>
            </w:pPr>
            <w:r>
              <w:rPr>
                <w:rFonts w:hint="eastAsia" w:ascii="宋体" w:hAnsi="宋体" w:cs="宋体"/>
                <w:spacing w:val="11"/>
                <w:sz w:val="21"/>
                <w:szCs w:val="21"/>
              </w:rPr>
              <w:t>换向重开门</w:t>
            </w:r>
          </w:p>
        </w:tc>
        <w:tc>
          <w:tcPr>
            <w:tcW w:w="6540" w:type="dxa"/>
            <w:vAlign w:val="center"/>
          </w:tcPr>
          <w:p w14:paraId="18273124">
            <w:pPr>
              <w:pStyle w:val="8"/>
              <w:spacing w:before="0" w:after="0"/>
              <w:ind w:left="122"/>
              <w:jc w:val="both"/>
              <w:rPr>
                <w:rFonts w:ascii="宋体" w:hAnsi="宋体" w:cs="宋体"/>
                <w:sz w:val="21"/>
                <w:szCs w:val="21"/>
              </w:rPr>
            </w:pPr>
            <w:r>
              <w:rPr>
                <w:rFonts w:hint="eastAsia" w:ascii="宋体" w:hAnsi="宋体" w:cs="宋体"/>
                <w:spacing w:val="9"/>
                <w:sz w:val="21"/>
                <w:szCs w:val="21"/>
              </w:rPr>
              <w:t>同阶服务相反方向的层站叫车时电梯会重开门。</w:t>
            </w:r>
          </w:p>
        </w:tc>
        <w:tc>
          <w:tcPr>
            <w:tcW w:w="90" w:type="dxa"/>
            <w:tcBorders>
              <w:top w:val="nil"/>
              <w:bottom w:val="nil"/>
              <w:right w:val="nil"/>
            </w:tcBorders>
            <w:vAlign w:val="center"/>
          </w:tcPr>
          <w:p w14:paraId="45A02618">
            <w:pPr>
              <w:rPr>
                <w:rFonts w:ascii="宋体" w:hAnsi="宋体" w:cs="宋体"/>
                <w:sz w:val="21"/>
              </w:rPr>
            </w:pPr>
          </w:p>
        </w:tc>
      </w:tr>
      <w:tr w14:paraId="14BA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2C216955">
            <w:pPr>
              <w:pStyle w:val="8"/>
              <w:spacing w:before="0" w:after="0"/>
              <w:ind w:left="102"/>
              <w:rPr>
                <w:rFonts w:ascii="宋体" w:hAnsi="宋体" w:cs="宋体"/>
                <w:sz w:val="21"/>
                <w:szCs w:val="21"/>
              </w:rPr>
            </w:pPr>
            <w:r>
              <w:rPr>
                <w:rFonts w:hint="eastAsia" w:ascii="宋体" w:hAnsi="宋体" w:cs="宋体"/>
                <w:spacing w:val="1"/>
                <w:sz w:val="21"/>
                <w:szCs w:val="21"/>
              </w:rPr>
              <w:t>46.</w:t>
            </w:r>
          </w:p>
        </w:tc>
        <w:tc>
          <w:tcPr>
            <w:tcW w:w="2628" w:type="dxa"/>
            <w:vAlign w:val="center"/>
          </w:tcPr>
          <w:p w14:paraId="3085FAB4">
            <w:pPr>
              <w:pStyle w:val="8"/>
              <w:spacing w:before="0" w:after="0"/>
              <w:ind w:left="103"/>
              <w:rPr>
                <w:rFonts w:ascii="宋体" w:hAnsi="宋体" w:cs="宋体"/>
                <w:sz w:val="21"/>
                <w:szCs w:val="21"/>
              </w:rPr>
            </w:pPr>
            <w:r>
              <w:rPr>
                <w:rFonts w:hint="eastAsia" w:ascii="宋体" w:hAnsi="宋体" w:cs="宋体"/>
                <w:spacing w:val="9"/>
                <w:sz w:val="21"/>
                <w:szCs w:val="21"/>
              </w:rPr>
              <w:t>开门时间自动设定</w:t>
            </w:r>
          </w:p>
        </w:tc>
        <w:tc>
          <w:tcPr>
            <w:tcW w:w="6540" w:type="dxa"/>
            <w:vAlign w:val="center"/>
          </w:tcPr>
          <w:p w14:paraId="5113FEFA">
            <w:pPr>
              <w:pStyle w:val="8"/>
              <w:spacing w:before="0" w:after="0"/>
              <w:ind w:left="122"/>
              <w:jc w:val="both"/>
              <w:rPr>
                <w:rFonts w:ascii="宋体" w:hAnsi="宋体" w:cs="宋体"/>
                <w:sz w:val="21"/>
                <w:szCs w:val="21"/>
              </w:rPr>
            </w:pPr>
            <w:r>
              <w:rPr>
                <w:rFonts w:hint="eastAsia" w:ascii="宋体" w:hAnsi="宋体" w:cs="宋体"/>
                <w:spacing w:val="10"/>
                <w:sz w:val="21"/>
                <w:szCs w:val="21"/>
              </w:rPr>
              <w:t>可根据客流情况调整各层的开门时间。</w:t>
            </w:r>
          </w:p>
        </w:tc>
        <w:tc>
          <w:tcPr>
            <w:tcW w:w="90" w:type="dxa"/>
            <w:tcBorders>
              <w:top w:val="nil"/>
              <w:bottom w:val="nil"/>
              <w:right w:val="nil"/>
            </w:tcBorders>
            <w:vAlign w:val="center"/>
          </w:tcPr>
          <w:p w14:paraId="7B19266A">
            <w:pPr>
              <w:rPr>
                <w:rFonts w:ascii="宋体" w:hAnsi="宋体" w:cs="宋体"/>
                <w:sz w:val="21"/>
              </w:rPr>
            </w:pPr>
          </w:p>
        </w:tc>
      </w:tr>
      <w:tr w14:paraId="791EE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113BE5E3">
            <w:pPr>
              <w:pStyle w:val="8"/>
              <w:spacing w:before="0" w:after="0"/>
              <w:ind w:left="102"/>
              <w:rPr>
                <w:rFonts w:ascii="宋体" w:hAnsi="宋体" w:cs="宋体"/>
                <w:sz w:val="21"/>
                <w:szCs w:val="21"/>
              </w:rPr>
            </w:pPr>
            <w:r>
              <w:rPr>
                <w:rFonts w:hint="eastAsia" w:ascii="宋体" w:hAnsi="宋体" w:cs="宋体"/>
                <w:spacing w:val="1"/>
                <w:sz w:val="21"/>
                <w:szCs w:val="21"/>
              </w:rPr>
              <w:t>47.</w:t>
            </w:r>
          </w:p>
        </w:tc>
        <w:tc>
          <w:tcPr>
            <w:tcW w:w="2628" w:type="dxa"/>
            <w:vAlign w:val="center"/>
          </w:tcPr>
          <w:p w14:paraId="046DF5D6">
            <w:pPr>
              <w:pStyle w:val="8"/>
              <w:spacing w:before="0" w:after="0"/>
              <w:ind w:left="103"/>
              <w:rPr>
                <w:rFonts w:ascii="宋体" w:hAnsi="宋体" w:cs="宋体"/>
                <w:sz w:val="21"/>
                <w:szCs w:val="21"/>
              </w:rPr>
            </w:pPr>
            <w:r>
              <w:rPr>
                <w:rFonts w:hint="eastAsia" w:ascii="宋体" w:hAnsi="宋体" w:cs="宋体"/>
                <w:spacing w:val="11"/>
                <w:sz w:val="21"/>
                <w:szCs w:val="21"/>
              </w:rPr>
              <w:t>重复关门</w:t>
            </w:r>
          </w:p>
        </w:tc>
        <w:tc>
          <w:tcPr>
            <w:tcW w:w="6540" w:type="dxa"/>
            <w:vAlign w:val="center"/>
          </w:tcPr>
          <w:p w14:paraId="68484AE4">
            <w:pPr>
              <w:pStyle w:val="8"/>
              <w:spacing w:before="0" w:after="0"/>
              <w:ind w:left="122"/>
              <w:jc w:val="both"/>
              <w:rPr>
                <w:rFonts w:ascii="宋体" w:hAnsi="宋体" w:cs="宋体"/>
                <w:sz w:val="21"/>
                <w:szCs w:val="21"/>
              </w:rPr>
            </w:pPr>
            <w:r>
              <w:rPr>
                <w:rFonts w:hint="eastAsia" w:ascii="宋体" w:hAnsi="宋体" w:cs="宋体"/>
                <w:spacing w:val="9"/>
                <w:sz w:val="21"/>
                <w:szCs w:val="21"/>
              </w:rPr>
              <w:t>关门受阻时电梯会重复关门动作，直到清除杂物。</w:t>
            </w:r>
          </w:p>
        </w:tc>
        <w:tc>
          <w:tcPr>
            <w:tcW w:w="90" w:type="dxa"/>
            <w:tcBorders>
              <w:top w:val="nil"/>
              <w:bottom w:val="nil"/>
              <w:right w:val="nil"/>
            </w:tcBorders>
            <w:vAlign w:val="center"/>
          </w:tcPr>
          <w:p w14:paraId="258D384A">
            <w:pPr>
              <w:rPr>
                <w:rFonts w:ascii="宋体" w:hAnsi="宋体" w:cs="宋体"/>
                <w:sz w:val="21"/>
              </w:rPr>
            </w:pPr>
          </w:p>
        </w:tc>
      </w:tr>
      <w:tr w14:paraId="403F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743F7EA3">
            <w:pPr>
              <w:pStyle w:val="8"/>
              <w:spacing w:before="0" w:after="0"/>
              <w:ind w:left="102"/>
              <w:rPr>
                <w:rFonts w:ascii="宋体" w:hAnsi="宋体" w:cs="宋体"/>
                <w:sz w:val="21"/>
                <w:szCs w:val="21"/>
              </w:rPr>
            </w:pPr>
            <w:r>
              <w:rPr>
                <w:rFonts w:hint="eastAsia" w:ascii="宋体" w:hAnsi="宋体" w:cs="宋体"/>
                <w:spacing w:val="1"/>
                <w:sz w:val="21"/>
                <w:szCs w:val="21"/>
              </w:rPr>
              <w:t>48.</w:t>
            </w:r>
          </w:p>
        </w:tc>
        <w:tc>
          <w:tcPr>
            <w:tcW w:w="2628" w:type="dxa"/>
            <w:vAlign w:val="center"/>
          </w:tcPr>
          <w:p w14:paraId="3FFDBF27">
            <w:pPr>
              <w:pStyle w:val="8"/>
              <w:spacing w:before="0" w:after="0"/>
              <w:ind w:left="104"/>
              <w:rPr>
                <w:rFonts w:ascii="宋体" w:hAnsi="宋体" w:cs="宋体"/>
                <w:sz w:val="21"/>
                <w:szCs w:val="21"/>
              </w:rPr>
            </w:pPr>
            <w:r>
              <w:rPr>
                <w:rFonts w:hint="eastAsia" w:ascii="宋体" w:hAnsi="宋体" w:cs="宋体"/>
                <w:spacing w:val="10"/>
                <w:sz w:val="21"/>
                <w:szCs w:val="21"/>
              </w:rPr>
              <w:t>再开门</w:t>
            </w:r>
          </w:p>
        </w:tc>
        <w:tc>
          <w:tcPr>
            <w:tcW w:w="6540" w:type="dxa"/>
            <w:vAlign w:val="center"/>
          </w:tcPr>
          <w:p w14:paraId="07E289D4">
            <w:pPr>
              <w:pStyle w:val="8"/>
              <w:spacing w:before="0" w:after="0"/>
              <w:ind w:left="122"/>
              <w:jc w:val="both"/>
              <w:rPr>
                <w:rFonts w:ascii="宋体" w:hAnsi="宋体" w:cs="宋体"/>
                <w:sz w:val="21"/>
                <w:szCs w:val="21"/>
              </w:rPr>
            </w:pPr>
            <w:r>
              <w:rPr>
                <w:rFonts w:hint="eastAsia" w:ascii="宋体" w:hAnsi="宋体" w:cs="宋体"/>
                <w:spacing w:val="8"/>
                <w:sz w:val="21"/>
                <w:szCs w:val="21"/>
              </w:rPr>
              <w:t>关门过程中，按同方向层站召唤按钮，</w:t>
            </w:r>
            <w:r>
              <w:rPr>
                <w:rFonts w:hint="eastAsia" w:ascii="宋体" w:hAnsi="宋体" w:cs="宋体"/>
                <w:spacing w:val="-43"/>
                <w:sz w:val="21"/>
                <w:szCs w:val="21"/>
              </w:rPr>
              <w:t xml:space="preserve"> </w:t>
            </w:r>
            <w:r>
              <w:rPr>
                <w:rFonts w:hint="eastAsia" w:ascii="宋体" w:hAnsi="宋体" w:cs="宋体"/>
                <w:spacing w:val="8"/>
                <w:sz w:val="21"/>
                <w:szCs w:val="21"/>
              </w:rPr>
              <w:t>电梯重新开门。</w:t>
            </w:r>
          </w:p>
        </w:tc>
        <w:tc>
          <w:tcPr>
            <w:tcW w:w="90" w:type="dxa"/>
            <w:tcBorders>
              <w:top w:val="nil"/>
              <w:bottom w:val="nil"/>
              <w:right w:val="nil"/>
            </w:tcBorders>
            <w:vAlign w:val="center"/>
          </w:tcPr>
          <w:p w14:paraId="57BE1F87">
            <w:pPr>
              <w:rPr>
                <w:rFonts w:ascii="宋体" w:hAnsi="宋体" w:cs="宋体"/>
                <w:sz w:val="21"/>
              </w:rPr>
            </w:pPr>
          </w:p>
        </w:tc>
      </w:tr>
      <w:tr w14:paraId="571C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7300A487">
            <w:pPr>
              <w:pStyle w:val="8"/>
              <w:spacing w:before="0" w:after="0"/>
              <w:ind w:left="102"/>
              <w:rPr>
                <w:rFonts w:ascii="宋体" w:hAnsi="宋体" w:cs="宋体"/>
                <w:sz w:val="21"/>
                <w:szCs w:val="21"/>
              </w:rPr>
            </w:pPr>
            <w:r>
              <w:rPr>
                <w:rFonts w:hint="eastAsia" w:ascii="宋体" w:hAnsi="宋体" w:cs="宋体"/>
                <w:spacing w:val="1"/>
                <w:sz w:val="21"/>
                <w:szCs w:val="21"/>
              </w:rPr>
              <w:t>49.</w:t>
            </w:r>
          </w:p>
        </w:tc>
        <w:tc>
          <w:tcPr>
            <w:tcW w:w="2628" w:type="dxa"/>
            <w:vAlign w:val="center"/>
          </w:tcPr>
          <w:p w14:paraId="1D7D455D">
            <w:pPr>
              <w:pStyle w:val="8"/>
              <w:spacing w:before="0" w:after="0"/>
              <w:ind w:left="103"/>
              <w:rPr>
                <w:rFonts w:ascii="宋体" w:hAnsi="宋体" w:cs="宋体"/>
                <w:sz w:val="21"/>
                <w:szCs w:val="21"/>
              </w:rPr>
            </w:pPr>
            <w:r>
              <w:rPr>
                <w:rFonts w:hint="eastAsia" w:ascii="宋体" w:hAnsi="宋体" w:cs="宋体"/>
                <w:spacing w:val="6"/>
                <w:sz w:val="21"/>
                <w:szCs w:val="21"/>
              </w:rPr>
              <w:t>开门灯提示</w:t>
            </w:r>
          </w:p>
        </w:tc>
        <w:tc>
          <w:tcPr>
            <w:tcW w:w="6540" w:type="dxa"/>
            <w:vAlign w:val="center"/>
          </w:tcPr>
          <w:p w14:paraId="65092CCC">
            <w:pPr>
              <w:pStyle w:val="8"/>
              <w:spacing w:before="0" w:after="0"/>
              <w:ind w:left="122"/>
              <w:jc w:val="both"/>
              <w:rPr>
                <w:rFonts w:ascii="宋体" w:hAnsi="宋体" w:cs="宋体"/>
                <w:sz w:val="21"/>
                <w:szCs w:val="21"/>
              </w:rPr>
            </w:pPr>
            <w:r>
              <w:rPr>
                <w:rFonts w:hint="eastAsia" w:ascii="宋体" w:hAnsi="宋体" w:cs="宋体"/>
                <w:spacing w:val="8"/>
                <w:sz w:val="21"/>
                <w:szCs w:val="21"/>
              </w:rPr>
              <w:t>休止关闭轿厢照明时，开门灯闪烁指引开门位置。</w:t>
            </w:r>
          </w:p>
        </w:tc>
        <w:tc>
          <w:tcPr>
            <w:tcW w:w="90" w:type="dxa"/>
            <w:tcBorders>
              <w:top w:val="nil"/>
              <w:bottom w:val="nil"/>
              <w:right w:val="nil"/>
            </w:tcBorders>
            <w:vAlign w:val="center"/>
          </w:tcPr>
          <w:p w14:paraId="349D3361">
            <w:pPr>
              <w:rPr>
                <w:rFonts w:ascii="宋体" w:hAnsi="宋体" w:cs="宋体"/>
                <w:sz w:val="21"/>
              </w:rPr>
            </w:pPr>
          </w:p>
        </w:tc>
      </w:tr>
      <w:tr w14:paraId="4792C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5847EC68">
            <w:pPr>
              <w:pStyle w:val="8"/>
              <w:spacing w:before="0" w:after="0"/>
              <w:ind w:left="102"/>
              <w:rPr>
                <w:rFonts w:ascii="宋体" w:hAnsi="宋体" w:cs="宋体"/>
                <w:sz w:val="21"/>
                <w:szCs w:val="21"/>
              </w:rPr>
            </w:pPr>
            <w:r>
              <w:rPr>
                <w:rFonts w:hint="eastAsia" w:ascii="宋体" w:hAnsi="宋体" w:cs="宋体"/>
                <w:spacing w:val="-1"/>
                <w:sz w:val="21"/>
                <w:szCs w:val="21"/>
              </w:rPr>
              <w:t>50.</w:t>
            </w:r>
          </w:p>
        </w:tc>
        <w:tc>
          <w:tcPr>
            <w:tcW w:w="2628" w:type="dxa"/>
            <w:vAlign w:val="center"/>
          </w:tcPr>
          <w:p w14:paraId="7A2BAF78">
            <w:pPr>
              <w:pStyle w:val="8"/>
              <w:spacing w:before="0" w:after="0"/>
              <w:ind w:left="107"/>
              <w:rPr>
                <w:rFonts w:ascii="宋体" w:hAnsi="宋体" w:cs="宋体"/>
                <w:sz w:val="21"/>
                <w:szCs w:val="21"/>
              </w:rPr>
            </w:pPr>
            <w:r>
              <w:rPr>
                <w:rFonts w:hint="eastAsia" w:ascii="宋体" w:hAnsi="宋体" w:cs="宋体"/>
                <w:spacing w:val="8"/>
                <w:sz w:val="21"/>
                <w:szCs w:val="21"/>
              </w:rPr>
              <w:t>到站开门功能</w:t>
            </w:r>
          </w:p>
        </w:tc>
        <w:tc>
          <w:tcPr>
            <w:tcW w:w="6540" w:type="dxa"/>
            <w:vAlign w:val="center"/>
          </w:tcPr>
          <w:p w14:paraId="3F907956">
            <w:pPr>
              <w:pStyle w:val="8"/>
              <w:spacing w:before="0" w:after="0"/>
              <w:ind w:left="122"/>
              <w:jc w:val="both"/>
              <w:rPr>
                <w:rFonts w:ascii="宋体" w:hAnsi="宋体" w:cs="宋体"/>
                <w:sz w:val="21"/>
                <w:szCs w:val="21"/>
              </w:rPr>
            </w:pPr>
            <w:r>
              <w:rPr>
                <w:rFonts w:hint="eastAsia" w:ascii="宋体" w:hAnsi="宋体" w:cs="宋体"/>
                <w:spacing w:val="7"/>
                <w:sz w:val="21"/>
                <w:szCs w:val="21"/>
              </w:rPr>
              <w:t>电梯平层后再开门。</w:t>
            </w:r>
          </w:p>
        </w:tc>
        <w:tc>
          <w:tcPr>
            <w:tcW w:w="90" w:type="dxa"/>
            <w:tcBorders>
              <w:top w:val="nil"/>
              <w:bottom w:val="nil"/>
              <w:right w:val="nil"/>
            </w:tcBorders>
            <w:vAlign w:val="center"/>
          </w:tcPr>
          <w:p w14:paraId="2A3D63AC">
            <w:pPr>
              <w:rPr>
                <w:rFonts w:ascii="宋体" w:hAnsi="宋体" w:cs="宋体"/>
                <w:sz w:val="21"/>
              </w:rPr>
            </w:pPr>
          </w:p>
        </w:tc>
      </w:tr>
      <w:tr w14:paraId="3CEB1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5AF0F392">
            <w:pPr>
              <w:pStyle w:val="8"/>
              <w:spacing w:before="0" w:after="0"/>
              <w:ind w:left="102"/>
              <w:rPr>
                <w:rFonts w:ascii="宋体" w:hAnsi="宋体" w:cs="宋体"/>
                <w:sz w:val="21"/>
                <w:szCs w:val="21"/>
              </w:rPr>
            </w:pPr>
            <w:r>
              <w:rPr>
                <w:rFonts w:hint="eastAsia" w:ascii="宋体" w:hAnsi="宋体" w:cs="宋体"/>
                <w:spacing w:val="-1"/>
                <w:sz w:val="21"/>
                <w:szCs w:val="21"/>
              </w:rPr>
              <w:t>51.</w:t>
            </w:r>
          </w:p>
        </w:tc>
        <w:tc>
          <w:tcPr>
            <w:tcW w:w="2628" w:type="dxa"/>
            <w:vAlign w:val="center"/>
          </w:tcPr>
          <w:p w14:paraId="35E9D242">
            <w:pPr>
              <w:pStyle w:val="8"/>
              <w:spacing w:before="0" w:after="0"/>
              <w:ind w:left="102"/>
              <w:rPr>
                <w:rFonts w:ascii="宋体" w:hAnsi="宋体" w:cs="宋体"/>
                <w:sz w:val="21"/>
                <w:szCs w:val="21"/>
              </w:rPr>
            </w:pPr>
            <w:r>
              <w:rPr>
                <w:rFonts w:hint="eastAsia" w:ascii="宋体" w:hAnsi="宋体" w:cs="宋体"/>
                <w:spacing w:val="6"/>
                <w:sz w:val="21"/>
                <w:szCs w:val="21"/>
              </w:rPr>
              <w:t>锁梯开关</w:t>
            </w:r>
          </w:p>
        </w:tc>
        <w:tc>
          <w:tcPr>
            <w:tcW w:w="6540" w:type="dxa"/>
            <w:vAlign w:val="center"/>
          </w:tcPr>
          <w:p w14:paraId="3DEC5B45">
            <w:pPr>
              <w:pStyle w:val="8"/>
              <w:spacing w:before="0" w:after="0"/>
              <w:ind w:left="122"/>
              <w:jc w:val="both"/>
              <w:rPr>
                <w:rFonts w:ascii="宋体" w:hAnsi="宋体" w:cs="宋体"/>
                <w:sz w:val="21"/>
                <w:szCs w:val="21"/>
              </w:rPr>
            </w:pPr>
            <w:r>
              <w:rPr>
                <w:rFonts w:hint="eastAsia" w:ascii="宋体" w:hAnsi="宋体" w:cs="宋体"/>
                <w:spacing w:val="6"/>
                <w:sz w:val="21"/>
                <w:szCs w:val="21"/>
              </w:rPr>
              <w:t>通过钥匙开关可启动或关闭电梯。</w:t>
            </w:r>
          </w:p>
        </w:tc>
        <w:tc>
          <w:tcPr>
            <w:tcW w:w="90" w:type="dxa"/>
            <w:tcBorders>
              <w:top w:val="nil"/>
              <w:bottom w:val="nil"/>
              <w:right w:val="nil"/>
            </w:tcBorders>
            <w:vAlign w:val="center"/>
          </w:tcPr>
          <w:p w14:paraId="2223DD17">
            <w:pPr>
              <w:rPr>
                <w:rFonts w:ascii="宋体" w:hAnsi="宋体" w:cs="宋体"/>
                <w:sz w:val="21"/>
              </w:rPr>
            </w:pPr>
          </w:p>
        </w:tc>
      </w:tr>
      <w:tr w14:paraId="76444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7C988987">
            <w:pPr>
              <w:pStyle w:val="8"/>
              <w:spacing w:before="0" w:after="0"/>
              <w:ind w:left="102"/>
              <w:rPr>
                <w:rFonts w:ascii="宋体" w:hAnsi="宋体" w:cs="宋体"/>
                <w:sz w:val="21"/>
                <w:szCs w:val="21"/>
              </w:rPr>
            </w:pPr>
            <w:r>
              <w:rPr>
                <w:rFonts w:hint="eastAsia" w:ascii="宋体" w:hAnsi="宋体" w:cs="宋体"/>
                <w:spacing w:val="-1"/>
                <w:sz w:val="21"/>
                <w:szCs w:val="21"/>
              </w:rPr>
              <w:t>52.</w:t>
            </w:r>
          </w:p>
        </w:tc>
        <w:tc>
          <w:tcPr>
            <w:tcW w:w="2628" w:type="dxa"/>
            <w:vAlign w:val="center"/>
          </w:tcPr>
          <w:p w14:paraId="5A12B89E">
            <w:pPr>
              <w:pStyle w:val="8"/>
              <w:spacing w:before="0" w:after="0"/>
              <w:ind w:left="102"/>
              <w:rPr>
                <w:rFonts w:ascii="宋体" w:hAnsi="宋体" w:cs="宋体"/>
                <w:sz w:val="21"/>
                <w:szCs w:val="21"/>
              </w:rPr>
            </w:pPr>
            <w:r>
              <w:rPr>
                <w:rFonts w:hint="eastAsia" w:ascii="宋体" w:hAnsi="宋体" w:cs="宋体"/>
                <w:spacing w:val="9"/>
                <w:sz w:val="21"/>
                <w:szCs w:val="21"/>
              </w:rPr>
              <w:t>补偿启动</w:t>
            </w:r>
          </w:p>
        </w:tc>
        <w:tc>
          <w:tcPr>
            <w:tcW w:w="6540" w:type="dxa"/>
            <w:vAlign w:val="center"/>
          </w:tcPr>
          <w:p w14:paraId="5E3ABACF">
            <w:pPr>
              <w:pStyle w:val="8"/>
              <w:spacing w:before="0" w:after="0"/>
              <w:ind w:left="122"/>
              <w:jc w:val="both"/>
              <w:rPr>
                <w:rFonts w:ascii="宋体" w:hAnsi="宋体" w:cs="宋体"/>
                <w:sz w:val="21"/>
                <w:szCs w:val="21"/>
              </w:rPr>
            </w:pPr>
            <w:r>
              <w:rPr>
                <w:rFonts w:hint="eastAsia" w:ascii="宋体" w:hAnsi="宋体" w:cs="宋体"/>
                <w:spacing w:val="7"/>
                <w:sz w:val="21"/>
                <w:szCs w:val="21"/>
              </w:rPr>
              <w:t>电梯根据轿厢内的负载，自动调整启动力矩使启动更平稳。</w:t>
            </w:r>
          </w:p>
        </w:tc>
        <w:tc>
          <w:tcPr>
            <w:tcW w:w="90" w:type="dxa"/>
            <w:tcBorders>
              <w:top w:val="nil"/>
              <w:right w:val="nil"/>
            </w:tcBorders>
            <w:vAlign w:val="center"/>
          </w:tcPr>
          <w:p w14:paraId="0BCA2B4E">
            <w:pPr>
              <w:rPr>
                <w:rFonts w:ascii="宋体" w:hAnsi="宋体" w:cs="宋体"/>
                <w:sz w:val="21"/>
              </w:rPr>
            </w:pPr>
          </w:p>
        </w:tc>
      </w:tr>
      <w:tr w14:paraId="16B87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67F28F13">
            <w:pPr>
              <w:pStyle w:val="8"/>
              <w:spacing w:before="0" w:after="0"/>
              <w:ind w:left="102"/>
              <w:rPr>
                <w:rFonts w:ascii="宋体" w:hAnsi="宋体" w:cs="宋体"/>
                <w:sz w:val="21"/>
                <w:szCs w:val="21"/>
              </w:rPr>
            </w:pPr>
            <w:r>
              <w:rPr>
                <w:rFonts w:hint="eastAsia" w:ascii="宋体" w:hAnsi="宋体" w:cs="宋体"/>
                <w:spacing w:val="-1"/>
                <w:sz w:val="21"/>
                <w:szCs w:val="21"/>
              </w:rPr>
              <w:t>53.</w:t>
            </w:r>
          </w:p>
        </w:tc>
        <w:tc>
          <w:tcPr>
            <w:tcW w:w="2628" w:type="dxa"/>
            <w:vAlign w:val="center"/>
          </w:tcPr>
          <w:p w14:paraId="144C00D6">
            <w:pPr>
              <w:pStyle w:val="8"/>
              <w:spacing w:before="0" w:after="0"/>
              <w:ind w:left="170"/>
              <w:rPr>
                <w:rFonts w:ascii="宋体" w:hAnsi="宋体" w:cs="宋体"/>
                <w:sz w:val="21"/>
                <w:szCs w:val="21"/>
              </w:rPr>
            </w:pPr>
            <w:r>
              <w:rPr>
                <w:rFonts w:hint="eastAsia" w:ascii="宋体" w:hAnsi="宋体" w:cs="宋体"/>
                <w:spacing w:val="8"/>
                <w:sz w:val="21"/>
                <w:szCs w:val="21"/>
              </w:rPr>
              <w:t>故障自动记忆</w:t>
            </w:r>
          </w:p>
        </w:tc>
        <w:tc>
          <w:tcPr>
            <w:tcW w:w="6540" w:type="dxa"/>
            <w:vAlign w:val="center"/>
          </w:tcPr>
          <w:p w14:paraId="7919C5A1">
            <w:pPr>
              <w:pStyle w:val="8"/>
              <w:spacing w:before="0" w:after="0"/>
              <w:ind w:left="122"/>
              <w:jc w:val="both"/>
              <w:rPr>
                <w:rFonts w:ascii="宋体" w:hAnsi="宋体" w:cs="宋体"/>
                <w:sz w:val="21"/>
                <w:szCs w:val="21"/>
              </w:rPr>
            </w:pPr>
            <w:r>
              <w:rPr>
                <w:rFonts w:hint="eastAsia" w:ascii="宋体" w:hAnsi="宋体" w:cs="宋体"/>
                <w:spacing w:val="4"/>
                <w:sz w:val="21"/>
                <w:szCs w:val="21"/>
              </w:rPr>
              <w:t>故障时自动记录当时场景，让故障分析处理更快速。</w:t>
            </w:r>
          </w:p>
        </w:tc>
      </w:tr>
      <w:tr w14:paraId="4075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0BD42208">
            <w:pPr>
              <w:pStyle w:val="8"/>
              <w:spacing w:before="0" w:after="0"/>
              <w:ind w:left="102"/>
              <w:rPr>
                <w:rFonts w:ascii="宋体" w:hAnsi="宋体" w:cs="宋体"/>
                <w:sz w:val="21"/>
                <w:szCs w:val="21"/>
              </w:rPr>
            </w:pPr>
            <w:r>
              <w:rPr>
                <w:rFonts w:hint="eastAsia" w:ascii="宋体" w:hAnsi="宋体" w:cs="宋体"/>
                <w:spacing w:val="-1"/>
                <w:sz w:val="21"/>
                <w:szCs w:val="21"/>
              </w:rPr>
              <w:t>54.</w:t>
            </w:r>
          </w:p>
        </w:tc>
        <w:tc>
          <w:tcPr>
            <w:tcW w:w="2628" w:type="dxa"/>
            <w:vAlign w:val="center"/>
          </w:tcPr>
          <w:p w14:paraId="0D4C3BD5">
            <w:pPr>
              <w:pStyle w:val="8"/>
              <w:spacing w:before="0" w:after="0"/>
              <w:ind w:left="168"/>
              <w:rPr>
                <w:rFonts w:ascii="宋体" w:hAnsi="宋体" w:cs="宋体"/>
                <w:sz w:val="21"/>
                <w:szCs w:val="21"/>
              </w:rPr>
            </w:pPr>
            <w:r>
              <w:rPr>
                <w:rFonts w:hint="eastAsia" w:ascii="宋体" w:hAnsi="宋体" w:cs="宋体"/>
                <w:spacing w:val="8"/>
                <w:sz w:val="21"/>
                <w:szCs w:val="21"/>
              </w:rPr>
              <w:t>候梯厅车厢位置指示</w:t>
            </w:r>
          </w:p>
        </w:tc>
        <w:tc>
          <w:tcPr>
            <w:tcW w:w="6540" w:type="dxa"/>
            <w:vAlign w:val="center"/>
          </w:tcPr>
          <w:p w14:paraId="68F535B2">
            <w:pPr>
              <w:pStyle w:val="8"/>
              <w:spacing w:before="0" w:after="0"/>
              <w:ind w:left="122"/>
              <w:jc w:val="both"/>
              <w:rPr>
                <w:rFonts w:ascii="宋体" w:hAnsi="宋体" w:cs="宋体"/>
                <w:sz w:val="21"/>
                <w:szCs w:val="21"/>
              </w:rPr>
            </w:pPr>
            <w:r>
              <w:rPr>
                <w:rFonts w:hint="eastAsia" w:ascii="宋体" w:hAnsi="宋体" w:cs="宋体"/>
                <w:spacing w:val="8"/>
                <w:sz w:val="21"/>
                <w:szCs w:val="21"/>
              </w:rPr>
              <w:t>乘站显示电梯当前的位置。</w:t>
            </w:r>
          </w:p>
        </w:tc>
      </w:tr>
      <w:tr w14:paraId="09D24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25EDA456">
            <w:pPr>
              <w:pStyle w:val="8"/>
              <w:spacing w:before="0" w:after="0"/>
              <w:ind w:left="102"/>
              <w:rPr>
                <w:rFonts w:ascii="宋体" w:hAnsi="宋体" w:cs="宋体"/>
                <w:sz w:val="21"/>
                <w:szCs w:val="21"/>
              </w:rPr>
            </w:pPr>
            <w:r>
              <w:rPr>
                <w:rFonts w:hint="eastAsia" w:ascii="宋体" w:hAnsi="宋体" w:cs="宋体"/>
                <w:spacing w:val="-1"/>
                <w:sz w:val="21"/>
                <w:szCs w:val="21"/>
              </w:rPr>
              <w:t>55.</w:t>
            </w:r>
          </w:p>
        </w:tc>
        <w:tc>
          <w:tcPr>
            <w:tcW w:w="2628" w:type="dxa"/>
            <w:vAlign w:val="center"/>
          </w:tcPr>
          <w:p w14:paraId="2E99ADE9">
            <w:pPr>
              <w:pStyle w:val="8"/>
              <w:spacing w:before="0" w:after="0"/>
              <w:ind w:left="168"/>
              <w:rPr>
                <w:rFonts w:ascii="宋体" w:hAnsi="宋体" w:cs="宋体"/>
                <w:sz w:val="21"/>
                <w:szCs w:val="21"/>
              </w:rPr>
            </w:pPr>
            <w:r>
              <w:rPr>
                <w:rFonts w:hint="eastAsia" w:ascii="宋体" w:hAnsi="宋体" w:cs="宋体"/>
                <w:spacing w:val="6"/>
                <w:sz w:val="21"/>
                <w:szCs w:val="21"/>
              </w:rPr>
              <w:t>候梯厅方向指示</w:t>
            </w:r>
          </w:p>
        </w:tc>
        <w:tc>
          <w:tcPr>
            <w:tcW w:w="6540" w:type="dxa"/>
            <w:vAlign w:val="center"/>
          </w:tcPr>
          <w:p w14:paraId="535D02CB">
            <w:pPr>
              <w:pStyle w:val="8"/>
              <w:spacing w:before="0" w:after="0"/>
              <w:ind w:left="122"/>
              <w:jc w:val="both"/>
              <w:rPr>
                <w:rFonts w:ascii="宋体" w:hAnsi="宋体" w:cs="宋体"/>
                <w:sz w:val="21"/>
                <w:szCs w:val="21"/>
              </w:rPr>
            </w:pPr>
            <w:r>
              <w:rPr>
                <w:rFonts w:hint="eastAsia" w:ascii="宋体" w:hAnsi="宋体" w:cs="宋体"/>
                <w:spacing w:val="10"/>
                <w:sz w:val="21"/>
                <w:szCs w:val="21"/>
              </w:rPr>
              <w:t>乘站显示电梯当前运行方向。</w:t>
            </w:r>
          </w:p>
        </w:tc>
      </w:tr>
      <w:tr w14:paraId="3E3D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639068A0">
            <w:pPr>
              <w:pStyle w:val="8"/>
              <w:spacing w:before="0" w:after="0"/>
              <w:ind w:left="102"/>
              <w:rPr>
                <w:rFonts w:ascii="宋体" w:hAnsi="宋体" w:cs="宋体"/>
                <w:sz w:val="21"/>
                <w:szCs w:val="21"/>
              </w:rPr>
            </w:pPr>
            <w:r>
              <w:rPr>
                <w:rFonts w:hint="eastAsia" w:ascii="宋体" w:hAnsi="宋体" w:cs="宋体"/>
                <w:spacing w:val="-1"/>
                <w:sz w:val="21"/>
                <w:szCs w:val="21"/>
              </w:rPr>
              <w:t>56.</w:t>
            </w:r>
          </w:p>
        </w:tc>
        <w:tc>
          <w:tcPr>
            <w:tcW w:w="2628" w:type="dxa"/>
            <w:vAlign w:val="center"/>
          </w:tcPr>
          <w:p w14:paraId="7F5B2D33">
            <w:pPr>
              <w:pStyle w:val="8"/>
              <w:spacing w:before="0" w:after="0"/>
              <w:ind w:left="167"/>
              <w:rPr>
                <w:rFonts w:ascii="宋体" w:hAnsi="宋体" w:cs="宋体"/>
                <w:sz w:val="21"/>
                <w:szCs w:val="21"/>
              </w:rPr>
            </w:pPr>
            <w:r>
              <w:rPr>
                <w:rFonts w:hint="eastAsia" w:ascii="宋体" w:hAnsi="宋体" w:cs="宋体"/>
                <w:spacing w:val="8"/>
                <w:sz w:val="21"/>
                <w:szCs w:val="21"/>
              </w:rPr>
              <w:t>轿内层站方向显示</w:t>
            </w:r>
          </w:p>
        </w:tc>
        <w:tc>
          <w:tcPr>
            <w:tcW w:w="6540" w:type="dxa"/>
            <w:vAlign w:val="center"/>
          </w:tcPr>
          <w:p w14:paraId="5D4CE505">
            <w:pPr>
              <w:pStyle w:val="8"/>
              <w:spacing w:before="0" w:after="0"/>
              <w:ind w:left="122"/>
              <w:jc w:val="both"/>
              <w:rPr>
                <w:rFonts w:ascii="宋体" w:hAnsi="宋体" w:cs="宋体"/>
                <w:sz w:val="21"/>
                <w:szCs w:val="21"/>
              </w:rPr>
            </w:pPr>
            <w:r>
              <w:rPr>
                <w:rFonts w:hint="eastAsia" w:ascii="宋体" w:hAnsi="宋体" w:cs="宋体"/>
                <w:spacing w:val="10"/>
                <w:sz w:val="21"/>
                <w:szCs w:val="21"/>
              </w:rPr>
              <w:t>轿厢内提示电梯当前的运行方向。</w:t>
            </w:r>
          </w:p>
        </w:tc>
      </w:tr>
      <w:tr w14:paraId="5B30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0" w:type="dxa"/>
          <w:trHeight w:val="454" w:hRule="atLeast"/>
        </w:trPr>
        <w:tc>
          <w:tcPr>
            <w:tcW w:w="612" w:type="dxa"/>
            <w:vAlign w:val="center"/>
          </w:tcPr>
          <w:p w14:paraId="39342DE9">
            <w:pPr>
              <w:pStyle w:val="8"/>
              <w:spacing w:before="0" w:after="0"/>
              <w:ind w:left="102"/>
              <w:rPr>
                <w:rFonts w:ascii="宋体" w:hAnsi="宋体" w:cs="宋体"/>
                <w:sz w:val="21"/>
                <w:szCs w:val="21"/>
              </w:rPr>
            </w:pPr>
            <w:r>
              <w:rPr>
                <w:rFonts w:hint="eastAsia" w:ascii="宋体" w:hAnsi="宋体" w:cs="宋体"/>
                <w:spacing w:val="-1"/>
                <w:sz w:val="21"/>
                <w:szCs w:val="21"/>
              </w:rPr>
              <w:t>57.</w:t>
            </w:r>
          </w:p>
        </w:tc>
        <w:tc>
          <w:tcPr>
            <w:tcW w:w="2628" w:type="dxa"/>
            <w:vAlign w:val="center"/>
          </w:tcPr>
          <w:p w14:paraId="797A2C03">
            <w:pPr>
              <w:pStyle w:val="8"/>
              <w:spacing w:before="0" w:after="0"/>
              <w:ind w:left="167"/>
              <w:rPr>
                <w:rFonts w:ascii="宋体" w:hAnsi="宋体" w:cs="宋体"/>
                <w:sz w:val="21"/>
                <w:szCs w:val="21"/>
              </w:rPr>
            </w:pPr>
            <w:r>
              <w:rPr>
                <w:rFonts w:hint="eastAsia" w:ascii="宋体" w:hAnsi="宋体" w:cs="宋体"/>
                <w:spacing w:val="6"/>
                <w:sz w:val="21"/>
                <w:szCs w:val="21"/>
              </w:rPr>
              <w:t>轿内楼层显示</w:t>
            </w:r>
          </w:p>
        </w:tc>
        <w:tc>
          <w:tcPr>
            <w:tcW w:w="6540" w:type="dxa"/>
            <w:vAlign w:val="center"/>
          </w:tcPr>
          <w:p w14:paraId="57487759">
            <w:pPr>
              <w:pStyle w:val="8"/>
              <w:spacing w:before="0" w:after="0"/>
              <w:ind w:left="122"/>
              <w:jc w:val="both"/>
              <w:rPr>
                <w:rFonts w:ascii="宋体" w:hAnsi="宋体" w:cs="宋体"/>
                <w:sz w:val="21"/>
                <w:szCs w:val="21"/>
              </w:rPr>
            </w:pPr>
            <w:r>
              <w:rPr>
                <w:rFonts w:hint="eastAsia" w:ascii="宋体" w:hAnsi="宋体" w:cs="宋体"/>
                <w:spacing w:val="8"/>
                <w:sz w:val="21"/>
                <w:szCs w:val="21"/>
              </w:rPr>
              <w:t>轿厢内提示电梯当前所在楼层。</w:t>
            </w:r>
          </w:p>
        </w:tc>
      </w:tr>
      <w:bookmarkEnd w:id="0"/>
    </w:tbl>
    <w:p w14:paraId="5D8591A5">
      <w:pPr>
        <w:numPr>
          <w:ilvl w:val="0"/>
          <w:numId w:val="2"/>
        </w:numPr>
        <w:wordWrap w:val="0"/>
        <w:spacing w:before="162" w:line="400" w:lineRule="exact"/>
        <w:ind w:left="3" w:firstLine="211" w:firstLineChars="100"/>
        <w:textAlignment w:val="top"/>
        <w:rPr>
          <w:rFonts w:ascii="宋体" w:hAnsi="宋体" w:cs="宋体"/>
          <w:b/>
          <w:bCs/>
          <w:color w:val="000000"/>
          <w:sz w:val="21"/>
          <w:szCs w:val="21"/>
        </w:rPr>
      </w:pPr>
      <w:r>
        <w:rPr>
          <w:rFonts w:hint="eastAsia" w:ascii="宋体" w:hAnsi="宋体" w:cs="宋体"/>
          <w:b/>
          <w:bCs/>
          <w:color w:val="000000"/>
          <w:sz w:val="21"/>
          <w:szCs w:val="21"/>
        </w:rPr>
        <w:t>更新后电梯技术参数及要求</w:t>
      </w:r>
    </w:p>
    <w:tbl>
      <w:tblPr>
        <w:tblStyle w:val="9"/>
        <w:tblW w:w="96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0"/>
        <w:gridCol w:w="2214"/>
        <w:gridCol w:w="2158"/>
        <w:gridCol w:w="2907"/>
      </w:tblGrid>
      <w:tr w14:paraId="01930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tcPr>
          <w:p w14:paraId="75EF7D08">
            <w:pPr>
              <w:pStyle w:val="8"/>
              <w:spacing w:before="0" w:after="0" w:line="400" w:lineRule="exact"/>
              <w:ind w:left="165" w:right="88" w:firstLine="19"/>
              <w:rPr>
                <w:rFonts w:ascii="宋体" w:hAnsi="宋体" w:cs="宋体"/>
                <w:sz w:val="21"/>
                <w:szCs w:val="21"/>
              </w:rPr>
            </w:pPr>
            <w:r>
              <w:rPr>
                <w:rFonts w:hint="eastAsia" w:ascii="宋体" w:hAnsi="宋体" w:cs="宋体"/>
                <w:spacing w:val="3"/>
                <w:sz w:val="21"/>
                <w:szCs w:val="21"/>
              </w:rPr>
              <w:t>电梯产品名</w:t>
            </w:r>
            <w:r>
              <w:rPr>
                <w:rFonts w:hint="eastAsia" w:ascii="宋体" w:hAnsi="宋体" w:cs="宋体"/>
                <w:sz w:val="21"/>
                <w:szCs w:val="21"/>
              </w:rPr>
              <w:t>称</w:t>
            </w:r>
          </w:p>
        </w:tc>
        <w:tc>
          <w:tcPr>
            <w:tcW w:w="7279" w:type="dxa"/>
            <w:gridSpan w:val="3"/>
          </w:tcPr>
          <w:p w14:paraId="1F7976CF">
            <w:pPr>
              <w:pStyle w:val="8"/>
              <w:spacing w:before="0" w:after="0" w:line="400" w:lineRule="exact"/>
              <w:ind w:left="1263" w:firstLine="624" w:firstLineChars="300"/>
              <w:rPr>
                <w:rFonts w:ascii="宋体" w:hAnsi="宋体" w:cs="宋体"/>
                <w:sz w:val="21"/>
                <w:szCs w:val="21"/>
              </w:rPr>
            </w:pPr>
            <w:r>
              <w:rPr>
                <w:rFonts w:hint="eastAsia" w:ascii="宋体" w:hAnsi="宋体" w:cs="宋体"/>
                <w:spacing w:val="-1"/>
                <w:sz w:val="21"/>
                <w:szCs w:val="21"/>
              </w:rPr>
              <w:t>有机房乘客电梯</w:t>
            </w:r>
          </w:p>
        </w:tc>
      </w:tr>
      <w:tr w14:paraId="1F57A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1496CCA8">
            <w:pPr>
              <w:pStyle w:val="8"/>
              <w:spacing w:before="0" w:after="0" w:line="400" w:lineRule="exact"/>
              <w:ind w:right="21"/>
              <w:rPr>
                <w:rFonts w:ascii="宋体" w:hAnsi="宋体" w:cs="宋体"/>
                <w:sz w:val="21"/>
                <w:szCs w:val="21"/>
              </w:rPr>
            </w:pPr>
            <w:r>
              <w:rPr>
                <w:rFonts w:hint="eastAsia" w:ascii="宋体" w:hAnsi="宋体" w:cs="宋体"/>
                <w:spacing w:val="-1"/>
                <w:sz w:val="21"/>
                <w:szCs w:val="21"/>
              </w:rPr>
              <w:t>有/无机房</w:t>
            </w:r>
          </w:p>
        </w:tc>
        <w:tc>
          <w:tcPr>
            <w:tcW w:w="2214" w:type="dxa"/>
          </w:tcPr>
          <w:p w14:paraId="16A86C6B">
            <w:pPr>
              <w:pStyle w:val="8"/>
              <w:spacing w:before="0" w:after="0" w:line="400" w:lineRule="exact"/>
              <w:ind w:left="283"/>
              <w:rPr>
                <w:rFonts w:ascii="宋体" w:hAnsi="宋体" w:cs="宋体"/>
                <w:sz w:val="21"/>
                <w:szCs w:val="21"/>
              </w:rPr>
            </w:pPr>
            <w:r>
              <w:rPr>
                <w:rFonts w:hint="eastAsia" w:ascii="宋体" w:hAnsi="宋体" w:cs="宋体"/>
                <w:spacing w:val="-2"/>
                <w:sz w:val="21"/>
                <w:szCs w:val="21"/>
              </w:rPr>
              <w:t>有机房</w:t>
            </w:r>
          </w:p>
        </w:tc>
        <w:tc>
          <w:tcPr>
            <w:tcW w:w="2158" w:type="dxa"/>
          </w:tcPr>
          <w:p w14:paraId="5875046F">
            <w:pPr>
              <w:pStyle w:val="8"/>
              <w:spacing w:before="0" w:after="0" w:line="400" w:lineRule="exact"/>
              <w:ind w:right="21"/>
              <w:jc w:val="center"/>
              <w:rPr>
                <w:rFonts w:ascii="宋体" w:hAnsi="宋体" w:cs="宋体"/>
                <w:spacing w:val="-1"/>
                <w:sz w:val="21"/>
                <w:szCs w:val="21"/>
              </w:rPr>
            </w:pPr>
            <w:r>
              <w:rPr>
                <w:rFonts w:hint="eastAsia" w:ascii="宋体" w:hAnsi="宋体" w:cs="宋体"/>
                <w:spacing w:val="-1"/>
                <w:sz w:val="21"/>
                <w:szCs w:val="21"/>
              </w:rPr>
              <w:t>曳引机类型</w:t>
            </w:r>
          </w:p>
        </w:tc>
        <w:tc>
          <w:tcPr>
            <w:tcW w:w="2907" w:type="dxa"/>
          </w:tcPr>
          <w:p w14:paraId="1F7C2FAF">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无齿轮永磁同步曳引机</w:t>
            </w:r>
          </w:p>
        </w:tc>
      </w:tr>
      <w:tr w14:paraId="4C7A5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3B1AB710">
            <w:pPr>
              <w:pStyle w:val="8"/>
              <w:spacing w:before="0" w:after="0" w:line="400" w:lineRule="exact"/>
              <w:rPr>
                <w:rFonts w:ascii="宋体" w:hAnsi="宋体" w:cs="宋体"/>
                <w:sz w:val="21"/>
                <w:szCs w:val="21"/>
              </w:rPr>
            </w:pPr>
            <w:r>
              <w:rPr>
                <w:rFonts w:hint="eastAsia" w:ascii="宋体" w:hAnsi="宋体" w:cs="宋体"/>
                <w:spacing w:val="2"/>
                <w:sz w:val="21"/>
                <w:szCs w:val="21"/>
              </w:rPr>
              <w:t>主电源(V)</w:t>
            </w:r>
          </w:p>
        </w:tc>
        <w:tc>
          <w:tcPr>
            <w:tcW w:w="2214" w:type="dxa"/>
          </w:tcPr>
          <w:p w14:paraId="3003B2B8">
            <w:pPr>
              <w:pStyle w:val="8"/>
              <w:spacing w:before="0" w:after="0" w:line="400" w:lineRule="exact"/>
              <w:ind w:left="352"/>
              <w:rPr>
                <w:rFonts w:ascii="宋体" w:hAnsi="宋体" w:cs="宋体"/>
                <w:sz w:val="21"/>
                <w:szCs w:val="21"/>
              </w:rPr>
            </w:pPr>
            <w:r>
              <w:rPr>
                <w:rFonts w:hint="eastAsia" w:ascii="宋体" w:hAnsi="宋体" w:cs="宋体"/>
                <w:spacing w:val="-2"/>
                <w:sz w:val="21"/>
                <w:szCs w:val="21"/>
              </w:rPr>
              <w:t>380V</w:t>
            </w:r>
          </w:p>
        </w:tc>
        <w:tc>
          <w:tcPr>
            <w:tcW w:w="2158" w:type="dxa"/>
          </w:tcPr>
          <w:p w14:paraId="4F29E682">
            <w:pPr>
              <w:pStyle w:val="8"/>
              <w:spacing w:before="0" w:after="0" w:line="400" w:lineRule="exact"/>
              <w:ind w:right="21"/>
              <w:jc w:val="center"/>
              <w:rPr>
                <w:rFonts w:ascii="宋体" w:hAnsi="宋体" w:cs="宋体"/>
                <w:spacing w:val="-1"/>
                <w:sz w:val="21"/>
                <w:szCs w:val="21"/>
              </w:rPr>
            </w:pPr>
            <w:r>
              <w:rPr>
                <w:rFonts w:hint="eastAsia" w:ascii="宋体" w:hAnsi="宋体" w:cs="宋体"/>
                <w:spacing w:val="-1"/>
                <w:sz w:val="21"/>
                <w:szCs w:val="21"/>
              </w:rPr>
              <w:t>门保护</w:t>
            </w:r>
          </w:p>
        </w:tc>
        <w:tc>
          <w:tcPr>
            <w:tcW w:w="2907" w:type="dxa"/>
          </w:tcPr>
          <w:p w14:paraId="54B77258">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红外线光幕</w:t>
            </w:r>
          </w:p>
        </w:tc>
      </w:tr>
      <w:tr w14:paraId="0E5C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5CB03FA6">
            <w:pPr>
              <w:pStyle w:val="8"/>
              <w:spacing w:before="0" w:after="0" w:line="400" w:lineRule="exact"/>
              <w:ind w:right="20"/>
              <w:rPr>
                <w:rFonts w:ascii="宋体" w:hAnsi="宋体" w:cs="宋体"/>
                <w:sz w:val="21"/>
                <w:szCs w:val="21"/>
              </w:rPr>
            </w:pPr>
            <w:r>
              <w:rPr>
                <w:rFonts w:hint="eastAsia" w:ascii="宋体" w:hAnsi="宋体" w:cs="宋体"/>
                <w:spacing w:val="-1"/>
                <w:sz w:val="21"/>
                <w:szCs w:val="21"/>
              </w:rPr>
              <w:t>额定载重：kg</w:t>
            </w:r>
          </w:p>
        </w:tc>
        <w:tc>
          <w:tcPr>
            <w:tcW w:w="2214" w:type="dxa"/>
          </w:tcPr>
          <w:p w14:paraId="17A2D34A">
            <w:pPr>
              <w:pStyle w:val="8"/>
              <w:spacing w:before="0" w:after="0" w:line="400" w:lineRule="exact"/>
              <w:rPr>
                <w:rFonts w:ascii="宋体" w:hAnsi="宋体" w:cs="宋体"/>
                <w:sz w:val="21"/>
                <w:szCs w:val="21"/>
              </w:rPr>
            </w:pPr>
            <w:r>
              <w:rPr>
                <w:rFonts w:ascii="宋体" w:hAnsi="宋体" w:cs="宋体"/>
                <w:spacing w:val="-2"/>
                <w:sz w:val="21"/>
                <w:szCs w:val="21"/>
              </w:rPr>
              <w:t>1#</w:t>
            </w:r>
            <w:r>
              <w:rPr>
                <w:rFonts w:hint="eastAsia" w:ascii="宋体" w:hAnsi="宋体" w:cs="宋体"/>
                <w:spacing w:val="-2"/>
                <w:sz w:val="21"/>
                <w:szCs w:val="21"/>
              </w:rPr>
              <w:t>、2#</w:t>
            </w:r>
            <w:r>
              <w:rPr>
                <w:rFonts w:ascii="宋体" w:hAnsi="宋体" w:cs="宋体"/>
                <w:spacing w:val="-2"/>
                <w:sz w:val="21"/>
                <w:szCs w:val="21"/>
              </w:rPr>
              <w:t>10</w:t>
            </w:r>
            <w:r>
              <w:rPr>
                <w:rFonts w:hint="eastAsia" w:ascii="宋体" w:hAnsi="宋体" w:cs="宋体"/>
                <w:spacing w:val="-2"/>
                <w:sz w:val="21"/>
                <w:szCs w:val="21"/>
              </w:rPr>
              <w:t>00，3#1</w:t>
            </w:r>
            <w:r>
              <w:rPr>
                <w:rFonts w:ascii="宋体" w:hAnsi="宋体" w:cs="宋体"/>
                <w:spacing w:val="-2"/>
                <w:sz w:val="21"/>
                <w:szCs w:val="21"/>
              </w:rPr>
              <w:t>6</w:t>
            </w:r>
            <w:r>
              <w:rPr>
                <w:rFonts w:hint="eastAsia" w:ascii="宋体" w:hAnsi="宋体" w:cs="宋体"/>
                <w:spacing w:val="-2"/>
                <w:sz w:val="21"/>
                <w:szCs w:val="21"/>
              </w:rPr>
              <w:t>00</w:t>
            </w:r>
          </w:p>
        </w:tc>
        <w:tc>
          <w:tcPr>
            <w:tcW w:w="2158" w:type="dxa"/>
          </w:tcPr>
          <w:p w14:paraId="10D12BDE">
            <w:pPr>
              <w:pStyle w:val="8"/>
              <w:spacing w:before="0" w:after="0" w:line="400" w:lineRule="exact"/>
              <w:ind w:right="21"/>
              <w:jc w:val="center"/>
              <w:rPr>
                <w:rFonts w:ascii="宋体" w:hAnsi="宋体" w:cs="宋体"/>
                <w:spacing w:val="-1"/>
                <w:sz w:val="21"/>
                <w:szCs w:val="21"/>
              </w:rPr>
            </w:pPr>
            <w:r>
              <w:rPr>
                <w:rFonts w:hint="eastAsia" w:ascii="宋体" w:hAnsi="宋体" w:cs="宋体"/>
                <w:spacing w:val="-1"/>
                <w:sz w:val="21"/>
                <w:szCs w:val="21"/>
              </w:rPr>
              <w:t>曳引比</w:t>
            </w:r>
          </w:p>
        </w:tc>
        <w:tc>
          <w:tcPr>
            <w:tcW w:w="2907" w:type="dxa"/>
          </w:tcPr>
          <w:p w14:paraId="731F65DC">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1:1或2:1</w:t>
            </w:r>
          </w:p>
        </w:tc>
      </w:tr>
      <w:tr w14:paraId="0D59F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5CD67DF0">
            <w:pPr>
              <w:pStyle w:val="8"/>
              <w:spacing w:before="0" w:after="0" w:line="400" w:lineRule="exact"/>
              <w:ind w:right="282"/>
              <w:rPr>
                <w:rFonts w:ascii="宋体" w:hAnsi="宋体" w:cs="宋体"/>
                <w:sz w:val="21"/>
                <w:szCs w:val="21"/>
              </w:rPr>
            </w:pPr>
            <w:r>
              <w:rPr>
                <w:rFonts w:hint="eastAsia" w:ascii="宋体" w:hAnsi="宋体" w:cs="宋体"/>
                <w:spacing w:val="-2"/>
                <w:sz w:val="21"/>
                <w:szCs w:val="21"/>
              </w:rPr>
              <w:t>额定速度</w:t>
            </w:r>
            <w:r>
              <w:rPr>
                <w:rFonts w:hint="eastAsia" w:ascii="宋体" w:hAnsi="宋体" w:cs="宋体"/>
                <w:spacing w:val="1"/>
                <w:sz w:val="21"/>
                <w:szCs w:val="21"/>
              </w:rPr>
              <w:t xml:space="preserve"> </w:t>
            </w:r>
            <w:r>
              <w:rPr>
                <w:rFonts w:hint="eastAsia" w:ascii="宋体" w:hAnsi="宋体" w:cs="宋体"/>
                <w:spacing w:val="-7"/>
                <w:sz w:val="21"/>
                <w:szCs w:val="21"/>
              </w:rPr>
              <w:t>:m/s</w:t>
            </w:r>
          </w:p>
        </w:tc>
        <w:tc>
          <w:tcPr>
            <w:tcW w:w="2214" w:type="dxa"/>
          </w:tcPr>
          <w:p w14:paraId="0386FBC8">
            <w:pPr>
              <w:pStyle w:val="8"/>
              <w:spacing w:before="0" w:after="0" w:line="400" w:lineRule="exact"/>
              <w:ind w:left="393"/>
              <w:rPr>
                <w:rFonts w:ascii="宋体" w:hAnsi="宋体" w:cs="宋体"/>
                <w:sz w:val="21"/>
                <w:szCs w:val="21"/>
              </w:rPr>
            </w:pPr>
            <w:r>
              <w:rPr>
                <w:rFonts w:hint="eastAsia" w:ascii="宋体" w:hAnsi="宋体" w:cs="宋体"/>
                <w:spacing w:val="-4"/>
                <w:sz w:val="21"/>
                <w:szCs w:val="21"/>
              </w:rPr>
              <w:t>1</w:t>
            </w:r>
            <w:r>
              <w:rPr>
                <w:rFonts w:ascii="宋体" w:hAnsi="宋体" w:cs="宋体"/>
                <w:spacing w:val="-4"/>
                <w:sz w:val="21"/>
                <w:szCs w:val="21"/>
              </w:rPr>
              <w:t>.75</w:t>
            </w:r>
          </w:p>
        </w:tc>
        <w:tc>
          <w:tcPr>
            <w:tcW w:w="2158" w:type="dxa"/>
          </w:tcPr>
          <w:p w14:paraId="1F45FE0A">
            <w:pPr>
              <w:pStyle w:val="8"/>
              <w:spacing w:before="0" w:after="0" w:line="400" w:lineRule="exact"/>
              <w:ind w:right="21"/>
              <w:jc w:val="center"/>
              <w:rPr>
                <w:rFonts w:ascii="宋体" w:hAnsi="宋体" w:cs="宋体"/>
                <w:spacing w:val="-1"/>
                <w:sz w:val="21"/>
                <w:szCs w:val="21"/>
              </w:rPr>
            </w:pPr>
            <w:r>
              <w:rPr>
                <w:rFonts w:hint="eastAsia" w:ascii="宋体" w:hAnsi="宋体" w:cs="宋体"/>
                <w:spacing w:val="-1"/>
                <w:sz w:val="21"/>
                <w:szCs w:val="21"/>
              </w:rPr>
              <w:t>层/站/门</w:t>
            </w:r>
          </w:p>
        </w:tc>
        <w:tc>
          <w:tcPr>
            <w:tcW w:w="2907" w:type="dxa"/>
          </w:tcPr>
          <w:p w14:paraId="0EF789A6">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1</w:t>
            </w:r>
            <w:r>
              <w:rPr>
                <w:rFonts w:ascii="宋体" w:hAnsi="宋体" w:cs="宋体"/>
                <w:spacing w:val="-1"/>
                <w:sz w:val="21"/>
                <w:szCs w:val="21"/>
              </w:rPr>
              <w:t>5</w:t>
            </w:r>
            <w:r>
              <w:rPr>
                <w:rFonts w:hint="eastAsia" w:ascii="宋体" w:hAnsi="宋体" w:cs="宋体"/>
                <w:spacing w:val="-1"/>
                <w:sz w:val="21"/>
                <w:szCs w:val="21"/>
              </w:rPr>
              <w:t>/15/15</w:t>
            </w:r>
          </w:p>
        </w:tc>
      </w:tr>
      <w:tr w14:paraId="73493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521FD884">
            <w:pPr>
              <w:pStyle w:val="8"/>
              <w:spacing w:before="0" w:after="0" w:line="400" w:lineRule="exact"/>
              <w:ind w:right="21"/>
              <w:rPr>
                <w:rFonts w:ascii="宋体" w:hAnsi="宋体" w:cs="宋体"/>
                <w:sz w:val="21"/>
                <w:szCs w:val="21"/>
              </w:rPr>
            </w:pPr>
            <w:r>
              <w:rPr>
                <w:rFonts w:hint="eastAsia" w:ascii="宋体" w:hAnsi="宋体" w:cs="宋体"/>
                <w:spacing w:val="-1"/>
                <w:sz w:val="21"/>
                <w:szCs w:val="21"/>
              </w:rPr>
              <w:t>顶层高度：mm</w:t>
            </w:r>
          </w:p>
        </w:tc>
        <w:tc>
          <w:tcPr>
            <w:tcW w:w="2214" w:type="dxa"/>
          </w:tcPr>
          <w:p w14:paraId="1559DE8D">
            <w:pPr>
              <w:pStyle w:val="8"/>
              <w:spacing w:before="0" w:after="0" w:line="400" w:lineRule="exact"/>
              <w:ind w:left="13" w:right="21" w:hanging="10"/>
              <w:rPr>
                <w:rFonts w:ascii="宋体" w:hAnsi="宋体" w:cs="宋体"/>
                <w:sz w:val="21"/>
                <w:szCs w:val="21"/>
              </w:rPr>
            </w:pPr>
            <w:r>
              <w:rPr>
                <w:rFonts w:hint="eastAsia" w:ascii="宋体" w:hAnsi="宋体" w:cs="宋体"/>
                <w:spacing w:val="-1"/>
                <w:sz w:val="21"/>
                <w:szCs w:val="21"/>
              </w:rPr>
              <w:t>现场实际尺寸为</w:t>
            </w:r>
            <w:r>
              <w:rPr>
                <w:rFonts w:hint="eastAsia" w:ascii="宋体" w:hAnsi="宋体" w:cs="宋体"/>
                <w:sz w:val="21"/>
                <w:szCs w:val="21"/>
              </w:rPr>
              <w:t>准</w:t>
            </w:r>
          </w:p>
        </w:tc>
        <w:tc>
          <w:tcPr>
            <w:tcW w:w="2158" w:type="dxa"/>
          </w:tcPr>
          <w:p w14:paraId="1017ECAF">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停站及显示</w:t>
            </w:r>
          </w:p>
        </w:tc>
        <w:tc>
          <w:tcPr>
            <w:tcW w:w="2907" w:type="dxa"/>
          </w:tcPr>
          <w:p w14:paraId="4DAAFDFC">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按现场实际</w:t>
            </w:r>
          </w:p>
        </w:tc>
      </w:tr>
      <w:tr w14:paraId="50FC5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3528D334">
            <w:pPr>
              <w:pStyle w:val="8"/>
              <w:spacing w:before="0" w:after="0" w:line="400" w:lineRule="exact"/>
              <w:ind w:right="21"/>
              <w:rPr>
                <w:rFonts w:ascii="宋体" w:hAnsi="宋体" w:cs="宋体"/>
                <w:sz w:val="21"/>
                <w:szCs w:val="21"/>
              </w:rPr>
            </w:pPr>
            <w:r>
              <w:rPr>
                <w:rFonts w:hint="eastAsia" w:ascii="宋体" w:hAnsi="宋体" w:cs="宋体"/>
                <w:spacing w:val="-1"/>
                <w:sz w:val="21"/>
                <w:szCs w:val="21"/>
              </w:rPr>
              <w:t>底坑深度：mm</w:t>
            </w:r>
          </w:p>
        </w:tc>
        <w:tc>
          <w:tcPr>
            <w:tcW w:w="2214" w:type="dxa"/>
          </w:tcPr>
          <w:p w14:paraId="09508891">
            <w:pPr>
              <w:pStyle w:val="8"/>
              <w:spacing w:before="0" w:after="0" w:line="400" w:lineRule="exact"/>
              <w:ind w:left="13" w:right="21" w:hanging="10"/>
              <w:rPr>
                <w:rFonts w:ascii="宋体" w:hAnsi="宋体" w:cs="宋体"/>
                <w:sz w:val="21"/>
                <w:szCs w:val="21"/>
              </w:rPr>
            </w:pPr>
            <w:r>
              <w:rPr>
                <w:rFonts w:hint="eastAsia" w:ascii="宋体" w:hAnsi="宋体" w:cs="宋体"/>
                <w:spacing w:val="-1"/>
                <w:sz w:val="21"/>
                <w:szCs w:val="21"/>
              </w:rPr>
              <w:t>现场实际尺寸为</w:t>
            </w:r>
            <w:r>
              <w:rPr>
                <w:rFonts w:hint="eastAsia" w:ascii="宋体" w:hAnsi="宋体" w:cs="宋体"/>
                <w:sz w:val="21"/>
                <w:szCs w:val="21"/>
              </w:rPr>
              <w:t>准</w:t>
            </w:r>
          </w:p>
        </w:tc>
        <w:tc>
          <w:tcPr>
            <w:tcW w:w="2158" w:type="dxa"/>
          </w:tcPr>
          <w:p w14:paraId="600A8A03">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侯梯厅层站及显示</w:t>
            </w:r>
          </w:p>
        </w:tc>
        <w:tc>
          <w:tcPr>
            <w:tcW w:w="2907" w:type="dxa"/>
          </w:tcPr>
          <w:p w14:paraId="54A078F6">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段码液晶显示</w:t>
            </w:r>
          </w:p>
        </w:tc>
      </w:tr>
      <w:tr w14:paraId="7F44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240A4523">
            <w:pPr>
              <w:pStyle w:val="8"/>
              <w:spacing w:before="0" w:after="0" w:line="400" w:lineRule="exact"/>
              <w:ind w:right="22"/>
              <w:rPr>
                <w:rFonts w:ascii="宋体" w:hAnsi="宋体" w:cs="宋体"/>
                <w:sz w:val="21"/>
                <w:szCs w:val="21"/>
              </w:rPr>
            </w:pPr>
            <w:r>
              <w:rPr>
                <w:rFonts w:hint="eastAsia" w:ascii="宋体" w:hAnsi="宋体" w:cs="宋体"/>
                <w:spacing w:val="-1"/>
                <w:sz w:val="21"/>
                <w:szCs w:val="21"/>
              </w:rPr>
              <w:t>提升高度：mm</w:t>
            </w:r>
          </w:p>
        </w:tc>
        <w:tc>
          <w:tcPr>
            <w:tcW w:w="2214" w:type="dxa"/>
          </w:tcPr>
          <w:p w14:paraId="30F0A3E8">
            <w:pPr>
              <w:pStyle w:val="8"/>
              <w:spacing w:before="0" w:after="0" w:line="400" w:lineRule="exact"/>
              <w:ind w:left="352" w:right="151" w:hanging="339"/>
              <w:rPr>
                <w:rFonts w:ascii="宋体" w:hAnsi="宋体" w:cs="宋体"/>
                <w:sz w:val="21"/>
                <w:szCs w:val="21"/>
              </w:rPr>
            </w:pPr>
            <w:r>
              <w:rPr>
                <w:rFonts w:hint="eastAsia" w:ascii="宋体" w:hAnsi="宋体" w:cs="宋体"/>
                <w:spacing w:val="-2"/>
                <w:sz w:val="21"/>
                <w:szCs w:val="21"/>
              </w:rPr>
              <w:t>现场实际尺寸为准</w:t>
            </w:r>
          </w:p>
        </w:tc>
        <w:tc>
          <w:tcPr>
            <w:tcW w:w="2158" w:type="dxa"/>
          </w:tcPr>
          <w:p w14:paraId="5924F50E">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基站位置</w:t>
            </w:r>
          </w:p>
        </w:tc>
        <w:tc>
          <w:tcPr>
            <w:tcW w:w="2907" w:type="dxa"/>
          </w:tcPr>
          <w:p w14:paraId="0526F9BE">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1</w:t>
            </w:r>
          </w:p>
        </w:tc>
      </w:tr>
      <w:tr w14:paraId="22A65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6A061A57">
            <w:pPr>
              <w:pStyle w:val="8"/>
              <w:spacing w:before="0" w:after="0" w:line="400" w:lineRule="exact"/>
              <w:rPr>
                <w:rFonts w:ascii="宋体" w:hAnsi="宋体" w:cs="宋体"/>
                <w:sz w:val="21"/>
                <w:szCs w:val="21"/>
              </w:rPr>
            </w:pPr>
            <w:r>
              <w:rPr>
                <w:rFonts w:hint="eastAsia" w:ascii="宋体" w:hAnsi="宋体" w:cs="宋体"/>
                <w:spacing w:val="-1"/>
                <w:sz w:val="21"/>
                <w:szCs w:val="21"/>
              </w:rPr>
              <w:t>井道宽*深</w:t>
            </w:r>
            <w:r>
              <w:rPr>
                <w:rFonts w:hint="eastAsia" w:ascii="宋体" w:hAnsi="宋体" w:cs="宋体"/>
                <w:spacing w:val="-9"/>
                <w:position w:val="-1"/>
                <w:sz w:val="21"/>
                <w:szCs w:val="21"/>
              </w:rPr>
              <w:t>:mm</w:t>
            </w:r>
          </w:p>
        </w:tc>
        <w:tc>
          <w:tcPr>
            <w:tcW w:w="2214" w:type="dxa"/>
          </w:tcPr>
          <w:p w14:paraId="3950FAE9">
            <w:pPr>
              <w:pStyle w:val="8"/>
              <w:spacing w:before="0" w:after="0" w:line="400" w:lineRule="exact"/>
              <w:ind w:left="73"/>
              <w:rPr>
                <w:rFonts w:ascii="宋体" w:hAnsi="宋体" w:cs="宋体"/>
                <w:sz w:val="21"/>
                <w:szCs w:val="21"/>
              </w:rPr>
            </w:pPr>
            <w:r>
              <w:rPr>
                <w:rFonts w:hint="eastAsia" w:ascii="宋体" w:hAnsi="宋体" w:cs="宋体"/>
                <w:spacing w:val="-1"/>
                <w:sz w:val="21"/>
                <w:szCs w:val="21"/>
              </w:rPr>
              <w:t>现场实际尺寸</w:t>
            </w:r>
            <w:r>
              <w:rPr>
                <w:rFonts w:hint="eastAsia" w:ascii="宋体" w:hAnsi="宋体" w:cs="宋体"/>
                <w:spacing w:val="-2"/>
                <w:sz w:val="21"/>
                <w:szCs w:val="21"/>
              </w:rPr>
              <w:t>为准</w:t>
            </w:r>
          </w:p>
        </w:tc>
        <w:tc>
          <w:tcPr>
            <w:tcW w:w="2158" w:type="dxa"/>
          </w:tcPr>
          <w:p w14:paraId="668AA31D">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井道结构</w:t>
            </w:r>
          </w:p>
        </w:tc>
        <w:tc>
          <w:tcPr>
            <w:tcW w:w="2907" w:type="dxa"/>
          </w:tcPr>
          <w:p w14:paraId="6E000277">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现场实际尺寸为准</w:t>
            </w:r>
          </w:p>
        </w:tc>
      </w:tr>
      <w:tr w14:paraId="22BBF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464F7D2A">
            <w:pPr>
              <w:pStyle w:val="8"/>
              <w:spacing w:before="0" w:after="0" w:line="400" w:lineRule="exact"/>
              <w:ind w:right="21"/>
              <w:rPr>
                <w:rFonts w:ascii="宋体" w:hAnsi="宋体" w:cs="宋体"/>
                <w:sz w:val="21"/>
                <w:szCs w:val="21"/>
              </w:rPr>
            </w:pPr>
            <w:r>
              <w:rPr>
                <w:rFonts w:hint="eastAsia" w:ascii="宋体" w:hAnsi="宋体" w:cs="宋体"/>
                <w:spacing w:val="-2"/>
                <w:sz w:val="21"/>
                <w:szCs w:val="21"/>
              </w:rPr>
              <w:t>开门方式</w:t>
            </w:r>
          </w:p>
        </w:tc>
        <w:tc>
          <w:tcPr>
            <w:tcW w:w="2214" w:type="dxa"/>
          </w:tcPr>
          <w:p w14:paraId="1CC33D4D">
            <w:pPr>
              <w:pStyle w:val="8"/>
              <w:spacing w:before="0" w:after="0" w:line="400" w:lineRule="exact"/>
              <w:rPr>
                <w:rFonts w:ascii="宋体" w:hAnsi="宋体" w:cs="宋体"/>
                <w:sz w:val="21"/>
                <w:szCs w:val="21"/>
              </w:rPr>
            </w:pPr>
            <w:r>
              <w:rPr>
                <w:rFonts w:hint="eastAsia" w:ascii="宋体" w:hAnsi="宋体" w:cs="宋体"/>
                <w:spacing w:val="3"/>
                <w:sz w:val="21"/>
                <w:szCs w:val="21"/>
              </w:rPr>
              <w:t>1#2#中分，3#旁开</w:t>
            </w:r>
          </w:p>
        </w:tc>
        <w:tc>
          <w:tcPr>
            <w:tcW w:w="2158" w:type="dxa"/>
          </w:tcPr>
          <w:p w14:paraId="2FBC99FB">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 xml:space="preserve">开门宽*高 </w:t>
            </w:r>
          </w:p>
        </w:tc>
        <w:tc>
          <w:tcPr>
            <w:tcW w:w="2907" w:type="dxa"/>
          </w:tcPr>
          <w:p w14:paraId="0CCE1262">
            <w:pPr>
              <w:pStyle w:val="8"/>
              <w:spacing w:before="0" w:after="0" w:line="400" w:lineRule="exact"/>
              <w:rPr>
                <w:rFonts w:ascii="宋体" w:hAnsi="宋体" w:cs="宋体"/>
                <w:spacing w:val="-1"/>
                <w:sz w:val="21"/>
                <w:szCs w:val="21"/>
              </w:rPr>
            </w:pPr>
            <w:r>
              <w:rPr>
                <w:rFonts w:hint="eastAsia" w:ascii="宋体" w:hAnsi="宋体" w:cs="宋体"/>
                <w:spacing w:val="-1"/>
                <w:sz w:val="21"/>
                <w:szCs w:val="21"/>
              </w:rPr>
              <w:t>现场实际尺寸为准</w:t>
            </w:r>
          </w:p>
        </w:tc>
      </w:tr>
      <w:tr w14:paraId="326E8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4452889A">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轿厢尺寸：</w:t>
            </w:r>
          </w:p>
        </w:tc>
        <w:tc>
          <w:tcPr>
            <w:tcW w:w="7279" w:type="dxa"/>
            <w:gridSpan w:val="3"/>
          </w:tcPr>
          <w:p w14:paraId="4F74466A">
            <w:pPr>
              <w:pStyle w:val="8"/>
              <w:spacing w:before="0" w:after="0" w:line="400" w:lineRule="exact"/>
              <w:ind w:left="1382"/>
              <w:rPr>
                <w:rFonts w:ascii="宋体" w:hAnsi="宋体" w:cs="宋体"/>
                <w:sz w:val="21"/>
                <w:szCs w:val="21"/>
              </w:rPr>
            </w:pPr>
            <w:r>
              <w:rPr>
                <w:rFonts w:hint="eastAsia" w:ascii="宋体" w:hAnsi="宋体" w:cs="宋体"/>
                <w:spacing w:val="4"/>
                <w:sz w:val="21"/>
                <w:szCs w:val="21"/>
              </w:rPr>
              <w:t>(宽*深)不低于原电梯尺寸,轿厢</w:t>
            </w:r>
            <w:r>
              <w:rPr>
                <w:rFonts w:ascii="宋体" w:hAnsi="宋体" w:cs="宋体"/>
                <w:spacing w:val="4"/>
                <w:sz w:val="21"/>
                <w:szCs w:val="21"/>
              </w:rPr>
              <w:t>井道≥2500mm</w:t>
            </w:r>
          </w:p>
        </w:tc>
      </w:tr>
      <w:tr w14:paraId="59679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78DD1540">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厅门门板</w:t>
            </w:r>
          </w:p>
        </w:tc>
        <w:tc>
          <w:tcPr>
            <w:tcW w:w="7279" w:type="dxa"/>
            <w:gridSpan w:val="3"/>
          </w:tcPr>
          <w:p w14:paraId="525FE2A6">
            <w:pPr>
              <w:pStyle w:val="8"/>
              <w:spacing w:before="0" w:after="0" w:line="400" w:lineRule="exact"/>
              <w:ind w:left="13" w:right="12"/>
              <w:rPr>
                <w:rFonts w:ascii="宋体" w:hAnsi="宋体" w:cs="宋体"/>
                <w:sz w:val="21"/>
                <w:szCs w:val="21"/>
              </w:rPr>
            </w:pPr>
            <w:r>
              <w:rPr>
                <w:rFonts w:hint="eastAsia" w:ascii="宋体" w:hAnsi="宋体" w:cs="宋体"/>
                <w:sz w:val="21"/>
                <w:szCs w:val="21"/>
              </w:rPr>
              <w:t>首层1.5mm厚304材质发纹不锈钢厅门，其余楼</w:t>
            </w:r>
            <w:r>
              <w:rPr>
                <w:rFonts w:hint="eastAsia" w:ascii="宋体" w:hAnsi="宋体" w:cs="宋体"/>
                <w:spacing w:val="-1"/>
                <w:sz w:val="21"/>
                <w:szCs w:val="21"/>
              </w:rPr>
              <w:t>层为1.5mm厚喷</w:t>
            </w:r>
            <w:r>
              <w:rPr>
                <w:rFonts w:hint="eastAsia" w:ascii="宋体" w:hAnsi="宋体" w:cs="宋体"/>
                <w:spacing w:val="-2"/>
                <w:sz w:val="21"/>
                <w:szCs w:val="21"/>
              </w:rPr>
              <w:t>涂钢板</w:t>
            </w:r>
          </w:p>
        </w:tc>
      </w:tr>
      <w:tr w14:paraId="39F09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3F7CF976">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厅门小门套</w:t>
            </w:r>
          </w:p>
        </w:tc>
        <w:tc>
          <w:tcPr>
            <w:tcW w:w="7279" w:type="dxa"/>
            <w:gridSpan w:val="3"/>
          </w:tcPr>
          <w:p w14:paraId="79AC2BFC">
            <w:pPr>
              <w:pStyle w:val="8"/>
              <w:spacing w:before="0" w:after="0" w:line="400" w:lineRule="exact"/>
              <w:ind w:left="13" w:right="82"/>
              <w:rPr>
                <w:rFonts w:ascii="宋体" w:hAnsi="宋体" w:cs="宋体"/>
                <w:sz w:val="21"/>
                <w:szCs w:val="21"/>
              </w:rPr>
            </w:pPr>
            <w:r>
              <w:rPr>
                <w:rFonts w:hint="eastAsia" w:ascii="宋体" w:hAnsi="宋体" w:cs="宋体"/>
                <w:sz w:val="21"/>
                <w:szCs w:val="21"/>
              </w:rPr>
              <w:t>首层1.5mm厚304材质发纹不锈钢小门套，其</w:t>
            </w:r>
            <w:r>
              <w:rPr>
                <w:rFonts w:hint="eastAsia" w:ascii="宋体" w:hAnsi="宋体" w:cs="宋体"/>
                <w:spacing w:val="-1"/>
                <w:sz w:val="21"/>
                <w:szCs w:val="21"/>
              </w:rPr>
              <w:t>余楼层为1.5m厚</w:t>
            </w:r>
            <w:r>
              <w:rPr>
                <w:rFonts w:hint="eastAsia" w:ascii="宋体" w:hAnsi="宋体" w:cs="宋体"/>
                <w:spacing w:val="-2"/>
                <w:sz w:val="21"/>
                <w:szCs w:val="21"/>
              </w:rPr>
              <w:t>喷涂钢板小门套</w:t>
            </w:r>
          </w:p>
        </w:tc>
      </w:tr>
      <w:tr w14:paraId="18981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46937875">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原装饰大门套及门槛石</w:t>
            </w:r>
          </w:p>
        </w:tc>
        <w:tc>
          <w:tcPr>
            <w:tcW w:w="7279" w:type="dxa"/>
            <w:gridSpan w:val="3"/>
          </w:tcPr>
          <w:p w14:paraId="387078A0">
            <w:pPr>
              <w:pStyle w:val="8"/>
              <w:spacing w:before="0" w:after="0" w:line="400" w:lineRule="exact"/>
              <w:ind w:left="13" w:right="82"/>
              <w:rPr>
                <w:rFonts w:ascii="宋体" w:hAnsi="宋体" w:cs="宋体"/>
                <w:sz w:val="21"/>
                <w:szCs w:val="21"/>
              </w:rPr>
            </w:pPr>
            <w:r>
              <w:rPr>
                <w:rFonts w:hint="eastAsia" w:ascii="宋体" w:hAnsi="宋体" w:cs="宋体"/>
                <w:sz w:val="21"/>
                <w:szCs w:val="21"/>
              </w:rPr>
              <w:t>对</w:t>
            </w:r>
            <w:r>
              <w:rPr>
                <w:rFonts w:ascii="宋体" w:hAnsi="宋体" w:cs="宋体"/>
                <w:sz w:val="21"/>
                <w:szCs w:val="21"/>
              </w:rPr>
              <w:t>拆除、安装电梯中破坏的</w:t>
            </w:r>
            <w:r>
              <w:rPr>
                <w:rFonts w:hint="eastAsia" w:ascii="宋体" w:hAnsi="宋体" w:cs="宋体"/>
                <w:sz w:val="21"/>
                <w:szCs w:val="21"/>
              </w:rPr>
              <w:t>门套及门槛石</w:t>
            </w:r>
            <w:r>
              <w:rPr>
                <w:rFonts w:ascii="宋体" w:hAnsi="宋体" w:cs="宋体"/>
                <w:sz w:val="21"/>
                <w:szCs w:val="21"/>
              </w:rPr>
              <w:t>进行</w:t>
            </w:r>
            <w:r>
              <w:rPr>
                <w:rFonts w:hint="eastAsia" w:ascii="宋体" w:hAnsi="宋体" w:cs="宋体"/>
                <w:sz w:val="21"/>
                <w:szCs w:val="21"/>
              </w:rPr>
              <w:t>修复、替换原老化松动的部分</w:t>
            </w:r>
            <w:r>
              <w:rPr>
                <w:rFonts w:ascii="宋体" w:hAnsi="宋体" w:cs="宋体"/>
                <w:sz w:val="21"/>
                <w:szCs w:val="21"/>
              </w:rPr>
              <w:t>。</w:t>
            </w:r>
          </w:p>
        </w:tc>
      </w:tr>
      <w:tr w14:paraId="2EA6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tcPr>
          <w:p w14:paraId="1C3294AB">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厅门召唤盒</w:t>
            </w:r>
          </w:p>
        </w:tc>
        <w:tc>
          <w:tcPr>
            <w:tcW w:w="2214" w:type="dxa"/>
          </w:tcPr>
          <w:p w14:paraId="122B3F20">
            <w:pPr>
              <w:pStyle w:val="8"/>
              <w:spacing w:before="0" w:after="0" w:line="400" w:lineRule="exact"/>
              <w:rPr>
                <w:rFonts w:ascii="宋体" w:hAnsi="宋体" w:cs="宋体"/>
                <w:sz w:val="21"/>
                <w:szCs w:val="21"/>
              </w:rPr>
            </w:pPr>
            <w:r>
              <w:rPr>
                <w:rFonts w:hint="eastAsia" w:ascii="宋体" w:hAnsi="宋体" w:cs="宋体"/>
                <w:spacing w:val="-12"/>
                <w:sz w:val="21"/>
                <w:szCs w:val="21"/>
              </w:rPr>
              <w:t>层站按钮一</w:t>
            </w:r>
            <w:r>
              <w:rPr>
                <w:rFonts w:hint="eastAsia" w:ascii="宋体" w:hAnsi="宋体" w:cs="宋体"/>
                <w:spacing w:val="-11"/>
                <w:sz w:val="21"/>
                <w:szCs w:val="21"/>
              </w:rPr>
              <w:t>体</w:t>
            </w:r>
            <w:r>
              <w:rPr>
                <w:rFonts w:hint="eastAsia" w:ascii="宋体" w:hAnsi="宋体" w:cs="宋体"/>
                <w:spacing w:val="-6"/>
                <w:sz w:val="21"/>
                <w:szCs w:val="21"/>
              </w:rPr>
              <w:t>式</w:t>
            </w:r>
          </w:p>
        </w:tc>
        <w:tc>
          <w:tcPr>
            <w:tcW w:w="2158" w:type="dxa"/>
          </w:tcPr>
          <w:p w14:paraId="082780B0">
            <w:pPr>
              <w:pStyle w:val="8"/>
              <w:spacing w:before="0" w:after="0" w:line="400" w:lineRule="exact"/>
              <w:ind w:left="14"/>
              <w:rPr>
                <w:rFonts w:ascii="宋体" w:hAnsi="宋体" w:cs="宋体"/>
                <w:sz w:val="21"/>
                <w:szCs w:val="21"/>
              </w:rPr>
            </w:pPr>
            <w:r>
              <w:rPr>
                <w:rFonts w:hint="eastAsia" w:ascii="宋体" w:hAnsi="宋体" w:cs="宋体"/>
                <w:spacing w:val="1"/>
                <w:sz w:val="21"/>
                <w:szCs w:val="21"/>
              </w:rPr>
              <w:t>召唤盒类型</w:t>
            </w:r>
          </w:p>
        </w:tc>
        <w:tc>
          <w:tcPr>
            <w:tcW w:w="2907" w:type="dxa"/>
          </w:tcPr>
          <w:p w14:paraId="17C74268">
            <w:pPr>
              <w:pStyle w:val="8"/>
              <w:spacing w:before="0" w:after="0" w:line="400" w:lineRule="exact"/>
              <w:rPr>
                <w:rFonts w:ascii="宋体" w:hAnsi="宋体" w:cs="宋体"/>
                <w:sz w:val="21"/>
                <w:szCs w:val="21"/>
              </w:rPr>
            </w:pPr>
            <w:r>
              <w:rPr>
                <w:rFonts w:hint="eastAsia" w:ascii="宋体" w:hAnsi="宋体" w:cs="宋体"/>
                <w:spacing w:val="-2"/>
                <w:sz w:val="21"/>
                <w:szCs w:val="21"/>
              </w:rPr>
              <w:t>无底盒</w:t>
            </w:r>
          </w:p>
        </w:tc>
      </w:tr>
      <w:tr w14:paraId="226D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tcPr>
          <w:p w14:paraId="30382DB5">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厅外显示器</w:t>
            </w:r>
          </w:p>
        </w:tc>
        <w:tc>
          <w:tcPr>
            <w:tcW w:w="2214" w:type="dxa"/>
          </w:tcPr>
          <w:p w14:paraId="2658320D">
            <w:pPr>
              <w:pStyle w:val="8"/>
              <w:spacing w:before="0" w:after="0" w:line="400" w:lineRule="exact"/>
              <w:rPr>
                <w:rFonts w:ascii="宋体" w:hAnsi="宋体" w:cs="宋体"/>
                <w:sz w:val="21"/>
                <w:szCs w:val="21"/>
              </w:rPr>
            </w:pPr>
            <w:r>
              <w:rPr>
                <w:rFonts w:hint="eastAsia" w:ascii="宋体" w:hAnsi="宋体" w:cs="宋体"/>
                <w:spacing w:val="-1"/>
                <w:sz w:val="21"/>
                <w:szCs w:val="21"/>
              </w:rPr>
              <w:t>段码液晶显示器</w:t>
            </w:r>
          </w:p>
        </w:tc>
        <w:tc>
          <w:tcPr>
            <w:tcW w:w="2158" w:type="dxa"/>
          </w:tcPr>
          <w:p w14:paraId="7B158420">
            <w:pPr>
              <w:pStyle w:val="8"/>
              <w:spacing w:before="0" w:after="0" w:line="400" w:lineRule="exact"/>
              <w:rPr>
                <w:rFonts w:ascii="宋体" w:hAnsi="宋体" w:cs="宋体"/>
                <w:sz w:val="21"/>
                <w:szCs w:val="21"/>
              </w:rPr>
            </w:pPr>
            <w:r>
              <w:rPr>
                <w:rFonts w:hint="eastAsia" w:ascii="宋体" w:hAnsi="宋体" w:cs="宋体"/>
                <w:spacing w:val="-8"/>
                <w:sz w:val="21"/>
                <w:szCs w:val="21"/>
              </w:rPr>
              <w:t>厅外按钮类型</w:t>
            </w:r>
          </w:p>
        </w:tc>
        <w:tc>
          <w:tcPr>
            <w:tcW w:w="2907" w:type="dxa"/>
          </w:tcPr>
          <w:p w14:paraId="20A5F6FE">
            <w:pPr>
              <w:pStyle w:val="8"/>
              <w:spacing w:before="0" w:after="0" w:line="400" w:lineRule="exact"/>
              <w:rPr>
                <w:rFonts w:ascii="宋体" w:hAnsi="宋体" w:cs="宋体"/>
                <w:sz w:val="21"/>
                <w:szCs w:val="21"/>
              </w:rPr>
            </w:pPr>
            <w:r>
              <w:rPr>
                <w:rFonts w:hint="eastAsia" w:ascii="宋体" w:hAnsi="宋体" w:cs="宋体"/>
                <w:sz w:val="21"/>
                <w:szCs w:val="21"/>
              </w:rPr>
              <w:t>圆形微触按钮</w:t>
            </w:r>
          </w:p>
        </w:tc>
      </w:tr>
      <w:tr w14:paraId="7F5E3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tcPr>
          <w:p w14:paraId="60B8D099">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轿厢壁板</w:t>
            </w:r>
          </w:p>
        </w:tc>
        <w:tc>
          <w:tcPr>
            <w:tcW w:w="7279" w:type="dxa"/>
            <w:gridSpan w:val="3"/>
          </w:tcPr>
          <w:p w14:paraId="135AC244">
            <w:pPr>
              <w:pStyle w:val="8"/>
              <w:spacing w:before="0" w:after="0" w:line="400" w:lineRule="exact"/>
              <w:ind w:left="910" w:hanging="898"/>
              <w:rPr>
                <w:rFonts w:ascii="宋体" w:hAnsi="宋体" w:cs="宋体"/>
                <w:sz w:val="21"/>
                <w:szCs w:val="21"/>
              </w:rPr>
            </w:pPr>
            <w:r>
              <w:rPr>
                <w:rFonts w:hint="eastAsia" w:ascii="宋体" w:hAnsi="宋体" w:cs="宋体"/>
                <w:spacing w:val="-5"/>
                <w:sz w:val="21"/>
                <w:szCs w:val="21"/>
              </w:rPr>
              <w:t>全部为304材质发纹不锈钢，后壁中间镜面</w:t>
            </w:r>
            <w:r>
              <w:rPr>
                <w:rFonts w:hint="eastAsia" w:ascii="宋体" w:hAnsi="宋体" w:cs="宋体"/>
                <w:spacing w:val="-6"/>
                <w:sz w:val="21"/>
                <w:szCs w:val="21"/>
              </w:rPr>
              <w:t>不锈</w:t>
            </w:r>
            <w:r>
              <w:rPr>
                <w:rFonts w:hint="eastAsia" w:ascii="宋体" w:hAnsi="宋体" w:cs="宋体"/>
                <w:spacing w:val="-1"/>
                <w:sz w:val="21"/>
                <w:szCs w:val="21"/>
              </w:rPr>
              <w:t>钢，全部厚度不低于1.5mm</w:t>
            </w:r>
          </w:p>
        </w:tc>
      </w:tr>
      <w:tr w14:paraId="41F50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tcPr>
          <w:p w14:paraId="2AF16796">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轿门门板</w:t>
            </w:r>
          </w:p>
        </w:tc>
        <w:tc>
          <w:tcPr>
            <w:tcW w:w="7279" w:type="dxa"/>
            <w:gridSpan w:val="3"/>
          </w:tcPr>
          <w:p w14:paraId="5890D47E">
            <w:pPr>
              <w:pStyle w:val="8"/>
              <w:spacing w:before="0" w:after="0" w:line="400" w:lineRule="exact"/>
              <w:rPr>
                <w:rFonts w:ascii="宋体" w:hAnsi="宋体" w:cs="宋体"/>
                <w:sz w:val="21"/>
                <w:szCs w:val="21"/>
              </w:rPr>
            </w:pPr>
            <w:r>
              <w:rPr>
                <w:rFonts w:hint="eastAsia" w:ascii="宋体" w:hAnsi="宋体" w:cs="宋体"/>
                <w:spacing w:val="-1"/>
                <w:sz w:val="21"/>
                <w:szCs w:val="21"/>
              </w:rPr>
              <w:t>1.5mm厚304材质发纹不锈钢</w:t>
            </w:r>
          </w:p>
        </w:tc>
      </w:tr>
      <w:tr w14:paraId="3BB83AF9">
        <w:tblPrEx>
          <w:tblCellMar>
            <w:top w:w="0" w:type="dxa"/>
            <w:left w:w="0" w:type="dxa"/>
            <w:bottom w:w="0" w:type="dxa"/>
            <w:right w:w="0" w:type="dxa"/>
          </w:tblCellMar>
        </w:tblPrEx>
        <w:trPr>
          <w:trHeight w:val="20" w:hRule="atLeast"/>
        </w:trPr>
        <w:tc>
          <w:tcPr>
            <w:tcW w:w="2400" w:type="dxa"/>
            <w:vAlign w:val="center"/>
          </w:tcPr>
          <w:p w14:paraId="3EF5C534">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轿厢地板</w:t>
            </w:r>
          </w:p>
        </w:tc>
        <w:tc>
          <w:tcPr>
            <w:tcW w:w="2214" w:type="dxa"/>
            <w:vAlign w:val="center"/>
          </w:tcPr>
          <w:p w14:paraId="55E93610">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大理石拼花地板</w:t>
            </w:r>
          </w:p>
        </w:tc>
        <w:tc>
          <w:tcPr>
            <w:tcW w:w="2158" w:type="dxa"/>
            <w:vAlign w:val="center"/>
          </w:tcPr>
          <w:p w14:paraId="3AF4B59B">
            <w:pPr>
              <w:pStyle w:val="8"/>
              <w:spacing w:before="0" w:after="0" w:line="400" w:lineRule="exact"/>
              <w:rPr>
                <w:rFonts w:ascii="宋体" w:hAnsi="宋体" w:cs="宋体"/>
                <w:sz w:val="21"/>
                <w:szCs w:val="21"/>
              </w:rPr>
            </w:pPr>
            <w:r>
              <w:rPr>
                <w:rFonts w:hint="eastAsia" w:ascii="宋体" w:hAnsi="宋体" w:cs="宋体"/>
                <w:spacing w:val="-2"/>
                <w:sz w:val="21"/>
                <w:szCs w:val="21"/>
              </w:rPr>
              <w:t>扶手</w:t>
            </w:r>
          </w:p>
        </w:tc>
        <w:tc>
          <w:tcPr>
            <w:tcW w:w="2907" w:type="dxa"/>
            <w:vAlign w:val="center"/>
          </w:tcPr>
          <w:p w14:paraId="24E38C24">
            <w:pPr>
              <w:pStyle w:val="8"/>
              <w:spacing w:before="0" w:after="0" w:line="400" w:lineRule="exact"/>
              <w:ind w:left="16" w:hanging="10"/>
              <w:rPr>
                <w:rFonts w:ascii="宋体" w:hAnsi="宋体" w:cs="宋体"/>
                <w:sz w:val="21"/>
                <w:szCs w:val="21"/>
              </w:rPr>
            </w:pPr>
            <w:r>
              <w:rPr>
                <w:rFonts w:hint="eastAsia" w:ascii="宋体" w:hAnsi="宋体" w:cs="宋体"/>
                <w:spacing w:val="1"/>
                <w:sz w:val="21"/>
                <w:szCs w:val="21"/>
              </w:rPr>
              <w:t>1#2#后壁扶手一根(不锈钢圆</w:t>
            </w:r>
            <w:r>
              <w:rPr>
                <w:rFonts w:hint="eastAsia" w:ascii="宋体" w:hAnsi="宋体" w:cs="宋体"/>
                <w:spacing w:val="9"/>
                <w:sz w:val="21"/>
                <w:szCs w:val="21"/>
              </w:rPr>
              <w:t>弧手)，3#轿厢</w:t>
            </w:r>
            <w:r>
              <w:rPr>
                <w:rFonts w:ascii="宋体" w:hAnsi="宋体" w:cs="宋体"/>
                <w:spacing w:val="9"/>
                <w:sz w:val="21"/>
                <w:szCs w:val="21"/>
              </w:rPr>
              <w:t>三侧壁</w:t>
            </w:r>
            <w:r>
              <w:rPr>
                <w:rFonts w:hint="eastAsia" w:ascii="宋体" w:hAnsi="宋体" w:cs="宋体"/>
                <w:spacing w:val="9"/>
                <w:sz w:val="21"/>
                <w:szCs w:val="21"/>
              </w:rPr>
              <w:t>安装</w:t>
            </w:r>
            <w:r>
              <w:rPr>
                <w:rFonts w:ascii="宋体" w:hAnsi="宋体" w:cs="宋体"/>
                <w:spacing w:val="9"/>
                <w:sz w:val="21"/>
                <w:szCs w:val="21"/>
              </w:rPr>
              <w:t>扶手</w:t>
            </w:r>
          </w:p>
        </w:tc>
      </w:tr>
      <w:tr w14:paraId="7222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3D93EA24">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吊顶装饰</w:t>
            </w:r>
          </w:p>
        </w:tc>
        <w:tc>
          <w:tcPr>
            <w:tcW w:w="2214" w:type="dxa"/>
            <w:vAlign w:val="center"/>
          </w:tcPr>
          <w:p w14:paraId="7220A6A6">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平顶</w:t>
            </w:r>
          </w:p>
        </w:tc>
        <w:tc>
          <w:tcPr>
            <w:tcW w:w="2158" w:type="dxa"/>
            <w:vAlign w:val="center"/>
          </w:tcPr>
          <w:p w14:paraId="18218C30">
            <w:pPr>
              <w:pStyle w:val="8"/>
              <w:spacing w:before="0" w:after="0" w:line="400" w:lineRule="exact"/>
              <w:ind w:right="16"/>
              <w:rPr>
                <w:rFonts w:ascii="宋体" w:hAnsi="宋体" w:cs="宋体"/>
                <w:sz w:val="21"/>
                <w:szCs w:val="21"/>
              </w:rPr>
            </w:pPr>
            <w:r>
              <w:rPr>
                <w:rFonts w:hint="eastAsia" w:ascii="宋体" w:hAnsi="宋体" w:cs="宋体"/>
                <w:spacing w:val="4"/>
                <w:sz w:val="21"/>
                <w:szCs w:val="21"/>
              </w:rPr>
              <w:t>轿厢照明</w:t>
            </w:r>
          </w:p>
        </w:tc>
        <w:tc>
          <w:tcPr>
            <w:tcW w:w="2907" w:type="dxa"/>
            <w:vAlign w:val="center"/>
          </w:tcPr>
          <w:p w14:paraId="73AD647D">
            <w:pPr>
              <w:pStyle w:val="8"/>
              <w:spacing w:before="0" w:after="0" w:line="400" w:lineRule="exact"/>
              <w:rPr>
                <w:rFonts w:ascii="宋体" w:hAnsi="宋体" w:cs="宋体"/>
                <w:sz w:val="21"/>
                <w:szCs w:val="21"/>
              </w:rPr>
            </w:pPr>
            <w:r>
              <w:rPr>
                <w:rFonts w:hint="eastAsia" w:ascii="宋体" w:hAnsi="宋体" w:cs="宋体"/>
                <w:spacing w:val="-2"/>
                <w:sz w:val="21"/>
                <w:szCs w:val="21"/>
              </w:rPr>
              <w:t>LED节能</w:t>
            </w:r>
            <w:r>
              <w:rPr>
                <w:rFonts w:ascii="宋体" w:hAnsi="宋体" w:cs="宋体"/>
                <w:spacing w:val="-2"/>
                <w:sz w:val="21"/>
                <w:szCs w:val="21"/>
              </w:rPr>
              <w:t>照明</w:t>
            </w:r>
          </w:p>
        </w:tc>
      </w:tr>
      <w:tr w14:paraId="6B73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1799686A">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轿厢操纵面板</w:t>
            </w:r>
          </w:p>
        </w:tc>
        <w:tc>
          <w:tcPr>
            <w:tcW w:w="2214" w:type="dxa"/>
            <w:vAlign w:val="center"/>
          </w:tcPr>
          <w:p w14:paraId="0059A3D2">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发纹不锈钢</w:t>
            </w:r>
          </w:p>
        </w:tc>
        <w:tc>
          <w:tcPr>
            <w:tcW w:w="2158" w:type="dxa"/>
            <w:vAlign w:val="center"/>
          </w:tcPr>
          <w:p w14:paraId="072A5C14">
            <w:pPr>
              <w:pStyle w:val="8"/>
              <w:spacing w:before="0" w:after="0" w:line="400" w:lineRule="exact"/>
              <w:ind w:right="108"/>
              <w:rPr>
                <w:rFonts w:ascii="宋体" w:hAnsi="宋体" w:cs="宋体"/>
                <w:sz w:val="21"/>
                <w:szCs w:val="21"/>
              </w:rPr>
            </w:pPr>
            <w:r>
              <w:rPr>
                <w:rFonts w:hint="eastAsia" w:ascii="宋体" w:hAnsi="宋体" w:cs="宋体"/>
                <w:spacing w:val="-2"/>
                <w:sz w:val="21"/>
                <w:szCs w:val="21"/>
              </w:rPr>
              <w:t>操作板类</w:t>
            </w:r>
            <w:r>
              <w:rPr>
                <w:rFonts w:hint="eastAsia" w:ascii="宋体" w:hAnsi="宋体" w:cs="宋体"/>
                <w:sz w:val="21"/>
                <w:szCs w:val="21"/>
              </w:rPr>
              <w:t>型</w:t>
            </w:r>
          </w:p>
        </w:tc>
        <w:tc>
          <w:tcPr>
            <w:tcW w:w="2907" w:type="dxa"/>
            <w:vAlign w:val="center"/>
          </w:tcPr>
          <w:p w14:paraId="1AC8E9C9">
            <w:pPr>
              <w:pStyle w:val="8"/>
              <w:spacing w:before="0" w:after="0" w:line="400" w:lineRule="exact"/>
              <w:rPr>
                <w:rFonts w:ascii="宋体" w:hAnsi="宋体" w:cs="宋体"/>
                <w:sz w:val="21"/>
                <w:szCs w:val="21"/>
              </w:rPr>
            </w:pPr>
            <w:r>
              <w:rPr>
                <w:rFonts w:hint="eastAsia" w:ascii="宋体" w:hAnsi="宋体" w:cs="宋体"/>
                <w:spacing w:val="-1"/>
                <w:sz w:val="21"/>
                <w:szCs w:val="21"/>
              </w:rPr>
              <w:t>一体式操作板</w:t>
            </w:r>
          </w:p>
        </w:tc>
      </w:tr>
      <w:tr w14:paraId="11DF6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3A92E218">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轿内显示器</w:t>
            </w:r>
          </w:p>
        </w:tc>
        <w:tc>
          <w:tcPr>
            <w:tcW w:w="2214" w:type="dxa"/>
            <w:vAlign w:val="center"/>
          </w:tcPr>
          <w:p w14:paraId="7E4D6188">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真彩液晶显示</w:t>
            </w:r>
          </w:p>
        </w:tc>
        <w:tc>
          <w:tcPr>
            <w:tcW w:w="2158" w:type="dxa"/>
            <w:vAlign w:val="center"/>
          </w:tcPr>
          <w:p w14:paraId="5BC4D831">
            <w:pPr>
              <w:pStyle w:val="8"/>
              <w:spacing w:before="0" w:after="0" w:line="400" w:lineRule="exact"/>
              <w:ind w:right="8"/>
              <w:rPr>
                <w:rFonts w:ascii="宋体" w:hAnsi="宋体" w:cs="宋体"/>
                <w:sz w:val="21"/>
                <w:szCs w:val="21"/>
              </w:rPr>
            </w:pPr>
            <w:r>
              <w:rPr>
                <w:rFonts w:hint="eastAsia" w:ascii="宋体" w:hAnsi="宋体" w:cs="宋体"/>
                <w:spacing w:val="-2"/>
                <w:sz w:val="21"/>
                <w:szCs w:val="21"/>
              </w:rPr>
              <w:t>轿内按钮类</w:t>
            </w:r>
            <w:r>
              <w:rPr>
                <w:rFonts w:hint="eastAsia" w:ascii="宋体" w:hAnsi="宋体" w:cs="宋体"/>
                <w:sz w:val="21"/>
                <w:szCs w:val="21"/>
              </w:rPr>
              <w:t>型</w:t>
            </w:r>
          </w:p>
        </w:tc>
        <w:tc>
          <w:tcPr>
            <w:tcW w:w="2907" w:type="dxa"/>
            <w:vAlign w:val="center"/>
          </w:tcPr>
          <w:p w14:paraId="6D7A382F">
            <w:pPr>
              <w:pStyle w:val="8"/>
              <w:spacing w:before="0" w:after="0" w:line="400" w:lineRule="exact"/>
              <w:rPr>
                <w:rFonts w:ascii="宋体" w:hAnsi="宋体" w:cs="宋体"/>
                <w:sz w:val="21"/>
                <w:szCs w:val="21"/>
              </w:rPr>
            </w:pPr>
            <w:r>
              <w:rPr>
                <w:rFonts w:hint="eastAsia" w:ascii="宋体" w:hAnsi="宋体" w:cs="宋体"/>
                <w:sz w:val="21"/>
                <w:szCs w:val="21"/>
              </w:rPr>
              <w:t>不锈钢面板</w:t>
            </w:r>
            <w:r>
              <w:rPr>
                <w:rFonts w:ascii="宋体" w:hAnsi="宋体" w:cs="宋体"/>
                <w:sz w:val="21"/>
                <w:szCs w:val="21"/>
              </w:rPr>
              <w:t>，带盲文的</w:t>
            </w:r>
            <w:r>
              <w:rPr>
                <w:rFonts w:hint="eastAsia" w:ascii="宋体" w:hAnsi="宋体" w:cs="宋体"/>
                <w:sz w:val="21"/>
                <w:szCs w:val="21"/>
              </w:rPr>
              <w:t>微触按钮</w:t>
            </w:r>
          </w:p>
        </w:tc>
      </w:tr>
      <w:tr w14:paraId="1A57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15CF798B">
            <w:pPr>
              <w:pStyle w:val="8"/>
              <w:spacing w:before="0" w:after="0" w:line="400" w:lineRule="exact"/>
              <w:ind w:right="21"/>
              <w:rPr>
                <w:rFonts w:ascii="宋体" w:hAnsi="宋体" w:cs="宋体"/>
                <w:spacing w:val="-1"/>
                <w:sz w:val="21"/>
                <w:szCs w:val="21"/>
              </w:rPr>
            </w:pPr>
            <w:bookmarkStart w:id="1" w:name="_Toc4734"/>
            <w:r>
              <w:rPr>
                <w:rFonts w:hint="eastAsia" w:ascii="宋体" w:hAnsi="宋体" w:cs="宋体"/>
                <w:spacing w:val="-1"/>
                <w:sz w:val="21"/>
                <w:szCs w:val="21"/>
              </w:rPr>
              <w:t>无障碍</w:t>
            </w:r>
            <w:r>
              <w:rPr>
                <w:rFonts w:ascii="宋体" w:hAnsi="宋体" w:cs="宋体"/>
                <w:spacing w:val="-1"/>
                <w:sz w:val="21"/>
                <w:szCs w:val="21"/>
              </w:rPr>
              <w:t>功能</w:t>
            </w:r>
          </w:p>
        </w:tc>
        <w:tc>
          <w:tcPr>
            <w:tcW w:w="7279" w:type="dxa"/>
            <w:gridSpan w:val="3"/>
            <w:vAlign w:val="center"/>
          </w:tcPr>
          <w:p w14:paraId="0F67C8A7">
            <w:pPr>
              <w:pStyle w:val="8"/>
              <w:spacing w:before="0" w:after="0" w:line="400" w:lineRule="exact"/>
              <w:rPr>
                <w:rFonts w:ascii="宋体" w:hAnsi="宋体" w:cs="宋体"/>
                <w:color w:val="FF0000"/>
                <w:sz w:val="21"/>
                <w:szCs w:val="21"/>
                <w:highlight w:val="yellow"/>
              </w:rPr>
            </w:pPr>
            <w:r>
              <w:rPr>
                <w:rFonts w:ascii="宋体" w:hAnsi="宋体" w:cs="宋体"/>
                <w:color w:val="FF0000"/>
                <w:sz w:val="21"/>
                <w:szCs w:val="21"/>
                <w:highlight w:val="yellow"/>
              </w:rPr>
              <w:t>全部电梯配置语音报站功能</w:t>
            </w:r>
          </w:p>
        </w:tc>
      </w:tr>
      <w:tr w14:paraId="10A6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400" w:type="dxa"/>
            <w:vAlign w:val="center"/>
          </w:tcPr>
          <w:p w14:paraId="14E654EB">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轿厢通风</w:t>
            </w:r>
            <w:r>
              <w:rPr>
                <w:rFonts w:ascii="宋体" w:hAnsi="宋体" w:cs="宋体"/>
                <w:spacing w:val="-1"/>
                <w:sz w:val="21"/>
                <w:szCs w:val="21"/>
              </w:rPr>
              <w:t>降温设备</w:t>
            </w:r>
          </w:p>
        </w:tc>
        <w:tc>
          <w:tcPr>
            <w:tcW w:w="7279" w:type="dxa"/>
            <w:gridSpan w:val="3"/>
            <w:vAlign w:val="center"/>
          </w:tcPr>
          <w:p w14:paraId="78D3EE03">
            <w:pPr>
              <w:pStyle w:val="8"/>
              <w:spacing w:before="0" w:after="0" w:line="400" w:lineRule="exact"/>
              <w:rPr>
                <w:rFonts w:ascii="宋体" w:hAnsi="宋体" w:cs="宋体"/>
                <w:color w:val="FF0000"/>
                <w:sz w:val="21"/>
                <w:szCs w:val="21"/>
                <w:highlight w:val="yellow"/>
              </w:rPr>
            </w:pPr>
            <w:r>
              <w:rPr>
                <w:rFonts w:hint="eastAsia" w:ascii="宋体" w:hAnsi="宋体" w:cs="宋体"/>
                <w:color w:val="FF0000"/>
                <w:sz w:val="21"/>
                <w:szCs w:val="21"/>
                <w:highlight w:val="yellow"/>
              </w:rPr>
              <w:t>1、每台</w:t>
            </w:r>
            <w:r>
              <w:rPr>
                <w:rFonts w:ascii="宋体" w:hAnsi="宋体" w:cs="宋体"/>
                <w:color w:val="FF0000"/>
                <w:sz w:val="21"/>
                <w:szCs w:val="21"/>
                <w:highlight w:val="yellow"/>
              </w:rPr>
              <w:t>电梯配置</w:t>
            </w:r>
            <w:r>
              <w:rPr>
                <w:rFonts w:hint="eastAsia" w:ascii="宋体" w:hAnsi="宋体" w:cs="宋体"/>
                <w:color w:val="FF0000"/>
                <w:sz w:val="21"/>
                <w:szCs w:val="21"/>
                <w:highlight w:val="yellow"/>
              </w:rPr>
              <w:t>不少于</w:t>
            </w:r>
            <w:r>
              <w:rPr>
                <w:rFonts w:ascii="宋体" w:hAnsi="宋体" w:cs="宋体"/>
                <w:color w:val="FF0000"/>
                <w:sz w:val="21"/>
                <w:szCs w:val="21"/>
                <w:highlight w:val="yellow"/>
              </w:rPr>
              <w:t>二台</w:t>
            </w:r>
            <w:r>
              <w:rPr>
                <w:rFonts w:hint="eastAsia" w:ascii="宋体" w:hAnsi="宋体" w:cs="宋体"/>
                <w:color w:val="FF0000"/>
                <w:sz w:val="21"/>
                <w:szCs w:val="21"/>
                <w:highlight w:val="yellow"/>
              </w:rPr>
              <w:t>电梯专用低噪音</w:t>
            </w:r>
            <w:r>
              <w:rPr>
                <w:rFonts w:ascii="宋体" w:hAnsi="宋体" w:cs="宋体"/>
                <w:color w:val="FF0000"/>
                <w:sz w:val="21"/>
                <w:szCs w:val="21"/>
                <w:highlight w:val="yellow"/>
              </w:rPr>
              <w:t>轴流</w:t>
            </w:r>
            <w:r>
              <w:rPr>
                <w:rFonts w:hint="eastAsia" w:ascii="宋体" w:hAnsi="宋体" w:cs="宋体"/>
                <w:color w:val="FF0000"/>
                <w:sz w:val="21"/>
                <w:szCs w:val="21"/>
                <w:highlight w:val="yellow"/>
              </w:rPr>
              <w:t>风扇</w:t>
            </w:r>
            <w:r>
              <w:rPr>
                <w:rFonts w:ascii="宋体" w:hAnsi="宋体" w:cs="宋体"/>
                <w:color w:val="FF0000"/>
                <w:sz w:val="21"/>
                <w:szCs w:val="21"/>
                <w:highlight w:val="yellow"/>
              </w:rPr>
              <w:t>，采用直接出风方式；</w:t>
            </w:r>
          </w:p>
          <w:p w14:paraId="7E3D4518">
            <w:pPr>
              <w:pStyle w:val="8"/>
              <w:spacing w:before="0" w:after="0" w:line="400" w:lineRule="exact"/>
              <w:rPr>
                <w:rFonts w:hint="eastAsia" w:ascii="宋体" w:hAnsi="宋体" w:cs="宋体"/>
                <w:color w:val="FF0000"/>
                <w:sz w:val="21"/>
                <w:szCs w:val="21"/>
                <w:highlight w:val="yellow"/>
              </w:rPr>
            </w:pPr>
            <w:r>
              <w:rPr>
                <w:rFonts w:ascii="宋体" w:hAnsi="宋体" w:cs="宋体"/>
                <w:color w:val="FF0000"/>
                <w:sz w:val="21"/>
                <w:szCs w:val="21"/>
                <w:highlight w:val="yellow"/>
              </w:rPr>
              <w:t>2</w:t>
            </w:r>
            <w:r>
              <w:rPr>
                <w:rFonts w:hint="eastAsia" w:ascii="宋体" w:hAnsi="宋体" w:cs="宋体"/>
                <w:color w:val="FF0000"/>
                <w:sz w:val="21"/>
                <w:szCs w:val="21"/>
                <w:highlight w:val="yellow"/>
              </w:rPr>
              <w:t>、为</w:t>
            </w:r>
            <w:r>
              <w:rPr>
                <w:rFonts w:ascii="宋体" w:hAnsi="宋体" w:cs="宋体"/>
                <w:color w:val="FF0000"/>
                <w:sz w:val="21"/>
                <w:szCs w:val="21"/>
                <w:highlight w:val="yellow"/>
              </w:rPr>
              <w:t>采购人配置一台电梯专用</w:t>
            </w:r>
            <w:r>
              <w:rPr>
                <w:rFonts w:hint="eastAsia" w:ascii="宋体" w:hAnsi="宋体" w:cs="宋体"/>
                <w:color w:val="FF0000"/>
                <w:sz w:val="21"/>
                <w:szCs w:val="21"/>
                <w:highlight w:val="yellow"/>
              </w:rPr>
              <w:t>1P单冷轿厢</w:t>
            </w:r>
            <w:r>
              <w:rPr>
                <w:rFonts w:ascii="宋体" w:hAnsi="宋体" w:cs="宋体"/>
                <w:color w:val="FF0000"/>
                <w:sz w:val="21"/>
                <w:szCs w:val="21"/>
                <w:highlight w:val="yellow"/>
              </w:rPr>
              <w:t>空调</w:t>
            </w:r>
            <w:r>
              <w:rPr>
                <w:rFonts w:hint="eastAsia" w:ascii="宋体" w:hAnsi="宋体" w:cs="宋体"/>
                <w:color w:val="FF0000"/>
                <w:sz w:val="21"/>
                <w:szCs w:val="21"/>
                <w:highlight w:val="yellow"/>
              </w:rPr>
              <w:t>及相应</w:t>
            </w:r>
            <w:r>
              <w:rPr>
                <w:rFonts w:ascii="宋体" w:hAnsi="宋体" w:cs="宋体"/>
                <w:color w:val="FF0000"/>
                <w:sz w:val="21"/>
                <w:szCs w:val="21"/>
                <w:highlight w:val="yellow"/>
              </w:rPr>
              <w:t>的</w:t>
            </w:r>
            <w:r>
              <w:rPr>
                <w:rFonts w:hint="eastAsia" w:ascii="宋体" w:hAnsi="宋体" w:cs="宋体"/>
                <w:color w:val="FF0000"/>
                <w:sz w:val="21"/>
                <w:szCs w:val="21"/>
                <w:highlight w:val="yellow"/>
              </w:rPr>
              <w:t>空调</w:t>
            </w:r>
            <w:r>
              <w:rPr>
                <w:rFonts w:ascii="宋体" w:hAnsi="宋体" w:cs="宋体"/>
                <w:color w:val="FF0000"/>
                <w:sz w:val="21"/>
                <w:szCs w:val="21"/>
                <w:highlight w:val="yellow"/>
              </w:rPr>
              <w:t>用随行电缆</w:t>
            </w:r>
            <w:r>
              <w:rPr>
                <w:rFonts w:hint="eastAsia" w:ascii="宋体" w:hAnsi="宋体" w:cs="宋体"/>
                <w:color w:val="FF0000"/>
                <w:sz w:val="21"/>
                <w:szCs w:val="21"/>
                <w:highlight w:val="yellow"/>
              </w:rPr>
              <w:t>、</w:t>
            </w:r>
            <w:r>
              <w:rPr>
                <w:rFonts w:ascii="宋体" w:hAnsi="宋体" w:cs="宋体"/>
                <w:color w:val="FF0000"/>
                <w:sz w:val="21"/>
                <w:szCs w:val="21"/>
                <w:highlight w:val="yellow"/>
              </w:rPr>
              <w:t>空开、插座等</w:t>
            </w:r>
            <w:r>
              <w:rPr>
                <w:rFonts w:hint="eastAsia" w:ascii="宋体" w:hAnsi="宋体" w:cs="宋体"/>
                <w:color w:val="FF0000"/>
                <w:sz w:val="21"/>
                <w:szCs w:val="21"/>
                <w:highlight w:val="yellow"/>
              </w:rPr>
              <w:t>附件</w:t>
            </w:r>
            <w:r>
              <w:rPr>
                <w:rFonts w:ascii="宋体" w:hAnsi="宋体" w:cs="宋体"/>
                <w:color w:val="FF0000"/>
                <w:sz w:val="21"/>
                <w:szCs w:val="21"/>
                <w:highlight w:val="yellow"/>
              </w:rPr>
              <w:t>，安装</w:t>
            </w:r>
            <w:r>
              <w:rPr>
                <w:rFonts w:hint="eastAsia" w:ascii="宋体" w:hAnsi="宋体" w:cs="宋体"/>
                <w:color w:val="FF0000"/>
                <w:sz w:val="21"/>
                <w:szCs w:val="21"/>
                <w:highlight w:val="yellow"/>
              </w:rPr>
              <w:t>于</w:t>
            </w:r>
            <w:r>
              <w:rPr>
                <w:rFonts w:ascii="宋体" w:hAnsi="宋体" w:cs="宋体"/>
                <w:color w:val="FF0000"/>
                <w:sz w:val="21"/>
                <w:szCs w:val="21"/>
                <w:highlight w:val="yellow"/>
              </w:rPr>
              <w:t>采购人指定</w:t>
            </w:r>
            <w:r>
              <w:rPr>
                <w:rFonts w:hint="eastAsia" w:ascii="宋体" w:hAnsi="宋体" w:cs="宋体"/>
                <w:color w:val="FF0000"/>
                <w:sz w:val="21"/>
                <w:szCs w:val="21"/>
                <w:highlight w:val="yellow"/>
              </w:rPr>
              <w:t>电梯</w:t>
            </w:r>
            <w:r>
              <w:rPr>
                <w:rFonts w:ascii="宋体" w:hAnsi="宋体" w:cs="宋体"/>
                <w:color w:val="FF0000"/>
                <w:sz w:val="21"/>
                <w:szCs w:val="21"/>
                <w:highlight w:val="yellow"/>
              </w:rPr>
              <w:t>上，并完成</w:t>
            </w:r>
            <w:r>
              <w:rPr>
                <w:rFonts w:hint="eastAsia" w:ascii="宋体" w:hAnsi="宋体" w:cs="宋体"/>
                <w:color w:val="FF0000"/>
                <w:sz w:val="21"/>
                <w:szCs w:val="21"/>
                <w:highlight w:val="yellow"/>
              </w:rPr>
              <w:t>综合</w:t>
            </w:r>
            <w:r>
              <w:rPr>
                <w:rFonts w:ascii="宋体" w:hAnsi="宋体" w:cs="宋体"/>
                <w:color w:val="FF0000"/>
                <w:sz w:val="21"/>
                <w:szCs w:val="21"/>
                <w:highlight w:val="yellow"/>
              </w:rPr>
              <w:t>调试</w:t>
            </w:r>
            <w:r>
              <w:rPr>
                <w:rFonts w:hint="eastAsia" w:ascii="宋体" w:hAnsi="宋体" w:cs="宋体"/>
                <w:color w:val="FF0000"/>
                <w:sz w:val="21"/>
                <w:szCs w:val="21"/>
                <w:highlight w:val="yellow"/>
              </w:rPr>
              <w:t>投入</w:t>
            </w:r>
            <w:r>
              <w:rPr>
                <w:rFonts w:ascii="宋体" w:hAnsi="宋体" w:cs="宋体"/>
                <w:color w:val="FF0000"/>
                <w:sz w:val="21"/>
                <w:szCs w:val="21"/>
                <w:highlight w:val="yellow"/>
              </w:rPr>
              <w:t>使用。</w:t>
            </w:r>
          </w:p>
        </w:tc>
      </w:tr>
      <w:tr w14:paraId="7076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400" w:type="dxa"/>
            <w:vAlign w:val="center"/>
          </w:tcPr>
          <w:p w14:paraId="29BF7904">
            <w:pPr>
              <w:pStyle w:val="8"/>
              <w:spacing w:before="0" w:after="0" w:line="400" w:lineRule="exact"/>
              <w:ind w:right="21"/>
              <w:rPr>
                <w:rFonts w:ascii="宋体" w:hAnsi="宋体" w:cs="宋体"/>
                <w:spacing w:val="-1"/>
                <w:sz w:val="21"/>
                <w:szCs w:val="21"/>
              </w:rPr>
            </w:pPr>
            <w:r>
              <w:rPr>
                <w:rFonts w:hint="eastAsia" w:ascii="宋体" w:hAnsi="宋体" w:cs="宋体"/>
                <w:spacing w:val="-1"/>
                <w:sz w:val="21"/>
                <w:szCs w:val="21"/>
              </w:rPr>
              <w:t>监控系统</w:t>
            </w:r>
          </w:p>
        </w:tc>
        <w:tc>
          <w:tcPr>
            <w:tcW w:w="7279" w:type="dxa"/>
            <w:gridSpan w:val="3"/>
            <w:vAlign w:val="center"/>
          </w:tcPr>
          <w:p w14:paraId="786FB2B7">
            <w:pPr>
              <w:pStyle w:val="8"/>
              <w:spacing w:before="0" w:after="0" w:line="400" w:lineRule="exact"/>
              <w:rPr>
                <w:rFonts w:ascii="宋体" w:hAnsi="宋体" w:cs="宋体"/>
                <w:sz w:val="21"/>
                <w:szCs w:val="21"/>
              </w:rPr>
            </w:pPr>
            <w:r>
              <w:rPr>
                <w:rFonts w:hint="eastAsia" w:ascii="宋体" w:hAnsi="宋体" w:cs="宋体"/>
                <w:sz w:val="21"/>
                <w:szCs w:val="21"/>
              </w:rPr>
              <w:t>保留</w:t>
            </w:r>
            <w:r>
              <w:rPr>
                <w:rFonts w:ascii="宋体" w:hAnsi="宋体" w:cs="宋体"/>
                <w:sz w:val="21"/>
                <w:szCs w:val="21"/>
              </w:rPr>
              <w:t>并</w:t>
            </w:r>
            <w:r>
              <w:rPr>
                <w:rFonts w:hint="eastAsia" w:ascii="宋体" w:hAnsi="宋体" w:cs="宋体"/>
                <w:sz w:val="21"/>
                <w:szCs w:val="21"/>
              </w:rPr>
              <w:t>恢复原</w:t>
            </w:r>
            <w:r>
              <w:rPr>
                <w:rFonts w:ascii="宋体" w:hAnsi="宋体" w:cs="宋体"/>
                <w:sz w:val="21"/>
                <w:szCs w:val="21"/>
              </w:rPr>
              <w:t>轿厢视频监控系统。</w:t>
            </w:r>
          </w:p>
        </w:tc>
      </w:tr>
    </w:tbl>
    <w:p w14:paraId="5E9DC139">
      <w:pPr>
        <w:spacing w:line="440" w:lineRule="exact"/>
        <w:ind w:firstLine="422"/>
        <w:rPr>
          <w:rFonts w:ascii="宋体" w:hAnsi="宋体" w:cs="宋体"/>
          <w:color w:val="000000"/>
          <w:sz w:val="21"/>
          <w:szCs w:val="21"/>
        </w:rPr>
      </w:pPr>
      <w:r>
        <w:rPr>
          <w:rFonts w:hint="eastAsia" w:ascii="宋体" w:hAnsi="宋体" w:cs="宋体"/>
          <w:color w:val="000000"/>
          <w:sz w:val="21"/>
          <w:szCs w:val="21"/>
        </w:rPr>
        <w:t>特别说明：</w:t>
      </w:r>
    </w:p>
    <w:p w14:paraId="749AED27">
      <w:pPr>
        <w:spacing w:line="440" w:lineRule="exact"/>
        <w:ind w:firstLine="422"/>
        <w:rPr>
          <w:rFonts w:ascii="宋体" w:hAnsi="宋体" w:cs="宋体"/>
          <w:color w:val="000000"/>
          <w:sz w:val="21"/>
          <w:szCs w:val="21"/>
        </w:rPr>
      </w:pPr>
      <w:r>
        <w:rPr>
          <w:rFonts w:hint="eastAsia" w:ascii="宋体" w:hAnsi="宋体" w:cs="宋体"/>
          <w:color w:val="000000"/>
          <w:sz w:val="21"/>
          <w:szCs w:val="21"/>
        </w:rPr>
        <w:t>1、项目技术需求中的技术参数若与现场实测有出入，以现场实测数据为准。</w:t>
      </w:r>
    </w:p>
    <w:p w14:paraId="74CBBC1C">
      <w:pPr>
        <w:spacing w:line="440" w:lineRule="exact"/>
        <w:ind w:firstLine="422"/>
        <w:rPr>
          <w:rFonts w:ascii="宋体" w:hAnsi="宋体" w:cs="宋体"/>
          <w:color w:val="000000"/>
          <w:sz w:val="21"/>
          <w:szCs w:val="21"/>
        </w:rPr>
        <w:sectPr>
          <w:headerReference r:id="rId3" w:type="default"/>
          <w:footerReference r:id="rId4" w:type="default"/>
          <w:footerReference r:id="rId5" w:type="even"/>
          <w:pgSz w:w="11907" w:h="16840"/>
          <w:pgMar w:top="1134" w:right="1191" w:bottom="1134" w:left="1304" w:header="851" w:footer="992" w:gutter="0"/>
          <w:cols w:space="720" w:num="1"/>
          <w:docGrid w:linePitch="380" w:charSpace="-5735"/>
        </w:sectPr>
      </w:pPr>
      <w:r>
        <w:rPr>
          <w:rFonts w:hint="eastAsia" w:ascii="宋体" w:hAnsi="宋体" w:cs="宋体"/>
          <w:color w:val="000000"/>
          <w:sz w:val="21"/>
          <w:szCs w:val="21"/>
        </w:rPr>
        <w:t>2、所有更换的配件须提供产品质量合格证，涉及重要安全部件（限速器、安全钳、门锁装置、缓冲器、制动器、主机、控制柜等须提供型式试验报告）。</w:t>
      </w:r>
    </w:p>
    <w:bookmarkEnd w:id="1"/>
    <w:p w14:paraId="26739FC6">
      <w:pPr>
        <w:keepNext/>
        <w:keepLines/>
        <w:spacing w:line="360" w:lineRule="auto"/>
        <w:jc w:val="center"/>
        <w:outlineLvl w:val="1"/>
        <w:rPr>
          <w:rFonts w:ascii="宋体" w:hAnsi="宋体" w:cs="宋体"/>
          <w:sz w:val="36"/>
          <w:szCs w:val="30"/>
        </w:rPr>
      </w:pPr>
      <w:bookmarkStart w:id="2" w:name="_Toc204083838"/>
      <w:r>
        <w:rPr>
          <w:rFonts w:hint="eastAsia" w:ascii="宋体" w:hAnsi="宋体" w:cs="宋体"/>
          <w:sz w:val="36"/>
          <w:szCs w:val="30"/>
        </w:rPr>
        <w:t>项目商务需求</w:t>
      </w:r>
      <w:bookmarkEnd w:id="2"/>
    </w:p>
    <w:p w14:paraId="5BB72E20">
      <w:pPr>
        <w:spacing w:line="360" w:lineRule="auto"/>
        <w:jc w:val="center"/>
        <w:rPr>
          <w:rFonts w:ascii="宋体" w:hAnsi="宋体"/>
          <w:sz w:val="24"/>
          <w:szCs w:val="24"/>
        </w:rPr>
      </w:pPr>
      <w:r>
        <w:rPr>
          <w:rFonts w:hint="eastAsia" w:ascii="宋体" w:hAnsi="宋体" w:cs="方正仿宋_GBK"/>
          <w:sz w:val="24"/>
          <w:szCs w:val="24"/>
        </w:rPr>
        <w:t>“</w:t>
      </w:r>
      <w:bookmarkStart w:id="3" w:name="OLE_LINK19"/>
      <w:bookmarkStart w:id="4" w:name="OLE_LINK18"/>
      <w:r>
        <w:rPr>
          <w:rFonts w:hint="eastAsia" w:ascii="宋体" w:hAnsi="宋体" w:cs="方正仿宋_GBK"/>
          <w:b/>
          <w:sz w:val="24"/>
          <w:szCs w:val="24"/>
        </w:rPr>
        <w:t>※</w:t>
      </w:r>
      <w:bookmarkEnd w:id="3"/>
      <w:bookmarkEnd w:id="4"/>
      <w:r>
        <w:rPr>
          <w:rFonts w:hint="eastAsia" w:ascii="宋体" w:hAnsi="宋体" w:cs="方正仿宋_GBK"/>
          <w:sz w:val="24"/>
          <w:szCs w:val="24"/>
        </w:rPr>
        <w:t>”标注的商务需求为符合性审查中的实质性要求，响应文件若不满足按无效响应处理。</w:t>
      </w:r>
    </w:p>
    <w:p w14:paraId="1BAB8F51">
      <w:pPr>
        <w:keepNext/>
        <w:keepLines/>
        <w:spacing w:line="400" w:lineRule="exact"/>
        <w:outlineLvl w:val="2"/>
        <w:rPr>
          <w:rFonts w:ascii="宋体" w:hAnsi="宋体"/>
          <w:b/>
          <w:sz w:val="24"/>
          <w:szCs w:val="24"/>
        </w:rPr>
      </w:pPr>
      <w:bookmarkStart w:id="5" w:name="_Toc156312891"/>
      <w:bookmarkStart w:id="6" w:name="_Toc204083839"/>
      <w:r>
        <w:rPr>
          <w:rFonts w:hint="eastAsia" w:ascii="宋体" w:hAnsi="宋体"/>
          <w:b/>
          <w:sz w:val="24"/>
        </w:rPr>
        <w:t>※</w:t>
      </w:r>
      <w:r>
        <w:rPr>
          <w:rFonts w:hint="eastAsia" w:ascii="宋体" w:hAnsi="宋体"/>
          <w:b/>
          <w:sz w:val="24"/>
          <w:szCs w:val="24"/>
        </w:rPr>
        <w:t>一、交货期、地点及验收方式</w:t>
      </w:r>
      <w:bookmarkEnd w:id="5"/>
      <w:bookmarkEnd w:id="6"/>
    </w:p>
    <w:p w14:paraId="229E21EA">
      <w:pPr>
        <w:snapToGrid w:val="0"/>
        <w:spacing w:line="400" w:lineRule="exact"/>
        <w:ind w:firstLine="240" w:firstLineChars="100"/>
        <w:rPr>
          <w:rFonts w:ascii="宋体" w:hAnsi="宋体"/>
          <w:sz w:val="24"/>
        </w:rPr>
      </w:pPr>
      <w:r>
        <w:rPr>
          <w:rFonts w:hint="eastAsia" w:ascii="宋体" w:hAnsi="宋体"/>
          <w:sz w:val="24"/>
        </w:rPr>
        <w:t>（一）交货时间</w:t>
      </w:r>
    </w:p>
    <w:p w14:paraId="29397341">
      <w:pPr>
        <w:snapToGrid w:val="0"/>
        <w:spacing w:line="400" w:lineRule="exact"/>
        <w:ind w:firstLine="480" w:firstLineChars="200"/>
        <w:rPr>
          <w:rFonts w:ascii="宋体" w:hAnsi="宋体"/>
          <w:sz w:val="24"/>
        </w:rPr>
      </w:pPr>
      <w:r>
        <w:rPr>
          <w:rFonts w:ascii="宋体" w:hAnsi="宋体"/>
          <w:sz w:val="24"/>
        </w:rPr>
        <w:t>合同签订后</w:t>
      </w:r>
      <w:r>
        <w:rPr>
          <w:rFonts w:hint="eastAsia" w:ascii="宋体" w:hAnsi="宋体"/>
          <w:sz w:val="24"/>
        </w:rPr>
        <w:t>分批次</w:t>
      </w:r>
      <w:r>
        <w:rPr>
          <w:rFonts w:ascii="宋体" w:hAnsi="宋体"/>
          <w:sz w:val="24"/>
          <w:u w:val="single"/>
        </w:rPr>
        <w:t xml:space="preserve"> 30 </w:t>
      </w:r>
      <w:r>
        <w:rPr>
          <w:rFonts w:hint="eastAsia" w:ascii="宋体" w:hAnsi="宋体"/>
          <w:sz w:val="24"/>
        </w:rPr>
        <w:t>日历天内供货，每批次</w:t>
      </w:r>
      <w:r>
        <w:rPr>
          <w:rFonts w:hint="eastAsia" w:ascii="宋体" w:hAnsi="宋体"/>
          <w:sz w:val="24"/>
          <w:u w:val="single"/>
        </w:rPr>
        <w:t xml:space="preserve"> 30</w:t>
      </w:r>
      <w:r>
        <w:rPr>
          <w:rFonts w:hint="eastAsia" w:ascii="宋体" w:hAnsi="宋体"/>
          <w:sz w:val="24"/>
        </w:rPr>
        <w:t>日历天内完成旧</w:t>
      </w:r>
      <w:r>
        <w:rPr>
          <w:rFonts w:ascii="宋体" w:hAnsi="宋体"/>
          <w:sz w:val="24"/>
        </w:rPr>
        <w:t>电梯拆除、</w:t>
      </w:r>
      <w:r>
        <w:rPr>
          <w:rFonts w:hint="eastAsia" w:ascii="宋体" w:hAnsi="宋体"/>
          <w:sz w:val="24"/>
        </w:rPr>
        <w:t>土建</w:t>
      </w:r>
      <w:r>
        <w:rPr>
          <w:rFonts w:ascii="宋体" w:hAnsi="宋体"/>
          <w:sz w:val="24"/>
        </w:rPr>
        <w:t>整改、新</w:t>
      </w:r>
      <w:r>
        <w:rPr>
          <w:rFonts w:hint="eastAsia" w:ascii="宋体" w:hAnsi="宋体"/>
          <w:sz w:val="24"/>
        </w:rPr>
        <w:t>电梯安装、调试，</w:t>
      </w:r>
      <w:r>
        <w:rPr>
          <w:rFonts w:ascii="宋体" w:hAnsi="宋体"/>
          <w:sz w:val="24"/>
        </w:rPr>
        <w:t>土建</w:t>
      </w:r>
      <w:r>
        <w:rPr>
          <w:rFonts w:hint="eastAsia" w:ascii="宋体" w:hAnsi="宋体"/>
          <w:sz w:val="24"/>
        </w:rPr>
        <w:t>装饰</w:t>
      </w:r>
      <w:r>
        <w:rPr>
          <w:rFonts w:ascii="宋体" w:hAnsi="宋体"/>
          <w:sz w:val="24"/>
        </w:rPr>
        <w:t>恢复回填</w:t>
      </w:r>
      <w:r>
        <w:rPr>
          <w:rFonts w:hint="eastAsia" w:ascii="宋体" w:hAnsi="宋体"/>
          <w:sz w:val="24"/>
        </w:rPr>
        <w:t>等工作</w:t>
      </w:r>
      <w:r>
        <w:rPr>
          <w:rFonts w:ascii="宋体" w:hAnsi="宋体"/>
          <w:sz w:val="24"/>
        </w:rPr>
        <w:t>，</w:t>
      </w:r>
      <w:r>
        <w:rPr>
          <w:rFonts w:hint="eastAsia" w:ascii="宋体" w:hAnsi="宋体"/>
          <w:sz w:val="24"/>
        </w:rPr>
        <w:t>完成并取得《电梯监督检验报告》，直至全部投入使用。</w:t>
      </w:r>
    </w:p>
    <w:p w14:paraId="0997A491">
      <w:pPr>
        <w:snapToGrid w:val="0"/>
        <w:spacing w:line="400" w:lineRule="exact"/>
        <w:ind w:firstLine="480" w:firstLineChars="200"/>
        <w:rPr>
          <w:rFonts w:ascii="宋体" w:hAnsi="宋体"/>
          <w:sz w:val="24"/>
        </w:rPr>
      </w:pPr>
      <w:r>
        <w:rPr>
          <w:rFonts w:hint="eastAsia" w:ascii="宋体" w:hAnsi="宋体"/>
          <w:sz w:val="24"/>
        </w:rPr>
        <w:t>（二）交货地点</w:t>
      </w:r>
    </w:p>
    <w:p w14:paraId="06DB7B00">
      <w:pPr>
        <w:snapToGrid w:val="0"/>
        <w:spacing w:line="400" w:lineRule="exact"/>
        <w:ind w:firstLine="480" w:firstLineChars="200"/>
        <w:rPr>
          <w:rFonts w:ascii="宋体" w:hAnsi="宋体"/>
          <w:sz w:val="24"/>
        </w:rPr>
      </w:pPr>
      <w:r>
        <w:rPr>
          <w:rFonts w:hint="eastAsia" w:ascii="宋体" w:hAnsi="宋体" w:cs="宋体"/>
          <w:sz w:val="24"/>
          <w:szCs w:val="24"/>
        </w:rPr>
        <w:t>采购人指定</w:t>
      </w:r>
      <w:r>
        <w:rPr>
          <w:rFonts w:ascii="宋体" w:hAnsi="宋体" w:cs="宋体"/>
          <w:sz w:val="24"/>
          <w:szCs w:val="24"/>
        </w:rPr>
        <w:t>地点</w:t>
      </w:r>
      <w:r>
        <w:rPr>
          <w:rFonts w:hint="eastAsia" w:ascii="宋体" w:hAnsi="宋体"/>
          <w:sz w:val="24"/>
        </w:rPr>
        <w:t>。</w:t>
      </w:r>
    </w:p>
    <w:p w14:paraId="65840C40">
      <w:pPr>
        <w:snapToGrid w:val="0"/>
        <w:spacing w:line="400" w:lineRule="exact"/>
        <w:ind w:firstLine="480" w:firstLineChars="200"/>
        <w:rPr>
          <w:rFonts w:ascii="宋体" w:hAnsi="宋体"/>
          <w:sz w:val="24"/>
        </w:rPr>
      </w:pPr>
      <w:r>
        <w:rPr>
          <w:rFonts w:hint="eastAsia" w:ascii="宋体" w:hAnsi="宋体"/>
          <w:sz w:val="24"/>
        </w:rPr>
        <w:t>（三）验收方式</w:t>
      </w:r>
    </w:p>
    <w:p w14:paraId="54ABF1C8">
      <w:pPr>
        <w:snapToGrid w:val="0"/>
        <w:spacing w:line="400" w:lineRule="exact"/>
        <w:ind w:firstLine="480" w:firstLineChars="200"/>
        <w:rPr>
          <w:rFonts w:ascii="宋体" w:hAnsi="宋体"/>
          <w:sz w:val="24"/>
        </w:rPr>
      </w:pPr>
      <w:r>
        <w:rPr>
          <w:rFonts w:hint="eastAsia" w:ascii="宋体" w:hAnsi="宋体"/>
          <w:sz w:val="24"/>
        </w:rPr>
        <w:t>1.电梯设备验收：</w:t>
      </w:r>
    </w:p>
    <w:p w14:paraId="57451817">
      <w:pPr>
        <w:snapToGrid w:val="0"/>
        <w:spacing w:line="400" w:lineRule="exact"/>
        <w:ind w:firstLine="480" w:firstLineChars="200"/>
        <w:rPr>
          <w:rFonts w:ascii="宋体" w:hAnsi="宋体"/>
          <w:sz w:val="24"/>
        </w:rPr>
      </w:pPr>
      <w:r>
        <w:rPr>
          <w:rFonts w:hint="eastAsia" w:ascii="宋体" w:hAnsi="宋体"/>
          <w:sz w:val="24"/>
        </w:rPr>
        <w:t>（1）质量检验标准和验收规范依据为：电梯执行国家最新《电梯制造与安装安全规范》、《电梯安装验收规范》。</w:t>
      </w:r>
    </w:p>
    <w:p w14:paraId="4EFB73C7">
      <w:pPr>
        <w:snapToGrid w:val="0"/>
        <w:spacing w:line="400" w:lineRule="exact"/>
        <w:ind w:firstLine="480" w:firstLineChars="200"/>
        <w:rPr>
          <w:rFonts w:ascii="宋体" w:hAnsi="宋体"/>
          <w:sz w:val="24"/>
        </w:rPr>
      </w:pPr>
      <w:r>
        <w:rPr>
          <w:rFonts w:hint="eastAsia" w:ascii="宋体" w:hAnsi="宋体"/>
          <w:sz w:val="24"/>
        </w:rPr>
        <w:t>（2）产品的验收必须以采购人认可的产品品牌、数量、规格、型号及施工图纸、设备说明书、有关变更的书面文件、国家颁布的验收规范和质量检验标准为依据。</w:t>
      </w:r>
    </w:p>
    <w:p w14:paraId="1060A7EF">
      <w:pPr>
        <w:snapToGrid w:val="0"/>
        <w:spacing w:line="400" w:lineRule="exact"/>
        <w:ind w:firstLine="480" w:firstLineChars="200"/>
        <w:rPr>
          <w:rFonts w:ascii="宋体" w:hAnsi="宋体"/>
          <w:sz w:val="24"/>
        </w:rPr>
      </w:pPr>
      <w:r>
        <w:rPr>
          <w:rFonts w:hint="eastAsia" w:ascii="宋体" w:hAnsi="宋体"/>
          <w:sz w:val="24"/>
        </w:rPr>
        <w:t>（3）成交供应商在采购人要求时间内将产品运到指定地点后应立即知会采购人，由采购人对照订货单与有关设计文件对产品的品牌、数量、型号、规格、外观等进行开箱验收，核对无误后设备方可进场安装。在开箱验收时，成交供应商应提供产品出厂合格证、装箱单、型试验合格证、操作维护手册、技术说明书、“三包”保修卡、产品及相关材料的国际、国内安全产品认定书和质量保证书等交甲方确认。</w:t>
      </w:r>
    </w:p>
    <w:p w14:paraId="2B52EE26">
      <w:pPr>
        <w:snapToGrid w:val="0"/>
        <w:spacing w:line="400" w:lineRule="exact"/>
        <w:ind w:firstLine="480" w:firstLineChars="200"/>
        <w:rPr>
          <w:rFonts w:ascii="宋体" w:hAnsi="宋体"/>
          <w:sz w:val="24"/>
        </w:rPr>
      </w:pPr>
      <w:bookmarkStart w:id="7" w:name="_Toc273436352"/>
      <w:bookmarkStart w:id="8" w:name="_Toc287103202"/>
      <w:r>
        <w:rPr>
          <w:rFonts w:hint="eastAsia" w:ascii="宋体" w:hAnsi="宋体"/>
          <w:sz w:val="24"/>
        </w:rPr>
        <w:t>（4）如果在验收中产生纠纷，由项目所在地技术质量监督部门检测，检验费等相关费用由责任方承担。</w:t>
      </w:r>
      <w:bookmarkEnd w:id="7"/>
      <w:bookmarkEnd w:id="8"/>
    </w:p>
    <w:p w14:paraId="17CE904D">
      <w:pPr>
        <w:snapToGrid w:val="0"/>
        <w:spacing w:line="400" w:lineRule="exact"/>
        <w:ind w:firstLine="480" w:firstLineChars="200"/>
        <w:rPr>
          <w:rFonts w:ascii="宋体" w:hAnsi="宋体"/>
          <w:sz w:val="24"/>
        </w:rPr>
      </w:pPr>
      <w:r>
        <w:rPr>
          <w:rFonts w:hint="eastAsia" w:ascii="宋体" w:hAnsi="宋体"/>
          <w:sz w:val="24"/>
        </w:rPr>
        <w:t>2.安装验收：</w:t>
      </w:r>
    </w:p>
    <w:p w14:paraId="1CD827EB">
      <w:pPr>
        <w:snapToGrid w:val="0"/>
        <w:spacing w:line="400" w:lineRule="exact"/>
        <w:ind w:firstLine="480" w:firstLineChars="200"/>
        <w:rPr>
          <w:rFonts w:ascii="宋体" w:hAnsi="宋体"/>
          <w:sz w:val="24"/>
        </w:rPr>
      </w:pPr>
      <w:r>
        <w:rPr>
          <w:rFonts w:hint="eastAsia" w:ascii="宋体" w:hAnsi="宋体"/>
          <w:sz w:val="24"/>
        </w:rPr>
        <w:t>（1）电梯安装、调试工作完成后，采购人应按成交供应商通知，派代表会同成交供应商根据采购合同规定的条款、技术数据、施工图纸以及国家最新的《电梯安装验收规范》规定的相关规定标准进行验收。</w:t>
      </w:r>
    </w:p>
    <w:p w14:paraId="3248256F">
      <w:pPr>
        <w:snapToGrid w:val="0"/>
        <w:spacing w:line="400" w:lineRule="exact"/>
        <w:ind w:firstLine="480" w:firstLineChars="200"/>
        <w:rPr>
          <w:rFonts w:ascii="宋体" w:hAnsi="宋体"/>
          <w:sz w:val="24"/>
        </w:rPr>
      </w:pPr>
      <w:r>
        <w:rPr>
          <w:rFonts w:hint="eastAsia" w:ascii="宋体" w:hAnsi="宋体"/>
          <w:sz w:val="24"/>
        </w:rPr>
        <w:t>（2）成交供应商应按设备安装地质检部门的有关规定，对安装调试完毕的电梯设备完成通过专门检验、登记并承担费用，采购人积极配合。</w:t>
      </w:r>
    </w:p>
    <w:p w14:paraId="17688415">
      <w:pPr>
        <w:keepNext/>
        <w:keepLines/>
        <w:spacing w:line="400" w:lineRule="exact"/>
        <w:outlineLvl w:val="2"/>
        <w:rPr>
          <w:rFonts w:ascii="宋体" w:hAnsi="宋体"/>
          <w:b/>
          <w:sz w:val="24"/>
          <w:szCs w:val="24"/>
        </w:rPr>
      </w:pPr>
      <w:bookmarkStart w:id="9" w:name="_Toc344475121"/>
      <w:bookmarkStart w:id="10" w:name="_Toc204083840"/>
      <w:bookmarkStart w:id="11" w:name="_Toc76462329"/>
      <w:bookmarkStart w:id="12" w:name="_Toc156312892"/>
      <w:r>
        <w:rPr>
          <w:rFonts w:hint="eastAsia" w:ascii="宋体" w:hAnsi="宋体"/>
          <w:b/>
          <w:sz w:val="24"/>
          <w:szCs w:val="24"/>
        </w:rPr>
        <w:t>※二、</w:t>
      </w:r>
      <w:bookmarkEnd w:id="9"/>
      <w:r>
        <w:rPr>
          <w:rFonts w:hint="eastAsia" w:ascii="宋体" w:hAnsi="宋体"/>
          <w:b/>
          <w:sz w:val="24"/>
          <w:szCs w:val="24"/>
        </w:rPr>
        <w:t>报价要求</w:t>
      </w:r>
      <w:bookmarkEnd w:id="10"/>
      <w:bookmarkEnd w:id="11"/>
      <w:bookmarkEnd w:id="12"/>
    </w:p>
    <w:p w14:paraId="5A3FADA2">
      <w:pPr>
        <w:snapToGrid w:val="0"/>
        <w:spacing w:line="400" w:lineRule="exact"/>
        <w:ind w:firstLine="480" w:firstLineChars="200"/>
        <w:rPr>
          <w:rFonts w:ascii="宋体" w:hAnsi="宋体" w:cs="方正仿宋_GBK"/>
          <w:sz w:val="24"/>
          <w:szCs w:val="24"/>
        </w:rPr>
      </w:pPr>
      <w:r>
        <w:rPr>
          <w:rFonts w:hint="eastAsia" w:ascii="宋体" w:hAnsi="宋体"/>
          <w:sz w:val="24"/>
        </w:rPr>
        <w:t>1、</w:t>
      </w:r>
      <w:r>
        <w:rPr>
          <w:rFonts w:ascii="宋体" w:hAnsi="宋体"/>
          <w:sz w:val="24"/>
        </w:rPr>
        <w:t>本项目为交钥匙工程</w:t>
      </w:r>
      <w:r>
        <w:rPr>
          <w:rFonts w:hint="eastAsia" w:ascii="宋体" w:hAnsi="宋体"/>
          <w:sz w:val="24"/>
        </w:rPr>
        <w:t>，</w:t>
      </w:r>
      <w:r>
        <w:rPr>
          <w:rFonts w:hint="eastAsia" w:ascii="宋体" w:hAnsi="宋体" w:cs="方正仿宋_GBK"/>
          <w:sz w:val="24"/>
          <w:szCs w:val="24"/>
        </w:rPr>
        <w:t>所有电梯部件全部换新，旧电梯拆除后，残值抵扣旧梯拆除费用和部分新梯安装费，由供应商实地踏勘评估后自行填报</w:t>
      </w:r>
      <w:r>
        <w:rPr>
          <w:rFonts w:hint="eastAsia" w:ascii="宋体" w:hAnsi="宋体"/>
          <w:sz w:val="24"/>
          <w:szCs w:val="24"/>
        </w:rPr>
        <w:t>抵扣金额</w:t>
      </w:r>
      <w:r>
        <w:rPr>
          <w:rFonts w:hint="eastAsia" w:ascii="宋体" w:hAnsi="宋体" w:cs="方正仿宋_GBK"/>
          <w:sz w:val="24"/>
          <w:szCs w:val="24"/>
        </w:rPr>
        <w:t>。</w:t>
      </w:r>
    </w:p>
    <w:p w14:paraId="3EF43298">
      <w:pPr>
        <w:snapToGrid w:val="0"/>
        <w:spacing w:line="400" w:lineRule="exact"/>
        <w:ind w:firstLine="480" w:firstLineChars="200"/>
        <w:rPr>
          <w:rFonts w:ascii="宋体" w:hAnsi="宋体" w:cs="仿宋"/>
          <w:kern w:val="0"/>
          <w:sz w:val="24"/>
          <w:szCs w:val="24"/>
        </w:rPr>
      </w:pPr>
      <w:r>
        <w:rPr>
          <w:rFonts w:ascii="宋体" w:hAnsi="宋体" w:cs="仿宋"/>
          <w:kern w:val="0"/>
          <w:sz w:val="24"/>
          <w:szCs w:val="24"/>
        </w:rPr>
        <w:t>2</w:t>
      </w:r>
      <w:r>
        <w:rPr>
          <w:rFonts w:hint="eastAsia" w:ascii="宋体" w:hAnsi="宋体" w:cs="仿宋"/>
          <w:kern w:val="0"/>
          <w:sz w:val="24"/>
          <w:szCs w:val="24"/>
        </w:rPr>
        <w:t>、本项目报价为含税包干价，包括旧梯拆除及拆除件堆放、旧电梯残值回收、清运费、设备或货物购买（制造）费（包括内部装修、易损件及维修备品备件费）、辅材费、运输费、装卸费、二次转运费、现场保管仓储费（包括设备运至施工现场，由供应商自行保管产生的费用）、安装调试费（包括所有施工措施费用）、验收前的管理及维护费、培训费和试运行、技监检验、验收、技术资料提交，质量保证期内的维修费、维护费、保养费、配合改造费、加固费、支架费、开孔费等全部内容及各种应纳的税费等。因成交供应商自身原因造成漏报、少报皆由其自行承担责任，采购人不再补偿。</w:t>
      </w:r>
    </w:p>
    <w:p w14:paraId="17526D3D">
      <w:pPr>
        <w:snapToGrid w:val="0"/>
        <w:spacing w:line="400" w:lineRule="exact"/>
        <w:ind w:firstLine="480" w:firstLineChars="200"/>
        <w:rPr>
          <w:rFonts w:ascii="宋体" w:hAnsi="宋体" w:cs="仿宋"/>
          <w:kern w:val="0"/>
          <w:sz w:val="24"/>
          <w:szCs w:val="24"/>
        </w:rPr>
      </w:pPr>
      <w:r>
        <w:rPr>
          <w:rFonts w:ascii="宋体" w:hAnsi="宋体" w:cs="仿宋"/>
          <w:kern w:val="0"/>
          <w:sz w:val="24"/>
          <w:szCs w:val="24"/>
        </w:rPr>
        <w:t>3</w:t>
      </w:r>
      <w:r>
        <w:rPr>
          <w:rFonts w:hint="eastAsia" w:ascii="宋体" w:hAnsi="宋体" w:cs="仿宋"/>
          <w:kern w:val="0"/>
          <w:sz w:val="24"/>
          <w:szCs w:val="24"/>
        </w:rPr>
        <w:t>、安装费用应包含但不限于轨道安装和加固、预留预埋、开孔、井道测量、井道照明、开关、电源插座、电梯配电、线缆、五方通话、监控、钢制底坑爬梯制作安装、井道搭架、井道、其他拆除部位恢复、满足国家级地方现行规范要求的安全设施、配合消防验收（联动）、以及向主管部门报验、备案等，直至取得使用手续并交付给采购人使用的费用。安装调试整改费用皆由供应商自行承担。且供应商对电梯井道的现场现状条件应充分了解、研究，土建若有设计缺陷、缺漏的预埋件、材料、人工等全部由供应商统筹考虑完善，所有费用计入投标报价。</w:t>
      </w:r>
    </w:p>
    <w:p w14:paraId="04F20C63">
      <w:pPr>
        <w:keepNext/>
        <w:keepLines/>
        <w:spacing w:line="400" w:lineRule="exact"/>
        <w:outlineLvl w:val="2"/>
        <w:rPr>
          <w:rFonts w:ascii="宋体" w:hAnsi="宋体"/>
          <w:b/>
          <w:sz w:val="24"/>
          <w:szCs w:val="24"/>
        </w:rPr>
      </w:pPr>
      <w:bookmarkStart w:id="13" w:name="_Toc204083841"/>
      <w:bookmarkStart w:id="14" w:name="_Toc511766873"/>
      <w:bookmarkStart w:id="15" w:name="_Toc156312893"/>
      <w:bookmarkStart w:id="16" w:name="_Toc520124533"/>
      <w:r>
        <w:rPr>
          <w:rFonts w:hint="eastAsia" w:ascii="宋体" w:hAnsi="宋体"/>
          <w:b/>
          <w:sz w:val="24"/>
          <w:szCs w:val="24"/>
        </w:rPr>
        <w:t>三、质量保证及售后服务</w:t>
      </w:r>
      <w:bookmarkEnd w:id="13"/>
      <w:bookmarkEnd w:id="14"/>
      <w:bookmarkEnd w:id="15"/>
      <w:bookmarkEnd w:id="16"/>
    </w:p>
    <w:p w14:paraId="64EE0447">
      <w:pPr>
        <w:spacing w:line="400" w:lineRule="exact"/>
        <w:ind w:firstLine="240" w:firstLineChars="100"/>
        <w:rPr>
          <w:rFonts w:ascii="宋体" w:hAnsi="宋体"/>
          <w:sz w:val="24"/>
        </w:rPr>
      </w:pPr>
      <w:bookmarkStart w:id="17" w:name="_Toc76462330"/>
      <w:bookmarkStart w:id="18" w:name="_Toc344475122"/>
      <w:r>
        <w:rPr>
          <w:rFonts w:hint="eastAsia" w:ascii="宋体" w:hAnsi="宋体"/>
          <w:sz w:val="24"/>
        </w:rPr>
        <w:t>※1.产品质量保证期</w:t>
      </w:r>
    </w:p>
    <w:p w14:paraId="2A463641">
      <w:pPr>
        <w:spacing w:line="400" w:lineRule="exact"/>
        <w:ind w:firstLine="480" w:firstLineChars="200"/>
        <w:rPr>
          <w:rFonts w:ascii="宋体" w:hAnsi="宋体"/>
          <w:sz w:val="24"/>
        </w:rPr>
      </w:pPr>
      <w:r>
        <w:rPr>
          <w:rFonts w:hint="eastAsia" w:ascii="宋体" w:hAnsi="宋体"/>
          <w:sz w:val="24"/>
        </w:rPr>
        <w:t>（1）自验收合格，取得电梯使用许可（使用证）之日起，</w:t>
      </w:r>
      <w:r>
        <w:rPr>
          <w:rFonts w:hint="eastAsia" w:ascii="宋体" w:hAnsi="宋体"/>
          <w:color w:val="FF0000"/>
          <w:sz w:val="24"/>
        </w:rPr>
        <w:t>五年</w:t>
      </w:r>
      <w:r>
        <w:rPr>
          <w:rFonts w:hint="eastAsia" w:ascii="宋体" w:hAnsi="宋体"/>
          <w:sz w:val="24"/>
        </w:rPr>
        <w:t>电梯整机质保和主要部件和安全保护装置的质量保证期限自监督检验合格之日起不得少于5 年，1年免费维保。质保期内同一部件经两次维修仍无法正常使用的，采购人有权要求更换全新部件，并由成交供应商承担由此产生的全部检测费用。</w:t>
      </w:r>
    </w:p>
    <w:p w14:paraId="7B444386">
      <w:pPr>
        <w:spacing w:line="400" w:lineRule="exact"/>
        <w:ind w:firstLine="480" w:firstLineChars="200"/>
        <w:rPr>
          <w:rFonts w:ascii="宋体" w:hAnsi="宋体"/>
          <w:sz w:val="24"/>
        </w:rPr>
      </w:pPr>
      <w:r>
        <w:rPr>
          <w:rFonts w:hint="eastAsia" w:ascii="宋体" w:hAnsi="宋体"/>
          <w:sz w:val="24"/>
        </w:rPr>
        <w:t>（2）投标产品属于国家规定“三包”范围的，其产品质量保证期不得低于“三包”规定。</w:t>
      </w:r>
    </w:p>
    <w:p w14:paraId="60A9C0C9">
      <w:pPr>
        <w:spacing w:line="400" w:lineRule="exact"/>
        <w:ind w:firstLine="480" w:firstLineChars="200"/>
        <w:rPr>
          <w:rFonts w:ascii="宋体" w:hAnsi="宋体"/>
          <w:sz w:val="24"/>
        </w:rPr>
      </w:pPr>
      <w:r>
        <w:rPr>
          <w:rFonts w:hint="eastAsia" w:ascii="宋体" w:hAnsi="宋体"/>
          <w:sz w:val="24"/>
        </w:rPr>
        <w:t>（3）供应商的质量保证期承诺优于国家“三包”规定的，按供应商实际承诺执行。</w:t>
      </w:r>
    </w:p>
    <w:p w14:paraId="190791C8">
      <w:pPr>
        <w:spacing w:line="400" w:lineRule="exact"/>
        <w:ind w:firstLine="480" w:firstLineChars="200"/>
        <w:rPr>
          <w:rFonts w:ascii="宋体" w:hAnsi="宋体"/>
          <w:sz w:val="24"/>
        </w:rPr>
      </w:pPr>
      <w:r>
        <w:rPr>
          <w:rFonts w:hint="eastAsia" w:ascii="宋体" w:hAnsi="宋体"/>
          <w:sz w:val="24"/>
        </w:rPr>
        <w:t>（4）投标产品由制造商（指产品生产制造商，或其负责销售、售后服务机构，以下同）负责标准售后服务的，应当在投标文件中予以明确说明,并附制造商售后服务承诺。</w:t>
      </w:r>
    </w:p>
    <w:p w14:paraId="238B72BA">
      <w:pPr>
        <w:spacing w:line="400" w:lineRule="exact"/>
        <w:ind w:firstLine="480" w:firstLineChars="200"/>
        <w:rPr>
          <w:rFonts w:ascii="宋体" w:hAnsi="宋体"/>
          <w:sz w:val="24"/>
        </w:rPr>
      </w:pPr>
      <w:r>
        <w:rPr>
          <w:rFonts w:hint="eastAsia" w:ascii="宋体" w:hAnsi="宋体"/>
          <w:sz w:val="24"/>
        </w:rPr>
        <w:t>2.售后服务内容</w:t>
      </w:r>
    </w:p>
    <w:p w14:paraId="39AB19DC">
      <w:pPr>
        <w:spacing w:line="400" w:lineRule="exact"/>
        <w:ind w:firstLine="480" w:firstLineChars="200"/>
        <w:rPr>
          <w:rFonts w:ascii="宋体" w:hAnsi="宋体"/>
          <w:sz w:val="24"/>
        </w:rPr>
      </w:pPr>
      <w:r>
        <w:rPr>
          <w:rFonts w:hint="eastAsia" w:ascii="宋体" w:hAnsi="宋体"/>
          <w:sz w:val="24"/>
        </w:rPr>
        <w:t>（1）供应商和制造商在质保期和免保期内应当为采购人提供以下技术支持和服务：</w:t>
      </w:r>
    </w:p>
    <w:p w14:paraId="4AEE7940">
      <w:pPr>
        <w:spacing w:line="400" w:lineRule="exact"/>
        <w:ind w:firstLine="480" w:firstLineChars="200"/>
        <w:rPr>
          <w:rFonts w:ascii="宋体" w:hAnsi="宋体"/>
          <w:sz w:val="24"/>
        </w:rPr>
      </w:pPr>
      <w:r>
        <w:rPr>
          <w:rFonts w:hint="eastAsia" w:ascii="宋体" w:hAnsi="宋体"/>
          <w:sz w:val="24"/>
        </w:rPr>
        <w:t>①电话咨询</w:t>
      </w:r>
    </w:p>
    <w:p w14:paraId="0A6D4954">
      <w:pPr>
        <w:spacing w:line="400" w:lineRule="exact"/>
        <w:ind w:firstLine="480" w:firstLineChars="200"/>
        <w:rPr>
          <w:rFonts w:ascii="宋体" w:hAnsi="宋体"/>
          <w:sz w:val="24"/>
        </w:rPr>
      </w:pPr>
      <w:r>
        <w:rPr>
          <w:rFonts w:hint="eastAsia" w:ascii="宋体" w:hAnsi="宋体"/>
          <w:sz w:val="24"/>
        </w:rPr>
        <w:t>成交供应商和制造商应当为采购人提供7*24小时技术援助电话和应急值班电话，解答采购人在使用中遇到的问题，及时为采购人提出解决问题的建议。</w:t>
      </w:r>
    </w:p>
    <w:p w14:paraId="3D41D7D1">
      <w:pPr>
        <w:spacing w:line="400" w:lineRule="exact"/>
        <w:ind w:firstLine="480" w:firstLineChars="200"/>
        <w:rPr>
          <w:rFonts w:ascii="宋体" w:hAnsi="宋体"/>
          <w:sz w:val="24"/>
        </w:rPr>
      </w:pPr>
      <w:r>
        <w:rPr>
          <w:rFonts w:hint="eastAsia" w:ascii="宋体" w:hAnsi="宋体"/>
          <w:sz w:val="24"/>
        </w:rPr>
        <w:t>②现场响应</w:t>
      </w:r>
    </w:p>
    <w:p w14:paraId="284EF813">
      <w:pPr>
        <w:spacing w:line="400" w:lineRule="exact"/>
        <w:ind w:firstLine="480" w:firstLineChars="200"/>
        <w:rPr>
          <w:rFonts w:ascii="宋体" w:hAnsi="宋体"/>
          <w:sz w:val="24"/>
        </w:rPr>
      </w:pPr>
      <w:r>
        <w:rPr>
          <w:rFonts w:hint="eastAsia" w:ascii="宋体" w:hAnsi="宋体"/>
          <w:sz w:val="24"/>
        </w:rPr>
        <w:t>采购人遇到使用及技术问题，电话咨询不能解决的，成交供应商和制造商应在30分钟内到达现场进行处理，确保产品正常工作。普通故障的修复时间不能超过1小时；如有损坏，则提供并更换零件的时间不能超过8小时；更换笨重部件如电机、减速机等不能超过48小时，若主机出现重大质量问题，必须更换主机。如果成交供应商和制造商未满足此条规定的任意内容，每发生一次应立即向采购人支付违约金500-2000元，并立即免费整改直至合格，并赔偿采购人的损失。如果成交供应商和制造商未满足此条规定的任意内容，采购人也可以委托第三方进行实施，产生的任何费用由成交供应商全部负责，并在完工后立即支付；成交供应商还应当赔偿采购人的损失。如果成交供应商和制造商不立即满足此条规定的任意内容，采购人有权向相关部门提起投诉，并要求记录成交供应商和制造商的违法失信行为；成交供应商为代理商的，采购人还可以向制造商投诉，制造商应当回复，并对代理商做出处罚。如果成交供应商和制造商不立即满足此条规定的任意内容，采购人有权采取扣完质保金、解除合同等措施，并由成交供应商承担全部违约责任、赔偿采购人损失。若成交供应商未按承诺提供服务，采购人有权委托第三方实施，相关费用由成交供应商承担。</w:t>
      </w:r>
    </w:p>
    <w:p w14:paraId="23AD3FF2">
      <w:pPr>
        <w:spacing w:line="400" w:lineRule="exact"/>
        <w:ind w:firstLine="480" w:firstLineChars="200"/>
        <w:rPr>
          <w:rFonts w:ascii="宋体" w:hAnsi="宋体"/>
          <w:sz w:val="24"/>
        </w:rPr>
      </w:pPr>
      <w:r>
        <w:rPr>
          <w:rFonts w:hint="eastAsia" w:ascii="宋体" w:hAnsi="宋体"/>
          <w:sz w:val="24"/>
        </w:rPr>
        <w:t>③免费保养期内成交供应商每15天1次定期上门进行例行检查，并作好记录，以保证设备正常运行；若出现重大质量问题应包换并承担相应的损失。成交供应商应当按电梯特种设备管理相关规定，提供不低于其要求标准的专业维保服务。</w:t>
      </w:r>
    </w:p>
    <w:p w14:paraId="61DA76B3">
      <w:pPr>
        <w:spacing w:line="400" w:lineRule="exact"/>
        <w:ind w:firstLine="480" w:firstLineChars="200"/>
        <w:rPr>
          <w:rFonts w:ascii="宋体" w:hAnsi="宋体"/>
          <w:sz w:val="24"/>
        </w:rPr>
      </w:pPr>
      <w:r>
        <w:rPr>
          <w:rFonts w:hint="eastAsia" w:ascii="宋体" w:hAnsi="宋体"/>
          <w:sz w:val="24"/>
        </w:rPr>
        <w:t>（2）质保期外服务要求</w:t>
      </w:r>
    </w:p>
    <w:p w14:paraId="774C3112">
      <w:pPr>
        <w:spacing w:line="400" w:lineRule="exact"/>
        <w:ind w:firstLine="480" w:firstLineChars="200"/>
        <w:rPr>
          <w:rFonts w:ascii="宋体" w:hAnsi="宋体"/>
          <w:sz w:val="24"/>
        </w:rPr>
      </w:pPr>
      <w:r>
        <w:rPr>
          <w:rFonts w:hint="eastAsia" w:ascii="宋体" w:hAnsi="宋体"/>
          <w:sz w:val="24"/>
        </w:rPr>
        <w:t>①质保期过后，供应商和制造商应同样提供免费电话咨询服务，并应承诺提供产品终身上门维护维修服务。</w:t>
      </w:r>
    </w:p>
    <w:p w14:paraId="22FE3A03">
      <w:pPr>
        <w:spacing w:line="400" w:lineRule="exact"/>
        <w:ind w:firstLine="480" w:firstLineChars="200"/>
        <w:rPr>
          <w:rFonts w:ascii="宋体" w:hAnsi="宋体"/>
          <w:sz w:val="24"/>
        </w:rPr>
      </w:pPr>
      <w:r>
        <w:rPr>
          <w:rFonts w:hint="eastAsia" w:ascii="宋体" w:hAnsi="宋体"/>
          <w:sz w:val="24"/>
        </w:rPr>
        <w:t>②质保期过后，采购人需要继续由原供应商和制造商提供售后服务的，该供应商和制造商应以优惠价格提供售后服务。</w:t>
      </w:r>
    </w:p>
    <w:p w14:paraId="3115AF75">
      <w:pPr>
        <w:spacing w:line="400" w:lineRule="exact"/>
        <w:ind w:firstLine="480" w:firstLineChars="200"/>
        <w:rPr>
          <w:rFonts w:ascii="宋体" w:hAnsi="宋体"/>
          <w:sz w:val="24"/>
        </w:rPr>
      </w:pPr>
      <w:r>
        <w:rPr>
          <w:rFonts w:hint="eastAsia" w:ascii="宋体" w:hAnsi="宋体"/>
          <w:sz w:val="24"/>
        </w:rPr>
        <w:t>③质保期过后，成交供应商应当以优惠价格提供终身零配件供给。</w:t>
      </w:r>
    </w:p>
    <w:p w14:paraId="61B905DA">
      <w:pPr>
        <w:spacing w:line="400" w:lineRule="exact"/>
        <w:ind w:firstLine="480" w:firstLineChars="200"/>
        <w:rPr>
          <w:rFonts w:ascii="宋体" w:hAnsi="宋体"/>
          <w:sz w:val="24"/>
        </w:rPr>
      </w:pPr>
      <w:r>
        <w:rPr>
          <w:rFonts w:hint="eastAsia" w:ascii="宋体" w:hAnsi="宋体"/>
          <w:sz w:val="24"/>
        </w:rPr>
        <w:t>3.备品备件及易损件</w:t>
      </w:r>
    </w:p>
    <w:p w14:paraId="1C824FF7">
      <w:pPr>
        <w:spacing w:line="400" w:lineRule="exact"/>
        <w:ind w:firstLine="480" w:firstLineChars="200"/>
        <w:rPr>
          <w:rFonts w:ascii="宋体" w:hAnsi="宋体"/>
          <w:sz w:val="24"/>
        </w:rPr>
      </w:pPr>
      <w:r>
        <w:rPr>
          <w:rFonts w:hint="eastAsia" w:ascii="宋体" w:hAnsi="宋体"/>
          <w:sz w:val="24"/>
        </w:rPr>
        <w:t>成交供应商和制造商售后服务中，维修使用的备品备件及易损件应为原厂原品牌配件，未经采购人同意不得使用非原厂原品牌配件，常用的、容易损坏的备品备件及易损件的价格清单须在投标文件中列出。</w:t>
      </w:r>
    </w:p>
    <w:p w14:paraId="399E0440">
      <w:pPr>
        <w:keepNext/>
        <w:keepLines/>
        <w:spacing w:line="400" w:lineRule="exact"/>
        <w:outlineLvl w:val="2"/>
        <w:rPr>
          <w:rFonts w:ascii="宋体" w:hAnsi="宋体"/>
          <w:b/>
          <w:sz w:val="24"/>
          <w:szCs w:val="24"/>
        </w:rPr>
      </w:pPr>
      <w:bookmarkStart w:id="19" w:name="_Toc31232"/>
      <w:bookmarkStart w:id="20" w:name="_Toc113629017"/>
      <w:bookmarkStart w:id="21" w:name="_Toc156312895"/>
      <w:bookmarkStart w:id="22" w:name="_Toc204083842"/>
      <w:r>
        <w:rPr>
          <w:rFonts w:hint="eastAsia" w:ascii="宋体" w:hAnsi="宋体"/>
          <w:b/>
          <w:sz w:val="24"/>
          <w:szCs w:val="24"/>
        </w:rPr>
        <w:t>四、履约保证金</w:t>
      </w:r>
      <w:bookmarkEnd w:id="19"/>
      <w:bookmarkEnd w:id="20"/>
      <w:bookmarkEnd w:id="21"/>
      <w:bookmarkEnd w:id="22"/>
    </w:p>
    <w:p w14:paraId="7A7CC223">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1.担保形式：以支票、汇票、本票或者金融机构、担保机构出具的保函、</w:t>
      </w:r>
      <w:r>
        <w:rPr>
          <w:rFonts w:ascii="宋体" w:hAnsi="宋体" w:cs="宋体"/>
          <w:kern w:val="0"/>
          <w:sz w:val="24"/>
          <w:szCs w:val="24"/>
        </w:rPr>
        <w:t>电子保函</w:t>
      </w:r>
      <w:r>
        <w:rPr>
          <w:rFonts w:hint="eastAsia" w:ascii="宋体" w:hAnsi="宋体" w:cs="宋体"/>
          <w:kern w:val="0"/>
          <w:sz w:val="24"/>
          <w:szCs w:val="24"/>
        </w:rPr>
        <w:t>等非现金形式提交。</w:t>
      </w:r>
    </w:p>
    <w:p w14:paraId="5FF05A80">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2.担保金额：成交金额的10%。</w:t>
      </w:r>
    </w:p>
    <w:p w14:paraId="6E9DB85E">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3.提交时间：成交供应商在收到成交通知书后 10 日内且在签订采购合同前提交到采购人处，否则视为自动放弃成交资格。</w:t>
      </w:r>
    </w:p>
    <w:p w14:paraId="46C729B0">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4.退还方式：项目完成并验收合格后无息退还履约保证金。</w:t>
      </w:r>
    </w:p>
    <w:p w14:paraId="00C329D6">
      <w:pPr>
        <w:keepNext/>
        <w:keepLines/>
        <w:spacing w:line="400" w:lineRule="exact"/>
        <w:outlineLvl w:val="2"/>
        <w:rPr>
          <w:rFonts w:ascii="宋体" w:hAnsi="宋体"/>
          <w:b/>
          <w:sz w:val="24"/>
          <w:szCs w:val="24"/>
        </w:rPr>
      </w:pPr>
      <w:bookmarkStart w:id="23" w:name="_Toc204083843"/>
      <w:bookmarkStart w:id="24" w:name="_Toc156312894"/>
      <w:r>
        <w:rPr>
          <w:rFonts w:hint="eastAsia" w:ascii="宋体" w:hAnsi="宋体"/>
          <w:b/>
          <w:sz w:val="24"/>
          <w:szCs w:val="24"/>
        </w:rPr>
        <w:t>五、付款方式</w:t>
      </w:r>
      <w:bookmarkEnd w:id="17"/>
      <w:bookmarkEnd w:id="18"/>
      <w:bookmarkEnd w:id="23"/>
      <w:bookmarkEnd w:id="24"/>
    </w:p>
    <w:p w14:paraId="076C9B4F">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 xml:space="preserve"> 合同签订生效后，采购人向成交供应商支付合同金额</w:t>
      </w:r>
      <w:r>
        <w:rPr>
          <w:rFonts w:ascii="宋体" w:hAnsi="宋体" w:cs="宋体"/>
          <w:kern w:val="0"/>
          <w:sz w:val="24"/>
          <w:szCs w:val="24"/>
        </w:rPr>
        <w:t>3</w:t>
      </w:r>
      <w:r>
        <w:rPr>
          <w:rFonts w:hint="eastAsia" w:ascii="宋体" w:hAnsi="宋体" w:cs="宋体"/>
          <w:kern w:val="0"/>
          <w:sz w:val="24"/>
          <w:szCs w:val="24"/>
        </w:rPr>
        <w:t>0%的预付款，采购人向供应商支付预付款时，供应商须提供与预付款同等额度的担保函, 其提交的保函须为不可撤销、不可转让且见索即付的独立保函，须由合法经营的金融机构、担保机构出具。如供应商收到预付款后不履行相关义务，通过担保函收回已支付的预付款。若成交供应商明确表示无需预付款，可不适用本条规定。</w:t>
      </w:r>
    </w:p>
    <w:p w14:paraId="095293E6">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2．供货及安装调试完成由重庆市特种设备检测机构进行检验，取得验收报告后支付至合同结算金额的100%。</w:t>
      </w:r>
    </w:p>
    <w:p w14:paraId="1E59540D">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w:t>
      </w:r>
    </w:p>
    <w:p w14:paraId="65F87FD8">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（1）每次付款前须提供经采购人认可的相应增值税发票。</w:t>
      </w:r>
    </w:p>
    <w:p w14:paraId="4E14F583">
      <w:pPr>
        <w:keepNext/>
        <w:keepLines/>
        <w:spacing w:line="400" w:lineRule="exact"/>
        <w:outlineLvl w:val="2"/>
        <w:rPr>
          <w:rFonts w:ascii="宋体" w:hAnsi="宋体"/>
          <w:b/>
          <w:sz w:val="24"/>
          <w:szCs w:val="24"/>
        </w:rPr>
      </w:pPr>
      <w:bookmarkStart w:id="25" w:name="_Toc156312896"/>
      <w:bookmarkStart w:id="26" w:name="_Toc204083844"/>
      <w:bookmarkStart w:id="27" w:name="_Toc74038211"/>
      <w:bookmarkStart w:id="28" w:name="_Toc41049751"/>
      <w:bookmarkStart w:id="29" w:name="_Toc344475123"/>
      <w:r>
        <w:rPr>
          <w:rFonts w:hint="eastAsia" w:ascii="宋体" w:hAnsi="宋体"/>
          <w:b/>
          <w:sz w:val="24"/>
          <w:szCs w:val="24"/>
        </w:rPr>
        <w:t>六、知识产权</w:t>
      </w:r>
      <w:bookmarkEnd w:id="25"/>
      <w:bookmarkEnd w:id="26"/>
      <w:bookmarkEnd w:id="27"/>
      <w:bookmarkEnd w:id="28"/>
      <w:bookmarkEnd w:id="29"/>
    </w:p>
    <w:p w14:paraId="6116999E">
      <w:pPr>
        <w:snapToGrid w:val="0"/>
        <w:spacing w:line="400" w:lineRule="exact"/>
        <w:ind w:firstLine="480" w:firstLineChars="200"/>
        <w:rPr>
          <w:rFonts w:ascii="宋体" w:hAnsi="宋体"/>
          <w:sz w:val="24"/>
          <w:szCs w:val="24"/>
        </w:rPr>
      </w:pPr>
      <w:r>
        <w:rPr>
          <w:rFonts w:hint="eastAsia" w:ascii="宋体" w:hAnsi="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0FFE7DE">
      <w:pPr>
        <w:keepNext/>
        <w:keepLines/>
        <w:spacing w:line="400" w:lineRule="exact"/>
        <w:outlineLvl w:val="2"/>
        <w:rPr>
          <w:rFonts w:ascii="宋体" w:hAnsi="宋体"/>
          <w:b/>
          <w:sz w:val="24"/>
          <w:szCs w:val="24"/>
        </w:rPr>
      </w:pPr>
      <w:bookmarkStart w:id="30" w:name="_Toc8233"/>
      <w:bookmarkStart w:id="31" w:name="_Toc31777"/>
      <w:bookmarkStart w:id="32" w:name="_Toc267320053"/>
      <w:bookmarkStart w:id="33" w:name="_Toc204083845"/>
      <w:bookmarkStart w:id="34" w:name="_Toc76373882"/>
      <w:bookmarkStart w:id="35" w:name="_Toc156312897"/>
      <w:bookmarkStart w:id="36" w:name="_Toc7503"/>
      <w:bookmarkStart w:id="37" w:name="_Toc2677"/>
      <w:bookmarkStart w:id="38" w:name="_Toc5002"/>
      <w:r>
        <w:rPr>
          <w:rFonts w:hint="eastAsia" w:ascii="宋体" w:hAnsi="宋体"/>
          <w:b/>
          <w:sz w:val="24"/>
          <w:szCs w:val="24"/>
        </w:rPr>
        <w:t>七、培训</w:t>
      </w:r>
      <w:bookmarkEnd w:id="30"/>
      <w:bookmarkEnd w:id="31"/>
      <w:bookmarkEnd w:id="32"/>
      <w:bookmarkEnd w:id="33"/>
      <w:bookmarkEnd w:id="34"/>
      <w:bookmarkEnd w:id="35"/>
      <w:bookmarkEnd w:id="36"/>
      <w:bookmarkEnd w:id="37"/>
      <w:bookmarkEnd w:id="38"/>
    </w:p>
    <w:p w14:paraId="4EDF7246">
      <w:pPr>
        <w:snapToGrid w:val="0"/>
        <w:spacing w:line="400" w:lineRule="exact"/>
        <w:ind w:firstLine="480" w:firstLineChars="200"/>
        <w:rPr>
          <w:rFonts w:ascii="宋体" w:hAnsi="宋体"/>
          <w:sz w:val="24"/>
          <w:szCs w:val="24"/>
        </w:rPr>
      </w:pPr>
      <w:r>
        <w:rPr>
          <w:rFonts w:hint="eastAsia" w:ascii="宋体" w:hAnsi="宋体"/>
          <w:sz w:val="24"/>
          <w:szCs w:val="24"/>
        </w:rPr>
        <w:t>供应商对其提供产品的使用和操作应尽培训义务。供应商应提供对采购人的基本免费培训，使采购人使用人员能够正常操作。</w:t>
      </w:r>
    </w:p>
    <w:p w14:paraId="519A4B07">
      <w:pPr>
        <w:keepNext/>
        <w:keepLines/>
        <w:spacing w:line="400" w:lineRule="exact"/>
        <w:outlineLvl w:val="2"/>
        <w:rPr>
          <w:rFonts w:ascii="宋体" w:hAnsi="宋体"/>
          <w:b/>
          <w:color w:val="FF0000"/>
          <w:sz w:val="24"/>
          <w:szCs w:val="24"/>
        </w:rPr>
      </w:pPr>
      <w:bookmarkStart w:id="39" w:name="_Toc267320054"/>
      <w:bookmarkStart w:id="40" w:name="_Toc74038212"/>
      <w:bookmarkStart w:id="41" w:name="_Toc17278325"/>
      <w:bookmarkStart w:id="42" w:name="_Toc41049752"/>
      <w:bookmarkStart w:id="43" w:name="_Toc204083847"/>
      <w:bookmarkStart w:id="44" w:name="_Toc156312899"/>
      <w:r>
        <w:rPr>
          <w:rFonts w:hint="eastAsia" w:ascii="宋体" w:hAnsi="宋体"/>
          <w:b/>
          <w:color w:val="FF0000"/>
          <w:sz w:val="24"/>
          <w:szCs w:val="24"/>
        </w:rPr>
        <w:t>八、保险要求</w:t>
      </w:r>
    </w:p>
    <w:p w14:paraId="5CA89409">
      <w:pPr>
        <w:snapToGrid w:val="0"/>
        <w:spacing w:line="400" w:lineRule="exact"/>
        <w:ind w:firstLine="480" w:firstLineChars="200"/>
        <w:rPr>
          <w:rFonts w:ascii="宋体" w:hAnsi="宋体"/>
          <w:color w:val="FF0000"/>
          <w:sz w:val="24"/>
          <w:szCs w:val="24"/>
        </w:rPr>
      </w:pPr>
      <w:r>
        <w:rPr>
          <w:rFonts w:hint="eastAsia" w:ascii="宋体" w:hAnsi="宋体"/>
          <w:color w:val="FF0000"/>
          <w:sz w:val="24"/>
          <w:szCs w:val="24"/>
        </w:rPr>
        <w:t>（一）成交供应商须在进场施工作业前为所有进入施工现场从事电梯安装、调试、维保、拆除等作业的自有人员（含劳务派遣及临时聘用）办理并维持如下保险，并向采购人提交加盖保险公司公章的保单复印件及保险费发票复印件备查：</w:t>
      </w:r>
    </w:p>
    <w:p w14:paraId="2D095106">
      <w:pPr>
        <w:snapToGrid w:val="0"/>
        <w:spacing w:line="400" w:lineRule="exact"/>
        <w:ind w:firstLine="480" w:firstLineChars="200"/>
        <w:rPr>
          <w:rFonts w:ascii="宋体" w:hAnsi="宋体"/>
          <w:color w:val="FF0000"/>
          <w:sz w:val="24"/>
          <w:szCs w:val="24"/>
        </w:rPr>
      </w:pPr>
      <w:r>
        <w:rPr>
          <w:rFonts w:hint="eastAsia" w:ascii="宋体" w:hAnsi="宋体"/>
          <w:color w:val="FF0000"/>
          <w:sz w:val="24"/>
          <w:szCs w:val="24"/>
        </w:rPr>
        <w:t>① 工伤保险：按《工伤保险条例》及项目所在地最低缴费基数足额投保；</w:t>
      </w:r>
    </w:p>
    <w:p w14:paraId="2748D6FF">
      <w:pPr>
        <w:snapToGrid w:val="0"/>
        <w:spacing w:line="400" w:lineRule="exact"/>
        <w:ind w:firstLine="480" w:firstLineChars="200"/>
        <w:rPr>
          <w:rFonts w:ascii="宋体" w:hAnsi="宋体"/>
          <w:color w:val="FF0000"/>
          <w:sz w:val="24"/>
          <w:szCs w:val="24"/>
        </w:rPr>
      </w:pPr>
      <w:r>
        <w:rPr>
          <w:rFonts w:hint="eastAsia" w:ascii="宋体" w:hAnsi="宋体"/>
          <w:color w:val="FF0000"/>
          <w:sz w:val="24"/>
          <w:szCs w:val="24"/>
        </w:rPr>
        <w:t>② 建筑施工意外伤害保险（或雇主责任险）：每人死亡/伤残赔偿限额不低于人民币 120 万元，医疗费用赔偿限额不低于人民币 12 万元；</w:t>
      </w:r>
    </w:p>
    <w:p w14:paraId="48FB0160">
      <w:pPr>
        <w:snapToGrid w:val="0"/>
        <w:spacing w:line="400" w:lineRule="exact"/>
        <w:ind w:firstLine="480" w:firstLineChars="200"/>
        <w:rPr>
          <w:rFonts w:ascii="宋体" w:hAnsi="宋体"/>
          <w:color w:val="FF0000"/>
          <w:sz w:val="24"/>
          <w:szCs w:val="24"/>
        </w:rPr>
      </w:pPr>
      <w:r>
        <w:rPr>
          <w:rFonts w:hint="eastAsia" w:ascii="宋体" w:hAnsi="宋体"/>
          <w:color w:val="FF0000"/>
          <w:sz w:val="24"/>
          <w:szCs w:val="24"/>
        </w:rPr>
        <w:t>③ 第三者责任险：每次事故赔偿限额不低于人民币 300 万元，其中人身伤亡赔偿限额不低于人民币 200 万元，财产损失赔偿限额不低于人民币 100 万元。</w:t>
      </w:r>
    </w:p>
    <w:p w14:paraId="570D7855">
      <w:pPr>
        <w:snapToGrid w:val="0"/>
        <w:spacing w:line="400" w:lineRule="exact"/>
        <w:ind w:firstLine="480" w:firstLineChars="200"/>
        <w:rPr>
          <w:rFonts w:ascii="宋体" w:hAnsi="宋体"/>
          <w:color w:val="FF0000"/>
          <w:sz w:val="24"/>
          <w:szCs w:val="24"/>
        </w:rPr>
      </w:pPr>
      <w:r>
        <w:rPr>
          <w:rFonts w:hint="eastAsia" w:ascii="宋体" w:hAnsi="宋体"/>
          <w:color w:val="FF0000"/>
          <w:sz w:val="24"/>
          <w:szCs w:val="24"/>
        </w:rPr>
        <w:t>（二）保险期限须完全覆盖合同约定的施工期及质保期（含顺延期间）。若供应商未按前述要求投保或保险期限不足，采购人有权代为投保或续保，所需费用在合同价款中直接扣除；如合同价款不足，供应商应在收到采购人书面通知后 3 日内补足。</w:t>
      </w:r>
    </w:p>
    <w:p w14:paraId="13CF28A6">
      <w:pPr>
        <w:snapToGrid w:val="0"/>
        <w:spacing w:line="400" w:lineRule="exact"/>
        <w:ind w:firstLine="480" w:firstLineChars="200"/>
        <w:rPr>
          <w:rFonts w:ascii="宋体" w:hAnsi="宋体"/>
          <w:color w:val="FF0000"/>
          <w:sz w:val="24"/>
          <w:szCs w:val="24"/>
        </w:rPr>
      </w:pPr>
      <w:r>
        <w:rPr>
          <w:rFonts w:hint="eastAsia" w:ascii="宋体" w:hAnsi="宋体"/>
          <w:color w:val="FF0000"/>
          <w:sz w:val="24"/>
          <w:szCs w:val="24"/>
        </w:rPr>
        <w:t>（三）供应商应在保险事项变更、续保、退保或理赔发生后 2 日内书面通知采购人；因未及时通知导致的一切损失和责任由供应商承担。</w:t>
      </w:r>
    </w:p>
    <w:p w14:paraId="46856488">
      <w:pPr>
        <w:snapToGrid w:val="0"/>
        <w:spacing w:line="400" w:lineRule="exact"/>
        <w:ind w:firstLine="480" w:firstLineChars="200"/>
        <w:rPr>
          <w:rFonts w:ascii="宋体" w:hAnsi="宋体"/>
          <w:color w:val="FF0000"/>
          <w:sz w:val="24"/>
          <w:szCs w:val="24"/>
        </w:rPr>
      </w:pPr>
      <w:r>
        <w:rPr>
          <w:rFonts w:hint="eastAsia" w:ascii="宋体" w:hAnsi="宋体"/>
          <w:color w:val="FF0000"/>
          <w:sz w:val="24"/>
          <w:szCs w:val="24"/>
        </w:rPr>
        <w:t>（四）发生保险事故后，供应商应立即向保险公司和采购人报告，并负责办理理赔手续。保险赔偿范围外的任何费用、损失及因此引发的行政处罚、民事赔偿、工期延误等，概由供应商自行承担。</w:t>
      </w:r>
    </w:p>
    <w:p w14:paraId="752799B0">
      <w:pPr>
        <w:keepNext/>
        <w:keepLines/>
        <w:spacing w:line="400" w:lineRule="exact"/>
        <w:outlineLvl w:val="2"/>
        <w:rPr>
          <w:rFonts w:ascii="宋体" w:hAnsi="宋体"/>
          <w:b/>
          <w:sz w:val="24"/>
          <w:szCs w:val="24"/>
        </w:rPr>
      </w:pPr>
      <w:r>
        <w:rPr>
          <w:rFonts w:hint="eastAsia" w:ascii="宋体" w:hAnsi="宋体"/>
          <w:b/>
          <w:sz w:val="24"/>
          <w:szCs w:val="24"/>
        </w:rPr>
        <w:t>九、</w:t>
      </w:r>
      <w:bookmarkEnd w:id="39"/>
      <w:r>
        <w:rPr>
          <w:rFonts w:hint="eastAsia" w:ascii="宋体" w:hAnsi="宋体"/>
          <w:b/>
          <w:sz w:val="24"/>
          <w:szCs w:val="24"/>
        </w:rPr>
        <w:t>其他</w:t>
      </w:r>
      <w:bookmarkEnd w:id="40"/>
      <w:bookmarkEnd w:id="41"/>
      <w:bookmarkEnd w:id="42"/>
      <w:bookmarkEnd w:id="43"/>
      <w:bookmarkEnd w:id="44"/>
    </w:p>
    <w:p w14:paraId="4BBF6E3E">
      <w:pPr>
        <w:snapToGrid w:val="0"/>
        <w:spacing w:line="400" w:lineRule="exact"/>
        <w:ind w:firstLine="480" w:firstLineChars="200"/>
        <w:rPr>
          <w:rFonts w:ascii="宋体" w:hAnsi="宋体"/>
          <w:sz w:val="24"/>
          <w:szCs w:val="24"/>
        </w:rPr>
      </w:pPr>
      <w:r>
        <w:rPr>
          <w:rFonts w:hint="eastAsia" w:ascii="宋体" w:hAnsi="宋体" w:cs="宋体"/>
          <w:kern w:val="0"/>
          <w:sz w:val="24"/>
          <w:szCs w:val="24"/>
        </w:rPr>
        <w:t>（一）其</w:t>
      </w:r>
      <w:r>
        <w:rPr>
          <w:rFonts w:hint="eastAsia" w:ascii="宋体" w:hAnsi="宋体"/>
          <w:sz w:val="24"/>
          <w:szCs w:val="24"/>
        </w:rPr>
        <w:t>他未尽事宜由供需双方在采购合同中详细约定。</w:t>
      </w:r>
    </w:p>
    <w:p w14:paraId="69755CB9">
      <w:pPr>
        <w:pStyle w:val="2"/>
        <w:rPr>
          <w:rFonts w:hint="default"/>
          <w:lang w:val="en-US" w:eastAsia="zh-CN"/>
        </w:rPr>
      </w:pPr>
    </w:p>
    <w:p w14:paraId="47E56F21">
      <w:pPr>
        <w:jc w:val="cente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D419">
    <w:pPr>
      <w:pStyle w:val="4"/>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CB587">
                          <w:pPr>
                            <w:pStyle w:val="4"/>
                            <w:jc w:val="center"/>
                          </w:pPr>
                          <w:r>
                            <w:rPr>
                              <w:rFonts w:ascii="宋体" w:hAnsi="宋体"/>
                              <w:sz w:val="21"/>
                              <w:szCs w:val="21"/>
                            </w:rPr>
                            <w:fldChar w:fldCharType="begin"/>
                          </w:r>
                          <w:r>
                            <w:rPr>
                              <w:rStyle w:val="7"/>
                              <w:rFonts w:ascii="宋体" w:hAnsi="宋体"/>
                              <w:sz w:val="21"/>
                              <w:szCs w:val="21"/>
                            </w:rPr>
                            <w:instrText xml:space="preserve"> PAGE </w:instrText>
                          </w:r>
                          <w:r>
                            <w:rPr>
                              <w:rFonts w:ascii="宋体" w:hAnsi="宋体"/>
                              <w:sz w:val="21"/>
                              <w:szCs w:val="21"/>
                            </w:rPr>
                            <w:fldChar w:fldCharType="separate"/>
                          </w:r>
                          <w:r>
                            <w:rPr>
                              <w:rStyle w:val="7"/>
                              <w:rFonts w:ascii="宋体" w:hAnsi="宋体"/>
                              <w:sz w:val="21"/>
                              <w:szCs w:val="21"/>
                            </w:rPr>
                            <w:t>10</w:t>
                          </w:r>
                          <w:r>
                            <w:rPr>
                              <w:rFonts w:ascii="宋体" w:hAnsi="宋体"/>
                              <w:sz w:val="21"/>
                              <w:szCs w:val="21"/>
                            </w:rP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DC/dgBAACzAwAADgAAAGRycy9lMm9Eb2MueG1srVPNjtMwEL4j8Q6W&#10;7zRpE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4swJSwM///p5/v33/OcH&#10;m79M/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UkML92AEAALMDAAAOAAAAAAAAAAEAIAAA&#10;AB4BAABkcnMvZTJvRG9jLnhtbFBLBQYAAAAABgAGAFkBAABoBQAAAAA=&#10;">
              <v:fill on="f" focussize="0,0"/>
              <v:stroke on="f"/>
              <v:imagedata o:title=""/>
              <o:lock v:ext="edit" aspectratio="f"/>
              <v:textbox inset="0mm,0mm,0mm,0mm" style="mso-fit-shape-to-text:t;">
                <w:txbxContent>
                  <w:p w14:paraId="02DCB587">
                    <w:pPr>
                      <w:pStyle w:val="4"/>
                      <w:jc w:val="center"/>
                    </w:pPr>
                    <w:r>
                      <w:rPr>
                        <w:rFonts w:ascii="宋体" w:hAnsi="宋体"/>
                        <w:sz w:val="21"/>
                        <w:szCs w:val="21"/>
                      </w:rPr>
                      <w:fldChar w:fldCharType="begin"/>
                    </w:r>
                    <w:r>
                      <w:rPr>
                        <w:rStyle w:val="7"/>
                        <w:rFonts w:ascii="宋体" w:hAnsi="宋体"/>
                        <w:sz w:val="21"/>
                        <w:szCs w:val="21"/>
                      </w:rPr>
                      <w:instrText xml:space="preserve"> PAGE </w:instrText>
                    </w:r>
                    <w:r>
                      <w:rPr>
                        <w:rFonts w:ascii="宋体" w:hAnsi="宋体"/>
                        <w:sz w:val="21"/>
                        <w:szCs w:val="21"/>
                      </w:rPr>
                      <w:fldChar w:fldCharType="separate"/>
                    </w:r>
                    <w:r>
                      <w:rPr>
                        <w:rStyle w:val="7"/>
                        <w:rFonts w:ascii="宋体" w:hAnsi="宋体"/>
                        <w:sz w:val="21"/>
                        <w:szCs w:val="21"/>
                      </w:rPr>
                      <w:t>10</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9463">
    <w:pPr>
      <w:pStyle w:val="4"/>
      <w:framePr w:wrap="around" w:vAnchor="text" w:hAnchor="margin" w:xAlign="center" w:y="1"/>
      <w:rPr>
        <w:rStyle w:val="7"/>
      </w:rPr>
    </w:pPr>
    <w:r>
      <w:fldChar w:fldCharType="begin"/>
    </w:r>
    <w:r>
      <w:rPr>
        <w:rStyle w:val="7"/>
      </w:rPr>
      <w:instrText xml:space="preserve">PAGE  </w:instrText>
    </w:r>
    <w:r>
      <w:fldChar w:fldCharType="end"/>
    </w:r>
  </w:p>
  <w:p w14:paraId="2D48A2D4">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A02C">
    <w:pPr>
      <w:pStyle w:val="3"/>
      <w:pBdr>
        <w:bottom w:val="single" w:color="auto" w:sz="4" w:space="0"/>
      </w:pBdr>
      <w:spacing w:before="15" w:line="229" w:lineRule="auto"/>
      <w:jc w:val="right"/>
      <w:rPr>
        <w:sz w:val="24"/>
        <w:szCs w:val="16"/>
      </w:rPr>
    </w:pPr>
    <w:r>
      <w:rPr>
        <w:spacing w:val="7"/>
        <w:sz w:val="24"/>
        <w:szCs w:val="16"/>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3C42A"/>
    <w:multiLevelType w:val="singleLevel"/>
    <w:tmpl w:val="8BA3C42A"/>
    <w:lvl w:ilvl="0" w:tentative="0">
      <w:start w:val="2"/>
      <w:numFmt w:val="decimal"/>
      <w:suff w:val="nothing"/>
      <w:lvlText w:val="（%1）"/>
      <w:lvlJc w:val="left"/>
    </w:lvl>
  </w:abstractNum>
  <w:abstractNum w:abstractNumId="1">
    <w:nsid w:val="1D9BEAC9"/>
    <w:multiLevelType w:val="singleLevel"/>
    <w:tmpl w:val="1D9BEAC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D70A5"/>
    <w:rsid w:val="4CDC2B5D"/>
    <w:rsid w:val="4FBE1317"/>
    <w:rsid w:val="71A3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b/>
      <w:sz w:val="36"/>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qFormat/>
    <w:uiPriority w:val="0"/>
  </w:style>
  <w:style w:type="paragraph" w:customStyle="1" w:styleId="8">
    <w:name w:val="Table Text"/>
    <w:qFormat/>
    <w:uiPriority w:val="0"/>
    <w:pPr>
      <w:snapToGrid w:val="0"/>
      <w:spacing w:before="80" w:after="80"/>
    </w:pPr>
    <w:rPr>
      <w:rFonts w:ascii="Arial" w:hAnsi="Arial" w:eastAsia="宋体" w:cs="Times New Roman"/>
      <w:kern w:val="2"/>
      <w:sz w:val="18"/>
      <w:lang w:val="en-US" w:eastAsia="zh-CN"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8867</Words>
  <Characters>9255</Characters>
  <Lines>0</Lines>
  <Paragraphs>0</Paragraphs>
  <TotalTime>24</TotalTime>
  <ScaleCrop>false</ScaleCrop>
  <LinksUpToDate>false</LinksUpToDate>
  <CharactersWithSpaces>9336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2025-12-08T11:34:00Z</dcterms:created>
  <dc:creator>陶陶天真</dc:creator>
  <cp:lastModifiedBy>代理</cp:lastModifiedBy>
  <dcterms:modified xsi:type="dcterms:W3CDTF">2025-12-08T12:47:40Z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eyJoZGlkIjoiMzcyYTNlYjAzNTQ3ZWIxNzkzYzdjMDMxZTIwZmQxYmUiLCJ1c2VySWQiOiIzNzE5MTYwNTYifQ==</vt:lpwstr>
  </property>
  <property fmtid="{D5CDD505-2E9C-101B-9397-08002B2CF9AE}" pid="4" name="ICV">
    <vt:lpwstr>392389BD209349EB862CBC3370A81D11_13</vt:lpwstr>
  </property>
</Properties>
</file>