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C450B">
      <w:pPr>
        <w:spacing w:line="1600" w:lineRule="exact"/>
        <w:ind w:right="-142" w:rightChars="-68"/>
        <w:jc w:val="distribute"/>
        <w:rPr>
          <w:rFonts w:hint="default" w:ascii="Times New Roman" w:hAnsi="Times New Roman" w:eastAsia="方正黑体_GBK" w:cs="Times New Roman"/>
          <w:spacing w:val="20"/>
          <w:sz w:val="112"/>
          <w:szCs w:val="112"/>
          <w:lang w:val="en-US" w:eastAsia="zh-CN"/>
        </w:rPr>
      </w:pPr>
    </w:p>
    <w:p w14:paraId="0D13A5AB">
      <w:pPr>
        <w:widowControl w:val="0"/>
        <w:spacing w:line="240" w:lineRule="auto"/>
        <w:ind w:firstLine="0" w:firstLineChars="0"/>
        <w:jc w:val="center"/>
        <w:rPr>
          <w:rFonts w:hint="eastAsia" w:ascii="方正仿宋_GBK" w:hAnsi="方正仿宋_GBK" w:eastAsia="方正仿宋_GBK" w:cs="方正仿宋_GBK"/>
          <w:b/>
          <w:bCs/>
          <w:color w:val="auto"/>
          <w:sz w:val="90"/>
          <w:szCs w:val="90"/>
        </w:rPr>
      </w:pPr>
      <w:r>
        <w:rPr>
          <w:rFonts w:hint="eastAsia" w:ascii="方正仿宋_GBK" w:hAnsi="方正仿宋_GBK" w:eastAsia="方正仿宋_GBK" w:cs="方正仿宋_GBK"/>
          <w:b/>
          <w:bCs/>
          <w:color w:val="auto"/>
          <w:sz w:val="90"/>
          <w:szCs w:val="90"/>
          <w:lang w:val="en-US" w:eastAsia="zh-CN"/>
        </w:rPr>
        <w:t>电子</w:t>
      </w:r>
      <w:r>
        <w:rPr>
          <w:rFonts w:hint="eastAsia" w:ascii="方正仿宋_GBK" w:hAnsi="方正仿宋_GBK" w:eastAsia="方正仿宋_GBK" w:cs="方正仿宋_GBK"/>
          <w:b/>
          <w:bCs/>
          <w:color w:val="auto"/>
          <w:sz w:val="90"/>
          <w:szCs w:val="90"/>
        </w:rPr>
        <w:t>竞采</w:t>
      </w:r>
    </w:p>
    <w:p w14:paraId="7F9BFDC3">
      <w:pPr>
        <w:spacing w:line="1600" w:lineRule="exact"/>
        <w:ind w:right="-142" w:rightChars="-68"/>
        <w:jc w:val="center"/>
        <w:rPr>
          <w:rFonts w:hint="default" w:ascii="Times New Roman" w:hAnsi="Times New Roman" w:cs="Times New Roman"/>
          <w:b/>
          <w:spacing w:val="20"/>
          <w:sz w:val="30"/>
        </w:rPr>
      </w:pPr>
      <w:r>
        <w:rPr>
          <w:rFonts w:hint="eastAsia" w:ascii="方正仿宋_GBK" w:hAnsi="方正仿宋_GBK" w:eastAsia="方正仿宋_GBK" w:cs="方正仿宋_GBK"/>
          <w:b/>
          <w:bCs/>
          <w:color w:val="auto"/>
          <w:sz w:val="90"/>
          <w:szCs w:val="90"/>
        </w:rPr>
        <w:t>电子反拍文件</w:t>
      </w:r>
    </w:p>
    <w:p w14:paraId="48A88689">
      <w:pPr>
        <w:spacing w:line="500" w:lineRule="exact"/>
        <w:rPr>
          <w:rFonts w:hint="default" w:ascii="Times New Roman" w:hAnsi="Times New Roman" w:cs="Times New Roman"/>
          <w:szCs w:val="28"/>
        </w:rPr>
      </w:pPr>
    </w:p>
    <w:p w14:paraId="7A675F58">
      <w:pPr>
        <w:pStyle w:val="14"/>
        <w:rPr>
          <w:rFonts w:hint="default" w:ascii="Times New Roman" w:hAnsi="Times New Roman" w:cs="Times New Roman"/>
          <w:sz w:val="28"/>
          <w:szCs w:val="28"/>
        </w:rPr>
      </w:pPr>
    </w:p>
    <w:p w14:paraId="0F37BF3D">
      <w:pPr>
        <w:rPr>
          <w:rFonts w:hint="default" w:ascii="Times New Roman" w:hAnsi="Times New Roman" w:cs="Times New Roman"/>
          <w:szCs w:val="28"/>
        </w:rPr>
      </w:pPr>
    </w:p>
    <w:p w14:paraId="54290C33">
      <w:pPr>
        <w:rPr>
          <w:rFonts w:hint="default" w:ascii="Times New Roman" w:hAnsi="Times New Roman" w:cs="Times New Roman"/>
        </w:rPr>
      </w:pPr>
    </w:p>
    <w:p w14:paraId="3C988E61">
      <w:pPr>
        <w:pStyle w:val="14"/>
        <w:rPr>
          <w:rFonts w:hint="default" w:ascii="Times New Roman" w:hAnsi="Times New Roman" w:cs="Times New Roman"/>
          <w:sz w:val="28"/>
          <w:szCs w:val="28"/>
        </w:rPr>
      </w:pPr>
    </w:p>
    <w:p w14:paraId="295FEF63">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采购项目编号：</w:t>
      </w:r>
      <w:bookmarkStart w:id="211" w:name="_GoBack"/>
      <w:r>
        <w:rPr>
          <w:rFonts w:hint="eastAsia" w:eastAsia="方正小标宋_GBK" w:cs="Times New Roman"/>
          <w:b w:val="0"/>
          <w:bCs/>
          <w:sz w:val="36"/>
          <w:szCs w:val="30"/>
          <w:lang w:eastAsia="zh-CN"/>
        </w:rPr>
        <w:t>BNQRMYY20250</w:t>
      </w:r>
      <w:r>
        <w:rPr>
          <w:rFonts w:hint="eastAsia" w:eastAsia="方正小标宋_GBK" w:cs="Times New Roman"/>
          <w:b w:val="0"/>
          <w:bCs/>
          <w:sz w:val="36"/>
          <w:szCs w:val="30"/>
          <w:lang w:val="en-US" w:eastAsia="zh-CN"/>
        </w:rPr>
        <w:t>123</w:t>
      </w:r>
      <w:bookmarkEnd w:id="211"/>
    </w:p>
    <w:p w14:paraId="13FEB058">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采购项目名称：</w:t>
      </w:r>
      <w:r>
        <w:rPr>
          <w:rFonts w:hint="eastAsia" w:ascii="Times New Roman" w:hAnsi="Times New Roman" w:eastAsia="方正小标宋_GBK" w:cs="Times New Roman"/>
          <w:b w:val="0"/>
          <w:bCs/>
          <w:kern w:val="2"/>
          <w:sz w:val="36"/>
          <w:szCs w:val="30"/>
          <w:lang w:val="en-US" w:eastAsia="zh-CN" w:bidi="ar-SA"/>
        </w:rPr>
        <w:t>2025年其他复印打印纸</w:t>
      </w:r>
      <w:r>
        <w:rPr>
          <w:rFonts w:hint="eastAsia" w:eastAsia="方正小标宋_GBK" w:cs="Times New Roman"/>
          <w:b w:val="0"/>
          <w:bCs/>
          <w:kern w:val="2"/>
          <w:sz w:val="36"/>
          <w:szCs w:val="30"/>
          <w:lang w:val="en-US" w:eastAsia="zh-CN" w:bidi="ar-SA"/>
        </w:rPr>
        <w:t>（重新采购）</w:t>
      </w:r>
    </w:p>
    <w:p w14:paraId="27ABECD7">
      <w:pPr>
        <w:rPr>
          <w:rFonts w:hint="default" w:ascii="Times New Roman" w:hAnsi="Times New Roman" w:eastAsia="方正小标宋_GBK" w:cs="Times New Roman"/>
          <w:b w:val="0"/>
          <w:bCs/>
          <w:szCs w:val="28"/>
        </w:rPr>
      </w:pPr>
    </w:p>
    <w:p w14:paraId="4E657D27">
      <w:pPr>
        <w:spacing w:line="500" w:lineRule="exact"/>
        <w:rPr>
          <w:rFonts w:hint="default" w:ascii="Times New Roman" w:hAnsi="Times New Roman" w:eastAsia="方正小标宋_GBK" w:cs="Times New Roman"/>
          <w:b w:val="0"/>
          <w:bCs/>
          <w:szCs w:val="28"/>
        </w:rPr>
      </w:pPr>
    </w:p>
    <w:p w14:paraId="4125B402">
      <w:pPr>
        <w:pStyle w:val="14"/>
        <w:rPr>
          <w:rFonts w:hint="default" w:ascii="Times New Roman" w:hAnsi="Times New Roman" w:eastAsia="方正小标宋_GBK" w:cs="Times New Roman"/>
          <w:b w:val="0"/>
          <w:bCs/>
          <w:szCs w:val="28"/>
        </w:rPr>
      </w:pPr>
    </w:p>
    <w:p w14:paraId="19345A28">
      <w:pPr>
        <w:rPr>
          <w:rFonts w:hint="default" w:ascii="Times New Roman" w:hAnsi="Times New Roman" w:eastAsia="方正小标宋_GBK" w:cs="Times New Roman"/>
          <w:b w:val="0"/>
          <w:bCs/>
          <w:szCs w:val="28"/>
        </w:rPr>
      </w:pPr>
    </w:p>
    <w:p w14:paraId="186F5978">
      <w:pPr>
        <w:pStyle w:val="14"/>
        <w:rPr>
          <w:rFonts w:hint="default" w:ascii="Times New Roman" w:hAnsi="Times New Roman" w:eastAsia="方正小标宋_GBK" w:cs="Times New Roman"/>
          <w:b w:val="0"/>
          <w:bCs/>
        </w:rPr>
      </w:pPr>
    </w:p>
    <w:p w14:paraId="08227851">
      <w:pPr>
        <w:spacing w:line="500" w:lineRule="exact"/>
        <w:ind w:left="743" w:leftChars="354"/>
        <w:rPr>
          <w:rFonts w:hint="default" w:ascii="Times New Roman" w:hAnsi="Times New Roman" w:eastAsia="方正小标宋_GBK" w:cs="Times New Roman"/>
          <w:b w:val="0"/>
          <w:bCs/>
          <w:szCs w:val="28"/>
        </w:rPr>
      </w:pPr>
    </w:p>
    <w:p w14:paraId="2470806B">
      <w:pPr>
        <w:spacing w:line="700" w:lineRule="exact"/>
        <w:jc w:val="center"/>
        <w:rPr>
          <w:rFonts w:hint="default" w:ascii="Times New Roman" w:hAnsi="Times New Roman" w:eastAsia="方正小标宋_GBK" w:cs="Times New Roman"/>
          <w:b w:val="0"/>
          <w:bCs/>
        </w:rPr>
      </w:pPr>
      <w:r>
        <w:rPr>
          <w:rFonts w:hint="default" w:ascii="Times New Roman" w:hAnsi="Times New Roman" w:eastAsia="方正小标宋_GBK" w:cs="Times New Roman"/>
          <w:b w:val="0"/>
          <w:bCs/>
          <w:sz w:val="36"/>
          <w:szCs w:val="30"/>
        </w:rPr>
        <w:t>采购人：</w:t>
      </w:r>
      <w:r>
        <w:rPr>
          <w:rFonts w:hint="default" w:ascii="Times New Roman" w:hAnsi="Times New Roman" w:eastAsia="方正小标宋_GBK" w:cs="Times New Roman"/>
          <w:b w:val="0"/>
          <w:bCs/>
          <w:sz w:val="36"/>
          <w:szCs w:val="30"/>
          <w:lang w:val="en-US" w:eastAsia="zh-CN"/>
        </w:rPr>
        <w:t>重庆市</w:t>
      </w:r>
      <w:r>
        <w:rPr>
          <w:rFonts w:hint="default" w:ascii="Times New Roman" w:hAnsi="Times New Roman" w:eastAsia="方正小标宋_GBK" w:cs="Times New Roman"/>
          <w:b w:val="0"/>
          <w:bCs/>
          <w:sz w:val="36"/>
          <w:szCs w:val="30"/>
        </w:rPr>
        <w:t>巴南区人民医院</w:t>
      </w:r>
    </w:p>
    <w:p w14:paraId="2E626603">
      <w:pPr>
        <w:pStyle w:val="14"/>
        <w:rPr>
          <w:rFonts w:hint="default" w:ascii="Times New Roman" w:hAnsi="Times New Roman" w:eastAsia="方正小标宋_GBK" w:cs="Times New Roman"/>
          <w:b w:val="0"/>
          <w:bCs/>
        </w:rPr>
      </w:pPr>
    </w:p>
    <w:p w14:paraId="21FDA91C">
      <w:pPr>
        <w:spacing w:line="500" w:lineRule="exact"/>
        <w:jc w:val="center"/>
        <w:rPr>
          <w:rFonts w:hint="default" w:ascii="Times New Roman" w:hAnsi="Times New Roman" w:eastAsia="方正小标宋_GBK" w:cs="Times New Roman"/>
          <w:b w:val="0"/>
          <w:bCs/>
          <w:sz w:val="36"/>
          <w:szCs w:val="30"/>
        </w:rPr>
      </w:pPr>
      <w:r>
        <w:rPr>
          <w:rFonts w:hint="default" w:ascii="Times New Roman" w:hAnsi="Times New Roman" w:eastAsia="方正小标宋_GBK" w:cs="Times New Roman"/>
          <w:b w:val="0"/>
          <w:bCs/>
          <w:sz w:val="36"/>
          <w:szCs w:val="30"/>
        </w:rPr>
        <w:t>二〇二</w:t>
      </w:r>
      <w:r>
        <w:rPr>
          <w:rFonts w:hint="default" w:ascii="Times New Roman" w:hAnsi="Times New Roman" w:eastAsia="方正小标宋_GBK" w:cs="Times New Roman"/>
          <w:b w:val="0"/>
          <w:bCs/>
          <w:sz w:val="36"/>
          <w:szCs w:val="30"/>
          <w:lang w:val="en-US" w:eastAsia="zh-CN"/>
        </w:rPr>
        <w:t>五</w:t>
      </w:r>
      <w:r>
        <w:rPr>
          <w:rFonts w:hint="default" w:ascii="Times New Roman" w:hAnsi="Times New Roman" w:eastAsia="方正小标宋_GBK" w:cs="Times New Roman"/>
          <w:b w:val="0"/>
          <w:bCs/>
          <w:sz w:val="36"/>
          <w:szCs w:val="30"/>
        </w:rPr>
        <w:t>年</w:t>
      </w:r>
      <w:r>
        <w:rPr>
          <w:rFonts w:hint="eastAsia" w:eastAsia="方正小标宋_GBK" w:cs="Times New Roman"/>
          <w:b w:val="0"/>
          <w:bCs/>
          <w:sz w:val="36"/>
          <w:szCs w:val="30"/>
          <w:lang w:val="en-US" w:eastAsia="zh-CN"/>
        </w:rPr>
        <w:t>十一</w:t>
      </w:r>
      <w:r>
        <w:rPr>
          <w:rFonts w:hint="default" w:ascii="Times New Roman" w:hAnsi="Times New Roman" w:eastAsia="方正小标宋_GBK" w:cs="Times New Roman"/>
          <w:b w:val="0"/>
          <w:bCs/>
          <w:sz w:val="36"/>
          <w:szCs w:val="30"/>
        </w:rPr>
        <w:t>月</w:t>
      </w:r>
    </w:p>
    <w:p w14:paraId="591D5828">
      <w:pPr>
        <w:snapToGrid w:val="0"/>
        <w:spacing w:line="500" w:lineRule="exact"/>
        <w:ind w:firstLine="3840" w:firstLineChars="1200"/>
        <w:rPr>
          <w:rFonts w:hint="default" w:ascii="Times New Roman" w:hAnsi="Times New Roman" w:eastAsia="方正小标宋_GBK" w:cs="Times New Roman"/>
          <w:b w:val="0"/>
          <w:bCs/>
          <w:sz w:val="32"/>
          <w:szCs w:val="32"/>
        </w:rPr>
        <w:sectPr>
          <w:headerReference r:id="rId3" w:type="default"/>
          <w:footerReference r:id="rId4" w:type="default"/>
          <w:pgSz w:w="11907" w:h="16840"/>
          <w:pgMar w:top="1134" w:right="1191" w:bottom="1134" w:left="1304" w:header="794" w:footer="992" w:gutter="0"/>
          <w:pgNumType w:fmt="numberInDash" w:start="1"/>
          <w:cols w:space="720" w:num="1"/>
          <w:docGrid w:type="linesAndChars" w:linePitch="312" w:charSpace="0"/>
        </w:sectPr>
      </w:pPr>
    </w:p>
    <w:sdt>
      <w:sdtPr>
        <w:rPr>
          <w:rFonts w:ascii="宋体" w:hAnsi="宋体" w:eastAsia="宋体" w:cs="Times New Roman"/>
          <w:kern w:val="2"/>
          <w:sz w:val="21"/>
          <w:szCs w:val="24"/>
          <w:lang w:val="en-US" w:eastAsia="zh-CN" w:bidi="ar-SA"/>
        </w:rPr>
        <w:id w:val="147453343"/>
        <w15:color w:val="DBDBDB"/>
        <w:docPartObj>
          <w:docPartGallery w:val="Table of Contents"/>
          <w:docPartUnique/>
        </w:docPartObj>
      </w:sdtPr>
      <w:sdtEndPr>
        <w:rPr>
          <w:rFonts w:hint="eastAsia" w:ascii="Times New Roman" w:hAnsi="Times New Roman" w:eastAsia="宋体" w:cs="Times New Roman"/>
          <w:bCs/>
          <w:color w:val="auto"/>
          <w:spacing w:val="10"/>
          <w:kern w:val="0"/>
          <w:sz w:val="21"/>
          <w:szCs w:val="20"/>
          <w:lang w:val="en-US" w:eastAsia="zh-CN" w:bidi="ar-SA"/>
        </w:rPr>
      </w:sdtEndPr>
      <w:sdtContent>
        <w:p w14:paraId="53C08419">
          <w:pPr>
            <w:jc w:val="center"/>
          </w:pPr>
          <w:bookmarkStart w:id="0" w:name="_Toc15017"/>
          <w:bookmarkStart w:id="1" w:name="_Toc409189614"/>
          <w:bookmarkStart w:id="2" w:name="_Hlk45721765"/>
          <w:r>
            <w:rPr>
              <w:rFonts w:ascii="宋体" w:hAnsi="宋体" w:eastAsia="宋体"/>
              <w:sz w:val="21"/>
            </w:rPr>
            <w:t>目录</w:t>
          </w:r>
        </w:p>
        <w:p w14:paraId="13B449CC">
          <w:pPr>
            <w:pStyle w:val="14"/>
            <w:tabs>
              <w:tab w:val="right" w:leader="dot" w:pos="9412"/>
            </w:tabs>
            <w:outlineLvl w:val="0"/>
          </w:pPr>
          <w:r>
            <w:fldChar w:fldCharType="begin"/>
          </w:r>
          <w:r>
            <w:instrText xml:space="preserve">TOC \o "1-1" \h \u </w:instrText>
          </w:r>
          <w:r>
            <w:fldChar w:fldCharType="separate"/>
          </w:r>
          <w:r>
            <w:fldChar w:fldCharType="begin"/>
          </w:r>
          <w:r>
            <w:instrText xml:space="preserve"> HYPERLINK \l _Toc7350 </w:instrText>
          </w:r>
          <w:r>
            <w:fldChar w:fldCharType="separate"/>
          </w:r>
          <w:r>
            <w:rPr>
              <w:rFonts w:hint="eastAsia" w:ascii="方正仿宋_GBK" w:hAnsi="方正仿宋_GBK" w:eastAsia="方正仿宋_GBK" w:cs="方正仿宋_GBK"/>
              <w:bCs/>
              <w:kern w:val="44"/>
              <w:szCs w:val="22"/>
              <w:lang w:val="en-US" w:eastAsia="zh-CN" w:bidi="ar-SA"/>
            </w:rPr>
            <w:t>一、</w:t>
          </w:r>
          <w:r>
            <w:rPr>
              <w:rFonts w:hint="eastAsia" w:ascii="方正仿宋_GBK" w:hAnsi="方正仿宋_GBK" w:eastAsia="方正仿宋_GBK" w:cs="方正仿宋_GBK"/>
              <w:szCs w:val="22"/>
            </w:rPr>
            <w:t>项目概况</w:t>
          </w:r>
          <w:r>
            <w:tab/>
          </w:r>
          <w:r>
            <w:fldChar w:fldCharType="begin"/>
          </w:r>
          <w:r>
            <w:instrText xml:space="preserve"> PAGEREF _Toc7350 \h </w:instrText>
          </w:r>
          <w:r>
            <w:fldChar w:fldCharType="separate"/>
          </w:r>
          <w:r>
            <w:t>- 2 -</w:t>
          </w:r>
          <w:r>
            <w:fldChar w:fldCharType="end"/>
          </w:r>
          <w:r>
            <w:fldChar w:fldCharType="end"/>
          </w:r>
        </w:p>
        <w:p w14:paraId="35BE276F">
          <w:pPr>
            <w:pStyle w:val="14"/>
            <w:tabs>
              <w:tab w:val="right" w:leader="dot" w:pos="9412"/>
            </w:tabs>
          </w:pPr>
          <w:r>
            <w:fldChar w:fldCharType="begin"/>
          </w:r>
          <w:r>
            <w:instrText xml:space="preserve"> HYPERLINK \l _Toc23402 </w:instrText>
          </w:r>
          <w:r>
            <w:fldChar w:fldCharType="separate"/>
          </w:r>
          <w:r>
            <w:rPr>
              <w:rFonts w:hint="eastAsia" w:ascii="方正仿宋_GBK" w:hAnsi="方正仿宋_GBK" w:eastAsia="方正仿宋_GBK" w:cs="方正仿宋_GBK"/>
              <w:bCs/>
              <w:szCs w:val="22"/>
            </w:rPr>
            <w:t>二、资格条件</w:t>
          </w:r>
          <w:r>
            <w:tab/>
          </w:r>
          <w:r>
            <w:fldChar w:fldCharType="begin"/>
          </w:r>
          <w:r>
            <w:instrText xml:space="preserve"> PAGEREF _Toc23402 \h </w:instrText>
          </w:r>
          <w:r>
            <w:fldChar w:fldCharType="separate"/>
          </w:r>
          <w:r>
            <w:t>- 2 -</w:t>
          </w:r>
          <w:r>
            <w:fldChar w:fldCharType="end"/>
          </w:r>
          <w:r>
            <w:fldChar w:fldCharType="end"/>
          </w:r>
        </w:p>
        <w:p w14:paraId="5D86F01C">
          <w:pPr>
            <w:pStyle w:val="14"/>
            <w:tabs>
              <w:tab w:val="right" w:leader="dot" w:pos="9412"/>
            </w:tabs>
          </w:pPr>
          <w:r>
            <w:fldChar w:fldCharType="begin"/>
          </w:r>
          <w:r>
            <w:instrText xml:space="preserve"> HYPERLINK \l _Toc26229 </w:instrText>
          </w:r>
          <w:r>
            <w:fldChar w:fldCharType="separate"/>
          </w:r>
          <w:r>
            <w:rPr>
              <w:rFonts w:hint="eastAsia" w:ascii="方正仿宋_GBK" w:hAnsi="方正仿宋_GBK" w:eastAsia="方正仿宋_GBK" w:cs="方正仿宋_GBK"/>
              <w:bCs/>
              <w:szCs w:val="22"/>
              <w:lang w:val="en-US" w:eastAsia="zh-CN"/>
            </w:rPr>
            <w:t>三、项目技术需求</w:t>
          </w:r>
          <w:r>
            <w:tab/>
          </w:r>
          <w:r>
            <w:fldChar w:fldCharType="begin"/>
          </w:r>
          <w:r>
            <w:instrText xml:space="preserve"> PAGEREF _Toc26229 \h </w:instrText>
          </w:r>
          <w:r>
            <w:fldChar w:fldCharType="separate"/>
          </w:r>
          <w:r>
            <w:t>- 2 -</w:t>
          </w:r>
          <w:r>
            <w:fldChar w:fldCharType="end"/>
          </w:r>
          <w:r>
            <w:fldChar w:fldCharType="end"/>
          </w:r>
        </w:p>
        <w:p w14:paraId="46F2FC75">
          <w:pPr>
            <w:pStyle w:val="14"/>
            <w:tabs>
              <w:tab w:val="right" w:leader="dot" w:pos="9412"/>
            </w:tabs>
          </w:pPr>
          <w:r>
            <w:fldChar w:fldCharType="begin"/>
          </w:r>
          <w:r>
            <w:instrText xml:space="preserve"> HYPERLINK \l _Toc24783 </w:instrText>
          </w:r>
          <w:r>
            <w:fldChar w:fldCharType="separate"/>
          </w:r>
          <w:r>
            <w:rPr>
              <w:rFonts w:hint="eastAsia" w:ascii="方正仿宋_GBK" w:hAnsi="方正仿宋_GBK" w:eastAsia="方正仿宋_GBK" w:cs="方正仿宋_GBK"/>
              <w:bCs/>
              <w:szCs w:val="22"/>
            </w:rPr>
            <w:t>四、项目商务要求</w:t>
          </w:r>
          <w:r>
            <w:tab/>
          </w:r>
          <w:r>
            <w:fldChar w:fldCharType="begin"/>
          </w:r>
          <w:r>
            <w:instrText xml:space="preserve"> PAGEREF _Toc24783 \h </w:instrText>
          </w:r>
          <w:r>
            <w:fldChar w:fldCharType="separate"/>
          </w:r>
          <w:r>
            <w:t>- 3 -</w:t>
          </w:r>
          <w:r>
            <w:fldChar w:fldCharType="end"/>
          </w:r>
          <w:r>
            <w:fldChar w:fldCharType="end"/>
          </w:r>
        </w:p>
        <w:p w14:paraId="09096C77">
          <w:pPr>
            <w:pStyle w:val="14"/>
            <w:tabs>
              <w:tab w:val="right" w:leader="dot" w:pos="9412"/>
            </w:tabs>
          </w:pPr>
          <w:r>
            <w:fldChar w:fldCharType="begin"/>
          </w:r>
          <w:r>
            <w:instrText xml:space="preserve"> HYPERLINK \l _Toc3205 </w:instrText>
          </w:r>
          <w:r>
            <w:fldChar w:fldCharType="separate"/>
          </w:r>
          <w:r>
            <w:rPr>
              <w:rFonts w:hint="eastAsia" w:ascii="方正仿宋_GBK" w:hAnsi="方正仿宋_GBK" w:eastAsia="方正仿宋_GBK" w:cs="方正仿宋_GBK"/>
              <w:bCs/>
              <w:szCs w:val="22"/>
            </w:rPr>
            <w:t>五、线上报价</w:t>
          </w:r>
          <w:r>
            <w:tab/>
          </w:r>
          <w:r>
            <w:fldChar w:fldCharType="begin"/>
          </w:r>
          <w:r>
            <w:instrText xml:space="preserve"> PAGEREF _Toc3205 \h </w:instrText>
          </w:r>
          <w:r>
            <w:fldChar w:fldCharType="separate"/>
          </w:r>
          <w:r>
            <w:t>- 4 -</w:t>
          </w:r>
          <w:r>
            <w:fldChar w:fldCharType="end"/>
          </w:r>
          <w:r>
            <w:fldChar w:fldCharType="end"/>
          </w:r>
        </w:p>
        <w:p w14:paraId="24A4181B">
          <w:pPr>
            <w:pStyle w:val="14"/>
            <w:tabs>
              <w:tab w:val="right" w:leader="dot" w:pos="9412"/>
            </w:tabs>
          </w:pPr>
          <w:r>
            <w:fldChar w:fldCharType="begin"/>
          </w:r>
          <w:r>
            <w:instrText xml:space="preserve"> HYPERLINK \l _Toc12680 </w:instrText>
          </w:r>
          <w:r>
            <w:fldChar w:fldCharType="separate"/>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投标</w:t>
          </w:r>
          <w:r>
            <w:rPr>
              <w:rFonts w:hint="eastAsia" w:ascii="方正仿宋_GBK" w:hAnsi="方正仿宋_GBK" w:eastAsia="方正仿宋_GBK" w:cs="方正仿宋_GBK"/>
              <w:bCs/>
              <w:szCs w:val="22"/>
            </w:rPr>
            <w:t>保证金</w:t>
          </w:r>
          <w:r>
            <w:tab/>
          </w:r>
          <w:r>
            <w:fldChar w:fldCharType="begin"/>
          </w:r>
          <w:r>
            <w:instrText xml:space="preserve"> PAGEREF _Toc12680 \h </w:instrText>
          </w:r>
          <w:r>
            <w:fldChar w:fldCharType="separate"/>
          </w:r>
          <w:r>
            <w:t>- 4 -</w:t>
          </w:r>
          <w:r>
            <w:fldChar w:fldCharType="end"/>
          </w:r>
          <w:r>
            <w:fldChar w:fldCharType="end"/>
          </w:r>
        </w:p>
        <w:p w14:paraId="061109C9">
          <w:pPr>
            <w:pStyle w:val="14"/>
            <w:tabs>
              <w:tab w:val="right" w:leader="dot" w:pos="9412"/>
            </w:tabs>
          </w:pPr>
          <w:r>
            <w:fldChar w:fldCharType="begin"/>
          </w:r>
          <w:r>
            <w:instrText xml:space="preserve"> HYPERLINK \l _Toc8380 </w:instrText>
          </w:r>
          <w:r>
            <w:fldChar w:fldCharType="separate"/>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、联系方式</w:t>
          </w:r>
          <w:r>
            <w:tab/>
          </w:r>
          <w:r>
            <w:fldChar w:fldCharType="begin"/>
          </w:r>
          <w:r>
            <w:instrText xml:space="preserve"> PAGEREF _Toc8380 \h </w:instrText>
          </w:r>
          <w:r>
            <w:fldChar w:fldCharType="separate"/>
          </w:r>
          <w:r>
            <w:t>- 4 -</w:t>
          </w:r>
          <w:r>
            <w:fldChar w:fldCharType="end"/>
          </w:r>
          <w:r>
            <w:fldChar w:fldCharType="end"/>
          </w:r>
        </w:p>
        <w:p w14:paraId="7C9A77EC">
          <w:pPr>
            <w:pStyle w:val="14"/>
            <w:tabs>
              <w:tab w:val="right" w:leader="dot" w:pos="9412"/>
            </w:tabs>
          </w:pPr>
          <w:r>
            <w:fldChar w:fldCharType="begin"/>
          </w:r>
          <w:r>
            <w:instrText xml:space="preserve"> HYPERLINK \l _Toc29783 </w:instrText>
          </w:r>
          <w:r>
            <w:fldChar w:fldCharType="separate"/>
          </w:r>
          <w:r>
            <w:rPr>
              <w:rFonts w:hint="eastAsia" w:ascii="方正仿宋_GBK" w:hAnsi="方正仿宋_GBK" w:eastAsia="方正仿宋_GBK" w:cs="方正仿宋_GBK"/>
              <w:bCs/>
              <w:szCs w:val="22"/>
              <w:lang w:val="en-US" w:eastAsia="zh-CN"/>
            </w:rPr>
            <w:t>八、其它有关规定</w:t>
          </w:r>
          <w:r>
            <w:tab/>
          </w:r>
          <w:r>
            <w:fldChar w:fldCharType="begin"/>
          </w:r>
          <w:r>
            <w:instrText xml:space="preserve"> PAGEREF _Toc29783 \h </w:instrText>
          </w:r>
          <w:r>
            <w:fldChar w:fldCharType="separate"/>
          </w:r>
          <w:r>
            <w:t>- 6 -</w:t>
          </w:r>
          <w:r>
            <w:fldChar w:fldCharType="end"/>
          </w:r>
          <w:r>
            <w:fldChar w:fldCharType="end"/>
          </w:r>
        </w:p>
        <w:p w14:paraId="0CD0FEE6">
          <w:pPr>
            <w:pStyle w:val="14"/>
            <w:tabs>
              <w:tab w:val="right" w:leader="dot" w:pos="9412"/>
            </w:tabs>
          </w:pPr>
          <w:r>
            <w:fldChar w:fldCharType="begin"/>
          </w:r>
          <w:r>
            <w:instrText xml:space="preserve"> HYPERLINK \l _Toc8725 </w:instrText>
          </w:r>
          <w:r>
            <w:fldChar w:fldCharType="separate"/>
          </w:r>
          <w:r>
            <w:rPr>
              <w:rFonts w:hint="eastAsia" w:ascii="方正仿宋_GBK" w:hAnsi="方正仿宋_GBK" w:eastAsia="方正仿宋_GBK" w:cs="方正仿宋_GBK"/>
              <w:bCs/>
              <w:szCs w:val="22"/>
            </w:rPr>
            <w:t>九、评选方法</w:t>
          </w:r>
          <w:r>
            <w:tab/>
          </w:r>
          <w:r>
            <w:fldChar w:fldCharType="begin"/>
          </w:r>
          <w:r>
            <w:instrText xml:space="preserve"> PAGEREF _Toc8725 \h </w:instrText>
          </w:r>
          <w:r>
            <w:fldChar w:fldCharType="separate"/>
          </w:r>
          <w:r>
            <w:t>- 6 -</w:t>
          </w:r>
          <w:r>
            <w:fldChar w:fldCharType="end"/>
          </w:r>
          <w:r>
            <w:fldChar w:fldCharType="end"/>
          </w:r>
        </w:p>
        <w:p w14:paraId="19D4A24D">
          <w:pPr>
            <w:pStyle w:val="14"/>
            <w:tabs>
              <w:tab w:val="right" w:leader="dot" w:pos="9412"/>
            </w:tabs>
          </w:pPr>
          <w:r>
            <w:fldChar w:fldCharType="begin"/>
          </w:r>
          <w:r>
            <w:instrText xml:space="preserve"> HYPERLINK \l _Toc15002 </w:instrText>
          </w:r>
          <w:r>
            <w:fldChar w:fldCharType="separate"/>
          </w:r>
          <w:r>
            <w:rPr>
              <w:rFonts w:hint="eastAsia" w:ascii="方正仿宋_GBK" w:hAnsi="方正仿宋_GBK" w:eastAsia="方正仿宋_GBK" w:cs="方正仿宋_GBK"/>
              <w:bCs/>
              <w:szCs w:val="22"/>
            </w:rPr>
            <w:t>十、供应商提交响应文件</w:t>
          </w:r>
          <w:r>
            <w:tab/>
          </w:r>
          <w:r>
            <w:fldChar w:fldCharType="begin"/>
          </w:r>
          <w:r>
            <w:instrText xml:space="preserve"> PAGEREF _Toc15002 \h </w:instrText>
          </w:r>
          <w:r>
            <w:fldChar w:fldCharType="separate"/>
          </w:r>
          <w:r>
            <w:t>- 6 -</w:t>
          </w:r>
          <w:r>
            <w:fldChar w:fldCharType="end"/>
          </w:r>
          <w:r>
            <w:fldChar w:fldCharType="end"/>
          </w:r>
        </w:p>
        <w:p w14:paraId="523B31EE">
          <w:pPr>
            <w:pStyle w:val="14"/>
            <w:tabs>
              <w:tab w:val="right" w:leader="dot" w:pos="9412"/>
            </w:tabs>
          </w:pPr>
          <w:r>
            <w:fldChar w:fldCharType="begin"/>
          </w:r>
          <w:r>
            <w:instrText xml:space="preserve"> HYPERLINK \l _Toc31100 </w:instrText>
          </w:r>
          <w:r>
            <w:fldChar w:fldCharType="separate"/>
          </w:r>
          <w:r>
            <w:rPr>
              <w:rFonts w:hint="eastAsia" w:ascii="方正仿宋_GBK" w:hAnsi="方正仿宋_GBK" w:eastAsia="方正仿宋_GBK" w:cs="方正仿宋_GBK"/>
              <w:bCs/>
              <w:szCs w:val="22"/>
            </w:rPr>
            <w:t>十一、其他</w:t>
          </w:r>
          <w:r>
            <w:tab/>
          </w:r>
          <w:r>
            <w:fldChar w:fldCharType="begin"/>
          </w:r>
          <w:r>
            <w:instrText xml:space="preserve"> PAGEREF _Toc31100 \h </w:instrText>
          </w:r>
          <w:r>
            <w:fldChar w:fldCharType="separate"/>
          </w:r>
          <w:r>
            <w:t>- 7 -</w:t>
          </w:r>
          <w:r>
            <w:fldChar w:fldCharType="end"/>
          </w:r>
          <w:r>
            <w:fldChar w:fldCharType="end"/>
          </w:r>
        </w:p>
        <w:p w14:paraId="5BBE3B73">
          <w:pPr>
            <w:pStyle w:val="14"/>
            <w:tabs>
              <w:tab w:val="right" w:leader="dot" w:pos="9412"/>
            </w:tabs>
          </w:pPr>
          <w:r>
            <w:fldChar w:fldCharType="begin"/>
          </w:r>
          <w:r>
            <w:instrText xml:space="preserve"> HYPERLINK \l _Toc6772 </w:instrText>
          </w:r>
          <w:r>
            <w:fldChar w:fldCharType="separate"/>
          </w:r>
          <w:r>
            <w:rPr>
              <w:rFonts w:hint="eastAsia" w:ascii="方正仿宋_GBK" w:hAnsi="方正仿宋_GBK" w:eastAsia="方正仿宋_GBK" w:cs="方正仿宋_GBK"/>
              <w:bCs/>
              <w:szCs w:val="22"/>
            </w:rPr>
            <w:t>十二、无效响应</w:t>
          </w:r>
          <w:r>
            <w:tab/>
          </w:r>
          <w:r>
            <w:fldChar w:fldCharType="begin"/>
          </w:r>
          <w:r>
            <w:instrText xml:space="preserve"> PAGEREF _Toc6772 \h </w:instrText>
          </w:r>
          <w:r>
            <w:fldChar w:fldCharType="separate"/>
          </w:r>
          <w:r>
            <w:t>- 7 -</w:t>
          </w:r>
          <w:r>
            <w:fldChar w:fldCharType="end"/>
          </w:r>
          <w:r>
            <w:fldChar w:fldCharType="end"/>
          </w:r>
        </w:p>
        <w:p w14:paraId="16C9D7BA">
          <w:pPr>
            <w:pStyle w:val="14"/>
            <w:tabs>
              <w:tab w:val="right" w:leader="dot" w:pos="9412"/>
            </w:tabs>
          </w:pPr>
          <w:r>
            <w:fldChar w:fldCharType="begin"/>
          </w:r>
          <w:r>
            <w:instrText xml:space="preserve"> HYPERLINK \l _Toc31206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三</w:t>
          </w:r>
          <w:r>
            <w:rPr>
              <w:rFonts w:hint="eastAsia" w:ascii="方正仿宋_GBK" w:hAnsi="方正仿宋_GBK" w:eastAsia="方正仿宋_GBK" w:cs="方正仿宋_GBK"/>
              <w:bCs/>
              <w:szCs w:val="22"/>
            </w:rPr>
            <w:t>、废标条款</w:t>
          </w:r>
          <w:r>
            <w:tab/>
          </w:r>
          <w:r>
            <w:fldChar w:fldCharType="begin"/>
          </w:r>
          <w:r>
            <w:instrText xml:space="preserve"> PAGEREF _Toc31206 \h </w:instrText>
          </w:r>
          <w:r>
            <w:fldChar w:fldCharType="separate"/>
          </w:r>
          <w:r>
            <w:t>- 8 -</w:t>
          </w:r>
          <w:r>
            <w:fldChar w:fldCharType="end"/>
          </w:r>
          <w:r>
            <w:fldChar w:fldCharType="end"/>
          </w:r>
        </w:p>
        <w:p w14:paraId="74A49227">
          <w:pPr>
            <w:pStyle w:val="14"/>
            <w:tabs>
              <w:tab w:val="right" w:leader="dot" w:pos="9412"/>
            </w:tabs>
          </w:pPr>
          <w:r>
            <w:fldChar w:fldCharType="begin"/>
          </w:r>
          <w:r>
            <w:instrText xml:space="preserve"> HYPERLINK \l _Toc17141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四</w:t>
          </w:r>
          <w:r>
            <w:rPr>
              <w:rFonts w:hint="eastAsia" w:ascii="方正仿宋_GBK" w:hAnsi="方正仿宋_GBK" w:eastAsia="方正仿宋_GBK" w:cs="方正仿宋_GBK"/>
              <w:bCs/>
              <w:szCs w:val="22"/>
            </w:rPr>
            <w:t>、供应商编制响应文件要求</w:t>
          </w:r>
          <w:r>
            <w:tab/>
          </w:r>
          <w:r>
            <w:fldChar w:fldCharType="begin"/>
          </w:r>
          <w:r>
            <w:instrText xml:space="preserve"> PAGEREF _Toc17141 \h </w:instrText>
          </w:r>
          <w:r>
            <w:fldChar w:fldCharType="separate"/>
          </w:r>
          <w:r>
            <w:t>- 9 -</w:t>
          </w:r>
          <w:r>
            <w:fldChar w:fldCharType="end"/>
          </w:r>
          <w:r>
            <w:fldChar w:fldCharType="end"/>
          </w:r>
        </w:p>
        <w:p w14:paraId="2CF43901">
          <w:pPr>
            <w:pStyle w:val="14"/>
            <w:tabs>
              <w:tab w:val="right" w:leader="dot" w:pos="9412"/>
            </w:tabs>
          </w:pPr>
          <w:r>
            <w:fldChar w:fldCharType="begin"/>
          </w:r>
          <w:r>
            <w:instrText xml:space="preserve"> HYPERLINK \l _Toc13027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五</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合同模板</w:t>
          </w:r>
          <w:r>
            <w:tab/>
          </w:r>
          <w:r>
            <w:fldChar w:fldCharType="begin"/>
          </w:r>
          <w:r>
            <w:instrText xml:space="preserve"> PAGEREF _Toc13027 \h </w:instrText>
          </w:r>
          <w:r>
            <w:fldChar w:fldCharType="separate"/>
          </w:r>
          <w:r>
            <w:t>- 19 -</w:t>
          </w:r>
          <w:r>
            <w:fldChar w:fldCharType="end"/>
          </w:r>
          <w:r>
            <w:fldChar w:fldCharType="end"/>
          </w:r>
        </w:p>
        <w:p w14:paraId="742B8A20">
          <w:pPr>
            <w:pStyle w:val="14"/>
            <w:tabs>
              <w:tab w:val="right" w:leader="dot" w:pos="9412"/>
            </w:tabs>
          </w:pPr>
          <w:r>
            <w:fldChar w:fldCharType="begin"/>
          </w:r>
          <w:r>
            <w:instrText xml:space="preserve"> HYPERLINK \l _Toc6399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、投标人廉洁承诺书</w:t>
          </w:r>
          <w:r>
            <w:tab/>
          </w:r>
          <w:r>
            <w:fldChar w:fldCharType="begin"/>
          </w:r>
          <w:r>
            <w:instrText xml:space="preserve"> PAGEREF _Toc6399 \h </w:instrText>
          </w:r>
          <w:r>
            <w:fldChar w:fldCharType="separate"/>
          </w:r>
          <w:r>
            <w:t>- 24 -</w:t>
          </w:r>
          <w:r>
            <w:fldChar w:fldCharType="end"/>
          </w:r>
          <w:r>
            <w:fldChar w:fldCharType="end"/>
          </w:r>
        </w:p>
        <w:p w14:paraId="405A3340">
          <w:pPr>
            <w:pStyle w:val="14"/>
            <w:tabs>
              <w:tab w:val="right" w:leader="dot" w:pos="9412"/>
            </w:tabs>
          </w:pPr>
          <w:r>
            <w:fldChar w:fldCharType="begin"/>
          </w:r>
          <w:r>
            <w:instrText xml:space="preserve"> HYPERLINK \l _Toc4863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报名信息登记表</w:t>
          </w:r>
          <w:r>
            <w:tab/>
          </w:r>
          <w:r>
            <w:fldChar w:fldCharType="begin"/>
          </w:r>
          <w:r>
            <w:instrText xml:space="preserve"> PAGEREF _Toc4863 \h </w:instrText>
          </w:r>
          <w:r>
            <w:fldChar w:fldCharType="separate"/>
          </w:r>
          <w:r>
            <w:t>- 25 -</w:t>
          </w:r>
          <w:r>
            <w:fldChar w:fldCharType="end"/>
          </w:r>
          <w:r>
            <w:fldChar w:fldCharType="end"/>
          </w:r>
        </w:p>
        <w:p w14:paraId="0D475586">
          <w:r>
            <w:fldChar w:fldCharType="end"/>
          </w:r>
        </w:p>
        <w:p w14:paraId="2E1C8C00">
          <w:pPr>
            <w:pStyle w:val="22"/>
            <w:rPr>
              <w:rFonts w:hint="eastAsia"/>
              <w:lang w:val="en-US" w:eastAsia="zh-CN"/>
            </w:rPr>
          </w:pPr>
        </w:p>
      </w:sdtContent>
    </w:sdt>
    <w:p w14:paraId="703257A9">
      <w:pPr>
        <w:rPr>
          <w:rFonts w:hint="eastAsia" w:ascii="方正仿宋_GBK" w:hAnsi="方正仿宋_GBK" w:eastAsia="方正仿宋_GBK" w:cs="方正仿宋_GBK"/>
          <w:b/>
          <w:bCs/>
          <w:color w:val="auto"/>
          <w:kern w:val="44"/>
          <w:sz w:val="28"/>
          <w:szCs w:val="22"/>
          <w:lang w:val="en-US" w:eastAsia="zh-CN" w:bidi="ar-SA"/>
        </w:rPr>
      </w:pPr>
      <w:r>
        <w:rPr>
          <w:rFonts w:hint="eastAsia" w:ascii="方正仿宋_GBK" w:hAnsi="方正仿宋_GBK" w:eastAsia="方正仿宋_GBK" w:cs="方正仿宋_GBK"/>
          <w:b/>
          <w:bCs/>
          <w:color w:val="auto"/>
          <w:kern w:val="44"/>
          <w:sz w:val="28"/>
          <w:szCs w:val="22"/>
          <w:lang w:val="en-US" w:eastAsia="zh-CN" w:bidi="ar-SA"/>
        </w:rPr>
        <w:br w:type="page"/>
      </w:r>
    </w:p>
    <w:p w14:paraId="430BC144">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3" w:name="_Toc7350"/>
      <w:bookmarkStart w:id="4" w:name="_Toc3909"/>
      <w:r>
        <w:rPr>
          <w:rFonts w:hint="eastAsia" w:ascii="方正仿宋_GBK" w:hAnsi="方正仿宋_GBK" w:eastAsia="方正仿宋_GBK" w:cs="方正仿宋_GBK"/>
          <w:b/>
          <w:bCs/>
          <w:color w:val="auto"/>
          <w:sz w:val="28"/>
          <w:szCs w:val="22"/>
          <w:lang w:val="en-US" w:eastAsia="zh-CN"/>
        </w:rPr>
        <w:t>一、</w:t>
      </w:r>
      <w:r>
        <w:rPr>
          <w:rFonts w:hint="eastAsia" w:ascii="方正仿宋_GBK" w:hAnsi="方正仿宋_GBK" w:eastAsia="方正仿宋_GBK" w:cs="方正仿宋_GBK"/>
          <w:b/>
          <w:bCs/>
          <w:color w:val="auto"/>
          <w:sz w:val="28"/>
          <w:szCs w:val="22"/>
        </w:rPr>
        <w:t>项目概况</w:t>
      </w:r>
      <w:bookmarkEnd w:id="0"/>
      <w:bookmarkEnd w:id="3"/>
      <w:bookmarkEnd w:id="4"/>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4"/>
        <w:gridCol w:w="1823"/>
        <w:gridCol w:w="1988"/>
        <w:gridCol w:w="1827"/>
      </w:tblGrid>
      <w:tr w14:paraId="7691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070" w:type="pct"/>
            <w:noWrap w:val="0"/>
            <w:vAlign w:val="center"/>
          </w:tcPr>
          <w:p w14:paraId="2CF26244">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项目名称</w:t>
            </w:r>
          </w:p>
        </w:tc>
        <w:tc>
          <w:tcPr>
            <w:tcW w:w="947" w:type="pct"/>
            <w:noWrap w:val="0"/>
            <w:vAlign w:val="center"/>
          </w:tcPr>
          <w:p w14:paraId="05599C70">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最高限价</w:t>
            </w:r>
          </w:p>
          <w:p w14:paraId="2E44A06C">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（元）</w:t>
            </w:r>
          </w:p>
        </w:tc>
        <w:tc>
          <w:tcPr>
            <w:tcW w:w="1033" w:type="pct"/>
            <w:noWrap w:val="0"/>
            <w:vAlign w:val="center"/>
          </w:tcPr>
          <w:p w14:paraId="5D054E39">
            <w:pPr>
              <w:ind w:firstLine="0" w:firstLineChars="0"/>
              <w:jc w:val="center"/>
              <w:rPr>
                <w:rFonts w:hint="eastAsia" w:ascii="方正仿宋_GBK" w:hAnsi="方正仿宋_GBK" w:eastAsia="方正仿宋_GBK" w:cs="方正仿宋_GBK"/>
                <w:b/>
                <w:bCs/>
                <w:color w:val="auto"/>
                <w:szCs w:val="28"/>
                <w:lang w:eastAsia="zh-CN"/>
              </w:rPr>
            </w:pPr>
            <w:r>
              <w:rPr>
                <w:rFonts w:hint="eastAsia" w:ascii="方正仿宋_GBK" w:hAnsi="方正仿宋_GBK" w:eastAsia="方正仿宋_GBK" w:cs="方正仿宋_GBK"/>
                <w:b/>
                <w:bCs/>
                <w:color w:val="auto"/>
                <w:szCs w:val="28"/>
                <w:lang w:val="en-US" w:eastAsia="zh-CN"/>
              </w:rPr>
              <w:t>投标保证金（元）</w:t>
            </w:r>
          </w:p>
        </w:tc>
        <w:tc>
          <w:tcPr>
            <w:tcW w:w="949" w:type="pct"/>
            <w:noWrap w:val="0"/>
            <w:vAlign w:val="center"/>
          </w:tcPr>
          <w:p w14:paraId="1C57484D">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成交供应商</w:t>
            </w:r>
          </w:p>
          <w:p w14:paraId="14201DE5">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数量（名）</w:t>
            </w:r>
          </w:p>
        </w:tc>
      </w:tr>
      <w:tr w14:paraId="6DFF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70" w:type="pct"/>
            <w:noWrap w:val="0"/>
            <w:vAlign w:val="center"/>
          </w:tcPr>
          <w:p w14:paraId="0F3594A9">
            <w:pPr>
              <w:ind w:firstLine="0" w:firstLineChars="0"/>
              <w:jc w:val="center"/>
              <w:rPr>
                <w:rFonts w:hint="default" w:ascii="方正仿宋_GBK" w:hAnsi="方正仿宋_GBK" w:eastAsia="方正仿宋_GBK" w:cs="方正仿宋_GBK"/>
                <w:color w:val="auto"/>
                <w:szCs w:val="28"/>
                <w:lang w:val="en-US" w:eastAsia="zh-CN"/>
              </w:rPr>
            </w:pPr>
            <w:r>
              <w:rPr>
                <w:rFonts w:hint="eastAsia" w:eastAsia="方正仿宋_GBK" w:cs="Times New Roman"/>
                <w:b w:val="0"/>
                <w:bCs w:val="0"/>
                <w:color w:val="000000"/>
                <w:sz w:val="24"/>
                <w:szCs w:val="24"/>
                <w:u w:val="none"/>
                <w:lang w:val="en-US" w:eastAsia="zh-CN"/>
              </w:rPr>
              <w:t>2025年其他复印打印纸</w:t>
            </w:r>
          </w:p>
        </w:tc>
        <w:tc>
          <w:tcPr>
            <w:tcW w:w="947" w:type="pct"/>
            <w:noWrap w:val="0"/>
            <w:vAlign w:val="center"/>
          </w:tcPr>
          <w:p w14:paraId="666FC237">
            <w:pPr>
              <w:ind w:firstLine="0" w:firstLineChars="0"/>
              <w:jc w:val="center"/>
              <w:rPr>
                <w:rFonts w:hint="default" w:ascii="方正仿宋_GBK" w:hAnsi="方正仿宋_GBK" w:eastAsia="方正仿宋_GBK" w:cs="方正仿宋_GBK"/>
                <w:color w:val="auto"/>
                <w:szCs w:val="28"/>
                <w:lang w:val="en-US" w:eastAsia="zh-CN"/>
              </w:rPr>
            </w:pPr>
            <w:r>
              <w:rPr>
                <w:rFonts w:hint="default" w:ascii="Times New Roman" w:hAnsi="Times New Roman" w:eastAsia="方正仿宋_GBK" w:cs="Times New Roman"/>
                <w:sz w:val="24"/>
                <w:szCs w:val="24"/>
                <w:lang w:val="en-US" w:eastAsia="zh-CN"/>
              </w:rPr>
              <w:t>207,823.00</w:t>
            </w:r>
          </w:p>
        </w:tc>
        <w:tc>
          <w:tcPr>
            <w:tcW w:w="1033" w:type="pct"/>
            <w:noWrap w:val="0"/>
            <w:vAlign w:val="center"/>
          </w:tcPr>
          <w:p w14:paraId="2B9EEBF8">
            <w:pPr>
              <w:ind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4000.00</w:t>
            </w:r>
          </w:p>
        </w:tc>
        <w:tc>
          <w:tcPr>
            <w:tcW w:w="949" w:type="pct"/>
            <w:noWrap w:val="0"/>
            <w:vAlign w:val="center"/>
          </w:tcPr>
          <w:p w14:paraId="1A5B202D">
            <w:pPr>
              <w:ind w:firstLine="0" w:firstLineChars="0"/>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p>
        </w:tc>
      </w:tr>
    </w:tbl>
    <w:p w14:paraId="3DC6D2AC">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 w:name="_Toc10020"/>
      <w:bookmarkStart w:id="6" w:name="_Toc23402"/>
      <w:bookmarkStart w:id="7" w:name="_Toc32087"/>
      <w:r>
        <w:rPr>
          <w:rFonts w:hint="eastAsia" w:ascii="方正仿宋_GBK" w:hAnsi="方正仿宋_GBK" w:eastAsia="方正仿宋_GBK" w:cs="方正仿宋_GBK"/>
          <w:b/>
          <w:bCs/>
          <w:color w:val="auto"/>
          <w:sz w:val="28"/>
          <w:szCs w:val="22"/>
        </w:rPr>
        <w:t>二、资格条件</w:t>
      </w:r>
      <w:bookmarkEnd w:id="5"/>
      <w:bookmarkEnd w:id="6"/>
      <w:bookmarkEnd w:id="7"/>
    </w:p>
    <w:p w14:paraId="3130FC17">
      <w:pPr>
        <w:keepNext w:val="0"/>
        <w:keepLines w:val="0"/>
        <w:pageBreakBefore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供应商是指向采购人提供服务或者货物的法人、其他组织或者自然人。合格的供应商应符合政府采购法第二</w:t>
      </w:r>
      <w:r>
        <w:rPr>
          <w:rFonts w:hint="eastAsia" w:ascii="方正仿宋_GBK" w:hAnsi="Times New Roman" w:eastAsia="方正仿宋_GBK" w:cs="方正仿宋_GBK"/>
          <w:color w:val="auto"/>
          <w:sz w:val="28"/>
          <w:szCs w:val="28"/>
        </w:rPr>
        <w:t>十二条规定的基本资格条件</w:t>
      </w:r>
      <w:r>
        <w:rPr>
          <w:rFonts w:hint="eastAsia" w:ascii="方正仿宋_GBK" w:hAnsi="Times New Roman" w:eastAsia="方正仿宋_GBK" w:cs="方正仿宋_GBK"/>
          <w:color w:val="auto"/>
          <w:sz w:val="28"/>
          <w:szCs w:val="28"/>
          <w:lang w:eastAsia="zh-CN"/>
        </w:rPr>
        <w:t>。</w:t>
      </w:r>
    </w:p>
    <w:p w14:paraId="36A660B8">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（一）基本资格条件</w:t>
      </w:r>
    </w:p>
    <w:p w14:paraId="275444B9">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1</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具有独立承担民事责任的能力；</w:t>
      </w:r>
    </w:p>
    <w:p w14:paraId="769393D1">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2</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具有良好的商业信誉和健全的财务会计制度；</w:t>
      </w:r>
    </w:p>
    <w:p w14:paraId="306A3165">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3</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具有履行合同所必需的设备和专业技术能力；</w:t>
      </w:r>
    </w:p>
    <w:p w14:paraId="5538C1AB">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4</w:t>
      </w:r>
      <w:r>
        <w:rPr>
          <w:rFonts w:hint="eastAsia" w:ascii="方正仿宋_GBK" w:eastAsia="方正仿宋_GBK" w:cs="方正仿宋_GBK"/>
          <w:color w:val="auto"/>
          <w:sz w:val="28"/>
          <w:szCs w:val="28"/>
          <w:lang w:eastAsia="zh-CN"/>
        </w:rPr>
        <w:t>.具</w:t>
      </w:r>
      <w:r>
        <w:rPr>
          <w:rFonts w:hint="eastAsia" w:ascii="方正仿宋_GBK" w:eastAsia="方正仿宋_GBK" w:cs="方正仿宋_GBK"/>
          <w:color w:val="auto"/>
          <w:sz w:val="28"/>
          <w:szCs w:val="28"/>
        </w:rPr>
        <w:t>有依法缴纳税收和社会保障资金的良好记录；</w:t>
      </w:r>
    </w:p>
    <w:p w14:paraId="2DFC87C8">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5</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参加政府采购活动前三年内，在经营活动中没有重大违法记录；</w:t>
      </w:r>
    </w:p>
    <w:p w14:paraId="0D451A00">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6</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法律、行政法规规定的其他条件。</w:t>
      </w:r>
    </w:p>
    <w:p w14:paraId="71AC4564">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0000FF"/>
          <w:sz w:val="28"/>
          <w:szCs w:val="28"/>
        </w:rPr>
      </w:pP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二</w:t>
      </w: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特定</w:t>
      </w:r>
      <w:r>
        <w:rPr>
          <w:rFonts w:hint="eastAsia" w:ascii="方正仿宋_GBK" w:eastAsia="方正仿宋_GBK" w:cs="方正仿宋_GBK"/>
          <w:color w:val="0000FF"/>
          <w:sz w:val="28"/>
          <w:szCs w:val="28"/>
        </w:rPr>
        <w:t>资格条件</w:t>
      </w:r>
    </w:p>
    <w:p w14:paraId="0AFE74CC">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b/>
          <w:color w:val="auto"/>
          <w:sz w:val="28"/>
          <w:szCs w:val="22"/>
          <w:lang w:val="en-US" w:eastAsia="zh-CN"/>
        </w:rPr>
      </w:pPr>
      <w:r>
        <w:rPr>
          <w:rFonts w:hint="eastAsia" w:ascii="方正仿宋_GBK" w:eastAsia="方正仿宋_GBK" w:cs="方正仿宋_GBK"/>
          <w:color w:val="auto"/>
          <w:sz w:val="28"/>
          <w:szCs w:val="28"/>
          <w:lang w:val="en-US" w:eastAsia="zh-CN"/>
        </w:rPr>
        <w:t>无</w:t>
      </w:r>
    </w:p>
    <w:p w14:paraId="44D7C77F">
      <w:pPr>
        <w:pStyle w:val="3"/>
        <w:numPr>
          <w:ilvl w:val="0"/>
          <w:numId w:val="1"/>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lang w:val="en-US" w:eastAsia="zh-CN"/>
        </w:rPr>
      </w:pPr>
      <w:bookmarkStart w:id="8" w:name="_Toc26229"/>
      <w:bookmarkStart w:id="9" w:name="_Toc20365"/>
      <w:bookmarkStart w:id="10" w:name="_Toc10496"/>
      <w:r>
        <w:rPr>
          <w:rFonts w:hint="eastAsia" w:ascii="方正仿宋_GBK" w:hAnsi="方正仿宋_GBK" w:eastAsia="方正仿宋_GBK" w:cs="方正仿宋_GBK"/>
          <w:b/>
          <w:bCs/>
          <w:color w:val="auto"/>
          <w:sz w:val="28"/>
          <w:szCs w:val="22"/>
          <w:lang w:val="en-US" w:eastAsia="zh-CN"/>
        </w:rPr>
        <w:t>项目技术需求</w:t>
      </w:r>
      <w:bookmarkEnd w:id="8"/>
      <w:bookmarkEnd w:id="9"/>
      <w:bookmarkEnd w:id="10"/>
    </w:p>
    <w:p w14:paraId="1ACAEAC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（一）项目一览表：</w:t>
      </w:r>
    </w:p>
    <w:tbl>
      <w:tblPr>
        <w:tblStyle w:val="18"/>
        <w:tblpPr w:leftFromText="180" w:rightFromText="180" w:vertAnchor="text" w:horzAnchor="page" w:tblpXSpec="center" w:tblpY="242"/>
        <w:tblOverlap w:val="never"/>
        <w:tblW w:w="79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484"/>
        <w:gridCol w:w="2077"/>
        <w:gridCol w:w="2397"/>
      </w:tblGrid>
      <w:tr w14:paraId="5F6D6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4" w:hRule="atLeast"/>
          <w:jc w:val="center"/>
        </w:trPr>
        <w:tc>
          <w:tcPr>
            <w:tcW w:w="3484"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86A6D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val="0"/>
                <w:bCs/>
                <w:i w:val="0"/>
                <w:color w:val="auto"/>
                <w:sz w:val="24"/>
                <w:szCs w:val="24"/>
                <w:u w:val="none"/>
                <w:lang w:val="en-US"/>
              </w:rPr>
            </w:pPr>
            <w:r>
              <w:rPr>
                <w:rFonts w:hint="eastAsia" w:eastAsia="方正仿宋_GBK" w:cs="Times New Roman"/>
                <w:b w:val="0"/>
                <w:bCs/>
                <w:i w:val="0"/>
                <w:color w:val="auto"/>
                <w:kern w:val="0"/>
                <w:sz w:val="24"/>
                <w:szCs w:val="24"/>
                <w:u w:val="none"/>
                <w:lang w:val="en-US" w:eastAsia="zh-CN" w:bidi="ar"/>
              </w:rPr>
              <w:t>项目名称</w:t>
            </w:r>
          </w:p>
        </w:tc>
        <w:tc>
          <w:tcPr>
            <w:tcW w:w="2077"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0E61F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val="0"/>
                <w:bCs/>
                <w:i w:val="0"/>
                <w:color w:val="auto"/>
                <w:sz w:val="24"/>
                <w:szCs w:val="24"/>
                <w:u w:val="none"/>
                <w:lang w:val="en-US"/>
              </w:rPr>
            </w:pPr>
            <w:r>
              <w:rPr>
                <w:rFonts w:hint="default" w:ascii="Times New Roman" w:hAnsi="Times New Roman" w:eastAsia="方正仿宋_GBK" w:cs="Times New Roman"/>
                <w:b w:val="0"/>
                <w:bCs/>
                <w:i w:val="0"/>
                <w:color w:val="auto"/>
                <w:kern w:val="0"/>
                <w:sz w:val="24"/>
                <w:szCs w:val="24"/>
                <w:u w:val="none"/>
                <w:lang w:val="en-US" w:eastAsia="zh-CN" w:bidi="ar"/>
              </w:rPr>
              <w:t>服务时间</w:t>
            </w:r>
          </w:p>
        </w:tc>
        <w:tc>
          <w:tcPr>
            <w:tcW w:w="2397" w:type="dxa"/>
            <w:tcBorders>
              <w:left w:val="single" w:color="000000" w:sz="4" w:space="0"/>
              <w:bottom w:val="single" w:color="000000" w:sz="4" w:space="0"/>
            </w:tcBorders>
            <w:noWrap w:val="0"/>
            <w:tcMar>
              <w:top w:w="15" w:type="dxa"/>
              <w:left w:w="15" w:type="dxa"/>
              <w:right w:w="15" w:type="dxa"/>
            </w:tcMar>
            <w:vAlign w:val="center"/>
          </w:tcPr>
          <w:p w14:paraId="4F2BB8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最高限价</w:t>
            </w:r>
          </w:p>
        </w:tc>
      </w:tr>
      <w:tr w14:paraId="2ABA6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3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0EF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auto"/>
                <w:sz w:val="24"/>
                <w:szCs w:val="24"/>
                <w:u w:val="none"/>
                <w:lang w:val="en-US"/>
              </w:rPr>
            </w:pPr>
            <w:r>
              <w:rPr>
                <w:rFonts w:hint="eastAsia" w:eastAsia="方正仿宋_GBK" w:cs="Times New Roman"/>
                <w:i w:val="0"/>
                <w:color w:val="auto"/>
                <w:sz w:val="24"/>
                <w:szCs w:val="24"/>
                <w:u w:val="none"/>
                <w:lang w:val="en-US" w:eastAsia="zh-CN"/>
              </w:rPr>
              <w:t>2025年其他复印打印纸</w:t>
            </w:r>
          </w:p>
        </w:tc>
        <w:tc>
          <w:tcPr>
            <w:tcW w:w="2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23D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auto"/>
                <w:sz w:val="24"/>
                <w:szCs w:val="24"/>
                <w:u w:val="none"/>
                <w:lang w:val="en-US" w:eastAsia="zh-CN"/>
              </w:rPr>
            </w:pPr>
            <w:r>
              <w:rPr>
                <w:rFonts w:hint="default" w:ascii="Times New Roman" w:hAnsi="Times New Roman" w:eastAsia="方正仿宋_GBK" w:cs="Times New Roman"/>
                <w:i w:val="0"/>
                <w:color w:val="auto"/>
                <w:sz w:val="24"/>
                <w:szCs w:val="24"/>
                <w:u w:val="none"/>
                <w:lang w:val="en-US" w:eastAsia="zh-CN"/>
              </w:rPr>
              <w:t>1年</w:t>
            </w:r>
          </w:p>
        </w:tc>
        <w:tc>
          <w:tcPr>
            <w:tcW w:w="2397" w:type="dxa"/>
            <w:tcBorders>
              <w:top w:val="single" w:color="000000" w:sz="4" w:space="0"/>
              <w:left w:val="single" w:color="000000" w:sz="4" w:space="0"/>
              <w:bottom w:val="single" w:color="000000" w:sz="4" w:space="0"/>
            </w:tcBorders>
            <w:noWrap w:val="0"/>
            <w:tcMar>
              <w:top w:w="15" w:type="dxa"/>
              <w:left w:w="15" w:type="dxa"/>
              <w:right w:w="15" w:type="dxa"/>
            </w:tcMar>
            <w:vAlign w:val="center"/>
          </w:tcPr>
          <w:p w14:paraId="6C3758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auto"/>
                <w:sz w:val="24"/>
                <w:szCs w:val="24"/>
                <w:u w:val="none"/>
                <w:lang w:val="en-US" w:eastAsia="zh-CN"/>
              </w:rPr>
            </w:pPr>
            <w:r>
              <w:rPr>
                <w:rFonts w:hint="default" w:ascii="Times New Roman" w:hAnsi="Times New Roman" w:eastAsia="方正仿宋_GBK" w:cs="Times New Roman"/>
                <w:sz w:val="24"/>
                <w:szCs w:val="24"/>
                <w:lang w:val="en-US" w:eastAsia="zh-CN"/>
              </w:rPr>
              <w:t>207,823.00</w:t>
            </w:r>
            <w:r>
              <w:rPr>
                <w:rFonts w:hint="default" w:ascii="Times New Roman" w:hAnsi="Times New Roman" w:eastAsia="方正仿宋_GBK" w:cs="Times New Roman"/>
                <w:kern w:val="0"/>
                <w:sz w:val="24"/>
                <w:szCs w:val="24"/>
                <w:lang w:val="en-US" w:eastAsia="zh-CN"/>
              </w:rPr>
              <w:t>元</w:t>
            </w:r>
          </w:p>
        </w:tc>
      </w:tr>
    </w:tbl>
    <w:p w14:paraId="3AD0F58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sz w:val="28"/>
          <w:szCs w:val="28"/>
          <w:lang w:val="en-US" w:eastAsia="zh-CN"/>
        </w:rPr>
      </w:pPr>
    </w:p>
    <w:p w14:paraId="7986D4BD">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sz w:val="28"/>
          <w:szCs w:val="28"/>
          <w:lang w:val="en-US" w:eastAsia="zh-CN"/>
        </w:rPr>
      </w:pPr>
    </w:p>
    <w:p w14:paraId="59C5497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项目清单：</w:t>
      </w:r>
    </w:p>
    <w:tbl>
      <w:tblPr>
        <w:tblStyle w:val="18"/>
        <w:tblpPr w:leftFromText="180" w:rightFromText="180" w:vertAnchor="text" w:horzAnchor="page" w:tblpXSpec="center" w:tblpY="212"/>
        <w:tblOverlap w:val="never"/>
        <w:tblW w:w="47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7"/>
        <w:gridCol w:w="1733"/>
        <w:gridCol w:w="2490"/>
        <w:gridCol w:w="989"/>
        <w:gridCol w:w="1452"/>
        <w:gridCol w:w="1580"/>
      </w:tblGrid>
      <w:tr w14:paraId="0304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D7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序号</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DFA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Times New Roman"/>
                <w:i w:val="0"/>
                <w:color w:val="000000"/>
                <w:sz w:val="21"/>
                <w:szCs w:val="21"/>
                <w:highlight w:val="none"/>
                <w:u w:val="none"/>
                <w:lang w:val="en-US" w:eastAsia="zh-CN"/>
              </w:rPr>
            </w:pPr>
            <w:r>
              <w:rPr>
                <w:rFonts w:hint="eastAsia" w:eastAsia="方正仿宋_GBK" w:cs="Times New Roman"/>
                <w:i w:val="0"/>
                <w:color w:val="000000"/>
                <w:sz w:val="21"/>
                <w:szCs w:val="21"/>
                <w:highlight w:val="none"/>
                <w:u w:val="none"/>
                <w:lang w:val="en-US" w:eastAsia="zh-CN"/>
              </w:rPr>
              <w:t>名称</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EDD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lang w:val="en-US"/>
              </w:rPr>
            </w:pPr>
            <w:r>
              <w:rPr>
                <w:rFonts w:hint="eastAsia" w:eastAsia="方正仿宋_GBK" w:cs="Times New Roman"/>
                <w:i w:val="0"/>
                <w:color w:val="000000"/>
                <w:kern w:val="0"/>
                <w:sz w:val="21"/>
                <w:szCs w:val="21"/>
                <w:highlight w:val="none"/>
                <w:u w:val="none"/>
                <w:lang w:val="en-US" w:eastAsia="zh-CN" w:bidi="ar"/>
              </w:rPr>
              <w:t>规格型号</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67A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eastAsia" w:eastAsia="方正仿宋_GBK" w:cs="Times New Roman"/>
                <w:i w:val="0"/>
                <w:color w:val="000000"/>
                <w:kern w:val="0"/>
                <w:sz w:val="21"/>
                <w:szCs w:val="21"/>
                <w:highlight w:val="none"/>
                <w:u w:val="none"/>
                <w:lang w:val="en-US" w:eastAsia="zh-CN" w:bidi="ar"/>
              </w:rPr>
              <w:t>单位</w:t>
            </w:r>
          </w:p>
        </w:tc>
        <w:tc>
          <w:tcPr>
            <w:tcW w:w="8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7BC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lang w:val="en-US" w:eastAsia="zh-CN"/>
              </w:rPr>
            </w:pPr>
            <w:r>
              <w:rPr>
                <w:rFonts w:hint="default" w:ascii="Times New Roman" w:hAnsi="Times New Roman" w:eastAsia="方正仿宋_GBK" w:cs="Times New Roman"/>
                <w:i w:val="0"/>
                <w:color w:val="000000"/>
                <w:sz w:val="21"/>
                <w:szCs w:val="21"/>
                <w:highlight w:val="none"/>
                <w:u w:val="none"/>
                <w:lang w:val="en-US" w:eastAsia="zh-CN"/>
              </w:rPr>
              <w:t>预估数量</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CBA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lang w:val="en-US"/>
              </w:rPr>
            </w:pPr>
            <w:r>
              <w:rPr>
                <w:rFonts w:hint="eastAsia" w:eastAsia="方正仿宋_GBK" w:cs="Times New Roman"/>
                <w:i w:val="0"/>
                <w:color w:val="000000"/>
                <w:kern w:val="0"/>
                <w:sz w:val="21"/>
                <w:szCs w:val="21"/>
                <w:highlight w:val="none"/>
                <w:u w:val="none"/>
                <w:lang w:val="en-US" w:eastAsia="zh-CN" w:bidi="ar"/>
              </w:rPr>
              <w:t>单价限价（元）</w:t>
            </w:r>
          </w:p>
        </w:tc>
      </w:tr>
      <w:tr w14:paraId="0EDB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4D0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1</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2EA51">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241-1打印纸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1C96B">
            <w:pPr>
              <w:keepNext w:val="0"/>
              <w:keepLines w:val="0"/>
              <w:pageBreakBefore w:val="0"/>
              <w:widowControl/>
              <w:kinsoku/>
              <w:wordWrap/>
              <w:overflowPunct/>
              <w:topLinePunct w:val="0"/>
              <w:autoSpaceDE/>
              <w:autoSpaceDN/>
              <w:bidi w:val="0"/>
              <w:adjustRightInd/>
              <w:snapToGrid/>
              <w:spacing w:line="0" w:lineRule="atLeast"/>
              <w:ind w:left="1470" w:hanging="1470" w:hangingChars="700"/>
              <w:jc w:val="both"/>
              <w:rPr>
                <w:rFonts w:hint="eastAsia" w:ascii="Times New Roman" w:hAnsi="Times New Roman" w:eastAsia="方正仿宋_GBK" w:cs="Times New Roman"/>
                <w:color w:val="000000"/>
                <w:kern w:val="0"/>
                <w:sz w:val="21"/>
                <w:szCs w:val="21"/>
                <w:lang w:val="en-US" w:eastAsia="zh-CN" w:bidi="ar"/>
              </w:rPr>
            </w:pP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241*279</w:t>
            </w:r>
            <w:r>
              <w:rPr>
                <w:rFonts w:hint="eastAsia" w:ascii="Times New Roman" w:hAnsi="Times New Roman" w:eastAsia="方正仿宋_GBK" w:cs="Times New Roman"/>
                <w:color w:val="000000"/>
                <w:kern w:val="0"/>
                <w:sz w:val="21"/>
                <w:szCs w:val="21"/>
                <w:lang w:val="en-US" w:eastAsia="zh-CN" w:bidi="ar"/>
              </w:rPr>
              <w:t xml:space="preserve">mm </w:t>
            </w:r>
            <w:r>
              <w:rPr>
                <w:rFonts w:hint="eastAsia" w:ascii="Times New Roman" w:hAnsi="Times New Roman" w:eastAsia="方正仿宋_GBK" w:cs="Times New Roman"/>
                <w:color w:val="000000"/>
                <w:kern w:val="0"/>
                <w:sz w:val="21"/>
                <w:szCs w:val="21"/>
                <w:lang w:bidi="ar"/>
              </w:rPr>
              <w:t>70</w:t>
            </w:r>
            <w:r>
              <w:rPr>
                <w:rFonts w:hint="eastAsia" w:ascii="Times New Roman" w:hAnsi="Times New Roman" w:eastAsia="方正仿宋_GBK" w:cs="Times New Roman"/>
                <w:color w:val="000000"/>
                <w:kern w:val="0"/>
                <w:sz w:val="21"/>
                <w:szCs w:val="21"/>
                <w:lang w:val="en-US" w:eastAsia="zh-CN" w:bidi="ar"/>
              </w:rPr>
              <w:t xml:space="preserve">g/㎡ </w:t>
            </w:r>
          </w:p>
          <w:p w14:paraId="41F48986">
            <w:pPr>
              <w:keepNext w:val="0"/>
              <w:keepLines w:val="0"/>
              <w:pageBreakBefore w:val="0"/>
              <w:widowControl/>
              <w:kinsoku/>
              <w:wordWrap/>
              <w:overflowPunct/>
              <w:topLinePunct w:val="0"/>
              <w:autoSpaceDE/>
              <w:autoSpaceDN/>
              <w:bidi w:val="0"/>
              <w:adjustRightInd/>
              <w:snapToGrid/>
              <w:spacing w:line="0" w:lineRule="atLeast"/>
              <w:ind w:left="1470" w:leftChars="300" w:hanging="840" w:hangingChars="400"/>
              <w:jc w:val="both"/>
              <w:rPr>
                <w:rFonts w:hint="default" w:ascii="Times New Roman" w:hAnsi="Times New Roman" w:eastAsia="方正仿宋_GBK" w:cs="Times New Roman"/>
                <w:i w:val="0"/>
                <w:color w:val="000000"/>
                <w:sz w:val="21"/>
                <w:szCs w:val="21"/>
                <w:highlight w:val="none"/>
                <w:u w:val="none"/>
                <w:lang w:val="en-US"/>
              </w:rPr>
            </w:pPr>
            <w:r>
              <w:rPr>
                <w:rFonts w:hint="eastAsia" w:ascii="Times New Roman" w:hAnsi="Times New Roman" w:eastAsia="方正仿宋_GBK" w:cs="Times New Roman"/>
                <w:color w:val="000000"/>
                <w:kern w:val="0"/>
                <w:sz w:val="21"/>
                <w:szCs w:val="21"/>
                <w:lang w:val="en-US" w:eastAsia="zh-CN" w:bidi="ar"/>
              </w:rPr>
              <w:t>1000张/箱</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C72D3">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箱</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45544">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810</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37E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40</w:t>
            </w:r>
          </w:p>
        </w:tc>
      </w:tr>
      <w:tr w14:paraId="4F4E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2C1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方正仿宋_GBK" w:cs="Times New Roman"/>
                <w:i w:val="0"/>
                <w:color w:val="000000"/>
                <w:kern w:val="0"/>
                <w:sz w:val="21"/>
                <w:szCs w:val="21"/>
                <w:highlight w:val="none"/>
                <w:u w:val="none"/>
                <w:lang w:val="en-US" w:eastAsia="zh-CN" w:bidi="ar"/>
              </w:rPr>
              <w:t>2</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F0143">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ascii="Times New Roman" w:hAnsi="Times New Roman" w:eastAsia="方正仿宋_GBK" w:cs="Times New Roman"/>
                <w:color w:val="000000"/>
                <w:kern w:val="0"/>
                <w:sz w:val="21"/>
                <w:szCs w:val="21"/>
                <w:lang w:bidi="ar"/>
              </w:rPr>
              <w:t>241-2打印纸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C25F6">
            <w:pPr>
              <w:keepNext w:val="0"/>
              <w:keepLines w:val="0"/>
              <w:pageBreakBefore w:val="0"/>
              <w:widowControl/>
              <w:kinsoku/>
              <w:wordWrap/>
              <w:overflowPunct/>
              <w:topLinePunct w:val="0"/>
              <w:autoSpaceDE/>
              <w:autoSpaceDN/>
              <w:bidi w:val="0"/>
              <w:adjustRightInd/>
              <w:snapToGrid/>
              <w:spacing w:line="0" w:lineRule="atLeast"/>
              <w:ind w:left="630" w:leftChars="0" w:hanging="630" w:hangingChars="300"/>
              <w:jc w:val="center"/>
              <w:rPr>
                <w:rFonts w:hint="eastAsia" w:ascii="Times New Roman" w:hAnsi="Times New Roman" w:eastAsia="方正仿宋_GBK" w:cs="Times New Roman"/>
                <w:color w:val="000000"/>
                <w:kern w:val="0"/>
                <w:sz w:val="21"/>
                <w:szCs w:val="21"/>
                <w:lang w:val="en-US" w:eastAsia="zh-CN" w:bidi="ar"/>
              </w:rPr>
            </w:pPr>
            <w:r>
              <w:rPr>
                <w:rFonts w:ascii="Times New Roman" w:hAnsi="Times New Roman" w:eastAsia="方正仿宋_GBK" w:cs="Times New Roman"/>
                <w:color w:val="000000"/>
                <w:kern w:val="0"/>
                <w:sz w:val="21"/>
                <w:szCs w:val="21"/>
                <w:lang w:bidi="ar"/>
              </w:rPr>
              <w:t>241*279*139.5</w:t>
            </w:r>
            <w:r>
              <w:rPr>
                <w:rFonts w:hint="eastAsia" w:ascii="Times New Roman" w:hAnsi="Times New Roman" w:eastAsia="方正仿宋_GBK" w:cs="Times New Roman"/>
                <w:color w:val="000000"/>
                <w:kern w:val="0"/>
                <w:sz w:val="21"/>
                <w:szCs w:val="21"/>
                <w:lang w:val="en-US" w:eastAsia="zh-CN" w:bidi="ar"/>
              </w:rPr>
              <w:t xml:space="preserve">mm  </w:t>
            </w:r>
          </w:p>
          <w:p w14:paraId="5B3507BB">
            <w:pPr>
              <w:keepNext w:val="0"/>
              <w:keepLines w:val="0"/>
              <w:pageBreakBefore w:val="0"/>
              <w:widowControl/>
              <w:kinsoku/>
              <w:wordWrap/>
              <w:overflowPunct/>
              <w:topLinePunct w:val="0"/>
              <w:autoSpaceDE/>
              <w:autoSpaceDN/>
              <w:bidi w:val="0"/>
              <w:adjustRightInd/>
              <w:snapToGrid/>
              <w:spacing w:line="0" w:lineRule="atLeast"/>
              <w:ind w:left="630" w:leftChars="0" w:hanging="630" w:hangingChars="300"/>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ascii="Times New Roman" w:hAnsi="Times New Roman" w:eastAsia="方正仿宋_GBK" w:cs="Times New Roman"/>
                <w:color w:val="000000"/>
                <w:kern w:val="0"/>
                <w:sz w:val="21"/>
                <w:szCs w:val="21"/>
                <w:lang w:val="en-US" w:eastAsia="zh-CN" w:bidi="ar"/>
              </w:rPr>
              <w:t xml:space="preserve">1000张/箱 </w:t>
            </w:r>
            <w:r>
              <w:rPr>
                <w:rFonts w:ascii="Times New Roman" w:hAnsi="Times New Roman" w:eastAsia="方正仿宋_GBK" w:cs="Times New Roman"/>
                <w:color w:val="000000"/>
                <w:kern w:val="0"/>
                <w:sz w:val="21"/>
                <w:szCs w:val="21"/>
                <w:lang w:bidi="ar"/>
              </w:rPr>
              <w:t>白/红</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B460">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ascii="Times New Roman" w:hAnsi="Times New Roman" w:eastAsia="方正仿宋_GBK" w:cs="Times New Roman"/>
                <w:color w:val="000000"/>
                <w:kern w:val="0"/>
                <w:sz w:val="21"/>
                <w:szCs w:val="21"/>
                <w:lang w:bidi="ar"/>
              </w:rPr>
              <w:t>箱</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96716">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709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r>
      <w:tr w14:paraId="35B7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99E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方正仿宋_GBK" w:cs="Times New Roman"/>
                <w:i w:val="0"/>
                <w:color w:val="000000"/>
                <w:kern w:val="0"/>
                <w:sz w:val="21"/>
                <w:szCs w:val="21"/>
                <w:highlight w:val="none"/>
                <w:u w:val="none"/>
                <w:lang w:val="en-US" w:eastAsia="zh-CN" w:bidi="ar"/>
              </w:rPr>
              <w:t>3</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5D038">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ascii="Times New Roman" w:hAnsi="Times New Roman" w:eastAsia="方正仿宋_GBK" w:cs="Times New Roman"/>
                <w:color w:val="000000"/>
                <w:kern w:val="0"/>
                <w:sz w:val="21"/>
                <w:szCs w:val="21"/>
                <w:lang w:bidi="ar"/>
              </w:rPr>
              <w:t>241-3打印纸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81706">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ascii="Times New Roman" w:hAnsi="Times New Roman" w:eastAsia="方正仿宋_GBK" w:cs="Times New Roman"/>
                <w:color w:val="000000"/>
                <w:kern w:val="0"/>
                <w:sz w:val="21"/>
                <w:szCs w:val="21"/>
                <w:lang w:bidi="ar"/>
              </w:rPr>
              <w:t xml:space="preserve"> 241*279</w:t>
            </w:r>
            <w:r>
              <w:rPr>
                <w:rFonts w:hint="eastAsia" w:ascii="Times New Roman" w:hAnsi="Times New Roman" w:eastAsia="方正仿宋_GBK" w:cs="Times New Roman"/>
                <w:color w:val="000000"/>
                <w:kern w:val="0"/>
                <w:sz w:val="21"/>
                <w:szCs w:val="21"/>
                <w:lang w:val="en-US" w:eastAsia="zh-CN" w:bidi="ar"/>
              </w:rPr>
              <w:t>mm</w:t>
            </w:r>
            <w:r>
              <w:rPr>
                <w:rFonts w:ascii="Times New Roman" w:hAnsi="Times New Roman" w:eastAsia="方正仿宋_GBK" w:cs="Times New Roman"/>
                <w:color w:val="000000"/>
                <w:kern w:val="0"/>
                <w:sz w:val="21"/>
                <w:szCs w:val="21"/>
                <w:lang w:bidi="ar"/>
              </w:rPr>
              <w:t xml:space="preserve"> </w:t>
            </w:r>
            <w:r>
              <w:rPr>
                <w:rFonts w:hint="eastAsia" w:ascii="Times New Roman" w:hAnsi="Times New Roman" w:eastAsia="方正仿宋_GBK" w:cs="Times New Roman"/>
                <w:color w:val="000000"/>
                <w:kern w:val="0"/>
                <w:sz w:val="21"/>
                <w:szCs w:val="21"/>
                <w:lang w:val="en-US" w:eastAsia="zh-CN" w:bidi="ar"/>
              </w:rPr>
              <w:t xml:space="preserve"> 1000张/箱</w:t>
            </w:r>
            <w:r>
              <w:rPr>
                <w:rFonts w:ascii="Times New Roman" w:hAnsi="Times New Roman" w:eastAsia="方正仿宋_GBK" w:cs="Times New Roman"/>
                <w:color w:val="000000"/>
                <w:kern w:val="0"/>
                <w:sz w:val="21"/>
                <w:szCs w:val="21"/>
                <w:lang w:bidi="ar"/>
              </w:rPr>
              <w:t>白/3</w:t>
            </w:r>
            <w:r>
              <w:rPr>
                <w:rFonts w:hint="eastAsia" w:ascii="Times New Roman" w:hAnsi="Times New Roman" w:eastAsia="方正仿宋_GBK" w:cs="Times New Roman"/>
                <w:color w:val="000000"/>
                <w:kern w:val="0"/>
                <w:sz w:val="21"/>
                <w:szCs w:val="21"/>
                <w:lang w:val="en-US" w:eastAsia="zh-CN" w:bidi="ar"/>
              </w:rPr>
              <w:t xml:space="preserve"> </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E4373">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ascii="Times New Roman" w:hAnsi="Times New Roman" w:eastAsia="方正仿宋_GBK" w:cs="Times New Roman"/>
                <w:color w:val="000000"/>
                <w:kern w:val="0"/>
                <w:sz w:val="21"/>
                <w:szCs w:val="21"/>
                <w:lang w:bidi="ar"/>
              </w:rPr>
              <w:t>箱</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F897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D9E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r>
      <w:tr w14:paraId="591B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290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4</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491AF">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241-4打印纸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9EC29">
            <w:pPr>
              <w:keepNext w:val="0"/>
              <w:keepLines w:val="0"/>
              <w:pageBreakBefore w:val="0"/>
              <w:widowControl/>
              <w:kinsoku/>
              <w:wordWrap/>
              <w:overflowPunct/>
              <w:topLinePunct w:val="0"/>
              <w:autoSpaceDE/>
              <w:autoSpaceDN/>
              <w:bidi w:val="0"/>
              <w:adjustRightInd/>
              <w:snapToGrid/>
              <w:spacing w:line="0" w:lineRule="atLeast"/>
              <w:ind w:left="630" w:leftChars="0" w:hanging="630" w:hangingChars="300"/>
              <w:jc w:val="both"/>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 xml:space="preserve"> </w:t>
            </w: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彩色 三等份</w:t>
            </w:r>
          </w:p>
          <w:p w14:paraId="2A93EE14">
            <w:pPr>
              <w:keepNext w:val="0"/>
              <w:keepLines w:val="0"/>
              <w:pageBreakBefore w:val="0"/>
              <w:widowControl/>
              <w:kinsoku/>
              <w:wordWrap/>
              <w:overflowPunct/>
              <w:topLinePunct w:val="0"/>
              <w:autoSpaceDE/>
              <w:autoSpaceDN/>
              <w:bidi w:val="0"/>
              <w:adjustRightInd/>
              <w:snapToGrid/>
              <w:spacing w:line="0" w:lineRule="atLeast"/>
              <w:ind w:left="630" w:leftChars="0" w:hanging="630" w:hangingChars="300"/>
              <w:jc w:val="both"/>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 xml:space="preserve">241*279*93mm </w:t>
            </w:r>
            <w:r>
              <w:rPr>
                <w:rFonts w:hint="eastAsia" w:ascii="Times New Roman" w:hAnsi="Times New Roman" w:eastAsia="方正仿宋_GBK" w:cs="Times New Roman"/>
                <w:color w:val="000000"/>
                <w:kern w:val="0"/>
                <w:sz w:val="21"/>
                <w:szCs w:val="21"/>
                <w:lang w:val="en-US" w:eastAsia="zh-CN" w:bidi="ar"/>
              </w:rPr>
              <w:t>1000张箱</w:t>
            </w:r>
            <w:r>
              <w:rPr>
                <w:rFonts w:ascii="Times New Roman" w:hAnsi="Times New Roman" w:eastAsia="方正仿宋_GBK" w:cs="Times New Roman"/>
                <w:color w:val="000000"/>
                <w:kern w:val="0"/>
                <w:sz w:val="21"/>
                <w:szCs w:val="21"/>
                <w:lang w:bidi="ar"/>
              </w:rPr>
              <w:t>白/红/蓝</w:t>
            </w:r>
            <w:r>
              <w:rPr>
                <w:rFonts w:hint="eastAsia" w:ascii="Times New Roman" w:hAnsi="Times New Roman" w:eastAsia="方正仿宋_GBK" w:cs="Times New Roman"/>
                <w:color w:val="000000"/>
                <w:kern w:val="0"/>
                <w:sz w:val="21"/>
                <w:szCs w:val="21"/>
                <w:lang w:val="en-US" w:eastAsia="zh-CN" w:bidi="ar"/>
              </w:rPr>
              <w:t>/</w:t>
            </w:r>
            <w:r>
              <w:rPr>
                <w:rFonts w:ascii="Times New Roman" w:hAnsi="Times New Roman" w:eastAsia="方正仿宋_GBK" w:cs="Times New Roman"/>
                <w:color w:val="000000"/>
                <w:kern w:val="0"/>
                <w:sz w:val="21"/>
                <w:szCs w:val="21"/>
                <w:lang w:bidi="ar"/>
              </w:rPr>
              <w:t>黄</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5C9FE">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箱</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58EFD">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A79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40</w:t>
            </w:r>
          </w:p>
        </w:tc>
      </w:tr>
      <w:tr w14:paraId="494E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AC8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5</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BAE3F">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A4彩色喷墨打印纸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AB9D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val="en-US" w:eastAsia="zh-CN" w:bidi="ar"/>
              </w:rPr>
            </w:pPr>
            <w:r>
              <w:rPr>
                <w:rFonts w:ascii="Times New Roman" w:hAnsi="Times New Roman" w:eastAsia="方正仿宋_GBK" w:cs="Times New Roman"/>
                <w:color w:val="000000"/>
                <w:kern w:val="0"/>
                <w:sz w:val="21"/>
                <w:szCs w:val="21"/>
                <w:lang w:bidi="ar"/>
              </w:rPr>
              <w:t xml:space="preserve"> 12</w:t>
            </w:r>
            <w:r>
              <w:rPr>
                <w:rFonts w:hint="eastAsia" w:ascii="Times New Roman" w:hAnsi="Times New Roman" w:eastAsia="方正仿宋_GBK" w:cs="Times New Roman"/>
                <w:color w:val="000000"/>
                <w:kern w:val="0"/>
                <w:sz w:val="21"/>
                <w:szCs w:val="21"/>
                <w:lang w:val="en-US" w:eastAsia="zh-CN" w:bidi="ar"/>
              </w:rPr>
              <w:t xml:space="preserve">8g/㎡  </w:t>
            </w:r>
            <w:r>
              <w:rPr>
                <w:rFonts w:ascii="Times New Roman" w:hAnsi="Times New Roman" w:eastAsia="方正仿宋_GBK" w:cs="Times New Roman"/>
                <w:color w:val="000000"/>
                <w:kern w:val="0"/>
                <w:sz w:val="21"/>
                <w:szCs w:val="21"/>
                <w:lang w:bidi="ar"/>
              </w:rPr>
              <w:t>100</w:t>
            </w:r>
            <w:r>
              <w:rPr>
                <w:rFonts w:hint="eastAsia" w:ascii="Times New Roman" w:hAnsi="Times New Roman" w:eastAsia="方正仿宋_GBK" w:cs="Times New Roman"/>
                <w:color w:val="000000"/>
                <w:kern w:val="0"/>
                <w:sz w:val="21"/>
                <w:szCs w:val="21"/>
                <w:lang w:val="en-US" w:eastAsia="zh-CN" w:bidi="ar"/>
              </w:rPr>
              <w:t xml:space="preserve">张/包  </w:t>
            </w:r>
          </w:p>
          <w:p w14:paraId="1912A510">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hint="eastAsia" w:ascii="Times New Roman" w:hAnsi="Times New Roman" w:eastAsia="方正仿宋_GBK" w:cs="Times New Roman"/>
                <w:color w:val="000000"/>
                <w:kern w:val="0"/>
                <w:sz w:val="21"/>
                <w:szCs w:val="21"/>
                <w:lang w:val="en-US" w:eastAsia="zh-CN" w:bidi="ar"/>
              </w:rPr>
              <w:t>22</w:t>
            </w:r>
            <w:r>
              <w:rPr>
                <w:rFonts w:ascii="Times New Roman" w:hAnsi="Times New Roman" w:eastAsia="方正仿宋_GBK" w:cs="Times New Roman"/>
                <w:color w:val="000000"/>
                <w:kern w:val="0"/>
                <w:sz w:val="21"/>
                <w:szCs w:val="21"/>
                <w:lang w:bidi="ar"/>
              </w:rPr>
              <w:t>包/箱</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73393">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C8F80">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2044</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146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18</w:t>
            </w:r>
          </w:p>
        </w:tc>
      </w:tr>
      <w:tr w14:paraId="3615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284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6</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D9F65">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A4皮纹纸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36AF3">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皮纹纸 230</w:t>
            </w:r>
            <w:r>
              <w:rPr>
                <w:rFonts w:hint="eastAsia" w:ascii="Times New Roman" w:hAnsi="Times New Roman" w:eastAsia="方正仿宋_GBK" w:cs="Times New Roman"/>
                <w:color w:val="000000"/>
                <w:kern w:val="0"/>
                <w:sz w:val="21"/>
                <w:szCs w:val="21"/>
                <w:lang w:val="en-US" w:eastAsia="zh-CN" w:bidi="ar"/>
              </w:rPr>
              <w:t>g/㎡</w:t>
            </w:r>
            <w:r>
              <w:rPr>
                <w:rFonts w:ascii="Times New Roman" w:hAnsi="Times New Roman" w:eastAsia="方正仿宋_GBK" w:cs="Times New Roman"/>
                <w:color w:val="000000"/>
                <w:kern w:val="0"/>
                <w:sz w:val="21"/>
                <w:szCs w:val="21"/>
                <w:lang w:bidi="ar"/>
              </w:rPr>
              <w:t>100张</w:t>
            </w:r>
            <w:r>
              <w:rPr>
                <w:rFonts w:hint="eastAsia" w:ascii="Times New Roman" w:hAnsi="Times New Roman" w:eastAsia="方正仿宋_GBK" w:cs="Times New Roman"/>
                <w:color w:val="000000"/>
                <w:kern w:val="0"/>
                <w:sz w:val="21"/>
                <w:szCs w:val="21"/>
                <w:lang w:val="en-US" w:eastAsia="zh-CN" w:bidi="ar"/>
              </w:rPr>
              <w:t>/包</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4B283">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hint="eastAsia" w:ascii="Times New Roman" w:hAnsi="Times New Roman" w:eastAsia="方正仿宋_GBK" w:cs="Times New Roman"/>
                <w:color w:val="000000"/>
                <w:kern w:val="0"/>
                <w:sz w:val="21"/>
                <w:szCs w:val="21"/>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2BFBF">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FC4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25</w:t>
            </w:r>
          </w:p>
        </w:tc>
      </w:tr>
      <w:tr w14:paraId="384D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A52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方正仿宋_GBK" w:cs="Times New Roman"/>
                <w:i w:val="0"/>
                <w:color w:val="000000"/>
                <w:kern w:val="0"/>
                <w:sz w:val="21"/>
                <w:szCs w:val="21"/>
                <w:highlight w:val="none"/>
                <w:u w:val="none"/>
                <w:lang w:val="en-US" w:eastAsia="zh-CN" w:bidi="ar"/>
              </w:rPr>
              <w:t>7</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30F42">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A4相片纸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64CAA">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ascii="Times New Roman" w:hAnsi="Times New Roman" w:eastAsia="方正仿宋_GBK" w:cs="Times New Roman"/>
                <w:color w:val="000000"/>
                <w:kern w:val="0"/>
                <w:sz w:val="21"/>
                <w:szCs w:val="21"/>
                <w:lang w:bidi="ar"/>
              </w:rPr>
              <w:t>2</w:t>
            </w:r>
            <w:r>
              <w:rPr>
                <w:rFonts w:hint="eastAsia" w:eastAsia="方正仿宋_GBK" w:cs="Times New Roman"/>
                <w:color w:val="000000"/>
                <w:kern w:val="0"/>
                <w:sz w:val="21"/>
                <w:szCs w:val="21"/>
                <w:lang w:val="en-US" w:eastAsia="zh-CN" w:bidi="ar"/>
              </w:rPr>
              <w:t>1</w:t>
            </w:r>
            <w:r>
              <w:rPr>
                <w:rFonts w:ascii="Times New Roman" w:hAnsi="Times New Roman" w:eastAsia="方正仿宋_GBK" w:cs="Times New Roman"/>
                <w:color w:val="000000"/>
                <w:kern w:val="0"/>
                <w:sz w:val="21"/>
                <w:szCs w:val="21"/>
                <w:lang w:bidi="ar"/>
              </w:rPr>
              <w:t>0</w:t>
            </w:r>
            <w:r>
              <w:rPr>
                <w:rFonts w:hint="eastAsia" w:ascii="Times New Roman" w:hAnsi="Times New Roman" w:eastAsia="方正仿宋_GBK" w:cs="Times New Roman"/>
                <w:color w:val="000000"/>
                <w:kern w:val="0"/>
                <w:sz w:val="21"/>
                <w:szCs w:val="21"/>
                <w:lang w:val="en-US" w:eastAsia="zh-CN" w:bidi="ar"/>
              </w:rPr>
              <w:t>g/㎡</w:t>
            </w:r>
            <w:r>
              <w:rPr>
                <w:rFonts w:ascii="Times New Roman" w:hAnsi="Times New Roman" w:eastAsia="方正仿宋_GBK" w:cs="Times New Roman"/>
                <w:color w:val="000000"/>
                <w:kern w:val="0"/>
                <w:sz w:val="21"/>
                <w:szCs w:val="21"/>
                <w:lang w:bidi="ar"/>
              </w:rPr>
              <w:t xml:space="preserve">  20张</w:t>
            </w:r>
            <w:r>
              <w:rPr>
                <w:rFonts w:hint="eastAsia" w:ascii="Times New Roman" w:hAnsi="Times New Roman" w:eastAsia="方正仿宋_GBK" w:cs="Times New Roman"/>
                <w:color w:val="000000"/>
                <w:kern w:val="0"/>
                <w:sz w:val="21"/>
                <w:szCs w:val="21"/>
                <w:lang w:val="en-US" w:eastAsia="zh-CN" w:bidi="ar"/>
              </w:rPr>
              <w:t>/包</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764EA">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1"/>
                <w:szCs w:val="21"/>
                <w:highlight w:val="none"/>
                <w:u w:val="none"/>
              </w:rPr>
            </w:pPr>
            <w:r>
              <w:rPr>
                <w:rFonts w:hint="eastAsia" w:ascii="Times New Roman" w:hAnsi="Times New Roman" w:eastAsia="方正仿宋_GBK" w:cs="Times New Roman"/>
                <w:color w:val="000000"/>
                <w:sz w:val="21"/>
                <w:szCs w:val="21"/>
                <w:lang w:val="en-US" w:eastAsia="zh-CN"/>
              </w:rPr>
              <w:t>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20F91">
            <w:pPr>
              <w:keepNext w:val="0"/>
              <w:keepLines w:val="0"/>
              <w:widowControl/>
              <w:suppressLineNumbers w:val="0"/>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327</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5D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2F6F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AE8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8</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36AF">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凭证纸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8825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财务专用</w:t>
            </w:r>
            <w:r>
              <w:rPr>
                <w:rFonts w:hint="eastAsia" w:ascii="Times New Roman" w:hAnsi="Times New Roman" w:eastAsia="方正仿宋_GBK" w:cs="Times New Roman"/>
                <w:color w:val="000000"/>
                <w:kern w:val="0"/>
                <w:sz w:val="21"/>
                <w:szCs w:val="21"/>
                <w:lang w:val="en-US" w:eastAsia="zh-CN" w:bidi="ar"/>
              </w:rPr>
              <w:t>240*140mm  500张/包 10包/件</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6AAF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件</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2027A">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BED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115</w:t>
            </w:r>
          </w:p>
        </w:tc>
      </w:tr>
      <w:tr w14:paraId="011B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E90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9</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C4898">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0CB4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eastAsia="zh-CN" w:bidi="ar"/>
              </w:rPr>
            </w:pPr>
            <w:r>
              <w:rPr>
                <w:rFonts w:hint="eastAsia" w:ascii="Times New Roman" w:hAnsi="Times New Roman" w:eastAsia="方正仿宋_GBK" w:cs="Times New Roman"/>
                <w:color w:val="000000"/>
                <w:kern w:val="0"/>
                <w:sz w:val="21"/>
                <w:szCs w:val="21"/>
                <w:lang w:bidi="ar"/>
              </w:rPr>
              <w:t xml:space="preserve"> </w:t>
            </w:r>
            <w:r>
              <w:rPr>
                <w:rFonts w:ascii="Times New Roman" w:hAnsi="Times New Roman" w:eastAsia="方正仿宋_GBK" w:cs="Times New Roman"/>
                <w:color w:val="000000"/>
                <w:kern w:val="0"/>
                <w:sz w:val="21"/>
                <w:szCs w:val="21"/>
                <w:lang w:bidi="ar"/>
              </w:rPr>
              <w:t>热敏收银纸 80*80</w:t>
            </w:r>
            <w:r>
              <w:rPr>
                <w:rFonts w:hint="eastAsia" w:ascii="Times New Roman" w:hAnsi="Times New Roman" w:eastAsia="方正仿宋_GBK" w:cs="Times New Roman"/>
                <w:color w:val="000000"/>
                <w:kern w:val="0"/>
                <w:sz w:val="21"/>
                <w:szCs w:val="21"/>
                <w:lang w:val="en-US" w:eastAsia="zh-CN" w:bidi="ar"/>
              </w:rPr>
              <w:t>mm</w:t>
            </w:r>
            <w:r>
              <w:rPr>
                <w:rFonts w:ascii="Times New Roman" w:hAnsi="Times New Roman" w:eastAsia="方正仿宋_GBK" w:cs="Times New Roman"/>
                <w:color w:val="000000"/>
                <w:kern w:val="0"/>
                <w:sz w:val="21"/>
                <w:szCs w:val="21"/>
                <w:lang w:bidi="ar"/>
              </w:rPr>
              <w:t xml:space="preserve"> 50卷/件 白色</w:t>
            </w:r>
            <w:r>
              <w:rPr>
                <w:rFonts w:hint="eastAsia" w:ascii="Times New Roman" w:hAnsi="Times New Roman" w:eastAsia="方正仿宋_GBK" w:cs="Times New Roman"/>
                <w:color w:val="000000"/>
                <w:kern w:val="0"/>
                <w:sz w:val="21"/>
                <w:szCs w:val="21"/>
                <w:lang w:eastAsia="zh-CN" w:bidi="ar"/>
              </w:rPr>
              <w:t>（</w:t>
            </w:r>
            <w:r>
              <w:rPr>
                <w:rFonts w:hint="eastAsia" w:ascii="Times New Roman" w:hAnsi="Times New Roman" w:eastAsia="方正仿宋_GBK" w:cs="Times New Roman"/>
                <w:color w:val="000000"/>
                <w:kern w:val="0"/>
                <w:sz w:val="21"/>
                <w:szCs w:val="21"/>
                <w:lang w:val="en-US" w:eastAsia="zh-CN" w:bidi="ar"/>
              </w:rPr>
              <w:t>适</w:t>
            </w:r>
            <w:r>
              <w:rPr>
                <w:rFonts w:hint="eastAsia" w:eastAsia="方正仿宋_GBK" w:cs="Times New Roman"/>
                <w:color w:val="000000"/>
                <w:kern w:val="0"/>
                <w:sz w:val="21"/>
                <w:szCs w:val="21"/>
                <w:lang w:val="en-US" w:eastAsia="zh-CN" w:bidi="ar"/>
              </w:rPr>
              <w:t>配</w:t>
            </w:r>
            <w:r>
              <w:rPr>
                <w:rFonts w:hint="eastAsia" w:ascii="Times New Roman" w:hAnsi="Times New Roman" w:eastAsia="方正仿宋_GBK" w:cs="Times New Roman"/>
                <w:color w:val="000000"/>
                <w:kern w:val="0"/>
                <w:sz w:val="21"/>
                <w:szCs w:val="21"/>
                <w:lang w:val="en-US" w:eastAsia="zh-CN" w:bidi="ar"/>
              </w:rPr>
              <w:t>天星</w:t>
            </w:r>
            <w:r>
              <w:rPr>
                <w:rFonts w:hint="eastAsia" w:ascii="Times New Roman" w:hAnsi="Times New Roman" w:eastAsia="方正仿宋_GBK" w:cs="Times New Roman"/>
                <w:color w:val="000000"/>
                <w:kern w:val="0"/>
                <w:sz w:val="21"/>
                <w:szCs w:val="21"/>
                <w:lang w:eastAsia="zh-CN" w:bidi="ar"/>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6188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F0D7B">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15533</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698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2.85</w:t>
            </w:r>
          </w:p>
        </w:tc>
      </w:tr>
      <w:tr w14:paraId="6EDD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424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10</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64E7D">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4C1D5">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 80*60mm 100卷/件 白色</w:t>
            </w:r>
          </w:p>
          <w:p w14:paraId="70373A8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kern w:val="0"/>
                <w:sz w:val="21"/>
                <w:szCs w:val="21"/>
                <w:lang w:eastAsia="zh-CN" w:bidi="ar"/>
              </w:rPr>
              <w:t>（</w:t>
            </w:r>
            <w:r>
              <w:rPr>
                <w:rFonts w:hint="eastAsia" w:ascii="Times New Roman" w:hAnsi="Times New Roman" w:eastAsia="方正仿宋_GBK" w:cs="Times New Roman"/>
                <w:color w:val="000000"/>
                <w:kern w:val="0"/>
                <w:sz w:val="21"/>
                <w:szCs w:val="21"/>
                <w:lang w:val="en-US" w:eastAsia="zh-CN" w:bidi="ar"/>
              </w:rPr>
              <w:t>适</w:t>
            </w:r>
            <w:r>
              <w:rPr>
                <w:rFonts w:hint="eastAsia" w:eastAsia="方正仿宋_GBK" w:cs="Times New Roman"/>
                <w:color w:val="000000"/>
                <w:kern w:val="0"/>
                <w:sz w:val="21"/>
                <w:szCs w:val="21"/>
                <w:lang w:val="en-US" w:eastAsia="zh-CN" w:bidi="ar"/>
              </w:rPr>
              <w:t>配</w:t>
            </w:r>
            <w:r>
              <w:rPr>
                <w:rFonts w:hint="eastAsia" w:ascii="Times New Roman" w:hAnsi="Times New Roman" w:eastAsia="方正仿宋_GBK" w:cs="Times New Roman"/>
                <w:color w:val="000000"/>
                <w:kern w:val="0"/>
                <w:sz w:val="21"/>
                <w:szCs w:val="21"/>
                <w:lang w:val="en-US" w:eastAsia="zh-CN" w:bidi="ar"/>
              </w:rPr>
              <w:t>天星</w:t>
            </w:r>
            <w:r>
              <w:rPr>
                <w:rFonts w:hint="eastAsia" w:ascii="Times New Roman" w:hAnsi="Times New Roman" w:eastAsia="方正仿宋_GBK" w:cs="Times New Roman"/>
                <w:color w:val="000000"/>
                <w:kern w:val="0"/>
                <w:sz w:val="21"/>
                <w:szCs w:val="21"/>
                <w:lang w:eastAsia="zh-CN" w:bidi="ar"/>
              </w:rPr>
              <w:t>）</w:t>
            </w:r>
            <w:r>
              <w:rPr>
                <w:rFonts w:ascii="Times New Roman" w:hAnsi="Times New Roman" w:eastAsia="方正仿宋_GBK" w:cs="Times New Roman"/>
                <w:color w:val="000000"/>
                <w:kern w:val="0"/>
                <w:sz w:val="21"/>
                <w:szCs w:val="21"/>
                <w:lang w:bidi="ar"/>
              </w:rPr>
              <w:t xml:space="preserve">  </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3093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C5B0E">
            <w:pPr>
              <w:keepNext w:val="0"/>
              <w:keepLines w:val="0"/>
              <w:widowControl/>
              <w:suppressLineNumbers w:val="0"/>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818</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189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r>
      <w:tr w14:paraId="44B8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297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11</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2E034">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6BB25">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kern w:val="0"/>
                <w:sz w:val="21"/>
                <w:szCs w:val="21"/>
                <w:lang w:bidi="ar"/>
              </w:rPr>
              <w:t xml:space="preserve"> </w:t>
            </w:r>
            <w:r>
              <w:rPr>
                <w:rFonts w:ascii="Times New Roman" w:hAnsi="Times New Roman" w:eastAsia="方正仿宋_GBK" w:cs="Times New Roman"/>
                <w:color w:val="000000"/>
                <w:kern w:val="0"/>
                <w:sz w:val="21"/>
                <w:szCs w:val="21"/>
                <w:lang w:bidi="ar"/>
              </w:rPr>
              <w:t>热敏收银纸 57*50mm  100卷/件</w:t>
            </w: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白色</w:t>
            </w:r>
          </w:p>
          <w:p w14:paraId="5404A5B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eastAsia="zh-CN" w:bidi="ar"/>
              </w:rPr>
            </w:pPr>
            <w:r>
              <w:rPr>
                <w:rFonts w:hint="eastAsia" w:ascii="Times New Roman" w:hAnsi="Times New Roman" w:eastAsia="方正仿宋_GBK" w:cs="Times New Roman"/>
                <w:color w:val="000000"/>
                <w:kern w:val="0"/>
                <w:sz w:val="21"/>
                <w:szCs w:val="21"/>
                <w:lang w:eastAsia="zh-CN" w:bidi="ar"/>
              </w:rPr>
              <w:t>（</w:t>
            </w:r>
            <w:r>
              <w:rPr>
                <w:rFonts w:hint="eastAsia" w:ascii="Times New Roman" w:hAnsi="Times New Roman" w:eastAsia="方正仿宋_GBK" w:cs="Times New Roman"/>
                <w:color w:val="000000"/>
                <w:kern w:val="0"/>
                <w:sz w:val="21"/>
                <w:szCs w:val="21"/>
                <w:lang w:val="en-US" w:eastAsia="zh-CN" w:bidi="ar"/>
              </w:rPr>
              <w:t>适</w:t>
            </w:r>
            <w:r>
              <w:rPr>
                <w:rFonts w:hint="eastAsia" w:eastAsia="方正仿宋_GBK" w:cs="Times New Roman"/>
                <w:color w:val="000000"/>
                <w:kern w:val="0"/>
                <w:sz w:val="21"/>
                <w:szCs w:val="21"/>
                <w:lang w:val="en-US" w:eastAsia="zh-CN" w:bidi="ar"/>
              </w:rPr>
              <w:t>配</w:t>
            </w:r>
            <w:r>
              <w:rPr>
                <w:rFonts w:hint="eastAsia" w:ascii="Times New Roman" w:hAnsi="Times New Roman" w:eastAsia="方正仿宋_GBK" w:cs="Times New Roman"/>
                <w:color w:val="000000"/>
                <w:kern w:val="0"/>
                <w:sz w:val="21"/>
                <w:szCs w:val="21"/>
                <w:lang w:val="en-US" w:eastAsia="zh-CN" w:bidi="ar"/>
              </w:rPr>
              <w:t>天星</w:t>
            </w:r>
            <w:r>
              <w:rPr>
                <w:rFonts w:hint="eastAsia" w:ascii="Times New Roman" w:hAnsi="Times New Roman" w:eastAsia="方正仿宋_GBK" w:cs="Times New Roman"/>
                <w:color w:val="000000"/>
                <w:kern w:val="0"/>
                <w:sz w:val="21"/>
                <w:szCs w:val="21"/>
                <w:lang w:eastAsia="zh-CN" w:bidi="ar"/>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5686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lang w:val="en-US" w:eastAsia="zh-CN"/>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1E5E5">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4905</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CD4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r>
      <w:tr w14:paraId="1AE5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01E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12</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C3954">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9B29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热敏收银纸</w:t>
            </w: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57*3</w:t>
            </w:r>
            <w:r>
              <w:rPr>
                <w:rFonts w:hint="eastAsia" w:ascii="Times New Roman" w:hAnsi="Times New Roman" w:eastAsia="方正仿宋_GBK" w:cs="Times New Roman"/>
                <w:color w:val="000000"/>
                <w:kern w:val="0"/>
                <w:sz w:val="21"/>
                <w:szCs w:val="21"/>
                <w:lang w:val="en-US" w:eastAsia="zh-CN" w:bidi="ar"/>
              </w:rPr>
              <w:t xml:space="preserve">0mm  </w:t>
            </w:r>
            <w:r>
              <w:rPr>
                <w:rFonts w:hint="eastAsia" w:ascii="Times New Roman" w:hAnsi="Times New Roman" w:eastAsia="方正仿宋_GBK" w:cs="Times New Roman"/>
                <w:color w:val="000000"/>
                <w:sz w:val="21"/>
                <w:szCs w:val="21"/>
                <w:lang w:bidi="ar"/>
              </w:rPr>
              <w:t xml:space="preserve">200卷/件 </w:t>
            </w:r>
            <w:r>
              <w:rPr>
                <w:rFonts w:hint="eastAsia" w:ascii="Times New Roman" w:hAnsi="Times New Roman" w:eastAsia="方正仿宋_GBK" w:cs="Times New Roman"/>
                <w:color w:val="000000"/>
                <w:kern w:val="0"/>
                <w:sz w:val="21"/>
                <w:szCs w:val="21"/>
                <w:lang w:bidi="ar"/>
              </w:rPr>
              <w:t>白色</w:t>
            </w:r>
          </w:p>
          <w:p w14:paraId="41C8968D">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eastAsia="zh-CN" w:bidi="ar"/>
              </w:rPr>
            </w:pPr>
            <w:r>
              <w:rPr>
                <w:rFonts w:hint="eastAsia" w:ascii="Times New Roman" w:hAnsi="Times New Roman" w:eastAsia="方正仿宋_GBK" w:cs="Times New Roman"/>
                <w:color w:val="000000"/>
                <w:kern w:val="0"/>
                <w:sz w:val="21"/>
                <w:szCs w:val="21"/>
                <w:lang w:eastAsia="zh-CN" w:bidi="ar"/>
              </w:rPr>
              <w:t>（</w:t>
            </w:r>
            <w:r>
              <w:rPr>
                <w:rFonts w:hint="eastAsia" w:ascii="Times New Roman" w:hAnsi="Times New Roman" w:eastAsia="方正仿宋_GBK" w:cs="Times New Roman"/>
                <w:color w:val="000000"/>
                <w:kern w:val="0"/>
                <w:sz w:val="21"/>
                <w:szCs w:val="21"/>
                <w:lang w:val="en-US" w:eastAsia="zh-CN" w:bidi="ar"/>
              </w:rPr>
              <w:t>适</w:t>
            </w:r>
            <w:r>
              <w:rPr>
                <w:rFonts w:hint="eastAsia" w:eastAsia="方正仿宋_GBK" w:cs="Times New Roman"/>
                <w:color w:val="000000"/>
                <w:kern w:val="0"/>
                <w:sz w:val="21"/>
                <w:szCs w:val="21"/>
                <w:lang w:val="en-US" w:eastAsia="zh-CN" w:bidi="ar"/>
              </w:rPr>
              <w:t>配</w:t>
            </w:r>
            <w:r>
              <w:rPr>
                <w:rFonts w:hint="eastAsia" w:ascii="Times New Roman" w:hAnsi="Times New Roman" w:eastAsia="方正仿宋_GBK" w:cs="Times New Roman"/>
                <w:color w:val="000000"/>
                <w:kern w:val="0"/>
                <w:sz w:val="21"/>
                <w:szCs w:val="21"/>
                <w:lang w:val="en-US" w:eastAsia="zh-CN" w:bidi="ar"/>
              </w:rPr>
              <w:t>天星</w:t>
            </w:r>
            <w:r>
              <w:rPr>
                <w:rFonts w:hint="eastAsia" w:ascii="Times New Roman" w:hAnsi="Times New Roman" w:eastAsia="方正仿宋_GBK" w:cs="Times New Roman"/>
                <w:color w:val="000000"/>
                <w:kern w:val="0"/>
                <w:sz w:val="21"/>
                <w:szCs w:val="21"/>
                <w:lang w:eastAsia="zh-CN" w:bidi="ar"/>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0220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1E758">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409</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7CA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r>
      <w:tr w14:paraId="679E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6C4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13</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F2CE5">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热敏条码纸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30B39">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条码打印纸50*50mm</w:t>
            </w:r>
          </w:p>
          <w:p w14:paraId="0E7A6913">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蓝底 间距</w:t>
            </w:r>
            <w:r>
              <w:rPr>
                <w:rFonts w:hint="eastAsia" w:ascii="Times New Roman" w:hAnsi="Times New Roman" w:eastAsia="方正仿宋_GBK" w:cs="Times New Roman"/>
                <w:color w:val="000000"/>
                <w:kern w:val="0"/>
                <w:sz w:val="21"/>
                <w:szCs w:val="21"/>
                <w:highlight w:val="none"/>
                <w:lang w:bidi="ar"/>
              </w:rPr>
              <w:t>3</w:t>
            </w:r>
            <w:r>
              <w:rPr>
                <w:rFonts w:ascii="Times New Roman" w:hAnsi="Times New Roman" w:eastAsia="方正仿宋_GBK" w:cs="Times New Roman"/>
                <w:color w:val="000000"/>
                <w:kern w:val="0"/>
                <w:sz w:val="21"/>
                <w:szCs w:val="21"/>
                <w:highlight w:val="none"/>
                <w:lang w:bidi="ar"/>
              </w:rPr>
              <w:t xml:space="preserve">mm </w:t>
            </w:r>
          </w:p>
          <w:p w14:paraId="7EC495F7">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pP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 xml:space="preserve"> 1000张*卷</w:t>
            </w:r>
          </w:p>
          <w:p w14:paraId="729B729B">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r>
              <w:rPr>
                <w:rFonts w:hint="eastAsia" w:ascii="Times New Roman" w:hAnsi="Times New Roman" w:eastAsia="方正仿宋_GBK" w:cs="Times New Roman"/>
                <w:color w:val="000000" w:themeColor="text1"/>
                <w:kern w:val="0"/>
                <w:sz w:val="21"/>
                <w:szCs w:val="21"/>
                <w:highlight w:val="none"/>
                <w:lang w:val="en-US" w:eastAsia="zh-CN" w:bidi="ar"/>
                <w14:textFill>
                  <w14:solidFill>
                    <w14:schemeClr w14:val="tx1"/>
                  </w14:solidFill>
                </w14:textFill>
              </w:rPr>
              <w:t>防酒精、防脱落、防水</w:t>
            </w: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D1EB5">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60650">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1635</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9EA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7.8</w:t>
            </w:r>
          </w:p>
        </w:tc>
      </w:tr>
      <w:tr w14:paraId="72C0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C03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14</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B3237">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热敏条码纸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67F70">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 xml:space="preserve">条码打印纸80*60mm </w:t>
            </w:r>
          </w:p>
          <w:p w14:paraId="0B56B3F0">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 xml:space="preserve"> 蓝底 间距</w:t>
            </w:r>
            <w:r>
              <w:rPr>
                <w:rFonts w:hint="eastAsia" w:ascii="Times New Roman" w:hAnsi="Times New Roman" w:eastAsia="方正仿宋_GBK" w:cs="Times New Roman"/>
                <w:color w:val="000000"/>
                <w:kern w:val="0"/>
                <w:sz w:val="21"/>
                <w:szCs w:val="21"/>
                <w:highlight w:val="none"/>
                <w:lang w:bidi="ar"/>
              </w:rPr>
              <w:t>3</w:t>
            </w:r>
            <w:r>
              <w:rPr>
                <w:rFonts w:ascii="Times New Roman" w:hAnsi="Times New Roman" w:eastAsia="方正仿宋_GBK" w:cs="Times New Roman"/>
                <w:color w:val="000000"/>
                <w:kern w:val="0"/>
                <w:sz w:val="21"/>
                <w:szCs w:val="21"/>
                <w:highlight w:val="none"/>
                <w:lang w:bidi="ar"/>
              </w:rPr>
              <w:t xml:space="preserve">mm </w:t>
            </w:r>
          </w:p>
          <w:p w14:paraId="4348DB43">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1000张*卷</w:t>
            </w:r>
          </w:p>
          <w:p w14:paraId="1B9FF13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r>
              <w:rPr>
                <w:rFonts w:hint="eastAsia" w:ascii="Times New Roman" w:hAnsi="Times New Roman" w:eastAsia="方正仿宋_GBK" w:cs="Times New Roman"/>
                <w:color w:val="000000" w:themeColor="text1"/>
                <w:kern w:val="0"/>
                <w:sz w:val="21"/>
                <w:szCs w:val="21"/>
                <w:highlight w:val="none"/>
                <w:lang w:val="en-US" w:eastAsia="zh-CN" w:bidi="ar"/>
                <w14:textFill>
                  <w14:solidFill>
                    <w14:schemeClr w14:val="tx1"/>
                  </w14:solidFill>
                </w14:textFill>
              </w:rPr>
              <w:t>防酒精、防脱落、防水</w:t>
            </w: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79439">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29F2B">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327</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135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r>
      <w:tr w14:paraId="5295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475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15</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02A88">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热敏条码纸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40FA8">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 xml:space="preserve">条码打印纸50*30mm </w:t>
            </w:r>
          </w:p>
          <w:p w14:paraId="519D47D4">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蓝底 间距</w:t>
            </w:r>
            <w:r>
              <w:rPr>
                <w:rFonts w:hint="eastAsia" w:ascii="Times New Roman" w:hAnsi="Times New Roman" w:eastAsia="方正仿宋_GBK" w:cs="Times New Roman"/>
                <w:color w:val="000000"/>
                <w:kern w:val="0"/>
                <w:sz w:val="21"/>
                <w:szCs w:val="21"/>
                <w:highlight w:val="none"/>
                <w:lang w:val="en-US" w:eastAsia="zh-CN" w:bidi="ar"/>
              </w:rPr>
              <w:t>3</w:t>
            </w:r>
            <w:r>
              <w:rPr>
                <w:rFonts w:ascii="Times New Roman" w:hAnsi="Times New Roman" w:eastAsia="方正仿宋_GBK" w:cs="Times New Roman"/>
                <w:color w:val="000000"/>
                <w:kern w:val="0"/>
                <w:sz w:val="21"/>
                <w:szCs w:val="21"/>
                <w:highlight w:val="none"/>
                <w:lang w:bidi="ar"/>
              </w:rPr>
              <w:t xml:space="preserve">mm </w:t>
            </w:r>
          </w:p>
          <w:p w14:paraId="5BE33367">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 xml:space="preserve"> 1000张*卷</w:t>
            </w:r>
          </w:p>
          <w:p w14:paraId="3F3DE50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r>
              <w:rPr>
                <w:rFonts w:hint="eastAsia" w:ascii="Times New Roman" w:hAnsi="Times New Roman" w:eastAsia="方正仿宋_GBK" w:cs="Times New Roman"/>
                <w:color w:val="000000" w:themeColor="text1"/>
                <w:kern w:val="0"/>
                <w:sz w:val="21"/>
                <w:szCs w:val="21"/>
                <w:highlight w:val="none"/>
                <w:lang w:val="en-US" w:eastAsia="zh-CN" w:bidi="ar"/>
                <w14:textFill>
                  <w14:solidFill>
                    <w14:schemeClr w14:val="tx1"/>
                  </w14:solidFill>
                </w14:textFill>
              </w:rPr>
              <w:t>防酒精、防脱落、防水</w:t>
            </w:r>
            <w:r>
              <w:rPr>
                <w:rFonts w:ascii="Times New Roman" w:hAnsi="Times New Roman" w:eastAsia="方正仿宋_GBK" w:cs="Times New Roman"/>
                <w:color w:val="000000" w:themeColor="text1"/>
                <w:kern w:val="0"/>
                <w:sz w:val="21"/>
                <w:szCs w:val="21"/>
                <w:highlight w:val="none"/>
                <w:lang w:bidi="ar"/>
                <w14:textFill>
                  <w14:solidFill>
                    <w14:schemeClr w14:val="tx1"/>
                  </w14:solidFill>
                </w14:textFill>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E38A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highlight w:val="none"/>
                <w:lang w:bidi="ar"/>
              </w:rPr>
            </w:pPr>
            <w:r>
              <w:rPr>
                <w:rFonts w:ascii="Times New Roman" w:hAnsi="Times New Roman" w:eastAsia="方正仿宋_GBK" w:cs="Times New Roman"/>
                <w:color w:val="000000"/>
                <w:kern w:val="0"/>
                <w:sz w:val="21"/>
                <w:szCs w:val="21"/>
                <w:highlight w:val="none"/>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0D598">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2044</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9F3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5.3</w:t>
            </w:r>
          </w:p>
        </w:tc>
      </w:tr>
      <w:tr w14:paraId="66B9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877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16</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EEECE">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速印机版纸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0BAF6">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kern w:val="0"/>
                <w:sz w:val="21"/>
                <w:szCs w:val="21"/>
                <w:lang w:val="en-US" w:eastAsia="zh-CN" w:bidi="ar"/>
              </w:rPr>
              <w:t xml:space="preserve"> </w:t>
            </w:r>
            <w:r>
              <w:rPr>
                <w:rFonts w:ascii="Times New Roman" w:hAnsi="Times New Roman" w:eastAsia="方正仿宋_GBK" w:cs="Times New Roman"/>
                <w:color w:val="000000"/>
                <w:kern w:val="0"/>
                <w:sz w:val="21"/>
                <w:szCs w:val="21"/>
                <w:lang w:bidi="ar"/>
              </w:rPr>
              <w:t>Type 500</w:t>
            </w:r>
            <w:r>
              <w:rPr>
                <w:rFonts w:ascii="Times New Roman" w:hAnsi="Times New Roman" w:eastAsia="方正仿宋_GBK" w:cs="Times New Roman"/>
                <w:color w:val="000000"/>
                <w:kern w:val="0"/>
                <w:sz w:val="21"/>
                <w:szCs w:val="21"/>
                <w:highlight w:val="none"/>
                <w:lang w:bidi="ar"/>
              </w:rPr>
              <w:t>*</w:t>
            </w:r>
            <w:r>
              <w:rPr>
                <w:rFonts w:ascii="Times New Roman" w:hAnsi="Times New Roman" w:eastAsia="方正仿宋_GBK" w:cs="Times New Roman"/>
                <w:color w:val="000000"/>
                <w:kern w:val="0"/>
                <w:sz w:val="21"/>
                <w:szCs w:val="21"/>
                <w:lang w:bidi="ar"/>
              </w:rPr>
              <w:t>306mm</w:t>
            </w:r>
          </w:p>
          <w:p w14:paraId="615E55EF">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val="en-US" w:eastAsia="zh-CN" w:bidi="ar"/>
              </w:rPr>
            </w:pPr>
            <w:r>
              <w:rPr>
                <w:rFonts w:ascii="Times New Roman" w:hAnsi="Times New Roman" w:eastAsia="方正仿宋_GBK" w:cs="Times New Roman"/>
                <w:color w:val="000000"/>
                <w:kern w:val="0"/>
                <w:sz w:val="21"/>
                <w:szCs w:val="21"/>
                <w:lang w:bidi="ar"/>
              </w:rPr>
              <w:t>121m</w:t>
            </w:r>
            <w:r>
              <w:rPr>
                <w:rFonts w:hint="eastAsia" w:ascii="Times New Roman" w:hAnsi="Times New Roman" w:eastAsia="方正仿宋_GBK" w:cs="Times New Roman"/>
                <w:color w:val="000000"/>
                <w:kern w:val="0"/>
                <w:sz w:val="21"/>
                <w:szCs w:val="21"/>
                <w:lang w:val="en-US" w:eastAsia="zh-CN" w:bidi="ar"/>
              </w:rPr>
              <w:t>/卷</w:t>
            </w:r>
            <w:r>
              <w:rPr>
                <w:rFonts w:ascii="Times New Roman" w:hAnsi="Times New Roman" w:eastAsia="方正仿宋_GBK" w:cs="Times New Roman"/>
                <w:color w:val="000000"/>
                <w:kern w:val="0"/>
                <w:sz w:val="21"/>
                <w:szCs w:val="21"/>
                <w:lang w:bidi="ar"/>
              </w:rPr>
              <w:t xml:space="preserve"> </w:t>
            </w:r>
            <w:r>
              <w:rPr>
                <w:rFonts w:hint="eastAsia" w:ascii="Times New Roman" w:hAnsi="Times New Roman" w:eastAsia="方正仿宋_GBK" w:cs="Times New Roman"/>
                <w:color w:val="000000"/>
                <w:kern w:val="0"/>
                <w:sz w:val="21"/>
                <w:szCs w:val="21"/>
                <w:lang w:val="en-US" w:eastAsia="zh-CN" w:bidi="ar"/>
              </w:rPr>
              <w:t xml:space="preserve"> </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2DBE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A198D">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791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280</w:t>
            </w:r>
          </w:p>
        </w:tc>
      </w:tr>
      <w:tr w14:paraId="450E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29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17</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19AE2">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kern w:val="0"/>
                <w:sz w:val="21"/>
                <w:szCs w:val="21"/>
                <w:lang w:bidi="ar"/>
              </w:rPr>
              <w:t>合成纸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1FB6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eastAsia="zh-CN" w:bidi="ar"/>
              </w:rPr>
            </w:pPr>
            <w:r>
              <w:rPr>
                <w:rFonts w:hint="eastAsia" w:ascii="Times New Roman" w:hAnsi="Times New Roman" w:eastAsia="方正仿宋_GBK" w:cs="Times New Roman"/>
                <w:color w:val="000000"/>
                <w:kern w:val="0"/>
                <w:sz w:val="21"/>
                <w:szCs w:val="21"/>
                <w:lang w:bidi="ar"/>
              </w:rPr>
              <w:t>合成纸</w:t>
            </w:r>
            <w:r>
              <w:rPr>
                <w:rFonts w:hint="eastAsia" w:ascii="Times New Roman" w:hAnsi="Times New Roman" w:eastAsia="方正仿宋_GBK" w:cs="Times New Roman"/>
                <w:color w:val="000000"/>
                <w:kern w:val="0"/>
                <w:sz w:val="21"/>
                <w:szCs w:val="21"/>
                <w:lang w:val="en-US" w:eastAsia="zh-CN" w:bidi="ar"/>
              </w:rPr>
              <w:t xml:space="preserve"> 可移</w:t>
            </w:r>
            <w:r>
              <w:rPr>
                <w:rFonts w:ascii="Times New Roman" w:hAnsi="Times New Roman" w:eastAsia="方正仿宋_GBK" w:cs="Times New Roman"/>
                <w:color w:val="000000"/>
                <w:kern w:val="0"/>
                <w:sz w:val="21"/>
                <w:szCs w:val="21"/>
                <w:lang w:bidi="ar"/>
              </w:rPr>
              <w:t xml:space="preserve"> 70*70mm 1500张*卷</w:t>
            </w:r>
            <w:r>
              <w:rPr>
                <w:rFonts w:hint="eastAsia" w:ascii="Times New Roman" w:hAnsi="Times New Roman" w:eastAsia="方正仿宋_GBK" w:cs="Times New Roman"/>
                <w:color w:val="000000"/>
                <w:kern w:val="0"/>
                <w:sz w:val="21"/>
                <w:szCs w:val="21"/>
                <w:lang w:eastAsia="zh-CN" w:bidi="ar"/>
              </w:rPr>
              <w:t>（</w:t>
            </w:r>
            <w:r>
              <w:rPr>
                <w:rFonts w:hint="eastAsia" w:ascii="Times New Roman" w:hAnsi="Times New Roman" w:eastAsia="方正仿宋_GBK" w:cs="Times New Roman"/>
                <w:color w:val="000000"/>
                <w:kern w:val="0"/>
                <w:sz w:val="21"/>
                <w:szCs w:val="21"/>
                <w:lang w:val="en-US" w:eastAsia="zh-CN" w:bidi="ar"/>
              </w:rPr>
              <w:t>防油、防酒精、防脱落</w:t>
            </w:r>
            <w:r>
              <w:rPr>
                <w:rFonts w:hint="eastAsia" w:eastAsia="方正仿宋_GBK" w:cs="Times New Roman"/>
                <w:color w:val="000000"/>
                <w:kern w:val="0"/>
                <w:sz w:val="21"/>
                <w:szCs w:val="21"/>
                <w:lang w:val="en-US" w:eastAsia="zh-CN" w:bidi="ar"/>
              </w:rPr>
              <w:t>、防移动</w:t>
            </w:r>
            <w:r>
              <w:rPr>
                <w:rFonts w:hint="eastAsia" w:ascii="Times New Roman" w:hAnsi="Times New Roman" w:eastAsia="方正仿宋_GBK" w:cs="Times New Roman"/>
                <w:color w:val="000000"/>
                <w:kern w:val="0"/>
                <w:sz w:val="21"/>
                <w:szCs w:val="21"/>
                <w:lang w:eastAsia="zh-CN" w:bidi="ar"/>
              </w:rPr>
              <w:t>）</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A87D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F64C3">
            <w:pPr>
              <w:keepNext w:val="0"/>
              <w:keepLines w:val="0"/>
              <w:widowControl/>
              <w:suppressLineNumbers w:val="0"/>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654</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AE7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59</w:t>
            </w:r>
          </w:p>
        </w:tc>
      </w:tr>
      <w:tr w14:paraId="543A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853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18</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690C1">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热敏危废标签</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A3AC">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100*100mm 100张/卷</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1269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38295">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AC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r>
      <w:tr w14:paraId="059D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391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19</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76CCB">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哑银不干胶标签</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96DB1">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PET 80*40mm 1000张/卷</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81DB3">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FD334">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C60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r>
      <w:tr w14:paraId="5EA4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140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20</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7D996">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A4哑面不干胶标签</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AFCF7">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 xml:space="preserve"> 18格 圆角 50张/包</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9148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516BA">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A3D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r>
      <w:tr w14:paraId="56A6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212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21</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DC123">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条码打印纸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83F48">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30*20</w:t>
            </w:r>
            <w:r>
              <w:rPr>
                <w:rFonts w:hint="eastAsia" w:eastAsia="方正仿宋_GBK" w:cs="Times New Roman"/>
                <w:color w:val="000000"/>
                <w:sz w:val="21"/>
                <w:szCs w:val="21"/>
                <w:lang w:val="en-US" w:eastAsia="zh-CN"/>
              </w:rPr>
              <w:t>mm</w:t>
            </w:r>
            <w:r>
              <w:rPr>
                <w:rFonts w:hint="eastAsia" w:ascii="Times New Roman" w:hAnsi="Times New Roman" w:eastAsia="方正仿宋_GBK" w:cs="Times New Roman"/>
                <w:color w:val="000000"/>
                <w:sz w:val="21"/>
                <w:szCs w:val="21"/>
              </w:rPr>
              <w:t>铜版纸</w:t>
            </w:r>
            <w:r>
              <w:rPr>
                <w:rFonts w:hint="eastAsia" w:ascii="Times New Roman" w:hAnsi="Times New Roman" w:eastAsia="方正仿宋_GBK" w:cs="Times New Roman"/>
                <w:color w:val="000000"/>
                <w:sz w:val="21"/>
                <w:szCs w:val="21"/>
                <w:lang w:val="en-US" w:eastAsia="zh-CN"/>
              </w:rPr>
              <w:t xml:space="preserve">（防酒精）  </w:t>
            </w:r>
            <w:r>
              <w:rPr>
                <w:rFonts w:hint="eastAsia" w:ascii="Times New Roman" w:hAnsi="Times New Roman" w:eastAsia="方正仿宋_GBK" w:cs="Times New Roman"/>
                <w:color w:val="000000"/>
                <w:sz w:val="21"/>
                <w:szCs w:val="21"/>
              </w:rPr>
              <w:t xml:space="preserve"> 2000张/卷</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1C85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6AACB">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F0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40</w:t>
            </w:r>
          </w:p>
        </w:tc>
      </w:tr>
      <w:tr w14:paraId="7FEA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3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51F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eastAsia="方正仿宋_GBK" w:cs="Times New Roman"/>
                <w:i w:val="0"/>
                <w:color w:val="000000"/>
                <w:kern w:val="0"/>
                <w:sz w:val="21"/>
                <w:szCs w:val="21"/>
                <w:highlight w:val="none"/>
                <w:u w:val="none"/>
                <w:lang w:val="en-US" w:eastAsia="zh-CN" w:bidi="ar"/>
              </w:rPr>
            </w:pPr>
            <w:r>
              <w:rPr>
                <w:rFonts w:hint="eastAsia" w:eastAsia="方正仿宋_GBK" w:cs="Times New Roman"/>
                <w:i w:val="0"/>
                <w:color w:val="000000"/>
                <w:kern w:val="0"/>
                <w:sz w:val="21"/>
                <w:szCs w:val="21"/>
                <w:highlight w:val="none"/>
                <w:u w:val="none"/>
                <w:lang w:val="en-US" w:eastAsia="zh-CN" w:bidi="ar"/>
              </w:rPr>
              <w:t>22</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48EE1">
            <w:pPr>
              <w:keepNext w:val="0"/>
              <w:keepLines w:val="0"/>
              <w:pageBreakBefore w:val="0"/>
              <w:widowControl/>
              <w:kinsoku/>
              <w:wordWrap/>
              <w:overflowPunct/>
              <w:topLinePunct w:val="0"/>
              <w:autoSpaceDE/>
              <w:autoSpaceDN/>
              <w:bidi w:val="0"/>
              <w:adjustRightInd/>
              <w:snapToGrid/>
              <w:spacing w:line="0" w:lineRule="atLeast"/>
              <w:jc w:val="center"/>
              <w:rPr>
                <w:rFonts w:ascii="Times New Roman" w:hAnsi="Times New Roman" w:eastAsia="方正仿宋_GBK" w:cs="Times New Roman"/>
                <w:color w:val="000000"/>
                <w:kern w:val="0"/>
                <w:sz w:val="21"/>
                <w:szCs w:val="21"/>
                <w:lang w:bidi="ar"/>
              </w:rPr>
            </w:pPr>
            <w:r>
              <w:rPr>
                <w:rFonts w:ascii="Times New Roman" w:hAnsi="Times New Roman" w:eastAsia="方正仿宋_GBK" w:cs="Times New Roman"/>
                <w:color w:val="000000"/>
                <w:kern w:val="0"/>
                <w:sz w:val="21"/>
                <w:szCs w:val="21"/>
                <w:lang w:bidi="ar"/>
              </w:rPr>
              <w:t>再生纤维纸</w:t>
            </w:r>
          </w:p>
        </w:tc>
        <w:tc>
          <w:tcPr>
            <w:tcW w:w="1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55F4E">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rPr>
              <w:t xml:space="preserve"> A4 70</w:t>
            </w:r>
            <w:r>
              <w:rPr>
                <w:rFonts w:hint="eastAsia" w:ascii="Times New Roman" w:hAnsi="Times New Roman" w:eastAsia="方正仿宋_GBK" w:cs="Times New Roman"/>
                <w:color w:val="000000"/>
                <w:sz w:val="21"/>
                <w:szCs w:val="21"/>
                <w:lang w:val="en-US" w:eastAsia="zh-CN"/>
              </w:rPr>
              <w:t>g/</w:t>
            </w:r>
            <w:r>
              <w:rPr>
                <w:rFonts w:hint="eastAsia" w:ascii="Times New Roman" w:hAnsi="Times New Roman" w:eastAsia="方正仿宋_GBK" w:cs="Times New Roman"/>
                <w:color w:val="000000"/>
                <w:kern w:val="0"/>
                <w:sz w:val="21"/>
                <w:szCs w:val="21"/>
                <w:lang w:val="en-US" w:eastAsia="zh-CN" w:bidi="ar"/>
              </w:rPr>
              <w:t>㎡</w:t>
            </w:r>
            <w:r>
              <w:rPr>
                <w:rFonts w:hint="eastAsia" w:ascii="Times New Roman" w:hAnsi="Times New Roman" w:eastAsia="方正仿宋_GBK" w:cs="Times New Roman"/>
                <w:color w:val="000000"/>
                <w:sz w:val="21"/>
                <w:szCs w:val="21"/>
                <w:lang w:val="en-US" w:eastAsia="zh-CN"/>
              </w:rPr>
              <w:t xml:space="preserve"> </w:t>
            </w:r>
            <w:r>
              <w:rPr>
                <w:rFonts w:hint="eastAsia" w:ascii="Times New Roman" w:hAnsi="Times New Roman" w:eastAsia="方正仿宋_GBK" w:cs="Times New Roman"/>
                <w:color w:val="000000"/>
                <w:sz w:val="21"/>
                <w:szCs w:val="21"/>
              </w:rPr>
              <w:t>500张/包</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F522A">
            <w:pPr>
              <w:keepNext w:val="0"/>
              <w:keepLines w:val="0"/>
              <w:pageBreakBefore w:val="0"/>
              <w:widowControl/>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color w:val="000000"/>
                <w:kern w:val="0"/>
                <w:sz w:val="21"/>
                <w:szCs w:val="21"/>
                <w:lang w:bidi="ar"/>
              </w:rPr>
            </w:pPr>
            <w:r>
              <w:rPr>
                <w:rFonts w:hint="eastAsia" w:ascii="Times New Roman" w:hAnsi="Times New Roman" w:eastAsia="方正仿宋_GBK" w:cs="Times New Roman"/>
                <w:color w:val="000000"/>
                <w:sz w:val="21"/>
                <w:szCs w:val="21"/>
                <w:lang w:val="en-US" w:eastAsia="zh-CN"/>
              </w:rPr>
              <w:t>包</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7C756">
            <w:pPr>
              <w:keepNext w:val="0"/>
              <w:keepLines w:val="0"/>
              <w:widowControl/>
              <w:suppressLineNumbers w:val="0"/>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8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169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20</w:t>
            </w:r>
          </w:p>
        </w:tc>
      </w:tr>
    </w:tbl>
    <w:p w14:paraId="7536BC01">
      <w:pPr>
        <w:pStyle w:val="11"/>
        <w:keepNext w:val="0"/>
        <w:keepLines w:val="0"/>
        <w:pageBreakBefore w:val="0"/>
        <w:numPr>
          <w:ilvl w:val="0"/>
          <w:numId w:val="0"/>
        </w:numPr>
        <w:kinsoku/>
        <w:wordWrap/>
        <w:overflowPunct/>
        <w:topLinePunct w:val="0"/>
        <w:autoSpaceDE/>
        <w:autoSpaceDN/>
        <w:bidi w:val="0"/>
        <w:spacing w:line="0" w:lineRule="atLeast"/>
        <w:jc w:val="left"/>
        <w:rPr>
          <w:rFonts w:hint="default" w:ascii="Times New Roman" w:hAnsi="Times New Roman" w:eastAsia="方正黑体_GBK" w:cs="Times New Roman"/>
          <w:sz w:val="24"/>
          <w:szCs w:val="24"/>
          <w:lang w:val="en-US" w:eastAsia="zh-CN"/>
        </w:rPr>
      </w:pPr>
    </w:p>
    <w:p w14:paraId="0E50DCFE">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（二）技术要求：</w:t>
      </w:r>
    </w:p>
    <w:p w14:paraId="5CAF2098">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i w:val="0"/>
          <w:color w:val="auto"/>
          <w:sz w:val="28"/>
          <w:szCs w:val="28"/>
          <w:u w:val="none"/>
          <w:lang w:val="en-US" w:eastAsia="zh-CN"/>
        </w:rPr>
        <w:t>1.241打印纸</w:t>
      </w:r>
    </w:p>
    <w:p w14:paraId="2AD5362E">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highlight w:val="none"/>
          <w:lang w:eastAsia="zh-CN"/>
        </w:rPr>
        <w:t>定量（g/m2）：6</w:t>
      </w:r>
      <w:r>
        <w:rPr>
          <w:rFonts w:hint="eastAsia" w:ascii="方正仿宋_GBK" w:hAnsi="方正仿宋_GBK" w:eastAsia="方正仿宋_GBK" w:cs="方正仿宋_GBK"/>
          <w:sz w:val="28"/>
          <w:szCs w:val="28"/>
          <w:highlight w:val="none"/>
          <w:lang w:val="en-US" w:eastAsia="zh-CN"/>
        </w:rPr>
        <w:t>0</w:t>
      </w:r>
      <w:r>
        <w:rPr>
          <w:rFonts w:hint="eastAsia" w:ascii="方正仿宋_GBK" w:hAnsi="方正仿宋_GBK" w:eastAsia="方正仿宋_GBK" w:cs="方正仿宋_GBK"/>
          <w:sz w:val="28"/>
          <w:szCs w:val="28"/>
          <w:highlight w:val="none"/>
          <w:lang w:eastAsia="zh-CN"/>
        </w:rPr>
        <w:t>±3.25；紧度（g/cm3）：≧0.74；平滑度（</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eastAsia="zh-CN"/>
        </w:rPr>
        <w:t>）正面：≧40；抗张强度（kN/m）</w:t>
      </w:r>
      <w:r>
        <w:rPr>
          <w:rFonts w:hint="eastAsia" w:ascii="方正仿宋_GBK" w:hAnsi="方正仿宋_GBK" w:eastAsia="方正仿宋_GBK" w:cs="方正仿宋_GBK"/>
          <w:sz w:val="28"/>
          <w:szCs w:val="28"/>
          <w:highlight w:val="none"/>
          <w:lang w:val="en-US" w:eastAsia="zh-CN"/>
        </w:rPr>
        <w:t>横向、</w:t>
      </w:r>
      <w:r>
        <w:rPr>
          <w:rFonts w:hint="eastAsia" w:ascii="方正仿宋_GBK" w:hAnsi="方正仿宋_GBK" w:eastAsia="方正仿宋_GBK" w:cs="方正仿宋_GBK"/>
          <w:sz w:val="28"/>
          <w:szCs w:val="28"/>
          <w:highlight w:val="none"/>
          <w:lang w:eastAsia="zh-CN"/>
        </w:rPr>
        <w:t>纵向：≧1.52、≧2.60；灰分（</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lang w:eastAsia="zh-CN"/>
        </w:rPr>
        <w:t>）：≦10.0；总宽度（</w:t>
      </w:r>
      <w:r>
        <w:rPr>
          <w:rFonts w:hint="eastAsia" w:ascii="方正仿宋_GBK" w:hAnsi="方正仿宋_GBK" w:eastAsia="方正仿宋_GBK" w:cs="方正仿宋_GBK"/>
          <w:sz w:val="28"/>
          <w:szCs w:val="28"/>
          <w:highlight w:val="none"/>
          <w:lang w:val="en-US" w:eastAsia="zh-CN"/>
        </w:rPr>
        <w:t>mm</w:t>
      </w:r>
      <w:r>
        <w:rPr>
          <w:rFonts w:hint="eastAsia" w:ascii="方正仿宋_GBK" w:hAnsi="方正仿宋_GBK" w:eastAsia="方正仿宋_GBK" w:cs="方正仿宋_GBK"/>
          <w:sz w:val="28"/>
          <w:szCs w:val="28"/>
          <w:highlight w:val="none"/>
          <w:lang w:eastAsia="zh-CN"/>
        </w:rPr>
        <w:t>）：241</w:t>
      </w:r>
      <w:r>
        <w:rPr>
          <w:rFonts w:hint="eastAsia" w:ascii="方正仿宋_GBK" w:hAnsi="方正仿宋_GBK" w:eastAsia="方正仿宋_GBK" w:cs="方正仿宋_GBK"/>
          <w:sz w:val="28"/>
          <w:szCs w:val="28"/>
          <w:highlight w:val="none"/>
          <w:lang w:val="en-US" w:eastAsia="zh-CN"/>
        </w:rPr>
        <w:t>/381</w:t>
      </w:r>
      <w:r>
        <w:rPr>
          <w:rFonts w:hint="eastAsia" w:ascii="方正仿宋_GBK" w:hAnsi="方正仿宋_GBK" w:eastAsia="方正仿宋_GBK" w:cs="方正仿宋_GBK"/>
          <w:sz w:val="28"/>
          <w:szCs w:val="28"/>
          <w:highlight w:val="none"/>
          <w:lang w:eastAsia="zh-CN"/>
        </w:rPr>
        <w:t>+1.5-0.5；纵向尺寸（</w:t>
      </w:r>
      <w:r>
        <w:rPr>
          <w:rFonts w:hint="eastAsia" w:ascii="方正仿宋_GBK" w:hAnsi="方正仿宋_GBK" w:eastAsia="方正仿宋_GBK" w:cs="方正仿宋_GBK"/>
          <w:sz w:val="28"/>
          <w:szCs w:val="28"/>
          <w:highlight w:val="none"/>
          <w:lang w:val="en-US" w:eastAsia="zh-CN"/>
        </w:rPr>
        <w:t>mm</w:t>
      </w:r>
      <w:r>
        <w:rPr>
          <w:rFonts w:hint="eastAsia" w:ascii="方正仿宋_GBK" w:hAnsi="方正仿宋_GBK" w:eastAsia="方正仿宋_GBK" w:cs="方正仿宋_GBK"/>
          <w:sz w:val="28"/>
          <w:szCs w:val="28"/>
          <w:highlight w:val="none"/>
          <w:lang w:eastAsia="zh-CN"/>
        </w:rPr>
        <w:t>）：279.4±0.5；横向折线偏差（</w:t>
      </w:r>
      <w:r>
        <w:rPr>
          <w:rFonts w:hint="eastAsia" w:ascii="方正仿宋_GBK" w:hAnsi="方正仿宋_GBK" w:eastAsia="方正仿宋_GBK" w:cs="方正仿宋_GBK"/>
          <w:sz w:val="28"/>
          <w:szCs w:val="28"/>
          <w:highlight w:val="none"/>
          <w:lang w:val="en-US" w:eastAsia="zh-CN"/>
        </w:rPr>
        <w:t>mm</w:t>
      </w:r>
      <w:r>
        <w:rPr>
          <w:rFonts w:hint="eastAsia" w:ascii="方正仿宋_GBK" w:hAnsi="方正仿宋_GBK" w:eastAsia="方正仿宋_GBK" w:cs="方正仿宋_GBK"/>
          <w:sz w:val="28"/>
          <w:szCs w:val="28"/>
          <w:highlight w:val="none"/>
          <w:lang w:eastAsia="zh-CN"/>
        </w:rPr>
        <w:t>）：≦0.1；中心线平行度（</w:t>
      </w:r>
      <w:r>
        <w:rPr>
          <w:rFonts w:hint="eastAsia" w:ascii="方正仿宋_GBK" w:hAnsi="方正仿宋_GBK" w:eastAsia="方正仿宋_GBK" w:cs="方正仿宋_GBK"/>
          <w:sz w:val="28"/>
          <w:szCs w:val="28"/>
          <w:highlight w:val="none"/>
          <w:lang w:val="en-US" w:eastAsia="zh-CN"/>
        </w:rPr>
        <w:t>mm</w:t>
      </w:r>
      <w:r>
        <w:rPr>
          <w:rFonts w:hint="eastAsia" w:ascii="方正仿宋_GBK" w:hAnsi="方正仿宋_GBK" w:eastAsia="方正仿宋_GBK" w:cs="方正仿宋_GBK"/>
          <w:sz w:val="28"/>
          <w:szCs w:val="28"/>
          <w:highlight w:val="none"/>
          <w:lang w:eastAsia="zh-CN"/>
        </w:rPr>
        <w:t>）：≦0.15。</w:t>
      </w:r>
    </w:p>
    <w:p w14:paraId="225344AC">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color w:val="auto"/>
          <w:sz w:val="28"/>
          <w:szCs w:val="28"/>
          <w:lang w:val="en-US" w:eastAsia="zh-CN"/>
        </w:rPr>
        <w:t>热敏收银纸</w:t>
      </w:r>
    </w:p>
    <w:p w14:paraId="50976C37">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sz w:val="28"/>
          <w:szCs w:val="28"/>
          <w:highlight w:val="none"/>
          <w:lang w:eastAsia="zh-CN"/>
        </w:rPr>
        <w:t>定量（</w:t>
      </w:r>
      <w:r>
        <w:rPr>
          <w:rFonts w:hint="eastAsia" w:ascii="方正仿宋_GBK" w:hAnsi="方正仿宋_GBK" w:eastAsia="方正仿宋_GBK" w:cs="方正仿宋_GBK"/>
          <w:color w:val="auto"/>
          <w:sz w:val="28"/>
          <w:szCs w:val="28"/>
          <w:lang w:val="en-US" w:eastAsia="zh-CN"/>
        </w:rPr>
        <w:t>g/㎡</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color w:val="auto"/>
          <w:sz w:val="28"/>
          <w:szCs w:val="28"/>
          <w:lang w:val="en-US" w:eastAsia="zh-CN"/>
        </w:rPr>
        <w:t>60g±2。在温度23度±2度、相对湿度50±5%的情况下，可储存一年；打印后的收银凭据可储存一年。表面端平整齐、亮白光滑、纸面平滑、端面平整、纸卷松紧度适中，过机顺畅不卡纸、不掉纸屑、不掉粉尘、保护涂层均匀、显色清晰。</w:t>
      </w:r>
    </w:p>
    <w:p w14:paraId="6E5A8553">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3.热敏条码纸技术参数</w:t>
      </w:r>
    </w:p>
    <w:p w14:paraId="257D2F5A">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（1）表面基材为有热敏涂层的平滑亮白纸，定量（g/㎡）：75±10%，厚度（mm）：0.081±10%</w:t>
      </w:r>
    </w:p>
    <w:p w14:paraId="5B8F98E1">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（2）底纸基材为经超级砑光处理兰色格拉辛底纸，,定量（g/㎡）：60±10%，厚度（mm）：0.053mm±10%。</w:t>
      </w:r>
    </w:p>
    <w:p w14:paraId="1ACB63E4">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（3）储存期：在温度23±2℃、相对湿度50±5%的情况下，可储存一年。</w:t>
      </w:r>
    </w:p>
    <w:p w14:paraId="3F37F460">
      <w:pPr>
        <w:keepNext w:val="0"/>
        <w:keepLines w:val="0"/>
        <w:pageBreakBefore w:val="0"/>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（4）防水、抗血液、抗油脂、承受不低于摄氏80度高温。粘胶剂为适用于各种温度、包装材料的永久性强力粘胶剂，粘胶剂和油墨均应符合国家环保要求。</w:t>
      </w:r>
    </w:p>
    <w:p w14:paraId="0E38F63C">
      <w:pPr>
        <w:pStyle w:val="11"/>
        <w:keepNext w:val="0"/>
        <w:keepLines w:val="0"/>
        <w:pageBreakBefore w:val="0"/>
        <w:numPr>
          <w:ilvl w:val="0"/>
          <w:numId w:val="0"/>
        </w:numPr>
        <w:kinsoku/>
        <w:wordWrap/>
        <w:overflowPunct/>
        <w:topLinePunct w:val="0"/>
        <w:autoSpaceDE/>
        <w:autoSpaceDN/>
        <w:bidi w:val="0"/>
        <w:spacing w:line="0" w:lineRule="atLeast"/>
        <w:ind w:firstLine="840" w:firstLineChars="300"/>
        <w:jc w:val="left"/>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4.彩色喷墨打印纸</w:t>
      </w:r>
    </w:p>
    <w:p w14:paraId="379A38AB">
      <w:pPr>
        <w:pStyle w:val="11"/>
        <w:keepNext w:val="0"/>
        <w:keepLines w:val="0"/>
        <w:pageBreakBefore w:val="0"/>
        <w:numPr>
          <w:ilvl w:val="0"/>
          <w:numId w:val="0"/>
        </w:numPr>
        <w:kinsoku/>
        <w:wordWrap/>
        <w:overflowPunct/>
        <w:topLinePunct w:val="0"/>
        <w:autoSpaceDE/>
        <w:autoSpaceDN/>
        <w:bidi w:val="0"/>
        <w:spacing w:line="0" w:lineRule="atLeast"/>
        <w:ind w:firstLine="840" w:firstLineChars="300"/>
        <w:jc w:val="left"/>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定量</w:t>
      </w:r>
      <w:r>
        <w:rPr>
          <w:rFonts w:hint="eastAsia" w:ascii="方正仿宋_GBK" w:hAnsi="方正仿宋_GBK" w:eastAsia="方正仿宋_GBK" w:cs="方正仿宋_GBK"/>
          <w:sz w:val="28"/>
          <w:szCs w:val="28"/>
          <w:highlight w:val="none"/>
          <w:lang w:eastAsia="zh-CN"/>
        </w:rPr>
        <w:t>（g/m2）</w:t>
      </w:r>
      <w:r>
        <w:rPr>
          <w:rFonts w:hint="eastAsia" w:ascii="方正仿宋_GBK" w:hAnsi="方正仿宋_GBK" w:eastAsia="方正仿宋_GBK" w:cs="方正仿宋_GBK"/>
          <w:color w:val="auto"/>
          <w:kern w:val="2"/>
          <w:sz w:val="28"/>
          <w:szCs w:val="28"/>
          <w:lang w:val="en-US" w:eastAsia="zh-CN" w:bidi="ar-SA"/>
        </w:rPr>
        <w:t>：</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color w:val="auto"/>
          <w:kern w:val="2"/>
          <w:sz w:val="28"/>
          <w:szCs w:val="28"/>
          <w:lang w:val="en-US" w:eastAsia="zh-CN" w:bidi="ar-SA"/>
        </w:rPr>
        <w:t>120；尺寸（mm）：21*29.7mm；光泽度、白度、卷曲度均须合格，平滑、坚硬度高、满足检验报告打印要求。</w:t>
      </w:r>
    </w:p>
    <w:p w14:paraId="54093CF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（三）</w:t>
      </w:r>
      <w:r>
        <w:rPr>
          <w:rFonts w:hint="default" w:ascii="方正仿宋_GBK" w:hAnsi="方正仿宋_GBK" w:eastAsia="方正仿宋_GBK" w:cs="方正仿宋_GBK"/>
          <w:sz w:val="28"/>
          <w:szCs w:val="28"/>
          <w:lang w:val="en-US" w:eastAsia="zh-CN"/>
        </w:rPr>
        <w:t>特殊要求及说明：</w:t>
      </w:r>
    </w:p>
    <w:p w14:paraId="71C8A376">
      <w:pPr>
        <w:spacing w:line="390" w:lineRule="exact"/>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b/>
          <w:bCs/>
          <w:sz w:val="28"/>
          <w:szCs w:val="28"/>
          <w:highlight w:val="none"/>
          <w:lang w:val="en-US" w:eastAsia="zh-CN"/>
        </w:rPr>
        <w:t>项目数量为预估数量，</w:t>
      </w:r>
      <w:r>
        <w:rPr>
          <w:rFonts w:hint="eastAsia" w:ascii="方正仿宋_GBK" w:hAnsi="方正仿宋_GBK" w:eastAsia="方正仿宋_GBK" w:cs="方正仿宋_GBK"/>
          <w:b/>
          <w:bCs/>
          <w:color w:val="auto"/>
          <w:sz w:val="28"/>
          <w:szCs w:val="28"/>
          <w:lang w:val="en-US" w:eastAsia="zh-CN"/>
        </w:rPr>
        <w:t>可能会出现偏离预估数量的情况</w:t>
      </w:r>
      <w:r>
        <w:rPr>
          <w:rFonts w:hint="eastAsia" w:ascii="方正仿宋_GBK" w:hAnsi="方正仿宋_GBK" w:eastAsia="方正仿宋_GBK" w:cs="方正仿宋_GBK"/>
          <w:b/>
          <w:bCs/>
          <w:i w:val="0"/>
          <w:color w:val="auto"/>
          <w:sz w:val="28"/>
          <w:szCs w:val="28"/>
          <w:u w:val="none"/>
          <w:lang w:val="en-US" w:eastAsia="zh-CN"/>
        </w:rPr>
        <w:t>，</w:t>
      </w:r>
      <w:r>
        <w:rPr>
          <w:rFonts w:hint="eastAsia" w:ascii="方正仿宋_GBK" w:hAnsi="方正仿宋_GBK" w:eastAsia="方正仿宋_GBK" w:cs="方正仿宋_GBK"/>
          <w:b/>
          <w:bCs/>
          <w:sz w:val="28"/>
          <w:szCs w:val="28"/>
          <w:highlight w:val="none"/>
          <w:lang w:val="en-US" w:eastAsia="zh-CN"/>
        </w:rPr>
        <w:t>费用据实结算，最终结算价不得超过成交总价。</w:t>
      </w:r>
    </w:p>
    <w:p w14:paraId="40D5D631">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2.部分打印、复印纸须按照采购人实际需求提供定制服务。</w:t>
      </w:r>
    </w:p>
    <w:p w14:paraId="56721825">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sz w:val="28"/>
          <w:szCs w:val="28"/>
          <w:u w:val="none"/>
          <w:lang w:val="en-US" w:eastAsia="zh-CN"/>
        </w:rPr>
        <w:t>3.由于</w:t>
      </w:r>
      <w:r>
        <w:rPr>
          <w:rFonts w:hint="eastAsia" w:ascii="方正仿宋_GBK" w:hAnsi="方正仿宋_GBK" w:eastAsia="方正仿宋_GBK" w:cs="方正仿宋_GBK"/>
          <w:color w:val="auto"/>
          <w:sz w:val="28"/>
          <w:szCs w:val="28"/>
          <w:lang w:val="en-US" w:eastAsia="zh-CN"/>
        </w:rPr>
        <w:t>采购人仓储条件有限，本项目非一次性供货，可能需要不定期配送，供应商须按</w:t>
      </w:r>
      <w:r>
        <w:rPr>
          <w:rFonts w:hint="eastAsia" w:ascii="方正仿宋_GBK" w:hAnsi="方正仿宋_GBK" w:eastAsia="方正仿宋_GBK" w:cs="方正仿宋_GBK"/>
          <w:i w:val="0"/>
          <w:color w:val="auto"/>
          <w:sz w:val="28"/>
          <w:szCs w:val="28"/>
          <w:u w:val="none"/>
          <w:lang w:val="en-US" w:eastAsia="zh-CN"/>
        </w:rPr>
        <w:t>实际需求量</w:t>
      </w:r>
      <w:r>
        <w:rPr>
          <w:rFonts w:hint="eastAsia" w:ascii="方正仿宋_GBK" w:hAnsi="方正仿宋_GBK" w:eastAsia="方正仿宋_GBK" w:cs="方正仿宋_GBK"/>
          <w:color w:val="auto"/>
          <w:sz w:val="28"/>
          <w:szCs w:val="28"/>
          <w:lang w:val="en-US" w:eastAsia="zh-CN"/>
        </w:rPr>
        <w:t>送达，具体要求如下：</w:t>
      </w:r>
    </w:p>
    <w:p w14:paraId="7A809748">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（1）因品种多、各部门需求不同，规格不同，日常使用会根据具体场景来配送。</w:t>
      </w:r>
    </w:p>
    <w:p w14:paraId="71DABA60">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（2）换货：不符合产品应立即更换，避免影响医院日常运行。</w:t>
      </w:r>
    </w:p>
    <w:p w14:paraId="1C36EDB0">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（3）临时：根据医院临时任务或专项任务，须满足临时送货需求。</w:t>
      </w:r>
    </w:p>
    <w:p w14:paraId="1CC980E3">
      <w:pPr>
        <w:pStyle w:val="11"/>
        <w:keepNext w:val="0"/>
        <w:keepLines w:val="0"/>
        <w:pageBreakBefore w:val="0"/>
        <w:numPr>
          <w:ilvl w:val="0"/>
          <w:numId w:val="0"/>
        </w:numPr>
        <w:kinsoku/>
        <w:wordWrap/>
        <w:overflowPunct/>
        <w:topLinePunct w:val="0"/>
        <w:autoSpaceDE/>
        <w:autoSpaceDN/>
        <w:bidi w:val="0"/>
        <w:spacing w:line="0" w:lineRule="atLeast"/>
        <w:ind w:firstLine="560" w:firstLineChars="2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auto"/>
          <w:sz w:val="28"/>
          <w:szCs w:val="28"/>
          <w:lang w:val="en-US" w:eastAsia="zh-CN"/>
        </w:rPr>
        <w:t>（4）配送：配送人员需要送到指定地点，不接受快递物流或自取。</w:t>
      </w:r>
    </w:p>
    <w:p w14:paraId="2C108516">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11" w:name="_Toc24783"/>
      <w:bookmarkStart w:id="12" w:name="_Toc17883"/>
      <w:bookmarkStart w:id="13" w:name="_Toc9398"/>
      <w:bookmarkStart w:id="14" w:name="_Toc27150"/>
      <w:bookmarkStart w:id="15" w:name="_Toc32342"/>
      <w:r>
        <w:rPr>
          <w:rFonts w:hint="eastAsia" w:ascii="方正仿宋_GBK" w:hAnsi="方正仿宋_GBK" w:eastAsia="方正仿宋_GBK" w:cs="方正仿宋_GBK"/>
          <w:b/>
          <w:bCs/>
          <w:color w:val="auto"/>
          <w:sz w:val="28"/>
          <w:szCs w:val="22"/>
        </w:rPr>
        <w:t>四、项目商务要求</w:t>
      </w:r>
      <w:bookmarkEnd w:id="11"/>
      <w:bookmarkEnd w:id="12"/>
      <w:bookmarkEnd w:id="13"/>
      <w:bookmarkEnd w:id="14"/>
    </w:p>
    <w:p w14:paraId="46393F8F">
      <w:pPr>
        <w:pageBreakBefore w:val="0"/>
        <w:kinsoku/>
        <w:wordWrap/>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w:t>
      </w:r>
      <w:r>
        <w:rPr>
          <w:rFonts w:hint="eastAsia" w:ascii="方正仿宋_GBK" w:hAnsi="方正仿宋_GBK" w:eastAsia="方正仿宋_GBK" w:cs="方正仿宋_GBK"/>
          <w:color w:val="auto"/>
          <w:sz w:val="28"/>
          <w:szCs w:val="28"/>
          <w:lang w:val="en-US" w:eastAsia="zh-CN"/>
        </w:rPr>
        <w:t>送货期限</w:t>
      </w:r>
      <w:r>
        <w:rPr>
          <w:rFonts w:hint="eastAsia" w:ascii="方正仿宋_GBK" w:hAnsi="方正仿宋_GBK" w:eastAsia="方正仿宋_GBK" w:cs="方正仿宋_GBK"/>
          <w:color w:val="auto"/>
          <w:sz w:val="28"/>
          <w:szCs w:val="28"/>
        </w:rPr>
        <w:t>、地点及验收方式</w:t>
      </w:r>
    </w:p>
    <w:p w14:paraId="394AC3EC">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560" w:firstLineChars="200"/>
        <w:jc w:val="both"/>
        <w:textAlignment w:val="baseline"/>
        <w:rPr>
          <w:rFonts w:hint="default" w:ascii="方正仿宋_GBK" w:eastAsia="方正仿宋_GBK" w:cs="方正仿宋_GBK"/>
          <w:color w:val="auto"/>
          <w:sz w:val="28"/>
          <w:szCs w:val="28"/>
          <w:highlight w:val="cyan"/>
          <w:lang w:val="en-US" w:eastAsia="zh-CN"/>
        </w:rPr>
      </w:pPr>
      <w:bookmarkStart w:id="16" w:name="_Toc319586231"/>
      <w:bookmarkStart w:id="17" w:name="_Toc320259282"/>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送货期限</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1年。</w:t>
      </w:r>
    </w:p>
    <w:p w14:paraId="5BF816C8">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送货</w:t>
      </w:r>
      <w:r>
        <w:rPr>
          <w:rFonts w:hint="eastAsia" w:ascii="方正仿宋_GBK" w:hAnsi="方正仿宋_GBK" w:eastAsia="方正仿宋_GBK" w:cs="方正仿宋_GBK"/>
          <w:color w:val="auto"/>
          <w:sz w:val="28"/>
          <w:szCs w:val="28"/>
        </w:rPr>
        <w:t>地点：</w:t>
      </w:r>
      <w:r>
        <w:rPr>
          <w:rFonts w:hint="default" w:ascii="方正仿宋_GBK" w:hAnsi="方正仿宋_GBK" w:eastAsia="方正仿宋_GBK" w:cs="方正仿宋_GBK"/>
          <w:color w:val="auto"/>
          <w:sz w:val="28"/>
          <w:szCs w:val="28"/>
          <w:lang w:val="en-US" w:eastAsia="zh-CN"/>
        </w:rPr>
        <w:t>重庆市巴南区龙洲湾街道渝南大道659号</w:t>
      </w:r>
      <w:r>
        <w:rPr>
          <w:rFonts w:hint="eastAsia" w:ascii="方正仿宋_GBK" w:hAnsi="方正仿宋_GBK" w:eastAsia="方正仿宋_GBK" w:cs="方正仿宋_GBK"/>
          <w:color w:val="auto"/>
          <w:sz w:val="28"/>
          <w:szCs w:val="28"/>
          <w:lang w:val="en-US" w:eastAsia="zh-CN"/>
        </w:rPr>
        <w:t>；送达采购人指定地点整齐摆放到位，送货费用由供应商承担（如快递物流方式送货，需要采购人自行取货的则拒收）</w:t>
      </w:r>
      <w:r>
        <w:rPr>
          <w:rFonts w:hint="eastAsia" w:ascii="方正仿宋_GBK" w:hAnsi="方正仿宋_GBK" w:eastAsia="方正仿宋_GBK" w:cs="方正仿宋_GBK"/>
          <w:color w:val="auto"/>
          <w:sz w:val="28"/>
          <w:szCs w:val="28"/>
        </w:rPr>
        <w:t>。</w:t>
      </w:r>
    </w:p>
    <w:p w14:paraId="39E5BABD">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验收方式：</w:t>
      </w:r>
    </w:p>
    <w:p w14:paraId="6047AAFA">
      <w:pPr>
        <w:keepNext w:val="0"/>
        <w:keepLines w:val="0"/>
        <w:pageBreakBefore w:val="0"/>
        <w:widowControl w:val="0"/>
        <w:kinsoku/>
        <w:wordWrap/>
        <w:overflowPunct/>
        <w:topLinePunct w:val="0"/>
        <w:autoSpaceDE/>
        <w:autoSpaceDN/>
        <w:bidi w:val="0"/>
        <w:adjustRightInd/>
        <w:spacing w:line="40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r>
        <w:rPr>
          <w:rFonts w:hint="default" w:ascii="方正仿宋_GBK" w:hAnsi="方正仿宋_GBK" w:eastAsia="方正仿宋_GBK" w:cs="方正仿宋_GBK"/>
          <w:color w:val="auto"/>
          <w:sz w:val="28"/>
          <w:szCs w:val="28"/>
          <w:lang w:val="en-US" w:eastAsia="zh-CN"/>
        </w:rPr>
        <w:t>供应商应保证货物在到达甲方指定交货地点时保持100%完好无损，如有缺漏、损坏，由供应商无偿负责调换、补齐或赔偿。</w:t>
      </w:r>
    </w:p>
    <w:p w14:paraId="7AE0A190">
      <w:pPr>
        <w:keepNext w:val="0"/>
        <w:keepLines w:val="0"/>
        <w:pageBreakBefore w:val="0"/>
        <w:widowControl w:val="0"/>
        <w:kinsoku/>
        <w:wordWrap/>
        <w:overflowPunct/>
        <w:topLinePunct w:val="0"/>
        <w:autoSpaceDE/>
        <w:autoSpaceDN/>
        <w:bidi w:val="0"/>
        <w:adjustRightInd/>
        <w:spacing w:line="40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r>
        <w:rPr>
          <w:rFonts w:hint="default" w:ascii="方正仿宋_GBK" w:hAnsi="方正仿宋_GBK" w:eastAsia="方正仿宋_GBK" w:cs="方正仿宋_GBK"/>
          <w:color w:val="auto"/>
          <w:sz w:val="28"/>
          <w:szCs w:val="28"/>
          <w:lang w:val="en-US" w:eastAsia="zh-CN"/>
        </w:rPr>
        <w:t>货物到达现场后，供应商应在验收人员在场情况下当面开箱，共同清点、检查外观，作出开箱记录，双方签字确认，产品在符合要求且采购人无异议后，才作为该批次货物最终验收结果。</w:t>
      </w:r>
    </w:p>
    <w:p w14:paraId="6C9C4352">
      <w:pPr>
        <w:pageBreakBefore w:val="0"/>
        <w:kinsoku/>
        <w:overflowPunct/>
        <w:topLinePunct w:val="0"/>
        <w:autoSpaceDE/>
        <w:autoSpaceDN/>
        <w:bidi w:val="0"/>
        <w:snapToGrid w:val="0"/>
        <w:spacing w:line="400" w:lineRule="exact"/>
        <w:ind w:firstLine="560"/>
        <w:jc w:val="both"/>
        <w:textAlignment w:val="baseline"/>
        <w:rPr>
          <w:rFonts w:hint="eastAsia"/>
          <w:color w:val="auto"/>
        </w:rPr>
      </w:pPr>
      <w:r>
        <w:rPr>
          <w:rFonts w:hint="eastAsia" w:ascii="方正仿宋_GBK" w:hAnsi="方正仿宋_GBK" w:eastAsia="方正仿宋_GBK" w:cs="方正仿宋_GBK"/>
          <w:color w:val="auto"/>
          <w:sz w:val="28"/>
          <w:szCs w:val="28"/>
        </w:rPr>
        <w:t>（二）报价要求</w:t>
      </w:r>
    </w:p>
    <w:bookmarkEnd w:id="15"/>
    <w:bookmarkEnd w:id="16"/>
    <w:bookmarkEnd w:id="17"/>
    <w:p w14:paraId="2DF52645">
      <w:pPr>
        <w:pStyle w:val="11"/>
        <w:keepNext w:val="0"/>
        <w:keepLines w:val="0"/>
        <w:pageBreakBefore w:val="0"/>
        <w:numPr>
          <w:ilvl w:val="0"/>
          <w:numId w:val="0"/>
        </w:numPr>
        <w:kinsoku/>
        <w:wordWrap/>
        <w:overflowPunct/>
        <w:topLinePunct w:val="0"/>
        <w:autoSpaceDE/>
        <w:autoSpaceDN/>
        <w:bidi w:val="0"/>
        <w:snapToGrid/>
        <w:spacing w:line="52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bookmarkStart w:id="18" w:name="_Toc243"/>
      <w:r>
        <w:rPr>
          <w:rFonts w:hint="eastAsia" w:ascii="方正仿宋_GBK" w:hAnsi="方正仿宋_GBK" w:eastAsia="方正仿宋_GBK" w:cs="方正仿宋_GBK"/>
          <w:color w:val="auto"/>
          <w:kern w:val="2"/>
          <w:sz w:val="28"/>
          <w:szCs w:val="28"/>
          <w:lang w:val="en-US" w:eastAsia="zh-CN" w:bidi="ar-SA"/>
        </w:rPr>
        <w:t>以总价报价，</w:t>
      </w:r>
      <w:r>
        <w:rPr>
          <w:rFonts w:hint="default" w:ascii="方正仿宋_GBK" w:hAnsi="方正仿宋_GBK" w:eastAsia="方正仿宋_GBK" w:cs="方正仿宋_GBK"/>
          <w:color w:val="auto"/>
          <w:kern w:val="2"/>
          <w:sz w:val="28"/>
          <w:szCs w:val="28"/>
          <w:lang w:val="en-US" w:eastAsia="zh-CN" w:bidi="ar-SA"/>
        </w:rPr>
        <w:t>报价</w:t>
      </w:r>
      <w:r>
        <w:rPr>
          <w:rFonts w:hint="eastAsia" w:ascii="方正仿宋_GBK" w:hAnsi="方正仿宋_GBK" w:eastAsia="方正仿宋_GBK" w:cs="方正仿宋_GBK"/>
          <w:color w:val="auto"/>
          <w:kern w:val="2"/>
          <w:sz w:val="28"/>
          <w:szCs w:val="28"/>
          <w:lang w:val="en-US" w:eastAsia="zh-CN" w:bidi="ar-SA"/>
        </w:rPr>
        <w:t>为</w:t>
      </w:r>
      <w:r>
        <w:rPr>
          <w:rFonts w:hint="default" w:ascii="方正仿宋_GBK" w:hAnsi="方正仿宋_GBK" w:eastAsia="方正仿宋_GBK" w:cs="方正仿宋_GBK"/>
          <w:color w:val="auto"/>
          <w:kern w:val="2"/>
          <w:sz w:val="28"/>
          <w:szCs w:val="28"/>
          <w:lang w:val="en-US" w:eastAsia="zh-CN" w:bidi="ar-SA"/>
        </w:rPr>
        <w:t>人民币，</w:t>
      </w:r>
      <w:r>
        <w:rPr>
          <w:rFonts w:hint="eastAsia" w:ascii="方正仿宋_GBK" w:hAnsi="方正仿宋_GBK" w:eastAsia="方正仿宋_GBK" w:cs="方正仿宋_GBK"/>
          <w:color w:val="auto"/>
          <w:kern w:val="2"/>
          <w:sz w:val="28"/>
          <w:szCs w:val="28"/>
          <w:lang w:val="en-US" w:eastAsia="zh-CN" w:bidi="ar-SA"/>
        </w:rPr>
        <w:t>总价报价不得超过最高限价。</w:t>
      </w:r>
      <w:r>
        <w:rPr>
          <w:rFonts w:hint="default" w:ascii="方正仿宋_GBK" w:hAnsi="方正仿宋_GBK" w:eastAsia="方正仿宋_GBK" w:cs="方正仿宋_GBK"/>
          <w:color w:val="auto"/>
          <w:kern w:val="2"/>
          <w:sz w:val="28"/>
          <w:szCs w:val="28"/>
          <w:lang w:val="en-US" w:eastAsia="zh-CN" w:bidi="ar-SA"/>
        </w:rPr>
        <w:t>供应商应根据本项目特点和现场情况，自行编制报价，包含：税费、材料费、人工费、运费、清洁费等费全部与本</w:t>
      </w:r>
      <w:r>
        <w:rPr>
          <w:rFonts w:hint="eastAsia" w:ascii="方正仿宋_GBK" w:hAnsi="方正仿宋_GBK" w:eastAsia="方正仿宋_GBK" w:cs="方正仿宋_GBK"/>
          <w:color w:val="auto"/>
          <w:kern w:val="2"/>
          <w:sz w:val="28"/>
          <w:szCs w:val="28"/>
          <w:lang w:val="en-US" w:eastAsia="zh-CN" w:bidi="ar-SA"/>
        </w:rPr>
        <w:t>项目</w:t>
      </w:r>
      <w:r>
        <w:rPr>
          <w:rFonts w:hint="default" w:ascii="方正仿宋_GBK" w:hAnsi="方正仿宋_GBK" w:eastAsia="方正仿宋_GBK" w:cs="方正仿宋_GBK"/>
          <w:color w:val="auto"/>
          <w:kern w:val="2"/>
          <w:sz w:val="28"/>
          <w:szCs w:val="28"/>
          <w:lang w:val="en-US" w:eastAsia="zh-CN" w:bidi="ar-SA"/>
        </w:rPr>
        <w:t>相关的费用。因成交供应商自身原因造成漏报、少报皆由其自行承担责任，采购人不再补偿。</w:t>
      </w:r>
    </w:p>
    <w:p w14:paraId="6E68AE75">
      <w:pPr>
        <w:pageBreakBefore w:val="0"/>
        <w:kinsoku/>
        <w:overflowPunct/>
        <w:topLinePunct w:val="0"/>
        <w:autoSpaceDE/>
        <w:autoSpaceDN/>
        <w:bidi w:val="0"/>
        <w:spacing w:line="400" w:lineRule="exact"/>
        <w:ind w:left="420" w:leftChars="20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（三）质量保证及售后服务承诺</w:t>
      </w:r>
    </w:p>
    <w:p w14:paraId="4ECEF2A9">
      <w:pPr>
        <w:pStyle w:val="11"/>
        <w:keepNext w:val="0"/>
        <w:keepLines w:val="0"/>
        <w:pageBreakBefore w:val="0"/>
        <w:numPr>
          <w:ilvl w:val="0"/>
          <w:numId w:val="0"/>
        </w:numPr>
        <w:kinsoku/>
        <w:wordWrap/>
        <w:overflowPunct/>
        <w:topLinePunct w:val="0"/>
        <w:autoSpaceDE/>
        <w:autoSpaceDN/>
        <w:bidi w:val="0"/>
        <w:snapToGrid/>
        <w:spacing w:line="52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供应商所</w:t>
      </w:r>
      <w:r>
        <w:rPr>
          <w:rFonts w:hint="eastAsia" w:ascii="方正仿宋_GBK" w:hAnsi="方正仿宋_GBK" w:eastAsia="方正仿宋_GBK" w:cs="方正仿宋_GBK"/>
          <w:color w:val="auto"/>
          <w:kern w:val="2"/>
          <w:sz w:val="28"/>
          <w:szCs w:val="28"/>
          <w:lang w:val="en-US" w:eastAsia="zh-CN" w:bidi="ar-SA"/>
        </w:rPr>
        <w:t>提供服务及</w:t>
      </w:r>
      <w:r>
        <w:rPr>
          <w:rFonts w:hint="default" w:ascii="方正仿宋_GBK" w:hAnsi="方正仿宋_GBK" w:eastAsia="方正仿宋_GBK" w:cs="方正仿宋_GBK"/>
          <w:color w:val="auto"/>
          <w:kern w:val="2"/>
          <w:sz w:val="28"/>
          <w:szCs w:val="28"/>
          <w:lang w:val="en-US" w:eastAsia="zh-CN" w:bidi="ar-SA"/>
        </w:rPr>
        <w:t>产品质量必须符合国家相关法律法规和国家、行业的相关要求。</w:t>
      </w:r>
      <w:r>
        <w:rPr>
          <w:rFonts w:hint="eastAsia" w:ascii="方正仿宋_GBK" w:hAnsi="方正仿宋_GBK" w:eastAsia="方正仿宋_GBK" w:cs="方正仿宋_GBK"/>
          <w:color w:val="auto"/>
          <w:kern w:val="2"/>
          <w:sz w:val="28"/>
          <w:szCs w:val="28"/>
          <w:lang w:val="en-US" w:eastAsia="zh-CN" w:bidi="ar-SA"/>
        </w:rPr>
        <w:t>售后服务：</w:t>
      </w:r>
      <w:r>
        <w:rPr>
          <w:rFonts w:hint="default" w:ascii="方正仿宋_GBK" w:hAnsi="方正仿宋_GBK" w:eastAsia="方正仿宋_GBK" w:cs="方正仿宋_GBK"/>
          <w:color w:val="auto"/>
          <w:kern w:val="2"/>
          <w:sz w:val="28"/>
          <w:szCs w:val="28"/>
          <w:lang w:val="en-US" w:eastAsia="zh-CN" w:bidi="ar-SA"/>
        </w:rPr>
        <w:t>1年（包含电话咨询、现场响应、退换货）。</w:t>
      </w:r>
    </w:p>
    <w:p w14:paraId="72EAB0BD">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四</w:t>
      </w:r>
      <w:r>
        <w:rPr>
          <w:rFonts w:hint="eastAsia" w:ascii="方正仿宋_GBK" w:hAnsi="方正仿宋_GBK" w:eastAsia="方正仿宋_GBK" w:cs="方正仿宋_GBK"/>
          <w:color w:val="auto"/>
          <w:sz w:val="28"/>
          <w:szCs w:val="28"/>
        </w:rPr>
        <w:t>）付款方式</w:t>
      </w:r>
    </w:p>
    <w:bookmarkEnd w:id="18"/>
    <w:p w14:paraId="59798C3C">
      <w:pPr>
        <w:pStyle w:val="11"/>
        <w:keepNext w:val="0"/>
        <w:keepLines w:val="0"/>
        <w:pageBreakBefore w:val="0"/>
        <w:numPr>
          <w:ilvl w:val="0"/>
          <w:numId w:val="0"/>
        </w:numPr>
        <w:kinsoku/>
        <w:wordWrap/>
        <w:overflowPunct/>
        <w:topLinePunct w:val="0"/>
        <w:autoSpaceDE/>
        <w:autoSpaceDN/>
        <w:bidi w:val="0"/>
        <w:snapToGrid/>
        <w:spacing w:line="52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bookmarkStart w:id="19" w:name="_Toc23014"/>
      <w:bookmarkStart w:id="20" w:name="_Toc514962183"/>
      <w:bookmarkStart w:id="21" w:name="_Toc11641053"/>
      <w:bookmarkStart w:id="22" w:name="_Toc12789054"/>
      <w:r>
        <w:rPr>
          <w:rFonts w:hint="eastAsia" w:ascii="方正仿宋_GBK" w:hAnsi="方正仿宋_GBK" w:eastAsia="方正仿宋_GBK" w:cs="方正仿宋_GBK"/>
          <w:color w:val="auto"/>
          <w:kern w:val="2"/>
          <w:sz w:val="28"/>
          <w:szCs w:val="28"/>
          <w:lang w:val="en-US" w:eastAsia="zh-CN" w:bidi="ar-SA"/>
        </w:rPr>
        <w:t>本项目无预付款。</w:t>
      </w:r>
    </w:p>
    <w:p w14:paraId="5564AD2B">
      <w:pPr>
        <w:pStyle w:val="11"/>
        <w:keepNext w:val="0"/>
        <w:keepLines w:val="0"/>
        <w:pageBreakBefore w:val="0"/>
        <w:numPr>
          <w:ilvl w:val="0"/>
          <w:numId w:val="0"/>
        </w:numPr>
        <w:kinsoku/>
        <w:wordWrap/>
        <w:overflowPunct/>
        <w:topLinePunct w:val="0"/>
        <w:autoSpaceDE/>
        <w:autoSpaceDN/>
        <w:bidi w:val="0"/>
        <w:snapToGrid/>
        <w:spacing w:line="52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自合同签订后，供应商送货后按季度对账结算，据实结算（成交单价*数量），</w:t>
      </w:r>
      <w:r>
        <w:rPr>
          <w:rFonts w:hint="default" w:ascii="方正仿宋_GBK" w:hAnsi="方正仿宋_GBK" w:eastAsia="方正仿宋_GBK" w:cs="方正仿宋_GBK"/>
          <w:color w:val="auto"/>
          <w:kern w:val="2"/>
          <w:sz w:val="28"/>
          <w:szCs w:val="28"/>
          <w:lang w:val="en-US" w:eastAsia="zh-CN" w:bidi="ar-SA"/>
        </w:rPr>
        <w:t>经</w:t>
      </w:r>
      <w:r>
        <w:rPr>
          <w:rFonts w:hint="eastAsia" w:ascii="方正仿宋_GBK" w:hAnsi="方正仿宋_GBK" w:eastAsia="方正仿宋_GBK" w:cs="方正仿宋_GBK"/>
          <w:color w:val="auto"/>
          <w:kern w:val="2"/>
          <w:sz w:val="28"/>
          <w:szCs w:val="28"/>
          <w:lang w:val="en-US" w:eastAsia="zh-CN" w:bidi="ar-SA"/>
        </w:rPr>
        <w:t>采购人</w:t>
      </w:r>
      <w:r>
        <w:rPr>
          <w:rFonts w:hint="default" w:ascii="方正仿宋_GBK" w:hAnsi="方正仿宋_GBK" w:eastAsia="方正仿宋_GBK" w:cs="方正仿宋_GBK"/>
          <w:color w:val="auto"/>
          <w:kern w:val="2"/>
          <w:sz w:val="28"/>
          <w:szCs w:val="28"/>
          <w:lang w:val="en-US" w:eastAsia="zh-CN" w:bidi="ar-SA"/>
        </w:rPr>
        <w:t>验收合格后支付</w:t>
      </w:r>
      <w:r>
        <w:rPr>
          <w:rFonts w:hint="eastAsia" w:ascii="方正仿宋_GBK" w:hAnsi="方正仿宋_GBK" w:eastAsia="方正仿宋_GBK" w:cs="方正仿宋_GBK"/>
          <w:color w:val="auto"/>
          <w:kern w:val="2"/>
          <w:sz w:val="28"/>
          <w:szCs w:val="28"/>
          <w:lang w:val="en-US" w:eastAsia="zh-CN" w:bidi="ar-SA"/>
        </w:rPr>
        <w:t>该批次服务费</w:t>
      </w:r>
      <w:r>
        <w:rPr>
          <w:rFonts w:hint="default" w:ascii="方正仿宋_GBK" w:hAnsi="方正仿宋_GBK" w:eastAsia="方正仿宋_GBK" w:cs="方正仿宋_GBK"/>
          <w:color w:val="auto"/>
          <w:kern w:val="2"/>
          <w:sz w:val="28"/>
          <w:szCs w:val="28"/>
          <w:lang w:val="en-US" w:eastAsia="zh-CN" w:bidi="ar-SA"/>
        </w:rPr>
        <w:t>。付款前供应商开具符合国家税法规定完税后的增值税发票，采购人在收到发票后30内支付</w:t>
      </w:r>
      <w:r>
        <w:rPr>
          <w:rFonts w:hint="eastAsia" w:ascii="方正仿宋_GBK" w:hAnsi="方正仿宋_GBK" w:eastAsia="方正仿宋_GBK" w:cs="方正仿宋_GBK"/>
          <w:color w:val="auto"/>
          <w:kern w:val="2"/>
          <w:sz w:val="28"/>
          <w:szCs w:val="28"/>
          <w:lang w:val="en-US" w:eastAsia="zh-CN" w:bidi="ar-SA"/>
        </w:rPr>
        <w:t>费用</w:t>
      </w:r>
      <w:r>
        <w:rPr>
          <w:rFonts w:hint="default" w:ascii="方正仿宋_GBK" w:hAnsi="方正仿宋_GBK" w:eastAsia="方正仿宋_GBK" w:cs="方正仿宋_GBK"/>
          <w:color w:val="auto"/>
          <w:kern w:val="2"/>
          <w:sz w:val="28"/>
          <w:szCs w:val="28"/>
          <w:lang w:val="en-US" w:eastAsia="zh-CN" w:bidi="ar-SA"/>
        </w:rPr>
        <w:t>。</w:t>
      </w:r>
    </w:p>
    <w:p w14:paraId="489B45FB">
      <w:pPr>
        <w:pageBreakBefore w:val="0"/>
        <w:numPr>
          <w:ilvl w:val="0"/>
          <w:numId w:val="0"/>
        </w:numPr>
        <w:kinsoku/>
        <w:wordWrap w:val="0"/>
        <w:overflowPunct/>
        <w:topLinePunct w:val="0"/>
        <w:autoSpaceDE/>
        <w:autoSpaceDN/>
        <w:bidi w:val="0"/>
        <w:spacing w:line="40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（五）</w:t>
      </w:r>
      <w:r>
        <w:rPr>
          <w:rFonts w:hint="default" w:ascii="方正仿宋_GBK" w:hAnsi="方正仿宋_GBK" w:eastAsia="方正仿宋_GBK" w:cs="方正仿宋_GBK"/>
          <w:color w:val="auto"/>
          <w:sz w:val="28"/>
          <w:szCs w:val="28"/>
          <w:lang w:val="en-US" w:eastAsia="zh-CN"/>
        </w:rPr>
        <w:t>履约保证</w:t>
      </w:r>
    </w:p>
    <w:p w14:paraId="4B027B3F">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default" w:ascii="方正仿宋_GBK" w:hAnsi="方正仿宋_GBK" w:eastAsia="方正仿宋_GBK" w:cs="方正仿宋_GBK"/>
          <w:b w:val="0"/>
          <w:bCs w:val="0"/>
          <w:color w:val="auto"/>
          <w:sz w:val="28"/>
          <w:szCs w:val="28"/>
          <w:highlight w:val="none"/>
          <w:lang w:val="en-US" w:eastAsia="zh-CN"/>
        </w:rPr>
      </w:pPr>
      <w:r>
        <w:rPr>
          <w:rFonts w:hint="default" w:ascii="方正仿宋_GBK" w:hAnsi="方正仿宋_GBK" w:eastAsia="方正仿宋_GBK" w:cs="方正仿宋_GBK"/>
          <w:color w:val="auto"/>
          <w:kern w:val="2"/>
          <w:sz w:val="28"/>
          <w:szCs w:val="28"/>
          <w:lang w:val="en-US" w:eastAsia="zh-CN" w:bidi="ar-SA"/>
        </w:rPr>
        <w:t>签订合同前，供应商应缴纳项目成交金额</w:t>
      </w:r>
      <w:r>
        <w:rPr>
          <w:rFonts w:hint="eastAsia" w:ascii="方正仿宋_GBK" w:hAnsi="方正仿宋_GBK" w:eastAsia="方正仿宋_GBK" w:cs="方正仿宋_GBK"/>
          <w:color w:val="auto"/>
          <w:kern w:val="2"/>
          <w:sz w:val="28"/>
          <w:szCs w:val="28"/>
          <w:lang w:val="en-US" w:eastAsia="zh-CN" w:bidi="ar-SA"/>
        </w:rPr>
        <w:t>5%</w:t>
      </w:r>
      <w:r>
        <w:rPr>
          <w:rFonts w:hint="default" w:ascii="方正仿宋_GBK" w:hAnsi="方正仿宋_GBK" w:eastAsia="方正仿宋_GBK" w:cs="方正仿宋_GBK"/>
          <w:color w:val="auto"/>
          <w:kern w:val="2"/>
          <w:sz w:val="28"/>
          <w:szCs w:val="28"/>
          <w:lang w:val="en-US" w:eastAsia="zh-CN" w:bidi="ar-SA"/>
        </w:rPr>
        <w:t>的履约保证金，未履约或未完全履约将全额扣除，合同履行完毕完成验收后全额无息退还。</w:t>
      </w:r>
    </w:p>
    <w:p w14:paraId="0DAD0F3E">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（六）知识产权</w:t>
      </w:r>
    </w:p>
    <w:p w14:paraId="0D245354">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采购人在中华人民共和国境内使用供应商提供的货物及服务时免受第三方提出的侵犯其专利权或其</w:t>
      </w:r>
      <w:r>
        <w:rPr>
          <w:rFonts w:hint="eastAsia" w:ascii="方正仿宋_GBK" w:hAnsi="方正仿宋_GBK" w:eastAsia="方正仿宋_GBK" w:cs="方正仿宋_GBK"/>
          <w:color w:val="auto"/>
          <w:sz w:val="28"/>
          <w:szCs w:val="28"/>
          <w:lang w:val="en-US" w:eastAsia="zh-CN"/>
        </w:rPr>
        <w:t>他</w:t>
      </w:r>
      <w:r>
        <w:rPr>
          <w:rFonts w:hint="eastAsia" w:ascii="方正仿宋_GBK" w:hAnsi="方正仿宋_GBK" w:eastAsia="方正仿宋_GBK" w:cs="方正仿宋_GBK"/>
          <w:color w:val="auto"/>
          <w:sz w:val="28"/>
          <w:szCs w:val="28"/>
        </w:rPr>
        <w:t>知识产权的起诉。如果第三方提出侵权指控，成交供应商应承担由此而引起的一切法律责任和费用。</w:t>
      </w:r>
      <w:bookmarkStart w:id="23" w:name="_Toc10464398"/>
      <w:bookmarkStart w:id="24" w:name="_Toc496627228"/>
      <w:bookmarkStart w:id="25" w:name="_Toc492040849"/>
      <w:bookmarkStart w:id="26" w:name="_Toc97812110"/>
      <w:bookmarkStart w:id="27" w:name="_Toc24832"/>
    </w:p>
    <w:p w14:paraId="2D93E617">
      <w:pPr>
        <w:pageBreakBefore w:val="0"/>
        <w:numPr>
          <w:ilvl w:val="0"/>
          <w:numId w:val="2"/>
        </w:numPr>
        <w:kinsoku/>
        <w:wordWrap w:val="0"/>
        <w:overflowPunct/>
        <w:topLinePunct w:val="0"/>
        <w:autoSpaceDE/>
        <w:autoSpaceDN/>
        <w:bidi w:val="0"/>
        <w:spacing w:line="400" w:lineRule="exact"/>
        <w:ind w:firstLine="560" w:firstLineChars="200"/>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培训</w:t>
      </w:r>
    </w:p>
    <w:p w14:paraId="3BA5E897">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供应商对其提供的产品应尽基本免费培训义务，</w:t>
      </w:r>
      <w:r>
        <w:rPr>
          <w:rFonts w:hint="eastAsia" w:ascii="方正仿宋_GBK" w:hAnsi="方正仿宋_GBK" w:eastAsia="方正仿宋_GBK" w:cs="方正仿宋_GBK"/>
          <w:color w:val="auto"/>
          <w:kern w:val="2"/>
          <w:sz w:val="28"/>
          <w:szCs w:val="28"/>
          <w:lang w:val="en-US" w:eastAsia="zh-CN" w:bidi="ar-SA"/>
        </w:rPr>
        <w:t>保证</w:t>
      </w:r>
      <w:r>
        <w:rPr>
          <w:rFonts w:hint="default" w:ascii="方正仿宋_GBK" w:hAnsi="方正仿宋_GBK" w:eastAsia="方正仿宋_GBK" w:cs="方正仿宋_GBK"/>
          <w:color w:val="auto"/>
          <w:kern w:val="2"/>
          <w:sz w:val="28"/>
          <w:szCs w:val="28"/>
          <w:lang w:val="en-US" w:eastAsia="zh-CN" w:bidi="ar-SA"/>
        </w:rPr>
        <w:t>采购人使用人员能够正常使用。</w:t>
      </w:r>
    </w:p>
    <w:p w14:paraId="3651D67C">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（八）</w:t>
      </w:r>
      <w:r>
        <w:rPr>
          <w:rFonts w:hint="default" w:ascii="方正仿宋_GBK" w:hAnsi="方正仿宋_GBK" w:eastAsia="方正仿宋_GBK" w:cs="方正仿宋_GBK"/>
          <w:color w:val="auto"/>
          <w:kern w:val="2"/>
          <w:sz w:val="28"/>
          <w:szCs w:val="28"/>
          <w:lang w:val="en-US" w:eastAsia="zh-CN" w:bidi="ar-SA"/>
        </w:rPr>
        <w:t>其他</w:t>
      </w:r>
    </w:p>
    <w:p w14:paraId="089FE964">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1.未尽事宜在合同中另行约定。</w:t>
      </w:r>
    </w:p>
    <w:p w14:paraId="7A6DE069">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2</w:t>
      </w:r>
      <w:r>
        <w:rPr>
          <w:rFonts w:hint="default" w:ascii="方正仿宋_GBK" w:hAnsi="方正仿宋_GBK" w:eastAsia="方正仿宋_GBK" w:cs="方正仿宋_GBK"/>
          <w:color w:val="auto"/>
          <w:kern w:val="2"/>
          <w:sz w:val="28"/>
          <w:szCs w:val="28"/>
          <w:lang w:val="en-US" w:eastAsia="zh-CN" w:bidi="ar-SA"/>
        </w:rPr>
        <w:t>.成交供应商在供货/服务过程中无论何种原因造成未能满足采购人需求达到3次时(如服务质量不达标、服务不及时等)，第一次扣取</w:t>
      </w:r>
      <w:r>
        <w:rPr>
          <w:rFonts w:hint="eastAsia" w:ascii="方正仿宋_GBK" w:hAnsi="方正仿宋_GBK" w:eastAsia="方正仿宋_GBK" w:cs="方正仿宋_GBK"/>
          <w:color w:val="auto"/>
          <w:kern w:val="2"/>
          <w:sz w:val="28"/>
          <w:szCs w:val="28"/>
          <w:lang w:val="en-US" w:eastAsia="zh-CN" w:bidi="ar-SA"/>
        </w:rPr>
        <w:t>1</w:t>
      </w:r>
      <w:r>
        <w:rPr>
          <w:rFonts w:hint="default" w:ascii="方正仿宋_GBK" w:hAnsi="方正仿宋_GBK" w:eastAsia="方正仿宋_GBK" w:cs="方正仿宋_GBK"/>
          <w:color w:val="auto"/>
          <w:kern w:val="2"/>
          <w:sz w:val="28"/>
          <w:szCs w:val="28"/>
          <w:lang w:val="en-US" w:eastAsia="zh-CN" w:bidi="ar-SA"/>
        </w:rPr>
        <w:t>000元履约保证金，第二次扣取</w:t>
      </w:r>
      <w:r>
        <w:rPr>
          <w:rFonts w:hint="eastAsia" w:ascii="方正仿宋_GBK" w:hAnsi="方正仿宋_GBK" w:eastAsia="方正仿宋_GBK" w:cs="方正仿宋_GBK"/>
          <w:color w:val="auto"/>
          <w:kern w:val="2"/>
          <w:sz w:val="28"/>
          <w:szCs w:val="28"/>
          <w:lang w:val="en-US" w:eastAsia="zh-CN" w:bidi="ar-SA"/>
        </w:rPr>
        <w:t>3</w:t>
      </w:r>
      <w:r>
        <w:rPr>
          <w:rFonts w:hint="default" w:ascii="方正仿宋_GBK" w:hAnsi="方正仿宋_GBK" w:eastAsia="方正仿宋_GBK" w:cs="方正仿宋_GBK"/>
          <w:color w:val="auto"/>
          <w:kern w:val="2"/>
          <w:sz w:val="28"/>
          <w:szCs w:val="28"/>
          <w:lang w:val="en-US" w:eastAsia="zh-CN" w:bidi="ar-SA"/>
        </w:rPr>
        <w:t>000元履约保证金，第三次扣取剩余履约保证金，则采购人可单方面终止合</w:t>
      </w:r>
      <w:r>
        <w:rPr>
          <w:rFonts w:hint="eastAsia" w:ascii="方正仿宋_GBK" w:hAnsi="方正仿宋_GBK" w:eastAsia="方正仿宋_GBK" w:cs="方正仿宋_GBK"/>
          <w:color w:val="auto"/>
          <w:kern w:val="2"/>
          <w:sz w:val="28"/>
          <w:szCs w:val="28"/>
          <w:lang w:val="en-US" w:eastAsia="zh-CN" w:bidi="ar-SA"/>
        </w:rPr>
        <w:t>同。</w:t>
      </w:r>
    </w:p>
    <w:bookmarkEnd w:id="23"/>
    <w:bookmarkEnd w:id="24"/>
    <w:bookmarkEnd w:id="25"/>
    <w:bookmarkEnd w:id="26"/>
    <w:bookmarkEnd w:id="27"/>
    <w:p w14:paraId="31839C95">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28" w:name="_Toc26658"/>
      <w:bookmarkStart w:id="29" w:name="_Toc3205"/>
      <w:bookmarkStart w:id="30" w:name="_Toc5522"/>
      <w:r>
        <w:rPr>
          <w:rFonts w:hint="eastAsia" w:ascii="方正仿宋_GBK" w:hAnsi="方正仿宋_GBK" w:eastAsia="方正仿宋_GBK" w:cs="方正仿宋_GBK"/>
          <w:b/>
          <w:bCs/>
          <w:color w:val="auto"/>
          <w:sz w:val="28"/>
          <w:szCs w:val="22"/>
        </w:rPr>
        <w:t>五、</w:t>
      </w:r>
      <w:bookmarkEnd w:id="19"/>
      <w:bookmarkEnd w:id="20"/>
      <w:r>
        <w:rPr>
          <w:rFonts w:hint="eastAsia" w:ascii="方正仿宋_GBK" w:hAnsi="方正仿宋_GBK" w:eastAsia="方正仿宋_GBK" w:cs="方正仿宋_GBK"/>
          <w:b/>
          <w:bCs/>
          <w:color w:val="auto"/>
          <w:sz w:val="28"/>
          <w:szCs w:val="22"/>
        </w:rPr>
        <w:t>线上报价</w:t>
      </w:r>
      <w:bookmarkEnd w:id="28"/>
      <w:bookmarkEnd w:id="29"/>
      <w:bookmarkEnd w:id="30"/>
    </w:p>
    <w:p w14:paraId="0606359B">
      <w:pPr>
        <w:pageBreakBefore w:val="0"/>
        <w:kinsoku/>
        <w:overflowPunct/>
        <w:topLinePunct w:val="0"/>
        <w:autoSpaceDE/>
        <w:autoSpaceDN/>
        <w:bidi w:val="0"/>
        <w:snapToGrid w:val="0"/>
        <w:spacing w:line="400" w:lineRule="exact"/>
        <w:ind w:firstLine="560"/>
        <w:jc w:val="both"/>
        <w:textAlignment w:val="baseline"/>
        <w:rPr>
          <w:rFonts w:hint="default" w:ascii="方正仿宋_GBK" w:hAnsi="方正仿宋_GBK" w:eastAsia="方正仿宋_GBK" w:cs="方正仿宋_GBK"/>
          <w:b/>
          <w:bCs/>
          <w:color w:val="auto"/>
          <w:sz w:val="28"/>
          <w:szCs w:val="22"/>
          <w:lang w:val="en-US" w:eastAsia="zh-CN"/>
        </w:rPr>
      </w:pPr>
      <w:r>
        <w:rPr>
          <w:rFonts w:hint="eastAsia" w:ascii="方正仿宋_GBK" w:hAnsi="方正仿宋_GBK" w:eastAsia="方正仿宋_GBK" w:cs="方正仿宋_GBK"/>
          <w:color w:val="auto"/>
          <w:sz w:val="28"/>
          <w:szCs w:val="22"/>
        </w:rPr>
        <w:t>（一）线上报价时间：</w:t>
      </w:r>
      <w:r>
        <w:rPr>
          <w:rFonts w:hint="eastAsia" w:ascii="方正仿宋_GBK" w:hAnsi="方正仿宋_GBK" w:eastAsia="方正仿宋_GBK" w:cs="方正仿宋_GBK"/>
          <w:color w:val="auto"/>
          <w:sz w:val="28"/>
          <w:szCs w:val="22"/>
          <w:lang w:val="en-US" w:eastAsia="zh-CN"/>
        </w:rPr>
        <w:t>以采购公告为准</w:t>
      </w:r>
    </w:p>
    <w:p w14:paraId="29BAC2D4">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2"/>
        </w:rPr>
      </w:pPr>
      <w:r>
        <w:rPr>
          <w:rFonts w:hint="eastAsia" w:ascii="方正仿宋_GBK" w:hAnsi="方正仿宋_GBK" w:eastAsia="方正仿宋_GBK" w:cs="方正仿宋_GBK"/>
          <w:color w:val="auto"/>
          <w:sz w:val="28"/>
          <w:szCs w:val="22"/>
        </w:rPr>
        <w:t>（二）线上报价要求：按本项目规定的时间在</w:t>
      </w:r>
      <w:r>
        <w:rPr>
          <w:rFonts w:hint="eastAsia" w:ascii="方正仿宋_GBK" w:hAnsi="方正仿宋_GBK" w:eastAsia="方正仿宋_GBK" w:cs="方正仿宋_GBK"/>
          <w:b/>
          <w:bCs/>
          <w:color w:val="auto"/>
          <w:sz w:val="28"/>
          <w:szCs w:val="28"/>
          <w:lang w:eastAsia="zh-CN"/>
        </w:rPr>
        <w:t>行采家电子竞采电子反拍</w:t>
      </w:r>
      <w:r>
        <w:rPr>
          <w:rFonts w:hint="eastAsia" w:ascii="方正仿宋_GBK" w:hAnsi="方正仿宋_GBK" w:eastAsia="方正仿宋_GBK" w:cs="方正仿宋_GBK"/>
          <w:color w:val="auto"/>
          <w:sz w:val="28"/>
          <w:szCs w:val="22"/>
        </w:rPr>
        <w:t>进行网上报价，未在规定时间内报价的供应商将失去成交供应商资格。</w:t>
      </w:r>
    </w:p>
    <w:p w14:paraId="3E4317CD">
      <w:pPr>
        <w:pageBreakBefore w:val="0"/>
        <w:kinsoku/>
        <w:overflowPunct/>
        <w:topLinePunct w:val="0"/>
        <w:autoSpaceDE/>
        <w:autoSpaceDN/>
        <w:bidi w:val="0"/>
        <w:snapToGrid w:val="0"/>
        <w:spacing w:line="400" w:lineRule="exact"/>
        <w:ind w:firstLine="562"/>
        <w:jc w:val="both"/>
        <w:textAlignment w:val="baseline"/>
        <w:rPr>
          <w:rFonts w:hint="eastAsia" w:ascii="方正仿宋_GBK" w:hAnsi="方正仿宋_GBK" w:eastAsia="方正仿宋_GBK" w:cs="方正仿宋_GBK"/>
          <w:b/>
          <w:bCs/>
          <w:color w:val="auto"/>
          <w:sz w:val="28"/>
          <w:szCs w:val="22"/>
        </w:rPr>
      </w:pPr>
      <w:r>
        <w:rPr>
          <w:rFonts w:hint="eastAsia" w:ascii="方正仿宋_GBK" w:hAnsi="方正仿宋_GBK" w:eastAsia="方正仿宋_GBK" w:cs="方正仿宋_GBK"/>
          <w:b/>
          <w:bCs/>
          <w:color w:val="auto"/>
          <w:sz w:val="28"/>
          <w:szCs w:val="22"/>
        </w:rPr>
        <w:t>（三）上传盖章的响应文件电子档。</w:t>
      </w:r>
    </w:p>
    <w:p w14:paraId="56685ACE">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31" w:name="_Toc106034774"/>
      <w:bookmarkStart w:id="32" w:name="_Toc4638"/>
      <w:bookmarkStart w:id="33" w:name="_Toc521053053"/>
      <w:bookmarkStart w:id="34" w:name="_Toc525047161"/>
      <w:bookmarkStart w:id="35" w:name="_Toc25145"/>
      <w:bookmarkStart w:id="36" w:name="_Toc373860294"/>
      <w:bookmarkStart w:id="37" w:name="_Toc11956"/>
      <w:bookmarkStart w:id="38" w:name="_Toc6178"/>
      <w:bookmarkStart w:id="39" w:name="_Toc12680"/>
      <w:bookmarkStart w:id="40" w:name="_Toc65660334"/>
      <w:bookmarkStart w:id="41" w:name="_Toc2793"/>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、保证金</w:t>
      </w:r>
      <w:bookmarkEnd w:id="31"/>
      <w:bookmarkEnd w:id="32"/>
      <w:bookmarkEnd w:id="33"/>
      <w:bookmarkEnd w:id="34"/>
      <w:bookmarkEnd w:id="35"/>
      <w:bookmarkEnd w:id="36"/>
      <w:bookmarkEnd w:id="37"/>
      <w:bookmarkEnd w:id="38"/>
      <w:bookmarkEnd w:id="39"/>
      <w:bookmarkEnd w:id="40"/>
    </w:p>
    <w:p w14:paraId="00E9C25E">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bookmarkStart w:id="42" w:name="_Toc8380"/>
      <w:bookmarkStart w:id="43" w:name="_Toc3535"/>
      <w:r>
        <w:rPr>
          <w:rFonts w:hint="eastAsia" w:ascii="方正仿宋_GBK" w:hAnsi="方正仿宋_GBK" w:eastAsia="方正仿宋_GBK" w:cs="方正仿宋_GBK"/>
          <w:color w:val="auto"/>
          <w:sz w:val="28"/>
          <w:szCs w:val="28"/>
          <w:lang w:val="en-US" w:eastAsia="zh-CN"/>
        </w:rPr>
        <w:t>（一）投标保证金</w:t>
      </w:r>
    </w:p>
    <w:p w14:paraId="1B65CC18">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1.供应商应足额交纳投标保证金</w:t>
      </w:r>
      <w:r>
        <w:rPr>
          <w:rFonts w:hint="eastAsia" w:ascii="方正仿宋_GBK" w:hAnsi="方正仿宋_GBK" w:eastAsia="方正仿宋_GBK" w:cs="方正仿宋_GBK"/>
          <w:color w:val="auto"/>
          <w:sz w:val="28"/>
          <w:szCs w:val="28"/>
          <w:highlight w:val="red"/>
          <w:lang w:val="en-US" w:eastAsia="zh-CN"/>
        </w:rPr>
        <w:t>（保证金金额一、项目概况）</w:t>
      </w:r>
      <w:r>
        <w:rPr>
          <w:rFonts w:hint="eastAsia" w:ascii="方正仿宋_GBK" w:hAnsi="方正仿宋_GBK" w:eastAsia="方正仿宋_GBK" w:cs="方正仿宋_GBK"/>
          <w:color w:val="auto"/>
          <w:sz w:val="28"/>
          <w:szCs w:val="28"/>
          <w:lang w:val="en-US" w:eastAsia="zh-CN"/>
        </w:rPr>
        <w:t>，因本项目为网上竞采，投标保证金须以有效格式电子保函方式递交。</w:t>
      </w:r>
    </w:p>
    <w:p w14:paraId="16442EBE">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2.电子投标保函缴纳形式及要求：</w:t>
      </w:r>
    </w:p>
    <w:p w14:paraId="65332506">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具体要求：电子投标保函应当编入与电子投标文件中。电子投标保函应至少体现如下内容：①担保项目必须为本项目；②受益人必须为本项目采购人；③保函担保金额必须满足本项目要求；④保函生效时间必须在投标截止时间前，有效期限必须至少包含整个投标有效期。</w:t>
      </w:r>
    </w:p>
    <w:p w14:paraId="3F5300CC">
      <w:pPr>
        <w:keepNext w:val="0"/>
        <w:keepLines w:val="0"/>
        <w:pageBreakBefore w:val="0"/>
        <w:widowControl/>
        <w:numPr>
          <w:ilvl w:val="0"/>
          <w:numId w:val="3"/>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采购人负责对保函内容进行审查，不满足上述要求的电子投标保函无效。</w:t>
      </w:r>
    </w:p>
    <w:p w14:paraId="7D01048C">
      <w:pPr>
        <w:keepNext w:val="0"/>
        <w:keepLines w:val="0"/>
        <w:pageBreakBefore w:val="0"/>
        <w:widowControl/>
        <w:numPr>
          <w:ilvl w:val="0"/>
          <w:numId w:val="3"/>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提供的投标保函不得有弄虚作假行为，否则一经采购人核实，将上报行政主管部门按照相关法律法规处理。同时，取消其中标资格。投标人须确保其递交的电子投标保函能在重庆市巴南区相关机构核验真伪，并提供电子投标保函的核验地点、方式和联系人，否则该电子投标保函视为无效。</w:t>
      </w:r>
    </w:p>
    <w:p w14:paraId="1442ABEE">
      <w:pPr>
        <w:keepNext w:val="0"/>
        <w:keepLines w:val="0"/>
        <w:pageBreakBefore w:val="0"/>
        <w:widowControl/>
        <w:numPr>
          <w:ilvl w:val="0"/>
          <w:numId w:val="3"/>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投标人递交的电子投标保函（打印件）应与申请的电子投标保函一致，否则该电子投标保函视为无效。</w:t>
      </w:r>
    </w:p>
    <w:p w14:paraId="38139AAB">
      <w:pPr>
        <w:keepNext w:val="0"/>
        <w:keepLines w:val="0"/>
        <w:pageBreakBefore w:val="0"/>
        <w:widowControl/>
        <w:numPr>
          <w:ilvl w:val="0"/>
          <w:numId w:val="3"/>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auto"/>
          <w:sz w:val="28"/>
          <w:szCs w:val="28"/>
          <w:lang w:val="en-US" w:eastAsia="zh-CN"/>
        </w:rPr>
        <w:t>在发出中标通知书前，采购人有权对投标人（至少中标候选人或中标人）的电子投标保函开展核验。</w:t>
      </w:r>
    </w:p>
    <w:p w14:paraId="492F1ADE">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3.承接巴南区保函业务的保函出具担保方必须是中华人民共和国境内注册的可开展非融资担保类业务且通过巴南区财政局备案同意的银行、保险公司、担保公司等。</w:t>
      </w:r>
    </w:p>
    <w:p w14:paraId="02D91EF3">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4.发生以下情况之一者，投标保证金不予退还：</w:t>
      </w:r>
    </w:p>
    <w:p w14:paraId="7B98C5D2">
      <w:pPr>
        <w:pageBreakBefore w:val="0"/>
        <w:numPr>
          <w:ilvl w:val="0"/>
          <w:numId w:val="4"/>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供应商在提交响应文件截止时间后撤回响应文件的；</w:t>
      </w:r>
    </w:p>
    <w:p w14:paraId="38CAB831">
      <w:pPr>
        <w:pageBreakBefore w:val="0"/>
        <w:numPr>
          <w:ilvl w:val="0"/>
          <w:numId w:val="4"/>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供应商在响应文件中提供虚假材料的；</w:t>
      </w:r>
    </w:p>
    <w:p w14:paraId="38A9373D">
      <w:pPr>
        <w:pageBreakBefore w:val="0"/>
        <w:numPr>
          <w:ilvl w:val="0"/>
          <w:numId w:val="4"/>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除因不可抗力或本采购文书认可的情形以外，成交供应商不与采购人签订合同的；</w:t>
      </w:r>
    </w:p>
    <w:p w14:paraId="7853877F">
      <w:pPr>
        <w:pageBreakBefore w:val="0"/>
        <w:numPr>
          <w:ilvl w:val="0"/>
          <w:numId w:val="4"/>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供应商与采购人、其他供应商恶意串通的；</w:t>
      </w:r>
    </w:p>
    <w:p w14:paraId="737A8217">
      <w:pPr>
        <w:pageBreakBefore w:val="0"/>
        <w:numPr>
          <w:ilvl w:val="0"/>
          <w:numId w:val="4"/>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成交供应商不按规定的时间或拒绝按成交状态签订合同（即不按照采购文件确定的合同文本以及采购标的、规格型号、采购金额、采购数量、技术（质量）和服务要求等事项签订采购合同的）。</w:t>
      </w:r>
    </w:p>
    <w:p w14:paraId="66D07C3B">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5.保证金的有效期限在报价有效期过后三十天继续有效。</w:t>
      </w:r>
    </w:p>
    <w:p w14:paraId="49C654EB">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w:t>
      </w:r>
      <w:r>
        <w:rPr>
          <w:rFonts w:hint="default" w:ascii="方正仿宋_GBK" w:hAnsi="方正仿宋_GBK" w:eastAsia="方正仿宋_GBK" w:cs="方正仿宋_GBK"/>
          <w:color w:val="auto"/>
          <w:sz w:val="28"/>
          <w:szCs w:val="28"/>
          <w:lang w:val="en-US" w:eastAsia="zh-CN"/>
        </w:rPr>
        <w:t>履约保证</w:t>
      </w:r>
      <w:r>
        <w:rPr>
          <w:rFonts w:hint="eastAsia" w:ascii="方正仿宋_GBK" w:hAnsi="方正仿宋_GBK" w:eastAsia="方正仿宋_GBK" w:cs="方正仿宋_GBK"/>
          <w:color w:val="auto"/>
          <w:sz w:val="28"/>
          <w:szCs w:val="28"/>
          <w:lang w:val="en-US" w:eastAsia="zh-CN"/>
        </w:rPr>
        <w:t>金</w:t>
      </w:r>
    </w:p>
    <w:p w14:paraId="7EA6BEAB">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r>
        <w:rPr>
          <w:rFonts w:hint="default" w:ascii="方正仿宋_GBK" w:hAnsi="方正仿宋_GBK" w:eastAsia="方正仿宋_GBK" w:cs="方正仿宋_GBK"/>
          <w:color w:val="auto"/>
          <w:sz w:val="28"/>
          <w:szCs w:val="28"/>
          <w:lang w:val="en-US" w:eastAsia="zh-CN"/>
        </w:rPr>
        <w:t>递交金额：</w:t>
      </w:r>
      <w:r>
        <w:rPr>
          <w:rFonts w:hint="eastAsia" w:ascii="方正仿宋_GBK" w:hAnsi="方正仿宋_GBK" w:eastAsia="方正仿宋_GBK" w:cs="方正仿宋_GBK"/>
          <w:color w:val="auto"/>
          <w:sz w:val="28"/>
          <w:szCs w:val="28"/>
          <w:lang w:val="en-US" w:eastAsia="zh-CN"/>
        </w:rPr>
        <w:t>按成交价格5%计算。</w:t>
      </w:r>
    </w:p>
    <w:p w14:paraId="7BDA5F27">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r>
        <w:rPr>
          <w:rFonts w:hint="default" w:ascii="方正仿宋_GBK" w:hAnsi="方正仿宋_GBK" w:eastAsia="方正仿宋_GBK" w:cs="方正仿宋_GBK"/>
          <w:color w:val="auto"/>
          <w:sz w:val="28"/>
          <w:szCs w:val="28"/>
          <w:lang w:val="en-US" w:eastAsia="zh-CN"/>
        </w:rPr>
        <w:t>递交方式：供应商应在收到成交通知书后10天内以支票、汇票、本票或者金融机构、担保机构（</w:t>
      </w:r>
      <w:r>
        <w:rPr>
          <w:rFonts w:hint="eastAsia" w:ascii="方正仿宋_GBK" w:hAnsi="方正仿宋_GBK" w:eastAsia="方正仿宋_GBK" w:cs="方正仿宋_GBK"/>
          <w:color w:val="auto"/>
          <w:sz w:val="28"/>
          <w:szCs w:val="28"/>
          <w:lang w:val="en-US" w:eastAsia="zh-CN"/>
        </w:rPr>
        <w:t>履约保证金保函须为有效格式电子保函</w:t>
      </w:r>
      <w:r>
        <w:rPr>
          <w:rFonts w:hint="default" w:ascii="方正仿宋_GBK" w:hAnsi="方正仿宋_GBK" w:eastAsia="方正仿宋_GBK" w:cs="方正仿宋_GBK"/>
          <w:color w:val="auto"/>
          <w:sz w:val="28"/>
          <w:szCs w:val="28"/>
          <w:lang w:val="en-US" w:eastAsia="zh-CN"/>
        </w:rPr>
        <w:t>）出具的保函等非现金形式提交。采用保函形式的，保函必须为不可撤销且见索即付，所需的费用由供应商承担，供应商应保证保函有效。</w:t>
      </w:r>
      <w:r>
        <w:rPr>
          <w:rFonts w:hint="eastAsia" w:ascii="方正仿宋_GBK" w:hAnsi="方正仿宋_GBK" w:eastAsia="方正仿宋_GBK" w:cs="方正仿宋_GBK"/>
          <w:color w:val="auto"/>
          <w:sz w:val="28"/>
          <w:szCs w:val="28"/>
          <w:lang w:val="en-US" w:eastAsia="zh-CN"/>
        </w:rPr>
        <w:t>合同履行完毕后无息退还（包含质保期）。(承接巴南区保函业务的担保方必须是中华人民共和国境内注册的可开展非融资担保类业务且通过巴南区财政局备案同意的银行、保险公司、担保公司等)。</w:t>
      </w:r>
    </w:p>
    <w:p w14:paraId="7DC8BA20">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、联系方式</w:t>
      </w:r>
      <w:bookmarkEnd w:id="41"/>
      <w:bookmarkEnd w:id="42"/>
      <w:bookmarkEnd w:id="43"/>
    </w:p>
    <w:p w14:paraId="42B56CA6">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（一）</w:t>
      </w:r>
      <w:r>
        <w:rPr>
          <w:rFonts w:hint="eastAsia" w:ascii="方正仿宋_GBK" w:eastAsia="方正仿宋_GBK" w:cs="方正仿宋_GBK"/>
          <w:color w:val="auto"/>
          <w:sz w:val="28"/>
          <w:szCs w:val="28"/>
          <w:highlight w:val="none"/>
          <w:lang w:val="en-US" w:eastAsia="zh-CN" w:bidi="ar-SA"/>
        </w:rPr>
        <w:t>重庆市巴南区人民医院采购管理科</w:t>
      </w:r>
    </w:p>
    <w:p w14:paraId="6379154E">
      <w:pPr>
        <w:pageBreakBefore w:val="0"/>
        <w:kinsoku/>
        <w:overflowPunct/>
        <w:topLinePunct w:val="0"/>
        <w:autoSpaceDE/>
        <w:autoSpaceDN/>
        <w:bidi w:val="0"/>
        <w:snapToGrid w:val="0"/>
        <w:spacing w:before="65" w:after="65" w:line="400" w:lineRule="exact"/>
        <w:ind w:firstLine="56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联系人：</w:t>
      </w:r>
      <w:r>
        <w:rPr>
          <w:rFonts w:hint="eastAsia" w:ascii="方正仿宋_GBK" w:hAnsi="方正仿宋_GBK" w:eastAsia="方正仿宋_GBK" w:cs="方正仿宋_GBK"/>
          <w:color w:val="auto"/>
          <w:sz w:val="28"/>
          <w:szCs w:val="28"/>
          <w:lang w:val="en-US" w:eastAsia="zh-CN"/>
        </w:rPr>
        <w:t>蒋老师</w:t>
      </w:r>
    </w:p>
    <w:p w14:paraId="319DE106">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Times New Roman"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电  话</w:t>
      </w:r>
      <w:r>
        <w:rPr>
          <w:rFonts w:hint="eastAsia" w:ascii="方正仿宋_GBK" w:hAnsi="方正仿宋_GBK" w:eastAsia="方正仿宋_GBK" w:cs="方正仿宋_GBK"/>
          <w:color w:val="auto"/>
          <w:sz w:val="28"/>
          <w:szCs w:val="28"/>
          <w:lang w:val="en-US" w:eastAsia="zh-CN"/>
        </w:rPr>
        <w:t>：023-66233881</w:t>
      </w:r>
    </w:p>
    <w:p w14:paraId="777BB803">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eastAsia="方正仿宋_GBK" w:cs="方正仿宋_GBK"/>
          <w:color w:val="auto"/>
          <w:sz w:val="28"/>
          <w:szCs w:val="28"/>
          <w:highlight w:val="none"/>
          <w:lang w:val="en-US" w:eastAsia="zh-CN" w:bidi="ar-SA"/>
        </w:rPr>
      </w:pPr>
      <w:r>
        <w:rPr>
          <w:rFonts w:hint="eastAsia" w:ascii="方正仿宋_GBK" w:eastAsia="方正仿宋_GBK" w:cs="方正仿宋_GBK"/>
          <w:color w:val="auto"/>
          <w:sz w:val="28"/>
          <w:szCs w:val="28"/>
          <w:highlight w:val="none"/>
          <w:lang w:bidi="ar-SA"/>
        </w:rPr>
        <w:t>地  址：</w:t>
      </w:r>
      <w:r>
        <w:rPr>
          <w:rFonts w:hint="eastAsia" w:ascii="方正仿宋_GBK" w:eastAsia="方正仿宋_GBK" w:cs="方正仿宋_GBK"/>
          <w:color w:val="auto"/>
          <w:sz w:val="28"/>
          <w:szCs w:val="28"/>
          <w:highlight w:val="none"/>
          <w:lang w:val="en-US" w:eastAsia="zh-CN" w:bidi="ar-SA"/>
        </w:rPr>
        <w:t>重庆市巴南区龙洲湾街道渝南大道659号。</w:t>
      </w:r>
    </w:p>
    <w:p w14:paraId="0427F954">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（二）保函开具咨询：15123626148。</w:t>
      </w:r>
    </w:p>
    <w:p w14:paraId="7B853DAE">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eastAsia="zh-CN"/>
        </w:rPr>
      </w:pPr>
    </w:p>
    <w:p w14:paraId="208CA145">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4" w:name="_Toc26980"/>
      <w:bookmarkStart w:id="45" w:name="_Toc29783"/>
      <w:bookmarkStart w:id="46" w:name="_Toc18334"/>
      <w:r>
        <w:rPr>
          <w:rFonts w:hint="eastAsia" w:ascii="方正仿宋_GBK" w:hAnsi="方正仿宋_GBK" w:eastAsia="方正仿宋_GBK" w:cs="方正仿宋_GBK"/>
          <w:b/>
          <w:bCs/>
          <w:color w:val="auto"/>
          <w:sz w:val="28"/>
          <w:szCs w:val="22"/>
          <w:lang w:val="en-US" w:eastAsia="zh-CN"/>
        </w:rPr>
        <w:t>八、其它有关规定</w:t>
      </w:r>
      <w:bookmarkEnd w:id="44"/>
      <w:bookmarkEnd w:id="45"/>
      <w:bookmarkEnd w:id="46"/>
    </w:p>
    <w:p w14:paraId="369588E1">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（一）凡有意参加投标的供应商，请于公告发布之日起至报</w:t>
      </w:r>
      <w:r>
        <w:rPr>
          <w:rFonts w:hint="eastAsia" w:ascii="方正仿宋_GBK" w:hAnsi="方正仿宋_GBK" w:eastAsia="方正仿宋_GBK" w:cs="方正仿宋_GBK"/>
          <w:color w:val="auto"/>
          <w:sz w:val="28"/>
          <w:szCs w:val="28"/>
          <w:lang w:val="en-US" w:eastAsia="zh-CN"/>
        </w:rPr>
        <w:t>价</w:t>
      </w:r>
      <w:r>
        <w:rPr>
          <w:rFonts w:hint="eastAsia" w:ascii="方正仿宋_GBK" w:hAnsi="方正仿宋_GBK" w:eastAsia="方正仿宋_GBK" w:cs="方正仿宋_GBK"/>
          <w:color w:val="auto"/>
          <w:sz w:val="28"/>
          <w:szCs w:val="28"/>
        </w:rPr>
        <w:t>截止时间之前，在</w:t>
      </w:r>
      <w:r>
        <w:rPr>
          <w:rFonts w:hint="eastAsia" w:ascii="方正仿宋_GBK" w:hAnsi="方正仿宋_GBK" w:eastAsia="方正仿宋_GBK" w:cs="方正仿宋_GBK"/>
          <w:color w:val="auto"/>
          <w:sz w:val="28"/>
          <w:szCs w:val="28"/>
          <w:lang w:eastAsia="zh-CN"/>
        </w:rPr>
        <w:t>行采家·电子竞采·电子反拍（https://www.gec123.com/xe/）</w:t>
      </w:r>
      <w:r>
        <w:rPr>
          <w:rFonts w:hint="eastAsia" w:ascii="方正仿宋_GBK" w:hAnsi="方正仿宋_GBK" w:eastAsia="方正仿宋_GBK" w:cs="方正仿宋_GBK"/>
          <w:color w:val="auto"/>
          <w:sz w:val="28"/>
          <w:szCs w:val="28"/>
        </w:rPr>
        <w:t>上下载查看本项目需求文件以及变更公告等电子反拍前公布的所有项目资料，无论供应商下载查看与否，均视为已知晓所有电子反拍实质性要求内容。</w:t>
      </w:r>
    </w:p>
    <w:p w14:paraId="331D3999">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（二）单位负责人为同一人或者存在直接控股、管理关系的不同供应商，不得参加同一合同项下的政府采购活动，否则均为无效响应。</w:t>
      </w:r>
    </w:p>
    <w:p w14:paraId="27978D59">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（三）无论电子反拍结果如何，供应商参与本项目的所有费用均自行承担。</w:t>
      </w:r>
    </w:p>
    <w:p w14:paraId="4A011D03">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eastAsia="方正仿宋_GBK" w:cs="方正仿宋_GBK"/>
          <w:color w:val="auto"/>
          <w:sz w:val="28"/>
          <w:szCs w:val="28"/>
        </w:rPr>
        <w:t>（四）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752835F6">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7" w:name="_Toc4020"/>
      <w:bookmarkStart w:id="48" w:name="_Toc20720"/>
      <w:bookmarkStart w:id="49" w:name="_Toc8725"/>
      <w:r>
        <w:rPr>
          <w:rFonts w:hint="eastAsia" w:ascii="方正仿宋_GBK" w:hAnsi="方正仿宋_GBK" w:eastAsia="方正仿宋_GBK" w:cs="方正仿宋_GBK"/>
          <w:b/>
          <w:bCs/>
          <w:color w:val="auto"/>
          <w:sz w:val="28"/>
          <w:szCs w:val="22"/>
        </w:rPr>
        <w:t>九、评选方法</w:t>
      </w:r>
      <w:bookmarkEnd w:id="47"/>
      <w:bookmarkEnd w:id="48"/>
      <w:bookmarkEnd w:id="49"/>
    </w:p>
    <w:p w14:paraId="6DBD48D2">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最低评标价法</w:t>
      </w:r>
      <w:r>
        <w:rPr>
          <w:rFonts w:hint="eastAsia" w:ascii="方正仿宋_GBK" w:hAnsi="方正仿宋_GBK" w:eastAsia="方正仿宋_GBK" w:cs="方正仿宋_GBK"/>
          <w:color w:val="auto"/>
          <w:sz w:val="28"/>
          <w:szCs w:val="28"/>
        </w:rPr>
        <w:t>。供应商须按照电子反拍文件的格式要求制作响应文件，并完全满足电子反拍文件中资格、技术、商务的要求，在满足条件的供应商中选择报价最低的成为成交供应商。</w:t>
      </w:r>
    </w:p>
    <w:p w14:paraId="67F71654">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0" w:name="_Toc15002"/>
      <w:bookmarkStart w:id="51" w:name="_Toc21746"/>
      <w:bookmarkStart w:id="52" w:name="_Toc2925"/>
      <w:r>
        <w:rPr>
          <w:rFonts w:hint="eastAsia" w:ascii="方正仿宋_GBK" w:hAnsi="方正仿宋_GBK" w:eastAsia="方正仿宋_GBK" w:cs="方正仿宋_GBK"/>
          <w:b/>
          <w:bCs/>
          <w:color w:val="auto"/>
          <w:sz w:val="28"/>
          <w:szCs w:val="22"/>
        </w:rPr>
        <w:t>十、供应商提交响应文件</w:t>
      </w:r>
      <w:bookmarkEnd w:id="50"/>
      <w:bookmarkEnd w:id="51"/>
      <w:bookmarkEnd w:id="52"/>
    </w:p>
    <w:p w14:paraId="7AD9217B">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（一）供应商线上报名、报价时需上传盖章后的电子文档一份。</w:t>
      </w:r>
      <w:r>
        <w:rPr>
          <w:rFonts w:hint="default" w:ascii="Times New Roman" w:hAnsi="Times New Roman" w:eastAsia="方正仿宋_GBK" w:cs="Times New Roman"/>
          <w:kern w:val="0"/>
          <w:sz w:val="28"/>
          <w:szCs w:val="40"/>
          <w:highlight w:val="none"/>
        </w:rPr>
        <w:t>（</w:t>
      </w:r>
      <w:r>
        <w:rPr>
          <w:rFonts w:hint="default" w:ascii="Times New Roman" w:hAnsi="Times New Roman" w:eastAsia="方正仿宋_GBK" w:cs="Times New Roman"/>
          <w:kern w:val="0"/>
          <w:sz w:val="28"/>
          <w:szCs w:val="28"/>
          <w:highlight w:val="yellow"/>
          <w:lang w:val="en-US" w:eastAsia="zh-CN"/>
        </w:rPr>
        <w:t>1、</w:t>
      </w:r>
      <w:r>
        <w:rPr>
          <w:rFonts w:hint="default" w:ascii="Times New Roman" w:hAnsi="Times New Roman" w:eastAsia="方正仿宋_GBK" w:cs="Times New Roman"/>
          <w:kern w:val="0"/>
          <w:sz w:val="28"/>
          <w:szCs w:val="28"/>
          <w:highlight w:val="yellow"/>
        </w:rPr>
        <w:t>响应文件</w:t>
      </w:r>
      <w:r>
        <w:rPr>
          <w:rFonts w:hint="default" w:ascii="Times New Roman" w:hAnsi="Times New Roman" w:eastAsia="方正仿宋_GBK" w:cs="Times New Roman"/>
          <w:kern w:val="0"/>
          <w:sz w:val="28"/>
          <w:szCs w:val="28"/>
          <w:highlight w:val="yellow"/>
          <w:lang w:val="en-US" w:eastAsia="zh-CN"/>
        </w:rPr>
        <w:t>需清晰扫描，必须以PDF格式上传，文件命名方式：公司名称+项目名称+响应文件；</w:t>
      </w:r>
      <w:r>
        <w:rPr>
          <w:rFonts w:hint="default" w:ascii="Times New Roman" w:hAnsi="Times New Roman" w:eastAsia="方正仿宋_GBK" w:cs="Times New Roman"/>
          <w:kern w:val="0"/>
          <w:sz w:val="28"/>
          <w:szCs w:val="28"/>
          <w:highlight w:val="green"/>
          <w:lang w:val="en-US" w:eastAsia="zh-CN"/>
        </w:rPr>
        <w:t>2、</w:t>
      </w:r>
      <w:r>
        <w:rPr>
          <w:rFonts w:hint="eastAsia" w:ascii="Times New Roman" w:hAnsi="Times New Roman" w:eastAsia="方正仿宋_GBK" w:cs="Times New Roman"/>
          <w:sz w:val="28"/>
          <w:szCs w:val="28"/>
          <w:highlight w:val="green"/>
          <w:lang w:val="en-US" w:eastAsia="zh-CN"/>
        </w:rPr>
        <w:t>目录十七-</w:t>
      </w:r>
      <w:r>
        <w:rPr>
          <w:rFonts w:hint="default" w:ascii="Times New Roman" w:hAnsi="Times New Roman" w:eastAsia="方正仿宋_GBK" w:cs="Times New Roman"/>
          <w:sz w:val="28"/>
          <w:szCs w:val="28"/>
          <w:highlight w:val="green"/>
          <w:lang w:val="en-US" w:eastAsia="zh-CN"/>
        </w:rPr>
        <w:t>报名信息登记表以excel电子版格式单独上传，</w:t>
      </w:r>
      <w:r>
        <w:rPr>
          <w:rFonts w:hint="default" w:ascii="Times New Roman" w:hAnsi="Times New Roman" w:eastAsia="方正仿宋_GBK" w:cs="Times New Roman"/>
          <w:kern w:val="0"/>
          <w:sz w:val="28"/>
          <w:szCs w:val="28"/>
          <w:highlight w:val="green"/>
          <w:lang w:val="en-US" w:eastAsia="zh-CN"/>
        </w:rPr>
        <w:t>文件命名方式：公司名称+项目名称+报名信息登记表</w:t>
      </w:r>
      <w:r>
        <w:rPr>
          <w:rFonts w:hint="eastAsia" w:ascii="Times New Roman" w:hAnsi="Times New Roman" w:eastAsia="方正仿宋_GBK" w:cs="Times New Roman"/>
          <w:kern w:val="0"/>
          <w:sz w:val="28"/>
          <w:szCs w:val="28"/>
          <w:highlight w:val="green"/>
          <w:lang w:val="en-US" w:eastAsia="zh-CN"/>
        </w:rPr>
        <w:t>）</w:t>
      </w:r>
    </w:p>
    <w:p w14:paraId="01EC4132">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（二）采购人将以平台的线上资料作为评判依据。</w:t>
      </w:r>
    </w:p>
    <w:p w14:paraId="4C425230">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（三）供应商制作的响应文件电子文档，须按照要求制作，规定签字、盖章的地方必须按其规定签字、盖章。</w:t>
      </w:r>
    </w:p>
    <w:p w14:paraId="342CA6AE">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3" w:name="_Toc9309"/>
      <w:bookmarkStart w:id="54" w:name="_Toc31100"/>
      <w:bookmarkStart w:id="55" w:name="_Toc10381"/>
      <w:r>
        <w:rPr>
          <w:rFonts w:hint="eastAsia" w:ascii="方正仿宋_GBK" w:hAnsi="方正仿宋_GBK" w:eastAsia="方正仿宋_GBK" w:cs="方正仿宋_GBK"/>
          <w:b/>
          <w:bCs/>
          <w:color w:val="auto"/>
          <w:sz w:val="28"/>
          <w:szCs w:val="22"/>
        </w:rPr>
        <w:t>十一、其他</w:t>
      </w:r>
      <w:bookmarkEnd w:id="53"/>
      <w:bookmarkEnd w:id="54"/>
      <w:bookmarkEnd w:id="55"/>
    </w:p>
    <w:p w14:paraId="57258345">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（一）其他未尽事宜由供需双方在采购合同中详细约定。</w:t>
      </w:r>
    </w:p>
    <w:p w14:paraId="7CC36285">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（二）本项目不接受联合体参与投标。</w:t>
      </w:r>
    </w:p>
    <w:bookmarkEnd w:id="21"/>
    <w:bookmarkEnd w:id="22"/>
    <w:p w14:paraId="6CAA4871">
      <w:pPr>
        <w:keepNext w:val="0"/>
        <w:keepLines w:val="0"/>
        <w:pageBreakBefore w:val="0"/>
        <w:kinsoku/>
        <w:wordWrap w:val="0"/>
        <w:overflowPunct/>
        <w:topLinePunct w:val="0"/>
        <w:autoSpaceDE/>
        <w:autoSpaceDN/>
        <w:bidi w:val="0"/>
        <w:adjustRightInd/>
        <w:spacing w:line="400" w:lineRule="exact"/>
        <w:ind w:firstLine="560"/>
        <w:outlineLvl w:val="9"/>
        <w:rPr>
          <w:rFonts w:hint="eastAsia" w:ascii="方正仿宋_GBK" w:hAnsi="方正仿宋_GBK" w:eastAsia="方正仿宋_GBK" w:cs="方正仿宋_GBK"/>
          <w:color w:val="auto"/>
          <w:sz w:val="28"/>
          <w:szCs w:val="28"/>
          <w:lang w:eastAsia="zh-CN"/>
        </w:rPr>
      </w:pP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lang w:val="en-US" w:eastAsia="zh-CN"/>
        </w:rPr>
        <w:t>三</w:t>
      </w:r>
      <w:r>
        <w:rPr>
          <w:rFonts w:hint="eastAsia" w:asci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澄清有关问题。对响应文件中含义不明确、同类问题表述不一致或者有明显文字和计算错误的内容，评审小组可以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1B6D4EBE">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lang w:eastAsia="zh-CN"/>
        </w:rPr>
        <w:t>）本项目结果公告发出后成交供应商须在</w:t>
      </w:r>
      <w:r>
        <w:rPr>
          <w:rFonts w:hint="eastAsia" w:ascii="方正仿宋_GBK" w:hAnsi="方正仿宋_GBK" w:eastAsia="方正仿宋_GBK" w:cs="方正仿宋_GBK"/>
          <w:color w:val="0000FF"/>
          <w:sz w:val="28"/>
          <w:szCs w:val="28"/>
          <w:highlight w:val="none"/>
          <w:lang w:val="en-US" w:eastAsia="zh-CN"/>
        </w:rPr>
        <w:t>10</w:t>
      </w:r>
      <w:r>
        <w:rPr>
          <w:rFonts w:hint="eastAsia" w:ascii="方正仿宋_GBK" w:hAnsi="方正仿宋_GBK" w:eastAsia="方正仿宋_GBK" w:cs="方正仿宋_GBK"/>
          <w:color w:val="auto"/>
          <w:sz w:val="28"/>
          <w:szCs w:val="28"/>
          <w:highlight w:val="none"/>
          <w:lang w:eastAsia="zh-CN"/>
        </w:rPr>
        <w:t>日内到</w:t>
      </w:r>
      <w:r>
        <w:rPr>
          <w:rFonts w:hint="eastAsia" w:ascii="方正仿宋_GBK" w:hAnsi="方正仿宋_GBK" w:eastAsia="方正仿宋_GBK" w:cs="方正仿宋_GBK"/>
          <w:color w:val="auto"/>
          <w:sz w:val="28"/>
          <w:szCs w:val="28"/>
          <w:highlight w:val="none"/>
          <w:lang w:val="en-US" w:eastAsia="zh-CN"/>
        </w:rPr>
        <w:t>巴南区人民医院采购管理科领取成交通知书并签订采购合同</w:t>
      </w:r>
      <w:r>
        <w:rPr>
          <w:rFonts w:hint="eastAsia" w:ascii="方正仿宋_GBK" w:hAnsi="方正仿宋_GBK" w:eastAsia="方正仿宋_GBK" w:cs="方正仿宋_GBK"/>
          <w:color w:val="auto"/>
          <w:sz w:val="28"/>
          <w:szCs w:val="28"/>
          <w:highlight w:val="none"/>
          <w:lang w:eastAsia="zh-CN"/>
        </w:rPr>
        <w:t>，否则视为放弃中标，采购人有权取消成交资格，且可向相关部门上报恶意低价行为，由此产生的一切后果，由供应商自行承担。</w:t>
      </w:r>
    </w:p>
    <w:p w14:paraId="08091CAA">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6" w:name="_Toc6772"/>
      <w:bookmarkStart w:id="57" w:name="_Toc31679"/>
      <w:bookmarkStart w:id="58" w:name="_Toc16796"/>
      <w:bookmarkStart w:id="59" w:name="_Toc15257"/>
      <w:r>
        <w:rPr>
          <w:rFonts w:hint="eastAsia" w:ascii="方正仿宋_GBK" w:hAnsi="方正仿宋_GBK" w:eastAsia="方正仿宋_GBK" w:cs="方正仿宋_GBK"/>
          <w:b/>
          <w:bCs/>
          <w:color w:val="auto"/>
          <w:sz w:val="28"/>
          <w:szCs w:val="22"/>
        </w:rPr>
        <w:t>十二、无效响应</w:t>
      </w:r>
      <w:bookmarkEnd w:id="56"/>
      <w:bookmarkEnd w:id="57"/>
      <w:bookmarkEnd w:id="58"/>
      <w:bookmarkEnd w:id="59"/>
    </w:p>
    <w:p w14:paraId="7F66865C">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供应商发生以下条款情况之一者，视为无效响应：</w:t>
      </w:r>
    </w:p>
    <w:p w14:paraId="17E2F4BC">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（一）供应商不符合规定的基本资格条件或特定资格条件的；</w:t>
      </w:r>
    </w:p>
    <w:p w14:paraId="39D52321">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（二）供应商所提交的响应文件不按</w:t>
      </w:r>
      <w:r>
        <w:rPr>
          <w:rFonts w:hint="eastAsia" w:ascii="方正仿宋_GBK" w:hAnsi="方正仿宋_GBK" w:eastAsia="方正仿宋_GBK" w:cs="方正仿宋_GBK"/>
          <w:color w:val="auto"/>
          <w:sz w:val="28"/>
          <w:szCs w:val="28"/>
          <w:lang w:val="en-US" w:eastAsia="zh-CN"/>
        </w:rPr>
        <w:t>采购</w:t>
      </w:r>
      <w:r>
        <w:rPr>
          <w:rFonts w:hint="eastAsia" w:ascii="方正仿宋_GBK" w:hAnsi="方正仿宋_GBK" w:eastAsia="方正仿宋_GBK" w:cs="方正仿宋_GBK"/>
          <w:color w:val="auto"/>
          <w:sz w:val="28"/>
          <w:szCs w:val="28"/>
        </w:rPr>
        <w:t>文件要求规定签字、盖章；</w:t>
      </w:r>
    </w:p>
    <w:p w14:paraId="59A231BB">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（三）供应商的报价超过采购限价的；</w:t>
      </w:r>
    </w:p>
    <w:p w14:paraId="32862C7E">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（四）法定代表人为同一个人的两个及两个以上法人，母公司、全资子公司及其控股公司，在同一分包采购中同时参与投标；</w:t>
      </w:r>
    </w:p>
    <w:p w14:paraId="74543531">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（五）单位负责人为同一人或者存在直接控股、管理关系的不同供应商，参加同一合同项下的政府采购活动的；</w:t>
      </w:r>
    </w:p>
    <w:p w14:paraId="2D6381B9">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（六）供应商</w:t>
      </w:r>
      <w:r>
        <w:rPr>
          <w:rFonts w:hint="eastAsia" w:ascii="方正仿宋_GBK" w:hAnsi="方正仿宋_GBK" w:eastAsia="方正仿宋_GBK" w:cs="方正仿宋_GBK"/>
          <w:color w:val="auto"/>
          <w:sz w:val="28"/>
          <w:szCs w:val="28"/>
          <w:highlight w:val="none"/>
        </w:rPr>
        <w:t>的</w:t>
      </w:r>
      <w:r>
        <w:rPr>
          <w:rFonts w:hint="eastAsia" w:ascii="方正仿宋_GBK" w:hAnsi="方正仿宋_GBK" w:eastAsia="方正仿宋_GBK" w:cs="方正仿宋_GBK"/>
          <w:color w:val="auto"/>
          <w:sz w:val="28"/>
          <w:szCs w:val="28"/>
          <w:highlight w:val="none"/>
          <w:lang w:val="en-US" w:eastAsia="zh-CN"/>
        </w:rPr>
        <w:t>交货</w:t>
      </w:r>
      <w:r>
        <w:rPr>
          <w:rFonts w:hint="eastAsia" w:ascii="方正仿宋_GBK" w:hAnsi="方正仿宋_GBK" w:eastAsia="方正仿宋_GBK" w:cs="方正仿宋_GBK"/>
          <w:color w:val="auto"/>
          <w:sz w:val="28"/>
          <w:szCs w:val="28"/>
          <w:highlight w:val="none"/>
        </w:rPr>
        <w:t>时间、质量保证期及投标有效期不满足采购文件要求的；</w:t>
      </w:r>
    </w:p>
    <w:p w14:paraId="14524F4C">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（七）供应商响应文件内容有与国家现行法律法规相违背的内容，或附有采购人无法接受的条件。</w:t>
      </w:r>
    </w:p>
    <w:p w14:paraId="39BC15F9">
      <w:pPr>
        <w:pStyle w:val="3"/>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60" w:name="_Toc20990"/>
      <w:bookmarkStart w:id="61" w:name="_Toc31206"/>
      <w:bookmarkStart w:id="62" w:name="_Toc4764"/>
      <w:bookmarkStart w:id="63" w:name="_Toc19600"/>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三</w:t>
      </w:r>
      <w:r>
        <w:rPr>
          <w:rFonts w:hint="eastAsia" w:ascii="方正仿宋_GBK" w:hAnsi="方正仿宋_GBK" w:eastAsia="方正仿宋_GBK" w:cs="方正仿宋_GBK"/>
          <w:b/>
          <w:bCs/>
          <w:color w:val="auto"/>
          <w:sz w:val="28"/>
          <w:szCs w:val="22"/>
        </w:rPr>
        <w:t>、废标条款</w:t>
      </w:r>
      <w:bookmarkEnd w:id="60"/>
      <w:bookmarkEnd w:id="61"/>
      <w:bookmarkEnd w:id="62"/>
      <w:bookmarkEnd w:id="63"/>
    </w:p>
    <w:p w14:paraId="14029A78">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出现下列情形之一的，采购人或者采购代理机构应当终止竞采采购活动，发布项目终止公告并说明原因，重新开展采购活动：</w:t>
      </w:r>
    </w:p>
    <w:p w14:paraId="0A4909B4">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因情况变化，不再符合规定的竞采采购方式适用情形的；</w:t>
      </w:r>
    </w:p>
    <w:p w14:paraId="681727D9">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出现影响采购公正的违法、违规行为的；</w:t>
      </w:r>
    </w:p>
    <w:p w14:paraId="1C468C95">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default"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在采购过程中符合竞争要求的供应商或者报价未超过采购预算的供应商不足</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家的。</w:t>
      </w:r>
    </w:p>
    <w:bookmarkEnd w:id="1"/>
    <w:bookmarkEnd w:id="2"/>
    <w:p w14:paraId="18386AAB">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1920" w:leftChars="0"/>
        <w:textAlignment w:val="auto"/>
        <w:outlineLvl w:val="9"/>
        <w:rPr>
          <w:rFonts w:hint="eastAsia" w:ascii="方正仿宋_GBK" w:hAnsi="方正仿宋_GBK" w:eastAsia="方正仿宋_GBK" w:cs="方正仿宋_GBK"/>
          <w:sz w:val="28"/>
          <w:szCs w:val="28"/>
          <w:lang w:val="en-US" w:eastAsia="zh-CN"/>
        </w:rPr>
      </w:pPr>
    </w:p>
    <w:p w14:paraId="6BE7A5BA">
      <w:pPr>
        <w:keepNext w:val="0"/>
        <w:keepLines w:val="0"/>
        <w:pageBreakBefore w:val="0"/>
        <w:widowControl w:val="0"/>
        <w:kinsoku/>
        <w:wordWrap/>
        <w:overflowPunct/>
        <w:topLinePunct w:val="0"/>
        <w:autoSpaceDE/>
        <w:autoSpaceDN/>
        <w:bidi w:val="0"/>
        <w:snapToGrid/>
        <w:spacing w:line="520" w:lineRule="exact"/>
        <w:ind w:right="-119"/>
        <w:jc w:val="left"/>
        <w:textAlignment w:val="auto"/>
        <w:outlineLvl w:val="9"/>
        <w:rPr>
          <w:rFonts w:hint="default" w:ascii="Times New Roman" w:hAnsi="Times New Roman" w:eastAsia="方正仿宋_GBK" w:cs="Times New Roman"/>
          <w:kern w:val="0"/>
          <w:sz w:val="28"/>
          <w:szCs w:val="40"/>
        </w:rPr>
        <w:sectPr>
          <w:footerReference r:id="rId5" w:type="default"/>
          <w:pgSz w:w="11907" w:h="16840"/>
          <w:pgMar w:top="1134" w:right="1191" w:bottom="1134" w:left="1304" w:header="794" w:footer="992" w:gutter="0"/>
          <w:pgNumType w:fmt="numberInDash" w:start="1"/>
          <w:cols w:space="720" w:num="1"/>
          <w:docGrid w:type="lines" w:linePitch="312" w:charSpace="0"/>
        </w:sectPr>
      </w:pPr>
      <w:bookmarkStart w:id="64" w:name="_Toc102227313"/>
    </w:p>
    <w:bookmarkEnd w:id="64"/>
    <w:p w14:paraId="0580AF2D">
      <w:pPr>
        <w:pStyle w:val="3"/>
        <w:numPr>
          <w:ilvl w:val="0"/>
          <w:numId w:val="0"/>
        </w:numPr>
        <w:adjustRightInd w:val="0"/>
        <w:snapToGrid w:val="0"/>
        <w:spacing w:before="120" w:after="120"/>
        <w:ind w:firstLine="576" w:firstLineChars="200"/>
        <w:jc w:val="left"/>
        <w:rPr>
          <w:rFonts w:hint="eastAsia" w:ascii="方正仿宋_GBK" w:hAnsi="方正仿宋_GBK" w:eastAsia="方正仿宋_GBK" w:cs="方正仿宋_GBK"/>
          <w:b/>
          <w:bCs/>
          <w:color w:val="auto"/>
          <w:sz w:val="28"/>
          <w:szCs w:val="22"/>
        </w:rPr>
      </w:pPr>
      <w:bookmarkStart w:id="65" w:name="_Toc13326"/>
      <w:bookmarkStart w:id="66" w:name="_Toc17141"/>
      <w:bookmarkStart w:id="67" w:name="_Toc11978"/>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四</w:t>
      </w:r>
      <w:r>
        <w:rPr>
          <w:rFonts w:hint="eastAsia" w:ascii="方正仿宋_GBK" w:hAnsi="方正仿宋_GBK" w:eastAsia="方正仿宋_GBK" w:cs="方正仿宋_GBK"/>
          <w:b/>
          <w:bCs/>
          <w:color w:val="auto"/>
          <w:sz w:val="28"/>
          <w:szCs w:val="22"/>
        </w:rPr>
        <w:t>、供应商编制响应文件要求</w:t>
      </w:r>
      <w:bookmarkEnd w:id="65"/>
      <w:bookmarkEnd w:id="66"/>
      <w:bookmarkEnd w:id="67"/>
    </w:p>
    <w:p w14:paraId="75669155">
      <w:pPr>
        <w:ind w:firstLine="482"/>
        <w:outlineLvl w:val="0"/>
        <w:rPr>
          <w:rFonts w:hint="eastAsia" w:ascii="方正仿宋_GBK" w:hAnsi="方正仿宋_GBK" w:eastAsia="方正仿宋_GBK" w:cs="方正仿宋_GBK"/>
          <w:b/>
          <w:color w:val="auto"/>
          <w:szCs w:val="28"/>
        </w:rPr>
      </w:pPr>
      <w:bookmarkStart w:id="68" w:name="_Toc16781"/>
      <w:bookmarkStart w:id="69" w:name="_Toc22410"/>
      <w:bookmarkStart w:id="70" w:name="_Toc26182"/>
      <w:r>
        <w:rPr>
          <w:rFonts w:hint="eastAsia" w:ascii="方正仿宋_GBK" w:hAnsi="方正仿宋_GBK" w:eastAsia="方正仿宋_GBK" w:cs="方正仿宋_GBK"/>
          <w:b/>
          <w:color w:val="auto"/>
          <w:szCs w:val="28"/>
        </w:rPr>
        <w:t>封面：</w:t>
      </w:r>
      <w:bookmarkEnd w:id="68"/>
      <w:bookmarkEnd w:id="69"/>
      <w:bookmarkEnd w:id="70"/>
    </w:p>
    <w:p w14:paraId="3B4DB0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rPr>
      </w:pPr>
    </w:p>
    <w:p w14:paraId="2E7B9410">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44"/>
          <w:szCs w:val="30"/>
          <w:highlight w:val="none"/>
        </w:rPr>
      </w:pPr>
      <w:bookmarkStart w:id="71" w:name="_Toc4901"/>
      <w:bookmarkStart w:id="72" w:name="_Toc8901"/>
      <w:bookmarkStart w:id="73" w:name="_Toc1583"/>
      <w:r>
        <w:rPr>
          <w:rFonts w:hint="default" w:ascii="Times New Roman" w:hAnsi="Times New Roman" w:cs="Times New Roman"/>
          <w:b/>
          <w:sz w:val="44"/>
          <w:szCs w:val="30"/>
          <w:highlight w:val="none"/>
        </w:rPr>
        <w:t>项目名称：</w:t>
      </w:r>
      <w:bookmarkEnd w:id="71"/>
      <w:bookmarkEnd w:id="72"/>
      <w:bookmarkEnd w:id="73"/>
    </w:p>
    <w:p w14:paraId="067EC77F">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52"/>
          <w:szCs w:val="30"/>
          <w:highlight w:val="none"/>
        </w:rPr>
      </w:pPr>
      <w:bookmarkStart w:id="74" w:name="_Toc21540"/>
      <w:bookmarkStart w:id="75" w:name="_Toc22924"/>
      <w:bookmarkStart w:id="76" w:name="_Toc28697"/>
      <w:r>
        <w:rPr>
          <w:rFonts w:hint="default" w:ascii="Times New Roman" w:hAnsi="Times New Roman" w:cs="Times New Roman"/>
          <w:b/>
          <w:sz w:val="44"/>
          <w:szCs w:val="30"/>
          <w:highlight w:val="none"/>
          <w:lang w:val="en-US" w:eastAsia="zh-CN"/>
        </w:rPr>
        <w:t>项目编号：</w:t>
      </w:r>
      <w:bookmarkEnd w:id="74"/>
      <w:bookmarkEnd w:id="75"/>
      <w:bookmarkEnd w:id="76"/>
    </w:p>
    <w:p w14:paraId="546C3566">
      <w:pPr>
        <w:jc w:val="center"/>
        <w:rPr>
          <w:rFonts w:hint="default" w:ascii="Times New Roman" w:hAnsi="Times New Roman" w:cs="Times New Roman"/>
          <w:b/>
          <w:sz w:val="56"/>
          <w:szCs w:val="30"/>
          <w:highlight w:val="none"/>
        </w:rPr>
      </w:pPr>
    </w:p>
    <w:p w14:paraId="0B6703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lang w:val="en-US" w:eastAsia="zh-CN"/>
        </w:rPr>
      </w:pPr>
    </w:p>
    <w:p w14:paraId="05172D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rPr>
      </w:pPr>
      <w:r>
        <w:rPr>
          <w:rFonts w:hint="eastAsia" w:ascii="方正小标宋_GBK" w:hAnsi="方正小标宋_GBK" w:eastAsia="方正小标宋_GBK" w:cs="方正小标宋_GBK"/>
          <w:b w:val="0"/>
          <w:bCs/>
          <w:sz w:val="96"/>
          <w:szCs w:val="30"/>
          <w:highlight w:val="none"/>
          <w:lang w:val="en-US" w:eastAsia="zh-CN"/>
        </w:rPr>
        <w:t xml:space="preserve">响 应 </w:t>
      </w:r>
      <w:r>
        <w:rPr>
          <w:rFonts w:hint="eastAsia" w:ascii="方正小标宋_GBK" w:hAnsi="方正小标宋_GBK" w:eastAsia="方正小标宋_GBK" w:cs="方正小标宋_GBK"/>
          <w:b w:val="0"/>
          <w:bCs/>
          <w:sz w:val="96"/>
          <w:szCs w:val="30"/>
          <w:highlight w:val="none"/>
        </w:rPr>
        <w:t>文</w:t>
      </w:r>
      <w:r>
        <w:rPr>
          <w:rFonts w:hint="eastAsia" w:ascii="方正小标宋_GBK" w:hAnsi="方正小标宋_GBK" w:eastAsia="方正小标宋_GBK" w:cs="方正小标宋_GBK"/>
          <w:b w:val="0"/>
          <w:bCs/>
          <w:sz w:val="96"/>
          <w:szCs w:val="30"/>
          <w:highlight w:val="none"/>
          <w:lang w:val="en-US" w:eastAsia="zh-CN"/>
        </w:rPr>
        <w:t xml:space="preserve"> </w:t>
      </w:r>
      <w:r>
        <w:rPr>
          <w:rFonts w:hint="eastAsia" w:ascii="方正小标宋_GBK" w:hAnsi="方正小标宋_GBK" w:eastAsia="方正小标宋_GBK" w:cs="方正小标宋_GBK"/>
          <w:b w:val="0"/>
          <w:bCs/>
          <w:sz w:val="96"/>
          <w:szCs w:val="30"/>
          <w:highlight w:val="none"/>
        </w:rPr>
        <w:t>件</w:t>
      </w:r>
    </w:p>
    <w:p w14:paraId="22673DA5">
      <w:pPr>
        <w:jc w:val="center"/>
        <w:rPr>
          <w:rFonts w:hint="default" w:ascii="Times New Roman" w:hAnsi="Times New Roman" w:cs="Times New Roman"/>
          <w:b/>
          <w:sz w:val="56"/>
          <w:szCs w:val="30"/>
          <w:highlight w:val="none"/>
        </w:rPr>
      </w:pPr>
    </w:p>
    <w:p w14:paraId="0FB579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14:paraId="455D93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14:paraId="4BB8F9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sz w:val="44"/>
          <w:szCs w:val="44"/>
          <w:highlight w:val="none"/>
          <w:lang w:val="en-US" w:eastAsia="zh-CN"/>
        </w:rPr>
      </w:pPr>
    </w:p>
    <w:p w14:paraId="2BDB31FF">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77" w:name="_Toc14795"/>
      <w:bookmarkStart w:id="78" w:name="_Toc15582"/>
      <w:bookmarkStart w:id="79" w:name="_Toc32737"/>
      <w:r>
        <w:rPr>
          <w:rFonts w:hint="eastAsia" w:asciiTheme="minorEastAsia" w:hAnsiTheme="minorEastAsia" w:eastAsiaTheme="minorEastAsia" w:cstheme="minorEastAsia"/>
          <w:b/>
          <w:sz w:val="44"/>
          <w:szCs w:val="44"/>
          <w:highlight w:val="none"/>
          <w:lang w:val="en-US" w:eastAsia="zh-CN"/>
        </w:rPr>
        <w:t>投标</w:t>
      </w:r>
      <w:r>
        <w:rPr>
          <w:rFonts w:hint="eastAsia" w:asciiTheme="minorEastAsia" w:hAnsiTheme="minorEastAsia" w:eastAsiaTheme="minorEastAsia" w:cstheme="minorEastAsia"/>
          <w:b/>
          <w:sz w:val="44"/>
          <w:szCs w:val="44"/>
          <w:highlight w:val="none"/>
        </w:rPr>
        <w:t>单位（盖章）：</w:t>
      </w:r>
      <w:bookmarkEnd w:id="77"/>
      <w:bookmarkEnd w:id="78"/>
      <w:bookmarkEnd w:id="79"/>
    </w:p>
    <w:p w14:paraId="2B59D3A1">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0" w:name="_Toc14299"/>
      <w:bookmarkStart w:id="81" w:name="_Toc12469"/>
      <w:bookmarkStart w:id="82" w:name="_Toc25745"/>
      <w:r>
        <w:rPr>
          <w:rFonts w:hint="eastAsia" w:asciiTheme="minorEastAsia" w:hAnsiTheme="minorEastAsia" w:eastAsiaTheme="minorEastAsia" w:cstheme="minorEastAsia"/>
          <w:b/>
          <w:sz w:val="44"/>
          <w:szCs w:val="44"/>
          <w:highlight w:val="none"/>
        </w:rPr>
        <w:t>联系人：</w:t>
      </w:r>
      <w:bookmarkEnd w:id="80"/>
      <w:bookmarkEnd w:id="81"/>
      <w:bookmarkEnd w:id="82"/>
    </w:p>
    <w:p w14:paraId="61C15269">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3" w:name="_Toc16749"/>
      <w:bookmarkStart w:id="84" w:name="_Toc12832"/>
      <w:bookmarkStart w:id="85" w:name="_Toc25685"/>
      <w:r>
        <w:rPr>
          <w:rFonts w:hint="eastAsia" w:asciiTheme="minorEastAsia" w:hAnsiTheme="minorEastAsia" w:eastAsiaTheme="minorEastAsia" w:cstheme="minorEastAsia"/>
          <w:b/>
          <w:sz w:val="44"/>
          <w:szCs w:val="44"/>
          <w:highlight w:val="none"/>
        </w:rPr>
        <w:t>联系电话：</w:t>
      </w:r>
      <w:bookmarkEnd w:id="83"/>
      <w:bookmarkEnd w:id="84"/>
      <w:bookmarkEnd w:id="85"/>
    </w:p>
    <w:p w14:paraId="5E1E27D6">
      <w:pPr>
        <w:keepNext w:val="0"/>
        <w:keepLines w:val="0"/>
        <w:pageBreakBefore w:val="0"/>
        <w:widowControl w:val="0"/>
        <w:kinsoku/>
        <w:wordWrap/>
        <w:overflowPunct/>
        <w:topLinePunct w:val="0"/>
        <w:autoSpaceDE/>
        <w:autoSpaceDN/>
        <w:bidi w:val="0"/>
        <w:adjustRightInd/>
        <w:snapToGrid/>
        <w:spacing w:line="800" w:lineRule="exact"/>
        <w:ind w:firstLine="896" w:firstLineChars="200"/>
        <w:jc w:val="center"/>
        <w:textAlignment w:val="auto"/>
        <w:rPr>
          <w:rFonts w:hint="eastAsia" w:asciiTheme="minorEastAsia" w:hAnsiTheme="minorEastAsia" w:eastAsiaTheme="minorEastAsia" w:cstheme="minorEastAsia"/>
          <w:b/>
          <w:sz w:val="44"/>
          <w:szCs w:val="44"/>
          <w:lang w:val="en-US"/>
        </w:rPr>
      </w:pPr>
      <w:r>
        <w:rPr>
          <w:rFonts w:hint="eastAsia" w:asciiTheme="minorEastAsia" w:hAnsiTheme="minorEastAsia" w:eastAsiaTheme="minorEastAsia" w:cstheme="minorEastAsia"/>
          <w:b/>
          <w:sz w:val="44"/>
          <w:szCs w:val="44"/>
          <w:highlight w:val="none"/>
          <w:lang w:val="en-US" w:eastAsia="zh-CN"/>
        </w:rPr>
        <w:t>年    月     日</w:t>
      </w:r>
    </w:p>
    <w:p w14:paraId="7F9AA1E9">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44"/>
          <w:szCs w:val="44"/>
          <w:lang w:val="en-US" w:eastAsia="zh-CN"/>
        </w:rPr>
        <w:sectPr>
          <w:pgSz w:w="11906" w:h="16838"/>
          <w:pgMar w:top="1134" w:right="1191" w:bottom="1134" w:left="1304" w:header="851" w:footer="992" w:gutter="0"/>
          <w:pgNumType w:fmt="numberInDash"/>
          <w:cols w:space="720" w:num="1"/>
          <w:docGrid w:type="linesAndChars" w:linePitch="317" w:charSpace="1745"/>
        </w:sectPr>
      </w:pPr>
    </w:p>
    <w:p w14:paraId="37840957">
      <w:pPr>
        <w:spacing w:line="240" w:lineRule="auto"/>
        <w:ind w:firstLine="0" w:firstLineChars="0"/>
        <w:jc w:val="center"/>
        <w:rPr>
          <w:rFonts w:hint="eastAsia" w:ascii="方正仿宋_GBK" w:hAnsi="方正仿宋_GBK" w:eastAsia="方正仿宋_GBK" w:cs="方正仿宋_GBK"/>
          <w:b/>
          <w:bCs/>
          <w:color w:val="auto"/>
          <w:sz w:val="32"/>
          <w:szCs w:val="40"/>
        </w:rPr>
      </w:pPr>
      <w:r>
        <w:rPr>
          <w:rFonts w:hint="eastAsia" w:ascii="方正仿宋_GBK" w:hAnsi="方正仿宋_GBK" w:eastAsia="方正仿宋_GBK" w:cs="方正仿宋_GBK"/>
          <w:b/>
          <w:bCs/>
          <w:color w:val="auto"/>
          <w:sz w:val="36"/>
          <w:szCs w:val="44"/>
        </w:rPr>
        <w:t>目 录</w:t>
      </w:r>
    </w:p>
    <w:p w14:paraId="64657B1B">
      <w:pPr>
        <w:ind w:firstLine="643"/>
        <w:jc w:val="center"/>
        <w:rPr>
          <w:rFonts w:hint="eastAsia" w:ascii="方正仿宋_GBK" w:hAnsi="方正仿宋_GBK" w:eastAsia="方正仿宋_GBK" w:cs="方正仿宋_GBK"/>
          <w:b/>
          <w:bCs/>
          <w:color w:val="auto"/>
          <w:sz w:val="32"/>
          <w:szCs w:val="40"/>
        </w:rPr>
      </w:pPr>
    </w:p>
    <w:p w14:paraId="6C550001">
      <w:pPr>
        <w:ind w:firstLine="643"/>
        <w:jc w:val="center"/>
        <w:rPr>
          <w:rFonts w:hint="eastAsia" w:ascii="方正仿宋_GBK" w:hAnsi="方正仿宋_GBK" w:eastAsia="方正仿宋_GBK" w:cs="方正仿宋_GBK"/>
          <w:b/>
          <w:bCs/>
          <w:color w:val="auto"/>
          <w:sz w:val="32"/>
          <w:szCs w:val="40"/>
        </w:rPr>
      </w:pPr>
    </w:p>
    <w:p w14:paraId="3207E57A">
      <w:pPr>
        <w:ind w:firstLine="643"/>
        <w:jc w:val="center"/>
        <w:rPr>
          <w:rFonts w:hint="eastAsia" w:ascii="方正仿宋_GBK" w:hAnsi="方正仿宋_GBK" w:eastAsia="方正仿宋_GBK" w:cs="方正仿宋_GBK"/>
          <w:b/>
          <w:bCs/>
          <w:color w:val="auto"/>
          <w:sz w:val="32"/>
          <w:szCs w:val="40"/>
        </w:rPr>
      </w:pPr>
    </w:p>
    <w:p w14:paraId="64974714">
      <w:pPr>
        <w:ind w:firstLine="643"/>
        <w:jc w:val="center"/>
        <w:rPr>
          <w:rFonts w:hint="eastAsia" w:ascii="方正仿宋_GBK" w:hAnsi="方正仿宋_GBK" w:eastAsia="方正仿宋_GBK" w:cs="方正仿宋_GBK"/>
          <w:b/>
          <w:bCs/>
          <w:color w:val="auto"/>
          <w:sz w:val="32"/>
          <w:szCs w:val="40"/>
        </w:rPr>
      </w:pPr>
    </w:p>
    <w:p w14:paraId="745AAFB1">
      <w:pPr>
        <w:ind w:firstLine="643"/>
        <w:jc w:val="center"/>
        <w:rPr>
          <w:rFonts w:hint="eastAsia" w:ascii="方正仿宋_GBK" w:hAnsi="方正仿宋_GBK" w:eastAsia="方正仿宋_GBK" w:cs="方正仿宋_GBK"/>
          <w:b/>
          <w:bCs/>
          <w:color w:val="auto"/>
          <w:sz w:val="32"/>
          <w:szCs w:val="40"/>
        </w:rPr>
      </w:pPr>
    </w:p>
    <w:p w14:paraId="58184037">
      <w:pPr>
        <w:spacing w:line="240" w:lineRule="auto"/>
        <w:ind w:firstLine="0" w:firstLineChars="0"/>
        <w:jc w:val="center"/>
        <w:rPr>
          <w:rFonts w:hint="eastAsia" w:ascii="方正仿宋_GBK" w:hAnsi="方正仿宋_GBK" w:eastAsia="方正仿宋_GBK" w:cs="方正仿宋_GBK"/>
          <w:b/>
          <w:bCs/>
          <w:color w:val="auto"/>
          <w:sz w:val="36"/>
          <w:szCs w:val="44"/>
        </w:rPr>
      </w:pPr>
    </w:p>
    <w:p w14:paraId="55AA6DB7">
      <w:pPr>
        <w:jc w:val="center"/>
        <w:rPr>
          <w:rFonts w:hint="default" w:ascii="Times New Roman" w:hAnsi="Times New Roman" w:eastAsia="方正小标宋简体" w:cs="Times New Roman"/>
          <w:b/>
          <w:kern w:val="0"/>
          <w:sz w:val="36"/>
          <w:szCs w:val="32"/>
          <w:lang w:val="en-US" w:eastAsia="zh-CN"/>
        </w:rPr>
      </w:pPr>
      <w:bookmarkStart w:id="86" w:name="_Toc29144"/>
      <w:r>
        <w:rPr>
          <w:rFonts w:hint="eastAsia" w:ascii="方正仿宋_GBK" w:hAnsi="方正仿宋_GBK" w:eastAsia="方正仿宋_GBK" w:cs="方正仿宋_GBK"/>
          <w:b/>
          <w:bCs/>
          <w:color w:val="auto"/>
          <w:sz w:val="32"/>
          <w:szCs w:val="40"/>
        </w:rPr>
        <w:t>（编制对应页码，格式自定）</w:t>
      </w:r>
      <w:bookmarkEnd w:id="86"/>
    </w:p>
    <w:p w14:paraId="4CE110D2">
      <w:pPr>
        <w:rPr>
          <w:rFonts w:hint="eastAsia" w:ascii="方正仿宋_GBK" w:hAnsi="方正仿宋_GBK" w:eastAsia="方正仿宋_GBK" w:cs="方正仿宋_GBK"/>
          <w:b/>
          <w:color w:val="auto"/>
          <w:sz w:val="28"/>
          <w:szCs w:val="32"/>
        </w:rPr>
      </w:pPr>
      <w:bookmarkStart w:id="87" w:name="_Toc7787"/>
      <w:bookmarkStart w:id="88" w:name="_Toc20209"/>
      <w:bookmarkStart w:id="89" w:name="_Toc18940"/>
      <w:bookmarkStart w:id="90" w:name="_Toc17074"/>
      <w:r>
        <w:rPr>
          <w:rFonts w:hint="eastAsia" w:ascii="方正仿宋_GBK" w:hAnsi="方正仿宋_GBK" w:eastAsia="方正仿宋_GBK" w:cs="方正仿宋_GBK"/>
          <w:b/>
          <w:color w:val="auto"/>
          <w:sz w:val="28"/>
          <w:szCs w:val="32"/>
        </w:rPr>
        <w:br w:type="page"/>
      </w:r>
    </w:p>
    <w:p w14:paraId="74DB4900">
      <w:pPr>
        <w:spacing w:line="312" w:lineRule="auto"/>
        <w:ind w:left="451" w:firstLine="562"/>
        <w:outlineLvl w:val="9"/>
        <w:rPr>
          <w:rFonts w:hint="eastAsia" w:ascii="方正仿宋_GBK" w:hAnsi="方正仿宋_GBK" w:eastAsia="方正仿宋_GBK" w:cs="方正仿宋_GBK"/>
          <w:b/>
          <w:color w:val="auto"/>
          <w:sz w:val="28"/>
          <w:szCs w:val="32"/>
        </w:rPr>
      </w:pPr>
      <w:r>
        <w:rPr>
          <w:rFonts w:hint="eastAsia" w:ascii="方正仿宋_GBK" w:hAnsi="方正仿宋_GBK" w:eastAsia="方正仿宋_GBK" w:cs="方正仿宋_GBK"/>
          <w:b/>
          <w:color w:val="auto"/>
          <w:sz w:val="28"/>
          <w:szCs w:val="32"/>
        </w:rPr>
        <w:t>一、报价</w:t>
      </w:r>
      <w:bookmarkEnd w:id="87"/>
      <w:bookmarkEnd w:id="88"/>
      <w:bookmarkEnd w:id="89"/>
    </w:p>
    <w:p w14:paraId="404C4A7D">
      <w:pPr>
        <w:tabs>
          <w:tab w:val="left" w:pos="6300"/>
        </w:tabs>
        <w:snapToGrid w:val="0"/>
        <w:spacing w:line="312" w:lineRule="auto"/>
        <w:ind w:firstLine="560"/>
        <w:outlineLvl w:val="0"/>
        <w:rPr>
          <w:rFonts w:hint="eastAsia" w:ascii="方正仿宋_GBK" w:hAnsi="方正仿宋_GBK" w:eastAsia="方正仿宋_GBK" w:cs="方正仿宋_GBK"/>
          <w:bCs/>
          <w:color w:val="auto"/>
          <w:sz w:val="28"/>
          <w:szCs w:val="28"/>
        </w:rPr>
      </w:pPr>
      <w:bookmarkStart w:id="91" w:name="_Toc4036"/>
      <w:bookmarkStart w:id="92" w:name="_Toc28546"/>
      <w:bookmarkStart w:id="93" w:name="_Toc14747"/>
      <w:r>
        <w:rPr>
          <w:rFonts w:hint="eastAsia" w:ascii="方正仿宋_GBK" w:hAnsi="方正仿宋_GBK" w:eastAsia="方正仿宋_GBK" w:cs="方正仿宋_GBK"/>
          <w:bCs/>
          <w:color w:val="auto"/>
          <w:sz w:val="28"/>
          <w:szCs w:val="28"/>
        </w:rPr>
        <w:t>（一）报价函</w:t>
      </w:r>
      <w:bookmarkEnd w:id="91"/>
      <w:bookmarkEnd w:id="92"/>
      <w:bookmarkEnd w:id="93"/>
    </w:p>
    <w:p w14:paraId="717A9D01">
      <w:pPr>
        <w:tabs>
          <w:tab w:val="left" w:pos="6300"/>
        </w:tabs>
        <w:snapToGrid w:val="0"/>
        <w:spacing w:line="360" w:lineRule="auto"/>
        <w:ind w:firstLine="562"/>
        <w:jc w:val="center"/>
        <w:outlineLvl w:val="0"/>
        <w:rPr>
          <w:rFonts w:hint="eastAsia" w:ascii="方正仿宋_GBK" w:hAnsi="方正仿宋_GBK" w:eastAsia="方正仿宋_GBK" w:cs="方正仿宋_GBK"/>
          <w:b/>
          <w:color w:val="auto"/>
          <w:sz w:val="28"/>
          <w:szCs w:val="32"/>
        </w:rPr>
      </w:pPr>
      <w:bookmarkStart w:id="94" w:name="_Toc22086"/>
      <w:bookmarkStart w:id="95" w:name="_Toc28594"/>
      <w:bookmarkStart w:id="96" w:name="_Toc22044"/>
      <w:bookmarkStart w:id="97" w:name="_Toc20184"/>
      <w:bookmarkStart w:id="98" w:name="_Toc8013"/>
      <w:r>
        <w:rPr>
          <w:rFonts w:hint="eastAsia" w:ascii="方正仿宋_GBK" w:hAnsi="方正仿宋_GBK" w:eastAsia="方正仿宋_GBK" w:cs="方正仿宋_GBK"/>
          <w:b/>
          <w:color w:val="auto"/>
          <w:sz w:val="28"/>
          <w:szCs w:val="32"/>
        </w:rPr>
        <w:t>报价函</w:t>
      </w:r>
      <w:bookmarkEnd w:id="94"/>
      <w:bookmarkEnd w:id="95"/>
      <w:bookmarkEnd w:id="96"/>
      <w:bookmarkEnd w:id="97"/>
      <w:bookmarkEnd w:id="98"/>
    </w:p>
    <w:p w14:paraId="69AFB878">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28"/>
        </w:rPr>
        <w:t>：</w:t>
      </w:r>
    </w:p>
    <w:p w14:paraId="0601403A">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我方收到</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（项目名称）的电子反拍文件，经详细研究，决定参加该项目的竞价。</w:t>
      </w:r>
    </w:p>
    <w:p w14:paraId="44D11BBB">
      <w:pPr>
        <w:numPr>
          <w:ilvl w:val="0"/>
          <w:numId w:val="0"/>
        </w:numPr>
        <w:tabs>
          <w:tab w:val="left" w:pos="6300"/>
        </w:tabs>
        <w:snapToGrid w:val="0"/>
        <w:spacing w:line="360" w:lineRule="auto"/>
        <w:ind w:left="10" w:leftChars="5" w:firstLine="560" w:firstLineChars="2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2"/>
          <w:sz w:val="28"/>
          <w:szCs w:val="28"/>
          <w:lang w:val="en-US" w:eastAsia="zh-CN" w:bidi="ar-SA"/>
        </w:rPr>
        <w:t>1.</w:t>
      </w:r>
      <w:r>
        <w:rPr>
          <w:rFonts w:hint="eastAsia" w:ascii="方正仿宋_GBK" w:hAnsi="方正仿宋_GBK" w:eastAsia="方正仿宋_GBK" w:cs="方正仿宋_GBK"/>
          <w:color w:val="auto"/>
          <w:sz w:val="28"/>
          <w:szCs w:val="28"/>
        </w:rPr>
        <w:t>愿意按照电子反拍文件中的一切要求，提供本项目的技术服务，报价为人民币</w:t>
      </w:r>
      <w:r>
        <w:rPr>
          <w:rFonts w:hint="eastAsia" w:ascii="方正仿宋_GBK" w:hAnsi="方正仿宋_GBK" w:eastAsia="方正仿宋_GBK" w:cs="方正仿宋_GBK"/>
          <w:color w:val="auto"/>
          <w:sz w:val="28"/>
          <w:szCs w:val="28"/>
          <w:u w:val="single"/>
        </w:rPr>
        <w:t>大写：        元整</w:t>
      </w:r>
      <w:r>
        <w:rPr>
          <w:rFonts w:hint="eastAsia" w:ascii="方正仿宋_GBK" w:hAnsi="方正仿宋_GBK" w:eastAsia="方正仿宋_GBK" w:cs="方正仿宋_GBK"/>
          <w:color w:val="auto"/>
          <w:sz w:val="28"/>
          <w:szCs w:val="28"/>
        </w:rPr>
        <w:t>；人民币</w:t>
      </w:r>
      <w:r>
        <w:rPr>
          <w:rFonts w:hint="eastAsia" w:ascii="方正仿宋_GBK" w:hAnsi="方正仿宋_GBK" w:eastAsia="方正仿宋_GBK" w:cs="方正仿宋_GBK"/>
          <w:color w:val="auto"/>
          <w:sz w:val="28"/>
          <w:szCs w:val="28"/>
          <w:u w:val="single"/>
        </w:rPr>
        <w:t>小写：         元</w:t>
      </w:r>
      <w:r>
        <w:rPr>
          <w:rFonts w:hint="eastAsia" w:ascii="方正仿宋_GBK" w:hAnsi="方正仿宋_GBK" w:eastAsia="方正仿宋_GBK" w:cs="方正仿宋_GBK"/>
          <w:color w:val="auto"/>
          <w:sz w:val="28"/>
          <w:szCs w:val="28"/>
        </w:rPr>
        <w:t>。以我方最后报价为准。</w:t>
      </w:r>
    </w:p>
    <w:p w14:paraId="6248DFC7">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我方现提交的响应文件为：响应文件电子档1份。</w:t>
      </w:r>
    </w:p>
    <w:p w14:paraId="6E488A69">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我方承诺：本次响应文件的有效期为90天。</w:t>
      </w:r>
    </w:p>
    <w:p w14:paraId="0927198A">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我方完全理解和接受贵方电子反拍文件的一切规定和要求及评审办法。</w:t>
      </w:r>
    </w:p>
    <w:p w14:paraId="6625E369">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在整个采购过程中，我方若有违规行为，接受相关处罚。</w:t>
      </w:r>
    </w:p>
    <w:p w14:paraId="60B3FC70">
      <w:pPr>
        <w:tabs>
          <w:tab w:val="left" w:pos="6300"/>
        </w:tabs>
        <w:snapToGrid w:val="0"/>
        <w:spacing w:line="360" w:lineRule="auto"/>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我方若中选，将按照采购结果签订合同，并严格履行合同义务，承诺向采购代理机构交纳采购代理服务费。本承诺函将成为合同不可分割的一部分，与合同具有同等的法律效力。</w:t>
      </w:r>
    </w:p>
    <w:p w14:paraId="5BA8E3F4">
      <w:pPr>
        <w:pStyle w:val="7"/>
        <w:ind w:firstLine="560"/>
        <w:outlineLvl w:val="9"/>
        <w:rPr>
          <w:rFonts w:hint="eastAsia"/>
          <w:color w:val="auto"/>
          <w:lang w:eastAsia="zh-CN"/>
        </w:rPr>
      </w:pPr>
    </w:p>
    <w:p w14:paraId="136B2AA8">
      <w:pPr>
        <w:tabs>
          <w:tab w:val="left" w:pos="6300"/>
        </w:tabs>
        <w:snapToGrid w:val="0"/>
        <w:spacing w:line="360" w:lineRule="auto"/>
        <w:ind w:firstLine="560"/>
        <w:jc w:val="center"/>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供应商名称（公章）：</w:t>
      </w:r>
    </w:p>
    <w:p w14:paraId="689E825A">
      <w:pPr>
        <w:snapToGrid w:val="0"/>
        <w:spacing w:line="360" w:lineRule="auto"/>
        <w:ind w:firstLine="560"/>
        <w:jc w:val="center"/>
        <w:outlineLvl w:val="9"/>
        <w:rPr>
          <w:rFonts w:hint="eastAsia" w:ascii="方正仿宋_GBK" w:hAnsi="方正仿宋_GBK" w:eastAsia="方正仿宋_GBK" w:cs="方正仿宋_GBK"/>
          <w:color w:val="auto"/>
          <w:sz w:val="28"/>
          <w:szCs w:val="28"/>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auto"/>
          <w:sz w:val="28"/>
          <w:szCs w:val="28"/>
        </w:rPr>
        <w:t xml:space="preserve">                              年   月   日</w:t>
      </w:r>
    </w:p>
    <w:bookmarkEnd w:id="90"/>
    <w:p w14:paraId="145468D2">
      <w:pPr>
        <w:spacing w:line="312" w:lineRule="auto"/>
        <w:ind w:left="451" w:firstLine="562"/>
        <w:outlineLvl w:val="9"/>
        <w:rPr>
          <w:rFonts w:hint="eastAsia" w:ascii="方正仿宋_GBK" w:hAnsi="方正仿宋_GBK" w:eastAsia="方正仿宋_GBK" w:cs="方正仿宋_GBK"/>
          <w:b/>
          <w:color w:val="auto"/>
          <w:sz w:val="28"/>
          <w:szCs w:val="32"/>
        </w:rPr>
      </w:pPr>
      <w:bookmarkStart w:id="99" w:name="_Toc8243_WPSOffice_Level1"/>
      <w:bookmarkStart w:id="100" w:name="_Toc3496"/>
      <w:bookmarkStart w:id="101" w:name="_Toc4079"/>
      <w:bookmarkStart w:id="102" w:name="_Toc9767"/>
      <w:bookmarkStart w:id="103" w:name="_Toc18082"/>
      <w:bookmarkStart w:id="104" w:name="_Toc24735"/>
      <w:bookmarkStart w:id="105" w:name="_Toc20265"/>
      <w:bookmarkStart w:id="106" w:name="_Toc17960"/>
      <w:bookmarkStart w:id="107" w:name="_Toc7184"/>
      <w:bookmarkStart w:id="108" w:name="_Toc380"/>
      <w:bookmarkStart w:id="109" w:name="_Toc1686"/>
      <w:bookmarkStart w:id="110" w:name="_Toc970"/>
      <w:bookmarkStart w:id="111" w:name="_Toc19700"/>
      <w:bookmarkStart w:id="112" w:name="_Toc18158"/>
      <w:r>
        <w:rPr>
          <w:rFonts w:hint="eastAsia" w:ascii="方正仿宋_GBK" w:hAnsi="方正仿宋_GBK" w:eastAsia="方正仿宋_GBK" w:cs="方正仿宋_GBK"/>
          <w:b/>
          <w:color w:val="auto"/>
          <w:sz w:val="28"/>
          <w:szCs w:val="32"/>
        </w:rPr>
        <w:t>二、</w:t>
      </w:r>
      <w:bookmarkEnd w:id="99"/>
      <w:r>
        <w:rPr>
          <w:rFonts w:hint="eastAsia" w:ascii="方正仿宋_GBK" w:hAnsi="方正仿宋_GBK" w:eastAsia="方正仿宋_GBK" w:cs="方正仿宋_GBK"/>
          <w:b/>
          <w:color w:val="auto"/>
          <w:sz w:val="28"/>
          <w:szCs w:val="32"/>
        </w:rPr>
        <w:t>技术部分</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4ACE6D6D">
      <w:pPr>
        <w:snapToGrid w:val="0"/>
        <w:spacing w:line="420" w:lineRule="exact"/>
        <w:ind w:firstLine="562"/>
        <w:jc w:val="center"/>
        <w:outlineLvl w:val="0"/>
        <w:rPr>
          <w:rFonts w:hint="eastAsia" w:ascii="方正仿宋_GBK" w:hAnsi="方正仿宋_GBK" w:eastAsia="方正仿宋_GBK" w:cs="方正仿宋_GBK"/>
          <w:b/>
          <w:bCs/>
          <w:color w:val="auto"/>
          <w:sz w:val="28"/>
          <w:szCs w:val="32"/>
        </w:rPr>
      </w:pPr>
      <w:bookmarkStart w:id="113" w:name="_Toc21307"/>
      <w:bookmarkStart w:id="114" w:name="_Toc9234"/>
      <w:bookmarkStart w:id="115" w:name="_Toc3556"/>
      <w:r>
        <w:rPr>
          <w:rFonts w:hint="eastAsia" w:ascii="方正仿宋_GBK" w:hAnsi="方正仿宋_GBK" w:eastAsia="方正仿宋_GBK" w:cs="方正仿宋_GBK"/>
          <w:b/>
          <w:bCs/>
          <w:color w:val="auto"/>
          <w:sz w:val="28"/>
          <w:szCs w:val="32"/>
        </w:rPr>
        <w:t>技术方案（格式自定）</w:t>
      </w:r>
      <w:bookmarkEnd w:id="113"/>
      <w:bookmarkEnd w:id="114"/>
      <w:bookmarkEnd w:id="115"/>
    </w:p>
    <w:p w14:paraId="314688D7">
      <w:pPr>
        <w:snapToGrid w:val="0"/>
        <w:spacing w:line="420" w:lineRule="exact"/>
        <w:ind w:firstLine="560"/>
        <w:jc w:val="center"/>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根据“三、项目技术需求”自行编写，格式自拟</w:t>
      </w:r>
      <w:r>
        <w:rPr>
          <w:rFonts w:hint="eastAsia" w:ascii="方正仿宋_GBK" w:hAnsi="方正仿宋_GBK" w:eastAsia="方正仿宋_GBK" w:cs="方正仿宋_GBK"/>
          <w:color w:val="auto"/>
          <w:sz w:val="28"/>
          <w:szCs w:val="32"/>
          <w:lang w:eastAsia="zh-CN"/>
        </w:rPr>
        <w:t>，</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color w:val="auto"/>
          <w:sz w:val="28"/>
          <w:szCs w:val="32"/>
        </w:rPr>
        <w:t>。</w:t>
      </w:r>
    </w:p>
    <w:p w14:paraId="0DFC9623">
      <w:pPr>
        <w:spacing w:line="312" w:lineRule="auto"/>
        <w:ind w:left="451" w:firstLine="0" w:firstLineChars="0"/>
        <w:outlineLvl w:val="9"/>
        <w:rPr>
          <w:rFonts w:hint="eastAsia" w:ascii="方正仿宋_GBK" w:hAnsi="方正仿宋_GBK" w:eastAsia="方正仿宋_GBK" w:cs="方正仿宋_GBK"/>
          <w:b/>
          <w:color w:val="auto"/>
          <w:sz w:val="28"/>
          <w:szCs w:val="32"/>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bookmarkStart w:id="116" w:name="_Toc23111"/>
      <w:bookmarkStart w:id="117" w:name="_Toc17913"/>
      <w:bookmarkStart w:id="118" w:name="_Toc19929"/>
      <w:bookmarkStart w:id="119" w:name="_Toc5126"/>
    </w:p>
    <w:p w14:paraId="0C2E1F5F">
      <w:pPr>
        <w:spacing w:line="312" w:lineRule="auto"/>
        <w:ind w:left="451" w:firstLine="562"/>
        <w:outlineLvl w:val="9"/>
        <w:rPr>
          <w:rFonts w:hint="eastAsia" w:ascii="方正仿宋_GBK" w:hAnsi="方正仿宋_GBK" w:eastAsia="方正仿宋_GBK" w:cs="方正仿宋_GBK"/>
          <w:b/>
          <w:color w:val="auto"/>
          <w:sz w:val="28"/>
          <w:szCs w:val="32"/>
        </w:rPr>
      </w:pPr>
      <w:bookmarkStart w:id="120" w:name="_Toc9296"/>
      <w:bookmarkStart w:id="121" w:name="_Toc6948"/>
      <w:bookmarkStart w:id="122" w:name="_Toc31888"/>
      <w:r>
        <w:rPr>
          <w:rFonts w:hint="eastAsia" w:ascii="方正仿宋_GBK" w:hAnsi="方正仿宋_GBK" w:eastAsia="方正仿宋_GBK" w:cs="方正仿宋_GBK"/>
          <w:b/>
          <w:color w:val="auto"/>
          <w:sz w:val="28"/>
          <w:szCs w:val="32"/>
        </w:rPr>
        <w:t>三、商务</w:t>
      </w:r>
      <w:bookmarkEnd w:id="116"/>
      <w:bookmarkEnd w:id="117"/>
      <w:bookmarkEnd w:id="118"/>
      <w:r>
        <w:rPr>
          <w:rFonts w:hint="eastAsia" w:ascii="方正仿宋_GBK" w:hAnsi="方正仿宋_GBK" w:eastAsia="方正仿宋_GBK" w:cs="方正仿宋_GBK"/>
          <w:b/>
          <w:color w:val="auto"/>
          <w:sz w:val="28"/>
          <w:szCs w:val="32"/>
        </w:rPr>
        <w:t>部分</w:t>
      </w:r>
      <w:bookmarkEnd w:id="119"/>
      <w:bookmarkEnd w:id="120"/>
      <w:bookmarkEnd w:id="121"/>
      <w:bookmarkEnd w:id="122"/>
    </w:p>
    <w:p w14:paraId="2F7EB509">
      <w:pPr>
        <w:pStyle w:val="17"/>
        <w:ind w:left="0" w:leftChars="0" w:firstLine="562"/>
        <w:jc w:val="center"/>
        <w:outlineLvl w:val="0"/>
        <w:rPr>
          <w:rFonts w:hint="eastAsia" w:ascii="方正仿宋_GBK" w:hAnsi="方正仿宋_GBK" w:eastAsia="方正仿宋_GBK" w:cs="方正仿宋_GBK"/>
          <w:color w:val="auto"/>
          <w:kern w:val="2"/>
          <w:sz w:val="28"/>
          <w:szCs w:val="28"/>
          <w:lang w:eastAsia="zh-CN"/>
        </w:rPr>
      </w:pPr>
      <w:bookmarkStart w:id="123" w:name="_Toc29942"/>
      <w:bookmarkStart w:id="124" w:name="_Toc12923"/>
      <w:bookmarkStart w:id="125" w:name="_Toc24970"/>
      <w:r>
        <w:rPr>
          <w:rFonts w:hint="eastAsia" w:ascii="方正仿宋_GBK" w:hAnsi="方正仿宋_GBK" w:eastAsia="方正仿宋_GBK" w:cs="方正仿宋_GBK"/>
          <w:color w:val="auto"/>
          <w:kern w:val="2"/>
          <w:sz w:val="28"/>
          <w:szCs w:val="28"/>
          <w:lang w:eastAsia="zh-CN"/>
        </w:rPr>
        <w:t>商务应答（格式自拟）</w:t>
      </w:r>
      <w:bookmarkEnd w:id="123"/>
      <w:bookmarkEnd w:id="124"/>
      <w:bookmarkEnd w:id="125"/>
    </w:p>
    <w:p w14:paraId="559F158B">
      <w:pPr>
        <w:pStyle w:val="17"/>
        <w:ind w:left="0" w:leftChars="0" w:firstLine="560"/>
        <w:outlineLvl w:val="9"/>
        <w:rPr>
          <w:rFonts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b w:val="0"/>
          <w:bCs/>
          <w:color w:val="auto"/>
          <w:sz w:val="28"/>
          <w:szCs w:val="28"/>
          <w:lang w:eastAsia="zh-CN"/>
        </w:rPr>
        <w:t>根据本项目“四、项目商务要求”中所列条款进行应答，</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b w:val="0"/>
          <w:bCs/>
          <w:color w:val="auto"/>
          <w:sz w:val="28"/>
          <w:szCs w:val="28"/>
          <w:lang w:eastAsia="zh-CN"/>
        </w:rPr>
        <w:t>（格式自拟）。</w:t>
      </w:r>
    </w:p>
    <w:p w14:paraId="5EF6CFDE">
      <w:pPr>
        <w:spacing w:line="312" w:lineRule="auto"/>
        <w:ind w:firstLine="0" w:firstLineChars="0"/>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26" w:name="_Toc2498"/>
      <w:bookmarkStart w:id="127" w:name="_Toc14904"/>
      <w:bookmarkStart w:id="128" w:name="_Toc11114"/>
      <w:bookmarkStart w:id="129" w:name="_Toc29642"/>
    </w:p>
    <w:p w14:paraId="729EAAD1">
      <w:pPr>
        <w:spacing w:line="312" w:lineRule="auto"/>
        <w:ind w:firstLine="562"/>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30" w:name="_Toc27660"/>
      <w:bookmarkStart w:id="131" w:name="_Toc11237"/>
      <w:bookmarkStart w:id="132" w:name="_Toc27395"/>
      <w:r>
        <w:rPr>
          <w:rFonts w:hint="eastAsia" w:ascii="方正仿宋_GBK" w:hAnsi="方正仿宋_GBK" w:eastAsia="方正仿宋_GBK" w:cs="方正仿宋_GBK"/>
          <w:b/>
          <w:color w:val="auto"/>
          <w:sz w:val="28"/>
          <w:szCs w:val="32"/>
        </w:rPr>
        <w:t>四、</w:t>
      </w:r>
      <w:bookmarkEnd w:id="126"/>
      <w:r>
        <w:rPr>
          <w:rFonts w:hint="eastAsia" w:ascii="方正仿宋_GBK" w:hAnsi="方正仿宋_GBK" w:eastAsia="方正仿宋_GBK" w:cs="方正仿宋_GBK"/>
          <w:b/>
          <w:color w:val="auto"/>
          <w:sz w:val="28"/>
          <w:szCs w:val="32"/>
        </w:rPr>
        <w:t>供应商法人营业执照（副本）或事业单位法人证书（副本）或个体工商户营业执照或有效的自然人身份证明或社会团体法人登记证书复印件</w:t>
      </w:r>
      <w:bookmarkEnd w:id="127"/>
      <w:bookmarkEnd w:id="128"/>
      <w:bookmarkEnd w:id="129"/>
      <w:bookmarkEnd w:id="130"/>
      <w:bookmarkEnd w:id="131"/>
      <w:bookmarkEnd w:id="132"/>
    </w:p>
    <w:p w14:paraId="5669E847">
      <w:pPr>
        <w:tabs>
          <w:tab w:val="left" w:pos="6300"/>
        </w:tabs>
        <w:snapToGrid w:val="0"/>
        <w:spacing w:line="312" w:lineRule="auto"/>
        <w:ind w:firstLine="562"/>
        <w:outlineLvl w:val="9"/>
        <w:rPr>
          <w:rFonts w:hint="eastAsia" w:ascii="方正仿宋_GBK" w:hAnsi="方正仿宋_GBK" w:eastAsia="方正仿宋_GBK" w:cs="方正仿宋_GBK"/>
          <w:b/>
          <w:bCs/>
          <w:color w:val="auto"/>
          <w:sz w:val="28"/>
          <w:szCs w:val="32"/>
        </w:rPr>
      </w:pPr>
      <w:bookmarkStart w:id="133" w:name="_Toc2552"/>
      <w:bookmarkStart w:id="134" w:name="_Toc24632"/>
      <w:bookmarkStart w:id="135" w:name="_Toc31296"/>
      <w:bookmarkStart w:id="136" w:name="_Toc19873"/>
      <w:bookmarkStart w:id="137" w:name="_Toc849"/>
      <w:bookmarkStart w:id="138" w:name="_Toc12693"/>
      <w:bookmarkStart w:id="139" w:name="_Toc26086"/>
      <w:bookmarkStart w:id="140" w:name="_Toc3935"/>
      <w:bookmarkStart w:id="141" w:name="_Toc19007"/>
      <w:bookmarkStart w:id="142" w:name="_Toc17992"/>
      <w:bookmarkStart w:id="143" w:name="_Toc2984"/>
      <w:bookmarkStart w:id="144" w:name="_Toc5484"/>
      <w:bookmarkStart w:id="145" w:name="_Toc26833"/>
      <w:r>
        <w:rPr>
          <w:rFonts w:hint="eastAsia" w:ascii="方正仿宋_GBK" w:hAnsi="方正仿宋_GBK" w:eastAsia="方正仿宋_GBK" w:cs="方正仿宋_GBK"/>
          <w:b/>
          <w:bCs/>
          <w:color w:val="auto"/>
          <w:sz w:val="28"/>
          <w:szCs w:val="32"/>
        </w:rPr>
        <w:t>五、法定代表人身份证明书（格式）</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2CED7D1C">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项目名称：</w:t>
      </w:r>
      <w:r>
        <w:rPr>
          <w:rFonts w:hint="eastAsia" w:ascii="方正仿宋_GBK" w:hAnsi="方正仿宋_GBK" w:eastAsia="方正仿宋_GBK" w:cs="方正仿宋_GBK"/>
          <w:color w:val="auto"/>
          <w:sz w:val="28"/>
          <w:szCs w:val="32"/>
          <w:u w:val="single"/>
        </w:rPr>
        <w:t xml:space="preserve">                                                </w:t>
      </w:r>
    </w:p>
    <w:p w14:paraId="15186F1E">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14:paraId="45A8B9C9">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（法定代表人姓名）在</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（供应商名称）任</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（职务名称）职务，是（供应商名称）</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的法定代表人。</w:t>
      </w:r>
    </w:p>
    <w:p w14:paraId="7F02E1A1">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特此证明。</w:t>
      </w:r>
    </w:p>
    <w:p w14:paraId="4F2C9ADA">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62B3DD3E">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0B2A2B18">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5053C073">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13CE304F">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30496CCA">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5A3CFF9A">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14:paraId="0D40A880">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439BC5A4">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14:paraId="380F0975">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法定代表人电话：XXXXXXX      电子邮箱：XXXXXX@XXXXX（若授权他人办理并签署响应文件的可不填写法定代表人电话和电子邮箱）</w:t>
      </w:r>
    </w:p>
    <w:p w14:paraId="3A9ADE99">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p>
    <w:p w14:paraId="6A1A2F66">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（附：法定代表人身份证正反面复印件）</w:t>
      </w:r>
    </w:p>
    <w:p w14:paraId="3C96E3E2">
      <w:pPr>
        <w:widowControl w:val="0"/>
        <w:tabs>
          <w:tab w:val="left" w:pos="6300"/>
        </w:tabs>
        <w:snapToGrid w:val="0"/>
        <w:spacing w:line="312" w:lineRule="auto"/>
        <w:ind w:right="480" w:firstLine="480"/>
        <w:jc w:val="right"/>
        <w:outlineLvl w:val="9"/>
        <w:rPr>
          <w:rFonts w:hint="eastAsia" w:ascii="方正仿宋_GBK" w:hAnsi="方正仿宋_GBK" w:eastAsia="方正仿宋_GBK" w:cs="方正仿宋_GBK"/>
          <w:color w:val="auto"/>
          <w:szCs w:val="28"/>
        </w:rPr>
        <w:sectPr>
          <w:pgSz w:w="11907" w:h="16840"/>
          <w:pgMar w:top="1134" w:right="1191" w:bottom="1134" w:left="1304" w:header="851" w:footer="992" w:gutter="0"/>
          <w:pgNumType w:fmt="numberInDash"/>
          <w:cols w:space="720" w:num="1"/>
          <w:docGrid w:linePitch="380" w:charSpace="-5735"/>
        </w:sectPr>
      </w:pPr>
    </w:p>
    <w:p w14:paraId="1B180A46">
      <w:pPr>
        <w:tabs>
          <w:tab w:val="left" w:pos="6300"/>
        </w:tabs>
        <w:snapToGrid w:val="0"/>
        <w:spacing w:line="312" w:lineRule="auto"/>
        <w:ind w:left="251" w:firstLine="562"/>
        <w:outlineLvl w:val="9"/>
        <w:rPr>
          <w:rFonts w:hint="eastAsia" w:ascii="方正仿宋_GBK" w:hAnsi="方正仿宋_GBK" w:eastAsia="方正仿宋_GBK" w:cs="方正仿宋_GBK"/>
          <w:b/>
          <w:bCs/>
          <w:color w:val="auto"/>
          <w:sz w:val="28"/>
          <w:szCs w:val="32"/>
        </w:rPr>
      </w:pPr>
      <w:bookmarkStart w:id="146" w:name="_Toc10707_WPSOffice_Level1"/>
      <w:bookmarkStart w:id="147" w:name="_Toc31981"/>
      <w:bookmarkStart w:id="148" w:name="_Toc11377"/>
      <w:bookmarkStart w:id="149" w:name="_Toc13398"/>
      <w:bookmarkStart w:id="150" w:name="_Toc16001"/>
      <w:bookmarkStart w:id="151" w:name="_Toc18375"/>
      <w:bookmarkStart w:id="152" w:name="_Toc23294"/>
      <w:bookmarkStart w:id="153" w:name="_Toc19061"/>
      <w:bookmarkStart w:id="154" w:name="_Toc24886"/>
      <w:bookmarkStart w:id="155" w:name="_Toc23935"/>
      <w:bookmarkStart w:id="156" w:name="_Toc16426"/>
      <w:bookmarkStart w:id="157" w:name="_Toc12315"/>
      <w:bookmarkStart w:id="158" w:name="_Toc28674"/>
      <w:bookmarkStart w:id="159" w:name="_Toc8804"/>
      <w:r>
        <w:rPr>
          <w:rFonts w:hint="eastAsia" w:ascii="方正仿宋_GBK" w:hAnsi="方正仿宋_GBK" w:eastAsia="方正仿宋_GBK" w:cs="方正仿宋_GBK"/>
          <w:b/>
          <w:bCs/>
          <w:color w:val="auto"/>
          <w:sz w:val="28"/>
          <w:szCs w:val="32"/>
        </w:rPr>
        <w:t>六、法定代表人授权委托书（格式）</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4B9DC24">
      <w:pPr>
        <w:tabs>
          <w:tab w:val="left" w:pos="6300"/>
        </w:tabs>
        <w:snapToGrid w:val="0"/>
        <w:spacing w:line="312" w:lineRule="auto"/>
        <w:ind w:firstLine="720"/>
        <w:jc w:val="center"/>
        <w:outlineLvl w:val="0"/>
        <w:rPr>
          <w:rFonts w:hint="eastAsia" w:ascii="方正仿宋_GBK" w:hAnsi="方正仿宋_GBK" w:eastAsia="方正仿宋_GBK" w:cs="方正仿宋_GBK"/>
          <w:color w:val="auto"/>
          <w:sz w:val="36"/>
          <w:szCs w:val="36"/>
        </w:rPr>
      </w:pPr>
      <w:bookmarkStart w:id="160" w:name="_Toc16809"/>
      <w:bookmarkStart w:id="161" w:name="_Toc3321"/>
      <w:bookmarkStart w:id="162" w:name="_Toc7237"/>
      <w:bookmarkStart w:id="163" w:name="_Toc23504"/>
      <w:r>
        <w:rPr>
          <w:rFonts w:hint="eastAsia" w:ascii="方正仿宋_GBK" w:hAnsi="方正仿宋_GBK" w:eastAsia="方正仿宋_GBK" w:cs="方正仿宋_GBK"/>
          <w:color w:val="auto"/>
          <w:sz w:val="36"/>
          <w:szCs w:val="36"/>
        </w:rPr>
        <w:t>法定代表人授权委托书（格式）</w:t>
      </w:r>
      <w:bookmarkEnd w:id="160"/>
      <w:bookmarkEnd w:id="161"/>
      <w:bookmarkEnd w:id="162"/>
      <w:bookmarkEnd w:id="163"/>
    </w:p>
    <w:p w14:paraId="410BEB92">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14:paraId="26EB1952">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32"/>
        </w:rPr>
        <w:t>（法定代表人名称）是</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（供应商名称）的法定代表人，特授权</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（被授权人姓名及身份证代码）</w:t>
      </w:r>
    </w:p>
    <w:p w14:paraId="2BC7583F">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电话</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代表我单位全权办理上述项目的竞采、签约等具体工作，并签署全部有关文件、协议及合同。</w:t>
      </w:r>
    </w:p>
    <w:p w14:paraId="5747B9A7">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我单位对被授权人的签字负全部责任。</w:t>
      </w:r>
    </w:p>
    <w:p w14:paraId="6B4A9B6D">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在</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授权的书面通知以前，本授权书一直有效。被授权人在授权书有效期内签署的所有文件不因授权的</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而失效。</w:t>
      </w:r>
    </w:p>
    <w:p w14:paraId="6DB1E103">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p>
    <w:p w14:paraId="3B59C327">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被授权人：                                 法定代表人：</w:t>
      </w:r>
    </w:p>
    <w:p w14:paraId="1C792F45">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（签字或盖章）                             （签字或盖章）</w:t>
      </w:r>
    </w:p>
    <w:p w14:paraId="15811D81">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p>
    <w:p w14:paraId="468C46DB">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被授权人电话：XXXXXXX     电子邮箱：XXXXXX@XXXXX（若法定代表人办理并签署响应文件的可不填写）</w:t>
      </w:r>
    </w:p>
    <w:p w14:paraId="340A7302">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（附：被授权人身份证正反面复印件）</w:t>
      </w:r>
    </w:p>
    <w:p w14:paraId="6A243C27">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p>
    <w:p w14:paraId="3B885810">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14:paraId="01097335">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14:paraId="67EABE86">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bookmarkStart w:id="164" w:name="_Toc31049"/>
      <w:bookmarkStart w:id="165" w:name="_Toc2549"/>
      <w:bookmarkStart w:id="166" w:name="_Toc21434"/>
      <w:bookmarkStart w:id="167" w:name="_Toc29161"/>
      <w:bookmarkStart w:id="168" w:name="_Toc19220"/>
      <w:bookmarkStart w:id="169" w:name="_Toc1125"/>
      <w:bookmarkStart w:id="170" w:name="_Toc16088"/>
      <w:bookmarkStart w:id="171" w:name="_Toc16626"/>
      <w:bookmarkStart w:id="172" w:name="_Toc7912"/>
      <w:bookmarkStart w:id="173" w:name="_Toc30360"/>
      <w:bookmarkStart w:id="174" w:name="_Toc3134"/>
      <w:bookmarkStart w:id="175" w:name="_Toc12939"/>
    </w:p>
    <w:p w14:paraId="27BD6B27">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267A12DA">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4766E7B9">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024A5893">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36252867">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7918BDD5">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5A18704D">
      <w:pPr>
        <w:tabs>
          <w:tab w:val="left" w:pos="6300"/>
        </w:tabs>
        <w:snapToGrid w:val="0"/>
        <w:spacing w:line="312" w:lineRule="auto"/>
        <w:ind w:left="251" w:firstLine="482"/>
        <w:outlineLvl w:val="9"/>
        <w:rPr>
          <w:rFonts w:hint="eastAsia" w:ascii="方正仿宋_GBK" w:hAnsi="方正仿宋_GBK" w:eastAsia="方正仿宋_GBK" w:cs="方正仿宋_GBK"/>
          <w:b/>
          <w:bCs/>
          <w:color w:val="auto"/>
          <w:sz w:val="28"/>
          <w:szCs w:val="32"/>
        </w:rPr>
      </w:pPr>
      <w:bookmarkStart w:id="176" w:name="_Toc5552"/>
      <w:r>
        <w:rPr>
          <w:rFonts w:hint="eastAsia" w:ascii="方正仿宋_GBK" w:hAnsi="方正仿宋_GBK" w:eastAsia="方正仿宋_GBK" w:cs="方正仿宋_GBK"/>
          <w:b/>
          <w:bCs/>
          <w:color w:val="auto"/>
          <w:szCs w:val="28"/>
        </w:rPr>
        <w:t>七</w:t>
      </w:r>
      <w:r>
        <w:rPr>
          <w:rFonts w:hint="eastAsia" w:ascii="方正仿宋_GBK" w:hAnsi="方正仿宋_GBK" w:eastAsia="方正仿宋_GBK" w:cs="方正仿宋_GBK"/>
          <w:b/>
          <w:bCs/>
          <w:color w:val="auto"/>
          <w:sz w:val="28"/>
          <w:szCs w:val="32"/>
        </w:rPr>
        <w:t>、</w:t>
      </w:r>
      <w:bookmarkEnd w:id="164"/>
      <w:bookmarkEnd w:id="165"/>
      <w:bookmarkEnd w:id="166"/>
      <w:bookmarkEnd w:id="167"/>
      <w:bookmarkEnd w:id="168"/>
      <w:bookmarkEnd w:id="169"/>
      <w:bookmarkEnd w:id="170"/>
      <w:bookmarkEnd w:id="171"/>
      <w:bookmarkEnd w:id="172"/>
      <w:bookmarkEnd w:id="173"/>
      <w:bookmarkEnd w:id="174"/>
      <w:bookmarkEnd w:id="175"/>
      <w:r>
        <w:rPr>
          <w:rFonts w:hint="eastAsia" w:ascii="方正仿宋_GBK" w:hAnsi="方正仿宋_GBK" w:eastAsia="方正仿宋_GBK" w:cs="方正仿宋_GBK"/>
          <w:b/>
          <w:bCs/>
          <w:color w:val="auto"/>
          <w:sz w:val="28"/>
          <w:szCs w:val="32"/>
        </w:rPr>
        <w:t>基本资格条件承诺函（格式）</w:t>
      </w:r>
      <w:bookmarkEnd w:id="176"/>
    </w:p>
    <w:p w14:paraId="7A3C36EE">
      <w:pPr>
        <w:widowControl w:val="0"/>
        <w:spacing w:line="530" w:lineRule="exact"/>
        <w:ind w:firstLine="723"/>
        <w:jc w:val="center"/>
        <w:outlineLvl w:val="0"/>
        <w:rPr>
          <w:rFonts w:hint="eastAsia" w:ascii="方正仿宋_GBK" w:hAnsi="方正仿宋_GBK" w:eastAsia="方正仿宋_GBK" w:cs="方正仿宋_GBK"/>
          <w:b/>
          <w:bCs/>
          <w:color w:val="auto"/>
          <w:sz w:val="36"/>
          <w:szCs w:val="36"/>
        </w:rPr>
      </w:pPr>
      <w:bookmarkStart w:id="177" w:name="_Toc8689"/>
      <w:bookmarkStart w:id="178" w:name="_Toc5905"/>
      <w:bookmarkStart w:id="179" w:name="_Toc15118"/>
      <w:bookmarkStart w:id="180" w:name="_Toc32572_WPSOffice_Level1"/>
      <w:r>
        <w:rPr>
          <w:rFonts w:hint="eastAsia" w:ascii="方正仿宋_GBK" w:hAnsi="方正仿宋_GBK" w:eastAsia="方正仿宋_GBK" w:cs="方正仿宋_GBK"/>
          <w:b/>
          <w:bCs/>
          <w:color w:val="auto"/>
          <w:sz w:val="36"/>
          <w:szCs w:val="36"/>
        </w:rPr>
        <w:t>基本资格条件承诺函</w:t>
      </w:r>
      <w:bookmarkEnd w:id="177"/>
      <w:bookmarkEnd w:id="178"/>
      <w:bookmarkEnd w:id="179"/>
    </w:p>
    <w:p w14:paraId="585423C6">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项目名称：</w:t>
      </w:r>
      <w:r>
        <w:rPr>
          <w:rFonts w:hint="eastAsia" w:ascii="方正仿宋_GBK" w:hAnsi="方正仿宋_GBK" w:eastAsia="方正仿宋_GBK" w:cs="方正仿宋_GBK"/>
          <w:color w:val="auto"/>
          <w:sz w:val="28"/>
          <w:szCs w:val="28"/>
          <w:u w:val="single"/>
        </w:rPr>
        <w:t xml:space="preserve">                          </w:t>
      </w:r>
    </w:p>
    <w:p w14:paraId="1835CABA">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28"/>
        </w:rPr>
        <w:t>：</w:t>
      </w:r>
    </w:p>
    <w:p w14:paraId="74D9393C">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（供应商名称）郑重承诺：</w:t>
      </w:r>
    </w:p>
    <w:p w14:paraId="00BFF419">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8"/>
          <w:szCs w:val="28"/>
          <w:lang w:val="zh-CN"/>
        </w:rPr>
        <w:t>有依法缴纳税收和社会保障金的良好记录</w:t>
      </w:r>
      <w:r>
        <w:rPr>
          <w:rFonts w:hint="eastAsia" w:ascii="方正仿宋_GBK" w:hAnsi="方正仿宋_GBK" w:eastAsia="方正仿宋_GBK" w:cs="方正仿宋_GBK"/>
          <w:color w:val="auto"/>
          <w:sz w:val="28"/>
          <w:szCs w:val="28"/>
        </w:rPr>
        <w:t>，参加本项目采购活动前三年内无重大违法活动记录。</w:t>
      </w:r>
    </w:p>
    <w:p w14:paraId="2F43CEDA">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2.我方未列入在信用中国网站（www.creditchina.gov.cn）“失信被执行人”、“重大税收违法案件当事人名单”中，也未列入中国政府采购网（www.ccgp.gov.cn）“政府采购严重违法失信行为记录名单”中。</w:t>
      </w:r>
    </w:p>
    <w:p w14:paraId="23FAFF3D">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3.我方在采购项目评审（评标）环节结束后，随时接受采购人、采购代理机构的检查验证，配合提供相关证明材料，证明符合《中华人民共和国政府采购法》规定的供应商基本资格条件。</w:t>
      </w:r>
    </w:p>
    <w:p w14:paraId="25DC6B73">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我方对以上承诺负全部法律责任。</w:t>
      </w:r>
    </w:p>
    <w:p w14:paraId="34376B8C">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特此承诺。</w:t>
      </w:r>
    </w:p>
    <w:p w14:paraId="055D2A57">
      <w:pPr>
        <w:pStyle w:val="7"/>
        <w:ind w:firstLine="560"/>
        <w:outlineLvl w:val="9"/>
        <w:rPr>
          <w:rFonts w:hint="eastAsia"/>
          <w:color w:val="auto"/>
          <w:lang w:eastAsia="zh-CN"/>
        </w:rPr>
      </w:pPr>
    </w:p>
    <w:p w14:paraId="0F823300">
      <w:pPr>
        <w:tabs>
          <w:tab w:val="left" w:pos="6300"/>
        </w:tabs>
        <w:snapToGrid w:val="0"/>
        <w:spacing w:line="530" w:lineRule="exact"/>
        <w:ind w:right="424" w:firstLine="560"/>
        <w:jc w:val="right"/>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（供应商公章）</w:t>
      </w:r>
    </w:p>
    <w:p w14:paraId="773D317E">
      <w:pPr>
        <w:spacing w:line="400" w:lineRule="exact"/>
        <w:ind w:firstLine="7749" w:firstLineChars="27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   月   日</w:t>
      </w:r>
    </w:p>
    <w:p w14:paraId="41E1DDF8">
      <w:pPr>
        <w:ind w:firstLine="480"/>
        <w:outlineLvl w:val="9"/>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br w:type="page"/>
      </w:r>
    </w:p>
    <w:p w14:paraId="0783837B">
      <w:pPr>
        <w:widowControl w:val="0"/>
        <w:tabs>
          <w:tab w:val="left" w:pos="6300"/>
        </w:tabs>
        <w:snapToGrid w:val="0"/>
        <w:ind w:firstLine="562"/>
        <w:outlineLvl w:val="9"/>
        <w:rPr>
          <w:rFonts w:hint="eastAsia" w:ascii="方正仿宋_GBK" w:hAnsi="方正仿宋_GBK" w:eastAsia="方正仿宋_GBK" w:cs="方正仿宋_GBK"/>
          <w:b/>
          <w:bCs/>
          <w:color w:val="auto"/>
          <w:sz w:val="28"/>
          <w:szCs w:val="32"/>
        </w:rPr>
      </w:pPr>
      <w:bookmarkStart w:id="181" w:name="_Toc26987"/>
      <w:bookmarkStart w:id="182" w:name="_Toc29520"/>
      <w:bookmarkStart w:id="183" w:name="_Toc15971"/>
      <w:bookmarkStart w:id="184" w:name="_Toc11734"/>
      <w:bookmarkStart w:id="185" w:name="_Toc30297"/>
      <w:bookmarkStart w:id="186" w:name="_Toc12934"/>
      <w:bookmarkStart w:id="187" w:name="_Toc12810"/>
      <w:bookmarkStart w:id="188" w:name="_Toc24102"/>
      <w:bookmarkStart w:id="189" w:name="_Toc17290"/>
      <w:bookmarkStart w:id="190" w:name="_Toc9217"/>
      <w:bookmarkStart w:id="191" w:name="_Toc7250"/>
      <w:bookmarkStart w:id="192" w:name="_Toc5720"/>
      <w:bookmarkStart w:id="193" w:name="_Toc32692"/>
      <w:bookmarkStart w:id="194" w:name="_Toc11338"/>
      <w:bookmarkStart w:id="195" w:name="_Toc15263"/>
      <w:bookmarkStart w:id="196" w:name="_Toc31663"/>
      <w:bookmarkStart w:id="197" w:name="_Toc12352"/>
      <w:bookmarkStart w:id="198" w:name="_Toc31276"/>
      <w:bookmarkStart w:id="199" w:name="_Toc30639"/>
      <w:r>
        <w:rPr>
          <w:rFonts w:hint="eastAsia" w:ascii="方正仿宋_GBK" w:hAnsi="方正仿宋_GBK" w:eastAsia="方正仿宋_GBK" w:cs="方正仿宋_GBK"/>
          <w:b/>
          <w:bCs/>
          <w:color w:val="auto"/>
          <w:sz w:val="28"/>
          <w:szCs w:val="32"/>
          <w:lang w:eastAsia="zh-CN"/>
        </w:rPr>
        <w:t>八、</w:t>
      </w:r>
      <w:bookmarkEnd w:id="181"/>
      <w:bookmarkEnd w:id="182"/>
      <w:bookmarkEnd w:id="183"/>
      <w:bookmarkEnd w:id="184"/>
      <w:bookmarkEnd w:id="185"/>
      <w:bookmarkEnd w:id="186"/>
      <w:r>
        <w:rPr>
          <w:rFonts w:hint="eastAsia" w:ascii="方正仿宋_GBK" w:hAnsi="方正仿宋_GBK" w:eastAsia="方正仿宋_GBK" w:cs="方正仿宋_GBK"/>
          <w:b/>
          <w:bCs/>
          <w:color w:val="auto"/>
          <w:sz w:val="28"/>
          <w:szCs w:val="32"/>
        </w:rPr>
        <w:t>其他应提供的资料</w:t>
      </w:r>
      <w:bookmarkEnd w:id="180"/>
      <w:bookmarkEnd w:id="187"/>
      <w:bookmarkEnd w:id="188"/>
      <w:bookmarkEnd w:id="189"/>
      <w:bookmarkEnd w:id="190"/>
      <w:bookmarkEnd w:id="191"/>
      <w:bookmarkEnd w:id="192"/>
      <w:bookmarkEnd w:id="193"/>
      <w:bookmarkEnd w:id="194"/>
      <w:bookmarkEnd w:id="195"/>
      <w:bookmarkEnd w:id="196"/>
      <w:bookmarkEnd w:id="197"/>
      <w:bookmarkEnd w:id="198"/>
      <w:bookmarkEnd w:id="199"/>
    </w:p>
    <w:p w14:paraId="7B94D618">
      <w:pPr>
        <w:pStyle w:val="37"/>
        <w:ind w:firstLine="574" w:firstLineChars="2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其他与项目有关的资料（自附）：供应商总体情况介绍及其他与本项目有关的资料等。</w:t>
      </w:r>
    </w:p>
    <w:p w14:paraId="0FC2E58A">
      <w:pPr>
        <w:pStyle w:val="37"/>
        <w:ind w:firstLine="574" w:firstLineChars="200"/>
        <w:outlineLvl w:val="9"/>
        <w:rPr>
          <w:rFonts w:hint="eastAsia" w:ascii="方正仿宋_GBK" w:hAnsi="方正仿宋_GBK" w:eastAsia="方正仿宋_GBK" w:cs="方正仿宋_GBK"/>
          <w:color w:val="auto"/>
          <w:sz w:val="28"/>
          <w:szCs w:val="28"/>
        </w:rPr>
      </w:pPr>
    </w:p>
    <w:p w14:paraId="77C80A26">
      <w:pPr>
        <w:pStyle w:val="37"/>
        <w:ind w:firstLine="574" w:firstLineChars="200"/>
        <w:outlineLvl w:val="9"/>
        <w:rPr>
          <w:rFonts w:hint="eastAsia" w:ascii="方正仿宋_GBK" w:hAnsi="方正仿宋_GBK" w:eastAsia="方正仿宋_GBK" w:cs="方正仿宋_GBK"/>
          <w:color w:val="auto"/>
          <w:sz w:val="28"/>
          <w:szCs w:val="28"/>
        </w:rPr>
      </w:pPr>
    </w:p>
    <w:p w14:paraId="1920BD7F">
      <w:pPr>
        <w:pStyle w:val="37"/>
        <w:ind w:firstLine="574" w:firstLineChars="200"/>
        <w:outlineLvl w:val="9"/>
        <w:rPr>
          <w:rFonts w:hint="eastAsia" w:ascii="方正仿宋_GBK" w:hAnsi="方正仿宋_GBK" w:eastAsia="方正仿宋_GBK" w:cs="方正仿宋_GBK"/>
          <w:color w:val="auto"/>
          <w:sz w:val="28"/>
          <w:szCs w:val="28"/>
        </w:rPr>
      </w:pPr>
    </w:p>
    <w:p w14:paraId="7F10EFD8">
      <w:pPr>
        <w:pStyle w:val="37"/>
        <w:ind w:firstLine="574" w:firstLineChars="200"/>
        <w:outlineLvl w:val="9"/>
        <w:rPr>
          <w:rFonts w:hint="eastAsia" w:ascii="方正仿宋_GBK" w:hAnsi="方正仿宋_GBK" w:eastAsia="方正仿宋_GBK" w:cs="方正仿宋_GBK"/>
          <w:color w:val="auto"/>
          <w:sz w:val="28"/>
          <w:szCs w:val="28"/>
        </w:rPr>
      </w:pPr>
    </w:p>
    <w:p w14:paraId="184324F9">
      <w:pPr>
        <w:pStyle w:val="37"/>
        <w:ind w:firstLine="574" w:firstLineChars="200"/>
        <w:outlineLvl w:val="9"/>
        <w:rPr>
          <w:rFonts w:hint="eastAsia" w:ascii="方正仿宋_GBK" w:hAnsi="方正仿宋_GBK" w:eastAsia="方正仿宋_GBK" w:cs="方正仿宋_GBK"/>
          <w:color w:val="auto"/>
          <w:sz w:val="28"/>
          <w:szCs w:val="28"/>
        </w:rPr>
      </w:pPr>
    </w:p>
    <w:p w14:paraId="70402340">
      <w:pPr>
        <w:pStyle w:val="37"/>
        <w:ind w:firstLine="574" w:firstLineChars="200"/>
        <w:outlineLvl w:val="9"/>
        <w:rPr>
          <w:rFonts w:hint="eastAsia" w:ascii="方正仿宋_GBK" w:hAnsi="方正仿宋_GBK" w:eastAsia="方正仿宋_GBK" w:cs="方正仿宋_GBK"/>
          <w:color w:val="auto"/>
          <w:sz w:val="28"/>
          <w:szCs w:val="28"/>
        </w:rPr>
      </w:pPr>
    </w:p>
    <w:p w14:paraId="69CC8261">
      <w:pPr>
        <w:pStyle w:val="37"/>
        <w:ind w:firstLine="574" w:firstLineChars="200"/>
        <w:outlineLvl w:val="9"/>
        <w:rPr>
          <w:rFonts w:hint="eastAsia" w:ascii="方正仿宋_GBK" w:hAnsi="方正仿宋_GBK" w:eastAsia="方正仿宋_GBK" w:cs="方正仿宋_GBK"/>
          <w:color w:val="auto"/>
          <w:sz w:val="28"/>
          <w:szCs w:val="28"/>
        </w:rPr>
      </w:pPr>
    </w:p>
    <w:p w14:paraId="42482832">
      <w:pPr>
        <w:pStyle w:val="37"/>
        <w:ind w:firstLine="574" w:firstLineChars="200"/>
        <w:outlineLvl w:val="9"/>
        <w:rPr>
          <w:rFonts w:hint="eastAsia" w:ascii="方正仿宋_GBK" w:hAnsi="方正仿宋_GBK" w:eastAsia="方正仿宋_GBK" w:cs="方正仿宋_GBK"/>
          <w:color w:val="auto"/>
          <w:sz w:val="28"/>
          <w:szCs w:val="28"/>
        </w:rPr>
      </w:pPr>
    </w:p>
    <w:p w14:paraId="65BE8B0C">
      <w:pPr>
        <w:rPr>
          <w:rFonts w:hint="default" w:ascii="Times New Roman" w:hAnsi="Times New Roman" w:eastAsia="方正小标宋简体" w:cs="Times New Roman"/>
          <w:b/>
          <w:kern w:val="0"/>
          <w:sz w:val="36"/>
          <w:szCs w:val="32"/>
          <w:lang w:val="en-US" w:eastAsia="zh-CN"/>
        </w:rPr>
      </w:pPr>
      <w:r>
        <w:rPr>
          <w:rFonts w:hint="default" w:ascii="Times New Roman" w:hAnsi="Times New Roman" w:eastAsia="方正小标宋简体" w:cs="Times New Roman"/>
          <w:b/>
          <w:kern w:val="0"/>
          <w:sz w:val="36"/>
          <w:szCs w:val="32"/>
          <w:lang w:val="en-US" w:eastAsia="zh-CN"/>
        </w:rPr>
        <w:br w:type="page"/>
      </w:r>
    </w:p>
    <w:p w14:paraId="1AB8B0B0">
      <w:pPr>
        <w:pStyle w:val="22"/>
        <w:rPr>
          <w:rFonts w:hint="default" w:ascii="Times New Roman" w:hAnsi="Times New Roman" w:eastAsia="宋体" w:cs="Times New Roman"/>
          <w:sz w:val="28"/>
          <w:szCs w:val="28"/>
          <w:highlight w:val="yellow"/>
          <w:lang w:eastAsia="zh-CN"/>
        </w:rPr>
        <w:sectPr>
          <w:pgSz w:w="11906" w:h="16838"/>
          <w:pgMar w:top="1134" w:right="1191" w:bottom="1134" w:left="1304" w:header="851" w:footer="992" w:gutter="0"/>
          <w:pgNumType w:fmt="numberInDash"/>
          <w:cols w:space="0" w:num="1"/>
          <w:rtlGutter w:val="0"/>
          <w:docGrid w:type="linesAndChars" w:linePitch="324" w:charSpace="1638"/>
        </w:sectPr>
      </w:pPr>
    </w:p>
    <w:p w14:paraId="17C8E0FE">
      <w:pPr>
        <w:pStyle w:val="3"/>
        <w:numPr>
          <w:ilvl w:val="0"/>
          <w:numId w:val="0"/>
        </w:numPr>
        <w:adjustRightInd w:val="0"/>
        <w:snapToGrid w:val="0"/>
        <w:spacing w:before="120" w:after="120"/>
        <w:ind w:firstLine="574" w:firstLineChars="200"/>
        <w:jc w:val="left"/>
        <w:rPr>
          <w:rFonts w:hint="default" w:ascii="方正仿宋_GBK" w:hAnsi="方正仿宋_GBK" w:eastAsia="方正仿宋_GBK" w:cs="方正仿宋_GBK"/>
          <w:b/>
          <w:bCs/>
          <w:color w:val="auto"/>
          <w:sz w:val="28"/>
          <w:szCs w:val="22"/>
          <w:lang w:val="en-US" w:eastAsia="zh-CN"/>
        </w:rPr>
      </w:pPr>
      <w:bookmarkStart w:id="200" w:name="_Toc13027"/>
      <w:bookmarkStart w:id="201" w:name="_Toc20965"/>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五</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合同模板</w:t>
      </w:r>
      <w:bookmarkEnd w:id="200"/>
      <w:bookmarkEnd w:id="201"/>
    </w:p>
    <w:p w14:paraId="5829F244">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cs="Times New Roman"/>
          <w:sz w:val="32"/>
          <w:szCs w:val="32"/>
          <w:lang w:val="en-US" w:eastAsia="zh-CN"/>
        </w:rPr>
      </w:pPr>
    </w:p>
    <w:p w14:paraId="02D2CC7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1"/>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货物</w:t>
      </w:r>
      <w:r>
        <w:rPr>
          <w:rFonts w:hint="default" w:ascii="Times New Roman" w:hAnsi="Times New Roman" w:eastAsia="方正小标宋_GBK" w:cs="Times New Roman"/>
          <w:sz w:val="44"/>
          <w:szCs w:val="44"/>
        </w:rPr>
        <w:t>采购合同</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样本</w:t>
      </w:r>
      <w:r>
        <w:rPr>
          <w:rFonts w:hint="default" w:ascii="Times New Roman" w:hAnsi="Times New Roman" w:eastAsia="方正小标宋_GBK" w:cs="Times New Roman"/>
          <w:sz w:val="44"/>
          <w:szCs w:val="44"/>
          <w:lang w:eastAsia="zh-CN"/>
        </w:rPr>
        <w:t>）</w:t>
      </w:r>
    </w:p>
    <w:p w14:paraId="0A57920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合同编号：</w:t>
      </w:r>
    </w:p>
    <w:p w14:paraId="0CDEE688">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甲方：</w:t>
      </w:r>
      <w:r>
        <w:rPr>
          <w:rFonts w:hint="default" w:ascii="Times New Roman" w:hAnsi="Times New Roman" w:eastAsia="方正仿宋_GBK" w:cs="Times New Roman"/>
          <w:color w:val="000000"/>
          <w:sz w:val="21"/>
          <w:szCs w:val="21"/>
          <w:u w:val="single"/>
        </w:rPr>
        <w:t>重庆市巴南区人民医院</w:t>
      </w:r>
      <w:r>
        <w:rPr>
          <w:rFonts w:hint="default" w:ascii="Times New Roman" w:hAnsi="Times New Roman" w:eastAsia="方正仿宋_GBK" w:cs="Times New Roman"/>
          <w:color w:val="000000"/>
          <w:sz w:val="21"/>
          <w:szCs w:val="21"/>
        </w:rPr>
        <w:t>（采购人）</w:t>
      </w:r>
    </w:p>
    <w:p w14:paraId="006F0EE2">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14:paraId="788C4FF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14:paraId="4294235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14:paraId="2879EC8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14:paraId="7983091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14:paraId="3A0A6AB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14:paraId="1A9CC5AD">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乙方：（供应商）</w:t>
      </w:r>
    </w:p>
    <w:p w14:paraId="391590B0">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14:paraId="474D8F5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14:paraId="538DFB5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14:paraId="609A194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14:paraId="568179C8">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14:paraId="3B8E3FB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14:paraId="3E6AB59A">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p>
    <w:p w14:paraId="7CC52C56">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为了保护甲乙双方的合法权益，根据《中华人民共和国政府采购法》及其实施条例、《中华人民共和国民法典》等相关法律法规规定，经双方自愿协商一致签订本合同，供双方共同遵守执行。</w:t>
      </w:r>
    </w:p>
    <w:p w14:paraId="5B42EC91">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p>
    <w:p w14:paraId="3A05891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一、合同标的</w:t>
      </w:r>
    </w:p>
    <w:p w14:paraId="1B03B780">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FF0000"/>
          <w:kern w:val="0"/>
          <w:sz w:val="21"/>
          <w:szCs w:val="21"/>
        </w:rPr>
      </w:pPr>
      <w:r>
        <w:rPr>
          <w:rFonts w:hint="default" w:ascii="Times New Roman" w:hAnsi="Times New Roman" w:eastAsia="方正仿宋_GBK" w:cs="Times New Roman"/>
          <w:color w:val="000000"/>
          <w:kern w:val="0"/>
          <w:sz w:val="21"/>
          <w:szCs w:val="21"/>
        </w:rPr>
        <w:t>1.1乙方应当根据采购文书（招标文件）、采购响应文件（投标文件）及成交（中标）通知书等（本合同将上述文件统称为“采购文件”）并按照甲方需求提供下列货物：</w:t>
      </w:r>
    </w:p>
    <w:tbl>
      <w:tblPr>
        <w:tblStyle w:val="18"/>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98"/>
        <w:gridCol w:w="1487"/>
        <w:gridCol w:w="763"/>
        <w:gridCol w:w="878"/>
        <w:gridCol w:w="1275"/>
        <w:gridCol w:w="1303"/>
        <w:gridCol w:w="887"/>
      </w:tblGrid>
      <w:tr w14:paraId="7103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03F61B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序号</w:t>
            </w:r>
          </w:p>
        </w:tc>
        <w:tc>
          <w:tcPr>
            <w:tcW w:w="2098" w:type="dxa"/>
            <w:noWrap w:val="0"/>
            <w:vAlign w:val="center"/>
          </w:tcPr>
          <w:p w14:paraId="434C59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名称</w:t>
            </w:r>
          </w:p>
        </w:tc>
        <w:tc>
          <w:tcPr>
            <w:tcW w:w="1487" w:type="dxa"/>
            <w:noWrap w:val="0"/>
            <w:vAlign w:val="center"/>
          </w:tcPr>
          <w:p w14:paraId="59D5B2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规格型号</w:t>
            </w:r>
          </w:p>
        </w:tc>
        <w:tc>
          <w:tcPr>
            <w:tcW w:w="763" w:type="dxa"/>
            <w:noWrap w:val="0"/>
            <w:vAlign w:val="center"/>
          </w:tcPr>
          <w:p w14:paraId="57F38F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单位</w:t>
            </w:r>
          </w:p>
        </w:tc>
        <w:tc>
          <w:tcPr>
            <w:tcW w:w="878" w:type="dxa"/>
            <w:noWrap w:val="0"/>
            <w:vAlign w:val="center"/>
          </w:tcPr>
          <w:p w14:paraId="6DD0D4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数量</w:t>
            </w:r>
          </w:p>
        </w:tc>
        <w:tc>
          <w:tcPr>
            <w:tcW w:w="1275" w:type="dxa"/>
            <w:noWrap w:val="0"/>
            <w:vAlign w:val="center"/>
          </w:tcPr>
          <w:p w14:paraId="5B322C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单价(元)</w:t>
            </w:r>
          </w:p>
        </w:tc>
        <w:tc>
          <w:tcPr>
            <w:tcW w:w="1303" w:type="dxa"/>
            <w:noWrap w:val="0"/>
            <w:vAlign w:val="center"/>
          </w:tcPr>
          <w:p w14:paraId="7DF815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小计（元）</w:t>
            </w:r>
          </w:p>
        </w:tc>
        <w:tc>
          <w:tcPr>
            <w:tcW w:w="887" w:type="dxa"/>
            <w:noWrap w:val="0"/>
            <w:vAlign w:val="center"/>
          </w:tcPr>
          <w:p w14:paraId="2F8B47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备注</w:t>
            </w:r>
          </w:p>
        </w:tc>
      </w:tr>
      <w:tr w14:paraId="63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1E09D3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w:t>
            </w:r>
          </w:p>
        </w:tc>
        <w:tc>
          <w:tcPr>
            <w:tcW w:w="2098" w:type="dxa"/>
            <w:noWrap w:val="0"/>
            <w:vAlign w:val="center"/>
          </w:tcPr>
          <w:p w14:paraId="3BA82A87">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14:paraId="124F9C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14:paraId="4596E843">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14:paraId="56350852">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14:paraId="5F5384F6">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14:paraId="3A24FFCB">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14:paraId="2C37C334">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14:paraId="126B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78BA9A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w:t>
            </w:r>
          </w:p>
        </w:tc>
        <w:tc>
          <w:tcPr>
            <w:tcW w:w="2098" w:type="dxa"/>
            <w:noWrap w:val="0"/>
            <w:vAlign w:val="center"/>
          </w:tcPr>
          <w:p w14:paraId="15A1308A">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14:paraId="697D88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14:paraId="3298E202">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14:paraId="13BC8C0B">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14:paraId="66E03EA8">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14:paraId="07DD0FC3">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14:paraId="5E504386">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14:paraId="019E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7" w:type="dxa"/>
            <w:gridSpan w:val="2"/>
            <w:noWrap w:val="0"/>
            <w:vAlign w:val="center"/>
          </w:tcPr>
          <w:p w14:paraId="1C4188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合同总价款</w:t>
            </w:r>
          </w:p>
        </w:tc>
        <w:tc>
          <w:tcPr>
            <w:tcW w:w="6593" w:type="dxa"/>
            <w:gridSpan w:val="6"/>
            <w:noWrap w:val="0"/>
            <w:vAlign w:val="center"/>
          </w:tcPr>
          <w:p w14:paraId="404563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¥同总价款方需求提供下列列提供下列列购响应大写</w:t>
            </w:r>
          </w:p>
        </w:tc>
      </w:tr>
    </w:tbl>
    <w:p w14:paraId="113830AE">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注：本合同以人民币进行结算。</w:t>
      </w:r>
    </w:p>
    <w:p w14:paraId="219B6F0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1.2本合同总价款包括货物设计、材料、制造、包装、运输、安装、调试、检测（含检测用样品）、验收、培训、保修等所有其他有关各项的含税费用。本合同执行期间合同总价款不变，甲方应当按合同约定进行付款，甲方无须另行向乙方支付本合同规定之外的其他任何费用。</w:t>
      </w:r>
    </w:p>
    <w:p w14:paraId="68087F7E">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1.3上表货物必须满足本项目采购文件的技术要</w:t>
      </w:r>
      <w:r>
        <w:rPr>
          <w:rFonts w:hint="default" w:ascii="Times New Roman" w:hAnsi="Times New Roman" w:eastAsia="方正仿宋_GBK" w:cs="Times New Roman"/>
          <w:color w:val="000000"/>
          <w:kern w:val="0"/>
          <w:sz w:val="21"/>
          <w:szCs w:val="21"/>
        </w:rPr>
        <w:t>求。</w:t>
      </w:r>
    </w:p>
    <w:p w14:paraId="14D17540">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二、交货及验收</w:t>
      </w:r>
    </w:p>
    <w:p w14:paraId="392C0F2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2.1【交货时间】乙方应当在双方签订合同之日起个工作日内按</w:t>
      </w:r>
      <w:r>
        <w:rPr>
          <w:rFonts w:hint="default" w:ascii="Times New Roman" w:hAnsi="Times New Roman" w:eastAsia="方正仿宋_GBK" w:cs="Times New Roman"/>
          <w:kern w:val="0"/>
          <w:sz w:val="21"/>
          <w:szCs w:val="21"/>
        </w:rPr>
        <w:t>时</w:t>
      </w:r>
      <w:r>
        <w:rPr>
          <w:rFonts w:hint="default" w:ascii="Times New Roman" w:hAnsi="Times New Roman" w:eastAsia="方正仿宋_GBK" w:cs="Times New Roman"/>
          <w:color w:val="000000"/>
          <w:kern w:val="0"/>
          <w:sz w:val="21"/>
          <w:szCs w:val="21"/>
        </w:rPr>
        <w:t>将全部货物送到</w:t>
      </w:r>
      <w:r>
        <w:rPr>
          <w:rFonts w:hint="default" w:ascii="Times New Roman" w:hAnsi="Times New Roman" w:eastAsia="方正仿宋_GBK" w:cs="Times New Roman"/>
          <w:kern w:val="0"/>
          <w:sz w:val="21"/>
          <w:szCs w:val="21"/>
        </w:rPr>
        <w:t>甲方指定地点。</w:t>
      </w:r>
      <w:r>
        <w:rPr>
          <w:rFonts w:hint="default" w:ascii="Times New Roman" w:hAnsi="Times New Roman" w:eastAsia="方正仿宋_GBK" w:cs="Times New Roman"/>
          <w:color w:val="000000"/>
          <w:kern w:val="0"/>
          <w:sz w:val="21"/>
          <w:szCs w:val="21"/>
        </w:rPr>
        <w:t>对于甲乙双方协商进行分批交货的，可以补充详细的《分批交货进度要求》（双方签字盖章），作为本合同的补充。</w:t>
      </w:r>
    </w:p>
    <w:p w14:paraId="2644857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2.2【交货地点及方式】乙方负责将全部货物送到甲方指定地点：，并按甲方要求卸货、完成安装调试。在送货前，乙方应当与甲方沟通确定具体交货时间、地点等交接货相关事宜，以便甲方做好接货准备。甲方应当对乙方的送货及安装提供必要的配合。</w:t>
      </w:r>
    </w:p>
    <w:p w14:paraId="1D4A864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2.3【现场验收】甲方应当在货物到达指定现场后个工作日内（最长不超过10个工作日），对货物、数量及使用说明书、保修文件等附随资料进行现场验</w:t>
      </w:r>
      <w:r>
        <w:rPr>
          <w:rFonts w:hint="default" w:ascii="Times New Roman" w:hAnsi="Times New Roman" w:eastAsia="方正仿宋_GBK" w:cs="Times New Roman"/>
          <w:kern w:val="0"/>
          <w:sz w:val="21"/>
          <w:szCs w:val="21"/>
        </w:rPr>
        <w:t>收。甲方现场验收认为存在问题的，可以拒收，并书面告知乙方拒收的原因，乙方应当在甲方指定的期限内完成整改并交货。</w:t>
      </w:r>
    </w:p>
    <w:p w14:paraId="0BB251F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2.4【安装调试质量验收时间】乙方在甲方完成现场验收之日起个工作日内将货物全部安装、调试完毕，甲方应当在全部货物安装调试完毕后的个工作日内，对货物进行质量验收。验收合格的，甲方应当签收验收单或向乙方出具验收合格书。</w:t>
      </w:r>
    </w:p>
    <w:p w14:paraId="5CE89602">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u w:val="single"/>
        </w:rPr>
      </w:pPr>
      <w:r>
        <w:rPr>
          <w:rFonts w:hint="default" w:ascii="Times New Roman" w:hAnsi="Times New Roman" w:eastAsia="方正仿宋_GBK" w:cs="Times New Roman"/>
          <w:color w:val="000000"/>
          <w:kern w:val="0"/>
          <w:sz w:val="21"/>
          <w:szCs w:val="21"/>
        </w:rPr>
        <w:t>2.5【验收结论有异议】如乙方对甲方或甲方委托第三方机构做出的质量验收结论有异议的，应当在收到验收结论之日起</w:t>
      </w:r>
    </w:p>
    <w:p w14:paraId="6B53AC8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个工作日内（最长不超过10个工作日）</w:t>
      </w:r>
      <w:r>
        <w:rPr>
          <w:rFonts w:hint="default" w:ascii="Times New Roman" w:hAnsi="Times New Roman" w:eastAsia="方正仿宋_GBK" w:cs="Times New Roman"/>
          <w:kern w:val="0"/>
          <w:sz w:val="21"/>
          <w:szCs w:val="21"/>
        </w:rPr>
        <w:t>以书面形式向甲方提出，并与甲方协商确定是否重新验收，重新验收的费用由乙方承担。乙方逾期未提出异议的，视为无异议</w:t>
      </w:r>
      <w:r>
        <w:rPr>
          <w:rFonts w:hint="default" w:ascii="Times New Roman" w:hAnsi="Times New Roman" w:eastAsia="方正仿宋_GBK" w:cs="Times New Roman"/>
          <w:color w:val="000000"/>
          <w:kern w:val="0"/>
          <w:sz w:val="21"/>
          <w:szCs w:val="21"/>
        </w:rPr>
        <w:t>。</w:t>
      </w:r>
    </w:p>
    <w:p w14:paraId="6A0C530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2.6【交货相关费用】与交货有关的费用（含运输费、包装费、保险费等）以及安装、调试等服务费用由乙方承担。乙方负责货物运输、安装、调试，并承担本合同项下货物经甲方工作人员签字确认验收合格前的一切风险。</w:t>
      </w:r>
    </w:p>
    <w:p w14:paraId="6251875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2.7【甲方委托第三方验收】甲方依照采购文件规定（□是委否）委托第三方机构对货物进行的抽样检测、样品评审、质量验收等活动，验收费用由乙方承担。</w:t>
      </w:r>
    </w:p>
    <w:p w14:paraId="5D9C2938">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2.8【乙方配合抽检验收】乙方应当接受并配合甲方组织的原材料、成品抽检及质量验收等活动。</w:t>
      </w:r>
    </w:p>
    <w:p w14:paraId="46E099EA">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2.9【检测不合格乙方整改】因抽检不合格收到甲方书面整改要求的，乙方应当进行相应的整改并将整改情况告知甲方。乙方对甲方整改要求有异议的，应当在收到整改要求之日起</w:t>
      </w:r>
    </w:p>
    <w:p w14:paraId="5D78E25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个工作日内（最长不超过10个工作日）向甲方提</w:t>
      </w:r>
      <w:r>
        <w:rPr>
          <w:rFonts w:hint="default" w:ascii="Times New Roman" w:hAnsi="Times New Roman" w:eastAsia="方正仿宋_GBK" w:cs="Times New Roman"/>
          <w:kern w:val="0"/>
          <w:sz w:val="21"/>
          <w:szCs w:val="21"/>
        </w:rPr>
        <w:t>出。甲方就整改情况重新组织抽检的，重新抽检产生的费用由乙方承担。</w:t>
      </w:r>
    </w:p>
    <w:p w14:paraId="5E681EB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三、质量要求</w:t>
      </w:r>
    </w:p>
    <w:p w14:paraId="510B3B7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3.1【标准及质量要求】乙方应当保证提供给甲方的合同货物符合采购响应文件的要求，要求不明确的应执行现行的适用于该货物的国家和行业最高标准。</w:t>
      </w:r>
    </w:p>
    <w:p w14:paraId="65E009B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3.2【出厂检验合格】乙方应当保证提供的合同货物通过</w:t>
      </w:r>
      <w:r>
        <w:rPr>
          <w:rFonts w:hint="default" w:ascii="Times New Roman" w:hAnsi="Times New Roman" w:eastAsia="方正仿宋_GBK" w:cs="Times New Roman"/>
          <w:kern w:val="0"/>
          <w:sz w:val="21"/>
          <w:szCs w:val="21"/>
        </w:rPr>
        <w:t>货物制造厂商的出厂检验，并根据项目要求向甲方提供质量合格证明材料。</w:t>
      </w:r>
    </w:p>
    <w:p w14:paraId="36642BC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3.3【乙方对质量负责】乙方承诺对其所供货物及原材料、零配件</w:t>
      </w:r>
      <w:r>
        <w:rPr>
          <w:rFonts w:hint="default" w:ascii="Times New Roman" w:hAnsi="Times New Roman" w:eastAsia="方正仿宋_GBK" w:cs="Times New Roman"/>
          <w:color w:val="000000"/>
          <w:kern w:val="0"/>
          <w:sz w:val="21"/>
          <w:szCs w:val="21"/>
        </w:rPr>
        <w:t>的质量负责。</w:t>
      </w:r>
    </w:p>
    <w:p w14:paraId="0D73522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3.4【乙方不免责情况】货物的原材料、成品抽检合格及</w:t>
      </w:r>
      <w:r>
        <w:rPr>
          <w:rFonts w:hint="default" w:ascii="Times New Roman" w:hAnsi="Times New Roman" w:eastAsia="方正仿宋_GBK" w:cs="Times New Roman"/>
          <w:kern w:val="0"/>
          <w:sz w:val="21"/>
          <w:szCs w:val="21"/>
        </w:rPr>
        <w:t>质量验收合格并不免除乙方提供不合格货物而应当承担的责</w:t>
      </w:r>
      <w:r>
        <w:rPr>
          <w:rFonts w:hint="default" w:ascii="Times New Roman" w:hAnsi="Times New Roman" w:eastAsia="方正仿宋_GBK" w:cs="Times New Roman"/>
          <w:color w:val="000000"/>
          <w:kern w:val="0"/>
          <w:sz w:val="21"/>
          <w:szCs w:val="21"/>
        </w:rPr>
        <w:t>任。</w:t>
      </w:r>
    </w:p>
    <w:p w14:paraId="62CA0ADD">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四、售后服务要求</w:t>
      </w:r>
    </w:p>
    <w:p w14:paraId="28D3AD1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4.1【保修期限】合同货物保修期为年，从所有货物最终验收合格并交付使用之日起计算。</w:t>
      </w:r>
    </w:p>
    <w:p w14:paraId="79F6C602">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4.2【保修期内费用承担】保修</w:t>
      </w:r>
      <w:r>
        <w:rPr>
          <w:rFonts w:hint="default" w:ascii="Times New Roman" w:hAnsi="Times New Roman" w:eastAsia="方正仿宋_GBK" w:cs="Times New Roman"/>
          <w:kern w:val="0"/>
          <w:sz w:val="21"/>
          <w:szCs w:val="21"/>
        </w:rPr>
        <w:t>期内货物出现质量问</w:t>
      </w:r>
      <w:r>
        <w:rPr>
          <w:rFonts w:hint="default" w:ascii="Times New Roman" w:hAnsi="Times New Roman" w:eastAsia="方正仿宋_GBK" w:cs="Times New Roman"/>
          <w:color w:val="000000"/>
          <w:kern w:val="0"/>
          <w:sz w:val="21"/>
          <w:szCs w:val="21"/>
        </w:rPr>
        <w:t>题的，由乙方负责免费维修、更换，并按照国家“三包”相关规定执行。</w:t>
      </w:r>
    </w:p>
    <w:p w14:paraId="3BAC749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4.3【保修期后维修更换费用】保修期过后，若出现质量问题，乙方只收取损坏的部件维修或更换的成本费用，终身提供免费上门维修、安装服务。</w:t>
      </w:r>
    </w:p>
    <w:p w14:paraId="700D598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五、履约保证金</w:t>
      </w:r>
    </w:p>
    <w:p w14:paraId="27E0752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5.1乙方按照采购文件要求向甲方指定的账户提交履约保证金，履约保证金为小写人民币：元（大写人民币：）。（履约保证金不得超过合同总价款的</w:t>
      </w:r>
      <w:r>
        <w:rPr>
          <w:rFonts w:hint="default" w:ascii="Times New Roman" w:hAnsi="Times New Roman" w:eastAsia="方正仿宋_GBK" w:cs="Times New Roman"/>
          <w:kern w:val="0"/>
          <w:sz w:val="21"/>
          <w:szCs w:val="21"/>
          <w:lang w:val="en-US" w:eastAsia="zh-CN"/>
        </w:rPr>
        <w:t>5</w:t>
      </w:r>
      <w:r>
        <w:rPr>
          <w:rFonts w:hint="default" w:ascii="Times New Roman" w:hAnsi="Times New Roman" w:eastAsia="方正仿宋_GBK" w:cs="Times New Roman"/>
          <w:kern w:val="0"/>
          <w:sz w:val="21"/>
          <w:szCs w:val="21"/>
        </w:rPr>
        <w:t>%。）</w:t>
      </w:r>
    </w:p>
    <w:p w14:paraId="6B48676A">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5.2如乙方未能履行本合同约定的相关义务，甲方在书面通知乙方后，有权直接从合同约定的货款或履约保证金中扣除相应金额的违约金、滞纳金或者其他赔偿款项。</w:t>
      </w:r>
    </w:p>
    <w:p w14:paraId="01FDA99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5.3甲方应当按照采购文件要求将履约保证金无息退还给乙方。</w:t>
      </w:r>
    </w:p>
    <w:p w14:paraId="0061841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六、货款支付</w:t>
      </w:r>
    </w:p>
    <w:p w14:paraId="5D651EB8">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6.1【预付款】甲方（□是□否）支付乙方预付款。合同正式签订后，甲方收到乙方开具的正规发票之日起日内（最长不超过30日），向乙方指定的银行账户支付合同总价款%的预付款，即小写人民币：，大写人民币：</w:t>
      </w:r>
      <w:r>
        <w:rPr>
          <w:rFonts w:hint="default" w:ascii="Times New Roman" w:hAnsi="Times New Roman" w:eastAsia="方正仿宋_GBK" w:cs="Times New Roman"/>
          <w:color w:val="000000"/>
          <w:sz w:val="21"/>
          <w:szCs w:val="21"/>
        </w:rPr>
        <w:t>。</w:t>
      </w:r>
    </w:p>
    <w:p w14:paraId="610026D1">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6.2【进度款】除预付款外，本项目分次支付进度款，</w:t>
      </w:r>
      <w:r>
        <w:rPr>
          <w:rFonts w:hint="default" w:ascii="Times New Roman" w:hAnsi="Times New Roman" w:eastAsia="方正仿宋_GBK" w:cs="Times New Roman"/>
          <w:kern w:val="0"/>
          <w:sz w:val="21"/>
          <w:szCs w:val="21"/>
        </w:rPr>
        <w:t>具体支付进度安排如下：（注明付款批次、付款时限、付款金额）。在乙方交付相应比例的货物且该等货物经甲方质量验收合格后，甲方在每次收到乙方开</w:t>
      </w:r>
      <w:r>
        <w:rPr>
          <w:rFonts w:hint="default" w:ascii="Times New Roman" w:hAnsi="Times New Roman" w:eastAsia="方正仿宋_GBK" w:cs="Times New Roman"/>
          <w:color w:val="000000"/>
          <w:kern w:val="0"/>
          <w:sz w:val="21"/>
          <w:szCs w:val="21"/>
        </w:rPr>
        <w:t>具的正规发票之日起日内（最长不超过30日）将相应约定货款支付到乙方指定的银行账户。</w:t>
      </w:r>
    </w:p>
    <w:p w14:paraId="028266B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 3【尾款】乙方提交给甲方合同约定的全部货物且经甲方质量验收合格后，甲方在收到乙方开具的正规发票之日起日内（最长不超过30日），向乙方指定的银行账户支付合同总价款的 %，即小写人民币，大写人民币作为尾款。</w:t>
      </w:r>
    </w:p>
    <w:p w14:paraId="6D9DE1F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6.4甲方按照乙方提供的银行账户支付货款后，</w:t>
      </w:r>
      <w:r>
        <w:rPr>
          <w:rFonts w:hint="default" w:ascii="Times New Roman" w:hAnsi="Times New Roman" w:eastAsia="方正仿宋_GBK" w:cs="Times New Roman"/>
          <w:kern w:val="0"/>
          <w:sz w:val="21"/>
          <w:szCs w:val="21"/>
        </w:rPr>
        <w:t>因乙方提供</w:t>
      </w:r>
      <w:r>
        <w:rPr>
          <w:rFonts w:hint="default" w:ascii="Times New Roman" w:hAnsi="Times New Roman" w:eastAsia="方正仿宋_GBK" w:cs="Times New Roman"/>
          <w:color w:val="000000"/>
          <w:kern w:val="0"/>
          <w:sz w:val="21"/>
          <w:szCs w:val="21"/>
        </w:rPr>
        <w:t>账户或者账号相关信息遗漏、错误等原因所产生的后果由乙方自行承担。</w:t>
      </w:r>
    </w:p>
    <w:p w14:paraId="392328E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七、合同解除</w:t>
      </w:r>
    </w:p>
    <w:p w14:paraId="16668631">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7.1 除具有《中华人民共和国政府采购法》第五十条第二款规定情形，或者《中华人民共和国民法典》第五百六十二条、第五百六十三条规定的</w:t>
      </w:r>
      <w:r>
        <w:rPr>
          <w:rFonts w:hint="default" w:ascii="Times New Roman" w:hAnsi="Times New Roman" w:eastAsia="方正仿宋_GBK" w:cs="Times New Roman"/>
          <w:sz w:val="21"/>
          <w:szCs w:val="21"/>
        </w:rPr>
        <w:t>情形及本合同约定的情形外，本</w:t>
      </w:r>
      <w:r>
        <w:rPr>
          <w:rFonts w:hint="default" w:ascii="Times New Roman" w:hAnsi="Times New Roman" w:eastAsia="方正仿宋_GBK" w:cs="Times New Roman"/>
          <w:color w:val="000000"/>
          <w:sz w:val="21"/>
          <w:szCs w:val="21"/>
        </w:rPr>
        <w:t>合同一经签订，甲乙双方不得擅自解除合同。</w:t>
      </w:r>
    </w:p>
    <w:p w14:paraId="638C0A3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7.2乙方存在以下情形的，甲方有权单方面通知解除合同</w:t>
      </w:r>
      <w:r>
        <w:rPr>
          <w:rFonts w:hint="default" w:ascii="Times New Roman" w:hAnsi="Times New Roman" w:eastAsia="方正仿宋_GBK" w:cs="Times New Roman"/>
          <w:sz w:val="21"/>
          <w:szCs w:val="21"/>
        </w:rPr>
        <w:t>，合同自甲方向乙方发出解除/终止通知之日起自动解除并终止</w:t>
      </w:r>
      <w:r>
        <w:rPr>
          <w:rFonts w:hint="default" w:ascii="Times New Roman" w:hAnsi="Times New Roman" w:eastAsia="方正仿宋_GBK" w:cs="Times New Roman"/>
          <w:color w:val="000000"/>
          <w:sz w:val="21"/>
          <w:szCs w:val="21"/>
        </w:rPr>
        <w:t>：</w:t>
      </w:r>
    </w:p>
    <w:p w14:paraId="3D89FB1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7.2.1对采购文件规定的不可调整项的验收结果达不到采购文件不可调整项要求的；</w:t>
      </w:r>
    </w:p>
    <w:p w14:paraId="52C9F3C0">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7.2.2对采购文件规定的可调整项的验收结果超过了可调整范围的；</w:t>
      </w:r>
    </w:p>
    <w:p w14:paraId="282B3C2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7.2.3逾期交付货物超过 60日的。</w:t>
      </w:r>
    </w:p>
    <w:p w14:paraId="3F406A9E">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甲方根据上述情形主张解除合同的，应当书面通知乙方。</w:t>
      </w:r>
    </w:p>
    <w:p w14:paraId="64013AC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7.2.4甲方根据上述规定，解除/终止合同后，其合同内的服务内容甲方有权自行另行选择其他供应商。</w:t>
      </w:r>
    </w:p>
    <w:p w14:paraId="54DDEC32">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八、违约责任</w:t>
      </w:r>
    </w:p>
    <w:p w14:paraId="6300A6B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8.1【甲方逾期付款或乙方逾期交货】甲方逾期支付货款，或乙方逾期交货的，每延误一日则必须向对方偿付合同总价款1甲的违约金，但该违约金原则上不超过合同总价款的10%。如因政府有关部</w:t>
      </w:r>
      <w:r>
        <w:rPr>
          <w:rFonts w:hint="default" w:ascii="Times New Roman" w:hAnsi="Times New Roman" w:eastAsia="方正仿宋_GBK" w:cs="Times New Roman"/>
          <w:color w:val="000000"/>
          <w:sz w:val="21"/>
          <w:szCs w:val="21"/>
        </w:rPr>
        <w:t>门超期审批</w:t>
      </w:r>
      <w:r>
        <w:rPr>
          <w:rFonts w:hint="default" w:ascii="Times New Roman" w:hAnsi="Times New Roman" w:eastAsia="方正仿宋_GBK" w:cs="Times New Roman"/>
          <w:color w:val="000000"/>
          <w:kern w:val="0"/>
          <w:sz w:val="21"/>
          <w:szCs w:val="21"/>
        </w:rPr>
        <w:t>等原因造成甲方付款迟延的，不视为甲方违约，甲方不承担前述违约责任。</w:t>
      </w:r>
    </w:p>
    <w:p w14:paraId="754AA181">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8.2【乙方货物验收不合格】乙方提供的货物经甲方抽检或验收不合格的，乙方应当无条件进行重新返修、返工制作、</w:t>
      </w:r>
      <w:r>
        <w:rPr>
          <w:rFonts w:hint="default" w:ascii="Times New Roman" w:hAnsi="Times New Roman" w:eastAsia="方正仿宋_GBK" w:cs="Times New Roman"/>
          <w:kern w:val="0"/>
          <w:sz w:val="21"/>
          <w:szCs w:val="21"/>
        </w:rPr>
        <w:t>更换，直至甲方验收合格为止，所需费用由乙方自行承担，同时，乙方应当承担相应的违约责任。</w:t>
      </w:r>
    </w:p>
    <w:p w14:paraId="62CB7FD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8.3</w:t>
      </w:r>
      <w:r>
        <w:rPr>
          <w:rFonts w:hint="default" w:ascii="Times New Roman" w:hAnsi="Times New Roman" w:eastAsia="方正仿宋_GBK" w:cs="Times New Roman"/>
          <w:color w:val="000000"/>
          <w:kern w:val="0"/>
          <w:sz w:val="21"/>
          <w:szCs w:val="21"/>
        </w:rPr>
        <w:t>【不可抗力因素及本合同另有约定外违约责任】除不可抗力因素及本合同另有约定外，合同任何一方违反本合同约定的应当承担相应的违约责任，向另一方支付不超过合同总价款10%的违约金，并赔偿因此而给对方造成的损失。</w:t>
      </w:r>
    </w:p>
    <w:p w14:paraId="718D3F4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8.4出现政府采购法律法规规定的违法违规情形的，守约方应当及时将相关违法违规行为报告给财政部门。</w:t>
      </w:r>
    </w:p>
    <w:p w14:paraId="6CB817DD">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8.5</w:t>
      </w:r>
      <w:r>
        <w:rPr>
          <w:rFonts w:hint="default" w:ascii="Times New Roman" w:hAnsi="Times New Roman" w:eastAsia="方正仿宋_GBK" w:cs="Times New Roman"/>
          <w:sz w:val="21"/>
          <w:szCs w:val="21"/>
        </w:rPr>
        <w:t>乙方对本合同的一切违反均构成违约，应向甲方承担包括但不限于向甲方支付违约金、赔偿损失、消除影响等违约责任。若乙方构成合同法规定的根本违约的，则应当按照本合同总价款的10%向甲方支付违约金。若甲方若因此而遭受损失或承担其他任何责任的，甲方有权向乙方追偿且有权要求乙方承担赔偿责任（包括但不限于甲方为主张权利而产生的诉讼费、律师费、保全费、保全担保费、差旅费、执行费、鉴定费、评估拍卖费等一切直接或间接经济损失）。且甲方有权单方面通知解除本合同，合同自甲方解除合同通知发出之日起自行解除，且甲方有权追究乙方的违约责任，乙方应赔偿甲方的全部损失。</w:t>
      </w:r>
    </w:p>
    <w:p w14:paraId="70CF822A">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九、争议的解决</w:t>
      </w:r>
    </w:p>
    <w:p w14:paraId="2246FB6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9.1【质量问题争议】</w:t>
      </w:r>
      <w:r>
        <w:rPr>
          <w:rFonts w:hint="default" w:ascii="Times New Roman" w:hAnsi="Times New Roman" w:eastAsia="方正仿宋_GBK" w:cs="Times New Roman"/>
          <w:color w:val="000000"/>
          <w:sz w:val="21"/>
          <w:szCs w:val="21"/>
        </w:rPr>
        <w:t>因货物质量问题发生争议的，应当邀请国家认可的质量检测机构对货物质量进行鉴定，</w:t>
      </w:r>
      <w:r>
        <w:rPr>
          <w:rFonts w:hint="default" w:ascii="Times New Roman" w:hAnsi="Times New Roman" w:eastAsia="方正仿宋_GBK" w:cs="Times New Roman"/>
          <w:color w:val="000000"/>
          <w:kern w:val="0"/>
          <w:sz w:val="21"/>
          <w:szCs w:val="21"/>
        </w:rPr>
        <w:t>甲乙双方应当接受该鉴定结论。货物符合质量标准的，鉴定费由甲方承担；货物不符合质量标准的，鉴定费由乙方承担。</w:t>
      </w:r>
    </w:p>
    <w:p w14:paraId="0231B9A1">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9.2【合同争议解决】因履行本合同引起的或者与本合同有关的争议，甲乙双方应当通过友好协商方式解决；如协商不能解决的，任何一方可以向重庆市巴南区人民法院提起诉讼。</w:t>
      </w:r>
    </w:p>
    <w:p w14:paraId="5FFB41F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十、合同修改</w:t>
      </w:r>
    </w:p>
    <w:p w14:paraId="3CD6255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10.1【合同修改要求】对于本合同的未尽事宜，需要进行修改、补充或完善的，甲乙双方应当就所修改的内容签订书面的合同修改书，作为本合同的补充协议。</w:t>
      </w:r>
    </w:p>
    <w:p w14:paraId="58136801">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10.2【合同修改效力】补充协议与本合同具有同等法律效力。</w:t>
      </w:r>
    </w:p>
    <w:p w14:paraId="1604A3A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十一、合同生效</w:t>
      </w:r>
    </w:p>
    <w:p w14:paraId="11817D50">
      <w:pPr>
        <w:pStyle w:val="27"/>
        <w:keepNext w:val="0"/>
        <w:keepLines w:val="0"/>
        <w:pageBreakBefore w:val="0"/>
        <w:widowControl/>
        <w:kinsoku/>
        <w:wordWrap/>
        <w:overflowPunct/>
        <w:topLinePunct w:val="0"/>
        <w:autoSpaceDE/>
        <w:autoSpaceDN/>
        <w:bidi w:val="0"/>
        <w:adjustRightInd/>
        <w:snapToGrid/>
        <w:spacing w:line="360" w:lineRule="exact"/>
        <w:ind w:firstLine="438" w:firstLineChars="202"/>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rPr>
        <w:t>11.1【合同生效条件】</w:t>
      </w:r>
      <w:r>
        <w:rPr>
          <w:rFonts w:hint="default" w:ascii="Times New Roman" w:hAnsi="Times New Roman" w:eastAsia="方正仿宋_GBK" w:cs="Times New Roman"/>
          <w:sz w:val="21"/>
          <w:szCs w:val="21"/>
        </w:rPr>
        <w:t>本协议一式份，由甲方执份，乙方执份，各份具有同等法律效力。本协议经甲乙双方法定代表人/负责人或者授权代表签字并加盖公章之日起生效。甲乙双方履行完合同规定的义务后，合同即行终止。</w:t>
      </w:r>
    </w:p>
    <w:p w14:paraId="0328A22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11.2【合同附件效力】采购公告、采购文书、补遗、答疑、补充通知、投标或响应文件、中标（成交）通知书、乙方在招投标过程中所作的其他承诺/申明/书面澄清以及在合同执行中甲乙双方共同签署的补充或者修正文件等均属本合同不可分割的组成部分，与本合同正文具有同等法律效力。以上合同组成部分文件与本合同正文存在不一致的，以本合同为准。</w:t>
      </w:r>
    </w:p>
    <w:p w14:paraId="2348275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十二、其他</w:t>
      </w:r>
    </w:p>
    <w:p w14:paraId="12964FA1">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12.1</w:t>
      </w:r>
      <w:r>
        <w:rPr>
          <w:rFonts w:hint="default" w:ascii="Times New Roman" w:hAnsi="Times New Roman" w:eastAsia="方正仿宋_GBK" w:cs="Times New Roman"/>
          <w:sz w:val="21"/>
          <w:szCs w:val="21"/>
        </w:rPr>
        <w:t>甲方或乙方行使本合同约定的单方面解除合同的权利时，应书面（传真、电子邮件等均有效）通知另一方，合同自通知发出之日解除。</w:t>
      </w:r>
    </w:p>
    <w:p w14:paraId="226707EE">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12.2合同生效后，除本合同已有约定之外，甲乙任何一方均不得擅自变更或解除本合同；如需变更和解除本合同，应经甲乙双方协商一致，并达成书面协议。非因不可抗力原因，单方面提出解除本合同或变更合同约定时，须经对方同意并签署书面补充协议，否则不得解除或变更本合同。</w:t>
      </w:r>
    </w:p>
    <w:p w14:paraId="05650302">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12.3法律文书的送达地址</w:t>
      </w:r>
    </w:p>
    <w:p w14:paraId="1B05A2D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双方确认各自在本合同首页及签署页所留地址为各方注册地址或主要办事机构所在地址，双方一致同意将前述地址作为本合同履行过程中双方的一切往来联系或发生的任何纠纷的有效送达地址，双方确认前述地址视为双方、法院等单位邮寄法律文书及双方邮寄联系函、催收函、律师函等文件的法定送达地址。</w:t>
      </w:r>
    </w:p>
    <w:p w14:paraId="3002CDB0">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12.4其他特别说明或补充：</w:t>
      </w:r>
    </w:p>
    <w:p w14:paraId="7949810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14:paraId="1ED204D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（以下无正文，为合同签署页）</w:t>
      </w:r>
    </w:p>
    <w:p w14:paraId="428CE7D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14:paraId="5A09853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14:paraId="308517EA">
      <w:pPr>
        <w:keepNext w:val="0"/>
        <w:keepLines w:val="0"/>
        <w:pageBreakBefore w:val="0"/>
        <w:kinsoku/>
        <w:wordWrap/>
        <w:overflowPunct/>
        <w:topLinePunct w:val="0"/>
        <w:autoSpaceDE/>
        <w:autoSpaceDN/>
        <w:bidi w:val="0"/>
        <w:adjustRightInd/>
        <w:spacing w:line="360" w:lineRule="exact"/>
        <w:textAlignment w:val="auto"/>
        <w:rPr>
          <w:rFonts w:hint="default" w:ascii="Times New Roman" w:hAnsi="Times New Roman" w:eastAsia="方正仿宋_GBK" w:cs="Times New Roman"/>
          <w:color w:val="000000"/>
          <w:sz w:val="21"/>
          <w:szCs w:val="21"/>
        </w:rPr>
      </w:pPr>
    </w:p>
    <w:p w14:paraId="1453D684">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rPr>
      </w:pPr>
    </w:p>
    <w:p w14:paraId="0087C747">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rPr>
        <w:t>甲方（盖章）：</w:t>
      </w:r>
      <w:r>
        <w:rPr>
          <w:rFonts w:hint="default" w:ascii="Times New Roman" w:hAnsi="Times New Roman" w:eastAsia="方正仿宋_GBK" w:cs="Times New Roman"/>
          <w:color w:val="000000"/>
          <w:sz w:val="21"/>
          <w:szCs w:val="21"/>
          <w:lang w:val="en-US" w:eastAsia="zh-CN"/>
        </w:rPr>
        <w:t xml:space="preserve">                                       </w:t>
      </w:r>
      <w:r>
        <w:rPr>
          <w:rFonts w:hint="default" w:ascii="Times New Roman" w:hAnsi="Times New Roman" w:eastAsia="方正仿宋_GBK" w:cs="Times New Roman"/>
          <w:color w:val="000000"/>
          <w:sz w:val="21"/>
          <w:szCs w:val="21"/>
        </w:rPr>
        <w:t>乙方（盖章）：</w:t>
      </w:r>
      <w:r>
        <w:rPr>
          <w:rFonts w:hint="default" w:ascii="Times New Roman" w:hAnsi="Times New Roman" w:eastAsia="方正仿宋_GBK" w:cs="Times New Roman"/>
          <w:color w:val="000000"/>
          <w:sz w:val="21"/>
          <w:szCs w:val="21"/>
          <w:lang w:val="en-US" w:eastAsia="zh-CN"/>
        </w:rPr>
        <w:t xml:space="preserve">                      </w:t>
      </w:r>
    </w:p>
    <w:p w14:paraId="3F21F1D1">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 xml:space="preserve">重庆市巴南区人民医院                 </w:t>
      </w:r>
    </w:p>
    <w:p w14:paraId="7C031C16">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法定代表人：</w:t>
      </w:r>
    </w:p>
    <w:p w14:paraId="23DD6329">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eastAsia="zh-CN"/>
        </w:rPr>
        <w:t>：</w:t>
      </w:r>
    </w:p>
    <w:p w14:paraId="12838820">
      <w:pPr>
        <w:keepNext w:val="0"/>
        <w:keepLines w:val="0"/>
        <w:pageBreakBefore w:val="0"/>
        <w:kinsoku/>
        <w:wordWrap/>
        <w:overflowPunct/>
        <w:topLinePunct w:val="0"/>
        <w:autoSpaceDE/>
        <w:autoSpaceDN/>
        <w:bidi w:val="0"/>
        <w:adjustRightInd/>
        <w:snapToGrid/>
        <w:spacing w:line="360" w:lineRule="exact"/>
        <w:ind w:left="-325" w:leftChars="-150" w:right="-325" w:rightChars="-150" w:firstLine="5642" w:firstLineChars="2600"/>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val="en-US" w:eastAsia="zh-CN"/>
        </w:rPr>
        <w:t>身份证号</w:t>
      </w:r>
      <w:r>
        <w:rPr>
          <w:rFonts w:hint="default" w:ascii="Times New Roman" w:hAnsi="Times New Roman" w:eastAsia="方正仿宋_GBK" w:cs="Times New Roman"/>
          <w:sz w:val="21"/>
          <w:szCs w:val="21"/>
        </w:rPr>
        <w:t>：</w:t>
      </w:r>
    </w:p>
    <w:p w14:paraId="772BBDB7">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联系电话：</w:t>
      </w:r>
      <w:r>
        <w:rPr>
          <w:rFonts w:hint="default" w:ascii="Times New Roman" w:hAnsi="Times New Roman" w:eastAsia="方正仿宋_GBK" w:cs="Times New Roman"/>
          <w:sz w:val="21"/>
          <w:szCs w:val="21"/>
          <w:lang w:val="en-US" w:eastAsia="zh-CN"/>
        </w:rPr>
        <w:t xml:space="preserve">  </w:t>
      </w:r>
    </w:p>
    <w:p w14:paraId="395D5F84">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账号：</w:t>
      </w:r>
    </w:p>
    <w:p w14:paraId="0CFC7C2B">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                                                    开户行：                              </w:t>
      </w:r>
    </w:p>
    <w:p w14:paraId="1A0380C4">
      <w:pPr>
        <w:pStyle w:val="33"/>
        <w:keepNext w:val="0"/>
        <w:keepLines w:val="0"/>
        <w:pageBreakBefore w:val="0"/>
        <w:kinsoku/>
        <w:wordWrap/>
        <w:overflowPunct/>
        <w:topLinePunct w:val="0"/>
        <w:autoSpaceDE/>
        <w:autoSpaceDN/>
        <w:bidi w:val="0"/>
        <w:spacing w:line="400" w:lineRule="exact"/>
        <w:textAlignment w:val="auto"/>
        <w:rPr>
          <w:rFonts w:hint="default" w:ascii="Times New Roman" w:hAnsi="Times New Roman" w:cs="Times New Roman"/>
        </w:rPr>
      </w:pPr>
    </w:p>
    <w:p w14:paraId="7E765F2F">
      <w:pPr>
        <w:pStyle w:val="22"/>
        <w:rPr>
          <w:rFonts w:hint="default" w:ascii="Times New Roman" w:hAnsi="Times New Roman" w:cs="Times New Roman"/>
        </w:rPr>
      </w:pPr>
    </w:p>
    <w:p w14:paraId="3D086044">
      <w:pPr>
        <w:keepNext/>
        <w:keepLines/>
        <w:pageBreakBefore w:val="0"/>
        <w:widowControl/>
        <w:kinsoku/>
        <w:wordWrap/>
        <w:overflowPunct/>
        <w:topLinePunct w:val="0"/>
        <w:autoSpaceDE/>
        <w:autoSpaceDN/>
        <w:bidi w:val="0"/>
        <w:adjustRightInd w:val="0"/>
        <w:snapToGrid/>
        <w:jc w:val="left"/>
        <w:textAlignment w:val="baseline"/>
        <w:outlineLvl w:val="9"/>
        <w:rPr>
          <w:rFonts w:hint="default" w:ascii="Times New Roman" w:hAnsi="Times New Roman" w:eastAsia="仿宋_GB2312" w:cs="Times New Roman"/>
          <w:bCs w:val="0"/>
          <w:color w:val="auto"/>
          <w:kern w:val="0"/>
          <w:sz w:val="32"/>
          <w:szCs w:val="32"/>
          <w:lang w:val="en-US" w:eastAsia="zh-CN" w:bidi="ar-SA"/>
        </w:rPr>
        <w:sectPr>
          <w:headerReference r:id="rId10" w:type="default"/>
          <w:footerReference r:id="rId11" w:type="default"/>
          <w:pgSz w:w="11906" w:h="16838"/>
          <w:pgMar w:top="1134" w:right="1191" w:bottom="1134" w:left="1304" w:header="851" w:footer="992" w:gutter="0"/>
          <w:pgNumType w:fmt="numberInDash"/>
          <w:cols w:space="0" w:num="1"/>
          <w:rtlGutter w:val="0"/>
          <w:docGrid w:type="linesAndChars" w:linePitch="324" w:charSpace="1638"/>
        </w:sectPr>
      </w:pPr>
    </w:p>
    <w:p w14:paraId="2EE074F3">
      <w:pPr>
        <w:pStyle w:val="3"/>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rPr>
      </w:pPr>
      <w:bookmarkStart w:id="202" w:name="_Toc23343"/>
      <w:bookmarkStart w:id="203" w:name="_Toc6399"/>
      <w:bookmarkStart w:id="204" w:name="_Toc26526"/>
      <w:bookmarkStart w:id="205" w:name="_Toc7435"/>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、投标人廉洁承诺书</w:t>
      </w:r>
      <w:bookmarkEnd w:id="202"/>
      <w:bookmarkEnd w:id="203"/>
    </w:p>
    <w:p w14:paraId="2825D073">
      <w:pPr>
        <w:keepNext/>
        <w:keepLines/>
        <w:pageBreakBefore w:val="0"/>
        <w:widowControl/>
        <w:kinsoku/>
        <w:wordWrap/>
        <w:overflowPunct/>
        <w:topLinePunct w:val="0"/>
        <w:autoSpaceDE/>
        <w:autoSpaceDN/>
        <w:bidi w:val="0"/>
        <w:adjustRightInd w:val="0"/>
        <w:snapToGrid/>
        <w:jc w:val="left"/>
        <w:textAlignment w:val="baseline"/>
        <w:outlineLvl w:val="0"/>
        <w:rPr>
          <w:rFonts w:hint="default" w:ascii="Times New Roman" w:hAnsi="Times New Roman" w:eastAsia="仿宋_GB2312" w:cs="Times New Roman"/>
          <w:bCs w:val="0"/>
          <w:color w:val="auto"/>
          <w:kern w:val="0"/>
          <w:sz w:val="32"/>
          <w:szCs w:val="32"/>
          <w:lang w:val="en-US" w:eastAsia="zh-CN" w:bidi="ar-SA"/>
        </w:rPr>
      </w:pPr>
      <w:r>
        <w:rPr>
          <w:rFonts w:hint="default" w:ascii="Times New Roman" w:hAnsi="Times New Roman" w:eastAsia="仿宋_GB2312" w:cs="Times New Roman"/>
          <w:bCs w:val="0"/>
          <w:color w:val="auto"/>
          <w:kern w:val="0"/>
          <w:sz w:val="32"/>
          <w:szCs w:val="32"/>
          <w:lang w:val="en-US" w:eastAsia="zh-CN" w:bidi="ar-SA"/>
        </w:rPr>
        <w:t xml:space="preserve">         </w:t>
      </w:r>
    </w:p>
    <w:p w14:paraId="068D0A3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right="0" w:firstLine="654" w:firstLineChars="200"/>
        <w:jc w:val="center"/>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投标人廉洁承诺书</w:t>
      </w:r>
    </w:p>
    <w:p w14:paraId="7EFBFD90">
      <w:pPr>
        <w:pageBreakBefore w:val="0"/>
        <w:tabs>
          <w:tab w:val="left" w:pos="6300"/>
        </w:tabs>
        <w:kinsoku/>
        <w:wordWrap/>
        <w:overflowPunct/>
        <w:topLinePunct w:val="0"/>
        <w:autoSpaceDE/>
        <w:autoSpaceDN/>
        <w:bidi w:val="0"/>
        <w:snapToGrid w:val="0"/>
        <w:spacing w:line="500" w:lineRule="exact"/>
        <w:ind w:left="0" w:right="0" w:firstLine="494" w:firstLineChars="200"/>
        <w:textAlignment w:val="auto"/>
        <w:outlineLvl w:val="9"/>
        <w:rPr>
          <w:rFonts w:hint="default" w:ascii="Times New Roman" w:hAnsi="Times New Roman" w:eastAsia="方正仿宋_GBK" w:cs="Times New Roman"/>
          <w:sz w:val="24"/>
        </w:rPr>
      </w:pPr>
    </w:p>
    <w:bookmarkEnd w:id="204"/>
    <w:bookmarkEnd w:id="205"/>
    <w:p w14:paraId="27A4838B">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为加强招标投标活动中的廉政建设。进一步规范招标投标市场、防止发生违法违规行为，体现公开、公平、公正的原则，根据国家有关法律、法规和廉政建设相关规定，本投标人特作出如下承诺：</w:t>
      </w:r>
    </w:p>
    <w:p w14:paraId="0B14463C">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1、不与招标人及其他投标人私下串通协商，进行围标、串标、抬标、控制投标价格。</w:t>
      </w:r>
    </w:p>
    <w:p w14:paraId="30FE6DD7">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2、不向招标人、评标专家行贿，以不正当手段谋取中标。</w:t>
      </w:r>
    </w:p>
    <w:p w14:paraId="2B84470C">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3、不向招标投标监管人员请客、送礼及组织其它有可能影响公正监管的活动。</w:t>
      </w:r>
    </w:p>
    <w:p w14:paraId="31EF71B8">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rPr>
        <w:t>4、自觉遵守开标、评标现场工作纪律，不私下接触评标专家</w:t>
      </w:r>
      <w:r>
        <w:rPr>
          <w:rFonts w:hint="default" w:ascii="Times New Roman" w:hAnsi="Times New Roman" w:eastAsia="方正仿宋_GBK" w:cs="Times New Roman"/>
          <w:color w:val="FF0000"/>
          <w:sz w:val="28"/>
          <w:szCs w:val="28"/>
          <w:lang w:eastAsia="zh-CN"/>
        </w:rPr>
        <w:t>，</w:t>
      </w:r>
      <w:r>
        <w:rPr>
          <w:rFonts w:hint="default" w:ascii="Times New Roman" w:hAnsi="Times New Roman" w:eastAsia="方正仿宋_GBK" w:cs="Times New Roman"/>
          <w:color w:val="auto"/>
          <w:sz w:val="28"/>
          <w:szCs w:val="28"/>
          <w:highlight w:val="none"/>
          <w:lang w:val="en-US" w:eastAsia="zh-CN"/>
        </w:rPr>
        <w:t>遵守</w:t>
      </w:r>
      <w:r>
        <w:rPr>
          <w:rFonts w:hint="default" w:ascii="Times New Roman" w:hAnsi="Times New Roman" w:eastAsia="方正仿宋_GBK" w:cs="Times New Roman"/>
          <w:color w:val="auto"/>
          <w:sz w:val="28"/>
          <w:szCs w:val="28"/>
          <w:highlight w:val="none"/>
        </w:rPr>
        <w:t>评标秩序。</w:t>
      </w:r>
    </w:p>
    <w:p w14:paraId="6BF927A5">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5、中标后不订背离合同实质性内容的协议，不进行非法转包、违法分包等。</w:t>
      </w:r>
    </w:p>
    <w:p w14:paraId="6E9D653A">
      <w:pPr>
        <w:pStyle w:val="11"/>
        <w:ind w:firstLine="574"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6、合同履行过程中不进行任何形式的统方等不正当行为。</w:t>
      </w:r>
    </w:p>
    <w:p w14:paraId="54C3358E">
      <w:pPr>
        <w:pStyle w:val="11"/>
        <w:ind w:firstLine="574" w:firstLineChars="200"/>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7、不贿赂医院工作人员。</w:t>
      </w:r>
    </w:p>
    <w:p w14:paraId="251CF921">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如出现上述行为，本投标人自愿承担相关责任，接受招投标监督管理部门、纪检监察部门及司法机关调查处理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采购人可单方面终止采购合同</w:t>
      </w:r>
      <w:r>
        <w:rPr>
          <w:rFonts w:hint="default" w:ascii="Times New Roman" w:hAnsi="Times New Roman" w:eastAsia="方正仿宋_GBK" w:cs="Times New Roman"/>
          <w:color w:val="auto"/>
          <w:sz w:val="28"/>
          <w:szCs w:val="28"/>
          <w:highlight w:val="none"/>
        </w:rPr>
        <w:t>。</w:t>
      </w:r>
    </w:p>
    <w:p w14:paraId="7588D8A0">
      <w:pPr>
        <w:spacing w:line="440" w:lineRule="exact"/>
        <w:ind w:firstLine="64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4346280B">
      <w:pPr>
        <w:ind w:firstLine="400"/>
        <w:jc w:val="left"/>
        <w:rPr>
          <w:rFonts w:hint="default" w:ascii="Times New Roman" w:hAnsi="Times New Roman" w:cs="Times New Roman"/>
          <w:kern w:val="0"/>
          <w:sz w:val="28"/>
          <w:szCs w:val="28"/>
        </w:rPr>
      </w:pPr>
    </w:p>
    <w:p w14:paraId="1E7F2EF9">
      <w:pPr>
        <w:ind w:firstLine="640"/>
        <w:jc w:val="left"/>
        <w:rPr>
          <w:rFonts w:hint="default" w:ascii="Times New Roman" w:hAnsi="Times New Roman" w:cs="Times New Roman"/>
          <w:szCs w:val="28"/>
        </w:rPr>
      </w:pPr>
    </w:p>
    <w:p w14:paraId="44C28F39">
      <w:pPr>
        <w:spacing w:line="440" w:lineRule="exact"/>
        <w:ind w:firstLine="2160" w:firstLineChars="753"/>
        <w:jc w:val="righ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投标单位：</w:t>
      </w:r>
      <w:r>
        <w:rPr>
          <w:rFonts w:hint="default" w:ascii="Times New Roman" w:hAnsi="Times New Roman" w:eastAsia="方正仿宋_GBK" w:cs="Times New Roman"/>
          <w:sz w:val="28"/>
          <w:szCs w:val="28"/>
          <w:u w:val="single"/>
        </w:rPr>
        <w:t xml:space="preserve">              （单位盖章）</w:t>
      </w:r>
    </w:p>
    <w:p w14:paraId="498E358E">
      <w:pPr>
        <w:spacing w:before="0" w:after="0" w:afterLines="0" w:line="440" w:lineRule="exact"/>
        <w:jc w:val="righ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法定代表人或授权委托人：</w:t>
      </w:r>
      <w:r>
        <w:rPr>
          <w:rFonts w:hint="default" w:ascii="Times New Roman" w:hAnsi="Times New Roman" w:eastAsia="方正仿宋_GBK" w:cs="Times New Roman"/>
          <w:sz w:val="28"/>
          <w:szCs w:val="28"/>
          <w:u w:val="single"/>
        </w:rPr>
        <w:t xml:space="preserve">            （签    字</w:t>
      </w:r>
      <w:r>
        <w:rPr>
          <w:rFonts w:hint="default" w:ascii="Times New Roman" w:hAnsi="Times New Roman" w:eastAsia="方正仿宋_GBK" w:cs="Times New Roman"/>
          <w:sz w:val="28"/>
          <w:szCs w:val="28"/>
          <w:u w:val="single"/>
          <w:lang w:eastAsia="zh-CN"/>
        </w:rPr>
        <w:t>）</w:t>
      </w:r>
    </w:p>
    <w:p w14:paraId="310365C2">
      <w:pPr>
        <w:pStyle w:val="22"/>
        <w:rPr>
          <w:rFonts w:hint="default" w:ascii="Times New Roman" w:hAnsi="Times New Roman" w:cs="Times New Roman"/>
        </w:rPr>
      </w:pPr>
    </w:p>
    <w:p w14:paraId="13AD8A31">
      <w:pPr>
        <w:pStyle w:val="22"/>
        <w:rPr>
          <w:rFonts w:hint="default" w:ascii="Times New Roman" w:hAnsi="Times New Roman" w:cs="Times New Roman"/>
        </w:rPr>
      </w:pPr>
    </w:p>
    <w:p w14:paraId="47E7065D">
      <w:pPr>
        <w:pStyle w:val="22"/>
        <w:rPr>
          <w:rFonts w:hint="default" w:ascii="Times New Roman" w:hAnsi="Times New Roman" w:cs="Times New Roman"/>
        </w:rPr>
      </w:pPr>
    </w:p>
    <w:p w14:paraId="3F5CF760">
      <w:pPr>
        <w:pStyle w:val="22"/>
        <w:rPr>
          <w:rFonts w:hint="default" w:ascii="Times New Roman" w:hAnsi="Times New Roman" w:cs="Times New Roman"/>
        </w:rPr>
        <w:sectPr>
          <w:pgSz w:w="11906" w:h="16838"/>
          <w:pgMar w:top="1134" w:right="1191" w:bottom="1134" w:left="1304" w:header="851" w:footer="992" w:gutter="0"/>
          <w:pgNumType w:fmt="numberInDash"/>
          <w:cols w:space="0" w:num="1"/>
          <w:rtlGutter w:val="0"/>
          <w:docGrid w:type="linesAndChars" w:linePitch="324" w:charSpace="1638"/>
        </w:sectPr>
      </w:pPr>
    </w:p>
    <w:p w14:paraId="36E224AD">
      <w:pPr>
        <w:pStyle w:val="3"/>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lang w:eastAsia="zh-CN"/>
        </w:rPr>
      </w:pPr>
      <w:bookmarkStart w:id="206" w:name="_Toc4863"/>
      <w:bookmarkStart w:id="207" w:name="_Toc8107"/>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报名信息登记表</w:t>
      </w:r>
      <w:bookmarkEnd w:id="206"/>
      <w:bookmarkEnd w:id="207"/>
    </w:p>
    <w:p w14:paraId="7926999F">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方正仿宋_GBK" w:cs="Times New Roman"/>
          <w:b/>
          <w:bCs/>
          <w:color w:val="000000"/>
          <w:sz w:val="44"/>
          <w:szCs w:val="44"/>
          <w:lang w:val="en-US" w:eastAsia="zh-CN"/>
        </w:rPr>
      </w:pPr>
      <w:r>
        <w:rPr>
          <w:rFonts w:hint="default" w:ascii="Times New Roman" w:hAnsi="Times New Roman" w:eastAsia="方正仿宋_GBK" w:cs="Times New Roman"/>
          <w:b/>
          <w:bCs/>
          <w:color w:val="000000"/>
          <w:sz w:val="44"/>
          <w:szCs w:val="44"/>
          <w:lang w:val="en-US" w:eastAsia="zh-CN"/>
        </w:rPr>
        <w:t>报名信息登记表</w:t>
      </w:r>
    </w:p>
    <w:p w14:paraId="2EBF95B5">
      <w:pPr>
        <w:pStyle w:val="22"/>
        <w:rPr>
          <w:rFonts w:hint="default" w:ascii="Times New Roman" w:hAnsi="Times New Roman" w:cs="Times New Roman"/>
        </w:rPr>
      </w:pPr>
    </w:p>
    <w:p w14:paraId="5FFE2A44">
      <w:pPr>
        <w:pStyle w:val="22"/>
        <w:rPr>
          <w:rFonts w:hint="default" w:ascii="Times New Roman" w:hAnsi="Times New Roman" w:cs="Times New Roman"/>
        </w:rPr>
      </w:pPr>
    </w:p>
    <w:tbl>
      <w:tblPr>
        <w:tblStyle w:val="18"/>
        <w:tblW w:w="15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8"/>
        <w:gridCol w:w="1485"/>
        <w:gridCol w:w="1482"/>
        <w:gridCol w:w="780"/>
        <w:gridCol w:w="1335"/>
        <w:gridCol w:w="953"/>
        <w:gridCol w:w="1465"/>
        <w:gridCol w:w="2115"/>
        <w:gridCol w:w="1500"/>
        <w:gridCol w:w="2224"/>
      </w:tblGrid>
      <w:tr w14:paraId="339E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2E157">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项目名称</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A496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项目编号</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CEC5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报名单位</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16E26">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30FDC">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企业地址</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839E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3C539">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联系人地址</w:t>
            </w: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E419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法人身份证号码</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0C613">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联系人电话</w:t>
            </w: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35F1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联系人身份证号码</w:t>
            </w:r>
          </w:p>
        </w:tc>
      </w:tr>
      <w:tr w14:paraId="13C2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AE0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4AC24">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6C3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D7A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4A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A56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4E8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66B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9AE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494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r>
    </w:tbl>
    <w:p w14:paraId="1A833D60">
      <w:pPr>
        <w:pStyle w:val="22"/>
        <w:rPr>
          <w:rFonts w:hint="default" w:ascii="Times New Roman" w:hAnsi="Times New Roman" w:cs="Times New Roman"/>
        </w:rPr>
      </w:pPr>
    </w:p>
    <w:p w14:paraId="7DA58DC5">
      <w:pPr>
        <w:pStyle w:val="22"/>
        <w:rPr>
          <w:rFonts w:hint="default" w:ascii="Times New Roman" w:hAnsi="Times New Roman" w:cs="Times New Roman"/>
        </w:rPr>
      </w:pPr>
    </w:p>
    <w:p w14:paraId="73283F99">
      <w:pPr>
        <w:pStyle w:val="22"/>
        <w:rPr>
          <w:rFonts w:hint="default" w:ascii="Times New Roman" w:hAnsi="Times New Roman" w:cs="Times New Roman"/>
        </w:rPr>
      </w:pPr>
    </w:p>
    <w:p w14:paraId="67092031">
      <w:pPr>
        <w:pStyle w:val="22"/>
        <w:rPr>
          <w:rFonts w:hint="default" w:ascii="Times New Roman" w:hAnsi="Times New Roman" w:cs="Times New Roman"/>
        </w:rPr>
      </w:pPr>
    </w:p>
    <w:p w14:paraId="2B40470A">
      <w:pPr>
        <w:pStyle w:val="11"/>
        <w:outlineLvl w:val="0"/>
        <w:rPr>
          <w:rFonts w:hint="default" w:ascii="Times New Roman" w:hAnsi="Times New Roman" w:eastAsia="方正仿宋_GBK" w:cs="Times New Roman"/>
          <w:b w:val="0"/>
          <w:bCs w:val="0"/>
          <w:sz w:val="44"/>
          <w:szCs w:val="44"/>
          <w:highlight w:val="yellow"/>
          <w:lang w:val="en-US" w:eastAsia="zh-CN"/>
        </w:rPr>
      </w:pPr>
      <w:bookmarkStart w:id="208" w:name="_Toc23850"/>
      <w:bookmarkStart w:id="209" w:name="_Toc31347"/>
      <w:bookmarkStart w:id="210" w:name="_Toc18462"/>
      <w:r>
        <w:rPr>
          <w:rFonts w:hint="default" w:ascii="Times New Roman" w:hAnsi="Times New Roman" w:eastAsia="方正仿宋_GBK" w:cs="Times New Roman"/>
          <w:b w:val="0"/>
          <w:bCs w:val="0"/>
          <w:sz w:val="44"/>
          <w:szCs w:val="44"/>
          <w:highlight w:val="yellow"/>
          <w:lang w:val="en-US" w:eastAsia="zh-CN"/>
        </w:rPr>
        <w:t>注：以excel格式电子版单独上传（不要盖章）</w:t>
      </w:r>
      <w:bookmarkEnd w:id="208"/>
      <w:bookmarkEnd w:id="209"/>
      <w:bookmarkEnd w:id="210"/>
    </w:p>
    <w:p w14:paraId="6C5EB689">
      <w:pPr>
        <w:pStyle w:val="22"/>
        <w:rPr>
          <w:rFonts w:hint="default" w:ascii="Times New Roman" w:hAnsi="Times New Roman" w:cs="Times New Roman"/>
        </w:rPr>
      </w:pPr>
    </w:p>
    <w:sectPr>
      <w:pgSz w:w="16838" w:h="11906" w:orient="landscape"/>
      <w:pgMar w:top="1304" w:right="1134" w:bottom="1191" w:left="1134" w:header="851" w:footer="992" w:gutter="0"/>
      <w:pgNumType w:fmt="numberInDash"/>
      <w:cols w:space="0" w:num="1"/>
      <w:rtlGutter w:val="0"/>
      <w:docGrid w:type="linesAndChars" w:linePitch="324"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BE61">
    <w:pPr>
      <w:pStyle w:val="12"/>
      <w:framePr w:wrap="around" w:vAnchor="text" w:hAnchor="margin" w:xAlign="right" w:y="1"/>
      <w:jc w:val="center"/>
      <w:rPr>
        <w:rStyle w:val="21"/>
      </w:rPr>
    </w:pPr>
  </w:p>
  <w:p w14:paraId="64B5A593">
    <w:pPr>
      <w:pStyle w:val="1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7523C">
    <w:pPr>
      <w:pStyle w:val="12"/>
      <w:jc w:val="center"/>
      <w:rPr>
        <w:rStyle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925AE">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E925AE">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7BD09198">
    <w:pPr>
      <w:pStyle w:val="12"/>
      <w:ind w:right="36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E8C3">
    <w:pPr>
      <w:pStyle w:val="12"/>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993FFA">
                          <w:pPr>
                            <w:pStyle w:val="12"/>
                            <w:ind w:firstLine="422"/>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41993FFA">
                    <w:pPr>
                      <w:pStyle w:val="12"/>
                      <w:ind w:firstLine="42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891F">
    <w:pPr>
      <w:pStyle w:val="12"/>
      <w:ind w:firstLine="4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3F2684">
                          <w:pPr>
                            <w:pStyle w:val="12"/>
                            <w:ind w:firstLine="422"/>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1A3F2684">
                    <w:pPr>
                      <w:pStyle w:val="12"/>
                      <w:ind w:firstLine="42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95729">
    <w:pPr>
      <w:pStyle w:val="12"/>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AA577">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1AA577">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2CD7">
    <w:pPr>
      <w:pStyle w:val="13"/>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C6A4">
    <w:pPr>
      <w:pStyle w:val="13"/>
      <w:pBdr>
        <w:bottom w:val="none" w:color="auto" w:sz="0" w:space="1"/>
      </w:pBdr>
      <w:ind w:firstLine="640"/>
    </w:pPr>
  </w:p>
  <w:p w14:paraId="7F54B142">
    <w:pPr>
      <w:pStyle w:val="13"/>
      <w:pBdr>
        <w:bottom w:val="none" w:color="auto" w:sz="0" w:space="1"/>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AADBC">
    <w:pPr>
      <w:pStyle w:val="13"/>
      <w:pBdr>
        <w:bottom w:val="none" w:color="auto" w:sz="0" w:space="1"/>
      </w:pBdr>
      <w:ind w:firstLine="420"/>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3136">
    <w:pPr>
      <w:pStyle w:val="13"/>
      <w:jc w:val="left"/>
      <w:rPr>
        <w:rFonts w:hint="eastAsia"/>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83BCC"/>
    <w:multiLevelType w:val="singleLevel"/>
    <w:tmpl w:val="BB883BCC"/>
    <w:lvl w:ilvl="0" w:tentative="0">
      <w:start w:val="1"/>
      <w:numFmt w:val="decimalEnclosedCircleChinese"/>
      <w:suff w:val="nothing"/>
      <w:lvlText w:val="%1　"/>
      <w:lvlJc w:val="left"/>
      <w:pPr>
        <w:ind w:left="0" w:firstLine="400"/>
      </w:pPr>
      <w:rPr>
        <w:rFonts w:hint="eastAsia"/>
      </w:rPr>
    </w:lvl>
  </w:abstractNum>
  <w:abstractNum w:abstractNumId="1">
    <w:nsid w:val="D0BC148B"/>
    <w:multiLevelType w:val="singleLevel"/>
    <w:tmpl w:val="D0BC148B"/>
    <w:lvl w:ilvl="0" w:tentative="0">
      <w:start w:val="1"/>
      <w:numFmt w:val="decimalEnclosedCircleChinese"/>
      <w:suff w:val="nothing"/>
      <w:lvlText w:val="%1　"/>
      <w:lvlJc w:val="left"/>
      <w:pPr>
        <w:ind w:left="0" w:firstLine="400"/>
      </w:pPr>
      <w:rPr>
        <w:rFonts w:hint="eastAsia"/>
        <w:color w:val="auto"/>
      </w:rPr>
    </w:lvl>
  </w:abstractNum>
  <w:abstractNum w:abstractNumId="2">
    <w:nsid w:val="64BCE680"/>
    <w:multiLevelType w:val="singleLevel"/>
    <w:tmpl w:val="64BCE680"/>
    <w:lvl w:ilvl="0" w:tentative="0">
      <w:start w:val="3"/>
      <w:numFmt w:val="chineseCounting"/>
      <w:suff w:val="nothing"/>
      <w:lvlText w:val="%1、"/>
      <w:lvlJc w:val="left"/>
      <w:rPr>
        <w:rFonts w:hint="eastAsia"/>
      </w:rPr>
    </w:lvl>
  </w:abstractNum>
  <w:abstractNum w:abstractNumId="3">
    <w:nsid w:val="76182878"/>
    <w:multiLevelType w:val="singleLevel"/>
    <w:tmpl w:val="76182878"/>
    <w:lvl w:ilvl="0" w:tentative="0">
      <w:start w:val="7"/>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9"/>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MjcyOTczNzZlNjM2NDlmNDEzNWIxZGMyNTU1YTAifQ=="/>
  </w:docVars>
  <w:rsids>
    <w:rsidRoot w:val="31570436"/>
    <w:rsid w:val="00372117"/>
    <w:rsid w:val="007A6C2F"/>
    <w:rsid w:val="00B11130"/>
    <w:rsid w:val="010B6346"/>
    <w:rsid w:val="01213882"/>
    <w:rsid w:val="01F35B4D"/>
    <w:rsid w:val="0235163A"/>
    <w:rsid w:val="025C116B"/>
    <w:rsid w:val="02AD7C71"/>
    <w:rsid w:val="0317782F"/>
    <w:rsid w:val="0352701F"/>
    <w:rsid w:val="03786440"/>
    <w:rsid w:val="037E4FBC"/>
    <w:rsid w:val="038E05E4"/>
    <w:rsid w:val="03913766"/>
    <w:rsid w:val="03F6348B"/>
    <w:rsid w:val="045B44B4"/>
    <w:rsid w:val="047765CC"/>
    <w:rsid w:val="047D1607"/>
    <w:rsid w:val="04C87991"/>
    <w:rsid w:val="04D53301"/>
    <w:rsid w:val="04DC4EB0"/>
    <w:rsid w:val="04F311AF"/>
    <w:rsid w:val="050B287F"/>
    <w:rsid w:val="053F1516"/>
    <w:rsid w:val="055C0951"/>
    <w:rsid w:val="059E7538"/>
    <w:rsid w:val="05BB3177"/>
    <w:rsid w:val="05F05C7D"/>
    <w:rsid w:val="063302CB"/>
    <w:rsid w:val="06362AC0"/>
    <w:rsid w:val="064A73D7"/>
    <w:rsid w:val="06EC2EBC"/>
    <w:rsid w:val="073E325D"/>
    <w:rsid w:val="07701543"/>
    <w:rsid w:val="078D77EF"/>
    <w:rsid w:val="07DD1A4E"/>
    <w:rsid w:val="07DE1B77"/>
    <w:rsid w:val="07E03FE2"/>
    <w:rsid w:val="07E96B01"/>
    <w:rsid w:val="07F36C9E"/>
    <w:rsid w:val="07F71F2F"/>
    <w:rsid w:val="08257D6D"/>
    <w:rsid w:val="08297BEC"/>
    <w:rsid w:val="08380F8C"/>
    <w:rsid w:val="089556E9"/>
    <w:rsid w:val="08A22BBA"/>
    <w:rsid w:val="08B17951"/>
    <w:rsid w:val="08B37200"/>
    <w:rsid w:val="08FF26FB"/>
    <w:rsid w:val="090A397A"/>
    <w:rsid w:val="095216D9"/>
    <w:rsid w:val="095A5B83"/>
    <w:rsid w:val="09622C8A"/>
    <w:rsid w:val="09745ABD"/>
    <w:rsid w:val="09B20472"/>
    <w:rsid w:val="09BF208D"/>
    <w:rsid w:val="0A0A4F5B"/>
    <w:rsid w:val="0A467193"/>
    <w:rsid w:val="0A5C4871"/>
    <w:rsid w:val="0A6C4A7C"/>
    <w:rsid w:val="0A772EA1"/>
    <w:rsid w:val="0A8018BD"/>
    <w:rsid w:val="0AA04BFE"/>
    <w:rsid w:val="0AC57974"/>
    <w:rsid w:val="0AF65D7F"/>
    <w:rsid w:val="0B7008A8"/>
    <w:rsid w:val="0B801CEE"/>
    <w:rsid w:val="0B845863"/>
    <w:rsid w:val="0B882E7B"/>
    <w:rsid w:val="0B883877"/>
    <w:rsid w:val="0BA14568"/>
    <w:rsid w:val="0BD6669A"/>
    <w:rsid w:val="0BF3763D"/>
    <w:rsid w:val="0C63753B"/>
    <w:rsid w:val="0C6E6D49"/>
    <w:rsid w:val="0C986E59"/>
    <w:rsid w:val="0C9B516B"/>
    <w:rsid w:val="0D223618"/>
    <w:rsid w:val="0D3842E0"/>
    <w:rsid w:val="0D5905D6"/>
    <w:rsid w:val="0D782A7C"/>
    <w:rsid w:val="0DCA0C20"/>
    <w:rsid w:val="0E1B6630"/>
    <w:rsid w:val="0E2567C4"/>
    <w:rsid w:val="0EA24D8E"/>
    <w:rsid w:val="0EA36093"/>
    <w:rsid w:val="0EB36461"/>
    <w:rsid w:val="0EB9334C"/>
    <w:rsid w:val="0EBB6DCF"/>
    <w:rsid w:val="0F0C223F"/>
    <w:rsid w:val="0F294E62"/>
    <w:rsid w:val="0F3922BA"/>
    <w:rsid w:val="0F441078"/>
    <w:rsid w:val="0F5A7DC0"/>
    <w:rsid w:val="0F64775C"/>
    <w:rsid w:val="0F7F477C"/>
    <w:rsid w:val="0F9811B3"/>
    <w:rsid w:val="0FA80423"/>
    <w:rsid w:val="0FA80936"/>
    <w:rsid w:val="0FB224CD"/>
    <w:rsid w:val="10DA1F7F"/>
    <w:rsid w:val="10EE3201"/>
    <w:rsid w:val="10FE5E4C"/>
    <w:rsid w:val="11643698"/>
    <w:rsid w:val="11643F98"/>
    <w:rsid w:val="118151C6"/>
    <w:rsid w:val="11D4394C"/>
    <w:rsid w:val="120A0293"/>
    <w:rsid w:val="1254771D"/>
    <w:rsid w:val="12BD38C9"/>
    <w:rsid w:val="12DE07BB"/>
    <w:rsid w:val="130F3E82"/>
    <w:rsid w:val="13423CF2"/>
    <w:rsid w:val="1375553C"/>
    <w:rsid w:val="13A15DD7"/>
    <w:rsid w:val="13DD3457"/>
    <w:rsid w:val="14186762"/>
    <w:rsid w:val="14237BE5"/>
    <w:rsid w:val="144B713C"/>
    <w:rsid w:val="147D712D"/>
    <w:rsid w:val="14861FBB"/>
    <w:rsid w:val="14997957"/>
    <w:rsid w:val="14B7032D"/>
    <w:rsid w:val="14CD2B47"/>
    <w:rsid w:val="1560191E"/>
    <w:rsid w:val="158562DB"/>
    <w:rsid w:val="15CA354C"/>
    <w:rsid w:val="15D05455"/>
    <w:rsid w:val="15EC171F"/>
    <w:rsid w:val="161426C7"/>
    <w:rsid w:val="16AF2506"/>
    <w:rsid w:val="16D3266C"/>
    <w:rsid w:val="171E2B79"/>
    <w:rsid w:val="17707100"/>
    <w:rsid w:val="17C13EE2"/>
    <w:rsid w:val="17FA618C"/>
    <w:rsid w:val="182072A4"/>
    <w:rsid w:val="197A09AB"/>
    <w:rsid w:val="199D176C"/>
    <w:rsid w:val="19BC2548"/>
    <w:rsid w:val="19C83DDC"/>
    <w:rsid w:val="1A1A5D37"/>
    <w:rsid w:val="1A2D2445"/>
    <w:rsid w:val="1A7279C0"/>
    <w:rsid w:val="1A757A51"/>
    <w:rsid w:val="1A775A50"/>
    <w:rsid w:val="1AA67F47"/>
    <w:rsid w:val="1ACA652B"/>
    <w:rsid w:val="1AD86527"/>
    <w:rsid w:val="1AF14B43"/>
    <w:rsid w:val="1AF568D9"/>
    <w:rsid w:val="1B124510"/>
    <w:rsid w:val="1B30212F"/>
    <w:rsid w:val="1B4310CA"/>
    <w:rsid w:val="1B9E5DA3"/>
    <w:rsid w:val="1BB179FB"/>
    <w:rsid w:val="1BCF489B"/>
    <w:rsid w:val="1C446F8F"/>
    <w:rsid w:val="1C4F709D"/>
    <w:rsid w:val="1C9F0025"/>
    <w:rsid w:val="1CB51EA5"/>
    <w:rsid w:val="1CD030A0"/>
    <w:rsid w:val="1D6A2C4E"/>
    <w:rsid w:val="1DC842EC"/>
    <w:rsid w:val="1DD71939"/>
    <w:rsid w:val="1F170346"/>
    <w:rsid w:val="1F3C2D23"/>
    <w:rsid w:val="1F5472F6"/>
    <w:rsid w:val="1FC66330"/>
    <w:rsid w:val="20052895"/>
    <w:rsid w:val="200D799B"/>
    <w:rsid w:val="203D0D6A"/>
    <w:rsid w:val="2087096D"/>
    <w:rsid w:val="20975384"/>
    <w:rsid w:val="20D3029D"/>
    <w:rsid w:val="20DE295D"/>
    <w:rsid w:val="214717D6"/>
    <w:rsid w:val="216A04BB"/>
    <w:rsid w:val="21982885"/>
    <w:rsid w:val="2199414A"/>
    <w:rsid w:val="21A12426"/>
    <w:rsid w:val="21A73454"/>
    <w:rsid w:val="21C63877"/>
    <w:rsid w:val="21FE7A7F"/>
    <w:rsid w:val="223E208E"/>
    <w:rsid w:val="224C3750"/>
    <w:rsid w:val="227C7B23"/>
    <w:rsid w:val="22A92835"/>
    <w:rsid w:val="22B01277"/>
    <w:rsid w:val="22B03475"/>
    <w:rsid w:val="22D4289C"/>
    <w:rsid w:val="22F870EC"/>
    <w:rsid w:val="2317411E"/>
    <w:rsid w:val="235A163E"/>
    <w:rsid w:val="23926242"/>
    <w:rsid w:val="23A63D8D"/>
    <w:rsid w:val="24377DF9"/>
    <w:rsid w:val="243A0D7D"/>
    <w:rsid w:val="244C0899"/>
    <w:rsid w:val="2491720E"/>
    <w:rsid w:val="24941AEF"/>
    <w:rsid w:val="24C73E65"/>
    <w:rsid w:val="24D668ED"/>
    <w:rsid w:val="254F3D36"/>
    <w:rsid w:val="256F255E"/>
    <w:rsid w:val="25A97820"/>
    <w:rsid w:val="25C428AA"/>
    <w:rsid w:val="25C63D87"/>
    <w:rsid w:val="25E06B30"/>
    <w:rsid w:val="25E44CFA"/>
    <w:rsid w:val="26082272"/>
    <w:rsid w:val="26485F1B"/>
    <w:rsid w:val="26924756"/>
    <w:rsid w:val="26B04B3E"/>
    <w:rsid w:val="26C37691"/>
    <w:rsid w:val="26CE53FA"/>
    <w:rsid w:val="272950BB"/>
    <w:rsid w:val="27404EB4"/>
    <w:rsid w:val="276C1B3A"/>
    <w:rsid w:val="277264CF"/>
    <w:rsid w:val="27A06B10"/>
    <w:rsid w:val="27CB6172"/>
    <w:rsid w:val="28471677"/>
    <w:rsid w:val="287E1436"/>
    <w:rsid w:val="29510A55"/>
    <w:rsid w:val="29D70F4D"/>
    <w:rsid w:val="2A120B13"/>
    <w:rsid w:val="2A421663"/>
    <w:rsid w:val="2A467D32"/>
    <w:rsid w:val="2A600021"/>
    <w:rsid w:val="2A6E1037"/>
    <w:rsid w:val="2A727C33"/>
    <w:rsid w:val="2AEA65F8"/>
    <w:rsid w:val="2AF008A3"/>
    <w:rsid w:val="2B00219F"/>
    <w:rsid w:val="2B357971"/>
    <w:rsid w:val="2B9C2815"/>
    <w:rsid w:val="2BA87B22"/>
    <w:rsid w:val="2BDC1404"/>
    <w:rsid w:val="2BDE3984"/>
    <w:rsid w:val="2BEA0B91"/>
    <w:rsid w:val="2C16110C"/>
    <w:rsid w:val="2C163970"/>
    <w:rsid w:val="2C482D0A"/>
    <w:rsid w:val="2CCF5514"/>
    <w:rsid w:val="2D0F0BCB"/>
    <w:rsid w:val="2DA53476"/>
    <w:rsid w:val="2DCF55B7"/>
    <w:rsid w:val="2E136162"/>
    <w:rsid w:val="2E1C51B6"/>
    <w:rsid w:val="2E516F47"/>
    <w:rsid w:val="2E867797"/>
    <w:rsid w:val="2EA445B4"/>
    <w:rsid w:val="2F10190F"/>
    <w:rsid w:val="2F31727D"/>
    <w:rsid w:val="2F326EFC"/>
    <w:rsid w:val="2F736F4A"/>
    <w:rsid w:val="2F950E14"/>
    <w:rsid w:val="2FC1562C"/>
    <w:rsid w:val="2FCE6D7B"/>
    <w:rsid w:val="2FFC7C4A"/>
    <w:rsid w:val="306308F3"/>
    <w:rsid w:val="30A836C7"/>
    <w:rsid w:val="30AB6F61"/>
    <w:rsid w:val="30C41D93"/>
    <w:rsid w:val="30DA3FFA"/>
    <w:rsid w:val="31044BF9"/>
    <w:rsid w:val="31256AA1"/>
    <w:rsid w:val="31557E7B"/>
    <w:rsid w:val="31570436"/>
    <w:rsid w:val="315C52CD"/>
    <w:rsid w:val="31612CF5"/>
    <w:rsid w:val="31665B97"/>
    <w:rsid w:val="3172742B"/>
    <w:rsid w:val="31B725B2"/>
    <w:rsid w:val="31FF0314"/>
    <w:rsid w:val="32024B1C"/>
    <w:rsid w:val="32254CD1"/>
    <w:rsid w:val="32394B07"/>
    <w:rsid w:val="323B6E74"/>
    <w:rsid w:val="328E69F6"/>
    <w:rsid w:val="32E5510F"/>
    <w:rsid w:val="33127A3B"/>
    <w:rsid w:val="33196863"/>
    <w:rsid w:val="3330051F"/>
    <w:rsid w:val="33584EBC"/>
    <w:rsid w:val="336765E2"/>
    <w:rsid w:val="33997124"/>
    <w:rsid w:val="33F6394A"/>
    <w:rsid w:val="33FC48D7"/>
    <w:rsid w:val="34127E81"/>
    <w:rsid w:val="34145801"/>
    <w:rsid w:val="34373437"/>
    <w:rsid w:val="348A6AA3"/>
    <w:rsid w:val="349809DE"/>
    <w:rsid w:val="34A4020D"/>
    <w:rsid w:val="34C2295A"/>
    <w:rsid w:val="34D736AF"/>
    <w:rsid w:val="34EC41DF"/>
    <w:rsid w:val="3537465F"/>
    <w:rsid w:val="3540705D"/>
    <w:rsid w:val="35B31A2A"/>
    <w:rsid w:val="35BC1D96"/>
    <w:rsid w:val="35CC12CF"/>
    <w:rsid w:val="360A6BB5"/>
    <w:rsid w:val="360B1E2F"/>
    <w:rsid w:val="36890788"/>
    <w:rsid w:val="36FB00F6"/>
    <w:rsid w:val="374530BA"/>
    <w:rsid w:val="37574AF9"/>
    <w:rsid w:val="37691FF5"/>
    <w:rsid w:val="3776777C"/>
    <w:rsid w:val="37CC6816"/>
    <w:rsid w:val="38016A9B"/>
    <w:rsid w:val="38192198"/>
    <w:rsid w:val="38797524"/>
    <w:rsid w:val="387E40BB"/>
    <w:rsid w:val="38E31861"/>
    <w:rsid w:val="38E505E8"/>
    <w:rsid w:val="38F60882"/>
    <w:rsid w:val="39475874"/>
    <w:rsid w:val="39496DF2"/>
    <w:rsid w:val="39527917"/>
    <w:rsid w:val="39681ABA"/>
    <w:rsid w:val="399F7A16"/>
    <w:rsid w:val="39CD3136"/>
    <w:rsid w:val="39D34E13"/>
    <w:rsid w:val="3A275EB8"/>
    <w:rsid w:val="3A35735C"/>
    <w:rsid w:val="3B5228DF"/>
    <w:rsid w:val="3B9349CE"/>
    <w:rsid w:val="3BA96B71"/>
    <w:rsid w:val="3BB219FF"/>
    <w:rsid w:val="3BB70085"/>
    <w:rsid w:val="3BE23632"/>
    <w:rsid w:val="3BF8526F"/>
    <w:rsid w:val="3C390A30"/>
    <w:rsid w:val="3D071EE8"/>
    <w:rsid w:val="3D1457C5"/>
    <w:rsid w:val="3D304A96"/>
    <w:rsid w:val="3D41551C"/>
    <w:rsid w:val="3D9E24A4"/>
    <w:rsid w:val="3DBF34B6"/>
    <w:rsid w:val="3E8B2A99"/>
    <w:rsid w:val="3EDB1EAC"/>
    <w:rsid w:val="3F295AD8"/>
    <w:rsid w:val="3F310B83"/>
    <w:rsid w:val="3F3C44CF"/>
    <w:rsid w:val="3F5B441D"/>
    <w:rsid w:val="3FB641FB"/>
    <w:rsid w:val="3FBB6B51"/>
    <w:rsid w:val="40007F3F"/>
    <w:rsid w:val="40052AEB"/>
    <w:rsid w:val="407A652F"/>
    <w:rsid w:val="40C4170F"/>
    <w:rsid w:val="40F634A0"/>
    <w:rsid w:val="40F70F22"/>
    <w:rsid w:val="410757D7"/>
    <w:rsid w:val="415470BD"/>
    <w:rsid w:val="41563AE2"/>
    <w:rsid w:val="415A76AF"/>
    <w:rsid w:val="41A710C5"/>
    <w:rsid w:val="41CB5BA3"/>
    <w:rsid w:val="42161379"/>
    <w:rsid w:val="42243F12"/>
    <w:rsid w:val="426E2BB3"/>
    <w:rsid w:val="426E73A9"/>
    <w:rsid w:val="42975177"/>
    <w:rsid w:val="42BC4BDD"/>
    <w:rsid w:val="42EC395B"/>
    <w:rsid w:val="43064505"/>
    <w:rsid w:val="43185CAD"/>
    <w:rsid w:val="43254DBA"/>
    <w:rsid w:val="433C6F5D"/>
    <w:rsid w:val="43544E16"/>
    <w:rsid w:val="435A109D"/>
    <w:rsid w:val="43BC646A"/>
    <w:rsid w:val="43DB3530"/>
    <w:rsid w:val="43DB5537"/>
    <w:rsid w:val="44220155"/>
    <w:rsid w:val="443557C6"/>
    <w:rsid w:val="44692B43"/>
    <w:rsid w:val="448A5BCA"/>
    <w:rsid w:val="448E71CA"/>
    <w:rsid w:val="449F1324"/>
    <w:rsid w:val="44B37700"/>
    <w:rsid w:val="44B53144"/>
    <w:rsid w:val="44F55B11"/>
    <w:rsid w:val="450B0DF5"/>
    <w:rsid w:val="45252301"/>
    <w:rsid w:val="452A2283"/>
    <w:rsid w:val="452F789F"/>
    <w:rsid w:val="45313B95"/>
    <w:rsid w:val="4536748B"/>
    <w:rsid w:val="4574626F"/>
    <w:rsid w:val="45A84663"/>
    <w:rsid w:val="45D74323"/>
    <w:rsid w:val="45E701C3"/>
    <w:rsid w:val="46483E25"/>
    <w:rsid w:val="46905CD0"/>
    <w:rsid w:val="46DC2BC3"/>
    <w:rsid w:val="46F01E8C"/>
    <w:rsid w:val="46F53476"/>
    <w:rsid w:val="473A6F41"/>
    <w:rsid w:val="473D70ED"/>
    <w:rsid w:val="474657FE"/>
    <w:rsid w:val="47562215"/>
    <w:rsid w:val="475D5768"/>
    <w:rsid w:val="477672CE"/>
    <w:rsid w:val="47A02FEE"/>
    <w:rsid w:val="47B4475B"/>
    <w:rsid w:val="47E760E3"/>
    <w:rsid w:val="47FD735B"/>
    <w:rsid w:val="480802EF"/>
    <w:rsid w:val="485943C2"/>
    <w:rsid w:val="487476DC"/>
    <w:rsid w:val="488C76AF"/>
    <w:rsid w:val="48A615A3"/>
    <w:rsid w:val="48D52FDF"/>
    <w:rsid w:val="48FD51A2"/>
    <w:rsid w:val="490B5675"/>
    <w:rsid w:val="49A04964"/>
    <w:rsid w:val="4A1A4645"/>
    <w:rsid w:val="4A506A7B"/>
    <w:rsid w:val="4A7346B1"/>
    <w:rsid w:val="4AC05487"/>
    <w:rsid w:val="4B14336D"/>
    <w:rsid w:val="4B3D13E7"/>
    <w:rsid w:val="4B577927"/>
    <w:rsid w:val="4B760A5C"/>
    <w:rsid w:val="4BF835B4"/>
    <w:rsid w:val="4C1A175E"/>
    <w:rsid w:val="4C4A4FC9"/>
    <w:rsid w:val="4C7450FB"/>
    <w:rsid w:val="4C835CCE"/>
    <w:rsid w:val="4C855396"/>
    <w:rsid w:val="4CC95E8A"/>
    <w:rsid w:val="4CD17A13"/>
    <w:rsid w:val="4CF124C7"/>
    <w:rsid w:val="4D2034FC"/>
    <w:rsid w:val="4D5A6673"/>
    <w:rsid w:val="4DC81BD1"/>
    <w:rsid w:val="4E453FA9"/>
    <w:rsid w:val="4E8375E5"/>
    <w:rsid w:val="4EBB663A"/>
    <w:rsid w:val="4F8130F2"/>
    <w:rsid w:val="4FFB4A48"/>
    <w:rsid w:val="50797895"/>
    <w:rsid w:val="50911D55"/>
    <w:rsid w:val="50A84B61"/>
    <w:rsid w:val="50D4472B"/>
    <w:rsid w:val="50E0418D"/>
    <w:rsid w:val="512B513A"/>
    <w:rsid w:val="51322546"/>
    <w:rsid w:val="51A64A84"/>
    <w:rsid w:val="51A67184"/>
    <w:rsid w:val="51AD3868"/>
    <w:rsid w:val="51ED068C"/>
    <w:rsid w:val="51FA450E"/>
    <w:rsid w:val="5219153F"/>
    <w:rsid w:val="521D6D1B"/>
    <w:rsid w:val="522E46A6"/>
    <w:rsid w:val="528817F3"/>
    <w:rsid w:val="52BB2832"/>
    <w:rsid w:val="52C85E60"/>
    <w:rsid w:val="5328717E"/>
    <w:rsid w:val="532E7953"/>
    <w:rsid w:val="535624E4"/>
    <w:rsid w:val="53F266B1"/>
    <w:rsid w:val="54044563"/>
    <w:rsid w:val="5472334E"/>
    <w:rsid w:val="54BC6CBF"/>
    <w:rsid w:val="54BD5016"/>
    <w:rsid w:val="54C76E9D"/>
    <w:rsid w:val="54D21738"/>
    <w:rsid w:val="552E65CF"/>
    <w:rsid w:val="55D02010"/>
    <w:rsid w:val="55D5623E"/>
    <w:rsid w:val="562F4ED3"/>
    <w:rsid w:val="56881D03"/>
    <w:rsid w:val="568C38FC"/>
    <w:rsid w:val="56C93DF1"/>
    <w:rsid w:val="57043296"/>
    <w:rsid w:val="5740223A"/>
    <w:rsid w:val="577F2AA1"/>
    <w:rsid w:val="579569BD"/>
    <w:rsid w:val="57DE5EB8"/>
    <w:rsid w:val="57E26ABC"/>
    <w:rsid w:val="57F52721"/>
    <w:rsid w:val="580B5C74"/>
    <w:rsid w:val="58113D88"/>
    <w:rsid w:val="583C2413"/>
    <w:rsid w:val="585B234B"/>
    <w:rsid w:val="58717625"/>
    <w:rsid w:val="588A4480"/>
    <w:rsid w:val="58BD4DB3"/>
    <w:rsid w:val="59014E83"/>
    <w:rsid w:val="592635D8"/>
    <w:rsid w:val="59284BD5"/>
    <w:rsid w:val="59731CFA"/>
    <w:rsid w:val="59934285"/>
    <w:rsid w:val="59B212B6"/>
    <w:rsid w:val="59B44897"/>
    <w:rsid w:val="59F92CC7"/>
    <w:rsid w:val="59FA16AA"/>
    <w:rsid w:val="5A271408"/>
    <w:rsid w:val="5A6D3BE8"/>
    <w:rsid w:val="5A8E07B6"/>
    <w:rsid w:val="5ACD39D4"/>
    <w:rsid w:val="5AF37439"/>
    <w:rsid w:val="5B137BF9"/>
    <w:rsid w:val="5B1822AA"/>
    <w:rsid w:val="5B991157"/>
    <w:rsid w:val="5B9A6BD8"/>
    <w:rsid w:val="5BAA6E73"/>
    <w:rsid w:val="5BC11016"/>
    <w:rsid w:val="5C0D1BAE"/>
    <w:rsid w:val="5C6C0BFB"/>
    <w:rsid w:val="5C7C05B0"/>
    <w:rsid w:val="5C8949A7"/>
    <w:rsid w:val="5C9127DF"/>
    <w:rsid w:val="5CCD54FA"/>
    <w:rsid w:val="5D0D1C3E"/>
    <w:rsid w:val="5D3B44E3"/>
    <w:rsid w:val="5D7E7207"/>
    <w:rsid w:val="5DAC403A"/>
    <w:rsid w:val="5DE27D97"/>
    <w:rsid w:val="5E0A21FF"/>
    <w:rsid w:val="5E261785"/>
    <w:rsid w:val="5E6160E7"/>
    <w:rsid w:val="5E6C5D9D"/>
    <w:rsid w:val="5E712E27"/>
    <w:rsid w:val="5E7A7E0A"/>
    <w:rsid w:val="5EA93B0E"/>
    <w:rsid w:val="5F2F43F1"/>
    <w:rsid w:val="5F53662C"/>
    <w:rsid w:val="5F59320E"/>
    <w:rsid w:val="5F7F297F"/>
    <w:rsid w:val="5FBA204D"/>
    <w:rsid w:val="603E0D7E"/>
    <w:rsid w:val="604E460D"/>
    <w:rsid w:val="607544CD"/>
    <w:rsid w:val="60983788"/>
    <w:rsid w:val="609D79A4"/>
    <w:rsid w:val="60A93A22"/>
    <w:rsid w:val="60BF1449"/>
    <w:rsid w:val="60C06ECB"/>
    <w:rsid w:val="61240EAD"/>
    <w:rsid w:val="61456583"/>
    <w:rsid w:val="61677A95"/>
    <w:rsid w:val="62325AA7"/>
    <w:rsid w:val="623600EF"/>
    <w:rsid w:val="624C1ED5"/>
    <w:rsid w:val="62595081"/>
    <w:rsid w:val="62875DBF"/>
    <w:rsid w:val="62A212A2"/>
    <w:rsid w:val="62D12113"/>
    <w:rsid w:val="62E62FCC"/>
    <w:rsid w:val="63390858"/>
    <w:rsid w:val="63C13D1B"/>
    <w:rsid w:val="63FC3E19"/>
    <w:rsid w:val="64756125"/>
    <w:rsid w:val="6492430D"/>
    <w:rsid w:val="64960795"/>
    <w:rsid w:val="64B50D21"/>
    <w:rsid w:val="64C76D65"/>
    <w:rsid w:val="64CF1769"/>
    <w:rsid w:val="64D53AFD"/>
    <w:rsid w:val="64E67DCE"/>
    <w:rsid w:val="65173F3F"/>
    <w:rsid w:val="65B33818"/>
    <w:rsid w:val="6615622F"/>
    <w:rsid w:val="662D1D8C"/>
    <w:rsid w:val="66644AC0"/>
    <w:rsid w:val="66DD064E"/>
    <w:rsid w:val="66EF77A0"/>
    <w:rsid w:val="66F422E8"/>
    <w:rsid w:val="672D16D2"/>
    <w:rsid w:val="67AE1354"/>
    <w:rsid w:val="6855023B"/>
    <w:rsid w:val="685A46C3"/>
    <w:rsid w:val="686C3CD6"/>
    <w:rsid w:val="68842FA2"/>
    <w:rsid w:val="68AC7BC4"/>
    <w:rsid w:val="69172E0A"/>
    <w:rsid w:val="695F39A7"/>
    <w:rsid w:val="696B6C2A"/>
    <w:rsid w:val="69C71740"/>
    <w:rsid w:val="69D23E98"/>
    <w:rsid w:val="69DD483F"/>
    <w:rsid w:val="69EB1A2A"/>
    <w:rsid w:val="69F267A5"/>
    <w:rsid w:val="6A0B715B"/>
    <w:rsid w:val="6A6B5348"/>
    <w:rsid w:val="6B1A4247"/>
    <w:rsid w:val="6B1D1948"/>
    <w:rsid w:val="6B260059"/>
    <w:rsid w:val="6B2C4161"/>
    <w:rsid w:val="6B7A6AB3"/>
    <w:rsid w:val="6B990097"/>
    <w:rsid w:val="6B9B5A9A"/>
    <w:rsid w:val="6BA46B57"/>
    <w:rsid w:val="6BC27ED8"/>
    <w:rsid w:val="6BEA318F"/>
    <w:rsid w:val="6C4F6842"/>
    <w:rsid w:val="6CCE558F"/>
    <w:rsid w:val="6CE41BBF"/>
    <w:rsid w:val="6D1C60F5"/>
    <w:rsid w:val="6D1E4031"/>
    <w:rsid w:val="6D303931"/>
    <w:rsid w:val="6D582E02"/>
    <w:rsid w:val="6D5D1F59"/>
    <w:rsid w:val="6D8C29C6"/>
    <w:rsid w:val="6DAF0D17"/>
    <w:rsid w:val="6E105C5A"/>
    <w:rsid w:val="6E115DA2"/>
    <w:rsid w:val="6E306D57"/>
    <w:rsid w:val="6E7E1EAA"/>
    <w:rsid w:val="6EA9571C"/>
    <w:rsid w:val="6EAC4123"/>
    <w:rsid w:val="6EAF39B5"/>
    <w:rsid w:val="6EBC193D"/>
    <w:rsid w:val="6ECB5863"/>
    <w:rsid w:val="6EFF612B"/>
    <w:rsid w:val="6F196CD5"/>
    <w:rsid w:val="6F201154"/>
    <w:rsid w:val="6F201F68"/>
    <w:rsid w:val="6F7A7FF3"/>
    <w:rsid w:val="6F8F7052"/>
    <w:rsid w:val="6FCF4BCF"/>
    <w:rsid w:val="6FD221F0"/>
    <w:rsid w:val="702B5214"/>
    <w:rsid w:val="70591A28"/>
    <w:rsid w:val="706D13C2"/>
    <w:rsid w:val="70726901"/>
    <w:rsid w:val="70971551"/>
    <w:rsid w:val="70A552C9"/>
    <w:rsid w:val="70D127A3"/>
    <w:rsid w:val="710034D3"/>
    <w:rsid w:val="713C7B0A"/>
    <w:rsid w:val="71525B9A"/>
    <w:rsid w:val="718844D0"/>
    <w:rsid w:val="718F3E5B"/>
    <w:rsid w:val="71A277CA"/>
    <w:rsid w:val="71AD32A1"/>
    <w:rsid w:val="71CF1D25"/>
    <w:rsid w:val="71D74ADE"/>
    <w:rsid w:val="724C3E3D"/>
    <w:rsid w:val="725D5E82"/>
    <w:rsid w:val="7279694F"/>
    <w:rsid w:val="72A50764"/>
    <w:rsid w:val="72EF1CB0"/>
    <w:rsid w:val="72FF663B"/>
    <w:rsid w:val="73142D5D"/>
    <w:rsid w:val="7387186E"/>
    <w:rsid w:val="73C1083E"/>
    <w:rsid w:val="74AC1B7A"/>
    <w:rsid w:val="750E27C7"/>
    <w:rsid w:val="751524A3"/>
    <w:rsid w:val="752D33CD"/>
    <w:rsid w:val="75527D89"/>
    <w:rsid w:val="7583635A"/>
    <w:rsid w:val="75AA027A"/>
    <w:rsid w:val="75F2660E"/>
    <w:rsid w:val="76236DE7"/>
    <w:rsid w:val="76263B40"/>
    <w:rsid w:val="7629236B"/>
    <w:rsid w:val="762C0D71"/>
    <w:rsid w:val="764C3824"/>
    <w:rsid w:val="764F47A9"/>
    <w:rsid w:val="765A26C3"/>
    <w:rsid w:val="766029AE"/>
    <w:rsid w:val="767C6F7A"/>
    <w:rsid w:val="76AA1D6E"/>
    <w:rsid w:val="77757C10"/>
    <w:rsid w:val="77DB77B3"/>
    <w:rsid w:val="78295334"/>
    <w:rsid w:val="784E1E10"/>
    <w:rsid w:val="789A68EC"/>
    <w:rsid w:val="789F1613"/>
    <w:rsid w:val="78C15CA3"/>
    <w:rsid w:val="78E40EFC"/>
    <w:rsid w:val="78F8252B"/>
    <w:rsid w:val="791C7DBF"/>
    <w:rsid w:val="79306A60"/>
    <w:rsid w:val="7954379C"/>
    <w:rsid w:val="79753CD1"/>
    <w:rsid w:val="799E7093"/>
    <w:rsid w:val="79DE3700"/>
    <w:rsid w:val="79DF1649"/>
    <w:rsid w:val="79F60DA7"/>
    <w:rsid w:val="7A410F49"/>
    <w:rsid w:val="7A4E7237"/>
    <w:rsid w:val="7A8B6668"/>
    <w:rsid w:val="7A966901"/>
    <w:rsid w:val="7ADE2C3C"/>
    <w:rsid w:val="7AFA14BC"/>
    <w:rsid w:val="7B5257E0"/>
    <w:rsid w:val="7B7D678D"/>
    <w:rsid w:val="7B8B6C3F"/>
    <w:rsid w:val="7BCC4DA1"/>
    <w:rsid w:val="7BD712BD"/>
    <w:rsid w:val="7C1728A9"/>
    <w:rsid w:val="7C541407"/>
    <w:rsid w:val="7C5C3F88"/>
    <w:rsid w:val="7C793044"/>
    <w:rsid w:val="7C7F29CF"/>
    <w:rsid w:val="7CB91E86"/>
    <w:rsid w:val="7CD662C0"/>
    <w:rsid w:val="7CF61714"/>
    <w:rsid w:val="7D4E2165"/>
    <w:rsid w:val="7D830F78"/>
    <w:rsid w:val="7D9C4F7F"/>
    <w:rsid w:val="7DA22237"/>
    <w:rsid w:val="7DC73FEB"/>
    <w:rsid w:val="7E0F33E1"/>
    <w:rsid w:val="7E3855A4"/>
    <w:rsid w:val="7E732C13"/>
    <w:rsid w:val="7ED93E46"/>
    <w:rsid w:val="7F1A0661"/>
    <w:rsid w:val="7F1A5FD0"/>
    <w:rsid w:val="7F2112F3"/>
    <w:rsid w:val="7FAC1B44"/>
    <w:rsid w:val="7FDC6517"/>
    <w:rsid w:val="7FEE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3360"/>
      </w:tabs>
      <w:snapToGrid w:val="0"/>
      <w:spacing w:beforeLines="50" w:afterLines="50" w:line="800" w:lineRule="atLeast"/>
      <w:jc w:val="center"/>
      <w:outlineLvl w:val="0"/>
    </w:pPr>
    <w:rPr>
      <w:rFonts w:eastAsia="方正小标宋简体"/>
      <w:sz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b/>
      <w:sz w:val="32"/>
      <w:szCs w:val="22"/>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List 3"/>
    <w:basedOn w:val="1"/>
    <w:next w:val="1"/>
    <w:qFormat/>
    <w:uiPriority w:val="0"/>
    <w:pPr>
      <w:adjustRightInd w:val="0"/>
      <w:snapToGrid w:val="0"/>
      <w:spacing w:line="360" w:lineRule="auto"/>
      <w:ind w:left="100" w:leftChars="400" w:hanging="200" w:hangingChars="200"/>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w:basedOn w:val="1"/>
    <w:next w:val="1"/>
    <w:semiHidden/>
    <w:unhideWhenUsed/>
    <w:qFormat/>
    <w:uiPriority w:val="99"/>
    <w:pPr>
      <w:spacing w:after="120"/>
    </w:pPr>
  </w:style>
  <w:style w:type="paragraph" w:styleId="8">
    <w:name w:val="Body Text Indent"/>
    <w:basedOn w:val="1"/>
    <w:next w:val="9"/>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9">
    <w:name w:val="envelope return"/>
    <w:basedOn w:val="1"/>
    <w:semiHidden/>
    <w:qFormat/>
    <w:uiPriority w:val="0"/>
    <w:pPr>
      <w:snapToGrid w:val="0"/>
    </w:pPr>
    <w:rPr>
      <w:rFonts w:ascii="Arial" w:hAnsi="Arial" w:cs="Arial"/>
    </w:rPr>
  </w:style>
  <w:style w:type="paragraph" w:styleId="10">
    <w:name w:val="Plain Text"/>
    <w:basedOn w:val="1"/>
    <w:qFormat/>
    <w:uiPriority w:val="0"/>
    <w:pPr>
      <w:adjustRightInd w:val="0"/>
      <w:snapToGrid w:val="0"/>
      <w:spacing w:line="360" w:lineRule="auto"/>
    </w:pPr>
    <w:rPr>
      <w:rFonts w:ascii="宋体" w:hAnsi="Courier New"/>
      <w:szCs w:val="20"/>
    </w:rPr>
  </w:style>
  <w:style w:type="paragraph" w:styleId="11">
    <w:name w:val="Balloon Text"/>
    <w:basedOn w:val="1"/>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jc w:val="left"/>
    </w:pPr>
    <w:rPr>
      <w:b/>
      <w:bCs/>
      <w:caps/>
      <w:sz w:val="20"/>
    </w:rPr>
  </w:style>
  <w:style w:type="paragraph" w:styleId="15">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Body Text First Indent"/>
    <w:basedOn w:val="7"/>
    <w:next w:val="5"/>
    <w:qFormat/>
    <w:uiPriority w:val="0"/>
    <w:pPr>
      <w:ind w:firstLine="420" w:firstLineChars="100"/>
    </w:pPr>
    <w:rPr>
      <w:sz w:val="21"/>
      <w:szCs w:val="22"/>
    </w:rPr>
  </w:style>
  <w:style w:type="paragraph" w:styleId="17">
    <w:name w:val="Body Text First Indent 2"/>
    <w:basedOn w:val="8"/>
    <w:semiHidden/>
    <w:qFormat/>
    <w:uiPriority w:val="0"/>
    <w:pPr>
      <w:ind w:firstLine="420"/>
    </w:pPr>
    <w:rPr>
      <w:sz w:val="18"/>
      <w:szCs w:val="18"/>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表格文字"/>
    <w:basedOn w:val="1"/>
    <w:qFormat/>
    <w:uiPriority w:val="0"/>
    <w:pPr>
      <w:spacing w:before="25" w:after="25"/>
      <w:jc w:val="left"/>
    </w:pPr>
    <w:rPr>
      <w:rFonts w:ascii="Times New Roman" w:hAnsi="Times New Roman" w:eastAsia="宋体" w:cs="Times New Roman"/>
      <w:bCs/>
      <w:color w:val="auto"/>
      <w:spacing w:val="10"/>
      <w:kern w:val="0"/>
      <w:szCs w:val="20"/>
    </w:rPr>
  </w:style>
  <w:style w:type="paragraph" w:customStyle="1" w:styleId="23">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character" w:customStyle="1" w:styleId="24">
    <w:name w:val="font71"/>
    <w:basedOn w:val="20"/>
    <w:qFormat/>
    <w:uiPriority w:val="0"/>
    <w:rPr>
      <w:rFonts w:hint="default" w:ascii="Times New Roman" w:hAnsi="Times New Roman" w:cs="Times New Roman"/>
      <w:color w:val="000000"/>
      <w:sz w:val="22"/>
      <w:szCs w:val="22"/>
      <w:u w:val="none"/>
    </w:rPr>
  </w:style>
  <w:style w:type="character" w:customStyle="1" w:styleId="25">
    <w:name w:val="font21"/>
    <w:basedOn w:val="20"/>
    <w:qFormat/>
    <w:uiPriority w:val="0"/>
    <w:rPr>
      <w:rFonts w:ascii="方正仿宋_GBK" w:hAnsi="方正仿宋_GBK" w:eastAsia="方正仿宋_GBK" w:cs="方正仿宋_GBK"/>
      <w:color w:val="000000"/>
      <w:sz w:val="22"/>
      <w:szCs w:val="22"/>
      <w:u w:val="none"/>
    </w:rPr>
  </w:style>
  <w:style w:type="paragraph" w:customStyle="1" w:styleId="26">
    <w:name w:val="列表段落2"/>
    <w:basedOn w:val="1"/>
    <w:qFormat/>
    <w:uiPriority w:val="99"/>
    <w:pPr>
      <w:ind w:firstLine="420" w:firstLineChars="200"/>
    </w:pPr>
  </w:style>
  <w:style w:type="paragraph" w:styleId="27">
    <w:name w:val="List Paragraph"/>
    <w:basedOn w:val="1"/>
    <w:qFormat/>
    <w:uiPriority w:val="34"/>
    <w:pPr>
      <w:ind w:firstLine="420" w:firstLineChars="200"/>
    </w:pPr>
  </w:style>
  <w:style w:type="character" w:customStyle="1" w:styleId="28">
    <w:name w:val="font11"/>
    <w:basedOn w:val="20"/>
    <w:qFormat/>
    <w:uiPriority w:val="0"/>
    <w:rPr>
      <w:rFonts w:ascii="等线" w:hAnsi="等线" w:eastAsia="等线" w:cs="等线"/>
      <w:color w:val="000000"/>
      <w:sz w:val="22"/>
      <w:szCs w:val="22"/>
      <w:u w:val="none"/>
    </w:rPr>
  </w:style>
  <w:style w:type="character" w:customStyle="1" w:styleId="29">
    <w:name w:val="font01"/>
    <w:basedOn w:val="20"/>
    <w:qFormat/>
    <w:uiPriority w:val="0"/>
    <w:rPr>
      <w:rFonts w:ascii="Calibri" w:hAnsi="Calibri" w:cs="Calibri"/>
      <w:color w:val="000000"/>
      <w:sz w:val="22"/>
      <w:szCs w:val="22"/>
      <w:u w:val="none"/>
    </w:rPr>
  </w:style>
  <w:style w:type="character" w:customStyle="1" w:styleId="30">
    <w:name w:val="font51"/>
    <w:basedOn w:val="20"/>
    <w:qFormat/>
    <w:uiPriority w:val="0"/>
    <w:rPr>
      <w:rFonts w:hint="eastAsia" w:ascii="方正仿宋_GBK" w:hAnsi="方正仿宋_GBK" w:eastAsia="方正仿宋_GBK" w:cs="方正仿宋_GBK"/>
      <w:color w:val="000000"/>
      <w:sz w:val="24"/>
      <w:szCs w:val="24"/>
      <w:u w:val="none"/>
    </w:rPr>
  </w:style>
  <w:style w:type="character" w:customStyle="1" w:styleId="31">
    <w:name w:val="font81"/>
    <w:basedOn w:val="20"/>
    <w:qFormat/>
    <w:uiPriority w:val="0"/>
    <w:rPr>
      <w:rFonts w:hint="eastAsia" w:ascii="方正仿宋_GBK" w:hAnsi="方正仿宋_GBK" w:eastAsia="方正仿宋_GBK" w:cs="方正仿宋_GBK"/>
      <w:color w:val="000000"/>
      <w:sz w:val="22"/>
      <w:szCs w:val="22"/>
      <w:u w:val="none"/>
    </w:rPr>
  </w:style>
  <w:style w:type="character" w:customStyle="1" w:styleId="32">
    <w:name w:val="font61"/>
    <w:basedOn w:val="20"/>
    <w:qFormat/>
    <w:uiPriority w:val="0"/>
    <w:rPr>
      <w:rFonts w:hint="eastAsia" w:ascii="方正仿宋_GBK" w:hAnsi="方正仿宋_GBK" w:eastAsia="方正仿宋_GBK" w:cs="方正仿宋_GBK"/>
      <w:color w:val="000000"/>
      <w:sz w:val="22"/>
      <w:szCs w:val="22"/>
      <w:u w:val="none"/>
    </w:rPr>
  </w:style>
  <w:style w:type="paragraph" w:customStyle="1" w:styleId="33">
    <w:name w:val="无间隔1"/>
    <w:qFormat/>
    <w:uiPriority w:val="0"/>
    <w:pPr>
      <w:widowControl w:val="0"/>
      <w:jc w:val="both"/>
    </w:pPr>
    <w:rPr>
      <w:rFonts w:ascii="Calibri" w:hAnsi="Calibri" w:eastAsia="宋体" w:cs="黑体"/>
      <w:kern w:val="2"/>
      <w:sz w:val="21"/>
      <w:szCs w:val="22"/>
      <w:lang w:val="en-US" w:eastAsia="zh-CN" w:bidi="ar-SA"/>
    </w:rPr>
  </w:style>
  <w:style w:type="character" w:customStyle="1" w:styleId="34">
    <w:name w:val="font112"/>
    <w:basedOn w:val="20"/>
    <w:qFormat/>
    <w:uiPriority w:val="0"/>
    <w:rPr>
      <w:rFonts w:hint="eastAsia" w:ascii="宋体" w:hAnsi="宋体" w:eastAsia="宋体" w:cs="宋体"/>
      <w:color w:val="000000"/>
      <w:sz w:val="22"/>
      <w:szCs w:val="22"/>
      <w:u w:val="none"/>
    </w:rPr>
  </w:style>
  <w:style w:type="character" w:customStyle="1" w:styleId="35">
    <w:name w:val="font121"/>
    <w:basedOn w:val="20"/>
    <w:qFormat/>
    <w:uiPriority w:val="0"/>
    <w:rPr>
      <w:rFonts w:hint="default" w:ascii="Times New Roman" w:hAnsi="Times New Roman" w:cs="Times New Roman"/>
      <w:color w:val="000000"/>
      <w:sz w:val="22"/>
      <w:szCs w:val="22"/>
      <w:u w:val="none"/>
    </w:rPr>
  </w:style>
  <w:style w:type="character" w:customStyle="1" w:styleId="36">
    <w:name w:val="font131"/>
    <w:basedOn w:val="20"/>
    <w:qFormat/>
    <w:uiPriority w:val="0"/>
    <w:rPr>
      <w:rFonts w:hint="eastAsia" w:ascii="宋体" w:hAnsi="宋体" w:eastAsia="宋体" w:cs="宋体"/>
      <w:color w:val="000000"/>
      <w:sz w:val="21"/>
      <w:szCs w:val="21"/>
      <w:u w:val="none"/>
    </w:rPr>
  </w:style>
  <w:style w:type="paragraph" w:customStyle="1" w:styleId="37">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BodyText"/>
    <w:basedOn w:val="1"/>
    <w:next w:val="39"/>
    <w:qFormat/>
    <w:uiPriority w:val="0"/>
    <w:pPr>
      <w:jc w:val="both"/>
      <w:textAlignment w:val="baseline"/>
    </w:pPr>
    <w:rPr>
      <w:rFonts w:ascii="仿宋_GB2312" w:eastAsia="仿宋_GB2312"/>
      <w:kern w:val="2"/>
      <w:sz w:val="32"/>
      <w:lang w:val="en-US" w:eastAsia="zh-CN" w:bidi="ar-SA"/>
    </w:rPr>
  </w:style>
  <w:style w:type="paragraph" w:customStyle="1" w:styleId="39">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1059</Words>
  <Characters>1427</Characters>
  <Lines>0</Lines>
  <Paragraphs>0</Paragraphs>
  <TotalTime>6</TotalTime>
  <ScaleCrop>false</ScaleCrop>
  <LinksUpToDate>false</LinksUpToDate>
  <CharactersWithSpaces>1591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2021-04-15T03:20:00Z</dcterms:created>
  <dc:creator>2</dc:creator>
  <cp:lastModifiedBy>xzypt</cp:lastModifiedBy>
  <cp:lastPrinted>2025-05-28T00:58:00Z</cp:lastPrinted>
  <dcterms:modified xsi:type="dcterms:W3CDTF">2025-11-28T04:44:20Z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0025ADCAB7004C80B15873154BC20636</vt:lpwstr>
  </property>
  <property fmtid="{D5CDD505-2E9C-101B-9397-08002B2CF9AE}" pid="4" name="KSOTemplateDocerSaveRecord">
    <vt:lpwstr>eyJoZGlkIjoiYzMxNjdiZjIxNGEwOTkwMzdjMGZjZGQxMGVhODBlYTkifQ==</vt:lpwstr>
  </property>
</Properties>
</file>