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0"/>
        <w:rPr>
          <w:rFonts w:hint="eastAsia" w:ascii="宋体" w:hAnsi="宋体" w:eastAsia="宋体" w:cs="宋体"/>
          <w:b/>
          <w:bCs/>
          <w:sz w:val="36"/>
          <w:szCs w:val="36"/>
          <w:highlight w:val="none"/>
        </w:rPr>
      </w:pP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eastAsia" w:ascii="宋体" w:hAnsi="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重庆市大足区财政局购买保安、保洁服务</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CGZB25027</w:t>
      </w:r>
    </w:p>
    <w:p w14:paraId="10DBECFB">
      <w:pPr>
        <w:pStyle w:val="8"/>
        <w:rPr>
          <w:rFonts w:hint="eastAsia"/>
          <w:highlight w:val="none"/>
        </w:rPr>
      </w:pPr>
    </w:p>
    <w:p w14:paraId="4ED2C167">
      <w:pPr>
        <w:jc w:val="center"/>
        <w:rPr>
          <w:rFonts w:hint="eastAsia" w:ascii="宋体" w:hAnsi="宋体" w:eastAsia="宋体" w:cs="宋体"/>
          <w:highlight w:val="none"/>
        </w:rPr>
      </w:pPr>
    </w:p>
    <w:p w14:paraId="305A08C0">
      <w:pPr>
        <w:pStyle w:val="22"/>
        <w:rPr>
          <w:rFonts w:hint="eastAsia" w:ascii="宋体" w:hAnsi="宋体" w:eastAsia="宋体" w:cs="宋体"/>
          <w:highlight w:val="none"/>
        </w:rPr>
      </w:pPr>
    </w:p>
    <w:p w14:paraId="0F3EA82C">
      <w:pPr>
        <w:rPr>
          <w:rFonts w:hint="eastAsia" w:ascii="宋体" w:hAnsi="宋体" w:eastAsia="宋体" w:cs="宋体"/>
          <w:highlight w:val="none"/>
        </w:rPr>
      </w:pPr>
    </w:p>
    <w:p w14:paraId="012AB42C">
      <w:pPr>
        <w:pStyle w:val="8"/>
        <w:rPr>
          <w:rFonts w:hint="eastAsia"/>
          <w:highlight w:val="none"/>
        </w:rPr>
      </w:pPr>
    </w:p>
    <w:p w14:paraId="16D8CE03">
      <w:pPr>
        <w:pStyle w:val="22"/>
        <w:rPr>
          <w:rFonts w:hint="eastAsia" w:ascii="宋体" w:hAnsi="宋体" w:eastAsia="宋体" w:cs="宋体"/>
          <w:highlight w:val="none"/>
        </w:rPr>
      </w:pPr>
    </w:p>
    <w:p w14:paraId="0AE2B62E">
      <w:pPr>
        <w:rPr>
          <w:rFonts w:hint="eastAsia" w:ascii="宋体" w:hAnsi="宋体" w:eastAsia="宋体" w:cs="宋体"/>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32"/>
          <w:highlight w:val="none"/>
        </w:rPr>
      </w:pPr>
      <w:r>
        <w:rPr>
          <w:rFonts w:hint="eastAsia" w:ascii="宋体" w:hAnsi="宋体" w:cs="宋体"/>
          <w:b/>
          <w:bCs/>
          <w:sz w:val="120"/>
          <w:szCs w:val="120"/>
          <w:highlight w:val="none"/>
          <w:lang w:val="en-US" w:eastAsia="zh-CN"/>
        </w:rPr>
        <w:t>询比采购文件</w:t>
      </w:r>
    </w:p>
    <w:p w14:paraId="1A236B7D">
      <w:pPr>
        <w:pStyle w:val="22"/>
        <w:ind w:firstLine="0"/>
        <w:rPr>
          <w:rFonts w:hint="eastAsia" w:ascii="宋体" w:hAnsi="宋体" w:eastAsia="宋体" w:cs="宋体"/>
          <w:highlight w:val="none"/>
        </w:rPr>
      </w:pPr>
    </w:p>
    <w:p w14:paraId="3A97482C">
      <w:pPr>
        <w:spacing w:line="500" w:lineRule="exact"/>
        <w:ind w:firstLine="2340" w:firstLineChars="650"/>
        <w:outlineLvl w:val="0"/>
        <w:rPr>
          <w:rFonts w:hint="eastAsia" w:ascii="宋体" w:hAnsi="宋体" w:eastAsia="宋体" w:cs="宋体"/>
          <w:sz w:val="36"/>
          <w:szCs w:val="36"/>
          <w:highlight w:val="none"/>
        </w:rPr>
      </w:pPr>
    </w:p>
    <w:p w14:paraId="200D3DFF">
      <w:pPr>
        <w:spacing w:line="700" w:lineRule="exact"/>
        <w:jc w:val="center"/>
        <w:rPr>
          <w:rFonts w:hint="eastAsia" w:ascii="宋体" w:hAnsi="宋体" w:eastAsia="宋体" w:cs="宋体"/>
          <w:b/>
          <w:sz w:val="36"/>
          <w:szCs w:val="36"/>
          <w:highlight w:val="none"/>
        </w:rPr>
      </w:pPr>
    </w:p>
    <w:p w14:paraId="13986EA4">
      <w:pPr>
        <w:pStyle w:val="9"/>
        <w:ind w:left="0" w:leftChars="0" w:firstLine="0" w:firstLineChars="0"/>
        <w:rPr>
          <w:rFonts w:hint="eastAsia" w:ascii="宋体" w:hAnsi="宋体" w:eastAsia="宋体" w:cs="宋体"/>
          <w:b/>
          <w:sz w:val="36"/>
          <w:szCs w:val="36"/>
          <w:highlight w:val="none"/>
        </w:rPr>
      </w:pPr>
    </w:p>
    <w:p w14:paraId="7CF6DBAE">
      <w:pPr>
        <w:pStyle w:val="9"/>
        <w:rPr>
          <w:rFonts w:hint="eastAsia" w:ascii="宋体" w:hAnsi="宋体" w:eastAsia="宋体" w:cs="宋体"/>
          <w:b/>
          <w:sz w:val="36"/>
          <w:szCs w:val="36"/>
          <w:highlight w:val="none"/>
        </w:rPr>
      </w:pPr>
    </w:p>
    <w:p w14:paraId="02D72891">
      <w:pPr>
        <w:pStyle w:val="9"/>
        <w:rPr>
          <w:rFonts w:hint="eastAsia" w:ascii="宋体" w:hAnsi="宋体" w:eastAsia="宋体" w:cs="宋体"/>
          <w:b/>
          <w:sz w:val="36"/>
          <w:szCs w:val="36"/>
          <w:highlight w:val="none"/>
        </w:rPr>
      </w:pPr>
    </w:p>
    <w:p w14:paraId="134E83F2">
      <w:pPr>
        <w:pStyle w:val="22"/>
        <w:ind w:firstLine="0"/>
        <w:rPr>
          <w:rFonts w:hint="eastAsia" w:ascii="宋体" w:hAnsi="宋体" w:eastAsia="宋体" w:cs="宋体"/>
          <w:sz w:val="36"/>
          <w:szCs w:val="36"/>
          <w:highlight w:val="none"/>
        </w:rPr>
      </w:pPr>
    </w:p>
    <w:p w14:paraId="2100D0B0">
      <w:pPr>
        <w:spacing w:line="500" w:lineRule="exact"/>
        <w:ind w:firstLine="1446" w:firstLineChars="4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采购人：</w:t>
      </w:r>
      <w:r>
        <w:rPr>
          <w:rFonts w:hint="eastAsia" w:ascii="宋体" w:hAnsi="宋体" w:cs="宋体"/>
          <w:b/>
          <w:bCs/>
          <w:sz w:val="36"/>
          <w:szCs w:val="36"/>
          <w:highlight w:val="none"/>
          <w:lang w:eastAsia="zh-CN"/>
        </w:rPr>
        <w:t>重庆市大足区财政局</w:t>
      </w:r>
    </w:p>
    <w:p w14:paraId="7D6B10EC">
      <w:pPr>
        <w:spacing w:line="700" w:lineRule="exact"/>
        <w:ind w:firstLine="1446" w:firstLineChars="4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cs="宋体"/>
          <w:b/>
          <w:bCs/>
          <w:sz w:val="36"/>
          <w:szCs w:val="36"/>
          <w:highlight w:val="none"/>
          <w:lang w:eastAsia="zh-CN"/>
        </w:rPr>
        <w:t>重庆鸿兴招标代理有限公司</w:t>
      </w:r>
    </w:p>
    <w:p w14:paraId="7B6061B4">
      <w:pPr>
        <w:pStyle w:val="8"/>
        <w:rPr>
          <w:rFonts w:hint="eastAsia" w:ascii="宋体" w:hAnsi="宋体" w:eastAsia="宋体" w:cs="宋体"/>
          <w:sz w:val="36"/>
          <w:szCs w:val="36"/>
          <w:highlight w:val="none"/>
        </w:rPr>
      </w:pPr>
    </w:p>
    <w:p w14:paraId="7149D245">
      <w:pPr>
        <w:spacing w:line="480" w:lineRule="exact"/>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二〇二</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年</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月</w:t>
      </w:r>
    </w:p>
    <w:p w14:paraId="5ED27C0A">
      <w:pPr>
        <w:spacing w:line="480" w:lineRule="exact"/>
        <w:jc w:val="center"/>
        <w:outlineLvl w:val="0"/>
        <w:rPr>
          <w:rFonts w:hint="eastAsia" w:ascii="宋体" w:hAnsi="宋体" w:eastAsia="宋体" w:cs="宋体"/>
          <w:b/>
          <w:bCs/>
          <w:sz w:val="44"/>
          <w:szCs w:val="44"/>
          <w:highlight w:val="none"/>
        </w:rPr>
      </w:pPr>
    </w:p>
    <w:p w14:paraId="29BBEBCF">
      <w:pPr>
        <w:spacing w:line="480" w:lineRule="exact"/>
        <w:jc w:val="center"/>
        <w:outlineLvl w:val="0"/>
        <w:rPr>
          <w:rFonts w:hint="eastAsia" w:ascii="宋体" w:hAnsi="宋体" w:eastAsia="宋体" w:cs="宋体"/>
          <w:b/>
          <w:bCs/>
          <w:sz w:val="44"/>
          <w:szCs w:val="44"/>
          <w:highlight w:val="none"/>
        </w:rPr>
      </w:pPr>
    </w:p>
    <w:p w14:paraId="2BE25543">
      <w:pPr>
        <w:rPr>
          <w:rFonts w:hint="eastAsia" w:ascii="宋体" w:hAnsi="宋体" w:eastAsia="宋体" w:cs="宋体"/>
          <w:sz w:val="44"/>
          <w:szCs w:val="28"/>
          <w:highlight w:val="none"/>
        </w:rPr>
      </w:pPr>
      <w:r>
        <w:rPr>
          <w:rFonts w:hint="eastAsia" w:ascii="宋体" w:hAnsi="宋体" w:eastAsia="宋体" w:cs="宋体"/>
          <w:sz w:val="44"/>
          <w:szCs w:val="28"/>
          <w:highlight w:val="none"/>
        </w:rPr>
        <w:br w:type="page"/>
      </w:r>
    </w:p>
    <w:p w14:paraId="73148248">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6D277927">
      <w:pPr>
        <w:pStyle w:val="18"/>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081EE494">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54DB6B59">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_Toc6175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3B0FF3D1">
      <w:pPr>
        <w:pStyle w:val="18"/>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w:t>
      </w:r>
      <w:r>
        <w:rPr>
          <w:highlight w:val="none"/>
        </w:rPr>
        <w:fldChar w:fldCharType="begin"/>
      </w:r>
      <w:r>
        <w:rPr>
          <w:highlight w:val="none"/>
        </w:rPr>
        <w:instrText xml:space="preserve"> PAGEREF _Toc12201 \h </w:instrText>
      </w:r>
      <w:r>
        <w:rPr>
          <w:highlight w:val="none"/>
        </w:rPr>
        <w:fldChar w:fldCharType="separate"/>
      </w:r>
      <w:r>
        <w:rPr>
          <w:highlight w:val="none"/>
        </w:rPr>
        <w:t>8</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51BBADC3">
      <w:pPr>
        <w:pStyle w:val="10"/>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- 15 -</w:t>
      </w:r>
      <w:r>
        <w:rPr>
          <w:highlight w:val="none"/>
        </w:rPr>
        <w:fldChar w:fldCharType="end"/>
      </w:r>
      <w:r>
        <w:rPr>
          <w:rFonts w:hint="eastAsia" w:ascii="宋体" w:hAnsi="宋体" w:eastAsia="宋体" w:cs="宋体"/>
          <w:szCs w:val="24"/>
          <w:highlight w:val="none"/>
        </w:rPr>
        <w:fldChar w:fldCharType="end"/>
      </w:r>
    </w:p>
    <w:p w14:paraId="77B6B8DD">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- 15 -</w:t>
      </w:r>
      <w:r>
        <w:rPr>
          <w:highlight w:val="none"/>
        </w:rPr>
        <w:fldChar w:fldCharType="end"/>
      </w:r>
      <w:r>
        <w:rPr>
          <w:rFonts w:hint="eastAsia" w:ascii="宋体" w:hAnsi="宋体" w:eastAsia="宋体" w:cs="宋体"/>
          <w:szCs w:val="24"/>
          <w:highlight w:val="none"/>
        </w:rPr>
        <w:fldChar w:fldCharType="end"/>
      </w:r>
    </w:p>
    <w:p w14:paraId="26915014">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- 16 -</w:t>
      </w:r>
      <w:r>
        <w:rPr>
          <w:highlight w:val="none"/>
        </w:rPr>
        <w:fldChar w:fldCharType="end"/>
      </w:r>
      <w:r>
        <w:rPr>
          <w:rFonts w:hint="eastAsia" w:ascii="宋体" w:hAnsi="宋体" w:eastAsia="宋体" w:cs="宋体"/>
          <w:szCs w:val="24"/>
          <w:highlight w:val="none"/>
        </w:rPr>
        <w:fldChar w:fldCharType="end"/>
      </w:r>
    </w:p>
    <w:p w14:paraId="3407068D">
      <w:pPr>
        <w:pStyle w:val="17"/>
        <w:tabs>
          <w:tab w:val="right" w:leader="dot" w:pos="9412"/>
        </w:tabs>
        <w:rPr>
          <w:highlight w:val="none"/>
        </w:rPr>
      </w:pPr>
    </w:p>
    <w:p w14:paraId="6382ED34">
      <w:pPr>
        <w:pStyle w:val="18"/>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p>
    <w:p w14:paraId="32ABB6A2">
      <w:pPr>
        <w:pStyle w:val="4"/>
        <w:spacing w:before="0" w:after="0" w:line="360" w:lineRule="auto"/>
        <w:jc w:val="center"/>
        <w:rPr>
          <w:rFonts w:hint="eastAsia" w:ascii="宋体" w:hAnsi="宋体" w:eastAsia="宋体" w:cs="宋体"/>
          <w:b w:val="0"/>
          <w:sz w:val="36"/>
          <w:szCs w:val="30"/>
          <w:highlight w:val="none"/>
        </w:rPr>
      </w:pPr>
      <w:bookmarkStart w:id="0" w:name="_Toc12789052"/>
      <w:bookmarkStart w:id="1" w:name="_Toc17317"/>
      <w:bookmarkStart w:id="2" w:name="_Toc11641050"/>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0"/>
      <w:bookmarkEnd w:id="1"/>
      <w:bookmarkEnd w:id="2"/>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重庆市大足区财政局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重庆市大足区财政局购买保安、保洁服务</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783081B4">
      <w:pPr>
        <w:pStyle w:val="2"/>
        <w:numPr>
          <w:ilvl w:val="0"/>
          <w:numId w:val="1"/>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 w:name="_Toc317775175"/>
      <w:bookmarkStart w:id="4" w:name="_Toc29871"/>
      <w:bookmarkStart w:id="5" w:name="_Toc313893526"/>
      <w:r>
        <w:rPr>
          <w:rFonts w:hint="eastAsia" w:ascii="宋体" w:hAnsi="宋体" w:eastAsia="宋体" w:cs="宋体"/>
          <w:sz w:val="24"/>
          <w:szCs w:val="24"/>
          <w:highlight w:val="none"/>
        </w:rPr>
        <w:t>采购内容</w:t>
      </w:r>
      <w:bookmarkEnd w:id="3"/>
      <w:bookmarkEnd w:id="4"/>
      <w:bookmarkEnd w:id="5"/>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521"/>
        <w:gridCol w:w="2074"/>
        <w:gridCol w:w="1956"/>
      </w:tblGrid>
      <w:tr w14:paraId="419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786" w:type="dxa"/>
            <w:tcBorders>
              <w:top w:val="single" w:color="auto" w:sz="4" w:space="0"/>
              <w:left w:val="single" w:color="auto" w:sz="4" w:space="0"/>
              <w:right w:val="single" w:color="auto" w:sz="4" w:space="0"/>
            </w:tcBorders>
            <w:noWrap w:val="0"/>
            <w:vAlign w:val="center"/>
          </w:tcPr>
          <w:p w14:paraId="1FD212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521" w:type="dxa"/>
            <w:tcBorders>
              <w:top w:val="single" w:color="auto" w:sz="4" w:space="0"/>
              <w:left w:val="single" w:color="auto" w:sz="4" w:space="0"/>
              <w:right w:val="single" w:color="auto" w:sz="4" w:space="0"/>
            </w:tcBorders>
            <w:noWrap w:val="0"/>
            <w:vAlign w:val="center"/>
          </w:tcPr>
          <w:p w14:paraId="0BA938D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76B18BD6">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万</w:t>
            </w:r>
            <w:r>
              <w:rPr>
                <w:rFonts w:hint="eastAsia" w:ascii="宋体" w:hAnsi="宋体" w:eastAsia="宋体" w:cs="宋体"/>
                <w:b/>
                <w:bCs/>
                <w:color w:val="auto"/>
                <w:kern w:val="0"/>
                <w:sz w:val="24"/>
                <w:szCs w:val="24"/>
                <w:highlight w:val="none"/>
              </w:rPr>
              <w:t>元）</w:t>
            </w:r>
          </w:p>
        </w:tc>
        <w:tc>
          <w:tcPr>
            <w:tcW w:w="2074" w:type="dxa"/>
            <w:tcBorders>
              <w:top w:val="single" w:color="auto" w:sz="4" w:space="0"/>
              <w:left w:val="single" w:color="auto" w:sz="4" w:space="0"/>
              <w:right w:val="single" w:color="auto" w:sz="4" w:space="0"/>
            </w:tcBorders>
            <w:noWrap w:val="0"/>
            <w:vAlign w:val="center"/>
          </w:tcPr>
          <w:p w14:paraId="4168FDC6">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7A44B699">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956" w:type="dxa"/>
            <w:tcBorders>
              <w:top w:val="single" w:color="auto" w:sz="4" w:space="0"/>
              <w:left w:val="single" w:color="auto" w:sz="4" w:space="0"/>
              <w:right w:val="single" w:color="auto" w:sz="4" w:space="0"/>
            </w:tcBorders>
            <w:noWrap w:val="0"/>
            <w:vAlign w:val="center"/>
          </w:tcPr>
          <w:p w14:paraId="77356C4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1F7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86" w:type="dxa"/>
            <w:tcBorders>
              <w:top w:val="single" w:color="auto" w:sz="4" w:space="0"/>
              <w:left w:val="single" w:color="auto" w:sz="4" w:space="0"/>
              <w:bottom w:val="single" w:color="auto" w:sz="4" w:space="0"/>
              <w:right w:val="single" w:color="auto" w:sz="4" w:space="0"/>
            </w:tcBorders>
            <w:noWrap w:val="0"/>
            <w:vAlign w:val="center"/>
          </w:tcPr>
          <w:p w14:paraId="665D3EDF">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重庆市大足区财政局购买保安、保洁服务</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E8FDBB1">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44</w:t>
            </w:r>
          </w:p>
        </w:tc>
        <w:tc>
          <w:tcPr>
            <w:tcW w:w="2074" w:type="dxa"/>
            <w:tcBorders>
              <w:top w:val="single" w:color="auto" w:sz="4" w:space="0"/>
              <w:left w:val="single" w:color="auto" w:sz="4" w:space="0"/>
              <w:bottom w:val="single" w:color="auto" w:sz="4" w:space="0"/>
              <w:right w:val="single" w:color="auto" w:sz="4" w:space="0"/>
            </w:tcBorders>
            <w:noWrap w:val="0"/>
            <w:vAlign w:val="center"/>
          </w:tcPr>
          <w:p w14:paraId="67822470">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0.8 </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72CCB56">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r>
    </w:tbl>
    <w:p w14:paraId="41D769E6">
      <w:pPr>
        <w:pStyle w:val="2"/>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6" w:name="_Toc27165"/>
      <w:bookmarkStart w:id="7" w:name="_Toc373860293"/>
      <w:bookmarkStart w:id="8" w:name="_Toc317775178"/>
      <w:r>
        <w:rPr>
          <w:rFonts w:hint="eastAsia" w:ascii="宋体" w:hAnsi="宋体" w:eastAsia="宋体" w:cs="宋体"/>
          <w:sz w:val="24"/>
          <w:szCs w:val="24"/>
          <w:highlight w:val="none"/>
        </w:rPr>
        <w:t>二、资金来源</w:t>
      </w:r>
      <w:bookmarkEnd w:id="6"/>
    </w:p>
    <w:p w14:paraId="166D4C91">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44万</w:t>
      </w:r>
      <w:r>
        <w:rPr>
          <w:rFonts w:hint="eastAsia" w:ascii="宋体" w:hAnsi="宋体" w:eastAsia="宋体" w:cs="宋体"/>
          <w:color w:val="auto"/>
          <w:sz w:val="24"/>
          <w:szCs w:val="24"/>
          <w:highlight w:val="none"/>
        </w:rPr>
        <w:t>元。</w:t>
      </w:r>
    </w:p>
    <w:p w14:paraId="5DF4C024">
      <w:pPr>
        <w:pStyle w:val="2"/>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9"/>
    </w:p>
    <w:p w14:paraId="34B456C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6450D0CB">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（二）落实政府采购政策需满足的资格要求：</w:t>
      </w:r>
      <w:r>
        <w:rPr>
          <w:rFonts w:hint="eastAsia" w:ascii="宋体" w:hAnsi="宋体" w:cs="宋体"/>
          <w:sz w:val="24"/>
          <w:szCs w:val="24"/>
          <w:highlight w:val="none"/>
          <w:lang w:eastAsia="zh-CN"/>
        </w:rPr>
        <w:t>无。</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sz w:val="24"/>
          <w:szCs w:val="24"/>
          <w:highlight w:val="none"/>
        </w:rPr>
        <w:t>（三）本项目的特定资格要求：</w:t>
      </w:r>
      <w:bookmarkStart w:id="10" w:name="_Toc6513"/>
      <w:r>
        <w:rPr>
          <w:rFonts w:hint="eastAsia" w:ascii="宋体" w:hAnsi="宋体" w:cs="宋体"/>
          <w:color w:val="auto"/>
          <w:sz w:val="24"/>
          <w:szCs w:val="24"/>
          <w:highlight w:val="none"/>
          <w:lang w:val="en-US" w:eastAsia="zh-CN"/>
        </w:rPr>
        <w:t>无。</w:t>
      </w:r>
    </w:p>
    <w:p w14:paraId="0B5BC5DE">
      <w:pPr>
        <w:pStyle w:val="2"/>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7"/>
      <w:bookmarkEnd w:id="10"/>
    </w:p>
    <w:bookmarkEnd w:id="8"/>
    <w:p w14:paraId="374B75CC">
      <w:pPr>
        <w:snapToGrid w:val="0"/>
        <w:spacing w:line="400" w:lineRule="exact"/>
        <w:ind w:firstLine="480" w:firstLineChars="200"/>
        <w:rPr>
          <w:rFonts w:ascii="宋体" w:hAnsi="宋体" w:cs="宋体"/>
          <w:sz w:val="24"/>
          <w:szCs w:val="24"/>
          <w:highlight w:val="none"/>
        </w:rPr>
      </w:pPr>
      <w:bookmarkStart w:id="11" w:name="_Toc525047161"/>
      <w:bookmarkStart w:id="12" w:name="_Toc373860294"/>
      <w:bookmarkStart w:id="13" w:name="_Toc521053053"/>
      <w:r>
        <w:rPr>
          <w:rFonts w:hint="eastAsia" w:ascii="宋体" w:hAnsi="宋体" w:cs="宋体"/>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0"/>
          <w:sz w:val="24"/>
          <w:szCs w:val="24"/>
          <w:highlight w:val="none"/>
        </w:rPr>
        <w:t>凡有意参加本次采购的供应商，请在</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eastAsia="宋体" w:cs="宋体"/>
          <w:sz w:val="24"/>
          <w:szCs w:val="24"/>
          <w:highlight w:val="none"/>
        </w:rPr>
        <w:t>上下载或到采购代理机构处领取本项目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以及澄清等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前公布的所有项目资料，无论供应商下载或领取与否，均视为已知晓所有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AE0277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2.文件售价：500.00元</w:t>
      </w:r>
    </w:p>
    <w:p w14:paraId="00084EA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28CC26D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.报名方式：在规定的报名时间内，供应商</w:t>
      </w:r>
      <w:r>
        <w:rPr>
          <w:rFonts w:hint="eastAsia" w:ascii="宋体" w:hAnsi="宋体" w:cs="宋体"/>
          <w:sz w:val="24"/>
          <w:szCs w:val="24"/>
          <w:highlight w:val="none"/>
          <w:lang w:eastAsia="zh-CN"/>
        </w:rPr>
        <w:t>到重庆鸿兴招标代理有限公司现场登记递交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rPr>
        <w:t>，未在规定时间内报名的供应商，响应文件恕不接收。</w:t>
      </w:r>
    </w:p>
    <w:p w14:paraId="365BD97F">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14:00</w:t>
      </w:r>
    </w:p>
    <w:p w14:paraId="7DEBC45A">
      <w:pPr>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注：供应商线上报价时需上传盖章后的电子文档（PDF）格式一份。上传电子文档必须按照要求制作，规定签字、盖章的地方必须按其规定签字、盖章，未按要求制作响应文件的</w:t>
      </w:r>
      <w:r>
        <w:rPr>
          <w:rFonts w:hint="eastAsia" w:ascii="宋体" w:hAnsi="宋体" w:cs="宋体"/>
          <w:b/>
          <w:bCs/>
          <w:sz w:val="24"/>
          <w:szCs w:val="24"/>
          <w:highlight w:val="none"/>
          <w:lang w:val="en-US" w:eastAsia="zh-CN"/>
        </w:rPr>
        <w:t>按无效响应</w:t>
      </w:r>
      <w:r>
        <w:rPr>
          <w:rFonts w:hint="eastAsia" w:ascii="宋体" w:hAnsi="宋体" w:eastAsia="宋体" w:cs="宋体"/>
          <w:b/>
          <w:bCs/>
          <w:sz w:val="24"/>
          <w:szCs w:val="24"/>
          <w:highlight w:val="none"/>
        </w:rPr>
        <w:t>处理。电子文档</w:t>
      </w:r>
      <w:r>
        <w:rPr>
          <w:rFonts w:hint="eastAsia" w:ascii="宋体" w:hAnsi="宋体" w:cs="宋体"/>
          <w:b/>
          <w:bCs/>
          <w:sz w:val="24"/>
          <w:szCs w:val="24"/>
          <w:highlight w:val="none"/>
          <w:lang w:eastAsia="zh-CN"/>
        </w:rPr>
        <w:t>与纸质正本不一致时，以纸质正本文件为准。</w:t>
      </w:r>
    </w:p>
    <w:p w14:paraId="7994A5B2">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14:30-15:00</w:t>
      </w:r>
      <w:r>
        <w:rPr>
          <w:rFonts w:hint="eastAsia" w:ascii="宋体" w:hAnsi="宋体" w:eastAsia="宋体" w:cs="宋体"/>
          <w:color w:val="auto"/>
          <w:sz w:val="24"/>
          <w:szCs w:val="24"/>
          <w:highlight w:val="none"/>
        </w:rPr>
        <w:t>。</w:t>
      </w:r>
    </w:p>
    <w:p w14:paraId="47403E9A">
      <w:pPr>
        <w:snapToGrid w:val="0"/>
        <w:spacing w:line="4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注：供应商提交响应文件时，一并提交以下资料：</w:t>
      </w:r>
    </w:p>
    <w:p w14:paraId="7B10C55F">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1.提交报名费缴纳凭据复印件，加盖供应商公章；</w:t>
      </w:r>
    </w:p>
    <w:p w14:paraId="4E8284DD">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2.提交询比保证金银行转账凭据，加盖供应商公章；</w:t>
      </w:r>
    </w:p>
    <w:p w14:paraId="024F7F20">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3.递交“供应商信息卡”（格式详见附件），内容填写完整，加盖供应商公章；</w:t>
      </w:r>
    </w:p>
    <w:p w14:paraId="4FEAAD73">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4.递交供应商银行“基本账户信息”或“开户许可证”复印件，加盖供应商公章；</w:t>
      </w:r>
    </w:p>
    <w:p w14:paraId="28B02E91">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lang w:val="en-US" w:eastAsia="zh-CN"/>
        </w:rPr>
        <w:t>，加盖供应商公章；</w:t>
      </w:r>
    </w:p>
    <w:p w14:paraId="33097BBB">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7A68009">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重庆市大足区宏声北路</w:t>
      </w:r>
      <w:r>
        <w:rPr>
          <w:rFonts w:hint="eastAsia" w:ascii="宋体" w:hAnsi="宋体" w:cs="宋体"/>
          <w:color w:val="auto"/>
          <w:sz w:val="24"/>
          <w:szCs w:val="24"/>
          <w:highlight w:val="none"/>
          <w:lang w:val="en-US" w:eastAsia="zh-CN"/>
        </w:rPr>
        <w:t>12号</w:t>
      </w:r>
    </w:p>
    <w:bookmarkEnd w:id="11"/>
    <w:bookmarkEnd w:id="12"/>
    <w:bookmarkEnd w:id="13"/>
    <w:p w14:paraId="2F55473B">
      <w:pPr>
        <w:spacing w:line="400" w:lineRule="exact"/>
        <w:ind w:firstLine="480" w:firstLineChars="200"/>
        <w:rPr>
          <w:rFonts w:hint="default" w:ascii="宋体" w:hAnsi="宋体" w:cs="宋体"/>
          <w:sz w:val="24"/>
          <w:szCs w:val="24"/>
          <w:highlight w:val="none"/>
          <w:lang w:val="en-US" w:eastAsia="zh-CN"/>
        </w:rPr>
      </w:pPr>
      <w:bookmarkStart w:id="14" w:name="_Toc525047163"/>
      <w:bookmarkStart w:id="15" w:name="_Toc16269"/>
      <w:bookmarkStart w:id="16" w:name="_Toc6563"/>
      <w:bookmarkStart w:id="17" w:name="_Toc65660336"/>
      <w:bookmarkStart w:id="18" w:name="_Toc26051"/>
      <w:bookmarkStart w:id="19" w:name="_Toc521053055"/>
      <w:bookmarkStart w:id="20" w:name="_Toc25546"/>
      <w:bookmarkStart w:id="21" w:name="_Toc102227313"/>
      <w:r>
        <w:rPr>
          <w:rFonts w:hint="eastAsia" w:ascii="宋体" w:hAnsi="宋体" w:cs="宋体"/>
          <w:sz w:val="24"/>
          <w:szCs w:val="24"/>
          <w:highlight w:val="none"/>
          <w:lang w:val="en-US" w:eastAsia="zh-CN"/>
        </w:rPr>
        <w:t>（七）询比开始时间：2025年6月4日15:00</w:t>
      </w:r>
    </w:p>
    <w:p w14:paraId="6AC09DE8">
      <w:pPr>
        <w:pStyle w:val="4"/>
        <w:adjustRightInd w:val="0"/>
        <w:snapToGrid w:val="0"/>
        <w:spacing w:before="0" w:after="0" w:line="40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保证金</w:t>
      </w:r>
    </w:p>
    <w:p w14:paraId="0A8DD28B">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6849FE8A">
      <w:pPr>
        <w:snapToGrid w:val="0"/>
        <w:spacing w:line="400" w:lineRule="exact"/>
        <w:ind w:firstLine="480" w:firstLineChars="200"/>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64F4EBAC">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103"/>
      </w:tblGrid>
      <w:tr w14:paraId="125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89BF5A4">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w:t>
            </w:r>
          </w:p>
        </w:tc>
        <w:tc>
          <w:tcPr>
            <w:tcW w:w="6103" w:type="dxa"/>
            <w:noWrap w:val="0"/>
            <w:vAlign w:val="center"/>
          </w:tcPr>
          <w:p w14:paraId="4F7C219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重庆鸿兴招标代理有限公司</w:t>
            </w:r>
          </w:p>
        </w:tc>
      </w:tr>
      <w:tr w14:paraId="722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B025203">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w:t>
            </w:r>
          </w:p>
        </w:tc>
        <w:tc>
          <w:tcPr>
            <w:tcW w:w="6103" w:type="dxa"/>
            <w:noWrap w:val="0"/>
            <w:vAlign w:val="center"/>
          </w:tcPr>
          <w:p w14:paraId="044DEC6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建行重庆大足支行</w:t>
            </w:r>
          </w:p>
        </w:tc>
      </w:tr>
      <w:tr w14:paraId="171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6" w:type="dxa"/>
            <w:noWrap w:val="0"/>
            <w:vAlign w:val="center"/>
          </w:tcPr>
          <w:p w14:paraId="46096946">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w:t>
            </w:r>
          </w:p>
        </w:tc>
        <w:tc>
          <w:tcPr>
            <w:tcW w:w="6103" w:type="dxa"/>
            <w:noWrap w:val="0"/>
            <w:vAlign w:val="center"/>
          </w:tcPr>
          <w:p w14:paraId="35444F8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50050100434100000290</w:t>
            </w:r>
          </w:p>
        </w:tc>
      </w:tr>
    </w:tbl>
    <w:p w14:paraId="20685FD1">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2FA6FAAA">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05F8476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在五个工作日内按来款渠道直接退还。</w:t>
      </w:r>
    </w:p>
    <w:p w14:paraId="5A5371A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在收到合同之日起五个工作日内按资金来款渠道直接退还。</w:t>
      </w:r>
    </w:p>
    <w:p w14:paraId="0A44381B">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财务咨询电话：</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rPr>
        <w:t>老师023-43300991</w:t>
      </w:r>
    </w:p>
    <w:p w14:paraId="435442C9">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14"/>
      <w:bookmarkEnd w:id="15"/>
      <w:bookmarkEnd w:id="16"/>
      <w:bookmarkEnd w:id="17"/>
      <w:bookmarkEnd w:id="18"/>
      <w:bookmarkEnd w:id="19"/>
      <w:bookmarkEnd w:id="20"/>
    </w:p>
    <w:p w14:paraId="1DEB17A8">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4494DEC8">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及补遗文件（如果有）一律在重庆政府采购云服务·网上</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（https://cqypt.ccgp-chongqing.gov.cn/）上发布，请各供应商无论下载与否，均视同供应商已知晓本项目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7C9BC1D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76C15C3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3FC1C246">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22" w:name="_Toc1733"/>
      <w:bookmarkStart w:id="23" w:name="_Toc521053056"/>
      <w:bookmarkStart w:id="24" w:name="_Toc525047164"/>
      <w:bookmarkStart w:id="25" w:name="_Toc65660337"/>
      <w:bookmarkStart w:id="26" w:name="_Toc29174"/>
      <w:bookmarkStart w:id="27" w:name="_Toc10415"/>
      <w:bookmarkStart w:id="28" w:name="_Toc4826"/>
      <w:r>
        <w:rPr>
          <w:rFonts w:hint="eastAsia" w:ascii="宋体" w:hAnsi="宋体" w:eastAsia="宋体" w:cs="宋体"/>
          <w:sz w:val="24"/>
          <w:szCs w:val="24"/>
          <w:highlight w:val="none"/>
        </w:rPr>
        <w:t>七、联系方式</w:t>
      </w:r>
      <w:bookmarkEnd w:id="22"/>
      <w:bookmarkEnd w:id="23"/>
      <w:bookmarkEnd w:id="24"/>
      <w:bookmarkEnd w:id="25"/>
      <w:bookmarkEnd w:id="26"/>
      <w:bookmarkEnd w:id="27"/>
      <w:bookmarkEnd w:id="28"/>
    </w:p>
    <w:p w14:paraId="2CF5DD6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cs="宋体"/>
          <w:sz w:val="24"/>
          <w:szCs w:val="24"/>
          <w:highlight w:val="none"/>
          <w:lang w:eastAsia="zh-CN"/>
        </w:rPr>
        <w:t>重庆市大足区财政局</w:t>
      </w:r>
    </w:p>
    <w:p w14:paraId="3CDFEB42">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姜老师</w:t>
      </w:r>
    </w:p>
    <w:p w14:paraId="03490B13">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023-43722083</w:t>
      </w:r>
    </w:p>
    <w:p w14:paraId="6058FC00">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color w:val="auto"/>
          <w:sz w:val="24"/>
          <w:szCs w:val="24"/>
          <w:highlight w:val="none"/>
        </w:rPr>
        <w:t>重庆市大足区龙岗街道报恩路230号</w:t>
      </w:r>
    </w:p>
    <w:p w14:paraId="58C963DC">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重庆鸿兴招标代理有限公司</w:t>
      </w:r>
    </w:p>
    <w:p w14:paraId="0E1E3093">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秦</w:t>
      </w:r>
      <w:r>
        <w:rPr>
          <w:rFonts w:hint="eastAsia" w:ascii="宋体" w:hAnsi="宋体" w:eastAsia="宋体" w:cs="宋体"/>
          <w:sz w:val="24"/>
          <w:szCs w:val="24"/>
          <w:highlight w:val="none"/>
          <w:lang w:eastAsia="zh-CN"/>
        </w:rPr>
        <w:t>老师</w:t>
      </w:r>
    </w:p>
    <w:p w14:paraId="677B64EC">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023-43764688</w:t>
      </w:r>
      <w:r>
        <w:rPr>
          <w:rFonts w:hint="eastAsia" w:ascii="宋体" w:hAnsi="宋体" w:cs="宋体"/>
          <w:sz w:val="24"/>
          <w:szCs w:val="24"/>
          <w:highlight w:val="none"/>
          <w:lang w:val="en-US" w:eastAsia="zh-CN"/>
        </w:rPr>
        <w:t xml:space="preserve"> 19942219281</w:t>
      </w:r>
    </w:p>
    <w:p w14:paraId="4A5C2BC2">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重庆市大足区宏声北路</w:t>
      </w:r>
      <w:r>
        <w:rPr>
          <w:rFonts w:hint="eastAsia" w:ascii="宋体" w:hAnsi="宋体" w:eastAsia="宋体" w:cs="宋体"/>
          <w:sz w:val="24"/>
          <w:szCs w:val="24"/>
          <w:highlight w:val="none"/>
          <w:lang w:val="en-US" w:eastAsia="zh-CN"/>
        </w:rPr>
        <w:t>12号</w:t>
      </w:r>
    </w:p>
    <w:p w14:paraId="6F673F13">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pStyle w:val="4"/>
        <w:spacing w:before="0" w:after="0" w:line="360" w:lineRule="auto"/>
        <w:jc w:val="center"/>
        <w:rPr>
          <w:rFonts w:hint="eastAsia" w:ascii="宋体" w:hAnsi="宋体" w:eastAsia="宋体" w:cs="宋体"/>
          <w:b/>
          <w:bCs/>
          <w:sz w:val="36"/>
          <w:szCs w:val="30"/>
          <w:highlight w:val="none"/>
        </w:rPr>
      </w:pPr>
      <w:bookmarkStart w:id="29"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29"/>
    </w:p>
    <w:p w14:paraId="03F39455">
      <w:pPr>
        <w:spacing w:line="360" w:lineRule="auto"/>
        <w:rPr>
          <w:rFonts w:hint="eastAsia"/>
          <w:highlight w:val="none"/>
        </w:rPr>
      </w:pPr>
      <w:r>
        <w:rPr>
          <w:rFonts w:hint="eastAsia" w:ascii="宋体" w:hAnsi="宋体" w:cs="宋体"/>
          <w:b/>
          <w:bCs/>
          <w:sz w:val="24"/>
          <w:szCs w:val="24"/>
          <w:highlight w:val="none"/>
        </w:rPr>
        <w:t>注：本篇服务需求均为符合性审查中的实质性要求，响应文件若不满足按无效处理。</w:t>
      </w:r>
    </w:p>
    <w:p w14:paraId="64A7E6F2">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0" w:name="_Toc18345"/>
      <w:r>
        <w:rPr>
          <w:rFonts w:hint="eastAsia" w:ascii="宋体" w:hAnsi="宋体" w:eastAsia="宋体" w:cs="宋体"/>
          <w:color w:val="auto"/>
          <w:sz w:val="24"/>
          <w:highlight w:val="none"/>
        </w:rPr>
        <w:t>一、项目基本概况</w:t>
      </w:r>
      <w:bookmarkEnd w:id="30"/>
    </w:p>
    <w:tbl>
      <w:tblPr>
        <w:tblStyle w:val="2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390"/>
        <w:gridCol w:w="1289"/>
        <w:gridCol w:w="1438"/>
        <w:gridCol w:w="3941"/>
      </w:tblGrid>
      <w:tr w14:paraId="394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45BCCD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bidi="ar-SA"/>
              </w:rPr>
            </w:pPr>
            <w:bookmarkStart w:id="31" w:name="_Toc513627036"/>
            <w:r>
              <w:rPr>
                <w:rFonts w:hint="eastAsia" w:ascii="宋体" w:hAnsi="宋体" w:cs="宋体"/>
                <w:b/>
                <w:bCs/>
                <w:kern w:val="0"/>
                <w:sz w:val="24"/>
                <w:szCs w:val="24"/>
                <w:highlight w:val="none"/>
                <w:lang w:val="en-US" w:eastAsia="zh-CN" w:bidi="ar-SA"/>
              </w:rPr>
              <w:t>采购内容</w:t>
            </w:r>
          </w:p>
        </w:tc>
        <w:tc>
          <w:tcPr>
            <w:tcW w:w="1390" w:type="dxa"/>
            <w:tcBorders>
              <w:top w:val="single" w:color="auto" w:sz="4" w:space="0"/>
              <w:left w:val="nil"/>
              <w:bottom w:val="single" w:color="auto" w:sz="4" w:space="0"/>
              <w:right w:val="single" w:color="auto" w:sz="4" w:space="0"/>
            </w:tcBorders>
            <w:noWrap w:val="0"/>
            <w:vAlign w:val="center"/>
          </w:tcPr>
          <w:p w14:paraId="531479C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数量</w:t>
            </w:r>
          </w:p>
        </w:tc>
        <w:tc>
          <w:tcPr>
            <w:tcW w:w="1289" w:type="dxa"/>
            <w:tcBorders>
              <w:top w:val="single" w:color="auto" w:sz="4" w:space="0"/>
              <w:left w:val="nil"/>
              <w:bottom w:val="single" w:color="auto" w:sz="4" w:space="0"/>
              <w:right w:val="single" w:color="auto" w:sz="4" w:space="0"/>
            </w:tcBorders>
            <w:noWrap w:val="0"/>
            <w:vAlign w:val="center"/>
          </w:tcPr>
          <w:p w14:paraId="234EE1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服务期限</w:t>
            </w:r>
          </w:p>
        </w:tc>
        <w:tc>
          <w:tcPr>
            <w:tcW w:w="1438" w:type="dxa"/>
            <w:tcBorders>
              <w:top w:val="single" w:color="auto" w:sz="4" w:space="0"/>
              <w:left w:val="nil"/>
              <w:bottom w:val="single" w:color="auto" w:sz="4" w:space="0"/>
              <w:right w:val="single" w:color="auto" w:sz="4" w:space="0"/>
            </w:tcBorders>
            <w:noWrap w:val="0"/>
            <w:vAlign w:val="center"/>
          </w:tcPr>
          <w:p w14:paraId="36539B4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单价</w:t>
            </w:r>
          </w:p>
        </w:tc>
        <w:tc>
          <w:tcPr>
            <w:tcW w:w="3941" w:type="dxa"/>
            <w:tcBorders>
              <w:top w:val="single" w:color="auto" w:sz="4" w:space="0"/>
              <w:left w:val="nil"/>
              <w:bottom w:val="single" w:color="auto" w:sz="4" w:space="0"/>
              <w:right w:val="single" w:color="auto" w:sz="4" w:space="0"/>
            </w:tcBorders>
            <w:noWrap w:val="0"/>
            <w:vAlign w:val="center"/>
          </w:tcPr>
          <w:p w14:paraId="2593A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备注</w:t>
            </w:r>
          </w:p>
        </w:tc>
      </w:tr>
      <w:tr w14:paraId="616B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5FBE81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保安</w:t>
            </w:r>
          </w:p>
        </w:tc>
        <w:tc>
          <w:tcPr>
            <w:tcW w:w="1390" w:type="dxa"/>
            <w:tcBorders>
              <w:top w:val="single" w:color="auto" w:sz="4" w:space="0"/>
              <w:left w:val="nil"/>
              <w:bottom w:val="single" w:color="auto" w:sz="4" w:space="0"/>
              <w:right w:val="single" w:color="auto" w:sz="4" w:space="0"/>
            </w:tcBorders>
            <w:noWrap w:val="0"/>
            <w:vAlign w:val="center"/>
          </w:tcPr>
          <w:p w14:paraId="4492EF2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3人</w:t>
            </w:r>
          </w:p>
        </w:tc>
        <w:tc>
          <w:tcPr>
            <w:tcW w:w="1289" w:type="dxa"/>
            <w:vMerge w:val="restart"/>
            <w:tcBorders>
              <w:top w:val="single" w:color="auto" w:sz="4" w:space="0"/>
              <w:left w:val="nil"/>
              <w:right w:val="single" w:color="auto" w:sz="4" w:space="0"/>
            </w:tcBorders>
            <w:noWrap w:val="0"/>
            <w:vAlign w:val="center"/>
          </w:tcPr>
          <w:p w14:paraId="307B564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2年</w:t>
            </w:r>
          </w:p>
        </w:tc>
        <w:tc>
          <w:tcPr>
            <w:tcW w:w="1438" w:type="dxa"/>
            <w:vMerge w:val="restart"/>
            <w:tcBorders>
              <w:top w:val="single" w:color="auto" w:sz="4" w:space="0"/>
              <w:left w:val="nil"/>
              <w:right w:val="single" w:color="auto" w:sz="4" w:space="0"/>
            </w:tcBorders>
            <w:noWrap w:val="0"/>
            <w:vAlign w:val="center"/>
          </w:tcPr>
          <w:p w14:paraId="7EE0CEB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22万元/年</w:t>
            </w:r>
          </w:p>
        </w:tc>
        <w:tc>
          <w:tcPr>
            <w:tcW w:w="3941" w:type="dxa"/>
            <w:vMerge w:val="restart"/>
            <w:tcBorders>
              <w:top w:val="single" w:color="auto" w:sz="4" w:space="0"/>
              <w:left w:val="nil"/>
              <w:right w:val="single" w:color="auto" w:sz="4" w:space="0"/>
            </w:tcBorders>
            <w:noWrap w:val="0"/>
            <w:vAlign w:val="center"/>
          </w:tcPr>
          <w:p w14:paraId="0A0ECF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成交供应商应为本项目投入的保安员、保洁员购买五险，且工资应不低于重庆市最新的最低工资标准</w:t>
            </w:r>
          </w:p>
        </w:tc>
      </w:tr>
      <w:tr w14:paraId="647F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686245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保洁</w:t>
            </w:r>
          </w:p>
        </w:tc>
        <w:tc>
          <w:tcPr>
            <w:tcW w:w="1390" w:type="dxa"/>
            <w:tcBorders>
              <w:top w:val="single" w:color="auto" w:sz="4" w:space="0"/>
              <w:left w:val="nil"/>
              <w:bottom w:val="single" w:color="auto" w:sz="4" w:space="0"/>
              <w:right w:val="single" w:color="auto" w:sz="4" w:space="0"/>
            </w:tcBorders>
            <w:noWrap w:val="0"/>
            <w:vAlign w:val="center"/>
          </w:tcPr>
          <w:p w14:paraId="0867FD3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2人</w:t>
            </w:r>
          </w:p>
        </w:tc>
        <w:tc>
          <w:tcPr>
            <w:tcW w:w="1289" w:type="dxa"/>
            <w:vMerge w:val="continue"/>
            <w:tcBorders>
              <w:left w:val="nil"/>
              <w:bottom w:val="single" w:color="auto" w:sz="4" w:space="0"/>
              <w:right w:val="single" w:color="auto" w:sz="4" w:space="0"/>
            </w:tcBorders>
            <w:noWrap w:val="0"/>
            <w:vAlign w:val="center"/>
          </w:tcPr>
          <w:p w14:paraId="0CD38B8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highlight w:val="none"/>
                <w:lang w:val="en-US" w:eastAsia="zh-CN" w:bidi="ar-SA"/>
              </w:rPr>
            </w:pPr>
          </w:p>
        </w:tc>
        <w:tc>
          <w:tcPr>
            <w:tcW w:w="1438" w:type="dxa"/>
            <w:vMerge w:val="continue"/>
            <w:tcBorders>
              <w:left w:val="nil"/>
              <w:bottom w:val="single" w:color="auto" w:sz="4" w:space="0"/>
              <w:right w:val="single" w:color="auto" w:sz="4" w:space="0"/>
            </w:tcBorders>
            <w:noWrap w:val="0"/>
            <w:vAlign w:val="center"/>
          </w:tcPr>
          <w:p w14:paraId="0125CC3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highlight w:val="none"/>
                <w:lang w:val="en-US" w:eastAsia="zh-CN" w:bidi="ar-SA"/>
              </w:rPr>
            </w:pPr>
          </w:p>
        </w:tc>
        <w:tc>
          <w:tcPr>
            <w:tcW w:w="3941" w:type="dxa"/>
            <w:vMerge w:val="continue"/>
            <w:tcBorders>
              <w:left w:val="nil"/>
              <w:bottom w:val="single" w:color="auto" w:sz="4" w:space="0"/>
              <w:right w:val="single" w:color="auto" w:sz="4" w:space="0"/>
            </w:tcBorders>
            <w:noWrap w:val="0"/>
            <w:vAlign w:val="center"/>
          </w:tcPr>
          <w:p w14:paraId="724476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bidi="ar-SA"/>
              </w:rPr>
            </w:pPr>
          </w:p>
        </w:tc>
      </w:tr>
      <w:bookmarkEnd w:id="31"/>
    </w:tbl>
    <w:p w14:paraId="3ECF9FC5">
      <w:pPr>
        <w:pStyle w:val="4"/>
        <w:pageBreakBefore w:val="0"/>
        <w:widowControl w:val="0"/>
        <w:kinsoku/>
        <w:wordWrap/>
        <w:overflowPunct/>
        <w:topLinePunct w:val="0"/>
        <w:bidi w:val="0"/>
        <w:adjustRightInd w:val="0"/>
        <w:snapToGrid w:val="0"/>
        <w:spacing w:before="0" w:after="0" w:line="400" w:lineRule="exact"/>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二、采购需求内容</w:t>
      </w:r>
    </w:p>
    <w:p w14:paraId="68720906">
      <w:pPr>
        <w:keepNext w:val="0"/>
        <w:keepLines w:val="0"/>
        <w:pageBreakBefore w:val="0"/>
        <w:widowControl/>
        <w:kinsoku/>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highlight w:val="none"/>
          <w:lang w:val="en-US" w:eastAsia="zh-CN"/>
        </w:rPr>
      </w:pPr>
      <w:bookmarkStart w:id="32" w:name="_Toc6175"/>
      <w:r>
        <w:rPr>
          <w:rFonts w:hint="eastAsia" w:ascii="宋体" w:hAnsi="宋体" w:eastAsia="宋体" w:cs="宋体"/>
          <w:b/>
          <w:bCs/>
          <w:sz w:val="24"/>
          <w:szCs w:val="24"/>
          <w:highlight w:val="none"/>
          <w:lang w:val="en-US" w:eastAsia="zh-CN"/>
        </w:rPr>
        <w:t>（一）保安服务要求</w:t>
      </w:r>
    </w:p>
    <w:p w14:paraId="18BACFCC">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机关保安需求描述：男性3名，18周岁-56周岁，政治思想素质高、业务技能过硬、责任心强、忠于职守、身体健康无重大疾病，品行端正。初中以上文化，中共党员、退伍军人优先；在机关事业单位有工作经历或有特殊岗位需求的，可以适当放宽年龄至60岁。</w:t>
      </w:r>
    </w:p>
    <w:p w14:paraId="051F08C6">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2.机关保安主要工作任务：</w:t>
      </w:r>
    </w:p>
    <w:p w14:paraId="50D6A2FE">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秩序维护服务</w:t>
      </w:r>
    </w:p>
    <w:p w14:paraId="608AC180">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①在</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办公楼上、下班高峰时间站式服务：</w:t>
      </w:r>
    </w:p>
    <w:p w14:paraId="2D235D91">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早上9:00以前大门口迎接工作人员并维护现场秩序；9:00以后对办公区域不间断巡查并对报刊、杂志、信件等进行分发及</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 xml:space="preserve">领导安排的其他工作。 </w:t>
      </w:r>
    </w:p>
    <w:p w14:paraId="25DD75C0">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②对进入</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办公楼的人员进行询问、登记，了解其来由和接洽部门，发现可疑物品要进行检查、可疑行为要进行询问，严禁社会闲杂人员进入办公场所；发现明显重大危害行为，要及时采取防控措施，并立即向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安全保卫部门报告或拨打110报警。</w:t>
      </w:r>
    </w:p>
    <w:p w14:paraId="713403D0">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③对办公楼进行巡查，夜间做到每小时巡查一次，并做好巡查记录，报告发现异常情况，要及时查看，采取处置措施，重大情况应拨打110报警并向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安全保卫部门。</w:t>
      </w:r>
    </w:p>
    <w:p w14:paraId="1F061F8C">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④每隔两小时巡视一次办公楼公共地段，对地上的杂物进行清理。</w:t>
      </w:r>
    </w:p>
    <w:p w14:paraId="4901AB3F">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⑤门卫严格遵守</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的规章制度，并履行门卫管理及值班人员工作职责。</w:t>
      </w:r>
    </w:p>
    <w:p w14:paraId="558A075F">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交通秩序维护</w:t>
      </w:r>
    </w:p>
    <w:p w14:paraId="7A0445D9">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①按</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要求管理临时停车位，非</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公司车辆未经允许不得驶入停车位；</w:t>
      </w:r>
    </w:p>
    <w:p w14:paraId="7F0A382B">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②引导指挥临时停车，使其摆放有序。</w:t>
      </w:r>
    </w:p>
    <w:p w14:paraId="45545364">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en-US" w:eastAsia="zh-CN"/>
        </w:rPr>
        <w:t>消防安全管理</w:t>
      </w:r>
    </w:p>
    <w:p w14:paraId="311F2B44">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①严防易燃、易爆、危险物品私自带入办公大楼；</w:t>
      </w:r>
    </w:p>
    <w:p w14:paraId="47C6CEAE">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②每月定期检查灭火器、消防栓、疏散指示标志、疏散引导箱等消防设施设备是否完好，作好检查记录，若有损坏或过期的及时通知</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安全管理部门更换或维修。</w:t>
      </w:r>
    </w:p>
    <w:p w14:paraId="0C26FFB0">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③早晚巡视一次楼层消防疏散门的关闭情况，确保进出道路通畅。出现火警时，门卫应第一时间打开楼层消防疏散门。</w:t>
      </w:r>
    </w:p>
    <w:p w14:paraId="14A38361">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④经常检查水、电管线及照明和室内外装修设施是否完好，发现问题及时向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办公室反映。定期协助检查电梯的运行情况及设施完好情况，发现问题及时向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办公室反映。</w:t>
      </w:r>
    </w:p>
    <w:p w14:paraId="4E0DE24B">
      <w:pPr>
        <w:keepNext w:val="0"/>
        <w:keepLines w:val="0"/>
        <w:pageBreakBefore w:val="0"/>
        <w:widowControl/>
        <w:kinsoku/>
        <w:overflowPunct/>
        <w:topLinePunct w:val="0"/>
        <w:autoSpaceDE/>
        <w:autoSpaceDN/>
        <w:bidi w:val="0"/>
        <w:adjustRightInd/>
        <w:snapToGrid/>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（二）保洁员服务要求</w:t>
      </w:r>
    </w:p>
    <w:p w14:paraId="1B2CF901">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1.机关保洁员的需求描述：女性2名，18周岁-50周岁，身体健康，品行端正。初中以上文化；在机关事业单位有工作经历者优先。</w:t>
      </w:r>
    </w:p>
    <w:p w14:paraId="34813D86">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2.机关保洁员的主要任务：</w:t>
      </w:r>
    </w:p>
    <w:p w14:paraId="0C9C83CB">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①</w:t>
      </w:r>
      <w:r>
        <w:rPr>
          <w:rFonts w:hint="eastAsia" w:ascii="宋体" w:hAnsi="宋体" w:eastAsia="宋体" w:cs="宋体"/>
          <w:sz w:val="24"/>
          <w:szCs w:val="24"/>
          <w:highlight w:val="none"/>
          <w:lang w:val="en-US" w:eastAsia="zh-CN"/>
        </w:rPr>
        <w:t>公共区域的清洁：每天至少清扫一次，抹拭一次，拖地一遍，巡回保洁；地面无垃圾、烟头、果皮等杂物；屋顶无灰尘、蜘蛛网；</w:t>
      </w:r>
    </w:p>
    <w:p w14:paraId="18BE29A9">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②</w:t>
      </w:r>
      <w:r>
        <w:rPr>
          <w:rFonts w:hint="eastAsia" w:ascii="宋体" w:hAnsi="宋体" w:eastAsia="宋体" w:cs="宋体"/>
          <w:sz w:val="24"/>
          <w:szCs w:val="24"/>
          <w:highlight w:val="none"/>
          <w:lang w:val="en-US" w:eastAsia="zh-CN"/>
        </w:rPr>
        <w:t>办公楼楼道保洁：每天至少清扫一次，抹拭一次，拖地一遍；地面无垃圾、烟头、果皮等杂物；贴瓷砖的墙面无灰尘、污迹；屋顶无灰尘、蜘蛛网。</w:t>
      </w:r>
    </w:p>
    <w:p w14:paraId="569B2786">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③</w:t>
      </w:r>
      <w:r>
        <w:rPr>
          <w:rFonts w:hint="eastAsia" w:ascii="宋体" w:hAnsi="宋体" w:eastAsia="宋体" w:cs="宋体"/>
          <w:sz w:val="24"/>
          <w:szCs w:val="24"/>
          <w:highlight w:val="none"/>
          <w:lang w:val="en-US" w:eastAsia="zh-CN"/>
        </w:rPr>
        <w:t>卫生间保洁：地面无水迹、无垃圾杂物、无污迹；贴瓷砖的墙面无灰尘、污迹；屋顶无灰尘、蜘蛛网；便池、便槽无污物、无锈迹。</w:t>
      </w:r>
    </w:p>
    <w:p w14:paraId="422E6FC5">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④</w:t>
      </w:r>
      <w:r>
        <w:rPr>
          <w:rFonts w:hint="eastAsia" w:ascii="宋体" w:hAnsi="宋体" w:eastAsia="宋体" w:cs="宋体"/>
          <w:sz w:val="24"/>
          <w:szCs w:val="24"/>
          <w:highlight w:val="none"/>
          <w:lang w:val="en-US" w:eastAsia="zh-CN"/>
        </w:rPr>
        <w:t>会议室保洁：每次会后及时清扫会场，地面无垃圾、烟头、果皮等杂物。清洗干净水杯并整齐放入消毒柜中。大会议室每周至少清洁一次。</w:t>
      </w:r>
    </w:p>
    <w:p w14:paraId="5F2F1CD3">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⑤</w:t>
      </w:r>
      <w:r>
        <w:rPr>
          <w:rFonts w:hint="eastAsia" w:ascii="宋体" w:hAnsi="宋体" w:eastAsia="宋体" w:cs="宋体"/>
          <w:sz w:val="24"/>
          <w:szCs w:val="24"/>
          <w:highlight w:val="none"/>
          <w:lang w:val="en-US" w:eastAsia="zh-CN"/>
        </w:rPr>
        <w:t>领导办公室保洁：每天清扫一次，抹拭一次，拖地一遍；地面无垃圾、烟头、果皮等杂物；墙面无灰尘、污迹；屋顶无灰尘、蜘蛛网；窗玻璃明亮。</w:t>
      </w:r>
    </w:p>
    <w:p w14:paraId="726DA23C">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⑥</w:t>
      </w:r>
      <w:r>
        <w:rPr>
          <w:rFonts w:hint="eastAsia" w:ascii="宋体" w:hAnsi="宋体" w:eastAsia="宋体" w:cs="宋体"/>
          <w:sz w:val="24"/>
          <w:szCs w:val="24"/>
          <w:highlight w:val="none"/>
          <w:lang w:val="en-US" w:eastAsia="zh-CN"/>
        </w:rPr>
        <w:t>垃圾日产日清，及时清运。</w:t>
      </w:r>
    </w:p>
    <w:p w14:paraId="77F97F50">
      <w:pPr>
        <w:keepNext w:val="0"/>
        <w:keepLines w:val="0"/>
        <w:pageBreakBefore w:val="0"/>
        <w:widowControl/>
        <w:kinsoku/>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⑦</w:t>
      </w:r>
      <w:r>
        <w:rPr>
          <w:rFonts w:hint="eastAsia" w:ascii="宋体" w:hAnsi="宋体" w:eastAsia="宋体" w:cs="宋体"/>
          <w:sz w:val="24"/>
          <w:szCs w:val="24"/>
          <w:highlight w:val="none"/>
          <w:lang w:val="en-US" w:eastAsia="zh-CN"/>
        </w:rPr>
        <w:t>适时灭鼠、蚊、蝇、虫四害。</w:t>
      </w:r>
    </w:p>
    <w:p w14:paraId="59103F56">
      <w:pPr>
        <w:pageBreakBefore w:val="0"/>
        <w:kinsoku/>
        <w:wordWrap/>
        <w:overflowPunct/>
        <w:topLinePunct w:val="0"/>
        <w:bidi w:val="0"/>
        <w:spacing w:line="400" w:lineRule="exact"/>
        <w:ind w:left="0" w:leftChars="0" w:firstLine="723" w:firstLineChars="200"/>
        <w:textAlignment w:val="auto"/>
        <w:rPr>
          <w:rFonts w:hint="eastAsia" w:ascii="宋体" w:hAnsi="宋体" w:eastAsia="宋体" w:cs="宋体"/>
          <w:b/>
          <w:bCs/>
          <w:kern w:val="2"/>
          <w:sz w:val="36"/>
          <w:szCs w:val="30"/>
          <w:highlight w:val="none"/>
          <w:lang w:val="en-US" w:eastAsia="zh-CN" w:bidi="ar-SA"/>
        </w:rPr>
      </w:pPr>
      <w:r>
        <w:rPr>
          <w:rFonts w:hint="eastAsia" w:ascii="宋体" w:hAnsi="宋体" w:eastAsia="宋体" w:cs="宋体"/>
          <w:b/>
          <w:bCs/>
          <w:kern w:val="2"/>
          <w:sz w:val="36"/>
          <w:szCs w:val="30"/>
          <w:highlight w:val="none"/>
          <w:lang w:val="en-US" w:eastAsia="zh-CN" w:bidi="ar-SA"/>
        </w:rPr>
        <w:br w:type="page"/>
      </w:r>
    </w:p>
    <w:p w14:paraId="35046CF2">
      <w:pPr>
        <w:pStyle w:val="4"/>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21"/>
      <w:r>
        <w:rPr>
          <w:rFonts w:hint="eastAsia" w:ascii="宋体" w:hAnsi="宋体" w:eastAsia="宋体" w:cs="宋体"/>
          <w:b/>
          <w:bCs/>
          <w:kern w:val="2"/>
          <w:sz w:val="36"/>
          <w:szCs w:val="30"/>
          <w:highlight w:val="none"/>
          <w:lang w:val="en-US" w:eastAsia="zh-CN" w:bidi="ar-SA"/>
        </w:rPr>
        <w:t>项目商务需求</w:t>
      </w:r>
      <w:bookmarkEnd w:id="32"/>
    </w:p>
    <w:p w14:paraId="05341A04">
      <w:pPr>
        <w:spacing w:line="360" w:lineRule="auto"/>
        <w:ind w:firstLine="482" w:firstLineChars="200"/>
        <w:rPr>
          <w:rFonts w:hint="eastAsia" w:ascii="宋体" w:hAnsi="宋体" w:eastAsia="宋体" w:cs="宋体"/>
          <w:color w:val="auto"/>
          <w:sz w:val="24"/>
          <w:highlight w:val="none"/>
        </w:rPr>
      </w:pPr>
      <w:bookmarkStart w:id="33" w:name="_Toc858"/>
      <w:bookmarkStart w:id="34" w:name="_Toc342913389"/>
      <w:r>
        <w:rPr>
          <w:rFonts w:hint="eastAsia" w:ascii="宋体" w:hAnsi="宋体" w:cs="宋体"/>
          <w:b/>
          <w:bCs/>
          <w:sz w:val="24"/>
          <w:szCs w:val="24"/>
          <w:highlight w:val="none"/>
        </w:rPr>
        <w:t>注：本篇</w:t>
      </w:r>
      <w:r>
        <w:rPr>
          <w:rFonts w:hint="eastAsia" w:ascii="宋体" w:hAnsi="宋体" w:cs="宋体"/>
          <w:b/>
          <w:bCs/>
          <w:sz w:val="24"/>
          <w:szCs w:val="24"/>
          <w:highlight w:val="none"/>
          <w:lang w:eastAsia="zh-CN"/>
        </w:rPr>
        <w:t>商务</w:t>
      </w:r>
      <w:r>
        <w:rPr>
          <w:rFonts w:hint="eastAsia" w:ascii="宋体" w:hAnsi="宋体" w:cs="宋体"/>
          <w:b/>
          <w:bCs/>
          <w:sz w:val="24"/>
          <w:szCs w:val="24"/>
          <w:highlight w:val="none"/>
        </w:rPr>
        <w:t>需求均为符合性审查中的实质性要求，响应文件若不满足按无效处理。</w:t>
      </w:r>
    </w:p>
    <w:p w14:paraId="0CCE68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限</w:t>
      </w:r>
      <w:r>
        <w:rPr>
          <w:rFonts w:hint="eastAsia" w:ascii="宋体" w:hAnsi="宋体" w:eastAsia="宋体" w:cs="宋体"/>
          <w:color w:val="auto"/>
          <w:sz w:val="24"/>
          <w:highlight w:val="none"/>
        </w:rPr>
        <w:t>、地点及验收方式</w:t>
      </w:r>
      <w:bookmarkEnd w:id="33"/>
    </w:p>
    <w:p w14:paraId="51F0575D">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bookmarkStart w:id="35" w:name="_Toc76462329"/>
      <w:bookmarkStart w:id="36" w:name="_Toc28053"/>
      <w:r>
        <w:rPr>
          <w:rFonts w:hint="eastAsia" w:ascii="宋体" w:hAnsi="宋体" w:eastAsia="宋体" w:cs="宋体"/>
          <w:b w:val="0"/>
          <w:bCs/>
          <w:color w:val="auto"/>
          <w:sz w:val="24"/>
          <w:highlight w:val="none"/>
        </w:rPr>
        <w:t>（一）服务时间：本项目自合同签订之日起服务期限</w:t>
      </w:r>
      <w:r>
        <w:rPr>
          <w:rFonts w:hint="eastAsia" w:ascii="宋体" w:hAnsi="宋体" w:eastAsia="宋体" w:cs="宋体"/>
          <w:b w:val="0"/>
          <w:bCs/>
          <w:color w:val="auto"/>
          <w:sz w:val="24"/>
          <w:highlight w:val="none"/>
          <w:lang w:eastAsia="zh-CN"/>
        </w:rPr>
        <w:t>二</w:t>
      </w:r>
      <w:r>
        <w:rPr>
          <w:rFonts w:hint="eastAsia" w:ascii="宋体" w:hAnsi="宋体" w:eastAsia="宋体" w:cs="宋体"/>
          <w:b w:val="0"/>
          <w:bCs/>
          <w:color w:val="auto"/>
          <w:sz w:val="24"/>
          <w:highlight w:val="none"/>
        </w:rPr>
        <w:t>年。</w:t>
      </w:r>
    </w:p>
    <w:p w14:paraId="43A36C57">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（二）服务地点：</w:t>
      </w:r>
      <w:r>
        <w:rPr>
          <w:rFonts w:hint="eastAsia" w:ascii="宋体" w:hAnsi="宋体" w:eastAsia="宋体" w:cs="宋体"/>
          <w:b w:val="0"/>
          <w:bCs/>
          <w:color w:val="auto"/>
          <w:sz w:val="24"/>
          <w:highlight w:val="none"/>
          <w:lang w:eastAsia="zh-CN"/>
        </w:rPr>
        <w:t>重庆市大足区财政局</w:t>
      </w:r>
      <w:r>
        <w:rPr>
          <w:rFonts w:hint="eastAsia" w:ascii="宋体" w:hAnsi="宋体" w:eastAsia="宋体" w:cs="宋体"/>
          <w:b w:val="0"/>
          <w:bCs/>
          <w:color w:val="auto"/>
          <w:sz w:val="24"/>
          <w:highlight w:val="none"/>
        </w:rPr>
        <w:t xml:space="preserve"> </w:t>
      </w:r>
    </w:p>
    <w:p w14:paraId="01FD2B7E">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（三）验收方式</w:t>
      </w:r>
      <w:r>
        <w:rPr>
          <w:rFonts w:hint="eastAsia" w:ascii="宋体" w:hAnsi="宋体" w:eastAsia="宋体" w:cs="宋体"/>
          <w:b w:val="0"/>
          <w:bCs/>
          <w:color w:val="auto"/>
          <w:sz w:val="24"/>
          <w:highlight w:val="none"/>
          <w:lang w:eastAsia="zh-CN"/>
        </w:rPr>
        <w:t>：</w:t>
      </w:r>
    </w:p>
    <w:p w14:paraId="624503FF">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采购人每月自行对供应商提供的服务进行考核。</w:t>
      </w:r>
    </w:p>
    <w:p w14:paraId="00E31471">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二、报价要求</w:t>
      </w:r>
      <w:bookmarkEnd w:id="35"/>
      <w:bookmarkEnd w:id="36"/>
    </w:p>
    <w:p w14:paraId="26873A2E">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sz w:val="24"/>
          <w:highlight w:val="none"/>
          <w:lang w:eastAsia="zh-CN"/>
        </w:rPr>
      </w:pPr>
      <w:bookmarkStart w:id="37" w:name="_Toc26438"/>
      <w:bookmarkStart w:id="38" w:name="_Toc344475122"/>
      <w:bookmarkStart w:id="39" w:name="_Toc76462330"/>
      <w:r>
        <w:rPr>
          <w:rFonts w:hint="eastAsia" w:ascii="宋体" w:hAnsi="宋体" w:eastAsia="宋体" w:cs="宋体"/>
          <w:b w:val="0"/>
          <w:bCs w:val="0"/>
          <w:color w:val="auto"/>
          <w:kern w:val="2"/>
          <w:sz w:val="24"/>
          <w:szCs w:val="24"/>
          <w:highlight w:val="none"/>
          <w:lang w:val="en-US" w:eastAsia="zh-CN" w:bidi="ar-SA"/>
        </w:rPr>
        <w:t>本次报价为人民币报价，报价应当包含人员工资、社会保险（包括养老、医疗、工伤、生育险、失业保险等）、福利、意外险、劳保用品等所有费用的总和，因供应商自身原因少报或者漏报，采购人均不做任何补偿，造成的损失由供应商自行承担。</w:t>
      </w:r>
    </w:p>
    <w:p w14:paraId="2789C305">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bookmarkEnd w:id="37"/>
      <w:bookmarkEnd w:id="38"/>
      <w:bookmarkEnd w:id="39"/>
    </w:p>
    <w:p w14:paraId="2816E8C1">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kern w:val="2"/>
          <w:sz w:val="24"/>
          <w:highlight w:val="none"/>
          <w:lang w:val="en-US" w:eastAsia="zh-CN" w:bidi="ar-SA"/>
        </w:rPr>
      </w:pPr>
      <w:bookmarkStart w:id="40" w:name="_Toc3640"/>
      <w:r>
        <w:rPr>
          <w:rFonts w:hint="eastAsia" w:ascii="宋体" w:hAnsi="宋体" w:eastAsia="宋体" w:cs="宋体"/>
          <w:b w:val="0"/>
          <w:bCs/>
          <w:color w:val="auto"/>
          <w:kern w:val="2"/>
          <w:sz w:val="24"/>
          <w:highlight w:val="none"/>
          <w:lang w:val="en-US" w:eastAsia="zh-CN" w:bidi="ar-SA"/>
        </w:rPr>
        <w:t>本项目</w:t>
      </w:r>
      <w:r>
        <w:rPr>
          <w:rFonts w:hint="eastAsia" w:ascii="宋体" w:hAnsi="宋体" w:cs="宋体"/>
          <w:b w:val="0"/>
          <w:bCs/>
          <w:color w:val="auto"/>
          <w:kern w:val="2"/>
          <w:sz w:val="24"/>
          <w:highlight w:val="none"/>
          <w:lang w:val="en-US" w:eastAsia="zh-CN" w:bidi="ar-SA"/>
        </w:rPr>
        <w:t>根据</w:t>
      </w:r>
      <w:r>
        <w:rPr>
          <w:rFonts w:hint="eastAsia" w:ascii="宋体" w:hAnsi="宋体" w:eastAsia="宋体" w:cs="宋体"/>
          <w:b w:val="0"/>
          <w:bCs/>
          <w:color w:val="auto"/>
          <w:kern w:val="2"/>
          <w:sz w:val="24"/>
          <w:highlight w:val="none"/>
          <w:lang w:val="en-US" w:eastAsia="zh-CN" w:bidi="ar-SA"/>
        </w:rPr>
        <w:t>成交金额月平均额每</w:t>
      </w:r>
      <w:r>
        <w:rPr>
          <w:rFonts w:hint="eastAsia" w:ascii="宋体" w:hAnsi="宋体" w:cs="宋体"/>
          <w:b w:val="0"/>
          <w:bCs/>
          <w:color w:val="auto"/>
          <w:kern w:val="2"/>
          <w:sz w:val="24"/>
          <w:highlight w:val="none"/>
          <w:lang w:val="en-US" w:eastAsia="zh-CN" w:bidi="ar-SA"/>
        </w:rPr>
        <w:t>季度</w:t>
      </w:r>
      <w:r>
        <w:rPr>
          <w:rFonts w:hint="eastAsia" w:ascii="宋体" w:hAnsi="宋体" w:eastAsia="宋体" w:cs="宋体"/>
          <w:b w:val="0"/>
          <w:bCs/>
          <w:color w:val="auto"/>
          <w:kern w:val="2"/>
          <w:sz w:val="24"/>
          <w:highlight w:val="none"/>
          <w:lang w:val="en-US" w:eastAsia="zh-CN" w:bidi="ar-SA"/>
        </w:rPr>
        <w:t>支付</w:t>
      </w:r>
      <w:r>
        <w:rPr>
          <w:rFonts w:hint="eastAsia" w:ascii="宋体" w:hAnsi="宋体" w:cs="宋体"/>
          <w:b w:val="0"/>
          <w:bCs/>
          <w:color w:val="auto"/>
          <w:kern w:val="2"/>
          <w:sz w:val="24"/>
          <w:highlight w:val="none"/>
          <w:lang w:val="en-US" w:eastAsia="zh-CN" w:bidi="ar-SA"/>
        </w:rPr>
        <w:t>服务费</w:t>
      </w:r>
      <w:r>
        <w:rPr>
          <w:rFonts w:hint="eastAsia" w:ascii="宋体" w:hAnsi="宋体" w:eastAsia="宋体" w:cs="宋体"/>
          <w:b w:val="0"/>
          <w:bCs/>
          <w:color w:val="auto"/>
          <w:kern w:val="2"/>
          <w:sz w:val="24"/>
          <w:highlight w:val="none"/>
          <w:lang w:val="en-US" w:eastAsia="zh-CN" w:bidi="ar-SA"/>
        </w:rPr>
        <w:t>。</w:t>
      </w:r>
    </w:p>
    <w:p w14:paraId="3BF44B28">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四</w:t>
      </w:r>
      <w:r>
        <w:rPr>
          <w:rFonts w:hint="eastAsia" w:ascii="宋体" w:hAnsi="宋体" w:eastAsia="宋体" w:cs="宋体"/>
          <w:b/>
          <w:bCs/>
          <w:kern w:val="2"/>
          <w:sz w:val="24"/>
          <w:szCs w:val="24"/>
          <w:highlight w:val="none"/>
          <w:lang w:val="en-US" w:eastAsia="zh-CN" w:bidi="ar-SA"/>
        </w:rPr>
        <w:t>、知识产权</w:t>
      </w:r>
      <w:bookmarkEnd w:id="40"/>
    </w:p>
    <w:p w14:paraId="03596922">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bookmarkStart w:id="41" w:name="_Toc31803"/>
      <w:bookmarkStart w:id="42" w:name="_Toc7629"/>
      <w:bookmarkStart w:id="43" w:name="_Toc121310794"/>
      <w:bookmarkStart w:id="44" w:name="_Toc25464"/>
      <w:bookmarkStart w:id="45" w:name="_Toc75793514"/>
      <w:bookmarkStart w:id="46" w:name="_Toc20895"/>
      <w:bookmarkStart w:id="47" w:name="_Toc1949"/>
      <w:bookmarkStart w:id="48" w:name="_Toc1026"/>
      <w:bookmarkStart w:id="49" w:name="_Toc15159"/>
      <w:bookmarkStart w:id="50" w:name="_Toc29615"/>
      <w:bookmarkStart w:id="51" w:name="_Toc3404"/>
      <w:bookmarkStart w:id="52" w:name="_Toc15109"/>
      <w:bookmarkStart w:id="53" w:name="_Toc4784"/>
      <w:bookmarkStart w:id="54" w:name="_Toc26926"/>
      <w:bookmarkStart w:id="55" w:name="_Toc15548"/>
      <w:bookmarkStart w:id="56" w:name="_Toc121315153"/>
      <w:bookmarkStart w:id="57" w:name="_Toc267320053"/>
      <w:bookmarkStart w:id="58" w:name="_Toc27637"/>
      <w:r>
        <w:rPr>
          <w:rFonts w:hint="eastAsia" w:ascii="宋体" w:hAnsi="宋体" w:eastAsia="宋体" w:cs="宋体"/>
          <w:b w:val="0"/>
          <w:bCs w:val="0"/>
          <w:sz w:val="24"/>
          <w:szCs w:val="24"/>
          <w:highlight w:val="none"/>
          <w:lang w:val="en-US" w:eastAsia="zh-CN"/>
        </w:rPr>
        <w:t>采购人在中华人民共和国境内使用供应商提供的服务时免受第三方提出的侵犯其专利权或其它知识产权的起诉。如果第三方提出侵权指控，</w:t>
      </w:r>
      <w:r>
        <w:rPr>
          <w:rFonts w:hint="eastAsia" w:ascii="宋体" w:hAnsi="宋体" w:cs="宋体"/>
          <w:b w:val="0"/>
          <w:bCs w:val="0"/>
          <w:sz w:val="24"/>
          <w:szCs w:val="24"/>
          <w:highlight w:val="none"/>
          <w:lang w:val="en-US" w:eastAsia="zh-CN"/>
        </w:rPr>
        <w:t>成交供应商</w:t>
      </w:r>
      <w:r>
        <w:rPr>
          <w:rFonts w:hint="eastAsia" w:ascii="宋体" w:hAnsi="宋体" w:eastAsia="宋体" w:cs="宋体"/>
          <w:b w:val="0"/>
          <w:bCs w:val="0"/>
          <w:sz w:val="24"/>
          <w:szCs w:val="24"/>
          <w:highlight w:val="none"/>
          <w:lang w:val="en-US" w:eastAsia="zh-CN"/>
        </w:rPr>
        <w:t>应承担由此而引起的一切法律责任和费用。</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35C88C59">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本项目所涉及的知识产权归采购人所有。</w:t>
      </w:r>
    </w:p>
    <w:p w14:paraId="6A029963">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cs="宋体"/>
          <w:b/>
          <w:color w:val="auto"/>
          <w:kern w:val="2"/>
          <w:sz w:val="24"/>
          <w:highlight w:val="none"/>
          <w:lang w:val="en-US" w:eastAsia="zh-CN" w:bidi="ar-SA"/>
        </w:rPr>
        <w:t>五、</w:t>
      </w:r>
      <w:r>
        <w:rPr>
          <w:rFonts w:hint="eastAsia" w:ascii="宋体" w:hAnsi="宋体" w:eastAsia="宋体" w:cs="宋体"/>
          <w:b/>
          <w:bCs/>
          <w:kern w:val="2"/>
          <w:sz w:val="24"/>
          <w:szCs w:val="24"/>
          <w:highlight w:val="none"/>
          <w:lang w:val="en-US" w:eastAsia="zh-CN" w:bidi="ar-SA"/>
        </w:rPr>
        <w:t>不可抗力</w:t>
      </w:r>
    </w:p>
    <w:p w14:paraId="5E267D1B">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因相关政策调整等不可抗力原因致使项目取消或延期或调整的，或因客观原因致使合同无法订立或订立后因无法履行而解除的，采购人不承担任何责任。</w:t>
      </w:r>
    </w:p>
    <w:p w14:paraId="008FC929">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jc w:val="both"/>
        <w:textAlignment w:val="auto"/>
        <w:outlineLvl w:val="1"/>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六</w:t>
      </w:r>
      <w:r>
        <w:rPr>
          <w:rFonts w:hint="eastAsia" w:ascii="宋体" w:hAnsi="宋体" w:eastAsia="宋体" w:cs="宋体"/>
          <w:b/>
          <w:color w:val="auto"/>
          <w:kern w:val="2"/>
          <w:sz w:val="24"/>
          <w:highlight w:val="none"/>
          <w:lang w:val="en-US" w:eastAsia="zh-CN" w:bidi="ar-SA"/>
        </w:rPr>
        <w:t>、其他</w:t>
      </w:r>
    </w:p>
    <w:p w14:paraId="5358107F">
      <w:pPr>
        <w:pStyle w:val="3"/>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其他未尽事宜由供需双方在采购合同中详细约定。</w:t>
      </w:r>
    </w:p>
    <w:p w14:paraId="6656C2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sz w:val="24"/>
          <w:szCs w:val="24"/>
          <w:highlight w:val="none"/>
        </w:rPr>
      </w:pPr>
    </w:p>
    <w:p w14:paraId="1F869BEB">
      <w:pPr>
        <w:pStyle w:val="13"/>
        <w:spacing w:line="400" w:lineRule="exact"/>
        <w:ind w:firstLine="480" w:firstLineChars="200"/>
        <w:rPr>
          <w:rFonts w:hint="eastAsia" w:ascii="宋体" w:hAnsi="宋体" w:eastAsia="宋体" w:cs="宋体"/>
          <w:bCs/>
          <w:sz w:val="24"/>
          <w:szCs w:val="24"/>
          <w:highlight w:val="none"/>
        </w:rPr>
      </w:pPr>
    </w:p>
    <w:p w14:paraId="3AFB677B">
      <w:pPr>
        <w:jc w:val="center"/>
        <w:rPr>
          <w:rFonts w:hint="eastAsia" w:ascii="宋体" w:hAnsi="宋体" w:eastAsia="宋体" w:cs="宋体"/>
          <w:b/>
          <w:sz w:val="24"/>
          <w:szCs w:val="24"/>
          <w:highlight w:val="none"/>
        </w:rPr>
      </w:pPr>
      <w:bookmarkStart w:id="59" w:name="_Toc6453"/>
      <w:bookmarkStart w:id="60" w:name="_Toc3115"/>
      <w:bookmarkStart w:id="61" w:name="_Toc487204778"/>
    </w:p>
    <w:p w14:paraId="4E14DC5B">
      <w:pPr>
        <w:jc w:val="both"/>
        <w:outlineLvl w:val="0"/>
        <w:rPr>
          <w:rFonts w:hint="eastAsia" w:ascii="宋体" w:hAnsi="宋体" w:eastAsia="宋体" w:cs="宋体"/>
          <w:sz w:val="24"/>
          <w:szCs w:val="24"/>
          <w:highlight w:val="none"/>
        </w:rPr>
      </w:pPr>
    </w:p>
    <w:p w14:paraId="769BC871">
      <w:pPr>
        <w:rPr>
          <w:rFonts w:hint="eastAsia" w:ascii="宋体" w:hAnsi="宋体" w:eastAsia="宋体" w:cs="宋体"/>
          <w:sz w:val="36"/>
          <w:szCs w:val="30"/>
          <w:highlight w:val="none"/>
        </w:rPr>
      </w:pPr>
      <w:r>
        <w:rPr>
          <w:rFonts w:hint="eastAsia" w:ascii="宋体" w:hAnsi="宋体" w:eastAsia="宋体" w:cs="宋体"/>
          <w:sz w:val="36"/>
          <w:szCs w:val="30"/>
          <w:highlight w:val="none"/>
        </w:rPr>
        <w:br w:type="page"/>
      </w:r>
    </w:p>
    <w:bookmarkEnd w:id="59"/>
    <w:bookmarkEnd w:id="60"/>
    <w:bookmarkEnd w:id="61"/>
    <w:p w14:paraId="0AD4A9B4">
      <w:pPr>
        <w:pStyle w:val="4"/>
        <w:pageBreakBefore/>
        <w:snapToGrid w:val="0"/>
        <w:spacing w:before="0" w:after="0" w:line="360" w:lineRule="auto"/>
        <w:jc w:val="center"/>
        <w:rPr>
          <w:rFonts w:hint="eastAsia" w:ascii="宋体" w:hAnsi="宋体" w:eastAsia="宋体"/>
          <w:b w:val="0"/>
          <w:sz w:val="36"/>
          <w:szCs w:val="30"/>
          <w:highlight w:val="none"/>
        </w:rPr>
      </w:pPr>
      <w:bookmarkStart w:id="62" w:name="_Toc12201"/>
      <w:bookmarkStart w:id="63" w:name="_Toc426965633"/>
      <w:bookmarkStart w:id="64" w:name="_Toc179714298"/>
      <w:bookmarkStart w:id="65" w:name="_Toc102227319"/>
      <w:bookmarkStart w:id="66" w:name="_Toc487204782"/>
      <w:bookmarkStart w:id="67" w:name="_Toc342913393"/>
      <w:bookmarkStart w:id="68" w:name="_Toc31741"/>
      <w:bookmarkStart w:id="69" w:name="_Toc31795"/>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62"/>
    </w:p>
    <w:p w14:paraId="4B19F30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70"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63"/>
      <w:bookmarkEnd w:id="64"/>
      <w:bookmarkEnd w:id="65"/>
      <w:bookmarkEnd w:id="66"/>
      <w:bookmarkEnd w:id="67"/>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68"/>
      <w:bookmarkEnd w:id="69"/>
      <w:bookmarkEnd w:id="70"/>
    </w:p>
    <w:p w14:paraId="6D49D0C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781D100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6B2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10E09A1">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5" w:type="dxa"/>
            <w:vAlign w:val="center"/>
          </w:tcPr>
          <w:p w14:paraId="76A13F3B">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保证金</w:t>
            </w:r>
          </w:p>
        </w:tc>
        <w:tc>
          <w:tcPr>
            <w:tcW w:w="7491" w:type="dxa"/>
            <w:gridSpan w:val="2"/>
            <w:vAlign w:val="center"/>
          </w:tcPr>
          <w:p w14:paraId="2470FBC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按询比采购文件足额缴纳询比保证金</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53"/>
        <w:gridCol w:w="2422"/>
        <w:gridCol w:w="4931"/>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4D25AA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75" w:type="dxa"/>
            <w:gridSpan w:val="2"/>
            <w:tcBorders>
              <w:top w:val="single" w:color="auto" w:sz="4" w:space="0"/>
              <w:left w:val="single" w:color="auto" w:sz="4" w:space="0"/>
              <w:bottom w:val="single" w:color="auto" w:sz="4" w:space="0"/>
              <w:right w:val="single" w:color="auto" w:sz="4" w:space="0"/>
            </w:tcBorders>
            <w:vAlign w:val="center"/>
          </w:tcPr>
          <w:p w14:paraId="6716A7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4938"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422" w:type="dxa"/>
            <w:tcBorders>
              <w:top w:val="single" w:color="auto" w:sz="4" w:space="0"/>
              <w:left w:val="single" w:color="auto" w:sz="4" w:space="0"/>
              <w:bottom w:val="single" w:color="auto" w:sz="4" w:space="0"/>
              <w:right w:val="single" w:color="auto" w:sz="4" w:space="0"/>
            </w:tcBorders>
            <w:vAlign w:val="center"/>
          </w:tcPr>
          <w:p w14:paraId="2DDA394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4931" w:type="dxa"/>
            <w:tcBorders>
              <w:top w:val="single" w:color="auto" w:sz="4" w:space="0"/>
              <w:left w:val="single" w:color="auto" w:sz="4" w:space="0"/>
              <w:bottom w:val="single" w:color="auto" w:sz="4" w:space="0"/>
              <w:right w:val="single" w:color="auto" w:sz="4" w:space="0"/>
            </w:tcBorders>
            <w:vAlign w:val="center"/>
          </w:tcPr>
          <w:p w14:paraId="34FE5431">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796839A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4931" w:type="dxa"/>
            <w:tcBorders>
              <w:top w:val="single" w:color="auto" w:sz="4" w:space="0"/>
              <w:left w:val="single" w:color="auto" w:sz="4" w:space="0"/>
              <w:bottom w:val="single" w:color="auto" w:sz="4" w:space="0"/>
              <w:right w:val="single" w:color="auto" w:sz="4" w:space="0"/>
            </w:tcBorders>
            <w:vAlign w:val="center"/>
          </w:tcPr>
          <w:p w14:paraId="173E529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9C3A8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4931" w:type="dxa"/>
            <w:tcBorders>
              <w:top w:val="single" w:color="auto" w:sz="4" w:space="0"/>
              <w:left w:val="single" w:color="auto" w:sz="4" w:space="0"/>
              <w:bottom w:val="single" w:color="auto" w:sz="4" w:space="0"/>
              <w:right w:val="single" w:color="auto" w:sz="4" w:space="0"/>
            </w:tcBorders>
            <w:vAlign w:val="center"/>
          </w:tcPr>
          <w:p w14:paraId="40CDEA7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C2797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4931" w:type="dxa"/>
            <w:tcBorders>
              <w:top w:val="single" w:color="auto" w:sz="4" w:space="0"/>
              <w:left w:val="single" w:color="auto" w:sz="4" w:space="0"/>
              <w:bottom w:val="single" w:color="auto" w:sz="4" w:space="0"/>
              <w:right w:val="single" w:color="auto" w:sz="4" w:space="0"/>
            </w:tcBorders>
            <w:vAlign w:val="center"/>
          </w:tcPr>
          <w:p w14:paraId="27E471B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EFCFB33">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45EFD3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422" w:type="dxa"/>
            <w:tcBorders>
              <w:top w:val="single" w:color="auto" w:sz="4" w:space="0"/>
              <w:left w:val="single" w:color="auto" w:sz="4" w:space="0"/>
              <w:bottom w:val="single" w:color="auto" w:sz="4" w:space="0"/>
              <w:right w:val="single" w:color="auto" w:sz="4" w:space="0"/>
            </w:tcBorders>
            <w:vAlign w:val="center"/>
          </w:tcPr>
          <w:p w14:paraId="183F2B0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4931" w:type="dxa"/>
            <w:tcBorders>
              <w:top w:val="single" w:color="auto" w:sz="4" w:space="0"/>
              <w:left w:val="single" w:color="auto" w:sz="4" w:space="0"/>
              <w:bottom w:val="single" w:color="auto" w:sz="4" w:space="0"/>
              <w:right w:val="single" w:color="auto" w:sz="4" w:space="0"/>
            </w:tcBorders>
            <w:vAlign w:val="center"/>
          </w:tcPr>
          <w:p w14:paraId="71DD994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422" w:type="dxa"/>
            <w:tcBorders>
              <w:top w:val="single" w:color="auto" w:sz="4" w:space="0"/>
              <w:left w:val="single" w:color="auto" w:sz="4" w:space="0"/>
              <w:bottom w:val="single" w:color="auto" w:sz="4" w:space="0"/>
              <w:right w:val="single" w:color="auto" w:sz="4" w:space="0"/>
            </w:tcBorders>
            <w:vAlign w:val="center"/>
          </w:tcPr>
          <w:p w14:paraId="3B61434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4931" w:type="dxa"/>
            <w:tcBorders>
              <w:top w:val="single" w:color="auto" w:sz="4" w:space="0"/>
              <w:left w:val="single" w:color="auto" w:sz="4" w:space="0"/>
              <w:bottom w:val="single" w:color="auto" w:sz="4" w:space="0"/>
              <w:right w:val="single" w:color="auto" w:sz="4" w:space="0"/>
            </w:tcBorders>
            <w:vAlign w:val="center"/>
          </w:tcPr>
          <w:p w14:paraId="519B7AA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2422" w:type="dxa"/>
            <w:tcBorders>
              <w:top w:val="single" w:color="auto" w:sz="4" w:space="0"/>
              <w:left w:val="single" w:color="auto" w:sz="4" w:space="0"/>
              <w:bottom w:val="single" w:color="auto" w:sz="4" w:space="0"/>
              <w:right w:val="single" w:color="auto" w:sz="4" w:space="0"/>
            </w:tcBorders>
            <w:vAlign w:val="center"/>
          </w:tcPr>
          <w:p w14:paraId="18DA18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4931" w:type="dxa"/>
            <w:tcBorders>
              <w:top w:val="single" w:color="auto" w:sz="4" w:space="0"/>
              <w:left w:val="single" w:color="auto" w:sz="4" w:space="0"/>
              <w:bottom w:val="single" w:color="auto" w:sz="4" w:space="0"/>
              <w:right w:val="single" w:color="auto" w:sz="4" w:space="0"/>
            </w:tcBorders>
            <w:vAlign w:val="center"/>
          </w:tcPr>
          <w:p w14:paraId="29CEF8E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部分为0分，将失去成为成交候选供应商的资格。</w:t>
      </w:r>
      <w:bookmarkStart w:id="71" w:name="_Toc104806988"/>
      <w:bookmarkStart w:id="72" w:name="_Toc15278"/>
      <w:bookmarkStart w:id="73" w:name="_Toc1719"/>
    </w:p>
    <w:p w14:paraId="765FC324">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74" w:name="_Toc24791"/>
      <w:r>
        <w:rPr>
          <w:rFonts w:hint="eastAsia" w:ascii="宋体" w:hAnsi="宋体" w:eastAsia="宋体" w:cs="宋体"/>
          <w:b/>
          <w:bCs/>
          <w:sz w:val="24"/>
          <w:szCs w:val="24"/>
          <w:highlight w:val="none"/>
          <w:lang w:eastAsia="zh-CN"/>
        </w:rPr>
        <w:t>二、评审标准</w:t>
      </w:r>
      <w:bookmarkEnd w:id="71"/>
      <w:bookmarkEnd w:id="74"/>
    </w:p>
    <w:tbl>
      <w:tblPr>
        <w:tblStyle w:val="24"/>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472"/>
        <w:gridCol w:w="4917"/>
        <w:gridCol w:w="2125"/>
      </w:tblGrid>
      <w:tr w14:paraId="278C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AD895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bookmarkStart w:id="75" w:name="_Toc8881"/>
            <w:r>
              <w:rPr>
                <w:rStyle w:val="55"/>
                <w:rFonts w:hint="eastAsia" w:ascii="宋体" w:hAnsi="宋体" w:eastAsia="宋体" w:cs="宋体"/>
                <w:b w:val="0"/>
                <w:bCs w:val="0"/>
                <w:color w:val="auto"/>
                <w:sz w:val="24"/>
                <w:szCs w:val="24"/>
                <w:highlight w:val="none"/>
              </w:rPr>
              <w:t>序号</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1363977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评分因素及</w:t>
            </w:r>
          </w:p>
          <w:p w14:paraId="3DF49CC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分值</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064955E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评分标准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37335A">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说明</w:t>
            </w:r>
          </w:p>
        </w:tc>
      </w:tr>
      <w:tr w14:paraId="3244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D13B0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1</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E39635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报价部分（</w:t>
            </w:r>
            <w:r>
              <w:rPr>
                <w:rStyle w:val="55"/>
                <w:rFonts w:hint="eastAsia" w:ascii="宋体" w:hAnsi="宋体" w:cs="宋体"/>
                <w:b w:val="0"/>
                <w:bCs w:val="0"/>
                <w:color w:val="auto"/>
                <w:sz w:val="24"/>
                <w:szCs w:val="24"/>
                <w:highlight w:val="none"/>
                <w:lang w:val="en-US" w:eastAsia="zh-CN"/>
              </w:rPr>
              <w:t>30</w:t>
            </w:r>
            <w:r>
              <w:rPr>
                <w:rStyle w:val="55"/>
                <w:rFonts w:hint="eastAsia" w:ascii="宋体" w:hAnsi="宋体" w:eastAsia="宋体" w:cs="宋体"/>
                <w:b w:val="0"/>
                <w:bCs w:val="0"/>
                <w:color w:val="auto"/>
                <w:sz w:val="24"/>
                <w:szCs w:val="24"/>
                <w:highlight w:val="none"/>
              </w:rPr>
              <w:t>%）</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01F1582">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有效的</w:t>
            </w:r>
            <w:r>
              <w:rPr>
                <w:rStyle w:val="55"/>
                <w:rFonts w:hint="eastAsia" w:ascii="宋体" w:hAnsi="宋体" w:eastAsia="宋体" w:cs="宋体"/>
                <w:b w:val="0"/>
                <w:bCs w:val="0"/>
                <w:color w:val="auto"/>
                <w:sz w:val="24"/>
                <w:szCs w:val="24"/>
                <w:highlight w:val="none"/>
                <w:lang w:eastAsia="zh-CN"/>
              </w:rPr>
              <w:t>询比</w:t>
            </w:r>
            <w:r>
              <w:rPr>
                <w:rStyle w:val="55"/>
                <w:rFonts w:hint="eastAsia" w:ascii="宋体" w:hAnsi="宋体" w:eastAsia="宋体" w:cs="宋体"/>
                <w:b w:val="0"/>
                <w:bCs w:val="0"/>
                <w:color w:val="auto"/>
                <w:sz w:val="24"/>
                <w:szCs w:val="24"/>
                <w:highlight w:val="none"/>
              </w:rPr>
              <w:t>报价中的最低价为评标基准价，其价格分为满分。其他</w:t>
            </w:r>
            <w:r>
              <w:rPr>
                <w:rStyle w:val="55"/>
                <w:rFonts w:hint="eastAsia" w:ascii="宋体" w:hAnsi="宋体" w:eastAsia="宋体" w:cs="宋体"/>
                <w:b w:val="0"/>
                <w:bCs w:val="0"/>
                <w:color w:val="auto"/>
                <w:sz w:val="24"/>
                <w:szCs w:val="24"/>
                <w:highlight w:val="none"/>
                <w:lang w:eastAsia="zh-CN"/>
              </w:rPr>
              <w:t>供应商</w:t>
            </w:r>
            <w:r>
              <w:rPr>
                <w:rStyle w:val="55"/>
                <w:rFonts w:hint="eastAsia" w:ascii="宋体" w:hAnsi="宋体" w:eastAsia="宋体" w:cs="宋体"/>
                <w:b w:val="0"/>
                <w:bCs w:val="0"/>
                <w:color w:val="auto"/>
                <w:sz w:val="24"/>
                <w:szCs w:val="24"/>
                <w:highlight w:val="none"/>
              </w:rPr>
              <w:t>的价格分统一按照下列公式计算。</w:t>
            </w:r>
          </w:p>
          <w:p w14:paraId="409CC88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报价得分＝（</w:t>
            </w:r>
            <w:r>
              <w:rPr>
                <w:rStyle w:val="55"/>
                <w:rFonts w:hint="eastAsia" w:ascii="宋体" w:hAnsi="宋体" w:eastAsia="宋体" w:cs="宋体"/>
                <w:b w:val="0"/>
                <w:bCs w:val="0"/>
                <w:color w:val="auto"/>
                <w:sz w:val="24"/>
                <w:szCs w:val="24"/>
                <w:highlight w:val="none"/>
                <w:lang w:eastAsia="zh-CN"/>
              </w:rPr>
              <w:t>评审</w:t>
            </w:r>
            <w:r>
              <w:rPr>
                <w:rStyle w:val="55"/>
                <w:rFonts w:hint="eastAsia" w:ascii="宋体" w:hAnsi="宋体" w:eastAsia="宋体" w:cs="宋体"/>
                <w:b w:val="0"/>
                <w:bCs w:val="0"/>
                <w:color w:val="auto"/>
                <w:sz w:val="24"/>
                <w:szCs w:val="24"/>
                <w:highlight w:val="none"/>
              </w:rPr>
              <w:t>基准价/</w:t>
            </w:r>
            <w:r>
              <w:rPr>
                <w:rStyle w:val="55"/>
                <w:rFonts w:hint="eastAsia" w:ascii="宋体" w:hAnsi="宋体" w:eastAsia="宋体" w:cs="宋体"/>
                <w:b w:val="0"/>
                <w:bCs w:val="0"/>
                <w:color w:val="auto"/>
                <w:sz w:val="24"/>
                <w:szCs w:val="24"/>
                <w:highlight w:val="none"/>
                <w:lang w:eastAsia="zh-CN"/>
              </w:rPr>
              <w:t>询比</w:t>
            </w:r>
            <w:r>
              <w:rPr>
                <w:rStyle w:val="55"/>
                <w:rFonts w:hint="eastAsia" w:ascii="宋体" w:hAnsi="宋体" w:eastAsia="宋体" w:cs="宋体"/>
                <w:b w:val="0"/>
                <w:bCs w:val="0"/>
                <w:color w:val="auto"/>
                <w:sz w:val="24"/>
                <w:szCs w:val="24"/>
                <w:highlight w:val="none"/>
              </w:rPr>
              <w:t>报价）×价格权重×100。</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DF40E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高于预算价为无效报价</w:t>
            </w:r>
          </w:p>
        </w:tc>
      </w:tr>
      <w:tr w14:paraId="18A8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14:paraId="71199DB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2</w:t>
            </w:r>
          </w:p>
          <w:p w14:paraId="7F3A9D35">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p>
        </w:tc>
        <w:tc>
          <w:tcPr>
            <w:tcW w:w="1472" w:type="dxa"/>
            <w:vMerge w:val="restart"/>
            <w:tcBorders>
              <w:top w:val="single" w:color="000000" w:sz="4" w:space="0"/>
              <w:left w:val="single" w:color="000000" w:sz="4" w:space="0"/>
              <w:right w:val="single" w:color="000000" w:sz="4" w:space="0"/>
            </w:tcBorders>
            <w:noWrap w:val="0"/>
            <w:vAlign w:val="center"/>
          </w:tcPr>
          <w:p w14:paraId="5E1B56E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p>
          <w:p w14:paraId="459BF86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r>
              <w:rPr>
                <w:rStyle w:val="55"/>
                <w:rFonts w:hint="eastAsia" w:ascii="宋体" w:hAnsi="宋体" w:eastAsia="宋体" w:cs="宋体"/>
                <w:b w:val="0"/>
                <w:bCs w:val="0"/>
                <w:color w:val="auto"/>
                <w:sz w:val="24"/>
                <w:szCs w:val="24"/>
                <w:highlight w:val="none"/>
              </w:rPr>
              <w:t>服务部分（50%）</w:t>
            </w:r>
          </w:p>
          <w:p w14:paraId="2771B1D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p>
          <w:p w14:paraId="7B49F7D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16561A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1.实施方案（25分）</w:t>
            </w:r>
          </w:p>
          <w:p w14:paraId="1292797F">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供应商应当编制符合本项目实际情况的管理实施方案，内容包含但不限于服务目标、工作任务、进场交接等内容。</w:t>
            </w:r>
          </w:p>
          <w:p w14:paraId="5D65D3B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方案内容不存在瑕疵得25分；</w:t>
            </w:r>
          </w:p>
          <w:p w14:paraId="7D8AC11A">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方案内容存在1处瑕疵得20分；</w:t>
            </w:r>
          </w:p>
          <w:p w14:paraId="47BBC68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方案内容存在2处瑕疵得15分；</w:t>
            </w:r>
          </w:p>
          <w:p w14:paraId="5B64CA96">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方案内容存在3处瑕疵得10分；</w:t>
            </w:r>
          </w:p>
          <w:p w14:paraId="404F09BD">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方案内容存在4处瑕疵得5分；</w:t>
            </w:r>
          </w:p>
          <w:p w14:paraId="143C2D88">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Style w:val="55"/>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lang w:val="en-US" w:eastAsia="zh-CN"/>
              </w:rPr>
              <w:t>方案内容存在5处及以上瑕疵的或未提供得0分。</w:t>
            </w:r>
          </w:p>
        </w:tc>
        <w:tc>
          <w:tcPr>
            <w:tcW w:w="2125" w:type="dxa"/>
            <w:vMerge w:val="restart"/>
            <w:tcBorders>
              <w:top w:val="single" w:color="000000" w:sz="4" w:space="0"/>
              <w:left w:val="single" w:color="000000" w:sz="4" w:space="0"/>
              <w:right w:val="single" w:color="000000" w:sz="4" w:space="0"/>
            </w:tcBorders>
            <w:noWrap w:val="0"/>
            <w:vAlign w:val="top"/>
          </w:tcPr>
          <w:p w14:paraId="762D49CC">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注1：方案须建立在本项目服务场景之上，否则对应方案按0分处理。</w:t>
            </w:r>
          </w:p>
          <w:p w14:paraId="42751A02">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注2：本项内容中所称的“瑕疵”指以下内容：</w:t>
            </w:r>
          </w:p>
          <w:p w14:paraId="2173A528">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①方案内容缺项、内容表述不完整或缺少关键分析点；</w:t>
            </w:r>
          </w:p>
          <w:p w14:paraId="6C93AE9E">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②活动方案不符合本项目；</w:t>
            </w:r>
          </w:p>
          <w:p w14:paraId="789EE15A">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③内容表述前后矛盾、无连贯性、内容存在逻辑漏洞；</w:t>
            </w:r>
          </w:p>
          <w:p w14:paraId="02382093">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④常识性错误；</w:t>
            </w:r>
          </w:p>
          <w:p w14:paraId="3E466A04">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⑤实施方案及保障措施、质量保证方案并不适用本项目特性或非专门针对本项目制定；</w:t>
            </w:r>
          </w:p>
          <w:p w14:paraId="1E1833A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上述任意一种情形为1处瑕疵。</w:t>
            </w:r>
          </w:p>
        </w:tc>
      </w:tr>
      <w:tr w14:paraId="6F00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6442F0C0">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rPr>
            </w:pPr>
          </w:p>
        </w:tc>
        <w:tc>
          <w:tcPr>
            <w:tcW w:w="1472" w:type="dxa"/>
            <w:vMerge w:val="continue"/>
            <w:tcBorders>
              <w:left w:val="single" w:color="000000" w:sz="4" w:space="0"/>
              <w:right w:val="single" w:color="000000" w:sz="4" w:space="0"/>
            </w:tcBorders>
            <w:noWrap w:val="0"/>
            <w:vAlign w:val="center"/>
          </w:tcPr>
          <w:p w14:paraId="502862E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524FEBA9">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2.管理制度（25分）</w:t>
            </w:r>
          </w:p>
          <w:p w14:paraId="200D84D0">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供应商应当编制符合本项目实际情况</w:t>
            </w:r>
            <w:r>
              <w:rPr>
                <w:rFonts w:hint="eastAsia" w:ascii="宋体" w:hAnsi="宋体" w:cs="宋体"/>
                <w:b w:val="0"/>
                <w:bCs w:val="0"/>
                <w:sz w:val="24"/>
                <w:szCs w:val="24"/>
                <w:highlight w:val="none"/>
                <w:lang w:val="en-US" w:eastAsia="zh-CN"/>
              </w:rPr>
              <w:t>管理</w:t>
            </w:r>
            <w:r>
              <w:rPr>
                <w:rFonts w:hint="eastAsia" w:ascii="宋体" w:hAnsi="宋体" w:eastAsia="宋体" w:cs="宋体"/>
                <w:b w:val="0"/>
                <w:bCs w:val="0"/>
                <w:sz w:val="24"/>
                <w:szCs w:val="24"/>
                <w:highlight w:val="none"/>
                <w:lang w:val="en-US" w:eastAsia="zh-CN"/>
              </w:rPr>
              <w:t>制度，内容包含但不限于安保人员岗位职责、保洁人员岗位职责、保安和保洁人员服务标准、人员管理制度等。</w:t>
            </w:r>
          </w:p>
          <w:p w14:paraId="6815605F">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方案内容不存在瑕疵得25分；</w:t>
            </w:r>
          </w:p>
          <w:p w14:paraId="5E38BDD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方案内容存在1处瑕疵得20分；</w:t>
            </w:r>
          </w:p>
          <w:p w14:paraId="350DC8D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方案内容存在2处瑕疵得15分；</w:t>
            </w:r>
          </w:p>
          <w:p w14:paraId="2491BE61">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方案内容存在3处瑕疵得10分；</w:t>
            </w:r>
          </w:p>
          <w:p w14:paraId="74033AD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方案内容存在4处瑕疵得5分；</w:t>
            </w:r>
          </w:p>
          <w:p w14:paraId="25015E2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sz w:val="24"/>
                <w:szCs w:val="24"/>
                <w:highlight w:val="none"/>
                <w:lang w:val="en-US" w:eastAsia="zh-CN"/>
              </w:rPr>
              <w:t>方案内容存在5处及以上瑕疵的或未提供得0分。</w:t>
            </w:r>
          </w:p>
        </w:tc>
        <w:tc>
          <w:tcPr>
            <w:tcW w:w="2125" w:type="dxa"/>
            <w:vMerge w:val="continue"/>
            <w:tcBorders>
              <w:left w:val="single" w:color="000000" w:sz="4" w:space="0"/>
              <w:right w:val="single" w:color="000000" w:sz="4" w:space="0"/>
            </w:tcBorders>
            <w:noWrap w:val="0"/>
            <w:vAlign w:val="top"/>
          </w:tcPr>
          <w:p w14:paraId="349B9E5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rPr>
            </w:pPr>
          </w:p>
        </w:tc>
      </w:tr>
      <w:tr w14:paraId="5940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14:paraId="67090C3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lang w:val="en-US" w:eastAsia="zh-CN"/>
              </w:rPr>
            </w:pPr>
            <w:r>
              <w:rPr>
                <w:rStyle w:val="55"/>
                <w:rFonts w:hint="eastAsia" w:ascii="宋体" w:hAnsi="宋体" w:eastAsia="宋体" w:cs="宋体"/>
                <w:b w:val="0"/>
                <w:bCs w:val="0"/>
                <w:color w:val="auto"/>
                <w:sz w:val="24"/>
                <w:szCs w:val="24"/>
                <w:highlight w:val="none"/>
                <w:lang w:val="en-US" w:eastAsia="zh-CN"/>
              </w:rPr>
              <w:t>3</w:t>
            </w:r>
          </w:p>
        </w:tc>
        <w:tc>
          <w:tcPr>
            <w:tcW w:w="1472" w:type="dxa"/>
            <w:vMerge w:val="restart"/>
            <w:tcBorders>
              <w:top w:val="single" w:color="000000" w:sz="4" w:space="0"/>
              <w:left w:val="single" w:color="000000" w:sz="4" w:space="0"/>
              <w:right w:val="single" w:color="000000" w:sz="4" w:space="0"/>
            </w:tcBorders>
            <w:noWrap w:val="0"/>
            <w:vAlign w:val="center"/>
          </w:tcPr>
          <w:p w14:paraId="169CA30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lang w:val="zh-CN"/>
              </w:rPr>
            </w:pPr>
            <w:r>
              <w:rPr>
                <w:rStyle w:val="55"/>
                <w:rFonts w:hint="eastAsia" w:ascii="宋体" w:hAnsi="宋体" w:eastAsia="宋体" w:cs="宋体"/>
                <w:b w:val="0"/>
                <w:bCs w:val="0"/>
                <w:color w:val="auto"/>
                <w:sz w:val="24"/>
                <w:szCs w:val="24"/>
                <w:highlight w:val="none"/>
                <w:lang w:val="zh-CN"/>
              </w:rPr>
              <w:t>商务部分（</w:t>
            </w:r>
            <w:r>
              <w:rPr>
                <w:rStyle w:val="55"/>
                <w:rFonts w:hint="eastAsia" w:ascii="宋体" w:hAnsi="宋体" w:cs="宋体"/>
                <w:b w:val="0"/>
                <w:bCs w:val="0"/>
                <w:color w:val="auto"/>
                <w:sz w:val="24"/>
                <w:szCs w:val="24"/>
                <w:highlight w:val="none"/>
                <w:lang w:val="en-US" w:eastAsia="zh-CN"/>
              </w:rPr>
              <w:t>20</w:t>
            </w:r>
            <w:r>
              <w:rPr>
                <w:rStyle w:val="55"/>
                <w:rFonts w:hint="eastAsia" w:ascii="宋体" w:hAnsi="宋体" w:eastAsia="宋体" w:cs="宋体"/>
                <w:b w:val="0"/>
                <w:bCs w:val="0"/>
                <w:color w:val="auto"/>
                <w:sz w:val="24"/>
                <w:szCs w:val="24"/>
                <w:highlight w:val="none"/>
                <w:lang w:val="en-US" w:eastAsia="zh-CN"/>
              </w:rPr>
              <w:t>%</w:t>
            </w:r>
            <w:r>
              <w:rPr>
                <w:rStyle w:val="55"/>
                <w:rFonts w:hint="eastAsia" w:ascii="宋体" w:hAnsi="宋体" w:eastAsia="宋体" w:cs="宋体"/>
                <w:b w:val="0"/>
                <w:bCs w:val="0"/>
                <w:color w:val="auto"/>
                <w:sz w:val="24"/>
                <w:szCs w:val="24"/>
                <w:highlight w:val="none"/>
                <w:lang w:val="zh-CN"/>
              </w:rPr>
              <w:t>）</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3B83E47E">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1.业绩（15分）</w:t>
            </w:r>
          </w:p>
          <w:p w14:paraId="343F91E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2020年1月1日至今，供应商为行政机关事业单位或国有企业单位提供过</w:t>
            </w:r>
            <w:r>
              <w:rPr>
                <w:rFonts w:hint="eastAsia" w:ascii="宋体" w:hAnsi="宋体" w:eastAsia="宋体" w:cs="宋体"/>
                <w:b w:val="0"/>
                <w:bCs w:val="0"/>
                <w:color w:val="auto"/>
                <w:sz w:val="24"/>
                <w:szCs w:val="24"/>
                <w:highlight w:val="none"/>
                <w:lang w:eastAsia="zh-CN"/>
              </w:rPr>
              <w:t>保安保洁服务</w:t>
            </w:r>
            <w:r>
              <w:rPr>
                <w:rFonts w:hint="eastAsia" w:ascii="宋体" w:hAnsi="宋体" w:eastAsia="宋体" w:cs="宋体"/>
                <w:b w:val="0"/>
                <w:bCs w:val="0"/>
                <w:color w:val="auto"/>
                <w:sz w:val="24"/>
                <w:szCs w:val="24"/>
                <w:highlight w:val="none"/>
              </w:rPr>
              <w:t>的，每提供一份合同得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CE97E">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Style w:val="55"/>
                <w:rFonts w:hint="eastAsia" w:ascii="宋体" w:hAnsi="宋体" w:eastAsia="宋体" w:cs="宋体"/>
                <w:b w:val="0"/>
                <w:bCs w:val="0"/>
                <w:color w:val="auto"/>
                <w:sz w:val="24"/>
                <w:szCs w:val="24"/>
                <w:highlight w:val="none"/>
                <w:lang w:eastAsia="zh-CN"/>
              </w:rPr>
            </w:pPr>
            <w:r>
              <w:rPr>
                <w:rStyle w:val="55"/>
                <w:rFonts w:hint="eastAsia" w:ascii="宋体" w:hAnsi="宋体" w:eastAsia="宋体" w:cs="宋体"/>
                <w:b w:val="0"/>
                <w:bCs w:val="0"/>
                <w:color w:val="auto"/>
                <w:sz w:val="24"/>
                <w:szCs w:val="24"/>
                <w:highlight w:val="none"/>
              </w:rPr>
              <w:t>提供合同复印件并加盖</w:t>
            </w:r>
            <w:r>
              <w:rPr>
                <w:rFonts w:hint="eastAsia" w:ascii="宋体" w:hAnsi="宋体" w:eastAsia="宋体" w:cs="宋体"/>
                <w:b w:val="0"/>
                <w:bCs w:val="0"/>
                <w:color w:val="auto"/>
                <w:sz w:val="24"/>
                <w:szCs w:val="24"/>
                <w:highlight w:val="none"/>
              </w:rPr>
              <w:t>供应商</w:t>
            </w:r>
            <w:r>
              <w:rPr>
                <w:rStyle w:val="55"/>
                <w:rFonts w:hint="eastAsia" w:ascii="宋体" w:hAnsi="宋体" w:eastAsia="宋体" w:cs="宋体"/>
                <w:b w:val="0"/>
                <w:bCs w:val="0"/>
                <w:color w:val="auto"/>
                <w:sz w:val="24"/>
                <w:szCs w:val="24"/>
                <w:highlight w:val="none"/>
              </w:rPr>
              <w:t>公章</w:t>
            </w:r>
            <w:r>
              <w:rPr>
                <w:rStyle w:val="55"/>
                <w:rFonts w:hint="eastAsia" w:ascii="宋体" w:hAnsi="宋体" w:eastAsia="宋体" w:cs="宋体"/>
                <w:b w:val="0"/>
                <w:bCs w:val="0"/>
                <w:color w:val="auto"/>
                <w:sz w:val="24"/>
                <w:szCs w:val="24"/>
                <w:highlight w:val="none"/>
                <w:lang w:eastAsia="zh-CN"/>
              </w:rPr>
              <w:t>。</w:t>
            </w:r>
          </w:p>
          <w:p w14:paraId="79B639E1">
            <w:pPr>
              <w:pStyle w:val="2"/>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highlight w:val="none"/>
                <w:lang w:eastAsia="zh-CN"/>
              </w:rPr>
            </w:pPr>
            <w:r>
              <w:rPr>
                <w:rStyle w:val="55"/>
                <w:rFonts w:hint="eastAsia" w:ascii="宋体" w:hAnsi="宋体" w:eastAsia="宋体" w:cs="宋体"/>
                <w:b w:val="0"/>
                <w:bCs w:val="0"/>
                <w:color w:val="auto"/>
                <w:sz w:val="24"/>
                <w:szCs w:val="24"/>
                <w:highlight w:val="none"/>
                <w:lang w:eastAsia="zh-CN"/>
              </w:rPr>
              <w:t>注：</w:t>
            </w:r>
            <w:r>
              <w:rPr>
                <w:rStyle w:val="55"/>
                <w:rFonts w:hint="eastAsia" w:ascii="宋体" w:hAnsi="宋体" w:cs="宋体"/>
                <w:b w:val="0"/>
                <w:bCs w:val="0"/>
                <w:color w:val="auto"/>
                <w:sz w:val="24"/>
                <w:szCs w:val="24"/>
                <w:highlight w:val="none"/>
                <w:lang w:eastAsia="zh-CN"/>
              </w:rPr>
              <w:t>如供应商</w:t>
            </w:r>
            <w:r>
              <w:rPr>
                <w:rStyle w:val="55"/>
                <w:rFonts w:hint="eastAsia" w:ascii="宋体" w:hAnsi="宋体" w:eastAsia="宋体" w:cs="宋体"/>
                <w:b w:val="0"/>
                <w:bCs w:val="0"/>
                <w:color w:val="auto"/>
                <w:sz w:val="24"/>
                <w:szCs w:val="24"/>
                <w:highlight w:val="none"/>
                <w:lang w:eastAsia="zh-CN"/>
              </w:rPr>
              <w:t>提供</w:t>
            </w:r>
            <w:r>
              <w:rPr>
                <w:rStyle w:val="55"/>
                <w:rFonts w:hint="eastAsia" w:ascii="宋体" w:hAnsi="宋体" w:cs="宋体"/>
                <w:b w:val="0"/>
                <w:bCs w:val="0"/>
                <w:color w:val="auto"/>
                <w:sz w:val="24"/>
                <w:szCs w:val="24"/>
                <w:highlight w:val="none"/>
                <w:lang w:eastAsia="zh-CN"/>
              </w:rPr>
              <w:t>的是</w:t>
            </w:r>
            <w:r>
              <w:rPr>
                <w:rStyle w:val="55"/>
                <w:rFonts w:hint="eastAsia" w:ascii="宋体" w:hAnsi="宋体" w:eastAsia="宋体" w:cs="宋体"/>
                <w:b w:val="0"/>
                <w:bCs w:val="0"/>
                <w:color w:val="auto"/>
                <w:sz w:val="24"/>
                <w:szCs w:val="24"/>
                <w:highlight w:val="none"/>
                <w:lang w:eastAsia="zh-CN"/>
              </w:rPr>
              <w:t>物业服务合同，其服务内容需包含保安保洁服务。</w:t>
            </w:r>
          </w:p>
        </w:tc>
      </w:tr>
      <w:tr w14:paraId="5478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7C5760B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val="0"/>
                <w:bCs w:val="0"/>
                <w:color w:val="auto"/>
                <w:sz w:val="24"/>
                <w:szCs w:val="24"/>
                <w:highlight w:val="none"/>
                <w:lang w:val="en-US" w:eastAsia="zh-CN"/>
              </w:rPr>
            </w:pPr>
          </w:p>
        </w:tc>
        <w:tc>
          <w:tcPr>
            <w:tcW w:w="1472" w:type="dxa"/>
            <w:vMerge w:val="continue"/>
            <w:tcBorders>
              <w:left w:val="single" w:color="000000" w:sz="4" w:space="0"/>
              <w:right w:val="single" w:color="000000" w:sz="4" w:space="0"/>
            </w:tcBorders>
            <w:noWrap w:val="0"/>
            <w:vAlign w:val="center"/>
          </w:tcPr>
          <w:p w14:paraId="52CAA70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val="0"/>
                <w:bCs w:val="0"/>
                <w:color w:val="auto"/>
                <w:sz w:val="24"/>
                <w:szCs w:val="24"/>
                <w:highlight w:val="none"/>
                <w:lang w:val="zh-CN"/>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BDC0925">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2.人员（</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14:paraId="128DB19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供应商拟派的保安（保洁）人员是中共党员或退伍军人的，每提供一个得</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分，满分</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B50782">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Style w:val="55"/>
                <w:rFonts w:hint="eastAsia" w:ascii="宋体" w:hAnsi="宋体" w:eastAsia="宋体" w:cs="宋体"/>
                <w:b w:val="0"/>
                <w:bCs w:val="0"/>
                <w:color w:val="auto"/>
                <w:sz w:val="24"/>
                <w:szCs w:val="24"/>
                <w:highlight w:val="none"/>
                <w:lang w:eastAsia="zh-CN"/>
              </w:rPr>
            </w:pPr>
            <w:r>
              <w:rPr>
                <w:rStyle w:val="55"/>
                <w:rFonts w:hint="eastAsia" w:ascii="宋体" w:hAnsi="宋体" w:eastAsia="宋体" w:cs="宋体"/>
                <w:b w:val="0"/>
                <w:bCs w:val="0"/>
                <w:color w:val="auto"/>
                <w:sz w:val="24"/>
                <w:szCs w:val="24"/>
                <w:highlight w:val="none"/>
                <w:lang w:eastAsia="zh-CN"/>
              </w:rPr>
              <w:t>提供证明材料复印件加盖供应商公章。</w:t>
            </w:r>
          </w:p>
        </w:tc>
      </w:tr>
    </w:tbl>
    <w:p w14:paraId="66B8F1C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75"/>
      <w:r>
        <w:rPr>
          <w:rFonts w:hint="eastAsia" w:ascii="宋体" w:hAnsi="宋体" w:eastAsia="宋体" w:cs="宋体"/>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76"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76"/>
      <w:r>
        <w:rPr>
          <w:rFonts w:hint="eastAsia" w:ascii="宋体" w:hAnsi="宋体" w:eastAsia="宋体" w:cs="宋体"/>
          <w:sz w:val="24"/>
          <w:szCs w:val="24"/>
          <w:highlight w:val="none"/>
          <w:lang w:val="en-US" w:eastAsia="zh-CN"/>
        </w:rPr>
        <w:t>情形。</w:t>
      </w:r>
    </w:p>
    <w:p w14:paraId="260D1D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77" w:name="_Toc106034793"/>
      <w:bookmarkStart w:id="78" w:name="_Toc65660353"/>
      <w:bookmarkStart w:id="79" w:name="_Toc22716"/>
      <w:bookmarkStart w:id="80" w:name="_Toc29298"/>
      <w:bookmarkStart w:id="81" w:name="_Toc2351"/>
      <w:bookmarkStart w:id="82" w:name="_Toc28422"/>
      <w:r>
        <w:rPr>
          <w:rFonts w:hint="eastAsia" w:ascii="宋体" w:hAnsi="宋体" w:eastAsia="宋体" w:cs="宋体"/>
          <w:sz w:val="24"/>
          <w:highlight w:val="none"/>
        </w:rPr>
        <w:t>四、采购终止</w:t>
      </w:r>
      <w:bookmarkEnd w:id="77"/>
      <w:bookmarkEnd w:id="78"/>
      <w:bookmarkEnd w:id="79"/>
      <w:bookmarkEnd w:id="80"/>
      <w:bookmarkEnd w:id="81"/>
      <w:bookmarkEnd w:id="82"/>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5000AF1D">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3F1394D2">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83" w:name="_Toc15030"/>
      <w:bookmarkStart w:id="84" w:name="_Toc426965630"/>
      <w:bookmarkStart w:id="85" w:name="_Toc29704"/>
      <w:bookmarkStart w:id="86" w:name="_Toc487204779"/>
      <w:bookmarkStart w:id="87" w:name="_Toc20643"/>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83"/>
      <w:bookmarkEnd w:id="84"/>
      <w:bookmarkEnd w:id="85"/>
      <w:bookmarkEnd w:id="86"/>
      <w:bookmarkEnd w:id="87"/>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2B230237">
      <w:pPr>
        <w:pStyle w:val="2"/>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88" w:name="_Toc7850"/>
      <w:bookmarkStart w:id="89" w:name="_Toc8727"/>
      <w:bookmarkStart w:id="90" w:name="_Toc487204780"/>
      <w:bookmarkStart w:id="91" w:name="_Toc342913391"/>
      <w:bookmarkStart w:id="92" w:name="_Toc426965631"/>
      <w:bookmarkStart w:id="93" w:name="_Toc2403"/>
      <w:r>
        <w:rPr>
          <w:rFonts w:hint="eastAsia" w:ascii="宋体" w:hAnsi="宋体" w:eastAsia="宋体" w:cs="宋体"/>
          <w:bCs w:val="0"/>
          <w:sz w:val="24"/>
          <w:szCs w:val="24"/>
          <w:highlight w:val="none"/>
        </w:rPr>
        <w:t>二、</w:t>
      </w:r>
      <w:bookmarkEnd w:id="88"/>
      <w:bookmarkEnd w:id="89"/>
      <w:bookmarkEnd w:id="90"/>
      <w:bookmarkEnd w:id="91"/>
      <w:bookmarkEnd w:id="92"/>
      <w:bookmarkEnd w:id="93"/>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94" w:name="_Toc318159780"/>
      <w:bookmarkStart w:id="95" w:name="_Toc318166429"/>
      <w:bookmarkStart w:id="96" w:name="_Toc318159160"/>
      <w:bookmarkStart w:id="97" w:name="_Toc318159349"/>
    </w:p>
    <w:bookmarkEnd w:id="94"/>
    <w:bookmarkEnd w:id="95"/>
    <w:bookmarkEnd w:id="96"/>
    <w:bookmarkEnd w:id="97"/>
    <w:p w14:paraId="2466699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98" w:name="_Toc342913392"/>
      <w:bookmarkStart w:id="99" w:name="_Toc179714297"/>
      <w:bookmarkStart w:id="100" w:name="_Toc19564"/>
      <w:bookmarkStart w:id="101" w:name="_Toc426965632"/>
      <w:bookmarkStart w:id="102" w:name="_Toc26774"/>
      <w:bookmarkStart w:id="103" w:name="_Toc19364"/>
      <w:bookmarkStart w:id="104" w:name="_Toc487204781"/>
      <w:bookmarkStart w:id="105" w:name="_Toc102227318"/>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98"/>
      <w:bookmarkEnd w:id="99"/>
      <w:bookmarkEnd w:id="100"/>
      <w:bookmarkEnd w:id="101"/>
      <w:bookmarkEnd w:id="102"/>
      <w:bookmarkEnd w:id="103"/>
      <w:bookmarkEnd w:id="104"/>
      <w:bookmarkEnd w:id="105"/>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6E49EEE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）提交响应文件的份数和签署和递交</w:t>
      </w:r>
    </w:p>
    <w:p w14:paraId="19AC1D0D">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eastAsia="zh-CN"/>
        </w:rPr>
        <w:t>供应商提交</w:t>
      </w:r>
      <w:r>
        <w:rPr>
          <w:rFonts w:hint="eastAsia" w:ascii="宋体" w:hAnsi="宋体" w:eastAsia="宋体" w:cs="宋体"/>
          <w:b/>
          <w:bCs/>
          <w:sz w:val="24"/>
          <w:szCs w:val="24"/>
          <w:highlight w:val="none"/>
        </w:rPr>
        <w:t>响应文件一式</w:t>
      </w:r>
      <w:r>
        <w:rPr>
          <w:rFonts w:hint="eastAsia" w:ascii="宋体" w:hAnsi="宋体" w:cs="宋体"/>
          <w:b/>
          <w:bCs/>
          <w:sz w:val="24"/>
          <w:szCs w:val="24"/>
          <w:highlight w:val="none"/>
          <w:lang w:eastAsia="zh-CN"/>
        </w:rPr>
        <w:t>两</w:t>
      </w:r>
      <w:r>
        <w:rPr>
          <w:rFonts w:hint="eastAsia" w:ascii="宋体" w:hAnsi="宋体" w:eastAsia="宋体" w:cs="宋体"/>
          <w:b/>
          <w:bCs/>
          <w:sz w:val="24"/>
          <w:szCs w:val="24"/>
          <w:highlight w:val="none"/>
        </w:rPr>
        <w:t>份，其中正本一份，副本</w:t>
      </w:r>
      <w:r>
        <w:rPr>
          <w:rFonts w:hint="eastAsia" w:ascii="宋体" w:hAnsi="宋体" w:cs="宋体"/>
          <w:b/>
          <w:bCs/>
          <w:sz w:val="24"/>
          <w:szCs w:val="24"/>
          <w:highlight w:val="none"/>
          <w:lang w:eastAsia="zh-CN"/>
        </w:rPr>
        <w:t>一</w:t>
      </w:r>
      <w:r>
        <w:rPr>
          <w:rFonts w:hint="eastAsia" w:ascii="宋体" w:hAnsi="宋体" w:eastAsia="宋体" w:cs="宋体"/>
          <w:b/>
          <w:bCs/>
          <w:sz w:val="24"/>
          <w:szCs w:val="24"/>
          <w:highlight w:val="none"/>
        </w:rPr>
        <w:t>份</w:t>
      </w:r>
      <w:r>
        <w:rPr>
          <w:rFonts w:hint="eastAsia" w:ascii="宋体" w:hAnsi="宋体" w:cs="宋体"/>
          <w:b/>
          <w:bCs/>
          <w:sz w:val="24"/>
          <w:szCs w:val="24"/>
          <w:highlight w:val="none"/>
          <w:lang w:eastAsia="zh-CN"/>
        </w:rPr>
        <w:t>。响应文件副本可为正本的完整复印件。</w:t>
      </w:r>
      <w:r>
        <w:rPr>
          <w:rFonts w:hint="eastAsia" w:ascii="宋体" w:hAnsi="宋体" w:eastAsia="宋体" w:cs="宋体"/>
          <w:b/>
          <w:bCs/>
          <w:sz w:val="24"/>
          <w:szCs w:val="24"/>
          <w:highlight w:val="none"/>
        </w:rPr>
        <w:t>应与正本一致，如出现不一致情况以正本为准。</w:t>
      </w:r>
    </w:p>
    <w:p w14:paraId="7BA67502">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72"/>
    <w:bookmarkEnd w:id="73"/>
    <w:p w14:paraId="368B3BE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6" w:name="_Toc106034798"/>
      <w:bookmarkStart w:id="107" w:name="_Toc20783"/>
      <w:bookmarkStart w:id="108" w:name="_Toc10172"/>
      <w:r>
        <w:rPr>
          <w:rFonts w:hint="eastAsia" w:ascii="宋体" w:hAnsi="宋体" w:eastAsia="宋体" w:cs="宋体"/>
          <w:sz w:val="24"/>
          <w:szCs w:val="24"/>
          <w:highlight w:val="none"/>
        </w:rPr>
        <w:t>四、成交供应商的确定和变更</w:t>
      </w:r>
      <w:bookmarkEnd w:id="106"/>
      <w:bookmarkEnd w:id="107"/>
      <w:bookmarkEnd w:id="108"/>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6EE2297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9" w:name="_Toc17760"/>
      <w:bookmarkStart w:id="110" w:name="_Toc10504"/>
      <w:bookmarkStart w:id="111" w:name="_Toc106034799"/>
      <w:r>
        <w:rPr>
          <w:rFonts w:hint="eastAsia" w:ascii="宋体" w:hAnsi="宋体" w:eastAsia="宋体" w:cs="宋体"/>
          <w:sz w:val="24"/>
          <w:szCs w:val="24"/>
          <w:highlight w:val="none"/>
        </w:rPr>
        <w:t>五、成交通知</w:t>
      </w:r>
      <w:bookmarkEnd w:id="109"/>
      <w:bookmarkEnd w:id="110"/>
      <w:bookmarkEnd w:id="111"/>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行采家（https://www.gec123.com/）</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5EC160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2" w:name="_Toc106034801"/>
      <w:bookmarkStart w:id="113" w:name="_Toc14096"/>
      <w:bookmarkStart w:id="114" w:name="_Toc23778"/>
      <w:r>
        <w:rPr>
          <w:rFonts w:hint="eastAsia" w:ascii="宋体" w:hAnsi="宋体" w:eastAsia="宋体" w:cs="宋体"/>
          <w:sz w:val="24"/>
          <w:szCs w:val="24"/>
          <w:highlight w:val="none"/>
        </w:rPr>
        <w:t>六、签订合同</w:t>
      </w:r>
      <w:bookmarkEnd w:id="112"/>
      <w:bookmarkEnd w:id="113"/>
      <w:bookmarkEnd w:id="114"/>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695C64D9">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5" w:name="_Toc106034802"/>
      <w:bookmarkStart w:id="116" w:name="_Toc21922"/>
      <w:bookmarkStart w:id="117" w:name="_Toc77"/>
      <w:r>
        <w:rPr>
          <w:rFonts w:hint="eastAsia" w:ascii="宋体" w:hAnsi="宋体" w:eastAsia="宋体" w:cs="宋体"/>
          <w:sz w:val="24"/>
          <w:szCs w:val="24"/>
          <w:highlight w:val="none"/>
        </w:rPr>
        <w:t>七、项目验收</w:t>
      </w:r>
      <w:bookmarkEnd w:id="115"/>
      <w:bookmarkEnd w:id="116"/>
      <w:bookmarkEnd w:id="117"/>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4E149B1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8" w:name="_Toc2438"/>
      <w:bookmarkStart w:id="119" w:name="_Toc106034803"/>
      <w:bookmarkStart w:id="120" w:name="_Toc17336"/>
      <w:r>
        <w:rPr>
          <w:rFonts w:hint="eastAsia" w:ascii="宋体" w:hAnsi="宋体" w:eastAsia="宋体" w:cs="宋体"/>
          <w:sz w:val="24"/>
          <w:szCs w:val="24"/>
          <w:highlight w:val="none"/>
        </w:rPr>
        <w:t>八、采购代理服务费</w:t>
      </w:r>
      <w:bookmarkEnd w:id="118"/>
      <w:bookmarkEnd w:id="119"/>
      <w:bookmarkEnd w:id="120"/>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21" w:name="_Toc106034655"/>
      <w:bookmarkStart w:id="122" w:name="_Toc23463"/>
      <w:bookmarkStart w:id="123" w:name="_Toc31595"/>
      <w:bookmarkStart w:id="124" w:name="_Toc65660363"/>
      <w:bookmarkStart w:id="125" w:name="_Toc76462345"/>
      <w:bookmarkStart w:id="126" w:name="_Toc9730"/>
      <w:bookmarkStart w:id="127" w:name="_Toc4867"/>
      <w:bookmarkStart w:id="128" w:name="_Toc10603480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7400.00元（大写：柒仟肆佰元整）。</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1"/>
    <w:bookmarkEnd w:id="122"/>
    <w:bookmarkEnd w:id="123"/>
    <w:bookmarkEnd w:id="124"/>
    <w:bookmarkEnd w:id="125"/>
    <w:bookmarkEnd w:id="126"/>
    <w:bookmarkEnd w:id="127"/>
    <w:bookmarkEnd w:id="128"/>
    <w:p w14:paraId="3AF37186">
      <w:pPr>
        <w:spacing w:line="400" w:lineRule="exact"/>
        <w:ind w:firstLine="480" w:firstLineChars="200"/>
        <w:rPr>
          <w:rFonts w:hint="eastAsia" w:ascii="宋体" w:hAnsi="宋体" w:cs="宋体"/>
          <w:color w:val="auto"/>
          <w:sz w:val="24"/>
          <w:highlight w:val="none"/>
        </w:rPr>
      </w:pPr>
      <w:bookmarkStart w:id="129" w:name="_Toc8532"/>
      <w:bookmarkStart w:id="130" w:name="_Toc14780"/>
      <w:bookmarkStart w:id="131" w:name="_Toc76462347"/>
      <w:r>
        <w:rPr>
          <w:rFonts w:hint="eastAsia" w:ascii="宋体" w:hAnsi="宋体" w:cs="宋体"/>
          <w:color w:val="auto"/>
          <w:sz w:val="24"/>
          <w:highlight w:val="none"/>
        </w:rPr>
        <w:t>户  名：重庆鸿兴招标代理有限公司</w:t>
      </w:r>
    </w:p>
    <w:p w14:paraId="012F8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bookmarkStart w:id="189" w:name="_GoBack"/>
      <w:bookmarkEnd w:id="189"/>
    </w:p>
    <w:p w14:paraId="63F21010">
      <w:pPr>
        <w:spacing w:line="400" w:lineRule="exact"/>
        <w:ind w:firstLine="480" w:firstLineChars="200"/>
        <w:rPr>
          <w:rFonts w:hint="eastAsia" w:ascii="宋体" w:hAnsi="宋体" w:eastAsia="宋体" w:cs="宋体"/>
          <w:sz w:val="24"/>
          <w:highlight w:val="none"/>
        </w:rPr>
      </w:pPr>
      <w:r>
        <w:rPr>
          <w:rFonts w:hint="eastAsia" w:ascii="宋体" w:hAnsi="宋体" w:cs="宋体"/>
          <w:color w:val="auto"/>
          <w:sz w:val="24"/>
          <w:highlight w:val="none"/>
        </w:rPr>
        <w:t>账  号：3100096019200111969</w:t>
      </w:r>
    </w:p>
    <w:p w14:paraId="1B1C985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29"/>
      <w:bookmarkEnd w:id="130"/>
      <w:bookmarkEnd w:id="131"/>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4"/>
    <w:p w14:paraId="58A1D2DB">
      <w:pPr>
        <w:pStyle w:val="4"/>
        <w:spacing w:before="0" w:after="0" w:line="360" w:lineRule="auto"/>
        <w:jc w:val="center"/>
        <w:rPr>
          <w:rFonts w:hint="eastAsia" w:ascii="宋体" w:hAnsi="宋体" w:eastAsia="宋体" w:cs="宋体"/>
          <w:b w:val="0"/>
          <w:sz w:val="36"/>
          <w:szCs w:val="30"/>
          <w:highlight w:val="none"/>
        </w:rPr>
      </w:pPr>
      <w:bookmarkStart w:id="132" w:name="_Toc12789059"/>
      <w:bookmarkStart w:id="133" w:name="_Toc11641055"/>
      <w:bookmarkStart w:id="134"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32"/>
      <w:bookmarkEnd w:id="133"/>
      <w:r>
        <w:rPr>
          <w:rFonts w:hint="eastAsia" w:ascii="宋体" w:hAnsi="宋体" w:eastAsia="宋体" w:cs="宋体"/>
          <w:b w:val="0"/>
          <w:sz w:val="36"/>
          <w:szCs w:val="30"/>
          <w:highlight w:val="none"/>
        </w:rPr>
        <w:t>合同草案条款</w:t>
      </w:r>
      <w:bookmarkEnd w:id="134"/>
    </w:p>
    <w:p w14:paraId="66B25F17">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sz w:val="44"/>
          <w:highlight w:val="none"/>
        </w:rPr>
      </w:pPr>
    </w:p>
    <w:p w14:paraId="3A97B5F0">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58373A88">
      <w:pPr>
        <w:snapToGrid w:val="0"/>
        <w:spacing w:line="400" w:lineRule="exact"/>
        <w:ind w:firstLine="480" w:firstLineChars="200"/>
        <w:rPr>
          <w:rFonts w:hint="eastAsia" w:ascii="宋体" w:hAnsi="宋体" w:eastAsia="宋体" w:cs="宋体"/>
          <w:sz w:val="24"/>
          <w:szCs w:val="24"/>
          <w:highlight w:val="none"/>
        </w:rPr>
      </w:pPr>
    </w:p>
    <w:p w14:paraId="17CA6E2F">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cs="宋体"/>
          <w:sz w:val="22"/>
          <w:szCs w:val="22"/>
          <w:highlight w:val="none"/>
          <w:lang w:eastAsia="zh-CN"/>
        </w:rPr>
        <w:t>采购人</w:t>
      </w:r>
      <w:r>
        <w:rPr>
          <w:rFonts w:hint="eastAsia" w:ascii="宋体" w:hAnsi="宋体" w:eastAsia="宋体" w:cs="宋体"/>
          <w:sz w:val="22"/>
          <w:szCs w:val="22"/>
          <w:highlight w:val="none"/>
        </w:rPr>
        <w:t>（需方）：___________________________      计价单位：____________</w:t>
      </w:r>
    </w:p>
    <w:p w14:paraId="568E2DD4">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26EAAE49">
            <w:pPr>
              <w:pStyle w:val="12"/>
              <w:spacing w:line="280" w:lineRule="exact"/>
              <w:ind w:firstLine="440" w:firstLineChars="200"/>
              <w:rPr>
                <w:rFonts w:hint="eastAsia" w:ascii="宋体" w:hAnsi="宋体" w:eastAsia="宋体" w:cs="宋体"/>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7CDB26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487B5F2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314ED97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597FF33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2A886B3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603D282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7C48AD4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7E0EFEE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3A3A7A7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319E58E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569C1C5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56D3BAF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73A70208">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0C4B7938">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188BA9B9">
            <w:pPr>
              <w:spacing w:line="280" w:lineRule="exact"/>
              <w:ind w:firstLine="440" w:firstLineChars="200"/>
              <w:rPr>
                <w:rFonts w:hint="eastAsia" w:ascii="宋体" w:hAnsi="宋体" w:eastAsia="宋体" w:cs="宋体"/>
                <w:sz w:val="22"/>
                <w:szCs w:val="22"/>
                <w:highlight w:val="none"/>
              </w:rPr>
            </w:pPr>
          </w:p>
          <w:p w14:paraId="15039FA0">
            <w:pPr>
              <w:spacing w:line="280" w:lineRule="exact"/>
              <w:ind w:firstLine="440" w:firstLineChars="200"/>
              <w:rPr>
                <w:rFonts w:hint="eastAsia" w:ascii="宋体" w:hAnsi="宋体" w:eastAsia="宋体" w:cs="宋体"/>
                <w:sz w:val="22"/>
                <w:szCs w:val="22"/>
                <w:highlight w:val="none"/>
              </w:rPr>
            </w:pPr>
          </w:p>
        </w:tc>
      </w:tr>
    </w:tbl>
    <w:p w14:paraId="7BDF6502">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4"/>
        <w:spacing w:before="0" w:after="0" w:line="360" w:lineRule="auto"/>
        <w:jc w:val="center"/>
        <w:rPr>
          <w:rFonts w:hint="eastAsia" w:ascii="宋体" w:hAnsi="宋体" w:eastAsia="宋体" w:cs="宋体"/>
          <w:b w:val="0"/>
          <w:sz w:val="36"/>
          <w:szCs w:val="30"/>
          <w:highlight w:val="none"/>
        </w:rPr>
      </w:pPr>
      <w:bookmarkStart w:id="135" w:name="_Hlt41879464"/>
      <w:bookmarkEnd w:id="135"/>
      <w:bookmarkStart w:id="136" w:name="_Toc12789072"/>
      <w:bookmarkStart w:id="137" w:name="_Toc24744"/>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36"/>
      <w:bookmarkEnd w:id="137"/>
    </w:p>
    <w:p w14:paraId="5093223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05EF8D6F">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（一）报价函</w:t>
      </w:r>
    </w:p>
    <w:p w14:paraId="4287EAB7">
      <w:pPr>
        <w:pStyle w:val="13"/>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技术</w:t>
      </w:r>
      <w:r>
        <w:rPr>
          <w:rFonts w:hint="eastAsia" w:ascii="宋体" w:hAnsi="宋体" w:eastAsia="宋体" w:cs="宋体"/>
          <w:b/>
          <w:sz w:val="24"/>
          <w:szCs w:val="24"/>
          <w:highlight w:val="none"/>
        </w:rPr>
        <w:t>部分</w:t>
      </w:r>
    </w:p>
    <w:p w14:paraId="7FB6203A">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技术</w:t>
      </w:r>
      <w:r>
        <w:rPr>
          <w:rFonts w:hint="eastAsia" w:ascii="宋体" w:hAnsi="宋体" w:eastAsia="宋体" w:cs="宋体"/>
          <w:sz w:val="24"/>
          <w:szCs w:val="24"/>
          <w:highlight w:val="none"/>
        </w:rPr>
        <w:t>响应偏离表</w:t>
      </w:r>
    </w:p>
    <w:p w14:paraId="3530E581">
      <w:pPr>
        <w:pStyle w:val="13"/>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6AC55D71">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569A31D8">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0FACC853">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36282CAC">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3763C4FF">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（一）中小企业声明函、监狱企业证明文件、残疾人福利性单位声明函</w:t>
      </w:r>
    </w:p>
    <w:p w14:paraId="3E7BDF95">
      <w:pPr>
        <w:pStyle w:val="13"/>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其他与项目有关的资料（</w:t>
      </w:r>
      <w:r>
        <w:rPr>
          <w:rFonts w:hint="eastAsia" w:ascii="宋体" w:hAnsi="宋体" w:cs="宋体"/>
          <w:sz w:val="24"/>
          <w:szCs w:val="24"/>
          <w:highlight w:val="none"/>
          <w:lang w:eastAsia="zh-CN"/>
        </w:rPr>
        <w:t>如有</w:t>
      </w:r>
      <w:r>
        <w:rPr>
          <w:rFonts w:hint="eastAsia" w:ascii="宋体" w:hAnsi="宋体" w:eastAsia="宋体" w:cs="宋体"/>
          <w:sz w:val="24"/>
          <w:szCs w:val="24"/>
          <w:highlight w:val="none"/>
        </w:rPr>
        <w:t>）</w:t>
      </w:r>
    </w:p>
    <w:p w14:paraId="70857A50">
      <w:pPr>
        <w:pStyle w:val="2"/>
        <w:adjustRightInd w:val="0"/>
        <w:snapToGrid w:val="0"/>
        <w:spacing w:before="0" w:after="0" w:line="400" w:lineRule="exact"/>
        <w:ind w:firstLine="643" w:firstLineChars="200"/>
        <w:rPr>
          <w:rFonts w:hint="eastAsia" w:ascii="宋体" w:hAnsi="宋体" w:eastAsia="宋体" w:cs="宋体"/>
          <w:highlight w:val="none"/>
        </w:rPr>
      </w:pPr>
      <w:bookmarkStart w:id="138" w:name="_Toc342913419"/>
      <w:bookmarkStart w:id="139" w:name="_Toc313008356"/>
      <w:bookmarkStart w:id="140" w:name="_Toc24835"/>
      <w:bookmarkStart w:id="141" w:name="_Toc313888360"/>
      <w:bookmarkStart w:id="142" w:name="_Toc12789073"/>
      <w:bookmarkStart w:id="143" w:name="_Toc283382454"/>
      <w:r>
        <w:rPr>
          <w:rFonts w:hint="eastAsia" w:ascii="宋体" w:hAnsi="宋体" w:eastAsia="宋体" w:cs="宋体"/>
          <w:highlight w:val="none"/>
        </w:rPr>
        <w:t>一、经济部分</w:t>
      </w:r>
      <w:bookmarkEnd w:id="138"/>
      <w:bookmarkEnd w:id="139"/>
      <w:bookmarkEnd w:id="140"/>
      <w:bookmarkEnd w:id="141"/>
    </w:p>
    <w:bookmarkEnd w:id="142"/>
    <w:bookmarkEnd w:id="143"/>
    <w:p w14:paraId="609281FC">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6AE917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技术</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元</w:t>
      </w:r>
      <w:r>
        <w:rPr>
          <w:rFonts w:hint="eastAsia" w:ascii="宋体" w:hAnsi="宋体" w:cs="宋体"/>
          <w:sz w:val="24"/>
          <w:szCs w:val="24"/>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eastAsia="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元整</w:t>
      </w:r>
      <w:r>
        <w:rPr>
          <w:rFonts w:hint="eastAsia" w:ascii="宋体" w:hAnsi="宋体" w:cs="宋体"/>
          <w:sz w:val="24"/>
          <w:szCs w:val="24"/>
          <w:highlight w:val="none"/>
        </w:rPr>
        <w:t>。</w:t>
      </w:r>
    </w:p>
    <w:p w14:paraId="73B62A8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过程中，我方若有违规行为，接受按照《中华人民共和国政府采购法》和《重庆市政府采购云平台网上</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5136C13B">
      <w:pPr>
        <w:snapToGrid w:val="0"/>
        <w:spacing w:line="540" w:lineRule="exact"/>
        <w:ind w:firstLine="480" w:firstLineChars="200"/>
        <w:rPr>
          <w:rFonts w:hint="eastAsia" w:ascii="宋体" w:hAnsi="宋体" w:eastAsia="宋体" w:cs="宋体"/>
          <w:sz w:val="24"/>
          <w:szCs w:val="24"/>
          <w:highlight w:val="none"/>
        </w:rPr>
      </w:pPr>
    </w:p>
    <w:p w14:paraId="6C830F82">
      <w:pPr>
        <w:snapToGrid w:val="0"/>
        <w:spacing w:line="540" w:lineRule="exact"/>
        <w:ind w:firstLine="480" w:firstLineChars="200"/>
        <w:rPr>
          <w:rFonts w:hint="eastAsia" w:ascii="宋体" w:hAnsi="宋体" w:eastAsia="宋体" w:cs="宋体"/>
          <w:sz w:val="24"/>
          <w:szCs w:val="24"/>
          <w:highlight w:val="none"/>
        </w:rPr>
      </w:pPr>
    </w:p>
    <w:p w14:paraId="3DB659E7">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44" w:name="_Toc11495"/>
      <w:bookmarkStart w:id="145" w:name="_Toc101387457"/>
      <w:bookmarkStart w:id="146" w:name="_Toc9841"/>
    </w:p>
    <w:p w14:paraId="60832D77">
      <w:pPr>
        <w:rPr>
          <w:rFonts w:hint="eastAsia" w:ascii="宋体" w:hAnsi="宋体" w:eastAsia="宋体" w:cs="宋体"/>
          <w:highlight w:val="none"/>
        </w:rPr>
      </w:pPr>
      <w:r>
        <w:rPr>
          <w:rFonts w:hint="eastAsia" w:ascii="宋体" w:hAnsi="宋体" w:eastAsia="宋体" w:cs="宋体"/>
          <w:highlight w:val="none"/>
        </w:rPr>
        <w:br w:type="page"/>
      </w:r>
    </w:p>
    <w:p w14:paraId="6161C09D">
      <w:pPr>
        <w:pStyle w:val="2"/>
        <w:spacing w:before="0" w:after="0" w:line="540" w:lineRule="exact"/>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44"/>
      <w:bookmarkEnd w:id="145"/>
      <w:bookmarkEnd w:id="146"/>
    </w:p>
    <w:p w14:paraId="41A7CF41">
      <w:pPr>
        <w:tabs>
          <w:tab w:val="left" w:pos="6300"/>
        </w:tabs>
        <w:snapToGrid w:val="0"/>
        <w:spacing w:line="540" w:lineRule="exact"/>
        <w:jc w:val="left"/>
        <w:rPr>
          <w:rFonts w:hint="eastAsia" w:ascii="宋体" w:hAnsi="宋体" w:eastAsia="宋体" w:cs="宋体"/>
          <w:sz w:val="24"/>
          <w:szCs w:val="24"/>
          <w:highlight w:val="none"/>
        </w:rPr>
      </w:pPr>
    </w:p>
    <w:p w14:paraId="418BBB45">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3099B472">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47" w:name="_Toc17194"/>
            <w:bookmarkStart w:id="148" w:name="_Toc20661"/>
            <w:bookmarkStart w:id="149" w:name="_Toc22449"/>
            <w:bookmarkStart w:id="150" w:name="_Toc15500"/>
            <w:r>
              <w:rPr>
                <w:rFonts w:hint="eastAsia" w:ascii="宋体" w:hAnsi="宋体" w:eastAsia="宋体" w:cs="宋体"/>
                <w:b/>
                <w:bCs/>
                <w:sz w:val="24"/>
                <w:szCs w:val="24"/>
                <w:highlight w:val="none"/>
              </w:rPr>
              <w:t>序号</w:t>
            </w:r>
            <w:bookmarkEnd w:id="147"/>
            <w:bookmarkEnd w:id="148"/>
            <w:bookmarkEnd w:id="149"/>
            <w:bookmarkEnd w:id="150"/>
          </w:p>
        </w:tc>
        <w:tc>
          <w:tcPr>
            <w:tcW w:w="2428" w:type="dxa"/>
            <w:vAlign w:val="center"/>
          </w:tcPr>
          <w:p w14:paraId="1D0488F0">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1" w:name="_Toc24053"/>
            <w:bookmarkStart w:id="152" w:name="_Toc23948"/>
            <w:bookmarkStart w:id="153" w:name="_Toc3612"/>
            <w:bookmarkStart w:id="154" w:name="_Toc9653"/>
            <w:r>
              <w:rPr>
                <w:rFonts w:hint="eastAsia" w:ascii="宋体" w:hAnsi="宋体" w:eastAsia="宋体" w:cs="宋体"/>
                <w:b/>
                <w:bCs/>
                <w:sz w:val="24"/>
                <w:szCs w:val="24"/>
                <w:highlight w:val="none"/>
              </w:rPr>
              <w:t>采购需求</w:t>
            </w:r>
            <w:bookmarkEnd w:id="151"/>
            <w:bookmarkEnd w:id="152"/>
            <w:bookmarkEnd w:id="153"/>
            <w:bookmarkEnd w:id="154"/>
          </w:p>
        </w:tc>
        <w:tc>
          <w:tcPr>
            <w:tcW w:w="2520" w:type="dxa"/>
            <w:vAlign w:val="center"/>
          </w:tcPr>
          <w:p w14:paraId="0CAB19DD">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5" w:name="_Toc25924"/>
            <w:bookmarkStart w:id="156" w:name="_Toc14755"/>
            <w:bookmarkStart w:id="157" w:name="_Toc10505"/>
            <w:bookmarkStart w:id="158" w:name="_Toc7843"/>
            <w:r>
              <w:rPr>
                <w:rFonts w:hint="eastAsia" w:ascii="宋体" w:hAnsi="宋体" w:eastAsia="宋体" w:cs="宋体"/>
                <w:b/>
                <w:bCs/>
                <w:sz w:val="24"/>
                <w:szCs w:val="24"/>
                <w:highlight w:val="none"/>
              </w:rPr>
              <w:t>响应情况</w:t>
            </w:r>
            <w:bookmarkEnd w:id="155"/>
            <w:bookmarkEnd w:id="156"/>
            <w:bookmarkEnd w:id="157"/>
            <w:bookmarkEnd w:id="158"/>
          </w:p>
        </w:tc>
        <w:tc>
          <w:tcPr>
            <w:tcW w:w="2147" w:type="dxa"/>
            <w:vAlign w:val="center"/>
          </w:tcPr>
          <w:p w14:paraId="2096551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9" w:name="_Toc17545"/>
            <w:bookmarkStart w:id="160" w:name="_Toc13589"/>
            <w:bookmarkStart w:id="161" w:name="_Toc30658"/>
            <w:bookmarkStart w:id="162" w:name="_Toc5131"/>
            <w:r>
              <w:rPr>
                <w:rFonts w:hint="eastAsia" w:ascii="宋体" w:hAnsi="宋体" w:eastAsia="宋体" w:cs="宋体"/>
                <w:b/>
                <w:bCs/>
                <w:sz w:val="24"/>
                <w:szCs w:val="24"/>
                <w:highlight w:val="none"/>
              </w:rPr>
              <w:t>差异说明</w:t>
            </w:r>
            <w:bookmarkEnd w:id="159"/>
            <w:bookmarkEnd w:id="160"/>
            <w:bookmarkEnd w:id="161"/>
            <w:bookmarkEnd w:id="162"/>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7A2BB424">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highlight w:val="none"/>
        </w:rPr>
      </w:pPr>
    </w:p>
    <w:p w14:paraId="3A61BB89">
      <w:pPr>
        <w:rPr>
          <w:rFonts w:hint="eastAsia" w:ascii="宋体" w:hAnsi="宋体" w:eastAsia="宋体" w:cs="宋体"/>
          <w:highlight w:val="none"/>
        </w:rPr>
      </w:pPr>
    </w:p>
    <w:p w14:paraId="0FD0FA32">
      <w:pPr>
        <w:pStyle w:val="22"/>
        <w:rPr>
          <w:rFonts w:hint="eastAsia" w:ascii="宋体" w:hAnsi="宋体" w:eastAsia="宋体" w:cs="宋体"/>
          <w:highlight w:val="none"/>
        </w:rPr>
      </w:pPr>
    </w:p>
    <w:p w14:paraId="406D49DC">
      <w:pPr>
        <w:rPr>
          <w:rFonts w:hint="eastAsia" w:ascii="宋体" w:hAnsi="宋体" w:eastAsia="宋体" w:cs="宋体"/>
          <w:highlight w:val="none"/>
        </w:rPr>
      </w:pPr>
    </w:p>
    <w:p w14:paraId="1B846CE8">
      <w:pPr>
        <w:rPr>
          <w:rFonts w:hint="eastAsia" w:ascii="宋体" w:hAnsi="宋体" w:eastAsia="宋体" w:cs="宋体"/>
          <w:highlight w:val="none"/>
        </w:rPr>
      </w:pPr>
      <w:r>
        <w:rPr>
          <w:rFonts w:hint="eastAsia" w:ascii="宋体" w:hAnsi="宋体" w:eastAsia="宋体" w:cs="宋体"/>
          <w:highlight w:val="none"/>
        </w:rPr>
        <w:br w:type="page"/>
      </w:r>
    </w:p>
    <w:p w14:paraId="52C60D1D">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395E383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sz w:val="21"/>
          <w:szCs w:val="21"/>
          <w:highlight w:val="none"/>
        </w:rPr>
      </w:pPr>
    </w:p>
    <w:p w14:paraId="035BB840">
      <w:pPr>
        <w:rPr>
          <w:rFonts w:hint="eastAsia" w:ascii="宋体" w:hAnsi="宋体" w:eastAsia="宋体" w:cs="宋体"/>
          <w:highlight w:val="none"/>
        </w:rPr>
      </w:pPr>
      <w:r>
        <w:rPr>
          <w:rFonts w:hint="eastAsia" w:ascii="宋体" w:hAnsi="宋体" w:eastAsia="宋体" w:cs="宋体"/>
          <w:highlight w:val="none"/>
        </w:rPr>
        <w:br w:type="page"/>
      </w:r>
    </w:p>
    <w:p w14:paraId="5E33CE0F">
      <w:pPr>
        <w:pStyle w:val="2"/>
        <w:spacing w:before="0" w:after="0" w:line="540" w:lineRule="exact"/>
        <w:rPr>
          <w:rFonts w:hint="eastAsia" w:ascii="宋体" w:hAnsi="宋体" w:eastAsia="宋体" w:cs="宋体"/>
          <w:highlight w:val="none"/>
        </w:rPr>
      </w:pPr>
      <w:bookmarkStart w:id="163" w:name="_Toc8023"/>
      <w:r>
        <w:rPr>
          <w:rFonts w:hint="eastAsia" w:ascii="宋体" w:hAnsi="宋体" w:eastAsia="宋体" w:cs="宋体"/>
          <w:highlight w:val="none"/>
        </w:rPr>
        <w:t>三、商务部分</w:t>
      </w:r>
      <w:bookmarkEnd w:id="163"/>
    </w:p>
    <w:p w14:paraId="72FF20E9">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351409A7">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4B844DC9">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79F4CD1F">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4FB3065E">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6922E82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49D71511">
      <w:pPr>
        <w:rPr>
          <w:rFonts w:hint="eastAsia" w:ascii="宋体" w:hAnsi="宋体" w:eastAsia="宋体" w:cs="宋体"/>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4" w:name="_Toc101387459"/>
      <w:bookmarkStart w:id="165" w:name="_Toc80104371"/>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540A926">
      <w:pPr>
        <w:pStyle w:val="30"/>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4"/>
      <w:bookmarkEnd w:id="165"/>
    </w:p>
    <w:p w14:paraId="4DE9E434">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0CDB0D00">
      <w:pPr>
        <w:pStyle w:val="8"/>
        <w:jc w:val="center"/>
        <w:rPr>
          <w:rFonts w:hint="eastAsia" w:ascii="宋体" w:hAnsi="宋体" w:eastAsia="宋体" w:cs="宋体"/>
          <w:b/>
          <w:bCs/>
          <w:color w:val="auto"/>
          <w:sz w:val="32"/>
          <w:szCs w:val="32"/>
          <w:highlight w:val="none"/>
        </w:rPr>
      </w:pPr>
    </w:p>
    <w:p w14:paraId="5E5D3B0C">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0F63E1BB">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0919D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41A9B6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5B4ED5">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3C54A36D">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8"/>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5B29C9EF">
      <w:pPr>
        <w:pStyle w:val="22"/>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66" w:name="_Toc101387460"/>
    </w:p>
    <w:p w14:paraId="0478D8C8">
      <w:pPr>
        <w:pStyle w:val="22"/>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66"/>
    <w:p w14:paraId="5895E3CA">
      <w:pPr>
        <w:rPr>
          <w:rFonts w:hint="eastAsia" w:ascii="宋体" w:hAnsi="宋体" w:eastAsia="宋体" w:cs="宋体"/>
          <w:highlight w:val="none"/>
        </w:rPr>
      </w:pPr>
    </w:p>
    <w:p w14:paraId="2EB7D095">
      <w:pPr>
        <w:pStyle w:val="22"/>
        <w:rPr>
          <w:rFonts w:hint="eastAsia" w:ascii="宋体" w:hAnsi="宋体" w:eastAsia="宋体" w:cs="宋体"/>
          <w:highlight w:val="none"/>
        </w:rPr>
      </w:pPr>
    </w:p>
    <w:p w14:paraId="5A504F18">
      <w:pPr>
        <w:rPr>
          <w:rFonts w:hint="eastAsia" w:ascii="宋体" w:hAnsi="宋体" w:eastAsia="宋体" w:cs="宋体"/>
          <w:highlight w:val="none"/>
        </w:rPr>
      </w:pPr>
    </w:p>
    <w:p w14:paraId="340449FB">
      <w:pPr>
        <w:pStyle w:val="22"/>
        <w:rPr>
          <w:rFonts w:hint="eastAsia" w:ascii="宋体" w:hAnsi="宋体" w:eastAsia="宋体" w:cs="宋体"/>
          <w:highlight w:val="none"/>
        </w:rPr>
      </w:pPr>
    </w:p>
    <w:p w14:paraId="0853578B">
      <w:pPr>
        <w:rPr>
          <w:rFonts w:hint="eastAsia" w:ascii="宋体" w:hAnsi="宋体" w:eastAsia="宋体" w:cs="宋体"/>
          <w:highlight w:val="none"/>
        </w:rPr>
      </w:pPr>
    </w:p>
    <w:p w14:paraId="5023FEAC">
      <w:pPr>
        <w:pStyle w:val="22"/>
        <w:rPr>
          <w:rFonts w:hint="eastAsia" w:ascii="宋体" w:hAnsi="宋体" w:eastAsia="宋体" w:cs="宋体"/>
          <w:highlight w:val="none"/>
        </w:rPr>
      </w:pPr>
    </w:p>
    <w:p w14:paraId="1CAF4997">
      <w:pPr>
        <w:rPr>
          <w:rFonts w:hint="eastAsia" w:ascii="宋体" w:hAnsi="宋体" w:eastAsia="宋体" w:cs="宋体"/>
          <w:highlight w:val="none"/>
        </w:rPr>
      </w:pPr>
    </w:p>
    <w:p w14:paraId="5032BFDE">
      <w:pPr>
        <w:pStyle w:val="22"/>
        <w:rPr>
          <w:rFonts w:hint="eastAsia" w:ascii="宋体" w:hAnsi="宋体" w:eastAsia="宋体" w:cs="宋体"/>
          <w:highlight w:val="none"/>
        </w:rPr>
      </w:pPr>
    </w:p>
    <w:p w14:paraId="3F18A214">
      <w:pPr>
        <w:rPr>
          <w:rFonts w:hint="eastAsia" w:ascii="宋体" w:hAnsi="宋体" w:eastAsia="宋体" w:cs="宋体"/>
          <w:highlight w:val="none"/>
        </w:rPr>
      </w:pPr>
    </w:p>
    <w:p w14:paraId="54864E42">
      <w:pPr>
        <w:pStyle w:val="22"/>
        <w:rPr>
          <w:rFonts w:hint="eastAsia" w:ascii="宋体" w:hAnsi="宋体" w:eastAsia="宋体" w:cs="宋体"/>
          <w:highlight w:val="none"/>
        </w:rPr>
      </w:pPr>
    </w:p>
    <w:p w14:paraId="645C56EE">
      <w:pPr>
        <w:rPr>
          <w:rFonts w:hint="eastAsia" w:ascii="宋体" w:hAnsi="宋体" w:eastAsia="宋体" w:cs="宋体"/>
          <w:highlight w:val="none"/>
        </w:rPr>
      </w:pPr>
    </w:p>
    <w:p w14:paraId="4244B5EA">
      <w:pPr>
        <w:pStyle w:val="22"/>
        <w:rPr>
          <w:rFonts w:hint="eastAsia" w:ascii="宋体" w:hAnsi="宋体" w:eastAsia="宋体" w:cs="宋体"/>
          <w:highlight w:val="none"/>
        </w:rPr>
      </w:pPr>
    </w:p>
    <w:p w14:paraId="550DE604">
      <w:pPr>
        <w:rPr>
          <w:rFonts w:hint="eastAsia" w:ascii="宋体" w:hAnsi="宋体" w:eastAsia="宋体" w:cs="宋体"/>
          <w:highlight w:val="none"/>
        </w:rPr>
      </w:pPr>
    </w:p>
    <w:p w14:paraId="7083F5E6">
      <w:pPr>
        <w:pStyle w:val="22"/>
        <w:rPr>
          <w:rFonts w:hint="eastAsia" w:ascii="宋体" w:hAnsi="宋体" w:eastAsia="宋体" w:cs="宋体"/>
          <w:highlight w:val="none"/>
        </w:rPr>
      </w:pPr>
    </w:p>
    <w:p w14:paraId="2E3F4D50">
      <w:pPr>
        <w:rPr>
          <w:rFonts w:hint="eastAsia" w:ascii="宋体" w:hAnsi="宋体" w:eastAsia="宋体" w:cs="宋体"/>
          <w:highlight w:val="none"/>
        </w:rPr>
      </w:pPr>
    </w:p>
    <w:p w14:paraId="05E6AD54">
      <w:pPr>
        <w:pStyle w:val="22"/>
        <w:rPr>
          <w:rFonts w:hint="eastAsia" w:ascii="宋体" w:hAnsi="宋体" w:eastAsia="宋体" w:cs="宋体"/>
          <w:highlight w:val="none"/>
        </w:rPr>
      </w:pPr>
    </w:p>
    <w:p w14:paraId="3DBDD5E5">
      <w:pPr>
        <w:rPr>
          <w:rFonts w:hint="eastAsia" w:ascii="宋体" w:hAnsi="宋体" w:eastAsia="宋体" w:cs="宋体"/>
          <w:highlight w:val="none"/>
        </w:rPr>
      </w:pPr>
    </w:p>
    <w:p w14:paraId="77840048">
      <w:pPr>
        <w:pStyle w:val="22"/>
        <w:rPr>
          <w:rFonts w:hint="eastAsia" w:ascii="宋体" w:hAnsi="宋体" w:eastAsia="宋体" w:cs="宋体"/>
          <w:highlight w:val="none"/>
        </w:rPr>
      </w:pPr>
    </w:p>
    <w:p w14:paraId="5FF8C077">
      <w:pPr>
        <w:rPr>
          <w:rFonts w:hint="eastAsia" w:ascii="宋体" w:hAnsi="宋体" w:eastAsia="宋体" w:cs="宋体"/>
          <w:highlight w:val="none"/>
        </w:rPr>
      </w:pPr>
    </w:p>
    <w:p w14:paraId="4E1FF93E">
      <w:pPr>
        <w:pStyle w:val="22"/>
        <w:rPr>
          <w:rFonts w:hint="eastAsia" w:ascii="宋体" w:hAnsi="宋体" w:eastAsia="宋体" w:cs="宋体"/>
          <w:highlight w:val="none"/>
        </w:rPr>
      </w:pPr>
    </w:p>
    <w:p w14:paraId="28FAD73D">
      <w:pPr>
        <w:rPr>
          <w:rFonts w:hint="eastAsia" w:ascii="宋体" w:hAnsi="宋体" w:eastAsia="宋体" w:cs="宋体"/>
          <w:highlight w:val="none"/>
        </w:rPr>
      </w:pPr>
    </w:p>
    <w:p w14:paraId="4FF9AA89">
      <w:pPr>
        <w:pStyle w:val="36"/>
        <w:ind w:firstLine="480"/>
        <w:rPr>
          <w:rFonts w:hint="eastAsia" w:ascii="宋体" w:hAnsi="宋体" w:eastAsia="宋体" w:cs="宋体"/>
          <w:highlight w:val="none"/>
        </w:rPr>
      </w:pPr>
      <w:bookmarkStart w:id="167" w:name="_Toc7382"/>
      <w:bookmarkStart w:id="168" w:name="_Toc17153"/>
      <w:bookmarkStart w:id="169" w:name="_Toc25402"/>
      <w:r>
        <w:rPr>
          <w:rFonts w:hint="eastAsia" w:ascii="宋体" w:hAnsi="宋体" w:eastAsia="宋体" w:cs="宋体"/>
          <w:highlight w:val="none"/>
        </w:rPr>
        <w:t>（结束）</w:t>
      </w:r>
      <w:bookmarkEnd w:id="167"/>
      <w:bookmarkEnd w:id="168"/>
      <w:bookmarkEnd w:id="169"/>
      <w:bookmarkStart w:id="170" w:name="_Toc8321"/>
      <w:bookmarkStart w:id="171" w:name="_Toc18063"/>
      <w:bookmarkStart w:id="172" w:name="_Toc24258"/>
      <w:bookmarkStart w:id="173" w:name="_Toc21179"/>
      <w:bookmarkStart w:id="174" w:name="_Toc22835"/>
      <w:bookmarkStart w:id="175" w:name="_Toc10567"/>
      <w:bookmarkStart w:id="176" w:name="_Toc477027621"/>
      <w:bookmarkStart w:id="177" w:name="_Toc13336"/>
      <w:bookmarkStart w:id="178" w:name="_Toc32111"/>
      <w:bookmarkStart w:id="179" w:name="_Toc26458"/>
      <w:bookmarkStart w:id="180" w:name="_Toc19707"/>
      <w:bookmarkStart w:id="181" w:name="_Toc20722"/>
    </w:p>
    <w:p w14:paraId="3B8B7109">
      <w:pPr>
        <w:pStyle w:val="36"/>
        <w:ind w:firstLine="480"/>
        <w:rPr>
          <w:rFonts w:hint="eastAsia" w:ascii="宋体" w:hAnsi="宋体" w:eastAsia="宋体" w:cs="宋体"/>
          <w:highlight w:val="none"/>
        </w:rPr>
      </w:pPr>
    </w:p>
    <w:p w14:paraId="4112C39E">
      <w:pPr>
        <w:pStyle w:val="36"/>
        <w:ind w:firstLine="480"/>
        <w:rPr>
          <w:rFonts w:hint="eastAsia" w:ascii="宋体" w:hAnsi="宋体" w:eastAsia="宋体" w:cs="宋体"/>
          <w:highlight w:val="none"/>
        </w:rPr>
      </w:pPr>
    </w:p>
    <w:p w14:paraId="494E6E13">
      <w:pPr>
        <w:pStyle w:val="36"/>
        <w:ind w:firstLine="480"/>
        <w:rPr>
          <w:rFonts w:hint="eastAsia" w:ascii="宋体" w:hAnsi="宋体" w:eastAsia="宋体" w:cs="宋体"/>
          <w:highlight w:val="none"/>
        </w:rPr>
      </w:pPr>
    </w:p>
    <w:p w14:paraId="2108CC84">
      <w:pPr>
        <w:pStyle w:val="36"/>
        <w:ind w:firstLine="480"/>
        <w:rPr>
          <w:rFonts w:hint="eastAsia" w:ascii="宋体" w:hAnsi="宋体" w:eastAsia="宋体" w:cs="宋体"/>
          <w:highlight w:val="none"/>
        </w:rPr>
      </w:pPr>
    </w:p>
    <w:p w14:paraId="6030B419">
      <w:pPr>
        <w:pStyle w:val="36"/>
        <w:ind w:firstLine="480"/>
        <w:rPr>
          <w:rFonts w:hint="eastAsia" w:ascii="宋体" w:hAnsi="宋体" w:eastAsia="宋体" w:cs="宋体"/>
          <w:highlight w:val="none"/>
        </w:rPr>
      </w:pPr>
    </w:p>
    <w:p w14:paraId="612CFAD7">
      <w:pPr>
        <w:pStyle w:val="36"/>
        <w:ind w:firstLine="480"/>
        <w:rPr>
          <w:rFonts w:hint="eastAsia" w:ascii="宋体" w:hAnsi="宋体" w:eastAsia="宋体" w:cs="宋体"/>
          <w:highlight w:val="none"/>
        </w:rPr>
      </w:pPr>
    </w:p>
    <w:p w14:paraId="61E2477E">
      <w:pPr>
        <w:pStyle w:val="36"/>
        <w:ind w:firstLine="480"/>
        <w:rPr>
          <w:rFonts w:hint="eastAsia" w:ascii="宋体" w:hAnsi="宋体" w:eastAsia="宋体" w:cs="宋体"/>
          <w:highlight w:val="none"/>
        </w:rPr>
      </w:pPr>
    </w:p>
    <w:p w14:paraId="0929362A">
      <w:pPr>
        <w:pStyle w:val="36"/>
        <w:ind w:firstLine="480"/>
        <w:rPr>
          <w:rFonts w:hint="eastAsia" w:ascii="宋体" w:hAnsi="宋体" w:eastAsia="宋体" w:cs="宋体"/>
          <w:highlight w:val="none"/>
        </w:rPr>
      </w:pPr>
    </w:p>
    <w:p w14:paraId="71932D72">
      <w:pPr>
        <w:pStyle w:val="36"/>
        <w:ind w:firstLine="480"/>
        <w:rPr>
          <w:rFonts w:hint="eastAsia" w:ascii="宋体" w:hAnsi="宋体" w:eastAsia="宋体" w:cs="宋体"/>
          <w:highlight w:val="none"/>
        </w:rPr>
      </w:pPr>
    </w:p>
    <w:p w14:paraId="3EAB617A">
      <w:pPr>
        <w:pStyle w:val="36"/>
        <w:ind w:firstLine="480"/>
        <w:rPr>
          <w:rFonts w:hint="eastAsia" w:ascii="宋体" w:hAnsi="宋体" w:eastAsia="宋体" w:cs="宋体"/>
          <w:highlight w:val="none"/>
        </w:rPr>
      </w:pPr>
    </w:p>
    <w:p w14:paraId="024CE916">
      <w:pPr>
        <w:pStyle w:val="36"/>
        <w:ind w:firstLine="480"/>
        <w:rPr>
          <w:rFonts w:hint="eastAsia" w:ascii="宋体" w:hAnsi="宋体" w:eastAsia="宋体" w:cs="宋体"/>
          <w:highlight w:val="none"/>
        </w:rPr>
      </w:pPr>
    </w:p>
    <w:p w14:paraId="09BB9D9A">
      <w:pPr>
        <w:pStyle w:val="36"/>
        <w:ind w:firstLine="480"/>
        <w:jc w:val="center"/>
        <w:rPr>
          <w:rFonts w:hint="eastAsia" w:ascii="宋体" w:hAnsi="宋体" w:eastAsia="宋体" w:cs="宋体"/>
          <w:szCs w:val="22"/>
          <w:highlight w:val="none"/>
        </w:rPr>
      </w:pPr>
      <w:bookmarkStart w:id="182" w:name="_Toc12065"/>
      <w:r>
        <w:rPr>
          <w:rFonts w:hint="eastAsia" w:ascii="宋体" w:hAnsi="宋体" w:eastAsia="宋体" w:cs="宋体"/>
          <w:szCs w:val="22"/>
          <w:highlight w:val="none"/>
        </w:rPr>
        <w:t>附件一：供应商信息卡</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6DC97F12">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项目名称（分包）：</w:t>
      </w:r>
    </w:p>
    <w:p w14:paraId="731C923C">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项目号：</w:t>
      </w:r>
    </w:p>
    <w:p w14:paraId="64CF1A95">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供应商名称：</w:t>
      </w:r>
    </w:p>
    <w:p w14:paraId="63D7673D">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法定代表人：</w:t>
      </w:r>
    </w:p>
    <w:p w14:paraId="4F5CF766">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13310F49">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授权代表：</w:t>
      </w:r>
    </w:p>
    <w:p w14:paraId="64CD4068">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5FC0A869">
      <w:pPr>
        <w:pStyle w:val="53"/>
        <w:ind w:left="480" w:hanging="480"/>
        <w:jc w:val="both"/>
        <w:rPr>
          <w:rFonts w:hint="eastAsia" w:ascii="宋体" w:hAnsi="宋体" w:eastAsia="宋体" w:cs="宋体"/>
          <w:highlight w:val="none"/>
        </w:rPr>
      </w:pPr>
    </w:p>
    <w:p w14:paraId="4E67524D">
      <w:pPr>
        <w:pStyle w:val="53"/>
        <w:ind w:left="480" w:hanging="480"/>
        <w:jc w:val="both"/>
        <w:rPr>
          <w:rFonts w:hint="eastAsia" w:ascii="宋体" w:hAnsi="宋体" w:eastAsia="宋体" w:cs="宋体"/>
          <w:highlight w:val="none"/>
        </w:rPr>
      </w:pPr>
    </w:p>
    <w:p w14:paraId="28E73095">
      <w:pPr>
        <w:pStyle w:val="53"/>
        <w:ind w:left="480" w:hanging="480"/>
        <w:jc w:val="both"/>
        <w:rPr>
          <w:rFonts w:hint="eastAsia" w:ascii="宋体" w:hAnsi="宋体" w:eastAsia="宋体" w:cs="宋体"/>
          <w:highlight w:val="none"/>
        </w:rPr>
      </w:pPr>
    </w:p>
    <w:p w14:paraId="69864286">
      <w:pPr>
        <w:pStyle w:val="53"/>
        <w:ind w:left="480" w:hanging="480"/>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供应商(公章):</w:t>
      </w:r>
    </w:p>
    <w:p w14:paraId="6B05B5D9">
      <w:pPr>
        <w:pStyle w:val="53"/>
        <w:ind w:left="480" w:hanging="480"/>
        <w:jc w:val="both"/>
        <w:rPr>
          <w:rFonts w:hint="eastAsia" w:ascii="宋体" w:hAnsi="宋体" w:eastAsia="宋体" w:cs="宋体"/>
          <w:highlight w:val="none"/>
        </w:rPr>
      </w:pPr>
      <w:r>
        <w:rPr>
          <w:rFonts w:hint="eastAsia" w:ascii="宋体" w:hAnsi="宋体" w:eastAsia="宋体" w:cs="宋体"/>
          <w:highlight w:val="none"/>
        </w:rPr>
        <w:t xml:space="preserve">                                          日期：    年    月    日</w:t>
      </w:r>
    </w:p>
    <w:p w14:paraId="1A5F7A4E">
      <w:pPr>
        <w:ind w:left="716" w:hanging="716" w:hangingChars="297"/>
        <w:rPr>
          <w:rFonts w:hint="eastAsia" w:ascii="宋体" w:hAnsi="宋体" w:eastAsia="宋体" w:cs="宋体"/>
          <w:b/>
          <w:sz w:val="24"/>
          <w:szCs w:val="24"/>
          <w:highlight w:val="none"/>
        </w:rPr>
      </w:pPr>
    </w:p>
    <w:p w14:paraId="6EB7C77C">
      <w:pPr>
        <w:ind w:left="716" w:hanging="716" w:hangingChars="297"/>
        <w:rPr>
          <w:rFonts w:hint="eastAsia" w:ascii="宋体" w:hAnsi="宋体" w:eastAsia="宋体" w:cs="宋体"/>
          <w:b/>
          <w:sz w:val="24"/>
          <w:szCs w:val="24"/>
          <w:highlight w:val="none"/>
        </w:rPr>
      </w:pPr>
    </w:p>
    <w:p w14:paraId="7A7D3583">
      <w:pPr>
        <w:ind w:firstLine="480"/>
        <w:rPr>
          <w:rFonts w:hint="eastAsia" w:ascii="宋体" w:hAnsi="宋体" w:eastAsia="宋体" w:cs="宋体"/>
          <w:sz w:val="24"/>
          <w:szCs w:val="24"/>
          <w:highlight w:val="none"/>
        </w:rPr>
      </w:pPr>
    </w:p>
    <w:p w14:paraId="125AF0AC">
      <w:pPr>
        <w:ind w:firstLine="480"/>
        <w:rPr>
          <w:rFonts w:hint="eastAsia" w:ascii="宋体" w:hAnsi="宋体" w:eastAsia="宋体" w:cs="宋体"/>
          <w:sz w:val="24"/>
          <w:szCs w:val="24"/>
          <w:highlight w:val="none"/>
        </w:rPr>
      </w:pPr>
    </w:p>
    <w:p w14:paraId="4415AB9E">
      <w:pPr>
        <w:ind w:firstLine="480"/>
        <w:rPr>
          <w:rFonts w:hint="eastAsia" w:ascii="宋体" w:hAnsi="宋体" w:eastAsia="宋体" w:cs="宋体"/>
          <w:sz w:val="24"/>
          <w:szCs w:val="24"/>
          <w:highlight w:val="none"/>
        </w:rPr>
      </w:pPr>
    </w:p>
    <w:p w14:paraId="2D461F03">
      <w:pPr>
        <w:ind w:firstLine="480"/>
        <w:rPr>
          <w:rFonts w:hint="eastAsia" w:ascii="宋体" w:hAnsi="宋体" w:eastAsia="宋体" w:cs="宋体"/>
          <w:sz w:val="24"/>
          <w:szCs w:val="24"/>
          <w:highlight w:val="none"/>
        </w:rPr>
      </w:pPr>
    </w:p>
    <w:p w14:paraId="785A0301">
      <w:pPr>
        <w:ind w:firstLine="480"/>
        <w:rPr>
          <w:rFonts w:hint="eastAsia" w:ascii="宋体" w:hAnsi="宋体" w:eastAsia="宋体" w:cs="宋体"/>
          <w:sz w:val="24"/>
          <w:szCs w:val="24"/>
          <w:highlight w:val="none"/>
        </w:rPr>
      </w:pPr>
    </w:p>
    <w:p w14:paraId="25309084">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注：该“供应商信息卡”由供应商在现场递交（内容填写完整或打印并加盖公章，不得装入密封响应文件内）。</w:t>
      </w:r>
    </w:p>
    <w:p w14:paraId="7D2C7E11">
      <w:pPr>
        <w:pStyle w:val="36"/>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183" w:name="_Toc18730"/>
      <w:bookmarkStart w:id="184" w:name="_Toc4759"/>
      <w:bookmarkStart w:id="185" w:name="_Toc31598"/>
      <w:bookmarkStart w:id="186" w:name="_Toc31510"/>
      <w:bookmarkStart w:id="187" w:name="_Toc4954"/>
      <w:bookmarkStart w:id="188" w:name="_Toc7891"/>
      <w:r>
        <w:rPr>
          <w:rFonts w:hint="eastAsia" w:ascii="宋体" w:hAnsi="宋体" w:eastAsia="宋体" w:cs="宋体"/>
          <w:szCs w:val="22"/>
          <w:highlight w:val="none"/>
        </w:rPr>
        <w:t>附件二：</w:t>
      </w:r>
      <w:bookmarkEnd w:id="183"/>
      <w:bookmarkEnd w:id="184"/>
      <w:bookmarkEnd w:id="185"/>
      <w:bookmarkEnd w:id="186"/>
      <w:bookmarkEnd w:id="187"/>
      <w:bookmarkEnd w:id="188"/>
      <w:r>
        <w:rPr>
          <w:rFonts w:hint="eastAsia" w:ascii="宋体" w:hAnsi="宋体" w:eastAsia="宋体" w:cs="宋体"/>
          <w:szCs w:val="22"/>
          <w:highlight w:val="none"/>
        </w:rPr>
        <w:t>采购文件发售登记表</w:t>
      </w:r>
    </w:p>
    <w:p w14:paraId="1B50B60B">
      <w:pPr>
        <w:ind w:firstLine="480"/>
        <w:jc w:val="center"/>
        <w:outlineLvl w:val="1"/>
        <w:rPr>
          <w:rFonts w:hint="eastAsia" w:ascii="宋体" w:hAnsi="宋体" w:eastAsia="宋体" w:cs="宋体"/>
          <w:b/>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E7E2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ign w:val="center"/>
          </w:tcPr>
          <w:p w14:paraId="66B7B1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noWrap/>
            <w:vAlign w:val="center"/>
          </w:tcPr>
          <w:p w14:paraId="0A1297CA">
            <w:pPr>
              <w:jc w:val="center"/>
              <w:rPr>
                <w:rFonts w:hint="eastAsia" w:ascii="宋体" w:hAnsi="宋体" w:eastAsia="宋体" w:cs="宋体"/>
                <w:sz w:val="24"/>
                <w:szCs w:val="24"/>
                <w:highlight w:val="none"/>
              </w:rPr>
            </w:pPr>
          </w:p>
        </w:tc>
      </w:tr>
      <w:tr w14:paraId="13693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3CF15C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noWrap/>
            <w:vAlign w:val="center"/>
          </w:tcPr>
          <w:p w14:paraId="4CBB990A">
            <w:pPr>
              <w:jc w:val="center"/>
              <w:rPr>
                <w:rFonts w:hint="eastAsia" w:ascii="宋体" w:hAnsi="宋体" w:eastAsia="宋体" w:cs="宋体"/>
                <w:sz w:val="24"/>
                <w:szCs w:val="24"/>
                <w:highlight w:val="none"/>
              </w:rPr>
            </w:pPr>
          </w:p>
        </w:tc>
      </w:tr>
      <w:tr w14:paraId="18E49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19E3D50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noWrap/>
            <w:vAlign w:val="center"/>
          </w:tcPr>
          <w:p w14:paraId="657562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1E42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48C8F6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noWrap/>
            <w:vAlign w:val="center"/>
          </w:tcPr>
          <w:p w14:paraId="5D4DAAC5">
            <w:pPr>
              <w:jc w:val="center"/>
              <w:rPr>
                <w:rFonts w:hint="eastAsia" w:ascii="宋体" w:hAnsi="宋体" w:eastAsia="宋体" w:cs="宋体"/>
                <w:sz w:val="24"/>
                <w:szCs w:val="24"/>
                <w:highlight w:val="none"/>
              </w:rPr>
            </w:pPr>
          </w:p>
        </w:tc>
        <w:tc>
          <w:tcPr>
            <w:tcW w:w="1053" w:type="dxa"/>
            <w:noWrap/>
            <w:vAlign w:val="center"/>
          </w:tcPr>
          <w:p w14:paraId="1645D8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noWrap/>
            <w:vAlign w:val="center"/>
          </w:tcPr>
          <w:p w14:paraId="249692CE">
            <w:pPr>
              <w:jc w:val="center"/>
              <w:rPr>
                <w:rFonts w:hint="eastAsia" w:ascii="宋体" w:hAnsi="宋体" w:eastAsia="宋体" w:cs="宋体"/>
                <w:sz w:val="24"/>
                <w:szCs w:val="24"/>
                <w:highlight w:val="none"/>
              </w:rPr>
            </w:pPr>
          </w:p>
        </w:tc>
      </w:tr>
      <w:tr w14:paraId="1844B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0705B8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noWrap/>
            <w:vAlign w:val="center"/>
          </w:tcPr>
          <w:p w14:paraId="6C7F2483">
            <w:pPr>
              <w:jc w:val="center"/>
              <w:rPr>
                <w:rFonts w:hint="eastAsia" w:ascii="宋体" w:hAnsi="宋体" w:eastAsia="宋体" w:cs="宋体"/>
                <w:sz w:val="24"/>
                <w:szCs w:val="24"/>
                <w:highlight w:val="none"/>
              </w:rPr>
            </w:pPr>
          </w:p>
        </w:tc>
        <w:tc>
          <w:tcPr>
            <w:tcW w:w="1053" w:type="dxa"/>
            <w:noWrap/>
            <w:vAlign w:val="center"/>
          </w:tcPr>
          <w:p w14:paraId="391C65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noWrap/>
            <w:vAlign w:val="center"/>
          </w:tcPr>
          <w:p w14:paraId="0BD80323">
            <w:pPr>
              <w:jc w:val="center"/>
              <w:rPr>
                <w:rFonts w:hint="eastAsia" w:ascii="宋体" w:hAnsi="宋体" w:eastAsia="宋体" w:cs="宋体"/>
                <w:sz w:val="24"/>
                <w:szCs w:val="24"/>
                <w:highlight w:val="none"/>
              </w:rPr>
            </w:pPr>
          </w:p>
        </w:tc>
      </w:tr>
      <w:tr w14:paraId="1290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758A55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noWrap/>
            <w:vAlign w:val="center"/>
          </w:tcPr>
          <w:p w14:paraId="449E81EE">
            <w:pPr>
              <w:jc w:val="center"/>
              <w:rPr>
                <w:rFonts w:hint="eastAsia" w:ascii="宋体" w:hAnsi="宋体" w:eastAsia="宋体" w:cs="宋体"/>
                <w:sz w:val="24"/>
                <w:szCs w:val="24"/>
                <w:highlight w:val="none"/>
              </w:rPr>
            </w:pPr>
          </w:p>
        </w:tc>
      </w:tr>
      <w:tr w14:paraId="7F4D1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41547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noWrap/>
            <w:vAlign w:val="center"/>
          </w:tcPr>
          <w:p w14:paraId="6448A0E0">
            <w:pPr>
              <w:jc w:val="center"/>
              <w:rPr>
                <w:rFonts w:hint="eastAsia" w:ascii="宋体" w:hAnsi="宋体" w:eastAsia="宋体" w:cs="宋体"/>
                <w:sz w:val="24"/>
                <w:szCs w:val="24"/>
                <w:highlight w:val="none"/>
              </w:rPr>
            </w:pPr>
          </w:p>
        </w:tc>
      </w:tr>
    </w:tbl>
    <w:p w14:paraId="0EBD7E3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重庆鸿兴招标代理有限公司</w:t>
      </w:r>
      <w:r>
        <w:rPr>
          <w:rFonts w:hint="eastAsia" w:ascii="宋体" w:hAnsi="宋体" w:eastAsia="宋体" w:cs="宋体"/>
          <w:sz w:val="24"/>
          <w:szCs w:val="24"/>
          <w:highlight w:val="none"/>
        </w:rPr>
        <w:t xml:space="preserve">    </w:t>
      </w:r>
    </w:p>
    <w:p w14:paraId="431467CD">
      <w:pPr>
        <w:spacing w:line="360" w:lineRule="auto"/>
        <w:ind w:firstLine="480"/>
        <w:rPr>
          <w:rFonts w:hint="eastAsia" w:ascii="宋体" w:hAnsi="宋体" w:eastAsia="宋体" w:cs="宋体"/>
          <w:sz w:val="24"/>
          <w:szCs w:val="24"/>
          <w:highlight w:val="none"/>
        </w:rPr>
      </w:pPr>
    </w:p>
    <w:p w14:paraId="0720743C">
      <w:pPr>
        <w:ind w:firstLine="482"/>
        <w:rPr>
          <w:rFonts w:hint="eastAsia" w:ascii="宋体" w:hAnsi="宋体" w:eastAsia="宋体" w:cs="宋体"/>
          <w:b/>
          <w:sz w:val="24"/>
          <w:szCs w:val="24"/>
          <w:highlight w:val="none"/>
        </w:rPr>
      </w:pPr>
    </w:p>
    <w:p w14:paraId="12513165">
      <w:pPr>
        <w:ind w:firstLine="482"/>
        <w:rPr>
          <w:rFonts w:hint="eastAsia" w:ascii="宋体" w:hAnsi="宋体" w:eastAsia="宋体" w:cs="宋体"/>
          <w:b/>
          <w:sz w:val="24"/>
          <w:szCs w:val="24"/>
          <w:highlight w:val="none"/>
        </w:rPr>
      </w:pPr>
    </w:p>
    <w:p w14:paraId="59EAF947">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注：该“采购文件发售登记表”由供应商在现场递交（内容填写完整或打印并加盖公章，不得装入密封响应文件内）。</w:t>
      </w:r>
    </w:p>
    <w:p w14:paraId="19CA9505">
      <w:pPr>
        <w:spacing w:line="360" w:lineRule="auto"/>
        <w:ind w:firstLine="560" w:firstLineChars="200"/>
        <w:jc w:val="center"/>
        <w:rPr>
          <w:rFonts w:hint="eastAsia" w:ascii="宋体" w:hAnsi="宋体" w:eastAsia="宋体" w:cs="宋体"/>
          <w:highlight w:val="none"/>
        </w:rPr>
      </w:pPr>
    </w:p>
    <w:p w14:paraId="525295E9">
      <w:pPr>
        <w:spacing w:line="360" w:lineRule="auto"/>
        <w:ind w:firstLine="4060" w:firstLineChars="1450"/>
        <w:rPr>
          <w:rFonts w:hint="eastAsia" w:ascii="宋体" w:hAnsi="宋体" w:eastAsia="宋体" w:cs="宋体"/>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FC812ED-B4D8-4645-A538-AC7559E9072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FC9BE26C-2E40-46EA-BC48-52237AF3C64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8C02">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56D030F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38C1E7A"/>
    <w:rsid w:val="05C173E2"/>
    <w:rsid w:val="060176B0"/>
    <w:rsid w:val="07276548"/>
    <w:rsid w:val="07445B1E"/>
    <w:rsid w:val="091B3A94"/>
    <w:rsid w:val="0A73362A"/>
    <w:rsid w:val="0CE555B0"/>
    <w:rsid w:val="0CEE08DC"/>
    <w:rsid w:val="0DED3BF7"/>
    <w:rsid w:val="0F184516"/>
    <w:rsid w:val="0F4C3E64"/>
    <w:rsid w:val="100C21FF"/>
    <w:rsid w:val="107A129B"/>
    <w:rsid w:val="117B33F3"/>
    <w:rsid w:val="1265463F"/>
    <w:rsid w:val="1374416E"/>
    <w:rsid w:val="142D31B4"/>
    <w:rsid w:val="15744470"/>
    <w:rsid w:val="157A0C70"/>
    <w:rsid w:val="15EF7474"/>
    <w:rsid w:val="15FC3CF3"/>
    <w:rsid w:val="167D04A9"/>
    <w:rsid w:val="181C56F8"/>
    <w:rsid w:val="18B923A1"/>
    <w:rsid w:val="19616ABA"/>
    <w:rsid w:val="19C13E98"/>
    <w:rsid w:val="19DE5CCF"/>
    <w:rsid w:val="19E806B1"/>
    <w:rsid w:val="1AD82DAC"/>
    <w:rsid w:val="1B912121"/>
    <w:rsid w:val="1CED7922"/>
    <w:rsid w:val="1EE91AD6"/>
    <w:rsid w:val="1F0F1705"/>
    <w:rsid w:val="1F5155C5"/>
    <w:rsid w:val="20BE320C"/>
    <w:rsid w:val="21336BF6"/>
    <w:rsid w:val="21857B08"/>
    <w:rsid w:val="2242405A"/>
    <w:rsid w:val="22557E56"/>
    <w:rsid w:val="22AD63A6"/>
    <w:rsid w:val="25042CED"/>
    <w:rsid w:val="251935EB"/>
    <w:rsid w:val="26317911"/>
    <w:rsid w:val="26962499"/>
    <w:rsid w:val="27206206"/>
    <w:rsid w:val="2B8A1EA0"/>
    <w:rsid w:val="2E9C20E4"/>
    <w:rsid w:val="2EB75385"/>
    <w:rsid w:val="30D74EFB"/>
    <w:rsid w:val="319A6A0F"/>
    <w:rsid w:val="32313075"/>
    <w:rsid w:val="32FC184B"/>
    <w:rsid w:val="331A7FAD"/>
    <w:rsid w:val="33835B53"/>
    <w:rsid w:val="33CB280E"/>
    <w:rsid w:val="351B77A7"/>
    <w:rsid w:val="352E0BC1"/>
    <w:rsid w:val="35F92F02"/>
    <w:rsid w:val="36925CE8"/>
    <w:rsid w:val="38B57A76"/>
    <w:rsid w:val="3ACE79A6"/>
    <w:rsid w:val="3BF92CA9"/>
    <w:rsid w:val="3D8027BE"/>
    <w:rsid w:val="3E4C3DFE"/>
    <w:rsid w:val="3F5125DF"/>
    <w:rsid w:val="423C2277"/>
    <w:rsid w:val="425B1E68"/>
    <w:rsid w:val="44CB1E10"/>
    <w:rsid w:val="454D3C8A"/>
    <w:rsid w:val="456F4713"/>
    <w:rsid w:val="45E16B5E"/>
    <w:rsid w:val="4662097D"/>
    <w:rsid w:val="46BD0AE0"/>
    <w:rsid w:val="471072A6"/>
    <w:rsid w:val="483966A4"/>
    <w:rsid w:val="48670274"/>
    <w:rsid w:val="48CD5AE8"/>
    <w:rsid w:val="49867369"/>
    <w:rsid w:val="4A4F44D5"/>
    <w:rsid w:val="4AEB502A"/>
    <w:rsid w:val="4AFA3593"/>
    <w:rsid w:val="4BE11211"/>
    <w:rsid w:val="4C6F5832"/>
    <w:rsid w:val="4C976123"/>
    <w:rsid w:val="4D0562E9"/>
    <w:rsid w:val="4D094866"/>
    <w:rsid w:val="4D470587"/>
    <w:rsid w:val="4D7E1C33"/>
    <w:rsid w:val="4DA16EA9"/>
    <w:rsid w:val="4EBE52E7"/>
    <w:rsid w:val="4EF2336C"/>
    <w:rsid w:val="4F245C34"/>
    <w:rsid w:val="4FFD6AF4"/>
    <w:rsid w:val="4FFE08A0"/>
    <w:rsid w:val="512F7091"/>
    <w:rsid w:val="532F225C"/>
    <w:rsid w:val="54414F42"/>
    <w:rsid w:val="55625BAA"/>
    <w:rsid w:val="56FE672C"/>
    <w:rsid w:val="579161E1"/>
    <w:rsid w:val="58492617"/>
    <w:rsid w:val="59BF2CC2"/>
    <w:rsid w:val="5A303D2A"/>
    <w:rsid w:val="5B111B1A"/>
    <w:rsid w:val="5B4D241F"/>
    <w:rsid w:val="5BC50043"/>
    <w:rsid w:val="5D3A6F64"/>
    <w:rsid w:val="5D75349F"/>
    <w:rsid w:val="5E8B6B03"/>
    <w:rsid w:val="5FF7F31C"/>
    <w:rsid w:val="60343BAD"/>
    <w:rsid w:val="605532C8"/>
    <w:rsid w:val="60FD48E7"/>
    <w:rsid w:val="61C02C3E"/>
    <w:rsid w:val="6299063F"/>
    <w:rsid w:val="641C4FD4"/>
    <w:rsid w:val="64805613"/>
    <w:rsid w:val="66522FD5"/>
    <w:rsid w:val="681B78B6"/>
    <w:rsid w:val="686E79AA"/>
    <w:rsid w:val="6C400F7E"/>
    <w:rsid w:val="6D2262FD"/>
    <w:rsid w:val="6D2D2720"/>
    <w:rsid w:val="6DDE1380"/>
    <w:rsid w:val="6E063995"/>
    <w:rsid w:val="702D2809"/>
    <w:rsid w:val="70EE44BD"/>
    <w:rsid w:val="71DE5A4F"/>
    <w:rsid w:val="723C03B0"/>
    <w:rsid w:val="73E96071"/>
    <w:rsid w:val="750D242D"/>
    <w:rsid w:val="75DF6A90"/>
    <w:rsid w:val="764C614C"/>
    <w:rsid w:val="76DD06A3"/>
    <w:rsid w:val="77002491"/>
    <w:rsid w:val="78CC5AF6"/>
    <w:rsid w:val="79A67B01"/>
    <w:rsid w:val="7A08012D"/>
    <w:rsid w:val="7A582EA9"/>
    <w:rsid w:val="7B9342B1"/>
    <w:rsid w:val="7EDF61D4"/>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9"/>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2"/>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4"/>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5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31</Pages>
  <Words>11358</Words>
  <Characters>11889</Characters>
  <Lines>99</Lines>
  <Paragraphs>28</Paragraphs>
  <TotalTime>7</TotalTime>
  <ScaleCrop>false</ScaleCrop>
  <LinksUpToDate>false</LinksUpToDate>
  <CharactersWithSpaces>12924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_____涼城空巷、</cp:lastModifiedBy>
  <cp:lastPrinted>2024-05-27T08:16:00Z</cp:lastPrinted>
  <dcterms:modified xsi:type="dcterms:W3CDTF">2025-05-29T08:52:50Z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AC7B0284F1D44518B6EE29D527CB1A1A_13</vt:lpwstr>
  </property>
  <property fmtid="{D5CDD505-2E9C-101B-9397-08002B2CF9AE}" pid="4" name="KSOTemplateDocerSaveRecord">
    <vt:lpwstr>eyJoZGlkIjoiMTAzMTQ0OWFmYzUxODZiM2MzNTZlMzAxZjNjYWEyMTkiLCJ1c2VySWQiOiIxOTc5OTEzNjkifQ==</vt:lpwstr>
  </property>
</Properties>
</file>