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2118E">
      <w:pPr>
        <w:widowControl/>
        <w:spacing w:line="1000" w:lineRule="exact"/>
        <w:jc w:val="center"/>
        <w:rPr>
          <w:rFonts w:hint="eastAsia" w:ascii="宋体" w:hAnsi="宋体" w:eastAsia="宋体" w:cs="宋体"/>
          <w:b/>
          <w:bCs/>
          <w:color w:val="auto"/>
          <w:sz w:val="84"/>
          <w:szCs w:val="84"/>
          <w:highlight w:val="none"/>
        </w:rPr>
      </w:pPr>
    </w:p>
    <w:p w14:paraId="6559B874">
      <w:pPr>
        <w:widowControl/>
        <w:spacing w:line="1000" w:lineRule="exact"/>
        <w:jc w:val="center"/>
        <w:rPr>
          <w:rFonts w:hint="eastAsia" w:ascii="宋体" w:hAnsi="宋体" w:eastAsia="宋体" w:cs="宋体"/>
          <w:b/>
          <w:bCs/>
          <w:color w:val="auto"/>
          <w:sz w:val="84"/>
          <w:szCs w:val="84"/>
          <w:highlight w:val="none"/>
        </w:rPr>
      </w:pPr>
    </w:p>
    <w:p w14:paraId="77E88104">
      <w:pPr>
        <w:widowControl/>
        <w:spacing w:line="1200" w:lineRule="exact"/>
        <w:jc w:val="center"/>
        <w:rPr>
          <w:rFonts w:hint="eastAsia" w:ascii="宋体" w:hAnsi="宋体" w:eastAsia="宋体" w:cs="宋体"/>
          <w:b/>
          <w:bCs/>
          <w:color w:val="auto"/>
          <w:sz w:val="84"/>
          <w:szCs w:val="84"/>
          <w:highlight w:val="none"/>
        </w:rPr>
      </w:pPr>
      <w:bookmarkStart w:id="0" w:name="_Toc22741"/>
    </w:p>
    <w:bookmarkEnd w:id="0"/>
    <w:p w14:paraId="3BCD1987">
      <w:pPr>
        <w:spacing w:line="1600" w:lineRule="exact"/>
        <w:jc w:val="center"/>
        <w:outlineLvl w:val="0"/>
        <w:rPr>
          <w:rFonts w:hint="eastAsia" w:ascii="宋体" w:hAnsi="宋体" w:eastAsia="宋体" w:cs="宋体"/>
          <w:color w:val="auto"/>
          <w:sz w:val="120"/>
          <w:szCs w:val="120"/>
          <w:highlight w:val="none"/>
        </w:rPr>
      </w:pPr>
      <w:bookmarkStart w:id="1" w:name="_Toc20018"/>
      <w:bookmarkStart w:id="2" w:name="_Toc8844"/>
      <w:bookmarkStart w:id="3" w:name="_Toc2392"/>
      <w:bookmarkStart w:id="4" w:name="_Toc15097"/>
      <w:r>
        <w:rPr>
          <w:rFonts w:hint="eastAsia" w:ascii="宋体" w:hAnsi="宋体" w:eastAsia="宋体" w:cs="宋体"/>
          <w:b/>
          <w:color w:val="auto"/>
          <w:sz w:val="120"/>
          <w:szCs w:val="120"/>
          <w:highlight w:val="none"/>
        </w:rPr>
        <w:t>网上询比文件</w:t>
      </w:r>
      <w:bookmarkEnd w:id="1"/>
      <w:bookmarkEnd w:id="2"/>
      <w:bookmarkEnd w:id="3"/>
      <w:bookmarkEnd w:id="4"/>
    </w:p>
    <w:p w14:paraId="55123F3F">
      <w:pPr>
        <w:jc w:val="center"/>
        <w:rPr>
          <w:rFonts w:hint="eastAsia" w:ascii="宋体" w:hAnsi="宋体" w:eastAsia="宋体" w:cs="宋体"/>
          <w:bCs/>
          <w:color w:val="auto"/>
          <w:spacing w:val="80"/>
          <w:sz w:val="44"/>
          <w:szCs w:val="44"/>
          <w:highlight w:val="none"/>
        </w:rPr>
      </w:pPr>
    </w:p>
    <w:p w14:paraId="015D9F41">
      <w:pPr>
        <w:rPr>
          <w:rFonts w:hint="eastAsia" w:ascii="宋体" w:hAnsi="宋体" w:eastAsia="宋体" w:cs="宋体"/>
          <w:color w:val="auto"/>
          <w:highlight w:val="none"/>
        </w:rPr>
      </w:pPr>
    </w:p>
    <w:p w14:paraId="3351BC5C">
      <w:pPr>
        <w:rPr>
          <w:rFonts w:hint="eastAsia" w:ascii="宋体" w:hAnsi="宋体" w:eastAsia="宋体" w:cs="宋体"/>
          <w:b/>
          <w:bCs/>
          <w:color w:val="auto"/>
          <w:spacing w:val="80"/>
          <w:sz w:val="44"/>
          <w:szCs w:val="44"/>
          <w:highlight w:val="none"/>
        </w:rPr>
      </w:pPr>
    </w:p>
    <w:p w14:paraId="2417B978">
      <w:pPr>
        <w:pStyle w:val="2"/>
        <w:rPr>
          <w:rFonts w:hint="eastAsia" w:ascii="宋体" w:hAnsi="宋体" w:eastAsia="宋体" w:cs="宋体"/>
          <w:color w:val="auto"/>
          <w:highlight w:val="none"/>
        </w:rPr>
      </w:pPr>
    </w:p>
    <w:p w14:paraId="3A891B0F">
      <w:pPr>
        <w:pStyle w:val="8"/>
        <w:ind w:left="560"/>
        <w:rPr>
          <w:rFonts w:hint="eastAsia" w:ascii="宋体" w:hAnsi="宋体" w:eastAsia="宋体" w:cs="宋体"/>
          <w:color w:val="auto"/>
          <w:highlight w:val="none"/>
        </w:rPr>
      </w:pPr>
    </w:p>
    <w:p w14:paraId="57433F49">
      <w:pPr>
        <w:rPr>
          <w:rFonts w:hint="eastAsia" w:ascii="宋体" w:hAnsi="宋体" w:eastAsia="宋体" w:cs="宋体"/>
          <w:color w:val="auto"/>
          <w:highlight w:val="none"/>
        </w:rPr>
      </w:pPr>
    </w:p>
    <w:p w14:paraId="40B0AD66">
      <w:pPr>
        <w:spacing w:line="700" w:lineRule="exact"/>
        <w:rPr>
          <w:rFonts w:hint="eastAsia" w:ascii="宋体" w:hAnsi="宋体" w:eastAsia="宋体" w:cs="宋体"/>
          <w:b/>
          <w:bCs/>
          <w:color w:val="auto"/>
          <w:sz w:val="36"/>
          <w:szCs w:val="30"/>
          <w:highlight w:val="none"/>
        </w:rPr>
      </w:pPr>
      <w:r>
        <w:rPr>
          <w:rFonts w:hint="eastAsia" w:ascii="宋体" w:hAnsi="宋体" w:eastAsia="宋体" w:cs="宋体"/>
          <w:b/>
          <w:bCs/>
          <w:color w:val="auto"/>
          <w:sz w:val="36"/>
          <w:szCs w:val="30"/>
          <w:highlight w:val="none"/>
        </w:rPr>
        <w:t>项目名称：</w:t>
      </w:r>
      <w:r>
        <w:rPr>
          <w:rFonts w:hint="eastAsia" w:ascii="宋体" w:hAnsi="宋体" w:eastAsia="宋体" w:cs="宋体"/>
          <w:b/>
          <w:bCs/>
          <w:color w:val="auto"/>
          <w:sz w:val="36"/>
          <w:szCs w:val="36"/>
          <w:highlight w:val="none"/>
          <w:lang w:eastAsia="zh-CN"/>
        </w:rPr>
        <w:t>巫溪县中医院中药饮片配送服务</w:t>
      </w:r>
    </w:p>
    <w:p w14:paraId="798F3B00">
      <w:pPr>
        <w:pStyle w:val="2"/>
        <w:rPr>
          <w:rFonts w:hint="eastAsia" w:ascii="宋体" w:hAnsi="宋体" w:eastAsia="宋体" w:cs="宋体"/>
          <w:b/>
          <w:bCs/>
          <w:color w:val="auto"/>
          <w:highlight w:val="none"/>
        </w:rPr>
      </w:pPr>
    </w:p>
    <w:p w14:paraId="53AFB2EB">
      <w:pPr>
        <w:pStyle w:val="2"/>
        <w:rPr>
          <w:rFonts w:hint="eastAsia" w:ascii="宋体" w:hAnsi="宋体" w:eastAsia="宋体" w:cs="宋体"/>
          <w:b/>
          <w:bCs/>
          <w:color w:val="auto"/>
          <w:highlight w:val="none"/>
        </w:rPr>
      </w:pPr>
    </w:p>
    <w:p w14:paraId="7989DAB4">
      <w:pPr>
        <w:pStyle w:val="2"/>
        <w:rPr>
          <w:rFonts w:hint="eastAsia" w:ascii="宋体" w:hAnsi="宋体" w:eastAsia="宋体" w:cs="宋体"/>
          <w:b/>
          <w:bCs/>
          <w:color w:val="auto"/>
          <w:highlight w:val="none"/>
        </w:rPr>
      </w:pPr>
    </w:p>
    <w:p w14:paraId="34666024">
      <w:pPr>
        <w:tabs>
          <w:tab w:val="left" w:pos="6300"/>
        </w:tabs>
        <w:snapToGrid w:val="0"/>
        <w:spacing w:line="312" w:lineRule="auto"/>
        <w:ind w:right="480"/>
        <w:rPr>
          <w:rFonts w:hint="eastAsia" w:ascii="宋体" w:hAnsi="宋体" w:eastAsia="宋体" w:cs="宋体"/>
          <w:b/>
          <w:bCs/>
          <w:color w:val="auto"/>
          <w:sz w:val="36"/>
          <w:szCs w:val="30"/>
          <w:highlight w:val="none"/>
          <w:lang w:eastAsia="zh-CN"/>
        </w:rPr>
      </w:pPr>
      <w:bookmarkStart w:id="5" w:name="_Toc28296"/>
      <w:bookmarkStart w:id="6" w:name="_Toc10728"/>
      <w:bookmarkStart w:id="7" w:name="_Toc19257"/>
      <w:r>
        <w:rPr>
          <w:rFonts w:hint="eastAsia" w:ascii="宋体" w:hAnsi="宋体" w:eastAsia="宋体" w:cs="宋体"/>
          <w:b/>
          <w:bCs/>
          <w:color w:val="auto"/>
          <w:sz w:val="36"/>
          <w:szCs w:val="30"/>
          <w:highlight w:val="none"/>
        </w:rPr>
        <w:t>采   购   人：</w:t>
      </w:r>
      <w:bookmarkEnd w:id="5"/>
      <w:bookmarkEnd w:id="6"/>
      <w:bookmarkEnd w:id="7"/>
      <w:bookmarkStart w:id="8" w:name="_Toc12920"/>
      <w:bookmarkStart w:id="9" w:name="_Toc29203"/>
      <w:bookmarkStart w:id="10" w:name="_Toc8187"/>
      <w:r>
        <w:rPr>
          <w:rFonts w:hint="eastAsia" w:ascii="宋体" w:hAnsi="宋体" w:eastAsia="宋体" w:cs="宋体"/>
          <w:b/>
          <w:bCs/>
          <w:color w:val="auto"/>
          <w:sz w:val="36"/>
          <w:szCs w:val="30"/>
          <w:highlight w:val="none"/>
          <w:lang w:eastAsia="zh-CN"/>
        </w:rPr>
        <w:t>巫溪县中医院</w:t>
      </w:r>
    </w:p>
    <w:p w14:paraId="5622A7A5">
      <w:pPr>
        <w:tabs>
          <w:tab w:val="left" w:pos="6300"/>
        </w:tabs>
        <w:snapToGrid w:val="0"/>
        <w:spacing w:line="312" w:lineRule="auto"/>
        <w:ind w:right="480"/>
        <w:rPr>
          <w:rFonts w:hint="eastAsia" w:ascii="宋体" w:hAnsi="宋体" w:eastAsia="宋体" w:cs="宋体"/>
          <w:b/>
          <w:bCs/>
          <w:color w:val="auto"/>
          <w:sz w:val="36"/>
          <w:szCs w:val="30"/>
          <w:highlight w:val="none"/>
          <w:lang w:eastAsia="zh-CN"/>
        </w:rPr>
      </w:pPr>
      <w:r>
        <w:rPr>
          <w:rFonts w:hint="eastAsia" w:ascii="宋体" w:hAnsi="宋体" w:eastAsia="宋体" w:cs="宋体"/>
          <w:b/>
          <w:bCs/>
          <w:color w:val="auto"/>
          <w:sz w:val="36"/>
          <w:szCs w:val="30"/>
          <w:highlight w:val="none"/>
        </w:rPr>
        <w:t>采购代理机构：</w:t>
      </w:r>
      <w:bookmarkEnd w:id="8"/>
      <w:bookmarkEnd w:id="9"/>
      <w:bookmarkEnd w:id="10"/>
      <w:r>
        <w:rPr>
          <w:rFonts w:hint="eastAsia" w:ascii="宋体" w:hAnsi="宋体" w:eastAsia="宋体" w:cs="宋体"/>
          <w:b/>
          <w:bCs/>
          <w:color w:val="auto"/>
          <w:sz w:val="36"/>
          <w:szCs w:val="30"/>
          <w:highlight w:val="none"/>
          <w:lang w:eastAsia="zh-CN"/>
        </w:rPr>
        <w:t>重庆渝奥工程项目管理有限公司</w:t>
      </w:r>
    </w:p>
    <w:p w14:paraId="5A126398">
      <w:pPr>
        <w:tabs>
          <w:tab w:val="left" w:pos="6300"/>
        </w:tabs>
        <w:snapToGrid w:val="0"/>
        <w:spacing w:line="312" w:lineRule="auto"/>
        <w:ind w:right="480" w:firstLine="570"/>
        <w:jc w:val="center"/>
        <w:rPr>
          <w:rFonts w:hint="eastAsia" w:ascii="宋体" w:hAnsi="宋体" w:eastAsia="宋体" w:cs="宋体"/>
          <w:b/>
          <w:bCs/>
          <w:color w:val="auto"/>
          <w:sz w:val="36"/>
          <w:szCs w:val="30"/>
          <w:highlight w:val="none"/>
        </w:rPr>
      </w:pPr>
    </w:p>
    <w:p w14:paraId="39AE59B8">
      <w:pPr>
        <w:tabs>
          <w:tab w:val="left" w:pos="6300"/>
        </w:tabs>
        <w:snapToGrid w:val="0"/>
        <w:spacing w:line="312" w:lineRule="auto"/>
        <w:ind w:right="480" w:firstLine="570"/>
        <w:jc w:val="center"/>
        <w:rPr>
          <w:rFonts w:hint="eastAsia" w:ascii="宋体" w:hAnsi="宋体" w:eastAsia="宋体" w:cs="宋体"/>
          <w:b/>
          <w:bCs/>
          <w:color w:val="auto"/>
          <w:sz w:val="36"/>
          <w:szCs w:val="30"/>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fmt="numberInDash"/>
          <w:cols w:space="720" w:num="1"/>
          <w:titlePg/>
          <w:docGrid w:linePitch="312" w:charSpace="0"/>
        </w:sectPr>
      </w:pPr>
      <w:r>
        <w:rPr>
          <w:rFonts w:hint="eastAsia" w:ascii="宋体" w:hAnsi="宋体" w:eastAsia="宋体" w:cs="宋体"/>
          <w:b/>
          <w:bCs/>
          <w:color w:val="auto"/>
          <w:sz w:val="36"/>
          <w:szCs w:val="30"/>
          <w:highlight w:val="none"/>
        </w:rPr>
        <w:t>二〇二</w:t>
      </w:r>
      <w:r>
        <w:rPr>
          <w:rFonts w:hint="eastAsia" w:ascii="宋体" w:hAnsi="宋体" w:eastAsia="宋体" w:cs="宋体"/>
          <w:b/>
          <w:bCs/>
          <w:color w:val="auto"/>
          <w:sz w:val="36"/>
          <w:szCs w:val="30"/>
          <w:highlight w:val="none"/>
          <w:lang w:eastAsia="zh-CN"/>
        </w:rPr>
        <w:t>六</w:t>
      </w:r>
      <w:r>
        <w:rPr>
          <w:rFonts w:hint="eastAsia" w:ascii="宋体" w:hAnsi="宋体" w:eastAsia="宋体" w:cs="宋体"/>
          <w:b/>
          <w:bCs/>
          <w:color w:val="auto"/>
          <w:sz w:val="36"/>
          <w:szCs w:val="30"/>
          <w:highlight w:val="none"/>
        </w:rPr>
        <w:t>年</w:t>
      </w:r>
      <w:r>
        <w:rPr>
          <w:rFonts w:hint="eastAsia" w:ascii="宋体" w:hAnsi="宋体" w:eastAsia="宋体" w:cs="宋体"/>
          <w:b/>
          <w:bCs/>
          <w:color w:val="auto"/>
          <w:sz w:val="36"/>
          <w:szCs w:val="30"/>
          <w:highlight w:val="none"/>
          <w:lang w:val="en-US" w:eastAsia="zh-CN"/>
        </w:rPr>
        <w:t>七</w:t>
      </w:r>
      <w:r>
        <w:rPr>
          <w:rFonts w:hint="eastAsia" w:ascii="宋体" w:hAnsi="宋体" w:eastAsia="宋体" w:cs="宋体"/>
          <w:b/>
          <w:bCs/>
          <w:color w:val="auto"/>
          <w:sz w:val="36"/>
          <w:szCs w:val="30"/>
          <w:highlight w:val="none"/>
        </w:rPr>
        <w:t>月</w:t>
      </w:r>
    </w:p>
    <w:p w14:paraId="29C83FA6">
      <w:pPr>
        <w:rPr>
          <w:rFonts w:hint="eastAsia" w:ascii="宋体" w:hAnsi="宋体" w:eastAsia="宋体" w:cs="宋体"/>
          <w:color w:val="auto"/>
          <w:sz w:val="36"/>
          <w:szCs w:val="30"/>
          <w:highlight w:val="none"/>
        </w:rPr>
      </w:pPr>
    </w:p>
    <w:p w14:paraId="6A30F3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30"/>
          <w:szCs w:val="30"/>
          <w:highlight w:val="none"/>
        </w:rPr>
      </w:pPr>
      <w:r>
        <w:rPr>
          <w:rFonts w:hint="eastAsia" w:ascii="宋体" w:hAnsi="宋体" w:eastAsia="宋体" w:cs="宋体"/>
          <w:b/>
          <w:bCs/>
          <w:color w:val="auto"/>
          <w:sz w:val="32"/>
          <w:szCs w:val="32"/>
          <w:highlight w:val="none"/>
        </w:rPr>
        <w:t>目 录</w:t>
      </w:r>
    </w:p>
    <w:p w14:paraId="55605F4C">
      <w:pPr>
        <w:pStyle w:val="17"/>
        <w:keepNext w:val="0"/>
        <w:keepLines w:val="0"/>
        <w:pageBreakBefore w:val="0"/>
        <w:widowControl w:val="0"/>
        <w:tabs>
          <w:tab w:val="right" w:leader="dot" w:pos="9412"/>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"1-2" \h \u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_Toc10350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30"/>
          <w:highlight w:val="none"/>
        </w:rPr>
        <w:t xml:space="preserve">第一篇  </w:t>
      </w:r>
      <w:r>
        <w:rPr>
          <w:rFonts w:hint="eastAsia" w:ascii="宋体" w:hAnsi="宋体" w:eastAsia="宋体" w:cs="宋体"/>
          <w:bCs/>
          <w:color w:val="auto"/>
          <w:szCs w:val="30"/>
          <w:highlight w:val="none"/>
          <w:lang w:val="en-US" w:eastAsia="zh-CN"/>
        </w:rPr>
        <w:t>询比</w:t>
      </w:r>
      <w:r>
        <w:rPr>
          <w:rFonts w:hint="eastAsia" w:ascii="宋体" w:hAnsi="宋体" w:eastAsia="宋体" w:cs="宋体"/>
          <w:bCs/>
          <w:color w:val="auto"/>
          <w:szCs w:val="30"/>
          <w:highlight w:val="none"/>
        </w:rPr>
        <w:t>邀请书</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_Toc10350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DDF9FD5">
      <w:pPr>
        <w:pStyle w:val="20"/>
        <w:keepNext w:val="0"/>
        <w:keepLines w:val="0"/>
        <w:pageBreakBefore w:val="0"/>
        <w:widowControl w:val="0"/>
        <w:tabs>
          <w:tab w:val="right" w:leader="dot" w:pos="9412"/>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_Toc18127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8"/>
          <w:highlight w:val="none"/>
        </w:rPr>
        <w:t>一、</w:t>
      </w:r>
      <w:r>
        <w:rPr>
          <w:rFonts w:hint="eastAsia" w:ascii="宋体" w:hAnsi="宋体" w:eastAsia="宋体" w:cs="宋体"/>
          <w:color w:val="auto"/>
          <w:szCs w:val="28"/>
          <w:highlight w:val="none"/>
          <w:lang w:val="en-US" w:eastAsia="zh-CN"/>
        </w:rPr>
        <w:t>询比</w:t>
      </w:r>
      <w:r>
        <w:rPr>
          <w:rFonts w:hint="eastAsia" w:ascii="宋体" w:hAnsi="宋体" w:eastAsia="宋体" w:cs="宋体"/>
          <w:color w:val="auto"/>
          <w:szCs w:val="28"/>
          <w:highlight w:val="none"/>
        </w:rPr>
        <w:t>项目内容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_Toc18127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2B95492">
      <w:pPr>
        <w:pStyle w:val="20"/>
        <w:keepNext w:val="0"/>
        <w:keepLines w:val="0"/>
        <w:pageBreakBefore w:val="0"/>
        <w:widowControl w:val="0"/>
        <w:tabs>
          <w:tab w:val="right" w:leader="dot" w:pos="9412"/>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_Toc24462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8"/>
          <w:highlight w:val="none"/>
        </w:rPr>
        <w:t>二、资金来源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_Toc24462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7AB1F8B">
      <w:pPr>
        <w:pStyle w:val="20"/>
        <w:keepNext w:val="0"/>
        <w:keepLines w:val="0"/>
        <w:pageBreakBefore w:val="0"/>
        <w:widowControl w:val="0"/>
        <w:tabs>
          <w:tab w:val="right" w:leader="dot" w:pos="9412"/>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_Toc20184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8"/>
          <w:highlight w:val="none"/>
        </w:rPr>
        <w:t>三、</w:t>
      </w:r>
      <w:r>
        <w:rPr>
          <w:rFonts w:hint="eastAsia" w:ascii="宋体" w:hAnsi="宋体" w:eastAsia="宋体" w:cs="宋体"/>
          <w:color w:val="auto"/>
          <w:szCs w:val="28"/>
          <w:highlight w:val="none"/>
          <w:lang w:val="en-US" w:eastAsia="zh-CN"/>
        </w:rPr>
        <w:t>询比</w:t>
      </w:r>
      <w:r>
        <w:rPr>
          <w:rFonts w:hint="eastAsia" w:ascii="宋体" w:hAnsi="宋体" w:eastAsia="宋体" w:cs="宋体"/>
          <w:color w:val="auto"/>
          <w:szCs w:val="28"/>
          <w:highlight w:val="none"/>
        </w:rPr>
        <w:t>资格条件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_Toc20184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613585E">
      <w:pPr>
        <w:pStyle w:val="20"/>
        <w:keepNext w:val="0"/>
        <w:keepLines w:val="0"/>
        <w:pageBreakBefore w:val="0"/>
        <w:widowControl w:val="0"/>
        <w:tabs>
          <w:tab w:val="right" w:leader="dot" w:pos="9412"/>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_Toc21722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8"/>
          <w:highlight w:val="none"/>
        </w:rPr>
        <w:t>四、</w:t>
      </w:r>
      <w:r>
        <w:rPr>
          <w:rFonts w:hint="eastAsia" w:ascii="宋体" w:hAnsi="宋体" w:eastAsia="宋体" w:cs="宋体"/>
          <w:bCs/>
          <w:color w:val="auto"/>
          <w:szCs w:val="28"/>
          <w:highlight w:val="none"/>
          <w:lang w:val="en-US" w:eastAsia="zh-CN"/>
        </w:rPr>
        <w:t>询比</w:t>
      </w:r>
      <w:r>
        <w:rPr>
          <w:rFonts w:hint="eastAsia" w:ascii="宋体" w:hAnsi="宋体" w:eastAsia="宋体" w:cs="宋体"/>
          <w:bCs/>
          <w:color w:val="auto"/>
          <w:szCs w:val="28"/>
          <w:highlight w:val="none"/>
        </w:rPr>
        <w:t>有关说明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_Toc21722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03EFF30">
      <w:pPr>
        <w:pStyle w:val="20"/>
        <w:keepNext w:val="0"/>
        <w:keepLines w:val="0"/>
        <w:pageBreakBefore w:val="0"/>
        <w:widowControl w:val="0"/>
        <w:tabs>
          <w:tab w:val="right" w:leader="dot" w:pos="9412"/>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_Toc1507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8"/>
          <w:highlight w:val="none"/>
        </w:rPr>
        <w:t>五、联系方式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_Toc1507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064FEDE">
      <w:pPr>
        <w:pStyle w:val="20"/>
        <w:keepNext w:val="0"/>
        <w:keepLines w:val="0"/>
        <w:pageBreakBefore w:val="0"/>
        <w:widowControl w:val="0"/>
        <w:tabs>
          <w:tab w:val="right" w:leader="dot" w:pos="9412"/>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_Toc14983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8"/>
          <w:highlight w:val="none"/>
        </w:rPr>
        <w:t>六、其它有关规定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_Toc14983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5F5E081">
      <w:pPr>
        <w:pStyle w:val="17"/>
        <w:keepNext w:val="0"/>
        <w:keepLines w:val="0"/>
        <w:pageBreakBefore w:val="0"/>
        <w:widowControl w:val="0"/>
        <w:tabs>
          <w:tab w:val="right" w:leader="dot" w:pos="9412"/>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_Toc26666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36"/>
          <w:highlight w:val="none"/>
        </w:rPr>
        <w:t>第二篇  项目服务需求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_Toc26666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094AB23">
      <w:pPr>
        <w:pStyle w:val="20"/>
        <w:keepNext w:val="0"/>
        <w:keepLines w:val="0"/>
        <w:pageBreakBefore w:val="0"/>
        <w:widowControl w:val="0"/>
        <w:tabs>
          <w:tab w:val="right" w:leader="dot" w:pos="9412"/>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_Toc17256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8"/>
          <w:highlight w:val="none"/>
        </w:rPr>
        <w:t>※一、项目一览表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_Toc17256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77ACFCA">
      <w:pPr>
        <w:pStyle w:val="20"/>
        <w:keepNext w:val="0"/>
        <w:keepLines w:val="0"/>
        <w:pageBreakBefore w:val="0"/>
        <w:widowControl w:val="0"/>
        <w:tabs>
          <w:tab w:val="right" w:leader="dot" w:pos="9412"/>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_Toc32265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8"/>
          <w:highlight w:val="none"/>
        </w:rPr>
        <w:t>※二、</w:t>
      </w:r>
      <w:r>
        <w:rPr>
          <w:rFonts w:hint="eastAsia" w:ascii="宋体" w:hAnsi="宋体" w:eastAsia="宋体" w:cs="宋体"/>
          <w:bCs/>
          <w:color w:val="auto"/>
          <w:szCs w:val="28"/>
          <w:highlight w:val="none"/>
          <w:lang w:eastAsia="zh-CN"/>
        </w:rPr>
        <w:t>采购内容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_Toc32265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5E3FB0F">
      <w:pPr>
        <w:pStyle w:val="17"/>
        <w:keepNext w:val="0"/>
        <w:keepLines w:val="0"/>
        <w:pageBreakBefore w:val="0"/>
        <w:widowControl w:val="0"/>
        <w:tabs>
          <w:tab w:val="right" w:leader="dot" w:pos="9412"/>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_Toc8072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36"/>
          <w:highlight w:val="none"/>
        </w:rPr>
        <w:t>第三篇 项目商务需求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_Toc8072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46AC70E">
      <w:pPr>
        <w:pStyle w:val="20"/>
        <w:keepNext w:val="0"/>
        <w:keepLines w:val="0"/>
        <w:pageBreakBefore w:val="0"/>
        <w:widowControl w:val="0"/>
        <w:tabs>
          <w:tab w:val="right" w:leader="dot" w:pos="9412"/>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_Toc25500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8"/>
          <w:highlight w:val="none"/>
        </w:rPr>
        <w:t>※一、服务期、地点及验收方式</w:t>
      </w:r>
      <w:r>
        <w:rPr>
          <w:rFonts w:hint="eastAsia" w:ascii="宋体" w:hAnsi="宋体" w:eastAsia="宋体" w:cs="宋体"/>
          <w:bCs/>
          <w:color w:val="auto"/>
          <w:szCs w:val="28"/>
          <w:highlight w:val="none"/>
          <w:lang w:eastAsia="zh-CN"/>
        </w:rPr>
        <w:t>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_Toc25500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82C7697">
      <w:pPr>
        <w:pStyle w:val="20"/>
        <w:keepNext w:val="0"/>
        <w:keepLines w:val="0"/>
        <w:pageBreakBefore w:val="0"/>
        <w:widowControl w:val="0"/>
        <w:tabs>
          <w:tab w:val="right" w:leader="dot" w:pos="9412"/>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_Toc1946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8"/>
          <w:highlight w:val="none"/>
        </w:rPr>
        <w:t>※二、报价要求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_Toc1946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C3365AB">
      <w:pPr>
        <w:pStyle w:val="20"/>
        <w:keepNext w:val="0"/>
        <w:keepLines w:val="0"/>
        <w:pageBreakBefore w:val="0"/>
        <w:widowControl w:val="0"/>
        <w:tabs>
          <w:tab w:val="right" w:leader="dot" w:pos="9412"/>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_Toc19744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8"/>
          <w:highlight w:val="none"/>
        </w:rPr>
        <w:t>※三、付款方式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_Toc19744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A852E01">
      <w:pPr>
        <w:pStyle w:val="20"/>
        <w:keepNext w:val="0"/>
        <w:keepLines w:val="0"/>
        <w:pageBreakBefore w:val="0"/>
        <w:widowControl w:val="0"/>
        <w:tabs>
          <w:tab w:val="right" w:leader="dot" w:pos="9412"/>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_Toc8574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8"/>
          <w:highlight w:val="none"/>
        </w:rPr>
        <w:t>※四、其他</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_Toc8574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EED14DF">
      <w:pPr>
        <w:pStyle w:val="17"/>
        <w:keepNext w:val="0"/>
        <w:keepLines w:val="0"/>
        <w:pageBreakBefore w:val="0"/>
        <w:widowControl w:val="0"/>
        <w:tabs>
          <w:tab w:val="right" w:leader="dot" w:pos="9412"/>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_Toc18752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36"/>
          <w:highlight w:val="none"/>
        </w:rPr>
        <w:t xml:space="preserve">第四篇  </w:t>
      </w:r>
      <w:r>
        <w:rPr>
          <w:rFonts w:hint="eastAsia" w:ascii="宋体" w:hAnsi="宋体" w:eastAsia="宋体" w:cs="宋体"/>
          <w:bCs/>
          <w:color w:val="auto"/>
          <w:szCs w:val="36"/>
          <w:highlight w:val="none"/>
          <w:lang w:eastAsia="zh-CN"/>
        </w:rPr>
        <w:t>询比</w:t>
      </w:r>
      <w:r>
        <w:rPr>
          <w:rFonts w:hint="eastAsia" w:ascii="宋体" w:hAnsi="宋体" w:eastAsia="宋体" w:cs="宋体"/>
          <w:bCs/>
          <w:color w:val="auto"/>
          <w:szCs w:val="36"/>
          <w:highlight w:val="none"/>
        </w:rPr>
        <w:t>程序、评标办法、无效报价及采购终止</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_Toc18752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B060146">
      <w:pPr>
        <w:pStyle w:val="20"/>
        <w:keepNext w:val="0"/>
        <w:keepLines w:val="0"/>
        <w:pageBreakBefore w:val="0"/>
        <w:widowControl w:val="0"/>
        <w:tabs>
          <w:tab w:val="right" w:leader="dot" w:pos="9412"/>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_Toc26709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8"/>
          <w:highlight w:val="none"/>
        </w:rPr>
        <w:t>一、</w:t>
      </w:r>
      <w:r>
        <w:rPr>
          <w:rFonts w:hint="eastAsia" w:ascii="宋体" w:hAnsi="宋体" w:eastAsia="宋体" w:cs="宋体"/>
          <w:bCs/>
          <w:color w:val="auto"/>
          <w:szCs w:val="28"/>
          <w:highlight w:val="none"/>
          <w:lang w:eastAsia="zh-CN"/>
        </w:rPr>
        <w:t>网上询比</w:t>
      </w:r>
      <w:r>
        <w:rPr>
          <w:rFonts w:hint="eastAsia" w:ascii="宋体" w:hAnsi="宋体" w:eastAsia="宋体" w:cs="宋体"/>
          <w:bCs/>
          <w:color w:val="auto"/>
          <w:szCs w:val="28"/>
          <w:highlight w:val="none"/>
        </w:rPr>
        <w:t>程序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_Toc26709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6469D5D">
      <w:pPr>
        <w:pStyle w:val="20"/>
        <w:keepNext w:val="0"/>
        <w:keepLines w:val="0"/>
        <w:pageBreakBefore w:val="0"/>
        <w:widowControl w:val="0"/>
        <w:tabs>
          <w:tab w:val="right" w:leader="dot" w:pos="9412"/>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_Toc31031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8"/>
          <w:highlight w:val="none"/>
        </w:rPr>
        <w:t>二、评标办法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_Toc31031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0000040">
      <w:pPr>
        <w:pStyle w:val="20"/>
        <w:keepNext w:val="0"/>
        <w:keepLines w:val="0"/>
        <w:pageBreakBefore w:val="0"/>
        <w:widowControl w:val="0"/>
        <w:tabs>
          <w:tab w:val="right" w:leader="dot" w:pos="9412"/>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_Toc10401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8"/>
          <w:highlight w:val="none"/>
        </w:rPr>
        <w:t>三、无效响应</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_Toc10401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8C3DA10">
      <w:pPr>
        <w:pStyle w:val="20"/>
        <w:keepNext w:val="0"/>
        <w:keepLines w:val="0"/>
        <w:pageBreakBefore w:val="0"/>
        <w:widowControl w:val="0"/>
        <w:tabs>
          <w:tab w:val="right" w:leader="dot" w:pos="9412"/>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_Toc12005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8"/>
          <w:highlight w:val="none"/>
        </w:rPr>
        <w:t>四、采购终止</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_Toc12005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53BABBC">
      <w:pPr>
        <w:pStyle w:val="20"/>
        <w:keepNext w:val="0"/>
        <w:keepLines w:val="0"/>
        <w:pageBreakBefore w:val="0"/>
        <w:widowControl w:val="0"/>
        <w:tabs>
          <w:tab w:val="right" w:leader="dot" w:pos="9412"/>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_Toc28288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8"/>
          <w:highlight w:val="none"/>
        </w:rPr>
        <w:t>五、评审标准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_Toc28288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03EBE50">
      <w:pPr>
        <w:pStyle w:val="17"/>
        <w:keepNext w:val="0"/>
        <w:keepLines w:val="0"/>
        <w:pageBreakBefore w:val="0"/>
        <w:widowControl w:val="0"/>
        <w:tabs>
          <w:tab w:val="right" w:leader="dot" w:pos="9412"/>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_Toc18605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36"/>
          <w:highlight w:val="none"/>
        </w:rPr>
        <w:t>第五篇  供应商须知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_Toc18605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7652438">
      <w:pPr>
        <w:pStyle w:val="20"/>
        <w:keepNext w:val="0"/>
        <w:keepLines w:val="0"/>
        <w:pageBreakBefore w:val="0"/>
        <w:widowControl w:val="0"/>
        <w:tabs>
          <w:tab w:val="right" w:leader="dot" w:pos="9412"/>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_Toc32413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8"/>
          <w:highlight w:val="none"/>
        </w:rPr>
        <w:t>一、</w:t>
      </w:r>
      <w:r>
        <w:rPr>
          <w:rFonts w:hint="eastAsia" w:ascii="宋体" w:hAnsi="宋体" w:eastAsia="宋体" w:cs="宋体"/>
          <w:bCs/>
          <w:color w:val="auto"/>
          <w:szCs w:val="28"/>
          <w:highlight w:val="none"/>
          <w:lang w:eastAsia="zh-CN"/>
        </w:rPr>
        <w:t>询比</w:t>
      </w:r>
      <w:r>
        <w:rPr>
          <w:rFonts w:hint="eastAsia" w:ascii="宋体" w:hAnsi="宋体" w:eastAsia="宋体" w:cs="宋体"/>
          <w:bCs/>
          <w:color w:val="auto"/>
          <w:szCs w:val="28"/>
          <w:highlight w:val="none"/>
        </w:rPr>
        <w:t>费用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_Toc32413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92C3022">
      <w:pPr>
        <w:pStyle w:val="20"/>
        <w:keepNext w:val="0"/>
        <w:keepLines w:val="0"/>
        <w:pageBreakBefore w:val="0"/>
        <w:widowControl w:val="0"/>
        <w:tabs>
          <w:tab w:val="right" w:leader="dot" w:pos="9412"/>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_Toc8467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8"/>
          <w:highlight w:val="none"/>
        </w:rPr>
        <w:t>二、</w:t>
      </w:r>
      <w:r>
        <w:rPr>
          <w:rFonts w:hint="eastAsia" w:ascii="宋体" w:hAnsi="宋体" w:eastAsia="宋体" w:cs="宋体"/>
          <w:bCs/>
          <w:color w:val="auto"/>
          <w:szCs w:val="28"/>
          <w:highlight w:val="none"/>
          <w:lang w:eastAsia="zh-CN"/>
        </w:rPr>
        <w:t>询比文件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_Toc8467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2919450">
      <w:pPr>
        <w:pStyle w:val="20"/>
        <w:keepNext w:val="0"/>
        <w:keepLines w:val="0"/>
        <w:pageBreakBefore w:val="0"/>
        <w:widowControl w:val="0"/>
        <w:tabs>
          <w:tab w:val="right" w:leader="dot" w:pos="9412"/>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_Toc30671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8"/>
          <w:highlight w:val="none"/>
        </w:rPr>
        <w:t>三、</w:t>
      </w:r>
      <w:r>
        <w:rPr>
          <w:rFonts w:hint="eastAsia" w:ascii="宋体" w:hAnsi="宋体" w:eastAsia="宋体" w:cs="宋体"/>
          <w:bCs/>
          <w:color w:val="auto"/>
          <w:szCs w:val="28"/>
          <w:highlight w:val="none"/>
          <w:lang w:eastAsia="zh-CN"/>
        </w:rPr>
        <w:t>询比要求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_Toc30671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51C923C">
      <w:pPr>
        <w:pStyle w:val="20"/>
        <w:keepNext w:val="0"/>
        <w:keepLines w:val="0"/>
        <w:pageBreakBefore w:val="0"/>
        <w:widowControl w:val="0"/>
        <w:tabs>
          <w:tab w:val="right" w:leader="dot" w:pos="9412"/>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_Toc22641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8"/>
          <w:highlight w:val="none"/>
        </w:rPr>
        <w:t>五、成交通知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_Toc22641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D652EC6">
      <w:pPr>
        <w:pStyle w:val="20"/>
        <w:keepNext w:val="0"/>
        <w:keepLines w:val="0"/>
        <w:pageBreakBefore w:val="0"/>
        <w:widowControl w:val="0"/>
        <w:tabs>
          <w:tab w:val="right" w:leader="dot" w:pos="9412"/>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_Toc27259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8"/>
          <w:highlight w:val="none"/>
        </w:rPr>
        <w:t>六、采购代理服务费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_Toc27259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E9F1676">
      <w:pPr>
        <w:pStyle w:val="20"/>
        <w:keepNext w:val="0"/>
        <w:keepLines w:val="0"/>
        <w:pageBreakBefore w:val="0"/>
        <w:widowControl w:val="0"/>
        <w:tabs>
          <w:tab w:val="right" w:leader="dot" w:pos="9412"/>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_Toc12609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8"/>
          <w:highlight w:val="none"/>
        </w:rPr>
        <w:t>七、签订合同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_Toc12609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C0B70DB">
      <w:pPr>
        <w:pStyle w:val="17"/>
        <w:keepNext w:val="0"/>
        <w:keepLines w:val="0"/>
        <w:pageBreakBefore w:val="0"/>
        <w:widowControl w:val="0"/>
        <w:tabs>
          <w:tab w:val="right" w:leader="dot" w:pos="9412"/>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_Toc23600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36"/>
          <w:highlight w:val="none"/>
        </w:rPr>
        <w:t xml:space="preserve">第六篇  </w:t>
      </w:r>
      <w:r>
        <w:rPr>
          <w:rFonts w:hint="eastAsia" w:ascii="宋体" w:hAnsi="宋体" w:eastAsia="宋体" w:cs="宋体"/>
          <w:bCs/>
          <w:color w:val="auto"/>
          <w:szCs w:val="36"/>
          <w:highlight w:val="none"/>
          <w:lang w:eastAsia="zh-CN"/>
        </w:rPr>
        <w:t>网上询比</w:t>
      </w:r>
      <w:r>
        <w:rPr>
          <w:rFonts w:hint="eastAsia" w:ascii="宋体" w:hAnsi="宋体" w:eastAsia="宋体" w:cs="宋体"/>
          <w:bCs/>
          <w:color w:val="auto"/>
          <w:szCs w:val="36"/>
          <w:highlight w:val="none"/>
        </w:rPr>
        <w:t>合同（格式）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_Toc23600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5C6570C">
      <w:pPr>
        <w:pStyle w:val="17"/>
        <w:keepNext w:val="0"/>
        <w:keepLines w:val="0"/>
        <w:pageBreakBefore w:val="0"/>
        <w:widowControl w:val="0"/>
        <w:tabs>
          <w:tab w:val="right" w:leader="dot" w:pos="9412"/>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_Toc15311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30"/>
          <w:highlight w:val="none"/>
        </w:rPr>
        <w:t>第七篇  响应文件编制要求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_Toc15311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9D4C76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end"/>
      </w:r>
    </w:p>
    <w:p w14:paraId="6AA5415F">
      <w:pPr>
        <w:snapToGrid w:val="0"/>
        <w:spacing w:line="400" w:lineRule="exact"/>
        <w:ind w:firstLine="723" w:firstLineChars="200"/>
        <w:jc w:val="center"/>
        <w:rPr>
          <w:rFonts w:hint="eastAsia" w:ascii="宋体" w:hAnsi="宋体" w:eastAsia="宋体" w:cs="宋体"/>
          <w:b/>
          <w:bCs/>
          <w:color w:val="auto"/>
          <w:sz w:val="36"/>
          <w:szCs w:val="30"/>
          <w:highlight w:val="none"/>
        </w:rPr>
      </w:pPr>
    </w:p>
    <w:p w14:paraId="3C45ED13">
      <w:pPr>
        <w:rPr>
          <w:rFonts w:hint="eastAsia" w:ascii="宋体" w:hAnsi="宋体" w:eastAsia="宋体" w:cs="宋体"/>
          <w:b/>
          <w:bCs/>
          <w:color w:val="auto"/>
          <w:sz w:val="36"/>
          <w:szCs w:val="30"/>
          <w:highlight w:val="none"/>
        </w:rPr>
      </w:pPr>
    </w:p>
    <w:p w14:paraId="27C21DDF">
      <w:pPr>
        <w:spacing w:line="600" w:lineRule="exact"/>
        <w:jc w:val="center"/>
        <w:outlineLvl w:val="0"/>
        <w:rPr>
          <w:rFonts w:hint="eastAsia" w:ascii="宋体" w:hAnsi="宋体" w:eastAsia="宋体" w:cs="宋体"/>
          <w:b/>
          <w:bCs/>
          <w:color w:val="auto"/>
          <w:sz w:val="24"/>
          <w:szCs w:val="24"/>
          <w:highlight w:val="none"/>
        </w:rPr>
      </w:pPr>
      <w:bookmarkStart w:id="11" w:name="_Toc10350"/>
      <w:bookmarkStart w:id="12" w:name="_Toc17509"/>
      <w:r>
        <w:rPr>
          <w:rFonts w:hint="eastAsia" w:ascii="宋体" w:hAnsi="宋体" w:eastAsia="宋体" w:cs="宋体"/>
          <w:b/>
          <w:bCs/>
          <w:color w:val="auto"/>
          <w:sz w:val="36"/>
          <w:szCs w:val="30"/>
          <w:highlight w:val="none"/>
        </w:rPr>
        <w:t xml:space="preserve">第一篇  </w:t>
      </w:r>
      <w:r>
        <w:rPr>
          <w:rFonts w:hint="eastAsia" w:ascii="宋体" w:hAnsi="宋体" w:eastAsia="宋体" w:cs="宋体"/>
          <w:b/>
          <w:bCs/>
          <w:color w:val="auto"/>
          <w:sz w:val="36"/>
          <w:szCs w:val="30"/>
          <w:highlight w:val="none"/>
          <w:lang w:val="en-US" w:eastAsia="zh-CN"/>
        </w:rPr>
        <w:t>询比</w:t>
      </w:r>
      <w:r>
        <w:rPr>
          <w:rFonts w:hint="eastAsia" w:ascii="宋体" w:hAnsi="宋体" w:eastAsia="宋体" w:cs="宋体"/>
          <w:b/>
          <w:bCs/>
          <w:color w:val="auto"/>
          <w:sz w:val="36"/>
          <w:szCs w:val="30"/>
          <w:highlight w:val="none"/>
        </w:rPr>
        <w:t>邀请书</w:t>
      </w:r>
      <w:bookmarkEnd w:id="11"/>
      <w:bookmarkEnd w:id="12"/>
    </w:p>
    <w:p w14:paraId="0072E3C1">
      <w:pPr>
        <w:spacing w:line="400" w:lineRule="exact"/>
        <w:ind w:firstLine="56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u w:val="single"/>
          <w:lang w:eastAsia="zh-CN"/>
        </w:rPr>
        <w:t>重庆渝奥工程项目管理有限公司</w:t>
      </w:r>
      <w:r>
        <w:rPr>
          <w:rFonts w:hint="eastAsia" w:ascii="宋体" w:hAnsi="宋体" w:eastAsia="宋体" w:cs="宋体"/>
          <w:color w:val="auto"/>
          <w:szCs w:val="28"/>
          <w:highlight w:val="none"/>
        </w:rPr>
        <w:t>受</w:t>
      </w:r>
      <w:r>
        <w:rPr>
          <w:rFonts w:hint="eastAsia" w:ascii="宋体" w:hAnsi="宋体" w:eastAsia="宋体" w:cs="宋体"/>
          <w:color w:val="auto"/>
          <w:szCs w:val="28"/>
          <w:highlight w:val="none"/>
          <w:u w:val="single"/>
          <w:lang w:eastAsia="zh-CN"/>
        </w:rPr>
        <w:t>巫溪县中医院</w:t>
      </w:r>
      <w:r>
        <w:rPr>
          <w:rFonts w:hint="eastAsia" w:ascii="宋体" w:hAnsi="宋体" w:eastAsia="宋体" w:cs="宋体"/>
          <w:color w:val="auto"/>
          <w:szCs w:val="28"/>
          <w:highlight w:val="none"/>
        </w:rPr>
        <w:t>的委托，对</w:t>
      </w:r>
      <w:r>
        <w:rPr>
          <w:rFonts w:hint="eastAsia" w:ascii="宋体" w:hAnsi="宋体" w:eastAsia="宋体" w:cs="宋体"/>
          <w:color w:val="auto"/>
          <w:szCs w:val="28"/>
          <w:highlight w:val="none"/>
          <w:u w:val="single"/>
          <w:lang w:eastAsia="zh-CN"/>
        </w:rPr>
        <w:t>巫溪县中医院中药饮片配送服务</w:t>
      </w:r>
      <w:r>
        <w:rPr>
          <w:rFonts w:hint="eastAsia" w:ascii="宋体" w:hAnsi="宋体" w:eastAsia="宋体" w:cs="宋体"/>
          <w:color w:val="auto"/>
          <w:szCs w:val="28"/>
          <w:highlight w:val="none"/>
        </w:rPr>
        <w:t>项目进行</w:t>
      </w:r>
      <w:r>
        <w:rPr>
          <w:rFonts w:hint="eastAsia" w:ascii="宋体" w:hAnsi="宋体" w:eastAsia="宋体" w:cs="宋体"/>
          <w:color w:val="auto"/>
          <w:szCs w:val="28"/>
          <w:highlight w:val="none"/>
          <w:lang w:eastAsia="zh-CN"/>
        </w:rPr>
        <w:t>网上询比</w:t>
      </w:r>
      <w:r>
        <w:rPr>
          <w:rFonts w:hint="eastAsia" w:ascii="宋体" w:hAnsi="宋体" w:eastAsia="宋体" w:cs="宋体"/>
          <w:color w:val="auto"/>
          <w:szCs w:val="28"/>
          <w:highlight w:val="none"/>
        </w:rPr>
        <w:t>采购。欢迎有资格的供应商前来参与</w:t>
      </w:r>
      <w:r>
        <w:rPr>
          <w:rFonts w:hint="eastAsia" w:ascii="宋体" w:hAnsi="宋体" w:eastAsia="宋体" w:cs="宋体"/>
          <w:color w:val="auto"/>
          <w:szCs w:val="28"/>
          <w:highlight w:val="none"/>
          <w:lang w:eastAsia="zh-CN"/>
        </w:rPr>
        <w:t>网上询比</w:t>
      </w:r>
      <w:r>
        <w:rPr>
          <w:rFonts w:hint="eastAsia" w:ascii="宋体" w:hAnsi="宋体" w:eastAsia="宋体" w:cs="宋体"/>
          <w:color w:val="auto"/>
          <w:szCs w:val="28"/>
          <w:highlight w:val="none"/>
        </w:rPr>
        <w:t>。</w:t>
      </w:r>
    </w:p>
    <w:p w14:paraId="062E988C">
      <w:pPr>
        <w:pStyle w:val="4"/>
        <w:spacing w:before="0" w:after="0" w:line="400" w:lineRule="exact"/>
        <w:rPr>
          <w:rFonts w:hint="eastAsia" w:ascii="宋体" w:hAnsi="宋体" w:eastAsia="宋体" w:cs="宋体"/>
          <w:color w:val="auto"/>
          <w:sz w:val="28"/>
          <w:szCs w:val="28"/>
          <w:highlight w:val="none"/>
        </w:rPr>
      </w:pPr>
      <w:bookmarkStart w:id="13" w:name="_Toc18127"/>
      <w:bookmarkStart w:id="14" w:name="_Toc9948"/>
      <w:r>
        <w:rPr>
          <w:rFonts w:hint="eastAsia" w:ascii="宋体" w:hAnsi="宋体" w:eastAsia="宋体" w:cs="宋体"/>
          <w:color w:val="auto"/>
          <w:sz w:val="28"/>
          <w:szCs w:val="28"/>
          <w:highlight w:val="none"/>
        </w:rPr>
        <w:t>一、</w:t>
      </w:r>
      <w:r>
        <w:rPr>
          <w:rFonts w:hint="eastAsia" w:ascii="宋体" w:hAnsi="宋体" w:eastAsia="宋体" w:cs="宋体"/>
          <w:color w:val="auto"/>
          <w:sz w:val="28"/>
          <w:szCs w:val="28"/>
          <w:highlight w:val="none"/>
          <w:lang w:val="en-US" w:eastAsia="zh-CN"/>
        </w:rPr>
        <w:t>询比</w:t>
      </w:r>
      <w:r>
        <w:rPr>
          <w:rFonts w:hint="eastAsia" w:ascii="宋体" w:hAnsi="宋体" w:eastAsia="宋体" w:cs="宋体"/>
          <w:color w:val="auto"/>
          <w:sz w:val="28"/>
          <w:szCs w:val="28"/>
          <w:highlight w:val="none"/>
        </w:rPr>
        <w:t>项目内容</w:t>
      </w:r>
      <w:bookmarkEnd w:id="13"/>
      <w:bookmarkEnd w:id="14"/>
      <w:bookmarkStart w:id="15" w:name="_Toc10833"/>
      <w:bookmarkStart w:id="16" w:name="_Toc24462"/>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7"/>
        <w:gridCol w:w="1563"/>
        <w:gridCol w:w="1714"/>
        <w:gridCol w:w="1714"/>
      </w:tblGrid>
      <w:tr w14:paraId="219ED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4287" w:type="dxa"/>
            <w:tcBorders>
              <w:top w:val="single" w:color="auto" w:sz="4" w:space="0"/>
              <w:left w:val="single" w:color="auto" w:sz="4" w:space="0"/>
              <w:right w:val="single" w:color="auto" w:sz="4" w:space="0"/>
            </w:tcBorders>
            <w:noWrap w:val="0"/>
            <w:vAlign w:val="center"/>
          </w:tcPr>
          <w:p w14:paraId="0CD041A1">
            <w:pPr>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项目名称</w:t>
            </w:r>
          </w:p>
        </w:tc>
        <w:tc>
          <w:tcPr>
            <w:tcW w:w="1563" w:type="dxa"/>
            <w:tcBorders>
              <w:top w:val="single" w:color="auto" w:sz="4" w:space="0"/>
              <w:left w:val="single" w:color="auto" w:sz="4" w:space="0"/>
              <w:right w:val="single" w:color="auto" w:sz="4" w:space="0"/>
            </w:tcBorders>
            <w:noWrap w:val="0"/>
            <w:vAlign w:val="center"/>
          </w:tcPr>
          <w:p w14:paraId="006C4453">
            <w:pPr>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1714" w:type="dxa"/>
            <w:tcBorders>
              <w:top w:val="single" w:color="auto" w:sz="4" w:space="0"/>
              <w:left w:val="single" w:color="auto" w:sz="4" w:space="0"/>
              <w:right w:val="single" w:color="auto" w:sz="4" w:space="0"/>
            </w:tcBorders>
            <w:noWrap w:val="0"/>
            <w:vAlign w:val="top"/>
          </w:tcPr>
          <w:p w14:paraId="451BD63A">
            <w:pPr>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中标人数量</w:t>
            </w:r>
          </w:p>
          <w:p w14:paraId="75E244E0">
            <w:pPr>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（名）</w:t>
            </w:r>
          </w:p>
        </w:tc>
        <w:tc>
          <w:tcPr>
            <w:tcW w:w="1714" w:type="dxa"/>
            <w:tcBorders>
              <w:top w:val="single" w:color="auto" w:sz="4" w:space="0"/>
              <w:left w:val="single" w:color="auto" w:sz="4" w:space="0"/>
              <w:right w:val="single" w:color="auto" w:sz="4" w:space="0"/>
            </w:tcBorders>
            <w:noWrap w:val="0"/>
            <w:vAlign w:val="center"/>
          </w:tcPr>
          <w:p w14:paraId="7EB71769">
            <w:pPr>
              <w:spacing w:line="400" w:lineRule="exact"/>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备注</w:t>
            </w:r>
          </w:p>
        </w:tc>
      </w:tr>
      <w:tr w14:paraId="36803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4287" w:type="dxa"/>
            <w:tcBorders>
              <w:top w:val="single" w:color="auto" w:sz="4" w:space="0"/>
              <w:left w:val="single" w:color="auto" w:sz="4" w:space="0"/>
              <w:right w:val="single" w:color="auto" w:sz="4" w:space="0"/>
            </w:tcBorders>
            <w:noWrap w:val="0"/>
            <w:vAlign w:val="center"/>
          </w:tcPr>
          <w:p w14:paraId="13D1AF5D">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Cs w:val="28"/>
                <w:highlight w:val="none"/>
                <w:lang w:val="en-US" w:eastAsia="zh-CN"/>
              </w:rPr>
              <w:t>巫溪县中医院中药饮片配送服务</w:t>
            </w:r>
          </w:p>
        </w:tc>
        <w:tc>
          <w:tcPr>
            <w:tcW w:w="1563" w:type="dxa"/>
            <w:tcBorders>
              <w:top w:val="single" w:color="auto" w:sz="4" w:space="0"/>
              <w:left w:val="single" w:color="auto" w:sz="4" w:space="0"/>
              <w:right w:val="single" w:color="auto" w:sz="4" w:space="0"/>
            </w:tcBorders>
            <w:noWrap w:val="0"/>
            <w:vAlign w:val="center"/>
          </w:tcPr>
          <w:p w14:paraId="696D83D0">
            <w:pPr>
              <w:snapToGrid w:val="0"/>
              <w:jc w:val="center"/>
              <w:rPr>
                <w:rFonts w:hint="eastAsia" w:ascii="宋体" w:hAnsi="宋体" w:eastAsia="宋体" w:cs="宋体"/>
                <w:color w:val="auto"/>
                <w:kern w:val="0"/>
                <w:szCs w:val="28"/>
                <w:highlight w:val="none"/>
                <w:lang w:val="en-US" w:eastAsia="zh-CN"/>
              </w:rPr>
            </w:pPr>
            <w:r>
              <w:rPr>
                <w:rFonts w:hint="eastAsia" w:ascii="宋体" w:hAnsi="宋体" w:eastAsia="宋体" w:cs="宋体"/>
                <w:color w:val="auto"/>
                <w:kern w:val="0"/>
                <w:szCs w:val="28"/>
                <w:highlight w:val="none"/>
                <w:lang w:val="en-US" w:eastAsia="zh-CN"/>
              </w:rPr>
              <w:t>1名</w:t>
            </w:r>
          </w:p>
        </w:tc>
        <w:tc>
          <w:tcPr>
            <w:tcW w:w="1714" w:type="dxa"/>
            <w:tcBorders>
              <w:top w:val="single" w:color="auto" w:sz="4" w:space="0"/>
              <w:left w:val="single" w:color="auto" w:sz="4" w:space="0"/>
              <w:right w:val="single" w:color="auto" w:sz="4" w:space="0"/>
            </w:tcBorders>
            <w:noWrap w:val="0"/>
            <w:vAlign w:val="center"/>
          </w:tcPr>
          <w:p w14:paraId="789CD646">
            <w:pPr>
              <w:snapToGrid w:val="0"/>
              <w:jc w:val="center"/>
              <w:rPr>
                <w:rFonts w:hint="eastAsia" w:ascii="宋体" w:hAnsi="宋体" w:eastAsia="宋体" w:cs="宋体"/>
                <w:color w:val="auto"/>
                <w:kern w:val="0"/>
                <w:szCs w:val="28"/>
                <w:highlight w:val="none"/>
                <w:lang w:val="en-US" w:eastAsia="zh-CN"/>
              </w:rPr>
            </w:pPr>
            <w:r>
              <w:rPr>
                <w:rFonts w:hint="eastAsia" w:ascii="宋体" w:hAnsi="宋体" w:eastAsia="宋体" w:cs="宋体"/>
                <w:color w:val="auto"/>
                <w:kern w:val="0"/>
                <w:szCs w:val="28"/>
                <w:highlight w:val="none"/>
                <w:lang w:val="en-US" w:eastAsia="zh-CN"/>
              </w:rPr>
              <w:t>1</w:t>
            </w:r>
          </w:p>
        </w:tc>
        <w:tc>
          <w:tcPr>
            <w:tcW w:w="1714" w:type="dxa"/>
            <w:tcBorders>
              <w:top w:val="single" w:color="auto" w:sz="4" w:space="0"/>
              <w:left w:val="single" w:color="auto" w:sz="4" w:space="0"/>
              <w:right w:val="single" w:color="auto" w:sz="4" w:space="0"/>
            </w:tcBorders>
            <w:noWrap w:val="0"/>
            <w:vAlign w:val="center"/>
          </w:tcPr>
          <w:p w14:paraId="682992BB">
            <w:pPr>
              <w:snapToGrid w:val="0"/>
              <w:jc w:val="center"/>
              <w:rPr>
                <w:rFonts w:hint="eastAsia" w:ascii="宋体" w:hAnsi="宋体" w:eastAsia="宋体" w:cs="宋体"/>
                <w:color w:val="auto"/>
                <w:kern w:val="0"/>
                <w:szCs w:val="28"/>
                <w:highlight w:val="none"/>
                <w:lang w:val="en-US" w:eastAsia="zh-CN"/>
              </w:rPr>
            </w:pPr>
          </w:p>
        </w:tc>
      </w:tr>
    </w:tbl>
    <w:p w14:paraId="309B4942">
      <w:pPr>
        <w:pStyle w:val="4"/>
        <w:spacing w:before="0" w:after="0" w:line="4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二、资金来源</w:t>
      </w:r>
      <w:bookmarkEnd w:id="15"/>
      <w:bookmarkEnd w:id="16"/>
    </w:p>
    <w:p w14:paraId="1E3E73E1">
      <w:pPr>
        <w:spacing w:line="400" w:lineRule="exact"/>
        <w:ind w:firstLine="560" w:firstLineChars="200"/>
        <w:rPr>
          <w:rFonts w:hint="eastAsia" w:ascii="宋体" w:hAnsi="宋体" w:eastAsia="宋体" w:cs="宋体"/>
          <w:bCs/>
          <w:color w:val="auto"/>
          <w:szCs w:val="28"/>
          <w:highlight w:val="none"/>
        </w:rPr>
      </w:pPr>
      <w:r>
        <w:rPr>
          <w:rFonts w:hint="eastAsia" w:ascii="宋体" w:hAnsi="宋体" w:eastAsia="宋体" w:cs="宋体"/>
          <w:color w:val="auto"/>
          <w:kern w:val="0"/>
          <w:szCs w:val="28"/>
          <w:highlight w:val="none"/>
          <w:lang w:val="en-US" w:eastAsia="zh-CN"/>
        </w:rPr>
        <w:t>业主自筹</w:t>
      </w:r>
    </w:p>
    <w:p w14:paraId="02CFD685">
      <w:pPr>
        <w:pStyle w:val="4"/>
        <w:spacing w:before="0" w:after="0" w:line="400" w:lineRule="exact"/>
        <w:rPr>
          <w:rFonts w:hint="eastAsia" w:ascii="宋体" w:hAnsi="宋体" w:eastAsia="宋体" w:cs="宋体"/>
          <w:color w:val="auto"/>
          <w:sz w:val="28"/>
          <w:szCs w:val="28"/>
          <w:highlight w:val="none"/>
        </w:rPr>
      </w:pPr>
      <w:bookmarkStart w:id="17" w:name="_Toc20184"/>
      <w:bookmarkStart w:id="18" w:name="_Toc6550"/>
      <w:r>
        <w:rPr>
          <w:rFonts w:hint="eastAsia" w:ascii="宋体" w:hAnsi="宋体" w:eastAsia="宋体" w:cs="宋体"/>
          <w:color w:val="auto"/>
          <w:sz w:val="28"/>
          <w:szCs w:val="28"/>
          <w:highlight w:val="none"/>
        </w:rPr>
        <w:t>三、</w:t>
      </w:r>
      <w:r>
        <w:rPr>
          <w:rFonts w:hint="eastAsia" w:ascii="宋体" w:hAnsi="宋体" w:eastAsia="宋体" w:cs="宋体"/>
          <w:color w:val="auto"/>
          <w:sz w:val="28"/>
          <w:szCs w:val="28"/>
          <w:highlight w:val="none"/>
          <w:lang w:val="en-US" w:eastAsia="zh-CN"/>
        </w:rPr>
        <w:t>询比</w:t>
      </w:r>
      <w:r>
        <w:rPr>
          <w:rFonts w:hint="eastAsia" w:ascii="宋体" w:hAnsi="宋体" w:eastAsia="宋体" w:cs="宋体"/>
          <w:color w:val="auto"/>
          <w:sz w:val="28"/>
          <w:szCs w:val="28"/>
          <w:highlight w:val="none"/>
        </w:rPr>
        <w:t>资格条件</w:t>
      </w:r>
      <w:bookmarkEnd w:id="17"/>
      <w:bookmarkEnd w:id="18"/>
    </w:p>
    <w:p w14:paraId="6F7DA4C0">
      <w:pPr>
        <w:snapToGrid w:val="0"/>
        <w:spacing w:line="400" w:lineRule="exact"/>
        <w:ind w:firstLine="420" w:firstLineChars="150"/>
        <w:rPr>
          <w:rFonts w:hint="eastAsia" w:ascii="宋体" w:hAnsi="宋体" w:eastAsia="宋体" w:cs="宋体"/>
          <w:color w:val="auto"/>
          <w:szCs w:val="28"/>
          <w:highlight w:val="none"/>
          <w:lang w:val="en-US" w:eastAsia="zh-CN"/>
        </w:rPr>
      </w:pPr>
      <w:bookmarkStart w:id="19" w:name="OLE_LINK2"/>
      <w:bookmarkStart w:id="20" w:name="OLE_LINK4"/>
      <w:bookmarkStart w:id="21" w:name="_Toc21722"/>
      <w:bookmarkStart w:id="22" w:name="_Toc12359"/>
      <w:r>
        <w:rPr>
          <w:rFonts w:hint="eastAsia" w:ascii="宋体" w:hAnsi="宋体" w:eastAsia="宋体" w:cs="宋体"/>
          <w:color w:val="auto"/>
          <w:szCs w:val="28"/>
          <w:highlight w:val="none"/>
          <w:lang w:val="en-US" w:eastAsia="zh-CN"/>
        </w:rPr>
        <w:t>（一）基本条件</w:t>
      </w:r>
    </w:p>
    <w:p w14:paraId="58ED161A">
      <w:pPr>
        <w:snapToGrid w:val="0"/>
        <w:spacing w:line="400" w:lineRule="exact"/>
        <w:ind w:firstLine="420" w:firstLineChars="150"/>
        <w:rPr>
          <w:rFonts w:hint="eastAsia" w:ascii="宋体" w:hAnsi="宋体" w:eastAsia="宋体" w:cs="宋体"/>
          <w:color w:val="auto"/>
          <w:szCs w:val="28"/>
          <w:highlight w:val="none"/>
          <w:lang w:val="en-US" w:eastAsia="zh-CN"/>
        </w:rPr>
      </w:pPr>
      <w:r>
        <w:rPr>
          <w:rFonts w:hint="eastAsia" w:ascii="宋体" w:hAnsi="宋体" w:cs="宋体"/>
          <w:color w:val="auto"/>
          <w:szCs w:val="28"/>
          <w:highlight w:val="none"/>
          <w:lang w:val="en-US" w:eastAsia="zh-CN"/>
        </w:rPr>
        <w:t>1.</w:t>
      </w:r>
      <w:r>
        <w:rPr>
          <w:rFonts w:hint="eastAsia" w:ascii="宋体" w:hAnsi="宋体" w:eastAsia="宋体" w:cs="宋体"/>
          <w:color w:val="auto"/>
          <w:szCs w:val="28"/>
          <w:highlight w:val="none"/>
          <w:lang w:val="en-US" w:eastAsia="zh-CN"/>
        </w:rPr>
        <w:t>具有独立承担民事责任的能力；</w:t>
      </w:r>
    </w:p>
    <w:p w14:paraId="0417A16A">
      <w:pPr>
        <w:snapToGrid w:val="0"/>
        <w:spacing w:line="400" w:lineRule="exact"/>
        <w:ind w:firstLine="420" w:firstLineChars="150"/>
        <w:rPr>
          <w:rFonts w:hint="eastAsia" w:ascii="宋体" w:hAnsi="宋体" w:eastAsia="宋体" w:cs="宋体"/>
          <w:color w:val="auto"/>
          <w:szCs w:val="28"/>
          <w:highlight w:val="none"/>
          <w:lang w:val="en-US" w:eastAsia="zh-CN"/>
        </w:rPr>
      </w:pPr>
      <w:r>
        <w:rPr>
          <w:rFonts w:hint="eastAsia" w:ascii="宋体" w:hAnsi="宋体" w:cs="宋体"/>
          <w:color w:val="auto"/>
          <w:szCs w:val="28"/>
          <w:highlight w:val="none"/>
          <w:lang w:val="en-US" w:eastAsia="zh-CN"/>
        </w:rPr>
        <w:t>2.</w:t>
      </w:r>
      <w:r>
        <w:rPr>
          <w:rFonts w:hint="eastAsia" w:ascii="宋体" w:hAnsi="宋体" w:eastAsia="宋体" w:cs="宋体"/>
          <w:color w:val="auto"/>
          <w:szCs w:val="28"/>
          <w:highlight w:val="none"/>
          <w:lang w:val="en-US" w:eastAsia="zh-CN"/>
        </w:rPr>
        <w:t>具有良好的商业信誉和健全的财务会计制度；</w:t>
      </w:r>
    </w:p>
    <w:p w14:paraId="587FBB31">
      <w:pPr>
        <w:snapToGrid w:val="0"/>
        <w:spacing w:line="400" w:lineRule="exact"/>
        <w:ind w:firstLine="420" w:firstLineChars="150"/>
        <w:rPr>
          <w:rFonts w:hint="eastAsia" w:ascii="宋体" w:hAnsi="宋体" w:eastAsia="宋体" w:cs="宋体"/>
          <w:color w:val="auto"/>
          <w:szCs w:val="28"/>
          <w:highlight w:val="none"/>
          <w:lang w:val="en-US" w:eastAsia="zh-CN"/>
        </w:rPr>
      </w:pPr>
      <w:r>
        <w:rPr>
          <w:rFonts w:hint="eastAsia" w:ascii="宋体" w:hAnsi="宋体" w:cs="宋体"/>
          <w:color w:val="auto"/>
          <w:szCs w:val="28"/>
          <w:highlight w:val="none"/>
          <w:lang w:val="en-US" w:eastAsia="zh-CN"/>
        </w:rPr>
        <w:t>3.</w:t>
      </w:r>
      <w:r>
        <w:rPr>
          <w:rFonts w:hint="eastAsia" w:ascii="宋体" w:hAnsi="宋体" w:eastAsia="宋体" w:cs="宋体"/>
          <w:color w:val="auto"/>
          <w:szCs w:val="28"/>
          <w:highlight w:val="none"/>
          <w:lang w:val="en-US" w:eastAsia="zh-CN"/>
        </w:rPr>
        <w:t>具有履行合同所必需的设备和专业技术能力；</w:t>
      </w:r>
    </w:p>
    <w:p w14:paraId="548B767A">
      <w:pPr>
        <w:snapToGrid w:val="0"/>
        <w:spacing w:line="400" w:lineRule="exact"/>
        <w:ind w:firstLine="420" w:firstLineChars="150"/>
        <w:rPr>
          <w:rFonts w:hint="eastAsia" w:ascii="宋体" w:hAnsi="宋体" w:eastAsia="宋体" w:cs="宋体"/>
          <w:color w:val="auto"/>
          <w:szCs w:val="28"/>
          <w:highlight w:val="none"/>
          <w:lang w:val="en-US" w:eastAsia="zh-CN"/>
        </w:rPr>
      </w:pPr>
      <w:r>
        <w:rPr>
          <w:rFonts w:hint="eastAsia" w:ascii="宋体" w:hAnsi="宋体" w:cs="宋体"/>
          <w:color w:val="auto"/>
          <w:szCs w:val="28"/>
          <w:highlight w:val="none"/>
          <w:lang w:val="en-US" w:eastAsia="zh-CN"/>
        </w:rPr>
        <w:t>4.</w:t>
      </w:r>
      <w:r>
        <w:rPr>
          <w:rFonts w:hint="eastAsia" w:ascii="宋体" w:hAnsi="宋体" w:eastAsia="宋体" w:cs="宋体"/>
          <w:color w:val="auto"/>
          <w:szCs w:val="28"/>
          <w:highlight w:val="none"/>
          <w:lang w:val="en-US" w:eastAsia="zh-CN"/>
        </w:rPr>
        <w:t>有依法缴纳税收和社会保障资金的良好记录；</w:t>
      </w:r>
    </w:p>
    <w:p w14:paraId="5C1C8DB4">
      <w:pPr>
        <w:snapToGrid w:val="0"/>
        <w:spacing w:line="400" w:lineRule="exact"/>
        <w:ind w:firstLine="420" w:firstLineChars="150"/>
        <w:rPr>
          <w:rFonts w:hint="eastAsia" w:ascii="宋体" w:hAnsi="宋体" w:eastAsia="宋体" w:cs="宋体"/>
          <w:color w:val="auto"/>
          <w:szCs w:val="28"/>
          <w:highlight w:val="none"/>
          <w:lang w:val="en-US" w:eastAsia="zh-CN"/>
        </w:rPr>
      </w:pPr>
      <w:r>
        <w:rPr>
          <w:rFonts w:hint="eastAsia" w:ascii="宋体" w:hAnsi="宋体" w:cs="宋体"/>
          <w:color w:val="auto"/>
          <w:szCs w:val="28"/>
          <w:highlight w:val="none"/>
          <w:lang w:val="en-US" w:eastAsia="zh-CN"/>
        </w:rPr>
        <w:t>5.</w:t>
      </w:r>
      <w:r>
        <w:rPr>
          <w:rFonts w:hint="eastAsia" w:ascii="宋体" w:hAnsi="宋体" w:eastAsia="宋体" w:cs="宋体"/>
          <w:color w:val="auto"/>
          <w:szCs w:val="28"/>
          <w:highlight w:val="none"/>
          <w:lang w:val="en-US" w:eastAsia="zh-CN"/>
        </w:rPr>
        <w:t>参加采购活动前三年内，在经营活动中没有重大违法记录。</w:t>
      </w:r>
    </w:p>
    <w:bookmarkEnd w:id="19"/>
    <w:p w14:paraId="6B14F0B6">
      <w:pPr>
        <w:snapToGrid w:val="0"/>
        <w:spacing w:line="400" w:lineRule="exact"/>
        <w:ind w:firstLine="420" w:firstLineChars="150"/>
        <w:rPr>
          <w:rFonts w:hint="eastAsia" w:ascii="宋体" w:hAnsi="宋体" w:eastAsia="宋体" w:cs="宋体"/>
          <w:color w:val="auto"/>
          <w:szCs w:val="28"/>
          <w:highlight w:val="none"/>
          <w:lang w:val="en-US" w:eastAsia="zh-CN"/>
        </w:rPr>
      </w:pPr>
      <w:r>
        <w:rPr>
          <w:rFonts w:hint="eastAsia" w:ascii="宋体" w:hAnsi="宋体" w:eastAsia="宋体" w:cs="宋体"/>
          <w:color w:val="auto"/>
          <w:szCs w:val="28"/>
          <w:highlight w:val="none"/>
          <w:lang w:val="en-US" w:eastAsia="zh-CN"/>
        </w:rPr>
        <w:t>（二）特定资格条件</w:t>
      </w:r>
    </w:p>
    <w:bookmarkEnd w:id="20"/>
    <w:p w14:paraId="63A8EDD3">
      <w:pPr>
        <w:snapToGrid w:val="0"/>
        <w:spacing w:line="400" w:lineRule="exact"/>
        <w:ind w:firstLine="420" w:firstLineChars="150"/>
        <w:rPr>
          <w:rFonts w:hint="eastAsia" w:ascii="宋体" w:hAnsi="宋体" w:eastAsia="宋体" w:cs="宋体"/>
          <w:color w:val="auto"/>
          <w:szCs w:val="28"/>
          <w:highlight w:val="none"/>
          <w:lang w:val="en-US" w:eastAsia="zh-CN"/>
        </w:rPr>
      </w:pPr>
      <w:r>
        <w:rPr>
          <w:rFonts w:hint="eastAsia" w:ascii="宋体" w:hAnsi="宋体" w:eastAsia="宋体" w:cs="宋体"/>
          <w:color w:val="auto"/>
          <w:szCs w:val="28"/>
          <w:highlight w:val="none"/>
          <w:lang w:val="en-US" w:eastAsia="zh-CN"/>
        </w:rPr>
        <w:t>供应商须具有符合供应范围的《药品生产许可证》或《药品经营许可证》。</w:t>
      </w:r>
    </w:p>
    <w:p w14:paraId="12BF8433">
      <w:pPr>
        <w:spacing w:line="400" w:lineRule="exact"/>
        <w:outlineLvl w:val="1"/>
        <w:rPr>
          <w:rFonts w:hint="eastAsia" w:ascii="宋体" w:hAnsi="宋体" w:eastAsia="宋体" w:cs="宋体"/>
          <w:b/>
          <w:bCs/>
          <w:color w:val="auto"/>
          <w:szCs w:val="28"/>
          <w:highlight w:val="none"/>
        </w:rPr>
      </w:pPr>
      <w:r>
        <w:rPr>
          <w:rFonts w:hint="eastAsia" w:ascii="宋体" w:hAnsi="宋体" w:eastAsia="宋体" w:cs="宋体"/>
          <w:b/>
          <w:bCs/>
          <w:color w:val="auto"/>
          <w:szCs w:val="28"/>
          <w:highlight w:val="none"/>
        </w:rPr>
        <w:t>四、</w:t>
      </w:r>
      <w:r>
        <w:rPr>
          <w:rFonts w:hint="eastAsia" w:ascii="宋体" w:hAnsi="宋体" w:eastAsia="宋体" w:cs="宋体"/>
          <w:b/>
          <w:bCs/>
          <w:color w:val="auto"/>
          <w:szCs w:val="28"/>
          <w:highlight w:val="none"/>
          <w:lang w:eastAsia="zh-CN"/>
        </w:rPr>
        <w:t>询比</w:t>
      </w:r>
      <w:r>
        <w:rPr>
          <w:rFonts w:hint="eastAsia" w:ascii="宋体" w:hAnsi="宋体" w:eastAsia="宋体" w:cs="宋体"/>
          <w:b/>
          <w:bCs/>
          <w:color w:val="auto"/>
          <w:szCs w:val="28"/>
          <w:highlight w:val="none"/>
        </w:rPr>
        <w:t>有关说明</w:t>
      </w:r>
      <w:bookmarkEnd w:id="21"/>
      <w:bookmarkEnd w:id="22"/>
    </w:p>
    <w:p w14:paraId="03219425">
      <w:pPr>
        <w:snapToGrid w:val="0"/>
        <w:spacing w:line="400" w:lineRule="exact"/>
        <w:ind w:firstLine="420" w:firstLineChars="150"/>
        <w:rPr>
          <w:rFonts w:hint="eastAsia" w:ascii="宋体" w:hAnsi="宋体" w:eastAsia="宋体" w:cs="宋体"/>
          <w:color w:val="auto"/>
          <w:szCs w:val="28"/>
          <w:highlight w:val="none"/>
          <w:lang w:val="en-US" w:eastAsia="zh-CN"/>
        </w:rPr>
      </w:pPr>
      <w:bookmarkStart w:id="23" w:name="_Toc2663"/>
      <w:bookmarkStart w:id="24" w:name="_Toc1507"/>
      <w:r>
        <w:rPr>
          <w:rFonts w:hint="eastAsia" w:ascii="宋体" w:hAnsi="宋体" w:eastAsia="宋体" w:cs="宋体"/>
          <w:color w:val="auto"/>
          <w:szCs w:val="28"/>
          <w:highlight w:val="none"/>
          <w:lang w:val="en-US" w:eastAsia="zh-CN"/>
        </w:rPr>
        <w:t>（一）凡有意参加询比的供应商应按要求在重庆</w:t>
      </w:r>
      <w:r>
        <w:rPr>
          <w:rFonts w:hint="eastAsia" w:ascii="宋体" w:hAnsi="宋体" w:eastAsia="宋体" w:cs="宋体"/>
          <w:color w:val="auto"/>
          <w:szCs w:val="28"/>
          <w:highlight w:val="none"/>
          <w:lang w:eastAsia="zh-CN"/>
        </w:rPr>
        <w:t>巫溪县小额采购管理与交易平台</w:t>
      </w:r>
      <w:r>
        <w:rPr>
          <w:rFonts w:hint="eastAsia" w:ascii="宋体" w:hAnsi="宋体" w:eastAsia="宋体" w:cs="宋体"/>
          <w:color w:val="auto"/>
          <w:szCs w:val="28"/>
          <w:highlight w:val="none"/>
        </w:rPr>
        <w:t>（https://cqwx.gec123.com/）</w:t>
      </w:r>
      <w:r>
        <w:rPr>
          <w:rFonts w:hint="eastAsia" w:ascii="宋体" w:hAnsi="宋体" w:eastAsia="宋体" w:cs="宋体"/>
          <w:color w:val="auto"/>
          <w:szCs w:val="28"/>
          <w:highlight w:val="none"/>
          <w:lang w:val="en-US" w:eastAsia="zh-CN"/>
        </w:rPr>
        <w:t>进行注册。</w:t>
      </w:r>
    </w:p>
    <w:p w14:paraId="26A61D9E">
      <w:pPr>
        <w:snapToGrid w:val="0"/>
        <w:spacing w:line="400" w:lineRule="exact"/>
        <w:ind w:firstLine="420" w:firstLineChars="150"/>
        <w:rPr>
          <w:rFonts w:hint="eastAsia" w:ascii="宋体" w:hAnsi="宋体" w:eastAsia="宋体" w:cs="宋体"/>
          <w:color w:val="auto"/>
          <w:szCs w:val="28"/>
          <w:highlight w:val="none"/>
          <w:lang w:val="en-US" w:eastAsia="zh-CN"/>
        </w:rPr>
      </w:pPr>
      <w:r>
        <w:rPr>
          <w:rFonts w:hint="eastAsia" w:ascii="宋体" w:hAnsi="宋体" w:eastAsia="宋体" w:cs="宋体"/>
          <w:color w:val="auto"/>
          <w:szCs w:val="28"/>
          <w:highlight w:val="none"/>
          <w:lang w:val="en-US" w:eastAsia="zh-CN"/>
        </w:rPr>
        <w:t>（二）凡有意参加采购的供应商，请在重庆</w:t>
      </w:r>
      <w:r>
        <w:rPr>
          <w:rFonts w:hint="eastAsia" w:ascii="宋体" w:hAnsi="宋体" w:eastAsia="宋体" w:cs="宋体"/>
          <w:color w:val="auto"/>
          <w:szCs w:val="28"/>
          <w:highlight w:val="none"/>
          <w:lang w:eastAsia="zh-CN"/>
        </w:rPr>
        <w:t>巫溪县小额采购管理与交易平台</w:t>
      </w:r>
      <w:r>
        <w:rPr>
          <w:rFonts w:hint="eastAsia" w:ascii="宋体" w:hAnsi="宋体" w:eastAsia="宋体" w:cs="宋体"/>
          <w:color w:val="auto"/>
          <w:szCs w:val="28"/>
          <w:highlight w:val="none"/>
        </w:rPr>
        <w:t>（https://cqwx.gec123.com/）</w:t>
      </w:r>
      <w:r>
        <w:rPr>
          <w:rFonts w:hint="eastAsia" w:ascii="宋体" w:hAnsi="宋体" w:eastAsia="宋体" w:cs="宋体"/>
          <w:color w:val="auto"/>
          <w:szCs w:val="28"/>
          <w:highlight w:val="none"/>
          <w:lang w:val="en-US" w:eastAsia="zh-CN"/>
        </w:rPr>
        <w:t>网上下载本项目网上询比文件以及补遗等采购前公布的所有项目资料，无论供应商下载与否，均视为已知晓所有采购实质性要求内容。</w:t>
      </w:r>
    </w:p>
    <w:p w14:paraId="306765F8">
      <w:pPr>
        <w:snapToGrid w:val="0"/>
        <w:spacing w:line="400" w:lineRule="exact"/>
        <w:ind w:firstLine="420" w:firstLineChars="150"/>
        <w:rPr>
          <w:rFonts w:hint="eastAsia" w:ascii="宋体" w:hAnsi="宋体" w:eastAsia="宋体" w:cs="宋体"/>
          <w:color w:val="auto"/>
          <w:szCs w:val="28"/>
          <w:highlight w:val="none"/>
        </w:rPr>
      </w:pPr>
      <w:r>
        <w:rPr>
          <w:rFonts w:hint="eastAsia" w:ascii="宋体" w:hAnsi="宋体" w:eastAsia="宋体" w:cs="宋体"/>
          <w:color w:val="auto"/>
          <w:szCs w:val="28"/>
          <w:highlight w:val="none"/>
          <w:lang w:val="en-US" w:eastAsia="zh-CN"/>
        </w:rPr>
        <w:t>（三）询比</w:t>
      </w:r>
      <w:r>
        <w:rPr>
          <w:rFonts w:hint="eastAsia" w:ascii="宋体" w:hAnsi="宋体" w:eastAsia="宋体" w:cs="宋体"/>
          <w:color w:val="auto"/>
          <w:szCs w:val="28"/>
          <w:highlight w:val="none"/>
        </w:rPr>
        <w:t>文件报名期限：</w:t>
      </w:r>
      <w:r>
        <w:rPr>
          <w:rFonts w:hint="eastAsia" w:ascii="宋体" w:hAnsi="宋体" w:eastAsia="宋体" w:cs="宋体"/>
          <w:b/>
          <w:bCs/>
          <w:color w:val="auto"/>
          <w:szCs w:val="28"/>
          <w:highlight w:val="none"/>
        </w:rPr>
        <w:t>2026年</w:t>
      </w:r>
      <w:r>
        <w:rPr>
          <w:rFonts w:hint="eastAsia" w:ascii="宋体" w:hAnsi="宋体" w:cs="宋体"/>
          <w:b/>
          <w:bCs/>
          <w:color w:val="auto"/>
          <w:szCs w:val="28"/>
          <w:highlight w:val="none"/>
          <w:lang w:val="en-US" w:eastAsia="zh-CN"/>
        </w:rPr>
        <w:t>7</w:t>
      </w:r>
      <w:r>
        <w:rPr>
          <w:rFonts w:hint="eastAsia" w:ascii="宋体" w:hAnsi="宋体" w:eastAsia="宋体" w:cs="宋体"/>
          <w:b/>
          <w:bCs/>
          <w:color w:val="auto"/>
          <w:szCs w:val="28"/>
          <w:highlight w:val="none"/>
        </w:rPr>
        <w:t>月</w:t>
      </w:r>
      <w:r>
        <w:rPr>
          <w:rFonts w:hint="eastAsia" w:ascii="宋体" w:hAnsi="宋体" w:cs="宋体"/>
          <w:b/>
          <w:bCs/>
          <w:color w:val="auto"/>
          <w:szCs w:val="28"/>
          <w:highlight w:val="none"/>
          <w:lang w:val="en-US" w:eastAsia="zh-CN"/>
        </w:rPr>
        <w:t>20日起至2026年7月22</w:t>
      </w:r>
      <w:r>
        <w:rPr>
          <w:rFonts w:hint="eastAsia" w:ascii="宋体" w:hAnsi="宋体" w:eastAsia="宋体" w:cs="宋体"/>
          <w:b/>
          <w:bCs/>
          <w:color w:val="auto"/>
          <w:szCs w:val="28"/>
          <w:highlight w:val="none"/>
        </w:rPr>
        <w:t>日17:00</w:t>
      </w:r>
      <w:r>
        <w:rPr>
          <w:rFonts w:hint="eastAsia" w:ascii="宋体" w:hAnsi="宋体" w:eastAsia="宋体" w:cs="宋体"/>
          <w:color w:val="auto"/>
          <w:szCs w:val="28"/>
          <w:highlight w:val="none"/>
        </w:rPr>
        <w:t>（工作时间）。</w:t>
      </w:r>
    </w:p>
    <w:p w14:paraId="22F96E6B">
      <w:pPr>
        <w:snapToGrid w:val="0"/>
        <w:spacing w:line="400" w:lineRule="exact"/>
        <w:ind w:firstLine="420" w:firstLineChars="150"/>
        <w:rPr>
          <w:rFonts w:hint="eastAsia" w:ascii="宋体" w:hAnsi="宋体" w:eastAsia="宋体" w:cs="宋体"/>
          <w:color w:val="auto"/>
          <w:szCs w:val="28"/>
          <w:highlight w:val="none"/>
        </w:rPr>
      </w:pPr>
      <w:r>
        <w:rPr>
          <w:rFonts w:hint="eastAsia" w:ascii="宋体" w:hAnsi="宋体" w:eastAsia="宋体" w:cs="宋体"/>
          <w:color w:val="auto"/>
          <w:szCs w:val="28"/>
          <w:highlight w:val="none"/>
        </w:rPr>
        <w:t>（</w:t>
      </w:r>
      <w:r>
        <w:rPr>
          <w:rFonts w:hint="eastAsia" w:ascii="宋体" w:hAnsi="宋体" w:eastAsia="宋体" w:cs="宋体"/>
          <w:color w:val="auto"/>
          <w:szCs w:val="28"/>
          <w:highlight w:val="none"/>
          <w:lang w:val="en-US" w:eastAsia="zh-CN"/>
        </w:rPr>
        <w:t>四</w:t>
      </w:r>
      <w:r>
        <w:rPr>
          <w:rFonts w:hint="eastAsia" w:ascii="宋体" w:hAnsi="宋体" w:eastAsia="宋体" w:cs="宋体"/>
          <w:color w:val="auto"/>
          <w:szCs w:val="28"/>
          <w:highlight w:val="none"/>
        </w:rPr>
        <w:t>）</w:t>
      </w:r>
      <w:r>
        <w:rPr>
          <w:rFonts w:hint="eastAsia" w:ascii="宋体" w:hAnsi="宋体" w:eastAsia="宋体" w:cs="宋体"/>
          <w:color w:val="auto"/>
          <w:szCs w:val="28"/>
          <w:highlight w:val="none"/>
          <w:lang w:val="en-US" w:eastAsia="zh-CN"/>
        </w:rPr>
        <w:t>询比</w:t>
      </w:r>
      <w:r>
        <w:rPr>
          <w:rFonts w:hint="eastAsia" w:ascii="宋体" w:hAnsi="宋体" w:eastAsia="宋体" w:cs="宋体"/>
          <w:color w:val="auto"/>
          <w:szCs w:val="28"/>
          <w:highlight w:val="none"/>
        </w:rPr>
        <w:t>文件购买：在</w:t>
      </w:r>
      <w:r>
        <w:rPr>
          <w:rFonts w:hint="eastAsia" w:ascii="宋体" w:hAnsi="宋体" w:eastAsia="宋体" w:cs="宋体"/>
          <w:color w:val="auto"/>
          <w:szCs w:val="28"/>
          <w:highlight w:val="none"/>
          <w:lang w:val="en-US" w:eastAsia="zh-CN"/>
        </w:rPr>
        <w:t>询比</w:t>
      </w:r>
      <w:r>
        <w:rPr>
          <w:rFonts w:hint="eastAsia" w:ascii="宋体" w:hAnsi="宋体" w:eastAsia="宋体" w:cs="宋体"/>
          <w:color w:val="auto"/>
          <w:szCs w:val="28"/>
          <w:highlight w:val="none"/>
        </w:rPr>
        <w:t>文件发售期内，投标人将《</w:t>
      </w:r>
      <w:r>
        <w:rPr>
          <w:rFonts w:hint="eastAsia" w:ascii="宋体" w:hAnsi="宋体" w:eastAsia="宋体" w:cs="宋体"/>
          <w:color w:val="auto"/>
          <w:szCs w:val="28"/>
          <w:highlight w:val="none"/>
          <w:lang w:val="en-US" w:eastAsia="zh-CN"/>
        </w:rPr>
        <w:t>询比项目报名</w:t>
      </w:r>
      <w:r>
        <w:rPr>
          <w:rFonts w:hint="eastAsia" w:ascii="宋体" w:hAnsi="宋体" w:eastAsia="宋体" w:cs="宋体"/>
          <w:color w:val="auto"/>
          <w:szCs w:val="28"/>
          <w:highlight w:val="none"/>
        </w:rPr>
        <w:t>登记表》（加盖投标人公章）扫描后发送至</w:t>
      </w:r>
      <w:r>
        <w:rPr>
          <w:rFonts w:hint="eastAsia" w:ascii="宋体" w:hAnsi="宋体" w:eastAsia="宋体" w:cs="宋体"/>
          <w:color w:val="auto"/>
          <w:szCs w:val="28"/>
          <w:highlight w:val="none"/>
          <w:lang w:val="en-US" w:eastAsia="zh-CN"/>
        </w:rPr>
        <w:t>1846164512</w:t>
      </w:r>
      <w:r>
        <w:rPr>
          <w:rFonts w:hint="eastAsia" w:ascii="宋体" w:hAnsi="宋体" w:eastAsia="宋体" w:cs="宋体"/>
          <w:color w:val="auto"/>
          <w:szCs w:val="28"/>
          <w:highlight w:val="none"/>
        </w:rPr>
        <w:t>@qq.com</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按要求发送邮箱才购买成功。</w:t>
      </w:r>
    </w:p>
    <w:p w14:paraId="740BC083">
      <w:pPr>
        <w:snapToGrid w:val="0"/>
        <w:spacing w:line="400" w:lineRule="exact"/>
        <w:ind w:firstLine="420" w:firstLineChars="150"/>
        <w:rPr>
          <w:rFonts w:hint="eastAsia" w:ascii="宋体" w:hAnsi="宋体" w:eastAsia="宋体" w:cs="宋体"/>
          <w:color w:val="auto"/>
          <w:szCs w:val="28"/>
          <w:highlight w:val="none"/>
        </w:rPr>
      </w:pPr>
      <w:r>
        <w:rPr>
          <w:rFonts w:hint="eastAsia" w:ascii="宋体" w:hAnsi="宋体" w:eastAsia="宋体" w:cs="宋体"/>
          <w:color w:val="auto"/>
          <w:szCs w:val="28"/>
          <w:highlight w:val="none"/>
        </w:rPr>
        <w:t>（</w:t>
      </w:r>
      <w:r>
        <w:rPr>
          <w:rFonts w:hint="eastAsia" w:ascii="宋体" w:hAnsi="宋体" w:eastAsia="宋体" w:cs="宋体"/>
          <w:color w:val="auto"/>
          <w:szCs w:val="28"/>
          <w:highlight w:val="none"/>
          <w:lang w:val="en-US" w:eastAsia="zh-CN"/>
        </w:rPr>
        <w:t>五</w:t>
      </w:r>
      <w:r>
        <w:rPr>
          <w:rFonts w:hint="eastAsia" w:ascii="宋体" w:hAnsi="宋体" w:eastAsia="宋体" w:cs="宋体"/>
          <w:color w:val="auto"/>
          <w:szCs w:val="28"/>
          <w:highlight w:val="none"/>
        </w:rPr>
        <w:t>）供应商须满足以下两种要求，其响应文件才能被</w:t>
      </w:r>
      <w:r>
        <w:rPr>
          <w:rFonts w:hint="eastAsia" w:ascii="宋体" w:hAnsi="宋体" w:eastAsia="宋体" w:cs="宋体"/>
          <w:color w:val="auto"/>
          <w:szCs w:val="28"/>
          <w:highlight w:val="none"/>
          <w:lang w:val="en-US" w:eastAsia="zh-CN"/>
        </w:rPr>
        <w:t>接收</w:t>
      </w:r>
      <w:r>
        <w:rPr>
          <w:rFonts w:hint="eastAsia" w:ascii="宋体" w:hAnsi="宋体" w:eastAsia="宋体" w:cs="宋体"/>
          <w:color w:val="auto"/>
          <w:szCs w:val="28"/>
          <w:highlight w:val="none"/>
        </w:rPr>
        <w:t>：</w:t>
      </w:r>
    </w:p>
    <w:p w14:paraId="57AAB4EB">
      <w:pPr>
        <w:snapToGrid w:val="0"/>
        <w:spacing w:line="400" w:lineRule="exact"/>
        <w:ind w:firstLine="420" w:firstLineChars="150"/>
        <w:rPr>
          <w:rFonts w:hint="eastAsia" w:ascii="宋体" w:hAnsi="宋体" w:eastAsia="宋体" w:cs="宋体"/>
          <w:color w:val="auto"/>
          <w:szCs w:val="28"/>
          <w:highlight w:val="none"/>
        </w:rPr>
      </w:pPr>
      <w:r>
        <w:rPr>
          <w:rFonts w:hint="eastAsia" w:ascii="宋体" w:hAnsi="宋体" w:eastAsia="宋体" w:cs="宋体"/>
          <w:color w:val="auto"/>
          <w:szCs w:val="28"/>
          <w:highlight w:val="none"/>
        </w:rPr>
        <w:t>1.按时递交了响应文件；</w:t>
      </w:r>
    </w:p>
    <w:p w14:paraId="449BA039">
      <w:pPr>
        <w:snapToGrid w:val="0"/>
        <w:spacing w:line="400" w:lineRule="exact"/>
        <w:ind w:firstLine="420" w:firstLineChars="150"/>
        <w:rPr>
          <w:rFonts w:hint="eastAsia" w:ascii="宋体" w:hAnsi="宋体" w:eastAsia="宋体" w:cs="宋体"/>
          <w:color w:val="auto"/>
          <w:szCs w:val="28"/>
          <w:highlight w:val="none"/>
        </w:rPr>
      </w:pPr>
      <w:r>
        <w:rPr>
          <w:rFonts w:hint="eastAsia" w:ascii="宋体" w:hAnsi="宋体" w:eastAsia="宋体" w:cs="宋体"/>
          <w:color w:val="auto"/>
          <w:szCs w:val="28"/>
          <w:highlight w:val="none"/>
        </w:rPr>
        <w:t>2.按要求报名并递交《</w:t>
      </w:r>
      <w:r>
        <w:rPr>
          <w:rFonts w:hint="eastAsia" w:ascii="宋体" w:hAnsi="宋体" w:eastAsia="宋体" w:cs="宋体"/>
          <w:color w:val="auto"/>
          <w:szCs w:val="28"/>
          <w:highlight w:val="none"/>
          <w:lang w:val="en-US" w:eastAsia="zh-CN"/>
        </w:rPr>
        <w:t>询比项目报名</w:t>
      </w:r>
      <w:r>
        <w:rPr>
          <w:rFonts w:hint="eastAsia" w:ascii="宋体" w:hAnsi="宋体" w:eastAsia="宋体" w:cs="宋体"/>
          <w:color w:val="auto"/>
          <w:szCs w:val="28"/>
          <w:highlight w:val="none"/>
        </w:rPr>
        <w:t>登记表》加盖供应商公章。</w:t>
      </w:r>
    </w:p>
    <w:p w14:paraId="3535DC4A">
      <w:pPr>
        <w:snapToGrid w:val="0"/>
        <w:spacing w:line="400" w:lineRule="exact"/>
        <w:ind w:firstLine="420" w:firstLineChars="150"/>
        <w:rPr>
          <w:rFonts w:hint="eastAsia" w:ascii="宋体" w:hAnsi="宋体" w:eastAsia="宋体" w:cs="宋体"/>
          <w:color w:val="auto"/>
          <w:szCs w:val="28"/>
          <w:highlight w:val="none"/>
        </w:rPr>
      </w:pPr>
      <w:r>
        <w:rPr>
          <w:rFonts w:hint="eastAsia" w:ascii="宋体" w:hAnsi="宋体" w:eastAsia="宋体" w:cs="宋体"/>
          <w:color w:val="auto"/>
          <w:szCs w:val="28"/>
          <w:highlight w:val="none"/>
        </w:rPr>
        <w:t>（</w:t>
      </w:r>
      <w:r>
        <w:rPr>
          <w:rFonts w:hint="eastAsia" w:ascii="宋体" w:hAnsi="宋体" w:eastAsia="宋体" w:cs="宋体"/>
          <w:color w:val="auto"/>
          <w:szCs w:val="28"/>
          <w:highlight w:val="none"/>
          <w:lang w:val="en-US" w:eastAsia="zh-CN"/>
        </w:rPr>
        <w:t>六</w:t>
      </w:r>
      <w:r>
        <w:rPr>
          <w:rFonts w:hint="eastAsia" w:ascii="宋体" w:hAnsi="宋体" w:eastAsia="宋体" w:cs="宋体"/>
          <w:color w:val="auto"/>
          <w:szCs w:val="28"/>
          <w:highlight w:val="none"/>
        </w:rPr>
        <w:t>）线上报价</w:t>
      </w:r>
    </w:p>
    <w:p w14:paraId="79236532">
      <w:pPr>
        <w:snapToGrid w:val="0"/>
        <w:spacing w:line="400" w:lineRule="exact"/>
        <w:ind w:firstLine="420" w:firstLineChars="150"/>
        <w:rPr>
          <w:rFonts w:hint="eastAsia" w:ascii="宋体" w:hAnsi="宋体" w:eastAsia="宋体" w:cs="宋体"/>
          <w:color w:val="auto"/>
          <w:szCs w:val="28"/>
          <w:highlight w:val="none"/>
          <w:lang w:val="en-US" w:eastAsia="zh-CN"/>
        </w:rPr>
      </w:pPr>
      <w:r>
        <w:rPr>
          <w:rFonts w:hint="eastAsia" w:ascii="宋体" w:hAnsi="宋体" w:eastAsia="宋体" w:cs="宋体"/>
          <w:color w:val="auto"/>
          <w:szCs w:val="28"/>
          <w:highlight w:val="none"/>
        </w:rPr>
        <w:t>1.线上报价时间：</w:t>
      </w:r>
      <w:r>
        <w:rPr>
          <w:rFonts w:hint="eastAsia" w:ascii="宋体" w:hAnsi="宋体" w:eastAsia="宋体" w:cs="宋体"/>
          <w:b/>
          <w:bCs/>
          <w:color w:val="auto"/>
          <w:szCs w:val="28"/>
          <w:highlight w:val="none"/>
          <w:lang w:val="en-US" w:eastAsia="zh-CN"/>
        </w:rPr>
        <w:t>2026年</w:t>
      </w:r>
      <w:r>
        <w:rPr>
          <w:rFonts w:hint="eastAsia" w:ascii="宋体" w:hAnsi="宋体" w:cs="宋体"/>
          <w:b/>
          <w:bCs/>
          <w:color w:val="auto"/>
          <w:szCs w:val="28"/>
          <w:highlight w:val="none"/>
          <w:lang w:val="en-US" w:eastAsia="zh-CN"/>
        </w:rPr>
        <w:t>7</w:t>
      </w:r>
      <w:r>
        <w:rPr>
          <w:rFonts w:hint="eastAsia" w:ascii="宋体" w:hAnsi="宋体" w:eastAsia="宋体" w:cs="宋体"/>
          <w:b/>
          <w:bCs/>
          <w:color w:val="auto"/>
          <w:szCs w:val="28"/>
          <w:highlight w:val="none"/>
          <w:lang w:val="en-US" w:eastAsia="zh-CN"/>
        </w:rPr>
        <w:t>月</w:t>
      </w:r>
      <w:r>
        <w:rPr>
          <w:rFonts w:hint="eastAsia" w:ascii="宋体" w:hAnsi="宋体" w:cs="宋体"/>
          <w:b/>
          <w:bCs/>
          <w:color w:val="auto"/>
          <w:szCs w:val="28"/>
          <w:highlight w:val="none"/>
          <w:lang w:val="en-US" w:eastAsia="zh-CN"/>
        </w:rPr>
        <w:t>24</w:t>
      </w:r>
      <w:r>
        <w:rPr>
          <w:rFonts w:hint="eastAsia" w:ascii="宋体" w:hAnsi="宋体" w:eastAsia="宋体" w:cs="宋体"/>
          <w:b/>
          <w:bCs/>
          <w:color w:val="auto"/>
          <w:szCs w:val="28"/>
          <w:highlight w:val="none"/>
          <w:lang w:val="en-US" w:eastAsia="zh-CN"/>
        </w:rPr>
        <w:t>日</w:t>
      </w:r>
      <w:r>
        <w:rPr>
          <w:rFonts w:hint="eastAsia" w:ascii="宋体" w:hAnsi="宋体" w:cs="宋体"/>
          <w:b/>
          <w:bCs/>
          <w:color w:val="auto"/>
          <w:szCs w:val="28"/>
          <w:highlight w:val="none"/>
          <w:lang w:val="en-US" w:eastAsia="zh-CN"/>
        </w:rPr>
        <w:t>12</w:t>
      </w:r>
      <w:r>
        <w:rPr>
          <w:rFonts w:hint="eastAsia" w:ascii="宋体" w:hAnsi="宋体" w:eastAsia="宋体" w:cs="宋体"/>
          <w:b/>
          <w:bCs/>
          <w:color w:val="auto"/>
          <w:szCs w:val="28"/>
          <w:highlight w:val="none"/>
          <w:lang w:val="en-US" w:eastAsia="zh-CN"/>
        </w:rPr>
        <w:t>:00时至1</w:t>
      </w:r>
      <w:r>
        <w:rPr>
          <w:rFonts w:hint="eastAsia" w:ascii="宋体" w:hAnsi="宋体" w:cs="宋体"/>
          <w:b/>
          <w:bCs/>
          <w:color w:val="auto"/>
          <w:szCs w:val="28"/>
          <w:highlight w:val="none"/>
          <w:lang w:val="en-US" w:eastAsia="zh-CN"/>
        </w:rPr>
        <w:t>4</w:t>
      </w:r>
      <w:r>
        <w:rPr>
          <w:rFonts w:hint="eastAsia" w:ascii="宋体" w:hAnsi="宋体" w:eastAsia="宋体" w:cs="宋体"/>
          <w:b/>
          <w:bCs/>
          <w:color w:val="auto"/>
          <w:szCs w:val="28"/>
          <w:highlight w:val="none"/>
          <w:lang w:val="en-US" w:eastAsia="zh-CN"/>
        </w:rPr>
        <w:t>:</w:t>
      </w:r>
      <w:r>
        <w:rPr>
          <w:rFonts w:hint="eastAsia" w:ascii="宋体" w:hAnsi="宋体" w:cs="宋体"/>
          <w:b/>
          <w:bCs/>
          <w:color w:val="auto"/>
          <w:szCs w:val="28"/>
          <w:highlight w:val="none"/>
          <w:lang w:val="en-US" w:eastAsia="zh-CN"/>
        </w:rPr>
        <w:t>3</w:t>
      </w:r>
      <w:r>
        <w:rPr>
          <w:rFonts w:hint="eastAsia" w:ascii="宋体" w:hAnsi="宋体" w:eastAsia="宋体" w:cs="宋体"/>
          <w:b/>
          <w:bCs/>
          <w:color w:val="auto"/>
          <w:szCs w:val="28"/>
          <w:highlight w:val="none"/>
          <w:lang w:val="en-US" w:eastAsia="zh-CN"/>
        </w:rPr>
        <w:t>0时。</w:t>
      </w:r>
    </w:p>
    <w:p w14:paraId="791D06FC">
      <w:pPr>
        <w:snapToGrid w:val="0"/>
        <w:spacing w:line="400" w:lineRule="exact"/>
        <w:ind w:firstLine="420" w:firstLineChars="150"/>
        <w:rPr>
          <w:rFonts w:hint="eastAsia" w:ascii="宋体" w:hAnsi="宋体" w:eastAsia="宋体" w:cs="宋体"/>
          <w:color w:val="auto"/>
          <w:szCs w:val="28"/>
          <w:highlight w:val="none"/>
        </w:rPr>
      </w:pPr>
      <w:r>
        <w:rPr>
          <w:rFonts w:hint="eastAsia" w:ascii="宋体" w:hAnsi="宋体" w:eastAsia="宋体" w:cs="宋体"/>
          <w:color w:val="auto"/>
          <w:szCs w:val="28"/>
          <w:highlight w:val="none"/>
        </w:rPr>
        <w:t>2.线上报价要求：按本项目规定的时间在</w:t>
      </w:r>
      <w:r>
        <w:rPr>
          <w:rFonts w:hint="eastAsia" w:ascii="宋体" w:hAnsi="宋体" w:eastAsia="宋体" w:cs="宋体"/>
          <w:color w:val="auto"/>
          <w:szCs w:val="28"/>
          <w:highlight w:val="none"/>
          <w:lang w:val="en-US" w:eastAsia="zh-CN"/>
        </w:rPr>
        <w:t>重庆</w:t>
      </w:r>
      <w:r>
        <w:rPr>
          <w:rFonts w:hint="eastAsia" w:ascii="宋体" w:hAnsi="宋体" w:eastAsia="宋体" w:cs="宋体"/>
          <w:color w:val="auto"/>
          <w:szCs w:val="28"/>
          <w:highlight w:val="none"/>
          <w:lang w:eastAsia="zh-CN"/>
        </w:rPr>
        <w:t>巫溪县小额采购管理与交易平台</w:t>
      </w:r>
      <w:r>
        <w:rPr>
          <w:rFonts w:hint="eastAsia" w:ascii="宋体" w:hAnsi="宋体" w:eastAsia="宋体" w:cs="宋体"/>
          <w:color w:val="auto"/>
          <w:szCs w:val="28"/>
          <w:highlight w:val="none"/>
        </w:rPr>
        <w:t>（https://cqwx.gec123.com/）进行网上报价。</w:t>
      </w:r>
    </w:p>
    <w:p w14:paraId="0FE0BB19">
      <w:pPr>
        <w:snapToGrid w:val="0"/>
        <w:spacing w:line="400" w:lineRule="exact"/>
        <w:ind w:firstLine="420" w:firstLineChars="150"/>
        <w:rPr>
          <w:rFonts w:hint="eastAsia" w:ascii="宋体" w:hAnsi="宋体" w:eastAsia="宋体" w:cs="宋体"/>
          <w:color w:val="auto"/>
          <w:szCs w:val="28"/>
          <w:highlight w:val="none"/>
          <w:lang w:val="en-US" w:eastAsia="zh-CN"/>
        </w:rPr>
      </w:pPr>
      <w:bookmarkStart w:id="25" w:name="_Toc15035"/>
      <w:r>
        <w:rPr>
          <w:rFonts w:hint="eastAsia" w:ascii="宋体" w:hAnsi="宋体" w:eastAsia="宋体" w:cs="宋体"/>
          <w:color w:val="auto"/>
          <w:szCs w:val="28"/>
          <w:highlight w:val="none"/>
          <w:lang w:val="en-US" w:eastAsia="zh-CN"/>
        </w:rPr>
        <w:t>（七）响应文件</w:t>
      </w:r>
      <w:bookmarkEnd w:id="25"/>
      <w:r>
        <w:rPr>
          <w:rFonts w:hint="eastAsia" w:ascii="宋体" w:hAnsi="宋体" w:eastAsia="宋体" w:cs="宋体"/>
          <w:color w:val="auto"/>
          <w:szCs w:val="28"/>
          <w:highlight w:val="none"/>
          <w:lang w:val="en-US" w:eastAsia="zh-CN"/>
        </w:rPr>
        <w:t>线下递交地点及时间</w:t>
      </w:r>
    </w:p>
    <w:p w14:paraId="3F71B5F9">
      <w:pPr>
        <w:snapToGrid w:val="0"/>
        <w:spacing w:line="400" w:lineRule="exact"/>
        <w:ind w:firstLine="420" w:firstLineChars="150"/>
        <w:rPr>
          <w:rFonts w:hint="eastAsia" w:ascii="宋体" w:hAnsi="宋体" w:eastAsia="宋体" w:cs="宋体"/>
          <w:color w:val="auto"/>
          <w:szCs w:val="28"/>
          <w:highlight w:val="none"/>
        </w:rPr>
      </w:pPr>
      <w:r>
        <w:rPr>
          <w:rFonts w:hint="eastAsia" w:ascii="宋体" w:hAnsi="宋体" w:eastAsia="宋体" w:cs="宋体"/>
          <w:color w:val="auto"/>
          <w:szCs w:val="28"/>
          <w:highlight w:val="none"/>
          <w:lang w:val="en-US" w:eastAsia="zh-CN"/>
        </w:rPr>
        <w:t>1.开标</w:t>
      </w:r>
      <w:r>
        <w:rPr>
          <w:rFonts w:hint="eastAsia" w:ascii="宋体" w:hAnsi="宋体" w:eastAsia="宋体" w:cs="宋体"/>
          <w:color w:val="auto"/>
          <w:szCs w:val="28"/>
          <w:highlight w:val="none"/>
        </w:rPr>
        <w:t>地点：巫溪县中医院行政楼大会议室</w:t>
      </w:r>
    </w:p>
    <w:p w14:paraId="73CB09E0">
      <w:pPr>
        <w:snapToGrid w:val="0"/>
        <w:spacing w:line="400" w:lineRule="exact"/>
        <w:ind w:firstLine="420" w:firstLineChars="150"/>
        <w:rPr>
          <w:rFonts w:hint="eastAsia" w:ascii="宋体" w:hAnsi="宋体" w:eastAsia="宋体" w:cs="宋体"/>
          <w:color w:val="auto"/>
          <w:szCs w:val="28"/>
          <w:highlight w:val="none"/>
        </w:rPr>
      </w:pPr>
      <w:r>
        <w:rPr>
          <w:rFonts w:hint="eastAsia" w:ascii="宋体" w:hAnsi="宋体" w:eastAsia="宋体" w:cs="宋体"/>
          <w:color w:val="auto"/>
          <w:szCs w:val="28"/>
          <w:highlight w:val="none"/>
          <w:lang w:val="en-US" w:eastAsia="zh-CN"/>
        </w:rPr>
        <w:t>2.</w:t>
      </w:r>
      <w:r>
        <w:rPr>
          <w:rFonts w:hint="eastAsia" w:ascii="宋体" w:hAnsi="宋体" w:eastAsia="宋体" w:cs="宋体"/>
          <w:color w:val="auto"/>
          <w:szCs w:val="28"/>
          <w:highlight w:val="none"/>
        </w:rPr>
        <w:t>提交</w:t>
      </w:r>
      <w:r>
        <w:rPr>
          <w:rFonts w:hint="eastAsia" w:ascii="宋体" w:hAnsi="宋体" w:eastAsia="宋体" w:cs="宋体"/>
          <w:color w:val="auto"/>
          <w:szCs w:val="28"/>
          <w:highlight w:val="none"/>
          <w:lang w:val="en-US" w:eastAsia="zh-CN"/>
        </w:rPr>
        <w:t>响应</w:t>
      </w:r>
      <w:r>
        <w:rPr>
          <w:rFonts w:hint="eastAsia" w:ascii="宋体" w:hAnsi="宋体" w:eastAsia="宋体" w:cs="宋体"/>
          <w:color w:val="auto"/>
          <w:szCs w:val="28"/>
          <w:highlight w:val="none"/>
        </w:rPr>
        <w:t>文件开始时间：</w:t>
      </w:r>
      <w:r>
        <w:rPr>
          <w:rFonts w:hint="eastAsia" w:ascii="宋体" w:hAnsi="宋体" w:eastAsia="宋体" w:cs="宋体"/>
          <w:b/>
          <w:bCs/>
          <w:color w:val="auto"/>
          <w:szCs w:val="28"/>
          <w:highlight w:val="none"/>
          <w:lang w:val="en-US" w:eastAsia="zh-CN"/>
        </w:rPr>
        <w:t>2026</w:t>
      </w:r>
      <w:r>
        <w:rPr>
          <w:rFonts w:hint="eastAsia" w:ascii="宋体" w:hAnsi="宋体" w:eastAsia="宋体" w:cs="宋体"/>
          <w:b/>
          <w:bCs/>
          <w:color w:val="auto"/>
          <w:szCs w:val="28"/>
          <w:highlight w:val="none"/>
        </w:rPr>
        <w:t>年</w:t>
      </w:r>
      <w:r>
        <w:rPr>
          <w:rFonts w:hint="eastAsia" w:ascii="宋体" w:hAnsi="宋体" w:cs="宋体"/>
          <w:b/>
          <w:bCs/>
          <w:color w:val="auto"/>
          <w:szCs w:val="28"/>
          <w:highlight w:val="none"/>
          <w:lang w:val="en-US" w:eastAsia="zh-CN"/>
        </w:rPr>
        <w:t>7</w:t>
      </w:r>
      <w:r>
        <w:rPr>
          <w:rFonts w:hint="eastAsia" w:ascii="宋体" w:hAnsi="宋体" w:eastAsia="宋体" w:cs="宋体"/>
          <w:b/>
          <w:bCs/>
          <w:color w:val="auto"/>
          <w:szCs w:val="28"/>
          <w:highlight w:val="none"/>
        </w:rPr>
        <w:t>月</w:t>
      </w:r>
      <w:r>
        <w:rPr>
          <w:rFonts w:hint="eastAsia" w:ascii="宋体" w:hAnsi="宋体" w:cs="宋体"/>
          <w:b/>
          <w:bCs/>
          <w:color w:val="auto"/>
          <w:szCs w:val="28"/>
          <w:highlight w:val="none"/>
          <w:lang w:val="en-US" w:eastAsia="zh-CN"/>
        </w:rPr>
        <w:t>24</w:t>
      </w:r>
      <w:r>
        <w:rPr>
          <w:rFonts w:hint="eastAsia" w:ascii="宋体" w:hAnsi="宋体" w:eastAsia="宋体" w:cs="宋体"/>
          <w:b/>
          <w:bCs/>
          <w:color w:val="auto"/>
          <w:szCs w:val="28"/>
          <w:highlight w:val="none"/>
        </w:rPr>
        <w:t>日北京时间1</w:t>
      </w:r>
      <w:r>
        <w:rPr>
          <w:rFonts w:hint="eastAsia" w:ascii="宋体" w:hAnsi="宋体" w:cs="宋体"/>
          <w:b/>
          <w:bCs/>
          <w:color w:val="auto"/>
          <w:szCs w:val="28"/>
          <w:highlight w:val="none"/>
          <w:lang w:val="en-US" w:eastAsia="zh-CN"/>
        </w:rPr>
        <w:t>4</w:t>
      </w:r>
      <w:r>
        <w:rPr>
          <w:rFonts w:hint="eastAsia" w:ascii="宋体" w:hAnsi="宋体" w:eastAsia="宋体" w:cs="宋体"/>
          <w:b/>
          <w:bCs/>
          <w:color w:val="auto"/>
          <w:szCs w:val="28"/>
          <w:highlight w:val="none"/>
        </w:rPr>
        <w:t>:</w:t>
      </w:r>
      <w:r>
        <w:rPr>
          <w:rFonts w:hint="eastAsia" w:ascii="宋体" w:hAnsi="宋体" w:cs="宋体"/>
          <w:b/>
          <w:bCs/>
          <w:color w:val="auto"/>
          <w:szCs w:val="28"/>
          <w:highlight w:val="none"/>
          <w:lang w:val="en-US" w:eastAsia="zh-CN"/>
        </w:rPr>
        <w:t>0</w:t>
      </w:r>
      <w:r>
        <w:rPr>
          <w:rFonts w:hint="eastAsia" w:ascii="宋体" w:hAnsi="宋体" w:eastAsia="宋体" w:cs="宋体"/>
          <w:b/>
          <w:bCs/>
          <w:color w:val="auto"/>
          <w:szCs w:val="28"/>
          <w:highlight w:val="none"/>
        </w:rPr>
        <w:t>0。</w:t>
      </w:r>
    </w:p>
    <w:p w14:paraId="1B377559">
      <w:pPr>
        <w:snapToGrid w:val="0"/>
        <w:spacing w:line="400" w:lineRule="exact"/>
        <w:ind w:firstLine="420" w:firstLineChars="150"/>
        <w:rPr>
          <w:rFonts w:hint="eastAsia" w:ascii="宋体" w:hAnsi="宋体" w:eastAsia="宋体" w:cs="宋体"/>
          <w:color w:val="auto"/>
          <w:szCs w:val="28"/>
          <w:highlight w:val="none"/>
        </w:rPr>
      </w:pPr>
      <w:r>
        <w:rPr>
          <w:rFonts w:hint="eastAsia" w:ascii="宋体" w:hAnsi="宋体" w:eastAsia="宋体" w:cs="宋体"/>
          <w:color w:val="auto"/>
          <w:szCs w:val="28"/>
          <w:highlight w:val="none"/>
          <w:lang w:val="en-US" w:eastAsia="zh-CN"/>
        </w:rPr>
        <w:t>3.</w:t>
      </w:r>
      <w:r>
        <w:rPr>
          <w:rFonts w:hint="eastAsia" w:ascii="宋体" w:hAnsi="宋体" w:eastAsia="宋体" w:cs="宋体"/>
          <w:color w:val="auto"/>
          <w:szCs w:val="28"/>
          <w:highlight w:val="none"/>
        </w:rPr>
        <w:t>提交</w:t>
      </w:r>
      <w:r>
        <w:rPr>
          <w:rFonts w:hint="eastAsia" w:ascii="宋体" w:hAnsi="宋体" w:eastAsia="宋体" w:cs="宋体"/>
          <w:color w:val="auto"/>
          <w:szCs w:val="28"/>
          <w:highlight w:val="none"/>
          <w:lang w:val="en-US" w:eastAsia="zh-CN"/>
        </w:rPr>
        <w:t>响应</w:t>
      </w:r>
      <w:r>
        <w:rPr>
          <w:rFonts w:hint="eastAsia" w:ascii="宋体" w:hAnsi="宋体" w:eastAsia="宋体" w:cs="宋体"/>
          <w:color w:val="auto"/>
          <w:szCs w:val="28"/>
          <w:highlight w:val="none"/>
        </w:rPr>
        <w:t>文件截止时间：</w:t>
      </w:r>
      <w:r>
        <w:rPr>
          <w:rFonts w:hint="eastAsia" w:ascii="宋体" w:hAnsi="宋体" w:eastAsia="宋体" w:cs="宋体"/>
          <w:b/>
          <w:bCs/>
          <w:color w:val="auto"/>
          <w:szCs w:val="28"/>
          <w:highlight w:val="none"/>
          <w:lang w:val="en-US" w:eastAsia="zh-CN"/>
        </w:rPr>
        <w:t>2026</w:t>
      </w:r>
      <w:r>
        <w:rPr>
          <w:rFonts w:hint="eastAsia" w:ascii="宋体" w:hAnsi="宋体" w:eastAsia="宋体" w:cs="宋体"/>
          <w:b/>
          <w:bCs/>
          <w:color w:val="auto"/>
          <w:szCs w:val="28"/>
          <w:highlight w:val="none"/>
        </w:rPr>
        <w:t>年</w:t>
      </w:r>
      <w:r>
        <w:rPr>
          <w:rFonts w:hint="eastAsia" w:ascii="宋体" w:hAnsi="宋体" w:cs="宋体"/>
          <w:b/>
          <w:bCs/>
          <w:color w:val="auto"/>
          <w:szCs w:val="28"/>
          <w:highlight w:val="none"/>
          <w:lang w:val="en-US" w:eastAsia="zh-CN"/>
        </w:rPr>
        <w:t>7</w:t>
      </w:r>
      <w:r>
        <w:rPr>
          <w:rFonts w:hint="eastAsia" w:ascii="宋体" w:hAnsi="宋体" w:eastAsia="宋体" w:cs="宋体"/>
          <w:b/>
          <w:bCs/>
          <w:color w:val="auto"/>
          <w:szCs w:val="28"/>
          <w:highlight w:val="none"/>
        </w:rPr>
        <w:t>月</w:t>
      </w:r>
      <w:r>
        <w:rPr>
          <w:rFonts w:hint="eastAsia" w:ascii="宋体" w:hAnsi="宋体" w:cs="宋体"/>
          <w:b/>
          <w:bCs/>
          <w:color w:val="auto"/>
          <w:szCs w:val="28"/>
          <w:highlight w:val="none"/>
          <w:lang w:val="en-US" w:eastAsia="zh-CN"/>
        </w:rPr>
        <w:t>24</w:t>
      </w:r>
      <w:r>
        <w:rPr>
          <w:rFonts w:hint="eastAsia" w:ascii="宋体" w:hAnsi="宋体" w:eastAsia="宋体" w:cs="宋体"/>
          <w:b/>
          <w:bCs/>
          <w:color w:val="auto"/>
          <w:szCs w:val="28"/>
          <w:highlight w:val="none"/>
        </w:rPr>
        <w:t>日北京时间1</w:t>
      </w:r>
      <w:r>
        <w:rPr>
          <w:rFonts w:hint="eastAsia" w:ascii="宋体" w:hAnsi="宋体" w:cs="宋体"/>
          <w:b/>
          <w:bCs/>
          <w:color w:val="auto"/>
          <w:szCs w:val="28"/>
          <w:highlight w:val="none"/>
          <w:lang w:val="en-US" w:eastAsia="zh-CN"/>
        </w:rPr>
        <w:t>4</w:t>
      </w:r>
      <w:r>
        <w:rPr>
          <w:rFonts w:hint="eastAsia" w:ascii="宋体" w:hAnsi="宋体" w:eastAsia="宋体" w:cs="宋体"/>
          <w:b/>
          <w:bCs/>
          <w:color w:val="auto"/>
          <w:szCs w:val="28"/>
          <w:highlight w:val="none"/>
        </w:rPr>
        <w:t>:</w:t>
      </w:r>
      <w:r>
        <w:rPr>
          <w:rFonts w:hint="eastAsia" w:ascii="宋体" w:hAnsi="宋体" w:cs="宋体"/>
          <w:b/>
          <w:bCs/>
          <w:color w:val="auto"/>
          <w:szCs w:val="28"/>
          <w:highlight w:val="none"/>
          <w:lang w:val="en-US" w:eastAsia="zh-CN"/>
        </w:rPr>
        <w:t>3</w:t>
      </w:r>
      <w:r>
        <w:rPr>
          <w:rFonts w:hint="eastAsia" w:ascii="宋体" w:hAnsi="宋体" w:eastAsia="宋体" w:cs="宋体"/>
          <w:b/>
          <w:bCs/>
          <w:color w:val="auto"/>
          <w:szCs w:val="28"/>
          <w:highlight w:val="none"/>
        </w:rPr>
        <w:t>0</w:t>
      </w:r>
      <w:r>
        <w:rPr>
          <w:rFonts w:hint="eastAsia" w:ascii="宋体" w:hAnsi="宋体" w:eastAsia="宋体" w:cs="宋体"/>
          <w:color w:val="auto"/>
          <w:szCs w:val="28"/>
          <w:highlight w:val="none"/>
        </w:rPr>
        <w:t>。</w:t>
      </w:r>
    </w:p>
    <w:p w14:paraId="782DF27D">
      <w:pPr>
        <w:snapToGrid w:val="0"/>
        <w:spacing w:line="400" w:lineRule="exact"/>
        <w:ind w:firstLine="420" w:firstLineChars="150"/>
        <w:rPr>
          <w:rFonts w:hint="eastAsia" w:ascii="宋体" w:hAnsi="宋体" w:eastAsia="宋体" w:cs="宋体"/>
          <w:color w:val="auto"/>
          <w:szCs w:val="28"/>
          <w:highlight w:val="none"/>
        </w:rPr>
      </w:pPr>
      <w:r>
        <w:rPr>
          <w:rFonts w:hint="eastAsia" w:ascii="宋体" w:hAnsi="宋体" w:eastAsia="宋体" w:cs="宋体"/>
          <w:color w:val="auto"/>
          <w:szCs w:val="28"/>
          <w:highlight w:val="none"/>
          <w:lang w:val="en-US" w:eastAsia="zh-CN"/>
        </w:rPr>
        <w:t>4.</w:t>
      </w:r>
      <w:r>
        <w:rPr>
          <w:rFonts w:hint="eastAsia" w:ascii="宋体" w:hAnsi="宋体" w:eastAsia="宋体" w:cs="宋体"/>
          <w:color w:val="auto"/>
          <w:szCs w:val="28"/>
          <w:highlight w:val="none"/>
        </w:rPr>
        <w:t>开始时间：</w:t>
      </w:r>
      <w:r>
        <w:rPr>
          <w:rFonts w:hint="eastAsia" w:ascii="宋体" w:hAnsi="宋体" w:eastAsia="宋体" w:cs="宋体"/>
          <w:b/>
          <w:bCs/>
          <w:color w:val="auto"/>
          <w:szCs w:val="28"/>
          <w:highlight w:val="none"/>
        </w:rPr>
        <w:t>202</w:t>
      </w:r>
      <w:r>
        <w:rPr>
          <w:rFonts w:hint="eastAsia" w:ascii="宋体" w:hAnsi="宋体" w:eastAsia="宋体" w:cs="宋体"/>
          <w:b/>
          <w:bCs/>
          <w:color w:val="auto"/>
          <w:szCs w:val="28"/>
          <w:highlight w:val="none"/>
          <w:lang w:val="en-US" w:eastAsia="zh-CN"/>
        </w:rPr>
        <w:t>6</w:t>
      </w:r>
      <w:r>
        <w:rPr>
          <w:rFonts w:hint="eastAsia" w:ascii="宋体" w:hAnsi="宋体" w:eastAsia="宋体" w:cs="宋体"/>
          <w:b/>
          <w:bCs/>
          <w:color w:val="auto"/>
          <w:szCs w:val="28"/>
          <w:highlight w:val="none"/>
        </w:rPr>
        <w:t>年</w:t>
      </w:r>
      <w:r>
        <w:rPr>
          <w:rFonts w:hint="eastAsia" w:ascii="宋体" w:hAnsi="宋体" w:cs="宋体"/>
          <w:b/>
          <w:bCs/>
          <w:color w:val="auto"/>
          <w:szCs w:val="28"/>
          <w:highlight w:val="none"/>
          <w:lang w:val="en-US" w:eastAsia="zh-CN"/>
        </w:rPr>
        <w:t>7</w:t>
      </w:r>
      <w:r>
        <w:rPr>
          <w:rFonts w:hint="eastAsia" w:ascii="宋体" w:hAnsi="宋体" w:eastAsia="宋体" w:cs="宋体"/>
          <w:b/>
          <w:bCs/>
          <w:color w:val="auto"/>
          <w:szCs w:val="28"/>
          <w:highlight w:val="none"/>
        </w:rPr>
        <w:t>月</w:t>
      </w:r>
      <w:r>
        <w:rPr>
          <w:rFonts w:hint="eastAsia" w:ascii="宋体" w:hAnsi="宋体" w:cs="宋体"/>
          <w:b/>
          <w:bCs/>
          <w:color w:val="auto"/>
          <w:szCs w:val="28"/>
          <w:highlight w:val="none"/>
          <w:lang w:val="en-US" w:eastAsia="zh-CN"/>
        </w:rPr>
        <w:t>24</w:t>
      </w:r>
      <w:r>
        <w:rPr>
          <w:rFonts w:hint="eastAsia" w:ascii="宋体" w:hAnsi="宋体" w:eastAsia="宋体" w:cs="宋体"/>
          <w:b/>
          <w:bCs/>
          <w:color w:val="auto"/>
          <w:szCs w:val="28"/>
          <w:highlight w:val="none"/>
        </w:rPr>
        <w:t>日北京时间</w:t>
      </w:r>
      <w:r>
        <w:rPr>
          <w:rFonts w:hint="eastAsia" w:ascii="宋体" w:hAnsi="宋体" w:eastAsia="宋体" w:cs="宋体"/>
          <w:b/>
          <w:bCs/>
          <w:color w:val="auto"/>
          <w:szCs w:val="28"/>
          <w:highlight w:val="none"/>
          <w:lang w:val="en-US" w:eastAsia="zh-CN"/>
        </w:rPr>
        <w:t>1</w:t>
      </w:r>
      <w:r>
        <w:rPr>
          <w:rFonts w:hint="eastAsia" w:ascii="宋体" w:hAnsi="宋体" w:cs="宋体"/>
          <w:b/>
          <w:bCs/>
          <w:color w:val="auto"/>
          <w:szCs w:val="28"/>
          <w:highlight w:val="none"/>
          <w:lang w:val="en-US" w:eastAsia="zh-CN"/>
        </w:rPr>
        <w:t>4</w:t>
      </w:r>
      <w:r>
        <w:rPr>
          <w:rFonts w:hint="eastAsia" w:ascii="宋体" w:hAnsi="宋体" w:eastAsia="宋体" w:cs="宋体"/>
          <w:b/>
          <w:bCs/>
          <w:color w:val="auto"/>
          <w:szCs w:val="28"/>
          <w:highlight w:val="none"/>
        </w:rPr>
        <w:t>:</w:t>
      </w:r>
      <w:r>
        <w:rPr>
          <w:rFonts w:hint="eastAsia" w:ascii="宋体" w:hAnsi="宋体" w:cs="宋体"/>
          <w:b/>
          <w:bCs/>
          <w:color w:val="auto"/>
          <w:szCs w:val="28"/>
          <w:highlight w:val="none"/>
          <w:lang w:val="en-US" w:eastAsia="zh-CN"/>
        </w:rPr>
        <w:t>3</w:t>
      </w:r>
      <w:r>
        <w:rPr>
          <w:rFonts w:hint="eastAsia" w:ascii="宋体" w:hAnsi="宋体" w:eastAsia="宋体" w:cs="宋体"/>
          <w:b/>
          <w:bCs/>
          <w:color w:val="auto"/>
          <w:szCs w:val="28"/>
          <w:highlight w:val="none"/>
          <w:lang w:val="en-US" w:eastAsia="zh-CN"/>
        </w:rPr>
        <w:t>0</w:t>
      </w:r>
      <w:r>
        <w:rPr>
          <w:rFonts w:hint="eastAsia" w:ascii="宋体" w:hAnsi="宋体" w:eastAsia="宋体" w:cs="宋体"/>
          <w:b/>
          <w:bCs/>
          <w:color w:val="auto"/>
          <w:szCs w:val="28"/>
          <w:highlight w:val="none"/>
        </w:rPr>
        <w:t>。</w:t>
      </w:r>
    </w:p>
    <w:p w14:paraId="31BFBDC3">
      <w:pPr>
        <w:snapToGrid w:val="0"/>
        <w:spacing w:line="400" w:lineRule="exact"/>
        <w:ind w:firstLine="420" w:firstLineChars="150"/>
        <w:rPr>
          <w:rFonts w:hint="eastAsia" w:ascii="宋体" w:hAnsi="宋体" w:eastAsia="宋体" w:cs="宋体"/>
          <w:color w:val="auto"/>
          <w:szCs w:val="28"/>
          <w:highlight w:val="none"/>
        </w:rPr>
      </w:pPr>
      <w:r>
        <w:rPr>
          <w:rFonts w:hint="eastAsia" w:ascii="宋体" w:hAnsi="宋体" w:eastAsia="宋体" w:cs="宋体"/>
          <w:color w:val="auto"/>
          <w:szCs w:val="28"/>
          <w:highlight w:val="none"/>
        </w:rPr>
        <w:t>（</w:t>
      </w:r>
      <w:r>
        <w:rPr>
          <w:rFonts w:hint="eastAsia" w:ascii="宋体" w:hAnsi="宋体" w:eastAsia="宋体" w:cs="宋体"/>
          <w:color w:val="auto"/>
          <w:szCs w:val="28"/>
          <w:highlight w:val="none"/>
          <w:lang w:val="en-US" w:eastAsia="zh-CN"/>
        </w:rPr>
        <w:t>八</w:t>
      </w:r>
      <w:r>
        <w:rPr>
          <w:rFonts w:hint="eastAsia" w:ascii="宋体" w:hAnsi="宋体" w:eastAsia="宋体" w:cs="宋体"/>
          <w:color w:val="auto"/>
          <w:szCs w:val="28"/>
          <w:highlight w:val="none"/>
        </w:rPr>
        <w:t>）其他</w:t>
      </w:r>
    </w:p>
    <w:p w14:paraId="75ED2EB8">
      <w:pPr>
        <w:snapToGrid w:val="0"/>
        <w:spacing w:line="400" w:lineRule="exact"/>
        <w:ind w:firstLine="420" w:firstLineChars="150"/>
        <w:rPr>
          <w:rFonts w:hint="eastAsia" w:ascii="宋体" w:hAnsi="宋体" w:eastAsia="宋体" w:cs="宋体"/>
          <w:color w:val="auto"/>
          <w:szCs w:val="28"/>
          <w:highlight w:val="none"/>
        </w:rPr>
      </w:pPr>
      <w:r>
        <w:rPr>
          <w:rFonts w:hint="eastAsia" w:ascii="宋体" w:hAnsi="宋体" w:eastAsia="宋体" w:cs="宋体"/>
          <w:color w:val="auto"/>
          <w:szCs w:val="28"/>
          <w:highlight w:val="none"/>
        </w:rPr>
        <w:t>无论</w:t>
      </w:r>
      <w:r>
        <w:rPr>
          <w:rFonts w:hint="eastAsia" w:ascii="宋体" w:hAnsi="宋体" w:eastAsia="宋体" w:cs="宋体"/>
          <w:color w:val="auto"/>
          <w:szCs w:val="28"/>
          <w:highlight w:val="none"/>
          <w:lang w:val="en-US" w:eastAsia="zh-CN"/>
        </w:rPr>
        <w:t>询比</w:t>
      </w:r>
      <w:r>
        <w:rPr>
          <w:rFonts w:hint="eastAsia" w:ascii="宋体" w:hAnsi="宋体" w:eastAsia="宋体" w:cs="宋体"/>
          <w:color w:val="auto"/>
          <w:szCs w:val="28"/>
          <w:highlight w:val="none"/>
        </w:rPr>
        <w:t>结果如何，供应商参与本项目的所有费用均由自行承担。</w:t>
      </w:r>
    </w:p>
    <w:p w14:paraId="18FC175E">
      <w:pPr>
        <w:snapToGrid w:val="0"/>
        <w:spacing w:line="400" w:lineRule="exact"/>
        <w:ind w:firstLine="420" w:firstLineChars="150"/>
        <w:rPr>
          <w:rFonts w:hint="eastAsia" w:ascii="宋体" w:hAnsi="宋体" w:eastAsia="宋体" w:cs="宋体"/>
          <w:color w:val="auto"/>
          <w:szCs w:val="28"/>
          <w:highlight w:val="none"/>
          <w:lang w:val="en-US" w:eastAsia="zh-CN"/>
        </w:rPr>
      </w:pPr>
      <w:r>
        <w:rPr>
          <w:rFonts w:hint="eastAsia" w:ascii="宋体" w:hAnsi="宋体" w:eastAsia="宋体" w:cs="宋体"/>
          <w:color w:val="auto"/>
          <w:szCs w:val="28"/>
          <w:highlight w:val="none"/>
          <w:lang w:val="en-US" w:eastAsia="zh-CN"/>
        </w:rPr>
        <w:t>（九）供应商提交响应文件</w:t>
      </w:r>
    </w:p>
    <w:p w14:paraId="380A0204">
      <w:pPr>
        <w:snapToGrid w:val="0"/>
        <w:spacing w:line="400" w:lineRule="exact"/>
        <w:ind w:firstLine="420" w:firstLineChars="150"/>
        <w:rPr>
          <w:rFonts w:hint="eastAsia" w:ascii="宋体" w:hAnsi="宋体" w:eastAsia="宋体" w:cs="宋体"/>
          <w:color w:val="auto"/>
          <w:szCs w:val="28"/>
          <w:highlight w:val="none"/>
          <w:lang w:val="en-US" w:eastAsia="zh-CN"/>
        </w:rPr>
      </w:pPr>
      <w:r>
        <w:rPr>
          <w:rFonts w:hint="eastAsia" w:ascii="宋体" w:hAnsi="宋体" w:eastAsia="宋体" w:cs="宋体"/>
          <w:color w:val="auto"/>
          <w:szCs w:val="28"/>
          <w:highlight w:val="none"/>
          <w:lang w:val="en-US" w:eastAsia="zh-CN"/>
        </w:rPr>
        <w:t>1.供应商线上报名、报价时需上传盖章后的完整电子响应文件一份。</w:t>
      </w:r>
    </w:p>
    <w:p w14:paraId="373AA9D6">
      <w:pPr>
        <w:snapToGrid w:val="0"/>
        <w:spacing w:line="400" w:lineRule="exact"/>
        <w:ind w:firstLine="420" w:firstLineChars="150"/>
        <w:rPr>
          <w:rFonts w:hint="eastAsia" w:ascii="宋体" w:hAnsi="宋体" w:eastAsia="宋体" w:cs="宋体"/>
          <w:color w:val="auto"/>
          <w:szCs w:val="28"/>
          <w:highlight w:val="none"/>
          <w:lang w:val="en-US" w:eastAsia="zh-CN"/>
        </w:rPr>
      </w:pPr>
      <w:r>
        <w:rPr>
          <w:rFonts w:hint="eastAsia" w:ascii="宋体" w:hAnsi="宋体" w:eastAsia="宋体" w:cs="宋体"/>
          <w:color w:val="auto"/>
          <w:szCs w:val="28"/>
          <w:highlight w:val="none"/>
          <w:lang w:val="en-US" w:eastAsia="zh-CN"/>
        </w:rPr>
        <w:t>2.本项目采取</w:t>
      </w:r>
      <w:r>
        <w:rPr>
          <w:rFonts w:hint="eastAsia" w:ascii="宋体" w:hAnsi="宋体" w:eastAsia="宋体" w:cs="宋体"/>
          <w:b/>
          <w:bCs/>
          <w:color w:val="auto"/>
          <w:szCs w:val="28"/>
          <w:highlight w:val="none"/>
          <w:lang w:val="en-US" w:eastAsia="zh-CN"/>
        </w:rPr>
        <w:t>线上线下相结合</w:t>
      </w:r>
      <w:r>
        <w:rPr>
          <w:rFonts w:hint="eastAsia" w:ascii="宋体" w:hAnsi="宋体" w:eastAsia="宋体" w:cs="宋体"/>
          <w:color w:val="auto"/>
          <w:szCs w:val="28"/>
          <w:highlight w:val="none"/>
          <w:lang w:val="en-US" w:eastAsia="zh-CN"/>
        </w:rPr>
        <w:t>的方式进行投标报价，投标供应商须在本项目公告规定时间内完成平台电子响应文件的上传，并按规定时间内线下提交响应文件。</w:t>
      </w:r>
    </w:p>
    <w:p w14:paraId="40E2724F">
      <w:pPr>
        <w:snapToGrid w:val="0"/>
        <w:spacing w:line="400" w:lineRule="exact"/>
        <w:ind w:firstLine="420" w:firstLineChars="150"/>
        <w:rPr>
          <w:rFonts w:hint="eastAsia" w:ascii="宋体" w:hAnsi="宋体" w:eastAsia="宋体" w:cs="宋体"/>
          <w:color w:val="auto"/>
          <w:szCs w:val="28"/>
          <w:highlight w:val="none"/>
          <w:lang w:val="en-US" w:eastAsia="zh-CN"/>
        </w:rPr>
      </w:pPr>
      <w:r>
        <w:rPr>
          <w:rFonts w:hint="eastAsia" w:ascii="宋体" w:hAnsi="宋体" w:eastAsia="宋体" w:cs="宋体"/>
          <w:color w:val="auto"/>
          <w:szCs w:val="28"/>
          <w:highlight w:val="none"/>
          <w:lang w:val="en-US" w:eastAsia="zh-CN"/>
        </w:rPr>
        <w:t>3.供应商制作的响应文件，须按照要求制作，规定签字、盖章的地方必须按其规定签字、盖章，未按要求制作响应文件的进行废标处理。</w:t>
      </w:r>
    </w:p>
    <w:p w14:paraId="587373FD">
      <w:pPr>
        <w:snapToGrid w:val="0"/>
        <w:spacing w:line="400" w:lineRule="exact"/>
        <w:ind w:firstLine="420" w:firstLineChars="150"/>
        <w:rPr>
          <w:rFonts w:hint="eastAsia" w:ascii="宋体" w:hAnsi="宋体" w:eastAsia="宋体" w:cs="宋体"/>
          <w:color w:val="auto"/>
          <w:szCs w:val="28"/>
          <w:highlight w:val="none"/>
          <w:lang w:val="en-US" w:eastAsia="zh-CN"/>
        </w:rPr>
      </w:pPr>
      <w:r>
        <w:rPr>
          <w:rFonts w:hint="eastAsia" w:ascii="宋体" w:hAnsi="宋体" w:eastAsia="宋体" w:cs="宋体"/>
          <w:color w:val="auto"/>
          <w:szCs w:val="28"/>
          <w:highlight w:val="none"/>
          <w:lang w:val="en-US" w:eastAsia="zh-CN"/>
        </w:rPr>
        <w:t>未按要求递交的供应商将失去询比资格。</w:t>
      </w:r>
    </w:p>
    <w:p w14:paraId="2ED6E334">
      <w:pPr>
        <w:snapToGrid w:val="0"/>
        <w:spacing w:line="400" w:lineRule="exact"/>
        <w:ind w:firstLine="420" w:firstLineChars="150"/>
        <w:rPr>
          <w:rFonts w:hint="eastAsia" w:ascii="宋体" w:hAnsi="宋体" w:eastAsia="宋体" w:cs="宋体"/>
          <w:color w:val="auto"/>
          <w:szCs w:val="28"/>
          <w:highlight w:val="none"/>
          <w:lang w:val="en-US" w:eastAsia="zh-CN"/>
        </w:rPr>
      </w:pPr>
      <w:r>
        <w:rPr>
          <w:rFonts w:hint="eastAsia" w:ascii="宋体" w:hAnsi="宋体" w:eastAsia="宋体" w:cs="宋体"/>
          <w:color w:val="auto"/>
          <w:szCs w:val="28"/>
          <w:highlight w:val="none"/>
          <w:lang w:val="en-US" w:eastAsia="zh-CN"/>
        </w:rPr>
        <w:t>4.有效期：响应文件及有关承诺文件有效期为提交响应文件截止时间起90天。</w:t>
      </w:r>
    </w:p>
    <w:p w14:paraId="03E175F7">
      <w:pPr>
        <w:snapToGrid w:val="0"/>
        <w:spacing w:line="400" w:lineRule="exact"/>
        <w:ind w:firstLine="420" w:firstLineChars="150"/>
        <w:rPr>
          <w:rFonts w:hint="eastAsia" w:ascii="宋体" w:hAnsi="宋体" w:eastAsia="宋体" w:cs="宋体"/>
          <w:color w:val="auto"/>
          <w:szCs w:val="28"/>
          <w:highlight w:val="none"/>
          <w:lang w:val="en-US" w:eastAsia="zh-CN"/>
        </w:rPr>
      </w:pPr>
      <w:r>
        <w:rPr>
          <w:rFonts w:hint="eastAsia" w:ascii="宋体" w:hAnsi="宋体" w:eastAsia="宋体" w:cs="宋体"/>
          <w:color w:val="auto"/>
          <w:szCs w:val="28"/>
          <w:highlight w:val="none"/>
          <w:lang w:val="en-US" w:eastAsia="zh-CN"/>
        </w:rPr>
        <w:t>5.符合专业条件的供应商或者对询比文件作实质响应的投标人不足三家的按废标处理。</w:t>
      </w:r>
    </w:p>
    <w:p w14:paraId="2F9B3773">
      <w:pPr>
        <w:snapToGrid w:val="0"/>
        <w:spacing w:line="400" w:lineRule="exact"/>
        <w:outlineLvl w:val="1"/>
        <w:rPr>
          <w:rFonts w:hint="eastAsia" w:ascii="宋体" w:hAnsi="宋体" w:eastAsia="宋体" w:cs="宋体"/>
          <w:b/>
          <w:bCs/>
          <w:color w:val="auto"/>
          <w:szCs w:val="28"/>
          <w:highlight w:val="none"/>
        </w:rPr>
      </w:pPr>
      <w:r>
        <w:rPr>
          <w:rFonts w:hint="eastAsia" w:ascii="宋体" w:hAnsi="宋体" w:eastAsia="宋体" w:cs="宋体"/>
          <w:b/>
          <w:bCs/>
          <w:color w:val="auto"/>
          <w:szCs w:val="28"/>
          <w:highlight w:val="none"/>
        </w:rPr>
        <w:t>五、联系方式</w:t>
      </w:r>
      <w:bookmarkEnd w:id="23"/>
      <w:bookmarkEnd w:id="24"/>
    </w:p>
    <w:p w14:paraId="38076729">
      <w:pPr>
        <w:snapToGrid w:val="0"/>
        <w:spacing w:line="400" w:lineRule="exact"/>
        <w:ind w:firstLine="420" w:firstLineChars="150"/>
        <w:rPr>
          <w:rFonts w:hint="eastAsia" w:ascii="宋体" w:hAnsi="宋体" w:eastAsia="宋体" w:cs="宋体"/>
          <w:color w:val="auto"/>
          <w:szCs w:val="28"/>
          <w:highlight w:val="none"/>
          <w:lang w:val="en-US" w:eastAsia="zh-CN"/>
        </w:rPr>
      </w:pPr>
      <w:bookmarkStart w:id="26" w:name="_Toc9464"/>
      <w:bookmarkStart w:id="27" w:name="_Toc32350"/>
      <w:bookmarkStart w:id="28" w:name="_Toc14983"/>
      <w:r>
        <w:rPr>
          <w:rFonts w:hint="eastAsia" w:ascii="宋体" w:hAnsi="宋体" w:eastAsia="宋体" w:cs="宋体"/>
          <w:color w:val="auto"/>
          <w:szCs w:val="28"/>
          <w:highlight w:val="none"/>
        </w:rPr>
        <w:t>（一）采购人：</w:t>
      </w:r>
      <w:bookmarkEnd w:id="26"/>
      <w:bookmarkStart w:id="29" w:name="_Toc4885"/>
      <w:r>
        <w:rPr>
          <w:rFonts w:hint="eastAsia" w:ascii="宋体" w:hAnsi="宋体" w:eastAsia="宋体" w:cs="宋体"/>
          <w:color w:val="auto"/>
          <w:szCs w:val="28"/>
          <w:highlight w:val="none"/>
          <w:lang w:val="en-US" w:eastAsia="zh-CN"/>
        </w:rPr>
        <w:t>巫溪县中医院</w:t>
      </w:r>
    </w:p>
    <w:p w14:paraId="1A35C3EE">
      <w:pPr>
        <w:snapToGrid w:val="0"/>
        <w:spacing w:line="400" w:lineRule="exact"/>
        <w:ind w:firstLine="420" w:firstLineChars="150"/>
        <w:rPr>
          <w:rFonts w:hint="eastAsia" w:ascii="宋体" w:hAnsi="宋体" w:eastAsia="宋体" w:cs="宋体"/>
          <w:color w:val="auto"/>
          <w:szCs w:val="28"/>
          <w:highlight w:val="none"/>
        </w:rPr>
      </w:pPr>
      <w:r>
        <w:rPr>
          <w:rFonts w:hint="eastAsia" w:ascii="宋体" w:hAnsi="宋体" w:eastAsia="宋体" w:cs="宋体"/>
          <w:color w:val="auto"/>
          <w:szCs w:val="28"/>
          <w:highlight w:val="none"/>
        </w:rPr>
        <w:t>联系人</w:t>
      </w:r>
      <w:r>
        <w:rPr>
          <w:rFonts w:hint="eastAsia" w:ascii="宋体" w:hAnsi="宋体" w:cs="宋体"/>
          <w:color w:val="auto"/>
          <w:szCs w:val="28"/>
          <w:highlight w:val="none"/>
          <w:lang w:eastAsia="zh-CN"/>
        </w:rPr>
        <w:t>：</w:t>
      </w:r>
      <w:r>
        <w:rPr>
          <w:rFonts w:hint="eastAsia" w:ascii="宋体" w:hAnsi="宋体" w:eastAsia="宋体" w:cs="宋体"/>
          <w:color w:val="auto"/>
          <w:szCs w:val="28"/>
          <w:highlight w:val="none"/>
          <w:lang w:val="en-US" w:eastAsia="zh-CN"/>
        </w:rPr>
        <w:t xml:space="preserve"> 谭老师</w:t>
      </w:r>
      <w:r>
        <w:rPr>
          <w:rFonts w:hint="eastAsia" w:ascii="宋体" w:hAnsi="宋体" w:eastAsia="宋体" w:cs="宋体"/>
          <w:color w:val="auto"/>
          <w:szCs w:val="28"/>
          <w:highlight w:val="none"/>
        </w:rPr>
        <w:t xml:space="preserve">    </w:t>
      </w:r>
    </w:p>
    <w:p w14:paraId="31C33C82">
      <w:pPr>
        <w:snapToGrid w:val="0"/>
        <w:spacing w:line="400" w:lineRule="exact"/>
        <w:ind w:firstLine="420" w:firstLineChars="150"/>
        <w:rPr>
          <w:rFonts w:hint="eastAsia" w:ascii="宋体" w:hAnsi="宋体" w:eastAsia="宋体" w:cs="宋体"/>
          <w:color w:val="auto"/>
          <w:szCs w:val="28"/>
          <w:highlight w:val="none"/>
          <w:lang w:val="en-US" w:eastAsia="zh-CN"/>
        </w:rPr>
      </w:pPr>
      <w:r>
        <w:rPr>
          <w:rFonts w:hint="eastAsia" w:ascii="宋体" w:hAnsi="宋体" w:eastAsia="宋体" w:cs="宋体"/>
          <w:color w:val="auto"/>
          <w:szCs w:val="28"/>
          <w:highlight w:val="none"/>
        </w:rPr>
        <w:t>电  话：</w:t>
      </w:r>
      <w:r>
        <w:rPr>
          <w:rFonts w:hint="eastAsia" w:ascii="宋体" w:hAnsi="宋体" w:eastAsia="宋体" w:cs="宋体"/>
          <w:color w:val="auto"/>
          <w:szCs w:val="28"/>
          <w:highlight w:val="none"/>
          <w:lang w:val="en-US" w:eastAsia="zh-CN"/>
        </w:rPr>
        <w:t xml:space="preserve">13668449228 </w:t>
      </w:r>
    </w:p>
    <w:p w14:paraId="53BEA064">
      <w:pPr>
        <w:snapToGrid w:val="0"/>
        <w:spacing w:line="400" w:lineRule="exact"/>
        <w:ind w:firstLine="420" w:firstLineChars="150"/>
        <w:rPr>
          <w:rFonts w:hint="eastAsia" w:ascii="宋体" w:hAnsi="宋体" w:eastAsia="宋体" w:cs="宋体"/>
          <w:color w:val="auto"/>
          <w:szCs w:val="28"/>
          <w:highlight w:val="none"/>
        </w:rPr>
      </w:pPr>
      <w:r>
        <w:rPr>
          <w:rFonts w:hint="eastAsia" w:ascii="宋体" w:hAnsi="宋体" w:eastAsia="宋体" w:cs="宋体"/>
          <w:color w:val="auto"/>
          <w:szCs w:val="28"/>
          <w:highlight w:val="none"/>
        </w:rPr>
        <w:t>地  址：</w:t>
      </w:r>
      <w:r>
        <w:rPr>
          <w:rFonts w:hint="eastAsia" w:ascii="宋体" w:hAnsi="宋体" w:eastAsia="宋体" w:cs="宋体"/>
          <w:color w:val="auto"/>
          <w:szCs w:val="28"/>
          <w:highlight w:val="none"/>
          <w:lang w:eastAsia="zh-CN"/>
        </w:rPr>
        <w:t>巫溪县宁河街道滨河南路392号</w:t>
      </w:r>
      <w:r>
        <w:rPr>
          <w:rFonts w:hint="eastAsia" w:ascii="宋体" w:hAnsi="宋体" w:eastAsia="宋体" w:cs="宋体"/>
          <w:color w:val="auto"/>
          <w:szCs w:val="28"/>
          <w:highlight w:val="none"/>
        </w:rPr>
        <w:t xml:space="preserve">    </w:t>
      </w:r>
    </w:p>
    <w:p w14:paraId="5AEEB7E7">
      <w:pPr>
        <w:snapToGrid w:val="0"/>
        <w:spacing w:line="400" w:lineRule="exact"/>
        <w:ind w:firstLine="420" w:firstLineChars="150"/>
        <w:rPr>
          <w:rFonts w:hint="eastAsia" w:ascii="宋体" w:hAnsi="宋体" w:eastAsia="宋体" w:cs="宋体"/>
          <w:color w:val="auto"/>
          <w:szCs w:val="28"/>
          <w:highlight w:val="none"/>
          <w:lang w:eastAsia="zh-CN"/>
        </w:rPr>
      </w:pPr>
      <w:r>
        <w:rPr>
          <w:rFonts w:hint="eastAsia" w:ascii="宋体" w:hAnsi="宋体" w:eastAsia="宋体" w:cs="宋体"/>
          <w:color w:val="auto"/>
          <w:szCs w:val="28"/>
          <w:highlight w:val="none"/>
        </w:rPr>
        <w:t>（二）采购代理机构：</w:t>
      </w:r>
      <w:bookmarkEnd w:id="29"/>
      <w:r>
        <w:rPr>
          <w:rFonts w:hint="eastAsia" w:ascii="宋体" w:hAnsi="宋体" w:eastAsia="宋体" w:cs="宋体"/>
          <w:color w:val="auto"/>
          <w:szCs w:val="28"/>
          <w:highlight w:val="none"/>
          <w:lang w:val="en-US" w:eastAsia="zh-CN"/>
        </w:rPr>
        <w:t>重庆渝奥工程项目管理有限公司</w:t>
      </w:r>
    </w:p>
    <w:p w14:paraId="22C2153B">
      <w:pPr>
        <w:snapToGrid w:val="0"/>
        <w:spacing w:line="400" w:lineRule="exact"/>
        <w:ind w:firstLine="420" w:firstLineChars="150"/>
        <w:rPr>
          <w:rFonts w:hint="eastAsia" w:ascii="宋体" w:hAnsi="宋体" w:eastAsia="宋体" w:cs="宋体"/>
          <w:color w:val="auto"/>
          <w:szCs w:val="28"/>
          <w:highlight w:val="none"/>
        </w:rPr>
      </w:pPr>
      <w:r>
        <w:rPr>
          <w:rFonts w:hint="eastAsia" w:ascii="宋体" w:hAnsi="宋体" w:eastAsia="宋体" w:cs="宋体"/>
          <w:color w:val="auto"/>
          <w:szCs w:val="28"/>
          <w:highlight w:val="none"/>
        </w:rPr>
        <w:t>联系人：</w:t>
      </w:r>
      <w:r>
        <w:rPr>
          <w:rFonts w:hint="eastAsia" w:ascii="宋体" w:hAnsi="宋体" w:eastAsia="宋体" w:cs="宋体"/>
          <w:color w:val="auto"/>
          <w:szCs w:val="28"/>
          <w:highlight w:val="none"/>
          <w:lang w:val="en-US" w:eastAsia="zh-CN"/>
        </w:rPr>
        <w:t>余老师</w:t>
      </w:r>
      <w:r>
        <w:rPr>
          <w:rFonts w:hint="eastAsia" w:ascii="宋体" w:hAnsi="宋体" w:eastAsia="宋体" w:cs="宋体"/>
          <w:color w:val="auto"/>
          <w:szCs w:val="28"/>
          <w:highlight w:val="none"/>
        </w:rPr>
        <w:t xml:space="preserve"> </w:t>
      </w:r>
    </w:p>
    <w:p w14:paraId="63D21790">
      <w:pPr>
        <w:snapToGrid w:val="0"/>
        <w:spacing w:line="400" w:lineRule="exact"/>
        <w:ind w:firstLine="420" w:firstLineChars="150"/>
        <w:rPr>
          <w:rFonts w:hint="eastAsia" w:ascii="宋体" w:hAnsi="宋体" w:eastAsia="宋体" w:cs="宋体"/>
          <w:color w:val="auto"/>
          <w:szCs w:val="28"/>
          <w:highlight w:val="none"/>
          <w:lang w:val="en-US" w:eastAsia="zh-CN"/>
        </w:rPr>
      </w:pPr>
      <w:r>
        <w:rPr>
          <w:rFonts w:hint="eastAsia" w:ascii="宋体" w:hAnsi="宋体" w:eastAsia="宋体" w:cs="宋体"/>
          <w:color w:val="auto"/>
          <w:szCs w:val="28"/>
          <w:highlight w:val="none"/>
        </w:rPr>
        <w:t xml:space="preserve">电  </w:t>
      </w:r>
      <w:r>
        <w:rPr>
          <w:rFonts w:hint="eastAsia" w:ascii="宋体" w:hAnsi="宋体" w:eastAsia="宋体" w:cs="宋体"/>
          <w:color w:val="auto"/>
          <w:szCs w:val="28"/>
          <w:highlight w:val="none"/>
          <w:lang w:val="en-US" w:eastAsia="zh-CN"/>
        </w:rPr>
        <w:t>话：13509401903</w:t>
      </w:r>
    </w:p>
    <w:p w14:paraId="140106BF">
      <w:pPr>
        <w:snapToGrid w:val="0"/>
        <w:spacing w:line="400" w:lineRule="exact"/>
        <w:ind w:firstLine="420" w:firstLineChars="150"/>
        <w:rPr>
          <w:rFonts w:hint="eastAsia" w:ascii="宋体" w:hAnsi="宋体" w:eastAsia="宋体" w:cs="宋体"/>
          <w:color w:val="auto"/>
          <w:szCs w:val="28"/>
          <w:highlight w:val="none"/>
          <w:lang w:val="en-US" w:eastAsia="zh-CN"/>
        </w:rPr>
      </w:pPr>
      <w:r>
        <w:rPr>
          <w:rFonts w:hint="eastAsia" w:ascii="宋体" w:hAnsi="宋体" w:eastAsia="宋体" w:cs="宋体"/>
          <w:color w:val="auto"/>
          <w:szCs w:val="28"/>
          <w:highlight w:val="none"/>
          <w:lang w:val="en-US" w:eastAsia="zh-CN"/>
        </w:rPr>
        <w:t>地  址：重庆市</w:t>
      </w:r>
      <w:r>
        <w:rPr>
          <w:rFonts w:hint="eastAsia" w:ascii="宋体" w:hAnsi="宋体" w:cs="宋体"/>
          <w:color w:val="auto"/>
          <w:szCs w:val="28"/>
          <w:highlight w:val="none"/>
          <w:lang w:val="en-US" w:eastAsia="zh-CN"/>
        </w:rPr>
        <w:t>两江新区</w:t>
      </w:r>
      <w:r>
        <w:rPr>
          <w:rFonts w:hint="eastAsia" w:ascii="宋体" w:hAnsi="宋体" w:eastAsia="宋体" w:cs="宋体"/>
          <w:color w:val="auto"/>
          <w:szCs w:val="28"/>
          <w:highlight w:val="none"/>
          <w:lang w:val="en-US" w:eastAsia="zh-CN"/>
        </w:rPr>
        <w:t>栖霞路18号融创金贸时代16幢12-1</w:t>
      </w:r>
    </w:p>
    <w:p w14:paraId="74B691FE">
      <w:pPr>
        <w:pStyle w:val="4"/>
        <w:spacing w:before="0" w:after="0" w:line="4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六、其它有关规定</w:t>
      </w:r>
      <w:bookmarkEnd w:id="27"/>
      <w:bookmarkEnd w:id="28"/>
    </w:p>
    <w:p w14:paraId="70783BE9">
      <w:pPr>
        <w:snapToGrid w:val="0"/>
        <w:spacing w:line="400" w:lineRule="exact"/>
        <w:ind w:firstLine="420" w:firstLineChars="150"/>
        <w:rPr>
          <w:rFonts w:hint="eastAsia" w:ascii="宋体" w:hAnsi="宋体" w:eastAsia="宋体" w:cs="宋体"/>
          <w:color w:val="auto"/>
          <w:szCs w:val="28"/>
          <w:highlight w:val="none"/>
        </w:rPr>
      </w:pPr>
      <w:r>
        <w:rPr>
          <w:rFonts w:hint="eastAsia" w:ascii="宋体" w:hAnsi="宋体" w:eastAsia="宋体" w:cs="宋体"/>
          <w:color w:val="auto"/>
          <w:szCs w:val="28"/>
          <w:highlight w:val="none"/>
        </w:rPr>
        <w:t>（一）单位负责人为同一人或者存在直接控股、管理关系的不同供应商，不得参加同一合同项（分包）下的</w:t>
      </w:r>
      <w:r>
        <w:rPr>
          <w:rFonts w:hint="eastAsia" w:ascii="宋体" w:hAnsi="宋体" w:eastAsia="宋体" w:cs="宋体"/>
          <w:color w:val="auto"/>
          <w:szCs w:val="28"/>
          <w:highlight w:val="none"/>
          <w:lang w:eastAsia="zh-CN"/>
        </w:rPr>
        <w:t>询比</w:t>
      </w:r>
      <w:r>
        <w:rPr>
          <w:rFonts w:hint="eastAsia" w:ascii="宋体" w:hAnsi="宋体" w:eastAsia="宋体" w:cs="宋体"/>
          <w:color w:val="auto"/>
          <w:szCs w:val="28"/>
          <w:highlight w:val="none"/>
        </w:rPr>
        <w:t>活动，否则均为无效响应。</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以“投标人无关联、无利害关系承诺函”代替）</w:t>
      </w:r>
      <w:r>
        <w:rPr>
          <w:rFonts w:hint="eastAsia" w:ascii="宋体" w:hAnsi="宋体" w:eastAsia="宋体" w:cs="宋体"/>
          <w:color w:val="auto"/>
          <w:szCs w:val="28"/>
          <w:highlight w:val="none"/>
          <w:lang w:eastAsia="zh-CN"/>
        </w:rPr>
        <w:t>。</w:t>
      </w:r>
    </w:p>
    <w:p w14:paraId="2C23CFC7">
      <w:pPr>
        <w:snapToGrid w:val="0"/>
        <w:spacing w:line="400" w:lineRule="exact"/>
        <w:ind w:firstLine="420" w:firstLineChars="150"/>
        <w:rPr>
          <w:rFonts w:hint="eastAsia" w:ascii="宋体" w:hAnsi="宋体" w:eastAsia="宋体" w:cs="宋体"/>
          <w:color w:val="auto"/>
          <w:szCs w:val="28"/>
          <w:highlight w:val="none"/>
        </w:rPr>
      </w:pPr>
      <w:r>
        <w:rPr>
          <w:rFonts w:hint="eastAsia" w:ascii="宋体" w:hAnsi="宋体" w:eastAsia="宋体" w:cs="宋体"/>
          <w:color w:val="auto"/>
          <w:szCs w:val="28"/>
          <w:highlight w:val="none"/>
        </w:rPr>
        <w:t>（二）为采购项目提供整体设计、规范编制或者项目管理、监理、检测等服务的供应商，不得再参加该采购项目的其他采购活动。</w:t>
      </w:r>
    </w:p>
    <w:p w14:paraId="413866DC">
      <w:pPr>
        <w:snapToGrid w:val="0"/>
        <w:spacing w:line="400" w:lineRule="exact"/>
        <w:ind w:firstLine="420" w:firstLineChars="150"/>
        <w:rPr>
          <w:rFonts w:hint="eastAsia" w:ascii="宋体" w:hAnsi="宋体" w:eastAsia="宋体" w:cs="宋体"/>
          <w:color w:val="auto"/>
          <w:szCs w:val="28"/>
          <w:highlight w:val="none"/>
        </w:rPr>
      </w:pPr>
      <w:r>
        <w:rPr>
          <w:rFonts w:hint="eastAsia" w:ascii="宋体" w:hAnsi="宋体" w:eastAsia="宋体" w:cs="宋体"/>
          <w:color w:val="auto"/>
          <w:szCs w:val="28"/>
          <w:highlight w:val="none"/>
        </w:rPr>
        <w:t>（三）本项目的变更等文件（如果有）一律在“</w:t>
      </w:r>
      <w:r>
        <w:rPr>
          <w:rFonts w:hint="eastAsia" w:ascii="宋体" w:hAnsi="宋体" w:eastAsia="宋体" w:cs="宋体"/>
          <w:color w:val="auto"/>
          <w:szCs w:val="28"/>
          <w:highlight w:val="none"/>
          <w:lang w:val="en-US" w:eastAsia="zh-CN"/>
        </w:rPr>
        <w:t>重庆</w:t>
      </w:r>
      <w:r>
        <w:rPr>
          <w:rFonts w:hint="eastAsia" w:ascii="宋体" w:hAnsi="宋体" w:eastAsia="宋体" w:cs="宋体"/>
          <w:color w:val="auto"/>
          <w:szCs w:val="28"/>
          <w:highlight w:val="none"/>
          <w:lang w:eastAsia="zh-CN"/>
        </w:rPr>
        <w:t>巫溪县小额采购管理与交易平台</w:t>
      </w:r>
      <w:r>
        <w:rPr>
          <w:rFonts w:hint="eastAsia" w:ascii="宋体" w:hAnsi="宋体" w:eastAsia="宋体" w:cs="宋体"/>
          <w:color w:val="auto"/>
          <w:szCs w:val="28"/>
          <w:highlight w:val="none"/>
        </w:rPr>
        <w:t>（https://cqwx.gec123.com/）”上发布，请各供应商注意下载；无论供应商下载与否，均视同供应商已知晓本项目澄清文件（如果有）的内容。</w:t>
      </w:r>
    </w:p>
    <w:p w14:paraId="01B8593C">
      <w:pPr>
        <w:snapToGrid w:val="0"/>
        <w:spacing w:line="400" w:lineRule="exact"/>
        <w:ind w:firstLine="420" w:firstLineChars="150"/>
        <w:rPr>
          <w:rFonts w:hint="eastAsia" w:ascii="宋体" w:hAnsi="宋体" w:eastAsia="宋体" w:cs="宋体"/>
          <w:color w:val="auto"/>
          <w:szCs w:val="28"/>
          <w:highlight w:val="none"/>
        </w:rPr>
      </w:pPr>
      <w:r>
        <w:rPr>
          <w:rFonts w:hint="eastAsia" w:ascii="宋体" w:hAnsi="宋体" w:eastAsia="宋体" w:cs="宋体"/>
          <w:color w:val="auto"/>
          <w:szCs w:val="28"/>
          <w:highlight w:val="none"/>
        </w:rPr>
        <w:t>（四）超过投标报价截止时间递交的响应文件，恕不接收。</w:t>
      </w:r>
    </w:p>
    <w:p w14:paraId="47F9DE7F">
      <w:pPr>
        <w:snapToGrid w:val="0"/>
        <w:spacing w:line="400" w:lineRule="exact"/>
        <w:ind w:firstLine="420" w:firstLineChars="150"/>
        <w:rPr>
          <w:rFonts w:hint="eastAsia" w:ascii="宋体" w:hAnsi="宋体" w:eastAsia="宋体" w:cs="宋体"/>
          <w:color w:val="auto"/>
          <w:szCs w:val="28"/>
          <w:highlight w:val="none"/>
        </w:rPr>
      </w:pPr>
      <w:r>
        <w:rPr>
          <w:rFonts w:hint="eastAsia" w:ascii="宋体" w:hAnsi="宋体" w:eastAsia="宋体" w:cs="宋体"/>
          <w:color w:val="auto"/>
          <w:szCs w:val="28"/>
          <w:highlight w:val="none"/>
        </w:rPr>
        <w:t>（五）</w:t>
      </w:r>
      <w:r>
        <w:rPr>
          <w:rFonts w:hint="eastAsia" w:ascii="宋体" w:hAnsi="宋体" w:eastAsia="宋体" w:cs="宋体"/>
          <w:color w:val="auto"/>
          <w:szCs w:val="28"/>
          <w:highlight w:val="none"/>
          <w:lang w:val="en-US" w:eastAsia="zh-CN"/>
        </w:rPr>
        <w:t>询比</w:t>
      </w:r>
      <w:r>
        <w:rPr>
          <w:rFonts w:hint="eastAsia" w:ascii="宋体" w:hAnsi="宋体" w:eastAsia="宋体" w:cs="宋体"/>
          <w:color w:val="auto"/>
          <w:szCs w:val="28"/>
          <w:highlight w:val="none"/>
        </w:rPr>
        <w:t>费用：无论</w:t>
      </w:r>
      <w:r>
        <w:rPr>
          <w:rFonts w:hint="eastAsia" w:ascii="宋体" w:hAnsi="宋体" w:eastAsia="宋体" w:cs="宋体"/>
          <w:color w:val="auto"/>
          <w:szCs w:val="28"/>
          <w:highlight w:val="none"/>
          <w:lang w:eastAsia="zh-CN"/>
        </w:rPr>
        <w:t>询比</w:t>
      </w:r>
      <w:r>
        <w:rPr>
          <w:rFonts w:hint="eastAsia" w:ascii="宋体" w:hAnsi="宋体" w:eastAsia="宋体" w:cs="宋体"/>
          <w:color w:val="auto"/>
          <w:szCs w:val="28"/>
          <w:highlight w:val="none"/>
        </w:rPr>
        <w:t>结果如何，供应商参与本项目</w:t>
      </w:r>
      <w:r>
        <w:rPr>
          <w:rFonts w:hint="eastAsia" w:ascii="宋体" w:hAnsi="宋体" w:eastAsia="宋体" w:cs="宋体"/>
          <w:color w:val="auto"/>
          <w:szCs w:val="28"/>
          <w:highlight w:val="none"/>
          <w:lang w:eastAsia="zh-CN"/>
        </w:rPr>
        <w:t>询比</w:t>
      </w:r>
      <w:r>
        <w:rPr>
          <w:rFonts w:hint="eastAsia" w:ascii="宋体" w:hAnsi="宋体" w:eastAsia="宋体" w:cs="宋体"/>
          <w:color w:val="auto"/>
          <w:szCs w:val="28"/>
          <w:highlight w:val="none"/>
        </w:rPr>
        <w:t>的所有成本费用均应由供应商自行承担。</w:t>
      </w:r>
    </w:p>
    <w:p w14:paraId="34E92F93">
      <w:pPr>
        <w:snapToGrid w:val="0"/>
        <w:spacing w:line="400" w:lineRule="exact"/>
        <w:ind w:firstLine="422" w:firstLineChars="150"/>
        <w:rPr>
          <w:rFonts w:hint="eastAsia" w:ascii="宋体" w:hAnsi="宋体" w:eastAsia="宋体" w:cs="宋体"/>
          <w:b/>
          <w:bCs/>
          <w:color w:val="auto"/>
          <w:szCs w:val="28"/>
          <w:highlight w:val="none"/>
        </w:rPr>
      </w:pPr>
      <w:r>
        <w:rPr>
          <w:rFonts w:hint="eastAsia" w:ascii="宋体" w:hAnsi="宋体" w:eastAsia="宋体" w:cs="宋体"/>
          <w:b/>
          <w:bCs/>
          <w:color w:val="auto"/>
          <w:szCs w:val="28"/>
          <w:highlight w:val="none"/>
        </w:rPr>
        <w:t>（六）本项目不接受联合体参与</w:t>
      </w:r>
      <w:r>
        <w:rPr>
          <w:rFonts w:hint="eastAsia" w:ascii="宋体" w:hAnsi="宋体" w:eastAsia="宋体" w:cs="宋体"/>
          <w:b/>
          <w:bCs/>
          <w:color w:val="auto"/>
          <w:szCs w:val="28"/>
          <w:highlight w:val="none"/>
          <w:lang w:eastAsia="zh-CN"/>
        </w:rPr>
        <w:t>询比</w:t>
      </w:r>
      <w:r>
        <w:rPr>
          <w:rFonts w:hint="eastAsia" w:ascii="宋体" w:hAnsi="宋体" w:eastAsia="宋体" w:cs="宋体"/>
          <w:b/>
          <w:bCs/>
          <w:color w:val="auto"/>
          <w:szCs w:val="28"/>
          <w:highlight w:val="none"/>
        </w:rPr>
        <w:t>。</w:t>
      </w:r>
    </w:p>
    <w:p w14:paraId="57395BE8">
      <w:pPr>
        <w:snapToGrid w:val="0"/>
        <w:spacing w:line="400" w:lineRule="exact"/>
        <w:ind w:firstLine="420" w:firstLineChars="150"/>
        <w:rPr>
          <w:rFonts w:hint="eastAsia" w:ascii="宋体" w:hAnsi="宋体" w:eastAsia="宋体" w:cs="宋体"/>
          <w:color w:val="auto"/>
          <w:szCs w:val="28"/>
          <w:highlight w:val="none"/>
        </w:rPr>
      </w:pPr>
      <w:r>
        <w:rPr>
          <w:rFonts w:hint="eastAsia" w:ascii="宋体" w:hAnsi="宋体" w:eastAsia="宋体" w:cs="宋体"/>
          <w:color w:val="auto"/>
          <w:szCs w:val="28"/>
          <w:highlight w:val="none"/>
        </w:rPr>
        <w:t>（七）参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54997DAD">
      <w:pPr>
        <w:spacing w:line="600" w:lineRule="exact"/>
        <w:jc w:val="both"/>
        <w:outlineLvl w:val="0"/>
        <w:rPr>
          <w:rFonts w:hint="eastAsia" w:ascii="宋体" w:hAnsi="宋体" w:eastAsia="宋体" w:cs="宋体"/>
          <w:b/>
          <w:bCs/>
          <w:color w:val="auto"/>
          <w:sz w:val="36"/>
          <w:szCs w:val="36"/>
          <w:highlight w:val="none"/>
        </w:rPr>
      </w:pPr>
      <w:bookmarkStart w:id="30" w:name="_Toc20435"/>
      <w:r>
        <w:rPr>
          <w:rFonts w:hint="eastAsia" w:ascii="宋体" w:hAnsi="宋体" w:eastAsia="宋体" w:cs="宋体"/>
          <w:b/>
          <w:bCs/>
          <w:color w:val="auto"/>
          <w:sz w:val="36"/>
          <w:szCs w:val="36"/>
          <w:highlight w:val="none"/>
        </w:rPr>
        <w:br w:type="page"/>
      </w:r>
    </w:p>
    <w:p w14:paraId="390A705A">
      <w:pPr>
        <w:spacing w:line="600" w:lineRule="exact"/>
        <w:jc w:val="center"/>
        <w:outlineLvl w:val="0"/>
        <w:rPr>
          <w:rFonts w:hint="eastAsia" w:ascii="宋体" w:hAnsi="宋体" w:eastAsia="宋体" w:cs="宋体"/>
          <w:b/>
          <w:bCs/>
          <w:color w:val="auto"/>
          <w:sz w:val="24"/>
          <w:szCs w:val="24"/>
          <w:highlight w:val="none"/>
          <w:u w:val="single"/>
        </w:rPr>
      </w:pPr>
      <w:bookmarkStart w:id="31" w:name="_Toc26666"/>
      <w:r>
        <w:rPr>
          <w:rFonts w:hint="eastAsia" w:ascii="宋体" w:hAnsi="宋体" w:eastAsia="宋体" w:cs="宋体"/>
          <w:b/>
          <w:bCs/>
          <w:color w:val="auto"/>
          <w:sz w:val="36"/>
          <w:szCs w:val="36"/>
          <w:highlight w:val="none"/>
        </w:rPr>
        <w:t>第二篇  项目服务需求</w:t>
      </w:r>
      <w:bookmarkEnd w:id="30"/>
      <w:bookmarkEnd w:id="31"/>
    </w:p>
    <w:p w14:paraId="4E3A1901">
      <w:pPr>
        <w:spacing w:line="400" w:lineRule="exact"/>
        <w:outlineLvl w:val="1"/>
        <w:rPr>
          <w:rFonts w:hint="eastAsia" w:ascii="宋体" w:hAnsi="宋体" w:eastAsia="宋体" w:cs="宋体"/>
          <w:bCs/>
          <w:color w:val="auto"/>
          <w:szCs w:val="28"/>
          <w:highlight w:val="none"/>
        </w:rPr>
      </w:pPr>
      <w:bookmarkStart w:id="32" w:name="_Toc17256"/>
      <w:bookmarkStart w:id="33" w:name="_Toc1783"/>
      <w:r>
        <w:rPr>
          <w:rFonts w:hint="eastAsia" w:ascii="宋体" w:hAnsi="宋体" w:eastAsia="宋体" w:cs="宋体"/>
          <w:b/>
          <w:bCs/>
          <w:color w:val="auto"/>
          <w:szCs w:val="28"/>
          <w:highlight w:val="none"/>
        </w:rPr>
        <w:t>一、项目一览表</w:t>
      </w:r>
      <w:bookmarkEnd w:id="32"/>
      <w:bookmarkEnd w:id="33"/>
      <w:bookmarkStart w:id="34" w:name="_Toc16209"/>
      <w:bookmarkStart w:id="35" w:name="_Toc32265"/>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0"/>
        <w:gridCol w:w="4989"/>
      </w:tblGrid>
      <w:tr w14:paraId="7E1A5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430" w:type="dxa"/>
            <w:tcBorders>
              <w:top w:val="single" w:color="auto" w:sz="4" w:space="0"/>
              <w:left w:val="single" w:color="auto" w:sz="4" w:space="0"/>
              <w:bottom w:val="single" w:color="auto" w:sz="4" w:space="0"/>
              <w:right w:val="single" w:color="auto" w:sz="4" w:space="0"/>
            </w:tcBorders>
            <w:noWrap w:val="0"/>
            <w:vAlign w:val="center"/>
          </w:tcPr>
          <w:p w14:paraId="707D4961">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项目名称</w:t>
            </w:r>
          </w:p>
        </w:tc>
        <w:tc>
          <w:tcPr>
            <w:tcW w:w="4989" w:type="dxa"/>
            <w:tcBorders>
              <w:top w:val="single" w:color="auto" w:sz="4" w:space="0"/>
              <w:left w:val="single" w:color="auto" w:sz="4" w:space="0"/>
              <w:bottom w:val="single" w:color="auto" w:sz="4" w:space="0"/>
              <w:right w:val="single" w:color="auto" w:sz="4" w:space="0"/>
            </w:tcBorders>
            <w:noWrap w:val="0"/>
            <w:vAlign w:val="center"/>
          </w:tcPr>
          <w:p w14:paraId="6B973C93">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项目内容</w:t>
            </w:r>
          </w:p>
        </w:tc>
      </w:tr>
      <w:tr w14:paraId="4D574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4430" w:type="dxa"/>
            <w:tcBorders>
              <w:top w:val="single" w:color="auto" w:sz="4" w:space="0"/>
              <w:left w:val="single" w:color="auto" w:sz="4" w:space="0"/>
              <w:bottom w:val="single" w:color="auto" w:sz="4" w:space="0"/>
              <w:right w:val="single" w:color="auto" w:sz="4" w:space="0"/>
            </w:tcBorders>
            <w:noWrap w:val="0"/>
            <w:vAlign w:val="center"/>
          </w:tcPr>
          <w:p w14:paraId="67A08AD5">
            <w:pPr>
              <w:spacing w:line="240" w:lineRule="auto"/>
              <w:rPr>
                <w:rFonts w:hint="eastAsia" w:ascii="宋体" w:hAnsi="宋体" w:eastAsia="宋体" w:cs="宋体"/>
                <w:color w:val="auto"/>
                <w:szCs w:val="21"/>
                <w:highlight w:val="none"/>
              </w:rPr>
            </w:pPr>
            <w:r>
              <w:rPr>
                <w:rFonts w:hint="eastAsia" w:ascii="宋体" w:hAnsi="宋体" w:eastAsia="宋体" w:cs="宋体"/>
                <w:color w:val="auto"/>
                <w:kern w:val="0"/>
                <w:szCs w:val="28"/>
                <w:highlight w:val="none"/>
                <w:lang w:val="en-US" w:eastAsia="zh-CN"/>
              </w:rPr>
              <w:t>巫溪县中医院中药饮片配送服务</w:t>
            </w:r>
          </w:p>
        </w:tc>
        <w:tc>
          <w:tcPr>
            <w:tcW w:w="4989" w:type="dxa"/>
            <w:tcBorders>
              <w:top w:val="single" w:color="auto" w:sz="4" w:space="0"/>
              <w:left w:val="single" w:color="auto" w:sz="4" w:space="0"/>
              <w:bottom w:val="single" w:color="auto" w:sz="4" w:space="0"/>
              <w:right w:val="single" w:color="auto" w:sz="4" w:space="0"/>
            </w:tcBorders>
            <w:noWrap w:val="0"/>
            <w:vAlign w:val="center"/>
          </w:tcPr>
          <w:p w14:paraId="7EC4E112">
            <w:pPr>
              <w:spacing w:line="240" w:lineRule="auto"/>
              <w:rPr>
                <w:rFonts w:hint="eastAsia" w:ascii="宋体" w:hAnsi="宋体" w:eastAsia="宋体" w:cs="宋体"/>
                <w:color w:val="auto"/>
                <w:sz w:val="24"/>
                <w:highlight w:val="none"/>
              </w:rPr>
            </w:pPr>
            <w:r>
              <w:rPr>
                <w:rFonts w:hint="eastAsia" w:ascii="宋体" w:hAnsi="宋体" w:eastAsia="宋体" w:cs="宋体"/>
                <w:color w:val="auto"/>
                <w:szCs w:val="21"/>
                <w:highlight w:val="none"/>
                <w:lang w:val="en-US" w:eastAsia="zh-CN"/>
              </w:rPr>
              <w:t>品种明细详见文件明细报价表，</w:t>
            </w:r>
            <w:r>
              <w:rPr>
                <w:rFonts w:hint="eastAsia" w:ascii="宋体" w:hAnsi="宋体" w:eastAsia="宋体" w:cs="宋体"/>
                <w:color w:val="auto"/>
                <w:szCs w:val="21"/>
                <w:highlight w:val="none"/>
              </w:rPr>
              <w:t>配送量以实际发生为准。</w:t>
            </w:r>
          </w:p>
        </w:tc>
      </w:tr>
    </w:tbl>
    <w:p w14:paraId="446DF7EA">
      <w:pPr>
        <w:rPr>
          <w:rFonts w:hint="eastAsia" w:ascii="宋体" w:hAnsi="宋体" w:eastAsia="宋体" w:cs="宋体"/>
          <w:color w:val="auto"/>
          <w:highlight w:val="none"/>
        </w:rPr>
      </w:pPr>
    </w:p>
    <w:bookmarkEnd w:id="34"/>
    <w:bookmarkEnd w:id="35"/>
    <w:p w14:paraId="5D65A806">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8"/>
          <w:szCs w:val="28"/>
          <w:highlight w:val="none"/>
          <w:shd w:val="clear" w:color="auto" w:fill="FFFFFF"/>
        </w:rPr>
      </w:pPr>
      <w:bookmarkStart w:id="36" w:name="_Toc11235"/>
      <w:r>
        <w:rPr>
          <w:rFonts w:hint="eastAsia" w:ascii="宋体" w:hAnsi="宋体" w:eastAsia="宋体" w:cs="宋体"/>
          <w:b/>
          <w:color w:val="auto"/>
          <w:sz w:val="28"/>
          <w:szCs w:val="28"/>
          <w:highlight w:val="none"/>
          <w:lang w:val="en-US" w:eastAsia="zh-CN"/>
        </w:rPr>
        <w:t>二、服务及质量要求</w:t>
      </w:r>
    </w:p>
    <w:p w14:paraId="51F35389">
      <w:pPr>
        <w:snapToGrid w:val="0"/>
        <w:spacing w:line="400" w:lineRule="exact"/>
        <w:ind w:firstLine="420" w:firstLineChars="150"/>
        <w:rPr>
          <w:rFonts w:hint="eastAsia" w:ascii="宋体" w:hAnsi="宋体" w:eastAsia="宋体" w:cs="宋体"/>
          <w:b/>
          <w:bCs/>
          <w:color w:val="auto"/>
          <w:szCs w:val="28"/>
          <w:highlight w:val="none"/>
          <w:lang w:val="en-US" w:eastAsia="zh-CN"/>
        </w:rPr>
      </w:pPr>
      <w:r>
        <w:rPr>
          <w:rFonts w:hint="eastAsia" w:ascii="宋体" w:hAnsi="宋体" w:eastAsia="宋体" w:cs="宋体"/>
          <w:color w:val="auto"/>
          <w:szCs w:val="28"/>
          <w:highlight w:val="none"/>
          <w:lang w:val="en-US" w:eastAsia="zh-CN"/>
        </w:rPr>
        <w:t>1.供应商的中药饮片品种或规格应达到200种以上，应有标本室及留样室，质检体系完备，检验设备满足产品需求（应配备气相、液相、紫外、原子吸收及质谱仪等设备），具有符合</w:t>
      </w:r>
      <w:r>
        <w:rPr>
          <w:rFonts w:hint="eastAsia" w:ascii="宋体" w:hAnsi="宋体" w:eastAsia="宋体" w:cs="宋体"/>
          <w:color w:val="auto"/>
          <w:szCs w:val="28"/>
          <w:highlight w:val="none"/>
          <w:u w:val="dotted"/>
          <w:lang w:val="en-US" w:eastAsia="zh-CN"/>
        </w:rPr>
        <w:t>GMP</w:t>
      </w:r>
      <w:r>
        <w:rPr>
          <w:rFonts w:hint="eastAsia" w:ascii="宋体" w:hAnsi="宋体" w:eastAsia="宋体" w:cs="宋体"/>
          <w:color w:val="auto"/>
          <w:szCs w:val="28"/>
          <w:highlight w:val="none"/>
          <w:lang w:val="en-US" w:eastAsia="zh-CN"/>
        </w:rPr>
        <w:t>标准的专用中药饮片仓库</w:t>
      </w:r>
      <w:r>
        <w:rPr>
          <w:rFonts w:hint="eastAsia" w:ascii="宋体" w:hAnsi="宋体" w:eastAsia="宋体" w:cs="宋体"/>
          <w:b/>
          <w:bCs/>
          <w:color w:val="auto"/>
          <w:szCs w:val="28"/>
          <w:highlight w:val="none"/>
          <w:lang w:val="en-US" w:eastAsia="zh-CN"/>
        </w:rPr>
        <w:t>（提供设备清单、照片及发票、仓库房产证明或租赁合同）</w:t>
      </w:r>
    </w:p>
    <w:p w14:paraId="262773BB">
      <w:pPr>
        <w:snapToGrid w:val="0"/>
        <w:spacing w:line="400" w:lineRule="exact"/>
        <w:ind w:firstLine="420" w:firstLineChars="150"/>
        <w:rPr>
          <w:rFonts w:hint="eastAsia" w:ascii="宋体" w:hAnsi="宋体" w:eastAsia="宋体" w:cs="宋体"/>
          <w:color w:val="auto"/>
          <w:szCs w:val="28"/>
          <w:highlight w:val="none"/>
          <w:lang w:val="en-US" w:eastAsia="zh-CN"/>
        </w:rPr>
      </w:pPr>
      <w:r>
        <w:rPr>
          <w:rFonts w:hint="eastAsia" w:ascii="宋体" w:hAnsi="宋体" w:eastAsia="宋体" w:cs="宋体"/>
          <w:color w:val="auto"/>
          <w:szCs w:val="28"/>
          <w:highlight w:val="none"/>
          <w:lang w:val="en-US" w:eastAsia="zh-CN"/>
        </w:rPr>
        <w:t>2.供应商所生产的药品，能严格按照《中华人民共和国药典》（现行版）、《国家中药饮片炮制规范》及地方炮制规范实施炮制，必要时要有根据采购单位要求定制生产药品的能力。</w:t>
      </w:r>
      <w:r>
        <w:rPr>
          <w:rFonts w:hint="eastAsia" w:ascii="宋体" w:hAnsi="宋体" w:eastAsia="宋体" w:cs="宋体"/>
          <w:b/>
          <w:bCs/>
          <w:color w:val="auto"/>
          <w:szCs w:val="28"/>
          <w:highlight w:val="none"/>
          <w:lang w:val="en-US" w:eastAsia="zh-CN"/>
        </w:rPr>
        <w:t>（提供实施炮制流程扫描证明材料）</w:t>
      </w:r>
    </w:p>
    <w:p w14:paraId="2B90981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bCs/>
          <w:color w:val="auto"/>
          <w:kern w:val="0"/>
          <w:sz w:val="28"/>
          <w:szCs w:val="28"/>
          <w:highlight w:val="none"/>
          <w:shd w:val="clear" w:color="auto" w:fill="FFFFFF"/>
          <w:lang w:eastAsia="zh-CN"/>
        </w:rPr>
      </w:pPr>
      <w:r>
        <w:rPr>
          <w:rFonts w:hint="eastAsia" w:ascii="宋体" w:hAnsi="宋体" w:eastAsia="宋体" w:cs="宋体"/>
          <w:color w:val="auto"/>
          <w:szCs w:val="28"/>
          <w:highlight w:val="none"/>
          <w:lang w:val="en-US" w:eastAsia="zh-CN"/>
        </w:rPr>
        <w:t>3</w:t>
      </w:r>
      <w:r>
        <w:rPr>
          <w:rFonts w:hint="eastAsia" w:ascii="宋体" w:hAnsi="宋体" w:eastAsia="宋体" w:cs="宋体"/>
          <w:color w:val="auto"/>
          <w:kern w:val="0"/>
          <w:sz w:val="28"/>
          <w:szCs w:val="28"/>
          <w:highlight w:val="none"/>
          <w:shd w:val="clear" w:color="auto" w:fill="FFFFFF"/>
        </w:rPr>
        <w:t>.成交供应商所配送的中药饮片必须在重庆药品和医用耗材招采管理系统上挂网。</w:t>
      </w:r>
      <w:r>
        <w:rPr>
          <w:rFonts w:hint="eastAsia" w:ascii="宋体" w:hAnsi="宋体" w:eastAsia="宋体" w:cs="宋体"/>
          <w:b/>
          <w:bCs/>
          <w:color w:val="auto"/>
          <w:kern w:val="0"/>
          <w:sz w:val="28"/>
          <w:szCs w:val="28"/>
          <w:highlight w:val="none"/>
          <w:shd w:val="clear" w:color="auto" w:fill="FFFFFF"/>
          <w:lang w:eastAsia="zh-CN"/>
        </w:rPr>
        <w:t>（</w:t>
      </w:r>
      <w:r>
        <w:rPr>
          <w:rFonts w:hint="eastAsia" w:ascii="宋体" w:hAnsi="宋体" w:eastAsia="宋体" w:cs="宋体"/>
          <w:b/>
          <w:bCs/>
          <w:color w:val="auto"/>
          <w:kern w:val="0"/>
          <w:sz w:val="28"/>
          <w:szCs w:val="28"/>
          <w:highlight w:val="none"/>
          <w:shd w:val="clear" w:color="auto" w:fill="FFFFFF"/>
          <w:lang w:val="en-US" w:eastAsia="zh-CN"/>
        </w:rPr>
        <w:t>提供截图证明材料，不少于200个品种或品规</w:t>
      </w:r>
      <w:r>
        <w:rPr>
          <w:rFonts w:hint="eastAsia" w:ascii="宋体" w:hAnsi="宋体" w:eastAsia="宋体" w:cs="宋体"/>
          <w:b/>
          <w:bCs/>
          <w:color w:val="auto"/>
          <w:kern w:val="0"/>
          <w:sz w:val="28"/>
          <w:szCs w:val="28"/>
          <w:highlight w:val="none"/>
          <w:shd w:val="clear" w:color="auto" w:fill="FFFFFF"/>
          <w:lang w:eastAsia="zh-CN"/>
        </w:rPr>
        <w:t>）</w:t>
      </w:r>
    </w:p>
    <w:p w14:paraId="63CA33C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lang w:val="en-US" w:eastAsia="zh-CN"/>
        </w:rPr>
        <w:t>4</w:t>
      </w:r>
      <w:r>
        <w:rPr>
          <w:rFonts w:hint="eastAsia" w:ascii="宋体" w:hAnsi="宋体" w:eastAsia="宋体" w:cs="宋体"/>
          <w:color w:val="auto"/>
          <w:kern w:val="0"/>
          <w:sz w:val="28"/>
          <w:szCs w:val="28"/>
          <w:highlight w:val="none"/>
          <w:shd w:val="clear" w:color="auto" w:fill="FFFFFF"/>
        </w:rPr>
        <w:t>.在合同期内，成交供应商应无条件处理采购人已过期药品；合同到期后，如过期药品为供应商所供期间药品，供应商需无条件处理已过期药品。</w:t>
      </w:r>
    </w:p>
    <w:p w14:paraId="756DA5E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lang w:val="en-US" w:eastAsia="zh-CN"/>
        </w:rPr>
        <w:t>5</w:t>
      </w:r>
      <w:r>
        <w:rPr>
          <w:rFonts w:hint="eastAsia" w:ascii="宋体" w:hAnsi="宋体" w:eastAsia="宋体" w:cs="宋体"/>
          <w:color w:val="auto"/>
          <w:kern w:val="0"/>
          <w:sz w:val="28"/>
          <w:szCs w:val="28"/>
          <w:highlight w:val="none"/>
          <w:shd w:val="clear" w:color="auto" w:fill="FFFFFF"/>
        </w:rPr>
        <w:t>.</w:t>
      </w:r>
      <w:r>
        <w:rPr>
          <w:rFonts w:hint="eastAsia" w:ascii="宋体" w:hAnsi="宋体" w:eastAsia="宋体" w:cs="宋体"/>
          <w:color w:val="auto"/>
          <w:kern w:val="0"/>
          <w:sz w:val="28"/>
          <w:szCs w:val="28"/>
          <w:highlight w:val="none"/>
          <w:shd w:val="clear" w:color="auto" w:fill="FFFFFF"/>
          <w:lang w:val="en-US" w:eastAsia="zh-CN"/>
        </w:rPr>
        <w:t>成交供应商</w:t>
      </w:r>
      <w:r>
        <w:rPr>
          <w:rFonts w:hint="eastAsia" w:ascii="宋体" w:hAnsi="宋体" w:eastAsia="宋体" w:cs="宋体"/>
          <w:color w:val="auto"/>
          <w:kern w:val="0"/>
          <w:sz w:val="28"/>
          <w:szCs w:val="28"/>
          <w:highlight w:val="none"/>
          <w:shd w:val="clear" w:color="auto" w:fill="FFFFFF"/>
        </w:rPr>
        <w:t>应按采购需求目录要求，按计划配送中药饮片，</w:t>
      </w:r>
      <w:r>
        <w:rPr>
          <w:rFonts w:hint="eastAsia" w:ascii="宋体" w:hAnsi="宋体" w:eastAsia="宋体" w:cs="宋体"/>
          <w:color w:val="auto"/>
          <w:kern w:val="0"/>
          <w:sz w:val="28"/>
          <w:szCs w:val="28"/>
          <w:highlight w:val="none"/>
          <w:shd w:val="clear" w:color="auto" w:fill="FFFFFF"/>
          <w:lang w:val="en-US" w:eastAsia="zh-CN"/>
        </w:rPr>
        <w:t>未经采购人允许</w:t>
      </w:r>
      <w:r>
        <w:rPr>
          <w:rFonts w:hint="eastAsia" w:ascii="宋体" w:hAnsi="宋体" w:eastAsia="宋体" w:cs="宋体"/>
          <w:color w:val="auto"/>
          <w:kern w:val="0"/>
          <w:sz w:val="28"/>
          <w:szCs w:val="28"/>
          <w:highlight w:val="none"/>
          <w:shd w:val="clear" w:color="auto" w:fill="FFFFFF"/>
          <w:lang w:val="zh-CN"/>
        </w:rPr>
        <w:t>不能随意断货，不得随意更改饮片质量等级</w:t>
      </w:r>
      <w:r>
        <w:rPr>
          <w:rFonts w:hint="eastAsia" w:ascii="宋体" w:hAnsi="宋体" w:eastAsia="宋体" w:cs="宋体"/>
          <w:color w:val="auto"/>
          <w:kern w:val="0"/>
          <w:sz w:val="28"/>
          <w:szCs w:val="28"/>
          <w:highlight w:val="none"/>
          <w:shd w:val="clear" w:color="auto" w:fill="FFFFFF"/>
        </w:rPr>
        <w:t>。</w:t>
      </w:r>
    </w:p>
    <w:p w14:paraId="076EEF6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kern w:val="0"/>
          <w:sz w:val="28"/>
          <w:szCs w:val="28"/>
          <w:highlight w:val="none"/>
          <w:shd w:val="clear" w:color="auto" w:fill="FFFFFF"/>
          <w:lang w:val="en-US" w:eastAsia="zh-CN"/>
        </w:rPr>
      </w:pPr>
      <w:r>
        <w:rPr>
          <w:rFonts w:hint="eastAsia" w:ascii="宋体" w:hAnsi="宋体" w:eastAsia="宋体" w:cs="宋体"/>
          <w:color w:val="auto"/>
          <w:kern w:val="0"/>
          <w:sz w:val="28"/>
          <w:szCs w:val="28"/>
          <w:highlight w:val="none"/>
          <w:shd w:val="clear" w:color="auto" w:fill="FFFFFF"/>
          <w:lang w:val="en-US" w:eastAsia="zh-CN"/>
        </w:rPr>
        <w:t>6</w:t>
      </w:r>
      <w:r>
        <w:rPr>
          <w:rFonts w:hint="eastAsia" w:ascii="宋体" w:hAnsi="宋体" w:eastAsia="宋体" w:cs="宋体"/>
          <w:color w:val="auto"/>
          <w:kern w:val="0"/>
          <w:sz w:val="28"/>
          <w:szCs w:val="28"/>
          <w:highlight w:val="none"/>
          <w:shd w:val="clear" w:color="auto" w:fill="FFFFFF"/>
        </w:rPr>
        <w:t>.提供应急支援保障</w:t>
      </w:r>
      <w:r>
        <w:rPr>
          <w:rFonts w:hint="eastAsia" w:ascii="宋体" w:hAnsi="宋体" w:cs="宋体"/>
          <w:color w:val="auto"/>
          <w:kern w:val="0"/>
          <w:sz w:val="28"/>
          <w:szCs w:val="28"/>
          <w:highlight w:val="none"/>
          <w:shd w:val="clear" w:color="auto" w:fill="FFFFFF"/>
          <w:lang w:eastAsia="zh-CN"/>
        </w:rPr>
        <w:t>，</w:t>
      </w:r>
      <w:r>
        <w:rPr>
          <w:rFonts w:hint="eastAsia" w:ascii="宋体" w:hAnsi="宋体" w:eastAsia="宋体" w:cs="宋体"/>
          <w:color w:val="auto"/>
          <w:kern w:val="0"/>
          <w:sz w:val="28"/>
          <w:szCs w:val="28"/>
          <w:highlight w:val="none"/>
          <w:shd w:val="clear" w:color="auto" w:fill="FFFFFF"/>
        </w:rPr>
        <w:t>保证发生紧急情况时（如抢险救灾、公共卫生突发事件等）能够提供招标产品的应急保障，必要时在接到采购方通知后可先供货后结算，并保证质量优良、数量足额、配送及时、服务到位</w:t>
      </w:r>
      <w:r>
        <w:rPr>
          <w:rFonts w:hint="eastAsia" w:ascii="宋体" w:hAnsi="宋体" w:eastAsia="宋体" w:cs="宋体"/>
          <w:color w:val="auto"/>
          <w:kern w:val="0"/>
          <w:sz w:val="28"/>
          <w:szCs w:val="28"/>
          <w:highlight w:val="none"/>
          <w:shd w:val="clear" w:color="auto" w:fill="FFFFFF"/>
          <w:lang w:eastAsia="zh-CN"/>
        </w:rPr>
        <w:t>。</w:t>
      </w:r>
    </w:p>
    <w:p w14:paraId="16C05E45">
      <w:pPr>
        <w:pStyle w:val="26"/>
        <w:ind w:left="0" w:leftChars="0" w:firstLine="0" w:firstLineChars="0"/>
        <w:rPr>
          <w:rFonts w:hint="eastAsia" w:ascii="宋体" w:hAnsi="宋体" w:eastAsia="宋体" w:cs="宋体"/>
          <w:b/>
          <w:bCs/>
          <w:color w:val="auto"/>
          <w:sz w:val="36"/>
          <w:szCs w:val="36"/>
          <w:highlight w:val="none"/>
        </w:rPr>
      </w:pPr>
    </w:p>
    <w:p w14:paraId="43449BBA">
      <w:pPr>
        <w:pStyle w:val="26"/>
        <w:rPr>
          <w:rFonts w:hint="eastAsia" w:ascii="宋体" w:hAnsi="宋体" w:eastAsia="宋体" w:cs="宋体"/>
          <w:b/>
          <w:bCs/>
          <w:color w:val="auto"/>
          <w:sz w:val="36"/>
          <w:szCs w:val="36"/>
          <w:highlight w:val="none"/>
        </w:rPr>
      </w:pPr>
    </w:p>
    <w:p w14:paraId="5FDB21C0">
      <w:pPr>
        <w:pStyle w:val="26"/>
        <w:rPr>
          <w:rFonts w:hint="eastAsia" w:ascii="宋体" w:hAnsi="宋体" w:eastAsia="宋体" w:cs="宋体"/>
          <w:b/>
          <w:bCs/>
          <w:color w:val="auto"/>
          <w:sz w:val="36"/>
          <w:szCs w:val="36"/>
          <w:highlight w:val="none"/>
        </w:rPr>
      </w:pPr>
    </w:p>
    <w:p w14:paraId="6D7344EC">
      <w:pPr>
        <w:pStyle w:val="26"/>
        <w:rPr>
          <w:rFonts w:hint="eastAsia" w:ascii="宋体" w:hAnsi="宋体" w:eastAsia="宋体" w:cs="宋体"/>
          <w:b/>
          <w:bCs/>
          <w:color w:val="auto"/>
          <w:sz w:val="36"/>
          <w:szCs w:val="36"/>
          <w:highlight w:val="none"/>
        </w:rPr>
      </w:pPr>
    </w:p>
    <w:p w14:paraId="370134FF">
      <w:pPr>
        <w:spacing w:line="600" w:lineRule="exact"/>
        <w:jc w:val="both"/>
        <w:outlineLvl w:val="0"/>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59ECEF2D">
      <w:pPr>
        <w:spacing w:line="600" w:lineRule="exact"/>
        <w:jc w:val="center"/>
        <w:outlineLvl w:val="0"/>
        <w:rPr>
          <w:rFonts w:hint="eastAsia" w:ascii="宋体" w:hAnsi="宋体" w:eastAsia="宋体" w:cs="宋体"/>
          <w:b/>
          <w:bCs/>
          <w:color w:val="auto"/>
          <w:sz w:val="36"/>
          <w:szCs w:val="36"/>
          <w:highlight w:val="none"/>
          <w:u w:val="single"/>
        </w:rPr>
      </w:pPr>
      <w:bookmarkStart w:id="37" w:name="_Toc8072"/>
      <w:r>
        <w:rPr>
          <w:rFonts w:hint="eastAsia" w:ascii="宋体" w:hAnsi="宋体" w:eastAsia="宋体" w:cs="宋体"/>
          <w:b/>
          <w:bCs/>
          <w:color w:val="auto"/>
          <w:sz w:val="36"/>
          <w:szCs w:val="36"/>
          <w:highlight w:val="none"/>
        </w:rPr>
        <w:t>第三篇 项目商务需求</w:t>
      </w:r>
      <w:bookmarkEnd w:id="36"/>
      <w:bookmarkEnd w:id="37"/>
    </w:p>
    <w:p w14:paraId="6147E4DB">
      <w:pPr>
        <w:spacing w:line="400" w:lineRule="exact"/>
        <w:jc w:val="left"/>
        <w:outlineLvl w:val="1"/>
        <w:rPr>
          <w:rFonts w:hint="eastAsia" w:ascii="宋体" w:hAnsi="宋体" w:eastAsia="宋体" w:cs="宋体"/>
          <w:b/>
          <w:bCs/>
          <w:color w:val="auto"/>
          <w:szCs w:val="28"/>
          <w:highlight w:val="none"/>
          <w:lang w:eastAsia="zh-CN"/>
        </w:rPr>
      </w:pPr>
      <w:bookmarkStart w:id="38" w:name="_Toc2668"/>
      <w:bookmarkStart w:id="39" w:name="_Toc25500"/>
      <w:r>
        <w:rPr>
          <w:rFonts w:hint="eastAsia" w:ascii="宋体" w:hAnsi="宋体" w:eastAsia="宋体" w:cs="宋体"/>
          <w:b/>
          <w:bCs/>
          <w:color w:val="auto"/>
          <w:szCs w:val="28"/>
          <w:highlight w:val="none"/>
        </w:rPr>
        <w:t>一、</w:t>
      </w:r>
      <w:bookmarkEnd w:id="38"/>
      <w:bookmarkEnd w:id="39"/>
      <w:r>
        <w:rPr>
          <w:rFonts w:hint="eastAsia" w:ascii="宋体" w:hAnsi="宋体" w:eastAsia="宋体" w:cs="宋体"/>
          <w:b/>
          <w:bCs/>
          <w:color w:val="auto"/>
          <w:szCs w:val="28"/>
          <w:highlight w:val="none"/>
        </w:rPr>
        <w:t>供货期限、地点及验收方式</w:t>
      </w:r>
    </w:p>
    <w:p w14:paraId="7DF5DD63">
      <w:pPr>
        <w:spacing w:line="400" w:lineRule="exact"/>
        <w:ind w:firstLine="560" w:firstLineChars="200"/>
        <w:jc w:val="left"/>
        <w:rPr>
          <w:rFonts w:hint="eastAsia" w:ascii="宋体" w:hAnsi="宋体" w:eastAsia="宋体" w:cs="宋体"/>
          <w:color w:val="auto"/>
          <w:szCs w:val="28"/>
          <w:highlight w:val="none"/>
          <w:lang w:val="en-US" w:eastAsia="zh-CN"/>
        </w:rPr>
      </w:pPr>
      <w:r>
        <w:rPr>
          <w:rFonts w:hint="eastAsia" w:ascii="宋体" w:hAnsi="宋体" w:eastAsia="宋体" w:cs="宋体"/>
          <w:color w:val="auto"/>
          <w:szCs w:val="28"/>
          <w:highlight w:val="none"/>
        </w:rPr>
        <w:t>（一）</w:t>
      </w:r>
      <w:r>
        <w:rPr>
          <w:rFonts w:hint="eastAsia" w:ascii="宋体" w:hAnsi="宋体" w:eastAsia="宋体" w:cs="宋体"/>
          <w:color w:val="auto"/>
          <w:szCs w:val="28"/>
          <w:highlight w:val="none"/>
          <w:lang w:val="en-US" w:eastAsia="zh-CN"/>
        </w:rPr>
        <w:t>供货期限</w:t>
      </w:r>
      <w:r>
        <w:rPr>
          <w:rFonts w:hint="eastAsia" w:ascii="宋体" w:hAnsi="宋体" w:eastAsia="宋体" w:cs="宋体"/>
          <w:color w:val="auto"/>
          <w:szCs w:val="28"/>
          <w:highlight w:val="none"/>
        </w:rPr>
        <w:t>：</w:t>
      </w:r>
      <w:r>
        <w:rPr>
          <w:rFonts w:hint="eastAsia" w:ascii="宋体" w:hAnsi="宋体" w:eastAsia="宋体" w:cs="宋体"/>
          <w:color w:val="auto"/>
          <w:szCs w:val="28"/>
          <w:highlight w:val="none"/>
          <w:lang w:val="en-US" w:eastAsia="zh-CN"/>
        </w:rPr>
        <w:t>3年</w:t>
      </w:r>
      <w:r>
        <w:rPr>
          <w:rFonts w:hint="eastAsia" w:ascii="宋体" w:hAnsi="宋体" w:eastAsia="宋体" w:cs="宋体"/>
          <w:color w:val="auto"/>
          <w:szCs w:val="28"/>
          <w:highlight w:val="none"/>
          <w:lang w:val="zh-TW" w:eastAsia="zh-TW"/>
        </w:rPr>
        <w:t>。</w:t>
      </w:r>
      <w:r>
        <w:rPr>
          <w:rFonts w:hint="eastAsia" w:ascii="宋体" w:hAnsi="宋体" w:eastAsia="宋体" w:cs="宋体"/>
          <w:color w:val="auto"/>
          <w:szCs w:val="28"/>
          <w:highlight w:val="none"/>
          <w:lang w:val="en-US" w:eastAsia="zh-CN"/>
        </w:rPr>
        <w:t>（采购合同一年一签），自签订合同之日起生效。</w:t>
      </w:r>
    </w:p>
    <w:p w14:paraId="05B80A6D">
      <w:pPr>
        <w:keepNext w:val="0"/>
        <w:keepLines w:val="0"/>
        <w:pageBreakBefore w:val="0"/>
        <w:kinsoku/>
        <w:wordWrap/>
        <w:overflowPunct/>
        <w:topLinePunct w:val="0"/>
        <w:autoSpaceDE/>
        <w:autoSpaceDN/>
        <w:bidi w:val="0"/>
        <w:adjustRightInd/>
        <w:snapToGrid w:val="0"/>
        <w:spacing w:before="0" w:beforeAutospacing="0" w:after="0" w:afterAutospacing="0" w:line="400" w:lineRule="exact"/>
        <w:ind w:left="0" w:leftChars="0" w:firstLine="560" w:firstLineChars="200"/>
        <w:jc w:val="both"/>
        <w:textAlignment w:val="baseline"/>
        <w:rPr>
          <w:rFonts w:hint="eastAsia" w:ascii="宋体" w:hAnsi="宋体" w:eastAsia="宋体" w:cs="宋体"/>
          <w:color w:val="auto"/>
          <w:szCs w:val="28"/>
          <w:highlight w:val="none"/>
          <w:lang w:val="en-US" w:eastAsia="zh-CN"/>
        </w:rPr>
      </w:pPr>
      <w:r>
        <w:rPr>
          <w:rFonts w:hint="eastAsia" w:ascii="宋体" w:hAnsi="宋体" w:eastAsia="宋体" w:cs="宋体"/>
          <w:color w:val="auto"/>
          <w:szCs w:val="28"/>
          <w:highlight w:val="none"/>
          <w:lang w:val="en-US" w:eastAsia="zh-CN"/>
        </w:rPr>
        <w:t>（二）服务地点：采购人指定地点。</w:t>
      </w:r>
    </w:p>
    <w:p w14:paraId="63A58338">
      <w:pPr>
        <w:shd w:val="clear" w:color="auto" w:fill="auto"/>
        <w:ind w:firstLine="560" w:firstLineChars="200"/>
        <w:jc w:val="left"/>
        <w:rPr>
          <w:rFonts w:hint="eastAsia" w:ascii="宋体" w:hAnsi="宋体" w:eastAsia="宋体" w:cs="宋体"/>
          <w:color w:val="auto"/>
          <w:highlight w:val="none"/>
        </w:rPr>
      </w:pPr>
      <w:r>
        <w:rPr>
          <w:rFonts w:hint="eastAsia" w:ascii="宋体" w:hAnsi="宋体" w:eastAsia="宋体" w:cs="宋体"/>
          <w:color w:val="auto"/>
          <w:szCs w:val="28"/>
          <w:highlight w:val="none"/>
          <w:lang w:val="en-US" w:eastAsia="zh-CN"/>
        </w:rPr>
        <w:t>（三）验收方式：</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按项目需求及合同条款验收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供应商根据</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人的采购计划按时按量送至</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人指定地点，并办理验收入库手续。</w:t>
      </w:r>
    </w:p>
    <w:p w14:paraId="645A376E">
      <w:pPr>
        <w:shd w:val="clear" w:color="auto" w:fill="auto"/>
        <w:ind w:firstLine="56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2.采购</w:t>
      </w:r>
      <w:r>
        <w:rPr>
          <w:rFonts w:hint="eastAsia" w:ascii="宋体" w:hAnsi="宋体" w:eastAsia="宋体" w:cs="宋体"/>
          <w:color w:val="auto"/>
          <w:highlight w:val="none"/>
        </w:rPr>
        <w:t>人在验收中，如发现产品的品种、规格、生产企业或质量不符合规定，有权拒收，并可终止供货合同。供应商如有异议，须在五个工作日内向</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人提供书面文件及相关证明。</w:t>
      </w:r>
    </w:p>
    <w:p w14:paraId="7286CD54">
      <w:pPr>
        <w:shd w:val="clear" w:color="auto" w:fill="auto"/>
        <w:ind w:firstLine="56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如供应商未达到合同中的规定要求，</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人可终止合同，停止合作。且对</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人造成损失的，由供应商承担一切责任，并赔偿所造成的损失。</w:t>
      </w:r>
    </w:p>
    <w:p w14:paraId="069A5ABF">
      <w:pPr>
        <w:pStyle w:val="45"/>
        <w:shd w:val="clear" w:color="auto" w:fill="auto"/>
        <w:ind w:left="0" w:leftChars="0" w:firstLine="0" w:firstLineChars="0"/>
        <w:rPr>
          <w:rFonts w:hint="eastAsia" w:ascii="宋体" w:hAnsi="宋体" w:eastAsia="宋体" w:cs="宋体"/>
          <w:b/>
          <w:bCs w:val="0"/>
          <w:color w:val="auto"/>
          <w:highlight w:val="none"/>
        </w:rPr>
      </w:pPr>
      <w:bookmarkStart w:id="40" w:name="_Toc18387"/>
      <w:r>
        <w:rPr>
          <w:rFonts w:hint="eastAsia" w:ascii="宋体" w:hAnsi="宋体" w:eastAsia="宋体" w:cs="宋体"/>
          <w:b/>
          <w:bCs w:val="0"/>
          <w:color w:val="auto"/>
          <w:highlight w:val="none"/>
        </w:rPr>
        <w:t>二、质量保证及售后服务</w:t>
      </w:r>
      <w:bookmarkEnd w:id="40"/>
    </w:p>
    <w:p w14:paraId="7B91AD0E">
      <w:pPr>
        <w:shd w:val="clear" w:color="auto" w:fill="auto"/>
        <w:snapToGrid w:val="0"/>
        <w:ind w:firstLine="56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（一）药品</w:t>
      </w:r>
      <w:r>
        <w:rPr>
          <w:rFonts w:hint="eastAsia" w:ascii="宋体" w:hAnsi="宋体" w:eastAsia="宋体" w:cs="宋体"/>
          <w:color w:val="auto"/>
          <w:highlight w:val="none"/>
          <w:lang w:val="en-US" w:eastAsia="zh-CN"/>
        </w:rPr>
        <w:t>保质</w:t>
      </w:r>
      <w:r>
        <w:rPr>
          <w:rFonts w:hint="eastAsia" w:ascii="宋体" w:hAnsi="宋体" w:eastAsia="宋体" w:cs="宋体"/>
          <w:color w:val="auto"/>
          <w:highlight w:val="none"/>
        </w:rPr>
        <w:t>期</w:t>
      </w:r>
      <w:r>
        <w:rPr>
          <w:rFonts w:hint="eastAsia" w:ascii="宋体" w:hAnsi="宋体" w:eastAsia="宋体" w:cs="宋体"/>
          <w:color w:val="auto"/>
          <w:highlight w:val="none"/>
          <w:lang w:eastAsia="zh-CN"/>
        </w:rPr>
        <w:t>：</w:t>
      </w:r>
    </w:p>
    <w:p w14:paraId="72C2C6DE">
      <w:pPr>
        <w:shd w:val="clear" w:color="auto" w:fill="auto"/>
        <w:snapToGrid w:val="0"/>
        <w:ind w:firstLine="56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按药品外包装标注的</w:t>
      </w:r>
      <w:r>
        <w:rPr>
          <w:rFonts w:hint="eastAsia" w:ascii="宋体" w:hAnsi="宋体" w:eastAsia="宋体" w:cs="宋体"/>
          <w:color w:val="auto"/>
          <w:highlight w:val="none"/>
          <w:lang w:val="en-US" w:eastAsia="zh-CN"/>
        </w:rPr>
        <w:t>保质期</w:t>
      </w:r>
      <w:r>
        <w:rPr>
          <w:rFonts w:hint="eastAsia" w:ascii="宋体" w:hAnsi="宋体" w:eastAsia="宋体" w:cs="宋体"/>
          <w:color w:val="auto"/>
          <w:highlight w:val="none"/>
        </w:rPr>
        <w:t>执行。</w:t>
      </w:r>
    </w:p>
    <w:p w14:paraId="18DB2F01">
      <w:pPr>
        <w:shd w:val="clear" w:color="auto" w:fill="auto"/>
        <w:snapToGrid w:val="0"/>
        <w:ind w:firstLine="56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.供应商提供的产品必须符合国家质量标准。 </w:t>
      </w:r>
    </w:p>
    <w:p w14:paraId="24E7BB4A">
      <w:pPr>
        <w:shd w:val="clear" w:color="auto" w:fill="auto"/>
        <w:snapToGrid w:val="0"/>
        <w:ind w:firstLine="56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3.供应商交付药品，自到货验收当日起，剩余有效期不得少于药品总保质期的80%.</w:t>
      </w:r>
    </w:p>
    <w:p w14:paraId="748DD324">
      <w:pPr>
        <w:shd w:val="clear" w:color="auto" w:fill="auto"/>
        <w:snapToGrid w:val="0"/>
        <w:ind w:firstLine="56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.如果</w:t>
      </w: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提供的产品因质量问题或运输造成损坏，</w:t>
      </w:r>
      <w:r>
        <w:rPr>
          <w:rFonts w:hint="eastAsia" w:ascii="宋体" w:hAnsi="宋体" w:eastAsia="宋体" w:cs="宋体"/>
          <w:color w:val="auto"/>
          <w:highlight w:val="none"/>
          <w:lang w:val="en-US" w:eastAsia="zh-CN"/>
        </w:rPr>
        <w:t>采购</w:t>
      </w:r>
      <w:r>
        <w:rPr>
          <w:rFonts w:hint="eastAsia" w:ascii="宋体" w:hAnsi="宋体" w:cs="宋体"/>
          <w:color w:val="auto"/>
          <w:highlight w:val="none"/>
          <w:lang w:val="en-US" w:eastAsia="zh-CN"/>
        </w:rPr>
        <w:t>人在</w:t>
      </w:r>
      <w:r>
        <w:rPr>
          <w:rFonts w:hint="eastAsia" w:ascii="宋体" w:hAnsi="宋体" w:eastAsia="宋体" w:cs="宋体"/>
          <w:color w:val="auto"/>
          <w:highlight w:val="none"/>
        </w:rPr>
        <w:t>使用过程中造成的一切不良后果及纠纷均由供应商承担赔偿或补偿责任。</w:t>
      </w:r>
    </w:p>
    <w:p w14:paraId="7C2159BA">
      <w:pPr>
        <w:shd w:val="clear" w:color="auto" w:fill="auto"/>
        <w:snapToGrid w:val="0"/>
        <w:ind w:firstLine="56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.负责中药饮片的供应、提供技术支持等。</w:t>
      </w:r>
    </w:p>
    <w:p w14:paraId="7B32747B">
      <w:pPr>
        <w:shd w:val="clear" w:color="auto" w:fill="auto"/>
        <w:snapToGrid w:val="0"/>
        <w:ind w:firstLine="56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（二）售后服务内容：</w:t>
      </w:r>
    </w:p>
    <w:p w14:paraId="5FAAA720">
      <w:pPr>
        <w:shd w:val="clear" w:color="auto" w:fill="auto"/>
        <w:snapToGrid w:val="0"/>
        <w:ind w:firstLine="56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供应商在服务质保期内应当为</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人提供以下技术支持：</w:t>
      </w:r>
    </w:p>
    <w:p w14:paraId="63EF3DAC">
      <w:pPr>
        <w:shd w:val="clear" w:color="auto" w:fill="auto"/>
        <w:snapToGrid w:val="0"/>
        <w:ind w:firstLine="56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1.电话咨询</w:t>
      </w:r>
    </w:p>
    <w:p w14:paraId="08B91B02">
      <w:pPr>
        <w:shd w:val="clear" w:color="auto" w:fill="auto"/>
        <w:snapToGrid w:val="0"/>
        <w:ind w:firstLine="56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供应商应当为使用人提供技术援助电话，解答使用人在使用中遇到的问题，及时为使用人提出解决问题的建议。如药品因储存或质量问题不能正常使用，在48小时内提供合格的新产品，确保采购人能够正常使用。</w:t>
      </w:r>
    </w:p>
    <w:p w14:paraId="33151ECC">
      <w:pPr>
        <w:shd w:val="clear" w:color="auto" w:fill="auto"/>
        <w:snapToGrid w:val="0"/>
        <w:ind w:firstLine="56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2.现场响应</w:t>
      </w:r>
    </w:p>
    <w:p w14:paraId="7D0E7AD9">
      <w:pPr>
        <w:shd w:val="clear" w:color="auto" w:fill="auto"/>
        <w:snapToGrid w:val="0"/>
        <w:ind w:firstLine="56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使用人遇到使用及质量问题，电话咨询不能解决的，供应商应在2小时内采取相应响应措施；无法在2小时内解决的，供应商必须安排专业人员于</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小时内到达现场解决问题。</w:t>
      </w:r>
    </w:p>
    <w:p w14:paraId="795C55DD">
      <w:pPr>
        <w:spacing w:line="400" w:lineRule="exact"/>
        <w:jc w:val="left"/>
        <w:outlineLvl w:val="1"/>
        <w:rPr>
          <w:rFonts w:hint="eastAsia" w:ascii="宋体" w:hAnsi="宋体" w:eastAsia="宋体" w:cs="宋体"/>
          <w:color w:val="auto"/>
          <w:szCs w:val="28"/>
          <w:highlight w:val="none"/>
          <w:lang w:val="zh-TW" w:eastAsia="zh-TW"/>
        </w:rPr>
      </w:pPr>
      <w:bookmarkStart w:id="41" w:name="_Toc19713"/>
      <w:bookmarkStart w:id="42" w:name="_Toc24942"/>
      <w:bookmarkStart w:id="43" w:name="_Toc1946"/>
      <w:r>
        <w:rPr>
          <w:rFonts w:hint="eastAsia" w:ascii="宋体" w:hAnsi="宋体" w:eastAsia="宋体" w:cs="宋体"/>
          <w:b/>
          <w:bCs/>
          <w:color w:val="auto"/>
          <w:szCs w:val="28"/>
          <w:highlight w:val="none"/>
          <w:lang w:val="en-US" w:eastAsia="zh-CN"/>
        </w:rPr>
        <w:t>三</w:t>
      </w:r>
      <w:r>
        <w:rPr>
          <w:rFonts w:hint="eastAsia" w:ascii="宋体" w:hAnsi="宋体" w:eastAsia="宋体" w:cs="宋体"/>
          <w:b/>
          <w:bCs/>
          <w:color w:val="auto"/>
          <w:szCs w:val="28"/>
          <w:highlight w:val="none"/>
        </w:rPr>
        <w:t>、</w:t>
      </w:r>
      <w:bookmarkEnd w:id="41"/>
      <w:bookmarkEnd w:id="42"/>
      <w:bookmarkStart w:id="44" w:name="_Toc32518"/>
      <w:r>
        <w:rPr>
          <w:rFonts w:hint="eastAsia" w:ascii="宋体" w:hAnsi="宋体" w:eastAsia="宋体" w:cs="宋体"/>
          <w:b/>
          <w:bCs/>
          <w:color w:val="auto"/>
          <w:szCs w:val="28"/>
          <w:highlight w:val="none"/>
        </w:rPr>
        <w:t>报价要求</w:t>
      </w:r>
      <w:bookmarkEnd w:id="43"/>
      <w:bookmarkEnd w:id="44"/>
      <w:bookmarkStart w:id="45" w:name="_Toc4700"/>
      <w:bookmarkStart w:id="46" w:name="_Toc466546915"/>
      <w:bookmarkStart w:id="47" w:name="_Toc19744"/>
      <w:bookmarkStart w:id="48" w:name="_Toc3863"/>
    </w:p>
    <w:p w14:paraId="29FDDC25">
      <w:pPr>
        <w:shd w:val="clear" w:color="auto" w:fill="auto"/>
        <w:snapToGrid w:val="0"/>
        <w:ind w:firstLine="56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本次报价须为人民币报价，包含：产品价、相关伴随服务费、包装费、运输费（含装卸费）、保险费、检验费、煎药服务费（含配送费）、仓储费、场地使用费、配送费、培训费、人工费、差旅费、交通费、食宿费、管理费、利润、税金、采购代理服务费、政策性文件规定及合同包含的所有风险及责任等一切与此项目有关的所有费用。因供应商自身原因造成的以上费用错报、漏报、少报均由供应商自行负责，</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人不再补偿。</w:t>
      </w:r>
    </w:p>
    <w:p w14:paraId="1BE86C86">
      <w:pPr>
        <w:shd w:val="clear" w:color="auto" w:fill="auto"/>
        <w:snapToGrid w:val="0"/>
        <w:ind w:firstLine="560" w:firstLineChars="200"/>
        <w:jc w:val="left"/>
        <w:rPr>
          <w:rFonts w:hint="eastAsia" w:ascii="宋体" w:hAnsi="宋体" w:eastAsia="宋体" w:cs="宋体"/>
          <w:color w:val="auto"/>
          <w:highlight w:val="none"/>
          <w:lang w:val="zh-TW" w:eastAsia="zh-TW"/>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所有报价均保留两位小数（整数报价也不例外），不得填写与报价无关的其他字符，若部分品种不作报价时，则相应品种报价栏必须保持原始状态，不得输入其他任何内容。</w:t>
      </w:r>
    </w:p>
    <w:bookmarkEnd w:id="45"/>
    <w:bookmarkEnd w:id="46"/>
    <w:p w14:paraId="390D15B3">
      <w:pPr>
        <w:spacing w:line="400" w:lineRule="exact"/>
        <w:jc w:val="left"/>
        <w:outlineLvl w:val="1"/>
        <w:rPr>
          <w:rFonts w:hint="eastAsia" w:ascii="宋体" w:hAnsi="宋体" w:eastAsia="宋体" w:cs="宋体"/>
          <w:b/>
          <w:bCs/>
          <w:color w:val="auto"/>
          <w:szCs w:val="28"/>
          <w:highlight w:val="none"/>
        </w:rPr>
      </w:pPr>
      <w:r>
        <w:rPr>
          <w:rFonts w:hint="eastAsia" w:ascii="宋体" w:hAnsi="宋体" w:eastAsia="宋体" w:cs="宋体"/>
          <w:b/>
          <w:bCs/>
          <w:color w:val="auto"/>
          <w:szCs w:val="28"/>
          <w:highlight w:val="none"/>
          <w:lang w:val="en-US" w:eastAsia="zh-CN"/>
        </w:rPr>
        <w:t>四</w:t>
      </w:r>
      <w:r>
        <w:rPr>
          <w:rFonts w:hint="eastAsia" w:ascii="宋体" w:hAnsi="宋体" w:eastAsia="宋体" w:cs="宋体"/>
          <w:b/>
          <w:bCs/>
          <w:color w:val="auto"/>
          <w:szCs w:val="28"/>
          <w:highlight w:val="none"/>
        </w:rPr>
        <w:t>、付款方式</w:t>
      </w:r>
      <w:bookmarkEnd w:id="47"/>
      <w:bookmarkEnd w:id="48"/>
    </w:p>
    <w:p w14:paraId="019D59E3">
      <w:pPr>
        <w:keepNext w:val="0"/>
        <w:keepLines w:val="0"/>
        <w:pageBreakBefore w:val="0"/>
        <w:kinsoku/>
        <w:wordWrap/>
        <w:overflowPunct/>
        <w:topLinePunct w:val="0"/>
        <w:autoSpaceDE/>
        <w:autoSpaceDN/>
        <w:bidi w:val="0"/>
        <w:adjustRightInd/>
        <w:snapToGrid w:val="0"/>
        <w:spacing w:before="0" w:beforeAutospacing="0" w:after="0" w:afterAutospacing="0" w:line="400" w:lineRule="exact"/>
        <w:ind w:left="0" w:leftChars="0" w:firstLine="560" w:firstLineChars="200"/>
        <w:jc w:val="both"/>
        <w:textAlignment w:val="baseline"/>
        <w:rPr>
          <w:rFonts w:hint="eastAsia" w:ascii="宋体" w:hAnsi="宋体" w:eastAsia="宋体" w:cs="宋体"/>
          <w:color w:val="auto"/>
          <w:szCs w:val="28"/>
          <w:highlight w:val="none"/>
          <w:lang w:val="zh-TW" w:eastAsia="zh-TW"/>
        </w:rPr>
      </w:pPr>
      <w:bookmarkStart w:id="49" w:name="_Toc76462331"/>
      <w:bookmarkStart w:id="50" w:name="_Toc8574"/>
      <w:bookmarkStart w:id="51" w:name="_Toc106030886"/>
      <w:bookmarkStart w:id="52" w:name="_Toc344475124"/>
      <w:bookmarkStart w:id="53" w:name="_Toc29252"/>
      <w:r>
        <w:rPr>
          <w:rFonts w:hint="eastAsia" w:ascii="宋体" w:hAnsi="宋体" w:eastAsia="宋体" w:cs="宋体"/>
          <w:color w:val="auto"/>
          <w:szCs w:val="28"/>
          <w:highlight w:val="none"/>
          <w:lang w:val="zh-TW" w:eastAsia="zh-TW"/>
        </w:rPr>
        <w:t>1.成交供应商必须按巫溪县中医院签字认可的交货验收单开具税务部门发票，向采购人申请付款；</w:t>
      </w:r>
    </w:p>
    <w:p w14:paraId="70DD47A7">
      <w:pPr>
        <w:keepNext w:val="0"/>
        <w:keepLines w:val="0"/>
        <w:pageBreakBefore w:val="0"/>
        <w:kinsoku/>
        <w:wordWrap/>
        <w:overflowPunct/>
        <w:topLinePunct w:val="0"/>
        <w:autoSpaceDE/>
        <w:autoSpaceDN/>
        <w:bidi w:val="0"/>
        <w:adjustRightInd/>
        <w:snapToGrid w:val="0"/>
        <w:spacing w:before="0" w:beforeAutospacing="0" w:after="0" w:afterAutospacing="0" w:line="400" w:lineRule="exact"/>
        <w:ind w:left="0" w:leftChars="0" w:firstLine="560" w:firstLineChars="200"/>
        <w:jc w:val="both"/>
        <w:textAlignment w:val="baseline"/>
        <w:rPr>
          <w:rFonts w:hint="eastAsia" w:ascii="宋体" w:hAnsi="宋体" w:eastAsia="宋体" w:cs="宋体"/>
          <w:color w:val="auto"/>
          <w:szCs w:val="28"/>
          <w:highlight w:val="none"/>
          <w:lang w:val="zh-TW" w:eastAsia="zh-TW"/>
        </w:rPr>
      </w:pPr>
      <w:r>
        <w:rPr>
          <w:rFonts w:hint="eastAsia" w:ascii="宋体" w:hAnsi="宋体" w:eastAsia="宋体" w:cs="宋体"/>
          <w:color w:val="auto"/>
          <w:szCs w:val="28"/>
          <w:highlight w:val="none"/>
          <w:lang w:val="zh-TW" w:eastAsia="zh-TW"/>
        </w:rPr>
        <w:t>2.对成交供应商提交的付款资料审核通过后，以转账方式向成交供应商支付合同款项</w:t>
      </w:r>
      <w:r>
        <w:rPr>
          <w:rFonts w:hint="eastAsia" w:ascii="宋体" w:hAnsi="宋体" w:eastAsia="宋体" w:cs="宋体"/>
          <w:color w:val="auto"/>
          <w:highlight w:val="none"/>
          <w:lang w:val="en-US" w:eastAsia="zh-CN"/>
        </w:rPr>
        <w:t>；</w:t>
      </w:r>
    </w:p>
    <w:p w14:paraId="3AE2FBE1">
      <w:pPr>
        <w:keepNext w:val="0"/>
        <w:keepLines w:val="0"/>
        <w:pageBreakBefore w:val="0"/>
        <w:kinsoku/>
        <w:wordWrap/>
        <w:overflowPunct/>
        <w:topLinePunct w:val="0"/>
        <w:autoSpaceDE/>
        <w:autoSpaceDN/>
        <w:bidi w:val="0"/>
        <w:adjustRightInd/>
        <w:snapToGrid w:val="0"/>
        <w:spacing w:before="0" w:beforeAutospacing="0" w:after="0" w:afterAutospacing="0" w:line="400" w:lineRule="exact"/>
        <w:ind w:left="0" w:leftChars="0" w:firstLine="560" w:firstLineChars="200"/>
        <w:jc w:val="both"/>
        <w:textAlignment w:val="baseline"/>
        <w:rPr>
          <w:rFonts w:hint="eastAsia" w:ascii="宋体" w:hAnsi="宋体" w:eastAsia="宋体" w:cs="宋体"/>
          <w:color w:val="auto"/>
          <w:szCs w:val="28"/>
          <w:highlight w:val="none"/>
          <w:lang w:val="en-US" w:eastAsia="zh-CN"/>
        </w:rPr>
      </w:pPr>
      <w:r>
        <w:rPr>
          <w:rFonts w:hint="eastAsia" w:ascii="宋体" w:hAnsi="宋体" w:eastAsia="宋体" w:cs="宋体"/>
          <w:color w:val="auto"/>
          <w:szCs w:val="28"/>
          <w:highlight w:val="none"/>
          <w:lang w:val="zh-TW" w:eastAsia="zh-TW"/>
        </w:rPr>
        <w:t>3.本项目支付办法及比例：采购人付款时间从收到发票之日起计算，按医院财务付款周期执行。</w:t>
      </w:r>
    </w:p>
    <w:p w14:paraId="07D06CC6">
      <w:pPr>
        <w:spacing w:line="400" w:lineRule="exact"/>
        <w:jc w:val="left"/>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五</w:t>
      </w:r>
      <w:r>
        <w:rPr>
          <w:rFonts w:hint="eastAsia" w:ascii="宋体" w:hAnsi="宋体" w:eastAsia="宋体" w:cs="宋体"/>
          <w:b/>
          <w:bCs/>
          <w:color w:val="auto"/>
          <w:sz w:val="28"/>
          <w:szCs w:val="28"/>
          <w:highlight w:val="none"/>
        </w:rPr>
        <w:t>、</w:t>
      </w:r>
      <w:bookmarkEnd w:id="49"/>
      <w:bookmarkEnd w:id="50"/>
      <w:bookmarkEnd w:id="51"/>
      <w:bookmarkEnd w:id="52"/>
      <w:bookmarkEnd w:id="53"/>
      <w:r>
        <w:rPr>
          <w:rFonts w:hint="eastAsia" w:ascii="宋体" w:hAnsi="宋体" w:eastAsia="宋体" w:cs="宋体"/>
          <w:b/>
          <w:bCs/>
          <w:color w:val="auto"/>
          <w:sz w:val="28"/>
          <w:szCs w:val="28"/>
          <w:highlight w:val="none"/>
        </w:rPr>
        <w:t>知识产权</w:t>
      </w:r>
    </w:p>
    <w:p w14:paraId="1355DEFB">
      <w:pPr>
        <w:keepNext w:val="0"/>
        <w:keepLines w:val="0"/>
        <w:pageBreakBefore w:val="0"/>
        <w:kinsoku/>
        <w:wordWrap/>
        <w:overflowPunct/>
        <w:topLinePunct w:val="0"/>
        <w:autoSpaceDE/>
        <w:autoSpaceDN/>
        <w:bidi w:val="0"/>
        <w:adjustRightInd/>
        <w:snapToGrid w:val="0"/>
        <w:spacing w:before="0" w:beforeAutospacing="0" w:after="0" w:afterAutospacing="0" w:line="400" w:lineRule="exact"/>
        <w:ind w:left="0" w:leftChars="0" w:firstLine="560" w:firstLineChars="200"/>
        <w:jc w:val="both"/>
        <w:textAlignment w:val="baseline"/>
        <w:rPr>
          <w:rFonts w:hint="eastAsia" w:ascii="宋体" w:hAnsi="宋体" w:eastAsia="宋体" w:cs="宋体"/>
          <w:color w:val="auto"/>
          <w:szCs w:val="28"/>
          <w:highlight w:val="none"/>
          <w:lang w:val="zh-TW" w:eastAsia="zh-TW"/>
        </w:rPr>
      </w:pPr>
      <w:r>
        <w:rPr>
          <w:rFonts w:hint="eastAsia" w:ascii="宋体" w:hAnsi="宋体" w:eastAsia="宋体" w:cs="宋体"/>
          <w:color w:val="auto"/>
          <w:szCs w:val="28"/>
          <w:highlight w:val="none"/>
          <w:lang w:val="zh-TW" w:eastAsia="zh-TW"/>
        </w:rPr>
        <w:t>采购人在中华人民共和国境内使用成交供应商提供的服务或货物时免受第三方提出的侵犯其专利权或</w:t>
      </w:r>
      <w:r>
        <w:rPr>
          <w:rFonts w:hint="eastAsia" w:ascii="宋体" w:hAnsi="宋体" w:cs="宋体"/>
          <w:color w:val="auto"/>
          <w:szCs w:val="28"/>
          <w:highlight w:val="none"/>
          <w:lang w:val="zh-TW" w:eastAsia="zh-CN"/>
        </w:rPr>
        <w:t>其他</w:t>
      </w:r>
      <w:r>
        <w:rPr>
          <w:rFonts w:hint="eastAsia" w:ascii="宋体" w:hAnsi="宋体" w:eastAsia="宋体" w:cs="宋体"/>
          <w:color w:val="auto"/>
          <w:szCs w:val="28"/>
          <w:highlight w:val="none"/>
          <w:lang w:val="zh-TW" w:eastAsia="zh-TW"/>
        </w:rPr>
        <w:t>知识产权的起诉。如果第三方提出侵权指控，成交供应商应承担由此而引起的一切法律责任和费用。</w:t>
      </w:r>
    </w:p>
    <w:p w14:paraId="58CC2AFA">
      <w:pPr>
        <w:keepNext w:val="0"/>
        <w:keepLines w:val="0"/>
        <w:pageBreakBefore w:val="0"/>
        <w:kinsoku/>
        <w:wordWrap/>
        <w:overflowPunct/>
        <w:topLinePunct w:val="0"/>
        <w:autoSpaceDE/>
        <w:autoSpaceDN/>
        <w:bidi w:val="0"/>
        <w:adjustRightInd/>
        <w:snapToGrid w:val="0"/>
        <w:spacing w:before="0" w:beforeAutospacing="0" w:after="0" w:afterAutospacing="0" w:line="400" w:lineRule="exact"/>
        <w:ind w:left="0" w:leftChars="0" w:firstLine="560" w:firstLineChars="200"/>
        <w:jc w:val="both"/>
        <w:textAlignment w:val="baseline"/>
        <w:rPr>
          <w:rFonts w:hint="eastAsia" w:ascii="宋体" w:hAnsi="宋体" w:eastAsia="宋体" w:cs="宋体"/>
          <w:color w:val="auto"/>
          <w:sz w:val="28"/>
          <w:szCs w:val="28"/>
          <w:highlight w:val="none"/>
        </w:rPr>
      </w:pPr>
      <w:r>
        <w:rPr>
          <w:rFonts w:hint="eastAsia" w:ascii="宋体" w:hAnsi="宋体" w:eastAsia="宋体" w:cs="宋体"/>
          <w:color w:val="auto"/>
          <w:szCs w:val="28"/>
          <w:highlight w:val="none"/>
          <w:lang w:val="zh-TW" w:eastAsia="zh-TW"/>
        </w:rPr>
        <w:t>注：若涉及软件开发等服务类项目知识产权的，知识产权归采购人所有</w:t>
      </w:r>
      <w:r>
        <w:rPr>
          <w:rFonts w:hint="eastAsia" w:ascii="宋体" w:hAnsi="宋体" w:eastAsia="宋体" w:cs="宋体"/>
          <w:color w:val="auto"/>
          <w:sz w:val="28"/>
          <w:szCs w:val="28"/>
          <w:highlight w:val="none"/>
        </w:rPr>
        <w:t>。</w:t>
      </w:r>
    </w:p>
    <w:p w14:paraId="46D3F36E">
      <w:pPr>
        <w:pStyle w:val="5"/>
        <w:spacing w:before="0" w:after="0" w:line="360" w:lineRule="auto"/>
        <w:rPr>
          <w:rFonts w:hint="eastAsia" w:ascii="宋体" w:hAnsi="宋体" w:eastAsia="宋体" w:cs="宋体"/>
          <w:color w:val="auto"/>
          <w:sz w:val="28"/>
          <w:szCs w:val="28"/>
          <w:highlight w:val="none"/>
        </w:rPr>
      </w:pPr>
      <w:bookmarkStart w:id="54" w:name="_Toc57626886"/>
      <w:bookmarkStart w:id="55" w:name="_Toc31662"/>
      <w:bookmarkStart w:id="56" w:name="_Toc88843175"/>
      <w:bookmarkStart w:id="57" w:name="_Toc1616"/>
      <w:bookmarkStart w:id="58" w:name="_Toc32448"/>
      <w:bookmarkStart w:id="59" w:name="_Toc22281"/>
      <w:bookmarkStart w:id="60" w:name="_Toc4540"/>
      <w:r>
        <w:rPr>
          <w:rFonts w:hint="eastAsia" w:ascii="宋体" w:hAnsi="宋体" w:eastAsia="宋体" w:cs="宋体"/>
          <w:color w:val="auto"/>
          <w:sz w:val="28"/>
          <w:szCs w:val="28"/>
          <w:highlight w:val="none"/>
          <w:lang w:val="en-US" w:eastAsia="zh-CN"/>
        </w:rPr>
        <w:t>六</w:t>
      </w:r>
      <w:r>
        <w:rPr>
          <w:rFonts w:hint="eastAsia" w:ascii="宋体" w:hAnsi="宋体" w:eastAsia="宋体" w:cs="宋体"/>
          <w:color w:val="auto"/>
          <w:sz w:val="28"/>
          <w:szCs w:val="28"/>
          <w:highlight w:val="none"/>
        </w:rPr>
        <w:t>、保密要求</w:t>
      </w:r>
      <w:bookmarkEnd w:id="54"/>
      <w:bookmarkEnd w:id="55"/>
    </w:p>
    <w:p w14:paraId="1E82E478">
      <w:pPr>
        <w:pStyle w:val="5"/>
        <w:spacing w:before="0" w:after="0" w:line="360" w:lineRule="auto"/>
        <w:ind w:firstLine="560" w:firstLineChars="200"/>
        <w:rPr>
          <w:rFonts w:hint="eastAsia" w:ascii="宋体" w:hAnsi="宋体" w:eastAsia="宋体" w:cs="宋体"/>
          <w:b w:val="0"/>
          <w:color w:val="auto"/>
          <w:kern w:val="2"/>
          <w:sz w:val="28"/>
          <w:szCs w:val="28"/>
          <w:highlight w:val="none"/>
          <w:lang w:val="zh-TW" w:eastAsia="zh-TW" w:bidi="ar-SA"/>
        </w:rPr>
      </w:pPr>
      <w:r>
        <w:rPr>
          <w:rFonts w:hint="eastAsia" w:ascii="宋体" w:hAnsi="宋体" w:eastAsia="宋体" w:cs="宋体"/>
          <w:b w:val="0"/>
          <w:color w:val="auto"/>
          <w:kern w:val="2"/>
          <w:sz w:val="28"/>
          <w:szCs w:val="28"/>
          <w:highlight w:val="none"/>
          <w:lang w:val="zh-TW" w:eastAsia="zh-TW" w:bidi="ar-SA"/>
        </w:rPr>
        <w:t>成交供应商须保证对服务过程中产生的相关资料和信息予以保密，未经采购人书面许可，成交供应商不得以任何形式向第三方透露本项目的任何内容。</w:t>
      </w:r>
      <w:bookmarkStart w:id="61" w:name="_Toc22591"/>
    </w:p>
    <w:p w14:paraId="57C7BEEF">
      <w:pPr>
        <w:pStyle w:val="5"/>
        <w:spacing w:before="0" w:after="0" w:line="360" w:lineRule="auto"/>
        <w:rPr>
          <w:rFonts w:hint="eastAsia" w:ascii="宋体" w:hAnsi="宋体" w:eastAsia="宋体" w:cs="宋体"/>
          <w:color w:val="auto"/>
          <w:sz w:val="28"/>
          <w:szCs w:val="28"/>
          <w:highlight w:val="none"/>
        </w:rPr>
      </w:pPr>
      <w:r>
        <w:rPr>
          <w:rFonts w:hint="eastAsia" w:ascii="宋体" w:hAnsi="宋体" w:eastAsia="宋体" w:cs="宋体"/>
          <w:b/>
          <w:color w:val="auto"/>
          <w:kern w:val="2"/>
          <w:sz w:val="28"/>
          <w:szCs w:val="28"/>
          <w:highlight w:val="none"/>
          <w:lang w:val="en-US" w:eastAsia="zh-CN" w:bidi="ar-SA"/>
        </w:rPr>
        <w:t>七、</w:t>
      </w:r>
      <w:bookmarkEnd w:id="61"/>
      <w:bookmarkStart w:id="62" w:name="_Toc8830"/>
      <w:r>
        <w:rPr>
          <w:rFonts w:hint="eastAsia" w:ascii="宋体" w:hAnsi="宋体" w:eastAsia="宋体" w:cs="宋体"/>
          <w:color w:val="auto"/>
          <w:sz w:val="28"/>
          <w:szCs w:val="28"/>
          <w:highlight w:val="none"/>
        </w:rPr>
        <w:t>其他</w:t>
      </w:r>
      <w:bookmarkEnd w:id="56"/>
      <w:bookmarkEnd w:id="57"/>
      <w:bookmarkEnd w:id="58"/>
      <w:bookmarkEnd w:id="59"/>
      <w:bookmarkEnd w:id="60"/>
      <w:bookmarkEnd w:id="62"/>
    </w:p>
    <w:p w14:paraId="1E08228F">
      <w:pPr>
        <w:keepNext w:val="0"/>
        <w:keepLines w:val="0"/>
        <w:pageBreakBefore w:val="0"/>
        <w:kinsoku/>
        <w:wordWrap/>
        <w:overflowPunct/>
        <w:topLinePunct w:val="0"/>
        <w:autoSpaceDE/>
        <w:autoSpaceDN/>
        <w:bidi w:val="0"/>
        <w:adjustRightInd/>
        <w:snapToGrid w:val="0"/>
        <w:spacing w:before="0" w:beforeAutospacing="0" w:after="0" w:afterAutospacing="0" w:line="400" w:lineRule="exact"/>
        <w:ind w:left="0" w:leftChars="0" w:firstLine="560" w:firstLineChars="200"/>
        <w:jc w:val="both"/>
        <w:textAlignment w:val="baseline"/>
        <w:rPr>
          <w:rFonts w:hint="eastAsia" w:ascii="宋体" w:hAnsi="宋体" w:eastAsia="宋体" w:cs="宋体"/>
          <w:color w:val="auto"/>
          <w:szCs w:val="28"/>
          <w:highlight w:val="none"/>
          <w:lang w:val="zh-TW" w:eastAsia="zh-TW"/>
        </w:rPr>
      </w:pPr>
      <w:r>
        <w:rPr>
          <w:rFonts w:hint="eastAsia" w:ascii="宋体" w:hAnsi="宋体" w:eastAsia="宋体" w:cs="宋体"/>
          <w:color w:val="auto"/>
          <w:szCs w:val="28"/>
          <w:highlight w:val="none"/>
          <w:lang w:val="zh-TW" w:eastAsia="zh-TW"/>
        </w:rPr>
        <w:t>（一）供应商必须在响应文件中对以上条款和服务承诺明确列出，承诺内容必须达到本篇及文件其他条款的要求。</w:t>
      </w:r>
    </w:p>
    <w:p w14:paraId="5CF14F11">
      <w:pPr>
        <w:keepNext w:val="0"/>
        <w:keepLines w:val="0"/>
        <w:pageBreakBefore w:val="0"/>
        <w:kinsoku/>
        <w:wordWrap/>
        <w:overflowPunct/>
        <w:topLinePunct w:val="0"/>
        <w:autoSpaceDE/>
        <w:autoSpaceDN/>
        <w:bidi w:val="0"/>
        <w:adjustRightInd/>
        <w:snapToGrid w:val="0"/>
        <w:spacing w:before="0" w:beforeAutospacing="0" w:after="0" w:afterAutospacing="0" w:line="400" w:lineRule="exact"/>
        <w:ind w:left="0" w:leftChars="0" w:firstLine="560" w:firstLineChars="200"/>
        <w:jc w:val="both"/>
        <w:textAlignment w:val="baseline"/>
        <w:rPr>
          <w:rFonts w:hint="eastAsia" w:ascii="宋体" w:hAnsi="宋体" w:eastAsia="宋体" w:cs="宋体"/>
          <w:color w:val="auto"/>
          <w:szCs w:val="28"/>
          <w:highlight w:val="none"/>
          <w:lang w:val="zh-TW" w:eastAsia="zh-TW"/>
        </w:rPr>
      </w:pPr>
      <w:r>
        <w:rPr>
          <w:rFonts w:hint="eastAsia" w:ascii="宋体" w:hAnsi="宋体" w:eastAsia="宋体" w:cs="宋体"/>
          <w:color w:val="auto"/>
          <w:szCs w:val="28"/>
          <w:highlight w:val="none"/>
          <w:lang w:val="zh-TW" w:eastAsia="zh-TW"/>
        </w:rPr>
        <w:t>（二）其他未尽事宜由供需双方在采购合同中详细约定。</w:t>
      </w:r>
    </w:p>
    <w:p w14:paraId="53A7C2C3">
      <w:pPr>
        <w:spacing w:line="600" w:lineRule="exact"/>
        <w:jc w:val="both"/>
        <w:outlineLvl w:val="0"/>
        <w:rPr>
          <w:rFonts w:hint="eastAsia" w:ascii="宋体" w:hAnsi="宋体" w:eastAsia="宋体" w:cs="宋体"/>
          <w:color w:val="auto"/>
          <w:sz w:val="24"/>
          <w:szCs w:val="24"/>
          <w:highlight w:val="none"/>
        </w:rPr>
      </w:pPr>
      <w:r>
        <w:rPr>
          <w:rFonts w:hint="eastAsia" w:ascii="宋体" w:hAnsi="宋体" w:eastAsia="宋体" w:cs="宋体"/>
          <w:color w:val="auto"/>
          <w:sz w:val="28"/>
          <w:szCs w:val="28"/>
          <w:highlight w:val="none"/>
        </w:rPr>
        <w:br w:type="page"/>
      </w:r>
      <w:bookmarkStart w:id="63" w:name="_Toc25805"/>
      <w:bookmarkStart w:id="64" w:name="_Toc18752"/>
      <w:r>
        <w:rPr>
          <w:rFonts w:hint="eastAsia" w:ascii="宋体" w:hAnsi="宋体" w:eastAsia="宋体" w:cs="宋体"/>
          <w:b/>
          <w:bCs/>
          <w:color w:val="auto"/>
          <w:sz w:val="36"/>
          <w:szCs w:val="36"/>
          <w:highlight w:val="none"/>
        </w:rPr>
        <w:t xml:space="preserve">第四篇  </w:t>
      </w:r>
      <w:r>
        <w:rPr>
          <w:rFonts w:hint="eastAsia" w:ascii="宋体" w:hAnsi="宋体" w:eastAsia="宋体" w:cs="宋体"/>
          <w:b/>
          <w:bCs/>
          <w:color w:val="auto"/>
          <w:sz w:val="36"/>
          <w:szCs w:val="36"/>
          <w:highlight w:val="none"/>
          <w:lang w:eastAsia="zh-CN"/>
        </w:rPr>
        <w:t>询比</w:t>
      </w:r>
      <w:r>
        <w:rPr>
          <w:rFonts w:hint="eastAsia" w:ascii="宋体" w:hAnsi="宋体" w:eastAsia="宋体" w:cs="宋体"/>
          <w:b/>
          <w:bCs/>
          <w:color w:val="auto"/>
          <w:sz w:val="36"/>
          <w:szCs w:val="36"/>
          <w:highlight w:val="none"/>
        </w:rPr>
        <w:t>程序、评标办法、无效报价及采购终止</w:t>
      </w:r>
      <w:bookmarkEnd w:id="63"/>
      <w:bookmarkEnd w:id="64"/>
    </w:p>
    <w:p w14:paraId="2EF389E7">
      <w:pPr>
        <w:spacing w:line="400" w:lineRule="exact"/>
        <w:jc w:val="left"/>
        <w:outlineLvl w:val="1"/>
        <w:rPr>
          <w:rFonts w:hint="eastAsia" w:ascii="宋体" w:hAnsi="宋体" w:eastAsia="宋体" w:cs="宋体"/>
          <w:b/>
          <w:bCs/>
          <w:color w:val="auto"/>
          <w:szCs w:val="28"/>
          <w:highlight w:val="none"/>
        </w:rPr>
      </w:pPr>
      <w:bookmarkStart w:id="65" w:name="_Toc26709"/>
      <w:r>
        <w:rPr>
          <w:rFonts w:hint="eastAsia" w:ascii="宋体" w:hAnsi="宋体" w:eastAsia="宋体" w:cs="宋体"/>
          <w:b/>
          <w:bCs/>
          <w:color w:val="auto"/>
          <w:szCs w:val="28"/>
          <w:highlight w:val="none"/>
        </w:rPr>
        <w:t>一、</w:t>
      </w:r>
      <w:r>
        <w:rPr>
          <w:rFonts w:hint="eastAsia" w:ascii="宋体" w:hAnsi="宋体" w:eastAsia="宋体" w:cs="宋体"/>
          <w:b/>
          <w:bCs/>
          <w:color w:val="auto"/>
          <w:szCs w:val="28"/>
          <w:highlight w:val="none"/>
          <w:lang w:eastAsia="zh-CN"/>
        </w:rPr>
        <w:t>网上询比</w:t>
      </w:r>
      <w:r>
        <w:rPr>
          <w:rFonts w:hint="eastAsia" w:ascii="宋体" w:hAnsi="宋体" w:eastAsia="宋体" w:cs="宋体"/>
          <w:b/>
          <w:bCs/>
          <w:color w:val="auto"/>
          <w:szCs w:val="28"/>
          <w:highlight w:val="none"/>
        </w:rPr>
        <w:t>程序</w:t>
      </w:r>
      <w:bookmarkEnd w:id="65"/>
    </w:p>
    <w:p w14:paraId="21FE5B1B">
      <w:pPr>
        <w:spacing w:line="400" w:lineRule="exact"/>
        <w:ind w:firstLine="560" w:firstLineChars="200"/>
        <w:jc w:val="left"/>
        <w:rPr>
          <w:rFonts w:hint="eastAsia" w:ascii="宋体" w:hAnsi="宋体" w:eastAsia="宋体" w:cs="宋体"/>
          <w:color w:val="auto"/>
          <w:szCs w:val="28"/>
          <w:highlight w:val="none"/>
        </w:rPr>
      </w:pPr>
      <w:r>
        <w:rPr>
          <w:rFonts w:hint="eastAsia" w:ascii="宋体" w:hAnsi="宋体" w:eastAsia="宋体" w:cs="宋体"/>
          <w:color w:val="auto"/>
          <w:szCs w:val="28"/>
          <w:highlight w:val="none"/>
        </w:rPr>
        <w:t>（一）由评审小组对各供应商的响应文件进行资格审查和符合性审查，审查的内容如下：</w:t>
      </w:r>
    </w:p>
    <w:p w14:paraId="231DCE04">
      <w:pPr>
        <w:spacing w:line="400" w:lineRule="exact"/>
        <w:ind w:firstLine="560" w:firstLineChars="200"/>
        <w:jc w:val="left"/>
        <w:rPr>
          <w:rFonts w:hint="eastAsia" w:ascii="宋体" w:hAnsi="宋体" w:eastAsia="宋体" w:cs="宋体"/>
          <w:color w:val="auto"/>
          <w:szCs w:val="28"/>
          <w:highlight w:val="none"/>
        </w:rPr>
      </w:pPr>
      <w:r>
        <w:rPr>
          <w:rFonts w:hint="eastAsia" w:ascii="宋体" w:hAnsi="宋体" w:eastAsia="宋体" w:cs="宋体"/>
          <w:color w:val="auto"/>
          <w:szCs w:val="28"/>
          <w:highlight w:val="none"/>
        </w:rPr>
        <w:t>1.资格性检查。依据法律法规</w:t>
      </w:r>
      <w:r>
        <w:rPr>
          <w:rFonts w:hint="eastAsia" w:ascii="宋体" w:hAnsi="宋体" w:eastAsia="宋体" w:cs="宋体"/>
          <w:color w:val="auto"/>
          <w:szCs w:val="28"/>
          <w:highlight w:val="none"/>
          <w:lang w:eastAsia="zh-CN"/>
        </w:rPr>
        <w:t>和采购</w:t>
      </w:r>
      <w:r>
        <w:rPr>
          <w:rFonts w:hint="eastAsia" w:ascii="宋体" w:hAnsi="宋体" w:eastAsia="宋体" w:cs="宋体"/>
          <w:color w:val="auto"/>
          <w:szCs w:val="28"/>
          <w:highlight w:val="none"/>
        </w:rPr>
        <w:t>文件的规定，对响应文件中的资格证明等进行审查，以确定供应商是否具备采购资格。资格性检查资料表如下：</w:t>
      </w:r>
    </w:p>
    <w:tbl>
      <w:tblPr>
        <w:tblStyle w:val="27"/>
        <w:tblW w:w="0" w:type="auto"/>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709"/>
        <w:gridCol w:w="2976"/>
        <w:gridCol w:w="5155"/>
      </w:tblGrid>
      <w:tr w14:paraId="556FB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6" w:type="dxa"/>
            <w:noWrap w:val="0"/>
            <w:vAlign w:val="center"/>
          </w:tcPr>
          <w:p w14:paraId="69DA9F7C">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685" w:type="dxa"/>
            <w:gridSpan w:val="2"/>
            <w:noWrap w:val="0"/>
            <w:vAlign w:val="center"/>
          </w:tcPr>
          <w:p w14:paraId="300CE6FA">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检查因素</w:t>
            </w:r>
          </w:p>
        </w:tc>
        <w:tc>
          <w:tcPr>
            <w:tcW w:w="5155" w:type="dxa"/>
            <w:noWrap w:val="0"/>
            <w:vAlign w:val="center"/>
          </w:tcPr>
          <w:p w14:paraId="363D9354">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检查内容</w:t>
            </w:r>
          </w:p>
        </w:tc>
      </w:tr>
      <w:tr w14:paraId="00FC6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Merge w:val="restart"/>
            <w:noWrap w:val="0"/>
            <w:vAlign w:val="center"/>
          </w:tcPr>
          <w:p w14:paraId="5BD18D56">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09" w:type="dxa"/>
            <w:vMerge w:val="restart"/>
            <w:noWrap w:val="0"/>
            <w:vAlign w:val="center"/>
          </w:tcPr>
          <w:p w14:paraId="7A21FC88">
            <w:pPr>
              <w:spacing w:line="400" w:lineRule="exact"/>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zh-CN"/>
              </w:rPr>
              <w:t>应符合的基本资格条件</w:t>
            </w:r>
          </w:p>
        </w:tc>
        <w:tc>
          <w:tcPr>
            <w:tcW w:w="2976" w:type="dxa"/>
            <w:noWrap w:val="0"/>
            <w:vAlign w:val="center"/>
          </w:tcPr>
          <w:p w14:paraId="507B9406">
            <w:pPr>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tc>
        <w:tc>
          <w:tcPr>
            <w:tcW w:w="5155" w:type="dxa"/>
            <w:noWrap w:val="0"/>
            <w:vAlign w:val="center"/>
          </w:tcPr>
          <w:p w14:paraId="1CB0CF91">
            <w:pPr>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供应商法人营业执照（副本）或事业单位法人证书（副本）；供应商法定代表人身份证明和法定代表人授权代表委托书。</w:t>
            </w:r>
          </w:p>
        </w:tc>
      </w:tr>
      <w:tr w14:paraId="28974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Merge w:val="continue"/>
            <w:noWrap w:val="0"/>
            <w:vAlign w:val="center"/>
          </w:tcPr>
          <w:p w14:paraId="06196CCA">
            <w:pPr>
              <w:spacing w:line="400" w:lineRule="exact"/>
              <w:jc w:val="center"/>
              <w:rPr>
                <w:rFonts w:hint="eastAsia" w:ascii="宋体" w:hAnsi="宋体" w:eastAsia="宋体" w:cs="宋体"/>
                <w:color w:val="auto"/>
                <w:sz w:val="24"/>
                <w:szCs w:val="24"/>
                <w:highlight w:val="none"/>
              </w:rPr>
            </w:pPr>
          </w:p>
        </w:tc>
        <w:tc>
          <w:tcPr>
            <w:tcW w:w="709" w:type="dxa"/>
            <w:vMerge w:val="continue"/>
            <w:noWrap w:val="0"/>
            <w:vAlign w:val="center"/>
          </w:tcPr>
          <w:p w14:paraId="0564982F">
            <w:pPr>
              <w:spacing w:line="400" w:lineRule="exact"/>
              <w:jc w:val="left"/>
              <w:rPr>
                <w:rFonts w:hint="eastAsia" w:ascii="宋体" w:hAnsi="宋体" w:eastAsia="宋体" w:cs="宋体"/>
                <w:color w:val="auto"/>
                <w:sz w:val="24"/>
                <w:szCs w:val="24"/>
                <w:highlight w:val="none"/>
                <w:lang w:val="zh-CN"/>
              </w:rPr>
            </w:pPr>
          </w:p>
        </w:tc>
        <w:tc>
          <w:tcPr>
            <w:tcW w:w="2976" w:type="dxa"/>
            <w:noWrap w:val="0"/>
            <w:vAlign w:val="center"/>
          </w:tcPr>
          <w:p w14:paraId="23097550">
            <w:pPr>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tc>
        <w:tc>
          <w:tcPr>
            <w:tcW w:w="5155" w:type="dxa"/>
            <w:vMerge w:val="restart"/>
            <w:noWrap w:val="0"/>
            <w:vAlign w:val="center"/>
          </w:tcPr>
          <w:p w14:paraId="2806FA1C">
            <w:pPr>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供应商提供“基本资格条件承诺函”（格式详见第七篇）</w:t>
            </w:r>
          </w:p>
        </w:tc>
      </w:tr>
      <w:tr w14:paraId="5C62E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Merge w:val="continue"/>
            <w:noWrap w:val="0"/>
            <w:vAlign w:val="center"/>
          </w:tcPr>
          <w:p w14:paraId="1E07D832">
            <w:pPr>
              <w:spacing w:line="400" w:lineRule="exact"/>
              <w:jc w:val="center"/>
              <w:rPr>
                <w:rFonts w:hint="eastAsia" w:ascii="宋体" w:hAnsi="宋体" w:eastAsia="宋体" w:cs="宋体"/>
                <w:color w:val="auto"/>
                <w:sz w:val="24"/>
                <w:szCs w:val="24"/>
                <w:highlight w:val="none"/>
              </w:rPr>
            </w:pPr>
          </w:p>
        </w:tc>
        <w:tc>
          <w:tcPr>
            <w:tcW w:w="709" w:type="dxa"/>
            <w:vMerge w:val="continue"/>
            <w:noWrap w:val="0"/>
            <w:vAlign w:val="center"/>
          </w:tcPr>
          <w:p w14:paraId="30A08F0A">
            <w:pPr>
              <w:spacing w:line="400" w:lineRule="exact"/>
              <w:jc w:val="left"/>
              <w:rPr>
                <w:rFonts w:hint="eastAsia" w:ascii="宋体" w:hAnsi="宋体" w:eastAsia="宋体" w:cs="宋体"/>
                <w:color w:val="auto"/>
                <w:sz w:val="24"/>
                <w:szCs w:val="24"/>
                <w:highlight w:val="none"/>
                <w:lang w:val="zh-CN"/>
              </w:rPr>
            </w:pPr>
          </w:p>
        </w:tc>
        <w:tc>
          <w:tcPr>
            <w:tcW w:w="2976" w:type="dxa"/>
            <w:noWrap w:val="0"/>
            <w:vAlign w:val="center"/>
          </w:tcPr>
          <w:p w14:paraId="1A22F6E3">
            <w:pPr>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tc>
        <w:tc>
          <w:tcPr>
            <w:tcW w:w="5155" w:type="dxa"/>
            <w:vMerge w:val="continue"/>
            <w:noWrap w:val="0"/>
            <w:vAlign w:val="center"/>
          </w:tcPr>
          <w:p w14:paraId="5C8B5805">
            <w:pPr>
              <w:spacing w:line="400" w:lineRule="exact"/>
              <w:jc w:val="left"/>
              <w:rPr>
                <w:rFonts w:hint="eastAsia" w:ascii="宋体" w:hAnsi="宋体" w:eastAsia="宋体" w:cs="宋体"/>
                <w:color w:val="auto"/>
                <w:sz w:val="24"/>
                <w:szCs w:val="24"/>
                <w:highlight w:val="none"/>
              </w:rPr>
            </w:pPr>
          </w:p>
        </w:tc>
      </w:tr>
      <w:tr w14:paraId="38455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76" w:type="dxa"/>
            <w:vMerge w:val="continue"/>
            <w:noWrap w:val="0"/>
            <w:vAlign w:val="center"/>
          </w:tcPr>
          <w:p w14:paraId="5CAD1F9B">
            <w:pPr>
              <w:spacing w:line="400" w:lineRule="exact"/>
              <w:jc w:val="center"/>
              <w:rPr>
                <w:rFonts w:hint="eastAsia" w:ascii="宋体" w:hAnsi="宋体" w:eastAsia="宋体" w:cs="宋体"/>
                <w:color w:val="auto"/>
                <w:sz w:val="24"/>
                <w:szCs w:val="24"/>
                <w:highlight w:val="none"/>
              </w:rPr>
            </w:pPr>
          </w:p>
        </w:tc>
        <w:tc>
          <w:tcPr>
            <w:tcW w:w="709" w:type="dxa"/>
            <w:vMerge w:val="continue"/>
            <w:noWrap w:val="0"/>
            <w:vAlign w:val="center"/>
          </w:tcPr>
          <w:p w14:paraId="1001CACB">
            <w:pPr>
              <w:spacing w:line="400" w:lineRule="exact"/>
              <w:jc w:val="left"/>
              <w:rPr>
                <w:rFonts w:hint="eastAsia" w:ascii="宋体" w:hAnsi="宋体" w:eastAsia="宋体" w:cs="宋体"/>
                <w:color w:val="auto"/>
                <w:sz w:val="24"/>
                <w:szCs w:val="24"/>
                <w:highlight w:val="none"/>
                <w:lang w:val="zh-CN"/>
              </w:rPr>
            </w:pPr>
          </w:p>
        </w:tc>
        <w:tc>
          <w:tcPr>
            <w:tcW w:w="2976" w:type="dxa"/>
            <w:noWrap w:val="0"/>
            <w:vAlign w:val="center"/>
          </w:tcPr>
          <w:p w14:paraId="0CCA3178">
            <w:pPr>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（4）有依法缴纳税收和社会保障金的良好记录</w:t>
            </w:r>
          </w:p>
        </w:tc>
        <w:tc>
          <w:tcPr>
            <w:tcW w:w="5155" w:type="dxa"/>
            <w:vMerge w:val="continue"/>
            <w:noWrap w:val="0"/>
            <w:vAlign w:val="center"/>
          </w:tcPr>
          <w:p w14:paraId="07BADAC1">
            <w:pPr>
              <w:spacing w:line="400" w:lineRule="exact"/>
              <w:jc w:val="left"/>
              <w:rPr>
                <w:rFonts w:hint="eastAsia" w:ascii="宋体" w:hAnsi="宋体" w:eastAsia="宋体" w:cs="宋体"/>
                <w:color w:val="auto"/>
                <w:sz w:val="24"/>
                <w:szCs w:val="24"/>
                <w:highlight w:val="none"/>
              </w:rPr>
            </w:pPr>
          </w:p>
        </w:tc>
      </w:tr>
      <w:tr w14:paraId="5DF3C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Merge w:val="continue"/>
            <w:noWrap w:val="0"/>
            <w:vAlign w:val="center"/>
          </w:tcPr>
          <w:p w14:paraId="55603F19">
            <w:pPr>
              <w:spacing w:line="400" w:lineRule="exact"/>
              <w:jc w:val="center"/>
              <w:rPr>
                <w:rFonts w:hint="eastAsia" w:ascii="宋体" w:hAnsi="宋体" w:eastAsia="宋体" w:cs="宋体"/>
                <w:color w:val="auto"/>
                <w:sz w:val="24"/>
                <w:szCs w:val="24"/>
                <w:highlight w:val="none"/>
              </w:rPr>
            </w:pPr>
          </w:p>
        </w:tc>
        <w:tc>
          <w:tcPr>
            <w:tcW w:w="709" w:type="dxa"/>
            <w:vMerge w:val="continue"/>
            <w:noWrap w:val="0"/>
            <w:vAlign w:val="center"/>
          </w:tcPr>
          <w:p w14:paraId="345EC06D">
            <w:pPr>
              <w:spacing w:line="400" w:lineRule="exact"/>
              <w:jc w:val="left"/>
              <w:rPr>
                <w:rFonts w:hint="eastAsia" w:ascii="宋体" w:hAnsi="宋体" w:eastAsia="宋体" w:cs="宋体"/>
                <w:color w:val="auto"/>
                <w:sz w:val="24"/>
                <w:szCs w:val="24"/>
                <w:highlight w:val="none"/>
                <w:lang w:val="zh-CN"/>
              </w:rPr>
            </w:pPr>
          </w:p>
        </w:tc>
        <w:tc>
          <w:tcPr>
            <w:tcW w:w="2976" w:type="dxa"/>
            <w:noWrap w:val="0"/>
            <w:vAlign w:val="center"/>
          </w:tcPr>
          <w:p w14:paraId="425B29FE">
            <w:pPr>
              <w:spacing w:line="400" w:lineRule="exact"/>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（5）参加政府采购活动前三年内，在经营活动中没有重大违法记录</w:t>
            </w:r>
          </w:p>
        </w:tc>
        <w:tc>
          <w:tcPr>
            <w:tcW w:w="5155" w:type="dxa"/>
            <w:vMerge w:val="continue"/>
            <w:noWrap w:val="0"/>
            <w:vAlign w:val="center"/>
          </w:tcPr>
          <w:p w14:paraId="5AD2B877">
            <w:pPr>
              <w:spacing w:line="400" w:lineRule="exact"/>
              <w:jc w:val="left"/>
              <w:rPr>
                <w:rFonts w:hint="eastAsia" w:ascii="宋体" w:hAnsi="宋体" w:eastAsia="宋体" w:cs="宋体"/>
                <w:color w:val="auto"/>
                <w:sz w:val="24"/>
                <w:szCs w:val="24"/>
                <w:highlight w:val="none"/>
              </w:rPr>
            </w:pPr>
          </w:p>
        </w:tc>
      </w:tr>
      <w:tr w14:paraId="02C30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76" w:type="dxa"/>
            <w:vMerge w:val="continue"/>
            <w:noWrap w:val="0"/>
            <w:vAlign w:val="center"/>
          </w:tcPr>
          <w:p w14:paraId="005E3907">
            <w:pPr>
              <w:spacing w:line="400" w:lineRule="exact"/>
              <w:jc w:val="center"/>
              <w:rPr>
                <w:rFonts w:hint="eastAsia" w:ascii="宋体" w:hAnsi="宋体" w:eastAsia="宋体" w:cs="宋体"/>
                <w:color w:val="auto"/>
                <w:sz w:val="24"/>
                <w:szCs w:val="24"/>
                <w:highlight w:val="none"/>
              </w:rPr>
            </w:pPr>
          </w:p>
        </w:tc>
        <w:tc>
          <w:tcPr>
            <w:tcW w:w="709" w:type="dxa"/>
            <w:vMerge w:val="continue"/>
            <w:noWrap w:val="0"/>
            <w:vAlign w:val="center"/>
          </w:tcPr>
          <w:p w14:paraId="55FC79A1">
            <w:pPr>
              <w:spacing w:line="400" w:lineRule="exact"/>
              <w:jc w:val="left"/>
              <w:rPr>
                <w:rFonts w:hint="eastAsia" w:ascii="宋体" w:hAnsi="宋体" w:eastAsia="宋体" w:cs="宋体"/>
                <w:color w:val="auto"/>
                <w:sz w:val="24"/>
                <w:szCs w:val="24"/>
                <w:highlight w:val="none"/>
                <w:lang w:val="zh-CN"/>
              </w:rPr>
            </w:pPr>
          </w:p>
        </w:tc>
        <w:tc>
          <w:tcPr>
            <w:tcW w:w="2976" w:type="dxa"/>
            <w:noWrap w:val="0"/>
            <w:vAlign w:val="center"/>
          </w:tcPr>
          <w:p w14:paraId="45CF95E6">
            <w:pPr>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tc>
        <w:tc>
          <w:tcPr>
            <w:tcW w:w="5155" w:type="dxa"/>
            <w:noWrap w:val="0"/>
            <w:vAlign w:val="center"/>
          </w:tcPr>
          <w:p w14:paraId="56D19BD9">
            <w:pPr>
              <w:spacing w:line="400" w:lineRule="exact"/>
              <w:jc w:val="left"/>
              <w:rPr>
                <w:rFonts w:hint="eastAsia" w:ascii="宋体" w:hAnsi="宋体" w:eastAsia="宋体" w:cs="宋体"/>
                <w:color w:val="auto"/>
                <w:sz w:val="24"/>
                <w:szCs w:val="24"/>
                <w:highlight w:val="none"/>
              </w:rPr>
            </w:pPr>
          </w:p>
        </w:tc>
      </w:tr>
      <w:tr w14:paraId="26537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76" w:type="dxa"/>
            <w:noWrap w:val="0"/>
            <w:vAlign w:val="center"/>
          </w:tcPr>
          <w:p w14:paraId="19102456">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685" w:type="dxa"/>
            <w:gridSpan w:val="2"/>
            <w:noWrap w:val="0"/>
            <w:vAlign w:val="center"/>
          </w:tcPr>
          <w:p w14:paraId="401B6957">
            <w:pPr>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特定资格条件</w:t>
            </w:r>
          </w:p>
        </w:tc>
        <w:tc>
          <w:tcPr>
            <w:tcW w:w="5155" w:type="dxa"/>
            <w:noWrap w:val="0"/>
            <w:vAlign w:val="center"/>
          </w:tcPr>
          <w:p w14:paraId="51DEEDF8">
            <w:pPr>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按第一篇“三、供应商资格条件（二）本项目的特定资格要求”的要求提交（如果有）</w:t>
            </w:r>
          </w:p>
        </w:tc>
      </w:tr>
    </w:tbl>
    <w:p w14:paraId="711C9D94">
      <w:pPr>
        <w:snapToGrid w:val="0"/>
        <w:spacing w:line="400" w:lineRule="exact"/>
        <w:ind w:firstLine="56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执行人所在的省、自治区、直辖市人民政府制定，国务院有关部门规定了较大数额标准的，从其规定。</w:t>
      </w:r>
    </w:p>
    <w:p w14:paraId="6388A4EC">
      <w:pPr>
        <w:snapToGrid w:val="0"/>
        <w:spacing w:line="400" w:lineRule="exact"/>
        <w:ind w:firstLine="560" w:firstLineChars="200"/>
        <w:rPr>
          <w:rFonts w:hint="eastAsia" w:ascii="宋体" w:hAnsi="宋体" w:eastAsia="宋体" w:cs="宋体"/>
          <w:color w:val="auto"/>
          <w:kern w:val="0"/>
          <w:szCs w:val="28"/>
          <w:highlight w:val="none"/>
        </w:rPr>
      </w:pPr>
      <w:r>
        <w:rPr>
          <w:rFonts w:hint="eastAsia" w:ascii="宋体" w:hAnsi="宋体" w:eastAsia="宋体" w:cs="宋体"/>
          <w:color w:val="auto"/>
          <w:kern w:val="0"/>
          <w:szCs w:val="28"/>
          <w:highlight w:val="none"/>
        </w:rPr>
        <w:t>2.符合性检查。依据网上</w:t>
      </w:r>
      <w:r>
        <w:rPr>
          <w:rFonts w:hint="eastAsia" w:ascii="宋体" w:hAnsi="宋体" w:eastAsia="宋体" w:cs="宋体"/>
          <w:color w:val="auto"/>
          <w:kern w:val="0"/>
          <w:szCs w:val="28"/>
          <w:highlight w:val="none"/>
          <w:lang w:eastAsia="zh-CN"/>
        </w:rPr>
        <w:t>询比文件</w:t>
      </w:r>
      <w:r>
        <w:rPr>
          <w:rFonts w:hint="eastAsia" w:ascii="宋体" w:hAnsi="宋体" w:eastAsia="宋体" w:cs="宋体"/>
          <w:color w:val="auto"/>
          <w:kern w:val="0"/>
          <w:szCs w:val="28"/>
          <w:highlight w:val="none"/>
        </w:rPr>
        <w:t>的规定，从响应文件的有效性、完整性和对网上</w:t>
      </w:r>
      <w:r>
        <w:rPr>
          <w:rFonts w:hint="eastAsia" w:ascii="宋体" w:hAnsi="宋体" w:eastAsia="宋体" w:cs="宋体"/>
          <w:color w:val="auto"/>
          <w:kern w:val="0"/>
          <w:szCs w:val="28"/>
          <w:highlight w:val="none"/>
          <w:lang w:eastAsia="zh-CN"/>
        </w:rPr>
        <w:t>询比文件</w:t>
      </w:r>
      <w:r>
        <w:rPr>
          <w:rFonts w:hint="eastAsia" w:ascii="宋体" w:hAnsi="宋体" w:eastAsia="宋体" w:cs="宋体"/>
          <w:color w:val="auto"/>
          <w:kern w:val="0"/>
          <w:szCs w:val="28"/>
          <w:highlight w:val="none"/>
        </w:rPr>
        <w:t>的响应程度进行审查，以确定是否对网上</w:t>
      </w:r>
      <w:r>
        <w:rPr>
          <w:rFonts w:hint="eastAsia" w:ascii="宋体" w:hAnsi="宋体" w:eastAsia="宋体" w:cs="宋体"/>
          <w:color w:val="auto"/>
          <w:kern w:val="0"/>
          <w:szCs w:val="28"/>
          <w:highlight w:val="none"/>
          <w:lang w:eastAsia="zh-CN"/>
        </w:rPr>
        <w:t>询比文件</w:t>
      </w:r>
      <w:r>
        <w:rPr>
          <w:rFonts w:hint="eastAsia" w:ascii="宋体" w:hAnsi="宋体" w:eastAsia="宋体" w:cs="宋体"/>
          <w:color w:val="auto"/>
          <w:kern w:val="0"/>
          <w:szCs w:val="28"/>
          <w:highlight w:val="none"/>
        </w:rPr>
        <w:t>的实质性要求作出响应。符合性检查资料表如下：</w:t>
      </w:r>
    </w:p>
    <w:p w14:paraId="2BEE4176">
      <w:pPr>
        <w:rPr>
          <w:rFonts w:hint="eastAsia" w:ascii="宋体" w:hAnsi="宋体" w:eastAsia="宋体" w:cs="宋体"/>
          <w:color w:val="auto"/>
          <w:highlight w:val="none"/>
        </w:rPr>
      </w:pPr>
      <w:r>
        <w:rPr>
          <w:rFonts w:hint="eastAsia" w:ascii="宋体" w:hAnsi="宋体" w:eastAsia="宋体" w:cs="宋体"/>
          <w:color w:val="auto"/>
          <w:highlight w:val="none"/>
        </w:rPr>
        <w:br w:type="page"/>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490"/>
        <w:gridCol w:w="2250"/>
        <w:gridCol w:w="5044"/>
      </w:tblGrid>
      <w:tr w14:paraId="60F7B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44" w:type="dxa"/>
            <w:noWrap w:val="0"/>
            <w:vAlign w:val="center"/>
          </w:tcPr>
          <w:p w14:paraId="37F79673">
            <w:pPr>
              <w:spacing w:line="40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3740" w:type="dxa"/>
            <w:gridSpan w:val="2"/>
            <w:noWrap w:val="0"/>
            <w:vAlign w:val="center"/>
          </w:tcPr>
          <w:p w14:paraId="14A022FE">
            <w:pPr>
              <w:spacing w:line="40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评审因素</w:t>
            </w:r>
          </w:p>
        </w:tc>
        <w:tc>
          <w:tcPr>
            <w:tcW w:w="5044" w:type="dxa"/>
            <w:noWrap w:val="0"/>
            <w:vAlign w:val="center"/>
          </w:tcPr>
          <w:p w14:paraId="2EDBE3DD">
            <w:pPr>
              <w:spacing w:line="40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评审标准</w:t>
            </w:r>
          </w:p>
        </w:tc>
      </w:tr>
      <w:tr w14:paraId="10130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44" w:type="dxa"/>
            <w:vMerge w:val="restart"/>
            <w:noWrap w:val="0"/>
            <w:vAlign w:val="center"/>
          </w:tcPr>
          <w:p w14:paraId="4AFB5E28">
            <w:pPr>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490" w:type="dxa"/>
            <w:vMerge w:val="restart"/>
            <w:noWrap w:val="0"/>
            <w:vAlign w:val="center"/>
          </w:tcPr>
          <w:p w14:paraId="183EE9AC">
            <w:pPr>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有效性审查</w:t>
            </w:r>
          </w:p>
        </w:tc>
        <w:tc>
          <w:tcPr>
            <w:tcW w:w="2250" w:type="dxa"/>
            <w:noWrap w:val="0"/>
            <w:vAlign w:val="center"/>
          </w:tcPr>
          <w:p w14:paraId="19CA40AD">
            <w:pPr>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响应文件签署</w:t>
            </w:r>
          </w:p>
        </w:tc>
        <w:tc>
          <w:tcPr>
            <w:tcW w:w="5044" w:type="dxa"/>
            <w:noWrap w:val="0"/>
            <w:vAlign w:val="center"/>
          </w:tcPr>
          <w:p w14:paraId="51FAE8E2">
            <w:pPr>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电子文档及响应文件</w:t>
            </w:r>
            <w:r>
              <w:rPr>
                <w:rFonts w:hint="eastAsia" w:ascii="宋体" w:hAnsi="宋体" w:eastAsia="宋体" w:cs="宋体"/>
                <w:color w:val="auto"/>
                <w:sz w:val="24"/>
                <w:szCs w:val="24"/>
                <w:highlight w:val="none"/>
              </w:rPr>
              <w:t>上法定代表人或其授权代表人的签字齐全。</w:t>
            </w:r>
          </w:p>
        </w:tc>
      </w:tr>
      <w:tr w14:paraId="5EC75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44" w:type="dxa"/>
            <w:vMerge w:val="continue"/>
            <w:noWrap w:val="0"/>
            <w:vAlign w:val="center"/>
          </w:tcPr>
          <w:p w14:paraId="077F3D09">
            <w:pPr>
              <w:spacing w:line="400" w:lineRule="exact"/>
              <w:jc w:val="center"/>
              <w:rPr>
                <w:rFonts w:hint="eastAsia" w:ascii="宋体" w:hAnsi="宋体" w:eastAsia="宋体" w:cs="宋体"/>
                <w:color w:val="auto"/>
                <w:kern w:val="0"/>
                <w:sz w:val="24"/>
                <w:szCs w:val="24"/>
                <w:highlight w:val="none"/>
              </w:rPr>
            </w:pPr>
          </w:p>
        </w:tc>
        <w:tc>
          <w:tcPr>
            <w:tcW w:w="1490" w:type="dxa"/>
            <w:vMerge w:val="continue"/>
            <w:noWrap w:val="0"/>
            <w:vAlign w:val="center"/>
          </w:tcPr>
          <w:p w14:paraId="631F8BD8">
            <w:pPr>
              <w:spacing w:line="400" w:lineRule="exact"/>
              <w:jc w:val="center"/>
              <w:rPr>
                <w:rFonts w:hint="eastAsia" w:ascii="宋体" w:hAnsi="宋体" w:eastAsia="宋体" w:cs="宋体"/>
                <w:color w:val="auto"/>
                <w:kern w:val="0"/>
                <w:sz w:val="24"/>
                <w:szCs w:val="24"/>
                <w:highlight w:val="none"/>
              </w:rPr>
            </w:pPr>
          </w:p>
        </w:tc>
        <w:tc>
          <w:tcPr>
            <w:tcW w:w="2250" w:type="dxa"/>
            <w:noWrap w:val="0"/>
            <w:vAlign w:val="center"/>
          </w:tcPr>
          <w:p w14:paraId="254F913F">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法定代表人身份证明及授权委托书</w:t>
            </w:r>
          </w:p>
        </w:tc>
        <w:tc>
          <w:tcPr>
            <w:tcW w:w="5044" w:type="dxa"/>
            <w:noWrap w:val="0"/>
            <w:vAlign w:val="center"/>
          </w:tcPr>
          <w:p w14:paraId="69FD2983">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法定代表人身份证明及授权委托书有效，符合网上</w:t>
            </w:r>
            <w:r>
              <w:rPr>
                <w:rFonts w:hint="eastAsia" w:ascii="宋体" w:hAnsi="宋体" w:eastAsia="宋体" w:cs="宋体"/>
                <w:color w:val="auto"/>
                <w:sz w:val="24"/>
                <w:szCs w:val="24"/>
                <w:highlight w:val="none"/>
                <w:lang w:eastAsia="zh-CN"/>
              </w:rPr>
              <w:t>询比文件</w:t>
            </w:r>
            <w:r>
              <w:rPr>
                <w:rFonts w:hint="eastAsia" w:ascii="宋体" w:hAnsi="宋体" w:eastAsia="宋体" w:cs="宋体"/>
                <w:color w:val="auto"/>
                <w:sz w:val="24"/>
                <w:szCs w:val="24"/>
                <w:highlight w:val="none"/>
              </w:rPr>
              <w:t>规定的格式，签字或盖章齐全。</w:t>
            </w:r>
          </w:p>
        </w:tc>
      </w:tr>
      <w:tr w14:paraId="427BD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44" w:type="dxa"/>
            <w:vMerge w:val="continue"/>
            <w:noWrap w:val="0"/>
            <w:vAlign w:val="center"/>
          </w:tcPr>
          <w:p w14:paraId="1CFC75A4">
            <w:pPr>
              <w:spacing w:line="400" w:lineRule="exact"/>
              <w:jc w:val="center"/>
              <w:rPr>
                <w:rFonts w:hint="eastAsia" w:ascii="宋体" w:hAnsi="宋体" w:eastAsia="宋体" w:cs="宋体"/>
                <w:color w:val="auto"/>
                <w:kern w:val="0"/>
                <w:sz w:val="24"/>
                <w:szCs w:val="24"/>
                <w:highlight w:val="none"/>
              </w:rPr>
            </w:pPr>
          </w:p>
        </w:tc>
        <w:tc>
          <w:tcPr>
            <w:tcW w:w="1490" w:type="dxa"/>
            <w:vMerge w:val="continue"/>
            <w:noWrap w:val="0"/>
            <w:vAlign w:val="center"/>
          </w:tcPr>
          <w:p w14:paraId="78E88E1E">
            <w:pPr>
              <w:spacing w:line="400" w:lineRule="exact"/>
              <w:jc w:val="center"/>
              <w:rPr>
                <w:rFonts w:hint="eastAsia" w:ascii="宋体" w:hAnsi="宋体" w:eastAsia="宋体" w:cs="宋体"/>
                <w:color w:val="auto"/>
                <w:kern w:val="0"/>
                <w:sz w:val="24"/>
                <w:szCs w:val="24"/>
                <w:highlight w:val="none"/>
              </w:rPr>
            </w:pPr>
          </w:p>
        </w:tc>
        <w:tc>
          <w:tcPr>
            <w:tcW w:w="2250" w:type="dxa"/>
            <w:noWrap w:val="0"/>
            <w:vAlign w:val="center"/>
          </w:tcPr>
          <w:p w14:paraId="22A09899">
            <w:pPr>
              <w:spacing w:line="40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方案</w:t>
            </w:r>
          </w:p>
        </w:tc>
        <w:tc>
          <w:tcPr>
            <w:tcW w:w="5044" w:type="dxa"/>
            <w:noWrap w:val="0"/>
            <w:vAlign w:val="center"/>
          </w:tcPr>
          <w:p w14:paraId="30B5AC31">
            <w:pPr>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每个分包只能有一个</w:t>
            </w: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方案。</w:t>
            </w:r>
          </w:p>
        </w:tc>
      </w:tr>
      <w:tr w14:paraId="6AD14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44" w:type="dxa"/>
            <w:vMerge w:val="continue"/>
            <w:noWrap w:val="0"/>
            <w:vAlign w:val="center"/>
          </w:tcPr>
          <w:p w14:paraId="09EF52EB">
            <w:pPr>
              <w:spacing w:line="400" w:lineRule="exact"/>
              <w:jc w:val="center"/>
              <w:rPr>
                <w:rFonts w:hint="eastAsia" w:ascii="宋体" w:hAnsi="宋体" w:eastAsia="宋体" w:cs="宋体"/>
                <w:color w:val="auto"/>
                <w:kern w:val="0"/>
                <w:sz w:val="24"/>
                <w:szCs w:val="24"/>
                <w:highlight w:val="none"/>
              </w:rPr>
            </w:pPr>
          </w:p>
        </w:tc>
        <w:tc>
          <w:tcPr>
            <w:tcW w:w="1490" w:type="dxa"/>
            <w:vMerge w:val="continue"/>
            <w:noWrap w:val="0"/>
            <w:vAlign w:val="center"/>
          </w:tcPr>
          <w:p w14:paraId="466FC8D3">
            <w:pPr>
              <w:spacing w:line="400" w:lineRule="exact"/>
              <w:jc w:val="center"/>
              <w:rPr>
                <w:rFonts w:hint="eastAsia" w:ascii="宋体" w:hAnsi="宋体" w:eastAsia="宋体" w:cs="宋体"/>
                <w:color w:val="auto"/>
                <w:kern w:val="0"/>
                <w:sz w:val="24"/>
                <w:szCs w:val="24"/>
                <w:highlight w:val="none"/>
              </w:rPr>
            </w:pPr>
          </w:p>
        </w:tc>
        <w:tc>
          <w:tcPr>
            <w:tcW w:w="2250" w:type="dxa"/>
            <w:noWrap w:val="0"/>
            <w:vAlign w:val="center"/>
          </w:tcPr>
          <w:p w14:paraId="4B255816">
            <w:pPr>
              <w:spacing w:line="40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报价唯一</w:t>
            </w:r>
          </w:p>
        </w:tc>
        <w:tc>
          <w:tcPr>
            <w:tcW w:w="5044" w:type="dxa"/>
            <w:noWrap w:val="0"/>
            <w:vAlign w:val="center"/>
          </w:tcPr>
          <w:p w14:paraId="28AABA22">
            <w:pPr>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只能在采购预算范围内报价，</w:t>
            </w:r>
            <w:r>
              <w:rPr>
                <w:rFonts w:hint="eastAsia" w:ascii="宋体" w:hAnsi="宋体" w:eastAsia="宋体" w:cs="宋体"/>
                <w:color w:val="auto"/>
                <w:sz w:val="24"/>
                <w:szCs w:val="24"/>
                <w:highlight w:val="none"/>
              </w:rPr>
              <w:t>只能有一个有效报价，不得提交选择性报价。</w:t>
            </w:r>
          </w:p>
        </w:tc>
      </w:tr>
      <w:tr w14:paraId="76AFD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844" w:type="dxa"/>
            <w:noWrap w:val="0"/>
            <w:vAlign w:val="center"/>
          </w:tcPr>
          <w:p w14:paraId="72FC0BA9">
            <w:pPr>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490" w:type="dxa"/>
            <w:noWrap w:val="0"/>
            <w:vAlign w:val="center"/>
          </w:tcPr>
          <w:p w14:paraId="49578460">
            <w:pPr>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完整性审查</w:t>
            </w:r>
          </w:p>
        </w:tc>
        <w:tc>
          <w:tcPr>
            <w:tcW w:w="2250" w:type="dxa"/>
            <w:noWrap w:val="0"/>
            <w:vAlign w:val="center"/>
          </w:tcPr>
          <w:p w14:paraId="6D9EDD67">
            <w:pPr>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文件份数</w:t>
            </w:r>
          </w:p>
        </w:tc>
        <w:tc>
          <w:tcPr>
            <w:tcW w:w="5044" w:type="dxa"/>
            <w:noWrap w:val="0"/>
            <w:vAlign w:val="center"/>
          </w:tcPr>
          <w:p w14:paraId="0F55D5AA">
            <w:pPr>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文件数量符合</w:t>
            </w:r>
            <w:r>
              <w:rPr>
                <w:rFonts w:hint="eastAsia" w:ascii="宋体" w:hAnsi="宋体" w:eastAsia="宋体" w:cs="宋体"/>
                <w:color w:val="auto"/>
                <w:sz w:val="24"/>
                <w:szCs w:val="24"/>
                <w:highlight w:val="none"/>
              </w:rPr>
              <w:t>网上</w:t>
            </w:r>
            <w:r>
              <w:rPr>
                <w:rFonts w:hint="eastAsia" w:ascii="宋体" w:hAnsi="宋体" w:eastAsia="宋体" w:cs="宋体"/>
                <w:color w:val="auto"/>
                <w:sz w:val="24"/>
                <w:szCs w:val="24"/>
                <w:highlight w:val="none"/>
                <w:lang w:eastAsia="zh-CN"/>
              </w:rPr>
              <w:t>询比文件</w:t>
            </w:r>
            <w:r>
              <w:rPr>
                <w:rFonts w:hint="eastAsia" w:ascii="宋体" w:hAnsi="宋体" w:eastAsia="宋体" w:cs="宋体"/>
                <w:color w:val="auto"/>
                <w:sz w:val="24"/>
                <w:szCs w:val="24"/>
                <w:highlight w:val="none"/>
                <w:lang w:val="zh-CN"/>
              </w:rPr>
              <w:t>要求。</w:t>
            </w:r>
          </w:p>
        </w:tc>
      </w:tr>
      <w:tr w14:paraId="669E8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44" w:type="dxa"/>
            <w:vMerge w:val="restart"/>
            <w:noWrap w:val="0"/>
            <w:vAlign w:val="center"/>
          </w:tcPr>
          <w:p w14:paraId="001C123F">
            <w:pPr>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490" w:type="dxa"/>
            <w:vMerge w:val="restart"/>
            <w:noWrap w:val="0"/>
            <w:vAlign w:val="center"/>
          </w:tcPr>
          <w:p w14:paraId="1AC800AD">
            <w:pPr>
              <w:spacing w:line="40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kern w:val="0"/>
                <w:sz w:val="24"/>
                <w:szCs w:val="24"/>
                <w:highlight w:val="none"/>
              </w:rPr>
              <w:t>网上</w:t>
            </w:r>
            <w:r>
              <w:rPr>
                <w:rFonts w:hint="eastAsia" w:ascii="宋体" w:hAnsi="宋体" w:eastAsia="宋体" w:cs="宋体"/>
                <w:color w:val="auto"/>
                <w:kern w:val="0"/>
                <w:sz w:val="24"/>
                <w:szCs w:val="24"/>
                <w:highlight w:val="none"/>
                <w:lang w:eastAsia="zh-CN"/>
              </w:rPr>
              <w:t>询比文件</w:t>
            </w:r>
            <w:r>
              <w:rPr>
                <w:rFonts w:hint="eastAsia" w:ascii="宋体" w:hAnsi="宋体" w:eastAsia="宋体" w:cs="宋体"/>
                <w:color w:val="auto"/>
                <w:kern w:val="0"/>
                <w:sz w:val="24"/>
                <w:szCs w:val="24"/>
                <w:highlight w:val="none"/>
              </w:rPr>
              <w:t>的响应程度审查</w:t>
            </w:r>
          </w:p>
        </w:tc>
        <w:tc>
          <w:tcPr>
            <w:tcW w:w="2250" w:type="dxa"/>
            <w:noWrap w:val="0"/>
            <w:vAlign w:val="center"/>
          </w:tcPr>
          <w:p w14:paraId="7D0052ED">
            <w:pPr>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响应文件内容</w:t>
            </w:r>
          </w:p>
        </w:tc>
        <w:tc>
          <w:tcPr>
            <w:tcW w:w="5044" w:type="dxa"/>
            <w:noWrap w:val="0"/>
            <w:vAlign w:val="center"/>
          </w:tcPr>
          <w:p w14:paraId="651D9342">
            <w:pPr>
              <w:pStyle w:val="12"/>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2"/>
                <w:sz w:val="24"/>
                <w:szCs w:val="24"/>
                <w:highlight w:val="none"/>
                <w:lang w:val="zh-CN" w:eastAsia="zh-CN" w:bidi="ar-SA"/>
              </w:rPr>
              <w:t>对网上</w:t>
            </w:r>
            <w:r>
              <w:rPr>
                <w:rFonts w:hint="eastAsia" w:ascii="宋体" w:hAnsi="宋体" w:eastAsia="宋体" w:cs="宋体"/>
                <w:color w:val="auto"/>
                <w:kern w:val="2"/>
                <w:sz w:val="24"/>
                <w:szCs w:val="24"/>
                <w:highlight w:val="none"/>
                <w:lang w:val="en-US" w:eastAsia="zh-CN" w:bidi="ar-SA"/>
              </w:rPr>
              <w:t>询比</w:t>
            </w:r>
            <w:r>
              <w:rPr>
                <w:rFonts w:hint="eastAsia" w:ascii="宋体" w:hAnsi="宋体" w:eastAsia="宋体" w:cs="宋体"/>
                <w:color w:val="auto"/>
                <w:kern w:val="2"/>
                <w:sz w:val="24"/>
                <w:szCs w:val="24"/>
                <w:highlight w:val="none"/>
                <w:lang w:val="zh-CN" w:eastAsia="zh-CN" w:bidi="ar-SA"/>
              </w:rPr>
              <w:t>文件第二篇和第三篇内容进行实质响应。</w:t>
            </w:r>
          </w:p>
        </w:tc>
      </w:tr>
      <w:tr w14:paraId="26792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4" w:type="dxa"/>
            <w:vMerge w:val="continue"/>
            <w:noWrap w:val="0"/>
            <w:vAlign w:val="center"/>
          </w:tcPr>
          <w:p w14:paraId="747A0F96">
            <w:pPr>
              <w:spacing w:line="400" w:lineRule="exact"/>
              <w:jc w:val="center"/>
              <w:rPr>
                <w:rFonts w:hint="eastAsia" w:ascii="宋体" w:hAnsi="宋体" w:eastAsia="宋体" w:cs="宋体"/>
                <w:color w:val="auto"/>
                <w:kern w:val="0"/>
                <w:sz w:val="24"/>
                <w:szCs w:val="24"/>
                <w:highlight w:val="none"/>
              </w:rPr>
            </w:pPr>
          </w:p>
        </w:tc>
        <w:tc>
          <w:tcPr>
            <w:tcW w:w="1490" w:type="dxa"/>
            <w:vMerge w:val="continue"/>
            <w:noWrap w:val="0"/>
            <w:vAlign w:val="center"/>
          </w:tcPr>
          <w:p w14:paraId="3A24E998">
            <w:pPr>
              <w:spacing w:line="400" w:lineRule="exact"/>
              <w:rPr>
                <w:rFonts w:hint="eastAsia" w:ascii="宋体" w:hAnsi="宋体" w:eastAsia="宋体" w:cs="宋体"/>
                <w:color w:val="auto"/>
                <w:sz w:val="24"/>
                <w:szCs w:val="24"/>
                <w:highlight w:val="none"/>
                <w:lang w:val="zh-CN"/>
              </w:rPr>
            </w:pPr>
          </w:p>
        </w:tc>
        <w:tc>
          <w:tcPr>
            <w:tcW w:w="2250" w:type="dxa"/>
            <w:noWrap w:val="0"/>
            <w:vAlign w:val="center"/>
          </w:tcPr>
          <w:p w14:paraId="36A66405">
            <w:pPr>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网上询比</w:t>
            </w:r>
            <w:r>
              <w:rPr>
                <w:rFonts w:hint="eastAsia" w:ascii="宋体" w:hAnsi="宋体" w:eastAsia="宋体" w:cs="宋体"/>
                <w:color w:val="auto"/>
                <w:kern w:val="0"/>
                <w:sz w:val="24"/>
                <w:szCs w:val="24"/>
                <w:highlight w:val="none"/>
              </w:rPr>
              <w:t>有效期</w:t>
            </w:r>
          </w:p>
        </w:tc>
        <w:tc>
          <w:tcPr>
            <w:tcW w:w="5044" w:type="dxa"/>
            <w:noWrap w:val="0"/>
            <w:vAlign w:val="center"/>
          </w:tcPr>
          <w:p w14:paraId="51A0860F">
            <w:pPr>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满足网上</w:t>
            </w:r>
            <w:r>
              <w:rPr>
                <w:rFonts w:hint="eastAsia" w:ascii="宋体" w:hAnsi="宋体" w:eastAsia="宋体" w:cs="宋体"/>
                <w:color w:val="auto"/>
                <w:kern w:val="0"/>
                <w:sz w:val="24"/>
                <w:szCs w:val="24"/>
                <w:highlight w:val="none"/>
                <w:lang w:eastAsia="zh-CN"/>
              </w:rPr>
              <w:t>询比文件</w:t>
            </w:r>
            <w:r>
              <w:rPr>
                <w:rFonts w:hint="eastAsia" w:ascii="宋体" w:hAnsi="宋体" w:eastAsia="宋体" w:cs="宋体"/>
                <w:color w:val="auto"/>
                <w:sz w:val="24"/>
                <w:szCs w:val="24"/>
                <w:highlight w:val="none"/>
                <w:lang w:val="zh-CN"/>
              </w:rPr>
              <w:t>规定。</w:t>
            </w:r>
          </w:p>
        </w:tc>
      </w:tr>
    </w:tbl>
    <w:p w14:paraId="565CFC03">
      <w:pPr>
        <w:spacing w:line="400" w:lineRule="exact"/>
        <w:ind w:firstLine="56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二）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99E0F8C">
      <w:pPr>
        <w:spacing w:line="400" w:lineRule="exact"/>
        <w:ind w:firstLine="56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三）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2FC3B0A6">
      <w:pPr>
        <w:spacing w:line="400" w:lineRule="exact"/>
        <w:ind w:firstLine="56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（四）在</w:t>
      </w:r>
      <w:r>
        <w:rPr>
          <w:rFonts w:hint="eastAsia" w:ascii="宋体" w:hAnsi="宋体" w:eastAsia="宋体" w:cs="宋体"/>
          <w:color w:val="auto"/>
          <w:szCs w:val="28"/>
          <w:highlight w:val="none"/>
          <w:lang w:eastAsia="zh-CN"/>
        </w:rPr>
        <w:t>网上询比</w:t>
      </w:r>
      <w:r>
        <w:rPr>
          <w:rFonts w:hint="eastAsia" w:ascii="宋体" w:hAnsi="宋体" w:eastAsia="宋体" w:cs="宋体"/>
          <w:color w:val="auto"/>
          <w:szCs w:val="28"/>
          <w:highlight w:val="none"/>
        </w:rPr>
        <w:t>过程中</w:t>
      </w:r>
      <w:r>
        <w:rPr>
          <w:rFonts w:hint="eastAsia" w:ascii="宋体" w:hAnsi="宋体" w:eastAsia="宋体" w:cs="宋体"/>
          <w:color w:val="auto"/>
          <w:szCs w:val="28"/>
          <w:highlight w:val="none"/>
          <w:lang w:eastAsia="zh-CN"/>
        </w:rPr>
        <w:t>网上询比</w:t>
      </w:r>
      <w:r>
        <w:rPr>
          <w:rFonts w:hint="eastAsia" w:ascii="宋体" w:hAnsi="宋体" w:eastAsia="宋体" w:cs="宋体"/>
          <w:color w:val="auto"/>
          <w:szCs w:val="28"/>
          <w:highlight w:val="none"/>
        </w:rPr>
        <w:t>的任何一方不得向他人透露与</w:t>
      </w:r>
      <w:r>
        <w:rPr>
          <w:rFonts w:hint="eastAsia" w:ascii="宋体" w:hAnsi="宋体" w:eastAsia="宋体" w:cs="宋体"/>
          <w:color w:val="auto"/>
          <w:szCs w:val="28"/>
          <w:highlight w:val="none"/>
          <w:lang w:eastAsia="zh-CN"/>
        </w:rPr>
        <w:t>网上询比</w:t>
      </w:r>
      <w:r>
        <w:rPr>
          <w:rFonts w:hint="eastAsia" w:ascii="宋体" w:hAnsi="宋体" w:eastAsia="宋体" w:cs="宋体"/>
          <w:color w:val="auto"/>
          <w:szCs w:val="28"/>
          <w:highlight w:val="none"/>
        </w:rPr>
        <w:t>有关的服务资料、价格或其他信息。</w:t>
      </w:r>
      <w:bookmarkStart w:id="147" w:name="_GoBack"/>
      <w:bookmarkEnd w:id="147"/>
    </w:p>
    <w:p w14:paraId="0EC0034D">
      <w:pPr>
        <w:spacing w:line="400" w:lineRule="exact"/>
        <w:ind w:firstLine="56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（五）供应商在</w:t>
      </w:r>
      <w:r>
        <w:rPr>
          <w:rFonts w:hint="eastAsia" w:ascii="宋体" w:hAnsi="宋体" w:eastAsia="宋体" w:cs="宋体"/>
          <w:color w:val="auto"/>
          <w:szCs w:val="28"/>
          <w:highlight w:val="none"/>
          <w:lang w:eastAsia="zh-CN"/>
        </w:rPr>
        <w:t>网上询比</w:t>
      </w:r>
      <w:r>
        <w:rPr>
          <w:rFonts w:hint="eastAsia" w:ascii="宋体" w:hAnsi="宋体" w:eastAsia="宋体" w:cs="宋体"/>
          <w:color w:val="auto"/>
          <w:szCs w:val="28"/>
          <w:highlight w:val="none"/>
        </w:rPr>
        <w:t>时作出的所有书面承诺须由法定代表人或其授权代表签字。</w:t>
      </w:r>
    </w:p>
    <w:p w14:paraId="4436D137">
      <w:pPr>
        <w:spacing w:line="400" w:lineRule="exact"/>
        <w:jc w:val="left"/>
        <w:outlineLvl w:val="1"/>
        <w:rPr>
          <w:rFonts w:hint="eastAsia" w:ascii="宋体" w:hAnsi="宋体" w:eastAsia="宋体" w:cs="宋体"/>
          <w:b/>
          <w:bCs/>
          <w:color w:val="auto"/>
          <w:szCs w:val="28"/>
          <w:highlight w:val="none"/>
        </w:rPr>
      </w:pPr>
      <w:bookmarkStart w:id="66" w:name="_Toc31031"/>
      <w:r>
        <w:rPr>
          <w:rFonts w:hint="eastAsia" w:ascii="宋体" w:hAnsi="宋体" w:eastAsia="宋体" w:cs="宋体"/>
          <w:b/>
          <w:bCs/>
          <w:color w:val="auto"/>
          <w:szCs w:val="28"/>
          <w:highlight w:val="none"/>
        </w:rPr>
        <w:t>二、评标办法</w:t>
      </w:r>
      <w:bookmarkEnd w:id="66"/>
    </w:p>
    <w:p w14:paraId="0F987193">
      <w:pPr>
        <w:spacing w:line="400" w:lineRule="exact"/>
        <w:ind w:firstLine="562" w:firstLineChars="200"/>
        <w:jc w:val="left"/>
        <w:rPr>
          <w:rFonts w:hint="eastAsia" w:ascii="宋体" w:hAnsi="宋体" w:eastAsia="宋体" w:cs="宋体"/>
          <w:color w:val="auto"/>
          <w:szCs w:val="28"/>
          <w:highlight w:val="none"/>
        </w:rPr>
      </w:pPr>
      <w:r>
        <w:rPr>
          <w:rFonts w:hint="eastAsia" w:ascii="宋体" w:hAnsi="宋体" w:eastAsia="宋体" w:cs="宋体"/>
          <w:b/>
          <w:bCs/>
          <w:color w:val="auto"/>
          <w:szCs w:val="28"/>
          <w:highlight w:val="none"/>
        </w:rPr>
        <w:t>综合评分法</w:t>
      </w:r>
      <w:r>
        <w:rPr>
          <w:rFonts w:hint="eastAsia" w:ascii="宋体" w:hAnsi="宋体" w:eastAsia="宋体" w:cs="宋体"/>
          <w:color w:val="auto"/>
          <w:kern w:val="0"/>
          <w:szCs w:val="28"/>
          <w:highlight w:val="none"/>
        </w:rPr>
        <w:t>是指响应文件满足网上</w:t>
      </w:r>
      <w:r>
        <w:rPr>
          <w:rFonts w:hint="eastAsia" w:ascii="宋体" w:hAnsi="宋体" w:eastAsia="宋体" w:cs="宋体"/>
          <w:color w:val="auto"/>
          <w:kern w:val="0"/>
          <w:szCs w:val="28"/>
          <w:highlight w:val="none"/>
          <w:lang w:eastAsia="zh-CN"/>
        </w:rPr>
        <w:t>询比文件</w:t>
      </w:r>
      <w:r>
        <w:rPr>
          <w:rFonts w:hint="eastAsia" w:ascii="宋体" w:hAnsi="宋体" w:eastAsia="宋体" w:cs="宋体"/>
          <w:color w:val="auto"/>
          <w:kern w:val="0"/>
          <w:szCs w:val="28"/>
          <w:highlight w:val="none"/>
        </w:rPr>
        <w:t>全部实质性要求且按照评审因素的量化指标评审得分最高的供应商为成交</w:t>
      </w:r>
      <w:r>
        <w:rPr>
          <w:rFonts w:hint="eastAsia" w:ascii="宋体" w:hAnsi="宋体" w:eastAsia="宋体" w:cs="宋体"/>
          <w:color w:val="auto"/>
          <w:kern w:val="0"/>
          <w:szCs w:val="28"/>
          <w:highlight w:val="none"/>
          <w:lang w:eastAsia="zh-CN"/>
        </w:rPr>
        <w:t>备选供应商</w:t>
      </w:r>
      <w:r>
        <w:rPr>
          <w:rFonts w:hint="eastAsia" w:ascii="宋体" w:hAnsi="宋体" w:eastAsia="宋体" w:cs="宋体"/>
          <w:color w:val="auto"/>
          <w:kern w:val="0"/>
          <w:szCs w:val="28"/>
          <w:highlight w:val="none"/>
        </w:rPr>
        <w:t>的评审方法。供应商总得分为价格、服务、商务等评定因素分别按照相应权重值计算分项得分后相加，满分为100分</w:t>
      </w:r>
      <w:r>
        <w:rPr>
          <w:rFonts w:hint="eastAsia" w:ascii="宋体" w:hAnsi="宋体" w:eastAsia="宋体" w:cs="宋体"/>
          <w:color w:val="auto"/>
          <w:szCs w:val="28"/>
          <w:highlight w:val="none"/>
        </w:rPr>
        <w:t>。若供应商出现评分相同的情况，由采购人自行选择成交供应商。</w:t>
      </w:r>
    </w:p>
    <w:p w14:paraId="6520D597">
      <w:pPr>
        <w:spacing w:line="400" w:lineRule="exact"/>
        <w:jc w:val="left"/>
        <w:outlineLvl w:val="1"/>
        <w:rPr>
          <w:rFonts w:hint="eastAsia" w:ascii="宋体" w:hAnsi="宋体" w:eastAsia="宋体" w:cs="宋体"/>
          <w:b/>
          <w:bCs/>
          <w:color w:val="auto"/>
          <w:szCs w:val="28"/>
          <w:highlight w:val="none"/>
        </w:rPr>
      </w:pPr>
      <w:bookmarkStart w:id="67" w:name="_Toc19473"/>
      <w:bookmarkStart w:id="68" w:name="_Toc106034792"/>
      <w:bookmarkStart w:id="69" w:name="_Toc29113"/>
      <w:bookmarkStart w:id="70" w:name="_Toc65660352"/>
      <w:bookmarkStart w:id="71" w:name="_Toc12644"/>
      <w:bookmarkStart w:id="72" w:name="_Toc10401"/>
      <w:r>
        <w:rPr>
          <w:rFonts w:hint="eastAsia" w:ascii="宋体" w:hAnsi="宋体" w:eastAsia="宋体" w:cs="宋体"/>
          <w:b/>
          <w:bCs/>
          <w:color w:val="auto"/>
          <w:szCs w:val="28"/>
          <w:highlight w:val="none"/>
        </w:rPr>
        <w:t>三、无效</w:t>
      </w:r>
      <w:bookmarkEnd w:id="67"/>
      <w:bookmarkEnd w:id="68"/>
      <w:bookmarkEnd w:id="69"/>
      <w:bookmarkEnd w:id="70"/>
      <w:bookmarkEnd w:id="71"/>
      <w:r>
        <w:rPr>
          <w:rFonts w:hint="eastAsia" w:ascii="宋体" w:hAnsi="宋体" w:eastAsia="宋体" w:cs="宋体"/>
          <w:b/>
          <w:bCs/>
          <w:color w:val="auto"/>
          <w:szCs w:val="28"/>
          <w:highlight w:val="none"/>
        </w:rPr>
        <w:t>响应</w:t>
      </w:r>
      <w:bookmarkEnd w:id="72"/>
    </w:p>
    <w:p w14:paraId="5DA3E21E">
      <w:pPr>
        <w:snapToGrid w:val="0"/>
        <w:spacing w:line="400" w:lineRule="exact"/>
        <w:ind w:firstLine="560" w:firstLineChars="200"/>
        <w:rPr>
          <w:rFonts w:hint="eastAsia" w:ascii="宋体" w:hAnsi="宋体" w:eastAsia="宋体" w:cs="宋体"/>
          <w:bCs/>
          <w:color w:val="auto"/>
          <w:szCs w:val="28"/>
          <w:highlight w:val="none"/>
        </w:rPr>
      </w:pPr>
      <w:r>
        <w:rPr>
          <w:rFonts w:hint="eastAsia" w:ascii="宋体" w:hAnsi="宋体" w:eastAsia="宋体" w:cs="宋体"/>
          <w:bCs/>
          <w:color w:val="auto"/>
          <w:szCs w:val="28"/>
          <w:highlight w:val="none"/>
        </w:rPr>
        <w:t>供应商发生以下条款情况之一者，视为无效报价：</w:t>
      </w:r>
    </w:p>
    <w:p w14:paraId="77FFC6FA">
      <w:pPr>
        <w:pStyle w:val="13"/>
        <w:spacing w:line="400" w:lineRule="exact"/>
        <w:ind w:firstLine="560" w:firstLineChars="200"/>
        <w:rPr>
          <w:rFonts w:hint="eastAsia" w:ascii="宋体" w:hAnsi="宋体" w:eastAsia="宋体" w:cs="宋体"/>
          <w:bCs/>
          <w:color w:val="auto"/>
          <w:szCs w:val="28"/>
          <w:highlight w:val="none"/>
        </w:rPr>
      </w:pPr>
      <w:r>
        <w:rPr>
          <w:rFonts w:hint="eastAsia" w:ascii="宋体" w:hAnsi="宋体" w:eastAsia="宋体" w:cs="宋体"/>
          <w:bCs/>
          <w:color w:val="auto"/>
          <w:szCs w:val="28"/>
          <w:highlight w:val="none"/>
        </w:rPr>
        <w:t>（一）供应商不符合规定的资格条件的；</w:t>
      </w:r>
    </w:p>
    <w:p w14:paraId="21552E82">
      <w:pPr>
        <w:pStyle w:val="13"/>
        <w:spacing w:line="400" w:lineRule="exact"/>
        <w:ind w:firstLine="560" w:firstLineChars="200"/>
        <w:rPr>
          <w:rFonts w:hint="eastAsia" w:ascii="宋体" w:hAnsi="宋体" w:eastAsia="宋体" w:cs="宋体"/>
          <w:bCs/>
          <w:color w:val="auto"/>
          <w:szCs w:val="28"/>
          <w:highlight w:val="none"/>
        </w:rPr>
      </w:pPr>
      <w:r>
        <w:rPr>
          <w:rFonts w:hint="eastAsia" w:ascii="宋体" w:hAnsi="宋体" w:eastAsia="宋体" w:cs="宋体"/>
          <w:bCs/>
          <w:color w:val="auto"/>
          <w:szCs w:val="28"/>
          <w:highlight w:val="none"/>
        </w:rPr>
        <w:t>（二）供应商未通过实质性响应审查的；</w:t>
      </w:r>
    </w:p>
    <w:p w14:paraId="56CC764C">
      <w:pPr>
        <w:pStyle w:val="13"/>
        <w:spacing w:line="400" w:lineRule="exact"/>
        <w:ind w:firstLine="560" w:firstLineChars="200"/>
        <w:rPr>
          <w:rFonts w:hint="eastAsia" w:ascii="宋体" w:hAnsi="宋体" w:eastAsia="宋体" w:cs="宋体"/>
          <w:bCs/>
          <w:color w:val="auto"/>
          <w:szCs w:val="28"/>
          <w:highlight w:val="none"/>
        </w:rPr>
      </w:pPr>
      <w:r>
        <w:rPr>
          <w:rFonts w:hint="eastAsia" w:ascii="宋体" w:hAnsi="宋体" w:eastAsia="宋体" w:cs="宋体"/>
          <w:bCs/>
          <w:color w:val="auto"/>
          <w:szCs w:val="28"/>
          <w:highlight w:val="none"/>
        </w:rPr>
        <w:t>（三）供应商所提交的响应文件未按“第七篇响应文件格式要求”要求签署或盖章的；</w:t>
      </w:r>
    </w:p>
    <w:p w14:paraId="368A9662">
      <w:pPr>
        <w:pStyle w:val="13"/>
        <w:spacing w:line="400" w:lineRule="exact"/>
        <w:ind w:firstLine="560" w:firstLineChars="200"/>
        <w:rPr>
          <w:rFonts w:hint="eastAsia" w:ascii="宋体" w:hAnsi="宋体" w:eastAsia="宋体" w:cs="宋体"/>
          <w:bCs/>
          <w:color w:val="auto"/>
          <w:szCs w:val="28"/>
          <w:highlight w:val="none"/>
        </w:rPr>
      </w:pPr>
      <w:r>
        <w:rPr>
          <w:rFonts w:hint="eastAsia" w:ascii="宋体" w:hAnsi="宋体" w:eastAsia="宋体" w:cs="宋体"/>
          <w:bCs/>
          <w:color w:val="auto"/>
          <w:szCs w:val="28"/>
          <w:highlight w:val="none"/>
        </w:rPr>
        <w:t>（四）供应商的报价超过采购预算或最高限价的；</w:t>
      </w:r>
    </w:p>
    <w:p w14:paraId="6F21622A">
      <w:pPr>
        <w:pStyle w:val="13"/>
        <w:spacing w:line="400" w:lineRule="exact"/>
        <w:ind w:firstLine="560" w:firstLineChars="200"/>
        <w:rPr>
          <w:rFonts w:hint="eastAsia" w:ascii="宋体" w:hAnsi="宋体" w:eastAsia="宋体" w:cs="宋体"/>
          <w:bCs/>
          <w:color w:val="auto"/>
          <w:szCs w:val="28"/>
          <w:highlight w:val="none"/>
        </w:rPr>
      </w:pPr>
      <w:r>
        <w:rPr>
          <w:rFonts w:hint="eastAsia" w:ascii="宋体" w:hAnsi="宋体" w:eastAsia="宋体" w:cs="宋体"/>
          <w:bCs/>
          <w:color w:val="auto"/>
          <w:szCs w:val="28"/>
          <w:highlight w:val="none"/>
        </w:rPr>
        <w:t>（五）单位负责人为同一人或者存在直接控股、管理关系的不同供应商，参加同一合同项（包）报价的；</w:t>
      </w:r>
    </w:p>
    <w:p w14:paraId="6BFCAFF4">
      <w:pPr>
        <w:pStyle w:val="13"/>
        <w:spacing w:line="400" w:lineRule="exact"/>
        <w:ind w:firstLine="560" w:firstLineChars="200"/>
        <w:rPr>
          <w:rFonts w:hint="eastAsia" w:ascii="宋体" w:hAnsi="宋体" w:eastAsia="宋体" w:cs="宋体"/>
          <w:bCs/>
          <w:color w:val="auto"/>
          <w:szCs w:val="28"/>
          <w:highlight w:val="none"/>
        </w:rPr>
      </w:pPr>
      <w:r>
        <w:rPr>
          <w:rFonts w:hint="eastAsia" w:ascii="宋体" w:hAnsi="宋体" w:eastAsia="宋体" w:cs="宋体"/>
          <w:bCs/>
          <w:color w:val="auto"/>
          <w:szCs w:val="28"/>
          <w:highlight w:val="none"/>
        </w:rPr>
        <w:t>（六）为采购项目提供整体设计、规范编制或者项目管理、监理、检测等服务的供应商再参加该采购项目的其他采购活动的；</w:t>
      </w:r>
    </w:p>
    <w:p w14:paraId="4347E477">
      <w:pPr>
        <w:pStyle w:val="13"/>
        <w:spacing w:line="400" w:lineRule="exact"/>
        <w:rPr>
          <w:rFonts w:hint="eastAsia" w:ascii="宋体" w:hAnsi="宋体" w:eastAsia="宋体" w:cs="宋体"/>
          <w:bCs/>
          <w:color w:val="auto"/>
          <w:szCs w:val="28"/>
          <w:highlight w:val="none"/>
        </w:rPr>
      </w:pPr>
      <w:r>
        <w:rPr>
          <w:rFonts w:hint="eastAsia" w:ascii="宋体" w:hAnsi="宋体" w:eastAsia="宋体" w:cs="宋体"/>
          <w:bCs/>
          <w:color w:val="auto"/>
          <w:szCs w:val="28"/>
          <w:highlight w:val="none"/>
        </w:rPr>
        <w:t>（七）</w:t>
      </w:r>
      <w:r>
        <w:rPr>
          <w:rFonts w:hint="eastAsia" w:ascii="宋体" w:hAnsi="宋体" w:eastAsia="宋体" w:cs="宋体"/>
          <w:bCs/>
          <w:color w:val="auto"/>
          <w:szCs w:val="28"/>
          <w:highlight w:val="none"/>
          <w:lang w:eastAsia="zh-CN"/>
        </w:rPr>
        <w:t>法律法规</w:t>
      </w:r>
      <w:r>
        <w:rPr>
          <w:rFonts w:hint="eastAsia" w:ascii="宋体" w:hAnsi="宋体" w:eastAsia="宋体" w:cs="宋体"/>
          <w:bCs/>
          <w:color w:val="auto"/>
          <w:szCs w:val="28"/>
          <w:highlight w:val="none"/>
        </w:rPr>
        <w:t>和</w:t>
      </w:r>
      <w:r>
        <w:rPr>
          <w:rFonts w:hint="eastAsia" w:ascii="宋体" w:hAnsi="宋体" w:eastAsia="宋体" w:cs="宋体"/>
          <w:bCs/>
          <w:color w:val="auto"/>
          <w:szCs w:val="28"/>
          <w:highlight w:val="none"/>
          <w:lang w:eastAsia="zh-CN"/>
        </w:rPr>
        <w:t>询比</w:t>
      </w:r>
      <w:r>
        <w:rPr>
          <w:rFonts w:hint="eastAsia" w:ascii="宋体" w:hAnsi="宋体" w:eastAsia="宋体" w:cs="宋体"/>
          <w:bCs/>
          <w:color w:val="auto"/>
          <w:szCs w:val="28"/>
          <w:highlight w:val="none"/>
        </w:rPr>
        <w:t>邀请书规定的其他无效情形。</w:t>
      </w:r>
    </w:p>
    <w:p w14:paraId="51498B8F">
      <w:pPr>
        <w:spacing w:line="400" w:lineRule="exact"/>
        <w:jc w:val="left"/>
        <w:outlineLvl w:val="1"/>
        <w:rPr>
          <w:rFonts w:hint="eastAsia" w:ascii="宋体" w:hAnsi="宋体" w:eastAsia="宋体" w:cs="宋体"/>
          <w:b/>
          <w:bCs/>
          <w:color w:val="auto"/>
          <w:szCs w:val="28"/>
          <w:highlight w:val="none"/>
        </w:rPr>
      </w:pPr>
      <w:bookmarkStart w:id="73" w:name="_Toc106034793"/>
      <w:bookmarkStart w:id="74" w:name="_Toc29298"/>
      <w:bookmarkStart w:id="75" w:name="_Toc22716"/>
      <w:bookmarkStart w:id="76" w:name="_Toc28422"/>
      <w:bookmarkStart w:id="77" w:name="_Toc12005"/>
      <w:bookmarkStart w:id="78" w:name="_Toc65660353"/>
      <w:r>
        <w:rPr>
          <w:rFonts w:hint="eastAsia" w:ascii="宋体" w:hAnsi="宋体" w:eastAsia="宋体" w:cs="宋体"/>
          <w:b/>
          <w:bCs/>
          <w:color w:val="auto"/>
          <w:szCs w:val="28"/>
          <w:highlight w:val="none"/>
        </w:rPr>
        <w:t>四、采购终止</w:t>
      </w:r>
      <w:bookmarkEnd w:id="73"/>
      <w:bookmarkEnd w:id="74"/>
      <w:bookmarkEnd w:id="75"/>
      <w:bookmarkEnd w:id="76"/>
      <w:bookmarkEnd w:id="77"/>
      <w:bookmarkEnd w:id="78"/>
    </w:p>
    <w:p w14:paraId="262FABFC">
      <w:pPr>
        <w:snapToGrid w:val="0"/>
        <w:spacing w:line="400" w:lineRule="exact"/>
        <w:ind w:firstLine="560" w:firstLineChars="200"/>
        <w:rPr>
          <w:rFonts w:hint="eastAsia" w:ascii="宋体" w:hAnsi="宋体" w:eastAsia="宋体" w:cs="宋体"/>
          <w:bCs/>
          <w:color w:val="auto"/>
          <w:szCs w:val="28"/>
          <w:highlight w:val="none"/>
        </w:rPr>
      </w:pPr>
      <w:r>
        <w:rPr>
          <w:rFonts w:hint="eastAsia" w:ascii="宋体" w:hAnsi="宋体" w:eastAsia="宋体" w:cs="宋体"/>
          <w:bCs/>
          <w:color w:val="auto"/>
          <w:szCs w:val="28"/>
          <w:highlight w:val="none"/>
        </w:rPr>
        <w:t>出现下列情形之一的，采购人或者采购代理机构应当终止采购活动，发布项目终止公告并说明原因，重新开展采购活动：</w:t>
      </w:r>
    </w:p>
    <w:p w14:paraId="36F97A1C">
      <w:pPr>
        <w:snapToGrid w:val="0"/>
        <w:spacing w:line="400" w:lineRule="exact"/>
        <w:ind w:firstLine="560" w:firstLineChars="200"/>
        <w:rPr>
          <w:rFonts w:hint="eastAsia" w:ascii="宋体" w:hAnsi="宋体" w:eastAsia="宋体" w:cs="宋体"/>
          <w:bCs/>
          <w:color w:val="auto"/>
          <w:szCs w:val="28"/>
          <w:highlight w:val="none"/>
        </w:rPr>
      </w:pPr>
      <w:r>
        <w:rPr>
          <w:rFonts w:hint="eastAsia" w:ascii="宋体" w:hAnsi="宋体" w:eastAsia="宋体" w:cs="宋体"/>
          <w:bCs/>
          <w:color w:val="auto"/>
          <w:szCs w:val="28"/>
          <w:highlight w:val="none"/>
        </w:rPr>
        <w:t>（一）因情况变化，不再符合规定的采购方式适用情形的；</w:t>
      </w:r>
    </w:p>
    <w:p w14:paraId="41731061">
      <w:pPr>
        <w:snapToGrid w:val="0"/>
        <w:spacing w:line="400" w:lineRule="exact"/>
        <w:ind w:firstLine="560" w:firstLineChars="200"/>
        <w:rPr>
          <w:rFonts w:hint="eastAsia" w:ascii="宋体" w:hAnsi="宋体" w:eastAsia="宋体" w:cs="宋体"/>
          <w:bCs/>
          <w:color w:val="auto"/>
          <w:szCs w:val="28"/>
          <w:highlight w:val="none"/>
        </w:rPr>
      </w:pPr>
      <w:r>
        <w:rPr>
          <w:rFonts w:hint="eastAsia" w:ascii="宋体" w:hAnsi="宋体" w:eastAsia="宋体" w:cs="宋体"/>
          <w:bCs/>
          <w:color w:val="auto"/>
          <w:szCs w:val="28"/>
          <w:highlight w:val="none"/>
        </w:rPr>
        <w:t>（二）出现影响采购公正的违法、违规行为的；</w:t>
      </w:r>
    </w:p>
    <w:p w14:paraId="1541C159">
      <w:pPr>
        <w:snapToGrid w:val="0"/>
        <w:spacing w:line="400" w:lineRule="exact"/>
        <w:ind w:firstLine="560" w:firstLineChars="200"/>
        <w:rPr>
          <w:rFonts w:hint="eastAsia" w:ascii="宋体" w:hAnsi="宋体" w:eastAsia="宋体" w:cs="宋体"/>
          <w:bCs/>
          <w:color w:val="auto"/>
          <w:szCs w:val="28"/>
          <w:highlight w:val="none"/>
        </w:rPr>
      </w:pPr>
      <w:r>
        <w:rPr>
          <w:rFonts w:hint="eastAsia" w:ascii="宋体" w:hAnsi="宋体" w:eastAsia="宋体" w:cs="宋体"/>
          <w:bCs/>
          <w:color w:val="auto"/>
          <w:szCs w:val="28"/>
          <w:highlight w:val="none"/>
        </w:rPr>
        <w:t>（三）在采购过程中符合竞争要求的供应商或者报价未超过采购预算的供应商</w:t>
      </w:r>
      <w:r>
        <w:rPr>
          <w:rFonts w:hint="eastAsia" w:ascii="宋体" w:hAnsi="宋体" w:eastAsia="宋体" w:cs="宋体"/>
          <w:b/>
          <w:color w:val="auto"/>
          <w:szCs w:val="28"/>
          <w:highlight w:val="none"/>
        </w:rPr>
        <w:t>不足</w:t>
      </w:r>
      <w:r>
        <w:rPr>
          <w:rFonts w:hint="eastAsia" w:ascii="宋体" w:hAnsi="宋体" w:eastAsia="宋体" w:cs="宋体"/>
          <w:b/>
          <w:color w:val="auto"/>
          <w:szCs w:val="28"/>
          <w:highlight w:val="none"/>
          <w:lang w:val="en-US" w:eastAsia="zh-CN"/>
        </w:rPr>
        <w:t>3</w:t>
      </w:r>
      <w:r>
        <w:rPr>
          <w:rFonts w:hint="eastAsia" w:ascii="宋体" w:hAnsi="宋体" w:eastAsia="宋体" w:cs="宋体"/>
          <w:b/>
          <w:color w:val="auto"/>
          <w:szCs w:val="28"/>
          <w:highlight w:val="none"/>
        </w:rPr>
        <w:t>家的。</w:t>
      </w:r>
    </w:p>
    <w:p w14:paraId="5D3C2E24">
      <w:pPr>
        <w:pStyle w:val="8"/>
        <w:spacing w:line="400" w:lineRule="exact"/>
        <w:ind w:left="0" w:leftChars="0" w:firstLine="560" w:firstLineChars="200"/>
        <w:rPr>
          <w:rFonts w:hint="eastAsia" w:ascii="宋体" w:hAnsi="宋体" w:eastAsia="宋体" w:cs="宋体"/>
          <w:bCs/>
          <w:color w:val="auto"/>
          <w:szCs w:val="28"/>
          <w:highlight w:val="none"/>
        </w:rPr>
      </w:pPr>
      <w:r>
        <w:rPr>
          <w:rFonts w:hint="eastAsia" w:ascii="宋体" w:hAnsi="宋体" w:eastAsia="宋体" w:cs="宋体"/>
          <w:bCs/>
          <w:color w:val="auto"/>
          <w:szCs w:val="28"/>
          <w:highlight w:val="none"/>
        </w:rPr>
        <w:t>（四）项目出现其他实质性影响，可能导致项目无法正常开展的情形。</w:t>
      </w:r>
    </w:p>
    <w:p w14:paraId="179C3314">
      <w:pPr>
        <w:spacing w:line="400" w:lineRule="exact"/>
        <w:outlineLvl w:val="1"/>
        <w:rPr>
          <w:rFonts w:hint="eastAsia" w:ascii="宋体" w:hAnsi="宋体" w:eastAsia="宋体" w:cs="宋体"/>
          <w:b/>
          <w:color w:val="auto"/>
          <w:szCs w:val="28"/>
          <w:highlight w:val="none"/>
        </w:rPr>
      </w:pPr>
      <w:bookmarkStart w:id="79" w:name="_Toc28288"/>
    </w:p>
    <w:p w14:paraId="16622473">
      <w:pPr>
        <w:spacing w:line="400" w:lineRule="exact"/>
        <w:outlineLvl w:val="1"/>
        <w:rPr>
          <w:rFonts w:hint="eastAsia" w:ascii="宋体" w:hAnsi="宋体" w:eastAsia="宋体" w:cs="宋体"/>
          <w:bCs/>
          <w:color w:val="auto"/>
          <w:sz w:val="24"/>
          <w:szCs w:val="24"/>
          <w:highlight w:val="none"/>
          <w:lang w:val="en-US" w:eastAsia="zh-CN"/>
        </w:rPr>
      </w:pPr>
      <w:r>
        <w:rPr>
          <w:rFonts w:hint="eastAsia" w:ascii="宋体" w:hAnsi="宋体" w:eastAsia="宋体" w:cs="宋体"/>
          <w:b/>
          <w:color w:val="auto"/>
          <w:szCs w:val="28"/>
          <w:highlight w:val="none"/>
        </w:rPr>
        <w:t>五、评审标准</w:t>
      </w:r>
      <w:bookmarkEnd w:id="79"/>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2"/>
        <w:gridCol w:w="1455"/>
        <w:gridCol w:w="4469"/>
        <w:gridCol w:w="2742"/>
      </w:tblGrid>
      <w:tr w14:paraId="4E82D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272" w:type="dxa"/>
            <w:tcBorders>
              <w:top w:val="single" w:color="auto" w:sz="4" w:space="0"/>
              <w:left w:val="single" w:color="auto" w:sz="4" w:space="0"/>
              <w:bottom w:val="single" w:color="auto" w:sz="4" w:space="0"/>
              <w:right w:val="single" w:color="auto" w:sz="4" w:space="0"/>
            </w:tcBorders>
            <w:noWrap w:val="0"/>
            <w:vAlign w:val="center"/>
          </w:tcPr>
          <w:p w14:paraId="19762109">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评分因素</w:t>
            </w:r>
          </w:p>
          <w:p w14:paraId="628E025A">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及权重</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2EB39D94">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tc>
        <w:tc>
          <w:tcPr>
            <w:tcW w:w="4469" w:type="dxa"/>
            <w:tcBorders>
              <w:top w:val="single" w:color="auto" w:sz="4" w:space="0"/>
              <w:left w:val="single" w:color="auto" w:sz="4" w:space="0"/>
              <w:bottom w:val="single" w:color="auto" w:sz="4" w:space="0"/>
              <w:right w:val="single" w:color="auto" w:sz="4" w:space="0"/>
            </w:tcBorders>
            <w:noWrap w:val="0"/>
            <w:vAlign w:val="center"/>
          </w:tcPr>
          <w:p w14:paraId="10EF9A92">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评分标准</w:t>
            </w:r>
          </w:p>
        </w:tc>
        <w:tc>
          <w:tcPr>
            <w:tcW w:w="2742" w:type="dxa"/>
            <w:tcBorders>
              <w:top w:val="single" w:color="auto" w:sz="4" w:space="0"/>
              <w:left w:val="single" w:color="auto" w:sz="4" w:space="0"/>
              <w:bottom w:val="single" w:color="auto" w:sz="4" w:space="0"/>
              <w:right w:val="single" w:color="auto" w:sz="4" w:space="0"/>
            </w:tcBorders>
            <w:noWrap w:val="0"/>
            <w:vAlign w:val="center"/>
          </w:tcPr>
          <w:p w14:paraId="12653812">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14:paraId="707B0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272" w:type="dxa"/>
            <w:tcBorders>
              <w:top w:val="single" w:color="auto" w:sz="4" w:space="0"/>
              <w:left w:val="single" w:color="auto" w:sz="4" w:space="0"/>
              <w:bottom w:val="single" w:color="auto" w:sz="4" w:space="0"/>
              <w:right w:val="single" w:color="auto" w:sz="4" w:space="0"/>
            </w:tcBorders>
            <w:noWrap w:val="0"/>
            <w:vAlign w:val="center"/>
          </w:tcPr>
          <w:p w14:paraId="1E14678D">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投标报价</w:t>
            </w:r>
          </w:p>
          <w:p w14:paraId="592600F7">
            <w:pPr>
              <w:snapToGrid w:val="0"/>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i w:val="0"/>
                <w:iCs w:val="0"/>
                <w:caps w:val="0"/>
                <w:color w:val="auto"/>
                <w:spacing w:val="0"/>
                <w:sz w:val="24"/>
                <w:szCs w:val="24"/>
                <w:highlight w:val="none"/>
                <w:shd w:val="clear" w:color="auto" w:fill="FFFFFF"/>
                <w:lang w:eastAsia="zh-CN"/>
              </w:rPr>
              <w:t>(</w:t>
            </w:r>
            <w:r>
              <w:rPr>
                <w:rFonts w:hint="eastAsia" w:ascii="宋体" w:hAnsi="宋体" w:eastAsia="宋体" w:cs="宋体"/>
                <w:i w:val="0"/>
                <w:iCs w:val="0"/>
                <w:caps w:val="0"/>
                <w:color w:val="auto"/>
                <w:spacing w:val="0"/>
                <w:sz w:val="24"/>
                <w:szCs w:val="24"/>
                <w:highlight w:val="none"/>
                <w:shd w:val="clear" w:color="auto" w:fill="FFFFFF"/>
                <w:lang w:val="en-US" w:eastAsia="zh-CN"/>
              </w:rPr>
              <w:t>20</w:t>
            </w:r>
            <w:r>
              <w:rPr>
                <w:rFonts w:hint="eastAsia" w:ascii="宋体" w:hAnsi="宋体" w:eastAsia="宋体" w:cs="宋体"/>
                <w:i w:val="0"/>
                <w:iCs w:val="0"/>
                <w:caps w:val="0"/>
                <w:color w:val="auto"/>
                <w:spacing w:val="0"/>
                <w:sz w:val="24"/>
                <w:szCs w:val="24"/>
                <w:highlight w:val="none"/>
                <w:shd w:val="clear" w:color="auto" w:fill="FFFFFF"/>
              </w:rPr>
              <w:t>%</w:t>
            </w:r>
            <w:r>
              <w:rPr>
                <w:rFonts w:hint="eastAsia" w:ascii="宋体" w:hAnsi="宋体" w:cs="宋体"/>
                <w:i w:val="0"/>
                <w:iCs w:val="0"/>
                <w:caps w:val="0"/>
                <w:color w:val="auto"/>
                <w:spacing w:val="0"/>
                <w:sz w:val="24"/>
                <w:szCs w:val="24"/>
                <w:highlight w:val="none"/>
                <w:shd w:val="clear" w:color="auto" w:fill="FFFFFF"/>
                <w:lang w:eastAsia="zh-CN"/>
              </w:rPr>
              <w:t>)</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083291FB">
            <w:pPr>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20分</w:t>
            </w:r>
          </w:p>
        </w:tc>
        <w:tc>
          <w:tcPr>
            <w:tcW w:w="4469" w:type="dxa"/>
            <w:tcBorders>
              <w:top w:val="single" w:color="auto" w:sz="4" w:space="0"/>
              <w:left w:val="single" w:color="auto" w:sz="4" w:space="0"/>
              <w:bottom w:val="single" w:color="auto" w:sz="4" w:space="0"/>
              <w:right w:val="single" w:color="auto" w:sz="4" w:space="0"/>
            </w:tcBorders>
            <w:noWrap w:val="0"/>
            <w:vAlign w:val="center"/>
          </w:tcPr>
          <w:p w14:paraId="1B707CF1">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color w:val="auto"/>
                <w:highlight w:val="none"/>
                <w:lang w:val="en-US" w:eastAsia="zh-CN"/>
              </w:rPr>
            </w:pPr>
            <w:r>
              <w:rPr>
                <w:rFonts w:hint="eastAsia" w:ascii="宋体" w:hAnsi="宋体" w:eastAsia="宋体" w:cs="宋体"/>
                <w:bCs/>
                <w:color w:val="auto"/>
                <w:sz w:val="24"/>
                <w:szCs w:val="24"/>
                <w:highlight w:val="none"/>
              </w:rPr>
              <w:t>取每个单品种最后报价最低的供应商的价格为基准价，其价格分为该单品种评分的满分</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分，其他供应企业的单价价格分统一按照下列公式计算：单价报价得分=（基准价/最后报价）×</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，取20个品种累计得分，未报价者该单品种评分为0分。</w:t>
            </w:r>
            <w:r>
              <w:rPr>
                <w:rFonts w:hint="eastAsia" w:ascii="宋体" w:hAnsi="宋体" w:eastAsia="宋体" w:cs="宋体"/>
                <w:bCs/>
                <w:color w:val="auto"/>
                <w:sz w:val="24"/>
                <w:szCs w:val="24"/>
                <w:highlight w:val="none"/>
                <w:lang w:eastAsia="zh-CN"/>
              </w:rPr>
              <w:t>满分</w:t>
            </w:r>
            <w:r>
              <w:rPr>
                <w:rFonts w:hint="eastAsia" w:ascii="宋体" w:hAnsi="宋体" w:eastAsia="宋体" w:cs="宋体"/>
                <w:bCs/>
                <w:color w:val="auto"/>
                <w:sz w:val="24"/>
                <w:szCs w:val="24"/>
                <w:highlight w:val="none"/>
                <w:lang w:val="en-US" w:eastAsia="zh-CN"/>
              </w:rPr>
              <w:t>20分。</w:t>
            </w:r>
          </w:p>
        </w:tc>
        <w:tc>
          <w:tcPr>
            <w:tcW w:w="2742" w:type="dxa"/>
            <w:tcBorders>
              <w:top w:val="single" w:color="auto" w:sz="4" w:space="0"/>
              <w:left w:val="single" w:color="auto" w:sz="4" w:space="0"/>
              <w:bottom w:val="single" w:color="auto" w:sz="4" w:space="0"/>
              <w:right w:val="single" w:color="auto" w:sz="4" w:space="0"/>
            </w:tcBorders>
            <w:noWrap w:val="0"/>
            <w:vAlign w:val="center"/>
          </w:tcPr>
          <w:p w14:paraId="706B90E9">
            <w:pPr>
              <w:snapToGrid w:val="0"/>
              <w:spacing w:line="360" w:lineRule="auto"/>
              <w:jc w:val="left"/>
              <w:rPr>
                <w:rFonts w:hint="eastAsia" w:ascii="宋体" w:hAnsi="宋体" w:eastAsia="宋体" w:cs="宋体"/>
                <w:color w:val="auto"/>
                <w:kern w:val="2"/>
                <w:sz w:val="24"/>
                <w:szCs w:val="24"/>
                <w:highlight w:val="none"/>
                <w:lang w:val="en-US" w:eastAsia="zh-CN" w:bidi="ar-SA"/>
              </w:rPr>
            </w:pPr>
          </w:p>
        </w:tc>
      </w:tr>
      <w:tr w14:paraId="367E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3" w:hRule="atLeast"/>
          <w:jc w:val="center"/>
        </w:trPr>
        <w:tc>
          <w:tcPr>
            <w:tcW w:w="1272" w:type="dxa"/>
            <w:vMerge w:val="restart"/>
            <w:tcBorders>
              <w:top w:val="single" w:color="auto" w:sz="4" w:space="0"/>
              <w:left w:val="single" w:color="auto" w:sz="4" w:space="0"/>
              <w:right w:val="single" w:color="auto" w:sz="4" w:space="0"/>
            </w:tcBorders>
            <w:noWrap w:val="0"/>
            <w:vAlign w:val="center"/>
          </w:tcPr>
          <w:p w14:paraId="5A01873B">
            <w:pPr>
              <w:snapToGrid w:val="0"/>
              <w:spacing w:line="360" w:lineRule="auto"/>
              <w:jc w:val="left"/>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技术部分（</w:t>
            </w:r>
            <w:r>
              <w:rPr>
                <w:rFonts w:hint="eastAsia" w:ascii="宋体" w:hAnsi="宋体" w:eastAsia="宋体" w:cs="宋体"/>
                <w:i w:val="0"/>
                <w:iCs w:val="0"/>
                <w:caps w:val="0"/>
                <w:color w:val="auto"/>
                <w:spacing w:val="0"/>
                <w:sz w:val="24"/>
                <w:szCs w:val="24"/>
                <w:highlight w:val="none"/>
                <w:shd w:val="clear" w:color="auto" w:fill="FFFFFF"/>
                <w:lang w:val="en-US" w:eastAsia="zh-CN"/>
              </w:rPr>
              <w:t>70</w:t>
            </w:r>
            <w:r>
              <w:rPr>
                <w:rFonts w:hint="eastAsia" w:ascii="宋体" w:hAnsi="宋体" w:eastAsia="宋体" w:cs="宋体"/>
                <w:i w:val="0"/>
                <w:iCs w:val="0"/>
                <w:caps w:val="0"/>
                <w:color w:val="auto"/>
                <w:spacing w:val="0"/>
                <w:sz w:val="24"/>
                <w:szCs w:val="24"/>
                <w:highlight w:val="none"/>
                <w:shd w:val="clear" w:color="auto" w:fill="FFFFFF"/>
              </w:rPr>
              <w:t>%）</w:t>
            </w:r>
          </w:p>
          <w:p w14:paraId="77FF78CA">
            <w:pPr>
              <w:snapToGrid w:val="0"/>
              <w:spacing w:line="360" w:lineRule="auto"/>
              <w:jc w:val="left"/>
              <w:rPr>
                <w:rFonts w:hint="eastAsia" w:ascii="宋体" w:hAnsi="宋体" w:eastAsia="宋体" w:cs="宋体"/>
                <w:i w:val="0"/>
                <w:iCs w:val="0"/>
                <w:caps w:val="0"/>
                <w:color w:val="auto"/>
                <w:spacing w:val="0"/>
                <w:sz w:val="24"/>
                <w:szCs w:val="24"/>
                <w:highlight w:val="none"/>
                <w:shd w:val="clear" w:color="auto" w:fill="FFFFFF"/>
              </w:rPr>
            </w:pPr>
          </w:p>
          <w:p w14:paraId="46901138">
            <w:pPr>
              <w:snapToGrid w:val="0"/>
              <w:spacing w:line="360" w:lineRule="auto"/>
              <w:jc w:val="left"/>
              <w:rPr>
                <w:rFonts w:hint="eastAsia" w:ascii="宋体" w:hAnsi="宋体" w:eastAsia="宋体" w:cs="宋体"/>
                <w:i w:val="0"/>
                <w:iCs w:val="0"/>
                <w:caps w:val="0"/>
                <w:color w:val="auto"/>
                <w:spacing w:val="0"/>
                <w:sz w:val="24"/>
                <w:szCs w:val="24"/>
                <w:highlight w:val="none"/>
                <w:shd w:val="clear" w:color="auto" w:fill="FFFFFF"/>
              </w:rPr>
            </w:pPr>
          </w:p>
          <w:p w14:paraId="07D057C5">
            <w:pPr>
              <w:snapToGrid w:val="0"/>
              <w:spacing w:line="360" w:lineRule="auto"/>
              <w:jc w:val="left"/>
              <w:rPr>
                <w:rFonts w:hint="eastAsia" w:ascii="宋体" w:hAnsi="宋体" w:eastAsia="宋体" w:cs="宋体"/>
                <w:i w:val="0"/>
                <w:iCs w:val="0"/>
                <w:caps w:val="0"/>
                <w:color w:val="auto"/>
                <w:spacing w:val="0"/>
                <w:sz w:val="24"/>
                <w:szCs w:val="24"/>
                <w:highlight w:val="none"/>
                <w:shd w:val="clear" w:color="auto" w:fill="FFFFFF"/>
              </w:rPr>
            </w:pPr>
          </w:p>
        </w:tc>
        <w:tc>
          <w:tcPr>
            <w:tcW w:w="1455" w:type="dxa"/>
            <w:tcBorders>
              <w:top w:val="single" w:color="auto" w:sz="4" w:space="0"/>
              <w:left w:val="single" w:color="auto" w:sz="4" w:space="0"/>
              <w:right w:val="single" w:color="auto" w:sz="4" w:space="0"/>
            </w:tcBorders>
            <w:noWrap w:val="0"/>
            <w:vAlign w:val="center"/>
          </w:tcPr>
          <w:p w14:paraId="013148A0">
            <w:pPr>
              <w:snapToGrid w:val="0"/>
              <w:spacing w:line="360" w:lineRule="auto"/>
              <w:jc w:val="left"/>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服务方案（</w:t>
            </w:r>
            <w:r>
              <w:rPr>
                <w:rFonts w:hint="eastAsia" w:ascii="宋体" w:hAnsi="宋体" w:eastAsia="宋体" w:cs="宋体"/>
                <w:i w:val="0"/>
                <w:iCs w:val="0"/>
                <w:caps w:val="0"/>
                <w:color w:val="auto"/>
                <w:spacing w:val="0"/>
                <w:sz w:val="24"/>
                <w:szCs w:val="24"/>
                <w:highlight w:val="none"/>
                <w:shd w:val="clear" w:color="auto" w:fill="FFFFFF"/>
                <w:lang w:val="en-US" w:eastAsia="zh-CN"/>
              </w:rPr>
              <w:t>30</w:t>
            </w:r>
            <w:r>
              <w:rPr>
                <w:rFonts w:hint="eastAsia" w:ascii="宋体" w:hAnsi="宋体" w:eastAsia="宋体" w:cs="宋体"/>
                <w:i w:val="0"/>
                <w:iCs w:val="0"/>
                <w:caps w:val="0"/>
                <w:color w:val="auto"/>
                <w:spacing w:val="0"/>
                <w:sz w:val="24"/>
                <w:szCs w:val="24"/>
                <w:highlight w:val="none"/>
                <w:shd w:val="clear" w:color="auto" w:fill="FFFFFF"/>
              </w:rPr>
              <w:t>分）</w:t>
            </w:r>
          </w:p>
        </w:tc>
        <w:tc>
          <w:tcPr>
            <w:tcW w:w="4469" w:type="dxa"/>
            <w:tcBorders>
              <w:top w:val="single" w:color="auto" w:sz="4" w:space="0"/>
              <w:left w:val="single" w:color="auto" w:sz="4" w:space="0"/>
              <w:bottom w:val="single" w:color="auto" w:sz="4" w:space="0"/>
              <w:right w:val="single" w:color="auto" w:sz="4" w:space="0"/>
            </w:tcBorders>
            <w:noWrap w:val="0"/>
            <w:vAlign w:val="center"/>
          </w:tcPr>
          <w:p w14:paraId="32397157">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供应商针对本项目提供</w:t>
            </w:r>
            <w:r>
              <w:rPr>
                <w:rFonts w:hint="eastAsia" w:ascii="宋体" w:hAnsi="宋体" w:eastAsia="宋体" w:cs="宋体"/>
                <w:bCs/>
                <w:color w:val="auto"/>
                <w:sz w:val="24"/>
                <w:szCs w:val="24"/>
                <w:highlight w:val="none"/>
                <w:lang w:val="en-US" w:eastAsia="zh-CN"/>
              </w:rPr>
              <w:t>配送方案、出现特殊情况的</w:t>
            </w:r>
            <w:r>
              <w:rPr>
                <w:rFonts w:hint="eastAsia" w:ascii="宋体" w:hAnsi="宋体" w:eastAsia="宋体" w:cs="宋体"/>
                <w:bCs/>
                <w:color w:val="auto"/>
                <w:sz w:val="24"/>
                <w:szCs w:val="24"/>
                <w:highlight w:val="none"/>
                <w:lang w:eastAsia="zh-CN"/>
              </w:rPr>
              <w:t>应急方案、</w:t>
            </w:r>
            <w:r>
              <w:rPr>
                <w:rFonts w:hint="eastAsia" w:ascii="宋体" w:hAnsi="宋体" w:eastAsia="宋体" w:cs="宋体"/>
                <w:bCs/>
                <w:color w:val="auto"/>
                <w:sz w:val="24"/>
                <w:szCs w:val="24"/>
                <w:highlight w:val="none"/>
              </w:rPr>
              <w:t>为满足售后服务所配备的装备情况</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紧缺药品齐全程度</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价格的合理性等。</w:t>
            </w:r>
          </w:p>
          <w:p w14:paraId="28FE9DE3">
            <w:pPr>
              <w:keepNext w:val="0"/>
              <w:keepLines w:val="0"/>
              <w:pageBreakBefore w:val="0"/>
              <w:widowControl w:val="0"/>
              <w:kinsoku/>
              <w:wordWrap/>
              <w:overflowPunct/>
              <w:topLinePunct w:val="0"/>
              <w:autoSpaceDE/>
              <w:autoSpaceDN/>
              <w:bidi w:val="0"/>
              <w:adjustRightInd/>
              <w:snapToGrid/>
              <w:spacing w:line="240" w:lineRule="atLeas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方案内容不存在瑕疵得</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p w14:paraId="3EF6A1D4">
            <w:pPr>
              <w:keepNext w:val="0"/>
              <w:keepLines w:val="0"/>
              <w:pageBreakBefore w:val="0"/>
              <w:widowControl w:val="0"/>
              <w:kinsoku/>
              <w:wordWrap/>
              <w:overflowPunct/>
              <w:topLinePunct w:val="0"/>
              <w:autoSpaceDE/>
              <w:autoSpaceDN/>
              <w:bidi w:val="0"/>
              <w:adjustRightInd/>
              <w:snapToGrid/>
              <w:spacing w:line="240" w:lineRule="atLeas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方案内容存在1处瑕疵得</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p w14:paraId="7BE73676">
            <w:pPr>
              <w:keepNext w:val="0"/>
              <w:keepLines w:val="0"/>
              <w:pageBreakBefore w:val="0"/>
              <w:widowControl w:val="0"/>
              <w:kinsoku/>
              <w:wordWrap/>
              <w:overflowPunct/>
              <w:topLinePunct w:val="0"/>
              <w:autoSpaceDE/>
              <w:autoSpaceDN/>
              <w:bidi w:val="0"/>
              <w:adjustRightInd/>
              <w:snapToGrid/>
              <w:spacing w:line="240" w:lineRule="atLeas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方案内容存在2处瑕疵得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p w14:paraId="76C256FC">
            <w:pPr>
              <w:keepNext w:val="0"/>
              <w:keepLines w:val="0"/>
              <w:pageBreakBefore w:val="0"/>
              <w:widowControl w:val="0"/>
              <w:kinsoku/>
              <w:wordWrap/>
              <w:overflowPunct/>
              <w:topLinePunct w:val="0"/>
              <w:autoSpaceDE/>
              <w:autoSpaceDN/>
              <w:bidi w:val="0"/>
              <w:adjustRightInd/>
              <w:snapToGrid/>
              <w:spacing w:line="240" w:lineRule="atLeas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方案内容存在3处（含本数）及以上瑕疵得</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p w14:paraId="25033B3B">
            <w:pPr>
              <w:snapToGrid w:val="0"/>
              <w:spacing w:line="360" w:lineRule="auto"/>
              <w:ind w:firstLine="480" w:firstLineChars="200"/>
              <w:jc w:val="left"/>
              <w:rPr>
                <w:rFonts w:hint="eastAsia" w:ascii="宋体" w:hAnsi="宋体" w:eastAsia="宋体" w:cs="宋体"/>
                <w:color w:val="auto"/>
                <w:sz w:val="24"/>
                <w:szCs w:val="24"/>
                <w:highlight w:val="none"/>
              </w:rPr>
            </w:pPr>
          </w:p>
        </w:tc>
        <w:tc>
          <w:tcPr>
            <w:tcW w:w="2742" w:type="dxa"/>
            <w:tcBorders>
              <w:top w:val="single" w:color="auto" w:sz="4" w:space="0"/>
              <w:left w:val="single" w:color="auto" w:sz="4" w:space="0"/>
              <w:right w:val="single" w:color="auto" w:sz="4" w:space="0"/>
            </w:tcBorders>
            <w:noWrap w:val="0"/>
            <w:vAlign w:val="center"/>
          </w:tcPr>
          <w:p w14:paraId="42F31F26">
            <w:pPr>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1.提供方案，格式自拟。</w:t>
            </w:r>
          </w:p>
          <w:p w14:paraId="73CF5598">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瑕疵是指：①方案内容不完整；②阐述内容存在前后逻辑错误；③方案过于夸大无法实现；④未能体现出本项目的特点或存在与本项目无关的内容；⑤语言错误或存在歧义，项目名称、实施地点与本项目不一致；⑥套用方案；⑦凭空编造、逻辑漏洞、科学原理错误等情形。</w:t>
            </w:r>
          </w:p>
        </w:tc>
      </w:tr>
      <w:tr w14:paraId="09511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3" w:hRule="atLeast"/>
          <w:jc w:val="center"/>
        </w:trPr>
        <w:tc>
          <w:tcPr>
            <w:tcW w:w="1272" w:type="dxa"/>
            <w:vMerge w:val="continue"/>
            <w:tcBorders>
              <w:left w:val="single" w:color="auto" w:sz="4" w:space="0"/>
              <w:right w:val="single" w:color="auto" w:sz="4" w:space="0"/>
            </w:tcBorders>
            <w:noWrap w:val="0"/>
            <w:vAlign w:val="center"/>
          </w:tcPr>
          <w:p w14:paraId="3B0E5886">
            <w:pPr>
              <w:snapToGrid w:val="0"/>
              <w:spacing w:line="360" w:lineRule="auto"/>
              <w:jc w:val="left"/>
              <w:rPr>
                <w:rFonts w:hint="eastAsia" w:ascii="宋体" w:hAnsi="宋体" w:eastAsia="宋体" w:cs="宋体"/>
                <w:i w:val="0"/>
                <w:iCs w:val="0"/>
                <w:caps w:val="0"/>
                <w:color w:val="auto"/>
                <w:spacing w:val="0"/>
                <w:sz w:val="24"/>
                <w:szCs w:val="24"/>
                <w:highlight w:val="none"/>
                <w:shd w:val="clear" w:color="auto" w:fill="FFFFFF"/>
              </w:rPr>
            </w:pPr>
          </w:p>
        </w:tc>
        <w:tc>
          <w:tcPr>
            <w:tcW w:w="1455" w:type="dxa"/>
            <w:tcBorders>
              <w:top w:val="single" w:color="auto" w:sz="4" w:space="0"/>
              <w:left w:val="single" w:color="auto" w:sz="4" w:space="0"/>
              <w:right w:val="single" w:color="auto" w:sz="4" w:space="0"/>
            </w:tcBorders>
            <w:noWrap w:val="0"/>
            <w:vAlign w:val="center"/>
          </w:tcPr>
          <w:p w14:paraId="54A1A111">
            <w:pPr>
              <w:spacing w:line="400" w:lineRule="exact"/>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color w:val="auto"/>
                <w:sz w:val="24"/>
                <w:szCs w:val="24"/>
                <w:highlight w:val="none"/>
                <w:lang w:val="en-US" w:eastAsia="zh-CN"/>
              </w:rPr>
              <w:t>样品（20分）</w:t>
            </w:r>
          </w:p>
        </w:tc>
        <w:tc>
          <w:tcPr>
            <w:tcW w:w="4469" w:type="dxa"/>
            <w:tcBorders>
              <w:top w:val="single" w:color="auto" w:sz="4" w:space="0"/>
              <w:left w:val="single" w:color="auto" w:sz="4" w:space="0"/>
              <w:bottom w:val="single" w:color="auto" w:sz="4" w:space="0"/>
              <w:right w:val="single" w:color="auto" w:sz="4" w:space="0"/>
            </w:tcBorders>
            <w:noWrap w:val="0"/>
            <w:vAlign w:val="center"/>
          </w:tcPr>
          <w:p w14:paraId="6E6810E2">
            <w:pPr>
              <w:pStyle w:val="2"/>
              <w:rPr>
                <w:rFonts w:hint="eastAsia" w:ascii="宋体" w:hAnsi="宋体" w:eastAsia="宋体" w:cs="宋体"/>
                <w:color w:val="auto"/>
                <w:highlight w:val="none"/>
                <w:lang w:val="en-US" w:eastAsia="zh-CN"/>
              </w:rPr>
            </w:pPr>
          </w:p>
          <w:p w14:paraId="67A21E41">
            <w:pPr>
              <w:keepNext w:val="0"/>
              <w:keepLines w:val="0"/>
              <w:pageBreakBefore w:val="0"/>
              <w:widowControl w:val="0"/>
              <w:kinsoku/>
              <w:wordWrap/>
              <w:overflowPunct/>
              <w:topLinePunct w:val="0"/>
              <w:autoSpaceDE/>
              <w:autoSpaceDN/>
              <w:bidi w:val="0"/>
              <w:adjustRightInd/>
              <w:snapToGrid/>
              <w:spacing w:line="240" w:lineRule="atLeas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评审委员对20个样品的质量单个逐一评分，单个样品0-1分（样品一个存在瑕疵或不符合要求扣0.2分，单个样品满分1分，未提供的0分），样品合计最高得20分。取所有专家的样品质量评分的平均值为该供应商所得样品分（四舍五入，保留小数点2位）。</w:t>
            </w:r>
          </w:p>
          <w:p w14:paraId="43D284DE">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color w:val="auto"/>
                <w:kern w:val="2"/>
                <w:sz w:val="24"/>
                <w:szCs w:val="24"/>
                <w:highlight w:val="none"/>
                <w:lang w:val="en-US" w:eastAsia="zh-CN" w:bidi="ar-SA"/>
              </w:rPr>
            </w:pPr>
          </w:p>
        </w:tc>
        <w:tc>
          <w:tcPr>
            <w:tcW w:w="2742" w:type="dxa"/>
            <w:tcBorders>
              <w:top w:val="single" w:color="auto" w:sz="4" w:space="0"/>
              <w:left w:val="single" w:color="auto" w:sz="4" w:space="0"/>
              <w:right w:val="single" w:color="auto" w:sz="4" w:space="0"/>
            </w:tcBorders>
            <w:noWrap w:val="0"/>
            <w:vAlign w:val="center"/>
          </w:tcPr>
          <w:p w14:paraId="6343C6A1">
            <w:pPr>
              <w:snapToGrid w:val="0"/>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1.评分内容包括：色泽气味、生片糊片、炮制规范、饮片规格、杂质、水分等以及质量检查项目逐一评比，如出现1种样品质量与药典不符，按采购文件要求扣分。</w:t>
            </w:r>
          </w:p>
          <w:p w14:paraId="672B2EBA">
            <w:pPr>
              <w:snapToGrid w:val="0"/>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2.供应商提供的中药饮片少于20种，该项不得分。</w:t>
            </w:r>
          </w:p>
        </w:tc>
      </w:tr>
      <w:tr w14:paraId="42AD4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jc w:val="center"/>
        </w:trPr>
        <w:tc>
          <w:tcPr>
            <w:tcW w:w="1272" w:type="dxa"/>
            <w:vMerge w:val="continue"/>
            <w:tcBorders>
              <w:left w:val="single" w:color="auto" w:sz="4" w:space="0"/>
              <w:right w:val="single" w:color="auto" w:sz="4" w:space="0"/>
            </w:tcBorders>
            <w:noWrap w:val="0"/>
            <w:vAlign w:val="center"/>
          </w:tcPr>
          <w:p w14:paraId="14F7AD38">
            <w:pPr>
              <w:snapToGrid w:val="0"/>
              <w:spacing w:line="360" w:lineRule="auto"/>
              <w:jc w:val="left"/>
              <w:rPr>
                <w:rFonts w:hint="eastAsia" w:ascii="宋体" w:hAnsi="宋体" w:eastAsia="宋体" w:cs="宋体"/>
                <w:i w:val="0"/>
                <w:iCs w:val="0"/>
                <w:caps w:val="0"/>
                <w:color w:val="auto"/>
                <w:spacing w:val="0"/>
                <w:sz w:val="24"/>
                <w:szCs w:val="24"/>
                <w:highlight w:val="none"/>
                <w:shd w:val="clear" w:color="auto" w:fill="FFFFFF"/>
              </w:rPr>
            </w:pPr>
          </w:p>
        </w:tc>
        <w:tc>
          <w:tcPr>
            <w:tcW w:w="1455" w:type="dxa"/>
            <w:tcBorders>
              <w:top w:val="single" w:color="auto" w:sz="4" w:space="0"/>
              <w:left w:val="single" w:color="auto" w:sz="4" w:space="0"/>
              <w:right w:val="single" w:color="auto" w:sz="4" w:space="0"/>
            </w:tcBorders>
            <w:noWrap w:val="0"/>
            <w:vAlign w:val="center"/>
          </w:tcPr>
          <w:p w14:paraId="469019D6">
            <w:pPr>
              <w:snapToGrid w:val="0"/>
              <w:spacing w:line="360" w:lineRule="auto"/>
              <w:jc w:val="left"/>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配送企业质量保证体系（</w:t>
            </w:r>
            <w:r>
              <w:rPr>
                <w:rFonts w:hint="eastAsia" w:ascii="宋体" w:hAnsi="宋体" w:eastAsia="宋体" w:cs="宋体"/>
                <w:i w:val="0"/>
                <w:iCs w:val="0"/>
                <w:caps w:val="0"/>
                <w:color w:val="auto"/>
                <w:spacing w:val="0"/>
                <w:sz w:val="24"/>
                <w:szCs w:val="24"/>
                <w:highlight w:val="none"/>
                <w:shd w:val="clear" w:color="auto" w:fill="FFFFFF"/>
                <w:lang w:val="en-US" w:eastAsia="zh-CN"/>
              </w:rPr>
              <w:t>15</w:t>
            </w:r>
            <w:r>
              <w:rPr>
                <w:rFonts w:hint="eastAsia" w:ascii="宋体" w:hAnsi="宋体" w:eastAsia="宋体" w:cs="宋体"/>
                <w:i w:val="0"/>
                <w:iCs w:val="0"/>
                <w:caps w:val="0"/>
                <w:color w:val="auto"/>
                <w:spacing w:val="0"/>
                <w:sz w:val="24"/>
                <w:szCs w:val="24"/>
                <w:highlight w:val="none"/>
                <w:shd w:val="clear" w:color="auto" w:fill="FFFFFF"/>
              </w:rPr>
              <w:t>分）</w:t>
            </w:r>
          </w:p>
        </w:tc>
        <w:tc>
          <w:tcPr>
            <w:tcW w:w="4469" w:type="dxa"/>
            <w:tcBorders>
              <w:top w:val="single" w:color="auto" w:sz="4" w:space="0"/>
              <w:left w:val="single" w:color="auto" w:sz="4" w:space="0"/>
              <w:bottom w:val="single" w:color="auto" w:sz="4" w:space="0"/>
              <w:right w:val="single" w:color="auto" w:sz="4" w:space="0"/>
            </w:tcBorders>
            <w:noWrap w:val="0"/>
            <w:vAlign w:val="center"/>
          </w:tcPr>
          <w:p w14:paraId="4A7BF5AB">
            <w:pPr>
              <w:snapToGrid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具有保障药品质量安全的</w:t>
            </w:r>
            <w:r>
              <w:rPr>
                <w:rFonts w:hint="eastAsia" w:ascii="宋体" w:hAnsi="宋体" w:eastAsia="宋体" w:cs="宋体"/>
                <w:color w:val="auto"/>
                <w:sz w:val="24"/>
                <w:szCs w:val="24"/>
                <w:highlight w:val="none"/>
                <w:lang w:val="en-US" w:eastAsia="zh-CN"/>
              </w:rPr>
              <w:t>标准</w:t>
            </w:r>
            <w:r>
              <w:rPr>
                <w:rFonts w:hint="eastAsia" w:ascii="宋体" w:hAnsi="宋体" w:eastAsia="宋体" w:cs="宋体"/>
                <w:color w:val="auto"/>
                <w:sz w:val="24"/>
                <w:szCs w:val="24"/>
                <w:highlight w:val="none"/>
              </w:rPr>
              <w:t>仓储，具备温湿度</w:t>
            </w:r>
            <w:r>
              <w:rPr>
                <w:rFonts w:hint="eastAsia" w:ascii="宋体" w:hAnsi="宋体" w:eastAsia="宋体" w:cs="宋体"/>
                <w:color w:val="auto"/>
                <w:sz w:val="24"/>
                <w:szCs w:val="24"/>
                <w:highlight w:val="none"/>
                <w:lang w:val="en-US" w:eastAsia="zh-CN"/>
              </w:rPr>
              <w:t>控制系统</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具有中药材溯源系统，能提供药品炮制流程，流通环节等得5分。</w:t>
            </w:r>
          </w:p>
          <w:p w14:paraId="1D462641">
            <w:pPr>
              <w:pStyle w:val="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具有中药材鲜切、炮制等加工能力得5分。</w:t>
            </w:r>
          </w:p>
        </w:tc>
        <w:tc>
          <w:tcPr>
            <w:tcW w:w="2742" w:type="dxa"/>
            <w:tcBorders>
              <w:left w:val="single" w:color="auto" w:sz="4" w:space="0"/>
              <w:right w:val="single" w:color="auto" w:sz="4" w:space="0"/>
            </w:tcBorders>
            <w:noWrap w:val="0"/>
            <w:vAlign w:val="center"/>
          </w:tcPr>
          <w:p w14:paraId="3786DDBB">
            <w:pPr>
              <w:snapToGrid w:val="0"/>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eastAsia="zh-CN"/>
              </w:rPr>
              <w:t>相关佐证材料加盖供应商公章。</w:t>
            </w:r>
          </w:p>
          <w:p w14:paraId="3DB7F498">
            <w:pPr>
              <w:snapToGrid w:val="0"/>
              <w:spacing w:line="360" w:lineRule="auto"/>
              <w:jc w:val="left"/>
              <w:rPr>
                <w:rFonts w:hint="eastAsia" w:ascii="宋体" w:hAnsi="宋体" w:eastAsia="宋体" w:cs="宋体"/>
                <w:color w:val="auto"/>
                <w:sz w:val="24"/>
                <w:szCs w:val="24"/>
                <w:highlight w:val="none"/>
              </w:rPr>
            </w:pPr>
          </w:p>
        </w:tc>
      </w:tr>
      <w:tr w14:paraId="5EB85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272" w:type="dxa"/>
            <w:vMerge w:val="continue"/>
            <w:tcBorders>
              <w:left w:val="single" w:color="auto" w:sz="4" w:space="0"/>
              <w:right w:val="single" w:color="auto" w:sz="4" w:space="0"/>
            </w:tcBorders>
            <w:noWrap w:val="0"/>
            <w:vAlign w:val="center"/>
          </w:tcPr>
          <w:p w14:paraId="753FBB73">
            <w:pPr>
              <w:snapToGrid w:val="0"/>
              <w:spacing w:line="360" w:lineRule="auto"/>
              <w:jc w:val="left"/>
              <w:rPr>
                <w:rFonts w:hint="eastAsia" w:ascii="宋体" w:hAnsi="宋体" w:eastAsia="宋体" w:cs="宋体"/>
                <w:color w:val="auto"/>
                <w:sz w:val="24"/>
                <w:szCs w:val="24"/>
                <w:highlight w:val="none"/>
              </w:rPr>
            </w:pPr>
          </w:p>
        </w:tc>
        <w:tc>
          <w:tcPr>
            <w:tcW w:w="1455" w:type="dxa"/>
            <w:tcBorders>
              <w:top w:val="single" w:color="auto" w:sz="4" w:space="0"/>
              <w:left w:val="single" w:color="auto" w:sz="4" w:space="0"/>
              <w:right w:val="single" w:color="auto" w:sz="4" w:space="0"/>
            </w:tcBorders>
            <w:noWrap w:val="0"/>
            <w:vAlign w:val="center"/>
          </w:tcPr>
          <w:p w14:paraId="0C27CD71">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配送能力</w:t>
            </w:r>
          </w:p>
          <w:p w14:paraId="126695D7">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4469" w:type="dxa"/>
            <w:tcBorders>
              <w:top w:val="single" w:color="auto" w:sz="4" w:space="0"/>
              <w:left w:val="single" w:color="auto" w:sz="4" w:space="0"/>
              <w:right w:val="single" w:color="auto" w:sz="4" w:space="0"/>
            </w:tcBorders>
            <w:noWrap w:val="0"/>
            <w:vAlign w:val="center"/>
          </w:tcPr>
          <w:p w14:paraId="1FF801C3">
            <w:pPr>
              <w:numPr>
                <w:ilvl w:val="0"/>
                <w:numId w:val="2"/>
              </w:numPr>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订单发出</w:t>
            </w:r>
            <w:r>
              <w:rPr>
                <w:rFonts w:hint="eastAsia" w:ascii="宋体" w:hAnsi="宋体" w:eastAsia="宋体" w:cs="宋体"/>
                <w:color w:val="auto"/>
                <w:sz w:val="24"/>
                <w:szCs w:val="24"/>
                <w:highlight w:val="none"/>
                <w:lang w:val="en-US" w:eastAsia="zh-CN"/>
              </w:rPr>
              <w:t>后48</w:t>
            </w:r>
            <w:r>
              <w:rPr>
                <w:rFonts w:hint="eastAsia" w:ascii="宋体" w:hAnsi="宋体" w:eastAsia="宋体" w:cs="宋体"/>
                <w:color w:val="auto"/>
                <w:sz w:val="24"/>
                <w:szCs w:val="24"/>
                <w:highlight w:val="none"/>
              </w:rPr>
              <w:t>h内</w:t>
            </w:r>
            <w:r>
              <w:rPr>
                <w:rFonts w:hint="eastAsia" w:ascii="宋体" w:hAnsi="宋体" w:eastAsia="宋体" w:cs="宋体"/>
                <w:color w:val="auto"/>
                <w:sz w:val="24"/>
                <w:szCs w:val="24"/>
                <w:highlight w:val="none"/>
                <w:lang w:val="en-US" w:eastAsia="zh-CN"/>
              </w:rPr>
              <w:t>能将</w:t>
            </w:r>
            <w:r>
              <w:rPr>
                <w:rFonts w:hint="eastAsia" w:ascii="宋体" w:hAnsi="宋体" w:eastAsia="宋体" w:cs="宋体"/>
                <w:color w:val="auto"/>
                <w:sz w:val="24"/>
                <w:szCs w:val="24"/>
                <w:highlight w:val="none"/>
              </w:rPr>
              <w:t>中药饮片配送到医院</w:t>
            </w:r>
            <w:r>
              <w:rPr>
                <w:rFonts w:hint="eastAsia" w:ascii="宋体" w:hAnsi="宋体" w:eastAsia="宋体" w:cs="宋体"/>
                <w:color w:val="auto"/>
                <w:sz w:val="24"/>
                <w:szCs w:val="24"/>
                <w:highlight w:val="none"/>
                <w:lang w:eastAsia="zh-CN"/>
              </w:rPr>
              <w:t>的得</w:t>
            </w:r>
            <w:r>
              <w:rPr>
                <w:rFonts w:hint="eastAsia" w:ascii="宋体" w:hAnsi="宋体" w:eastAsia="宋体" w:cs="宋体"/>
                <w:color w:val="auto"/>
                <w:sz w:val="24"/>
                <w:szCs w:val="24"/>
                <w:highlight w:val="none"/>
                <w:lang w:val="en-US" w:eastAsia="zh-CN"/>
              </w:rPr>
              <w:t>1分；24h</w:t>
            </w:r>
            <w:r>
              <w:rPr>
                <w:rFonts w:hint="eastAsia" w:ascii="宋体" w:hAnsi="宋体" w:eastAsia="宋体" w:cs="宋体"/>
                <w:color w:val="auto"/>
                <w:sz w:val="24"/>
                <w:szCs w:val="24"/>
                <w:highlight w:val="none"/>
              </w:rPr>
              <w:t>内</w:t>
            </w:r>
            <w:r>
              <w:rPr>
                <w:rFonts w:hint="eastAsia" w:ascii="宋体" w:hAnsi="宋体" w:eastAsia="宋体" w:cs="宋体"/>
                <w:color w:val="auto"/>
                <w:sz w:val="24"/>
                <w:szCs w:val="24"/>
                <w:highlight w:val="none"/>
                <w:lang w:val="en-US" w:eastAsia="zh-CN"/>
              </w:rPr>
              <w:t>能将</w:t>
            </w:r>
            <w:r>
              <w:rPr>
                <w:rFonts w:hint="eastAsia" w:ascii="宋体" w:hAnsi="宋体" w:eastAsia="宋体" w:cs="宋体"/>
                <w:color w:val="auto"/>
                <w:sz w:val="24"/>
                <w:szCs w:val="24"/>
                <w:highlight w:val="none"/>
              </w:rPr>
              <w:t>中药饮片配送到医院</w:t>
            </w:r>
            <w:r>
              <w:rPr>
                <w:rFonts w:hint="eastAsia" w:ascii="宋体" w:hAnsi="宋体" w:eastAsia="宋体" w:cs="宋体"/>
                <w:color w:val="auto"/>
                <w:sz w:val="24"/>
                <w:szCs w:val="24"/>
                <w:highlight w:val="none"/>
                <w:lang w:eastAsia="zh-CN"/>
              </w:rPr>
              <w:t>的得</w:t>
            </w:r>
            <w:r>
              <w:rPr>
                <w:rFonts w:hint="eastAsia" w:ascii="宋体" w:hAnsi="宋体" w:eastAsia="宋体" w:cs="宋体"/>
                <w:color w:val="auto"/>
                <w:sz w:val="24"/>
                <w:szCs w:val="24"/>
                <w:highlight w:val="none"/>
                <w:lang w:val="en-US" w:eastAsia="zh-CN"/>
              </w:rPr>
              <w:t>2分；2h</w:t>
            </w:r>
            <w:r>
              <w:rPr>
                <w:rFonts w:hint="eastAsia" w:ascii="宋体" w:hAnsi="宋体" w:eastAsia="宋体" w:cs="宋体"/>
                <w:color w:val="auto"/>
                <w:sz w:val="24"/>
                <w:szCs w:val="24"/>
                <w:highlight w:val="none"/>
              </w:rPr>
              <w:t>内</w:t>
            </w:r>
            <w:r>
              <w:rPr>
                <w:rFonts w:hint="eastAsia" w:ascii="宋体" w:hAnsi="宋体" w:eastAsia="宋体" w:cs="宋体"/>
                <w:color w:val="auto"/>
                <w:sz w:val="24"/>
                <w:szCs w:val="24"/>
                <w:highlight w:val="none"/>
                <w:lang w:val="en-US" w:eastAsia="zh-CN"/>
              </w:rPr>
              <w:t>能将</w:t>
            </w:r>
            <w:r>
              <w:rPr>
                <w:rFonts w:hint="eastAsia" w:ascii="宋体" w:hAnsi="宋体" w:eastAsia="宋体" w:cs="宋体"/>
                <w:color w:val="auto"/>
                <w:sz w:val="24"/>
                <w:szCs w:val="24"/>
                <w:highlight w:val="none"/>
              </w:rPr>
              <w:t>中药饮片配送到医院</w:t>
            </w:r>
            <w:r>
              <w:rPr>
                <w:rFonts w:hint="eastAsia" w:ascii="宋体" w:hAnsi="宋体" w:eastAsia="宋体" w:cs="宋体"/>
                <w:color w:val="auto"/>
                <w:sz w:val="24"/>
                <w:szCs w:val="24"/>
                <w:highlight w:val="none"/>
                <w:lang w:eastAsia="zh-CN"/>
              </w:rPr>
              <w:t>的得</w:t>
            </w:r>
            <w:r>
              <w:rPr>
                <w:rFonts w:hint="eastAsia" w:ascii="宋体" w:hAnsi="宋体" w:eastAsia="宋体" w:cs="宋体"/>
                <w:color w:val="auto"/>
                <w:sz w:val="24"/>
                <w:szCs w:val="24"/>
                <w:highlight w:val="none"/>
                <w:lang w:val="en-US" w:eastAsia="zh-CN"/>
              </w:rPr>
              <w:t>3分。</w:t>
            </w:r>
          </w:p>
          <w:p w14:paraId="6361ACCC">
            <w:pPr>
              <w:numPr>
                <w:ilvl w:val="0"/>
                <w:numId w:val="2"/>
              </w:numPr>
              <w:snapToGrid w:val="0"/>
              <w:spacing w:line="360" w:lineRule="auto"/>
              <w:ind w:left="0" w:leftChars="0" w:firstLine="0" w:firstLineChars="0"/>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周末和节假日能提供药品配送的得2分。</w:t>
            </w:r>
          </w:p>
          <w:p w14:paraId="37EDE830">
            <w:pPr>
              <w:numPr>
                <w:ilvl w:val="0"/>
                <w:numId w:val="0"/>
              </w:numPr>
              <w:snapToGrid w:val="0"/>
              <w:spacing w:line="360" w:lineRule="auto"/>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aps w:val="0"/>
                <w:color w:val="auto"/>
                <w:spacing w:val="0"/>
                <w:sz w:val="24"/>
                <w:szCs w:val="24"/>
                <w:highlight w:val="none"/>
                <w:shd w:val="clear" w:color="auto" w:fill="FFFFFF"/>
                <w:lang w:val="en-US" w:eastAsia="zh-CN"/>
              </w:rPr>
              <w:t>此项最高得5分。</w:t>
            </w:r>
          </w:p>
        </w:tc>
        <w:tc>
          <w:tcPr>
            <w:tcW w:w="2742" w:type="dxa"/>
            <w:tcBorders>
              <w:left w:val="single" w:color="auto" w:sz="4" w:space="0"/>
              <w:right w:val="single" w:color="auto" w:sz="4" w:space="0"/>
            </w:tcBorders>
            <w:noWrap w:val="0"/>
            <w:vAlign w:val="center"/>
          </w:tcPr>
          <w:p w14:paraId="55A6B76E">
            <w:pPr>
              <w:snapToGrid w:val="0"/>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提供承诺函加盖供应商公章。</w:t>
            </w:r>
          </w:p>
        </w:tc>
      </w:tr>
      <w:tr w14:paraId="4E46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1272" w:type="dxa"/>
            <w:tcBorders>
              <w:left w:val="single" w:color="auto" w:sz="4" w:space="0"/>
              <w:right w:val="single" w:color="auto" w:sz="4" w:space="0"/>
            </w:tcBorders>
            <w:noWrap w:val="0"/>
            <w:vAlign w:val="center"/>
          </w:tcPr>
          <w:p w14:paraId="34A91227">
            <w:pPr>
              <w:snapToGrid w:val="0"/>
              <w:spacing w:line="360" w:lineRule="auto"/>
              <w:jc w:val="left"/>
              <w:rPr>
                <w:rFonts w:hint="eastAsia" w:ascii="宋体" w:hAnsi="宋体" w:eastAsia="宋体" w:cs="宋体"/>
                <w:color w:val="auto"/>
                <w:sz w:val="24"/>
                <w:szCs w:val="24"/>
                <w:highlight w:val="none"/>
              </w:rPr>
            </w:pPr>
          </w:p>
          <w:p w14:paraId="47201402">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p>
          <w:p w14:paraId="6F5E6D6A">
            <w:pPr>
              <w:snapToGrid w:val="0"/>
              <w:spacing w:line="360" w:lineRule="auto"/>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51A9900C">
            <w:pPr>
              <w:snapToGrid w:val="0"/>
              <w:spacing w:line="360" w:lineRule="auto"/>
              <w:jc w:val="left"/>
              <w:rPr>
                <w:rFonts w:hint="eastAsia" w:ascii="宋体" w:hAnsi="宋体" w:eastAsia="宋体" w:cs="宋体"/>
                <w:color w:val="auto"/>
                <w:sz w:val="24"/>
                <w:szCs w:val="24"/>
                <w:highlight w:val="none"/>
              </w:rPr>
            </w:pPr>
          </w:p>
          <w:p w14:paraId="095FCAA3">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p w14:paraId="3D5D8FC7">
            <w:pPr>
              <w:snapToGrid w:val="0"/>
              <w:spacing w:line="360" w:lineRule="auto"/>
              <w:jc w:val="left"/>
              <w:rPr>
                <w:rFonts w:hint="eastAsia" w:ascii="宋体" w:hAnsi="宋体" w:eastAsia="宋体" w:cs="宋体"/>
                <w:color w:val="auto"/>
                <w:sz w:val="24"/>
                <w:szCs w:val="24"/>
                <w:highlight w:val="none"/>
              </w:rPr>
            </w:pPr>
          </w:p>
        </w:tc>
        <w:tc>
          <w:tcPr>
            <w:tcW w:w="4469" w:type="dxa"/>
            <w:tcBorders>
              <w:top w:val="single" w:color="auto" w:sz="4" w:space="0"/>
              <w:left w:val="single" w:color="auto" w:sz="4" w:space="0"/>
              <w:bottom w:val="single" w:color="auto" w:sz="4" w:space="0"/>
              <w:right w:val="single" w:color="auto" w:sz="4" w:space="0"/>
            </w:tcBorders>
            <w:noWrap w:val="0"/>
            <w:vAlign w:val="center"/>
          </w:tcPr>
          <w:p w14:paraId="71471CAF">
            <w:pPr>
              <w:snapToGrid w:val="0"/>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药品</w:t>
            </w:r>
            <w:r>
              <w:rPr>
                <w:rFonts w:hint="eastAsia" w:ascii="宋体" w:hAnsi="宋体" w:eastAsia="宋体" w:cs="宋体"/>
                <w:color w:val="auto"/>
                <w:sz w:val="24"/>
                <w:szCs w:val="24"/>
                <w:highlight w:val="none"/>
              </w:rPr>
              <w:t>供应商与</w:t>
            </w:r>
            <w:r>
              <w:rPr>
                <w:rFonts w:hint="eastAsia" w:ascii="宋体" w:hAnsi="宋体" w:eastAsia="宋体" w:cs="宋体"/>
                <w:color w:val="auto"/>
                <w:sz w:val="24"/>
                <w:szCs w:val="24"/>
                <w:highlight w:val="none"/>
                <w:lang w:val="en-US" w:eastAsia="zh-CN"/>
              </w:rPr>
              <w:t>公立</w:t>
            </w:r>
            <w:r>
              <w:rPr>
                <w:rFonts w:hint="eastAsia" w:ascii="宋体" w:hAnsi="宋体" w:eastAsia="宋体" w:cs="宋体"/>
                <w:color w:val="auto"/>
                <w:sz w:val="24"/>
                <w:szCs w:val="24"/>
                <w:highlight w:val="none"/>
              </w:rPr>
              <w:t>医院具有</w:t>
            </w:r>
            <w:r>
              <w:rPr>
                <w:rFonts w:hint="eastAsia" w:ascii="宋体" w:hAnsi="宋体" w:eastAsia="宋体" w:cs="宋体"/>
                <w:color w:val="auto"/>
                <w:sz w:val="24"/>
                <w:szCs w:val="24"/>
                <w:highlight w:val="none"/>
                <w:lang w:val="en-US" w:eastAsia="zh-CN"/>
              </w:rPr>
              <w:t>药品配送合作关系的</w:t>
            </w:r>
            <w:r>
              <w:rPr>
                <w:rFonts w:hint="eastAsia" w:ascii="宋体" w:hAnsi="宋体" w:eastAsia="宋体" w:cs="宋体"/>
                <w:color w:val="auto"/>
                <w:sz w:val="24"/>
                <w:szCs w:val="24"/>
                <w:highlight w:val="none"/>
              </w:rPr>
              <w:t>，每提供一个业绩得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分，最多得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2742" w:type="dxa"/>
            <w:tcBorders>
              <w:top w:val="single" w:color="auto" w:sz="4" w:space="0"/>
              <w:left w:val="single" w:color="auto" w:sz="4" w:space="0"/>
              <w:bottom w:val="single" w:color="auto" w:sz="4" w:space="0"/>
              <w:right w:val="single" w:color="auto" w:sz="4" w:space="0"/>
            </w:tcBorders>
            <w:noWrap w:val="0"/>
            <w:vAlign w:val="center"/>
          </w:tcPr>
          <w:p w14:paraId="0EF11FC5">
            <w:pPr>
              <w:snapToGrid w:val="0"/>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CN"/>
              </w:rPr>
              <w:t>2023年1月1日起</w:t>
            </w:r>
            <w:r>
              <w:rPr>
                <w:rFonts w:hint="eastAsia" w:ascii="宋体" w:hAnsi="宋体" w:eastAsia="宋体" w:cs="宋体"/>
                <w:color w:val="auto"/>
                <w:sz w:val="24"/>
                <w:szCs w:val="24"/>
                <w:highlight w:val="none"/>
              </w:rPr>
              <w:t>配送合同复印件盖鲜章</w:t>
            </w:r>
            <w:r>
              <w:rPr>
                <w:rFonts w:hint="eastAsia" w:ascii="宋体" w:hAnsi="宋体" w:eastAsia="宋体" w:cs="宋体"/>
                <w:color w:val="auto"/>
                <w:sz w:val="24"/>
                <w:szCs w:val="24"/>
                <w:highlight w:val="none"/>
                <w:lang w:eastAsia="zh-CN"/>
              </w:rPr>
              <w:t>。</w:t>
            </w:r>
          </w:p>
        </w:tc>
      </w:tr>
    </w:tbl>
    <w:p w14:paraId="29B20697">
      <w:pPr>
        <w:snapToGrid w:val="0"/>
        <w:spacing w:line="400" w:lineRule="exact"/>
        <w:rPr>
          <w:rFonts w:hint="eastAsia" w:ascii="宋体" w:hAnsi="宋体" w:eastAsia="宋体" w:cs="宋体"/>
          <w:bCs/>
          <w:color w:val="auto"/>
          <w:sz w:val="24"/>
          <w:szCs w:val="24"/>
          <w:highlight w:val="none"/>
          <w:lang w:val="en-US" w:eastAsia="zh-CN"/>
        </w:rPr>
      </w:pPr>
    </w:p>
    <w:p w14:paraId="2969104C">
      <w:pPr>
        <w:snapToGrid w:val="0"/>
        <w:spacing w:line="360" w:lineRule="auto"/>
        <w:ind w:firstLine="482" w:firstLineChars="200"/>
        <w:rPr>
          <w:rFonts w:hint="eastAsia" w:ascii="宋体" w:hAnsi="宋体" w:eastAsia="宋体" w:cs="宋体"/>
          <w:b/>
          <w:bCs/>
          <w:color w:val="auto"/>
          <w:kern w:val="2"/>
          <w:sz w:val="24"/>
          <w:szCs w:val="24"/>
          <w:highlight w:val="none"/>
          <w:lang w:val="en-US" w:eastAsia="zh-CN" w:bidi="ar-SA"/>
        </w:rPr>
      </w:pPr>
      <w:bookmarkStart w:id="80" w:name="_Toc18605"/>
      <w:bookmarkStart w:id="81" w:name="_Toc30320"/>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w:t>
      </w:r>
      <w:r>
        <w:rPr>
          <w:rFonts w:hint="eastAsia" w:ascii="宋体" w:hAnsi="宋体" w:eastAsia="宋体" w:cs="宋体"/>
          <w:b/>
          <w:bCs/>
          <w:color w:val="auto"/>
          <w:kern w:val="2"/>
          <w:sz w:val="24"/>
          <w:szCs w:val="24"/>
          <w:highlight w:val="none"/>
          <w:lang w:val="en-US" w:eastAsia="zh-CN" w:bidi="ar-SA"/>
        </w:rPr>
        <w:t>样品递交及退还要求</w:t>
      </w:r>
    </w:p>
    <w:p w14:paraId="4B957035">
      <w:pPr>
        <w:pStyle w:val="5"/>
        <w:spacing w:before="0" w:after="0"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1.供应商应提供以下20种品种的样品，每个样品20g。</w:t>
      </w:r>
      <w:r>
        <w:rPr>
          <w:rFonts w:hint="eastAsia" w:ascii="宋体" w:hAnsi="宋体" w:eastAsia="宋体" w:cs="宋体"/>
          <w:b w:val="0"/>
          <w:bCs w:val="0"/>
          <w:color w:val="auto"/>
          <w:kern w:val="2"/>
          <w:sz w:val="24"/>
          <w:szCs w:val="24"/>
          <w:highlight w:val="none"/>
          <w:lang w:val="en-US" w:eastAsia="zh-CN" w:bidi="ar-SA"/>
        </w:rPr>
        <w:t>要求提供：中上等质量选片、质量达标的药材，标签标明药品的名称、产地、规格及生产厂家，不得随意更改或替换样品品名。样品采用自封袋分装封闭后，将20种样品及样品目录全部装入样品大袋中并密封。封口处须由法定代表人或其委托代理人签字并加盖鲜章。</w:t>
      </w:r>
    </w:p>
    <w:p w14:paraId="5B6C938C">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2.供应商未按要求</w:t>
      </w:r>
      <w:r>
        <w:rPr>
          <w:rFonts w:hint="eastAsia" w:ascii="宋体" w:hAnsi="宋体" w:eastAsia="宋体" w:cs="宋体"/>
          <w:color w:val="auto"/>
          <w:sz w:val="24"/>
          <w:szCs w:val="24"/>
          <w:highlight w:val="none"/>
        </w:rPr>
        <w:t>不提供样品或样品提供不齐全的，样品评分部分得0分。</w:t>
      </w:r>
    </w:p>
    <w:tbl>
      <w:tblPr>
        <w:tblStyle w:val="27"/>
        <w:tblpPr w:leftFromText="180" w:rightFromText="180" w:vertAnchor="text" w:horzAnchor="page" w:tblpX="1054" w:tblpY="557"/>
        <w:tblOverlap w:val="never"/>
        <w:tblW w:w="9998" w:type="dxa"/>
        <w:tblInd w:w="0" w:type="dxa"/>
        <w:tblLayout w:type="fixed"/>
        <w:tblCellMar>
          <w:top w:w="0" w:type="dxa"/>
          <w:left w:w="108" w:type="dxa"/>
          <w:bottom w:w="0" w:type="dxa"/>
          <w:right w:w="108" w:type="dxa"/>
        </w:tblCellMar>
      </w:tblPr>
      <w:tblGrid>
        <w:gridCol w:w="853"/>
        <w:gridCol w:w="4446"/>
        <w:gridCol w:w="973"/>
        <w:gridCol w:w="3726"/>
      </w:tblGrid>
      <w:tr w14:paraId="67738D69">
        <w:tblPrEx>
          <w:tblCellMar>
            <w:top w:w="0" w:type="dxa"/>
            <w:left w:w="108" w:type="dxa"/>
            <w:bottom w:w="0" w:type="dxa"/>
            <w:right w:w="108" w:type="dxa"/>
          </w:tblCellMar>
        </w:tblPrEx>
        <w:trPr>
          <w:trHeight w:val="366"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14:paraId="08A5D4A2">
            <w:pPr>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lang w:bidi="ar"/>
              </w:rPr>
              <w:t>序号</w:t>
            </w:r>
          </w:p>
        </w:tc>
        <w:tc>
          <w:tcPr>
            <w:tcW w:w="4446" w:type="dxa"/>
            <w:tcBorders>
              <w:top w:val="single" w:color="000000" w:sz="4" w:space="0"/>
              <w:left w:val="single" w:color="000000" w:sz="4" w:space="0"/>
              <w:bottom w:val="single" w:color="000000" w:sz="4" w:space="0"/>
              <w:right w:val="single" w:color="auto" w:sz="4" w:space="0"/>
            </w:tcBorders>
            <w:noWrap/>
            <w:vAlign w:val="center"/>
          </w:tcPr>
          <w:p w14:paraId="2455CF02">
            <w:pPr>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lang w:bidi="ar"/>
              </w:rPr>
              <w:t>品名</w:t>
            </w:r>
          </w:p>
        </w:tc>
        <w:tc>
          <w:tcPr>
            <w:tcW w:w="973" w:type="dxa"/>
            <w:tcBorders>
              <w:top w:val="single" w:color="auto" w:sz="4" w:space="0"/>
              <w:left w:val="single" w:color="auto" w:sz="4" w:space="0"/>
              <w:bottom w:val="single" w:color="auto" w:sz="4" w:space="0"/>
              <w:right w:val="single" w:color="auto" w:sz="4" w:space="0"/>
            </w:tcBorders>
            <w:noWrap/>
            <w:vAlign w:val="center"/>
          </w:tcPr>
          <w:p w14:paraId="52054DC0">
            <w:pPr>
              <w:jc w:val="center"/>
              <w:textAlignment w:val="center"/>
              <w:rPr>
                <w:rFonts w:hint="eastAsia" w:ascii="宋体" w:hAnsi="宋体" w:eastAsia="宋体" w:cs="宋体"/>
                <w:b/>
                <w:bCs/>
                <w:color w:val="auto"/>
                <w:sz w:val="20"/>
                <w:szCs w:val="20"/>
                <w:highlight w:val="none"/>
                <w:lang w:bidi="ar"/>
              </w:rPr>
            </w:pPr>
            <w:r>
              <w:rPr>
                <w:rFonts w:hint="eastAsia" w:ascii="宋体" w:hAnsi="宋体" w:eastAsia="宋体" w:cs="宋体"/>
                <w:b/>
                <w:bCs/>
                <w:color w:val="auto"/>
                <w:sz w:val="20"/>
                <w:szCs w:val="20"/>
                <w:highlight w:val="none"/>
                <w:lang w:bidi="ar"/>
              </w:rPr>
              <w:t>序号</w:t>
            </w:r>
          </w:p>
        </w:tc>
        <w:tc>
          <w:tcPr>
            <w:tcW w:w="3726" w:type="dxa"/>
            <w:tcBorders>
              <w:top w:val="single" w:color="auto" w:sz="4" w:space="0"/>
              <w:left w:val="single" w:color="auto" w:sz="4" w:space="0"/>
              <w:bottom w:val="single" w:color="auto" w:sz="4" w:space="0"/>
              <w:right w:val="single" w:color="auto" w:sz="4" w:space="0"/>
            </w:tcBorders>
            <w:noWrap/>
            <w:vAlign w:val="center"/>
          </w:tcPr>
          <w:p w14:paraId="70FCCA40">
            <w:pPr>
              <w:jc w:val="center"/>
              <w:textAlignment w:val="center"/>
              <w:rPr>
                <w:rFonts w:hint="eastAsia" w:ascii="宋体" w:hAnsi="宋体" w:eastAsia="宋体" w:cs="宋体"/>
                <w:b/>
                <w:bCs/>
                <w:color w:val="auto"/>
                <w:sz w:val="20"/>
                <w:szCs w:val="20"/>
                <w:highlight w:val="none"/>
                <w:lang w:bidi="ar"/>
              </w:rPr>
            </w:pPr>
            <w:r>
              <w:rPr>
                <w:rFonts w:hint="eastAsia" w:ascii="宋体" w:hAnsi="宋体" w:eastAsia="宋体" w:cs="宋体"/>
                <w:b/>
                <w:bCs/>
                <w:color w:val="auto"/>
                <w:sz w:val="20"/>
                <w:szCs w:val="20"/>
                <w:highlight w:val="none"/>
                <w:lang w:bidi="ar"/>
              </w:rPr>
              <w:t>品名</w:t>
            </w:r>
          </w:p>
        </w:tc>
      </w:tr>
      <w:tr w14:paraId="2DAE5463">
        <w:tblPrEx>
          <w:tblCellMar>
            <w:top w:w="0" w:type="dxa"/>
            <w:left w:w="108" w:type="dxa"/>
            <w:bottom w:w="0" w:type="dxa"/>
            <w:right w:w="108" w:type="dxa"/>
          </w:tblCellMar>
        </w:tblPrEx>
        <w:trPr>
          <w:trHeight w:val="366"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14:paraId="512E8334">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1</w:t>
            </w:r>
          </w:p>
        </w:tc>
        <w:tc>
          <w:tcPr>
            <w:tcW w:w="4446" w:type="dxa"/>
            <w:tcBorders>
              <w:top w:val="single" w:color="000000" w:sz="4" w:space="0"/>
              <w:left w:val="single" w:color="000000" w:sz="4" w:space="0"/>
              <w:bottom w:val="single" w:color="000000" w:sz="4" w:space="0"/>
              <w:right w:val="single" w:color="auto" w:sz="4" w:space="0"/>
            </w:tcBorders>
            <w:noWrap/>
            <w:vAlign w:val="center"/>
          </w:tcPr>
          <w:p w14:paraId="6381B1C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cs="宋体"/>
                <w:i w:val="0"/>
                <w:iCs w:val="0"/>
                <w:color w:val="auto"/>
                <w:kern w:val="0"/>
                <w:sz w:val="20"/>
                <w:szCs w:val="20"/>
                <w:highlight w:val="none"/>
                <w:u w:val="none"/>
                <w:lang w:val="en-US" w:eastAsia="zh-CN" w:bidi="ar"/>
              </w:rPr>
              <w:t>炒</w:t>
            </w:r>
            <w:r>
              <w:rPr>
                <w:rFonts w:hint="eastAsia" w:ascii="宋体" w:hAnsi="宋体" w:eastAsia="宋体" w:cs="宋体"/>
                <w:i w:val="0"/>
                <w:iCs w:val="0"/>
                <w:color w:val="auto"/>
                <w:kern w:val="0"/>
                <w:sz w:val="20"/>
                <w:szCs w:val="20"/>
                <w:highlight w:val="none"/>
                <w:u w:val="none"/>
                <w:lang w:val="en-US" w:eastAsia="zh-CN" w:bidi="ar"/>
              </w:rPr>
              <w:t>酸枣仁</w:t>
            </w:r>
          </w:p>
        </w:tc>
        <w:tc>
          <w:tcPr>
            <w:tcW w:w="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17D86B">
            <w:pPr>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bidi="ar"/>
              </w:rPr>
              <w:t>11</w:t>
            </w:r>
          </w:p>
        </w:tc>
        <w:tc>
          <w:tcPr>
            <w:tcW w:w="37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BDF813">
            <w:pPr>
              <w:keepNext w:val="0"/>
              <w:keepLines w:val="0"/>
              <w:widowControl/>
              <w:suppressLineNumbers w:val="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cs="宋体"/>
                <w:i w:val="0"/>
                <w:iCs w:val="0"/>
                <w:color w:val="auto"/>
                <w:kern w:val="0"/>
                <w:sz w:val="20"/>
                <w:szCs w:val="20"/>
                <w:highlight w:val="none"/>
                <w:u w:val="none"/>
                <w:lang w:val="en-US" w:eastAsia="zh-CN" w:bidi="ar"/>
              </w:rPr>
              <w:t>盐</w:t>
            </w:r>
            <w:r>
              <w:rPr>
                <w:rFonts w:hint="eastAsia" w:ascii="宋体" w:hAnsi="宋体" w:eastAsia="宋体" w:cs="宋体"/>
                <w:i w:val="0"/>
                <w:iCs w:val="0"/>
                <w:color w:val="auto"/>
                <w:kern w:val="0"/>
                <w:sz w:val="20"/>
                <w:szCs w:val="20"/>
                <w:highlight w:val="none"/>
                <w:u w:val="none"/>
                <w:lang w:val="en-US" w:eastAsia="zh-CN" w:bidi="ar"/>
              </w:rPr>
              <w:t>菟丝子</w:t>
            </w:r>
          </w:p>
        </w:tc>
      </w:tr>
      <w:tr w14:paraId="6DD1998F">
        <w:tblPrEx>
          <w:tblCellMar>
            <w:top w:w="0" w:type="dxa"/>
            <w:left w:w="108" w:type="dxa"/>
            <w:bottom w:w="0" w:type="dxa"/>
            <w:right w:w="108" w:type="dxa"/>
          </w:tblCellMar>
        </w:tblPrEx>
        <w:trPr>
          <w:trHeight w:val="366"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14:paraId="46CCED2B">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2</w:t>
            </w:r>
          </w:p>
        </w:tc>
        <w:tc>
          <w:tcPr>
            <w:tcW w:w="4446" w:type="dxa"/>
            <w:tcBorders>
              <w:top w:val="single" w:color="000000" w:sz="4" w:space="0"/>
              <w:left w:val="single" w:color="000000" w:sz="4" w:space="0"/>
              <w:bottom w:val="single" w:color="000000" w:sz="4" w:space="0"/>
              <w:right w:val="single" w:color="000000" w:sz="4" w:space="0"/>
            </w:tcBorders>
            <w:noWrap/>
            <w:vAlign w:val="center"/>
          </w:tcPr>
          <w:p w14:paraId="410C174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干鱼腥草</w:t>
            </w:r>
          </w:p>
        </w:tc>
        <w:tc>
          <w:tcPr>
            <w:tcW w:w="97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0C6F633">
            <w:pPr>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bidi="ar"/>
              </w:rPr>
              <w:t>12</w:t>
            </w:r>
          </w:p>
        </w:tc>
        <w:tc>
          <w:tcPr>
            <w:tcW w:w="372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793CEEF">
            <w:pPr>
              <w:keepNext w:val="0"/>
              <w:keepLines w:val="0"/>
              <w:widowControl/>
              <w:suppressLineNumbers w:val="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三七</w:t>
            </w:r>
          </w:p>
        </w:tc>
      </w:tr>
      <w:tr w14:paraId="637B13F2">
        <w:tblPrEx>
          <w:tblCellMar>
            <w:top w:w="0" w:type="dxa"/>
            <w:left w:w="108" w:type="dxa"/>
            <w:bottom w:w="0" w:type="dxa"/>
            <w:right w:w="108" w:type="dxa"/>
          </w:tblCellMar>
        </w:tblPrEx>
        <w:trPr>
          <w:trHeight w:val="366"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14:paraId="1FD4D105">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3</w:t>
            </w:r>
          </w:p>
        </w:tc>
        <w:tc>
          <w:tcPr>
            <w:tcW w:w="4446" w:type="dxa"/>
            <w:tcBorders>
              <w:top w:val="single" w:color="000000" w:sz="4" w:space="0"/>
              <w:left w:val="single" w:color="000000" w:sz="4" w:space="0"/>
              <w:bottom w:val="single" w:color="000000" w:sz="4" w:space="0"/>
              <w:right w:val="single" w:color="000000" w:sz="4" w:space="0"/>
            </w:tcBorders>
            <w:noWrap/>
            <w:vAlign w:val="center"/>
          </w:tcPr>
          <w:p w14:paraId="6538564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木香</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21E11">
            <w:pPr>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bidi="ar"/>
              </w:rPr>
              <w:t>13</w:t>
            </w:r>
          </w:p>
        </w:tc>
        <w:tc>
          <w:tcPr>
            <w:tcW w:w="3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734DE">
            <w:pPr>
              <w:keepNext w:val="0"/>
              <w:keepLines w:val="0"/>
              <w:widowControl/>
              <w:suppressLineNumbers w:val="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浙贝母</w:t>
            </w:r>
          </w:p>
        </w:tc>
      </w:tr>
      <w:tr w14:paraId="3B13809D">
        <w:tblPrEx>
          <w:tblCellMar>
            <w:top w:w="0" w:type="dxa"/>
            <w:left w:w="108" w:type="dxa"/>
            <w:bottom w:w="0" w:type="dxa"/>
            <w:right w:w="108" w:type="dxa"/>
          </w:tblCellMar>
        </w:tblPrEx>
        <w:trPr>
          <w:trHeight w:val="366"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14:paraId="7D536FF0">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4</w:t>
            </w:r>
          </w:p>
        </w:tc>
        <w:tc>
          <w:tcPr>
            <w:tcW w:w="4446" w:type="dxa"/>
            <w:tcBorders>
              <w:top w:val="single" w:color="000000" w:sz="4" w:space="0"/>
              <w:left w:val="single" w:color="000000" w:sz="4" w:space="0"/>
              <w:bottom w:val="single" w:color="000000" w:sz="4" w:space="0"/>
              <w:right w:val="single" w:color="000000" w:sz="4" w:space="0"/>
            </w:tcBorders>
            <w:noWrap/>
            <w:vAlign w:val="center"/>
          </w:tcPr>
          <w:p w14:paraId="31597C1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黄蜀葵花</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AC51F">
            <w:pPr>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bidi="ar"/>
              </w:rPr>
              <w:t>14</w:t>
            </w:r>
          </w:p>
        </w:tc>
        <w:tc>
          <w:tcPr>
            <w:tcW w:w="3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40D2D">
            <w:pPr>
              <w:keepNext w:val="0"/>
              <w:keepLines w:val="0"/>
              <w:widowControl/>
              <w:suppressLineNumbers w:val="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西洋参</w:t>
            </w:r>
          </w:p>
        </w:tc>
      </w:tr>
      <w:tr w14:paraId="27AB2E78">
        <w:tblPrEx>
          <w:tblCellMar>
            <w:top w:w="0" w:type="dxa"/>
            <w:left w:w="108" w:type="dxa"/>
            <w:bottom w:w="0" w:type="dxa"/>
            <w:right w:w="108" w:type="dxa"/>
          </w:tblCellMar>
        </w:tblPrEx>
        <w:trPr>
          <w:trHeight w:val="366"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14:paraId="503BB256">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5</w:t>
            </w:r>
          </w:p>
        </w:tc>
        <w:tc>
          <w:tcPr>
            <w:tcW w:w="4446" w:type="dxa"/>
            <w:tcBorders>
              <w:top w:val="single" w:color="000000" w:sz="4" w:space="0"/>
              <w:left w:val="single" w:color="000000" w:sz="4" w:space="0"/>
              <w:bottom w:val="single" w:color="000000" w:sz="4" w:space="0"/>
              <w:right w:val="single" w:color="000000" w:sz="4" w:space="0"/>
            </w:tcBorders>
            <w:noWrap/>
            <w:vAlign w:val="center"/>
          </w:tcPr>
          <w:p w14:paraId="6183443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甘草</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6619D">
            <w:pPr>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bidi="ar"/>
              </w:rPr>
              <w:t>15</w:t>
            </w:r>
          </w:p>
        </w:tc>
        <w:tc>
          <w:tcPr>
            <w:tcW w:w="3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E27EE">
            <w:pPr>
              <w:keepNext w:val="0"/>
              <w:keepLines w:val="0"/>
              <w:widowControl/>
              <w:suppressLineNumbers w:val="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羌活</w:t>
            </w:r>
          </w:p>
        </w:tc>
      </w:tr>
      <w:tr w14:paraId="02D03E88">
        <w:tblPrEx>
          <w:tblCellMar>
            <w:top w:w="0" w:type="dxa"/>
            <w:left w:w="108" w:type="dxa"/>
            <w:bottom w:w="0" w:type="dxa"/>
            <w:right w:w="108" w:type="dxa"/>
          </w:tblCellMar>
        </w:tblPrEx>
        <w:trPr>
          <w:trHeight w:val="366"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14:paraId="1F4641F0">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6</w:t>
            </w:r>
          </w:p>
        </w:tc>
        <w:tc>
          <w:tcPr>
            <w:tcW w:w="4446" w:type="dxa"/>
            <w:tcBorders>
              <w:top w:val="single" w:color="000000" w:sz="4" w:space="0"/>
              <w:left w:val="single" w:color="000000" w:sz="4" w:space="0"/>
              <w:bottom w:val="single" w:color="000000" w:sz="4" w:space="0"/>
              <w:right w:val="single" w:color="000000" w:sz="4" w:space="0"/>
            </w:tcBorders>
            <w:noWrap/>
            <w:vAlign w:val="center"/>
          </w:tcPr>
          <w:p w14:paraId="49AE8AD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川贝母</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9667C">
            <w:pPr>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bidi="ar"/>
              </w:rPr>
              <w:t>16</w:t>
            </w:r>
          </w:p>
        </w:tc>
        <w:tc>
          <w:tcPr>
            <w:tcW w:w="3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CB01A">
            <w:pPr>
              <w:keepNext w:val="0"/>
              <w:keepLines w:val="0"/>
              <w:widowControl/>
              <w:suppressLineNumbers w:val="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麸炒枳实</w:t>
            </w:r>
          </w:p>
        </w:tc>
      </w:tr>
      <w:tr w14:paraId="2CFFC828">
        <w:tblPrEx>
          <w:tblCellMar>
            <w:top w:w="0" w:type="dxa"/>
            <w:left w:w="108" w:type="dxa"/>
            <w:bottom w:w="0" w:type="dxa"/>
            <w:right w:w="108" w:type="dxa"/>
          </w:tblCellMar>
        </w:tblPrEx>
        <w:trPr>
          <w:trHeight w:val="366"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14:paraId="00E8230C">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7</w:t>
            </w:r>
          </w:p>
        </w:tc>
        <w:tc>
          <w:tcPr>
            <w:tcW w:w="4446" w:type="dxa"/>
            <w:tcBorders>
              <w:top w:val="single" w:color="000000" w:sz="4" w:space="0"/>
              <w:left w:val="single" w:color="000000" w:sz="4" w:space="0"/>
              <w:bottom w:val="single" w:color="000000" w:sz="4" w:space="0"/>
              <w:right w:val="single" w:color="000000" w:sz="4" w:space="0"/>
            </w:tcBorders>
            <w:noWrap/>
            <w:vAlign w:val="center"/>
          </w:tcPr>
          <w:p w14:paraId="08595A4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炒鸡内金</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E044C">
            <w:pPr>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bidi="ar"/>
              </w:rPr>
              <w:t>17</w:t>
            </w:r>
          </w:p>
        </w:tc>
        <w:tc>
          <w:tcPr>
            <w:tcW w:w="3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2D82E">
            <w:pPr>
              <w:keepNext w:val="0"/>
              <w:keepLines w:val="0"/>
              <w:widowControl/>
              <w:suppressLineNumbers w:val="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前胡</w:t>
            </w:r>
          </w:p>
        </w:tc>
      </w:tr>
      <w:tr w14:paraId="062D1316">
        <w:tblPrEx>
          <w:tblCellMar>
            <w:top w:w="0" w:type="dxa"/>
            <w:left w:w="108" w:type="dxa"/>
            <w:bottom w:w="0" w:type="dxa"/>
            <w:right w:w="108" w:type="dxa"/>
          </w:tblCellMar>
        </w:tblPrEx>
        <w:trPr>
          <w:trHeight w:val="366"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14:paraId="18A4953B">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8</w:t>
            </w:r>
          </w:p>
        </w:tc>
        <w:tc>
          <w:tcPr>
            <w:tcW w:w="4446" w:type="dxa"/>
            <w:tcBorders>
              <w:top w:val="single" w:color="000000" w:sz="4" w:space="0"/>
              <w:left w:val="single" w:color="000000" w:sz="4" w:space="0"/>
              <w:bottom w:val="single" w:color="000000" w:sz="4" w:space="0"/>
              <w:right w:val="single" w:color="000000" w:sz="4" w:space="0"/>
            </w:tcBorders>
            <w:noWrap/>
            <w:vAlign w:val="center"/>
          </w:tcPr>
          <w:p w14:paraId="6CCD050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砂仁</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38E4E">
            <w:pPr>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bidi="ar"/>
              </w:rPr>
              <w:t>18</w:t>
            </w:r>
          </w:p>
        </w:tc>
        <w:tc>
          <w:tcPr>
            <w:tcW w:w="3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DAA74">
            <w:pPr>
              <w:keepNext w:val="0"/>
              <w:keepLines w:val="0"/>
              <w:widowControl/>
              <w:suppressLineNumbers w:val="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菊花</w:t>
            </w:r>
          </w:p>
        </w:tc>
      </w:tr>
      <w:tr w14:paraId="578B5AC5">
        <w:tblPrEx>
          <w:tblCellMar>
            <w:top w:w="0" w:type="dxa"/>
            <w:left w:w="108" w:type="dxa"/>
            <w:bottom w:w="0" w:type="dxa"/>
            <w:right w:w="108" w:type="dxa"/>
          </w:tblCellMar>
        </w:tblPrEx>
        <w:trPr>
          <w:trHeight w:val="366"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14:paraId="00C024FA">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9</w:t>
            </w:r>
          </w:p>
        </w:tc>
        <w:tc>
          <w:tcPr>
            <w:tcW w:w="4446" w:type="dxa"/>
            <w:tcBorders>
              <w:top w:val="single" w:color="000000" w:sz="4" w:space="0"/>
              <w:left w:val="single" w:color="000000" w:sz="4" w:space="0"/>
              <w:bottom w:val="single" w:color="000000" w:sz="4" w:space="0"/>
              <w:right w:val="single" w:color="000000" w:sz="4" w:space="0"/>
            </w:tcBorders>
            <w:noWrap/>
            <w:vAlign w:val="center"/>
          </w:tcPr>
          <w:p w14:paraId="4B10FC1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龙眼肉</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9F0BF">
            <w:pPr>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bidi="ar"/>
              </w:rPr>
              <w:t>19</w:t>
            </w:r>
          </w:p>
        </w:tc>
        <w:tc>
          <w:tcPr>
            <w:tcW w:w="3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1B5DC">
            <w:pPr>
              <w:keepNext w:val="0"/>
              <w:keepLines w:val="0"/>
              <w:widowControl/>
              <w:suppressLineNumbers w:val="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酒黄精</w:t>
            </w:r>
          </w:p>
        </w:tc>
      </w:tr>
      <w:tr w14:paraId="3C3CCB74">
        <w:tblPrEx>
          <w:tblCellMar>
            <w:top w:w="0" w:type="dxa"/>
            <w:left w:w="108" w:type="dxa"/>
            <w:bottom w:w="0" w:type="dxa"/>
            <w:right w:w="108" w:type="dxa"/>
          </w:tblCellMar>
        </w:tblPrEx>
        <w:trPr>
          <w:trHeight w:val="366"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14:paraId="0FE7EC8E">
            <w:pPr>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10</w:t>
            </w:r>
          </w:p>
        </w:tc>
        <w:tc>
          <w:tcPr>
            <w:tcW w:w="4446" w:type="dxa"/>
            <w:tcBorders>
              <w:top w:val="single" w:color="000000" w:sz="4" w:space="0"/>
              <w:left w:val="single" w:color="000000" w:sz="4" w:space="0"/>
              <w:bottom w:val="single" w:color="000000" w:sz="4" w:space="0"/>
              <w:right w:val="single" w:color="000000" w:sz="4" w:space="0"/>
            </w:tcBorders>
            <w:noWrap/>
            <w:vAlign w:val="center"/>
          </w:tcPr>
          <w:p w14:paraId="0206022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防风</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9EDAF">
            <w:pPr>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bidi="ar"/>
              </w:rPr>
              <w:t>20</w:t>
            </w:r>
          </w:p>
        </w:tc>
        <w:tc>
          <w:tcPr>
            <w:tcW w:w="3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68DA2">
            <w:pPr>
              <w:keepNext w:val="0"/>
              <w:keepLines w:val="0"/>
              <w:widowControl/>
              <w:suppressLineNumbers w:val="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cs="宋体"/>
                <w:i w:val="0"/>
                <w:iCs w:val="0"/>
                <w:color w:val="auto"/>
                <w:kern w:val="0"/>
                <w:sz w:val="20"/>
                <w:szCs w:val="20"/>
                <w:highlight w:val="none"/>
                <w:u w:val="none"/>
                <w:lang w:val="en-US" w:eastAsia="zh-CN" w:bidi="ar"/>
              </w:rPr>
              <w:t>盐</w:t>
            </w:r>
            <w:r>
              <w:rPr>
                <w:rFonts w:hint="eastAsia" w:ascii="宋体" w:hAnsi="宋体" w:eastAsia="宋体" w:cs="宋体"/>
                <w:i w:val="0"/>
                <w:iCs w:val="0"/>
                <w:color w:val="auto"/>
                <w:kern w:val="0"/>
                <w:sz w:val="20"/>
                <w:szCs w:val="20"/>
                <w:highlight w:val="none"/>
                <w:u w:val="none"/>
                <w:lang w:val="en-US" w:eastAsia="zh-CN" w:bidi="ar"/>
              </w:rPr>
              <w:t>车前子</w:t>
            </w:r>
          </w:p>
        </w:tc>
      </w:tr>
    </w:tbl>
    <w:p w14:paraId="4D2587D8">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样品提交清单</w:t>
      </w:r>
      <w:r>
        <w:rPr>
          <w:rFonts w:hint="eastAsia" w:ascii="宋体" w:hAnsi="宋体" w:eastAsia="宋体" w:cs="宋体"/>
          <w:color w:val="auto"/>
          <w:sz w:val="24"/>
          <w:szCs w:val="24"/>
          <w:highlight w:val="none"/>
          <w:lang w:val="en-US" w:eastAsia="zh-CN"/>
        </w:rPr>
        <w:t>（供应商完善表格所有内容）</w:t>
      </w:r>
      <w:r>
        <w:rPr>
          <w:rFonts w:hint="eastAsia" w:ascii="宋体" w:hAnsi="宋体" w:eastAsia="宋体" w:cs="宋体"/>
          <w:color w:val="auto"/>
          <w:sz w:val="24"/>
          <w:szCs w:val="24"/>
          <w:highlight w:val="none"/>
        </w:rPr>
        <w:t>：</w:t>
      </w:r>
    </w:p>
    <w:p w14:paraId="46F1D2A9">
      <w:pPr>
        <w:pStyle w:val="2"/>
        <w:rPr>
          <w:rFonts w:hint="eastAsia" w:ascii="宋体" w:hAnsi="宋体" w:eastAsia="宋体" w:cs="宋体"/>
          <w:color w:val="auto"/>
          <w:highlight w:val="none"/>
          <w:lang w:val="en-US" w:eastAsia="zh-CN"/>
        </w:rPr>
      </w:pPr>
    </w:p>
    <w:p w14:paraId="017B8830">
      <w:pPr>
        <w:spacing w:line="40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w:t>
      </w:r>
    </w:p>
    <w:p w14:paraId="5B27CCDB">
      <w:pPr>
        <w:spacing w:line="400" w:lineRule="exact"/>
        <w:ind w:firstLine="723" w:firstLineChars="3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1.样品递交要求：等同于</w:t>
      </w:r>
      <w:r>
        <w:rPr>
          <w:rFonts w:hint="eastAsia" w:ascii="宋体" w:hAnsi="宋体" w:eastAsia="宋体" w:cs="宋体"/>
          <w:b/>
          <w:bCs/>
          <w:color w:val="auto"/>
          <w:sz w:val="24"/>
          <w:szCs w:val="24"/>
          <w:highlight w:val="none"/>
          <w:lang w:val="en-US" w:eastAsia="zh-CN"/>
        </w:rPr>
        <w:t>线下</w:t>
      </w:r>
      <w:r>
        <w:rPr>
          <w:rFonts w:hint="eastAsia" w:ascii="宋体" w:hAnsi="宋体" w:eastAsia="宋体" w:cs="宋体"/>
          <w:b/>
          <w:bCs/>
          <w:color w:val="auto"/>
          <w:sz w:val="24"/>
          <w:szCs w:val="24"/>
          <w:highlight w:val="none"/>
        </w:rPr>
        <w:t>递交投标文件的开始和截止时间，同投标文件一并递交。（地点：</w:t>
      </w:r>
      <w:r>
        <w:rPr>
          <w:rFonts w:hint="eastAsia" w:ascii="宋体" w:hAnsi="宋体" w:eastAsia="宋体" w:cs="宋体"/>
          <w:b/>
          <w:bCs/>
          <w:color w:val="auto"/>
          <w:sz w:val="24"/>
          <w:szCs w:val="24"/>
          <w:highlight w:val="none"/>
          <w:lang w:val="en-US" w:eastAsia="zh-CN"/>
        </w:rPr>
        <w:t>巫溪县中医院行政楼大会议室</w:t>
      </w:r>
      <w:r>
        <w:rPr>
          <w:rFonts w:hint="eastAsia" w:ascii="宋体" w:hAnsi="宋体" w:eastAsia="宋体" w:cs="宋体"/>
          <w:b/>
          <w:bCs/>
          <w:color w:val="auto"/>
          <w:sz w:val="24"/>
          <w:szCs w:val="24"/>
          <w:highlight w:val="none"/>
        </w:rPr>
        <w:t>）</w:t>
      </w:r>
    </w:p>
    <w:p w14:paraId="55C5CC67">
      <w:pPr>
        <w:spacing w:line="400" w:lineRule="exact"/>
        <w:ind w:firstLine="723" w:firstLineChars="3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.样品退还要求：</w:t>
      </w:r>
    </w:p>
    <w:p w14:paraId="55060AF4">
      <w:pPr>
        <w:spacing w:line="400" w:lineRule="exact"/>
        <w:ind w:firstLine="723" w:firstLineChars="3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评审结束后所有样品暂时封存，供应商需留意样品领取通知，评审过程中，可能会对样品进行拆除，采购人不承担由拆除引起的样品擦伤、损坏、损耗等赔偿费用。在接到采购人或代理机构的样品领取通知后3个工作日内供应商需领取各自的样品，逾期视为放弃样品所有权，采购人或代理机构有权作为废品处理。</w:t>
      </w:r>
    </w:p>
    <w:p w14:paraId="514670C0">
      <w:pPr>
        <w:spacing w:line="400" w:lineRule="exact"/>
        <w:ind w:firstLine="723" w:firstLineChars="300"/>
        <w:rPr>
          <w:rFonts w:hint="eastAsia" w:ascii="宋体" w:hAnsi="宋体" w:eastAsia="宋体" w:cs="宋体"/>
          <w:b/>
          <w:bCs/>
          <w:color w:val="auto"/>
          <w:highlight w:val="none"/>
          <w:lang w:val="en-US" w:eastAsia="zh-CN"/>
        </w:rPr>
      </w:pPr>
      <w:r>
        <w:rPr>
          <w:rFonts w:hint="eastAsia" w:ascii="宋体" w:hAnsi="宋体" w:eastAsia="宋体" w:cs="宋体"/>
          <w:b/>
          <w:bCs/>
          <w:color w:val="auto"/>
          <w:sz w:val="24"/>
          <w:szCs w:val="24"/>
          <w:highlight w:val="none"/>
          <w:lang w:val="en-US" w:eastAsia="zh-CN"/>
        </w:rPr>
        <w:t>（2）成交供应商的采购样品在采购结果公告满后由采购人留存，作为项目验收的参考标准。</w:t>
      </w:r>
    </w:p>
    <w:p w14:paraId="0DC356EF">
      <w:pPr>
        <w:pStyle w:val="5"/>
        <w:spacing w:before="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六、评审依据</w:t>
      </w:r>
    </w:p>
    <w:p w14:paraId="14DCA7F5">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评审的依据为</w:t>
      </w:r>
      <w:r>
        <w:rPr>
          <w:rFonts w:hint="eastAsia" w:ascii="宋体" w:hAnsi="宋体" w:eastAsia="宋体" w:cs="宋体"/>
          <w:color w:val="auto"/>
          <w:sz w:val="24"/>
          <w:szCs w:val="24"/>
          <w:highlight w:val="none"/>
          <w:lang w:val="en-US" w:eastAsia="zh-CN"/>
        </w:rPr>
        <w:t>询比</w:t>
      </w:r>
      <w:r>
        <w:rPr>
          <w:rFonts w:hint="eastAsia" w:ascii="宋体" w:hAnsi="宋体" w:eastAsia="宋体" w:cs="宋体"/>
          <w:color w:val="auto"/>
          <w:sz w:val="24"/>
          <w:szCs w:val="24"/>
          <w:highlight w:val="none"/>
        </w:rPr>
        <w:t>文件和响应文件（含有效的补充文件）。评审小组判断响应文件对</w:t>
      </w:r>
      <w:r>
        <w:rPr>
          <w:rFonts w:hint="eastAsia" w:ascii="宋体" w:hAnsi="宋体" w:eastAsia="宋体" w:cs="宋体"/>
          <w:color w:val="auto"/>
          <w:sz w:val="24"/>
          <w:szCs w:val="24"/>
          <w:highlight w:val="none"/>
          <w:lang w:val="en-US" w:eastAsia="zh-CN"/>
        </w:rPr>
        <w:t>询比</w:t>
      </w:r>
      <w:r>
        <w:rPr>
          <w:rFonts w:hint="eastAsia" w:ascii="宋体" w:hAnsi="宋体" w:eastAsia="宋体" w:cs="宋体"/>
          <w:color w:val="auto"/>
          <w:sz w:val="24"/>
          <w:szCs w:val="24"/>
          <w:highlight w:val="none"/>
        </w:rPr>
        <w:t>文件的响应，仅基于响应文件本身而不靠外部证据。</w:t>
      </w:r>
    </w:p>
    <w:p w14:paraId="31897590">
      <w:pPr>
        <w:pStyle w:val="52"/>
        <w:spacing w:line="600" w:lineRule="exact"/>
        <w:ind w:firstLine="723"/>
        <w:jc w:val="center"/>
        <w:outlineLvl w:val="0"/>
        <w:rPr>
          <w:rFonts w:hint="eastAsia" w:ascii="宋体" w:hAnsi="宋体" w:eastAsia="宋体" w:cs="宋体"/>
          <w:b/>
          <w:bCs/>
          <w:color w:val="auto"/>
          <w:sz w:val="36"/>
          <w:szCs w:val="36"/>
          <w:highlight w:val="none"/>
        </w:rPr>
      </w:pPr>
    </w:p>
    <w:p w14:paraId="2B0B77A9">
      <w:pPr>
        <w:pStyle w:val="52"/>
        <w:spacing w:line="600" w:lineRule="exact"/>
        <w:ind w:firstLine="723"/>
        <w:jc w:val="center"/>
        <w:outlineLvl w:val="0"/>
        <w:rPr>
          <w:rFonts w:hint="eastAsia" w:ascii="宋体" w:hAnsi="宋体" w:eastAsia="宋体" w:cs="宋体"/>
          <w:b/>
          <w:bCs/>
          <w:color w:val="auto"/>
          <w:sz w:val="36"/>
          <w:szCs w:val="36"/>
          <w:highlight w:val="none"/>
        </w:rPr>
      </w:pPr>
    </w:p>
    <w:p w14:paraId="17D10CDA">
      <w:pPr>
        <w:pStyle w:val="52"/>
        <w:spacing w:line="600" w:lineRule="exact"/>
        <w:ind w:firstLine="723"/>
        <w:jc w:val="center"/>
        <w:outlineLvl w:val="0"/>
        <w:rPr>
          <w:rFonts w:hint="eastAsia" w:ascii="宋体" w:hAnsi="宋体" w:eastAsia="宋体" w:cs="宋体"/>
          <w:b/>
          <w:bCs/>
          <w:color w:val="auto"/>
          <w:sz w:val="36"/>
          <w:szCs w:val="36"/>
          <w:highlight w:val="none"/>
        </w:rPr>
      </w:pPr>
    </w:p>
    <w:p w14:paraId="0D814DCB">
      <w:pPr>
        <w:pStyle w:val="52"/>
        <w:spacing w:line="600" w:lineRule="exact"/>
        <w:ind w:firstLine="723"/>
        <w:jc w:val="center"/>
        <w:outlineLvl w:val="0"/>
        <w:rPr>
          <w:rFonts w:hint="eastAsia" w:ascii="宋体" w:hAnsi="宋体" w:eastAsia="宋体" w:cs="宋体"/>
          <w:b/>
          <w:bCs/>
          <w:color w:val="auto"/>
          <w:sz w:val="36"/>
          <w:szCs w:val="36"/>
          <w:highlight w:val="none"/>
        </w:rPr>
      </w:pPr>
    </w:p>
    <w:p w14:paraId="6ADA6F83">
      <w:pPr>
        <w:pStyle w:val="52"/>
        <w:spacing w:line="600" w:lineRule="exact"/>
        <w:ind w:firstLine="723"/>
        <w:jc w:val="center"/>
        <w:outlineLvl w:val="0"/>
        <w:rPr>
          <w:rFonts w:hint="eastAsia" w:ascii="宋体" w:hAnsi="宋体" w:eastAsia="宋体" w:cs="宋体"/>
          <w:b/>
          <w:bCs/>
          <w:color w:val="auto"/>
          <w:sz w:val="36"/>
          <w:szCs w:val="36"/>
          <w:highlight w:val="none"/>
        </w:rPr>
      </w:pPr>
    </w:p>
    <w:p w14:paraId="6C6737CA">
      <w:pPr>
        <w:pStyle w:val="52"/>
        <w:spacing w:line="600" w:lineRule="exact"/>
        <w:ind w:firstLine="723"/>
        <w:jc w:val="center"/>
        <w:outlineLvl w:val="0"/>
        <w:rPr>
          <w:rFonts w:hint="eastAsia" w:ascii="宋体" w:hAnsi="宋体" w:eastAsia="宋体" w:cs="宋体"/>
          <w:b/>
          <w:bCs/>
          <w:color w:val="auto"/>
          <w:sz w:val="36"/>
          <w:szCs w:val="36"/>
          <w:highlight w:val="none"/>
        </w:rPr>
      </w:pPr>
    </w:p>
    <w:p w14:paraId="28C88841">
      <w:pPr>
        <w:pStyle w:val="52"/>
        <w:spacing w:line="600" w:lineRule="exact"/>
        <w:ind w:firstLine="723"/>
        <w:jc w:val="center"/>
        <w:outlineLvl w:val="0"/>
        <w:rPr>
          <w:rFonts w:hint="eastAsia" w:ascii="宋体" w:hAnsi="宋体" w:eastAsia="宋体" w:cs="宋体"/>
          <w:b/>
          <w:bCs/>
          <w:color w:val="auto"/>
          <w:sz w:val="36"/>
          <w:szCs w:val="36"/>
          <w:highlight w:val="none"/>
        </w:rPr>
      </w:pPr>
    </w:p>
    <w:p w14:paraId="74E0B9F8">
      <w:pPr>
        <w:pStyle w:val="52"/>
        <w:spacing w:line="600" w:lineRule="exact"/>
        <w:ind w:firstLine="723"/>
        <w:jc w:val="center"/>
        <w:outlineLvl w:val="0"/>
        <w:rPr>
          <w:rFonts w:hint="eastAsia" w:ascii="宋体" w:hAnsi="宋体" w:eastAsia="宋体" w:cs="宋体"/>
          <w:b/>
          <w:bCs/>
          <w:color w:val="auto"/>
          <w:sz w:val="36"/>
          <w:szCs w:val="36"/>
          <w:highlight w:val="none"/>
        </w:rPr>
      </w:pPr>
    </w:p>
    <w:p w14:paraId="6C3EE6C9">
      <w:pPr>
        <w:pStyle w:val="52"/>
        <w:spacing w:line="600" w:lineRule="exact"/>
        <w:ind w:firstLine="723"/>
        <w:jc w:val="center"/>
        <w:outlineLvl w:val="0"/>
        <w:rPr>
          <w:rFonts w:hint="eastAsia" w:ascii="宋体" w:hAnsi="宋体" w:eastAsia="宋体" w:cs="宋体"/>
          <w:b/>
          <w:bCs/>
          <w:color w:val="auto"/>
          <w:sz w:val="36"/>
          <w:szCs w:val="36"/>
          <w:highlight w:val="none"/>
        </w:rPr>
      </w:pPr>
    </w:p>
    <w:p w14:paraId="42618404">
      <w:pPr>
        <w:pStyle w:val="52"/>
        <w:spacing w:line="600" w:lineRule="exact"/>
        <w:ind w:firstLine="723"/>
        <w:jc w:val="center"/>
        <w:outlineLvl w:val="0"/>
        <w:rPr>
          <w:rFonts w:hint="eastAsia" w:ascii="宋体" w:hAnsi="宋体" w:eastAsia="宋体" w:cs="宋体"/>
          <w:b/>
          <w:bCs/>
          <w:color w:val="auto"/>
          <w:sz w:val="36"/>
          <w:szCs w:val="36"/>
          <w:highlight w:val="none"/>
        </w:rPr>
      </w:pPr>
    </w:p>
    <w:p w14:paraId="1D6F4CAF">
      <w:pPr>
        <w:pStyle w:val="52"/>
        <w:spacing w:line="600" w:lineRule="exact"/>
        <w:ind w:firstLine="723"/>
        <w:jc w:val="center"/>
        <w:outlineLvl w:val="0"/>
        <w:rPr>
          <w:rFonts w:hint="eastAsia" w:ascii="宋体" w:hAnsi="宋体" w:eastAsia="宋体" w:cs="宋体"/>
          <w:b/>
          <w:bCs/>
          <w:color w:val="auto"/>
          <w:sz w:val="36"/>
          <w:szCs w:val="36"/>
          <w:highlight w:val="none"/>
        </w:rPr>
      </w:pPr>
    </w:p>
    <w:p w14:paraId="2125C975">
      <w:pPr>
        <w:pStyle w:val="52"/>
        <w:spacing w:line="600" w:lineRule="exact"/>
        <w:ind w:firstLine="723"/>
        <w:jc w:val="center"/>
        <w:outlineLvl w:val="0"/>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第五篇  供应商须知</w:t>
      </w:r>
      <w:bookmarkEnd w:id="80"/>
      <w:bookmarkEnd w:id="81"/>
    </w:p>
    <w:p w14:paraId="1C488A94">
      <w:pPr>
        <w:pStyle w:val="52"/>
        <w:spacing w:line="400" w:lineRule="exact"/>
        <w:ind w:firstLine="0" w:firstLineChars="0"/>
        <w:outlineLvl w:val="1"/>
        <w:rPr>
          <w:rFonts w:hint="eastAsia" w:ascii="宋体" w:hAnsi="宋体" w:eastAsia="宋体" w:cs="宋体"/>
          <w:b/>
          <w:bCs/>
          <w:color w:val="auto"/>
          <w:sz w:val="28"/>
          <w:szCs w:val="28"/>
          <w:highlight w:val="none"/>
        </w:rPr>
      </w:pPr>
      <w:bookmarkStart w:id="82" w:name="_Toc29225"/>
      <w:bookmarkStart w:id="83" w:name="_Toc32413"/>
      <w:r>
        <w:rPr>
          <w:rFonts w:hint="eastAsia" w:ascii="宋体" w:hAnsi="宋体" w:eastAsia="宋体" w:cs="宋体"/>
          <w:b/>
          <w:bCs/>
          <w:color w:val="auto"/>
          <w:sz w:val="28"/>
          <w:szCs w:val="28"/>
          <w:highlight w:val="none"/>
        </w:rPr>
        <w:t>一、</w:t>
      </w:r>
      <w:r>
        <w:rPr>
          <w:rFonts w:hint="eastAsia" w:ascii="宋体" w:hAnsi="宋体" w:eastAsia="宋体" w:cs="宋体"/>
          <w:b/>
          <w:bCs/>
          <w:color w:val="auto"/>
          <w:sz w:val="28"/>
          <w:szCs w:val="28"/>
          <w:highlight w:val="none"/>
          <w:lang w:val="en-US" w:eastAsia="zh-CN"/>
        </w:rPr>
        <w:t>询比</w:t>
      </w:r>
      <w:r>
        <w:rPr>
          <w:rFonts w:hint="eastAsia" w:ascii="宋体" w:hAnsi="宋体" w:eastAsia="宋体" w:cs="宋体"/>
          <w:b/>
          <w:bCs/>
          <w:color w:val="auto"/>
          <w:sz w:val="28"/>
          <w:szCs w:val="28"/>
          <w:highlight w:val="none"/>
        </w:rPr>
        <w:t>费用</w:t>
      </w:r>
      <w:bookmarkEnd w:id="82"/>
      <w:bookmarkEnd w:id="83"/>
    </w:p>
    <w:p w14:paraId="7FB8B947">
      <w:pPr>
        <w:pStyle w:val="52"/>
        <w:spacing w:line="400" w:lineRule="exact"/>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参与</w:t>
      </w:r>
      <w:r>
        <w:rPr>
          <w:rFonts w:hint="eastAsia" w:ascii="宋体" w:hAnsi="宋体" w:eastAsia="宋体" w:cs="宋体"/>
          <w:color w:val="auto"/>
          <w:sz w:val="28"/>
          <w:szCs w:val="28"/>
          <w:highlight w:val="none"/>
          <w:lang w:val="en-US" w:eastAsia="zh-CN"/>
        </w:rPr>
        <w:t>询比</w:t>
      </w:r>
      <w:r>
        <w:rPr>
          <w:rFonts w:hint="eastAsia" w:ascii="宋体" w:hAnsi="宋体" w:eastAsia="宋体" w:cs="宋体"/>
          <w:color w:val="auto"/>
          <w:sz w:val="28"/>
          <w:szCs w:val="28"/>
          <w:highlight w:val="none"/>
        </w:rPr>
        <w:t>的供应商应承担其编制响应文件与递交响应文件所涉及的一切费用，不论</w:t>
      </w:r>
      <w:r>
        <w:rPr>
          <w:rFonts w:hint="eastAsia" w:ascii="宋体" w:hAnsi="宋体" w:eastAsia="宋体" w:cs="宋体"/>
          <w:color w:val="auto"/>
          <w:sz w:val="28"/>
          <w:szCs w:val="28"/>
          <w:highlight w:val="none"/>
          <w:lang w:eastAsia="zh-CN"/>
        </w:rPr>
        <w:t>询比</w:t>
      </w:r>
      <w:r>
        <w:rPr>
          <w:rFonts w:hint="eastAsia" w:ascii="宋体" w:hAnsi="宋体" w:eastAsia="宋体" w:cs="宋体"/>
          <w:color w:val="auto"/>
          <w:sz w:val="28"/>
          <w:szCs w:val="28"/>
          <w:highlight w:val="none"/>
        </w:rPr>
        <w:t>结果如何，采购人和采购代理机构在任何情况下无义务也无责任承担这些费用。</w:t>
      </w:r>
    </w:p>
    <w:p w14:paraId="052CA32A">
      <w:pPr>
        <w:pStyle w:val="52"/>
        <w:spacing w:line="400" w:lineRule="exact"/>
        <w:ind w:firstLine="0" w:firstLineChars="0"/>
        <w:outlineLvl w:val="1"/>
        <w:rPr>
          <w:rFonts w:hint="eastAsia" w:ascii="宋体" w:hAnsi="宋体" w:eastAsia="宋体" w:cs="宋体"/>
          <w:b/>
          <w:bCs/>
          <w:color w:val="auto"/>
          <w:sz w:val="28"/>
          <w:szCs w:val="28"/>
          <w:highlight w:val="none"/>
        </w:rPr>
      </w:pPr>
      <w:bookmarkStart w:id="84" w:name="_Toc1257"/>
      <w:bookmarkStart w:id="85" w:name="_Toc8467"/>
      <w:r>
        <w:rPr>
          <w:rFonts w:hint="eastAsia" w:ascii="宋体" w:hAnsi="宋体" w:eastAsia="宋体" w:cs="宋体"/>
          <w:b/>
          <w:bCs/>
          <w:color w:val="auto"/>
          <w:sz w:val="28"/>
          <w:szCs w:val="28"/>
          <w:highlight w:val="none"/>
        </w:rPr>
        <w:t>二、</w:t>
      </w:r>
      <w:r>
        <w:rPr>
          <w:rFonts w:hint="eastAsia" w:ascii="宋体" w:hAnsi="宋体" w:eastAsia="宋体" w:cs="宋体"/>
          <w:b/>
          <w:bCs/>
          <w:color w:val="auto"/>
          <w:sz w:val="28"/>
          <w:szCs w:val="28"/>
          <w:highlight w:val="none"/>
          <w:lang w:val="en-US" w:eastAsia="zh-CN"/>
        </w:rPr>
        <w:t>询比</w:t>
      </w:r>
      <w:r>
        <w:rPr>
          <w:rFonts w:hint="eastAsia" w:ascii="宋体" w:hAnsi="宋体" w:eastAsia="宋体" w:cs="宋体"/>
          <w:b/>
          <w:bCs/>
          <w:color w:val="auto"/>
          <w:sz w:val="28"/>
          <w:szCs w:val="28"/>
          <w:highlight w:val="none"/>
        </w:rPr>
        <w:t>文件</w:t>
      </w:r>
      <w:bookmarkEnd w:id="84"/>
      <w:bookmarkEnd w:id="85"/>
    </w:p>
    <w:p w14:paraId="6F6FCDBC">
      <w:pPr>
        <w:pStyle w:val="52"/>
        <w:spacing w:line="400" w:lineRule="exact"/>
        <w:ind w:firstLine="560"/>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（一）</w:t>
      </w:r>
      <w:r>
        <w:rPr>
          <w:rFonts w:hint="eastAsia" w:ascii="宋体" w:hAnsi="宋体" w:eastAsia="宋体" w:cs="宋体"/>
          <w:b/>
          <w:bCs/>
          <w:color w:val="auto"/>
          <w:sz w:val="28"/>
          <w:szCs w:val="28"/>
          <w:highlight w:val="none"/>
          <w:lang w:val="en-US" w:eastAsia="zh-CN"/>
        </w:rPr>
        <w:t>询比</w:t>
      </w:r>
      <w:r>
        <w:rPr>
          <w:rFonts w:hint="eastAsia" w:ascii="宋体" w:hAnsi="宋体" w:eastAsia="宋体" w:cs="宋体"/>
          <w:b/>
          <w:bCs/>
          <w:color w:val="auto"/>
          <w:sz w:val="28"/>
          <w:szCs w:val="28"/>
          <w:highlight w:val="none"/>
        </w:rPr>
        <w:t>文件由</w:t>
      </w:r>
      <w:r>
        <w:rPr>
          <w:rFonts w:hint="eastAsia" w:ascii="宋体" w:hAnsi="宋体" w:eastAsia="宋体" w:cs="宋体"/>
          <w:b/>
          <w:bCs/>
          <w:color w:val="auto"/>
          <w:sz w:val="28"/>
          <w:szCs w:val="28"/>
          <w:highlight w:val="none"/>
          <w:lang w:val="en-US" w:eastAsia="zh-CN"/>
        </w:rPr>
        <w:t>询比</w:t>
      </w:r>
      <w:r>
        <w:rPr>
          <w:rFonts w:hint="eastAsia" w:ascii="宋体" w:hAnsi="宋体" w:eastAsia="宋体" w:cs="宋体"/>
          <w:b/>
          <w:bCs/>
          <w:color w:val="auto"/>
          <w:sz w:val="28"/>
          <w:szCs w:val="28"/>
          <w:highlight w:val="none"/>
        </w:rPr>
        <w:t>邀请书、项目服务需求、项目商务需求、</w:t>
      </w:r>
      <w:r>
        <w:rPr>
          <w:rFonts w:hint="eastAsia" w:ascii="宋体" w:hAnsi="宋体" w:eastAsia="宋体" w:cs="宋体"/>
          <w:b/>
          <w:bCs/>
          <w:color w:val="auto"/>
          <w:sz w:val="28"/>
          <w:szCs w:val="28"/>
          <w:highlight w:val="none"/>
          <w:lang w:val="en-US" w:eastAsia="zh-CN"/>
        </w:rPr>
        <w:t>询比</w:t>
      </w:r>
      <w:r>
        <w:rPr>
          <w:rFonts w:hint="eastAsia" w:ascii="宋体" w:hAnsi="宋体" w:eastAsia="宋体" w:cs="宋体"/>
          <w:b/>
          <w:bCs/>
          <w:color w:val="auto"/>
          <w:sz w:val="28"/>
          <w:szCs w:val="28"/>
          <w:highlight w:val="none"/>
        </w:rPr>
        <w:t>程序及评审标准、供应商须知、</w:t>
      </w:r>
      <w:r>
        <w:rPr>
          <w:rFonts w:hint="eastAsia" w:ascii="宋体" w:hAnsi="宋体" w:eastAsia="宋体" w:cs="宋体"/>
          <w:b/>
          <w:bCs/>
          <w:color w:val="auto"/>
          <w:sz w:val="28"/>
          <w:szCs w:val="28"/>
          <w:highlight w:val="none"/>
          <w:lang w:eastAsia="zh-CN"/>
        </w:rPr>
        <w:t>网上询比</w:t>
      </w:r>
      <w:r>
        <w:rPr>
          <w:rFonts w:hint="eastAsia" w:ascii="宋体" w:hAnsi="宋体" w:eastAsia="宋体" w:cs="宋体"/>
          <w:b/>
          <w:bCs/>
          <w:color w:val="auto"/>
          <w:sz w:val="28"/>
          <w:szCs w:val="28"/>
          <w:highlight w:val="none"/>
        </w:rPr>
        <w:t>合同（格式）、响应文件编制要求七部分组成。</w:t>
      </w:r>
    </w:p>
    <w:p w14:paraId="42A577F7">
      <w:pPr>
        <w:pStyle w:val="52"/>
        <w:spacing w:line="400" w:lineRule="exact"/>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（二）采购人（或采购代理机构）所</w:t>
      </w:r>
      <w:r>
        <w:rPr>
          <w:rFonts w:hint="eastAsia" w:ascii="宋体" w:hAnsi="宋体" w:eastAsia="宋体" w:cs="宋体"/>
          <w:color w:val="auto"/>
          <w:sz w:val="28"/>
          <w:szCs w:val="28"/>
          <w:highlight w:val="none"/>
          <w:lang w:eastAsia="zh-CN"/>
        </w:rPr>
        <w:t>做</w:t>
      </w:r>
      <w:r>
        <w:rPr>
          <w:rFonts w:hint="eastAsia" w:ascii="宋体" w:hAnsi="宋体" w:eastAsia="宋体" w:cs="宋体"/>
          <w:color w:val="auto"/>
          <w:sz w:val="28"/>
          <w:szCs w:val="28"/>
          <w:highlight w:val="none"/>
        </w:rPr>
        <w:t>的一切有效的书面通知、修改及补充，都是</w:t>
      </w:r>
      <w:r>
        <w:rPr>
          <w:rFonts w:hint="eastAsia" w:ascii="宋体" w:hAnsi="宋体" w:eastAsia="宋体" w:cs="宋体"/>
          <w:color w:val="auto"/>
          <w:sz w:val="28"/>
          <w:szCs w:val="28"/>
          <w:highlight w:val="none"/>
          <w:lang w:eastAsia="zh-CN"/>
        </w:rPr>
        <w:t>询比文件</w:t>
      </w:r>
      <w:r>
        <w:rPr>
          <w:rFonts w:hint="eastAsia" w:ascii="宋体" w:hAnsi="宋体" w:eastAsia="宋体" w:cs="宋体"/>
          <w:color w:val="auto"/>
          <w:sz w:val="28"/>
          <w:szCs w:val="28"/>
          <w:highlight w:val="none"/>
        </w:rPr>
        <w:t>不可分割的部分。</w:t>
      </w:r>
    </w:p>
    <w:p w14:paraId="7A92E83F">
      <w:pPr>
        <w:pStyle w:val="52"/>
        <w:spacing w:line="400" w:lineRule="exact"/>
        <w:ind w:firstLine="560"/>
        <w:rPr>
          <w:rFonts w:hint="eastAsia" w:ascii="宋体" w:hAnsi="宋体" w:eastAsia="宋体" w:cs="宋体"/>
          <w:color w:val="auto"/>
          <w:sz w:val="28"/>
          <w:szCs w:val="28"/>
          <w:highlight w:val="none"/>
        </w:rPr>
      </w:pPr>
      <w:bookmarkStart w:id="86" w:name="_Toc5509"/>
      <w:r>
        <w:rPr>
          <w:rFonts w:hint="eastAsia" w:ascii="宋体" w:hAnsi="宋体" w:eastAsia="宋体" w:cs="宋体"/>
          <w:color w:val="auto"/>
          <w:sz w:val="28"/>
          <w:szCs w:val="28"/>
          <w:highlight w:val="none"/>
        </w:rPr>
        <w:t>（三）</w:t>
      </w:r>
      <w:r>
        <w:rPr>
          <w:rFonts w:hint="eastAsia" w:ascii="宋体" w:hAnsi="宋体" w:eastAsia="宋体" w:cs="宋体"/>
          <w:color w:val="auto"/>
          <w:sz w:val="28"/>
          <w:szCs w:val="28"/>
          <w:highlight w:val="none"/>
          <w:lang w:val="en-US" w:eastAsia="zh-CN"/>
        </w:rPr>
        <w:t>询比</w:t>
      </w:r>
      <w:r>
        <w:rPr>
          <w:rFonts w:hint="eastAsia" w:ascii="宋体" w:hAnsi="宋体" w:eastAsia="宋体" w:cs="宋体"/>
          <w:color w:val="auto"/>
          <w:sz w:val="28"/>
          <w:szCs w:val="28"/>
          <w:highlight w:val="none"/>
        </w:rPr>
        <w:t>采文件的解释</w:t>
      </w:r>
      <w:bookmarkEnd w:id="86"/>
    </w:p>
    <w:p w14:paraId="3357133B">
      <w:pPr>
        <w:pStyle w:val="52"/>
        <w:spacing w:line="400" w:lineRule="exact"/>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供应商如对</w:t>
      </w:r>
      <w:r>
        <w:rPr>
          <w:rFonts w:hint="eastAsia" w:ascii="宋体" w:hAnsi="宋体" w:eastAsia="宋体" w:cs="宋体"/>
          <w:color w:val="auto"/>
          <w:sz w:val="28"/>
          <w:szCs w:val="28"/>
          <w:highlight w:val="none"/>
          <w:lang w:eastAsia="zh-CN"/>
        </w:rPr>
        <w:t>询比文件</w:t>
      </w:r>
      <w:r>
        <w:rPr>
          <w:rFonts w:hint="eastAsia" w:ascii="宋体" w:hAnsi="宋体" w:eastAsia="宋体" w:cs="宋体"/>
          <w:color w:val="auto"/>
          <w:sz w:val="28"/>
          <w:szCs w:val="28"/>
          <w:highlight w:val="none"/>
        </w:rPr>
        <w:t>有疑问，必须以书面形式在提交响应文件截止时间2个工作日前向采购人（或采购代理机构）要求澄清，采购人（或采购代理机构）可视具体情况做出处理或答复。如供应商未提出疑问，视为完全理解并同意本</w:t>
      </w:r>
      <w:r>
        <w:rPr>
          <w:rFonts w:hint="eastAsia" w:ascii="宋体" w:hAnsi="宋体" w:eastAsia="宋体" w:cs="宋体"/>
          <w:color w:val="auto"/>
          <w:sz w:val="28"/>
          <w:szCs w:val="28"/>
          <w:highlight w:val="none"/>
          <w:lang w:eastAsia="zh-CN"/>
        </w:rPr>
        <w:t>询比文件</w:t>
      </w:r>
      <w:r>
        <w:rPr>
          <w:rFonts w:hint="eastAsia" w:ascii="宋体" w:hAnsi="宋体" w:eastAsia="宋体" w:cs="宋体"/>
          <w:color w:val="auto"/>
          <w:sz w:val="28"/>
          <w:szCs w:val="28"/>
          <w:highlight w:val="none"/>
        </w:rPr>
        <w:t>。一经进入评审程序，即视为供应商已详细阅读全部文件资料，完全理解</w:t>
      </w:r>
      <w:r>
        <w:rPr>
          <w:rFonts w:hint="eastAsia" w:ascii="宋体" w:hAnsi="宋体" w:eastAsia="宋体" w:cs="宋体"/>
          <w:color w:val="auto"/>
          <w:sz w:val="28"/>
          <w:szCs w:val="28"/>
          <w:highlight w:val="none"/>
          <w:lang w:eastAsia="zh-CN"/>
        </w:rPr>
        <w:t>询比文件</w:t>
      </w:r>
      <w:r>
        <w:rPr>
          <w:rFonts w:hint="eastAsia" w:ascii="宋体" w:hAnsi="宋体" w:eastAsia="宋体" w:cs="宋体"/>
          <w:color w:val="auto"/>
          <w:sz w:val="28"/>
          <w:szCs w:val="28"/>
          <w:highlight w:val="none"/>
        </w:rPr>
        <w:t>所有条款内容并同意放弃对这方面有不明白及误解的权利。</w:t>
      </w:r>
    </w:p>
    <w:p w14:paraId="07A040E6">
      <w:pPr>
        <w:pStyle w:val="52"/>
        <w:spacing w:line="400" w:lineRule="exact"/>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（四）评审的依据为</w:t>
      </w:r>
      <w:r>
        <w:rPr>
          <w:rFonts w:hint="eastAsia" w:ascii="宋体" w:hAnsi="宋体" w:eastAsia="宋体" w:cs="宋体"/>
          <w:color w:val="auto"/>
          <w:sz w:val="28"/>
          <w:szCs w:val="28"/>
          <w:highlight w:val="none"/>
          <w:lang w:eastAsia="zh-CN"/>
        </w:rPr>
        <w:t>询比文件</w:t>
      </w:r>
      <w:r>
        <w:rPr>
          <w:rFonts w:hint="eastAsia" w:ascii="宋体" w:hAnsi="宋体" w:eastAsia="宋体" w:cs="宋体"/>
          <w:color w:val="auto"/>
          <w:sz w:val="28"/>
          <w:szCs w:val="28"/>
          <w:highlight w:val="none"/>
        </w:rPr>
        <w:t>和响应文件（含有效的书面承诺）。评审小组判断响应文件对</w:t>
      </w:r>
      <w:r>
        <w:rPr>
          <w:rFonts w:hint="eastAsia" w:ascii="宋体" w:hAnsi="宋体" w:eastAsia="宋体" w:cs="宋体"/>
          <w:color w:val="auto"/>
          <w:sz w:val="28"/>
          <w:szCs w:val="28"/>
          <w:highlight w:val="none"/>
          <w:lang w:eastAsia="zh-CN"/>
        </w:rPr>
        <w:t>询比文件</w:t>
      </w:r>
      <w:r>
        <w:rPr>
          <w:rFonts w:hint="eastAsia" w:ascii="宋体" w:hAnsi="宋体" w:eastAsia="宋体" w:cs="宋体"/>
          <w:color w:val="auto"/>
          <w:sz w:val="28"/>
          <w:szCs w:val="28"/>
          <w:highlight w:val="none"/>
        </w:rPr>
        <w:t>的响应，仅基于响应文件本身而不靠外部证据。</w:t>
      </w:r>
    </w:p>
    <w:p w14:paraId="71530295">
      <w:pPr>
        <w:pStyle w:val="52"/>
        <w:spacing w:line="400" w:lineRule="exact"/>
        <w:ind w:firstLine="0" w:firstLineChars="0"/>
        <w:outlineLvl w:val="1"/>
        <w:rPr>
          <w:rFonts w:hint="eastAsia" w:ascii="宋体" w:hAnsi="宋体" w:eastAsia="宋体" w:cs="宋体"/>
          <w:b/>
          <w:bCs/>
          <w:color w:val="auto"/>
          <w:sz w:val="28"/>
          <w:szCs w:val="28"/>
          <w:highlight w:val="none"/>
          <w:lang w:eastAsia="zh-CN"/>
        </w:rPr>
      </w:pPr>
      <w:bookmarkStart w:id="87" w:name="_Toc5582"/>
      <w:bookmarkStart w:id="88" w:name="_Toc30671"/>
      <w:r>
        <w:rPr>
          <w:rFonts w:hint="eastAsia" w:ascii="宋体" w:hAnsi="宋体" w:eastAsia="宋体" w:cs="宋体"/>
          <w:b/>
          <w:bCs/>
          <w:color w:val="auto"/>
          <w:sz w:val="28"/>
          <w:szCs w:val="28"/>
          <w:highlight w:val="none"/>
        </w:rPr>
        <w:t>三、</w:t>
      </w:r>
      <w:bookmarkEnd w:id="87"/>
      <w:bookmarkEnd w:id="88"/>
      <w:r>
        <w:rPr>
          <w:rFonts w:hint="eastAsia" w:ascii="宋体" w:hAnsi="宋体" w:eastAsia="宋体" w:cs="宋体"/>
          <w:b/>
          <w:bCs/>
          <w:color w:val="auto"/>
          <w:sz w:val="28"/>
          <w:szCs w:val="28"/>
          <w:highlight w:val="none"/>
          <w:lang w:eastAsia="zh-CN"/>
        </w:rPr>
        <w:t>询比要求</w:t>
      </w:r>
    </w:p>
    <w:p w14:paraId="35BCAE02">
      <w:pPr>
        <w:pStyle w:val="52"/>
        <w:spacing w:line="400" w:lineRule="exact"/>
        <w:ind w:firstLine="560"/>
        <w:rPr>
          <w:rFonts w:hint="eastAsia" w:ascii="宋体" w:hAnsi="宋体" w:eastAsia="宋体" w:cs="宋体"/>
          <w:color w:val="auto"/>
          <w:sz w:val="28"/>
          <w:szCs w:val="28"/>
          <w:highlight w:val="none"/>
        </w:rPr>
      </w:pPr>
      <w:bookmarkStart w:id="89" w:name="_Toc6280"/>
      <w:r>
        <w:rPr>
          <w:rFonts w:hint="eastAsia" w:ascii="宋体" w:hAnsi="宋体" w:eastAsia="宋体" w:cs="宋体"/>
          <w:color w:val="auto"/>
          <w:sz w:val="28"/>
          <w:szCs w:val="28"/>
          <w:highlight w:val="none"/>
        </w:rPr>
        <w:t>（一）响应文件</w:t>
      </w:r>
      <w:bookmarkEnd w:id="89"/>
    </w:p>
    <w:p w14:paraId="7519A238">
      <w:pPr>
        <w:pStyle w:val="52"/>
        <w:spacing w:line="400" w:lineRule="exact"/>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1.供应商应当按照</w:t>
      </w:r>
      <w:r>
        <w:rPr>
          <w:rFonts w:hint="eastAsia" w:ascii="宋体" w:hAnsi="宋体" w:eastAsia="宋体" w:cs="宋体"/>
          <w:color w:val="auto"/>
          <w:sz w:val="28"/>
          <w:szCs w:val="28"/>
          <w:highlight w:val="none"/>
          <w:lang w:eastAsia="zh-CN"/>
        </w:rPr>
        <w:t>询比文件</w:t>
      </w:r>
      <w:r>
        <w:rPr>
          <w:rFonts w:hint="eastAsia" w:ascii="宋体" w:hAnsi="宋体" w:eastAsia="宋体" w:cs="宋体"/>
          <w:color w:val="auto"/>
          <w:sz w:val="28"/>
          <w:szCs w:val="28"/>
          <w:highlight w:val="none"/>
        </w:rPr>
        <w:t>的要求编制响应文件，并对</w:t>
      </w:r>
      <w:r>
        <w:rPr>
          <w:rFonts w:hint="eastAsia" w:ascii="宋体" w:hAnsi="宋体" w:eastAsia="宋体" w:cs="宋体"/>
          <w:color w:val="auto"/>
          <w:sz w:val="28"/>
          <w:szCs w:val="28"/>
          <w:highlight w:val="none"/>
          <w:lang w:eastAsia="zh-CN"/>
        </w:rPr>
        <w:t>询比文件</w:t>
      </w:r>
      <w:r>
        <w:rPr>
          <w:rFonts w:hint="eastAsia" w:ascii="宋体" w:hAnsi="宋体" w:eastAsia="宋体" w:cs="宋体"/>
          <w:color w:val="auto"/>
          <w:sz w:val="28"/>
          <w:szCs w:val="28"/>
          <w:highlight w:val="none"/>
        </w:rPr>
        <w:t>提出的要求和条件作出实质性响应。</w:t>
      </w:r>
    </w:p>
    <w:p w14:paraId="47816841">
      <w:pPr>
        <w:pStyle w:val="52"/>
        <w:spacing w:line="400" w:lineRule="exact"/>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2.响应文件组成</w:t>
      </w:r>
    </w:p>
    <w:p w14:paraId="6ADD4D3B">
      <w:pPr>
        <w:pStyle w:val="52"/>
        <w:spacing w:line="400" w:lineRule="exact"/>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04601D1A">
      <w:pPr>
        <w:pStyle w:val="52"/>
        <w:spacing w:line="400" w:lineRule="exact"/>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w:t>
      </w:r>
      <w:r>
        <w:rPr>
          <w:rFonts w:hint="eastAsia" w:ascii="宋体" w:hAnsi="宋体" w:eastAsia="宋体" w:cs="宋体"/>
          <w:color w:val="auto"/>
          <w:sz w:val="28"/>
          <w:szCs w:val="28"/>
          <w:highlight w:val="none"/>
          <w:lang w:eastAsia="zh-CN"/>
        </w:rPr>
        <w:t>询比</w:t>
      </w:r>
      <w:r>
        <w:rPr>
          <w:rFonts w:hint="eastAsia" w:ascii="宋体" w:hAnsi="宋体" w:eastAsia="宋体" w:cs="宋体"/>
          <w:color w:val="auto"/>
          <w:sz w:val="28"/>
          <w:szCs w:val="28"/>
          <w:highlight w:val="none"/>
        </w:rPr>
        <w:t>有效期：响应文件及有关承诺文件有效期为提交响应文件截止时间起90天。</w:t>
      </w:r>
    </w:p>
    <w:p w14:paraId="2BA833C4">
      <w:pPr>
        <w:pStyle w:val="52"/>
        <w:spacing w:line="400" w:lineRule="exact"/>
        <w:ind w:firstLine="560"/>
        <w:rPr>
          <w:rFonts w:hint="eastAsia" w:ascii="宋体" w:hAnsi="宋体" w:eastAsia="宋体" w:cs="宋体"/>
          <w:color w:val="auto"/>
          <w:sz w:val="28"/>
          <w:szCs w:val="28"/>
          <w:highlight w:val="none"/>
        </w:rPr>
      </w:pPr>
      <w:bookmarkStart w:id="90" w:name="_Toc30661"/>
      <w:r>
        <w:rPr>
          <w:rFonts w:hint="eastAsia" w:ascii="宋体" w:hAnsi="宋体" w:eastAsia="宋体" w:cs="宋体"/>
          <w:color w:val="auto"/>
          <w:sz w:val="28"/>
          <w:szCs w:val="28"/>
          <w:highlight w:val="none"/>
        </w:rPr>
        <w:t>（三）修正错误</w:t>
      </w:r>
      <w:bookmarkEnd w:id="90"/>
    </w:p>
    <w:p w14:paraId="3FF407AE">
      <w:pPr>
        <w:pStyle w:val="52"/>
        <w:spacing w:line="400" w:lineRule="exact"/>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1.若供应商所递交的响应文件或最后报价中的价格出现大写金额和小写金额不一致的错误，以</w:t>
      </w:r>
      <w:r>
        <w:rPr>
          <w:rFonts w:hint="eastAsia" w:ascii="宋体" w:hAnsi="宋体" w:eastAsia="宋体" w:cs="宋体"/>
          <w:b/>
          <w:bCs/>
          <w:color w:val="auto"/>
          <w:sz w:val="28"/>
          <w:szCs w:val="28"/>
          <w:highlight w:val="none"/>
          <w:u w:val="single"/>
        </w:rPr>
        <w:t>大写金额修正为准</w:t>
      </w:r>
      <w:r>
        <w:rPr>
          <w:rFonts w:hint="eastAsia" w:ascii="宋体" w:hAnsi="宋体" w:eastAsia="宋体" w:cs="宋体"/>
          <w:color w:val="auto"/>
          <w:sz w:val="28"/>
          <w:szCs w:val="28"/>
          <w:highlight w:val="none"/>
        </w:rPr>
        <w:t>。</w:t>
      </w:r>
    </w:p>
    <w:p w14:paraId="7228696D">
      <w:pPr>
        <w:pStyle w:val="52"/>
        <w:spacing w:line="400" w:lineRule="exact"/>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eastAsia="zh-CN"/>
        </w:rPr>
        <w:t>询比小组</w:t>
      </w:r>
      <w:r>
        <w:rPr>
          <w:rFonts w:hint="eastAsia" w:ascii="宋体" w:hAnsi="宋体" w:eastAsia="宋体" w:cs="宋体"/>
          <w:color w:val="auto"/>
          <w:sz w:val="28"/>
          <w:szCs w:val="28"/>
          <w:highlight w:val="none"/>
        </w:rPr>
        <w:t>按上述修正错误的原则及方法修正供应商的报价，供应商同意并签字确认后，修正后的报价对供应商具有约束作用。如果供应商不接受修正后的价格，将失去成为成交供应商的资格。</w:t>
      </w:r>
    </w:p>
    <w:p w14:paraId="1DEE5398">
      <w:pPr>
        <w:pStyle w:val="52"/>
        <w:spacing w:line="400" w:lineRule="exact"/>
        <w:ind w:firstLine="560"/>
        <w:rPr>
          <w:rFonts w:hint="eastAsia" w:ascii="宋体" w:hAnsi="宋体" w:eastAsia="宋体" w:cs="宋体"/>
          <w:color w:val="auto"/>
          <w:sz w:val="28"/>
          <w:szCs w:val="28"/>
          <w:highlight w:val="none"/>
        </w:rPr>
      </w:pPr>
      <w:bookmarkStart w:id="91" w:name="_Toc3388"/>
      <w:r>
        <w:rPr>
          <w:rFonts w:hint="eastAsia" w:ascii="宋体" w:hAnsi="宋体" w:eastAsia="宋体" w:cs="宋体"/>
          <w:color w:val="auto"/>
          <w:sz w:val="28"/>
          <w:szCs w:val="28"/>
          <w:highlight w:val="none"/>
        </w:rPr>
        <w:t>（四）提交响应文件的份数和签署</w:t>
      </w:r>
      <w:bookmarkEnd w:id="91"/>
    </w:p>
    <w:p w14:paraId="39707CD0">
      <w:pPr>
        <w:pStyle w:val="52"/>
        <w:spacing w:line="400" w:lineRule="exact"/>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1.供应商须在平台报价并上传盖章后的响应文件电子文档一份，线下询比时提供响应文件一式贰份，其中正本一份，副本一份。副本可为正本的复印件，应与正本一致，如出现不一致情况以正本为准。</w:t>
      </w:r>
    </w:p>
    <w:p w14:paraId="63CAE6B7">
      <w:pPr>
        <w:pStyle w:val="52"/>
        <w:spacing w:line="400" w:lineRule="exact"/>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注：若供应商的平台报价与询比报价函中的报价不一致，按响应无效处理。</w:t>
      </w:r>
    </w:p>
    <w:p w14:paraId="48389DD6">
      <w:pPr>
        <w:pStyle w:val="52"/>
        <w:spacing w:line="400" w:lineRule="exact"/>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2.在响应文件正本中，响应文件编制要求中规定签字、盖章的地方必须按其规定签字、盖章。</w:t>
      </w:r>
    </w:p>
    <w:p w14:paraId="64B11A77">
      <w:pPr>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五</w:t>
      </w:r>
      <w:r>
        <w:rPr>
          <w:rFonts w:hint="eastAsia" w:ascii="宋体" w:hAnsi="宋体" w:eastAsia="宋体" w:cs="宋体"/>
          <w:b w:val="0"/>
          <w:bCs/>
          <w:color w:val="auto"/>
          <w:sz w:val="24"/>
          <w:szCs w:val="24"/>
          <w:highlight w:val="none"/>
        </w:rPr>
        <w:t>）响应文件的递交</w:t>
      </w:r>
    </w:p>
    <w:p w14:paraId="19544DAB">
      <w:pPr>
        <w:pStyle w:val="52"/>
        <w:spacing w:line="400" w:lineRule="exact"/>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1.响应文件的密封与标记</w:t>
      </w:r>
    </w:p>
    <w:p w14:paraId="1C4F8AED">
      <w:pPr>
        <w:pStyle w:val="52"/>
        <w:spacing w:line="400" w:lineRule="exact"/>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1.1响应文件的正本、副本均应密封送达线下询比地点，应在封套上注明项目名称、供应商名称。若正本、副本分别进行密封的，还应在封套上注明“正本”“副本”字样。</w:t>
      </w:r>
    </w:p>
    <w:p w14:paraId="036EB328">
      <w:pPr>
        <w:pStyle w:val="52"/>
        <w:spacing w:line="400" w:lineRule="exact"/>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1.2封套的封口处应加盖供应商公章或由法定代表人授权代表签字。</w:t>
      </w:r>
    </w:p>
    <w:p w14:paraId="22DED2B4">
      <w:pPr>
        <w:pStyle w:val="52"/>
        <w:spacing w:line="400" w:lineRule="exact"/>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2.如果未按上述规定进行密封和标记，代理机构对响应文件误投、丢失或提前拆封不负责任。</w:t>
      </w:r>
    </w:p>
    <w:p w14:paraId="32EEC5F7">
      <w:pPr>
        <w:pStyle w:val="52"/>
        <w:spacing w:line="400" w:lineRule="exact"/>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（七）供应商参与人员</w:t>
      </w:r>
    </w:p>
    <w:p w14:paraId="4B74FD0E">
      <w:pPr>
        <w:pStyle w:val="52"/>
        <w:spacing w:line="400" w:lineRule="exact"/>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各个供应商应当派1-2名代表参与，至少1人应为法定代表人或具有法定代表人授权委托书的授权代表。</w:t>
      </w:r>
    </w:p>
    <w:p w14:paraId="23A67480">
      <w:pPr>
        <w:pStyle w:val="52"/>
        <w:spacing w:line="400" w:lineRule="exact"/>
        <w:ind w:firstLine="0" w:firstLineChars="0"/>
        <w:rPr>
          <w:rFonts w:hint="eastAsia" w:ascii="宋体" w:hAnsi="宋体" w:eastAsia="宋体" w:cs="宋体"/>
          <w:b/>
          <w:bCs/>
          <w:color w:val="auto"/>
          <w:sz w:val="28"/>
          <w:szCs w:val="28"/>
          <w:highlight w:val="none"/>
        </w:rPr>
      </w:pPr>
      <w:bookmarkStart w:id="92" w:name="_Toc12332"/>
      <w:r>
        <w:rPr>
          <w:rFonts w:hint="eastAsia" w:ascii="宋体" w:hAnsi="宋体" w:eastAsia="宋体" w:cs="宋体"/>
          <w:b/>
          <w:bCs/>
          <w:color w:val="auto"/>
          <w:sz w:val="28"/>
          <w:szCs w:val="28"/>
          <w:highlight w:val="none"/>
        </w:rPr>
        <w:t>四、成交供应商的确认和变更</w:t>
      </w:r>
      <w:bookmarkEnd w:id="92"/>
    </w:p>
    <w:p w14:paraId="1B91DE55">
      <w:pPr>
        <w:pStyle w:val="52"/>
        <w:spacing w:line="400" w:lineRule="exact"/>
        <w:ind w:firstLine="560"/>
        <w:rPr>
          <w:rFonts w:hint="eastAsia" w:ascii="宋体" w:hAnsi="宋体" w:eastAsia="宋体" w:cs="宋体"/>
          <w:color w:val="auto"/>
          <w:kern w:val="2"/>
          <w:sz w:val="28"/>
          <w:szCs w:val="28"/>
          <w:highlight w:val="none"/>
        </w:rPr>
      </w:pPr>
      <w:bookmarkStart w:id="93" w:name="_Toc626"/>
      <w:r>
        <w:rPr>
          <w:rFonts w:hint="eastAsia" w:ascii="宋体" w:hAnsi="宋体" w:eastAsia="宋体" w:cs="宋体"/>
          <w:color w:val="auto"/>
          <w:kern w:val="2"/>
          <w:sz w:val="28"/>
          <w:szCs w:val="28"/>
          <w:highlight w:val="none"/>
        </w:rPr>
        <w:t>（一）成交供应商的确认</w:t>
      </w:r>
      <w:bookmarkEnd w:id="93"/>
    </w:p>
    <w:p w14:paraId="7750089C">
      <w:pPr>
        <w:pStyle w:val="52"/>
        <w:spacing w:line="400" w:lineRule="exact"/>
        <w:ind w:firstLine="560"/>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采购人应当在5个工作日内，从评审报告提出的成交候选供应商中，按照排序由高到低的原则确定成交供应商，也可以授权</w:t>
      </w:r>
      <w:r>
        <w:rPr>
          <w:rFonts w:hint="eastAsia" w:ascii="宋体" w:hAnsi="宋体" w:eastAsia="宋体" w:cs="宋体"/>
          <w:color w:val="auto"/>
          <w:kern w:val="2"/>
          <w:sz w:val="28"/>
          <w:szCs w:val="28"/>
          <w:highlight w:val="none"/>
          <w:lang w:eastAsia="zh-CN"/>
        </w:rPr>
        <w:t>询比小组</w:t>
      </w:r>
      <w:r>
        <w:rPr>
          <w:rFonts w:hint="eastAsia" w:ascii="宋体" w:hAnsi="宋体" w:eastAsia="宋体" w:cs="宋体"/>
          <w:color w:val="auto"/>
          <w:kern w:val="2"/>
          <w:sz w:val="28"/>
          <w:szCs w:val="28"/>
          <w:highlight w:val="none"/>
        </w:rPr>
        <w:t>直接确定成交供应商。</w:t>
      </w:r>
    </w:p>
    <w:p w14:paraId="119ECF10">
      <w:pPr>
        <w:pStyle w:val="52"/>
        <w:spacing w:line="400" w:lineRule="exact"/>
        <w:ind w:firstLine="560"/>
        <w:rPr>
          <w:rFonts w:hint="eastAsia" w:ascii="宋体" w:hAnsi="宋体" w:eastAsia="宋体" w:cs="宋体"/>
          <w:color w:val="auto"/>
          <w:kern w:val="2"/>
          <w:sz w:val="28"/>
          <w:szCs w:val="28"/>
          <w:highlight w:val="none"/>
        </w:rPr>
      </w:pPr>
      <w:bookmarkStart w:id="94" w:name="_Toc11948"/>
      <w:r>
        <w:rPr>
          <w:rFonts w:hint="eastAsia" w:ascii="宋体" w:hAnsi="宋体" w:eastAsia="宋体" w:cs="宋体"/>
          <w:color w:val="auto"/>
          <w:kern w:val="2"/>
          <w:sz w:val="28"/>
          <w:szCs w:val="28"/>
          <w:highlight w:val="none"/>
        </w:rPr>
        <w:t>（二）成交供应商的变更</w:t>
      </w:r>
      <w:bookmarkEnd w:id="94"/>
    </w:p>
    <w:p w14:paraId="70A02491">
      <w:pPr>
        <w:pStyle w:val="52"/>
        <w:spacing w:line="400" w:lineRule="exact"/>
        <w:ind w:firstLine="560"/>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成交供应商拒绝与采购人签订合同的，采购人可以按照评标报告推荐的成交候选供应商顺序，确定排名下一位的候选人为成交供应商，也可以重新开展</w:t>
      </w:r>
      <w:r>
        <w:rPr>
          <w:rFonts w:hint="eastAsia" w:ascii="宋体" w:hAnsi="宋体" w:eastAsia="宋体" w:cs="宋体"/>
          <w:color w:val="auto"/>
          <w:kern w:val="2"/>
          <w:sz w:val="28"/>
          <w:szCs w:val="28"/>
          <w:highlight w:val="none"/>
          <w:lang w:eastAsia="zh-CN"/>
        </w:rPr>
        <w:t>询比</w:t>
      </w:r>
      <w:r>
        <w:rPr>
          <w:rFonts w:hint="eastAsia" w:ascii="宋体" w:hAnsi="宋体" w:eastAsia="宋体" w:cs="宋体"/>
          <w:color w:val="auto"/>
          <w:kern w:val="2"/>
          <w:sz w:val="28"/>
          <w:szCs w:val="28"/>
          <w:highlight w:val="none"/>
        </w:rPr>
        <w:t>活动。</w:t>
      </w:r>
    </w:p>
    <w:p w14:paraId="1EEDF3FC">
      <w:pPr>
        <w:pStyle w:val="52"/>
        <w:spacing w:line="400" w:lineRule="exact"/>
        <w:ind w:firstLine="0" w:firstLineChars="0"/>
        <w:outlineLvl w:val="1"/>
        <w:rPr>
          <w:rFonts w:hint="eastAsia" w:ascii="宋体" w:hAnsi="宋体" w:eastAsia="宋体" w:cs="宋体"/>
          <w:b/>
          <w:bCs/>
          <w:color w:val="auto"/>
          <w:sz w:val="28"/>
          <w:szCs w:val="28"/>
          <w:highlight w:val="none"/>
        </w:rPr>
      </w:pPr>
      <w:bookmarkStart w:id="95" w:name="_Toc22641"/>
      <w:bookmarkStart w:id="96" w:name="_Toc27533"/>
      <w:r>
        <w:rPr>
          <w:rFonts w:hint="eastAsia" w:ascii="宋体" w:hAnsi="宋体" w:eastAsia="宋体" w:cs="宋体"/>
          <w:b/>
          <w:bCs/>
          <w:color w:val="auto"/>
          <w:sz w:val="28"/>
          <w:szCs w:val="28"/>
          <w:highlight w:val="none"/>
        </w:rPr>
        <w:t>五、成交通知</w:t>
      </w:r>
      <w:bookmarkEnd w:id="95"/>
      <w:bookmarkEnd w:id="96"/>
    </w:p>
    <w:p w14:paraId="7CD4D8A9">
      <w:pPr>
        <w:spacing w:line="400" w:lineRule="exact"/>
        <w:ind w:firstLine="560" w:firstLineChars="200"/>
        <w:rPr>
          <w:rFonts w:hint="eastAsia" w:ascii="宋体" w:hAnsi="宋体" w:eastAsia="宋体" w:cs="宋体"/>
          <w:color w:val="auto"/>
          <w:kern w:val="0"/>
          <w:szCs w:val="28"/>
          <w:highlight w:val="none"/>
        </w:rPr>
      </w:pPr>
      <w:r>
        <w:rPr>
          <w:rFonts w:hint="eastAsia" w:ascii="宋体" w:hAnsi="宋体" w:eastAsia="宋体" w:cs="宋体"/>
          <w:color w:val="auto"/>
          <w:kern w:val="0"/>
          <w:szCs w:val="28"/>
          <w:highlight w:val="none"/>
        </w:rPr>
        <w:t>（一）成交供应商确定后，采购代理机构将在</w:t>
      </w:r>
      <w:r>
        <w:rPr>
          <w:rFonts w:hint="eastAsia" w:ascii="宋体" w:hAnsi="宋体" w:eastAsia="宋体" w:cs="宋体"/>
          <w:color w:val="auto"/>
          <w:kern w:val="0"/>
          <w:szCs w:val="28"/>
          <w:highlight w:val="none"/>
          <w:lang w:eastAsia="zh-CN"/>
        </w:rPr>
        <w:t>巫溪县小额采购管理与交易平台</w:t>
      </w:r>
      <w:r>
        <w:rPr>
          <w:rFonts w:hint="eastAsia" w:ascii="宋体" w:hAnsi="宋体" w:eastAsia="宋体" w:cs="宋体"/>
          <w:color w:val="auto"/>
          <w:kern w:val="0"/>
          <w:szCs w:val="28"/>
          <w:highlight w:val="none"/>
        </w:rPr>
        <w:t>（https://cqwx.gec123.com/）上发布成交结果公告。</w:t>
      </w:r>
    </w:p>
    <w:p w14:paraId="57EB10C2">
      <w:pPr>
        <w:spacing w:line="400" w:lineRule="exact"/>
        <w:ind w:firstLine="560" w:firstLineChars="200"/>
        <w:rPr>
          <w:rFonts w:hint="eastAsia" w:ascii="宋体" w:hAnsi="宋体" w:eastAsia="宋体" w:cs="宋体"/>
          <w:color w:val="auto"/>
          <w:kern w:val="0"/>
          <w:szCs w:val="28"/>
          <w:highlight w:val="none"/>
        </w:rPr>
      </w:pPr>
      <w:r>
        <w:rPr>
          <w:rFonts w:hint="eastAsia" w:ascii="宋体" w:hAnsi="宋体" w:eastAsia="宋体" w:cs="宋体"/>
          <w:color w:val="auto"/>
          <w:kern w:val="0"/>
          <w:szCs w:val="28"/>
          <w:highlight w:val="none"/>
        </w:rPr>
        <w:t>（二）结果公告发出同时，采购代理机构将以书面形式发出《成交通知书》。《成交通知书》一经发出即发生法律效力。</w:t>
      </w:r>
    </w:p>
    <w:p w14:paraId="52EC378D">
      <w:pPr>
        <w:spacing w:line="400" w:lineRule="exact"/>
        <w:ind w:firstLine="560" w:firstLineChars="200"/>
        <w:rPr>
          <w:rFonts w:hint="eastAsia" w:ascii="宋体" w:hAnsi="宋体" w:eastAsia="宋体" w:cs="宋体"/>
          <w:color w:val="auto"/>
          <w:kern w:val="0"/>
          <w:szCs w:val="28"/>
          <w:highlight w:val="none"/>
        </w:rPr>
      </w:pPr>
      <w:bookmarkStart w:id="97" w:name="_Toc12334"/>
      <w:r>
        <w:rPr>
          <w:rFonts w:hint="eastAsia" w:ascii="宋体" w:hAnsi="宋体" w:eastAsia="宋体" w:cs="宋体"/>
          <w:color w:val="auto"/>
          <w:kern w:val="0"/>
          <w:szCs w:val="28"/>
          <w:highlight w:val="none"/>
        </w:rPr>
        <w:t>（三）《成交通知书》作为签订合同的依据。</w:t>
      </w:r>
      <w:bookmarkEnd w:id="97"/>
    </w:p>
    <w:p w14:paraId="728699A7">
      <w:pPr>
        <w:pStyle w:val="52"/>
        <w:spacing w:line="400" w:lineRule="exact"/>
        <w:ind w:firstLine="0" w:firstLineChars="0"/>
        <w:outlineLvl w:val="1"/>
        <w:rPr>
          <w:rFonts w:hint="eastAsia" w:ascii="宋体" w:hAnsi="宋体" w:eastAsia="宋体" w:cs="宋体"/>
          <w:b/>
          <w:bCs/>
          <w:color w:val="auto"/>
          <w:sz w:val="28"/>
          <w:szCs w:val="28"/>
          <w:highlight w:val="none"/>
        </w:rPr>
      </w:pPr>
      <w:bookmarkStart w:id="98" w:name="_Toc15758"/>
      <w:bookmarkStart w:id="99" w:name="_Toc27259"/>
      <w:bookmarkStart w:id="100" w:name="_Toc5302"/>
      <w:r>
        <w:rPr>
          <w:rFonts w:hint="eastAsia" w:ascii="宋体" w:hAnsi="宋体" w:eastAsia="宋体" w:cs="宋体"/>
          <w:b/>
          <w:bCs/>
          <w:color w:val="auto"/>
          <w:sz w:val="28"/>
          <w:szCs w:val="28"/>
          <w:highlight w:val="none"/>
        </w:rPr>
        <w:t>六、采购代理服务费</w:t>
      </w:r>
      <w:bookmarkEnd w:id="98"/>
      <w:bookmarkEnd w:id="99"/>
      <w:bookmarkEnd w:id="100"/>
    </w:p>
    <w:p w14:paraId="3124788A">
      <w:pPr>
        <w:spacing w:line="400" w:lineRule="exact"/>
        <w:ind w:firstLine="560" w:firstLineChars="200"/>
        <w:rPr>
          <w:rFonts w:hint="eastAsia" w:ascii="宋体" w:hAnsi="宋体" w:eastAsia="宋体" w:cs="宋体"/>
          <w:color w:val="auto"/>
          <w:kern w:val="0"/>
          <w:szCs w:val="28"/>
          <w:highlight w:val="none"/>
        </w:rPr>
      </w:pPr>
      <w:bookmarkStart w:id="101" w:name="_Toc24507"/>
      <w:bookmarkStart w:id="102" w:name="_Toc21532"/>
      <w:r>
        <w:rPr>
          <w:rFonts w:hint="eastAsia" w:ascii="宋体" w:hAnsi="宋体" w:eastAsia="宋体" w:cs="宋体"/>
          <w:color w:val="auto"/>
          <w:kern w:val="0"/>
          <w:szCs w:val="28"/>
          <w:highlight w:val="none"/>
        </w:rPr>
        <w:t>本次采购代理服务费由成交供应商在领取成交通知书时一次性向采购代理机构缴纳；采购代理服务费为</w:t>
      </w:r>
      <w:r>
        <w:rPr>
          <w:rFonts w:hint="eastAsia" w:ascii="宋体" w:hAnsi="宋体" w:eastAsia="宋体" w:cs="宋体"/>
          <w:color w:val="auto"/>
          <w:kern w:val="0"/>
          <w:szCs w:val="28"/>
          <w:highlight w:val="none"/>
          <w:lang w:val="en-US" w:eastAsia="zh-CN"/>
        </w:rPr>
        <w:t>3000.00</w:t>
      </w:r>
      <w:r>
        <w:rPr>
          <w:rFonts w:hint="eastAsia" w:ascii="宋体" w:hAnsi="宋体" w:eastAsia="宋体" w:cs="宋体"/>
          <w:color w:val="auto"/>
          <w:kern w:val="0"/>
          <w:szCs w:val="28"/>
          <w:highlight w:val="none"/>
        </w:rPr>
        <w:t>元</w:t>
      </w:r>
      <w:r>
        <w:rPr>
          <w:rFonts w:hint="eastAsia" w:ascii="宋体" w:hAnsi="宋体" w:eastAsia="宋体" w:cs="宋体"/>
          <w:color w:val="auto"/>
          <w:kern w:val="0"/>
          <w:szCs w:val="28"/>
          <w:highlight w:val="none"/>
          <w:lang w:val="en-US" w:eastAsia="zh-CN"/>
        </w:rPr>
        <w:t>。</w:t>
      </w:r>
    </w:p>
    <w:p w14:paraId="7A036924">
      <w:pPr>
        <w:pStyle w:val="52"/>
        <w:spacing w:line="400" w:lineRule="exact"/>
        <w:ind w:firstLine="0" w:firstLineChars="0"/>
        <w:outlineLvl w:val="1"/>
        <w:rPr>
          <w:rFonts w:hint="eastAsia" w:ascii="宋体" w:hAnsi="宋体" w:eastAsia="宋体" w:cs="宋体"/>
          <w:b/>
          <w:bCs/>
          <w:color w:val="auto"/>
          <w:sz w:val="28"/>
          <w:szCs w:val="28"/>
          <w:highlight w:val="none"/>
        </w:rPr>
      </w:pPr>
      <w:bookmarkStart w:id="103" w:name="_Toc12609"/>
      <w:r>
        <w:rPr>
          <w:rFonts w:hint="eastAsia" w:ascii="宋体" w:hAnsi="宋体" w:eastAsia="宋体" w:cs="宋体"/>
          <w:b/>
          <w:bCs/>
          <w:color w:val="auto"/>
          <w:sz w:val="28"/>
          <w:szCs w:val="28"/>
          <w:highlight w:val="none"/>
        </w:rPr>
        <w:t>七、签订合同</w:t>
      </w:r>
      <w:bookmarkEnd w:id="101"/>
      <w:bookmarkEnd w:id="102"/>
      <w:bookmarkEnd w:id="103"/>
    </w:p>
    <w:p w14:paraId="687A3D72">
      <w:pPr>
        <w:pStyle w:val="52"/>
        <w:spacing w:line="400" w:lineRule="exact"/>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（一）采购人原则上应在结果公告发出之日起20个工作日内和成交供应商签订政府采购合同，无正当理由不得拒绝或拖延合同签订。所签订的合同不得对</w:t>
      </w:r>
      <w:r>
        <w:rPr>
          <w:rFonts w:hint="eastAsia" w:ascii="宋体" w:hAnsi="宋体" w:eastAsia="宋体" w:cs="宋体"/>
          <w:color w:val="auto"/>
          <w:sz w:val="28"/>
          <w:szCs w:val="28"/>
          <w:highlight w:val="none"/>
          <w:lang w:eastAsia="zh-CN"/>
        </w:rPr>
        <w:t>询比文件</w:t>
      </w:r>
      <w:r>
        <w:rPr>
          <w:rFonts w:hint="eastAsia" w:ascii="宋体" w:hAnsi="宋体" w:eastAsia="宋体" w:cs="宋体"/>
          <w:color w:val="auto"/>
          <w:sz w:val="28"/>
          <w:szCs w:val="28"/>
          <w:highlight w:val="none"/>
        </w:rPr>
        <w:t>和供应商的响应文件作实质性修改。其他未尽事宜由采购人和成交供应商在采购合同中详细约定。</w:t>
      </w:r>
    </w:p>
    <w:p w14:paraId="495D9AF4">
      <w:pPr>
        <w:pStyle w:val="52"/>
        <w:spacing w:line="400" w:lineRule="exact"/>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w:t>
      </w:r>
      <w:r>
        <w:rPr>
          <w:rFonts w:hint="eastAsia" w:ascii="宋体" w:hAnsi="宋体" w:eastAsia="宋体" w:cs="宋体"/>
          <w:color w:val="auto"/>
          <w:sz w:val="28"/>
          <w:szCs w:val="28"/>
          <w:highlight w:val="none"/>
          <w:lang w:eastAsia="zh-CN"/>
        </w:rPr>
        <w:t>询比文件</w:t>
      </w:r>
      <w:r>
        <w:rPr>
          <w:rFonts w:hint="eastAsia" w:ascii="宋体" w:hAnsi="宋体" w:eastAsia="宋体" w:cs="宋体"/>
          <w:color w:val="auto"/>
          <w:sz w:val="28"/>
          <w:szCs w:val="28"/>
          <w:highlight w:val="none"/>
        </w:rPr>
        <w:t>、供应商的响应文件及澄清文件等，均为签订政府采购合同的依据。</w:t>
      </w:r>
    </w:p>
    <w:p w14:paraId="1FD9338A">
      <w:pPr>
        <w:pStyle w:val="52"/>
        <w:spacing w:line="400" w:lineRule="exact"/>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（三）合同生效条款由供需双方约定，法律、行政法规规定应当办理批准、登记等手续后生效的合同，依照其规定。</w:t>
      </w:r>
    </w:p>
    <w:p w14:paraId="061AF5B4">
      <w:pPr>
        <w:pStyle w:val="52"/>
        <w:spacing w:line="400" w:lineRule="exact"/>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（四）合同原则上应按照《重庆市政府采购合同》签订，相关单位要求适用合同通用格式版本的，应按其要求另行签订其他合同。</w:t>
      </w:r>
    </w:p>
    <w:p w14:paraId="5D873186">
      <w:pPr>
        <w:pStyle w:val="52"/>
        <w:ind w:firstLine="480"/>
        <w:rPr>
          <w:rFonts w:hint="eastAsia" w:ascii="宋体" w:hAnsi="宋体" w:eastAsia="宋体" w:cs="宋体"/>
          <w:color w:val="auto"/>
          <w:szCs w:val="28"/>
          <w:highlight w:val="none"/>
        </w:rPr>
      </w:pPr>
    </w:p>
    <w:p w14:paraId="2F4DF104">
      <w:pPr>
        <w:pStyle w:val="52"/>
        <w:ind w:firstLine="480"/>
        <w:rPr>
          <w:rFonts w:hint="eastAsia" w:ascii="宋体" w:hAnsi="宋体" w:eastAsia="宋体" w:cs="宋体"/>
          <w:color w:val="auto"/>
          <w:szCs w:val="28"/>
          <w:highlight w:val="none"/>
        </w:rPr>
      </w:pPr>
    </w:p>
    <w:p w14:paraId="25C4457C">
      <w:pPr>
        <w:pStyle w:val="52"/>
        <w:ind w:firstLine="480"/>
        <w:rPr>
          <w:rFonts w:hint="eastAsia" w:ascii="宋体" w:hAnsi="宋体" w:eastAsia="宋体" w:cs="宋体"/>
          <w:color w:val="auto"/>
          <w:szCs w:val="28"/>
          <w:highlight w:val="none"/>
        </w:rPr>
      </w:pPr>
    </w:p>
    <w:p w14:paraId="15AA0627">
      <w:pPr>
        <w:pStyle w:val="52"/>
        <w:ind w:firstLine="480"/>
        <w:rPr>
          <w:rFonts w:hint="eastAsia" w:ascii="宋体" w:hAnsi="宋体" w:eastAsia="宋体" w:cs="宋体"/>
          <w:color w:val="auto"/>
          <w:szCs w:val="28"/>
          <w:highlight w:val="none"/>
        </w:rPr>
      </w:pPr>
    </w:p>
    <w:p w14:paraId="60121D31">
      <w:pPr>
        <w:pStyle w:val="52"/>
        <w:ind w:firstLine="480"/>
        <w:rPr>
          <w:rFonts w:hint="eastAsia" w:ascii="宋体" w:hAnsi="宋体" w:eastAsia="宋体" w:cs="宋体"/>
          <w:color w:val="auto"/>
          <w:szCs w:val="28"/>
          <w:highlight w:val="none"/>
        </w:rPr>
      </w:pPr>
    </w:p>
    <w:p w14:paraId="06ACAB62">
      <w:pPr>
        <w:pStyle w:val="52"/>
        <w:ind w:firstLine="480"/>
        <w:rPr>
          <w:rFonts w:hint="eastAsia" w:ascii="宋体" w:hAnsi="宋体" w:eastAsia="宋体" w:cs="宋体"/>
          <w:color w:val="auto"/>
          <w:szCs w:val="28"/>
          <w:highlight w:val="none"/>
        </w:rPr>
      </w:pPr>
    </w:p>
    <w:p w14:paraId="489CD76A">
      <w:pPr>
        <w:pStyle w:val="52"/>
        <w:ind w:firstLine="480"/>
        <w:rPr>
          <w:rFonts w:hint="eastAsia" w:ascii="宋体" w:hAnsi="宋体" w:eastAsia="宋体" w:cs="宋体"/>
          <w:color w:val="auto"/>
          <w:szCs w:val="28"/>
          <w:highlight w:val="none"/>
        </w:rPr>
      </w:pPr>
    </w:p>
    <w:p w14:paraId="43769D32">
      <w:pPr>
        <w:pStyle w:val="52"/>
        <w:ind w:firstLine="480"/>
        <w:rPr>
          <w:rFonts w:hint="eastAsia" w:ascii="宋体" w:hAnsi="宋体" w:eastAsia="宋体" w:cs="宋体"/>
          <w:color w:val="auto"/>
          <w:szCs w:val="28"/>
          <w:highlight w:val="none"/>
        </w:rPr>
      </w:pPr>
    </w:p>
    <w:p w14:paraId="56F89D32">
      <w:pPr>
        <w:rPr>
          <w:rFonts w:hint="eastAsia" w:ascii="宋体" w:hAnsi="宋体" w:eastAsia="宋体" w:cs="宋体"/>
          <w:bCs/>
          <w:color w:val="auto"/>
          <w:sz w:val="36"/>
          <w:szCs w:val="30"/>
          <w:highlight w:val="none"/>
        </w:rPr>
      </w:pPr>
      <w:r>
        <w:rPr>
          <w:rFonts w:hint="eastAsia" w:ascii="宋体" w:hAnsi="宋体" w:eastAsia="宋体" w:cs="宋体"/>
          <w:bCs/>
          <w:color w:val="auto"/>
          <w:sz w:val="36"/>
          <w:szCs w:val="30"/>
          <w:highlight w:val="none"/>
        </w:rPr>
        <w:br w:type="page"/>
      </w:r>
    </w:p>
    <w:p w14:paraId="52A4310B">
      <w:pPr>
        <w:pStyle w:val="3"/>
        <w:spacing w:before="0" w:after="0" w:line="360" w:lineRule="auto"/>
        <w:jc w:val="center"/>
        <w:rPr>
          <w:rFonts w:hint="eastAsia" w:ascii="宋体" w:hAnsi="宋体" w:eastAsia="宋体" w:cs="宋体"/>
          <w:color w:val="auto"/>
          <w:sz w:val="36"/>
          <w:szCs w:val="36"/>
          <w:highlight w:val="none"/>
        </w:rPr>
      </w:pPr>
      <w:bookmarkStart w:id="104" w:name="_Toc3453"/>
      <w:bookmarkStart w:id="105" w:name="_Toc23600"/>
      <w:r>
        <w:rPr>
          <w:rFonts w:hint="eastAsia" w:ascii="宋体" w:hAnsi="宋体" w:eastAsia="宋体" w:cs="宋体"/>
          <w:bCs/>
          <w:color w:val="auto"/>
          <w:sz w:val="36"/>
          <w:szCs w:val="36"/>
          <w:highlight w:val="none"/>
        </w:rPr>
        <w:t xml:space="preserve">第六篇  </w:t>
      </w:r>
      <w:r>
        <w:rPr>
          <w:rFonts w:hint="eastAsia" w:ascii="宋体" w:hAnsi="宋体" w:eastAsia="宋体" w:cs="宋体"/>
          <w:bCs/>
          <w:color w:val="auto"/>
          <w:sz w:val="36"/>
          <w:szCs w:val="36"/>
          <w:highlight w:val="none"/>
          <w:lang w:eastAsia="zh-CN"/>
        </w:rPr>
        <w:t>网上询比</w:t>
      </w:r>
      <w:r>
        <w:rPr>
          <w:rFonts w:hint="eastAsia" w:ascii="宋体" w:hAnsi="宋体" w:eastAsia="宋体" w:cs="宋体"/>
          <w:bCs/>
          <w:color w:val="auto"/>
          <w:sz w:val="36"/>
          <w:szCs w:val="36"/>
          <w:highlight w:val="none"/>
        </w:rPr>
        <w:t>合同（格式）</w:t>
      </w:r>
      <w:bookmarkEnd w:id="104"/>
      <w:bookmarkEnd w:id="105"/>
    </w:p>
    <w:p w14:paraId="44F05A51">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（项目采购编号：     ）</w:t>
      </w:r>
    </w:p>
    <w:p w14:paraId="76E96812">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甲方（需方）：___________________________</w:t>
      </w:r>
    </w:p>
    <w:p w14:paraId="548F7455">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乙方（供方）：___________________________</w:t>
      </w:r>
    </w:p>
    <w:p w14:paraId="3DE659CF">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经双方协商一致，达成以下购销合同：</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448"/>
        <w:gridCol w:w="1984"/>
        <w:gridCol w:w="1559"/>
        <w:gridCol w:w="1567"/>
        <w:gridCol w:w="15"/>
      </w:tblGrid>
      <w:tr w14:paraId="0647D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3071" w:type="dxa"/>
            <w:noWrap w:val="0"/>
            <w:vAlign w:val="center"/>
          </w:tcPr>
          <w:p w14:paraId="4436E0C5">
            <w:pPr>
              <w:spacing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984" w:type="dxa"/>
            <w:noWrap w:val="0"/>
            <w:vAlign w:val="center"/>
          </w:tcPr>
          <w:p w14:paraId="1BD44B3E">
            <w:pPr>
              <w:spacing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2432" w:type="dxa"/>
            <w:gridSpan w:val="2"/>
            <w:noWrap w:val="0"/>
            <w:vAlign w:val="center"/>
          </w:tcPr>
          <w:p w14:paraId="1FD7B16F">
            <w:pPr>
              <w:spacing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1559" w:type="dxa"/>
            <w:noWrap w:val="0"/>
            <w:vAlign w:val="center"/>
          </w:tcPr>
          <w:p w14:paraId="1B153C22">
            <w:pPr>
              <w:spacing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服务时间</w:t>
            </w:r>
          </w:p>
        </w:tc>
        <w:tc>
          <w:tcPr>
            <w:tcW w:w="1567" w:type="dxa"/>
            <w:noWrap w:val="0"/>
            <w:vAlign w:val="center"/>
          </w:tcPr>
          <w:p w14:paraId="31CADEB5">
            <w:pPr>
              <w:spacing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服务地点</w:t>
            </w:r>
          </w:p>
        </w:tc>
      </w:tr>
      <w:tr w14:paraId="18B9D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557C824C">
            <w:pPr>
              <w:spacing w:line="380" w:lineRule="exact"/>
              <w:ind w:firstLine="480" w:firstLineChars="200"/>
              <w:rPr>
                <w:rFonts w:hint="eastAsia" w:ascii="宋体" w:hAnsi="宋体" w:eastAsia="宋体" w:cs="宋体"/>
                <w:color w:val="auto"/>
                <w:sz w:val="24"/>
                <w:szCs w:val="24"/>
                <w:highlight w:val="none"/>
              </w:rPr>
            </w:pPr>
          </w:p>
        </w:tc>
        <w:tc>
          <w:tcPr>
            <w:tcW w:w="984" w:type="dxa"/>
            <w:noWrap w:val="0"/>
            <w:vAlign w:val="center"/>
          </w:tcPr>
          <w:p w14:paraId="3C89CC18">
            <w:pPr>
              <w:spacing w:line="380" w:lineRule="exact"/>
              <w:ind w:firstLine="480" w:firstLineChars="200"/>
              <w:rPr>
                <w:rFonts w:hint="eastAsia" w:ascii="宋体" w:hAnsi="宋体" w:eastAsia="宋体" w:cs="宋体"/>
                <w:color w:val="auto"/>
                <w:sz w:val="24"/>
                <w:szCs w:val="24"/>
                <w:highlight w:val="none"/>
              </w:rPr>
            </w:pPr>
          </w:p>
        </w:tc>
        <w:tc>
          <w:tcPr>
            <w:tcW w:w="2432" w:type="dxa"/>
            <w:gridSpan w:val="2"/>
            <w:noWrap w:val="0"/>
            <w:vAlign w:val="center"/>
          </w:tcPr>
          <w:p w14:paraId="14BD938B">
            <w:pPr>
              <w:spacing w:line="380" w:lineRule="exact"/>
              <w:ind w:firstLine="480" w:firstLineChars="200"/>
              <w:rPr>
                <w:rFonts w:hint="eastAsia" w:ascii="宋体" w:hAnsi="宋体" w:eastAsia="宋体" w:cs="宋体"/>
                <w:color w:val="auto"/>
                <w:sz w:val="24"/>
                <w:szCs w:val="24"/>
                <w:highlight w:val="none"/>
              </w:rPr>
            </w:pPr>
          </w:p>
        </w:tc>
        <w:tc>
          <w:tcPr>
            <w:tcW w:w="1559" w:type="dxa"/>
            <w:noWrap w:val="0"/>
            <w:vAlign w:val="center"/>
          </w:tcPr>
          <w:p w14:paraId="4456DCD7">
            <w:pPr>
              <w:spacing w:line="380" w:lineRule="exact"/>
              <w:ind w:firstLine="480" w:firstLineChars="200"/>
              <w:rPr>
                <w:rFonts w:hint="eastAsia" w:ascii="宋体" w:hAnsi="宋体" w:eastAsia="宋体" w:cs="宋体"/>
                <w:color w:val="auto"/>
                <w:sz w:val="24"/>
                <w:szCs w:val="24"/>
                <w:highlight w:val="none"/>
              </w:rPr>
            </w:pPr>
          </w:p>
        </w:tc>
        <w:tc>
          <w:tcPr>
            <w:tcW w:w="1567" w:type="dxa"/>
            <w:noWrap w:val="0"/>
            <w:vAlign w:val="center"/>
          </w:tcPr>
          <w:p w14:paraId="02DF855B">
            <w:pPr>
              <w:spacing w:line="380" w:lineRule="exact"/>
              <w:ind w:firstLine="480" w:firstLineChars="200"/>
              <w:rPr>
                <w:rFonts w:hint="eastAsia" w:ascii="宋体" w:hAnsi="宋体" w:eastAsia="宋体" w:cs="宋体"/>
                <w:color w:val="auto"/>
                <w:sz w:val="24"/>
                <w:szCs w:val="24"/>
                <w:highlight w:val="none"/>
              </w:rPr>
            </w:pPr>
          </w:p>
        </w:tc>
      </w:tr>
      <w:tr w14:paraId="2FA9D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6"/>
            <w:noWrap w:val="0"/>
            <w:vAlign w:val="center"/>
          </w:tcPr>
          <w:p w14:paraId="1A608B5C">
            <w:pPr>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合计人民币（小写）：</w:t>
            </w:r>
          </w:p>
        </w:tc>
      </w:tr>
      <w:tr w14:paraId="49B2F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6"/>
            <w:noWrap w:val="0"/>
            <w:vAlign w:val="center"/>
          </w:tcPr>
          <w:p w14:paraId="6824BBEC">
            <w:pPr>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合计人民币（大写）：</w:t>
            </w:r>
          </w:p>
        </w:tc>
      </w:tr>
      <w:tr w14:paraId="3B1D6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502" w:hRule="atLeast"/>
        </w:trPr>
        <w:tc>
          <w:tcPr>
            <w:tcW w:w="9613" w:type="dxa"/>
            <w:gridSpan w:val="6"/>
            <w:noWrap w:val="0"/>
            <w:vAlign w:val="top"/>
          </w:tcPr>
          <w:p w14:paraId="50E0716D">
            <w:pPr>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一、服务要求</w:t>
            </w:r>
          </w:p>
        </w:tc>
      </w:tr>
      <w:tr w14:paraId="7FBBC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trPr>
        <w:tc>
          <w:tcPr>
            <w:tcW w:w="9628" w:type="dxa"/>
            <w:gridSpan w:val="7"/>
            <w:noWrap w:val="0"/>
            <w:vAlign w:val="top"/>
          </w:tcPr>
          <w:p w14:paraId="7E382446">
            <w:pPr>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二、考核方式：</w:t>
            </w:r>
          </w:p>
        </w:tc>
      </w:tr>
      <w:tr w14:paraId="29962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trPr>
        <w:tc>
          <w:tcPr>
            <w:tcW w:w="9628" w:type="dxa"/>
            <w:gridSpan w:val="7"/>
            <w:noWrap w:val="0"/>
            <w:vAlign w:val="top"/>
          </w:tcPr>
          <w:p w14:paraId="4AFD7233">
            <w:pPr>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三、履约保证金：</w:t>
            </w:r>
          </w:p>
          <w:p w14:paraId="56963B9C">
            <w:pPr>
              <w:spacing w:line="380" w:lineRule="exact"/>
              <w:rPr>
                <w:rFonts w:hint="eastAsia" w:ascii="宋体" w:hAnsi="宋体" w:eastAsia="宋体" w:cs="宋体"/>
                <w:color w:val="auto"/>
                <w:sz w:val="24"/>
                <w:szCs w:val="24"/>
                <w:highlight w:val="none"/>
              </w:rPr>
            </w:pPr>
          </w:p>
        </w:tc>
      </w:tr>
      <w:tr w14:paraId="068BE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9628" w:type="dxa"/>
            <w:gridSpan w:val="7"/>
            <w:noWrap w:val="0"/>
            <w:vAlign w:val="top"/>
          </w:tcPr>
          <w:p w14:paraId="31C12443">
            <w:pPr>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四、付款方式：</w:t>
            </w:r>
          </w:p>
          <w:p w14:paraId="62820358">
            <w:pPr>
              <w:spacing w:line="380" w:lineRule="exact"/>
              <w:ind w:firstLine="480" w:firstLineChars="200"/>
              <w:rPr>
                <w:rFonts w:hint="eastAsia" w:ascii="宋体" w:hAnsi="宋体" w:eastAsia="宋体" w:cs="宋体"/>
                <w:color w:val="auto"/>
                <w:sz w:val="24"/>
                <w:szCs w:val="24"/>
                <w:highlight w:val="none"/>
              </w:rPr>
            </w:pPr>
          </w:p>
        </w:tc>
      </w:tr>
      <w:tr w14:paraId="4873D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9628" w:type="dxa"/>
            <w:gridSpan w:val="7"/>
            <w:noWrap w:val="0"/>
            <w:vAlign w:val="top"/>
          </w:tcPr>
          <w:p w14:paraId="586B9F0B">
            <w:pPr>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五、违约责任：</w:t>
            </w:r>
          </w:p>
          <w:p w14:paraId="5302CB99">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按照《中华人民共和国</w:t>
            </w:r>
            <w:r>
              <w:rPr>
                <w:rFonts w:hint="eastAsia" w:ascii="宋体" w:hAnsi="宋体" w:eastAsia="宋体" w:cs="宋体"/>
                <w:color w:val="auto"/>
                <w:sz w:val="24"/>
                <w:szCs w:val="24"/>
                <w:highlight w:val="none"/>
              </w:rPr>
              <w:t>民法典</w:t>
            </w:r>
            <w:r>
              <w:rPr>
                <w:rFonts w:hint="eastAsia" w:ascii="宋体" w:hAnsi="宋体" w:cs="宋体"/>
                <w:color w:val="auto"/>
                <w:sz w:val="24"/>
                <w:szCs w:val="24"/>
                <w:highlight w:val="none"/>
                <w:lang w:eastAsia="zh-CN"/>
              </w:rPr>
              <w:t>》和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中华人民共和国政府采购法》执行，或按双方约定。（采购人应按项目实际情况完整填写）</w:t>
            </w:r>
          </w:p>
        </w:tc>
      </w:tr>
      <w:tr w14:paraId="3EF59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9628" w:type="dxa"/>
            <w:gridSpan w:val="7"/>
            <w:noWrap w:val="0"/>
            <w:vAlign w:val="top"/>
          </w:tcPr>
          <w:p w14:paraId="348A7B54">
            <w:pPr>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六、其他约定事项：</w:t>
            </w:r>
          </w:p>
          <w:p w14:paraId="742C9BB4">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询比文件</w:t>
            </w:r>
            <w:r>
              <w:rPr>
                <w:rFonts w:hint="eastAsia" w:ascii="宋体" w:hAnsi="宋体" w:eastAsia="宋体" w:cs="宋体"/>
                <w:color w:val="auto"/>
                <w:sz w:val="24"/>
                <w:szCs w:val="24"/>
                <w:highlight w:val="none"/>
              </w:rPr>
              <w:t>及其澄清文件、响应文件和承诺是本合同不可分割的部分。</w:t>
            </w:r>
          </w:p>
          <w:p w14:paraId="071C2E6B">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本合同如发生争议由双方协商解决，协商不成向需方所在地仲裁机构提请仲裁。</w:t>
            </w:r>
          </w:p>
          <w:p w14:paraId="3875A8EA">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3.本合同一式__份， 需方__份，供方__份，具备同等法律效力。</w:t>
            </w:r>
          </w:p>
          <w:p w14:paraId="199829F4">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w:t>
            </w:r>
          </w:p>
        </w:tc>
      </w:tr>
      <w:tr w14:paraId="10478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503" w:type="dxa"/>
            <w:gridSpan w:val="3"/>
            <w:noWrap w:val="0"/>
            <w:vAlign w:val="top"/>
          </w:tcPr>
          <w:p w14:paraId="592EDBAA">
            <w:pPr>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需方：</w:t>
            </w:r>
          </w:p>
          <w:p w14:paraId="03C8FEA9">
            <w:pPr>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6B21A56D">
            <w:pPr>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14:paraId="50AEB7CA">
            <w:pPr>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p>
        </w:tc>
        <w:tc>
          <w:tcPr>
            <w:tcW w:w="5125" w:type="dxa"/>
            <w:gridSpan w:val="4"/>
            <w:noWrap w:val="0"/>
            <w:vAlign w:val="top"/>
          </w:tcPr>
          <w:p w14:paraId="407899DB">
            <w:pPr>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供方：</w:t>
            </w:r>
          </w:p>
          <w:p w14:paraId="035DE795">
            <w:pPr>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18487EE3">
            <w:pPr>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p w14:paraId="4DE2FE2F">
            <w:pPr>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p w14:paraId="5FFC5917">
            <w:pPr>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p w14:paraId="5BA290FB">
            <w:pPr>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p w14:paraId="5962E1BA">
            <w:pPr>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p>
          <w:p w14:paraId="5418DBE8">
            <w:pPr>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（本栏请用计算机打印以便于准确付款）</w:t>
            </w:r>
          </w:p>
        </w:tc>
      </w:tr>
      <w:tr w14:paraId="7B7ED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7"/>
            <w:noWrap w:val="0"/>
            <w:vAlign w:val="top"/>
          </w:tcPr>
          <w:p w14:paraId="772C708F">
            <w:pPr>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4CF741F5">
            <w:pPr>
              <w:spacing w:line="380" w:lineRule="exact"/>
              <w:ind w:firstLine="480" w:firstLineChars="200"/>
              <w:rPr>
                <w:rFonts w:hint="eastAsia" w:ascii="宋体" w:hAnsi="宋体" w:eastAsia="宋体" w:cs="宋体"/>
                <w:color w:val="auto"/>
                <w:sz w:val="24"/>
                <w:szCs w:val="24"/>
                <w:highlight w:val="none"/>
              </w:rPr>
            </w:pPr>
          </w:p>
          <w:p w14:paraId="29EE20AB">
            <w:pPr>
              <w:spacing w:line="380" w:lineRule="exact"/>
              <w:ind w:firstLine="480" w:firstLineChars="200"/>
              <w:rPr>
                <w:rFonts w:hint="eastAsia" w:ascii="宋体" w:hAnsi="宋体" w:eastAsia="宋体" w:cs="宋体"/>
                <w:color w:val="auto"/>
                <w:sz w:val="24"/>
                <w:szCs w:val="24"/>
                <w:highlight w:val="none"/>
              </w:rPr>
            </w:pPr>
          </w:p>
        </w:tc>
      </w:tr>
    </w:tbl>
    <w:p w14:paraId="1105CA84">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签约时间：           年   月   日      签约地点：</w:t>
      </w:r>
    </w:p>
    <w:p w14:paraId="18129F0C">
      <w:pPr>
        <w:pStyle w:val="52"/>
        <w:ind w:firstLine="480"/>
        <w:rPr>
          <w:rFonts w:hint="eastAsia" w:ascii="宋体" w:hAnsi="宋体" w:eastAsia="宋体" w:cs="宋体"/>
          <w:color w:val="auto"/>
          <w:szCs w:val="28"/>
          <w:highlight w:val="none"/>
        </w:rPr>
      </w:pPr>
    </w:p>
    <w:p w14:paraId="1ED0A4A5">
      <w:pPr>
        <w:pStyle w:val="52"/>
        <w:ind w:firstLine="480"/>
        <w:rPr>
          <w:rFonts w:hint="eastAsia" w:ascii="宋体" w:hAnsi="宋体" w:eastAsia="宋体" w:cs="宋体"/>
          <w:color w:val="auto"/>
          <w:szCs w:val="28"/>
          <w:highlight w:val="none"/>
        </w:rPr>
      </w:pPr>
    </w:p>
    <w:p w14:paraId="5E3AEAC1">
      <w:pPr>
        <w:pStyle w:val="52"/>
        <w:ind w:firstLine="0" w:firstLineChars="0"/>
        <w:rPr>
          <w:rFonts w:hint="eastAsia" w:ascii="宋体" w:hAnsi="宋体" w:eastAsia="宋体" w:cs="宋体"/>
          <w:color w:val="auto"/>
          <w:szCs w:val="28"/>
          <w:highlight w:val="none"/>
        </w:rPr>
      </w:pPr>
    </w:p>
    <w:p w14:paraId="58D4A209">
      <w:pPr>
        <w:rPr>
          <w:rFonts w:hint="eastAsia" w:ascii="宋体" w:hAnsi="宋体" w:eastAsia="宋体" w:cs="宋体"/>
          <w:bCs/>
          <w:color w:val="auto"/>
          <w:sz w:val="36"/>
          <w:szCs w:val="30"/>
          <w:highlight w:val="none"/>
        </w:rPr>
      </w:pPr>
      <w:r>
        <w:rPr>
          <w:rFonts w:hint="eastAsia" w:ascii="宋体" w:hAnsi="宋体" w:eastAsia="宋体" w:cs="宋体"/>
          <w:bCs/>
          <w:color w:val="auto"/>
          <w:sz w:val="36"/>
          <w:szCs w:val="30"/>
          <w:highlight w:val="none"/>
        </w:rPr>
        <w:br w:type="page"/>
      </w:r>
    </w:p>
    <w:p w14:paraId="3E5539F0">
      <w:pPr>
        <w:pStyle w:val="3"/>
        <w:spacing w:before="0" w:after="0" w:line="360" w:lineRule="auto"/>
        <w:jc w:val="center"/>
        <w:rPr>
          <w:rFonts w:hint="eastAsia" w:ascii="宋体" w:hAnsi="宋体" w:eastAsia="宋体" w:cs="宋体"/>
          <w:bCs/>
          <w:color w:val="auto"/>
          <w:sz w:val="36"/>
          <w:szCs w:val="30"/>
          <w:highlight w:val="none"/>
        </w:rPr>
      </w:pPr>
      <w:bookmarkStart w:id="106" w:name="_Toc3432"/>
      <w:bookmarkStart w:id="107" w:name="_Toc15311"/>
      <w:r>
        <w:rPr>
          <w:rFonts w:hint="eastAsia" w:ascii="宋体" w:hAnsi="宋体" w:eastAsia="宋体" w:cs="宋体"/>
          <w:bCs/>
          <w:color w:val="auto"/>
          <w:sz w:val="36"/>
          <w:szCs w:val="30"/>
          <w:highlight w:val="none"/>
        </w:rPr>
        <w:t>第七篇  响应文件编制要求</w:t>
      </w:r>
      <w:bookmarkEnd w:id="106"/>
      <w:bookmarkEnd w:id="107"/>
    </w:p>
    <w:p w14:paraId="1E61EE52">
      <w:pPr>
        <w:spacing w:line="360" w:lineRule="auto"/>
        <w:rPr>
          <w:rFonts w:hint="eastAsia" w:ascii="宋体" w:hAnsi="宋体" w:eastAsia="宋体" w:cs="宋体"/>
          <w:b/>
          <w:bCs/>
          <w:color w:val="auto"/>
          <w:szCs w:val="28"/>
          <w:highlight w:val="none"/>
        </w:rPr>
      </w:pPr>
      <w:bookmarkStart w:id="108" w:name="_Toc19125"/>
      <w:bookmarkStart w:id="109" w:name="_Toc26588"/>
      <w:r>
        <w:rPr>
          <w:rFonts w:hint="eastAsia" w:ascii="宋体" w:hAnsi="宋体" w:eastAsia="宋体" w:cs="宋体"/>
          <w:b/>
          <w:bCs/>
          <w:color w:val="auto"/>
          <w:szCs w:val="28"/>
          <w:highlight w:val="none"/>
        </w:rPr>
        <w:t>一、经济部分</w:t>
      </w:r>
      <w:bookmarkEnd w:id="108"/>
      <w:bookmarkEnd w:id="109"/>
    </w:p>
    <w:p w14:paraId="72490AEC">
      <w:pPr>
        <w:spacing w:line="360" w:lineRule="auto"/>
        <w:ind w:firstLine="56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（一）报价函</w:t>
      </w:r>
    </w:p>
    <w:p w14:paraId="4DC998C1">
      <w:pPr>
        <w:spacing w:line="360" w:lineRule="auto"/>
        <w:ind w:firstLine="56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（二）明细报价表</w:t>
      </w:r>
    </w:p>
    <w:p w14:paraId="77DB4B05">
      <w:pPr>
        <w:spacing w:line="360" w:lineRule="auto"/>
        <w:rPr>
          <w:rFonts w:hint="eastAsia" w:ascii="宋体" w:hAnsi="宋体" w:eastAsia="宋体" w:cs="宋体"/>
          <w:b/>
          <w:bCs/>
          <w:color w:val="auto"/>
          <w:szCs w:val="28"/>
          <w:highlight w:val="none"/>
        </w:rPr>
      </w:pPr>
      <w:bookmarkStart w:id="110" w:name="_Toc32486"/>
      <w:bookmarkStart w:id="111" w:name="_Toc6812"/>
      <w:r>
        <w:rPr>
          <w:rFonts w:hint="eastAsia" w:ascii="宋体" w:hAnsi="宋体" w:eastAsia="宋体" w:cs="宋体"/>
          <w:b/>
          <w:bCs/>
          <w:color w:val="auto"/>
          <w:szCs w:val="28"/>
          <w:highlight w:val="none"/>
        </w:rPr>
        <w:t>二、服务部分</w:t>
      </w:r>
      <w:bookmarkEnd w:id="110"/>
      <w:bookmarkEnd w:id="111"/>
    </w:p>
    <w:p w14:paraId="431D4E27">
      <w:pPr>
        <w:spacing w:line="360" w:lineRule="auto"/>
        <w:ind w:firstLine="56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（一）服务响应偏离表</w:t>
      </w:r>
    </w:p>
    <w:p w14:paraId="019A94C4">
      <w:pPr>
        <w:snapToGrid w:val="0"/>
        <w:spacing w:line="400" w:lineRule="exact"/>
        <w:ind w:firstLine="56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（二）</w:t>
      </w:r>
      <w:r>
        <w:rPr>
          <w:rFonts w:hint="eastAsia" w:ascii="宋体" w:hAnsi="宋体" w:eastAsia="宋体" w:cs="宋体"/>
          <w:color w:val="auto"/>
          <w:szCs w:val="28"/>
          <w:highlight w:val="none"/>
        </w:rPr>
        <w:t>提供评分标准中服务部分要求的内容或方案（格式自定）</w:t>
      </w:r>
    </w:p>
    <w:p w14:paraId="1C6AF1F7">
      <w:pPr>
        <w:spacing w:line="360" w:lineRule="auto"/>
        <w:rPr>
          <w:rFonts w:hint="eastAsia" w:ascii="宋体" w:hAnsi="宋体" w:eastAsia="宋体" w:cs="宋体"/>
          <w:b/>
          <w:bCs/>
          <w:color w:val="auto"/>
          <w:szCs w:val="28"/>
          <w:highlight w:val="none"/>
        </w:rPr>
      </w:pPr>
      <w:bookmarkStart w:id="112" w:name="_Toc26933"/>
      <w:bookmarkStart w:id="113" w:name="_Toc24774"/>
      <w:r>
        <w:rPr>
          <w:rFonts w:hint="eastAsia" w:ascii="宋体" w:hAnsi="宋体" w:eastAsia="宋体" w:cs="宋体"/>
          <w:b/>
          <w:bCs/>
          <w:color w:val="auto"/>
          <w:szCs w:val="28"/>
          <w:highlight w:val="none"/>
        </w:rPr>
        <w:t>三、商务部分</w:t>
      </w:r>
      <w:bookmarkEnd w:id="112"/>
      <w:bookmarkEnd w:id="113"/>
    </w:p>
    <w:p w14:paraId="19A3EBB2">
      <w:pPr>
        <w:spacing w:line="360" w:lineRule="auto"/>
        <w:ind w:firstLine="56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（一）商务响应偏离表</w:t>
      </w:r>
    </w:p>
    <w:p w14:paraId="69558724">
      <w:pPr>
        <w:spacing w:line="360" w:lineRule="auto"/>
        <w:ind w:firstLine="56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（二）</w:t>
      </w:r>
      <w:r>
        <w:rPr>
          <w:rFonts w:hint="eastAsia" w:ascii="宋体" w:hAnsi="宋体" w:eastAsia="宋体" w:cs="宋体"/>
          <w:color w:val="auto"/>
          <w:szCs w:val="28"/>
          <w:highlight w:val="none"/>
        </w:rPr>
        <w:t>提供评分标准中商务部分要求的内容或方案（格式自定）</w:t>
      </w:r>
    </w:p>
    <w:p w14:paraId="7AA2DB4B">
      <w:pPr>
        <w:spacing w:line="360" w:lineRule="auto"/>
        <w:rPr>
          <w:rFonts w:hint="eastAsia" w:ascii="宋体" w:hAnsi="宋体" w:eastAsia="宋体" w:cs="宋体"/>
          <w:b/>
          <w:bCs/>
          <w:color w:val="auto"/>
          <w:szCs w:val="28"/>
          <w:highlight w:val="none"/>
        </w:rPr>
      </w:pPr>
      <w:bookmarkStart w:id="114" w:name="_Toc20442"/>
      <w:bookmarkStart w:id="115" w:name="_Toc7414"/>
      <w:r>
        <w:rPr>
          <w:rFonts w:hint="eastAsia" w:ascii="宋体" w:hAnsi="宋体" w:eastAsia="宋体" w:cs="宋体"/>
          <w:b/>
          <w:bCs/>
          <w:color w:val="auto"/>
          <w:szCs w:val="28"/>
          <w:highlight w:val="none"/>
        </w:rPr>
        <w:t>四、资格条件及其他</w:t>
      </w:r>
      <w:bookmarkEnd w:id="114"/>
      <w:bookmarkEnd w:id="115"/>
    </w:p>
    <w:p w14:paraId="183C2D0C">
      <w:pPr>
        <w:snapToGrid w:val="0"/>
        <w:spacing w:line="360" w:lineRule="auto"/>
        <w:ind w:firstLine="56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（一）法人营业执照（副本）或事业单位法人证书（副本）或个体工商户营业执照或有效的自然人身份证明或社会团体法人登记证书复印件</w:t>
      </w:r>
    </w:p>
    <w:p w14:paraId="78D551E6">
      <w:pPr>
        <w:snapToGrid w:val="0"/>
        <w:spacing w:line="360" w:lineRule="auto"/>
        <w:ind w:firstLine="56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（二）法定代表人身份证明书（格式）/法定代表人授权委托书（格式）</w:t>
      </w:r>
    </w:p>
    <w:p w14:paraId="5695D7C0">
      <w:pPr>
        <w:snapToGrid w:val="0"/>
        <w:spacing w:line="360" w:lineRule="auto"/>
        <w:ind w:firstLine="56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（三）基本资格条件承诺函（格式）</w:t>
      </w:r>
    </w:p>
    <w:p w14:paraId="7316F8E1">
      <w:pPr>
        <w:snapToGrid w:val="0"/>
        <w:spacing w:line="360" w:lineRule="auto"/>
        <w:ind w:firstLine="560" w:firstLineChars="200"/>
        <w:rPr>
          <w:rFonts w:hint="eastAsia" w:ascii="宋体" w:hAnsi="宋体" w:eastAsia="宋体" w:cs="宋体"/>
          <w:color w:val="auto"/>
          <w:szCs w:val="28"/>
          <w:highlight w:val="none"/>
          <w:lang w:eastAsia="zh-CN"/>
        </w:rPr>
      </w:pP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lang w:val="en-US" w:eastAsia="zh-CN"/>
        </w:rPr>
        <w:t>四</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投标人无关联、无利害关系承诺函</w:t>
      </w:r>
    </w:p>
    <w:p w14:paraId="5E7600A1">
      <w:pPr>
        <w:spacing w:line="360" w:lineRule="auto"/>
        <w:rPr>
          <w:rFonts w:hint="eastAsia" w:ascii="宋体" w:hAnsi="宋体" w:eastAsia="宋体" w:cs="宋体"/>
          <w:b/>
          <w:bCs/>
          <w:color w:val="auto"/>
          <w:szCs w:val="28"/>
          <w:highlight w:val="none"/>
        </w:rPr>
      </w:pPr>
      <w:bookmarkStart w:id="116" w:name="_Toc21589"/>
      <w:bookmarkStart w:id="117" w:name="_Toc26330"/>
      <w:r>
        <w:rPr>
          <w:rFonts w:hint="eastAsia" w:ascii="宋体" w:hAnsi="宋体" w:eastAsia="宋体" w:cs="宋体"/>
          <w:b/>
          <w:bCs/>
          <w:color w:val="auto"/>
          <w:szCs w:val="28"/>
          <w:highlight w:val="none"/>
        </w:rPr>
        <w:t>五、其他应提供的资料</w:t>
      </w:r>
      <w:bookmarkEnd w:id="116"/>
      <w:bookmarkEnd w:id="117"/>
    </w:p>
    <w:p w14:paraId="21BA3B01">
      <w:pPr>
        <w:spacing w:line="360" w:lineRule="auto"/>
        <w:ind w:firstLine="56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其他与项目有关的资料（自附）</w:t>
      </w:r>
    </w:p>
    <w:p w14:paraId="0D05116B">
      <w:pPr>
        <w:shd w:val="clear" w:color="auto" w:fill="auto"/>
        <w:spacing w:line="600" w:lineRule="exact"/>
        <w:ind w:firstLine="562" w:firstLineChars="200"/>
        <w:jc w:val="left"/>
        <w:rPr>
          <w:rFonts w:hint="eastAsia" w:ascii="宋体" w:hAnsi="宋体" w:eastAsia="宋体" w:cs="宋体"/>
          <w:b/>
          <w:bCs w:val="0"/>
          <w:color w:val="auto"/>
          <w:sz w:val="28"/>
          <w:szCs w:val="28"/>
          <w:highlight w:val="none"/>
          <w:lang w:eastAsia="zh-CN"/>
        </w:rPr>
      </w:pPr>
      <w:r>
        <w:rPr>
          <w:rFonts w:hint="eastAsia" w:ascii="宋体" w:hAnsi="宋体" w:eastAsia="宋体" w:cs="宋体"/>
          <w:b/>
          <w:bCs w:val="0"/>
          <w:color w:val="auto"/>
          <w:sz w:val="28"/>
          <w:szCs w:val="28"/>
          <w:highlight w:val="none"/>
          <w:lang w:eastAsia="zh-CN"/>
        </w:rPr>
        <w:t>注：因公告编辑限制，公告单价限价为虚拟价格，平台报价可填写为1元，最终以响应文件中报价函为准。</w:t>
      </w:r>
    </w:p>
    <w:p w14:paraId="28D9F999">
      <w:pPr>
        <w:spacing w:line="360" w:lineRule="auto"/>
        <w:ind w:firstLine="560" w:firstLineChars="200"/>
        <w:rPr>
          <w:rFonts w:hint="eastAsia" w:ascii="宋体" w:hAnsi="宋体" w:eastAsia="宋体" w:cs="宋体"/>
          <w:color w:val="auto"/>
          <w:szCs w:val="28"/>
          <w:highlight w:val="none"/>
        </w:rPr>
        <w:sectPr>
          <w:headerReference r:id="rId9" w:type="default"/>
          <w:footerReference r:id="rId10" w:type="default"/>
          <w:pgSz w:w="11907" w:h="16840"/>
          <w:pgMar w:top="1134" w:right="1191" w:bottom="1134" w:left="1304" w:header="851" w:footer="992" w:gutter="0"/>
          <w:pgNumType w:start="1"/>
          <w:cols w:space="720" w:num="1"/>
          <w:docGrid w:linePitch="380" w:charSpace="-5735"/>
        </w:sectPr>
      </w:pPr>
    </w:p>
    <w:p w14:paraId="74D6A6D4">
      <w:pPr>
        <w:spacing w:line="312" w:lineRule="auto"/>
        <w:rPr>
          <w:rFonts w:hint="eastAsia" w:ascii="宋体" w:hAnsi="宋体" w:eastAsia="宋体" w:cs="宋体"/>
          <w:b/>
          <w:color w:val="auto"/>
          <w:szCs w:val="28"/>
          <w:highlight w:val="none"/>
        </w:rPr>
      </w:pPr>
      <w:bookmarkStart w:id="118" w:name="_Toc20079"/>
      <w:bookmarkStart w:id="119" w:name="_Toc25127"/>
      <w:r>
        <w:rPr>
          <w:rFonts w:hint="eastAsia" w:ascii="宋体" w:hAnsi="宋体" w:eastAsia="宋体" w:cs="宋体"/>
          <w:b/>
          <w:color w:val="auto"/>
          <w:szCs w:val="28"/>
          <w:highlight w:val="none"/>
        </w:rPr>
        <w:t>一、经济部分</w:t>
      </w:r>
      <w:bookmarkEnd w:id="118"/>
      <w:bookmarkEnd w:id="119"/>
    </w:p>
    <w:p w14:paraId="7BF0810E">
      <w:pPr>
        <w:tabs>
          <w:tab w:val="left" w:pos="6300"/>
        </w:tabs>
        <w:snapToGrid w:val="0"/>
        <w:spacing w:line="312" w:lineRule="auto"/>
        <w:ind w:firstLine="560" w:firstLineChars="200"/>
        <w:rPr>
          <w:rFonts w:hint="eastAsia" w:ascii="宋体" w:hAnsi="宋体" w:eastAsia="宋体" w:cs="宋体"/>
          <w:bCs/>
          <w:color w:val="auto"/>
          <w:szCs w:val="28"/>
          <w:highlight w:val="none"/>
        </w:rPr>
      </w:pPr>
      <w:bookmarkStart w:id="120" w:name="_Toc3074"/>
      <w:bookmarkStart w:id="121" w:name="_Toc4979"/>
      <w:r>
        <w:rPr>
          <w:rFonts w:hint="eastAsia" w:ascii="宋体" w:hAnsi="宋体" w:eastAsia="宋体" w:cs="宋体"/>
          <w:bCs/>
          <w:color w:val="auto"/>
          <w:szCs w:val="28"/>
          <w:highlight w:val="none"/>
        </w:rPr>
        <w:t>（一）报价函</w:t>
      </w:r>
      <w:bookmarkEnd w:id="120"/>
      <w:bookmarkEnd w:id="121"/>
    </w:p>
    <w:p w14:paraId="21A33BA7">
      <w:pPr>
        <w:tabs>
          <w:tab w:val="left" w:pos="6300"/>
        </w:tabs>
        <w:snapToGrid w:val="0"/>
        <w:spacing w:line="360" w:lineRule="auto"/>
        <w:jc w:val="center"/>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报价函</w:t>
      </w:r>
    </w:p>
    <w:p w14:paraId="06673AFE">
      <w:pPr>
        <w:tabs>
          <w:tab w:val="left" w:pos="6300"/>
        </w:tabs>
        <w:snapToGrid w:val="0"/>
        <w:spacing w:line="360" w:lineRule="auto"/>
        <w:rPr>
          <w:rFonts w:hint="eastAsia" w:ascii="宋体" w:hAnsi="宋体" w:eastAsia="宋体" w:cs="宋体"/>
          <w:color w:val="auto"/>
          <w:szCs w:val="28"/>
          <w:highlight w:val="none"/>
        </w:rPr>
      </w:pPr>
      <w:r>
        <w:rPr>
          <w:rFonts w:hint="eastAsia" w:ascii="宋体" w:hAnsi="宋体" w:eastAsia="宋体" w:cs="宋体"/>
          <w:color w:val="auto"/>
          <w:szCs w:val="28"/>
          <w:highlight w:val="none"/>
          <w:u w:val="single"/>
        </w:rPr>
        <w:t>（代理机构名称）</w:t>
      </w:r>
      <w:r>
        <w:rPr>
          <w:rFonts w:hint="eastAsia" w:ascii="宋体" w:hAnsi="宋体" w:eastAsia="宋体" w:cs="宋体"/>
          <w:color w:val="auto"/>
          <w:szCs w:val="28"/>
          <w:highlight w:val="none"/>
        </w:rPr>
        <w:t>：</w:t>
      </w:r>
    </w:p>
    <w:p w14:paraId="5B1039CD">
      <w:pPr>
        <w:tabs>
          <w:tab w:val="left" w:pos="6300"/>
        </w:tabs>
        <w:snapToGrid w:val="0"/>
        <w:spacing w:line="360" w:lineRule="auto"/>
        <w:ind w:firstLine="56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我方收到____________________________（项目名称）的</w:t>
      </w:r>
      <w:r>
        <w:rPr>
          <w:rFonts w:hint="eastAsia" w:ascii="宋体" w:hAnsi="宋体" w:eastAsia="宋体" w:cs="宋体"/>
          <w:color w:val="auto"/>
          <w:szCs w:val="28"/>
          <w:highlight w:val="none"/>
          <w:lang w:val="en-US" w:eastAsia="zh-CN"/>
        </w:rPr>
        <w:t>询比</w:t>
      </w:r>
      <w:r>
        <w:rPr>
          <w:rFonts w:hint="eastAsia" w:ascii="宋体" w:hAnsi="宋体" w:eastAsia="宋体" w:cs="宋体"/>
          <w:color w:val="auto"/>
          <w:szCs w:val="28"/>
          <w:highlight w:val="none"/>
        </w:rPr>
        <w:t>文件，经详细研究，决定参加该项目的</w:t>
      </w:r>
      <w:r>
        <w:rPr>
          <w:rFonts w:hint="eastAsia" w:ascii="宋体" w:hAnsi="宋体" w:eastAsia="宋体" w:cs="宋体"/>
          <w:color w:val="auto"/>
          <w:szCs w:val="28"/>
          <w:highlight w:val="none"/>
          <w:lang w:eastAsia="zh-CN"/>
        </w:rPr>
        <w:t>询比</w:t>
      </w:r>
      <w:r>
        <w:rPr>
          <w:rFonts w:hint="eastAsia" w:ascii="宋体" w:hAnsi="宋体" w:eastAsia="宋体" w:cs="宋体"/>
          <w:color w:val="auto"/>
          <w:szCs w:val="28"/>
          <w:highlight w:val="none"/>
        </w:rPr>
        <w:t>。</w:t>
      </w:r>
    </w:p>
    <w:p w14:paraId="03F24041">
      <w:pPr>
        <w:tabs>
          <w:tab w:val="left" w:pos="6300"/>
        </w:tabs>
        <w:snapToGrid w:val="0"/>
        <w:spacing w:line="360" w:lineRule="auto"/>
        <w:ind w:firstLine="560" w:firstLineChars="200"/>
        <w:rPr>
          <w:rFonts w:hint="eastAsia" w:ascii="宋体" w:hAnsi="宋体" w:eastAsia="宋体" w:cs="宋体"/>
          <w:color w:val="auto"/>
          <w:szCs w:val="28"/>
          <w:highlight w:val="none"/>
        </w:rPr>
      </w:pPr>
      <w:r>
        <w:rPr>
          <w:rFonts w:hint="eastAsia" w:ascii="宋体" w:hAnsi="宋体" w:cs="宋体"/>
          <w:color w:val="auto"/>
          <w:szCs w:val="28"/>
          <w:highlight w:val="none"/>
          <w:lang w:eastAsia="zh-CN"/>
        </w:rPr>
        <w:t>1.</w:t>
      </w:r>
      <w:r>
        <w:rPr>
          <w:rFonts w:hint="eastAsia" w:ascii="宋体" w:hAnsi="宋体" w:eastAsia="宋体" w:cs="宋体"/>
          <w:color w:val="auto"/>
          <w:szCs w:val="28"/>
          <w:highlight w:val="none"/>
        </w:rPr>
        <w:t>愿意按照</w:t>
      </w:r>
      <w:r>
        <w:rPr>
          <w:rFonts w:hint="eastAsia" w:ascii="宋体" w:hAnsi="宋体" w:eastAsia="宋体" w:cs="宋体"/>
          <w:color w:val="auto"/>
          <w:szCs w:val="28"/>
          <w:highlight w:val="none"/>
          <w:lang w:eastAsia="zh-CN"/>
        </w:rPr>
        <w:t>询比</w:t>
      </w:r>
      <w:r>
        <w:rPr>
          <w:rFonts w:hint="eastAsia" w:ascii="宋体" w:hAnsi="宋体" w:eastAsia="宋体" w:cs="宋体"/>
          <w:color w:val="auto"/>
          <w:szCs w:val="28"/>
          <w:highlight w:val="none"/>
        </w:rPr>
        <w:t>采购文件中的一切要求，提供本项目的技术服务，</w:t>
      </w:r>
      <w:r>
        <w:rPr>
          <w:rFonts w:hint="eastAsia" w:ascii="宋体" w:hAnsi="宋体" w:eastAsia="宋体" w:cs="宋体"/>
          <w:color w:val="auto"/>
          <w:szCs w:val="28"/>
          <w:highlight w:val="none"/>
          <w:lang w:eastAsia="zh-CN"/>
        </w:rPr>
        <w:t>报价为人民币大写：      元整；人民币小写：    元</w:t>
      </w:r>
      <w:r>
        <w:rPr>
          <w:rFonts w:hint="eastAsia" w:ascii="宋体" w:hAnsi="宋体" w:eastAsia="宋体" w:cs="宋体"/>
          <w:color w:val="auto"/>
          <w:szCs w:val="28"/>
          <w:highlight w:val="none"/>
        </w:rPr>
        <w:t>。</w:t>
      </w:r>
    </w:p>
    <w:p w14:paraId="625E5D12">
      <w:pPr>
        <w:tabs>
          <w:tab w:val="left" w:pos="6300"/>
        </w:tabs>
        <w:snapToGrid w:val="0"/>
        <w:spacing w:line="360" w:lineRule="auto"/>
        <w:ind w:firstLine="560" w:firstLineChars="200"/>
        <w:rPr>
          <w:rFonts w:hint="eastAsia" w:ascii="宋体" w:hAnsi="宋体" w:eastAsia="宋体" w:cs="宋体"/>
          <w:color w:val="auto"/>
          <w:szCs w:val="28"/>
          <w:highlight w:val="none"/>
        </w:rPr>
      </w:pPr>
      <w:r>
        <w:rPr>
          <w:rFonts w:hint="eastAsia" w:ascii="宋体" w:hAnsi="宋体" w:cs="宋体"/>
          <w:color w:val="auto"/>
          <w:szCs w:val="28"/>
          <w:highlight w:val="none"/>
          <w:lang w:eastAsia="zh-CN"/>
        </w:rPr>
        <w:t>2.</w:t>
      </w:r>
      <w:r>
        <w:rPr>
          <w:rFonts w:hint="eastAsia" w:ascii="宋体" w:hAnsi="宋体" w:eastAsia="宋体" w:cs="宋体"/>
          <w:color w:val="auto"/>
          <w:szCs w:val="28"/>
          <w:highlight w:val="none"/>
        </w:rPr>
        <w:t>我方现提交的响应文件为：</w:t>
      </w:r>
      <w:r>
        <w:rPr>
          <w:rFonts w:hint="eastAsia" w:ascii="宋体" w:hAnsi="宋体" w:eastAsia="宋体" w:cs="宋体"/>
          <w:color w:val="auto"/>
          <w:szCs w:val="28"/>
          <w:highlight w:val="none"/>
          <w:lang w:val="en-US" w:eastAsia="zh-CN"/>
        </w:rPr>
        <w:t>上传响应文件电子文档壹份、线下递交纸质文档正本1份、副本1份。</w:t>
      </w:r>
    </w:p>
    <w:p w14:paraId="49246909">
      <w:pPr>
        <w:tabs>
          <w:tab w:val="left" w:pos="6300"/>
        </w:tabs>
        <w:snapToGrid w:val="0"/>
        <w:spacing w:line="360" w:lineRule="auto"/>
        <w:ind w:firstLine="560" w:firstLineChars="200"/>
        <w:rPr>
          <w:rFonts w:hint="eastAsia" w:ascii="宋体" w:hAnsi="宋体" w:eastAsia="宋体" w:cs="宋体"/>
          <w:color w:val="auto"/>
          <w:szCs w:val="28"/>
          <w:highlight w:val="none"/>
        </w:rPr>
      </w:pPr>
      <w:r>
        <w:rPr>
          <w:rFonts w:hint="eastAsia" w:ascii="宋体" w:hAnsi="宋体" w:cs="宋体"/>
          <w:color w:val="auto"/>
          <w:szCs w:val="28"/>
          <w:highlight w:val="none"/>
          <w:lang w:eastAsia="zh-CN"/>
        </w:rPr>
        <w:t>3.</w:t>
      </w:r>
      <w:r>
        <w:rPr>
          <w:rFonts w:hint="eastAsia" w:ascii="宋体" w:hAnsi="宋体" w:eastAsia="宋体" w:cs="宋体"/>
          <w:color w:val="auto"/>
          <w:szCs w:val="28"/>
          <w:highlight w:val="none"/>
        </w:rPr>
        <w:t>我方承诺：本次</w:t>
      </w:r>
      <w:r>
        <w:rPr>
          <w:rFonts w:hint="eastAsia" w:ascii="宋体" w:hAnsi="宋体" w:eastAsia="宋体" w:cs="宋体"/>
          <w:color w:val="auto"/>
          <w:szCs w:val="28"/>
          <w:highlight w:val="none"/>
          <w:lang w:eastAsia="zh-CN"/>
        </w:rPr>
        <w:t>询比</w:t>
      </w:r>
      <w:r>
        <w:rPr>
          <w:rFonts w:hint="eastAsia" w:ascii="宋体" w:hAnsi="宋体" w:eastAsia="宋体" w:cs="宋体"/>
          <w:color w:val="auto"/>
          <w:szCs w:val="28"/>
          <w:highlight w:val="none"/>
        </w:rPr>
        <w:t>的有效期为90天。</w:t>
      </w:r>
    </w:p>
    <w:p w14:paraId="2E6518EB">
      <w:pPr>
        <w:tabs>
          <w:tab w:val="left" w:pos="6300"/>
        </w:tabs>
        <w:snapToGrid w:val="0"/>
        <w:spacing w:line="360" w:lineRule="auto"/>
        <w:ind w:firstLine="560" w:firstLineChars="200"/>
        <w:rPr>
          <w:rFonts w:hint="eastAsia" w:ascii="宋体" w:hAnsi="宋体" w:eastAsia="宋体" w:cs="宋体"/>
          <w:color w:val="auto"/>
          <w:szCs w:val="28"/>
          <w:highlight w:val="none"/>
        </w:rPr>
      </w:pPr>
      <w:r>
        <w:rPr>
          <w:rFonts w:hint="eastAsia" w:ascii="宋体" w:hAnsi="宋体" w:cs="宋体"/>
          <w:color w:val="auto"/>
          <w:szCs w:val="28"/>
          <w:highlight w:val="none"/>
          <w:lang w:eastAsia="zh-CN"/>
        </w:rPr>
        <w:t>4.</w:t>
      </w:r>
      <w:r>
        <w:rPr>
          <w:rFonts w:hint="eastAsia" w:ascii="宋体" w:hAnsi="宋体" w:eastAsia="宋体" w:cs="宋体"/>
          <w:color w:val="auto"/>
          <w:szCs w:val="28"/>
          <w:highlight w:val="none"/>
        </w:rPr>
        <w:t>我方完全理解和接受贵方</w:t>
      </w:r>
      <w:r>
        <w:rPr>
          <w:rFonts w:hint="eastAsia" w:ascii="宋体" w:hAnsi="宋体" w:eastAsia="宋体" w:cs="宋体"/>
          <w:color w:val="auto"/>
          <w:szCs w:val="28"/>
          <w:highlight w:val="none"/>
          <w:lang w:eastAsia="zh-CN"/>
        </w:rPr>
        <w:t>询比</w:t>
      </w:r>
      <w:r>
        <w:rPr>
          <w:rFonts w:hint="eastAsia" w:ascii="宋体" w:hAnsi="宋体" w:eastAsia="宋体" w:cs="宋体"/>
          <w:color w:val="auto"/>
          <w:szCs w:val="28"/>
          <w:highlight w:val="none"/>
        </w:rPr>
        <w:t>采购文件的一切规定和要求及评审办法。</w:t>
      </w:r>
    </w:p>
    <w:p w14:paraId="4189A555">
      <w:pPr>
        <w:tabs>
          <w:tab w:val="left" w:pos="6300"/>
        </w:tabs>
        <w:snapToGrid w:val="0"/>
        <w:spacing w:line="360" w:lineRule="auto"/>
        <w:ind w:firstLine="560" w:firstLineChars="200"/>
        <w:rPr>
          <w:rFonts w:hint="eastAsia" w:ascii="宋体" w:hAnsi="宋体" w:eastAsia="宋体" w:cs="宋体"/>
          <w:color w:val="auto"/>
          <w:szCs w:val="28"/>
          <w:highlight w:val="none"/>
        </w:rPr>
      </w:pPr>
      <w:r>
        <w:rPr>
          <w:rFonts w:hint="eastAsia" w:ascii="宋体" w:hAnsi="宋体" w:cs="宋体"/>
          <w:color w:val="auto"/>
          <w:szCs w:val="28"/>
          <w:highlight w:val="none"/>
          <w:lang w:eastAsia="zh-CN"/>
        </w:rPr>
        <w:t>5.</w:t>
      </w:r>
      <w:r>
        <w:rPr>
          <w:rFonts w:hint="eastAsia" w:ascii="宋体" w:hAnsi="宋体" w:eastAsia="宋体" w:cs="宋体"/>
          <w:color w:val="auto"/>
          <w:szCs w:val="28"/>
          <w:highlight w:val="none"/>
        </w:rPr>
        <w:t>在整个</w:t>
      </w:r>
      <w:r>
        <w:rPr>
          <w:rFonts w:hint="eastAsia" w:ascii="宋体" w:hAnsi="宋体" w:eastAsia="宋体" w:cs="宋体"/>
          <w:color w:val="auto"/>
          <w:szCs w:val="28"/>
          <w:highlight w:val="none"/>
          <w:lang w:eastAsia="zh-CN"/>
        </w:rPr>
        <w:t>询比</w:t>
      </w:r>
      <w:r>
        <w:rPr>
          <w:rFonts w:hint="eastAsia" w:ascii="宋体" w:hAnsi="宋体" w:eastAsia="宋体" w:cs="宋体"/>
          <w:color w:val="auto"/>
          <w:szCs w:val="28"/>
          <w:highlight w:val="none"/>
        </w:rPr>
        <w:t>采购过程中，我方若有违规行为，接受按照平台规定给予惩罚。</w:t>
      </w:r>
    </w:p>
    <w:p w14:paraId="143375AD">
      <w:pPr>
        <w:tabs>
          <w:tab w:val="left" w:pos="6300"/>
        </w:tabs>
        <w:snapToGrid w:val="0"/>
        <w:spacing w:line="312" w:lineRule="auto"/>
        <w:ind w:firstLine="560" w:firstLineChars="200"/>
        <w:rPr>
          <w:rFonts w:hint="eastAsia" w:ascii="宋体" w:hAnsi="宋体" w:eastAsia="宋体" w:cs="宋体"/>
          <w:color w:val="auto"/>
          <w:szCs w:val="28"/>
          <w:highlight w:val="none"/>
        </w:rPr>
      </w:pPr>
      <w:r>
        <w:rPr>
          <w:rFonts w:hint="eastAsia" w:ascii="宋体" w:hAnsi="宋体" w:cs="宋体"/>
          <w:color w:val="auto"/>
          <w:szCs w:val="28"/>
          <w:highlight w:val="none"/>
          <w:lang w:eastAsia="zh-CN"/>
        </w:rPr>
        <w:t>6.</w:t>
      </w:r>
      <w:r>
        <w:rPr>
          <w:rFonts w:hint="eastAsia" w:ascii="宋体" w:hAnsi="宋体" w:eastAsia="宋体" w:cs="宋体"/>
          <w:color w:val="auto"/>
          <w:szCs w:val="28"/>
          <w:highlight w:val="none"/>
        </w:rPr>
        <w:t>我方若中选，将按照</w:t>
      </w:r>
      <w:r>
        <w:rPr>
          <w:rFonts w:hint="eastAsia" w:ascii="宋体" w:hAnsi="宋体" w:eastAsia="宋体" w:cs="宋体"/>
          <w:color w:val="auto"/>
          <w:szCs w:val="28"/>
          <w:highlight w:val="none"/>
          <w:lang w:eastAsia="zh-CN"/>
        </w:rPr>
        <w:t>询比</w:t>
      </w:r>
      <w:r>
        <w:rPr>
          <w:rFonts w:hint="eastAsia" w:ascii="宋体" w:hAnsi="宋体" w:eastAsia="宋体" w:cs="宋体"/>
          <w:color w:val="auto"/>
          <w:szCs w:val="28"/>
          <w:highlight w:val="none"/>
        </w:rPr>
        <w:t>结果签订合同，</w:t>
      </w:r>
      <w:r>
        <w:rPr>
          <w:rFonts w:hint="eastAsia" w:ascii="宋体" w:hAnsi="宋体" w:cs="宋体"/>
          <w:color w:val="auto"/>
          <w:szCs w:val="28"/>
          <w:highlight w:val="none"/>
          <w:lang w:eastAsia="zh-CN"/>
        </w:rPr>
        <w:t>并</w:t>
      </w:r>
      <w:r>
        <w:rPr>
          <w:rFonts w:hint="eastAsia" w:ascii="宋体" w:hAnsi="宋体" w:eastAsia="宋体" w:cs="宋体"/>
          <w:color w:val="auto"/>
          <w:szCs w:val="28"/>
          <w:highlight w:val="none"/>
        </w:rPr>
        <w:t>严格履行合同义务。本承诺函将成为合同不可分割的一部分，与合同具有同等的法律效力。</w:t>
      </w:r>
    </w:p>
    <w:p w14:paraId="4FB51635">
      <w:pPr>
        <w:tabs>
          <w:tab w:val="left" w:pos="6300"/>
        </w:tabs>
        <w:snapToGrid w:val="0"/>
        <w:spacing w:line="312" w:lineRule="auto"/>
        <w:ind w:firstLine="560" w:firstLineChars="200"/>
        <w:rPr>
          <w:rFonts w:hint="eastAsia" w:ascii="宋体" w:hAnsi="宋体" w:eastAsia="宋体" w:cs="宋体"/>
          <w:color w:val="auto"/>
          <w:szCs w:val="28"/>
          <w:highlight w:val="none"/>
          <w:lang w:eastAsia="zh-CN"/>
        </w:rPr>
      </w:pPr>
      <w:r>
        <w:rPr>
          <w:rFonts w:hint="eastAsia" w:ascii="宋体" w:hAnsi="宋体" w:cs="宋体"/>
          <w:color w:val="auto"/>
          <w:highlight w:val="none"/>
          <w:lang w:eastAsia="zh-CN"/>
        </w:rPr>
        <w:t>7.</w:t>
      </w:r>
      <w:r>
        <w:rPr>
          <w:rFonts w:hint="eastAsia" w:ascii="宋体" w:hAnsi="宋体" w:eastAsia="宋体" w:cs="宋体"/>
          <w:color w:val="auto"/>
          <w:highlight w:val="none"/>
        </w:rPr>
        <w:t>我方同意按网上</w:t>
      </w:r>
      <w:r>
        <w:rPr>
          <w:rFonts w:hint="eastAsia" w:ascii="宋体" w:hAnsi="宋体" w:eastAsia="宋体" w:cs="宋体"/>
          <w:color w:val="auto"/>
          <w:highlight w:val="none"/>
          <w:lang w:eastAsia="zh-CN"/>
        </w:rPr>
        <w:t>询比文件</w:t>
      </w:r>
      <w:r>
        <w:rPr>
          <w:rFonts w:hint="eastAsia" w:ascii="宋体" w:hAnsi="宋体" w:eastAsia="宋体" w:cs="宋体"/>
          <w:color w:val="auto"/>
          <w:highlight w:val="none"/>
        </w:rPr>
        <w:t>规定，如果我方成为成交供应商，保证在接到成交通知书后，按网上</w:t>
      </w:r>
      <w:r>
        <w:rPr>
          <w:rFonts w:hint="eastAsia" w:ascii="宋体" w:hAnsi="宋体" w:eastAsia="宋体" w:cs="宋体"/>
          <w:color w:val="auto"/>
          <w:highlight w:val="none"/>
          <w:lang w:eastAsia="zh-CN"/>
        </w:rPr>
        <w:t>询比文件</w:t>
      </w:r>
      <w:r>
        <w:rPr>
          <w:rFonts w:hint="eastAsia" w:ascii="宋体" w:hAnsi="宋体" w:eastAsia="宋体" w:cs="宋体"/>
          <w:color w:val="auto"/>
          <w:highlight w:val="none"/>
        </w:rPr>
        <w:t>规定缴纳采购代理服务费</w:t>
      </w:r>
      <w:r>
        <w:rPr>
          <w:rFonts w:hint="eastAsia" w:ascii="宋体" w:hAnsi="宋体" w:eastAsia="宋体" w:cs="宋体"/>
          <w:color w:val="auto"/>
          <w:highlight w:val="none"/>
          <w:lang w:eastAsia="zh-CN"/>
        </w:rPr>
        <w:t>。</w:t>
      </w:r>
    </w:p>
    <w:p w14:paraId="42EBD58C">
      <w:pPr>
        <w:tabs>
          <w:tab w:val="left" w:pos="6300"/>
        </w:tabs>
        <w:snapToGrid w:val="0"/>
        <w:spacing w:line="360" w:lineRule="auto"/>
        <w:ind w:firstLine="560" w:firstLineChars="200"/>
        <w:rPr>
          <w:rFonts w:hint="eastAsia" w:ascii="宋体" w:hAnsi="宋体" w:eastAsia="宋体" w:cs="宋体"/>
          <w:color w:val="auto"/>
          <w:szCs w:val="28"/>
          <w:highlight w:val="none"/>
        </w:rPr>
      </w:pPr>
      <w:r>
        <w:rPr>
          <w:rFonts w:hint="eastAsia" w:ascii="宋体" w:hAnsi="宋体" w:cs="宋体"/>
          <w:color w:val="auto"/>
          <w:szCs w:val="28"/>
          <w:highlight w:val="none"/>
          <w:lang w:val="en-US" w:eastAsia="zh-CN"/>
        </w:rPr>
        <w:t>8.</w:t>
      </w:r>
      <w:r>
        <w:rPr>
          <w:rFonts w:hint="eastAsia" w:ascii="宋体" w:hAnsi="宋体" w:eastAsia="宋体" w:cs="宋体"/>
          <w:color w:val="auto"/>
          <w:szCs w:val="28"/>
          <w:highlight w:val="none"/>
        </w:rPr>
        <w:t>我方理解，最低报价不是成交的唯一条件。</w:t>
      </w:r>
    </w:p>
    <w:p w14:paraId="43F3879B">
      <w:pPr>
        <w:tabs>
          <w:tab w:val="left" w:pos="6300"/>
        </w:tabs>
        <w:snapToGrid w:val="0"/>
        <w:spacing w:line="360" w:lineRule="auto"/>
        <w:ind w:firstLine="570"/>
        <w:rPr>
          <w:rFonts w:hint="eastAsia" w:ascii="宋体" w:hAnsi="宋体" w:eastAsia="宋体" w:cs="宋体"/>
          <w:color w:val="auto"/>
          <w:szCs w:val="28"/>
          <w:highlight w:val="none"/>
        </w:rPr>
      </w:pPr>
    </w:p>
    <w:p w14:paraId="5F490DCD">
      <w:pPr>
        <w:tabs>
          <w:tab w:val="left" w:pos="6300"/>
        </w:tabs>
        <w:snapToGrid w:val="0"/>
        <w:spacing w:line="360" w:lineRule="auto"/>
        <w:ind w:firstLine="570"/>
        <w:rPr>
          <w:rFonts w:hint="eastAsia" w:ascii="宋体" w:hAnsi="宋体" w:eastAsia="宋体" w:cs="宋体"/>
          <w:color w:val="auto"/>
          <w:szCs w:val="28"/>
          <w:highlight w:val="none"/>
        </w:rPr>
      </w:pPr>
    </w:p>
    <w:p w14:paraId="72E805DA">
      <w:pPr>
        <w:tabs>
          <w:tab w:val="left" w:pos="6300"/>
        </w:tabs>
        <w:snapToGrid w:val="0"/>
        <w:spacing w:line="360" w:lineRule="auto"/>
        <w:ind w:firstLine="570"/>
        <w:rPr>
          <w:rFonts w:hint="eastAsia" w:ascii="宋体" w:hAnsi="宋体" w:eastAsia="宋体" w:cs="宋体"/>
          <w:color w:val="auto"/>
          <w:szCs w:val="28"/>
          <w:highlight w:val="none"/>
        </w:rPr>
      </w:pPr>
    </w:p>
    <w:p w14:paraId="1ACC2FC4">
      <w:pPr>
        <w:tabs>
          <w:tab w:val="left" w:pos="6300"/>
        </w:tabs>
        <w:snapToGrid w:val="0"/>
        <w:spacing w:line="360" w:lineRule="auto"/>
        <w:ind w:firstLine="570"/>
        <w:rPr>
          <w:rFonts w:hint="eastAsia" w:ascii="宋体" w:hAnsi="宋体" w:eastAsia="宋体" w:cs="宋体"/>
          <w:color w:val="auto"/>
          <w:szCs w:val="28"/>
          <w:highlight w:val="none"/>
        </w:rPr>
      </w:pPr>
    </w:p>
    <w:p w14:paraId="0E599F3E">
      <w:pPr>
        <w:tabs>
          <w:tab w:val="left" w:pos="6300"/>
        </w:tabs>
        <w:snapToGrid w:val="0"/>
        <w:spacing w:line="360" w:lineRule="auto"/>
        <w:ind w:firstLine="570"/>
        <w:rPr>
          <w:rFonts w:hint="eastAsia" w:ascii="宋体" w:hAnsi="宋体" w:eastAsia="宋体" w:cs="宋体"/>
          <w:color w:val="auto"/>
          <w:szCs w:val="28"/>
          <w:highlight w:val="none"/>
        </w:rPr>
      </w:pPr>
      <w:r>
        <w:rPr>
          <w:rFonts w:hint="eastAsia" w:ascii="宋体" w:hAnsi="宋体" w:eastAsia="宋体" w:cs="宋体"/>
          <w:color w:val="auto"/>
          <w:szCs w:val="28"/>
          <w:highlight w:val="none"/>
        </w:rPr>
        <w:t xml:space="preserve">                                          供应商名称（公章）：</w:t>
      </w:r>
    </w:p>
    <w:p w14:paraId="674FA37F">
      <w:pPr>
        <w:snapToGrid w:val="0"/>
        <w:spacing w:line="360" w:lineRule="auto"/>
        <w:ind w:firstLine="560" w:firstLineChars="200"/>
        <w:rPr>
          <w:rFonts w:hint="eastAsia" w:ascii="宋体" w:hAnsi="宋体" w:eastAsia="宋体" w:cs="宋体"/>
          <w:color w:val="auto"/>
          <w:szCs w:val="28"/>
          <w:highlight w:val="none"/>
        </w:rPr>
        <w:sectPr>
          <w:footerReference r:id="rId11" w:type="default"/>
          <w:pgSz w:w="11907" w:h="16840"/>
          <w:pgMar w:top="1134" w:right="1191" w:bottom="1134" w:left="1304" w:header="851" w:footer="992" w:gutter="0"/>
          <w:cols w:space="720" w:num="1"/>
          <w:docGrid w:linePitch="380" w:charSpace="-5735"/>
        </w:sectPr>
      </w:pPr>
      <w:r>
        <w:rPr>
          <w:rFonts w:hint="eastAsia" w:ascii="宋体" w:hAnsi="宋体" w:eastAsia="宋体" w:cs="宋体"/>
          <w:color w:val="auto"/>
          <w:szCs w:val="28"/>
          <w:highlight w:val="none"/>
        </w:rPr>
        <w:t xml:space="preserve">                                                  年   月   日</w:t>
      </w:r>
    </w:p>
    <w:p w14:paraId="34640094">
      <w:pPr>
        <w:tabs>
          <w:tab w:val="left" w:pos="2895"/>
        </w:tabs>
        <w:spacing w:line="312" w:lineRule="auto"/>
        <w:ind w:firstLine="560" w:firstLineChars="200"/>
        <w:rPr>
          <w:rFonts w:hint="eastAsia" w:ascii="宋体" w:hAnsi="宋体" w:eastAsia="宋体" w:cs="宋体"/>
          <w:color w:val="auto"/>
          <w:szCs w:val="28"/>
          <w:highlight w:val="none"/>
        </w:rPr>
      </w:pPr>
      <w:bookmarkStart w:id="122" w:name="_Toc1819"/>
      <w:bookmarkStart w:id="123" w:name="_Toc3230"/>
      <w:r>
        <w:rPr>
          <w:rFonts w:hint="eastAsia" w:ascii="宋体" w:hAnsi="宋体" w:eastAsia="宋体" w:cs="宋体"/>
          <w:color w:val="auto"/>
          <w:szCs w:val="28"/>
          <w:highlight w:val="none"/>
        </w:rPr>
        <w:t>（二）明细报价表</w:t>
      </w:r>
      <w:bookmarkEnd w:id="122"/>
      <w:bookmarkEnd w:id="123"/>
    </w:p>
    <w:p w14:paraId="48D005BA">
      <w:pPr>
        <w:tabs>
          <w:tab w:val="left" w:pos="2975"/>
          <w:tab w:val="center" w:pos="4765"/>
        </w:tabs>
        <w:spacing w:line="312" w:lineRule="auto"/>
        <w:jc w:val="left"/>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ab/>
      </w:r>
      <w:r>
        <w:rPr>
          <w:rFonts w:hint="eastAsia" w:ascii="宋体" w:hAnsi="宋体" w:eastAsia="宋体" w:cs="宋体"/>
          <w:b/>
          <w:color w:val="auto"/>
          <w:szCs w:val="28"/>
          <w:highlight w:val="none"/>
        </w:rPr>
        <w:tab/>
      </w:r>
      <w:r>
        <w:rPr>
          <w:rFonts w:hint="eastAsia" w:ascii="宋体" w:hAnsi="宋体" w:eastAsia="宋体" w:cs="宋体"/>
          <w:b/>
          <w:color w:val="auto"/>
          <w:szCs w:val="28"/>
          <w:highlight w:val="none"/>
        </w:rPr>
        <w:t>明细报价表</w:t>
      </w:r>
    </w:p>
    <w:tbl>
      <w:tblPr>
        <w:tblStyle w:val="27"/>
        <w:tblW w:w="0" w:type="auto"/>
        <w:jc w:val="center"/>
        <w:tblLayout w:type="fixed"/>
        <w:tblCellMar>
          <w:top w:w="0" w:type="dxa"/>
          <w:left w:w="108" w:type="dxa"/>
          <w:bottom w:w="0" w:type="dxa"/>
          <w:right w:w="108" w:type="dxa"/>
        </w:tblCellMar>
      </w:tblPr>
      <w:tblGrid>
        <w:gridCol w:w="649"/>
        <w:gridCol w:w="1804"/>
        <w:gridCol w:w="1477"/>
        <w:gridCol w:w="1029"/>
        <w:gridCol w:w="1421"/>
        <w:gridCol w:w="1421"/>
        <w:gridCol w:w="1477"/>
      </w:tblGrid>
      <w:tr w14:paraId="466D5E43">
        <w:tblPrEx>
          <w:tblCellMar>
            <w:top w:w="0" w:type="dxa"/>
            <w:left w:w="108" w:type="dxa"/>
            <w:bottom w:w="0" w:type="dxa"/>
            <w:right w:w="108" w:type="dxa"/>
          </w:tblCellMar>
        </w:tblPrEx>
        <w:trPr>
          <w:trHeight w:val="397" w:hRule="atLeast"/>
          <w:jc w:val="center"/>
        </w:trPr>
        <w:tc>
          <w:tcPr>
            <w:tcW w:w="649" w:type="dxa"/>
            <w:tcBorders>
              <w:top w:val="single" w:color="auto" w:sz="4" w:space="0"/>
              <w:left w:val="single" w:color="auto" w:sz="4" w:space="0"/>
              <w:bottom w:val="single" w:color="auto" w:sz="4" w:space="0"/>
              <w:right w:val="single" w:color="auto" w:sz="4" w:space="0"/>
            </w:tcBorders>
            <w:noWrap w:val="0"/>
            <w:vAlign w:val="center"/>
          </w:tcPr>
          <w:p w14:paraId="445D3CB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804" w:type="dxa"/>
            <w:tcBorders>
              <w:top w:val="single" w:color="auto" w:sz="4" w:space="0"/>
              <w:left w:val="nil"/>
              <w:bottom w:val="single" w:color="auto" w:sz="4" w:space="0"/>
              <w:right w:val="single" w:color="auto" w:sz="4" w:space="0"/>
            </w:tcBorders>
            <w:noWrap w:val="0"/>
            <w:vAlign w:val="center"/>
          </w:tcPr>
          <w:p w14:paraId="63A2E37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药品名称</w:t>
            </w:r>
          </w:p>
        </w:tc>
        <w:tc>
          <w:tcPr>
            <w:tcW w:w="1477" w:type="dxa"/>
            <w:tcBorders>
              <w:top w:val="single" w:color="auto" w:sz="4" w:space="0"/>
              <w:left w:val="nil"/>
              <w:bottom w:val="single" w:color="auto" w:sz="4" w:space="0"/>
              <w:right w:val="single" w:color="auto" w:sz="4" w:space="0"/>
            </w:tcBorders>
            <w:noWrap w:val="0"/>
            <w:vAlign w:val="center"/>
          </w:tcPr>
          <w:p w14:paraId="36271B9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w:t>
            </w:r>
          </w:p>
        </w:tc>
        <w:tc>
          <w:tcPr>
            <w:tcW w:w="1029" w:type="dxa"/>
            <w:tcBorders>
              <w:top w:val="single" w:color="auto" w:sz="4" w:space="0"/>
              <w:left w:val="nil"/>
              <w:bottom w:val="single" w:color="auto" w:sz="4" w:space="0"/>
              <w:right w:val="single" w:color="auto" w:sz="4" w:space="0"/>
            </w:tcBorders>
            <w:noWrap w:val="0"/>
            <w:vAlign w:val="center"/>
          </w:tcPr>
          <w:p w14:paraId="1D6B51C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1421" w:type="dxa"/>
            <w:tcBorders>
              <w:top w:val="single" w:color="auto" w:sz="4" w:space="0"/>
              <w:left w:val="nil"/>
              <w:bottom w:val="single" w:color="auto" w:sz="4" w:space="0"/>
              <w:right w:val="single" w:color="auto" w:sz="4" w:space="0"/>
            </w:tcBorders>
            <w:noWrap w:val="0"/>
            <w:vAlign w:val="center"/>
          </w:tcPr>
          <w:p w14:paraId="5989503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产地</w:t>
            </w:r>
          </w:p>
        </w:tc>
        <w:tc>
          <w:tcPr>
            <w:tcW w:w="1421" w:type="dxa"/>
            <w:tcBorders>
              <w:top w:val="single" w:color="auto" w:sz="4" w:space="0"/>
              <w:left w:val="single" w:color="auto" w:sz="4" w:space="0"/>
              <w:bottom w:val="single" w:color="auto" w:sz="4" w:space="0"/>
              <w:right w:val="single" w:color="auto" w:sz="4" w:space="0"/>
            </w:tcBorders>
            <w:noWrap w:val="0"/>
            <w:vAlign w:val="center"/>
          </w:tcPr>
          <w:p w14:paraId="5FD113C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单价（元）</w:t>
            </w:r>
          </w:p>
        </w:tc>
        <w:tc>
          <w:tcPr>
            <w:tcW w:w="1477" w:type="dxa"/>
            <w:tcBorders>
              <w:top w:val="single" w:color="auto" w:sz="4" w:space="0"/>
              <w:left w:val="nil"/>
              <w:bottom w:val="single" w:color="auto" w:sz="4" w:space="0"/>
              <w:right w:val="single" w:color="auto" w:sz="4" w:space="0"/>
            </w:tcBorders>
            <w:noWrap w:val="0"/>
            <w:vAlign w:val="center"/>
          </w:tcPr>
          <w:p w14:paraId="0108891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执行标准</w:t>
            </w:r>
          </w:p>
        </w:tc>
      </w:tr>
      <w:tr w14:paraId="35C0740E">
        <w:tblPrEx>
          <w:tblCellMar>
            <w:top w:w="0" w:type="dxa"/>
            <w:left w:w="108" w:type="dxa"/>
            <w:bottom w:w="0" w:type="dxa"/>
            <w:right w:w="108" w:type="dxa"/>
          </w:tblCellMar>
        </w:tblPrEx>
        <w:trPr>
          <w:trHeight w:val="397" w:hRule="atLeast"/>
          <w:jc w:val="center"/>
        </w:trPr>
        <w:tc>
          <w:tcPr>
            <w:tcW w:w="649" w:type="dxa"/>
            <w:tcBorders>
              <w:top w:val="nil"/>
              <w:left w:val="single" w:color="auto" w:sz="4" w:space="0"/>
              <w:bottom w:val="single" w:color="auto" w:sz="4" w:space="0"/>
              <w:right w:val="single" w:color="auto" w:sz="4" w:space="0"/>
            </w:tcBorders>
            <w:noWrap w:val="0"/>
            <w:vAlign w:val="center"/>
          </w:tcPr>
          <w:p w14:paraId="6EA4D45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04" w:type="dxa"/>
            <w:tcBorders>
              <w:top w:val="nil"/>
              <w:left w:val="nil"/>
              <w:bottom w:val="single" w:color="auto" w:sz="4" w:space="0"/>
              <w:right w:val="single" w:color="auto" w:sz="4" w:space="0"/>
            </w:tcBorders>
            <w:noWrap w:val="0"/>
            <w:vAlign w:val="center"/>
          </w:tcPr>
          <w:p w14:paraId="32FF7234">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cs="宋体"/>
                <w:i w:val="0"/>
                <w:iCs w:val="0"/>
                <w:color w:val="auto"/>
                <w:kern w:val="0"/>
                <w:sz w:val="20"/>
                <w:szCs w:val="20"/>
                <w:highlight w:val="none"/>
                <w:u w:val="none"/>
                <w:lang w:val="en-US" w:eastAsia="zh-CN" w:bidi="ar"/>
              </w:rPr>
              <w:t>炒</w:t>
            </w:r>
            <w:r>
              <w:rPr>
                <w:rFonts w:hint="eastAsia" w:ascii="宋体" w:hAnsi="宋体" w:eastAsia="宋体" w:cs="宋体"/>
                <w:i w:val="0"/>
                <w:iCs w:val="0"/>
                <w:color w:val="auto"/>
                <w:kern w:val="0"/>
                <w:sz w:val="20"/>
                <w:szCs w:val="20"/>
                <w:highlight w:val="none"/>
                <w:u w:val="none"/>
                <w:lang w:val="en-US" w:eastAsia="zh-CN" w:bidi="ar"/>
              </w:rPr>
              <w:t>酸枣仁</w:t>
            </w:r>
          </w:p>
        </w:tc>
        <w:tc>
          <w:tcPr>
            <w:tcW w:w="1477" w:type="dxa"/>
            <w:tcBorders>
              <w:top w:val="nil"/>
              <w:left w:val="nil"/>
              <w:bottom w:val="single" w:color="auto" w:sz="4" w:space="0"/>
              <w:right w:val="single" w:color="auto" w:sz="4" w:space="0"/>
            </w:tcBorders>
            <w:noWrap w:val="0"/>
            <w:vAlign w:val="center"/>
          </w:tcPr>
          <w:p w14:paraId="241E4D2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小包装</w:t>
            </w:r>
          </w:p>
        </w:tc>
        <w:tc>
          <w:tcPr>
            <w:tcW w:w="1029" w:type="dxa"/>
            <w:tcBorders>
              <w:top w:val="nil"/>
              <w:left w:val="nil"/>
              <w:bottom w:val="single" w:color="auto" w:sz="4" w:space="0"/>
              <w:right w:val="single" w:color="auto" w:sz="4" w:space="0"/>
            </w:tcBorders>
            <w:noWrap w:val="0"/>
            <w:vAlign w:val="center"/>
          </w:tcPr>
          <w:p w14:paraId="25D1248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kg</w:t>
            </w:r>
          </w:p>
        </w:tc>
        <w:tc>
          <w:tcPr>
            <w:tcW w:w="1421" w:type="dxa"/>
            <w:tcBorders>
              <w:top w:val="single" w:color="auto" w:sz="4" w:space="0"/>
              <w:left w:val="nil"/>
              <w:bottom w:val="single" w:color="auto" w:sz="4" w:space="0"/>
              <w:right w:val="single" w:color="auto" w:sz="4" w:space="0"/>
            </w:tcBorders>
            <w:noWrap w:val="0"/>
            <w:vAlign w:val="center"/>
          </w:tcPr>
          <w:p w14:paraId="5629D24F">
            <w:pPr>
              <w:jc w:val="center"/>
              <w:rPr>
                <w:rFonts w:hint="eastAsia" w:ascii="宋体" w:hAnsi="宋体" w:eastAsia="宋体" w:cs="宋体"/>
                <w:color w:val="auto"/>
                <w:sz w:val="24"/>
                <w:szCs w:val="24"/>
                <w:highlight w:val="none"/>
              </w:rPr>
            </w:pPr>
          </w:p>
        </w:tc>
        <w:tc>
          <w:tcPr>
            <w:tcW w:w="1421" w:type="dxa"/>
            <w:tcBorders>
              <w:top w:val="nil"/>
              <w:left w:val="single" w:color="auto" w:sz="4" w:space="0"/>
              <w:bottom w:val="single" w:color="auto" w:sz="4" w:space="0"/>
              <w:right w:val="single" w:color="auto" w:sz="4" w:space="0"/>
            </w:tcBorders>
            <w:noWrap w:val="0"/>
            <w:vAlign w:val="center"/>
          </w:tcPr>
          <w:p w14:paraId="59998772">
            <w:pPr>
              <w:jc w:val="center"/>
              <w:rPr>
                <w:rFonts w:hint="eastAsia" w:ascii="宋体" w:hAnsi="宋体" w:eastAsia="宋体" w:cs="宋体"/>
                <w:color w:val="auto"/>
                <w:sz w:val="24"/>
                <w:szCs w:val="24"/>
                <w:highlight w:val="none"/>
              </w:rPr>
            </w:pPr>
          </w:p>
        </w:tc>
        <w:tc>
          <w:tcPr>
            <w:tcW w:w="1477" w:type="dxa"/>
            <w:tcBorders>
              <w:top w:val="nil"/>
              <w:left w:val="nil"/>
              <w:bottom w:val="single" w:color="auto" w:sz="4" w:space="0"/>
              <w:right w:val="single" w:color="auto" w:sz="4" w:space="0"/>
            </w:tcBorders>
            <w:noWrap w:val="0"/>
            <w:vAlign w:val="center"/>
          </w:tcPr>
          <w:p w14:paraId="25DD52AD">
            <w:pPr>
              <w:jc w:val="center"/>
              <w:rPr>
                <w:rFonts w:hint="eastAsia" w:ascii="宋体" w:hAnsi="宋体" w:eastAsia="宋体" w:cs="宋体"/>
                <w:color w:val="auto"/>
                <w:sz w:val="24"/>
                <w:szCs w:val="24"/>
                <w:highlight w:val="none"/>
              </w:rPr>
            </w:pPr>
          </w:p>
        </w:tc>
      </w:tr>
      <w:tr w14:paraId="1539E011">
        <w:tblPrEx>
          <w:tblCellMar>
            <w:top w:w="0" w:type="dxa"/>
            <w:left w:w="108" w:type="dxa"/>
            <w:bottom w:w="0" w:type="dxa"/>
            <w:right w:w="108" w:type="dxa"/>
          </w:tblCellMar>
        </w:tblPrEx>
        <w:trPr>
          <w:trHeight w:val="397" w:hRule="atLeast"/>
          <w:jc w:val="center"/>
        </w:trPr>
        <w:tc>
          <w:tcPr>
            <w:tcW w:w="649" w:type="dxa"/>
            <w:tcBorders>
              <w:top w:val="nil"/>
              <w:left w:val="single" w:color="auto" w:sz="4" w:space="0"/>
              <w:bottom w:val="single" w:color="auto" w:sz="4" w:space="0"/>
              <w:right w:val="single" w:color="auto" w:sz="4" w:space="0"/>
            </w:tcBorders>
            <w:noWrap w:val="0"/>
            <w:vAlign w:val="center"/>
          </w:tcPr>
          <w:p w14:paraId="3DFCEEA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804" w:type="dxa"/>
            <w:tcBorders>
              <w:top w:val="nil"/>
              <w:left w:val="nil"/>
              <w:bottom w:val="single" w:color="auto" w:sz="4" w:space="0"/>
              <w:right w:val="single" w:color="auto" w:sz="4" w:space="0"/>
            </w:tcBorders>
            <w:noWrap w:val="0"/>
            <w:vAlign w:val="center"/>
          </w:tcPr>
          <w:p w14:paraId="54485F03">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干鱼腥草</w:t>
            </w:r>
          </w:p>
        </w:tc>
        <w:tc>
          <w:tcPr>
            <w:tcW w:w="1477" w:type="dxa"/>
            <w:tcBorders>
              <w:top w:val="nil"/>
              <w:left w:val="nil"/>
              <w:bottom w:val="single" w:color="auto" w:sz="4" w:space="0"/>
              <w:right w:val="single" w:color="auto" w:sz="4" w:space="0"/>
            </w:tcBorders>
            <w:noWrap w:val="0"/>
            <w:vAlign w:val="center"/>
          </w:tcPr>
          <w:p w14:paraId="367D560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小包装</w:t>
            </w:r>
          </w:p>
        </w:tc>
        <w:tc>
          <w:tcPr>
            <w:tcW w:w="1029" w:type="dxa"/>
            <w:tcBorders>
              <w:top w:val="nil"/>
              <w:left w:val="nil"/>
              <w:bottom w:val="single" w:color="auto" w:sz="4" w:space="0"/>
              <w:right w:val="single" w:color="auto" w:sz="4" w:space="0"/>
            </w:tcBorders>
            <w:noWrap w:val="0"/>
            <w:vAlign w:val="center"/>
          </w:tcPr>
          <w:p w14:paraId="1D3483F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kg</w:t>
            </w:r>
          </w:p>
        </w:tc>
        <w:tc>
          <w:tcPr>
            <w:tcW w:w="1421" w:type="dxa"/>
            <w:tcBorders>
              <w:top w:val="single" w:color="auto" w:sz="4" w:space="0"/>
              <w:left w:val="nil"/>
              <w:bottom w:val="single" w:color="auto" w:sz="4" w:space="0"/>
              <w:right w:val="single" w:color="auto" w:sz="4" w:space="0"/>
            </w:tcBorders>
            <w:noWrap w:val="0"/>
            <w:vAlign w:val="center"/>
          </w:tcPr>
          <w:p w14:paraId="136148A0">
            <w:pPr>
              <w:jc w:val="center"/>
              <w:rPr>
                <w:rFonts w:hint="eastAsia" w:ascii="宋体" w:hAnsi="宋体" w:eastAsia="宋体" w:cs="宋体"/>
                <w:color w:val="auto"/>
                <w:sz w:val="24"/>
                <w:szCs w:val="24"/>
                <w:highlight w:val="none"/>
              </w:rPr>
            </w:pPr>
          </w:p>
        </w:tc>
        <w:tc>
          <w:tcPr>
            <w:tcW w:w="1421" w:type="dxa"/>
            <w:tcBorders>
              <w:top w:val="nil"/>
              <w:left w:val="single" w:color="auto" w:sz="4" w:space="0"/>
              <w:bottom w:val="single" w:color="auto" w:sz="4" w:space="0"/>
              <w:right w:val="single" w:color="auto" w:sz="4" w:space="0"/>
            </w:tcBorders>
            <w:noWrap w:val="0"/>
            <w:vAlign w:val="center"/>
          </w:tcPr>
          <w:p w14:paraId="573EE18D">
            <w:pPr>
              <w:jc w:val="center"/>
              <w:rPr>
                <w:rFonts w:hint="eastAsia" w:ascii="宋体" w:hAnsi="宋体" w:eastAsia="宋体" w:cs="宋体"/>
                <w:color w:val="auto"/>
                <w:sz w:val="24"/>
                <w:szCs w:val="24"/>
                <w:highlight w:val="none"/>
              </w:rPr>
            </w:pPr>
          </w:p>
        </w:tc>
        <w:tc>
          <w:tcPr>
            <w:tcW w:w="1477" w:type="dxa"/>
            <w:tcBorders>
              <w:top w:val="nil"/>
              <w:left w:val="nil"/>
              <w:bottom w:val="single" w:color="auto" w:sz="4" w:space="0"/>
              <w:right w:val="single" w:color="auto" w:sz="4" w:space="0"/>
            </w:tcBorders>
            <w:noWrap w:val="0"/>
            <w:vAlign w:val="center"/>
          </w:tcPr>
          <w:p w14:paraId="25D81C5F">
            <w:pPr>
              <w:jc w:val="center"/>
              <w:rPr>
                <w:rFonts w:hint="eastAsia" w:ascii="宋体" w:hAnsi="宋体" w:eastAsia="宋体" w:cs="宋体"/>
                <w:color w:val="auto"/>
                <w:sz w:val="24"/>
                <w:szCs w:val="24"/>
                <w:highlight w:val="none"/>
              </w:rPr>
            </w:pPr>
          </w:p>
        </w:tc>
      </w:tr>
      <w:tr w14:paraId="0281E779">
        <w:tblPrEx>
          <w:tblCellMar>
            <w:top w:w="0" w:type="dxa"/>
            <w:left w:w="108" w:type="dxa"/>
            <w:bottom w:w="0" w:type="dxa"/>
            <w:right w:w="108" w:type="dxa"/>
          </w:tblCellMar>
        </w:tblPrEx>
        <w:trPr>
          <w:trHeight w:val="397" w:hRule="atLeast"/>
          <w:jc w:val="center"/>
        </w:trPr>
        <w:tc>
          <w:tcPr>
            <w:tcW w:w="649" w:type="dxa"/>
            <w:tcBorders>
              <w:top w:val="nil"/>
              <w:left w:val="single" w:color="auto" w:sz="4" w:space="0"/>
              <w:bottom w:val="single" w:color="auto" w:sz="4" w:space="0"/>
              <w:right w:val="single" w:color="auto" w:sz="4" w:space="0"/>
            </w:tcBorders>
            <w:noWrap w:val="0"/>
            <w:vAlign w:val="center"/>
          </w:tcPr>
          <w:p w14:paraId="640932E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804" w:type="dxa"/>
            <w:tcBorders>
              <w:top w:val="nil"/>
              <w:left w:val="nil"/>
              <w:bottom w:val="single" w:color="auto" w:sz="4" w:space="0"/>
              <w:right w:val="single" w:color="auto" w:sz="4" w:space="0"/>
            </w:tcBorders>
            <w:noWrap w:val="0"/>
            <w:vAlign w:val="center"/>
          </w:tcPr>
          <w:p w14:paraId="2F061B69">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木香</w:t>
            </w:r>
          </w:p>
        </w:tc>
        <w:tc>
          <w:tcPr>
            <w:tcW w:w="1477" w:type="dxa"/>
            <w:tcBorders>
              <w:top w:val="nil"/>
              <w:left w:val="nil"/>
              <w:bottom w:val="single" w:color="auto" w:sz="4" w:space="0"/>
              <w:right w:val="single" w:color="auto" w:sz="4" w:space="0"/>
            </w:tcBorders>
            <w:noWrap w:val="0"/>
            <w:vAlign w:val="center"/>
          </w:tcPr>
          <w:p w14:paraId="600A4BC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小包装</w:t>
            </w:r>
          </w:p>
        </w:tc>
        <w:tc>
          <w:tcPr>
            <w:tcW w:w="1029" w:type="dxa"/>
            <w:tcBorders>
              <w:top w:val="nil"/>
              <w:left w:val="nil"/>
              <w:bottom w:val="single" w:color="auto" w:sz="4" w:space="0"/>
              <w:right w:val="single" w:color="auto" w:sz="4" w:space="0"/>
            </w:tcBorders>
            <w:noWrap w:val="0"/>
            <w:vAlign w:val="center"/>
          </w:tcPr>
          <w:p w14:paraId="7305E7B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kg</w:t>
            </w:r>
          </w:p>
        </w:tc>
        <w:tc>
          <w:tcPr>
            <w:tcW w:w="1421" w:type="dxa"/>
            <w:tcBorders>
              <w:top w:val="single" w:color="auto" w:sz="4" w:space="0"/>
              <w:left w:val="nil"/>
              <w:bottom w:val="single" w:color="auto" w:sz="4" w:space="0"/>
              <w:right w:val="single" w:color="auto" w:sz="4" w:space="0"/>
            </w:tcBorders>
            <w:noWrap w:val="0"/>
            <w:vAlign w:val="center"/>
          </w:tcPr>
          <w:p w14:paraId="0430340C">
            <w:pPr>
              <w:jc w:val="center"/>
              <w:rPr>
                <w:rFonts w:hint="eastAsia" w:ascii="宋体" w:hAnsi="宋体" w:eastAsia="宋体" w:cs="宋体"/>
                <w:color w:val="auto"/>
                <w:sz w:val="24"/>
                <w:szCs w:val="24"/>
                <w:highlight w:val="none"/>
              </w:rPr>
            </w:pPr>
          </w:p>
        </w:tc>
        <w:tc>
          <w:tcPr>
            <w:tcW w:w="1421" w:type="dxa"/>
            <w:tcBorders>
              <w:top w:val="nil"/>
              <w:left w:val="single" w:color="auto" w:sz="4" w:space="0"/>
              <w:bottom w:val="single" w:color="auto" w:sz="4" w:space="0"/>
              <w:right w:val="single" w:color="auto" w:sz="4" w:space="0"/>
            </w:tcBorders>
            <w:noWrap w:val="0"/>
            <w:vAlign w:val="center"/>
          </w:tcPr>
          <w:p w14:paraId="4B1D7FEE">
            <w:pPr>
              <w:jc w:val="center"/>
              <w:rPr>
                <w:rFonts w:hint="eastAsia" w:ascii="宋体" w:hAnsi="宋体" w:eastAsia="宋体" w:cs="宋体"/>
                <w:color w:val="auto"/>
                <w:sz w:val="24"/>
                <w:szCs w:val="24"/>
                <w:highlight w:val="none"/>
              </w:rPr>
            </w:pPr>
          </w:p>
        </w:tc>
        <w:tc>
          <w:tcPr>
            <w:tcW w:w="1477" w:type="dxa"/>
            <w:tcBorders>
              <w:top w:val="nil"/>
              <w:left w:val="nil"/>
              <w:bottom w:val="single" w:color="auto" w:sz="4" w:space="0"/>
              <w:right w:val="single" w:color="auto" w:sz="4" w:space="0"/>
            </w:tcBorders>
            <w:noWrap w:val="0"/>
            <w:vAlign w:val="center"/>
          </w:tcPr>
          <w:p w14:paraId="72AD42AD">
            <w:pPr>
              <w:jc w:val="center"/>
              <w:rPr>
                <w:rFonts w:hint="eastAsia" w:ascii="宋体" w:hAnsi="宋体" w:eastAsia="宋体" w:cs="宋体"/>
                <w:color w:val="auto"/>
                <w:sz w:val="24"/>
                <w:szCs w:val="24"/>
                <w:highlight w:val="none"/>
              </w:rPr>
            </w:pPr>
          </w:p>
        </w:tc>
      </w:tr>
      <w:tr w14:paraId="6DFB9949">
        <w:tblPrEx>
          <w:tblCellMar>
            <w:top w:w="0" w:type="dxa"/>
            <w:left w:w="108" w:type="dxa"/>
            <w:bottom w:w="0" w:type="dxa"/>
            <w:right w:w="108" w:type="dxa"/>
          </w:tblCellMar>
        </w:tblPrEx>
        <w:trPr>
          <w:trHeight w:val="397" w:hRule="atLeast"/>
          <w:jc w:val="center"/>
        </w:trPr>
        <w:tc>
          <w:tcPr>
            <w:tcW w:w="649" w:type="dxa"/>
            <w:tcBorders>
              <w:top w:val="nil"/>
              <w:left w:val="single" w:color="auto" w:sz="4" w:space="0"/>
              <w:bottom w:val="single" w:color="auto" w:sz="4" w:space="0"/>
              <w:right w:val="single" w:color="auto" w:sz="4" w:space="0"/>
            </w:tcBorders>
            <w:noWrap w:val="0"/>
            <w:vAlign w:val="center"/>
          </w:tcPr>
          <w:p w14:paraId="3A41FDA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804" w:type="dxa"/>
            <w:tcBorders>
              <w:top w:val="nil"/>
              <w:left w:val="nil"/>
              <w:bottom w:val="single" w:color="auto" w:sz="4" w:space="0"/>
              <w:right w:val="single" w:color="auto" w:sz="4" w:space="0"/>
            </w:tcBorders>
            <w:noWrap w:val="0"/>
            <w:vAlign w:val="center"/>
          </w:tcPr>
          <w:p w14:paraId="054ED2BC">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黄蜀葵花</w:t>
            </w:r>
          </w:p>
        </w:tc>
        <w:tc>
          <w:tcPr>
            <w:tcW w:w="1477" w:type="dxa"/>
            <w:tcBorders>
              <w:top w:val="nil"/>
              <w:left w:val="nil"/>
              <w:bottom w:val="single" w:color="auto" w:sz="4" w:space="0"/>
              <w:right w:val="single" w:color="auto" w:sz="4" w:space="0"/>
            </w:tcBorders>
            <w:noWrap w:val="0"/>
            <w:vAlign w:val="center"/>
          </w:tcPr>
          <w:p w14:paraId="664B09A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小包装</w:t>
            </w:r>
          </w:p>
        </w:tc>
        <w:tc>
          <w:tcPr>
            <w:tcW w:w="1029" w:type="dxa"/>
            <w:tcBorders>
              <w:top w:val="nil"/>
              <w:left w:val="nil"/>
              <w:bottom w:val="single" w:color="auto" w:sz="4" w:space="0"/>
              <w:right w:val="single" w:color="auto" w:sz="4" w:space="0"/>
            </w:tcBorders>
            <w:noWrap w:val="0"/>
            <w:vAlign w:val="center"/>
          </w:tcPr>
          <w:p w14:paraId="5E433E1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kg</w:t>
            </w:r>
          </w:p>
        </w:tc>
        <w:tc>
          <w:tcPr>
            <w:tcW w:w="1421" w:type="dxa"/>
            <w:tcBorders>
              <w:top w:val="single" w:color="auto" w:sz="4" w:space="0"/>
              <w:left w:val="nil"/>
              <w:bottom w:val="single" w:color="auto" w:sz="4" w:space="0"/>
              <w:right w:val="single" w:color="auto" w:sz="4" w:space="0"/>
            </w:tcBorders>
            <w:noWrap w:val="0"/>
            <w:vAlign w:val="center"/>
          </w:tcPr>
          <w:p w14:paraId="0C024F6E">
            <w:pPr>
              <w:jc w:val="center"/>
              <w:rPr>
                <w:rFonts w:hint="eastAsia" w:ascii="宋体" w:hAnsi="宋体" w:eastAsia="宋体" w:cs="宋体"/>
                <w:color w:val="auto"/>
                <w:sz w:val="24"/>
                <w:szCs w:val="24"/>
                <w:highlight w:val="none"/>
              </w:rPr>
            </w:pPr>
          </w:p>
        </w:tc>
        <w:tc>
          <w:tcPr>
            <w:tcW w:w="1421" w:type="dxa"/>
            <w:tcBorders>
              <w:top w:val="nil"/>
              <w:left w:val="single" w:color="auto" w:sz="4" w:space="0"/>
              <w:bottom w:val="single" w:color="auto" w:sz="4" w:space="0"/>
              <w:right w:val="single" w:color="auto" w:sz="4" w:space="0"/>
            </w:tcBorders>
            <w:noWrap w:val="0"/>
            <w:vAlign w:val="center"/>
          </w:tcPr>
          <w:p w14:paraId="23B43332">
            <w:pPr>
              <w:jc w:val="center"/>
              <w:rPr>
                <w:rFonts w:hint="eastAsia" w:ascii="宋体" w:hAnsi="宋体" w:eastAsia="宋体" w:cs="宋体"/>
                <w:color w:val="auto"/>
                <w:sz w:val="24"/>
                <w:szCs w:val="24"/>
                <w:highlight w:val="none"/>
              </w:rPr>
            </w:pPr>
          </w:p>
        </w:tc>
        <w:tc>
          <w:tcPr>
            <w:tcW w:w="1477" w:type="dxa"/>
            <w:tcBorders>
              <w:top w:val="nil"/>
              <w:left w:val="nil"/>
              <w:bottom w:val="single" w:color="auto" w:sz="4" w:space="0"/>
              <w:right w:val="single" w:color="auto" w:sz="4" w:space="0"/>
            </w:tcBorders>
            <w:noWrap w:val="0"/>
            <w:vAlign w:val="center"/>
          </w:tcPr>
          <w:p w14:paraId="2E7752E9">
            <w:pPr>
              <w:jc w:val="center"/>
              <w:rPr>
                <w:rFonts w:hint="eastAsia" w:ascii="宋体" w:hAnsi="宋体" w:eastAsia="宋体" w:cs="宋体"/>
                <w:color w:val="auto"/>
                <w:sz w:val="24"/>
                <w:szCs w:val="24"/>
                <w:highlight w:val="none"/>
              </w:rPr>
            </w:pPr>
          </w:p>
        </w:tc>
      </w:tr>
      <w:tr w14:paraId="79DB877C">
        <w:tblPrEx>
          <w:tblCellMar>
            <w:top w:w="0" w:type="dxa"/>
            <w:left w:w="108" w:type="dxa"/>
            <w:bottom w:w="0" w:type="dxa"/>
            <w:right w:w="108" w:type="dxa"/>
          </w:tblCellMar>
        </w:tblPrEx>
        <w:trPr>
          <w:trHeight w:val="397" w:hRule="atLeast"/>
          <w:jc w:val="center"/>
        </w:trPr>
        <w:tc>
          <w:tcPr>
            <w:tcW w:w="649" w:type="dxa"/>
            <w:tcBorders>
              <w:top w:val="nil"/>
              <w:left w:val="single" w:color="auto" w:sz="4" w:space="0"/>
              <w:bottom w:val="single" w:color="auto" w:sz="4" w:space="0"/>
              <w:right w:val="single" w:color="auto" w:sz="4" w:space="0"/>
            </w:tcBorders>
            <w:noWrap w:val="0"/>
            <w:vAlign w:val="center"/>
          </w:tcPr>
          <w:p w14:paraId="39CEBBA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804" w:type="dxa"/>
            <w:tcBorders>
              <w:top w:val="nil"/>
              <w:left w:val="nil"/>
              <w:bottom w:val="single" w:color="auto" w:sz="4" w:space="0"/>
              <w:right w:val="single" w:color="auto" w:sz="4" w:space="0"/>
            </w:tcBorders>
            <w:noWrap w:val="0"/>
            <w:vAlign w:val="center"/>
          </w:tcPr>
          <w:p w14:paraId="51CC938C">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甘草</w:t>
            </w:r>
          </w:p>
        </w:tc>
        <w:tc>
          <w:tcPr>
            <w:tcW w:w="1477" w:type="dxa"/>
            <w:tcBorders>
              <w:top w:val="nil"/>
              <w:left w:val="nil"/>
              <w:bottom w:val="single" w:color="auto" w:sz="4" w:space="0"/>
              <w:right w:val="single" w:color="auto" w:sz="4" w:space="0"/>
            </w:tcBorders>
            <w:noWrap w:val="0"/>
            <w:vAlign w:val="center"/>
          </w:tcPr>
          <w:p w14:paraId="105A4E9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小包装</w:t>
            </w:r>
          </w:p>
        </w:tc>
        <w:tc>
          <w:tcPr>
            <w:tcW w:w="1029" w:type="dxa"/>
            <w:tcBorders>
              <w:top w:val="nil"/>
              <w:left w:val="nil"/>
              <w:bottom w:val="single" w:color="auto" w:sz="4" w:space="0"/>
              <w:right w:val="single" w:color="auto" w:sz="4" w:space="0"/>
            </w:tcBorders>
            <w:noWrap w:val="0"/>
            <w:vAlign w:val="center"/>
          </w:tcPr>
          <w:p w14:paraId="69087FA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kg</w:t>
            </w:r>
          </w:p>
        </w:tc>
        <w:tc>
          <w:tcPr>
            <w:tcW w:w="1421" w:type="dxa"/>
            <w:tcBorders>
              <w:top w:val="single" w:color="auto" w:sz="4" w:space="0"/>
              <w:left w:val="nil"/>
              <w:bottom w:val="single" w:color="auto" w:sz="4" w:space="0"/>
              <w:right w:val="single" w:color="auto" w:sz="4" w:space="0"/>
            </w:tcBorders>
            <w:noWrap w:val="0"/>
            <w:vAlign w:val="center"/>
          </w:tcPr>
          <w:p w14:paraId="60A26228">
            <w:pPr>
              <w:jc w:val="center"/>
              <w:rPr>
                <w:rFonts w:hint="eastAsia" w:ascii="宋体" w:hAnsi="宋体" w:eastAsia="宋体" w:cs="宋体"/>
                <w:color w:val="auto"/>
                <w:sz w:val="24"/>
                <w:szCs w:val="24"/>
                <w:highlight w:val="none"/>
              </w:rPr>
            </w:pPr>
          </w:p>
        </w:tc>
        <w:tc>
          <w:tcPr>
            <w:tcW w:w="1421" w:type="dxa"/>
            <w:tcBorders>
              <w:top w:val="nil"/>
              <w:left w:val="single" w:color="auto" w:sz="4" w:space="0"/>
              <w:bottom w:val="single" w:color="auto" w:sz="4" w:space="0"/>
              <w:right w:val="single" w:color="auto" w:sz="4" w:space="0"/>
            </w:tcBorders>
            <w:noWrap w:val="0"/>
            <w:vAlign w:val="center"/>
          </w:tcPr>
          <w:p w14:paraId="2D53D3F7">
            <w:pPr>
              <w:jc w:val="center"/>
              <w:rPr>
                <w:rFonts w:hint="eastAsia" w:ascii="宋体" w:hAnsi="宋体" w:eastAsia="宋体" w:cs="宋体"/>
                <w:color w:val="auto"/>
                <w:sz w:val="24"/>
                <w:szCs w:val="24"/>
                <w:highlight w:val="none"/>
              </w:rPr>
            </w:pPr>
          </w:p>
        </w:tc>
        <w:tc>
          <w:tcPr>
            <w:tcW w:w="1477" w:type="dxa"/>
            <w:tcBorders>
              <w:top w:val="nil"/>
              <w:left w:val="nil"/>
              <w:bottom w:val="single" w:color="auto" w:sz="4" w:space="0"/>
              <w:right w:val="single" w:color="auto" w:sz="4" w:space="0"/>
            </w:tcBorders>
            <w:noWrap w:val="0"/>
            <w:vAlign w:val="center"/>
          </w:tcPr>
          <w:p w14:paraId="385F9A3B">
            <w:pPr>
              <w:jc w:val="center"/>
              <w:rPr>
                <w:rFonts w:hint="eastAsia" w:ascii="宋体" w:hAnsi="宋体" w:eastAsia="宋体" w:cs="宋体"/>
                <w:color w:val="auto"/>
                <w:sz w:val="24"/>
                <w:szCs w:val="24"/>
                <w:highlight w:val="none"/>
              </w:rPr>
            </w:pPr>
          </w:p>
        </w:tc>
      </w:tr>
      <w:tr w14:paraId="76B95D76">
        <w:tblPrEx>
          <w:tblCellMar>
            <w:top w:w="0" w:type="dxa"/>
            <w:left w:w="108" w:type="dxa"/>
            <w:bottom w:w="0" w:type="dxa"/>
            <w:right w:w="108" w:type="dxa"/>
          </w:tblCellMar>
        </w:tblPrEx>
        <w:trPr>
          <w:trHeight w:val="397" w:hRule="atLeast"/>
          <w:jc w:val="center"/>
        </w:trPr>
        <w:tc>
          <w:tcPr>
            <w:tcW w:w="649" w:type="dxa"/>
            <w:tcBorders>
              <w:top w:val="nil"/>
              <w:left w:val="single" w:color="auto" w:sz="4" w:space="0"/>
              <w:bottom w:val="single" w:color="auto" w:sz="4" w:space="0"/>
              <w:right w:val="single" w:color="auto" w:sz="4" w:space="0"/>
            </w:tcBorders>
            <w:noWrap w:val="0"/>
            <w:vAlign w:val="center"/>
          </w:tcPr>
          <w:p w14:paraId="64F19A4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804" w:type="dxa"/>
            <w:tcBorders>
              <w:top w:val="nil"/>
              <w:left w:val="nil"/>
              <w:bottom w:val="single" w:color="auto" w:sz="4" w:space="0"/>
              <w:right w:val="single" w:color="auto" w:sz="4" w:space="0"/>
            </w:tcBorders>
            <w:noWrap w:val="0"/>
            <w:vAlign w:val="center"/>
          </w:tcPr>
          <w:p w14:paraId="31A3DBB4">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川贝母</w:t>
            </w:r>
          </w:p>
        </w:tc>
        <w:tc>
          <w:tcPr>
            <w:tcW w:w="1477" w:type="dxa"/>
            <w:tcBorders>
              <w:top w:val="nil"/>
              <w:left w:val="nil"/>
              <w:bottom w:val="single" w:color="auto" w:sz="4" w:space="0"/>
              <w:right w:val="single" w:color="auto" w:sz="4" w:space="0"/>
            </w:tcBorders>
            <w:noWrap w:val="0"/>
            <w:vAlign w:val="center"/>
          </w:tcPr>
          <w:p w14:paraId="2C28D94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小包装</w:t>
            </w:r>
          </w:p>
        </w:tc>
        <w:tc>
          <w:tcPr>
            <w:tcW w:w="1029" w:type="dxa"/>
            <w:tcBorders>
              <w:top w:val="nil"/>
              <w:left w:val="nil"/>
              <w:bottom w:val="single" w:color="auto" w:sz="4" w:space="0"/>
              <w:right w:val="single" w:color="auto" w:sz="4" w:space="0"/>
            </w:tcBorders>
            <w:noWrap w:val="0"/>
            <w:vAlign w:val="center"/>
          </w:tcPr>
          <w:p w14:paraId="7B6CA5B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kg</w:t>
            </w:r>
          </w:p>
        </w:tc>
        <w:tc>
          <w:tcPr>
            <w:tcW w:w="1421" w:type="dxa"/>
            <w:tcBorders>
              <w:top w:val="single" w:color="auto" w:sz="4" w:space="0"/>
              <w:left w:val="nil"/>
              <w:bottom w:val="single" w:color="auto" w:sz="4" w:space="0"/>
              <w:right w:val="single" w:color="auto" w:sz="4" w:space="0"/>
            </w:tcBorders>
            <w:noWrap w:val="0"/>
            <w:vAlign w:val="center"/>
          </w:tcPr>
          <w:p w14:paraId="47DA060F">
            <w:pPr>
              <w:jc w:val="center"/>
              <w:rPr>
                <w:rFonts w:hint="eastAsia" w:ascii="宋体" w:hAnsi="宋体" w:eastAsia="宋体" w:cs="宋体"/>
                <w:color w:val="auto"/>
                <w:sz w:val="24"/>
                <w:szCs w:val="24"/>
                <w:highlight w:val="none"/>
              </w:rPr>
            </w:pPr>
          </w:p>
        </w:tc>
        <w:tc>
          <w:tcPr>
            <w:tcW w:w="1421" w:type="dxa"/>
            <w:tcBorders>
              <w:top w:val="nil"/>
              <w:left w:val="single" w:color="auto" w:sz="4" w:space="0"/>
              <w:bottom w:val="single" w:color="auto" w:sz="4" w:space="0"/>
              <w:right w:val="single" w:color="auto" w:sz="4" w:space="0"/>
            </w:tcBorders>
            <w:noWrap w:val="0"/>
            <w:vAlign w:val="center"/>
          </w:tcPr>
          <w:p w14:paraId="68D79417">
            <w:pPr>
              <w:jc w:val="center"/>
              <w:rPr>
                <w:rFonts w:hint="eastAsia" w:ascii="宋体" w:hAnsi="宋体" w:eastAsia="宋体" w:cs="宋体"/>
                <w:color w:val="auto"/>
                <w:sz w:val="24"/>
                <w:szCs w:val="24"/>
                <w:highlight w:val="none"/>
              </w:rPr>
            </w:pPr>
          </w:p>
        </w:tc>
        <w:tc>
          <w:tcPr>
            <w:tcW w:w="1477" w:type="dxa"/>
            <w:tcBorders>
              <w:top w:val="nil"/>
              <w:left w:val="nil"/>
              <w:bottom w:val="single" w:color="auto" w:sz="4" w:space="0"/>
              <w:right w:val="single" w:color="auto" w:sz="4" w:space="0"/>
            </w:tcBorders>
            <w:noWrap w:val="0"/>
            <w:vAlign w:val="center"/>
          </w:tcPr>
          <w:p w14:paraId="12BE8415">
            <w:pPr>
              <w:jc w:val="center"/>
              <w:rPr>
                <w:rFonts w:hint="eastAsia" w:ascii="宋体" w:hAnsi="宋体" w:eastAsia="宋体" w:cs="宋体"/>
                <w:color w:val="auto"/>
                <w:sz w:val="24"/>
                <w:szCs w:val="24"/>
                <w:highlight w:val="none"/>
              </w:rPr>
            </w:pPr>
          </w:p>
        </w:tc>
      </w:tr>
      <w:tr w14:paraId="43730C3C">
        <w:tblPrEx>
          <w:tblCellMar>
            <w:top w:w="0" w:type="dxa"/>
            <w:left w:w="108" w:type="dxa"/>
            <w:bottom w:w="0" w:type="dxa"/>
            <w:right w:w="108" w:type="dxa"/>
          </w:tblCellMar>
        </w:tblPrEx>
        <w:trPr>
          <w:trHeight w:val="397" w:hRule="atLeast"/>
          <w:jc w:val="center"/>
        </w:trPr>
        <w:tc>
          <w:tcPr>
            <w:tcW w:w="649" w:type="dxa"/>
            <w:tcBorders>
              <w:top w:val="single" w:color="auto" w:sz="4" w:space="0"/>
              <w:left w:val="single" w:color="auto" w:sz="4" w:space="0"/>
              <w:bottom w:val="single" w:color="auto" w:sz="4" w:space="0"/>
              <w:right w:val="single" w:color="auto" w:sz="4" w:space="0"/>
            </w:tcBorders>
            <w:noWrap w:val="0"/>
            <w:vAlign w:val="center"/>
          </w:tcPr>
          <w:p w14:paraId="28A16AE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804" w:type="dxa"/>
            <w:tcBorders>
              <w:top w:val="single" w:color="auto" w:sz="4" w:space="0"/>
              <w:left w:val="nil"/>
              <w:bottom w:val="single" w:color="auto" w:sz="4" w:space="0"/>
              <w:right w:val="single" w:color="auto" w:sz="4" w:space="0"/>
            </w:tcBorders>
            <w:noWrap w:val="0"/>
            <w:vAlign w:val="center"/>
          </w:tcPr>
          <w:p w14:paraId="19A6983F">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炒鸡内金</w:t>
            </w:r>
          </w:p>
        </w:tc>
        <w:tc>
          <w:tcPr>
            <w:tcW w:w="1477" w:type="dxa"/>
            <w:tcBorders>
              <w:top w:val="single" w:color="auto" w:sz="4" w:space="0"/>
              <w:left w:val="nil"/>
              <w:bottom w:val="single" w:color="auto" w:sz="4" w:space="0"/>
              <w:right w:val="single" w:color="auto" w:sz="4" w:space="0"/>
            </w:tcBorders>
            <w:noWrap w:val="0"/>
            <w:vAlign w:val="center"/>
          </w:tcPr>
          <w:p w14:paraId="5781878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小包装</w:t>
            </w:r>
          </w:p>
        </w:tc>
        <w:tc>
          <w:tcPr>
            <w:tcW w:w="1029" w:type="dxa"/>
            <w:tcBorders>
              <w:top w:val="single" w:color="auto" w:sz="4" w:space="0"/>
              <w:left w:val="nil"/>
              <w:bottom w:val="single" w:color="auto" w:sz="4" w:space="0"/>
              <w:right w:val="single" w:color="auto" w:sz="4" w:space="0"/>
            </w:tcBorders>
            <w:noWrap w:val="0"/>
            <w:vAlign w:val="center"/>
          </w:tcPr>
          <w:p w14:paraId="3634E7A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kg</w:t>
            </w:r>
          </w:p>
        </w:tc>
        <w:tc>
          <w:tcPr>
            <w:tcW w:w="1421" w:type="dxa"/>
            <w:tcBorders>
              <w:top w:val="single" w:color="auto" w:sz="4" w:space="0"/>
              <w:left w:val="nil"/>
              <w:bottom w:val="single" w:color="auto" w:sz="4" w:space="0"/>
              <w:right w:val="single" w:color="auto" w:sz="4" w:space="0"/>
            </w:tcBorders>
            <w:noWrap w:val="0"/>
            <w:vAlign w:val="center"/>
          </w:tcPr>
          <w:p w14:paraId="59738728">
            <w:pPr>
              <w:jc w:val="center"/>
              <w:rPr>
                <w:rFonts w:hint="eastAsia" w:ascii="宋体" w:hAnsi="宋体" w:eastAsia="宋体" w:cs="宋体"/>
                <w:color w:val="auto"/>
                <w:sz w:val="24"/>
                <w:szCs w:val="24"/>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14:paraId="5C35C1C6">
            <w:pPr>
              <w:jc w:val="center"/>
              <w:rPr>
                <w:rFonts w:hint="eastAsia" w:ascii="宋体" w:hAnsi="宋体" w:eastAsia="宋体" w:cs="宋体"/>
                <w:color w:val="auto"/>
                <w:sz w:val="24"/>
                <w:szCs w:val="24"/>
                <w:highlight w:val="none"/>
              </w:rPr>
            </w:pPr>
          </w:p>
        </w:tc>
        <w:tc>
          <w:tcPr>
            <w:tcW w:w="1477" w:type="dxa"/>
            <w:tcBorders>
              <w:top w:val="single" w:color="auto" w:sz="4" w:space="0"/>
              <w:left w:val="nil"/>
              <w:bottom w:val="single" w:color="auto" w:sz="4" w:space="0"/>
              <w:right w:val="single" w:color="auto" w:sz="4" w:space="0"/>
            </w:tcBorders>
            <w:noWrap w:val="0"/>
            <w:vAlign w:val="center"/>
          </w:tcPr>
          <w:p w14:paraId="75B3A8CA">
            <w:pPr>
              <w:jc w:val="center"/>
              <w:rPr>
                <w:rFonts w:hint="eastAsia" w:ascii="宋体" w:hAnsi="宋体" w:eastAsia="宋体" w:cs="宋体"/>
                <w:color w:val="auto"/>
                <w:sz w:val="24"/>
                <w:szCs w:val="24"/>
                <w:highlight w:val="none"/>
              </w:rPr>
            </w:pPr>
          </w:p>
        </w:tc>
      </w:tr>
      <w:tr w14:paraId="1E9B154D">
        <w:tblPrEx>
          <w:tblCellMar>
            <w:top w:w="0" w:type="dxa"/>
            <w:left w:w="108" w:type="dxa"/>
            <w:bottom w:w="0" w:type="dxa"/>
            <w:right w:w="108" w:type="dxa"/>
          </w:tblCellMar>
        </w:tblPrEx>
        <w:trPr>
          <w:trHeight w:val="397" w:hRule="atLeast"/>
          <w:jc w:val="center"/>
        </w:trPr>
        <w:tc>
          <w:tcPr>
            <w:tcW w:w="649" w:type="dxa"/>
            <w:tcBorders>
              <w:top w:val="single" w:color="auto" w:sz="4" w:space="0"/>
              <w:left w:val="single" w:color="auto" w:sz="4" w:space="0"/>
              <w:bottom w:val="single" w:color="auto" w:sz="4" w:space="0"/>
              <w:right w:val="single" w:color="auto" w:sz="4" w:space="0"/>
            </w:tcBorders>
            <w:noWrap w:val="0"/>
            <w:vAlign w:val="center"/>
          </w:tcPr>
          <w:p w14:paraId="4F88DA5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804" w:type="dxa"/>
            <w:tcBorders>
              <w:top w:val="single" w:color="auto" w:sz="4" w:space="0"/>
              <w:left w:val="nil"/>
              <w:bottom w:val="single" w:color="auto" w:sz="4" w:space="0"/>
              <w:right w:val="single" w:color="auto" w:sz="4" w:space="0"/>
            </w:tcBorders>
            <w:noWrap w:val="0"/>
            <w:vAlign w:val="center"/>
          </w:tcPr>
          <w:p w14:paraId="621F591D">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砂仁</w:t>
            </w:r>
          </w:p>
        </w:tc>
        <w:tc>
          <w:tcPr>
            <w:tcW w:w="1477" w:type="dxa"/>
            <w:tcBorders>
              <w:top w:val="single" w:color="auto" w:sz="4" w:space="0"/>
              <w:left w:val="nil"/>
              <w:bottom w:val="single" w:color="auto" w:sz="4" w:space="0"/>
              <w:right w:val="single" w:color="auto" w:sz="4" w:space="0"/>
            </w:tcBorders>
            <w:noWrap w:val="0"/>
            <w:vAlign w:val="center"/>
          </w:tcPr>
          <w:p w14:paraId="69B44C6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小包装</w:t>
            </w:r>
          </w:p>
        </w:tc>
        <w:tc>
          <w:tcPr>
            <w:tcW w:w="1029" w:type="dxa"/>
            <w:tcBorders>
              <w:top w:val="single" w:color="auto" w:sz="4" w:space="0"/>
              <w:left w:val="nil"/>
              <w:bottom w:val="single" w:color="auto" w:sz="4" w:space="0"/>
              <w:right w:val="single" w:color="auto" w:sz="4" w:space="0"/>
            </w:tcBorders>
            <w:noWrap w:val="0"/>
            <w:vAlign w:val="center"/>
          </w:tcPr>
          <w:p w14:paraId="48C3422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kg</w:t>
            </w:r>
          </w:p>
        </w:tc>
        <w:tc>
          <w:tcPr>
            <w:tcW w:w="1421" w:type="dxa"/>
            <w:tcBorders>
              <w:top w:val="single" w:color="auto" w:sz="4" w:space="0"/>
              <w:left w:val="nil"/>
              <w:bottom w:val="single" w:color="auto" w:sz="4" w:space="0"/>
              <w:right w:val="single" w:color="auto" w:sz="4" w:space="0"/>
            </w:tcBorders>
            <w:noWrap w:val="0"/>
            <w:vAlign w:val="center"/>
          </w:tcPr>
          <w:p w14:paraId="4E1F00BF">
            <w:pPr>
              <w:jc w:val="center"/>
              <w:rPr>
                <w:rFonts w:hint="eastAsia" w:ascii="宋体" w:hAnsi="宋体" w:eastAsia="宋体" w:cs="宋体"/>
                <w:color w:val="auto"/>
                <w:sz w:val="24"/>
                <w:szCs w:val="24"/>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14:paraId="7335A60B">
            <w:pPr>
              <w:jc w:val="center"/>
              <w:rPr>
                <w:rFonts w:hint="eastAsia" w:ascii="宋体" w:hAnsi="宋体" w:eastAsia="宋体" w:cs="宋体"/>
                <w:color w:val="auto"/>
                <w:sz w:val="24"/>
                <w:szCs w:val="24"/>
                <w:highlight w:val="none"/>
              </w:rPr>
            </w:pPr>
          </w:p>
        </w:tc>
        <w:tc>
          <w:tcPr>
            <w:tcW w:w="1477" w:type="dxa"/>
            <w:tcBorders>
              <w:top w:val="single" w:color="auto" w:sz="4" w:space="0"/>
              <w:left w:val="nil"/>
              <w:bottom w:val="single" w:color="auto" w:sz="4" w:space="0"/>
              <w:right w:val="single" w:color="auto" w:sz="4" w:space="0"/>
            </w:tcBorders>
            <w:noWrap w:val="0"/>
            <w:vAlign w:val="center"/>
          </w:tcPr>
          <w:p w14:paraId="640DC9DA">
            <w:pPr>
              <w:jc w:val="center"/>
              <w:rPr>
                <w:rFonts w:hint="eastAsia" w:ascii="宋体" w:hAnsi="宋体" w:eastAsia="宋体" w:cs="宋体"/>
                <w:color w:val="auto"/>
                <w:sz w:val="24"/>
                <w:szCs w:val="24"/>
                <w:highlight w:val="none"/>
              </w:rPr>
            </w:pPr>
          </w:p>
        </w:tc>
      </w:tr>
      <w:tr w14:paraId="15A4442A">
        <w:tblPrEx>
          <w:tblCellMar>
            <w:top w:w="0" w:type="dxa"/>
            <w:left w:w="108" w:type="dxa"/>
            <w:bottom w:w="0" w:type="dxa"/>
            <w:right w:w="108" w:type="dxa"/>
          </w:tblCellMar>
        </w:tblPrEx>
        <w:trPr>
          <w:trHeight w:val="397" w:hRule="atLeast"/>
          <w:jc w:val="center"/>
        </w:trPr>
        <w:tc>
          <w:tcPr>
            <w:tcW w:w="649" w:type="dxa"/>
            <w:tcBorders>
              <w:top w:val="single" w:color="auto" w:sz="4" w:space="0"/>
              <w:left w:val="single" w:color="auto" w:sz="4" w:space="0"/>
              <w:bottom w:val="single" w:color="auto" w:sz="4" w:space="0"/>
              <w:right w:val="single" w:color="auto" w:sz="4" w:space="0"/>
            </w:tcBorders>
            <w:noWrap w:val="0"/>
            <w:vAlign w:val="center"/>
          </w:tcPr>
          <w:p w14:paraId="2824719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804" w:type="dxa"/>
            <w:tcBorders>
              <w:top w:val="single" w:color="auto" w:sz="4" w:space="0"/>
              <w:left w:val="nil"/>
              <w:bottom w:val="single" w:color="auto" w:sz="4" w:space="0"/>
              <w:right w:val="single" w:color="auto" w:sz="4" w:space="0"/>
            </w:tcBorders>
            <w:noWrap w:val="0"/>
            <w:vAlign w:val="center"/>
          </w:tcPr>
          <w:p w14:paraId="628432CD">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龙眼肉</w:t>
            </w:r>
          </w:p>
        </w:tc>
        <w:tc>
          <w:tcPr>
            <w:tcW w:w="1477" w:type="dxa"/>
            <w:tcBorders>
              <w:top w:val="single" w:color="auto" w:sz="4" w:space="0"/>
              <w:left w:val="nil"/>
              <w:bottom w:val="single" w:color="auto" w:sz="4" w:space="0"/>
              <w:right w:val="single" w:color="auto" w:sz="4" w:space="0"/>
            </w:tcBorders>
            <w:noWrap w:val="0"/>
            <w:vAlign w:val="center"/>
          </w:tcPr>
          <w:p w14:paraId="51B6E88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小包装</w:t>
            </w:r>
          </w:p>
        </w:tc>
        <w:tc>
          <w:tcPr>
            <w:tcW w:w="1029" w:type="dxa"/>
            <w:tcBorders>
              <w:top w:val="single" w:color="auto" w:sz="4" w:space="0"/>
              <w:left w:val="nil"/>
              <w:bottom w:val="single" w:color="auto" w:sz="4" w:space="0"/>
              <w:right w:val="single" w:color="auto" w:sz="4" w:space="0"/>
            </w:tcBorders>
            <w:noWrap w:val="0"/>
            <w:vAlign w:val="center"/>
          </w:tcPr>
          <w:p w14:paraId="52648C6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kg</w:t>
            </w:r>
          </w:p>
        </w:tc>
        <w:tc>
          <w:tcPr>
            <w:tcW w:w="1421" w:type="dxa"/>
            <w:tcBorders>
              <w:top w:val="single" w:color="auto" w:sz="4" w:space="0"/>
              <w:left w:val="nil"/>
              <w:bottom w:val="single" w:color="auto" w:sz="4" w:space="0"/>
              <w:right w:val="single" w:color="auto" w:sz="4" w:space="0"/>
            </w:tcBorders>
            <w:noWrap w:val="0"/>
            <w:vAlign w:val="center"/>
          </w:tcPr>
          <w:p w14:paraId="1A096E3D">
            <w:pPr>
              <w:jc w:val="center"/>
              <w:rPr>
                <w:rFonts w:hint="eastAsia" w:ascii="宋体" w:hAnsi="宋体" w:eastAsia="宋体" w:cs="宋体"/>
                <w:color w:val="auto"/>
                <w:sz w:val="24"/>
                <w:szCs w:val="24"/>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14:paraId="2DC25C6A">
            <w:pPr>
              <w:jc w:val="center"/>
              <w:rPr>
                <w:rFonts w:hint="eastAsia" w:ascii="宋体" w:hAnsi="宋体" w:eastAsia="宋体" w:cs="宋体"/>
                <w:color w:val="auto"/>
                <w:sz w:val="24"/>
                <w:szCs w:val="24"/>
                <w:highlight w:val="none"/>
              </w:rPr>
            </w:pPr>
          </w:p>
        </w:tc>
        <w:tc>
          <w:tcPr>
            <w:tcW w:w="1477" w:type="dxa"/>
            <w:tcBorders>
              <w:top w:val="single" w:color="auto" w:sz="4" w:space="0"/>
              <w:left w:val="nil"/>
              <w:bottom w:val="single" w:color="auto" w:sz="4" w:space="0"/>
              <w:right w:val="single" w:color="auto" w:sz="4" w:space="0"/>
            </w:tcBorders>
            <w:noWrap w:val="0"/>
            <w:vAlign w:val="center"/>
          </w:tcPr>
          <w:p w14:paraId="7243FA78">
            <w:pPr>
              <w:jc w:val="center"/>
              <w:rPr>
                <w:rFonts w:hint="eastAsia" w:ascii="宋体" w:hAnsi="宋体" w:eastAsia="宋体" w:cs="宋体"/>
                <w:color w:val="auto"/>
                <w:sz w:val="24"/>
                <w:szCs w:val="24"/>
                <w:highlight w:val="none"/>
              </w:rPr>
            </w:pPr>
          </w:p>
        </w:tc>
      </w:tr>
      <w:tr w14:paraId="48100DCF">
        <w:tblPrEx>
          <w:tblCellMar>
            <w:top w:w="0" w:type="dxa"/>
            <w:left w:w="108" w:type="dxa"/>
            <w:bottom w:w="0" w:type="dxa"/>
            <w:right w:w="108" w:type="dxa"/>
          </w:tblCellMar>
        </w:tblPrEx>
        <w:trPr>
          <w:trHeight w:val="456" w:hRule="atLeast"/>
          <w:jc w:val="center"/>
        </w:trPr>
        <w:tc>
          <w:tcPr>
            <w:tcW w:w="649" w:type="dxa"/>
            <w:tcBorders>
              <w:top w:val="single" w:color="auto" w:sz="4" w:space="0"/>
              <w:left w:val="single" w:color="auto" w:sz="4" w:space="0"/>
              <w:bottom w:val="single" w:color="auto" w:sz="4" w:space="0"/>
              <w:right w:val="single" w:color="auto" w:sz="4" w:space="0"/>
            </w:tcBorders>
            <w:noWrap w:val="0"/>
            <w:vAlign w:val="center"/>
          </w:tcPr>
          <w:p w14:paraId="7B3834C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804" w:type="dxa"/>
            <w:tcBorders>
              <w:top w:val="single" w:color="auto" w:sz="4" w:space="0"/>
              <w:left w:val="nil"/>
              <w:bottom w:val="single" w:color="auto" w:sz="4" w:space="0"/>
              <w:right w:val="single" w:color="auto" w:sz="4" w:space="0"/>
            </w:tcBorders>
            <w:noWrap w:val="0"/>
            <w:vAlign w:val="center"/>
          </w:tcPr>
          <w:p w14:paraId="1FE623EE">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防风</w:t>
            </w:r>
          </w:p>
        </w:tc>
        <w:tc>
          <w:tcPr>
            <w:tcW w:w="1477" w:type="dxa"/>
            <w:tcBorders>
              <w:top w:val="single" w:color="auto" w:sz="4" w:space="0"/>
              <w:left w:val="nil"/>
              <w:bottom w:val="single" w:color="auto" w:sz="4" w:space="0"/>
              <w:right w:val="single" w:color="auto" w:sz="4" w:space="0"/>
            </w:tcBorders>
            <w:noWrap w:val="0"/>
            <w:vAlign w:val="center"/>
          </w:tcPr>
          <w:p w14:paraId="3471CEF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小包装</w:t>
            </w:r>
          </w:p>
        </w:tc>
        <w:tc>
          <w:tcPr>
            <w:tcW w:w="1029" w:type="dxa"/>
            <w:tcBorders>
              <w:top w:val="single" w:color="auto" w:sz="4" w:space="0"/>
              <w:left w:val="nil"/>
              <w:bottom w:val="single" w:color="auto" w:sz="4" w:space="0"/>
              <w:right w:val="single" w:color="auto" w:sz="4" w:space="0"/>
            </w:tcBorders>
            <w:noWrap w:val="0"/>
            <w:vAlign w:val="center"/>
          </w:tcPr>
          <w:p w14:paraId="51BF8D3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kg</w:t>
            </w:r>
          </w:p>
        </w:tc>
        <w:tc>
          <w:tcPr>
            <w:tcW w:w="1421" w:type="dxa"/>
            <w:tcBorders>
              <w:top w:val="single" w:color="auto" w:sz="4" w:space="0"/>
              <w:left w:val="nil"/>
              <w:bottom w:val="single" w:color="auto" w:sz="4" w:space="0"/>
              <w:right w:val="single" w:color="auto" w:sz="4" w:space="0"/>
            </w:tcBorders>
            <w:noWrap w:val="0"/>
            <w:vAlign w:val="center"/>
          </w:tcPr>
          <w:p w14:paraId="3DF429DB">
            <w:pPr>
              <w:jc w:val="center"/>
              <w:rPr>
                <w:rFonts w:hint="eastAsia" w:ascii="宋体" w:hAnsi="宋体" w:eastAsia="宋体" w:cs="宋体"/>
                <w:color w:val="auto"/>
                <w:sz w:val="24"/>
                <w:szCs w:val="24"/>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14:paraId="63259592">
            <w:pPr>
              <w:jc w:val="center"/>
              <w:rPr>
                <w:rFonts w:hint="eastAsia" w:ascii="宋体" w:hAnsi="宋体" w:eastAsia="宋体" w:cs="宋体"/>
                <w:color w:val="auto"/>
                <w:sz w:val="24"/>
                <w:szCs w:val="24"/>
                <w:highlight w:val="none"/>
              </w:rPr>
            </w:pPr>
          </w:p>
        </w:tc>
        <w:tc>
          <w:tcPr>
            <w:tcW w:w="1477" w:type="dxa"/>
            <w:tcBorders>
              <w:top w:val="single" w:color="auto" w:sz="4" w:space="0"/>
              <w:left w:val="nil"/>
              <w:bottom w:val="single" w:color="auto" w:sz="4" w:space="0"/>
              <w:right w:val="single" w:color="auto" w:sz="4" w:space="0"/>
            </w:tcBorders>
            <w:noWrap w:val="0"/>
            <w:vAlign w:val="center"/>
          </w:tcPr>
          <w:p w14:paraId="3DC783C0">
            <w:pPr>
              <w:jc w:val="center"/>
              <w:rPr>
                <w:rFonts w:hint="eastAsia" w:ascii="宋体" w:hAnsi="宋体" w:eastAsia="宋体" w:cs="宋体"/>
                <w:color w:val="auto"/>
                <w:sz w:val="24"/>
                <w:szCs w:val="24"/>
                <w:highlight w:val="none"/>
              </w:rPr>
            </w:pPr>
          </w:p>
        </w:tc>
      </w:tr>
      <w:tr w14:paraId="5D6CED6A">
        <w:tblPrEx>
          <w:tblCellMar>
            <w:top w:w="0" w:type="dxa"/>
            <w:left w:w="108" w:type="dxa"/>
            <w:bottom w:w="0" w:type="dxa"/>
            <w:right w:w="108" w:type="dxa"/>
          </w:tblCellMar>
        </w:tblPrEx>
        <w:trPr>
          <w:trHeight w:val="397" w:hRule="atLeast"/>
          <w:jc w:val="center"/>
        </w:trPr>
        <w:tc>
          <w:tcPr>
            <w:tcW w:w="649" w:type="dxa"/>
            <w:tcBorders>
              <w:top w:val="single" w:color="auto" w:sz="4" w:space="0"/>
              <w:left w:val="single" w:color="auto" w:sz="4" w:space="0"/>
              <w:bottom w:val="single" w:color="auto" w:sz="4" w:space="0"/>
              <w:right w:val="single" w:color="auto" w:sz="4" w:space="0"/>
            </w:tcBorders>
            <w:noWrap w:val="0"/>
            <w:vAlign w:val="center"/>
          </w:tcPr>
          <w:p w14:paraId="6B13F65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804" w:type="dxa"/>
            <w:tcBorders>
              <w:top w:val="single" w:color="auto" w:sz="4" w:space="0"/>
              <w:left w:val="nil"/>
              <w:bottom w:val="single" w:color="auto" w:sz="4" w:space="0"/>
              <w:right w:val="single" w:color="auto" w:sz="4" w:space="0"/>
            </w:tcBorders>
            <w:noWrap w:val="0"/>
            <w:vAlign w:val="center"/>
          </w:tcPr>
          <w:p w14:paraId="32F8D6B6">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cs="宋体"/>
                <w:i w:val="0"/>
                <w:iCs w:val="0"/>
                <w:color w:val="auto"/>
                <w:kern w:val="0"/>
                <w:sz w:val="20"/>
                <w:szCs w:val="20"/>
                <w:highlight w:val="none"/>
                <w:u w:val="none"/>
                <w:lang w:val="en-US" w:eastAsia="zh-CN" w:bidi="ar"/>
              </w:rPr>
              <w:t>盐</w:t>
            </w:r>
            <w:r>
              <w:rPr>
                <w:rFonts w:hint="eastAsia" w:ascii="宋体" w:hAnsi="宋体" w:eastAsia="宋体" w:cs="宋体"/>
                <w:i w:val="0"/>
                <w:iCs w:val="0"/>
                <w:color w:val="auto"/>
                <w:kern w:val="0"/>
                <w:sz w:val="20"/>
                <w:szCs w:val="20"/>
                <w:highlight w:val="none"/>
                <w:u w:val="none"/>
                <w:lang w:val="en-US" w:eastAsia="zh-CN" w:bidi="ar"/>
              </w:rPr>
              <w:t>菟丝子</w:t>
            </w:r>
          </w:p>
        </w:tc>
        <w:tc>
          <w:tcPr>
            <w:tcW w:w="1477" w:type="dxa"/>
            <w:tcBorders>
              <w:top w:val="single" w:color="auto" w:sz="4" w:space="0"/>
              <w:left w:val="nil"/>
              <w:bottom w:val="single" w:color="auto" w:sz="4" w:space="0"/>
              <w:right w:val="single" w:color="auto" w:sz="4" w:space="0"/>
            </w:tcBorders>
            <w:noWrap w:val="0"/>
            <w:vAlign w:val="center"/>
          </w:tcPr>
          <w:p w14:paraId="1FC20AF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小包装</w:t>
            </w:r>
          </w:p>
        </w:tc>
        <w:tc>
          <w:tcPr>
            <w:tcW w:w="1029" w:type="dxa"/>
            <w:tcBorders>
              <w:top w:val="single" w:color="auto" w:sz="4" w:space="0"/>
              <w:left w:val="nil"/>
              <w:bottom w:val="single" w:color="auto" w:sz="4" w:space="0"/>
              <w:right w:val="single" w:color="auto" w:sz="4" w:space="0"/>
            </w:tcBorders>
            <w:noWrap w:val="0"/>
            <w:vAlign w:val="center"/>
          </w:tcPr>
          <w:p w14:paraId="53984A5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kg</w:t>
            </w:r>
          </w:p>
        </w:tc>
        <w:tc>
          <w:tcPr>
            <w:tcW w:w="1421" w:type="dxa"/>
            <w:tcBorders>
              <w:top w:val="single" w:color="auto" w:sz="4" w:space="0"/>
              <w:left w:val="nil"/>
              <w:bottom w:val="single" w:color="auto" w:sz="4" w:space="0"/>
              <w:right w:val="single" w:color="auto" w:sz="4" w:space="0"/>
            </w:tcBorders>
            <w:noWrap w:val="0"/>
            <w:vAlign w:val="center"/>
          </w:tcPr>
          <w:p w14:paraId="72B95C5E">
            <w:pPr>
              <w:jc w:val="center"/>
              <w:rPr>
                <w:rFonts w:hint="eastAsia" w:ascii="宋体" w:hAnsi="宋体" w:eastAsia="宋体" w:cs="宋体"/>
                <w:color w:val="auto"/>
                <w:sz w:val="24"/>
                <w:szCs w:val="24"/>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14:paraId="5FCDAB58">
            <w:pPr>
              <w:jc w:val="center"/>
              <w:rPr>
                <w:rFonts w:hint="eastAsia" w:ascii="宋体" w:hAnsi="宋体" w:eastAsia="宋体" w:cs="宋体"/>
                <w:color w:val="auto"/>
                <w:sz w:val="24"/>
                <w:szCs w:val="24"/>
                <w:highlight w:val="none"/>
              </w:rPr>
            </w:pPr>
          </w:p>
        </w:tc>
        <w:tc>
          <w:tcPr>
            <w:tcW w:w="1477" w:type="dxa"/>
            <w:tcBorders>
              <w:top w:val="single" w:color="auto" w:sz="4" w:space="0"/>
              <w:left w:val="nil"/>
              <w:bottom w:val="single" w:color="auto" w:sz="4" w:space="0"/>
              <w:right w:val="single" w:color="auto" w:sz="4" w:space="0"/>
            </w:tcBorders>
            <w:noWrap w:val="0"/>
            <w:vAlign w:val="center"/>
          </w:tcPr>
          <w:p w14:paraId="185DC2C5">
            <w:pPr>
              <w:jc w:val="center"/>
              <w:rPr>
                <w:rFonts w:hint="eastAsia" w:ascii="宋体" w:hAnsi="宋体" w:eastAsia="宋体" w:cs="宋体"/>
                <w:color w:val="auto"/>
                <w:sz w:val="24"/>
                <w:szCs w:val="24"/>
                <w:highlight w:val="none"/>
              </w:rPr>
            </w:pPr>
          </w:p>
        </w:tc>
      </w:tr>
      <w:tr w14:paraId="78A31E5E">
        <w:tblPrEx>
          <w:tblCellMar>
            <w:top w:w="0" w:type="dxa"/>
            <w:left w:w="108" w:type="dxa"/>
            <w:bottom w:w="0" w:type="dxa"/>
            <w:right w:w="108" w:type="dxa"/>
          </w:tblCellMar>
        </w:tblPrEx>
        <w:trPr>
          <w:trHeight w:val="397" w:hRule="atLeast"/>
          <w:jc w:val="center"/>
        </w:trPr>
        <w:tc>
          <w:tcPr>
            <w:tcW w:w="649" w:type="dxa"/>
            <w:tcBorders>
              <w:top w:val="single" w:color="auto" w:sz="4" w:space="0"/>
              <w:left w:val="single" w:color="auto" w:sz="4" w:space="0"/>
              <w:bottom w:val="single" w:color="auto" w:sz="4" w:space="0"/>
              <w:right w:val="single" w:color="auto" w:sz="4" w:space="0"/>
            </w:tcBorders>
            <w:noWrap w:val="0"/>
            <w:vAlign w:val="center"/>
          </w:tcPr>
          <w:p w14:paraId="19F214E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804" w:type="dxa"/>
            <w:tcBorders>
              <w:top w:val="single" w:color="auto" w:sz="4" w:space="0"/>
              <w:left w:val="nil"/>
              <w:bottom w:val="single" w:color="auto" w:sz="4" w:space="0"/>
              <w:right w:val="single" w:color="auto" w:sz="4" w:space="0"/>
            </w:tcBorders>
            <w:noWrap w:val="0"/>
            <w:vAlign w:val="center"/>
          </w:tcPr>
          <w:p w14:paraId="6347DCD7">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三七</w:t>
            </w:r>
          </w:p>
        </w:tc>
        <w:tc>
          <w:tcPr>
            <w:tcW w:w="1477" w:type="dxa"/>
            <w:tcBorders>
              <w:top w:val="single" w:color="auto" w:sz="4" w:space="0"/>
              <w:left w:val="nil"/>
              <w:bottom w:val="single" w:color="auto" w:sz="4" w:space="0"/>
              <w:right w:val="single" w:color="auto" w:sz="4" w:space="0"/>
            </w:tcBorders>
            <w:noWrap w:val="0"/>
            <w:vAlign w:val="center"/>
          </w:tcPr>
          <w:p w14:paraId="652F677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小包装</w:t>
            </w:r>
          </w:p>
        </w:tc>
        <w:tc>
          <w:tcPr>
            <w:tcW w:w="1029" w:type="dxa"/>
            <w:tcBorders>
              <w:top w:val="single" w:color="auto" w:sz="4" w:space="0"/>
              <w:left w:val="nil"/>
              <w:bottom w:val="single" w:color="auto" w:sz="4" w:space="0"/>
              <w:right w:val="single" w:color="auto" w:sz="4" w:space="0"/>
            </w:tcBorders>
            <w:noWrap w:val="0"/>
            <w:vAlign w:val="center"/>
          </w:tcPr>
          <w:p w14:paraId="4994501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kg</w:t>
            </w:r>
          </w:p>
        </w:tc>
        <w:tc>
          <w:tcPr>
            <w:tcW w:w="1421" w:type="dxa"/>
            <w:tcBorders>
              <w:top w:val="single" w:color="auto" w:sz="4" w:space="0"/>
              <w:left w:val="nil"/>
              <w:bottom w:val="single" w:color="auto" w:sz="4" w:space="0"/>
              <w:right w:val="single" w:color="auto" w:sz="4" w:space="0"/>
            </w:tcBorders>
            <w:noWrap w:val="0"/>
            <w:vAlign w:val="center"/>
          </w:tcPr>
          <w:p w14:paraId="4992A924">
            <w:pPr>
              <w:jc w:val="center"/>
              <w:rPr>
                <w:rFonts w:hint="eastAsia" w:ascii="宋体" w:hAnsi="宋体" w:eastAsia="宋体" w:cs="宋体"/>
                <w:color w:val="auto"/>
                <w:sz w:val="24"/>
                <w:szCs w:val="24"/>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14:paraId="39643C6D">
            <w:pPr>
              <w:jc w:val="center"/>
              <w:rPr>
                <w:rFonts w:hint="eastAsia" w:ascii="宋体" w:hAnsi="宋体" w:eastAsia="宋体" w:cs="宋体"/>
                <w:color w:val="auto"/>
                <w:sz w:val="24"/>
                <w:szCs w:val="24"/>
                <w:highlight w:val="none"/>
              </w:rPr>
            </w:pPr>
          </w:p>
        </w:tc>
        <w:tc>
          <w:tcPr>
            <w:tcW w:w="1477" w:type="dxa"/>
            <w:tcBorders>
              <w:top w:val="single" w:color="auto" w:sz="4" w:space="0"/>
              <w:left w:val="nil"/>
              <w:bottom w:val="single" w:color="auto" w:sz="4" w:space="0"/>
              <w:right w:val="single" w:color="auto" w:sz="4" w:space="0"/>
            </w:tcBorders>
            <w:noWrap w:val="0"/>
            <w:vAlign w:val="center"/>
          </w:tcPr>
          <w:p w14:paraId="02CE75F6">
            <w:pPr>
              <w:jc w:val="center"/>
              <w:rPr>
                <w:rFonts w:hint="eastAsia" w:ascii="宋体" w:hAnsi="宋体" w:eastAsia="宋体" w:cs="宋体"/>
                <w:color w:val="auto"/>
                <w:sz w:val="24"/>
                <w:szCs w:val="24"/>
                <w:highlight w:val="none"/>
              </w:rPr>
            </w:pPr>
          </w:p>
        </w:tc>
      </w:tr>
      <w:tr w14:paraId="525C8678">
        <w:tblPrEx>
          <w:tblCellMar>
            <w:top w:w="0" w:type="dxa"/>
            <w:left w:w="108" w:type="dxa"/>
            <w:bottom w:w="0" w:type="dxa"/>
            <w:right w:w="108" w:type="dxa"/>
          </w:tblCellMar>
        </w:tblPrEx>
        <w:trPr>
          <w:trHeight w:val="397" w:hRule="atLeast"/>
          <w:jc w:val="center"/>
        </w:trPr>
        <w:tc>
          <w:tcPr>
            <w:tcW w:w="649" w:type="dxa"/>
            <w:tcBorders>
              <w:top w:val="single" w:color="auto" w:sz="4" w:space="0"/>
              <w:left w:val="single" w:color="auto" w:sz="4" w:space="0"/>
              <w:bottom w:val="single" w:color="auto" w:sz="4" w:space="0"/>
              <w:right w:val="single" w:color="auto" w:sz="4" w:space="0"/>
            </w:tcBorders>
            <w:noWrap w:val="0"/>
            <w:vAlign w:val="center"/>
          </w:tcPr>
          <w:p w14:paraId="16521A0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804" w:type="dxa"/>
            <w:tcBorders>
              <w:top w:val="single" w:color="auto" w:sz="4" w:space="0"/>
              <w:left w:val="nil"/>
              <w:bottom w:val="single" w:color="auto" w:sz="4" w:space="0"/>
              <w:right w:val="single" w:color="auto" w:sz="4" w:space="0"/>
            </w:tcBorders>
            <w:noWrap w:val="0"/>
            <w:vAlign w:val="center"/>
          </w:tcPr>
          <w:p w14:paraId="36F72BAD">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浙贝母</w:t>
            </w:r>
          </w:p>
        </w:tc>
        <w:tc>
          <w:tcPr>
            <w:tcW w:w="1477" w:type="dxa"/>
            <w:tcBorders>
              <w:top w:val="single" w:color="auto" w:sz="4" w:space="0"/>
              <w:left w:val="nil"/>
              <w:bottom w:val="single" w:color="auto" w:sz="4" w:space="0"/>
              <w:right w:val="single" w:color="auto" w:sz="4" w:space="0"/>
            </w:tcBorders>
            <w:noWrap w:val="0"/>
            <w:vAlign w:val="center"/>
          </w:tcPr>
          <w:p w14:paraId="7B208DE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小包装</w:t>
            </w:r>
          </w:p>
        </w:tc>
        <w:tc>
          <w:tcPr>
            <w:tcW w:w="1029" w:type="dxa"/>
            <w:tcBorders>
              <w:top w:val="single" w:color="auto" w:sz="4" w:space="0"/>
              <w:left w:val="nil"/>
              <w:bottom w:val="single" w:color="auto" w:sz="4" w:space="0"/>
              <w:right w:val="single" w:color="auto" w:sz="4" w:space="0"/>
            </w:tcBorders>
            <w:noWrap w:val="0"/>
            <w:vAlign w:val="center"/>
          </w:tcPr>
          <w:p w14:paraId="5AD178B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kg</w:t>
            </w:r>
          </w:p>
        </w:tc>
        <w:tc>
          <w:tcPr>
            <w:tcW w:w="1421" w:type="dxa"/>
            <w:tcBorders>
              <w:top w:val="single" w:color="auto" w:sz="4" w:space="0"/>
              <w:left w:val="nil"/>
              <w:bottom w:val="single" w:color="auto" w:sz="4" w:space="0"/>
              <w:right w:val="single" w:color="auto" w:sz="4" w:space="0"/>
            </w:tcBorders>
            <w:noWrap w:val="0"/>
            <w:vAlign w:val="center"/>
          </w:tcPr>
          <w:p w14:paraId="081C3A7C">
            <w:pPr>
              <w:jc w:val="center"/>
              <w:rPr>
                <w:rFonts w:hint="eastAsia" w:ascii="宋体" w:hAnsi="宋体" w:eastAsia="宋体" w:cs="宋体"/>
                <w:color w:val="auto"/>
                <w:sz w:val="24"/>
                <w:szCs w:val="24"/>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14:paraId="259990AD">
            <w:pPr>
              <w:jc w:val="center"/>
              <w:rPr>
                <w:rFonts w:hint="eastAsia" w:ascii="宋体" w:hAnsi="宋体" w:eastAsia="宋体" w:cs="宋体"/>
                <w:color w:val="auto"/>
                <w:sz w:val="24"/>
                <w:szCs w:val="24"/>
                <w:highlight w:val="none"/>
              </w:rPr>
            </w:pPr>
          </w:p>
        </w:tc>
        <w:tc>
          <w:tcPr>
            <w:tcW w:w="1477" w:type="dxa"/>
            <w:tcBorders>
              <w:top w:val="single" w:color="auto" w:sz="4" w:space="0"/>
              <w:left w:val="nil"/>
              <w:bottom w:val="single" w:color="auto" w:sz="4" w:space="0"/>
              <w:right w:val="single" w:color="auto" w:sz="4" w:space="0"/>
            </w:tcBorders>
            <w:noWrap w:val="0"/>
            <w:vAlign w:val="center"/>
          </w:tcPr>
          <w:p w14:paraId="55D98A66">
            <w:pPr>
              <w:jc w:val="center"/>
              <w:rPr>
                <w:rFonts w:hint="eastAsia" w:ascii="宋体" w:hAnsi="宋体" w:eastAsia="宋体" w:cs="宋体"/>
                <w:color w:val="auto"/>
                <w:sz w:val="24"/>
                <w:szCs w:val="24"/>
                <w:highlight w:val="none"/>
              </w:rPr>
            </w:pPr>
          </w:p>
        </w:tc>
      </w:tr>
      <w:tr w14:paraId="02706613">
        <w:tblPrEx>
          <w:tblCellMar>
            <w:top w:w="0" w:type="dxa"/>
            <w:left w:w="108" w:type="dxa"/>
            <w:bottom w:w="0" w:type="dxa"/>
            <w:right w:w="108" w:type="dxa"/>
          </w:tblCellMar>
        </w:tblPrEx>
        <w:trPr>
          <w:trHeight w:val="397" w:hRule="atLeast"/>
          <w:jc w:val="center"/>
        </w:trPr>
        <w:tc>
          <w:tcPr>
            <w:tcW w:w="649" w:type="dxa"/>
            <w:tcBorders>
              <w:top w:val="single" w:color="auto" w:sz="4" w:space="0"/>
              <w:left w:val="single" w:color="auto" w:sz="4" w:space="0"/>
              <w:bottom w:val="single" w:color="auto" w:sz="4" w:space="0"/>
              <w:right w:val="single" w:color="auto" w:sz="4" w:space="0"/>
            </w:tcBorders>
            <w:noWrap w:val="0"/>
            <w:vAlign w:val="center"/>
          </w:tcPr>
          <w:p w14:paraId="0D18AB2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804" w:type="dxa"/>
            <w:tcBorders>
              <w:top w:val="single" w:color="auto" w:sz="4" w:space="0"/>
              <w:left w:val="nil"/>
              <w:bottom w:val="single" w:color="auto" w:sz="4" w:space="0"/>
              <w:right w:val="single" w:color="auto" w:sz="4" w:space="0"/>
            </w:tcBorders>
            <w:noWrap w:val="0"/>
            <w:vAlign w:val="center"/>
          </w:tcPr>
          <w:p w14:paraId="22A1168C">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西洋参</w:t>
            </w:r>
          </w:p>
        </w:tc>
        <w:tc>
          <w:tcPr>
            <w:tcW w:w="1477" w:type="dxa"/>
            <w:tcBorders>
              <w:top w:val="single" w:color="auto" w:sz="4" w:space="0"/>
              <w:left w:val="nil"/>
              <w:bottom w:val="single" w:color="auto" w:sz="4" w:space="0"/>
              <w:right w:val="single" w:color="auto" w:sz="4" w:space="0"/>
            </w:tcBorders>
            <w:noWrap w:val="0"/>
            <w:vAlign w:val="center"/>
          </w:tcPr>
          <w:p w14:paraId="292A84C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小包装</w:t>
            </w:r>
          </w:p>
        </w:tc>
        <w:tc>
          <w:tcPr>
            <w:tcW w:w="1029" w:type="dxa"/>
            <w:tcBorders>
              <w:top w:val="single" w:color="auto" w:sz="4" w:space="0"/>
              <w:left w:val="nil"/>
              <w:bottom w:val="single" w:color="auto" w:sz="4" w:space="0"/>
              <w:right w:val="single" w:color="auto" w:sz="4" w:space="0"/>
            </w:tcBorders>
            <w:noWrap w:val="0"/>
            <w:vAlign w:val="center"/>
          </w:tcPr>
          <w:p w14:paraId="6EB877C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kg</w:t>
            </w:r>
          </w:p>
        </w:tc>
        <w:tc>
          <w:tcPr>
            <w:tcW w:w="1421" w:type="dxa"/>
            <w:tcBorders>
              <w:top w:val="single" w:color="auto" w:sz="4" w:space="0"/>
              <w:left w:val="nil"/>
              <w:bottom w:val="single" w:color="auto" w:sz="4" w:space="0"/>
              <w:right w:val="single" w:color="auto" w:sz="4" w:space="0"/>
            </w:tcBorders>
            <w:noWrap w:val="0"/>
            <w:vAlign w:val="center"/>
          </w:tcPr>
          <w:p w14:paraId="1B4272A9">
            <w:pPr>
              <w:jc w:val="center"/>
              <w:rPr>
                <w:rFonts w:hint="eastAsia" w:ascii="宋体" w:hAnsi="宋体" w:eastAsia="宋体" w:cs="宋体"/>
                <w:color w:val="auto"/>
                <w:sz w:val="24"/>
                <w:szCs w:val="24"/>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14:paraId="03A04346">
            <w:pPr>
              <w:jc w:val="center"/>
              <w:rPr>
                <w:rFonts w:hint="eastAsia" w:ascii="宋体" w:hAnsi="宋体" w:eastAsia="宋体" w:cs="宋体"/>
                <w:color w:val="auto"/>
                <w:sz w:val="24"/>
                <w:szCs w:val="24"/>
                <w:highlight w:val="none"/>
              </w:rPr>
            </w:pPr>
          </w:p>
        </w:tc>
        <w:tc>
          <w:tcPr>
            <w:tcW w:w="1477" w:type="dxa"/>
            <w:tcBorders>
              <w:top w:val="single" w:color="auto" w:sz="4" w:space="0"/>
              <w:left w:val="nil"/>
              <w:bottom w:val="single" w:color="auto" w:sz="4" w:space="0"/>
              <w:right w:val="single" w:color="auto" w:sz="4" w:space="0"/>
            </w:tcBorders>
            <w:noWrap w:val="0"/>
            <w:vAlign w:val="center"/>
          </w:tcPr>
          <w:p w14:paraId="4ABB0D8E">
            <w:pPr>
              <w:jc w:val="center"/>
              <w:rPr>
                <w:rFonts w:hint="eastAsia" w:ascii="宋体" w:hAnsi="宋体" w:eastAsia="宋体" w:cs="宋体"/>
                <w:color w:val="auto"/>
                <w:sz w:val="24"/>
                <w:szCs w:val="24"/>
                <w:highlight w:val="none"/>
              </w:rPr>
            </w:pPr>
          </w:p>
        </w:tc>
      </w:tr>
      <w:tr w14:paraId="2346FF0D">
        <w:tblPrEx>
          <w:tblCellMar>
            <w:top w:w="0" w:type="dxa"/>
            <w:left w:w="108" w:type="dxa"/>
            <w:bottom w:w="0" w:type="dxa"/>
            <w:right w:w="108" w:type="dxa"/>
          </w:tblCellMar>
        </w:tblPrEx>
        <w:trPr>
          <w:trHeight w:val="397" w:hRule="atLeast"/>
          <w:jc w:val="center"/>
        </w:trPr>
        <w:tc>
          <w:tcPr>
            <w:tcW w:w="649" w:type="dxa"/>
            <w:tcBorders>
              <w:top w:val="single" w:color="auto" w:sz="4" w:space="0"/>
              <w:left w:val="single" w:color="auto" w:sz="4" w:space="0"/>
              <w:bottom w:val="single" w:color="auto" w:sz="4" w:space="0"/>
              <w:right w:val="single" w:color="auto" w:sz="4" w:space="0"/>
            </w:tcBorders>
            <w:noWrap w:val="0"/>
            <w:vAlign w:val="center"/>
          </w:tcPr>
          <w:p w14:paraId="51C5F7A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804" w:type="dxa"/>
            <w:tcBorders>
              <w:top w:val="single" w:color="auto" w:sz="4" w:space="0"/>
              <w:left w:val="nil"/>
              <w:bottom w:val="single" w:color="auto" w:sz="4" w:space="0"/>
              <w:right w:val="single" w:color="auto" w:sz="4" w:space="0"/>
            </w:tcBorders>
            <w:noWrap w:val="0"/>
            <w:vAlign w:val="center"/>
          </w:tcPr>
          <w:p w14:paraId="68A0D5C6">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羌活</w:t>
            </w:r>
          </w:p>
        </w:tc>
        <w:tc>
          <w:tcPr>
            <w:tcW w:w="1477" w:type="dxa"/>
            <w:tcBorders>
              <w:top w:val="single" w:color="auto" w:sz="4" w:space="0"/>
              <w:left w:val="nil"/>
              <w:bottom w:val="single" w:color="auto" w:sz="4" w:space="0"/>
              <w:right w:val="single" w:color="auto" w:sz="4" w:space="0"/>
            </w:tcBorders>
            <w:noWrap w:val="0"/>
            <w:vAlign w:val="center"/>
          </w:tcPr>
          <w:p w14:paraId="25217DE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小包装</w:t>
            </w:r>
          </w:p>
        </w:tc>
        <w:tc>
          <w:tcPr>
            <w:tcW w:w="1029" w:type="dxa"/>
            <w:tcBorders>
              <w:top w:val="single" w:color="auto" w:sz="4" w:space="0"/>
              <w:left w:val="nil"/>
              <w:bottom w:val="single" w:color="auto" w:sz="4" w:space="0"/>
              <w:right w:val="single" w:color="auto" w:sz="4" w:space="0"/>
            </w:tcBorders>
            <w:noWrap w:val="0"/>
            <w:vAlign w:val="center"/>
          </w:tcPr>
          <w:p w14:paraId="5D4E06D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kg</w:t>
            </w:r>
          </w:p>
        </w:tc>
        <w:tc>
          <w:tcPr>
            <w:tcW w:w="1421" w:type="dxa"/>
            <w:tcBorders>
              <w:top w:val="single" w:color="auto" w:sz="4" w:space="0"/>
              <w:left w:val="nil"/>
              <w:bottom w:val="single" w:color="auto" w:sz="4" w:space="0"/>
              <w:right w:val="single" w:color="auto" w:sz="4" w:space="0"/>
            </w:tcBorders>
            <w:noWrap w:val="0"/>
            <w:vAlign w:val="center"/>
          </w:tcPr>
          <w:p w14:paraId="44D30DF6">
            <w:pPr>
              <w:jc w:val="center"/>
              <w:rPr>
                <w:rFonts w:hint="eastAsia" w:ascii="宋体" w:hAnsi="宋体" w:eastAsia="宋体" w:cs="宋体"/>
                <w:color w:val="auto"/>
                <w:sz w:val="24"/>
                <w:szCs w:val="24"/>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14:paraId="1E3DE477">
            <w:pPr>
              <w:jc w:val="center"/>
              <w:rPr>
                <w:rFonts w:hint="eastAsia" w:ascii="宋体" w:hAnsi="宋体" w:eastAsia="宋体" w:cs="宋体"/>
                <w:color w:val="auto"/>
                <w:sz w:val="24"/>
                <w:szCs w:val="24"/>
                <w:highlight w:val="none"/>
              </w:rPr>
            </w:pPr>
          </w:p>
        </w:tc>
        <w:tc>
          <w:tcPr>
            <w:tcW w:w="1477" w:type="dxa"/>
            <w:tcBorders>
              <w:top w:val="single" w:color="auto" w:sz="4" w:space="0"/>
              <w:left w:val="nil"/>
              <w:bottom w:val="single" w:color="auto" w:sz="4" w:space="0"/>
              <w:right w:val="single" w:color="auto" w:sz="4" w:space="0"/>
            </w:tcBorders>
            <w:noWrap w:val="0"/>
            <w:vAlign w:val="center"/>
          </w:tcPr>
          <w:p w14:paraId="1A6A322B">
            <w:pPr>
              <w:jc w:val="center"/>
              <w:rPr>
                <w:rFonts w:hint="eastAsia" w:ascii="宋体" w:hAnsi="宋体" w:eastAsia="宋体" w:cs="宋体"/>
                <w:color w:val="auto"/>
                <w:sz w:val="24"/>
                <w:szCs w:val="24"/>
                <w:highlight w:val="none"/>
              </w:rPr>
            </w:pPr>
          </w:p>
        </w:tc>
      </w:tr>
      <w:tr w14:paraId="34BB8D55">
        <w:tblPrEx>
          <w:tblCellMar>
            <w:top w:w="0" w:type="dxa"/>
            <w:left w:w="108" w:type="dxa"/>
            <w:bottom w:w="0" w:type="dxa"/>
            <w:right w:w="108" w:type="dxa"/>
          </w:tblCellMar>
        </w:tblPrEx>
        <w:trPr>
          <w:trHeight w:val="397" w:hRule="atLeast"/>
          <w:jc w:val="center"/>
        </w:trPr>
        <w:tc>
          <w:tcPr>
            <w:tcW w:w="649" w:type="dxa"/>
            <w:tcBorders>
              <w:top w:val="single" w:color="auto" w:sz="4" w:space="0"/>
              <w:left w:val="single" w:color="auto" w:sz="4" w:space="0"/>
              <w:bottom w:val="single" w:color="auto" w:sz="4" w:space="0"/>
              <w:right w:val="single" w:color="auto" w:sz="4" w:space="0"/>
            </w:tcBorders>
            <w:noWrap w:val="0"/>
            <w:vAlign w:val="center"/>
          </w:tcPr>
          <w:p w14:paraId="6D45741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1804" w:type="dxa"/>
            <w:tcBorders>
              <w:top w:val="single" w:color="auto" w:sz="4" w:space="0"/>
              <w:left w:val="nil"/>
              <w:bottom w:val="single" w:color="auto" w:sz="4" w:space="0"/>
              <w:right w:val="single" w:color="auto" w:sz="4" w:space="0"/>
            </w:tcBorders>
            <w:noWrap w:val="0"/>
            <w:vAlign w:val="center"/>
          </w:tcPr>
          <w:p w14:paraId="2213D353">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麸炒枳实</w:t>
            </w:r>
          </w:p>
        </w:tc>
        <w:tc>
          <w:tcPr>
            <w:tcW w:w="1477" w:type="dxa"/>
            <w:tcBorders>
              <w:top w:val="single" w:color="auto" w:sz="4" w:space="0"/>
              <w:left w:val="nil"/>
              <w:bottom w:val="single" w:color="auto" w:sz="4" w:space="0"/>
              <w:right w:val="single" w:color="auto" w:sz="4" w:space="0"/>
            </w:tcBorders>
            <w:noWrap w:val="0"/>
            <w:vAlign w:val="center"/>
          </w:tcPr>
          <w:p w14:paraId="23B56FB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小包装</w:t>
            </w:r>
          </w:p>
        </w:tc>
        <w:tc>
          <w:tcPr>
            <w:tcW w:w="1029" w:type="dxa"/>
            <w:tcBorders>
              <w:top w:val="single" w:color="auto" w:sz="4" w:space="0"/>
              <w:left w:val="nil"/>
              <w:bottom w:val="single" w:color="auto" w:sz="4" w:space="0"/>
              <w:right w:val="single" w:color="auto" w:sz="4" w:space="0"/>
            </w:tcBorders>
            <w:noWrap w:val="0"/>
            <w:vAlign w:val="center"/>
          </w:tcPr>
          <w:p w14:paraId="4827A79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kg</w:t>
            </w:r>
          </w:p>
        </w:tc>
        <w:tc>
          <w:tcPr>
            <w:tcW w:w="1421" w:type="dxa"/>
            <w:tcBorders>
              <w:top w:val="single" w:color="auto" w:sz="4" w:space="0"/>
              <w:left w:val="nil"/>
              <w:bottom w:val="single" w:color="auto" w:sz="4" w:space="0"/>
              <w:right w:val="single" w:color="auto" w:sz="4" w:space="0"/>
            </w:tcBorders>
            <w:noWrap w:val="0"/>
            <w:vAlign w:val="center"/>
          </w:tcPr>
          <w:p w14:paraId="36B4B8D2">
            <w:pPr>
              <w:jc w:val="center"/>
              <w:rPr>
                <w:rFonts w:hint="eastAsia" w:ascii="宋体" w:hAnsi="宋体" w:eastAsia="宋体" w:cs="宋体"/>
                <w:color w:val="auto"/>
                <w:sz w:val="24"/>
                <w:szCs w:val="24"/>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14:paraId="01FB6105">
            <w:pPr>
              <w:jc w:val="center"/>
              <w:rPr>
                <w:rFonts w:hint="eastAsia" w:ascii="宋体" w:hAnsi="宋体" w:eastAsia="宋体" w:cs="宋体"/>
                <w:color w:val="auto"/>
                <w:sz w:val="24"/>
                <w:szCs w:val="24"/>
                <w:highlight w:val="none"/>
              </w:rPr>
            </w:pPr>
          </w:p>
        </w:tc>
        <w:tc>
          <w:tcPr>
            <w:tcW w:w="1477" w:type="dxa"/>
            <w:tcBorders>
              <w:top w:val="single" w:color="auto" w:sz="4" w:space="0"/>
              <w:left w:val="nil"/>
              <w:bottom w:val="single" w:color="auto" w:sz="4" w:space="0"/>
              <w:right w:val="single" w:color="auto" w:sz="4" w:space="0"/>
            </w:tcBorders>
            <w:noWrap w:val="0"/>
            <w:vAlign w:val="center"/>
          </w:tcPr>
          <w:p w14:paraId="51FE862B">
            <w:pPr>
              <w:jc w:val="center"/>
              <w:rPr>
                <w:rFonts w:hint="eastAsia" w:ascii="宋体" w:hAnsi="宋体" w:eastAsia="宋体" w:cs="宋体"/>
                <w:color w:val="auto"/>
                <w:sz w:val="24"/>
                <w:szCs w:val="24"/>
                <w:highlight w:val="none"/>
              </w:rPr>
            </w:pPr>
          </w:p>
        </w:tc>
      </w:tr>
      <w:tr w14:paraId="19FF6A7F">
        <w:tblPrEx>
          <w:tblCellMar>
            <w:top w:w="0" w:type="dxa"/>
            <w:left w:w="108" w:type="dxa"/>
            <w:bottom w:w="0" w:type="dxa"/>
            <w:right w:w="108" w:type="dxa"/>
          </w:tblCellMar>
        </w:tblPrEx>
        <w:trPr>
          <w:trHeight w:val="397" w:hRule="atLeast"/>
          <w:jc w:val="center"/>
        </w:trPr>
        <w:tc>
          <w:tcPr>
            <w:tcW w:w="649" w:type="dxa"/>
            <w:tcBorders>
              <w:top w:val="single" w:color="auto" w:sz="4" w:space="0"/>
              <w:left w:val="single" w:color="auto" w:sz="4" w:space="0"/>
              <w:bottom w:val="single" w:color="auto" w:sz="4" w:space="0"/>
              <w:right w:val="single" w:color="auto" w:sz="4" w:space="0"/>
            </w:tcBorders>
            <w:noWrap w:val="0"/>
            <w:vAlign w:val="center"/>
          </w:tcPr>
          <w:p w14:paraId="5400469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1804" w:type="dxa"/>
            <w:tcBorders>
              <w:top w:val="single" w:color="auto" w:sz="4" w:space="0"/>
              <w:left w:val="nil"/>
              <w:bottom w:val="single" w:color="auto" w:sz="4" w:space="0"/>
              <w:right w:val="single" w:color="auto" w:sz="4" w:space="0"/>
            </w:tcBorders>
            <w:noWrap w:val="0"/>
            <w:vAlign w:val="center"/>
          </w:tcPr>
          <w:p w14:paraId="096D7810">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前胡</w:t>
            </w:r>
          </w:p>
        </w:tc>
        <w:tc>
          <w:tcPr>
            <w:tcW w:w="1477" w:type="dxa"/>
            <w:tcBorders>
              <w:top w:val="single" w:color="auto" w:sz="4" w:space="0"/>
              <w:left w:val="nil"/>
              <w:bottom w:val="single" w:color="auto" w:sz="4" w:space="0"/>
              <w:right w:val="single" w:color="auto" w:sz="4" w:space="0"/>
            </w:tcBorders>
            <w:noWrap w:val="0"/>
            <w:vAlign w:val="center"/>
          </w:tcPr>
          <w:p w14:paraId="4FE7AFA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小包装</w:t>
            </w:r>
          </w:p>
        </w:tc>
        <w:tc>
          <w:tcPr>
            <w:tcW w:w="1029" w:type="dxa"/>
            <w:tcBorders>
              <w:top w:val="single" w:color="auto" w:sz="4" w:space="0"/>
              <w:left w:val="nil"/>
              <w:bottom w:val="single" w:color="auto" w:sz="4" w:space="0"/>
              <w:right w:val="single" w:color="auto" w:sz="4" w:space="0"/>
            </w:tcBorders>
            <w:noWrap w:val="0"/>
            <w:vAlign w:val="center"/>
          </w:tcPr>
          <w:p w14:paraId="33D60BF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kg</w:t>
            </w:r>
          </w:p>
        </w:tc>
        <w:tc>
          <w:tcPr>
            <w:tcW w:w="1421" w:type="dxa"/>
            <w:tcBorders>
              <w:top w:val="single" w:color="auto" w:sz="4" w:space="0"/>
              <w:left w:val="nil"/>
              <w:bottom w:val="single" w:color="auto" w:sz="4" w:space="0"/>
              <w:right w:val="single" w:color="auto" w:sz="4" w:space="0"/>
            </w:tcBorders>
            <w:noWrap w:val="0"/>
            <w:vAlign w:val="center"/>
          </w:tcPr>
          <w:p w14:paraId="7464B7C6">
            <w:pPr>
              <w:jc w:val="center"/>
              <w:rPr>
                <w:rFonts w:hint="eastAsia" w:ascii="宋体" w:hAnsi="宋体" w:eastAsia="宋体" w:cs="宋体"/>
                <w:color w:val="auto"/>
                <w:sz w:val="24"/>
                <w:szCs w:val="24"/>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14:paraId="2A2BA773">
            <w:pPr>
              <w:jc w:val="center"/>
              <w:rPr>
                <w:rFonts w:hint="eastAsia" w:ascii="宋体" w:hAnsi="宋体" w:eastAsia="宋体" w:cs="宋体"/>
                <w:color w:val="auto"/>
                <w:sz w:val="24"/>
                <w:szCs w:val="24"/>
                <w:highlight w:val="none"/>
              </w:rPr>
            </w:pPr>
          </w:p>
        </w:tc>
        <w:tc>
          <w:tcPr>
            <w:tcW w:w="1477" w:type="dxa"/>
            <w:tcBorders>
              <w:top w:val="single" w:color="auto" w:sz="4" w:space="0"/>
              <w:left w:val="nil"/>
              <w:bottom w:val="single" w:color="auto" w:sz="4" w:space="0"/>
              <w:right w:val="single" w:color="auto" w:sz="4" w:space="0"/>
            </w:tcBorders>
            <w:noWrap w:val="0"/>
            <w:vAlign w:val="center"/>
          </w:tcPr>
          <w:p w14:paraId="21A90311">
            <w:pPr>
              <w:jc w:val="center"/>
              <w:rPr>
                <w:rFonts w:hint="eastAsia" w:ascii="宋体" w:hAnsi="宋体" w:eastAsia="宋体" w:cs="宋体"/>
                <w:color w:val="auto"/>
                <w:sz w:val="24"/>
                <w:szCs w:val="24"/>
                <w:highlight w:val="none"/>
              </w:rPr>
            </w:pPr>
          </w:p>
        </w:tc>
      </w:tr>
      <w:tr w14:paraId="6BE2A20C">
        <w:tblPrEx>
          <w:tblCellMar>
            <w:top w:w="0" w:type="dxa"/>
            <w:left w:w="108" w:type="dxa"/>
            <w:bottom w:w="0" w:type="dxa"/>
            <w:right w:w="108" w:type="dxa"/>
          </w:tblCellMar>
        </w:tblPrEx>
        <w:trPr>
          <w:trHeight w:val="397" w:hRule="atLeast"/>
          <w:jc w:val="center"/>
        </w:trPr>
        <w:tc>
          <w:tcPr>
            <w:tcW w:w="649" w:type="dxa"/>
            <w:tcBorders>
              <w:top w:val="single" w:color="auto" w:sz="4" w:space="0"/>
              <w:left w:val="single" w:color="auto" w:sz="4" w:space="0"/>
              <w:bottom w:val="single" w:color="auto" w:sz="4" w:space="0"/>
              <w:right w:val="single" w:color="auto" w:sz="4" w:space="0"/>
            </w:tcBorders>
            <w:noWrap w:val="0"/>
            <w:vAlign w:val="center"/>
          </w:tcPr>
          <w:p w14:paraId="4556E8C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1804" w:type="dxa"/>
            <w:tcBorders>
              <w:top w:val="single" w:color="auto" w:sz="4" w:space="0"/>
              <w:left w:val="nil"/>
              <w:bottom w:val="single" w:color="auto" w:sz="4" w:space="0"/>
              <w:right w:val="single" w:color="auto" w:sz="4" w:space="0"/>
            </w:tcBorders>
            <w:noWrap w:val="0"/>
            <w:vAlign w:val="center"/>
          </w:tcPr>
          <w:p w14:paraId="79B9C6A1">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菊花</w:t>
            </w:r>
          </w:p>
        </w:tc>
        <w:tc>
          <w:tcPr>
            <w:tcW w:w="1477" w:type="dxa"/>
            <w:tcBorders>
              <w:top w:val="single" w:color="auto" w:sz="4" w:space="0"/>
              <w:left w:val="nil"/>
              <w:bottom w:val="single" w:color="auto" w:sz="4" w:space="0"/>
              <w:right w:val="single" w:color="auto" w:sz="4" w:space="0"/>
            </w:tcBorders>
            <w:noWrap w:val="0"/>
            <w:vAlign w:val="center"/>
          </w:tcPr>
          <w:p w14:paraId="7F06A43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小包装</w:t>
            </w:r>
          </w:p>
        </w:tc>
        <w:tc>
          <w:tcPr>
            <w:tcW w:w="1029" w:type="dxa"/>
            <w:tcBorders>
              <w:top w:val="single" w:color="auto" w:sz="4" w:space="0"/>
              <w:left w:val="nil"/>
              <w:bottom w:val="single" w:color="auto" w:sz="4" w:space="0"/>
              <w:right w:val="single" w:color="auto" w:sz="4" w:space="0"/>
            </w:tcBorders>
            <w:noWrap w:val="0"/>
            <w:vAlign w:val="center"/>
          </w:tcPr>
          <w:p w14:paraId="0F65BB6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kg</w:t>
            </w:r>
          </w:p>
        </w:tc>
        <w:tc>
          <w:tcPr>
            <w:tcW w:w="1421" w:type="dxa"/>
            <w:tcBorders>
              <w:top w:val="single" w:color="auto" w:sz="4" w:space="0"/>
              <w:left w:val="nil"/>
              <w:bottom w:val="single" w:color="auto" w:sz="4" w:space="0"/>
              <w:right w:val="single" w:color="auto" w:sz="4" w:space="0"/>
            </w:tcBorders>
            <w:noWrap w:val="0"/>
            <w:vAlign w:val="center"/>
          </w:tcPr>
          <w:p w14:paraId="358DC2A8">
            <w:pPr>
              <w:jc w:val="center"/>
              <w:rPr>
                <w:rFonts w:hint="eastAsia" w:ascii="宋体" w:hAnsi="宋体" w:eastAsia="宋体" w:cs="宋体"/>
                <w:color w:val="auto"/>
                <w:sz w:val="24"/>
                <w:szCs w:val="24"/>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14:paraId="2B06D0D1">
            <w:pPr>
              <w:jc w:val="center"/>
              <w:rPr>
                <w:rFonts w:hint="eastAsia" w:ascii="宋体" w:hAnsi="宋体" w:eastAsia="宋体" w:cs="宋体"/>
                <w:color w:val="auto"/>
                <w:sz w:val="24"/>
                <w:szCs w:val="24"/>
                <w:highlight w:val="none"/>
              </w:rPr>
            </w:pPr>
          </w:p>
        </w:tc>
        <w:tc>
          <w:tcPr>
            <w:tcW w:w="1477" w:type="dxa"/>
            <w:tcBorders>
              <w:top w:val="single" w:color="auto" w:sz="4" w:space="0"/>
              <w:left w:val="nil"/>
              <w:bottom w:val="single" w:color="auto" w:sz="4" w:space="0"/>
              <w:right w:val="single" w:color="auto" w:sz="4" w:space="0"/>
            </w:tcBorders>
            <w:noWrap w:val="0"/>
            <w:vAlign w:val="center"/>
          </w:tcPr>
          <w:p w14:paraId="5E119581">
            <w:pPr>
              <w:jc w:val="center"/>
              <w:rPr>
                <w:rFonts w:hint="eastAsia" w:ascii="宋体" w:hAnsi="宋体" w:eastAsia="宋体" w:cs="宋体"/>
                <w:color w:val="auto"/>
                <w:sz w:val="24"/>
                <w:szCs w:val="24"/>
                <w:highlight w:val="none"/>
              </w:rPr>
            </w:pPr>
          </w:p>
        </w:tc>
      </w:tr>
      <w:tr w14:paraId="4AA2A194">
        <w:tblPrEx>
          <w:tblCellMar>
            <w:top w:w="0" w:type="dxa"/>
            <w:left w:w="108" w:type="dxa"/>
            <w:bottom w:w="0" w:type="dxa"/>
            <w:right w:w="108" w:type="dxa"/>
          </w:tblCellMar>
        </w:tblPrEx>
        <w:trPr>
          <w:trHeight w:val="397" w:hRule="atLeast"/>
          <w:jc w:val="center"/>
        </w:trPr>
        <w:tc>
          <w:tcPr>
            <w:tcW w:w="649" w:type="dxa"/>
            <w:tcBorders>
              <w:top w:val="single" w:color="auto" w:sz="4" w:space="0"/>
              <w:left w:val="single" w:color="auto" w:sz="4" w:space="0"/>
              <w:bottom w:val="single" w:color="auto" w:sz="4" w:space="0"/>
              <w:right w:val="single" w:color="auto" w:sz="4" w:space="0"/>
            </w:tcBorders>
            <w:noWrap w:val="0"/>
            <w:vAlign w:val="center"/>
          </w:tcPr>
          <w:p w14:paraId="58F2977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1804" w:type="dxa"/>
            <w:tcBorders>
              <w:top w:val="single" w:color="auto" w:sz="4" w:space="0"/>
              <w:left w:val="nil"/>
              <w:bottom w:val="single" w:color="auto" w:sz="4" w:space="0"/>
              <w:right w:val="single" w:color="auto" w:sz="4" w:space="0"/>
            </w:tcBorders>
            <w:noWrap w:val="0"/>
            <w:vAlign w:val="center"/>
          </w:tcPr>
          <w:p w14:paraId="145FA603">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酒黄精</w:t>
            </w:r>
          </w:p>
        </w:tc>
        <w:tc>
          <w:tcPr>
            <w:tcW w:w="1477" w:type="dxa"/>
            <w:tcBorders>
              <w:top w:val="single" w:color="auto" w:sz="4" w:space="0"/>
              <w:left w:val="nil"/>
              <w:bottom w:val="single" w:color="auto" w:sz="4" w:space="0"/>
              <w:right w:val="single" w:color="auto" w:sz="4" w:space="0"/>
            </w:tcBorders>
            <w:noWrap w:val="0"/>
            <w:vAlign w:val="center"/>
          </w:tcPr>
          <w:p w14:paraId="3BEE505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小包装</w:t>
            </w:r>
          </w:p>
        </w:tc>
        <w:tc>
          <w:tcPr>
            <w:tcW w:w="1029" w:type="dxa"/>
            <w:tcBorders>
              <w:top w:val="single" w:color="auto" w:sz="4" w:space="0"/>
              <w:left w:val="nil"/>
              <w:bottom w:val="single" w:color="auto" w:sz="4" w:space="0"/>
              <w:right w:val="single" w:color="auto" w:sz="4" w:space="0"/>
            </w:tcBorders>
            <w:noWrap w:val="0"/>
            <w:vAlign w:val="center"/>
          </w:tcPr>
          <w:p w14:paraId="3E54189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kg</w:t>
            </w:r>
          </w:p>
        </w:tc>
        <w:tc>
          <w:tcPr>
            <w:tcW w:w="1421" w:type="dxa"/>
            <w:tcBorders>
              <w:top w:val="single" w:color="auto" w:sz="4" w:space="0"/>
              <w:left w:val="nil"/>
              <w:bottom w:val="single" w:color="auto" w:sz="4" w:space="0"/>
              <w:right w:val="single" w:color="auto" w:sz="4" w:space="0"/>
            </w:tcBorders>
            <w:noWrap w:val="0"/>
            <w:vAlign w:val="center"/>
          </w:tcPr>
          <w:p w14:paraId="534A6B56">
            <w:pPr>
              <w:jc w:val="center"/>
              <w:rPr>
                <w:rFonts w:hint="eastAsia" w:ascii="宋体" w:hAnsi="宋体" w:eastAsia="宋体" w:cs="宋体"/>
                <w:color w:val="auto"/>
                <w:sz w:val="24"/>
                <w:szCs w:val="24"/>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14:paraId="29139CD8">
            <w:pPr>
              <w:jc w:val="center"/>
              <w:rPr>
                <w:rFonts w:hint="eastAsia" w:ascii="宋体" w:hAnsi="宋体" w:eastAsia="宋体" w:cs="宋体"/>
                <w:color w:val="auto"/>
                <w:sz w:val="24"/>
                <w:szCs w:val="24"/>
                <w:highlight w:val="none"/>
              </w:rPr>
            </w:pPr>
          </w:p>
        </w:tc>
        <w:tc>
          <w:tcPr>
            <w:tcW w:w="1477" w:type="dxa"/>
            <w:tcBorders>
              <w:top w:val="single" w:color="auto" w:sz="4" w:space="0"/>
              <w:left w:val="nil"/>
              <w:bottom w:val="single" w:color="auto" w:sz="4" w:space="0"/>
              <w:right w:val="single" w:color="auto" w:sz="4" w:space="0"/>
            </w:tcBorders>
            <w:noWrap w:val="0"/>
            <w:vAlign w:val="center"/>
          </w:tcPr>
          <w:p w14:paraId="128D546C">
            <w:pPr>
              <w:jc w:val="center"/>
              <w:rPr>
                <w:rFonts w:hint="eastAsia" w:ascii="宋体" w:hAnsi="宋体" w:eastAsia="宋体" w:cs="宋体"/>
                <w:color w:val="auto"/>
                <w:sz w:val="24"/>
                <w:szCs w:val="24"/>
                <w:highlight w:val="none"/>
              </w:rPr>
            </w:pPr>
          </w:p>
        </w:tc>
      </w:tr>
      <w:tr w14:paraId="41E6E12F">
        <w:tblPrEx>
          <w:tblCellMar>
            <w:top w:w="0" w:type="dxa"/>
            <w:left w:w="108" w:type="dxa"/>
            <w:bottom w:w="0" w:type="dxa"/>
            <w:right w:w="108" w:type="dxa"/>
          </w:tblCellMar>
        </w:tblPrEx>
        <w:trPr>
          <w:trHeight w:val="397" w:hRule="atLeast"/>
          <w:jc w:val="center"/>
        </w:trPr>
        <w:tc>
          <w:tcPr>
            <w:tcW w:w="649" w:type="dxa"/>
            <w:tcBorders>
              <w:top w:val="single" w:color="auto" w:sz="4" w:space="0"/>
              <w:left w:val="single" w:color="auto" w:sz="4" w:space="0"/>
              <w:bottom w:val="single" w:color="auto" w:sz="4" w:space="0"/>
              <w:right w:val="single" w:color="auto" w:sz="4" w:space="0"/>
            </w:tcBorders>
            <w:noWrap w:val="0"/>
            <w:vAlign w:val="center"/>
          </w:tcPr>
          <w:p w14:paraId="776C16E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1804" w:type="dxa"/>
            <w:tcBorders>
              <w:top w:val="single" w:color="auto" w:sz="4" w:space="0"/>
              <w:left w:val="nil"/>
              <w:bottom w:val="single" w:color="auto" w:sz="4" w:space="0"/>
              <w:right w:val="single" w:color="auto" w:sz="4" w:space="0"/>
            </w:tcBorders>
            <w:noWrap w:val="0"/>
            <w:vAlign w:val="center"/>
          </w:tcPr>
          <w:p w14:paraId="4BF117A3">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cs="宋体"/>
                <w:i w:val="0"/>
                <w:iCs w:val="0"/>
                <w:color w:val="auto"/>
                <w:kern w:val="0"/>
                <w:sz w:val="20"/>
                <w:szCs w:val="20"/>
                <w:highlight w:val="none"/>
                <w:u w:val="none"/>
                <w:lang w:val="en-US" w:eastAsia="zh-CN" w:bidi="ar"/>
              </w:rPr>
              <w:t>盐</w:t>
            </w:r>
            <w:r>
              <w:rPr>
                <w:rFonts w:hint="eastAsia" w:ascii="宋体" w:hAnsi="宋体" w:eastAsia="宋体" w:cs="宋体"/>
                <w:i w:val="0"/>
                <w:iCs w:val="0"/>
                <w:color w:val="auto"/>
                <w:kern w:val="0"/>
                <w:sz w:val="20"/>
                <w:szCs w:val="20"/>
                <w:highlight w:val="none"/>
                <w:u w:val="none"/>
                <w:lang w:val="en-US" w:eastAsia="zh-CN" w:bidi="ar"/>
              </w:rPr>
              <w:t>车前子</w:t>
            </w:r>
          </w:p>
        </w:tc>
        <w:tc>
          <w:tcPr>
            <w:tcW w:w="1477" w:type="dxa"/>
            <w:tcBorders>
              <w:top w:val="single" w:color="auto" w:sz="4" w:space="0"/>
              <w:left w:val="nil"/>
              <w:bottom w:val="single" w:color="auto" w:sz="4" w:space="0"/>
              <w:right w:val="single" w:color="auto" w:sz="4" w:space="0"/>
            </w:tcBorders>
            <w:noWrap w:val="0"/>
            <w:vAlign w:val="center"/>
          </w:tcPr>
          <w:p w14:paraId="24F9435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小包装</w:t>
            </w:r>
          </w:p>
        </w:tc>
        <w:tc>
          <w:tcPr>
            <w:tcW w:w="1029" w:type="dxa"/>
            <w:tcBorders>
              <w:top w:val="single" w:color="auto" w:sz="4" w:space="0"/>
              <w:left w:val="nil"/>
              <w:bottom w:val="single" w:color="auto" w:sz="4" w:space="0"/>
              <w:right w:val="single" w:color="auto" w:sz="4" w:space="0"/>
            </w:tcBorders>
            <w:noWrap w:val="0"/>
            <w:vAlign w:val="center"/>
          </w:tcPr>
          <w:p w14:paraId="4D25FF2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kg</w:t>
            </w:r>
          </w:p>
        </w:tc>
        <w:tc>
          <w:tcPr>
            <w:tcW w:w="1421" w:type="dxa"/>
            <w:tcBorders>
              <w:top w:val="single" w:color="auto" w:sz="4" w:space="0"/>
              <w:left w:val="nil"/>
              <w:bottom w:val="single" w:color="auto" w:sz="4" w:space="0"/>
              <w:right w:val="single" w:color="auto" w:sz="4" w:space="0"/>
            </w:tcBorders>
            <w:noWrap w:val="0"/>
            <w:vAlign w:val="center"/>
          </w:tcPr>
          <w:p w14:paraId="6F5C1058">
            <w:pPr>
              <w:jc w:val="center"/>
              <w:rPr>
                <w:rFonts w:hint="eastAsia" w:ascii="宋体" w:hAnsi="宋体" w:eastAsia="宋体" w:cs="宋体"/>
                <w:color w:val="auto"/>
                <w:sz w:val="24"/>
                <w:szCs w:val="24"/>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14:paraId="7913B8E6">
            <w:pPr>
              <w:jc w:val="center"/>
              <w:rPr>
                <w:rFonts w:hint="eastAsia" w:ascii="宋体" w:hAnsi="宋体" w:eastAsia="宋体" w:cs="宋体"/>
                <w:color w:val="auto"/>
                <w:sz w:val="24"/>
                <w:szCs w:val="24"/>
                <w:highlight w:val="none"/>
              </w:rPr>
            </w:pPr>
          </w:p>
        </w:tc>
        <w:tc>
          <w:tcPr>
            <w:tcW w:w="1477" w:type="dxa"/>
            <w:tcBorders>
              <w:top w:val="single" w:color="auto" w:sz="4" w:space="0"/>
              <w:left w:val="nil"/>
              <w:bottom w:val="single" w:color="auto" w:sz="4" w:space="0"/>
              <w:right w:val="single" w:color="auto" w:sz="4" w:space="0"/>
            </w:tcBorders>
            <w:noWrap w:val="0"/>
            <w:vAlign w:val="center"/>
          </w:tcPr>
          <w:p w14:paraId="5817555C">
            <w:pPr>
              <w:jc w:val="center"/>
              <w:rPr>
                <w:rFonts w:hint="eastAsia" w:ascii="宋体" w:hAnsi="宋体" w:eastAsia="宋体" w:cs="宋体"/>
                <w:color w:val="auto"/>
                <w:sz w:val="24"/>
                <w:szCs w:val="24"/>
                <w:highlight w:val="none"/>
              </w:rPr>
            </w:pPr>
          </w:p>
        </w:tc>
      </w:tr>
      <w:tr w14:paraId="0616FD1A">
        <w:tblPrEx>
          <w:tblCellMar>
            <w:top w:w="0" w:type="dxa"/>
            <w:left w:w="108" w:type="dxa"/>
            <w:bottom w:w="0" w:type="dxa"/>
            <w:right w:w="108" w:type="dxa"/>
          </w:tblCellMar>
        </w:tblPrEx>
        <w:trPr>
          <w:trHeight w:val="397" w:hRule="atLeast"/>
          <w:jc w:val="center"/>
        </w:trPr>
        <w:tc>
          <w:tcPr>
            <w:tcW w:w="4959" w:type="dxa"/>
            <w:gridSpan w:val="4"/>
            <w:tcBorders>
              <w:top w:val="single" w:color="auto" w:sz="4" w:space="0"/>
              <w:left w:val="single" w:color="auto" w:sz="4" w:space="0"/>
              <w:bottom w:val="single" w:color="auto" w:sz="4" w:space="0"/>
              <w:right w:val="single" w:color="auto" w:sz="4" w:space="0"/>
            </w:tcBorders>
            <w:noWrap w:val="0"/>
            <w:vAlign w:val="center"/>
          </w:tcPr>
          <w:p w14:paraId="4712E59B">
            <w:pPr>
              <w:tabs>
                <w:tab w:val="left" w:pos="3521"/>
              </w:tabs>
              <w:ind w:firstLine="2160" w:firstLineChars="900"/>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合计（元）：</w:t>
            </w:r>
          </w:p>
        </w:tc>
        <w:tc>
          <w:tcPr>
            <w:tcW w:w="4319" w:type="dxa"/>
            <w:gridSpan w:val="3"/>
            <w:tcBorders>
              <w:top w:val="single" w:color="auto" w:sz="4" w:space="0"/>
              <w:left w:val="nil"/>
              <w:bottom w:val="single" w:color="auto" w:sz="4" w:space="0"/>
              <w:right w:val="single" w:color="auto" w:sz="4" w:space="0"/>
            </w:tcBorders>
            <w:noWrap w:val="0"/>
            <w:vAlign w:val="center"/>
          </w:tcPr>
          <w:p w14:paraId="4A2074CC">
            <w:pPr>
              <w:jc w:val="left"/>
              <w:rPr>
                <w:rFonts w:hint="eastAsia" w:ascii="宋体" w:hAnsi="宋体" w:eastAsia="宋体" w:cs="宋体"/>
                <w:color w:val="auto"/>
                <w:sz w:val="24"/>
                <w:szCs w:val="24"/>
                <w:highlight w:val="none"/>
              </w:rPr>
            </w:pPr>
          </w:p>
        </w:tc>
      </w:tr>
    </w:tbl>
    <w:p w14:paraId="568E7F78">
      <w:pPr>
        <w:snapToGrid w:val="0"/>
        <w:spacing w:line="312" w:lineRule="auto"/>
        <w:ind w:firstLine="560" w:firstLineChars="200"/>
        <w:jc w:val="left"/>
        <w:rPr>
          <w:rFonts w:hint="eastAsia" w:ascii="宋体" w:hAnsi="宋体" w:eastAsia="宋体" w:cs="宋体"/>
          <w:color w:val="auto"/>
          <w:szCs w:val="28"/>
          <w:highlight w:val="none"/>
        </w:rPr>
      </w:pPr>
    </w:p>
    <w:p w14:paraId="343AD49B">
      <w:pPr>
        <w:snapToGrid w:val="0"/>
        <w:spacing w:line="312" w:lineRule="auto"/>
        <w:ind w:firstLine="560" w:firstLineChars="200"/>
        <w:rPr>
          <w:rFonts w:hint="eastAsia" w:ascii="宋体" w:hAnsi="宋体" w:eastAsia="宋体" w:cs="宋体"/>
          <w:color w:val="auto"/>
          <w:szCs w:val="28"/>
          <w:highlight w:val="none"/>
        </w:rPr>
      </w:pPr>
    </w:p>
    <w:p w14:paraId="271607E8">
      <w:pPr>
        <w:snapToGrid w:val="0"/>
        <w:spacing w:line="312" w:lineRule="auto"/>
        <w:rPr>
          <w:rFonts w:hint="eastAsia" w:ascii="宋体" w:hAnsi="宋体" w:eastAsia="宋体" w:cs="宋体"/>
          <w:color w:val="auto"/>
          <w:szCs w:val="28"/>
          <w:highlight w:val="none"/>
        </w:rPr>
      </w:pPr>
      <w:r>
        <w:rPr>
          <w:rFonts w:hint="eastAsia" w:ascii="宋体" w:hAnsi="宋体" w:eastAsia="宋体" w:cs="宋体"/>
          <w:color w:val="auto"/>
          <w:szCs w:val="28"/>
          <w:highlight w:val="none"/>
        </w:rPr>
        <w:t>注：本表可根据项目实际情况调整，并逐页盖章。</w:t>
      </w:r>
    </w:p>
    <w:p w14:paraId="55E7ED97">
      <w:pPr>
        <w:pStyle w:val="17"/>
        <w:spacing w:line="312" w:lineRule="auto"/>
        <w:ind w:firstLine="480"/>
        <w:rPr>
          <w:rFonts w:hint="eastAsia" w:ascii="宋体" w:hAnsi="宋体" w:eastAsia="宋体" w:cs="宋体"/>
          <w:color w:val="auto"/>
          <w:sz w:val="28"/>
          <w:szCs w:val="28"/>
          <w:highlight w:val="none"/>
        </w:rPr>
      </w:pPr>
    </w:p>
    <w:p w14:paraId="3E3E2A1E">
      <w:pPr>
        <w:pStyle w:val="17"/>
        <w:spacing w:line="312" w:lineRule="auto"/>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2586509C">
      <w:pPr>
        <w:spacing w:line="312" w:lineRule="auto"/>
        <w:rPr>
          <w:rFonts w:hint="eastAsia" w:ascii="宋体" w:hAnsi="宋体" w:eastAsia="宋体" w:cs="宋体"/>
          <w:color w:val="auto"/>
          <w:szCs w:val="28"/>
          <w:highlight w:val="none"/>
        </w:rPr>
      </w:pPr>
    </w:p>
    <w:p w14:paraId="39625609">
      <w:pPr>
        <w:spacing w:line="312" w:lineRule="auto"/>
        <w:ind w:left="7000" w:hanging="7000" w:hangingChars="2500"/>
        <w:rPr>
          <w:rFonts w:hint="eastAsia" w:ascii="宋体" w:hAnsi="宋体" w:eastAsia="宋体" w:cs="宋体"/>
          <w:color w:val="auto"/>
          <w:szCs w:val="28"/>
          <w:highlight w:val="none"/>
        </w:rPr>
      </w:pPr>
      <w:r>
        <w:rPr>
          <w:rFonts w:hint="eastAsia" w:ascii="宋体" w:hAnsi="宋体" w:eastAsia="宋体" w:cs="宋体"/>
          <w:color w:val="auto"/>
          <w:szCs w:val="28"/>
          <w:highlight w:val="none"/>
        </w:rPr>
        <w:t xml:space="preserve">                                               供应商名称（公章）：年  月  日</w:t>
      </w:r>
    </w:p>
    <w:p w14:paraId="6566EDD6">
      <w:pPr>
        <w:spacing w:line="312" w:lineRule="auto"/>
        <w:ind w:firstLine="420"/>
        <w:rPr>
          <w:rFonts w:hint="eastAsia" w:ascii="宋体" w:hAnsi="宋体" w:eastAsia="宋体" w:cs="宋体"/>
          <w:b/>
          <w:color w:val="auto"/>
          <w:sz w:val="24"/>
          <w:szCs w:val="24"/>
          <w:highlight w:val="none"/>
        </w:rPr>
      </w:pPr>
    </w:p>
    <w:p w14:paraId="254BAD62">
      <w:pPr>
        <w:spacing w:line="312" w:lineRule="auto"/>
        <w:rPr>
          <w:rFonts w:hint="eastAsia" w:ascii="宋体" w:hAnsi="宋体" w:eastAsia="宋体" w:cs="宋体"/>
          <w:b/>
          <w:color w:val="auto"/>
          <w:sz w:val="24"/>
          <w:szCs w:val="24"/>
          <w:highlight w:val="none"/>
        </w:rPr>
      </w:pPr>
    </w:p>
    <w:p w14:paraId="105AFE42">
      <w:pPr>
        <w:spacing w:line="312" w:lineRule="auto"/>
        <w:rPr>
          <w:rFonts w:hint="eastAsia" w:ascii="宋体" w:hAnsi="宋体" w:eastAsia="宋体" w:cs="宋体"/>
          <w:color w:val="auto"/>
          <w:sz w:val="24"/>
          <w:szCs w:val="24"/>
          <w:highlight w:val="none"/>
        </w:rPr>
        <w:sectPr>
          <w:headerReference r:id="rId12" w:type="default"/>
          <w:footerReference r:id="rId13" w:type="default"/>
          <w:pgSz w:w="11907" w:h="16840"/>
          <w:pgMar w:top="1134" w:right="1418" w:bottom="1134" w:left="1418" w:header="964" w:footer="992" w:gutter="0"/>
          <w:cols w:space="720" w:num="1"/>
          <w:docGrid w:linePitch="312" w:charSpace="0"/>
        </w:sectPr>
      </w:pPr>
    </w:p>
    <w:p w14:paraId="09680CBE">
      <w:pPr>
        <w:spacing w:line="360" w:lineRule="auto"/>
        <w:rPr>
          <w:rFonts w:hint="eastAsia" w:ascii="宋体" w:hAnsi="宋体" w:eastAsia="宋体" w:cs="宋体"/>
          <w:b/>
          <w:bCs/>
          <w:color w:val="auto"/>
          <w:szCs w:val="28"/>
          <w:highlight w:val="none"/>
        </w:rPr>
      </w:pPr>
      <w:bookmarkStart w:id="124" w:name="_Toc25061"/>
      <w:bookmarkStart w:id="125" w:name="_Toc2051"/>
      <w:r>
        <w:rPr>
          <w:rFonts w:hint="eastAsia" w:ascii="宋体" w:hAnsi="宋体" w:eastAsia="宋体" w:cs="宋体"/>
          <w:b/>
          <w:bCs/>
          <w:color w:val="auto"/>
          <w:szCs w:val="28"/>
          <w:highlight w:val="none"/>
        </w:rPr>
        <w:t>二、服务部分</w:t>
      </w:r>
      <w:bookmarkEnd w:id="124"/>
      <w:bookmarkEnd w:id="125"/>
    </w:p>
    <w:p w14:paraId="3CC90A40">
      <w:pPr>
        <w:snapToGrid w:val="0"/>
        <w:spacing w:line="360" w:lineRule="auto"/>
        <w:rPr>
          <w:rFonts w:hint="eastAsia" w:ascii="宋体" w:hAnsi="宋体" w:eastAsia="宋体" w:cs="宋体"/>
          <w:color w:val="auto"/>
          <w:szCs w:val="28"/>
          <w:highlight w:val="none"/>
        </w:rPr>
      </w:pPr>
      <w:r>
        <w:rPr>
          <w:rFonts w:hint="eastAsia" w:ascii="宋体" w:hAnsi="宋体" w:eastAsia="宋体" w:cs="宋体"/>
          <w:color w:val="auto"/>
          <w:szCs w:val="28"/>
          <w:highlight w:val="none"/>
        </w:rPr>
        <w:t>（一）服务响应偏离表</w:t>
      </w:r>
    </w:p>
    <w:p w14:paraId="61470BFE">
      <w:pPr>
        <w:tabs>
          <w:tab w:val="left" w:pos="6300"/>
        </w:tabs>
        <w:snapToGrid w:val="0"/>
        <w:spacing w:line="500" w:lineRule="exact"/>
        <w:ind w:firstLine="56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项目名称：</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300B7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0"/>
            <w:vAlign w:val="center"/>
          </w:tcPr>
          <w:p w14:paraId="204DF23F">
            <w:pPr>
              <w:tabs>
                <w:tab w:val="left" w:pos="6300"/>
              </w:tabs>
              <w:snapToGrid w:val="0"/>
              <w:spacing w:line="500" w:lineRule="exact"/>
              <w:rPr>
                <w:rFonts w:hint="eastAsia" w:ascii="宋体" w:hAnsi="宋体" w:eastAsia="宋体" w:cs="宋体"/>
                <w:color w:val="auto"/>
                <w:szCs w:val="28"/>
                <w:highlight w:val="none"/>
              </w:rPr>
            </w:pPr>
            <w:r>
              <w:rPr>
                <w:rFonts w:hint="eastAsia" w:ascii="宋体" w:hAnsi="宋体" w:eastAsia="宋体" w:cs="宋体"/>
                <w:color w:val="auto"/>
                <w:szCs w:val="28"/>
                <w:highlight w:val="none"/>
              </w:rPr>
              <w:t>序号</w:t>
            </w:r>
          </w:p>
        </w:tc>
        <w:tc>
          <w:tcPr>
            <w:tcW w:w="2658" w:type="dxa"/>
            <w:noWrap w:val="0"/>
            <w:vAlign w:val="center"/>
          </w:tcPr>
          <w:p w14:paraId="436CD999">
            <w:pPr>
              <w:tabs>
                <w:tab w:val="left" w:pos="6300"/>
              </w:tabs>
              <w:snapToGrid w:val="0"/>
              <w:spacing w:line="500" w:lineRule="exact"/>
              <w:ind w:firstLine="56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采购需求</w:t>
            </w:r>
          </w:p>
        </w:tc>
        <w:tc>
          <w:tcPr>
            <w:tcW w:w="2759" w:type="dxa"/>
            <w:noWrap w:val="0"/>
            <w:vAlign w:val="center"/>
          </w:tcPr>
          <w:p w14:paraId="1438EF0A">
            <w:pPr>
              <w:tabs>
                <w:tab w:val="left" w:pos="6300"/>
              </w:tabs>
              <w:snapToGrid w:val="0"/>
              <w:spacing w:line="500" w:lineRule="exact"/>
              <w:ind w:firstLine="56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响应情况</w:t>
            </w:r>
          </w:p>
        </w:tc>
        <w:tc>
          <w:tcPr>
            <w:tcW w:w="2067" w:type="dxa"/>
            <w:noWrap w:val="0"/>
            <w:vAlign w:val="center"/>
          </w:tcPr>
          <w:p w14:paraId="15542AC0">
            <w:pPr>
              <w:tabs>
                <w:tab w:val="left" w:pos="6300"/>
              </w:tabs>
              <w:snapToGrid w:val="0"/>
              <w:spacing w:line="500" w:lineRule="exact"/>
              <w:ind w:firstLine="56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差异说明</w:t>
            </w:r>
          </w:p>
        </w:tc>
      </w:tr>
      <w:tr w14:paraId="6762E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71C68A5E">
            <w:pPr>
              <w:tabs>
                <w:tab w:val="left" w:pos="6300"/>
              </w:tabs>
              <w:snapToGrid w:val="0"/>
              <w:spacing w:line="500" w:lineRule="exact"/>
              <w:jc w:val="center"/>
              <w:rPr>
                <w:rFonts w:hint="eastAsia" w:ascii="宋体" w:hAnsi="宋体" w:eastAsia="宋体" w:cs="宋体"/>
                <w:color w:val="auto"/>
                <w:szCs w:val="28"/>
                <w:highlight w:val="none"/>
              </w:rPr>
            </w:pPr>
          </w:p>
        </w:tc>
        <w:tc>
          <w:tcPr>
            <w:tcW w:w="2658" w:type="dxa"/>
            <w:noWrap w:val="0"/>
            <w:vAlign w:val="center"/>
          </w:tcPr>
          <w:p w14:paraId="7BAAAD45">
            <w:pPr>
              <w:tabs>
                <w:tab w:val="left" w:pos="6300"/>
              </w:tabs>
              <w:snapToGrid w:val="0"/>
              <w:spacing w:line="500" w:lineRule="exact"/>
              <w:jc w:val="center"/>
              <w:rPr>
                <w:rFonts w:hint="eastAsia" w:ascii="宋体" w:hAnsi="宋体" w:eastAsia="宋体" w:cs="宋体"/>
                <w:color w:val="auto"/>
                <w:szCs w:val="28"/>
                <w:highlight w:val="none"/>
              </w:rPr>
            </w:pPr>
          </w:p>
        </w:tc>
        <w:tc>
          <w:tcPr>
            <w:tcW w:w="2759" w:type="dxa"/>
            <w:noWrap w:val="0"/>
            <w:vAlign w:val="center"/>
          </w:tcPr>
          <w:p w14:paraId="675E70CF">
            <w:pPr>
              <w:rPr>
                <w:rFonts w:hint="eastAsia" w:ascii="宋体" w:hAnsi="宋体" w:eastAsia="宋体" w:cs="宋体"/>
                <w:color w:val="auto"/>
                <w:szCs w:val="28"/>
                <w:highlight w:val="none"/>
              </w:rPr>
            </w:pPr>
          </w:p>
        </w:tc>
        <w:tc>
          <w:tcPr>
            <w:tcW w:w="2067" w:type="dxa"/>
            <w:noWrap w:val="0"/>
            <w:vAlign w:val="center"/>
          </w:tcPr>
          <w:p w14:paraId="039A1EE6">
            <w:pPr>
              <w:tabs>
                <w:tab w:val="left" w:pos="6300"/>
              </w:tabs>
              <w:snapToGrid w:val="0"/>
              <w:spacing w:line="500" w:lineRule="exact"/>
              <w:jc w:val="center"/>
              <w:rPr>
                <w:rFonts w:hint="eastAsia" w:ascii="宋体" w:hAnsi="宋体" w:eastAsia="宋体" w:cs="宋体"/>
                <w:color w:val="auto"/>
                <w:szCs w:val="28"/>
                <w:highlight w:val="none"/>
              </w:rPr>
            </w:pPr>
          </w:p>
        </w:tc>
      </w:tr>
      <w:tr w14:paraId="2B950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311D4B94">
            <w:pPr>
              <w:tabs>
                <w:tab w:val="left" w:pos="6300"/>
              </w:tabs>
              <w:snapToGrid w:val="0"/>
              <w:spacing w:line="500" w:lineRule="exact"/>
              <w:jc w:val="center"/>
              <w:rPr>
                <w:rFonts w:hint="eastAsia" w:ascii="宋体" w:hAnsi="宋体" w:eastAsia="宋体" w:cs="宋体"/>
                <w:color w:val="auto"/>
                <w:szCs w:val="28"/>
                <w:highlight w:val="none"/>
              </w:rPr>
            </w:pPr>
          </w:p>
        </w:tc>
        <w:tc>
          <w:tcPr>
            <w:tcW w:w="2658" w:type="dxa"/>
            <w:noWrap w:val="0"/>
            <w:vAlign w:val="center"/>
          </w:tcPr>
          <w:p w14:paraId="71E47533">
            <w:pPr>
              <w:tabs>
                <w:tab w:val="left" w:pos="6300"/>
              </w:tabs>
              <w:snapToGrid w:val="0"/>
              <w:spacing w:line="500" w:lineRule="exact"/>
              <w:jc w:val="center"/>
              <w:rPr>
                <w:rFonts w:hint="eastAsia" w:ascii="宋体" w:hAnsi="宋体" w:eastAsia="宋体" w:cs="宋体"/>
                <w:color w:val="auto"/>
                <w:szCs w:val="28"/>
                <w:highlight w:val="none"/>
              </w:rPr>
            </w:pPr>
          </w:p>
        </w:tc>
        <w:tc>
          <w:tcPr>
            <w:tcW w:w="2759" w:type="dxa"/>
            <w:noWrap w:val="0"/>
            <w:vAlign w:val="center"/>
          </w:tcPr>
          <w:p w14:paraId="31D4EA9C">
            <w:pPr>
              <w:tabs>
                <w:tab w:val="left" w:pos="6300"/>
              </w:tabs>
              <w:snapToGrid w:val="0"/>
              <w:spacing w:line="500" w:lineRule="exact"/>
              <w:jc w:val="center"/>
              <w:rPr>
                <w:rFonts w:hint="eastAsia" w:ascii="宋体" w:hAnsi="宋体" w:eastAsia="宋体" w:cs="宋体"/>
                <w:color w:val="auto"/>
                <w:szCs w:val="28"/>
                <w:highlight w:val="none"/>
              </w:rPr>
            </w:pPr>
          </w:p>
        </w:tc>
        <w:tc>
          <w:tcPr>
            <w:tcW w:w="2067" w:type="dxa"/>
            <w:noWrap w:val="0"/>
            <w:vAlign w:val="center"/>
          </w:tcPr>
          <w:p w14:paraId="38FFCE96">
            <w:pPr>
              <w:tabs>
                <w:tab w:val="left" w:pos="6300"/>
              </w:tabs>
              <w:snapToGrid w:val="0"/>
              <w:spacing w:line="500" w:lineRule="exact"/>
              <w:jc w:val="center"/>
              <w:rPr>
                <w:rFonts w:hint="eastAsia" w:ascii="宋体" w:hAnsi="宋体" w:eastAsia="宋体" w:cs="宋体"/>
                <w:color w:val="auto"/>
                <w:szCs w:val="28"/>
                <w:highlight w:val="none"/>
              </w:rPr>
            </w:pPr>
          </w:p>
        </w:tc>
      </w:tr>
      <w:tr w14:paraId="1710C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01406CB9">
            <w:pPr>
              <w:tabs>
                <w:tab w:val="left" w:pos="6300"/>
              </w:tabs>
              <w:snapToGrid w:val="0"/>
              <w:spacing w:line="500" w:lineRule="exact"/>
              <w:jc w:val="center"/>
              <w:rPr>
                <w:rFonts w:hint="eastAsia" w:ascii="宋体" w:hAnsi="宋体" w:eastAsia="宋体" w:cs="宋体"/>
                <w:color w:val="auto"/>
                <w:szCs w:val="28"/>
                <w:highlight w:val="none"/>
              </w:rPr>
            </w:pPr>
          </w:p>
        </w:tc>
        <w:tc>
          <w:tcPr>
            <w:tcW w:w="2658" w:type="dxa"/>
            <w:noWrap w:val="0"/>
            <w:vAlign w:val="center"/>
          </w:tcPr>
          <w:p w14:paraId="7D521E4E">
            <w:pPr>
              <w:tabs>
                <w:tab w:val="left" w:pos="6300"/>
              </w:tabs>
              <w:snapToGrid w:val="0"/>
              <w:spacing w:line="500" w:lineRule="exact"/>
              <w:jc w:val="center"/>
              <w:rPr>
                <w:rFonts w:hint="eastAsia" w:ascii="宋体" w:hAnsi="宋体" w:eastAsia="宋体" w:cs="宋体"/>
                <w:color w:val="auto"/>
                <w:szCs w:val="28"/>
                <w:highlight w:val="none"/>
              </w:rPr>
            </w:pPr>
          </w:p>
        </w:tc>
        <w:tc>
          <w:tcPr>
            <w:tcW w:w="2759" w:type="dxa"/>
            <w:noWrap w:val="0"/>
            <w:vAlign w:val="center"/>
          </w:tcPr>
          <w:p w14:paraId="1CE533C9">
            <w:pPr>
              <w:tabs>
                <w:tab w:val="left" w:pos="6300"/>
              </w:tabs>
              <w:snapToGrid w:val="0"/>
              <w:spacing w:line="500" w:lineRule="exact"/>
              <w:jc w:val="center"/>
              <w:rPr>
                <w:rFonts w:hint="eastAsia" w:ascii="宋体" w:hAnsi="宋体" w:eastAsia="宋体" w:cs="宋体"/>
                <w:color w:val="auto"/>
                <w:szCs w:val="28"/>
                <w:highlight w:val="none"/>
              </w:rPr>
            </w:pPr>
          </w:p>
        </w:tc>
        <w:tc>
          <w:tcPr>
            <w:tcW w:w="2067" w:type="dxa"/>
            <w:noWrap w:val="0"/>
            <w:vAlign w:val="center"/>
          </w:tcPr>
          <w:p w14:paraId="02F4391B">
            <w:pPr>
              <w:tabs>
                <w:tab w:val="left" w:pos="6300"/>
              </w:tabs>
              <w:snapToGrid w:val="0"/>
              <w:spacing w:line="500" w:lineRule="exact"/>
              <w:jc w:val="center"/>
              <w:rPr>
                <w:rFonts w:hint="eastAsia" w:ascii="宋体" w:hAnsi="宋体" w:eastAsia="宋体" w:cs="宋体"/>
                <w:color w:val="auto"/>
                <w:szCs w:val="28"/>
                <w:highlight w:val="none"/>
              </w:rPr>
            </w:pPr>
          </w:p>
        </w:tc>
      </w:tr>
      <w:tr w14:paraId="5DFD1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40A4C2C9">
            <w:pPr>
              <w:tabs>
                <w:tab w:val="left" w:pos="6300"/>
              </w:tabs>
              <w:snapToGrid w:val="0"/>
              <w:spacing w:line="500" w:lineRule="exact"/>
              <w:jc w:val="center"/>
              <w:rPr>
                <w:rFonts w:hint="eastAsia" w:ascii="宋体" w:hAnsi="宋体" w:eastAsia="宋体" w:cs="宋体"/>
                <w:color w:val="auto"/>
                <w:szCs w:val="28"/>
                <w:highlight w:val="none"/>
              </w:rPr>
            </w:pPr>
          </w:p>
        </w:tc>
        <w:tc>
          <w:tcPr>
            <w:tcW w:w="2658" w:type="dxa"/>
            <w:noWrap w:val="0"/>
            <w:vAlign w:val="center"/>
          </w:tcPr>
          <w:p w14:paraId="1E6CCB0A">
            <w:pPr>
              <w:tabs>
                <w:tab w:val="left" w:pos="6300"/>
              </w:tabs>
              <w:snapToGrid w:val="0"/>
              <w:spacing w:line="500" w:lineRule="exact"/>
              <w:jc w:val="center"/>
              <w:rPr>
                <w:rFonts w:hint="eastAsia" w:ascii="宋体" w:hAnsi="宋体" w:eastAsia="宋体" w:cs="宋体"/>
                <w:color w:val="auto"/>
                <w:szCs w:val="28"/>
                <w:highlight w:val="none"/>
              </w:rPr>
            </w:pPr>
          </w:p>
        </w:tc>
        <w:tc>
          <w:tcPr>
            <w:tcW w:w="2759" w:type="dxa"/>
            <w:noWrap w:val="0"/>
            <w:vAlign w:val="center"/>
          </w:tcPr>
          <w:p w14:paraId="36B1F7C1">
            <w:pPr>
              <w:tabs>
                <w:tab w:val="left" w:pos="6300"/>
              </w:tabs>
              <w:snapToGrid w:val="0"/>
              <w:spacing w:line="500" w:lineRule="exact"/>
              <w:jc w:val="center"/>
              <w:rPr>
                <w:rFonts w:hint="eastAsia" w:ascii="宋体" w:hAnsi="宋体" w:eastAsia="宋体" w:cs="宋体"/>
                <w:color w:val="auto"/>
                <w:szCs w:val="28"/>
                <w:highlight w:val="none"/>
              </w:rPr>
            </w:pPr>
          </w:p>
        </w:tc>
        <w:tc>
          <w:tcPr>
            <w:tcW w:w="2067" w:type="dxa"/>
            <w:noWrap w:val="0"/>
            <w:vAlign w:val="center"/>
          </w:tcPr>
          <w:p w14:paraId="2FE64AD7">
            <w:pPr>
              <w:tabs>
                <w:tab w:val="left" w:pos="6300"/>
              </w:tabs>
              <w:snapToGrid w:val="0"/>
              <w:spacing w:line="500" w:lineRule="exact"/>
              <w:jc w:val="center"/>
              <w:rPr>
                <w:rFonts w:hint="eastAsia" w:ascii="宋体" w:hAnsi="宋体" w:eastAsia="宋体" w:cs="宋体"/>
                <w:color w:val="auto"/>
                <w:szCs w:val="28"/>
                <w:highlight w:val="none"/>
              </w:rPr>
            </w:pPr>
          </w:p>
        </w:tc>
      </w:tr>
      <w:tr w14:paraId="4FD74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CF6516C">
            <w:pPr>
              <w:tabs>
                <w:tab w:val="left" w:pos="6300"/>
              </w:tabs>
              <w:snapToGrid w:val="0"/>
              <w:spacing w:line="500" w:lineRule="exact"/>
              <w:jc w:val="center"/>
              <w:rPr>
                <w:rFonts w:hint="eastAsia" w:ascii="宋体" w:hAnsi="宋体" w:eastAsia="宋体" w:cs="宋体"/>
                <w:color w:val="auto"/>
                <w:szCs w:val="28"/>
                <w:highlight w:val="none"/>
              </w:rPr>
            </w:pPr>
          </w:p>
        </w:tc>
        <w:tc>
          <w:tcPr>
            <w:tcW w:w="2658" w:type="dxa"/>
            <w:noWrap w:val="0"/>
            <w:vAlign w:val="center"/>
          </w:tcPr>
          <w:p w14:paraId="08BA6CFB">
            <w:pPr>
              <w:tabs>
                <w:tab w:val="left" w:pos="6300"/>
              </w:tabs>
              <w:snapToGrid w:val="0"/>
              <w:spacing w:line="500" w:lineRule="exact"/>
              <w:jc w:val="center"/>
              <w:rPr>
                <w:rFonts w:hint="eastAsia" w:ascii="宋体" w:hAnsi="宋体" w:eastAsia="宋体" w:cs="宋体"/>
                <w:color w:val="auto"/>
                <w:szCs w:val="28"/>
                <w:highlight w:val="none"/>
              </w:rPr>
            </w:pPr>
          </w:p>
        </w:tc>
        <w:tc>
          <w:tcPr>
            <w:tcW w:w="2759" w:type="dxa"/>
            <w:noWrap w:val="0"/>
            <w:vAlign w:val="center"/>
          </w:tcPr>
          <w:p w14:paraId="7DCD94E0">
            <w:pPr>
              <w:tabs>
                <w:tab w:val="left" w:pos="6300"/>
              </w:tabs>
              <w:snapToGrid w:val="0"/>
              <w:spacing w:line="500" w:lineRule="exact"/>
              <w:jc w:val="center"/>
              <w:rPr>
                <w:rFonts w:hint="eastAsia" w:ascii="宋体" w:hAnsi="宋体" w:eastAsia="宋体" w:cs="宋体"/>
                <w:color w:val="auto"/>
                <w:szCs w:val="28"/>
                <w:highlight w:val="none"/>
              </w:rPr>
            </w:pPr>
          </w:p>
        </w:tc>
        <w:tc>
          <w:tcPr>
            <w:tcW w:w="2067" w:type="dxa"/>
            <w:noWrap w:val="0"/>
            <w:vAlign w:val="center"/>
          </w:tcPr>
          <w:p w14:paraId="7783E127">
            <w:pPr>
              <w:tabs>
                <w:tab w:val="left" w:pos="6300"/>
              </w:tabs>
              <w:snapToGrid w:val="0"/>
              <w:spacing w:line="500" w:lineRule="exact"/>
              <w:jc w:val="center"/>
              <w:rPr>
                <w:rFonts w:hint="eastAsia" w:ascii="宋体" w:hAnsi="宋体" w:eastAsia="宋体" w:cs="宋体"/>
                <w:color w:val="auto"/>
                <w:szCs w:val="28"/>
                <w:highlight w:val="none"/>
              </w:rPr>
            </w:pPr>
          </w:p>
        </w:tc>
      </w:tr>
      <w:tr w14:paraId="7AD9F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7238511D">
            <w:pPr>
              <w:tabs>
                <w:tab w:val="left" w:pos="6300"/>
              </w:tabs>
              <w:snapToGrid w:val="0"/>
              <w:spacing w:line="500" w:lineRule="exact"/>
              <w:jc w:val="center"/>
              <w:rPr>
                <w:rFonts w:hint="eastAsia" w:ascii="宋体" w:hAnsi="宋体" w:eastAsia="宋体" w:cs="宋体"/>
                <w:color w:val="auto"/>
                <w:szCs w:val="28"/>
                <w:highlight w:val="none"/>
              </w:rPr>
            </w:pPr>
          </w:p>
        </w:tc>
        <w:tc>
          <w:tcPr>
            <w:tcW w:w="2658" w:type="dxa"/>
            <w:noWrap w:val="0"/>
            <w:vAlign w:val="center"/>
          </w:tcPr>
          <w:p w14:paraId="6834B31A">
            <w:pPr>
              <w:tabs>
                <w:tab w:val="left" w:pos="6300"/>
              </w:tabs>
              <w:snapToGrid w:val="0"/>
              <w:spacing w:line="500" w:lineRule="exact"/>
              <w:jc w:val="center"/>
              <w:rPr>
                <w:rFonts w:hint="eastAsia" w:ascii="宋体" w:hAnsi="宋体" w:eastAsia="宋体" w:cs="宋体"/>
                <w:color w:val="auto"/>
                <w:szCs w:val="28"/>
                <w:highlight w:val="none"/>
              </w:rPr>
            </w:pPr>
          </w:p>
        </w:tc>
        <w:tc>
          <w:tcPr>
            <w:tcW w:w="2759" w:type="dxa"/>
            <w:noWrap w:val="0"/>
            <w:vAlign w:val="center"/>
          </w:tcPr>
          <w:p w14:paraId="5D905DFC">
            <w:pPr>
              <w:tabs>
                <w:tab w:val="left" w:pos="6300"/>
              </w:tabs>
              <w:snapToGrid w:val="0"/>
              <w:spacing w:line="500" w:lineRule="exact"/>
              <w:jc w:val="center"/>
              <w:rPr>
                <w:rFonts w:hint="eastAsia" w:ascii="宋体" w:hAnsi="宋体" w:eastAsia="宋体" w:cs="宋体"/>
                <w:color w:val="auto"/>
                <w:szCs w:val="28"/>
                <w:highlight w:val="none"/>
              </w:rPr>
            </w:pPr>
          </w:p>
        </w:tc>
        <w:tc>
          <w:tcPr>
            <w:tcW w:w="2067" w:type="dxa"/>
            <w:noWrap w:val="0"/>
            <w:vAlign w:val="center"/>
          </w:tcPr>
          <w:p w14:paraId="6A5B424E">
            <w:pPr>
              <w:tabs>
                <w:tab w:val="left" w:pos="6300"/>
              </w:tabs>
              <w:snapToGrid w:val="0"/>
              <w:spacing w:line="500" w:lineRule="exact"/>
              <w:jc w:val="center"/>
              <w:rPr>
                <w:rFonts w:hint="eastAsia" w:ascii="宋体" w:hAnsi="宋体" w:eastAsia="宋体" w:cs="宋体"/>
                <w:color w:val="auto"/>
                <w:szCs w:val="28"/>
                <w:highlight w:val="none"/>
              </w:rPr>
            </w:pPr>
          </w:p>
        </w:tc>
      </w:tr>
      <w:tr w14:paraId="222BB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3DD5F56E">
            <w:pPr>
              <w:tabs>
                <w:tab w:val="left" w:pos="6300"/>
              </w:tabs>
              <w:snapToGrid w:val="0"/>
              <w:spacing w:line="500" w:lineRule="exact"/>
              <w:jc w:val="center"/>
              <w:rPr>
                <w:rFonts w:hint="eastAsia" w:ascii="宋体" w:hAnsi="宋体" w:eastAsia="宋体" w:cs="宋体"/>
                <w:color w:val="auto"/>
                <w:szCs w:val="28"/>
                <w:highlight w:val="none"/>
              </w:rPr>
            </w:pPr>
          </w:p>
        </w:tc>
        <w:tc>
          <w:tcPr>
            <w:tcW w:w="2658" w:type="dxa"/>
            <w:noWrap w:val="0"/>
            <w:vAlign w:val="center"/>
          </w:tcPr>
          <w:p w14:paraId="61895680">
            <w:pPr>
              <w:tabs>
                <w:tab w:val="left" w:pos="6300"/>
              </w:tabs>
              <w:snapToGrid w:val="0"/>
              <w:spacing w:line="500" w:lineRule="exact"/>
              <w:jc w:val="center"/>
              <w:rPr>
                <w:rFonts w:hint="eastAsia" w:ascii="宋体" w:hAnsi="宋体" w:eastAsia="宋体" w:cs="宋体"/>
                <w:color w:val="auto"/>
                <w:szCs w:val="28"/>
                <w:highlight w:val="none"/>
              </w:rPr>
            </w:pPr>
          </w:p>
        </w:tc>
        <w:tc>
          <w:tcPr>
            <w:tcW w:w="2759" w:type="dxa"/>
            <w:noWrap w:val="0"/>
            <w:vAlign w:val="center"/>
          </w:tcPr>
          <w:p w14:paraId="5F0CA88E">
            <w:pPr>
              <w:tabs>
                <w:tab w:val="left" w:pos="6300"/>
              </w:tabs>
              <w:snapToGrid w:val="0"/>
              <w:spacing w:line="500" w:lineRule="exact"/>
              <w:jc w:val="center"/>
              <w:rPr>
                <w:rFonts w:hint="eastAsia" w:ascii="宋体" w:hAnsi="宋体" w:eastAsia="宋体" w:cs="宋体"/>
                <w:color w:val="auto"/>
                <w:szCs w:val="28"/>
                <w:highlight w:val="none"/>
              </w:rPr>
            </w:pPr>
          </w:p>
        </w:tc>
        <w:tc>
          <w:tcPr>
            <w:tcW w:w="2067" w:type="dxa"/>
            <w:noWrap w:val="0"/>
            <w:vAlign w:val="center"/>
          </w:tcPr>
          <w:p w14:paraId="216237BD">
            <w:pPr>
              <w:tabs>
                <w:tab w:val="left" w:pos="6300"/>
              </w:tabs>
              <w:snapToGrid w:val="0"/>
              <w:spacing w:line="500" w:lineRule="exact"/>
              <w:jc w:val="center"/>
              <w:rPr>
                <w:rFonts w:hint="eastAsia" w:ascii="宋体" w:hAnsi="宋体" w:eastAsia="宋体" w:cs="宋体"/>
                <w:color w:val="auto"/>
                <w:szCs w:val="28"/>
                <w:highlight w:val="none"/>
              </w:rPr>
            </w:pPr>
          </w:p>
        </w:tc>
      </w:tr>
    </w:tbl>
    <w:p w14:paraId="4EFC51E9">
      <w:pPr>
        <w:spacing w:line="500" w:lineRule="exact"/>
        <w:ind w:firstLine="700" w:firstLineChars="250"/>
        <w:rPr>
          <w:rFonts w:hint="eastAsia" w:ascii="宋体" w:hAnsi="宋体" w:eastAsia="宋体" w:cs="宋体"/>
          <w:color w:val="auto"/>
          <w:szCs w:val="28"/>
          <w:highlight w:val="none"/>
        </w:rPr>
      </w:pPr>
      <w:r>
        <w:rPr>
          <w:rFonts w:hint="eastAsia" w:ascii="宋体" w:hAnsi="宋体" w:eastAsia="宋体" w:cs="宋体"/>
          <w:color w:val="auto"/>
          <w:szCs w:val="28"/>
          <w:highlight w:val="none"/>
        </w:rPr>
        <w:t>供应商：                       法定代表人授权代表：</w:t>
      </w:r>
    </w:p>
    <w:p w14:paraId="5CCD3B51">
      <w:pPr>
        <w:spacing w:line="500" w:lineRule="exact"/>
        <w:rPr>
          <w:rFonts w:hint="eastAsia" w:ascii="宋体" w:hAnsi="宋体" w:eastAsia="宋体" w:cs="宋体"/>
          <w:color w:val="auto"/>
          <w:szCs w:val="28"/>
          <w:highlight w:val="none"/>
        </w:rPr>
      </w:pPr>
    </w:p>
    <w:p w14:paraId="491B4C80">
      <w:pPr>
        <w:spacing w:line="500" w:lineRule="exact"/>
        <w:ind w:firstLine="840" w:firstLineChars="300"/>
        <w:rPr>
          <w:rFonts w:hint="eastAsia" w:ascii="宋体" w:hAnsi="宋体" w:eastAsia="宋体" w:cs="宋体"/>
          <w:color w:val="auto"/>
          <w:szCs w:val="28"/>
          <w:highlight w:val="none"/>
        </w:rPr>
      </w:pPr>
      <w:r>
        <w:rPr>
          <w:rFonts w:hint="eastAsia" w:ascii="宋体" w:hAnsi="宋体" w:eastAsia="宋体" w:cs="宋体"/>
          <w:color w:val="auto"/>
          <w:szCs w:val="28"/>
          <w:highlight w:val="none"/>
        </w:rPr>
        <w:t>（供应商公章）                             （签字或盖章）</w:t>
      </w:r>
    </w:p>
    <w:p w14:paraId="57638888">
      <w:pPr>
        <w:tabs>
          <w:tab w:val="left" w:pos="6300"/>
        </w:tabs>
        <w:snapToGrid w:val="0"/>
        <w:spacing w:line="500" w:lineRule="exact"/>
        <w:ind w:firstLine="570"/>
        <w:rPr>
          <w:rFonts w:hint="eastAsia" w:ascii="宋体" w:hAnsi="宋体" w:eastAsia="宋体" w:cs="宋体"/>
          <w:color w:val="auto"/>
          <w:szCs w:val="28"/>
          <w:highlight w:val="none"/>
        </w:rPr>
      </w:pPr>
      <w:r>
        <w:rPr>
          <w:rFonts w:hint="eastAsia" w:ascii="宋体" w:hAnsi="宋体" w:eastAsia="宋体" w:cs="宋体"/>
          <w:color w:val="auto"/>
          <w:szCs w:val="28"/>
          <w:highlight w:val="none"/>
        </w:rPr>
        <w:t xml:space="preserve">                                            年     月     日</w:t>
      </w:r>
    </w:p>
    <w:p w14:paraId="0142F2CB">
      <w:pPr>
        <w:spacing w:line="312" w:lineRule="auto"/>
        <w:rPr>
          <w:rFonts w:hint="eastAsia" w:ascii="宋体" w:hAnsi="宋体" w:eastAsia="宋体" w:cs="宋体"/>
          <w:b/>
          <w:color w:val="auto"/>
          <w:sz w:val="24"/>
          <w:szCs w:val="24"/>
          <w:highlight w:val="none"/>
        </w:rPr>
      </w:pPr>
    </w:p>
    <w:p w14:paraId="788E517D">
      <w:pPr>
        <w:spacing w:line="360" w:lineRule="auto"/>
        <w:jc w:val="left"/>
        <w:rPr>
          <w:rFonts w:hint="eastAsia" w:ascii="宋体" w:hAnsi="宋体" w:eastAsia="宋体" w:cs="宋体"/>
          <w:color w:val="auto"/>
          <w:sz w:val="24"/>
          <w:szCs w:val="24"/>
          <w:highlight w:val="none"/>
        </w:rPr>
      </w:pPr>
    </w:p>
    <w:p w14:paraId="5A1D1219">
      <w:pPr>
        <w:spacing w:line="360" w:lineRule="auto"/>
        <w:rPr>
          <w:rFonts w:hint="eastAsia" w:ascii="宋体" w:hAnsi="宋体" w:eastAsia="宋体" w:cs="宋体"/>
          <w:b/>
          <w:bCs/>
          <w:color w:val="auto"/>
          <w:sz w:val="24"/>
          <w:szCs w:val="24"/>
          <w:highlight w:val="none"/>
        </w:rPr>
      </w:pPr>
      <w:bookmarkStart w:id="126" w:name="_Toc4965"/>
      <w:bookmarkStart w:id="127" w:name="_Toc23071"/>
    </w:p>
    <w:p w14:paraId="56F81422">
      <w:pPr>
        <w:tabs>
          <w:tab w:val="left" w:pos="6300"/>
        </w:tabs>
        <w:snapToGrid w:val="0"/>
        <w:spacing w:line="50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注：</w:t>
      </w:r>
    </w:p>
    <w:p w14:paraId="58072BF0">
      <w:pPr>
        <w:tabs>
          <w:tab w:val="left" w:pos="6300"/>
        </w:tabs>
        <w:snapToGrid w:val="0"/>
        <w:spacing w:line="50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1.本表即为对本项目“第二篇 项目服务需求”中所列条款进行比较和响应，应逐条如实填写，“响应情况”中必须列出具体数值或内容。如投标人未应答或只注明“符合</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满足”等类似无具体内容的表述，将视为不满足招标文件要求；</w:t>
      </w:r>
    </w:p>
    <w:p w14:paraId="34064105">
      <w:pPr>
        <w:tabs>
          <w:tab w:val="left" w:pos="6300"/>
        </w:tabs>
        <w:snapToGrid w:val="0"/>
        <w:spacing w:line="50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2.本表可扩展。</w:t>
      </w:r>
    </w:p>
    <w:p w14:paraId="0DAA0E72">
      <w:pPr>
        <w:spacing w:line="360" w:lineRule="auto"/>
        <w:rPr>
          <w:rFonts w:hint="eastAsia" w:ascii="宋体" w:hAnsi="宋体" w:eastAsia="宋体" w:cs="宋体"/>
          <w:b/>
          <w:bCs/>
          <w:color w:val="auto"/>
          <w:sz w:val="24"/>
          <w:szCs w:val="24"/>
          <w:highlight w:val="none"/>
        </w:rPr>
      </w:pPr>
    </w:p>
    <w:p w14:paraId="6F11B61B">
      <w:pPr>
        <w:pStyle w:val="2"/>
        <w:rPr>
          <w:rFonts w:hint="eastAsia" w:ascii="宋体" w:hAnsi="宋体" w:eastAsia="宋体" w:cs="宋体"/>
          <w:b/>
          <w:bCs/>
          <w:color w:val="auto"/>
          <w:sz w:val="24"/>
          <w:szCs w:val="24"/>
          <w:highlight w:val="none"/>
        </w:rPr>
      </w:pPr>
    </w:p>
    <w:p w14:paraId="0E8D372B">
      <w:pPr>
        <w:rPr>
          <w:rFonts w:hint="eastAsia" w:ascii="宋体" w:hAnsi="宋体" w:eastAsia="宋体" w:cs="宋体"/>
          <w:b/>
          <w:bCs/>
          <w:color w:val="auto"/>
          <w:sz w:val="24"/>
          <w:szCs w:val="24"/>
          <w:highlight w:val="none"/>
        </w:rPr>
      </w:pPr>
    </w:p>
    <w:p w14:paraId="734DD75F">
      <w:pPr>
        <w:pStyle w:val="2"/>
        <w:rPr>
          <w:rFonts w:hint="eastAsia" w:ascii="宋体" w:hAnsi="宋体" w:eastAsia="宋体" w:cs="宋体"/>
          <w:color w:val="auto"/>
          <w:highlight w:val="none"/>
        </w:rPr>
      </w:pPr>
    </w:p>
    <w:p w14:paraId="32D3510E">
      <w:pPr>
        <w:tabs>
          <w:tab w:val="left" w:pos="6300"/>
        </w:tabs>
        <w:snapToGrid w:val="0"/>
        <w:spacing w:line="500" w:lineRule="exact"/>
        <w:rPr>
          <w:rFonts w:hint="eastAsia" w:ascii="宋体" w:hAnsi="宋体" w:eastAsia="宋体" w:cs="宋体"/>
          <w:color w:val="auto"/>
          <w:szCs w:val="24"/>
          <w:highlight w:val="none"/>
        </w:rPr>
      </w:pPr>
      <w:bookmarkStart w:id="128" w:name="_Toc24956"/>
      <w:r>
        <w:rPr>
          <w:rFonts w:hint="eastAsia" w:ascii="宋体" w:hAnsi="宋体" w:eastAsia="宋体" w:cs="宋体"/>
          <w:color w:val="auto"/>
          <w:szCs w:val="28"/>
          <w:highlight w:val="none"/>
        </w:rPr>
        <w:t>（二）提供评分标准</w:t>
      </w:r>
      <w:r>
        <w:rPr>
          <w:rFonts w:hint="eastAsia" w:ascii="宋体" w:hAnsi="宋体" w:eastAsia="宋体" w:cs="宋体"/>
          <w:color w:val="auto"/>
          <w:szCs w:val="24"/>
          <w:highlight w:val="none"/>
        </w:rPr>
        <w:t>中服务部分要求的内容或方案（格式自定）</w:t>
      </w:r>
      <w:bookmarkEnd w:id="128"/>
    </w:p>
    <w:p w14:paraId="32EAFA7C">
      <w:pPr>
        <w:spacing w:line="360" w:lineRule="auto"/>
        <w:rPr>
          <w:rFonts w:hint="eastAsia" w:ascii="宋体" w:hAnsi="宋体" w:eastAsia="宋体" w:cs="宋体"/>
          <w:b/>
          <w:bCs/>
          <w:color w:val="auto"/>
          <w:sz w:val="24"/>
          <w:szCs w:val="24"/>
          <w:highlight w:val="none"/>
        </w:rPr>
      </w:pPr>
    </w:p>
    <w:p w14:paraId="71C8265D">
      <w:pPr>
        <w:spacing w:line="360" w:lineRule="auto"/>
        <w:rPr>
          <w:rFonts w:hint="eastAsia" w:ascii="宋体" w:hAnsi="宋体" w:eastAsia="宋体" w:cs="宋体"/>
          <w:b/>
          <w:bCs/>
          <w:color w:val="auto"/>
          <w:sz w:val="24"/>
          <w:szCs w:val="24"/>
          <w:highlight w:val="none"/>
        </w:rPr>
      </w:pPr>
    </w:p>
    <w:p w14:paraId="71EDE8F4">
      <w:pPr>
        <w:spacing w:line="360" w:lineRule="auto"/>
        <w:rPr>
          <w:rFonts w:hint="eastAsia" w:ascii="宋体" w:hAnsi="宋体" w:eastAsia="宋体" w:cs="宋体"/>
          <w:b/>
          <w:bCs/>
          <w:color w:val="auto"/>
          <w:sz w:val="24"/>
          <w:szCs w:val="24"/>
          <w:highlight w:val="none"/>
        </w:rPr>
      </w:pPr>
    </w:p>
    <w:p w14:paraId="1D03A535">
      <w:pPr>
        <w:spacing w:line="360" w:lineRule="auto"/>
        <w:rPr>
          <w:rFonts w:hint="eastAsia" w:ascii="宋体" w:hAnsi="宋体" w:eastAsia="宋体" w:cs="宋体"/>
          <w:b/>
          <w:bCs/>
          <w:color w:val="auto"/>
          <w:sz w:val="24"/>
          <w:szCs w:val="24"/>
          <w:highlight w:val="none"/>
        </w:rPr>
      </w:pPr>
    </w:p>
    <w:p w14:paraId="781287A8">
      <w:pPr>
        <w:spacing w:line="360" w:lineRule="auto"/>
        <w:rPr>
          <w:rFonts w:hint="eastAsia" w:ascii="宋体" w:hAnsi="宋体" w:eastAsia="宋体" w:cs="宋体"/>
          <w:b/>
          <w:bCs/>
          <w:color w:val="auto"/>
          <w:sz w:val="24"/>
          <w:szCs w:val="24"/>
          <w:highlight w:val="none"/>
        </w:rPr>
      </w:pPr>
    </w:p>
    <w:p w14:paraId="76F27E38">
      <w:pPr>
        <w:pStyle w:val="2"/>
        <w:rPr>
          <w:rFonts w:hint="eastAsia" w:ascii="宋体" w:hAnsi="宋体" w:eastAsia="宋体" w:cs="宋体"/>
          <w:b/>
          <w:bCs/>
          <w:color w:val="auto"/>
          <w:sz w:val="24"/>
          <w:szCs w:val="24"/>
          <w:highlight w:val="none"/>
        </w:rPr>
      </w:pPr>
    </w:p>
    <w:p w14:paraId="3BDB0F99">
      <w:pPr>
        <w:rPr>
          <w:rFonts w:hint="eastAsia" w:ascii="宋体" w:hAnsi="宋体" w:eastAsia="宋体" w:cs="宋体"/>
          <w:b/>
          <w:bCs/>
          <w:color w:val="auto"/>
          <w:sz w:val="24"/>
          <w:szCs w:val="24"/>
          <w:highlight w:val="none"/>
        </w:rPr>
      </w:pPr>
    </w:p>
    <w:p w14:paraId="03F21082">
      <w:pPr>
        <w:pStyle w:val="2"/>
        <w:rPr>
          <w:rFonts w:hint="eastAsia" w:ascii="宋体" w:hAnsi="宋体" w:eastAsia="宋体" w:cs="宋体"/>
          <w:b/>
          <w:bCs/>
          <w:color w:val="auto"/>
          <w:sz w:val="24"/>
          <w:szCs w:val="24"/>
          <w:highlight w:val="none"/>
        </w:rPr>
      </w:pPr>
    </w:p>
    <w:p w14:paraId="3607079F">
      <w:pPr>
        <w:rPr>
          <w:rFonts w:hint="eastAsia" w:ascii="宋体" w:hAnsi="宋体" w:eastAsia="宋体" w:cs="宋体"/>
          <w:b/>
          <w:bCs/>
          <w:color w:val="auto"/>
          <w:sz w:val="24"/>
          <w:szCs w:val="24"/>
          <w:highlight w:val="none"/>
        </w:rPr>
      </w:pPr>
    </w:p>
    <w:p w14:paraId="26C5C374">
      <w:pPr>
        <w:pStyle w:val="2"/>
        <w:rPr>
          <w:rFonts w:hint="eastAsia" w:ascii="宋体" w:hAnsi="宋体" w:eastAsia="宋体" w:cs="宋体"/>
          <w:b/>
          <w:bCs/>
          <w:color w:val="auto"/>
          <w:sz w:val="24"/>
          <w:szCs w:val="24"/>
          <w:highlight w:val="none"/>
        </w:rPr>
      </w:pPr>
    </w:p>
    <w:p w14:paraId="08E8F611">
      <w:pPr>
        <w:rPr>
          <w:rFonts w:hint="eastAsia" w:ascii="宋体" w:hAnsi="宋体" w:eastAsia="宋体" w:cs="宋体"/>
          <w:b/>
          <w:bCs/>
          <w:color w:val="auto"/>
          <w:sz w:val="24"/>
          <w:szCs w:val="24"/>
          <w:highlight w:val="none"/>
        </w:rPr>
      </w:pPr>
    </w:p>
    <w:p w14:paraId="49299BF3">
      <w:pPr>
        <w:pStyle w:val="2"/>
        <w:rPr>
          <w:rFonts w:hint="eastAsia" w:ascii="宋体" w:hAnsi="宋体" w:eastAsia="宋体" w:cs="宋体"/>
          <w:b/>
          <w:bCs/>
          <w:color w:val="auto"/>
          <w:sz w:val="24"/>
          <w:szCs w:val="24"/>
          <w:highlight w:val="none"/>
        </w:rPr>
      </w:pPr>
    </w:p>
    <w:p w14:paraId="6500AEED">
      <w:pPr>
        <w:rPr>
          <w:rFonts w:hint="eastAsia" w:ascii="宋体" w:hAnsi="宋体" w:eastAsia="宋体" w:cs="宋体"/>
          <w:b/>
          <w:bCs/>
          <w:color w:val="auto"/>
          <w:sz w:val="24"/>
          <w:szCs w:val="24"/>
          <w:highlight w:val="none"/>
        </w:rPr>
      </w:pPr>
    </w:p>
    <w:p w14:paraId="5416F86B">
      <w:pPr>
        <w:pStyle w:val="2"/>
        <w:rPr>
          <w:rFonts w:hint="eastAsia" w:ascii="宋体" w:hAnsi="宋体" w:eastAsia="宋体" w:cs="宋体"/>
          <w:b/>
          <w:bCs/>
          <w:color w:val="auto"/>
          <w:sz w:val="24"/>
          <w:szCs w:val="24"/>
          <w:highlight w:val="none"/>
        </w:rPr>
      </w:pPr>
    </w:p>
    <w:p w14:paraId="01E93343">
      <w:pPr>
        <w:rPr>
          <w:rFonts w:hint="eastAsia" w:ascii="宋体" w:hAnsi="宋体" w:eastAsia="宋体" w:cs="宋体"/>
          <w:b/>
          <w:bCs/>
          <w:color w:val="auto"/>
          <w:sz w:val="24"/>
          <w:szCs w:val="24"/>
          <w:highlight w:val="none"/>
        </w:rPr>
      </w:pPr>
    </w:p>
    <w:p w14:paraId="6C096128">
      <w:pPr>
        <w:pStyle w:val="2"/>
        <w:rPr>
          <w:rFonts w:hint="eastAsia" w:ascii="宋体" w:hAnsi="宋体" w:eastAsia="宋体" w:cs="宋体"/>
          <w:b/>
          <w:bCs/>
          <w:color w:val="auto"/>
          <w:sz w:val="24"/>
          <w:szCs w:val="24"/>
          <w:highlight w:val="none"/>
        </w:rPr>
      </w:pPr>
    </w:p>
    <w:p w14:paraId="4557A8BE">
      <w:pPr>
        <w:rPr>
          <w:rFonts w:hint="eastAsia" w:ascii="宋体" w:hAnsi="宋体" w:eastAsia="宋体" w:cs="宋体"/>
          <w:b/>
          <w:bCs/>
          <w:color w:val="auto"/>
          <w:sz w:val="24"/>
          <w:szCs w:val="24"/>
          <w:highlight w:val="none"/>
        </w:rPr>
      </w:pPr>
    </w:p>
    <w:p w14:paraId="42AA210D">
      <w:pPr>
        <w:pStyle w:val="2"/>
        <w:rPr>
          <w:rFonts w:hint="eastAsia" w:ascii="宋体" w:hAnsi="宋体" w:eastAsia="宋体" w:cs="宋体"/>
          <w:b/>
          <w:bCs/>
          <w:color w:val="auto"/>
          <w:sz w:val="24"/>
          <w:szCs w:val="24"/>
          <w:highlight w:val="none"/>
        </w:rPr>
      </w:pPr>
    </w:p>
    <w:p w14:paraId="362E747A">
      <w:pPr>
        <w:rPr>
          <w:rFonts w:hint="eastAsia" w:ascii="宋体" w:hAnsi="宋体" w:eastAsia="宋体" w:cs="宋体"/>
          <w:b/>
          <w:bCs/>
          <w:color w:val="auto"/>
          <w:sz w:val="24"/>
          <w:szCs w:val="24"/>
          <w:highlight w:val="none"/>
        </w:rPr>
      </w:pPr>
    </w:p>
    <w:p w14:paraId="30D3B73A">
      <w:pPr>
        <w:pStyle w:val="2"/>
        <w:rPr>
          <w:rFonts w:hint="eastAsia" w:ascii="宋体" w:hAnsi="宋体" w:eastAsia="宋体" w:cs="宋体"/>
          <w:b/>
          <w:bCs/>
          <w:color w:val="auto"/>
          <w:sz w:val="24"/>
          <w:szCs w:val="24"/>
          <w:highlight w:val="none"/>
        </w:rPr>
      </w:pPr>
    </w:p>
    <w:p w14:paraId="677820B1">
      <w:pPr>
        <w:rPr>
          <w:rFonts w:hint="eastAsia" w:ascii="宋体" w:hAnsi="宋体" w:eastAsia="宋体" w:cs="宋体"/>
          <w:color w:val="auto"/>
          <w:highlight w:val="none"/>
        </w:rPr>
      </w:pPr>
    </w:p>
    <w:p w14:paraId="5C350D45">
      <w:pPr>
        <w:spacing w:line="360" w:lineRule="auto"/>
        <w:rPr>
          <w:rFonts w:hint="eastAsia" w:ascii="宋体" w:hAnsi="宋体" w:eastAsia="宋体" w:cs="宋体"/>
          <w:b/>
          <w:bCs/>
          <w:color w:val="auto"/>
          <w:sz w:val="24"/>
          <w:szCs w:val="24"/>
          <w:highlight w:val="none"/>
        </w:rPr>
      </w:pPr>
    </w:p>
    <w:p w14:paraId="0134ADDF">
      <w:pPr>
        <w:spacing w:line="360" w:lineRule="auto"/>
        <w:rPr>
          <w:rFonts w:hint="eastAsia" w:ascii="宋体" w:hAnsi="宋体" w:eastAsia="宋体" w:cs="宋体"/>
          <w:b/>
          <w:bCs/>
          <w:color w:val="auto"/>
          <w:sz w:val="24"/>
          <w:szCs w:val="24"/>
          <w:highlight w:val="none"/>
        </w:rPr>
      </w:pPr>
    </w:p>
    <w:p w14:paraId="3573FFE9">
      <w:pPr>
        <w:pStyle w:val="2"/>
        <w:rPr>
          <w:rFonts w:hint="eastAsia" w:ascii="宋体" w:hAnsi="宋体" w:eastAsia="宋体" w:cs="宋体"/>
          <w:b/>
          <w:bCs/>
          <w:color w:val="auto"/>
          <w:sz w:val="24"/>
          <w:szCs w:val="24"/>
          <w:highlight w:val="none"/>
        </w:rPr>
      </w:pPr>
    </w:p>
    <w:p w14:paraId="5E8D5CD7">
      <w:pPr>
        <w:rPr>
          <w:rFonts w:hint="eastAsia" w:ascii="宋体" w:hAnsi="宋体" w:eastAsia="宋体" w:cs="宋体"/>
          <w:b/>
          <w:bCs/>
          <w:color w:val="auto"/>
          <w:sz w:val="24"/>
          <w:szCs w:val="24"/>
          <w:highlight w:val="none"/>
        </w:rPr>
      </w:pPr>
    </w:p>
    <w:p w14:paraId="2185ABC1">
      <w:pPr>
        <w:pStyle w:val="2"/>
        <w:rPr>
          <w:rFonts w:hint="eastAsia" w:ascii="宋体" w:hAnsi="宋体" w:eastAsia="宋体" w:cs="宋体"/>
          <w:b/>
          <w:bCs/>
          <w:color w:val="auto"/>
          <w:sz w:val="24"/>
          <w:szCs w:val="24"/>
          <w:highlight w:val="none"/>
        </w:rPr>
      </w:pPr>
    </w:p>
    <w:p w14:paraId="5CA5D752">
      <w:pPr>
        <w:rPr>
          <w:rFonts w:hint="eastAsia" w:ascii="宋体" w:hAnsi="宋体" w:eastAsia="宋体" w:cs="宋体"/>
          <w:b/>
          <w:bCs/>
          <w:color w:val="auto"/>
          <w:sz w:val="24"/>
          <w:szCs w:val="24"/>
          <w:highlight w:val="none"/>
        </w:rPr>
      </w:pPr>
    </w:p>
    <w:p w14:paraId="30552889">
      <w:pPr>
        <w:pStyle w:val="2"/>
        <w:rPr>
          <w:rFonts w:hint="eastAsia" w:ascii="宋体" w:hAnsi="宋体" w:eastAsia="宋体" w:cs="宋体"/>
          <w:b/>
          <w:bCs/>
          <w:color w:val="auto"/>
          <w:sz w:val="24"/>
          <w:szCs w:val="24"/>
          <w:highlight w:val="none"/>
        </w:rPr>
      </w:pPr>
    </w:p>
    <w:p w14:paraId="21D1268F">
      <w:pPr>
        <w:rPr>
          <w:rFonts w:hint="eastAsia" w:ascii="宋体" w:hAnsi="宋体" w:eastAsia="宋体" w:cs="宋体"/>
          <w:b/>
          <w:bCs/>
          <w:color w:val="auto"/>
          <w:sz w:val="24"/>
          <w:szCs w:val="24"/>
          <w:highlight w:val="none"/>
        </w:rPr>
      </w:pPr>
    </w:p>
    <w:p w14:paraId="25B79F76">
      <w:pPr>
        <w:pStyle w:val="2"/>
        <w:rPr>
          <w:rFonts w:hint="eastAsia" w:ascii="宋体" w:hAnsi="宋体" w:eastAsia="宋体" w:cs="宋体"/>
          <w:b/>
          <w:bCs/>
          <w:color w:val="auto"/>
          <w:sz w:val="24"/>
          <w:szCs w:val="24"/>
          <w:highlight w:val="none"/>
        </w:rPr>
      </w:pPr>
    </w:p>
    <w:p w14:paraId="4DD0A076">
      <w:pPr>
        <w:rPr>
          <w:rFonts w:hint="eastAsia" w:ascii="宋体" w:hAnsi="宋体" w:eastAsia="宋体" w:cs="宋体"/>
          <w:b/>
          <w:bCs/>
          <w:color w:val="auto"/>
          <w:sz w:val="24"/>
          <w:szCs w:val="24"/>
          <w:highlight w:val="none"/>
        </w:rPr>
      </w:pPr>
    </w:p>
    <w:p w14:paraId="61F3D370">
      <w:pPr>
        <w:pStyle w:val="2"/>
        <w:rPr>
          <w:rFonts w:hint="eastAsia" w:ascii="宋体" w:hAnsi="宋体" w:eastAsia="宋体" w:cs="宋体"/>
          <w:b/>
          <w:bCs/>
          <w:color w:val="auto"/>
          <w:sz w:val="24"/>
          <w:szCs w:val="24"/>
          <w:highlight w:val="none"/>
        </w:rPr>
      </w:pPr>
    </w:p>
    <w:p w14:paraId="613E186F">
      <w:pPr>
        <w:rPr>
          <w:rFonts w:hint="eastAsia" w:ascii="宋体" w:hAnsi="宋体" w:eastAsia="宋体" w:cs="宋体"/>
          <w:b/>
          <w:bCs/>
          <w:color w:val="auto"/>
          <w:sz w:val="24"/>
          <w:szCs w:val="24"/>
          <w:highlight w:val="none"/>
        </w:rPr>
      </w:pPr>
    </w:p>
    <w:p w14:paraId="0138A579">
      <w:pPr>
        <w:pStyle w:val="2"/>
        <w:rPr>
          <w:rFonts w:hint="eastAsia" w:ascii="宋体" w:hAnsi="宋体" w:eastAsia="宋体" w:cs="宋体"/>
          <w:b/>
          <w:bCs/>
          <w:color w:val="auto"/>
          <w:sz w:val="24"/>
          <w:szCs w:val="24"/>
          <w:highlight w:val="none"/>
        </w:rPr>
      </w:pPr>
    </w:p>
    <w:p w14:paraId="040165B2">
      <w:pPr>
        <w:rPr>
          <w:rFonts w:hint="eastAsia" w:ascii="宋体" w:hAnsi="宋体" w:eastAsia="宋体" w:cs="宋体"/>
          <w:b/>
          <w:bCs/>
          <w:color w:val="auto"/>
          <w:sz w:val="24"/>
          <w:szCs w:val="24"/>
          <w:highlight w:val="none"/>
        </w:rPr>
      </w:pPr>
    </w:p>
    <w:p w14:paraId="35FD58C2">
      <w:pPr>
        <w:pStyle w:val="2"/>
        <w:rPr>
          <w:rFonts w:hint="eastAsia" w:ascii="宋体" w:hAnsi="宋体" w:eastAsia="宋体" w:cs="宋体"/>
          <w:b/>
          <w:bCs/>
          <w:color w:val="auto"/>
          <w:sz w:val="24"/>
          <w:szCs w:val="24"/>
          <w:highlight w:val="none"/>
        </w:rPr>
      </w:pPr>
    </w:p>
    <w:p w14:paraId="5148F22F">
      <w:pPr>
        <w:rPr>
          <w:rFonts w:hint="eastAsia" w:ascii="宋体" w:hAnsi="宋体" w:eastAsia="宋体" w:cs="宋体"/>
          <w:b/>
          <w:bCs/>
          <w:color w:val="auto"/>
          <w:sz w:val="24"/>
          <w:szCs w:val="24"/>
          <w:highlight w:val="none"/>
        </w:rPr>
      </w:pPr>
    </w:p>
    <w:p w14:paraId="0CFCCA0D">
      <w:pPr>
        <w:pStyle w:val="2"/>
        <w:rPr>
          <w:rFonts w:hint="eastAsia" w:ascii="宋体" w:hAnsi="宋体" w:eastAsia="宋体" w:cs="宋体"/>
          <w:b/>
          <w:bCs/>
          <w:color w:val="auto"/>
          <w:sz w:val="24"/>
          <w:szCs w:val="24"/>
          <w:highlight w:val="none"/>
        </w:rPr>
      </w:pPr>
    </w:p>
    <w:p w14:paraId="7081CB72">
      <w:pPr>
        <w:rPr>
          <w:rFonts w:hint="eastAsia" w:ascii="宋体" w:hAnsi="宋体" w:eastAsia="宋体" w:cs="宋体"/>
          <w:color w:val="auto"/>
          <w:highlight w:val="none"/>
        </w:rPr>
      </w:pPr>
    </w:p>
    <w:p w14:paraId="28111046">
      <w:pPr>
        <w:spacing w:line="360" w:lineRule="auto"/>
        <w:rPr>
          <w:rFonts w:hint="eastAsia" w:ascii="宋体" w:hAnsi="宋体" w:eastAsia="宋体" w:cs="宋体"/>
          <w:b/>
          <w:bCs/>
          <w:color w:val="auto"/>
          <w:sz w:val="24"/>
          <w:szCs w:val="24"/>
          <w:highlight w:val="none"/>
        </w:rPr>
      </w:pPr>
    </w:p>
    <w:p w14:paraId="569E79B6">
      <w:pPr>
        <w:spacing w:line="360" w:lineRule="auto"/>
        <w:rPr>
          <w:rFonts w:hint="eastAsia" w:ascii="宋体" w:hAnsi="宋体" w:eastAsia="宋体" w:cs="宋体"/>
          <w:b/>
          <w:bCs/>
          <w:color w:val="auto"/>
          <w:szCs w:val="28"/>
          <w:highlight w:val="none"/>
        </w:rPr>
      </w:pPr>
      <w:r>
        <w:rPr>
          <w:rFonts w:hint="eastAsia" w:ascii="宋体" w:hAnsi="宋体" w:eastAsia="宋体" w:cs="宋体"/>
          <w:b/>
          <w:bCs/>
          <w:color w:val="auto"/>
          <w:szCs w:val="28"/>
          <w:highlight w:val="none"/>
        </w:rPr>
        <w:t>三、商务部分</w:t>
      </w:r>
      <w:bookmarkEnd w:id="126"/>
      <w:bookmarkEnd w:id="127"/>
    </w:p>
    <w:p w14:paraId="3CE5D7DD">
      <w:pPr>
        <w:pStyle w:val="8"/>
        <w:ind w:left="0" w:leftChars="0"/>
        <w:rPr>
          <w:rFonts w:hint="eastAsia" w:ascii="宋体" w:hAnsi="宋体" w:eastAsia="宋体" w:cs="宋体"/>
          <w:color w:val="auto"/>
          <w:szCs w:val="28"/>
          <w:highlight w:val="none"/>
        </w:rPr>
      </w:pPr>
      <w:bookmarkStart w:id="129" w:name="_Toc20441"/>
      <w:bookmarkStart w:id="130" w:name="_Toc8960"/>
      <w:r>
        <w:rPr>
          <w:rFonts w:hint="eastAsia" w:ascii="宋体" w:hAnsi="宋体" w:eastAsia="宋体" w:cs="宋体"/>
          <w:color w:val="auto"/>
          <w:szCs w:val="28"/>
          <w:highlight w:val="none"/>
        </w:rPr>
        <w:t>（一）</w:t>
      </w:r>
      <w:bookmarkEnd w:id="129"/>
      <w:bookmarkEnd w:id="130"/>
      <w:bookmarkStart w:id="131" w:name="_Toc14550"/>
      <w:bookmarkStart w:id="132" w:name="_Toc4526"/>
      <w:r>
        <w:rPr>
          <w:rFonts w:hint="eastAsia" w:ascii="宋体" w:hAnsi="宋体" w:eastAsia="宋体" w:cs="宋体"/>
          <w:color w:val="auto"/>
          <w:szCs w:val="28"/>
          <w:highlight w:val="none"/>
        </w:rPr>
        <w:t>商务响应偏离表</w:t>
      </w:r>
      <w:bookmarkEnd w:id="131"/>
      <w:bookmarkEnd w:id="132"/>
    </w:p>
    <w:p w14:paraId="64BA9AEE">
      <w:pPr>
        <w:snapToGrid w:val="0"/>
        <w:spacing w:line="360" w:lineRule="auto"/>
        <w:jc w:val="center"/>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商务响应偏离表</w:t>
      </w:r>
    </w:p>
    <w:tbl>
      <w:tblPr>
        <w:tblStyle w:val="27"/>
        <w:tblpPr w:leftFromText="180" w:rightFromText="180" w:vertAnchor="text" w:horzAnchor="page" w:tblpX="1372" w:tblpY="4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22EF9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10" w:type="dxa"/>
            <w:noWrap w:val="0"/>
            <w:vAlign w:val="center"/>
          </w:tcPr>
          <w:p w14:paraId="5ACB4D93">
            <w:pPr>
              <w:jc w:val="center"/>
              <w:rPr>
                <w:rFonts w:hint="eastAsia" w:ascii="宋体" w:hAnsi="宋体" w:eastAsia="宋体" w:cs="宋体"/>
                <w:color w:val="auto"/>
                <w:szCs w:val="28"/>
                <w:highlight w:val="none"/>
              </w:rPr>
            </w:pPr>
            <w:r>
              <w:rPr>
                <w:rFonts w:hint="eastAsia" w:ascii="宋体" w:hAnsi="宋体" w:eastAsia="宋体" w:cs="宋体"/>
                <w:color w:val="auto"/>
                <w:szCs w:val="28"/>
                <w:highlight w:val="none"/>
              </w:rPr>
              <w:t>序号</w:t>
            </w:r>
          </w:p>
        </w:tc>
        <w:tc>
          <w:tcPr>
            <w:tcW w:w="3179" w:type="dxa"/>
            <w:noWrap w:val="0"/>
            <w:vAlign w:val="center"/>
          </w:tcPr>
          <w:p w14:paraId="7FB2B70A">
            <w:pPr>
              <w:jc w:val="center"/>
              <w:rPr>
                <w:rFonts w:hint="eastAsia" w:ascii="宋体" w:hAnsi="宋体" w:eastAsia="宋体" w:cs="宋体"/>
                <w:color w:val="auto"/>
                <w:szCs w:val="28"/>
                <w:highlight w:val="none"/>
              </w:rPr>
            </w:pPr>
            <w:r>
              <w:rPr>
                <w:rFonts w:hint="eastAsia" w:ascii="宋体" w:hAnsi="宋体" w:eastAsia="宋体" w:cs="宋体"/>
                <w:color w:val="auto"/>
                <w:szCs w:val="28"/>
                <w:highlight w:val="none"/>
              </w:rPr>
              <w:t>项目需求</w:t>
            </w:r>
          </w:p>
        </w:tc>
        <w:tc>
          <w:tcPr>
            <w:tcW w:w="2434" w:type="dxa"/>
            <w:noWrap w:val="0"/>
            <w:vAlign w:val="center"/>
          </w:tcPr>
          <w:p w14:paraId="204E2E53">
            <w:pPr>
              <w:jc w:val="center"/>
              <w:rPr>
                <w:rFonts w:hint="eastAsia" w:ascii="宋体" w:hAnsi="宋体" w:eastAsia="宋体" w:cs="宋体"/>
                <w:color w:val="auto"/>
                <w:szCs w:val="28"/>
                <w:highlight w:val="none"/>
              </w:rPr>
            </w:pPr>
            <w:r>
              <w:rPr>
                <w:rFonts w:hint="eastAsia" w:ascii="宋体" w:hAnsi="宋体" w:eastAsia="宋体" w:cs="宋体"/>
                <w:color w:val="auto"/>
                <w:szCs w:val="28"/>
                <w:highlight w:val="none"/>
              </w:rPr>
              <w:t>响应情况</w:t>
            </w:r>
          </w:p>
        </w:tc>
        <w:tc>
          <w:tcPr>
            <w:tcW w:w="2355" w:type="dxa"/>
            <w:noWrap w:val="0"/>
            <w:vAlign w:val="center"/>
          </w:tcPr>
          <w:p w14:paraId="42C2AD25">
            <w:pPr>
              <w:jc w:val="center"/>
              <w:rPr>
                <w:rFonts w:hint="eastAsia" w:ascii="宋体" w:hAnsi="宋体" w:eastAsia="宋体" w:cs="宋体"/>
                <w:color w:val="auto"/>
                <w:szCs w:val="28"/>
                <w:highlight w:val="none"/>
              </w:rPr>
            </w:pPr>
            <w:r>
              <w:rPr>
                <w:rFonts w:hint="eastAsia" w:ascii="宋体" w:hAnsi="宋体" w:eastAsia="宋体" w:cs="宋体"/>
                <w:color w:val="auto"/>
                <w:szCs w:val="28"/>
                <w:highlight w:val="none"/>
              </w:rPr>
              <w:t>差异说明</w:t>
            </w:r>
          </w:p>
        </w:tc>
      </w:tr>
      <w:tr w14:paraId="4F523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6204EF3">
            <w:pPr>
              <w:tabs>
                <w:tab w:val="left" w:pos="6300"/>
              </w:tabs>
              <w:snapToGrid w:val="0"/>
              <w:spacing w:line="360" w:lineRule="auto"/>
              <w:jc w:val="center"/>
              <w:rPr>
                <w:rFonts w:hint="eastAsia" w:ascii="宋体" w:hAnsi="宋体" w:eastAsia="宋体" w:cs="宋体"/>
                <w:color w:val="auto"/>
                <w:szCs w:val="28"/>
                <w:highlight w:val="none"/>
              </w:rPr>
            </w:pPr>
          </w:p>
        </w:tc>
        <w:tc>
          <w:tcPr>
            <w:tcW w:w="3179" w:type="dxa"/>
            <w:noWrap w:val="0"/>
            <w:vAlign w:val="center"/>
          </w:tcPr>
          <w:p w14:paraId="590A3741">
            <w:pPr>
              <w:tabs>
                <w:tab w:val="left" w:pos="6300"/>
              </w:tabs>
              <w:snapToGrid w:val="0"/>
              <w:spacing w:line="360" w:lineRule="auto"/>
              <w:jc w:val="center"/>
              <w:rPr>
                <w:rFonts w:hint="eastAsia" w:ascii="宋体" w:hAnsi="宋体" w:eastAsia="宋体" w:cs="宋体"/>
                <w:color w:val="auto"/>
                <w:szCs w:val="28"/>
                <w:highlight w:val="none"/>
              </w:rPr>
            </w:pPr>
          </w:p>
        </w:tc>
        <w:tc>
          <w:tcPr>
            <w:tcW w:w="2434" w:type="dxa"/>
            <w:noWrap w:val="0"/>
            <w:vAlign w:val="center"/>
          </w:tcPr>
          <w:p w14:paraId="0B39ED2B">
            <w:pPr>
              <w:rPr>
                <w:rFonts w:hint="eastAsia" w:ascii="宋体" w:hAnsi="宋体" w:eastAsia="宋体" w:cs="宋体"/>
                <w:color w:val="auto"/>
                <w:szCs w:val="28"/>
                <w:highlight w:val="none"/>
              </w:rPr>
            </w:pPr>
          </w:p>
        </w:tc>
        <w:tc>
          <w:tcPr>
            <w:tcW w:w="2355" w:type="dxa"/>
            <w:noWrap w:val="0"/>
            <w:vAlign w:val="center"/>
          </w:tcPr>
          <w:p w14:paraId="4A9EC2DA">
            <w:pPr>
              <w:tabs>
                <w:tab w:val="left" w:pos="6300"/>
              </w:tabs>
              <w:snapToGrid w:val="0"/>
              <w:spacing w:line="360" w:lineRule="auto"/>
              <w:jc w:val="center"/>
              <w:rPr>
                <w:rFonts w:hint="eastAsia" w:ascii="宋体" w:hAnsi="宋体" w:eastAsia="宋体" w:cs="宋体"/>
                <w:color w:val="auto"/>
                <w:szCs w:val="28"/>
                <w:highlight w:val="none"/>
              </w:rPr>
            </w:pPr>
          </w:p>
        </w:tc>
      </w:tr>
      <w:tr w14:paraId="472DB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8E8149D">
            <w:pPr>
              <w:tabs>
                <w:tab w:val="left" w:pos="6300"/>
              </w:tabs>
              <w:snapToGrid w:val="0"/>
              <w:spacing w:line="360" w:lineRule="auto"/>
              <w:jc w:val="center"/>
              <w:rPr>
                <w:rFonts w:hint="eastAsia" w:ascii="宋体" w:hAnsi="宋体" w:eastAsia="宋体" w:cs="宋体"/>
                <w:color w:val="auto"/>
                <w:szCs w:val="28"/>
                <w:highlight w:val="none"/>
              </w:rPr>
            </w:pPr>
          </w:p>
        </w:tc>
        <w:tc>
          <w:tcPr>
            <w:tcW w:w="3179" w:type="dxa"/>
            <w:noWrap w:val="0"/>
            <w:vAlign w:val="center"/>
          </w:tcPr>
          <w:p w14:paraId="0E68E7F9">
            <w:pPr>
              <w:tabs>
                <w:tab w:val="left" w:pos="6300"/>
              </w:tabs>
              <w:snapToGrid w:val="0"/>
              <w:spacing w:line="360" w:lineRule="auto"/>
              <w:jc w:val="center"/>
              <w:rPr>
                <w:rFonts w:hint="eastAsia" w:ascii="宋体" w:hAnsi="宋体" w:eastAsia="宋体" w:cs="宋体"/>
                <w:color w:val="auto"/>
                <w:szCs w:val="28"/>
                <w:highlight w:val="none"/>
              </w:rPr>
            </w:pPr>
          </w:p>
        </w:tc>
        <w:tc>
          <w:tcPr>
            <w:tcW w:w="2434" w:type="dxa"/>
            <w:noWrap w:val="0"/>
            <w:vAlign w:val="center"/>
          </w:tcPr>
          <w:p w14:paraId="11C20257">
            <w:pPr>
              <w:tabs>
                <w:tab w:val="left" w:pos="6300"/>
              </w:tabs>
              <w:snapToGrid w:val="0"/>
              <w:spacing w:line="360" w:lineRule="auto"/>
              <w:jc w:val="center"/>
              <w:rPr>
                <w:rFonts w:hint="eastAsia" w:ascii="宋体" w:hAnsi="宋体" w:eastAsia="宋体" w:cs="宋体"/>
                <w:color w:val="auto"/>
                <w:szCs w:val="28"/>
                <w:highlight w:val="none"/>
              </w:rPr>
            </w:pPr>
          </w:p>
        </w:tc>
        <w:tc>
          <w:tcPr>
            <w:tcW w:w="2355" w:type="dxa"/>
            <w:noWrap w:val="0"/>
            <w:vAlign w:val="center"/>
          </w:tcPr>
          <w:p w14:paraId="42C93DBF">
            <w:pPr>
              <w:tabs>
                <w:tab w:val="left" w:pos="6300"/>
              </w:tabs>
              <w:snapToGrid w:val="0"/>
              <w:spacing w:line="360" w:lineRule="auto"/>
              <w:jc w:val="center"/>
              <w:rPr>
                <w:rFonts w:hint="eastAsia" w:ascii="宋体" w:hAnsi="宋体" w:eastAsia="宋体" w:cs="宋体"/>
                <w:color w:val="auto"/>
                <w:szCs w:val="28"/>
                <w:highlight w:val="none"/>
              </w:rPr>
            </w:pPr>
          </w:p>
        </w:tc>
      </w:tr>
      <w:tr w14:paraId="12C4D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30EFAB7">
            <w:pPr>
              <w:tabs>
                <w:tab w:val="left" w:pos="6300"/>
              </w:tabs>
              <w:snapToGrid w:val="0"/>
              <w:spacing w:line="360" w:lineRule="auto"/>
              <w:jc w:val="center"/>
              <w:rPr>
                <w:rFonts w:hint="eastAsia" w:ascii="宋体" w:hAnsi="宋体" w:eastAsia="宋体" w:cs="宋体"/>
                <w:color w:val="auto"/>
                <w:szCs w:val="28"/>
                <w:highlight w:val="none"/>
              </w:rPr>
            </w:pPr>
          </w:p>
        </w:tc>
        <w:tc>
          <w:tcPr>
            <w:tcW w:w="3179" w:type="dxa"/>
            <w:noWrap w:val="0"/>
            <w:vAlign w:val="center"/>
          </w:tcPr>
          <w:p w14:paraId="5216AB05">
            <w:pPr>
              <w:tabs>
                <w:tab w:val="left" w:pos="6300"/>
              </w:tabs>
              <w:snapToGrid w:val="0"/>
              <w:spacing w:line="360" w:lineRule="auto"/>
              <w:jc w:val="center"/>
              <w:rPr>
                <w:rFonts w:hint="eastAsia" w:ascii="宋体" w:hAnsi="宋体" w:eastAsia="宋体" w:cs="宋体"/>
                <w:color w:val="auto"/>
                <w:szCs w:val="28"/>
                <w:highlight w:val="none"/>
              </w:rPr>
            </w:pPr>
          </w:p>
        </w:tc>
        <w:tc>
          <w:tcPr>
            <w:tcW w:w="2434" w:type="dxa"/>
            <w:noWrap w:val="0"/>
            <w:vAlign w:val="center"/>
          </w:tcPr>
          <w:p w14:paraId="66E0AB1F">
            <w:pPr>
              <w:tabs>
                <w:tab w:val="left" w:pos="6300"/>
              </w:tabs>
              <w:snapToGrid w:val="0"/>
              <w:spacing w:line="360" w:lineRule="auto"/>
              <w:jc w:val="center"/>
              <w:rPr>
                <w:rFonts w:hint="eastAsia" w:ascii="宋体" w:hAnsi="宋体" w:eastAsia="宋体" w:cs="宋体"/>
                <w:color w:val="auto"/>
                <w:szCs w:val="28"/>
                <w:highlight w:val="none"/>
              </w:rPr>
            </w:pPr>
          </w:p>
        </w:tc>
        <w:tc>
          <w:tcPr>
            <w:tcW w:w="2355" w:type="dxa"/>
            <w:noWrap w:val="0"/>
            <w:vAlign w:val="center"/>
          </w:tcPr>
          <w:p w14:paraId="55E22609">
            <w:pPr>
              <w:tabs>
                <w:tab w:val="left" w:pos="6300"/>
              </w:tabs>
              <w:snapToGrid w:val="0"/>
              <w:spacing w:line="360" w:lineRule="auto"/>
              <w:jc w:val="center"/>
              <w:rPr>
                <w:rFonts w:hint="eastAsia" w:ascii="宋体" w:hAnsi="宋体" w:eastAsia="宋体" w:cs="宋体"/>
                <w:color w:val="auto"/>
                <w:szCs w:val="28"/>
                <w:highlight w:val="none"/>
              </w:rPr>
            </w:pPr>
          </w:p>
        </w:tc>
      </w:tr>
      <w:tr w14:paraId="0E98D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33B5322F">
            <w:pPr>
              <w:tabs>
                <w:tab w:val="left" w:pos="6300"/>
              </w:tabs>
              <w:snapToGrid w:val="0"/>
              <w:spacing w:line="360" w:lineRule="auto"/>
              <w:jc w:val="center"/>
              <w:rPr>
                <w:rFonts w:hint="eastAsia" w:ascii="宋体" w:hAnsi="宋体" w:eastAsia="宋体" w:cs="宋体"/>
                <w:color w:val="auto"/>
                <w:szCs w:val="28"/>
                <w:highlight w:val="none"/>
              </w:rPr>
            </w:pPr>
          </w:p>
        </w:tc>
        <w:tc>
          <w:tcPr>
            <w:tcW w:w="3179" w:type="dxa"/>
            <w:noWrap w:val="0"/>
            <w:vAlign w:val="center"/>
          </w:tcPr>
          <w:p w14:paraId="7D295BF1">
            <w:pPr>
              <w:tabs>
                <w:tab w:val="left" w:pos="6300"/>
              </w:tabs>
              <w:snapToGrid w:val="0"/>
              <w:spacing w:line="360" w:lineRule="auto"/>
              <w:jc w:val="center"/>
              <w:rPr>
                <w:rFonts w:hint="eastAsia" w:ascii="宋体" w:hAnsi="宋体" w:eastAsia="宋体" w:cs="宋体"/>
                <w:color w:val="auto"/>
                <w:szCs w:val="28"/>
                <w:highlight w:val="none"/>
              </w:rPr>
            </w:pPr>
          </w:p>
        </w:tc>
        <w:tc>
          <w:tcPr>
            <w:tcW w:w="2434" w:type="dxa"/>
            <w:noWrap w:val="0"/>
            <w:vAlign w:val="center"/>
          </w:tcPr>
          <w:p w14:paraId="07D11B59">
            <w:pPr>
              <w:tabs>
                <w:tab w:val="left" w:pos="6300"/>
              </w:tabs>
              <w:snapToGrid w:val="0"/>
              <w:spacing w:line="360" w:lineRule="auto"/>
              <w:jc w:val="center"/>
              <w:rPr>
                <w:rFonts w:hint="eastAsia" w:ascii="宋体" w:hAnsi="宋体" w:eastAsia="宋体" w:cs="宋体"/>
                <w:color w:val="auto"/>
                <w:szCs w:val="28"/>
                <w:highlight w:val="none"/>
              </w:rPr>
            </w:pPr>
          </w:p>
        </w:tc>
        <w:tc>
          <w:tcPr>
            <w:tcW w:w="2355" w:type="dxa"/>
            <w:noWrap w:val="0"/>
            <w:vAlign w:val="center"/>
          </w:tcPr>
          <w:p w14:paraId="265F6D15">
            <w:pPr>
              <w:tabs>
                <w:tab w:val="left" w:pos="6300"/>
              </w:tabs>
              <w:snapToGrid w:val="0"/>
              <w:spacing w:line="360" w:lineRule="auto"/>
              <w:jc w:val="center"/>
              <w:rPr>
                <w:rFonts w:hint="eastAsia" w:ascii="宋体" w:hAnsi="宋体" w:eastAsia="宋体" w:cs="宋体"/>
                <w:color w:val="auto"/>
                <w:szCs w:val="28"/>
                <w:highlight w:val="none"/>
              </w:rPr>
            </w:pPr>
          </w:p>
        </w:tc>
      </w:tr>
      <w:tr w14:paraId="458D2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CDCCC94">
            <w:pPr>
              <w:tabs>
                <w:tab w:val="left" w:pos="6300"/>
              </w:tabs>
              <w:snapToGrid w:val="0"/>
              <w:spacing w:line="360" w:lineRule="auto"/>
              <w:jc w:val="center"/>
              <w:rPr>
                <w:rFonts w:hint="eastAsia" w:ascii="宋体" w:hAnsi="宋体" w:eastAsia="宋体" w:cs="宋体"/>
                <w:color w:val="auto"/>
                <w:szCs w:val="28"/>
                <w:highlight w:val="none"/>
              </w:rPr>
            </w:pPr>
          </w:p>
        </w:tc>
        <w:tc>
          <w:tcPr>
            <w:tcW w:w="3179" w:type="dxa"/>
            <w:noWrap w:val="0"/>
            <w:vAlign w:val="center"/>
          </w:tcPr>
          <w:p w14:paraId="5867F917">
            <w:pPr>
              <w:tabs>
                <w:tab w:val="left" w:pos="6300"/>
              </w:tabs>
              <w:snapToGrid w:val="0"/>
              <w:spacing w:line="360" w:lineRule="auto"/>
              <w:jc w:val="center"/>
              <w:rPr>
                <w:rFonts w:hint="eastAsia" w:ascii="宋体" w:hAnsi="宋体" w:eastAsia="宋体" w:cs="宋体"/>
                <w:color w:val="auto"/>
                <w:szCs w:val="28"/>
                <w:highlight w:val="none"/>
              </w:rPr>
            </w:pPr>
          </w:p>
        </w:tc>
        <w:tc>
          <w:tcPr>
            <w:tcW w:w="2434" w:type="dxa"/>
            <w:noWrap w:val="0"/>
            <w:vAlign w:val="center"/>
          </w:tcPr>
          <w:p w14:paraId="548D5A0E">
            <w:pPr>
              <w:tabs>
                <w:tab w:val="left" w:pos="6300"/>
              </w:tabs>
              <w:snapToGrid w:val="0"/>
              <w:spacing w:line="360" w:lineRule="auto"/>
              <w:jc w:val="center"/>
              <w:rPr>
                <w:rFonts w:hint="eastAsia" w:ascii="宋体" w:hAnsi="宋体" w:eastAsia="宋体" w:cs="宋体"/>
                <w:color w:val="auto"/>
                <w:szCs w:val="28"/>
                <w:highlight w:val="none"/>
              </w:rPr>
            </w:pPr>
          </w:p>
        </w:tc>
        <w:tc>
          <w:tcPr>
            <w:tcW w:w="2355" w:type="dxa"/>
            <w:noWrap w:val="0"/>
            <w:vAlign w:val="center"/>
          </w:tcPr>
          <w:p w14:paraId="15B82314">
            <w:pPr>
              <w:tabs>
                <w:tab w:val="left" w:pos="6300"/>
              </w:tabs>
              <w:snapToGrid w:val="0"/>
              <w:spacing w:line="360" w:lineRule="auto"/>
              <w:jc w:val="center"/>
              <w:rPr>
                <w:rFonts w:hint="eastAsia" w:ascii="宋体" w:hAnsi="宋体" w:eastAsia="宋体" w:cs="宋体"/>
                <w:color w:val="auto"/>
                <w:szCs w:val="28"/>
                <w:highlight w:val="none"/>
              </w:rPr>
            </w:pPr>
          </w:p>
        </w:tc>
      </w:tr>
      <w:tr w14:paraId="7B799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28A3707">
            <w:pPr>
              <w:tabs>
                <w:tab w:val="left" w:pos="6300"/>
              </w:tabs>
              <w:snapToGrid w:val="0"/>
              <w:spacing w:line="360" w:lineRule="auto"/>
              <w:jc w:val="center"/>
              <w:rPr>
                <w:rFonts w:hint="eastAsia" w:ascii="宋体" w:hAnsi="宋体" w:eastAsia="宋体" w:cs="宋体"/>
                <w:color w:val="auto"/>
                <w:szCs w:val="28"/>
                <w:highlight w:val="none"/>
              </w:rPr>
            </w:pPr>
          </w:p>
        </w:tc>
        <w:tc>
          <w:tcPr>
            <w:tcW w:w="3179" w:type="dxa"/>
            <w:noWrap w:val="0"/>
            <w:vAlign w:val="center"/>
          </w:tcPr>
          <w:p w14:paraId="3671EF9E">
            <w:pPr>
              <w:tabs>
                <w:tab w:val="left" w:pos="6300"/>
              </w:tabs>
              <w:snapToGrid w:val="0"/>
              <w:spacing w:line="360" w:lineRule="auto"/>
              <w:jc w:val="center"/>
              <w:rPr>
                <w:rFonts w:hint="eastAsia" w:ascii="宋体" w:hAnsi="宋体" w:eastAsia="宋体" w:cs="宋体"/>
                <w:color w:val="auto"/>
                <w:szCs w:val="28"/>
                <w:highlight w:val="none"/>
              </w:rPr>
            </w:pPr>
          </w:p>
        </w:tc>
        <w:tc>
          <w:tcPr>
            <w:tcW w:w="2434" w:type="dxa"/>
            <w:noWrap w:val="0"/>
            <w:vAlign w:val="center"/>
          </w:tcPr>
          <w:p w14:paraId="4E1801BF">
            <w:pPr>
              <w:tabs>
                <w:tab w:val="left" w:pos="6300"/>
              </w:tabs>
              <w:snapToGrid w:val="0"/>
              <w:spacing w:line="360" w:lineRule="auto"/>
              <w:jc w:val="center"/>
              <w:rPr>
                <w:rFonts w:hint="eastAsia" w:ascii="宋体" w:hAnsi="宋体" w:eastAsia="宋体" w:cs="宋体"/>
                <w:color w:val="auto"/>
                <w:szCs w:val="28"/>
                <w:highlight w:val="none"/>
              </w:rPr>
            </w:pPr>
          </w:p>
        </w:tc>
        <w:tc>
          <w:tcPr>
            <w:tcW w:w="2355" w:type="dxa"/>
            <w:noWrap w:val="0"/>
            <w:vAlign w:val="center"/>
          </w:tcPr>
          <w:p w14:paraId="60C614F0">
            <w:pPr>
              <w:tabs>
                <w:tab w:val="left" w:pos="6300"/>
              </w:tabs>
              <w:snapToGrid w:val="0"/>
              <w:spacing w:line="360" w:lineRule="auto"/>
              <w:jc w:val="center"/>
              <w:rPr>
                <w:rFonts w:hint="eastAsia" w:ascii="宋体" w:hAnsi="宋体" w:eastAsia="宋体" w:cs="宋体"/>
                <w:color w:val="auto"/>
                <w:szCs w:val="28"/>
                <w:highlight w:val="none"/>
              </w:rPr>
            </w:pPr>
          </w:p>
        </w:tc>
      </w:tr>
    </w:tbl>
    <w:p w14:paraId="1F9390C8">
      <w:pPr>
        <w:snapToGrid w:val="0"/>
        <w:spacing w:line="360" w:lineRule="auto"/>
        <w:rPr>
          <w:rFonts w:hint="eastAsia" w:ascii="宋体" w:hAnsi="宋体" w:eastAsia="宋体" w:cs="宋体"/>
          <w:color w:val="auto"/>
          <w:szCs w:val="28"/>
          <w:highlight w:val="none"/>
        </w:rPr>
      </w:pPr>
    </w:p>
    <w:p w14:paraId="07F038DF">
      <w:pPr>
        <w:spacing w:line="500" w:lineRule="exact"/>
        <w:rPr>
          <w:rFonts w:hint="eastAsia" w:ascii="宋体" w:hAnsi="宋体" w:eastAsia="宋体" w:cs="宋体"/>
          <w:color w:val="auto"/>
          <w:szCs w:val="28"/>
          <w:highlight w:val="none"/>
        </w:rPr>
      </w:pPr>
      <w:r>
        <w:rPr>
          <w:rFonts w:hint="eastAsia" w:ascii="宋体" w:hAnsi="宋体" w:eastAsia="宋体" w:cs="宋体"/>
          <w:color w:val="auto"/>
          <w:szCs w:val="28"/>
          <w:highlight w:val="none"/>
        </w:rPr>
        <w:t>供应商：                                法定代表人授权代表：</w:t>
      </w:r>
    </w:p>
    <w:p w14:paraId="6F8B70E8">
      <w:pPr>
        <w:spacing w:line="500" w:lineRule="exact"/>
        <w:ind w:firstLine="420" w:firstLineChars="150"/>
        <w:rPr>
          <w:rFonts w:hint="eastAsia" w:ascii="宋体" w:hAnsi="宋体" w:eastAsia="宋体" w:cs="宋体"/>
          <w:color w:val="auto"/>
          <w:szCs w:val="28"/>
          <w:highlight w:val="none"/>
        </w:rPr>
      </w:pPr>
      <w:r>
        <w:rPr>
          <w:rFonts w:hint="eastAsia" w:ascii="宋体" w:hAnsi="宋体" w:eastAsia="宋体" w:cs="宋体"/>
          <w:color w:val="auto"/>
          <w:szCs w:val="28"/>
          <w:highlight w:val="none"/>
        </w:rPr>
        <w:t>（供应商公章）                           （签字或盖章）</w:t>
      </w:r>
    </w:p>
    <w:p w14:paraId="0FB348DD">
      <w:pPr>
        <w:tabs>
          <w:tab w:val="left" w:pos="6300"/>
        </w:tabs>
        <w:snapToGrid w:val="0"/>
        <w:spacing w:line="500" w:lineRule="exact"/>
        <w:ind w:firstLine="570"/>
        <w:rPr>
          <w:rFonts w:hint="eastAsia" w:ascii="宋体" w:hAnsi="宋体" w:eastAsia="宋体" w:cs="宋体"/>
          <w:color w:val="auto"/>
          <w:szCs w:val="28"/>
          <w:highlight w:val="none"/>
        </w:rPr>
      </w:pPr>
      <w:r>
        <w:rPr>
          <w:rFonts w:hint="eastAsia" w:ascii="宋体" w:hAnsi="宋体" w:eastAsia="宋体" w:cs="宋体"/>
          <w:color w:val="auto"/>
          <w:szCs w:val="28"/>
          <w:highlight w:val="none"/>
        </w:rPr>
        <w:t xml:space="preserve">                                            年     月     日</w:t>
      </w:r>
    </w:p>
    <w:p w14:paraId="28B35A38">
      <w:pPr>
        <w:tabs>
          <w:tab w:val="left" w:pos="6300"/>
        </w:tabs>
        <w:snapToGrid w:val="0"/>
        <w:spacing w:line="500" w:lineRule="exact"/>
        <w:rPr>
          <w:rFonts w:hint="eastAsia" w:ascii="宋体" w:hAnsi="宋体" w:eastAsia="宋体" w:cs="宋体"/>
          <w:color w:val="auto"/>
          <w:szCs w:val="24"/>
          <w:highlight w:val="none"/>
        </w:rPr>
      </w:pPr>
    </w:p>
    <w:p w14:paraId="72873857">
      <w:pPr>
        <w:tabs>
          <w:tab w:val="left" w:pos="6300"/>
        </w:tabs>
        <w:snapToGrid w:val="0"/>
        <w:spacing w:line="500" w:lineRule="exact"/>
        <w:rPr>
          <w:rFonts w:hint="eastAsia" w:ascii="宋体" w:hAnsi="宋体" w:eastAsia="宋体" w:cs="宋体"/>
          <w:color w:val="auto"/>
          <w:szCs w:val="24"/>
          <w:highlight w:val="none"/>
        </w:rPr>
      </w:pPr>
    </w:p>
    <w:p w14:paraId="13653792">
      <w:pPr>
        <w:tabs>
          <w:tab w:val="left" w:pos="6300"/>
        </w:tabs>
        <w:snapToGrid w:val="0"/>
        <w:spacing w:line="50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注：</w:t>
      </w:r>
    </w:p>
    <w:p w14:paraId="146C0DF2">
      <w:pPr>
        <w:tabs>
          <w:tab w:val="left" w:pos="6300"/>
        </w:tabs>
        <w:snapToGrid w:val="0"/>
        <w:spacing w:line="50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1.本表即为对本项目“第三篇 项目商务需求”中所列条款进行比较和响应，应逐条如实填写，“响应情况”中必须列出具体数值或内容。如投标人未应答或只注明“符合</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满足”等类似无具体内容的表述，将视为不满足招标文件要求；</w:t>
      </w:r>
    </w:p>
    <w:p w14:paraId="5B958370">
      <w:pPr>
        <w:tabs>
          <w:tab w:val="left" w:pos="6300"/>
        </w:tabs>
        <w:snapToGrid w:val="0"/>
        <w:spacing w:line="50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2.本表可扩展。</w:t>
      </w:r>
    </w:p>
    <w:p w14:paraId="73E12243">
      <w:pPr>
        <w:spacing w:line="380" w:lineRule="exact"/>
        <w:ind w:firstLine="480" w:firstLineChars="200"/>
        <w:rPr>
          <w:rFonts w:hint="eastAsia" w:ascii="宋体" w:hAnsi="宋体" w:eastAsia="宋体" w:cs="宋体"/>
          <w:color w:val="auto"/>
          <w:szCs w:val="28"/>
          <w:highlight w:val="none"/>
        </w:rPr>
      </w:pPr>
      <w:r>
        <w:rPr>
          <w:rFonts w:hint="eastAsia" w:ascii="宋体" w:hAnsi="宋体" w:eastAsia="宋体" w:cs="宋体"/>
          <w:color w:val="auto"/>
          <w:sz w:val="24"/>
          <w:szCs w:val="24"/>
          <w:highlight w:val="none"/>
        </w:rPr>
        <w:br w:type="page"/>
      </w:r>
      <w:bookmarkStart w:id="133" w:name="_Toc12101"/>
      <w:bookmarkStart w:id="134" w:name="_Toc5346"/>
      <w:r>
        <w:rPr>
          <w:rFonts w:hint="eastAsia" w:ascii="宋体" w:hAnsi="宋体" w:eastAsia="宋体" w:cs="宋体"/>
          <w:color w:val="auto"/>
          <w:szCs w:val="28"/>
          <w:highlight w:val="none"/>
        </w:rPr>
        <w:t>（二）</w:t>
      </w:r>
      <w:bookmarkEnd w:id="133"/>
      <w:bookmarkEnd w:id="134"/>
      <w:r>
        <w:rPr>
          <w:rFonts w:hint="eastAsia" w:ascii="宋体" w:hAnsi="宋体" w:eastAsia="宋体" w:cs="宋体"/>
          <w:color w:val="auto"/>
          <w:szCs w:val="28"/>
          <w:highlight w:val="none"/>
        </w:rPr>
        <w:t>提供评分标准中商务部分要求的内容或方案（格式自定）</w:t>
      </w:r>
    </w:p>
    <w:p w14:paraId="6C9873D6">
      <w:pPr>
        <w:rPr>
          <w:rFonts w:hint="eastAsia" w:ascii="宋体" w:hAnsi="宋体" w:eastAsia="宋体" w:cs="宋体"/>
          <w:color w:val="auto"/>
          <w:szCs w:val="28"/>
          <w:highlight w:val="none"/>
        </w:rPr>
      </w:pPr>
    </w:p>
    <w:p w14:paraId="1BBB5F57">
      <w:pPr>
        <w:pStyle w:val="8"/>
        <w:ind w:left="560"/>
        <w:rPr>
          <w:rFonts w:hint="eastAsia" w:ascii="宋体" w:hAnsi="宋体" w:eastAsia="宋体" w:cs="宋体"/>
          <w:color w:val="auto"/>
          <w:sz w:val="24"/>
          <w:szCs w:val="24"/>
          <w:highlight w:val="none"/>
        </w:rPr>
      </w:pPr>
    </w:p>
    <w:p w14:paraId="6BE24D8D">
      <w:pPr>
        <w:rPr>
          <w:rFonts w:hint="eastAsia" w:ascii="宋体" w:hAnsi="宋体" w:eastAsia="宋体" w:cs="宋体"/>
          <w:color w:val="auto"/>
          <w:sz w:val="24"/>
          <w:szCs w:val="24"/>
          <w:highlight w:val="none"/>
        </w:rPr>
      </w:pPr>
    </w:p>
    <w:p w14:paraId="5485488C">
      <w:pPr>
        <w:pStyle w:val="8"/>
        <w:ind w:left="560"/>
        <w:rPr>
          <w:rFonts w:hint="eastAsia" w:ascii="宋体" w:hAnsi="宋体" w:eastAsia="宋体" w:cs="宋体"/>
          <w:color w:val="auto"/>
          <w:sz w:val="24"/>
          <w:szCs w:val="24"/>
          <w:highlight w:val="none"/>
        </w:rPr>
      </w:pPr>
    </w:p>
    <w:p w14:paraId="0F5E6224">
      <w:pPr>
        <w:rPr>
          <w:rFonts w:hint="eastAsia" w:ascii="宋体" w:hAnsi="宋体" w:eastAsia="宋体" w:cs="宋体"/>
          <w:color w:val="auto"/>
          <w:sz w:val="24"/>
          <w:szCs w:val="24"/>
          <w:highlight w:val="none"/>
        </w:rPr>
      </w:pPr>
    </w:p>
    <w:p w14:paraId="4937C113">
      <w:pPr>
        <w:pStyle w:val="8"/>
        <w:ind w:left="560"/>
        <w:rPr>
          <w:rFonts w:hint="eastAsia" w:ascii="宋体" w:hAnsi="宋体" w:eastAsia="宋体" w:cs="宋体"/>
          <w:color w:val="auto"/>
          <w:sz w:val="24"/>
          <w:szCs w:val="24"/>
          <w:highlight w:val="none"/>
        </w:rPr>
      </w:pPr>
    </w:p>
    <w:p w14:paraId="613357A3">
      <w:pPr>
        <w:rPr>
          <w:rFonts w:hint="eastAsia" w:ascii="宋体" w:hAnsi="宋体" w:eastAsia="宋体" w:cs="宋体"/>
          <w:color w:val="auto"/>
          <w:sz w:val="24"/>
          <w:szCs w:val="24"/>
          <w:highlight w:val="none"/>
        </w:rPr>
      </w:pPr>
    </w:p>
    <w:p w14:paraId="4F4D17F3">
      <w:pPr>
        <w:pStyle w:val="8"/>
        <w:ind w:left="560"/>
        <w:rPr>
          <w:rFonts w:hint="eastAsia" w:ascii="宋体" w:hAnsi="宋体" w:eastAsia="宋体" w:cs="宋体"/>
          <w:color w:val="auto"/>
          <w:sz w:val="24"/>
          <w:szCs w:val="24"/>
          <w:highlight w:val="none"/>
        </w:rPr>
      </w:pPr>
    </w:p>
    <w:p w14:paraId="601B2CB9">
      <w:pPr>
        <w:rPr>
          <w:rFonts w:hint="eastAsia" w:ascii="宋体" w:hAnsi="宋体" w:eastAsia="宋体" w:cs="宋体"/>
          <w:color w:val="auto"/>
          <w:sz w:val="24"/>
          <w:szCs w:val="24"/>
          <w:highlight w:val="none"/>
        </w:rPr>
      </w:pPr>
    </w:p>
    <w:p w14:paraId="395E58E4">
      <w:pPr>
        <w:pStyle w:val="8"/>
        <w:ind w:left="560"/>
        <w:rPr>
          <w:rFonts w:hint="eastAsia" w:ascii="宋体" w:hAnsi="宋体" w:eastAsia="宋体" w:cs="宋体"/>
          <w:color w:val="auto"/>
          <w:sz w:val="24"/>
          <w:szCs w:val="24"/>
          <w:highlight w:val="none"/>
        </w:rPr>
      </w:pPr>
    </w:p>
    <w:p w14:paraId="33782AF3">
      <w:pPr>
        <w:rPr>
          <w:rFonts w:hint="eastAsia" w:ascii="宋体" w:hAnsi="宋体" w:eastAsia="宋体" w:cs="宋体"/>
          <w:color w:val="auto"/>
          <w:sz w:val="24"/>
          <w:szCs w:val="24"/>
          <w:highlight w:val="none"/>
        </w:rPr>
      </w:pPr>
    </w:p>
    <w:p w14:paraId="03613E05">
      <w:pPr>
        <w:pStyle w:val="8"/>
        <w:ind w:left="560"/>
        <w:rPr>
          <w:rFonts w:hint="eastAsia" w:ascii="宋体" w:hAnsi="宋体" w:eastAsia="宋体" w:cs="宋体"/>
          <w:color w:val="auto"/>
          <w:sz w:val="24"/>
          <w:szCs w:val="24"/>
          <w:highlight w:val="none"/>
        </w:rPr>
      </w:pPr>
    </w:p>
    <w:p w14:paraId="1EF9A3D9">
      <w:pPr>
        <w:rPr>
          <w:rFonts w:hint="eastAsia" w:ascii="宋体" w:hAnsi="宋体" w:eastAsia="宋体" w:cs="宋体"/>
          <w:color w:val="auto"/>
          <w:sz w:val="24"/>
          <w:szCs w:val="24"/>
          <w:highlight w:val="none"/>
        </w:rPr>
      </w:pPr>
    </w:p>
    <w:p w14:paraId="1B561453">
      <w:pPr>
        <w:pStyle w:val="8"/>
        <w:ind w:left="560"/>
        <w:rPr>
          <w:rFonts w:hint="eastAsia" w:ascii="宋体" w:hAnsi="宋体" w:eastAsia="宋体" w:cs="宋体"/>
          <w:color w:val="auto"/>
          <w:sz w:val="24"/>
          <w:szCs w:val="24"/>
          <w:highlight w:val="none"/>
        </w:rPr>
      </w:pPr>
    </w:p>
    <w:p w14:paraId="16FF2C33">
      <w:pPr>
        <w:rPr>
          <w:rFonts w:hint="eastAsia" w:ascii="宋体" w:hAnsi="宋体" w:eastAsia="宋体" w:cs="宋体"/>
          <w:color w:val="auto"/>
          <w:sz w:val="24"/>
          <w:szCs w:val="24"/>
          <w:highlight w:val="none"/>
        </w:rPr>
      </w:pPr>
    </w:p>
    <w:p w14:paraId="1C62D076">
      <w:pPr>
        <w:pStyle w:val="8"/>
        <w:ind w:left="560"/>
        <w:rPr>
          <w:rFonts w:hint="eastAsia" w:ascii="宋体" w:hAnsi="宋体" w:eastAsia="宋体" w:cs="宋体"/>
          <w:color w:val="auto"/>
          <w:sz w:val="24"/>
          <w:szCs w:val="24"/>
          <w:highlight w:val="none"/>
        </w:rPr>
      </w:pPr>
    </w:p>
    <w:p w14:paraId="16D1950C">
      <w:pPr>
        <w:rPr>
          <w:rFonts w:hint="eastAsia" w:ascii="宋体" w:hAnsi="宋体" w:eastAsia="宋体" w:cs="宋体"/>
          <w:color w:val="auto"/>
          <w:sz w:val="24"/>
          <w:szCs w:val="24"/>
          <w:highlight w:val="none"/>
        </w:rPr>
      </w:pPr>
    </w:p>
    <w:p w14:paraId="318354DC">
      <w:pPr>
        <w:pStyle w:val="8"/>
        <w:ind w:left="560"/>
        <w:rPr>
          <w:rFonts w:hint="eastAsia" w:ascii="宋体" w:hAnsi="宋体" w:eastAsia="宋体" w:cs="宋体"/>
          <w:color w:val="auto"/>
          <w:sz w:val="24"/>
          <w:szCs w:val="24"/>
          <w:highlight w:val="none"/>
        </w:rPr>
      </w:pPr>
    </w:p>
    <w:p w14:paraId="27AB32F7">
      <w:pPr>
        <w:rPr>
          <w:rFonts w:hint="eastAsia" w:ascii="宋体" w:hAnsi="宋体" w:eastAsia="宋体" w:cs="宋体"/>
          <w:color w:val="auto"/>
          <w:sz w:val="24"/>
          <w:szCs w:val="24"/>
          <w:highlight w:val="none"/>
        </w:rPr>
      </w:pPr>
    </w:p>
    <w:p w14:paraId="529D229B">
      <w:pPr>
        <w:pStyle w:val="8"/>
        <w:ind w:left="560"/>
        <w:rPr>
          <w:rFonts w:hint="eastAsia" w:ascii="宋体" w:hAnsi="宋体" w:eastAsia="宋体" w:cs="宋体"/>
          <w:color w:val="auto"/>
          <w:sz w:val="24"/>
          <w:szCs w:val="24"/>
          <w:highlight w:val="none"/>
        </w:rPr>
      </w:pPr>
    </w:p>
    <w:p w14:paraId="3764741E">
      <w:pPr>
        <w:rPr>
          <w:rFonts w:hint="eastAsia" w:ascii="宋体" w:hAnsi="宋体" w:eastAsia="宋体" w:cs="宋体"/>
          <w:color w:val="auto"/>
          <w:sz w:val="24"/>
          <w:szCs w:val="24"/>
          <w:highlight w:val="none"/>
        </w:rPr>
      </w:pPr>
    </w:p>
    <w:p w14:paraId="1E72BA12">
      <w:pPr>
        <w:pStyle w:val="8"/>
        <w:ind w:left="560"/>
        <w:rPr>
          <w:rFonts w:hint="eastAsia" w:ascii="宋体" w:hAnsi="宋体" w:eastAsia="宋体" w:cs="宋体"/>
          <w:color w:val="auto"/>
          <w:sz w:val="24"/>
          <w:szCs w:val="24"/>
          <w:highlight w:val="none"/>
        </w:rPr>
      </w:pPr>
    </w:p>
    <w:p w14:paraId="4A0A6B13">
      <w:pPr>
        <w:rPr>
          <w:rFonts w:hint="eastAsia" w:ascii="宋体" w:hAnsi="宋体" w:eastAsia="宋体" w:cs="宋体"/>
          <w:color w:val="auto"/>
          <w:sz w:val="24"/>
          <w:szCs w:val="24"/>
          <w:highlight w:val="none"/>
        </w:rPr>
      </w:pPr>
    </w:p>
    <w:p w14:paraId="6E498774">
      <w:pPr>
        <w:pStyle w:val="8"/>
        <w:ind w:left="560"/>
        <w:rPr>
          <w:rFonts w:hint="eastAsia" w:ascii="宋体" w:hAnsi="宋体" w:eastAsia="宋体" w:cs="宋体"/>
          <w:color w:val="auto"/>
          <w:sz w:val="24"/>
          <w:szCs w:val="24"/>
          <w:highlight w:val="none"/>
        </w:rPr>
      </w:pPr>
    </w:p>
    <w:p w14:paraId="28FA52A2">
      <w:pPr>
        <w:rPr>
          <w:rFonts w:hint="eastAsia" w:ascii="宋体" w:hAnsi="宋体" w:eastAsia="宋体" w:cs="宋体"/>
          <w:color w:val="auto"/>
          <w:sz w:val="24"/>
          <w:szCs w:val="24"/>
          <w:highlight w:val="none"/>
        </w:rPr>
      </w:pPr>
    </w:p>
    <w:p w14:paraId="38E85762">
      <w:pPr>
        <w:pStyle w:val="8"/>
        <w:ind w:left="560"/>
        <w:rPr>
          <w:rFonts w:hint="eastAsia" w:ascii="宋体" w:hAnsi="宋体" w:eastAsia="宋体" w:cs="宋体"/>
          <w:color w:val="auto"/>
          <w:sz w:val="24"/>
          <w:szCs w:val="24"/>
          <w:highlight w:val="none"/>
        </w:rPr>
      </w:pPr>
    </w:p>
    <w:p w14:paraId="6FE331F8">
      <w:pPr>
        <w:rPr>
          <w:rFonts w:hint="eastAsia" w:ascii="宋体" w:hAnsi="宋体" w:eastAsia="宋体" w:cs="宋体"/>
          <w:color w:val="auto"/>
          <w:sz w:val="24"/>
          <w:szCs w:val="24"/>
          <w:highlight w:val="none"/>
        </w:rPr>
      </w:pPr>
    </w:p>
    <w:p w14:paraId="7A96AD25">
      <w:pPr>
        <w:pStyle w:val="8"/>
        <w:ind w:left="560"/>
        <w:rPr>
          <w:rFonts w:hint="eastAsia" w:ascii="宋体" w:hAnsi="宋体" w:eastAsia="宋体" w:cs="宋体"/>
          <w:color w:val="auto"/>
          <w:sz w:val="24"/>
          <w:szCs w:val="24"/>
          <w:highlight w:val="none"/>
        </w:rPr>
      </w:pPr>
    </w:p>
    <w:p w14:paraId="0B3AE85E">
      <w:pPr>
        <w:rPr>
          <w:rFonts w:hint="eastAsia" w:ascii="宋体" w:hAnsi="宋体" w:eastAsia="宋体" w:cs="宋体"/>
          <w:color w:val="auto"/>
          <w:sz w:val="24"/>
          <w:szCs w:val="24"/>
          <w:highlight w:val="none"/>
        </w:rPr>
      </w:pPr>
    </w:p>
    <w:p w14:paraId="510C80BA">
      <w:pPr>
        <w:pStyle w:val="8"/>
        <w:ind w:left="560"/>
        <w:rPr>
          <w:rFonts w:hint="eastAsia" w:ascii="宋体" w:hAnsi="宋体" w:eastAsia="宋体" w:cs="宋体"/>
          <w:color w:val="auto"/>
          <w:sz w:val="24"/>
          <w:szCs w:val="24"/>
          <w:highlight w:val="none"/>
        </w:rPr>
      </w:pPr>
    </w:p>
    <w:p w14:paraId="3E5C0454">
      <w:pPr>
        <w:rPr>
          <w:rFonts w:hint="eastAsia" w:ascii="宋体" w:hAnsi="宋体" w:eastAsia="宋体" w:cs="宋体"/>
          <w:color w:val="auto"/>
          <w:sz w:val="24"/>
          <w:szCs w:val="24"/>
          <w:highlight w:val="none"/>
        </w:rPr>
      </w:pPr>
    </w:p>
    <w:p w14:paraId="4DD8F401">
      <w:pPr>
        <w:pStyle w:val="8"/>
        <w:ind w:left="560"/>
        <w:rPr>
          <w:rFonts w:hint="eastAsia" w:ascii="宋体" w:hAnsi="宋体" w:eastAsia="宋体" w:cs="宋体"/>
          <w:color w:val="auto"/>
          <w:sz w:val="24"/>
          <w:szCs w:val="24"/>
          <w:highlight w:val="none"/>
        </w:rPr>
      </w:pPr>
    </w:p>
    <w:p w14:paraId="3B858E1F">
      <w:pPr>
        <w:rPr>
          <w:rFonts w:hint="eastAsia" w:ascii="宋体" w:hAnsi="宋体" w:eastAsia="宋体" w:cs="宋体"/>
          <w:color w:val="auto"/>
          <w:sz w:val="24"/>
          <w:szCs w:val="24"/>
          <w:highlight w:val="none"/>
        </w:rPr>
      </w:pPr>
    </w:p>
    <w:p w14:paraId="2AC11A75">
      <w:pPr>
        <w:pStyle w:val="8"/>
        <w:ind w:left="560"/>
        <w:rPr>
          <w:rFonts w:hint="eastAsia" w:ascii="宋体" w:hAnsi="宋体" w:eastAsia="宋体" w:cs="宋体"/>
          <w:color w:val="auto"/>
          <w:sz w:val="24"/>
          <w:szCs w:val="24"/>
          <w:highlight w:val="none"/>
        </w:rPr>
      </w:pPr>
    </w:p>
    <w:p w14:paraId="0C5E1D63">
      <w:pPr>
        <w:rPr>
          <w:rFonts w:hint="eastAsia" w:ascii="宋体" w:hAnsi="宋体" w:eastAsia="宋体" w:cs="宋体"/>
          <w:color w:val="auto"/>
          <w:sz w:val="24"/>
          <w:szCs w:val="24"/>
          <w:highlight w:val="none"/>
        </w:rPr>
      </w:pPr>
    </w:p>
    <w:p w14:paraId="77993ADE">
      <w:pPr>
        <w:pStyle w:val="8"/>
        <w:ind w:left="560"/>
        <w:rPr>
          <w:rFonts w:hint="eastAsia" w:ascii="宋体" w:hAnsi="宋体" w:eastAsia="宋体" w:cs="宋体"/>
          <w:color w:val="auto"/>
          <w:sz w:val="24"/>
          <w:szCs w:val="24"/>
          <w:highlight w:val="none"/>
        </w:rPr>
      </w:pPr>
    </w:p>
    <w:p w14:paraId="75CEB131">
      <w:pPr>
        <w:rPr>
          <w:rFonts w:hint="eastAsia" w:ascii="宋体" w:hAnsi="宋体" w:eastAsia="宋体" w:cs="宋体"/>
          <w:color w:val="auto"/>
          <w:sz w:val="24"/>
          <w:szCs w:val="24"/>
          <w:highlight w:val="none"/>
        </w:rPr>
      </w:pPr>
    </w:p>
    <w:p w14:paraId="01F96E86">
      <w:pPr>
        <w:pStyle w:val="8"/>
        <w:ind w:left="560"/>
        <w:rPr>
          <w:rFonts w:hint="eastAsia" w:ascii="宋体" w:hAnsi="宋体" w:eastAsia="宋体" w:cs="宋体"/>
          <w:color w:val="auto"/>
          <w:sz w:val="24"/>
          <w:szCs w:val="24"/>
          <w:highlight w:val="none"/>
        </w:rPr>
      </w:pPr>
    </w:p>
    <w:p w14:paraId="352ACB3F">
      <w:pPr>
        <w:rPr>
          <w:rFonts w:hint="eastAsia" w:ascii="宋体" w:hAnsi="宋体" w:eastAsia="宋体" w:cs="宋体"/>
          <w:color w:val="auto"/>
          <w:sz w:val="24"/>
          <w:szCs w:val="24"/>
          <w:highlight w:val="none"/>
        </w:rPr>
      </w:pPr>
    </w:p>
    <w:p w14:paraId="3F9E4592">
      <w:pPr>
        <w:pStyle w:val="8"/>
        <w:ind w:left="560"/>
        <w:rPr>
          <w:rFonts w:hint="eastAsia" w:ascii="宋体" w:hAnsi="宋体" w:eastAsia="宋体" w:cs="宋体"/>
          <w:color w:val="auto"/>
          <w:sz w:val="24"/>
          <w:szCs w:val="24"/>
          <w:highlight w:val="none"/>
        </w:rPr>
      </w:pPr>
    </w:p>
    <w:p w14:paraId="5F18860C">
      <w:pPr>
        <w:rPr>
          <w:rFonts w:hint="eastAsia" w:ascii="宋体" w:hAnsi="宋体" w:eastAsia="宋体" w:cs="宋体"/>
          <w:color w:val="auto"/>
          <w:sz w:val="24"/>
          <w:szCs w:val="24"/>
          <w:highlight w:val="none"/>
        </w:rPr>
      </w:pPr>
    </w:p>
    <w:p w14:paraId="63CE378E">
      <w:pPr>
        <w:pStyle w:val="8"/>
        <w:ind w:left="560"/>
        <w:rPr>
          <w:rFonts w:hint="eastAsia" w:ascii="宋体" w:hAnsi="宋体" w:eastAsia="宋体" w:cs="宋体"/>
          <w:color w:val="auto"/>
          <w:highlight w:val="none"/>
        </w:rPr>
      </w:pPr>
    </w:p>
    <w:p w14:paraId="03F8A21B">
      <w:pPr>
        <w:spacing w:line="312" w:lineRule="auto"/>
        <w:rPr>
          <w:rFonts w:hint="eastAsia" w:ascii="宋体" w:hAnsi="宋体" w:eastAsia="宋体" w:cs="宋体"/>
          <w:color w:val="auto"/>
          <w:sz w:val="24"/>
          <w:szCs w:val="24"/>
          <w:highlight w:val="none"/>
        </w:rPr>
      </w:pPr>
    </w:p>
    <w:p w14:paraId="358D5239">
      <w:pPr>
        <w:spacing w:line="360" w:lineRule="auto"/>
        <w:rPr>
          <w:rFonts w:hint="eastAsia" w:ascii="宋体" w:hAnsi="宋体" w:eastAsia="宋体" w:cs="宋体"/>
          <w:b/>
          <w:bCs/>
          <w:color w:val="auto"/>
          <w:sz w:val="24"/>
          <w:szCs w:val="24"/>
          <w:highlight w:val="none"/>
        </w:rPr>
      </w:pPr>
    </w:p>
    <w:p w14:paraId="4D46BB68">
      <w:pPr>
        <w:spacing w:line="360" w:lineRule="auto"/>
        <w:rPr>
          <w:rFonts w:hint="eastAsia" w:ascii="宋体" w:hAnsi="宋体" w:eastAsia="宋体" w:cs="宋体"/>
          <w:b/>
          <w:bCs/>
          <w:color w:val="auto"/>
          <w:szCs w:val="28"/>
          <w:highlight w:val="none"/>
        </w:rPr>
      </w:pPr>
      <w:bookmarkStart w:id="135" w:name="_Toc23551"/>
      <w:bookmarkStart w:id="136" w:name="_Toc21108"/>
      <w:r>
        <w:rPr>
          <w:rFonts w:hint="eastAsia" w:ascii="宋体" w:hAnsi="宋体" w:eastAsia="宋体" w:cs="宋体"/>
          <w:b/>
          <w:bCs/>
          <w:color w:val="auto"/>
          <w:szCs w:val="28"/>
          <w:highlight w:val="none"/>
        </w:rPr>
        <w:t>四、资格条件及其他</w:t>
      </w:r>
      <w:bookmarkEnd w:id="135"/>
      <w:bookmarkEnd w:id="136"/>
    </w:p>
    <w:p w14:paraId="321F0669">
      <w:pPr>
        <w:snapToGrid w:val="0"/>
        <w:spacing w:line="360" w:lineRule="auto"/>
        <w:ind w:firstLine="56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（一）法人营业执照（副本）或事业单位法人证书（副本）或个体工商户营业执照或有效的自然人身份证明或社会团体法人登记证书复印件</w:t>
      </w:r>
    </w:p>
    <w:p w14:paraId="4542FC27">
      <w:pPr>
        <w:snapToGrid w:val="0"/>
        <w:spacing w:line="360" w:lineRule="auto"/>
        <w:ind w:firstLine="480" w:firstLineChars="200"/>
        <w:rPr>
          <w:rFonts w:hint="eastAsia" w:ascii="宋体" w:hAnsi="宋体" w:eastAsia="宋体" w:cs="宋体"/>
          <w:color w:val="auto"/>
          <w:sz w:val="24"/>
          <w:szCs w:val="24"/>
          <w:highlight w:val="none"/>
        </w:rPr>
      </w:pPr>
    </w:p>
    <w:p w14:paraId="694FFB17">
      <w:pPr>
        <w:snapToGrid w:val="0"/>
        <w:spacing w:line="360" w:lineRule="auto"/>
        <w:ind w:firstLine="480" w:firstLineChars="200"/>
        <w:rPr>
          <w:rFonts w:hint="eastAsia" w:ascii="宋体" w:hAnsi="宋体" w:eastAsia="宋体" w:cs="宋体"/>
          <w:color w:val="auto"/>
          <w:sz w:val="24"/>
          <w:szCs w:val="24"/>
          <w:highlight w:val="none"/>
        </w:rPr>
      </w:pPr>
    </w:p>
    <w:p w14:paraId="1E098823">
      <w:pPr>
        <w:snapToGrid w:val="0"/>
        <w:spacing w:line="360" w:lineRule="auto"/>
        <w:ind w:firstLine="480" w:firstLineChars="200"/>
        <w:rPr>
          <w:rFonts w:hint="eastAsia" w:ascii="宋体" w:hAnsi="宋体" w:eastAsia="宋体" w:cs="宋体"/>
          <w:color w:val="auto"/>
          <w:sz w:val="24"/>
          <w:szCs w:val="24"/>
          <w:highlight w:val="none"/>
        </w:rPr>
      </w:pPr>
    </w:p>
    <w:p w14:paraId="749321FB">
      <w:pPr>
        <w:snapToGrid w:val="0"/>
        <w:spacing w:line="360" w:lineRule="auto"/>
        <w:ind w:firstLine="480" w:firstLineChars="200"/>
        <w:rPr>
          <w:rFonts w:hint="eastAsia" w:ascii="宋体" w:hAnsi="宋体" w:eastAsia="宋体" w:cs="宋体"/>
          <w:color w:val="auto"/>
          <w:sz w:val="24"/>
          <w:szCs w:val="24"/>
          <w:highlight w:val="none"/>
        </w:rPr>
      </w:pPr>
    </w:p>
    <w:p w14:paraId="030A2E7F">
      <w:pPr>
        <w:snapToGrid w:val="0"/>
        <w:spacing w:line="360" w:lineRule="auto"/>
        <w:ind w:firstLine="480" w:firstLineChars="200"/>
        <w:rPr>
          <w:rFonts w:hint="eastAsia" w:ascii="宋体" w:hAnsi="宋体" w:eastAsia="宋体" w:cs="宋体"/>
          <w:color w:val="auto"/>
          <w:sz w:val="24"/>
          <w:szCs w:val="24"/>
          <w:highlight w:val="none"/>
        </w:rPr>
      </w:pPr>
    </w:p>
    <w:p w14:paraId="2324676A">
      <w:pPr>
        <w:snapToGrid w:val="0"/>
        <w:spacing w:line="360" w:lineRule="auto"/>
        <w:ind w:firstLine="480" w:firstLineChars="200"/>
        <w:rPr>
          <w:rFonts w:hint="eastAsia" w:ascii="宋体" w:hAnsi="宋体" w:eastAsia="宋体" w:cs="宋体"/>
          <w:color w:val="auto"/>
          <w:sz w:val="24"/>
          <w:szCs w:val="24"/>
          <w:highlight w:val="none"/>
        </w:rPr>
      </w:pPr>
    </w:p>
    <w:p w14:paraId="381EB74F">
      <w:pPr>
        <w:snapToGrid w:val="0"/>
        <w:spacing w:line="360" w:lineRule="auto"/>
        <w:ind w:firstLine="480" w:firstLineChars="200"/>
        <w:rPr>
          <w:rFonts w:hint="eastAsia" w:ascii="宋体" w:hAnsi="宋体" w:eastAsia="宋体" w:cs="宋体"/>
          <w:color w:val="auto"/>
          <w:sz w:val="24"/>
          <w:szCs w:val="24"/>
          <w:highlight w:val="none"/>
        </w:rPr>
      </w:pPr>
    </w:p>
    <w:p w14:paraId="4B192E9C">
      <w:pPr>
        <w:snapToGrid w:val="0"/>
        <w:spacing w:line="360" w:lineRule="auto"/>
        <w:ind w:firstLine="480" w:firstLineChars="200"/>
        <w:rPr>
          <w:rFonts w:hint="eastAsia" w:ascii="宋体" w:hAnsi="宋体" w:eastAsia="宋体" w:cs="宋体"/>
          <w:color w:val="auto"/>
          <w:sz w:val="24"/>
          <w:szCs w:val="24"/>
          <w:highlight w:val="none"/>
        </w:rPr>
      </w:pPr>
    </w:p>
    <w:p w14:paraId="21C85459">
      <w:pPr>
        <w:snapToGrid w:val="0"/>
        <w:spacing w:line="360" w:lineRule="auto"/>
        <w:ind w:firstLine="480" w:firstLineChars="200"/>
        <w:rPr>
          <w:rFonts w:hint="eastAsia" w:ascii="宋体" w:hAnsi="宋体" w:eastAsia="宋体" w:cs="宋体"/>
          <w:color w:val="auto"/>
          <w:sz w:val="24"/>
          <w:szCs w:val="24"/>
          <w:highlight w:val="none"/>
        </w:rPr>
      </w:pPr>
    </w:p>
    <w:p w14:paraId="3F804E14">
      <w:pPr>
        <w:snapToGrid w:val="0"/>
        <w:spacing w:line="360" w:lineRule="auto"/>
        <w:ind w:firstLine="480" w:firstLineChars="200"/>
        <w:rPr>
          <w:rFonts w:hint="eastAsia" w:ascii="宋体" w:hAnsi="宋体" w:eastAsia="宋体" w:cs="宋体"/>
          <w:color w:val="auto"/>
          <w:sz w:val="24"/>
          <w:szCs w:val="24"/>
          <w:highlight w:val="none"/>
        </w:rPr>
      </w:pPr>
    </w:p>
    <w:p w14:paraId="21641CA6">
      <w:pPr>
        <w:snapToGrid w:val="0"/>
        <w:spacing w:line="360" w:lineRule="auto"/>
        <w:ind w:firstLine="480" w:firstLineChars="200"/>
        <w:rPr>
          <w:rFonts w:hint="eastAsia" w:ascii="宋体" w:hAnsi="宋体" w:eastAsia="宋体" w:cs="宋体"/>
          <w:color w:val="auto"/>
          <w:sz w:val="24"/>
          <w:szCs w:val="24"/>
          <w:highlight w:val="none"/>
        </w:rPr>
      </w:pPr>
    </w:p>
    <w:p w14:paraId="346BBEB2">
      <w:pPr>
        <w:snapToGrid w:val="0"/>
        <w:spacing w:line="360" w:lineRule="auto"/>
        <w:ind w:firstLine="480" w:firstLineChars="200"/>
        <w:rPr>
          <w:rFonts w:hint="eastAsia" w:ascii="宋体" w:hAnsi="宋体" w:eastAsia="宋体" w:cs="宋体"/>
          <w:color w:val="auto"/>
          <w:sz w:val="24"/>
          <w:szCs w:val="24"/>
          <w:highlight w:val="none"/>
        </w:rPr>
      </w:pPr>
    </w:p>
    <w:p w14:paraId="4C3CB496">
      <w:pPr>
        <w:snapToGrid w:val="0"/>
        <w:spacing w:line="360" w:lineRule="auto"/>
        <w:ind w:firstLine="480" w:firstLineChars="200"/>
        <w:rPr>
          <w:rFonts w:hint="eastAsia" w:ascii="宋体" w:hAnsi="宋体" w:eastAsia="宋体" w:cs="宋体"/>
          <w:color w:val="auto"/>
          <w:sz w:val="24"/>
          <w:szCs w:val="24"/>
          <w:highlight w:val="none"/>
        </w:rPr>
      </w:pPr>
    </w:p>
    <w:p w14:paraId="27D363F4">
      <w:pPr>
        <w:snapToGrid w:val="0"/>
        <w:spacing w:line="360" w:lineRule="auto"/>
        <w:ind w:firstLine="480" w:firstLineChars="200"/>
        <w:rPr>
          <w:rFonts w:hint="eastAsia" w:ascii="宋体" w:hAnsi="宋体" w:eastAsia="宋体" w:cs="宋体"/>
          <w:color w:val="auto"/>
          <w:sz w:val="24"/>
          <w:szCs w:val="24"/>
          <w:highlight w:val="none"/>
        </w:rPr>
      </w:pPr>
    </w:p>
    <w:p w14:paraId="560C4961">
      <w:pPr>
        <w:snapToGrid w:val="0"/>
        <w:spacing w:line="360" w:lineRule="auto"/>
        <w:ind w:firstLine="480" w:firstLineChars="200"/>
        <w:rPr>
          <w:rFonts w:hint="eastAsia" w:ascii="宋体" w:hAnsi="宋体" w:eastAsia="宋体" w:cs="宋体"/>
          <w:color w:val="auto"/>
          <w:sz w:val="24"/>
          <w:szCs w:val="24"/>
          <w:highlight w:val="none"/>
        </w:rPr>
      </w:pPr>
    </w:p>
    <w:p w14:paraId="3D15D31B">
      <w:pPr>
        <w:snapToGrid w:val="0"/>
        <w:spacing w:line="360" w:lineRule="auto"/>
        <w:ind w:firstLine="480" w:firstLineChars="200"/>
        <w:rPr>
          <w:rFonts w:hint="eastAsia" w:ascii="宋体" w:hAnsi="宋体" w:eastAsia="宋体" w:cs="宋体"/>
          <w:color w:val="auto"/>
          <w:sz w:val="24"/>
          <w:szCs w:val="24"/>
          <w:highlight w:val="none"/>
        </w:rPr>
      </w:pPr>
    </w:p>
    <w:p w14:paraId="356FA42E">
      <w:pPr>
        <w:snapToGrid w:val="0"/>
        <w:spacing w:line="360" w:lineRule="auto"/>
        <w:ind w:firstLine="480" w:firstLineChars="200"/>
        <w:rPr>
          <w:rFonts w:hint="eastAsia" w:ascii="宋体" w:hAnsi="宋体" w:eastAsia="宋体" w:cs="宋体"/>
          <w:color w:val="auto"/>
          <w:sz w:val="24"/>
          <w:szCs w:val="24"/>
          <w:highlight w:val="none"/>
        </w:rPr>
      </w:pPr>
    </w:p>
    <w:p w14:paraId="09D27AA4">
      <w:pPr>
        <w:snapToGrid w:val="0"/>
        <w:spacing w:line="360" w:lineRule="auto"/>
        <w:ind w:firstLine="480" w:firstLineChars="200"/>
        <w:rPr>
          <w:rFonts w:hint="eastAsia" w:ascii="宋体" w:hAnsi="宋体" w:eastAsia="宋体" w:cs="宋体"/>
          <w:color w:val="auto"/>
          <w:sz w:val="24"/>
          <w:szCs w:val="24"/>
          <w:highlight w:val="none"/>
        </w:rPr>
      </w:pPr>
    </w:p>
    <w:p w14:paraId="4A813B4F">
      <w:pPr>
        <w:snapToGrid w:val="0"/>
        <w:spacing w:line="360" w:lineRule="auto"/>
        <w:ind w:firstLine="480" w:firstLineChars="200"/>
        <w:rPr>
          <w:rFonts w:hint="eastAsia" w:ascii="宋体" w:hAnsi="宋体" w:eastAsia="宋体" w:cs="宋体"/>
          <w:color w:val="auto"/>
          <w:sz w:val="24"/>
          <w:szCs w:val="24"/>
          <w:highlight w:val="none"/>
        </w:rPr>
      </w:pPr>
    </w:p>
    <w:p w14:paraId="61F36C00">
      <w:pPr>
        <w:snapToGrid w:val="0"/>
        <w:spacing w:line="360" w:lineRule="auto"/>
        <w:ind w:firstLine="480" w:firstLineChars="200"/>
        <w:rPr>
          <w:rFonts w:hint="eastAsia" w:ascii="宋体" w:hAnsi="宋体" w:eastAsia="宋体" w:cs="宋体"/>
          <w:color w:val="auto"/>
          <w:sz w:val="24"/>
          <w:szCs w:val="24"/>
          <w:highlight w:val="none"/>
        </w:rPr>
      </w:pPr>
    </w:p>
    <w:p w14:paraId="07BF9C5D">
      <w:pPr>
        <w:snapToGrid w:val="0"/>
        <w:spacing w:line="360" w:lineRule="auto"/>
        <w:ind w:firstLine="480" w:firstLineChars="200"/>
        <w:rPr>
          <w:rFonts w:hint="eastAsia" w:ascii="宋体" w:hAnsi="宋体" w:eastAsia="宋体" w:cs="宋体"/>
          <w:color w:val="auto"/>
          <w:sz w:val="24"/>
          <w:szCs w:val="24"/>
          <w:highlight w:val="none"/>
        </w:rPr>
      </w:pPr>
    </w:p>
    <w:p w14:paraId="408D57AF">
      <w:pPr>
        <w:snapToGrid w:val="0"/>
        <w:spacing w:line="360" w:lineRule="auto"/>
        <w:ind w:firstLine="480" w:firstLineChars="200"/>
        <w:rPr>
          <w:rFonts w:hint="eastAsia" w:ascii="宋体" w:hAnsi="宋体" w:eastAsia="宋体" w:cs="宋体"/>
          <w:color w:val="auto"/>
          <w:sz w:val="24"/>
          <w:szCs w:val="24"/>
          <w:highlight w:val="none"/>
        </w:rPr>
      </w:pPr>
    </w:p>
    <w:p w14:paraId="71C1F3C6">
      <w:pPr>
        <w:snapToGrid w:val="0"/>
        <w:spacing w:line="360" w:lineRule="auto"/>
        <w:ind w:firstLine="480" w:firstLineChars="200"/>
        <w:rPr>
          <w:rFonts w:hint="eastAsia" w:ascii="宋体" w:hAnsi="宋体" w:eastAsia="宋体" w:cs="宋体"/>
          <w:color w:val="auto"/>
          <w:sz w:val="24"/>
          <w:szCs w:val="24"/>
          <w:highlight w:val="none"/>
        </w:rPr>
      </w:pPr>
    </w:p>
    <w:p w14:paraId="7BA6DC70">
      <w:pPr>
        <w:snapToGrid w:val="0"/>
        <w:spacing w:line="360" w:lineRule="auto"/>
        <w:ind w:firstLine="480" w:firstLineChars="200"/>
        <w:rPr>
          <w:rFonts w:hint="eastAsia" w:ascii="宋体" w:hAnsi="宋体" w:eastAsia="宋体" w:cs="宋体"/>
          <w:color w:val="auto"/>
          <w:sz w:val="24"/>
          <w:szCs w:val="24"/>
          <w:highlight w:val="none"/>
        </w:rPr>
      </w:pPr>
    </w:p>
    <w:p w14:paraId="290D3F40">
      <w:pPr>
        <w:snapToGrid w:val="0"/>
        <w:spacing w:line="360" w:lineRule="auto"/>
        <w:rPr>
          <w:rFonts w:hint="eastAsia" w:ascii="宋体" w:hAnsi="宋体" w:eastAsia="宋体" w:cs="宋体"/>
          <w:color w:val="auto"/>
          <w:sz w:val="24"/>
          <w:szCs w:val="24"/>
          <w:highlight w:val="none"/>
        </w:rPr>
      </w:pPr>
    </w:p>
    <w:p w14:paraId="54B41FE3">
      <w:pPr>
        <w:tabs>
          <w:tab w:val="left" w:pos="6300"/>
        </w:tabs>
        <w:snapToGrid w:val="0"/>
        <w:spacing w:line="312" w:lineRule="auto"/>
        <w:rPr>
          <w:rFonts w:hint="eastAsia" w:ascii="宋体" w:hAnsi="宋体" w:eastAsia="宋体" w:cs="宋体"/>
          <w:b/>
          <w:bCs/>
          <w:color w:val="auto"/>
          <w:sz w:val="24"/>
          <w:szCs w:val="24"/>
          <w:highlight w:val="none"/>
        </w:rPr>
      </w:pPr>
    </w:p>
    <w:p w14:paraId="7F507472">
      <w:pPr>
        <w:tabs>
          <w:tab w:val="left" w:pos="6300"/>
        </w:tabs>
        <w:snapToGrid w:val="0"/>
        <w:spacing w:line="312" w:lineRule="auto"/>
        <w:rPr>
          <w:rFonts w:hint="eastAsia" w:ascii="宋体" w:hAnsi="宋体" w:eastAsia="宋体" w:cs="宋体"/>
          <w:b/>
          <w:bCs/>
          <w:color w:val="auto"/>
          <w:sz w:val="24"/>
          <w:szCs w:val="24"/>
          <w:highlight w:val="none"/>
        </w:rPr>
      </w:pPr>
    </w:p>
    <w:p w14:paraId="3DF3E820">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79769483">
      <w:pPr>
        <w:tabs>
          <w:tab w:val="left" w:pos="6300"/>
        </w:tabs>
        <w:snapToGrid w:val="0"/>
        <w:spacing w:line="312" w:lineRule="auto"/>
        <w:rPr>
          <w:rFonts w:hint="eastAsia" w:ascii="宋体" w:hAnsi="宋体" w:eastAsia="宋体" w:cs="宋体"/>
          <w:color w:val="auto"/>
          <w:szCs w:val="28"/>
          <w:highlight w:val="none"/>
        </w:rPr>
      </w:pPr>
      <w:bookmarkStart w:id="137" w:name="_Toc17764"/>
      <w:bookmarkStart w:id="138" w:name="_Toc6444"/>
      <w:r>
        <w:rPr>
          <w:rFonts w:hint="eastAsia" w:ascii="宋体" w:hAnsi="宋体" w:eastAsia="宋体" w:cs="宋体"/>
          <w:color w:val="auto"/>
          <w:szCs w:val="28"/>
          <w:highlight w:val="none"/>
        </w:rPr>
        <w:t>（二）法定代表人身份证</w:t>
      </w:r>
      <w:r>
        <w:rPr>
          <w:rFonts w:hint="eastAsia" w:ascii="宋体" w:hAnsi="宋体" w:eastAsia="宋体" w:cs="宋体"/>
          <w:color w:val="auto"/>
          <w:szCs w:val="28"/>
          <w:highlight w:val="none"/>
        </w:rPr>
        <w:t>明书（格式）/法定代表人授权委托书（格式）</w:t>
      </w:r>
      <w:bookmarkEnd w:id="137"/>
      <w:bookmarkEnd w:id="138"/>
    </w:p>
    <w:p w14:paraId="7B5FC3F9">
      <w:pPr>
        <w:tabs>
          <w:tab w:val="left" w:pos="6300"/>
        </w:tabs>
        <w:snapToGrid w:val="0"/>
        <w:spacing w:line="312" w:lineRule="auto"/>
        <w:jc w:val="center"/>
        <w:rPr>
          <w:rFonts w:hint="eastAsia" w:ascii="宋体" w:hAnsi="宋体" w:eastAsia="宋体" w:cs="宋体"/>
          <w:b/>
          <w:bCs/>
          <w:color w:val="auto"/>
          <w:szCs w:val="28"/>
          <w:highlight w:val="none"/>
        </w:rPr>
      </w:pPr>
    </w:p>
    <w:p w14:paraId="1DF72299">
      <w:pPr>
        <w:tabs>
          <w:tab w:val="left" w:pos="6300"/>
        </w:tabs>
        <w:snapToGrid w:val="0"/>
        <w:spacing w:line="312" w:lineRule="auto"/>
        <w:jc w:val="center"/>
        <w:rPr>
          <w:rFonts w:hint="eastAsia" w:ascii="宋体" w:hAnsi="宋体" w:eastAsia="宋体" w:cs="宋体"/>
          <w:b/>
          <w:bCs/>
          <w:color w:val="auto"/>
          <w:szCs w:val="28"/>
          <w:highlight w:val="none"/>
        </w:rPr>
      </w:pPr>
    </w:p>
    <w:p w14:paraId="1A33F251">
      <w:pPr>
        <w:tabs>
          <w:tab w:val="left" w:pos="6300"/>
        </w:tabs>
        <w:snapToGrid w:val="0"/>
        <w:spacing w:line="312" w:lineRule="auto"/>
        <w:jc w:val="center"/>
        <w:rPr>
          <w:rFonts w:hint="eastAsia" w:ascii="宋体" w:hAnsi="宋体" w:eastAsia="宋体" w:cs="宋体"/>
          <w:b/>
          <w:bCs/>
          <w:color w:val="auto"/>
          <w:szCs w:val="28"/>
          <w:highlight w:val="none"/>
        </w:rPr>
      </w:pPr>
      <w:r>
        <w:rPr>
          <w:rFonts w:hint="eastAsia" w:ascii="宋体" w:hAnsi="宋体" w:eastAsia="宋体" w:cs="宋体"/>
          <w:b/>
          <w:bCs/>
          <w:color w:val="auto"/>
          <w:szCs w:val="28"/>
          <w:highlight w:val="none"/>
        </w:rPr>
        <w:t>法定代表人身份证明书</w:t>
      </w:r>
    </w:p>
    <w:p w14:paraId="6CDEACF5">
      <w:pPr>
        <w:tabs>
          <w:tab w:val="left" w:pos="6300"/>
        </w:tabs>
        <w:snapToGrid w:val="0"/>
        <w:spacing w:line="312" w:lineRule="auto"/>
        <w:rPr>
          <w:rFonts w:hint="eastAsia" w:ascii="宋体" w:hAnsi="宋体" w:eastAsia="宋体" w:cs="宋体"/>
          <w:color w:val="auto"/>
          <w:szCs w:val="28"/>
          <w:highlight w:val="none"/>
        </w:rPr>
      </w:pPr>
    </w:p>
    <w:p w14:paraId="52DFC98D">
      <w:pPr>
        <w:tabs>
          <w:tab w:val="left" w:pos="6300"/>
        </w:tabs>
        <w:snapToGrid w:val="0"/>
        <w:spacing w:line="312" w:lineRule="auto"/>
        <w:rPr>
          <w:rFonts w:hint="eastAsia" w:ascii="宋体" w:hAnsi="宋体" w:eastAsia="宋体" w:cs="宋体"/>
          <w:color w:val="auto"/>
          <w:szCs w:val="28"/>
          <w:highlight w:val="none"/>
        </w:rPr>
      </w:pPr>
      <w:r>
        <w:rPr>
          <w:rFonts w:hint="eastAsia" w:ascii="宋体" w:hAnsi="宋体" w:eastAsia="宋体" w:cs="宋体"/>
          <w:color w:val="auto"/>
          <w:szCs w:val="28"/>
          <w:highlight w:val="none"/>
        </w:rPr>
        <w:t>致：</w:t>
      </w: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（采购人名称）：</w:t>
      </w:r>
    </w:p>
    <w:p w14:paraId="4286D64A">
      <w:pPr>
        <w:tabs>
          <w:tab w:val="left" w:pos="6300"/>
        </w:tabs>
        <w:snapToGrid w:val="0"/>
        <w:spacing w:line="312" w:lineRule="auto"/>
        <w:ind w:firstLine="56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（法定代表人名称及身份证代码）是</w:t>
      </w: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（供应商名称）的法定代表人，电话</w:t>
      </w: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代表我单位全权办理上述项目的</w:t>
      </w:r>
      <w:r>
        <w:rPr>
          <w:rFonts w:hint="eastAsia" w:ascii="宋体" w:hAnsi="宋体" w:eastAsia="宋体" w:cs="宋体"/>
          <w:color w:val="auto"/>
          <w:szCs w:val="28"/>
          <w:highlight w:val="none"/>
          <w:lang w:val="en-US" w:eastAsia="zh-CN"/>
        </w:rPr>
        <w:t>询比</w:t>
      </w:r>
      <w:r>
        <w:rPr>
          <w:rFonts w:hint="eastAsia" w:ascii="宋体" w:hAnsi="宋体" w:eastAsia="宋体" w:cs="宋体"/>
          <w:color w:val="auto"/>
          <w:szCs w:val="28"/>
          <w:highlight w:val="none"/>
        </w:rPr>
        <w:t>、签约等具体工作，并签署全部有关文件、协议及合同。签字负全部责任。</w:t>
      </w:r>
    </w:p>
    <w:p w14:paraId="2D61F218">
      <w:pPr>
        <w:tabs>
          <w:tab w:val="left" w:pos="6300"/>
        </w:tabs>
        <w:snapToGrid w:val="0"/>
        <w:spacing w:line="312" w:lineRule="auto"/>
        <w:ind w:firstLine="570"/>
        <w:rPr>
          <w:rFonts w:hint="eastAsia" w:ascii="宋体" w:hAnsi="宋体" w:eastAsia="宋体" w:cs="宋体"/>
          <w:color w:val="auto"/>
          <w:szCs w:val="28"/>
          <w:highlight w:val="none"/>
        </w:rPr>
      </w:pPr>
    </w:p>
    <w:p w14:paraId="1CB236B8">
      <w:pPr>
        <w:tabs>
          <w:tab w:val="left" w:pos="6300"/>
        </w:tabs>
        <w:snapToGrid w:val="0"/>
        <w:spacing w:line="312" w:lineRule="auto"/>
        <w:ind w:firstLine="570"/>
        <w:rPr>
          <w:rFonts w:hint="eastAsia" w:ascii="宋体" w:hAnsi="宋体" w:eastAsia="宋体" w:cs="宋体"/>
          <w:color w:val="auto"/>
          <w:szCs w:val="28"/>
          <w:highlight w:val="none"/>
        </w:rPr>
      </w:pPr>
      <w:r>
        <w:rPr>
          <w:rFonts w:hint="eastAsia" w:ascii="宋体" w:hAnsi="宋体" w:eastAsia="宋体" w:cs="宋体"/>
          <w:color w:val="auto"/>
          <w:szCs w:val="28"/>
          <w:highlight w:val="none"/>
        </w:rPr>
        <w:t>法定代表人（签字或盖章）：                          供应商名称（公章）</w:t>
      </w:r>
    </w:p>
    <w:p w14:paraId="1831CB91">
      <w:pPr>
        <w:tabs>
          <w:tab w:val="left" w:pos="6300"/>
        </w:tabs>
        <w:snapToGrid w:val="0"/>
        <w:spacing w:line="312" w:lineRule="auto"/>
        <w:ind w:right="360" w:firstLine="570"/>
        <w:jc w:val="right"/>
        <w:rPr>
          <w:rFonts w:hint="eastAsia" w:ascii="宋体" w:hAnsi="宋体" w:eastAsia="宋体" w:cs="宋体"/>
          <w:color w:val="auto"/>
          <w:szCs w:val="28"/>
          <w:highlight w:val="none"/>
        </w:rPr>
      </w:pPr>
      <w:r>
        <w:rPr>
          <w:rFonts w:hint="eastAsia" w:ascii="宋体" w:hAnsi="宋体" w:eastAsia="宋体" w:cs="宋体"/>
          <w:color w:val="auto"/>
          <w:szCs w:val="28"/>
          <w:highlight w:val="none"/>
        </w:rPr>
        <w:t>年   月   日</w:t>
      </w:r>
    </w:p>
    <w:p w14:paraId="2B6BBBF5">
      <w:pPr>
        <w:tabs>
          <w:tab w:val="left" w:pos="6300"/>
        </w:tabs>
        <w:snapToGrid w:val="0"/>
        <w:spacing w:line="312" w:lineRule="auto"/>
        <w:ind w:firstLine="570"/>
        <w:rPr>
          <w:rFonts w:hint="eastAsia" w:ascii="宋体" w:hAnsi="宋体" w:eastAsia="宋体" w:cs="宋体"/>
          <w:color w:val="auto"/>
          <w:szCs w:val="28"/>
          <w:highlight w:val="none"/>
        </w:rPr>
      </w:pPr>
      <w:r>
        <w:rPr>
          <w:rFonts w:hint="eastAsia" w:ascii="宋体" w:hAnsi="宋体" w:eastAsia="宋体" w:cs="宋体"/>
          <w:color w:val="auto"/>
          <w:szCs w:val="28"/>
          <w:highlight w:val="none"/>
        </w:rPr>
        <w:t>（附：法定代表人身份证正反面复印件）</w:t>
      </w:r>
    </w:p>
    <w:p w14:paraId="644DB367">
      <w:pPr>
        <w:tabs>
          <w:tab w:val="left" w:pos="6300"/>
        </w:tabs>
        <w:snapToGrid w:val="0"/>
        <w:spacing w:line="312" w:lineRule="auto"/>
        <w:ind w:firstLine="570"/>
        <w:rPr>
          <w:rFonts w:hint="eastAsia" w:ascii="宋体" w:hAnsi="宋体" w:eastAsia="宋体" w:cs="宋体"/>
          <w:color w:val="auto"/>
          <w:szCs w:val="28"/>
          <w:highlight w:val="none"/>
        </w:rPr>
      </w:pPr>
    </w:p>
    <w:p w14:paraId="079DE75A">
      <w:pPr>
        <w:tabs>
          <w:tab w:val="left" w:pos="6300"/>
        </w:tabs>
        <w:snapToGrid w:val="0"/>
        <w:spacing w:line="312" w:lineRule="auto"/>
        <w:ind w:firstLine="570"/>
        <w:rPr>
          <w:rFonts w:hint="eastAsia" w:ascii="宋体" w:hAnsi="宋体" w:eastAsia="宋体" w:cs="宋体"/>
          <w:color w:val="auto"/>
          <w:szCs w:val="28"/>
          <w:highlight w:val="none"/>
        </w:rPr>
      </w:pPr>
    </w:p>
    <w:p w14:paraId="31695BC3">
      <w:pPr>
        <w:widowControl/>
        <w:spacing w:line="530" w:lineRule="exact"/>
        <w:jc w:val="left"/>
        <w:rPr>
          <w:rFonts w:hint="eastAsia" w:ascii="宋体" w:hAnsi="宋体" w:eastAsia="宋体" w:cs="宋体"/>
          <w:color w:val="auto"/>
          <w:sz w:val="24"/>
          <w:szCs w:val="24"/>
          <w:highlight w:val="none"/>
        </w:rPr>
      </w:pPr>
    </w:p>
    <w:p w14:paraId="6BB1D3D5">
      <w:pPr>
        <w:snapToGrid w:val="0"/>
        <w:spacing w:line="360" w:lineRule="auto"/>
        <w:rPr>
          <w:rFonts w:hint="eastAsia" w:ascii="宋体" w:hAnsi="宋体" w:eastAsia="宋体" w:cs="宋体"/>
          <w:color w:val="auto"/>
          <w:sz w:val="24"/>
          <w:szCs w:val="24"/>
          <w:highlight w:val="none"/>
        </w:rPr>
      </w:pPr>
    </w:p>
    <w:p w14:paraId="11747C57">
      <w:pPr>
        <w:pStyle w:val="2"/>
        <w:rPr>
          <w:rFonts w:hint="eastAsia" w:ascii="宋体" w:hAnsi="宋体" w:eastAsia="宋体" w:cs="宋体"/>
          <w:color w:val="auto"/>
          <w:sz w:val="24"/>
          <w:szCs w:val="24"/>
          <w:highlight w:val="none"/>
        </w:rPr>
      </w:pPr>
    </w:p>
    <w:p w14:paraId="786A5923">
      <w:pPr>
        <w:rPr>
          <w:rFonts w:hint="eastAsia" w:ascii="宋体" w:hAnsi="宋体" w:eastAsia="宋体" w:cs="宋体"/>
          <w:color w:val="auto"/>
          <w:sz w:val="24"/>
          <w:szCs w:val="24"/>
          <w:highlight w:val="none"/>
        </w:rPr>
      </w:pPr>
    </w:p>
    <w:p w14:paraId="16A9B063">
      <w:pPr>
        <w:pStyle w:val="2"/>
        <w:rPr>
          <w:rFonts w:hint="eastAsia" w:ascii="宋体" w:hAnsi="宋体" w:eastAsia="宋体" w:cs="宋体"/>
          <w:color w:val="auto"/>
          <w:sz w:val="24"/>
          <w:szCs w:val="24"/>
          <w:highlight w:val="none"/>
        </w:rPr>
      </w:pPr>
    </w:p>
    <w:p w14:paraId="33EA6BC8">
      <w:pPr>
        <w:rPr>
          <w:rFonts w:hint="eastAsia" w:ascii="宋体" w:hAnsi="宋体" w:eastAsia="宋体" w:cs="宋体"/>
          <w:color w:val="auto"/>
          <w:sz w:val="24"/>
          <w:szCs w:val="24"/>
          <w:highlight w:val="none"/>
        </w:rPr>
      </w:pPr>
    </w:p>
    <w:p w14:paraId="029F92EC">
      <w:pPr>
        <w:pStyle w:val="2"/>
        <w:rPr>
          <w:rFonts w:hint="eastAsia" w:ascii="宋体" w:hAnsi="宋体" w:eastAsia="宋体" w:cs="宋体"/>
          <w:color w:val="auto"/>
          <w:sz w:val="24"/>
          <w:szCs w:val="24"/>
          <w:highlight w:val="none"/>
        </w:rPr>
      </w:pPr>
    </w:p>
    <w:p w14:paraId="797CAE77">
      <w:pPr>
        <w:rPr>
          <w:rFonts w:hint="eastAsia" w:ascii="宋体" w:hAnsi="宋体" w:eastAsia="宋体" w:cs="宋体"/>
          <w:color w:val="auto"/>
          <w:sz w:val="24"/>
          <w:szCs w:val="24"/>
          <w:highlight w:val="none"/>
        </w:rPr>
      </w:pPr>
    </w:p>
    <w:p w14:paraId="7FDEA3DF">
      <w:pPr>
        <w:pStyle w:val="2"/>
        <w:rPr>
          <w:rFonts w:hint="eastAsia" w:ascii="宋体" w:hAnsi="宋体" w:eastAsia="宋体" w:cs="宋体"/>
          <w:color w:val="auto"/>
          <w:sz w:val="24"/>
          <w:szCs w:val="24"/>
          <w:highlight w:val="none"/>
        </w:rPr>
      </w:pPr>
    </w:p>
    <w:p w14:paraId="130A494F">
      <w:pPr>
        <w:rPr>
          <w:rFonts w:hint="eastAsia" w:ascii="宋体" w:hAnsi="宋体" w:eastAsia="宋体" w:cs="宋体"/>
          <w:color w:val="auto"/>
          <w:sz w:val="24"/>
          <w:szCs w:val="24"/>
          <w:highlight w:val="none"/>
        </w:rPr>
      </w:pPr>
    </w:p>
    <w:p w14:paraId="02E6AA4E">
      <w:pPr>
        <w:pStyle w:val="2"/>
        <w:rPr>
          <w:rFonts w:hint="eastAsia" w:ascii="宋体" w:hAnsi="宋体" w:eastAsia="宋体" w:cs="宋体"/>
          <w:color w:val="auto"/>
          <w:sz w:val="24"/>
          <w:szCs w:val="24"/>
          <w:highlight w:val="none"/>
        </w:rPr>
      </w:pPr>
    </w:p>
    <w:p w14:paraId="7D61A9BD">
      <w:pPr>
        <w:rPr>
          <w:rFonts w:hint="eastAsia" w:ascii="宋体" w:hAnsi="宋体" w:eastAsia="宋体" w:cs="宋体"/>
          <w:color w:val="auto"/>
          <w:sz w:val="24"/>
          <w:szCs w:val="24"/>
          <w:highlight w:val="none"/>
        </w:rPr>
      </w:pPr>
    </w:p>
    <w:p w14:paraId="73705E26">
      <w:pPr>
        <w:pStyle w:val="2"/>
        <w:rPr>
          <w:rFonts w:hint="eastAsia" w:ascii="宋体" w:hAnsi="宋体" w:eastAsia="宋体" w:cs="宋体"/>
          <w:color w:val="auto"/>
          <w:sz w:val="24"/>
          <w:szCs w:val="24"/>
          <w:highlight w:val="none"/>
        </w:rPr>
      </w:pPr>
    </w:p>
    <w:p w14:paraId="3A2ECA22">
      <w:pPr>
        <w:rPr>
          <w:rFonts w:hint="eastAsia" w:ascii="宋体" w:hAnsi="宋体" w:eastAsia="宋体" w:cs="宋体"/>
          <w:color w:val="auto"/>
          <w:sz w:val="24"/>
          <w:szCs w:val="24"/>
          <w:highlight w:val="none"/>
        </w:rPr>
      </w:pPr>
    </w:p>
    <w:p w14:paraId="5A83CDBC">
      <w:pPr>
        <w:pStyle w:val="26"/>
        <w:rPr>
          <w:rFonts w:hint="eastAsia" w:ascii="宋体" w:hAnsi="宋体" w:eastAsia="宋体" w:cs="宋体"/>
          <w:color w:val="auto"/>
          <w:highlight w:val="none"/>
        </w:rPr>
      </w:pPr>
    </w:p>
    <w:p w14:paraId="4F5ACE70">
      <w:pPr>
        <w:pStyle w:val="26"/>
        <w:rPr>
          <w:rFonts w:hint="eastAsia" w:ascii="宋体" w:hAnsi="宋体" w:eastAsia="宋体" w:cs="宋体"/>
          <w:color w:val="auto"/>
          <w:highlight w:val="none"/>
        </w:rPr>
      </w:pPr>
    </w:p>
    <w:p w14:paraId="6053201C">
      <w:pPr>
        <w:tabs>
          <w:tab w:val="left" w:pos="6300"/>
        </w:tabs>
        <w:snapToGrid w:val="0"/>
        <w:spacing w:line="312" w:lineRule="auto"/>
        <w:jc w:val="center"/>
        <w:rPr>
          <w:rFonts w:hint="eastAsia" w:ascii="宋体" w:hAnsi="宋体" w:eastAsia="宋体" w:cs="宋体"/>
          <w:color w:val="auto"/>
          <w:szCs w:val="28"/>
          <w:highlight w:val="none"/>
        </w:rPr>
      </w:pPr>
    </w:p>
    <w:p w14:paraId="2E11BBA2">
      <w:pPr>
        <w:tabs>
          <w:tab w:val="left" w:pos="6300"/>
        </w:tabs>
        <w:snapToGrid w:val="0"/>
        <w:spacing w:line="312" w:lineRule="auto"/>
        <w:jc w:val="center"/>
        <w:rPr>
          <w:rFonts w:hint="eastAsia" w:ascii="宋体" w:hAnsi="宋体" w:eastAsia="宋体" w:cs="宋体"/>
          <w:b/>
          <w:bCs/>
          <w:color w:val="auto"/>
          <w:szCs w:val="28"/>
          <w:highlight w:val="none"/>
        </w:rPr>
      </w:pPr>
      <w:r>
        <w:rPr>
          <w:rFonts w:hint="eastAsia" w:ascii="宋体" w:hAnsi="宋体" w:eastAsia="宋体" w:cs="宋体"/>
          <w:b/>
          <w:bCs/>
          <w:color w:val="auto"/>
          <w:szCs w:val="28"/>
          <w:highlight w:val="none"/>
        </w:rPr>
        <w:t>法定代表人授权委托书</w:t>
      </w:r>
    </w:p>
    <w:p w14:paraId="57C8886B">
      <w:pPr>
        <w:tabs>
          <w:tab w:val="left" w:pos="6300"/>
        </w:tabs>
        <w:snapToGrid w:val="0"/>
        <w:spacing w:line="312" w:lineRule="auto"/>
        <w:rPr>
          <w:rFonts w:hint="eastAsia" w:ascii="宋体" w:hAnsi="宋体" w:eastAsia="宋体" w:cs="宋体"/>
          <w:color w:val="auto"/>
          <w:szCs w:val="28"/>
          <w:highlight w:val="none"/>
        </w:rPr>
      </w:pPr>
    </w:p>
    <w:p w14:paraId="392B7F30">
      <w:pPr>
        <w:tabs>
          <w:tab w:val="left" w:pos="6300"/>
        </w:tabs>
        <w:snapToGrid w:val="0"/>
        <w:spacing w:line="312" w:lineRule="auto"/>
        <w:rPr>
          <w:rFonts w:hint="eastAsia" w:ascii="宋体" w:hAnsi="宋体" w:eastAsia="宋体" w:cs="宋体"/>
          <w:color w:val="auto"/>
          <w:szCs w:val="28"/>
          <w:highlight w:val="none"/>
        </w:rPr>
      </w:pPr>
      <w:r>
        <w:rPr>
          <w:rFonts w:hint="eastAsia" w:ascii="宋体" w:hAnsi="宋体" w:eastAsia="宋体" w:cs="宋体"/>
          <w:color w:val="auto"/>
          <w:szCs w:val="28"/>
          <w:highlight w:val="none"/>
        </w:rPr>
        <w:t>致：</w:t>
      </w: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（采购人名称）：</w:t>
      </w:r>
    </w:p>
    <w:p w14:paraId="36CFA563">
      <w:pPr>
        <w:tabs>
          <w:tab w:val="left" w:pos="6300"/>
        </w:tabs>
        <w:snapToGrid w:val="0"/>
        <w:spacing w:line="312" w:lineRule="auto"/>
        <w:ind w:firstLine="56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（法定代表人名称）是</w:t>
      </w: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（供应商名称）的法定代表人，特授权</w:t>
      </w: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（被授权人姓名及身份证代码）电话</w:t>
      </w: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代表我单位全权办理上述项目的</w:t>
      </w:r>
      <w:r>
        <w:rPr>
          <w:rFonts w:hint="eastAsia" w:ascii="宋体" w:hAnsi="宋体" w:eastAsia="宋体" w:cs="宋体"/>
          <w:color w:val="auto"/>
          <w:szCs w:val="28"/>
          <w:highlight w:val="none"/>
          <w:lang w:val="en-US" w:eastAsia="zh-CN"/>
        </w:rPr>
        <w:t>询比</w:t>
      </w:r>
      <w:r>
        <w:rPr>
          <w:rFonts w:hint="eastAsia" w:ascii="宋体" w:hAnsi="宋体" w:eastAsia="宋体" w:cs="宋体"/>
          <w:color w:val="auto"/>
          <w:szCs w:val="28"/>
          <w:highlight w:val="none"/>
        </w:rPr>
        <w:t>、签约等具体工作，并签署全部有关文件、协议及合同。</w:t>
      </w:r>
    </w:p>
    <w:p w14:paraId="219537B2">
      <w:pPr>
        <w:tabs>
          <w:tab w:val="left" w:pos="6300"/>
        </w:tabs>
        <w:snapToGrid w:val="0"/>
        <w:spacing w:line="312" w:lineRule="auto"/>
        <w:ind w:firstLine="56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我单位对被授权人的签字负全部责任。</w:t>
      </w:r>
    </w:p>
    <w:p w14:paraId="5E7E377A">
      <w:pPr>
        <w:tabs>
          <w:tab w:val="left" w:pos="6300"/>
        </w:tabs>
        <w:snapToGrid w:val="0"/>
        <w:spacing w:line="312" w:lineRule="auto"/>
        <w:ind w:firstLine="56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在</w:t>
      </w:r>
      <w:r>
        <w:rPr>
          <w:rFonts w:hint="eastAsia" w:ascii="宋体" w:hAnsi="宋体" w:eastAsia="宋体" w:cs="宋体"/>
          <w:color w:val="auto"/>
          <w:szCs w:val="28"/>
          <w:highlight w:val="none"/>
          <w:lang w:eastAsia="zh-CN"/>
        </w:rPr>
        <w:t>撤销</w:t>
      </w:r>
      <w:r>
        <w:rPr>
          <w:rFonts w:hint="eastAsia" w:ascii="宋体" w:hAnsi="宋体" w:eastAsia="宋体" w:cs="宋体"/>
          <w:color w:val="auto"/>
          <w:szCs w:val="28"/>
          <w:highlight w:val="none"/>
        </w:rPr>
        <w:t>授权的书面通知以前，本授权书一直有效。被授权人在授权书有效期内签署的所有文件不因授权</w:t>
      </w:r>
      <w:r>
        <w:rPr>
          <w:rFonts w:hint="eastAsia" w:ascii="宋体" w:hAnsi="宋体" w:eastAsia="宋体" w:cs="宋体"/>
          <w:color w:val="auto"/>
          <w:szCs w:val="28"/>
          <w:highlight w:val="none"/>
          <w:lang w:eastAsia="zh-CN"/>
        </w:rPr>
        <w:t>的撤销</w:t>
      </w:r>
      <w:r>
        <w:rPr>
          <w:rFonts w:hint="eastAsia" w:ascii="宋体" w:hAnsi="宋体" w:eastAsia="宋体" w:cs="宋体"/>
          <w:color w:val="auto"/>
          <w:szCs w:val="28"/>
          <w:highlight w:val="none"/>
        </w:rPr>
        <w:t>而失效。</w:t>
      </w:r>
    </w:p>
    <w:p w14:paraId="6BB3521A">
      <w:pPr>
        <w:tabs>
          <w:tab w:val="left" w:pos="6300"/>
        </w:tabs>
        <w:snapToGrid w:val="0"/>
        <w:spacing w:line="312" w:lineRule="auto"/>
        <w:ind w:firstLine="570"/>
        <w:rPr>
          <w:rFonts w:hint="eastAsia" w:ascii="宋体" w:hAnsi="宋体" w:eastAsia="宋体" w:cs="宋体"/>
          <w:color w:val="auto"/>
          <w:szCs w:val="28"/>
          <w:highlight w:val="none"/>
        </w:rPr>
      </w:pPr>
    </w:p>
    <w:p w14:paraId="7E2E90CC">
      <w:pPr>
        <w:tabs>
          <w:tab w:val="left" w:pos="6300"/>
        </w:tabs>
        <w:snapToGrid w:val="0"/>
        <w:spacing w:line="312" w:lineRule="auto"/>
        <w:ind w:firstLine="570"/>
        <w:rPr>
          <w:rFonts w:hint="eastAsia" w:ascii="宋体" w:hAnsi="宋体" w:eastAsia="宋体" w:cs="宋体"/>
          <w:color w:val="auto"/>
          <w:szCs w:val="28"/>
          <w:highlight w:val="none"/>
        </w:rPr>
      </w:pPr>
    </w:p>
    <w:p w14:paraId="100C5F9B">
      <w:pPr>
        <w:tabs>
          <w:tab w:val="left" w:pos="6300"/>
        </w:tabs>
        <w:snapToGrid w:val="0"/>
        <w:spacing w:line="312" w:lineRule="auto"/>
        <w:ind w:firstLine="570"/>
        <w:rPr>
          <w:rFonts w:hint="eastAsia" w:ascii="宋体" w:hAnsi="宋体" w:eastAsia="宋体" w:cs="宋体"/>
          <w:color w:val="auto"/>
          <w:szCs w:val="28"/>
          <w:highlight w:val="none"/>
        </w:rPr>
      </w:pPr>
      <w:r>
        <w:rPr>
          <w:rFonts w:hint="eastAsia" w:ascii="宋体" w:hAnsi="宋体" w:eastAsia="宋体" w:cs="宋体"/>
          <w:color w:val="auto"/>
          <w:szCs w:val="28"/>
          <w:highlight w:val="none"/>
        </w:rPr>
        <w:t>被授权人：                                 法定代表人：</w:t>
      </w:r>
    </w:p>
    <w:p w14:paraId="75B13C5C">
      <w:pPr>
        <w:tabs>
          <w:tab w:val="left" w:pos="6300"/>
        </w:tabs>
        <w:snapToGrid w:val="0"/>
        <w:spacing w:line="312" w:lineRule="auto"/>
        <w:ind w:firstLine="570"/>
        <w:rPr>
          <w:rFonts w:hint="eastAsia" w:ascii="宋体" w:hAnsi="宋体" w:eastAsia="宋体" w:cs="宋体"/>
          <w:color w:val="auto"/>
          <w:szCs w:val="28"/>
          <w:highlight w:val="none"/>
        </w:rPr>
      </w:pPr>
      <w:r>
        <w:rPr>
          <w:rFonts w:hint="eastAsia" w:ascii="宋体" w:hAnsi="宋体" w:eastAsia="宋体" w:cs="宋体"/>
          <w:color w:val="auto"/>
          <w:szCs w:val="28"/>
          <w:highlight w:val="none"/>
        </w:rPr>
        <w:t>（签字或盖章）                             （签字或盖章）</w:t>
      </w:r>
    </w:p>
    <w:p w14:paraId="332EF416">
      <w:pPr>
        <w:tabs>
          <w:tab w:val="left" w:pos="6300"/>
        </w:tabs>
        <w:snapToGrid w:val="0"/>
        <w:spacing w:line="312" w:lineRule="auto"/>
        <w:ind w:firstLine="570"/>
        <w:rPr>
          <w:rFonts w:hint="eastAsia" w:ascii="宋体" w:hAnsi="宋体" w:eastAsia="宋体" w:cs="宋体"/>
          <w:color w:val="auto"/>
          <w:szCs w:val="28"/>
          <w:highlight w:val="none"/>
        </w:rPr>
      </w:pPr>
      <w:r>
        <w:rPr>
          <w:rFonts w:hint="eastAsia" w:ascii="宋体" w:hAnsi="宋体" w:eastAsia="宋体" w:cs="宋体"/>
          <w:color w:val="auto"/>
          <w:szCs w:val="28"/>
          <w:highlight w:val="none"/>
        </w:rPr>
        <w:t>（附：法定代表人身份证正反面复印件）</w:t>
      </w:r>
    </w:p>
    <w:p w14:paraId="4C1906FB">
      <w:pPr>
        <w:tabs>
          <w:tab w:val="left" w:pos="6300"/>
        </w:tabs>
        <w:snapToGrid w:val="0"/>
        <w:spacing w:line="312" w:lineRule="auto"/>
        <w:ind w:firstLine="570"/>
        <w:rPr>
          <w:rFonts w:hint="eastAsia" w:ascii="宋体" w:hAnsi="宋体" w:eastAsia="宋体" w:cs="宋体"/>
          <w:color w:val="auto"/>
          <w:szCs w:val="28"/>
          <w:highlight w:val="none"/>
        </w:rPr>
      </w:pPr>
      <w:r>
        <w:rPr>
          <w:rFonts w:hint="eastAsia" w:ascii="宋体" w:hAnsi="宋体" w:eastAsia="宋体" w:cs="宋体"/>
          <w:color w:val="auto"/>
          <w:szCs w:val="28"/>
          <w:highlight w:val="none"/>
        </w:rPr>
        <w:t>（附：被授权人身份证正反面复印件）</w:t>
      </w:r>
    </w:p>
    <w:p w14:paraId="49A98A5C">
      <w:pPr>
        <w:tabs>
          <w:tab w:val="left" w:pos="6300"/>
        </w:tabs>
        <w:snapToGrid w:val="0"/>
        <w:spacing w:line="312" w:lineRule="auto"/>
        <w:ind w:firstLine="570"/>
        <w:rPr>
          <w:rFonts w:hint="eastAsia" w:ascii="宋体" w:hAnsi="宋体" w:eastAsia="宋体" w:cs="宋体"/>
          <w:color w:val="auto"/>
          <w:szCs w:val="28"/>
          <w:highlight w:val="none"/>
        </w:rPr>
      </w:pPr>
    </w:p>
    <w:p w14:paraId="563D6F61">
      <w:pPr>
        <w:tabs>
          <w:tab w:val="left" w:pos="6300"/>
        </w:tabs>
        <w:snapToGrid w:val="0"/>
        <w:spacing w:line="312" w:lineRule="auto"/>
        <w:ind w:right="480" w:firstLine="570"/>
        <w:jc w:val="right"/>
        <w:rPr>
          <w:rFonts w:hint="eastAsia" w:ascii="宋体" w:hAnsi="宋体" w:eastAsia="宋体" w:cs="宋体"/>
          <w:color w:val="auto"/>
          <w:szCs w:val="28"/>
          <w:highlight w:val="none"/>
        </w:rPr>
      </w:pPr>
      <w:r>
        <w:rPr>
          <w:rFonts w:hint="eastAsia" w:ascii="宋体" w:hAnsi="宋体" w:eastAsia="宋体" w:cs="宋体"/>
          <w:color w:val="auto"/>
          <w:szCs w:val="28"/>
          <w:highlight w:val="none"/>
        </w:rPr>
        <w:t>供应商名称（公章）</w:t>
      </w:r>
    </w:p>
    <w:p w14:paraId="7BD3ACF4">
      <w:pPr>
        <w:tabs>
          <w:tab w:val="left" w:pos="6300"/>
        </w:tabs>
        <w:snapToGrid w:val="0"/>
        <w:spacing w:line="312" w:lineRule="auto"/>
        <w:ind w:right="480" w:firstLine="570"/>
        <w:jc w:val="right"/>
        <w:rPr>
          <w:rFonts w:hint="eastAsia" w:ascii="宋体" w:hAnsi="宋体" w:eastAsia="宋体" w:cs="宋体"/>
          <w:color w:val="auto"/>
          <w:szCs w:val="28"/>
          <w:highlight w:val="none"/>
        </w:rPr>
      </w:pPr>
      <w:r>
        <w:rPr>
          <w:rFonts w:hint="eastAsia" w:ascii="宋体" w:hAnsi="宋体" w:eastAsia="宋体" w:cs="宋体"/>
          <w:color w:val="auto"/>
          <w:szCs w:val="28"/>
          <w:highlight w:val="none"/>
        </w:rPr>
        <w:t>年   月   日</w:t>
      </w:r>
    </w:p>
    <w:p w14:paraId="10EC73C2">
      <w:pPr>
        <w:pStyle w:val="2"/>
        <w:rPr>
          <w:rFonts w:hint="eastAsia" w:ascii="宋体" w:hAnsi="宋体" w:eastAsia="宋体" w:cs="宋体"/>
          <w:color w:val="auto"/>
          <w:sz w:val="24"/>
          <w:szCs w:val="24"/>
          <w:highlight w:val="none"/>
        </w:rPr>
      </w:pPr>
    </w:p>
    <w:p w14:paraId="4FFD03EF">
      <w:pPr>
        <w:rPr>
          <w:rFonts w:hint="eastAsia" w:ascii="宋体" w:hAnsi="宋体" w:eastAsia="宋体" w:cs="宋体"/>
          <w:color w:val="auto"/>
          <w:sz w:val="24"/>
          <w:szCs w:val="24"/>
          <w:highlight w:val="none"/>
        </w:rPr>
      </w:pPr>
    </w:p>
    <w:p w14:paraId="2B027C08">
      <w:pPr>
        <w:pStyle w:val="2"/>
        <w:rPr>
          <w:rFonts w:hint="eastAsia" w:ascii="宋体" w:hAnsi="宋体" w:eastAsia="宋体" w:cs="宋体"/>
          <w:color w:val="auto"/>
          <w:sz w:val="24"/>
          <w:szCs w:val="24"/>
          <w:highlight w:val="none"/>
        </w:rPr>
      </w:pPr>
    </w:p>
    <w:p w14:paraId="5CB906D4">
      <w:pPr>
        <w:rPr>
          <w:rFonts w:hint="eastAsia" w:ascii="宋体" w:hAnsi="宋体" w:eastAsia="宋体" w:cs="宋体"/>
          <w:color w:val="auto"/>
          <w:sz w:val="24"/>
          <w:szCs w:val="24"/>
          <w:highlight w:val="none"/>
        </w:rPr>
      </w:pPr>
    </w:p>
    <w:p w14:paraId="20CAC053">
      <w:pPr>
        <w:pStyle w:val="2"/>
        <w:rPr>
          <w:rFonts w:hint="eastAsia" w:ascii="宋体" w:hAnsi="宋体" w:eastAsia="宋体" w:cs="宋体"/>
          <w:color w:val="auto"/>
          <w:sz w:val="24"/>
          <w:szCs w:val="24"/>
          <w:highlight w:val="none"/>
        </w:rPr>
      </w:pPr>
    </w:p>
    <w:p w14:paraId="31C2FD8C">
      <w:pPr>
        <w:rPr>
          <w:rFonts w:hint="eastAsia" w:ascii="宋体" w:hAnsi="宋体" w:eastAsia="宋体" w:cs="宋体"/>
          <w:color w:val="auto"/>
          <w:sz w:val="24"/>
          <w:szCs w:val="24"/>
          <w:highlight w:val="none"/>
        </w:rPr>
      </w:pPr>
    </w:p>
    <w:p w14:paraId="40971812">
      <w:pPr>
        <w:pStyle w:val="2"/>
        <w:rPr>
          <w:rFonts w:hint="eastAsia" w:ascii="宋体" w:hAnsi="宋体" w:eastAsia="宋体" w:cs="宋体"/>
          <w:color w:val="auto"/>
          <w:sz w:val="24"/>
          <w:szCs w:val="24"/>
          <w:highlight w:val="none"/>
        </w:rPr>
      </w:pPr>
    </w:p>
    <w:p w14:paraId="4A0D80FF">
      <w:pPr>
        <w:rPr>
          <w:rFonts w:hint="eastAsia" w:ascii="宋体" w:hAnsi="宋体" w:eastAsia="宋体" w:cs="宋体"/>
          <w:color w:val="auto"/>
          <w:sz w:val="24"/>
          <w:szCs w:val="24"/>
          <w:highlight w:val="none"/>
        </w:rPr>
      </w:pPr>
    </w:p>
    <w:p w14:paraId="2B426182">
      <w:pPr>
        <w:pStyle w:val="26"/>
        <w:rPr>
          <w:rFonts w:hint="eastAsia" w:ascii="宋体" w:hAnsi="宋体" w:eastAsia="宋体" w:cs="宋体"/>
          <w:color w:val="auto"/>
          <w:sz w:val="24"/>
          <w:szCs w:val="24"/>
          <w:highlight w:val="none"/>
        </w:rPr>
      </w:pPr>
    </w:p>
    <w:p w14:paraId="23999BEB">
      <w:pPr>
        <w:pStyle w:val="26"/>
        <w:rPr>
          <w:rFonts w:hint="eastAsia" w:ascii="宋体" w:hAnsi="宋体" w:eastAsia="宋体" w:cs="宋体"/>
          <w:color w:val="auto"/>
          <w:sz w:val="24"/>
          <w:szCs w:val="24"/>
          <w:highlight w:val="none"/>
        </w:rPr>
      </w:pPr>
    </w:p>
    <w:p w14:paraId="00F1CD75">
      <w:pPr>
        <w:pStyle w:val="26"/>
        <w:rPr>
          <w:rFonts w:hint="eastAsia" w:ascii="宋体" w:hAnsi="宋体" w:eastAsia="宋体" w:cs="宋体"/>
          <w:color w:val="auto"/>
          <w:sz w:val="24"/>
          <w:szCs w:val="24"/>
          <w:highlight w:val="none"/>
        </w:rPr>
      </w:pPr>
    </w:p>
    <w:p w14:paraId="57416AA1">
      <w:pPr>
        <w:rPr>
          <w:rFonts w:hint="eastAsia" w:ascii="宋体" w:hAnsi="宋体" w:eastAsia="宋体" w:cs="宋体"/>
          <w:color w:val="auto"/>
          <w:sz w:val="24"/>
          <w:szCs w:val="24"/>
          <w:highlight w:val="none"/>
        </w:rPr>
      </w:pPr>
    </w:p>
    <w:p w14:paraId="3669D240">
      <w:pPr>
        <w:rPr>
          <w:rFonts w:hint="eastAsia" w:ascii="宋体" w:hAnsi="宋体" w:eastAsia="宋体" w:cs="宋体"/>
          <w:color w:val="auto"/>
          <w:highlight w:val="none"/>
        </w:rPr>
      </w:pPr>
    </w:p>
    <w:p w14:paraId="5395941C">
      <w:pPr>
        <w:snapToGrid w:val="0"/>
        <w:spacing w:line="360" w:lineRule="auto"/>
        <w:rPr>
          <w:rFonts w:hint="eastAsia" w:ascii="宋体" w:hAnsi="宋体" w:eastAsia="宋体" w:cs="宋体"/>
          <w:color w:val="auto"/>
          <w:szCs w:val="28"/>
          <w:highlight w:val="none"/>
        </w:rPr>
      </w:pPr>
      <w:bookmarkStart w:id="139" w:name="_Toc23562"/>
      <w:bookmarkStart w:id="140" w:name="_Toc18250"/>
      <w:r>
        <w:rPr>
          <w:rFonts w:hint="eastAsia" w:ascii="宋体" w:hAnsi="宋体" w:eastAsia="宋体" w:cs="宋体"/>
          <w:color w:val="auto"/>
          <w:szCs w:val="28"/>
          <w:highlight w:val="none"/>
        </w:rPr>
        <w:t>（三）基本资格条件承诺函</w:t>
      </w:r>
      <w:bookmarkEnd w:id="139"/>
      <w:bookmarkEnd w:id="140"/>
    </w:p>
    <w:p w14:paraId="4906FC9C">
      <w:pPr>
        <w:widowControl/>
        <w:spacing w:line="530" w:lineRule="exact"/>
        <w:jc w:val="left"/>
        <w:rPr>
          <w:rFonts w:hint="eastAsia" w:ascii="宋体" w:hAnsi="宋体" w:eastAsia="宋体" w:cs="宋体"/>
          <w:color w:val="auto"/>
          <w:szCs w:val="28"/>
          <w:highlight w:val="none"/>
        </w:rPr>
      </w:pPr>
    </w:p>
    <w:p w14:paraId="3CADE4B7">
      <w:pPr>
        <w:tabs>
          <w:tab w:val="left" w:pos="6300"/>
        </w:tabs>
        <w:snapToGrid w:val="0"/>
        <w:spacing w:line="530" w:lineRule="exact"/>
        <w:jc w:val="center"/>
        <w:rPr>
          <w:rFonts w:hint="eastAsia" w:ascii="宋体" w:hAnsi="宋体" w:eastAsia="宋体" w:cs="宋体"/>
          <w:color w:val="auto"/>
          <w:szCs w:val="28"/>
          <w:highlight w:val="none"/>
        </w:rPr>
      </w:pPr>
      <w:r>
        <w:rPr>
          <w:rFonts w:hint="eastAsia" w:ascii="宋体" w:hAnsi="宋体" w:eastAsia="宋体" w:cs="宋体"/>
          <w:color w:val="auto"/>
          <w:szCs w:val="28"/>
          <w:highlight w:val="none"/>
        </w:rPr>
        <w:t>基本资格条件承诺函</w:t>
      </w:r>
    </w:p>
    <w:p w14:paraId="63B21B75">
      <w:pPr>
        <w:tabs>
          <w:tab w:val="left" w:pos="6300"/>
        </w:tabs>
        <w:snapToGrid w:val="0"/>
        <w:spacing w:line="530" w:lineRule="exact"/>
        <w:rPr>
          <w:rFonts w:hint="eastAsia" w:ascii="宋体" w:hAnsi="宋体" w:eastAsia="宋体" w:cs="宋体"/>
          <w:color w:val="auto"/>
          <w:szCs w:val="28"/>
          <w:highlight w:val="none"/>
        </w:rPr>
      </w:pPr>
    </w:p>
    <w:p w14:paraId="640346C5">
      <w:pPr>
        <w:tabs>
          <w:tab w:val="left" w:pos="6300"/>
        </w:tabs>
        <w:snapToGrid w:val="0"/>
        <w:spacing w:line="530" w:lineRule="exact"/>
        <w:rPr>
          <w:rFonts w:hint="eastAsia" w:ascii="宋体" w:hAnsi="宋体" w:eastAsia="宋体" w:cs="宋体"/>
          <w:color w:val="auto"/>
          <w:szCs w:val="28"/>
          <w:highlight w:val="none"/>
        </w:rPr>
      </w:pPr>
      <w:r>
        <w:rPr>
          <w:rFonts w:hint="eastAsia" w:ascii="宋体" w:hAnsi="宋体" w:eastAsia="宋体" w:cs="宋体"/>
          <w:color w:val="auto"/>
          <w:szCs w:val="28"/>
          <w:highlight w:val="none"/>
        </w:rPr>
        <w:t>致</w:t>
      </w: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（采购人名称）：</w:t>
      </w:r>
    </w:p>
    <w:p w14:paraId="2BB9515E">
      <w:pPr>
        <w:tabs>
          <w:tab w:val="left" w:pos="6300"/>
        </w:tabs>
        <w:snapToGrid w:val="0"/>
        <w:spacing w:line="530" w:lineRule="exact"/>
        <w:ind w:firstLine="56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（供应商名称）郑重承诺：</w:t>
      </w:r>
    </w:p>
    <w:p w14:paraId="78D73E0B">
      <w:pPr>
        <w:spacing w:line="530" w:lineRule="exact"/>
        <w:ind w:firstLine="56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1.我方具有良好的商业信誉和健全的财务会计制度，具有履行合同所必需的设备和专业技术能力，具</w:t>
      </w:r>
      <w:r>
        <w:rPr>
          <w:rFonts w:hint="eastAsia" w:ascii="宋体" w:hAnsi="宋体" w:eastAsia="宋体" w:cs="宋体"/>
          <w:color w:val="auto"/>
          <w:szCs w:val="28"/>
          <w:highlight w:val="none"/>
          <w:lang w:val="zh-CN"/>
        </w:rPr>
        <w:t>有依法缴纳税收和社会保障金的良好记录</w:t>
      </w:r>
      <w:r>
        <w:rPr>
          <w:rFonts w:hint="eastAsia" w:ascii="宋体" w:hAnsi="宋体" w:eastAsia="宋体" w:cs="宋体"/>
          <w:color w:val="auto"/>
          <w:szCs w:val="28"/>
          <w:highlight w:val="none"/>
        </w:rPr>
        <w:t>，参加本项目采购活动前三年内无重大违法活动记录。</w:t>
      </w:r>
    </w:p>
    <w:p w14:paraId="3AC13E28">
      <w:pPr>
        <w:spacing w:line="530" w:lineRule="exact"/>
        <w:ind w:firstLine="56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2.我方未</w:t>
      </w:r>
      <w:r>
        <w:rPr>
          <w:rFonts w:hint="eastAsia" w:ascii="宋体" w:hAnsi="宋体" w:cs="宋体"/>
          <w:color w:val="auto"/>
          <w:szCs w:val="28"/>
          <w:highlight w:val="none"/>
          <w:lang w:eastAsia="zh-CN"/>
        </w:rPr>
        <w:t>列入</w:t>
      </w:r>
      <w:r>
        <w:rPr>
          <w:rFonts w:hint="eastAsia" w:ascii="宋体" w:hAnsi="宋体" w:eastAsia="宋体" w:cs="宋体"/>
          <w:color w:val="auto"/>
          <w:szCs w:val="28"/>
          <w:highlight w:val="none"/>
        </w:rPr>
        <w:t>信用中国网站（www.creditchina.gov.cn）“失信被执行人</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重大税收违法案件当事人名单”中，也未列入中国政府采购网（www.ccgp.gov.cn）“政府采购严重违法失信行为记录名单”中。</w:t>
      </w:r>
    </w:p>
    <w:p w14:paraId="151F9B04">
      <w:pPr>
        <w:spacing w:line="530" w:lineRule="exact"/>
        <w:ind w:firstLine="56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3.我方在采购项目评审（评标）环节结束后，随时接受采购人、采购代理机构的检查验证，配合提供相关证明材料，证明符合《中华人民共和国政府采购法》规定的投标人基本资格条件。</w:t>
      </w:r>
    </w:p>
    <w:p w14:paraId="2BF3215A">
      <w:pPr>
        <w:tabs>
          <w:tab w:val="left" w:pos="6300"/>
        </w:tabs>
        <w:snapToGrid w:val="0"/>
        <w:spacing w:line="530" w:lineRule="exact"/>
        <w:ind w:firstLine="56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我方对以上承诺负全部法律责任。</w:t>
      </w:r>
    </w:p>
    <w:p w14:paraId="46AEA2BC">
      <w:pPr>
        <w:tabs>
          <w:tab w:val="left" w:pos="6300"/>
        </w:tabs>
        <w:snapToGrid w:val="0"/>
        <w:spacing w:line="530" w:lineRule="exact"/>
        <w:ind w:firstLine="56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特此承诺。</w:t>
      </w:r>
    </w:p>
    <w:p w14:paraId="7E907445">
      <w:pPr>
        <w:tabs>
          <w:tab w:val="left" w:pos="6300"/>
        </w:tabs>
        <w:snapToGrid w:val="0"/>
        <w:spacing w:line="530" w:lineRule="exact"/>
        <w:rPr>
          <w:rFonts w:hint="eastAsia" w:ascii="宋体" w:hAnsi="宋体" w:eastAsia="宋体" w:cs="宋体"/>
          <w:color w:val="auto"/>
          <w:szCs w:val="28"/>
          <w:highlight w:val="none"/>
        </w:rPr>
      </w:pPr>
    </w:p>
    <w:p w14:paraId="7BE884CE">
      <w:pPr>
        <w:tabs>
          <w:tab w:val="left" w:pos="6300"/>
        </w:tabs>
        <w:snapToGrid w:val="0"/>
        <w:spacing w:line="530" w:lineRule="exact"/>
        <w:ind w:right="424" w:firstLine="570"/>
        <w:jc w:val="right"/>
        <w:rPr>
          <w:rFonts w:hint="eastAsia" w:ascii="宋体" w:hAnsi="宋体" w:eastAsia="宋体" w:cs="宋体"/>
          <w:color w:val="auto"/>
          <w:szCs w:val="28"/>
          <w:highlight w:val="none"/>
        </w:rPr>
      </w:pPr>
      <w:r>
        <w:rPr>
          <w:rFonts w:hint="eastAsia" w:ascii="宋体" w:hAnsi="宋体" w:eastAsia="宋体" w:cs="宋体"/>
          <w:color w:val="auto"/>
          <w:szCs w:val="28"/>
          <w:highlight w:val="none"/>
        </w:rPr>
        <w:t>（供应商公章）</w:t>
      </w:r>
    </w:p>
    <w:p w14:paraId="2AE9AF1B">
      <w:pPr>
        <w:tabs>
          <w:tab w:val="left" w:pos="6300"/>
        </w:tabs>
        <w:snapToGrid w:val="0"/>
        <w:spacing w:line="530" w:lineRule="exact"/>
        <w:ind w:right="480" w:firstLine="570"/>
        <w:jc w:val="right"/>
        <w:rPr>
          <w:rFonts w:hint="eastAsia" w:ascii="宋体" w:hAnsi="宋体" w:eastAsia="宋体" w:cs="宋体"/>
          <w:color w:val="auto"/>
          <w:szCs w:val="28"/>
          <w:highlight w:val="none"/>
        </w:rPr>
      </w:pPr>
      <w:r>
        <w:rPr>
          <w:rFonts w:hint="eastAsia" w:ascii="宋体" w:hAnsi="宋体" w:eastAsia="宋体" w:cs="宋体"/>
          <w:color w:val="auto"/>
          <w:szCs w:val="28"/>
          <w:highlight w:val="none"/>
        </w:rPr>
        <w:t>年   月   日</w:t>
      </w:r>
    </w:p>
    <w:p w14:paraId="2EE69559">
      <w:pPr>
        <w:tabs>
          <w:tab w:val="left" w:pos="6300"/>
        </w:tabs>
        <w:snapToGrid w:val="0"/>
        <w:spacing w:line="312" w:lineRule="auto"/>
        <w:rPr>
          <w:rFonts w:hint="eastAsia" w:ascii="宋体" w:hAnsi="宋体" w:eastAsia="宋体" w:cs="宋体"/>
          <w:color w:val="auto"/>
          <w:sz w:val="24"/>
          <w:szCs w:val="24"/>
          <w:highlight w:val="none"/>
        </w:rPr>
      </w:pPr>
    </w:p>
    <w:p w14:paraId="10C3A80C">
      <w:pPr>
        <w:snapToGrid w:val="0"/>
        <w:spacing w:line="360" w:lineRule="auto"/>
        <w:rPr>
          <w:rFonts w:hint="eastAsia" w:ascii="宋体" w:hAnsi="宋体" w:eastAsia="宋体" w:cs="宋体"/>
          <w:color w:val="auto"/>
          <w:sz w:val="24"/>
          <w:szCs w:val="24"/>
          <w:highlight w:val="none"/>
        </w:rPr>
      </w:pPr>
    </w:p>
    <w:p w14:paraId="4E07059F">
      <w:pPr>
        <w:snapToGrid w:val="0"/>
        <w:spacing w:line="360" w:lineRule="auto"/>
        <w:rPr>
          <w:rFonts w:hint="eastAsia" w:ascii="宋体" w:hAnsi="宋体" w:eastAsia="宋体" w:cs="宋体"/>
          <w:color w:val="auto"/>
          <w:sz w:val="24"/>
          <w:szCs w:val="24"/>
          <w:highlight w:val="none"/>
        </w:rPr>
      </w:pPr>
      <w:bookmarkStart w:id="141" w:name="_Toc20081"/>
      <w:bookmarkStart w:id="142" w:name="_Toc8424"/>
    </w:p>
    <w:p w14:paraId="343B7A2E">
      <w:pPr>
        <w:snapToGrid w:val="0"/>
        <w:spacing w:line="360" w:lineRule="auto"/>
        <w:rPr>
          <w:rFonts w:hint="eastAsia" w:ascii="宋体" w:hAnsi="宋体" w:eastAsia="宋体" w:cs="宋体"/>
          <w:color w:val="auto"/>
          <w:sz w:val="24"/>
          <w:szCs w:val="24"/>
          <w:highlight w:val="none"/>
        </w:rPr>
      </w:pPr>
    </w:p>
    <w:p w14:paraId="261BA4D6">
      <w:pPr>
        <w:snapToGrid w:val="0"/>
        <w:spacing w:line="360" w:lineRule="auto"/>
        <w:rPr>
          <w:rFonts w:hint="eastAsia" w:ascii="宋体" w:hAnsi="宋体" w:eastAsia="宋体" w:cs="宋体"/>
          <w:color w:val="auto"/>
          <w:sz w:val="24"/>
          <w:szCs w:val="24"/>
          <w:highlight w:val="none"/>
        </w:rPr>
      </w:pPr>
    </w:p>
    <w:p w14:paraId="2AF332BD">
      <w:pPr>
        <w:snapToGrid w:val="0"/>
        <w:spacing w:line="360" w:lineRule="auto"/>
        <w:rPr>
          <w:rFonts w:hint="eastAsia" w:ascii="宋体" w:hAnsi="宋体" w:eastAsia="宋体" w:cs="宋体"/>
          <w:color w:val="auto"/>
          <w:sz w:val="24"/>
          <w:szCs w:val="24"/>
          <w:highlight w:val="none"/>
        </w:rPr>
      </w:pPr>
    </w:p>
    <w:p w14:paraId="40031426">
      <w:pPr>
        <w:snapToGrid w:val="0"/>
        <w:spacing w:line="360" w:lineRule="auto"/>
        <w:rPr>
          <w:rFonts w:hint="eastAsia" w:ascii="宋体" w:hAnsi="宋体" w:eastAsia="宋体" w:cs="宋体"/>
          <w:color w:val="auto"/>
          <w:sz w:val="24"/>
          <w:szCs w:val="24"/>
          <w:highlight w:val="none"/>
        </w:rPr>
      </w:pPr>
    </w:p>
    <w:p w14:paraId="49751CB7">
      <w:pPr>
        <w:snapToGrid w:val="0"/>
        <w:spacing w:line="360" w:lineRule="auto"/>
        <w:rPr>
          <w:rFonts w:hint="eastAsia" w:ascii="宋体" w:hAnsi="宋体" w:eastAsia="宋体" w:cs="宋体"/>
          <w:color w:val="auto"/>
          <w:sz w:val="24"/>
          <w:szCs w:val="24"/>
          <w:highlight w:val="none"/>
        </w:rPr>
      </w:pPr>
    </w:p>
    <w:bookmarkEnd w:id="141"/>
    <w:bookmarkEnd w:id="142"/>
    <w:p w14:paraId="1DED6580">
      <w:pPr>
        <w:keepNext w:val="0"/>
        <w:keepLines w:val="0"/>
        <w:pageBreakBefore w:val="0"/>
        <w:widowControl/>
        <w:tabs>
          <w:tab w:val="left" w:pos="6300"/>
        </w:tabs>
        <w:kinsoku/>
        <w:wordWrap/>
        <w:overflowPunct/>
        <w:topLinePunct w:val="0"/>
        <w:autoSpaceDE/>
        <w:autoSpaceDN/>
        <w:bidi w:val="0"/>
        <w:adjustRightInd/>
        <w:snapToGrid w:val="0"/>
        <w:spacing w:line="560" w:lineRule="exact"/>
        <w:ind w:firstLine="480"/>
        <w:textAlignment w:val="auto"/>
        <w:rPr>
          <w:rFonts w:hint="eastAsia" w:ascii="宋体" w:hAnsi="宋体" w:eastAsia="宋体" w:cs="宋体"/>
          <w:b w:val="0"/>
          <w:bCs w:val="0"/>
          <w:color w:val="auto"/>
          <w:sz w:val="24"/>
          <w:szCs w:val="24"/>
          <w:highlight w:val="none"/>
        </w:rPr>
      </w:pPr>
      <w:bookmarkStart w:id="143" w:name="_Toc1959"/>
      <w:bookmarkStart w:id="144" w:name="_Toc26573"/>
      <w:r>
        <w:rPr>
          <w:rFonts w:hint="eastAsia" w:ascii="宋体" w:hAnsi="宋体" w:cs="宋体"/>
          <w:b w:val="0"/>
          <w:bCs w:val="0"/>
          <w:color w:val="auto"/>
          <w:sz w:val="28"/>
          <w:szCs w:val="28"/>
          <w:highlight w:val="none"/>
          <w:lang w:eastAsia="zh-CN"/>
        </w:rPr>
        <w:t>（四）</w:t>
      </w:r>
      <w:r>
        <w:rPr>
          <w:rFonts w:hint="eastAsia" w:ascii="宋体" w:hAnsi="宋体" w:eastAsia="宋体" w:cs="宋体"/>
          <w:b w:val="0"/>
          <w:bCs w:val="0"/>
          <w:color w:val="auto"/>
          <w:sz w:val="28"/>
          <w:szCs w:val="28"/>
          <w:highlight w:val="none"/>
          <w:lang w:val="en-US" w:eastAsia="zh-CN"/>
        </w:rPr>
        <w:t>投标人无关联、无利害关系</w:t>
      </w:r>
      <w:r>
        <w:rPr>
          <w:rFonts w:hint="eastAsia" w:ascii="宋体" w:hAnsi="宋体" w:eastAsia="宋体" w:cs="宋体"/>
          <w:b w:val="0"/>
          <w:bCs w:val="0"/>
          <w:color w:val="auto"/>
          <w:sz w:val="28"/>
          <w:szCs w:val="28"/>
          <w:highlight w:val="none"/>
        </w:rPr>
        <w:t>承诺书</w:t>
      </w:r>
    </w:p>
    <w:p w14:paraId="13627904">
      <w:pPr>
        <w:keepNext w:val="0"/>
        <w:keepLines w:val="0"/>
        <w:pageBreakBefore w:val="0"/>
        <w:widowControl/>
        <w:tabs>
          <w:tab w:val="left" w:pos="6300"/>
        </w:tabs>
        <w:kinsoku/>
        <w:wordWrap/>
        <w:overflowPunct/>
        <w:topLinePunct w:val="0"/>
        <w:autoSpaceDE/>
        <w:autoSpaceDN/>
        <w:bidi w:val="0"/>
        <w:adjustRightInd/>
        <w:snapToGrid w:val="0"/>
        <w:spacing w:line="560" w:lineRule="exact"/>
        <w:ind w:firstLine="480"/>
        <w:jc w:val="center"/>
        <w:textAlignment w:val="auto"/>
        <w:rPr>
          <w:rFonts w:hint="eastAsia" w:ascii="宋体" w:hAnsi="宋体" w:eastAsia="宋体" w:cs="宋体"/>
          <w:b/>
          <w:bCs/>
          <w:color w:val="auto"/>
          <w:sz w:val="28"/>
          <w:szCs w:val="28"/>
          <w:highlight w:val="none"/>
          <w:lang w:val="en-US" w:eastAsia="zh-CN"/>
        </w:rPr>
      </w:pPr>
    </w:p>
    <w:p w14:paraId="3F3422F9">
      <w:pPr>
        <w:keepNext w:val="0"/>
        <w:keepLines w:val="0"/>
        <w:pageBreakBefore w:val="0"/>
        <w:widowControl/>
        <w:tabs>
          <w:tab w:val="left" w:pos="6300"/>
        </w:tabs>
        <w:kinsoku/>
        <w:wordWrap/>
        <w:overflowPunct/>
        <w:topLinePunct w:val="0"/>
        <w:autoSpaceDE/>
        <w:autoSpaceDN/>
        <w:bidi w:val="0"/>
        <w:adjustRightInd/>
        <w:snapToGrid w:val="0"/>
        <w:spacing w:line="560" w:lineRule="exact"/>
        <w:ind w:firstLine="480"/>
        <w:jc w:val="center"/>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投标人无关联、无利害关系</w:t>
      </w:r>
      <w:r>
        <w:rPr>
          <w:rFonts w:hint="eastAsia" w:ascii="宋体" w:hAnsi="宋体" w:eastAsia="宋体" w:cs="宋体"/>
          <w:b w:val="0"/>
          <w:bCs w:val="0"/>
          <w:color w:val="auto"/>
          <w:sz w:val="28"/>
          <w:szCs w:val="28"/>
          <w:highlight w:val="none"/>
        </w:rPr>
        <w:t>承诺书</w:t>
      </w:r>
    </w:p>
    <w:p w14:paraId="19D53E78">
      <w:pPr>
        <w:keepNext w:val="0"/>
        <w:keepLines w:val="0"/>
        <w:pageBreakBefore w:val="0"/>
        <w:widowControl/>
        <w:tabs>
          <w:tab w:val="left" w:pos="6300"/>
        </w:tabs>
        <w:kinsoku/>
        <w:wordWrap/>
        <w:overflowPunct/>
        <w:topLinePunct w:val="0"/>
        <w:autoSpaceDE/>
        <w:autoSpaceDN/>
        <w:bidi w:val="0"/>
        <w:adjustRightInd/>
        <w:snapToGrid w:val="0"/>
        <w:spacing w:line="560" w:lineRule="exact"/>
        <w:ind w:firstLine="480"/>
        <w:jc w:val="center"/>
        <w:textAlignment w:val="auto"/>
        <w:rPr>
          <w:rFonts w:hint="eastAsia" w:ascii="宋体" w:hAnsi="宋体" w:eastAsia="宋体" w:cs="宋体"/>
          <w:b w:val="0"/>
          <w:bCs w:val="0"/>
          <w:color w:val="auto"/>
          <w:sz w:val="28"/>
          <w:szCs w:val="28"/>
          <w:highlight w:val="none"/>
        </w:rPr>
      </w:pPr>
    </w:p>
    <w:p w14:paraId="3AD99D22">
      <w:pPr>
        <w:keepNext w:val="0"/>
        <w:keepLines w:val="0"/>
        <w:pageBreakBefore w:val="0"/>
        <w:widowControl/>
        <w:tabs>
          <w:tab w:val="left" w:pos="6300"/>
        </w:tabs>
        <w:kinsoku/>
        <w:wordWrap/>
        <w:overflowPunct/>
        <w:topLinePunct w:val="0"/>
        <w:autoSpaceDE/>
        <w:autoSpaceDN/>
        <w:bidi w:val="0"/>
        <w:adjustRightInd/>
        <w:snapToGrid w:val="0"/>
        <w:spacing w:line="560" w:lineRule="exact"/>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致：</w:t>
      </w:r>
      <w:r>
        <w:rPr>
          <w:rFonts w:hint="eastAsia" w:ascii="宋体" w:hAnsi="宋体" w:eastAsia="宋体" w:cs="宋体"/>
          <w:color w:val="auto"/>
          <w:sz w:val="28"/>
          <w:szCs w:val="28"/>
          <w:highlight w:val="none"/>
          <w:lang w:val="en-US" w:eastAsia="zh-CN"/>
        </w:rPr>
        <w:t>巫溪县中医院</w:t>
      </w:r>
    </w:p>
    <w:p w14:paraId="3E076FE1">
      <w:pPr>
        <w:keepNext w:val="0"/>
        <w:keepLines w:val="0"/>
        <w:pageBreakBefore w:val="0"/>
        <w:widowControl/>
        <w:tabs>
          <w:tab w:val="left" w:pos="6300"/>
        </w:tabs>
        <w:kinsoku/>
        <w:wordWrap/>
        <w:overflowPunct/>
        <w:topLinePunct w:val="0"/>
        <w:autoSpaceDE/>
        <w:autoSpaceDN/>
        <w:bidi w:val="0"/>
        <w:adjustRightInd/>
        <w:snapToGrid w:val="0"/>
        <w:spacing w:line="560" w:lineRule="exact"/>
        <w:ind w:firstLine="48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本人代表所在企业郑重承诺</w:t>
      </w:r>
      <w:r>
        <w:rPr>
          <w:rFonts w:hint="eastAsia" w:ascii="宋体" w:hAnsi="宋体" w:cs="宋体"/>
          <w:color w:val="auto"/>
          <w:sz w:val="28"/>
          <w:szCs w:val="28"/>
          <w:highlight w:val="none"/>
          <w:lang w:eastAsia="zh-CN"/>
        </w:rPr>
        <w:t>：</w:t>
      </w:r>
    </w:p>
    <w:p w14:paraId="04B1E246">
      <w:pPr>
        <w:keepNext w:val="0"/>
        <w:keepLines w:val="0"/>
        <w:pageBreakBefore w:val="0"/>
        <w:widowControl/>
        <w:tabs>
          <w:tab w:val="left" w:pos="6300"/>
        </w:tabs>
        <w:kinsoku/>
        <w:wordWrap/>
        <w:overflowPunct/>
        <w:topLinePunct w:val="0"/>
        <w:autoSpaceDE/>
        <w:autoSpaceDN/>
        <w:bidi w:val="0"/>
        <w:adjustRightInd/>
        <w:snapToGrid w:val="0"/>
        <w:spacing w:line="560" w:lineRule="exact"/>
        <w:ind w:firstLine="48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在参与贵单位</w:t>
      </w:r>
      <w:r>
        <w:rPr>
          <w:rFonts w:hint="eastAsia" w:ascii="宋体" w:hAnsi="宋体" w:eastAsia="宋体" w:cs="宋体"/>
          <w:color w:val="auto"/>
          <w:sz w:val="28"/>
          <w:szCs w:val="28"/>
          <w:highlight w:val="none"/>
          <w:lang w:val="en-US" w:eastAsia="zh-CN"/>
        </w:rPr>
        <w:t>本次</w:t>
      </w:r>
      <w:r>
        <w:rPr>
          <w:rFonts w:hint="eastAsia" w:ascii="宋体" w:hAnsi="宋体" w:eastAsia="宋体" w:cs="宋体"/>
          <w:color w:val="auto"/>
          <w:sz w:val="28"/>
          <w:szCs w:val="28"/>
          <w:highlight w:val="none"/>
        </w:rPr>
        <w:t>举办的</w:t>
      </w:r>
      <w:r>
        <w:rPr>
          <w:rFonts w:hint="eastAsia" w:ascii="宋体" w:hAnsi="宋体" w:eastAsia="宋体" w:cs="宋体"/>
          <w:color w:val="auto"/>
          <w:sz w:val="28"/>
          <w:szCs w:val="28"/>
          <w:highlight w:val="none"/>
          <w:lang w:val="en-US" w:eastAsia="zh-CN"/>
        </w:rPr>
        <w:t xml:space="preserve">       （项目名称）</w:t>
      </w:r>
      <w:r>
        <w:rPr>
          <w:rFonts w:hint="eastAsia" w:ascii="宋体" w:hAnsi="宋体" w:eastAsia="宋体" w:cs="宋体"/>
          <w:color w:val="auto"/>
          <w:sz w:val="28"/>
          <w:szCs w:val="28"/>
          <w:highlight w:val="none"/>
        </w:rPr>
        <w:t>相关招</w:t>
      </w:r>
      <w:r>
        <w:rPr>
          <w:rFonts w:hint="eastAsia" w:ascii="宋体" w:hAnsi="宋体" w:eastAsia="宋体" w:cs="宋体"/>
          <w:color w:val="auto"/>
          <w:sz w:val="28"/>
          <w:szCs w:val="28"/>
          <w:highlight w:val="none"/>
          <w:lang w:val="en-US" w:eastAsia="zh-CN"/>
        </w:rPr>
        <w:t>投</w:t>
      </w:r>
      <w:r>
        <w:rPr>
          <w:rFonts w:hint="eastAsia" w:ascii="宋体" w:hAnsi="宋体" w:eastAsia="宋体" w:cs="宋体"/>
          <w:color w:val="auto"/>
          <w:sz w:val="28"/>
          <w:szCs w:val="28"/>
          <w:highlight w:val="none"/>
        </w:rPr>
        <w:t>标活动中</w:t>
      </w:r>
      <w:r>
        <w:rPr>
          <w:rFonts w:hint="eastAsia" w:ascii="宋体" w:hAnsi="宋体" w:eastAsia="宋体" w:cs="宋体"/>
          <w:color w:val="auto"/>
          <w:sz w:val="28"/>
          <w:szCs w:val="28"/>
          <w:highlight w:val="none"/>
          <w:lang w:eastAsia="zh-CN"/>
        </w:rPr>
        <w:t>：</w:t>
      </w:r>
    </w:p>
    <w:p w14:paraId="1C046FD5">
      <w:pPr>
        <w:keepNext w:val="0"/>
        <w:keepLines w:val="0"/>
        <w:pageBreakBefore w:val="0"/>
        <w:widowControl/>
        <w:tabs>
          <w:tab w:val="left" w:pos="6300"/>
        </w:tabs>
        <w:kinsoku/>
        <w:wordWrap/>
        <w:overflowPunct/>
        <w:topLinePunct w:val="0"/>
        <w:autoSpaceDE/>
        <w:autoSpaceDN/>
        <w:bidi w:val="0"/>
        <w:adjustRightInd/>
        <w:snapToGrid w:val="0"/>
        <w:spacing w:line="560" w:lineRule="exact"/>
        <w:ind w:firstLine="48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本公司</w:t>
      </w:r>
      <w:r>
        <w:rPr>
          <w:rFonts w:hint="eastAsia" w:ascii="宋体" w:hAnsi="宋体" w:eastAsia="宋体" w:cs="宋体"/>
          <w:color w:val="auto"/>
          <w:sz w:val="28"/>
          <w:szCs w:val="28"/>
          <w:highlight w:val="none"/>
        </w:rPr>
        <w:t>及其所持有或参股的任何企业，不存在与招标人及其关联企业存在</w:t>
      </w:r>
      <w:r>
        <w:rPr>
          <w:rFonts w:hint="eastAsia" w:ascii="宋体" w:hAnsi="宋体" w:eastAsia="宋体" w:cs="宋体"/>
          <w:color w:val="auto"/>
          <w:sz w:val="28"/>
          <w:szCs w:val="28"/>
          <w:highlight w:val="none"/>
          <w:lang w:val="en-US" w:eastAsia="zh-CN"/>
        </w:rPr>
        <w:t>任何</w:t>
      </w:r>
      <w:r>
        <w:rPr>
          <w:rFonts w:hint="eastAsia" w:ascii="宋体" w:hAnsi="宋体" w:eastAsia="宋体" w:cs="宋体"/>
          <w:color w:val="auto"/>
          <w:sz w:val="28"/>
          <w:szCs w:val="28"/>
          <w:highlight w:val="none"/>
        </w:rPr>
        <w:t>直接或间接的关联</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利害</w:t>
      </w:r>
      <w:r>
        <w:rPr>
          <w:rFonts w:hint="eastAsia" w:ascii="宋体" w:hAnsi="宋体" w:eastAsia="宋体" w:cs="宋体"/>
          <w:color w:val="auto"/>
          <w:sz w:val="28"/>
          <w:szCs w:val="28"/>
          <w:highlight w:val="none"/>
        </w:rPr>
        <w:t>关系</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包括但不限于股权关系、财务关系、管理关系、人员关系等</w:t>
      </w:r>
      <w:r>
        <w:rPr>
          <w:rFonts w:hint="eastAsia" w:ascii="宋体" w:hAnsi="宋体" w:cs="宋体"/>
          <w:color w:val="auto"/>
          <w:sz w:val="28"/>
          <w:szCs w:val="28"/>
          <w:highlight w:val="none"/>
          <w:lang w:eastAsia="zh-CN"/>
        </w:rPr>
        <w:t>；</w:t>
      </w:r>
    </w:p>
    <w:p w14:paraId="70DD0BC3">
      <w:pPr>
        <w:keepNext w:val="0"/>
        <w:keepLines w:val="0"/>
        <w:pageBreakBefore w:val="0"/>
        <w:widowControl/>
        <w:tabs>
          <w:tab w:val="left" w:pos="6300"/>
        </w:tabs>
        <w:kinsoku/>
        <w:wordWrap/>
        <w:overflowPunct/>
        <w:topLinePunct w:val="0"/>
        <w:autoSpaceDE/>
        <w:autoSpaceDN/>
        <w:bidi w:val="0"/>
        <w:adjustRightInd/>
        <w:snapToGrid w:val="0"/>
        <w:spacing w:line="560" w:lineRule="exact"/>
        <w:ind w:firstLine="48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.本</w:t>
      </w:r>
      <w:r>
        <w:rPr>
          <w:rFonts w:hint="eastAsia" w:ascii="宋体" w:hAnsi="宋体" w:eastAsia="宋体" w:cs="宋体"/>
          <w:color w:val="auto"/>
          <w:sz w:val="28"/>
          <w:szCs w:val="28"/>
          <w:highlight w:val="none"/>
          <w:lang w:val="en-US" w:eastAsia="zh-CN"/>
        </w:rPr>
        <w:t>公司参与本项目招投标工作后，</w:t>
      </w:r>
      <w:r>
        <w:rPr>
          <w:rFonts w:hint="eastAsia" w:ascii="宋体" w:hAnsi="宋体" w:eastAsia="宋体" w:cs="宋体"/>
          <w:color w:val="auto"/>
          <w:sz w:val="28"/>
          <w:szCs w:val="28"/>
          <w:highlight w:val="none"/>
        </w:rPr>
        <w:t>本</w:t>
      </w:r>
      <w:r>
        <w:rPr>
          <w:rFonts w:hint="eastAsia" w:ascii="宋体" w:hAnsi="宋体" w:eastAsia="宋体" w:cs="宋体"/>
          <w:color w:val="auto"/>
          <w:sz w:val="28"/>
          <w:szCs w:val="28"/>
          <w:highlight w:val="none"/>
          <w:lang w:val="en-US" w:eastAsia="zh-CN"/>
        </w:rPr>
        <w:t>公司</w:t>
      </w:r>
      <w:r>
        <w:rPr>
          <w:rFonts w:hint="eastAsia" w:ascii="宋体" w:hAnsi="宋体" w:eastAsia="宋体" w:cs="宋体"/>
          <w:color w:val="auto"/>
          <w:sz w:val="28"/>
          <w:szCs w:val="28"/>
          <w:highlight w:val="none"/>
        </w:rPr>
        <w:t>所持有或参股的任何企业，不</w:t>
      </w:r>
      <w:r>
        <w:rPr>
          <w:rFonts w:hint="eastAsia" w:ascii="宋体" w:hAnsi="宋体" w:eastAsia="宋体" w:cs="宋体"/>
          <w:color w:val="auto"/>
          <w:sz w:val="28"/>
          <w:szCs w:val="28"/>
          <w:highlight w:val="none"/>
          <w:lang w:val="en-US" w:eastAsia="zh-CN"/>
        </w:rPr>
        <w:t>再</w:t>
      </w:r>
      <w:r>
        <w:rPr>
          <w:rFonts w:hint="eastAsia" w:ascii="宋体" w:hAnsi="宋体" w:eastAsia="宋体" w:cs="宋体"/>
          <w:color w:val="auto"/>
          <w:sz w:val="28"/>
          <w:szCs w:val="28"/>
          <w:highlight w:val="none"/>
        </w:rPr>
        <w:t>参与本次招标项目投标</w:t>
      </w:r>
      <w:r>
        <w:rPr>
          <w:rFonts w:hint="eastAsia" w:ascii="宋体" w:hAnsi="宋体" w:cs="宋体"/>
          <w:color w:val="auto"/>
          <w:sz w:val="28"/>
          <w:szCs w:val="28"/>
          <w:highlight w:val="none"/>
          <w:lang w:eastAsia="zh-CN"/>
        </w:rPr>
        <w:t>；</w:t>
      </w:r>
    </w:p>
    <w:p w14:paraId="6AF98794">
      <w:pPr>
        <w:keepNext w:val="0"/>
        <w:keepLines w:val="0"/>
        <w:pageBreakBefore w:val="0"/>
        <w:widowControl/>
        <w:tabs>
          <w:tab w:val="left" w:pos="6300"/>
        </w:tabs>
        <w:kinsoku/>
        <w:wordWrap/>
        <w:overflowPunct/>
        <w:topLinePunct w:val="0"/>
        <w:autoSpaceDE/>
        <w:autoSpaceDN/>
        <w:bidi w:val="0"/>
        <w:adjustRightInd/>
        <w:snapToGrid w:val="0"/>
        <w:spacing w:line="560" w:lineRule="exact"/>
        <w:ind w:firstLine="48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本</w:t>
      </w:r>
      <w:r>
        <w:rPr>
          <w:rFonts w:hint="eastAsia" w:ascii="宋体" w:hAnsi="宋体" w:eastAsia="宋体" w:cs="宋体"/>
          <w:color w:val="auto"/>
          <w:sz w:val="28"/>
          <w:szCs w:val="28"/>
          <w:highlight w:val="none"/>
          <w:lang w:val="en-US" w:eastAsia="zh-CN"/>
        </w:rPr>
        <w:t>公司</w:t>
      </w:r>
      <w:r>
        <w:rPr>
          <w:rFonts w:hint="eastAsia" w:ascii="宋体" w:hAnsi="宋体" w:eastAsia="宋体" w:cs="宋体"/>
          <w:color w:val="auto"/>
          <w:sz w:val="28"/>
          <w:szCs w:val="28"/>
          <w:highlight w:val="none"/>
        </w:rPr>
        <w:t>将遵守国家法律法规和相关规定</w:t>
      </w:r>
      <w:r>
        <w:rPr>
          <w:rFonts w:hint="eastAsia" w:ascii="宋体" w:hAnsi="宋体" w:eastAsia="宋体" w:cs="宋体"/>
          <w:color w:val="auto"/>
          <w:sz w:val="28"/>
          <w:szCs w:val="28"/>
          <w:highlight w:val="none"/>
          <w:lang w:val="en-US" w:eastAsia="zh-CN"/>
        </w:rPr>
        <w:t>以及</w:t>
      </w:r>
      <w:r>
        <w:rPr>
          <w:rFonts w:hint="eastAsia" w:ascii="宋体" w:hAnsi="宋体" w:eastAsia="宋体" w:cs="宋体"/>
          <w:color w:val="auto"/>
          <w:sz w:val="28"/>
          <w:szCs w:val="28"/>
          <w:highlight w:val="none"/>
        </w:rPr>
        <w:t>招标文件</w:t>
      </w:r>
      <w:r>
        <w:rPr>
          <w:rFonts w:hint="eastAsia" w:ascii="宋体" w:hAnsi="宋体" w:eastAsia="宋体" w:cs="宋体"/>
          <w:color w:val="auto"/>
          <w:sz w:val="28"/>
          <w:szCs w:val="28"/>
          <w:highlight w:val="none"/>
          <w:lang w:val="en-US" w:eastAsia="zh-CN"/>
        </w:rPr>
        <w:t>要求</w:t>
      </w:r>
      <w:r>
        <w:rPr>
          <w:rFonts w:hint="eastAsia" w:ascii="宋体" w:hAnsi="宋体" w:eastAsia="宋体" w:cs="宋体"/>
          <w:color w:val="auto"/>
          <w:sz w:val="28"/>
          <w:szCs w:val="28"/>
          <w:highlight w:val="none"/>
        </w:rPr>
        <w:t>，以诚信、公平、公正的态度参与投标，确保投标过程</w:t>
      </w:r>
      <w:r>
        <w:rPr>
          <w:rFonts w:hint="eastAsia" w:ascii="宋体" w:hAnsi="宋体" w:eastAsia="宋体" w:cs="宋体"/>
          <w:color w:val="auto"/>
          <w:sz w:val="28"/>
          <w:szCs w:val="28"/>
          <w:highlight w:val="none"/>
          <w:lang w:val="en-US" w:eastAsia="zh-CN"/>
        </w:rPr>
        <w:t>公平竞争。</w:t>
      </w:r>
    </w:p>
    <w:p w14:paraId="3ECA8AA5">
      <w:pPr>
        <w:keepNext w:val="0"/>
        <w:keepLines w:val="0"/>
        <w:pageBreakBefore w:val="0"/>
        <w:widowControl/>
        <w:tabs>
          <w:tab w:val="left" w:pos="6300"/>
        </w:tabs>
        <w:kinsoku/>
        <w:wordWrap/>
        <w:overflowPunct/>
        <w:topLinePunct w:val="0"/>
        <w:autoSpaceDE/>
        <w:autoSpaceDN/>
        <w:bidi w:val="0"/>
        <w:adjustRightInd/>
        <w:snapToGrid w:val="0"/>
        <w:spacing w:line="560" w:lineRule="exact"/>
        <w:ind w:firstLine="48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4.如</w:t>
      </w:r>
      <w:r>
        <w:rPr>
          <w:rFonts w:hint="eastAsia" w:ascii="宋体" w:hAnsi="宋体" w:eastAsia="宋体" w:cs="宋体"/>
          <w:color w:val="auto"/>
          <w:sz w:val="28"/>
          <w:szCs w:val="28"/>
          <w:highlight w:val="none"/>
          <w:lang w:val="en-US" w:eastAsia="zh-CN"/>
        </w:rPr>
        <w:t>发现</w:t>
      </w:r>
      <w:r>
        <w:rPr>
          <w:rFonts w:hint="eastAsia" w:ascii="宋体" w:hAnsi="宋体" w:eastAsia="宋体" w:cs="宋体"/>
          <w:color w:val="auto"/>
          <w:sz w:val="28"/>
          <w:szCs w:val="28"/>
          <w:highlight w:val="none"/>
        </w:rPr>
        <w:t>有其他投标人与我公司存在关联</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利害</w:t>
      </w:r>
      <w:r>
        <w:rPr>
          <w:rFonts w:hint="eastAsia" w:ascii="宋体" w:hAnsi="宋体" w:eastAsia="宋体" w:cs="宋体"/>
          <w:color w:val="auto"/>
          <w:sz w:val="28"/>
          <w:szCs w:val="28"/>
          <w:highlight w:val="none"/>
        </w:rPr>
        <w:t>关系的情况，我</w:t>
      </w:r>
      <w:r>
        <w:rPr>
          <w:rFonts w:hint="eastAsia" w:ascii="宋体" w:hAnsi="宋体" w:eastAsia="宋体" w:cs="宋体"/>
          <w:color w:val="auto"/>
          <w:sz w:val="28"/>
          <w:szCs w:val="28"/>
          <w:highlight w:val="none"/>
          <w:lang w:val="en-US" w:eastAsia="zh-CN"/>
        </w:rPr>
        <w:t>公司</w:t>
      </w:r>
      <w:r>
        <w:rPr>
          <w:rFonts w:hint="eastAsia" w:ascii="宋体" w:hAnsi="宋体" w:eastAsia="宋体" w:cs="宋体"/>
          <w:color w:val="auto"/>
          <w:sz w:val="28"/>
          <w:szCs w:val="28"/>
          <w:highlight w:val="none"/>
        </w:rPr>
        <w:t>将及时向招标人报告，并主动退出投标活动</w:t>
      </w:r>
      <w:r>
        <w:rPr>
          <w:rFonts w:hint="eastAsia" w:ascii="宋体" w:hAnsi="宋体" w:cs="宋体"/>
          <w:color w:val="auto"/>
          <w:sz w:val="28"/>
          <w:szCs w:val="28"/>
          <w:highlight w:val="none"/>
          <w:lang w:eastAsia="zh-CN"/>
        </w:rPr>
        <w:t>，并</w:t>
      </w:r>
      <w:r>
        <w:rPr>
          <w:rFonts w:hint="eastAsia" w:ascii="宋体" w:hAnsi="宋体" w:eastAsia="宋体" w:cs="宋体"/>
          <w:color w:val="auto"/>
          <w:sz w:val="28"/>
          <w:szCs w:val="28"/>
          <w:highlight w:val="none"/>
        </w:rPr>
        <w:t>承担相应的法律责任</w:t>
      </w:r>
      <w:r>
        <w:rPr>
          <w:rFonts w:hint="eastAsia" w:ascii="宋体" w:hAnsi="宋体" w:eastAsia="宋体" w:cs="宋体"/>
          <w:color w:val="auto"/>
          <w:sz w:val="28"/>
          <w:szCs w:val="28"/>
          <w:highlight w:val="none"/>
          <w:lang w:eastAsia="zh-CN"/>
        </w:rPr>
        <w:t>。</w:t>
      </w:r>
    </w:p>
    <w:p w14:paraId="0EB7B0C6">
      <w:pPr>
        <w:keepNext w:val="0"/>
        <w:keepLines w:val="0"/>
        <w:pageBreakBefore w:val="0"/>
        <w:widowControl/>
        <w:tabs>
          <w:tab w:val="left" w:pos="6300"/>
        </w:tabs>
        <w:kinsoku/>
        <w:wordWrap/>
        <w:overflowPunct/>
        <w:topLinePunct w:val="0"/>
        <w:autoSpaceDE/>
        <w:autoSpaceDN/>
        <w:bidi w:val="0"/>
        <w:adjustRightInd/>
        <w:snapToGrid w:val="0"/>
        <w:spacing w:line="560" w:lineRule="exact"/>
        <w:ind w:firstLine="48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本</w:t>
      </w:r>
      <w:r>
        <w:rPr>
          <w:rFonts w:hint="eastAsia" w:ascii="宋体" w:hAnsi="宋体" w:eastAsia="宋体" w:cs="宋体"/>
          <w:color w:val="auto"/>
          <w:sz w:val="28"/>
          <w:szCs w:val="28"/>
          <w:highlight w:val="none"/>
          <w:lang w:val="en-US" w:eastAsia="zh-CN"/>
        </w:rPr>
        <w:t>公司</w:t>
      </w:r>
      <w:r>
        <w:rPr>
          <w:rFonts w:hint="eastAsia" w:ascii="宋体" w:hAnsi="宋体" w:eastAsia="宋体" w:cs="宋体"/>
          <w:color w:val="auto"/>
          <w:sz w:val="28"/>
          <w:szCs w:val="28"/>
          <w:highlight w:val="none"/>
        </w:rPr>
        <w:t>保证上述承诺的真实性和准确性，如有违反，本</w:t>
      </w:r>
      <w:r>
        <w:rPr>
          <w:rFonts w:hint="eastAsia" w:ascii="宋体" w:hAnsi="宋体" w:eastAsia="宋体" w:cs="宋体"/>
          <w:color w:val="auto"/>
          <w:sz w:val="28"/>
          <w:szCs w:val="28"/>
          <w:highlight w:val="none"/>
          <w:lang w:val="en-US" w:eastAsia="zh-CN"/>
        </w:rPr>
        <w:t>公司</w:t>
      </w:r>
      <w:r>
        <w:rPr>
          <w:rFonts w:hint="eastAsia" w:ascii="宋体" w:hAnsi="宋体" w:eastAsia="宋体" w:cs="宋体"/>
          <w:color w:val="auto"/>
          <w:sz w:val="28"/>
          <w:szCs w:val="28"/>
          <w:highlight w:val="none"/>
        </w:rPr>
        <w:t>愿承担相应法律责任。</w:t>
      </w:r>
    </w:p>
    <w:p w14:paraId="607F476A">
      <w:pPr>
        <w:keepNext w:val="0"/>
        <w:keepLines w:val="0"/>
        <w:pageBreakBefore w:val="0"/>
        <w:widowControl/>
        <w:tabs>
          <w:tab w:val="left" w:pos="6300"/>
        </w:tabs>
        <w:kinsoku/>
        <w:wordWrap/>
        <w:overflowPunct/>
        <w:topLinePunct w:val="0"/>
        <w:autoSpaceDE/>
        <w:autoSpaceDN/>
        <w:bidi w:val="0"/>
        <w:adjustRightInd/>
        <w:snapToGrid w:val="0"/>
        <w:spacing w:line="560" w:lineRule="exact"/>
        <w:ind w:firstLine="48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特此承诺</w:t>
      </w:r>
      <w:r>
        <w:rPr>
          <w:rFonts w:hint="eastAsia" w:ascii="宋体" w:hAnsi="宋体" w:cs="宋体"/>
          <w:color w:val="auto"/>
          <w:sz w:val="28"/>
          <w:szCs w:val="28"/>
          <w:highlight w:val="none"/>
          <w:lang w:eastAsia="zh-CN"/>
        </w:rPr>
        <w:t>！</w:t>
      </w:r>
    </w:p>
    <w:p w14:paraId="52860161">
      <w:pPr>
        <w:keepNext w:val="0"/>
        <w:keepLines w:val="0"/>
        <w:pageBreakBefore w:val="0"/>
        <w:widowControl/>
        <w:tabs>
          <w:tab w:val="left" w:pos="6300"/>
        </w:tabs>
        <w:kinsoku/>
        <w:wordWrap/>
        <w:overflowPunct/>
        <w:topLinePunct w:val="0"/>
        <w:autoSpaceDE/>
        <w:autoSpaceDN/>
        <w:bidi w:val="0"/>
        <w:adjustRightInd/>
        <w:snapToGrid w:val="0"/>
        <w:spacing w:line="560" w:lineRule="exact"/>
        <w:ind w:firstLine="48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承诺公司</w:t>
      </w:r>
      <w:r>
        <w:rPr>
          <w:rFonts w:hint="eastAsia" w:ascii="宋体" w:hAnsi="宋体" w:eastAsia="宋体" w:cs="宋体"/>
          <w:color w:val="auto"/>
          <w:sz w:val="28"/>
          <w:szCs w:val="28"/>
          <w:highlight w:val="none"/>
        </w:rPr>
        <w:t>名称</w:t>
      </w:r>
      <w:r>
        <w:rPr>
          <w:rFonts w:hint="eastAsia" w:ascii="宋体" w:hAnsi="宋体" w:cs="宋体"/>
          <w:color w:val="auto"/>
          <w:sz w:val="28"/>
          <w:szCs w:val="28"/>
          <w:highlight w:val="none"/>
          <w:lang w:eastAsia="zh-CN"/>
        </w:rPr>
        <w:t>：</w:t>
      </w:r>
    </w:p>
    <w:p w14:paraId="261B0014">
      <w:pPr>
        <w:keepNext w:val="0"/>
        <w:keepLines w:val="0"/>
        <w:pageBreakBefore w:val="0"/>
        <w:widowControl/>
        <w:tabs>
          <w:tab w:val="left" w:pos="6300"/>
        </w:tabs>
        <w:kinsoku/>
        <w:wordWrap/>
        <w:overflowPunct/>
        <w:topLinePunct w:val="0"/>
        <w:autoSpaceDE/>
        <w:autoSpaceDN/>
        <w:bidi w:val="0"/>
        <w:adjustRightInd/>
        <w:snapToGrid w:val="0"/>
        <w:spacing w:line="560" w:lineRule="exact"/>
        <w:ind w:firstLine="48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承诺人姓名</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联系电话</w:t>
      </w:r>
      <w:r>
        <w:rPr>
          <w:rFonts w:hint="eastAsia" w:ascii="宋体" w:hAnsi="宋体" w:cs="宋体"/>
          <w:color w:val="auto"/>
          <w:sz w:val="28"/>
          <w:szCs w:val="28"/>
          <w:highlight w:val="none"/>
          <w:lang w:eastAsia="zh-CN"/>
        </w:rPr>
        <w:t>：</w:t>
      </w:r>
    </w:p>
    <w:p w14:paraId="59745960">
      <w:pPr>
        <w:keepNext w:val="0"/>
        <w:keepLines w:val="0"/>
        <w:pageBreakBefore w:val="0"/>
        <w:widowControl/>
        <w:tabs>
          <w:tab w:val="left" w:pos="6300"/>
        </w:tabs>
        <w:kinsoku/>
        <w:wordWrap/>
        <w:overflowPunct/>
        <w:topLinePunct w:val="0"/>
        <w:autoSpaceDE/>
        <w:autoSpaceDN/>
        <w:bidi w:val="0"/>
        <w:adjustRightInd/>
        <w:snapToGrid w:val="0"/>
        <w:spacing w:line="560" w:lineRule="exact"/>
        <w:ind w:firstLine="7000" w:firstLineChars="25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 xml:space="preserve">   日</w:t>
      </w:r>
    </w:p>
    <w:p w14:paraId="67CCB1CD">
      <w:pPr>
        <w:spacing w:line="360" w:lineRule="auto"/>
        <w:rPr>
          <w:rFonts w:hint="eastAsia" w:ascii="宋体" w:hAnsi="宋体" w:eastAsia="宋体" w:cs="宋体"/>
          <w:b/>
          <w:bCs/>
          <w:color w:val="auto"/>
          <w:sz w:val="28"/>
          <w:szCs w:val="28"/>
          <w:highlight w:val="none"/>
        </w:rPr>
      </w:pPr>
    </w:p>
    <w:p w14:paraId="75E967F9">
      <w:pPr>
        <w:spacing w:line="360" w:lineRule="auto"/>
        <w:rPr>
          <w:rFonts w:hint="eastAsia" w:ascii="宋体" w:hAnsi="宋体" w:eastAsia="宋体" w:cs="宋体"/>
          <w:b/>
          <w:bCs/>
          <w:color w:val="auto"/>
          <w:sz w:val="28"/>
          <w:szCs w:val="28"/>
          <w:highlight w:val="none"/>
        </w:rPr>
      </w:pPr>
    </w:p>
    <w:p w14:paraId="36603FC1">
      <w:pPr>
        <w:spacing w:line="360" w:lineRule="auto"/>
        <w:rPr>
          <w:rFonts w:hint="eastAsia" w:ascii="宋体" w:hAnsi="宋体" w:eastAsia="宋体" w:cs="宋体"/>
          <w:b/>
          <w:bCs/>
          <w:color w:val="auto"/>
          <w:sz w:val="24"/>
          <w:szCs w:val="24"/>
          <w:highlight w:val="none"/>
        </w:rPr>
      </w:pPr>
    </w:p>
    <w:p w14:paraId="29A65436">
      <w:pPr>
        <w:spacing w:line="360" w:lineRule="auto"/>
        <w:rPr>
          <w:rFonts w:hint="eastAsia" w:ascii="宋体" w:hAnsi="宋体" w:eastAsia="宋体" w:cs="宋体"/>
          <w:b/>
          <w:bCs/>
          <w:color w:val="auto"/>
          <w:sz w:val="24"/>
          <w:szCs w:val="24"/>
          <w:highlight w:val="none"/>
        </w:rPr>
      </w:pPr>
    </w:p>
    <w:p w14:paraId="5A3DA8B1">
      <w:pPr>
        <w:spacing w:line="360" w:lineRule="auto"/>
        <w:rPr>
          <w:rFonts w:hint="eastAsia" w:ascii="宋体" w:hAnsi="宋体" w:eastAsia="宋体" w:cs="宋体"/>
          <w:b/>
          <w:bCs/>
          <w:color w:val="auto"/>
          <w:sz w:val="24"/>
          <w:szCs w:val="24"/>
          <w:highlight w:val="none"/>
        </w:rPr>
      </w:pPr>
    </w:p>
    <w:p w14:paraId="67FCB2C3">
      <w:pPr>
        <w:spacing w:line="360" w:lineRule="auto"/>
        <w:rPr>
          <w:rFonts w:hint="eastAsia" w:ascii="宋体" w:hAnsi="宋体" w:eastAsia="宋体" w:cs="宋体"/>
          <w:b/>
          <w:bCs/>
          <w:color w:val="auto"/>
          <w:szCs w:val="28"/>
          <w:highlight w:val="none"/>
        </w:rPr>
      </w:pPr>
      <w:r>
        <w:rPr>
          <w:rFonts w:hint="eastAsia" w:ascii="宋体" w:hAnsi="宋体" w:eastAsia="宋体" w:cs="宋体"/>
          <w:b/>
          <w:bCs/>
          <w:color w:val="auto"/>
          <w:szCs w:val="28"/>
          <w:highlight w:val="none"/>
        </w:rPr>
        <w:t>五、其他应提供的资料</w:t>
      </w:r>
      <w:bookmarkEnd w:id="143"/>
      <w:bookmarkEnd w:id="144"/>
    </w:p>
    <w:p w14:paraId="3DEE407D">
      <w:pPr>
        <w:tabs>
          <w:tab w:val="left" w:pos="6300"/>
        </w:tabs>
        <w:snapToGrid w:val="0"/>
        <w:spacing w:line="312" w:lineRule="auto"/>
        <w:ind w:right="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其他与项目有关的资料（自附）</w:t>
      </w:r>
    </w:p>
    <w:p w14:paraId="3C9B71C9">
      <w:pPr>
        <w:pStyle w:val="8"/>
        <w:ind w:left="560"/>
        <w:rPr>
          <w:rFonts w:hint="eastAsia" w:ascii="宋体" w:hAnsi="宋体" w:eastAsia="宋体" w:cs="宋体"/>
          <w:color w:val="auto"/>
          <w:sz w:val="24"/>
          <w:szCs w:val="24"/>
          <w:highlight w:val="none"/>
        </w:rPr>
      </w:pPr>
    </w:p>
    <w:p w14:paraId="3F222097">
      <w:pPr>
        <w:rPr>
          <w:rFonts w:hint="eastAsia" w:ascii="宋体" w:hAnsi="宋体" w:eastAsia="宋体" w:cs="宋体"/>
          <w:color w:val="auto"/>
          <w:sz w:val="24"/>
          <w:szCs w:val="24"/>
          <w:highlight w:val="none"/>
        </w:rPr>
      </w:pPr>
    </w:p>
    <w:p w14:paraId="1A1715F3">
      <w:pPr>
        <w:pStyle w:val="8"/>
        <w:ind w:left="560"/>
        <w:rPr>
          <w:rFonts w:hint="eastAsia" w:ascii="宋体" w:hAnsi="宋体" w:eastAsia="宋体" w:cs="宋体"/>
          <w:color w:val="auto"/>
          <w:sz w:val="24"/>
          <w:szCs w:val="24"/>
          <w:highlight w:val="none"/>
        </w:rPr>
      </w:pPr>
    </w:p>
    <w:p w14:paraId="64BA6F18">
      <w:pPr>
        <w:rPr>
          <w:rFonts w:hint="eastAsia" w:ascii="宋体" w:hAnsi="宋体" w:eastAsia="宋体" w:cs="宋体"/>
          <w:color w:val="auto"/>
          <w:sz w:val="24"/>
          <w:szCs w:val="24"/>
          <w:highlight w:val="none"/>
        </w:rPr>
      </w:pPr>
    </w:p>
    <w:p w14:paraId="519612CF">
      <w:pPr>
        <w:pStyle w:val="8"/>
        <w:ind w:left="560"/>
        <w:rPr>
          <w:rFonts w:hint="eastAsia" w:ascii="宋体" w:hAnsi="宋体" w:eastAsia="宋体" w:cs="宋体"/>
          <w:color w:val="auto"/>
          <w:sz w:val="24"/>
          <w:szCs w:val="24"/>
          <w:highlight w:val="none"/>
        </w:rPr>
      </w:pPr>
    </w:p>
    <w:p w14:paraId="5629DF79">
      <w:pPr>
        <w:rPr>
          <w:rFonts w:hint="eastAsia" w:ascii="宋体" w:hAnsi="宋体" w:eastAsia="宋体" w:cs="宋体"/>
          <w:color w:val="auto"/>
          <w:sz w:val="24"/>
          <w:szCs w:val="24"/>
          <w:highlight w:val="none"/>
        </w:rPr>
      </w:pPr>
    </w:p>
    <w:p w14:paraId="11B3AEBB">
      <w:pPr>
        <w:pStyle w:val="8"/>
        <w:ind w:left="560"/>
        <w:jc w:val="center"/>
        <w:rPr>
          <w:rFonts w:hint="eastAsia" w:ascii="宋体" w:hAnsi="宋体" w:eastAsia="宋体" w:cs="宋体"/>
          <w:color w:val="auto"/>
          <w:sz w:val="24"/>
          <w:szCs w:val="24"/>
          <w:highlight w:val="none"/>
        </w:rPr>
      </w:pPr>
    </w:p>
    <w:p w14:paraId="5D7A0FF2">
      <w:pPr>
        <w:pStyle w:val="8"/>
        <w:ind w:left="560"/>
        <w:jc w:val="center"/>
        <w:rPr>
          <w:rFonts w:hint="eastAsia" w:ascii="宋体" w:hAnsi="宋体" w:eastAsia="宋体" w:cs="宋体"/>
          <w:color w:val="auto"/>
          <w:sz w:val="24"/>
          <w:szCs w:val="24"/>
          <w:highlight w:val="none"/>
        </w:rPr>
      </w:pPr>
    </w:p>
    <w:p w14:paraId="17234820">
      <w:pPr>
        <w:rPr>
          <w:rFonts w:hint="eastAsia" w:ascii="宋体" w:hAnsi="宋体" w:eastAsia="宋体" w:cs="宋体"/>
          <w:color w:val="auto"/>
          <w:szCs w:val="28"/>
          <w:highlight w:val="none"/>
        </w:rPr>
      </w:pPr>
    </w:p>
    <w:p w14:paraId="151A90E0">
      <w:pPr>
        <w:pStyle w:val="8"/>
        <w:ind w:left="560"/>
        <w:jc w:val="center"/>
        <w:rPr>
          <w:rFonts w:hint="eastAsia" w:ascii="宋体" w:hAnsi="宋体" w:eastAsia="宋体" w:cs="宋体"/>
          <w:color w:val="auto"/>
          <w:szCs w:val="28"/>
          <w:highlight w:val="none"/>
        </w:rPr>
      </w:pPr>
      <w:r>
        <w:rPr>
          <w:rFonts w:hint="eastAsia" w:ascii="宋体" w:hAnsi="宋体" w:eastAsia="宋体" w:cs="宋体"/>
          <w:color w:val="auto"/>
          <w:szCs w:val="28"/>
          <w:highlight w:val="none"/>
        </w:rPr>
        <w:t>（结束）</w:t>
      </w:r>
    </w:p>
    <w:p w14:paraId="105E0D6A">
      <w:pPr>
        <w:pStyle w:val="8"/>
        <w:ind w:left="560"/>
        <w:jc w:val="center"/>
        <w:rPr>
          <w:rFonts w:hint="eastAsia" w:ascii="宋体" w:hAnsi="宋体" w:eastAsia="宋体" w:cs="宋体"/>
          <w:color w:val="auto"/>
          <w:sz w:val="24"/>
          <w:szCs w:val="24"/>
          <w:highlight w:val="none"/>
        </w:rPr>
      </w:pPr>
    </w:p>
    <w:p w14:paraId="074D20D5">
      <w:pPr>
        <w:pStyle w:val="8"/>
        <w:ind w:left="560"/>
        <w:jc w:val="center"/>
        <w:rPr>
          <w:rFonts w:hint="eastAsia" w:ascii="宋体" w:hAnsi="宋体" w:eastAsia="宋体" w:cs="宋体"/>
          <w:color w:val="auto"/>
          <w:sz w:val="24"/>
          <w:szCs w:val="24"/>
          <w:highlight w:val="none"/>
        </w:rPr>
      </w:pPr>
    </w:p>
    <w:p w14:paraId="368A7204">
      <w:pPr>
        <w:pStyle w:val="8"/>
        <w:ind w:left="560"/>
        <w:jc w:val="center"/>
        <w:rPr>
          <w:rFonts w:hint="eastAsia" w:ascii="宋体" w:hAnsi="宋体" w:eastAsia="宋体" w:cs="宋体"/>
          <w:color w:val="auto"/>
          <w:sz w:val="24"/>
          <w:szCs w:val="24"/>
          <w:highlight w:val="none"/>
        </w:rPr>
      </w:pPr>
    </w:p>
    <w:p w14:paraId="19424426">
      <w:pPr>
        <w:pStyle w:val="8"/>
        <w:ind w:left="560"/>
        <w:jc w:val="center"/>
        <w:rPr>
          <w:rFonts w:hint="eastAsia" w:ascii="宋体" w:hAnsi="宋体" w:eastAsia="宋体" w:cs="宋体"/>
          <w:color w:val="auto"/>
          <w:sz w:val="24"/>
          <w:szCs w:val="24"/>
          <w:highlight w:val="none"/>
        </w:rPr>
      </w:pPr>
    </w:p>
    <w:p w14:paraId="26266842">
      <w:pPr>
        <w:pStyle w:val="8"/>
        <w:ind w:left="560"/>
        <w:jc w:val="center"/>
        <w:rPr>
          <w:rFonts w:hint="eastAsia" w:ascii="宋体" w:hAnsi="宋体" w:eastAsia="宋体" w:cs="宋体"/>
          <w:color w:val="auto"/>
          <w:sz w:val="24"/>
          <w:szCs w:val="24"/>
          <w:highlight w:val="none"/>
        </w:rPr>
      </w:pPr>
    </w:p>
    <w:p w14:paraId="12811444">
      <w:pPr>
        <w:pStyle w:val="8"/>
        <w:ind w:left="560"/>
        <w:jc w:val="center"/>
        <w:rPr>
          <w:rFonts w:hint="eastAsia" w:ascii="宋体" w:hAnsi="宋体" w:eastAsia="宋体" w:cs="宋体"/>
          <w:color w:val="auto"/>
          <w:sz w:val="24"/>
          <w:szCs w:val="24"/>
          <w:highlight w:val="none"/>
        </w:rPr>
      </w:pPr>
    </w:p>
    <w:p w14:paraId="12149205">
      <w:pPr>
        <w:pStyle w:val="8"/>
        <w:ind w:left="560"/>
        <w:jc w:val="center"/>
        <w:rPr>
          <w:rFonts w:hint="eastAsia" w:ascii="宋体" w:hAnsi="宋体" w:eastAsia="宋体" w:cs="宋体"/>
          <w:color w:val="auto"/>
          <w:sz w:val="24"/>
          <w:szCs w:val="24"/>
          <w:highlight w:val="none"/>
        </w:rPr>
      </w:pPr>
    </w:p>
    <w:p w14:paraId="0DE5960B">
      <w:pPr>
        <w:pStyle w:val="8"/>
        <w:ind w:left="560"/>
        <w:jc w:val="center"/>
        <w:rPr>
          <w:rFonts w:hint="eastAsia" w:ascii="宋体" w:hAnsi="宋体" w:eastAsia="宋体" w:cs="宋体"/>
          <w:color w:val="auto"/>
          <w:sz w:val="24"/>
          <w:szCs w:val="24"/>
          <w:highlight w:val="none"/>
        </w:rPr>
      </w:pPr>
    </w:p>
    <w:p w14:paraId="2431A4F5">
      <w:pPr>
        <w:pStyle w:val="8"/>
        <w:ind w:left="560"/>
        <w:jc w:val="center"/>
        <w:rPr>
          <w:rFonts w:hint="eastAsia" w:ascii="宋体" w:hAnsi="宋体" w:eastAsia="宋体" w:cs="宋体"/>
          <w:color w:val="auto"/>
          <w:sz w:val="24"/>
          <w:szCs w:val="24"/>
          <w:highlight w:val="none"/>
        </w:rPr>
      </w:pPr>
    </w:p>
    <w:p w14:paraId="6002E6B3">
      <w:pPr>
        <w:pStyle w:val="8"/>
        <w:ind w:left="560"/>
        <w:jc w:val="center"/>
        <w:rPr>
          <w:rFonts w:hint="eastAsia" w:ascii="宋体" w:hAnsi="宋体" w:eastAsia="宋体" w:cs="宋体"/>
          <w:color w:val="auto"/>
          <w:sz w:val="24"/>
          <w:szCs w:val="24"/>
          <w:highlight w:val="none"/>
        </w:rPr>
      </w:pPr>
    </w:p>
    <w:p w14:paraId="5D18697D">
      <w:pPr>
        <w:rPr>
          <w:rFonts w:hint="eastAsia" w:ascii="宋体" w:hAnsi="宋体" w:eastAsia="宋体" w:cs="宋体"/>
          <w:color w:val="auto"/>
          <w:sz w:val="24"/>
          <w:szCs w:val="24"/>
          <w:highlight w:val="none"/>
        </w:rPr>
      </w:pPr>
    </w:p>
    <w:p w14:paraId="333EF537">
      <w:pPr>
        <w:rPr>
          <w:rFonts w:hint="eastAsia" w:ascii="宋体" w:hAnsi="宋体" w:eastAsia="宋体" w:cs="宋体"/>
          <w:color w:val="auto"/>
          <w:sz w:val="24"/>
          <w:szCs w:val="24"/>
          <w:highlight w:val="none"/>
        </w:rPr>
      </w:pPr>
    </w:p>
    <w:p w14:paraId="6ABF7E9D">
      <w:pPr>
        <w:rPr>
          <w:rFonts w:hint="eastAsia" w:ascii="宋体" w:hAnsi="宋体" w:eastAsia="宋体" w:cs="宋体"/>
          <w:color w:val="auto"/>
          <w:sz w:val="24"/>
          <w:szCs w:val="24"/>
          <w:highlight w:val="none"/>
        </w:rPr>
      </w:pPr>
    </w:p>
    <w:p w14:paraId="1BC01B34">
      <w:pPr>
        <w:rPr>
          <w:rFonts w:hint="eastAsia" w:ascii="宋体" w:hAnsi="宋体" w:eastAsia="宋体" w:cs="宋体"/>
          <w:color w:val="auto"/>
          <w:sz w:val="24"/>
          <w:szCs w:val="24"/>
          <w:highlight w:val="none"/>
        </w:rPr>
      </w:pPr>
    </w:p>
    <w:p w14:paraId="4E49B384">
      <w:pPr>
        <w:rPr>
          <w:rFonts w:hint="eastAsia" w:ascii="宋体" w:hAnsi="宋体" w:eastAsia="宋体" w:cs="宋体"/>
          <w:color w:val="auto"/>
          <w:sz w:val="24"/>
          <w:szCs w:val="24"/>
          <w:highlight w:val="none"/>
        </w:rPr>
      </w:pPr>
    </w:p>
    <w:p w14:paraId="69ED0442">
      <w:pPr>
        <w:rPr>
          <w:rFonts w:hint="eastAsia" w:ascii="宋体" w:hAnsi="宋体" w:eastAsia="宋体" w:cs="宋体"/>
          <w:color w:val="auto"/>
          <w:sz w:val="24"/>
          <w:szCs w:val="24"/>
          <w:highlight w:val="none"/>
        </w:rPr>
      </w:pPr>
    </w:p>
    <w:p w14:paraId="0B37D4FF">
      <w:pPr>
        <w:rPr>
          <w:rFonts w:hint="eastAsia" w:ascii="宋体" w:hAnsi="宋体" w:eastAsia="宋体" w:cs="宋体"/>
          <w:color w:val="auto"/>
          <w:sz w:val="24"/>
          <w:szCs w:val="24"/>
          <w:highlight w:val="none"/>
        </w:rPr>
      </w:pPr>
    </w:p>
    <w:p w14:paraId="272D9446">
      <w:pPr>
        <w:rPr>
          <w:rFonts w:hint="eastAsia" w:ascii="宋体" w:hAnsi="宋体" w:eastAsia="宋体" w:cs="宋体"/>
          <w:color w:val="auto"/>
          <w:sz w:val="24"/>
          <w:szCs w:val="24"/>
          <w:highlight w:val="none"/>
        </w:rPr>
      </w:pPr>
    </w:p>
    <w:p w14:paraId="7938BBF2">
      <w:pPr>
        <w:rPr>
          <w:rFonts w:hint="eastAsia" w:ascii="宋体" w:hAnsi="宋体" w:eastAsia="宋体" w:cs="宋体"/>
          <w:color w:val="auto"/>
          <w:sz w:val="24"/>
          <w:szCs w:val="24"/>
          <w:highlight w:val="none"/>
        </w:rPr>
      </w:pPr>
    </w:p>
    <w:p w14:paraId="2081B76C">
      <w:pPr>
        <w:rPr>
          <w:rFonts w:hint="eastAsia" w:ascii="宋体" w:hAnsi="宋体" w:eastAsia="宋体" w:cs="宋体"/>
          <w:color w:val="auto"/>
          <w:sz w:val="24"/>
          <w:szCs w:val="24"/>
          <w:highlight w:val="none"/>
        </w:rPr>
      </w:pPr>
    </w:p>
    <w:p w14:paraId="3AAA2177">
      <w:pPr>
        <w:rPr>
          <w:rFonts w:hint="eastAsia" w:ascii="宋体" w:hAnsi="宋体" w:eastAsia="宋体" w:cs="宋体"/>
          <w:color w:val="auto"/>
          <w:sz w:val="24"/>
          <w:szCs w:val="24"/>
          <w:highlight w:val="none"/>
        </w:rPr>
      </w:pPr>
    </w:p>
    <w:p w14:paraId="3AE589ED">
      <w:pPr>
        <w:rPr>
          <w:rFonts w:hint="eastAsia" w:ascii="宋体" w:hAnsi="宋体" w:eastAsia="宋体" w:cs="宋体"/>
          <w:color w:val="auto"/>
          <w:sz w:val="24"/>
          <w:szCs w:val="24"/>
          <w:highlight w:val="none"/>
        </w:rPr>
      </w:pPr>
    </w:p>
    <w:p w14:paraId="2D697A8E">
      <w:pPr>
        <w:rPr>
          <w:rFonts w:hint="eastAsia" w:ascii="宋体" w:hAnsi="宋体" w:eastAsia="宋体" w:cs="宋体"/>
          <w:color w:val="auto"/>
          <w:sz w:val="24"/>
          <w:szCs w:val="24"/>
          <w:highlight w:val="none"/>
        </w:rPr>
      </w:pPr>
    </w:p>
    <w:p w14:paraId="6C99CA19">
      <w:pPr>
        <w:rPr>
          <w:rFonts w:hint="eastAsia" w:ascii="宋体" w:hAnsi="宋体" w:eastAsia="宋体" w:cs="宋体"/>
          <w:color w:val="auto"/>
          <w:sz w:val="24"/>
          <w:szCs w:val="24"/>
          <w:highlight w:val="none"/>
        </w:rPr>
      </w:pPr>
    </w:p>
    <w:p w14:paraId="31462297">
      <w:pPr>
        <w:rPr>
          <w:rFonts w:hint="eastAsia" w:ascii="宋体" w:hAnsi="宋体" w:eastAsia="宋体" w:cs="宋体"/>
          <w:color w:val="auto"/>
          <w:sz w:val="24"/>
          <w:szCs w:val="24"/>
          <w:highlight w:val="none"/>
        </w:rPr>
      </w:pPr>
    </w:p>
    <w:p w14:paraId="1AB8A149">
      <w:pPr>
        <w:rPr>
          <w:rFonts w:hint="eastAsia" w:ascii="宋体" w:hAnsi="宋体" w:eastAsia="宋体" w:cs="宋体"/>
          <w:color w:val="auto"/>
          <w:sz w:val="24"/>
          <w:szCs w:val="24"/>
          <w:highlight w:val="none"/>
        </w:rPr>
      </w:pPr>
    </w:p>
    <w:p w14:paraId="1755EAAD">
      <w:pPr>
        <w:rPr>
          <w:rFonts w:hint="eastAsia" w:ascii="宋体" w:hAnsi="宋体" w:eastAsia="宋体" w:cs="宋体"/>
          <w:color w:val="auto"/>
          <w:sz w:val="24"/>
          <w:szCs w:val="24"/>
          <w:highlight w:val="none"/>
        </w:rPr>
      </w:pPr>
    </w:p>
    <w:p w14:paraId="226F1E23">
      <w:pPr>
        <w:rPr>
          <w:rFonts w:hint="eastAsia" w:ascii="宋体" w:hAnsi="宋体" w:eastAsia="宋体" w:cs="宋体"/>
          <w:color w:val="auto"/>
          <w:sz w:val="24"/>
          <w:szCs w:val="24"/>
          <w:highlight w:val="none"/>
        </w:rPr>
      </w:pPr>
    </w:p>
    <w:p w14:paraId="21C789A4">
      <w:pPr>
        <w:pStyle w:val="8"/>
        <w:ind w:left="560"/>
        <w:jc w:val="center"/>
        <w:rPr>
          <w:rFonts w:hint="eastAsia" w:ascii="宋体" w:hAnsi="宋体" w:eastAsia="宋体" w:cs="宋体"/>
          <w:color w:val="auto"/>
          <w:sz w:val="24"/>
          <w:szCs w:val="24"/>
          <w:highlight w:val="none"/>
        </w:rPr>
      </w:pPr>
    </w:p>
    <w:p w14:paraId="6AAFE965">
      <w:pPr>
        <w:pStyle w:val="8"/>
        <w:ind w:left="560"/>
        <w:jc w:val="center"/>
        <w:rPr>
          <w:rFonts w:hint="eastAsia" w:ascii="宋体" w:hAnsi="宋体" w:eastAsia="宋体" w:cs="宋体"/>
          <w:color w:val="auto"/>
          <w:sz w:val="24"/>
          <w:szCs w:val="24"/>
          <w:highlight w:val="none"/>
        </w:rPr>
      </w:pPr>
    </w:p>
    <w:p w14:paraId="209F1CE3">
      <w:pPr>
        <w:pStyle w:val="8"/>
        <w:ind w:left="560"/>
        <w:jc w:val="center"/>
        <w:rPr>
          <w:rFonts w:hint="eastAsia" w:ascii="宋体" w:hAnsi="宋体" w:eastAsia="宋体" w:cs="宋体"/>
          <w:color w:val="auto"/>
          <w:sz w:val="24"/>
          <w:szCs w:val="24"/>
          <w:highlight w:val="none"/>
        </w:rPr>
      </w:pPr>
    </w:p>
    <w:p w14:paraId="236573CC">
      <w:pPr>
        <w:jc w:val="left"/>
        <w:outlineLvl w:val="0"/>
        <w:rPr>
          <w:rFonts w:hint="eastAsia" w:ascii="宋体" w:hAnsi="宋体" w:eastAsia="宋体" w:cs="宋体"/>
          <w:color w:val="auto"/>
          <w:highlight w:val="none"/>
        </w:rPr>
      </w:pPr>
      <w:bookmarkStart w:id="145" w:name="_Toc7595"/>
      <w:r>
        <w:rPr>
          <w:rStyle w:val="33"/>
          <w:rFonts w:hint="eastAsia" w:ascii="宋体" w:hAnsi="宋体" w:eastAsia="宋体" w:cs="宋体"/>
          <w:color w:val="auto"/>
          <w:highlight w:val="none"/>
        </w:rPr>
        <w:t>附件1：</w:t>
      </w:r>
      <w:bookmarkEnd w:id="145"/>
      <w:bookmarkStart w:id="146" w:name="_Toc6033"/>
    </w:p>
    <w:p w14:paraId="7D87B154">
      <w:pPr>
        <w:spacing w:line="240" w:lineRule="auto"/>
        <w:ind w:firstLine="2008" w:firstLineChars="500"/>
        <w:jc w:val="both"/>
        <w:outlineLvl w:val="0"/>
        <w:rPr>
          <w:rFonts w:hint="eastAsia" w:ascii="宋体" w:hAnsi="宋体" w:eastAsia="宋体" w:cs="宋体"/>
          <w:b/>
          <w:bCs/>
          <w:color w:val="auto"/>
          <w:sz w:val="40"/>
          <w:szCs w:val="40"/>
          <w:highlight w:val="none"/>
        </w:rPr>
      </w:pPr>
      <w:r>
        <w:rPr>
          <w:rFonts w:hint="eastAsia" w:ascii="宋体" w:hAnsi="宋体" w:eastAsia="宋体" w:cs="宋体"/>
          <w:b/>
          <w:bCs/>
          <w:color w:val="auto"/>
          <w:sz w:val="40"/>
          <w:szCs w:val="40"/>
          <w:highlight w:val="none"/>
          <w:lang w:val="en-US" w:eastAsia="zh-CN"/>
        </w:rPr>
        <w:t>询比项目报名</w:t>
      </w:r>
      <w:r>
        <w:rPr>
          <w:rFonts w:hint="eastAsia" w:ascii="宋体" w:hAnsi="宋体" w:eastAsia="宋体" w:cs="宋体"/>
          <w:b/>
          <w:bCs/>
          <w:color w:val="auto"/>
          <w:sz w:val="40"/>
          <w:szCs w:val="40"/>
          <w:highlight w:val="none"/>
        </w:rPr>
        <w:t>登记表</w:t>
      </w:r>
      <w:bookmarkEnd w:id="146"/>
    </w:p>
    <w:p w14:paraId="0AFCB47E">
      <w:pPr>
        <w:jc w:val="left"/>
        <w:rPr>
          <w:rFonts w:hint="eastAsia" w:ascii="宋体" w:hAnsi="宋体" w:eastAsia="宋体" w:cs="宋体"/>
          <w:b/>
          <w:bCs/>
          <w:color w:val="auto"/>
          <w:spacing w:val="40"/>
          <w:highlight w:val="none"/>
        </w:rPr>
      </w:pPr>
    </w:p>
    <w:tbl>
      <w:tblPr>
        <w:tblStyle w:val="27"/>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2938"/>
        <w:gridCol w:w="1869"/>
        <w:gridCol w:w="2436"/>
      </w:tblGrid>
      <w:tr w14:paraId="4EEBD1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77" w:hRule="atLeast"/>
          <w:jc w:val="center"/>
        </w:trPr>
        <w:tc>
          <w:tcPr>
            <w:tcW w:w="1996" w:type="dxa"/>
            <w:noWrap w:val="0"/>
            <w:vAlign w:val="center"/>
          </w:tcPr>
          <w:p w14:paraId="70188D88">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w:t>
            </w:r>
          </w:p>
        </w:tc>
        <w:tc>
          <w:tcPr>
            <w:tcW w:w="7243" w:type="dxa"/>
            <w:gridSpan w:val="3"/>
            <w:noWrap w:val="0"/>
            <w:vAlign w:val="center"/>
          </w:tcPr>
          <w:p w14:paraId="5FE67253">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（供应商公章）</w:t>
            </w:r>
          </w:p>
        </w:tc>
      </w:tr>
      <w:tr w14:paraId="5156F1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1996" w:type="dxa"/>
            <w:noWrap w:val="0"/>
            <w:vAlign w:val="center"/>
          </w:tcPr>
          <w:p w14:paraId="5BCD8E82">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7243" w:type="dxa"/>
            <w:gridSpan w:val="3"/>
            <w:noWrap w:val="0"/>
            <w:vAlign w:val="center"/>
          </w:tcPr>
          <w:p w14:paraId="75CF1521">
            <w:pPr>
              <w:spacing w:line="440" w:lineRule="exact"/>
              <w:jc w:val="center"/>
              <w:rPr>
                <w:rFonts w:hint="eastAsia" w:ascii="宋体" w:hAnsi="宋体" w:eastAsia="宋体" w:cs="宋体"/>
                <w:color w:val="auto"/>
                <w:szCs w:val="21"/>
                <w:highlight w:val="none"/>
              </w:rPr>
            </w:pPr>
          </w:p>
        </w:tc>
      </w:tr>
      <w:tr w14:paraId="3A9A68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996" w:type="dxa"/>
            <w:noWrap w:val="0"/>
            <w:vAlign w:val="center"/>
          </w:tcPr>
          <w:p w14:paraId="31E58D46">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p>
        </w:tc>
        <w:tc>
          <w:tcPr>
            <w:tcW w:w="2938" w:type="dxa"/>
            <w:noWrap w:val="0"/>
            <w:vAlign w:val="center"/>
          </w:tcPr>
          <w:p w14:paraId="4BE00A62">
            <w:pPr>
              <w:spacing w:line="440" w:lineRule="exact"/>
              <w:jc w:val="center"/>
              <w:rPr>
                <w:rFonts w:hint="eastAsia" w:ascii="宋体" w:hAnsi="宋体" w:eastAsia="宋体" w:cs="宋体"/>
                <w:color w:val="auto"/>
                <w:szCs w:val="21"/>
                <w:highlight w:val="none"/>
              </w:rPr>
            </w:pPr>
          </w:p>
        </w:tc>
        <w:tc>
          <w:tcPr>
            <w:tcW w:w="1869" w:type="dxa"/>
            <w:noWrap w:val="0"/>
            <w:vAlign w:val="center"/>
          </w:tcPr>
          <w:p w14:paraId="273B5D35">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联系手机</w:t>
            </w:r>
          </w:p>
        </w:tc>
        <w:tc>
          <w:tcPr>
            <w:tcW w:w="2436" w:type="dxa"/>
            <w:noWrap w:val="0"/>
            <w:vAlign w:val="center"/>
          </w:tcPr>
          <w:p w14:paraId="0A56A463">
            <w:pPr>
              <w:spacing w:line="440" w:lineRule="exact"/>
              <w:jc w:val="center"/>
              <w:rPr>
                <w:rFonts w:hint="eastAsia" w:ascii="宋体" w:hAnsi="宋体" w:eastAsia="宋体" w:cs="宋体"/>
                <w:color w:val="auto"/>
                <w:szCs w:val="21"/>
                <w:highlight w:val="none"/>
              </w:rPr>
            </w:pPr>
          </w:p>
        </w:tc>
      </w:tr>
      <w:tr w14:paraId="68DE6F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jc w:val="center"/>
        </w:trPr>
        <w:tc>
          <w:tcPr>
            <w:tcW w:w="1996" w:type="dxa"/>
            <w:noWrap w:val="0"/>
            <w:vAlign w:val="center"/>
          </w:tcPr>
          <w:p w14:paraId="5F61C198">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公司地址</w:t>
            </w:r>
          </w:p>
        </w:tc>
        <w:tc>
          <w:tcPr>
            <w:tcW w:w="7243" w:type="dxa"/>
            <w:gridSpan w:val="3"/>
            <w:noWrap w:val="0"/>
            <w:vAlign w:val="center"/>
          </w:tcPr>
          <w:p w14:paraId="06116DC7">
            <w:pPr>
              <w:spacing w:line="440" w:lineRule="exact"/>
              <w:jc w:val="center"/>
              <w:rPr>
                <w:rFonts w:hint="eastAsia" w:ascii="宋体" w:hAnsi="宋体" w:eastAsia="宋体" w:cs="宋体"/>
                <w:color w:val="auto"/>
                <w:szCs w:val="21"/>
                <w:highlight w:val="none"/>
              </w:rPr>
            </w:pPr>
          </w:p>
        </w:tc>
      </w:tr>
      <w:tr w14:paraId="4618AE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1996" w:type="dxa"/>
            <w:noWrap w:val="0"/>
            <w:vAlign w:val="center"/>
          </w:tcPr>
          <w:p w14:paraId="7402FA08">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rPr>
              <w:t xml:space="preserve">  日期</w:t>
            </w:r>
          </w:p>
        </w:tc>
        <w:tc>
          <w:tcPr>
            <w:tcW w:w="7243" w:type="dxa"/>
            <w:gridSpan w:val="3"/>
            <w:noWrap w:val="0"/>
            <w:vAlign w:val="center"/>
          </w:tcPr>
          <w:p w14:paraId="32B9F55E">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w:t>
            </w:r>
          </w:p>
        </w:tc>
      </w:tr>
      <w:tr w14:paraId="62F3B2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1996" w:type="dxa"/>
            <w:noWrap w:val="0"/>
            <w:vAlign w:val="center"/>
          </w:tcPr>
          <w:p w14:paraId="4CD6E10C">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c>
          <w:tcPr>
            <w:tcW w:w="7243" w:type="dxa"/>
            <w:gridSpan w:val="3"/>
            <w:noWrap w:val="0"/>
            <w:vAlign w:val="center"/>
          </w:tcPr>
          <w:p w14:paraId="584968AC">
            <w:pPr>
              <w:rPr>
                <w:rFonts w:hint="eastAsia" w:ascii="宋体" w:hAnsi="宋体" w:eastAsia="宋体" w:cs="宋体"/>
                <w:color w:val="auto"/>
                <w:szCs w:val="21"/>
                <w:highlight w:val="none"/>
              </w:rPr>
            </w:pPr>
          </w:p>
        </w:tc>
      </w:tr>
    </w:tbl>
    <w:p w14:paraId="7DE90614">
      <w:pPr>
        <w:pStyle w:val="4"/>
        <w:rPr>
          <w:rFonts w:hint="eastAsia" w:ascii="宋体" w:hAnsi="宋体" w:eastAsia="宋体" w:cs="宋体"/>
          <w:color w:val="auto"/>
          <w:highlight w:val="none"/>
          <w:lang w:val="en-US" w:eastAsia="zh-CN"/>
        </w:rPr>
      </w:pPr>
    </w:p>
    <w:sectPr>
      <w:headerReference r:id="rId14" w:type="default"/>
      <w:footerReference r:id="rId15" w:type="default"/>
      <w:pgSz w:w="11907" w:h="16840"/>
      <w:pgMar w:top="1134" w:right="1191" w:bottom="1134" w:left="1304"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E9DBEC15-8CD5-4036-A837-46B5DFABC4C3}"/>
  </w:font>
  <w:font w:name="Cambria">
    <w:panose1 w:val="02040503050406030204"/>
    <w:charset w:val="00"/>
    <w:family w:val="roman"/>
    <w:pitch w:val="default"/>
    <w:sig w:usb0="E00006FF" w:usb1="420024FF" w:usb2="02000000" w:usb3="00000000" w:csb0="2000019F" w:csb1="00000000"/>
  </w:font>
  <w:font w:name="方正仿宋_GBK">
    <w:altName w:val="方正仿宋_GBK"/>
    <w:panose1 w:val="03000509000000000000"/>
    <w:charset w:val="86"/>
    <w:family w:val="script"/>
    <w:pitch w:val="default"/>
    <w:sig w:usb0="00000001" w:usb1="080E0000" w:usb2="00000000" w:usb3="00000000" w:csb0="00040000" w:csb1="00000000"/>
    <w:embedRegular r:id="rId2" w:fontKey="{99C03F1B-D033-4534-B800-AEF6533DC239}"/>
  </w:font>
  <w:font w:name="Tahoma">
    <w:panose1 w:val="020B0604030504040204"/>
    <w:charset w:val="00"/>
    <w:family w:val="swiss"/>
    <w:pitch w:val="default"/>
    <w:sig w:usb0="E1002EFF" w:usb1="C000605B" w:usb2="00000029" w:usb3="00000000" w:csb0="200101FF" w:csb1="20280000"/>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AA93F">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E2B20">
    <w:pPr>
      <w:pStyle w:val="15"/>
      <w:framePr w:wrap="around" w:vAnchor="text" w:hAnchor="margin" w:xAlign="center" w:y="1"/>
      <w:rPr>
        <w:rStyle w:val="31"/>
      </w:rPr>
    </w:pPr>
    <w:r>
      <w:fldChar w:fldCharType="begin"/>
    </w:r>
    <w:r>
      <w:rPr>
        <w:rStyle w:val="31"/>
      </w:rPr>
      <w:instrText xml:space="preserve">PAGE  </w:instrText>
    </w:r>
    <w:r>
      <w:fldChar w:fldCharType="end"/>
    </w:r>
  </w:p>
  <w:p w14:paraId="078C2DCC">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65514">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CB344">
    <w:pPr>
      <w:pStyle w:val="15"/>
      <w:jc w:val="center"/>
      <w:rPr>
        <w:rFonts w:asci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1B0D59C">
                          <w:pPr>
                            <w:pStyle w:val="15"/>
                          </w:pPr>
                          <w:r>
                            <w:fldChar w:fldCharType="begin"/>
                          </w:r>
                          <w:r>
                            <w:instrText xml:space="preserve"> PAGE  \* MERGEFORMAT </w:instrText>
                          </w:r>
                          <w:r>
                            <w:fldChar w:fldCharType="separate"/>
                          </w:r>
                          <w:r>
                            <w:t>15</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ZCIxBdwBAADAAwAADgAAAAAAAAAB&#10;ACAAAAAeAQAAZHJzL2Uyb0RvYy54bWxQSwUGAAAAAAYABgBZAQAAbAUAAAAA&#10;">
              <v:fill on="f" focussize="0,0"/>
              <v:stroke on="f"/>
              <v:imagedata o:title=""/>
              <o:lock v:ext="edit" aspectratio="f"/>
              <v:textbox inset="0mm,0mm,0mm,0mm" style="mso-fit-shape-to-text:t;">
                <w:txbxContent>
                  <w:p w14:paraId="31B0D59C">
                    <w:pPr>
                      <w:pStyle w:val="15"/>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A84F4">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96850" cy="137795"/>
              <wp:effectExtent l="0" t="0" r="0" b="0"/>
              <wp:wrapNone/>
              <wp:docPr id="9" name="文本框 9"/>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a:effectLst/>
                    </wps:spPr>
                    <wps:txbx>
                      <w:txbxContent>
                        <w:p w14:paraId="3E452AC1">
                          <w:pPr>
                            <w:pStyle w:val="15"/>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15.5pt;mso-position-horizontal:center;mso-position-horizontal-relative:margin;mso-wrap-style:none;z-index:251661312;mso-width-relative:page;mso-height-relative:page;" filled="f" stroked="f" coordsize="21600,21600" o:gfxdata="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1uftNEAAAADAQAADwAAAAAAAAABACAAAAAiAAAAZHJzL2Rvd25yZXYueG1sUEsB&#10;AhQAFAAAAAgAh07iQO5moc01AgAAYQQAAA4AAAAAAAAAAQAgAAAAIAEAAGRycy9lMm9Eb2MueG1s&#10;UEsFBgAAAAAGAAYAWQEAAMcFAAAAAA==&#10;">
              <v:fill on="f" focussize="0,0"/>
              <v:stroke on="f" weight="0.5pt"/>
              <v:imagedata o:title=""/>
              <o:lock v:ext="edit" aspectratio="f"/>
              <v:textbox inset="0mm,0mm,0mm,0mm" style="mso-fit-shape-to-text:t;">
                <w:txbxContent>
                  <w:p w14:paraId="3E452AC1">
                    <w:pPr>
                      <w:pStyle w:val="15"/>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467DD">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0"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a:effectLst/>
                    </wps:spPr>
                    <wps:txbx>
                      <w:txbxContent>
                        <w:p w14:paraId="4208CD84">
                          <w:pPr>
                            <w:pStyle w:val="15"/>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23</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f/xsx0gAAAAMBAAAPAAAAAAAAAAEAIAAAACIA&#10;AABkcnMvZG93bnJldi54bWxQSwECFAAUAAAACACHTuJA9DxIoQ8CAAARBAAADgAAAAAAAAABACAA&#10;AAAhAQAAZHJzL2Uyb0RvYy54bWxQSwUGAAAAAAYABgBZAQAAogUAAAAA&#10;">
              <v:fill on="f" focussize="0,0"/>
              <v:stroke on="f"/>
              <v:imagedata o:title=""/>
              <o:lock v:ext="edit" aspectratio="f"/>
              <v:textbox inset="0mm,0mm,0mm,0mm" style="mso-fit-shape-to-text:t;">
                <w:txbxContent>
                  <w:p w14:paraId="4208CD84">
                    <w:pPr>
                      <w:pStyle w:val="15"/>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23</w:t>
                    </w:r>
                    <w:r>
                      <w:rPr>
                        <w:rFonts w:hint="eastAsia" w:ascii="宋体" w:hAnsi="宋体" w:cs="宋体"/>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64AD7">
    <w:pPr>
      <w:pStyle w:val="1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90500" cy="131445"/>
              <wp:effectExtent l="0" t="0" r="0" b="0"/>
              <wp:wrapNone/>
              <wp:docPr id="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a:effectLst/>
                    </wps:spPr>
                    <wps:txbx>
                      <w:txbxContent>
                        <w:p w14:paraId="7A5A327A">
                          <w:pPr>
                            <w:pStyle w:val="15"/>
                          </w:pPr>
                          <w:r>
                            <w:fldChar w:fldCharType="begin"/>
                          </w:r>
                          <w:r>
                            <w:instrText xml:space="preserve"> PAGE  \* MERGEFORMAT </w:instrText>
                          </w:r>
                          <w:r>
                            <w:fldChar w:fldCharType="separate"/>
                          </w:r>
                          <w:r>
                            <w:t>34</w:t>
                          </w:r>
                          <w:r>
                            <w:fldChar w:fldCharType="end"/>
                          </w:r>
                        </w:p>
                      </w:txbxContent>
                    </wps:txbx>
                    <wps:bodyPr rot="0" vert="horz" wrap="none" lIns="0" tIns="0" rIns="0" bIns="0" anchor="t" anchorCtr="0" upright="1">
                      <a:spAutoFit/>
                    </wps:bodyPr>
                  </wps:wsp>
                </a:graphicData>
              </a:graphic>
            </wp:anchor>
          </w:drawing>
        </mc:Choice>
        <mc:Fallback>
          <w:pict>
            <v:shape id="文本框 11" o:spid="_x0000_s1026" o:spt="202" type="#_x0000_t202" style="position:absolute;left:0pt;margin-top:0pt;height:10.35pt;width:15pt;mso-position-horizontal:center;mso-position-horizontal-relative:margin;mso-wrap-style:none;z-index:251662336;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&#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ipFLs0AAAAAMBAAAPAAAAAAAAAAEAIAAAACIAAABk&#10;cnMvZG93bnJldi54bWxQSwECFAAUAAAACACHTuJAnyXBWQ4CAAARBAAADgAAAAAAAAABACAAAAAf&#10;AQAAZHJzL2Uyb0RvYy54bWxQSwUGAAAAAAYABgBZAQAAnwUAAAAA&#10;">
              <v:fill on="f" focussize="0,0"/>
              <v:stroke on="f"/>
              <v:imagedata o:title=""/>
              <o:lock v:ext="edit" aspectratio="f"/>
              <v:textbox inset="0mm,0mm,0mm,0mm" style="mso-fit-shape-to-text:t;">
                <w:txbxContent>
                  <w:p w14:paraId="7A5A327A">
                    <w:pPr>
                      <w:pStyle w:val="15"/>
                    </w:pPr>
                    <w:r>
                      <w:fldChar w:fldCharType="begin"/>
                    </w:r>
                    <w:r>
                      <w:instrText xml:space="preserve"> PAGE  \* MERGEFORMAT </w:instrText>
                    </w:r>
                    <w:r>
                      <w:fldChar w:fldCharType="separate"/>
                    </w:r>
                    <w:r>
                      <w:t>34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A48BD">
    <w:pPr>
      <w:pStyle w:val="16"/>
      <w:rPr>
        <w:rFonts w:ascii="仿宋" w:hAnsi="仿宋" w:eastAsia="仿宋" w:cs="宋体"/>
      </w:rPr>
    </w:pPr>
    <w:r>
      <w:rPr>
        <w:rFonts w:hint="eastAsia" w:ascii="仿宋" w:hAnsi="仿宋" w:eastAsia="仿宋" w:cs="宋体"/>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D469D">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5A49B">
    <w:pPr>
      <w:pStyle w:val="16"/>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3E998">
    <w:pPr>
      <w:pStyle w:val="16"/>
      <w:rPr>
        <w:rFonts w:hint="eastAsia" w:ascii="宋体" w:hAnsi="宋体" w:eastAsia="宋体" w:cs="宋体"/>
        <w:lang w:eastAsia="zh-CN"/>
      </w:rPr>
    </w:pPr>
    <w:r>
      <w:rPr>
        <w:rFonts w:hint="eastAsia" w:ascii="宋体" w:hAnsi="宋体" w:cs="宋体"/>
        <w:kern w:val="0"/>
        <w:szCs w:val="28"/>
        <w:lang w:eastAsia="zh-CN"/>
      </w:rPr>
      <w:t>重庆渝奥工程项目管理有限公司</w:t>
    </w:r>
    <w:r>
      <w:rPr>
        <w:rFonts w:hint="eastAsia" w:ascii="宋体" w:hAnsi="宋体" w:cs="宋体"/>
      </w:rPr>
      <w:t xml:space="preserve">                                                     </w:t>
    </w:r>
    <w:r>
      <w:rPr>
        <w:rFonts w:hint="eastAsia" w:ascii="宋体" w:hAnsi="宋体" w:cs="宋体"/>
        <w:lang w:eastAsia="zh-CN"/>
      </w:rPr>
      <w:t>询比文件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C5060">
    <w:pPr>
      <w:pStyle w:val="16"/>
      <w:rPr>
        <w:rFonts w:hint="eastAsia" w:eastAsia="宋体"/>
        <w:lang w:eastAsia="zh-CN"/>
      </w:rPr>
    </w:pPr>
    <w:r>
      <w:rPr>
        <w:rFonts w:hint="eastAsia" w:ascii="宋体" w:hAnsi="宋体" w:cs="宋体"/>
        <w:kern w:val="0"/>
        <w:szCs w:val="28"/>
        <w:lang w:eastAsia="zh-CN"/>
      </w:rPr>
      <w:t>重庆渝奥工程项目管理有限公司</w:t>
    </w:r>
    <w:r>
      <w:rPr>
        <w:rFonts w:hint="eastAsia" w:ascii="宋体" w:hAnsi="宋体" w:cs="宋体"/>
      </w:rPr>
      <w:t xml:space="preserve">                                                     </w:t>
    </w:r>
    <w:r>
      <w:rPr>
        <w:rFonts w:hint="eastAsia" w:ascii="宋体" w:hAnsi="宋体" w:cs="宋体"/>
        <w:lang w:eastAsia="zh-CN"/>
      </w:rPr>
      <w:t>询比文件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2C9F3">
    <w:pPr>
      <w:pStyle w:val="16"/>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1976BA"/>
    <w:multiLevelType w:val="singleLevel"/>
    <w:tmpl w:val="B41976BA"/>
    <w:lvl w:ilvl="0" w:tentative="0">
      <w:start w:val="1"/>
      <w:numFmt w:val="decimal"/>
      <w:lvlText w:val="%1."/>
      <w:lvlJc w:val="left"/>
      <w:pPr>
        <w:tabs>
          <w:tab w:val="left" w:pos="312"/>
        </w:tabs>
      </w:pPr>
    </w:lvl>
  </w:abstractNum>
  <w:abstractNum w:abstractNumId="1">
    <w:nsid w:val="00000008"/>
    <w:multiLevelType w:val="multilevel"/>
    <w:tmpl w:val="00000008"/>
    <w:lvl w:ilvl="0" w:tentative="0">
      <w:start w:val="1"/>
      <w:numFmt w:val="chineseCountingThousand"/>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55"/>
      <w:lvlText w:val="%5)"/>
      <w:lvlJc w:val="left"/>
      <w:pPr>
        <w:tabs>
          <w:tab w:val="left" w:pos="1696"/>
        </w:tabs>
        <w:ind w:left="1696"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5"/>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wYzQzNzBlYmYxMzkxN2ZlYmY0NWQxYTAyNjJkODYifQ=="/>
  </w:docVars>
  <w:rsids>
    <w:rsidRoot w:val="4DEF5E83"/>
    <w:rsid w:val="000A4EB7"/>
    <w:rsid w:val="000B7860"/>
    <w:rsid w:val="000E5A40"/>
    <w:rsid w:val="001E78C6"/>
    <w:rsid w:val="002467E3"/>
    <w:rsid w:val="003662BD"/>
    <w:rsid w:val="0048587E"/>
    <w:rsid w:val="004A674E"/>
    <w:rsid w:val="00524C89"/>
    <w:rsid w:val="00531D0E"/>
    <w:rsid w:val="00643908"/>
    <w:rsid w:val="00645522"/>
    <w:rsid w:val="006534D3"/>
    <w:rsid w:val="006C5F47"/>
    <w:rsid w:val="006D664F"/>
    <w:rsid w:val="00721838"/>
    <w:rsid w:val="007E003A"/>
    <w:rsid w:val="00870812"/>
    <w:rsid w:val="00940D83"/>
    <w:rsid w:val="00953DA2"/>
    <w:rsid w:val="009C36A8"/>
    <w:rsid w:val="009C5FCA"/>
    <w:rsid w:val="009F191A"/>
    <w:rsid w:val="00A87947"/>
    <w:rsid w:val="00A947DD"/>
    <w:rsid w:val="00AC7924"/>
    <w:rsid w:val="00B444AA"/>
    <w:rsid w:val="00B53474"/>
    <w:rsid w:val="00B72EB7"/>
    <w:rsid w:val="00BB71AE"/>
    <w:rsid w:val="00BF4FB5"/>
    <w:rsid w:val="00D30948"/>
    <w:rsid w:val="00D857E3"/>
    <w:rsid w:val="00DD2478"/>
    <w:rsid w:val="00E21522"/>
    <w:rsid w:val="00E514B9"/>
    <w:rsid w:val="00E73E8D"/>
    <w:rsid w:val="00EB4E2A"/>
    <w:rsid w:val="00F43496"/>
    <w:rsid w:val="011F671F"/>
    <w:rsid w:val="016D5B30"/>
    <w:rsid w:val="0187184B"/>
    <w:rsid w:val="031D5BB2"/>
    <w:rsid w:val="03962AED"/>
    <w:rsid w:val="040D00EE"/>
    <w:rsid w:val="045D0994"/>
    <w:rsid w:val="04AF0846"/>
    <w:rsid w:val="04F14881"/>
    <w:rsid w:val="054D7DD0"/>
    <w:rsid w:val="05786428"/>
    <w:rsid w:val="059E2B8D"/>
    <w:rsid w:val="05D765EE"/>
    <w:rsid w:val="06274638"/>
    <w:rsid w:val="07AE0E4D"/>
    <w:rsid w:val="07B35D39"/>
    <w:rsid w:val="07B542D0"/>
    <w:rsid w:val="08665C7C"/>
    <w:rsid w:val="08B72E20"/>
    <w:rsid w:val="08E926AA"/>
    <w:rsid w:val="09413E70"/>
    <w:rsid w:val="09946C2F"/>
    <w:rsid w:val="09B42D48"/>
    <w:rsid w:val="0A366334"/>
    <w:rsid w:val="0B1E438E"/>
    <w:rsid w:val="0B776EC0"/>
    <w:rsid w:val="0BA75291"/>
    <w:rsid w:val="0D504285"/>
    <w:rsid w:val="0D641C23"/>
    <w:rsid w:val="0D676AC1"/>
    <w:rsid w:val="0EBF5164"/>
    <w:rsid w:val="106174F6"/>
    <w:rsid w:val="106F2064"/>
    <w:rsid w:val="112E1DCF"/>
    <w:rsid w:val="119A73C0"/>
    <w:rsid w:val="11D43FC5"/>
    <w:rsid w:val="12B242E5"/>
    <w:rsid w:val="150844D0"/>
    <w:rsid w:val="15B158E3"/>
    <w:rsid w:val="16275973"/>
    <w:rsid w:val="16FA2E41"/>
    <w:rsid w:val="172336BE"/>
    <w:rsid w:val="174B1908"/>
    <w:rsid w:val="17F059E7"/>
    <w:rsid w:val="17F67DF4"/>
    <w:rsid w:val="180D6568"/>
    <w:rsid w:val="183E73D6"/>
    <w:rsid w:val="18E3669F"/>
    <w:rsid w:val="192452D1"/>
    <w:rsid w:val="19552A5E"/>
    <w:rsid w:val="1A5D3437"/>
    <w:rsid w:val="1AF22B83"/>
    <w:rsid w:val="1B23664D"/>
    <w:rsid w:val="1B583448"/>
    <w:rsid w:val="1BD8626D"/>
    <w:rsid w:val="1C625023"/>
    <w:rsid w:val="1C8431EB"/>
    <w:rsid w:val="1CF074F6"/>
    <w:rsid w:val="1D243FA8"/>
    <w:rsid w:val="1DF71875"/>
    <w:rsid w:val="1E3F089A"/>
    <w:rsid w:val="1E7574A9"/>
    <w:rsid w:val="1E90122C"/>
    <w:rsid w:val="1ED22452"/>
    <w:rsid w:val="1EE47F47"/>
    <w:rsid w:val="1F612FE9"/>
    <w:rsid w:val="21267BFF"/>
    <w:rsid w:val="219228C0"/>
    <w:rsid w:val="21BA14DE"/>
    <w:rsid w:val="224976EE"/>
    <w:rsid w:val="224C47AB"/>
    <w:rsid w:val="226B6C66"/>
    <w:rsid w:val="23421FCD"/>
    <w:rsid w:val="242C7966"/>
    <w:rsid w:val="25AB6B74"/>
    <w:rsid w:val="265C0D35"/>
    <w:rsid w:val="267F433A"/>
    <w:rsid w:val="270748C4"/>
    <w:rsid w:val="2736404A"/>
    <w:rsid w:val="27957DFB"/>
    <w:rsid w:val="27A25E56"/>
    <w:rsid w:val="28906E7C"/>
    <w:rsid w:val="28CC4B91"/>
    <w:rsid w:val="28D85A04"/>
    <w:rsid w:val="293D62C5"/>
    <w:rsid w:val="294218D8"/>
    <w:rsid w:val="2A3C471D"/>
    <w:rsid w:val="2A5A6D09"/>
    <w:rsid w:val="2A987BB9"/>
    <w:rsid w:val="2AAF3B29"/>
    <w:rsid w:val="2B2E5AF4"/>
    <w:rsid w:val="2BB7573F"/>
    <w:rsid w:val="2BD92C85"/>
    <w:rsid w:val="2BE842AF"/>
    <w:rsid w:val="2C3C763E"/>
    <w:rsid w:val="2C553618"/>
    <w:rsid w:val="2CC82C80"/>
    <w:rsid w:val="2CD42E4C"/>
    <w:rsid w:val="2D534292"/>
    <w:rsid w:val="2D5C5771"/>
    <w:rsid w:val="2D7B5702"/>
    <w:rsid w:val="2DB20D0D"/>
    <w:rsid w:val="2EDC58DE"/>
    <w:rsid w:val="30921BCD"/>
    <w:rsid w:val="30964C92"/>
    <w:rsid w:val="30A04F17"/>
    <w:rsid w:val="319B65EB"/>
    <w:rsid w:val="3264452F"/>
    <w:rsid w:val="3286780D"/>
    <w:rsid w:val="330B582E"/>
    <w:rsid w:val="3364747B"/>
    <w:rsid w:val="346E6803"/>
    <w:rsid w:val="34CC57FC"/>
    <w:rsid w:val="34EE524E"/>
    <w:rsid w:val="35907760"/>
    <w:rsid w:val="362A7311"/>
    <w:rsid w:val="366160F1"/>
    <w:rsid w:val="366854D4"/>
    <w:rsid w:val="366947AA"/>
    <w:rsid w:val="3688247D"/>
    <w:rsid w:val="378D2405"/>
    <w:rsid w:val="391B2F65"/>
    <w:rsid w:val="399D5494"/>
    <w:rsid w:val="39CF684F"/>
    <w:rsid w:val="3A0E6952"/>
    <w:rsid w:val="3BD04A69"/>
    <w:rsid w:val="3BDB6584"/>
    <w:rsid w:val="3C2310A0"/>
    <w:rsid w:val="3C2A1CC3"/>
    <w:rsid w:val="3C3E7155"/>
    <w:rsid w:val="3C4E7B92"/>
    <w:rsid w:val="3CFA36C0"/>
    <w:rsid w:val="3D1F1A9F"/>
    <w:rsid w:val="3D42730F"/>
    <w:rsid w:val="3DF473F7"/>
    <w:rsid w:val="3E9A0C6C"/>
    <w:rsid w:val="3F136B8A"/>
    <w:rsid w:val="3F676329"/>
    <w:rsid w:val="406541A1"/>
    <w:rsid w:val="4078077E"/>
    <w:rsid w:val="40FA626B"/>
    <w:rsid w:val="41E94CAC"/>
    <w:rsid w:val="420F1C47"/>
    <w:rsid w:val="435066A5"/>
    <w:rsid w:val="4353131E"/>
    <w:rsid w:val="43D4353A"/>
    <w:rsid w:val="4485746D"/>
    <w:rsid w:val="45114AB2"/>
    <w:rsid w:val="46D2325C"/>
    <w:rsid w:val="48C753E1"/>
    <w:rsid w:val="49B82539"/>
    <w:rsid w:val="49C60E16"/>
    <w:rsid w:val="4AD43E71"/>
    <w:rsid w:val="4C0A64C1"/>
    <w:rsid w:val="4C546886"/>
    <w:rsid w:val="4CA010CC"/>
    <w:rsid w:val="4D833C5A"/>
    <w:rsid w:val="4D950F2D"/>
    <w:rsid w:val="4DEF5E83"/>
    <w:rsid w:val="4E2E6ADD"/>
    <w:rsid w:val="4F385F2F"/>
    <w:rsid w:val="4F7A3E56"/>
    <w:rsid w:val="502E10CC"/>
    <w:rsid w:val="503A2285"/>
    <w:rsid w:val="503F4E44"/>
    <w:rsid w:val="51294405"/>
    <w:rsid w:val="51B57E04"/>
    <w:rsid w:val="51ED61EA"/>
    <w:rsid w:val="52183893"/>
    <w:rsid w:val="5329615D"/>
    <w:rsid w:val="534B0759"/>
    <w:rsid w:val="534D1FD3"/>
    <w:rsid w:val="53C07477"/>
    <w:rsid w:val="549E6923"/>
    <w:rsid w:val="54BE5819"/>
    <w:rsid w:val="54CB3B2E"/>
    <w:rsid w:val="555D767D"/>
    <w:rsid w:val="55D97551"/>
    <w:rsid w:val="561D6CE4"/>
    <w:rsid w:val="564C20AF"/>
    <w:rsid w:val="56A74155"/>
    <w:rsid w:val="56B82AC8"/>
    <w:rsid w:val="576A2531"/>
    <w:rsid w:val="57CA103E"/>
    <w:rsid w:val="58084EFC"/>
    <w:rsid w:val="593323F1"/>
    <w:rsid w:val="59E87BAA"/>
    <w:rsid w:val="5A092198"/>
    <w:rsid w:val="5AA24261"/>
    <w:rsid w:val="5B8533CD"/>
    <w:rsid w:val="5C341C79"/>
    <w:rsid w:val="5CA442C0"/>
    <w:rsid w:val="5D83570C"/>
    <w:rsid w:val="5EB2125D"/>
    <w:rsid w:val="5F443B39"/>
    <w:rsid w:val="5F7F1DBF"/>
    <w:rsid w:val="60480EB4"/>
    <w:rsid w:val="60583D40"/>
    <w:rsid w:val="60C6711E"/>
    <w:rsid w:val="60D027CC"/>
    <w:rsid w:val="60F31AEC"/>
    <w:rsid w:val="60FB6472"/>
    <w:rsid w:val="613015F9"/>
    <w:rsid w:val="62423D31"/>
    <w:rsid w:val="62430D38"/>
    <w:rsid w:val="62583CB6"/>
    <w:rsid w:val="626F619A"/>
    <w:rsid w:val="62947650"/>
    <w:rsid w:val="62E26086"/>
    <w:rsid w:val="63603E30"/>
    <w:rsid w:val="643C6A4F"/>
    <w:rsid w:val="64E57B6C"/>
    <w:rsid w:val="64F01D3E"/>
    <w:rsid w:val="659C46CE"/>
    <w:rsid w:val="65F06D2C"/>
    <w:rsid w:val="661C1FB7"/>
    <w:rsid w:val="666E388A"/>
    <w:rsid w:val="66926A3C"/>
    <w:rsid w:val="66994F86"/>
    <w:rsid w:val="66DD50FF"/>
    <w:rsid w:val="685E6570"/>
    <w:rsid w:val="68B82CC6"/>
    <w:rsid w:val="68F5663E"/>
    <w:rsid w:val="68F82147"/>
    <w:rsid w:val="6922313D"/>
    <w:rsid w:val="69E46AB2"/>
    <w:rsid w:val="6A023AEA"/>
    <w:rsid w:val="6A1959EF"/>
    <w:rsid w:val="6A4A0CF9"/>
    <w:rsid w:val="6A58157E"/>
    <w:rsid w:val="6A5F216E"/>
    <w:rsid w:val="6B5A3D3B"/>
    <w:rsid w:val="6B7A1CE2"/>
    <w:rsid w:val="6BAC4F3F"/>
    <w:rsid w:val="6C1D7608"/>
    <w:rsid w:val="6D4607CA"/>
    <w:rsid w:val="6FE80510"/>
    <w:rsid w:val="6FF27057"/>
    <w:rsid w:val="6FF526F6"/>
    <w:rsid w:val="71954A73"/>
    <w:rsid w:val="71D81FA8"/>
    <w:rsid w:val="72D54D42"/>
    <w:rsid w:val="736D5A7B"/>
    <w:rsid w:val="73D2575F"/>
    <w:rsid w:val="743D24A1"/>
    <w:rsid w:val="744F1B14"/>
    <w:rsid w:val="75786526"/>
    <w:rsid w:val="757A2E4B"/>
    <w:rsid w:val="759640AD"/>
    <w:rsid w:val="76F61AE7"/>
    <w:rsid w:val="77850E64"/>
    <w:rsid w:val="77BB782B"/>
    <w:rsid w:val="77BF7AAA"/>
    <w:rsid w:val="79544569"/>
    <w:rsid w:val="795B1D53"/>
    <w:rsid w:val="79B32933"/>
    <w:rsid w:val="7A3E3AA9"/>
    <w:rsid w:val="7A8448BA"/>
    <w:rsid w:val="7B276391"/>
    <w:rsid w:val="7D023370"/>
    <w:rsid w:val="7DA7398F"/>
    <w:rsid w:val="7DC9232D"/>
    <w:rsid w:val="7EE67C72"/>
    <w:rsid w:val="7EE91660"/>
    <w:rsid w:val="7FF13C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rPr>
  </w:style>
  <w:style w:type="paragraph" w:styleId="7">
    <w:name w:val="heading 5"/>
    <w:basedOn w:val="1"/>
    <w:next w:val="1"/>
    <w:link w:val="33"/>
    <w:qFormat/>
    <w:uiPriority w:val="0"/>
    <w:pPr>
      <w:keepNext/>
      <w:keepLines/>
      <w:tabs>
        <w:tab w:val="left" w:pos="2551"/>
      </w:tabs>
      <w:spacing w:before="280" w:after="290" w:line="374" w:lineRule="auto"/>
      <w:ind w:left="2551" w:hanging="850"/>
      <w:outlineLvl w:val="4"/>
    </w:pPr>
    <w:rPr>
      <w:rFonts w:ascii="Times New Roman" w:eastAsia="仿宋_GB2312"/>
      <w:b/>
      <w:kern w:val="2"/>
      <w:sz w:val="24"/>
      <w:szCs w:val="24"/>
    </w:rPr>
  </w:style>
  <w:style w:type="character" w:default="1" w:styleId="29">
    <w:name w:val="Default Paragraph Font"/>
    <w:unhideWhenUsed/>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styleId="8">
    <w:name w:val="table of authorities"/>
    <w:basedOn w:val="1"/>
    <w:next w:val="1"/>
    <w:qFormat/>
    <w:uiPriority w:val="0"/>
    <w:pPr>
      <w:ind w:left="420" w:leftChars="200"/>
    </w:pPr>
  </w:style>
  <w:style w:type="paragraph" w:styleId="9">
    <w:name w:val="annotation text"/>
    <w:basedOn w:val="1"/>
    <w:link w:val="34"/>
    <w:qFormat/>
    <w:uiPriority w:val="0"/>
    <w:pPr>
      <w:jc w:val="left"/>
    </w:pPr>
  </w:style>
  <w:style w:type="paragraph" w:styleId="10">
    <w:name w:val="Body Text Indent"/>
    <w:basedOn w:val="1"/>
    <w:qFormat/>
    <w:uiPriority w:val="0"/>
    <w:pPr>
      <w:spacing w:line="700" w:lineRule="exact"/>
      <w:ind w:left="960"/>
    </w:pPr>
    <w:rPr>
      <w:sz w:val="44"/>
    </w:rPr>
  </w:style>
  <w:style w:type="paragraph" w:styleId="11">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szCs w:val="24"/>
    </w:rPr>
  </w:style>
  <w:style w:type="paragraph" w:styleId="12">
    <w:name w:val="Date"/>
    <w:basedOn w:val="1"/>
    <w:next w:val="1"/>
    <w:qFormat/>
    <w:uiPriority w:val="0"/>
  </w:style>
  <w:style w:type="paragraph" w:styleId="13">
    <w:name w:val="Body Text Indent 2"/>
    <w:basedOn w:val="1"/>
    <w:qFormat/>
    <w:uiPriority w:val="0"/>
    <w:pPr>
      <w:snapToGrid w:val="0"/>
      <w:spacing w:line="560" w:lineRule="atLeast"/>
      <w:ind w:firstLine="540"/>
    </w:pPr>
  </w:style>
  <w:style w:type="paragraph" w:styleId="14">
    <w:name w:val="Balloon Text"/>
    <w:basedOn w:val="1"/>
    <w:link w:val="35"/>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rPr>
  </w:style>
  <w:style w:type="paragraph" w:styleId="17">
    <w:name w:val="toc 1"/>
    <w:basedOn w:val="1"/>
    <w:next w:val="1"/>
    <w:qFormat/>
    <w:uiPriority w:val="0"/>
    <w:pPr>
      <w:spacing w:line="180" w:lineRule="auto"/>
      <w:jc w:val="center"/>
    </w:pPr>
    <w:rPr>
      <w:sz w:val="30"/>
    </w:rPr>
  </w:style>
  <w:style w:type="paragraph" w:styleId="18">
    <w:name w:val="List"/>
    <w:basedOn w:val="1"/>
    <w:semiHidden/>
    <w:qFormat/>
    <w:uiPriority w:val="0"/>
    <w:pPr>
      <w:ind w:left="200" w:hanging="200" w:hangingChars="200"/>
    </w:pPr>
  </w:style>
  <w:style w:type="paragraph" w:styleId="19">
    <w:name w:val="Body Text Indent 3"/>
    <w:basedOn w:val="1"/>
    <w:qFormat/>
    <w:uiPriority w:val="0"/>
    <w:pPr>
      <w:spacing w:line="360" w:lineRule="auto"/>
      <w:ind w:firstLine="632"/>
    </w:pPr>
    <w:rPr>
      <w:rFonts w:ascii="黑体" w:hAnsi="Times New Roman" w:eastAsia="黑体" w:cs="Times New Roman"/>
    </w:rPr>
  </w:style>
  <w:style w:type="paragraph" w:styleId="20">
    <w:name w:val="toc 2"/>
    <w:basedOn w:val="1"/>
    <w:next w:val="1"/>
    <w:qFormat/>
    <w:uiPriority w:val="0"/>
    <w:pPr>
      <w:ind w:left="420" w:leftChars="200"/>
    </w:pPr>
  </w:style>
  <w:style w:type="paragraph" w:styleId="21">
    <w:name w:val="Body Text 2"/>
    <w:basedOn w:val="1"/>
    <w:qFormat/>
    <w:uiPriority w:val="0"/>
    <w:pPr>
      <w:spacing w:line="480" w:lineRule="auto"/>
    </w:pPr>
  </w:style>
  <w:style w:type="paragraph" w:styleId="22">
    <w:name w:val="Message Header"/>
    <w:basedOn w:val="1"/>
    <w:next w:val="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szCs w:val="24"/>
    </w:rPr>
  </w:style>
  <w:style w:type="paragraph" w:styleId="2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30" w:lineRule="atLeast"/>
    </w:pPr>
    <w:rPr>
      <w:rFonts w:ascii="Arial" w:hAnsi="Arial"/>
    </w:rPr>
  </w:style>
  <w:style w:type="paragraph" w:styleId="24">
    <w:name w:val="annotation subject"/>
    <w:basedOn w:val="9"/>
    <w:next w:val="9"/>
    <w:link w:val="36"/>
    <w:qFormat/>
    <w:uiPriority w:val="0"/>
    <w:rPr>
      <w:b/>
      <w:bCs/>
    </w:rPr>
  </w:style>
  <w:style w:type="paragraph" w:styleId="25">
    <w:name w:val="Body Text First Indent"/>
    <w:basedOn w:val="2"/>
    <w:qFormat/>
    <w:uiPriority w:val="0"/>
    <w:pPr>
      <w:spacing w:line="360" w:lineRule="auto"/>
      <w:ind w:firstLine="420"/>
    </w:pPr>
    <w:rPr>
      <w:rFonts w:ascii="宋体" w:hAnsi="宋体"/>
      <w:sz w:val="24"/>
    </w:rPr>
  </w:style>
  <w:style w:type="paragraph" w:styleId="26">
    <w:name w:val="Body Text First Indent 2"/>
    <w:basedOn w:val="10"/>
    <w:qFormat/>
    <w:uiPriority w:val="99"/>
    <w:pPr>
      <w:ind w:firstLine="420" w:firstLineChars="200"/>
    </w:pPr>
    <w:rPr>
      <w:sz w:val="44"/>
    </w:rPr>
  </w:style>
  <w:style w:type="table" w:styleId="28">
    <w:name w:val="Table Grid"/>
    <w:basedOn w:val="2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rPr>
      <w:b/>
    </w:rPr>
  </w:style>
  <w:style w:type="character" w:styleId="31">
    <w:name w:val="page number"/>
    <w:basedOn w:val="29"/>
    <w:qFormat/>
    <w:uiPriority w:val="0"/>
  </w:style>
  <w:style w:type="character" w:styleId="32">
    <w:name w:val="annotation reference"/>
    <w:basedOn w:val="29"/>
    <w:qFormat/>
    <w:uiPriority w:val="0"/>
    <w:rPr>
      <w:sz w:val="21"/>
      <w:szCs w:val="21"/>
    </w:rPr>
  </w:style>
  <w:style w:type="character" w:customStyle="1" w:styleId="33">
    <w:name w:val="标题 5 Char"/>
    <w:link w:val="7"/>
    <w:qFormat/>
    <w:uiPriority w:val="0"/>
    <w:rPr>
      <w:rFonts w:ascii="Times New Roman" w:eastAsia="仿宋_GB2312"/>
      <w:b/>
      <w:kern w:val="2"/>
      <w:sz w:val="24"/>
      <w:szCs w:val="24"/>
    </w:rPr>
  </w:style>
  <w:style w:type="character" w:customStyle="1" w:styleId="34">
    <w:name w:val="批注文字 Char"/>
    <w:basedOn w:val="29"/>
    <w:link w:val="9"/>
    <w:qFormat/>
    <w:uiPriority w:val="0"/>
    <w:rPr>
      <w:rFonts w:ascii="Times New Roman" w:hAnsi="Times New Roman" w:eastAsia="宋体" w:cs="Times New Roman"/>
      <w:kern w:val="2"/>
      <w:sz w:val="28"/>
    </w:rPr>
  </w:style>
  <w:style w:type="character" w:customStyle="1" w:styleId="35">
    <w:name w:val="批注框文本 Char"/>
    <w:basedOn w:val="29"/>
    <w:link w:val="14"/>
    <w:qFormat/>
    <w:uiPriority w:val="0"/>
    <w:rPr>
      <w:kern w:val="2"/>
      <w:sz w:val="18"/>
      <w:szCs w:val="18"/>
    </w:rPr>
  </w:style>
  <w:style w:type="character" w:customStyle="1" w:styleId="36">
    <w:name w:val="批注主题 Char"/>
    <w:basedOn w:val="34"/>
    <w:link w:val="24"/>
    <w:qFormat/>
    <w:uiPriority w:val="0"/>
    <w:rPr>
      <w:rFonts w:ascii="Times New Roman" w:hAnsi="Times New Roman" w:eastAsia="宋体" w:cs="Times New Roman"/>
      <w:b/>
      <w:bCs/>
      <w:kern w:val="2"/>
      <w:sz w:val="28"/>
    </w:rPr>
  </w:style>
  <w:style w:type="paragraph" w:customStyle="1" w:styleId="37">
    <w:name w:val="Default"/>
    <w:next w:val="1"/>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38">
    <w:name w:val="font81"/>
    <w:basedOn w:val="29"/>
    <w:qFormat/>
    <w:uiPriority w:val="0"/>
    <w:rPr>
      <w:rFonts w:hint="eastAsia" w:ascii="方正仿宋_GBK" w:hAnsi="方正仿宋_GBK" w:eastAsia="方正仿宋_GBK" w:cs="方正仿宋_GBK"/>
      <w:color w:val="000000"/>
      <w:sz w:val="22"/>
      <w:szCs w:val="22"/>
      <w:u w:val="none"/>
      <w:vertAlign w:val="subscript"/>
    </w:rPr>
  </w:style>
  <w:style w:type="character" w:customStyle="1" w:styleId="39">
    <w:name w:val="font21"/>
    <w:basedOn w:val="29"/>
    <w:qFormat/>
    <w:uiPriority w:val="0"/>
    <w:rPr>
      <w:rFonts w:hint="eastAsia" w:ascii="仿宋" w:hAnsi="仿宋" w:eastAsia="仿宋" w:cs="仿宋"/>
      <w:color w:val="000000"/>
      <w:sz w:val="22"/>
      <w:szCs w:val="22"/>
      <w:u w:val="none"/>
    </w:rPr>
  </w:style>
  <w:style w:type="character" w:customStyle="1" w:styleId="40">
    <w:name w:val="font51"/>
    <w:basedOn w:val="29"/>
    <w:qFormat/>
    <w:uiPriority w:val="0"/>
    <w:rPr>
      <w:rFonts w:hint="eastAsia" w:ascii="宋体" w:hAnsi="宋体" w:eastAsia="宋体" w:cs="宋体"/>
      <w:color w:val="000000"/>
      <w:sz w:val="20"/>
      <w:szCs w:val="20"/>
      <w:u w:val="none"/>
    </w:rPr>
  </w:style>
  <w:style w:type="character" w:customStyle="1" w:styleId="41">
    <w:name w:val="font31"/>
    <w:basedOn w:val="29"/>
    <w:qFormat/>
    <w:uiPriority w:val="0"/>
    <w:rPr>
      <w:rFonts w:hint="eastAsia" w:ascii="方正仿宋_GBK" w:hAnsi="方正仿宋_GBK" w:eastAsia="方正仿宋_GBK" w:cs="方正仿宋_GBK"/>
      <w:color w:val="000000"/>
      <w:sz w:val="22"/>
      <w:szCs w:val="22"/>
      <w:u w:val="none"/>
    </w:rPr>
  </w:style>
  <w:style w:type="character" w:customStyle="1" w:styleId="42">
    <w:name w:val="font91"/>
    <w:basedOn w:val="29"/>
    <w:qFormat/>
    <w:uiPriority w:val="0"/>
    <w:rPr>
      <w:rFonts w:hint="eastAsia" w:ascii="方正仿宋_GBK" w:hAnsi="方正仿宋_GBK" w:eastAsia="方正仿宋_GBK" w:cs="方正仿宋_GBK"/>
      <w:color w:val="000000"/>
      <w:sz w:val="22"/>
      <w:szCs w:val="22"/>
      <w:u w:val="none"/>
      <w:vertAlign w:val="subscript"/>
    </w:rPr>
  </w:style>
  <w:style w:type="character" w:customStyle="1" w:styleId="43">
    <w:name w:val="font71"/>
    <w:basedOn w:val="29"/>
    <w:qFormat/>
    <w:uiPriority w:val="0"/>
    <w:rPr>
      <w:rFonts w:hint="eastAsia" w:ascii="方正仿宋_GBK" w:hAnsi="方正仿宋_GBK" w:eastAsia="方正仿宋_GBK" w:cs="方正仿宋_GBK"/>
      <w:color w:val="000000"/>
      <w:sz w:val="22"/>
      <w:szCs w:val="22"/>
      <w:u w:val="none"/>
    </w:rPr>
  </w:style>
  <w:style w:type="paragraph" w:styleId="44">
    <w:name w:val="Quote"/>
    <w:basedOn w:val="1"/>
    <w:next w:val="1"/>
    <w:qFormat/>
    <w:uiPriority w:val="29"/>
    <w:pPr>
      <w:spacing w:before="200" w:after="0"/>
      <w:ind w:left="360" w:right="360"/>
    </w:pPr>
    <w:rPr>
      <w:rFonts w:ascii="Times New Roman" w:hAnsi="Times New Roman"/>
      <w:i/>
      <w:iCs/>
      <w:sz w:val="20"/>
      <w:szCs w:val="20"/>
    </w:rPr>
  </w:style>
  <w:style w:type="paragraph" w:customStyle="1" w:styleId="45">
    <w:name w:val="标题 31"/>
    <w:basedOn w:val="1"/>
    <w:qFormat/>
    <w:uiPriority w:val="0"/>
    <w:pPr>
      <w:keepNext/>
      <w:keepLines/>
      <w:ind w:firstLine="200" w:firstLineChars="200"/>
      <w:jc w:val="left"/>
      <w:outlineLvl w:val="2"/>
    </w:pPr>
    <w:rPr>
      <w:color w:val="auto"/>
    </w:rPr>
  </w:style>
  <w:style w:type="paragraph" w:customStyle="1" w:styleId="46">
    <w:name w:val="WPSOffice手动目录 2"/>
    <w:qFormat/>
    <w:uiPriority w:val="0"/>
    <w:pPr>
      <w:ind w:left="200" w:leftChars="200"/>
    </w:pPr>
    <w:rPr>
      <w:rFonts w:ascii="Calibri" w:hAnsi="Calibri" w:eastAsia="宋体" w:cs="Times New Roman"/>
      <w:lang w:val="en-US" w:eastAsia="zh-CN" w:bidi="ar-SA"/>
    </w:rPr>
  </w:style>
  <w:style w:type="paragraph" w:customStyle="1" w:styleId="47">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48">
    <w:name w:val="List First"/>
    <w:basedOn w:val="18"/>
    <w:qFormat/>
    <w:uiPriority w:val="0"/>
    <w:pPr>
      <w:widowControl/>
      <w:tabs>
        <w:tab w:val="left" w:pos="720"/>
      </w:tabs>
      <w:overflowPunct w:val="0"/>
      <w:autoSpaceDE w:val="0"/>
      <w:autoSpaceDN w:val="0"/>
      <w:spacing w:before="80" w:after="80"/>
      <w:ind w:left="0"/>
      <w:jc w:val="left"/>
    </w:pPr>
    <w:rPr>
      <w:kern w:val="0"/>
      <w:sz w:val="20"/>
    </w:rPr>
  </w:style>
  <w:style w:type="paragraph" w:customStyle="1" w:styleId="49">
    <w:name w:val="图例"/>
    <w:basedOn w:val="1"/>
    <w:qFormat/>
    <w:uiPriority w:val="0"/>
    <w:pPr>
      <w:spacing w:before="120" w:after="120" w:line="360" w:lineRule="auto"/>
      <w:jc w:val="center"/>
    </w:pPr>
    <w:rPr>
      <w:rFonts w:eastAsia="仿宋_GB2312"/>
      <w:b/>
      <w:sz w:val="24"/>
    </w:rPr>
  </w:style>
  <w:style w:type="paragraph" w:customStyle="1" w:styleId="50">
    <w:name w:val="WPSOffice手动目录 1"/>
    <w:qFormat/>
    <w:uiPriority w:val="0"/>
    <w:rPr>
      <w:rFonts w:ascii="Calibri" w:hAnsi="Calibri" w:eastAsia="宋体" w:cs="Times New Roman"/>
      <w:lang w:val="en-US" w:eastAsia="zh-CN" w:bidi="ar-SA"/>
    </w:rPr>
  </w:style>
  <w:style w:type="paragraph" w:customStyle="1" w:styleId="51">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52">
    <w:name w:val="电建正文"/>
    <w:basedOn w:val="48"/>
    <w:qFormat/>
    <w:uiPriority w:val="0"/>
    <w:pPr>
      <w:spacing w:line="360" w:lineRule="auto"/>
      <w:ind w:firstLine="200" w:firstLineChars="200"/>
    </w:pPr>
    <w:rPr>
      <w:rFonts w:ascii="Tahoma" w:hAnsi="Tahoma"/>
      <w:sz w:val="24"/>
    </w:rPr>
  </w:style>
  <w:style w:type="paragraph" w:customStyle="1" w:styleId="53">
    <w:name w:val="BodyText"/>
    <w:basedOn w:val="1"/>
    <w:next w:val="54"/>
    <w:qFormat/>
    <w:uiPriority w:val="0"/>
    <w:pPr>
      <w:textAlignment w:val="baseline"/>
    </w:pPr>
    <w:rPr>
      <w:rFonts w:ascii="仿宋_GB2312" w:eastAsia="仿宋_GB2312"/>
      <w:sz w:val="32"/>
    </w:rPr>
  </w:style>
  <w:style w:type="paragraph" w:customStyle="1" w:styleId="54">
    <w:name w:val="BodyTextIndent"/>
    <w:basedOn w:val="1"/>
    <w:qFormat/>
    <w:uiPriority w:val="0"/>
    <w:pPr>
      <w:spacing w:line="700" w:lineRule="exact"/>
      <w:ind w:left="960"/>
      <w:jc w:val="both"/>
      <w:textAlignment w:val="baseline"/>
    </w:pPr>
    <w:rPr>
      <w:rFonts w:ascii="Times New Roman" w:hAnsi="Times New Roman"/>
      <w:kern w:val="2"/>
      <w:sz w:val="44"/>
      <w:lang w:val="en-US" w:eastAsia="zh-CN" w:bidi="ar-SA"/>
    </w:rPr>
  </w:style>
  <w:style w:type="paragraph" w:customStyle="1" w:styleId="55">
    <w:name w:val="标题 5（有编号）（绿盟科技）"/>
    <w:basedOn w:val="1"/>
    <w:next w:val="47"/>
    <w:qFormat/>
    <w:uiPriority w:val="0"/>
    <w:pPr>
      <w:keepNext/>
      <w:keepLines/>
      <w:numPr>
        <w:ilvl w:val="4"/>
        <w:numId w:val="1"/>
      </w:numPr>
      <w:tabs>
        <w:tab w:val="left" w:pos="2100"/>
      </w:tabs>
      <w:spacing w:before="280" w:after="156" w:line="377" w:lineRule="auto"/>
      <w:outlineLvl w:val="4"/>
    </w:pPr>
    <w:rPr>
      <w:rFonts w:ascii="Arial" w:hAnsi="Arial" w:eastAsia="黑体"/>
      <w:b/>
      <w:kern w:val="0"/>
      <w:szCs w:val="28"/>
    </w:rPr>
  </w:style>
  <w:style w:type="paragraph" w:customStyle="1" w:styleId="56">
    <w:name w:val="修订1"/>
    <w:semiHidden/>
    <w:qFormat/>
    <w:uiPriority w:val="99"/>
    <w:rPr>
      <w:rFonts w:ascii="Times New Roman" w:hAnsi="Times New Roman" w:eastAsia="宋体" w:cs="Times New Roman"/>
      <w:kern w:val="2"/>
      <w:sz w:val="28"/>
      <w:lang w:val="en-US" w:eastAsia="zh-CN" w:bidi="ar-SA"/>
    </w:rPr>
  </w:style>
  <w:style w:type="paragraph" w:customStyle="1" w:styleId="57">
    <w:name w:val="表格内容"/>
    <w:basedOn w:val="1"/>
    <w:qFormat/>
    <w:uiPriority w:val="99"/>
    <w:pPr>
      <w:overflowPunct w:val="0"/>
      <w:adjustRightInd w:val="0"/>
      <w:jc w:val="center"/>
      <w:textAlignment w:val="baseline"/>
    </w:pPr>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10123</Words>
  <Characters>10575</Characters>
  <Lines>118</Lines>
  <Paragraphs>33</Paragraphs>
  <TotalTime>1</TotalTime>
  <ScaleCrop>false</ScaleCrop>
  <LinksUpToDate>false</LinksUpToDate>
  <CharactersWithSpaces>10798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2023-06-12T01:51:00Z</dcterms:created>
  <dc:creator>Administrator</dc:creator>
  <cp:lastModifiedBy>付  七  仔</cp:lastModifiedBy>
  <cp:lastPrinted>2026-07-08T05:47:00Z</cp:lastPrinted>
  <dcterms:modified xsi:type="dcterms:W3CDTF">2026-07-21T10:56:07Z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415A9C2388CF45A2A87BF35A2C66C811_13</vt:lpwstr>
  </property>
  <property fmtid="{D5CDD505-2E9C-101B-9397-08002B2CF9AE}" pid="4" name="KSOTemplateDocerSaveRecord">
    <vt:lpwstr>eyJoZGlkIjoiMzkwODllMmNkZDhhYzMyOWQ0M2Y3OGY0ZTcxNjZiYjciLCJ1c2VySWQiOiI0NDY5OTE3MjAifQ==</vt:lpwstr>
  </property>
</Properties>
</file>