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66058C">
      <w:pPr>
        <w:adjustRightInd w:val="0"/>
        <w:snapToGrid w:val="0"/>
        <w:spacing w:line="360" w:lineRule="auto"/>
        <w:jc w:val="center"/>
        <w:outlineLvl w:val="0"/>
        <w:rPr>
          <w:rFonts w:hint="eastAsia" w:ascii="宋体" w:hAnsi="宋体" w:cs="宋体"/>
          <w:b/>
          <w:sz w:val="52"/>
          <w:szCs w:val="52"/>
          <w:highlight w:val="none"/>
        </w:rPr>
      </w:pPr>
    </w:p>
    <w:p w14:paraId="530DC200">
      <w:pPr>
        <w:widowControl/>
        <w:shd w:val="clear" w:color="auto" w:fill="FFFFFF"/>
        <w:jc w:val="left"/>
        <w:rPr>
          <w:rFonts w:ascii="宋体" w:hAnsi="宋体" w:cs="宋体"/>
          <w:b/>
          <w:bCs/>
          <w:kern w:val="0"/>
          <w:sz w:val="32"/>
          <w:szCs w:val="32"/>
          <w:highlight w:val="none"/>
        </w:rPr>
      </w:pPr>
      <w:r>
        <w:rPr>
          <w:rFonts w:hint="eastAsia" w:ascii="宋体" w:hAnsi="宋体" w:cs="宋体"/>
          <w:highlight w:val="none"/>
        </w:rPr>
        <w:drawing>
          <wp:inline distT="0" distB="0" distL="114300" distR="114300">
            <wp:extent cx="5268595" cy="773430"/>
            <wp:effectExtent l="0" t="0" r="8255" b="7620"/>
            <wp:docPr id="4" name="图片 1" descr="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横"/>
                    <pic:cNvPicPr>
                      <a:picLocks noChangeAspect="1"/>
                    </pic:cNvPicPr>
                  </pic:nvPicPr>
                  <pic:blipFill>
                    <a:blip r:embed="rId11"/>
                    <a:stretch>
                      <a:fillRect/>
                    </a:stretch>
                  </pic:blipFill>
                  <pic:spPr>
                    <a:xfrm>
                      <a:off x="0" y="0"/>
                      <a:ext cx="5268595" cy="773430"/>
                    </a:xfrm>
                    <a:prstGeom prst="rect">
                      <a:avLst/>
                    </a:prstGeom>
                    <a:noFill/>
                    <a:ln>
                      <a:noFill/>
                    </a:ln>
                  </pic:spPr>
                </pic:pic>
              </a:graphicData>
            </a:graphic>
          </wp:inline>
        </w:drawing>
      </w:r>
    </w:p>
    <w:p w14:paraId="6BF050D6">
      <w:pPr>
        <w:autoSpaceDE w:val="0"/>
        <w:autoSpaceDN w:val="0"/>
        <w:adjustRightInd w:val="0"/>
        <w:snapToGrid w:val="0"/>
        <w:spacing w:line="360" w:lineRule="auto"/>
        <w:jc w:val="center"/>
        <w:rPr>
          <w:rFonts w:hint="eastAsia" w:ascii="宋体" w:hAnsi="宋体" w:eastAsia="宋体" w:cs="宋体"/>
          <w:sz w:val="44"/>
          <w:szCs w:val="44"/>
          <w:highlight w:val="none"/>
          <w:lang w:eastAsia="zh-CN"/>
        </w:rPr>
      </w:pPr>
      <w:r>
        <w:rPr>
          <w:rFonts w:hint="eastAsia" w:ascii="宋体" w:hAnsi="宋体" w:cs="宋体"/>
          <w:kern w:val="0"/>
          <w:sz w:val="44"/>
          <w:szCs w:val="44"/>
          <w:highlight w:val="none"/>
        </w:rPr>
        <w:t>中国人寿保险股份有限公司重庆市分公司渝北区支公司</w:t>
      </w:r>
      <w:r>
        <w:rPr>
          <w:rFonts w:hint="eastAsia" w:ascii="宋体" w:hAnsi="宋体" w:cs="宋体"/>
          <w:sz w:val="44"/>
          <w:szCs w:val="44"/>
          <w:highlight w:val="none"/>
        </w:rPr>
        <w:t>员工食堂</w:t>
      </w:r>
      <w:r>
        <w:rPr>
          <w:rFonts w:hint="eastAsia" w:ascii="宋体" w:hAnsi="宋体" w:cs="宋体"/>
          <w:sz w:val="44"/>
          <w:szCs w:val="44"/>
          <w:highlight w:val="none"/>
          <w:lang w:eastAsia="zh-CN"/>
        </w:rPr>
        <w:t>采购</w:t>
      </w:r>
    </w:p>
    <w:p w14:paraId="727C1403">
      <w:pPr>
        <w:autoSpaceDE w:val="0"/>
        <w:autoSpaceDN w:val="0"/>
        <w:adjustRightInd w:val="0"/>
        <w:snapToGrid w:val="0"/>
        <w:spacing w:line="360" w:lineRule="auto"/>
        <w:jc w:val="left"/>
        <w:rPr>
          <w:rFonts w:ascii="宋体" w:hAnsi="宋体"/>
          <w:b/>
          <w:snapToGrid w:val="0"/>
          <w:kern w:val="0"/>
          <w:sz w:val="36"/>
          <w:szCs w:val="36"/>
          <w:highlight w:val="none"/>
          <w:shd w:val="clear" w:color="auto" w:fill="FFFFFF"/>
        </w:rPr>
      </w:pPr>
    </w:p>
    <w:p w14:paraId="4463C441">
      <w:pPr>
        <w:autoSpaceDE w:val="0"/>
        <w:autoSpaceDN w:val="0"/>
        <w:adjustRightInd w:val="0"/>
        <w:snapToGrid w:val="0"/>
        <w:spacing w:line="360" w:lineRule="auto"/>
        <w:jc w:val="left"/>
        <w:rPr>
          <w:rFonts w:ascii="宋体" w:hAnsi="宋体" w:cs="MingLiU"/>
          <w:kern w:val="0"/>
          <w:sz w:val="20"/>
          <w:highlight w:val="none"/>
        </w:rPr>
      </w:pPr>
    </w:p>
    <w:p w14:paraId="598981DD">
      <w:pPr>
        <w:autoSpaceDE w:val="0"/>
        <w:autoSpaceDN w:val="0"/>
        <w:adjustRightInd w:val="0"/>
        <w:snapToGrid w:val="0"/>
        <w:spacing w:line="360" w:lineRule="auto"/>
        <w:jc w:val="left"/>
        <w:rPr>
          <w:rFonts w:ascii="宋体" w:hAnsi="宋体" w:cs="MingLiU"/>
          <w:kern w:val="0"/>
          <w:sz w:val="20"/>
          <w:highlight w:val="none"/>
        </w:rPr>
      </w:pPr>
    </w:p>
    <w:p w14:paraId="591A971B">
      <w:pPr>
        <w:pStyle w:val="35"/>
        <w:rPr>
          <w:rFonts w:ascii="宋体" w:hAnsi="宋体" w:cs="MingLiU"/>
          <w:kern w:val="0"/>
          <w:sz w:val="20"/>
          <w:highlight w:val="none"/>
        </w:rPr>
      </w:pPr>
    </w:p>
    <w:p w14:paraId="6B8D5864">
      <w:pPr>
        <w:pStyle w:val="35"/>
        <w:rPr>
          <w:rFonts w:ascii="宋体" w:hAnsi="宋体" w:cs="MingLiU"/>
          <w:kern w:val="0"/>
          <w:sz w:val="20"/>
          <w:highlight w:val="none"/>
        </w:rPr>
      </w:pPr>
    </w:p>
    <w:p w14:paraId="7FC74452">
      <w:pPr>
        <w:rPr>
          <w:highlight w:val="none"/>
        </w:rPr>
      </w:pPr>
    </w:p>
    <w:p w14:paraId="094F85A6">
      <w:pPr>
        <w:autoSpaceDE w:val="0"/>
        <w:autoSpaceDN w:val="0"/>
        <w:adjustRightInd w:val="0"/>
        <w:snapToGrid w:val="0"/>
        <w:spacing w:line="360" w:lineRule="auto"/>
        <w:jc w:val="left"/>
        <w:rPr>
          <w:rFonts w:ascii="宋体" w:hAnsi="宋体" w:cs="MingLiU"/>
          <w:kern w:val="0"/>
          <w:sz w:val="20"/>
          <w:highlight w:val="none"/>
        </w:rPr>
      </w:pPr>
    </w:p>
    <w:p w14:paraId="4DCB5A53">
      <w:pPr>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招　标　文　件</w:t>
      </w:r>
    </w:p>
    <w:p w14:paraId="3AA3A8A0">
      <w:pPr>
        <w:autoSpaceDE w:val="0"/>
        <w:autoSpaceDN w:val="0"/>
        <w:adjustRightInd w:val="0"/>
        <w:snapToGrid w:val="0"/>
        <w:spacing w:line="360" w:lineRule="auto"/>
        <w:jc w:val="center"/>
        <w:rPr>
          <w:rFonts w:hint="eastAsia" w:ascii="宋体" w:hAnsi="宋体" w:eastAsia="宋体"/>
          <w:kern w:val="0"/>
          <w:szCs w:val="28"/>
          <w:highlight w:val="none"/>
          <w:lang w:val="en-US" w:eastAsia="zh-CN"/>
        </w:rPr>
      </w:pPr>
      <w:r>
        <w:rPr>
          <w:rFonts w:hint="eastAsia" w:ascii="宋体" w:hAnsi="宋体"/>
          <w:kern w:val="0"/>
          <w:szCs w:val="28"/>
          <w:highlight w:val="none"/>
        </w:rPr>
        <w:t>招标编号：</w:t>
      </w:r>
      <w:r>
        <w:rPr>
          <w:rFonts w:hint="eastAsia" w:ascii="宋体" w:hAnsi="宋体" w:eastAsia="宋体" w:cs="Times New Roman"/>
          <w:kern w:val="0"/>
          <w:szCs w:val="28"/>
          <w:highlight w:val="none"/>
          <w:lang w:eastAsia="zh-CN"/>
        </w:rPr>
        <w:t>CQYX-25-077</w:t>
      </w:r>
    </w:p>
    <w:p w14:paraId="36003CC0">
      <w:pPr>
        <w:autoSpaceDE w:val="0"/>
        <w:autoSpaceDN w:val="0"/>
        <w:adjustRightInd w:val="0"/>
        <w:snapToGrid w:val="0"/>
        <w:spacing w:line="360" w:lineRule="auto"/>
        <w:rPr>
          <w:rFonts w:ascii="宋体" w:hAnsi="宋体"/>
          <w:bCs/>
          <w:szCs w:val="28"/>
          <w:highlight w:val="none"/>
        </w:rPr>
      </w:pPr>
    </w:p>
    <w:p w14:paraId="0BEEC06C">
      <w:pPr>
        <w:autoSpaceDE w:val="0"/>
        <w:autoSpaceDN w:val="0"/>
        <w:adjustRightInd w:val="0"/>
        <w:snapToGrid w:val="0"/>
        <w:spacing w:line="360" w:lineRule="auto"/>
        <w:jc w:val="left"/>
        <w:rPr>
          <w:rFonts w:ascii="宋体" w:hAnsi="宋体" w:cs="MingLiU"/>
          <w:kern w:val="0"/>
          <w:sz w:val="20"/>
          <w:highlight w:val="none"/>
        </w:rPr>
      </w:pPr>
      <w:r>
        <w:rPr>
          <w:rFonts w:ascii="宋体" w:hAnsi="宋体" w:cs="MingLiU"/>
          <w:kern w:val="0"/>
          <w:sz w:val="20"/>
          <w:highlight w:val="none"/>
        </w:rPr>
        <w:t xml:space="preserve"> </w:t>
      </w:r>
    </w:p>
    <w:p w14:paraId="1A6EA9FC">
      <w:pPr>
        <w:autoSpaceDE w:val="0"/>
        <w:autoSpaceDN w:val="0"/>
        <w:adjustRightInd w:val="0"/>
        <w:snapToGrid w:val="0"/>
        <w:spacing w:line="360" w:lineRule="auto"/>
        <w:jc w:val="left"/>
        <w:rPr>
          <w:rFonts w:ascii="宋体" w:hAnsi="宋体" w:cs="MingLiU"/>
          <w:kern w:val="0"/>
          <w:sz w:val="20"/>
          <w:highlight w:val="none"/>
        </w:rPr>
      </w:pPr>
    </w:p>
    <w:p w14:paraId="3CE80974">
      <w:pPr>
        <w:pStyle w:val="35"/>
        <w:rPr>
          <w:rFonts w:ascii="宋体" w:hAnsi="宋体" w:cs="MingLiU"/>
          <w:kern w:val="0"/>
          <w:sz w:val="20"/>
          <w:highlight w:val="none"/>
        </w:rPr>
      </w:pPr>
    </w:p>
    <w:p w14:paraId="4B51ACE0">
      <w:pPr>
        <w:pStyle w:val="35"/>
        <w:rPr>
          <w:rFonts w:ascii="宋体" w:hAnsi="宋体" w:cs="MingLiU"/>
          <w:kern w:val="0"/>
          <w:sz w:val="20"/>
          <w:highlight w:val="none"/>
        </w:rPr>
      </w:pPr>
    </w:p>
    <w:p w14:paraId="4C009174">
      <w:pPr>
        <w:autoSpaceDE w:val="0"/>
        <w:autoSpaceDN w:val="0"/>
        <w:adjustRightInd w:val="0"/>
        <w:snapToGrid w:val="0"/>
        <w:spacing w:line="360" w:lineRule="auto"/>
        <w:jc w:val="left"/>
        <w:rPr>
          <w:rFonts w:ascii="宋体" w:hAnsi="宋体" w:cs="MingLiU"/>
          <w:kern w:val="0"/>
          <w:sz w:val="20"/>
          <w:highlight w:val="none"/>
        </w:rPr>
      </w:pPr>
    </w:p>
    <w:p w14:paraId="24129A13">
      <w:pPr>
        <w:rPr>
          <w:rFonts w:ascii="宋体" w:hAnsi="宋体" w:cs="MingLiU"/>
          <w:kern w:val="0"/>
          <w:sz w:val="20"/>
          <w:highlight w:val="none"/>
        </w:rPr>
      </w:pPr>
    </w:p>
    <w:p w14:paraId="7A9A69EB">
      <w:pPr>
        <w:rPr>
          <w:rFonts w:ascii="宋体" w:hAnsi="宋体" w:cs="MingLiU"/>
          <w:kern w:val="0"/>
          <w:sz w:val="20"/>
          <w:highlight w:val="none"/>
        </w:rPr>
      </w:pPr>
    </w:p>
    <w:p w14:paraId="53E1686B">
      <w:pPr>
        <w:rPr>
          <w:highlight w:val="none"/>
        </w:rPr>
      </w:pPr>
    </w:p>
    <w:p w14:paraId="74DCE73F">
      <w:pPr>
        <w:autoSpaceDE w:val="0"/>
        <w:autoSpaceDN w:val="0"/>
        <w:adjustRightInd w:val="0"/>
        <w:snapToGrid w:val="0"/>
        <w:spacing w:line="360" w:lineRule="auto"/>
        <w:jc w:val="left"/>
        <w:rPr>
          <w:rFonts w:ascii="宋体" w:hAnsi="宋体" w:cs="MingLiU"/>
          <w:kern w:val="0"/>
          <w:sz w:val="20"/>
          <w:highlight w:val="none"/>
        </w:rPr>
      </w:pPr>
    </w:p>
    <w:p w14:paraId="384601C7">
      <w:pPr>
        <w:tabs>
          <w:tab w:val="left" w:pos="6219"/>
        </w:tabs>
        <w:autoSpaceDE w:val="0"/>
        <w:autoSpaceDN w:val="0"/>
        <w:adjustRightInd w:val="0"/>
        <w:snapToGrid w:val="0"/>
        <w:spacing w:line="360" w:lineRule="auto"/>
        <w:ind w:firstLine="296" w:firstLineChars="100"/>
        <w:rPr>
          <w:rFonts w:ascii="宋体" w:hAnsi="宋体"/>
          <w:bCs/>
          <w:spacing w:val="8"/>
          <w:kern w:val="0"/>
          <w:szCs w:val="28"/>
          <w:highlight w:val="none"/>
        </w:rPr>
      </w:pPr>
      <w:r>
        <w:rPr>
          <w:rFonts w:hint="eastAsia" w:ascii="宋体" w:hAnsi="宋体"/>
          <w:bCs/>
          <w:spacing w:val="8"/>
          <w:kern w:val="0"/>
          <w:szCs w:val="28"/>
          <w:highlight w:val="none"/>
        </w:rPr>
        <w:t>招标人：</w:t>
      </w:r>
      <w:r>
        <w:rPr>
          <w:rFonts w:hint="eastAsia" w:ascii="宋体" w:hAnsi="宋体"/>
          <w:bCs/>
          <w:spacing w:val="8"/>
          <w:kern w:val="0"/>
          <w:szCs w:val="28"/>
          <w:highlight w:val="none"/>
          <w:u w:val="single"/>
        </w:rPr>
        <w:t>中国人寿保险股份有限公司重庆市分公司</w:t>
      </w:r>
      <w:r>
        <w:rPr>
          <w:rFonts w:hint="eastAsia" w:ascii="宋体" w:hAnsi="宋体"/>
          <w:bCs/>
          <w:spacing w:val="8"/>
          <w:kern w:val="0"/>
          <w:szCs w:val="28"/>
          <w:highlight w:val="none"/>
        </w:rPr>
        <w:t>（盖单位法人章）</w:t>
      </w:r>
    </w:p>
    <w:p w14:paraId="117F3026">
      <w:pPr>
        <w:tabs>
          <w:tab w:val="left" w:pos="6219"/>
        </w:tabs>
        <w:autoSpaceDE w:val="0"/>
        <w:autoSpaceDN w:val="0"/>
        <w:adjustRightInd w:val="0"/>
        <w:snapToGrid w:val="0"/>
        <w:spacing w:line="360" w:lineRule="auto"/>
        <w:ind w:firstLine="296" w:firstLineChars="100"/>
        <w:rPr>
          <w:rFonts w:ascii="宋体" w:hAnsi="宋体"/>
          <w:b/>
          <w:kern w:val="0"/>
          <w:szCs w:val="28"/>
          <w:highlight w:val="none"/>
        </w:rPr>
      </w:pPr>
      <w:r>
        <w:rPr>
          <w:rFonts w:hint="eastAsia" w:ascii="宋体" w:hAnsi="宋体"/>
          <w:bCs/>
          <w:spacing w:val="8"/>
          <w:kern w:val="0"/>
          <w:szCs w:val="28"/>
          <w:highlight w:val="none"/>
        </w:rPr>
        <w:t>招标代理机构：</w:t>
      </w:r>
      <w:r>
        <w:rPr>
          <w:rFonts w:hint="eastAsia" w:ascii="宋体" w:hAnsi="宋体"/>
          <w:bCs/>
          <w:spacing w:val="8"/>
          <w:kern w:val="0"/>
          <w:szCs w:val="28"/>
          <w:highlight w:val="none"/>
          <w:u w:val="single"/>
          <w:lang w:eastAsia="zh-CN"/>
        </w:rPr>
        <w:t>重庆市永新咨询有限公司</w:t>
      </w:r>
      <w:r>
        <w:rPr>
          <w:rFonts w:hint="eastAsia" w:ascii="宋体" w:hAnsi="宋体"/>
          <w:bCs/>
          <w:spacing w:val="8"/>
          <w:kern w:val="0"/>
          <w:szCs w:val="28"/>
          <w:highlight w:val="none"/>
        </w:rPr>
        <w:t>（盖单位法人章）</w:t>
      </w:r>
    </w:p>
    <w:p w14:paraId="5868D2AC">
      <w:pPr>
        <w:spacing w:line="360" w:lineRule="auto"/>
        <w:jc w:val="center"/>
        <w:rPr>
          <w:rFonts w:hint="eastAsia" w:ascii="宋体" w:hAnsi="宋体"/>
          <w:bCs/>
          <w:szCs w:val="28"/>
          <w:highlight w:val="none"/>
        </w:rPr>
      </w:pPr>
    </w:p>
    <w:p w14:paraId="2C059E91">
      <w:pPr>
        <w:spacing w:line="360" w:lineRule="auto"/>
        <w:jc w:val="center"/>
        <w:rPr>
          <w:rFonts w:ascii="宋体" w:hAnsi="宋体"/>
          <w:b/>
          <w:sz w:val="32"/>
          <w:szCs w:val="32"/>
          <w:highlight w:val="none"/>
        </w:rPr>
      </w:pPr>
      <w:r>
        <w:rPr>
          <w:rFonts w:hint="eastAsia" w:ascii="宋体" w:hAnsi="宋体"/>
          <w:bCs/>
          <w:szCs w:val="28"/>
          <w:highlight w:val="none"/>
          <w:lang w:eastAsia="zh-CN"/>
        </w:rPr>
        <w:t>二〇二五</w:t>
      </w:r>
      <w:r>
        <w:rPr>
          <w:rFonts w:hint="eastAsia" w:ascii="宋体" w:hAnsi="宋体"/>
          <w:bCs/>
          <w:szCs w:val="28"/>
          <w:highlight w:val="none"/>
        </w:rPr>
        <w:t>年</w:t>
      </w:r>
      <w:r>
        <w:rPr>
          <w:rFonts w:hint="eastAsia" w:ascii="宋体" w:hAnsi="宋体"/>
          <w:bCs/>
          <w:szCs w:val="28"/>
          <w:highlight w:val="none"/>
          <w:lang w:val="en-US" w:eastAsia="zh-CN"/>
        </w:rPr>
        <w:t>七</w:t>
      </w:r>
      <w:r>
        <w:rPr>
          <w:rFonts w:hint="eastAsia" w:ascii="宋体" w:hAnsi="宋体"/>
          <w:bCs/>
          <w:szCs w:val="28"/>
          <w:highlight w:val="none"/>
        </w:rPr>
        <w:t>月</w:t>
      </w:r>
    </w:p>
    <w:p w14:paraId="09B0873F">
      <w:pPr>
        <w:adjustRightInd w:val="0"/>
        <w:snapToGrid w:val="0"/>
        <w:spacing w:line="360" w:lineRule="auto"/>
        <w:rPr>
          <w:rFonts w:hint="eastAsia" w:ascii="宋体" w:hAnsi="宋体" w:cs="宋体"/>
          <w:sz w:val="44"/>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34C7401E">
      <w:pPr>
        <w:adjustRightInd w:val="0"/>
        <w:snapToGrid w:val="0"/>
        <w:spacing w:line="360" w:lineRule="auto"/>
        <w:jc w:val="center"/>
        <w:rPr>
          <w:rFonts w:hint="eastAsia" w:ascii="宋体" w:hAnsi="宋体" w:cs="宋体"/>
          <w:sz w:val="32"/>
          <w:szCs w:val="32"/>
          <w:highlight w:val="none"/>
        </w:rPr>
      </w:pPr>
      <w:r>
        <w:rPr>
          <w:rFonts w:hint="eastAsia" w:ascii="宋体" w:hAnsi="宋体" w:cs="宋体"/>
          <w:b/>
          <w:bCs/>
          <w:sz w:val="44"/>
          <w:szCs w:val="44"/>
          <w:highlight w:val="none"/>
        </w:rPr>
        <w:t xml:space="preserve">目  </w:t>
      </w:r>
      <w:r>
        <w:rPr>
          <w:rFonts w:hint="eastAsia" w:ascii="宋体" w:hAnsi="宋体" w:cs="宋体"/>
          <w:b/>
          <w:bCs/>
          <w:sz w:val="44"/>
          <w:szCs w:val="44"/>
          <w:highlight w:val="none"/>
          <w:lang w:val="en-US" w:eastAsia="zh-CN"/>
        </w:rPr>
        <w:t xml:space="preserve"> </w:t>
      </w:r>
      <w:r>
        <w:rPr>
          <w:rFonts w:hint="eastAsia" w:ascii="宋体" w:hAnsi="宋体" w:cs="宋体"/>
          <w:b/>
          <w:bCs/>
          <w:sz w:val="44"/>
          <w:szCs w:val="44"/>
          <w:highlight w:val="none"/>
        </w:rPr>
        <w:t>录</w:t>
      </w:r>
    </w:p>
    <w:p w14:paraId="0A5052D1">
      <w:pPr>
        <w:pStyle w:val="37"/>
        <w:keepNext w:val="0"/>
        <w:keepLines w:val="0"/>
        <w:pageBreakBefore w:val="0"/>
        <w:widowControl w:val="0"/>
        <w:tabs>
          <w:tab w:val="right" w:leader="dot" w:pos="9412"/>
          <w:tab w:val="clear" w:pos="1260"/>
          <w:tab w:val="clear" w:pos="1685"/>
          <w:tab w:val="clear" w:pos="8400"/>
        </w:tabs>
        <w:kinsoku w:val="0"/>
        <w:wordWrap/>
        <w:overflowPunct w:val="0"/>
        <w:topLinePunct w:val="0"/>
        <w:autoSpaceDE w:val="0"/>
        <w:autoSpaceDN w:val="0"/>
        <w:bidi w:val="0"/>
        <w:adjustRightInd w:val="0"/>
        <w:snapToGrid w:val="0"/>
        <w:spacing w:line="48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TOC \o "1-2" \h \z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_Toc26548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第一篇 投标邀请书</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_Toc26548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2</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270507B9">
      <w:pPr>
        <w:pStyle w:val="37"/>
        <w:keepNext w:val="0"/>
        <w:keepLines w:val="0"/>
        <w:pageBreakBefore w:val="0"/>
        <w:widowControl w:val="0"/>
        <w:tabs>
          <w:tab w:val="right" w:leader="dot" w:pos="9412"/>
          <w:tab w:val="clear" w:pos="1260"/>
          <w:tab w:val="clear" w:pos="1685"/>
          <w:tab w:val="clear" w:pos="8400"/>
        </w:tabs>
        <w:kinsoku w:val="0"/>
        <w:wordWrap/>
        <w:overflowPunct w:val="0"/>
        <w:topLinePunct w:val="0"/>
        <w:autoSpaceDE w:val="0"/>
        <w:autoSpaceDN w:val="0"/>
        <w:bidi w:val="0"/>
        <w:adjustRightInd w:val="0"/>
        <w:snapToGrid w:val="0"/>
        <w:spacing w:line="48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_Toc16913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第二篇 项目服务需求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_Toc16913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8</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10937486">
      <w:pPr>
        <w:pStyle w:val="37"/>
        <w:keepNext w:val="0"/>
        <w:keepLines w:val="0"/>
        <w:pageBreakBefore w:val="0"/>
        <w:widowControl w:val="0"/>
        <w:tabs>
          <w:tab w:val="right" w:leader="dot" w:pos="9412"/>
          <w:tab w:val="clear" w:pos="1260"/>
          <w:tab w:val="clear" w:pos="1685"/>
          <w:tab w:val="clear" w:pos="8400"/>
        </w:tabs>
        <w:kinsoku w:val="0"/>
        <w:wordWrap/>
        <w:overflowPunct w:val="0"/>
        <w:topLinePunct w:val="0"/>
        <w:autoSpaceDE w:val="0"/>
        <w:autoSpaceDN w:val="0"/>
        <w:bidi w:val="0"/>
        <w:adjustRightInd w:val="0"/>
        <w:snapToGrid w:val="0"/>
        <w:spacing w:line="48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_Toc32485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第三篇  项目商务需求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_Toc32485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20</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619BFC2B">
      <w:pPr>
        <w:pStyle w:val="37"/>
        <w:keepNext w:val="0"/>
        <w:keepLines w:val="0"/>
        <w:pageBreakBefore w:val="0"/>
        <w:widowControl w:val="0"/>
        <w:tabs>
          <w:tab w:val="right" w:leader="dot" w:pos="9412"/>
          <w:tab w:val="clear" w:pos="1260"/>
          <w:tab w:val="clear" w:pos="1685"/>
          <w:tab w:val="clear" w:pos="8400"/>
        </w:tabs>
        <w:kinsoku w:val="0"/>
        <w:wordWrap/>
        <w:overflowPunct w:val="0"/>
        <w:topLinePunct w:val="0"/>
        <w:autoSpaceDE w:val="0"/>
        <w:autoSpaceDN w:val="0"/>
        <w:bidi w:val="0"/>
        <w:adjustRightInd w:val="0"/>
        <w:snapToGrid w:val="0"/>
        <w:spacing w:line="48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_Toc21799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第四篇  资格审查及评标办法</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_Toc21799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23</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7144256C">
      <w:pPr>
        <w:pStyle w:val="37"/>
        <w:keepNext w:val="0"/>
        <w:keepLines w:val="0"/>
        <w:pageBreakBefore w:val="0"/>
        <w:widowControl w:val="0"/>
        <w:tabs>
          <w:tab w:val="right" w:leader="dot" w:pos="9412"/>
          <w:tab w:val="clear" w:pos="1260"/>
          <w:tab w:val="clear" w:pos="1685"/>
          <w:tab w:val="clear" w:pos="8400"/>
        </w:tabs>
        <w:kinsoku w:val="0"/>
        <w:wordWrap/>
        <w:overflowPunct w:val="0"/>
        <w:topLinePunct w:val="0"/>
        <w:autoSpaceDE w:val="0"/>
        <w:autoSpaceDN w:val="0"/>
        <w:bidi w:val="0"/>
        <w:adjustRightInd w:val="0"/>
        <w:snapToGrid w:val="0"/>
        <w:spacing w:line="48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_Toc16028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第五篇  供应商须知</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_Toc16028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29</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05CE30E2">
      <w:pPr>
        <w:pStyle w:val="37"/>
        <w:keepNext w:val="0"/>
        <w:keepLines w:val="0"/>
        <w:pageBreakBefore w:val="0"/>
        <w:widowControl w:val="0"/>
        <w:tabs>
          <w:tab w:val="right" w:leader="dot" w:pos="9412"/>
          <w:tab w:val="clear" w:pos="1260"/>
          <w:tab w:val="clear" w:pos="1685"/>
          <w:tab w:val="clear" w:pos="8400"/>
        </w:tabs>
        <w:kinsoku w:val="0"/>
        <w:wordWrap/>
        <w:overflowPunct w:val="0"/>
        <w:topLinePunct w:val="0"/>
        <w:autoSpaceDE w:val="0"/>
        <w:autoSpaceDN w:val="0"/>
        <w:bidi w:val="0"/>
        <w:adjustRightInd w:val="0"/>
        <w:snapToGrid w:val="0"/>
        <w:spacing w:line="48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_Toc20822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第六篇 合同主要条款和格式合同</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_Toc20822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35</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031F718C">
      <w:pPr>
        <w:pStyle w:val="37"/>
        <w:keepNext w:val="0"/>
        <w:keepLines w:val="0"/>
        <w:pageBreakBefore w:val="0"/>
        <w:widowControl w:val="0"/>
        <w:tabs>
          <w:tab w:val="right" w:leader="dot" w:pos="9412"/>
          <w:tab w:val="clear" w:pos="1260"/>
          <w:tab w:val="clear" w:pos="1685"/>
          <w:tab w:val="clear" w:pos="8400"/>
        </w:tabs>
        <w:kinsoku w:val="0"/>
        <w:wordWrap/>
        <w:overflowPunct w:val="0"/>
        <w:topLinePunct w:val="0"/>
        <w:autoSpaceDE w:val="0"/>
        <w:autoSpaceDN w:val="0"/>
        <w:bidi w:val="0"/>
        <w:adjustRightInd w:val="0"/>
        <w:snapToGrid w:val="0"/>
        <w:spacing w:line="48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_Toc8370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第七篇  投标文件格式</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_Toc8370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43</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5B79F8BE">
      <w:pPr>
        <w:pStyle w:val="37"/>
        <w:keepNext w:val="0"/>
        <w:keepLines w:val="0"/>
        <w:pageBreakBefore w:val="0"/>
        <w:widowControl w:val="0"/>
        <w:wordWrap/>
        <w:topLinePunct w:val="0"/>
        <w:bidi w:val="0"/>
        <w:adjustRightInd w:val="0"/>
        <w:snapToGrid w:val="0"/>
        <w:spacing w:line="480" w:lineRule="auto"/>
        <w:ind w:firstLine="0" w:firstLineChars="0"/>
        <w:textAlignment w:val="auto"/>
        <w:rPr>
          <w:rFonts w:hint="eastAsia" w:ascii="宋体" w:hAnsi="宋体" w:cs="宋体"/>
          <w:sz w:val="32"/>
          <w:highlight w:val="none"/>
        </w:rPr>
        <w:sectPr>
          <w:pgSz w:w="11907" w:h="16840"/>
          <w:pgMar w:top="1134" w:right="1191" w:bottom="1134" w:left="1304" w:header="964" w:footer="992" w:gutter="0"/>
          <w:pgNumType w:start="1"/>
          <w:cols w:space="720" w:num="1"/>
          <w:docGrid w:linePitch="312" w:charSpace="0"/>
        </w:sectPr>
      </w:pPr>
      <w:r>
        <w:rPr>
          <w:rFonts w:hint="eastAsia" w:ascii="宋体" w:hAnsi="宋体" w:eastAsia="宋体" w:cs="宋体"/>
          <w:b/>
          <w:bCs/>
          <w:sz w:val="28"/>
          <w:szCs w:val="28"/>
          <w:highlight w:val="none"/>
        </w:rPr>
        <w:fldChar w:fldCharType="end"/>
      </w:r>
    </w:p>
    <w:p w14:paraId="50EDC413">
      <w:pPr>
        <w:pStyle w:val="2"/>
        <w:adjustRightInd w:val="0"/>
        <w:spacing w:before="0" w:beforeLines="0" w:after="0" w:afterLines="0" w:line="360" w:lineRule="auto"/>
        <w:rPr>
          <w:rFonts w:hint="eastAsia" w:ascii="宋体" w:hAnsi="宋体" w:eastAsia="宋体" w:cs="宋体"/>
          <w:b/>
          <w:sz w:val="32"/>
          <w:szCs w:val="32"/>
          <w:highlight w:val="none"/>
        </w:rPr>
      </w:pPr>
      <w:bookmarkStart w:id="0" w:name="_Toc26548"/>
      <w:r>
        <w:rPr>
          <w:rFonts w:hint="eastAsia" w:ascii="宋体" w:hAnsi="宋体" w:eastAsia="宋体" w:cs="宋体"/>
          <w:b/>
          <w:sz w:val="32"/>
          <w:szCs w:val="32"/>
          <w:highlight w:val="none"/>
        </w:rPr>
        <w:t>第一篇 投标邀请书</w:t>
      </w:r>
      <w:bookmarkEnd w:id="0"/>
    </w:p>
    <w:p w14:paraId="147A77A2">
      <w:pPr>
        <w:spacing w:line="360" w:lineRule="auto"/>
        <w:ind w:firstLine="480" w:firstLineChars="200"/>
        <w:rPr>
          <w:rFonts w:hint="eastAsia" w:ascii="宋体" w:hAnsi="宋体" w:cs="宋体"/>
          <w:kern w:val="0"/>
          <w:sz w:val="24"/>
          <w:szCs w:val="24"/>
          <w:highlight w:val="none"/>
        </w:rPr>
      </w:pPr>
      <w:bookmarkStart w:id="1" w:name="_Toc22468"/>
      <w:r>
        <w:rPr>
          <w:rFonts w:hint="eastAsia" w:ascii="宋体" w:hAnsi="宋体" w:cs="宋体"/>
          <w:kern w:val="0"/>
          <w:sz w:val="24"/>
          <w:szCs w:val="24"/>
          <w:highlight w:val="none"/>
          <w:u w:val="single"/>
          <w:lang w:eastAsia="zh-CN"/>
        </w:rPr>
        <w:t>重庆市永新咨询有限公司</w:t>
      </w:r>
      <w:r>
        <w:rPr>
          <w:rFonts w:hint="eastAsia" w:ascii="宋体" w:hAnsi="宋体" w:cs="宋体"/>
          <w:sz w:val="24"/>
          <w:szCs w:val="24"/>
          <w:highlight w:val="none"/>
        </w:rPr>
        <w:t>（以下简称：采购代理机构）</w:t>
      </w:r>
      <w:r>
        <w:rPr>
          <w:rFonts w:hint="eastAsia" w:ascii="宋体" w:hAnsi="宋体" w:cs="宋体"/>
          <w:kern w:val="0"/>
          <w:sz w:val="24"/>
          <w:szCs w:val="24"/>
          <w:highlight w:val="none"/>
        </w:rPr>
        <w:t>受</w:t>
      </w:r>
      <w:r>
        <w:rPr>
          <w:rFonts w:hint="eastAsia" w:ascii="宋体" w:hAnsi="宋体" w:cs="宋体"/>
          <w:kern w:val="0"/>
          <w:sz w:val="24"/>
          <w:szCs w:val="24"/>
          <w:highlight w:val="none"/>
          <w:u w:val="single"/>
        </w:rPr>
        <w:t>中国人寿保险股份有限公司重庆市分公司</w:t>
      </w:r>
      <w:r>
        <w:rPr>
          <w:rFonts w:hint="eastAsia" w:ascii="宋体" w:hAnsi="宋体" w:cs="宋体"/>
          <w:kern w:val="0"/>
          <w:sz w:val="24"/>
          <w:szCs w:val="24"/>
          <w:highlight w:val="none"/>
        </w:rPr>
        <w:t>的委托</w:t>
      </w:r>
      <w:r>
        <w:rPr>
          <w:rFonts w:hint="eastAsia" w:ascii="宋体" w:hAnsi="宋体" w:cs="宋体"/>
          <w:sz w:val="24"/>
          <w:szCs w:val="24"/>
          <w:highlight w:val="none"/>
        </w:rPr>
        <w:t>（以下简称：采购人）</w:t>
      </w:r>
      <w:r>
        <w:rPr>
          <w:rFonts w:hint="eastAsia" w:ascii="宋体" w:hAnsi="宋体" w:cs="宋体"/>
          <w:kern w:val="0"/>
          <w:sz w:val="24"/>
          <w:szCs w:val="24"/>
          <w:highlight w:val="none"/>
        </w:rPr>
        <w:t>，拟以</w:t>
      </w:r>
      <w:r>
        <w:rPr>
          <w:rFonts w:hint="eastAsia" w:ascii="宋体" w:hAnsi="宋体" w:cs="宋体"/>
          <w:kern w:val="0"/>
          <w:sz w:val="24"/>
          <w:szCs w:val="24"/>
          <w:highlight w:val="none"/>
          <w:u w:val="single"/>
        </w:rPr>
        <w:t>国寿人险渝北发〔202</w:t>
      </w:r>
      <w:r>
        <w:rPr>
          <w:rFonts w:hint="eastAsia" w:ascii="宋体" w:hAnsi="宋体" w:cs="宋体"/>
          <w:kern w:val="0"/>
          <w:sz w:val="24"/>
          <w:szCs w:val="24"/>
          <w:highlight w:val="none"/>
          <w:u w:val="single"/>
          <w:lang w:val="en-US" w:eastAsia="zh-CN"/>
        </w:rPr>
        <w:t>5</w:t>
      </w:r>
      <w:r>
        <w:rPr>
          <w:rFonts w:hint="eastAsia" w:ascii="宋体" w:hAnsi="宋体" w:cs="宋体"/>
          <w:kern w:val="0"/>
          <w:sz w:val="24"/>
          <w:szCs w:val="24"/>
          <w:highlight w:val="none"/>
          <w:u w:val="single"/>
          <w:lang w:eastAsia="zh-CN"/>
        </w:rPr>
        <w:t>〕</w:t>
      </w:r>
      <w:r>
        <w:rPr>
          <w:rFonts w:hint="eastAsia"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31</w:t>
      </w:r>
      <w:r>
        <w:rPr>
          <w:rFonts w:hint="eastAsia" w:ascii="宋体" w:hAnsi="宋体" w:cs="宋体"/>
          <w:kern w:val="0"/>
          <w:sz w:val="24"/>
          <w:szCs w:val="24"/>
          <w:highlight w:val="none"/>
          <w:u w:val="single"/>
        </w:rPr>
        <w:t>号</w:t>
      </w:r>
      <w:r>
        <w:rPr>
          <w:rFonts w:hint="eastAsia" w:ascii="宋体" w:hAnsi="宋体" w:cs="宋体"/>
          <w:kern w:val="0"/>
          <w:sz w:val="24"/>
          <w:szCs w:val="24"/>
          <w:highlight w:val="none"/>
        </w:rPr>
        <w:t>文对</w:t>
      </w:r>
      <w:r>
        <w:rPr>
          <w:rFonts w:hint="eastAsia" w:ascii="宋体" w:hAnsi="宋体" w:cs="宋体"/>
          <w:kern w:val="0"/>
          <w:sz w:val="24"/>
          <w:szCs w:val="24"/>
          <w:highlight w:val="none"/>
          <w:u w:val="single"/>
        </w:rPr>
        <w:t>“中国人寿保险股份有限公司重庆市分公司渝北区支公司</w:t>
      </w:r>
      <w:r>
        <w:rPr>
          <w:rFonts w:hint="eastAsia" w:ascii="宋体" w:hAnsi="宋体" w:cs="宋体"/>
          <w:kern w:val="0"/>
          <w:sz w:val="24"/>
          <w:szCs w:val="24"/>
          <w:highlight w:val="none"/>
          <w:u w:val="single"/>
          <w:lang w:eastAsia="zh-CN"/>
        </w:rPr>
        <w:t>员工食堂采购</w:t>
      </w:r>
      <w:r>
        <w:rPr>
          <w:rFonts w:hint="eastAsia" w:ascii="宋体" w:hAnsi="宋体" w:cs="宋体"/>
          <w:kern w:val="0"/>
          <w:sz w:val="24"/>
          <w:szCs w:val="24"/>
          <w:highlight w:val="none"/>
          <w:u w:val="single"/>
        </w:rPr>
        <w:t>”</w:t>
      </w:r>
      <w:r>
        <w:rPr>
          <w:rFonts w:hint="eastAsia" w:ascii="宋体" w:hAnsi="宋体" w:cs="宋体"/>
          <w:kern w:val="0"/>
          <w:sz w:val="24"/>
          <w:szCs w:val="24"/>
          <w:highlight w:val="none"/>
        </w:rPr>
        <w:t>项目进行公开招标，欢迎有资格的投标人参加投标。</w:t>
      </w:r>
    </w:p>
    <w:p w14:paraId="5022374E">
      <w:pPr>
        <w:pStyle w:val="3"/>
        <w:numPr>
          <w:ilvl w:val="0"/>
          <w:numId w:val="16"/>
        </w:numPr>
        <w:rPr>
          <w:rFonts w:hint="eastAsia" w:cs="宋体"/>
          <w:b/>
          <w:sz w:val="24"/>
          <w:highlight w:val="none"/>
        </w:rPr>
      </w:pPr>
      <w:r>
        <w:rPr>
          <w:rFonts w:hint="eastAsia" w:cs="宋体"/>
          <w:b/>
          <w:sz w:val="24"/>
          <w:highlight w:val="none"/>
        </w:rPr>
        <w:t>采购项目内容</w:t>
      </w:r>
      <w:bookmarkEnd w:id="1"/>
    </w:p>
    <w:tbl>
      <w:tblPr>
        <w:tblStyle w:val="6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852"/>
        <w:gridCol w:w="1459"/>
        <w:gridCol w:w="1820"/>
        <w:gridCol w:w="657"/>
      </w:tblGrid>
      <w:tr w14:paraId="197C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6" w:type="dxa"/>
            <w:noWrap w:val="0"/>
            <w:vAlign w:val="center"/>
          </w:tcPr>
          <w:p w14:paraId="2A10D35C">
            <w:pPr>
              <w:pStyle w:val="23"/>
              <w:adjustRightInd w:val="0"/>
              <w:snapToGrid w:val="0"/>
              <w:spacing w:line="360" w:lineRule="auto"/>
              <w:ind w:left="0"/>
              <w:jc w:val="center"/>
              <w:outlineLvl w:val="0"/>
              <w:rPr>
                <w:rFonts w:hint="eastAsia" w:ascii="宋体" w:hAnsi="宋体" w:cs="宋体"/>
                <w:b/>
                <w:sz w:val="21"/>
                <w:szCs w:val="21"/>
                <w:highlight w:val="none"/>
              </w:rPr>
            </w:pPr>
            <w:r>
              <w:rPr>
                <w:rFonts w:hint="eastAsia" w:ascii="宋体" w:hAnsi="宋体" w:cs="宋体"/>
                <w:b/>
                <w:sz w:val="21"/>
                <w:szCs w:val="21"/>
                <w:highlight w:val="none"/>
              </w:rPr>
              <w:t>项目名称</w:t>
            </w:r>
          </w:p>
        </w:tc>
        <w:tc>
          <w:tcPr>
            <w:tcW w:w="1852" w:type="dxa"/>
            <w:noWrap w:val="0"/>
            <w:vAlign w:val="center"/>
          </w:tcPr>
          <w:p w14:paraId="7567DFDE">
            <w:pPr>
              <w:pStyle w:val="23"/>
              <w:adjustRightInd w:val="0"/>
              <w:snapToGrid w:val="0"/>
              <w:spacing w:line="360" w:lineRule="auto"/>
              <w:ind w:left="0"/>
              <w:jc w:val="center"/>
              <w:outlineLvl w:val="0"/>
              <w:rPr>
                <w:rFonts w:hint="eastAsia" w:ascii="宋体" w:hAnsi="宋体" w:cs="宋体"/>
                <w:b/>
                <w:sz w:val="21"/>
                <w:szCs w:val="21"/>
                <w:highlight w:val="none"/>
                <w:lang w:eastAsia="zh-CN"/>
              </w:rPr>
            </w:pPr>
            <w:r>
              <w:rPr>
                <w:rFonts w:hint="eastAsia" w:ascii="宋体" w:hAnsi="宋体" w:cs="宋体"/>
                <w:b/>
                <w:sz w:val="21"/>
                <w:szCs w:val="21"/>
                <w:highlight w:val="none"/>
                <w:lang w:eastAsia="zh-CN"/>
              </w:rPr>
              <w:t>总价限价</w:t>
            </w:r>
          </w:p>
          <w:p w14:paraId="06CB3B43">
            <w:pPr>
              <w:pStyle w:val="23"/>
              <w:adjustRightInd w:val="0"/>
              <w:snapToGrid w:val="0"/>
              <w:spacing w:line="360" w:lineRule="auto"/>
              <w:ind w:left="0"/>
              <w:jc w:val="center"/>
              <w:outlineLvl w:val="0"/>
              <w:rPr>
                <w:rFonts w:hint="eastAsia" w:ascii="宋体" w:hAnsi="宋体" w:eastAsia="宋体" w:cs="宋体"/>
                <w:b/>
                <w:sz w:val="21"/>
                <w:szCs w:val="21"/>
                <w:highlight w:val="none"/>
                <w:lang w:eastAsia="zh-CN"/>
              </w:rPr>
            </w:pPr>
            <w:r>
              <w:rPr>
                <w:rFonts w:hint="eastAsia" w:ascii="宋体" w:hAnsi="宋体" w:cs="宋体"/>
                <w:b/>
                <w:sz w:val="21"/>
                <w:szCs w:val="21"/>
                <w:highlight w:val="none"/>
                <w:lang w:eastAsia="zh-CN"/>
              </w:rPr>
              <w:t>（万</w:t>
            </w:r>
            <w:r>
              <w:rPr>
                <w:rFonts w:hint="eastAsia" w:ascii="宋体" w:hAnsi="宋体" w:cs="宋体"/>
                <w:b/>
                <w:sz w:val="21"/>
                <w:szCs w:val="21"/>
                <w:highlight w:val="none"/>
                <w:lang w:val="en-US" w:eastAsia="zh-CN"/>
              </w:rPr>
              <w:t>元</w:t>
            </w:r>
            <w:r>
              <w:rPr>
                <w:rFonts w:hint="eastAsia" w:ascii="宋体" w:hAnsi="宋体" w:cs="宋体"/>
                <w:b/>
                <w:sz w:val="21"/>
                <w:szCs w:val="21"/>
                <w:highlight w:val="none"/>
                <w:lang w:eastAsia="zh-CN"/>
              </w:rPr>
              <w:t>）</w:t>
            </w:r>
          </w:p>
        </w:tc>
        <w:tc>
          <w:tcPr>
            <w:tcW w:w="1459" w:type="dxa"/>
            <w:noWrap w:val="0"/>
            <w:vAlign w:val="center"/>
          </w:tcPr>
          <w:p w14:paraId="7F2F5D65">
            <w:pPr>
              <w:pStyle w:val="23"/>
              <w:adjustRightInd w:val="0"/>
              <w:snapToGrid w:val="0"/>
              <w:spacing w:line="360" w:lineRule="auto"/>
              <w:ind w:left="0"/>
              <w:jc w:val="center"/>
              <w:outlineLvl w:val="0"/>
              <w:rPr>
                <w:rFonts w:hint="eastAsia" w:ascii="宋体" w:hAnsi="宋体" w:cs="宋体"/>
                <w:b/>
                <w:sz w:val="21"/>
                <w:szCs w:val="21"/>
                <w:highlight w:val="none"/>
              </w:rPr>
            </w:pPr>
            <w:r>
              <w:rPr>
                <w:rFonts w:hint="eastAsia" w:ascii="宋体" w:hAnsi="宋体" w:cs="宋体"/>
                <w:b/>
                <w:sz w:val="21"/>
                <w:szCs w:val="21"/>
                <w:highlight w:val="none"/>
              </w:rPr>
              <w:t>投标保证金</w:t>
            </w:r>
          </w:p>
          <w:p w14:paraId="4BB3DAF3">
            <w:pPr>
              <w:pStyle w:val="23"/>
              <w:adjustRightInd w:val="0"/>
              <w:snapToGrid w:val="0"/>
              <w:spacing w:line="360" w:lineRule="auto"/>
              <w:ind w:left="0"/>
              <w:jc w:val="center"/>
              <w:outlineLvl w:val="0"/>
              <w:rPr>
                <w:rFonts w:hint="eastAsia" w:ascii="宋体" w:hAnsi="宋体" w:cs="宋体"/>
                <w:b/>
                <w:sz w:val="21"/>
                <w:szCs w:val="21"/>
                <w:highlight w:val="none"/>
              </w:rPr>
            </w:pPr>
            <w:r>
              <w:rPr>
                <w:rFonts w:hint="eastAsia" w:ascii="宋体" w:hAnsi="宋体" w:cs="宋体"/>
                <w:b/>
                <w:sz w:val="21"/>
                <w:szCs w:val="21"/>
                <w:highlight w:val="none"/>
              </w:rPr>
              <w:t>（万元）</w:t>
            </w:r>
          </w:p>
        </w:tc>
        <w:tc>
          <w:tcPr>
            <w:tcW w:w="1820" w:type="dxa"/>
            <w:noWrap w:val="0"/>
            <w:vAlign w:val="center"/>
          </w:tcPr>
          <w:p w14:paraId="15445E45">
            <w:pPr>
              <w:pStyle w:val="23"/>
              <w:adjustRightInd w:val="0"/>
              <w:snapToGrid w:val="0"/>
              <w:spacing w:line="360" w:lineRule="auto"/>
              <w:ind w:left="0"/>
              <w:jc w:val="center"/>
              <w:outlineLvl w:val="0"/>
              <w:rPr>
                <w:rFonts w:hint="eastAsia" w:ascii="宋体" w:hAnsi="宋体" w:cs="宋体"/>
                <w:b/>
                <w:sz w:val="21"/>
                <w:szCs w:val="21"/>
                <w:highlight w:val="none"/>
              </w:rPr>
            </w:pPr>
            <w:r>
              <w:rPr>
                <w:rFonts w:hint="eastAsia" w:ascii="宋体" w:hAnsi="宋体" w:cs="宋体"/>
                <w:b/>
                <w:sz w:val="21"/>
                <w:szCs w:val="21"/>
                <w:highlight w:val="none"/>
              </w:rPr>
              <w:t>服务期</w:t>
            </w:r>
          </w:p>
        </w:tc>
        <w:tc>
          <w:tcPr>
            <w:tcW w:w="657" w:type="dxa"/>
            <w:noWrap w:val="0"/>
            <w:vAlign w:val="center"/>
          </w:tcPr>
          <w:p w14:paraId="4B9F6D1F">
            <w:pPr>
              <w:pStyle w:val="23"/>
              <w:adjustRightInd w:val="0"/>
              <w:snapToGrid w:val="0"/>
              <w:spacing w:line="360" w:lineRule="auto"/>
              <w:ind w:left="0"/>
              <w:jc w:val="center"/>
              <w:outlineLvl w:val="0"/>
              <w:rPr>
                <w:rFonts w:hint="eastAsia" w:ascii="宋体" w:hAnsi="宋体" w:cs="宋体"/>
                <w:b/>
                <w:bCs/>
                <w:kern w:val="0"/>
                <w:sz w:val="21"/>
                <w:szCs w:val="24"/>
                <w:highlight w:val="none"/>
              </w:rPr>
            </w:pPr>
            <w:r>
              <w:rPr>
                <w:rFonts w:hint="eastAsia" w:ascii="宋体" w:hAnsi="宋体" w:cs="宋体"/>
                <w:b/>
                <w:bCs/>
                <w:kern w:val="0"/>
                <w:sz w:val="21"/>
                <w:szCs w:val="24"/>
                <w:highlight w:val="none"/>
              </w:rPr>
              <w:t>备注</w:t>
            </w:r>
          </w:p>
        </w:tc>
      </w:tr>
      <w:tr w14:paraId="12A8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596" w:type="dxa"/>
            <w:noWrap w:val="0"/>
            <w:vAlign w:val="center"/>
          </w:tcPr>
          <w:p w14:paraId="55020168">
            <w:pPr>
              <w:pStyle w:val="15"/>
              <w:ind w:firstLine="0"/>
              <w:jc w:val="center"/>
              <w:outlineLvl w:val="0"/>
              <w:rPr>
                <w:rFonts w:hint="eastAsia" w:ascii="宋体" w:hAnsi="宋体" w:eastAsia="宋体" w:cs="宋体"/>
                <w:sz w:val="21"/>
                <w:szCs w:val="21"/>
                <w:highlight w:val="none"/>
                <w:lang w:eastAsia="zh-CN"/>
              </w:rPr>
            </w:pPr>
            <w:r>
              <w:rPr>
                <w:rFonts w:hint="eastAsia" w:ascii="宋体" w:hAnsi="宋体" w:cs="宋体"/>
                <w:sz w:val="21"/>
                <w:szCs w:val="21"/>
                <w:highlight w:val="none"/>
              </w:rPr>
              <w:t>中国人寿保险股份有限公司重庆市分公司渝北区支公司</w:t>
            </w:r>
            <w:r>
              <w:rPr>
                <w:rFonts w:hint="eastAsia" w:ascii="宋体" w:hAnsi="宋体" w:cs="宋体"/>
                <w:sz w:val="21"/>
                <w:szCs w:val="21"/>
                <w:highlight w:val="none"/>
                <w:lang w:eastAsia="zh-CN"/>
              </w:rPr>
              <w:t>员工食堂采购</w:t>
            </w:r>
          </w:p>
        </w:tc>
        <w:tc>
          <w:tcPr>
            <w:tcW w:w="1852" w:type="dxa"/>
            <w:noWrap w:val="0"/>
            <w:vAlign w:val="center"/>
          </w:tcPr>
          <w:p w14:paraId="549ED28C">
            <w:pPr>
              <w:pStyle w:val="23"/>
              <w:adjustRightInd w:val="0"/>
              <w:snapToGrid w:val="0"/>
              <w:spacing w:line="360" w:lineRule="auto"/>
              <w:ind w:left="0"/>
              <w:jc w:val="center"/>
              <w:outlineLvl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80.00</w:t>
            </w:r>
          </w:p>
        </w:tc>
        <w:tc>
          <w:tcPr>
            <w:tcW w:w="1459" w:type="dxa"/>
            <w:noWrap w:val="0"/>
            <w:vAlign w:val="center"/>
          </w:tcPr>
          <w:p w14:paraId="572FABD4">
            <w:pPr>
              <w:pStyle w:val="15"/>
              <w:ind w:firstLine="0"/>
              <w:jc w:val="center"/>
              <w:outlineLvl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w:t>
            </w:r>
          </w:p>
        </w:tc>
        <w:tc>
          <w:tcPr>
            <w:tcW w:w="1820" w:type="dxa"/>
            <w:noWrap w:val="0"/>
            <w:vAlign w:val="center"/>
          </w:tcPr>
          <w:p w14:paraId="284141A2">
            <w:pPr>
              <w:pStyle w:val="15"/>
              <w:ind w:firstLine="0"/>
              <w:jc w:val="center"/>
              <w:outlineLvl w:val="0"/>
              <w:rPr>
                <w:rFonts w:hint="eastAsia" w:ascii="宋体" w:hAnsi="宋体" w:cs="宋体"/>
                <w:sz w:val="21"/>
                <w:szCs w:val="21"/>
                <w:highlight w:val="none"/>
              </w:rPr>
            </w:pPr>
            <w:r>
              <w:rPr>
                <w:rFonts w:hint="eastAsia" w:ascii="宋体" w:hAnsi="宋体" w:cs="宋体"/>
                <w:sz w:val="21"/>
                <w:szCs w:val="21"/>
                <w:highlight w:val="none"/>
              </w:rPr>
              <w:t>自合同签订之日起</w:t>
            </w:r>
            <w:r>
              <w:rPr>
                <w:rFonts w:hint="eastAsia" w:ascii="宋体" w:hAnsi="宋体" w:cs="宋体"/>
                <w:sz w:val="21"/>
                <w:szCs w:val="21"/>
                <w:highlight w:val="none"/>
                <w:lang w:val="en-US" w:eastAsia="zh-CN"/>
              </w:rPr>
              <w:t>2</w:t>
            </w:r>
            <w:r>
              <w:rPr>
                <w:rFonts w:hint="eastAsia" w:ascii="宋体" w:hAnsi="宋体" w:cs="宋体"/>
                <w:sz w:val="21"/>
                <w:szCs w:val="21"/>
                <w:highlight w:val="none"/>
              </w:rPr>
              <w:t>年</w:t>
            </w:r>
          </w:p>
        </w:tc>
        <w:tc>
          <w:tcPr>
            <w:tcW w:w="657" w:type="dxa"/>
            <w:noWrap w:val="0"/>
            <w:vAlign w:val="center"/>
          </w:tcPr>
          <w:p w14:paraId="272A3663">
            <w:pPr>
              <w:pStyle w:val="15"/>
              <w:ind w:firstLine="0"/>
              <w:jc w:val="center"/>
              <w:outlineLvl w:val="0"/>
              <w:rPr>
                <w:rFonts w:hint="eastAsia" w:ascii="宋体" w:hAnsi="宋体" w:cs="宋体"/>
                <w:sz w:val="21"/>
                <w:szCs w:val="21"/>
                <w:highlight w:val="none"/>
              </w:rPr>
            </w:pPr>
          </w:p>
        </w:tc>
      </w:tr>
    </w:tbl>
    <w:p w14:paraId="7BE86532">
      <w:pPr>
        <w:pStyle w:val="3"/>
        <w:ind w:firstLine="482" w:firstLineChars="200"/>
        <w:rPr>
          <w:rFonts w:hint="eastAsia" w:cs="宋体"/>
          <w:b/>
          <w:sz w:val="24"/>
          <w:highlight w:val="none"/>
        </w:rPr>
      </w:pPr>
      <w:bookmarkStart w:id="2" w:name="_Toc26667"/>
      <w:r>
        <w:rPr>
          <w:rFonts w:hint="eastAsia" w:cs="宋体"/>
          <w:b/>
          <w:sz w:val="24"/>
          <w:highlight w:val="none"/>
        </w:rPr>
        <w:t>二、资金来源</w:t>
      </w:r>
      <w:bookmarkEnd w:id="2"/>
    </w:p>
    <w:p w14:paraId="5E9C3843">
      <w:pPr>
        <w:pStyle w:val="3"/>
        <w:ind w:firstLine="480" w:firstLineChars="200"/>
        <w:rPr>
          <w:rFonts w:hint="eastAsia" w:cs="宋体"/>
          <w:sz w:val="24"/>
          <w:szCs w:val="24"/>
          <w:highlight w:val="none"/>
        </w:rPr>
      </w:pPr>
      <w:bookmarkStart w:id="3" w:name="_Toc19240"/>
      <w:r>
        <w:rPr>
          <w:rFonts w:hint="eastAsia" w:cs="宋体"/>
          <w:sz w:val="24"/>
          <w:szCs w:val="24"/>
          <w:highlight w:val="none"/>
        </w:rPr>
        <w:t>国有资金（自筹资金）</w:t>
      </w:r>
      <w:r>
        <w:rPr>
          <w:rFonts w:hint="eastAsia" w:cs="宋体"/>
          <w:sz w:val="24"/>
          <w:szCs w:val="24"/>
          <w:highlight w:val="none"/>
          <w:lang w:eastAsia="zh-CN"/>
        </w:rPr>
        <w:t>，预算金额</w:t>
      </w:r>
      <w:r>
        <w:rPr>
          <w:rFonts w:hint="eastAsia" w:cs="宋体"/>
          <w:sz w:val="24"/>
          <w:szCs w:val="24"/>
          <w:highlight w:val="none"/>
          <w:lang w:val="en-US" w:eastAsia="zh-CN"/>
        </w:rPr>
        <w:t>80.00万元</w:t>
      </w:r>
      <w:r>
        <w:rPr>
          <w:rFonts w:hint="eastAsia" w:cs="宋体"/>
          <w:sz w:val="24"/>
          <w:szCs w:val="24"/>
          <w:highlight w:val="none"/>
        </w:rPr>
        <w:t>。</w:t>
      </w:r>
    </w:p>
    <w:p w14:paraId="5A34DF0F">
      <w:pPr>
        <w:pStyle w:val="3"/>
        <w:ind w:firstLine="482" w:firstLineChars="200"/>
        <w:rPr>
          <w:rFonts w:hint="eastAsia" w:cs="宋体"/>
          <w:b/>
          <w:sz w:val="24"/>
          <w:highlight w:val="none"/>
        </w:rPr>
      </w:pPr>
      <w:r>
        <w:rPr>
          <w:rFonts w:hint="eastAsia" w:cs="宋体"/>
          <w:b/>
          <w:sz w:val="24"/>
          <w:highlight w:val="none"/>
        </w:rPr>
        <w:t>三、供应商资格要求</w:t>
      </w:r>
      <w:bookmarkEnd w:id="3"/>
    </w:p>
    <w:p w14:paraId="3EBF7014">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本次招标实行资格后审，投标人应满足下列资格条件：</w:t>
      </w:r>
    </w:p>
    <w:p w14:paraId="1899468E">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（一）满足《中华人民共和国政府采购法》第二十二条规定；</w:t>
      </w:r>
    </w:p>
    <w:p w14:paraId="78EA79A5">
      <w:pPr>
        <w:adjustRightInd w:val="0"/>
        <w:snapToGrid w:val="0"/>
        <w:spacing w:line="360" w:lineRule="auto"/>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rPr>
        <w:t>（二）本项目的特定资格要求：</w:t>
      </w:r>
      <w:r>
        <w:rPr>
          <w:rFonts w:hint="eastAsia" w:ascii="宋体" w:hAnsi="宋体" w:cs="宋体"/>
          <w:bCs/>
          <w:sz w:val="24"/>
          <w:highlight w:val="none"/>
          <w:lang w:eastAsia="zh-CN"/>
        </w:rPr>
        <w:t>无</w:t>
      </w:r>
    </w:p>
    <w:p w14:paraId="350B242C">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（三）信誉要求：</w:t>
      </w:r>
    </w:p>
    <w:p w14:paraId="23F8DC39">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3.1 投标人具有良好的商业信誉和健全的财务会计制度，投标人自行承诺能够开具增值税专用发票。（须提供承诺书原件盖投标人单位公章）</w:t>
      </w:r>
    </w:p>
    <w:p w14:paraId="22F6C141">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3.2 202</w:t>
      </w:r>
      <w:r>
        <w:rPr>
          <w:rFonts w:hint="eastAsia" w:ascii="宋体" w:hAnsi="宋体" w:cs="宋体"/>
          <w:bCs/>
          <w:sz w:val="24"/>
          <w:highlight w:val="none"/>
          <w:lang w:val="en-US" w:eastAsia="zh-CN"/>
        </w:rPr>
        <w:t>2</w:t>
      </w:r>
      <w:r>
        <w:rPr>
          <w:rFonts w:hint="eastAsia" w:ascii="宋体" w:hAnsi="宋体" w:cs="宋体"/>
          <w:bCs/>
          <w:sz w:val="24"/>
          <w:highlight w:val="none"/>
        </w:rPr>
        <w:t>年1月1日至投标截止日止在经营活动中没有重大违约、违法记录，没有行政处罚。投标人不得为“信用中国”网站（http://www.creditchina.gov.cn）中列入失信被执行人和税收违法黑名单的供应商，不得为“中国政府采购网”（http://www.ccgp.gov.cn）政府采购严重违法失信行为记录名单在被财政部门禁止参加采购活动的供应商。</w:t>
      </w:r>
    </w:p>
    <w:p w14:paraId="50E7CBB3">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注：投标申请人须提供自行出具的书面承诺及“信用中国”（http://www.creditchina.gov.cn）未被列入失信被执行人的截图和未被列入税收违法黑名单的截图、“中国政府采购网”（http://www.ccgp.gov.cn）未被列入政府采购严重违法失信行为记录名单的截图，承诺函与截图均需加盖投标人单位公章。并对其真实性负责，如提供虚假材料，一经查实，则取消投标资格或中标资格，投标保证金不予退还。</w:t>
      </w:r>
    </w:p>
    <w:p w14:paraId="7CD9309F">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 单位负责人为同一人或者存在直接控股、管理关系的不同投标人，同一家庭成员(有夫妻、直系血亲、三代以内旁系应亲或者近姻亲关系)有多个经营主体的，不得参加同一合同项下的采购活动，即只能以一个经营主体参与投标，若有违反，经调查发现将取消中标资格，已经签约的，所签订的合同无效，(提供国家企业信用信息公示系统(http://www.gsxt.gor.cn/)中“股东及出资信息”查询的打印页面加盖公章)。</w:t>
      </w:r>
    </w:p>
    <w:p w14:paraId="70FDD174">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3.4 截止投标截止日，投标人无可能对招标项目产生不利影响的正在进行的诉讼（仲裁）案件。</w:t>
      </w:r>
    </w:p>
    <w:p w14:paraId="568E9E5F">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注：投标申请人须提供自行出具的书面承诺，承诺函需加盖投标人单位公章，并对其真实性负责，如提供虚假材料，一经查实，则取消投标资格或中标资格，投标保证金不予退还。</w:t>
      </w:r>
    </w:p>
    <w:p w14:paraId="2A0E6759">
      <w:pPr>
        <w:adjustRightInd w:val="0"/>
        <w:snapToGrid w:val="0"/>
        <w:spacing w:line="360" w:lineRule="auto"/>
        <w:ind w:firstLine="482" w:firstLineChars="200"/>
        <w:rPr>
          <w:rFonts w:hint="eastAsia" w:cs="宋体"/>
          <w:b/>
          <w:sz w:val="24"/>
          <w:highlight w:val="none"/>
        </w:rPr>
      </w:pPr>
      <w:bookmarkStart w:id="4" w:name="_Toc971"/>
      <w:r>
        <w:rPr>
          <w:rFonts w:hint="eastAsia" w:cs="宋体"/>
          <w:b/>
          <w:sz w:val="24"/>
          <w:highlight w:val="none"/>
        </w:rPr>
        <w:t>四、投标、开标有关说明</w:t>
      </w:r>
      <w:bookmarkEnd w:id="4"/>
      <w:bookmarkStart w:id="5" w:name="_Toc6785"/>
    </w:p>
    <w:p w14:paraId="5E65EE98">
      <w:pPr>
        <w:tabs>
          <w:tab w:val="left" w:pos="5140"/>
          <w:tab w:val="left" w:pos="8520"/>
        </w:tabs>
        <w:wordWrap w:val="0"/>
        <w:topLinePunct/>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w:t>
      </w:r>
      <w:r>
        <w:rPr>
          <w:rFonts w:hint="eastAsia" w:ascii="宋体" w:hAnsi="宋体" w:cs="宋体"/>
          <w:snapToGrid w:val="0"/>
          <w:kern w:val="0"/>
          <w:sz w:val="24"/>
          <w:szCs w:val="24"/>
          <w:highlight w:val="none"/>
        </w:rPr>
        <w:t>本次招标公告在行采家（https://www.gec123.com）、中国招标投标公共服务平台（http://www.cebpubservice.com）和中国人寿招标采购网（https://cpmsx.e-chinalife.com/xycms/）上发布。</w:t>
      </w:r>
    </w:p>
    <w:p w14:paraId="6C6059D7">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4.2获取标书方式：供应商应通过“行采家”平台（https://www.gec123.com）进行注册，成为行采家平台供应商。凡有意参加投标的供应商请在行采家（https://www.gec123.com）网上下载招标文件等相关资料。</w:t>
      </w:r>
    </w:p>
    <w:p w14:paraId="1638371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报名方式：根据招标人内部管理规定，首次报名参与招标人采购项目的投标人：进入中国人寿招标采购网（https://cpmsx.e-chinalife.com/xycms/），向招标人递交有效的投标人报名申请材料（相关程序及说明详见中国人寿招标采购网首页《报名投标人申请须知》）进行注册登记。</w:t>
      </w:r>
    </w:p>
    <w:p w14:paraId="2ACEF18B">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未在中国人寿集中采购管理系统中进行注册登记的，将无法进行后续投标或投标无效。</w:t>
      </w:r>
    </w:p>
    <w:p w14:paraId="3CEB216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rPr>
        <w:t>注册成功后：凡有意参加投标的投标人，于202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31</w:t>
      </w:r>
      <w:r>
        <w:rPr>
          <w:rFonts w:hint="eastAsia" w:ascii="宋体" w:hAnsi="宋体" w:cs="宋体"/>
          <w:sz w:val="24"/>
          <w:szCs w:val="24"/>
          <w:highlight w:val="none"/>
        </w:rPr>
        <w:t>日至202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cs="宋体"/>
          <w:sz w:val="24"/>
          <w:szCs w:val="24"/>
          <w:highlight w:val="none"/>
        </w:rPr>
        <w:t>日17时30分止（工作时间），在</w:t>
      </w:r>
      <w:r>
        <w:rPr>
          <w:rFonts w:hint="eastAsia" w:ascii="宋体" w:hAnsi="宋体" w:cs="宋体"/>
          <w:sz w:val="24"/>
          <w:szCs w:val="24"/>
          <w:highlight w:val="none"/>
          <w:lang w:eastAsia="zh-CN"/>
        </w:rPr>
        <w:t>重庆市永新咨询有限公司</w:t>
      </w:r>
      <w:r>
        <w:rPr>
          <w:rFonts w:hint="eastAsia" w:ascii="宋体" w:hAnsi="宋体" w:cs="宋体"/>
          <w:sz w:val="24"/>
          <w:szCs w:val="24"/>
          <w:highlight w:val="none"/>
        </w:rPr>
        <w:t xml:space="preserve"> （重庆市渝北区</w:t>
      </w:r>
      <w:r>
        <w:rPr>
          <w:rFonts w:hint="eastAsia" w:ascii="宋体" w:hAnsi="宋体" w:cs="宋体"/>
          <w:sz w:val="24"/>
          <w:szCs w:val="24"/>
          <w:highlight w:val="none"/>
          <w:lang w:val="en-US" w:eastAsia="zh-CN"/>
        </w:rPr>
        <w:t>财富中心财富汇7楼</w:t>
      </w:r>
      <w:r>
        <w:rPr>
          <w:rFonts w:hint="eastAsia" w:ascii="宋体" w:hAnsi="宋体" w:cs="宋体"/>
          <w:sz w:val="24"/>
          <w:szCs w:val="24"/>
          <w:highlight w:val="none"/>
        </w:rPr>
        <w:t>）持法人身份证明、营业执照复印件或扫描件、授权委托书（仅授权的代理人报名时提供）（以上资料加盖单位公章鲜章并扫描原件）发送至邮</w:t>
      </w:r>
      <w:r>
        <w:rPr>
          <w:rFonts w:hint="eastAsia" w:ascii="宋体" w:hAnsi="宋体" w:eastAsia="宋体" w:cs="宋体"/>
          <w:sz w:val="24"/>
          <w:szCs w:val="24"/>
          <w:highlight w:val="none"/>
        </w:rPr>
        <w:t>箱cqyxzxgs@163.com(联系人：田老师 17378301338)，未按以上要求报名的单位，其投标资料将不被接收。</w:t>
      </w:r>
    </w:p>
    <w:p w14:paraId="519D7A72">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4.3 招标文件发售：人民币500元/套 (售后不退)；招标代理机构不提供邮购招标文件服务。</w:t>
      </w:r>
    </w:p>
    <w:p w14:paraId="06FFB60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4.4投标人在收到招标文件后，应仔细检查招标文件的所有内容，如有残缺或文字表述不清，标注不明以及存在错、碰、漏、缺、概念模糊和有可能出现歧义或理解上的偏差的内容等应在202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8</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"mailto:日17时30分（北京时间）前以书面形式或邮件形式（采用邮件形式应为鲜章扫描件，发送至2446518707@qq.com）加盖单位公章鲜章递交至招标代理机构处，并附相关证明材料。"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日17时30分（北京时间）前以书面形式或邮件形式（采用邮件形式应为鲜章扫描件，发送至</w:t>
      </w:r>
      <w:r>
        <w:rPr>
          <w:rFonts w:hint="eastAsia" w:ascii="宋体" w:hAnsi="宋体" w:eastAsia="宋体" w:cs="宋体"/>
          <w:sz w:val="24"/>
          <w:szCs w:val="24"/>
          <w:highlight w:val="none"/>
        </w:rPr>
        <w:t>cqyxzxgs@163.com</w:t>
      </w:r>
      <w:r>
        <w:rPr>
          <w:rFonts w:hint="eastAsia" w:ascii="宋体" w:hAnsi="宋体" w:cs="宋体"/>
          <w:sz w:val="24"/>
          <w:szCs w:val="24"/>
          <w:highlight w:val="none"/>
        </w:rPr>
        <w:t>）加盖单位公章鲜章递交至招标代理机构处，并附相关证明材料。</w:t>
      </w:r>
      <w:r>
        <w:rPr>
          <w:rFonts w:hint="eastAsia" w:ascii="宋体" w:hAnsi="宋体" w:cs="宋体"/>
          <w:sz w:val="24"/>
          <w:szCs w:val="24"/>
          <w:highlight w:val="none"/>
        </w:rPr>
        <w:fldChar w:fldCharType="end"/>
      </w:r>
    </w:p>
    <w:p w14:paraId="1CD23DE7">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4.5招标人对招标文件答疑的截止时间：202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cs="宋体"/>
          <w:sz w:val="24"/>
          <w:szCs w:val="24"/>
          <w:highlight w:val="none"/>
        </w:rPr>
        <w:t>日17时30分（北京时间），补遗内容可能影响投标文件编制的，须在投标截止时间15日前发布，发布时间至投标截止时间不足15日的，须相应延后投标截止时间。</w:t>
      </w:r>
    </w:p>
    <w:p w14:paraId="0F0FAF75">
      <w:pPr>
        <w:spacing w:line="360" w:lineRule="auto"/>
        <w:ind w:firstLine="480" w:firstLineChars="200"/>
        <w:rPr>
          <w:rFonts w:ascii="宋体" w:hAnsi="宋体" w:cs="宋体"/>
          <w:sz w:val="24"/>
          <w:highlight w:val="none"/>
        </w:rPr>
      </w:pPr>
      <w:r>
        <w:rPr>
          <w:rFonts w:hint="eastAsia" w:ascii="宋体" w:hAnsi="宋体" w:cs="宋体"/>
          <w:sz w:val="24"/>
          <w:highlight w:val="none"/>
        </w:rPr>
        <w:t>4.6 递交时间及投标截止时间：</w:t>
      </w:r>
    </w:p>
    <w:p w14:paraId="453A6167">
      <w:pPr>
        <w:spacing w:line="360" w:lineRule="auto"/>
        <w:ind w:firstLine="480" w:firstLineChars="200"/>
        <w:rPr>
          <w:rFonts w:ascii="宋体" w:hAnsi="宋体" w:cs="宋体"/>
          <w:sz w:val="24"/>
          <w:highlight w:val="none"/>
        </w:rPr>
      </w:pPr>
      <w:r>
        <w:rPr>
          <w:rFonts w:hint="eastAsia" w:ascii="宋体" w:hAnsi="宋体" w:cs="宋体"/>
          <w:sz w:val="24"/>
          <w:highlight w:val="none"/>
        </w:rPr>
        <w:t>投标文件递交开始时间：202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日09时30分（北京时间）；</w:t>
      </w:r>
    </w:p>
    <w:p w14:paraId="022A2913">
      <w:pPr>
        <w:spacing w:line="360" w:lineRule="auto"/>
        <w:ind w:firstLine="480" w:firstLineChars="200"/>
        <w:rPr>
          <w:rFonts w:ascii="宋体" w:hAnsi="宋体" w:cs="宋体"/>
          <w:sz w:val="24"/>
          <w:highlight w:val="none"/>
        </w:rPr>
      </w:pPr>
      <w:r>
        <w:rPr>
          <w:rFonts w:hint="eastAsia" w:ascii="宋体" w:hAnsi="宋体" w:cs="宋体"/>
          <w:sz w:val="24"/>
          <w:highlight w:val="none"/>
        </w:rPr>
        <w:t>投标文件递交截止时间：202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 xml:space="preserve">日10时00分（北京时间）。 </w:t>
      </w:r>
    </w:p>
    <w:p w14:paraId="29214DD0">
      <w:pPr>
        <w:spacing w:line="360" w:lineRule="auto"/>
        <w:ind w:firstLine="480" w:firstLineChars="200"/>
        <w:rPr>
          <w:rFonts w:ascii="宋体" w:hAnsi="宋体" w:cs="宋体"/>
          <w:sz w:val="24"/>
          <w:highlight w:val="none"/>
        </w:rPr>
      </w:pPr>
      <w:r>
        <w:rPr>
          <w:rFonts w:hint="eastAsia" w:ascii="宋体" w:hAnsi="宋体" w:cs="宋体"/>
          <w:sz w:val="24"/>
          <w:highlight w:val="none"/>
        </w:rPr>
        <w:t>投标地点：</w:t>
      </w:r>
      <w:r>
        <w:rPr>
          <w:rFonts w:hint="eastAsia" w:ascii="宋体" w:hAnsi="宋体" w:cs="宋体"/>
          <w:sz w:val="24"/>
          <w:highlight w:val="none"/>
          <w:lang w:eastAsia="zh-CN"/>
        </w:rPr>
        <w:t>重庆市永新咨询有限公司</w:t>
      </w:r>
      <w:r>
        <w:rPr>
          <w:rFonts w:hint="eastAsia" w:ascii="宋体" w:hAnsi="宋体" w:cs="宋体"/>
          <w:sz w:val="24"/>
          <w:highlight w:val="none"/>
        </w:rPr>
        <w:t>（地址：</w:t>
      </w:r>
      <w:r>
        <w:rPr>
          <w:rFonts w:hint="eastAsia" w:ascii="宋体" w:hAnsi="宋体" w:cs="宋体"/>
          <w:sz w:val="24"/>
          <w:szCs w:val="24"/>
        </w:rPr>
        <w:t>重庆市渝北区财富中心财富汇7楼</w:t>
      </w:r>
      <w:r>
        <w:rPr>
          <w:rFonts w:hint="eastAsia" w:ascii="宋体" w:hAnsi="宋体" w:cs="宋体"/>
          <w:sz w:val="24"/>
          <w:highlight w:val="none"/>
        </w:rPr>
        <w:t>）。</w:t>
      </w:r>
    </w:p>
    <w:p w14:paraId="5242655A">
      <w:pPr>
        <w:spacing w:line="360" w:lineRule="auto"/>
        <w:ind w:firstLine="480" w:firstLineChars="200"/>
        <w:rPr>
          <w:rFonts w:ascii="宋体" w:hAnsi="宋体" w:cs="宋体"/>
          <w:sz w:val="24"/>
          <w:highlight w:val="none"/>
        </w:rPr>
      </w:pPr>
      <w:r>
        <w:rPr>
          <w:rFonts w:hint="eastAsia" w:ascii="宋体" w:hAnsi="宋体" w:cs="宋体"/>
          <w:sz w:val="24"/>
          <w:highlight w:val="none"/>
        </w:rPr>
        <w:t>开标时间：同投标文件递交截止时间。（北京时间）。</w:t>
      </w:r>
    </w:p>
    <w:p w14:paraId="276D99D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开标地点：同投标地点。</w:t>
      </w:r>
    </w:p>
    <w:p w14:paraId="291AF0F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逾期送达的或者未送达指定地点的投标文件，招标人不予受理。</w:t>
      </w:r>
    </w:p>
    <w:p w14:paraId="7B09F4AD">
      <w:pPr>
        <w:numPr>
          <w:ilvl w:val="0"/>
          <w:numId w:val="17"/>
        </w:numPr>
        <w:kinsoku w:val="0"/>
        <w:overflowPunct w:val="0"/>
        <w:autoSpaceDE w:val="0"/>
        <w:autoSpaceDN w:val="0"/>
        <w:spacing w:line="360" w:lineRule="auto"/>
        <w:ind w:firstLine="482" w:firstLineChars="200"/>
        <w:rPr>
          <w:rFonts w:hint="eastAsia" w:cs="宋体"/>
          <w:b/>
          <w:sz w:val="24"/>
          <w:highlight w:val="none"/>
        </w:rPr>
      </w:pPr>
      <w:r>
        <w:rPr>
          <w:rFonts w:hint="eastAsia" w:cs="宋体"/>
          <w:b/>
          <w:sz w:val="24"/>
          <w:highlight w:val="none"/>
        </w:rPr>
        <w:t>投标保证金</w:t>
      </w:r>
      <w:bookmarkEnd w:id="5"/>
      <w:bookmarkStart w:id="6" w:name="_Toc9263"/>
    </w:p>
    <w:p w14:paraId="0305B522">
      <w:pPr>
        <w:kinsoku w:val="0"/>
        <w:overflowPunct w:val="0"/>
        <w:autoSpaceDE w:val="0"/>
        <w:autoSpaceDN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1.投标保证金递交</w:t>
      </w:r>
    </w:p>
    <w:p w14:paraId="2EB049BB">
      <w:pPr>
        <w:kinsoku w:val="0"/>
        <w:overflowPunct w:val="0"/>
        <w:autoSpaceDE w:val="0"/>
        <w:autoSpaceDN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投标人应足额交纳投标保证金，并汇至所投项目对应的账户。投标保证金的交纳方式：以转账形式交纳投标保证金。投标人须按本项目规定的投标保证金金额进行缴纳，由投标人从其公司基本账户将投标保证金汇至以下指定账户：</w:t>
      </w:r>
    </w:p>
    <w:p w14:paraId="35DADA1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账  号：114413653256</w:t>
      </w:r>
    </w:p>
    <w:p w14:paraId="55AFBA0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户  名：重庆市永新咨询有限公司</w:t>
      </w:r>
    </w:p>
    <w:p w14:paraId="4919CA06">
      <w:pPr>
        <w:kinsoku w:val="0"/>
        <w:overflowPunct w:val="0"/>
        <w:autoSpaceDE w:val="0"/>
        <w:autoSpaceDN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rPr>
        <w:t>开户行：中国银行重庆两江分行</w:t>
      </w:r>
    </w:p>
    <w:p w14:paraId="76A222A5">
      <w:pPr>
        <w:kinsoku w:val="0"/>
        <w:overflowPunct w:val="0"/>
        <w:autoSpaceDE w:val="0"/>
        <w:autoSpaceDN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3.保证金到账截止时间：202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25</w:t>
      </w:r>
      <w:r>
        <w:rPr>
          <w:rFonts w:hint="eastAsia" w:ascii="宋体" w:hAnsi="宋体" w:cs="宋体"/>
          <w:sz w:val="24"/>
          <w:szCs w:val="24"/>
          <w:highlight w:val="none"/>
        </w:rPr>
        <w:t>日17时30分前；</w:t>
      </w:r>
    </w:p>
    <w:p w14:paraId="0851C57A">
      <w:pPr>
        <w:kinsoku w:val="0"/>
        <w:overflowPunct w:val="0"/>
        <w:autoSpaceDE w:val="0"/>
        <w:autoSpaceDN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各投标人在银行转账（电汇）时，须充分考虑银行转账（电汇）的时间差风险，如同城转账、异地转账或汇款、跨行转账或汇款的时间要求；采用转账方式提交投标保证金的投标人应在转账凭证复印件上加盖公章并注明退款时拟退回的账户信息、支行信息，在投标当日登记时提交。投标保证金金额应严格按照招标文件中有关要求提供，投标保证金的有效期应当符合招标文件规定。未按上述要求提交投标保证金的投标文件将可能被视为无效并可能导致投标被拒绝。</w:t>
      </w:r>
    </w:p>
    <w:p w14:paraId="47F3A2B3">
      <w:pPr>
        <w:kinsoku w:val="0"/>
        <w:overflowPunct w:val="0"/>
        <w:autoSpaceDE w:val="0"/>
        <w:autoSpaceDN w:val="0"/>
        <w:spacing w:line="360" w:lineRule="auto"/>
        <w:ind w:left="560" w:leftChars="200"/>
        <w:rPr>
          <w:rFonts w:hint="eastAsia" w:ascii="宋体" w:hAnsi="宋体" w:cs="宋体"/>
          <w:sz w:val="24"/>
          <w:szCs w:val="24"/>
          <w:highlight w:val="none"/>
        </w:rPr>
      </w:pPr>
      <w:r>
        <w:rPr>
          <w:rFonts w:hint="eastAsia" w:ascii="宋体" w:hAnsi="宋体" w:cs="宋体"/>
          <w:sz w:val="24"/>
          <w:szCs w:val="24"/>
          <w:highlight w:val="none"/>
        </w:rPr>
        <w:t>5.转款备注：人寿渝北员工食堂采购</w:t>
      </w:r>
    </w:p>
    <w:p w14:paraId="1CF6A317">
      <w:pPr>
        <w:kinsoku w:val="0"/>
        <w:overflowPunct w:val="0"/>
        <w:autoSpaceDE w:val="0"/>
        <w:autoSpaceDN w:val="0"/>
        <w:spacing w:line="360" w:lineRule="auto"/>
        <w:ind w:left="560" w:leftChars="200"/>
        <w:rPr>
          <w:rFonts w:hint="eastAsia" w:ascii="宋体" w:hAnsi="宋体" w:cs="宋体"/>
          <w:sz w:val="24"/>
          <w:szCs w:val="24"/>
          <w:highlight w:val="none"/>
        </w:rPr>
      </w:pPr>
      <w:r>
        <w:rPr>
          <w:rFonts w:hint="eastAsia" w:ascii="宋体" w:hAnsi="宋体" w:cs="宋体"/>
          <w:sz w:val="24"/>
          <w:szCs w:val="24"/>
          <w:highlight w:val="none"/>
        </w:rPr>
        <w:t>6.保证金退还方式</w:t>
      </w:r>
    </w:p>
    <w:p w14:paraId="538DF1D3">
      <w:pPr>
        <w:kinsoku w:val="0"/>
        <w:overflowPunct w:val="0"/>
        <w:autoSpaceDE w:val="0"/>
        <w:autoSpaceDN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6.1中标人和中标候选人以外的投标人的投标保证金，在中标通知书发放后5个工作日内以转账形式直接退还。</w:t>
      </w:r>
    </w:p>
    <w:p w14:paraId="74AB9F0D">
      <w:pPr>
        <w:kinsoku w:val="0"/>
        <w:overflowPunct w:val="0"/>
        <w:autoSpaceDE w:val="0"/>
        <w:autoSpaceDN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6.2中标人和中标候选人的投标保证金，在中标人与采购人签订合同后5个工作日内以转账形式直接退还。</w:t>
      </w:r>
    </w:p>
    <w:p w14:paraId="432C1C7A">
      <w:pPr>
        <w:kinsoku w:val="0"/>
        <w:overflowPunct w:val="0"/>
        <w:autoSpaceDE w:val="0"/>
        <w:autoSpaceDN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咨询电话：</w:t>
      </w:r>
      <w:r>
        <w:rPr>
          <w:rFonts w:hint="eastAsia" w:ascii="宋体" w:hAnsi="宋体" w:cs="宋体"/>
          <w:sz w:val="24"/>
          <w:szCs w:val="24"/>
        </w:rPr>
        <w:t>023-63876673</w:t>
      </w:r>
    </w:p>
    <w:p w14:paraId="46A70291">
      <w:pPr>
        <w:kinsoku w:val="0"/>
        <w:overflowPunct w:val="0"/>
        <w:autoSpaceDE w:val="0"/>
        <w:autoSpaceDN w:val="0"/>
        <w:adjustRightInd w:val="0"/>
        <w:snapToGrid w:val="0"/>
        <w:spacing w:line="360" w:lineRule="auto"/>
        <w:ind w:firstLine="482" w:firstLineChars="200"/>
        <w:rPr>
          <w:rFonts w:hint="eastAsia" w:cs="宋体"/>
          <w:b/>
          <w:sz w:val="24"/>
          <w:highlight w:val="none"/>
        </w:rPr>
      </w:pPr>
      <w:r>
        <w:rPr>
          <w:rFonts w:hint="eastAsia" w:cs="宋体"/>
          <w:b/>
          <w:sz w:val="24"/>
          <w:highlight w:val="none"/>
        </w:rPr>
        <w:t>六、</w:t>
      </w:r>
      <w:bookmarkEnd w:id="6"/>
      <w:bookmarkStart w:id="7" w:name="_Toc11942"/>
      <w:r>
        <w:rPr>
          <w:rFonts w:hint="eastAsia" w:cs="宋体"/>
          <w:b/>
          <w:sz w:val="24"/>
          <w:highlight w:val="none"/>
        </w:rPr>
        <w:t>投标有关规定</w:t>
      </w:r>
      <w:bookmarkEnd w:id="7"/>
    </w:p>
    <w:p w14:paraId="0ADB52B4">
      <w:pPr>
        <w:kinsoku w:val="0"/>
        <w:overflowPunct w:val="0"/>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（一）单位负责人为同一人或者存在直接控股、管理关系的不同供应商，不得同时参加本项目采购活动。</w:t>
      </w:r>
    </w:p>
    <w:p w14:paraId="7637857A">
      <w:pPr>
        <w:kinsoku w:val="0"/>
        <w:overflowPunct w:val="0"/>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（二）为采购项目提供整体设计、规范编制或者项目管理、监理、检测等服务的供应商，不得再参加该采购项目的其他采购活动。</w:t>
      </w:r>
    </w:p>
    <w:p w14:paraId="4C2F9AE5">
      <w:pPr>
        <w:kinsoku w:val="0"/>
        <w:overflowPunct w:val="0"/>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（三）本项目澄清文件在行</w:t>
      </w:r>
      <w:r>
        <w:rPr>
          <w:rFonts w:hint="eastAsia" w:ascii="宋体" w:hAnsi="宋体" w:eastAsia="宋体" w:cs="宋体"/>
          <w:sz w:val="24"/>
          <w:szCs w:val="24"/>
          <w:highlight w:val="none"/>
        </w:rPr>
        <w:t>采家（https://www.gec123.com）、《中国采购投标公共服务平台》（http://www.cebpubservice.com）和</w:t>
      </w:r>
      <w:r>
        <w:rPr>
          <w:rFonts w:hint="eastAsia" w:ascii="宋体" w:hAnsi="宋体" w:eastAsia="宋体" w:cs="宋体"/>
          <w:sz w:val="24"/>
          <w:szCs w:val="24"/>
          <w:highlight w:val="none"/>
          <w:lang w:eastAsia="zh-CN"/>
        </w:rPr>
        <w:t>中国人寿招标采购网</w:t>
      </w:r>
      <w:r>
        <w:rPr>
          <w:rFonts w:hint="eastAsia" w:ascii="宋体" w:hAnsi="宋体" w:eastAsia="宋体" w:cs="宋体"/>
          <w:sz w:val="24"/>
          <w:szCs w:val="24"/>
          <w:highlight w:val="none"/>
        </w:rPr>
        <w:t>（http://cpmsx.e-chinalife.com/xycms/）</w:t>
      </w:r>
      <w:r>
        <w:rPr>
          <w:rFonts w:hint="eastAsia" w:ascii="宋体" w:hAnsi="宋体" w:cs="宋体"/>
          <w:sz w:val="24"/>
          <w:szCs w:val="24"/>
          <w:highlight w:val="none"/>
        </w:rPr>
        <w:t>上发布，请各供应商注意下载或到采购代理机构领取；无论供应商下载或领取与否，均视同供应商已知晓本项目澄清文件的内容。</w:t>
      </w:r>
    </w:p>
    <w:p w14:paraId="6E481BB7">
      <w:pPr>
        <w:kinsoku w:val="0"/>
        <w:overflowPunct w:val="0"/>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（四）超过投标截止时间递交的投标文件，恕不接收。</w:t>
      </w:r>
    </w:p>
    <w:p w14:paraId="653A5297">
      <w:pPr>
        <w:kinsoku w:val="0"/>
        <w:overflowPunct w:val="0"/>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（五）投标费用：无论投标结果如何，供应商参与本项目投标的所有费用均应由供应商自行承担。</w:t>
      </w:r>
    </w:p>
    <w:p w14:paraId="0DE62E84">
      <w:pPr>
        <w:kinsoku w:val="0"/>
        <w:overflowPunct w:val="0"/>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（六）</w:t>
      </w:r>
      <w:r>
        <w:rPr>
          <w:rFonts w:hint="eastAsia" w:ascii="宋体" w:hAnsi="宋体" w:cs="宋体"/>
          <w:b/>
          <w:sz w:val="24"/>
          <w:szCs w:val="24"/>
          <w:highlight w:val="none"/>
        </w:rPr>
        <w:t>本项目不接受联合体参与投标</w:t>
      </w:r>
      <w:r>
        <w:rPr>
          <w:rFonts w:hint="eastAsia" w:ascii="宋体" w:hAnsi="宋体" w:cs="宋体"/>
          <w:sz w:val="24"/>
          <w:szCs w:val="24"/>
          <w:highlight w:val="none"/>
        </w:rPr>
        <w:t>。</w:t>
      </w:r>
    </w:p>
    <w:p w14:paraId="78C8D36B">
      <w:pPr>
        <w:kinsoku w:val="0"/>
        <w:overflowPunct w:val="0"/>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（七）</w:t>
      </w:r>
      <w:r>
        <w:rPr>
          <w:rFonts w:hint="eastAsia" w:ascii="宋体" w:hAnsi="宋体" w:cs="宋体"/>
          <w:b/>
          <w:sz w:val="24"/>
          <w:szCs w:val="24"/>
          <w:highlight w:val="none"/>
        </w:rPr>
        <w:t xml:space="preserve">本项目不得进行分包。 </w:t>
      </w:r>
    </w:p>
    <w:p w14:paraId="485A9787">
      <w:pPr>
        <w:kinsoku w:val="0"/>
        <w:overflowPunct w:val="0"/>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（八）</w:t>
      </w:r>
      <w:bookmarkStart w:id="8" w:name="OLE_LINK2"/>
      <w:bookmarkStart w:id="9" w:name="OLE_LINK1"/>
      <w:r>
        <w:rPr>
          <w:rFonts w:hint="eastAsia" w:ascii="宋体"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8"/>
      <w:bookmarkEnd w:id="9"/>
      <w:r>
        <w:rPr>
          <w:rFonts w:hint="eastAsia" w:ascii="宋体" w:hAnsi="宋体" w:cs="宋体"/>
          <w:sz w:val="24"/>
          <w:szCs w:val="24"/>
          <w:highlight w:val="none"/>
        </w:rPr>
        <w:t>供应商，将拒绝其参与政府采购活动。</w:t>
      </w:r>
      <w:bookmarkStart w:id="10" w:name="_Toc9707"/>
    </w:p>
    <w:p w14:paraId="10EC7E06">
      <w:pPr>
        <w:kinsoku w:val="0"/>
        <w:overflowPunct w:val="0"/>
        <w:autoSpaceDE w:val="0"/>
        <w:autoSpaceDN w:val="0"/>
        <w:adjustRightInd w:val="0"/>
        <w:snapToGrid w:val="0"/>
        <w:spacing w:line="360" w:lineRule="auto"/>
        <w:ind w:firstLine="482" w:firstLineChars="200"/>
        <w:rPr>
          <w:rFonts w:hint="eastAsia" w:cs="宋体"/>
          <w:b/>
          <w:sz w:val="24"/>
          <w:highlight w:val="none"/>
        </w:rPr>
      </w:pPr>
      <w:r>
        <w:rPr>
          <w:rFonts w:hint="eastAsia" w:cs="宋体"/>
          <w:b/>
          <w:sz w:val="24"/>
          <w:highlight w:val="none"/>
        </w:rPr>
        <w:t>七、联系方式</w:t>
      </w:r>
      <w:bookmarkEnd w:id="10"/>
    </w:p>
    <w:p w14:paraId="09EFD407">
      <w:pPr>
        <w:tabs>
          <w:tab w:val="left" w:pos="5140"/>
          <w:tab w:val="left" w:pos="8520"/>
        </w:tabs>
        <w:autoSpaceDE w:val="0"/>
        <w:autoSpaceDN w:val="0"/>
        <w:adjustRightInd w:val="0"/>
        <w:snapToGrid w:val="0"/>
        <w:spacing w:line="360" w:lineRule="auto"/>
        <w:ind w:firstLine="480" w:firstLineChars="200"/>
        <w:rPr>
          <w:rFonts w:hint="eastAsia" w:ascii="宋体" w:hAnsi="宋体" w:cs="宋体"/>
          <w:snapToGrid w:val="0"/>
          <w:kern w:val="0"/>
          <w:sz w:val="24"/>
          <w:szCs w:val="24"/>
          <w:highlight w:val="none"/>
        </w:rPr>
      </w:pPr>
      <w:bookmarkStart w:id="11" w:name="_Toc5259"/>
      <w:bookmarkStart w:id="12" w:name="_Toc79142142"/>
      <w:r>
        <w:rPr>
          <w:rFonts w:hint="eastAsia" w:ascii="宋体" w:hAnsi="宋体" w:cs="宋体"/>
          <w:snapToGrid w:val="0"/>
          <w:kern w:val="0"/>
          <w:sz w:val="24"/>
          <w:szCs w:val="24"/>
          <w:highlight w:val="none"/>
          <w:lang w:eastAsia="zh-CN"/>
        </w:rPr>
        <w:t>招标</w:t>
      </w:r>
      <w:r>
        <w:rPr>
          <w:rFonts w:hint="eastAsia" w:ascii="宋体" w:hAnsi="宋体" w:cs="宋体"/>
          <w:snapToGrid w:val="0"/>
          <w:kern w:val="0"/>
          <w:sz w:val="24"/>
          <w:szCs w:val="24"/>
          <w:highlight w:val="none"/>
        </w:rPr>
        <w:t xml:space="preserve">人：中国人寿保险股份有限公司重庆市分公司  </w:t>
      </w:r>
    </w:p>
    <w:p w14:paraId="6276CDBC">
      <w:pPr>
        <w:tabs>
          <w:tab w:val="left" w:pos="5140"/>
          <w:tab w:val="left" w:pos="8520"/>
        </w:tabs>
        <w:autoSpaceDE w:val="0"/>
        <w:autoSpaceDN w:val="0"/>
        <w:adjustRightInd w:val="0"/>
        <w:snapToGrid w:val="0"/>
        <w:spacing w:line="360" w:lineRule="auto"/>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 xml:space="preserve">联系人：袁老师                                </w:t>
      </w:r>
    </w:p>
    <w:p w14:paraId="3653C58B">
      <w:pPr>
        <w:tabs>
          <w:tab w:val="left" w:pos="5140"/>
          <w:tab w:val="left" w:pos="8520"/>
        </w:tabs>
        <w:autoSpaceDE w:val="0"/>
        <w:autoSpaceDN w:val="0"/>
        <w:adjustRightInd w:val="0"/>
        <w:snapToGrid w:val="0"/>
        <w:spacing w:line="360" w:lineRule="auto"/>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 xml:space="preserve">电  话：023-68727392 </w:t>
      </w:r>
    </w:p>
    <w:p w14:paraId="4F1827EA">
      <w:pPr>
        <w:tabs>
          <w:tab w:val="left" w:pos="5140"/>
          <w:tab w:val="left" w:pos="8520"/>
        </w:tabs>
        <w:autoSpaceDE w:val="0"/>
        <w:autoSpaceDN w:val="0"/>
        <w:adjustRightInd w:val="0"/>
        <w:snapToGrid w:val="0"/>
        <w:spacing w:line="360" w:lineRule="auto"/>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监督：中国人寿保险股份有限公司重庆市分公司集中采购监督办公室</w:t>
      </w:r>
    </w:p>
    <w:p w14:paraId="6417EB94">
      <w:pPr>
        <w:tabs>
          <w:tab w:val="left" w:pos="5140"/>
          <w:tab w:val="left" w:pos="8520"/>
        </w:tabs>
        <w:autoSpaceDE w:val="0"/>
        <w:autoSpaceDN w:val="0"/>
        <w:adjustRightInd w:val="0"/>
        <w:snapToGrid w:val="0"/>
        <w:spacing w:line="360" w:lineRule="auto"/>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联系人：邱老师</w:t>
      </w:r>
    </w:p>
    <w:p w14:paraId="74C48122">
      <w:pPr>
        <w:tabs>
          <w:tab w:val="left" w:pos="5140"/>
          <w:tab w:val="left" w:pos="8520"/>
        </w:tabs>
        <w:autoSpaceDE w:val="0"/>
        <w:autoSpaceDN w:val="0"/>
        <w:adjustRightInd w:val="0"/>
        <w:snapToGrid w:val="0"/>
        <w:spacing w:line="360" w:lineRule="auto"/>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 xml:space="preserve">电话：023-63825529                           </w:t>
      </w:r>
    </w:p>
    <w:p w14:paraId="7E401D61">
      <w:pPr>
        <w:tabs>
          <w:tab w:val="left" w:pos="5140"/>
          <w:tab w:val="left" w:pos="8520"/>
        </w:tabs>
        <w:autoSpaceDE w:val="0"/>
        <w:autoSpaceDN w:val="0"/>
        <w:adjustRightInd w:val="0"/>
        <w:snapToGrid w:val="0"/>
        <w:spacing w:line="360" w:lineRule="auto"/>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 xml:space="preserve">地  址：重庆市渝中区筷子街2号中国人寿大厦     </w:t>
      </w:r>
    </w:p>
    <w:p w14:paraId="3FFAEB74">
      <w:pPr>
        <w:tabs>
          <w:tab w:val="left" w:pos="5140"/>
          <w:tab w:val="left" w:pos="8520"/>
        </w:tabs>
        <w:autoSpaceDE w:val="0"/>
        <w:autoSpaceDN w:val="0"/>
        <w:adjustRightInd w:val="0"/>
        <w:snapToGrid w:val="0"/>
        <w:spacing w:line="360" w:lineRule="auto"/>
        <w:ind w:firstLine="480" w:firstLineChars="200"/>
        <w:rPr>
          <w:rFonts w:hint="eastAsia" w:ascii="宋体" w:hAnsi="宋体" w:eastAsia="宋体" w:cs="宋体"/>
          <w:snapToGrid w:val="0"/>
          <w:kern w:val="0"/>
          <w:sz w:val="24"/>
          <w:szCs w:val="24"/>
          <w:highlight w:val="none"/>
          <w:lang w:eastAsia="zh-CN"/>
        </w:rPr>
      </w:pPr>
      <w:r>
        <w:rPr>
          <w:rFonts w:hint="eastAsia" w:ascii="宋体" w:hAnsi="宋体" w:cs="宋体"/>
          <w:snapToGrid w:val="0"/>
          <w:kern w:val="0"/>
          <w:sz w:val="24"/>
          <w:szCs w:val="24"/>
          <w:highlight w:val="none"/>
        </w:rPr>
        <w:t>招标代理机构：</w:t>
      </w:r>
      <w:r>
        <w:rPr>
          <w:rFonts w:hint="eastAsia" w:ascii="宋体" w:hAnsi="宋体" w:cs="宋体"/>
          <w:snapToGrid w:val="0"/>
          <w:kern w:val="0"/>
          <w:sz w:val="24"/>
          <w:szCs w:val="24"/>
          <w:highlight w:val="none"/>
          <w:lang w:eastAsia="zh-CN"/>
        </w:rPr>
        <w:t>重庆市永新咨询有限公司</w:t>
      </w:r>
    </w:p>
    <w:p w14:paraId="5E4D919A">
      <w:pPr>
        <w:tabs>
          <w:tab w:val="left" w:pos="5140"/>
          <w:tab w:val="left" w:pos="8520"/>
        </w:tabs>
        <w:autoSpaceDE w:val="0"/>
        <w:autoSpaceDN w:val="0"/>
        <w:adjustRightInd w:val="0"/>
        <w:snapToGrid w:val="0"/>
        <w:spacing w:line="360" w:lineRule="auto"/>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联系人：</w:t>
      </w:r>
      <w:r>
        <w:rPr>
          <w:rFonts w:hint="eastAsia" w:ascii="宋体" w:hAnsi="宋体" w:cs="宋体"/>
          <w:snapToGrid w:val="0"/>
          <w:kern w:val="0"/>
          <w:sz w:val="24"/>
          <w:szCs w:val="24"/>
          <w:highlight w:val="none"/>
          <w:lang w:eastAsia="zh-CN"/>
        </w:rPr>
        <w:t>彭</w:t>
      </w:r>
      <w:r>
        <w:rPr>
          <w:rFonts w:hint="eastAsia" w:ascii="宋体" w:hAnsi="宋体" w:cs="宋体"/>
          <w:snapToGrid w:val="0"/>
          <w:kern w:val="0"/>
          <w:sz w:val="24"/>
          <w:szCs w:val="24"/>
          <w:highlight w:val="none"/>
        </w:rPr>
        <w:t>老师</w:t>
      </w:r>
    </w:p>
    <w:p w14:paraId="462A3D9A">
      <w:pPr>
        <w:tabs>
          <w:tab w:val="left" w:pos="5140"/>
          <w:tab w:val="left" w:pos="8520"/>
        </w:tabs>
        <w:autoSpaceDE w:val="0"/>
        <w:autoSpaceDN w:val="0"/>
        <w:adjustRightInd w:val="0"/>
        <w:snapToGrid w:val="0"/>
        <w:spacing w:line="360" w:lineRule="auto"/>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电  话：</w:t>
      </w:r>
      <w:r>
        <w:rPr>
          <w:rFonts w:hint="eastAsia" w:ascii="宋体" w:hAnsi="宋体" w:cs="宋体"/>
          <w:snapToGrid w:val="0"/>
          <w:kern w:val="0"/>
          <w:sz w:val="24"/>
        </w:rPr>
        <w:t>13527552635</w:t>
      </w:r>
    </w:p>
    <w:p w14:paraId="50102334">
      <w:pPr>
        <w:tabs>
          <w:tab w:val="left" w:pos="5140"/>
          <w:tab w:val="left" w:pos="8520"/>
        </w:tabs>
        <w:autoSpaceDE w:val="0"/>
        <w:autoSpaceDN w:val="0"/>
        <w:adjustRightInd w:val="0"/>
        <w:snapToGrid w:val="0"/>
        <w:spacing w:line="360" w:lineRule="auto"/>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地  址：</w:t>
      </w:r>
      <w:r>
        <w:rPr>
          <w:rFonts w:hint="eastAsia" w:ascii="宋体" w:hAnsi="宋体" w:cs="宋体"/>
          <w:sz w:val="24"/>
          <w:szCs w:val="24"/>
        </w:rPr>
        <w:t>重庆市渝北区财富中心财富汇7楼</w:t>
      </w:r>
    </w:p>
    <w:p w14:paraId="787C9236">
      <w:pPr>
        <w:tabs>
          <w:tab w:val="left" w:pos="5140"/>
          <w:tab w:val="left" w:pos="8520"/>
        </w:tabs>
        <w:autoSpaceDE w:val="0"/>
        <w:autoSpaceDN w:val="0"/>
        <w:adjustRightInd w:val="0"/>
        <w:snapToGrid w:val="0"/>
        <w:spacing w:line="360" w:lineRule="auto"/>
        <w:ind w:firstLine="482" w:firstLineChars="200"/>
        <w:rPr>
          <w:rFonts w:hint="eastAsia" w:cs="宋体"/>
          <w:b/>
          <w:sz w:val="24"/>
          <w:highlight w:val="none"/>
        </w:rPr>
      </w:pPr>
      <w:r>
        <w:rPr>
          <w:rFonts w:hint="eastAsia" w:cs="宋体"/>
          <w:b/>
          <w:sz w:val="24"/>
          <w:highlight w:val="none"/>
        </w:rPr>
        <w:t>八、现场踏勘</w:t>
      </w:r>
      <w:bookmarkEnd w:id="11"/>
      <w:bookmarkEnd w:id="12"/>
    </w:p>
    <w:p w14:paraId="3F42151A">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供应商应在</w:t>
      </w:r>
      <w:r>
        <w:rPr>
          <w:rFonts w:hint="eastAsia" w:ascii="宋体" w:hAnsi="宋体" w:cs="宋体"/>
          <w:sz w:val="24"/>
          <w:szCs w:val="24"/>
          <w:highlight w:val="none"/>
        </w:rPr>
        <w:t>开标开始时间</w:t>
      </w:r>
      <w:r>
        <w:rPr>
          <w:rFonts w:hint="eastAsia" w:ascii="宋体" w:hAnsi="宋体" w:cs="宋体"/>
          <w:kern w:val="0"/>
          <w:sz w:val="24"/>
          <w:szCs w:val="24"/>
          <w:highlight w:val="none"/>
        </w:rPr>
        <w:t>前对项目现场及周围环境自行踏勘，无论供应商是否踏勘过现场，均被认为在递交投标文件之前已踏勘现场，对本项目的风险和义务已经了解，并在其投标文件中已充分考虑了现场和环境因素，踏勘现场所发生的所有费用和责任由供应商自行承担且已包含在本次报价中。</w:t>
      </w:r>
    </w:p>
    <w:p w14:paraId="3FC051E5">
      <w:pPr>
        <w:tabs>
          <w:tab w:val="left" w:pos="5140"/>
          <w:tab w:val="left" w:pos="8420"/>
        </w:tabs>
        <w:autoSpaceDE w:val="0"/>
        <w:autoSpaceDN w:val="0"/>
        <w:adjustRightInd w:val="0"/>
        <w:snapToGrid w:val="0"/>
        <w:spacing w:line="360" w:lineRule="auto"/>
        <w:jc w:val="left"/>
        <w:rPr>
          <w:rFonts w:hint="eastAsia" w:ascii="宋体"/>
          <w:sz w:val="24"/>
          <w:szCs w:val="24"/>
        </w:rPr>
      </w:pPr>
    </w:p>
    <w:p w14:paraId="49D34C0B">
      <w:pPr>
        <w:tabs>
          <w:tab w:val="left" w:pos="5140"/>
          <w:tab w:val="left" w:pos="8420"/>
        </w:tabs>
        <w:autoSpaceDE w:val="0"/>
        <w:autoSpaceDN w:val="0"/>
        <w:adjustRightInd w:val="0"/>
        <w:snapToGrid w:val="0"/>
        <w:spacing w:line="360" w:lineRule="auto"/>
        <w:jc w:val="left"/>
        <w:rPr>
          <w:rFonts w:hint="eastAsia" w:ascii="宋体"/>
          <w:sz w:val="24"/>
          <w:szCs w:val="24"/>
        </w:rPr>
      </w:pPr>
    </w:p>
    <w:p w14:paraId="653DF5AF">
      <w:pPr>
        <w:tabs>
          <w:tab w:val="left" w:pos="5140"/>
          <w:tab w:val="left" w:pos="8420"/>
        </w:tabs>
        <w:autoSpaceDE w:val="0"/>
        <w:autoSpaceDN w:val="0"/>
        <w:adjustRightInd w:val="0"/>
        <w:snapToGrid w:val="0"/>
        <w:spacing w:line="360" w:lineRule="auto"/>
        <w:jc w:val="left"/>
        <w:rPr>
          <w:rFonts w:hint="eastAsia" w:ascii="宋体"/>
          <w:sz w:val="24"/>
          <w:szCs w:val="24"/>
        </w:rPr>
      </w:pPr>
    </w:p>
    <w:p w14:paraId="53ED451D">
      <w:pPr>
        <w:tabs>
          <w:tab w:val="left" w:pos="5140"/>
          <w:tab w:val="left" w:pos="8420"/>
        </w:tabs>
        <w:autoSpaceDE w:val="0"/>
        <w:autoSpaceDN w:val="0"/>
        <w:adjustRightInd w:val="0"/>
        <w:snapToGrid w:val="0"/>
        <w:spacing w:line="360" w:lineRule="auto"/>
        <w:jc w:val="left"/>
        <w:rPr>
          <w:rFonts w:hint="eastAsia" w:ascii="宋体"/>
          <w:sz w:val="24"/>
          <w:szCs w:val="24"/>
        </w:rPr>
      </w:pPr>
    </w:p>
    <w:p w14:paraId="0F0326F9">
      <w:pPr>
        <w:tabs>
          <w:tab w:val="left" w:pos="5140"/>
          <w:tab w:val="left" w:pos="8420"/>
        </w:tabs>
        <w:autoSpaceDE w:val="0"/>
        <w:autoSpaceDN w:val="0"/>
        <w:adjustRightInd w:val="0"/>
        <w:snapToGrid w:val="0"/>
        <w:spacing w:line="360" w:lineRule="auto"/>
        <w:jc w:val="left"/>
        <w:rPr>
          <w:rFonts w:hint="eastAsia" w:ascii="宋体"/>
          <w:sz w:val="24"/>
          <w:szCs w:val="24"/>
        </w:rPr>
      </w:pPr>
    </w:p>
    <w:p w14:paraId="28BAA5DF">
      <w:pPr>
        <w:tabs>
          <w:tab w:val="left" w:pos="5140"/>
          <w:tab w:val="left" w:pos="8420"/>
        </w:tabs>
        <w:autoSpaceDE w:val="0"/>
        <w:autoSpaceDN w:val="0"/>
        <w:adjustRightInd w:val="0"/>
        <w:snapToGrid w:val="0"/>
        <w:spacing w:line="360" w:lineRule="auto"/>
        <w:jc w:val="left"/>
        <w:rPr>
          <w:rFonts w:hint="eastAsia" w:ascii="宋体"/>
          <w:sz w:val="24"/>
          <w:szCs w:val="24"/>
        </w:rPr>
      </w:pPr>
    </w:p>
    <w:p w14:paraId="04CDABC1">
      <w:pPr>
        <w:tabs>
          <w:tab w:val="left" w:pos="5140"/>
          <w:tab w:val="left" w:pos="8420"/>
        </w:tabs>
        <w:autoSpaceDE w:val="0"/>
        <w:autoSpaceDN w:val="0"/>
        <w:adjustRightInd w:val="0"/>
        <w:snapToGrid w:val="0"/>
        <w:spacing w:line="360" w:lineRule="auto"/>
        <w:jc w:val="left"/>
        <w:rPr>
          <w:rFonts w:hint="eastAsia" w:ascii="宋体"/>
          <w:sz w:val="24"/>
          <w:szCs w:val="24"/>
        </w:rPr>
      </w:pPr>
    </w:p>
    <w:p w14:paraId="2E2E211A">
      <w:pPr>
        <w:tabs>
          <w:tab w:val="left" w:pos="5140"/>
          <w:tab w:val="left" w:pos="8420"/>
        </w:tabs>
        <w:autoSpaceDE w:val="0"/>
        <w:autoSpaceDN w:val="0"/>
        <w:adjustRightInd w:val="0"/>
        <w:snapToGrid w:val="0"/>
        <w:spacing w:line="360" w:lineRule="auto"/>
        <w:jc w:val="left"/>
        <w:rPr>
          <w:rFonts w:hint="eastAsia" w:ascii="宋体"/>
          <w:sz w:val="24"/>
          <w:szCs w:val="24"/>
        </w:rPr>
      </w:pPr>
    </w:p>
    <w:p w14:paraId="65F3E8E4">
      <w:pPr>
        <w:tabs>
          <w:tab w:val="left" w:pos="5140"/>
          <w:tab w:val="left" w:pos="8420"/>
        </w:tabs>
        <w:autoSpaceDE w:val="0"/>
        <w:autoSpaceDN w:val="0"/>
        <w:adjustRightInd w:val="0"/>
        <w:snapToGrid w:val="0"/>
        <w:spacing w:line="360" w:lineRule="auto"/>
        <w:jc w:val="left"/>
        <w:rPr>
          <w:rFonts w:hint="eastAsia" w:ascii="宋体"/>
          <w:sz w:val="24"/>
          <w:szCs w:val="24"/>
        </w:rPr>
      </w:pPr>
    </w:p>
    <w:p w14:paraId="5155CD8C">
      <w:pPr>
        <w:tabs>
          <w:tab w:val="left" w:pos="5140"/>
          <w:tab w:val="left" w:pos="8420"/>
        </w:tabs>
        <w:autoSpaceDE w:val="0"/>
        <w:autoSpaceDN w:val="0"/>
        <w:adjustRightInd w:val="0"/>
        <w:snapToGrid w:val="0"/>
        <w:spacing w:line="360" w:lineRule="auto"/>
        <w:jc w:val="left"/>
        <w:rPr>
          <w:rFonts w:hint="eastAsia" w:ascii="宋体"/>
          <w:sz w:val="24"/>
          <w:szCs w:val="24"/>
        </w:rPr>
      </w:pPr>
    </w:p>
    <w:p w14:paraId="23E9B989">
      <w:pPr>
        <w:tabs>
          <w:tab w:val="left" w:pos="5140"/>
          <w:tab w:val="left" w:pos="8420"/>
        </w:tabs>
        <w:autoSpaceDE w:val="0"/>
        <w:autoSpaceDN w:val="0"/>
        <w:adjustRightInd w:val="0"/>
        <w:snapToGrid w:val="0"/>
        <w:spacing w:line="360" w:lineRule="auto"/>
        <w:jc w:val="left"/>
        <w:rPr>
          <w:rFonts w:hint="eastAsia" w:ascii="宋体"/>
          <w:sz w:val="24"/>
          <w:szCs w:val="24"/>
        </w:rPr>
      </w:pPr>
    </w:p>
    <w:p w14:paraId="54761E99">
      <w:pPr>
        <w:tabs>
          <w:tab w:val="left" w:pos="5140"/>
          <w:tab w:val="left" w:pos="8420"/>
        </w:tabs>
        <w:autoSpaceDE w:val="0"/>
        <w:autoSpaceDN w:val="0"/>
        <w:adjustRightInd w:val="0"/>
        <w:snapToGrid w:val="0"/>
        <w:spacing w:line="360" w:lineRule="auto"/>
        <w:jc w:val="left"/>
        <w:rPr>
          <w:rFonts w:hint="eastAsia" w:ascii="宋体"/>
          <w:sz w:val="24"/>
          <w:szCs w:val="24"/>
        </w:rPr>
      </w:pPr>
    </w:p>
    <w:p w14:paraId="66824A8F">
      <w:pPr>
        <w:tabs>
          <w:tab w:val="left" w:pos="5140"/>
          <w:tab w:val="left" w:pos="8420"/>
        </w:tabs>
        <w:autoSpaceDE w:val="0"/>
        <w:autoSpaceDN w:val="0"/>
        <w:adjustRightInd w:val="0"/>
        <w:snapToGrid w:val="0"/>
        <w:spacing w:line="360" w:lineRule="auto"/>
        <w:jc w:val="left"/>
        <w:rPr>
          <w:rFonts w:hint="eastAsia" w:ascii="宋体"/>
          <w:sz w:val="24"/>
          <w:szCs w:val="24"/>
        </w:rPr>
      </w:pPr>
    </w:p>
    <w:p w14:paraId="774B18D3">
      <w:pPr>
        <w:tabs>
          <w:tab w:val="left" w:pos="5140"/>
          <w:tab w:val="left" w:pos="8420"/>
        </w:tabs>
        <w:autoSpaceDE w:val="0"/>
        <w:autoSpaceDN w:val="0"/>
        <w:adjustRightInd w:val="0"/>
        <w:snapToGrid w:val="0"/>
        <w:spacing w:line="360" w:lineRule="auto"/>
        <w:jc w:val="left"/>
        <w:rPr>
          <w:rFonts w:hint="eastAsia" w:ascii="宋体"/>
          <w:sz w:val="24"/>
          <w:szCs w:val="24"/>
        </w:rPr>
      </w:pPr>
    </w:p>
    <w:p w14:paraId="4432BA1E">
      <w:pPr>
        <w:tabs>
          <w:tab w:val="left" w:pos="5140"/>
          <w:tab w:val="left" w:pos="8420"/>
        </w:tabs>
        <w:autoSpaceDE w:val="0"/>
        <w:autoSpaceDN w:val="0"/>
        <w:adjustRightInd w:val="0"/>
        <w:snapToGrid w:val="0"/>
        <w:spacing w:line="360" w:lineRule="auto"/>
        <w:jc w:val="left"/>
        <w:rPr>
          <w:rFonts w:hint="eastAsia" w:ascii="宋体"/>
          <w:sz w:val="24"/>
          <w:szCs w:val="24"/>
        </w:rPr>
      </w:pPr>
    </w:p>
    <w:p w14:paraId="2CF16A88">
      <w:pPr>
        <w:tabs>
          <w:tab w:val="left" w:pos="5140"/>
          <w:tab w:val="left" w:pos="8420"/>
        </w:tabs>
        <w:autoSpaceDE w:val="0"/>
        <w:autoSpaceDN w:val="0"/>
        <w:adjustRightInd w:val="0"/>
        <w:snapToGrid w:val="0"/>
        <w:spacing w:line="360" w:lineRule="auto"/>
        <w:jc w:val="left"/>
        <w:rPr>
          <w:rFonts w:hint="eastAsia" w:ascii="宋体"/>
          <w:sz w:val="24"/>
          <w:szCs w:val="24"/>
        </w:rPr>
      </w:pPr>
    </w:p>
    <w:p w14:paraId="2C703DE0">
      <w:pPr>
        <w:tabs>
          <w:tab w:val="left" w:pos="5140"/>
          <w:tab w:val="left" w:pos="8420"/>
        </w:tabs>
        <w:autoSpaceDE w:val="0"/>
        <w:autoSpaceDN w:val="0"/>
        <w:adjustRightInd w:val="0"/>
        <w:snapToGrid w:val="0"/>
        <w:spacing w:line="360" w:lineRule="auto"/>
        <w:jc w:val="left"/>
        <w:rPr>
          <w:rFonts w:hint="eastAsia" w:ascii="宋体"/>
          <w:sz w:val="24"/>
          <w:szCs w:val="24"/>
        </w:rPr>
      </w:pPr>
    </w:p>
    <w:p w14:paraId="0BA56979">
      <w:pPr>
        <w:tabs>
          <w:tab w:val="left" w:pos="5140"/>
          <w:tab w:val="left" w:pos="8420"/>
        </w:tabs>
        <w:autoSpaceDE w:val="0"/>
        <w:autoSpaceDN w:val="0"/>
        <w:adjustRightInd w:val="0"/>
        <w:snapToGrid w:val="0"/>
        <w:spacing w:line="360" w:lineRule="auto"/>
        <w:jc w:val="left"/>
        <w:rPr>
          <w:rFonts w:hint="eastAsia" w:ascii="宋体"/>
          <w:sz w:val="24"/>
          <w:szCs w:val="24"/>
        </w:rPr>
      </w:pPr>
    </w:p>
    <w:p w14:paraId="1EB17DFA">
      <w:pPr>
        <w:tabs>
          <w:tab w:val="left" w:pos="5140"/>
          <w:tab w:val="left" w:pos="8420"/>
        </w:tabs>
        <w:autoSpaceDE w:val="0"/>
        <w:autoSpaceDN w:val="0"/>
        <w:adjustRightInd w:val="0"/>
        <w:snapToGrid w:val="0"/>
        <w:spacing w:line="360" w:lineRule="auto"/>
        <w:jc w:val="left"/>
        <w:rPr>
          <w:rFonts w:hint="eastAsia" w:ascii="宋体"/>
          <w:sz w:val="24"/>
          <w:szCs w:val="24"/>
        </w:rPr>
      </w:pPr>
    </w:p>
    <w:p w14:paraId="7E0727B0">
      <w:pPr>
        <w:tabs>
          <w:tab w:val="left" w:pos="5140"/>
          <w:tab w:val="left" w:pos="8420"/>
        </w:tabs>
        <w:autoSpaceDE w:val="0"/>
        <w:autoSpaceDN w:val="0"/>
        <w:adjustRightInd w:val="0"/>
        <w:snapToGrid w:val="0"/>
        <w:spacing w:line="360" w:lineRule="auto"/>
        <w:jc w:val="left"/>
        <w:rPr>
          <w:rFonts w:hint="eastAsia" w:ascii="宋体"/>
          <w:sz w:val="24"/>
          <w:szCs w:val="24"/>
        </w:rPr>
      </w:pPr>
    </w:p>
    <w:p w14:paraId="63C33551">
      <w:pPr>
        <w:tabs>
          <w:tab w:val="left" w:pos="5140"/>
          <w:tab w:val="left" w:pos="8420"/>
        </w:tabs>
        <w:autoSpaceDE w:val="0"/>
        <w:autoSpaceDN w:val="0"/>
        <w:adjustRightInd w:val="0"/>
        <w:snapToGrid w:val="0"/>
        <w:spacing w:line="360" w:lineRule="auto"/>
        <w:jc w:val="left"/>
        <w:rPr>
          <w:rFonts w:hint="eastAsia" w:ascii="宋体"/>
          <w:sz w:val="24"/>
          <w:szCs w:val="24"/>
        </w:rPr>
      </w:pPr>
    </w:p>
    <w:p w14:paraId="44F56EA1">
      <w:pPr>
        <w:tabs>
          <w:tab w:val="left" w:pos="5140"/>
          <w:tab w:val="left" w:pos="8420"/>
        </w:tabs>
        <w:autoSpaceDE w:val="0"/>
        <w:autoSpaceDN w:val="0"/>
        <w:adjustRightInd w:val="0"/>
        <w:snapToGrid w:val="0"/>
        <w:spacing w:line="360" w:lineRule="auto"/>
        <w:jc w:val="left"/>
        <w:rPr>
          <w:rFonts w:hint="eastAsia" w:ascii="宋体"/>
          <w:sz w:val="24"/>
          <w:szCs w:val="24"/>
        </w:rPr>
      </w:pPr>
    </w:p>
    <w:p w14:paraId="6C437B2A">
      <w:pPr>
        <w:tabs>
          <w:tab w:val="left" w:pos="5140"/>
          <w:tab w:val="left" w:pos="8420"/>
        </w:tabs>
        <w:autoSpaceDE w:val="0"/>
        <w:autoSpaceDN w:val="0"/>
        <w:adjustRightInd w:val="0"/>
        <w:snapToGrid w:val="0"/>
        <w:spacing w:line="360" w:lineRule="auto"/>
        <w:jc w:val="left"/>
        <w:rPr>
          <w:rFonts w:hint="eastAsia" w:ascii="宋体"/>
          <w:sz w:val="24"/>
          <w:szCs w:val="24"/>
        </w:rPr>
      </w:pPr>
    </w:p>
    <w:p w14:paraId="0E1FF80E">
      <w:pPr>
        <w:tabs>
          <w:tab w:val="left" w:pos="5140"/>
          <w:tab w:val="left" w:pos="8420"/>
        </w:tabs>
        <w:autoSpaceDE w:val="0"/>
        <w:autoSpaceDN w:val="0"/>
        <w:adjustRightInd w:val="0"/>
        <w:snapToGrid w:val="0"/>
        <w:spacing w:line="360" w:lineRule="auto"/>
        <w:jc w:val="left"/>
        <w:rPr>
          <w:rFonts w:hint="eastAsia" w:ascii="宋体"/>
          <w:sz w:val="24"/>
          <w:szCs w:val="24"/>
        </w:rPr>
      </w:pPr>
    </w:p>
    <w:p w14:paraId="68778C7A">
      <w:pPr>
        <w:tabs>
          <w:tab w:val="left" w:pos="5140"/>
          <w:tab w:val="left" w:pos="8420"/>
        </w:tabs>
        <w:autoSpaceDE w:val="0"/>
        <w:autoSpaceDN w:val="0"/>
        <w:adjustRightInd w:val="0"/>
        <w:snapToGrid w:val="0"/>
        <w:spacing w:line="360" w:lineRule="auto"/>
        <w:jc w:val="left"/>
        <w:rPr>
          <w:rFonts w:hint="eastAsia" w:ascii="宋体"/>
          <w:sz w:val="24"/>
          <w:szCs w:val="24"/>
        </w:rPr>
      </w:pPr>
    </w:p>
    <w:p w14:paraId="5168B041">
      <w:pPr>
        <w:tabs>
          <w:tab w:val="left" w:pos="5140"/>
          <w:tab w:val="left" w:pos="8420"/>
        </w:tabs>
        <w:autoSpaceDE w:val="0"/>
        <w:autoSpaceDN w:val="0"/>
        <w:adjustRightInd w:val="0"/>
        <w:snapToGrid w:val="0"/>
        <w:spacing w:line="360" w:lineRule="auto"/>
        <w:jc w:val="left"/>
        <w:rPr>
          <w:rFonts w:hint="eastAsia" w:ascii="宋体"/>
          <w:sz w:val="24"/>
          <w:szCs w:val="24"/>
        </w:rPr>
      </w:pPr>
    </w:p>
    <w:p w14:paraId="603F0165">
      <w:pPr>
        <w:tabs>
          <w:tab w:val="left" w:pos="5140"/>
          <w:tab w:val="left" w:pos="8420"/>
        </w:tabs>
        <w:autoSpaceDE w:val="0"/>
        <w:autoSpaceDN w:val="0"/>
        <w:adjustRightInd w:val="0"/>
        <w:snapToGrid w:val="0"/>
        <w:spacing w:line="360" w:lineRule="auto"/>
        <w:jc w:val="left"/>
        <w:rPr>
          <w:rFonts w:hint="eastAsia" w:ascii="宋体"/>
          <w:sz w:val="24"/>
          <w:szCs w:val="24"/>
        </w:rPr>
      </w:pPr>
      <w:bookmarkStart w:id="72" w:name="_GoBack"/>
      <w:bookmarkEnd w:id="72"/>
      <w:r>
        <w:rPr>
          <w:rFonts w:hint="eastAsia" w:ascii="宋体"/>
          <w:sz w:val="24"/>
          <w:szCs w:val="24"/>
        </w:rPr>
        <w:t>中国人寿招标采购网注册说明：</w:t>
      </w:r>
    </w:p>
    <w:p w14:paraId="34F53977">
      <w:pPr>
        <w:pStyle w:val="35"/>
      </w:pPr>
    </w:p>
    <w:p w14:paraId="2AB670E5">
      <w:pPr>
        <w:adjustRightInd w:val="0"/>
        <w:snapToGrid w:val="0"/>
        <w:spacing w:line="360" w:lineRule="auto"/>
        <w:ind w:firstLine="560" w:firstLineChars="200"/>
        <w:jc w:val="left"/>
        <w:rPr>
          <w:rFonts w:hint="eastAsia" w:ascii="宋体" w:hAnsi="宋体" w:cs="宋体"/>
          <w:b/>
          <w:highlight w:val="none"/>
        </w:rPr>
      </w:pPr>
      <w:r>
        <w:drawing>
          <wp:anchor distT="0" distB="0" distL="114300" distR="114300" simplePos="0" relativeHeight="251659264" behindDoc="1" locked="0" layoutInCell="1" allowOverlap="1">
            <wp:simplePos x="0" y="0"/>
            <wp:positionH relativeFrom="column">
              <wp:posOffset>580390</wp:posOffset>
            </wp:positionH>
            <wp:positionV relativeFrom="paragraph">
              <wp:posOffset>4060825</wp:posOffset>
            </wp:positionV>
            <wp:extent cx="4661535" cy="3133725"/>
            <wp:effectExtent l="0" t="0" r="5715" b="9525"/>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2"/>
                    <a:stretch>
                      <a:fillRect/>
                    </a:stretch>
                  </pic:blipFill>
                  <pic:spPr>
                    <a:xfrm>
                      <a:off x="0" y="0"/>
                      <a:ext cx="4661535" cy="313372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5088255</wp:posOffset>
                </wp:positionH>
                <wp:positionV relativeFrom="paragraph">
                  <wp:posOffset>2063750</wp:posOffset>
                </wp:positionV>
                <wp:extent cx="1464310" cy="282575"/>
                <wp:effectExtent l="4445" t="4445" r="17145" b="17780"/>
                <wp:wrapNone/>
                <wp:docPr id="2" name="文本框 21"/>
                <wp:cNvGraphicFramePr/>
                <a:graphic xmlns:a="http://schemas.openxmlformats.org/drawingml/2006/main">
                  <a:graphicData uri="http://schemas.microsoft.com/office/word/2010/wordprocessingShape">
                    <wps:wsp>
                      <wps:cNvSpPr txBox="1"/>
                      <wps:spPr>
                        <a:xfrm>
                          <a:off x="0" y="0"/>
                          <a:ext cx="146431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E63CFA">
                            <w:pPr>
                              <w:rPr>
                                <w:sz w:val="21"/>
                                <w:szCs w:val="21"/>
                              </w:rPr>
                            </w:pPr>
                            <w:r>
                              <w:rPr>
                                <w:rFonts w:hint="eastAsia"/>
                                <w:sz w:val="21"/>
                                <w:szCs w:val="21"/>
                              </w:rPr>
                              <w:t>从供应商注册处登录</w:t>
                            </w:r>
                          </w:p>
                        </w:txbxContent>
                      </wps:txbx>
                      <wps:bodyPr wrap="square" upright="1"/>
                    </wps:wsp>
                  </a:graphicData>
                </a:graphic>
              </wp:anchor>
            </w:drawing>
          </mc:Choice>
          <mc:Fallback>
            <w:pict>
              <v:shape id="文本框 21" o:spid="_x0000_s1026" o:spt="202" type="#_x0000_t202" style="position:absolute;left:0pt;margin-left:400.65pt;margin-top:162.5pt;height:22.25pt;width:115.3pt;z-index:251660288;mso-width-relative:page;mso-height-relative:page;" fillcolor="#FFFFFF" filled="t" stroked="t" coordsize="21600,21600" o:gfxdata="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5vLSPaAAAADAEAAA8A&#10;AAAAAAAAAQAgAAAAIgAAAGRycy9kb3ducmV2LnhtbFBLAQIUABQAAAAIAIdO4kBrAKC/FQIAAEUE&#10;AAAOAAAAAAAAAAEAIAAAACkBAABkcnMvZTJvRG9jLnhtbFBLBQYAAAAABgAGAFkBAACwBQAAAAA=&#10;">
                <v:fill on="t" focussize="0,0"/>
                <v:stroke color="#000000" joinstyle="miter"/>
                <v:imagedata o:title=""/>
                <o:lock v:ext="edit" aspectratio="f"/>
                <v:textbox>
                  <w:txbxContent>
                    <w:p w14:paraId="3FE63CFA">
                      <w:pPr>
                        <w:rPr>
                          <w:sz w:val="21"/>
                          <w:szCs w:val="21"/>
                        </w:rPr>
                      </w:pPr>
                      <w:r>
                        <w:rPr>
                          <w:rFonts w:hint="eastAsia"/>
                          <w:sz w:val="21"/>
                          <w:szCs w:val="21"/>
                        </w:rPr>
                        <w:t>从供应商注册处登录</w:t>
                      </w:r>
                    </w:p>
                  </w:txbxContent>
                </v:textbox>
              </v:shape>
            </w:pict>
          </mc:Fallback>
        </mc:AlternateContent>
      </w:r>
      <w:r>
        <w:rPr>
          <w:rFonts w:ascii="宋体"/>
        </w:rPr>
        <w:drawing>
          <wp:inline distT="0" distB="0" distL="114300" distR="114300">
            <wp:extent cx="5483860" cy="3945890"/>
            <wp:effectExtent l="0" t="0" r="2540" b="16510"/>
            <wp:docPr id="5" name="图片 2" descr="说明: 注册截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注册截屏-2"/>
                    <pic:cNvPicPr>
                      <a:picLocks noChangeAspect="1"/>
                    </pic:cNvPicPr>
                  </pic:nvPicPr>
                  <pic:blipFill>
                    <a:blip r:embed="rId13"/>
                    <a:stretch>
                      <a:fillRect/>
                    </a:stretch>
                  </pic:blipFill>
                  <pic:spPr>
                    <a:xfrm>
                      <a:off x="0" y="0"/>
                      <a:ext cx="5483860" cy="3945890"/>
                    </a:xfrm>
                    <a:prstGeom prst="rect">
                      <a:avLst/>
                    </a:prstGeom>
                    <a:noFill/>
                    <a:ln>
                      <a:noFill/>
                    </a:ln>
                  </pic:spPr>
                </pic:pic>
              </a:graphicData>
            </a:graphic>
          </wp:inline>
        </w:drawing>
      </w:r>
      <w:r>
        <mc:AlternateContent>
          <mc:Choice Requires="wps">
            <w:drawing>
              <wp:anchor distT="0" distB="0" distL="114300" distR="114300" simplePos="0" relativeHeight="251661312" behindDoc="0" locked="0" layoutInCell="1" allowOverlap="1">
                <wp:simplePos x="0" y="0"/>
                <wp:positionH relativeFrom="column">
                  <wp:posOffset>4064000</wp:posOffset>
                </wp:positionH>
                <wp:positionV relativeFrom="paragraph">
                  <wp:posOffset>4461510</wp:posOffset>
                </wp:positionV>
                <wp:extent cx="1704975" cy="1096010"/>
                <wp:effectExtent l="5080" t="4445" r="4445" b="23495"/>
                <wp:wrapNone/>
                <wp:docPr id="3" name="文本框 20"/>
                <wp:cNvGraphicFramePr/>
                <a:graphic xmlns:a="http://schemas.openxmlformats.org/drawingml/2006/main">
                  <a:graphicData uri="http://schemas.microsoft.com/office/word/2010/wordprocessingShape">
                    <wps:wsp>
                      <wps:cNvSpPr txBox="1"/>
                      <wps:spPr>
                        <a:xfrm>
                          <a:off x="0" y="0"/>
                          <a:ext cx="1704975" cy="1096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A00C9B">
                            <w:pPr>
                              <w:rPr>
                                <w:sz w:val="21"/>
                                <w:szCs w:val="21"/>
                              </w:rPr>
                            </w:pPr>
                            <w:r>
                              <w:rPr>
                                <w:rFonts w:hint="eastAsia"/>
                                <w:sz w:val="21"/>
                                <w:szCs w:val="21"/>
                              </w:rPr>
                              <w:t>归口单位及该项目所属单位切记要选择为“中国人寿重庆分公司”。然后按照页面要求，填充相关信息及上传材料。</w:t>
                            </w:r>
                          </w:p>
                        </w:txbxContent>
                      </wps:txbx>
                      <wps:bodyPr vert="horz" wrap="square" anchor="t" anchorCtr="0" upright="1"/>
                    </wps:wsp>
                  </a:graphicData>
                </a:graphic>
              </wp:anchor>
            </w:drawing>
          </mc:Choice>
          <mc:Fallback>
            <w:pict>
              <v:shape id="文本框 20" o:spid="_x0000_s1026" o:spt="202" type="#_x0000_t202" style="position:absolute;left:0pt;margin-left:320pt;margin-top:351.3pt;height:86.3pt;width:134.25pt;z-index:251661312;mso-width-relative:page;mso-height-relative:page;" fillcolor="#FFFFFF" filled="t" stroked="t" coordsize="21600,21600" o:gfxdata="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Juzs9oAAAALAQAADwAAAAAAAAABACAAAAAiAAAAZHJzL2Rvd25yZXYueG1sUEsBAhQA&#10;FAAAAAgAh07iQBuszmwpAgAAawQAAA4AAAAAAAAAAQAgAAAAKQEAAGRycy9lMm9Eb2MueG1sUEsF&#10;BgAAAAAGAAYAWQEAAMQFAAAAAA==&#10;">
                <v:fill on="t" focussize="0,0"/>
                <v:stroke color="#000000" joinstyle="miter"/>
                <v:imagedata o:title=""/>
                <o:lock v:ext="edit" aspectratio="f"/>
                <v:textbox>
                  <w:txbxContent>
                    <w:p w14:paraId="5DA00C9B">
                      <w:pPr>
                        <w:rPr>
                          <w:sz w:val="21"/>
                          <w:szCs w:val="21"/>
                        </w:rPr>
                      </w:pPr>
                      <w:r>
                        <w:rPr>
                          <w:rFonts w:hint="eastAsia"/>
                          <w:sz w:val="21"/>
                          <w:szCs w:val="21"/>
                        </w:rPr>
                        <w:t>归口单位及该项目所属单位切记要选择为“中国人寿重庆分公司”。然后按照页面要求，填充相关信息及上传材料。</w:t>
                      </w:r>
                    </w:p>
                  </w:txbxContent>
                </v:textbox>
              </v:shape>
            </w:pict>
          </mc:Fallback>
        </mc:AlternateContent>
      </w:r>
      <w:r>
        <w:rPr>
          <w:rFonts w:hint="eastAsia" w:ascii="宋体" w:hAnsi="宋体" w:cs="宋体"/>
          <w:b/>
          <w:sz w:val="32"/>
          <w:szCs w:val="32"/>
          <w:highlight w:val="none"/>
        </w:rPr>
        <w:br w:type="page"/>
      </w:r>
      <w:bookmarkStart w:id="13" w:name="_Toc16913"/>
      <w:r>
        <w:rPr>
          <w:rFonts w:hint="eastAsia" w:ascii="宋体" w:hAnsi="宋体" w:cs="宋体"/>
          <w:b/>
          <w:sz w:val="32"/>
          <w:szCs w:val="32"/>
          <w:highlight w:val="none"/>
        </w:rPr>
        <w:t>第二篇 项目服务需求</w:t>
      </w:r>
      <w:bookmarkEnd w:id="13"/>
    </w:p>
    <w:p w14:paraId="240041D1">
      <w:pPr>
        <w:pStyle w:val="3"/>
        <w:ind w:firstLine="482" w:firstLineChars="200"/>
        <w:rPr>
          <w:rFonts w:hint="eastAsia" w:cs="宋体"/>
          <w:b/>
          <w:sz w:val="24"/>
          <w:highlight w:val="none"/>
        </w:rPr>
      </w:pPr>
      <w:bookmarkStart w:id="14" w:name="_Toc83392814"/>
      <w:bookmarkStart w:id="15" w:name="_Toc10558"/>
      <w:r>
        <w:rPr>
          <w:rFonts w:hint="eastAsia" w:cs="宋体"/>
          <w:b/>
          <w:sz w:val="24"/>
          <w:highlight w:val="none"/>
        </w:rPr>
        <w:t>一、采购项目一览表</w:t>
      </w:r>
      <w:bookmarkEnd w:id="14"/>
      <w:bookmarkEnd w:id="15"/>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780"/>
        <w:gridCol w:w="1911"/>
        <w:gridCol w:w="1339"/>
      </w:tblGrid>
      <w:tr w14:paraId="423F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37" w:type="dxa"/>
            <w:tcBorders>
              <w:top w:val="single" w:color="auto" w:sz="4" w:space="0"/>
              <w:left w:val="single" w:color="auto" w:sz="4" w:space="0"/>
              <w:right w:val="single" w:color="auto" w:sz="4" w:space="0"/>
            </w:tcBorders>
            <w:noWrap w:val="0"/>
            <w:vAlign w:val="center"/>
          </w:tcPr>
          <w:p w14:paraId="15E86288">
            <w:pPr>
              <w:pStyle w:val="15"/>
              <w:ind w:firstLine="0"/>
              <w:jc w:val="center"/>
              <w:outlineLvl w:val="0"/>
              <w:rPr>
                <w:rFonts w:hint="eastAsia" w:ascii="宋体" w:hAnsi="宋体" w:cs="宋体"/>
                <w:szCs w:val="24"/>
                <w:highlight w:val="none"/>
              </w:rPr>
            </w:pPr>
            <w:r>
              <w:rPr>
                <w:rFonts w:hint="eastAsia" w:ascii="宋体" w:hAnsi="宋体" w:cs="宋体"/>
                <w:szCs w:val="24"/>
                <w:highlight w:val="none"/>
              </w:rPr>
              <w:t>序号</w:t>
            </w:r>
          </w:p>
        </w:tc>
        <w:tc>
          <w:tcPr>
            <w:tcW w:w="4780" w:type="dxa"/>
            <w:tcBorders>
              <w:top w:val="single" w:color="auto" w:sz="4" w:space="0"/>
              <w:left w:val="single" w:color="auto" w:sz="4" w:space="0"/>
              <w:right w:val="single" w:color="auto" w:sz="4" w:space="0"/>
            </w:tcBorders>
            <w:noWrap w:val="0"/>
            <w:vAlign w:val="center"/>
          </w:tcPr>
          <w:p w14:paraId="2C3718E4">
            <w:pPr>
              <w:pStyle w:val="15"/>
              <w:ind w:firstLine="0"/>
              <w:jc w:val="center"/>
              <w:outlineLvl w:val="0"/>
              <w:rPr>
                <w:rFonts w:hint="eastAsia" w:ascii="宋体" w:hAnsi="宋体" w:cs="宋体"/>
                <w:szCs w:val="24"/>
                <w:highlight w:val="none"/>
              </w:rPr>
            </w:pPr>
            <w:r>
              <w:rPr>
                <w:rFonts w:hint="eastAsia" w:ascii="宋体" w:hAnsi="宋体" w:cs="宋体"/>
                <w:szCs w:val="24"/>
                <w:highlight w:val="none"/>
              </w:rPr>
              <w:t>项目内容</w:t>
            </w:r>
          </w:p>
        </w:tc>
        <w:tc>
          <w:tcPr>
            <w:tcW w:w="1911" w:type="dxa"/>
            <w:tcBorders>
              <w:top w:val="single" w:color="auto" w:sz="4" w:space="0"/>
              <w:left w:val="single" w:color="auto" w:sz="4" w:space="0"/>
              <w:right w:val="single" w:color="auto" w:sz="4" w:space="0"/>
            </w:tcBorders>
            <w:noWrap w:val="0"/>
            <w:vAlign w:val="center"/>
          </w:tcPr>
          <w:p w14:paraId="6FFE71F3">
            <w:pPr>
              <w:pStyle w:val="15"/>
              <w:ind w:firstLine="0"/>
              <w:jc w:val="center"/>
              <w:outlineLvl w:val="0"/>
              <w:rPr>
                <w:rFonts w:hint="eastAsia" w:ascii="宋体" w:hAnsi="宋体" w:cs="宋体"/>
                <w:szCs w:val="24"/>
                <w:highlight w:val="none"/>
              </w:rPr>
            </w:pPr>
            <w:r>
              <w:rPr>
                <w:rFonts w:hint="eastAsia" w:ascii="宋体" w:hAnsi="宋体" w:cs="宋体"/>
                <w:szCs w:val="24"/>
                <w:highlight w:val="none"/>
              </w:rPr>
              <w:t>数量/单位</w:t>
            </w:r>
          </w:p>
        </w:tc>
        <w:tc>
          <w:tcPr>
            <w:tcW w:w="1339" w:type="dxa"/>
            <w:tcBorders>
              <w:top w:val="single" w:color="auto" w:sz="4" w:space="0"/>
              <w:left w:val="single" w:color="auto" w:sz="4" w:space="0"/>
              <w:right w:val="single" w:color="auto" w:sz="4" w:space="0"/>
            </w:tcBorders>
            <w:noWrap w:val="0"/>
            <w:vAlign w:val="center"/>
          </w:tcPr>
          <w:p w14:paraId="4EDA70E1">
            <w:pPr>
              <w:pStyle w:val="15"/>
              <w:ind w:firstLine="0"/>
              <w:jc w:val="center"/>
              <w:outlineLvl w:val="0"/>
              <w:rPr>
                <w:rFonts w:hint="eastAsia" w:ascii="宋体" w:hAnsi="宋体" w:cs="宋体"/>
                <w:szCs w:val="24"/>
                <w:highlight w:val="none"/>
              </w:rPr>
            </w:pPr>
            <w:r>
              <w:rPr>
                <w:rFonts w:hint="eastAsia" w:ascii="宋体" w:hAnsi="宋体" w:cs="宋体"/>
                <w:szCs w:val="24"/>
                <w:highlight w:val="none"/>
              </w:rPr>
              <w:t>备注</w:t>
            </w:r>
          </w:p>
        </w:tc>
      </w:tr>
      <w:tr w14:paraId="39E3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4D3A2D1F">
            <w:pPr>
              <w:pStyle w:val="15"/>
              <w:ind w:firstLine="0"/>
              <w:jc w:val="center"/>
              <w:outlineLvl w:val="0"/>
              <w:rPr>
                <w:rFonts w:hint="eastAsia" w:ascii="宋体" w:hAnsi="宋体" w:eastAsia="宋体" w:cs="宋体"/>
                <w:szCs w:val="24"/>
                <w:highlight w:val="none"/>
              </w:rPr>
            </w:pPr>
            <w:r>
              <w:rPr>
                <w:rFonts w:hint="eastAsia" w:ascii="宋体" w:hAnsi="宋体" w:eastAsia="宋体" w:cs="宋体"/>
                <w:szCs w:val="24"/>
                <w:highlight w:val="none"/>
              </w:rPr>
              <w:t>1</w:t>
            </w:r>
          </w:p>
        </w:tc>
        <w:tc>
          <w:tcPr>
            <w:tcW w:w="4780" w:type="dxa"/>
            <w:tcBorders>
              <w:top w:val="single" w:color="auto" w:sz="4" w:space="0"/>
              <w:left w:val="single" w:color="auto" w:sz="4" w:space="0"/>
              <w:bottom w:val="single" w:color="auto" w:sz="4" w:space="0"/>
              <w:right w:val="single" w:color="auto" w:sz="4" w:space="0"/>
            </w:tcBorders>
            <w:noWrap w:val="0"/>
            <w:vAlign w:val="center"/>
          </w:tcPr>
          <w:p w14:paraId="18569954">
            <w:pPr>
              <w:pStyle w:val="15"/>
              <w:ind w:firstLine="0"/>
              <w:jc w:val="center"/>
              <w:outlineLvl w:val="0"/>
              <w:rPr>
                <w:rFonts w:hint="eastAsia" w:ascii="宋体" w:hAnsi="宋体" w:eastAsia="宋体" w:cs="宋体"/>
                <w:szCs w:val="24"/>
                <w:highlight w:val="none"/>
                <w:lang w:eastAsia="zh-CN"/>
              </w:rPr>
            </w:pPr>
            <w:r>
              <w:rPr>
                <w:rFonts w:hint="eastAsia" w:ascii="宋体" w:hAnsi="宋体" w:eastAsia="宋体" w:cs="宋体"/>
                <w:szCs w:val="24"/>
                <w:highlight w:val="none"/>
              </w:rPr>
              <w:t>中国人寿保险股份有限公司重庆市分公司渝北区支公司员工食堂</w:t>
            </w:r>
            <w:r>
              <w:rPr>
                <w:rFonts w:hint="eastAsia" w:ascii="宋体" w:hAnsi="宋体" w:eastAsia="宋体" w:cs="宋体"/>
                <w:szCs w:val="24"/>
                <w:highlight w:val="none"/>
                <w:lang w:eastAsia="zh-CN"/>
              </w:rPr>
              <w:t>采购</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661E272E">
            <w:pPr>
              <w:pStyle w:val="15"/>
              <w:ind w:firstLine="0"/>
              <w:jc w:val="center"/>
              <w:outlineLvl w:val="0"/>
              <w:rPr>
                <w:rFonts w:hint="eastAsia" w:ascii="宋体" w:hAnsi="宋体" w:eastAsia="宋体" w:cs="宋体"/>
                <w:szCs w:val="24"/>
                <w:highlight w:val="none"/>
              </w:rPr>
            </w:pPr>
            <w:r>
              <w:rPr>
                <w:rFonts w:hint="eastAsia" w:ascii="宋体" w:hAnsi="宋体" w:eastAsia="宋体" w:cs="宋体"/>
                <w:szCs w:val="24"/>
                <w:highlight w:val="none"/>
              </w:rPr>
              <w:t>1项</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C530290">
            <w:pPr>
              <w:pStyle w:val="15"/>
              <w:ind w:firstLine="0"/>
              <w:jc w:val="center"/>
              <w:outlineLvl w:val="0"/>
              <w:rPr>
                <w:rFonts w:hint="eastAsia" w:ascii="宋体" w:hAnsi="宋体" w:cs="宋体"/>
                <w:szCs w:val="24"/>
                <w:highlight w:val="none"/>
              </w:rPr>
            </w:pPr>
          </w:p>
        </w:tc>
      </w:tr>
      <w:tr w14:paraId="2B48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17" w:type="dxa"/>
            <w:gridSpan w:val="2"/>
            <w:tcBorders>
              <w:top w:val="single" w:color="auto" w:sz="4" w:space="0"/>
              <w:left w:val="single" w:color="auto" w:sz="4" w:space="0"/>
              <w:right w:val="single" w:color="auto" w:sz="4" w:space="0"/>
            </w:tcBorders>
            <w:noWrap w:val="0"/>
            <w:vAlign w:val="center"/>
          </w:tcPr>
          <w:p w14:paraId="0DD25D7C">
            <w:pPr>
              <w:pStyle w:val="15"/>
              <w:ind w:firstLine="0"/>
              <w:jc w:val="center"/>
              <w:outlineLvl w:val="0"/>
              <w:rPr>
                <w:rFonts w:hint="eastAsia" w:ascii="宋体" w:hAnsi="宋体" w:eastAsia="宋体" w:cs="宋体"/>
                <w:szCs w:val="24"/>
                <w:highlight w:val="none"/>
              </w:rPr>
            </w:pPr>
            <w:bookmarkStart w:id="16" w:name="_Toc83392815"/>
            <w:bookmarkStart w:id="17" w:name="_Toc20654"/>
            <w:r>
              <w:rPr>
                <w:rFonts w:hint="eastAsia" w:ascii="宋体" w:hAnsi="宋体" w:eastAsia="宋体" w:cs="宋体"/>
                <w:szCs w:val="24"/>
                <w:highlight w:val="none"/>
                <w:lang w:eastAsia="zh-CN"/>
              </w:rPr>
              <w:t>预估</w:t>
            </w:r>
            <w:r>
              <w:rPr>
                <w:rFonts w:hint="eastAsia" w:ascii="宋体" w:hAnsi="宋体" w:eastAsia="宋体" w:cs="宋体"/>
                <w:szCs w:val="24"/>
                <w:highlight w:val="none"/>
              </w:rPr>
              <w:t>就餐人数</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4EE71CCF">
            <w:pPr>
              <w:pStyle w:val="15"/>
              <w:ind w:firstLine="0"/>
              <w:jc w:val="center"/>
              <w:outlineLvl w:val="0"/>
              <w:rPr>
                <w:rFonts w:hint="eastAsia" w:ascii="宋体" w:hAnsi="宋体" w:eastAsia="宋体" w:cs="宋体"/>
                <w:szCs w:val="24"/>
                <w:highlight w:val="none"/>
                <w:lang w:val="en-US" w:eastAsia="zh-CN"/>
              </w:rPr>
            </w:pPr>
            <w:r>
              <w:rPr>
                <w:rFonts w:hint="eastAsia" w:ascii="宋体" w:hAnsi="宋体" w:eastAsia="宋体" w:cs="宋体"/>
                <w:szCs w:val="24"/>
                <w:highlight w:val="none"/>
              </w:rPr>
              <w:t>50</w:t>
            </w:r>
            <w:r>
              <w:rPr>
                <w:rFonts w:hint="eastAsia" w:ascii="宋体" w:hAnsi="宋体" w:eastAsia="宋体" w:cs="宋体"/>
                <w:szCs w:val="24"/>
                <w:highlight w:val="none"/>
                <w:lang w:val="en-US" w:eastAsia="zh-CN"/>
              </w:rPr>
              <w:t>人</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645EE3F">
            <w:pPr>
              <w:pStyle w:val="15"/>
              <w:ind w:firstLine="0"/>
              <w:jc w:val="center"/>
              <w:outlineLvl w:val="0"/>
              <w:rPr>
                <w:rFonts w:hint="eastAsia" w:ascii="宋体" w:hAnsi="宋体" w:cs="宋体"/>
                <w:szCs w:val="24"/>
                <w:highlight w:val="none"/>
              </w:rPr>
            </w:pPr>
          </w:p>
        </w:tc>
      </w:tr>
      <w:tr w14:paraId="7A4E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67" w:type="dxa"/>
            <w:gridSpan w:val="4"/>
            <w:tcBorders>
              <w:left w:val="single" w:color="auto" w:sz="4" w:space="0"/>
              <w:right w:val="single" w:color="auto" w:sz="4" w:space="0"/>
            </w:tcBorders>
            <w:noWrap w:val="0"/>
            <w:vAlign w:val="center"/>
          </w:tcPr>
          <w:p w14:paraId="52B8DE0A">
            <w:pPr>
              <w:pStyle w:val="35"/>
              <w:jc w:val="center"/>
              <w:rPr>
                <w:rFonts w:hint="eastAsia" w:ascii="宋体" w:hAnsi="宋体" w:cs="宋体"/>
                <w:sz w:val="21"/>
                <w:szCs w:val="21"/>
                <w:highlight w:val="none"/>
              </w:rPr>
            </w:pPr>
            <w:r>
              <w:rPr>
                <w:rFonts w:hint="eastAsia" w:ascii="宋体" w:hAnsi="宋体" w:eastAsia="宋体" w:cs="宋体"/>
                <w:kern w:val="2"/>
                <w:sz w:val="24"/>
                <w:szCs w:val="24"/>
                <w:highlight w:val="none"/>
                <w:lang w:val="en-US" w:eastAsia="zh-CN" w:bidi="ar-SA"/>
              </w:rPr>
              <w:t>投标人无需配置就餐刷卡系统，就餐刷卡系统由采购人配置。</w:t>
            </w:r>
          </w:p>
        </w:tc>
      </w:tr>
    </w:tbl>
    <w:p w14:paraId="6021D8CC">
      <w:pPr>
        <w:pStyle w:val="3"/>
        <w:ind w:firstLine="482" w:firstLineChars="200"/>
        <w:rPr>
          <w:rFonts w:hint="eastAsia" w:cs="宋体"/>
          <w:b/>
          <w:sz w:val="24"/>
          <w:highlight w:val="none"/>
        </w:rPr>
      </w:pPr>
      <w:r>
        <w:rPr>
          <w:rFonts w:hint="eastAsia" w:cs="宋体"/>
          <w:b/>
          <w:sz w:val="24"/>
          <w:highlight w:val="none"/>
        </w:rPr>
        <w:t>二、采购项目服务需求</w:t>
      </w:r>
      <w:bookmarkEnd w:id="16"/>
      <w:bookmarkEnd w:id="17"/>
    </w:p>
    <w:p w14:paraId="1F93007B">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本项目为中国人寿保险股份有限公司重庆市分公司渝北区支公司员工食堂采购，</w:t>
      </w:r>
      <w:r>
        <w:rPr>
          <w:rFonts w:hint="eastAsia" w:ascii="宋体" w:hAnsi="宋体" w:cs="宋体"/>
          <w:sz w:val="24"/>
          <w:szCs w:val="24"/>
          <w:highlight w:val="none"/>
          <w:lang w:val="en-US" w:eastAsia="zh-CN"/>
        </w:rPr>
        <w:t>供应商须根据采购人要求派遣管理人员及工作人员到采购人食堂从事相关工作，具体负责范围：负责食品等原材料采购、库房管理、岗位安排、材料储存、菜品制作、就餐服务、食品安全、消防安全、成本控制、员工厨艺技能培训等综合性服务管理工作</w:t>
      </w:r>
      <w:r>
        <w:rPr>
          <w:rFonts w:hint="eastAsia" w:ascii="宋体" w:hAnsi="宋体" w:cs="宋体"/>
          <w:sz w:val="24"/>
          <w:szCs w:val="24"/>
          <w:highlight w:val="none"/>
        </w:rPr>
        <w:t>供应商全面负责餐厅和厨房人员日常管理，保证就餐人员按时就餐，做到及时、卫生、安全、营养、节约、热情、周到，并无条件接受采购人的监督考核。</w:t>
      </w:r>
    </w:p>
    <w:p w14:paraId="7C484DF3">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一</w:t>
      </w:r>
      <w:r>
        <w:rPr>
          <w:rFonts w:hint="eastAsia" w:ascii="宋体" w:hAnsi="宋体" w:cs="宋体"/>
          <w:sz w:val="24"/>
          <w:szCs w:val="24"/>
          <w:highlight w:val="none"/>
        </w:rPr>
        <w:t>）就餐情况：</w:t>
      </w:r>
    </w:p>
    <w:p w14:paraId="2DAC7B67">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1．餐区早餐约</w:t>
      </w:r>
      <w:r>
        <w:rPr>
          <w:rFonts w:hint="eastAsia" w:ascii="宋体" w:hAnsi="宋体" w:cs="宋体"/>
          <w:sz w:val="24"/>
          <w:szCs w:val="24"/>
          <w:highlight w:val="none"/>
          <w:u w:val="single"/>
        </w:rPr>
        <w:t>50</w:t>
      </w:r>
      <w:r>
        <w:rPr>
          <w:rFonts w:hint="eastAsia" w:ascii="宋体" w:hAnsi="宋体" w:cs="宋体"/>
          <w:sz w:val="24"/>
          <w:szCs w:val="24"/>
          <w:highlight w:val="none"/>
        </w:rPr>
        <w:t>人，午餐约</w:t>
      </w:r>
      <w:r>
        <w:rPr>
          <w:rFonts w:hint="eastAsia" w:ascii="宋体" w:hAnsi="宋体" w:cs="宋体"/>
          <w:sz w:val="24"/>
          <w:szCs w:val="24"/>
          <w:highlight w:val="none"/>
          <w:u w:val="single"/>
        </w:rPr>
        <w:t>50</w:t>
      </w:r>
      <w:r>
        <w:rPr>
          <w:rFonts w:hint="eastAsia" w:ascii="宋体" w:hAnsi="宋体" w:cs="宋体"/>
          <w:sz w:val="24"/>
          <w:szCs w:val="24"/>
          <w:highlight w:val="none"/>
        </w:rPr>
        <w:t>人，晚餐、会议餐、接待或采购人单位加班人员就餐临时通知供应商，用餐人数根据具体情况确定；</w:t>
      </w:r>
    </w:p>
    <w:p w14:paraId="4DFC7FB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2．公务接待用餐、会议用餐服务，采取配餐、自助餐等形式，菜单、价格等按采购人要求制作；</w:t>
      </w:r>
    </w:p>
    <w:p w14:paraId="5F4CC607">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3．采购人要求的其它用餐服务。</w:t>
      </w:r>
    </w:p>
    <w:p w14:paraId="72638F1D">
      <w:pPr>
        <w:keepNext/>
        <w:keepLines/>
        <w:adjustRightInd w:val="0"/>
        <w:snapToGrid w:val="0"/>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三、服务需求</w:t>
      </w:r>
    </w:p>
    <w:p w14:paraId="50EEC1F9">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（一）供餐模式及标准</w:t>
      </w:r>
    </w:p>
    <w:p w14:paraId="48EA2259">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1．供应商在工作日为中国人寿保险股份有限公司重庆市分公司渝北区支公司员工提供早餐、午餐；根据采购人要求提供晚餐和在周末、节假日提供会议餐、简餐；公务接待餐按采购人要求提供。</w:t>
      </w:r>
    </w:p>
    <w:p w14:paraId="30100C4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2．早餐供餐标准：遵循“主食搭配、荤素搭配、粗细搭配、多样选择”的基本原则，做到每天有粥类、面类（牛肉面、肥肠面、</w:t>
      </w:r>
      <w:r>
        <w:rPr>
          <w:rFonts w:hint="eastAsia" w:ascii="宋体" w:hAnsi="宋体" w:cs="宋体"/>
          <w:sz w:val="24"/>
          <w:szCs w:val="24"/>
          <w:highlight w:val="none"/>
          <w:lang w:eastAsia="zh-CN"/>
        </w:rPr>
        <w:t>炸酱面</w:t>
      </w:r>
      <w:r>
        <w:rPr>
          <w:rFonts w:hint="eastAsia" w:ascii="宋体" w:hAnsi="宋体" w:cs="宋体"/>
          <w:sz w:val="24"/>
          <w:szCs w:val="24"/>
          <w:highlight w:val="none"/>
        </w:rPr>
        <w:t>）、糕点类、粗粮类、菜系类、盐菜3种。且早餐必须配备鸡蛋和牛奶。</w:t>
      </w:r>
    </w:p>
    <w:p w14:paraId="3A7B36A3">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3．午餐供餐标准：</w:t>
      </w:r>
    </w:p>
    <w:p w14:paraId="36DFCD6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包含精品菜肴、汤类、杂粮、主食、水果、咸菜等品种。做到午餐菜品不少于6种（荤菜至少3种，素菜至少3种，盐菜3种、米饭类至少1种，高汤类至少1</w:t>
      </w:r>
      <w:r>
        <w:rPr>
          <w:rFonts w:hint="eastAsia" w:ascii="宋体" w:hAnsi="宋体" w:cs="宋体"/>
          <w:sz w:val="24"/>
          <w:szCs w:val="24"/>
          <w:highlight w:val="none"/>
          <w:lang w:eastAsia="zh-CN"/>
        </w:rPr>
        <w:t>种</w:t>
      </w:r>
      <w:r>
        <w:rPr>
          <w:rFonts w:hint="eastAsia" w:ascii="宋体" w:hAnsi="宋体" w:cs="宋体"/>
          <w:sz w:val="24"/>
          <w:szCs w:val="24"/>
          <w:highlight w:val="none"/>
        </w:rPr>
        <w:t xml:space="preserve"> 、杂粮</w:t>
      </w:r>
      <w:r>
        <w:rPr>
          <w:rFonts w:hint="eastAsia" w:ascii="宋体" w:hAnsi="宋体" w:cs="宋体"/>
          <w:sz w:val="24"/>
          <w:szCs w:val="24"/>
          <w:highlight w:val="none"/>
          <w:lang w:eastAsia="zh-CN"/>
        </w:rPr>
        <w:t>类</w:t>
      </w:r>
      <w:r>
        <w:rPr>
          <w:rFonts w:hint="eastAsia" w:ascii="宋体" w:hAnsi="宋体" w:cs="宋体"/>
          <w:sz w:val="24"/>
          <w:szCs w:val="24"/>
          <w:highlight w:val="none"/>
        </w:rPr>
        <w:t>至少1</w:t>
      </w:r>
      <w:r>
        <w:rPr>
          <w:rFonts w:hint="eastAsia" w:ascii="宋体" w:hAnsi="宋体" w:cs="宋体"/>
          <w:sz w:val="24"/>
          <w:szCs w:val="24"/>
          <w:highlight w:val="none"/>
          <w:lang w:eastAsia="zh-CN"/>
        </w:rPr>
        <w:t>种</w:t>
      </w:r>
      <w:r>
        <w:rPr>
          <w:rFonts w:hint="eastAsia" w:ascii="宋体" w:hAnsi="宋体" w:cs="宋体"/>
          <w:sz w:val="24"/>
          <w:szCs w:val="24"/>
          <w:highlight w:val="none"/>
        </w:rPr>
        <w:t>、水果</w:t>
      </w:r>
      <w:r>
        <w:rPr>
          <w:rFonts w:hint="eastAsia" w:ascii="宋体" w:hAnsi="宋体" w:cs="宋体"/>
          <w:sz w:val="24"/>
          <w:szCs w:val="24"/>
          <w:highlight w:val="none"/>
          <w:lang w:eastAsia="zh-CN"/>
        </w:rPr>
        <w:t>类</w:t>
      </w:r>
      <w:r>
        <w:rPr>
          <w:rFonts w:hint="eastAsia" w:ascii="宋体" w:hAnsi="宋体" w:cs="宋体"/>
          <w:sz w:val="24"/>
          <w:szCs w:val="24"/>
          <w:highlight w:val="none"/>
        </w:rPr>
        <w:t>至少1</w:t>
      </w:r>
      <w:r>
        <w:rPr>
          <w:rFonts w:hint="eastAsia" w:ascii="宋体" w:hAnsi="宋体" w:cs="宋体"/>
          <w:sz w:val="24"/>
          <w:szCs w:val="24"/>
          <w:highlight w:val="none"/>
          <w:lang w:eastAsia="zh-CN"/>
        </w:rPr>
        <w:t>种</w:t>
      </w:r>
      <w:r>
        <w:rPr>
          <w:rFonts w:hint="eastAsia" w:ascii="宋体" w:hAnsi="宋体" w:cs="宋体"/>
          <w:sz w:val="24"/>
          <w:szCs w:val="24"/>
          <w:highlight w:val="none"/>
        </w:rPr>
        <w:t>）。</w:t>
      </w:r>
    </w:p>
    <w:p w14:paraId="43A2FDD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4．晚餐、会议餐、简餐供餐标准：具体按采购人要求执行。</w:t>
      </w:r>
    </w:p>
    <w:p w14:paraId="7945B11B">
      <w:pPr>
        <w:numPr>
          <w:ilvl w:val="0"/>
          <w:numId w:val="18"/>
        </w:num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公务接待餐：按采购人要求提供。</w:t>
      </w:r>
    </w:p>
    <w:p w14:paraId="4FDEC7BC">
      <w:pPr>
        <w:numPr>
          <w:ilvl w:val="0"/>
          <w:numId w:val="18"/>
        </w:num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用餐方式：采用自选小碗菜品自助餐形式，每周确保菜品不重样，提前公示周菜单</w:t>
      </w:r>
      <w:r>
        <w:rPr>
          <w:rFonts w:hint="eastAsia" w:ascii="宋体" w:hAnsi="宋体" w:cs="宋体"/>
          <w:sz w:val="24"/>
          <w:szCs w:val="24"/>
          <w:highlight w:val="none"/>
          <w:lang w:eastAsia="zh-CN"/>
        </w:rPr>
        <w:t>。</w:t>
      </w:r>
    </w:p>
    <w:p w14:paraId="1E21BCB6">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（二）菜品要求</w:t>
      </w:r>
    </w:p>
    <w:p w14:paraId="54F64A5D">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1.所有食材均由供应商提供代采服务（采购人提供采购渠道及询价资源），供应商安排专人配合采购人询价，与采购人安排的专人共同验货、收货，保证符合食品质量卫生相关要求。</w:t>
      </w:r>
    </w:p>
    <w:p w14:paraId="7049EE1C">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2.实行菜谱审核制度。供应商必须在每周五前将下一周菜谱及采购计划交由采购人进行审核、采购，并将审核后的菜谱进行公示；接待工作餐应提前将菜单交采购人审核。</w:t>
      </w:r>
    </w:p>
    <w:p w14:paraId="098B9858">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3.每月需推出1-2种新菜品。</w:t>
      </w:r>
    </w:p>
    <w:p w14:paraId="6C23B3E0">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（三）人员岗位设置及要求</w:t>
      </w:r>
    </w:p>
    <w:p w14:paraId="0C35ABB2">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1.岗位设置及职责：按照高效精干、保障有力的原则，结合食堂实际科学合理地设置服务岗位，确定岗位薪酬，并有明确的职能职责和工作要求。 </w:t>
      </w:r>
    </w:p>
    <w:p w14:paraId="1975F1E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2.人员岗位设置：由项目实际用餐人数按需配备工作人员，按照实际配备工作人员数量计算当月员工人数。</w:t>
      </w:r>
    </w:p>
    <w:p w14:paraId="3BDCA58F">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3.供应商在采购人餐厅的服务人员配置如下（按日常就餐人数约50人预计）：</w:t>
      </w:r>
    </w:p>
    <w:p w14:paraId="3C5EFE3F">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现场固定人员应不得少于3名，人员结构如下表（可根据实际需要调整）：</w:t>
      </w:r>
    </w:p>
    <w:tbl>
      <w:tblPr>
        <w:tblStyle w:val="60"/>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967"/>
        <w:gridCol w:w="3424"/>
        <w:gridCol w:w="845"/>
        <w:gridCol w:w="2890"/>
      </w:tblGrid>
      <w:tr w14:paraId="614B50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7" w:hRule="atLeast"/>
          <w:jc w:val="center"/>
        </w:trPr>
        <w:tc>
          <w:tcPr>
            <w:tcW w:w="196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62752A94">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岗位</w:t>
            </w:r>
          </w:p>
        </w:tc>
        <w:tc>
          <w:tcPr>
            <w:tcW w:w="3424"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5908B0CD">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岗位职能</w:t>
            </w:r>
          </w:p>
        </w:tc>
        <w:tc>
          <w:tcPr>
            <w:tcW w:w="845"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0A5B5687">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人数</w:t>
            </w:r>
          </w:p>
        </w:tc>
        <w:tc>
          <w:tcPr>
            <w:tcW w:w="2890"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1215E627">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人员要求</w:t>
            </w:r>
          </w:p>
        </w:tc>
      </w:tr>
      <w:tr w14:paraId="0FB5DF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38" w:hRule="atLeast"/>
          <w:jc w:val="center"/>
        </w:trPr>
        <w:tc>
          <w:tcPr>
            <w:tcW w:w="196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59373A4A">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项目经理（1人）</w:t>
            </w:r>
          </w:p>
        </w:tc>
        <w:tc>
          <w:tcPr>
            <w:tcW w:w="7159" w:type="dxa"/>
            <w:gridSpan w:val="3"/>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74CD3FBA">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负责项目全面管理，员工岗位安排，接洽采购人等。</w:t>
            </w:r>
          </w:p>
          <w:p w14:paraId="1D73473C">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具有3年及以上，且包含有接待服务的项目的管理经验，年龄45岁以下，须持有健康证。</w:t>
            </w:r>
          </w:p>
        </w:tc>
      </w:tr>
      <w:tr w14:paraId="097A5E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196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422C2C8D">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厨师长</w:t>
            </w:r>
          </w:p>
        </w:tc>
        <w:tc>
          <w:tcPr>
            <w:tcW w:w="3424"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4D6E3AD6">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负责项目厨师队伍管理、菜谱安排、菜品品质及安全管理、接待及餐厅菜品制作、厨房安全管理、厨师业务培训等。</w:t>
            </w:r>
          </w:p>
        </w:tc>
        <w:tc>
          <w:tcPr>
            <w:tcW w:w="845"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63FA2A0A">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890"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7921356B">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具有5年及以上餐饮工作经验，年龄50 岁以下。须持有健康证。</w:t>
            </w:r>
          </w:p>
          <w:p w14:paraId="0EA08B88">
            <w:pPr>
              <w:adjustRightInd w:val="0"/>
              <w:snapToGrid w:val="0"/>
              <w:spacing w:line="440" w:lineRule="exact"/>
              <w:jc w:val="left"/>
              <w:rPr>
                <w:rFonts w:hint="eastAsia" w:ascii="宋体" w:hAnsi="宋体" w:cs="宋体"/>
                <w:color w:val="000000"/>
                <w:sz w:val="24"/>
                <w:szCs w:val="24"/>
                <w:highlight w:val="none"/>
              </w:rPr>
            </w:pPr>
          </w:p>
        </w:tc>
      </w:tr>
      <w:tr w14:paraId="369B77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96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4A2F5876">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服务员</w:t>
            </w:r>
          </w:p>
        </w:tc>
        <w:tc>
          <w:tcPr>
            <w:tcW w:w="3424"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7470B751">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负责接待餐饮服务、用餐持续维护辅助、餐厅服务等。</w:t>
            </w:r>
          </w:p>
        </w:tc>
        <w:tc>
          <w:tcPr>
            <w:tcW w:w="845"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5F06A918">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890"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0C6B4A76">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具有2年及以上接待服务工作经验，五官端正，身高155CM以上，学历高中及以上，年龄18-50岁，限女性，具有相关的专业知识，服务意识强，政治素质强。须持有健康证。</w:t>
            </w:r>
          </w:p>
        </w:tc>
      </w:tr>
      <w:tr w14:paraId="4FB3F4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196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7E2F043A">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洗消工</w:t>
            </w:r>
          </w:p>
        </w:tc>
        <w:tc>
          <w:tcPr>
            <w:tcW w:w="3424"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19A8BF1B">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负责食堂用具日常清洗、消毒、保洁、物品保障管理、搬运、考核检查辅助</w:t>
            </w:r>
            <w:r>
              <w:rPr>
                <w:rFonts w:hint="eastAsia" w:ascii="宋体" w:hAnsi="宋体" w:cs="宋体"/>
                <w:color w:val="000000"/>
                <w:sz w:val="24"/>
                <w:szCs w:val="24"/>
                <w:highlight w:val="none"/>
                <w:lang w:eastAsia="zh-CN"/>
              </w:rPr>
              <w:t>等</w:t>
            </w:r>
            <w:r>
              <w:rPr>
                <w:rFonts w:hint="eastAsia" w:ascii="宋体" w:hAnsi="宋体" w:cs="宋体"/>
                <w:color w:val="000000"/>
                <w:sz w:val="24"/>
                <w:szCs w:val="24"/>
                <w:highlight w:val="none"/>
              </w:rPr>
              <w:t>辅助事项。</w:t>
            </w:r>
          </w:p>
        </w:tc>
        <w:tc>
          <w:tcPr>
            <w:tcW w:w="845"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6F38C0B4">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890"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1DD12B4C">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具有2年以上工作经验。须持有健康证。</w:t>
            </w:r>
          </w:p>
        </w:tc>
      </w:tr>
      <w:tr w14:paraId="323162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196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73822DBF">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合计</w:t>
            </w:r>
          </w:p>
        </w:tc>
        <w:tc>
          <w:tcPr>
            <w:tcW w:w="3424"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099F154F">
            <w:pPr>
              <w:adjustRightInd w:val="0"/>
              <w:snapToGrid w:val="0"/>
              <w:spacing w:line="440" w:lineRule="exact"/>
              <w:jc w:val="left"/>
              <w:rPr>
                <w:rFonts w:hint="eastAsia" w:ascii="宋体" w:hAnsi="宋体" w:cs="宋体"/>
                <w:color w:val="000000"/>
                <w:sz w:val="24"/>
                <w:szCs w:val="24"/>
                <w:highlight w:val="none"/>
              </w:rPr>
            </w:pPr>
          </w:p>
        </w:tc>
        <w:tc>
          <w:tcPr>
            <w:tcW w:w="845"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70584FA2">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2890"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0BAEE74D">
            <w:pPr>
              <w:adjustRightInd w:val="0"/>
              <w:snapToGrid w:val="0"/>
              <w:spacing w:line="440" w:lineRule="exact"/>
              <w:jc w:val="left"/>
              <w:rPr>
                <w:rFonts w:hint="eastAsia" w:ascii="宋体" w:hAnsi="宋体" w:cs="宋体"/>
                <w:color w:val="000000"/>
                <w:sz w:val="24"/>
                <w:szCs w:val="24"/>
                <w:highlight w:val="none"/>
              </w:rPr>
            </w:pPr>
          </w:p>
        </w:tc>
      </w:tr>
    </w:tbl>
    <w:p w14:paraId="140BC18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4.人员要求</w:t>
      </w:r>
    </w:p>
    <w:p w14:paraId="4C3C78D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（1）所有员工无违法犯罪记录（需提供无违法犯罪记录承诺函）；</w:t>
      </w:r>
    </w:p>
    <w:p w14:paraId="02F51467">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（2）所有员工身体健康，须持有效健康合格证上岗，没有健康证或健康证已到期人员不得上岗（需在进场前提供健康证复印件供采购人审核，审核合格后方可入场工作）；</w:t>
      </w:r>
    </w:p>
    <w:p w14:paraId="3C16042B">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项目经理、厨师长、服务员须保持稳定，如遇特殊情况需要更换，必须经过采购人同意，由采购人考核合格后方能更换。未经采购人同意不得随意更换人员，否则采购人按照相应人员工资标准扣减供应商当月费用。（注：供应商须建立员工档案、在岗情况台账、人员流动台账等，供采购人随时查阅）；</w:t>
      </w:r>
    </w:p>
    <w:p w14:paraId="0263B0BD">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（4）员工须统一着装，工作时形象整洁，服务热情周到、礼貌快捷。</w:t>
      </w:r>
    </w:p>
    <w:p w14:paraId="40A2D066">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（四）安全要求</w:t>
      </w:r>
    </w:p>
    <w:p w14:paraId="165326BF">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1.供应商应严格执行国家及重庆市有关食品卫生安全的法规及规章制度，确保食品安全、卫生，并承担食品安全责任。</w:t>
      </w:r>
    </w:p>
    <w:p w14:paraId="2FA40BC5">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2.食堂所有经营管理和服务行为必须符合卫生行政主管部门和行业要求，供应商必须办理食品卫生许可证等相关证件。</w:t>
      </w:r>
    </w:p>
    <w:p w14:paraId="230F868D">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3.食品及菜品按规定留样备查。</w:t>
      </w:r>
    </w:p>
    <w:p w14:paraId="013B4CA6">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4.做好餐厅的安全防范，严禁无关人员进入厨房区域。</w:t>
      </w:r>
    </w:p>
    <w:p w14:paraId="65F1CE96">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5.采购人有权对餐厅的食品安全、菜品质量、进餐秩序及设备维护等进行无障碍监督管理、检查与要求。</w:t>
      </w:r>
    </w:p>
    <w:p w14:paraId="19BC360C">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6.供应商负责制定和实施餐饮服务、安全管理、卫生防疫、防止浪费等实施方案和管理措施，做好餐厅、厨房等区域内的卫生保洁，垃圾每天定时清运，保持排水、排污管道通畅清洁。</w:t>
      </w:r>
    </w:p>
    <w:p w14:paraId="283D3732">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7.供应商负责员工的安全教育和日常管理，确保所属员工的人身及财产安全。所属员工因工作中操作不当造成事故或人身财产等遭受损害的，由供应商承担全部责任。</w:t>
      </w:r>
    </w:p>
    <w:p w14:paraId="2D7B46DC">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8.供应商负责餐厅、厨房设施设备用品的安全，就餐完毕应及时对餐具清洗消毒后再存放，节假日后餐具应重洗，发生丢失或人为原因损坏，由供应商承担经济赔偿责任。</w:t>
      </w:r>
    </w:p>
    <w:p w14:paraId="43E2E406">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（五）管理要求</w:t>
      </w:r>
    </w:p>
    <w:p w14:paraId="7762B0AC">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1.不得分包、转包，不得擅自停业。</w:t>
      </w:r>
    </w:p>
    <w:p w14:paraId="628749FA">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2.按时供餐。（特殊情况可延长午餐或晚餐供应时间，采购人若有需求，周末需开餐）</w:t>
      </w:r>
    </w:p>
    <w:p w14:paraId="59DF8F0F">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早餐供应时间07:50—08:20，午餐供应时间11:40—12:50，晚餐、会议餐和简餐供应时间：由采购人实时通知。</w:t>
      </w:r>
    </w:p>
    <w:p w14:paraId="133DEB9C">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3.严格执行采购人规定的消费管理方式，严禁对外营业，严禁自带外来人员入场就餐。</w:t>
      </w:r>
    </w:p>
    <w:p w14:paraId="73BA76C0">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4.须做好就餐服务应急方案，确保在特殊情况下能正常就餐。</w:t>
      </w:r>
    </w:p>
    <w:p w14:paraId="4F1911FE">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5.剩余饭菜禁止再次加工。</w:t>
      </w:r>
    </w:p>
    <w:p w14:paraId="7408EDFE">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6.应对所有员工登记造册并按时缴纳社会保险，不得聘用退休人员。</w:t>
      </w:r>
    </w:p>
    <w:p w14:paraId="16B5CE4A">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7.接受采购人对菜品质量和餐厅管理的建议意见，并在24小时内予以回复整改情况。</w:t>
      </w:r>
    </w:p>
    <w:p w14:paraId="074E0943">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8.采购人有权随时抽查企业资质证明、人员健康证明及从业资质证明等相关资料。</w:t>
      </w:r>
    </w:p>
    <w:p w14:paraId="3E81E7E0">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9.提供的服务和人员配备无法达到采购人就餐服务要求的，采购人将责令整改，拒不整改或连续整改依然无法满足要求的，采购人有权解除合同，追究责任，并要求赔偿损失。</w:t>
      </w:r>
    </w:p>
    <w:p w14:paraId="674C816A">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10.服从采购人的其他安排。</w:t>
      </w:r>
    </w:p>
    <w:p w14:paraId="4C722701">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（六）环境卫生要求</w:t>
      </w:r>
    </w:p>
    <w:p w14:paraId="4FE9F23A">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1.厨房垃圾、食物残渣、污水、积垢、灰尘、蜘蛛网须及时清理，保持卫生。</w:t>
      </w:r>
    </w:p>
    <w:p w14:paraId="422FAF2F">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2.厨房防蝇防鼠设施（防鼠板、防鼠网、纱窗纱门、灭蝇灯等）无破损、要保持正常使用。</w:t>
      </w:r>
    </w:p>
    <w:p w14:paraId="10DC3A35">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3.厨房内无老鼠、苍蝇、蟑螂等有害生物。</w:t>
      </w:r>
    </w:p>
    <w:p w14:paraId="1D181B4B">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4.餐厨垃圾和弃用食用油脂的处理须符合相关规定，处置流向须有记录。</w:t>
      </w:r>
    </w:p>
    <w:p w14:paraId="04F23D5D">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（七）安全与保洁</w:t>
      </w:r>
    </w:p>
    <w:p w14:paraId="05DE5751">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1.有明确的安保措施，确保食堂设施设备完好及财物安全，保障正常就餐秩序。</w:t>
      </w:r>
    </w:p>
    <w:p w14:paraId="48EF6BA9">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2.做好食堂的安全防范，严禁无关人员进入厨房区域。</w:t>
      </w:r>
    </w:p>
    <w:p w14:paraId="3B026F71">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3.负责制定和实施餐饮服务、安全管理、卫生防疫、防止浪费、节约能源等方案，采购人有权进行监督，并对违</w:t>
      </w:r>
      <w:r>
        <w:rPr>
          <w:rFonts w:hint="eastAsia" w:ascii="宋体" w:hAnsi="宋体" w:cs="宋体"/>
          <w:sz w:val="24"/>
          <w:szCs w:val="24"/>
          <w:highlight w:val="none"/>
          <w:lang w:eastAsia="zh-CN"/>
        </w:rPr>
        <w:t>反</w:t>
      </w:r>
      <w:r>
        <w:rPr>
          <w:rFonts w:hint="eastAsia" w:ascii="宋体" w:hAnsi="宋体" w:cs="宋体"/>
          <w:sz w:val="24"/>
          <w:szCs w:val="24"/>
          <w:highlight w:val="none"/>
        </w:rPr>
        <w:t>行为进行处罚。</w:t>
      </w:r>
    </w:p>
    <w:p w14:paraId="1D73BD98">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4.做好大厅、厨房、包间、过道等区域内的卫生保洁，垃圾每天定时清运到指定位置，保持排水、排污管沟通畅干净。</w:t>
      </w:r>
    </w:p>
    <w:p w14:paraId="0B38F8D6">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5.负责员工日常安全教育，员工有安全意识和责任意识。所属员工因工作操作不当造成事故或人身财产损失等，全部责任由中标人承担。所属员工个人财产安全由个人负责，采购人不承担管理责任。</w:t>
      </w:r>
    </w:p>
    <w:p w14:paraId="6F12A997">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6.就餐完毕应及时清洗餐桌、餐椅、自助餐台并进行餐具清洗和消毒，按指定位置存放；节假日后餐具启用，应进行启用前清洗，确保使用安全。牙签盒、餐桌、椅子整齐干净，不能有污渍，餐具、碗、筷子干净卫生，及时补充。</w:t>
      </w:r>
    </w:p>
    <w:p w14:paraId="545DC945">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7.中标人合同期内，因其管理不善或员工个人操作不当等原因导致的安全事故，一切责任由中标人承担。</w:t>
      </w:r>
    </w:p>
    <w:p w14:paraId="5E77CA24">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（八）其他要求</w:t>
      </w:r>
    </w:p>
    <w:p w14:paraId="7D24CA45">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1.食品安全事故和其他安全事故为0。</w:t>
      </w:r>
    </w:p>
    <w:p w14:paraId="457D7810">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2.按采购人要求负责编制服务计划。</w:t>
      </w:r>
    </w:p>
    <w:p w14:paraId="4825D19C">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3.加强对食堂各种设备设施的管理和使用。</w:t>
      </w:r>
    </w:p>
    <w:p w14:paraId="0522157B">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4.对食堂范围内的水、电、气的安全管理和使用。</w:t>
      </w:r>
    </w:p>
    <w:p w14:paraId="1D65EF93">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5.各项服务标准应当符合国家（强制性）标准及各项规范要求。国家没有相应标准、规范的，可使用行业标准规定。</w:t>
      </w:r>
    </w:p>
    <w:p w14:paraId="3BD3485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6.供应商必须严格执行含有强制性条款的国家标准。</w:t>
      </w:r>
    </w:p>
    <w:p w14:paraId="50F059F7">
      <w:pPr>
        <w:adjustRightInd w:val="0"/>
        <w:snapToGrid w:val="0"/>
        <w:spacing w:line="360" w:lineRule="auto"/>
        <w:ind w:firstLine="480" w:firstLineChars="200"/>
        <w:rPr>
          <w:rFonts w:hint="eastAsia"/>
          <w:highlight w:val="none"/>
        </w:rPr>
      </w:pPr>
      <w:r>
        <w:rPr>
          <w:rFonts w:hint="eastAsia" w:ascii="宋体" w:hAnsi="宋体" w:cs="宋体"/>
          <w:sz w:val="24"/>
          <w:szCs w:val="24"/>
          <w:highlight w:val="none"/>
        </w:rPr>
        <w:t>7.成交供应商签订合同前，须与采购人签订《安全责任书》以保证安全责任明确到位。</w:t>
      </w:r>
    </w:p>
    <w:p w14:paraId="0B1F5262">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（九）检查考核</w:t>
      </w:r>
    </w:p>
    <w:p w14:paraId="3A27D7F9">
      <w:pPr>
        <w:adjustRightInd w:val="0"/>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rPr>
        <w:t>1.采购人每月供应商综合服务进行考核（详见附件1《考核表》），考核内容及标准按附件1执行。</w:t>
      </w:r>
    </w:p>
    <w:p w14:paraId="1CE20227">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采购人每月对项目经理进行考核（详见附件2《经理考核表》），每月考核评定等次为“优”“良”“差”，考核评定等次为“良”或“差”采购人有权要求供应商限期整改或更换项目经理，若连续3次或累计5次考核评定均为“差”且整改无明显效果，采购人有权解除合同。</w:t>
      </w:r>
    </w:p>
    <w:p w14:paraId="0489828B">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经理每周对厨师菜品从口感、质感、色泽、刀工、营养价值进行考核（详见附件3《菜品考核表》）；每日对服务人员服务质量进行考核（详见附件4《服务质量考核表》）。具体考核实施措施由成交供应商自行制定。</w:t>
      </w:r>
    </w:p>
    <w:p w14:paraId="07A0F79B">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4.供应商的服务质量必须按照采购人的考核办法接受每月的监督与考核。在食品安全、服务质量方面出现重大问题的，采购人有权单方面解除合同且不退还履约保证金。</w:t>
      </w:r>
    </w:p>
    <w:p w14:paraId="608AAAB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采购人每月收集就餐人员对食堂饭菜质量及相关服务的考评（见附件5《满意度调查表》）。满意度分数为90分及以上则表示满意，《满意度调查表》满意度在80-90分之间，采购人有权要求整改；满意度低于80分，采购人约谈供应商并限期要求整改。</w:t>
      </w:r>
    </w:p>
    <w:p w14:paraId="71EAA797">
      <w:pPr>
        <w:widowControl/>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附件1考核表</w:t>
      </w:r>
    </w:p>
    <w:tbl>
      <w:tblPr>
        <w:tblStyle w:val="60"/>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822"/>
        <w:gridCol w:w="2240"/>
        <w:gridCol w:w="867"/>
      </w:tblGrid>
      <w:tr w14:paraId="5D38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09DBE1F1">
            <w:pPr>
              <w:spacing w:line="300" w:lineRule="exact"/>
              <w:jc w:val="center"/>
              <w:rPr>
                <w:rFonts w:hint="eastAsia" w:ascii="宋体" w:hAnsi="宋体" w:cs="宋体"/>
                <w:b/>
                <w:sz w:val="24"/>
                <w:szCs w:val="24"/>
                <w:highlight w:val="none"/>
              </w:rPr>
            </w:pPr>
            <w:r>
              <w:rPr>
                <w:rFonts w:hint="eastAsia" w:ascii="宋体" w:hAnsi="宋体" w:cs="宋体"/>
                <w:b/>
                <w:sz w:val="24"/>
                <w:szCs w:val="24"/>
                <w:highlight w:val="none"/>
              </w:rPr>
              <w:t>考核项目</w:t>
            </w:r>
          </w:p>
        </w:tc>
        <w:tc>
          <w:tcPr>
            <w:tcW w:w="5822" w:type="dxa"/>
            <w:tcBorders>
              <w:top w:val="single" w:color="auto" w:sz="4" w:space="0"/>
              <w:left w:val="single" w:color="auto" w:sz="4" w:space="0"/>
              <w:bottom w:val="single" w:color="auto" w:sz="4" w:space="0"/>
              <w:right w:val="single" w:color="auto" w:sz="4" w:space="0"/>
            </w:tcBorders>
            <w:noWrap/>
            <w:vAlign w:val="center"/>
          </w:tcPr>
          <w:p w14:paraId="4C6206CB">
            <w:pPr>
              <w:spacing w:line="300" w:lineRule="exact"/>
              <w:jc w:val="center"/>
              <w:rPr>
                <w:rFonts w:hint="eastAsia" w:ascii="宋体" w:hAnsi="宋体" w:cs="宋体"/>
                <w:b/>
                <w:sz w:val="24"/>
                <w:szCs w:val="24"/>
                <w:highlight w:val="none"/>
              </w:rPr>
            </w:pPr>
            <w:r>
              <w:rPr>
                <w:rFonts w:hint="eastAsia" w:ascii="宋体" w:hAnsi="宋体" w:cs="宋体"/>
                <w:b/>
                <w:sz w:val="24"/>
                <w:szCs w:val="24"/>
                <w:highlight w:val="none"/>
              </w:rPr>
              <w:t>规范内容</w:t>
            </w:r>
          </w:p>
        </w:tc>
        <w:tc>
          <w:tcPr>
            <w:tcW w:w="2240" w:type="dxa"/>
            <w:tcBorders>
              <w:top w:val="single" w:color="auto" w:sz="4" w:space="0"/>
              <w:left w:val="single" w:color="auto" w:sz="4" w:space="0"/>
              <w:bottom w:val="single" w:color="auto" w:sz="4" w:space="0"/>
              <w:right w:val="single" w:color="auto" w:sz="4" w:space="0"/>
            </w:tcBorders>
            <w:noWrap/>
            <w:vAlign w:val="center"/>
          </w:tcPr>
          <w:p w14:paraId="790FA743">
            <w:pPr>
              <w:spacing w:line="300" w:lineRule="exact"/>
              <w:ind w:firstLine="379"/>
              <w:rPr>
                <w:rFonts w:hint="eastAsia" w:ascii="宋体" w:hAnsi="宋体" w:cs="宋体"/>
                <w:b/>
                <w:sz w:val="24"/>
                <w:szCs w:val="24"/>
                <w:highlight w:val="none"/>
              </w:rPr>
            </w:pPr>
            <w:r>
              <w:rPr>
                <w:rFonts w:hint="eastAsia" w:ascii="宋体" w:hAnsi="宋体" w:cs="宋体"/>
                <w:b/>
                <w:sz w:val="24"/>
                <w:szCs w:val="24"/>
                <w:highlight w:val="none"/>
              </w:rPr>
              <w:t>扣除标准</w:t>
            </w:r>
          </w:p>
        </w:tc>
        <w:tc>
          <w:tcPr>
            <w:tcW w:w="867" w:type="dxa"/>
            <w:tcBorders>
              <w:top w:val="single" w:color="auto" w:sz="4" w:space="0"/>
              <w:left w:val="single" w:color="auto" w:sz="4" w:space="0"/>
              <w:bottom w:val="single" w:color="auto" w:sz="4" w:space="0"/>
              <w:right w:val="single" w:color="auto" w:sz="4" w:space="0"/>
            </w:tcBorders>
            <w:noWrap/>
            <w:vAlign w:val="center"/>
          </w:tcPr>
          <w:p w14:paraId="7EE84533">
            <w:pPr>
              <w:spacing w:line="300" w:lineRule="exact"/>
              <w:jc w:val="center"/>
              <w:rPr>
                <w:rFonts w:hint="eastAsia" w:ascii="宋体" w:hAnsi="宋体" w:cs="宋体"/>
                <w:b/>
                <w:sz w:val="24"/>
                <w:szCs w:val="24"/>
                <w:highlight w:val="none"/>
              </w:rPr>
            </w:pPr>
            <w:r>
              <w:rPr>
                <w:rFonts w:hint="eastAsia" w:ascii="宋体" w:hAnsi="宋体" w:cs="宋体"/>
                <w:b/>
                <w:sz w:val="24"/>
                <w:szCs w:val="24"/>
                <w:highlight w:val="none"/>
              </w:rPr>
              <w:t>扣除金额</w:t>
            </w:r>
          </w:p>
        </w:tc>
      </w:tr>
      <w:tr w14:paraId="7815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75" w:type="dxa"/>
            <w:vMerge w:val="restart"/>
            <w:tcBorders>
              <w:top w:val="single" w:color="auto" w:sz="4" w:space="0"/>
              <w:left w:val="single" w:color="auto" w:sz="4" w:space="0"/>
              <w:right w:val="single" w:color="auto" w:sz="4" w:space="0"/>
            </w:tcBorders>
            <w:noWrap/>
            <w:vAlign w:val="center"/>
          </w:tcPr>
          <w:p w14:paraId="23351FCB">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运营管理</w:t>
            </w:r>
          </w:p>
        </w:tc>
        <w:tc>
          <w:tcPr>
            <w:tcW w:w="5822" w:type="dxa"/>
            <w:tcBorders>
              <w:top w:val="single" w:color="auto" w:sz="4" w:space="0"/>
              <w:left w:val="single" w:color="auto" w:sz="4" w:space="0"/>
              <w:bottom w:val="single" w:color="auto" w:sz="4" w:space="0"/>
              <w:right w:val="single" w:color="auto" w:sz="4" w:space="0"/>
            </w:tcBorders>
            <w:noWrap/>
            <w:vAlign w:val="center"/>
          </w:tcPr>
          <w:p w14:paraId="7D36164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服务单位的营业执照，本食堂的食品经营许可证以及食堂管理的相关制度、流程、职责等按规定悬挂或张贴在显著位置</w:t>
            </w:r>
          </w:p>
        </w:tc>
        <w:tc>
          <w:tcPr>
            <w:tcW w:w="2240" w:type="dxa"/>
            <w:tcBorders>
              <w:top w:val="single" w:color="auto" w:sz="4" w:space="0"/>
              <w:left w:val="single" w:color="auto" w:sz="4" w:space="0"/>
              <w:bottom w:val="single" w:color="auto" w:sz="4" w:space="0"/>
              <w:right w:val="single" w:color="auto" w:sz="4" w:space="0"/>
            </w:tcBorders>
            <w:noWrap/>
            <w:vAlign w:val="center"/>
          </w:tcPr>
          <w:p w14:paraId="30744F35">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一项不合格一次扣300元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59919A79">
            <w:pPr>
              <w:spacing w:line="300" w:lineRule="exact"/>
              <w:ind w:firstLine="378"/>
              <w:rPr>
                <w:rFonts w:hint="eastAsia" w:ascii="宋体" w:hAnsi="宋体" w:cs="宋体"/>
                <w:sz w:val="24"/>
                <w:szCs w:val="24"/>
                <w:highlight w:val="none"/>
              </w:rPr>
            </w:pPr>
          </w:p>
        </w:tc>
      </w:tr>
      <w:tr w14:paraId="46B0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75" w:type="dxa"/>
            <w:vMerge w:val="continue"/>
            <w:tcBorders>
              <w:left w:val="single" w:color="auto" w:sz="4" w:space="0"/>
              <w:right w:val="single" w:color="auto" w:sz="4" w:space="0"/>
            </w:tcBorders>
            <w:noWrap/>
            <w:vAlign w:val="center"/>
          </w:tcPr>
          <w:p w14:paraId="570E106F">
            <w:pPr>
              <w:rPr>
                <w:rFonts w:hint="eastAsia" w:ascii="宋体" w:hAnsi="宋体" w:cs="宋体"/>
                <w:sz w:val="24"/>
                <w:szCs w:val="24"/>
                <w:highlight w:val="none"/>
              </w:rPr>
            </w:pPr>
          </w:p>
        </w:tc>
        <w:tc>
          <w:tcPr>
            <w:tcW w:w="5822" w:type="dxa"/>
            <w:tcBorders>
              <w:top w:val="single" w:color="auto" w:sz="4" w:space="0"/>
              <w:left w:val="single" w:color="auto" w:sz="4" w:space="0"/>
              <w:bottom w:val="single" w:color="auto" w:sz="4" w:space="0"/>
              <w:right w:val="single" w:color="auto" w:sz="4" w:space="0"/>
            </w:tcBorders>
            <w:noWrap/>
            <w:vAlign w:val="center"/>
          </w:tcPr>
          <w:p w14:paraId="01CE8A6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现场管理人员、安全员等需要公开照片，责任明确；</w:t>
            </w:r>
          </w:p>
          <w:p w14:paraId="05FEAEC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所有员工必须持有效健康证持证上岗；</w:t>
            </w:r>
          </w:p>
          <w:p w14:paraId="1A6E53B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上岗人员与投标文件相符（日常检查累计计算）</w:t>
            </w:r>
          </w:p>
        </w:tc>
        <w:tc>
          <w:tcPr>
            <w:tcW w:w="2240" w:type="dxa"/>
            <w:tcBorders>
              <w:top w:val="single" w:color="auto" w:sz="4" w:space="0"/>
              <w:left w:val="single" w:color="auto" w:sz="4" w:space="0"/>
              <w:bottom w:val="single" w:color="auto" w:sz="4" w:space="0"/>
              <w:right w:val="single" w:color="auto" w:sz="4" w:space="0"/>
            </w:tcBorders>
            <w:noWrap/>
            <w:vAlign w:val="center"/>
          </w:tcPr>
          <w:p w14:paraId="1C869961">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缺一项或不相符一次扣100元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1145BA1A">
            <w:pPr>
              <w:spacing w:line="300" w:lineRule="exact"/>
              <w:ind w:firstLine="378"/>
              <w:rPr>
                <w:rFonts w:hint="eastAsia" w:ascii="宋体" w:hAnsi="宋体" w:cs="宋体"/>
                <w:sz w:val="24"/>
                <w:szCs w:val="24"/>
                <w:highlight w:val="none"/>
              </w:rPr>
            </w:pPr>
          </w:p>
        </w:tc>
      </w:tr>
      <w:tr w14:paraId="3AE2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5" w:type="dxa"/>
            <w:vMerge w:val="continue"/>
            <w:tcBorders>
              <w:left w:val="single" w:color="auto" w:sz="4" w:space="0"/>
              <w:right w:val="single" w:color="auto" w:sz="4" w:space="0"/>
            </w:tcBorders>
            <w:noWrap/>
            <w:vAlign w:val="center"/>
          </w:tcPr>
          <w:p w14:paraId="33F0F622">
            <w:pPr>
              <w:rPr>
                <w:rFonts w:hint="eastAsia" w:ascii="宋体" w:hAnsi="宋体" w:cs="宋体"/>
                <w:sz w:val="24"/>
                <w:szCs w:val="24"/>
                <w:highlight w:val="none"/>
              </w:rPr>
            </w:pPr>
          </w:p>
        </w:tc>
        <w:tc>
          <w:tcPr>
            <w:tcW w:w="5822" w:type="dxa"/>
            <w:tcBorders>
              <w:top w:val="single" w:color="auto" w:sz="4" w:space="0"/>
              <w:left w:val="single" w:color="auto" w:sz="4" w:space="0"/>
              <w:right w:val="single" w:color="auto" w:sz="4" w:space="0"/>
            </w:tcBorders>
            <w:noWrap/>
            <w:vAlign w:val="center"/>
          </w:tcPr>
          <w:p w14:paraId="66C8A3B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食堂工作人员统一着装上岗，并保证着装干净整洁；</w:t>
            </w:r>
          </w:p>
          <w:p w14:paraId="78D850A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面带微笑、态度端正、解释到位，不与就餐人员发生冲突</w:t>
            </w:r>
          </w:p>
        </w:tc>
        <w:tc>
          <w:tcPr>
            <w:tcW w:w="2240" w:type="dxa"/>
            <w:tcBorders>
              <w:top w:val="single" w:color="auto" w:sz="4" w:space="0"/>
              <w:left w:val="single" w:color="auto" w:sz="4" w:space="0"/>
              <w:right w:val="single" w:color="auto" w:sz="4" w:space="0"/>
            </w:tcBorders>
            <w:noWrap/>
            <w:vAlign w:val="center"/>
          </w:tcPr>
          <w:p w14:paraId="620C37AD">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违反一项一次扣除100元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7A517415">
            <w:pPr>
              <w:spacing w:line="300" w:lineRule="exact"/>
              <w:ind w:firstLine="378"/>
              <w:rPr>
                <w:rFonts w:hint="eastAsia" w:ascii="宋体" w:hAnsi="宋体" w:cs="宋体"/>
                <w:sz w:val="24"/>
                <w:szCs w:val="24"/>
                <w:highlight w:val="none"/>
              </w:rPr>
            </w:pPr>
          </w:p>
        </w:tc>
      </w:tr>
      <w:tr w14:paraId="6CC2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75" w:type="dxa"/>
            <w:vMerge w:val="continue"/>
            <w:tcBorders>
              <w:left w:val="single" w:color="auto" w:sz="4" w:space="0"/>
              <w:right w:val="single" w:color="auto" w:sz="4" w:space="0"/>
            </w:tcBorders>
            <w:noWrap/>
            <w:vAlign w:val="center"/>
          </w:tcPr>
          <w:p w14:paraId="2131C079">
            <w:pPr>
              <w:rPr>
                <w:rFonts w:hint="eastAsia" w:ascii="宋体" w:hAnsi="宋体" w:cs="宋体"/>
                <w:sz w:val="24"/>
                <w:szCs w:val="24"/>
                <w:highlight w:val="none"/>
              </w:rPr>
            </w:pPr>
          </w:p>
        </w:tc>
        <w:tc>
          <w:tcPr>
            <w:tcW w:w="5822" w:type="dxa"/>
            <w:tcBorders>
              <w:top w:val="single" w:color="auto" w:sz="4" w:space="0"/>
              <w:left w:val="single" w:color="auto" w:sz="4" w:space="0"/>
              <w:right w:val="single" w:color="auto" w:sz="4" w:space="0"/>
            </w:tcBorders>
            <w:noWrap/>
            <w:vAlign w:val="center"/>
          </w:tcPr>
          <w:p w14:paraId="0B27BC81">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计划、采购、仓储、留样、消毒、晨检、消防等一系列操作规范并有检查记录，保证各个环节的溯源管理</w:t>
            </w:r>
          </w:p>
        </w:tc>
        <w:tc>
          <w:tcPr>
            <w:tcW w:w="2240" w:type="dxa"/>
            <w:tcBorders>
              <w:top w:val="single" w:color="auto" w:sz="4" w:space="0"/>
              <w:left w:val="single" w:color="auto" w:sz="4" w:space="0"/>
              <w:right w:val="single" w:color="auto" w:sz="4" w:space="0"/>
            </w:tcBorders>
            <w:noWrap/>
            <w:vAlign w:val="center"/>
          </w:tcPr>
          <w:p w14:paraId="4DBA3488">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一项不合格一次扣除100元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35772A18">
            <w:pPr>
              <w:spacing w:line="300" w:lineRule="exact"/>
              <w:ind w:firstLine="378"/>
              <w:rPr>
                <w:rFonts w:hint="eastAsia" w:ascii="宋体" w:hAnsi="宋体" w:cs="宋体"/>
                <w:sz w:val="24"/>
                <w:szCs w:val="24"/>
                <w:highlight w:val="none"/>
              </w:rPr>
            </w:pPr>
          </w:p>
        </w:tc>
      </w:tr>
      <w:tr w14:paraId="15E0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5" w:type="dxa"/>
            <w:vMerge w:val="restart"/>
            <w:tcBorders>
              <w:left w:val="single" w:color="auto" w:sz="4" w:space="0"/>
              <w:right w:val="single" w:color="auto" w:sz="4" w:space="0"/>
            </w:tcBorders>
            <w:noWrap/>
            <w:vAlign w:val="center"/>
          </w:tcPr>
          <w:p w14:paraId="3F5C4A6B">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食材管理</w:t>
            </w:r>
          </w:p>
        </w:tc>
        <w:tc>
          <w:tcPr>
            <w:tcW w:w="5822" w:type="dxa"/>
            <w:tcBorders>
              <w:top w:val="single" w:color="auto" w:sz="4" w:space="0"/>
              <w:left w:val="single" w:color="auto" w:sz="4" w:space="0"/>
              <w:bottom w:val="single" w:color="auto" w:sz="4" w:space="0"/>
              <w:right w:val="single" w:color="auto" w:sz="4" w:space="0"/>
            </w:tcBorders>
            <w:noWrap/>
            <w:vAlign w:val="center"/>
          </w:tcPr>
          <w:p w14:paraId="43C8119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规范库房管理，防止浪费，每月盘存出入库一致，食材库房分类存放、生熟分离、标识清楚；</w:t>
            </w:r>
          </w:p>
          <w:p w14:paraId="4516034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食材无腐烂变质；</w:t>
            </w:r>
          </w:p>
          <w:p w14:paraId="0C84EFD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预包装类食材含食用油、米等必须具有检验合格证并在有效期内；</w:t>
            </w:r>
          </w:p>
          <w:p w14:paraId="06576A4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库房物品先进先出，无过期腐烂丢弃情况。</w:t>
            </w:r>
          </w:p>
        </w:tc>
        <w:tc>
          <w:tcPr>
            <w:tcW w:w="2240" w:type="dxa"/>
            <w:tcBorders>
              <w:top w:val="single" w:color="auto" w:sz="4" w:space="0"/>
              <w:left w:val="single" w:color="auto" w:sz="4" w:space="0"/>
              <w:bottom w:val="single" w:color="auto" w:sz="4" w:space="0"/>
              <w:right w:val="single" w:color="auto" w:sz="4" w:space="0"/>
            </w:tcBorders>
            <w:noWrap/>
            <w:vAlign w:val="center"/>
          </w:tcPr>
          <w:p w14:paraId="67BFF51C">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一项不合格一次扣除200元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43937852">
            <w:pPr>
              <w:spacing w:line="300" w:lineRule="exact"/>
              <w:ind w:firstLine="378"/>
              <w:rPr>
                <w:rFonts w:hint="eastAsia" w:ascii="宋体" w:hAnsi="宋体" w:cs="宋体"/>
                <w:sz w:val="24"/>
                <w:szCs w:val="24"/>
                <w:highlight w:val="none"/>
              </w:rPr>
            </w:pPr>
          </w:p>
        </w:tc>
      </w:tr>
      <w:tr w14:paraId="1E4D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5" w:type="dxa"/>
            <w:vMerge w:val="continue"/>
            <w:tcBorders>
              <w:left w:val="single" w:color="auto" w:sz="4" w:space="0"/>
              <w:right w:val="single" w:color="auto" w:sz="4" w:space="0"/>
            </w:tcBorders>
            <w:noWrap/>
            <w:vAlign w:val="center"/>
          </w:tcPr>
          <w:p w14:paraId="0BFA0ADA">
            <w:pPr>
              <w:rPr>
                <w:rFonts w:hint="eastAsia" w:ascii="宋体" w:hAnsi="宋体" w:cs="宋体"/>
                <w:sz w:val="24"/>
                <w:szCs w:val="24"/>
                <w:highlight w:val="none"/>
              </w:rPr>
            </w:pPr>
          </w:p>
        </w:tc>
        <w:tc>
          <w:tcPr>
            <w:tcW w:w="5822" w:type="dxa"/>
            <w:tcBorders>
              <w:top w:val="single" w:color="auto" w:sz="4" w:space="0"/>
              <w:left w:val="single" w:color="auto" w:sz="4" w:space="0"/>
              <w:bottom w:val="single" w:color="auto" w:sz="4" w:space="0"/>
              <w:right w:val="single" w:color="auto" w:sz="4" w:space="0"/>
            </w:tcBorders>
            <w:noWrap/>
            <w:vAlign w:val="center"/>
          </w:tcPr>
          <w:p w14:paraId="41D1AD7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从食材出库至职工就餐的一系列过程，都必须严格按照规章制度和操作流程执行，现场检查或抽查视频监控</w:t>
            </w:r>
          </w:p>
        </w:tc>
        <w:tc>
          <w:tcPr>
            <w:tcW w:w="2240" w:type="dxa"/>
            <w:tcBorders>
              <w:top w:val="single" w:color="auto" w:sz="4" w:space="0"/>
              <w:left w:val="single" w:color="auto" w:sz="4" w:space="0"/>
              <w:bottom w:val="single" w:color="auto" w:sz="4" w:space="0"/>
              <w:right w:val="single" w:color="auto" w:sz="4" w:space="0"/>
            </w:tcBorders>
            <w:noWrap/>
            <w:vAlign w:val="center"/>
          </w:tcPr>
          <w:p w14:paraId="301284FC">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一项不合格一次扣除2100元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3D87B2CA">
            <w:pPr>
              <w:spacing w:line="300" w:lineRule="exact"/>
              <w:ind w:firstLine="378"/>
              <w:rPr>
                <w:rFonts w:hint="eastAsia" w:ascii="宋体" w:hAnsi="宋体" w:cs="宋体"/>
                <w:sz w:val="24"/>
                <w:szCs w:val="24"/>
                <w:highlight w:val="none"/>
              </w:rPr>
            </w:pPr>
          </w:p>
        </w:tc>
      </w:tr>
      <w:tr w14:paraId="5F9B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75" w:type="dxa"/>
            <w:vMerge w:val="restart"/>
            <w:tcBorders>
              <w:top w:val="single" w:color="auto" w:sz="4" w:space="0"/>
              <w:left w:val="single" w:color="auto" w:sz="4" w:space="0"/>
              <w:right w:val="single" w:color="auto" w:sz="4" w:space="0"/>
            </w:tcBorders>
            <w:noWrap/>
            <w:vAlign w:val="center"/>
          </w:tcPr>
          <w:p w14:paraId="42DB8130">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卫生管理</w:t>
            </w:r>
          </w:p>
        </w:tc>
        <w:tc>
          <w:tcPr>
            <w:tcW w:w="5822" w:type="dxa"/>
            <w:tcBorders>
              <w:top w:val="single" w:color="auto" w:sz="4" w:space="0"/>
              <w:left w:val="single" w:color="auto" w:sz="4" w:space="0"/>
              <w:bottom w:val="single" w:color="auto" w:sz="4" w:space="0"/>
              <w:right w:val="single" w:color="auto" w:sz="4" w:space="0"/>
            </w:tcBorders>
            <w:noWrap/>
            <w:vAlign w:val="center"/>
          </w:tcPr>
          <w:p w14:paraId="102738B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员工上班期间指甲、胡须、头发不能过长；工作服、口罩、帽子必须穿戴整齐；接触食品前后做好手卫生</w:t>
            </w:r>
          </w:p>
        </w:tc>
        <w:tc>
          <w:tcPr>
            <w:tcW w:w="2240" w:type="dxa"/>
            <w:tcBorders>
              <w:top w:val="single" w:color="auto" w:sz="4" w:space="0"/>
              <w:left w:val="single" w:color="auto" w:sz="4" w:space="0"/>
              <w:bottom w:val="single" w:color="auto" w:sz="4" w:space="0"/>
              <w:right w:val="single" w:color="auto" w:sz="4" w:space="0"/>
            </w:tcBorders>
            <w:noWrap/>
            <w:vAlign w:val="center"/>
          </w:tcPr>
          <w:p w14:paraId="6656E678">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一项不合格一次扣除100元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3D879A78">
            <w:pPr>
              <w:spacing w:line="300" w:lineRule="exact"/>
              <w:ind w:firstLine="378"/>
              <w:rPr>
                <w:rFonts w:hint="eastAsia" w:ascii="宋体" w:hAnsi="宋体" w:cs="宋体"/>
                <w:sz w:val="24"/>
                <w:szCs w:val="24"/>
                <w:highlight w:val="none"/>
              </w:rPr>
            </w:pPr>
          </w:p>
        </w:tc>
      </w:tr>
      <w:tr w14:paraId="421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5" w:type="dxa"/>
            <w:vMerge w:val="continue"/>
            <w:tcBorders>
              <w:left w:val="single" w:color="auto" w:sz="4" w:space="0"/>
              <w:right w:val="single" w:color="auto" w:sz="4" w:space="0"/>
            </w:tcBorders>
            <w:noWrap/>
            <w:vAlign w:val="center"/>
          </w:tcPr>
          <w:p w14:paraId="3AA4C0D4">
            <w:pPr>
              <w:rPr>
                <w:rFonts w:hint="eastAsia" w:ascii="宋体" w:hAnsi="宋体" w:cs="宋体"/>
                <w:sz w:val="24"/>
                <w:szCs w:val="24"/>
                <w:highlight w:val="none"/>
              </w:rPr>
            </w:pPr>
          </w:p>
        </w:tc>
        <w:tc>
          <w:tcPr>
            <w:tcW w:w="5822" w:type="dxa"/>
            <w:tcBorders>
              <w:top w:val="single" w:color="auto" w:sz="4" w:space="0"/>
              <w:left w:val="single" w:color="auto" w:sz="4" w:space="0"/>
              <w:bottom w:val="single" w:color="auto" w:sz="4" w:space="0"/>
              <w:right w:val="single" w:color="auto" w:sz="4" w:space="0"/>
            </w:tcBorders>
            <w:noWrap/>
            <w:vAlign w:val="center"/>
          </w:tcPr>
          <w:p w14:paraId="0AC99C6E">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严格落实门前三包；保证各个区域（主厨房、打饭区、就餐区、洗消间、库房）干净整洁，各种废弃物及时清理并转移到生活垃圾集中存放地点。</w:t>
            </w:r>
          </w:p>
        </w:tc>
        <w:tc>
          <w:tcPr>
            <w:tcW w:w="2240" w:type="dxa"/>
            <w:tcBorders>
              <w:top w:val="single" w:color="auto" w:sz="4" w:space="0"/>
              <w:left w:val="single" w:color="auto" w:sz="4" w:space="0"/>
              <w:bottom w:val="single" w:color="auto" w:sz="4" w:space="0"/>
              <w:right w:val="single" w:color="auto" w:sz="4" w:space="0"/>
            </w:tcBorders>
            <w:noWrap/>
            <w:vAlign w:val="center"/>
          </w:tcPr>
          <w:p w14:paraId="13A1DA33">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一项不合格一次扣除200元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04A2BB74">
            <w:pPr>
              <w:spacing w:line="300" w:lineRule="exact"/>
              <w:ind w:firstLine="378"/>
              <w:rPr>
                <w:rFonts w:hint="eastAsia" w:ascii="宋体" w:hAnsi="宋体" w:cs="宋体"/>
                <w:sz w:val="24"/>
                <w:szCs w:val="24"/>
                <w:highlight w:val="none"/>
              </w:rPr>
            </w:pPr>
          </w:p>
        </w:tc>
      </w:tr>
      <w:tr w14:paraId="7FAA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5" w:type="dxa"/>
            <w:vMerge w:val="continue"/>
            <w:tcBorders>
              <w:left w:val="single" w:color="auto" w:sz="4" w:space="0"/>
              <w:right w:val="single" w:color="auto" w:sz="4" w:space="0"/>
            </w:tcBorders>
            <w:noWrap/>
            <w:vAlign w:val="center"/>
          </w:tcPr>
          <w:p w14:paraId="1FD829E0">
            <w:pPr>
              <w:rPr>
                <w:rFonts w:hint="eastAsia" w:ascii="宋体" w:hAnsi="宋体" w:cs="宋体"/>
                <w:sz w:val="24"/>
                <w:szCs w:val="24"/>
                <w:highlight w:val="none"/>
              </w:rPr>
            </w:pPr>
          </w:p>
        </w:tc>
        <w:tc>
          <w:tcPr>
            <w:tcW w:w="5822" w:type="dxa"/>
            <w:tcBorders>
              <w:top w:val="single" w:color="auto" w:sz="4" w:space="0"/>
              <w:left w:val="single" w:color="auto" w:sz="4" w:space="0"/>
              <w:bottom w:val="single" w:color="auto" w:sz="4" w:space="0"/>
              <w:right w:val="single" w:color="auto" w:sz="4" w:space="0"/>
            </w:tcBorders>
            <w:noWrap/>
            <w:vAlign w:val="center"/>
          </w:tcPr>
          <w:p w14:paraId="57435AC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餐具容器清洁和消毒工作必须按规定操作程序执行并摆放整齐</w:t>
            </w:r>
          </w:p>
        </w:tc>
        <w:tc>
          <w:tcPr>
            <w:tcW w:w="2240" w:type="dxa"/>
            <w:tcBorders>
              <w:top w:val="single" w:color="auto" w:sz="4" w:space="0"/>
              <w:left w:val="single" w:color="auto" w:sz="4" w:space="0"/>
              <w:bottom w:val="single" w:color="auto" w:sz="4" w:space="0"/>
              <w:right w:val="single" w:color="auto" w:sz="4" w:space="0"/>
            </w:tcBorders>
            <w:noWrap/>
            <w:vAlign w:val="center"/>
          </w:tcPr>
          <w:p w14:paraId="57B95015">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一项不符合一次扣除200元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49EED559">
            <w:pPr>
              <w:spacing w:line="300" w:lineRule="exact"/>
              <w:ind w:firstLine="378"/>
              <w:rPr>
                <w:rFonts w:hint="eastAsia" w:ascii="宋体" w:hAnsi="宋体" w:cs="宋体"/>
                <w:sz w:val="24"/>
                <w:szCs w:val="24"/>
                <w:highlight w:val="none"/>
              </w:rPr>
            </w:pPr>
          </w:p>
        </w:tc>
      </w:tr>
      <w:tr w14:paraId="30E1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75" w:type="dxa"/>
            <w:vMerge w:val="continue"/>
            <w:tcBorders>
              <w:left w:val="single" w:color="auto" w:sz="4" w:space="0"/>
              <w:bottom w:val="single" w:color="auto" w:sz="4" w:space="0"/>
              <w:right w:val="single" w:color="auto" w:sz="4" w:space="0"/>
            </w:tcBorders>
            <w:noWrap/>
            <w:vAlign w:val="center"/>
          </w:tcPr>
          <w:p w14:paraId="1C85440D">
            <w:pPr>
              <w:rPr>
                <w:rFonts w:hint="eastAsia" w:ascii="宋体" w:hAnsi="宋体" w:cs="宋体"/>
                <w:sz w:val="24"/>
                <w:szCs w:val="24"/>
                <w:highlight w:val="none"/>
              </w:rPr>
            </w:pPr>
          </w:p>
        </w:tc>
        <w:tc>
          <w:tcPr>
            <w:tcW w:w="5822" w:type="dxa"/>
            <w:tcBorders>
              <w:top w:val="single" w:color="auto" w:sz="4" w:space="0"/>
              <w:left w:val="single" w:color="auto" w:sz="4" w:space="0"/>
              <w:bottom w:val="single" w:color="auto" w:sz="4" w:space="0"/>
              <w:right w:val="single" w:color="auto" w:sz="4" w:space="0"/>
            </w:tcBorders>
            <w:noWrap/>
            <w:vAlign w:val="center"/>
          </w:tcPr>
          <w:p w14:paraId="2743397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下送地点在保证食品安全的前提下，同步做好清洁卫生，不得遗留废弃物和白色垃圾等</w:t>
            </w:r>
          </w:p>
        </w:tc>
        <w:tc>
          <w:tcPr>
            <w:tcW w:w="2240" w:type="dxa"/>
            <w:tcBorders>
              <w:top w:val="single" w:color="auto" w:sz="4" w:space="0"/>
              <w:left w:val="single" w:color="auto" w:sz="4" w:space="0"/>
              <w:bottom w:val="single" w:color="auto" w:sz="4" w:space="0"/>
              <w:right w:val="single" w:color="auto" w:sz="4" w:space="0"/>
            </w:tcBorders>
            <w:noWrap/>
            <w:vAlign w:val="center"/>
          </w:tcPr>
          <w:p w14:paraId="1F336AF3">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一项不合格一次扣除100元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7E520DA8">
            <w:pPr>
              <w:spacing w:line="300" w:lineRule="exact"/>
              <w:ind w:firstLine="378"/>
              <w:rPr>
                <w:rFonts w:hint="eastAsia" w:ascii="宋体" w:hAnsi="宋体" w:cs="宋体"/>
                <w:sz w:val="24"/>
                <w:szCs w:val="24"/>
                <w:highlight w:val="none"/>
              </w:rPr>
            </w:pPr>
          </w:p>
        </w:tc>
      </w:tr>
      <w:tr w14:paraId="5A1A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75" w:type="dxa"/>
            <w:vMerge w:val="restart"/>
            <w:tcBorders>
              <w:top w:val="single" w:color="auto" w:sz="4" w:space="0"/>
              <w:left w:val="single" w:color="auto" w:sz="4" w:space="0"/>
              <w:right w:val="single" w:color="auto" w:sz="4" w:space="0"/>
            </w:tcBorders>
            <w:noWrap/>
            <w:vAlign w:val="center"/>
          </w:tcPr>
          <w:p w14:paraId="45CF363D">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安全管理</w:t>
            </w:r>
          </w:p>
        </w:tc>
        <w:tc>
          <w:tcPr>
            <w:tcW w:w="5822" w:type="dxa"/>
            <w:tcBorders>
              <w:top w:val="single" w:color="auto" w:sz="4" w:space="0"/>
              <w:left w:val="single" w:color="auto" w:sz="4" w:space="0"/>
              <w:bottom w:val="single" w:color="auto" w:sz="4" w:space="0"/>
              <w:right w:val="single" w:color="auto" w:sz="4" w:space="0"/>
            </w:tcBorders>
            <w:noWrap/>
            <w:vAlign w:val="center"/>
          </w:tcPr>
          <w:p w14:paraId="5ED21E9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厨具、灶具、油烟机等定期清洁保养并记录；燃气装置等特种设备按国家要求定期检测有记录；灭火器材，电器，监控等定期巡查有记录</w:t>
            </w:r>
          </w:p>
        </w:tc>
        <w:tc>
          <w:tcPr>
            <w:tcW w:w="2240" w:type="dxa"/>
            <w:tcBorders>
              <w:top w:val="single" w:color="auto" w:sz="4" w:space="0"/>
              <w:left w:val="single" w:color="auto" w:sz="4" w:space="0"/>
              <w:bottom w:val="single" w:color="auto" w:sz="4" w:space="0"/>
              <w:right w:val="single" w:color="auto" w:sz="4" w:space="0"/>
            </w:tcBorders>
            <w:noWrap/>
            <w:vAlign w:val="center"/>
          </w:tcPr>
          <w:p w14:paraId="58E2451D">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一项未完成一次扣200元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46DB505B">
            <w:pPr>
              <w:spacing w:line="300" w:lineRule="exact"/>
              <w:ind w:firstLine="378"/>
              <w:rPr>
                <w:rFonts w:hint="eastAsia" w:ascii="宋体" w:hAnsi="宋体" w:cs="宋体"/>
                <w:sz w:val="24"/>
                <w:szCs w:val="24"/>
                <w:highlight w:val="none"/>
              </w:rPr>
            </w:pPr>
          </w:p>
        </w:tc>
      </w:tr>
      <w:tr w14:paraId="2CFF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5" w:type="dxa"/>
            <w:vMerge w:val="continue"/>
            <w:tcBorders>
              <w:left w:val="single" w:color="auto" w:sz="4" w:space="0"/>
              <w:right w:val="single" w:color="auto" w:sz="4" w:space="0"/>
            </w:tcBorders>
            <w:noWrap/>
            <w:vAlign w:val="center"/>
          </w:tcPr>
          <w:p w14:paraId="42E256E9">
            <w:pPr>
              <w:rPr>
                <w:rFonts w:hint="eastAsia" w:ascii="宋体" w:hAnsi="宋体" w:cs="宋体"/>
                <w:sz w:val="24"/>
                <w:szCs w:val="24"/>
                <w:highlight w:val="none"/>
              </w:rPr>
            </w:pPr>
          </w:p>
        </w:tc>
        <w:tc>
          <w:tcPr>
            <w:tcW w:w="5822" w:type="dxa"/>
            <w:tcBorders>
              <w:top w:val="single" w:color="auto" w:sz="4" w:space="0"/>
              <w:left w:val="single" w:color="auto" w:sz="4" w:space="0"/>
              <w:bottom w:val="single" w:color="auto" w:sz="4" w:space="0"/>
              <w:right w:val="single" w:color="auto" w:sz="4" w:space="0"/>
            </w:tcBorders>
            <w:noWrap/>
            <w:vAlign w:val="center"/>
          </w:tcPr>
          <w:p w14:paraId="760378A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高度重视生产安全，严防食品安全、消防安全等事故发生，日常工作中，必须按照国家和本地市场监督管理局的要求进行落实。</w:t>
            </w:r>
          </w:p>
        </w:tc>
        <w:tc>
          <w:tcPr>
            <w:tcW w:w="2240" w:type="dxa"/>
            <w:tcBorders>
              <w:top w:val="single" w:color="auto" w:sz="4" w:space="0"/>
              <w:left w:val="single" w:color="auto" w:sz="4" w:space="0"/>
              <w:bottom w:val="single" w:color="auto" w:sz="4" w:space="0"/>
              <w:right w:val="single" w:color="auto" w:sz="4" w:space="0"/>
            </w:tcBorders>
            <w:noWrap/>
            <w:vAlign w:val="center"/>
          </w:tcPr>
          <w:p w14:paraId="4883A941">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发现一处安全隐患扣200元，发生安全事故中标方应承担全部赔偿等法律责任，同时采购人有权单方面终止合同并扣除全部履约保证金。</w:t>
            </w:r>
          </w:p>
        </w:tc>
        <w:tc>
          <w:tcPr>
            <w:tcW w:w="867" w:type="dxa"/>
            <w:tcBorders>
              <w:top w:val="single" w:color="auto" w:sz="4" w:space="0"/>
              <w:left w:val="single" w:color="auto" w:sz="4" w:space="0"/>
              <w:bottom w:val="single" w:color="auto" w:sz="4" w:space="0"/>
              <w:right w:val="single" w:color="auto" w:sz="4" w:space="0"/>
            </w:tcBorders>
            <w:noWrap/>
            <w:vAlign w:val="center"/>
          </w:tcPr>
          <w:p w14:paraId="3D155D3F">
            <w:pPr>
              <w:spacing w:line="300" w:lineRule="exact"/>
              <w:ind w:firstLine="378"/>
              <w:rPr>
                <w:rFonts w:hint="eastAsia" w:ascii="宋体" w:hAnsi="宋体" w:cs="宋体"/>
                <w:sz w:val="24"/>
                <w:szCs w:val="24"/>
                <w:highlight w:val="none"/>
              </w:rPr>
            </w:pPr>
          </w:p>
        </w:tc>
      </w:tr>
      <w:tr w14:paraId="3080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75" w:type="dxa"/>
            <w:vMerge w:val="continue"/>
            <w:tcBorders>
              <w:left w:val="single" w:color="auto" w:sz="4" w:space="0"/>
              <w:right w:val="single" w:color="auto" w:sz="4" w:space="0"/>
            </w:tcBorders>
            <w:noWrap/>
            <w:vAlign w:val="center"/>
          </w:tcPr>
          <w:p w14:paraId="765F5D35">
            <w:pPr>
              <w:rPr>
                <w:rFonts w:hint="eastAsia" w:ascii="宋体" w:hAnsi="宋体" w:cs="宋体"/>
                <w:sz w:val="24"/>
                <w:szCs w:val="24"/>
                <w:highlight w:val="none"/>
              </w:rPr>
            </w:pPr>
          </w:p>
        </w:tc>
        <w:tc>
          <w:tcPr>
            <w:tcW w:w="5822" w:type="dxa"/>
            <w:tcBorders>
              <w:top w:val="single" w:color="auto" w:sz="4" w:space="0"/>
              <w:left w:val="single" w:color="auto" w:sz="4" w:space="0"/>
              <w:bottom w:val="single" w:color="auto" w:sz="4" w:space="0"/>
              <w:right w:val="single" w:color="auto" w:sz="4" w:space="0"/>
            </w:tcBorders>
            <w:noWrap/>
            <w:vAlign w:val="center"/>
          </w:tcPr>
          <w:p w14:paraId="223671E1">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上级单位和采购人在安全巡查中发现的安全隐患，限期整改</w:t>
            </w:r>
          </w:p>
        </w:tc>
        <w:tc>
          <w:tcPr>
            <w:tcW w:w="2240" w:type="dxa"/>
            <w:tcBorders>
              <w:top w:val="single" w:color="auto" w:sz="4" w:space="0"/>
              <w:left w:val="single" w:color="auto" w:sz="4" w:space="0"/>
              <w:bottom w:val="single" w:color="auto" w:sz="4" w:space="0"/>
              <w:right w:val="single" w:color="auto" w:sz="4" w:space="0"/>
            </w:tcBorders>
            <w:noWrap/>
            <w:vAlign w:val="center"/>
          </w:tcPr>
          <w:p w14:paraId="26EA63CF">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未按规定时限整改，一次扣除500元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4CCDB69D">
            <w:pPr>
              <w:spacing w:line="300" w:lineRule="exact"/>
              <w:ind w:firstLine="378"/>
              <w:rPr>
                <w:rFonts w:hint="eastAsia" w:ascii="宋体" w:hAnsi="宋体" w:cs="宋体"/>
                <w:sz w:val="24"/>
                <w:szCs w:val="24"/>
                <w:highlight w:val="none"/>
              </w:rPr>
            </w:pPr>
          </w:p>
        </w:tc>
      </w:tr>
      <w:tr w14:paraId="7EBB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75" w:type="dxa"/>
            <w:vMerge w:val="restart"/>
            <w:tcBorders>
              <w:top w:val="single" w:color="auto" w:sz="4" w:space="0"/>
              <w:left w:val="single" w:color="auto" w:sz="4" w:space="0"/>
              <w:right w:val="single" w:color="auto" w:sz="4" w:space="0"/>
            </w:tcBorders>
            <w:noWrap/>
            <w:vAlign w:val="center"/>
          </w:tcPr>
          <w:p w14:paraId="36B533F9">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其它</w:t>
            </w:r>
          </w:p>
        </w:tc>
        <w:tc>
          <w:tcPr>
            <w:tcW w:w="5822" w:type="dxa"/>
            <w:tcBorders>
              <w:top w:val="single" w:color="auto" w:sz="4" w:space="0"/>
              <w:left w:val="single" w:color="auto" w:sz="4" w:space="0"/>
              <w:bottom w:val="single" w:color="auto" w:sz="4" w:space="0"/>
              <w:right w:val="single" w:color="auto" w:sz="4" w:space="0"/>
            </w:tcBorders>
            <w:noWrap/>
            <w:vAlign w:val="center"/>
          </w:tcPr>
          <w:p w14:paraId="1DD35C01">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必须积极配合各级单位检查；确保满意度80%以上；避免发生有效投诉；</w:t>
            </w:r>
          </w:p>
        </w:tc>
        <w:tc>
          <w:tcPr>
            <w:tcW w:w="2240" w:type="dxa"/>
            <w:tcBorders>
              <w:top w:val="single" w:color="auto" w:sz="4" w:space="0"/>
              <w:left w:val="single" w:color="auto" w:sz="4" w:space="0"/>
              <w:bottom w:val="single" w:color="auto" w:sz="4" w:space="0"/>
              <w:right w:val="single" w:color="auto" w:sz="4" w:space="0"/>
            </w:tcBorders>
            <w:noWrap/>
            <w:vAlign w:val="center"/>
          </w:tcPr>
          <w:p w14:paraId="6C99EBE4">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发现一项不符一次扣除1000元，一年3次满意度低于80%，采购人有权单方面终止合同，并扣除全部履约保证金。</w:t>
            </w:r>
          </w:p>
        </w:tc>
        <w:tc>
          <w:tcPr>
            <w:tcW w:w="867" w:type="dxa"/>
            <w:tcBorders>
              <w:top w:val="single" w:color="auto" w:sz="4" w:space="0"/>
              <w:left w:val="single" w:color="auto" w:sz="4" w:space="0"/>
              <w:bottom w:val="single" w:color="auto" w:sz="4" w:space="0"/>
              <w:right w:val="single" w:color="auto" w:sz="4" w:space="0"/>
            </w:tcBorders>
            <w:noWrap/>
            <w:vAlign w:val="center"/>
          </w:tcPr>
          <w:p w14:paraId="387DCC00">
            <w:pPr>
              <w:spacing w:line="300" w:lineRule="exact"/>
              <w:ind w:firstLine="378"/>
              <w:rPr>
                <w:rFonts w:hint="eastAsia" w:ascii="宋体" w:hAnsi="宋体" w:cs="宋体"/>
                <w:sz w:val="24"/>
                <w:szCs w:val="24"/>
                <w:highlight w:val="none"/>
              </w:rPr>
            </w:pPr>
          </w:p>
        </w:tc>
      </w:tr>
      <w:tr w14:paraId="556E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5" w:type="dxa"/>
            <w:vMerge w:val="continue"/>
            <w:tcBorders>
              <w:left w:val="single" w:color="auto" w:sz="4" w:space="0"/>
              <w:right w:val="single" w:color="auto" w:sz="4" w:space="0"/>
            </w:tcBorders>
            <w:noWrap/>
            <w:vAlign w:val="center"/>
          </w:tcPr>
          <w:p w14:paraId="1C9DE98C">
            <w:pPr>
              <w:rPr>
                <w:rFonts w:hint="eastAsia" w:ascii="宋体" w:hAnsi="宋体" w:cs="宋体"/>
                <w:sz w:val="24"/>
                <w:szCs w:val="24"/>
                <w:highlight w:val="none"/>
              </w:rPr>
            </w:pPr>
          </w:p>
        </w:tc>
        <w:tc>
          <w:tcPr>
            <w:tcW w:w="5822" w:type="dxa"/>
            <w:tcBorders>
              <w:top w:val="single" w:color="auto" w:sz="4" w:space="0"/>
              <w:left w:val="single" w:color="auto" w:sz="4" w:space="0"/>
              <w:bottom w:val="single" w:color="auto" w:sz="4" w:space="0"/>
              <w:right w:val="single" w:color="auto" w:sz="4" w:space="0"/>
            </w:tcBorders>
            <w:noWrap/>
            <w:vAlign w:val="center"/>
          </w:tcPr>
          <w:p w14:paraId="5C708DE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积极配合食堂发生的任何意外应急工作（除常规工作外）</w:t>
            </w:r>
          </w:p>
        </w:tc>
        <w:tc>
          <w:tcPr>
            <w:tcW w:w="2240" w:type="dxa"/>
            <w:tcBorders>
              <w:top w:val="single" w:color="auto" w:sz="4" w:space="0"/>
              <w:left w:val="single" w:color="auto" w:sz="4" w:space="0"/>
              <w:bottom w:val="single" w:color="auto" w:sz="4" w:space="0"/>
              <w:right w:val="single" w:color="auto" w:sz="4" w:space="0"/>
            </w:tcBorders>
            <w:noWrap/>
            <w:vAlign w:val="center"/>
          </w:tcPr>
          <w:p w14:paraId="787ABE16">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一次不配合扣除200元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40240818">
            <w:pPr>
              <w:spacing w:line="300" w:lineRule="exact"/>
              <w:ind w:firstLine="378"/>
              <w:rPr>
                <w:rFonts w:hint="eastAsia" w:ascii="宋体" w:hAnsi="宋体" w:cs="宋体"/>
                <w:sz w:val="24"/>
                <w:szCs w:val="24"/>
                <w:highlight w:val="none"/>
              </w:rPr>
            </w:pPr>
          </w:p>
        </w:tc>
      </w:tr>
      <w:tr w14:paraId="28E9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5" w:type="dxa"/>
            <w:vMerge w:val="continue"/>
            <w:tcBorders>
              <w:left w:val="single" w:color="auto" w:sz="4" w:space="0"/>
              <w:right w:val="single" w:color="auto" w:sz="4" w:space="0"/>
            </w:tcBorders>
            <w:noWrap/>
            <w:vAlign w:val="center"/>
          </w:tcPr>
          <w:p w14:paraId="5159DC5B">
            <w:pPr>
              <w:rPr>
                <w:rFonts w:hint="eastAsia" w:ascii="宋体" w:hAnsi="宋体" w:cs="宋体"/>
                <w:sz w:val="24"/>
                <w:szCs w:val="24"/>
                <w:highlight w:val="none"/>
              </w:rPr>
            </w:pPr>
          </w:p>
        </w:tc>
        <w:tc>
          <w:tcPr>
            <w:tcW w:w="5822" w:type="dxa"/>
            <w:tcBorders>
              <w:top w:val="single" w:color="auto" w:sz="4" w:space="0"/>
              <w:left w:val="single" w:color="auto" w:sz="4" w:space="0"/>
              <w:bottom w:val="single" w:color="auto" w:sz="4" w:space="0"/>
              <w:right w:val="single" w:color="auto" w:sz="4" w:space="0"/>
            </w:tcBorders>
            <w:noWrap/>
            <w:vAlign w:val="center"/>
          </w:tcPr>
          <w:p w14:paraId="2EA98DA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采购人接待用餐、加班用餐应积极配合</w:t>
            </w:r>
          </w:p>
        </w:tc>
        <w:tc>
          <w:tcPr>
            <w:tcW w:w="2240" w:type="dxa"/>
            <w:tcBorders>
              <w:top w:val="single" w:color="auto" w:sz="4" w:space="0"/>
              <w:left w:val="single" w:color="auto" w:sz="4" w:space="0"/>
              <w:bottom w:val="single" w:color="auto" w:sz="4" w:space="0"/>
              <w:right w:val="single" w:color="auto" w:sz="4" w:space="0"/>
            </w:tcBorders>
            <w:noWrap/>
            <w:vAlign w:val="center"/>
          </w:tcPr>
          <w:p w14:paraId="4EB8BC7E">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一次不配合扣除200元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116A9F6F">
            <w:pPr>
              <w:spacing w:line="300" w:lineRule="exact"/>
              <w:ind w:firstLine="378"/>
              <w:rPr>
                <w:rFonts w:hint="eastAsia" w:ascii="宋体" w:hAnsi="宋体" w:cs="宋体"/>
                <w:sz w:val="24"/>
                <w:szCs w:val="24"/>
                <w:highlight w:val="none"/>
              </w:rPr>
            </w:pPr>
          </w:p>
        </w:tc>
      </w:tr>
      <w:tr w14:paraId="6289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5" w:type="dxa"/>
            <w:vMerge w:val="continue"/>
            <w:tcBorders>
              <w:left w:val="single" w:color="auto" w:sz="4" w:space="0"/>
              <w:right w:val="single" w:color="auto" w:sz="4" w:space="0"/>
            </w:tcBorders>
            <w:noWrap/>
            <w:vAlign w:val="center"/>
          </w:tcPr>
          <w:p w14:paraId="462DF072">
            <w:pPr>
              <w:rPr>
                <w:rFonts w:hint="eastAsia" w:ascii="宋体" w:hAnsi="宋体" w:cs="宋体"/>
                <w:sz w:val="24"/>
                <w:szCs w:val="24"/>
                <w:highlight w:val="none"/>
              </w:rPr>
            </w:pPr>
          </w:p>
        </w:tc>
        <w:tc>
          <w:tcPr>
            <w:tcW w:w="5822" w:type="dxa"/>
            <w:tcBorders>
              <w:top w:val="single" w:color="auto" w:sz="4" w:space="0"/>
              <w:left w:val="single" w:color="auto" w:sz="4" w:space="0"/>
              <w:bottom w:val="single" w:color="auto" w:sz="4" w:space="0"/>
              <w:right w:val="single" w:color="auto" w:sz="4" w:space="0"/>
            </w:tcBorders>
            <w:noWrap/>
            <w:vAlign w:val="center"/>
          </w:tcPr>
          <w:p w14:paraId="7963386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合同、招投标文件、承诺书的除上述内容外的其它约定</w:t>
            </w:r>
          </w:p>
        </w:tc>
        <w:tc>
          <w:tcPr>
            <w:tcW w:w="2240" w:type="dxa"/>
            <w:tcBorders>
              <w:top w:val="single" w:color="auto" w:sz="4" w:space="0"/>
              <w:left w:val="single" w:color="auto" w:sz="4" w:space="0"/>
              <w:bottom w:val="single" w:color="auto" w:sz="4" w:space="0"/>
              <w:right w:val="single" w:color="auto" w:sz="4" w:space="0"/>
            </w:tcBorders>
            <w:noWrap/>
            <w:vAlign w:val="center"/>
          </w:tcPr>
          <w:p w14:paraId="54B769B0">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违反一项一次扣除200元</w:t>
            </w:r>
          </w:p>
        </w:tc>
        <w:tc>
          <w:tcPr>
            <w:tcW w:w="867" w:type="dxa"/>
            <w:tcBorders>
              <w:top w:val="single" w:color="auto" w:sz="4" w:space="0"/>
              <w:left w:val="single" w:color="auto" w:sz="4" w:space="0"/>
              <w:bottom w:val="single" w:color="auto" w:sz="4" w:space="0"/>
              <w:right w:val="single" w:color="auto" w:sz="4" w:space="0"/>
            </w:tcBorders>
            <w:noWrap/>
            <w:vAlign w:val="center"/>
          </w:tcPr>
          <w:p w14:paraId="486C5DFA">
            <w:pPr>
              <w:spacing w:line="300" w:lineRule="exact"/>
              <w:ind w:firstLine="378"/>
              <w:rPr>
                <w:rFonts w:hint="eastAsia" w:ascii="宋体" w:hAnsi="宋体" w:cs="宋体"/>
                <w:sz w:val="24"/>
                <w:szCs w:val="24"/>
                <w:highlight w:val="none"/>
              </w:rPr>
            </w:pPr>
          </w:p>
        </w:tc>
      </w:tr>
      <w:tr w14:paraId="228C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5" w:type="dxa"/>
            <w:tcBorders>
              <w:left w:val="single" w:color="auto" w:sz="4" w:space="0"/>
              <w:bottom w:val="single" w:color="auto" w:sz="4" w:space="0"/>
              <w:right w:val="single" w:color="auto" w:sz="4" w:space="0"/>
            </w:tcBorders>
            <w:noWrap/>
            <w:vAlign w:val="center"/>
          </w:tcPr>
          <w:p w14:paraId="6FF29F11">
            <w:pPr>
              <w:spacing w:line="300" w:lineRule="exact"/>
              <w:jc w:val="center"/>
              <w:rPr>
                <w:rFonts w:hint="eastAsia" w:ascii="宋体" w:hAnsi="宋体" w:cs="宋体"/>
                <w:sz w:val="24"/>
                <w:szCs w:val="24"/>
                <w:highlight w:val="none"/>
              </w:rPr>
            </w:pPr>
            <w:r>
              <w:rPr>
                <w:rFonts w:hint="eastAsia" w:ascii="宋体" w:hAnsi="宋体" w:cs="宋体"/>
                <w:sz w:val="24"/>
                <w:szCs w:val="24"/>
                <w:highlight w:val="none"/>
              </w:rPr>
              <w:t>其它</w:t>
            </w:r>
          </w:p>
        </w:tc>
        <w:tc>
          <w:tcPr>
            <w:tcW w:w="5822" w:type="dxa"/>
            <w:tcBorders>
              <w:top w:val="single" w:color="auto" w:sz="4" w:space="0"/>
              <w:left w:val="single" w:color="auto" w:sz="4" w:space="0"/>
              <w:bottom w:val="single" w:color="auto" w:sz="4" w:space="0"/>
              <w:right w:val="single" w:color="auto" w:sz="4" w:space="0"/>
            </w:tcBorders>
            <w:noWrap/>
            <w:vAlign w:val="center"/>
          </w:tcPr>
          <w:p w14:paraId="5F696683">
            <w:pPr>
              <w:spacing w:line="300" w:lineRule="exact"/>
              <w:rPr>
                <w:rFonts w:hint="eastAsia" w:ascii="宋体" w:hAnsi="宋体" w:cs="宋体"/>
                <w:sz w:val="24"/>
                <w:szCs w:val="24"/>
                <w:highlight w:val="none"/>
              </w:rPr>
            </w:pPr>
          </w:p>
        </w:tc>
        <w:tc>
          <w:tcPr>
            <w:tcW w:w="2240" w:type="dxa"/>
            <w:tcBorders>
              <w:top w:val="single" w:color="auto" w:sz="4" w:space="0"/>
              <w:left w:val="single" w:color="auto" w:sz="4" w:space="0"/>
              <w:bottom w:val="single" w:color="auto" w:sz="4" w:space="0"/>
              <w:right w:val="single" w:color="auto" w:sz="4" w:space="0"/>
            </w:tcBorders>
            <w:noWrap/>
            <w:vAlign w:val="center"/>
          </w:tcPr>
          <w:p w14:paraId="2CA10EAC">
            <w:pPr>
              <w:spacing w:line="300" w:lineRule="exact"/>
              <w:rPr>
                <w:rFonts w:hint="eastAsia" w:ascii="宋体" w:hAnsi="宋体" w:cs="宋体"/>
                <w:sz w:val="24"/>
                <w:szCs w:val="24"/>
                <w:highlight w:val="none"/>
              </w:rPr>
            </w:pPr>
          </w:p>
        </w:tc>
        <w:tc>
          <w:tcPr>
            <w:tcW w:w="867" w:type="dxa"/>
            <w:tcBorders>
              <w:top w:val="single" w:color="auto" w:sz="4" w:space="0"/>
              <w:left w:val="single" w:color="auto" w:sz="4" w:space="0"/>
              <w:bottom w:val="single" w:color="auto" w:sz="4" w:space="0"/>
              <w:right w:val="single" w:color="auto" w:sz="4" w:space="0"/>
            </w:tcBorders>
            <w:noWrap/>
            <w:vAlign w:val="center"/>
          </w:tcPr>
          <w:p w14:paraId="0D96DC11">
            <w:pPr>
              <w:spacing w:line="300" w:lineRule="exact"/>
              <w:ind w:firstLine="378"/>
              <w:rPr>
                <w:rFonts w:hint="eastAsia" w:ascii="宋体" w:hAnsi="宋体" w:cs="宋体"/>
                <w:sz w:val="24"/>
                <w:szCs w:val="24"/>
                <w:highlight w:val="none"/>
              </w:rPr>
            </w:pPr>
          </w:p>
        </w:tc>
      </w:tr>
      <w:tr w14:paraId="70D4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004" w:type="dxa"/>
            <w:gridSpan w:val="4"/>
            <w:tcBorders>
              <w:top w:val="single" w:color="auto" w:sz="4" w:space="0"/>
              <w:left w:val="single" w:color="auto" w:sz="4" w:space="0"/>
              <w:bottom w:val="single" w:color="auto" w:sz="4" w:space="0"/>
              <w:right w:val="single" w:color="auto" w:sz="4" w:space="0"/>
            </w:tcBorders>
            <w:noWrap/>
            <w:vAlign w:val="center"/>
          </w:tcPr>
          <w:p w14:paraId="1B038E41">
            <w:pPr>
              <w:spacing w:line="300" w:lineRule="exact"/>
              <w:rPr>
                <w:rFonts w:hint="eastAsia" w:ascii="宋体" w:hAnsi="宋体" w:cs="宋体"/>
                <w:sz w:val="24"/>
                <w:szCs w:val="24"/>
                <w:highlight w:val="none"/>
              </w:rPr>
            </w:pPr>
            <w:r>
              <w:rPr>
                <w:rFonts w:hint="eastAsia" w:ascii="宋体" w:hAnsi="宋体" w:cs="宋体"/>
                <w:sz w:val="24"/>
                <w:szCs w:val="24"/>
                <w:highlight w:val="none"/>
              </w:rPr>
              <w:t>检查日期：                          扣除总金额：</w:t>
            </w:r>
          </w:p>
        </w:tc>
      </w:tr>
      <w:tr w14:paraId="1049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004" w:type="dxa"/>
            <w:gridSpan w:val="4"/>
            <w:tcBorders>
              <w:top w:val="single" w:color="auto" w:sz="4" w:space="0"/>
              <w:left w:val="single" w:color="auto" w:sz="4" w:space="0"/>
              <w:bottom w:val="single" w:color="auto" w:sz="4" w:space="0"/>
              <w:right w:val="single" w:color="auto" w:sz="4" w:space="0"/>
            </w:tcBorders>
            <w:noWrap/>
            <w:vAlign w:val="center"/>
          </w:tcPr>
          <w:p w14:paraId="4739DAC4">
            <w:pPr>
              <w:spacing w:line="300" w:lineRule="exact"/>
              <w:rPr>
                <w:rFonts w:hint="eastAsia" w:ascii="宋体" w:hAnsi="宋体" w:cs="宋体"/>
                <w:sz w:val="24"/>
                <w:szCs w:val="24"/>
                <w:highlight w:val="none"/>
              </w:rPr>
            </w:pPr>
            <w:r>
              <w:rPr>
                <w:rFonts w:hint="eastAsia" w:ascii="宋体" w:hAnsi="宋体" w:cs="宋体"/>
                <w:sz w:val="24"/>
                <w:szCs w:val="24"/>
                <w:highlight w:val="none"/>
              </w:rPr>
              <w:t>检查人：                              被检查人：</w:t>
            </w:r>
          </w:p>
        </w:tc>
      </w:tr>
      <w:tr w14:paraId="7C19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0004" w:type="dxa"/>
            <w:gridSpan w:val="4"/>
            <w:tcBorders>
              <w:top w:val="single" w:color="auto" w:sz="4" w:space="0"/>
              <w:left w:val="single" w:color="auto" w:sz="4" w:space="0"/>
              <w:bottom w:val="single" w:color="auto" w:sz="4" w:space="0"/>
              <w:right w:val="single" w:color="auto" w:sz="4" w:space="0"/>
            </w:tcBorders>
            <w:noWrap/>
            <w:vAlign w:val="center"/>
          </w:tcPr>
          <w:p w14:paraId="654DAA8E">
            <w:pPr>
              <w:keepNext w:val="0"/>
              <w:keepLines w:val="0"/>
              <w:pageBreakBefore w:val="0"/>
              <w:widowControl w:val="0"/>
              <w:tabs>
                <w:tab w:val="left" w:pos="1740"/>
              </w:tabs>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说明：餐饮服务的具体执行标准请承包方以国家或地方标准为准；该考核表采购方每月考核一次，考核内容和方式方法可持续改进；承包商有义务管理所有餐饮服务并与采购方形成相互监督。</w:t>
            </w:r>
          </w:p>
          <w:p w14:paraId="1DBCB428">
            <w:pPr>
              <w:keepNext w:val="0"/>
              <w:keepLines w:val="0"/>
              <w:pageBreakBefore w:val="0"/>
              <w:widowControl w:val="0"/>
              <w:tabs>
                <w:tab w:val="left" w:pos="1740"/>
              </w:tabs>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有以下情形之一的，采购人有权单方终止合同，并且不退履约保证金：</w:t>
            </w:r>
          </w:p>
          <w:p w14:paraId="115AD6CB">
            <w:pPr>
              <w:keepNext w:val="0"/>
              <w:keepLines w:val="0"/>
              <w:pageBreakBefore w:val="0"/>
              <w:widowControl w:val="0"/>
              <w:tabs>
                <w:tab w:val="left" w:pos="1740"/>
              </w:tabs>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一是采购人对承包商满意度调查一年3次低于80%的（满意度调查为不定期调查，但每季度至少一次）；二是连续两个月对服务质量方面存在的问题经采购人指出不能按时改进的；</w:t>
            </w:r>
          </w:p>
          <w:p w14:paraId="58165CD6">
            <w:pPr>
              <w:keepNext w:val="0"/>
              <w:keepLines w:val="0"/>
              <w:pageBreakBefore w:val="0"/>
              <w:widowControl w:val="0"/>
              <w:tabs>
                <w:tab w:val="left" w:pos="1740"/>
              </w:tabs>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三是投标人从业人员不服从采购人管理的；</w:t>
            </w:r>
          </w:p>
          <w:p w14:paraId="583C921B">
            <w:pPr>
              <w:keepNext w:val="0"/>
              <w:keepLines w:val="0"/>
              <w:pageBreakBefore w:val="0"/>
              <w:widowControl w:val="0"/>
              <w:tabs>
                <w:tab w:val="left" w:pos="1740"/>
              </w:tabs>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四是发现转包的。</w:t>
            </w:r>
          </w:p>
          <w:p w14:paraId="4C844641">
            <w:pPr>
              <w:keepNext w:val="0"/>
              <w:keepLines w:val="0"/>
              <w:pageBreakBefore w:val="0"/>
              <w:widowControl w:val="0"/>
              <w:tabs>
                <w:tab w:val="left" w:pos="1740"/>
              </w:tabs>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五是连续两个月采购方考核扣罚1000元以上的（含1000元）。</w:t>
            </w:r>
          </w:p>
        </w:tc>
      </w:tr>
    </w:tbl>
    <w:p w14:paraId="2D4C1769">
      <w:pPr>
        <w:pStyle w:val="35"/>
        <w:rPr>
          <w:rFonts w:hint="eastAsia" w:ascii="宋体" w:hAnsi="宋体" w:cs="宋体"/>
          <w:sz w:val="24"/>
          <w:szCs w:val="24"/>
          <w:highlight w:val="none"/>
        </w:rPr>
      </w:pPr>
    </w:p>
    <w:p w14:paraId="0278ACD5">
      <w:pPr>
        <w:pStyle w:val="35"/>
        <w:rPr>
          <w:rFonts w:hint="eastAsia" w:ascii="宋体" w:hAnsi="宋体" w:cs="宋体"/>
          <w:sz w:val="24"/>
          <w:szCs w:val="24"/>
          <w:highlight w:val="none"/>
        </w:rPr>
      </w:pPr>
    </w:p>
    <w:p w14:paraId="2EF6734E">
      <w:pPr>
        <w:pStyle w:val="35"/>
        <w:rPr>
          <w:rFonts w:hint="eastAsia" w:ascii="宋体" w:hAnsi="宋体" w:cs="宋体"/>
          <w:sz w:val="24"/>
          <w:szCs w:val="24"/>
          <w:highlight w:val="none"/>
        </w:rPr>
      </w:pPr>
    </w:p>
    <w:p w14:paraId="051281F0">
      <w:pPr>
        <w:pStyle w:val="35"/>
        <w:rPr>
          <w:rFonts w:hint="eastAsia" w:ascii="宋体" w:hAnsi="宋体" w:cs="宋体"/>
          <w:sz w:val="24"/>
          <w:szCs w:val="24"/>
          <w:highlight w:val="none"/>
        </w:rPr>
      </w:pPr>
    </w:p>
    <w:p w14:paraId="5F430D37">
      <w:pPr>
        <w:pStyle w:val="35"/>
        <w:rPr>
          <w:rFonts w:hint="eastAsia" w:ascii="宋体" w:hAnsi="宋体" w:cs="宋体"/>
          <w:sz w:val="24"/>
          <w:szCs w:val="24"/>
          <w:highlight w:val="none"/>
        </w:rPr>
      </w:pPr>
    </w:p>
    <w:p w14:paraId="6B505E5C">
      <w:pPr>
        <w:pStyle w:val="35"/>
        <w:rPr>
          <w:rFonts w:hint="eastAsia" w:ascii="宋体" w:hAnsi="宋体" w:cs="宋体"/>
          <w:sz w:val="24"/>
          <w:szCs w:val="24"/>
          <w:highlight w:val="none"/>
        </w:rPr>
      </w:pPr>
    </w:p>
    <w:p w14:paraId="333D01AE">
      <w:pPr>
        <w:pStyle w:val="35"/>
        <w:rPr>
          <w:rFonts w:hint="eastAsia" w:ascii="宋体" w:hAnsi="宋体" w:cs="宋体"/>
          <w:sz w:val="24"/>
          <w:szCs w:val="24"/>
          <w:highlight w:val="none"/>
        </w:rPr>
      </w:pPr>
    </w:p>
    <w:p w14:paraId="2E4889B1">
      <w:pPr>
        <w:pStyle w:val="35"/>
        <w:rPr>
          <w:rFonts w:hint="eastAsia" w:ascii="宋体" w:hAnsi="宋体" w:cs="宋体"/>
          <w:sz w:val="24"/>
          <w:szCs w:val="24"/>
          <w:highlight w:val="none"/>
        </w:rPr>
      </w:pPr>
    </w:p>
    <w:p w14:paraId="7ACEF3BC">
      <w:pPr>
        <w:pStyle w:val="35"/>
        <w:rPr>
          <w:rFonts w:hint="eastAsia" w:ascii="宋体" w:hAnsi="宋体" w:cs="宋体"/>
          <w:sz w:val="24"/>
          <w:szCs w:val="24"/>
          <w:highlight w:val="none"/>
        </w:rPr>
      </w:pPr>
    </w:p>
    <w:p w14:paraId="06E50B4D">
      <w:pPr>
        <w:pStyle w:val="35"/>
        <w:rPr>
          <w:rFonts w:hint="eastAsia" w:ascii="宋体" w:hAnsi="宋体" w:cs="宋体"/>
          <w:sz w:val="24"/>
          <w:szCs w:val="24"/>
          <w:highlight w:val="none"/>
        </w:rPr>
      </w:pPr>
    </w:p>
    <w:p w14:paraId="4639BE96">
      <w:pPr>
        <w:pStyle w:val="35"/>
        <w:rPr>
          <w:rFonts w:hint="eastAsia" w:ascii="宋体" w:hAnsi="宋体" w:cs="宋体"/>
          <w:sz w:val="24"/>
          <w:szCs w:val="24"/>
          <w:highlight w:val="none"/>
        </w:rPr>
      </w:pPr>
    </w:p>
    <w:p w14:paraId="46703502">
      <w:pPr>
        <w:pStyle w:val="35"/>
        <w:rPr>
          <w:rFonts w:hint="eastAsia" w:ascii="宋体" w:hAnsi="宋体" w:cs="宋体"/>
          <w:sz w:val="24"/>
          <w:szCs w:val="24"/>
          <w:highlight w:val="none"/>
        </w:rPr>
      </w:pPr>
    </w:p>
    <w:p w14:paraId="6A013B16">
      <w:pPr>
        <w:pStyle w:val="35"/>
        <w:rPr>
          <w:rFonts w:hint="eastAsia" w:ascii="宋体" w:hAnsi="宋体" w:cs="宋体"/>
          <w:sz w:val="24"/>
          <w:szCs w:val="24"/>
          <w:highlight w:val="none"/>
        </w:rPr>
      </w:pPr>
    </w:p>
    <w:p w14:paraId="66C87126">
      <w:pPr>
        <w:pStyle w:val="35"/>
        <w:rPr>
          <w:rFonts w:hint="eastAsia" w:ascii="宋体" w:hAnsi="宋体" w:cs="宋体"/>
          <w:sz w:val="24"/>
          <w:szCs w:val="24"/>
          <w:highlight w:val="none"/>
        </w:rPr>
      </w:pPr>
    </w:p>
    <w:p w14:paraId="400EDF97">
      <w:pPr>
        <w:pStyle w:val="35"/>
        <w:rPr>
          <w:rFonts w:hint="eastAsia" w:ascii="宋体" w:hAnsi="宋体" w:cs="宋体"/>
          <w:sz w:val="24"/>
          <w:szCs w:val="24"/>
          <w:highlight w:val="none"/>
        </w:rPr>
      </w:pPr>
    </w:p>
    <w:p w14:paraId="47E4519C">
      <w:pPr>
        <w:pStyle w:val="35"/>
        <w:rPr>
          <w:rFonts w:hint="eastAsia" w:ascii="宋体" w:hAnsi="宋体" w:cs="宋体"/>
          <w:sz w:val="24"/>
          <w:szCs w:val="24"/>
          <w:highlight w:val="none"/>
        </w:rPr>
      </w:pPr>
    </w:p>
    <w:p w14:paraId="5D498F29">
      <w:pPr>
        <w:pStyle w:val="35"/>
        <w:rPr>
          <w:rFonts w:hint="eastAsia" w:ascii="宋体" w:hAnsi="宋体" w:cs="宋体"/>
          <w:sz w:val="24"/>
          <w:szCs w:val="24"/>
          <w:highlight w:val="none"/>
        </w:rPr>
      </w:pPr>
    </w:p>
    <w:p w14:paraId="1E0E5BCC">
      <w:pPr>
        <w:pStyle w:val="35"/>
        <w:rPr>
          <w:rFonts w:hint="eastAsia" w:ascii="宋体" w:hAnsi="宋体" w:cs="宋体"/>
          <w:sz w:val="24"/>
          <w:szCs w:val="24"/>
          <w:highlight w:val="none"/>
        </w:rPr>
      </w:pPr>
    </w:p>
    <w:p w14:paraId="20A8C893">
      <w:pPr>
        <w:pStyle w:val="35"/>
        <w:rPr>
          <w:rFonts w:hint="eastAsia" w:ascii="宋体" w:hAnsi="宋体" w:cs="宋体"/>
          <w:sz w:val="24"/>
          <w:szCs w:val="24"/>
          <w:highlight w:val="none"/>
        </w:rPr>
      </w:pPr>
    </w:p>
    <w:p w14:paraId="7F973134">
      <w:pPr>
        <w:pStyle w:val="35"/>
        <w:rPr>
          <w:rFonts w:hint="eastAsia" w:ascii="宋体" w:hAnsi="宋体" w:cs="宋体"/>
          <w:sz w:val="24"/>
          <w:szCs w:val="24"/>
          <w:highlight w:val="none"/>
        </w:rPr>
      </w:pPr>
    </w:p>
    <w:p w14:paraId="04F30316">
      <w:pPr>
        <w:pStyle w:val="35"/>
        <w:rPr>
          <w:rFonts w:hint="eastAsia" w:ascii="宋体" w:hAnsi="宋体" w:cs="宋体"/>
          <w:sz w:val="24"/>
          <w:szCs w:val="24"/>
          <w:highlight w:val="none"/>
        </w:rPr>
      </w:pPr>
    </w:p>
    <w:p w14:paraId="364F97B7">
      <w:pPr>
        <w:pStyle w:val="35"/>
        <w:rPr>
          <w:rFonts w:hint="eastAsia" w:ascii="宋体" w:hAnsi="宋体" w:cs="宋体"/>
          <w:sz w:val="24"/>
          <w:szCs w:val="24"/>
          <w:highlight w:val="none"/>
        </w:rPr>
      </w:pPr>
    </w:p>
    <w:p w14:paraId="1C09526D">
      <w:pPr>
        <w:pStyle w:val="35"/>
        <w:rPr>
          <w:rFonts w:hint="eastAsia" w:ascii="宋体" w:hAnsi="宋体" w:cs="宋体"/>
          <w:sz w:val="24"/>
          <w:szCs w:val="24"/>
          <w:highlight w:val="none"/>
        </w:rPr>
      </w:pPr>
    </w:p>
    <w:p w14:paraId="77E86C32">
      <w:pPr>
        <w:pStyle w:val="35"/>
        <w:rPr>
          <w:rFonts w:hint="eastAsia" w:ascii="宋体" w:hAnsi="宋体" w:cs="宋体"/>
          <w:sz w:val="24"/>
          <w:szCs w:val="24"/>
          <w:highlight w:val="none"/>
        </w:rPr>
      </w:pPr>
    </w:p>
    <w:p w14:paraId="575F7A18">
      <w:pPr>
        <w:pStyle w:val="35"/>
        <w:rPr>
          <w:rFonts w:hint="eastAsia" w:ascii="宋体" w:hAnsi="宋体" w:cs="宋体"/>
          <w:sz w:val="24"/>
          <w:szCs w:val="24"/>
          <w:highlight w:val="none"/>
        </w:rPr>
      </w:pPr>
    </w:p>
    <w:p w14:paraId="35E90944">
      <w:pPr>
        <w:pStyle w:val="35"/>
        <w:rPr>
          <w:rFonts w:hint="eastAsia" w:ascii="宋体" w:hAnsi="宋体" w:cs="宋体"/>
          <w:sz w:val="24"/>
          <w:szCs w:val="24"/>
          <w:highlight w:val="none"/>
        </w:rPr>
      </w:pPr>
    </w:p>
    <w:p w14:paraId="2F786ABE">
      <w:pPr>
        <w:pStyle w:val="35"/>
        <w:rPr>
          <w:rFonts w:hint="eastAsia" w:ascii="宋体" w:hAnsi="宋体" w:cs="宋体"/>
          <w:sz w:val="24"/>
          <w:szCs w:val="24"/>
          <w:highlight w:val="none"/>
        </w:rPr>
      </w:pPr>
    </w:p>
    <w:p w14:paraId="1CF9AEEE">
      <w:pPr>
        <w:pStyle w:val="35"/>
        <w:rPr>
          <w:rFonts w:hint="eastAsia" w:ascii="宋体" w:hAnsi="宋体" w:cs="宋体"/>
          <w:sz w:val="24"/>
          <w:szCs w:val="24"/>
          <w:highlight w:val="none"/>
        </w:rPr>
      </w:pPr>
    </w:p>
    <w:p w14:paraId="59D968E1">
      <w:pPr>
        <w:pStyle w:val="35"/>
        <w:rPr>
          <w:rFonts w:hint="eastAsia" w:ascii="宋体" w:hAnsi="宋体" w:cs="宋体"/>
          <w:sz w:val="24"/>
          <w:szCs w:val="24"/>
          <w:highlight w:val="none"/>
        </w:rPr>
      </w:pPr>
    </w:p>
    <w:p w14:paraId="1FB1A4A0">
      <w:pPr>
        <w:pStyle w:val="35"/>
        <w:rPr>
          <w:rFonts w:hint="eastAsia" w:ascii="宋体" w:hAnsi="宋体" w:cs="宋体"/>
          <w:sz w:val="24"/>
          <w:szCs w:val="24"/>
          <w:highlight w:val="none"/>
        </w:rPr>
      </w:pPr>
    </w:p>
    <w:p w14:paraId="339EA755">
      <w:pPr>
        <w:pStyle w:val="35"/>
        <w:rPr>
          <w:rFonts w:hint="eastAsia" w:ascii="宋体" w:hAnsi="宋体" w:cs="宋体"/>
          <w:sz w:val="24"/>
          <w:szCs w:val="24"/>
          <w:highlight w:val="none"/>
        </w:rPr>
      </w:pPr>
    </w:p>
    <w:p w14:paraId="31A67736">
      <w:pPr>
        <w:pStyle w:val="35"/>
        <w:rPr>
          <w:rFonts w:hint="eastAsia" w:ascii="宋体" w:hAnsi="宋体" w:cs="宋体"/>
          <w:sz w:val="24"/>
          <w:szCs w:val="24"/>
          <w:highlight w:val="none"/>
        </w:rPr>
      </w:pPr>
    </w:p>
    <w:p w14:paraId="6D4BCEE5">
      <w:pPr>
        <w:pStyle w:val="35"/>
        <w:rPr>
          <w:rFonts w:hint="eastAsia" w:ascii="宋体" w:hAnsi="宋体" w:cs="宋体"/>
          <w:sz w:val="24"/>
          <w:szCs w:val="24"/>
          <w:highlight w:val="none"/>
        </w:rPr>
      </w:pPr>
    </w:p>
    <w:p w14:paraId="77348B46">
      <w:pPr>
        <w:pStyle w:val="35"/>
        <w:rPr>
          <w:rFonts w:hint="eastAsia" w:ascii="宋体" w:hAnsi="宋体" w:cs="宋体"/>
          <w:sz w:val="24"/>
          <w:szCs w:val="24"/>
          <w:highlight w:val="none"/>
        </w:rPr>
      </w:pPr>
    </w:p>
    <w:p w14:paraId="07D2551D">
      <w:pPr>
        <w:pStyle w:val="35"/>
        <w:rPr>
          <w:rFonts w:hint="eastAsia" w:ascii="宋体" w:hAnsi="宋体" w:cs="宋体"/>
          <w:sz w:val="24"/>
          <w:szCs w:val="24"/>
          <w:highlight w:val="none"/>
        </w:rPr>
      </w:pPr>
    </w:p>
    <w:p w14:paraId="3D136AA7">
      <w:pPr>
        <w:pStyle w:val="35"/>
        <w:rPr>
          <w:rFonts w:hint="eastAsia" w:ascii="宋体" w:hAnsi="宋体" w:cs="宋体"/>
          <w:sz w:val="24"/>
          <w:szCs w:val="24"/>
          <w:highlight w:val="none"/>
        </w:rPr>
      </w:pPr>
    </w:p>
    <w:p w14:paraId="0D42AAF6">
      <w:pPr>
        <w:pStyle w:val="35"/>
        <w:rPr>
          <w:rFonts w:hint="eastAsia" w:ascii="宋体" w:hAnsi="宋体" w:cs="宋体"/>
          <w:sz w:val="24"/>
          <w:szCs w:val="24"/>
          <w:highlight w:val="none"/>
        </w:rPr>
      </w:pPr>
    </w:p>
    <w:p w14:paraId="4FBEC4AD">
      <w:pPr>
        <w:pStyle w:val="35"/>
        <w:rPr>
          <w:rFonts w:hint="eastAsia" w:ascii="宋体" w:hAnsi="宋体" w:cs="宋体"/>
          <w:sz w:val="24"/>
          <w:szCs w:val="24"/>
          <w:highlight w:val="none"/>
        </w:rPr>
      </w:pPr>
    </w:p>
    <w:p w14:paraId="7E1D59C6">
      <w:pPr>
        <w:widowControl/>
        <w:adjustRightInd w:val="0"/>
        <w:snapToGri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附件2</w:t>
      </w:r>
    </w:p>
    <w:p w14:paraId="766F61FC">
      <w:pPr>
        <w:widowControl/>
        <w:adjustRightInd w:val="0"/>
        <w:snapToGrid w:val="0"/>
        <w:spacing w:line="360" w:lineRule="auto"/>
        <w:jc w:val="center"/>
        <w:rPr>
          <w:rFonts w:hint="eastAsia" w:ascii="宋体" w:hAnsi="宋体" w:cs="宋体"/>
          <w:b/>
          <w:bCs/>
          <w:kern w:val="0"/>
          <w:szCs w:val="28"/>
          <w:highlight w:val="none"/>
        </w:rPr>
      </w:pPr>
      <w:r>
        <w:rPr>
          <w:rFonts w:hint="eastAsia" w:ascii="宋体" w:hAnsi="宋体" w:cs="宋体"/>
          <w:b/>
          <w:bCs/>
          <w:kern w:val="0"/>
          <w:szCs w:val="28"/>
          <w:highlight w:val="none"/>
        </w:rPr>
        <w:t>经理考核表</w:t>
      </w:r>
    </w:p>
    <w:p w14:paraId="18FE3A97">
      <w:pPr>
        <w:adjustRightInd w:val="0"/>
        <w:snapToGrid w:val="0"/>
        <w:spacing w:line="360" w:lineRule="auto"/>
        <w:ind w:firstLine="480"/>
        <w:rPr>
          <w:rFonts w:hint="eastAsia" w:ascii="宋体" w:hAnsi="宋体" w:cs="宋体"/>
          <w:b/>
          <w:bCs/>
          <w:sz w:val="24"/>
          <w:szCs w:val="24"/>
          <w:highlight w:val="none"/>
          <w:u w:val="single"/>
        </w:rPr>
      </w:pPr>
      <w:r>
        <w:rPr>
          <w:rFonts w:hint="eastAsia" w:ascii="宋体" w:hAnsi="宋体" w:cs="宋体"/>
          <w:b/>
          <w:bCs/>
          <w:sz w:val="24"/>
          <w:szCs w:val="24"/>
          <w:highlight w:val="none"/>
        </w:rPr>
        <w:t>考核人：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 xml:space="preserve">      被考核人：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 xml:space="preserve">      考核时间：</w:t>
      </w:r>
      <w:r>
        <w:rPr>
          <w:rFonts w:hint="eastAsia" w:ascii="宋体" w:hAnsi="宋体" w:cs="宋体"/>
          <w:b/>
          <w:bCs/>
          <w:sz w:val="24"/>
          <w:szCs w:val="24"/>
          <w:highlight w:val="none"/>
          <w:u w:val="single"/>
        </w:rPr>
        <w:t xml:space="preserve">           </w:t>
      </w:r>
    </w:p>
    <w:tbl>
      <w:tblPr>
        <w:tblStyle w:val="60"/>
        <w:tblpPr w:leftFromText="180" w:rightFromText="180" w:vertAnchor="text" w:tblpXSpec="center" w:tblpY="1"/>
        <w:tblOverlap w:val="never"/>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548"/>
        <w:gridCol w:w="2588"/>
        <w:gridCol w:w="1192"/>
        <w:gridCol w:w="1787"/>
        <w:gridCol w:w="1332"/>
      </w:tblGrid>
      <w:tr w14:paraId="44B0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6" w:type="dxa"/>
            <w:noWrap w:val="0"/>
            <w:vAlign w:val="center"/>
          </w:tcPr>
          <w:p w14:paraId="44778AA1">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1548" w:type="dxa"/>
            <w:noWrap w:val="0"/>
            <w:vAlign w:val="center"/>
          </w:tcPr>
          <w:p w14:paraId="55E7AB12">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考核内容</w:t>
            </w:r>
          </w:p>
        </w:tc>
        <w:tc>
          <w:tcPr>
            <w:tcW w:w="2588" w:type="dxa"/>
            <w:noWrap w:val="0"/>
            <w:vAlign w:val="center"/>
          </w:tcPr>
          <w:p w14:paraId="3B8B4921">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考核指标</w:t>
            </w:r>
          </w:p>
        </w:tc>
        <w:tc>
          <w:tcPr>
            <w:tcW w:w="1192" w:type="dxa"/>
            <w:noWrap w:val="0"/>
            <w:vAlign w:val="center"/>
          </w:tcPr>
          <w:p w14:paraId="119F5F54">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分值</w:t>
            </w:r>
          </w:p>
        </w:tc>
        <w:tc>
          <w:tcPr>
            <w:tcW w:w="1787" w:type="dxa"/>
            <w:noWrap w:val="0"/>
            <w:vAlign w:val="center"/>
          </w:tcPr>
          <w:p w14:paraId="03E3CE4B">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实际得分</w:t>
            </w:r>
          </w:p>
        </w:tc>
        <w:tc>
          <w:tcPr>
            <w:tcW w:w="1332" w:type="dxa"/>
            <w:noWrap w:val="0"/>
            <w:vAlign w:val="center"/>
          </w:tcPr>
          <w:p w14:paraId="7FEBCA14">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考核意见</w:t>
            </w:r>
          </w:p>
        </w:tc>
      </w:tr>
      <w:tr w14:paraId="6713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96" w:type="dxa"/>
            <w:noWrap w:val="0"/>
            <w:vAlign w:val="center"/>
          </w:tcPr>
          <w:p w14:paraId="543A47FF">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548" w:type="dxa"/>
            <w:noWrap w:val="0"/>
            <w:vAlign w:val="center"/>
          </w:tcPr>
          <w:p w14:paraId="44662EE9">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目标达成度</w:t>
            </w:r>
          </w:p>
        </w:tc>
        <w:tc>
          <w:tcPr>
            <w:tcW w:w="2588" w:type="dxa"/>
            <w:noWrap w:val="0"/>
            <w:vAlign w:val="center"/>
          </w:tcPr>
          <w:p w14:paraId="136D00DA">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工作目标明确、达成度。</w:t>
            </w:r>
          </w:p>
        </w:tc>
        <w:tc>
          <w:tcPr>
            <w:tcW w:w="1192" w:type="dxa"/>
            <w:noWrap w:val="0"/>
            <w:vAlign w:val="center"/>
          </w:tcPr>
          <w:p w14:paraId="0389D343">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30分</w:t>
            </w:r>
          </w:p>
        </w:tc>
        <w:tc>
          <w:tcPr>
            <w:tcW w:w="1787" w:type="dxa"/>
            <w:noWrap w:val="0"/>
            <w:vAlign w:val="center"/>
          </w:tcPr>
          <w:p w14:paraId="258BAE16">
            <w:pPr>
              <w:adjustRightInd w:val="0"/>
              <w:snapToGrid w:val="0"/>
              <w:spacing w:line="360" w:lineRule="auto"/>
              <w:jc w:val="center"/>
              <w:rPr>
                <w:rFonts w:hint="eastAsia" w:ascii="宋体" w:hAnsi="宋体" w:cs="宋体"/>
                <w:sz w:val="24"/>
                <w:szCs w:val="24"/>
                <w:highlight w:val="none"/>
              </w:rPr>
            </w:pPr>
          </w:p>
        </w:tc>
        <w:tc>
          <w:tcPr>
            <w:tcW w:w="1332" w:type="dxa"/>
            <w:noWrap w:val="0"/>
            <w:vAlign w:val="center"/>
          </w:tcPr>
          <w:p w14:paraId="7782D89C">
            <w:pPr>
              <w:adjustRightInd w:val="0"/>
              <w:snapToGrid w:val="0"/>
              <w:spacing w:line="360" w:lineRule="auto"/>
              <w:jc w:val="center"/>
              <w:rPr>
                <w:rFonts w:hint="eastAsia" w:ascii="宋体" w:hAnsi="宋体" w:cs="宋体"/>
                <w:sz w:val="24"/>
                <w:szCs w:val="24"/>
                <w:highlight w:val="none"/>
              </w:rPr>
            </w:pPr>
          </w:p>
        </w:tc>
      </w:tr>
      <w:tr w14:paraId="1E35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6" w:type="dxa"/>
            <w:noWrap w:val="0"/>
            <w:vAlign w:val="center"/>
          </w:tcPr>
          <w:p w14:paraId="58F0B821">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548" w:type="dxa"/>
            <w:noWrap w:val="0"/>
            <w:vAlign w:val="center"/>
          </w:tcPr>
          <w:p w14:paraId="3208B7AB">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计划性</w:t>
            </w:r>
          </w:p>
        </w:tc>
        <w:tc>
          <w:tcPr>
            <w:tcW w:w="2588" w:type="dxa"/>
            <w:noWrap w:val="0"/>
            <w:vAlign w:val="center"/>
          </w:tcPr>
          <w:p w14:paraId="222ECC77">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对工作（内容、时间、程序）安排分配合理性、有效性。</w:t>
            </w:r>
          </w:p>
        </w:tc>
        <w:tc>
          <w:tcPr>
            <w:tcW w:w="1192" w:type="dxa"/>
            <w:noWrap w:val="0"/>
            <w:vAlign w:val="center"/>
          </w:tcPr>
          <w:p w14:paraId="4996898A">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30分</w:t>
            </w:r>
          </w:p>
        </w:tc>
        <w:tc>
          <w:tcPr>
            <w:tcW w:w="1787" w:type="dxa"/>
            <w:noWrap w:val="0"/>
            <w:vAlign w:val="center"/>
          </w:tcPr>
          <w:p w14:paraId="7651243D">
            <w:pPr>
              <w:adjustRightInd w:val="0"/>
              <w:snapToGrid w:val="0"/>
              <w:spacing w:line="360" w:lineRule="auto"/>
              <w:jc w:val="center"/>
              <w:rPr>
                <w:rFonts w:hint="eastAsia" w:ascii="宋体" w:hAnsi="宋体" w:cs="宋体"/>
                <w:sz w:val="24"/>
                <w:szCs w:val="24"/>
                <w:highlight w:val="none"/>
              </w:rPr>
            </w:pPr>
          </w:p>
        </w:tc>
        <w:tc>
          <w:tcPr>
            <w:tcW w:w="1332" w:type="dxa"/>
            <w:noWrap w:val="0"/>
            <w:vAlign w:val="center"/>
          </w:tcPr>
          <w:p w14:paraId="513A2621">
            <w:pPr>
              <w:adjustRightInd w:val="0"/>
              <w:snapToGrid w:val="0"/>
              <w:spacing w:line="360" w:lineRule="auto"/>
              <w:jc w:val="center"/>
              <w:rPr>
                <w:rFonts w:hint="eastAsia" w:ascii="宋体" w:hAnsi="宋体" w:cs="宋体"/>
                <w:sz w:val="24"/>
                <w:szCs w:val="24"/>
                <w:highlight w:val="none"/>
              </w:rPr>
            </w:pPr>
          </w:p>
        </w:tc>
      </w:tr>
      <w:tr w14:paraId="1CA6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96" w:type="dxa"/>
            <w:noWrap w:val="0"/>
            <w:vAlign w:val="center"/>
          </w:tcPr>
          <w:p w14:paraId="17CAFD8F">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548" w:type="dxa"/>
            <w:noWrap w:val="0"/>
            <w:vAlign w:val="center"/>
          </w:tcPr>
          <w:p w14:paraId="606DBEF9">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协调沟通</w:t>
            </w:r>
          </w:p>
        </w:tc>
        <w:tc>
          <w:tcPr>
            <w:tcW w:w="2588" w:type="dxa"/>
            <w:noWrap w:val="0"/>
            <w:vAlign w:val="center"/>
          </w:tcPr>
          <w:p w14:paraId="5FA6B434">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与各方面关系协调，化解矛盾，交际能力。</w:t>
            </w:r>
          </w:p>
        </w:tc>
        <w:tc>
          <w:tcPr>
            <w:tcW w:w="1192" w:type="dxa"/>
            <w:noWrap w:val="0"/>
            <w:vAlign w:val="center"/>
          </w:tcPr>
          <w:p w14:paraId="5BC31AFA">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20分</w:t>
            </w:r>
          </w:p>
        </w:tc>
        <w:tc>
          <w:tcPr>
            <w:tcW w:w="1787" w:type="dxa"/>
            <w:noWrap w:val="0"/>
            <w:vAlign w:val="center"/>
          </w:tcPr>
          <w:p w14:paraId="61938094">
            <w:pPr>
              <w:adjustRightInd w:val="0"/>
              <w:snapToGrid w:val="0"/>
              <w:spacing w:line="360" w:lineRule="auto"/>
              <w:jc w:val="center"/>
              <w:rPr>
                <w:rFonts w:hint="eastAsia" w:ascii="宋体" w:hAnsi="宋体" w:cs="宋体"/>
                <w:sz w:val="24"/>
                <w:szCs w:val="24"/>
                <w:highlight w:val="none"/>
              </w:rPr>
            </w:pPr>
          </w:p>
        </w:tc>
        <w:tc>
          <w:tcPr>
            <w:tcW w:w="1332" w:type="dxa"/>
            <w:noWrap w:val="0"/>
            <w:vAlign w:val="center"/>
          </w:tcPr>
          <w:p w14:paraId="69247509">
            <w:pPr>
              <w:adjustRightInd w:val="0"/>
              <w:snapToGrid w:val="0"/>
              <w:spacing w:line="360" w:lineRule="auto"/>
              <w:jc w:val="center"/>
              <w:rPr>
                <w:rFonts w:hint="eastAsia" w:ascii="宋体" w:hAnsi="宋体" w:cs="宋体"/>
                <w:sz w:val="24"/>
                <w:szCs w:val="24"/>
                <w:highlight w:val="none"/>
              </w:rPr>
            </w:pPr>
          </w:p>
        </w:tc>
      </w:tr>
      <w:tr w14:paraId="2B65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6" w:type="dxa"/>
            <w:noWrap w:val="0"/>
            <w:vAlign w:val="center"/>
          </w:tcPr>
          <w:p w14:paraId="3DE45934">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548" w:type="dxa"/>
            <w:noWrap w:val="0"/>
            <w:vAlign w:val="center"/>
          </w:tcPr>
          <w:p w14:paraId="048FA995">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应变能力</w:t>
            </w:r>
          </w:p>
        </w:tc>
        <w:tc>
          <w:tcPr>
            <w:tcW w:w="2588" w:type="dxa"/>
            <w:noWrap w:val="0"/>
            <w:vAlign w:val="center"/>
          </w:tcPr>
          <w:p w14:paraId="4603621A">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应对变化，采取措施或行动的主动性、有效性。</w:t>
            </w:r>
          </w:p>
        </w:tc>
        <w:tc>
          <w:tcPr>
            <w:tcW w:w="1192" w:type="dxa"/>
            <w:noWrap w:val="0"/>
            <w:vAlign w:val="center"/>
          </w:tcPr>
          <w:p w14:paraId="67F7915A">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10分</w:t>
            </w:r>
          </w:p>
        </w:tc>
        <w:tc>
          <w:tcPr>
            <w:tcW w:w="1787" w:type="dxa"/>
            <w:noWrap w:val="0"/>
            <w:vAlign w:val="center"/>
          </w:tcPr>
          <w:p w14:paraId="10845003">
            <w:pPr>
              <w:adjustRightInd w:val="0"/>
              <w:snapToGrid w:val="0"/>
              <w:spacing w:line="360" w:lineRule="auto"/>
              <w:jc w:val="center"/>
              <w:rPr>
                <w:rFonts w:hint="eastAsia" w:ascii="宋体" w:hAnsi="宋体" w:cs="宋体"/>
                <w:sz w:val="24"/>
                <w:szCs w:val="24"/>
                <w:highlight w:val="none"/>
              </w:rPr>
            </w:pPr>
          </w:p>
        </w:tc>
        <w:tc>
          <w:tcPr>
            <w:tcW w:w="1332" w:type="dxa"/>
            <w:noWrap w:val="0"/>
            <w:vAlign w:val="center"/>
          </w:tcPr>
          <w:p w14:paraId="35625291">
            <w:pPr>
              <w:adjustRightInd w:val="0"/>
              <w:snapToGrid w:val="0"/>
              <w:spacing w:line="360" w:lineRule="auto"/>
              <w:jc w:val="center"/>
              <w:rPr>
                <w:rFonts w:hint="eastAsia" w:ascii="宋体" w:hAnsi="宋体" w:cs="宋体"/>
                <w:sz w:val="24"/>
                <w:szCs w:val="24"/>
                <w:highlight w:val="none"/>
              </w:rPr>
            </w:pPr>
          </w:p>
        </w:tc>
      </w:tr>
      <w:tr w14:paraId="44A3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6" w:type="dxa"/>
            <w:noWrap w:val="0"/>
            <w:vAlign w:val="center"/>
          </w:tcPr>
          <w:p w14:paraId="0621F40E">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1548" w:type="dxa"/>
            <w:noWrap w:val="0"/>
            <w:vAlign w:val="center"/>
          </w:tcPr>
          <w:p w14:paraId="260D29E2">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管理能力</w:t>
            </w:r>
          </w:p>
        </w:tc>
        <w:tc>
          <w:tcPr>
            <w:tcW w:w="2588" w:type="dxa"/>
            <w:noWrap w:val="0"/>
            <w:vAlign w:val="center"/>
          </w:tcPr>
          <w:p w14:paraId="53F15A03">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统一组织行动能力及用人能力。</w:t>
            </w:r>
          </w:p>
        </w:tc>
        <w:tc>
          <w:tcPr>
            <w:tcW w:w="1192" w:type="dxa"/>
            <w:noWrap w:val="0"/>
            <w:vAlign w:val="center"/>
          </w:tcPr>
          <w:p w14:paraId="3F2A5F78">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10分</w:t>
            </w:r>
          </w:p>
        </w:tc>
        <w:tc>
          <w:tcPr>
            <w:tcW w:w="1787" w:type="dxa"/>
            <w:noWrap w:val="0"/>
            <w:vAlign w:val="center"/>
          </w:tcPr>
          <w:p w14:paraId="63E5E869">
            <w:pPr>
              <w:adjustRightInd w:val="0"/>
              <w:snapToGrid w:val="0"/>
              <w:spacing w:line="360" w:lineRule="auto"/>
              <w:jc w:val="center"/>
              <w:rPr>
                <w:rFonts w:hint="eastAsia" w:ascii="宋体" w:hAnsi="宋体" w:cs="宋体"/>
                <w:sz w:val="24"/>
                <w:szCs w:val="24"/>
                <w:highlight w:val="none"/>
              </w:rPr>
            </w:pPr>
          </w:p>
        </w:tc>
        <w:tc>
          <w:tcPr>
            <w:tcW w:w="1332" w:type="dxa"/>
            <w:noWrap w:val="0"/>
            <w:vAlign w:val="center"/>
          </w:tcPr>
          <w:p w14:paraId="10942AA0">
            <w:pPr>
              <w:adjustRightInd w:val="0"/>
              <w:snapToGrid w:val="0"/>
              <w:spacing w:line="360" w:lineRule="auto"/>
              <w:jc w:val="center"/>
              <w:rPr>
                <w:rFonts w:hint="eastAsia" w:ascii="宋体" w:hAnsi="宋体" w:cs="宋体"/>
                <w:sz w:val="24"/>
                <w:szCs w:val="24"/>
                <w:highlight w:val="none"/>
              </w:rPr>
            </w:pPr>
          </w:p>
        </w:tc>
      </w:tr>
      <w:tr w14:paraId="5279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44" w:type="dxa"/>
            <w:gridSpan w:val="2"/>
            <w:noWrap w:val="0"/>
            <w:vAlign w:val="center"/>
          </w:tcPr>
          <w:p w14:paraId="5CD361A9">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合计</w:t>
            </w:r>
          </w:p>
        </w:tc>
        <w:tc>
          <w:tcPr>
            <w:tcW w:w="3780" w:type="dxa"/>
            <w:gridSpan w:val="2"/>
            <w:noWrap w:val="0"/>
            <w:vAlign w:val="center"/>
          </w:tcPr>
          <w:p w14:paraId="6895CD07">
            <w:pPr>
              <w:adjustRightInd w:val="0"/>
              <w:snapToGrid w:val="0"/>
              <w:spacing w:line="360" w:lineRule="auto"/>
              <w:jc w:val="center"/>
              <w:rPr>
                <w:rFonts w:hint="eastAsia" w:ascii="宋体" w:hAnsi="宋体" w:cs="宋体"/>
                <w:b/>
                <w:bCs/>
                <w:sz w:val="24"/>
                <w:szCs w:val="24"/>
                <w:highlight w:val="none"/>
              </w:rPr>
            </w:pPr>
          </w:p>
        </w:tc>
        <w:tc>
          <w:tcPr>
            <w:tcW w:w="1787" w:type="dxa"/>
            <w:noWrap w:val="0"/>
            <w:vAlign w:val="center"/>
          </w:tcPr>
          <w:p w14:paraId="30BEB9F1">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考核评定等次</w:t>
            </w:r>
          </w:p>
        </w:tc>
        <w:tc>
          <w:tcPr>
            <w:tcW w:w="1332" w:type="dxa"/>
            <w:noWrap w:val="0"/>
            <w:vAlign w:val="center"/>
          </w:tcPr>
          <w:p w14:paraId="5C745A22">
            <w:pPr>
              <w:adjustRightInd w:val="0"/>
              <w:snapToGrid w:val="0"/>
              <w:spacing w:line="360" w:lineRule="auto"/>
              <w:jc w:val="center"/>
              <w:rPr>
                <w:rFonts w:hint="eastAsia" w:ascii="宋体" w:hAnsi="宋体" w:cs="宋体"/>
                <w:b/>
                <w:bCs/>
                <w:sz w:val="24"/>
                <w:szCs w:val="24"/>
                <w:highlight w:val="none"/>
              </w:rPr>
            </w:pPr>
          </w:p>
        </w:tc>
      </w:tr>
      <w:tr w14:paraId="649D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343" w:type="dxa"/>
            <w:gridSpan w:val="6"/>
            <w:noWrap w:val="0"/>
            <w:vAlign w:val="center"/>
          </w:tcPr>
          <w:p w14:paraId="0D1E2A0E">
            <w:pPr>
              <w:adjustRightInd w:val="0"/>
              <w:snapToGrid w:val="0"/>
              <w:spacing w:line="360" w:lineRule="auto"/>
              <w:jc w:val="left"/>
              <w:rPr>
                <w:rFonts w:hint="eastAsia" w:ascii="宋体" w:hAnsi="宋体" w:cs="宋体"/>
                <w:sz w:val="24"/>
                <w:szCs w:val="24"/>
                <w:highlight w:val="none"/>
              </w:rPr>
            </w:pPr>
            <w:r>
              <w:rPr>
                <w:rFonts w:hint="eastAsia" w:ascii="宋体" w:hAnsi="宋体" w:cs="宋体"/>
                <w:b/>
                <w:bCs/>
                <w:sz w:val="24"/>
                <w:szCs w:val="24"/>
                <w:highlight w:val="none"/>
              </w:rPr>
              <w:t>被考核人签字确认：</w:t>
            </w:r>
          </w:p>
        </w:tc>
      </w:tr>
    </w:tbl>
    <w:p w14:paraId="011FF0EB">
      <w:pPr>
        <w:adjustRightInd w:val="0"/>
        <w:snapToGrid w:val="0"/>
        <w:spacing w:line="360" w:lineRule="auto"/>
        <w:rPr>
          <w:rFonts w:hint="eastAsia" w:ascii="宋体" w:hAnsi="宋体" w:cs="宋体"/>
          <w:sz w:val="24"/>
          <w:szCs w:val="24"/>
          <w:highlight w:val="none"/>
        </w:rPr>
      </w:pPr>
    </w:p>
    <w:p w14:paraId="09A4AC10">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注：</w:t>
      </w:r>
    </w:p>
    <w:p w14:paraId="579FAEE2">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1.采购人每月对项目经理进行客观评定，若有进一步建议请填入考评意见处。</w:t>
      </w:r>
    </w:p>
    <w:p w14:paraId="7A8EB8C5">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2.考核评定等次：优</w:t>
      </w:r>
      <w:r>
        <w:rPr>
          <w:rFonts w:hint="eastAsia" w:ascii="宋体" w:hAnsi="宋体" w:cs="宋体"/>
          <w:sz w:val="24"/>
          <w:szCs w:val="24"/>
          <w:highlight w:val="none"/>
          <w:lang w:eastAsia="zh-CN"/>
        </w:rPr>
        <w:t>≥</w:t>
      </w:r>
      <w:r>
        <w:rPr>
          <w:rFonts w:hint="eastAsia" w:ascii="宋体" w:hAnsi="宋体" w:cs="宋体"/>
          <w:sz w:val="24"/>
          <w:szCs w:val="24"/>
          <w:highlight w:val="none"/>
        </w:rPr>
        <w:t>90分，80分</w:t>
      </w:r>
      <w:r>
        <w:rPr>
          <w:rFonts w:hint="eastAsia" w:ascii="Arial" w:hAnsi="Arial" w:cs="Arial"/>
          <w:sz w:val="24"/>
          <w:szCs w:val="24"/>
          <w:highlight w:val="none"/>
          <w:lang w:eastAsia="zh-CN"/>
        </w:rPr>
        <w:t>≤</w:t>
      </w:r>
      <w:r>
        <w:rPr>
          <w:rFonts w:hint="eastAsia" w:ascii="宋体" w:hAnsi="宋体" w:cs="宋体"/>
          <w:sz w:val="24"/>
          <w:szCs w:val="24"/>
          <w:highlight w:val="none"/>
        </w:rPr>
        <w:t>良&lt;90分，差&lt;80分。</w:t>
      </w:r>
    </w:p>
    <w:p w14:paraId="0B42243C">
      <w:pPr>
        <w:adjustRightInd w:val="0"/>
        <w:snapToGrid w:val="0"/>
        <w:spacing w:line="360" w:lineRule="auto"/>
        <w:rPr>
          <w:rFonts w:hint="eastAsia" w:ascii="宋体" w:hAnsi="宋体" w:cs="宋体"/>
          <w:sz w:val="24"/>
          <w:szCs w:val="24"/>
          <w:highlight w:val="none"/>
        </w:rPr>
      </w:pPr>
    </w:p>
    <w:p w14:paraId="779B1714">
      <w:pPr>
        <w:adjustRightInd w:val="0"/>
        <w:snapToGrid w:val="0"/>
        <w:spacing w:line="360" w:lineRule="auto"/>
        <w:ind w:firstLine="880" w:firstLineChars="200"/>
        <w:rPr>
          <w:rFonts w:hint="eastAsia" w:ascii="宋体" w:hAnsi="宋体" w:cs="宋体"/>
          <w:sz w:val="44"/>
          <w:highlight w:val="none"/>
        </w:rPr>
      </w:pPr>
    </w:p>
    <w:p w14:paraId="7F918509">
      <w:pPr>
        <w:adjustRightInd w:val="0"/>
        <w:snapToGrid w:val="0"/>
        <w:spacing w:line="360" w:lineRule="auto"/>
        <w:rPr>
          <w:rFonts w:hint="eastAsia" w:ascii="宋体" w:hAnsi="宋体" w:cs="宋体"/>
          <w:highlight w:val="none"/>
        </w:rPr>
      </w:pPr>
    </w:p>
    <w:p w14:paraId="690D49FA">
      <w:pPr>
        <w:pStyle w:val="58"/>
        <w:rPr>
          <w:rFonts w:hint="eastAsia" w:ascii="宋体" w:hAnsi="宋体" w:cs="宋体"/>
          <w:highlight w:val="none"/>
        </w:rPr>
      </w:pPr>
    </w:p>
    <w:p w14:paraId="0D10DE63">
      <w:pPr>
        <w:widowControl/>
        <w:adjustRightInd w:val="0"/>
        <w:snapToGrid w:val="0"/>
        <w:spacing w:line="360" w:lineRule="auto"/>
        <w:jc w:val="left"/>
        <w:rPr>
          <w:rFonts w:hint="eastAsia" w:ascii="宋体" w:hAnsi="宋体" w:cs="宋体"/>
          <w:sz w:val="24"/>
          <w:szCs w:val="24"/>
          <w:highlight w:val="none"/>
        </w:rPr>
      </w:pPr>
    </w:p>
    <w:p w14:paraId="11C06995">
      <w:pPr>
        <w:pStyle w:val="35"/>
        <w:rPr>
          <w:rFonts w:hint="eastAsia" w:ascii="宋体" w:hAnsi="宋体" w:cs="宋体"/>
          <w:sz w:val="24"/>
          <w:szCs w:val="24"/>
          <w:highlight w:val="none"/>
        </w:rPr>
      </w:pPr>
    </w:p>
    <w:p w14:paraId="68CF8C31">
      <w:pPr>
        <w:pStyle w:val="35"/>
        <w:rPr>
          <w:rFonts w:hint="eastAsia" w:ascii="宋体" w:hAnsi="宋体" w:cs="宋体"/>
          <w:sz w:val="24"/>
          <w:szCs w:val="24"/>
          <w:highlight w:val="none"/>
        </w:rPr>
      </w:pPr>
    </w:p>
    <w:p w14:paraId="4E65E6B1">
      <w:pPr>
        <w:widowControl/>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附件3 </w:t>
      </w:r>
    </w:p>
    <w:p w14:paraId="5B1D3833">
      <w:pPr>
        <w:widowControl/>
        <w:adjustRightInd w:val="0"/>
        <w:snapToGrid w:val="0"/>
        <w:spacing w:line="360" w:lineRule="auto"/>
        <w:jc w:val="center"/>
        <w:rPr>
          <w:rFonts w:hint="eastAsia" w:ascii="宋体" w:hAnsi="宋体" w:cs="宋体"/>
          <w:sz w:val="44"/>
          <w:highlight w:val="none"/>
        </w:rPr>
      </w:pPr>
      <w:r>
        <w:rPr>
          <w:rFonts w:hint="eastAsia" w:ascii="宋体" w:hAnsi="宋体" w:cs="宋体"/>
          <w:b/>
          <w:bCs/>
          <w:kern w:val="0"/>
          <w:szCs w:val="28"/>
          <w:highlight w:val="none"/>
        </w:rPr>
        <w:t>菜品考核表</w:t>
      </w:r>
    </w:p>
    <w:p w14:paraId="475F0E7F">
      <w:pPr>
        <w:adjustRightInd w:val="0"/>
        <w:snapToGrid w:val="0"/>
        <w:spacing w:line="360" w:lineRule="auto"/>
        <w:ind w:firstLine="480"/>
        <w:jc w:val="left"/>
        <w:rPr>
          <w:rFonts w:hint="eastAsia" w:ascii="宋体" w:hAnsi="宋体" w:cs="宋体"/>
          <w:b/>
          <w:bCs/>
          <w:sz w:val="24"/>
          <w:szCs w:val="24"/>
          <w:highlight w:val="none"/>
          <w:u w:val="single"/>
        </w:rPr>
      </w:pPr>
      <w:r>
        <w:rPr>
          <w:rFonts w:hint="eastAsia" w:ascii="宋体" w:hAnsi="宋体" w:cs="宋体"/>
          <w:b/>
          <w:bCs/>
          <w:sz w:val="24"/>
          <w:szCs w:val="24"/>
          <w:highlight w:val="none"/>
        </w:rPr>
        <w:t>考核人：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 xml:space="preserve">      被考核人：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 xml:space="preserve">      考核时间：</w:t>
      </w:r>
      <w:r>
        <w:rPr>
          <w:rFonts w:hint="eastAsia" w:ascii="宋体" w:hAnsi="宋体" w:cs="宋体"/>
          <w:b/>
          <w:bCs/>
          <w:sz w:val="24"/>
          <w:szCs w:val="24"/>
          <w:highlight w:val="none"/>
          <w:u w:val="single"/>
        </w:rPr>
        <w:t xml:space="preserve">           </w:t>
      </w:r>
    </w:p>
    <w:tbl>
      <w:tblPr>
        <w:tblStyle w:val="60"/>
        <w:tblpPr w:leftFromText="180" w:rightFromText="180" w:vertAnchor="text" w:tblpXSpec="center" w:tblpY="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312"/>
        <w:gridCol w:w="2985"/>
        <w:gridCol w:w="1126"/>
        <w:gridCol w:w="1845"/>
        <w:gridCol w:w="1218"/>
      </w:tblGrid>
      <w:tr w14:paraId="6031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4" w:type="dxa"/>
            <w:noWrap w:val="0"/>
            <w:vAlign w:val="center"/>
          </w:tcPr>
          <w:p w14:paraId="0E5F4AF2">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1312" w:type="dxa"/>
            <w:noWrap w:val="0"/>
            <w:vAlign w:val="center"/>
          </w:tcPr>
          <w:p w14:paraId="7217DC8C">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考核内容</w:t>
            </w:r>
          </w:p>
        </w:tc>
        <w:tc>
          <w:tcPr>
            <w:tcW w:w="2985" w:type="dxa"/>
            <w:noWrap w:val="0"/>
            <w:vAlign w:val="center"/>
          </w:tcPr>
          <w:p w14:paraId="5295802D">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考核指标</w:t>
            </w:r>
          </w:p>
        </w:tc>
        <w:tc>
          <w:tcPr>
            <w:tcW w:w="1126" w:type="dxa"/>
            <w:noWrap w:val="0"/>
            <w:vAlign w:val="center"/>
          </w:tcPr>
          <w:p w14:paraId="6C274F24">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分值</w:t>
            </w:r>
          </w:p>
        </w:tc>
        <w:tc>
          <w:tcPr>
            <w:tcW w:w="1845" w:type="dxa"/>
            <w:noWrap w:val="0"/>
            <w:vAlign w:val="center"/>
          </w:tcPr>
          <w:p w14:paraId="131A3101">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实际得分</w:t>
            </w:r>
          </w:p>
        </w:tc>
        <w:tc>
          <w:tcPr>
            <w:tcW w:w="1218" w:type="dxa"/>
            <w:noWrap w:val="0"/>
            <w:vAlign w:val="center"/>
          </w:tcPr>
          <w:p w14:paraId="5B7C3A0F">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考核意见</w:t>
            </w:r>
          </w:p>
        </w:tc>
      </w:tr>
      <w:tr w14:paraId="4537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14" w:type="dxa"/>
            <w:noWrap w:val="0"/>
            <w:vAlign w:val="center"/>
          </w:tcPr>
          <w:p w14:paraId="554F15DC">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312" w:type="dxa"/>
            <w:noWrap w:val="0"/>
            <w:vAlign w:val="center"/>
          </w:tcPr>
          <w:p w14:paraId="6511DE0F">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口感</w:t>
            </w:r>
          </w:p>
        </w:tc>
        <w:tc>
          <w:tcPr>
            <w:tcW w:w="2985" w:type="dxa"/>
            <w:noWrap w:val="0"/>
            <w:vAlign w:val="center"/>
          </w:tcPr>
          <w:p w14:paraId="6C444F34">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口味纯正，主味突出，咸淡适中，素菜口感清爽，荤菜无明显油腻感，无糊味。</w:t>
            </w:r>
          </w:p>
        </w:tc>
        <w:tc>
          <w:tcPr>
            <w:tcW w:w="1126" w:type="dxa"/>
            <w:noWrap w:val="0"/>
            <w:vAlign w:val="center"/>
          </w:tcPr>
          <w:p w14:paraId="1B4AC925">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20分</w:t>
            </w:r>
          </w:p>
        </w:tc>
        <w:tc>
          <w:tcPr>
            <w:tcW w:w="1845" w:type="dxa"/>
            <w:noWrap w:val="0"/>
            <w:vAlign w:val="center"/>
          </w:tcPr>
          <w:p w14:paraId="741E6B48">
            <w:pPr>
              <w:adjustRightInd w:val="0"/>
              <w:snapToGrid w:val="0"/>
              <w:spacing w:line="360" w:lineRule="auto"/>
              <w:jc w:val="center"/>
              <w:rPr>
                <w:rFonts w:hint="eastAsia" w:ascii="宋体" w:hAnsi="宋体" w:cs="宋体"/>
                <w:sz w:val="24"/>
                <w:szCs w:val="24"/>
                <w:highlight w:val="none"/>
              </w:rPr>
            </w:pPr>
          </w:p>
        </w:tc>
        <w:tc>
          <w:tcPr>
            <w:tcW w:w="1218" w:type="dxa"/>
            <w:noWrap w:val="0"/>
            <w:vAlign w:val="center"/>
          </w:tcPr>
          <w:p w14:paraId="6AC8C5BB">
            <w:pPr>
              <w:adjustRightInd w:val="0"/>
              <w:snapToGrid w:val="0"/>
              <w:spacing w:line="360" w:lineRule="auto"/>
              <w:jc w:val="center"/>
              <w:rPr>
                <w:rFonts w:hint="eastAsia" w:ascii="宋体" w:hAnsi="宋体" w:cs="宋体"/>
                <w:sz w:val="24"/>
                <w:szCs w:val="24"/>
                <w:highlight w:val="none"/>
              </w:rPr>
            </w:pPr>
          </w:p>
        </w:tc>
      </w:tr>
      <w:tr w14:paraId="348B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4" w:type="dxa"/>
            <w:noWrap w:val="0"/>
            <w:vAlign w:val="center"/>
          </w:tcPr>
          <w:p w14:paraId="1B54F2C3">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312" w:type="dxa"/>
            <w:noWrap w:val="0"/>
            <w:vAlign w:val="center"/>
          </w:tcPr>
          <w:p w14:paraId="53A905BD">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质感</w:t>
            </w:r>
          </w:p>
        </w:tc>
        <w:tc>
          <w:tcPr>
            <w:tcW w:w="2985" w:type="dxa"/>
            <w:noWrap w:val="0"/>
            <w:vAlign w:val="center"/>
          </w:tcPr>
          <w:p w14:paraId="23E45E1B">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火候得当、质感鲜明、无明显水质、符合其应有的嫩、滑、爽、软、糯、烂、酥、松、脆等特点。</w:t>
            </w:r>
          </w:p>
        </w:tc>
        <w:tc>
          <w:tcPr>
            <w:tcW w:w="1126" w:type="dxa"/>
            <w:noWrap w:val="0"/>
            <w:vAlign w:val="center"/>
          </w:tcPr>
          <w:p w14:paraId="19B97BCD">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20分</w:t>
            </w:r>
          </w:p>
        </w:tc>
        <w:tc>
          <w:tcPr>
            <w:tcW w:w="1845" w:type="dxa"/>
            <w:noWrap w:val="0"/>
            <w:vAlign w:val="center"/>
          </w:tcPr>
          <w:p w14:paraId="282CAF9D">
            <w:pPr>
              <w:adjustRightInd w:val="0"/>
              <w:snapToGrid w:val="0"/>
              <w:spacing w:line="360" w:lineRule="auto"/>
              <w:jc w:val="center"/>
              <w:rPr>
                <w:rFonts w:hint="eastAsia" w:ascii="宋体" w:hAnsi="宋体" w:cs="宋体"/>
                <w:sz w:val="24"/>
                <w:szCs w:val="24"/>
                <w:highlight w:val="none"/>
              </w:rPr>
            </w:pPr>
          </w:p>
        </w:tc>
        <w:tc>
          <w:tcPr>
            <w:tcW w:w="1218" w:type="dxa"/>
            <w:noWrap w:val="0"/>
            <w:vAlign w:val="center"/>
          </w:tcPr>
          <w:p w14:paraId="5339DA90">
            <w:pPr>
              <w:adjustRightInd w:val="0"/>
              <w:snapToGrid w:val="0"/>
              <w:spacing w:line="360" w:lineRule="auto"/>
              <w:jc w:val="center"/>
              <w:rPr>
                <w:rFonts w:hint="eastAsia" w:ascii="宋体" w:hAnsi="宋体" w:cs="宋体"/>
                <w:sz w:val="24"/>
                <w:szCs w:val="24"/>
                <w:highlight w:val="none"/>
              </w:rPr>
            </w:pPr>
          </w:p>
        </w:tc>
      </w:tr>
      <w:tr w14:paraId="5238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4" w:type="dxa"/>
            <w:noWrap w:val="0"/>
            <w:vAlign w:val="center"/>
          </w:tcPr>
          <w:p w14:paraId="03A9F547">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312" w:type="dxa"/>
            <w:noWrap w:val="0"/>
            <w:vAlign w:val="center"/>
          </w:tcPr>
          <w:p w14:paraId="30633606">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色泽</w:t>
            </w:r>
          </w:p>
        </w:tc>
        <w:tc>
          <w:tcPr>
            <w:tcW w:w="2985" w:type="dxa"/>
            <w:noWrap w:val="0"/>
            <w:vAlign w:val="center"/>
          </w:tcPr>
          <w:p w14:paraId="5F244327">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主料、辅料搭配经过烹饪后颜色和光泽自然、协调。</w:t>
            </w:r>
          </w:p>
        </w:tc>
        <w:tc>
          <w:tcPr>
            <w:tcW w:w="1126" w:type="dxa"/>
            <w:noWrap w:val="0"/>
            <w:vAlign w:val="center"/>
          </w:tcPr>
          <w:p w14:paraId="4BF31B10">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20分</w:t>
            </w:r>
          </w:p>
        </w:tc>
        <w:tc>
          <w:tcPr>
            <w:tcW w:w="1845" w:type="dxa"/>
            <w:noWrap w:val="0"/>
            <w:vAlign w:val="center"/>
          </w:tcPr>
          <w:p w14:paraId="3C5C8DA0">
            <w:pPr>
              <w:adjustRightInd w:val="0"/>
              <w:snapToGrid w:val="0"/>
              <w:spacing w:line="360" w:lineRule="auto"/>
              <w:jc w:val="center"/>
              <w:rPr>
                <w:rFonts w:hint="eastAsia" w:ascii="宋体" w:hAnsi="宋体" w:cs="宋体"/>
                <w:sz w:val="24"/>
                <w:szCs w:val="24"/>
                <w:highlight w:val="none"/>
              </w:rPr>
            </w:pPr>
          </w:p>
        </w:tc>
        <w:tc>
          <w:tcPr>
            <w:tcW w:w="1218" w:type="dxa"/>
            <w:noWrap w:val="0"/>
            <w:vAlign w:val="center"/>
          </w:tcPr>
          <w:p w14:paraId="4B84C09B">
            <w:pPr>
              <w:adjustRightInd w:val="0"/>
              <w:snapToGrid w:val="0"/>
              <w:spacing w:line="360" w:lineRule="auto"/>
              <w:jc w:val="center"/>
              <w:rPr>
                <w:rFonts w:hint="eastAsia" w:ascii="宋体" w:hAnsi="宋体" w:cs="宋体"/>
                <w:sz w:val="24"/>
                <w:szCs w:val="24"/>
                <w:highlight w:val="none"/>
              </w:rPr>
            </w:pPr>
          </w:p>
        </w:tc>
      </w:tr>
      <w:tr w14:paraId="5D75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4" w:type="dxa"/>
            <w:noWrap w:val="0"/>
            <w:vAlign w:val="center"/>
          </w:tcPr>
          <w:p w14:paraId="6ACE5FCA">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312" w:type="dxa"/>
            <w:noWrap w:val="0"/>
            <w:vAlign w:val="center"/>
          </w:tcPr>
          <w:p w14:paraId="32982449">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刀工</w:t>
            </w:r>
          </w:p>
        </w:tc>
        <w:tc>
          <w:tcPr>
            <w:tcW w:w="2985" w:type="dxa"/>
            <w:noWrap w:val="0"/>
            <w:vAlign w:val="center"/>
          </w:tcPr>
          <w:p w14:paraId="185DD4FD">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刀工细腻，刀面光洁，规格整齐，厚薄均匀。</w:t>
            </w:r>
          </w:p>
        </w:tc>
        <w:tc>
          <w:tcPr>
            <w:tcW w:w="1126" w:type="dxa"/>
            <w:noWrap w:val="0"/>
            <w:vAlign w:val="center"/>
          </w:tcPr>
          <w:p w14:paraId="07AB9329">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20分</w:t>
            </w:r>
          </w:p>
        </w:tc>
        <w:tc>
          <w:tcPr>
            <w:tcW w:w="1845" w:type="dxa"/>
            <w:noWrap w:val="0"/>
            <w:vAlign w:val="center"/>
          </w:tcPr>
          <w:p w14:paraId="503A7FF2">
            <w:pPr>
              <w:adjustRightInd w:val="0"/>
              <w:snapToGrid w:val="0"/>
              <w:spacing w:line="360" w:lineRule="auto"/>
              <w:jc w:val="center"/>
              <w:rPr>
                <w:rFonts w:hint="eastAsia" w:ascii="宋体" w:hAnsi="宋体" w:cs="宋体"/>
                <w:sz w:val="24"/>
                <w:szCs w:val="24"/>
                <w:highlight w:val="none"/>
              </w:rPr>
            </w:pPr>
          </w:p>
        </w:tc>
        <w:tc>
          <w:tcPr>
            <w:tcW w:w="1218" w:type="dxa"/>
            <w:noWrap w:val="0"/>
            <w:vAlign w:val="center"/>
          </w:tcPr>
          <w:p w14:paraId="069EF161">
            <w:pPr>
              <w:adjustRightInd w:val="0"/>
              <w:snapToGrid w:val="0"/>
              <w:spacing w:line="360" w:lineRule="auto"/>
              <w:jc w:val="center"/>
              <w:rPr>
                <w:rFonts w:hint="eastAsia" w:ascii="宋体" w:hAnsi="宋体" w:cs="宋体"/>
                <w:sz w:val="24"/>
                <w:szCs w:val="24"/>
                <w:highlight w:val="none"/>
              </w:rPr>
            </w:pPr>
          </w:p>
        </w:tc>
      </w:tr>
      <w:tr w14:paraId="3EBA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4" w:type="dxa"/>
            <w:noWrap w:val="0"/>
            <w:vAlign w:val="center"/>
          </w:tcPr>
          <w:p w14:paraId="27900681">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1312" w:type="dxa"/>
            <w:noWrap w:val="0"/>
            <w:vAlign w:val="center"/>
          </w:tcPr>
          <w:p w14:paraId="6EAABEB0">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营养价值</w:t>
            </w:r>
          </w:p>
        </w:tc>
        <w:tc>
          <w:tcPr>
            <w:tcW w:w="2985" w:type="dxa"/>
            <w:noWrap w:val="0"/>
            <w:vAlign w:val="center"/>
          </w:tcPr>
          <w:p w14:paraId="4F72426F">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菜中的食物要符合食品卫生要求，不含异物，营养配比合理，餐具清洁，盘饰卫生。</w:t>
            </w:r>
          </w:p>
        </w:tc>
        <w:tc>
          <w:tcPr>
            <w:tcW w:w="1126" w:type="dxa"/>
            <w:noWrap w:val="0"/>
            <w:vAlign w:val="center"/>
          </w:tcPr>
          <w:p w14:paraId="186BD952">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20分</w:t>
            </w:r>
          </w:p>
        </w:tc>
        <w:tc>
          <w:tcPr>
            <w:tcW w:w="1845" w:type="dxa"/>
            <w:noWrap w:val="0"/>
            <w:vAlign w:val="center"/>
          </w:tcPr>
          <w:p w14:paraId="4A33C6F7">
            <w:pPr>
              <w:adjustRightInd w:val="0"/>
              <w:snapToGrid w:val="0"/>
              <w:spacing w:line="360" w:lineRule="auto"/>
              <w:jc w:val="center"/>
              <w:rPr>
                <w:rFonts w:hint="eastAsia" w:ascii="宋体" w:hAnsi="宋体" w:cs="宋体"/>
                <w:sz w:val="24"/>
                <w:szCs w:val="24"/>
                <w:highlight w:val="none"/>
              </w:rPr>
            </w:pPr>
          </w:p>
        </w:tc>
        <w:tc>
          <w:tcPr>
            <w:tcW w:w="1218" w:type="dxa"/>
            <w:noWrap w:val="0"/>
            <w:vAlign w:val="center"/>
          </w:tcPr>
          <w:p w14:paraId="5C24DE17">
            <w:pPr>
              <w:adjustRightInd w:val="0"/>
              <w:snapToGrid w:val="0"/>
              <w:spacing w:line="360" w:lineRule="auto"/>
              <w:jc w:val="center"/>
              <w:rPr>
                <w:rFonts w:hint="eastAsia" w:ascii="宋体" w:hAnsi="宋体" w:cs="宋体"/>
                <w:sz w:val="24"/>
                <w:szCs w:val="24"/>
                <w:highlight w:val="none"/>
              </w:rPr>
            </w:pPr>
          </w:p>
        </w:tc>
      </w:tr>
      <w:tr w14:paraId="2456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6" w:type="dxa"/>
            <w:gridSpan w:val="2"/>
            <w:noWrap w:val="0"/>
            <w:vAlign w:val="center"/>
          </w:tcPr>
          <w:p w14:paraId="75358456">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合计</w:t>
            </w:r>
          </w:p>
        </w:tc>
        <w:tc>
          <w:tcPr>
            <w:tcW w:w="4111" w:type="dxa"/>
            <w:gridSpan w:val="2"/>
            <w:noWrap w:val="0"/>
            <w:vAlign w:val="center"/>
          </w:tcPr>
          <w:p w14:paraId="5586BC89">
            <w:pPr>
              <w:adjustRightInd w:val="0"/>
              <w:snapToGrid w:val="0"/>
              <w:spacing w:line="360" w:lineRule="auto"/>
              <w:jc w:val="center"/>
              <w:rPr>
                <w:rFonts w:hint="eastAsia" w:ascii="宋体" w:hAnsi="宋体" w:cs="宋体"/>
                <w:b/>
                <w:bCs/>
                <w:sz w:val="24"/>
                <w:szCs w:val="24"/>
                <w:highlight w:val="none"/>
              </w:rPr>
            </w:pPr>
          </w:p>
        </w:tc>
        <w:tc>
          <w:tcPr>
            <w:tcW w:w="1845" w:type="dxa"/>
            <w:noWrap w:val="0"/>
            <w:vAlign w:val="center"/>
          </w:tcPr>
          <w:p w14:paraId="1C025C6B">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考核评定等次</w:t>
            </w:r>
          </w:p>
        </w:tc>
        <w:tc>
          <w:tcPr>
            <w:tcW w:w="1218" w:type="dxa"/>
            <w:noWrap w:val="0"/>
            <w:vAlign w:val="center"/>
          </w:tcPr>
          <w:p w14:paraId="2F3C67C6">
            <w:pPr>
              <w:adjustRightInd w:val="0"/>
              <w:snapToGrid w:val="0"/>
              <w:spacing w:line="360" w:lineRule="auto"/>
              <w:jc w:val="center"/>
              <w:rPr>
                <w:rFonts w:hint="eastAsia" w:ascii="宋体" w:hAnsi="宋体" w:cs="宋体"/>
                <w:sz w:val="24"/>
                <w:szCs w:val="24"/>
                <w:highlight w:val="none"/>
              </w:rPr>
            </w:pPr>
          </w:p>
        </w:tc>
      </w:tr>
      <w:tr w14:paraId="337D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300" w:type="dxa"/>
            <w:gridSpan w:val="6"/>
            <w:noWrap w:val="0"/>
            <w:vAlign w:val="center"/>
          </w:tcPr>
          <w:p w14:paraId="2919E197">
            <w:pPr>
              <w:adjustRightInd w:val="0"/>
              <w:snapToGrid w:val="0"/>
              <w:spacing w:line="360" w:lineRule="auto"/>
              <w:jc w:val="left"/>
              <w:rPr>
                <w:rFonts w:hint="eastAsia" w:ascii="宋体" w:hAnsi="宋体" w:cs="宋体"/>
                <w:sz w:val="24"/>
                <w:szCs w:val="24"/>
                <w:highlight w:val="none"/>
              </w:rPr>
            </w:pPr>
            <w:r>
              <w:rPr>
                <w:rFonts w:hint="eastAsia" w:ascii="宋体" w:hAnsi="宋体" w:cs="宋体"/>
                <w:b/>
                <w:bCs/>
                <w:sz w:val="24"/>
                <w:szCs w:val="24"/>
                <w:highlight w:val="none"/>
              </w:rPr>
              <w:t>被考核人签字确认：</w:t>
            </w:r>
          </w:p>
        </w:tc>
      </w:tr>
    </w:tbl>
    <w:p w14:paraId="48F2B5DE">
      <w:pPr>
        <w:adjustRightInd w:val="0"/>
        <w:snapToGrid w:val="0"/>
        <w:spacing w:line="360" w:lineRule="auto"/>
        <w:rPr>
          <w:rFonts w:hint="eastAsia" w:ascii="宋体" w:hAnsi="宋体" w:cs="宋体"/>
          <w:sz w:val="24"/>
          <w:szCs w:val="24"/>
          <w:highlight w:val="none"/>
        </w:rPr>
      </w:pPr>
    </w:p>
    <w:p w14:paraId="3C6F1300">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注：</w:t>
      </w:r>
    </w:p>
    <w:p w14:paraId="1F7B3909">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1.项目经理每周对厨师菜品情况进行考核，若有进一步建议请填入考评意见处。</w:t>
      </w:r>
    </w:p>
    <w:p w14:paraId="320282D9">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2.考核评定等次：优</w:t>
      </w:r>
      <w:r>
        <w:rPr>
          <w:rFonts w:hint="eastAsia" w:ascii="宋体" w:hAnsi="宋体" w:cs="宋体"/>
          <w:sz w:val="24"/>
          <w:szCs w:val="24"/>
          <w:highlight w:val="none"/>
          <w:lang w:eastAsia="zh-CN"/>
        </w:rPr>
        <w:t>≥</w:t>
      </w:r>
      <w:r>
        <w:rPr>
          <w:rFonts w:hint="eastAsia" w:ascii="宋体" w:hAnsi="宋体" w:cs="宋体"/>
          <w:sz w:val="24"/>
          <w:szCs w:val="24"/>
          <w:highlight w:val="none"/>
        </w:rPr>
        <w:t>90分，80分</w:t>
      </w:r>
      <w:r>
        <w:rPr>
          <w:rFonts w:hint="eastAsia" w:ascii="Arial" w:hAnsi="Arial" w:cs="Arial"/>
          <w:sz w:val="24"/>
          <w:szCs w:val="24"/>
          <w:highlight w:val="none"/>
          <w:lang w:eastAsia="zh-CN"/>
        </w:rPr>
        <w:t>≤</w:t>
      </w:r>
      <w:r>
        <w:rPr>
          <w:rFonts w:hint="eastAsia" w:ascii="宋体" w:hAnsi="宋体" w:cs="宋体"/>
          <w:sz w:val="24"/>
          <w:szCs w:val="24"/>
          <w:highlight w:val="none"/>
        </w:rPr>
        <w:t>良&lt;90分，差&lt;80分。</w:t>
      </w:r>
    </w:p>
    <w:p w14:paraId="000E9738">
      <w:pPr>
        <w:widowControl/>
        <w:adjustRightInd w:val="0"/>
        <w:snapToGrid w:val="0"/>
        <w:spacing w:line="360" w:lineRule="auto"/>
        <w:jc w:val="left"/>
        <w:rPr>
          <w:rFonts w:hint="eastAsia" w:ascii="宋体" w:hAnsi="宋体" w:cs="宋体"/>
          <w:sz w:val="24"/>
          <w:szCs w:val="24"/>
          <w:highlight w:val="none"/>
        </w:rPr>
      </w:pPr>
    </w:p>
    <w:p w14:paraId="4FB40C45">
      <w:pPr>
        <w:pStyle w:val="35"/>
        <w:rPr>
          <w:rFonts w:hint="eastAsia" w:ascii="宋体" w:hAnsi="宋体" w:cs="宋体"/>
          <w:sz w:val="24"/>
          <w:szCs w:val="24"/>
          <w:highlight w:val="none"/>
        </w:rPr>
      </w:pPr>
    </w:p>
    <w:p w14:paraId="1B5C06EA">
      <w:pPr>
        <w:pStyle w:val="35"/>
        <w:rPr>
          <w:rFonts w:hint="eastAsia" w:ascii="宋体" w:hAnsi="宋体" w:cs="宋体"/>
          <w:sz w:val="24"/>
          <w:szCs w:val="24"/>
          <w:highlight w:val="none"/>
        </w:rPr>
      </w:pPr>
    </w:p>
    <w:p w14:paraId="0AA770B2">
      <w:pPr>
        <w:widowControl/>
        <w:adjustRightInd w:val="0"/>
        <w:snapToGrid w:val="0"/>
        <w:spacing w:line="360" w:lineRule="auto"/>
        <w:jc w:val="left"/>
        <w:rPr>
          <w:rFonts w:hint="eastAsia" w:ascii="宋体" w:hAnsi="宋体" w:cs="宋体"/>
          <w:sz w:val="24"/>
          <w:szCs w:val="24"/>
          <w:highlight w:val="none"/>
        </w:rPr>
      </w:pPr>
    </w:p>
    <w:p w14:paraId="243DF86B">
      <w:pPr>
        <w:widowControl/>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附件4 </w:t>
      </w:r>
    </w:p>
    <w:p w14:paraId="439762F9">
      <w:pPr>
        <w:widowControl/>
        <w:adjustRightInd w:val="0"/>
        <w:snapToGrid w:val="0"/>
        <w:spacing w:line="360" w:lineRule="auto"/>
        <w:jc w:val="center"/>
        <w:rPr>
          <w:rFonts w:hint="eastAsia" w:ascii="宋体" w:hAnsi="宋体" w:cs="宋体"/>
          <w:sz w:val="24"/>
          <w:highlight w:val="none"/>
        </w:rPr>
      </w:pPr>
      <w:r>
        <w:rPr>
          <w:rFonts w:hint="eastAsia" w:ascii="宋体" w:hAnsi="宋体" w:cs="宋体"/>
          <w:b/>
          <w:bCs/>
          <w:kern w:val="0"/>
          <w:szCs w:val="28"/>
          <w:highlight w:val="none"/>
        </w:rPr>
        <w:t>服务质量考核表</w:t>
      </w:r>
    </w:p>
    <w:p w14:paraId="7CB65865">
      <w:pPr>
        <w:adjustRightInd w:val="0"/>
        <w:snapToGrid w:val="0"/>
        <w:spacing w:line="360" w:lineRule="auto"/>
        <w:ind w:firstLine="420"/>
        <w:rPr>
          <w:rFonts w:hint="eastAsia" w:ascii="宋体" w:hAnsi="宋体" w:cs="宋体"/>
          <w:sz w:val="24"/>
          <w:highlight w:val="none"/>
        </w:rPr>
      </w:pPr>
      <w:r>
        <w:rPr>
          <w:rFonts w:hint="eastAsia" w:ascii="宋体" w:hAnsi="宋体" w:cs="宋体"/>
          <w:b/>
          <w:bCs/>
          <w:sz w:val="24"/>
          <w:szCs w:val="24"/>
          <w:highlight w:val="none"/>
        </w:rPr>
        <w:t>考核人：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 xml:space="preserve">      被考核人：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 xml:space="preserve">      考核时间：</w:t>
      </w:r>
      <w:r>
        <w:rPr>
          <w:rFonts w:hint="eastAsia" w:ascii="宋体" w:hAnsi="宋体" w:cs="宋体"/>
          <w:b/>
          <w:bCs/>
          <w:sz w:val="24"/>
          <w:szCs w:val="24"/>
          <w:highlight w:val="none"/>
          <w:u w:val="single"/>
        </w:rPr>
        <w:t xml:space="preserve">          </w:t>
      </w:r>
    </w:p>
    <w:tbl>
      <w:tblPr>
        <w:tblStyle w:val="60"/>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452"/>
        <w:gridCol w:w="2378"/>
        <w:gridCol w:w="1148"/>
        <w:gridCol w:w="2017"/>
        <w:gridCol w:w="1427"/>
      </w:tblGrid>
      <w:tr w14:paraId="765D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92" w:type="dxa"/>
            <w:noWrap w:val="0"/>
            <w:vAlign w:val="center"/>
          </w:tcPr>
          <w:p w14:paraId="578266F8">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1452" w:type="dxa"/>
            <w:noWrap w:val="0"/>
            <w:vAlign w:val="center"/>
          </w:tcPr>
          <w:p w14:paraId="22BFBBC2">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考核内容</w:t>
            </w:r>
          </w:p>
        </w:tc>
        <w:tc>
          <w:tcPr>
            <w:tcW w:w="2378" w:type="dxa"/>
            <w:noWrap w:val="0"/>
            <w:vAlign w:val="center"/>
          </w:tcPr>
          <w:p w14:paraId="5D429902">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考核指标</w:t>
            </w:r>
          </w:p>
        </w:tc>
        <w:tc>
          <w:tcPr>
            <w:tcW w:w="1148" w:type="dxa"/>
            <w:noWrap w:val="0"/>
            <w:vAlign w:val="center"/>
          </w:tcPr>
          <w:p w14:paraId="43BAC6C9">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分值</w:t>
            </w:r>
          </w:p>
        </w:tc>
        <w:tc>
          <w:tcPr>
            <w:tcW w:w="2017" w:type="dxa"/>
            <w:noWrap w:val="0"/>
            <w:vAlign w:val="center"/>
          </w:tcPr>
          <w:p w14:paraId="212C9F6C">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实际得分</w:t>
            </w:r>
          </w:p>
        </w:tc>
        <w:tc>
          <w:tcPr>
            <w:tcW w:w="1427" w:type="dxa"/>
            <w:noWrap w:val="0"/>
            <w:vAlign w:val="center"/>
          </w:tcPr>
          <w:p w14:paraId="20C067FF">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考核意见</w:t>
            </w:r>
          </w:p>
        </w:tc>
      </w:tr>
      <w:tr w14:paraId="229B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2" w:type="dxa"/>
            <w:noWrap w:val="0"/>
            <w:vAlign w:val="center"/>
          </w:tcPr>
          <w:p w14:paraId="428A1D22">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452" w:type="dxa"/>
            <w:noWrap w:val="0"/>
            <w:vAlign w:val="center"/>
          </w:tcPr>
          <w:p w14:paraId="3DC1EF8D">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工作守时与考勤</w:t>
            </w:r>
          </w:p>
        </w:tc>
        <w:tc>
          <w:tcPr>
            <w:tcW w:w="2378" w:type="dxa"/>
            <w:noWrap w:val="0"/>
            <w:vAlign w:val="center"/>
          </w:tcPr>
          <w:p w14:paraId="5CAA3CC4">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能保持很好的考勤记录，在考核期限内无迟到、早退或缺勤。</w:t>
            </w:r>
          </w:p>
        </w:tc>
        <w:tc>
          <w:tcPr>
            <w:tcW w:w="1148" w:type="dxa"/>
            <w:noWrap w:val="0"/>
            <w:vAlign w:val="center"/>
          </w:tcPr>
          <w:p w14:paraId="2DB8451B">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10分</w:t>
            </w:r>
          </w:p>
        </w:tc>
        <w:tc>
          <w:tcPr>
            <w:tcW w:w="2017" w:type="dxa"/>
            <w:noWrap w:val="0"/>
            <w:vAlign w:val="center"/>
          </w:tcPr>
          <w:p w14:paraId="74D22BBD">
            <w:pPr>
              <w:adjustRightInd w:val="0"/>
              <w:snapToGrid w:val="0"/>
              <w:spacing w:line="360" w:lineRule="auto"/>
              <w:jc w:val="center"/>
              <w:rPr>
                <w:rFonts w:hint="eastAsia" w:ascii="宋体" w:hAnsi="宋体" w:cs="宋体"/>
                <w:sz w:val="24"/>
                <w:szCs w:val="24"/>
                <w:highlight w:val="none"/>
              </w:rPr>
            </w:pPr>
          </w:p>
        </w:tc>
        <w:tc>
          <w:tcPr>
            <w:tcW w:w="1427" w:type="dxa"/>
            <w:noWrap w:val="0"/>
            <w:vAlign w:val="center"/>
          </w:tcPr>
          <w:p w14:paraId="7146680C">
            <w:pPr>
              <w:adjustRightInd w:val="0"/>
              <w:snapToGrid w:val="0"/>
              <w:spacing w:line="360" w:lineRule="auto"/>
              <w:jc w:val="center"/>
              <w:rPr>
                <w:rFonts w:hint="eastAsia" w:ascii="宋体" w:hAnsi="宋体" w:cs="宋体"/>
                <w:sz w:val="24"/>
                <w:szCs w:val="24"/>
                <w:highlight w:val="none"/>
              </w:rPr>
            </w:pPr>
          </w:p>
        </w:tc>
      </w:tr>
      <w:tr w14:paraId="05C1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2" w:type="dxa"/>
            <w:noWrap w:val="0"/>
            <w:vAlign w:val="center"/>
          </w:tcPr>
          <w:p w14:paraId="2204746A">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452" w:type="dxa"/>
            <w:noWrap w:val="0"/>
            <w:vAlign w:val="center"/>
          </w:tcPr>
          <w:p w14:paraId="2711F23E">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仪容仪表</w:t>
            </w:r>
          </w:p>
        </w:tc>
        <w:tc>
          <w:tcPr>
            <w:tcW w:w="2378" w:type="dxa"/>
            <w:noWrap w:val="0"/>
            <w:vAlign w:val="center"/>
          </w:tcPr>
          <w:p w14:paraId="07EE1E3F">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服装整洁、工牌规范、仪表端庄、精神饱满、举止优雅、注意个人清洁卫生。</w:t>
            </w:r>
          </w:p>
        </w:tc>
        <w:tc>
          <w:tcPr>
            <w:tcW w:w="1148" w:type="dxa"/>
            <w:noWrap w:val="0"/>
            <w:vAlign w:val="center"/>
          </w:tcPr>
          <w:p w14:paraId="2CFCCE26">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10分</w:t>
            </w:r>
          </w:p>
        </w:tc>
        <w:tc>
          <w:tcPr>
            <w:tcW w:w="2017" w:type="dxa"/>
            <w:noWrap w:val="0"/>
            <w:vAlign w:val="center"/>
          </w:tcPr>
          <w:p w14:paraId="41E323DA">
            <w:pPr>
              <w:adjustRightInd w:val="0"/>
              <w:snapToGrid w:val="0"/>
              <w:spacing w:line="360" w:lineRule="auto"/>
              <w:jc w:val="center"/>
              <w:rPr>
                <w:rFonts w:hint="eastAsia" w:ascii="宋体" w:hAnsi="宋体" w:cs="宋体"/>
                <w:sz w:val="24"/>
                <w:szCs w:val="24"/>
                <w:highlight w:val="none"/>
              </w:rPr>
            </w:pPr>
          </w:p>
        </w:tc>
        <w:tc>
          <w:tcPr>
            <w:tcW w:w="1427" w:type="dxa"/>
            <w:noWrap w:val="0"/>
            <w:vAlign w:val="center"/>
          </w:tcPr>
          <w:p w14:paraId="4A60DB22">
            <w:pPr>
              <w:adjustRightInd w:val="0"/>
              <w:snapToGrid w:val="0"/>
              <w:spacing w:line="360" w:lineRule="auto"/>
              <w:jc w:val="center"/>
              <w:rPr>
                <w:rFonts w:hint="eastAsia" w:ascii="宋体" w:hAnsi="宋体" w:cs="宋体"/>
                <w:sz w:val="24"/>
                <w:szCs w:val="24"/>
                <w:highlight w:val="none"/>
              </w:rPr>
            </w:pPr>
          </w:p>
        </w:tc>
      </w:tr>
      <w:tr w14:paraId="6C9A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2" w:type="dxa"/>
            <w:noWrap w:val="0"/>
            <w:vAlign w:val="center"/>
          </w:tcPr>
          <w:p w14:paraId="26C6837E">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452" w:type="dxa"/>
            <w:noWrap w:val="0"/>
            <w:vAlign w:val="center"/>
          </w:tcPr>
          <w:p w14:paraId="4B56ACBE">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礼节礼貌</w:t>
            </w:r>
          </w:p>
        </w:tc>
        <w:tc>
          <w:tcPr>
            <w:tcW w:w="2378" w:type="dxa"/>
            <w:noWrap w:val="0"/>
            <w:vAlign w:val="center"/>
          </w:tcPr>
          <w:p w14:paraId="397182CB">
            <w:pPr>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经常保持微笑、礼貌用语和标准服务用语。</w:t>
            </w:r>
          </w:p>
        </w:tc>
        <w:tc>
          <w:tcPr>
            <w:tcW w:w="1148" w:type="dxa"/>
            <w:noWrap w:val="0"/>
            <w:vAlign w:val="center"/>
          </w:tcPr>
          <w:p w14:paraId="4692C942">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20分</w:t>
            </w:r>
          </w:p>
        </w:tc>
        <w:tc>
          <w:tcPr>
            <w:tcW w:w="2017" w:type="dxa"/>
            <w:noWrap w:val="0"/>
            <w:vAlign w:val="center"/>
          </w:tcPr>
          <w:p w14:paraId="1083AAED">
            <w:pPr>
              <w:adjustRightInd w:val="0"/>
              <w:snapToGrid w:val="0"/>
              <w:spacing w:line="360" w:lineRule="auto"/>
              <w:jc w:val="center"/>
              <w:rPr>
                <w:rFonts w:hint="eastAsia" w:ascii="宋体" w:hAnsi="宋体" w:cs="宋体"/>
                <w:sz w:val="24"/>
                <w:szCs w:val="24"/>
                <w:highlight w:val="none"/>
              </w:rPr>
            </w:pPr>
          </w:p>
        </w:tc>
        <w:tc>
          <w:tcPr>
            <w:tcW w:w="1427" w:type="dxa"/>
            <w:noWrap w:val="0"/>
            <w:vAlign w:val="center"/>
          </w:tcPr>
          <w:p w14:paraId="35D06C0E">
            <w:pPr>
              <w:adjustRightInd w:val="0"/>
              <w:snapToGrid w:val="0"/>
              <w:spacing w:line="360" w:lineRule="auto"/>
              <w:jc w:val="center"/>
              <w:rPr>
                <w:rFonts w:hint="eastAsia" w:ascii="宋体" w:hAnsi="宋体" w:cs="宋体"/>
                <w:sz w:val="24"/>
                <w:szCs w:val="24"/>
                <w:highlight w:val="none"/>
              </w:rPr>
            </w:pPr>
          </w:p>
        </w:tc>
      </w:tr>
      <w:tr w14:paraId="37D1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2" w:type="dxa"/>
            <w:noWrap w:val="0"/>
            <w:vAlign w:val="center"/>
          </w:tcPr>
          <w:p w14:paraId="6054ED6F">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452" w:type="dxa"/>
            <w:noWrap w:val="0"/>
            <w:vAlign w:val="center"/>
          </w:tcPr>
          <w:p w14:paraId="767E3103">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工作质量绩效业绩</w:t>
            </w:r>
          </w:p>
        </w:tc>
        <w:tc>
          <w:tcPr>
            <w:tcW w:w="2378" w:type="dxa"/>
            <w:noWrap w:val="0"/>
            <w:vAlign w:val="center"/>
          </w:tcPr>
          <w:p w14:paraId="005F2BD3">
            <w:pPr>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工作负责、极少出差错、时效性强。</w:t>
            </w:r>
          </w:p>
        </w:tc>
        <w:tc>
          <w:tcPr>
            <w:tcW w:w="1148" w:type="dxa"/>
            <w:noWrap w:val="0"/>
            <w:vAlign w:val="center"/>
          </w:tcPr>
          <w:p w14:paraId="2541CFCC">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40分</w:t>
            </w:r>
          </w:p>
        </w:tc>
        <w:tc>
          <w:tcPr>
            <w:tcW w:w="2017" w:type="dxa"/>
            <w:noWrap w:val="0"/>
            <w:vAlign w:val="center"/>
          </w:tcPr>
          <w:p w14:paraId="0479B65D">
            <w:pPr>
              <w:adjustRightInd w:val="0"/>
              <w:snapToGrid w:val="0"/>
              <w:spacing w:line="360" w:lineRule="auto"/>
              <w:jc w:val="center"/>
              <w:rPr>
                <w:rFonts w:hint="eastAsia" w:ascii="宋体" w:hAnsi="宋体" w:cs="宋体"/>
                <w:sz w:val="24"/>
                <w:szCs w:val="24"/>
                <w:highlight w:val="none"/>
              </w:rPr>
            </w:pPr>
          </w:p>
        </w:tc>
        <w:tc>
          <w:tcPr>
            <w:tcW w:w="1427" w:type="dxa"/>
            <w:noWrap w:val="0"/>
            <w:vAlign w:val="center"/>
          </w:tcPr>
          <w:p w14:paraId="5520D194">
            <w:pPr>
              <w:adjustRightInd w:val="0"/>
              <w:snapToGrid w:val="0"/>
              <w:spacing w:line="360" w:lineRule="auto"/>
              <w:jc w:val="center"/>
              <w:rPr>
                <w:rFonts w:hint="eastAsia" w:ascii="宋体" w:hAnsi="宋体" w:cs="宋体"/>
                <w:sz w:val="24"/>
                <w:szCs w:val="24"/>
                <w:highlight w:val="none"/>
              </w:rPr>
            </w:pPr>
          </w:p>
        </w:tc>
      </w:tr>
      <w:tr w14:paraId="1BD3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2" w:type="dxa"/>
            <w:noWrap w:val="0"/>
            <w:vAlign w:val="center"/>
          </w:tcPr>
          <w:p w14:paraId="4ED8C789">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1452" w:type="dxa"/>
            <w:noWrap w:val="0"/>
            <w:vAlign w:val="center"/>
          </w:tcPr>
          <w:p w14:paraId="0636A43D">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合作态度</w:t>
            </w:r>
          </w:p>
        </w:tc>
        <w:tc>
          <w:tcPr>
            <w:tcW w:w="2378" w:type="dxa"/>
            <w:noWrap w:val="0"/>
            <w:vAlign w:val="center"/>
          </w:tcPr>
          <w:p w14:paraId="391B6AAE">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团队意识强、积极主动配合他人工作、善于沟通。</w:t>
            </w:r>
          </w:p>
        </w:tc>
        <w:tc>
          <w:tcPr>
            <w:tcW w:w="1148" w:type="dxa"/>
            <w:noWrap w:val="0"/>
            <w:vAlign w:val="center"/>
          </w:tcPr>
          <w:p w14:paraId="1114F070">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20分</w:t>
            </w:r>
          </w:p>
        </w:tc>
        <w:tc>
          <w:tcPr>
            <w:tcW w:w="2017" w:type="dxa"/>
            <w:noWrap w:val="0"/>
            <w:vAlign w:val="center"/>
          </w:tcPr>
          <w:p w14:paraId="1B92AE5C">
            <w:pPr>
              <w:adjustRightInd w:val="0"/>
              <w:snapToGrid w:val="0"/>
              <w:spacing w:line="360" w:lineRule="auto"/>
              <w:jc w:val="center"/>
              <w:rPr>
                <w:rFonts w:hint="eastAsia" w:ascii="宋体" w:hAnsi="宋体" w:cs="宋体"/>
                <w:sz w:val="24"/>
                <w:szCs w:val="24"/>
                <w:highlight w:val="none"/>
              </w:rPr>
            </w:pPr>
          </w:p>
        </w:tc>
        <w:tc>
          <w:tcPr>
            <w:tcW w:w="1427" w:type="dxa"/>
            <w:noWrap w:val="0"/>
            <w:vAlign w:val="center"/>
          </w:tcPr>
          <w:p w14:paraId="16630FF1">
            <w:pPr>
              <w:adjustRightInd w:val="0"/>
              <w:snapToGrid w:val="0"/>
              <w:spacing w:line="360" w:lineRule="auto"/>
              <w:jc w:val="center"/>
              <w:rPr>
                <w:rFonts w:hint="eastAsia" w:ascii="宋体" w:hAnsi="宋体" w:cs="宋体"/>
                <w:sz w:val="24"/>
                <w:szCs w:val="24"/>
                <w:highlight w:val="none"/>
              </w:rPr>
            </w:pPr>
          </w:p>
        </w:tc>
      </w:tr>
      <w:tr w14:paraId="15BF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44" w:type="dxa"/>
            <w:gridSpan w:val="2"/>
            <w:noWrap w:val="0"/>
            <w:vAlign w:val="center"/>
          </w:tcPr>
          <w:p w14:paraId="2481DA3C">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合计</w:t>
            </w:r>
          </w:p>
        </w:tc>
        <w:tc>
          <w:tcPr>
            <w:tcW w:w="3526" w:type="dxa"/>
            <w:gridSpan w:val="2"/>
            <w:noWrap w:val="0"/>
            <w:vAlign w:val="center"/>
          </w:tcPr>
          <w:p w14:paraId="48D5733C">
            <w:pPr>
              <w:adjustRightInd w:val="0"/>
              <w:snapToGrid w:val="0"/>
              <w:spacing w:line="360" w:lineRule="auto"/>
              <w:jc w:val="center"/>
              <w:rPr>
                <w:rFonts w:hint="eastAsia" w:ascii="宋体" w:hAnsi="宋体" w:cs="宋体"/>
                <w:b/>
                <w:bCs/>
                <w:sz w:val="24"/>
                <w:szCs w:val="24"/>
                <w:highlight w:val="none"/>
              </w:rPr>
            </w:pPr>
          </w:p>
        </w:tc>
        <w:tc>
          <w:tcPr>
            <w:tcW w:w="2017" w:type="dxa"/>
            <w:noWrap w:val="0"/>
            <w:vAlign w:val="center"/>
          </w:tcPr>
          <w:p w14:paraId="49CC9746">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考核评定等次</w:t>
            </w:r>
          </w:p>
        </w:tc>
        <w:tc>
          <w:tcPr>
            <w:tcW w:w="1427" w:type="dxa"/>
            <w:noWrap w:val="0"/>
            <w:vAlign w:val="center"/>
          </w:tcPr>
          <w:p w14:paraId="5D9D6016">
            <w:pPr>
              <w:adjustRightInd w:val="0"/>
              <w:snapToGrid w:val="0"/>
              <w:spacing w:line="360" w:lineRule="auto"/>
              <w:jc w:val="center"/>
              <w:rPr>
                <w:rFonts w:hint="eastAsia" w:ascii="宋体" w:hAnsi="宋体" w:cs="宋体"/>
                <w:sz w:val="24"/>
                <w:szCs w:val="24"/>
                <w:highlight w:val="none"/>
              </w:rPr>
            </w:pPr>
          </w:p>
        </w:tc>
      </w:tr>
      <w:tr w14:paraId="3237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214" w:type="dxa"/>
            <w:gridSpan w:val="6"/>
            <w:noWrap w:val="0"/>
            <w:vAlign w:val="center"/>
          </w:tcPr>
          <w:p w14:paraId="0C413654">
            <w:pPr>
              <w:adjustRightInd w:val="0"/>
              <w:snapToGrid w:val="0"/>
              <w:spacing w:line="360" w:lineRule="auto"/>
              <w:jc w:val="left"/>
              <w:rPr>
                <w:rFonts w:hint="eastAsia" w:ascii="宋体" w:hAnsi="宋体" w:cs="宋体"/>
                <w:sz w:val="24"/>
                <w:szCs w:val="24"/>
                <w:highlight w:val="none"/>
              </w:rPr>
            </w:pPr>
            <w:r>
              <w:rPr>
                <w:rFonts w:hint="eastAsia" w:ascii="宋体" w:hAnsi="宋体" w:cs="宋体"/>
                <w:b/>
                <w:bCs/>
                <w:sz w:val="24"/>
                <w:szCs w:val="24"/>
                <w:highlight w:val="none"/>
              </w:rPr>
              <w:t>被考核人签字确认：</w:t>
            </w:r>
          </w:p>
        </w:tc>
      </w:tr>
    </w:tbl>
    <w:p w14:paraId="7F4D5D70">
      <w:pPr>
        <w:adjustRightInd w:val="0"/>
        <w:snapToGrid w:val="0"/>
        <w:spacing w:line="360" w:lineRule="auto"/>
        <w:rPr>
          <w:rFonts w:hint="eastAsia" w:ascii="宋体" w:hAnsi="宋体" w:cs="宋体"/>
          <w:sz w:val="24"/>
          <w:szCs w:val="24"/>
          <w:highlight w:val="none"/>
        </w:rPr>
      </w:pPr>
    </w:p>
    <w:p w14:paraId="37A7A10F">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注：</w:t>
      </w:r>
    </w:p>
    <w:p w14:paraId="0DD20967">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1.项目经理每日对服务人员服务情况进行考核，若有进一步建议请填入考评意见处。</w:t>
      </w:r>
    </w:p>
    <w:p w14:paraId="59B1DEC7">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2.考核评定等次：优</w:t>
      </w:r>
      <w:r>
        <w:rPr>
          <w:rFonts w:hint="eastAsia" w:ascii="宋体" w:hAnsi="宋体" w:cs="宋体"/>
          <w:sz w:val="24"/>
          <w:szCs w:val="24"/>
          <w:highlight w:val="none"/>
          <w:lang w:eastAsia="zh-CN"/>
        </w:rPr>
        <w:t>≥</w:t>
      </w:r>
      <w:r>
        <w:rPr>
          <w:rFonts w:hint="eastAsia" w:ascii="宋体" w:hAnsi="宋体" w:cs="宋体"/>
          <w:sz w:val="24"/>
          <w:szCs w:val="24"/>
          <w:highlight w:val="none"/>
        </w:rPr>
        <w:t>90分，80分</w:t>
      </w:r>
      <w:r>
        <w:rPr>
          <w:rFonts w:hint="eastAsia" w:ascii="Arial" w:hAnsi="Arial" w:cs="Arial"/>
          <w:sz w:val="24"/>
          <w:szCs w:val="24"/>
          <w:highlight w:val="none"/>
          <w:lang w:eastAsia="zh-CN"/>
        </w:rPr>
        <w:t>≤</w:t>
      </w:r>
      <w:r>
        <w:rPr>
          <w:rFonts w:hint="eastAsia" w:ascii="宋体" w:hAnsi="宋体" w:cs="宋体"/>
          <w:sz w:val="24"/>
          <w:szCs w:val="24"/>
          <w:highlight w:val="none"/>
        </w:rPr>
        <w:t>良&lt;90分，差&lt;80分。</w:t>
      </w:r>
    </w:p>
    <w:p w14:paraId="7D03A532">
      <w:pPr>
        <w:widowControl/>
        <w:adjustRightInd w:val="0"/>
        <w:snapToGrid w:val="0"/>
        <w:spacing w:line="360" w:lineRule="auto"/>
        <w:jc w:val="left"/>
        <w:rPr>
          <w:rFonts w:hint="eastAsia" w:ascii="宋体" w:hAnsi="宋体" w:cs="宋体"/>
          <w:sz w:val="24"/>
          <w:szCs w:val="24"/>
          <w:highlight w:val="none"/>
        </w:rPr>
      </w:pPr>
    </w:p>
    <w:p w14:paraId="596B7E36">
      <w:pPr>
        <w:widowControl/>
        <w:adjustRightInd w:val="0"/>
        <w:snapToGrid w:val="0"/>
        <w:spacing w:line="360" w:lineRule="auto"/>
        <w:jc w:val="left"/>
        <w:rPr>
          <w:rFonts w:hint="eastAsia" w:ascii="宋体" w:hAnsi="宋体" w:cs="宋体"/>
          <w:sz w:val="24"/>
          <w:szCs w:val="24"/>
          <w:highlight w:val="none"/>
        </w:rPr>
      </w:pPr>
    </w:p>
    <w:p w14:paraId="415D9DE5">
      <w:pPr>
        <w:widowControl/>
        <w:adjustRightInd w:val="0"/>
        <w:snapToGrid w:val="0"/>
        <w:spacing w:line="360" w:lineRule="auto"/>
        <w:jc w:val="left"/>
        <w:rPr>
          <w:rFonts w:hint="eastAsia" w:ascii="宋体" w:hAnsi="宋体" w:cs="宋体"/>
          <w:sz w:val="24"/>
          <w:szCs w:val="24"/>
          <w:highlight w:val="none"/>
        </w:rPr>
      </w:pPr>
    </w:p>
    <w:p w14:paraId="2799CF46">
      <w:pPr>
        <w:widowControl/>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附件5</w:t>
      </w:r>
    </w:p>
    <w:p w14:paraId="71B8E8E8">
      <w:pPr>
        <w:widowControl/>
        <w:adjustRightInd w:val="0"/>
        <w:snapToGrid w:val="0"/>
        <w:spacing w:line="360" w:lineRule="auto"/>
        <w:jc w:val="center"/>
        <w:rPr>
          <w:rFonts w:hint="eastAsia" w:ascii="宋体" w:hAnsi="宋体" w:cs="宋体"/>
          <w:b/>
          <w:kern w:val="0"/>
          <w:sz w:val="24"/>
          <w:szCs w:val="24"/>
          <w:highlight w:val="none"/>
        </w:rPr>
      </w:pPr>
      <w:r>
        <w:rPr>
          <w:rFonts w:hint="eastAsia" w:ascii="宋体" w:hAnsi="宋体" w:cs="宋体"/>
          <w:b/>
          <w:bCs/>
          <w:kern w:val="0"/>
          <w:szCs w:val="28"/>
          <w:highlight w:val="none"/>
        </w:rPr>
        <w:t>食堂满意度调查</w:t>
      </w:r>
      <w:r>
        <w:rPr>
          <w:rFonts w:hint="eastAsia" w:ascii="宋体" w:hAnsi="宋体" w:cs="宋体"/>
          <w:b/>
          <w:kern w:val="0"/>
          <w:szCs w:val="28"/>
          <w:highlight w:val="none"/>
        </w:rPr>
        <w:t>问卷</w:t>
      </w:r>
    </w:p>
    <w:p w14:paraId="56E2BECD">
      <w:pPr>
        <w:widowControl/>
        <w:adjustRightInd w:val="0"/>
        <w:snapToGrid w:val="0"/>
        <w:spacing w:line="360" w:lineRule="auto"/>
        <w:jc w:val="left"/>
        <w:rPr>
          <w:rFonts w:hint="eastAsia" w:ascii="宋体" w:hAnsi="宋体" w:cs="宋体"/>
          <w:b/>
          <w:kern w:val="0"/>
          <w:sz w:val="24"/>
          <w:szCs w:val="24"/>
          <w:highlight w:val="none"/>
        </w:rPr>
      </w:pPr>
      <w:r>
        <w:rPr>
          <w:rFonts w:hint="eastAsia" w:ascii="宋体" w:hAnsi="宋体" w:cs="宋体"/>
          <w:b/>
          <w:kern w:val="0"/>
          <w:sz w:val="24"/>
          <w:szCs w:val="24"/>
          <w:highlight w:val="none"/>
        </w:rPr>
        <w:t>姓名：</w:t>
      </w:r>
    </w:p>
    <w:tbl>
      <w:tblPr>
        <w:tblStyle w:val="60"/>
        <w:tblpPr w:leftFromText="180" w:rightFromText="180" w:topFromText="100" w:bottomFromText="100" w:vertAnchor="text" w:horzAnchor="margin" w:tblpY="159"/>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5"/>
        <w:gridCol w:w="957"/>
        <w:gridCol w:w="1094"/>
        <w:gridCol w:w="1094"/>
        <w:gridCol w:w="1104"/>
        <w:gridCol w:w="1094"/>
        <w:gridCol w:w="957"/>
        <w:gridCol w:w="957"/>
        <w:gridCol w:w="1094"/>
      </w:tblGrid>
      <w:tr w14:paraId="7697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blCellSpacing w:w="0" w:type="dxa"/>
        </w:trPr>
        <w:tc>
          <w:tcPr>
            <w:tcW w:w="3146" w:type="dxa"/>
            <w:gridSpan w:val="3"/>
            <w:tcBorders>
              <w:top w:val="single" w:color="auto" w:sz="4" w:space="0"/>
              <w:left w:val="single" w:color="auto" w:sz="4" w:space="0"/>
              <w:bottom w:val="single" w:color="auto" w:sz="4" w:space="0"/>
              <w:right w:val="single" w:color="auto" w:sz="4" w:space="0"/>
            </w:tcBorders>
            <w:noWrap w:val="0"/>
            <w:vAlign w:val="top"/>
          </w:tcPr>
          <w:p w14:paraId="3A0AFB1B">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饭菜质量</w:t>
            </w:r>
          </w:p>
        </w:tc>
        <w:tc>
          <w:tcPr>
            <w:tcW w:w="3292" w:type="dxa"/>
            <w:gridSpan w:val="3"/>
            <w:tcBorders>
              <w:top w:val="single" w:color="auto" w:sz="4" w:space="0"/>
              <w:left w:val="single" w:color="auto" w:sz="4" w:space="0"/>
              <w:bottom w:val="single" w:color="auto" w:sz="4" w:space="0"/>
              <w:right w:val="single" w:color="auto" w:sz="4" w:space="0"/>
            </w:tcBorders>
            <w:noWrap w:val="0"/>
            <w:vAlign w:val="top"/>
          </w:tcPr>
          <w:p w14:paraId="3ABF9C24">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服务质量</w:t>
            </w:r>
          </w:p>
        </w:tc>
        <w:tc>
          <w:tcPr>
            <w:tcW w:w="3008" w:type="dxa"/>
            <w:gridSpan w:val="3"/>
            <w:tcBorders>
              <w:top w:val="single" w:color="auto" w:sz="4" w:space="0"/>
              <w:left w:val="single" w:color="auto" w:sz="4" w:space="0"/>
              <w:bottom w:val="single" w:color="auto" w:sz="4" w:space="0"/>
              <w:right w:val="single" w:color="auto" w:sz="4" w:space="0"/>
            </w:tcBorders>
            <w:noWrap w:val="0"/>
            <w:vAlign w:val="top"/>
          </w:tcPr>
          <w:p w14:paraId="1EB7CC75">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卫生状况</w:t>
            </w:r>
          </w:p>
        </w:tc>
      </w:tr>
      <w:tr w14:paraId="230E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CellSpacing w:w="0" w:type="dxa"/>
        </w:trPr>
        <w:tc>
          <w:tcPr>
            <w:tcW w:w="1095" w:type="dxa"/>
            <w:tcBorders>
              <w:top w:val="single" w:color="auto" w:sz="4" w:space="0"/>
              <w:left w:val="single" w:color="auto" w:sz="4" w:space="0"/>
              <w:bottom w:val="single" w:color="auto" w:sz="4" w:space="0"/>
              <w:right w:val="single" w:color="auto" w:sz="4" w:space="0"/>
            </w:tcBorders>
            <w:noWrap w:val="0"/>
            <w:vAlign w:val="center"/>
          </w:tcPr>
          <w:p w14:paraId="37D80762">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kern w:val="0"/>
                <w:sz w:val="24"/>
                <w:szCs w:val="24"/>
                <w:highlight w:val="none"/>
              </w:rPr>
              <w:t>满意</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5D22EBA8">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kern w:val="0"/>
                <w:sz w:val="24"/>
                <w:szCs w:val="24"/>
                <w:highlight w:val="none"/>
              </w:rPr>
              <w:t>基本</w:t>
            </w:r>
          </w:p>
          <w:p w14:paraId="341BD73C">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kern w:val="0"/>
                <w:sz w:val="24"/>
                <w:szCs w:val="24"/>
                <w:highlight w:val="none"/>
              </w:rPr>
              <w:t>满意</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59EE2685">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不</w:t>
            </w:r>
            <w:r>
              <w:rPr>
                <w:rFonts w:hint="eastAsia" w:ascii="宋体" w:hAnsi="宋体" w:cs="宋体"/>
                <w:b/>
                <w:kern w:val="0"/>
                <w:sz w:val="24"/>
                <w:szCs w:val="24"/>
                <w:highlight w:val="none"/>
              </w:rPr>
              <w:t>满意</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4F6F1E5F">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kern w:val="0"/>
                <w:sz w:val="24"/>
                <w:szCs w:val="24"/>
                <w:highlight w:val="none"/>
              </w:rPr>
              <w:t>满意</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21158178">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kern w:val="0"/>
                <w:sz w:val="24"/>
                <w:szCs w:val="24"/>
                <w:highlight w:val="none"/>
              </w:rPr>
              <w:t>基本</w:t>
            </w:r>
          </w:p>
          <w:p w14:paraId="08FD71E9">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kern w:val="0"/>
                <w:sz w:val="24"/>
                <w:szCs w:val="24"/>
                <w:highlight w:val="none"/>
              </w:rPr>
              <w:t>满意</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66930A3A">
            <w:pPr>
              <w:widowControl/>
              <w:adjustRightInd w:val="0"/>
              <w:snapToGrid w:val="0"/>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不</w:t>
            </w:r>
            <w:r>
              <w:rPr>
                <w:rFonts w:hint="eastAsia" w:ascii="宋体" w:hAnsi="宋体" w:cs="宋体"/>
                <w:b/>
                <w:kern w:val="0"/>
                <w:sz w:val="24"/>
                <w:szCs w:val="24"/>
                <w:highlight w:val="none"/>
              </w:rPr>
              <w:t>满意</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75EA6E5">
            <w:pPr>
              <w:widowControl/>
              <w:adjustRightInd w:val="0"/>
              <w:snapToGrid w:val="0"/>
              <w:spacing w:line="360" w:lineRule="auto"/>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满意</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3DD7ACEB">
            <w:pPr>
              <w:widowControl/>
              <w:adjustRightInd w:val="0"/>
              <w:snapToGrid w:val="0"/>
              <w:spacing w:line="360" w:lineRule="auto"/>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基本</w:t>
            </w:r>
          </w:p>
          <w:p w14:paraId="1E876278">
            <w:pPr>
              <w:widowControl/>
              <w:adjustRightInd w:val="0"/>
              <w:snapToGrid w:val="0"/>
              <w:spacing w:line="360" w:lineRule="auto"/>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满意</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458E6211">
            <w:pPr>
              <w:widowControl/>
              <w:adjustRightInd w:val="0"/>
              <w:snapToGrid w:val="0"/>
              <w:spacing w:line="360" w:lineRule="auto"/>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不满意</w:t>
            </w:r>
          </w:p>
        </w:tc>
      </w:tr>
      <w:tr w14:paraId="0800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blCellSpacing w:w="0" w:type="dxa"/>
        </w:trPr>
        <w:tc>
          <w:tcPr>
            <w:tcW w:w="1095" w:type="dxa"/>
            <w:tcBorders>
              <w:top w:val="single" w:color="auto" w:sz="4" w:space="0"/>
              <w:left w:val="single" w:color="auto" w:sz="4" w:space="0"/>
              <w:bottom w:val="single" w:color="auto" w:sz="4" w:space="0"/>
              <w:right w:val="single" w:color="auto" w:sz="4" w:space="0"/>
            </w:tcBorders>
            <w:noWrap w:val="0"/>
            <w:vAlign w:val="center"/>
          </w:tcPr>
          <w:p w14:paraId="4D6879FA">
            <w:pPr>
              <w:widowControl/>
              <w:adjustRightInd w:val="0"/>
              <w:snapToGrid w:val="0"/>
              <w:spacing w:line="360" w:lineRule="auto"/>
              <w:jc w:val="center"/>
              <w:rPr>
                <w:rFonts w:hint="eastAsia" w:ascii="宋体" w:hAnsi="宋体" w:cs="宋体"/>
                <w:b/>
                <w:bCs/>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D21808F">
            <w:pPr>
              <w:widowControl/>
              <w:adjustRightInd w:val="0"/>
              <w:snapToGrid w:val="0"/>
              <w:spacing w:line="360" w:lineRule="auto"/>
              <w:jc w:val="center"/>
              <w:rPr>
                <w:rFonts w:hint="eastAsia" w:ascii="宋体" w:hAnsi="宋体" w:cs="宋体"/>
                <w:b/>
                <w:bCs/>
                <w:kern w:val="0"/>
                <w:sz w:val="24"/>
                <w:szCs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7A683E0E">
            <w:pPr>
              <w:widowControl/>
              <w:adjustRightInd w:val="0"/>
              <w:snapToGrid w:val="0"/>
              <w:spacing w:line="360" w:lineRule="auto"/>
              <w:jc w:val="center"/>
              <w:rPr>
                <w:rFonts w:hint="eastAsia" w:ascii="宋体" w:hAnsi="宋体" w:cs="宋体"/>
                <w:b/>
                <w:bCs/>
                <w:kern w:val="0"/>
                <w:sz w:val="24"/>
                <w:szCs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23FF5380">
            <w:pPr>
              <w:widowControl/>
              <w:adjustRightInd w:val="0"/>
              <w:snapToGrid w:val="0"/>
              <w:spacing w:line="360" w:lineRule="auto"/>
              <w:jc w:val="center"/>
              <w:rPr>
                <w:rFonts w:hint="eastAsia" w:ascii="宋体" w:hAnsi="宋体" w:cs="宋体"/>
                <w:b/>
                <w:bCs/>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192FF81A">
            <w:pPr>
              <w:widowControl/>
              <w:adjustRightInd w:val="0"/>
              <w:snapToGrid w:val="0"/>
              <w:spacing w:line="360" w:lineRule="auto"/>
              <w:jc w:val="center"/>
              <w:rPr>
                <w:rFonts w:hint="eastAsia" w:ascii="宋体" w:hAnsi="宋体" w:cs="宋体"/>
                <w:b/>
                <w:bCs/>
                <w:kern w:val="0"/>
                <w:sz w:val="24"/>
                <w:szCs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35D40938">
            <w:pPr>
              <w:widowControl/>
              <w:adjustRightInd w:val="0"/>
              <w:snapToGrid w:val="0"/>
              <w:spacing w:line="360" w:lineRule="auto"/>
              <w:jc w:val="center"/>
              <w:rPr>
                <w:rFonts w:hint="eastAsia" w:ascii="宋体" w:hAnsi="宋体" w:cs="宋体"/>
                <w:b/>
                <w:bCs/>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29CF819">
            <w:pPr>
              <w:widowControl/>
              <w:adjustRightInd w:val="0"/>
              <w:snapToGrid w:val="0"/>
              <w:spacing w:line="360" w:lineRule="auto"/>
              <w:jc w:val="center"/>
              <w:rPr>
                <w:rFonts w:hint="eastAsia" w:ascii="宋体" w:hAnsi="宋体" w:cs="宋体"/>
                <w:b/>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4BD3BC5">
            <w:pPr>
              <w:widowControl/>
              <w:adjustRightInd w:val="0"/>
              <w:snapToGrid w:val="0"/>
              <w:spacing w:line="360" w:lineRule="auto"/>
              <w:jc w:val="center"/>
              <w:rPr>
                <w:rFonts w:hint="eastAsia" w:ascii="宋体" w:hAnsi="宋体" w:cs="宋体"/>
                <w:b/>
                <w:kern w:val="0"/>
                <w:sz w:val="24"/>
                <w:szCs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42F853AE">
            <w:pPr>
              <w:widowControl/>
              <w:adjustRightInd w:val="0"/>
              <w:snapToGrid w:val="0"/>
              <w:spacing w:line="360" w:lineRule="auto"/>
              <w:jc w:val="center"/>
              <w:rPr>
                <w:rFonts w:hint="eastAsia" w:ascii="宋体" w:hAnsi="宋体" w:cs="宋体"/>
                <w:b/>
                <w:kern w:val="0"/>
                <w:sz w:val="24"/>
                <w:szCs w:val="24"/>
                <w:highlight w:val="none"/>
              </w:rPr>
            </w:pPr>
          </w:p>
        </w:tc>
      </w:tr>
      <w:tr w14:paraId="3F2E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1" w:hRule="atLeast"/>
          <w:tblCellSpacing w:w="0" w:type="dxa"/>
        </w:trPr>
        <w:tc>
          <w:tcPr>
            <w:tcW w:w="3146" w:type="dxa"/>
            <w:gridSpan w:val="3"/>
            <w:tcBorders>
              <w:top w:val="single" w:color="auto" w:sz="4" w:space="0"/>
              <w:left w:val="single" w:color="auto" w:sz="4" w:space="0"/>
              <w:bottom w:val="single" w:color="auto" w:sz="4" w:space="0"/>
              <w:right w:val="single" w:color="auto" w:sz="4" w:space="0"/>
            </w:tcBorders>
            <w:noWrap w:val="0"/>
            <w:vAlign w:val="top"/>
          </w:tcPr>
          <w:p w14:paraId="019D5B5F">
            <w:pPr>
              <w:widowControl/>
              <w:adjustRightInd w:val="0"/>
              <w:snapToGrid w:val="0"/>
              <w:spacing w:line="360" w:lineRule="auto"/>
              <w:rPr>
                <w:rFonts w:hint="eastAsia" w:ascii="宋体" w:hAnsi="宋体" w:cs="宋体"/>
                <w:b/>
                <w:bCs/>
                <w:kern w:val="0"/>
                <w:sz w:val="24"/>
                <w:szCs w:val="24"/>
                <w:highlight w:val="none"/>
              </w:rPr>
            </w:pPr>
            <w:r>
              <w:rPr>
                <w:rFonts w:hint="eastAsia" w:ascii="宋体" w:hAnsi="宋体" w:cs="宋体"/>
                <w:b/>
                <w:bCs/>
                <w:kern w:val="0"/>
                <w:sz w:val="24"/>
                <w:szCs w:val="24"/>
                <w:highlight w:val="none"/>
              </w:rPr>
              <w:t>建议：</w:t>
            </w:r>
          </w:p>
        </w:tc>
        <w:tc>
          <w:tcPr>
            <w:tcW w:w="3292" w:type="dxa"/>
            <w:gridSpan w:val="3"/>
            <w:tcBorders>
              <w:top w:val="single" w:color="auto" w:sz="4" w:space="0"/>
              <w:left w:val="single" w:color="auto" w:sz="4" w:space="0"/>
              <w:bottom w:val="single" w:color="auto" w:sz="4" w:space="0"/>
              <w:right w:val="single" w:color="auto" w:sz="4" w:space="0"/>
            </w:tcBorders>
            <w:noWrap w:val="0"/>
            <w:vAlign w:val="top"/>
          </w:tcPr>
          <w:p w14:paraId="730A752B">
            <w:pPr>
              <w:widowControl/>
              <w:adjustRightInd w:val="0"/>
              <w:snapToGrid w:val="0"/>
              <w:spacing w:line="360" w:lineRule="auto"/>
              <w:rPr>
                <w:rFonts w:hint="eastAsia" w:ascii="宋体" w:hAnsi="宋体" w:cs="宋体"/>
                <w:b/>
                <w:bCs/>
                <w:kern w:val="0"/>
                <w:sz w:val="24"/>
                <w:szCs w:val="24"/>
                <w:highlight w:val="none"/>
              </w:rPr>
            </w:pPr>
            <w:r>
              <w:rPr>
                <w:rFonts w:hint="eastAsia" w:ascii="宋体" w:hAnsi="宋体" w:cs="宋体"/>
                <w:b/>
                <w:bCs/>
                <w:kern w:val="0"/>
                <w:sz w:val="24"/>
                <w:szCs w:val="24"/>
                <w:highlight w:val="none"/>
              </w:rPr>
              <w:t>建议：</w:t>
            </w:r>
          </w:p>
        </w:tc>
        <w:tc>
          <w:tcPr>
            <w:tcW w:w="3008" w:type="dxa"/>
            <w:gridSpan w:val="3"/>
            <w:tcBorders>
              <w:top w:val="single" w:color="auto" w:sz="4" w:space="0"/>
              <w:left w:val="single" w:color="auto" w:sz="4" w:space="0"/>
              <w:bottom w:val="single" w:color="auto" w:sz="4" w:space="0"/>
              <w:right w:val="single" w:color="auto" w:sz="4" w:space="0"/>
            </w:tcBorders>
            <w:noWrap w:val="0"/>
            <w:vAlign w:val="top"/>
          </w:tcPr>
          <w:p w14:paraId="2154AAE7">
            <w:pPr>
              <w:widowControl/>
              <w:adjustRightInd w:val="0"/>
              <w:snapToGrid w:val="0"/>
              <w:spacing w:line="360" w:lineRule="auto"/>
              <w:rPr>
                <w:rFonts w:hint="eastAsia" w:ascii="宋体" w:hAnsi="宋体" w:cs="宋体"/>
                <w:b/>
                <w:kern w:val="0"/>
                <w:sz w:val="24"/>
                <w:szCs w:val="24"/>
                <w:highlight w:val="none"/>
              </w:rPr>
            </w:pPr>
            <w:r>
              <w:rPr>
                <w:rFonts w:hint="eastAsia" w:ascii="宋体" w:hAnsi="宋体" w:cs="宋体"/>
                <w:b/>
                <w:bCs/>
                <w:kern w:val="0"/>
                <w:sz w:val="24"/>
                <w:szCs w:val="24"/>
                <w:highlight w:val="none"/>
              </w:rPr>
              <w:t>建议：</w:t>
            </w:r>
          </w:p>
        </w:tc>
      </w:tr>
    </w:tbl>
    <w:p w14:paraId="6561AB45">
      <w:pPr>
        <w:adjustRightInd w:val="0"/>
        <w:snapToGrid w:val="0"/>
        <w:spacing w:line="360" w:lineRule="auto"/>
        <w:rPr>
          <w:rFonts w:hint="eastAsia" w:ascii="宋体" w:hAnsi="宋体" w:cs="宋体"/>
          <w:b/>
          <w:sz w:val="24"/>
          <w:szCs w:val="24"/>
          <w:highlight w:val="none"/>
        </w:rPr>
      </w:pPr>
      <w:r>
        <w:rPr>
          <w:rFonts w:hint="eastAsia" w:ascii="宋体" w:hAnsi="宋体" w:cs="宋体"/>
          <w:b/>
          <w:sz w:val="24"/>
          <w:szCs w:val="24"/>
          <w:highlight w:val="none"/>
        </w:rPr>
        <w:t>填表说明：</w:t>
      </w:r>
    </w:p>
    <w:p w14:paraId="7DB3B421">
      <w:pPr>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1.请填表人对食堂饭菜质量、服务质量及卫生状况三个方面进行客观评价，分别在“满意”“基本满意”“不满意”中择一项填“√”，若有进一步建议请填入对应的空白处。</w:t>
      </w:r>
    </w:p>
    <w:p w14:paraId="39779D2F">
      <w:pPr>
        <w:adjustRightInd w:val="0"/>
        <w:snapToGrid w:val="0"/>
        <w:spacing w:line="360" w:lineRule="auto"/>
        <w:jc w:val="left"/>
        <w:rPr>
          <w:rFonts w:hint="eastAsia" w:ascii="宋体" w:hAnsi="宋体" w:cs="宋体"/>
          <w:sz w:val="44"/>
          <w:highlight w:val="none"/>
        </w:rPr>
      </w:pPr>
      <w:r>
        <w:rPr>
          <w:rFonts w:hint="eastAsia" w:ascii="宋体" w:hAnsi="宋体" w:cs="宋体"/>
          <w:sz w:val="24"/>
          <w:szCs w:val="24"/>
          <w:highlight w:val="none"/>
        </w:rPr>
        <w:t>2．满意度分数折算方式，满意为100分，基本满意为60分，不满意为0分。满意度最终分数为：（满意票数*100+基本满意票数*60+不满意票数*0）/3*统计人数。</w:t>
      </w:r>
    </w:p>
    <w:p w14:paraId="53CA90F5">
      <w:pPr>
        <w:adjustRightInd w:val="0"/>
        <w:snapToGrid w:val="0"/>
        <w:spacing w:line="360" w:lineRule="auto"/>
        <w:rPr>
          <w:rFonts w:hint="eastAsia" w:ascii="宋体" w:hAnsi="宋体" w:cs="宋体"/>
          <w:b/>
          <w:bCs/>
          <w:sz w:val="24"/>
          <w:szCs w:val="28"/>
          <w:highlight w:val="none"/>
        </w:rPr>
      </w:pPr>
    </w:p>
    <w:p w14:paraId="6F8D0841">
      <w:pPr>
        <w:pStyle w:val="22"/>
        <w:adjustRightInd w:val="0"/>
        <w:snapToGrid w:val="0"/>
        <w:spacing w:line="360" w:lineRule="auto"/>
        <w:rPr>
          <w:rFonts w:hint="eastAsia" w:ascii="宋体" w:hAnsi="宋体" w:eastAsia="宋体" w:cs="宋体"/>
          <w:b/>
          <w:bCs/>
          <w:sz w:val="24"/>
          <w:szCs w:val="28"/>
          <w:highlight w:val="none"/>
        </w:rPr>
      </w:pPr>
    </w:p>
    <w:p w14:paraId="2EEFB1EB">
      <w:pPr>
        <w:adjustRightInd w:val="0"/>
        <w:snapToGrid w:val="0"/>
        <w:spacing w:line="360" w:lineRule="auto"/>
        <w:rPr>
          <w:rFonts w:hint="eastAsia" w:ascii="宋体" w:hAnsi="宋体" w:cs="宋体"/>
          <w:b/>
          <w:bCs/>
          <w:sz w:val="24"/>
          <w:szCs w:val="28"/>
          <w:highlight w:val="none"/>
        </w:rPr>
      </w:pPr>
    </w:p>
    <w:p w14:paraId="48FBBF45">
      <w:pPr>
        <w:pStyle w:val="22"/>
        <w:adjustRightInd w:val="0"/>
        <w:snapToGrid w:val="0"/>
        <w:spacing w:line="360" w:lineRule="auto"/>
        <w:rPr>
          <w:rFonts w:hint="eastAsia" w:ascii="宋体" w:hAnsi="宋体" w:eastAsia="宋体" w:cs="宋体"/>
          <w:b/>
          <w:bCs/>
          <w:sz w:val="24"/>
          <w:szCs w:val="28"/>
          <w:highlight w:val="none"/>
        </w:rPr>
      </w:pPr>
    </w:p>
    <w:p w14:paraId="49188A3B">
      <w:pPr>
        <w:adjustRightInd w:val="0"/>
        <w:snapToGrid w:val="0"/>
        <w:spacing w:line="360" w:lineRule="auto"/>
        <w:rPr>
          <w:rFonts w:hint="eastAsia" w:ascii="宋体" w:hAnsi="宋体" w:cs="宋体"/>
          <w:highlight w:val="none"/>
        </w:rPr>
      </w:pPr>
    </w:p>
    <w:p w14:paraId="46605330">
      <w:pPr>
        <w:adjustRightInd w:val="0"/>
        <w:snapToGrid w:val="0"/>
        <w:spacing w:line="360" w:lineRule="auto"/>
        <w:ind w:firstLine="480" w:firstLineChars="200"/>
        <w:rPr>
          <w:rFonts w:hint="eastAsia" w:ascii="宋体" w:hAnsi="宋体" w:cs="宋体"/>
          <w:sz w:val="24"/>
          <w:szCs w:val="24"/>
          <w:highlight w:val="none"/>
        </w:rPr>
      </w:pPr>
    </w:p>
    <w:p w14:paraId="356CAE38">
      <w:pPr>
        <w:pStyle w:val="2"/>
        <w:adjustRightInd w:val="0"/>
        <w:spacing w:before="0" w:beforeLines="0" w:after="0" w:afterLines="0" w:line="360" w:lineRule="auto"/>
        <w:rPr>
          <w:rFonts w:hint="eastAsia" w:ascii="宋体" w:hAnsi="宋体" w:eastAsia="宋体" w:cs="宋体"/>
          <w:b/>
          <w:sz w:val="32"/>
          <w:szCs w:val="32"/>
          <w:highlight w:val="none"/>
        </w:rPr>
      </w:pPr>
      <w:bookmarkStart w:id="18" w:name="_Toc32485"/>
      <w:r>
        <w:rPr>
          <w:rFonts w:hint="eastAsia" w:ascii="宋体" w:hAnsi="宋体" w:eastAsia="宋体" w:cs="宋体"/>
          <w:b/>
          <w:sz w:val="32"/>
          <w:szCs w:val="32"/>
          <w:highlight w:val="none"/>
        </w:rPr>
        <w:t>第三篇  项目商务需求</w:t>
      </w:r>
      <w:bookmarkEnd w:id="18"/>
    </w:p>
    <w:p w14:paraId="0BFEB588">
      <w:pPr>
        <w:pStyle w:val="3"/>
        <w:ind w:firstLine="482" w:firstLineChars="200"/>
        <w:rPr>
          <w:rFonts w:hint="eastAsia" w:cs="宋体"/>
          <w:b/>
          <w:sz w:val="24"/>
          <w:szCs w:val="24"/>
          <w:highlight w:val="none"/>
        </w:rPr>
      </w:pPr>
      <w:bookmarkStart w:id="19" w:name="_Toc83392817"/>
      <w:bookmarkStart w:id="20" w:name="_Toc5209"/>
      <w:r>
        <w:rPr>
          <w:rFonts w:hint="eastAsia" w:cs="宋体"/>
          <w:b/>
          <w:sz w:val="24"/>
          <w:szCs w:val="24"/>
          <w:highlight w:val="none"/>
        </w:rPr>
        <w:t>一、服务期限、实施地点及考核方式</w:t>
      </w:r>
      <w:bookmarkEnd w:id="19"/>
      <w:bookmarkEnd w:id="20"/>
    </w:p>
    <w:p w14:paraId="3C98D6F0">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（一）服务期限</w:t>
      </w:r>
    </w:p>
    <w:p w14:paraId="52B73231">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本项目服务期：自合同签订之日起</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年。在服务期内，成交供应商严格按照采购文件要求及行业相关要求提供服务，若不能达到采购人要求，采购人有权随时解除合同。合同签订后以采购人通知到场时间为准，相关配置人员到达采购人指定地点并正式开始工作。</w:t>
      </w:r>
    </w:p>
    <w:p w14:paraId="47125D1E">
      <w:pPr>
        <w:numPr>
          <w:ilvl w:val="0"/>
          <w:numId w:val="19"/>
        </w:num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实施地点</w:t>
      </w:r>
    </w:p>
    <w:p w14:paraId="73FADE4C">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实施地点：中国人寿保险股份有限公司重庆市分公司渝北区支公司。</w:t>
      </w:r>
    </w:p>
    <w:p w14:paraId="0E358AE5">
      <w:pPr>
        <w:numPr>
          <w:ilvl w:val="0"/>
          <w:numId w:val="19"/>
        </w:num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考核方式</w:t>
      </w:r>
    </w:p>
    <w:p w14:paraId="521A4881">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1.根据采购人对餐饮服务的主要内容及要求，供应商应在合同约定时间内完成好餐饮服务工作，满足采购人要求。</w:t>
      </w:r>
      <w:bookmarkStart w:id="21" w:name="_Toc83392818"/>
      <w:bookmarkStart w:id="22" w:name="_Toc2721"/>
      <w:bookmarkStart w:id="23" w:name="_Toc267320050"/>
    </w:p>
    <w:p w14:paraId="637B9B33">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2.成交供应商应提前3天入场与采购人进行场地、设备等交接，采购人指派专人全程参与，对人员配置、物品准备、物资交接等进行核实监督，所有物资交接由三方签字确认。</w:t>
      </w:r>
    </w:p>
    <w:p w14:paraId="61C8115B">
      <w:pPr>
        <w:kinsoku w:val="0"/>
        <w:overflowPunct w:val="0"/>
        <w:autoSpaceDE w:val="0"/>
        <w:autoSpaceDN w:val="0"/>
        <w:adjustRightInd w:val="0"/>
        <w:snapToGrid w:val="0"/>
        <w:spacing w:line="360" w:lineRule="auto"/>
        <w:ind w:firstLine="480" w:firstLineChars="200"/>
        <w:rPr>
          <w:rFonts w:hint="eastAsia" w:cs="宋体"/>
          <w:b/>
          <w:sz w:val="24"/>
          <w:szCs w:val="24"/>
          <w:highlight w:val="none"/>
        </w:rPr>
      </w:pPr>
      <w:r>
        <w:rPr>
          <w:rFonts w:hint="eastAsia" w:ascii="宋体" w:hAnsi="宋体" w:cs="宋体"/>
          <w:kern w:val="0"/>
          <w:sz w:val="24"/>
          <w:szCs w:val="24"/>
          <w:highlight w:val="none"/>
        </w:rPr>
        <w:t>3.按规定时间正式入场时，须按采购文件要求配齐人员，所有人员应持证上岗。</w:t>
      </w:r>
    </w:p>
    <w:p w14:paraId="425C780A">
      <w:pPr>
        <w:numPr>
          <w:ilvl w:val="0"/>
          <w:numId w:val="16"/>
        </w:numPr>
        <w:kinsoku w:val="0"/>
        <w:overflowPunct w:val="0"/>
        <w:autoSpaceDE w:val="0"/>
        <w:autoSpaceDN w:val="0"/>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报价要求</w:t>
      </w:r>
      <w:bookmarkEnd w:id="21"/>
      <w:bookmarkEnd w:id="22"/>
    </w:p>
    <w:p w14:paraId="18AC8205">
      <w:pPr>
        <w:kinsoku w:val="0"/>
        <w:overflowPunct w:val="0"/>
        <w:autoSpaceDE w:val="0"/>
        <w:autoSpaceDN w:val="0"/>
        <w:adjustRightInd w:val="0"/>
        <w:snapToGrid w:val="0"/>
        <w:spacing w:line="360" w:lineRule="auto"/>
        <w:ind w:firstLine="480" w:firstLineChars="200"/>
        <w:rPr>
          <w:rFonts w:hint="eastAsia" w:ascii="宋体" w:hAnsi="宋体" w:cs="宋体"/>
          <w:b/>
          <w:bCs/>
          <w:kern w:val="0"/>
          <w:sz w:val="24"/>
          <w:szCs w:val="24"/>
          <w:highlight w:val="none"/>
        </w:rPr>
      </w:pPr>
      <w:bookmarkStart w:id="24" w:name="_Toc83392819"/>
      <w:bookmarkStart w:id="25" w:name="_Toc32523"/>
      <w:r>
        <w:rPr>
          <w:rFonts w:hint="eastAsia" w:ascii="宋体" w:hAnsi="宋体" w:cs="宋体"/>
          <w:kern w:val="0"/>
          <w:sz w:val="24"/>
          <w:szCs w:val="24"/>
          <w:highlight w:val="none"/>
        </w:rPr>
        <w:t>本次报价须为人民币报价，供应商的报价包括但不限于工作人员工资、食材费、福利待遇、奖金、社会保险费、食品安全责任险、意外伤害险及辞退（终止或解除劳动合同关系）经济补偿金、赔偿金、劳动保护用品（服装费）、培训费、</w:t>
      </w:r>
      <w:r>
        <w:rPr>
          <w:rFonts w:hint="eastAsia" w:ascii="宋体" w:hAnsi="宋体" w:cs="宋体"/>
          <w:kern w:val="0"/>
          <w:sz w:val="24"/>
          <w:szCs w:val="24"/>
          <w:highlight w:val="none"/>
          <w:lang w:eastAsia="zh-CN"/>
        </w:rPr>
        <w:t>配备</w:t>
      </w:r>
      <w:r>
        <w:rPr>
          <w:rFonts w:hint="eastAsia" w:ascii="宋体" w:hAnsi="宋体" w:cs="宋体"/>
          <w:kern w:val="0"/>
          <w:sz w:val="24"/>
          <w:szCs w:val="24"/>
          <w:highlight w:val="none"/>
        </w:rPr>
        <w:t>洗碗机及消毒柜</w:t>
      </w:r>
      <w:r>
        <w:rPr>
          <w:rFonts w:hint="eastAsia" w:ascii="宋体" w:hAnsi="宋体" w:cs="宋体"/>
          <w:kern w:val="0"/>
          <w:sz w:val="24"/>
          <w:szCs w:val="24"/>
          <w:highlight w:val="none"/>
          <w:lang w:eastAsia="zh-CN"/>
        </w:rPr>
        <w:t>等设备费、</w:t>
      </w:r>
      <w:r>
        <w:rPr>
          <w:rFonts w:hint="eastAsia" w:ascii="宋体" w:hAnsi="宋体" w:cs="宋体"/>
          <w:kern w:val="0"/>
          <w:sz w:val="24"/>
          <w:szCs w:val="24"/>
          <w:highlight w:val="none"/>
        </w:rPr>
        <w:t>安全生产事故处置费，工伤（亡）事故和各种不可预见损失等风险费用、加班费（双休日、法定假日、超时）补助费及各种应急性工作费用、成交供应商的运输、装卸、利润、税金、各种风险损失等在内的一切费用；因成交供应商自身原因造成漏报、少报皆由其自行承担责任，采购人不再补偿。</w:t>
      </w:r>
    </w:p>
    <w:bookmarkEnd w:id="23"/>
    <w:p w14:paraId="4572F94F">
      <w:pPr>
        <w:numPr>
          <w:ilvl w:val="0"/>
          <w:numId w:val="16"/>
        </w:numPr>
        <w:kinsoku w:val="0"/>
        <w:overflowPunct w:val="0"/>
        <w:autoSpaceDE w:val="0"/>
        <w:autoSpaceDN w:val="0"/>
        <w:adjustRightInd w:val="0"/>
        <w:snapToGrid w:val="0"/>
        <w:spacing w:line="360" w:lineRule="auto"/>
        <w:ind w:firstLine="482" w:firstLineChars="200"/>
        <w:rPr>
          <w:rFonts w:hint="eastAsia" w:cs="宋体"/>
          <w:b/>
          <w:sz w:val="24"/>
          <w:szCs w:val="24"/>
          <w:highlight w:val="none"/>
        </w:rPr>
      </w:pPr>
      <w:r>
        <w:rPr>
          <w:rFonts w:hint="eastAsia" w:cs="宋体"/>
          <w:b/>
          <w:sz w:val="24"/>
          <w:szCs w:val="24"/>
          <w:highlight w:val="none"/>
        </w:rPr>
        <w:t>付款方式及履约保证金</w:t>
      </w:r>
      <w:bookmarkEnd w:id="24"/>
      <w:bookmarkEnd w:id="25"/>
    </w:p>
    <w:p w14:paraId="322C3E78">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（一）员工食堂就餐人员信息由采购人审批通过后录入就餐系统（收费系统由采购人统一配置），刷脸就餐。</w:t>
      </w:r>
    </w:p>
    <w:p w14:paraId="4BF06549">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（二）食堂所产生的水电气费（由采购人支付）。</w:t>
      </w:r>
    </w:p>
    <w:p w14:paraId="1A32AB8D">
      <w:pPr>
        <w:numPr>
          <w:ilvl w:val="0"/>
          <w:numId w:val="0"/>
        </w:numPr>
        <w:kinsoku w:val="0"/>
        <w:overflowPunct w:val="0"/>
        <w:autoSpaceDE w:val="0"/>
        <w:autoSpaceDN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lang w:val="en-US" w:eastAsia="zh-CN"/>
        </w:rPr>
        <w:t>餐费</w:t>
      </w:r>
      <w:r>
        <w:rPr>
          <w:rFonts w:hint="eastAsia" w:ascii="宋体" w:hAnsi="宋体" w:eastAsia="宋体" w:cs="宋体"/>
          <w:sz w:val="24"/>
          <w:szCs w:val="24"/>
          <w:highlight w:val="none"/>
          <w:lang w:eastAsia="zh-CN"/>
        </w:rPr>
        <w:t>结算</w:t>
      </w:r>
      <w:r>
        <w:rPr>
          <w:rFonts w:hint="eastAsia" w:ascii="宋体" w:hAnsi="宋体" w:eastAsia="宋体" w:cs="宋体"/>
          <w:sz w:val="24"/>
          <w:szCs w:val="24"/>
          <w:highlight w:val="none"/>
          <w:lang w:val="en-US" w:eastAsia="zh-CN"/>
        </w:rPr>
        <w:t>及支付</w:t>
      </w:r>
      <w:r>
        <w:rPr>
          <w:rFonts w:hint="eastAsia" w:ascii="宋体" w:hAnsi="宋体" w:eastAsia="宋体" w:cs="宋体"/>
          <w:sz w:val="24"/>
          <w:szCs w:val="24"/>
          <w:highlight w:val="none"/>
          <w:lang w:eastAsia="zh-CN"/>
        </w:rPr>
        <w:t>方式：由采购人按实际就餐员工数量及采购人规定餐费标准支付餐费（如被考核当月有扣款的，则应从次月支付费用中直接扣除），</w:t>
      </w:r>
      <w:r>
        <w:rPr>
          <w:rFonts w:hint="eastAsia" w:ascii="宋体" w:hAnsi="宋体" w:eastAsia="宋体" w:cs="宋体"/>
          <w:sz w:val="24"/>
          <w:szCs w:val="24"/>
          <w:highlight w:val="none"/>
          <w:lang w:val="en-US" w:eastAsia="zh-CN"/>
        </w:rPr>
        <w:t>结算周期为自然月。</w:t>
      </w:r>
      <w:r>
        <w:rPr>
          <w:rFonts w:hint="eastAsia" w:ascii="宋体" w:hAnsi="宋体" w:eastAsia="宋体" w:cs="宋体"/>
          <w:sz w:val="24"/>
          <w:szCs w:val="24"/>
          <w:highlight w:val="none"/>
          <w:lang w:eastAsia="zh-CN"/>
        </w:rPr>
        <w:t>本项目</w:t>
      </w:r>
      <w:r>
        <w:rPr>
          <w:rFonts w:hint="eastAsia" w:ascii="宋体" w:hAnsi="宋体" w:eastAsia="宋体" w:cs="宋体"/>
          <w:sz w:val="24"/>
          <w:szCs w:val="24"/>
          <w:highlight w:val="none"/>
          <w:lang w:val="en-US" w:eastAsia="zh-CN"/>
        </w:rPr>
        <w:t>年度</w:t>
      </w:r>
      <w:r>
        <w:rPr>
          <w:rFonts w:hint="eastAsia" w:ascii="宋体" w:hAnsi="宋体" w:eastAsia="宋体" w:cs="宋体"/>
          <w:sz w:val="24"/>
          <w:szCs w:val="24"/>
          <w:highlight w:val="none"/>
          <w:lang w:eastAsia="zh-CN"/>
        </w:rPr>
        <w:t>结算总价不得超过供应商投标总报价</w:t>
      </w:r>
      <w:r>
        <w:rPr>
          <w:rFonts w:hint="eastAsia" w:ascii="宋体" w:hAnsi="宋体" w:eastAsia="宋体" w:cs="宋体"/>
          <w:sz w:val="24"/>
          <w:szCs w:val="24"/>
          <w:highlight w:val="none"/>
          <w:lang w:val="en-US" w:eastAsia="zh-CN"/>
        </w:rPr>
        <w:t>，供应商的投标总报价不得超过总价最高限价，否则将作否决投标处理</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供应商每月10日前须</w:t>
      </w:r>
      <w:r>
        <w:rPr>
          <w:rFonts w:hint="eastAsia" w:ascii="宋体" w:hAnsi="宋体" w:eastAsia="宋体" w:cs="宋体"/>
          <w:kern w:val="0"/>
          <w:sz w:val="24"/>
          <w:szCs w:val="24"/>
          <w:highlight w:val="none"/>
          <w:lang w:val="en-US" w:eastAsia="zh-CN"/>
        </w:rPr>
        <w:t>开具</w:t>
      </w:r>
      <w:r>
        <w:rPr>
          <w:rFonts w:hint="eastAsia" w:ascii="宋体" w:hAnsi="宋体" w:eastAsia="宋体" w:cs="宋体"/>
          <w:kern w:val="0"/>
          <w:sz w:val="24"/>
          <w:szCs w:val="24"/>
          <w:highlight w:val="none"/>
          <w:lang w:eastAsia="zh-CN"/>
        </w:rPr>
        <w:t>上月餐费</w:t>
      </w:r>
      <w:r>
        <w:rPr>
          <w:rFonts w:hint="eastAsia" w:ascii="宋体" w:hAnsi="宋体" w:eastAsia="宋体" w:cs="宋体"/>
          <w:kern w:val="0"/>
          <w:sz w:val="24"/>
          <w:szCs w:val="24"/>
          <w:highlight w:val="none"/>
        </w:rPr>
        <w:t>发票并提交至采购人，采购人在收到发票后7个工作日内支付费用。</w:t>
      </w:r>
    </w:p>
    <w:p w14:paraId="1955F114">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w:t>
      </w:r>
      <w:r>
        <w:rPr>
          <w:rFonts w:hint="default" w:ascii="宋体" w:hAnsi="宋体" w:eastAsia="宋体" w:cs="宋体"/>
          <w:sz w:val="24"/>
          <w:szCs w:val="24"/>
          <w:highlight w:val="none"/>
          <w:lang w:eastAsia="zh-CN"/>
        </w:rPr>
        <w:t>如在服务过程中出现本合同约定以外的服务项目，将以双方签字认可的确认单进行结算。结算周期为自然月。</w:t>
      </w:r>
    </w:p>
    <w:p w14:paraId="5C91F3EA">
      <w:pPr>
        <w:numPr>
          <w:ilvl w:val="0"/>
          <w:numId w:val="0"/>
        </w:num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eastAsia="宋体" w:cs="宋体"/>
          <w:kern w:val="0"/>
          <w:sz w:val="24"/>
          <w:szCs w:val="24"/>
          <w:highlight w:val="none"/>
          <w:lang w:eastAsia="zh-CN"/>
        </w:rPr>
        <w:t>（五）</w:t>
      </w:r>
      <w:r>
        <w:rPr>
          <w:rFonts w:hint="eastAsia" w:ascii="宋体" w:hAnsi="宋体" w:cs="宋体"/>
          <w:kern w:val="0"/>
          <w:sz w:val="24"/>
          <w:szCs w:val="24"/>
          <w:highlight w:val="none"/>
        </w:rPr>
        <w:t>履约保证金：项目合同签订前，成交供应商须提交项目合同金额5%的款项至采购人指定账户或</w:t>
      </w:r>
      <w:r>
        <w:rPr>
          <w:rFonts w:hint="eastAsia" w:ascii="宋体" w:hAnsi="宋体" w:cs="宋体"/>
          <w:sz w:val="24"/>
          <w:szCs w:val="22"/>
          <w:highlight w:val="none"/>
        </w:rPr>
        <w:t>提交银行保函</w:t>
      </w:r>
      <w:r>
        <w:rPr>
          <w:rFonts w:hint="eastAsia" w:ascii="宋体" w:hAnsi="宋体" w:cs="宋体"/>
          <w:kern w:val="0"/>
          <w:sz w:val="24"/>
          <w:szCs w:val="24"/>
          <w:highlight w:val="none"/>
        </w:rPr>
        <w:t>作为履约保证金，服务期满无异议后无息退还。</w:t>
      </w:r>
    </w:p>
    <w:p w14:paraId="0200B350">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1.担保形式：</w:t>
      </w:r>
      <w:r>
        <w:rPr>
          <w:rFonts w:hint="eastAsia" w:ascii="宋体" w:hAnsi="宋体" w:cs="宋体"/>
          <w:kern w:val="0"/>
          <w:sz w:val="24"/>
          <w:szCs w:val="24"/>
          <w:highlight w:val="none"/>
          <w:lang w:eastAsia="zh-CN"/>
        </w:rPr>
        <w:t>转账</w:t>
      </w:r>
      <w:r>
        <w:rPr>
          <w:rFonts w:hint="eastAsia" w:ascii="宋体" w:hAnsi="宋体" w:cs="宋体"/>
          <w:kern w:val="0"/>
          <w:sz w:val="24"/>
          <w:szCs w:val="24"/>
          <w:highlight w:val="none"/>
        </w:rPr>
        <w:t>、支票、电汇</w:t>
      </w:r>
    </w:p>
    <w:p w14:paraId="5DC8F7F4">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2.提交时间：自中标通知书发出之日起7个日历天内。</w:t>
      </w:r>
    </w:p>
    <w:p w14:paraId="7FBB3B44">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3.退还方式：合同服务期限结束后20日内无息返还。</w:t>
      </w:r>
    </w:p>
    <w:p w14:paraId="043B22A5">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收款单位：中国人寿保险股份有限公司重庆市分公司</w:t>
      </w:r>
    </w:p>
    <w:p w14:paraId="7DC4973D">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开 户 行：工行重庆朝天门支行</w:t>
      </w:r>
    </w:p>
    <w:p w14:paraId="2A244F6A">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账    号：3100020129200016614（请在用途栏填写为人寿保险重庆市分公司渝北区支公司员工食堂外包履约保证金，可简写）</w:t>
      </w:r>
      <w:bookmarkStart w:id="26" w:name="_Toc83392820"/>
      <w:bookmarkStart w:id="27" w:name="_Toc27259"/>
      <w:bookmarkStart w:id="28" w:name="_Toc267320052"/>
    </w:p>
    <w:p w14:paraId="05B0E205">
      <w:pPr>
        <w:numPr>
          <w:ilvl w:val="0"/>
          <w:numId w:val="16"/>
        </w:numPr>
        <w:kinsoku w:val="0"/>
        <w:overflowPunct w:val="0"/>
        <w:autoSpaceDE w:val="0"/>
        <w:autoSpaceDN w:val="0"/>
        <w:adjustRightInd w:val="0"/>
        <w:snapToGrid w:val="0"/>
        <w:spacing w:line="360" w:lineRule="auto"/>
        <w:ind w:firstLine="482" w:firstLineChars="200"/>
        <w:rPr>
          <w:rFonts w:hint="eastAsia" w:cs="宋体"/>
          <w:b/>
          <w:sz w:val="24"/>
          <w:szCs w:val="24"/>
          <w:highlight w:val="none"/>
        </w:rPr>
      </w:pPr>
      <w:r>
        <w:rPr>
          <w:rFonts w:hint="eastAsia" w:cs="宋体"/>
          <w:b/>
          <w:sz w:val="24"/>
          <w:szCs w:val="24"/>
          <w:highlight w:val="none"/>
        </w:rPr>
        <w:t>知识产权</w:t>
      </w:r>
      <w:bookmarkEnd w:id="26"/>
      <w:bookmarkEnd w:id="27"/>
      <w:bookmarkEnd w:id="28"/>
    </w:p>
    <w:p w14:paraId="115C1DC0">
      <w:pPr>
        <w:kinsoku w:val="0"/>
        <w:overflowPunct w:val="0"/>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4C98C731">
      <w:pPr>
        <w:pStyle w:val="3"/>
        <w:kinsoku w:val="0"/>
        <w:overflowPunct w:val="0"/>
        <w:topLinePunct/>
        <w:autoSpaceDE w:val="0"/>
        <w:autoSpaceDN w:val="0"/>
        <w:ind w:firstLine="482" w:firstLineChars="200"/>
        <w:rPr>
          <w:rFonts w:hint="eastAsia" w:cs="宋体"/>
          <w:b/>
          <w:sz w:val="24"/>
          <w:szCs w:val="24"/>
          <w:highlight w:val="none"/>
        </w:rPr>
      </w:pPr>
      <w:bookmarkStart w:id="29" w:name="_Toc8913"/>
      <w:bookmarkStart w:id="30" w:name="_Toc83392821"/>
      <w:bookmarkStart w:id="31" w:name="_Toc267320053"/>
      <w:r>
        <w:rPr>
          <w:rFonts w:hint="eastAsia" w:cs="宋体"/>
          <w:b/>
          <w:sz w:val="24"/>
          <w:szCs w:val="24"/>
          <w:highlight w:val="none"/>
        </w:rPr>
        <w:t>五、培训</w:t>
      </w:r>
      <w:bookmarkEnd w:id="29"/>
      <w:bookmarkEnd w:id="30"/>
      <w:bookmarkEnd w:id="31"/>
    </w:p>
    <w:p w14:paraId="050DBCCD">
      <w:pPr>
        <w:keepNext/>
        <w:keepLines/>
        <w:kinsoku w:val="0"/>
        <w:overflowPunct w:val="0"/>
        <w:topLinePunct/>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供应商对其提供服务人员应尽培训义务。</w:t>
      </w:r>
    </w:p>
    <w:p w14:paraId="7781ED36">
      <w:pPr>
        <w:pStyle w:val="3"/>
        <w:kinsoku w:val="0"/>
        <w:overflowPunct w:val="0"/>
        <w:topLinePunct/>
        <w:autoSpaceDE w:val="0"/>
        <w:autoSpaceDN w:val="0"/>
        <w:ind w:firstLine="482" w:firstLineChars="200"/>
        <w:rPr>
          <w:rFonts w:hint="eastAsia" w:cs="宋体"/>
          <w:b/>
          <w:sz w:val="24"/>
          <w:szCs w:val="24"/>
          <w:highlight w:val="none"/>
        </w:rPr>
      </w:pPr>
      <w:bookmarkStart w:id="32" w:name="_Toc73631896"/>
      <w:bookmarkStart w:id="33" w:name="_Toc83392822"/>
      <w:bookmarkStart w:id="34" w:name="_Toc19401"/>
      <w:bookmarkStart w:id="35" w:name="_Toc267320054"/>
      <w:r>
        <w:rPr>
          <w:rFonts w:hint="eastAsia" w:cs="宋体"/>
          <w:b/>
          <w:sz w:val="24"/>
          <w:szCs w:val="24"/>
          <w:highlight w:val="none"/>
        </w:rPr>
        <w:t>六、违约责任</w:t>
      </w:r>
      <w:bookmarkEnd w:id="32"/>
      <w:bookmarkEnd w:id="33"/>
      <w:bookmarkEnd w:id="34"/>
    </w:p>
    <w:p w14:paraId="41D8E12D">
      <w:pPr>
        <w:keepNext/>
        <w:keepLines/>
        <w:kinsoku w:val="0"/>
        <w:overflowPunct w:val="0"/>
        <w:topLinePunct/>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一）成交供应商未按照合同约定时间到场的，应支付逾期违约金，其计算方式如下：1.延误天数累计在10天（日历天）（含10天）以内的，每延迟一天扣除成交供应商合同款的1%，以此类推；2.延误天数累计超过10个日历日的，采购人有权解除合同并有权要求成交供应商承担由此造成的损失，同时不退还履约保证金，不支付成交供应商任何费用。</w:t>
      </w:r>
    </w:p>
    <w:p w14:paraId="7EC2EED7">
      <w:pPr>
        <w:keepNext/>
        <w:keepLines/>
        <w:kinsoku w:val="0"/>
        <w:overflowPunct w:val="0"/>
        <w:topLinePunct/>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二）若成交供应商所提供服务和配套货物不符合合同及采购文件（合同）要求的质量、服务标准或履约过程中有违约行为的，采购人有权拒收，并有权单方面解除合同，同时保留追究由此给采购人造成损失责任的权力，履约保证金不予退还；</w:t>
      </w:r>
    </w:p>
    <w:p w14:paraId="1CF634BA">
      <w:pPr>
        <w:keepNext/>
        <w:keepLines/>
        <w:kinsoku w:val="0"/>
        <w:overflowPunct w:val="0"/>
        <w:topLinePunct/>
        <w:autoSpaceDE w:val="0"/>
        <w:autoSpaceDN w:val="0"/>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（三）合同签订后，采购人发现成交供应商是虚假应标的，亦可</w:t>
      </w:r>
      <w:r>
        <w:rPr>
          <w:rFonts w:hint="eastAsia" w:ascii="宋体" w:hAnsi="宋体" w:cs="宋体"/>
          <w:sz w:val="24"/>
          <w:szCs w:val="24"/>
          <w:highlight w:val="none"/>
        </w:rPr>
        <w:t>解除</w:t>
      </w:r>
      <w:r>
        <w:rPr>
          <w:rFonts w:hint="eastAsia" w:ascii="宋体" w:hAnsi="宋体" w:cs="宋体"/>
          <w:kern w:val="0"/>
          <w:sz w:val="24"/>
          <w:szCs w:val="24"/>
          <w:highlight w:val="none"/>
        </w:rPr>
        <w:t>合同，并上报监管部门依法处罚。</w:t>
      </w:r>
    </w:p>
    <w:p w14:paraId="10361473">
      <w:pPr>
        <w:keepNext/>
        <w:keepLines/>
        <w:kinsoku w:val="0"/>
        <w:overflowPunct w:val="0"/>
        <w:topLinePunct/>
        <w:autoSpaceDE w:val="0"/>
        <w:autoSpaceDN w:val="0"/>
        <w:adjustRightInd w:val="0"/>
        <w:snapToGrid w:val="0"/>
        <w:spacing w:line="360" w:lineRule="auto"/>
        <w:ind w:firstLine="480" w:firstLineChars="20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七、其它</w:t>
      </w:r>
    </w:p>
    <w:p w14:paraId="787EFB62">
      <w:pPr>
        <w:keepNext/>
        <w:keepLines/>
        <w:kinsoku w:val="0"/>
        <w:overflowPunct w:val="0"/>
        <w:topLinePunct/>
        <w:autoSpaceDE w:val="0"/>
        <w:autoSpaceDN w:val="0"/>
        <w:adjustRightInd w:val="0"/>
        <w:snapToGrid w:val="0"/>
        <w:spacing w:line="360" w:lineRule="auto"/>
        <w:ind w:firstLine="480" w:firstLineChars="20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承接本项目的供应商须具有承包事业单位、国有企业、大型企业等类似食堂外包服务经验。</w:t>
      </w:r>
    </w:p>
    <w:p w14:paraId="0533F91D">
      <w:pPr>
        <w:pStyle w:val="35"/>
        <w:rPr>
          <w:rFonts w:hint="eastAsia" w:ascii="宋体" w:hAnsi="宋体" w:cs="宋体"/>
          <w:kern w:val="0"/>
          <w:sz w:val="24"/>
          <w:szCs w:val="24"/>
          <w:highlight w:val="none"/>
          <w:lang w:eastAsia="zh-CN"/>
        </w:rPr>
      </w:pPr>
    </w:p>
    <w:p w14:paraId="1CA9D438">
      <w:pPr>
        <w:pStyle w:val="35"/>
        <w:rPr>
          <w:rFonts w:hint="eastAsia" w:ascii="宋体" w:hAnsi="宋体" w:cs="宋体"/>
          <w:kern w:val="0"/>
          <w:sz w:val="24"/>
          <w:szCs w:val="24"/>
          <w:highlight w:val="none"/>
          <w:lang w:eastAsia="zh-CN"/>
        </w:rPr>
      </w:pPr>
    </w:p>
    <w:p w14:paraId="7F2DDB98">
      <w:pPr>
        <w:pStyle w:val="35"/>
        <w:rPr>
          <w:rFonts w:hint="eastAsia" w:ascii="宋体" w:hAnsi="宋体" w:cs="宋体"/>
          <w:kern w:val="0"/>
          <w:sz w:val="24"/>
          <w:szCs w:val="24"/>
          <w:highlight w:val="none"/>
          <w:lang w:eastAsia="zh-CN"/>
        </w:rPr>
      </w:pPr>
    </w:p>
    <w:p w14:paraId="1B068E08">
      <w:pPr>
        <w:pStyle w:val="35"/>
        <w:rPr>
          <w:rFonts w:hint="eastAsia" w:ascii="宋体" w:hAnsi="宋体" w:cs="宋体"/>
          <w:kern w:val="0"/>
          <w:sz w:val="24"/>
          <w:szCs w:val="24"/>
          <w:highlight w:val="none"/>
          <w:lang w:eastAsia="zh-CN"/>
        </w:rPr>
      </w:pPr>
    </w:p>
    <w:p w14:paraId="4D597599">
      <w:pPr>
        <w:pStyle w:val="35"/>
        <w:rPr>
          <w:rFonts w:hint="eastAsia" w:ascii="宋体" w:hAnsi="宋体" w:cs="宋体"/>
          <w:kern w:val="0"/>
          <w:sz w:val="24"/>
          <w:szCs w:val="24"/>
          <w:highlight w:val="none"/>
          <w:lang w:eastAsia="zh-CN"/>
        </w:rPr>
      </w:pPr>
    </w:p>
    <w:p w14:paraId="2492ED99">
      <w:pPr>
        <w:pStyle w:val="35"/>
        <w:rPr>
          <w:rFonts w:hint="eastAsia" w:ascii="宋体" w:hAnsi="宋体" w:cs="宋体"/>
          <w:kern w:val="0"/>
          <w:sz w:val="24"/>
          <w:szCs w:val="24"/>
          <w:highlight w:val="none"/>
          <w:lang w:eastAsia="zh-CN"/>
        </w:rPr>
      </w:pPr>
    </w:p>
    <w:p w14:paraId="0529C12A">
      <w:pPr>
        <w:pStyle w:val="35"/>
        <w:rPr>
          <w:rFonts w:hint="eastAsia" w:ascii="宋体" w:hAnsi="宋体" w:cs="宋体"/>
          <w:kern w:val="0"/>
          <w:sz w:val="24"/>
          <w:szCs w:val="24"/>
          <w:highlight w:val="none"/>
          <w:lang w:eastAsia="zh-CN"/>
        </w:rPr>
      </w:pPr>
    </w:p>
    <w:p w14:paraId="1AAF0AC7">
      <w:pPr>
        <w:pStyle w:val="35"/>
        <w:rPr>
          <w:rFonts w:hint="eastAsia" w:ascii="宋体" w:hAnsi="宋体" w:cs="宋体"/>
          <w:kern w:val="0"/>
          <w:sz w:val="24"/>
          <w:szCs w:val="24"/>
          <w:highlight w:val="none"/>
          <w:lang w:eastAsia="zh-CN"/>
        </w:rPr>
      </w:pPr>
    </w:p>
    <w:p w14:paraId="7BF92EB8">
      <w:pPr>
        <w:pStyle w:val="35"/>
        <w:rPr>
          <w:rFonts w:hint="eastAsia" w:ascii="宋体" w:hAnsi="宋体" w:cs="宋体"/>
          <w:kern w:val="0"/>
          <w:sz w:val="24"/>
          <w:szCs w:val="24"/>
          <w:highlight w:val="none"/>
          <w:lang w:eastAsia="zh-CN"/>
        </w:rPr>
      </w:pPr>
    </w:p>
    <w:p w14:paraId="1439C86C">
      <w:pPr>
        <w:pStyle w:val="35"/>
        <w:rPr>
          <w:rFonts w:hint="eastAsia" w:ascii="宋体" w:hAnsi="宋体" w:cs="宋体"/>
          <w:kern w:val="0"/>
          <w:sz w:val="24"/>
          <w:szCs w:val="24"/>
          <w:highlight w:val="none"/>
          <w:lang w:eastAsia="zh-CN"/>
        </w:rPr>
      </w:pPr>
    </w:p>
    <w:p w14:paraId="61503E50">
      <w:pPr>
        <w:pStyle w:val="35"/>
        <w:rPr>
          <w:rFonts w:hint="eastAsia" w:ascii="宋体" w:hAnsi="宋体" w:cs="宋体"/>
          <w:kern w:val="0"/>
          <w:sz w:val="24"/>
          <w:szCs w:val="24"/>
          <w:highlight w:val="none"/>
          <w:lang w:eastAsia="zh-CN"/>
        </w:rPr>
      </w:pPr>
    </w:p>
    <w:p w14:paraId="61A57A1C">
      <w:pPr>
        <w:pStyle w:val="35"/>
        <w:rPr>
          <w:rFonts w:hint="eastAsia" w:ascii="宋体" w:hAnsi="宋体" w:cs="宋体"/>
          <w:kern w:val="0"/>
          <w:sz w:val="24"/>
          <w:szCs w:val="24"/>
          <w:highlight w:val="none"/>
          <w:lang w:eastAsia="zh-CN"/>
        </w:rPr>
      </w:pPr>
    </w:p>
    <w:p w14:paraId="7568CE03">
      <w:pPr>
        <w:pStyle w:val="35"/>
        <w:rPr>
          <w:rFonts w:hint="eastAsia" w:ascii="宋体" w:hAnsi="宋体" w:cs="宋体"/>
          <w:kern w:val="0"/>
          <w:sz w:val="24"/>
          <w:szCs w:val="24"/>
          <w:highlight w:val="none"/>
          <w:lang w:eastAsia="zh-CN"/>
        </w:rPr>
      </w:pPr>
    </w:p>
    <w:p w14:paraId="791686E7">
      <w:pPr>
        <w:pStyle w:val="35"/>
        <w:rPr>
          <w:rFonts w:hint="eastAsia" w:ascii="宋体" w:hAnsi="宋体" w:cs="宋体"/>
          <w:kern w:val="0"/>
          <w:sz w:val="24"/>
          <w:szCs w:val="24"/>
          <w:highlight w:val="none"/>
          <w:lang w:eastAsia="zh-CN"/>
        </w:rPr>
      </w:pPr>
    </w:p>
    <w:p w14:paraId="363659C3">
      <w:pPr>
        <w:pStyle w:val="35"/>
        <w:rPr>
          <w:rFonts w:hint="eastAsia" w:ascii="宋体" w:hAnsi="宋体" w:cs="宋体"/>
          <w:kern w:val="0"/>
          <w:sz w:val="24"/>
          <w:szCs w:val="24"/>
          <w:highlight w:val="none"/>
          <w:lang w:eastAsia="zh-CN"/>
        </w:rPr>
      </w:pPr>
    </w:p>
    <w:p w14:paraId="1A77DD71">
      <w:pPr>
        <w:pStyle w:val="35"/>
        <w:rPr>
          <w:rFonts w:hint="eastAsia" w:ascii="宋体" w:hAnsi="宋体" w:cs="宋体"/>
          <w:kern w:val="0"/>
          <w:sz w:val="24"/>
          <w:szCs w:val="24"/>
          <w:highlight w:val="none"/>
          <w:lang w:eastAsia="zh-CN"/>
        </w:rPr>
      </w:pPr>
    </w:p>
    <w:p w14:paraId="069CF3F3">
      <w:pPr>
        <w:pStyle w:val="35"/>
        <w:rPr>
          <w:rFonts w:hint="eastAsia" w:ascii="宋体" w:hAnsi="宋体" w:cs="宋体"/>
          <w:kern w:val="0"/>
          <w:sz w:val="24"/>
          <w:szCs w:val="24"/>
          <w:highlight w:val="none"/>
          <w:lang w:eastAsia="zh-CN"/>
        </w:rPr>
      </w:pPr>
    </w:p>
    <w:p w14:paraId="294A37CD">
      <w:pPr>
        <w:pStyle w:val="35"/>
        <w:rPr>
          <w:rFonts w:hint="eastAsia" w:ascii="宋体" w:hAnsi="宋体" w:cs="宋体"/>
          <w:kern w:val="0"/>
          <w:sz w:val="24"/>
          <w:szCs w:val="24"/>
          <w:highlight w:val="none"/>
          <w:lang w:eastAsia="zh-CN"/>
        </w:rPr>
      </w:pPr>
    </w:p>
    <w:p w14:paraId="20AC01FC">
      <w:pPr>
        <w:pStyle w:val="35"/>
        <w:rPr>
          <w:rFonts w:hint="eastAsia" w:ascii="宋体" w:hAnsi="宋体" w:cs="宋体"/>
          <w:kern w:val="0"/>
          <w:sz w:val="24"/>
          <w:szCs w:val="24"/>
          <w:highlight w:val="none"/>
          <w:lang w:eastAsia="zh-CN"/>
        </w:rPr>
      </w:pPr>
    </w:p>
    <w:bookmarkEnd w:id="35"/>
    <w:p w14:paraId="0DF3F23E">
      <w:pPr>
        <w:adjustRightInd w:val="0"/>
        <w:snapToGrid w:val="0"/>
        <w:spacing w:line="360" w:lineRule="auto"/>
        <w:ind w:firstLine="480" w:firstLineChars="200"/>
        <w:rPr>
          <w:rFonts w:hint="eastAsia" w:ascii="宋体" w:hAnsi="宋体" w:cs="宋体"/>
          <w:kern w:val="0"/>
          <w:sz w:val="24"/>
          <w:szCs w:val="24"/>
          <w:highlight w:val="none"/>
        </w:rPr>
      </w:pPr>
    </w:p>
    <w:p w14:paraId="1C0AA098">
      <w:pPr>
        <w:pStyle w:val="2"/>
        <w:adjustRightInd w:val="0"/>
        <w:spacing w:before="0" w:beforeLines="0" w:after="0" w:afterLines="0" w:line="360" w:lineRule="auto"/>
        <w:rPr>
          <w:rFonts w:hint="eastAsia" w:ascii="宋体" w:hAnsi="宋体" w:eastAsia="宋体" w:cs="宋体"/>
          <w:b/>
          <w:sz w:val="32"/>
          <w:szCs w:val="32"/>
          <w:highlight w:val="none"/>
        </w:rPr>
      </w:pPr>
      <w:bookmarkStart w:id="36" w:name="_Toc21799"/>
      <w:r>
        <w:rPr>
          <w:rFonts w:hint="eastAsia" w:ascii="宋体" w:hAnsi="宋体" w:eastAsia="宋体" w:cs="宋体"/>
          <w:b/>
          <w:sz w:val="32"/>
          <w:szCs w:val="32"/>
          <w:highlight w:val="none"/>
        </w:rPr>
        <w:t>第四篇  资格审查及评标办法</w:t>
      </w:r>
      <w:bookmarkEnd w:id="36"/>
    </w:p>
    <w:p w14:paraId="0FB881F6">
      <w:pPr>
        <w:pStyle w:val="3"/>
        <w:ind w:firstLine="482" w:firstLineChars="200"/>
        <w:rPr>
          <w:rFonts w:hint="eastAsia" w:cs="宋体"/>
          <w:b/>
          <w:sz w:val="24"/>
          <w:szCs w:val="24"/>
          <w:highlight w:val="none"/>
        </w:rPr>
      </w:pPr>
      <w:bookmarkStart w:id="37" w:name="_Toc32171"/>
      <w:r>
        <w:rPr>
          <w:rFonts w:hint="eastAsia" w:cs="宋体"/>
          <w:b/>
          <w:sz w:val="24"/>
          <w:szCs w:val="24"/>
          <w:highlight w:val="none"/>
        </w:rPr>
        <w:t>一、资格审查</w:t>
      </w:r>
      <w:bookmarkEnd w:id="37"/>
    </w:p>
    <w:p w14:paraId="601D255E">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依据政府采购相关法律法规规定，由采购人或采购代理机构对投标文件中的资格证明文件进行审查。资格审查资料表如下：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E47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5051717C">
            <w:pPr>
              <w:adjustRightInd w:val="0"/>
              <w:snapToGrid w:val="0"/>
              <w:spacing w:line="360" w:lineRule="auto"/>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22F352E">
            <w:pPr>
              <w:adjustRightInd w:val="0"/>
              <w:snapToGrid w:val="0"/>
              <w:spacing w:line="360" w:lineRule="auto"/>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26C0FEE3">
            <w:pPr>
              <w:adjustRightInd w:val="0"/>
              <w:snapToGrid w:val="0"/>
              <w:spacing w:line="360" w:lineRule="auto"/>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检查内容</w:t>
            </w:r>
          </w:p>
        </w:tc>
      </w:tr>
      <w:tr w14:paraId="74CB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7378D51">
            <w:pPr>
              <w:adjustRightInd w:val="0"/>
              <w:snapToGrid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（一）</w:t>
            </w:r>
          </w:p>
        </w:tc>
        <w:tc>
          <w:tcPr>
            <w:tcW w:w="709" w:type="dxa"/>
            <w:vMerge w:val="restart"/>
            <w:noWrap w:val="0"/>
            <w:vAlign w:val="center"/>
          </w:tcPr>
          <w:p w14:paraId="4511BAF6">
            <w:pPr>
              <w:adjustRightInd w:val="0"/>
              <w:snapToGrid w:val="0"/>
              <w:spacing w:line="360" w:lineRule="auto"/>
              <w:rPr>
                <w:rFonts w:hint="eastAsia" w:ascii="宋体" w:hAnsi="宋体" w:cs="宋体"/>
                <w:sz w:val="21"/>
                <w:szCs w:val="21"/>
                <w:highlight w:val="none"/>
                <w:lang w:val="zh-CN"/>
              </w:rPr>
            </w:pPr>
            <w:r>
              <w:rPr>
                <w:rFonts w:hint="eastAsia" w:ascii="宋体" w:hAnsi="宋体" w:cs="宋体"/>
                <w:sz w:val="21"/>
                <w:szCs w:val="21"/>
                <w:highlight w:val="none"/>
                <w:lang w:val="zh-CN"/>
              </w:rPr>
              <w:t>《中华人民共和国政府采购法》第二十二条规定</w:t>
            </w:r>
          </w:p>
        </w:tc>
        <w:tc>
          <w:tcPr>
            <w:tcW w:w="3118" w:type="dxa"/>
            <w:noWrap w:val="0"/>
            <w:vAlign w:val="center"/>
          </w:tcPr>
          <w:p w14:paraId="3C0A7610">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1.具有独立承担民事责任的能力</w:t>
            </w:r>
          </w:p>
        </w:tc>
        <w:tc>
          <w:tcPr>
            <w:tcW w:w="4984" w:type="dxa"/>
            <w:noWrap w:val="0"/>
            <w:vAlign w:val="center"/>
          </w:tcPr>
          <w:p w14:paraId="72A2658A">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6646A513">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2.供应商法定代表人身份证明和法定代表人授权代表委托书。</w:t>
            </w:r>
          </w:p>
        </w:tc>
      </w:tr>
      <w:tr w14:paraId="69A7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282AEEB">
            <w:pPr>
              <w:adjustRightInd w:val="0"/>
              <w:snapToGrid w:val="0"/>
              <w:spacing w:line="360" w:lineRule="auto"/>
              <w:jc w:val="center"/>
              <w:rPr>
                <w:rFonts w:hint="eastAsia" w:ascii="宋体" w:hAnsi="宋体" w:cs="宋体"/>
                <w:sz w:val="21"/>
                <w:szCs w:val="21"/>
                <w:highlight w:val="none"/>
              </w:rPr>
            </w:pPr>
          </w:p>
        </w:tc>
        <w:tc>
          <w:tcPr>
            <w:tcW w:w="709" w:type="dxa"/>
            <w:vMerge w:val="continue"/>
            <w:noWrap w:val="0"/>
            <w:vAlign w:val="center"/>
          </w:tcPr>
          <w:p w14:paraId="2773081F">
            <w:pPr>
              <w:adjustRightInd w:val="0"/>
              <w:snapToGrid w:val="0"/>
              <w:spacing w:line="360" w:lineRule="auto"/>
              <w:rPr>
                <w:rFonts w:hint="eastAsia" w:ascii="宋体" w:hAnsi="宋体" w:cs="宋体"/>
                <w:sz w:val="21"/>
                <w:szCs w:val="21"/>
                <w:highlight w:val="none"/>
                <w:lang w:val="zh-CN"/>
              </w:rPr>
            </w:pPr>
          </w:p>
        </w:tc>
        <w:tc>
          <w:tcPr>
            <w:tcW w:w="3118" w:type="dxa"/>
            <w:noWrap w:val="0"/>
            <w:vAlign w:val="center"/>
          </w:tcPr>
          <w:p w14:paraId="6EF79EE0">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lang w:val="zh-CN"/>
              </w:rPr>
              <w:t>2.</w:t>
            </w:r>
            <w:r>
              <w:rPr>
                <w:rFonts w:hint="eastAsia" w:ascii="宋体" w:hAnsi="宋体" w:cs="宋体"/>
                <w:sz w:val="21"/>
                <w:szCs w:val="21"/>
                <w:highlight w:val="none"/>
              </w:rPr>
              <w:t>具有良好的商业信誉和健全的财务会计制度</w:t>
            </w:r>
          </w:p>
        </w:tc>
        <w:tc>
          <w:tcPr>
            <w:tcW w:w="4984" w:type="dxa"/>
            <w:vMerge w:val="restart"/>
            <w:noWrap w:val="0"/>
            <w:vAlign w:val="center"/>
          </w:tcPr>
          <w:p w14:paraId="1BED8731">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供应商提供“基本资格条件承诺函”（格式详见第七篇）</w:t>
            </w:r>
          </w:p>
        </w:tc>
      </w:tr>
      <w:tr w14:paraId="02E0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EA3F7F5">
            <w:pPr>
              <w:adjustRightInd w:val="0"/>
              <w:snapToGrid w:val="0"/>
              <w:spacing w:line="360" w:lineRule="auto"/>
              <w:jc w:val="center"/>
              <w:rPr>
                <w:rFonts w:hint="eastAsia" w:ascii="宋体" w:hAnsi="宋体" w:cs="宋体"/>
                <w:sz w:val="21"/>
                <w:szCs w:val="21"/>
                <w:highlight w:val="none"/>
              </w:rPr>
            </w:pPr>
          </w:p>
        </w:tc>
        <w:tc>
          <w:tcPr>
            <w:tcW w:w="709" w:type="dxa"/>
            <w:vMerge w:val="continue"/>
            <w:noWrap w:val="0"/>
            <w:vAlign w:val="center"/>
          </w:tcPr>
          <w:p w14:paraId="005BEAF1">
            <w:pPr>
              <w:adjustRightInd w:val="0"/>
              <w:snapToGrid w:val="0"/>
              <w:spacing w:line="360" w:lineRule="auto"/>
              <w:rPr>
                <w:rFonts w:hint="eastAsia" w:ascii="宋体" w:hAnsi="宋体" w:cs="宋体"/>
                <w:sz w:val="21"/>
                <w:szCs w:val="21"/>
                <w:highlight w:val="none"/>
                <w:lang w:val="zh-CN"/>
              </w:rPr>
            </w:pPr>
          </w:p>
        </w:tc>
        <w:tc>
          <w:tcPr>
            <w:tcW w:w="3118" w:type="dxa"/>
            <w:noWrap w:val="0"/>
            <w:vAlign w:val="center"/>
          </w:tcPr>
          <w:p w14:paraId="62A0AF1C">
            <w:pPr>
              <w:adjustRightInd w:val="0"/>
              <w:snapToGrid w:val="0"/>
              <w:spacing w:line="360" w:lineRule="auto"/>
              <w:rPr>
                <w:rFonts w:hint="eastAsia" w:ascii="宋体" w:hAnsi="宋体" w:cs="宋体"/>
                <w:sz w:val="21"/>
                <w:szCs w:val="21"/>
                <w:highlight w:val="none"/>
                <w:lang w:val="zh-CN"/>
              </w:rPr>
            </w:pPr>
            <w:r>
              <w:rPr>
                <w:rFonts w:hint="eastAsia" w:ascii="宋体" w:hAnsi="宋体" w:cs="宋体"/>
                <w:sz w:val="21"/>
                <w:szCs w:val="21"/>
                <w:highlight w:val="none"/>
                <w:lang w:val="zh-CN"/>
              </w:rPr>
              <w:t>3.具有履行合同所必需的设备和专业技术能力</w:t>
            </w:r>
          </w:p>
        </w:tc>
        <w:tc>
          <w:tcPr>
            <w:tcW w:w="4984" w:type="dxa"/>
            <w:vMerge w:val="continue"/>
            <w:noWrap w:val="0"/>
            <w:vAlign w:val="center"/>
          </w:tcPr>
          <w:p w14:paraId="3E800D25">
            <w:pPr>
              <w:adjustRightInd w:val="0"/>
              <w:snapToGrid w:val="0"/>
              <w:spacing w:line="360" w:lineRule="auto"/>
              <w:rPr>
                <w:rFonts w:hint="eastAsia" w:ascii="宋体" w:hAnsi="宋体" w:cs="宋体"/>
                <w:sz w:val="21"/>
                <w:szCs w:val="21"/>
                <w:highlight w:val="none"/>
              </w:rPr>
            </w:pPr>
          </w:p>
        </w:tc>
      </w:tr>
      <w:tr w14:paraId="0FD3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7A594C8">
            <w:pPr>
              <w:adjustRightInd w:val="0"/>
              <w:snapToGrid w:val="0"/>
              <w:spacing w:line="360" w:lineRule="auto"/>
              <w:jc w:val="center"/>
              <w:rPr>
                <w:rFonts w:hint="eastAsia" w:ascii="宋体" w:hAnsi="宋体" w:cs="宋体"/>
                <w:sz w:val="21"/>
                <w:szCs w:val="21"/>
                <w:highlight w:val="none"/>
              </w:rPr>
            </w:pPr>
          </w:p>
        </w:tc>
        <w:tc>
          <w:tcPr>
            <w:tcW w:w="709" w:type="dxa"/>
            <w:vMerge w:val="continue"/>
            <w:noWrap w:val="0"/>
            <w:vAlign w:val="center"/>
          </w:tcPr>
          <w:p w14:paraId="5C7AD5F6">
            <w:pPr>
              <w:adjustRightInd w:val="0"/>
              <w:snapToGrid w:val="0"/>
              <w:spacing w:line="360" w:lineRule="auto"/>
              <w:rPr>
                <w:rFonts w:hint="eastAsia" w:ascii="宋体" w:hAnsi="宋体" w:cs="宋体"/>
                <w:sz w:val="21"/>
                <w:szCs w:val="21"/>
                <w:highlight w:val="none"/>
                <w:lang w:val="zh-CN"/>
              </w:rPr>
            </w:pPr>
          </w:p>
        </w:tc>
        <w:tc>
          <w:tcPr>
            <w:tcW w:w="3118" w:type="dxa"/>
            <w:noWrap w:val="0"/>
            <w:vAlign w:val="center"/>
          </w:tcPr>
          <w:p w14:paraId="45A2F865">
            <w:pPr>
              <w:adjustRightInd w:val="0"/>
              <w:snapToGrid w:val="0"/>
              <w:spacing w:line="360" w:lineRule="auto"/>
              <w:rPr>
                <w:rFonts w:hint="eastAsia" w:ascii="宋体" w:hAnsi="宋体" w:cs="宋体"/>
                <w:sz w:val="21"/>
                <w:szCs w:val="21"/>
                <w:highlight w:val="none"/>
                <w:lang w:val="zh-CN"/>
              </w:rPr>
            </w:pPr>
            <w:r>
              <w:rPr>
                <w:rFonts w:hint="eastAsia" w:ascii="宋体" w:hAnsi="宋体" w:cs="宋体"/>
                <w:sz w:val="21"/>
                <w:szCs w:val="21"/>
                <w:highlight w:val="none"/>
                <w:lang w:val="zh-CN"/>
              </w:rPr>
              <w:t>4.有依法缴纳税收和社会保障金的良好记录</w:t>
            </w:r>
          </w:p>
        </w:tc>
        <w:tc>
          <w:tcPr>
            <w:tcW w:w="4984" w:type="dxa"/>
            <w:vMerge w:val="continue"/>
            <w:noWrap w:val="0"/>
            <w:vAlign w:val="center"/>
          </w:tcPr>
          <w:p w14:paraId="7A4F4FB5">
            <w:pPr>
              <w:adjustRightInd w:val="0"/>
              <w:snapToGrid w:val="0"/>
              <w:spacing w:line="360" w:lineRule="auto"/>
              <w:rPr>
                <w:rFonts w:hint="eastAsia" w:ascii="宋体" w:hAnsi="宋体" w:cs="宋体"/>
                <w:sz w:val="21"/>
                <w:szCs w:val="21"/>
                <w:highlight w:val="none"/>
              </w:rPr>
            </w:pPr>
          </w:p>
        </w:tc>
      </w:tr>
      <w:tr w14:paraId="7EE9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45E97AF">
            <w:pPr>
              <w:adjustRightInd w:val="0"/>
              <w:snapToGrid w:val="0"/>
              <w:spacing w:line="360" w:lineRule="auto"/>
              <w:jc w:val="center"/>
              <w:rPr>
                <w:rFonts w:hint="eastAsia" w:ascii="宋体" w:hAnsi="宋体" w:cs="宋体"/>
                <w:sz w:val="21"/>
                <w:szCs w:val="21"/>
                <w:highlight w:val="none"/>
              </w:rPr>
            </w:pPr>
          </w:p>
        </w:tc>
        <w:tc>
          <w:tcPr>
            <w:tcW w:w="709" w:type="dxa"/>
            <w:vMerge w:val="continue"/>
            <w:noWrap w:val="0"/>
            <w:vAlign w:val="center"/>
          </w:tcPr>
          <w:p w14:paraId="609F960A">
            <w:pPr>
              <w:adjustRightInd w:val="0"/>
              <w:snapToGrid w:val="0"/>
              <w:spacing w:line="360" w:lineRule="auto"/>
              <w:rPr>
                <w:rFonts w:hint="eastAsia" w:ascii="宋体" w:hAnsi="宋体" w:cs="宋体"/>
                <w:sz w:val="21"/>
                <w:szCs w:val="21"/>
                <w:highlight w:val="none"/>
                <w:lang w:val="zh-CN"/>
              </w:rPr>
            </w:pPr>
          </w:p>
        </w:tc>
        <w:tc>
          <w:tcPr>
            <w:tcW w:w="3118" w:type="dxa"/>
            <w:noWrap w:val="0"/>
            <w:vAlign w:val="center"/>
          </w:tcPr>
          <w:p w14:paraId="748A89D0">
            <w:pPr>
              <w:adjustRightInd w:val="0"/>
              <w:snapToGrid w:val="0"/>
              <w:spacing w:line="360" w:lineRule="auto"/>
              <w:rPr>
                <w:rFonts w:hint="eastAsia" w:ascii="宋体" w:hAnsi="宋体" w:cs="宋体"/>
                <w:sz w:val="21"/>
                <w:szCs w:val="21"/>
                <w:highlight w:val="none"/>
                <w:lang w:val="zh-CN"/>
              </w:rPr>
            </w:pPr>
            <w:r>
              <w:rPr>
                <w:rFonts w:hint="eastAsia" w:ascii="宋体" w:hAnsi="宋体" w:cs="宋体"/>
                <w:sz w:val="21"/>
                <w:szCs w:val="21"/>
                <w:highlight w:val="none"/>
              </w:rPr>
              <w:t>5.参加政府采购活动前三年内，在经营活动中没有重大违法记录（注</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3"/>
                <w:sz w:val="16"/>
                <w:szCs w:val="24"/>
                <w:highlight w:val="none"/>
              </w:rPr>
              <w:instrText xml:space="preserve">2</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sz w:val="21"/>
                <w:szCs w:val="21"/>
                <w:highlight w:val="none"/>
              </w:rPr>
              <w:t>）</w:t>
            </w:r>
          </w:p>
        </w:tc>
        <w:tc>
          <w:tcPr>
            <w:tcW w:w="4984" w:type="dxa"/>
            <w:vMerge w:val="continue"/>
            <w:noWrap w:val="0"/>
            <w:vAlign w:val="center"/>
          </w:tcPr>
          <w:p w14:paraId="15D8C349">
            <w:pPr>
              <w:adjustRightInd w:val="0"/>
              <w:snapToGrid w:val="0"/>
              <w:spacing w:line="360" w:lineRule="auto"/>
              <w:rPr>
                <w:rFonts w:hint="eastAsia" w:ascii="宋体" w:hAnsi="宋体" w:cs="宋体"/>
                <w:b/>
                <w:sz w:val="21"/>
                <w:szCs w:val="21"/>
                <w:highlight w:val="none"/>
              </w:rPr>
            </w:pPr>
          </w:p>
        </w:tc>
      </w:tr>
      <w:tr w14:paraId="4708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10D8CE7">
            <w:pPr>
              <w:adjustRightInd w:val="0"/>
              <w:snapToGrid w:val="0"/>
              <w:spacing w:line="360" w:lineRule="auto"/>
              <w:jc w:val="center"/>
              <w:rPr>
                <w:rFonts w:hint="eastAsia" w:ascii="宋体" w:hAnsi="宋体" w:cs="宋体"/>
                <w:sz w:val="21"/>
                <w:szCs w:val="21"/>
                <w:highlight w:val="none"/>
              </w:rPr>
            </w:pPr>
          </w:p>
        </w:tc>
        <w:tc>
          <w:tcPr>
            <w:tcW w:w="709" w:type="dxa"/>
            <w:vMerge w:val="continue"/>
            <w:noWrap w:val="0"/>
            <w:vAlign w:val="center"/>
          </w:tcPr>
          <w:p w14:paraId="350C384C">
            <w:pPr>
              <w:adjustRightInd w:val="0"/>
              <w:snapToGrid w:val="0"/>
              <w:spacing w:line="360" w:lineRule="auto"/>
              <w:rPr>
                <w:rFonts w:hint="eastAsia" w:ascii="宋体" w:hAnsi="宋体" w:cs="宋体"/>
                <w:sz w:val="21"/>
                <w:szCs w:val="21"/>
                <w:highlight w:val="none"/>
              </w:rPr>
            </w:pPr>
          </w:p>
        </w:tc>
        <w:tc>
          <w:tcPr>
            <w:tcW w:w="3118" w:type="dxa"/>
            <w:noWrap w:val="0"/>
            <w:vAlign w:val="center"/>
          </w:tcPr>
          <w:p w14:paraId="65F944A1">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6.法律、行政法规规定的其他条件</w:t>
            </w:r>
          </w:p>
        </w:tc>
        <w:tc>
          <w:tcPr>
            <w:tcW w:w="4984" w:type="dxa"/>
            <w:noWrap w:val="0"/>
            <w:vAlign w:val="center"/>
          </w:tcPr>
          <w:p w14:paraId="00ADF16A">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供应商须提供自行出具的书面承诺，承诺函需加盖供应商单位公章，并对其真实性负责，如提供虚假材料，一经查实，则取消投标资格或中标资格，投标保证金不予退还。</w:t>
            </w:r>
          </w:p>
        </w:tc>
      </w:tr>
      <w:tr w14:paraId="19E4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E9BF95C">
            <w:pPr>
              <w:adjustRightInd w:val="0"/>
              <w:snapToGrid w:val="0"/>
              <w:spacing w:line="360" w:lineRule="auto"/>
              <w:jc w:val="center"/>
              <w:rPr>
                <w:rFonts w:hint="eastAsia" w:ascii="宋体" w:hAnsi="宋体" w:cs="宋体"/>
                <w:sz w:val="21"/>
                <w:szCs w:val="21"/>
                <w:highlight w:val="none"/>
              </w:rPr>
            </w:pPr>
          </w:p>
        </w:tc>
        <w:tc>
          <w:tcPr>
            <w:tcW w:w="709" w:type="dxa"/>
            <w:vMerge w:val="continue"/>
            <w:noWrap w:val="0"/>
            <w:vAlign w:val="center"/>
          </w:tcPr>
          <w:p w14:paraId="14A3DB09">
            <w:pPr>
              <w:adjustRightInd w:val="0"/>
              <w:snapToGrid w:val="0"/>
              <w:spacing w:line="360" w:lineRule="auto"/>
              <w:rPr>
                <w:rFonts w:hint="eastAsia" w:ascii="宋体" w:hAnsi="宋体" w:cs="宋体"/>
                <w:sz w:val="21"/>
                <w:szCs w:val="21"/>
                <w:highlight w:val="none"/>
              </w:rPr>
            </w:pPr>
          </w:p>
        </w:tc>
        <w:tc>
          <w:tcPr>
            <w:tcW w:w="3118" w:type="dxa"/>
            <w:noWrap w:val="0"/>
            <w:vAlign w:val="center"/>
          </w:tcPr>
          <w:p w14:paraId="03B239EE">
            <w:pPr>
              <w:adjustRightInd w:val="0"/>
              <w:snapToGrid w:val="0"/>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7.本项目的特定资格要求</w:t>
            </w:r>
          </w:p>
        </w:tc>
        <w:tc>
          <w:tcPr>
            <w:tcW w:w="4984" w:type="dxa"/>
            <w:noWrap w:val="0"/>
            <w:vAlign w:val="center"/>
          </w:tcPr>
          <w:p w14:paraId="19B5C1CC">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按“第一篇三、供应商资格要求（三）本项目的特定资格要求”的要求提交（如果有）。</w:t>
            </w:r>
          </w:p>
        </w:tc>
      </w:tr>
      <w:tr w14:paraId="299D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A36ACAE">
            <w:pPr>
              <w:adjustRightInd w:val="0"/>
              <w:snapToGrid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（二）</w:t>
            </w:r>
          </w:p>
        </w:tc>
        <w:tc>
          <w:tcPr>
            <w:tcW w:w="3827" w:type="dxa"/>
            <w:gridSpan w:val="2"/>
            <w:noWrap w:val="0"/>
            <w:vAlign w:val="center"/>
          </w:tcPr>
          <w:p w14:paraId="52DA47D4">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落实政府采购政策需满足的资格要求</w:t>
            </w:r>
          </w:p>
        </w:tc>
        <w:tc>
          <w:tcPr>
            <w:tcW w:w="4984" w:type="dxa"/>
            <w:noWrap w:val="0"/>
            <w:vAlign w:val="center"/>
          </w:tcPr>
          <w:p w14:paraId="7F4E9F24">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按“第一篇三、供应商资格要求（二）落实政府采购政策需满足的资格要求”的要求提交（如果有）。</w:t>
            </w:r>
          </w:p>
        </w:tc>
      </w:tr>
      <w:tr w14:paraId="536E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36B1C7BE">
            <w:pPr>
              <w:adjustRightInd w:val="0"/>
              <w:snapToGrid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（三）</w:t>
            </w:r>
          </w:p>
        </w:tc>
        <w:tc>
          <w:tcPr>
            <w:tcW w:w="3827" w:type="dxa"/>
            <w:gridSpan w:val="2"/>
            <w:noWrap w:val="0"/>
            <w:vAlign w:val="center"/>
          </w:tcPr>
          <w:p w14:paraId="37C17428">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投标保证金</w:t>
            </w:r>
          </w:p>
        </w:tc>
        <w:tc>
          <w:tcPr>
            <w:tcW w:w="4984" w:type="dxa"/>
            <w:noWrap w:val="0"/>
            <w:vAlign w:val="center"/>
          </w:tcPr>
          <w:p w14:paraId="3B652BD1">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按照采购文件要求足额交纳所投包的投标保证金。</w:t>
            </w:r>
          </w:p>
        </w:tc>
      </w:tr>
    </w:tbl>
    <w:p w14:paraId="78BFDAF0">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注：</w:t>
      </w:r>
    </w:p>
    <w:p w14:paraId="792B36B9">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3"/>
          <w:sz w:val="16"/>
          <w:szCs w:val="24"/>
          <w:highlight w:val="none"/>
        </w:rPr>
        <w:instrText xml:space="preserve">1</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供应商按“多证合一”登记制度办理营业执照的，税务登记证（副本）和社会保险登记证以供应商所提供的营业执照（副本）复印件为准。</w:t>
      </w:r>
    </w:p>
    <w:p w14:paraId="42832D46">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3"/>
          <w:sz w:val="16"/>
          <w:szCs w:val="24"/>
          <w:highlight w:val="none"/>
        </w:rPr>
        <w:instrText xml:space="preserve">2</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19800708">
      <w:pPr>
        <w:pStyle w:val="3"/>
        <w:ind w:firstLine="482" w:firstLineChars="200"/>
        <w:rPr>
          <w:rFonts w:hint="eastAsia" w:cs="宋体"/>
          <w:b/>
          <w:sz w:val="24"/>
          <w:szCs w:val="24"/>
          <w:highlight w:val="none"/>
        </w:rPr>
      </w:pPr>
      <w:bookmarkStart w:id="38" w:name="_Toc498"/>
      <w:r>
        <w:rPr>
          <w:rFonts w:hint="eastAsia" w:cs="宋体"/>
          <w:b/>
          <w:sz w:val="24"/>
          <w:szCs w:val="24"/>
          <w:highlight w:val="none"/>
        </w:rPr>
        <w:t>二、评标方法</w:t>
      </w:r>
      <w:bookmarkEnd w:id="38"/>
    </w:p>
    <w:p w14:paraId="438F0DEB">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本项目采用综合评分法进行评标。</w:t>
      </w:r>
    </w:p>
    <w:p w14:paraId="741896CE">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综合评分法，是指投标文件满足采购文件全部实质性要求且按照评审因素的量化指标评审得分最高的供应商为中标候选人的评标方法。供应商总得分为价格、商务、服务等评定因素分别按照相应权重值计算分项得分后相加，满分为100分。</w:t>
      </w:r>
    </w:p>
    <w:p w14:paraId="5A79688B">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（一）符合性审查</w:t>
      </w:r>
    </w:p>
    <w:p w14:paraId="5C2A6059">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评标委员会应当对符合资格的供应商的投标文件进行符合性审查，以确定其是否满足采购文件的实质性要求。符合性审查资料表如下：</w:t>
      </w:r>
    </w:p>
    <w:tbl>
      <w:tblPr>
        <w:tblStyle w:val="6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2AE9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40ECA0C">
            <w:pPr>
              <w:adjustRightInd w:val="0"/>
              <w:snapToGrid w:val="0"/>
              <w:spacing w:line="360" w:lineRule="auto"/>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序号</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14:paraId="2F8650DF">
            <w:pPr>
              <w:adjustRightInd w:val="0"/>
              <w:snapToGrid w:val="0"/>
              <w:spacing w:line="360" w:lineRule="auto"/>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评审因素</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46459E61">
            <w:pPr>
              <w:adjustRightInd w:val="0"/>
              <w:snapToGrid w:val="0"/>
              <w:spacing w:line="360" w:lineRule="auto"/>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评审标准</w:t>
            </w:r>
          </w:p>
        </w:tc>
      </w:tr>
      <w:tr w14:paraId="17E3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15D6DDD7">
            <w:pPr>
              <w:adjustRightInd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1</w:t>
            </w:r>
          </w:p>
        </w:tc>
        <w:tc>
          <w:tcPr>
            <w:tcW w:w="1562" w:type="dxa"/>
            <w:vMerge w:val="restart"/>
            <w:noWrap w:val="0"/>
            <w:vAlign w:val="center"/>
          </w:tcPr>
          <w:p w14:paraId="2D04D5F4">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有效性审查</w:t>
            </w:r>
          </w:p>
        </w:tc>
        <w:tc>
          <w:tcPr>
            <w:tcW w:w="1557" w:type="dxa"/>
            <w:noWrap w:val="0"/>
            <w:vAlign w:val="center"/>
          </w:tcPr>
          <w:p w14:paraId="4C2C5917">
            <w:pPr>
              <w:adjustRightInd w:val="0"/>
              <w:snapToGrid w:val="0"/>
              <w:spacing w:line="360" w:lineRule="auto"/>
              <w:rPr>
                <w:rFonts w:hint="eastAsia" w:ascii="宋体" w:hAnsi="宋体" w:cs="宋体"/>
                <w:kern w:val="0"/>
                <w:sz w:val="21"/>
                <w:szCs w:val="21"/>
                <w:highlight w:val="none"/>
              </w:rPr>
            </w:pPr>
            <w:r>
              <w:rPr>
                <w:rFonts w:hint="eastAsia" w:ascii="宋体" w:hAnsi="宋体" w:cs="宋体"/>
                <w:sz w:val="21"/>
                <w:szCs w:val="21"/>
                <w:highlight w:val="none"/>
              </w:rPr>
              <w:t>投标文件签署或盖章</w:t>
            </w:r>
          </w:p>
        </w:tc>
        <w:tc>
          <w:tcPr>
            <w:tcW w:w="5836" w:type="dxa"/>
            <w:noWrap w:val="0"/>
            <w:vAlign w:val="center"/>
          </w:tcPr>
          <w:p w14:paraId="50A25910">
            <w:pPr>
              <w:adjustRightInd w:val="0"/>
              <w:snapToGrid w:val="0"/>
              <w:spacing w:line="360" w:lineRule="auto"/>
              <w:rPr>
                <w:rFonts w:hint="eastAsia" w:ascii="宋体" w:hAnsi="宋体" w:cs="宋体"/>
                <w:kern w:val="0"/>
                <w:sz w:val="21"/>
                <w:szCs w:val="21"/>
                <w:highlight w:val="none"/>
              </w:rPr>
            </w:pPr>
            <w:r>
              <w:rPr>
                <w:rFonts w:hint="eastAsia" w:ascii="宋体" w:hAnsi="宋体" w:cs="宋体"/>
                <w:sz w:val="21"/>
                <w:szCs w:val="21"/>
                <w:highlight w:val="none"/>
              </w:rPr>
              <w:t>按采购文件“第七篇投标文件格式”要求签署、盖章。</w:t>
            </w:r>
          </w:p>
        </w:tc>
      </w:tr>
      <w:tr w14:paraId="2642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F6A5E81">
            <w:pPr>
              <w:adjustRightInd w:val="0"/>
              <w:snapToGrid w:val="0"/>
              <w:spacing w:line="360" w:lineRule="auto"/>
              <w:jc w:val="center"/>
              <w:rPr>
                <w:rFonts w:hint="eastAsia" w:ascii="宋体" w:hAnsi="宋体" w:cs="宋体"/>
                <w:kern w:val="0"/>
                <w:sz w:val="21"/>
                <w:szCs w:val="21"/>
                <w:highlight w:val="none"/>
              </w:rPr>
            </w:pPr>
          </w:p>
        </w:tc>
        <w:tc>
          <w:tcPr>
            <w:tcW w:w="1562" w:type="dxa"/>
            <w:vMerge w:val="continue"/>
            <w:noWrap w:val="0"/>
            <w:vAlign w:val="center"/>
          </w:tcPr>
          <w:p w14:paraId="4C954513">
            <w:pPr>
              <w:adjustRightInd w:val="0"/>
              <w:snapToGrid w:val="0"/>
              <w:spacing w:line="360" w:lineRule="auto"/>
              <w:rPr>
                <w:rFonts w:hint="eastAsia" w:ascii="宋体" w:hAnsi="宋体" w:cs="宋体"/>
                <w:kern w:val="0"/>
                <w:sz w:val="21"/>
                <w:szCs w:val="21"/>
                <w:highlight w:val="none"/>
              </w:rPr>
            </w:pPr>
          </w:p>
        </w:tc>
        <w:tc>
          <w:tcPr>
            <w:tcW w:w="1557" w:type="dxa"/>
            <w:noWrap w:val="0"/>
            <w:vAlign w:val="center"/>
          </w:tcPr>
          <w:p w14:paraId="51358AA2">
            <w:pPr>
              <w:adjustRightInd w:val="0"/>
              <w:snapToGrid w:val="0"/>
              <w:spacing w:line="360" w:lineRule="auto"/>
              <w:rPr>
                <w:rFonts w:hint="eastAsia" w:ascii="宋体" w:hAnsi="宋体" w:cs="宋体"/>
                <w:sz w:val="21"/>
                <w:szCs w:val="21"/>
                <w:highlight w:val="none"/>
                <w:lang w:val="zh-CN"/>
              </w:rPr>
            </w:pPr>
            <w:r>
              <w:rPr>
                <w:rFonts w:hint="eastAsia" w:ascii="宋体" w:hAnsi="宋体" w:cs="宋体"/>
                <w:sz w:val="21"/>
                <w:szCs w:val="21"/>
                <w:highlight w:val="none"/>
                <w:lang w:val="zh-CN"/>
              </w:rPr>
              <w:t>投标方案</w:t>
            </w:r>
          </w:p>
        </w:tc>
        <w:tc>
          <w:tcPr>
            <w:tcW w:w="5836" w:type="dxa"/>
            <w:noWrap w:val="0"/>
            <w:vAlign w:val="center"/>
          </w:tcPr>
          <w:p w14:paraId="68F86D90">
            <w:pPr>
              <w:adjustRightInd w:val="0"/>
              <w:snapToGrid w:val="0"/>
              <w:spacing w:line="360" w:lineRule="auto"/>
              <w:rPr>
                <w:rFonts w:hint="eastAsia" w:ascii="宋体" w:hAnsi="宋体" w:cs="宋体"/>
                <w:kern w:val="0"/>
                <w:sz w:val="21"/>
                <w:szCs w:val="21"/>
                <w:highlight w:val="none"/>
              </w:rPr>
            </w:pPr>
            <w:r>
              <w:rPr>
                <w:rFonts w:hint="eastAsia" w:ascii="宋体" w:hAnsi="宋体" w:cs="宋体"/>
                <w:sz w:val="21"/>
                <w:szCs w:val="21"/>
                <w:highlight w:val="none"/>
                <w:lang w:val="zh-CN"/>
              </w:rPr>
              <w:t>只能有一个方案投标。</w:t>
            </w:r>
          </w:p>
        </w:tc>
      </w:tr>
      <w:tr w14:paraId="0004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0927D723">
            <w:pPr>
              <w:adjustRightInd w:val="0"/>
              <w:snapToGrid w:val="0"/>
              <w:spacing w:line="360" w:lineRule="auto"/>
              <w:jc w:val="center"/>
              <w:rPr>
                <w:rFonts w:hint="eastAsia" w:ascii="宋体" w:hAnsi="宋体" w:cs="宋体"/>
                <w:kern w:val="0"/>
                <w:sz w:val="21"/>
                <w:szCs w:val="21"/>
                <w:highlight w:val="none"/>
              </w:rPr>
            </w:pPr>
          </w:p>
        </w:tc>
        <w:tc>
          <w:tcPr>
            <w:tcW w:w="1562" w:type="dxa"/>
            <w:vMerge w:val="continue"/>
            <w:noWrap w:val="0"/>
            <w:vAlign w:val="center"/>
          </w:tcPr>
          <w:p w14:paraId="1A6ACD71">
            <w:pPr>
              <w:adjustRightInd w:val="0"/>
              <w:snapToGrid w:val="0"/>
              <w:spacing w:line="360" w:lineRule="auto"/>
              <w:rPr>
                <w:rFonts w:hint="eastAsia" w:ascii="宋体" w:hAnsi="宋体" w:cs="宋体"/>
                <w:kern w:val="0"/>
                <w:sz w:val="21"/>
                <w:szCs w:val="21"/>
                <w:highlight w:val="none"/>
              </w:rPr>
            </w:pPr>
          </w:p>
        </w:tc>
        <w:tc>
          <w:tcPr>
            <w:tcW w:w="1557" w:type="dxa"/>
            <w:noWrap w:val="0"/>
            <w:vAlign w:val="center"/>
          </w:tcPr>
          <w:p w14:paraId="78D61D13">
            <w:pPr>
              <w:adjustRightInd w:val="0"/>
              <w:snapToGrid w:val="0"/>
              <w:spacing w:line="360" w:lineRule="auto"/>
              <w:rPr>
                <w:rFonts w:hint="eastAsia" w:ascii="宋体" w:hAnsi="宋体" w:cs="宋体"/>
                <w:sz w:val="21"/>
                <w:szCs w:val="21"/>
                <w:highlight w:val="none"/>
                <w:lang w:val="zh-CN"/>
              </w:rPr>
            </w:pPr>
            <w:r>
              <w:rPr>
                <w:rFonts w:hint="eastAsia" w:ascii="宋体" w:hAnsi="宋体" w:cs="宋体"/>
                <w:sz w:val="21"/>
                <w:szCs w:val="21"/>
                <w:highlight w:val="none"/>
              </w:rPr>
              <w:t>报价唯一</w:t>
            </w:r>
          </w:p>
        </w:tc>
        <w:tc>
          <w:tcPr>
            <w:tcW w:w="5836" w:type="dxa"/>
            <w:noWrap w:val="0"/>
            <w:vAlign w:val="center"/>
          </w:tcPr>
          <w:p w14:paraId="0CA2BD80">
            <w:pPr>
              <w:adjustRightInd w:val="0"/>
              <w:snapToGrid w:val="0"/>
              <w:spacing w:line="360" w:lineRule="auto"/>
              <w:rPr>
                <w:rFonts w:hint="eastAsia" w:ascii="宋体" w:hAnsi="宋体" w:cs="宋体"/>
                <w:kern w:val="0"/>
                <w:sz w:val="21"/>
                <w:szCs w:val="21"/>
                <w:highlight w:val="none"/>
              </w:rPr>
            </w:pPr>
            <w:r>
              <w:rPr>
                <w:rFonts w:hint="eastAsia" w:ascii="宋体" w:hAnsi="宋体" w:cs="宋体"/>
                <w:sz w:val="21"/>
                <w:szCs w:val="21"/>
                <w:highlight w:val="none"/>
              </w:rPr>
              <w:t>只能有一个有效报价，不得提交选择性报价，投标报价不得超过采购人发布的最高限价。</w:t>
            </w:r>
          </w:p>
        </w:tc>
      </w:tr>
      <w:tr w14:paraId="553C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75" w:type="dxa"/>
            <w:noWrap w:val="0"/>
            <w:vAlign w:val="center"/>
          </w:tcPr>
          <w:p w14:paraId="523B3C63">
            <w:pPr>
              <w:adjustRightInd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562" w:type="dxa"/>
            <w:noWrap w:val="0"/>
            <w:vAlign w:val="center"/>
          </w:tcPr>
          <w:p w14:paraId="19427717">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完整性审查</w:t>
            </w:r>
          </w:p>
        </w:tc>
        <w:tc>
          <w:tcPr>
            <w:tcW w:w="1557" w:type="dxa"/>
            <w:noWrap w:val="0"/>
            <w:vAlign w:val="center"/>
          </w:tcPr>
          <w:p w14:paraId="0E74B897">
            <w:pPr>
              <w:adjustRightInd w:val="0"/>
              <w:snapToGrid w:val="0"/>
              <w:spacing w:line="360" w:lineRule="auto"/>
              <w:rPr>
                <w:rFonts w:hint="eastAsia" w:ascii="宋体" w:hAnsi="宋体" w:cs="宋体"/>
                <w:kern w:val="0"/>
                <w:sz w:val="21"/>
                <w:szCs w:val="21"/>
                <w:highlight w:val="none"/>
              </w:rPr>
            </w:pPr>
            <w:r>
              <w:rPr>
                <w:rFonts w:hint="eastAsia" w:ascii="宋体" w:hAnsi="宋体" w:cs="宋体"/>
                <w:sz w:val="21"/>
                <w:szCs w:val="21"/>
                <w:highlight w:val="none"/>
                <w:lang w:val="zh-CN"/>
              </w:rPr>
              <w:t>投标文件份数</w:t>
            </w:r>
          </w:p>
        </w:tc>
        <w:tc>
          <w:tcPr>
            <w:tcW w:w="5836" w:type="dxa"/>
            <w:noWrap w:val="0"/>
            <w:vAlign w:val="center"/>
          </w:tcPr>
          <w:p w14:paraId="65550F41">
            <w:pPr>
              <w:adjustRightInd w:val="0"/>
              <w:snapToGrid w:val="0"/>
              <w:spacing w:line="360" w:lineRule="auto"/>
              <w:rPr>
                <w:rFonts w:hint="eastAsia" w:ascii="宋体" w:hAnsi="宋体" w:cs="宋体"/>
                <w:kern w:val="0"/>
                <w:sz w:val="21"/>
                <w:szCs w:val="21"/>
                <w:highlight w:val="none"/>
              </w:rPr>
            </w:pPr>
            <w:r>
              <w:rPr>
                <w:rFonts w:hint="eastAsia" w:ascii="宋体" w:hAnsi="宋体" w:cs="宋体"/>
                <w:sz w:val="21"/>
                <w:szCs w:val="21"/>
                <w:highlight w:val="none"/>
                <w:lang w:val="zh-CN"/>
              </w:rPr>
              <w:t>投标文件正、副本数量（含电子文档）符合采购文件要求。</w:t>
            </w:r>
          </w:p>
        </w:tc>
      </w:tr>
      <w:tr w14:paraId="5E5A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5" w:type="dxa"/>
            <w:noWrap w:val="0"/>
            <w:vAlign w:val="center"/>
          </w:tcPr>
          <w:p w14:paraId="6513E640">
            <w:pPr>
              <w:adjustRightInd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3</w:t>
            </w:r>
          </w:p>
        </w:tc>
        <w:tc>
          <w:tcPr>
            <w:tcW w:w="1562" w:type="dxa"/>
            <w:noWrap w:val="0"/>
            <w:vAlign w:val="center"/>
          </w:tcPr>
          <w:p w14:paraId="69D6F6EF">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服务部分</w:t>
            </w:r>
          </w:p>
        </w:tc>
        <w:tc>
          <w:tcPr>
            <w:tcW w:w="1557" w:type="dxa"/>
            <w:noWrap w:val="0"/>
            <w:vAlign w:val="center"/>
          </w:tcPr>
          <w:p w14:paraId="2584F095">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投标文件内容</w:t>
            </w:r>
          </w:p>
        </w:tc>
        <w:tc>
          <w:tcPr>
            <w:tcW w:w="5836" w:type="dxa"/>
            <w:noWrap w:val="0"/>
            <w:vAlign w:val="center"/>
          </w:tcPr>
          <w:p w14:paraId="0BD0FC43">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本采购文件第二篇全部内容。</w:t>
            </w:r>
          </w:p>
        </w:tc>
      </w:tr>
      <w:tr w14:paraId="0CA1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noWrap w:val="0"/>
            <w:vAlign w:val="center"/>
          </w:tcPr>
          <w:p w14:paraId="02B3ACD8">
            <w:pPr>
              <w:adjustRightInd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4</w:t>
            </w:r>
          </w:p>
        </w:tc>
        <w:tc>
          <w:tcPr>
            <w:tcW w:w="1562" w:type="dxa"/>
            <w:noWrap w:val="0"/>
            <w:vAlign w:val="center"/>
          </w:tcPr>
          <w:p w14:paraId="2E9F5842">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商务部分</w:t>
            </w:r>
          </w:p>
        </w:tc>
        <w:tc>
          <w:tcPr>
            <w:tcW w:w="1557" w:type="dxa"/>
            <w:noWrap w:val="0"/>
            <w:vAlign w:val="center"/>
          </w:tcPr>
          <w:p w14:paraId="7478D64E">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投标文件内容</w:t>
            </w:r>
          </w:p>
        </w:tc>
        <w:tc>
          <w:tcPr>
            <w:tcW w:w="5836" w:type="dxa"/>
            <w:noWrap w:val="0"/>
            <w:vAlign w:val="center"/>
          </w:tcPr>
          <w:p w14:paraId="0F583091">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本采购文件第三篇全部内容。</w:t>
            </w:r>
          </w:p>
        </w:tc>
      </w:tr>
      <w:tr w14:paraId="0E92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noWrap w:val="0"/>
            <w:vAlign w:val="center"/>
          </w:tcPr>
          <w:p w14:paraId="239FCA5F">
            <w:pPr>
              <w:adjustRightInd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5</w:t>
            </w:r>
          </w:p>
        </w:tc>
        <w:tc>
          <w:tcPr>
            <w:tcW w:w="1562" w:type="dxa"/>
            <w:noWrap w:val="0"/>
            <w:vAlign w:val="center"/>
          </w:tcPr>
          <w:p w14:paraId="6DB12E40">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投标有效期</w:t>
            </w:r>
          </w:p>
        </w:tc>
        <w:tc>
          <w:tcPr>
            <w:tcW w:w="1557" w:type="dxa"/>
            <w:noWrap w:val="0"/>
            <w:vAlign w:val="center"/>
          </w:tcPr>
          <w:p w14:paraId="1A64A7B6">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投标文件内容</w:t>
            </w:r>
          </w:p>
        </w:tc>
        <w:tc>
          <w:tcPr>
            <w:tcW w:w="5836" w:type="dxa"/>
            <w:noWrap w:val="0"/>
            <w:vAlign w:val="center"/>
          </w:tcPr>
          <w:p w14:paraId="16AECEFC">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投标有效期为投标截止时间起90天。</w:t>
            </w:r>
          </w:p>
        </w:tc>
      </w:tr>
    </w:tbl>
    <w:p w14:paraId="4DACF92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其授权代表）或自然人（供应商为自然人）签署，其澄清的内容不得超出投标文件的范围或者改变投标文件的实质性内容。</w:t>
      </w:r>
    </w:p>
    <w:p w14:paraId="71FE185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（三）比较与评价。按采购文件中规定的评标方法和标准，对资格审查和符合性审查合格的投标文件进行商务和服务评估。</w:t>
      </w:r>
    </w:p>
    <w:p w14:paraId="608AD940">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250CCE3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复核后，评标委员会汇总每个供应商每项评分因素的得分。</w:t>
      </w:r>
    </w:p>
    <w:p w14:paraId="342D1786">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（四）推荐中标候选人名单。</w:t>
      </w:r>
    </w:p>
    <w:p w14:paraId="24CBA768">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按评审后得分由高到低的排列顺序推荐综合得分排名前三的供应商为本包（项目）中标候选人，排名第一的为第一中标候选人。得分相同的，按投标报价由低到高顺序排列。得分且投标报价相同的并列。服务部分得分为0分的供应商，将失去成为中标候选人的资格。</w:t>
      </w:r>
    </w:p>
    <w:p w14:paraId="1C146CC9">
      <w:pPr>
        <w:pStyle w:val="3"/>
        <w:ind w:firstLine="482" w:firstLineChars="200"/>
        <w:rPr>
          <w:rFonts w:hint="eastAsia" w:cs="宋体"/>
          <w:b/>
          <w:sz w:val="24"/>
          <w:szCs w:val="24"/>
          <w:highlight w:val="none"/>
        </w:rPr>
      </w:pPr>
      <w:bookmarkStart w:id="39" w:name="_Toc22679"/>
      <w:bookmarkStart w:id="40" w:name="_Toc267320057"/>
      <w:r>
        <w:rPr>
          <w:rFonts w:hint="eastAsia" w:cs="宋体"/>
          <w:b/>
          <w:sz w:val="24"/>
          <w:szCs w:val="24"/>
          <w:highlight w:val="none"/>
        </w:rPr>
        <w:t>三、评标标准</w:t>
      </w:r>
      <w:bookmarkEnd w:id="39"/>
      <w:bookmarkEnd w:id="40"/>
    </w:p>
    <w:p w14:paraId="2D99397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（一）评审因素</w:t>
      </w:r>
    </w:p>
    <w:tbl>
      <w:tblPr>
        <w:tblStyle w:val="60"/>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287"/>
        <w:gridCol w:w="1020"/>
        <w:gridCol w:w="5183"/>
        <w:gridCol w:w="1569"/>
      </w:tblGrid>
      <w:tr w14:paraId="335D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04" w:type="dxa"/>
            <w:noWrap w:val="0"/>
            <w:vAlign w:val="center"/>
          </w:tcPr>
          <w:p w14:paraId="44B4027E">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1287" w:type="dxa"/>
            <w:tcBorders>
              <w:left w:val="nil"/>
            </w:tcBorders>
            <w:noWrap w:val="0"/>
            <w:vAlign w:val="center"/>
          </w:tcPr>
          <w:p w14:paraId="28764230">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评分因素</w:t>
            </w:r>
          </w:p>
          <w:p w14:paraId="7C4D5792">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及权重</w:t>
            </w:r>
          </w:p>
        </w:tc>
        <w:tc>
          <w:tcPr>
            <w:tcW w:w="1020" w:type="dxa"/>
            <w:tcBorders>
              <w:left w:val="nil"/>
            </w:tcBorders>
            <w:noWrap w:val="0"/>
            <w:vAlign w:val="center"/>
          </w:tcPr>
          <w:p w14:paraId="4F25ADFD">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分值</w:t>
            </w:r>
          </w:p>
        </w:tc>
        <w:tc>
          <w:tcPr>
            <w:tcW w:w="5183" w:type="dxa"/>
            <w:tcBorders>
              <w:left w:val="nil"/>
            </w:tcBorders>
            <w:noWrap w:val="0"/>
            <w:vAlign w:val="center"/>
          </w:tcPr>
          <w:p w14:paraId="377A0E05">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评分标准</w:t>
            </w:r>
          </w:p>
        </w:tc>
        <w:tc>
          <w:tcPr>
            <w:tcW w:w="1569" w:type="dxa"/>
            <w:tcBorders>
              <w:left w:val="nil"/>
            </w:tcBorders>
            <w:noWrap w:val="0"/>
            <w:vAlign w:val="center"/>
          </w:tcPr>
          <w:p w14:paraId="6C070E44">
            <w:pPr>
              <w:adjustRightInd w:val="0"/>
              <w:snapToGrid w:val="0"/>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说明</w:t>
            </w:r>
          </w:p>
        </w:tc>
      </w:tr>
      <w:tr w14:paraId="3751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904" w:type="dxa"/>
            <w:noWrap w:val="0"/>
            <w:vAlign w:val="center"/>
          </w:tcPr>
          <w:p w14:paraId="51B6E538">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287" w:type="dxa"/>
            <w:tcBorders>
              <w:left w:val="nil"/>
            </w:tcBorders>
            <w:noWrap w:val="0"/>
            <w:vAlign w:val="center"/>
          </w:tcPr>
          <w:p w14:paraId="01CDD8F1">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报价部分（20%）</w:t>
            </w:r>
          </w:p>
        </w:tc>
        <w:tc>
          <w:tcPr>
            <w:tcW w:w="1020" w:type="dxa"/>
            <w:tcBorders>
              <w:left w:val="nil"/>
            </w:tcBorders>
            <w:noWrap w:val="0"/>
            <w:vAlign w:val="center"/>
          </w:tcPr>
          <w:p w14:paraId="6A2613BF">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20分</w:t>
            </w:r>
          </w:p>
        </w:tc>
        <w:tc>
          <w:tcPr>
            <w:tcW w:w="5183" w:type="dxa"/>
            <w:tcBorders>
              <w:left w:val="nil"/>
            </w:tcBorders>
            <w:noWrap w:val="0"/>
            <w:vAlign w:val="center"/>
          </w:tcPr>
          <w:p w14:paraId="1C63879B">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有效的投标</w:t>
            </w:r>
            <w:r>
              <w:rPr>
                <w:rFonts w:hint="eastAsia" w:ascii="宋体" w:hAnsi="宋体" w:cs="宋体"/>
                <w:sz w:val="24"/>
                <w:szCs w:val="24"/>
                <w:highlight w:val="none"/>
                <w:lang w:eastAsia="zh-CN"/>
              </w:rPr>
              <w:t>总</w:t>
            </w:r>
            <w:r>
              <w:rPr>
                <w:rFonts w:hint="eastAsia" w:ascii="宋体" w:hAnsi="宋体" w:cs="宋体"/>
                <w:sz w:val="24"/>
                <w:szCs w:val="24"/>
                <w:highlight w:val="none"/>
              </w:rPr>
              <w:t>报价中的最低价为评标基准价，其价格分为满分。其他供应商的价格分统一按照下列公式计算：</w:t>
            </w:r>
          </w:p>
          <w:p w14:paraId="3FF5304A">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投标</w:t>
            </w:r>
            <w:r>
              <w:rPr>
                <w:rFonts w:hint="eastAsia" w:ascii="宋体" w:hAnsi="宋体" w:cs="宋体"/>
                <w:sz w:val="24"/>
                <w:szCs w:val="24"/>
                <w:highlight w:val="none"/>
                <w:lang w:eastAsia="zh-CN"/>
              </w:rPr>
              <w:t>总</w:t>
            </w:r>
            <w:r>
              <w:rPr>
                <w:rFonts w:hint="eastAsia" w:ascii="宋体" w:hAnsi="宋体" w:cs="宋体"/>
                <w:sz w:val="24"/>
                <w:szCs w:val="24"/>
                <w:highlight w:val="none"/>
              </w:rPr>
              <w:t>报价得分＝（评标基准价/投标报价）×价格权重×100。</w:t>
            </w:r>
          </w:p>
        </w:tc>
        <w:tc>
          <w:tcPr>
            <w:tcW w:w="1569" w:type="dxa"/>
            <w:tcBorders>
              <w:left w:val="nil"/>
            </w:tcBorders>
            <w:noWrap w:val="0"/>
            <w:vAlign w:val="center"/>
          </w:tcPr>
          <w:p w14:paraId="34AC8C57">
            <w:pPr>
              <w:adjustRightInd w:val="0"/>
              <w:snapToGrid w:val="0"/>
              <w:spacing w:line="360" w:lineRule="auto"/>
              <w:rPr>
                <w:rFonts w:hint="eastAsia" w:ascii="宋体" w:hAnsi="宋体" w:cs="宋体"/>
                <w:sz w:val="24"/>
                <w:szCs w:val="24"/>
                <w:highlight w:val="none"/>
              </w:rPr>
            </w:pPr>
          </w:p>
        </w:tc>
      </w:tr>
      <w:tr w14:paraId="5D08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904" w:type="dxa"/>
            <w:vMerge w:val="restart"/>
            <w:noWrap w:val="0"/>
            <w:vAlign w:val="center"/>
          </w:tcPr>
          <w:p w14:paraId="1A29A0C6">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287" w:type="dxa"/>
            <w:vMerge w:val="restart"/>
            <w:tcBorders>
              <w:left w:val="nil"/>
            </w:tcBorders>
            <w:noWrap w:val="0"/>
            <w:vAlign w:val="center"/>
          </w:tcPr>
          <w:p w14:paraId="70023B25">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服务部分</w:t>
            </w:r>
          </w:p>
          <w:p w14:paraId="0EFB8EB0">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（40%）</w:t>
            </w:r>
          </w:p>
        </w:tc>
        <w:tc>
          <w:tcPr>
            <w:tcW w:w="1020" w:type="dxa"/>
            <w:tcBorders>
              <w:left w:val="nil"/>
            </w:tcBorders>
            <w:noWrap w:val="0"/>
            <w:vAlign w:val="center"/>
          </w:tcPr>
          <w:p w14:paraId="2C562F72">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10分</w:t>
            </w:r>
          </w:p>
        </w:tc>
        <w:tc>
          <w:tcPr>
            <w:tcW w:w="5183" w:type="dxa"/>
            <w:tcBorders>
              <w:left w:val="nil"/>
            </w:tcBorders>
            <w:noWrap w:val="0"/>
            <w:vAlign w:val="center"/>
          </w:tcPr>
          <w:p w14:paraId="0CC6E942">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制定科学、合理且具有实际可操作的早、中、晚菜品搭配方案及餐饮服务方案。</w:t>
            </w:r>
          </w:p>
          <w:p w14:paraId="58C71B5F">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方案条理清晰且实用性高，菜品符合机关、企事业单位用餐标准得10分；方案条理清晰且实用性高得7分；方案条理清晰得4分；未提供方案或方案条理不清晰，实用性不高得0分。</w:t>
            </w:r>
          </w:p>
        </w:tc>
        <w:tc>
          <w:tcPr>
            <w:tcW w:w="1569" w:type="dxa"/>
            <w:vMerge w:val="restart"/>
            <w:tcBorders>
              <w:left w:val="nil"/>
            </w:tcBorders>
            <w:noWrap w:val="0"/>
            <w:vAlign w:val="center"/>
          </w:tcPr>
          <w:p w14:paraId="632D3021">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根据供应商提供书面方案进行评审。取全体评标委员会成员打分的平均值作为供应商服务部分最终得分。</w:t>
            </w:r>
          </w:p>
        </w:tc>
      </w:tr>
      <w:tr w14:paraId="4A19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4" w:type="dxa"/>
            <w:vMerge w:val="continue"/>
            <w:noWrap w:val="0"/>
            <w:vAlign w:val="center"/>
          </w:tcPr>
          <w:p w14:paraId="6BC6DC26">
            <w:pPr>
              <w:adjustRightInd w:val="0"/>
              <w:snapToGrid w:val="0"/>
              <w:spacing w:line="360" w:lineRule="auto"/>
              <w:jc w:val="center"/>
              <w:rPr>
                <w:rFonts w:hint="eastAsia" w:ascii="宋体" w:hAnsi="宋体" w:cs="宋体"/>
                <w:sz w:val="24"/>
                <w:szCs w:val="24"/>
                <w:highlight w:val="none"/>
              </w:rPr>
            </w:pPr>
          </w:p>
        </w:tc>
        <w:tc>
          <w:tcPr>
            <w:tcW w:w="1287" w:type="dxa"/>
            <w:vMerge w:val="continue"/>
            <w:tcBorders>
              <w:left w:val="nil"/>
            </w:tcBorders>
            <w:noWrap w:val="0"/>
            <w:vAlign w:val="center"/>
          </w:tcPr>
          <w:p w14:paraId="4F0092D6">
            <w:pPr>
              <w:adjustRightInd w:val="0"/>
              <w:snapToGrid w:val="0"/>
              <w:spacing w:line="360" w:lineRule="auto"/>
              <w:jc w:val="center"/>
              <w:rPr>
                <w:rFonts w:hint="eastAsia" w:ascii="宋体" w:hAnsi="宋体" w:cs="宋体"/>
                <w:sz w:val="24"/>
                <w:szCs w:val="24"/>
                <w:highlight w:val="none"/>
              </w:rPr>
            </w:pPr>
          </w:p>
        </w:tc>
        <w:tc>
          <w:tcPr>
            <w:tcW w:w="1020" w:type="dxa"/>
            <w:tcBorders>
              <w:top w:val="nil"/>
              <w:left w:val="nil"/>
            </w:tcBorders>
            <w:noWrap w:val="0"/>
            <w:vAlign w:val="center"/>
          </w:tcPr>
          <w:p w14:paraId="4FC40E50">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5分</w:t>
            </w:r>
          </w:p>
        </w:tc>
        <w:tc>
          <w:tcPr>
            <w:tcW w:w="5183" w:type="dxa"/>
            <w:tcBorders>
              <w:left w:val="nil"/>
            </w:tcBorders>
            <w:noWrap w:val="0"/>
            <w:vAlign w:val="center"/>
          </w:tcPr>
          <w:p w14:paraId="29AD98CC">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有完善的从业人员管理规定、员工教育培训方案和员工奖惩考核办法。</w:t>
            </w:r>
          </w:p>
          <w:p w14:paraId="6C78D51B">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方案条理清晰，内容详细且可执行性强得5分；方案条理清晰，内容有细微项欠缺，可执行性强3分；方案条理清晰，内容详细，可执行性不高得1分；未提供方案或条理不清晰，内容简略且可执行性差得0分。</w:t>
            </w:r>
          </w:p>
        </w:tc>
        <w:tc>
          <w:tcPr>
            <w:tcW w:w="1569" w:type="dxa"/>
            <w:vMerge w:val="continue"/>
            <w:tcBorders>
              <w:left w:val="nil"/>
            </w:tcBorders>
            <w:noWrap w:val="0"/>
            <w:vAlign w:val="center"/>
          </w:tcPr>
          <w:p w14:paraId="00F7B84C">
            <w:pPr>
              <w:adjustRightInd w:val="0"/>
              <w:snapToGrid w:val="0"/>
              <w:spacing w:line="360" w:lineRule="auto"/>
              <w:rPr>
                <w:rFonts w:hint="eastAsia" w:ascii="宋体" w:hAnsi="宋体" w:cs="宋体"/>
                <w:sz w:val="24"/>
                <w:szCs w:val="24"/>
                <w:highlight w:val="none"/>
              </w:rPr>
            </w:pPr>
          </w:p>
        </w:tc>
      </w:tr>
      <w:tr w14:paraId="1668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4" w:type="dxa"/>
            <w:vMerge w:val="continue"/>
            <w:noWrap w:val="0"/>
            <w:vAlign w:val="center"/>
          </w:tcPr>
          <w:p w14:paraId="7474C5FB">
            <w:pPr>
              <w:adjustRightInd w:val="0"/>
              <w:snapToGrid w:val="0"/>
              <w:spacing w:line="360" w:lineRule="auto"/>
              <w:jc w:val="center"/>
              <w:rPr>
                <w:rFonts w:hint="eastAsia" w:ascii="宋体" w:hAnsi="宋体" w:cs="宋体"/>
                <w:sz w:val="24"/>
                <w:szCs w:val="24"/>
                <w:highlight w:val="none"/>
              </w:rPr>
            </w:pPr>
          </w:p>
        </w:tc>
        <w:tc>
          <w:tcPr>
            <w:tcW w:w="1287" w:type="dxa"/>
            <w:vMerge w:val="continue"/>
            <w:tcBorders>
              <w:left w:val="nil"/>
            </w:tcBorders>
            <w:noWrap w:val="0"/>
            <w:vAlign w:val="center"/>
          </w:tcPr>
          <w:p w14:paraId="2FC9995C">
            <w:pPr>
              <w:adjustRightInd w:val="0"/>
              <w:snapToGrid w:val="0"/>
              <w:spacing w:line="360" w:lineRule="auto"/>
              <w:jc w:val="center"/>
              <w:rPr>
                <w:rFonts w:hint="eastAsia" w:ascii="宋体" w:hAnsi="宋体" w:cs="宋体"/>
                <w:sz w:val="24"/>
                <w:szCs w:val="24"/>
                <w:highlight w:val="none"/>
              </w:rPr>
            </w:pPr>
          </w:p>
        </w:tc>
        <w:tc>
          <w:tcPr>
            <w:tcW w:w="1020" w:type="dxa"/>
            <w:tcBorders>
              <w:left w:val="nil"/>
            </w:tcBorders>
            <w:noWrap w:val="0"/>
            <w:vAlign w:val="center"/>
          </w:tcPr>
          <w:p w14:paraId="76C2EA44">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5分</w:t>
            </w:r>
          </w:p>
        </w:tc>
        <w:tc>
          <w:tcPr>
            <w:tcW w:w="5183" w:type="dxa"/>
            <w:tcBorders>
              <w:left w:val="nil"/>
            </w:tcBorders>
            <w:noWrap w:val="0"/>
            <w:vAlign w:val="center"/>
          </w:tcPr>
          <w:p w14:paraId="7A3AC8D4">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食谱制作：</w:t>
            </w:r>
          </w:p>
          <w:p w14:paraId="3D8E2F62">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具有明确的、具体的公务接待餐的季节时令菜、特色地方菜解决方案，配置合理得5分；稍有欠缺得3分；一般得1分；差得0分。（按照自助接待午餐人均25元</w:t>
            </w:r>
            <w:r>
              <w:rPr>
                <w:rFonts w:hint="eastAsia" w:ascii="宋体" w:hAnsi="宋体" w:cs="宋体"/>
                <w:sz w:val="24"/>
                <w:szCs w:val="24"/>
                <w:highlight w:val="none"/>
                <w:lang w:eastAsia="zh-CN"/>
              </w:rPr>
              <w:t>，</w:t>
            </w:r>
            <w:r>
              <w:rPr>
                <w:rFonts w:hint="eastAsia" w:ascii="宋体" w:hAnsi="宋体" w:cs="宋体"/>
                <w:sz w:val="24"/>
                <w:szCs w:val="24"/>
                <w:highlight w:val="none"/>
              </w:rPr>
              <w:t>10人</w:t>
            </w:r>
            <w:r>
              <w:rPr>
                <w:rFonts w:hint="eastAsia" w:ascii="宋体" w:hAnsi="宋体" w:cs="宋体"/>
                <w:sz w:val="24"/>
                <w:szCs w:val="24"/>
                <w:highlight w:val="none"/>
                <w:lang w:eastAsia="zh-CN"/>
              </w:rPr>
              <w:t>每</w:t>
            </w:r>
            <w:r>
              <w:rPr>
                <w:rFonts w:hint="eastAsia" w:ascii="宋体" w:hAnsi="宋体" w:cs="宋体"/>
                <w:sz w:val="24"/>
                <w:szCs w:val="24"/>
                <w:highlight w:val="none"/>
              </w:rPr>
              <w:t>桌餐250元标准别拟定四个季节的方案和清单）</w:t>
            </w:r>
          </w:p>
        </w:tc>
        <w:tc>
          <w:tcPr>
            <w:tcW w:w="1569" w:type="dxa"/>
            <w:vMerge w:val="continue"/>
            <w:tcBorders>
              <w:left w:val="nil"/>
            </w:tcBorders>
            <w:noWrap w:val="0"/>
            <w:vAlign w:val="center"/>
          </w:tcPr>
          <w:p w14:paraId="50E21BEA">
            <w:pPr>
              <w:adjustRightInd w:val="0"/>
              <w:snapToGrid w:val="0"/>
              <w:spacing w:line="360" w:lineRule="auto"/>
              <w:rPr>
                <w:rFonts w:hint="eastAsia" w:ascii="宋体" w:hAnsi="宋体" w:cs="宋体"/>
                <w:sz w:val="24"/>
                <w:szCs w:val="24"/>
                <w:highlight w:val="none"/>
              </w:rPr>
            </w:pPr>
          </w:p>
        </w:tc>
      </w:tr>
      <w:tr w14:paraId="1ABE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4" w:type="dxa"/>
            <w:vMerge w:val="continue"/>
            <w:noWrap w:val="0"/>
            <w:vAlign w:val="center"/>
          </w:tcPr>
          <w:p w14:paraId="5F4E1B1F">
            <w:pPr>
              <w:adjustRightInd w:val="0"/>
              <w:snapToGrid w:val="0"/>
              <w:spacing w:line="360" w:lineRule="auto"/>
              <w:jc w:val="center"/>
              <w:rPr>
                <w:rFonts w:hint="eastAsia" w:ascii="宋体" w:hAnsi="宋体" w:cs="宋体"/>
                <w:sz w:val="24"/>
                <w:szCs w:val="24"/>
                <w:highlight w:val="none"/>
              </w:rPr>
            </w:pPr>
          </w:p>
        </w:tc>
        <w:tc>
          <w:tcPr>
            <w:tcW w:w="1287" w:type="dxa"/>
            <w:vMerge w:val="continue"/>
            <w:tcBorders>
              <w:left w:val="nil"/>
            </w:tcBorders>
            <w:noWrap w:val="0"/>
            <w:vAlign w:val="center"/>
          </w:tcPr>
          <w:p w14:paraId="7E67B5D3">
            <w:pPr>
              <w:adjustRightInd w:val="0"/>
              <w:snapToGrid w:val="0"/>
              <w:spacing w:line="360" w:lineRule="auto"/>
              <w:jc w:val="center"/>
              <w:rPr>
                <w:rFonts w:hint="eastAsia" w:ascii="宋体" w:hAnsi="宋体" w:cs="宋体"/>
                <w:sz w:val="24"/>
                <w:szCs w:val="24"/>
                <w:highlight w:val="none"/>
              </w:rPr>
            </w:pPr>
          </w:p>
        </w:tc>
        <w:tc>
          <w:tcPr>
            <w:tcW w:w="1020" w:type="dxa"/>
            <w:tcBorders>
              <w:left w:val="nil"/>
            </w:tcBorders>
            <w:noWrap w:val="0"/>
            <w:vAlign w:val="center"/>
          </w:tcPr>
          <w:p w14:paraId="3000D495">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10分</w:t>
            </w:r>
          </w:p>
        </w:tc>
        <w:tc>
          <w:tcPr>
            <w:tcW w:w="5183" w:type="dxa"/>
            <w:tcBorders>
              <w:left w:val="nil"/>
            </w:tcBorders>
            <w:noWrap w:val="0"/>
            <w:vAlign w:val="center"/>
          </w:tcPr>
          <w:p w14:paraId="5203B632">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有完善的食品安全应急预案和安全事故应急处置预案，方案条理清晰，内容详细且操作性好得10分；方案条理清晰，内容有细微项欠缺且操作性好良好得7分；方案条理清晰，内容详细，可操作性不高得4分；未提供方案或方案条理不清晰，内容简略且可操作性差得0分。</w:t>
            </w:r>
          </w:p>
        </w:tc>
        <w:tc>
          <w:tcPr>
            <w:tcW w:w="1569" w:type="dxa"/>
            <w:vMerge w:val="continue"/>
            <w:tcBorders>
              <w:left w:val="nil"/>
            </w:tcBorders>
            <w:noWrap w:val="0"/>
            <w:vAlign w:val="center"/>
          </w:tcPr>
          <w:p w14:paraId="0F72A1DE">
            <w:pPr>
              <w:adjustRightInd w:val="0"/>
              <w:snapToGrid w:val="0"/>
              <w:spacing w:line="360" w:lineRule="auto"/>
              <w:rPr>
                <w:rFonts w:hint="eastAsia" w:ascii="宋体" w:hAnsi="宋体" w:cs="宋体"/>
                <w:sz w:val="24"/>
                <w:szCs w:val="24"/>
                <w:highlight w:val="none"/>
              </w:rPr>
            </w:pPr>
          </w:p>
        </w:tc>
      </w:tr>
      <w:tr w14:paraId="31A3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4" w:type="dxa"/>
            <w:vMerge w:val="continue"/>
            <w:noWrap w:val="0"/>
            <w:vAlign w:val="center"/>
          </w:tcPr>
          <w:p w14:paraId="11B3A068">
            <w:pPr>
              <w:adjustRightInd w:val="0"/>
              <w:snapToGrid w:val="0"/>
              <w:spacing w:line="360" w:lineRule="auto"/>
              <w:jc w:val="center"/>
              <w:rPr>
                <w:rFonts w:hint="eastAsia" w:ascii="宋体" w:hAnsi="宋体" w:cs="宋体"/>
                <w:sz w:val="24"/>
                <w:szCs w:val="24"/>
                <w:highlight w:val="none"/>
              </w:rPr>
            </w:pPr>
          </w:p>
        </w:tc>
        <w:tc>
          <w:tcPr>
            <w:tcW w:w="1287" w:type="dxa"/>
            <w:vMerge w:val="continue"/>
            <w:tcBorders>
              <w:left w:val="nil"/>
            </w:tcBorders>
            <w:noWrap w:val="0"/>
            <w:vAlign w:val="center"/>
          </w:tcPr>
          <w:p w14:paraId="53A1EAF5">
            <w:pPr>
              <w:adjustRightInd w:val="0"/>
              <w:snapToGrid w:val="0"/>
              <w:spacing w:line="360" w:lineRule="auto"/>
              <w:jc w:val="center"/>
              <w:rPr>
                <w:rFonts w:hint="eastAsia" w:ascii="宋体" w:hAnsi="宋体" w:cs="宋体"/>
                <w:sz w:val="24"/>
                <w:szCs w:val="24"/>
                <w:highlight w:val="none"/>
              </w:rPr>
            </w:pPr>
          </w:p>
        </w:tc>
        <w:tc>
          <w:tcPr>
            <w:tcW w:w="1020" w:type="dxa"/>
            <w:tcBorders>
              <w:left w:val="nil"/>
            </w:tcBorders>
            <w:noWrap w:val="0"/>
            <w:vAlign w:val="center"/>
          </w:tcPr>
          <w:p w14:paraId="61C82E0F">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5分</w:t>
            </w:r>
          </w:p>
        </w:tc>
        <w:tc>
          <w:tcPr>
            <w:tcW w:w="5183" w:type="dxa"/>
            <w:tcBorders>
              <w:left w:val="nil"/>
            </w:tcBorders>
            <w:noWrap w:val="0"/>
            <w:vAlign w:val="center"/>
          </w:tcPr>
          <w:p w14:paraId="0C0416FC">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制定完善的整改方案，包括食品安全整改措施、服务整改措施、环境卫生整改措施等。方案内容全面，</w:t>
            </w:r>
            <w:r>
              <w:rPr>
                <w:rFonts w:hint="eastAsia" w:ascii="宋体" w:hAnsi="宋体" w:cs="宋体"/>
                <w:sz w:val="24"/>
                <w:szCs w:val="24"/>
                <w:highlight w:val="none"/>
                <w:lang w:eastAsia="zh-CN"/>
              </w:rPr>
              <w:t>条理清晰</w:t>
            </w:r>
            <w:r>
              <w:rPr>
                <w:rFonts w:hint="eastAsia" w:ascii="宋体" w:hAnsi="宋体" w:cs="宋体"/>
                <w:sz w:val="24"/>
                <w:szCs w:val="24"/>
                <w:highlight w:val="none"/>
              </w:rPr>
              <w:t>且可操作性好的得5分；方案内容较全面，条例清晰且可操作性良好的得3分；方案内容有欠缺的得1分；差或未提供得0分。</w:t>
            </w:r>
          </w:p>
        </w:tc>
        <w:tc>
          <w:tcPr>
            <w:tcW w:w="1569" w:type="dxa"/>
            <w:vMerge w:val="continue"/>
            <w:tcBorders>
              <w:left w:val="nil"/>
            </w:tcBorders>
            <w:noWrap w:val="0"/>
            <w:vAlign w:val="center"/>
          </w:tcPr>
          <w:p w14:paraId="23C6E007">
            <w:pPr>
              <w:adjustRightInd w:val="0"/>
              <w:snapToGrid w:val="0"/>
              <w:spacing w:line="360" w:lineRule="auto"/>
              <w:rPr>
                <w:rFonts w:hint="eastAsia" w:ascii="宋体" w:hAnsi="宋体" w:cs="宋体"/>
                <w:sz w:val="24"/>
                <w:szCs w:val="24"/>
                <w:highlight w:val="none"/>
              </w:rPr>
            </w:pPr>
          </w:p>
        </w:tc>
      </w:tr>
      <w:tr w14:paraId="07B6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4" w:type="dxa"/>
            <w:vMerge w:val="continue"/>
            <w:tcBorders>
              <w:bottom w:val="single" w:color="auto" w:sz="4" w:space="0"/>
            </w:tcBorders>
            <w:noWrap w:val="0"/>
            <w:vAlign w:val="center"/>
          </w:tcPr>
          <w:p w14:paraId="4ECE014E">
            <w:pPr>
              <w:adjustRightInd w:val="0"/>
              <w:snapToGrid w:val="0"/>
              <w:spacing w:line="360" w:lineRule="auto"/>
              <w:jc w:val="center"/>
              <w:rPr>
                <w:rFonts w:hint="eastAsia" w:ascii="宋体" w:hAnsi="宋体" w:cs="宋体"/>
                <w:sz w:val="24"/>
                <w:szCs w:val="24"/>
                <w:highlight w:val="none"/>
              </w:rPr>
            </w:pPr>
          </w:p>
        </w:tc>
        <w:tc>
          <w:tcPr>
            <w:tcW w:w="1287" w:type="dxa"/>
            <w:vMerge w:val="continue"/>
            <w:tcBorders>
              <w:left w:val="nil"/>
              <w:bottom w:val="single" w:color="auto" w:sz="4" w:space="0"/>
            </w:tcBorders>
            <w:noWrap w:val="0"/>
            <w:vAlign w:val="center"/>
          </w:tcPr>
          <w:p w14:paraId="78676017">
            <w:pPr>
              <w:adjustRightInd w:val="0"/>
              <w:snapToGrid w:val="0"/>
              <w:spacing w:line="360" w:lineRule="auto"/>
              <w:jc w:val="center"/>
              <w:rPr>
                <w:rFonts w:hint="eastAsia" w:ascii="宋体" w:hAnsi="宋体" w:cs="宋体"/>
                <w:sz w:val="24"/>
                <w:szCs w:val="24"/>
                <w:highlight w:val="none"/>
              </w:rPr>
            </w:pPr>
          </w:p>
        </w:tc>
        <w:tc>
          <w:tcPr>
            <w:tcW w:w="1020" w:type="dxa"/>
            <w:tcBorders>
              <w:left w:val="nil"/>
              <w:bottom w:val="single" w:color="auto" w:sz="4" w:space="0"/>
            </w:tcBorders>
            <w:noWrap w:val="0"/>
            <w:vAlign w:val="center"/>
          </w:tcPr>
          <w:p w14:paraId="6573372A">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5分</w:t>
            </w:r>
          </w:p>
        </w:tc>
        <w:tc>
          <w:tcPr>
            <w:tcW w:w="5183" w:type="dxa"/>
            <w:tcBorders>
              <w:left w:val="nil"/>
              <w:bottom w:val="single" w:color="auto" w:sz="4" w:space="0"/>
            </w:tcBorders>
            <w:noWrap w:val="0"/>
            <w:vAlign w:val="center"/>
          </w:tcPr>
          <w:p w14:paraId="3F17CD81">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制定食堂管理制度和管理措施，条理清晰，内容详细，可执行性高得5分；条理清晰，内容有细微欠缺，可执行性高得3分；条理清晰，内容详细，可执行性不高得1分；未提供方案或方案条理不清晰，内容简略，可执行性差或未提供得0分。</w:t>
            </w:r>
          </w:p>
        </w:tc>
        <w:tc>
          <w:tcPr>
            <w:tcW w:w="1569" w:type="dxa"/>
            <w:vMerge w:val="continue"/>
            <w:tcBorders>
              <w:left w:val="nil"/>
              <w:bottom w:val="single" w:color="auto" w:sz="4" w:space="0"/>
            </w:tcBorders>
            <w:noWrap w:val="0"/>
            <w:vAlign w:val="center"/>
          </w:tcPr>
          <w:p w14:paraId="7EE5F8A5">
            <w:pPr>
              <w:adjustRightInd w:val="0"/>
              <w:snapToGrid w:val="0"/>
              <w:spacing w:line="360" w:lineRule="auto"/>
              <w:rPr>
                <w:rFonts w:hint="eastAsia" w:ascii="宋体" w:hAnsi="宋体" w:cs="宋体"/>
                <w:sz w:val="24"/>
                <w:szCs w:val="24"/>
                <w:highlight w:val="none"/>
              </w:rPr>
            </w:pPr>
          </w:p>
        </w:tc>
      </w:tr>
      <w:tr w14:paraId="2118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04" w:type="dxa"/>
            <w:vMerge w:val="restart"/>
            <w:tcBorders>
              <w:top w:val="single" w:color="auto" w:sz="4" w:space="0"/>
              <w:right w:val="single" w:color="auto" w:sz="4" w:space="0"/>
            </w:tcBorders>
            <w:noWrap w:val="0"/>
            <w:vAlign w:val="center"/>
          </w:tcPr>
          <w:p w14:paraId="277B8BC9">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3</w:t>
            </w:r>
          </w:p>
        </w:tc>
        <w:tc>
          <w:tcPr>
            <w:tcW w:w="1287" w:type="dxa"/>
            <w:vMerge w:val="restart"/>
            <w:tcBorders>
              <w:top w:val="single" w:color="auto" w:sz="4" w:space="0"/>
              <w:left w:val="single" w:color="auto" w:sz="4" w:space="0"/>
              <w:right w:val="single" w:color="auto" w:sz="4" w:space="0"/>
            </w:tcBorders>
            <w:noWrap w:val="0"/>
            <w:vAlign w:val="center"/>
          </w:tcPr>
          <w:p w14:paraId="24B668EA">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商务部分</w:t>
            </w:r>
          </w:p>
          <w:p w14:paraId="019DC91B">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（40%）</w:t>
            </w:r>
          </w:p>
        </w:tc>
        <w:tc>
          <w:tcPr>
            <w:tcW w:w="1020" w:type="dxa"/>
            <w:tcBorders>
              <w:top w:val="single" w:color="auto" w:sz="4" w:space="0"/>
              <w:left w:val="single" w:color="auto" w:sz="4" w:space="0"/>
              <w:right w:val="single" w:color="auto" w:sz="4" w:space="0"/>
            </w:tcBorders>
            <w:noWrap w:val="0"/>
            <w:vAlign w:val="center"/>
          </w:tcPr>
          <w:p w14:paraId="023F51E0">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人员配置 （20%）</w:t>
            </w:r>
          </w:p>
        </w:tc>
        <w:tc>
          <w:tcPr>
            <w:tcW w:w="5183" w:type="dxa"/>
            <w:tcBorders>
              <w:top w:val="single" w:color="auto" w:sz="4" w:space="0"/>
              <w:left w:val="single" w:color="auto" w:sz="4" w:space="0"/>
              <w:right w:val="single" w:color="auto" w:sz="4" w:space="0"/>
            </w:tcBorders>
            <w:noWrap w:val="0"/>
            <w:vAlign w:val="center"/>
          </w:tcPr>
          <w:p w14:paraId="779C2009">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1、厨师长</w:t>
            </w:r>
          </w:p>
          <w:p w14:paraId="3E67F076">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具有人力资源和社会保障部门或人力资源和社会保障部门备案的第三方机构颁发的中式烹调技师（三级及以上）职业资格证书，具备中式烹调技师（二级）的得3分；中式烹调高级技师（一级）的得5分，本项最高得分5分。</w:t>
            </w:r>
          </w:p>
          <w:p w14:paraId="6E0DAD16">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2、其他人员</w:t>
            </w:r>
          </w:p>
          <w:p w14:paraId="2510307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拟派本项目员工中有1名人员具有营养职业资格证书的，每提供1个得5分，最多得5分。</w:t>
            </w:r>
          </w:p>
          <w:p w14:paraId="2A01EA60">
            <w:pPr>
              <w:adjustRightInd w:val="0"/>
              <w:snapToGrid w:val="0"/>
              <w:spacing w:line="360" w:lineRule="auto"/>
              <w:ind w:firstLine="480" w:firstLineChars="200"/>
              <w:rPr>
                <w:rFonts w:hint="eastAsia" w:eastAsia="仿宋_GB2312"/>
                <w:highlight w:val="none"/>
              </w:rPr>
            </w:pPr>
            <w:r>
              <w:rPr>
                <w:rFonts w:hint="eastAsia" w:ascii="宋体" w:hAnsi="宋体" w:cs="宋体"/>
                <w:sz w:val="24"/>
                <w:szCs w:val="24"/>
                <w:highlight w:val="none"/>
              </w:rPr>
              <w:t>拟派本项目员工通过食品安全管理员培训的，每提供1个得5分，最多得10分。</w:t>
            </w:r>
          </w:p>
        </w:tc>
        <w:tc>
          <w:tcPr>
            <w:tcW w:w="1569" w:type="dxa"/>
            <w:tcBorders>
              <w:top w:val="single" w:color="auto" w:sz="4" w:space="0"/>
              <w:left w:val="single" w:color="auto" w:sz="4" w:space="0"/>
            </w:tcBorders>
            <w:noWrap w:val="0"/>
            <w:vAlign w:val="center"/>
          </w:tcPr>
          <w:p w14:paraId="53E446FF">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提供职业资格证书复印件加盖投标人公章；提供相关人员202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的社保证明</w:t>
            </w:r>
          </w:p>
        </w:tc>
      </w:tr>
      <w:tr w14:paraId="2396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04" w:type="dxa"/>
            <w:vMerge w:val="continue"/>
            <w:noWrap w:val="0"/>
            <w:vAlign w:val="center"/>
          </w:tcPr>
          <w:p w14:paraId="61DA5ACA">
            <w:pPr>
              <w:adjustRightInd w:val="0"/>
              <w:snapToGrid w:val="0"/>
              <w:spacing w:line="360" w:lineRule="auto"/>
              <w:rPr>
                <w:rFonts w:hint="eastAsia" w:ascii="宋体" w:hAnsi="宋体" w:cs="宋体"/>
                <w:sz w:val="24"/>
                <w:szCs w:val="24"/>
                <w:highlight w:val="none"/>
              </w:rPr>
            </w:pPr>
          </w:p>
        </w:tc>
        <w:tc>
          <w:tcPr>
            <w:tcW w:w="1287" w:type="dxa"/>
            <w:vMerge w:val="continue"/>
            <w:tcBorders>
              <w:left w:val="nil"/>
            </w:tcBorders>
            <w:noWrap w:val="0"/>
            <w:vAlign w:val="center"/>
          </w:tcPr>
          <w:p w14:paraId="74207479">
            <w:pPr>
              <w:adjustRightInd w:val="0"/>
              <w:snapToGrid w:val="0"/>
              <w:spacing w:line="360" w:lineRule="auto"/>
              <w:rPr>
                <w:rFonts w:hint="eastAsia" w:ascii="宋体" w:hAnsi="宋体" w:cs="宋体"/>
                <w:sz w:val="24"/>
                <w:szCs w:val="24"/>
                <w:highlight w:val="none"/>
              </w:rPr>
            </w:pPr>
          </w:p>
        </w:tc>
        <w:tc>
          <w:tcPr>
            <w:tcW w:w="1020" w:type="dxa"/>
            <w:tcBorders>
              <w:left w:val="nil"/>
            </w:tcBorders>
            <w:noWrap w:val="0"/>
            <w:vAlign w:val="center"/>
          </w:tcPr>
          <w:p w14:paraId="29D61C99">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供应商能力（20%）</w:t>
            </w:r>
          </w:p>
        </w:tc>
        <w:tc>
          <w:tcPr>
            <w:tcW w:w="5183" w:type="dxa"/>
            <w:tcBorders>
              <w:left w:val="nil"/>
            </w:tcBorders>
            <w:noWrap w:val="0"/>
            <w:vAlign w:val="center"/>
          </w:tcPr>
          <w:p w14:paraId="1E00EEF0">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1.投标人具有有效的质量管理体系、环境管理体系、职业健康安全管理体系、食品安全管理体系认证证书的，每提供一个得1分，本项最高得分4分。</w:t>
            </w:r>
          </w:p>
          <w:p w14:paraId="6ED95D2E">
            <w:pPr>
              <w:adjustRightInd w:val="0"/>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（提供认证证书复印件加盖单位公章）</w:t>
            </w:r>
          </w:p>
          <w:p w14:paraId="7ACE127B">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年1月1日至今，供应商有与本项目类似（区县级及以上机关或企事业单位食堂服务）业绩，每提供一个得4分，本项最多得16分。</w:t>
            </w:r>
          </w:p>
          <w:p w14:paraId="4C189264">
            <w:pPr>
              <w:adjustRightInd w:val="0"/>
              <w:snapToGrid w:val="0"/>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（提供服务合同复印件加盖供应商公章，未提供不得分。）</w:t>
            </w:r>
          </w:p>
        </w:tc>
        <w:tc>
          <w:tcPr>
            <w:tcW w:w="1569" w:type="dxa"/>
            <w:tcBorders>
              <w:left w:val="nil"/>
            </w:tcBorders>
            <w:noWrap w:val="0"/>
            <w:vAlign w:val="center"/>
          </w:tcPr>
          <w:p w14:paraId="69C0CB01">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采购人有权对供应商所提供资料的真实性进行查证，如若提供资料不实，成交后采购人将直接取消供应商成交资格，并上报行政主管部门。</w:t>
            </w:r>
          </w:p>
        </w:tc>
      </w:tr>
    </w:tbl>
    <w:p w14:paraId="534EB8AE">
      <w:pPr>
        <w:adjustRightInd w:val="0"/>
        <w:snapToGrid w:val="0"/>
        <w:spacing w:line="360" w:lineRule="auto"/>
        <w:ind w:firstLine="465"/>
        <w:rPr>
          <w:rFonts w:hint="eastAsia" w:ascii="宋体" w:hAnsi="宋体" w:cs="宋体"/>
          <w:sz w:val="24"/>
          <w:szCs w:val="24"/>
          <w:highlight w:val="none"/>
        </w:rPr>
      </w:pPr>
      <w:r>
        <w:rPr>
          <w:rFonts w:hint="eastAsia" w:ascii="宋体" w:hAnsi="宋体" w:cs="宋体"/>
          <w:sz w:val="24"/>
          <w:szCs w:val="24"/>
          <w:highlight w:val="none"/>
        </w:rPr>
        <w:t>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8EA0337">
      <w:pPr>
        <w:pStyle w:val="3"/>
        <w:ind w:firstLine="482" w:firstLineChars="200"/>
        <w:rPr>
          <w:rFonts w:hint="eastAsia" w:cs="宋体"/>
          <w:b/>
          <w:sz w:val="24"/>
          <w:szCs w:val="24"/>
          <w:highlight w:val="none"/>
        </w:rPr>
      </w:pPr>
      <w:bookmarkStart w:id="41" w:name="_Toc21358"/>
      <w:r>
        <w:rPr>
          <w:rFonts w:hint="eastAsia" w:cs="宋体"/>
          <w:b/>
          <w:sz w:val="24"/>
          <w:szCs w:val="24"/>
          <w:highlight w:val="none"/>
        </w:rPr>
        <w:t>四、无效投标条款</w:t>
      </w:r>
      <w:bookmarkEnd w:id="41"/>
    </w:p>
    <w:p w14:paraId="4FE64D8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供应商或其投标文件出现下列情况之一者，应为无效投标：</w:t>
      </w:r>
    </w:p>
    <w:p w14:paraId="075BED9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（一）未按照采购文件的规定提交投标保证金的；</w:t>
      </w:r>
    </w:p>
    <w:p w14:paraId="3F15B3D6">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（二）投标文件未按采购文件要求签署、盖章的；</w:t>
      </w:r>
    </w:p>
    <w:p w14:paraId="12A0178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（三）不具备采购文件中规定的资格要求的；</w:t>
      </w:r>
    </w:p>
    <w:p w14:paraId="4B92701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（四）报价超过采购文件中规定的预算金额或者最高限价的；</w:t>
      </w:r>
    </w:p>
    <w:p w14:paraId="1B0193CB">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（五）投标文件含有采购人不能接受的附加条件的；</w:t>
      </w:r>
    </w:p>
    <w:p w14:paraId="70F55AF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（六）供应商串通投标的；</w:t>
      </w:r>
    </w:p>
    <w:p w14:paraId="014B41BF">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（七）供应商以联合体形式参与投标的；</w:t>
      </w:r>
    </w:p>
    <w:p w14:paraId="43F65784">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（八）供应商进行合同分包的（供应商为大型企业除外）；</w:t>
      </w:r>
    </w:p>
    <w:p w14:paraId="1CB420D9">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（九）法律、法规和采购文件规定的其他无效情形。</w:t>
      </w:r>
    </w:p>
    <w:p w14:paraId="08A377B5">
      <w:pPr>
        <w:pStyle w:val="3"/>
        <w:ind w:firstLine="482" w:firstLineChars="200"/>
        <w:rPr>
          <w:rFonts w:hint="eastAsia" w:cs="宋体"/>
          <w:b/>
          <w:sz w:val="24"/>
          <w:szCs w:val="24"/>
          <w:highlight w:val="none"/>
        </w:rPr>
      </w:pPr>
      <w:bookmarkStart w:id="42" w:name="_Toc11012"/>
      <w:r>
        <w:rPr>
          <w:rFonts w:hint="eastAsia" w:cs="宋体"/>
          <w:b/>
          <w:sz w:val="24"/>
          <w:szCs w:val="24"/>
          <w:highlight w:val="none"/>
        </w:rPr>
        <w:t>五、废标条款</w:t>
      </w:r>
      <w:bookmarkEnd w:id="42"/>
    </w:p>
    <w:p w14:paraId="6FA39F70">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采购</w:t>
      </w:r>
      <w:r>
        <w:rPr>
          <w:rFonts w:hint="eastAsia" w:ascii="宋体" w:hAnsi="宋体" w:cs="宋体"/>
          <w:sz w:val="24"/>
          <w:szCs w:val="24"/>
          <w:highlight w:val="none"/>
        </w:rPr>
        <w:t>中，出现下列情形之一的，应予废标：</w:t>
      </w:r>
    </w:p>
    <w:p w14:paraId="40C163B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（一）符合专业条件的供应商或者对采购文件作实质响应的供应商不足三家的；</w:t>
      </w:r>
    </w:p>
    <w:p w14:paraId="29B83269">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（二）供应商的报价均超过了采购预算，采购人不能支付的；</w:t>
      </w:r>
    </w:p>
    <w:p w14:paraId="18738DF7">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（三）出现影响采购公正的违法、违规行为的；</w:t>
      </w:r>
    </w:p>
    <w:p w14:paraId="41F7FF62">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（四）因重大变故，采购任务取消的。</w:t>
      </w:r>
    </w:p>
    <w:p w14:paraId="28B6A5A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废标后，除采购任务取消情形外，应当重新组织采购。</w:t>
      </w:r>
    </w:p>
    <w:p w14:paraId="4843870A">
      <w:pPr>
        <w:pStyle w:val="2"/>
        <w:adjustRightInd w:val="0"/>
        <w:spacing w:before="0" w:beforeLines="0" w:after="0" w:afterLines="0" w:line="360" w:lineRule="auto"/>
        <w:rPr>
          <w:rFonts w:hint="eastAsia" w:ascii="宋体" w:hAnsi="宋体" w:eastAsia="宋体" w:cs="宋体"/>
          <w:b/>
          <w:highlight w:val="none"/>
        </w:rPr>
      </w:pPr>
      <w:r>
        <w:rPr>
          <w:rFonts w:hint="eastAsia" w:ascii="宋体" w:hAnsi="宋体" w:eastAsia="宋体" w:cs="宋体"/>
          <w:sz w:val="28"/>
          <w:highlight w:val="none"/>
        </w:rPr>
        <w:br w:type="page"/>
      </w:r>
      <w:bookmarkStart w:id="43" w:name="_Toc16028"/>
      <w:r>
        <w:rPr>
          <w:rFonts w:hint="eastAsia" w:ascii="宋体" w:hAnsi="宋体" w:eastAsia="宋体" w:cs="宋体"/>
          <w:b/>
          <w:sz w:val="32"/>
          <w:szCs w:val="32"/>
          <w:highlight w:val="none"/>
        </w:rPr>
        <w:t>第五篇  供应商须知</w:t>
      </w:r>
      <w:bookmarkEnd w:id="43"/>
    </w:p>
    <w:p w14:paraId="1B11A33F">
      <w:pPr>
        <w:pStyle w:val="3"/>
        <w:ind w:firstLine="482" w:firstLineChars="200"/>
        <w:rPr>
          <w:rFonts w:hint="eastAsia" w:cs="宋体"/>
          <w:b/>
          <w:sz w:val="24"/>
          <w:highlight w:val="none"/>
        </w:rPr>
      </w:pPr>
      <w:bookmarkStart w:id="44" w:name="_Toc7354"/>
      <w:r>
        <w:rPr>
          <w:rFonts w:hint="eastAsia" w:cs="宋体"/>
          <w:b/>
          <w:sz w:val="24"/>
          <w:highlight w:val="none"/>
        </w:rPr>
        <w:t>一、供应商</w:t>
      </w:r>
      <w:bookmarkEnd w:id="44"/>
    </w:p>
    <w:p w14:paraId="25B7057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（一）供应商</w:t>
      </w:r>
    </w:p>
    <w:p w14:paraId="7CA00EF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供应商是指响应采购、参加投标竞争的法人、其他组织或者自然人。</w:t>
      </w:r>
    </w:p>
    <w:p w14:paraId="7B8A904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（二）合格供应商条件</w:t>
      </w:r>
    </w:p>
    <w:p w14:paraId="55EA541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合格供应商应完全符合采购文件第一篇中规定的供应商资格条件，并对采购文件作出实质性响应。</w:t>
      </w:r>
    </w:p>
    <w:p w14:paraId="64F83453">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（三）供应商的风险</w:t>
      </w:r>
    </w:p>
    <w:p w14:paraId="1231D60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供应商没有按照采购文件要求提供全部资料，或者供应商没有对采购文件在各方面作出实质性响应，可能导致投标被拒绝或评定为无效投标。</w:t>
      </w:r>
    </w:p>
    <w:p w14:paraId="7F9C663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（四）法律责任</w:t>
      </w:r>
    </w:p>
    <w:p w14:paraId="507BAB4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供应商违反《中华人民共和国政府采购法》、《中华人民共和国政府采购实施条例》等相关规定，将按规定追究供应商法律责任。</w:t>
      </w:r>
    </w:p>
    <w:p w14:paraId="31B672AE">
      <w:pPr>
        <w:pStyle w:val="3"/>
        <w:ind w:firstLine="482" w:firstLineChars="200"/>
        <w:rPr>
          <w:rFonts w:hint="eastAsia" w:cs="宋体"/>
          <w:b/>
          <w:sz w:val="24"/>
          <w:highlight w:val="none"/>
        </w:rPr>
      </w:pPr>
      <w:bookmarkStart w:id="45" w:name="_Toc16355"/>
      <w:r>
        <w:rPr>
          <w:rFonts w:hint="eastAsia" w:cs="宋体"/>
          <w:b/>
          <w:sz w:val="24"/>
          <w:highlight w:val="none"/>
        </w:rPr>
        <w:t>二、采购文件</w:t>
      </w:r>
      <w:bookmarkEnd w:id="45"/>
    </w:p>
    <w:p w14:paraId="6F2F361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采购文件是供应商编制投标文件的依据，是评标委员会评判依据和标准。采购文件也是采购人与成交供应商签订合同的基础。</w:t>
      </w:r>
    </w:p>
    <w:p w14:paraId="6EA5D5B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（一）采购文件由投标邀请书；项目服务需求；项目商务需求；供应商须知；评标方法、评标标准、无效投标条款和废标条款；合同主要条款、合同范本；投标文件格式等七部分组成。</w:t>
      </w:r>
    </w:p>
    <w:p w14:paraId="1088DA70">
      <w:pPr>
        <w:adjustRightInd w:val="0"/>
        <w:snapToGrid w:val="0"/>
        <w:spacing w:line="360" w:lineRule="auto"/>
        <w:ind w:firstLine="480"/>
        <w:rPr>
          <w:rFonts w:hint="eastAsia" w:ascii="宋体" w:hAnsi="宋体" w:cs="宋体"/>
          <w:sz w:val="24"/>
          <w:highlight w:val="none"/>
        </w:rPr>
      </w:pPr>
      <w:r>
        <w:rPr>
          <w:rFonts w:hint="eastAsia" w:ascii="宋体" w:hAnsi="宋体" w:cs="宋体"/>
          <w:sz w:val="24"/>
          <w:szCs w:val="28"/>
          <w:highlight w:val="none"/>
        </w:rPr>
        <w:t>（二）</w:t>
      </w:r>
      <w:r>
        <w:rPr>
          <w:rFonts w:hint="eastAsia" w:ascii="宋体" w:hAnsi="宋体" w:cs="宋体"/>
          <w:sz w:val="24"/>
          <w:highlight w:val="none"/>
        </w:rPr>
        <w:t>采购代理机构对采购文件所作的一切有效的书面通知、修改及补充，都是采购文件不可分割的部分。</w:t>
      </w:r>
    </w:p>
    <w:p w14:paraId="1661A6FB">
      <w:pPr>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（三）</w:t>
      </w:r>
      <w:r>
        <w:rPr>
          <w:rFonts w:hint="eastAsia" w:ascii="宋体" w:hAnsi="宋体" w:cs="宋体"/>
          <w:sz w:val="24"/>
          <w:szCs w:val="24"/>
          <w:highlight w:val="none"/>
        </w:rPr>
        <w:t>本项目若有澄清文件一律在行采家</w:t>
      </w:r>
      <w:r>
        <w:rPr>
          <w:rFonts w:hint="eastAsia" w:ascii="宋体" w:hAnsi="宋体" w:cs="宋体"/>
          <w:sz w:val="24"/>
          <w:highlight w:val="none"/>
        </w:rPr>
        <w:t>（https://www.gec123.com）、《中国采购投标公共服务平台》（http://www.cebpubservice.com）和</w:t>
      </w:r>
      <w:r>
        <w:rPr>
          <w:rFonts w:hint="eastAsia" w:ascii="宋体" w:hAnsi="宋体" w:cs="宋体"/>
          <w:sz w:val="24"/>
          <w:highlight w:val="none"/>
          <w:lang w:eastAsia="zh-CN"/>
        </w:rPr>
        <w:t>中国人寿招标采购网</w:t>
      </w:r>
      <w:r>
        <w:rPr>
          <w:rFonts w:hint="eastAsia" w:ascii="宋体" w:hAnsi="宋体" w:cs="宋体"/>
          <w:sz w:val="24"/>
          <w:highlight w:val="none"/>
        </w:rPr>
        <w:t>（http://cpmsx.e-chinalife.com/xycms/）上发布。</w:t>
      </w:r>
    </w:p>
    <w:p w14:paraId="78E266F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（四）采购代理机构对已发出的采购文件需要进行澄清或修改的，应以书面形式或公告形式通知所有采购文件收受人。该澄清或者修改的内容为采购文件的组成部分。</w:t>
      </w:r>
    </w:p>
    <w:p w14:paraId="3146672D">
      <w:pPr>
        <w:pStyle w:val="3"/>
        <w:ind w:firstLine="482" w:firstLineChars="200"/>
        <w:rPr>
          <w:rFonts w:hint="eastAsia" w:cs="宋体"/>
          <w:b/>
          <w:sz w:val="24"/>
          <w:highlight w:val="none"/>
        </w:rPr>
      </w:pPr>
      <w:bookmarkStart w:id="46" w:name="_Toc17742"/>
      <w:r>
        <w:rPr>
          <w:rFonts w:hint="eastAsia" w:cs="宋体"/>
          <w:b/>
          <w:sz w:val="24"/>
          <w:highlight w:val="none"/>
        </w:rPr>
        <w:t>三、投标文件</w:t>
      </w:r>
      <w:bookmarkEnd w:id="46"/>
    </w:p>
    <w:p w14:paraId="53BF741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供应商应当按照采购文件的要求编制投标文件，并对采购文件提出的要求和条件作出实质性响应，投标文件原则上采用软面订本，同时应编制完整的页码、目录。</w:t>
      </w:r>
    </w:p>
    <w:p w14:paraId="3DDBE5F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（一）投标文件组成</w:t>
      </w:r>
    </w:p>
    <w:p w14:paraId="626BE98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投标文件由“第七篇投标文件格式”规定的部分和供应商所作的一切有效补充、修改和承诺等文件组成，供应商应按照“第七篇投标文件格式”规定的目录顺序组织编写和装订，否则有可能影响评委对投标文件的评审。</w:t>
      </w:r>
    </w:p>
    <w:p w14:paraId="2635FE7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（二）联合投标</w:t>
      </w:r>
    </w:p>
    <w:p w14:paraId="760A4C5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本项目不接受联合体。</w:t>
      </w:r>
    </w:p>
    <w:p w14:paraId="79009EB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（三）投标有效期</w:t>
      </w:r>
    </w:p>
    <w:p w14:paraId="2445041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投标有效期为投标截止时间起90天。</w:t>
      </w:r>
    </w:p>
    <w:p w14:paraId="275F7D8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（四）投标保证金</w:t>
      </w:r>
    </w:p>
    <w:p w14:paraId="5CDBCA2A">
      <w:pPr>
        <w:tabs>
          <w:tab w:val="left" w:pos="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1.供应商应在投标截止时间前，按采购文件第一篇规定</w:t>
      </w:r>
      <w:r>
        <w:rPr>
          <w:rFonts w:hint="eastAsia" w:ascii="宋体" w:hAnsi="宋体" w:cs="宋体"/>
          <w:sz w:val="24"/>
          <w:highlight w:val="none"/>
          <w:lang w:eastAsia="zh-CN"/>
        </w:rPr>
        <w:t>缴纳</w:t>
      </w:r>
      <w:r>
        <w:rPr>
          <w:rFonts w:hint="eastAsia" w:ascii="宋体" w:hAnsi="宋体" w:cs="宋体"/>
          <w:sz w:val="24"/>
          <w:highlight w:val="none"/>
        </w:rPr>
        <w:t>投标保证金。</w:t>
      </w:r>
    </w:p>
    <w:p w14:paraId="38430F26">
      <w:pPr>
        <w:tabs>
          <w:tab w:val="left" w:pos="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2.投标保证金为投标的有效约束条件。</w:t>
      </w:r>
    </w:p>
    <w:p w14:paraId="0DCCD520">
      <w:pPr>
        <w:tabs>
          <w:tab w:val="left" w:pos="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3.投标保证金的有效期限在投标有效期过后三十天继续有效。</w:t>
      </w:r>
    </w:p>
    <w:p w14:paraId="7CA230F3">
      <w:pPr>
        <w:tabs>
          <w:tab w:val="left" w:pos="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4.投标保证金币种应与投标报价币种相同。</w:t>
      </w:r>
    </w:p>
    <w:p w14:paraId="21BB9525">
      <w:pPr>
        <w:tabs>
          <w:tab w:val="left" w:pos="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中标通知书》发出后，成交供应商和中标候选人以外的供应商的投标保证金，在中标通知书发放后，5个工作日内以转账形式直接退还；成交供应商和中标候选人的投标保证金，在采购合同签订后，5个工作日内以转账形式直接退还。</w:t>
      </w:r>
    </w:p>
    <w:p w14:paraId="4F7C1D45">
      <w:pPr>
        <w:tabs>
          <w:tab w:val="left" w:pos="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6.供应商有下列情形之一的，采购人或者采购代理机构可以不退还投标保证金：</w:t>
      </w:r>
    </w:p>
    <w:p w14:paraId="73AC1383">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6.1供应商在投标有效期撤回投标文件的；</w:t>
      </w:r>
    </w:p>
    <w:p w14:paraId="5F0F8AD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6.2供应商未按规定提交履约保证金的；</w:t>
      </w:r>
    </w:p>
    <w:p w14:paraId="4861C9F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6.3供应商在投标过程中弄虚作假，提供虚假材料的；</w:t>
      </w:r>
    </w:p>
    <w:p w14:paraId="2F3BEA83">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6.4成交供应商无正当理由不与采购人签订合同的；</w:t>
      </w:r>
    </w:p>
    <w:p w14:paraId="385744C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6.5成交供应商将中标项目转让给他人或者在投标文件中未说明且未经采购人同意，将中标项目分包给他人的；</w:t>
      </w:r>
    </w:p>
    <w:p w14:paraId="75D4122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6.6成交供应商拒绝履行合同义务的；</w:t>
      </w:r>
    </w:p>
    <w:p w14:paraId="392C04B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6.7其他严重扰乱招投标程序的。</w:t>
      </w:r>
    </w:p>
    <w:p w14:paraId="7DD39C5D">
      <w:pPr>
        <w:adjustRightInd w:val="0"/>
        <w:snapToGrid w:val="0"/>
        <w:spacing w:line="360" w:lineRule="auto"/>
        <w:ind w:firstLine="470" w:firstLineChars="196"/>
        <w:jc w:val="left"/>
        <w:rPr>
          <w:rFonts w:hint="eastAsia" w:ascii="宋体" w:hAnsi="宋体" w:cs="宋体"/>
          <w:bCs/>
          <w:sz w:val="24"/>
          <w:highlight w:val="none"/>
        </w:rPr>
      </w:pPr>
      <w:r>
        <w:rPr>
          <w:rFonts w:hint="eastAsia" w:ascii="宋体" w:hAnsi="宋体" w:cs="宋体"/>
          <w:bCs/>
          <w:sz w:val="24"/>
          <w:highlight w:val="none"/>
        </w:rPr>
        <w:t>（五）投标文件的份数和签署</w:t>
      </w:r>
    </w:p>
    <w:p w14:paraId="315DAD7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文件一式三份，其中正本一份，副本一份，电子文档一份（供应商应按照采购文件的格式要求填报投标文件的相应数据及内容，填报完成签名盖章后扫描投标文件正本（扩展名为“.PDF”），并将扫描件存于1个U盘于开标现场提交）。每套纸质投标文件须在封面清楚地标明“正本”、“副本”或“电子文档”，副本应为正本的完整复印件，副本与正本不一致时以正本为准。投标文件电子文档与纸质投标文件正本不一致时，以纸质投标文件正本为准。</w:t>
      </w:r>
    </w:p>
    <w:p w14:paraId="289CF43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2.投标文件须用中文编写，按A4纸大小打印装订，用不褪色墨水笔签字并加盖公章。</w:t>
      </w:r>
    </w:p>
    <w:p w14:paraId="32BD870F">
      <w:pPr>
        <w:tabs>
          <w:tab w:val="left" w:pos="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3.投标文件按采购文件“第七篇投标文件格式”要求签署、盖章。</w:t>
      </w:r>
    </w:p>
    <w:p w14:paraId="7984C110">
      <w:pPr>
        <w:tabs>
          <w:tab w:val="left" w:pos="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4.若供应商对投标文件的错处作必要修改，则应在修改处加盖供应商公章或由</w:t>
      </w:r>
      <w:r>
        <w:rPr>
          <w:rFonts w:hint="eastAsia" w:ascii="宋体" w:hAnsi="宋体" w:cs="宋体"/>
          <w:sz w:val="24"/>
          <w:szCs w:val="28"/>
          <w:highlight w:val="none"/>
        </w:rPr>
        <w:t>法定代表人（或其授权代表）或自然人（供应商为自然人）</w:t>
      </w:r>
      <w:r>
        <w:rPr>
          <w:rFonts w:hint="eastAsia" w:ascii="宋体" w:hAnsi="宋体" w:cs="宋体"/>
          <w:sz w:val="24"/>
          <w:highlight w:val="none"/>
        </w:rPr>
        <w:t>签署确认。</w:t>
      </w:r>
    </w:p>
    <w:p w14:paraId="494070AF">
      <w:pPr>
        <w:adjustRightInd w:val="0"/>
        <w:snapToGrid w:val="0"/>
        <w:spacing w:line="360" w:lineRule="auto"/>
        <w:ind w:firstLine="470" w:firstLineChars="196"/>
        <w:jc w:val="left"/>
        <w:rPr>
          <w:rFonts w:hint="eastAsia" w:ascii="宋体" w:hAnsi="宋体" w:cs="宋体"/>
          <w:bCs/>
          <w:sz w:val="24"/>
          <w:highlight w:val="none"/>
        </w:rPr>
      </w:pPr>
      <w:r>
        <w:rPr>
          <w:rFonts w:hint="eastAsia" w:ascii="宋体" w:hAnsi="宋体" w:cs="宋体"/>
          <w:sz w:val="24"/>
          <w:highlight w:val="none"/>
        </w:rPr>
        <w:t>5.电报、电话、传真形式的投标文件概不接受。</w:t>
      </w:r>
    </w:p>
    <w:p w14:paraId="3486F535">
      <w:pPr>
        <w:adjustRightInd w:val="0"/>
        <w:snapToGrid w:val="0"/>
        <w:spacing w:line="360" w:lineRule="auto"/>
        <w:ind w:firstLine="470" w:firstLineChars="196"/>
        <w:jc w:val="left"/>
        <w:rPr>
          <w:rFonts w:hint="eastAsia" w:ascii="宋体" w:hAnsi="宋体" w:cs="宋体"/>
          <w:bCs/>
          <w:sz w:val="24"/>
          <w:highlight w:val="none"/>
        </w:rPr>
      </w:pPr>
      <w:r>
        <w:rPr>
          <w:rFonts w:hint="eastAsia" w:ascii="宋体" w:hAnsi="宋体" w:cs="宋体"/>
          <w:bCs/>
          <w:sz w:val="24"/>
          <w:highlight w:val="none"/>
        </w:rPr>
        <w:t>（六）投标报价</w:t>
      </w:r>
    </w:p>
    <w:p w14:paraId="34321921">
      <w:pPr>
        <w:adjustRightInd w:val="0"/>
        <w:snapToGrid w:val="0"/>
        <w:spacing w:line="360" w:lineRule="auto"/>
        <w:ind w:firstLine="470" w:firstLineChars="196"/>
        <w:jc w:val="left"/>
        <w:rPr>
          <w:rFonts w:hint="eastAsia" w:ascii="宋体" w:hAnsi="宋体" w:cs="宋体"/>
          <w:sz w:val="24"/>
          <w:highlight w:val="none"/>
        </w:rPr>
      </w:pPr>
      <w:r>
        <w:rPr>
          <w:rFonts w:hint="eastAsia" w:ascii="宋体" w:hAnsi="宋体" w:cs="宋体"/>
          <w:bCs/>
          <w:sz w:val="24"/>
          <w:highlight w:val="none"/>
        </w:rPr>
        <w:t>1.供应商应严格按照“投标文件格式”中“开标一览表”和“分项报价明细表”</w:t>
      </w:r>
      <w:r>
        <w:rPr>
          <w:rFonts w:hint="eastAsia" w:ascii="宋体" w:hAnsi="宋体" w:cs="宋体"/>
          <w:sz w:val="24"/>
          <w:highlight w:val="none"/>
        </w:rPr>
        <w:t>的格式填写报价。</w:t>
      </w:r>
    </w:p>
    <w:p w14:paraId="01D8F7C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2.供应商的报价为一次性报价，即在投标有效期内投标价格固定不变。</w:t>
      </w:r>
    </w:p>
    <w:p w14:paraId="58099BA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3.本项目只接受一个投标报价，有选择的或有条件的报价将不予接受。</w:t>
      </w:r>
    </w:p>
    <w:p w14:paraId="4B9FA18D">
      <w:pPr>
        <w:pStyle w:val="30"/>
        <w:ind w:firstLine="480" w:firstLineChars="200"/>
        <w:rPr>
          <w:rFonts w:hint="eastAsia" w:hAnsi="宋体" w:cs="宋体"/>
          <w:sz w:val="24"/>
          <w:highlight w:val="none"/>
        </w:rPr>
      </w:pPr>
      <w:r>
        <w:rPr>
          <w:rFonts w:hint="eastAsia" w:hAnsi="宋体" w:cs="宋体"/>
          <w:sz w:val="24"/>
          <w:highlight w:val="none"/>
        </w:rPr>
        <w:t>（七）修正错误</w:t>
      </w:r>
    </w:p>
    <w:p w14:paraId="350C9A09">
      <w:pPr>
        <w:pStyle w:val="30"/>
        <w:ind w:firstLine="480" w:firstLineChars="200"/>
        <w:rPr>
          <w:rFonts w:hint="eastAsia" w:hAnsi="宋体" w:cs="宋体"/>
          <w:sz w:val="24"/>
          <w:highlight w:val="none"/>
        </w:rPr>
      </w:pPr>
      <w:r>
        <w:rPr>
          <w:rFonts w:hint="eastAsia" w:hAnsi="宋体" w:cs="宋体"/>
          <w:sz w:val="24"/>
          <w:highlight w:val="none"/>
        </w:rPr>
        <w:t>若投标文件出现计算或表达上的错误，修正错误的原则如下：</w:t>
      </w:r>
    </w:p>
    <w:p w14:paraId="16086B96">
      <w:pPr>
        <w:pStyle w:val="30"/>
        <w:ind w:firstLine="480" w:firstLineChars="200"/>
        <w:rPr>
          <w:rFonts w:hint="eastAsia" w:hAnsi="宋体" w:cs="宋体"/>
          <w:sz w:val="24"/>
          <w:highlight w:val="none"/>
        </w:rPr>
      </w:pPr>
      <w:r>
        <w:rPr>
          <w:rFonts w:hint="eastAsia" w:hAnsi="宋体" w:cs="宋体"/>
          <w:sz w:val="24"/>
          <w:highlight w:val="none"/>
        </w:rPr>
        <w:t>1.投标文件中开标一览表（报价表）内容与投标文件中相应内容不一致的，以开标一览表（报价表）为准；</w:t>
      </w:r>
    </w:p>
    <w:p w14:paraId="4CD68711">
      <w:pPr>
        <w:pStyle w:val="30"/>
        <w:ind w:firstLine="480" w:firstLineChars="200"/>
        <w:rPr>
          <w:rFonts w:hint="eastAsia" w:hAnsi="宋体" w:cs="宋体"/>
          <w:sz w:val="24"/>
          <w:highlight w:val="none"/>
        </w:rPr>
      </w:pPr>
      <w:r>
        <w:rPr>
          <w:rFonts w:hint="eastAsia" w:hAnsi="宋体" w:cs="宋体"/>
          <w:sz w:val="24"/>
          <w:highlight w:val="none"/>
        </w:rPr>
        <w:t>2.大写金额和小写金额不一致的，以大写金额为准；</w:t>
      </w:r>
    </w:p>
    <w:p w14:paraId="32EE50E9">
      <w:pPr>
        <w:pStyle w:val="30"/>
        <w:ind w:firstLine="480" w:firstLineChars="200"/>
        <w:rPr>
          <w:rFonts w:hint="eastAsia" w:hAnsi="宋体" w:cs="宋体"/>
          <w:sz w:val="24"/>
          <w:highlight w:val="none"/>
        </w:rPr>
      </w:pPr>
      <w:r>
        <w:rPr>
          <w:rFonts w:hint="eastAsia" w:hAnsi="宋体" w:cs="宋体"/>
          <w:sz w:val="24"/>
          <w:highlight w:val="none"/>
        </w:rPr>
        <w:t>3.单价金额小数点或者百分比有明显错位的，以开标一览表的总价为准，并修改单价；</w:t>
      </w:r>
    </w:p>
    <w:p w14:paraId="71A61716">
      <w:pPr>
        <w:pStyle w:val="30"/>
        <w:ind w:firstLine="480" w:firstLineChars="200"/>
        <w:rPr>
          <w:rFonts w:hint="eastAsia" w:hAnsi="宋体" w:cs="宋体"/>
          <w:sz w:val="24"/>
          <w:highlight w:val="none"/>
        </w:rPr>
      </w:pPr>
      <w:r>
        <w:rPr>
          <w:rFonts w:hint="eastAsia" w:hAnsi="宋体" w:cs="宋体"/>
          <w:sz w:val="24"/>
          <w:highlight w:val="none"/>
        </w:rPr>
        <w:t>4.总价金额与按单价汇总金额不一致的，以单价金额计算结果为准。</w:t>
      </w:r>
    </w:p>
    <w:p w14:paraId="0C75D99B">
      <w:pPr>
        <w:pStyle w:val="30"/>
        <w:ind w:firstLine="480" w:firstLineChars="200"/>
        <w:rPr>
          <w:rFonts w:hint="eastAsia" w:hAnsi="宋体" w:cs="宋体"/>
          <w:sz w:val="24"/>
          <w:highlight w:val="none"/>
        </w:rPr>
      </w:pPr>
      <w:r>
        <w:rPr>
          <w:rFonts w:hint="eastAsia" w:hAnsi="宋体" w:cs="宋体"/>
          <w:sz w:val="24"/>
          <w:highlight w:val="none"/>
        </w:rPr>
        <w:t>评标委员会按上述修正错误的原则及方法调整或修正供应商投标报价，若同时出现两种以上不一致的，按照前款规定的顺序修正，供应商同意并签字确认后，调整后的投标报价对供应商具有约束作用。如果供应商不接受修正后的报价，则其投标将作为无效投标处理。</w:t>
      </w:r>
    </w:p>
    <w:p w14:paraId="71C11565">
      <w:pPr>
        <w:pStyle w:val="30"/>
        <w:ind w:firstLine="480" w:firstLineChars="200"/>
        <w:rPr>
          <w:rFonts w:hint="eastAsia" w:hAnsi="宋体" w:cs="宋体"/>
          <w:sz w:val="24"/>
          <w:highlight w:val="none"/>
        </w:rPr>
      </w:pPr>
      <w:r>
        <w:rPr>
          <w:rFonts w:hint="eastAsia" w:hAnsi="宋体" w:cs="宋体"/>
          <w:sz w:val="24"/>
          <w:highlight w:val="none"/>
        </w:rPr>
        <w:t>（八）投标文件的递交</w:t>
      </w:r>
    </w:p>
    <w:p w14:paraId="12A9B6E9">
      <w:pPr>
        <w:pStyle w:val="30"/>
        <w:ind w:firstLine="480" w:firstLineChars="200"/>
        <w:rPr>
          <w:rFonts w:hint="eastAsia" w:hAnsi="宋体" w:cs="宋体"/>
          <w:sz w:val="24"/>
          <w:highlight w:val="none"/>
        </w:rPr>
      </w:pPr>
      <w:r>
        <w:rPr>
          <w:rFonts w:hint="eastAsia" w:hAnsi="宋体" w:cs="宋体"/>
          <w:sz w:val="24"/>
          <w:highlight w:val="none"/>
        </w:rPr>
        <w:t>投标文件的正本、副本以及电子文档均应密封送达投标地点，应在封套上注明项目名称、供应商名称。若正本、副本以及电子文档分别进行密封的，还应在封套上注明“正本”、“副本”、“电子文档”字样。</w:t>
      </w:r>
    </w:p>
    <w:p w14:paraId="628E8E18">
      <w:pPr>
        <w:pStyle w:val="3"/>
        <w:ind w:firstLine="482" w:firstLineChars="200"/>
        <w:rPr>
          <w:rFonts w:hint="eastAsia" w:cs="宋体"/>
          <w:b/>
          <w:sz w:val="24"/>
          <w:highlight w:val="none"/>
        </w:rPr>
      </w:pPr>
      <w:bookmarkStart w:id="47" w:name="_Toc12810"/>
      <w:r>
        <w:rPr>
          <w:rFonts w:hint="eastAsia" w:cs="宋体"/>
          <w:b/>
          <w:sz w:val="24"/>
          <w:highlight w:val="none"/>
        </w:rPr>
        <w:t>四、开标</w:t>
      </w:r>
      <w:bookmarkEnd w:id="47"/>
    </w:p>
    <w:p w14:paraId="2B1EE72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（一）开标应当在采购文件中“投标邀请书”确定的时间和地点公开进行。</w:t>
      </w:r>
    </w:p>
    <w:p w14:paraId="19D40F0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（二）采购代理机构可视采购具体情况，延长投标截止时间和开标时间，并将变更时间书面通知所有采购文件收受人。</w:t>
      </w:r>
    </w:p>
    <w:p w14:paraId="067A243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开标由采购人或采购代理机构主持，供应商法定代表人或授权代理人须持法人身份证明原件、授权委托书原件、身份证原件、保证金进账单复印件加盖单位公章由采购人或监督机构进行身份核验，邀请供应商和有关监督部门代表参加,有关监督部门可视情况派员现场监督。</w:t>
      </w:r>
    </w:p>
    <w:p w14:paraId="0285AAE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开标时，由供应商或者其推选的代表检查投标文件的密封情况，展示投标保证金缴纳情况；经确认无误后，由采购人或者采购代理机构工作人员当众拆封，宣布供应商名称、投标价格和《开标一览表》规定的需要宣布的其他内容。供应商不足三家的，不得开标。</w:t>
      </w:r>
    </w:p>
    <w:p w14:paraId="3A93975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（五）未宣读的投标价格、价格折扣和采购文件允许提供的备选投标方案等实质性内容等，评标时不予承认。</w:t>
      </w:r>
    </w:p>
    <w:p w14:paraId="18EE1A0E">
      <w:pPr>
        <w:pStyle w:val="30"/>
        <w:ind w:firstLine="480" w:firstLineChars="200"/>
        <w:rPr>
          <w:rFonts w:hint="eastAsia" w:hAnsi="宋体" w:cs="宋体"/>
          <w:sz w:val="24"/>
          <w:highlight w:val="none"/>
        </w:rPr>
      </w:pPr>
      <w:r>
        <w:rPr>
          <w:rFonts w:hint="eastAsia" w:hAnsi="宋体" w:cs="宋体"/>
          <w:sz w:val="24"/>
          <w:highlight w:val="none"/>
        </w:rPr>
        <w:t>（六）</w:t>
      </w:r>
      <w:r>
        <w:rPr>
          <w:rFonts w:hint="eastAsia" w:hAnsi="宋体" w:cs="宋体"/>
          <w:sz w:val="24"/>
          <w:szCs w:val="24"/>
          <w:highlight w:val="none"/>
        </w:rPr>
        <w:t>开标过程应由采购人或采购代理机构指定专人负责记录，并存档备查。</w:t>
      </w:r>
    </w:p>
    <w:p w14:paraId="199CF98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（七）供应商未参加开标的，视同认可开标结果。</w:t>
      </w:r>
    </w:p>
    <w:p w14:paraId="6D6BC976">
      <w:pPr>
        <w:pStyle w:val="3"/>
        <w:ind w:firstLine="482" w:firstLineChars="200"/>
        <w:rPr>
          <w:rFonts w:hint="eastAsia" w:cs="宋体"/>
          <w:b/>
          <w:sz w:val="24"/>
          <w:highlight w:val="none"/>
        </w:rPr>
      </w:pPr>
      <w:bookmarkStart w:id="48" w:name="_Toc22482"/>
      <w:r>
        <w:rPr>
          <w:rFonts w:hint="eastAsia" w:cs="宋体"/>
          <w:b/>
          <w:sz w:val="24"/>
          <w:highlight w:val="none"/>
        </w:rPr>
        <w:t>五、评标</w:t>
      </w:r>
      <w:bookmarkEnd w:id="48"/>
    </w:p>
    <w:p w14:paraId="60CFC77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见第四篇内容。</w:t>
      </w:r>
    </w:p>
    <w:p w14:paraId="5B6A1C1F">
      <w:pPr>
        <w:pStyle w:val="3"/>
        <w:ind w:firstLine="482" w:firstLineChars="200"/>
        <w:rPr>
          <w:rFonts w:hint="eastAsia" w:cs="宋体"/>
          <w:b/>
          <w:sz w:val="24"/>
          <w:highlight w:val="none"/>
        </w:rPr>
      </w:pPr>
      <w:bookmarkStart w:id="49" w:name="_Toc14772"/>
      <w:r>
        <w:rPr>
          <w:rFonts w:hint="eastAsia" w:cs="宋体"/>
          <w:b/>
          <w:sz w:val="24"/>
          <w:highlight w:val="none"/>
        </w:rPr>
        <w:t>六、定标</w:t>
      </w:r>
      <w:bookmarkEnd w:id="49"/>
    </w:p>
    <w:p w14:paraId="6BF7B59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（一）定标原则</w:t>
      </w:r>
    </w:p>
    <w:p w14:paraId="218590B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采购人或其授权的评标委员会应按照评标报告中推荐的中标候选人排名顺序确定成交供应商。</w:t>
      </w:r>
    </w:p>
    <w:p w14:paraId="01716A45">
      <w:pPr>
        <w:pStyle w:val="30"/>
        <w:ind w:firstLine="480" w:firstLineChars="200"/>
        <w:rPr>
          <w:rFonts w:hint="eastAsia" w:hAnsi="宋体" w:cs="宋体"/>
          <w:sz w:val="24"/>
          <w:highlight w:val="none"/>
        </w:rPr>
      </w:pPr>
      <w:r>
        <w:rPr>
          <w:rFonts w:hint="eastAsia" w:hAnsi="宋体" w:cs="宋体"/>
          <w:sz w:val="24"/>
          <w:highlight w:val="none"/>
        </w:rPr>
        <w:t>（二）定标程序</w:t>
      </w:r>
    </w:p>
    <w:p w14:paraId="44E8FF3C">
      <w:pPr>
        <w:pStyle w:val="30"/>
        <w:ind w:firstLine="480" w:firstLineChars="200"/>
        <w:rPr>
          <w:rFonts w:hint="eastAsia" w:hAnsi="宋体" w:cs="宋体"/>
          <w:sz w:val="24"/>
          <w:highlight w:val="none"/>
        </w:rPr>
      </w:pPr>
      <w:r>
        <w:rPr>
          <w:rFonts w:hint="eastAsia" w:hAnsi="宋体" w:cs="宋体"/>
          <w:sz w:val="24"/>
          <w:highlight w:val="none"/>
        </w:rPr>
        <w:t>1.采购代理机构应当在评标结束后2个工作日内将评标报告送采购人。</w:t>
      </w:r>
    </w:p>
    <w:p w14:paraId="3ED991B5">
      <w:pPr>
        <w:pStyle w:val="30"/>
        <w:ind w:firstLine="480" w:firstLineChars="200"/>
        <w:rPr>
          <w:rFonts w:hint="eastAsia" w:hAnsi="宋体" w:cs="宋体"/>
          <w:sz w:val="24"/>
          <w:highlight w:val="none"/>
        </w:rPr>
      </w:pPr>
      <w:r>
        <w:rPr>
          <w:rFonts w:hint="eastAsia" w:hAnsi="宋体" w:cs="宋体"/>
          <w:sz w:val="24"/>
          <w:highlight w:val="none"/>
        </w:rPr>
        <w:t>2.采购人应当自收到评标报告之日起5个工作日内按评标报告推荐的中标候选人顺序确定成交供应商。</w:t>
      </w:r>
    </w:p>
    <w:p w14:paraId="4BB76795">
      <w:pPr>
        <w:pStyle w:val="30"/>
        <w:ind w:firstLine="480" w:firstLineChars="200"/>
        <w:rPr>
          <w:rFonts w:hint="eastAsia" w:hAnsi="宋体" w:cs="宋体"/>
          <w:sz w:val="24"/>
          <w:highlight w:val="none"/>
        </w:rPr>
      </w:pPr>
      <w:r>
        <w:rPr>
          <w:rFonts w:hint="eastAsia" w:hAnsi="宋体" w:cs="宋体"/>
          <w:sz w:val="24"/>
          <w:highlight w:val="none"/>
        </w:rPr>
        <w:t>中标候选人并列的，由采购人或者采购人委托评标委员会按照服务部分</w:t>
      </w:r>
      <w:r>
        <w:rPr>
          <w:rFonts w:hint="eastAsia" w:hAnsi="宋体" w:cs="宋体"/>
          <w:sz w:val="24"/>
          <w:szCs w:val="24"/>
          <w:highlight w:val="none"/>
        </w:rPr>
        <w:t>得分由高到低的顺序排列；服务部分得分相同的，按商务部分得分由高到低的顺序排列</w:t>
      </w:r>
      <w:r>
        <w:rPr>
          <w:rFonts w:hint="eastAsia" w:hAnsi="宋体" w:cs="宋体"/>
          <w:sz w:val="24"/>
          <w:highlight w:val="none"/>
        </w:rPr>
        <w:t>确定成交供应商。</w:t>
      </w:r>
    </w:p>
    <w:p w14:paraId="65CD7C95">
      <w:pPr>
        <w:pStyle w:val="30"/>
        <w:ind w:firstLine="480" w:firstLineChars="200"/>
        <w:rPr>
          <w:rFonts w:hint="eastAsia" w:hAnsi="宋体" w:cs="宋体"/>
          <w:sz w:val="24"/>
          <w:highlight w:val="none"/>
        </w:rPr>
      </w:pPr>
      <w:r>
        <w:rPr>
          <w:rFonts w:hint="eastAsia" w:hAnsi="宋体" w:cs="宋体"/>
          <w:sz w:val="24"/>
          <w:highlight w:val="none"/>
        </w:rPr>
        <w:t>3.采购人或者采购代理机构应当自成交供应商确定之日起2个工作日内，在行采家</w:t>
      </w:r>
      <w:r>
        <w:rPr>
          <w:rFonts w:hint="eastAsia" w:hAnsi="宋体" w:cs="宋体"/>
          <w:sz w:val="22"/>
          <w:szCs w:val="22"/>
          <w:highlight w:val="none"/>
        </w:rPr>
        <w:t>（https://www.gec123.com）</w:t>
      </w:r>
      <w:r>
        <w:rPr>
          <w:rFonts w:hint="eastAsia" w:hAnsi="宋体" w:cs="宋体"/>
          <w:sz w:val="24"/>
          <w:highlight w:val="none"/>
        </w:rPr>
        <w:t>、《中国采购投标公共服务平台》</w:t>
      </w:r>
      <w:r>
        <w:rPr>
          <w:rFonts w:hint="eastAsia" w:hAnsi="宋体" w:cs="宋体"/>
          <w:sz w:val="22"/>
          <w:szCs w:val="18"/>
          <w:highlight w:val="none"/>
        </w:rPr>
        <w:t>（http://www.cebpubservice.com）</w:t>
      </w:r>
      <w:r>
        <w:rPr>
          <w:rFonts w:hint="eastAsia" w:hAnsi="宋体" w:cs="宋体"/>
          <w:sz w:val="24"/>
          <w:highlight w:val="none"/>
        </w:rPr>
        <w:t>和</w:t>
      </w:r>
      <w:r>
        <w:rPr>
          <w:rFonts w:hint="eastAsia" w:hAnsi="宋体" w:cs="宋体"/>
          <w:sz w:val="24"/>
          <w:highlight w:val="none"/>
          <w:lang w:eastAsia="zh-CN"/>
        </w:rPr>
        <w:t>中国人寿招标采购网</w:t>
      </w:r>
      <w:r>
        <w:rPr>
          <w:rFonts w:hint="eastAsia" w:hAnsi="宋体" w:cs="宋体"/>
          <w:sz w:val="22"/>
          <w:szCs w:val="18"/>
          <w:highlight w:val="none"/>
        </w:rPr>
        <w:t>（http://cpmsx.e-chinalife.com/xycms/）</w:t>
      </w:r>
      <w:r>
        <w:rPr>
          <w:rFonts w:hint="eastAsia" w:hAnsi="宋体" w:cs="宋体"/>
          <w:sz w:val="24"/>
          <w:highlight w:val="none"/>
        </w:rPr>
        <w:t>公告中标结果。中标公告期限为1个工作日。</w:t>
      </w:r>
    </w:p>
    <w:p w14:paraId="079AC7FE">
      <w:pPr>
        <w:pStyle w:val="30"/>
        <w:ind w:firstLine="480" w:firstLineChars="200"/>
        <w:rPr>
          <w:rFonts w:hint="eastAsia" w:hAnsi="宋体" w:cs="宋体"/>
          <w:sz w:val="24"/>
          <w:highlight w:val="none"/>
        </w:rPr>
      </w:pPr>
      <w:r>
        <w:rPr>
          <w:rFonts w:hint="eastAsia" w:hAnsi="宋体" w:cs="宋体"/>
          <w:sz w:val="24"/>
          <w:highlight w:val="none"/>
        </w:rPr>
        <w:t>4.成交供应商变更</w:t>
      </w:r>
    </w:p>
    <w:p w14:paraId="65727D22">
      <w:pPr>
        <w:pStyle w:val="30"/>
        <w:ind w:firstLine="480" w:firstLineChars="200"/>
        <w:rPr>
          <w:rFonts w:hint="eastAsia" w:hAnsi="宋体" w:cs="宋体"/>
          <w:sz w:val="24"/>
          <w:highlight w:val="none"/>
        </w:rPr>
      </w:pPr>
      <w:r>
        <w:rPr>
          <w:rFonts w:hint="eastAsia" w:hAnsi="宋体" w:cs="宋体"/>
          <w:sz w:val="24"/>
          <w:highlight w:val="none"/>
        </w:rPr>
        <w:t>成交供应商拒绝与采购人签订合同的，采购人可以按照评标报告推荐的中标候选人顺序，确定排名下一位的候选人为成交供应商，也可以重新开展政府采购活动。</w:t>
      </w:r>
    </w:p>
    <w:p w14:paraId="2714F13B">
      <w:pPr>
        <w:pStyle w:val="3"/>
        <w:ind w:firstLine="482" w:firstLineChars="200"/>
        <w:rPr>
          <w:rFonts w:hint="eastAsia" w:cs="宋体"/>
          <w:b/>
          <w:sz w:val="24"/>
          <w:highlight w:val="none"/>
        </w:rPr>
      </w:pPr>
      <w:bookmarkStart w:id="50" w:name="_Toc5322"/>
      <w:r>
        <w:rPr>
          <w:rFonts w:hint="eastAsia" w:cs="宋体"/>
          <w:b/>
          <w:sz w:val="24"/>
          <w:highlight w:val="none"/>
        </w:rPr>
        <w:t>七、中标</w:t>
      </w:r>
      <w:bookmarkEnd w:id="50"/>
    </w:p>
    <w:p w14:paraId="33964A3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（一）采购人依法确定成交供应商后，采购代理机构以书面形式发出中标通知书。</w:t>
      </w:r>
    </w:p>
    <w:p w14:paraId="1F3EB33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（二）中标通知书发出后，采购人改变中标结果，或者成交供应商放弃中标，应当承担相应的法律责任。</w:t>
      </w:r>
    </w:p>
    <w:p w14:paraId="3D95EDA4">
      <w:pPr>
        <w:pStyle w:val="3"/>
        <w:ind w:firstLine="482" w:firstLineChars="200"/>
        <w:rPr>
          <w:rFonts w:hint="eastAsia" w:cs="宋体"/>
          <w:b/>
          <w:sz w:val="24"/>
          <w:highlight w:val="none"/>
        </w:rPr>
      </w:pPr>
      <w:bookmarkStart w:id="51" w:name="_Toc20996"/>
      <w:r>
        <w:rPr>
          <w:rFonts w:hint="eastAsia" w:cs="宋体"/>
          <w:b/>
          <w:sz w:val="24"/>
          <w:highlight w:val="none"/>
        </w:rPr>
        <w:t>八、询问、质疑和投诉</w:t>
      </w:r>
      <w:bookmarkEnd w:id="51"/>
    </w:p>
    <w:p w14:paraId="561CF657">
      <w:pPr>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（一）询问</w:t>
      </w:r>
    </w:p>
    <w:p w14:paraId="52AD3033">
      <w:pPr>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采购人或者采购代理机构应当在3个工作日内对供应商依法提出的询问作出答复。供应商询问可以是口头或书面形式。</w:t>
      </w:r>
    </w:p>
    <w:p w14:paraId="4722C61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（二）质疑</w:t>
      </w:r>
    </w:p>
    <w:p w14:paraId="6E1E001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供应商认为采购文件、采购过程和中标结果使自己的权益受到伤害的，可向采购人或采购代理机构以书面形式提出质疑。</w:t>
      </w:r>
    </w:p>
    <w:p w14:paraId="01776B7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提出质疑的应当是参与所质疑项目采购活动的供应商。 </w:t>
      </w:r>
    </w:p>
    <w:p w14:paraId="3C407E2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1.质疑时限、内容</w:t>
      </w:r>
    </w:p>
    <w:p w14:paraId="0D1E5C7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1.1供应商对采购文件提出质疑的，自依法获取采购文件之日起，在采购公告规定的时间内提出质疑。</w:t>
      </w:r>
    </w:p>
    <w:p w14:paraId="7BC3153A">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 供应商对采购过程提出质疑的，应在各采购程序环节结束之日起七个工作日内提出。</w:t>
      </w:r>
    </w:p>
    <w:p w14:paraId="26613B8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1.3供应商对中标结果提出质疑的，应当在中标结果公告期限届满之日起七个工作日内提出。</w:t>
      </w:r>
    </w:p>
    <w:p w14:paraId="28A56A6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1.4供应商提出质疑应当提交质疑函和必要的证明材料，质疑函应当包括下列内容：</w:t>
      </w:r>
    </w:p>
    <w:p w14:paraId="1164F37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1.4.1供应商的姓名或者名称、地址、邮编、联系人及联系电话；</w:t>
      </w:r>
    </w:p>
    <w:p w14:paraId="69A4769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1.4.2质疑项目的名称、项目编号以及采购执行编号；</w:t>
      </w:r>
    </w:p>
    <w:p w14:paraId="33B6E66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1.4.3具体、明确的质疑事项和与质疑事项相关的请求；</w:t>
      </w:r>
    </w:p>
    <w:p w14:paraId="172463A3">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1.4.4事实依据；</w:t>
      </w:r>
    </w:p>
    <w:p w14:paraId="51FD404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1.4.5必要的法律依据；</w:t>
      </w:r>
    </w:p>
    <w:p w14:paraId="15BD427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1.4.6提出质疑的日期；</w:t>
      </w:r>
    </w:p>
    <w:p w14:paraId="4990160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1.4.7营业执照（或事业单位法人证书，或个体工商户营业执照或有效的自然人身份证明）复印件；</w:t>
      </w:r>
    </w:p>
    <w:p w14:paraId="2C66211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1.4.8法定代表人授权委托书原件、法定代表人身份证复印件和其授权代表的身份证复印件（供应商为自然人的提供自然人身份证复印件）；</w:t>
      </w:r>
    </w:p>
    <w:p w14:paraId="65DEA39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1.5供应商为自然人的，质疑函应当由本人签字；供应商为法人或者其他组织的，质疑函应当由法定代表人、主要负责人，或者其授权代表签字或者盖章，并加盖公章。</w:t>
      </w:r>
    </w:p>
    <w:p w14:paraId="0396872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2.质疑答复</w:t>
      </w:r>
    </w:p>
    <w:p w14:paraId="3CF024A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采购人、采购代理机构应当在收到供应商的书面质疑后七个工作日内作出答复，并以书面形式通知质疑供应商和其他有关供应商。</w:t>
      </w:r>
    </w:p>
    <w:p w14:paraId="7E24434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3.其他</w:t>
      </w:r>
    </w:p>
    <w:p w14:paraId="5CC0E07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3.1供应商应按照《政府采购质疑和投诉办法》（财政部令第94号）及相关法律法规要求，在法定质疑期内一次性提出针对同一采购程序环节的质疑。</w:t>
      </w:r>
    </w:p>
    <w:p w14:paraId="5E100AF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3.2质疑函范本可在财政部门户网站和中国政府采购网下载。</w:t>
      </w:r>
    </w:p>
    <w:p w14:paraId="5A19281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4.质疑联系方式详见第一篇“联系方式”。</w:t>
      </w:r>
    </w:p>
    <w:p w14:paraId="0B26E795">
      <w:pPr>
        <w:pStyle w:val="3"/>
        <w:ind w:firstLine="482" w:firstLineChars="200"/>
        <w:rPr>
          <w:rFonts w:hint="eastAsia" w:cs="宋体"/>
          <w:b/>
          <w:sz w:val="24"/>
          <w:highlight w:val="none"/>
        </w:rPr>
      </w:pPr>
      <w:bookmarkStart w:id="52" w:name="_Toc31957"/>
      <w:r>
        <w:rPr>
          <w:rFonts w:hint="eastAsia" w:cs="宋体"/>
          <w:b/>
          <w:sz w:val="24"/>
          <w:highlight w:val="none"/>
        </w:rPr>
        <w:t>九、采购代理服务费</w:t>
      </w:r>
      <w:bookmarkEnd w:id="52"/>
    </w:p>
    <w:p w14:paraId="397CBCB7">
      <w:pPr>
        <w:adjustRightInd w:val="0"/>
        <w:snapToGrid w:val="0"/>
        <w:spacing w:line="360" w:lineRule="auto"/>
        <w:ind w:firstLine="480" w:firstLineChars="200"/>
        <w:rPr>
          <w:rFonts w:hint="eastAsia" w:ascii="宋体" w:hAnsi="宋体" w:cs="宋体"/>
          <w:sz w:val="24"/>
          <w:szCs w:val="36"/>
          <w:highlight w:val="none"/>
        </w:rPr>
      </w:pPr>
      <w:bookmarkStart w:id="53" w:name="_Toc429584878"/>
      <w:bookmarkStart w:id="54" w:name="_Toc342983494"/>
      <w:bookmarkStart w:id="55" w:name="_Toc343881212"/>
      <w:bookmarkStart w:id="56" w:name="_Toc345318310"/>
      <w:r>
        <w:rPr>
          <w:rFonts w:hint="eastAsia" w:ascii="宋体" w:hAnsi="宋体" w:cs="宋体"/>
          <w:sz w:val="24"/>
          <w:szCs w:val="36"/>
          <w:highlight w:val="none"/>
        </w:rPr>
        <w:t>采购代理服务费参照国家计委计价格[2002]1980号文及渝招投协</w:t>
      </w:r>
      <w:r>
        <w:rPr>
          <w:rFonts w:hint="eastAsia" w:ascii="宋体" w:hAnsi="宋体" w:cs="宋体"/>
          <w:sz w:val="24"/>
          <w:szCs w:val="36"/>
          <w:highlight w:val="none"/>
          <w:lang w:eastAsia="zh-CN"/>
        </w:rPr>
        <w:t>〔2015〕11号</w:t>
      </w:r>
      <w:r>
        <w:rPr>
          <w:rFonts w:hint="eastAsia" w:ascii="宋体" w:hAnsi="宋体" w:cs="宋体"/>
          <w:sz w:val="24"/>
          <w:szCs w:val="36"/>
          <w:highlight w:val="none"/>
        </w:rPr>
        <w:t>“服务类”收费</w:t>
      </w:r>
      <w:r>
        <w:rPr>
          <w:rFonts w:hint="eastAsia" w:ascii="宋体" w:hAnsi="宋体" w:cs="宋体"/>
          <w:sz w:val="24"/>
          <w:szCs w:val="36"/>
          <w:highlight w:val="none"/>
          <w:lang w:val="en-US" w:eastAsia="zh-CN"/>
        </w:rPr>
        <w:t>标准的81%</w:t>
      </w:r>
      <w:r>
        <w:rPr>
          <w:rFonts w:hint="eastAsia" w:ascii="宋体" w:hAnsi="宋体" w:cs="宋体"/>
          <w:sz w:val="24"/>
          <w:szCs w:val="36"/>
          <w:highlight w:val="none"/>
        </w:rPr>
        <w:t>计取。由成交供应商在领取中标通知书时一次性向采购代理机构支付。</w:t>
      </w:r>
    </w:p>
    <w:p w14:paraId="377F9DCA">
      <w:pPr>
        <w:pStyle w:val="3"/>
        <w:numPr>
          <w:ilvl w:val="0"/>
          <w:numId w:val="20"/>
        </w:numPr>
        <w:ind w:firstLine="482" w:firstLineChars="200"/>
        <w:rPr>
          <w:rFonts w:hint="eastAsia" w:cs="宋体"/>
          <w:b/>
          <w:sz w:val="24"/>
          <w:highlight w:val="none"/>
        </w:rPr>
      </w:pPr>
      <w:bookmarkStart w:id="57" w:name="_Toc11026"/>
      <w:r>
        <w:rPr>
          <w:rFonts w:hint="eastAsia" w:cs="宋体"/>
          <w:b/>
          <w:sz w:val="24"/>
          <w:highlight w:val="none"/>
        </w:rPr>
        <w:t>交易服务费</w:t>
      </w:r>
      <w:bookmarkEnd w:id="53"/>
      <w:bookmarkEnd w:id="54"/>
      <w:bookmarkEnd w:id="55"/>
      <w:bookmarkEnd w:id="56"/>
      <w:r>
        <w:rPr>
          <w:rFonts w:hint="eastAsia" w:cs="宋体"/>
          <w:b/>
          <w:sz w:val="24"/>
          <w:highlight w:val="none"/>
        </w:rPr>
        <w:t>：无</w:t>
      </w:r>
      <w:bookmarkEnd w:id="57"/>
    </w:p>
    <w:p w14:paraId="49F4E6BC">
      <w:pPr>
        <w:pStyle w:val="3"/>
        <w:ind w:firstLine="482" w:firstLineChars="200"/>
        <w:rPr>
          <w:rFonts w:hint="eastAsia" w:cs="宋体"/>
          <w:b/>
          <w:sz w:val="24"/>
          <w:highlight w:val="none"/>
        </w:rPr>
      </w:pPr>
      <w:bookmarkStart w:id="58" w:name="_Toc20923"/>
      <w:r>
        <w:rPr>
          <w:rFonts w:hint="eastAsia" w:cs="宋体"/>
          <w:b/>
          <w:sz w:val="24"/>
          <w:highlight w:val="none"/>
        </w:rPr>
        <w:t>十一、签订合同</w:t>
      </w:r>
      <w:bookmarkEnd w:id="58"/>
    </w:p>
    <w:p w14:paraId="5EEF998B">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（一）采购人应当自中标通知书发出之日起三十日内，按照采购文件和成交供应商投标文件的约定，与成交供应商签订书面合同。所签订的合同不得对采购文件和成交供应商投标文件作实质性修改。</w:t>
      </w:r>
      <w:r>
        <w:rPr>
          <w:rFonts w:hint="eastAsia" w:ascii="宋体" w:hAnsi="宋体" w:cs="宋体"/>
          <w:kern w:val="0"/>
          <w:sz w:val="24"/>
          <w:szCs w:val="24"/>
          <w:highlight w:val="none"/>
        </w:rPr>
        <w:t>其他未尽事宜由采购人和成交供应商在采购合同中详细约定。</w:t>
      </w:r>
    </w:p>
    <w:p w14:paraId="5D88283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（二）采购人应当自政府采购合同签订之日起2个工作日内，将政府采购合同在重庆市政府采购网上公告，但政府采购合同中涉及国家秘密、商业秘密的内容除外。</w:t>
      </w:r>
    </w:p>
    <w:p w14:paraId="36EC097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（三）采购文件、成交供应商的投标文件及澄清文件等，均为签订政府采购合同的依据。</w:t>
      </w:r>
    </w:p>
    <w:p w14:paraId="5596168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（四）合同生效条款由供需双方约定，法律、行政法规规定应当办理批准、登记等手续后生效的合同，依照其规定。</w:t>
      </w:r>
    </w:p>
    <w:p w14:paraId="5C1ACA9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（五）合同原则上应按照《重庆市政府采购合同》签订，相关单位要求适用合同通用格式版本的，应按其要求另行签订其他合同。</w:t>
      </w:r>
    </w:p>
    <w:p w14:paraId="4F01C358">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（六）采购人要求成交供应商提供履约保证金的，应当在采购文件中予以约定。成交供应商履约完毕后，采购人应按采购文件及合同的约定无息退还其履约保证金。</w:t>
      </w:r>
    </w:p>
    <w:p w14:paraId="0E6191F8">
      <w:pPr>
        <w:pStyle w:val="2"/>
        <w:adjustRightInd w:val="0"/>
        <w:spacing w:before="0" w:beforeLines="0" w:after="0" w:afterLines="0" w:line="360" w:lineRule="auto"/>
        <w:rPr>
          <w:rFonts w:hint="eastAsia" w:ascii="宋体" w:hAnsi="宋体" w:eastAsia="宋体" w:cs="宋体"/>
          <w:b/>
          <w:sz w:val="32"/>
          <w:szCs w:val="32"/>
          <w:highlight w:val="none"/>
        </w:rPr>
      </w:pPr>
      <w:r>
        <w:rPr>
          <w:rFonts w:hint="eastAsia" w:ascii="宋体" w:hAnsi="宋体" w:eastAsia="宋体" w:cs="宋体"/>
          <w:highlight w:val="none"/>
        </w:rPr>
        <w:br w:type="page"/>
      </w:r>
      <w:bookmarkStart w:id="59" w:name="_Toc20822"/>
      <w:r>
        <w:rPr>
          <w:rFonts w:hint="eastAsia" w:ascii="宋体" w:hAnsi="宋体" w:eastAsia="宋体" w:cs="宋体"/>
          <w:b/>
          <w:sz w:val="32"/>
          <w:szCs w:val="32"/>
          <w:highlight w:val="none"/>
        </w:rPr>
        <w:t>第六篇 合同主要条款和格式合同</w:t>
      </w:r>
      <w:bookmarkEnd w:id="59"/>
    </w:p>
    <w:p w14:paraId="6031651C">
      <w:pPr>
        <w:adjustRightInd w:val="0"/>
        <w:snapToGrid w:val="0"/>
        <w:spacing w:line="360" w:lineRule="auto"/>
        <w:rPr>
          <w:rFonts w:hint="eastAsia" w:ascii="宋体" w:hAnsi="宋体" w:cs="宋体"/>
          <w:highlight w:val="none"/>
        </w:rPr>
      </w:pPr>
    </w:p>
    <w:p w14:paraId="2DA89D80">
      <w:pPr>
        <w:adjustRightInd w:val="0"/>
        <w:snapToGrid w:val="0"/>
        <w:spacing w:line="360" w:lineRule="auto"/>
        <w:jc w:val="center"/>
        <w:rPr>
          <w:rFonts w:hint="eastAsia" w:ascii="宋体" w:hAnsi="宋体" w:cs="宋体"/>
          <w:sz w:val="44"/>
          <w:szCs w:val="44"/>
          <w:highlight w:val="none"/>
        </w:rPr>
      </w:pPr>
      <w:r>
        <w:rPr>
          <w:rFonts w:hint="eastAsia" w:ascii="宋体" w:hAnsi="宋体" w:cs="宋体"/>
          <w:b/>
          <w:sz w:val="32"/>
          <w:szCs w:val="32"/>
          <w:highlight w:val="none"/>
        </w:rPr>
        <w:br w:type="page"/>
      </w:r>
      <w:r>
        <w:rPr>
          <w:rFonts w:hint="eastAsia" w:ascii="宋体" w:hAnsi="宋体" w:cs="宋体"/>
          <w:b/>
          <w:bCs/>
          <w:sz w:val="32"/>
          <w:szCs w:val="32"/>
          <w:highlight w:val="none"/>
        </w:rPr>
        <w:t>员工食堂外包服务管理协议书</w:t>
      </w:r>
    </w:p>
    <w:p w14:paraId="434C3032">
      <w:pPr>
        <w:adjustRightInd w:val="0"/>
        <w:snapToGrid w:val="0"/>
        <w:spacing w:line="360" w:lineRule="auto"/>
        <w:jc w:val="center"/>
        <w:rPr>
          <w:rFonts w:hint="eastAsia" w:ascii="宋体" w:hAnsi="宋体" w:cs="宋体"/>
          <w:sz w:val="36"/>
          <w:szCs w:val="36"/>
          <w:highlight w:val="none"/>
        </w:rPr>
      </w:pPr>
    </w:p>
    <w:p w14:paraId="441BAF81">
      <w:pPr>
        <w:adjustRightInd w:val="0"/>
        <w:snapToGrid w:val="0"/>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rPr>
        <w:t xml:space="preserve">                            </w:t>
      </w:r>
    </w:p>
    <w:p w14:paraId="318E33AB">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1566B259">
      <w:pPr>
        <w:adjustRightInd w:val="0"/>
        <w:snapToGrid w:val="0"/>
        <w:spacing w:line="360" w:lineRule="auto"/>
        <w:ind w:firstLine="480" w:firstLineChars="200"/>
        <w:rPr>
          <w:rFonts w:hint="eastAsia" w:ascii="宋体" w:hAnsi="宋体" w:cs="宋体"/>
          <w:sz w:val="24"/>
          <w:szCs w:val="24"/>
          <w:highlight w:val="none"/>
        </w:rPr>
      </w:pPr>
    </w:p>
    <w:p w14:paraId="6A06D100">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为中国人寿保险股份有限公司重庆市分公司渝北区支公司（以下简称甲方）职工享有更高质量健康可口的就餐服务，为甲方工作提供良好后勤保障，甲方将本单位职工食堂委托给</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（以下简称乙方）管理。双方在平等、自愿合作的基础上，经友好协商，特签订本协议，甲乙双方共同遵守执行。</w:t>
      </w:r>
    </w:p>
    <w:p w14:paraId="3121DEE2">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一、委托管理时间</w:t>
      </w:r>
    </w:p>
    <w:p w14:paraId="1B9E4BCF">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日止。</w:t>
      </w:r>
    </w:p>
    <w:p w14:paraId="517195F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二、委托管理方式</w:t>
      </w:r>
    </w:p>
    <w:p w14:paraId="3EBD782D">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所有食材均由乙方提供，与甲方安排的专人共同收货、验货，保证符合食品质量卫生相关要求。乙方负责餐厅和人员日常管理，保证就餐人员按时就餐，做到及时、卫生、安全、营养、节约、热情、周到，并接受甲方的监督考核。</w:t>
      </w:r>
    </w:p>
    <w:p w14:paraId="67CA42A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三、委托服务内容</w:t>
      </w:r>
    </w:p>
    <w:p w14:paraId="1950E5B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（一）服务对象：中国人寿保险股份有限公司重庆市分公司渝北区支公司全体职工。</w:t>
      </w:r>
    </w:p>
    <w:p w14:paraId="2DB1B3E0">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（二）服务时间：周一至周五工作日，周末、节假日。</w:t>
      </w:r>
    </w:p>
    <w:p w14:paraId="6379518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（三）用餐形式：早、午餐为定制标准自助餐；晚餐、周末、节假日为简餐；公务接待餐按甲方要求提供。</w:t>
      </w:r>
    </w:p>
    <w:p w14:paraId="397415E6">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（四）就餐时间：早餐：7:50-8:50</w:t>
      </w:r>
    </w:p>
    <w:p w14:paraId="4D7658B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午餐：11:40-12:50</w:t>
      </w:r>
    </w:p>
    <w:p w14:paraId="22611914">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晚餐、会议餐、简餐供应时间：由甲方实时通知</w:t>
      </w:r>
    </w:p>
    <w:p w14:paraId="19DF0E82">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（五）临时性接待用餐。根据甲方工作安排，若有特殊供餐任务，乙方应积极配合，并按照甲方要求完成。</w:t>
      </w:r>
    </w:p>
    <w:p w14:paraId="7FD55413">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（六）供餐模式</w:t>
      </w:r>
    </w:p>
    <w:p w14:paraId="281E9020">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四、</w:t>
      </w:r>
      <w:r>
        <w:rPr>
          <w:rFonts w:hint="eastAsia" w:ascii="宋体" w:hAnsi="宋体" w:cs="宋体"/>
          <w:sz w:val="24"/>
          <w:szCs w:val="24"/>
          <w:highlight w:val="none"/>
        </w:rPr>
        <w:t>在履行协议期间，乙方按甲方要求，保证按时提供以下服务：</w:t>
      </w:r>
    </w:p>
    <w:p w14:paraId="7F8A115D">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1．供应商在工作日为中国人寿保险股份有限公司重庆市分公司渝北区支公司员工提供早餐、午餐；根据采购人要求提供晚餐和在周末、节假日提供会议餐、简餐；公务接待餐按采购人要求提供。</w:t>
      </w:r>
    </w:p>
    <w:p w14:paraId="3131A2A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2．早餐供餐标准：遵循“主食搭配、荤素搭配、粗细搭配、多样选择”的基本原则，做到每天有粥类、面类（牛肉面、肥肠面、</w:t>
      </w:r>
      <w:r>
        <w:rPr>
          <w:rFonts w:hint="eastAsia" w:ascii="宋体" w:hAnsi="宋体" w:cs="宋体"/>
          <w:sz w:val="24"/>
          <w:szCs w:val="24"/>
          <w:highlight w:val="none"/>
          <w:lang w:eastAsia="zh-CN"/>
        </w:rPr>
        <w:t>炸酱面</w:t>
      </w:r>
      <w:r>
        <w:rPr>
          <w:rFonts w:hint="eastAsia" w:ascii="宋体" w:hAnsi="宋体" w:cs="宋体"/>
          <w:sz w:val="24"/>
          <w:szCs w:val="24"/>
          <w:highlight w:val="none"/>
        </w:rPr>
        <w:t>）、糕点类、粗粮类、菜系类、盐菜3种。且早餐必须配备鸡蛋和牛奶。</w:t>
      </w:r>
    </w:p>
    <w:p w14:paraId="6FB44BCD">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3．午餐供餐标准：（采用自选小碗菜品自助餐形式）</w:t>
      </w:r>
    </w:p>
    <w:p w14:paraId="39B3763B">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包含精品菜肴、汤类、杂粮、主食、水果、咸菜等品种。做到午餐菜品不少于5种（荤菜至少3种，素菜至少3种，盐菜3种、米饭类至少1种，汤类至少1 </w:t>
      </w:r>
      <w:r>
        <w:rPr>
          <w:rFonts w:hint="eastAsia" w:ascii="宋体" w:hAnsi="宋体" w:cs="宋体"/>
          <w:sz w:val="24"/>
          <w:szCs w:val="24"/>
          <w:highlight w:val="none"/>
          <w:lang w:eastAsia="zh-CN"/>
        </w:rPr>
        <w:t>种</w:t>
      </w:r>
      <w:r>
        <w:rPr>
          <w:rFonts w:hint="eastAsia" w:ascii="宋体" w:hAnsi="宋体" w:cs="宋体"/>
          <w:sz w:val="24"/>
          <w:szCs w:val="24"/>
          <w:highlight w:val="none"/>
        </w:rPr>
        <w:t>、杂粮类至少1</w:t>
      </w:r>
      <w:r>
        <w:rPr>
          <w:rFonts w:hint="eastAsia" w:ascii="宋体" w:hAnsi="宋体" w:cs="宋体"/>
          <w:sz w:val="24"/>
          <w:szCs w:val="24"/>
          <w:highlight w:val="none"/>
          <w:lang w:eastAsia="zh-CN"/>
        </w:rPr>
        <w:t>种</w:t>
      </w:r>
      <w:r>
        <w:rPr>
          <w:rFonts w:hint="eastAsia" w:ascii="宋体" w:hAnsi="宋体" w:cs="宋体"/>
          <w:sz w:val="24"/>
          <w:szCs w:val="24"/>
          <w:highlight w:val="none"/>
        </w:rPr>
        <w:t>、水果类至少1</w:t>
      </w:r>
      <w:r>
        <w:rPr>
          <w:rFonts w:hint="eastAsia" w:ascii="宋体" w:hAnsi="宋体" w:cs="宋体"/>
          <w:sz w:val="24"/>
          <w:szCs w:val="24"/>
          <w:highlight w:val="none"/>
          <w:lang w:eastAsia="zh-CN"/>
        </w:rPr>
        <w:t>种</w:t>
      </w:r>
      <w:r>
        <w:rPr>
          <w:rFonts w:hint="eastAsia" w:ascii="宋体" w:hAnsi="宋体" w:cs="宋体"/>
          <w:sz w:val="24"/>
          <w:szCs w:val="24"/>
          <w:highlight w:val="none"/>
        </w:rPr>
        <w:t>）。</w:t>
      </w:r>
    </w:p>
    <w:p w14:paraId="4E697E76">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4．晚餐、会议餐、简餐供餐标准：</w:t>
      </w:r>
    </w:p>
    <w:p w14:paraId="48A00513">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具体按采购人要求执行。</w:t>
      </w:r>
    </w:p>
    <w:p w14:paraId="3735C25C">
      <w:pPr>
        <w:numPr>
          <w:ilvl w:val="0"/>
          <w:numId w:val="21"/>
        </w:num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公务接待餐：按采购人要求提供。</w:t>
      </w:r>
    </w:p>
    <w:p w14:paraId="27BFE273">
      <w:pPr>
        <w:numPr>
          <w:ilvl w:val="0"/>
          <w:numId w:val="21"/>
        </w:num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用餐方式：采用自选小碗菜品自助餐形式，每周确保菜品不重样，提前公示周菜单</w:t>
      </w:r>
      <w:r>
        <w:rPr>
          <w:rFonts w:hint="eastAsia" w:ascii="宋体" w:hAnsi="宋体" w:cs="宋体"/>
          <w:sz w:val="24"/>
          <w:szCs w:val="24"/>
          <w:highlight w:val="none"/>
          <w:lang w:eastAsia="zh-CN"/>
        </w:rPr>
        <w:t>。</w:t>
      </w:r>
    </w:p>
    <w:p w14:paraId="3663EB99">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lang w:eastAsia="zh-CN"/>
        </w:rPr>
        <w:t>五、</w:t>
      </w:r>
      <w:r>
        <w:rPr>
          <w:rFonts w:hint="eastAsia" w:ascii="宋体" w:hAnsi="宋体" w:cs="宋体"/>
          <w:sz w:val="24"/>
          <w:szCs w:val="24"/>
          <w:highlight w:val="none"/>
        </w:rPr>
        <w:t>菜品要求</w:t>
      </w:r>
    </w:p>
    <w:p w14:paraId="2BC54A04">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1.所有食材均由供应商提供代采服务（采购人提供采购渠道及询价资源），供应商安排专人配合采购人询价，与采购人安排的专人共同验货、收货，保证符合食品质量卫生相关要求。</w:t>
      </w:r>
    </w:p>
    <w:p w14:paraId="0FE7E8C4">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2.实行菜谱审核制度。供应商必须在每周五前将下一周菜谱及采购计划交由采购人进行审核、采购，并将审核后的菜谱进行公示；接待工作餐应提前将菜单交采购人审核。</w:t>
      </w:r>
    </w:p>
    <w:p w14:paraId="53913B1D">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3.每月需推出1-2种新菜品。</w:t>
      </w:r>
    </w:p>
    <w:p w14:paraId="1C254442">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lang w:eastAsia="zh-CN"/>
        </w:rPr>
        <w:t>六、</w:t>
      </w:r>
      <w:r>
        <w:rPr>
          <w:rFonts w:hint="eastAsia" w:ascii="宋体" w:hAnsi="宋体" w:cs="宋体"/>
          <w:sz w:val="24"/>
          <w:szCs w:val="24"/>
          <w:highlight w:val="none"/>
        </w:rPr>
        <w:t>人员岗位设置及要求</w:t>
      </w:r>
    </w:p>
    <w:p w14:paraId="703516A4">
      <w:pPr>
        <w:adjustRightInd w:val="0"/>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1.岗位设置及职责：按照高效精干、保障有力的原则，结合食堂实际科学合理地设置服务岗位，确定岗位薪酬，并有明确的职能职责和工作要求。 </w:t>
      </w:r>
    </w:p>
    <w:p w14:paraId="3319E41B">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2.人员岗位设置：由项目实际用餐人数按需配备工作人员，按照实际配备工作人员数量计算当月员工人数。</w:t>
      </w:r>
    </w:p>
    <w:p w14:paraId="0DD2E3E8">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3.供应商在采购人餐厅的服务人员配置如下（按日常就餐人数约50人预计）：</w:t>
      </w:r>
    </w:p>
    <w:p w14:paraId="183C5598">
      <w:pPr>
        <w:adjustRightInd w:val="0"/>
        <w:snapToGrid w:val="0"/>
        <w:spacing w:line="360" w:lineRule="auto"/>
        <w:ind w:firstLine="480" w:firstLineChars="200"/>
        <w:rPr>
          <w:rFonts w:hint="eastAsia"/>
          <w:highlight w:val="none"/>
        </w:rPr>
      </w:pPr>
      <w:r>
        <w:rPr>
          <w:rFonts w:hint="eastAsia" w:ascii="宋体" w:hAnsi="宋体" w:cs="宋体"/>
          <w:sz w:val="24"/>
          <w:szCs w:val="24"/>
          <w:highlight w:val="none"/>
        </w:rPr>
        <w:t>现场固定人员应不得少于3名，人员结构如下表（可根据实际需要调整）：</w:t>
      </w:r>
    </w:p>
    <w:tbl>
      <w:tblPr>
        <w:tblStyle w:val="60"/>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857"/>
        <w:gridCol w:w="3534"/>
        <w:gridCol w:w="845"/>
        <w:gridCol w:w="2890"/>
      </w:tblGrid>
      <w:tr w14:paraId="239EC9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1803B209">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岗位</w:t>
            </w:r>
          </w:p>
        </w:tc>
        <w:tc>
          <w:tcPr>
            <w:tcW w:w="3534"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3C2DCAF2">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岗位职能</w:t>
            </w:r>
          </w:p>
        </w:tc>
        <w:tc>
          <w:tcPr>
            <w:tcW w:w="845"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718B2D7A">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人数</w:t>
            </w:r>
          </w:p>
        </w:tc>
        <w:tc>
          <w:tcPr>
            <w:tcW w:w="2890"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1FBEE494">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人员要求</w:t>
            </w:r>
          </w:p>
        </w:tc>
      </w:tr>
      <w:tr w14:paraId="28F85A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94"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470D3FCF">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项目经理（1人）</w:t>
            </w:r>
          </w:p>
        </w:tc>
        <w:tc>
          <w:tcPr>
            <w:tcW w:w="7269" w:type="dxa"/>
            <w:gridSpan w:val="3"/>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4948009C">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负责项目全面管理，员工岗位安排，接洽采购人等。</w:t>
            </w:r>
          </w:p>
          <w:p w14:paraId="1636311E">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具有3年及以上，且包含有接待服务的项目的管理经验，年龄45岁以下，须持有健康证。</w:t>
            </w:r>
          </w:p>
        </w:tc>
      </w:tr>
      <w:tr w14:paraId="4985F1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795DB9B9">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厨师长</w:t>
            </w:r>
          </w:p>
        </w:tc>
        <w:tc>
          <w:tcPr>
            <w:tcW w:w="3534"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193CF8B1">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负责项目厨师队伍管理、菜谱安排、菜品品质及安全管理、接待及餐厅菜品制作、厨房安全管理、厨师业务培训等。</w:t>
            </w:r>
          </w:p>
        </w:tc>
        <w:tc>
          <w:tcPr>
            <w:tcW w:w="845"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6A04EADE">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890"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40C329AB">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具有5年及以上餐饮工作经验，年龄50 岁以下。须持有健康证。</w:t>
            </w:r>
          </w:p>
          <w:p w14:paraId="3B62E176">
            <w:pPr>
              <w:adjustRightInd w:val="0"/>
              <w:snapToGrid w:val="0"/>
              <w:spacing w:line="440" w:lineRule="exact"/>
              <w:jc w:val="left"/>
              <w:rPr>
                <w:rFonts w:hint="eastAsia" w:ascii="宋体" w:hAnsi="宋体" w:cs="宋体"/>
                <w:color w:val="000000"/>
                <w:sz w:val="24"/>
                <w:szCs w:val="24"/>
                <w:highlight w:val="none"/>
              </w:rPr>
            </w:pPr>
          </w:p>
        </w:tc>
      </w:tr>
      <w:tr w14:paraId="045566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0FA463F9">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服务员</w:t>
            </w:r>
          </w:p>
        </w:tc>
        <w:tc>
          <w:tcPr>
            <w:tcW w:w="3534"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27DEFB93">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负责接待餐饮服务、用餐持续维护辅助、餐厅服务等。</w:t>
            </w:r>
          </w:p>
        </w:tc>
        <w:tc>
          <w:tcPr>
            <w:tcW w:w="845"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03A0BD14">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890"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5EB6520A">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具有2年及以上接待服务工作经验，五官端正，身高155CM以上，学历高中及以上，年龄18-40岁，限女性，具有相关的专业知识，服务意识强，政治素质强。须持有健康证。</w:t>
            </w:r>
          </w:p>
        </w:tc>
      </w:tr>
      <w:tr w14:paraId="1BA886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2664A841">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洗消工</w:t>
            </w:r>
          </w:p>
        </w:tc>
        <w:tc>
          <w:tcPr>
            <w:tcW w:w="3534"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4A1011A0">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负责食堂用具日常清洗、消毒、保洁、物品保障管理、搬运、考核检查辅助</w:t>
            </w:r>
            <w:r>
              <w:rPr>
                <w:rFonts w:hint="eastAsia" w:ascii="宋体" w:hAnsi="宋体" w:cs="宋体"/>
                <w:color w:val="000000"/>
                <w:sz w:val="24"/>
                <w:szCs w:val="24"/>
                <w:highlight w:val="none"/>
                <w:lang w:eastAsia="zh-CN"/>
              </w:rPr>
              <w:t>等</w:t>
            </w:r>
            <w:r>
              <w:rPr>
                <w:rFonts w:hint="eastAsia" w:ascii="宋体" w:hAnsi="宋体" w:cs="宋体"/>
                <w:color w:val="000000"/>
                <w:sz w:val="24"/>
                <w:szCs w:val="24"/>
                <w:highlight w:val="none"/>
              </w:rPr>
              <w:t>辅助事项。</w:t>
            </w:r>
          </w:p>
        </w:tc>
        <w:tc>
          <w:tcPr>
            <w:tcW w:w="845"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02A0553A">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890"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49862F14">
            <w:pPr>
              <w:adjustRightInd w:val="0"/>
              <w:snapToGrid w:val="0"/>
              <w:spacing w:line="44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具有2年以上工作经验。须持有健康证。</w:t>
            </w:r>
          </w:p>
        </w:tc>
      </w:tr>
      <w:tr w14:paraId="07BB63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14:paraId="4FA64816">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合计</w:t>
            </w:r>
          </w:p>
        </w:tc>
        <w:tc>
          <w:tcPr>
            <w:tcW w:w="3534"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0F802CCD">
            <w:pPr>
              <w:adjustRightInd w:val="0"/>
              <w:snapToGrid w:val="0"/>
              <w:spacing w:line="440" w:lineRule="exact"/>
              <w:jc w:val="left"/>
              <w:rPr>
                <w:rFonts w:hint="eastAsia" w:ascii="宋体" w:hAnsi="宋体" w:cs="宋体"/>
                <w:color w:val="000000"/>
                <w:sz w:val="24"/>
                <w:szCs w:val="24"/>
                <w:highlight w:val="none"/>
              </w:rPr>
            </w:pPr>
          </w:p>
        </w:tc>
        <w:tc>
          <w:tcPr>
            <w:tcW w:w="845"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576AD33F">
            <w:pPr>
              <w:adjustRightInd w:val="0"/>
              <w:snapToGrid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2890" w:type="dxa"/>
            <w:tcBorders>
              <w:top w:val="single" w:color="000000" w:sz="8" w:space="0"/>
              <w:left w:val="single" w:color="auto" w:sz="8" w:space="0"/>
              <w:bottom w:val="single" w:color="000000" w:sz="8" w:space="0"/>
              <w:right w:val="single" w:color="000000" w:sz="8" w:space="0"/>
            </w:tcBorders>
            <w:noWrap w:val="0"/>
            <w:tcMar>
              <w:left w:w="108" w:type="dxa"/>
              <w:right w:w="108" w:type="dxa"/>
            </w:tcMar>
            <w:vAlign w:val="center"/>
          </w:tcPr>
          <w:p w14:paraId="1A1077EA">
            <w:pPr>
              <w:adjustRightInd w:val="0"/>
              <w:snapToGrid w:val="0"/>
              <w:spacing w:line="440" w:lineRule="exact"/>
              <w:jc w:val="left"/>
              <w:rPr>
                <w:rFonts w:hint="eastAsia" w:ascii="宋体" w:hAnsi="宋体" w:cs="宋体"/>
                <w:color w:val="000000"/>
                <w:sz w:val="24"/>
                <w:szCs w:val="24"/>
                <w:highlight w:val="none"/>
              </w:rPr>
            </w:pPr>
          </w:p>
        </w:tc>
      </w:tr>
    </w:tbl>
    <w:p w14:paraId="74C0E60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4.人员要求</w:t>
      </w:r>
    </w:p>
    <w:p w14:paraId="449C058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（1）所有员工无违法犯罪记录（需提供无违法犯罪记录</w:t>
      </w:r>
      <w:r>
        <w:rPr>
          <w:rFonts w:hint="eastAsia" w:ascii="宋体" w:hAnsi="宋体" w:cs="宋体"/>
          <w:sz w:val="24"/>
          <w:szCs w:val="24"/>
          <w:highlight w:val="none"/>
          <w:lang w:eastAsia="zh-CN"/>
        </w:rPr>
        <w:t>承诺函</w:t>
      </w:r>
      <w:r>
        <w:rPr>
          <w:rFonts w:hint="eastAsia" w:ascii="宋体" w:hAnsi="宋体" w:cs="宋体"/>
          <w:sz w:val="24"/>
          <w:szCs w:val="24"/>
          <w:highlight w:val="none"/>
        </w:rPr>
        <w:t>）；</w:t>
      </w:r>
    </w:p>
    <w:p w14:paraId="5865EB9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（2）所有员工身体健康，须持有效健康合格证上岗，没有健康证或健康证已到期人员不得上岗（需在进场前提供健康证复印件供采购人审核，审核合格后方可入场工作）；</w:t>
      </w:r>
    </w:p>
    <w:p w14:paraId="32116BF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3）项目经理、厨师长、服务员须保持稳定，如遇特殊情况需要更换，必须经过采购人同意，由采购人考核合格后方能更换。未经采购人同意不得随意更换人员，否则采购人按照相应人员工资标准扣减供应商当月费用。（注：供应商须建立员工档案、在岗情况台账、人员流动台账等，供采购人随时查阅）；</w:t>
      </w:r>
    </w:p>
    <w:p w14:paraId="3400D81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（4）员工须统一着装，工作时形象整洁，服务热情周到、礼貌快捷。</w:t>
      </w:r>
    </w:p>
    <w:p w14:paraId="13933E2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bCs/>
          <w:sz w:val="24"/>
          <w:szCs w:val="24"/>
          <w:highlight w:val="none"/>
        </w:rPr>
      </w:pPr>
      <w:r>
        <w:rPr>
          <w:rFonts w:hint="eastAsia" w:ascii="宋体" w:hAnsi="宋体" w:cs="宋体"/>
          <w:bCs/>
          <w:sz w:val="24"/>
          <w:szCs w:val="24"/>
          <w:highlight w:val="none"/>
          <w:lang w:eastAsia="zh-CN"/>
        </w:rPr>
        <w:t>七</w:t>
      </w:r>
      <w:r>
        <w:rPr>
          <w:rFonts w:hint="eastAsia" w:ascii="宋体" w:hAnsi="宋体" w:cs="宋体"/>
          <w:bCs/>
          <w:sz w:val="24"/>
          <w:szCs w:val="24"/>
          <w:highlight w:val="none"/>
        </w:rPr>
        <w:t>、付款方式及履约保证金</w:t>
      </w:r>
    </w:p>
    <w:p w14:paraId="214AB726">
      <w:pPr>
        <w:pStyle w:val="35"/>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bCs/>
          <w:sz w:val="24"/>
          <w:szCs w:val="24"/>
          <w:highlight w:val="none"/>
          <w:u w:val="none"/>
          <w:lang w:val="en-US" w:eastAsia="zh-CN"/>
        </w:rPr>
      </w:pPr>
      <w:r>
        <w:rPr>
          <w:rFonts w:hint="eastAsia" w:ascii="宋体" w:hAnsi="宋体" w:cs="宋体"/>
          <w:bCs/>
          <w:sz w:val="24"/>
          <w:szCs w:val="24"/>
          <w:highlight w:val="none"/>
          <w:lang w:val="en-US" w:eastAsia="zh-CN"/>
        </w:rPr>
        <w:t>本项目合同金额暂估价：</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none"/>
          <w:lang w:val="en-US" w:eastAsia="zh-CN"/>
        </w:rPr>
        <w:t>元；</w:t>
      </w:r>
    </w:p>
    <w:p w14:paraId="4ADDEC15">
      <w:pPr>
        <w:kinsoku w:val="0"/>
        <w:overflowPunct w:val="0"/>
        <w:autoSpaceDE w:val="0"/>
        <w:autoSpaceDN w:val="0"/>
        <w:adjustRightInd w:val="0"/>
        <w:snapToGrid w:val="0"/>
        <w:spacing w:line="360" w:lineRule="auto"/>
        <w:ind w:firstLine="480" w:firstLineChars="200"/>
        <w:rPr>
          <w:rFonts w:hint="default" w:ascii="宋体" w:hAnsi="宋体" w:cs="宋体"/>
          <w:bCs/>
          <w:sz w:val="24"/>
          <w:szCs w:val="24"/>
          <w:highlight w:val="none"/>
          <w:u w:val="none"/>
          <w:lang w:val="en-US" w:eastAsia="zh-CN"/>
        </w:rPr>
      </w:pPr>
      <w:r>
        <w:rPr>
          <w:rFonts w:hint="eastAsia" w:ascii="宋体" w:hAnsi="宋体" w:cs="宋体"/>
          <w:kern w:val="0"/>
          <w:sz w:val="24"/>
          <w:szCs w:val="24"/>
          <w:highlight w:val="none"/>
        </w:rPr>
        <w:t>本次</w:t>
      </w:r>
      <w:r>
        <w:rPr>
          <w:rFonts w:hint="eastAsia" w:ascii="宋体" w:hAnsi="宋体" w:cs="宋体"/>
          <w:kern w:val="0"/>
          <w:sz w:val="24"/>
          <w:szCs w:val="24"/>
          <w:highlight w:val="none"/>
          <w:lang w:val="en-US" w:eastAsia="zh-CN"/>
        </w:rPr>
        <w:t>合同</w:t>
      </w:r>
      <w:r>
        <w:rPr>
          <w:rFonts w:hint="eastAsia" w:ascii="宋体" w:hAnsi="宋体" w:cs="宋体"/>
          <w:kern w:val="0"/>
          <w:sz w:val="24"/>
          <w:szCs w:val="24"/>
          <w:highlight w:val="none"/>
        </w:rPr>
        <w:t>价</w:t>
      </w:r>
      <w:r>
        <w:rPr>
          <w:rFonts w:hint="eastAsia" w:ascii="宋体" w:hAnsi="宋体" w:cs="宋体"/>
          <w:kern w:val="0"/>
          <w:sz w:val="24"/>
          <w:szCs w:val="24"/>
          <w:highlight w:val="none"/>
          <w:lang w:val="en-US" w:eastAsia="zh-CN"/>
        </w:rPr>
        <w:t>以</w:t>
      </w:r>
      <w:r>
        <w:rPr>
          <w:rFonts w:hint="eastAsia" w:ascii="宋体" w:hAnsi="宋体" w:cs="宋体"/>
          <w:kern w:val="0"/>
          <w:sz w:val="24"/>
          <w:szCs w:val="24"/>
          <w:highlight w:val="none"/>
        </w:rPr>
        <w:t>人民币</w:t>
      </w:r>
      <w:r>
        <w:rPr>
          <w:rFonts w:hint="eastAsia" w:ascii="宋体" w:hAnsi="宋体" w:cs="宋体"/>
          <w:kern w:val="0"/>
          <w:sz w:val="24"/>
          <w:szCs w:val="24"/>
          <w:highlight w:val="none"/>
          <w:lang w:val="en-US" w:eastAsia="zh-CN"/>
        </w:rPr>
        <w:t>计价</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成交价</w:t>
      </w:r>
      <w:r>
        <w:rPr>
          <w:rFonts w:hint="eastAsia" w:ascii="宋体" w:hAnsi="宋体" w:cs="宋体"/>
          <w:kern w:val="0"/>
          <w:sz w:val="24"/>
          <w:szCs w:val="24"/>
          <w:highlight w:val="none"/>
        </w:rPr>
        <w:t>包括但不限于工作人员工资、食材费、福利待遇、奖金、社会保险费、食品安全责任险、意外伤害险及辞退（终止或解除劳动合同关系）经济补偿金、赔偿金、劳动保护用品（服装费）、培训费、</w:t>
      </w:r>
      <w:r>
        <w:rPr>
          <w:rFonts w:hint="eastAsia" w:ascii="宋体" w:hAnsi="宋体" w:cs="宋体"/>
          <w:kern w:val="0"/>
          <w:sz w:val="24"/>
          <w:szCs w:val="24"/>
          <w:highlight w:val="none"/>
          <w:lang w:eastAsia="zh-CN"/>
        </w:rPr>
        <w:t>配备</w:t>
      </w:r>
      <w:r>
        <w:rPr>
          <w:rFonts w:hint="eastAsia" w:ascii="宋体" w:hAnsi="宋体" w:cs="宋体"/>
          <w:kern w:val="0"/>
          <w:sz w:val="24"/>
          <w:szCs w:val="24"/>
          <w:highlight w:val="none"/>
        </w:rPr>
        <w:t>洗碗机及消毒柜</w:t>
      </w:r>
      <w:r>
        <w:rPr>
          <w:rFonts w:hint="eastAsia" w:ascii="宋体" w:hAnsi="宋体" w:cs="宋体"/>
          <w:kern w:val="0"/>
          <w:sz w:val="24"/>
          <w:szCs w:val="24"/>
          <w:highlight w:val="none"/>
          <w:lang w:eastAsia="zh-CN"/>
        </w:rPr>
        <w:t>等设备费、</w:t>
      </w:r>
      <w:r>
        <w:rPr>
          <w:rFonts w:hint="eastAsia" w:ascii="宋体" w:hAnsi="宋体" w:cs="宋体"/>
          <w:kern w:val="0"/>
          <w:sz w:val="24"/>
          <w:szCs w:val="24"/>
          <w:highlight w:val="none"/>
        </w:rPr>
        <w:t>安全生产事故处置费，工伤（亡）事故和各种不可预见损失等风险费用、加班费（双休日、法定假日、超时）补助费及各种应急性工作费用、成交供应商的运输、装卸、利润、税金、各种风险损失等在内的一切费用；因成交供应商自身原因造成漏报、少报皆由其自行承担责任，采购人不再补偿。</w:t>
      </w:r>
    </w:p>
    <w:p w14:paraId="7F35CFA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（一）员工食堂就餐人员信息由采购人审批通过后录入就餐系统（收费系统由采购人统一配置），刷脸就餐。</w:t>
      </w:r>
    </w:p>
    <w:p w14:paraId="3DD7359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（二）食堂所产生的水电气费由采购人支付。</w:t>
      </w:r>
    </w:p>
    <w:p w14:paraId="258E33E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餐费结算及支付方式：由采购人按实际就餐员工数量及采购人规定餐费标准支付餐费（如被考核当月有扣款的，则应从次月支付费用中直接扣除），结算周期为自然月。本项目年度结算总价不得超过供应商投标总报价。供应商每月10日前须开具上月餐费发票并提交至采购人，采购人在收到发票后7个工作日内支付费用。</w:t>
      </w:r>
    </w:p>
    <w:p w14:paraId="7CEDF7A1">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（四）如在服务过程中出现本合同约定以外的服务项目，将以双方签字认可的确认单进行结算。结算周期为自然月。</w:t>
      </w:r>
    </w:p>
    <w:p w14:paraId="2FFE0168">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（五）履约保证金：项目合同签订前，成交供应商须提交项目合同金额5%的款项至采购人指定账户或提交银行保函作为履约保证金，服务期满无异议后无息退还。</w:t>
      </w:r>
    </w:p>
    <w:p w14:paraId="14932467">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1.担保形式：转账、支票、电汇</w:t>
      </w:r>
    </w:p>
    <w:p w14:paraId="0EF07044">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2.提交时间：自中标通知书发出之日起7个日历天内。</w:t>
      </w:r>
    </w:p>
    <w:p w14:paraId="5393B181">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3.退还方式：合同服务期限结束后20日内无息返还。</w:t>
      </w:r>
    </w:p>
    <w:p w14:paraId="58FD5807">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收款单位：中国人寿保险股份有限公司重庆市分公司</w:t>
      </w:r>
    </w:p>
    <w:p w14:paraId="6B540615">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 户 行：工行重庆朝天门支行</w:t>
      </w:r>
    </w:p>
    <w:p w14:paraId="7AED853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账    号：3100020129200016614（请在用途栏填写为人寿保险重庆市分公司渝北区支公司员工食堂外包履约保证金，可简写）按成交餐标实际就餐人数据实结算，</w:t>
      </w:r>
      <w:r>
        <w:rPr>
          <w:rFonts w:hint="eastAsia" w:ascii="宋体" w:hAnsi="宋体" w:eastAsia="宋体" w:cs="宋体"/>
          <w:sz w:val="24"/>
          <w:szCs w:val="24"/>
          <w:highlight w:val="none"/>
          <w:lang w:val="en-US" w:eastAsia="zh-CN"/>
        </w:rPr>
        <w:t>本项目结算总价不得超成交总价。</w:t>
      </w:r>
    </w:p>
    <w:p w14:paraId="027B2321">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八、双方的权利和义务</w:t>
      </w:r>
    </w:p>
    <w:p w14:paraId="44AEA567">
      <w:pPr>
        <w:adjustRightInd w:val="0"/>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（一）甲方的权利和义务</w:t>
      </w:r>
    </w:p>
    <w:p w14:paraId="3EBFE1E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1、甲方为乙方有偿提供场地。同时，保证消防设施设备齐全完好，并定期对相应设备进行检修、维保并承担相应费用。</w:t>
      </w:r>
    </w:p>
    <w:p w14:paraId="2FD894E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2、甲方承担食堂运行中的水、电、气、垃圾费、排污费、食堂所用的设备设施和就餐用具及食堂低值易耗品购买等费用。</w:t>
      </w:r>
    </w:p>
    <w:p w14:paraId="27EBC48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3、在双方履行本协议期间，如因食堂经营所需要购置厨具、餐具及其他食堂所需的设备设施，需由乙方负责人将购置计划报甲方食堂管理部门，由甲方负责审核及采购。</w:t>
      </w:r>
    </w:p>
    <w:p w14:paraId="679804AF">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4、甲方用餐人数和用餐时间有变化，须提前一天预报乙方管理人员，否则造成供餐不及时或浪费均由甲方负责。</w:t>
      </w:r>
    </w:p>
    <w:p w14:paraId="291484B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5、甲方有权对乙方提供的菜品质量、食堂服务等进行监管和指导，乙方须积极配合并虚心接受意见及时整改。</w:t>
      </w:r>
    </w:p>
    <w:p w14:paraId="4EF61EA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6、甲方有权不定期抽查食堂所使用的原辅材料质量是否符合国家法律法规要求及合同约定，发现问题有权向乙方管理人员或负责人提出并督促整改，以保障甲方的合法权益。</w:t>
      </w:r>
    </w:p>
    <w:p w14:paraId="323B19D9">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7、甲方按时向乙方支付各项应付费用。</w:t>
      </w:r>
    </w:p>
    <w:p w14:paraId="28B2F7F2">
      <w:pPr>
        <w:adjustRightInd w:val="0"/>
        <w:snapToGrid w:val="0"/>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（二）乙方的权利和义务</w:t>
      </w:r>
    </w:p>
    <w:p w14:paraId="6DAFE95F">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乙方自行负责食堂的日常工作管理，具体包括“食堂人员配置、从业人员年度健康体检、用工劳保、原材料采购、菜肴的搭配与制作、菜品质量提升、食堂环境卫生、食堂服务、专业技术提升及各项安全知识培训等工作内容。</w:t>
      </w:r>
    </w:p>
    <w:p w14:paraId="48011F43">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2、乙方所采购的食品必须符合《食品安全法》，严控质量关，杜绝在采购、供餐过程中使用过期、腐烂变质、三无产品等不合格原材料，必须保证菜肴的新鲜、卫生、可口、营养、健康。</w:t>
      </w:r>
    </w:p>
    <w:p w14:paraId="2A034F4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3、乙方应建立健全食堂管理的各项规章制度，并严格执行食堂各项管理制度，严格遵守国家和地方的食品安全卫生管理规定，自觉接受食品卫生主管部门的监督和考核。</w:t>
      </w:r>
    </w:p>
    <w:p w14:paraId="1218D093">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4、非特殊情况乙方不得随意调动食堂范围内经甲方认可的主要岗位人员，以确保甲方食堂菜品质量的优良性和稳定性。遇特殊情况要调动主要岗位人员，需经甲方书面同意后才能调动。</w:t>
      </w:r>
    </w:p>
    <w:p w14:paraId="0D02CB10">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6、乙方必须按照甲方规定时间准时开餐，非不可抗拒因素不得私自调整。</w:t>
      </w:r>
    </w:p>
    <w:p w14:paraId="71D3D969">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7、甲方厨房及食堂现有设备及餐用具，乙方应合理使用和妥善保管，不得损坏和丢失，否则将由乙方进行相应赔偿。</w:t>
      </w:r>
    </w:p>
    <w:p w14:paraId="6CA10872">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8、为保障甲方的合法权益和进一步提高食堂服务质量，乙方项目部经理每月不低于两次对食堂所使用的原辅材料质量进行抽查验收，并制作书面抽查验收记录表。</w:t>
      </w:r>
    </w:p>
    <w:p w14:paraId="070E5764">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sz w:val="24"/>
          <w:szCs w:val="24"/>
          <w:highlight w:val="none"/>
        </w:rPr>
        <w:t>9、</w:t>
      </w:r>
      <w:r>
        <w:rPr>
          <w:rFonts w:hint="eastAsia" w:ascii="宋体" w:hAnsi="宋体" w:cs="宋体"/>
          <w:bCs/>
          <w:sz w:val="24"/>
          <w:szCs w:val="24"/>
          <w:highlight w:val="none"/>
        </w:rPr>
        <w:t>负责制定和实施餐饮服务、安全管理、卫生防疫、防止浪费、节约能源等的实施方案和管理措施，甲方有权对此进行监督，对于违反的行为进行处罚。做好食堂、厨房区域内的卫生保洁，垃圾每天定时清运到指定垃圾清收点，保持排水、排污管沟通畅清洁。</w:t>
      </w:r>
    </w:p>
    <w:p w14:paraId="2E27CD31">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10、乙方应当负责员工的安全教育和日常管理，确保所属员工的人身及财产安全。所属员工因工作中操作不当造成事故或人身财产等遭受损害的，由供应商承担全部责任。</w:t>
      </w:r>
    </w:p>
    <w:p w14:paraId="1D2D91C1">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11、负责食堂、厨房设施设备用品的安全（包括水电气及消防安全），就餐完毕应及时对餐具清洗消毒后再存放，节假日后餐具应重洗，发生丢失或人为原因损坏，由供应商承担经济赔偿责任。</w:t>
      </w:r>
    </w:p>
    <w:p w14:paraId="61CD5C8C">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12、不得分包、转包，不得擅自停业，不得私自对外营业。</w:t>
      </w:r>
    </w:p>
    <w:p w14:paraId="5378A6C9">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13、甲方有权随时抽查企业资质证明、人员健康证明及从业资质证明，且人员健康证明须上墙公示。</w:t>
      </w:r>
    </w:p>
    <w:p w14:paraId="11E7AE45">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14、食堂运行过程中，出现任何因经营、制作、作业等引起的安全事故等责任问题由乙方全部承担。造成第三方人身或财产安全损失的，全部责任由乙方承担。</w:t>
      </w:r>
    </w:p>
    <w:p w14:paraId="43DB5A83">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15、乙方对其投标文件中作出的响应性承诺均负有无条件履行的义务和责任。</w:t>
      </w:r>
    </w:p>
    <w:p w14:paraId="3102AC3D">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九、违约责任</w:t>
      </w:r>
    </w:p>
    <w:p w14:paraId="6526C1EF">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（一）提供的服务和人员配备不能满足</w:t>
      </w:r>
      <w:r>
        <w:rPr>
          <w:rFonts w:hint="eastAsia" w:ascii="宋体" w:hAnsi="宋体" w:cs="宋体"/>
          <w:sz w:val="24"/>
          <w:szCs w:val="24"/>
          <w:highlight w:val="none"/>
        </w:rPr>
        <w:t>就餐服务需求的，甲方有权解除合同，追究责任，并要求赔偿损失。</w:t>
      </w:r>
    </w:p>
    <w:p w14:paraId="160FFC04">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（二）甲方将每月对乙方进行检查考核，不满足考核标准的，甲方有权解除合同，追究责任，并要求赔偿损失。</w:t>
      </w:r>
    </w:p>
    <w:p w14:paraId="7E96CEF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1.延误天数累计在10个日历日以内的，每延迟一天扣除乙方合同款的1%，以此类推；2.延误天数累计超过10个日历日的，甲方有权解除合同并有权要求乙方承担由此造成的损失，同时不退还履约保证金，不支付乙方任何费用。</w:t>
      </w:r>
    </w:p>
    <w:p w14:paraId="122F9C42">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若乙方所提供服务和配套货物不符合合同及采购文件（合同）要求的质量、服务标准或履约过程中有违约行为的，甲方有权拒收，并有权单方面解除合同，同时保留追究由此给甲方造成损失责任的权力，履约保证金不予退还；</w:t>
      </w:r>
    </w:p>
    <w:p w14:paraId="765F316D">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（五）合同签订后，甲方发现乙方虚假应标的，亦可解除合同，并上报监管部门依法处罚。</w:t>
      </w:r>
    </w:p>
    <w:p w14:paraId="75BB5037">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十、其他事项</w:t>
      </w:r>
    </w:p>
    <w:p w14:paraId="0187AC89">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（一）本协议履行期间，若国家有关政策与本协议签订时相抵触发生重大变更，甲乙双方任何一方利益受到重大影响，受影响的一方可以提出变更或解除本协议。</w:t>
      </w:r>
    </w:p>
    <w:p w14:paraId="0E4CD538">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（二）由于不可抗拒因素使本协议无法完全履行或无法履行时，须甲乙双方协商一致，可以变更或解除协议。</w:t>
      </w:r>
    </w:p>
    <w:p w14:paraId="03D39E46">
      <w:pPr>
        <w:adjustRightInd w:val="0"/>
        <w:snapToGrid w:val="0"/>
        <w:spacing w:line="360" w:lineRule="auto"/>
        <w:ind w:firstLine="480" w:firstLineChars="200"/>
        <w:rPr>
          <w:rFonts w:hint="eastAsia"/>
          <w:highlight w:val="none"/>
        </w:rPr>
      </w:pPr>
      <w:r>
        <w:rPr>
          <w:rFonts w:hint="eastAsia" w:ascii="宋体" w:hAnsi="宋体" w:cs="宋体"/>
          <w:sz w:val="24"/>
          <w:szCs w:val="24"/>
          <w:highlight w:val="none"/>
        </w:rPr>
        <w:t>（三）合同执行期间，如需提前解除此协议，甲、乙双方均提前一个月书面通知对方。</w:t>
      </w:r>
    </w:p>
    <w:p w14:paraId="63256A9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（四）本合同未尽事宜，双方协商解决，如发生争议，可向甲方所在地人民法院提起诉讼。</w:t>
      </w:r>
    </w:p>
    <w:p w14:paraId="180ED97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（五）本协议一式陆份，甲方执叁份，乙方执叁份，附件与本合同具有同等法律效力。本合同从甲、乙双方签字盖章之日起生效。</w:t>
      </w:r>
    </w:p>
    <w:p w14:paraId="39C716F2">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（六）本协议如有遗漏和未完善之处，在补充协议中明确，补充协议为本协议的组成部分，具有同等法律效力。</w:t>
      </w:r>
    </w:p>
    <w:p w14:paraId="7B61224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十一、合同附件</w:t>
      </w:r>
    </w:p>
    <w:p w14:paraId="3C6EB81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附件1考核表（参照招标文件第二篇）</w:t>
      </w:r>
    </w:p>
    <w:p w14:paraId="4A3B71F4">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附件2 经理考核表（参照招标文件第二篇）</w:t>
      </w:r>
    </w:p>
    <w:p w14:paraId="3F533BF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附件3 菜品考核表（参照招标文件第二篇）</w:t>
      </w:r>
    </w:p>
    <w:p w14:paraId="71F4BD38">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附件4 服务质量考核表（参照招标文件第二篇）</w:t>
      </w:r>
    </w:p>
    <w:p w14:paraId="24E9B89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附件5 食堂满意度调查问卷（参照招标文件第二篇）</w:t>
      </w:r>
    </w:p>
    <w:p w14:paraId="0B7F342E">
      <w:pPr>
        <w:pStyle w:val="58"/>
        <w:rPr>
          <w:highlight w:val="none"/>
        </w:rPr>
      </w:pPr>
      <w:r>
        <w:rPr>
          <w:rFonts w:hint="eastAsia" w:ascii="宋体" w:hAnsi="宋体" w:eastAsia="宋体" w:cs="宋体"/>
          <w:sz w:val="24"/>
          <w:szCs w:val="24"/>
          <w:highlight w:val="none"/>
        </w:rPr>
        <w:t xml:space="preserve">    附件6 乙方投标文件全套资料</w:t>
      </w:r>
    </w:p>
    <w:p w14:paraId="4C97399A">
      <w:pPr>
        <w:widowControl/>
        <w:adjustRightInd w:val="0"/>
        <w:snapToGrid w:val="0"/>
        <w:spacing w:line="360" w:lineRule="auto"/>
        <w:jc w:val="left"/>
        <w:rPr>
          <w:rFonts w:ascii="宋体" w:hAnsi="宋体" w:cs="宋体"/>
          <w:sz w:val="24"/>
          <w:szCs w:val="24"/>
          <w:highlight w:val="none"/>
        </w:rPr>
      </w:pPr>
    </w:p>
    <w:p w14:paraId="62F2FFC4">
      <w:pPr>
        <w:adjustRightInd w:val="0"/>
        <w:snapToGrid w:val="0"/>
        <w:spacing w:line="360" w:lineRule="auto"/>
        <w:rPr>
          <w:rFonts w:hint="eastAsia" w:ascii="宋体" w:hAnsi="宋体" w:cs="宋体"/>
          <w:b/>
          <w:bCs/>
          <w:sz w:val="32"/>
          <w:szCs w:val="32"/>
          <w:highlight w:val="none"/>
        </w:rPr>
      </w:pPr>
    </w:p>
    <w:p w14:paraId="046C8572">
      <w:pPr>
        <w:adjustRightInd w:val="0"/>
        <w:snapToGrid w:val="0"/>
        <w:spacing w:line="360" w:lineRule="auto"/>
        <w:rPr>
          <w:rFonts w:hint="eastAsia" w:ascii="宋体" w:hAnsi="宋体" w:cs="宋体"/>
          <w:b/>
          <w:bCs/>
          <w:sz w:val="28"/>
          <w:szCs w:val="28"/>
          <w:highlight w:val="none"/>
        </w:rPr>
      </w:pPr>
      <w:r>
        <w:rPr>
          <w:rFonts w:hint="eastAsia" w:ascii="宋体" w:hAnsi="宋体" w:cs="宋体"/>
          <w:b/>
          <w:bCs/>
          <w:sz w:val="28"/>
          <w:szCs w:val="28"/>
          <w:highlight w:val="none"/>
        </w:rPr>
        <w:t>此页为合同签署页</w:t>
      </w:r>
    </w:p>
    <w:p w14:paraId="0347ADF8">
      <w:pPr>
        <w:adjustRightInd w:val="0"/>
        <w:snapToGrid w:val="0"/>
        <w:spacing w:line="360" w:lineRule="auto"/>
        <w:rPr>
          <w:rFonts w:hint="eastAsia" w:ascii="宋体" w:hAnsi="宋体" w:cs="宋体"/>
          <w:sz w:val="32"/>
          <w:szCs w:val="32"/>
          <w:highlight w:val="none"/>
        </w:rPr>
      </w:pPr>
    </w:p>
    <w:tbl>
      <w:tblPr>
        <w:tblStyle w:val="60"/>
        <w:tblW w:w="8452"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8"/>
        <w:gridCol w:w="4334"/>
      </w:tblGrid>
      <w:tr w14:paraId="1150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118" w:type="dxa"/>
            <w:noWrap w:val="0"/>
            <w:vAlign w:val="top"/>
          </w:tcPr>
          <w:p w14:paraId="3CEF05AF">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甲方：</w:t>
            </w:r>
          </w:p>
          <w:p w14:paraId="5F0E01FD">
            <w:pPr>
              <w:adjustRightInd w:val="0"/>
              <w:snapToGrid w:val="0"/>
              <w:spacing w:line="360" w:lineRule="auto"/>
              <w:jc w:val="left"/>
              <w:rPr>
                <w:rFonts w:hint="eastAsia" w:ascii="宋体" w:hAnsi="宋体" w:cs="宋体"/>
                <w:spacing w:val="-20"/>
                <w:sz w:val="24"/>
                <w:szCs w:val="24"/>
                <w:highlight w:val="none"/>
              </w:rPr>
            </w:pPr>
            <w:r>
              <w:rPr>
                <w:rFonts w:hint="eastAsia" w:ascii="宋体" w:hAnsi="宋体" w:cs="宋体"/>
                <w:spacing w:val="-20"/>
                <w:sz w:val="24"/>
                <w:szCs w:val="24"/>
                <w:highlight w:val="none"/>
              </w:rPr>
              <w:t>开户银行：</w:t>
            </w:r>
          </w:p>
          <w:p w14:paraId="1F2082E0">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统一社会信用代码：</w:t>
            </w:r>
          </w:p>
          <w:p w14:paraId="3AEAF295">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账号：</w:t>
            </w:r>
          </w:p>
          <w:p w14:paraId="7C424D1D">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地址：</w:t>
            </w:r>
          </w:p>
          <w:p w14:paraId="3EE36BE5">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电话：</w:t>
            </w:r>
          </w:p>
          <w:p w14:paraId="0D095A8D">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lang w:eastAsia="zh-CN"/>
              </w:rPr>
              <w:t>法人代表签字</w:t>
            </w:r>
            <w:r>
              <w:rPr>
                <w:rFonts w:hint="eastAsia" w:ascii="宋体" w:hAnsi="宋体" w:cs="宋体"/>
                <w:spacing w:val="-20"/>
                <w:sz w:val="24"/>
                <w:szCs w:val="24"/>
                <w:highlight w:val="none"/>
              </w:rPr>
              <w:t>：</w:t>
            </w:r>
          </w:p>
          <w:p w14:paraId="656046E6">
            <w:pPr>
              <w:adjustRightInd w:val="0"/>
              <w:snapToGrid w:val="0"/>
              <w:spacing w:line="360" w:lineRule="auto"/>
              <w:rPr>
                <w:rFonts w:hint="eastAsia" w:ascii="宋体" w:hAnsi="宋体" w:cs="宋体"/>
                <w:spacing w:val="-20"/>
                <w:sz w:val="24"/>
                <w:szCs w:val="24"/>
                <w:highlight w:val="none"/>
              </w:rPr>
            </w:pPr>
          </w:p>
          <w:p w14:paraId="3FE71789">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签约时间 ：</w:t>
            </w:r>
          </w:p>
          <w:p w14:paraId="0C5A85C9">
            <w:pPr>
              <w:adjustRightInd w:val="0"/>
              <w:snapToGrid w:val="0"/>
              <w:spacing w:line="360" w:lineRule="auto"/>
              <w:rPr>
                <w:rFonts w:hint="eastAsia" w:ascii="宋体" w:hAnsi="宋体" w:cs="宋体"/>
                <w:spacing w:val="-20"/>
                <w:sz w:val="24"/>
                <w:szCs w:val="24"/>
                <w:highlight w:val="none"/>
              </w:rPr>
            </w:pPr>
          </w:p>
          <w:p w14:paraId="6F16B86D">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甲方（盖章）</w:t>
            </w:r>
          </w:p>
          <w:p w14:paraId="29E6C683">
            <w:pPr>
              <w:adjustRightInd w:val="0"/>
              <w:snapToGrid w:val="0"/>
              <w:spacing w:line="360" w:lineRule="auto"/>
              <w:rPr>
                <w:rFonts w:hint="eastAsia" w:ascii="宋体" w:hAnsi="宋体" w:cs="宋体"/>
                <w:spacing w:val="-20"/>
                <w:sz w:val="24"/>
                <w:szCs w:val="24"/>
                <w:highlight w:val="none"/>
              </w:rPr>
            </w:pPr>
          </w:p>
          <w:p w14:paraId="75A61072">
            <w:pPr>
              <w:adjustRightInd w:val="0"/>
              <w:snapToGrid w:val="0"/>
              <w:spacing w:line="360" w:lineRule="auto"/>
              <w:rPr>
                <w:rFonts w:hint="eastAsia" w:ascii="宋体" w:hAnsi="宋体" w:cs="宋体"/>
                <w:spacing w:val="-20"/>
                <w:sz w:val="24"/>
                <w:szCs w:val="24"/>
                <w:highlight w:val="none"/>
              </w:rPr>
            </w:pPr>
          </w:p>
        </w:tc>
        <w:tc>
          <w:tcPr>
            <w:tcW w:w="4334" w:type="dxa"/>
            <w:noWrap w:val="0"/>
            <w:vAlign w:val="top"/>
          </w:tcPr>
          <w:p w14:paraId="7752BE1A">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 xml:space="preserve">乙方： </w:t>
            </w:r>
          </w:p>
          <w:p w14:paraId="4D0E5D6F">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开户银行：</w:t>
            </w:r>
          </w:p>
          <w:p w14:paraId="2AF7C05F">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统一社会</w:t>
            </w:r>
            <w:r>
              <w:rPr>
                <w:rFonts w:hint="eastAsia" w:ascii="宋体" w:hAnsi="宋体" w:cs="宋体"/>
                <w:spacing w:val="-20"/>
                <w:sz w:val="24"/>
                <w:szCs w:val="24"/>
                <w:highlight w:val="none"/>
                <w:lang w:eastAsia="zh-CN"/>
              </w:rPr>
              <w:t>信</w:t>
            </w:r>
            <w:r>
              <w:rPr>
                <w:rFonts w:hint="eastAsia" w:ascii="宋体" w:hAnsi="宋体" w:cs="宋体"/>
                <w:spacing w:val="-20"/>
                <w:sz w:val="24"/>
                <w:szCs w:val="24"/>
                <w:highlight w:val="none"/>
              </w:rPr>
              <w:t>用代码：</w:t>
            </w:r>
          </w:p>
          <w:p w14:paraId="577738E2">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账号：</w:t>
            </w:r>
          </w:p>
          <w:p w14:paraId="5250AB1A">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地址：</w:t>
            </w:r>
          </w:p>
          <w:p w14:paraId="6D37FD27">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电话：</w:t>
            </w:r>
          </w:p>
          <w:p w14:paraId="5EAA0FC0">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lang w:eastAsia="zh-CN"/>
              </w:rPr>
              <w:t>法人代表签字</w:t>
            </w:r>
            <w:r>
              <w:rPr>
                <w:rFonts w:hint="eastAsia" w:ascii="宋体" w:hAnsi="宋体" w:cs="宋体"/>
                <w:spacing w:val="-20"/>
                <w:sz w:val="24"/>
                <w:szCs w:val="24"/>
                <w:highlight w:val="none"/>
              </w:rPr>
              <w:t>：</w:t>
            </w:r>
          </w:p>
          <w:p w14:paraId="09E52CAD">
            <w:pPr>
              <w:adjustRightInd w:val="0"/>
              <w:snapToGrid w:val="0"/>
              <w:spacing w:line="360" w:lineRule="auto"/>
              <w:rPr>
                <w:rFonts w:hint="eastAsia" w:ascii="宋体" w:hAnsi="宋体" w:cs="宋体"/>
                <w:spacing w:val="-20"/>
                <w:sz w:val="24"/>
                <w:szCs w:val="24"/>
                <w:highlight w:val="none"/>
              </w:rPr>
            </w:pPr>
          </w:p>
          <w:p w14:paraId="01D5CC81">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签约时间：</w:t>
            </w:r>
          </w:p>
          <w:p w14:paraId="58471460">
            <w:pPr>
              <w:adjustRightInd w:val="0"/>
              <w:snapToGrid w:val="0"/>
              <w:spacing w:line="360" w:lineRule="auto"/>
              <w:rPr>
                <w:rFonts w:hint="eastAsia" w:ascii="宋体" w:hAnsi="宋体" w:cs="宋体"/>
                <w:spacing w:val="-20"/>
                <w:sz w:val="24"/>
                <w:szCs w:val="24"/>
                <w:highlight w:val="none"/>
              </w:rPr>
            </w:pPr>
          </w:p>
          <w:p w14:paraId="2DCEE7E6">
            <w:pPr>
              <w:adjustRightInd w:val="0"/>
              <w:snapToGrid w:val="0"/>
              <w:spacing w:line="360" w:lineRule="auto"/>
              <w:rPr>
                <w:rFonts w:hint="eastAsia" w:ascii="宋体" w:hAnsi="宋体" w:cs="宋体"/>
                <w:spacing w:val="-20"/>
                <w:sz w:val="24"/>
                <w:szCs w:val="24"/>
                <w:highlight w:val="none"/>
              </w:rPr>
            </w:pPr>
            <w:r>
              <w:rPr>
                <w:rFonts w:hint="eastAsia" w:ascii="宋体" w:hAnsi="宋体" w:cs="宋体"/>
                <w:spacing w:val="-20"/>
                <w:sz w:val="24"/>
                <w:szCs w:val="24"/>
                <w:highlight w:val="none"/>
              </w:rPr>
              <w:t>乙方（盖章）</w:t>
            </w:r>
          </w:p>
        </w:tc>
      </w:tr>
    </w:tbl>
    <w:p w14:paraId="3BB126AE">
      <w:pPr>
        <w:pStyle w:val="2"/>
        <w:adjustRightInd w:val="0"/>
        <w:spacing w:before="0" w:beforeLines="0" w:after="0" w:afterLines="0" w:line="360" w:lineRule="auto"/>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60" w:name="_Toc8370"/>
      <w:r>
        <w:rPr>
          <w:rFonts w:hint="eastAsia" w:ascii="宋体" w:hAnsi="宋体" w:eastAsia="宋体" w:cs="宋体"/>
          <w:b/>
          <w:sz w:val="32"/>
          <w:szCs w:val="32"/>
          <w:highlight w:val="none"/>
        </w:rPr>
        <w:t>第七篇  投标文件格式</w:t>
      </w:r>
      <w:bookmarkEnd w:id="60"/>
    </w:p>
    <w:p w14:paraId="5583A8CE">
      <w:pPr>
        <w:adjustRightInd w:val="0"/>
        <w:snapToGrid w:val="0"/>
        <w:spacing w:line="360" w:lineRule="auto"/>
        <w:ind w:firstLine="482" w:firstLineChars="200"/>
        <w:rPr>
          <w:rFonts w:hint="eastAsia" w:ascii="宋体" w:hAnsi="宋体" w:cs="宋体"/>
          <w:b/>
          <w:sz w:val="24"/>
          <w:szCs w:val="24"/>
          <w:highlight w:val="none"/>
        </w:rPr>
      </w:pPr>
      <w:bookmarkStart w:id="61" w:name="_Toc429584884"/>
      <w:r>
        <w:rPr>
          <w:rFonts w:hint="eastAsia" w:ascii="宋体" w:hAnsi="宋体" w:cs="宋体"/>
          <w:b/>
          <w:sz w:val="24"/>
          <w:szCs w:val="24"/>
          <w:highlight w:val="none"/>
        </w:rPr>
        <w:t>一、经济文件</w:t>
      </w:r>
    </w:p>
    <w:p w14:paraId="6DA3A31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（一）开标一览表</w:t>
      </w:r>
    </w:p>
    <w:p w14:paraId="4548EB9F">
      <w:pPr>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二、服务文件</w:t>
      </w:r>
    </w:p>
    <w:p w14:paraId="4A343927">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（一）项目书面方案</w:t>
      </w:r>
    </w:p>
    <w:p w14:paraId="5B6E0402">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（二）服务条款差异表</w:t>
      </w:r>
    </w:p>
    <w:p w14:paraId="7E912E05">
      <w:pPr>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三、商务文件</w:t>
      </w:r>
    </w:p>
    <w:p w14:paraId="7D29A76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（一）投标函（格式）</w:t>
      </w:r>
    </w:p>
    <w:p w14:paraId="035835EB">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（二）商务条款差异表</w:t>
      </w:r>
    </w:p>
    <w:p w14:paraId="05C6D620">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（三）商务及售后服务承诺</w:t>
      </w:r>
    </w:p>
    <w:p w14:paraId="52C6E5F4">
      <w:pPr>
        <w:tabs>
          <w:tab w:val="left" w:pos="1764"/>
        </w:tabs>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四、其他</w:t>
      </w:r>
    </w:p>
    <w:p w14:paraId="5EFE0D22">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（一）其他与项目有关的资料（自附）</w:t>
      </w:r>
    </w:p>
    <w:p w14:paraId="63F5D15B">
      <w:pPr>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五、资格文件</w:t>
      </w:r>
    </w:p>
    <w:p w14:paraId="7594B5C0">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（一）法人营业执照（副本）或事业单位法人证书（副本）或个体工商户营业执照或有效的自然人身份证明或社会团体法人登记证书复印件</w:t>
      </w:r>
    </w:p>
    <w:p w14:paraId="3B480D9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（二）法定代表人身份证明书（格式）</w:t>
      </w:r>
    </w:p>
    <w:p w14:paraId="4DD5991D">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（三）法定代表人授权委托书（格式）</w:t>
      </w:r>
    </w:p>
    <w:p w14:paraId="5E4D9A08">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（四）基本资格条件承诺函（格式）</w:t>
      </w:r>
    </w:p>
    <w:p w14:paraId="7407B39D">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w:t>
      </w:r>
      <w:r>
        <w:rPr>
          <w:rFonts w:hint="eastAsia" w:ascii="宋体" w:hAnsi="宋体"/>
          <w:sz w:val="24"/>
        </w:rPr>
        <w:t>投标人</w:t>
      </w:r>
      <w:r>
        <w:rPr>
          <w:rFonts w:hint="eastAsia" w:ascii="宋体" w:hAnsi="宋体" w:cs="宋体"/>
          <w:sz w:val="24"/>
        </w:rPr>
        <w:t>申明书</w:t>
      </w:r>
      <w:r>
        <w:rPr>
          <w:rFonts w:hint="eastAsia" w:ascii="宋体" w:hAnsi="宋体" w:cs="宋体"/>
          <w:sz w:val="24"/>
          <w:szCs w:val="24"/>
          <w:highlight w:val="none"/>
        </w:rPr>
        <w:t>（格式）</w:t>
      </w:r>
    </w:p>
    <w:p w14:paraId="76140F93">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六</w:t>
      </w:r>
      <w:r>
        <w:rPr>
          <w:rFonts w:hint="eastAsia" w:ascii="宋体" w:hAnsi="宋体" w:cs="宋体"/>
          <w:sz w:val="24"/>
          <w:szCs w:val="24"/>
          <w:highlight w:val="none"/>
        </w:rPr>
        <w:t>）</w:t>
      </w:r>
      <w:r>
        <w:rPr>
          <w:rFonts w:hint="eastAsia" w:ascii="宋体" w:hAnsi="宋体"/>
          <w:sz w:val="24"/>
        </w:rPr>
        <w:t>投标人参与招标活动承诺书</w:t>
      </w:r>
      <w:r>
        <w:rPr>
          <w:rFonts w:hint="eastAsia" w:ascii="宋体" w:hAnsi="宋体" w:cs="宋体"/>
          <w:sz w:val="24"/>
          <w:szCs w:val="24"/>
          <w:highlight w:val="none"/>
        </w:rPr>
        <w:t>（格式）</w:t>
      </w:r>
    </w:p>
    <w:p w14:paraId="18F65C7F">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七</w:t>
      </w:r>
      <w:r>
        <w:rPr>
          <w:rFonts w:hint="eastAsia" w:ascii="宋体" w:hAnsi="宋体" w:cs="宋体"/>
          <w:sz w:val="24"/>
          <w:szCs w:val="24"/>
          <w:highlight w:val="none"/>
        </w:rPr>
        <w:t>）特定资格条件证书或证明文件</w:t>
      </w:r>
    </w:p>
    <w:p w14:paraId="05BEB4B8">
      <w:pPr>
        <w:pStyle w:val="3"/>
        <w:pageBreakBefore/>
        <w:ind w:firstLine="562" w:firstLineChars="200"/>
        <w:rPr>
          <w:rFonts w:hint="eastAsia" w:cs="宋体"/>
          <w:b/>
          <w:szCs w:val="28"/>
          <w:highlight w:val="none"/>
        </w:rPr>
      </w:pPr>
      <w:bookmarkStart w:id="62" w:name="_Toc3391"/>
      <w:bookmarkStart w:id="63" w:name="_Toc83392844"/>
      <w:r>
        <w:rPr>
          <w:rFonts w:hint="eastAsia" w:cs="宋体"/>
          <w:b/>
          <w:szCs w:val="28"/>
          <w:highlight w:val="none"/>
        </w:rPr>
        <w:t>一、经济文件</w:t>
      </w:r>
      <w:bookmarkEnd w:id="62"/>
      <w:bookmarkEnd w:id="63"/>
    </w:p>
    <w:p w14:paraId="2948BE11">
      <w:pPr>
        <w:adjustRightInd w:val="0"/>
        <w:snapToGrid w:val="0"/>
        <w:spacing w:line="360" w:lineRule="auto"/>
        <w:jc w:val="center"/>
        <w:rPr>
          <w:rFonts w:hint="eastAsia" w:ascii="宋体" w:hAnsi="宋体" w:cs="宋体"/>
          <w:szCs w:val="36"/>
          <w:highlight w:val="none"/>
        </w:rPr>
      </w:pPr>
      <w:r>
        <w:rPr>
          <w:rFonts w:hint="eastAsia" w:ascii="宋体" w:hAnsi="宋体" w:cs="宋体"/>
          <w:szCs w:val="36"/>
          <w:highlight w:val="none"/>
        </w:rPr>
        <w:t>（一）开标一览表</w:t>
      </w:r>
    </w:p>
    <w:p w14:paraId="7A80D477">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项目编号：</w:t>
      </w:r>
    </w:p>
    <w:p w14:paraId="3FE4B6D7">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采购项目名称：</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0"/>
        <w:gridCol w:w="4775"/>
      </w:tblGrid>
      <w:tr w14:paraId="43FC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9505" w:type="dxa"/>
            <w:gridSpan w:val="2"/>
            <w:noWrap w:val="0"/>
            <w:vAlign w:val="center"/>
          </w:tcPr>
          <w:p w14:paraId="14CA265C">
            <w:pPr>
              <w:adjustRightInd w:val="0"/>
              <w:snapToGrid w:val="0"/>
              <w:spacing w:line="360" w:lineRule="auto"/>
              <w:jc w:val="left"/>
              <w:rPr>
                <w:rFonts w:hint="eastAsia" w:ascii="宋体" w:hAnsi="宋体" w:eastAsia="宋体" w:cs="宋体"/>
                <w:sz w:val="21"/>
                <w:szCs w:val="28"/>
                <w:highlight w:val="none"/>
                <w:lang w:eastAsia="zh-CN"/>
              </w:rPr>
            </w:pPr>
            <w:r>
              <w:rPr>
                <w:rFonts w:hint="eastAsia" w:ascii="宋体" w:hAnsi="宋体" w:cs="宋体"/>
                <w:sz w:val="21"/>
                <w:szCs w:val="28"/>
                <w:highlight w:val="none"/>
              </w:rPr>
              <w:t>供应商名称</w:t>
            </w:r>
            <w:r>
              <w:rPr>
                <w:rFonts w:hint="eastAsia" w:ascii="宋体" w:hAnsi="宋体" w:cs="宋体"/>
                <w:sz w:val="21"/>
                <w:szCs w:val="28"/>
                <w:highlight w:val="none"/>
                <w:lang w:eastAsia="zh-CN"/>
              </w:rPr>
              <w:t>：</w:t>
            </w:r>
          </w:p>
        </w:tc>
      </w:tr>
      <w:tr w14:paraId="5FEB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730" w:type="dxa"/>
            <w:noWrap w:val="0"/>
            <w:vAlign w:val="center"/>
          </w:tcPr>
          <w:p w14:paraId="7DFB33A0">
            <w:pPr>
              <w:adjustRightInd w:val="0"/>
              <w:snapToGrid w:val="0"/>
              <w:spacing w:line="360" w:lineRule="auto"/>
              <w:jc w:val="center"/>
              <w:rPr>
                <w:rFonts w:hint="eastAsia" w:ascii="宋体" w:hAnsi="宋体" w:cs="宋体"/>
                <w:sz w:val="21"/>
                <w:szCs w:val="28"/>
                <w:highlight w:val="none"/>
              </w:rPr>
            </w:pPr>
            <w:r>
              <w:rPr>
                <w:rFonts w:hint="eastAsia" w:ascii="宋体" w:hAnsi="宋体" w:cs="宋体"/>
                <w:sz w:val="21"/>
                <w:szCs w:val="28"/>
                <w:highlight w:val="none"/>
              </w:rPr>
              <w:t>项目名称</w:t>
            </w:r>
          </w:p>
        </w:tc>
        <w:tc>
          <w:tcPr>
            <w:tcW w:w="4775" w:type="dxa"/>
            <w:noWrap w:val="0"/>
            <w:vAlign w:val="center"/>
          </w:tcPr>
          <w:p w14:paraId="601DC648">
            <w:pPr>
              <w:adjustRightInd w:val="0"/>
              <w:snapToGrid w:val="0"/>
              <w:spacing w:line="360" w:lineRule="auto"/>
              <w:jc w:val="center"/>
              <w:rPr>
                <w:rFonts w:hint="eastAsia" w:ascii="宋体" w:hAnsi="宋体" w:cs="宋体"/>
                <w:sz w:val="21"/>
                <w:szCs w:val="28"/>
                <w:highlight w:val="none"/>
              </w:rPr>
            </w:pPr>
            <w:r>
              <w:rPr>
                <w:rFonts w:hint="eastAsia" w:ascii="宋体" w:hAnsi="宋体" w:cs="宋体"/>
                <w:sz w:val="21"/>
                <w:szCs w:val="28"/>
                <w:highlight w:val="none"/>
              </w:rPr>
              <w:t>服 务 期</w:t>
            </w:r>
          </w:p>
        </w:tc>
      </w:tr>
      <w:tr w14:paraId="0433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4730" w:type="dxa"/>
            <w:noWrap w:val="0"/>
            <w:vAlign w:val="center"/>
          </w:tcPr>
          <w:p w14:paraId="381D1C18">
            <w:pPr>
              <w:adjustRightInd w:val="0"/>
              <w:snapToGrid w:val="0"/>
              <w:spacing w:line="360" w:lineRule="auto"/>
              <w:jc w:val="center"/>
              <w:rPr>
                <w:rFonts w:hint="eastAsia" w:ascii="宋体" w:hAnsi="宋体" w:cs="宋体"/>
                <w:sz w:val="21"/>
                <w:szCs w:val="28"/>
                <w:highlight w:val="none"/>
              </w:rPr>
            </w:pPr>
          </w:p>
        </w:tc>
        <w:tc>
          <w:tcPr>
            <w:tcW w:w="4775" w:type="dxa"/>
            <w:noWrap w:val="0"/>
            <w:vAlign w:val="center"/>
          </w:tcPr>
          <w:p w14:paraId="4F021640">
            <w:pPr>
              <w:adjustRightInd w:val="0"/>
              <w:snapToGrid w:val="0"/>
              <w:spacing w:line="360" w:lineRule="auto"/>
              <w:jc w:val="center"/>
              <w:rPr>
                <w:rFonts w:hint="eastAsia" w:ascii="宋体" w:hAnsi="宋体" w:cs="宋体"/>
                <w:sz w:val="21"/>
                <w:szCs w:val="28"/>
                <w:highlight w:val="none"/>
              </w:rPr>
            </w:pPr>
          </w:p>
        </w:tc>
      </w:tr>
      <w:tr w14:paraId="0980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505" w:type="dxa"/>
            <w:gridSpan w:val="2"/>
            <w:tcBorders>
              <w:bottom w:val="single" w:color="auto" w:sz="4" w:space="0"/>
            </w:tcBorders>
            <w:noWrap w:val="0"/>
            <w:vAlign w:val="center"/>
          </w:tcPr>
          <w:p w14:paraId="76166453">
            <w:pPr>
              <w:adjustRightInd w:val="0"/>
              <w:snapToGrid w:val="0"/>
              <w:spacing w:line="360" w:lineRule="auto"/>
              <w:jc w:val="left"/>
              <w:rPr>
                <w:rFonts w:hint="eastAsia" w:ascii="宋体" w:hAnsi="宋体" w:eastAsia="宋体" w:cs="宋体"/>
                <w:sz w:val="21"/>
                <w:szCs w:val="28"/>
                <w:highlight w:val="none"/>
              </w:rPr>
            </w:pPr>
            <w:r>
              <w:rPr>
                <w:rFonts w:hint="eastAsia" w:ascii="宋体" w:hAnsi="宋体" w:eastAsia="宋体" w:cs="宋体"/>
                <w:sz w:val="21"/>
                <w:szCs w:val="28"/>
                <w:highlight w:val="none"/>
              </w:rPr>
              <w:t>投标总报价</w:t>
            </w:r>
            <w:r>
              <w:rPr>
                <w:rFonts w:hint="eastAsia" w:ascii="宋体" w:hAnsi="宋体" w:eastAsia="宋体" w:cs="宋体"/>
                <w:sz w:val="21"/>
                <w:szCs w:val="28"/>
                <w:highlight w:val="none"/>
                <w:lang w:eastAsia="zh-CN"/>
              </w:rPr>
              <w:t>元</w:t>
            </w:r>
            <w:r>
              <w:rPr>
                <w:rFonts w:hint="eastAsia" w:ascii="宋体" w:hAnsi="宋体" w:eastAsia="宋体" w:cs="宋体"/>
                <w:sz w:val="21"/>
                <w:szCs w:val="28"/>
                <w:highlight w:val="none"/>
              </w:rPr>
              <w:t>（</w:t>
            </w:r>
            <w:r>
              <w:rPr>
                <w:rFonts w:hint="eastAsia" w:ascii="宋体" w:hAnsi="宋体" w:eastAsia="宋体" w:cs="宋体"/>
                <w:sz w:val="21"/>
                <w:szCs w:val="28"/>
                <w:highlight w:val="none"/>
                <w:lang w:eastAsia="zh-CN"/>
              </w:rPr>
              <w:t>小写</w:t>
            </w:r>
            <w:r>
              <w:rPr>
                <w:rFonts w:hint="eastAsia" w:ascii="宋体" w:hAnsi="宋体" w:eastAsia="宋体" w:cs="宋体"/>
                <w:sz w:val="21"/>
                <w:szCs w:val="28"/>
                <w:highlight w:val="none"/>
              </w:rPr>
              <w:t xml:space="preserve">）： </w:t>
            </w:r>
          </w:p>
        </w:tc>
      </w:tr>
      <w:tr w14:paraId="3A1B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505" w:type="dxa"/>
            <w:gridSpan w:val="2"/>
            <w:tcBorders>
              <w:bottom w:val="single" w:color="auto" w:sz="4" w:space="0"/>
            </w:tcBorders>
            <w:noWrap w:val="0"/>
            <w:vAlign w:val="center"/>
          </w:tcPr>
          <w:p w14:paraId="197346E7">
            <w:pPr>
              <w:adjustRightInd w:val="0"/>
              <w:snapToGrid w:val="0"/>
              <w:spacing w:line="360" w:lineRule="auto"/>
              <w:jc w:val="left"/>
              <w:rPr>
                <w:rFonts w:hint="eastAsia" w:ascii="宋体" w:hAnsi="宋体" w:eastAsia="宋体" w:cs="宋体"/>
                <w:sz w:val="21"/>
                <w:szCs w:val="28"/>
                <w:highlight w:val="none"/>
              </w:rPr>
            </w:pPr>
            <w:r>
              <w:rPr>
                <w:rFonts w:hint="eastAsia" w:ascii="宋体" w:hAnsi="宋体" w:eastAsia="宋体" w:cs="宋体"/>
                <w:sz w:val="21"/>
                <w:szCs w:val="28"/>
                <w:highlight w:val="none"/>
              </w:rPr>
              <w:t>投标总报价</w:t>
            </w:r>
            <w:r>
              <w:rPr>
                <w:rFonts w:hint="eastAsia" w:ascii="宋体" w:hAnsi="宋体" w:eastAsia="宋体" w:cs="宋体"/>
                <w:sz w:val="21"/>
                <w:szCs w:val="28"/>
                <w:highlight w:val="none"/>
                <w:lang w:eastAsia="zh-CN"/>
              </w:rPr>
              <w:t>元</w:t>
            </w:r>
            <w:r>
              <w:rPr>
                <w:rFonts w:hint="eastAsia" w:ascii="宋体" w:hAnsi="宋体" w:eastAsia="宋体" w:cs="宋体"/>
                <w:sz w:val="21"/>
                <w:szCs w:val="28"/>
                <w:highlight w:val="none"/>
              </w:rPr>
              <w:t xml:space="preserve">（大写）： </w:t>
            </w:r>
          </w:p>
        </w:tc>
      </w:tr>
      <w:tr w14:paraId="415B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9505" w:type="dxa"/>
            <w:gridSpan w:val="2"/>
            <w:noWrap w:val="0"/>
            <w:vAlign w:val="center"/>
          </w:tcPr>
          <w:p w14:paraId="4810E787">
            <w:pPr>
              <w:pStyle w:val="32"/>
              <w:adjustRightInd w:val="0"/>
              <w:snapToGrid w:val="0"/>
              <w:spacing w:line="360" w:lineRule="auto"/>
              <w:rPr>
                <w:rFonts w:hint="eastAsia" w:ascii="宋体" w:hAnsi="宋体" w:cs="宋体"/>
                <w:sz w:val="21"/>
                <w:szCs w:val="28"/>
                <w:highlight w:val="none"/>
              </w:rPr>
            </w:pPr>
            <w:r>
              <w:rPr>
                <w:rFonts w:hint="eastAsia" w:ascii="宋体" w:hAnsi="宋体" w:cs="宋体"/>
                <w:b/>
                <w:bCs/>
                <w:sz w:val="21"/>
                <w:szCs w:val="28"/>
                <w:highlight w:val="none"/>
              </w:rPr>
              <w:t>备注：本次</w:t>
            </w:r>
            <w:r>
              <w:rPr>
                <w:rFonts w:hint="eastAsia" w:ascii="宋体" w:hAnsi="宋体" w:cs="宋体"/>
                <w:b/>
                <w:bCs/>
                <w:sz w:val="21"/>
                <w:szCs w:val="28"/>
                <w:highlight w:val="none"/>
                <w:lang w:eastAsia="zh-CN"/>
              </w:rPr>
              <w:t>总价报价不</w:t>
            </w:r>
            <w:r>
              <w:rPr>
                <w:rFonts w:hint="eastAsia" w:ascii="宋体" w:hAnsi="宋体" w:eastAsia="宋体" w:cs="宋体"/>
                <w:b/>
                <w:bCs/>
                <w:sz w:val="21"/>
                <w:szCs w:val="28"/>
                <w:highlight w:val="none"/>
                <w:lang w:eastAsia="zh-CN"/>
              </w:rPr>
              <w:t>得超过总价限价，否则作否决投标处理。</w:t>
            </w:r>
          </w:p>
        </w:tc>
      </w:tr>
    </w:tbl>
    <w:p w14:paraId="526A66D5">
      <w:pPr>
        <w:adjustRightInd w:val="0"/>
        <w:snapToGrid w:val="0"/>
        <w:spacing w:line="360" w:lineRule="auto"/>
        <w:rPr>
          <w:rFonts w:hint="eastAsia" w:ascii="宋体" w:hAnsi="宋体" w:cs="宋体"/>
          <w:sz w:val="24"/>
          <w:szCs w:val="28"/>
          <w:highlight w:val="none"/>
        </w:rPr>
      </w:pPr>
    </w:p>
    <w:p w14:paraId="3F8F18EF">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供应商：                      法定代表人（或法定代表人授权代表）或自然人：</w:t>
      </w:r>
    </w:p>
    <w:p w14:paraId="544E4A25">
      <w:pPr>
        <w:adjustRightInd w:val="0"/>
        <w:snapToGrid w:val="0"/>
        <w:spacing w:line="360" w:lineRule="auto"/>
        <w:rPr>
          <w:rFonts w:hint="eastAsia" w:ascii="宋体" w:hAnsi="宋体" w:cs="宋体"/>
          <w:sz w:val="24"/>
          <w:szCs w:val="28"/>
          <w:highlight w:val="none"/>
        </w:rPr>
      </w:pPr>
      <w:r>
        <w:rPr>
          <w:rFonts w:hint="eastAsia" w:ascii="宋体" w:hAnsi="宋体" w:cs="宋体"/>
          <w:sz w:val="24"/>
          <w:szCs w:val="28"/>
          <w:highlight w:val="none"/>
        </w:rPr>
        <w:t xml:space="preserve">  （供应商公章）                               （签署或盖章）</w:t>
      </w:r>
    </w:p>
    <w:p w14:paraId="03EB560B">
      <w:pPr>
        <w:adjustRightInd w:val="0"/>
        <w:snapToGrid w:val="0"/>
        <w:spacing w:line="360" w:lineRule="auto"/>
        <w:rPr>
          <w:rFonts w:hint="eastAsia" w:ascii="宋体" w:hAnsi="宋体" w:cs="宋体"/>
          <w:sz w:val="24"/>
          <w:szCs w:val="28"/>
          <w:highlight w:val="none"/>
        </w:rPr>
      </w:pPr>
    </w:p>
    <w:p w14:paraId="0FF7D124">
      <w:pPr>
        <w:adjustRightInd w:val="0"/>
        <w:snapToGrid w:val="0"/>
        <w:spacing w:line="360" w:lineRule="auto"/>
        <w:rPr>
          <w:rFonts w:hint="eastAsia" w:ascii="宋体" w:hAnsi="宋体" w:cs="宋体"/>
          <w:sz w:val="24"/>
          <w:szCs w:val="28"/>
          <w:highlight w:val="none"/>
        </w:rPr>
      </w:pPr>
    </w:p>
    <w:p w14:paraId="1F868171">
      <w:pPr>
        <w:adjustRightInd w:val="0"/>
        <w:snapToGrid w:val="0"/>
        <w:spacing w:line="360" w:lineRule="auto"/>
        <w:rPr>
          <w:rFonts w:hint="eastAsia" w:ascii="宋体" w:hAnsi="宋体" w:cs="宋体"/>
          <w:sz w:val="24"/>
          <w:szCs w:val="28"/>
          <w:highlight w:val="none"/>
        </w:rPr>
      </w:pPr>
      <w:r>
        <w:rPr>
          <w:rFonts w:hint="eastAsia" w:ascii="宋体" w:hAnsi="宋体" w:cs="宋体"/>
          <w:sz w:val="24"/>
          <w:szCs w:val="28"/>
          <w:highlight w:val="none"/>
        </w:rPr>
        <w:t xml:space="preserve">                                            年     月     日</w:t>
      </w:r>
    </w:p>
    <w:p w14:paraId="72B83EC5">
      <w:pPr>
        <w:adjustRightInd w:val="0"/>
        <w:snapToGrid w:val="0"/>
        <w:spacing w:line="360" w:lineRule="auto"/>
        <w:ind w:firstLine="480" w:firstLineChars="200"/>
        <w:rPr>
          <w:rFonts w:hint="eastAsia" w:ascii="宋体" w:hAnsi="宋体" w:cs="宋体"/>
          <w:sz w:val="24"/>
          <w:szCs w:val="28"/>
          <w:highlight w:val="none"/>
        </w:rPr>
      </w:pPr>
    </w:p>
    <w:p w14:paraId="028B5926">
      <w:pPr>
        <w:adjustRightInd w:val="0"/>
        <w:snapToGrid w:val="0"/>
        <w:spacing w:line="360" w:lineRule="auto"/>
        <w:ind w:firstLine="480" w:firstLineChars="200"/>
        <w:rPr>
          <w:rFonts w:hint="eastAsia" w:ascii="宋体" w:hAnsi="宋体" w:cs="宋体"/>
          <w:sz w:val="24"/>
          <w:szCs w:val="28"/>
          <w:highlight w:val="none"/>
        </w:rPr>
      </w:pPr>
    </w:p>
    <w:p w14:paraId="6C25D473">
      <w:pPr>
        <w:adjustRightInd w:val="0"/>
        <w:snapToGrid w:val="0"/>
        <w:spacing w:line="360" w:lineRule="auto"/>
        <w:ind w:firstLine="480" w:firstLineChars="200"/>
        <w:rPr>
          <w:rFonts w:hint="eastAsia" w:ascii="宋体" w:hAnsi="宋体" w:cs="宋体"/>
          <w:sz w:val="24"/>
          <w:szCs w:val="28"/>
          <w:highlight w:val="none"/>
        </w:rPr>
      </w:pPr>
    </w:p>
    <w:p w14:paraId="7253D504">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说明：</w:t>
      </w:r>
    </w:p>
    <w:p w14:paraId="12B611EE">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1.开标一览表按格式填列；</w:t>
      </w:r>
    </w:p>
    <w:p w14:paraId="46AFC0FD">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2.开标一览表在开标大会上当众宣读，务必填写清楚，准确无误；</w:t>
      </w:r>
    </w:p>
    <w:p w14:paraId="21955090">
      <w:pPr>
        <w:snapToGrid w:val="0"/>
        <w:spacing w:line="400" w:lineRule="exact"/>
        <w:ind w:firstLine="560" w:firstLineChars="200"/>
        <w:rPr>
          <w:rFonts w:hint="eastAsia" w:ascii="宋体" w:hAnsi="宋体" w:cs="宋体"/>
          <w:sz w:val="24"/>
          <w:szCs w:val="28"/>
          <w:highlight w:val="none"/>
        </w:rPr>
      </w:pPr>
      <w:r>
        <w:rPr>
          <w:rFonts w:hint="eastAsia" w:ascii="宋体" w:hAnsi="宋体" w:cs="宋体"/>
          <w:szCs w:val="28"/>
          <w:highlight w:val="none"/>
        </w:rPr>
        <w:br w:type="page"/>
      </w:r>
      <w:bookmarkStart w:id="64" w:name="_Toc83392845"/>
      <w:r>
        <w:rPr>
          <w:rFonts w:hint="eastAsia" w:ascii="宋体" w:hAnsi="宋体" w:cs="宋体"/>
          <w:sz w:val="24"/>
          <w:szCs w:val="28"/>
          <w:highlight w:val="none"/>
        </w:rPr>
        <w:t>（二）分项报价明细表</w:t>
      </w:r>
    </w:p>
    <w:p w14:paraId="6908307C">
      <w:pPr>
        <w:snapToGrid w:val="0"/>
        <w:spacing w:line="4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项目编号：</w:t>
      </w:r>
    </w:p>
    <w:p w14:paraId="0F601C3C">
      <w:pPr>
        <w:snapToGrid w:val="0"/>
        <w:spacing w:line="4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采购项目名称：                                           单位：元</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548"/>
        <w:gridCol w:w="1719"/>
        <w:gridCol w:w="1614"/>
        <w:gridCol w:w="1360"/>
      </w:tblGrid>
      <w:tr w14:paraId="43B6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511" w:type="dxa"/>
            <w:noWrap w:val="0"/>
            <w:vAlign w:val="center"/>
          </w:tcPr>
          <w:p w14:paraId="78124043">
            <w:pPr>
              <w:spacing w:line="500" w:lineRule="exact"/>
              <w:rPr>
                <w:rFonts w:hint="eastAsia" w:ascii="宋体" w:hAnsi="宋体" w:cs="宋体"/>
                <w:b/>
                <w:sz w:val="21"/>
                <w:szCs w:val="21"/>
                <w:highlight w:val="none"/>
              </w:rPr>
            </w:pPr>
            <w:r>
              <w:rPr>
                <w:rFonts w:hint="eastAsia" w:ascii="宋体" w:hAnsi="宋体" w:cs="宋体"/>
                <w:sz w:val="24"/>
                <w:szCs w:val="28"/>
                <w:highlight w:val="none"/>
              </w:rPr>
              <w:t xml:space="preserve">                                                       </w:t>
            </w:r>
            <w:r>
              <w:rPr>
                <w:rFonts w:hint="eastAsia" w:ascii="宋体" w:hAnsi="宋体" w:cs="宋体"/>
                <w:b/>
                <w:sz w:val="21"/>
                <w:szCs w:val="21"/>
                <w:highlight w:val="none"/>
              </w:rPr>
              <w:t>序号</w:t>
            </w:r>
          </w:p>
        </w:tc>
        <w:tc>
          <w:tcPr>
            <w:tcW w:w="2548" w:type="dxa"/>
            <w:noWrap w:val="0"/>
            <w:vAlign w:val="center"/>
          </w:tcPr>
          <w:p w14:paraId="130953B3">
            <w:pPr>
              <w:jc w:val="center"/>
              <w:rPr>
                <w:rFonts w:hint="eastAsia" w:ascii="宋体" w:hAnsi="宋体" w:cs="宋体"/>
                <w:b/>
                <w:sz w:val="21"/>
                <w:szCs w:val="21"/>
                <w:highlight w:val="none"/>
              </w:rPr>
            </w:pPr>
            <w:r>
              <w:rPr>
                <w:rFonts w:hint="eastAsia" w:ascii="宋体" w:hAnsi="宋体" w:cs="宋体"/>
                <w:b/>
                <w:sz w:val="21"/>
                <w:szCs w:val="21"/>
                <w:highlight w:val="none"/>
              </w:rPr>
              <w:t>分项名称</w:t>
            </w:r>
          </w:p>
        </w:tc>
        <w:tc>
          <w:tcPr>
            <w:tcW w:w="1719" w:type="dxa"/>
            <w:noWrap w:val="0"/>
            <w:vAlign w:val="center"/>
          </w:tcPr>
          <w:p w14:paraId="09447495">
            <w:pPr>
              <w:jc w:val="center"/>
              <w:rPr>
                <w:rFonts w:hint="eastAsia" w:ascii="宋体" w:hAnsi="宋体" w:cs="宋体"/>
                <w:b/>
                <w:sz w:val="21"/>
                <w:szCs w:val="21"/>
                <w:highlight w:val="none"/>
              </w:rPr>
            </w:pPr>
            <w:r>
              <w:rPr>
                <w:rFonts w:hint="eastAsia" w:ascii="宋体" w:hAnsi="宋体" w:cs="宋体"/>
                <w:b/>
                <w:sz w:val="21"/>
                <w:szCs w:val="21"/>
                <w:highlight w:val="none"/>
              </w:rPr>
              <w:t>数量</w:t>
            </w:r>
          </w:p>
        </w:tc>
        <w:tc>
          <w:tcPr>
            <w:tcW w:w="1614" w:type="dxa"/>
            <w:noWrap w:val="0"/>
            <w:vAlign w:val="center"/>
          </w:tcPr>
          <w:p w14:paraId="1554E6FC">
            <w:pPr>
              <w:jc w:val="center"/>
              <w:rPr>
                <w:rFonts w:hint="eastAsia" w:ascii="宋体" w:hAnsi="宋体" w:cs="宋体"/>
                <w:b/>
                <w:sz w:val="21"/>
                <w:szCs w:val="21"/>
                <w:highlight w:val="none"/>
              </w:rPr>
            </w:pPr>
            <w:r>
              <w:rPr>
                <w:rFonts w:hint="eastAsia" w:ascii="宋体" w:hAnsi="宋体" w:cs="宋体"/>
                <w:b/>
                <w:sz w:val="21"/>
                <w:szCs w:val="21"/>
                <w:highlight w:val="none"/>
              </w:rPr>
              <w:t>单价</w:t>
            </w:r>
          </w:p>
        </w:tc>
        <w:tc>
          <w:tcPr>
            <w:tcW w:w="1360" w:type="dxa"/>
            <w:noWrap w:val="0"/>
            <w:vAlign w:val="center"/>
          </w:tcPr>
          <w:p w14:paraId="7DC7C438">
            <w:pPr>
              <w:jc w:val="center"/>
              <w:rPr>
                <w:rFonts w:hint="eastAsia" w:ascii="宋体" w:hAnsi="宋体" w:cs="宋体"/>
                <w:b/>
                <w:sz w:val="21"/>
                <w:szCs w:val="21"/>
                <w:highlight w:val="none"/>
              </w:rPr>
            </w:pPr>
            <w:r>
              <w:rPr>
                <w:rFonts w:hint="eastAsia" w:ascii="宋体" w:hAnsi="宋体" w:cs="宋体"/>
                <w:b/>
                <w:sz w:val="21"/>
                <w:szCs w:val="21"/>
                <w:highlight w:val="none"/>
              </w:rPr>
              <w:t>合计</w:t>
            </w:r>
          </w:p>
        </w:tc>
      </w:tr>
      <w:tr w14:paraId="73F4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1" w:type="dxa"/>
            <w:noWrap w:val="0"/>
            <w:vAlign w:val="center"/>
          </w:tcPr>
          <w:p w14:paraId="59190CFA">
            <w:pPr>
              <w:pStyle w:val="23"/>
              <w:spacing w:line="240" w:lineRule="atLeas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1</w:t>
            </w:r>
          </w:p>
        </w:tc>
        <w:tc>
          <w:tcPr>
            <w:tcW w:w="2548" w:type="dxa"/>
            <w:noWrap w:val="0"/>
            <w:vAlign w:val="center"/>
          </w:tcPr>
          <w:p w14:paraId="5D2B0548">
            <w:pPr>
              <w:jc w:val="center"/>
              <w:rPr>
                <w:rFonts w:hint="eastAsia" w:ascii="宋体" w:hAnsi="宋体" w:cs="宋体"/>
                <w:sz w:val="21"/>
                <w:szCs w:val="21"/>
                <w:highlight w:val="none"/>
              </w:rPr>
            </w:pPr>
          </w:p>
        </w:tc>
        <w:tc>
          <w:tcPr>
            <w:tcW w:w="1719" w:type="dxa"/>
            <w:noWrap w:val="0"/>
            <w:vAlign w:val="center"/>
          </w:tcPr>
          <w:p w14:paraId="5A23D6DC">
            <w:pPr>
              <w:jc w:val="center"/>
              <w:rPr>
                <w:rFonts w:hint="eastAsia" w:ascii="宋体" w:hAnsi="宋体" w:cs="宋体"/>
                <w:sz w:val="21"/>
                <w:szCs w:val="21"/>
                <w:highlight w:val="none"/>
              </w:rPr>
            </w:pPr>
          </w:p>
        </w:tc>
        <w:tc>
          <w:tcPr>
            <w:tcW w:w="1614" w:type="dxa"/>
            <w:noWrap w:val="0"/>
            <w:vAlign w:val="top"/>
          </w:tcPr>
          <w:p w14:paraId="198B5CFC">
            <w:pPr>
              <w:jc w:val="center"/>
              <w:rPr>
                <w:rFonts w:hint="eastAsia" w:ascii="宋体" w:hAnsi="宋体" w:cs="宋体"/>
                <w:sz w:val="21"/>
                <w:szCs w:val="21"/>
                <w:highlight w:val="none"/>
              </w:rPr>
            </w:pPr>
          </w:p>
        </w:tc>
        <w:tc>
          <w:tcPr>
            <w:tcW w:w="1360" w:type="dxa"/>
            <w:noWrap w:val="0"/>
            <w:vAlign w:val="top"/>
          </w:tcPr>
          <w:p w14:paraId="15F59219">
            <w:pPr>
              <w:jc w:val="center"/>
              <w:rPr>
                <w:rFonts w:hint="eastAsia" w:ascii="宋体" w:hAnsi="宋体" w:cs="宋体"/>
                <w:sz w:val="21"/>
                <w:szCs w:val="21"/>
                <w:highlight w:val="none"/>
              </w:rPr>
            </w:pPr>
          </w:p>
        </w:tc>
      </w:tr>
      <w:tr w14:paraId="1554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1" w:type="dxa"/>
            <w:noWrap w:val="0"/>
            <w:vAlign w:val="center"/>
          </w:tcPr>
          <w:p w14:paraId="113E3BA3">
            <w:pPr>
              <w:pStyle w:val="23"/>
              <w:spacing w:line="240" w:lineRule="atLeas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2</w:t>
            </w:r>
          </w:p>
        </w:tc>
        <w:tc>
          <w:tcPr>
            <w:tcW w:w="2548" w:type="dxa"/>
            <w:noWrap w:val="0"/>
            <w:vAlign w:val="center"/>
          </w:tcPr>
          <w:p w14:paraId="4198B2E1">
            <w:pPr>
              <w:jc w:val="center"/>
              <w:rPr>
                <w:rFonts w:hint="eastAsia" w:ascii="宋体" w:hAnsi="宋体" w:cs="宋体"/>
                <w:sz w:val="21"/>
                <w:szCs w:val="21"/>
                <w:highlight w:val="none"/>
              </w:rPr>
            </w:pPr>
          </w:p>
        </w:tc>
        <w:tc>
          <w:tcPr>
            <w:tcW w:w="1719" w:type="dxa"/>
            <w:noWrap w:val="0"/>
            <w:vAlign w:val="center"/>
          </w:tcPr>
          <w:p w14:paraId="27B4EF5F">
            <w:pPr>
              <w:jc w:val="center"/>
              <w:rPr>
                <w:rFonts w:hint="eastAsia" w:ascii="宋体" w:hAnsi="宋体" w:cs="宋体"/>
                <w:sz w:val="21"/>
                <w:szCs w:val="21"/>
                <w:highlight w:val="none"/>
              </w:rPr>
            </w:pPr>
          </w:p>
        </w:tc>
        <w:tc>
          <w:tcPr>
            <w:tcW w:w="1614" w:type="dxa"/>
            <w:noWrap w:val="0"/>
            <w:vAlign w:val="top"/>
          </w:tcPr>
          <w:p w14:paraId="0E3CCA99">
            <w:pPr>
              <w:jc w:val="center"/>
              <w:rPr>
                <w:rFonts w:hint="eastAsia" w:ascii="宋体" w:hAnsi="宋体" w:cs="宋体"/>
                <w:sz w:val="21"/>
                <w:szCs w:val="21"/>
                <w:highlight w:val="none"/>
              </w:rPr>
            </w:pPr>
          </w:p>
        </w:tc>
        <w:tc>
          <w:tcPr>
            <w:tcW w:w="1360" w:type="dxa"/>
            <w:noWrap w:val="0"/>
            <w:vAlign w:val="top"/>
          </w:tcPr>
          <w:p w14:paraId="5723F12C">
            <w:pPr>
              <w:jc w:val="center"/>
              <w:rPr>
                <w:rFonts w:hint="eastAsia" w:ascii="宋体" w:hAnsi="宋体" w:cs="宋体"/>
                <w:sz w:val="21"/>
                <w:szCs w:val="21"/>
                <w:highlight w:val="none"/>
              </w:rPr>
            </w:pPr>
          </w:p>
        </w:tc>
      </w:tr>
      <w:tr w14:paraId="4575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1" w:type="dxa"/>
            <w:noWrap w:val="0"/>
            <w:vAlign w:val="center"/>
          </w:tcPr>
          <w:p w14:paraId="2592B00A">
            <w:pPr>
              <w:pStyle w:val="23"/>
              <w:spacing w:line="240" w:lineRule="atLeas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3</w:t>
            </w:r>
          </w:p>
        </w:tc>
        <w:tc>
          <w:tcPr>
            <w:tcW w:w="2548" w:type="dxa"/>
            <w:noWrap w:val="0"/>
            <w:vAlign w:val="center"/>
          </w:tcPr>
          <w:p w14:paraId="5E74F4A2">
            <w:pPr>
              <w:jc w:val="center"/>
              <w:rPr>
                <w:rFonts w:hint="eastAsia" w:ascii="宋体" w:hAnsi="宋体" w:cs="宋体"/>
                <w:sz w:val="21"/>
                <w:szCs w:val="21"/>
                <w:highlight w:val="none"/>
              </w:rPr>
            </w:pPr>
          </w:p>
        </w:tc>
        <w:tc>
          <w:tcPr>
            <w:tcW w:w="1719" w:type="dxa"/>
            <w:noWrap w:val="0"/>
            <w:vAlign w:val="center"/>
          </w:tcPr>
          <w:p w14:paraId="47821236">
            <w:pPr>
              <w:jc w:val="center"/>
              <w:rPr>
                <w:rFonts w:hint="eastAsia" w:ascii="宋体" w:hAnsi="宋体" w:cs="宋体"/>
                <w:sz w:val="21"/>
                <w:szCs w:val="21"/>
                <w:highlight w:val="none"/>
              </w:rPr>
            </w:pPr>
          </w:p>
        </w:tc>
        <w:tc>
          <w:tcPr>
            <w:tcW w:w="1614" w:type="dxa"/>
            <w:noWrap w:val="0"/>
            <w:vAlign w:val="top"/>
          </w:tcPr>
          <w:p w14:paraId="0E2C048A">
            <w:pPr>
              <w:jc w:val="center"/>
              <w:rPr>
                <w:rFonts w:hint="eastAsia" w:ascii="宋体" w:hAnsi="宋体" w:cs="宋体"/>
                <w:sz w:val="21"/>
                <w:szCs w:val="21"/>
                <w:highlight w:val="none"/>
              </w:rPr>
            </w:pPr>
          </w:p>
        </w:tc>
        <w:tc>
          <w:tcPr>
            <w:tcW w:w="1360" w:type="dxa"/>
            <w:noWrap w:val="0"/>
            <w:vAlign w:val="top"/>
          </w:tcPr>
          <w:p w14:paraId="28CCB53E">
            <w:pPr>
              <w:jc w:val="center"/>
              <w:rPr>
                <w:rFonts w:hint="eastAsia" w:ascii="宋体" w:hAnsi="宋体" w:cs="宋体"/>
                <w:sz w:val="21"/>
                <w:szCs w:val="21"/>
                <w:highlight w:val="none"/>
              </w:rPr>
            </w:pPr>
          </w:p>
        </w:tc>
      </w:tr>
      <w:tr w14:paraId="1C6D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1" w:type="dxa"/>
            <w:noWrap w:val="0"/>
            <w:vAlign w:val="center"/>
          </w:tcPr>
          <w:p w14:paraId="15F66BE4">
            <w:pPr>
              <w:pStyle w:val="23"/>
              <w:spacing w:line="240" w:lineRule="atLeas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4</w:t>
            </w:r>
          </w:p>
        </w:tc>
        <w:tc>
          <w:tcPr>
            <w:tcW w:w="2548" w:type="dxa"/>
            <w:noWrap w:val="0"/>
            <w:vAlign w:val="center"/>
          </w:tcPr>
          <w:p w14:paraId="00266718">
            <w:pPr>
              <w:jc w:val="center"/>
              <w:rPr>
                <w:rFonts w:hint="eastAsia" w:ascii="宋体" w:hAnsi="宋体" w:cs="宋体"/>
                <w:sz w:val="21"/>
                <w:szCs w:val="21"/>
                <w:highlight w:val="none"/>
              </w:rPr>
            </w:pPr>
          </w:p>
        </w:tc>
        <w:tc>
          <w:tcPr>
            <w:tcW w:w="1719" w:type="dxa"/>
            <w:noWrap w:val="0"/>
            <w:vAlign w:val="center"/>
          </w:tcPr>
          <w:p w14:paraId="45271B0E">
            <w:pPr>
              <w:jc w:val="center"/>
              <w:rPr>
                <w:rFonts w:hint="eastAsia" w:ascii="宋体" w:hAnsi="宋体" w:cs="宋体"/>
                <w:sz w:val="21"/>
                <w:szCs w:val="21"/>
                <w:highlight w:val="none"/>
              </w:rPr>
            </w:pPr>
          </w:p>
        </w:tc>
        <w:tc>
          <w:tcPr>
            <w:tcW w:w="1614" w:type="dxa"/>
            <w:noWrap w:val="0"/>
            <w:vAlign w:val="top"/>
          </w:tcPr>
          <w:p w14:paraId="32A2E538">
            <w:pPr>
              <w:jc w:val="center"/>
              <w:rPr>
                <w:rFonts w:hint="eastAsia" w:ascii="宋体" w:hAnsi="宋体" w:cs="宋体"/>
                <w:sz w:val="21"/>
                <w:szCs w:val="21"/>
                <w:highlight w:val="none"/>
              </w:rPr>
            </w:pPr>
          </w:p>
        </w:tc>
        <w:tc>
          <w:tcPr>
            <w:tcW w:w="1360" w:type="dxa"/>
            <w:noWrap w:val="0"/>
            <w:vAlign w:val="top"/>
          </w:tcPr>
          <w:p w14:paraId="209B8F43">
            <w:pPr>
              <w:jc w:val="center"/>
              <w:rPr>
                <w:rFonts w:hint="eastAsia" w:ascii="宋体" w:hAnsi="宋体" w:cs="宋体"/>
                <w:sz w:val="21"/>
                <w:szCs w:val="21"/>
                <w:highlight w:val="none"/>
              </w:rPr>
            </w:pPr>
          </w:p>
        </w:tc>
      </w:tr>
      <w:tr w14:paraId="6E7C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1511" w:type="dxa"/>
            <w:noWrap w:val="0"/>
            <w:vAlign w:val="center"/>
          </w:tcPr>
          <w:p w14:paraId="6D3A7708">
            <w:pPr>
              <w:pStyle w:val="23"/>
              <w:spacing w:line="240" w:lineRule="atLeas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5</w:t>
            </w:r>
          </w:p>
        </w:tc>
        <w:tc>
          <w:tcPr>
            <w:tcW w:w="2548" w:type="dxa"/>
            <w:noWrap w:val="0"/>
            <w:vAlign w:val="center"/>
          </w:tcPr>
          <w:p w14:paraId="79634687">
            <w:pPr>
              <w:jc w:val="center"/>
              <w:rPr>
                <w:rFonts w:hint="eastAsia" w:ascii="宋体" w:hAnsi="宋体" w:cs="宋体"/>
                <w:sz w:val="21"/>
                <w:szCs w:val="21"/>
                <w:highlight w:val="none"/>
              </w:rPr>
            </w:pPr>
          </w:p>
        </w:tc>
        <w:tc>
          <w:tcPr>
            <w:tcW w:w="1719" w:type="dxa"/>
            <w:noWrap w:val="0"/>
            <w:vAlign w:val="center"/>
          </w:tcPr>
          <w:p w14:paraId="2FCC086A">
            <w:pPr>
              <w:jc w:val="center"/>
              <w:rPr>
                <w:rFonts w:ascii="宋体" w:hAnsi="宋体" w:cs="宋体"/>
                <w:sz w:val="21"/>
                <w:szCs w:val="21"/>
                <w:highlight w:val="none"/>
              </w:rPr>
            </w:pPr>
          </w:p>
        </w:tc>
        <w:tc>
          <w:tcPr>
            <w:tcW w:w="1614" w:type="dxa"/>
            <w:noWrap w:val="0"/>
            <w:vAlign w:val="top"/>
          </w:tcPr>
          <w:p w14:paraId="29B41D5D">
            <w:pPr>
              <w:jc w:val="center"/>
              <w:rPr>
                <w:rFonts w:hint="eastAsia" w:ascii="宋体" w:hAnsi="宋体" w:cs="宋体"/>
                <w:sz w:val="21"/>
                <w:szCs w:val="21"/>
                <w:highlight w:val="none"/>
              </w:rPr>
            </w:pPr>
          </w:p>
        </w:tc>
        <w:tc>
          <w:tcPr>
            <w:tcW w:w="1360" w:type="dxa"/>
            <w:noWrap w:val="0"/>
            <w:vAlign w:val="top"/>
          </w:tcPr>
          <w:p w14:paraId="58CECD51">
            <w:pPr>
              <w:jc w:val="center"/>
              <w:rPr>
                <w:rFonts w:hint="eastAsia" w:ascii="宋体" w:hAnsi="宋体" w:cs="宋体"/>
                <w:sz w:val="21"/>
                <w:szCs w:val="21"/>
                <w:highlight w:val="none"/>
              </w:rPr>
            </w:pPr>
          </w:p>
        </w:tc>
      </w:tr>
      <w:tr w14:paraId="42CE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1" w:type="dxa"/>
            <w:noWrap w:val="0"/>
            <w:vAlign w:val="center"/>
          </w:tcPr>
          <w:p w14:paraId="016C76D4">
            <w:pPr>
              <w:pStyle w:val="23"/>
              <w:spacing w:line="240" w:lineRule="atLeas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6</w:t>
            </w:r>
          </w:p>
        </w:tc>
        <w:tc>
          <w:tcPr>
            <w:tcW w:w="2548" w:type="dxa"/>
            <w:noWrap w:val="0"/>
            <w:vAlign w:val="center"/>
          </w:tcPr>
          <w:p w14:paraId="336AA60C">
            <w:pPr>
              <w:jc w:val="center"/>
              <w:rPr>
                <w:rFonts w:hint="eastAsia" w:ascii="宋体" w:hAnsi="宋体" w:cs="宋体"/>
                <w:sz w:val="21"/>
                <w:szCs w:val="21"/>
                <w:highlight w:val="none"/>
              </w:rPr>
            </w:pPr>
          </w:p>
        </w:tc>
        <w:tc>
          <w:tcPr>
            <w:tcW w:w="1719" w:type="dxa"/>
            <w:noWrap w:val="0"/>
            <w:vAlign w:val="center"/>
          </w:tcPr>
          <w:p w14:paraId="7ADCD4B6">
            <w:pPr>
              <w:jc w:val="center"/>
              <w:rPr>
                <w:rFonts w:ascii="宋体" w:hAnsi="宋体" w:cs="宋体"/>
                <w:sz w:val="21"/>
                <w:szCs w:val="21"/>
                <w:highlight w:val="none"/>
              </w:rPr>
            </w:pPr>
          </w:p>
        </w:tc>
        <w:tc>
          <w:tcPr>
            <w:tcW w:w="1614" w:type="dxa"/>
            <w:noWrap w:val="0"/>
            <w:vAlign w:val="top"/>
          </w:tcPr>
          <w:p w14:paraId="56F058B5">
            <w:pPr>
              <w:jc w:val="center"/>
              <w:rPr>
                <w:rFonts w:hint="eastAsia" w:ascii="宋体" w:hAnsi="宋体" w:cs="宋体"/>
                <w:sz w:val="21"/>
                <w:szCs w:val="21"/>
                <w:highlight w:val="none"/>
              </w:rPr>
            </w:pPr>
          </w:p>
        </w:tc>
        <w:tc>
          <w:tcPr>
            <w:tcW w:w="1360" w:type="dxa"/>
            <w:noWrap w:val="0"/>
            <w:vAlign w:val="top"/>
          </w:tcPr>
          <w:p w14:paraId="086C1D76">
            <w:pPr>
              <w:jc w:val="center"/>
              <w:rPr>
                <w:rFonts w:hint="eastAsia" w:ascii="宋体" w:hAnsi="宋体" w:cs="宋体"/>
                <w:sz w:val="21"/>
                <w:szCs w:val="21"/>
                <w:highlight w:val="none"/>
              </w:rPr>
            </w:pPr>
          </w:p>
        </w:tc>
      </w:tr>
      <w:tr w14:paraId="712D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1" w:type="dxa"/>
            <w:noWrap w:val="0"/>
            <w:vAlign w:val="center"/>
          </w:tcPr>
          <w:p w14:paraId="572758B0">
            <w:pPr>
              <w:pStyle w:val="23"/>
              <w:spacing w:line="240" w:lineRule="atLeas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7</w:t>
            </w:r>
          </w:p>
        </w:tc>
        <w:tc>
          <w:tcPr>
            <w:tcW w:w="2548" w:type="dxa"/>
            <w:noWrap w:val="0"/>
            <w:vAlign w:val="center"/>
          </w:tcPr>
          <w:p w14:paraId="0E04ED9F">
            <w:pPr>
              <w:jc w:val="center"/>
              <w:rPr>
                <w:rFonts w:hint="eastAsia" w:ascii="宋体" w:hAnsi="宋体" w:cs="宋体"/>
                <w:sz w:val="21"/>
                <w:szCs w:val="21"/>
                <w:highlight w:val="none"/>
              </w:rPr>
            </w:pPr>
          </w:p>
        </w:tc>
        <w:tc>
          <w:tcPr>
            <w:tcW w:w="1719" w:type="dxa"/>
            <w:noWrap w:val="0"/>
            <w:vAlign w:val="center"/>
          </w:tcPr>
          <w:p w14:paraId="14CBB710">
            <w:pPr>
              <w:jc w:val="center"/>
              <w:rPr>
                <w:rFonts w:hint="eastAsia" w:ascii="宋体" w:hAnsi="宋体" w:cs="宋体"/>
                <w:sz w:val="21"/>
                <w:szCs w:val="21"/>
                <w:highlight w:val="none"/>
              </w:rPr>
            </w:pPr>
          </w:p>
        </w:tc>
        <w:tc>
          <w:tcPr>
            <w:tcW w:w="1614" w:type="dxa"/>
            <w:noWrap w:val="0"/>
            <w:vAlign w:val="top"/>
          </w:tcPr>
          <w:p w14:paraId="41D69655">
            <w:pPr>
              <w:jc w:val="center"/>
              <w:rPr>
                <w:rFonts w:ascii="宋体" w:hAnsi="宋体" w:cs="宋体"/>
                <w:sz w:val="21"/>
                <w:szCs w:val="21"/>
                <w:highlight w:val="none"/>
              </w:rPr>
            </w:pPr>
          </w:p>
        </w:tc>
        <w:tc>
          <w:tcPr>
            <w:tcW w:w="1360" w:type="dxa"/>
            <w:noWrap w:val="0"/>
            <w:vAlign w:val="top"/>
          </w:tcPr>
          <w:p w14:paraId="19512579">
            <w:pPr>
              <w:jc w:val="center"/>
              <w:rPr>
                <w:rFonts w:hint="eastAsia" w:ascii="宋体" w:hAnsi="宋体" w:cs="宋体"/>
                <w:sz w:val="21"/>
                <w:szCs w:val="21"/>
                <w:highlight w:val="none"/>
              </w:rPr>
            </w:pPr>
          </w:p>
        </w:tc>
      </w:tr>
      <w:tr w14:paraId="5A8D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1" w:type="dxa"/>
            <w:noWrap w:val="0"/>
            <w:vAlign w:val="center"/>
          </w:tcPr>
          <w:p w14:paraId="22040BE3">
            <w:pPr>
              <w:pStyle w:val="23"/>
              <w:spacing w:line="240" w:lineRule="atLeast"/>
              <w:ind w:left="0"/>
              <w:jc w:val="center"/>
              <w:outlineLvl w:val="0"/>
              <w:rPr>
                <w:rFonts w:ascii="宋体" w:hAnsi="宋体" w:cs="宋体"/>
                <w:sz w:val="21"/>
                <w:szCs w:val="21"/>
                <w:highlight w:val="none"/>
              </w:rPr>
            </w:pPr>
            <w:r>
              <w:rPr>
                <w:rFonts w:hint="eastAsia" w:ascii="宋体" w:hAnsi="宋体" w:cs="宋体"/>
                <w:sz w:val="21"/>
                <w:szCs w:val="21"/>
                <w:highlight w:val="none"/>
              </w:rPr>
              <w:t>8</w:t>
            </w:r>
          </w:p>
        </w:tc>
        <w:tc>
          <w:tcPr>
            <w:tcW w:w="2548" w:type="dxa"/>
            <w:noWrap w:val="0"/>
            <w:vAlign w:val="center"/>
          </w:tcPr>
          <w:p w14:paraId="5CCEB04A">
            <w:pPr>
              <w:jc w:val="center"/>
              <w:rPr>
                <w:rFonts w:hint="eastAsia" w:ascii="宋体" w:hAnsi="宋体" w:cs="宋体"/>
                <w:sz w:val="21"/>
                <w:szCs w:val="21"/>
                <w:highlight w:val="none"/>
              </w:rPr>
            </w:pPr>
          </w:p>
        </w:tc>
        <w:tc>
          <w:tcPr>
            <w:tcW w:w="1719" w:type="dxa"/>
            <w:noWrap w:val="0"/>
            <w:vAlign w:val="center"/>
          </w:tcPr>
          <w:p w14:paraId="398A0BED">
            <w:pPr>
              <w:jc w:val="center"/>
              <w:rPr>
                <w:rFonts w:hint="eastAsia" w:ascii="宋体" w:hAnsi="宋体" w:cs="宋体"/>
                <w:sz w:val="21"/>
                <w:szCs w:val="21"/>
                <w:highlight w:val="none"/>
              </w:rPr>
            </w:pPr>
          </w:p>
        </w:tc>
        <w:tc>
          <w:tcPr>
            <w:tcW w:w="1614" w:type="dxa"/>
            <w:noWrap w:val="0"/>
            <w:vAlign w:val="top"/>
          </w:tcPr>
          <w:p w14:paraId="011B497D">
            <w:pPr>
              <w:jc w:val="center"/>
              <w:rPr>
                <w:rFonts w:hint="eastAsia" w:ascii="宋体" w:hAnsi="宋体" w:cs="宋体"/>
                <w:sz w:val="21"/>
                <w:szCs w:val="21"/>
                <w:highlight w:val="none"/>
              </w:rPr>
            </w:pPr>
          </w:p>
        </w:tc>
        <w:tc>
          <w:tcPr>
            <w:tcW w:w="1360" w:type="dxa"/>
            <w:noWrap w:val="0"/>
            <w:vAlign w:val="top"/>
          </w:tcPr>
          <w:p w14:paraId="47300403">
            <w:pPr>
              <w:jc w:val="center"/>
              <w:rPr>
                <w:rFonts w:hint="eastAsia" w:ascii="宋体" w:hAnsi="宋体" w:cs="宋体"/>
                <w:sz w:val="21"/>
                <w:szCs w:val="21"/>
                <w:highlight w:val="none"/>
              </w:rPr>
            </w:pPr>
          </w:p>
        </w:tc>
      </w:tr>
      <w:tr w14:paraId="0B08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1" w:type="dxa"/>
            <w:noWrap w:val="0"/>
            <w:vAlign w:val="center"/>
          </w:tcPr>
          <w:p w14:paraId="085C8B34">
            <w:pPr>
              <w:pStyle w:val="23"/>
              <w:spacing w:line="240" w:lineRule="atLeast"/>
              <w:ind w:left="0"/>
              <w:jc w:val="center"/>
              <w:outlineLvl w:val="0"/>
              <w:rPr>
                <w:rFonts w:ascii="宋体" w:hAnsi="宋体" w:cs="宋体"/>
                <w:sz w:val="21"/>
                <w:szCs w:val="21"/>
                <w:highlight w:val="none"/>
              </w:rPr>
            </w:pPr>
            <w:r>
              <w:rPr>
                <w:rFonts w:hint="eastAsia" w:ascii="宋体" w:hAnsi="宋体" w:cs="宋体"/>
                <w:sz w:val="21"/>
                <w:szCs w:val="21"/>
                <w:highlight w:val="none"/>
              </w:rPr>
              <w:t>9</w:t>
            </w:r>
          </w:p>
        </w:tc>
        <w:tc>
          <w:tcPr>
            <w:tcW w:w="2548" w:type="dxa"/>
            <w:noWrap w:val="0"/>
            <w:vAlign w:val="center"/>
          </w:tcPr>
          <w:p w14:paraId="6B801C29">
            <w:pPr>
              <w:jc w:val="center"/>
              <w:rPr>
                <w:rFonts w:hint="eastAsia" w:ascii="宋体" w:hAnsi="宋体" w:cs="宋体"/>
                <w:sz w:val="21"/>
                <w:szCs w:val="21"/>
                <w:highlight w:val="none"/>
              </w:rPr>
            </w:pPr>
          </w:p>
        </w:tc>
        <w:tc>
          <w:tcPr>
            <w:tcW w:w="1719" w:type="dxa"/>
            <w:noWrap w:val="0"/>
            <w:vAlign w:val="center"/>
          </w:tcPr>
          <w:p w14:paraId="317972FA">
            <w:pPr>
              <w:jc w:val="center"/>
              <w:rPr>
                <w:rFonts w:hint="eastAsia" w:ascii="宋体" w:hAnsi="宋体" w:cs="宋体"/>
                <w:sz w:val="21"/>
                <w:szCs w:val="21"/>
                <w:highlight w:val="none"/>
              </w:rPr>
            </w:pPr>
          </w:p>
        </w:tc>
        <w:tc>
          <w:tcPr>
            <w:tcW w:w="1614" w:type="dxa"/>
            <w:noWrap w:val="0"/>
            <w:vAlign w:val="top"/>
          </w:tcPr>
          <w:p w14:paraId="17B9F29F">
            <w:pPr>
              <w:jc w:val="center"/>
              <w:rPr>
                <w:rFonts w:hint="eastAsia" w:ascii="宋体" w:hAnsi="宋体" w:cs="宋体"/>
                <w:sz w:val="21"/>
                <w:szCs w:val="21"/>
                <w:highlight w:val="none"/>
              </w:rPr>
            </w:pPr>
          </w:p>
        </w:tc>
        <w:tc>
          <w:tcPr>
            <w:tcW w:w="1360" w:type="dxa"/>
            <w:noWrap w:val="0"/>
            <w:vAlign w:val="top"/>
          </w:tcPr>
          <w:p w14:paraId="0CA7740A">
            <w:pPr>
              <w:jc w:val="center"/>
              <w:rPr>
                <w:rFonts w:hint="eastAsia" w:ascii="宋体" w:hAnsi="宋体" w:cs="宋体"/>
                <w:sz w:val="21"/>
                <w:szCs w:val="21"/>
                <w:highlight w:val="none"/>
              </w:rPr>
            </w:pPr>
          </w:p>
        </w:tc>
      </w:tr>
      <w:tr w14:paraId="43EC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1" w:type="dxa"/>
            <w:noWrap w:val="0"/>
            <w:vAlign w:val="center"/>
          </w:tcPr>
          <w:p w14:paraId="4D050637">
            <w:pPr>
              <w:pStyle w:val="23"/>
              <w:spacing w:line="240" w:lineRule="atLeast"/>
              <w:ind w:left="0"/>
              <w:jc w:val="center"/>
              <w:outlineLvl w:val="0"/>
              <w:rPr>
                <w:rFonts w:ascii="宋体" w:hAnsi="宋体" w:cs="宋体"/>
                <w:sz w:val="21"/>
                <w:szCs w:val="21"/>
                <w:highlight w:val="none"/>
              </w:rPr>
            </w:pPr>
            <w:r>
              <w:rPr>
                <w:rFonts w:hint="eastAsia" w:ascii="宋体" w:hAnsi="宋体" w:cs="宋体"/>
                <w:sz w:val="21"/>
                <w:szCs w:val="21"/>
                <w:highlight w:val="none"/>
              </w:rPr>
              <w:t>10</w:t>
            </w:r>
          </w:p>
        </w:tc>
        <w:tc>
          <w:tcPr>
            <w:tcW w:w="2548" w:type="dxa"/>
            <w:noWrap w:val="0"/>
            <w:vAlign w:val="center"/>
          </w:tcPr>
          <w:p w14:paraId="28D095EC">
            <w:pPr>
              <w:jc w:val="center"/>
              <w:rPr>
                <w:rFonts w:hint="eastAsia" w:ascii="宋体" w:hAnsi="宋体" w:cs="宋体"/>
                <w:sz w:val="21"/>
                <w:szCs w:val="21"/>
                <w:highlight w:val="none"/>
              </w:rPr>
            </w:pPr>
          </w:p>
        </w:tc>
        <w:tc>
          <w:tcPr>
            <w:tcW w:w="1719" w:type="dxa"/>
            <w:noWrap w:val="0"/>
            <w:vAlign w:val="center"/>
          </w:tcPr>
          <w:p w14:paraId="2ADC2963">
            <w:pPr>
              <w:jc w:val="center"/>
              <w:rPr>
                <w:rFonts w:hint="eastAsia" w:ascii="宋体" w:hAnsi="宋体" w:cs="宋体"/>
                <w:sz w:val="21"/>
                <w:szCs w:val="21"/>
                <w:highlight w:val="none"/>
              </w:rPr>
            </w:pPr>
          </w:p>
        </w:tc>
        <w:tc>
          <w:tcPr>
            <w:tcW w:w="1614" w:type="dxa"/>
            <w:noWrap w:val="0"/>
            <w:vAlign w:val="top"/>
          </w:tcPr>
          <w:p w14:paraId="099BD8F3">
            <w:pPr>
              <w:jc w:val="center"/>
              <w:rPr>
                <w:rFonts w:hint="eastAsia" w:ascii="宋体" w:hAnsi="宋体" w:cs="宋体"/>
                <w:sz w:val="21"/>
                <w:szCs w:val="21"/>
                <w:highlight w:val="none"/>
              </w:rPr>
            </w:pPr>
          </w:p>
        </w:tc>
        <w:tc>
          <w:tcPr>
            <w:tcW w:w="1360" w:type="dxa"/>
            <w:noWrap w:val="0"/>
            <w:vAlign w:val="top"/>
          </w:tcPr>
          <w:p w14:paraId="626E0654">
            <w:pPr>
              <w:jc w:val="center"/>
              <w:rPr>
                <w:rFonts w:hint="eastAsia" w:ascii="宋体" w:hAnsi="宋体" w:cs="宋体"/>
                <w:sz w:val="21"/>
                <w:szCs w:val="21"/>
                <w:highlight w:val="none"/>
              </w:rPr>
            </w:pPr>
          </w:p>
        </w:tc>
      </w:tr>
      <w:tr w14:paraId="3A27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1511" w:type="dxa"/>
            <w:noWrap w:val="0"/>
            <w:vAlign w:val="center"/>
          </w:tcPr>
          <w:p w14:paraId="1D9F423E">
            <w:pPr>
              <w:pStyle w:val="23"/>
              <w:spacing w:line="240" w:lineRule="atLeast"/>
              <w:ind w:left="0"/>
              <w:jc w:val="center"/>
              <w:outlineLvl w:val="0"/>
              <w:rPr>
                <w:rFonts w:ascii="宋体" w:hAnsi="宋体" w:cs="宋体"/>
                <w:sz w:val="21"/>
                <w:szCs w:val="21"/>
                <w:highlight w:val="none"/>
              </w:rPr>
            </w:pPr>
            <w:r>
              <w:rPr>
                <w:rFonts w:hint="eastAsia" w:ascii="宋体" w:hAnsi="宋体" w:cs="宋体"/>
                <w:sz w:val="21"/>
                <w:szCs w:val="21"/>
                <w:highlight w:val="none"/>
              </w:rPr>
              <w:t>11</w:t>
            </w:r>
          </w:p>
        </w:tc>
        <w:tc>
          <w:tcPr>
            <w:tcW w:w="2548" w:type="dxa"/>
            <w:noWrap w:val="0"/>
            <w:vAlign w:val="center"/>
          </w:tcPr>
          <w:p w14:paraId="2D877934">
            <w:pPr>
              <w:jc w:val="center"/>
              <w:rPr>
                <w:rFonts w:hint="eastAsia" w:ascii="宋体" w:hAnsi="宋体" w:cs="宋体"/>
                <w:sz w:val="21"/>
                <w:szCs w:val="21"/>
                <w:highlight w:val="none"/>
              </w:rPr>
            </w:pPr>
          </w:p>
        </w:tc>
        <w:tc>
          <w:tcPr>
            <w:tcW w:w="1719" w:type="dxa"/>
            <w:noWrap w:val="0"/>
            <w:vAlign w:val="center"/>
          </w:tcPr>
          <w:p w14:paraId="28FCB09E">
            <w:pPr>
              <w:jc w:val="center"/>
              <w:rPr>
                <w:rFonts w:hint="eastAsia" w:ascii="宋体" w:hAnsi="宋体" w:cs="宋体"/>
                <w:sz w:val="21"/>
                <w:szCs w:val="21"/>
                <w:highlight w:val="none"/>
              </w:rPr>
            </w:pPr>
          </w:p>
        </w:tc>
        <w:tc>
          <w:tcPr>
            <w:tcW w:w="1614" w:type="dxa"/>
            <w:noWrap w:val="0"/>
            <w:vAlign w:val="top"/>
          </w:tcPr>
          <w:p w14:paraId="33CE294B">
            <w:pPr>
              <w:jc w:val="center"/>
              <w:rPr>
                <w:rFonts w:hint="eastAsia" w:ascii="宋体" w:hAnsi="宋体" w:cs="宋体"/>
                <w:sz w:val="21"/>
                <w:szCs w:val="21"/>
                <w:highlight w:val="none"/>
              </w:rPr>
            </w:pPr>
          </w:p>
        </w:tc>
        <w:tc>
          <w:tcPr>
            <w:tcW w:w="1360" w:type="dxa"/>
            <w:noWrap w:val="0"/>
            <w:vAlign w:val="top"/>
          </w:tcPr>
          <w:p w14:paraId="290F3796">
            <w:pPr>
              <w:jc w:val="center"/>
              <w:rPr>
                <w:rFonts w:hint="eastAsia" w:ascii="宋体" w:hAnsi="宋体" w:cs="宋体"/>
                <w:sz w:val="21"/>
                <w:szCs w:val="21"/>
                <w:highlight w:val="none"/>
              </w:rPr>
            </w:pPr>
          </w:p>
        </w:tc>
      </w:tr>
      <w:tr w14:paraId="5C97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11" w:type="dxa"/>
            <w:noWrap w:val="0"/>
            <w:vAlign w:val="center"/>
          </w:tcPr>
          <w:p w14:paraId="6736EDD5">
            <w:pPr>
              <w:pStyle w:val="23"/>
              <w:spacing w:line="240" w:lineRule="atLeast"/>
              <w:ind w:left="0"/>
              <w:jc w:val="center"/>
              <w:outlineLvl w:val="0"/>
              <w:rPr>
                <w:rFonts w:ascii="宋体" w:hAnsi="宋体" w:cs="宋体"/>
                <w:sz w:val="21"/>
                <w:szCs w:val="21"/>
                <w:highlight w:val="none"/>
              </w:rPr>
            </w:pPr>
            <w:r>
              <w:rPr>
                <w:rFonts w:hint="eastAsia" w:ascii="宋体" w:hAnsi="宋体" w:cs="宋体"/>
                <w:sz w:val="21"/>
                <w:szCs w:val="21"/>
                <w:highlight w:val="none"/>
              </w:rPr>
              <w:t>12</w:t>
            </w:r>
          </w:p>
        </w:tc>
        <w:tc>
          <w:tcPr>
            <w:tcW w:w="7241" w:type="dxa"/>
            <w:gridSpan w:val="4"/>
            <w:noWrap w:val="0"/>
            <w:vAlign w:val="center"/>
          </w:tcPr>
          <w:p w14:paraId="7EA95886">
            <w:pPr>
              <w:jc w:val="left"/>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rPr>
              <w:t>总计：</w:t>
            </w:r>
          </w:p>
        </w:tc>
      </w:tr>
    </w:tbl>
    <w:p w14:paraId="7ADF69CE">
      <w:pPr>
        <w:spacing w:line="500" w:lineRule="exact"/>
        <w:ind w:firstLine="480" w:firstLineChars="200"/>
        <w:rPr>
          <w:rFonts w:hint="eastAsia" w:ascii="宋体" w:hAnsi="宋体" w:cs="宋体"/>
          <w:sz w:val="24"/>
          <w:szCs w:val="28"/>
          <w:highlight w:val="none"/>
        </w:rPr>
      </w:pPr>
    </w:p>
    <w:p w14:paraId="1654E8A0">
      <w:pPr>
        <w:spacing w:line="500" w:lineRule="exact"/>
        <w:ind w:firstLine="600" w:firstLineChars="250"/>
        <w:rPr>
          <w:rFonts w:hint="eastAsia" w:ascii="宋体" w:hAnsi="宋体" w:cs="宋体"/>
          <w:sz w:val="24"/>
          <w:szCs w:val="28"/>
          <w:highlight w:val="none"/>
        </w:rPr>
      </w:pPr>
      <w:r>
        <w:rPr>
          <w:rFonts w:hint="eastAsia" w:ascii="宋体" w:hAnsi="宋体" w:cs="宋体"/>
          <w:sz w:val="24"/>
          <w:szCs w:val="28"/>
          <w:highlight w:val="none"/>
        </w:rPr>
        <w:t>供应商：                       法定代表人（或法定代表人授权代表）或自然人：</w:t>
      </w:r>
    </w:p>
    <w:p w14:paraId="67DD9076">
      <w:pPr>
        <w:spacing w:line="500" w:lineRule="exact"/>
        <w:rPr>
          <w:rFonts w:hint="eastAsia" w:ascii="宋体" w:hAnsi="宋体" w:cs="宋体"/>
          <w:sz w:val="24"/>
          <w:szCs w:val="28"/>
          <w:highlight w:val="none"/>
        </w:rPr>
      </w:pPr>
      <w:r>
        <w:rPr>
          <w:rFonts w:hint="eastAsia" w:ascii="宋体" w:hAnsi="宋体" w:cs="宋体"/>
          <w:sz w:val="24"/>
          <w:szCs w:val="28"/>
          <w:highlight w:val="none"/>
        </w:rPr>
        <w:t xml:space="preserve">  （供应商公章）                               （签署或盖章）</w:t>
      </w:r>
    </w:p>
    <w:p w14:paraId="2E740FC5">
      <w:pPr>
        <w:spacing w:line="500" w:lineRule="exact"/>
        <w:rPr>
          <w:rFonts w:hint="eastAsia" w:ascii="宋体" w:hAnsi="宋体" w:cs="宋体"/>
          <w:sz w:val="24"/>
          <w:szCs w:val="28"/>
          <w:highlight w:val="none"/>
        </w:rPr>
      </w:pPr>
    </w:p>
    <w:p w14:paraId="19B9AD9A">
      <w:pPr>
        <w:spacing w:line="500" w:lineRule="exact"/>
        <w:rPr>
          <w:rFonts w:hint="eastAsia" w:ascii="宋体" w:hAnsi="宋体" w:cs="宋体"/>
          <w:sz w:val="24"/>
          <w:szCs w:val="28"/>
          <w:highlight w:val="none"/>
        </w:rPr>
      </w:pPr>
    </w:p>
    <w:p w14:paraId="02935147">
      <w:pPr>
        <w:snapToGrid w:val="0"/>
        <w:spacing w:line="5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 xml:space="preserve">                                            年     月     日</w:t>
      </w:r>
    </w:p>
    <w:p w14:paraId="5D98B48C">
      <w:pPr>
        <w:snapToGrid w:val="0"/>
        <w:spacing w:line="500" w:lineRule="exact"/>
        <w:ind w:firstLine="480" w:firstLineChars="200"/>
        <w:rPr>
          <w:rFonts w:hint="eastAsia" w:ascii="宋体" w:hAnsi="宋体" w:cs="宋体"/>
          <w:sz w:val="24"/>
          <w:szCs w:val="28"/>
          <w:highlight w:val="none"/>
        </w:rPr>
      </w:pPr>
    </w:p>
    <w:p w14:paraId="795D4545">
      <w:pPr>
        <w:snapToGrid w:val="0"/>
        <w:spacing w:line="5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注：</w:t>
      </w:r>
    </w:p>
    <w:p w14:paraId="291AE3BB">
      <w:pPr>
        <w:snapToGrid w:val="0"/>
        <w:spacing w:line="5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1.请供应商完整填写本表；</w:t>
      </w:r>
    </w:p>
    <w:p w14:paraId="7A0CAEB3">
      <w:pPr>
        <w:snapToGrid w:val="0"/>
        <w:spacing w:line="5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2.该表供应商可自行扩展。</w:t>
      </w:r>
    </w:p>
    <w:p w14:paraId="13897EB8">
      <w:pPr>
        <w:adjustRightInd w:val="0"/>
        <w:snapToGrid w:val="0"/>
        <w:spacing w:line="360" w:lineRule="auto"/>
        <w:ind w:firstLine="560" w:firstLineChars="200"/>
        <w:rPr>
          <w:rFonts w:hint="eastAsia" w:ascii="宋体" w:hAnsi="宋体" w:cs="宋体"/>
          <w:szCs w:val="28"/>
          <w:highlight w:val="none"/>
        </w:rPr>
      </w:pPr>
    </w:p>
    <w:p w14:paraId="1D33FF32">
      <w:pPr>
        <w:adjustRightInd w:val="0"/>
        <w:snapToGrid w:val="0"/>
        <w:spacing w:line="360" w:lineRule="auto"/>
        <w:ind w:firstLine="560" w:firstLineChars="200"/>
        <w:rPr>
          <w:rFonts w:hint="eastAsia" w:ascii="宋体" w:hAnsi="宋体" w:cs="宋体"/>
          <w:szCs w:val="28"/>
          <w:highlight w:val="none"/>
        </w:rPr>
      </w:pPr>
    </w:p>
    <w:p w14:paraId="55A0F375">
      <w:pPr>
        <w:adjustRightInd w:val="0"/>
        <w:snapToGrid w:val="0"/>
        <w:spacing w:line="360" w:lineRule="auto"/>
        <w:ind w:firstLine="560" w:firstLineChars="200"/>
        <w:rPr>
          <w:rFonts w:hint="eastAsia" w:ascii="宋体" w:hAnsi="宋体" w:cs="宋体"/>
          <w:szCs w:val="28"/>
          <w:highlight w:val="none"/>
        </w:rPr>
      </w:pPr>
    </w:p>
    <w:p w14:paraId="2D224431">
      <w:pPr>
        <w:adjustRightInd w:val="0"/>
        <w:snapToGrid w:val="0"/>
        <w:spacing w:line="360" w:lineRule="auto"/>
        <w:ind w:firstLine="562" w:firstLineChars="200"/>
        <w:rPr>
          <w:rFonts w:hint="eastAsia" w:cs="宋体"/>
          <w:b/>
          <w:szCs w:val="28"/>
          <w:highlight w:val="none"/>
        </w:rPr>
      </w:pPr>
    </w:p>
    <w:p w14:paraId="09727A9B">
      <w:pPr>
        <w:adjustRightInd w:val="0"/>
        <w:snapToGrid w:val="0"/>
        <w:spacing w:line="360" w:lineRule="auto"/>
        <w:ind w:firstLine="562" w:firstLineChars="200"/>
        <w:rPr>
          <w:rFonts w:hint="eastAsia" w:cs="宋体"/>
          <w:b/>
          <w:szCs w:val="28"/>
          <w:highlight w:val="none"/>
        </w:rPr>
      </w:pPr>
    </w:p>
    <w:p w14:paraId="0396C58B">
      <w:pPr>
        <w:adjustRightInd w:val="0"/>
        <w:snapToGrid w:val="0"/>
        <w:spacing w:line="360" w:lineRule="auto"/>
        <w:ind w:firstLine="562" w:firstLineChars="200"/>
        <w:rPr>
          <w:rFonts w:hint="eastAsia" w:cs="宋体"/>
          <w:b/>
          <w:szCs w:val="28"/>
          <w:highlight w:val="none"/>
        </w:rPr>
      </w:pPr>
    </w:p>
    <w:p w14:paraId="04F3BAC2">
      <w:pPr>
        <w:adjustRightInd w:val="0"/>
        <w:snapToGrid w:val="0"/>
        <w:spacing w:line="360" w:lineRule="auto"/>
        <w:ind w:firstLine="562" w:firstLineChars="200"/>
        <w:rPr>
          <w:rFonts w:hint="eastAsia" w:cs="宋体"/>
          <w:b/>
          <w:szCs w:val="28"/>
          <w:highlight w:val="none"/>
        </w:rPr>
      </w:pPr>
      <w:r>
        <w:rPr>
          <w:rFonts w:hint="eastAsia" w:cs="宋体"/>
          <w:b/>
          <w:szCs w:val="28"/>
          <w:highlight w:val="none"/>
        </w:rPr>
        <w:t>二、服务文件</w:t>
      </w:r>
      <w:bookmarkEnd w:id="64"/>
    </w:p>
    <w:p w14:paraId="62597440">
      <w:pPr>
        <w:tabs>
          <w:tab w:val="left" w:pos="6300"/>
        </w:tabs>
        <w:adjustRightInd w:val="0"/>
        <w:snapToGrid w:val="0"/>
        <w:spacing w:line="360" w:lineRule="auto"/>
        <w:ind w:firstLine="570"/>
        <w:rPr>
          <w:rFonts w:hint="eastAsia" w:ascii="宋体" w:hAnsi="宋体" w:cs="宋体"/>
          <w:szCs w:val="24"/>
          <w:highlight w:val="none"/>
        </w:rPr>
      </w:pPr>
      <w:r>
        <w:rPr>
          <w:rFonts w:hint="eastAsia" w:ascii="宋体" w:hAnsi="宋体" w:cs="宋体"/>
          <w:sz w:val="24"/>
          <w:szCs w:val="28"/>
          <w:highlight w:val="none"/>
        </w:rPr>
        <w:t>（一）项目书面方案</w:t>
      </w:r>
    </w:p>
    <w:p w14:paraId="43A31A60">
      <w:pPr>
        <w:adjustRightInd w:val="0"/>
        <w:snapToGrid w:val="0"/>
        <w:spacing w:line="360" w:lineRule="auto"/>
        <w:ind w:firstLine="480" w:firstLineChars="200"/>
        <w:rPr>
          <w:rFonts w:hint="eastAsia" w:ascii="宋体" w:hAnsi="宋体" w:cs="宋体"/>
          <w:sz w:val="24"/>
          <w:szCs w:val="28"/>
          <w:highlight w:val="none"/>
        </w:rPr>
      </w:pPr>
    </w:p>
    <w:p w14:paraId="5058E211">
      <w:pPr>
        <w:adjustRightInd w:val="0"/>
        <w:snapToGrid w:val="0"/>
        <w:spacing w:line="360" w:lineRule="auto"/>
        <w:ind w:firstLine="480" w:firstLineChars="200"/>
        <w:rPr>
          <w:rFonts w:hint="eastAsia" w:ascii="宋体" w:hAnsi="宋体" w:cs="宋体"/>
          <w:sz w:val="24"/>
          <w:szCs w:val="28"/>
          <w:highlight w:val="none"/>
        </w:rPr>
      </w:pPr>
    </w:p>
    <w:p w14:paraId="771FCCE5">
      <w:pPr>
        <w:adjustRightInd w:val="0"/>
        <w:snapToGrid w:val="0"/>
        <w:spacing w:line="360" w:lineRule="auto"/>
        <w:ind w:firstLine="480" w:firstLineChars="200"/>
        <w:rPr>
          <w:rFonts w:hint="eastAsia" w:ascii="宋体" w:hAnsi="宋体" w:cs="宋体"/>
          <w:sz w:val="24"/>
          <w:szCs w:val="28"/>
          <w:highlight w:val="none"/>
        </w:rPr>
      </w:pPr>
    </w:p>
    <w:p w14:paraId="2DAA8908">
      <w:pPr>
        <w:adjustRightInd w:val="0"/>
        <w:snapToGrid w:val="0"/>
        <w:spacing w:line="360" w:lineRule="auto"/>
        <w:ind w:firstLine="480" w:firstLineChars="200"/>
        <w:rPr>
          <w:rFonts w:hint="eastAsia" w:ascii="宋体" w:hAnsi="宋体" w:cs="宋体"/>
          <w:sz w:val="24"/>
          <w:szCs w:val="28"/>
          <w:highlight w:val="none"/>
        </w:rPr>
      </w:pPr>
    </w:p>
    <w:p w14:paraId="5981574A">
      <w:pPr>
        <w:adjustRightInd w:val="0"/>
        <w:snapToGrid w:val="0"/>
        <w:spacing w:line="360" w:lineRule="auto"/>
        <w:ind w:firstLine="480" w:firstLineChars="200"/>
        <w:rPr>
          <w:rFonts w:hint="eastAsia" w:ascii="宋体" w:hAnsi="宋体" w:cs="宋体"/>
          <w:sz w:val="24"/>
          <w:szCs w:val="28"/>
          <w:highlight w:val="none"/>
        </w:rPr>
      </w:pPr>
    </w:p>
    <w:p w14:paraId="17AB83E5">
      <w:pPr>
        <w:adjustRightInd w:val="0"/>
        <w:snapToGrid w:val="0"/>
        <w:spacing w:line="360" w:lineRule="auto"/>
        <w:ind w:firstLine="480" w:firstLineChars="200"/>
        <w:rPr>
          <w:rFonts w:hint="eastAsia" w:ascii="宋体" w:hAnsi="宋体" w:cs="宋体"/>
          <w:sz w:val="24"/>
          <w:szCs w:val="28"/>
          <w:highlight w:val="none"/>
        </w:rPr>
      </w:pPr>
    </w:p>
    <w:p w14:paraId="439B59C2">
      <w:pPr>
        <w:adjustRightInd w:val="0"/>
        <w:snapToGrid w:val="0"/>
        <w:spacing w:line="360" w:lineRule="auto"/>
        <w:ind w:firstLine="480" w:firstLineChars="200"/>
        <w:rPr>
          <w:rFonts w:hint="eastAsia" w:ascii="宋体" w:hAnsi="宋体" w:cs="宋体"/>
          <w:sz w:val="24"/>
          <w:szCs w:val="28"/>
          <w:highlight w:val="none"/>
        </w:rPr>
      </w:pPr>
    </w:p>
    <w:p w14:paraId="50A320E6">
      <w:pPr>
        <w:adjustRightInd w:val="0"/>
        <w:snapToGrid w:val="0"/>
        <w:spacing w:line="360" w:lineRule="auto"/>
        <w:ind w:firstLine="480" w:firstLineChars="200"/>
        <w:rPr>
          <w:rFonts w:hint="eastAsia" w:ascii="宋体" w:hAnsi="宋体" w:cs="宋体"/>
          <w:sz w:val="24"/>
          <w:szCs w:val="28"/>
          <w:highlight w:val="none"/>
        </w:rPr>
      </w:pPr>
    </w:p>
    <w:p w14:paraId="08672399">
      <w:pPr>
        <w:adjustRightInd w:val="0"/>
        <w:snapToGrid w:val="0"/>
        <w:spacing w:line="360" w:lineRule="auto"/>
        <w:ind w:firstLine="480" w:firstLineChars="200"/>
        <w:rPr>
          <w:rFonts w:hint="eastAsia" w:ascii="宋体" w:hAnsi="宋体" w:cs="宋体"/>
          <w:sz w:val="24"/>
          <w:szCs w:val="28"/>
          <w:highlight w:val="none"/>
        </w:rPr>
      </w:pPr>
    </w:p>
    <w:p w14:paraId="2F3E51C2">
      <w:pPr>
        <w:adjustRightInd w:val="0"/>
        <w:snapToGrid w:val="0"/>
        <w:spacing w:line="360" w:lineRule="auto"/>
        <w:ind w:firstLine="480" w:firstLineChars="200"/>
        <w:rPr>
          <w:rFonts w:hint="eastAsia" w:ascii="宋体" w:hAnsi="宋体" w:cs="宋体"/>
          <w:sz w:val="24"/>
          <w:szCs w:val="28"/>
          <w:highlight w:val="none"/>
        </w:rPr>
      </w:pPr>
    </w:p>
    <w:p w14:paraId="0FABBC33">
      <w:pPr>
        <w:adjustRightInd w:val="0"/>
        <w:snapToGrid w:val="0"/>
        <w:spacing w:line="360" w:lineRule="auto"/>
        <w:ind w:firstLine="480" w:firstLineChars="200"/>
        <w:rPr>
          <w:rFonts w:hint="eastAsia" w:ascii="宋体" w:hAnsi="宋体" w:cs="宋体"/>
          <w:sz w:val="24"/>
          <w:szCs w:val="28"/>
          <w:highlight w:val="none"/>
        </w:rPr>
      </w:pPr>
    </w:p>
    <w:p w14:paraId="5B63F205">
      <w:pPr>
        <w:adjustRightInd w:val="0"/>
        <w:snapToGrid w:val="0"/>
        <w:spacing w:line="360" w:lineRule="auto"/>
        <w:ind w:firstLine="480" w:firstLineChars="200"/>
        <w:rPr>
          <w:rFonts w:hint="eastAsia" w:ascii="宋体" w:hAnsi="宋体" w:cs="宋体"/>
          <w:sz w:val="24"/>
          <w:szCs w:val="28"/>
          <w:highlight w:val="none"/>
        </w:rPr>
      </w:pPr>
    </w:p>
    <w:p w14:paraId="5FA1F669">
      <w:pPr>
        <w:adjustRightInd w:val="0"/>
        <w:snapToGrid w:val="0"/>
        <w:spacing w:line="360" w:lineRule="auto"/>
        <w:ind w:firstLine="480" w:firstLineChars="200"/>
        <w:rPr>
          <w:rFonts w:hint="eastAsia" w:ascii="宋体" w:hAnsi="宋体" w:cs="宋体"/>
          <w:sz w:val="24"/>
          <w:szCs w:val="28"/>
          <w:highlight w:val="none"/>
        </w:rPr>
      </w:pPr>
    </w:p>
    <w:p w14:paraId="4AC131FE">
      <w:pPr>
        <w:adjustRightInd w:val="0"/>
        <w:snapToGrid w:val="0"/>
        <w:spacing w:line="360" w:lineRule="auto"/>
        <w:ind w:firstLine="480" w:firstLineChars="200"/>
        <w:rPr>
          <w:rFonts w:hint="eastAsia" w:ascii="宋体" w:hAnsi="宋体" w:cs="宋体"/>
          <w:sz w:val="24"/>
          <w:szCs w:val="28"/>
          <w:highlight w:val="none"/>
        </w:rPr>
      </w:pPr>
    </w:p>
    <w:p w14:paraId="764ED35B">
      <w:pPr>
        <w:adjustRightInd w:val="0"/>
        <w:snapToGrid w:val="0"/>
        <w:spacing w:line="360" w:lineRule="auto"/>
        <w:ind w:firstLine="480" w:firstLineChars="200"/>
        <w:rPr>
          <w:rFonts w:hint="eastAsia" w:ascii="宋体" w:hAnsi="宋体" w:cs="宋体"/>
          <w:sz w:val="24"/>
          <w:szCs w:val="28"/>
          <w:highlight w:val="none"/>
        </w:rPr>
      </w:pPr>
    </w:p>
    <w:p w14:paraId="0237B107">
      <w:pPr>
        <w:adjustRightInd w:val="0"/>
        <w:snapToGrid w:val="0"/>
        <w:spacing w:line="360" w:lineRule="auto"/>
        <w:ind w:firstLine="480" w:firstLineChars="200"/>
        <w:rPr>
          <w:rFonts w:hint="eastAsia" w:ascii="宋体" w:hAnsi="宋体" w:cs="宋体"/>
          <w:sz w:val="24"/>
          <w:szCs w:val="28"/>
          <w:highlight w:val="none"/>
        </w:rPr>
      </w:pPr>
    </w:p>
    <w:p w14:paraId="01CC0D9C">
      <w:pPr>
        <w:adjustRightInd w:val="0"/>
        <w:snapToGrid w:val="0"/>
        <w:spacing w:line="360" w:lineRule="auto"/>
        <w:ind w:firstLine="480" w:firstLineChars="200"/>
        <w:rPr>
          <w:rFonts w:hint="eastAsia" w:ascii="宋体" w:hAnsi="宋体" w:cs="宋体"/>
          <w:sz w:val="24"/>
          <w:szCs w:val="28"/>
          <w:highlight w:val="none"/>
        </w:rPr>
      </w:pPr>
    </w:p>
    <w:p w14:paraId="425425C5">
      <w:pPr>
        <w:adjustRightInd w:val="0"/>
        <w:snapToGrid w:val="0"/>
        <w:spacing w:line="360" w:lineRule="auto"/>
        <w:ind w:firstLine="480" w:firstLineChars="200"/>
        <w:rPr>
          <w:rFonts w:hint="eastAsia" w:ascii="宋体" w:hAnsi="宋体" w:cs="宋体"/>
          <w:sz w:val="24"/>
          <w:szCs w:val="28"/>
          <w:highlight w:val="none"/>
        </w:rPr>
      </w:pPr>
    </w:p>
    <w:p w14:paraId="77BD4E59">
      <w:pPr>
        <w:adjustRightInd w:val="0"/>
        <w:snapToGrid w:val="0"/>
        <w:spacing w:line="360" w:lineRule="auto"/>
        <w:ind w:firstLine="480" w:firstLineChars="200"/>
        <w:rPr>
          <w:rFonts w:hint="eastAsia" w:ascii="宋体" w:hAnsi="宋体" w:cs="宋体"/>
          <w:sz w:val="24"/>
          <w:szCs w:val="28"/>
          <w:highlight w:val="none"/>
        </w:rPr>
      </w:pPr>
    </w:p>
    <w:p w14:paraId="40E0CD29">
      <w:pPr>
        <w:adjustRightInd w:val="0"/>
        <w:snapToGrid w:val="0"/>
        <w:spacing w:line="360" w:lineRule="auto"/>
        <w:ind w:firstLine="480" w:firstLineChars="200"/>
        <w:rPr>
          <w:rFonts w:hint="eastAsia" w:ascii="宋体" w:hAnsi="宋体" w:cs="宋体"/>
          <w:sz w:val="24"/>
          <w:szCs w:val="28"/>
          <w:highlight w:val="none"/>
        </w:rPr>
      </w:pPr>
    </w:p>
    <w:p w14:paraId="417E4BF5">
      <w:pPr>
        <w:adjustRightInd w:val="0"/>
        <w:snapToGrid w:val="0"/>
        <w:spacing w:line="360" w:lineRule="auto"/>
        <w:ind w:firstLine="480" w:firstLineChars="200"/>
        <w:rPr>
          <w:rFonts w:hint="eastAsia" w:ascii="宋体" w:hAnsi="宋体" w:cs="宋体"/>
          <w:sz w:val="24"/>
          <w:szCs w:val="28"/>
          <w:highlight w:val="none"/>
        </w:rPr>
      </w:pPr>
    </w:p>
    <w:p w14:paraId="15695018">
      <w:pPr>
        <w:adjustRightInd w:val="0"/>
        <w:snapToGrid w:val="0"/>
        <w:spacing w:line="360" w:lineRule="auto"/>
        <w:ind w:firstLine="480" w:firstLineChars="200"/>
        <w:rPr>
          <w:rFonts w:hint="eastAsia" w:ascii="宋体" w:hAnsi="宋体" w:cs="宋体"/>
          <w:sz w:val="24"/>
          <w:szCs w:val="28"/>
          <w:highlight w:val="none"/>
        </w:rPr>
      </w:pPr>
    </w:p>
    <w:p w14:paraId="265C188B">
      <w:pPr>
        <w:adjustRightInd w:val="0"/>
        <w:snapToGrid w:val="0"/>
        <w:spacing w:line="360" w:lineRule="auto"/>
        <w:ind w:firstLine="480" w:firstLineChars="200"/>
        <w:rPr>
          <w:rFonts w:hint="eastAsia" w:ascii="宋体" w:hAnsi="宋体" w:cs="宋体"/>
          <w:sz w:val="24"/>
          <w:szCs w:val="28"/>
          <w:highlight w:val="none"/>
        </w:rPr>
      </w:pPr>
    </w:p>
    <w:p w14:paraId="4D9C6D66">
      <w:pPr>
        <w:adjustRightInd w:val="0"/>
        <w:snapToGrid w:val="0"/>
        <w:spacing w:line="360" w:lineRule="auto"/>
        <w:ind w:firstLine="480" w:firstLineChars="200"/>
        <w:rPr>
          <w:rFonts w:hint="eastAsia" w:ascii="宋体" w:hAnsi="宋体" w:cs="宋体"/>
          <w:sz w:val="24"/>
          <w:szCs w:val="28"/>
          <w:highlight w:val="none"/>
        </w:rPr>
      </w:pPr>
    </w:p>
    <w:p w14:paraId="7986A8C2">
      <w:pPr>
        <w:adjustRightInd w:val="0"/>
        <w:snapToGrid w:val="0"/>
        <w:spacing w:line="360" w:lineRule="auto"/>
        <w:ind w:firstLine="480" w:firstLineChars="200"/>
        <w:rPr>
          <w:rFonts w:hint="eastAsia" w:ascii="宋体" w:hAnsi="宋体" w:cs="宋体"/>
          <w:sz w:val="24"/>
          <w:szCs w:val="28"/>
          <w:highlight w:val="none"/>
        </w:rPr>
      </w:pPr>
    </w:p>
    <w:p w14:paraId="029396A7">
      <w:pPr>
        <w:adjustRightInd w:val="0"/>
        <w:snapToGrid w:val="0"/>
        <w:spacing w:line="360" w:lineRule="auto"/>
        <w:ind w:firstLine="480" w:firstLineChars="200"/>
        <w:rPr>
          <w:rFonts w:hint="eastAsia" w:ascii="宋体" w:hAnsi="宋体" w:cs="宋体"/>
          <w:sz w:val="24"/>
          <w:szCs w:val="28"/>
          <w:highlight w:val="none"/>
        </w:rPr>
      </w:pPr>
    </w:p>
    <w:p w14:paraId="077290FE">
      <w:pPr>
        <w:adjustRightInd w:val="0"/>
        <w:snapToGrid w:val="0"/>
        <w:spacing w:line="360" w:lineRule="auto"/>
        <w:ind w:firstLine="480" w:firstLineChars="200"/>
        <w:rPr>
          <w:rFonts w:hint="eastAsia" w:ascii="宋体" w:hAnsi="宋体" w:cs="宋体"/>
          <w:sz w:val="24"/>
          <w:szCs w:val="28"/>
          <w:highlight w:val="none"/>
        </w:rPr>
      </w:pPr>
    </w:p>
    <w:p w14:paraId="2E8EA628">
      <w:pPr>
        <w:adjustRightInd w:val="0"/>
        <w:snapToGrid w:val="0"/>
        <w:spacing w:line="360" w:lineRule="auto"/>
        <w:ind w:firstLine="480" w:firstLineChars="200"/>
        <w:rPr>
          <w:rFonts w:hint="eastAsia" w:ascii="宋体" w:hAnsi="宋体" w:cs="宋体"/>
          <w:sz w:val="24"/>
          <w:szCs w:val="28"/>
          <w:highlight w:val="none"/>
        </w:rPr>
      </w:pPr>
    </w:p>
    <w:p w14:paraId="7E7AB944">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（二）服务条款差异表</w:t>
      </w:r>
    </w:p>
    <w:p w14:paraId="4C9FBC2C">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项目编号：</w:t>
      </w:r>
    </w:p>
    <w:p w14:paraId="52474337">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采购项目名称：</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321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02E56086">
            <w:pPr>
              <w:tabs>
                <w:tab w:val="left" w:pos="6300"/>
              </w:tabs>
              <w:adjustRightInd w:val="0"/>
              <w:snapToGrid w:val="0"/>
              <w:spacing w:line="360" w:lineRule="auto"/>
              <w:jc w:val="center"/>
              <w:outlineLvl w:val="0"/>
              <w:rPr>
                <w:rFonts w:hint="eastAsia" w:ascii="宋体" w:hAnsi="宋体" w:cs="宋体"/>
                <w:sz w:val="21"/>
                <w:szCs w:val="21"/>
                <w:highlight w:val="none"/>
              </w:rPr>
            </w:pPr>
            <w:r>
              <w:rPr>
                <w:rFonts w:hint="eastAsia" w:ascii="宋体" w:hAnsi="宋体" w:cs="宋体"/>
                <w:sz w:val="21"/>
                <w:szCs w:val="21"/>
                <w:highlight w:val="none"/>
              </w:rPr>
              <w:t>序号</w:t>
            </w:r>
          </w:p>
        </w:tc>
        <w:tc>
          <w:tcPr>
            <w:tcW w:w="1542" w:type="pct"/>
            <w:noWrap w:val="0"/>
            <w:vAlign w:val="center"/>
          </w:tcPr>
          <w:p w14:paraId="2C1D4CE7">
            <w:pPr>
              <w:tabs>
                <w:tab w:val="left" w:pos="6300"/>
              </w:tabs>
              <w:adjustRightInd w:val="0"/>
              <w:snapToGrid w:val="0"/>
              <w:spacing w:line="360" w:lineRule="auto"/>
              <w:jc w:val="center"/>
              <w:outlineLvl w:val="0"/>
              <w:rPr>
                <w:rFonts w:hint="eastAsia" w:ascii="宋体" w:hAnsi="宋体" w:cs="宋体"/>
                <w:sz w:val="21"/>
                <w:szCs w:val="21"/>
                <w:highlight w:val="none"/>
              </w:rPr>
            </w:pPr>
            <w:r>
              <w:rPr>
                <w:rFonts w:hint="eastAsia" w:ascii="宋体" w:hAnsi="宋体" w:cs="宋体"/>
                <w:sz w:val="21"/>
                <w:szCs w:val="21"/>
                <w:highlight w:val="none"/>
              </w:rPr>
              <w:t>采购要求</w:t>
            </w:r>
          </w:p>
        </w:tc>
        <w:tc>
          <w:tcPr>
            <w:tcW w:w="1600" w:type="pct"/>
            <w:noWrap w:val="0"/>
            <w:vAlign w:val="center"/>
          </w:tcPr>
          <w:p w14:paraId="3B9048C9">
            <w:pPr>
              <w:tabs>
                <w:tab w:val="left" w:pos="6300"/>
              </w:tabs>
              <w:adjustRightInd w:val="0"/>
              <w:snapToGrid w:val="0"/>
              <w:spacing w:line="360" w:lineRule="auto"/>
              <w:jc w:val="center"/>
              <w:outlineLvl w:val="0"/>
              <w:rPr>
                <w:rFonts w:hint="eastAsia" w:ascii="宋体" w:hAnsi="宋体" w:cs="宋体"/>
                <w:sz w:val="21"/>
                <w:szCs w:val="21"/>
                <w:highlight w:val="none"/>
              </w:rPr>
            </w:pPr>
            <w:r>
              <w:rPr>
                <w:rFonts w:hint="eastAsia" w:ascii="宋体" w:hAnsi="宋体" w:cs="宋体"/>
                <w:sz w:val="21"/>
                <w:szCs w:val="21"/>
                <w:highlight w:val="none"/>
              </w:rPr>
              <w:t>投标应答</w:t>
            </w:r>
          </w:p>
        </w:tc>
        <w:tc>
          <w:tcPr>
            <w:tcW w:w="1199" w:type="pct"/>
            <w:noWrap w:val="0"/>
            <w:vAlign w:val="center"/>
          </w:tcPr>
          <w:p w14:paraId="7F99DBA4">
            <w:pPr>
              <w:tabs>
                <w:tab w:val="left" w:pos="6300"/>
              </w:tabs>
              <w:adjustRightInd w:val="0"/>
              <w:snapToGrid w:val="0"/>
              <w:spacing w:line="360" w:lineRule="auto"/>
              <w:jc w:val="center"/>
              <w:outlineLvl w:val="0"/>
              <w:rPr>
                <w:rFonts w:hint="eastAsia" w:ascii="宋体" w:hAnsi="宋体" w:cs="宋体"/>
                <w:sz w:val="21"/>
                <w:szCs w:val="21"/>
                <w:highlight w:val="none"/>
              </w:rPr>
            </w:pPr>
            <w:r>
              <w:rPr>
                <w:rFonts w:hint="eastAsia" w:ascii="宋体" w:hAnsi="宋体" w:cs="宋体"/>
                <w:sz w:val="21"/>
                <w:szCs w:val="21"/>
                <w:highlight w:val="none"/>
              </w:rPr>
              <w:t>差异说明</w:t>
            </w:r>
          </w:p>
        </w:tc>
      </w:tr>
      <w:tr w14:paraId="0E8A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7C1314E">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542" w:type="pct"/>
            <w:noWrap w:val="0"/>
            <w:vAlign w:val="center"/>
          </w:tcPr>
          <w:p w14:paraId="3C0AE4BD">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600" w:type="pct"/>
            <w:noWrap w:val="0"/>
            <w:vAlign w:val="center"/>
          </w:tcPr>
          <w:p w14:paraId="7E21CD0D">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199" w:type="pct"/>
            <w:noWrap w:val="0"/>
            <w:vAlign w:val="center"/>
          </w:tcPr>
          <w:p w14:paraId="6855C4A6">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601E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B425B8B">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542" w:type="pct"/>
            <w:noWrap w:val="0"/>
            <w:vAlign w:val="center"/>
          </w:tcPr>
          <w:p w14:paraId="620FE6FF">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600" w:type="pct"/>
            <w:noWrap w:val="0"/>
            <w:vAlign w:val="center"/>
          </w:tcPr>
          <w:p w14:paraId="2481E765">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199" w:type="pct"/>
            <w:noWrap w:val="0"/>
            <w:vAlign w:val="center"/>
          </w:tcPr>
          <w:p w14:paraId="00DDD933">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61F2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B00C139">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542" w:type="pct"/>
            <w:noWrap w:val="0"/>
            <w:vAlign w:val="center"/>
          </w:tcPr>
          <w:p w14:paraId="52F510D1">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600" w:type="pct"/>
            <w:noWrap w:val="0"/>
            <w:vAlign w:val="center"/>
          </w:tcPr>
          <w:p w14:paraId="0676B022">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199" w:type="pct"/>
            <w:noWrap w:val="0"/>
            <w:vAlign w:val="center"/>
          </w:tcPr>
          <w:p w14:paraId="2C79A263">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6C44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E28060E">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542" w:type="pct"/>
            <w:noWrap w:val="0"/>
            <w:vAlign w:val="center"/>
          </w:tcPr>
          <w:p w14:paraId="1D6DF9E7">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600" w:type="pct"/>
            <w:noWrap w:val="0"/>
            <w:vAlign w:val="center"/>
          </w:tcPr>
          <w:p w14:paraId="0C8BD002">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199" w:type="pct"/>
            <w:noWrap w:val="0"/>
            <w:vAlign w:val="center"/>
          </w:tcPr>
          <w:p w14:paraId="474EC25B">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2E11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3A12722">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542" w:type="pct"/>
            <w:noWrap w:val="0"/>
            <w:vAlign w:val="center"/>
          </w:tcPr>
          <w:p w14:paraId="1745047A">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600" w:type="pct"/>
            <w:noWrap w:val="0"/>
            <w:vAlign w:val="center"/>
          </w:tcPr>
          <w:p w14:paraId="78FCD023">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199" w:type="pct"/>
            <w:noWrap w:val="0"/>
            <w:vAlign w:val="center"/>
          </w:tcPr>
          <w:p w14:paraId="3FF113F1">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3E19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4DAE17E">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542" w:type="pct"/>
            <w:noWrap w:val="0"/>
            <w:vAlign w:val="center"/>
          </w:tcPr>
          <w:p w14:paraId="61E57DAC">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600" w:type="pct"/>
            <w:noWrap w:val="0"/>
            <w:vAlign w:val="center"/>
          </w:tcPr>
          <w:p w14:paraId="0EF92163">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199" w:type="pct"/>
            <w:noWrap w:val="0"/>
            <w:vAlign w:val="center"/>
          </w:tcPr>
          <w:p w14:paraId="5A021E8B">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7886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89674DE">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542" w:type="pct"/>
            <w:noWrap w:val="0"/>
            <w:vAlign w:val="center"/>
          </w:tcPr>
          <w:p w14:paraId="5B043E53">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600" w:type="pct"/>
            <w:noWrap w:val="0"/>
            <w:vAlign w:val="center"/>
          </w:tcPr>
          <w:p w14:paraId="7A67B8FE">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199" w:type="pct"/>
            <w:noWrap w:val="0"/>
            <w:vAlign w:val="center"/>
          </w:tcPr>
          <w:p w14:paraId="4B79DAF1">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1764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6423B26">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542" w:type="pct"/>
            <w:noWrap w:val="0"/>
            <w:vAlign w:val="center"/>
          </w:tcPr>
          <w:p w14:paraId="51F8B4EF">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600" w:type="pct"/>
            <w:noWrap w:val="0"/>
            <w:vAlign w:val="center"/>
          </w:tcPr>
          <w:p w14:paraId="5EB42BD3">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199" w:type="pct"/>
            <w:noWrap w:val="0"/>
            <w:vAlign w:val="center"/>
          </w:tcPr>
          <w:p w14:paraId="0E9C3DC5">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2E6D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B5F29AD">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542" w:type="pct"/>
            <w:noWrap w:val="0"/>
            <w:vAlign w:val="center"/>
          </w:tcPr>
          <w:p w14:paraId="7DD27980">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600" w:type="pct"/>
            <w:noWrap w:val="0"/>
            <w:vAlign w:val="center"/>
          </w:tcPr>
          <w:p w14:paraId="442FB50C">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199" w:type="pct"/>
            <w:noWrap w:val="0"/>
            <w:vAlign w:val="center"/>
          </w:tcPr>
          <w:p w14:paraId="39E67BB1">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0EF0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5D88EFD">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542" w:type="pct"/>
            <w:noWrap w:val="0"/>
            <w:vAlign w:val="center"/>
          </w:tcPr>
          <w:p w14:paraId="0ACA13C5">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600" w:type="pct"/>
            <w:noWrap w:val="0"/>
            <w:vAlign w:val="center"/>
          </w:tcPr>
          <w:p w14:paraId="5043DE6A">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199" w:type="pct"/>
            <w:noWrap w:val="0"/>
            <w:vAlign w:val="center"/>
          </w:tcPr>
          <w:p w14:paraId="7456AE3B">
            <w:pPr>
              <w:tabs>
                <w:tab w:val="left" w:pos="6300"/>
              </w:tabs>
              <w:adjustRightInd w:val="0"/>
              <w:snapToGrid w:val="0"/>
              <w:spacing w:line="360" w:lineRule="auto"/>
              <w:jc w:val="center"/>
              <w:outlineLvl w:val="0"/>
              <w:rPr>
                <w:rFonts w:hint="eastAsia" w:ascii="宋体" w:hAnsi="宋体" w:cs="宋体"/>
                <w:sz w:val="21"/>
                <w:szCs w:val="21"/>
                <w:highlight w:val="none"/>
              </w:rPr>
            </w:pPr>
          </w:p>
        </w:tc>
      </w:tr>
    </w:tbl>
    <w:p w14:paraId="4B3862BF">
      <w:pPr>
        <w:adjustRightInd w:val="0"/>
        <w:snapToGrid w:val="0"/>
        <w:spacing w:line="360" w:lineRule="auto"/>
        <w:ind w:firstLine="600" w:firstLineChars="250"/>
        <w:rPr>
          <w:rFonts w:hint="eastAsia" w:ascii="宋体" w:hAnsi="宋体" w:cs="宋体"/>
          <w:sz w:val="24"/>
          <w:szCs w:val="28"/>
          <w:highlight w:val="none"/>
        </w:rPr>
      </w:pPr>
      <w:r>
        <w:rPr>
          <w:rFonts w:hint="eastAsia" w:ascii="宋体" w:hAnsi="宋体" w:cs="宋体"/>
          <w:sz w:val="24"/>
          <w:szCs w:val="28"/>
          <w:highlight w:val="none"/>
        </w:rPr>
        <w:t>供应商：                      法定代表人（或法定代表人授权代表）或自然人：</w:t>
      </w:r>
    </w:p>
    <w:p w14:paraId="0B73A035">
      <w:pPr>
        <w:adjustRightInd w:val="0"/>
        <w:snapToGrid w:val="0"/>
        <w:spacing w:line="360" w:lineRule="auto"/>
        <w:rPr>
          <w:rFonts w:hint="eastAsia" w:ascii="宋体" w:hAnsi="宋体" w:cs="宋体"/>
          <w:sz w:val="24"/>
          <w:szCs w:val="28"/>
          <w:highlight w:val="none"/>
        </w:rPr>
      </w:pPr>
      <w:r>
        <w:rPr>
          <w:rFonts w:hint="eastAsia" w:ascii="宋体" w:hAnsi="宋体" w:cs="宋体"/>
          <w:sz w:val="24"/>
          <w:szCs w:val="28"/>
          <w:highlight w:val="none"/>
        </w:rPr>
        <w:t xml:space="preserve">    </w:t>
      </w:r>
    </w:p>
    <w:p w14:paraId="0D53EA2D">
      <w:pPr>
        <w:adjustRightInd w:val="0"/>
        <w:snapToGrid w:val="0"/>
        <w:spacing w:line="360" w:lineRule="auto"/>
        <w:ind w:firstLine="720" w:firstLineChars="300"/>
        <w:rPr>
          <w:rFonts w:hint="eastAsia" w:ascii="宋体" w:hAnsi="宋体" w:cs="宋体"/>
          <w:sz w:val="24"/>
          <w:szCs w:val="28"/>
          <w:highlight w:val="none"/>
        </w:rPr>
      </w:pPr>
      <w:r>
        <w:rPr>
          <w:rFonts w:hint="eastAsia" w:ascii="宋体" w:hAnsi="宋体" w:cs="宋体"/>
          <w:sz w:val="24"/>
          <w:szCs w:val="28"/>
          <w:highlight w:val="none"/>
        </w:rPr>
        <w:t>（供应商公章）                               （签署或盖章）</w:t>
      </w:r>
    </w:p>
    <w:p w14:paraId="011CA87F">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szCs w:val="28"/>
          <w:highlight w:val="none"/>
        </w:rPr>
        <w:t xml:space="preserve">                                            年     月     日</w:t>
      </w:r>
    </w:p>
    <w:p w14:paraId="6EEDF005">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注：</w:t>
      </w:r>
    </w:p>
    <w:p w14:paraId="53AFFCD7">
      <w:pPr>
        <w:tabs>
          <w:tab w:val="left" w:pos="6300"/>
        </w:tabs>
        <w:adjustRightInd w:val="0"/>
        <w:snapToGrid w:val="0"/>
        <w:spacing w:line="360" w:lineRule="auto"/>
        <w:ind w:firstLine="570"/>
        <w:rPr>
          <w:rFonts w:hint="eastAsia" w:ascii="宋体" w:hAnsi="宋体" w:cs="宋体"/>
          <w:sz w:val="24"/>
          <w:szCs w:val="24"/>
          <w:highlight w:val="none"/>
        </w:rPr>
      </w:pPr>
      <w:r>
        <w:rPr>
          <w:rFonts w:hint="eastAsia" w:ascii="宋体" w:hAnsi="宋体" w:cs="宋体"/>
          <w:sz w:val="24"/>
          <w:szCs w:val="24"/>
          <w:highlight w:val="none"/>
        </w:rPr>
        <w:t>1.本表即为对本项目“第二篇  项目服务要求”中所列条款进行比较和响应，应逐条如实填写，“投标应答”中必须列出具体数值或内容。如供应商未应答或只注明“符合”、“满足”等类似无具体数值或内容的表述，视为不满足对应条款；</w:t>
      </w:r>
    </w:p>
    <w:p w14:paraId="6A0AB120">
      <w:pPr>
        <w:tabs>
          <w:tab w:val="left" w:pos="6300"/>
        </w:tabs>
        <w:adjustRightInd w:val="0"/>
        <w:snapToGrid w:val="0"/>
        <w:spacing w:line="360" w:lineRule="auto"/>
        <w:ind w:firstLine="570"/>
        <w:rPr>
          <w:rFonts w:hint="eastAsia" w:ascii="宋体" w:hAnsi="宋体" w:cs="宋体"/>
          <w:sz w:val="24"/>
          <w:szCs w:val="24"/>
          <w:highlight w:val="none"/>
        </w:rPr>
      </w:pPr>
      <w:r>
        <w:rPr>
          <w:rFonts w:hint="eastAsia" w:ascii="宋体" w:hAnsi="宋体" w:cs="宋体"/>
          <w:sz w:val="24"/>
          <w:szCs w:val="24"/>
          <w:highlight w:val="none"/>
        </w:rPr>
        <w:t>2.本表可扩展；</w:t>
      </w:r>
    </w:p>
    <w:p w14:paraId="3C777F5C">
      <w:pPr>
        <w:tabs>
          <w:tab w:val="left" w:pos="6300"/>
        </w:tabs>
        <w:adjustRightInd w:val="0"/>
        <w:snapToGrid w:val="0"/>
        <w:spacing w:line="360" w:lineRule="auto"/>
        <w:ind w:firstLine="570"/>
        <w:rPr>
          <w:rFonts w:hint="eastAsia" w:ascii="宋体" w:hAnsi="宋体" w:cs="宋体"/>
          <w:sz w:val="24"/>
          <w:szCs w:val="24"/>
          <w:highlight w:val="none"/>
        </w:rPr>
      </w:pPr>
      <w:r>
        <w:rPr>
          <w:rFonts w:hint="eastAsia" w:ascii="宋体" w:hAnsi="宋体" w:cs="宋体"/>
          <w:sz w:val="24"/>
          <w:szCs w:val="24"/>
          <w:highlight w:val="none"/>
        </w:rPr>
        <w:t>3.可附相关技术支撑材料。（格式自定）</w:t>
      </w:r>
    </w:p>
    <w:p w14:paraId="57A8FAF1">
      <w:pPr>
        <w:tabs>
          <w:tab w:val="left" w:pos="6300"/>
        </w:tabs>
        <w:adjustRightInd w:val="0"/>
        <w:snapToGrid w:val="0"/>
        <w:spacing w:line="360" w:lineRule="auto"/>
        <w:ind w:firstLine="570"/>
        <w:rPr>
          <w:rFonts w:hint="eastAsia" w:ascii="宋体" w:hAnsi="宋体" w:cs="宋体"/>
          <w:szCs w:val="24"/>
          <w:highlight w:val="none"/>
        </w:rPr>
      </w:pPr>
    </w:p>
    <w:p w14:paraId="0C52E26A">
      <w:pPr>
        <w:tabs>
          <w:tab w:val="left" w:pos="6300"/>
        </w:tabs>
        <w:adjustRightInd w:val="0"/>
        <w:snapToGrid w:val="0"/>
        <w:spacing w:line="360" w:lineRule="auto"/>
        <w:ind w:firstLine="570"/>
        <w:rPr>
          <w:rFonts w:hint="eastAsia" w:ascii="宋体" w:hAnsi="宋体" w:cs="宋体"/>
          <w:sz w:val="24"/>
          <w:szCs w:val="24"/>
          <w:highlight w:val="none"/>
        </w:rPr>
      </w:pPr>
      <w:r>
        <w:rPr>
          <w:rFonts w:hint="eastAsia" w:ascii="宋体" w:hAnsi="宋体" w:cs="宋体"/>
          <w:szCs w:val="24"/>
          <w:highlight w:val="none"/>
        </w:rPr>
        <w:br w:type="page"/>
      </w:r>
      <w:r>
        <w:rPr>
          <w:rFonts w:hint="eastAsia" w:ascii="宋体" w:hAnsi="宋体" w:cs="宋体"/>
          <w:sz w:val="24"/>
          <w:szCs w:val="28"/>
          <w:highlight w:val="none"/>
        </w:rPr>
        <w:t>（三）其他技术资料</w:t>
      </w:r>
    </w:p>
    <w:p w14:paraId="496559C9">
      <w:pPr>
        <w:adjustRightInd w:val="0"/>
        <w:snapToGrid w:val="0"/>
        <w:spacing w:line="360" w:lineRule="auto"/>
        <w:ind w:firstLine="480" w:firstLineChars="200"/>
        <w:rPr>
          <w:rFonts w:hint="eastAsia" w:ascii="宋体" w:hAnsi="宋体" w:cs="宋体"/>
          <w:sz w:val="24"/>
          <w:szCs w:val="28"/>
          <w:highlight w:val="none"/>
        </w:rPr>
      </w:pPr>
    </w:p>
    <w:p w14:paraId="255FEDC8">
      <w:pPr>
        <w:pStyle w:val="3"/>
        <w:pageBreakBefore/>
        <w:ind w:firstLine="562" w:firstLineChars="200"/>
        <w:rPr>
          <w:rFonts w:hint="eastAsia" w:cs="宋体"/>
          <w:b/>
          <w:szCs w:val="28"/>
          <w:highlight w:val="none"/>
        </w:rPr>
      </w:pPr>
      <w:bookmarkStart w:id="65" w:name="_Toc10276"/>
      <w:bookmarkStart w:id="66" w:name="_Toc83392846"/>
      <w:r>
        <w:rPr>
          <w:rFonts w:hint="eastAsia" w:cs="宋体"/>
          <w:b/>
          <w:szCs w:val="28"/>
          <w:highlight w:val="none"/>
        </w:rPr>
        <w:t>三、商务文件</w:t>
      </w:r>
      <w:bookmarkEnd w:id="65"/>
      <w:bookmarkEnd w:id="66"/>
    </w:p>
    <w:p w14:paraId="327B57DC">
      <w:pPr>
        <w:adjustRightInd w:val="0"/>
        <w:snapToGrid w:val="0"/>
        <w:spacing w:line="360" w:lineRule="auto"/>
        <w:jc w:val="center"/>
        <w:rPr>
          <w:rFonts w:hint="eastAsia" w:ascii="宋体" w:hAnsi="宋体" w:cs="宋体"/>
          <w:szCs w:val="28"/>
          <w:highlight w:val="none"/>
        </w:rPr>
      </w:pPr>
      <w:r>
        <w:rPr>
          <w:rFonts w:hint="eastAsia" w:ascii="宋体" w:hAnsi="宋体" w:cs="宋体"/>
          <w:szCs w:val="28"/>
          <w:highlight w:val="none"/>
        </w:rPr>
        <w:t>（一）投标函（格式）</w:t>
      </w:r>
    </w:p>
    <w:p w14:paraId="290E58C9">
      <w:pPr>
        <w:adjustRightInd w:val="0"/>
        <w:snapToGrid w:val="0"/>
        <w:spacing w:line="360" w:lineRule="auto"/>
        <w:rPr>
          <w:rFonts w:hint="eastAsia" w:ascii="宋体" w:hAnsi="宋体" w:cs="宋体"/>
          <w:sz w:val="24"/>
          <w:szCs w:val="28"/>
          <w:highlight w:val="none"/>
        </w:rPr>
      </w:pPr>
    </w:p>
    <w:p w14:paraId="60C982AB">
      <w:pPr>
        <w:adjustRightInd w:val="0"/>
        <w:snapToGrid w:val="0"/>
        <w:spacing w:line="360" w:lineRule="auto"/>
        <w:ind w:firstLine="480" w:firstLineChars="200"/>
        <w:rPr>
          <w:rFonts w:hint="eastAsia" w:ascii="宋体" w:hAnsi="宋体" w:cs="宋体"/>
          <w:sz w:val="24"/>
          <w:szCs w:val="28"/>
          <w:highlight w:val="none"/>
          <w:u w:val="single"/>
        </w:rPr>
      </w:pPr>
      <w:r>
        <w:rPr>
          <w:rFonts w:hint="eastAsia" w:ascii="宋体" w:hAnsi="宋体" w:cs="宋体"/>
          <w:sz w:val="24"/>
          <w:szCs w:val="28"/>
          <w:highlight w:val="none"/>
        </w:rPr>
        <w:t>采购项目名称：</w:t>
      </w:r>
      <w:r>
        <w:rPr>
          <w:rFonts w:hint="eastAsia" w:ascii="宋体" w:hAnsi="宋体" w:cs="宋体"/>
          <w:sz w:val="24"/>
          <w:szCs w:val="28"/>
          <w:highlight w:val="none"/>
          <w:u w:val="single"/>
        </w:rPr>
        <w:t xml:space="preserve">                                             </w:t>
      </w:r>
    </w:p>
    <w:p w14:paraId="23259DFF">
      <w:pPr>
        <w:adjustRightInd w:val="0"/>
        <w:snapToGrid w:val="0"/>
        <w:spacing w:line="360" w:lineRule="auto"/>
        <w:rPr>
          <w:rFonts w:hint="eastAsia" w:ascii="宋体" w:hAnsi="宋体" w:cs="宋体"/>
          <w:sz w:val="24"/>
          <w:szCs w:val="28"/>
          <w:highlight w:val="none"/>
        </w:rPr>
      </w:pPr>
    </w:p>
    <w:p w14:paraId="553F1E32">
      <w:pPr>
        <w:tabs>
          <w:tab w:val="left" w:pos="6300"/>
        </w:tabs>
        <w:adjustRightInd w:val="0"/>
        <w:snapToGrid w:val="0"/>
        <w:spacing w:line="360" w:lineRule="auto"/>
        <w:rPr>
          <w:rFonts w:hint="eastAsia" w:ascii="宋体" w:hAnsi="宋体" w:cs="宋体"/>
          <w:sz w:val="24"/>
          <w:szCs w:val="28"/>
          <w:highlight w:val="none"/>
        </w:rPr>
      </w:pPr>
      <w:r>
        <w:rPr>
          <w:rFonts w:hint="eastAsia" w:ascii="宋体" w:hAnsi="宋体" w:cs="宋体"/>
          <w:sz w:val="24"/>
          <w:szCs w:val="28"/>
          <w:highlight w:val="none"/>
        </w:rPr>
        <w:t>致：</w:t>
      </w:r>
      <w:r>
        <w:rPr>
          <w:rFonts w:hint="eastAsia" w:ascii="宋体" w:hAnsi="宋体" w:cs="宋体"/>
          <w:sz w:val="24"/>
          <w:szCs w:val="28"/>
          <w:highlight w:val="none"/>
          <w:u w:val="single"/>
        </w:rPr>
        <w:t xml:space="preserve">                    </w:t>
      </w:r>
      <w:r>
        <w:rPr>
          <w:rFonts w:hint="eastAsia" w:ascii="宋体" w:hAnsi="宋体" w:cs="宋体"/>
          <w:sz w:val="24"/>
          <w:szCs w:val="28"/>
          <w:highlight w:val="none"/>
        </w:rPr>
        <w:t>（采购代理机构名称）：</w:t>
      </w:r>
    </w:p>
    <w:p w14:paraId="55D53F90">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u w:val="single"/>
        </w:rPr>
        <w:t xml:space="preserve">                        </w:t>
      </w:r>
      <w:r>
        <w:rPr>
          <w:rFonts w:hint="eastAsia" w:ascii="宋体" w:hAnsi="宋体" w:cs="宋体"/>
          <w:sz w:val="24"/>
          <w:szCs w:val="28"/>
          <w:highlight w:val="none"/>
        </w:rPr>
        <w:t>（供应商名称）系中华人民共和国合法企业，注册地址：</w:t>
      </w:r>
      <w:r>
        <w:rPr>
          <w:rFonts w:hint="eastAsia" w:ascii="宋体" w:hAnsi="宋体" w:cs="宋体"/>
          <w:sz w:val="24"/>
          <w:szCs w:val="28"/>
          <w:highlight w:val="none"/>
          <w:u w:val="single"/>
        </w:rPr>
        <w:t xml:space="preserve">                               </w:t>
      </w:r>
      <w:r>
        <w:rPr>
          <w:rFonts w:hint="eastAsia" w:ascii="宋体" w:hAnsi="宋体" w:cs="宋体"/>
          <w:sz w:val="24"/>
          <w:szCs w:val="28"/>
          <w:highlight w:val="none"/>
        </w:rPr>
        <w:t>。我方就参加本次投标有关事项郑重声明如下：</w:t>
      </w:r>
    </w:p>
    <w:p w14:paraId="1E9A81E5">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一、我方完全理解并接受该项目采购文件所有要求。</w:t>
      </w:r>
    </w:p>
    <w:p w14:paraId="2F5E878B">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二、我方提交的所有投标文件、资料都是准确和真实的，如有虚假或隐瞒，我方愿意承担一切法律责任。</w:t>
      </w:r>
    </w:p>
    <w:p w14:paraId="1B6D5A8E">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三、我方承诺按照采购文件要求，提供采购项目的技术服务。</w:t>
      </w:r>
    </w:p>
    <w:p w14:paraId="173E2BAE">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四、我方按采购文件要求提交的投标文件为：投标文件正本1份，副本  份，电子文档  份。</w:t>
      </w:r>
    </w:p>
    <w:p w14:paraId="4BA69F34">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五、我方承诺：本次投标的投标有效期为</w:t>
      </w:r>
      <w:r>
        <w:rPr>
          <w:rFonts w:hint="eastAsia" w:ascii="宋体" w:hAnsi="宋体" w:cs="宋体"/>
          <w:sz w:val="24"/>
          <w:highlight w:val="none"/>
        </w:rPr>
        <w:t>投标截止时间</w:t>
      </w:r>
      <w:r>
        <w:rPr>
          <w:rFonts w:hint="eastAsia" w:ascii="宋体" w:hAnsi="宋体" w:cs="宋体"/>
          <w:sz w:val="24"/>
          <w:szCs w:val="28"/>
          <w:highlight w:val="none"/>
        </w:rPr>
        <w:t>起90天。</w:t>
      </w:r>
    </w:p>
    <w:p w14:paraId="75BFF1F3">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六、我方投标报价为闭口价。即在投标有效期和合同有效期内，该报价固定不变。</w:t>
      </w:r>
    </w:p>
    <w:p w14:paraId="1D2F5653">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七、如果我方中标，我方将履行采购文件中规定的各项要求以及我方投标文件的各项承诺，按《中华人民共和国政府采购法》、《中华人民共和国民法典》及合同约定条款承担我方责任。</w:t>
      </w:r>
    </w:p>
    <w:p w14:paraId="6A982D1E">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八、我方未</w:t>
      </w:r>
      <w:r>
        <w:rPr>
          <w:rFonts w:hint="eastAsia" w:ascii="宋体" w:hAnsi="宋体" w:cs="宋体"/>
          <w:sz w:val="24"/>
          <w:szCs w:val="24"/>
          <w:highlight w:val="none"/>
        </w:rPr>
        <w:t>为采购项目提供整体设计、规范编制或者项目管理、监理、检测等服务。</w:t>
      </w:r>
    </w:p>
    <w:p w14:paraId="3204A2F0">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九、我方理解，最低报价不是中标的唯一条件。</w:t>
      </w:r>
    </w:p>
    <w:p w14:paraId="6AE9B6D4">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十、我方同意按有关规定及采购文件要求，交纳足额投标保证金。</w:t>
      </w:r>
    </w:p>
    <w:p w14:paraId="68BF8754">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十一、若我方中标，愿意按有关规定及采购文件要求缴纳采购代理服务费和交易服务费。</w:t>
      </w:r>
    </w:p>
    <w:p w14:paraId="2B4978DB">
      <w:pPr>
        <w:tabs>
          <w:tab w:val="left" w:pos="6300"/>
        </w:tabs>
        <w:adjustRightInd w:val="0"/>
        <w:snapToGrid w:val="0"/>
        <w:spacing w:line="360" w:lineRule="auto"/>
        <w:ind w:firstLine="570"/>
        <w:rPr>
          <w:rFonts w:hint="eastAsia" w:ascii="宋体" w:hAnsi="宋体" w:cs="宋体"/>
          <w:sz w:val="24"/>
          <w:szCs w:val="28"/>
          <w:highlight w:val="none"/>
        </w:rPr>
      </w:pPr>
    </w:p>
    <w:p w14:paraId="0B3DD8F6">
      <w:pPr>
        <w:tabs>
          <w:tab w:val="left" w:pos="6300"/>
        </w:tabs>
        <w:adjustRightInd w:val="0"/>
        <w:snapToGrid w:val="0"/>
        <w:spacing w:line="360" w:lineRule="auto"/>
        <w:ind w:firstLine="5460" w:firstLineChars="2275"/>
        <w:rPr>
          <w:rFonts w:hint="eastAsia" w:ascii="宋体" w:hAnsi="宋体" w:cs="宋体"/>
          <w:sz w:val="24"/>
          <w:szCs w:val="28"/>
          <w:highlight w:val="none"/>
        </w:rPr>
      </w:pPr>
      <w:r>
        <w:rPr>
          <w:rFonts w:hint="eastAsia" w:ascii="宋体" w:hAnsi="宋体" w:cs="宋体"/>
          <w:sz w:val="24"/>
          <w:szCs w:val="28"/>
          <w:highlight w:val="none"/>
        </w:rPr>
        <w:t>（供应商公章或自然人签署）</w:t>
      </w:r>
    </w:p>
    <w:p w14:paraId="33F675D4">
      <w:pPr>
        <w:tabs>
          <w:tab w:val="left" w:pos="6300"/>
        </w:tabs>
        <w:adjustRightInd w:val="0"/>
        <w:snapToGrid w:val="0"/>
        <w:spacing w:line="360" w:lineRule="auto"/>
        <w:ind w:firstLine="5760" w:firstLineChars="2400"/>
        <w:rPr>
          <w:rFonts w:hint="eastAsia" w:ascii="宋体" w:hAnsi="宋体" w:cs="宋体"/>
          <w:szCs w:val="28"/>
          <w:highlight w:val="none"/>
        </w:rPr>
      </w:pPr>
      <w:r>
        <w:rPr>
          <w:rFonts w:hint="eastAsia" w:ascii="宋体" w:hAnsi="宋体" w:cs="宋体"/>
          <w:sz w:val="24"/>
          <w:szCs w:val="28"/>
          <w:highlight w:val="none"/>
        </w:rPr>
        <w:t>年    月   日</w:t>
      </w:r>
    </w:p>
    <w:p w14:paraId="221A7DCD">
      <w:pPr>
        <w:adjustRightInd w:val="0"/>
        <w:snapToGrid w:val="0"/>
        <w:spacing w:line="360" w:lineRule="auto"/>
        <w:ind w:firstLine="560" w:firstLineChars="200"/>
        <w:rPr>
          <w:rFonts w:hint="eastAsia" w:ascii="宋体" w:hAnsi="宋体" w:cs="宋体"/>
          <w:sz w:val="24"/>
          <w:szCs w:val="28"/>
          <w:highlight w:val="none"/>
        </w:rPr>
      </w:pPr>
      <w:r>
        <w:rPr>
          <w:rFonts w:hint="eastAsia" w:ascii="宋体" w:hAnsi="宋体" w:cs="宋体"/>
          <w:szCs w:val="44"/>
          <w:highlight w:val="none"/>
        </w:rPr>
        <w:br w:type="page"/>
      </w:r>
      <w:r>
        <w:rPr>
          <w:rFonts w:hint="eastAsia" w:ascii="宋体" w:hAnsi="宋体" w:cs="宋体"/>
          <w:sz w:val="24"/>
          <w:szCs w:val="28"/>
          <w:highlight w:val="none"/>
        </w:rPr>
        <w:t>（二）商务条款差异表</w:t>
      </w:r>
    </w:p>
    <w:p w14:paraId="38A52CFC">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项目编号：</w:t>
      </w:r>
    </w:p>
    <w:p w14:paraId="272F8F86">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采购项目名称：</w:t>
      </w:r>
    </w:p>
    <w:tbl>
      <w:tblPr>
        <w:tblStyle w:val="60"/>
        <w:tblW w:w="46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2281"/>
        <w:gridCol w:w="3083"/>
        <w:gridCol w:w="2307"/>
      </w:tblGrid>
      <w:tr w14:paraId="4D69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97" w:type="pct"/>
            <w:noWrap w:val="0"/>
            <w:vAlign w:val="center"/>
          </w:tcPr>
          <w:p w14:paraId="4ED52AC8">
            <w:pPr>
              <w:tabs>
                <w:tab w:val="left" w:pos="6300"/>
              </w:tabs>
              <w:adjustRightInd w:val="0"/>
              <w:snapToGrid w:val="0"/>
              <w:spacing w:line="360" w:lineRule="auto"/>
              <w:jc w:val="center"/>
              <w:outlineLvl w:val="0"/>
              <w:rPr>
                <w:rFonts w:hint="eastAsia" w:ascii="宋体" w:hAnsi="宋体" w:cs="宋体"/>
                <w:sz w:val="21"/>
                <w:szCs w:val="21"/>
                <w:highlight w:val="none"/>
              </w:rPr>
            </w:pPr>
            <w:r>
              <w:rPr>
                <w:rFonts w:hint="eastAsia" w:ascii="宋体" w:hAnsi="宋体" w:cs="宋体"/>
                <w:sz w:val="21"/>
                <w:szCs w:val="21"/>
                <w:highlight w:val="none"/>
              </w:rPr>
              <w:t>序号</w:t>
            </w:r>
          </w:p>
        </w:tc>
        <w:tc>
          <w:tcPr>
            <w:tcW w:w="1279" w:type="pct"/>
            <w:noWrap w:val="0"/>
            <w:vAlign w:val="center"/>
          </w:tcPr>
          <w:p w14:paraId="7B1091FA">
            <w:pPr>
              <w:tabs>
                <w:tab w:val="left" w:pos="6300"/>
              </w:tabs>
              <w:adjustRightInd w:val="0"/>
              <w:snapToGrid w:val="0"/>
              <w:spacing w:line="360" w:lineRule="auto"/>
              <w:jc w:val="center"/>
              <w:outlineLvl w:val="0"/>
              <w:rPr>
                <w:rFonts w:hint="eastAsia" w:ascii="宋体" w:hAnsi="宋体" w:cs="宋体"/>
                <w:sz w:val="21"/>
                <w:szCs w:val="21"/>
                <w:highlight w:val="none"/>
              </w:rPr>
            </w:pPr>
            <w:r>
              <w:rPr>
                <w:rFonts w:hint="eastAsia" w:ascii="宋体" w:hAnsi="宋体" w:cs="宋体"/>
                <w:sz w:val="21"/>
                <w:szCs w:val="21"/>
                <w:highlight w:val="none"/>
              </w:rPr>
              <w:t>采购商务要求</w:t>
            </w:r>
          </w:p>
        </w:tc>
        <w:tc>
          <w:tcPr>
            <w:tcW w:w="1728" w:type="pct"/>
            <w:noWrap w:val="0"/>
            <w:vAlign w:val="center"/>
          </w:tcPr>
          <w:p w14:paraId="36874CB2">
            <w:pPr>
              <w:tabs>
                <w:tab w:val="left" w:pos="6300"/>
              </w:tabs>
              <w:adjustRightInd w:val="0"/>
              <w:snapToGrid w:val="0"/>
              <w:spacing w:line="360" w:lineRule="auto"/>
              <w:jc w:val="center"/>
              <w:outlineLvl w:val="0"/>
              <w:rPr>
                <w:rFonts w:hint="eastAsia" w:ascii="宋体" w:hAnsi="宋体" w:cs="宋体"/>
                <w:sz w:val="21"/>
                <w:szCs w:val="21"/>
                <w:highlight w:val="none"/>
              </w:rPr>
            </w:pPr>
            <w:r>
              <w:rPr>
                <w:rFonts w:hint="eastAsia" w:ascii="宋体" w:hAnsi="宋体" w:cs="宋体"/>
                <w:sz w:val="21"/>
                <w:szCs w:val="21"/>
                <w:highlight w:val="none"/>
              </w:rPr>
              <w:t>投标商务应答</w:t>
            </w:r>
          </w:p>
        </w:tc>
        <w:tc>
          <w:tcPr>
            <w:tcW w:w="1293" w:type="pct"/>
            <w:noWrap w:val="0"/>
            <w:vAlign w:val="center"/>
          </w:tcPr>
          <w:p w14:paraId="674484A0">
            <w:pPr>
              <w:tabs>
                <w:tab w:val="left" w:pos="6300"/>
              </w:tabs>
              <w:adjustRightInd w:val="0"/>
              <w:snapToGrid w:val="0"/>
              <w:spacing w:line="360" w:lineRule="auto"/>
              <w:jc w:val="center"/>
              <w:outlineLvl w:val="0"/>
              <w:rPr>
                <w:rFonts w:hint="eastAsia" w:ascii="宋体" w:hAnsi="宋体" w:cs="宋体"/>
                <w:sz w:val="21"/>
                <w:szCs w:val="21"/>
                <w:highlight w:val="none"/>
              </w:rPr>
            </w:pPr>
            <w:r>
              <w:rPr>
                <w:rFonts w:hint="eastAsia" w:ascii="宋体" w:hAnsi="宋体" w:cs="宋体"/>
                <w:sz w:val="21"/>
                <w:szCs w:val="21"/>
                <w:highlight w:val="none"/>
              </w:rPr>
              <w:t>差异说明</w:t>
            </w:r>
          </w:p>
        </w:tc>
      </w:tr>
      <w:tr w14:paraId="712C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4EF50DCC">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582F1A70">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06F1022E">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7B8B800A">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2AB7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0A18C274">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49060572">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50D0C775">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39695E41">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2822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75308630">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7EAD94CF">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63AC129C">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71D184E3">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1993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4EC989CC">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6C2ED4F9">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1D178016">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0096CB51">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52A0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6D368B05">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130288D7">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7E5A84E7">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6418E987">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57D0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0D85D3BA">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228EE163">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6A2FDC0E">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39544360">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78A5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1299F5EB">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1F64882A">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6A4C37EB">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787F0F93">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3447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067DAC9D">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62CF6933">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61AFC615">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23E02847">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35DD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604DB2DF">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2236412F">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16DED82E">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10CB7128">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088E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5AA9F76C">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759F8958">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1D6703FA">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56E97D85">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1421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7FAE67E0">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554AAB0D">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773CA09A">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0A14C986">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3D1B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173A8314">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0FB96EF0">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7A88B033">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331CD462">
            <w:pPr>
              <w:tabs>
                <w:tab w:val="left" w:pos="6300"/>
              </w:tabs>
              <w:adjustRightInd w:val="0"/>
              <w:snapToGrid w:val="0"/>
              <w:spacing w:line="360" w:lineRule="auto"/>
              <w:jc w:val="center"/>
              <w:outlineLvl w:val="0"/>
              <w:rPr>
                <w:rFonts w:hint="eastAsia" w:ascii="宋体" w:hAnsi="宋体" w:cs="宋体"/>
                <w:sz w:val="21"/>
                <w:szCs w:val="21"/>
                <w:highlight w:val="none"/>
              </w:rPr>
            </w:pPr>
          </w:p>
        </w:tc>
      </w:tr>
      <w:tr w14:paraId="471D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7" w:type="pct"/>
            <w:noWrap w:val="0"/>
            <w:vAlign w:val="center"/>
          </w:tcPr>
          <w:p w14:paraId="568E2BF4">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79" w:type="pct"/>
            <w:noWrap w:val="0"/>
            <w:vAlign w:val="center"/>
          </w:tcPr>
          <w:p w14:paraId="39EFFB30">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728" w:type="pct"/>
            <w:noWrap w:val="0"/>
            <w:vAlign w:val="center"/>
          </w:tcPr>
          <w:p w14:paraId="4046AB97">
            <w:pPr>
              <w:tabs>
                <w:tab w:val="left" w:pos="6300"/>
              </w:tabs>
              <w:adjustRightInd w:val="0"/>
              <w:snapToGrid w:val="0"/>
              <w:spacing w:line="360" w:lineRule="auto"/>
              <w:jc w:val="center"/>
              <w:outlineLvl w:val="0"/>
              <w:rPr>
                <w:rFonts w:hint="eastAsia" w:ascii="宋体" w:hAnsi="宋体" w:cs="宋体"/>
                <w:sz w:val="21"/>
                <w:szCs w:val="21"/>
                <w:highlight w:val="none"/>
              </w:rPr>
            </w:pPr>
          </w:p>
        </w:tc>
        <w:tc>
          <w:tcPr>
            <w:tcW w:w="1293" w:type="pct"/>
            <w:noWrap w:val="0"/>
            <w:vAlign w:val="center"/>
          </w:tcPr>
          <w:p w14:paraId="7DCB40E8">
            <w:pPr>
              <w:tabs>
                <w:tab w:val="left" w:pos="6300"/>
              </w:tabs>
              <w:adjustRightInd w:val="0"/>
              <w:snapToGrid w:val="0"/>
              <w:spacing w:line="360" w:lineRule="auto"/>
              <w:jc w:val="center"/>
              <w:outlineLvl w:val="0"/>
              <w:rPr>
                <w:rFonts w:hint="eastAsia" w:ascii="宋体" w:hAnsi="宋体" w:cs="宋体"/>
                <w:sz w:val="21"/>
                <w:szCs w:val="21"/>
                <w:highlight w:val="none"/>
              </w:rPr>
            </w:pPr>
          </w:p>
        </w:tc>
      </w:tr>
    </w:tbl>
    <w:p w14:paraId="6C889CA5">
      <w:pPr>
        <w:adjustRightInd w:val="0"/>
        <w:snapToGrid w:val="0"/>
        <w:spacing w:line="360" w:lineRule="auto"/>
        <w:ind w:firstLine="600" w:firstLineChars="250"/>
        <w:rPr>
          <w:rFonts w:hint="eastAsia" w:ascii="宋体" w:hAnsi="宋体" w:cs="宋体"/>
          <w:sz w:val="24"/>
          <w:szCs w:val="28"/>
          <w:highlight w:val="none"/>
        </w:rPr>
      </w:pPr>
    </w:p>
    <w:p w14:paraId="06FB63E7">
      <w:pPr>
        <w:adjustRightInd w:val="0"/>
        <w:snapToGrid w:val="0"/>
        <w:spacing w:line="360" w:lineRule="auto"/>
        <w:ind w:firstLine="600" w:firstLineChars="250"/>
        <w:rPr>
          <w:rFonts w:hint="eastAsia" w:ascii="宋体" w:hAnsi="宋体" w:cs="宋体"/>
          <w:sz w:val="24"/>
          <w:szCs w:val="28"/>
          <w:highlight w:val="none"/>
        </w:rPr>
      </w:pPr>
      <w:r>
        <w:rPr>
          <w:rFonts w:hint="eastAsia" w:ascii="宋体" w:hAnsi="宋体" w:cs="宋体"/>
          <w:sz w:val="24"/>
          <w:szCs w:val="28"/>
          <w:highlight w:val="none"/>
        </w:rPr>
        <w:t>供应商：                     法定代表人（或法定代表人授权代表）或自然人：</w:t>
      </w:r>
    </w:p>
    <w:p w14:paraId="54122801">
      <w:pPr>
        <w:adjustRightInd w:val="0"/>
        <w:snapToGrid w:val="0"/>
        <w:spacing w:line="360" w:lineRule="auto"/>
        <w:rPr>
          <w:rFonts w:hint="eastAsia" w:ascii="宋体" w:hAnsi="宋体" w:cs="宋体"/>
          <w:sz w:val="24"/>
          <w:szCs w:val="28"/>
          <w:highlight w:val="none"/>
        </w:rPr>
      </w:pPr>
      <w:r>
        <w:rPr>
          <w:rFonts w:hint="eastAsia" w:ascii="宋体" w:hAnsi="宋体" w:cs="宋体"/>
          <w:sz w:val="24"/>
          <w:szCs w:val="28"/>
          <w:highlight w:val="none"/>
        </w:rPr>
        <w:t xml:space="preserve">    （供应商公章）                               （签署或盖章）</w:t>
      </w:r>
    </w:p>
    <w:p w14:paraId="5FA98AFC">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szCs w:val="28"/>
          <w:highlight w:val="none"/>
        </w:rPr>
        <w:t xml:space="preserve">                                            年     月     日</w:t>
      </w:r>
    </w:p>
    <w:p w14:paraId="1013A492">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注：</w:t>
      </w:r>
    </w:p>
    <w:p w14:paraId="1900B25A">
      <w:pPr>
        <w:tabs>
          <w:tab w:val="left" w:pos="6300"/>
        </w:tabs>
        <w:adjustRightInd w:val="0"/>
        <w:snapToGrid w:val="0"/>
        <w:spacing w:line="360" w:lineRule="auto"/>
        <w:ind w:firstLine="570"/>
        <w:rPr>
          <w:rFonts w:hint="eastAsia" w:ascii="宋体" w:hAnsi="宋体" w:cs="宋体"/>
          <w:sz w:val="24"/>
          <w:szCs w:val="24"/>
          <w:highlight w:val="none"/>
        </w:rPr>
      </w:pPr>
      <w:r>
        <w:rPr>
          <w:rFonts w:hint="eastAsia" w:ascii="宋体" w:hAnsi="宋体" w:cs="宋体"/>
          <w:sz w:val="24"/>
          <w:szCs w:val="24"/>
          <w:highlight w:val="none"/>
        </w:rPr>
        <w:t>1.本表即为对本项目“第三篇 项目商务要求”中所列条款进行比较和响应，应逐条如实填写，“投标商务应答”中必须列出具体数值或内容。如供应商未应答或只注明“符合”、“满足”等类似无具体数值或内容的表述，视为不满足相应条款；</w:t>
      </w:r>
    </w:p>
    <w:p w14:paraId="2A2DF8DE">
      <w:pPr>
        <w:tabs>
          <w:tab w:val="left" w:pos="6300"/>
        </w:tabs>
        <w:adjustRightInd w:val="0"/>
        <w:snapToGrid w:val="0"/>
        <w:spacing w:line="360" w:lineRule="auto"/>
        <w:ind w:firstLine="570"/>
        <w:rPr>
          <w:rFonts w:hint="eastAsia" w:ascii="宋体" w:hAnsi="宋体" w:cs="宋体"/>
          <w:sz w:val="24"/>
          <w:szCs w:val="24"/>
          <w:highlight w:val="none"/>
        </w:rPr>
      </w:pPr>
      <w:r>
        <w:rPr>
          <w:rFonts w:hint="eastAsia" w:ascii="宋体" w:hAnsi="宋体" w:cs="宋体"/>
          <w:sz w:val="24"/>
          <w:szCs w:val="24"/>
          <w:highlight w:val="none"/>
        </w:rPr>
        <w:t>2.本表可扩展。</w:t>
      </w:r>
    </w:p>
    <w:p w14:paraId="2E01BC10">
      <w:pPr>
        <w:adjustRightInd w:val="0"/>
        <w:snapToGrid w:val="0"/>
        <w:spacing w:line="360" w:lineRule="auto"/>
        <w:ind w:firstLine="560" w:firstLineChars="200"/>
        <w:rPr>
          <w:rFonts w:hint="eastAsia" w:ascii="宋体" w:hAnsi="宋体" w:cs="宋体"/>
          <w:sz w:val="24"/>
          <w:szCs w:val="28"/>
          <w:highlight w:val="none"/>
        </w:rPr>
      </w:pPr>
      <w:r>
        <w:rPr>
          <w:rFonts w:hint="eastAsia" w:ascii="宋体" w:hAnsi="宋体" w:cs="宋体"/>
          <w:szCs w:val="28"/>
          <w:highlight w:val="none"/>
        </w:rPr>
        <w:br w:type="page"/>
      </w:r>
      <w:r>
        <w:rPr>
          <w:rFonts w:hint="eastAsia" w:ascii="宋体" w:hAnsi="宋体" w:cs="宋体"/>
          <w:sz w:val="24"/>
          <w:szCs w:val="28"/>
          <w:highlight w:val="none"/>
        </w:rPr>
        <w:t>（三）其他商务资料</w:t>
      </w:r>
    </w:p>
    <w:p w14:paraId="69571454">
      <w:pPr>
        <w:adjustRightInd w:val="0"/>
        <w:snapToGrid w:val="0"/>
        <w:spacing w:line="360" w:lineRule="auto"/>
        <w:ind w:firstLine="480" w:firstLineChars="200"/>
        <w:rPr>
          <w:rFonts w:hint="eastAsia" w:ascii="宋体" w:hAnsi="宋体" w:cs="宋体"/>
          <w:sz w:val="24"/>
          <w:szCs w:val="28"/>
          <w:highlight w:val="none"/>
        </w:rPr>
      </w:pPr>
    </w:p>
    <w:p w14:paraId="1358531B">
      <w:pPr>
        <w:tabs>
          <w:tab w:val="left" w:pos="6300"/>
        </w:tabs>
        <w:adjustRightInd w:val="0"/>
        <w:snapToGrid w:val="0"/>
        <w:spacing w:line="360" w:lineRule="auto"/>
        <w:ind w:firstLine="560"/>
        <w:rPr>
          <w:rFonts w:hint="eastAsia" w:ascii="宋体" w:hAnsi="宋体" w:cs="宋体"/>
          <w:szCs w:val="28"/>
          <w:highlight w:val="none"/>
        </w:rPr>
      </w:pPr>
      <w:r>
        <w:rPr>
          <w:rFonts w:hint="eastAsia" w:ascii="宋体" w:hAnsi="宋体" w:cs="宋体"/>
          <w:szCs w:val="28"/>
          <w:highlight w:val="none"/>
        </w:rPr>
        <w:t xml:space="preserve"> </w:t>
      </w:r>
    </w:p>
    <w:p w14:paraId="26F83D60">
      <w:pPr>
        <w:pStyle w:val="3"/>
        <w:pageBreakBefore/>
        <w:ind w:firstLine="562" w:firstLineChars="200"/>
        <w:rPr>
          <w:rFonts w:hint="eastAsia" w:cs="宋体"/>
          <w:b/>
          <w:szCs w:val="28"/>
          <w:highlight w:val="none"/>
        </w:rPr>
      </w:pPr>
      <w:bookmarkStart w:id="67" w:name="_Toc83392847"/>
      <w:bookmarkStart w:id="68" w:name="_Toc9346"/>
      <w:r>
        <w:rPr>
          <w:rFonts w:hint="eastAsia" w:cs="宋体"/>
          <w:b/>
          <w:szCs w:val="28"/>
          <w:highlight w:val="none"/>
        </w:rPr>
        <w:t>四、其他</w:t>
      </w:r>
      <w:bookmarkEnd w:id="67"/>
      <w:bookmarkEnd w:id="68"/>
    </w:p>
    <w:p w14:paraId="2F3FF3EB">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（一）其他与项目有关的资料（自附）</w:t>
      </w:r>
    </w:p>
    <w:p w14:paraId="76338244">
      <w:pPr>
        <w:pStyle w:val="3"/>
        <w:pageBreakBefore/>
        <w:ind w:firstLine="562" w:firstLineChars="200"/>
        <w:rPr>
          <w:rFonts w:hint="eastAsia" w:cs="宋体"/>
          <w:b/>
          <w:szCs w:val="28"/>
          <w:highlight w:val="none"/>
        </w:rPr>
      </w:pPr>
      <w:bookmarkStart w:id="69" w:name="_Toc83392848"/>
      <w:bookmarkStart w:id="70" w:name="_Toc15413"/>
      <w:r>
        <w:rPr>
          <w:rFonts w:hint="eastAsia" w:cs="宋体"/>
          <w:b/>
          <w:szCs w:val="28"/>
          <w:highlight w:val="none"/>
        </w:rPr>
        <w:t>五、资格文件</w:t>
      </w:r>
      <w:bookmarkEnd w:id="69"/>
      <w:bookmarkEnd w:id="70"/>
    </w:p>
    <w:p w14:paraId="4431AE9B">
      <w:pPr>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（一）法人营业执照（副本）或事业单位法人证书（副本）或个体工商户营业执照或有效的自然人身份证明或社会团体法人登记证书复印件</w:t>
      </w:r>
    </w:p>
    <w:p w14:paraId="431918AA">
      <w:pPr>
        <w:tabs>
          <w:tab w:val="left" w:pos="6300"/>
        </w:tabs>
        <w:adjustRightInd w:val="0"/>
        <w:snapToGrid w:val="0"/>
        <w:spacing w:line="360" w:lineRule="auto"/>
        <w:ind w:firstLine="570"/>
        <w:rPr>
          <w:rFonts w:hint="eastAsia" w:ascii="宋体" w:hAnsi="宋体" w:cs="宋体"/>
          <w:highlight w:val="none"/>
        </w:rPr>
      </w:pPr>
    </w:p>
    <w:p w14:paraId="481E9BCE">
      <w:pPr>
        <w:tabs>
          <w:tab w:val="left" w:pos="6300"/>
        </w:tabs>
        <w:adjustRightInd w:val="0"/>
        <w:snapToGrid w:val="0"/>
        <w:spacing w:line="360" w:lineRule="auto"/>
        <w:ind w:firstLine="570"/>
        <w:rPr>
          <w:rFonts w:hint="eastAsia" w:ascii="宋体" w:hAnsi="宋体" w:cs="宋体"/>
          <w:highlight w:val="none"/>
        </w:rPr>
      </w:pPr>
    </w:p>
    <w:p w14:paraId="2CE23D33">
      <w:pPr>
        <w:tabs>
          <w:tab w:val="left" w:pos="6300"/>
        </w:tabs>
        <w:adjustRightInd w:val="0"/>
        <w:snapToGrid w:val="0"/>
        <w:spacing w:line="360" w:lineRule="auto"/>
        <w:ind w:firstLine="570"/>
        <w:rPr>
          <w:rFonts w:hint="eastAsia" w:ascii="宋体" w:hAnsi="宋体" w:cs="宋体"/>
          <w:highlight w:val="none"/>
        </w:rPr>
      </w:pPr>
    </w:p>
    <w:p w14:paraId="0EC79D25">
      <w:pPr>
        <w:tabs>
          <w:tab w:val="left" w:pos="6300"/>
        </w:tabs>
        <w:adjustRightInd w:val="0"/>
        <w:snapToGrid w:val="0"/>
        <w:spacing w:line="360" w:lineRule="auto"/>
        <w:ind w:firstLine="570"/>
        <w:rPr>
          <w:rFonts w:hint="eastAsia" w:ascii="宋体" w:hAnsi="宋体" w:cs="宋体"/>
          <w:highlight w:val="none"/>
        </w:rPr>
      </w:pPr>
    </w:p>
    <w:p w14:paraId="43D9589F">
      <w:pPr>
        <w:tabs>
          <w:tab w:val="left" w:pos="6300"/>
        </w:tabs>
        <w:adjustRightInd w:val="0"/>
        <w:snapToGrid w:val="0"/>
        <w:spacing w:line="360" w:lineRule="auto"/>
        <w:ind w:firstLine="570"/>
        <w:rPr>
          <w:rFonts w:hint="eastAsia" w:ascii="宋体" w:hAnsi="宋体" w:cs="宋体"/>
          <w:highlight w:val="none"/>
        </w:rPr>
      </w:pPr>
    </w:p>
    <w:p w14:paraId="56DC0C59">
      <w:pPr>
        <w:adjustRightInd w:val="0"/>
        <w:snapToGrid w:val="0"/>
        <w:spacing w:line="360" w:lineRule="auto"/>
        <w:ind w:firstLine="560" w:firstLineChars="200"/>
        <w:rPr>
          <w:rFonts w:hint="eastAsia" w:ascii="宋体" w:hAnsi="宋体" w:cs="宋体"/>
          <w:sz w:val="24"/>
          <w:szCs w:val="28"/>
          <w:highlight w:val="none"/>
        </w:rPr>
      </w:pPr>
      <w:r>
        <w:rPr>
          <w:rFonts w:hint="eastAsia" w:ascii="宋体" w:hAnsi="宋体" w:cs="宋体"/>
          <w:highlight w:val="none"/>
        </w:rPr>
        <w:br w:type="page"/>
      </w:r>
      <w:r>
        <w:rPr>
          <w:rFonts w:hint="eastAsia" w:ascii="宋体" w:hAnsi="宋体" w:cs="宋体"/>
          <w:sz w:val="24"/>
          <w:szCs w:val="28"/>
          <w:highlight w:val="none"/>
        </w:rPr>
        <w:t>（二）法定代表人身份证明书（格式）</w:t>
      </w:r>
    </w:p>
    <w:p w14:paraId="76221AE6">
      <w:pPr>
        <w:tabs>
          <w:tab w:val="left" w:pos="6300"/>
        </w:tabs>
        <w:adjustRightInd w:val="0"/>
        <w:snapToGrid w:val="0"/>
        <w:spacing w:line="360" w:lineRule="auto"/>
        <w:ind w:firstLine="570"/>
        <w:rPr>
          <w:rFonts w:hint="eastAsia" w:ascii="宋体" w:hAnsi="宋体" w:cs="宋体"/>
          <w:sz w:val="24"/>
          <w:highlight w:val="none"/>
        </w:rPr>
      </w:pPr>
    </w:p>
    <w:p w14:paraId="3E877B43">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p>
    <w:p w14:paraId="422E560E">
      <w:pPr>
        <w:tabs>
          <w:tab w:val="left" w:pos="6300"/>
        </w:tabs>
        <w:adjustRightInd w:val="0"/>
        <w:snapToGrid w:val="0"/>
        <w:spacing w:line="360" w:lineRule="auto"/>
        <w:ind w:firstLine="570"/>
        <w:rPr>
          <w:rFonts w:hint="eastAsia" w:ascii="宋体" w:hAnsi="宋体" w:cs="宋体"/>
          <w:sz w:val="24"/>
          <w:highlight w:val="none"/>
        </w:rPr>
      </w:pPr>
    </w:p>
    <w:p w14:paraId="798C4474">
      <w:pPr>
        <w:tabs>
          <w:tab w:val="left" w:pos="630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（采购代理机构名称）：</w:t>
      </w:r>
    </w:p>
    <w:p w14:paraId="38938FCE">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（法定代表人姓名）在</w:t>
      </w:r>
      <w:r>
        <w:rPr>
          <w:rFonts w:hint="eastAsia" w:ascii="宋体" w:hAnsi="宋体" w:cs="宋体"/>
          <w:sz w:val="24"/>
          <w:highlight w:val="none"/>
          <w:u w:val="single"/>
        </w:rPr>
        <w:t xml:space="preserve">                       </w:t>
      </w:r>
      <w:r>
        <w:rPr>
          <w:rFonts w:hint="eastAsia" w:ascii="宋体" w:hAnsi="宋体" w:cs="宋体"/>
          <w:sz w:val="24"/>
          <w:highlight w:val="none"/>
        </w:rPr>
        <w:t>（供应商名称）任</w:t>
      </w:r>
      <w:r>
        <w:rPr>
          <w:rFonts w:hint="eastAsia" w:ascii="宋体" w:hAnsi="宋体" w:cs="宋体"/>
          <w:sz w:val="24"/>
          <w:highlight w:val="none"/>
          <w:u w:val="single"/>
        </w:rPr>
        <w:t xml:space="preserve">    </w:t>
      </w:r>
      <w:r>
        <w:rPr>
          <w:rFonts w:hint="eastAsia" w:ascii="宋体" w:hAnsi="宋体" w:cs="宋体"/>
          <w:sz w:val="24"/>
          <w:highlight w:val="none"/>
        </w:rPr>
        <w:t>（职务名称）职务，是（供应商名称）</w:t>
      </w:r>
      <w:r>
        <w:rPr>
          <w:rFonts w:hint="eastAsia" w:ascii="宋体" w:hAnsi="宋体" w:cs="宋体"/>
          <w:sz w:val="24"/>
          <w:highlight w:val="none"/>
          <w:u w:val="single"/>
        </w:rPr>
        <w:t xml:space="preserve">              </w:t>
      </w:r>
      <w:r>
        <w:rPr>
          <w:rFonts w:hint="eastAsia" w:ascii="宋体" w:hAnsi="宋体" w:cs="宋体"/>
          <w:sz w:val="24"/>
          <w:highlight w:val="none"/>
        </w:rPr>
        <w:t>的法定代表人。</w:t>
      </w:r>
    </w:p>
    <w:p w14:paraId="602C9836">
      <w:pPr>
        <w:tabs>
          <w:tab w:val="left" w:pos="6300"/>
        </w:tabs>
        <w:adjustRightInd w:val="0"/>
        <w:snapToGrid w:val="0"/>
        <w:spacing w:line="360" w:lineRule="auto"/>
        <w:ind w:firstLine="570"/>
        <w:rPr>
          <w:rFonts w:hint="eastAsia" w:ascii="宋体" w:hAnsi="宋体" w:cs="宋体"/>
          <w:sz w:val="24"/>
          <w:highlight w:val="none"/>
        </w:rPr>
      </w:pPr>
    </w:p>
    <w:p w14:paraId="4F3EEE12">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特此证明。</w:t>
      </w:r>
    </w:p>
    <w:p w14:paraId="2EE5D643">
      <w:pPr>
        <w:tabs>
          <w:tab w:val="left" w:pos="6300"/>
        </w:tabs>
        <w:adjustRightInd w:val="0"/>
        <w:snapToGrid w:val="0"/>
        <w:spacing w:line="360" w:lineRule="auto"/>
        <w:ind w:firstLine="570"/>
        <w:rPr>
          <w:rFonts w:hint="eastAsia" w:ascii="宋体" w:hAnsi="宋体" w:cs="宋体"/>
          <w:sz w:val="24"/>
          <w:highlight w:val="none"/>
        </w:rPr>
      </w:pPr>
    </w:p>
    <w:p w14:paraId="677D3D94">
      <w:pPr>
        <w:tabs>
          <w:tab w:val="left" w:pos="6300"/>
        </w:tabs>
        <w:adjustRightInd w:val="0"/>
        <w:snapToGrid w:val="0"/>
        <w:spacing w:line="360" w:lineRule="auto"/>
        <w:ind w:firstLine="570"/>
        <w:rPr>
          <w:rFonts w:hint="eastAsia" w:ascii="宋体" w:hAnsi="宋体" w:cs="宋体"/>
          <w:sz w:val="24"/>
          <w:highlight w:val="none"/>
        </w:rPr>
      </w:pPr>
    </w:p>
    <w:p w14:paraId="1450B877">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 xml:space="preserve">                                             供应商：</w:t>
      </w:r>
    </w:p>
    <w:p w14:paraId="6FE25826">
      <w:pPr>
        <w:tabs>
          <w:tab w:val="left" w:pos="6300"/>
        </w:tabs>
        <w:adjustRightInd w:val="0"/>
        <w:snapToGrid w:val="0"/>
        <w:spacing w:line="360" w:lineRule="auto"/>
        <w:ind w:firstLine="5848" w:firstLineChars="2437"/>
        <w:rPr>
          <w:rFonts w:hint="eastAsia" w:ascii="宋体" w:hAnsi="宋体" w:cs="宋体"/>
          <w:sz w:val="24"/>
          <w:highlight w:val="none"/>
        </w:rPr>
      </w:pPr>
      <w:r>
        <w:rPr>
          <w:rFonts w:hint="eastAsia" w:ascii="宋体" w:hAnsi="宋体" w:cs="宋体"/>
          <w:sz w:val="24"/>
          <w:highlight w:val="none"/>
        </w:rPr>
        <w:t>（供应商公章）</w:t>
      </w:r>
    </w:p>
    <w:p w14:paraId="2A2385F5">
      <w:pPr>
        <w:tabs>
          <w:tab w:val="left" w:pos="6300"/>
        </w:tabs>
        <w:adjustRightInd w:val="0"/>
        <w:snapToGrid w:val="0"/>
        <w:spacing w:line="360" w:lineRule="auto"/>
        <w:ind w:firstLine="570"/>
        <w:rPr>
          <w:rFonts w:hint="eastAsia" w:ascii="宋体" w:hAnsi="宋体" w:cs="宋体"/>
          <w:sz w:val="24"/>
          <w:highlight w:val="none"/>
        </w:rPr>
      </w:pPr>
    </w:p>
    <w:p w14:paraId="19828CC4">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 xml:space="preserve">                                             年   月   日</w:t>
      </w:r>
    </w:p>
    <w:p w14:paraId="3FE408F6">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法定代表人电话：       电子邮箱： （若授权他人办理并签署投标文件的可不填写）</w:t>
      </w:r>
    </w:p>
    <w:p w14:paraId="26FF8112">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（附：法定代表人身份证正反面复印件）</w:t>
      </w:r>
    </w:p>
    <w:p w14:paraId="3E0BED82">
      <w:pPr>
        <w:tabs>
          <w:tab w:val="left" w:pos="6300"/>
        </w:tabs>
        <w:adjustRightInd w:val="0"/>
        <w:snapToGrid w:val="0"/>
        <w:spacing w:line="360" w:lineRule="auto"/>
        <w:ind w:firstLine="570"/>
        <w:rPr>
          <w:rFonts w:hint="eastAsia" w:ascii="宋体" w:hAnsi="宋体" w:cs="宋体"/>
          <w:sz w:val="24"/>
          <w:highlight w:val="none"/>
        </w:rPr>
      </w:pPr>
    </w:p>
    <w:p w14:paraId="6A0F22E6">
      <w:pPr>
        <w:tabs>
          <w:tab w:val="left" w:pos="6300"/>
        </w:tabs>
        <w:adjustRightInd w:val="0"/>
        <w:snapToGrid w:val="0"/>
        <w:spacing w:line="360" w:lineRule="auto"/>
        <w:ind w:firstLine="570"/>
        <w:rPr>
          <w:rFonts w:hint="eastAsia" w:ascii="宋体" w:hAnsi="宋体" w:cs="宋体"/>
          <w:sz w:val="24"/>
          <w:highlight w:val="none"/>
        </w:rPr>
      </w:pPr>
    </w:p>
    <w:p w14:paraId="2482C6F0">
      <w:pPr>
        <w:tabs>
          <w:tab w:val="left" w:pos="6300"/>
        </w:tabs>
        <w:adjustRightInd w:val="0"/>
        <w:snapToGrid w:val="0"/>
        <w:spacing w:line="360" w:lineRule="auto"/>
        <w:ind w:firstLine="570"/>
        <w:rPr>
          <w:rFonts w:hint="eastAsia" w:ascii="宋体" w:hAnsi="宋体" w:cs="宋体"/>
          <w:sz w:val="24"/>
          <w:highlight w:val="none"/>
        </w:rPr>
      </w:pPr>
    </w:p>
    <w:p w14:paraId="427041EF">
      <w:pPr>
        <w:tabs>
          <w:tab w:val="left" w:pos="6300"/>
        </w:tabs>
        <w:adjustRightInd w:val="0"/>
        <w:snapToGrid w:val="0"/>
        <w:spacing w:line="360" w:lineRule="auto"/>
        <w:ind w:firstLine="570"/>
        <w:rPr>
          <w:rFonts w:hint="eastAsia" w:ascii="宋体" w:hAnsi="宋体" w:cs="宋体"/>
          <w:sz w:val="24"/>
          <w:highlight w:val="none"/>
        </w:rPr>
      </w:pPr>
    </w:p>
    <w:p w14:paraId="7D052B47">
      <w:pPr>
        <w:tabs>
          <w:tab w:val="left" w:pos="6300"/>
        </w:tabs>
        <w:adjustRightInd w:val="0"/>
        <w:snapToGrid w:val="0"/>
        <w:spacing w:line="360" w:lineRule="auto"/>
        <w:ind w:firstLine="570"/>
        <w:rPr>
          <w:rFonts w:hint="eastAsia" w:ascii="宋体" w:hAnsi="宋体" w:cs="宋体"/>
          <w:sz w:val="24"/>
          <w:highlight w:val="none"/>
        </w:rPr>
      </w:pPr>
    </w:p>
    <w:p w14:paraId="425E1F5A">
      <w:pPr>
        <w:adjustRightInd w:val="0"/>
        <w:snapToGrid w:val="0"/>
        <w:spacing w:line="360" w:lineRule="auto"/>
        <w:ind w:firstLine="560" w:firstLineChars="200"/>
        <w:rPr>
          <w:rFonts w:hint="eastAsia" w:ascii="宋体" w:hAnsi="宋体" w:cs="宋体"/>
          <w:sz w:val="24"/>
          <w:szCs w:val="28"/>
          <w:highlight w:val="none"/>
        </w:rPr>
      </w:pPr>
      <w:r>
        <w:rPr>
          <w:rFonts w:hint="eastAsia" w:ascii="宋体" w:hAnsi="宋体" w:cs="宋体"/>
          <w:highlight w:val="none"/>
        </w:rPr>
        <w:br w:type="column"/>
      </w:r>
      <w:r>
        <w:rPr>
          <w:rFonts w:hint="eastAsia" w:ascii="宋体" w:hAnsi="宋体" w:cs="宋体"/>
          <w:sz w:val="24"/>
          <w:szCs w:val="28"/>
          <w:highlight w:val="none"/>
        </w:rPr>
        <w:t>（三）法定代表人授权委托书（格式）</w:t>
      </w:r>
    </w:p>
    <w:p w14:paraId="4916CC02">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 xml:space="preserve">    </w:t>
      </w:r>
    </w:p>
    <w:p w14:paraId="62EEF036">
      <w:pPr>
        <w:tabs>
          <w:tab w:val="left" w:pos="630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szCs w:val="28"/>
          <w:highlight w:val="none"/>
        </w:rPr>
        <w:t>采购项目名称</w:t>
      </w:r>
      <w:r>
        <w:rPr>
          <w:rFonts w:hint="eastAsia" w:ascii="宋体" w:hAnsi="宋体" w:cs="宋体"/>
          <w:sz w:val="24"/>
          <w:highlight w:val="none"/>
        </w:rPr>
        <w:t>：</w:t>
      </w:r>
      <w:r>
        <w:rPr>
          <w:rFonts w:hint="eastAsia" w:ascii="宋体" w:hAnsi="宋体" w:cs="宋体"/>
          <w:sz w:val="24"/>
          <w:highlight w:val="none"/>
          <w:u w:val="single"/>
        </w:rPr>
        <w:t xml:space="preserve">                                                </w:t>
      </w:r>
    </w:p>
    <w:p w14:paraId="017AA2BB">
      <w:pPr>
        <w:tabs>
          <w:tab w:val="left" w:pos="6300"/>
        </w:tabs>
        <w:adjustRightInd w:val="0"/>
        <w:snapToGrid w:val="0"/>
        <w:spacing w:line="360" w:lineRule="auto"/>
        <w:ind w:firstLine="570"/>
        <w:rPr>
          <w:rFonts w:hint="eastAsia" w:ascii="宋体" w:hAnsi="宋体" w:cs="宋体"/>
          <w:sz w:val="24"/>
          <w:highlight w:val="none"/>
        </w:rPr>
      </w:pPr>
    </w:p>
    <w:p w14:paraId="4ACF9DD5">
      <w:pPr>
        <w:tabs>
          <w:tab w:val="left" w:pos="630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（采购代理机构名称）：</w:t>
      </w:r>
    </w:p>
    <w:p w14:paraId="59F817E9">
      <w:pPr>
        <w:tabs>
          <w:tab w:val="left" w:pos="630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（供应商法定代表人名称）是</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（供应商名称）的法定代表人，特授权</w:t>
      </w:r>
      <w:r>
        <w:rPr>
          <w:rFonts w:hint="eastAsia" w:ascii="宋体" w:hAnsi="宋体" w:cs="宋体"/>
          <w:sz w:val="24"/>
          <w:highlight w:val="none"/>
          <w:u w:val="single"/>
        </w:rPr>
        <w:t xml:space="preserve">          </w:t>
      </w:r>
      <w:r>
        <w:rPr>
          <w:rFonts w:hint="eastAsia" w:ascii="宋体" w:hAnsi="宋体" w:cs="宋体"/>
          <w:sz w:val="24"/>
          <w:highlight w:val="none"/>
        </w:rPr>
        <w:t>（被授权人姓名及身份证代码）代表我单位全权办理上述项目的投标、谈判、签约等具体工作，并签署全部有关文件、协议及合同。</w:t>
      </w:r>
    </w:p>
    <w:p w14:paraId="0CE848DA">
      <w:pPr>
        <w:tabs>
          <w:tab w:val="left" w:pos="630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我单位对被授权人的签署负全部责任。</w:t>
      </w:r>
    </w:p>
    <w:p w14:paraId="499719CA">
      <w:pPr>
        <w:tabs>
          <w:tab w:val="left" w:pos="630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在撤消授权的书面通知以前，本授权书一直有效。被授权人在授权书有效期内签署的所有文件不因授权的撤消而失效。</w:t>
      </w:r>
    </w:p>
    <w:p w14:paraId="09BE8D74">
      <w:pPr>
        <w:tabs>
          <w:tab w:val="left" w:pos="6300"/>
        </w:tabs>
        <w:adjustRightInd w:val="0"/>
        <w:snapToGrid w:val="0"/>
        <w:spacing w:line="360" w:lineRule="auto"/>
        <w:ind w:firstLine="570"/>
        <w:rPr>
          <w:rFonts w:hint="eastAsia" w:ascii="宋体" w:hAnsi="宋体" w:cs="宋体"/>
          <w:sz w:val="24"/>
          <w:highlight w:val="none"/>
        </w:rPr>
      </w:pPr>
    </w:p>
    <w:p w14:paraId="345F7D5D">
      <w:pPr>
        <w:tabs>
          <w:tab w:val="left" w:pos="6300"/>
        </w:tabs>
        <w:adjustRightInd w:val="0"/>
        <w:snapToGrid w:val="0"/>
        <w:spacing w:line="360" w:lineRule="auto"/>
        <w:ind w:firstLine="570"/>
        <w:rPr>
          <w:rFonts w:hint="eastAsia" w:ascii="宋体" w:hAnsi="宋体" w:cs="宋体"/>
          <w:sz w:val="24"/>
          <w:highlight w:val="none"/>
        </w:rPr>
      </w:pPr>
    </w:p>
    <w:p w14:paraId="61C4C679">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被授权人：                                 供应商法定代表人：</w:t>
      </w:r>
    </w:p>
    <w:p w14:paraId="7870D259">
      <w:pPr>
        <w:tabs>
          <w:tab w:val="left" w:pos="6300"/>
        </w:tabs>
        <w:adjustRightInd w:val="0"/>
        <w:snapToGrid w:val="0"/>
        <w:spacing w:line="360" w:lineRule="auto"/>
        <w:ind w:firstLine="570"/>
        <w:rPr>
          <w:rFonts w:hint="eastAsia" w:ascii="宋体" w:hAnsi="宋体" w:cs="宋体"/>
          <w:sz w:val="24"/>
          <w:szCs w:val="28"/>
          <w:highlight w:val="none"/>
        </w:rPr>
      </w:pPr>
      <w:r>
        <w:rPr>
          <w:rFonts w:hint="eastAsia" w:ascii="宋体" w:hAnsi="宋体" w:cs="宋体"/>
          <w:sz w:val="24"/>
          <w:szCs w:val="28"/>
          <w:highlight w:val="none"/>
        </w:rPr>
        <w:t>（签署或盖章）                                （签署或盖章）</w:t>
      </w:r>
    </w:p>
    <w:p w14:paraId="3CFB1521">
      <w:pPr>
        <w:tabs>
          <w:tab w:val="left" w:pos="6300"/>
        </w:tabs>
        <w:adjustRightInd w:val="0"/>
        <w:snapToGrid w:val="0"/>
        <w:spacing w:line="360" w:lineRule="auto"/>
        <w:ind w:firstLine="570"/>
        <w:rPr>
          <w:rFonts w:hint="eastAsia" w:ascii="宋体" w:hAnsi="宋体" w:cs="宋体"/>
          <w:sz w:val="24"/>
          <w:szCs w:val="28"/>
          <w:highlight w:val="none"/>
        </w:rPr>
      </w:pPr>
    </w:p>
    <w:p w14:paraId="60FA07C3">
      <w:pPr>
        <w:tabs>
          <w:tab w:val="left" w:pos="6300"/>
        </w:tabs>
        <w:adjustRightInd w:val="0"/>
        <w:snapToGrid w:val="0"/>
        <w:spacing w:line="360" w:lineRule="auto"/>
        <w:ind w:firstLine="570"/>
        <w:rPr>
          <w:rFonts w:hint="eastAsia" w:ascii="宋体" w:hAnsi="宋体" w:cs="宋体"/>
          <w:sz w:val="24"/>
          <w:highlight w:val="none"/>
        </w:rPr>
      </w:pPr>
    </w:p>
    <w:p w14:paraId="30312E23">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（附：被授权人身份证正反面复印件）</w:t>
      </w:r>
    </w:p>
    <w:p w14:paraId="62E46090">
      <w:pPr>
        <w:tabs>
          <w:tab w:val="left" w:pos="6300"/>
        </w:tabs>
        <w:adjustRightInd w:val="0"/>
        <w:snapToGrid w:val="0"/>
        <w:spacing w:line="360" w:lineRule="auto"/>
        <w:ind w:firstLine="570"/>
        <w:rPr>
          <w:rFonts w:hint="eastAsia" w:ascii="宋体" w:hAnsi="宋体" w:cs="宋体"/>
          <w:sz w:val="24"/>
          <w:highlight w:val="none"/>
        </w:rPr>
      </w:pPr>
      <w:r>
        <w:rPr>
          <w:rFonts w:hint="eastAsia" w:ascii="宋体" w:hAnsi="宋体" w:cs="宋体"/>
          <w:sz w:val="24"/>
          <w:highlight w:val="none"/>
        </w:rPr>
        <w:t xml:space="preserve">                                          </w:t>
      </w:r>
    </w:p>
    <w:p w14:paraId="284C63FB">
      <w:pPr>
        <w:tabs>
          <w:tab w:val="left" w:pos="6300"/>
        </w:tabs>
        <w:adjustRightInd w:val="0"/>
        <w:snapToGrid w:val="0"/>
        <w:spacing w:line="360" w:lineRule="auto"/>
        <w:ind w:firstLine="570"/>
        <w:rPr>
          <w:rFonts w:hint="eastAsia" w:ascii="宋体" w:hAnsi="宋体" w:cs="宋体"/>
          <w:sz w:val="24"/>
          <w:highlight w:val="none"/>
        </w:rPr>
      </w:pPr>
    </w:p>
    <w:p w14:paraId="604E1669">
      <w:pPr>
        <w:tabs>
          <w:tab w:val="left" w:pos="6300"/>
        </w:tabs>
        <w:adjustRightInd w:val="0"/>
        <w:snapToGrid w:val="0"/>
        <w:spacing w:line="360" w:lineRule="auto"/>
        <w:ind w:firstLine="570"/>
        <w:jc w:val="right"/>
        <w:rPr>
          <w:rFonts w:hint="eastAsia" w:ascii="宋体" w:hAnsi="宋体" w:cs="宋体"/>
          <w:sz w:val="24"/>
          <w:highlight w:val="none"/>
        </w:rPr>
      </w:pPr>
      <w:r>
        <w:rPr>
          <w:rFonts w:hint="eastAsia" w:ascii="宋体" w:hAnsi="宋体" w:cs="宋体"/>
          <w:sz w:val="24"/>
          <w:highlight w:val="none"/>
        </w:rPr>
        <w:t>（供应商公章）</w:t>
      </w:r>
    </w:p>
    <w:p w14:paraId="17DCCAF1">
      <w:pPr>
        <w:tabs>
          <w:tab w:val="left" w:pos="6300"/>
        </w:tabs>
        <w:adjustRightInd w:val="0"/>
        <w:snapToGrid w:val="0"/>
        <w:spacing w:line="360" w:lineRule="auto"/>
        <w:ind w:firstLine="570"/>
        <w:jc w:val="right"/>
        <w:rPr>
          <w:rFonts w:hint="eastAsia" w:ascii="宋体" w:hAnsi="宋体" w:cs="宋体"/>
          <w:sz w:val="24"/>
          <w:highlight w:val="none"/>
        </w:rPr>
      </w:pPr>
      <w:r>
        <w:rPr>
          <w:rFonts w:hint="eastAsia" w:ascii="宋体" w:hAnsi="宋体" w:cs="宋体"/>
          <w:sz w:val="24"/>
          <w:highlight w:val="none"/>
        </w:rPr>
        <w:t>年   月   日</w:t>
      </w:r>
    </w:p>
    <w:p w14:paraId="54734350">
      <w:pPr>
        <w:tabs>
          <w:tab w:val="left" w:pos="6300"/>
        </w:tabs>
        <w:adjustRightInd w:val="0"/>
        <w:snapToGrid w:val="0"/>
        <w:spacing w:line="360" w:lineRule="auto"/>
        <w:ind w:firstLine="570"/>
        <w:jc w:val="right"/>
        <w:rPr>
          <w:rFonts w:hint="eastAsia" w:ascii="宋体" w:hAnsi="宋体" w:cs="宋体"/>
          <w:sz w:val="24"/>
          <w:highlight w:val="none"/>
        </w:rPr>
      </w:pPr>
    </w:p>
    <w:p w14:paraId="190874FB">
      <w:pPr>
        <w:tabs>
          <w:tab w:val="left" w:pos="6300"/>
        </w:tabs>
        <w:adjustRightInd w:val="0"/>
        <w:snapToGrid w:val="0"/>
        <w:spacing w:line="360" w:lineRule="auto"/>
        <w:ind w:firstLine="570"/>
        <w:jc w:val="left"/>
        <w:rPr>
          <w:rFonts w:hint="eastAsia" w:ascii="宋体" w:hAnsi="宋体" w:cs="宋体"/>
          <w:sz w:val="24"/>
          <w:highlight w:val="none"/>
        </w:rPr>
      </w:pPr>
      <w:r>
        <w:rPr>
          <w:rFonts w:hint="eastAsia" w:ascii="宋体" w:hAnsi="宋体" w:cs="宋体"/>
          <w:sz w:val="24"/>
          <w:highlight w:val="none"/>
        </w:rPr>
        <w:t>被授权人电话：  电子邮箱：  （若法定代表人办理并签署投标文件的可不填写）</w:t>
      </w:r>
    </w:p>
    <w:p w14:paraId="326E1694">
      <w:pPr>
        <w:tabs>
          <w:tab w:val="left" w:pos="6300"/>
        </w:tabs>
        <w:adjustRightInd w:val="0"/>
        <w:snapToGrid w:val="0"/>
        <w:spacing w:line="360" w:lineRule="auto"/>
        <w:ind w:firstLine="570"/>
        <w:jc w:val="left"/>
        <w:rPr>
          <w:rFonts w:hint="eastAsia" w:ascii="宋体" w:hAnsi="宋体" w:cs="宋体"/>
          <w:sz w:val="24"/>
          <w:highlight w:val="none"/>
        </w:rPr>
      </w:pPr>
      <w:r>
        <w:rPr>
          <w:rFonts w:hint="eastAsia" w:ascii="宋体" w:hAnsi="宋体" w:cs="宋体"/>
          <w:sz w:val="24"/>
          <w:highlight w:val="none"/>
        </w:rPr>
        <w:t>注：</w:t>
      </w:r>
    </w:p>
    <w:p w14:paraId="009254A3">
      <w:pPr>
        <w:tabs>
          <w:tab w:val="left" w:pos="6300"/>
        </w:tabs>
        <w:adjustRightInd w:val="0"/>
        <w:snapToGrid w:val="0"/>
        <w:spacing w:line="360" w:lineRule="auto"/>
        <w:ind w:firstLine="570"/>
        <w:jc w:val="left"/>
        <w:rPr>
          <w:rFonts w:hint="eastAsia" w:ascii="宋体" w:hAnsi="宋体" w:cs="宋体"/>
          <w:sz w:val="24"/>
          <w:highlight w:val="none"/>
        </w:rPr>
      </w:pPr>
      <w:r>
        <w:rPr>
          <w:rFonts w:hint="eastAsia" w:ascii="宋体" w:hAnsi="宋体" w:cs="宋体"/>
          <w:sz w:val="24"/>
          <w:highlight w:val="none"/>
        </w:rPr>
        <w:t>1.若为法定代表人办理并签署投标文件的，不提供此文件。</w:t>
      </w:r>
    </w:p>
    <w:p w14:paraId="14714751">
      <w:pPr>
        <w:adjustRightInd w:val="0"/>
        <w:snapToGrid w:val="0"/>
        <w:spacing w:line="360" w:lineRule="auto"/>
        <w:ind w:firstLine="560" w:firstLineChars="200"/>
        <w:rPr>
          <w:rFonts w:hint="eastAsia" w:ascii="宋体" w:hAnsi="宋体" w:cs="宋体"/>
          <w:sz w:val="24"/>
          <w:szCs w:val="28"/>
          <w:highlight w:val="none"/>
        </w:rPr>
      </w:pPr>
      <w:r>
        <w:rPr>
          <w:rFonts w:hint="eastAsia" w:ascii="宋体" w:hAnsi="宋体" w:cs="宋体"/>
          <w:highlight w:val="none"/>
        </w:rPr>
        <w:br w:type="column"/>
      </w:r>
      <w:r>
        <w:rPr>
          <w:rFonts w:hint="eastAsia" w:ascii="宋体" w:hAnsi="宋体" w:cs="宋体"/>
          <w:sz w:val="24"/>
          <w:szCs w:val="28"/>
          <w:highlight w:val="none"/>
        </w:rPr>
        <w:t>（四）基本资格条件承诺函</w:t>
      </w:r>
    </w:p>
    <w:p w14:paraId="6EA470D0">
      <w:pPr>
        <w:pStyle w:val="5"/>
        <w:numPr>
          <w:ilvl w:val="0"/>
          <w:numId w:val="0"/>
        </w:numPr>
        <w:adjustRightInd w:val="0"/>
        <w:snapToGrid w:val="0"/>
        <w:spacing w:before="0" w:after="0" w:line="360" w:lineRule="auto"/>
        <w:rPr>
          <w:rFonts w:hint="eastAsia" w:ascii="宋体" w:hAnsi="宋体" w:eastAsia="宋体" w:cs="宋体"/>
          <w:highlight w:val="none"/>
        </w:rPr>
      </w:pPr>
    </w:p>
    <w:p w14:paraId="50A1A599">
      <w:pPr>
        <w:tabs>
          <w:tab w:val="left" w:pos="6300"/>
        </w:tabs>
        <w:adjustRightInd w:val="0"/>
        <w:snapToGrid w:val="0"/>
        <w:spacing w:line="360" w:lineRule="auto"/>
        <w:jc w:val="center"/>
        <w:rPr>
          <w:rFonts w:hint="eastAsia" w:ascii="宋体" w:hAnsi="宋体" w:cs="宋体"/>
          <w:b/>
          <w:bCs/>
          <w:szCs w:val="28"/>
          <w:highlight w:val="none"/>
        </w:rPr>
      </w:pPr>
      <w:r>
        <w:rPr>
          <w:rFonts w:hint="eastAsia" w:ascii="宋体" w:hAnsi="宋体" w:cs="宋体"/>
          <w:b/>
          <w:bCs/>
          <w:szCs w:val="28"/>
          <w:highlight w:val="none"/>
        </w:rPr>
        <w:t>基本资格条件承诺函</w:t>
      </w:r>
    </w:p>
    <w:p w14:paraId="09A82158">
      <w:pPr>
        <w:tabs>
          <w:tab w:val="left" w:pos="6300"/>
        </w:tabs>
        <w:adjustRightInd w:val="0"/>
        <w:snapToGrid w:val="0"/>
        <w:spacing w:line="360" w:lineRule="auto"/>
        <w:ind w:firstLine="480" w:firstLineChars="200"/>
        <w:rPr>
          <w:rFonts w:hint="eastAsia" w:ascii="宋体" w:hAnsi="宋体" w:cs="宋体"/>
          <w:sz w:val="24"/>
          <w:szCs w:val="28"/>
          <w:highlight w:val="none"/>
        </w:rPr>
      </w:pPr>
    </w:p>
    <w:p w14:paraId="545CD71D">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 xml:space="preserve">致 </w:t>
      </w:r>
      <w:r>
        <w:rPr>
          <w:rFonts w:hint="eastAsia" w:ascii="宋体" w:hAnsi="宋体" w:cs="宋体"/>
          <w:sz w:val="24"/>
          <w:szCs w:val="28"/>
          <w:highlight w:val="none"/>
          <w:u w:val="single"/>
        </w:rPr>
        <w:t xml:space="preserve">                  </w:t>
      </w:r>
      <w:r>
        <w:rPr>
          <w:rFonts w:hint="eastAsia" w:ascii="宋体" w:hAnsi="宋体" w:cs="宋体"/>
          <w:sz w:val="24"/>
          <w:szCs w:val="28"/>
          <w:highlight w:val="none"/>
        </w:rPr>
        <w:t>（采购代理机构名称）：</w:t>
      </w:r>
    </w:p>
    <w:p w14:paraId="312D09EC">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 xml:space="preserve">   </w:t>
      </w:r>
      <w:r>
        <w:rPr>
          <w:rFonts w:hint="eastAsia" w:ascii="宋体" w:hAnsi="宋体" w:cs="宋体"/>
          <w:sz w:val="24"/>
          <w:szCs w:val="28"/>
          <w:highlight w:val="none"/>
          <w:u w:val="single"/>
        </w:rPr>
        <w:t xml:space="preserve">                   </w:t>
      </w:r>
      <w:r>
        <w:rPr>
          <w:rFonts w:hint="eastAsia" w:ascii="宋体" w:hAnsi="宋体" w:cs="宋体"/>
          <w:sz w:val="24"/>
          <w:szCs w:val="28"/>
          <w:highlight w:val="none"/>
        </w:rPr>
        <w:t>（供应商名称）郑重承诺：</w:t>
      </w:r>
    </w:p>
    <w:p w14:paraId="21C24DB7">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1.我方具有良好的商业信誉和健全的财务会计制度，具有履行合同所必需的设备和专业技术能力，具</w:t>
      </w:r>
      <w:r>
        <w:rPr>
          <w:rFonts w:hint="eastAsia" w:ascii="宋体" w:hAnsi="宋体" w:cs="宋体"/>
          <w:sz w:val="24"/>
          <w:szCs w:val="28"/>
          <w:highlight w:val="none"/>
          <w:lang w:val="zh-CN"/>
        </w:rPr>
        <w:t>有依法缴纳税收和社会保障金的良好记录</w:t>
      </w:r>
      <w:r>
        <w:rPr>
          <w:rFonts w:hint="eastAsia" w:ascii="宋体" w:hAnsi="宋体" w:cs="宋体"/>
          <w:sz w:val="24"/>
          <w:szCs w:val="28"/>
          <w:highlight w:val="none"/>
        </w:rPr>
        <w:t>，参加本项目采购活动前三年内无重大违法活动记录。</w:t>
      </w:r>
    </w:p>
    <w:p w14:paraId="7E08312B">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2.我方未列入在信用中国网站（www.creditchina.gov.cn）“失信被执行人”、“重大税收违法案件当事人名单”中，也未列入中国政府采购网（www.ccgp.gov.cn）“政府采购严重违法失信行为记录名单”中。</w:t>
      </w:r>
    </w:p>
    <w:p w14:paraId="35DA4408">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3.我方在采购项目评审（评标）环节结束后，随时接受采购人、采购代理机构的检查验证，配合提供相关证明材料，证明符合《中华人民共和国政府采购法》规定的供应商基本资格条件。</w:t>
      </w:r>
    </w:p>
    <w:p w14:paraId="0FC45131">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我方对以上承诺负全部法律责任。</w:t>
      </w:r>
    </w:p>
    <w:p w14:paraId="5ACB3423">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特此承诺。</w:t>
      </w:r>
    </w:p>
    <w:p w14:paraId="52FB4662">
      <w:pPr>
        <w:tabs>
          <w:tab w:val="left" w:pos="6300"/>
        </w:tabs>
        <w:adjustRightInd w:val="0"/>
        <w:snapToGrid w:val="0"/>
        <w:spacing w:line="360" w:lineRule="auto"/>
        <w:ind w:firstLine="480" w:firstLineChars="200"/>
        <w:rPr>
          <w:rFonts w:hint="eastAsia" w:ascii="宋体" w:hAnsi="宋体" w:cs="宋体"/>
          <w:sz w:val="24"/>
          <w:szCs w:val="28"/>
          <w:highlight w:val="none"/>
        </w:rPr>
      </w:pPr>
    </w:p>
    <w:p w14:paraId="59276050">
      <w:pPr>
        <w:tabs>
          <w:tab w:val="left" w:pos="6300"/>
        </w:tabs>
        <w:adjustRightInd w:val="0"/>
        <w:snapToGrid w:val="0"/>
        <w:spacing w:line="360" w:lineRule="auto"/>
        <w:ind w:firstLine="720" w:firstLineChars="300"/>
        <w:jc w:val="right"/>
        <w:rPr>
          <w:rFonts w:hint="eastAsia" w:ascii="宋体" w:hAnsi="宋体" w:cs="宋体"/>
          <w:sz w:val="24"/>
          <w:szCs w:val="28"/>
          <w:highlight w:val="none"/>
        </w:rPr>
      </w:pPr>
      <w:r>
        <w:rPr>
          <w:rFonts w:hint="eastAsia" w:ascii="宋体" w:hAnsi="宋体" w:cs="宋体"/>
          <w:sz w:val="24"/>
          <w:szCs w:val="28"/>
          <w:highlight w:val="none"/>
        </w:rPr>
        <w:t>（供应商公章）</w:t>
      </w:r>
    </w:p>
    <w:p w14:paraId="3598FE80">
      <w:pPr>
        <w:tabs>
          <w:tab w:val="left" w:pos="6300"/>
        </w:tabs>
        <w:adjustRightInd w:val="0"/>
        <w:snapToGrid w:val="0"/>
        <w:spacing w:line="360" w:lineRule="auto"/>
        <w:ind w:firstLine="480" w:firstLineChars="200"/>
        <w:jc w:val="right"/>
        <w:rPr>
          <w:rFonts w:hint="eastAsia" w:ascii="宋体" w:hAnsi="宋体" w:cs="宋体"/>
          <w:sz w:val="24"/>
          <w:szCs w:val="28"/>
          <w:highlight w:val="none"/>
        </w:rPr>
      </w:pPr>
      <w:r>
        <w:rPr>
          <w:rFonts w:hint="eastAsia" w:ascii="宋体" w:hAnsi="宋体" w:cs="宋体"/>
          <w:sz w:val="24"/>
          <w:szCs w:val="28"/>
          <w:highlight w:val="none"/>
        </w:rPr>
        <w:t>年   月   日</w:t>
      </w:r>
    </w:p>
    <w:p w14:paraId="7C9D8C9E">
      <w:pPr>
        <w:adjustRightInd w:val="0"/>
        <w:snapToGrid w:val="0"/>
        <w:spacing w:line="360" w:lineRule="auto"/>
        <w:ind w:firstLine="480" w:firstLineChars="200"/>
        <w:rPr>
          <w:rFonts w:hint="eastAsia" w:ascii="宋体" w:hAnsi="宋体" w:cs="宋体"/>
          <w:sz w:val="24"/>
          <w:szCs w:val="28"/>
          <w:highlight w:val="none"/>
        </w:rPr>
      </w:pPr>
    </w:p>
    <w:p w14:paraId="22A6C4AE">
      <w:pPr>
        <w:tabs>
          <w:tab w:val="left" w:pos="6300"/>
        </w:tabs>
        <w:adjustRightInd w:val="0"/>
        <w:snapToGrid w:val="0"/>
        <w:spacing w:line="360" w:lineRule="auto"/>
        <w:ind w:firstLine="562" w:firstLineChars="200"/>
        <w:jc w:val="center"/>
        <w:rPr>
          <w:rFonts w:hint="eastAsia" w:ascii="宋体" w:hAnsi="宋体" w:cs="宋体"/>
          <w:b/>
          <w:szCs w:val="28"/>
          <w:highlight w:val="none"/>
        </w:rPr>
      </w:pPr>
    </w:p>
    <w:p w14:paraId="5076B2AF">
      <w:pPr>
        <w:pStyle w:val="35"/>
        <w:adjustRightInd w:val="0"/>
        <w:spacing w:line="360" w:lineRule="auto"/>
        <w:rPr>
          <w:rFonts w:hint="eastAsia" w:ascii="宋体" w:hAnsi="宋体" w:cs="宋体"/>
          <w:b/>
          <w:szCs w:val="28"/>
          <w:highlight w:val="none"/>
        </w:rPr>
      </w:pPr>
    </w:p>
    <w:p w14:paraId="628576C9">
      <w:pPr>
        <w:pStyle w:val="35"/>
        <w:adjustRightInd w:val="0"/>
        <w:spacing w:line="360" w:lineRule="auto"/>
        <w:rPr>
          <w:rFonts w:hint="eastAsia" w:ascii="宋体" w:hAnsi="宋体" w:cs="宋体"/>
          <w:b/>
          <w:szCs w:val="28"/>
          <w:highlight w:val="none"/>
        </w:rPr>
      </w:pPr>
    </w:p>
    <w:p w14:paraId="1309B429">
      <w:pPr>
        <w:pStyle w:val="35"/>
        <w:adjustRightInd w:val="0"/>
        <w:spacing w:line="360" w:lineRule="auto"/>
        <w:rPr>
          <w:rFonts w:hint="eastAsia" w:ascii="宋体" w:hAnsi="宋体" w:cs="宋体"/>
          <w:b/>
          <w:szCs w:val="28"/>
          <w:highlight w:val="none"/>
        </w:rPr>
      </w:pPr>
    </w:p>
    <w:p w14:paraId="2880E84D">
      <w:pPr>
        <w:pStyle w:val="35"/>
        <w:adjustRightInd w:val="0"/>
        <w:spacing w:line="360" w:lineRule="auto"/>
        <w:rPr>
          <w:rFonts w:hint="eastAsia" w:ascii="宋体" w:hAnsi="宋体" w:cs="宋体"/>
          <w:b/>
          <w:szCs w:val="28"/>
          <w:highlight w:val="none"/>
        </w:rPr>
      </w:pPr>
    </w:p>
    <w:p w14:paraId="4642EBEE">
      <w:pPr>
        <w:pStyle w:val="35"/>
        <w:adjustRightInd w:val="0"/>
        <w:spacing w:line="360" w:lineRule="auto"/>
        <w:rPr>
          <w:rFonts w:hint="eastAsia" w:ascii="宋体" w:hAnsi="宋体" w:cs="宋体"/>
          <w:b/>
          <w:szCs w:val="28"/>
          <w:highlight w:val="none"/>
        </w:rPr>
      </w:pPr>
    </w:p>
    <w:p w14:paraId="5F8C4D9B">
      <w:pPr>
        <w:pStyle w:val="35"/>
        <w:adjustRightInd w:val="0"/>
        <w:spacing w:line="360" w:lineRule="auto"/>
        <w:rPr>
          <w:rFonts w:hint="eastAsia" w:ascii="宋体" w:hAnsi="宋体" w:cs="宋体"/>
          <w:b/>
          <w:szCs w:val="28"/>
          <w:highlight w:val="none"/>
        </w:rPr>
      </w:pPr>
    </w:p>
    <w:p w14:paraId="6190DBF6">
      <w:pPr>
        <w:pStyle w:val="35"/>
        <w:adjustRightInd w:val="0"/>
        <w:spacing w:line="360" w:lineRule="auto"/>
        <w:rPr>
          <w:rFonts w:hint="eastAsia" w:ascii="宋体" w:hAnsi="宋体" w:cs="宋体"/>
          <w:b/>
          <w:szCs w:val="28"/>
          <w:highlight w:val="none"/>
        </w:rPr>
      </w:pPr>
    </w:p>
    <w:p w14:paraId="65852037">
      <w:pPr>
        <w:pStyle w:val="35"/>
        <w:adjustRightInd w:val="0"/>
        <w:spacing w:line="360" w:lineRule="auto"/>
        <w:rPr>
          <w:rFonts w:hint="eastAsia" w:ascii="宋体" w:hAnsi="宋体" w:cs="宋体"/>
          <w:b/>
          <w:szCs w:val="28"/>
          <w:highlight w:val="none"/>
        </w:rPr>
      </w:pPr>
    </w:p>
    <w:p w14:paraId="2C0CF1E1">
      <w:pPr>
        <w:pStyle w:val="35"/>
        <w:adjustRightInd w:val="0"/>
        <w:spacing w:line="360" w:lineRule="auto"/>
        <w:rPr>
          <w:rFonts w:hint="eastAsia" w:ascii="宋体" w:hAnsi="宋体" w:cs="宋体"/>
          <w:b/>
          <w:szCs w:val="28"/>
          <w:highlight w:val="none"/>
        </w:rPr>
      </w:pPr>
    </w:p>
    <w:p w14:paraId="2A844923">
      <w:pPr>
        <w:tabs>
          <w:tab w:val="left" w:pos="6300"/>
        </w:tabs>
        <w:adjustRightInd w:val="0"/>
        <w:snapToGrid w:val="0"/>
        <w:spacing w:line="360" w:lineRule="auto"/>
        <w:ind w:firstLine="562" w:firstLineChars="200"/>
        <w:jc w:val="center"/>
        <w:rPr>
          <w:rFonts w:hint="eastAsia" w:ascii="宋体" w:hAnsi="宋体" w:cs="宋体"/>
          <w:b/>
          <w:szCs w:val="28"/>
          <w:highlight w:val="none"/>
        </w:rPr>
      </w:pPr>
    </w:p>
    <w:p w14:paraId="61F6FC9F">
      <w:pPr>
        <w:tabs>
          <w:tab w:val="left" w:pos="6300"/>
        </w:tabs>
        <w:adjustRightInd w:val="0"/>
        <w:snapToGrid w:val="0"/>
        <w:spacing w:line="360" w:lineRule="auto"/>
        <w:ind w:firstLine="562" w:firstLineChars="200"/>
        <w:jc w:val="center"/>
        <w:rPr>
          <w:rFonts w:hint="eastAsia" w:ascii="宋体" w:hAnsi="宋体" w:cs="宋体"/>
          <w:b/>
          <w:szCs w:val="28"/>
          <w:highlight w:val="none"/>
        </w:rPr>
      </w:pPr>
    </w:p>
    <w:p w14:paraId="6C9EAD78">
      <w:pPr>
        <w:tabs>
          <w:tab w:val="left" w:pos="6300"/>
        </w:tabs>
        <w:adjustRightInd w:val="0"/>
        <w:snapToGrid w:val="0"/>
        <w:spacing w:line="360" w:lineRule="auto"/>
        <w:ind w:firstLine="643" w:firstLineChars="200"/>
        <w:jc w:val="center"/>
        <w:rPr>
          <w:rFonts w:hint="eastAsia" w:ascii="宋体" w:hAnsi="宋体" w:cs="宋体"/>
          <w:b/>
          <w:sz w:val="32"/>
          <w:szCs w:val="32"/>
          <w:highlight w:val="none"/>
        </w:rPr>
      </w:pPr>
      <w:r>
        <w:rPr>
          <w:rFonts w:hint="eastAsia" w:ascii="宋体" w:hAnsi="宋体" w:cs="宋体"/>
          <w:b/>
          <w:sz w:val="32"/>
          <w:szCs w:val="32"/>
          <w:highlight w:val="none"/>
        </w:rPr>
        <w:t>承诺书</w:t>
      </w:r>
    </w:p>
    <w:p w14:paraId="46E87A17">
      <w:pPr>
        <w:widowControl/>
        <w:shd w:val="clear" w:color="auto" w:fill="FFFFFF"/>
        <w:adjustRightInd w:val="0"/>
        <w:snapToGrid w:val="0"/>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致：</w:t>
      </w:r>
      <w:r>
        <w:rPr>
          <w:rFonts w:hint="eastAsia" w:ascii="宋体" w:hAnsi="宋体" w:cs="宋体"/>
          <w:bCs/>
          <w:sz w:val="24"/>
          <w:szCs w:val="24"/>
          <w:highlight w:val="none"/>
          <w:u w:val="single"/>
        </w:rPr>
        <w:t xml:space="preserve">    （采购人名称）</w:t>
      </w:r>
    </w:p>
    <w:p w14:paraId="3B847E6A">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我公司承诺截止投标截止日，我公司无可能对采购项目产生不利影响的正在进行的诉讼（仲裁）案件。</w:t>
      </w:r>
    </w:p>
    <w:p w14:paraId="62B9F91D">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我方对以上承诺负全部法律责任。</w:t>
      </w:r>
    </w:p>
    <w:p w14:paraId="4A2DE7FE">
      <w:pPr>
        <w:tabs>
          <w:tab w:val="left" w:pos="630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szCs w:val="28"/>
          <w:highlight w:val="none"/>
        </w:rPr>
        <w:t>特此承诺。</w:t>
      </w:r>
    </w:p>
    <w:p w14:paraId="1145C4EA">
      <w:pPr>
        <w:tabs>
          <w:tab w:val="left" w:pos="6300"/>
        </w:tabs>
        <w:adjustRightInd w:val="0"/>
        <w:snapToGrid w:val="0"/>
        <w:spacing w:line="360" w:lineRule="auto"/>
        <w:ind w:firstLine="570"/>
        <w:rPr>
          <w:rFonts w:hint="eastAsia" w:ascii="宋体" w:hAnsi="宋体" w:cs="宋体"/>
          <w:sz w:val="24"/>
          <w:highlight w:val="none"/>
        </w:rPr>
      </w:pPr>
    </w:p>
    <w:p w14:paraId="20B5F682">
      <w:pPr>
        <w:tabs>
          <w:tab w:val="left" w:pos="630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被授权人：                                 供应商法定代表人：</w:t>
      </w:r>
    </w:p>
    <w:p w14:paraId="326F1C42">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（签署或盖章）                            （签署或盖章）</w:t>
      </w:r>
    </w:p>
    <w:p w14:paraId="5713E963">
      <w:pPr>
        <w:tabs>
          <w:tab w:val="left" w:pos="6300"/>
        </w:tabs>
        <w:adjustRightInd w:val="0"/>
        <w:snapToGrid w:val="0"/>
        <w:spacing w:line="360" w:lineRule="auto"/>
        <w:ind w:firstLine="570"/>
        <w:rPr>
          <w:rFonts w:hint="eastAsia" w:ascii="宋体" w:hAnsi="宋体" w:cs="宋体"/>
          <w:sz w:val="24"/>
          <w:szCs w:val="28"/>
          <w:highlight w:val="none"/>
        </w:rPr>
      </w:pPr>
    </w:p>
    <w:p w14:paraId="46547A84">
      <w:pPr>
        <w:tabs>
          <w:tab w:val="left" w:pos="6300"/>
        </w:tabs>
        <w:adjustRightInd w:val="0"/>
        <w:snapToGrid w:val="0"/>
        <w:spacing w:line="360" w:lineRule="auto"/>
        <w:ind w:firstLine="570"/>
        <w:rPr>
          <w:rFonts w:hint="eastAsia" w:ascii="宋体" w:hAnsi="宋体" w:cs="宋体"/>
          <w:sz w:val="24"/>
          <w:highlight w:val="none"/>
        </w:rPr>
      </w:pPr>
    </w:p>
    <w:p w14:paraId="3384480F">
      <w:pPr>
        <w:tabs>
          <w:tab w:val="left" w:pos="6300"/>
        </w:tabs>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30735828">
      <w:pPr>
        <w:tabs>
          <w:tab w:val="left" w:pos="6300"/>
        </w:tabs>
        <w:adjustRightInd w:val="0"/>
        <w:snapToGrid w:val="0"/>
        <w:spacing w:line="360" w:lineRule="auto"/>
        <w:ind w:firstLine="570"/>
        <w:rPr>
          <w:rFonts w:hint="eastAsia" w:ascii="宋体" w:hAnsi="宋体" w:cs="宋体"/>
          <w:sz w:val="24"/>
          <w:highlight w:val="none"/>
        </w:rPr>
      </w:pPr>
    </w:p>
    <w:p w14:paraId="393C3DF3">
      <w:pPr>
        <w:tabs>
          <w:tab w:val="left" w:pos="6300"/>
        </w:tabs>
        <w:adjustRightInd w:val="0"/>
        <w:snapToGrid w:val="0"/>
        <w:spacing w:line="360" w:lineRule="auto"/>
        <w:ind w:firstLine="570"/>
        <w:jc w:val="right"/>
        <w:rPr>
          <w:rFonts w:hint="eastAsia" w:ascii="宋体" w:hAnsi="宋体" w:cs="宋体"/>
          <w:sz w:val="24"/>
          <w:highlight w:val="none"/>
        </w:rPr>
      </w:pPr>
      <w:r>
        <w:rPr>
          <w:rFonts w:hint="eastAsia" w:ascii="宋体" w:hAnsi="宋体" w:cs="宋体"/>
          <w:sz w:val="24"/>
          <w:highlight w:val="none"/>
        </w:rPr>
        <w:t>（供应商公章）</w:t>
      </w:r>
    </w:p>
    <w:p w14:paraId="774BEBD6">
      <w:pPr>
        <w:tabs>
          <w:tab w:val="left" w:pos="6300"/>
        </w:tabs>
        <w:adjustRightInd w:val="0"/>
        <w:snapToGrid w:val="0"/>
        <w:spacing w:line="360" w:lineRule="auto"/>
        <w:ind w:firstLine="570"/>
        <w:jc w:val="right"/>
        <w:rPr>
          <w:rFonts w:hint="eastAsia" w:ascii="宋体" w:hAnsi="宋体" w:cs="宋体"/>
          <w:sz w:val="24"/>
          <w:highlight w:val="none"/>
        </w:rPr>
      </w:pPr>
      <w:r>
        <w:rPr>
          <w:rFonts w:hint="eastAsia" w:ascii="宋体" w:hAnsi="宋体" w:cs="宋体"/>
          <w:sz w:val="24"/>
          <w:highlight w:val="none"/>
        </w:rPr>
        <w:t>年   月   日</w:t>
      </w:r>
    </w:p>
    <w:p w14:paraId="4B9E203B">
      <w:pPr>
        <w:tabs>
          <w:tab w:val="left" w:pos="6300"/>
        </w:tabs>
        <w:adjustRightInd w:val="0"/>
        <w:snapToGrid w:val="0"/>
        <w:spacing w:line="360" w:lineRule="auto"/>
        <w:ind w:firstLine="480" w:firstLineChars="200"/>
        <w:rPr>
          <w:rFonts w:hint="eastAsia" w:ascii="宋体" w:hAnsi="宋体" w:cs="宋体"/>
          <w:sz w:val="24"/>
          <w:szCs w:val="28"/>
          <w:highlight w:val="none"/>
        </w:rPr>
      </w:pPr>
    </w:p>
    <w:p w14:paraId="2F344B37">
      <w:pPr>
        <w:pStyle w:val="35"/>
        <w:adjustRightInd w:val="0"/>
        <w:spacing w:line="360" w:lineRule="auto"/>
        <w:rPr>
          <w:rFonts w:hint="eastAsia" w:ascii="宋体" w:hAnsi="宋体" w:cs="宋体"/>
          <w:sz w:val="24"/>
          <w:szCs w:val="28"/>
          <w:highlight w:val="none"/>
        </w:rPr>
      </w:pPr>
    </w:p>
    <w:p w14:paraId="206B432E">
      <w:pPr>
        <w:pStyle w:val="35"/>
        <w:adjustRightInd w:val="0"/>
        <w:spacing w:line="360" w:lineRule="auto"/>
        <w:rPr>
          <w:rFonts w:hint="eastAsia" w:ascii="宋体" w:hAnsi="宋体" w:cs="宋体"/>
          <w:sz w:val="24"/>
          <w:szCs w:val="28"/>
          <w:highlight w:val="none"/>
        </w:rPr>
      </w:pPr>
    </w:p>
    <w:p w14:paraId="65FA337C">
      <w:pPr>
        <w:tabs>
          <w:tab w:val="left" w:pos="6300"/>
        </w:tabs>
        <w:adjustRightInd w:val="0"/>
        <w:snapToGrid w:val="0"/>
        <w:spacing w:line="360" w:lineRule="auto"/>
        <w:ind w:firstLine="480" w:firstLineChars="200"/>
        <w:rPr>
          <w:rFonts w:hint="eastAsia" w:ascii="宋体" w:hAnsi="宋体" w:cs="宋体"/>
          <w:sz w:val="24"/>
          <w:szCs w:val="28"/>
          <w:highlight w:val="none"/>
        </w:rPr>
      </w:pPr>
    </w:p>
    <w:p w14:paraId="1B2CC491">
      <w:pPr>
        <w:tabs>
          <w:tab w:val="left" w:pos="6300"/>
        </w:tabs>
        <w:adjustRightInd w:val="0"/>
        <w:snapToGrid w:val="0"/>
        <w:spacing w:line="360" w:lineRule="auto"/>
        <w:ind w:firstLine="480" w:firstLineChars="200"/>
        <w:rPr>
          <w:rFonts w:hint="eastAsia" w:ascii="宋体" w:hAnsi="宋体" w:cs="宋体"/>
          <w:sz w:val="24"/>
          <w:szCs w:val="28"/>
          <w:highlight w:val="none"/>
        </w:rPr>
      </w:pPr>
    </w:p>
    <w:p w14:paraId="4E945C57">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截止投标截止日，供应商无可能对采购项目产生不利影响的正在进行的诉讼（仲裁）案件。</w:t>
      </w:r>
    </w:p>
    <w:p w14:paraId="2C25C68B">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注：供应商须提供自行出具的书面承诺，承诺函需加盖供应商单位公章，并对其真实性负责，如提供虚假材料，一经查实，则取消投标资格或中标资格，投标保证金不予退还。</w:t>
      </w:r>
    </w:p>
    <w:p w14:paraId="64C5C4CC">
      <w:pPr>
        <w:pStyle w:val="35"/>
        <w:adjustRightInd w:val="0"/>
        <w:spacing w:line="360" w:lineRule="auto"/>
        <w:rPr>
          <w:rFonts w:hint="eastAsia" w:ascii="宋体" w:hAnsi="宋体" w:cs="宋体"/>
          <w:sz w:val="24"/>
          <w:szCs w:val="28"/>
          <w:highlight w:val="none"/>
        </w:rPr>
        <w:sectPr>
          <w:headerReference r:id="rId8" w:type="default"/>
          <w:footerReference r:id="rId9" w:type="default"/>
          <w:pgSz w:w="11907" w:h="16840"/>
          <w:pgMar w:top="1134" w:right="1191" w:bottom="1134" w:left="1304" w:header="964" w:footer="992" w:gutter="0"/>
          <w:cols w:space="720" w:num="1"/>
          <w:docGrid w:linePitch="380" w:charSpace="-5735"/>
        </w:sectPr>
      </w:pPr>
    </w:p>
    <w:p w14:paraId="6EF0B77A">
      <w:pPr>
        <w:spacing w:line="560" w:lineRule="exact"/>
        <w:ind w:firstLine="240" w:firstLineChars="100"/>
        <w:rPr>
          <w:rFonts w:ascii="宋体" w:hAnsi="宋体" w:cs="宋体"/>
          <w:sz w:val="24"/>
          <w:szCs w:val="24"/>
        </w:rPr>
      </w:pPr>
      <w:r>
        <w:rPr>
          <w:rFonts w:hint="eastAsia" w:ascii="宋体" w:hAnsi="宋体"/>
          <w:sz w:val="24"/>
          <w:szCs w:val="24"/>
        </w:rPr>
        <w:t>（</w:t>
      </w:r>
      <w:r>
        <w:rPr>
          <w:rFonts w:hint="eastAsia" w:ascii="宋体" w:hAnsi="宋体"/>
          <w:sz w:val="24"/>
          <w:szCs w:val="24"/>
          <w:lang w:val="en-US" w:eastAsia="zh-CN"/>
        </w:rPr>
        <w:t>五</w:t>
      </w:r>
      <w:r>
        <w:rPr>
          <w:rFonts w:hint="eastAsia" w:ascii="宋体" w:hAnsi="宋体"/>
          <w:sz w:val="24"/>
          <w:szCs w:val="24"/>
        </w:rPr>
        <w:t>）投标人</w:t>
      </w:r>
      <w:r>
        <w:rPr>
          <w:rFonts w:hint="eastAsia" w:ascii="宋体" w:hAnsi="宋体" w:cs="宋体"/>
          <w:sz w:val="24"/>
          <w:szCs w:val="24"/>
        </w:rPr>
        <w:t>申明书</w:t>
      </w:r>
      <w:r>
        <w:rPr>
          <w:rFonts w:hint="eastAsia" w:ascii="宋体" w:hAnsi="宋体" w:cs="宋体"/>
          <w:bCs/>
          <w:sz w:val="24"/>
          <w:szCs w:val="24"/>
        </w:rPr>
        <w:t>：</w:t>
      </w:r>
    </w:p>
    <w:p w14:paraId="1E3AEA73">
      <w:pPr>
        <w:spacing w:line="360" w:lineRule="auto"/>
        <w:jc w:val="center"/>
        <w:rPr>
          <w:rFonts w:hint="eastAsia" w:ascii="宋体" w:hAnsi="宋体" w:cs="宋体"/>
          <w:sz w:val="24"/>
          <w:szCs w:val="24"/>
        </w:rPr>
      </w:pPr>
    </w:p>
    <w:p w14:paraId="0646F7EF">
      <w:pPr>
        <w:spacing w:line="360" w:lineRule="auto"/>
        <w:jc w:val="center"/>
        <w:rPr>
          <w:rFonts w:ascii="宋体" w:hAnsi="宋体" w:cs="宋体"/>
          <w:sz w:val="24"/>
          <w:szCs w:val="24"/>
        </w:rPr>
      </w:pPr>
      <w:r>
        <w:rPr>
          <w:rFonts w:hint="eastAsia" w:ascii="宋体" w:hAnsi="宋体" w:cs="宋体"/>
          <w:sz w:val="24"/>
          <w:szCs w:val="24"/>
        </w:rPr>
        <w:t>《投标人声明书》</w:t>
      </w:r>
    </w:p>
    <w:p w14:paraId="4E20BC97">
      <w:pPr>
        <w:widowControl/>
        <w:shd w:val="clear" w:color="auto" w:fill="FDFDFE"/>
        <w:spacing w:line="360" w:lineRule="auto"/>
        <w:ind w:firstLine="480" w:firstLineChars="200"/>
        <w:rPr>
          <w:rFonts w:ascii="宋体" w:hAnsi="宋体" w:cs="宋体"/>
          <w:sz w:val="24"/>
          <w:szCs w:val="24"/>
        </w:rPr>
      </w:pPr>
      <w:r>
        <w:rPr>
          <w:rFonts w:hint="eastAsia" w:ascii="宋体" w:hAnsi="宋体" w:cs="宋体"/>
          <w:kern w:val="0"/>
          <w:sz w:val="24"/>
          <w:szCs w:val="24"/>
        </w:rPr>
        <w:t>为维护双方良好的合作关系，促进商业活动的健康发展，我方特向中国人寿</w:t>
      </w:r>
      <w:r>
        <w:rPr>
          <w:rFonts w:hint="eastAsia" w:ascii="宋体" w:hAnsi="宋体" w:cs="宋体"/>
          <w:sz w:val="24"/>
          <w:szCs w:val="24"/>
        </w:rPr>
        <w:t>保险股份有限公司重庆市分公司</w:t>
      </w:r>
      <w:r>
        <w:rPr>
          <w:rFonts w:hint="eastAsia" w:ascii="宋体" w:hAnsi="宋体" w:cs="宋体"/>
          <w:kern w:val="0"/>
          <w:sz w:val="24"/>
          <w:szCs w:val="24"/>
        </w:rPr>
        <w:t>承诺如下：</w:t>
      </w:r>
    </w:p>
    <w:p w14:paraId="679AC568">
      <w:pPr>
        <w:pStyle w:val="225"/>
        <w:spacing w:line="360" w:lineRule="auto"/>
        <w:ind w:firstLine="440"/>
        <w:rPr>
          <w:rFonts w:ascii="宋体" w:hAnsi="宋体" w:cs="宋体"/>
          <w:sz w:val="24"/>
          <w:szCs w:val="24"/>
        </w:rPr>
      </w:pPr>
      <w:r>
        <w:rPr>
          <w:rFonts w:hint="eastAsia" w:ascii="宋体" w:hAnsi="宋体" w:cs="宋体"/>
          <w:sz w:val="24"/>
          <w:szCs w:val="24"/>
        </w:rPr>
        <w:t>一、我方承诺严格遵守《中华人民共和国环境保护法》等环境保护法律法规，携手共推绿色生态发展。</w:t>
      </w:r>
    </w:p>
    <w:p w14:paraId="596F4C0D">
      <w:pPr>
        <w:pStyle w:val="225"/>
        <w:spacing w:line="360" w:lineRule="auto"/>
        <w:ind w:firstLine="440"/>
        <w:rPr>
          <w:rFonts w:ascii="宋体" w:hAnsi="宋体" w:cs="宋体"/>
          <w:sz w:val="24"/>
          <w:szCs w:val="24"/>
        </w:rPr>
      </w:pPr>
      <w:r>
        <w:rPr>
          <w:rFonts w:hint="eastAsia" w:ascii="宋体" w:hAnsi="宋体" w:cs="宋体"/>
          <w:sz w:val="24"/>
          <w:szCs w:val="24"/>
        </w:rPr>
        <w:t>二、我方承诺严格遵守《中华人民共和国劳动法》，保障员工合法权益。</w:t>
      </w:r>
    </w:p>
    <w:p w14:paraId="535C613E">
      <w:pPr>
        <w:pStyle w:val="225"/>
        <w:spacing w:line="360" w:lineRule="auto"/>
        <w:ind w:firstLine="440"/>
        <w:rPr>
          <w:rFonts w:ascii="宋体" w:hAnsi="宋体" w:cs="宋体"/>
          <w:sz w:val="24"/>
          <w:szCs w:val="24"/>
        </w:rPr>
      </w:pPr>
      <w:r>
        <w:rPr>
          <w:rFonts w:hint="eastAsia" w:ascii="宋体" w:hAnsi="宋体" w:cs="宋体"/>
          <w:sz w:val="24"/>
          <w:szCs w:val="24"/>
        </w:rPr>
        <w:t>三、我方承诺严格遵守《中华人民共和国数据安全法》《中华人民共和国个人信息保护法》，落实贵公司数据采集、传输、存储、处理、交换、销毁等环节的信息安全管控措施，提升信息安全管理能力。</w:t>
      </w:r>
    </w:p>
    <w:p w14:paraId="115F29BD">
      <w:pPr>
        <w:pStyle w:val="225"/>
        <w:spacing w:line="360" w:lineRule="auto"/>
        <w:ind w:firstLine="440"/>
        <w:rPr>
          <w:rFonts w:ascii="宋体" w:hAnsi="宋体" w:cs="宋体"/>
          <w:sz w:val="24"/>
          <w:szCs w:val="24"/>
        </w:rPr>
      </w:pPr>
      <w:r>
        <w:rPr>
          <w:rFonts w:hint="eastAsia" w:ascii="宋体" w:hAnsi="宋体" w:cs="宋体"/>
          <w:sz w:val="24"/>
          <w:szCs w:val="24"/>
        </w:rPr>
        <w:t>四、我方承诺严格遵守《中华人民共和国反垄断法》等与反贪污、反腐败、反垄断相关的法律法规，反对任何形式的贪污、腐败和勒索，维护公平竞争的商业环境。</w:t>
      </w:r>
    </w:p>
    <w:p w14:paraId="38277C2A">
      <w:pPr>
        <w:pStyle w:val="225"/>
        <w:widowControl/>
        <w:shd w:val="clear" w:color="auto" w:fill="FDFDFE"/>
        <w:spacing w:line="360" w:lineRule="auto"/>
        <w:ind w:firstLine="440"/>
        <w:rPr>
          <w:rFonts w:ascii="宋体" w:hAnsi="宋体" w:cs="宋体"/>
          <w:kern w:val="0"/>
          <w:sz w:val="24"/>
          <w:szCs w:val="24"/>
        </w:rPr>
      </w:pPr>
      <w:r>
        <w:rPr>
          <w:rFonts w:hint="eastAsia" w:ascii="宋体" w:hAnsi="宋体" w:cs="宋体"/>
          <w:kern w:val="0"/>
          <w:sz w:val="24"/>
          <w:szCs w:val="24"/>
        </w:rPr>
        <w:t>我方将严格遵守国家法律法规和商业道德规范，加强员工廉洁教育，不进行任何形式的商业贿赂等不正当行为，不向贵公司实施影响职务廉洁性的宴请、旅游、健身、娱乐等活动安排，或赠送礼品、礼金、有价证券等。</w:t>
      </w:r>
    </w:p>
    <w:p w14:paraId="05132A8B">
      <w:pPr>
        <w:pStyle w:val="225"/>
        <w:widowControl/>
        <w:shd w:val="clear" w:color="auto" w:fill="FDFDFE"/>
        <w:spacing w:line="360" w:lineRule="auto"/>
        <w:ind w:firstLine="440"/>
        <w:rPr>
          <w:rFonts w:ascii="宋体" w:hAnsi="宋体" w:cs="宋体"/>
          <w:kern w:val="0"/>
          <w:sz w:val="24"/>
          <w:szCs w:val="24"/>
        </w:rPr>
      </w:pPr>
      <w:r>
        <w:rPr>
          <w:rFonts w:hint="eastAsia" w:ascii="宋体" w:hAnsi="宋体" w:cs="宋体"/>
          <w:kern w:val="0"/>
          <w:sz w:val="24"/>
          <w:szCs w:val="24"/>
        </w:rPr>
        <w:t>我方将确保与贵公司的商业活动合法合规，积极配合</w:t>
      </w:r>
      <w:r>
        <w:rPr>
          <w:rFonts w:hint="eastAsia" w:ascii="宋体" w:hAnsi="宋体" w:cs="宋体"/>
          <w:sz w:val="24"/>
          <w:szCs w:val="24"/>
        </w:rPr>
        <w:t>贵公司</w:t>
      </w:r>
      <w:r>
        <w:rPr>
          <w:rFonts w:hint="eastAsia" w:ascii="宋体" w:hAnsi="宋体" w:cs="宋体"/>
          <w:kern w:val="0"/>
          <w:sz w:val="24"/>
          <w:szCs w:val="24"/>
        </w:rPr>
        <w:t>开展反贪腐工作，必要时接受与中标项目相关的监督和调查。</w:t>
      </w:r>
    </w:p>
    <w:p w14:paraId="1CF8062B">
      <w:pPr>
        <w:pStyle w:val="225"/>
        <w:spacing w:line="360" w:lineRule="auto"/>
        <w:ind w:firstLine="440"/>
        <w:rPr>
          <w:rFonts w:ascii="宋体" w:hAnsi="宋体" w:cs="宋体"/>
          <w:sz w:val="24"/>
          <w:szCs w:val="24"/>
        </w:rPr>
      </w:pPr>
      <w:r>
        <w:rPr>
          <w:rFonts w:hint="eastAsia" w:ascii="宋体" w:hAnsi="宋体" w:cs="宋体"/>
          <w:sz w:val="24"/>
          <w:szCs w:val="24"/>
        </w:rPr>
        <w:t>五、我方承诺积极参与贵公司组织开展的面向供应商的商业道德标准、信息安全与隐私保护宣导培训。</w:t>
      </w:r>
    </w:p>
    <w:p w14:paraId="354B5323">
      <w:pPr>
        <w:widowControl/>
        <w:shd w:val="clear" w:color="auto" w:fill="FDFDFE"/>
        <w:spacing w:line="360" w:lineRule="auto"/>
        <w:ind w:firstLine="480" w:firstLineChars="200"/>
        <w:rPr>
          <w:rFonts w:ascii="宋体" w:hAnsi="宋体" w:cs="宋体"/>
          <w:kern w:val="0"/>
          <w:sz w:val="24"/>
          <w:szCs w:val="24"/>
        </w:rPr>
      </w:pPr>
      <w:r>
        <w:rPr>
          <w:rFonts w:hint="eastAsia" w:ascii="宋体" w:hAnsi="宋体" w:cs="宋体"/>
          <w:kern w:val="0"/>
          <w:sz w:val="24"/>
          <w:szCs w:val="24"/>
        </w:rPr>
        <w:t>我方深知廉洁自律是商业合作的基石，也是企业长远发展的保障。我方将始终坚守诚信经营的原则，与</w:t>
      </w:r>
      <w:r>
        <w:rPr>
          <w:rFonts w:hint="eastAsia" w:ascii="宋体" w:hAnsi="宋体" w:cs="宋体"/>
          <w:sz w:val="24"/>
          <w:szCs w:val="24"/>
        </w:rPr>
        <w:t>贵公司</w:t>
      </w:r>
      <w:r>
        <w:rPr>
          <w:rFonts w:hint="eastAsia" w:ascii="宋体" w:hAnsi="宋体" w:cs="宋体"/>
          <w:kern w:val="0"/>
          <w:sz w:val="24"/>
          <w:szCs w:val="24"/>
        </w:rPr>
        <w:t>共同营造一个清正廉洁、公平公正的商业环境。</w:t>
      </w:r>
    </w:p>
    <w:p w14:paraId="07584E40">
      <w:pPr>
        <w:widowControl/>
        <w:shd w:val="clear" w:color="auto" w:fill="FDFDFE"/>
        <w:spacing w:line="360" w:lineRule="auto"/>
        <w:ind w:firstLine="480" w:firstLineChars="200"/>
        <w:rPr>
          <w:rFonts w:ascii="宋体" w:hAnsi="宋体" w:cs="宋体"/>
          <w:kern w:val="0"/>
          <w:sz w:val="24"/>
          <w:szCs w:val="24"/>
        </w:rPr>
      </w:pPr>
      <w:r>
        <w:rPr>
          <w:rFonts w:hint="eastAsia" w:ascii="宋体" w:hAnsi="宋体" w:cs="宋体"/>
          <w:kern w:val="0"/>
          <w:sz w:val="24"/>
          <w:szCs w:val="24"/>
        </w:rPr>
        <w:t>特此承诺。</w:t>
      </w:r>
    </w:p>
    <w:p w14:paraId="1E9BF2CE">
      <w:pPr>
        <w:widowControl/>
        <w:shd w:val="clear" w:color="auto" w:fill="FDFDFE"/>
        <w:spacing w:line="360" w:lineRule="auto"/>
        <w:rPr>
          <w:rFonts w:ascii="宋体" w:hAnsi="宋体" w:cs="宋体"/>
          <w:b/>
          <w:bCs/>
          <w:kern w:val="0"/>
          <w:sz w:val="24"/>
          <w:szCs w:val="24"/>
        </w:rPr>
      </w:pPr>
      <w:r>
        <w:rPr>
          <w:rFonts w:hint="eastAsia" w:ascii="宋体" w:hAnsi="宋体" w:cs="宋体"/>
          <w:b/>
          <w:bCs/>
          <w:kern w:val="0"/>
          <w:sz w:val="24"/>
          <w:szCs w:val="24"/>
        </w:rPr>
        <w:t>（以下无正文，为签字页）</w:t>
      </w:r>
    </w:p>
    <w:p w14:paraId="49E617CF">
      <w:pPr>
        <w:spacing w:line="360" w:lineRule="auto"/>
        <w:ind w:firstLine="480" w:firstLineChars="200"/>
        <w:jc w:val="right"/>
        <w:rPr>
          <w:rFonts w:ascii="宋体" w:hAnsi="宋体" w:cs="宋体"/>
          <w:sz w:val="24"/>
          <w:szCs w:val="24"/>
        </w:rPr>
      </w:pPr>
      <w:r>
        <w:rPr>
          <w:rFonts w:hint="eastAsia" w:ascii="宋体" w:hAnsi="宋体" w:cs="宋体"/>
          <w:kern w:val="0"/>
          <w:sz w:val="24"/>
          <w:szCs w:val="24"/>
        </w:rPr>
        <w:t xml:space="preserve">     </w:t>
      </w: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 xml:space="preserve"> （盖单位公章）</w:t>
      </w:r>
    </w:p>
    <w:p w14:paraId="436CD5A7">
      <w:pPr>
        <w:spacing w:line="360" w:lineRule="auto"/>
        <w:ind w:firstLine="480" w:firstLineChars="200"/>
        <w:jc w:val="right"/>
        <w:rPr>
          <w:rFonts w:ascii="宋体" w:hAnsi="宋体" w:cs="宋体"/>
          <w:sz w:val="24"/>
          <w:szCs w:val="24"/>
        </w:rPr>
      </w:pPr>
      <w:r>
        <w:rPr>
          <w:rFonts w:hint="eastAsia" w:ascii="宋体" w:hAnsi="宋体" w:cs="宋体"/>
          <w:kern w:val="0"/>
          <w:sz w:val="24"/>
          <w:szCs w:val="24"/>
        </w:rPr>
        <w:t xml:space="preserve">      法定代表人：</w:t>
      </w:r>
      <w:r>
        <w:rPr>
          <w:rFonts w:hint="eastAsia" w:ascii="宋体" w:hAnsi="宋体" w:cs="宋体"/>
          <w:sz w:val="24"/>
          <w:szCs w:val="24"/>
          <w:u w:val="single"/>
        </w:rPr>
        <w:t xml:space="preserve">                         </w:t>
      </w:r>
      <w:r>
        <w:rPr>
          <w:rFonts w:hint="eastAsia" w:ascii="宋体" w:hAnsi="宋体" w:cs="宋体"/>
          <w:sz w:val="24"/>
          <w:szCs w:val="24"/>
        </w:rPr>
        <w:t xml:space="preserve"> （签字或盖章）</w:t>
      </w:r>
    </w:p>
    <w:p w14:paraId="0722A6E6">
      <w:pPr>
        <w:widowControl/>
        <w:shd w:val="clear" w:color="auto" w:fill="FDFDFE"/>
        <w:spacing w:line="360" w:lineRule="auto"/>
        <w:ind w:right="420"/>
        <w:jc w:val="center"/>
        <w:rPr>
          <w:rFonts w:ascii="宋体" w:hAnsi="宋体" w:cs="宋体"/>
          <w:sz w:val="24"/>
          <w:szCs w:val="24"/>
        </w:rPr>
      </w:pPr>
      <w:r>
        <w:rPr>
          <w:rFonts w:hint="eastAsia" w:ascii="宋体" w:hAnsi="宋体" w:cs="宋体"/>
          <w:kern w:val="0"/>
          <w:sz w:val="24"/>
          <w:szCs w:val="24"/>
        </w:rPr>
        <w:br w:type="textWrapping"/>
      </w:r>
    </w:p>
    <w:p w14:paraId="6B2144E6">
      <w:pPr>
        <w:spacing w:line="360" w:lineRule="auto"/>
        <w:ind w:firstLine="480" w:firstLineChars="200"/>
        <w:jc w:val="center"/>
        <w:rPr>
          <w:rFonts w:ascii="宋体" w:hAnsi="宋体" w:cs="宋体"/>
          <w:sz w:val="24"/>
          <w:szCs w:val="24"/>
        </w:rPr>
      </w:pPr>
      <w:r>
        <w:rPr>
          <w:rFonts w:hint="eastAsia" w:ascii="宋体" w:hAnsi="宋体" w:cs="宋体"/>
          <w:sz w:val="24"/>
          <w:szCs w:val="24"/>
        </w:rPr>
        <w:t xml:space="preserve">                                          年  月   日</w:t>
      </w:r>
    </w:p>
    <w:p w14:paraId="562E7AC3">
      <w:pPr>
        <w:autoSpaceDE w:val="0"/>
        <w:autoSpaceDN w:val="0"/>
        <w:adjustRightInd w:val="0"/>
        <w:snapToGrid w:val="0"/>
        <w:spacing w:line="360" w:lineRule="auto"/>
        <w:rPr>
          <w:b/>
          <w:snapToGrid w:val="0"/>
          <w:sz w:val="24"/>
          <w:szCs w:val="24"/>
        </w:rPr>
      </w:pPr>
    </w:p>
    <w:p w14:paraId="66483A0A">
      <w:pPr>
        <w:autoSpaceDE w:val="0"/>
        <w:autoSpaceDN w:val="0"/>
        <w:adjustRightInd w:val="0"/>
        <w:snapToGrid w:val="0"/>
        <w:spacing w:line="360" w:lineRule="auto"/>
        <w:rPr>
          <w:b/>
          <w:snapToGrid w:val="0"/>
          <w:sz w:val="24"/>
          <w:szCs w:val="24"/>
        </w:rPr>
      </w:pPr>
    </w:p>
    <w:p w14:paraId="21F4CFAE">
      <w:pPr>
        <w:spacing w:line="560" w:lineRule="exact"/>
        <w:rPr>
          <w:b/>
          <w:snapToGrid w:val="0"/>
          <w:sz w:val="24"/>
          <w:szCs w:val="24"/>
        </w:rPr>
      </w:pPr>
      <w:r>
        <w:rPr>
          <w:rFonts w:hint="eastAsia" w:ascii="宋体" w:hAnsi="宋体"/>
          <w:sz w:val="24"/>
          <w:szCs w:val="24"/>
        </w:rPr>
        <w:t>（</w:t>
      </w:r>
      <w:r>
        <w:rPr>
          <w:rFonts w:hint="eastAsia" w:ascii="宋体" w:hAnsi="宋体"/>
          <w:sz w:val="24"/>
          <w:szCs w:val="24"/>
          <w:lang w:val="en-US" w:eastAsia="zh-CN"/>
        </w:rPr>
        <w:t>六</w:t>
      </w:r>
      <w:r>
        <w:rPr>
          <w:rFonts w:hint="eastAsia" w:ascii="宋体" w:hAnsi="宋体"/>
          <w:sz w:val="24"/>
          <w:szCs w:val="24"/>
        </w:rPr>
        <w:t>）投标人参与招标活动承诺书</w:t>
      </w:r>
      <w:r>
        <w:rPr>
          <w:rFonts w:hint="eastAsia" w:ascii="宋体" w:hAnsi="宋体" w:cs="宋体"/>
          <w:bCs/>
          <w:sz w:val="24"/>
          <w:szCs w:val="24"/>
        </w:rPr>
        <w:t>：</w:t>
      </w:r>
    </w:p>
    <w:p w14:paraId="2A2F32F7">
      <w:pPr>
        <w:autoSpaceDE w:val="0"/>
        <w:autoSpaceDN w:val="0"/>
        <w:adjustRightInd w:val="0"/>
        <w:snapToGrid w:val="0"/>
        <w:spacing w:line="360" w:lineRule="auto"/>
        <w:jc w:val="center"/>
        <w:rPr>
          <w:rFonts w:hint="eastAsia" w:ascii="宋体" w:hAnsi="宋体"/>
          <w:b/>
          <w:bCs/>
          <w:sz w:val="24"/>
          <w:szCs w:val="24"/>
        </w:rPr>
      </w:pPr>
    </w:p>
    <w:p w14:paraId="008F8382">
      <w:pPr>
        <w:autoSpaceDE w:val="0"/>
        <w:autoSpaceDN w:val="0"/>
        <w:adjustRightInd w:val="0"/>
        <w:snapToGrid w:val="0"/>
        <w:spacing w:line="360" w:lineRule="auto"/>
        <w:jc w:val="center"/>
        <w:rPr>
          <w:rFonts w:ascii="宋体" w:hAnsi="宋体"/>
          <w:b/>
          <w:bCs/>
          <w:sz w:val="24"/>
          <w:szCs w:val="24"/>
        </w:rPr>
      </w:pPr>
      <w:r>
        <w:rPr>
          <w:rFonts w:hint="eastAsia" w:ascii="宋体" w:hAnsi="宋体"/>
          <w:b/>
          <w:bCs/>
          <w:sz w:val="24"/>
          <w:szCs w:val="24"/>
        </w:rPr>
        <w:t>《投标人参与招标活动承诺书》</w:t>
      </w:r>
    </w:p>
    <w:p w14:paraId="6855A799">
      <w:pPr>
        <w:spacing w:line="360" w:lineRule="auto"/>
        <w:ind w:firstLine="480" w:firstLineChars="200"/>
        <w:rPr>
          <w:sz w:val="24"/>
          <w:szCs w:val="24"/>
        </w:rPr>
      </w:pPr>
      <w:r>
        <w:rPr>
          <w:rFonts w:hint="eastAsia"/>
          <w:sz w:val="24"/>
          <w:szCs w:val="24"/>
        </w:rPr>
        <w:t>中国人寿保险股份有限公司：</w:t>
      </w:r>
    </w:p>
    <w:p w14:paraId="5E7EA7D1">
      <w:pPr>
        <w:spacing w:line="360" w:lineRule="auto"/>
        <w:ind w:firstLine="480" w:firstLineChars="200"/>
        <w:rPr>
          <w:sz w:val="24"/>
          <w:szCs w:val="24"/>
        </w:rPr>
      </w:pPr>
      <w:r>
        <w:rPr>
          <w:rFonts w:hint="eastAsia"/>
          <w:sz w:val="24"/>
          <w:szCs w:val="24"/>
        </w:rPr>
        <w:t>我方将严格遵守相关法律法规及有关规定，若有下列情形之一的，我方无条件接受贵方单方无条件取消我方中标资格或终止与我方的项目合同，并接受贵方对我方做出的限期改正、限期或永久被禁止参与贵方组织的集中招标活动的决定，且我方愿意承担相应的法律责任：</w:t>
      </w:r>
    </w:p>
    <w:p w14:paraId="0E47F2EC">
      <w:pPr>
        <w:spacing w:line="360" w:lineRule="auto"/>
        <w:ind w:firstLine="480" w:firstLineChars="200"/>
        <w:rPr>
          <w:rFonts w:ascii="宋体" w:hAnsi="宋体"/>
          <w:kern w:val="0"/>
          <w:sz w:val="24"/>
          <w:szCs w:val="24"/>
        </w:rPr>
      </w:pPr>
      <w:r>
        <w:rPr>
          <w:rFonts w:hint="eastAsia" w:ascii="宋体" w:hAnsi="宋体"/>
          <w:kern w:val="0"/>
          <w:sz w:val="24"/>
          <w:szCs w:val="24"/>
        </w:rPr>
        <w:t>1) 在准入报名及参与</w:t>
      </w:r>
      <w:r>
        <w:rPr>
          <w:rFonts w:hint="eastAsia"/>
          <w:sz w:val="24"/>
          <w:szCs w:val="24"/>
        </w:rPr>
        <w:t>招标</w:t>
      </w:r>
      <w:r>
        <w:rPr>
          <w:rFonts w:hint="eastAsia" w:ascii="宋体" w:hAnsi="宋体"/>
          <w:kern w:val="0"/>
          <w:sz w:val="24"/>
          <w:szCs w:val="24"/>
        </w:rPr>
        <w:t xml:space="preserve">项目过程中提供材料不真实或无效的； </w:t>
      </w:r>
    </w:p>
    <w:p w14:paraId="486B5408">
      <w:pPr>
        <w:spacing w:line="360" w:lineRule="auto"/>
        <w:ind w:firstLine="482" w:firstLineChars="200"/>
        <w:rPr>
          <w:rFonts w:ascii="宋体" w:hAnsi="宋体"/>
          <w:b/>
          <w:kern w:val="0"/>
          <w:sz w:val="24"/>
          <w:szCs w:val="24"/>
        </w:rPr>
      </w:pPr>
      <w:r>
        <w:rPr>
          <w:rFonts w:hint="eastAsia" w:ascii="宋体" w:hAnsi="宋体"/>
          <w:b/>
          <w:kern w:val="0"/>
          <w:sz w:val="24"/>
          <w:szCs w:val="24"/>
        </w:rPr>
        <w:t>2) 在参与招标活动中，采取不正当手段诋毁、排挤其他供应商的，给予招标人或者招标工作组成员财物以及非财产性利益，采用围标、串标、串通、行贿等不正当手段谋取中标、成交的；</w:t>
      </w:r>
    </w:p>
    <w:p w14:paraId="40A957AB">
      <w:pPr>
        <w:spacing w:line="360" w:lineRule="auto"/>
        <w:ind w:firstLine="482" w:firstLineChars="200"/>
        <w:rPr>
          <w:rFonts w:ascii="宋体" w:hAnsi="宋体"/>
          <w:b/>
          <w:kern w:val="0"/>
          <w:sz w:val="24"/>
          <w:szCs w:val="24"/>
        </w:rPr>
      </w:pPr>
      <w:r>
        <w:rPr>
          <w:rFonts w:hint="eastAsia" w:ascii="宋体" w:hAnsi="宋体"/>
          <w:b/>
          <w:kern w:val="0"/>
          <w:sz w:val="24"/>
          <w:szCs w:val="24"/>
        </w:rPr>
        <w:t>3）</w:t>
      </w:r>
      <w:bookmarkStart w:id="71" w:name="_Hlk165196059"/>
      <w:r>
        <w:rPr>
          <w:rFonts w:hint="eastAsia" w:ascii="宋体" w:hAnsi="宋体"/>
          <w:b/>
          <w:kern w:val="0"/>
          <w:sz w:val="24"/>
          <w:szCs w:val="24"/>
        </w:rPr>
        <w:t>在参与招标活动中，不遵守贵方有关信息安全保密条例，导致贵方商业和技术等秘密泄露的；</w:t>
      </w:r>
      <w:bookmarkEnd w:id="71"/>
    </w:p>
    <w:p w14:paraId="0363E655">
      <w:pPr>
        <w:spacing w:line="360" w:lineRule="auto"/>
        <w:ind w:firstLine="480" w:firstLineChars="200"/>
        <w:rPr>
          <w:rFonts w:ascii="宋体" w:hAnsi="宋体"/>
          <w:kern w:val="0"/>
          <w:sz w:val="24"/>
          <w:szCs w:val="24"/>
        </w:rPr>
      </w:pPr>
      <w:r>
        <w:rPr>
          <w:rFonts w:ascii="宋体" w:hAnsi="宋体"/>
          <w:kern w:val="0"/>
          <w:sz w:val="24"/>
          <w:szCs w:val="24"/>
        </w:rPr>
        <w:t>4</w:t>
      </w:r>
      <w:r>
        <w:rPr>
          <w:rFonts w:hint="eastAsia" w:ascii="宋体" w:hAnsi="宋体"/>
          <w:kern w:val="0"/>
          <w:sz w:val="24"/>
          <w:szCs w:val="24"/>
        </w:rPr>
        <w:t>) 在投标文件有效期内擅自撤销投标文件的；</w:t>
      </w:r>
    </w:p>
    <w:p w14:paraId="373C1E02">
      <w:pPr>
        <w:spacing w:line="360" w:lineRule="auto"/>
        <w:ind w:firstLine="480" w:firstLineChars="200"/>
        <w:rPr>
          <w:rFonts w:ascii="宋体" w:hAnsi="宋体"/>
          <w:kern w:val="0"/>
          <w:sz w:val="24"/>
          <w:szCs w:val="24"/>
        </w:rPr>
      </w:pPr>
      <w:r>
        <w:rPr>
          <w:rFonts w:ascii="宋体" w:hAnsi="宋体"/>
          <w:kern w:val="0"/>
          <w:sz w:val="24"/>
          <w:szCs w:val="24"/>
        </w:rPr>
        <w:t>5</w:t>
      </w:r>
      <w:r>
        <w:rPr>
          <w:rFonts w:hint="eastAsia" w:ascii="宋体" w:hAnsi="宋体"/>
          <w:kern w:val="0"/>
          <w:sz w:val="24"/>
          <w:szCs w:val="24"/>
        </w:rPr>
        <w:t>) 在开标、评审现场，不遵守现场纪律，影响招标活动进行的；</w:t>
      </w:r>
    </w:p>
    <w:p w14:paraId="7CA7116B">
      <w:pPr>
        <w:spacing w:line="360" w:lineRule="auto"/>
        <w:ind w:firstLine="480" w:firstLineChars="200"/>
        <w:rPr>
          <w:rFonts w:ascii="宋体" w:hAnsi="宋体"/>
          <w:kern w:val="0"/>
          <w:sz w:val="24"/>
          <w:szCs w:val="24"/>
        </w:rPr>
      </w:pPr>
      <w:r>
        <w:rPr>
          <w:rFonts w:ascii="宋体" w:hAnsi="宋体"/>
          <w:kern w:val="0"/>
          <w:sz w:val="24"/>
          <w:szCs w:val="24"/>
        </w:rPr>
        <w:t>6</w:t>
      </w:r>
      <w:r>
        <w:rPr>
          <w:rFonts w:hint="eastAsia" w:ascii="宋体" w:hAnsi="宋体"/>
          <w:kern w:val="0"/>
          <w:sz w:val="24"/>
          <w:szCs w:val="24"/>
        </w:rPr>
        <w:t xml:space="preserve">) 合同谈判时不能有效兑现投标文件承诺的；中标后拒绝与贵方签订合同的； </w:t>
      </w:r>
    </w:p>
    <w:p w14:paraId="0EDF9EF2">
      <w:pPr>
        <w:spacing w:line="360" w:lineRule="auto"/>
        <w:ind w:firstLine="480" w:firstLineChars="200"/>
        <w:rPr>
          <w:rFonts w:ascii="宋体" w:hAnsi="宋体"/>
          <w:kern w:val="0"/>
          <w:sz w:val="24"/>
          <w:szCs w:val="24"/>
        </w:rPr>
      </w:pPr>
      <w:r>
        <w:rPr>
          <w:rFonts w:ascii="宋体" w:hAnsi="宋体"/>
          <w:kern w:val="0"/>
          <w:sz w:val="24"/>
          <w:szCs w:val="24"/>
        </w:rPr>
        <w:t>7</w:t>
      </w:r>
      <w:r>
        <w:rPr>
          <w:rFonts w:hint="eastAsia" w:ascii="宋体" w:hAnsi="宋体"/>
          <w:kern w:val="0"/>
          <w:sz w:val="24"/>
          <w:szCs w:val="24"/>
        </w:rPr>
        <w:t>) 在无举证的情况下，质疑、投诉其他供应商的；</w:t>
      </w:r>
    </w:p>
    <w:p w14:paraId="255EAD8E">
      <w:pPr>
        <w:spacing w:line="360" w:lineRule="auto"/>
        <w:ind w:firstLine="480" w:firstLineChars="200"/>
        <w:rPr>
          <w:rFonts w:ascii="宋体" w:hAnsi="宋体"/>
          <w:kern w:val="0"/>
          <w:sz w:val="24"/>
          <w:szCs w:val="24"/>
        </w:rPr>
      </w:pPr>
      <w:r>
        <w:rPr>
          <w:rFonts w:ascii="宋体" w:hAnsi="宋体"/>
          <w:sz w:val="24"/>
          <w:szCs w:val="24"/>
        </w:rPr>
        <w:t>8</w:t>
      </w:r>
      <w:r>
        <w:rPr>
          <w:rFonts w:hint="eastAsia" w:ascii="宋体" w:hAnsi="宋体"/>
          <w:sz w:val="24"/>
          <w:szCs w:val="24"/>
        </w:rPr>
        <w:t>）在贵方处理质疑过程中陈述虚假情况或提供虚假材料的；</w:t>
      </w:r>
    </w:p>
    <w:p w14:paraId="7277D727">
      <w:pPr>
        <w:spacing w:line="360" w:lineRule="auto"/>
        <w:ind w:firstLine="480" w:firstLineChars="200"/>
        <w:rPr>
          <w:rFonts w:ascii="宋体" w:hAnsi="宋体"/>
          <w:kern w:val="0"/>
          <w:sz w:val="24"/>
          <w:szCs w:val="24"/>
        </w:rPr>
      </w:pPr>
      <w:r>
        <w:rPr>
          <w:rFonts w:ascii="宋体" w:hAnsi="宋体"/>
          <w:kern w:val="0"/>
          <w:sz w:val="24"/>
          <w:szCs w:val="24"/>
        </w:rPr>
        <w:t>9</w:t>
      </w:r>
      <w:r>
        <w:rPr>
          <w:rFonts w:hint="eastAsia" w:ascii="宋体" w:hAnsi="宋体"/>
          <w:kern w:val="0"/>
          <w:sz w:val="24"/>
          <w:szCs w:val="24"/>
        </w:rPr>
        <w:t>) 在招标或合同谈判过程中，未如实反映经营状况重大变化、重大合同纠纷或诉讼、信用等级和资质变化等可能影响履约能力的重大事项的，或因重大不良行为受到行政处罚或者司法处理的。</w:t>
      </w:r>
    </w:p>
    <w:p w14:paraId="632B9102">
      <w:pPr>
        <w:rPr>
          <w:sz w:val="24"/>
          <w:szCs w:val="24"/>
        </w:rPr>
      </w:pPr>
    </w:p>
    <w:p w14:paraId="662A39CB">
      <w:pPr>
        <w:spacing w:line="360" w:lineRule="auto"/>
        <w:ind w:firstLine="480" w:firstLineChars="200"/>
        <w:jc w:val="right"/>
        <w:rPr>
          <w:rFonts w:ascii="宋体" w:hAnsi="宋体" w:cs="宋体"/>
          <w:sz w:val="24"/>
          <w:szCs w:val="24"/>
        </w:rPr>
      </w:pPr>
      <w:r>
        <w:rPr>
          <w:rFonts w:hint="eastAsia" w:ascii="宋体" w:hAnsi="宋体"/>
          <w:kern w:val="0"/>
          <w:sz w:val="24"/>
          <w:szCs w:val="24"/>
        </w:rPr>
        <w:tab/>
      </w:r>
      <w:r>
        <w:rPr>
          <w:rFonts w:hint="eastAsia" w:ascii="宋体" w:hAnsi="宋体"/>
          <w:kern w:val="0"/>
          <w:sz w:val="24"/>
          <w:szCs w:val="24"/>
        </w:rPr>
        <w:t xml:space="preserve">     </w:t>
      </w:r>
      <w:r>
        <w:rPr>
          <w:rFonts w:hint="eastAsia" w:ascii="宋体" w:hAnsi="宋体" w:cs="宋体"/>
          <w:kern w:val="0"/>
          <w:sz w:val="24"/>
          <w:szCs w:val="24"/>
        </w:rPr>
        <w:t xml:space="preserve"> 投标人</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（盖单位公章）</w:t>
      </w:r>
    </w:p>
    <w:p w14:paraId="7FAE8F82">
      <w:pPr>
        <w:spacing w:line="360" w:lineRule="auto"/>
        <w:ind w:firstLine="480" w:firstLineChars="200"/>
        <w:jc w:val="right"/>
        <w:rPr>
          <w:rFonts w:ascii="宋体" w:hAnsi="宋体" w:cs="宋体"/>
          <w:sz w:val="24"/>
          <w:szCs w:val="24"/>
        </w:rPr>
      </w:pPr>
      <w:r>
        <w:rPr>
          <w:rFonts w:hint="eastAsia" w:ascii="宋体" w:hAnsi="宋体" w:cs="宋体"/>
          <w:kern w:val="0"/>
          <w:sz w:val="24"/>
          <w:szCs w:val="24"/>
        </w:rPr>
        <w:t xml:space="preserve">      法定代表人：</w:t>
      </w:r>
      <w:r>
        <w:rPr>
          <w:rFonts w:hint="eastAsia" w:ascii="宋体" w:hAnsi="宋体" w:cs="宋体"/>
          <w:sz w:val="24"/>
          <w:szCs w:val="24"/>
          <w:u w:val="single"/>
        </w:rPr>
        <w:t xml:space="preserve">                         </w:t>
      </w:r>
      <w:r>
        <w:rPr>
          <w:rFonts w:hint="eastAsia" w:ascii="宋体" w:hAnsi="宋体" w:cs="宋体"/>
          <w:sz w:val="24"/>
          <w:szCs w:val="24"/>
        </w:rPr>
        <w:t xml:space="preserve"> （签字或盖章）</w:t>
      </w:r>
    </w:p>
    <w:p w14:paraId="36EE6E83">
      <w:pPr>
        <w:widowControl/>
        <w:shd w:val="clear" w:color="auto" w:fill="FDFDFE"/>
        <w:spacing w:line="360" w:lineRule="auto"/>
        <w:ind w:right="420"/>
        <w:rPr>
          <w:rFonts w:ascii="宋体" w:hAnsi="宋体" w:cs="宋体"/>
          <w:sz w:val="24"/>
          <w:szCs w:val="24"/>
        </w:rPr>
      </w:pPr>
    </w:p>
    <w:p w14:paraId="76F9C7FA">
      <w:pPr>
        <w:spacing w:line="360" w:lineRule="auto"/>
        <w:ind w:firstLine="480" w:firstLineChars="200"/>
        <w:jc w:val="center"/>
        <w:rPr>
          <w:rFonts w:ascii="宋体" w:hAnsi="宋体" w:cs="宋体"/>
          <w:sz w:val="24"/>
          <w:szCs w:val="24"/>
        </w:rPr>
      </w:pPr>
      <w:r>
        <w:rPr>
          <w:rFonts w:hint="eastAsia" w:ascii="宋体" w:hAnsi="宋体" w:cs="宋体"/>
          <w:sz w:val="24"/>
          <w:szCs w:val="24"/>
        </w:rPr>
        <w:t xml:space="preserve">                                          年  月   日</w:t>
      </w:r>
    </w:p>
    <w:p w14:paraId="720DF8E4">
      <w:pPr>
        <w:tabs>
          <w:tab w:val="left" w:pos="6300"/>
        </w:tabs>
        <w:adjustRightInd w:val="0"/>
        <w:snapToGrid w:val="0"/>
        <w:spacing w:line="360" w:lineRule="auto"/>
        <w:ind w:firstLine="480" w:firstLineChars="200"/>
        <w:rPr>
          <w:rFonts w:hint="eastAsia" w:ascii="宋体" w:hAnsi="宋体" w:cs="宋体"/>
          <w:sz w:val="24"/>
          <w:szCs w:val="28"/>
          <w:highlight w:val="none"/>
        </w:rPr>
      </w:pPr>
    </w:p>
    <w:p w14:paraId="08AB8A29">
      <w:pPr>
        <w:tabs>
          <w:tab w:val="left" w:pos="6300"/>
        </w:tabs>
        <w:adjustRightInd w:val="0"/>
        <w:snapToGrid w:val="0"/>
        <w:spacing w:line="360" w:lineRule="auto"/>
        <w:ind w:firstLine="480" w:firstLineChars="200"/>
        <w:rPr>
          <w:rFonts w:hint="eastAsia" w:ascii="宋体" w:hAnsi="宋体" w:cs="宋体"/>
          <w:sz w:val="24"/>
          <w:szCs w:val="28"/>
          <w:highlight w:val="none"/>
        </w:rPr>
      </w:pPr>
    </w:p>
    <w:p w14:paraId="3843ED22">
      <w:pPr>
        <w:tabs>
          <w:tab w:val="left" w:pos="6300"/>
        </w:tabs>
        <w:adjustRightInd w:val="0"/>
        <w:snapToGrid w:val="0"/>
        <w:spacing w:line="360" w:lineRule="auto"/>
        <w:ind w:firstLine="480" w:firstLineChars="200"/>
        <w:rPr>
          <w:rFonts w:hint="eastAsia" w:ascii="宋体" w:hAnsi="宋体" w:cs="宋体"/>
          <w:sz w:val="24"/>
          <w:szCs w:val="28"/>
          <w:highlight w:val="none"/>
        </w:rPr>
      </w:pPr>
    </w:p>
    <w:p w14:paraId="30BF634E">
      <w:pPr>
        <w:tabs>
          <w:tab w:val="left" w:pos="6300"/>
        </w:tabs>
        <w:adjustRightInd w:val="0"/>
        <w:snapToGrid w:val="0"/>
        <w:spacing w:line="360" w:lineRule="auto"/>
        <w:ind w:firstLine="480" w:firstLineChars="200"/>
        <w:rPr>
          <w:rFonts w:hint="eastAsia" w:ascii="宋体" w:hAnsi="宋体" w:cs="宋体"/>
          <w:sz w:val="24"/>
          <w:szCs w:val="28"/>
          <w:highlight w:val="none"/>
        </w:rPr>
      </w:pPr>
    </w:p>
    <w:p w14:paraId="532C3CDE">
      <w:pPr>
        <w:tabs>
          <w:tab w:val="left" w:pos="6300"/>
        </w:tabs>
        <w:adjustRightInd w:val="0"/>
        <w:snapToGrid w:val="0"/>
        <w:spacing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w:t>
      </w:r>
      <w:r>
        <w:rPr>
          <w:rFonts w:hint="eastAsia" w:ascii="宋体" w:hAnsi="宋体" w:cs="宋体"/>
          <w:sz w:val="24"/>
          <w:szCs w:val="28"/>
          <w:highlight w:val="none"/>
          <w:lang w:val="en-US" w:eastAsia="zh-CN"/>
        </w:rPr>
        <w:t>七</w:t>
      </w:r>
      <w:r>
        <w:rPr>
          <w:rFonts w:hint="eastAsia" w:ascii="宋体" w:hAnsi="宋体" w:cs="宋体"/>
          <w:sz w:val="24"/>
          <w:szCs w:val="28"/>
          <w:highlight w:val="none"/>
        </w:rPr>
        <w:t>）特定资格条件证书或证明文件</w:t>
      </w:r>
    </w:p>
    <w:p w14:paraId="07669DEC">
      <w:pPr>
        <w:tabs>
          <w:tab w:val="left" w:pos="6300"/>
        </w:tabs>
        <w:adjustRightInd w:val="0"/>
        <w:snapToGrid w:val="0"/>
        <w:spacing w:line="360" w:lineRule="auto"/>
        <w:ind w:firstLine="570"/>
        <w:jc w:val="left"/>
        <w:rPr>
          <w:rFonts w:hint="eastAsia" w:ascii="宋体" w:hAnsi="宋体" w:cs="宋体"/>
          <w:sz w:val="24"/>
          <w:highlight w:val="none"/>
        </w:rPr>
      </w:pPr>
    </w:p>
    <w:p w14:paraId="129BDC42">
      <w:pPr>
        <w:tabs>
          <w:tab w:val="left" w:pos="6300"/>
        </w:tabs>
        <w:adjustRightInd w:val="0"/>
        <w:snapToGrid w:val="0"/>
        <w:spacing w:line="360" w:lineRule="auto"/>
        <w:ind w:firstLine="570"/>
        <w:jc w:val="left"/>
        <w:rPr>
          <w:rFonts w:hint="eastAsia" w:ascii="宋体" w:hAnsi="宋体" w:cs="宋体"/>
          <w:sz w:val="24"/>
          <w:highlight w:val="none"/>
        </w:rPr>
      </w:pPr>
    </w:p>
    <w:p w14:paraId="645E2045">
      <w:pPr>
        <w:tabs>
          <w:tab w:val="left" w:pos="6300"/>
        </w:tabs>
        <w:adjustRightInd w:val="0"/>
        <w:snapToGrid w:val="0"/>
        <w:spacing w:line="360" w:lineRule="auto"/>
        <w:ind w:firstLine="570"/>
        <w:jc w:val="left"/>
        <w:rPr>
          <w:rFonts w:hint="eastAsia" w:ascii="宋体" w:hAnsi="宋体" w:cs="宋体"/>
          <w:sz w:val="24"/>
          <w:highlight w:val="none"/>
        </w:rPr>
      </w:pPr>
    </w:p>
    <w:p w14:paraId="197679C1">
      <w:pPr>
        <w:tabs>
          <w:tab w:val="left" w:pos="6300"/>
        </w:tabs>
        <w:adjustRightInd w:val="0"/>
        <w:snapToGrid w:val="0"/>
        <w:spacing w:line="360" w:lineRule="auto"/>
        <w:ind w:firstLine="570"/>
        <w:jc w:val="left"/>
        <w:rPr>
          <w:rFonts w:hint="eastAsia" w:ascii="宋体" w:hAnsi="宋体" w:cs="宋体"/>
          <w:sz w:val="24"/>
          <w:highlight w:val="none"/>
        </w:rPr>
      </w:pPr>
    </w:p>
    <w:p w14:paraId="2E58A35A">
      <w:pPr>
        <w:tabs>
          <w:tab w:val="left" w:pos="6300"/>
        </w:tabs>
        <w:adjustRightInd w:val="0"/>
        <w:snapToGrid w:val="0"/>
        <w:spacing w:line="360" w:lineRule="auto"/>
        <w:ind w:firstLine="570"/>
        <w:jc w:val="left"/>
        <w:rPr>
          <w:rFonts w:hint="eastAsia" w:ascii="宋体" w:hAnsi="宋体" w:cs="宋体"/>
          <w:sz w:val="24"/>
          <w:highlight w:val="none"/>
        </w:rPr>
      </w:pPr>
    </w:p>
    <w:p w14:paraId="341946E7">
      <w:pPr>
        <w:tabs>
          <w:tab w:val="left" w:pos="6300"/>
        </w:tabs>
        <w:adjustRightInd w:val="0"/>
        <w:snapToGrid w:val="0"/>
        <w:spacing w:line="360" w:lineRule="auto"/>
        <w:ind w:firstLine="570"/>
        <w:jc w:val="left"/>
        <w:rPr>
          <w:rFonts w:hint="eastAsia" w:ascii="宋体" w:hAnsi="宋体" w:cs="宋体"/>
          <w:sz w:val="24"/>
          <w:highlight w:val="none"/>
        </w:rPr>
      </w:pPr>
    </w:p>
    <w:p w14:paraId="28A67334">
      <w:pPr>
        <w:tabs>
          <w:tab w:val="left" w:pos="6300"/>
        </w:tabs>
        <w:adjustRightInd w:val="0"/>
        <w:snapToGrid w:val="0"/>
        <w:spacing w:line="360" w:lineRule="auto"/>
        <w:ind w:firstLine="570"/>
        <w:jc w:val="left"/>
        <w:rPr>
          <w:rFonts w:hint="eastAsia" w:ascii="宋体" w:hAnsi="宋体" w:cs="宋体"/>
          <w:sz w:val="24"/>
          <w:highlight w:val="none"/>
        </w:rPr>
      </w:pPr>
    </w:p>
    <w:p w14:paraId="20EA931A">
      <w:pPr>
        <w:tabs>
          <w:tab w:val="left" w:pos="6300"/>
        </w:tabs>
        <w:adjustRightInd w:val="0"/>
        <w:snapToGrid w:val="0"/>
        <w:spacing w:line="360" w:lineRule="auto"/>
        <w:ind w:firstLine="570"/>
        <w:jc w:val="left"/>
        <w:rPr>
          <w:rFonts w:hint="eastAsia" w:ascii="宋体" w:hAnsi="宋体" w:cs="宋体"/>
          <w:sz w:val="24"/>
          <w:highlight w:val="none"/>
        </w:rPr>
      </w:pPr>
    </w:p>
    <w:p w14:paraId="77E6305B">
      <w:pPr>
        <w:tabs>
          <w:tab w:val="left" w:pos="6300"/>
        </w:tabs>
        <w:adjustRightInd w:val="0"/>
        <w:snapToGrid w:val="0"/>
        <w:spacing w:line="360" w:lineRule="auto"/>
        <w:ind w:firstLine="570"/>
        <w:jc w:val="left"/>
        <w:rPr>
          <w:rFonts w:hint="eastAsia" w:ascii="宋体" w:hAnsi="宋体" w:cs="宋体"/>
          <w:sz w:val="24"/>
          <w:highlight w:val="none"/>
        </w:rPr>
      </w:pPr>
    </w:p>
    <w:p w14:paraId="7336A132">
      <w:pPr>
        <w:tabs>
          <w:tab w:val="left" w:pos="6300"/>
        </w:tabs>
        <w:adjustRightInd w:val="0"/>
        <w:snapToGrid w:val="0"/>
        <w:spacing w:line="360" w:lineRule="auto"/>
        <w:ind w:firstLine="570"/>
        <w:jc w:val="left"/>
        <w:rPr>
          <w:rFonts w:hint="eastAsia" w:ascii="宋体" w:hAnsi="宋体" w:cs="宋体"/>
          <w:sz w:val="24"/>
          <w:highlight w:val="none"/>
        </w:rPr>
      </w:pPr>
    </w:p>
    <w:p w14:paraId="1E93AFA4">
      <w:pPr>
        <w:tabs>
          <w:tab w:val="left" w:pos="6300"/>
        </w:tabs>
        <w:adjustRightInd w:val="0"/>
        <w:snapToGrid w:val="0"/>
        <w:spacing w:line="360" w:lineRule="auto"/>
        <w:ind w:firstLine="570"/>
        <w:jc w:val="left"/>
        <w:rPr>
          <w:rFonts w:hint="eastAsia" w:ascii="宋体" w:hAnsi="宋体" w:cs="宋体"/>
          <w:sz w:val="24"/>
          <w:highlight w:val="none"/>
        </w:rPr>
      </w:pPr>
    </w:p>
    <w:p w14:paraId="099CBB47">
      <w:pPr>
        <w:tabs>
          <w:tab w:val="left" w:pos="6300"/>
        </w:tabs>
        <w:adjustRightInd w:val="0"/>
        <w:snapToGrid w:val="0"/>
        <w:spacing w:line="360" w:lineRule="auto"/>
        <w:ind w:firstLine="570"/>
        <w:jc w:val="left"/>
        <w:rPr>
          <w:rFonts w:hint="eastAsia" w:ascii="宋体" w:hAnsi="宋体" w:cs="宋体"/>
          <w:sz w:val="24"/>
          <w:highlight w:val="none"/>
        </w:rPr>
      </w:pPr>
    </w:p>
    <w:p w14:paraId="7F690D75">
      <w:pPr>
        <w:tabs>
          <w:tab w:val="left" w:pos="6300"/>
        </w:tabs>
        <w:adjustRightInd w:val="0"/>
        <w:snapToGrid w:val="0"/>
        <w:spacing w:line="360" w:lineRule="auto"/>
        <w:ind w:firstLine="570"/>
        <w:jc w:val="left"/>
        <w:rPr>
          <w:rFonts w:hint="eastAsia" w:ascii="宋体" w:hAnsi="宋体" w:cs="宋体"/>
          <w:sz w:val="24"/>
          <w:highlight w:val="none"/>
        </w:rPr>
      </w:pPr>
    </w:p>
    <w:p w14:paraId="74B729BF">
      <w:pPr>
        <w:tabs>
          <w:tab w:val="left" w:pos="6300"/>
        </w:tabs>
        <w:adjustRightInd w:val="0"/>
        <w:snapToGrid w:val="0"/>
        <w:spacing w:line="360" w:lineRule="auto"/>
        <w:ind w:firstLine="570"/>
        <w:jc w:val="left"/>
        <w:rPr>
          <w:rFonts w:hint="eastAsia" w:ascii="宋体" w:hAnsi="宋体" w:cs="宋体"/>
          <w:sz w:val="24"/>
          <w:highlight w:val="none"/>
        </w:rPr>
      </w:pPr>
    </w:p>
    <w:p w14:paraId="0504AA37">
      <w:pPr>
        <w:tabs>
          <w:tab w:val="left" w:pos="6300"/>
        </w:tabs>
        <w:adjustRightInd w:val="0"/>
        <w:snapToGrid w:val="0"/>
        <w:spacing w:line="360" w:lineRule="auto"/>
        <w:ind w:firstLine="570"/>
        <w:jc w:val="left"/>
        <w:rPr>
          <w:rFonts w:hint="eastAsia" w:ascii="宋体" w:hAnsi="宋体" w:cs="宋体"/>
          <w:sz w:val="24"/>
          <w:highlight w:val="none"/>
        </w:rPr>
      </w:pPr>
    </w:p>
    <w:p w14:paraId="519AADD7">
      <w:pPr>
        <w:tabs>
          <w:tab w:val="left" w:pos="6300"/>
        </w:tabs>
        <w:adjustRightInd w:val="0"/>
        <w:snapToGrid w:val="0"/>
        <w:spacing w:line="360" w:lineRule="auto"/>
        <w:jc w:val="left"/>
        <w:rPr>
          <w:rFonts w:hint="eastAsia" w:ascii="宋体" w:hAnsi="宋体" w:cs="宋体"/>
          <w:sz w:val="24"/>
          <w:highlight w:val="none"/>
        </w:rPr>
      </w:pPr>
    </w:p>
    <w:p w14:paraId="5B36C197">
      <w:pPr>
        <w:tabs>
          <w:tab w:val="left" w:pos="6300"/>
        </w:tabs>
        <w:adjustRightInd w:val="0"/>
        <w:snapToGrid w:val="0"/>
        <w:spacing w:line="360" w:lineRule="auto"/>
        <w:jc w:val="center"/>
        <w:rPr>
          <w:rFonts w:hint="eastAsia" w:ascii="宋体" w:hAnsi="宋体" w:cs="宋体"/>
          <w:highlight w:val="none"/>
        </w:rPr>
      </w:pPr>
      <w:r>
        <w:rPr>
          <w:rFonts w:hint="eastAsia" w:ascii="宋体" w:hAnsi="宋体" w:cs="宋体"/>
          <w:highlight w:val="none"/>
        </w:rPr>
        <w:t>（结束）</w:t>
      </w:r>
    </w:p>
    <w:p w14:paraId="7C503714">
      <w:pPr>
        <w:adjustRightInd w:val="0"/>
        <w:snapToGrid w:val="0"/>
        <w:spacing w:line="360" w:lineRule="auto"/>
        <w:rPr>
          <w:rFonts w:hint="eastAsia" w:ascii="宋体" w:hAnsi="宋体" w:cs="宋体"/>
          <w:highlight w:val="none"/>
        </w:rPr>
      </w:pPr>
    </w:p>
    <w:p w14:paraId="26D2916B">
      <w:pPr>
        <w:adjustRightInd w:val="0"/>
        <w:snapToGrid w:val="0"/>
        <w:spacing w:line="360" w:lineRule="auto"/>
        <w:rPr>
          <w:rFonts w:hint="eastAsia" w:ascii="宋体" w:hAnsi="宋体" w:cs="宋体"/>
          <w:highlight w:val="none"/>
        </w:rPr>
      </w:pPr>
    </w:p>
    <w:p w14:paraId="2F2925D7">
      <w:pPr>
        <w:adjustRightInd w:val="0"/>
        <w:snapToGrid w:val="0"/>
        <w:spacing w:line="360" w:lineRule="auto"/>
        <w:rPr>
          <w:rFonts w:hint="eastAsia" w:ascii="宋体" w:hAnsi="宋体" w:cs="宋体"/>
          <w:highlight w:val="none"/>
        </w:rPr>
      </w:pPr>
    </w:p>
    <w:bookmarkEnd w:id="61"/>
    <w:p w14:paraId="4F72A957">
      <w:pPr>
        <w:adjustRightInd w:val="0"/>
        <w:snapToGrid w:val="0"/>
        <w:spacing w:line="360" w:lineRule="auto"/>
        <w:ind w:firstLine="560" w:firstLineChars="200"/>
        <w:rPr>
          <w:rFonts w:hint="eastAsia" w:ascii="宋体" w:hAnsi="宋体" w:cs="宋体"/>
          <w:highlight w:val="none"/>
        </w:rPr>
      </w:pPr>
    </w:p>
    <w:sectPr>
      <w:pgSz w:w="11907" w:h="16840"/>
      <w:pgMar w:top="1134" w:right="1191" w:bottom="1134" w:left="1304" w:header="964"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C1AC34A-8EC6-4144-AF8E-F513D54D5C5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embedRegular r:id="rId2" w:fontKey="{3CBBFF63-CD03-4A6F-AF11-DD17E061731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文鼎粗黑">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BT">
    <w:altName w:val="Arial"/>
    <w:panose1 w:val="00000000000000000000"/>
    <w:charset w:val="00"/>
    <w:family w:val="swiss"/>
    <w:pitch w:val="default"/>
    <w:sig w:usb0="00000000" w:usb1="00000000" w:usb2="00000000" w:usb3="00000000" w:csb0="00000011" w:csb1="00000000"/>
  </w:font>
  <w:font w:name="MingLiU">
    <w:panose1 w:val="02020509000000000000"/>
    <w:charset w:val="88"/>
    <w:family w:val="modern"/>
    <w:pitch w:val="default"/>
    <w:sig w:usb0="A00002FF" w:usb1="28CFFCFA" w:usb2="00000016" w:usb3="00000000" w:csb0="00100001" w:csb1="00000000"/>
    <w:embedRegular r:id="rId3" w:fontKey="{405F2766-5E59-49FB-93F2-FD79A90C0CA2}"/>
  </w:font>
  <w:font w:name="方正仿宋_GBK">
    <w:panose1 w:val="02000000000000000000"/>
    <w:charset w:val="86"/>
    <w:family w:val="script"/>
    <w:pitch w:val="default"/>
    <w:sig w:usb0="A00002BF" w:usb1="38CF7CFA" w:usb2="00082016" w:usb3="00000000" w:csb0="00040001" w:csb1="00000000"/>
    <w:embedRegular r:id="rId4" w:fontKey="{3FEDE3B8-6059-4575-B3F6-4BBC828329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65930">
    <w:pPr>
      <w:pStyle w:val="35"/>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3689E3">
                          <w:pPr>
                            <w:pStyle w:val="3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14:paraId="593689E3">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A9782">
    <w:pPr>
      <w:pStyle w:val="35"/>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10677EEB">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8A8C">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BF87BF">
                          <w:pPr>
                            <w:pStyle w:val="3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AAE8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4AATyQEAAJkDAAAOAAAAAAAAAAEAIAAAAB4BAABkcnMvZTJvRG9j&#10;LnhtbFBLBQYAAAAABgAGAFkBAABZBQAAAAA=&#10;">
              <v:fill on="f" focussize="0,0"/>
              <v:stroke on="f"/>
              <v:imagedata o:title=""/>
              <o:lock v:ext="edit" aspectratio="f"/>
              <v:textbox inset="0mm,0mm,0mm,0mm" style="mso-fit-shape-to-text:t;">
                <w:txbxContent>
                  <w:p w14:paraId="23BF87BF">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1ED29">
    <w:pPr>
      <w:pStyle w:val="35"/>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F6B15B">
                          <w:pPr>
                            <w:pStyle w:val="35"/>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PyH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Th2xy0O/Pzzx/nXn/Pv7+Q6&#10;y9MHqDHrIWBeGj74AZdm9gM6M+tBRZu/yIdgHMU9XcSVQyIiP1otV6sKQwJj8wXx2ePzECF9lN6S&#10;bDQ04vSKqPx4B2lMnVNyNedvtTFlgsb950DM7GG597HHbKVhN0yEdr49IZ8eB99Qh3tOifnkUNe8&#10;I7MRZ2M3G4cQ9b4rS5TrQXh/SNhE6S1XGGGnwjixwm7arrwS/95L1uMf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D8h/IAQAAmQMAAA4AAAAAAAAAAQAgAAAAHgEAAGRycy9lMm9Eb2Mu&#10;eG1sUEsFBgAAAAAGAAYAWQEAAFgFAAAAAA==&#10;">
              <v:fill on="f" focussize="0,0"/>
              <v:stroke on="f"/>
              <v:imagedata o:title=""/>
              <o:lock v:ext="edit" aspectratio="f"/>
              <v:textbox inset="0mm,0mm,0mm,0mm" style="mso-fit-shape-to-text:t;">
                <w:txbxContent>
                  <w:p w14:paraId="36F6B15B">
                    <w:pPr>
                      <w:pStyle w:val="3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4002">
    <w:pPr>
      <w:pStyle w:val="36"/>
      <w:pBdr>
        <w:bottom w:val="none" w:color="auto" w:sz="0" w:space="1"/>
      </w:pBdr>
      <w:jc w:val="both"/>
      <w:rPr>
        <w:rFonts w:hint="eastAsia"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5D5D">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2E77">
    <w:pPr>
      <w:pStyle w:val="36"/>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F8E79"/>
    <w:multiLevelType w:val="singleLevel"/>
    <w:tmpl w:val="82BF8E79"/>
    <w:lvl w:ilvl="0" w:tentative="0">
      <w:start w:val="5"/>
      <w:numFmt w:val="decimal"/>
      <w:suff w:val="nothing"/>
      <w:lvlText w:val="%1．"/>
      <w:lvlJc w:val="left"/>
    </w:lvl>
  </w:abstractNum>
  <w:abstractNum w:abstractNumId="1">
    <w:nsid w:val="A17A358A"/>
    <w:multiLevelType w:val="singleLevel"/>
    <w:tmpl w:val="A17A358A"/>
    <w:lvl w:ilvl="0" w:tentative="0">
      <w:start w:val="10"/>
      <w:numFmt w:val="chineseCounting"/>
      <w:suff w:val="nothing"/>
      <w:lvlText w:val="%1、"/>
      <w:lvlJc w:val="left"/>
      <w:rPr>
        <w:rFonts w:hint="eastAsia"/>
      </w:rPr>
    </w:lvl>
  </w:abstractNum>
  <w:abstractNum w:abstractNumId="2">
    <w:nsid w:val="D663C480"/>
    <w:multiLevelType w:val="singleLevel"/>
    <w:tmpl w:val="D663C480"/>
    <w:lvl w:ilvl="0" w:tentative="0">
      <w:start w:val="2"/>
      <w:numFmt w:val="chineseCounting"/>
      <w:suff w:val="nothing"/>
      <w:lvlText w:val="（%1）"/>
      <w:lvlJc w:val="left"/>
      <w:rPr>
        <w:rFonts w:hint="eastAsia"/>
      </w:rPr>
    </w:lvl>
  </w:abstractNum>
  <w:abstractNum w:abstractNumId="3">
    <w:nsid w:val="E4525FD3"/>
    <w:multiLevelType w:val="singleLevel"/>
    <w:tmpl w:val="E4525FD3"/>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5">
    <w:nsid w:val="00000005"/>
    <w:multiLevelType w:val="multilevel"/>
    <w:tmpl w:val="00000005"/>
    <w:lvl w:ilvl="0" w:tentative="0">
      <w:start w:val="1"/>
      <w:numFmt w:val="bullet"/>
      <w:pStyle w:val="203"/>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6">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07"/>
    <w:multiLevelType w:val="multilevel"/>
    <w:tmpl w:val="00000007"/>
    <w:lvl w:ilvl="0" w:tentative="0">
      <w:start w:val="1"/>
      <w:numFmt w:val="bullet"/>
      <w:pStyle w:val="13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0A"/>
    <w:multiLevelType w:val="multilevel"/>
    <w:tmpl w:val="0000000A"/>
    <w:lvl w:ilvl="0" w:tentative="0">
      <w:start w:val="8"/>
      <w:numFmt w:val="decimal"/>
      <w:pStyle w:val="120"/>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3"/>
    <w:multiLevelType w:val="multilevel"/>
    <w:tmpl w:val="00000013"/>
    <w:lvl w:ilvl="0" w:tentative="0">
      <w:start w:val="1"/>
      <w:numFmt w:val="bullet"/>
      <w:pStyle w:val="14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5"/>
    <w:multiLevelType w:val="multilevel"/>
    <w:tmpl w:val="00000015"/>
    <w:lvl w:ilvl="0" w:tentative="0">
      <w:start w:val="1"/>
      <w:numFmt w:val="decimal"/>
      <w:pStyle w:val="144"/>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6"/>
    <w:multiLevelType w:val="singleLevel"/>
    <w:tmpl w:val="00000016"/>
    <w:lvl w:ilvl="0" w:tentative="0">
      <w:start w:val="1"/>
      <w:numFmt w:val="bullet"/>
      <w:pStyle w:val="142"/>
      <w:lvlText w:val=""/>
      <w:lvlJc w:val="left"/>
      <w:pPr>
        <w:tabs>
          <w:tab w:val="left" w:pos="360"/>
        </w:tabs>
        <w:ind w:left="360" w:hanging="360"/>
      </w:pPr>
      <w:rPr>
        <w:rFonts w:hint="default" w:ascii="Wingdings" w:hAnsi="Wingdings"/>
      </w:rPr>
    </w:lvl>
  </w:abstractNum>
  <w:abstractNum w:abstractNumId="15">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6">
    <w:nsid w:val="00000019"/>
    <w:multiLevelType w:val="singleLevel"/>
    <w:tmpl w:val="00000019"/>
    <w:lvl w:ilvl="0" w:tentative="0">
      <w:start w:val="1"/>
      <w:numFmt w:val="decimal"/>
      <w:pStyle w:val="152"/>
      <w:lvlText w:val="%1)"/>
      <w:lvlJc w:val="left"/>
      <w:pPr>
        <w:tabs>
          <w:tab w:val="left" w:pos="425"/>
        </w:tabs>
        <w:ind w:left="425" w:hanging="425"/>
      </w:pPr>
      <w:rPr>
        <w:rFonts w:hint="eastAsia"/>
      </w:rPr>
    </w:lvl>
  </w:abstractNum>
  <w:abstractNum w:abstractNumId="17">
    <w:nsid w:val="0000001A"/>
    <w:multiLevelType w:val="multilevel"/>
    <w:tmpl w:val="0000001A"/>
    <w:lvl w:ilvl="0" w:tentative="0">
      <w:start w:val="1"/>
      <w:numFmt w:val="decimal"/>
      <w:pStyle w:val="19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D"/>
    <w:multiLevelType w:val="multilevel"/>
    <w:tmpl w:val="0000001D"/>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EB100DA"/>
    <w:multiLevelType w:val="singleLevel"/>
    <w:tmpl w:val="4EB100DA"/>
    <w:lvl w:ilvl="0" w:tentative="0">
      <w:start w:val="5"/>
      <w:numFmt w:val="decimal"/>
      <w:suff w:val="nothing"/>
      <w:lvlText w:val="%1．"/>
      <w:lvlJc w:val="left"/>
    </w:lvl>
  </w:abstractNum>
  <w:abstractNum w:abstractNumId="20">
    <w:nsid w:val="72F85EC5"/>
    <w:multiLevelType w:val="singleLevel"/>
    <w:tmpl w:val="72F85EC5"/>
    <w:lvl w:ilvl="0" w:tentative="0">
      <w:start w:val="5"/>
      <w:numFmt w:val="chineseCounting"/>
      <w:suff w:val="nothing"/>
      <w:lvlText w:val="%1、"/>
      <w:lvlJc w:val="left"/>
      <w:rPr>
        <w:rFonts w:hint="eastAsia"/>
      </w:rPr>
    </w:lvl>
  </w:abstractNum>
  <w:num w:numId="1">
    <w:abstractNumId w:val="8"/>
  </w:num>
  <w:num w:numId="2">
    <w:abstractNumId w:val="4"/>
  </w:num>
  <w:num w:numId="3">
    <w:abstractNumId w:val="6"/>
  </w:num>
  <w:num w:numId="4">
    <w:abstractNumId w:val="15"/>
  </w:num>
  <w:num w:numId="5">
    <w:abstractNumId w:val="11"/>
  </w:num>
  <w:num w:numId="6">
    <w:abstractNumId w:val="9"/>
  </w:num>
  <w:num w:numId="7">
    <w:abstractNumId w:val="10"/>
  </w:num>
  <w:num w:numId="8">
    <w:abstractNumId w:val="18"/>
  </w:num>
  <w:num w:numId="9">
    <w:abstractNumId w:val="7"/>
  </w:num>
  <w:num w:numId="10">
    <w:abstractNumId w:val="14"/>
  </w:num>
  <w:num w:numId="11">
    <w:abstractNumId w:val="12"/>
  </w:num>
  <w:num w:numId="12">
    <w:abstractNumId w:val="13"/>
  </w:num>
  <w:num w:numId="13">
    <w:abstractNumId w:val="16"/>
  </w:num>
  <w:num w:numId="14">
    <w:abstractNumId w:val="17"/>
  </w:num>
  <w:num w:numId="15">
    <w:abstractNumId w:val="5"/>
  </w:num>
  <w:num w:numId="16">
    <w:abstractNumId w:val="3"/>
  </w:num>
  <w:num w:numId="17">
    <w:abstractNumId w:val="20"/>
  </w:num>
  <w:num w:numId="18">
    <w:abstractNumId w:val="19"/>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ODhmYmJhNGQzNWVmMTIwY2VkZGRmYWNkMGYyNGIifQ=="/>
  </w:docVars>
  <w:rsids>
    <w:rsidRoot w:val="00172A27"/>
    <w:rsid w:val="00001804"/>
    <w:rsid w:val="0000222D"/>
    <w:rsid w:val="00003684"/>
    <w:rsid w:val="000072F0"/>
    <w:rsid w:val="00007D1F"/>
    <w:rsid w:val="00011AF1"/>
    <w:rsid w:val="00013BFF"/>
    <w:rsid w:val="00021946"/>
    <w:rsid w:val="000229AF"/>
    <w:rsid w:val="000266A1"/>
    <w:rsid w:val="0003075E"/>
    <w:rsid w:val="00031F64"/>
    <w:rsid w:val="0003282A"/>
    <w:rsid w:val="00034A67"/>
    <w:rsid w:val="0003767C"/>
    <w:rsid w:val="000376BA"/>
    <w:rsid w:val="00037FAD"/>
    <w:rsid w:val="00042250"/>
    <w:rsid w:val="00042F22"/>
    <w:rsid w:val="00043311"/>
    <w:rsid w:val="0004452E"/>
    <w:rsid w:val="00044D30"/>
    <w:rsid w:val="00047144"/>
    <w:rsid w:val="000477D1"/>
    <w:rsid w:val="00056058"/>
    <w:rsid w:val="00057565"/>
    <w:rsid w:val="00060807"/>
    <w:rsid w:val="00063B7F"/>
    <w:rsid w:val="00064EA7"/>
    <w:rsid w:val="0006572E"/>
    <w:rsid w:val="00075520"/>
    <w:rsid w:val="00077C89"/>
    <w:rsid w:val="0008272E"/>
    <w:rsid w:val="000871AF"/>
    <w:rsid w:val="000908E7"/>
    <w:rsid w:val="0009136B"/>
    <w:rsid w:val="000946BD"/>
    <w:rsid w:val="00094D91"/>
    <w:rsid w:val="000A2FB3"/>
    <w:rsid w:val="000A3ABD"/>
    <w:rsid w:val="000A5589"/>
    <w:rsid w:val="000A7D62"/>
    <w:rsid w:val="000B2716"/>
    <w:rsid w:val="000B279B"/>
    <w:rsid w:val="000B2953"/>
    <w:rsid w:val="000B4F50"/>
    <w:rsid w:val="000B6CA6"/>
    <w:rsid w:val="000B71EF"/>
    <w:rsid w:val="000B7516"/>
    <w:rsid w:val="000C06D1"/>
    <w:rsid w:val="000C2017"/>
    <w:rsid w:val="000C211D"/>
    <w:rsid w:val="000C2606"/>
    <w:rsid w:val="000C2A90"/>
    <w:rsid w:val="000C47BC"/>
    <w:rsid w:val="000C5334"/>
    <w:rsid w:val="000C7237"/>
    <w:rsid w:val="000C7F1A"/>
    <w:rsid w:val="000D1C04"/>
    <w:rsid w:val="000D1CE8"/>
    <w:rsid w:val="000D568F"/>
    <w:rsid w:val="000D6185"/>
    <w:rsid w:val="000E32C9"/>
    <w:rsid w:val="000E43DC"/>
    <w:rsid w:val="000E448B"/>
    <w:rsid w:val="000E491B"/>
    <w:rsid w:val="000E52BD"/>
    <w:rsid w:val="000E62C8"/>
    <w:rsid w:val="000E6331"/>
    <w:rsid w:val="000E7B26"/>
    <w:rsid w:val="000F16AA"/>
    <w:rsid w:val="000F176A"/>
    <w:rsid w:val="000F1E7A"/>
    <w:rsid w:val="000F2213"/>
    <w:rsid w:val="000F30CC"/>
    <w:rsid w:val="000F391C"/>
    <w:rsid w:val="000F482B"/>
    <w:rsid w:val="000F54DE"/>
    <w:rsid w:val="00101981"/>
    <w:rsid w:val="00102597"/>
    <w:rsid w:val="001035DF"/>
    <w:rsid w:val="001103D7"/>
    <w:rsid w:val="00110AA3"/>
    <w:rsid w:val="00111819"/>
    <w:rsid w:val="0011194D"/>
    <w:rsid w:val="001125BF"/>
    <w:rsid w:val="00115115"/>
    <w:rsid w:val="00115565"/>
    <w:rsid w:val="00120F7F"/>
    <w:rsid w:val="00121660"/>
    <w:rsid w:val="00121DF0"/>
    <w:rsid w:val="00121E47"/>
    <w:rsid w:val="001227CA"/>
    <w:rsid w:val="0012297F"/>
    <w:rsid w:val="00122FAE"/>
    <w:rsid w:val="001254D3"/>
    <w:rsid w:val="00125B25"/>
    <w:rsid w:val="00125E3E"/>
    <w:rsid w:val="0013102B"/>
    <w:rsid w:val="001329C4"/>
    <w:rsid w:val="00135250"/>
    <w:rsid w:val="0014045A"/>
    <w:rsid w:val="001407F6"/>
    <w:rsid w:val="00150646"/>
    <w:rsid w:val="0015178A"/>
    <w:rsid w:val="0015271E"/>
    <w:rsid w:val="001528E5"/>
    <w:rsid w:val="00155FEA"/>
    <w:rsid w:val="00161645"/>
    <w:rsid w:val="0016795E"/>
    <w:rsid w:val="00170D90"/>
    <w:rsid w:val="00171FA0"/>
    <w:rsid w:val="00172B4D"/>
    <w:rsid w:val="00173AC9"/>
    <w:rsid w:val="00174645"/>
    <w:rsid w:val="001767A8"/>
    <w:rsid w:val="0018194D"/>
    <w:rsid w:val="0018361D"/>
    <w:rsid w:val="00185269"/>
    <w:rsid w:val="001864B0"/>
    <w:rsid w:val="00186A28"/>
    <w:rsid w:val="00187F68"/>
    <w:rsid w:val="001914BD"/>
    <w:rsid w:val="00191C9F"/>
    <w:rsid w:val="00191EDB"/>
    <w:rsid w:val="00194E17"/>
    <w:rsid w:val="00195FDD"/>
    <w:rsid w:val="001961B5"/>
    <w:rsid w:val="0019721E"/>
    <w:rsid w:val="00197352"/>
    <w:rsid w:val="00197B98"/>
    <w:rsid w:val="001A0940"/>
    <w:rsid w:val="001A3422"/>
    <w:rsid w:val="001A648A"/>
    <w:rsid w:val="001B18A7"/>
    <w:rsid w:val="001B4A20"/>
    <w:rsid w:val="001B539D"/>
    <w:rsid w:val="001C08B0"/>
    <w:rsid w:val="001C0EFC"/>
    <w:rsid w:val="001C2080"/>
    <w:rsid w:val="001C4398"/>
    <w:rsid w:val="001C54FE"/>
    <w:rsid w:val="001C6A1E"/>
    <w:rsid w:val="001D3224"/>
    <w:rsid w:val="001D3B7E"/>
    <w:rsid w:val="001D55FF"/>
    <w:rsid w:val="001D7E51"/>
    <w:rsid w:val="001E00AD"/>
    <w:rsid w:val="001E0EEA"/>
    <w:rsid w:val="001E2993"/>
    <w:rsid w:val="001E2F12"/>
    <w:rsid w:val="001E4F32"/>
    <w:rsid w:val="001E5383"/>
    <w:rsid w:val="001F07F7"/>
    <w:rsid w:val="001F1597"/>
    <w:rsid w:val="001F2CAB"/>
    <w:rsid w:val="001F381D"/>
    <w:rsid w:val="001F4FBB"/>
    <w:rsid w:val="001F6C1F"/>
    <w:rsid w:val="001F707E"/>
    <w:rsid w:val="00203395"/>
    <w:rsid w:val="00206C40"/>
    <w:rsid w:val="002101B3"/>
    <w:rsid w:val="00211510"/>
    <w:rsid w:val="00215BA6"/>
    <w:rsid w:val="00217474"/>
    <w:rsid w:val="00217650"/>
    <w:rsid w:val="00217C0F"/>
    <w:rsid w:val="00220225"/>
    <w:rsid w:val="00221CCE"/>
    <w:rsid w:val="00223B03"/>
    <w:rsid w:val="00225C9A"/>
    <w:rsid w:val="0022640C"/>
    <w:rsid w:val="0022711C"/>
    <w:rsid w:val="00227651"/>
    <w:rsid w:val="00230CE6"/>
    <w:rsid w:val="00233AFE"/>
    <w:rsid w:val="0023537E"/>
    <w:rsid w:val="00236A54"/>
    <w:rsid w:val="00236E09"/>
    <w:rsid w:val="00237468"/>
    <w:rsid w:val="00237C42"/>
    <w:rsid w:val="002423C3"/>
    <w:rsid w:val="00243084"/>
    <w:rsid w:val="002435D0"/>
    <w:rsid w:val="00243F8F"/>
    <w:rsid w:val="002474A9"/>
    <w:rsid w:val="00251AB6"/>
    <w:rsid w:val="00251E45"/>
    <w:rsid w:val="00252691"/>
    <w:rsid w:val="00252999"/>
    <w:rsid w:val="0025308A"/>
    <w:rsid w:val="00254C61"/>
    <w:rsid w:val="0025530F"/>
    <w:rsid w:val="0025601D"/>
    <w:rsid w:val="00257FF1"/>
    <w:rsid w:val="00261D69"/>
    <w:rsid w:val="00262267"/>
    <w:rsid w:val="00262F6F"/>
    <w:rsid w:val="00263DD4"/>
    <w:rsid w:val="00263F00"/>
    <w:rsid w:val="00264A68"/>
    <w:rsid w:val="00265244"/>
    <w:rsid w:val="00266BCA"/>
    <w:rsid w:val="00267EDC"/>
    <w:rsid w:val="00270B2B"/>
    <w:rsid w:val="00275F04"/>
    <w:rsid w:val="0028038E"/>
    <w:rsid w:val="0028066C"/>
    <w:rsid w:val="00281077"/>
    <w:rsid w:val="00281518"/>
    <w:rsid w:val="00282E57"/>
    <w:rsid w:val="002833CF"/>
    <w:rsid w:val="0028346E"/>
    <w:rsid w:val="00285F9E"/>
    <w:rsid w:val="00286D19"/>
    <w:rsid w:val="00287AB5"/>
    <w:rsid w:val="0029022C"/>
    <w:rsid w:val="002919F0"/>
    <w:rsid w:val="00293471"/>
    <w:rsid w:val="00297B69"/>
    <w:rsid w:val="002A0397"/>
    <w:rsid w:val="002A0576"/>
    <w:rsid w:val="002A3478"/>
    <w:rsid w:val="002A4174"/>
    <w:rsid w:val="002B02CF"/>
    <w:rsid w:val="002B12DD"/>
    <w:rsid w:val="002B1A88"/>
    <w:rsid w:val="002B26F0"/>
    <w:rsid w:val="002B304A"/>
    <w:rsid w:val="002B31D4"/>
    <w:rsid w:val="002B6669"/>
    <w:rsid w:val="002C64CD"/>
    <w:rsid w:val="002C6836"/>
    <w:rsid w:val="002C7F2B"/>
    <w:rsid w:val="002D2F75"/>
    <w:rsid w:val="002D4EBC"/>
    <w:rsid w:val="002D6665"/>
    <w:rsid w:val="002E0FB6"/>
    <w:rsid w:val="002E1162"/>
    <w:rsid w:val="002E1597"/>
    <w:rsid w:val="002E17D8"/>
    <w:rsid w:val="002E2816"/>
    <w:rsid w:val="002E3949"/>
    <w:rsid w:val="002E41DF"/>
    <w:rsid w:val="002E5580"/>
    <w:rsid w:val="002E6DFA"/>
    <w:rsid w:val="002F0BAE"/>
    <w:rsid w:val="002F1086"/>
    <w:rsid w:val="002F1557"/>
    <w:rsid w:val="002F35C1"/>
    <w:rsid w:val="002F5EEF"/>
    <w:rsid w:val="003051FD"/>
    <w:rsid w:val="003055FB"/>
    <w:rsid w:val="00305EFD"/>
    <w:rsid w:val="00305F51"/>
    <w:rsid w:val="003075D9"/>
    <w:rsid w:val="00307772"/>
    <w:rsid w:val="003078AE"/>
    <w:rsid w:val="0031185C"/>
    <w:rsid w:val="003131E0"/>
    <w:rsid w:val="00313530"/>
    <w:rsid w:val="00316847"/>
    <w:rsid w:val="00316C9A"/>
    <w:rsid w:val="00317BBE"/>
    <w:rsid w:val="00321104"/>
    <w:rsid w:val="003220FF"/>
    <w:rsid w:val="003231A8"/>
    <w:rsid w:val="0032434B"/>
    <w:rsid w:val="00331597"/>
    <w:rsid w:val="00331AC1"/>
    <w:rsid w:val="003327FC"/>
    <w:rsid w:val="003340BB"/>
    <w:rsid w:val="003361CA"/>
    <w:rsid w:val="00337B7B"/>
    <w:rsid w:val="003431D8"/>
    <w:rsid w:val="0034477E"/>
    <w:rsid w:val="00344FF3"/>
    <w:rsid w:val="00346EF0"/>
    <w:rsid w:val="00347CE1"/>
    <w:rsid w:val="00350F6A"/>
    <w:rsid w:val="00356617"/>
    <w:rsid w:val="00357DCC"/>
    <w:rsid w:val="00360A42"/>
    <w:rsid w:val="00364602"/>
    <w:rsid w:val="003657B2"/>
    <w:rsid w:val="00367EEC"/>
    <w:rsid w:val="00370BF4"/>
    <w:rsid w:val="0037133A"/>
    <w:rsid w:val="0037169E"/>
    <w:rsid w:val="00372DC7"/>
    <w:rsid w:val="00373D11"/>
    <w:rsid w:val="0037479B"/>
    <w:rsid w:val="003754CD"/>
    <w:rsid w:val="00375B89"/>
    <w:rsid w:val="00381AAF"/>
    <w:rsid w:val="00381F76"/>
    <w:rsid w:val="003822B1"/>
    <w:rsid w:val="00383322"/>
    <w:rsid w:val="003836F8"/>
    <w:rsid w:val="00383C9F"/>
    <w:rsid w:val="0038467E"/>
    <w:rsid w:val="003846F7"/>
    <w:rsid w:val="00385BDB"/>
    <w:rsid w:val="0038635F"/>
    <w:rsid w:val="00386B26"/>
    <w:rsid w:val="003902F6"/>
    <w:rsid w:val="00391252"/>
    <w:rsid w:val="003968A8"/>
    <w:rsid w:val="003A2D0C"/>
    <w:rsid w:val="003A4636"/>
    <w:rsid w:val="003A6A32"/>
    <w:rsid w:val="003A7281"/>
    <w:rsid w:val="003B01D1"/>
    <w:rsid w:val="003B2994"/>
    <w:rsid w:val="003B35D0"/>
    <w:rsid w:val="003C3995"/>
    <w:rsid w:val="003C5E6A"/>
    <w:rsid w:val="003C75A9"/>
    <w:rsid w:val="003D00D2"/>
    <w:rsid w:val="003D0992"/>
    <w:rsid w:val="003D1857"/>
    <w:rsid w:val="003D1D8F"/>
    <w:rsid w:val="003D1F45"/>
    <w:rsid w:val="003D4C31"/>
    <w:rsid w:val="003D6FF0"/>
    <w:rsid w:val="003D7297"/>
    <w:rsid w:val="003E39B8"/>
    <w:rsid w:val="003E5E95"/>
    <w:rsid w:val="003E61EF"/>
    <w:rsid w:val="003E699F"/>
    <w:rsid w:val="003F0777"/>
    <w:rsid w:val="003F2CFF"/>
    <w:rsid w:val="003F5BC7"/>
    <w:rsid w:val="003F6A6B"/>
    <w:rsid w:val="0040154D"/>
    <w:rsid w:val="0040366C"/>
    <w:rsid w:val="00404747"/>
    <w:rsid w:val="00406EB7"/>
    <w:rsid w:val="0040799A"/>
    <w:rsid w:val="00410665"/>
    <w:rsid w:val="00410D92"/>
    <w:rsid w:val="00411390"/>
    <w:rsid w:val="00411686"/>
    <w:rsid w:val="00411C41"/>
    <w:rsid w:val="00414C3A"/>
    <w:rsid w:val="004157DD"/>
    <w:rsid w:val="00415899"/>
    <w:rsid w:val="004159EC"/>
    <w:rsid w:val="00420FC9"/>
    <w:rsid w:val="00421FE4"/>
    <w:rsid w:val="00422693"/>
    <w:rsid w:val="00422860"/>
    <w:rsid w:val="004258FA"/>
    <w:rsid w:val="00425B08"/>
    <w:rsid w:val="004265C9"/>
    <w:rsid w:val="004271E9"/>
    <w:rsid w:val="00430738"/>
    <w:rsid w:val="004327D3"/>
    <w:rsid w:val="00432D3B"/>
    <w:rsid w:val="004333D4"/>
    <w:rsid w:val="004344E7"/>
    <w:rsid w:val="004376BB"/>
    <w:rsid w:val="0044202B"/>
    <w:rsid w:val="00442474"/>
    <w:rsid w:val="0044361E"/>
    <w:rsid w:val="004437F7"/>
    <w:rsid w:val="0044637A"/>
    <w:rsid w:val="00446B28"/>
    <w:rsid w:val="00447B1A"/>
    <w:rsid w:val="0045181E"/>
    <w:rsid w:val="00454511"/>
    <w:rsid w:val="004558F5"/>
    <w:rsid w:val="0045590E"/>
    <w:rsid w:val="00457A2F"/>
    <w:rsid w:val="004610B8"/>
    <w:rsid w:val="00462D63"/>
    <w:rsid w:val="00465805"/>
    <w:rsid w:val="00466D5A"/>
    <w:rsid w:val="00470F54"/>
    <w:rsid w:val="00472923"/>
    <w:rsid w:val="00474A60"/>
    <w:rsid w:val="00475385"/>
    <w:rsid w:val="0047562B"/>
    <w:rsid w:val="00477B69"/>
    <w:rsid w:val="00480379"/>
    <w:rsid w:val="00481478"/>
    <w:rsid w:val="00481814"/>
    <w:rsid w:val="00482023"/>
    <w:rsid w:val="0048396B"/>
    <w:rsid w:val="00485174"/>
    <w:rsid w:val="00486EC6"/>
    <w:rsid w:val="00486EE6"/>
    <w:rsid w:val="00487CDA"/>
    <w:rsid w:val="004915E3"/>
    <w:rsid w:val="00491AED"/>
    <w:rsid w:val="00495656"/>
    <w:rsid w:val="004978F0"/>
    <w:rsid w:val="004A0052"/>
    <w:rsid w:val="004A2306"/>
    <w:rsid w:val="004A263F"/>
    <w:rsid w:val="004A3E70"/>
    <w:rsid w:val="004B1497"/>
    <w:rsid w:val="004B159F"/>
    <w:rsid w:val="004B2038"/>
    <w:rsid w:val="004B2831"/>
    <w:rsid w:val="004B69BC"/>
    <w:rsid w:val="004B6CA6"/>
    <w:rsid w:val="004B7FE0"/>
    <w:rsid w:val="004C1FC5"/>
    <w:rsid w:val="004C278B"/>
    <w:rsid w:val="004C2A6E"/>
    <w:rsid w:val="004D009E"/>
    <w:rsid w:val="004D2588"/>
    <w:rsid w:val="004D32AF"/>
    <w:rsid w:val="004D5994"/>
    <w:rsid w:val="004E0781"/>
    <w:rsid w:val="004E1A81"/>
    <w:rsid w:val="004E257E"/>
    <w:rsid w:val="004E2D07"/>
    <w:rsid w:val="004E643A"/>
    <w:rsid w:val="004E6CFB"/>
    <w:rsid w:val="004E7B9B"/>
    <w:rsid w:val="004F0B79"/>
    <w:rsid w:val="004F0D15"/>
    <w:rsid w:val="004F2721"/>
    <w:rsid w:val="004F2BA7"/>
    <w:rsid w:val="004F323B"/>
    <w:rsid w:val="004F73CF"/>
    <w:rsid w:val="00500E9B"/>
    <w:rsid w:val="005016D9"/>
    <w:rsid w:val="005017C1"/>
    <w:rsid w:val="00501938"/>
    <w:rsid w:val="0050253D"/>
    <w:rsid w:val="00502629"/>
    <w:rsid w:val="00503149"/>
    <w:rsid w:val="00504ACE"/>
    <w:rsid w:val="005102E2"/>
    <w:rsid w:val="00510FCB"/>
    <w:rsid w:val="00512491"/>
    <w:rsid w:val="00512C2F"/>
    <w:rsid w:val="00513CBD"/>
    <w:rsid w:val="0051425E"/>
    <w:rsid w:val="00515415"/>
    <w:rsid w:val="00517F73"/>
    <w:rsid w:val="00523546"/>
    <w:rsid w:val="00524465"/>
    <w:rsid w:val="00525E4A"/>
    <w:rsid w:val="00526C0A"/>
    <w:rsid w:val="005310E4"/>
    <w:rsid w:val="0053343F"/>
    <w:rsid w:val="00533F51"/>
    <w:rsid w:val="005359D5"/>
    <w:rsid w:val="00535E3C"/>
    <w:rsid w:val="00535FF1"/>
    <w:rsid w:val="00536251"/>
    <w:rsid w:val="005375CE"/>
    <w:rsid w:val="005378DE"/>
    <w:rsid w:val="00537C42"/>
    <w:rsid w:val="00541231"/>
    <w:rsid w:val="00543C27"/>
    <w:rsid w:val="00546C36"/>
    <w:rsid w:val="0055311C"/>
    <w:rsid w:val="00556C4B"/>
    <w:rsid w:val="00556FE9"/>
    <w:rsid w:val="00557AA1"/>
    <w:rsid w:val="0056013A"/>
    <w:rsid w:val="00563C00"/>
    <w:rsid w:val="00564418"/>
    <w:rsid w:val="005645D3"/>
    <w:rsid w:val="00565ABB"/>
    <w:rsid w:val="005663BA"/>
    <w:rsid w:val="00566980"/>
    <w:rsid w:val="00566CBB"/>
    <w:rsid w:val="005731EA"/>
    <w:rsid w:val="005735D7"/>
    <w:rsid w:val="00573675"/>
    <w:rsid w:val="00582749"/>
    <w:rsid w:val="00583A49"/>
    <w:rsid w:val="00583A55"/>
    <w:rsid w:val="00586E29"/>
    <w:rsid w:val="005870EE"/>
    <w:rsid w:val="00587496"/>
    <w:rsid w:val="005908C3"/>
    <w:rsid w:val="00591451"/>
    <w:rsid w:val="005943B0"/>
    <w:rsid w:val="005963E8"/>
    <w:rsid w:val="0059690B"/>
    <w:rsid w:val="005A18A4"/>
    <w:rsid w:val="005A4766"/>
    <w:rsid w:val="005A56F6"/>
    <w:rsid w:val="005A59F4"/>
    <w:rsid w:val="005A6846"/>
    <w:rsid w:val="005A7181"/>
    <w:rsid w:val="005B1105"/>
    <w:rsid w:val="005B1829"/>
    <w:rsid w:val="005B2466"/>
    <w:rsid w:val="005B47B6"/>
    <w:rsid w:val="005B5D00"/>
    <w:rsid w:val="005B7C40"/>
    <w:rsid w:val="005C00AC"/>
    <w:rsid w:val="005C4345"/>
    <w:rsid w:val="005C466D"/>
    <w:rsid w:val="005C6296"/>
    <w:rsid w:val="005C6486"/>
    <w:rsid w:val="005C789B"/>
    <w:rsid w:val="005D288F"/>
    <w:rsid w:val="005D2F52"/>
    <w:rsid w:val="005D4D42"/>
    <w:rsid w:val="005D4E6B"/>
    <w:rsid w:val="005D5111"/>
    <w:rsid w:val="005D6728"/>
    <w:rsid w:val="005D6AC1"/>
    <w:rsid w:val="005E117E"/>
    <w:rsid w:val="005E12B4"/>
    <w:rsid w:val="005E150E"/>
    <w:rsid w:val="005E3225"/>
    <w:rsid w:val="005E7B12"/>
    <w:rsid w:val="005F1587"/>
    <w:rsid w:val="005F3C45"/>
    <w:rsid w:val="005F5262"/>
    <w:rsid w:val="005F65A7"/>
    <w:rsid w:val="00600DF2"/>
    <w:rsid w:val="00601283"/>
    <w:rsid w:val="006016E0"/>
    <w:rsid w:val="0060469C"/>
    <w:rsid w:val="006048ED"/>
    <w:rsid w:val="00606612"/>
    <w:rsid w:val="006069DE"/>
    <w:rsid w:val="006165CD"/>
    <w:rsid w:val="00616EC6"/>
    <w:rsid w:val="006178FA"/>
    <w:rsid w:val="00627A96"/>
    <w:rsid w:val="00633632"/>
    <w:rsid w:val="006341BD"/>
    <w:rsid w:val="006347BE"/>
    <w:rsid w:val="00634DCC"/>
    <w:rsid w:val="006356C4"/>
    <w:rsid w:val="00636C1F"/>
    <w:rsid w:val="006412F3"/>
    <w:rsid w:val="00641FD5"/>
    <w:rsid w:val="0064246C"/>
    <w:rsid w:val="0064263E"/>
    <w:rsid w:val="0064298F"/>
    <w:rsid w:val="00642DAF"/>
    <w:rsid w:val="00644AA7"/>
    <w:rsid w:val="006452D5"/>
    <w:rsid w:val="006456C7"/>
    <w:rsid w:val="0064587D"/>
    <w:rsid w:val="0065306C"/>
    <w:rsid w:val="00653FC4"/>
    <w:rsid w:val="00655645"/>
    <w:rsid w:val="006558D7"/>
    <w:rsid w:val="00655CB3"/>
    <w:rsid w:val="00662357"/>
    <w:rsid w:val="00662F21"/>
    <w:rsid w:val="00664954"/>
    <w:rsid w:val="00664D6E"/>
    <w:rsid w:val="006661A4"/>
    <w:rsid w:val="0066764A"/>
    <w:rsid w:val="00674125"/>
    <w:rsid w:val="00675735"/>
    <w:rsid w:val="00675E52"/>
    <w:rsid w:val="0067634B"/>
    <w:rsid w:val="0067699C"/>
    <w:rsid w:val="00676D6D"/>
    <w:rsid w:val="0067799C"/>
    <w:rsid w:val="00680072"/>
    <w:rsid w:val="006800A2"/>
    <w:rsid w:val="00680CC4"/>
    <w:rsid w:val="00680EEC"/>
    <w:rsid w:val="0068128E"/>
    <w:rsid w:val="00682019"/>
    <w:rsid w:val="0068367F"/>
    <w:rsid w:val="00683DDF"/>
    <w:rsid w:val="00684C53"/>
    <w:rsid w:val="00687999"/>
    <w:rsid w:val="00692295"/>
    <w:rsid w:val="0069350F"/>
    <w:rsid w:val="00696EEA"/>
    <w:rsid w:val="006A052E"/>
    <w:rsid w:val="006A0741"/>
    <w:rsid w:val="006A0B45"/>
    <w:rsid w:val="006A2E67"/>
    <w:rsid w:val="006A3DC1"/>
    <w:rsid w:val="006A5644"/>
    <w:rsid w:val="006A56C2"/>
    <w:rsid w:val="006A71EB"/>
    <w:rsid w:val="006B1D0E"/>
    <w:rsid w:val="006C2CA6"/>
    <w:rsid w:val="006C32BC"/>
    <w:rsid w:val="006C4663"/>
    <w:rsid w:val="006C4830"/>
    <w:rsid w:val="006C4988"/>
    <w:rsid w:val="006C4D2A"/>
    <w:rsid w:val="006C53C9"/>
    <w:rsid w:val="006C74F9"/>
    <w:rsid w:val="006C790A"/>
    <w:rsid w:val="006D2E18"/>
    <w:rsid w:val="006D3608"/>
    <w:rsid w:val="006D3760"/>
    <w:rsid w:val="006D560A"/>
    <w:rsid w:val="006D7125"/>
    <w:rsid w:val="006E016E"/>
    <w:rsid w:val="006E1550"/>
    <w:rsid w:val="006E2F2B"/>
    <w:rsid w:val="006E459D"/>
    <w:rsid w:val="006E54AA"/>
    <w:rsid w:val="006F1A60"/>
    <w:rsid w:val="006F2F80"/>
    <w:rsid w:val="006F7A3C"/>
    <w:rsid w:val="006F7B0F"/>
    <w:rsid w:val="00701C96"/>
    <w:rsid w:val="00701E8B"/>
    <w:rsid w:val="00704DC4"/>
    <w:rsid w:val="00705BAA"/>
    <w:rsid w:val="007070E3"/>
    <w:rsid w:val="007101F0"/>
    <w:rsid w:val="00711349"/>
    <w:rsid w:val="00714F15"/>
    <w:rsid w:val="00716087"/>
    <w:rsid w:val="007201FE"/>
    <w:rsid w:val="00721A8E"/>
    <w:rsid w:val="0072614C"/>
    <w:rsid w:val="00726618"/>
    <w:rsid w:val="00726CCC"/>
    <w:rsid w:val="007274D8"/>
    <w:rsid w:val="00727554"/>
    <w:rsid w:val="00730AB1"/>
    <w:rsid w:val="00731E6E"/>
    <w:rsid w:val="0073357F"/>
    <w:rsid w:val="00733B6B"/>
    <w:rsid w:val="00735BA5"/>
    <w:rsid w:val="00736326"/>
    <w:rsid w:val="00736B87"/>
    <w:rsid w:val="007430D5"/>
    <w:rsid w:val="007440E6"/>
    <w:rsid w:val="007445DB"/>
    <w:rsid w:val="00746361"/>
    <w:rsid w:val="00747C22"/>
    <w:rsid w:val="00751B58"/>
    <w:rsid w:val="007570BB"/>
    <w:rsid w:val="00757139"/>
    <w:rsid w:val="00757B02"/>
    <w:rsid w:val="007613AA"/>
    <w:rsid w:val="0076140A"/>
    <w:rsid w:val="007615A8"/>
    <w:rsid w:val="00761E7F"/>
    <w:rsid w:val="007629D1"/>
    <w:rsid w:val="007641FC"/>
    <w:rsid w:val="007718D8"/>
    <w:rsid w:val="0077350A"/>
    <w:rsid w:val="00775737"/>
    <w:rsid w:val="0077586D"/>
    <w:rsid w:val="00781400"/>
    <w:rsid w:val="00781E90"/>
    <w:rsid w:val="007842E8"/>
    <w:rsid w:val="00784336"/>
    <w:rsid w:val="007843B7"/>
    <w:rsid w:val="007849C7"/>
    <w:rsid w:val="007856C6"/>
    <w:rsid w:val="007859FF"/>
    <w:rsid w:val="0079150F"/>
    <w:rsid w:val="00793B9D"/>
    <w:rsid w:val="007953B5"/>
    <w:rsid w:val="00795641"/>
    <w:rsid w:val="00795A90"/>
    <w:rsid w:val="007977A7"/>
    <w:rsid w:val="007A1958"/>
    <w:rsid w:val="007A1D16"/>
    <w:rsid w:val="007A4336"/>
    <w:rsid w:val="007A4884"/>
    <w:rsid w:val="007A4D8F"/>
    <w:rsid w:val="007A7855"/>
    <w:rsid w:val="007B08DC"/>
    <w:rsid w:val="007B12C5"/>
    <w:rsid w:val="007B346A"/>
    <w:rsid w:val="007B4063"/>
    <w:rsid w:val="007B6CDF"/>
    <w:rsid w:val="007C2699"/>
    <w:rsid w:val="007C7FA8"/>
    <w:rsid w:val="007D0A31"/>
    <w:rsid w:val="007D5328"/>
    <w:rsid w:val="007E0353"/>
    <w:rsid w:val="007E0FF7"/>
    <w:rsid w:val="007E2F17"/>
    <w:rsid w:val="007E34AB"/>
    <w:rsid w:val="007E6F61"/>
    <w:rsid w:val="007E7604"/>
    <w:rsid w:val="007F12C8"/>
    <w:rsid w:val="007F13DC"/>
    <w:rsid w:val="007F396F"/>
    <w:rsid w:val="007F3ED7"/>
    <w:rsid w:val="007F4318"/>
    <w:rsid w:val="007F5180"/>
    <w:rsid w:val="007F5D9A"/>
    <w:rsid w:val="00800A7E"/>
    <w:rsid w:val="00803C27"/>
    <w:rsid w:val="00805E84"/>
    <w:rsid w:val="00810596"/>
    <w:rsid w:val="00810E4A"/>
    <w:rsid w:val="00813DCB"/>
    <w:rsid w:val="00823323"/>
    <w:rsid w:val="00824EEF"/>
    <w:rsid w:val="00825E3B"/>
    <w:rsid w:val="0082654D"/>
    <w:rsid w:val="00830B2D"/>
    <w:rsid w:val="00830EE4"/>
    <w:rsid w:val="00830F47"/>
    <w:rsid w:val="00831A50"/>
    <w:rsid w:val="00831D38"/>
    <w:rsid w:val="00831DEF"/>
    <w:rsid w:val="00832498"/>
    <w:rsid w:val="00836907"/>
    <w:rsid w:val="00841A10"/>
    <w:rsid w:val="00841C46"/>
    <w:rsid w:val="0084235F"/>
    <w:rsid w:val="00843954"/>
    <w:rsid w:val="00843BE8"/>
    <w:rsid w:val="00846749"/>
    <w:rsid w:val="00846FC1"/>
    <w:rsid w:val="00847436"/>
    <w:rsid w:val="008478C8"/>
    <w:rsid w:val="00850495"/>
    <w:rsid w:val="0085174E"/>
    <w:rsid w:val="00851796"/>
    <w:rsid w:val="00852CCF"/>
    <w:rsid w:val="0085341E"/>
    <w:rsid w:val="00855708"/>
    <w:rsid w:val="00860B96"/>
    <w:rsid w:val="00860FA0"/>
    <w:rsid w:val="008678CC"/>
    <w:rsid w:val="00867A74"/>
    <w:rsid w:val="00872421"/>
    <w:rsid w:val="00872CE0"/>
    <w:rsid w:val="0087767F"/>
    <w:rsid w:val="008805E7"/>
    <w:rsid w:val="00882D14"/>
    <w:rsid w:val="00883476"/>
    <w:rsid w:val="00885CBF"/>
    <w:rsid w:val="00887F44"/>
    <w:rsid w:val="008922A1"/>
    <w:rsid w:val="008931B1"/>
    <w:rsid w:val="008A056B"/>
    <w:rsid w:val="008A0CEB"/>
    <w:rsid w:val="008A1349"/>
    <w:rsid w:val="008A6A87"/>
    <w:rsid w:val="008A6DB1"/>
    <w:rsid w:val="008C0317"/>
    <w:rsid w:val="008C4238"/>
    <w:rsid w:val="008C54D0"/>
    <w:rsid w:val="008C5917"/>
    <w:rsid w:val="008D29B0"/>
    <w:rsid w:val="008D2FB6"/>
    <w:rsid w:val="008D31AF"/>
    <w:rsid w:val="008D3951"/>
    <w:rsid w:val="008D39F3"/>
    <w:rsid w:val="008D4BC1"/>
    <w:rsid w:val="008D5795"/>
    <w:rsid w:val="008D5D99"/>
    <w:rsid w:val="008E19F1"/>
    <w:rsid w:val="008E1D2F"/>
    <w:rsid w:val="008E44EF"/>
    <w:rsid w:val="008E4A4A"/>
    <w:rsid w:val="008E5FD0"/>
    <w:rsid w:val="008F0CB3"/>
    <w:rsid w:val="008F10AC"/>
    <w:rsid w:val="008F25B7"/>
    <w:rsid w:val="008F41B9"/>
    <w:rsid w:val="008F4863"/>
    <w:rsid w:val="008F6B0B"/>
    <w:rsid w:val="008F7D3E"/>
    <w:rsid w:val="008F7FC7"/>
    <w:rsid w:val="0090086A"/>
    <w:rsid w:val="0090406B"/>
    <w:rsid w:val="009060B1"/>
    <w:rsid w:val="00906A06"/>
    <w:rsid w:val="00906CF9"/>
    <w:rsid w:val="00907D95"/>
    <w:rsid w:val="009111F7"/>
    <w:rsid w:val="00914050"/>
    <w:rsid w:val="00914445"/>
    <w:rsid w:val="00915BCC"/>
    <w:rsid w:val="00915F0F"/>
    <w:rsid w:val="009162DC"/>
    <w:rsid w:val="009170B2"/>
    <w:rsid w:val="00917A39"/>
    <w:rsid w:val="0092098F"/>
    <w:rsid w:val="00923C4C"/>
    <w:rsid w:val="009264DF"/>
    <w:rsid w:val="0092759C"/>
    <w:rsid w:val="00927881"/>
    <w:rsid w:val="00932194"/>
    <w:rsid w:val="00932299"/>
    <w:rsid w:val="00935773"/>
    <w:rsid w:val="00936A84"/>
    <w:rsid w:val="00937DD4"/>
    <w:rsid w:val="00937ED6"/>
    <w:rsid w:val="0094262A"/>
    <w:rsid w:val="009431CE"/>
    <w:rsid w:val="009443BC"/>
    <w:rsid w:val="00946ECC"/>
    <w:rsid w:val="0094736A"/>
    <w:rsid w:val="00947BBF"/>
    <w:rsid w:val="00951EFA"/>
    <w:rsid w:val="00952A37"/>
    <w:rsid w:val="0095360A"/>
    <w:rsid w:val="00954627"/>
    <w:rsid w:val="00955FF1"/>
    <w:rsid w:val="009561D3"/>
    <w:rsid w:val="009573B7"/>
    <w:rsid w:val="00960906"/>
    <w:rsid w:val="00960C44"/>
    <w:rsid w:val="0096296D"/>
    <w:rsid w:val="00964F91"/>
    <w:rsid w:val="00965D3C"/>
    <w:rsid w:val="009704E8"/>
    <w:rsid w:val="009705C7"/>
    <w:rsid w:val="009708E7"/>
    <w:rsid w:val="00972165"/>
    <w:rsid w:val="0097237A"/>
    <w:rsid w:val="00977025"/>
    <w:rsid w:val="00977404"/>
    <w:rsid w:val="00977EA2"/>
    <w:rsid w:val="009815D1"/>
    <w:rsid w:val="00982FCA"/>
    <w:rsid w:val="009847F2"/>
    <w:rsid w:val="00986FC8"/>
    <w:rsid w:val="0099180F"/>
    <w:rsid w:val="00991EEB"/>
    <w:rsid w:val="0099205D"/>
    <w:rsid w:val="009925D3"/>
    <w:rsid w:val="009931BD"/>
    <w:rsid w:val="0099391B"/>
    <w:rsid w:val="0099392C"/>
    <w:rsid w:val="00993E75"/>
    <w:rsid w:val="009961AF"/>
    <w:rsid w:val="00997ED7"/>
    <w:rsid w:val="009A19B4"/>
    <w:rsid w:val="009A2F0C"/>
    <w:rsid w:val="009A3303"/>
    <w:rsid w:val="009A5276"/>
    <w:rsid w:val="009A559F"/>
    <w:rsid w:val="009A7A6A"/>
    <w:rsid w:val="009B00CE"/>
    <w:rsid w:val="009B01ED"/>
    <w:rsid w:val="009B075D"/>
    <w:rsid w:val="009B0CB5"/>
    <w:rsid w:val="009B45E1"/>
    <w:rsid w:val="009B57C1"/>
    <w:rsid w:val="009B6803"/>
    <w:rsid w:val="009B7144"/>
    <w:rsid w:val="009C33FD"/>
    <w:rsid w:val="009C3582"/>
    <w:rsid w:val="009C6566"/>
    <w:rsid w:val="009C7802"/>
    <w:rsid w:val="009D2DB8"/>
    <w:rsid w:val="009D3468"/>
    <w:rsid w:val="009D3B7C"/>
    <w:rsid w:val="009D3E23"/>
    <w:rsid w:val="009E310B"/>
    <w:rsid w:val="009E621D"/>
    <w:rsid w:val="009E6755"/>
    <w:rsid w:val="009E7274"/>
    <w:rsid w:val="009F0877"/>
    <w:rsid w:val="009F09A1"/>
    <w:rsid w:val="009F0EF5"/>
    <w:rsid w:val="009F1BCE"/>
    <w:rsid w:val="009F2029"/>
    <w:rsid w:val="009F2E9F"/>
    <w:rsid w:val="009F3F85"/>
    <w:rsid w:val="00A01922"/>
    <w:rsid w:val="00A05037"/>
    <w:rsid w:val="00A05776"/>
    <w:rsid w:val="00A058FC"/>
    <w:rsid w:val="00A067F2"/>
    <w:rsid w:val="00A10C2E"/>
    <w:rsid w:val="00A11F85"/>
    <w:rsid w:val="00A135FF"/>
    <w:rsid w:val="00A216BD"/>
    <w:rsid w:val="00A22FA7"/>
    <w:rsid w:val="00A25D6E"/>
    <w:rsid w:val="00A2600F"/>
    <w:rsid w:val="00A26C9F"/>
    <w:rsid w:val="00A3022A"/>
    <w:rsid w:val="00A303BE"/>
    <w:rsid w:val="00A317F2"/>
    <w:rsid w:val="00A331D1"/>
    <w:rsid w:val="00A33344"/>
    <w:rsid w:val="00A336ED"/>
    <w:rsid w:val="00A33DAC"/>
    <w:rsid w:val="00A3430F"/>
    <w:rsid w:val="00A348D5"/>
    <w:rsid w:val="00A34F03"/>
    <w:rsid w:val="00A36EAF"/>
    <w:rsid w:val="00A42D9F"/>
    <w:rsid w:val="00A43B02"/>
    <w:rsid w:val="00A43BFA"/>
    <w:rsid w:val="00A44532"/>
    <w:rsid w:val="00A46A31"/>
    <w:rsid w:val="00A52466"/>
    <w:rsid w:val="00A52485"/>
    <w:rsid w:val="00A52858"/>
    <w:rsid w:val="00A557BA"/>
    <w:rsid w:val="00A559A4"/>
    <w:rsid w:val="00A628D1"/>
    <w:rsid w:val="00A63C4E"/>
    <w:rsid w:val="00A64C89"/>
    <w:rsid w:val="00A700EA"/>
    <w:rsid w:val="00A70CFF"/>
    <w:rsid w:val="00A7491D"/>
    <w:rsid w:val="00A7593E"/>
    <w:rsid w:val="00A80C44"/>
    <w:rsid w:val="00A84CC4"/>
    <w:rsid w:val="00A85534"/>
    <w:rsid w:val="00A85AFE"/>
    <w:rsid w:val="00A87965"/>
    <w:rsid w:val="00A9187C"/>
    <w:rsid w:val="00A926AD"/>
    <w:rsid w:val="00A962BF"/>
    <w:rsid w:val="00A96FAC"/>
    <w:rsid w:val="00A97379"/>
    <w:rsid w:val="00A974D4"/>
    <w:rsid w:val="00AA135C"/>
    <w:rsid w:val="00AA1511"/>
    <w:rsid w:val="00AA178F"/>
    <w:rsid w:val="00AA29D5"/>
    <w:rsid w:val="00AA3559"/>
    <w:rsid w:val="00AA3A39"/>
    <w:rsid w:val="00AA3DB5"/>
    <w:rsid w:val="00AA3EA9"/>
    <w:rsid w:val="00AA4882"/>
    <w:rsid w:val="00AA5FAE"/>
    <w:rsid w:val="00AB2CBD"/>
    <w:rsid w:val="00AB3539"/>
    <w:rsid w:val="00AB43B6"/>
    <w:rsid w:val="00AB49FE"/>
    <w:rsid w:val="00AB505D"/>
    <w:rsid w:val="00AB5BF1"/>
    <w:rsid w:val="00AB65A4"/>
    <w:rsid w:val="00AB6BE9"/>
    <w:rsid w:val="00AC0D4B"/>
    <w:rsid w:val="00AC34CB"/>
    <w:rsid w:val="00AC5DAD"/>
    <w:rsid w:val="00AC76E8"/>
    <w:rsid w:val="00AC7D5D"/>
    <w:rsid w:val="00AC7E13"/>
    <w:rsid w:val="00AD0665"/>
    <w:rsid w:val="00AD13BD"/>
    <w:rsid w:val="00AD345E"/>
    <w:rsid w:val="00AD5E85"/>
    <w:rsid w:val="00AD7F0F"/>
    <w:rsid w:val="00AE317A"/>
    <w:rsid w:val="00AE66C3"/>
    <w:rsid w:val="00AE6D6B"/>
    <w:rsid w:val="00AE7E8A"/>
    <w:rsid w:val="00AF0317"/>
    <w:rsid w:val="00AF0EB0"/>
    <w:rsid w:val="00AF2AB1"/>
    <w:rsid w:val="00AF34DE"/>
    <w:rsid w:val="00AF54C3"/>
    <w:rsid w:val="00B0025D"/>
    <w:rsid w:val="00B00575"/>
    <w:rsid w:val="00B00DDD"/>
    <w:rsid w:val="00B01DC4"/>
    <w:rsid w:val="00B03427"/>
    <w:rsid w:val="00B035A4"/>
    <w:rsid w:val="00B10447"/>
    <w:rsid w:val="00B1086D"/>
    <w:rsid w:val="00B124CC"/>
    <w:rsid w:val="00B12F06"/>
    <w:rsid w:val="00B14D67"/>
    <w:rsid w:val="00B15773"/>
    <w:rsid w:val="00B16B8F"/>
    <w:rsid w:val="00B17FFB"/>
    <w:rsid w:val="00B20D2D"/>
    <w:rsid w:val="00B20DE3"/>
    <w:rsid w:val="00B26CCF"/>
    <w:rsid w:val="00B31094"/>
    <w:rsid w:val="00B332F8"/>
    <w:rsid w:val="00B40E48"/>
    <w:rsid w:val="00B44B63"/>
    <w:rsid w:val="00B4651A"/>
    <w:rsid w:val="00B46AE5"/>
    <w:rsid w:val="00B47211"/>
    <w:rsid w:val="00B477F3"/>
    <w:rsid w:val="00B479A2"/>
    <w:rsid w:val="00B47EE6"/>
    <w:rsid w:val="00B50125"/>
    <w:rsid w:val="00B54C95"/>
    <w:rsid w:val="00B560A9"/>
    <w:rsid w:val="00B57186"/>
    <w:rsid w:val="00B5734D"/>
    <w:rsid w:val="00B61D5E"/>
    <w:rsid w:val="00B6252D"/>
    <w:rsid w:val="00B649BC"/>
    <w:rsid w:val="00B66F07"/>
    <w:rsid w:val="00B70BAA"/>
    <w:rsid w:val="00B71F09"/>
    <w:rsid w:val="00B7368D"/>
    <w:rsid w:val="00B744BA"/>
    <w:rsid w:val="00B74E30"/>
    <w:rsid w:val="00B82429"/>
    <w:rsid w:val="00B82C14"/>
    <w:rsid w:val="00B83E7A"/>
    <w:rsid w:val="00B859EF"/>
    <w:rsid w:val="00B86553"/>
    <w:rsid w:val="00B9347F"/>
    <w:rsid w:val="00B935EF"/>
    <w:rsid w:val="00B93A9E"/>
    <w:rsid w:val="00B94DDB"/>
    <w:rsid w:val="00B95CBD"/>
    <w:rsid w:val="00B964E1"/>
    <w:rsid w:val="00B966B5"/>
    <w:rsid w:val="00BA0493"/>
    <w:rsid w:val="00BA1E85"/>
    <w:rsid w:val="00BA2364"/>
    <w:rsid w:val="00BA23A2"/>
    <w:rsid w:val="00BA33A9"/>
    <w:rsid w:val="00BA3864"/>
    <w:rsid w:val="00BA4C26"/>
    <w:rsid w:val="00BA4E65"/>
    <w:rsid w:val="00BB1C92"/>
    <w:rsid w:val="00BB2EA8"/>
    <w:rsid w:val="00BB33E0"/>
    <w:rsid w:val="00BB7EE0"/>
    <w:rsid w:val="00BC1F99"/>
    <w:rsid w:val="00BC1FA6"/>
    <w:rsid w:val="00BC4027"/>
    <w:rsid w:val="00BC4871"/>
    <w:rsid w:val="00BC4D5D"/>
    <w:rsid w:val="00BC7CD5"/>
    <w:rsid w:val="00BD2763"/>
    <w:rsid w:val="00BD5761"/>
    <w:rsid w:val="00BD6D76"/>
    <w:rsid w:val="00BD7D77"/>
    <w:rsid w:val="00BE0085"/>
    <w:rsid w:val="00BE1321"/>
    <w:rsid w:val="00BE200A"/>
    <w:rsid w:val="00BE4B8F"/>
    <w:rsid w:val="00BF02C4"/>
    <w:rsid w:val="00BF16D0"/>
    <w:rsid w:val="00BF312A"/>
    <w:rsid w:val="00BF391A"/>
    <w:rsid w:val="00BF4212"/>
    <w:rsid w:val="00BF4C43"/>
    <w:rsid w:val="00BF639C"/>
    <w:rsid w:val="00BF69B2"/>
    <w:rsid w:val="00C00F2D"/>
    <w:rsid w:val="00C06066"/>
    <w:rsid w:val="00C0793E"/>
    <w:rsid w:val="00C10BC3"/>
    <w:rsid w:val="00C11DF3"/>
    <w:rsid w:val="00C11EC1"/>
    <w:rsid w:val="00C15C6F"/>
    <w:rsid w:val="00C165A1"/>
    <w:rsid w:val="00C22FB5"/>
    <w:rsid w:val="00C23C59"/>
    <w:rsid w:val="00C2583F"/>
    <w:rsid w:val="00C31E66"/>
    <w:rsid w:val="00C33173"/>
    <w:rsid w:val="00C33D5D"/>
    <w:rsid w:val="00C35F43"/>
    <w:rsid w:val="00C36A2F"/>
    <w:rsid w:val="00C36A5C"/>
    <w:rsid w:val="00C37214"/>
    <w:rsid w:val="00C423BA"/>
    <w:rsid w:val="00C4289D"/>
    <w:rsid w:val="00C45ACD"/>
    <w:rsid w:val="00C50D1D"/>
    <w:rsid w:val="00C518E8"/>
    <w:rsid w:val="00C53C69"/>
    <w:rsid w:val="00C543AE"/>
    <w:rsid w:val="00C54522"/>
    <w:rsid w:val="00C558E6"/>
    <w:rsid w:val="00C56A16"/>
    <w:rsid w:val="00C56F90"/>
    <w:rsid w:val="00C6046F"/>
    <w:rsid w:val="00C62071"/>
    <w:rsid w:val="00C62A1C"/>
    <w:rsid w:val="00C6529B"/>
    <w:rsid w:val="00C6671D"/>
    <w:rsid w:val="00C71166"/>
    <w:rsid w:val="00C71788"/>
    <w:rsid w:val="00C71941"/>
    <w:rsid w:val="00C73510"/>
    <w:rsid w:val="00C74BE1"/>
    <w:rsid w:val="00C74BE4"/>
    <w:rsid w:val="00C75E3A"/>
    <w:rsid w:val="00C76777"/>
    <w:rsid w:val="00C778A3"/>
    <w:rsid w:val="00C7796A"/>
    <w:rsid w:val="00C815BF"/>
    <w:rsid w:val="00C823BD"/>
    <w:rsid w:val="00C826B3"/>
    <w:rsid w:val="00C83DBD"/>
    <w:rsid w:val="00C922B8"/>
    <w:rsid w:val="00C9307C"/>
    <w:rsid w:val="00C95622"/>
    <w:rsid w:val="00C96695"/>
    <w:rsid w:val="00CA003C"/>
    <w:rsid w:val="00CA0EBE"/>
    <w:rsid w:val="00CA1E5E"/>
    <w:rsid w:val="00CA2BDE"/>
    <w:rsid w:val="00CA35F2"/>
    <w:rsid w:val="00CA3EC9"/>
    <w:rsid w:val="00CA4768"/>
    <w:rsid w:val="00CB0517"/>
    <w:rsid w:val="00CB0CE6"/>
    <w:rsid w:val="00CB1B17"/>
    <w:rsid w:val="00CB2295"/>
    <w:rsid w:val="00CB6218"/>
    <w:rsid w:val="00CC0DF4"/>
    <w:rsid w:val="00CC1130"/>
    <w:rsid w:val="00CC658E"/>
    <w:rsid w:val="00CC6653"/>
    <w:rsid w:val="00CD07B0"/>
    <w:rsid w:val="00CD0F11"/>
    <w:rsid w:val="00CD4761"/>
    <w:rsid w:val="00CD4831"/>
    <w:rsid w:val="00CD5E38"/>
    <w:rsid w:val="00CD77FD"/>
    <w:rsid w:val="00CE03A4"/>
    <w:rsid w:val="00CE0795"/>
    <w:rsid w:val="00CE2ECE"/>
    <w:rsid w:val="00CE69EB"/>
    <w:rsid w:val="00CE6A29"/>
    <w:rsid w:val="00CE7EBD"/>
    <w:rsid w:val="00CF468F"/>
    <w:rsid w:val="00CF7D09"/>
    <w:rsid w:val="00D00074"/>
    <w:rsid w:val="00D004DE"/>
    <w:rsid w:val="00D054B6"/>
    <w:rsid w:val="00D066E4"/>
    <w:rsid w:val="00D104E4"/>
    <w:rsid w:val="00D175E6"/>
    <w:rsid w:val="00D221D3"/>
    <w:rsid w:val="00D23720"/>
    <w:rsid w:val="00D2387A"/>
    <w:rsid w:val="00D2771C"/>
    <w:rsid w:val="00D3144D"/>
    <w:rsid w:val="00D32C5F"/>
    <w:rsid w:val="00D32E09"/>
    <w:rsid w:val="00D33903"/>
    <w:rsid w:val="00D33981"/>
    <w:rsid w:val="00D34647"/>
    <w:rsid w:val="00D37A64"/>
    <w:rsid w:val="00D40ED4"/>
    <w:rsid w:val="00D40F75"/>
    <w:rsid w:val="00D502C3"/>
    <w:rsid w:val="00D521D5"/>
    <w:rsid w:val="00D52469"/>
    <w:rsid w:val="00D532B0"/>
    <w:rsid w:val="00D5598F"/>
    <w:rsid w:val="00D56691"/>
    <w:rsid w:val="00D61D7B"/>
    <w:rsid w:val="00D629C4"/>
    <w:rsid w:val="00D66FE9"/>
    <w:rsid w:val="00D70362"/>
    <w:rsid w:val="00D72A76"/>
    <w:rsid w:val="00D731A0"/>
    <w:rsid w:val="00D7495F"/>
    <w:rsid w:val="00D75720"/>
    <w:rsid w:val="00D771DD"/>
    <w:rsid w:val="00D805F6"/>
    <w:rsid w:val="00D81485"/>
    <w:rsid w:val="00D84383"/>
    <w:rsid w:val="00D93C83"/>
    <w:rsid w:val="00D93E8A"/>
    <w:rsid w:val="00D95EF5"/>
    <w:rsid w:val="00D96D4D"/>
    <w:rsid w:val="00D9797E"/>
    <w:rsid w:val="00DA255D"/>
    <w:rsid w:val="00DA2A32"/>
    <w:rsid w:val="00DA46EA"/>
    <w:rsid w:val="00DA473D"/>
    <w:rsid w:val="00DA5311"/>
    <w:rsid w:val="00DA5EE0"/>
    <w:rsid w:val="00DA65E8"/>
    <w:rsid w:val="00DA7321"/>
    <w:rsid w:val="00DA76AA"/>
    <w:rsid w:val="00DB120C"/>
    <w:rsid w:val="00DB142F"/>
    <w:rsid w:val="00DB1DD6"/>
    <w:rsid w:val="00DB361F"/>
    <w:rsid w:val="00DB3F12"/>
    <w:rsid w:val="00DB4665"/>
    <w:rsid w:val="00DB5171"/>
    <w:rsid w:val="00DB54D4"/>
    <w:rsid w:val="00DB5600"/>
    <w:rsid w:val="00DB6F55"/>
    <w:rsid w:val="00DB7DF8"/>
    <w:rsid w:val="00DC16CA"/>
    <w:rsid w:val="00DC406F"/>
    <w:rsid w:val="00DC663A"/>
    <w:rsid w:val="00DC6F45"/>
    <w:rsid w:val="00DD0496"/>
    <w:rsid w:val="00DD10E8"/>
    <w:rsid w:val="00DD16EF"/>
    <w:rsid w:val="00DD291E"/>
    <w:rsid w:val="00DD3DE2"/>
    <w:rsid w:val="00DD58E5"/>
    <w:rsid w:val="00DE00AC"/>
    <w:rsid w:val="00DE144F"/>
    <w:rsid w:val="00DE4196"/>
    <w:rsid w:val="00DE4E0A"/>
    <w:rsid w:val="00DE57E7"/>
    <w:rsid w:val="00DE63D8"/>
    <w:rsid w:val="00DE6DDE"/>
    <w:rsid w:val="00DF1672"/>
    <w:rsid w:val="00DF1F97"/>
    <w:rsid w:val="00DF461B"/>
    <w:rsid w:val="00DF47EF"/>
    <w:rsid w:val="00E0288B"/>
    <w:rsid w:val="00E0374D"/>
    <w:rsid w:val="00E03A0F"/>
    <w:rsid w:val="00E059BE"/>
    <w:rsid w:val="00E070B4"/>
    <w:rsid w:val="00E12C8D"/>
    <w:rsid w:val="00E13838"/>
    <w:rsid w:val="00E14091"/>
    <w:rsid w:val="00E15AE5"/>
    <w:rsid w:val="00E209E7"/>
    <w:rsid w:val="00E26D12"/>
    <w:rsid w:val="00E306E5"/>
    <w:rsid w:val="00E30B66"/>
    <w:rsid w:val="00E31CA1"/>
    <w:rsid w:val="00E33591"/>
    <w:rsid w:val="00E34FF3"/>
    <w:rsid w:val="00E35EB0"/>
    <w:rsid w:val="00E3738C"/>
    <w:rsid w:val="00E3776E"/>
    <w:rsid w:val="00E37AF0"/>
    <w:rsid w:val="00E408C3"/>
    <w:rsid w:val="00E44AC1"/>
    <w:rsid w:val="00E46CC4"/>
    <w:rsid w:val="00E4796E"/>
    <w:rsid w:val="00E53A4C"/>
    <w:rsid w:val="00E53BC6"/>
    <w:rsid w:val="00E54008"/>
    <w:rsid w:val="00E5499B"/>
    <w:rsid w:val="00E5556A"/>
    <w:rsid w:val="00E60B6E"/>
    <w:rsid w:val="00E61A19"/>
    <w:rsid w:val="00E61E33"/>
    <w:rsid w:val="00E626F9"/>
    <w:rsid w:val="00E6301A"/>
    <w:rsid w:val="00E74456"/>
    <w:rsid w:val="00E7550C"/>
    <w:rsid w:val="00E81948"/>
    <w:rsid w:val="00E81991"/>
    <w:rsid w:val="00E82AAD"/>
    <w:rsid w:val="00E835B7"/>
    <w:rsid w:val="00E8452C"/>
    <w:rsid w:val="00E91361"/>
    <w:rsid w:val="00E92712"/>
    <w:rsid w:val="00E92802"/>
    <w:rsid w:val="00E93790"/>
    <w:rsid w:val="00E952C0"/>
    <w:rsid w:val="00E9551F"/>
    <w:rsid w:val="00E97F8A"/>
    <w:rsid w:val="00EA09A7"/>
    <w:rsid w:val="00EA229F"/>
    <w:rsid w:val="00EA4E45"/>
    <w:rsid w:val="00EA5253"/>
    <w:rsid w:val="00EA6C9E"/>
    <w:rsid w:val="00EA7670"/>
    <w:rsid w:val="00EB0239"/>
    <w:rsid w:val="00EB0580"/>
    <w:rsid w:val="00EB0DCB"/>
    <w:rsid w:val="00EB28B6"/>
    <w:rsid w:val="00EB4F06"/>
    <w:rsid w:val="00EB5698"/>
    <w:rsid w:val="00EB6316"/>
    <w:rsid w:val="00EB640D"/>
    <w:rsid w:val="00EB6C2D"/>
    <w:rsid w:val="00EC0958"/>
    <w:rsid w:val="00EC272E"/>
    <w:rsid w:val="00EC53CC"/>
    <w:rsid w:val="00EC6822"/>
    <w:rsid w:val="00ED1202"/>
    <w:rsid w:val="00ED4DE3"/>
    <w:rsid w:val="00ED516D"/>
    <w:rsid w:val="00ED51FD"/>
    <w:rsid w:val="00ED77F6"/>
    <w:rsid w:val="00EE0EE9"/>
    <w:rsid w:val="00EE4B26"/>
    <w:rsid w:val="00EE50D3"/>
    <w:rsid w:val="00EE6FB0"/>
    <w:rsid w:val="00EE719A"/>
    <w:rsid w:val="00EF1FD9"/>
    <w:rsid w:val="00EF7D65"/>
    <w:rsid w:val="00F028F2"/>
    <w:rsid w:val="00F03B5D"/>
    <w:rsid w:val="00F06FCC"/>
    <w:rsid w:val="00F07AB9"/>
    <w:rsid w:val="00F1115C"/>
    <w:rsid w:val="00F11682"/>
    <w:rsid w:val="00F121EA"/>
    <w:rsid w:val="00F13887"/>
    <w:rsid w:val="00F15581"/>
    <w:rsid w:val="00F15A69"/>
    <w:rsid w:val="00F15DD7"/>
    <w:rsid w:val="00F16232"/>
    <w:rsid w:val="00F170A4"/>
    <w:rsid w:val="00F1727E"/>
    <w:rsid w:val="00F229B1"/>
    <w:rsid w:val="00F277B7"/>
    <w:rsid w:val="00F30D73"/>
    <w:rsid w:val="00F311D0"/>
    <w:rsid w:val="00F32D08"/>
    <w:rsid w:val="00F32D45"/>
    <w:rsid w:val="00F3718A"/>
    <w:rsid w:val="00F402EC"/>
    <w:rsid w:val="00F40CE1"/>
    <w:rsid w:val="00F419E7"/>
    <w:rsid w:val="00F44885"/>
    <w:rsid w:val="00F47A09"/>
    <w:rsid w:val="00F47D12"/>
    <w:rsid w:val="00F5045C"/>
    <w:rsid w:val="00F5092F"/>
    <w:rsid w:val="00F52093"/>
    <w:rsid w:val="00F53286"/>
    <w:rsid w:val="00F5378F"/>
    <w:rsid w:val="00F54177"/>
    <w:rsid w:val="00F626E3"/>
    <w:rsid w:val="00F62A4D"/>
    <w:rsid w:val="00F65063"/>
    <w:rsid w:val="00F70963"/>
    <w:rsid w:val="00F71A3D"/>
    <w:rsid w:val="00F753A8"/>
    <w:rsid w:val="00F758B4"/>
    <w:rsid w:val="00F76CFF"/>
    <w:rsid w:val="00F76D1C"/>
    <w:rsid w:val="00F7735B"/>
    <w:rsid w:val="00F830A4"/>
    <w:rsid w:val="00F84D14"/>
    <w:rsid w:val="00F86B52"/>
    <w:rsid w:val="00F8738A"/>
    <w:rsid w:val="00F87D22"/>
    <w:rsid w:val="00F923B8"/>
    <w:rsid w:val="00FA3477"/>
    <w:rsid w:val="00FA422E"/>
    <w:rsid w:val="00FA63C9"/>
    <w:rsid w:val="00FA65AC"/>
    <w:rsid w:val="00FA72B1"/>
    <w:rsid w:val="00FB26B3"/>
    <w:rsid w:val="00FB2D62"/>
    <w:rsid w:val="00FB501D"/>
    <w:rsid w:val="00FB626A"/>
    <w:rsid w:val="00FB72A8"/>
    <w:rsid w:val="00FB7965"/>
    <w:rsid w:val="00FC059C"/>
    <w:rsid w:val="00FC10F7"/>
    <w:rsid w:val="00FC21FA"/>
    <w:rsid w:val="00FC6A7B"/>
    <w:rsid w:val="00FD07BB"/>
    <w:rsid w:val="00FD5C43"/>
    <w:rsid w:val="00FD5F25"/>
    <w:rsid w:val="00FD666D"/>
    <w:rsid w:val="00FE21C0"/>
    <w:rsid w:val="00FE416D"/>
    <w:rsid w:val="00FF19E5"/>
    <w:rsid w:val="00FF25A5"/>
    <w:rsid w:val="00FF2D68"/>
    <w:rsid w:val="00FF4EB9"/>
    <w:rsid w:val="00FF6A3A"/>
    <w:rsid w:val="00FF7EB1"/>
    <w:rsid w:val="00FF7ECD"/>
    <w:rsid w:val="01EC330C"/>
    <w:rsid w:val="030277AB"/>
    <w:rsid w:val="03C03B71"/>
    <w:rsid w:val="041F3B10"/>
    <w:rsid w:val="0503336D"/>
    <w:rsid w:val="05055B80"/>
    <w:rsid w:val="05197D6A"/>
    <w:rsid w:val="064C01B1"/>
    <w:rsid w:val="07A11AF2"/>
    <w:rsid w:val="08C2230C"/>
    <w:rsid w:val="08CA680F"/>
    <w:rsid w:val="0932487E"/>
    <w:rsid w:val="09553C37"/>
    <w:rsid w:val="0B0112A4"/>
    <w:rsid w:val="0B42320F"/>
    <w:rsid w:val="0B545BC7"/>
    <w:rsid w:val="0B957257"/>
    <w:rsid w:val="0E6A3C61"/>
    <w:rsid w:val="0F376351"/>
    <w:rsid w:val="0FFD7EE6"/>
    <w:rsid w:val="10C51B8B"/>
    <w:rsid w:val="124208B3"/>
    <w:rsid w:val="12486F77"/>
    <w:rsid w:val="12EE05B4"/>
    <w:rsid w:val="146106D4"/>
    <w:rsid w:val="152C0D1B"/>
    <w:rsid w:val="1632742A"/>
    <w:rsid w:val="17776F1B"/>
    <w:rsid w:val="182A39C6"/>
    <w:rsid w:val="1845147D"/>
    <w:rsid w:val="19C332D1"/>
    <w:rsid w:val="1E1F63AB"/>
    <w:rsid w:val="2033209A"/>
    <w:rsid w:val="22E81D7A"/>
    <w:rsid w:val="26773DC1"/>
    <w:rsid w:val="26FB13CA"/>
    <w:rsid w:val="27F56BB6"/>
    <w:rsid w:val="282D4B41"/>
    <w:rsid w:val="2943079C"/>
    <w:rsid w:val="2A1763E1"/>
    <w:rsid w:val="2BDA2E28"/>
    <w:rsid w:val="2C5827D9"/>
    <w:rsid w:val="2D2A2EFB"/>
    <w:rsid w:val="2ED32E1D"/>
    <w:rsid w:val="318B106B"/>
    <w:rsid w:val="32582F08"/>
    <w:rsid w:val="33FA7CB3"/>
    <w:rsid w:val="3575760F"/>
    <w:rsid w:val="36BE4B55"/>
    <w:rsid w:val="36EE4FB5"/>
    <w:rsid w:val="378511EB"/>
    <w:rsid w:val="389C29D5"/>
    <w:rsid w:val="38CC1AA9"/>
    <w:rsid w:val="3AEC66D3"/>
    <w:rsid w:val="3B2D48C9"/>
    <w:rsid w:val="3D1E40B0"/>
    <w:rsid w:val="3D50344A"/>
    <w:rsid w:val="3DE14212"/>
    <w:rsid w:val="3DE51489"/>
    <w:rsid w:val="3E1F214E"/>
    <w:rsid w:val="3E451298"/>
    <w:rsid w:val="3E8756A4"/>
    <w:rsid w:val="40773673"/>
    <w:rsid w:val="40F534AB"/>
    <w:rsid w:val="40F863BF"/>
    <w:rsid w:val="41133396"/>
    <w:rsid w:val="41A575DC"/>
    <w:rsid w:val="427E4B15"/>
    <w:rsid w:val="43A42E06"/>
    <w:rsid w:val="46663C21"/>
    <w:rsid w:val="47782F8A"/>
    <w:rsid w:val="47DD4BB5"/>
    <w:rsid w:val="49B01FEB"/>
    <w:rsid w:val="4A5730F9"/>
    <w:rsid w:val="4B6D3EB8"/>
    <w:rsid w:val="4CCD4882"/>
    <w:rsid w:val="4E307FFA"/>
    <w:rsid w:val="4E584DB1"/>
    <w:rsid w:val="4FBA2E03"/>
    <w:rsid w:val="50943C84"/>
    <w:rsid w:val="50BA25EB"/>
    <w:rsid w:val="5112565F"/>
    <w:rsid w:val="51152B7B"/>
    <w:rsid w:val="54390C8D"/>
    <w:rsid w:val="548363DB"/>
    <w:rsid w:val="54DE5022"/>
    <w:rsid w:val="557034FD"/>
    <w:rsid w:val="57FED3EE"/>
    <w:rsid w:val="58137203"/>
    <w:rsid w:val="592417CC"/>
    <w:rsid w:val="5A4C5EFD"/>
    <w:rsid w:val="5A766C8E"/>
    <w:rsid w:val="5C5A20E0"/>
    <w:rsid w:val="5C9A78E6"/>
    <w:rsid w:val="5CC47F2C"/>
    <w:rsid w:val="5CEE6205"/>
    <w:rsid w:val="5D67258A"/>
    <w:rsid w:val="5DC91DC5"/>
    <w:rsid w:val="5E96797D"/>
    <w:rsid w:val="5EDF69B5"/>
    <w:rsid w:val="5F6B00E9"/>
    <w:rsid w:val="5F924D07"/>
    <w:rsid w:val="5FBD64DB"/>
    <w:rsid w:val="60F90953"/>
    <w:rsid w:val="62F70E93"/>
    <w:rsid w:val="63E95B24"/>
    <w:rsid w:val="652270DE"/>
    <w:rsid w:val="65602286"/>
    <w:rsid w:val="65815624"/>
    <w:rsid w:val="65BF26AB"/>
    <w:rsid w:val="665169D7"/>
    <w:rsid w:val="674E16D5"/>
    <w:rsid w:val="68C63810"/>
    <w:rsid w:val="69C33408"/>
    <w:rsid w:val="6A73696A"/>
    <w:rsid w:val="6AA65135"/>
    <w:rsid w:val="6AC1580E"/>
    <w:rsid w:val="6B52772E"/>
    <w:rsid w:val="6C12315A"/>
    <w:rsid w:val="6D0747D4"/>
    <w:rsid w:val="6F5C15AA"/>
    <w:rsid w:val="71B85A33"/>
    <w:rsid w:val="721165D5"/>
    <w:rsid w:val="72467D98"/>
    <w:rsid w:val="7345088B"/>
    <w:rsid w:val="7369095C"/>
    <w:rsid w:val="74E45074"/>
    <w:rsid w:val="75BC66C7"/>
    <w:rsid w:val="75CB73D9"/>
    <w:rsid w:val="75CF060C"/>
    <w:rsid w:val="76400D44"/>
    <w:rsid w:val="76BA690C"/>
    <w:rsid w:val="771B2BF8"/>
    <w:rsid w:val="77EFC8CB"/>
    <w:rsid w:val="79332E49"/>
    <w:rsid w:val="7AC00785"/>
    <w:rsid w:val="7B3A013A"/>
    <w:rsid w:val="7B6B4BAE"/>
    <w:rsid w:val="7C142DB9"/>
    <w:rsid w:val="7CB77BE8"/>
    <w:rsid w:val="7D431E46"/>
    <w:rsid w:val="7DE403B2"/>
    <w:rsid w:val="7DEC242E"/>
    <w:rsid w:val="7E63134E"/>
    <w:rsid w:val="ADFD5154"/>
    <w:rsid w:val="BFFBB4C4"/>
    <w:rsid w:val="D6FB69C4"/>
    <w:rsid w:val="DCDBDC58"/>
    <w:rsid w:val="EAAFEAC3"/>
    <w:rsid w:val="EBF7DDD3"/>
    <w:rsid w:val="EFCA761A"/>
    <w:rsid w:val="F9BF7F0D"/>
    <w:rsid w:val="FF5E6D22"/>
    <w:rsid w:val="FFAF18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link w:val="70"/>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paragraph" w:styleId="5">
    <w:name w:val="heading 4"/>
    <w:basedOn w:val="1"/>
    <w:next w:val="1"/>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uiPriority w:val="0"/>
  </w:style>
  <w:style w:type="table" w:default="1" w:styleId="60">
    <w:name w:val="Normal Table"/>
    <w:unhideWhenUsed/>
    <w:uiPriority w:val="99"/>
    <w:tblPr>
      <w:tblCellMar>
        <w:top w:w="0" w:type="dxa"/>
        <w:left w:w="108" w:type="dxa"/>
        <w:bottom w:w="0" w:type="dxa"/>
        <w:right w:w="108" w:type="dxa"/>
      </w:tblCellMar>
    </w:tblPr>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toc 7"/>
    <w:basedOn w:val="1"/>
    <w:next w:val="1"/>
    <w:uiPriority w:val="0"/>
    <w:pPr>
      <w:ind w:left="2520" w:leftChars="1200"/>
    </w:pPr>
  </w:style>
  <w:style w:type="paragraph" w:styleId="13">
    <w:name w:val="List Number 2"/>
    <w:basedOn w:val="1"/>
    <w:uiPriority w:val="0"/>
    <w:pPr>
      <w:numPr>
        <w:ilvl w:val="0"/>
        <w:numId w:val="2"/>
      </w:numPr>
      <w:spacing w:line="360" w:lineRule="auto"/>
    </w:pPr>
    <w:rPr>
      <w:sz w:val="24"/>
    </w:rPr>
  </w:style>
  <w:style w:type="paragraph" w:styleId="14">
    <w:name w:val="List Bullet 4"/>
    <w:basedOn w:val="1"/>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uiPriority w:val="0"/>
    <w:pPr>
      <w:shd w:val="clear" w:color="auto" w:fill="000080"/>
    </w:pPr>
  </w:style>
  <w:style w:type="paragraph" w:styleId="18">
    <w:name w:val="toa heading"/>
    <w:basedOn w:val="1"/>
    <w:next w:val="1"/>
    <w:uiPriority w:val="0"/>
    <w:pPr>
      <w:spacing w:before="120" w:beforeLines="0" w:beforeAutospacing="0"/>
    </w:pPr>
    <w:rPr>
      <w:rFonts w:ascii="Arial" w:hAnsi="Arial"/>
      <w:sz w:val="24"/>
    </w:rPr>
  </w:style>
  <w:style w:type="paragraph" w:styleId="19">
    <w:name w:val="annotation text"/>
    <w:basedOn w:val="1"/>
    <w:link w:val="71"/>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uiPriority w:val="0"/>
    <w:pPr>
      <w:adjustRightInd w:val="0"/>
      <w:snapToGrid w:val="0"/>
      <w:spacing w:after="120" w:afterLines="0" w:afterAutospacing="0" w:line="360" w:lineRule="auto"/>
    </w:pPr>
    <w:rPr>
      <w:sz w:val="16"/>
    </w:rPr>
  </w:style>
  <w:style w:type="paragraph" w:styleId="21">
    <w:name w:val="List Bullet 3"/>
    <w:basedOn w:val="1"/>
    <w:uiPriority w:val="0"/>
    <w:pPr>
      <w:numPr>
        <w:ilvl w:val="0"/>
        <w:numId w:val="4"/>
      </w:numPr>
      <w:adjustRightInd w:val="0"/>
      <w:snapToGrid w:val="0"/>
      <w:spacing w:line="360" w:lineRule="auto"/>
    </w:pPr>
    <w:rPr>
      <w:sz w:val="24"/>
    </w:rPr>
  </w:style>
  <w:style w:type="paragraph" w:styleId="22">
    <w:name w:val="Body Text"/>
    <w:basedOn w:val="1"/>
    <w:next w:val="1"/>
    <w:uiPriority w:val="0"/>
    <w:rPr>
      <w:rFonts w:ascii="仿宋_GB2312" w:eastAsia="仿宋_GB2312"/>
      <w:kern w:val="2"/>
      <w:sz w:val="32"/>
    </w:rPr>
  </w:style>
  <w:style w:type="paragraph" w:styleId="23">
    <w:name w:val="Body Text Indent"/>
    <w:basedOn w:val="1"/>
    <w:link w:val="72"/>
    <w:uiPriority w:val="0"/>
    <w:pPr>
      <w:spacing w:line="700" w:lineRule="exact"/>
      <w:ind w:left="960"/>
    </w:pPr>
    <w:rPr>
      <w:sz w:val="44"/>
    </w:rPr>
  </w:style>
  <w:style w:type="paragraph" w:styleId="24">
    <w:name w:val="List Number 3"/>
    <w:basedOn w:val="1"/>
    <w:uiPriority w:val="0"/>
    <w:pPr>
      <w:tabs>
        <w:tab w:val="left" w:pos="2120"/>
      </w:tabs>
      <w:adjustRightInd w:val="0"/>
      <w:snapToGrid w:val="0"/>
      <w:spacing w:line="360" w:lineRule="auto"/>
      <w:ind w:left="2120" w:hanging="720"/>
    </w:pPr>
    <w:rPr>
      <w:sz w:val="24"/>
    </w:rPr>
  </w:style>
  <w:style w:type="paragraph" w:styleId="25">
    <w:name w:val="List 2"/>
    <w:basedOn w:val="1"/>
    <w:uiPriority w:val="0"/>
    <w:pPr>
      <w:adjustRightInd w:val="0"/>
      <w:snapToGrid w:val="0"/>
      <w:spacing w:line="360" w:lineRule="auto"/>
      <w:ind w:left="100" w:leftChars="200" w:hanging="200" w:hangingChars="200"/>
    </w:pPr>
    <w:rPr>
      <w:sz w:val="24"/>
    </w:rPr>
  </w:style>
  <w:style w:type="paragraph" w:styleId="26">
    <w:name w:val="List Continue"/>
    <w:basedOn w:val="1"/>
    <w:uiPriority w:val="0"/>
    <w:pPr>
      <w:adjustRightInd w:val="0"/>
      <w:snapToGrid w:val="0"/>
      <w:spacing w:after="120" w:afterLines="0" w:afterAutospacing="0" w:line="360" w:lineRule="auto"/>
      <w:ind w:left="420" w:leftChars="200"/>
    </w:pPr>
    <w:rPr>
      <w:sz w:val="24"/>
    </w:rPr>
  </w:style>
  <w:style w:type="paragraph" w:styleId="27">
    <w:name w:val="List Bullet 2"/>
    <w:basedOn w:val="1"/>
    <w:uiPriority w:val="0"/>
    <w:pPr>
      <w:numPr>
        <w:ilvl w:val="0"/>
        <w:numId w:val="5"/>
      </w:numPr>
      <w:adjustRightInd w:val="0"/>
      <w:snapToGrid w:val="0"/>
      <w:spacing w:line="360" w:lineRule="auto"/>
    </w:pPr>
    <w:rPr>
      <w:sz w:val="24"/>
    </w:rPr>
  </w:style>
  <w:style w:type="paragraph" w:styleId="28">
    <w:name w:val="toc 5"/>
    <w:basedOn w:val="1"/>
    <w:next w:val="1"/>
    <w:uiPriority w:val="0"/>
    <w:pPr>
      <w:ind w:left="1680" w:leftChars="800"/>
    </w:pPr>
  </w:style>
  <w:style w:type="paragraph" w:styleId="29">
    <w:name w:val="toc 3"/>
    <w:basedOn w:val="1"/>
    <w:next w:val="1"/>
    <w:uiPriority w:val="0"/>
    <w:pPr>
      <w:ind w:left="840" w:leftChars="400"/>
    </w:pPr>
  </w:style>
  <w:style w:type="paragraph" w:styleId="30">
    <w:name w:val="Plain Text"/>
    <w:basedOn w:val="1"/>
    <w:uiPriority w:val="0"/>
    <w:pPr>
      <w:adjustRightInd w:val="0"/>
      <w:snapToGrid w:val="0"/>
      <w:spacing w:line="360" w:lineRule="auto"/>
    </w:pPr>
    <w:rPr>
      <w:rFonts w:ascii="宋体" w:hAnsi="Courier New"/>
      <w:sz w:val="21"/>
    </w:rPr>
  </w:style>
  <w:style w:type="paragraph" w:styleId="31">
    <w:name w:val="toc 8"/>
    <w:basedOn w:val="1"/>
    <w:next w:val="1"/>
    <w:uiPriority w:val="0"/>
    <w:pPr>
      <w:ind w:left="2940" w:leftChars="1400"/>
    </w:pPr>
  </w:style>
  <w:style w:type="paragraph" w:styleId="32">
    <w:name w:val="Date"/>
    <w:basedOn w:val="1"/>
    <w:next w:val="1"/>
    <w:link w:val="73"/>
    <w:uiPriority w:val="0"/>
  </w:style>
  <w:style w:type="paragraph" w:styleId="33">
    <w:name w:val="Body Text Indent 2"/>
    <w:basedOn w:val="1"/>
    <w:uiPriority w:val="0"/>
    <w:pPr>
      <w:snapToGrid w:val="0"/>
      <w:spacing w:line="440" w:lineRule="atLeast"/>
      <w:ind w:firstLine="570"/>
    </w:pPr>
    <w:rPr>
      <w:rFonts w:ascii="宋体"/>
    </w:rPr>
  </w:style>
  <w:style w:type="paragraph" w:styleId="34">
    <w:name w:val="Balloon Text"/>
    <w:basedOn w:val="1"/>
    <w:uiPriority w:val="0"/>
    <w:rPr>
      <w:sz w:val="18"/>
    </w:rPr>
  </w:style>
  <w:style w:type="paragraph" w:styleId="35">
    <w:name w:val="footer"/>
    <w:basedOn w:val="1"/>
    <w:uiPriority w:val="0"/>
    <w:pPr>
      <w:tabs>
        <w:tab w:val="center" w:pos="4153"/>
        <w:tab w:val="right" w:pos="8306"/>
      </w:tabs>
      <w:snapToGrid w:val="0"/>
      <w:jc w:val="left"/>
    </w:pPr>
    <w:rPr>
      <w:rFonts w:eastAsia="宋体"/>
      <w:kern w:val="2"/>
      <w:sz w:val="18"/>
      <w:lang w:val="en-US" w:eastAsia="zh-CN"/>
    </w:rPr>
  </w:style>
  <w:style w:type="paragraph" w:styleId="36">
    <w:name w:val="header"/>
    <w:basedOn w:val="1"/>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7">
    <w:name w:val="toc 1"/>
    <w:basedOn w:val="1"/>
    <w:next w:val="1"/>
    <w:uiPriority w:val="39"/>
    <w:pPr>
      <w:tabs>
        <w:tab w:val="left" w:pos="1260"/>
        <w:tab w:val="left" w:pos="1685"/>
        <w:tab w:val="right" w:leader="dot" w:pos="8400"/>
      </w:tabs>
      <w:spacing w:line="320" w:lineRule="exact"/>
      <w:ind w:firstLine="280" w:firstLineChars="100"/>
    </w:pPr>
  </w:style>
  <w:style w:type="paragraph" w:styleId="38">
    <w:name w:val="List Continue 4"/>
    <w:basedOn w:val="1"/>
    <w:uiPriority w:val="0"/>
    <w:pPr>
      <w:adjustRightInd w:val="0"/>
      <w:snapToGrid w:val="0"/>
      <w:spacing w:after="120" w:afterLines="0" w:afterAutospacing="0" w:line="360" w:lineRule="auto"/>
      <w:ind w:left="1680" w:leftChars="800"/>
    </w:pPr>
    <w:rPr>
      <w:sz w:val="24"/>
    </w:rPr>
  </w:style>
  <w:style w:type="paragraph" w:styleId="39">
    <w:name w:val="toc 4"/>
    <w:basedOn w:val="1"/>
    <w:next w:val="1"/>
    <w:uiPriority w:val="0"/>
    <w:pPr>
      <w:ind w:left="1260" w:leftChars="600"/>
    </w:pPr>
  </w:style>
  <w:style w:type="paragraph" w:styleId="40">
    <w:name w:val="Subtitle"/>
    <w:basedOn w:val="1"/>
    <w:next w:val="1"/>
    <w:qFormat/>
    <w:uiPriority w:val="11"/>
    <w:pPr>
      <w:spacing w:before="240" w:after="60" w:line="312" w:lineRule="auto"/>
      <w:jc w:val="center"/>
      <w:outlineLvl w:val="1"/>
    </w:pPr>
    <w:rPr>
      <w:b/>
      <w:bCs/>
      <w:kern w:val="28"/>
      <w:sz w:val="32"/>
      <w:szCs w:val="32"/>
    </w:rPr>
  </w:style>
  <w:style w:type="paragraph" w:styleId="41">
    <w:name w:val="footnote text"/>
    <w:basedOn w:val="1"/>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table of figures"/>
    <w:basedOn w:val="1"/>
    <w:next w:val="1"/>
    <w:uiPriority w:val="0"/>
    <w:pPr>
      <w:tabs>
        <w:tab w:val="right" w:leader="dot" w:pos="8640"/>
      </w:tabs>
      <w:spacing w:line="360" w:lineRule="auto"/>
      <w:ind w:left="400" w:hanging="400"/>
    </w:pPr>
    <w:rPr>
      <w:sz w:val="24"/>
    </w:rPr>
  </w:style>
  <w:style w:type="paragraph" w:styleId="46">
    <w:name w:val="toc 2"/>
    <w:basedOn w:val="1"/>
    <w:next w:val="1"/>
    <w:uiPriority w:val="39"/>
    <w:pPr>
      <w:tabs>
        <w:tab w:val="right" w:leader="dot" w:pos="8400"/>
      </w:tabs>
      <w:spacing w:line="440" w:lineRule="exact"/>
      <w:ind w:left="280" w:leftChars="100" w:rightChars="-91"/>
    </w:pPr>
  </w:style>
  <w:style w:type="paragraph" w:styleId="47">
    <w:name w:val="toc 9"/>
    <w:basedOn w:val="1"/>
    <w:next w:val="1"/>
    <w:uiPriority w:val="0"/>
    <w:pPr>
      <w:ind w:left="3360" w:leftChars="1600"/>
    </w:pPr>
  </w:style>
  <w:style w:type="paragraph" w:styleId="48">
    <w:name w:val="Body Text 2"/>
    <w:basedOn w:val="1"/>
    <w:uiPriority w:val="0"/>
    <w:pPr>
      <w:adjustRightInd w:val="0"/>
      <w:snapToGrid w:val="0"/>
      <w:spacing w:after="120" w:afterLines="0" w:afterAutospacing="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uiPriority w:val="0"/>
    <w:pPr>
      <w:adjustRightInd w:val="0"/>
      <w:snapToGrid w:val="0"/>
      <w:spacing w:after="120" w:afterLines="0" w:afterAutospacing="0" w:line="360" w:lineRule="auto"/>
      <w:ind w:left="840" w:leftChars="400"/>
    </w:pPr>
    <w:rPr>
      <w:sz w:val="24"/>
    </w:rPr>
  </w:style>
  <w:style w:type="paragraph" w:styleId="51">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2">
    <w:name w:val="List Continue 3"/>
    <w:basedOn w:val="1"/>
    <w:uiPriority w:val="0"/>
    <w:pPr>
      <w:adjustRightInd w:val="0"/>
      <w:snapToGrid w:val="0"/>
      <w:spacing w:after="120" w:afterLines="0" w:afterAutospacing="0" w:line="360" w:lineRule="auto"/>
      <w:ind w:left="1260" w:leftChars="600"/>
    </w:pPr>
    <w:rPr>
      <w:sz w:val="24"/>
    </w:rPr>
  </w:style>
  <w:style w:type="paragraph" w:styleId="53">
    <w:name w:val="index 1"/>
    <w:basedOn w:val="1"/>
    <w:next w:val="1"/>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5">
    <w:name w:val="annotation subject"/>
    <w:basedOn w:val="19"/>
    <w:next w:val="19"/>
    <w:uiPriority w:val="0"/>
    <w:pPr>
      <w:widowControl w:val="0"/>
      <w:tabs>
        <w:tab w:val="clear" w:pos="1134"/>
      </w:tabs>
      <w:adjustRightInd/>
      <w:snapToGrid/>
      <w:spacing w:line="240" w:lineRule="auto"/>
    </w:pPr>
    <w:rPr>
      <w:rFonts w:eastAsia="宋体"/>
      <w:b/>
      <w:kern w:val="2"/>
      <w:sz w:val="21"/>
      <w:lang w:val="en-US" w:eastAsia="zh-CN"/>
    </w:rPr>
  </w:style>
  <w:style w:type="paragraph" w:styleId="56">
    <w:name w:val="Body Text First Indent"/>
    <w:basedOn w:val="1"/>
    <w:uiPriority w:val="0"/>
    <w:pPr>
      <w:spacing w:line="360" w:lineRule="auto"/>
      <w:ind w:firstLine="420"/>
    </w:pPr>
    <w:rPr>
      <w:rFonts w:ascii="宋体" w:hAnsi="宋体"/>
      <w:sz w:val="24"/>
    </w:rPr>
  </w:style>
  <w:style w:type="paragraph" w:styleId="57">
    <w:name w:val="Body Text First Indent 2"/>
    <w:basedOn w:val="23"/>
    <w:next w:val="58"/>
    <w:uiPriority w:val="0"/>
    <w:pPr>
      <w:spacing w:after="120" w:afterLines="0" w:afterAutospacing="0" w:line="240" w:lineRule="auto"/>
      <w:ind w:left="420" w:leftChars="200" w:firstLine="420" w:firstLineChars="200"/>
    </w:pPr>
    <w:rPr>
      <w:sz w:val="21"/>
    </w:rPr>
  </w:style>
  <w:style w:type="paragraph" w:customStyle="1" w:styleId="58">
    <w:name w:val="BodyText"/>
    <w:basedOn w:val="1"/>
    <w:next w:val="59"/>
    <w:uiPriority w:val="0"/>
    <w:pPr>
      <w:jc w:val="both"/>
      <w:textAlignment w:val="baseline"/>
    </w:pPr>
    <w:rPr>
      <w:rFonts w:ascii="仿宋_GB2312" w:eastAsia="仿宋_GB2312"/>
      <w:kern w:val="2"/>
      <w:sz w:val="32"/>
      <w:lang w:val="en-US" w:eastAsia="zh-CN" w:bidi="ar-SA"/>
    </w:rPr>
  </w:style>
  <w:style w:type="paragraph" w:customStyle="1" w:styleId="59">
    <w:name w:val="BodyTextIndent"/>
    <w:basedOn w:val="1"/>
    <w:uiPriority w:val="0"/>
    <w:pPr>
      <w:spacing w:line="700" w:lineRule="exact"/>
      <w:ind w:left="960"/>
      <w:jc w:val="both"/>
      <w:textAlignment w:val="baseline"/>
    </w:pPr>
    <w:rPr>
      <w:rFonts w:ascii="Times New Roman" w:hAnsi="Times New Roman"/>
      <w:kern w:val="2"/>
      <w:sz w:val="44"/>
      <w:lang w:val="en-US" w:eastAsia="zh-CN" w:bidi="ar-SA"/>
    </w:rPr>
  </w:style>
  <w:style w:type="table" w:styleId="61">
    <w:name w:val="Table Grid"/>
    <w:basedOn w:val="6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uiPriority w:val="0"/>
  </w:style>
  <w:style w:type="character" w:styleId="65">
    <w:name w:val="FollowedHyperlink"/>
    <w:uiPriority w:val="0"/>
    <w:rPr>
      <w:color w:val="800080"/>
      <w:u w:val="single"/>
    </w:rPr>
  </w:style>
  <w:style w:type="character" w:styleId="66">
    <w:name w:val="Emphasis"/>
    <w:qFormat/>
    <w:uiPriority w:val="0"/>
    <w:rPr>
      <w:i/>
    </w:rPr>
  </w:style>
  <w:style w:type="character" w:styleId="67">
    <w:name w:val="Hyperlink"/>
    <w:uiPriority w:val="99"/>
    <w:rPr>
      <w:color w:val="0000FF"/>
      <w:u w:val="single"/>
    </w:rPr>
  </w:style>
  <w:style w:type="character" w:styleId="68">
    <w:name w:val="annotation reference"/>
    <w:qFormat/>
    <w:uiPriority w:val="0"/>
    <w:rPr>
      <w:sz w:val="21"/>
    </w:rPr>
  </w:style>
  <w:style w:type="character" w:styleId="69">
    <w:name w:val="footnote reference"/>
    <w:qFormat/>
    <w:uiPriority w:val="0"/>
    <w:rPr>
      <w:position w:val="6"/>
      <w:sz w:val="14"/>
      <w:vertAlign w:val="superscript"/>
    </w:rPr>
  </w:style>
  <w:style w:type="character" w:customStyle="1" w:styleId="70">
    <w:name w:val="标题 2 Char"/>
    <w:link w:val="3"/>
    <w:qFormat/>
    <w:uiPriority w:val="0"/>
    <w:rPr>
      <w:rFonts w:ascii="宋体" w:hAnsi="宋体"/>
      <w:kern w:val="2"/>
      <w:sz w:val="28"/>
    </w:rPr>
  </w:style>
  <w:style w:type="character" w:customStyle="1" w:styleId="71">
    <w:name w:val="批注文字 Char1"/>
    <w:link w:val="19"/>
    <w:qFormat/>
    <w:uiPriority w:val="0"/>
    <w:rPr>
      <w:rFonts w:eastAsia="PMingLiU"/>
      <w:sz w:val="24"/>
      <w:lang w:eastAsia="zh-TW"/>
    </w:rPr>
  </w:style>
  <w:style w:type="character" w:customStyle="1" w:styleId="72">
    <w:name w:val="正文文本缩进 Char"/>
    <w:link w:val="23"/>
    <w:qFormat/>
    <w:uiPriority w:val="0"/>
    <w:rPr>
      <w:kern w:val="2"/>
      <w:sz w:val="44"/>
    </w:rPr>
  </w:style>
  <w:style w:type="character" w:customStyle="1" w:styleId="73">
    <w:name w:val="日期 Char"/>
    <w:link w:val="32"/>
    <w:qFormat/>
    <w:uiPriority w:val="0"/>
    <w:rPr>
      <w:kern w:val="2"/>
      <w:sz w:val="28"/>
    </w:rPr>
  </w:style>
  <w:style w:type="character" w:customStyle="1" w:styleId="74">
    <w:name w:val="小 Char"/>
    <w:qFormat/>
    <w:uiPriority w:val="0"/>
    <w:rPr>
      <w:rFonts w:ascii="宋体" w:hAnsi="Courier New" w:eastAsia="宋体"/>
      <w:kern w:val="2"/>
      <w:sz w:val="21"/>
      <w:lang w:val="en-US" w:eastAsia="zh-CN" w:bidi="ar-SA"/>
    </w:rPr>
  </w:style>
  <w:style w:type="character" w:customStyle="1" w:styleId="75">
    <w:name w:val="crowed11"/>
    <w:qFormat/>
    <w:uiPriority w:val="0"/>
    <w:rPr>
      <w:rFonts w:hint="default" w:ascii="_x000B__x000C_" w:hAnsi="_x000B__x000C_"/>
      <w:sz w:val="24"/>
    </w:rPr>
  </w:style>
  <w:style w:type="character" w:customStyle="1" w:styleId="76">
    <w:name w:val="Table Text Char Char Char Char"/>
    <w:qFormat/>
    <w:uiPriority w:val="0"/>
    <w:rPr>
      <w:rFonts w:ascii="Arial" w:hAnsi="Arial"/>
      <w:kern w:val="2"/>
      <w:sz w:val="18"/>
      <w:lang w:val="en-US" w:eastAsia="zh-CN" w:bidi="ar-SA"/>
    </w:rPr>
  </w:style>
  <w:style w:type="character" w:customStyle="1" w:styleId="77">
    <w:name w:val=" Char Char"/>
    <w:qFormat/>
    <w:uiPriority w:val="0"/>
    <w:rPr>
      <w:rFonts w:ascii="宋体" w:hAnsi="宋体" w:eastAsia="宋体"/>
      <w:kern w:val="2"/>
      <w:sz w:val="24"/>
      <w:lang w:val="en-US" w:eastAsia="zh-CN" w:bidi="ar-SA"/>
    </w:rPr>
  </w:style>
  <w:style w:type="character" w:customStyle="1" w:styleId="78">
    <w:name w:val="v151"/>
    <w:qFormat/>
    <w:uiPriority w:val="0"/>
    <w:rPr>
      <w:sz w:val="18"/>
    </w:rPr>
  </w:style>
  <w:style w:type="character" w:customStyle="1" w:styleId="79">
    <w:name w:val=" Char Char4"/>
    <w:qFormat/>
    <w:uiPriority w:val="0"/>
    <w:rPr>
      <w:rFonts w:eastAsia="宋体"/>
      <w:b/>
      <w:kern w:val="2"/>
      <w:sz w:val="21"/>
      <w:lang w:val="en-US" w:eastAsia="zh-CN"/>
    </w:rPr>
  </w:style>
  <w:style w:type="character" w:customStyle="1" w:styleId="80">
    <w:name w:val="font1"/>
    <w:qFormat/>
    <w:uiPriority w:val="0"/>
    <w:rPr>
      <w:color w:val="000000"/>
      <w:sz w:val="18"/>
    </w:rPr>
  </w:style>
  <w:style w:type="character" w:customStyle="1" w:styleId="81">
    <w:name w:val="Table Heading Char Char"/>
    <w:qFormat/>
    <w:uiPriority w:val="0"/>
    <w:rPr>
      <w:rFonts w:ascii="Arial" w:hAnsi="Arial" w:eastAsia="黑体"/>
      <w:kern w:val="2"/>
      <w:sz w:val="18"/>
      <w:lang w:val="en-US" w:eastAsia="zh-CN"/>
    </w:rPr>
  </w:style>
  <w:style w:type="character" w:customStyle="1" w:styleId="82">
    <w:name w:val=" Char Char6"/>
    <w:qFormat/>
    <w:uiPriority w:val="0"/>
    <w:rPr>
      <w:rFonts w:ascii="仿宋_GB2312" w:eastAsia="仿宋_GB2312"/>
      <w:kern w:val="2"/>
      <w:sz w:val="32"/>
    </w:rPr>
  </w:style>
  <w:style w:type="character" w:customStyle="1" w:styleId="83">
    <w:name w:val=" Char Char3"/>
    <w:qFormat/>
    <w:uiPriority w:val="0"/>
    <w:rPr>
      <w:rFonts w:eastAsia="宋体"/>
      <w:kern w:val="2"/>
      <w:sz w:val="18"/>
      <w:lang w:val="en-US" w:eastAsia="zh-CN"/>
    </w:rPr>
  </w:style>
  <w:style w:type="character" w:customStyle="1" w:styleId="84">
    <w:name w:val="样式 宋体"/>
    <w:qFormat/>
    <w:uiPriority w:val="0"/>
    <w:rPr>
      <w:rFonts w:ascii="宋体" w:hAnsi="宋体" w:eastAsia="宋体"/>
      <w:sz w:val="28"/>
    </w:rPr>
  </w:style>
  <w:style w:type="character" w:customStyle="1" w:styleId="85">
    <w:name w:val=" Char Char5"/>
    <w:qFormat/>
    <w:uiPriority w:val="0"/>
    <w:rPr>
      <w:rFonts w:ascii="Arial" w:hAnsi="Arial" w:eastAsia="宋体"/>
      <w:b/>
      <w:smallCaps/>
      <w:kern w:val="28"/>
      <w:sz w:val="36"/>
      <w:lang w:val="en-US" w:eastAsia="en-US"/>
    </w:rPr>
  </w:style>
  <w:style w:type="character" w:customStyle="1" w:styleId="86">
    <w:name w:val="标书正文:  0.74 厘米 Char1"/>
    <w:qFormat/>
    <w:uiPriority w:val="0"/>
    <w:rPr>
      <w:rFonts w:eastAsia="宋体"/>
      <w:kern w:val="2"/>
      <w:sz w:val="24"/>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 Char Char2"/>
    <w:qFormat/>
    <w:uiPriority w:val="0"/>
    <w:rPr>
      <w:rFonts w:eastAsia="宋体"/>
      <w:kern w:val="2"/>
      <w:sz w:val="18"/>
      <w:lang w:val="en-US" w:eastAsia="zh-CN"/>
    </w:rPr>
  </w:style>
  <w:style w:type="character" w:customStyle="1" w:styleId="89">
    <w:name w:val="正文 + 三号 Char"/>
    <w:qFormat/>
    <w:uiPriority w:val="0"/>
    <w:rPr>
      <w:rFonts w:eastAsia="宋体"/>
      <w:kern w:val="2"/>
      <w:sz w:val="21"/>
      <w:lang w:val="en-US" w:eastAsia="zh-CN"/>
    </w:rPr>
  </w:style>
  <w:style w:type="character" w:customStyle="1" w:styleId="90">
    <w:name w:val=" Char Char7"/>
    <w:qFormat/>
    <w:uiPriority w:val="0"/>
    <w:rPr>
      <w:rFonts w:ascii="宋体" w:hAnsi="宋体" w:eastAsia="宋体"/>
      <w:kern w:val="2"/>
      <w:sz w:val="28"/>
    </w:rPr>
  </w:style>
  <w:style w:type="character" w:customStyle="1" w:styleId="91">
    <w:name w:val="未命名11"/>
    <w:qFormat/>
    <w:uiPriority w:val="0"/>
    <w:rPr>
      <w:color w:val="77FFFF"/>
      <w:sz w:val="24"/>
    </w:rPr>
  </w:style>
  <w:style w:type="character" w:customStyle="1" w:styleId="92">
    <w:name w:val="文字 Char"/>
    <w:link w:val="93"/>
    <w:qFormat/>
    <w:uiPriority w:val="0"/>
    <w:rPr>
      <w:rFonts w:ascii="宋体" w:eastAsia="宋体"/>
      <w:kern w:val="2"/>
      <w:sz w:val="28"/>
      <w:lang w:val="en-US" w:eastAsia="zh-CN" w:bidi="ar-SA"/>
    </w:rPr>
  </w:style>
  <w:style w:type="paragraph" w:customStyle="1" w:styleId="93">
    <w:name w:val="文字"/>
    <w:basedOn w:val="1"/>
    <w:link w:val="92"/>
    <w:qFormat/>
    <w:uiPriority w:val="0"/>
    <w:pPr>
      <w:tabs>
        <w:tab w:val="left" w:pos="8520"/>
      </w:tabs>
      <w:spacing w:line="312" w:lineRule="auto"/>
      <w:ind w:right="-210" w:firstLine="556"/>
    </w:pPr>
    <w:rPr>
      <w:rFonts w:ascii="宋体"/>
    </w:rPr>
  </w:style>
  <w:style w:type="character" w:customStyle="1" w:styleId="94">
    <w:name w:val="content-white1"/>
    <w:qFormat/>
    <w:uiPriority w:val="0"/>
    <w:rPr>
      <w:rFonts w:ascii="_x000B__x000C_" w:hAnsi="_x000B__x000C_"/>
      <w:color w:val="auto"/>
      <w:sz w:val="18"/>
      <w:u w:val="none"/>
    </w:rPr>
  </w:style>
  <w:style w:type="character" w:customStyle="1" w:styleId="95">
    <w:name w:val="Table Text Char"/>
    <w:qFormat/>
    <w:uiPriority w:val="0"/>
    <w:rPr>
      <w:rFonts w:ascii="Arial" w:hAnsi="Arial"/>
      <w:kern w:val="2"/>
      <w:sz w:val="18"/>
      <w:lang w:val="en-US" w:eastAsia="zh-CN" w:bidi="ar-SA"/>
    </w:rPr>
  </w:style>
  <w:style w:type="character" w:customStyle="1" w:styleId="96">
    <w:name w:val="top-det1"/>
    <w:qFormat/>
    <w:uiPriority w:val="0"/>
    <w:rPr>
      <w:b/>
      <w:color w:val="000000"/>
    </w:rPr>
  </w:style>
  <w:style w:type="character" w:customStyle="1" w:styleId="97">
    <w:name w:val="批注文字 Char"/>
    <w:qFormat/>
    <w:uiPriority w:val="0"/>
    <w:rPr>
      <w:rFonts w:eastAsia="PMingLiU"/>
      <w:sz w:val="24"/>
      <w:lang w:eastAsia="zh-TW"/>
    </w:rPr>
  </w:style>
  <w:style w:type="paragraph" w:customStyle="1" w:styleId="9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99">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00">
    <w:name w:val=" Char1"/>
    <w:basedOn w:val="1"/>
    <w:qFormat/>
    <w:uiPriority w:val="0"/>
    <w:rPr>
      <w:sz w:val="21"/>
    </w:rPr>
  </w:style>
  <w:style w:type="paragraph" w:customStyle="1" w:styleId="101">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02">
    <w:name w:val="关键词"/>
    <w:basedOn w:val="1"/>
    <w:next w:val="1"/>
    <w:qFormat/>
    <w:uiPriority w:val="0"/>
    <w:pPr>
      <w:spacing w:line="360" w:lineRule="auto"/>
    </w:pPr>
    <w:rPr>
      <w:rFonts w:eastAsia="黑体"/>
      <w:sz w:val="20"/>
    </w:rPr>
  </w:style>
  <w:style w:type="paragraph" w:customStyle="1" w:styleId="103">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104">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05">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6">
    <w:name w:val="Char1 Char Char Char"/>
    <w:basedOn w:val="1"/>
    <w:qFormat/>
    <w:uiPriority w:val="0"/>
    <w:rPr>
      <w:rFonts w:ascii="Tahoma" w:hAnsi="Tahoma"/>
      <w:sz w:val="21"/>
    </w:rPr>
  </w:style>
  <w:style w:type="paragraph" w:customStyle="1" w:styleId="10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08">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样式 标题 6第五层条 + 三号 段前: 0.5 行"/>
    <w:basedOn w:val="7"/>
    <w:qFormat/>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111">
    <w:name w:val="1.正文"/>
    <w:basedOn w:val="1"/>
    <w:qFormat/>
    <w:uiPriority w:val="0"/>
    <w:pPr>
      <w:spacing w:line="360" w:lineRule="auto"/>
      <w:ind w:left="540" w:leftChars="225" w:firstLine="540" w:firstLineChars="225"/>
    </w:pPr>
    <w:rPr>
      <w:sz w:val="24"/>
    </w:rPr>
  </w:style>
  <w:style w:type="paragraph" w:customStyle="1" w:styleId="112">
    <w:name w:val="Body Text Indent 2"/>
    <w:basedOn w:val="1"/>
    <w:qFormat/>
    <w:uiPriority w:val="0"/>
    <w:pPr>
      <w:adjustRightInd w:val="0"/>
      <w:spacing w:before="120" w:beforeLines="0" w:beforeAutospacing="0"/>
      <w:ind w:firstLine="420"/>
      <w:textAlignment w:val="baseline"/>
    </w:pPr>
    <w:rPr>
      <w:sz w:val="24"/>
    </w:rPr>
  </w:style>
  <w:style w:type="paragraph" w:customStyle="1" w:styleId="113">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16">
    <w:name w:val="文本1"/>
    <w:basedOn w:val="1"/>
    <w:qFormat/>
    <w:uiPriority w:val="0"/>
    <w:pPr>
      <w:adjustRightInd w:val="0"/>
      <w:spacing w:line="312" w:lineRule="atLeast"/>
      <w:jc w:val="center"/>
      <w:textAlignment w:val="baseline"/>
    </w:pPr>
    <w:rPr>
      <w:kern w:val="0"/>
      <w:sz w:val="18"/>
    </w:rPr>
  </w:style>
  <w:style w:type="paragraph" w:customStyle="1" w:styleId="117">
    <w:name w:val=" Char Char1 Char"/>
    <w:basedOn w:val="1"/>
    <w:qFormat/>
    <w:uiPriority w:val="0"/>
    <w:rPr>
      <w:rFonts w:ascii="Tahoma" w:hAnsi="Tahoma"/>
      <w:sz w:val="24"/>
      <w:szCs w:val="24"/>
    </w:rPr>
  </w:style>
  <w:style w:type="paragraph" w:customStyle="1" w:styleId="118">
    <w:name w:val="标题无"/>
    <w:basedOn w:val="1"/>
    <w:qFormat/>
    <w:uiPriority w:val="0"/>
    <w:pPr>
      <w:spacing w:line="360" w:lineRule="auto"/>
    </w:pPr>
    <w:rPr>
      <w:sz w:val="24"/>
    </w:rPr>
  </w:style>
  <w:style w:type="paragraph" w:customStyle="1" w:styleId="119">
    <w:name w:val="标准正文"/>
    <w:basedOn w:val="23"/>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20">
    <w:name w:val=" Char Char Char Char Char"/>
    <w:basedOn w:val="1"/>
    <w:qFormat/>
    <w:uiPriority w:val="0"/>
    <w:pPr>
      <w:numPr>
        <w:ilvl w:val="0"/>
        <w:numId w:val="7"/>
      </w:numPr>
    </w:pPr>
    <w:rPr>
      <w:rFonts w:ascii="Tahoma" w:hAnsi="Tahoma"/>
      <w:sz w:val="24"/>
    </w:rPr>
  </w:style>
  <w:style w:type="paragraph" w:customStyle="1" w:styleId="1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2">
    <w:name w:val="可研正文"/>
    <w:basedOn w:val="22"/>
    <w:qFormat/>
    <w:uiPriority w:val="0"/>
    <w:pPr>
      <w:adjustRightInd w:val="0"/>
      <w:snapToGrid w:val="0"/>
      <w:spacing w:line="440" w:lineRule="exact"/>
      <w:ind w:firstLine="567"/>
    </w:pPr>
    <w:rPr>
      <w:sz w:val="28"/>
    </w:rPr>
  </w:style>
  <w:style w:type="paragraph" w:customStyle="1" w:styleId="12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4">
    <w:name w:val="图片文字"/>
    <w:basedOn w:val="1"/>
    <w:qFormat/>
    <w:uiPriority w:val="0"/>
    <w:pPr>
      <w:spacing w:line="240" w:lineRule="atLeast"/>
      <w:jc w:val="center"/>
    </w:pPr>
    <w:rPr>
      <w:sz w:val="21"/>
    </w:rPr>
  </w:style>
  <w:style w:type="paragraph" w:customStyle="1" w:styleId="125">
    <w:name w:val=" Char"/>
    <w:basedOn w:val="1"/>
    <w:qFormat/>
    <w:uiPriority w:val="0"/>
    <w:pPr>
      <w:spacing w:line="240" w:lineRule="atLeast"/>
      <w:ind w:left="420" w:firstLine="420"/>
    </w:pPr>
    <w:rPr>
      <w:kern w:val="0"/>
      <w:sz w:val="21"/>
    </w:rPr>
  </w:style>
  <w:style w:type="paragraph" w:customStyle="1" w:styleId="126">
    <w:name w:val="表头样式"/>
    <w:basedOn w:val="1"/>
    <w:uiPriority w:val="0"/>
    <w:pPr>
      <w:autoSpaceDE w:val="0"/>
      <w:autoSpaceDN w:val="0"/>
      <w:adjustRightInd w:val="0"/>
      <w:spacing w:line="360" w:lineRule="auto"/>
      <w:jc w:val="left"/>
    </w:pPr>
    <w:rPr>
      <w:b/>
      <w:kern w:val="0"/>
      <w:sz w:val="21"/>
    </w:rPr>
  </w:style>
  <w:style w:type="paragraph" w:customStyle="1" w:styleId="127">
    <w:name w:val="样式2"/>
    <w:basedOn w:val="5"/>
    <w:uiPriority w:val="0"/>
    <w:pPr>
      <w:numPr>
        <w:ilvl w:val="0"/>
        <w:numId w:val="8"/>
      </w:numPr>
      <w:spacing w:line="400" w:lineRule="exact"/>
      <w:jc w:val="center"/>
      <w:outlineLvl w:val="0"/>
    </w:pPr>
    <w:rPr>
      <w:b w:val="0"/>
      <w:sz w:val="44"/>
    </w:rPr>
  </w:style>
  <w:style w:type="paragraph" w:customStyle="1" w:styleId="128">
    <w:name w:val="样式 首行缩进:  0.74 厘米"/>
    <w:basedOn w:val="1"/>
    <w:uiPriority w:val="0"/>
    <w:pPr>
      <w:spacing w:line="360" w:lineRule="auto"/>
      <w:ind w:firstLine="420"/>
    </w:pPr>
    <w:rPr>
      <w:sz w:val="24"/>
    </w:rPr>
  </w:style>
  <w:style w:type="paragraph" w:customStyle="1" w:styleId="129">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0">
    <w:name w:val="正文（首行不缩进）"/>
    <w:basedOn w:val="1"/>
    <w:uiPriority w:val="0"/>
    <w:pPr>
      <w:autoSpaceDE w:val="0"/>
      <w:autoSpaceDN w:val="0"/>
      <w:adjustRightInd w:val="0"/>
      <w:spacing w:line="360" w:lineRule="auto"/>
      <w:jc w:val="left"/>
    </w:pPr>
    <w:rPr>
      <w:kern w:val="0"/>
      <w:sz w:val="21"/>
    </w:rPr>
  </w:style>
  <w:style w:type="paragraph" w:customStyle="1" w:styleId="131">
    <w:name w:val=" Char Char 字元 字元 字元 Char Char Char Char"/>
    <w:basedOn w:val="1"/>
    <w:uiPriority w:val="0"/>
    <w:pPr>
      <w:adjustRightInd w:val="0"/>
      <w:spacing w:line="360" w:lineRule="auto"/>
    </w:pPr>
    <w:rPr>
      <w:kern w:val="0"/>
      <w:sz w:val="24"/>
    </w:rPr>
  </w:style>
  <w:style w:type="paragraph" w:customStyle="1" w:styleId="132">
    <w:name w:val="默认段落字体 Para Char Char Char Char Char Char Char"/>
    <w:basedOn w:val="1"/>
    <w:uiPriority w:val="0"/>
    <w:rPr>
      <w:rFonts w:ascii="Tahoma" w:hAnsi="Tahoma"/>
      <w:sz w:val="24"/>
    </w:rPr>
  </w:style>
  <w:style w:type="paragraph" w:customStyle="1" w:styleId="133">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4">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35">
    <w:name w:val="样式 行距: 1.5 倍行距1"/>
    <w:basedOn w:val="1"/>
    <w:uiPriority w:val="0"/>
    <w:pPr>
      <w:snapToGrid w:val="0"/>
    </w:pPr>
    <w:rPr>
      <w:sz w:val="21"/>
    </w:rPr>
  </w:style>
  <w:style w:type="paragraph" w:customStyle="1" w:styleId="136">
    <w:name w:val="Table Contents"/>
    <w:basedOn w:val="22"/>
    <w:uiPriority w:val="0"/>
    <w:pPr>
      <w:suppressAutoHyphens/>
      <w:jc w:val="left"/>
    </w:pPr>
    <w:rPr>
      <w:rFonts w:ascii="Times New Roman" w:eastAsia="Times New Roman"/>
      <w:kern w:val="0"/>
      <w:sz w:val="24"/>
    </w:rPr>
  </w:style>
  <w:style w:type="paragraph" w:customStyle="1" w:styleId="137">
    <w:name w:val="样式 正文首行缩进 2 + 首行缩进:  2 字符"/>
    <w:basedOn w:val="1"/>
    <w:uiPriority w:val="0"/>
    <w:pPr>
      <w:numPr>
        <w:ilvl w:val="0"/>
        <w:numId w:val="9"/>
      </w:numPr>
      <w:adjustRightInd w:val="0"/>
      <w:snapToGrid w:val="0"/>
      <w:spacing w:line="360" w:lineRule="auto"/>
    </w:pPr>
    <w:rPr>
      <w:rFonts w:ascii="Arial" w:hAnsi="Arial"/>
      <w:b/>
      <w:sz w:val="24"/>
    </w:rPr>
  </w:style>
  <w:style w:type="paragraph" w:customStyle="1" w:styleId="138">
    <w:name w:val="摘要"/>
    <w:basedOn w:val="1"/>
    <w:next w:val="3"/>
    <w:uiPriority w:val="0"/>
    <w:pPr>
      <w:spacing w:line="360" w:lineRule="auto"/>
    </w:pPr>
    <w:rPr>
      <w:rFonts w:eastAsia="黑体"/>
      <w:sz w:val="20"/>
    </w:rPr>
  </w:style>
  <w:style w:type="paragraph" w:customStyle="1" w:styleId="139">
    <w:name w:val="正文表格"/>
    <w:basedOn w:val="1"/>
    <w:uiPriority w:val="0"/>
    <w:pPr>
      <w:adjustRightInd w:val="0"/>
      <w:spacing w:before="40" w:beforeLines="0" w:beforeAutospacing="0" w:after="40" w:afterLines="0" w:afterAutospacing="0"/>
    </w:pPr>
    <w:rPr>
      <w:sz w:val="24"/>
    </w:rPr>
  </w:style>
  <w:style w:type="paragraph" w:customStyle="1" w:styleId="140">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1">
    <w:name w:val="文章正文"/>
    <w:basedOn w:val="1"/>
    <w:uiPriority w:val="0"/>
    <w:pPr>
      <w:ind w:firstLine="560" w:firstLineChars="200"/>
    </w:pPr>
    <w:rPr>
      <w:rFonts w:ascii="仿宋_GB2312" w:hAnsi="宋体" w:eastAsia="仿宋_GB2312"/>
      <w:color w:val="000000"/>
    </w:rPr>
  </w:style>
  <w:style w:type="paragraph" w:customStyle="1" w:styleId="142">
    <w:name w:val="表号"/>
    <w:basedOn w:val="1"/>
    <w:uiPriority w:val="0"/>
    <w:pPr>
      <w:numPr>
        <w:ilvl w:val="0"/>
        <w:numId w:val="10"/>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43">
    <w:name w:val="Item Lis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44">
    <w:name w:val="Item Step in Table"/>
    <w:uiPriority w:val="0"/>
    <w:pPr>
      <w:numPr>
        <w:ilvl w:val="0"/>
        <w:numId w:val="12"/>
      </w:numPr>
      <w:spacing w:before="40" w:after="40"/>
      <w:jc w:val="both"/>
    </w:pPr>
    <w:rPr>
      <w:rFonts w:ascii="Arial" w:hAnsi="Arial" w:eastAsia="宋体" w:cs="Times New Roman"/>
      <w:sz w:val="18"/>
      <w:lang w:val="en-US" w:eastAsia="zh-CN" w:bidi="ar-SA"/>
    </w:rPr>
  </w:style>
  <w:style w:type="paragraph" w:customStyle="1" w:styleId="145">
    <w:name w:val="Style Heading 3h3Heading 3 - oldLevel 3 HeadH3level_3PIM 3se..."/>
    <w:basedOn w:val="4"/>
    <w:uiPriority w:val="0"/>
    <w:pPr>
      <w:numPr>
        <w:ilvl w:val="2"/>
        <w:numId w:val="7"/>
      </w:numPr>
      <w:jc w:val="both"/>
    </w:pPr>
    <w:rPr>
      <w:sz w:val="32"/>
    </w:rPr>
  </w:style>
  <w:style w:type="paragraph" w:customStyle="1" w:styleId="146">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47">
    <w:name w:val="段落正文"/>
    <w:basedOn w:val="1"/>
    <w:uiPriority w:val="0"/>
    <w:pPr>
      <w:spacing w:before="156" w:beforeLines="50" w:beforeAutospacing="0" w:line="360" w:lineRule="auto"/>
      <w:ind w:firstLine="200" w:firstLineChars="200"/>
    </w:pPr>
    <w:rPr>
      <w:spacing w:val="2"/>
      <w:sz w:val="24"/>
    </w:rPr>
  </w:style>
  <w:style w:type="paragraph" w:customStyle="1" w:styleId="148">
    <w:name w:val="标题2"/>
    <w:basedOn w:val="3"/>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149">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0">
    <w:name w:val="附录1"/>
    <w:basedOn w:val="1"/>
    <w:next w:val="1"/>
    <w:uiPriority w:val="0"/>
    <w:pPr>
      <w:tabs>
        <w:tab w:val="left" w:pos="1304"/>
      </w:tabs>
      <w:ind w:left="425" w:hanging="425"/>
      <w:outlineLvl w:val="0"/>
    </w:pPr>
    <w:rPr>
      <w:rFonts w:ascii="黑体" w:hAnsi="黑体" w:eastAsia="黑体"/>
      <w:b/>
      <w:sz w:val="44"/>
    </w:rPr>
  </w:style>
  <w:style w:type="paragraph" w:customStyle="1" w:styleId="151">
    <w:name w:val="Char Char Char Char Char Char Char"/>
    <w:basedOn w:val="17"/>
    <w:uiPriority w:val="0"/>
    <w:rPr>
      <w:rFonts w:ascii="宋体" w:hAnsi="Tahoma"/>
    </w:rPr>
  </w:style>
  <w:style w:type="paragraph" w:customStyle="1" w:styleId="152">
    <w:name w:val="操作步骤"/>
    <w:basedOn w:val="1"/>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3">
    <w:name w:val="Char Char1 Char Char Char Char Char Char Char Char"/>
    <w:basedOn w:val="1"/>
    <w:uiPriority w:val="0"/>
    <w:pPr>
      <w:widowControl/>
      <w:spacing w:after="160" w:afterLines="0" w:line="240" w:lineRule="exact"/>
      <w:jc w:val="left"/>
    </w:pPr>
    <w:rPr>
      <w:rFonts w:ascii="Verdana" w:hAnsi="Verdana"/>
      <w:kern w:val="0"/>
      <w:sz w:val="20"/>
      <w:lang w:eastAsia="en-US"/>
    </w:rPr>
  </w:style>
  <w:style w:type="paragraph" w:customStyle="1" w:styleId="154">
    <w:name w:val="样式 标题 1章标题Heading 0Section HeadPIM 1H1h11st levell11H1..."/>
    <w:basedOn w:val="2"/>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55">
    <w:name w:val="表格文本"/>
    <w:uiPriority w:val="0"/>
    <w:pPr>
      <w:tabs>
        <w:tab w:val="decimal" w:pos="0"/>
      </w:tabs>
    </w:pPr>
    <w:rPr>
      <w:rFonts w:ascii="Arial" w:hAnsi="Arial" w:eastAsia="宋体" w:cs="Times New Roman"/>
      <w:sz w:val="21"/>
      <w:lang w:val="en-US" w:eastAsia="zh-CN" w:bidi="ar-SA"/>
    </w:rPr>
  </w:style>
  <w:style w:type="paragraph" w:customStyle="1" w:styleId="156">
    <w:name w:val=" Char Char Char Char Char Char Char"/>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157">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8">
    <w:name w:val=" Char Char Char"/>
    <w:basedOn w:val="1"/>
    <w:uiPriority w:val="0"/>
    <w:rPr>
      <w:rFonts w:ascii="Tahoma" w:hAnsi="Tahoma"/>
      <w:sz w:val="24"/>
    </w:rPr>
  </w:style>
  <w:style w:type="paragraph" w:customStyle="1" w:styleId="159">
    <w:name w:val=" Char1 Char Char Char"/>
    <w:basedOn w:val="1"/>
    <w:uiPriority w:val="0"/>
    <w:rPr>
      <w:rFonts w:ascii="Tahoma" w:hAnsi="Tahoma"/>
      <w:sz w:val="24"/>
    </w:rPr>
  </w:style>
  <w:style w:type="paragraph" w:customStyle="1" w:styleId="160">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1">
    <w:name w:val="二级列表"/>
    <w:basedOn w:val="147"/>
    <w:next w:val="147"/>
    <w:uiPriority w:val="0"/>
    <w:pPr>
      <w:tabs>
        <w:tab w:val="left" w:pos="2120"/>
      </w:tabs>
      <w:ind w:firstLine="0" w:firstLineChars="0"/>
    </w:pPr>
    <w:rPr>
      <w:b/>
    </w:rPr>
  </w:style>
  <w:style w:type="paragraph" w:customStyle="1" w:styleId="162">
    <w:name w:val="样式 正文缩进正文（首行缩进两字）表正文正文非缩进特点标题4段1 + 首行缩进:  2 字符"/>
    <w:basedOn w:val="15"/>
    <w:uiPriority w:val="0"/>
    <w:pPr>
      <w:ind w:firstLine="480" w:firstLineChars="200"/>
    </w:pPr>
  </w:style>
  <w:style w:type="paragraph" w:customStyle="1" w:styleId="163">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64">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5">
    <w:name w:val="没有缩进（为图形使用）"/>
    <w:basedOn w:val="1"/>
    <w:uiPriority w:val="0"/>
    <w:pPr>
      <w:spacing w:before="120" w:beforeLines="0" w:beforeAutospacing="0" w:after="120" w:afterLines="0" w:afterAutospacing="0" w:line="360" w:lineRule="auto"/>
    </w:pPr>
    <w:rPr>
      <w:sz w:val="24"/>
    </w:rPr>
  </w:style>
  <w:style w:type="paragraph" w:customStyle="1" w:styleId="166">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67">
    <w:name w:val="Note"/>
    <w:basedOn w:val="1"/>
    <w:uiPriority w:val="0"/>
    <w:pPr>
      <w:pBdr>
        <w:top w:val="single" w:color="auto" w:sz="12" w:space="3"/>
        <w:bottom w:val="single" w:color="auto" w:sz="12" w:space="3"/>
      </w:pBdr>
      <w:spacing w:line="360" w:lineRule="auto"/>
    </w:pPr>
    <w:rPr>
      <w:sz w:val="24"/>
    </w:rPr>
  </w:style>
  <w:style w:type="paragraph" w:customStyle="1" w:styleId="168">
    <w:name w:val="IN Feature"/>
    <w:next w:val="169"/>
    <w:uiPriority w:val="0"/>
    <w:pPr>
      <w:keepNext/>
      <w:keepLines/>
      <w:spacing w:before="240" w:after="240"/>
      <w:outlineLvl w:val="7"/>
    </w:pPr>
    <w:rPr>
      <w:rFonts w:ascii="Arial" w:hAnsi="Arial" w:eastAsia="黑体" w:cs="Times New Roman"/>
      <w:sz w:val="21"/>
      <w:lang w:val="en-US" w:eastAsia="zh-CN" w:bidi="ar-SA"/>
    </w:rPr>
  </w:style>
  <w:style w:type="paragraph" w:customStyle="1" w:styleId="169">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70">
    <w:name w:val="Char"/>
    <w:basedOn w:val="1"/>
    <w:uiPriority w:val="0"/>
    <w:pPr>
      <w:widowControl/>
      <w:spacing w:line="400" w:lineRule="exact"/>
      <w:jc w:val="center"/>
    </w:pPr>
    <w:rPr>
      <w:sz w:val="24"/>
    </w:rPr>
  </w:style>
  <w:style w:type="paragraph" w:customStyle="1" w:styleId="171">
    <w:name w:val="1"/>
    <w:basedOn w:val="1"/>
    <w:uiPriority w:val="0"/>
    <w:rPr>
      <w:rFonts w:ascii="Tahoma" w:hAnsi="Tahoma"/>
      <w:sz w:val="24"/>
    </w:rPr>
  </w:style>
  <w:style w:type="paragraph" w:customStyle="1" w:styleId="172">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73">
    <w:name w:val="样式1xz"/>
    <w:basedOn w:val="1"/>
    <w:uiPriority w:val="0"/>
    <w:pPr>
      <w:tabs>
        <w:tab w:val="left" w:pos="1050"/>
        <w:tab w:val="right" w:leader="dot" w:pos="8296"/>
      </w:tabs>
    </w:pPr>
    <w:rPr>
      <w:caps/>
      <w:spacing w:val="20"/>
      <w:sz w:val="24"/>
    </w:rPr>
  </w:style>
  <w:style w:type="paragraph" w:customStyle="1" w:styleId="174">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75">
    <w:name w:val="附录3"/>
    <w:basedOn w:val="1"/>
    <w:next w:val="1"/>
    <w:uiPriority w:val="0"/>
    <w:pPr>
      <w:numPr>
        <w:ilvl w:val="2"/>
        <w:numId w:val="0"/>
      </w:numPr>
      <w:tabs>
        <w:tab w:val="left" w:pos="851"/>
      </w:tabs>
      <w:ind w:left="425" w:hanging="425"/>
      <w:outlineLvl w:val="2"/>
    </w:pPr>
    <w:rPr>
      <w:rFonts w:eastAsia="黑体"/>
      <w:b/>
      <w:sz w:val="32"/>
    </w:rPr>
  </w:style>
  <w:style w:type="paragraph" w:customStyle="1" w:styleId="176">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7">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78">
    <w:name w:val="正文1"/>
    <w:basedOn w:val="1"/>
    <w:uiPriority w:val="0"/>
    <w:pPr>
      <w:spacing w:line="300" w:lineRule="auto"/>
      <w:ind w:firstLine="200" w:firstLineChars="200"/>
    </w:pPr>
    <w:rPr>
      <w:sz w:val="24"/>
    </w:rPr>
  </w:style>
  <w:style w:type="paragraph" w:customStyle="1" w:styleId="179">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0">
    <w:name w:val="首行缩进"/>
    <w:basedOn w:val="1"/>
    <w:uiPriority w:val="0"/>
    <w:pPr>
      <w:spacing w:line="360" w:lineRule="auto"/>
      <w:ind w:firstLine="420" w:firstLineChars="200"/>
    </w:pPr>
    <w:rPr>
      <w:sz w:val="21"/>
    </w:rPr>
  </w:style>
  <w:style w:type="paragraph" w:customStyle="1" w:styleId="181">
    <w:name w:val="首行缩进 1"/>
    <w:basedOn w:val="1"/>
    <w:uiPriority w:val="0"/>
    <w:pPr>
      <w:spacing w:after="120" w:afterLines="0" w:afterAutospacing="0" w:line="360" w:lineRule="auto"/>
      <w:ind w:firstLine="200" w:firstLineChars="200"/>
    </w:pPr>
    <w:rPr>
      <w:sz w:val="24"/>
    </w:rPr>
  </w:style>
  <w:style w:type="paragraph" w:customStyle="1" w:styleId="182">
    <w:name w:val="_"/>
    <w:basedOn w:val="1"/>
    <w:uiPriority w:val="0"/>
    <w:pPr>
      <w:adjustRightInd w:val="0"/>
      <w:spacing w:line="360" w:lineRule="auto"/>
      <w:ind w:left="480" w:firstLine="200" w:firstLineChars="200"/>
      <w:textAlignment w:val="baseline"/>
    </w:pPr>
    <w:rPr>
      <w:kern w:val="0"/>
      <w:sz w:val="24"/>
    </w:rPr>
  </w:style>
  <w:style w:type="paragraph" w:customStyle="1" w:styleId="183">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84">
    <w:name w:val="表格内文字"/>
    <w:basedOn w:val="30"/>
    <w:uiPriority w:val="0"/>
    <w:pPr>
      <w:snapToGrid/>
      <w:spacing w:line="240" w:lineRule="auto"/>
    </w:pPr>
    <w:rPr>
      <w:color w:val="000000"/>
      <w:lang w:val="en-GB"/>
    </w:rPr>
  </w:style>
  <w:style w:type="paragraph" w:customStyle="1" w:styleId="185">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86">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87">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88">
    <w:name w:val="表文字"/>
    <w:uiPriority w:val="0"/>
    <w:rPr>
      <w:rFonts w:ascii="宋体" w:hAnsi="Times New Roman" w:eastAsia="宋体" w:cs="Times New Roman"/>
      <w:kern w:val="2"/>
      <w:lang w:val="en-US" w:eastAsia="zh-CN" w:bidi="ar-SA"/>
    </w:rPr>
  </w:style>
  <w:style w:type="paragraph" w:customStyle="1" w:styleId="189">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90">
    <w:name w:val="默认段落字体 Para Char Char Char Char Char Char Char Char Char1 Char Char Char Char"/>
    <w:basedOn w:val="1"/>
    <w:uiPriority w:val="0"/>
    <w:rPr>
      <w:rFonts w:ascii="Tahoma" w:hAnsi="Tahoma"/>
      <w:sz w:val="24"/>
    </w:rPr>
  </w:style>
  <w:style w:type="paragraph" w:customStyle="1" w:styleId="191">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2">
    <w:name w:val="样式 标题 1 + 居中 段前: 6 磅 段后: 6 磅 行距: 1.5 倍行距"/>
    <w:basedOn w:val="2"/>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93">
    <w:name w:val="正文格式 Char"/>
    <w:basedOn w:val="1"/>
    <w:uiPriority w:val="0"/>
    <w:pPr>
      <w:widowControl/>
      <w:adjustRightInd w:val="0"/>
      <w:spacing w:line="440" w:lineRule="atLeast"/>
      <w:ind w:firstLine="510"/>
      <w:textAlignment w:val="baseline"/>
    </w:pPr>
    <w:rPr>
      <w:kern w:val="0"/>
      <w:sz w:val="24"/>
    </w:rPr>
  </w:style>
  <w:style w:type="paragraph" w:customStyle="1" w:styleId="194">
    <w:name w:val="样式 样式 首行缩进:  2 字符 + 首行缩进:  2 字符"/>
    <w:basedOn w:val="1"/>
    <w:uiPriority w:val="0"/>
    <w:pPr>
      <w:numPr>
        <w:ilvl w:val="0"/>
        <w:numId w:val="14"/>
      </w:numPr>
      <w:tabs>
        <w:tab w:val="clear" w:pos="1230"/>
      </w:tabs>
      <w:spacing w:line="360" w:lineRule="auto"/>
      <w:ind w:firstLine="480" w:firstLineChars="200"/>
    </w:pPr>
    <w:rPr>
      <w:sz w:val="24"/>
    </w:rPr>
  </w:style>
  <w:style w:type="paragraph" w:customStyle="1" w:styleId="195">
    <w:name w:val="Table Text Char Char Char"/>
    <w:uiPriority w:val="0"/>
    <w:pPr>
      <w:snapToGrid w:val="0"/>
      <w:spacing w:before="80" w:after="80"/>
    </w:pPr>
    <w:rPr>
      <w:rFonts w:ascii="Arial" w:hAnsi="Arial" w:eastAsia="宋体" w:cs="Times New Roman"/>
      <w:kern w:val="2"/>
      <w:sz w:val="18"/>
      <w:lang w:val="en-US" w:eastAsia="zh-CN" w:bidi="ar-SA"/>
    </w:rPr>
  </w:style>
  <w:style w:type="paragraph" w:customStyle="1" w:styleId="196">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97">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8">
    <w:name w:val="Title - Date"/>
    <w:basedOn w:val="54"/>
    <w:next w:val="1"/>
    <w:uiPriority w:val="0"/>
    <w:pPr>
      <w:spacing w:before="240" w:beforeLines="0" w:beforeAutospacing="0" w:after="720" w:afterLines="0" w:afterAutospacing="0"/>
    </w:pPr>
    <w:rPr>
      <w:sz w:val="28"/>
    </w:rPr>
  </w:style>
  <w:style w:type="paragraph" w:customStyle="1" w:styleId="199">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00">
    <w:name w:val="样式 宋体 五号 行距: 单倍行距"/>
    <w:basedOn w:val="1"/>
    <w:uiPriority w:val="0"/>
    <w:pPr>
      <w:adjustRightInd w:val="0"/>
      <w:jc w:val="left"/>
    </w:pPr>
    <w:rPr>
      <w:rFonts w:ascii="宋体" w:hAnsi="宋体"/>
      <w:kern w:val="0"/>
      <w:sz w:val="21"/>
    </w:rPr>
  </w:style>
  <w:style w:type="paragraph" w:customStyle="1" w:styleId="201">
    <w:name w:val="编号正文"/>
    <w:basedOn w:val="140"/>
    <w:uiPriority w:val="0"/>
    <w:pPr>
      <w:snapToGrid/>
      <w:spacing w:line="360" w:lineRule="auto"/>
      <w:ind w:left="1407" w:hanging="1047"/>
      <w:jc w:val="left"/>
    </w:pPr>
    <w:rPr>
      <w:rFonts w:eastAsia="仿宋_GB2312"/>
    </w:rPr>
  </w:style>
  <w:style w:type="paragraph" w:customStyle="1" w:styleId="202">
    <w:name w:val="Title - Revision"/>
    <w:basedOn w:val="54"/>
    <w:uiPriority w:val="0"/>
    <w:pPr>
      <w:spacing w:before="720" w:beforeLines="0" w:beforeAutospacing="0"/>
    </w:pPr>
  </w:style>
  <w:style w:type="paragraph" w:customStyle="1" w:styleId="203">
    <w:name w:val="列表项目"/>
    <w:basedOn w:val="1"/>
    <w:uiPriority w:val="0"/>
    <w:pPr>
      <w:numPr>
        <w:ilvl w:val="0"/>
        <w:numId w:val="15"/>
      </w:numPr>
      <w:tabs>
        <w:tab w:val="left" w:pos="420"/>
        <w:tab w:val="clear" w:pos="980"/>
      </w:tabs>
      <w:spacing w:line="288" w:lineRule="auto"/>
      <w:ind w:left="840" w:leftChars="200" w:hanging="420" w:hangingChars="200"/>
    </w:pPr>
    <w:rPr>
      <w:sz w:val="21"/>
    </w:rPr>
  </w:style>
  <w:style w:type="paragraph" w:customStyle="1" w:styleId="204">
    <w:name w:val="样式4"/>
    <w:basedOn w:val="5"/>
    <w:uiPriority w:val="0"/>
    <w:pPr>
      <w:numPr>
        <w:ilvl w:val="0"/>
        <w:numId w:val="0"/>
      </w:numPr>
      <w:adjustRightInd w:val="0"/>
      <w:snapToGrid w:val="0"/>
      <w:spacing w:before="280" w:beforeLines="0" w:beforeAutospacing="0" w:line="372" w:lineRule="auto"/>
    </w:pPr>
  </w:style>
  <w:style w:type="paragraph" w:customStyle="1" w:styleId="205">
    <w:name w:val="简单回函地址"/>
    <w:basedOn w:val="1"/>
    <w:uiPriority w:val="0"/>
    <w:pPr>
      <w:adjustRightInd w:val="0"/>
      <w:snapToGrid w:val="0"/>
      <w:spacing w:line="360" w:lineRule="auto"/>
    </w:pPr>
    <w:rPr>
      <w:sz w:val="24"/>
    </w:rPr>
  </w:style>
  <w:style w:type="paragraph" w:customStyle="1" w:styleId="206">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7">
    <w:name w:val="附录4"/>
    <w:basedOn w:val="1"/>
    <w:next w:val="1"/>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208">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9">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210">
    <w:name w:val="样式3"/>
    <w:basedOn w:val="2"/>
    <w:next w:val="2"/>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211">
    <w:name w:val="表头文本"/>
    <w:uiPriority w:val="0"/>
    <w:pPr>
      <w:jc w:val="center"/>
    </w:pPr>
    <w:rPr>
      <w:rFonts w:ascii="Arial" w:hAnsi="Arial" w:eastAsia="宋体" w:cs="Times New Roman"/>
      <w:b/>
      <w:sz w:val="21"/>
      <w:lang w:val="en-US" w:eastAsia="zh-CN" w:bidi="ar-SA"/>
    </w:rPr>
  </w:style>
  <w:style w:type="paragraph" w:customStyle="1" w:styleId="212">
    <w:name w:val="正文 + 三号"/>
    <w:basedOn w:val="1"/>
    <w:uiPriority w:val="0"/>
    <w:rPr>
      <w:rFonts w:eastAsia="宋体"/>
      <w:kern w:val="2"/>
      <w:sz w:val="21"/>
      <w:lang w:val="en-US" w:eastAsia="zh-CN"/>
    </w:rPr>
  </w:style>
  <w:style w:type="paragraph" w:customStyle="1" w:styleId="213">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14">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215">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6">
    <w:name w:val="样式1"/>
    <w:basedOn w:val="5"/>
    <w:uiPriority w:val="0"/>
    <w:pPr>
      <w:spacing w:before="500" w:beforeLines="0" w:after="260" w:afterLines="0" w:line="560" w:lineRule="atLeast"/>
    </w:pPr>
  </w:style>
  <w:style w:type="paragraph" w:customStyle="1" w:styleId="217">
    <w:name w:val="内容标题"/>
    <w:basedOn w:val="17"/>
    <w:uiPriority w:val="0"/>
    <w:rPr>
      <w:rFonts w:ascii="Tahoma" w:hAnsi="Tahoma"/>
      <w:sz w:val="24"/>
    </w:rPr>
  </w:style>
  <w:style w:type="paragraph" w:customStyle="1" w:styleId="218">
    <w:name w:val="_Style 217"/>
    <w:uiPriority w:val="0"/>
    <w:rPr>
      <w:rFonts w:ascii="Times New Roman" w:hAnsi="Times New Roman" w:eastAsia="宋体" w:cs="Times New Roman"/>
      <w:kern w:val="2"/>
      <w:sz w:val="21"/>
      <w:lang w:val="en-US" w:eastAsia="zh-CN" w:bidi="ar-SA"/>
    </w:rPr>
  </w:style>
  <w:style w:type="paragraph" w:customStyle="1" w:styleId="219">
    <w:name w:val="文本框样式1"/>
    <w:basedOn w:val="1"/>
    <w:uiPriority w:val="0"/>
    <w:pPr>
      <w:adjustRightInd w:val="0"/>
      <w:snapToGrid w:val="0"/>
      <w:spacing w:before="60" w:beforeLines="0" w:beforeAutospacing="0" w:line="180" w:lineRule="exact"/>
      <w:jc w:val="center"/>
    </w:pPr>
    <w:rPr>
      <w:sz w:val="21"/>
    </w:rPr>
  </w:style>
  <w:style w:type="paragraph" w:customStyle="1" w:styleId="22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1">
    <w:name w:val="List Paragraph"/>
    <w:basedOn w:val="1"/>
    <w:qFormat/>
    <w:uiPriority w:val="34"/>
    <w:pPr>
      <w:ind w:firstLine="420" w:firstLineChars="200"/>
    </w:pPr>
  </w:style>
  <w:style w:type="paragraph" w:customStyle="1" w:styleId="222">
    <w:name w:val="repnormal"/>
    <w:qFormat/>
    <w:uiPriority w:val="0"/>
    <w:pPr>
      <w:spacing w:after="180" w:line="300" w:lineRule="exact"/>
      <w:ind w:left="851"/>
    </w:pPr>
    <w:rPr>
      <w:rFonts w:ascii="Futura Bk BT" w:hAnsi="Futura Bk BT" w:eastAsia="PMingLiU" w:cs="Times New Roman"/>
      <w:lang w:val="en-AU" w:eastAsia="en-US" w:bidi="ar-SA"/>
    </w:rPr>
  </w:style>
  <w:style w:type="paragraph" w:customStyle="1" w:styleId="223">
    <w:name w:val="公文正文"/>
    <w:basedOn w:val="1"/>
    <w:qFormat/>
    <w:uiPriority w:val="1"/>
    <w:pPr>
      <w:widowControl w:val="0"/>
      <w:spacing w:after="0" w:line="560" w:lineRule="exact"/>
      <w:ind w:firstLine="200" w:firstLineChars="200"/>
      <w:contextualSpacing/>
      <w:jc w:val="both"/>
    </w:pPr>
    <w:rPr>
      <w:rFonts w:ascii="仿宋_GB2312" w:eastAsia="仿宋_GB2312"/>
      <w:kern w:val="2"/>
      <w:sz w:val="32"/>
      <w:szCs w:val="21"/>
    </w:rPr>
  </w:style>
  <w:style w:type="paragraph" w:customStyle="1" w:styleId="224">
    <w:name w:val="标书正文1"/>
    <w:basedOn w:val="1"/>
    <w:qFormat/>
    <w:uiPriority w:val="0"/>
    <w:pPr>
      <w:spacing w:line="520" w:lineRule="exact"/>
      <w:ind w:firstLine="640" w:firstLineChars="200"/>
    </w:pPr>
    <w:rPr>
      <w:rFonts w:ascii="Times New Roman" w:hAnsi="Times New Roman"/>
    </w:rPr>
  </w:style>
  <w:style w:type="paragraph" w:customStyle="1" w:styleId="225">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8898</Words>
  <Characters>9624</Characters>
  <Lines>236</Lines>
  <Paragraphs>66</Paragraphs>
  <TotalTime>22</TotalTime>
  <ScaleCrop>false</ScaleCrop>
  <LinksUpToDate>false</LinksUpToDate>
  <CharactersWithSpaces>9889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2022-02-15T10:17:00Z</dcterms:created>
  <dc:creator>admin</dc:creator>
  <cp:lastModifiedBy>Primo</cp:lastModifiedBy>
  <cp:lastPrinted>2022-08-05T02:14:00Z</cp:lastPrinted>
  <dcterms:modified xsi:type="dcterms:W3CDTF">2025-07-31T07:01:24Z</dcterms:modified>
  <dc:title>货物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8009246DE1A744E480926A0D8A4F274F_13</vt:lpwstr>
  </property>
  <property fmtid="{D5CDD505-2E9C-101B-9397-08002B2CF9AE}" pid="4" name="KSOTemplateDocerSaveRecord">
    <vt:lpwstr>eyJoZGlkIjoiOGIyYWIwZDViMWZiYWM1YTQ5NzMxNDdiODQyYTE2YTIiLCJ1c2VySWQiOiIyMjc2NzkyNDEifQ==</vt:lpwstr>
  </property>
</Properties>
</file>